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14B180" w14:textId="77777777" w:rsidR="005D313A" w:rsidRPr="00C34C12" w:rsidRDefault="6101567A" w:rsidP="005D313A">
      <w:pPr>
        <w:spacing w:after="360"/>
        <w:rPr>
          <w:b/>
          <w:bCs/>
          <w:sz w:val="48"/>
        </w:rPr>
      </w:pPr>
      <w:r w:rsidRPr="00C34C12">
        <w:rPr>
          <w:noProof/>
        </w:rPr>
        <w:drawing>
          <wp:inline distT="0" distB="0" distL="0" distR="0" wp14:anchorId="47312A61" wp14:editId="3A27D23B">
            <wp:extent cx="1095375" cy="1095375"/>
            <wp:effectExtent l="0" t="0" r="9525" b="9525"/>
            <wp:docPr id="555319867" name="Picture 555319867"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19867" name="Picture 555319867" descr="Seal of the California Department of Education."/>
                    <pic:cNvPicPr/>
                  </pic:nvPicPr>
                  <pic:blipFill>
                    <a:blip r:embed="rId8">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p w14:paraId="12EA7257" w14:textId="59D283D1" w:rsidR="005D313A" w:rsidRPr="00C34C12" w:rsidRDefault="005D313A" w:rsidP="005D313A">
      <w:pPr>
        <w:ind w:left="0"/>
        <w:jc w:val="center"/>
        <w:rPr>
          <w:b/>
          <w:bCs/>
          <w:sz w:val="44"/>
        </w:rPr>
      </w:pPr>
      <w:r w:rsidRPr="00C34C12">
        <w:rPr>
          <w:b/>
          <w:bCs/>
          <w:sz w:val="44"/>
        </w:rPr>
        <w:t>California Department of Education Assessment Development &amp; Administration Division</w:t>
      </w:r>
    </w:p>
    <w:p w14:paraId="6CA897DD" w14:textId="6FD8D5EB" w:rsidR="005D313A" w:rsidRPr="00C34C12" w:rsidRDefault="6101567A" w:rsidP="005D313A">
      <w:pPr>
        <w:tabs>
          <w:tab w:val="center" w:pos="4968"/>
          <w:tab w:val="left" w:pos="6960"/>
        </w:tabs>
        <w:spacing w:before="480"/>
        <w:jc w:val="center"/>
        <w:rPr>
          <w:b/>
          <w:bCs/>
          <w:sz w:val="48"/>
        </w:rPr>
      </w:pPr>
      <w:r w:rsidRPr="00C34C12">
        <w:rPr>
          <w:noProof/>
        </w:rPr>
        <w:drawing>
          <wp:inline distT="0" distB="0" distL="0" distR="0" wp14:anchorId="6C938F6E" wp14:editId="0425F57E">
            <wp:extent cx="2112264" cy="1042416"/>
            <wp:effectExtent l="0" t="0" r="2540" b="5715"/>
            <wp:docPr id="896575336" name="Picture 896575336"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75336" name="Picture 896575336" descr="California Assessment of Student Performance and Progress logo."/>
                    <pic:cNvPicPr/>
                  </pic:nvPicPr>
                  <pic:blipFill>
                    <a:blip r:embed="rId9">
                      <a:extLst>
                        <a:ext uri="{28A0092B-C50C-407E-A947-70E740481C1C}">
                          <a14:useLocalDpi xmlns:a14="http://schemas.microsoft.com/office/drawing/2010/main" val="0"/>
                        </a:ext>
                      </a:extLst>
                    </a:blip>
                    <a:stretch>
                      <a:fillRect/>
                    </a:stretch>
                  </pic:blipFill>
                  <pic:spPr>
                    <a:xfrm>
                      <a:off x="0" y="0"/>
                      <a:ext cx="2112264" cy="1042416"/>
                    </a:xfrm>
                    <a:prstGeom prst="rect">
                      <a:avLst/>
                    </a:prstGeom>
                  </pic:spPr>
                </pic:pic>
              </a:graphicData>
            </a:graphic>
          </wp:inline>
        </w:drawing>
      </w:r>
    </w:p>
    <w:p w14:paraId="7483BCCD" w14:textId="11AC406E" w:rsidR="005A6B98" w:rsidRPr="00C34C12" w:rsidRDefault="00A40EBB" w:rsidP="005D313A">
      <w:pPr>
        <w:pStyle w:val="Heading1"/>
        <w:rPr>
          <w:szCs w:val="48"/>
        </w:rPr>
      </w:pPr>
      <w:bookmarkStart w:id="0" w:name="_Hlk23074400"/>
      <w:r w:rsidRPr="00C34C12">
        <w:t xml:space="preserve">California </w:t>
      </w:r>
      <w:r w:rsidR="007251E1" w:rsidRPr="00C34C12">
        <w:t>Alternat</w:t>
      </w:r>
      <w:r w:rsidR="00B86B6C" w:rsidRPr="00C34C12">
        <w:t>e</w:t>
      </w:r>
      <w:r w:rsidR="007251E1" w:rsidRPr="00C34C12">
        <w:t xml:space="preserve"> Assessment for</w:t>
      </w:r>
      <w:r w:rsidR="0086243A" w:rsidRPr="00C34C12">
        <w:t> </w:t>
      </w:r>
      <w:r w:rsidRPr="00C34C12">
        <w:t>Science</w:t>
      </w:r>
      <w:r w:rsidR="0086243A" w:rsidRPr="00C34C12">
        <w:t xml:space="preserve"> </w:t>
      </w:r>
      <w:r w:rsidRPr="00C34C12">
        <w:t>201</w:t>
      </w:r>
      <w:r w:rsidR="00DE59AB" w:rsidRPr="00C34C12">
        <w:t>8</w:t>
      </w:r>
      <w:r w:rsidRPr="00C34C12">
        <w:t>–</w:t>
      </w:r>
      <w:r w:rsidR="00F57C3D" w:rsidRPr="00C34C12">
        <w:t>‍</w:t>
      </w:r>
      <w:r w:rsidR="00860E3B" w:rsidRPr="00C34C12">
        <w:t>20</w:t>
      </w:r>
      <w:r w:rsidRPr="00C34C12">
        <w:t>1</w:t>
      </w:r>
      <w:r w:rsidR="00DE59AB" w:rsidRPr="00C34C12">
        <w:t>9</w:t>
      </w:r>
      <w:r w:rsidR="0086243A" w:rsidRPr="00C34C12">
        <w:t> </w:t>
      </w:r>
      <w:r w:rsidR="00DE59AB" w:rsidRPr="00C34C12">
        <w:t>Field</w:t>
      </w:r>
      <w:r w:rsidR="0086243A" w:rsidRPr="00C34C12">
        <w:t> </w:t>
      </w:r>
      <w:r w:rsidR="00DE59AB" w:rsidRPr="00C34C12">
        <w:t>Test</w:t>
      </w:r>
      <w:r w:rsidR="00F57C3D" w:rsidRPr="00C34C12">
        <w:t> </w:t>
      </w:r>
      <w:r w:rsidRPr="00C34C12">
        <w:t>Technical Report</w:t>
      </w:r>
    </w:p>
    <w:bookmarkEnd w:id="0"/>
    <w:p w14:paraId="79931E16" w14:textId="77777777" w:rsidR="005A6B98" w:rsidRPr="00C34C12" w:rsidRDefault="005A6B98" w:rsidP="005A6B98">
      <w:pPr>
        <w:pStyle w:val="BodyText"/>
        <w:jc w:val="center"/>
        <w:rPr>
          <w:b/>
          <w:sz w:val="32"/>
          <w:szCs w:val="32"/>
        </w:rPr>
      </w:pPr>
      <w:r w:rsidRPr="00C34C12">
        <w:rPr>
          <w:b/>
          <w:sz w:val="32"/>
          <w:szCs w:val="32"/>
        </w:rPr>
        <w:t>Prepared for the California Department of Education by Educational Testing Service</w:t>
      </w:r>
    </w:p>
    <w:p w14:paraId="1BF61A38" w14:textId="48E5EA80" w:rsidR="006334EE" w:rsidRPr="00C34C12" w:rsidRDefault="00F57C3D" w:rsidP="005A6B98">
      <w:pPr>
        <w:pStyle w:val="BodyText"/>
        <w:spacing w:after="480"/>
        <w:jc w:val="center"/>
        <w:rPr>
          <w:b/>
          <w:sz w:val="32"/>
          <w:szCs w:val="32"/>
        </w:rPr>
      </w:pPr>
      <w:r w:rsidRPr="00C34C12">
        <w:rPr>
          <w:b/>
          <w:sz w:val="32"/>
          <w:szCs w:val="32"/>
        </w:rPr>
        <w:t>Submitted</w:t>
      </w:r>
      <w:r w:rsidR="006334EE" w:rsidRPr="00C34C12">
        <w:rPr>
          <w:b/>
          <w:sz w:val="32"/>
          <w:szCs w:val="32"/>
        </w:rPr>
        <w:t xml:space="preserve"> </w:t>
      </w:r>
      <w:r w:rsidR="00032D03">
        <w:rPr>
          <w:b/>
          <w:sz w:val="32"/>
          <w:szCs w:val="32"/>
        </w:rPr>
        <w:t>June 1</w:t>
      </w:r>
      <w:r w:rsidR="005C31CE" w:rsidRPr="00C34C12">
        <w:rPr>
          <w:b/>
          <w:sz w:val="32"/>
          <w:szCs w:val="32"/>
        </w:rPr>
        <w:t>, 2020</w:t>
      </w:r>
    </w:p>
    <w:p w14:paraId="4B58A34B" w14:textId="5F874EFE" w:rsidR="005A6B98" w:rsidRPr="00C34C12" w:rsidRDefault="3CD4FEBE" w:rsidP="005A6B98">
      <w:pPr>
        <w:pStyle w:val="BodyText"/>
        <w:jc w:val="center"/>
      </w:pPr>
      <w:r w:rsidRPr="00C34C12">
        <w:rPr>
          <w:noProof/>
        </w:rPr>
        <w:drawing>
          <wp:inline distT="0" distB="0" distL="0" distR="0" wp14:anchorId="64EE614E" wp14:editId="68165574">
            <wp:extent cx="1199515" cy="783590"/>
            <wp:effectExtent l="0" t="0" r="0" b="0"/>
            <wp:docPr id="1862759929" name="Picture 1862759929" descr="Educational Testing Servi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2759929" name="Picture 1862759929" descr="Educational Testing Service logo."/>
                    <pic:cNvPicPr/>
                  </pic:nvPicPr>
                  <pic:blipFill>
                    <a:blip r:embed="rId10">
                      <a:extLst>
                        <a:ext uri="{28A0092B-C50C-407E-A947-70E740481C1C}">
                          <a14:useLocalDpi xmlns:a14="http://schemas.microsoft.com/office/drawing/2010/main" val="0"/>
                        </a:ext>
                      </a:extLst>
                    </a:blip>
                    <a:stretch>
                      <a:fillRect/>
                    </a:stretch>
                  </pic:blipFill>
                  <pic:spPr>
                    <a:xfrm>
                      <a:off x="0" y="0"/>
                      <a:ext cx="1199515" cy="783590"/>
                    </a:xfrm>
                    <a:prstGeom prst="rect">
                      <a:avLst/>
                    </a:prstGeom>
                  </pic:spPr>
                </pic:pic>
              </a:graphicData>
            </a:graphic>
          </wp:inline>
        </w:drawing>
      </w:r>
    </w:p>
    <w:p w14:paraId="7429FB88" w14:textId="2D957A6F" w:rsidR="005D313A" w:rsidRPr="00C34C12" w:rsidRDefault="005D313A" w:rsidP="005D313A">
      <w:pPr>
        <w:pStyle w:val="BodyText"/>
        <w:spacing w:before="480"/>
        <w:jc w:val="center"/>
        <w:rPr>
          <w:b/>
          <w:sz w:val="32"/>
          <w:szCs w:val="32"/>
        </w:rPr>
      </w:pPr>
      <w:r w:rsidRPr="00C34C12">
        <w:rPr>
          <w:b/>
          <w:sz w:val="32"/>
          <w:szCs w:val="32"/>
        </w:rPr>
        <w:t xml:space="preserve">Contract </w:t>
      </w:r>
      <w:r w:rsidR="00405DEB">
        <w:rPr>
          <w:b/>
          <w:sz w:val="32"/>
          <w:szCs w:val="32"/>
        </w:rPr>
        <w:t>No.</w:t>
      </w:r>
      <w:r w:rsidR="00405DEB" w:rsidRPr="00C34C12">
        <w:rPr>
          <w:b/>
          <w:sz w:val="32"/>
          <w:szCs w:val="32"/>
        </w:rPr>
        <w:t xml:space="preserve"> </w:t>
      </w:r>
      <w:r w:rsidRPr="00C34C12">
        <w:rPr>
          <w:b/>
          <w:sz w:val="32"/>
          <w:szCs w:val="32"/>
        </w:rPr>
        <w:t>CN150012</w:t>
      </w:r>
    </w:p>
    <w:p w14:paraId="227D62FE" w14:textId="77777777" w:rsidR="005A6B98" w:rsidRPr="00C34C12" w:rsidRDefault="005A6B98" w:rsidP="005A6B98">
      <w:pPr>
        <w:pStyle w:val="BodyText"/>
        <w:sectPr w:rsidR="005A6B98" w:rsidRPr="00C34C12" w:rsidSect="005C31CE">
          <w:footerReference w:type="even" r:id="rId11"/>
          <w:footerReference w:type="first" r:id="rId12"/>
          <w:pgSz w:w="12240" w:h="15840" w:code="1"/>
          <w:pgMar w:top="1152" w:right="1152" w:bottom="1152" w:left="1152" w:header="576" w:footer="360" w:gutter="0"/>
          <w:cols w:space="720"/>
          <w:titlePg/>
          <w:docGrid w:linePitch="360"/>
        </w:sectPr>
      </w:pPr>
    </w:p>
    <w:p w14:paraId="3F4B6F95" w14:textId="77777777" w:rsidR="005A6B98" w:rsidRPr="00C34C12" w:rsidRDefault="005A6B98" w:rsidP="005C31CE">
      <w:pPr>
        <w:pStyle w:val="TOCHead"/>
        <w:outlineLvl w:val="9"/>
      </w:pPr>
      <w:bookmarkStart w:id="1" w:name="_Toc456691067"/>
      <w:bookmarkStart w:id="2" w:name="_Toc456898956"/>
      <w:bookmarkStart w:id="3" w:name="_Toc456903870"/>
      <w:r w:rsidRPr="00C34C12">
        <w:lastRenderedPageBreak/>
        <w:t>Table of Contents</w:t>
      </w:r>
      <w:bookmarkEnd w:id="1"/>
      <w:bookmarkEnd w:id="2"/>
      <w:bookmarkEnd w:id="3"/>
    </w:p>
    <w:p w14:paraId="5AA6C18A" w14:textId="53A98B7E" w:rsidR="002B3EC1" w:rsidRDefault="005B042F">
      <w:pPr>
        <w:pStyle w:val="TOC1"/>
        <w:rPr>
          <w:rFonts w:asciiTheme="minorHAnsi" w:eastAsiaTheme="minorEastAsia" w:hAnsiTheme="minorHAnsi" w:cstheme="minorBidi"/>
          <w:b w:val="0"/>
          <w:color w:val="auto"/>
          <w:kern w:val="2"/>
          <w:sz w:val="22"/>
          <w:szCs w:val="22"/>
          <w14:ligatures w14:val="standardContextual"/>
        </w:rPr>
      </w:pPr>
      <w:r w:rsidRPr="00C34C12">
        <w:rPr>
          <w:b w:val="0"/>
          <w:noProof w:val="0"/>
          <w:color w:val="2B579A"/>
          <w:shd w:val="clear" w:color="auto" w:fill="E6E6E6"/>
        </w:rPr>
        <w:fldChar w:fldCharType="begin"/>
      </w:r>
      <w:r w:rsidRPr="00C34C12">
        <w:rPr>
          <w:b w:val="0"/>
          <w:noProof w:val="0"/>
        </w:rPr>
        <w:instrText xml:space="preserve"> TOC \h \z \t "Heading 2,1,Heading 3,2,Heading 4,3" </w:instrText>
      </w:r>
      <w:r w:rsidRPr="00C34C12">
        <w:rPr>
          <w:b w:val="0"/>
          <w:noProof w:val="0"/>
          <w:color w:val="2B579A"/>
          <w:shd w:val="clear" w:color="auto" w:fill="E6E6E6"/>
        </w:rPr>
        <w:fldChar w:fldCharType="separate"/>
      </w:r>
      <w:hyperlink w:anchor="_Toc180396433" w:history="1">
        <w:r w:rsidR="002B3EC1" w:rsidRPr="00260015">
          <w:rPr>
            <w:rStyle w:val="Hyperlink"/>
          </w:rPr>
          <w:t>Chapter 1: Introduction</w:t>
        </w:r>
        <w:r w:rsidR="002B3EC1">
          <w:rPr>
            <w:webHidden/>
          </w:rPr>
          <w:tab/>
        </w:r>
        <w:r w:rsidR="002B3EC1">
          <w:rPr>
            <w:webHidden/>
          </w:rPr>
          <w:fldChar w:fldCharType="begin"/>
        </w:r>
        <w:r w:rsidR="002B3EC1">
          <w:rPr>
            <w:webHidden/>
          </w:rPr>
          <w:instrText xml:space="preserve"> PAGEREF _Toc180396433 \h </w:instrText>
        </w:r>
        <w:r w:rsidR="002B3EC1">
          <w:rPr>
            <w:webHidden/>
          </w:rPr>
        </w:r>
        <w:r w:rsidR="002B3EC1">
          <w:rPr>
            <w:webHidden/>
          </w:rPr>
          <w:fldChar w:fldCharType="separate"/>
        </w:r>
        <w:r w:rsidR="002B3EC1">
          <w:rPr>
            <w:webHidden/>
          </w:rPr>
          <w:t>1</w:t>
        </w:r>
        <w:r w:rsidR="002B3EC1">
          <w:rPr>
            <w:webHidden/>
          </w:rPr>
          <w:fldChar w:fldCharType="end"/>
        </w:r>
      </w:hyperlink>
    </w:p>
    <w:p w14:paraId="4A5BBE99" w14:textId="633D31C3"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434" w:history="1">
        <w:r w:rsidRPr="00260015">
          <w:rPr>
            <w:rStyle w:val="Hyperlink"/>
          </w:rPr>
          <w:t>1.1. Background</w:t>
        </w:r>
        <w:r>
          <w:rPr>
            <w:webHidden/>
          </w:rPr>
          <w:tab/>
        </w:r>
        <w:r>
          <w:rPr>
            <w:webHidden/>
          </w:rPr>
          <w:fldChar w:fldCharType="begin"/>
        </w:r>
        <w:r>
          <w:rPr>
            <w:webHidden/>
          </w:rPr>
          <w:instrText xml:space="preserve"> PAGEREF _Toc180396434 \h </w:instrText>
        </w:r>
        <w:r>
          <w:rPr>
            <w:webHidden/>
          </w:rPr>
        </w:r>
        <w:r>
          <w:rPr>
            <w:webHidden/>
          </w:rPr>
          <w:fldChar w:fldCharType="separate"/>
        </w:r>
        <w:r>
          <w:rPr>
            <w:webHidden/>
          </w:rPr>
          <w:t>1</w:t>
        </w:r>
        <w:r>
          <w:rPr>
            <w:webHidden/>
          </w:rPr>
          <w:fldChar w:fldCharType="end"/>
        </w:r>
      </w:hyperlink>
    </w:p>
    <w:p w14:paraId="3CABC9E6" w14:textId="775D867F"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435" w:history="1">
        <w:r w:rsidRPr="00260015">
          <w:rPr>
            <w:rStyle w:val="Hyperlink"/>
          </w:rPr>
          <w:t>1.2. Purpose of the Field Test</w:t>
        </w:r>
        <w:r>
          <w:rPr>
            <w:webHidden/>
          </w:rPr>
          <w:tab/>
        </w:r>
        <w:r>
          <w:rPr>
            <w:webHidden/>
          </w:rPr>
          <w:fldChar w:fldCharType="begin"/>
        </w:r>
        <w:r>
          <w:rPr>
            <w:webHidden/>
          </w:rPr>
          <w:instrText xml:space="preserve"> PAGEREF _Toc180396435 \h </w:instrText>
        </w:r>
        <w:r>
          <w:rPr>
            <w:webHidden/>
          </w:rPr>
        </w:r>
        <w:r>
          <w:rPr>
            <w:webHidden/>
          </w:rPr>
          <w:fldChar w:fldCharType="separate"/>
        </w:r>
        <w:r>
          <w:rPr>
            <w:webHidden/>
          </w:rPr>
          <w:t>2</w:t>
        </w:r>
        <w:r>
          <w:rPr>
            <w:webHidden/>
          </w:rPr>
          <w:fldChar w:fldCharType="end"/>
        </w:r>
      </w:hyperlink>
    </w:p>
    <w:p w14:paraId="256D5FFD" w14:textId="0D57B925"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436" w:history="1">
        <w:r w:rsidRPr="00260015">
          <w:rPr>
            <w:rStyle w:val="Hyperlink"/>
          </w:rPr>
          <w:t>1.3. Field Test Content and Design</w:t>
        </w:r>
        <w:r>
          <w:rPr>
            <w:webHidden/>
          </w:rPr>
          <w:tab/>
        </w:r>
        <w:r>
          <w:rPr>
            <w:webHidden/>
          </w:rPr>
          <w:fldChar w:fldCharType="begin"/>
        </w:r>
        <w:r>
          <w:rPr>
            <w:webHidden/>
          </w:rPr>
          <w:instrText xml:space="preserve"> PAGEREF _Toc180396436 \h </w:instrText>
        </w:r>
        <w:r>
          <w:rPr>
            <w:webHidden/>
          </w:rPr>
        </w:r>
        <w:r>
          <w:rPr>
            <w:webHidden/>
          </w:rPr>
          <w:fldChar w:fldCharType="separate"/>
        </w:r>
        <w:r>
          <w:rPr>
            <w:webHidden/>
          </w:rPr>
          <w:t>3</w:t>
        </w:r>
        <w:r>
          <w:rPr>
            <w:webHidden/>
          </w:rPr>
          <w:fldChar w:fldCharType="end"/>
        </w:r>
      </w:hyperlink>
    </w:p>
    <w:p w14:paraId="700821CF" w14:textId="722CE107"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37" w:history="1">
        <w:r w:rsidRPr="00260015">
          <w:rPr>
            <w:rStyle w:val="Hyperlink"/>
            <w:noProof/>
          </w:rPr>
          <w:t>1.3.1. Assessment Model</w:t>
        </w:r>
        <w:r>
          <w:rPr>
            <w:noProof/>
            <w:webHidden/>
          </w:rPr>
          <w:tab/>
        </w:r>
        <w:r>
          <w:rPr>
            <w:noProof/>
            <w:webHidden/>
          </w:rPr>
          <w:fldChar w:fldCharType="begin"/>
        </w:r>
        <w:r>
          <w:rPr>
            <w:noProof/>
            <w:webHidden/>
          </w:rPr>
          <w:instrText xml:space="preserve"> PAGEREF _Toc180396437 \h </w:instrText>
        </w:r>
        <w:r>
          <w:rPr>
            <w:noProof/>
            <w:webHidden/>
          </w:rPr>
        </w:r>
        <w:r>
          <w:rPr>
            <w:noProof/>
            <w:webHidden/>
          </w:rPr>
          <w:fldChar w:fldCharType="separate"/>
        </w:r>
        <w:r>
          <w:rPr>
            <w:noProof/>
            <w:webHidden/>
          </w:rPr>
          <w:t>3</w:t>
        </w:r>
        <w:r>
          <w:rPr>
            <w:noProof/>
            <w:webHidden/>
          </w:rPr>
          <w:fldChar w:fldCharType="end"/>
        </w:r>
      </w:hyperlink>
    </w:p>
    <w:p w14:paraId="0305E52F" w14:textId="39C468AE"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38" w:history="1">
        <w:r w:rsidRPr="00260015">
          <w:rPr>
            <w:rStyle w:val="Hyperlink"/>
            <w:noProof/>
          </w:rPr>
          <w:t>1.3.2. California Next Generation Science Standards Core Content Connectors (Science Connectors)</w:t>
        </w:r>
        <w:r>
          <w:rPr>
            <w:noProof/>
            <w:webHidden/>
          </w:rPr>
          <w:tab/>
        </w:r>
        <w:r>
          <w:rPr>
            <w:noProof/>
            <w:webHidden/>
          </w:rPr>
          <w:fldChar w:fldCharType="begin"/>
        </w:r>
        <w:r>
          <w:rPr>
            <w:noProof/>
            <w:webHidden/>
          </w:rPr>
          <w:instrText xml:space="preserve"> PAGEREF _Toc180396438 \h </w:instrText>
        </w:r>
        <w:r>
          <w:rPr>
            <w:noProof/>
            <w:webHidden/>
          </w:rPr>
        </w:r>
        <w:r>
          <w:rPr>
            <w:noProof/>
            <w:webHidden/>
          </w:rPr>
          <w:fldChar w:fldCharType="separate"/>
        </w:r>
        <w:r>
          <w:rPr>
            <w:noProof/>
            <w:webHidden/>
          </w:rPr>
          <w:t>4</w:t>
        </w:r>
        <w:r>
          <w:rPr>
            <w:noProof/>
            <w:webHidden/>
          </w:rPr>
          <w:fldChar w:fldCharType="end"/>
        </w:r>
      </w:hyperlink>
    </w:p>
    <w:p w14:paraId="1435ED9B" w14:textId="4456829D"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39" w:history="1">
        <w:r w:rsidRPr="00260015">
          <w:rPr>
            <w:rStyle w:val="Hyperlink"/>
            <w:noProof/>
          </w:rPr>
          <w:t>1.3.3. Test Components for the Field Test</w:t>
        </w:r>
        <w:r>
          <w:rPr>
            <w:noProof/>
            <w:webHidden/>
          </w:rPr>
          <w:tab/>
        </w:r>
        <w:r>
          <w:rPr>
            <w:noProof/>
            <w:webHidden/>
          </w:rPr>
          <w:fldChar w:fldCharType="begin"/>
        </w:r>
        <w:r>
          <w:rPr>
            <w:noProof/>
            <w:webHidden/>
          </w:rPr>
          <w:instrText xml:space="preserve"> PAGEREF _Toc180396439 \h </w:instrText>
        </w:r>
        <w:r>
          <w:rPr>
            <w:noProof/>
            <w:webHidden/>
          </w:rPr>
        </w:r>
        <w:r>
          <w:rPr>
            <w:noProof/>
            <w:webHidden/>
          </w:rPr>
          <w:fldChar w:fldCharType="separate"/>
        </w:r>
        <w:r>
          <w:rPr>
            <w:noProof/>
            <w:webHidden/>
          </w:rPr>
          <w:t>4</w:t>
        </w:r>
        <w:r>
          <w:rPr>
            <w:noProof/>
            <w:webHidden/>
          </w:rPr>
          <w:fldChar w:fldCharType="end"/>
        </w:r>
      </w:hyperlink>
    </w:p>
    <w:p w14:paraId="73E90942" w14:textId="4D677559"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440" w:history="1">
        <w:r w:rsidRPr="00260015">
          <w:rPr>
            <w:rStyle w:val="Hyperlink"/>
          </w:rPr>
          <w:t>1.4. Intended Population</w:t>
        </w:r>
        <w:r>
          <w:rPr>
            <w:webHidden/>
          </w:rPr>
          <w:tab/>
        </w:r>
        <w:r>
          <w:rPr>
            <w:webHidden/>
          </w:rPr>
          <w:fldChar w:fldCharType="begin"/>
        </w:r>
        <w:r>
          <w:rPr>
            <w:webHidden/>
          </w:rPr>
          <w:instrText xml:space="preserve"> PAGEREF _Toc180396440 \h </w:instrText>
        </w:r>
        <w:r>
          <w:rPr>
            <w:webHidden/>
          </w:rPr>
        </w:r>
        <w:r>
          <w:rPr>
            <w:webHidden/>
          </w:rPr>
          <w:fldChar w:fldCharType="separate"/>
        </w:r>
        <w:r>
          <w:rPr>
            <w:webHidden/>
          </w:rPr>
          <w:t>5</w:t>
        </w:r>
        <w:r>
          <w:rPr>
            <w:webHidden/>
          </w:rPr>
          <w:fldChar w:fldCharType="end"/>
        </w:r>
      </w:hyperlink>
    </w:p>
    <w:p w14:paraId="4E15116D" w14:textId="4BA0086E"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441" w:history="1">
        <w:r w:rsidRPr="00260015">
          <w:rPr>
            <w:rStyle w:val="Hyperlink"/>
          </w:rPr>
          <w:t>1.5. Testing Window and Times</w:t>
        </w:r>
        <w:r>
          <w:rPr>
            <w:webHidden/>
          </w:rPr>
          <w:tab/>
        </w:r>
        <w:r>
          <w:rPr>
            <w:webHidden/>
          </w:rPr>
          <w:fldChar w:fldCharType="begin"/>
        </w:r>
        <w:r>
          <w:rPr>
            <w:webHidden/>
          </w:rPr>
          <w:instrText xml:space="preserve"> PAGEREF _Toc180396441 \h </w:instrText>
        </w:r>
        <w:r>
          <w:rPr>
            <w:webHidden/>
          </w:rPr>
        </w:r>
        <w:r>
          <w:rPr>
            <w:webHidden/>
          </w:rPr>
          <w:fldChar w:fldCharType="separate"/>
        </w:r>
        <w:r>
          <w:rPr>
            <w:webHidden/>
          </w:rPr>
          <w:t>5</w:t>
        </w:r>
        <w:r>
          <w:rPr>
            <w:webHidden/>
          </w:rPr>
          <w:fldChar w:fldCharType="end"/>
        </w:r>
      </w:hyperlink>
    </w:p>
    <w:p w14:paraId="194A6488" w14:textId="675032C9"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442" w:history="1">
        <w:r w:rsidRPr="00260015">
          <w:rPr>
            <w:rStyle w:val="Hyperlink"/>
          </w:rPr>
          <w:t>1.6. Significant Developments for the CAA for Science 2018–2019 Field Test</w:t>
        </w:r>
        <w:r>
          <w:rPr>
            <w:webHidden/>
          </w:rPr>
          <w:tab/>
        </w:r>
        <w:r>
          <w:rPr>
            <w:webHidden/>
          </w:rPr>
          <w:fldChar w:fldCharType="begin"/>
        </w:r>
        <w:r>
          <w:rPr>
            <w:webHidden/>
          </w:rPr>
          <w:instrText xml:space="preserve"> PAGEREF _Toc180396442 \h </w:instrText>
        </w:r>
        <w:r>
          <w:rPr>
            <w:webHidden/>
          </w:rPr>
        </w:r>
        <w:r>
          <w:rPr>
            <w:webHidden/>
          </w:rPr>
          <w:fldChar w:fldCharType="separate"/>
        </w:r>
        <w:r>
          <w:rPr>
            <w:webHidden/>
          </w:rPr>
          <w:t>6</w:t>
        </w:r>
        <w:r>
          <w:rPr>
            <w:webHidden/>
          </w:rPr>
          <w:fldChar w:fldCharType="end"/>
        </w:r>
      </w:hyperlink>
    </w:p>
    <w:p w14:paraId="55FF7864" w14:textId="02561D58"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43" w:history="1">
        <w:r w:rsidRPr="00260015">
          <w:rPr>
            <w:rStyle w:val="Hyperlink"/>
            <w:noProof/>
          </w:rPr>
          <w:t>1.6.1. Online Delivery</w:t>
        </w:r>
        <w:r>
          <w:rPr>
            <w:noProof/>
            <w:webHidden/>
          </w:rPr>
          <w:tab/>
        </w:r>
        <w:r>
          <w:rPr>
            <w:noProof/>
            <w:webHidden/>
          </w:rPr>
          <w:fldChar w:fldCharType="begin"/>
        </w:r>
        <w:r>
          <w:rPr>
            <w:noProof/>
            <w:webHidden/>
          </w:rPr>
          <w:instrText xml:space="preserve"> PAGEREF _Toc180396443 \h </w:instrText>
        </w:r>
        <w:r>
          <w:rPr>
            <w:noProof/>
            <w:webHidden/>
          </w:rPr>
        </w:r>
        <w:r>
          <w:rPr>
            <w:noProof/>
            <w:webHidden/>
          </w:rPr>
          <w:fldChar w:fldCharType="separate"/>
        </w:r>
        <w:r>
          <w:rPr>
            <w:noProof/>
            <w:webHidden/>
          </w:rPr>
          <w:t>6</w:t>
        </w:r>
        <w:r>
          <w:rPr>
            <w:noProof/>
            <w:webHidden/>
          </w:rPr>
          <w:fldChar w:fldCharType="end"/>
        </w:r>
      </w:hyperlink>
    </w:p>
    <w:p w14:paraId="44BA7D01" w14:textId="37F8C4D3"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444" w:history="1">
        <w:r w:rsidRPr="00260015">
          <w:rPr>
            <w:rStyle w:val="Hyperlink"/>
          </w:rPr>
          <w:t>1.7. Limitations of the Field Test</w:t>
        </w:r>
        <w:r>
          <w:rPr>
            <w:webHidden/>
          </w:rPr>
          <w:tab/>
        </w:r>
        <w:r>
          <w:rPr>
            <w:webHidden/>
          </w:rPr>
          <w:fldChar w:fldCharType="begin"/>
        </w:r>
        <w:r>
          <w:rPr>
            <w:webHidden/>
          </w:rPr>
          <w:instrText xml:space="preserve"> PAGEREF _Toc180396444 \h </w:instrText>
        </w:r>
        <w:r>
          <w:rPr>
            <w:webHidden/>
          </w:rPr>
        </w:r>
        <w:r>
          <w:rPr>
            <w:webHidden/>
          </w:rPr>
          <w:fldChar w:fldCharType="separate"/>
        </w:r>
        <w:r>
          <w:rPr>
            <w:webHidden/>
          </w:rPr>
          <w:t>6</w:t>
        </w:r>
        <w:r>
          <w:rPr>
            <w:webHidden/>
          </w:rPr>
          <w:fldChar w:fldCharType="end"/>
        </w:r>
      </w:hyperlink>
    </w:p>
    <w:p w14:paraId="415A5FB0" w14:textId="304BEF2E"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445" w:history="1">
        <w:r w:rsidRPr="00260015">
          <w:rPr>
            <w:rStyle w:val="Hyperlink"/>
          </w:rPr>
          <w:t>1.8. Groups and Organizations Involved with the Assessment</w:t>
        </w:r>
        <w:r>
          <w:rPr>
            <w:webHidden/>
          </w:rPr>
          <w:tab/>
        </w:r>
        <w:r>
          <w:rPr>
            <w:webHidden/>
          </w:rPr>
          <w:fldChar w:fldCharType="begin"/>
        </w:r>
        <w:r>
          <w:rPr>
            <w:webHidden/>
          </w:rPr>
          <w:instrText xml:space="preserve"> PAGEREF _Toc180396445 \h </w:instrText>
        </w:r>
        <w:r>
          <w:rPr>
            <w:webHidden/>
          </w:rPr>
        </w:r>
        <w:r>
          <w:rPr>
            <w:webHidden/>
          </w:rPr>
          <w:fldChar w:fldCharType="separate"/>
        </w:r>
        <w:r>
          <w:rPr>
            <w:webHidden/>
          </w:rPr>
          <w:t>6</w:t>
        </w:r>
        <w:r>
          <w:rPr>
            <w:webHidden/>
          </w:rPr>
          <w:fldChar w:fldCharType="end"/>
        </w:r>
      </w:hyperlink>
    </w:p>
    <w:p w14:paraId="4315B1FD" w14:textId="340FDD4D"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46" w:history="1">
        <w:r w:rsidRPr="00260015">
          <w:rPr>
            <w:rStyle w:val="Hyperlink"/>
            <w:noProof/>
          </w:rPr>
          <w:t>1.8.1. State Board of Education (SBE)</w:t>
        </w:r>
        <w:r>
          <w:rPr>
            <w:noProof/>
            <w:webHidden/>
          </w:rPr>
          <w:tab/>
        </w:r>
        <w:r>
          <w:rPr>
            <w:noProof/>
            <w:webHidden/>
          </w:rPr>
          <w:fldChar w:fldCharType="begin"/>
        </w:r>
        <w:r>
          <w:rPr>
            <w:noProof/>
            <w:webHidden/>
          </w:rPr>
          <w:instrText xml:space="preserve"> PAGEREF _Toc180396446 \h </w:instrText>
        </w:r>
        <w:r>
          <w:rPr>
            <w:noProof/>
            <w:webHidden/>
          </w:rPr>
        </w:r>
        <w:r>
          <w:rPr>
            <w:noProof/>
            <w:webHidden/>
          </w:rPr>
          <w:fldChar w:fldCharType="separate"/>
        </w:r>
        <w:r>
          <w:rPr>
            <w:noProof/>
            <w:webHidden/>
          </w:rPr>
          <w:t>6</w:t>
        </w:r>
        <w:r>
          <w:rPr>
            <w:noProof/>
            <w:webHidden/>
          </w:rPr>
          <w:fldChar w:fldCharType="end"/>
        </w:r>
      </w:hyperlink>
    </w:p>
    <w:p w14:paraId="325A0297" w14:textId="366E5DB9"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47" w:history="1">
        <w:r w:rsidRPr="00260015">
          <w:rPr>
            <w:rStyle w:val="Hyperlink"/>
            <w:noProof/>
          </w:rPr>
          <w:t>1.8.2. California Department of Education (CDE)</w:t>
        </w:r>
        <w:r>
          <w:rPr>
            <w:noProof/>
            <w:webHidden/>
          </w:rPr>
          <w:tab/>
        </w:r>
        <w:r>
          <w:rPr>
            <w:noProof/>
            <w:webHidden/>
          </w:rPr>
          <w:fldChar w:fldCharType="begin"/>
        </w:r>
        <w:r>
          <w:rPr>
            <w:noProof/>
            <w:webHidden/>
          </w:rPr>
          <w:instrText xml:space="preserve"> PAGEREF _Toc180396447 \h </w:instrText>
        </w:r>
        <w:r>
          <w:rPr>
            <w:noProof/>
            <w:webHidden/>
          </w:rPr>
        </w:r>
        <w:r>
          <w:rPr>
            <w:noProof/>
            <w:webHidden/>
          </w:rPr>
          <w:fldChar w:fldCharType="separate"/>
        </w:r>
        <w:r>
          <w:rPr>
            <w:noProof/>
            <w:webHidden/>
          </w:rPr>
          <w:t>6</w:t>
        </w:r>
        <w:r>
          <w:rPr>
            <w:noProof/>
            <w:webHidden/>
          </w:rPr>
          <w:fldChar w:fldCharType="end"/>
        </w:r>
      </w:hyperlink>
    </w:p>
    <w:p w14:paraId="42221FDD" w14:textId="63E6C0F9"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48" w:history="1">
        <w:r w:rsidRPr="00260015">
          <w:rPr>
            <w:rStyle w:val="Hyperlink"/>
            <w:noProof/>
          </w:rPr>
          <w:t>1.8.3. California Educators</w:t>
        </w:r>
        <w:r>
          <w:rPr>
            <w:noProof/>
            <w:webHidden/>
          </w:rPr>
          <w:tab/>
        </w:r>
        <w:r>
          <w:rPr>
            <w:noProof/>
            <w:webHidden/>
          </w:rPr>
          <w:fldChar w:fldCharType="begin"/>
        </w:r>
        <w:r>
          <w:rPr>
            <w:noProof/>
            <w:webHidden/>
          </w:rPr>
          <w:instrText xml:space="preserve"> PAGEREF _Toc180396448 \h </w:instrText>
        </w:r>
        <w:r>
          <w:rPr>
            <w:noProof/>
            <w:webHidden/>
          </w:rPr>
        </w:r>
        <w:r>
          <w:rPr>
            <w:noProof/>
            <w:webHidden/>
          </w:rPr>
          <w:fldChar w:fldCharType="separate"/>
        </w:r>
        <w:r>
          <w:rPr>
            <w:noProof/>
            <w:webHidden/>
          </w:rPr>
          <w:t>7</w:t>
        </w:r>
        <w:r>
          <w:rPr>
            <w:noProof/>
            <w:webHidden/>
          </w:rPr>
          <w:fldChar w:fldCharType="end"/>
        </w:r>
      </w:hyperlink>
    </w:p>
    <w:p w14:paraId="322D464A" w14:textId="17F036F2"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49" w:history="1">
        <w:r w:rsidRPr="00260015">
          <w:rPr>
            <w:rStyle w:val="Hyperlink"/>
            <w:noProof/>
          </w:rPr>
          <w:t>1.8.4. Contractors</w:t>
        </w:r>
        <w:r>
          <w:rPr>
            <w:noProof/>
            <w:webHidden/>
          </w:rPr>
          <w:tab/>
        </w:r>
        <w:r>
          <w:rPr>
            <w:noProof/>
            <w:webHidden/>
          </w:rPr>
          <w:fldChar w:fldCharType="begin"/>
        </w:r>
        <w:r>
          <w:rPr>
            <w:noProof/>
            <w:webHidden/>
          </w:rPr>
          <w:instrText xml:space="preserve"> PAGEREF _Toc180396449 \h </w:instrText>
        </w:r>
        <w:r>
          <w:rPr>
            <w:noProof/>
            <w:webHidden/>
          </w:rPr>
        </w:r>
        <w:r>
          <w:rPr>
            <w:noProof/>
            <w:webHidden/>
          </w:rPr>
          <w:fldChar w:fldCharType="separate"/>
        </w:r>
        <w:r>
          <w:rPr>
            <w:noProof/>
            <w:webHidden/>
          </w:rPr>
          <w:t>7</w:t>
        </w:r>
        <w:r>
          <w:rPr>
            <w:noProof/>
            <w:webHidden/>
          </w:rPr>
          <w:fldChar w:fldCharType="end"/>
        </w:r>
      </w:hyperlink>
    </w:p>
    <w:p w14:paraId="0DEE5908" w14:textId="4FEA953B"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450" w:history="1">
        <w:r w:rsidRPr="00260015">
          <w:rPr>
            <w:rStyle w:val="Hyperlink"/>
          </w:rPr>
          <w:t>1.9. Systems Overview and Functionality</w:t>
        </w:r>
        <w:r>
          <w:rPr>
            <w:webHidden/>
          </w:rPr>
          <w:tab/>
        </w:r>
        <w:r>
          <w:rPr>
            <w:webHidden/>
          </w:rPr>
          <w:fldChar w:fldCharType="begin"/>
        </w:r>
        <w:r>
          <w:rPr>
            <w:webHidden/>
          </w:rPr>
          <w:instrText xml:space="preserve"> PAGEREF _Toc180396450 \h </w:instrText>
        </w:r>
        <w:r>
          <w:rPr>
            <w:webHidden/>
          </w:rPr>
        </w:r>
        <w:r>
          <w:rPr>
            <w:webHidden/>
          </w:rPr>
          <w:fldChar w:fldCharType="separate"/>
        </w:r>
        <w:r>
          <w:rPr>
            <w:webHidden/>
          </w:rPr>
          <w:t>8</w:t>
        </w:r>
        <w:r>
          <w:rPr>
            <w:webHidden/>
          </w:rPr>
          <w:fldChar w:fldCharType="end"/>
        </w:r>
      </w:hyperlink>
    </w:p>
    <w:p w14:paraId="0BDA3AB6" w14:textId="3830E9F7"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51" w:history="1">
        <w:r w:rsidRPr="00260015">
          <w:rPr>
            <w:rStyle w:val="Hyperlink"/>
            <w:noProof/>
          </w:rPr>
          <w:t>1.9.1. Test Operations Management System (TOMS)</w:t>
        </w:r>
        <w:r>
          <w:rPr>
            <w:noProof/>
            <w:webHidden/>
          </w:rPr>
          <w:tab/>
        </w:r>
        <w:r>
          <w:rPr>
            <w:noProof/>
            <w:webHidden/>
          </w:rPr>
          <w:fldChar w:fldCharType="begin"/>
        </w:r>
        <w:r>
          <w:rPr>
            <w:noProof/>
            <w:webHidden/>
          </w:rPr>
          <w:instrText xml:space="preserve"> PAGEREF _Toc180396451 \h </w:instrText>
        </w:r>
        <w:r>
          <w:rPr>
            <w:noProof/>
            <w:webHidden/>
          </w:rPr>
        </w:r>
        <w:r>
          <w:rPr>
            <w:noProof/>
            <w:webHidden/>
          </w:rPr>
          <w:fldChar w:fldCharType="separate"/>
        </w:r>
        <w:r>
          <w:rPr>
            <w:noProof/>
            <w:webHidden/>
          </w:rPr>
          <w:t>8</w:t>
        </w:r>
        <w:r>
          <w:rPr>
            <w:noProof/>
            <w:webHidden/>
          </w:rPr>
          <w:fldChar w:fldCharType="end"/>
        </w:r>
      </w:hyperlink>
    </w:p>
    <w:p w14:paraId="4E0B1170" w14:textId="64F49485"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52" w:history="1">
        <w:r w:rsidRPr="00260015">
          <w:rPr>
            <w:rStyle w:val="Hyperlink"/>
            <w:noProof/>
          </w:rPr>
          <w:t>1.9.2. Test Delivery System (TDS)</w:t>
        </w:r>
        <w:r>
          <w:rPr>
            <w:noProof/>
            <w:webHidden/>
          </w:rPr>
          <w:tab/>
        </w:r>
        <w:r>
          <w:rPr>
            <w:noProof/>
            <w:webHidden/>
          </w:rPr>
          <w:fldChar w:fldCharType="begin"/>
        </w:r>
        <w:r>
          <w:rPr>
            <w:noProof/>
            <w:webHidden/>
          </w:rPr>
          <w:instrText xml:space="preserve"> PAGEREF _Toc180396452 \h </w:instrText>
        </w:r>
        <w:r>
          <w:rPr>
            <w:noProof/>
            <w:webHidden/>
          </w:rPr>
        </w:r>
        <w:r>
          <w:rPr>
            <w:noProof/>
            <w:webHidden/>
          </w:rPr>
          <w:fldChar w:fldCharType="separate"/>
        </w:r>
        <w:r>
          <w:rPr>
            <w:noProof/>
            <w:webHidden/>
          </w:rPr>
          <w:t>8</w:t>
        </w:r>
        <w:r>
          <w:rPr>
            <w:noProof/>
            <w:webHidden/>
          </w:rPr>
          <w:fldChar w:fldCharType="end"/>
        </w:r>
      </w:hyperlink>
    </w:p>
    <w:p w14:paraId="19A8CDCE" w14:textId="03B53C1D"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53" w:history="1">
        <w:r w:rsidRPr="00260015">
          <w:rPr>
            <w:rStyle w:val="Hyperlink"/>
            <w:noProof/>
          </w:rPr>
          <w:t>1.9.3. Training Test</w:t>
        </w:r>
        <w:r>
          <w:rPr>
            <w:noProof/>
            <w:webHidden/>
          </w:rPr>
          <w:tab/>
        </w:r>
        <w:r>
          <w:rPr>
            <w:noProof/>
            <w:webHidden/>
          </w:rPr>
          <w:fldChar w:fldCharType="begin"/>
        </w:r>
        <w:r>
          <w:rPr>
            <w:noProof/>
            <w:webHidden/>
          </w:rPr>
          <w:instrText xml:space="preserve"> PAGEREF _Toc180396453 \h </w:instrText>
        </w:r>
        <w:r>
          <w:rPr>
            <w:noProof/>
            <w:webHidden/>
          </w:rPr>
        </w:r>
        <w:r>
          <w:rPr>
            <w:noProof/>
            <w:webHidden/>
          </w:rPr>
          <w:fldChar w:fldCharType="separate"/>
        </w:r>
        <w:r>
          <w:rPr>
            <w:noProof/>
            <w:webHidden/>
          </w:rPr>
          <w:t>8</w:t>
        </w:r>
        <w:r>
          <w:rPr>
            <w:noProof/>
            <w:webHidden/>
          </w:rPr>
          <w:fldChar w:fldCharType="end"/>
        </w:r>
      </w:hyperlink>
    </w:p>
    <w:p w14:paraId="7BEC22B0" w14:textId="7A66AC3C"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54" w:history="1">
        <w:r w:rsidRPr="00260015">
          <w:rPr>
            <w:rStyle w:val="Hyperlink"/>
            <w:noProof/>
          </w:rPr>
          <w:t>1.9.4. Online Reporting System (ORS) and California Educator Reporting System (CERS)</w:t>
        </w:r>
        <w:r>
          <w:rPr>
            <w:noProof/>
            <w:webHidden/>
          </w:rPr>
          <w:tab/>
        </w:r>
        <w:r>
          <w:rPr>
            <w:noProof/>
            <w:webHidden/>
          </w:rPr>
          <w:fldChar w:fldCharType="begin"/>
        </w:r>
        <w:r>
          <w:rPr>
            <w:noProof/>
            <w:webHidden/>
          </w:rPr>
          <w:instrText xml:space="preserve"> PAGEREF _Toc180396454 \h </w:instrText>
        </w:r>
        <w:r>
          <w:rPr>
            <w:noProof/>
            <w:webHidden/>
          </w:rPr>
        </w:r>
        <w:r>
          <w:rPr>
            <w:noProof/>
            <w:webHidden/>
          </w:rPr>
          <w:fldChar w:fldCharType="separate"/>
        </w:r>
        <w:r>
          <w:rPr>
            <w:noProof/>
            <w:webHidden/>
          </w:rPr>
          <w:t>9</w:t>
        </w:r>
        <w:r>
          <w:rPr>
            <w:noProof/>
            <w:webHidden/>
          </w:rPr>
          <w:fldChar w:fldCharType="end"/>
        </w:r>
      </w:hyperlink>
    </w:p>
    <w:p w14:paraId="2CFBA563" w14:textId="42E9038E"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455" w:history="1">
        <w:r w:rsidRPr="00260015">
          <w:rPr>
            <w:rStyle w:val="Hyperlink"/>
          </w:rPr>
          <w:t>1.10. Overview of the Technical Report</w:t>
        </w:r>
        <w:r>
          <w:rPr>
            <w:webHidden/>
          </w:rPr>
          <w:tab/>
        </w:r>
        <w:r>
          <w:rPr>
            <w:webHidden/>
          </w:rPr>
          <w:fldChar w:fldCharType="begin"/>
        </w:r>
        <w:r>
          <w:rPr>
            <w:webHidden/>
          </w:rPr>
          <w:instrText xml:space="preserve"> PAGEREF _Toc180396455 \h </w:instrText>
        </w:r>
        <w:r>
          <w:rPr>
            <w:webHidden/>
          </w:rPr>
        </w:r>
        <w:r>
          <w:rPr>
            <w:webHidden/>
          </w:rPr>
          <w:fldChar w:fldCharType="separate"/>
        </w:r>
        <w:r>
          <w:rPr>
            <w:webHidden/>
          </w:rPr>
          <w:t>9</w:t>
        </w:r>
        <w:r>
          <w:rPr>
            <w:webHidden/>
          </w:rPr>
          <w:fldChar w:fldCharType="end"/>
        </w:r>
      </w:hyperlink>
    </w:p>
    <w:p w14:paraId="4D048CB9" w14:textId="68A11245"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456" w:history="1">
        <w:r w:rsidRPr="00260015">
          <w:rPr>
            <w:rStyle w:val="Hyperlink"/>
          </w:rPr>
          <w:t>References</w:t>
        </w:r>
        <w:r>
          <w:rPr>
            <w:webHidden/>
          </w:rPr>
          <w:tab/>
        </w:r>
        <w:r>
          <w:rPr>
            <w:webHidden/>
          </w:rPr>
          <w:fldChar w:fldCharType="begin"/>
        </w:r>
        <w:r>
          <w:rPr>
            <w:webHidden/>
          </w:rPr>
          <w:instrText xml:space="preserve"> PAGEREF _Toc180396456 \h </w:instrText>
        </w:r>
        <w:r>
          <w:rPr>
            <w:webHidden/>
          </w:rPr>
        </w:r>
        <w:r>
          <w:rPr>
            <w:webHidden/>
          </w:rPr>
          <w:fldChar w:fldCharType="separate"/>
        </w:r>
        <w:r>
          <w:rPr>
            <w:webHidden/>
          </w:rPr>
          <w:t>11</w:t>
        </w:r>
        <w:r>
          <w:rPr>
            <w:webHidden/>
          </w:rPr>
          <w:fldChar w:fldCharType="end"/>
        </w:r>
      </w:hyperlink>
    </w:p>
    <w:p w14:paraId="4297732B" w14:textId="52259D10" w:rsidR="002B3EC1" w:rsidRDefault="002B3EC1">
      <w:pPr>
        <w:pStyle w:val="TOC1"/>
        <w:rPr>
          <w:rFonts w:asciiTheme="minorHAnsi" w:eastAsiaTheme="minorEastAsia" w:hAnsiTheme="minorHAnsi" w:cstheme="minorBidi"/>
          <w:b w:val="0"/>
          <w:color w:val="auto"/>
          <w:kern w:val="2"/>
          <w:sz w:val="22"/>
          <w:szCs w:val="22"/>
          <w14:ligatures w14:val="standardContextual"/>
        </w:rPr>
      </w:pPr>
      <w:hyperlink w:anchor="_Toc180396457" w:history="1">
        <w:r w:rsidRPr="00260015">
          <w:rPr>
            <w:rStyle w:val="Hyperlink"/>
          </w:rPr>
          <w:t>Chapter 2: Overview of the CAA for Science Field Test Processes</w:t>
        </w:r>
        <w:r>
          <w:rPr>
            <w:webHidden/>
          </w:rPr>
          <w:tab/>
        </w:r>
        <w:r>
          <w:rPr>
            <w:webHidden/>
          </w:rPr>
          <w:fldChar w:fldCharType="begin"/>
        </w:r>
        <w:r>
          <w:rPr>
            <w:webHidden/>
          </w:rPr>
          <w:instrText xml:space="preserve"> PAGEREF _Toc180396457 \h </w:instrText>
        </w:r>
        <w:r>
          <w:rPr>
            <w:webHidden/>
          </w:rPr>
        </w:r>
        <w:r>
          <w:rPr>
            <w:webHidden/>
          </w:rPr>
          <w:fldChar w:fldCharType="separate"/>
        </w:r>
        <w:r>
          <w:rPr>
            <w:webHidden/>
          </w:rPr>
          <w:t>12</w:t>
        </w:r>
        <w:r>
          <w:rPr>
            <w:webHidden/>
          </w:rPr>
          <w:fldChar w:fldCharType="end"/>
        </w:r>
      </w:hyperlink>
    </w:p>
    <w:p w14:paraId="472A09EB" w14:textId="4E56CE07"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458" w:history="1">
        <w:r w:rsidRPr="00260015">
          <w:rPr>
            <w:rStyle w:val="Hyperlink"/>
          </w:rPr>
          <w:t>2.1. Embedded Performance Task (PT) and Item Development and Review</w:t>
        </w:r>
        <w:r>
          <w:rPr>
            <w:webHidden/>
          </w:rPr>
          <w:tab/>
        </w:r>
        <w:r>
          <w:rPr>
            <w:webHidden/>
          </w:rPr>
          <w:fldChar w:fldCharType="begin"/>
        </w:r>
        <w:r>
          <w:rPr>
            <w:webHidden/>
          </w:rPr>
          <w:instrText xml:space="preserve"> PAGEREF _Toc180396458 \h </w:instrText>
        </w:r>
        <w:r>
          <w:rPr>
            <w:webHidden/>
          </w:rPr>
        </w:r>
        <w:r>
          <w:rPr>
            <w:webHidden/>
          </w:rPr>
          <w:fldChar w:fldCharType="separate"/>
        </w:r>
        <w:r>
          <w:rPr>
            <w:webHidden/>
          </w:rPr>
          <w:t>12</w:t>
        </w:r>
        <w:r>
          <w:rPr>
            <w:webHidden/>
          </w:rPr>
          <w:fldChar w:fldCharType="end"/>
        </w:r>
      </w:hyperlink>
    </w:p>
    <w:p w14:paraId="32CB5949" w14:textId="1EB84A04"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59" w:history="1">
        <w:r w:rsidRPr="00260015">
          <w:rPr>
            <w:rStyle w:val="Hyperlink"/>
            <w:noProof/>
          </w:rPr>
          <w:t>2.1.1. Selection of Science Connectors for Embedded PT Development</w:t>
        </w:r>
        <w:r>
          <w:rPr>
            <w:noProof/>
            <w:webHidden/>
          </w:rPr>
          <w:tab/>
        </w:r>
        <w:r>
          <w:rPr>
            <w:noProof/>
            <w:webHidden/>
          </w:rPr>
          <w:fldChar w:fldCharType="begin"/>
        </w:r>
        <w:r>
          <w:rPr>
            <w:noProof/>
            <w:webHidden/>
          </w:rPr>
          <w:instrText xml:space="preserve"> PAGEREF _Toc180396459 \h </w:instrText>
        </w:r>
        <w:r>
          <w:rPr>
            <w:noProof/>
            <w:webHidden/>
          </w:rPr>
        </w:r>
        <w:r>
          <w:rPr>
            <w:noProof/>
            <w:webHidden/>
          </w:rPr>
          <w:fldChar w:fldCharType="separate"/>
        </w:r>
        <w:r>
          <w:rPr>
            <w:noProof/>
            <w:webHidden/>
          </w:rPr>
          <w:t>12</w:t>
        </w:r>
        <w:r>
          <w:rPr>
            <w:noProof/>
            <w:webHidden/>
          </w:rPr>
          <w:fldChar w:fldCharType="end"/>
        </w:r>
      </w:hyperlink>
    </w:p>
    <w:p w14:paraId="3E2D01FD" w14:textId="6C094913"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60" w:history="1">
        <w:r w:rsidRPr="00260015">
          <w:rPr>
            <w:rStyle w:val="Hyperlink"/>
            <w:noProof/>
          </w:rPr>
          <w:t>2.1.2. Embedded PT Development for Grades Five and Eight and High School</w:t>
        </w:r>
        <w:r>
          <w:rPr>
            <w:noProof/>
            <w:webHidden/>
          </w:rPr>
          <w:tab/>
        </w:r>
        <w:r>
          <w:rPr>
            <w:noProof/>
            <w:webHidden/>
          </w:rPr>
          <w:fldChar w:fldCharType="begin"/>
        </w:r>
        <w:r>
          <w:rPr>
            <w:noProof/>
            <w:webHidden/>
          </w:rPr>
          <w:instrText xml:space="preserve"> PAGEREF _Toc180396460 \h </w:instrText>
        </w:r>
        <w:r>
          <w:rPr>
            <w:noProof/>
            <w:webHidden/>
          </w:rPr>
        </w:r>
        <w:r>
          <w:rPr>
            <w:noProof/>
            <w:webHidden/>
          </w:rPr>
          <w:fldChar w:fldCharType="separate"/>
        </w:r>
        <w:r>
          <w:rPr>
            <w:noProof/>
            <w:webHidden/>
          </w:rPr>
          <w:t>12</w:t>
        </w:r>
        <w:r>
          <w:rPr>
            <w:noProof/>
            <w:webHidden/>
          </w:rPr>
          <w:fldChar w:fldCharType="end"/>
        </w:r>
      </w:hyperlink>
    </w:p>
    <w:p w14:paraId="5FB210CA" w14:textId="06907488"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61" w:history="1">
        <w:r w:rsidRPr="00260015">
          <w:rPr>
            <w:rStyle w:val="Hyperlink"/>
            <w:noProof/>
          </w:rPr>
          <w:t>2.1.3. Universal Design Principles</w:t>
        </w:r>
        <w:r>
          <w:rPr>
            <w:noProof/>
            <w:webHidden/>
          </w:rPr>
          <w:tab/>
        </w:r>
        <w:r>
          <w:rPr>
            <w:noProof/>
            <w:webHidden/>
          </w:rPr>
          <w:fldChar w:fldCharType="begin"/>
        </w:r>
        <w:r>
          <w:rPr>
            <w:noProof/>
            <w:webHidden/>
          </w:rPr>
          <w:instrText xml:space="preserve"> PAGEREF _Toc180396461 \h </w:instrText>
        </w:r>
        <w:r>
          <w:rPr>
            <w:noProof/>
            <w:webHidden/>
          </w:rPr>
        </w:r>
        <w:r>
          <w:rPr>
            <w:noProof/>
            <w:webHidden/>
          </w:rPr>
          <w:fldChar w:fldCharType="separate"/>
        </w:r>
        <w:r>
          <w:rPr>
            <w:noProof/>
            <w:webHidden/>
          </w:rPr>
          <w:t>13</w:t>
        </w:r>
        <w:r>
          <w:rPr>
            <w:noProof/>
            <w:webHidden/>
          </w:rPr>
          <w:fldChar w:fldCharType="end"/>
        </w:r>
      </w:hyperlink>
    </w:p>
    <w:p w14:paraId="4D3AF2F8" w14:textId="58319769"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462" w:history="1">
        <w:r w:rsidRPr="00260015">
          <w:rPr>
            <w:rStyle w:val="Hyperlink"/>
          </w:rPr>
          <w:t>2.2. Test Assembly</w:t>
        </w:r>
        <w:r>
          <w:rPr>
            <w:webHidden/>
          </w:rPr>
          <w:tab/>
        </w:r>
        <w:r>
          <w:rPr>
            <w:webHidden/>
          </w:rPr>
          <w:fldChar w:fldCharType="begin"/>
        </w:r>
        <w:r>
          <w:rPr>
            <w:webHidden/>
          </w:rPr>
          <w:instrText xml:space="preserve"> PAGEREF _Toc180396462 \h </w:instrText>
        </w:r>
        <w:r>
          <w:rPr>
            <w:webHidden/>
          </w:rPr>
        </w:r>
        <w:r>
          <w:rPr>
            <w:webHidden/>
          </w:rPr>
          <w:fldChar w:fldCharType="separate"/>
        </w:r>
        <w:r>
          <w:rPr>
            <w:webHidden/>
          </w:rPr>
          <w:t>14</w:t>
        </w:r>
        <w:r>
          <w:rPr>
            <w:webHidden/>
          </w:rPr>
          <w:fldChar w:fldCharType="end"/>
        </w:r>
      </w:hyperlink>
    </w:p>
    <w:p w14:paraId="6987E8E9" w14:textId="4532FC0B"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63" w:history="1">
        <w:r w:rsidRPr="00260015">
          <w:rPr>
            <w:rStyle w:val="Hyperlink"/>
            <w:noProof/>
          </w:rPr>
          <w:t>2.2.1. Test Design</w:t>
        </w:r>
        <w:r>
          <w:rPr>
            <w:noProof/>
            <w:webHidden/>
          </w:rPr>
          <w:tab/>
        </w:r>
        <w:r>
          <w:rPr>
            <w:noProof/>
            <w:webHidden/>
          </w:rPr>
          <w:fldChar w:fldCharType="begin"/>
        </w:r>
        <w:r>
          <w:rPr>
            <w:noProof/>
            <w:webHidden/>
          </w:rPr>
          <w:instrText xml:space="preserve"> PAGEREF _Toc180396463 \h </w:instrText>
        </w:r>
        <w:r>
          <w:rPr>
            <w:noProof/>
            <w:webHidden/>
          </w:rPr>
        </w:r>
        <w:r>
          <w:rPr>
            <w:noProof/>
            <w:webHidden/>
          </w:rPr>
          <w:fldChar w:fldCharType="separate"/>
        </w:r>
        <w:r>
          <w:rPr>
            <w:noProof/>
            <w:webHidden/>
          </w:rPr>
          <w:t>14</w:t>
        </w:r>
        <w:r>
          <w:rPr>
            <w:noProof/>
            <w:webHidden/>
          </w:rPr>
          <w:fldChar w:fldCharType="end"/>
        </w:r>
      </w:hyperlink>
    </w:p>
    <w:p w14:paraId="1DFF242A" w14:textId="344D0C9A"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64" w:history="1">
        <w:r w:rsidRPr="00260015">
          <w:rPr>
            <w:rStyle w:val="Hyperlink"/>
            <w:noProof/>
          </w:rPr>
          <w:t>2.2.2. Test Blueprints</w:t>
        </w:r>
        <w:r>
          <w:rPr>
            <w:noProof/>
            <w:webHidden/>
          </w:rPr>
          <w:tab/>
        </w:r>
        <w:r>
          <w:rPr>
            <w:noProof/>
            <w:webHidden/>
          </w:rPr>
          <w:fldChar w:fldCharType="begin"/>
        </w:r>
        <w:r>
          <w:rPr>
            <w:noProof/>
            <w:webHidden/>
          </w:rPr>
          <w:instrText xml:space="preserve"> PAGEREF _Toc180396464 \h </w:instrText>
        </w:r>
        <w:r>
          <w:rPr>
            <w:noProof/>
            <w:webHidden/>
          </w:rPr>
        </w:r>
        <w:r>
          <w:rPr>
            <w:noProof/>
            <w:webHidden/>
          </w:rPr>
          <w:fldChar w:fldCharType="separate"/>
        </w:r>
        <w:r>
          <w:rPr>
            <w:noProof/>
            <w:webHidden/>
          </w:rPr>
          <w:t>15</w:t>
        </w:r>
        <w:r>
          <w:rPr>
            <w:noProof/>
            <w:webHidden/>
          </w:rPr>
          <w:fldChar w:fldCharType="end"/>
        </w:r>
      </w:hyperlink>
    </w:p>
    <w:p w14:paraId="601B19DA" w14:textId="3AAAD525"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65" w:history="1">
        <w:r w:rsidRPr="00260015">
          <w:rPr>
            <w:rStyle w:val="Hyperlink"/>
            <w:noProof/>
          </w:rPr>
          <w:t>2.2.3. Test Length</w:t>
        </w:r>
        <w:r>
          <w:rPr>
            <w:noProof/>
            <w:webHidden/>
          </w:rPr>
          <w:tab/>
        </w:r>
        <w:r>
          <w:rPr>
            <w:noProof/>
            <w:webHidden/>
          </w:rPr>
          <w:fldChar w:fldCharType="begin"/>
        </w:r>
        <w:r>
          <w:rPr>
            <w:noProof/>
            <w:webHidden/>
          </w:rPr>
          <w:instrText xml:space="preserve"> PAGEREF _Toc180396465 \h </w:instrText>
        </w:r>
        <w:r>
          <w:rPr>
            <w:noProof/>
            <w:webHidden/>
          </w:rPr>
        </w:r>
        <w:r>
          <w:rPr>
            <w:noProof/>
            <w:webHidden/>
          </w:rPr>
          <w:fldChar w:fldCharType="separate"/>
        </w:r>
        <w:r>
          <w:rPr>
            <w:noProof/>
            <w:webHidden/>
          </w:rPr>
          <w:t>15</w:t>
        </w:r>
        <w:r>
          <w:rPr>
            <w:noProof/>
            <w:webHidden/>
          </w:rPr>
          <w:fldChar w:fldCharType="end"/>
        </w:r>
      </w:hyperlink>
    </w:p>
    <w:p w14:paraId="0ABB9BB0" w14:textId="55562CB4"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466" w:history="1">
        <w:r w:rsidRPr="00260015">
          <w:rPr>
            <w:rStyle w:val="Hyperlink"/>
          </w:rPr>
          <w:t>2.3. Test Administration</w:t>
        </w:r>
        <w:r>
          <w:rPr>
            <w:webHidden/>
          </w:rPr>
          <w:tab/>
        </w:r>
        <w:r>
          <w:rPr>
            <w:webHidden/>
          </w:rPr>
          <w:fldChar w:fldCharType="begin"/>
        </w:r>
        <w:r>
          <w:rPr>
            <w:webHidden/>
          </w:rPr>
          <w:instrText xml:space="preserve"> PAGEREF _Toc180396466 \h </w:instrText>
        </w:r>
        <w:r>
          <w:rPr>
            <w:webHidden/>
          </w:rPr>
        </w:r>
        <w:r>
          <w:rPr>
            <w:webHidden/>
          </w:rPr>
          <w:fldChar w:fldCharType="separate"/>
        </w:r>
        <w:r>
          <w:rPr>
            <w:webHidden/>
          </w:rPr>
          <w:t>15</w:t>
        </w:r>
        <w:r>
          <w:rPr>
            <w:webHidden/>
          </w:rPr>
          <w:fldChar w:fldCharType="end"/>
        </w:r>
      </w:hyperlink>
    </w:p>
    <w:p w14:paraId="5A505A18" w14:textId="68A0A2A3"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67" w:history="1">
        <w:r w:rsidRPr="00260015">
          <w:rPr>
            <w:rStyle w:val="Hyperlink"/>
            <w:noProof/>
          </w:rPr>
          <w:t>2.3.1. Test Security and Confidentiality</w:t>
        </w:r>
        <w:r>
          <w:rPr>
            <w:noProof/>
            <w:webHidden/>
          </w:rPr>
          <w:tab/>
        </w:r>
        <w:r>
          <w:rPr>
            <w:noProof/>
            <w:webHidden/>
          </w:rPr>
          <w:fldChar w:fldCharType="begin"/>
        </w:r>
        <w:r>
          <w:rPr>
            <w:noProof/>
            <w:webHidden/>
          </w:rPr>
          <w:instrText xml:space="preserve"> PAGEREF _Toc180396467 \h </w:instrText>
        </w:r>
        <w:r>
          <w:rPr>
            <w:noProof/>
            <w:webHidden/>
          </w:rPr>
        </w:r>
        <w:r>
          <w:rPr>
            <w:noProof/>
            <w:webHidden/>
          </w:rPr>
          <w:fldChar w:fldCharType="separate"/>
        </w:r>
        <w:r>
          <w:rPr>
            <w:noProof/>
            <w:webHidden/>
          </w:rPr>
          <w:t>15</w:t>
        </w:r>
        <w:r>
          <w:rPr>
            <w:noProof/>
            <w:webHidden/>
          </w:rPr>
          <w:fldChar w:fldCharType="end"/>
        </w:r>
      </w:hyperlink>
    </w:p>
    <w:p w14:paraId="579D3C89" w14:textId="7A95D115"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68" w:history="1">
        <w:r w:rsidRPr="00260015">
          <w:rPr>
            <w:rStyle w:val="Hyperlink"/>
            <w:noProof/>
          </w:rPr>
          <w:t>2.3.2. Procedures to Maintain Standardization</w:t>
        </w:r>
        <w:r>
          <w:rPr>
            <w:noProof/>
            <w:webHidden/>
          </w:rPr>
          <w:tab/>
        </w:r>
        <w:r>
          <w:rPr>
            <w:noProof/>
            <w:webHidden/>
          </w:rPr>
          <w:fldChar w:fldCharType="begin"/>
        </w:r>
        <w:r>
          <w:rPr>
            <w:noProof/>
            <w:webHidden/>
          </w:rPr>
          <w:instrText xml:space="preserve"> PAGEREF _Toc180396468 \h </w:instrText>
        </w:r>
        <w:r>
          <w:rPr>
            <w:noProof/>
            <w:webHidden/>
          </w:rPr>
        </w:r>
        <w:r>
          <w:rPr>
            <w:noProof/>
            <w:webHidden/>
          </w:rPr>
          <w:fldChar w:fldCharType="separate"/>
        </w:r>
        <w:r>
          <w:rPr>
            <w:noProof/>
            <w:webHidden/>
          </w:rPr>
          <w:t>16</w:t>
        </w:r>
        <w:r>
          <w:rPr>
            <w:noProof/>
            <w:webHidden/>
          </w:rPr>
          <w:fldChar w:fldCharType="end"/>
        </w:r>
      </w:hyperlink>
    </w:p>
    <w:p w14:paraId="46282A3D" w14:textId="231ECC58"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469" w:history="1">
        <w:r w:rsidRPr="00260015">
          <w:rPr>
            <w:rStyle w:val="Hyperlink"/>
          </w:rPr>
          <w:t>2.4. Test-Taking Rates</w:t>
        </w:r>
        <w:r>
          <w:rPr>
            <w:webHidden/>
          </w:rPr>
          <w:tab/>
        </w:r>
        <w:r>
          <w:rPr>
            <w:webHidden/>
          </w:rPr>
          <w:fldChar w:fldCharType="begin"/>
        </w:r>
        <w:r>
          <w:rPr>
            <w:webHidden/>
          </w:rPr>
          <w:instrText xml:space="preserve"> PAGEREF _Toc180396469 \h </w:instrText>
        </w:r>
        <w:r>
          <w:rPr>
            <w:webHidden/>
          </w:rPr>
        </w:r>
        <w:r>
          <w:rPr>
            <w:webHidden/>
          </w:rPr>
          <w:fldChar w:fldCharType="separate"/>
        </w:r>
        <w:r>
          <w:rPr>
            <w:webHidden/>
          </w:rPr>
          <w:t>16</w:t>
        </w:r>
        <w:r>
          <w:rPr>
            <w:webHidden/>
          </w:rPr>
          <w:fldChar w:fldCharType="end"/>
        </w:r>
      </w:hyperlink>
    </w:p>
    <w:p w14:paraId="0DE9312B" w14:textId="1BE1F5CF"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470" w:history="1">
        <w:r w:rsidRPr="00260015">
          <w:rPr>
            <w:rStyle w:val="Hyperlink"/>
          </w:rPr>
          <w:t>2.5. Fairness and Accessibility</w:t>
        </w:r>
        <w:r>
          <w:rPr>
            <w:webHidden/>
          </w:rPr>
          <w:tab/>
        </w:r>
        <w:r>
          <w:rPr>
            <w:webHidden/>
          </w:rPr>
          <w:fldChar w:fldCharType="begin"/>
        </w:r>
        <w:r>
          <w:rPr>
            <w:webHidden/>
          </w:rPr>
          <w:instrText xml:space="preserve"> PAGEREF _Toc180396470 \h </w:instrText>
        </w:r>
        <w:r>
          <w:rPr>
            <w:webHidden/>
          </w:rPr>
        </w:r>
        <w:r>
          <w:rPr>
            <w:webHidden/>
          </w:rPr>
          <w:fldChar w:fldCharType="separate"/>
        </w:r>
        <w:r>
          <w:rPr>
            <w:webHidden/>
          </w:rPr>
          <w:t>17</w:t>
        </w:r>
        <w:r>
          <w:rPr>
            <w:webHidden/>
          </w:rPr>
          <w:fldChar w:fldCharType="end"/>
        </w:r>
      </w:hyperlink>
    </w:p>
    <w:p w14:paraId="460FEB47" w14:textId="045539B4"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71" w:history="1">
        <w:r w:rsidRPr="00260015">
          <w:rPr>
            <w:rStyle w:val="Hyperlink"/>
            <w:noProof/>
          </w:rPr>
          <w:t>2.5.1. Universal Tools, Designated Supports, and Accommodations</w:t>
        </w:r>
        <w:r>
          <w:rPr>
            <w:noProof/>
            <w:webHidden/>
          </w:rPr>
          <w:tab/>
        </w:r>
        <w:r>
          <w:rPr>
            <w:noProof/>
            <w:webHidden/>
          </w:rPr>
          <w:fldChar w:fldCharType="begin"/>
        </w:r>
        <w:r>
          <w:rPr>
            <w:noProof/>
            <w:webHidden/>
          </w:rPr>
          <w:instrText xml:space="preserve"> PAGEREF _Toc180396471 \h </w:instrText>
        </w:r>
        <w:r>
          <w:rPr>
            <w:noProof/>
            <w:webHidden/>
          </w:rPr>
        </w:r>
        <w:r>
          <w:rPr>
            <w:noProof/>
            <w:webHidden/>
          </w:rPr>
          <w:fldChar w:fldCharType="separate"/>
        </w:r>
        <w:r>
          <w:rPr>
            <w:noProof/>
            <w:webHidden/>
          </w:rPr>
          <w:t>17</w:t>
        </w:r>
        <w:r>
          <w:rPr>
            <w:noProof/>
            <w:webHidden/>
          </w:rPr>
          <w:fldChar w:fldCharType="end"/>
        </w:r>
      </w:hyperlink>
    </w:p>
    <w:p w14:paraId="6BC1E685" w14:textId="06D6740F"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72" w:history="1">
        <w:r w:rsidRPr="00260015">
          <w:rPr>
            <w:rStyle w:val="Hyperlink"/>
            <w:noProof/>
          </w:rPr>
          <w:t>2.5.2. Individualizations</w:t>
        </w:r>
        <w:r>
          <w:rPr>
            <w:noProof/>
            <w:webHidden/>
          </w:rPr>
          <w:tab/>
        </w:r>
        <w:r>
          <w:rPr>
            <w:noProof/>
            <w:webHidden/>
          </w:rPr>
          <w:fldChar w:fldCharType="begin"/>
        </w:r>
        <w:r>
          <w:rPr>
            <w:noProof/>
            <w:webHidden/>
          </w:rPr>
          <w:instrText xml:space="preserve"> PAGEREF _Toc180396472 \h </w:instrText>
        </w:r>
        <w:r>
          <w:rPr>
            <w:noProof/>
            <w:webHidden/>
          </w:rPr>
        </w:r>
        <w:r>
          <w:rPr>
            <w:noProof/>
            <w:webHidden/>
          </w:rPr>
          <w:fldChar w:fldCharType="separate"/>
        </w:r>
        <w:r>
          <w:rPr>
            <w:noProof/>
            <w:webHidden/>
          </w:rPr>
          <w:t>19</w:t>
        </w:r>
        <w:r>
          <w:rPr>
            <w:noProof/>
            <w:webHidden/>
          </w:rPr>
          <w:fldChar w:fldCharType="end"/>
        </w:r>
      </w:hyperlink>
    </w:p>
    <w:p w14:paraId="08B57375" w14:textId="1EEF3A5E"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473" w:history="1">
        <w:r w:rsidRPr="00260015">
          <w:rPr>
            <w:rStyle w:val="Hyperlink"/>
          </w:rPr>
          <w:t>2.6. Scores</w:t>
        </w:r>
        <w:r>
          <w:rPr>
            <w:webHidden/>
          </w:rPr>
          <w:tab/>
        </w:r>
        <w:r>
          <w:rPr>
            <w:webHidden/>
          </w:rPr>
          <w:fldChar w:fldCharType="begin"/>
        </w:r>
        <w:r>
          <w:rPr>
            <w:webHidden/>
          </w:rPr>
          <w:instrText xml:space="preserve"> PAGEREF _Toc180396473 \h </w:instrText>
        </w:r>
        <w:r>
          <w:rPr>
            <w:webHidden/>
          </w:rPr>
        </w:r>
        <w:r>
          <w:rPr>
            <w:webHidden/>
          </w:rPr>
          <w:fldChar w:fldCharType="separate"/>
        </w:r>
        <w:r>
          <w:rPr>
            <w:webHidden/>
          </w:rPr>
          <w:t>19</w:t>
        </w:r>
        <w:r>
          <w:rPr>
            <w:webHidden/>
          </w:rPr>
          <w:fldChar w:fldCharType="end"/>
        </w:r>
      </w:hyperlink>
    </w:p>
    <w:p w14:paraId="341AFBCA" w14:textId="391B35EC"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74" w:history="1">
        <w:r w:rsidRPr="00260015">
          <w:rPr>
            <w:rStyle w:val="Hyperlink"/>
            <w:noProof/>
          </w:rPr>
          <w:t>2.6.1. Score Reporting</w:t>
        </w:r>
        <w:r>
          <w:rPr>
            <w:noProof/>
            <w:webHidden/>
          </w:rPr>
          <w:tab/>
        </w:r>
        <w:r>
          <w:rPr>
            <w:noProof/>
            <w:webHidden/>
          </w:rPr>
          <w:fldChar w:fldCharType="begin"/>
        </w:r>
        <w:r>
          <w:rPr>
            <w:noProof/>
            <w:webHidden/>
          </w:rPr>
          <w:instrText xml:space="preserve"> PAGEREF _Toc180396474 \h </w:instrText>
        </w:r>
        <w:r>
          <w:rPr>
            <w:noProof/>
            <w:webHidden/>
          </w:rPr>
        </w:r>
        <w:r>
          <w:rPr>
            <w:noProof/>
            <w:webHidden/>
          </w:rPr>
          <w:fldChar w:fldCharType="separate"/>
        </w:r>
        <w:r>
          <w:rPr>
            <w:noProof/>
            <w:webHidden/>
          </w:rPr>
          <w:t>19</w:t>
        </w:r>
        <w:r>
          <w:rPr>
            <w:noProof/>
            <w:webHidden/>
          </w:rPr>
          <w:fldChar w:fldCharType="end"/>
        </w:r>
      </w:hyperlink>
    </w:p>
    <w:p w14:paraId="0A3A3546" w14:textId="3ED61C5C"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75" w:history="1">
        <w:r w:rsidRPr="00260015">
          <w:rPr>
            <w:rStyle w:val="Hyperlink"/>
            <w:noProof/>
          </w:rPr>
          <w:t>2.6.2. Aggregation Procedures</w:t>
        </w:r>
        <w:r>
          <w:rPr>
            <w:noProof/>
            <w:webHidden/>
          </w:rPr>
          <w:tab/>
        </w:r>
        <w:r>
          <w:rPr>
            <w:noProof/>
            <w:webHidden/>
          </w:rPr>
          <w:fldChar w:fldCharType="begin"/>
        </w:r>
        <w:r>
          <w:rPr>
            <w:noProof/>
            <w:webHidden/>
          </w:rPr>
          <w:instrText xml:space="preserve"> PAGEREF _Toc180396475 \h </w:instrText>
        </w:r>
        <w:r>
          <w:rPr>
            <w:noProof/>
            <w:webHidden/>
          </w:rPr>
        </w:r>
        <w:r>
          <w:rPr>
            <w:noProof/>
            <w:webHidden/>
          </w:rPr>
          <w:fldChar w:fldCharType="separate"/>
        </w:r>
        <w:r>
          <w:rPr>
            <w:noProof/>
            <w:webHidden/>
          </w:rPr>
          <w:t>19</w:t>
        </w:r>
        <w:r>
          <w:rPr>
            <w:noProof/>
            <w:webHidden/>
          </w:rPr>
          <w:fldChar w:fldCharType="end"/>
        </w:r>
      </w:hyperlink>
    </w:p>
    <w:p w14:paraId="761A7D71" w14:textId="0A63ABBE"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476" w:history="1">
        <w:r w:rsidRPr="00260015">
          <w:rPr>
            <w:rStyle w:val="Hyperlink"/>
          </w:rPr>
          <w:t>2.7. Overview of Psychometric Analyses</w:t>
        </w:r>
        <w:r>
          <w:rPr>
            <w:webHidden/>
          </w:rPr>
          <w:tab/>
        </w:r>
        <w:r>
          <w:rPr>
            <w:webHidden/>
          </w:rPr>
          <w:fldChar w:fldCharType="begin"/>
        </w:r>
        <w:r>
          <w:rPr>
            <w:webHidden/>
          </w:rPr>
          <w:instrText xml:space="preserve"> PAGEREF _Toc180396476 \h </w:instrText>
        </w:r>
        <w:r>
          <w:rPr>
            <w:webHidden/>
          </w:rPr>
        </w:r>
        <w:r>
          <w:rPr>
            <w:webHidden/>
          </w:rPr>
          <w:fldChar w:fldCharType="separate"/>
        </w:r>
        <w:r>
          <w:rPr>
            <w:webHidden/>
          </w:rPr>
          <w:t>19</w:t>
        </w:r>
        <w:r>
          <w:rPr>
            <w:webHidden/>
          </w:rPr>
          <w:fldChar w:fldCharType="end"/>
        </w:r>
      </w:hyperlink>
    </w:p>
    <w:p w14:paraId="714B4F09" w14:textId="6A6764A7"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77" w:history="1">
        <w:r w:rsidRPr="00260015">
          <w:rPr>
            <w:rStyle w:val="Hyperlink"/>
            <w:noProof/>
          </w:rPr>
          <w:t>2.7.1. Description of the Classical Item Analyses</w:t>
        </w:r>
        <w:r>
          <w:rPr>
            <w:noProof/>
            <w:webHidden/>
          </w:rPr>
          <w:tab/>
        </w:r>
        <w:r>
          <w:rPr>
            <w:noProof/>
            <w:webHidden/>
          </w:rPr>
          <w:fldChar w:fldCharType="begin"/>
        </w:r>
        <w:r>
          <w:rPr>
            <w:noProof/>
            <w:webHidden/>
          </w:rPr>
          <w:instrText xml:space="preserve"> PAGEREF _Toc180396477 \h </w:instrText>
        </w:r>
        <w:r>
          <w:rPr>
            <w:noProof/>
            <w:webHidden/>
          </w:rPr>
        </w:r>
        <w:r>
          <w:rPr>
            <w:noProof/>
            <w:webHidden/>
          </w:rPr>
          <w:fldChar w:fldCharType="separate"/>
        </w:r>
        <w:r>
          <w:rPr>
            <w:noProof/>
            <w:webHidden/>
          </w:rPr>
          <w:t>19</w:t>
        </w:r>
        <w:r>
          <w:rPr>
            <w:noProof/>
            <w:webHidden/>
          </w:rPr>
          <w:fldChar w:fldCharType="end"/>
        </w:r>
      </w:hyperlink>
    </w:p>
    <w:p w14:paraId="7123F731" w14:textId="7168BD52"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78" w:history="1">
        <w:r w:rsidRPr="00260015">
          <w:rPr>
            <w:rStyle w:val="Hyperlink"/>
            <w:noProof/>
          </w:rPr>
          <w:t>2.7.2. Description of DIF Analyses</w:t>
        </w:r>
        <w:r>
          <w:rPr>
            <w:noProof/>
            <w:webHidden/>
          </w:rPr>
          <w:tab/>
        </w:r>
        <w:r>
          <w:rPr>
            <w:noProof/>
            <w:webHidden/>
          </w:rPr>
          <w:fldChar w:fldCharType="begin"/>
        </w:r>
        <w:r>
          <w:rPr>
            <w:noProof/>
            <w:webHidden/>
          </w:rPr>
          <w:instrText xml:space="preserve"> PAGEREF _Toc180396478 \h </w:instrText>
        </w:r>
        <w:r>
          <w:rPr>
            <w:noProof/>
            <w:webHidden/>
          </w:rPr>
        </w:r>
        <w:r>
          <w:rPr>
            <w:noProof/>
            <w:webHidden/>
          </w:rPr>
          <w:fldChar w:fldCharType="separate"/>
        </w:r>
        <w:r>
          <w:rPr>
            <w:noProof/>
            <w:webHidden/>
          </w:rPr>
          <w:t>20</w:t>
        </w:r>
        <w:r>
          <w:rPr>
            <w:noProof/>
            <w:webHidden/>
          </w:rPr>
          <w:fldChar w:fldCharType="end"/>
        </w:r>
      </w:hyperlink>
    </w:p>
    <w:p w14:paraId="0BCEF470" w14:textId="4E87A4EC"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79" w:history="1">
        <w:r w:rsidRPr="00260015">
          <w:rPr>
            <w:rStyle w:val="Hyperlink"/>
            <w:noProof/>
          </w:rPr>
          <w:t>2.7.3. Description of Item Response Theory (IRT) Analyses</w:t>
        </w:r>
        <w:r>
          <w:rPr>
            <w:noProof/>
            <w:webHidden/>
          </w:rPr>
          <w:tab/>
        </w:r>
        <w:r>
          <w:rPr>
            <w:noProof/>
            <w:webHidden/>
          </w:rPr>
          <w:fldChar w:fldCharType="begin"/>
        </w:r>
        <w:r>
          <w:rPr>
            <w:noProof/>
            <w:webHidden/>
          </w:rPr>
          <w:instrText xml:space="preserve"> PAGEREF _Toc180396479 \h </w:instrText>
        </w:r>
        <w:r>
          <w:rPr>
            <w:noProof/>
            <w:webHidden/>
          </w:rPr>
        </w:r>
        <w:r>
          <w:rPr>
            <w:noProof/>
            <w:webHidden/>
          </w:rPr>
          <w:fldChar w:fldCharType="separate"/>
        </w:r>
        <w:r>
          <w:rPr>
            <w:noProof/>
            <w:webHidden/>
          </w:rPr>
          <w:t>20</w:t>
        </w:r>
        <w:r>
          <w:rPr>
            <w:noProof/>
            <w:webHidden/>
          </w:rPr>
          <w:fldChar w:fldCharType="end"/>
        </w:r>
      </w:hyperlink>
    </w:p>
    <w:p w14:paraId="1D8413E1" w14:textId="13366103"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480" w:history="1">
        <w:r w:rsidRPr="00260015">
          <w:rPr>
            <w:rStyle w:val="Hyperlink"/>
          </w:rPr>
          <w:t>References</w:t>
        </w:r>
        <w:r>
          <w:rPr>
            <w:webHidden/>
          </w:rPr>
          <w:tab/>
        </w:r>
        <w:r>
          <w:rPr>
            <w:webHidden/>
          </w:rPr>
          <w:fldChar w:fldCharType="begin"/>
        </w:r>
        <w:r>
          <w:rPr>
            <w:webHidden/>
          </w:rPr>
          <w:instrText xml:space="preserve"> PAGEREF _Toc180396480 \h </w:instrText>
        </w:r>
        <w:r>
          <w:rPr>
            <w:webHidden/>
          </w:rPr>
        </w:r>
        <w:r>
          <w:rPr>
            <w:webHidden/>
          </w:rPr>
          <w:fldChar w:fldCharType="separate"/>
        </w:r>
        <w:r>
          <w:rPr>
            <w:webHidden/>
          </w:rPr>
          <w:t>21</w:t>
        </w:r>
        <w:r>
          <w:rPr>
            <w:webHidden/>
          </w:rPr>
          <w:fldChar w:fldCharType="end"/>
        </w:r>
      </w:hyperlink>
    </w:p>
    <w:p w14:paraId="6EFB5223" w14:textId="6812C343"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481" w:history="1">
        <w:r w:rsidRPr="00260015">
          <w:rPr>
            <w:rStyle w:val="Hyperlink"/>
          </w:rPr>
          <w:t>Appendix 2.A: Test-Taking Rates</w:t>
        </w:r>
        <w:r>
          <w:rPr>
            <w:webHidden/>
          </w:rPr>
          <w:tab/>
        </w:r>
        <w:r>
          <w:rPr>
            <w:webHidden/>
          </w:rPr>
          <w:fldChar w:fldCharType="begin"/>
        </w:r>
        <w:r>
          <w:rPr>
            <w:webHidden/>
          </w:rPr>
          <w:instrText xml:space="preserve"> PAGEREF _Toc180396481 \h </w:instrText>
        </w:r>
        <w:r>
          <w:rPr>
            <w:webHidden/>
          </w:rPr>
        </w:r>
        <w:r>
          <w:rPr>
            <w:webHidden/>
          </w:rPr>
          <w:fldChar w:fldCharType="separate"/>
        </w:r>
        <w:r>
          <w:rPr>
            <w:webHidden/>
          </w:rPr>
          <w:t>22</w:t>
        </w:r>
        <w:r>
          <w:rPr>
            <w:webHidden/>
          </w:rPr>
          <w:fldChar w:fldCharType="end"/>
        </w:r>
      </w:hyperlink>
    </w:p>
    <w:p w14:paraId="3A8AF9C8" w14:textId="6F67DBAF" w:rsidR="002B3EC1" w:rsidRDefault="002B3EC1">
      <w:pPr>
        <w:pStyle w:val="TOC1"/>
        <w:rPr>
          <w:rFonts w:asciiTheme="minorHAnsi" w:eastAsiaTheme="minorEastAsia" w:hAnsiTheme="minorHAnsi" w:cstheme="minorBidi"/>
          <w:b w:val="0"/>
          <w:color w:val="auto"/>
          <w:kern w:val="2"/>
          <w:sz w:val="22"/>
          <w:szCs w:val="22"/>
          <w14:ligatures w14:val="standardContextual"/>
        </w:rPr>
      </w:pPr>
      <w:hyperlink w:anchor="_Toc180396482" w:history="1">
        <w:r w:rsidRPr="00260015">
          <w:rPr>
            <w:rStyle w:val="Hyperlink"/>
          </w:rPr>
          <w:t>Chapter 3: Embedded PT Development and Review</w:t>
        </w:r>
        <w:r>
          <w:rPr>
            <w:webHidden/>
          </w:rPr>
          <w:tab/>
        </w:r>
        <w:r>
          <w:rPr>
            <w:webHidden/>
          </w:rPr>
          <w:fldChar w:fldCharType="begin"/>
        </w:r>
        <w:r>
          <w:rPr>
            <w:webHidden/>
          </w:rPr>
          <w:instrText xml:space="preserve"> PAGEREF _Toc180396482 \h </w:instrText>
        </w:r>
        <w:r>
          <w:rPr>
            <w:webHidden/>
          </w:rPr>
        </w:r>
        <w:r>
          <w:rPr>
            <w:webHidden/>
          </w:rPr>
          <w:fldChar w:fldCharType="separate"/>
        </w:r>
        <w:r>
          <w:rPr>
            <w:webHidden/>
          </w:rPr>
          <w:t>26</w:t>
        </w:r>
        <w:r>
          <w:rPr>
            <w:webHidden/>
          </w:rPr>
          <w:fldChar w:fldCharType="end"/>
        </w:r>
      </w:hyperlink>
    </w:p>
    <w:p w14:paraId="009D4B3F" w14:textId="6F255794"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483" w:history="1">
        <w:r w:rsidRPr="00260015">
          <w:rPr>
            <w:rStyle w:val="Hyperlink"/>
          </w:rPr>
          <w:t>3.1. Embedded PT and Item Development</w:t>
        </w:r>
        <w:r>
          <w:rPr>
            <w:webHidden/>
          </w:rPr>
          <w:tab/>
        </w:r>
        <w:r>
          <w:rPr>
            <w:webHidden/>
          </w:rPr>
          <w:fldChar w:fldCharType="begin"/>
        </w:r>
        <w:r>
          <w:rPr>
            <w:webHidden/>
          </w:rPr>
          <w:instrText xml:space="preserve"> PAGEREF _Toc180396483 \h </w:instrText>
        </w:r>
        <w:r>
          <w:rPr>
            <w:webHidden/>
          </w:rPr>
        </w:r>
        <w:r>
          <w:rPr>
            <w:webHidden/>
          </w:rPr>
          <w:fldChar w:fldCharType="separate"/>
        </w:r>
        <w:r>
          <w:rPr>
            <w:webHidden/>
          </w:rPr>
          <w:t>26</w:t>
        </w:r>
        <w:r>
          <w:rPr>
            <w:webHidden/>
          </w:rPr>
          <w:fldChar w:fldCharType="end"/>
        </w:r>
      </w:hyperlink>
    </w:p>
    <w:p w14:paraId="2D5C5E58" w14:textId="313F7B0E"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84" w:history="1">
        <w:r w:rsidRPr="00260015">
          <w:rPr>
            <w:rStyle w:val="Hyperlink"/>
            <w:noProof/>
          </w:rPr>
          <w:t>3.1.1. Specifications for the Embedded PTs and Items</w:t>
        </w:r>
        <w:r>
          <w:rPr>
            <w:noProof/>
            <w:webHidden/>
          </w:rPr>
          <w:tab/>
        </w:r>
        <w:r>
          <w:rPr>
            <w:noProof/>
            <w:webHidden/>
          </w:rPr>
          <w:fldChar w:fldCharType="begin"/>
        </w:r>
        <w:r>
          <w:rPr>
            <w:noProof/>
            <w:webHidden/>
          </w:rPr>
          <w:instrText xml:space="preserve"> PAGEREF _Toc180396484 \h </w:instrText>
        </w:r>
        <w:r>
          <w:rPr>
            <w:noProof/>
            <w:webHidden/>
          </w:rPr>
        </w:r>
        <w:r>
          <w:rPr>
            <w:noProof/>
            <w:webHidden/>
          </w:rPr>
          <w:fldChar w:fldCharType="separate"/>
        </w:r>
        <w:r>
          <w:rPr>
            <w:noProof/>
            <w:webHidden/>
          </w:rPr>
          <w:t>26</w:t>
        </w:r>
        <w:r>
          <w:rPr>
            <w:noProof/>
            <w:webHidden/>
          </w:rPr>
          <w:fldChar w:fldCharType="end"/>
        </w:r>
      </w:hyperlink>
    </w:p>
    <w:p w14:paraId="4B9C211F" w14:textId="6906A69D"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85" w:history="1">
        <w:r w:rsidRPr="00260015">
          <w:rPr>
            <w:rStyle w:val="Hyperlink"/>
            <w:noProof/>
          </w:rPr>
          <w:t>3.1.2. Embedded PT and Item Format</w:t>
        </w:r>
        <w:r>
          <w:rPr>
            <w:noProof/>
            <w:webHidden/>
          </w:rPr>
          <w:tab/>
        </w:r>
        <w:r>
          <w:rPr>
            <w:noProof/>
            <w:webHidden/>
          </w:rPr>
          <w:fldChar w:fldCharType="begin"/>
        </w:r>
        <w:r>
          <w:rPr>
            <w:noProof/>
            <w:webHidden/>
          </w:rPr>
          <w:instrText xml:space="preserve"> PAGEREF _Toc180396485 \h </w:instrText>
        </w:r>
        <w:r>
          <w:rPr>
            <w:noProof/>
            <w:webHidden/>
          </w:rPr>
        </w:r>
        <w:r>
          <w:rPr>
            <w:noProof/>
            <w:webHidden/>
          </w:rPr>
          <w:fldChar w:fldCharType="separate"/>
        </w:r>
        <w:r>
          <w:rPr>
            <w:noProof/>
            <w:webHidden/>
          </w:rPr>
          <w:t>26</w:t>
        </w:r>
        <w:r>
          <w:rPr>
            <w:noProof/>
            <w:webHidden/>
          </w:rPr>
          <w:fldChar w:fldCharType="end"/>
        </w:r>
      </w:hyperlink>
    </w:p>
    <w:p w14:paraId="3FAF8EB9" w14:textId="4E437BE1"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86" w:history="1">
        <w:r w:rsidRPr="00260015">
          <w:rPr>
            <w:rStyle w:val="Hyperlink"/>
            <w:noProof/>
          </w:rPr>
          <w:t>3.1.3. Recruitment and Selection of Embedded PT Item Writers</w:t>
        </w:r>
        <w:r>
          <w:rPr>
            <w:noProof/>
            <w:webHidden/>
          </w:rPr>
          <w:tab/>
        </w:r>
        <w:r>
          <w:rPr>
            <w:noProof/>
            <w:webHidden/>
          </w:rPr>
          <w:fldChar w:fldCharType="begin"/>
        </w:r>
        <w:r>
          <w:rPr>
            <w:noProof/>
            <w:webHidden/>
          </w:rPr>
          <w:instrText xml:space="preserve"> PAGEREF _Toc180396486 \h </w:instrText>
        </w:r>
        <w:r>
          <w:rPr>
            <w:noProof/>
            <w:webHidden/>
          </w:rPr>
        </w:r>
        <w:r>
          <w:rPr>
            <w:noProof/>
            <w:webHidden/>
          </w:rPr>
          <w:fldChar w:fldCharType="separate"/>
        </w:r>
        <w:r>
          <w:rPr>
            <w:noProof/>
            <w:webHidden/>
          </w:rPr>
          <w:t>27</w:t>
        </w:r>
        <w:r>
          <w:rPr>
            <w:noProof/>
            <w:webHidden/>
          </w:rPr>
          <w:fldChar w:fldCharType="end"/>
        </w:r>
      </w:hyperlink>
    </w:p>
    <w:p w14:paraId="4D0312F1" w14:textId="4A47E5A8"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87" w:history="1">
        <w:r w:rsidRPr="00260015">
          <w:rPr>
            <w:rStyle w:val="Hyperlink"/>
            <w:noProof/>
          </w:rPr>
          <w:t>3.1.4. Embedded PT Item Writer Training</w:t>
        </w:r>
        <w:r>
          <w:rPr>
            <w:noProof/>
            <w:webHidden/>
          </w:rPr>
          <w:tab/>
        </w:r>
        <w:r>
          <w:rPr>
            <w:noProof/>
            <w:webHidden/>
          </w:rPr>
          <w:fldChar w:fldCharType="begin"/>
        </w:r>
        <w:r>
          <w:rPr>
            <w:noProof/>
            <w:webHidden/>
          </w:rPr>
          <w:instrText xml:space="preserve"> PAGEREF _Toc180396487 \h </w:instrText>
        </w:r>
        <w:r>
          <w:rPr>
            <w:noProof/>
            <w:webHidden/>
          </w:rPr>
        </w:r>
        <w:r>
          <w:rPr>
            <w:noProof/>
            <w:webHidden/>
          </w:rPr>
          <w:fldChar w:fldCharType="separate"/>
        </w:r>
        <w:r>
          <w:rPr>
            <w:noProof/>
            <w:webHidden/>
          </w:rPr>
          <w:t>28</w:t>
        </w:r>
        <w:r>
          <w:rPr>
            <w:noProof/>
            <w:webHidden/>
          </w:rPr>
          <w:fldChar w:fldCharType="end"/>
        </w:r>
      </w:hyperlink>
    </w:p>
    <w:p w14:paraId="09FA8930" w14:textId="2A3EA796"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488" w:history="1">
        <w:r w:rsidRPr="00260015">
          <w:rPr>
            <w:rStyle w:val="Hyperlink"/>
          </w:rPr>
          <w:t>3.2. Embedded PT and Item Review Process</w:t>
        </w:r>
        <w:r>
          <w:rPr>
            <w:webHidden/>
          </w:rPr>
          <w:tab/>
        </w:r>
        <w:r>
          <w:rPr>
            <w:webHidden/>
          </w:rPr>
          <w:fldChar w:fldCharType="begin"/>
        </w:r>
        <w:r>
          <w:rPr>
            <w:webHidden/>
          </w:rPr>
          <w:instrText xml:space="preserve"> PAGEREF _Toc180396488 \h </w:instrText>
        </w:r>
        <w:r>
          <w:rPr>
            <w:webHidden/>
          </w:rPr>
        </w:r>
        <w:r>
          <w:rPr>
            <w:webHidden/>
          </w:rPr>
          <w:fldChar w:fldCharType="separate"/>
        </w:r>
        <w:r>
          <w:rPr>
            <w:webHidden/>
          </w:rPr>
          <w:t>28</w:t>
        </w:r>
        <w:r>
          <w:rPr>
            <w:webHidden/>
          </w:rPr>
          <w:fldChar w:fldCharType="end"/>
        </w:r>
      </w:hyperlink>
    </w:p>
    <w:p w14:paraId="6B6D9D8C" w14:textId="781C72AF"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89" w:history="1">
        <w:r w:rsidRPr="00260015">
          <w:rPr>
            <w:rStyle w:val="Hyperlink"/>
            <w:noProof/>
          </w:rPr>
          <w:t>3.2.1. Selection of Embedded PTs and Items</w:t>
        </w:r>
        <w:r>
          <w:rPr>
            <w:noProof/>
            <w:webHidden/>
          </w:rPr>
          <w:tab/>
        </w:r>
        <w:r>
          <w:rPr>
            <w:noProof/>
            <w:webHidden/>
          </w:rPr>
          <w:fldChar w:fldCharType="begin"/>
        </w:r>
        <w:r>
          <w:rPr>
            <w:noProof/>
            <w:webHidden/>
          </w:rPr>
          <w:instrText xml:space="preserve"> PAGEREF _Toc180396489 \h </w:instrText>
        </w:r>
        <w:r>
          <w:rPr>
            <w:noProof/>
            <w:webHidden/>
          </w:rPr>
        </w:r>
        <w:r>
          <w:rPr>
            <w:noProof/>
            <w:webHidden/>
          </w:rPr>
          <w:fldChar w:fldCharType="separate"/>
        </w:r>
        <w:r>
          <w:rPr>
            <w:noProof/>
            <w:webHidden/>
          </w:rPr>
          <w:t>28</w:t>
        </w:r>
        <w:r>
          <w:rPr>
            <w:noProof/>
            <w:webHidden/>
          </w:rPr>
          <w:fldChar w:fldCharType="end"/>
        </w:r>
      </w:hyperlink>
    </w:p>
    <w:p w14:paraId="6741FD04" w14:textId="276EF169"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90" w:history="1">
        <w:r w:rsidRPr="00260015">
          <w:rPr>
            <w:rStyle w:val="Hyperlink"/>
            <w:noProof/>
          </w:rPr>
          <w:t>3.2.2. ETS Content Review</w:t>
        </w:r>
        <w:r>
          <w:rPr>
            <w:noProof/>
            <w:webHidden/>
          </w:rPr>
          <w:tab/>
        </w:r>
        <w:r>
          <w:rPr>
            <w:noProof/>
            <w:webHidden/>
          </w:rPr>
          <w:fldChar w:fldCharType="begin"/>
        </w:r>
        <w:r>
          <w:rPr>
            <w:noProof/>
            <w:webHidden/>
          </w:rPr>
          <w:instrText xml:space="preserve"> PAGEREF _Toc180396490 \h </w:instrText>
        </w:r>
        <w:r>
          <w:rPr>
            <w:noProof/>
            <w:webHidden/>
          </w:rPr>
        </w:r>
        <w:r>
          <w:rPr>
            <w:noProof/>
            <w:webHidden/>
          </w:rPr>
          <w:fldChar w:fldCharType="separate"/>
        </w:r>
        <w:r>
          <w:rPr>
            <w:noProof/>
            <w:webHidden/>
          </w:rPr>
          <w:t>29</w:t>
        </w:r>
        <w:r>
          <w:rPr>
            <w:noProof/>
            <w:webHidden/>
          </w:rPr>
          <w:fldChar w:fldCharType="end"/>
        </w:r>
      </w:hyperlink>
    </w:p>
    <w:p w14:paraId="699477B7" w14:textId="4F85B73C"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91" w:history="1">
        <w:r w:rsidRPr="00260015">
          <w:rPr>
            <w:rStyle w:val="Hyperlink"/>
            <w:noProof/>
          </w:rPr>
          <w:t>3.2.3. ETS Editorial Review</w:t>
        </w:r>
        <w:r>
          <w:rPr>
            <w:noProof/>
            <w:webHidden/>
          </w:rPr>
          <w:tab/>
        </w:r>
        <w:r>
          <w:rPr>
            <w:noProof/>
            <w:webHidden/>
          </w:rPr>
          <w:fldChar w:fldCharType="begin"/>
        </w:r>
        <w:r>
          <w:rPr>
            <w:noProof/>
            <w:webHidden/>
          </w:rPr>
          <w:instrText xml:space="preserve"> PAGEREF _Toc180396491 \h </w:instrText>
        </w:r>
        <w:r>
          <w:rPr>
            <w:noProof/>
            <w:webHidden/>
          </w:rPr>
        </w:r>
        <w:r>
          <w:rPr>
            <w:noProof/>
            <w:webHidden/>
          </w:rPr>
          <w:fldChar w:fldCharType="separate"/>
        </w:r>
        <w:r>
          <w:rPr>
            <w:noProof/>
            <w:webHidden/>
          </w:rPr>
          <w:t>29</w:t>
        </w:r>
        <w:r>
          <w:rPr>
            <w:noProof/>
            <w:webHidden/>
          </w:rPr>
          <w:fldChar w:fldCharType="end"/>
        </w:r>
      </w:hyperlink>
    </w:p>
    <w:p w14:paraId="7FC18B95" w14:textId="7A510960"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92" w:history="1">
        <w:r w:rsidRPr="00260015">
          <w:rPr>
            <w:rStyle w:val="Hyperlink"/>
            <w:noProof/>
          </w:rPr>
          <w:t>3.2.4. ETS Sensitivity and Fairness Review</w:t>
        </w:r>
        <w:r>
          <w:rPr>
            <w:noProof/>
            <w:webHidden/>
          </w:rPr>
          <w:tab/>
        </w:r>
        <w:r>
          <w:rPr>
            <w:noProof/>
            <w:webHidden/>
          </w:rPr>
          <w:fldChar w:fldCharType="begin"/>
        </w:r>
        <w:r>
          <w:rPr>
            <w:noProof/>
            <w:webHidden/>
          </w:rPr>
          <w:instrText xml:space="preserve"> PAGEREF _Toc180396492 \h </w:instrText>
        </w:r>
        <w:r>
          <w:rPr>
            <w:noProof/>
            <w:webHidden/>
          </w:rPr>
        </w:r>
        <w:r>
          <w:rPr>
            <w:noProof/>
            <w:webHidden/>
          </w:rPr>
          <w:fldChar w:fldCharType="separate"/>
        </w:r>
        <w:r>
          <w:rPr>
            <w:noProof/>
            <w:webHidden/>
          </w:rPr>
          <w:t>29</w:t>
        </w:r>
        <w:r>
          <w:rPr>
            <w:noProof/>
            <w:webHidden/>
          </w:rPr>
          <w:fldChar w:fldCharType="end"/>
        </w:r>
      </w:hyperlink>
    </w:p>
    <w:p w14:paraId="3F14C6BE" w14:textId="41C5CCEF"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493" w:history="1">
        <w:r w:rsidRPr="00260015">
          <w:rPr>
            <w:rStyle w:val="Hyperlink"/>
          </w:rPr>
          <w:t>3.3. Content Expert Review</w:t>
        </w:r>
        <w:r>
          <w:rPr>
            <w:webHidden/>
          </w:rPr>
          <w:tab/>
        </w:r>
        <w:r>
          <w:rPr>
            <w:webHidden/>
          </w:rPr>
          <w:fldChar w:fldCharType="begin"/>
        </w:r>
        <w:r>
          <w:rPr>
            <w:webHidden/>
          </w:rPr>
          <w:instrText xml:space="preserve"> PAGEREF _Toc180396493 \h </w:instrText>
        </w:r>
        <w:r>
          <w:rPr>
            <w:webHidden/>
          </w:rPr>
        </w:r>
        <w:r>
          <w:rPr>
            <w:webHidden/>
          </w:rPr>
          <w:fldChar w:fldCharType="separate"/>
        </w:r>
        <w:r>
          <w:rPr>
            <w:webHidden/>
          </w:rPr>
          <w:t>30</w:t>
        </w:r>
        <w:r>
          <w:rPr>
            <w:webHidden/>
          </w:rPr>
          <w:fldChar w:fldCharType="end"/>
        </w:r>
      </w:hyperlink>
    </w:p>
    <w:p w14:paraId="1B194B5B" w14:textId="79107C61"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94" w:history="1">
        <w:r w:rsidRPr="00260015">
          <w:rPr>
            <w:rStyle w:val="Hyperlink"/>
            <w:noProof/>
          </w:rPr>
          <w:t>3.3.1. California Educators as Content Experts</w:t>
        </w:r>
        <w:r>
          <w:rPr>
            <w:noProof/>
            <w:webHidden/>
          </w:rPr>
          <w:tab/>
        </w:r>
        <w:r>
          <w:rPr>
            <w:noProof/>
            <w:webHidden/>
          </w:rPr>
          <w:fldChar w:fldCharType="begin"/>
        </w:r>
        <w:r>
          <w:rPr>
            <w:noProof/>
            <w:webHidden/>
          </w:rPr>
          <w:instrText xml:space="preserve"> PAGEREF _Toc180396494 \h </w:instrText>
        </w:r>
        <w:r>
          <w:rPr>
            <w:noProof/>
            <w:webHidden/>
          </w:rPr>
        </w:r>
        <w:r>
          <w:rPr>
            <w:noProof/>
            <w:webHidden/>
          </w:rPr>
          <w:fldChar w:fldCharType="separate"/>
        </w:r>
        <w:r>
          <w:rPr>
            <w:noProof/>
            <w:webHidden/>
          </w:rPr>
          <w:t>30</w:t>
        </w:r>
        <w:r>
          <w:rPr>
            <w:noProof/>
            <w:webHidden/>
          </w:rPr>
          <w:fldChar w:fldCharType="end"/>
        </w:r>
      </w:hyperlink>
    </w:p>
    <w:p w14:paraId="346C9DDA" w14:textId="25922C72"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95" w:history="1">
        <w:r w:rsidRPr="00260015">
          <w:rPr>
            <w:rStyle w:val="Hyperlink"/>
            <w:noProof/>
          </w:rPr>
          <w:t>3.3.2. Composition of Item Review Panels</w:t>
        </w:r>
        <w:r>
          <w:rPr>
            <w:noProof/>
            <w:webHidden/>
          </w:rPr>
          <w:tab/>
        </w:r>
        <w:r>
          <w:rPr>
            <w:noProof/>
            <w:webHidden/>
          </w:rPr>
          <w:fldChar w:fldCharType="begin"/>
        </w:r>
        <w:r>
          <w:rPr>
            <w:noProof/>
            <w:webHidden/>
          </w:rPr>
          <w:instrText xml:space="preserve"> PAGEREF _Toc180396495 \h </w:instrText>
        </w:r>
        <w:r>
          <w:rPr>
            <w:noProof/>
            <w:webHidden/>
          </w:rPr>
        </w:r>
        <w:r>
          <w:rPr>
            <w:noProof/>
            <w:webHidden/>
          </w:rPr>
          <w:fldChar w:fldCharType="separate"/>
        </w:r>
        <w:r>
          <w:rPr>
            <w:noProof/>
            <w:webHidden/>
          </w:rPr>
          <w:t>30</w:t>
        </w:r>
        <w:r>
          <w:rPr>
            <w:noProof/>
            <w:webHidden/>
          </w:rPr>
          <w:fldChar w:fldCharType="end"/>
        </w:r>
      </w:hyperlink>
    </w:p>
    <w:p w14:paraId="45F08C16" w14:textId="193DFC71"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496" w:history="1">
        <w:r w:rsidRPr="00260015">
          <w:rPr>
            <w:rStyle w:val="Hyperlink"/>
            <w:noProof/>
          </w:rPr>
          <w:t>3.3.3. Meetings for Review of CAA for Science Embedded PTs and Items</w:t>
        </w:r>
        <w:r>
          <w:rPr>
            <w:noProof/>
            <w:webHidden/>
          </w:rPr>
          <w:tab/>
        </w:r>
        <w:r>
          <w:rPr>
            <w:noProof/>
            <w:webHidden/>
          </w:rPr>
          <w:fldChar w:fldCharType="begin"/>
        </w:r>
        <w:r>
          <w:rPr>
            <w:noProof/>
            <w:webHidden/>
          </w:rPr>
          <w:instrText xml:space="preserve"> PAGEREF _Toc180396496 \h </w:instrText>
        </w:r>
        <w:r>
          <w:rPr>
            <w:noProof/>
            <w:webHidden/>
          </w:rPr>
        </w:r>
        <w:r>
          <w:rPr>
            <w:noProof/>
            <w:webHidden/>
          </w:rPr>
          <w:fldChar w:fldCharType="separate"/>
        </w:r>
        <w:r>
          <w:rPr>
            <w:noProof/>
            <w:webHidden/>
          </w:rPr>
          <w:t>31</w:t>
        </w:r>
        <w:r>
          <w:rPr>
            <w:noProof/>
            <w:webHidden/>
          </w:rPr>
          <w:fldChar w:fldCharType="end"/>
        </w:r>
      </w:hyperlink>
    </w:p>
    <w:p w14:paraId="383B044E" w14:textId="4ED2198D"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497" w:history="1">
        <w:r w:rsidRPr="00260015">
          <w:rPr>
            <w:rStyle w:val="Hyperlink"/>
          </w:rPr>
          <w:t>3.4. Data Review Meeting</w:t>
        </w:r>
        <w:r>
          <w:rPr>
            <w:webHidden/>
          </w:rPr>
          <w:tab/>
        </w:r>
        <w:r>
          <w:rPr>
            <w:webHidden/>
          </w:rPr>
          <w:fldChar w:fldCharType="begin"/>
        </w:r>
        <w:r>
          <w:rPr>
            <w:webHidden/>
          </w:rPr>
          <w:instrText xml:space="preserve"> PAGEREF _Toc180396497 \h </w:instrText>
        </w:r>
        <w:r>
          <w:rPr>
            <w:webHidden/>
          </w:rPr>
        </w:r>
        <w:r>
          <w:rPr>
            <w:webHidden/>
          </w:rPr>
          <w:fldChar w:fldCharType="separate"/>
        </w:r>
        <w:r>
          <w:rPr>
            <w:webHidden/>
          </w:rPr>
          <w:t>32</w:t>
        </w:r>
        <w:r>
          <w:rPr>
            <w:webHidden/>
          </w:rPr>
          <w:fldChar w:fldCharType="end"/>
        </w:r>
      </w:hyperlink>
    </w:p>
    <w:p w14:paraId="4B20F5C8" w14:textId="561A462A" w:rsidR="002B3EC1" w:rsidRDefault="002B3EC1">
      <w:pPr>
        <w:pStyle w:val="TOC1"/>
        <w:rPr>
          <w:rFonts w:asciiTheme="minorHAnsi" w:eastAsiaTheme="minorEastAsia" w:hAnsiTheme="minorHAnsi" w:cstheme="minorBidi"/>
          <w:b w:val="0"/>
          <w:color w:val="auto"/>
          <w:kern w:val="2"/>
          <w:sz w:val="22"/>
          <w:szCs w:val="22"/>
          <w14:ligatures w14:val="standardContextual"/>
        </w:rPr>
      </w:pPr>
      <w:hyperlink w:anchor="_Toc180396498" w:history="1">
        <w:r w:rsidRPr="00260015">
          <w:rPr>
            <w:rStyle w:val="Hyperlink"/>
          </w:rPr>
          <w:t>Chapter 4: Test Assembly</w:t>
        </w:r>
        <w:r>
          <w:rPr>
            <w:webHidden/>
          </w:rPr>
          <w:tab/>
        </w:r>
        <w:r>
          <w:rPr>
            <w:webHidden/>
          </w:rPr>
          <w:fldChar w:fldCharType="begin"/>
        </w:r>
        <w:r>
          <w:rPr>
            <w:webHidden/>
          </w:rPr>
          <w:instrText xml:space="preserve"> PAGEREF _Toc180396498 \h </w:instrText>
        </w:r>
        <w:r>
          <w:rPr>
            <w:webHidden/>
          </w:rPr>
        </w:r>
        <w:r>
          <w:rPr>
            <w:webHidden/>
          </w:rPr>
          <w:fldChar w:fldCharType="separate"/>
        </w:r>
        <w:r>
          <w:rPr>
            <w:webHidden/>
          </w:rPr>
          <w:t>34</w:t>
        </w:r>
        <w:r>
          <w:rPr>
            <w:webHidden/>
          </w:rPr>
          <w:fldChar w:fldCharType="end"/>
        </w:r>
      </w:hyperlink>
    </w:p>
    <w:p w14:paraId="4A81E481" w14:textId="6B24530F"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499" w:history="1">
        <w:r w:rsidRPr="00260015">
          <w:rPr>
            <w:rStyle w:val="Hyperlink"/>
          </w:rPr>
          <w:t>4.1. Test Content Specifications and Test Blueprints</w:t>
        </w:r>
        <w:r>
          <w:rPr>
            <w:webHidden/>
          </w:rPr>
          <w:tab/>
        </w:r>
        <w:r>
          <w:rPr>
            <w:webHidden/>
          </w:rPr>
          <w:fldChar w:fldCharType="begin"/>
        </w:r>
        <w:r>
          <w:rPr>
            <w:webHidden/>
          </w:rPr>
          <w:instrText xml:space="preserve"> PAGEREF _Toc180396499 \h </w:instrText>
        </w:r>
        <w:r>
          <w:rPr>
            <w:webHidden/>
          </w:rPr>
        </w:r>
        <w:r>
          <w:rPr>
            <w:webHidden/>
          </w:rPr>
          <w:fldChar w:fldCharType="separate"/>
        </w:r>
        <w:r>
          <w:rPr>
            <w:webHidden/>
          </w:rPr>
          <w:t>34</w:t>
        </w:r>
        <w:r>
          <w:rPr>
            <w:webHidden/>
          </w:rPr>
          <w:fldChar w:fldCharType="end"/>
        </w:r>
      </w:hyperlink>
    </w:p>
    <w:p w14:paraId="74280373" w14:textId="2908F89D"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00" w:history="1">
        <w:r w:rsidRPr="00260015">
          <w:rPr>
            <w:rStyle w:val="Hyperlink"/>
            <w:noProof/>
          </w:rPr>
          <w:t>4.1.1. Test Content Specifications</w:t>
        </w:r>
        <w:r>
          <w:rPr>
            <w:noProof/>
            <w:webHidden/>
          </w:rPr>
          <w:tab/>
        </w:r>
        <w:r>
          <w:rPr>
            <w:noProof/>
            <w:webHidden/>
          </w:rPr>
          <w:fldChar w:fldCharType="begin"/>
        </w:r>
        <w:r>
          <w:rPr>
            <w:noProof/>
            <w:webHidden/>
          </w:rPr>
          <w:instrText xml:space="preserve"> PAGEREF _Toc180396500 \h </w:instrText>
        </w:r>
        <w:r>
          <w:rPr>
            <w:noProof/>
            <w:webHidden/>
          </w:rPr>
        </w:r>
        <w:r>
          <w:rPr>
            <w:noProof/>
            <w:webHidden/>
          </w:rPr>
          <w:fldChar w:fldCharType="separate"/>
        </w:r>
        <w:r>
          <w:rPr>
            <w:noProof/>
            <w:webHidden/>
          </w:rPr>
          <w:t>34</w:t>
        </w:r>
        <w:r>
          <w:rPr>
            <w:noProof/>
            <w:webHidden/>
          </w:rPr>
          <w:fldChar w:fldCharType="end"/>
        </w:r>
      </w:hyperlink>
    </w:p>
    <w:p w14:paraId="3E1943C5" w14:textId="1C79D5FA"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01" w:history="1">
        <w:r w:rsidRPr="00260015">
          <w:rPr>
            <w:rStyle w:val="Hyperlink"/>
            <w:noProof/>
          </w:rPr>
          <w:t>4.1.2. Test Blueprints</w:t>
        </w:r>
        <w:r>
          <w:rPr>
            <w:noProof/>
            <w:webHidden/>
          </w:rPr>
          <w:tab/>
        </w:r>
        <w:r>
          <w:rPr>
            <w:noProof/>
            <w:webHidden/>
          </w:rPr>
          <w:fldChar w:fldCharType="begin"/>
        </w:r>
        <w:r>
          <w:rPr>
            <w:noProof/>
            <w:webHidden/>
          </w:rPr>
          <w:instrText xml:space="preserve"> PAGEREF _Toc180396501 \h </w:instrText>
        </w:r>
        <w:r>
          <w:rPr>
            <w:noProof/>
            <w:webHidden/>
          </w:rPr>
        </w:r>
        <w:r>
          <w:rPr>
            <w:noProof/>
            <w:webHidden/>
          </w:rPr>
          <w:fldChar w:fldCharType="separate"/>
        </w:r>
        <w:r>
          <w:rPr>
            <w:noProof/>
            <w:webHidden/>
          </w:rPr>
          <w:t>34</w:t>
        </w:r>
        <w:r>
          <w:rPr>
            <w:noProof/>
            <w:webHidden/>
          </w:rPr>
          <w:fldChar w:fldCharType="end"/>
        </w:r>
      </w:hyperlink>
    </w:p>
    <w:p w14:paraId="6A49B31B" w14:textId="255748AE"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502" w:history="1">
        <w:r w:rsidRPr="00260015">
          <w:rPr>
            <w:rStyle w:val="Hyperlink"/>
          </w:rPr>
          <w:t>4.2. Test Design</w:t>
        </w:r>
        <w:r>
          <w:rPr>
            <w:webHidden/>
          </w:rPr>
          <w:tab/>
        </w:r>
        <w:r>
          <w:rPr>
            <w:webHidden/>
          </w:rPr>
          <w:fldChar w:fldCharType="begin"/>
        </w:r>
        <w:r>
          <w:rPr>
            <w:webHidden/>
          </w:rPr>
          <w:instrText xml:space="preserve"> PAGEREF _Toc180396502 \h </w:instrText>
        </w:r>
        <w:r>
          <w:rPr>
            <w:webHidden/>
          </w:rPr>
        </w:r>
        <w:r>
          <w:rPr>
            <w:webHidden/>
          </w:rPr>
          <w:fldChar w:fldCharType="separate"/>
        </w:r>
        <w:r>
          <w:rPr>
            <w:webHidden/>
          </w:rPr>
          <w:t>35</w:t>
        </w:r>
        <w:r>
          <w:rPr>
            <w:webHidden/>
          </w:rPr>
          <w:fldChar w:fldCharType="end"/>
        </w:r>
      </w:hyperlink>
    </w:p>
    <w:p w14:paraId="28690B25" w14:textId="51CE45A4"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03" w:history="1">
        <w:r w:rsidRPr="00260015">
          <w:rPr>
            <w:rStyle w:val="Hyperlink"/>
            <w:noProof/>
          </w:rPr>
          <w:t>4.2.1. Operational Field Test</w:t>
        </w:r>
        <w:r>
          <w:rPr>
            <w:noProof/>
            <w:webHidden/>
          </w:rPr>
          <w:tab/>
        </w:r>
        <w:r>
          <w:rPr>
            <w:noProof/>
            <w:webHidden/>
          </w:rPr>
          <w:fldChar w:fldCharType="begin"/>
        </w:r>
        <w:r>
          <w:rPr>
            <w:noProof/>
            <w:webHidden/>
          </w:rPr>
          <w:instrText xml:space="preserve"> PAGEREF _Toc180396503 \h </w:instrText>
        </w:r>
        <w:r>
          <w:rPr>
            <w:noProof/>
            <w:webHidden/>
          </w:rPr>
        </w:r>
        <w:r>
          <w:rPr>
            <w:noProof/>
            <w:webHidden/>
          </w:rPr>
          <w:fldChar w:fldCharType="separate"/>
        </w:r>
        <w:r>
          <w:rPr>
            <w:noProof/>
            <w:webHidden/>
          </w:rPr>
          <w:t>35</w:t>
        </w:r>
        <w:r>
          <w:rPr>
            <w:noProof/>
            <w:webHidden/>
          </w:rPr>
          <w:fldChar w:fldCharType="end"/>
        </w:r>
      </w:hyperlink>
    </w:p>
    <w:p w14:paraId="60DD5957" w14:textId="5B0293B9"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504" w:history="1">
        <w:r w:rsidRPr="00260015">
          <w:rPr>
            <w:rStyle w:val="Hyperlink"/>
          </w:rPr>
          <w:t>4.3. Test Production Process</w:t>
        </w:r>
        <w:r>
          <w:rPr>
            <w:webHidden/>
          </w:rPr>
          <w:tab/>
        </w:r>
        <w:r>
          <w:rPr>
            <w:webHidden/>
          </w:rPr>
          <w:fldChar w:fldCharType="begin"/>
        </w:r>
        <w:r>
          <w:rPr>
            <w:webHidden/>
          </w:rPr>
          <w:instrText xml:space="preserve"> PAGEREF _Toc180396504 \h </w:instrText>
        </w:r>
        <w:r>
          <w:rPr>
            <w:webHidden/>
          </w:rPr>
        </w:r>
        <w:r>
          <w:rPr>
            <w:webHidden/>
          </w:rPr>
          <w:fldChar w:fldCharType="separate"/>
        </w:r>
        <w:r>
          <w:rPr>
            <w:webHidden/>
          </w:rPr>
          <w:t>35</w:t>
        </w:r>
        <w:r>
          <w:rPr>
            <w:webHidden/>
          </w:rPr>
          <w:fldChar w:fldCharType="end"/>
        </w:r>
      </w:hyperlink>
    </w:p>
    <w:p w14:paraId="26B942B6" w14:textId="7F580C7B"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05" w:history="1">
        <w:r w:rsidRPr="00260015">
          <w:rPr>
            <w:rStyle w:val="Hyperlink"/>
            <w:noProof/>
          </w:rPr>
          <w:t>4.3.1. Selection of Items</w:t>
        </w:r>
        <w:r>
          <w:rPr>
            <w:noProof/>
            <w:webHidden/>
          </w:rPr>
          <w:tab/>
        </w:r>
        <w:r>
          <w:rPr>
            <w:noProof/>
            <w:webHidden/>
          </w:rPr>
          <w:fldChar w:fldCharType="begin"/>
        </w:r>
        <w:r>
          <w:rPr>
            <w:noProof/>
            <w:webHidden/>
          </w:rPr>
          <w:instrText xml:space="preserve"> PAGEREF _Toc180396505 \h </w:instrText>
        </w:r>
        <w:r>
          <w:rPr>
            <w:noProof/>
            <w:webHidden/>
          </w:rPr>
        </w:r>
        <w:r>
          <w:rPr>
            <w:noProof/>
            <w:webHidden/>
          </w:rPr>
          <w:fldChar w:fldCharType="separate"/>
        </w:r>
        <w:r>
          <w:rPr>
            <w:noProof/>
            <w:webHidden/>
          </w:rPr>
          <w:t>35</w:t>
        </w:r>
        <w:r>
          <w:rPr>
            <w:noProof/>
            <w:webHidden/>
          </w:rPr>
          <w:fldChar w:fldCharType="end"/>
        </w:r>
      </w:hyperlink>
    </w:p>
    <w:p w14:paraId="2C410D5F" w14:textId="2523A3DC"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06" w:history="1">
        <w:r w:rsidRPr="00260015">
          <w:rPr>
            <w:rStyle w:val="Hyperlink"/>
            <w:noProof/>
          </w:rPr>
          <w:t>4.3.2. Content Review of Forms</w:t>
        </w:r>
        <w:r>
          <w:rPr>
            <w:noProof/>
            <w:webHidden/>
          </w:rPr>
          <w:tab/>
        </w:r>
        <w:r>
          <w:rPr>
            <w:noProof/>
            <w:webHidden/>
          </w:rPr>
          <w:fldChar w:fldCharType="begin"/>
        </w:r>
        <w:r>
          <w:rPr>
            <w:noProof/>
            <w:webHidden/>
          </w:rPr>
          <w:instrText xml:space="preserve"> PAGEREF _Toc180396506 \h </w:instrText>
        </w:r>
        <w:r>
          <w:rPr>
            <w:noProof/>
            <w:webHidden/>
          </w:rPr>
        </w:r>
        <w:r>
          <w:rPr>
            <w:noProof/>
            <w:webHidden/>
          </w:rPr>
          <w:fldChar w:fldCharType="separate"/>
        </w:r>
        <w:r>
          <w:rPr>
            <w:noProof/>
            <w:webHidden/>
          </w:rPr>
          <w:t>35</w:t>
        </w:r>
        <w:r>
          <w:rPr>
            <w:noProof/>
            <w:webHidden/>
          </w:rPr>
          <w:fldChar w:fldCharType="end"/>
        </w:r>
      </w:hyperlink>
    </w:p>
    <w:p w14:paraId="56AAB367" w14:textId="44506AD5"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07" w:history="1">
        <w:r w:rsidRPr="00260015">
          <w:rPr>
            <w:rStyle w:val="Hyperlink"/>
            <w:noProof/>
          </w:rPr>
          <w:t>4.3.3. CDE Forms Review</w:t>
        </w:r>
        <w:r>
          <w:rPr>
            <w:noProof/>
            <w:webHidden/>
          </w:rPr>
          <w:tab/>
        </w:r>
        <w:r>
          <w:rPr>
            <w:noProof/>
            <w:webHidden/>
          </w:rPr>
          <w:fldChar w:fldCharType="begin"/>
        </w:r>
        <w:r>
          <w:rPr>
            <w:noProof/>
            <w:webHidden/>
          </w:rPr>
          <w:instrText xml:space="preserve"> PAGEREF _Toc180396507 \h </w:instrText>
        </w:r>
        <w:r>
          <w:rPr>
            <w:noProof/>
            <w:webHidden/>
          </w:rPr>
        </w:r>
        <w:r>
          <w:rPr>
            <w:noProof/>
            <w:webHidden/>
          </w:rPr>
          <w:fldChar w:fldCharType="separate"/>
        </w:r>
        <w:r>
          <w:rPr>
            <w:noProof/>
            <w:webHidden/>
          </w:rPr>
          <w:t>35</w:t>
        </w:r>
        <w:r>
          <w:rPr>
            <w:noProof/>
            <w:webHidden/>
          </w:rPr>
          <w:fldChar w:fldCharType="end"/>
        </w:r>
      </w:hyperlink>
    </w:p>
    <w:p w14:paraId="6DB1519A" w14:textId="045B601A"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08" w:history="1">
        <w:r w:rsidRPr="00260015">
          <w:rPr>
            <w:rStyle w:val="Hyperlink"/>
            <w:noProof/>
          </w:rPr>
          <w:t>4.3.4. Configuration of the TDS</w:t>
        </w:r>
        <w:r>
          <w:rPr>
            <w:noProof/>
            <w:webHidden/>
          </w:rPr>
          <w:tab/>
        </w:r>
        <w:r>
          <w:rPr>
            <w:noProof/>
            <w:webHidden/>
          </w:rPr>
          <w:fldChar w:fldCharType="begin"/>
        </w:r>
        <w:r>
          <w:rPr>
            <w:noProof/>
            <w:webHidden/>
          </w:rPr>
          <w:instrText xml:space="preserve"> PAGEREF _Toc180396508 \h </w:instrText>
        </w:r>
        <w:r>
          <w:rPr>
            <w:noProof/>
            <w:webHidden/>
          </w:rPr>
        </w:r>
        <w:r>
          <w:rPr>
            <w:noProof/>
            <w:webHidden/>
          </w:rPr>
          <w:fldChar w:fldCharType="separate"/>
        </w:r>
        <w:r>
          <w:rPr>
            <w:noProof/>
            <w:webHidden/>
          </w:rPr>
          <w:t>36</w:t>
        </w:r>
        <w:r>
          <w:rPr>
            <w:noProof/>
            <w:webHidden/>
          </w:rPr>
          <w:fldChar w:fldCharType="end"/>
        </w:r>
      </w:hyperlink>
    </w:p>
    <w:p w14:paraId="46948352" w14:textId="7833A65F"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509" w:history="1">
        <w:r w:rsidRPr="00260015">
          <w:rPr>
            <w:rStyle w:val="Hyperlink"/>
          </w:rPr>
          <w:t>References</w:t>
        </w:r>
        <w:r>
          <w:rPr>
            <w:webHidden/>
          </w:rPr>
          <w:tab/>
        </w:r>
        <w:r>
          <w:rPr>
            <w:webHidden/>
          </w:rPr>
          <w:fldChar w:fldCharType="begin"/>
        </w:r>
        <w:r>
          <w:rPr>
            <w:webHidden/>
          </w:rPr>
          <w:instrText xml:space="preserve"> PAGEREF _Toc180396509 \h </w:instrText>
        </w:r>
        <w:r>
          <w:rPr>
            <w:webHidden/>
          </w:rPr>
        </w:r>
        <w:r>
          <w:rPr>
            <w:webHidden/>
          </w:rPr>
          <w:fldChar w:fldCharType="separate"/>
        </w:r>
        <w:r>
          <w:rPr>
            <w:webHidden/>
          </w:rPr>
          <w:t>37</w:t>
        </w:r>
        <w:r>
          <w:rPr>
            <w:webHidden/>
          </w:rPr>
          <w:fldChar w:fldCharType="end"/>
        </w:r>
      </w:hyperlink>
    </w:p>
    <w:p w14:paraId="4A7EBCBA" w14:textId="0089F17B" w:rsidR="002B3EC1" w:rsidRDefault="002B3EC1">
      <w:pPr>
        <w:pStyle w:val="TOC1"/>
        <w:rPr>
          <w:rFonts w:asciiTheme="minorHAnsi" w:eastAsiaTheme="minorEastAsia" w:hAnsiTheme="minorHAnsi" w:cstheme="minorBidi"/>
          <w:b w:val="0"/>
          <w:color w:val="auto"/>
          <w:kern w:val="2"/>
          <w:sz w:val="22"/>
          <w:szCs w:val="22"/>
          <w14:ligatures w14:val="standardContextual"/>
        </w:rPr>
      </w:pPr>
      <w:hyperlink w:anchor="_Toc180396510" w:history="1">
        <w:r w:rsidRPr="00260015">
          <w:rPr>
            <w:rStyle w:val="Hyperlink"/>
          </w:rPr>
          <w:t>Chapter 5: Test Administration</w:t>
        </w:r>
        <w:r>
          <w:rPr>
            <w:webHidden/>
          </w:rPr>
          <w:tab/>
        </w:r>
        <w:r>
          <w:rPr>
            <w:webHidden/>
          </w:rPr>
          <w:fldChar w:fldCharType="begin"/>
        </w:r>
        <w:r>
          <w:rPr>
            <w:webHidden/>
          </w:rPr>
          <w:instrText xml:space="preserve"> PAGEREF _Toc180396510 \h </w:instrText>
        </w:r>
        <w:r>
          <w:rPr>
            <w:webHidden/>
          </w:rPr>
        </w:r>
        <w:r>
          <w:rPr>
            <w:webHidden/>
          </w:rPr>
          <w:fldChar w:fldCharType="separate"/>
        </w:r>
        <w:r>
          <w:rPr>
            <w:webHidden/>
          </w:rPr>
          <w:t>38</w:t>
        </w:r>
        <w:r>
          <w:rPr>
            <w:webHidden/>
          </w:rPr>
          <w:fldChar w:fldCharType="end"/>
        </w:r>
      </w:hyperlink>
    </w:p>
    <w:p w14:paraId="7B1B0089" w14:textId="4954B72B"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511" w:history="1">
        <w:r w:rsidRPr="00260015">
          <w:rPr>
            <w:rStyle w:val="Hyperlink"/>
          </w:rPr>
          <w:t>5.1. Grade Assignment</w:t>
        </w:r>
        <w:r>
          <w:rPr>
            <w:webHidden/>
          </w:rPr>
          <w:tab/>
        </w:r>
        <w:r>
          <w:rPr>
            <w:webHidden/>
          </w:rPr>
          <w:fldChar w:fldCharType="begin"/>
        </w:r>
        <w:r>
          <w:rPr>
            <w:webHidden/>
          </w:rPr>
          <w:instrText xml:space="preserve"> PAGEREF _Toc180396511 \h </w:instrText>
        </w:r>
        <w:r>
          <w:rPr>
            <w:webHidden/>
          </w:rPr>
        </w:r>
        <w:r>
          <w:rPr>
            <w:webHidden/>
          </w:rPr>
          <w:fldChar w:fldCharType="separate"/>
        </w:r>
        <w:r>
          <w:rPr>
            <w:webHidden/>
          </w:rPr>
          <w:t>38</w:t>
        </w:r>
        <w:r>
          <w:rPr>
            <w:webHidden/>
          </w:rPr>
          <w:fldChar w:fldCharType="end"/>
        </w:r>
      </w:hyperlink>
    </w:p>
    <w:p w14:paraId="55F08739" w14:textId="6E788360"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512" w:history="1">
        <w:r w:rsidRPr="00260015">
          <w:rPr>
            <w:rStyle w:val="Hyperlink"/>
          </w:rPr>
          <w:t>5.2. Administration Preparations</w:t>
        </w:r>
        <w:r>
          <w:rPr>
            <w:webHidden/>
          </w:rPr>
          <w:tab/>
        </w:r>
        <w:r>
          <w:rPr>
            <w:webHidden/>
          </w:rPr>
          <w:fldChar w:fldCharType="begin"/>
        </w:r>
        <w:r>
          <w:rPr>
            <w:webHidden/>
          </w:rPr>
          <w:instrText xml:space="preserve"> PAGEREF _Toc180396512 \h </w:instrText>
        </w:r>
        <w:r>
          <w:rPr>
            <w:webHidden/>
          </w:rPr>
        </w:r>
        <w:r>
          <w:rPr>
            <w:webHidden/>
          </w:rPr>
          <w:fldChar w:fldCharType="separate"/>
        </w:r>
        <w:r>
          <w:rPr>
            <w:webHidden/>
          </w:rPr>
          <w:t>38</w:t>
        </w:r>
        <w:r>
          <w:rPr>
            <w:webHidden/>
          </w:rPr>
          <w:fldChar w:fldCharType="end"/>
        </w:r>
      </w:hyperlink>
    </w:p>
    <w:p w14:paraId="07806E80" w14:textId="68E452AE"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13" w:history="1">
        <w:r w:rsidRPr="00260015">
          <w:rPr>
            <w:rStyle w:val="Hyperlink"/>
            <w:noProof/>
          </w:rPr>
          <w:t>5.2.1. Guides and Videos</w:t>
        </w:r>
        <w:r>
          <w:rPr>
            <w:noProof/>
            <w:webHidden/>
          </w:rPr>
          <w:tab/>
        </w:r>
        <w:r>
          <w:rPr>
            <w:noProof/>
            <w:webHidden/>
          </w:rPr>
          <w:fldChar w:fldCharType="begin"/>
        </w:r>
        <w:r>
          <w:rPr>
            <w:noProof/>
            <w:webHidden/>
          </w:rPr>
          <w:instrText xml:space="preserve"> PAGEREF _Toc180396513 \h </w:instrText>
        </w:r>
        <w:r>
          <w:rPr>
            <w:noProof/>
            <w:webHidden/>
          </w:rPr>
        </w:r>
        <w:r>
          <w:rPr>
            <w:noProof/>
            <w:webHidden/>
          </w:rPr>
          <w:fldChar w:fldCharType="separate"/>
        </w:r>
        <w:r>
          <w:rPr>
            <w:noProof/>
            <w:webHidden/>
          </w:rPr>
          <w:t>38</w:t>
        </w:r>
        <w:r>
          <w:rPr>
            <w:noProof/>
            <w:webHidden/>
          </w:rPr>
          <w:fldChar w:fldCharType="end"/>
        </w:r>
      </w:hyperlink>
    </w:p>
    <w:p w14:paraId="651BE157" w14:textId="1173A71B"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14" w:history="1">
        <w:r w:rsidRPr="00260015">
          <w:rPr>
            <w:rStyle w:val="Hyperlink"/>
            <w:noProof/>
          </w:rPr>
          <w:t>5.2.2. Local Educational Agency (LEA) Training</w:t>
        </w:r>
        <w:r>
          <w:rPr>
            <w:noProof/>
            <w:webHidden/>
          </w:rPr>
          <w:tab/>
        </w:r>
        <w:r>
          <w:rPr>
            <w:noProof/>
            <w:webHidden/>
          </w:rPr>
          <w:fldChar w:fldCharType="begin"/>
        </w:r>
        <w:r>
          <w:rPr>
            <w:noProof/>
            <w:webHidden/>
          </w:rPr>
          <w:instrText xml:space="preserve"> PAGEREF _Toc180396514 \h </w:instrText>
        </w:r>
        <w:r>
          <w:rPr>
            <w:noProof/>
            <w:webHidden/>
          </w:rPr>
        </w:r>
        <w:r>
          <w:rPr>
            <w:noProof/>
            <w:webHidden/>
          </w:rPr>
          <w:fldChar w:fldCharType="separate"/>
        </w:r>
        <w:r>
          <w:rPr>
            <w:noProof/>
            <w:webHidden/>
          </w:rPr>
          <w:t>39</w:t>
        </w:r>
        <w:r>
          <w:rPr>
            <w:noProof/>
            <w:webHidden/>
          </w:rPr>
          <w:fldChar w:fldCharType="end"/>
        </w:r>
      </w:hyperlink>
    </w:p>
    <w:p w14:paraId="79A0B353" w14:textId="29C2C824"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515" w:history="1">
        <w:r w:rsidRPr="00260015">
          <w:rPr>
            <w:rStyle w:val="Hyperlink"/>
          </w:rPr>
          <w:t>5.3. Test Administration</w:t>
        </w:r>
        <w:r>
          <w:rPr>
            <w:webHidden/>
          </w:rPr>
          <w:tab/>
        </w:r>
        <w:r>
          <w:rPr>
            <w:webHidden/>
          </w:rPr>
          <w:fldChar w:fldCharType="begin"/>
        </w:r>
        <w:r>
          <w:rPr>
            <w:webHidden/>
          </w:rPr>
          <w:instrText xml:space="preserve"> PAGEREF _Toc180396515 \h </w:instrText>
        </w:r>
        <w:r>
          <w:rPr>
            <w:webHidden/>
          </w:rPr>
        </w:r>
        <w:r>
          <w:rPr>
            <w:webHidden/>
          </w:rPr>
          <w:fldChar w:fldCharType="separate"/>
        </w:r>
        <w:r>
          <w:rPr>
            <w:webHidden/>
          </w:rPr>
          <w:t>39</w:t>
        </w:r>
        <w:r>
          <w:rPr>
            <w:webHidden/>
          </w:rPr>
          <w:fldChar w:fldCharType="end"/>
        </w:r>
      </w:hyperlink>
    </w:p>
    <w:p w14:paraId="250C667F" w14:textId="5E057416"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16" w:history="1">
        <w:r w:rsidRPr="00260015">
          <w:rPr>
            <w:rStyle w:val="Hyperlink"/>
            <w:noProof/>
          </w:rPr>
          <w:t>5.3.1. Administration of the Student Response Check</w:t>
        </w:r>
        <w:r>
          <w:rPr>
            <w:noProof/>
            <w:webHidden/>
          </w:rPr>
          <w:tab/>
        </w:r>
        <w:r>
          <w:rPr>
            <w:noProof/>
            <w:webHidden/>
          </w:rPr>
          <w:fldChar w:fldCharType="begin"/>
        </w:r>
        <w:r>
          <w:rPr>
            <w:noProof/>
            <w:webHidden/>
          </w:rPr>
          <w:instrText xml:space="preserve"> PAGEREF _Toc180396516 \h </w:instrText>
        </w:r>
        <w:r>
          <w:rPr>
            <w:noProof/>
            <w:webHidden/>
          </w:rPr>
        </w:r>
        <w:r>
          <w:rPr>
            <w:noProof/>
            <w:webHidden/>
          </w:rPr>
          <w:fldChar w:fldCharType="separate"/>
        </w:r>
        <w:r>
          <w:rPr>
            <w:noProof/>
            <w:webHidden/>
          </w:rPr>
          <w:t>39</w:t>
        </w:r>
        <w:r>
          <w:rPr>
            <w:noProof/>
            <w:webHidden/>
          </w:rPr>
          <w:fldChar w:fldCharType="end"/>
        </w:r>
      </w:hyperlink>
    </w:p>
    <w:p w14:paraId="67C4ECFA" w14:textId="38017B90"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17" w:history="1">
        <w:r w:rsidRPr="00260015">
          <w:rPr>
            <w:rStyle w:val="Hyperlink"/>
            <w:noProof/>
          </w:rPr>
          <w:t>5.3.2. Administration of the Embedded PTs</w:t>
        </w:r>
        <w:r>
          <w:rPr>
            <w:noProof/>
            <w:webHidden/>
          </w:rPr>
          <w:tab/>
        </w:r>
        <w:r>
          <w:rPr>
            <w:noProof/>
            <w:webHidden/>
          </w:rPr>
          <w:fldChar w:fldCharType="begin"/>
        </w:r>
        <w:r>
          <w:rPr>
            <w:noProof/>
            <w:webHidden/>
          </w:rPr>
          <w:instrText xml:space="preserve"> PAGEREF _Toc180396517 \h </w:instrText>
        </w:r>
        <w:r>
          <w:rPr>
            <w:noProof/>
            <w:webHidden/>
          </w:rPr>
        </w:r>
        <w:r>
          <w:rPr>
            <w:noProof/>
            <w:webHidden/>
          </w:rPr>
          <w:fldChar w:fldCharType="separate"/>
        </w:r>
        <w:r>
          <w:rPr>
            <w:noProof/>
            <w:webHidden/>
          </w:rPr>
          <w:t>40</w:t>
        </w:r>
        <w:r>
          <w:rPr>
            <w:noProof/>
            <w:webHidden/>
          </w:rPr>
          <w:fldChar w:fldCharType="end"/>
        </w:r>
      </w:hyperlink>
    </w:p>
    <w:p w14:paraId="08C420AB" w14:textId="51E051A1"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18" w:history="1">
        <w:r w:rsidRPr="00260015">
          <w:rPr>
            <w:rStyle w:val="Hyperlink"/>
            <w:noProof/>
          </w:rPr>
          <w:t>5.3.3. Administration of the Survey</w:t>
        </w:r>
        <w:r>
          <w:rPr>
            <w:noProof/>
            <w:webHidden/>
          </w:rPr>
          <w:tab/>
        </w:r>
        <w:r>
          <w:rPr>
            <w:noProof/>
            <w:webHidden/>
          </w:rPr>
          <w:fldChar w:fldCharType="begin"/>
        </w:r>
        <w:r>
          <w:rPr>
            <w:noProof/>
            <w:webHidden/>
          </w:rPr>
          <w:instrText xml:space="preserve"> PAGEREF _Toc180396518 \h </w:instrText>
        </w:r>
        <w:r>
          <w:rPr>
            <w:noProof/>
            <w:webHidden/>
          </w:rPr>
        </w:r>
        <w:r>
          <w:rPr>
            <w:noProof/>
            <w:webHidden/>
          </w:rPr>
          <w:fldChar w:fldCharType="separate"/>
        </w:r>
        <w:r>
          <w:rPr>
            <w:noProof/>
            <w:webHidden/>
          </w:rPr>
          <w:t>40</w:t>
        </w:r>
        <w:r>
          <w:rPr>
            <w:noProof/>
            <w:webHidden/>
          </w:rPr>
          <w:fldChar w:fldCharType="end"/>
        </w:r>
      </w:hyperlink>
    </w:p>
    <w:p w14:paraId="6725FE89" w14:textId="3960937F"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519" w:history="1">
        <w:r w:rsidRPr="00260015">
          <w:rPr>
            <w:rStyle w:val="Hyperlink"/>
          </w:rPr>
          <w:t>5.4. Procedures to Maintain Standardization</w:t>
        </w:r>
        <w:r>
          <w:rPr>
            <w:webHidden/>
          </w:rPr>
          <w:tab/>
        </w:r>
        <w:r>
          <w:rPr>
            <w:webHidden/>
          </w:rPr>
          <w:fldChar w:fldCharType="begin"/>
        </w:r>
        <w:r>
          <w:rPr>
            <w:webHidden/>
          </w:rPr>
          <w:instrText xml:space="preserve"> PAGEREF _Toc180396519 \h </w:instrText>
        </w:r>
        <w:r>
          <w:rPr>
            <w:webHidden/>
          </w:rPr>
        </w:r>
        <w:r>
          <w:rPr>
            <w:webHidden/>
          </w:rPr>
          <w:fldChar w:fldCharType="separate"/>
        </w:r>
        <w:r>
          <w:rPr>
            <w:webHidden/>
          </w:rPr>
          <w:t>40</w:t>
        </w:r>
        <w:r>
          <w:rPr>
            <w:webHidden/>
          </w:rPr>
          <w:fldChar w:fldCharType="end"/>
        </w:r>
      </w:hyperlink>
    </w:p>
    <w:p w14:paraId="37A2B360" w14:textId="42AB5E65"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20" w:history="1">
        <w:r w:rsidRPr="00260015">
          <w:rPr>
            <w:rStyle w:val="Hyperlink"/>
            <w:noProof/>
          </w:rPr>
          <w:t>5.4.1. LEA California Assessment of Student Performance and Progress (CAASPP) Coordinator</w:t>
        </w:r>
        <w:r>
          <w:rPr>
            <w:noProof/>
            <w:webHidden/>
          </w:rPr>
          <w:tab/>
        </w:r>
        <w:r>
          <w:rPr>
            <w:noProof/>
            <w:webHidden/>
          </w:rPr>
          <w:fldChar w:fldCharType="begin"/>
        </w:r>
        <w:r>
          <w:rPr>
            <w:noProof/>
            <w:webHidden/>
          </w:rPr>
          <w:instrText xml:space="preserve"> PAGEREF _Toc180396520 \h </w:instrText>
        </w:r>
        <w:r>
          <w:rPr>
            <w:noProof/>
            <w:webHidden/>
          </w:rPr>
        </w:r>
        <w:r>
          <w:rPr>
            <w:noProof/>
            <w:webHidden/>
          </w:rPr>
          <w:fldChar w:fldCharType="separate"/>
        </w:r>
        <w:r>
          <w:rPr>
            <w:noProof/>
            <w:webHidden/>
          </w:rPr>
          <w:t>40</w:t>
        </w:r>
        <w:r>
          <w:rPr>
            <w:noProof/>
            <w:webHidden/>
          </w:rPr>
          <w:fldChar w:fldCharType="end"/>
        </w:r>
      </w:hyperlink>
    </w:p>
    <w:p w14:paraId="77C82909" w14:textId="2E487CC6"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21" w:history="1">
        <w:r w:rsidRPr="00260015">
          <w:rPr>
            <w:rStyle w:val="Hyperlink"/>
            <w:noProof/>
          </w:rPr>
          <w:t>5.4.2. CAASPP Test Site Coordinator</w:t>
        </w:r>
        <w:r>
          <w:rPr>
            <w:noProof/>
            <w:webHidden/>
          </w:rPr>
          <w:tab/>
        </w:r>
        <w:r>
          <w:rPr>
            <w:noProof/>
            <w:webHidden/>
          </w:rPr>
          <w:fldChar w:fldCharType="begin"/>
        </w:r>
        <w:r>
          <w:rPr>
            <w:noProof/>
            <w:webHidden/>
          </w:rPr>
          <w:instrText xml:space="preserve"> PAGEREF _Toc180396521 \h </w:instrText>
        </w:r>
        <w:r>
          <w:rPr>
            <w:noProof/>
            <w:webHidden/>
          </w:rPr>
        </w:r>
        <w:r>
          <w:rPr>
            <w:noProof/>
            <w:webHidden/>
          </w:rPr>
          <w:fldChar w:fldCharType="separate"/>
        </w:r>
        <w:r>
          <w:rPr>
            <w:noProof/>
            <w:webHidden/>
          </w:rPr>
          <w:t>41</w:t>
        </w:r>
        <w:r>
          <w:rPr>
            <w:noProof/>
            <w:webHidden/>
          </w:rPr>
          <w:fldChar w:fldCharType="end"/>
        </w:r>
      </w:hyperlink>
    </w:p>
    <w:p w14:paraId="54DB4331" w14:textId="2233FC1E"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22" w:history="1">
        <w:r w:rsidRPr="00260015">
          <w:rPr>
            <w:rStyle w:val="Hyperlink"/>
            <w:noProof/>
          </w:rPr>
          <w:t>5.4.3. Test Examiners</w:t>
        </w:r>
        <w:r>
          <w:rPr>
            <w:noProof/>
            <w:webHidden/>
          </w:rPr>
          <w:tab/>
        </w:r>
        <w:r>
          <w:rPr>
            <w:noProof/>
            <w:webHidden/>
          </w:rPr>
          <w:fldChar w:fldCharType="begin"/>
        </w:r>
        <w:r>
          <w:rPr>
            <w:noProof/>
            <w:webHidden/>
          </w:rPr>
          <w:instrText xml:space="preserve"> PAGEREF _Toc180396522 \h </w:instrText>
        </w:r>
        <w:r>
          <w:rPr>
            <w:noProof/>
            <w:webHidden/>
          </w:rPr>
        </w:r>
        <w:r>
          <w:rPr>
            <w:noProof/>
            <w:webHidden/>
          </w:rPr>
          <w:fldChar w:fldCharType="separate"/>
        </w:r>
        <w:r>
          <w:rPr>
            <w:noProof/>
            <w:webHidden/>
          </w:rPr>
          <w:t>41</w:t>
        </w:r>
        <w:r>
          <w:rPr>
            <w:noProof/>
            <w:webHidden/>
          </w:rPr>
          <w:fldChar w:fldCharType="end"/>
        </w:r>
      </w:hyperlink>
    </w:p>
    <w:p w14:paraId="7AAD91A1" w14:textId="29B01F9B"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23" w:history="1">
        <w:r w:rsidRPr="00260015">
          <w:rPr>
            <w:rStyle w:val="Hyperlink"/>
            <w:noProof/>
          </w:rPr>
          <w:t xml:space="preserve">5.4.4. Instructions for Test Examiners and Staff Involved in CAA for Science </w:t>
        </w:r>
        <w:r>
          <w:rPr>
            <w:rStyle w:val="Hyperlink"/>
            <w:noProof/>
          </w:rPr>
          <w:br/>
        </w:r>
        <w:r w:rsidRPr="00260015">
          <w:rPr>
            <w:rStyle w:val="Hyperlink"/>
            <w:noProof/>
          </w:rPr>
          <w:t>Administration</w:t>
        </w:r>
        <w:r>
          <w:rPr>
            <w:noProof/>
            <w:webHidden/>
          </w:rPr>
          <w:tab/>
        </w:r>
        <w:r>
          <w:rPr>
            <w:noProof/>
            <w:webHidden/>
          </w:rPr>
          <w:fldChar w:fldCharType="begin"/>
        </w:r>
        <w:r>
          <w:rPr>
            <w:noProof/>
            <w:webHidden/>
          </w:rPr>
          <w:instrText xml:space="preserve"> PAGEREF _Toc180396523 \h </w:instrText>
        </w:r>
        <w:r>
          <w:rPr>
            <w:noProof/>
            <w:webHidden/>
          </w:rPr>
        </w:r>
        <w:r>
          <w:rPr>
            <w:noProof/>
            <w:webHidden/>
          </w:rPr>
          <w:fldChar w:fldCharType="separate"/>
        </w:r>
        <w:r>
          <w:rPr>
            <w:noProof/>
            <w:webHidden/>
          </w:rPr>
          <w:t>42</w:t>
        </w:r>
        <w:r>
          <w:rPr>
            <w:noProof/>
            <w:webHidden/>
          </w:rPr>
          <w:fldChar w:fldCharType="end"/>
        </w:r>
      </w:hyperlink>
    </w:p>
    <w:p w14:paraId="6FB8BDBA" w14:textId="6987A252"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524" w:history="1">
        <w:r w:rsidRPr="00260015">
          <w:rPr>
            <w:rStyle w:val="Hyperlink"/>
          </w:rPr>
          <w:t>5.5. Accessibility Features for the Field Test</w:t>
        </w:r>
        <w:r>
          <w:rPr>
            <w:webHidden/>
          </w:rPr>
          <w:tab/>
        </w:r>
        <w:r>
          <w:rPr>
            <w:webHidden/>
          </w:rPr>
          <w:fldChar w:fldCharType="begin"/>
        </w:r>
        <w:r>
          <w:rPr>
            <w:webHidden/>
          </w:rPr>
          <w:instrText xml:space="preserve"> PAGEREF _Toc180396524 \h </w:instrText>
        </w:r>
        <w:r>
          <w:rPr>
            <w:webHidden/>
          </w:rPr>
        </w:r>
        <w:r>
          <w:rPr>
            <w:webHidden/>
          </w:rPr>
          <w:fldChar w:fldCharType="separate"/>
        </w:r>
        <w:r>
          <w:rPr>
            <w:webHidden/>
          </w:rPr>
          <w:t>43</w:t>
        </w:r>
        <w:r>
          <w:rPr>
            <w:webHidden/>
          </w:rPr>
          <w:fldChar w:fldCharType="end"/>
        </w:r>
      </w:hyperlink>
    </w:p>
    <w:p w14:paraId="1D538CAC" w14:textId="1C889B1F"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25" w:history="1">
        <w:r w:rsidRPr="00260015">
          <w:rPr>
            <w:rStyle w:val="Hyperlink"/>
            <w:noProof/>
          </w:rPr>
          <w:t>5.5.1. Individualizations</w:t>
        </w:r>
        <w:r>
          <w:rPr>
            <w:noProof/>
            <w:webHidden/>
          </w:rPr>
          <w:tab/>
        </w:r>
        <w:r>
          <w:rPr>
            <w:noProof/>
            <w:webHidden/>
          </w:rPr>
          <w:fldChar w:fldCharType="begin"/>
        </w:r>
        <w:r>
          <w:rPr>
            <w:noProof/>
            <w:webHidden/>
          </w:rPr>
          <w:instrText xml:space="preserve"> PAGEREF _Toc180396525 \h </w:instrText>
        </w:r>
        <w:r>
          <w:rPr>
            <w:noProof/>
            <w:webHidden/>
          </w:rPr>
        </w:r>
        <w:r>
          <w:rPr>
            <w:noProof/>
            <w:webHidden/>
          </w:rPr>
          <w:fldChar w:fldCharType="separate"/>
        </w:r>
        <w:r>
          <w:rPr>
            <w:noProof/>
            <w:webHidden/>
          </w:rPr>
          <w:t>43</w:t>
        </w:r>
        <w:r>
          <w:rPr>
            <w:noProof/>
            <w:webHidden/>
          </w:rPr>
          <w:fldChar w:fldCharType="end"/>
        </w:r>
      </w:hyperlink>
    </w:p>
    <w:p w14:paraId="29485EF4" w14:textId="229C0949"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26" w:history="1">
        <w:r w:rsidRPr="00260015">
          <w:rPr>
            <w:rStyle w:val="Hyperlink"/>
            <w:noProof/>
          </w:rPr>
          <w:t>5.5.2. Choice of Administration Scripts</w:t>
        </w:r>
        <w:r>
          <w:rPr>
            <w:noProof/>
            <w:webHidden/>
          </w:rPr>
          <w:tab/>
        </w:r>
        <w:r>
          <w:rPr>
            <w:noProof/>
            <w:webHidden/>
          </w:rPr>
          <w:fldChar w:fldCharType="begin"/>
        </w:r>
        <w:r>
          <w:rPr>
            <w:noProof/>
            <w:webHidden/>
          </w:rPr>
          <w:instrText xml:space="preserve"> PAGEREF _Toc180396526 \h </w:instrText>
        </w:r>
        <w:r>
          <w:rPr>
            <w:noProof/>
            <w:webHidden/>
          </w:rPr>
        </w:r>
        <w:r>
          <w:rPr>
            <w:noProof/>
            <w:webHidden/>
          </w:rPr>
          <w:fldChar w:fldCharType="separate"/>
        </w:r>
        <w:r>
          <w:rPr>
            <w:noProof/>
            <w:webHidden/>
          </w:rPr>
          <w:t>48</w:t>
        </w:r>
        <w:r>
          <w:rPr>
            <w:noProof/>
            <w:webHidden/>
          </w:rPr>
          <w:fldChar w:fldCharType="end"/>
        </w:r>
      </w:hyperlink>
    </w:p>
    <w:p w14:paraId="586F8085" w14:textId="375AAB20"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27" w:history="1">
        <w:r w:rsidRPr="00260015">
          <w:rPr>
            <w:rStyle w:val="Hyperlink"/>
            <w:noProof/>
          </w:rPr>
          <w:t>5.5.3. Choice of Materials</w:t>
        </w:r>
        <w:r>
          <w:rPr>
            <w:noProof/>
            <w:webHidden/>
          </w:rPr>
          <w:tab/>
        </w:r>
        <w:r>
          <w:rPr>
            <w:noProof/>
            <w:webHidden/>
          </w:rPr>
          <w:fldChar w:fldCharType="begin"/>
        </w:r>
        <w:r>
          <w:rPr>
            <w:noProof/>
            <w:webHidden/>
          </w:rPr>
          <w:instrText xml:space="preserve"> PAGEREF _Toc180396527 \h </w:instrText>
        </w:r>
        <w:r>
          <w:rPr>
            <w:noProof/>
            <w:webHidden/>
          </w:rPr>
        </w:r>
        <w:r>
          <w:rPr>
            <w:noProof/>
            <w:webHidden/>
          </w:rPr>
          <w:fldChar w:fldCharType="separate"/>
        </w:r>
        <w:r>
          <w:rPr>
            <w:noProof/>
            <w:webHidden/>
          </w:rPr>
          <w:t>48</w:t>
        </w:r>
        <w:r>
          <w:rPr>
            <w:noProof/>
            <w:webHidden/>
          </w:rPr>
          <w:fldChar w:fldCharType="end"/>
        </w:r>
      </w:hyperlink>
    </w:p>
    <w:p w14:paraId="48A24BE7" w14:textId="0B4E5B69"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28" w:history="1">
        <w:r w:rsidRPr="00260015">
          <w:rPr>
            <w:rStyle w:val="Hyperlink"/>
            <w:noProof/>
          </w:rPr>
          <w:t>5.5.4. Type and Level of Accommodations</w:t>
        </w:r>
        <w:r>
          <w:rPr>
            <w:noProof/>
            <w:webHidden/>
          </w:rPr>
          <w:tab/>
        </w:r>
        <w:r>
          <w:rPr>
            <w:noProof/>
            <w:webHidden/>
          </w:rPr>
          <w:fldChar w:fldCharType="begin"/>
        </w:r>
        <w:r>
          <w:rPr>
            <w:noProof/>
            <w:webHidden/>
          </w:rPr>
          <w:instrText xml:space="preserve"> PAGEREF _Toc180396528 \h </w:instrText>
        </w:r>
        <w:r>
          <w:rPr>
            <w:noProof/>
            <w:webHidden/>
          </w:rPr>
        </w:r>
        <w:r>
          <w:rPr>
            <w:noProof/>
            <w:webHidden/>
          </w:rPr>
          <w:fldChar w:fldCharType="separate"/>
        </w:r>
        <w:r>
          <w:rPr>
            <w:noProof/>
            <w:webHidden/>
          </w:rPr>
          <w:t>48</w:t>
        </w:r>
        <w:r>
          <w:rPr>
            <w:noProof/>
            <w:webHidden/>
          </w:rPr>
          <w:fldChar w:fldCharType="end"/>
        </w:r>
      </w:hyperlink>
    </w:p>
    <w:p w14:paraId="1546B1BD" w14:textId="4B391038"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529" w:history="1">
        <w:r w:rsidRPr="00260015">
          <w:rPr>
            <w:rStyle w:val="Hyperlink"/>
          </w:rPr>
          <w:t>5.6. Processing and Scoring</w:t>
        </w:r>
        <w:r>
          <w:rPr>
            <w:webHidden/>
          </w:rPr>
          <w:tab/>
        </w:r>
        <w:r>
          <w:rPr>
            <w:webHidden/>
          </w:rPr>
          <w:fldChar w:fldCharType="begin"/>
        </w:r>
        <w:r>
          <w:rPr>
            <w:webHidden/>
          </w:rPr>
          <w:instrText xml:space="preserve"> PAGEREF _Toc180396529 \h </w:instrText>
        </w:r>
        <w:r>
          <w:rPr>
            <w:webHidden/>
          </w:rPr>
        </w:r>
        <w:r>
          <w:rPr>
            <w:webHidden/>
          </w:rPr>
          <w:fldChar w:fldCharType="separate"/>
        </w:r>
        <w:r>
          <w:rPr>
            <w:webHidden/>
          </w:rPr>
          <w:t>48</w:t>
        </w:r>
        <w:r>
          <w:rPr>
            <w:webHidden/>
          </w:rPr>
          <w:fldChar w:fldCharType="end"/>
        </w:r>
      </w:hyperlink>
    </w:p>
    <w:p w14:paraId="541D6AD0" w14:textId="47AA0939"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530" w:history="1">
        <w:r w:rsidRPr="00260015">
          <w:rPr>
            <w:rStyle w:val="Hyperlink"/>
          </w:rPr>
          <w:t>5.7. Test Security and Confidentiality</w:t>
        </w:r>
        <w:r>
          <w:rPr>
            <w:webHidden/>
          </w:rPr>
          <w:tab/>
        </w:r>
        <w:r>
          <w:rPr>
            <w:webHidden/>
          </w:rPr>
          <w:fldChar w:fldCharType="begin"/>
        </w:r>
        <w:r>
          <w:rPr>
            <w:webHidden/>
          </w:rPr>
          <w:instrText xml:space="preserve"> PAGEREF _Toc180396530 \h </w:instrText>
        </w:r>
        <w:r>
          <w:rPr>
            <w:webHidden/>
          </w:rPr>
        </w:r>
        <w:r>
          <w:rPr>
            <w:webHidden/>
          </w:rPr>
          <w:fldChar w:fldCharType="separate"/>
        </w:r>
        <w:r>
          <w:rPr>
            <w:webHidden/>
          </w:rPr>
          <w:t>48</w:t>
        </w:r>
        <w:r>
          <w:rPr>
            <w:webHidden/>
          </w:rPr>
          <w:fldChar w:fldCharType="end"/>
        </w:r>
      </w:hyperlink>
    </w:p>
    <w:p w14:paraId="07978E86" w14:textId="5F82BB03"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31" w:history="1">
        <w:r w:rsidRPr="00260015">
          <w:rPr>
            <w:rStyle w:val="Hyperlink"/>
            <w:noProof/>
          </w:rPr>
          <w:t>5.7.1. ETS’ Office of Testing Integrity</w:t>
        </w:r>
        <w:r>
          <w:rPr>
            <w:noProof/>
            <w:webHidden/>
          </w:rPr>
          <w:tab/>
        </w:r>
        <w:r>
          <w:rPr>
            <w:noProof/>
            <w:webHidden/>
          </w:rPr>
          <w:fldChar w:fldCharType="begin"/>
        </w:r>
        <w:r>
          <w:rPr>
            <w:noProof/>
            <w:webHidden/>
          </w:rPr>
          <w:instrText xml:space="preserve"> PAGEREF _Toc180396531 \h </w:instrText>
        </w:r>
        <w:r>
          <w:rPr>
            <w:noProof/>
            <w:webHidden/>
          </w:rPr>
        </w:r>
        <w:r>
          <w:rPr>
            <w:noProof/>
            <w:webHidden/>
          </w:rPr>
          <w:fldChar w:fldCharType="separate"/>
        </w:r>
        <w:r>
          <w:rPr>
            <w:noProof/>
            <w:webHidden/>
          </w:rPr>
          <w:t>48</w:t>
        </w:r>
        <w:r>
          <w:rPr>
            <w:noProof/>
            <w:webHidden/>
          </w:rPr>
          <w:fldChar w:fldCharType="end"/>
        </w:r>
      </w:hyperlink>
    </w:p>
    <w:p w14:paraId="5C435FCD" w14:textId="32B67BCA"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32" w:history="1">
        <w:r w:rsidRPr="00260015">
          <w:rPr>
            <w:rStyle w:val="Hyperlink"/>
            <w:noProof/>
          </w:rPr>
          <w:t>5.7.2. Procedures to Maintain Standardization of Test Security</w:t>
        </w:r>
        <w:r>
          <w:rPr>
            <w:noProof/>
            <w:webHidden/>
          </w:rPr>
          <w:tab/>
        </w:r>
        <w:r>
          <w:rPr>
            <w:noProof/>
            <w:webHidden/>
          </w:rPr>
          <w:fldChar w:fldCharType="begin"/>
        </w:r>
        <w:r>
          <w:rPr>
            <w:noProof/>
            <w:webHidden/>
          </w:rPr>
          <w:instrText xml:space="preserve"> PAGEREF _Toc180396532 \h </w:instrText>
        </w:r>
        <w:r>
          <w:rPr>
            <w:noProof/>
            <w:webHidden/>
          </w:rPr>
        </w:r>
        <w:r>
          <w:rPr>
            <w:noProof/>
            <w:webHidden/>
          </w:rPr>
          <w:fldChar w:fldCharType="separate"/>
        </w:r>
        <w:r>
          <w:rPr>
            <w:noProof/>
            <w:webHidden/>
          </w:rPr>
          <w:t>49</w:t>
        </w:r>
        <w:r>
          <w:rPr>
            <w:noProof/>
            <w:webHidden/>
          </w:rPr>
          <w:fldChar w:fldCharType="end"/>
        </w:r>
      </w:hyperlink>
    </w:p>
    <w:p w14:paraId="1FBF335C" w14:textId="3A6C46D1"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33" w:history="1">
        <w:r w:rsidRPr="00260015">
          <w:rPr>
            <w:rStyle w:val="Hyperlink"/>
            <w:noProof/>
          </w:rPr>
          <w:t>5.7.3. Security of Electronic Files Using a Firewall</w:t>
        </w:r>
        <w:r>
          <w:rPr>
            <w:noProof/>
            <w:webHidden/>
          </w:rPr>
          <w:tab/>
        </w:r>
        <w:r>
          <w:rPr>
            <w:noProof/>
            <w:webHidden/>
          </w:rPr>
          <w:fldChar w:fldCharType="begin"/>
        </w:r>
        <w:r>
          <w:rPr>
            <w:noProof/>
            <w:webHidden/>
          </w:rPr>
          <w:instrText xml:space="preserve"> PAGEREF _Toc180396533 \h </w:instrText>
        </w:r>
        <w:r>
          <w:rPr>
            <w:noProof/>
            <w:webHidden/>
          </w:rPr>
        </w:r>
        <w:r>
          <w:rPr>
            <w:noProof/>
            <w:webHidden/>
          </w:rPr>
          <w:fldChar w:fldCharType="separate"/>
        </w:r>
        <w:r>
          <w:rPr>
            <w:noProof/>
            <w:webHidden/>
          </w:rPr>
          <w:t>49</w:t>
        </w:r>
        <w:r>
          <w:rPr>
            <w:noProof/>
            <w:webHidden/>
          </w:rPr>
          <w:fldChar w:fldCharType="end"/>
        </w:r>
      </w:hyperlink>
    </w:p>
    <w:p w14:paraId="05221BE1" w14:textId="57B881A5"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34" w:history="1">
        <w:r w:rsidRPr="00260015">
          <w:rPr>
            <w:rStyle w:val="Hyperlink"/>
            <w:noProof/>
          </w:rPr>
          <w:t>5.7.4. Transfer of Scores via Secure Data Exchange</w:t>
        </w:r>
        <w:r>
          <w:rPr>
            <w:noProof/>
            <w:webHidden/>
          </w:rPr>
          <w:tab/>
        </w:r>
        <w:r>
          <w:rPr>
            <w:noProof/>
            <w:webHidden/>
          </w:rPr>
          <w:fldChar w:fldCharType="begin"/>
        </w:r>
        <w:r>
          <w:rPr>
            <w:noProof/>
            <w:webHidden/>
          </w:rPr>
          <w:instrText xml:space="preserve"> PAGEREF _Toc180396534 \h </w:instrText>
        </w:r>
        <w:r>
          <w:rPr>
            <w:noProof/>
            <w:webHidden/>
          </w:rPr>
        </w:r>
        <w:r>
          <w:rPr>
            <w:noProof/>
            <w:webHidden/>
          </w:rPr>
          <w:fldChar w:fldCharType="separate"/>
        </w:r>
        <w:r>
          <w:rPr>
            <w:noProof/>
            <w:webHidden/>
          </w:rPr>
          <w:t>50</w:t>
        </w:r>
        <w:r>
          <w:rPr>
            <w:noProof/>
            <w:webHidden/>
          </w:rPr>
          <w:fldChar w:fldCharType="end"/>
        </w:r>
      </w:hyperlink>
    </w:p>
    <w:p w14:paraId="089436D9" w14:textId="66329A50"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35" w:history="1">
        <w:r w:rsidRPr="00260015">
          <w:rPr>
            <w:rStyle w:val="Hyperlink"/>
            <w:noProof/>
          </w:rPr>
          <w:t>5.7.5. Data Management in the Secure Database</w:t>
        </w:r>
        <w:r>
          <w:rPr>
            <w:noProof/>
            <w:webHidden/>
          </w:rPr>
          <w:tab/>
        </w:r>
        <w:r>
          <w:rPr>
            <w:noProof/>
            <w:webHidden/>
          </w:rPr>
          <w:fldChar w:fldCharType="begin"/>
        </w:r>
        <w:r>
          <w:rPr>
            <w:noProof/>
            <w:webHidden/>
          </w:rPr>
          <w:instrText xml:space="preserve"> PAGEREF _Toc180396535 \h </w:instrText>
        </w:r>
        <w:r>
          <w:rPr>
            <w:noProof/>
            <w:webHidden/>
          </w:rPr>
        </w:r>
        <w:r>
          <w:rPr>
            <w:noProof/>
            <w:webHidden/>
          </w:rPr>
          <w:fldChar w:fldCharType="separate"/>
        </w:r>
        <w:r>
          <w:rPr>
            <w:noProof/>
            <w:webHidden/>
          </w:rPr>
          <w:t>50</w:t>
        </w:r>
        <w:r>
          <w:rPr>
            <w:noProof/>
            <w:webHidden/>
          </w:rPr>
          <w:fldChar w:fldCharType="end"/>
        </w:r>
      </w:hyperlink>
    </w:p>
    <w:p w14:paraId="3908C779" w14:textId="4AC8F23E"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36" w:history="1">
        <w:r w:rsidRPr="00260015">
          <w:rPr>
            <w:rStyle w:val="Hyperlink"/>
            <w:noProof/>
          </w:rPr>
          <w:t>5.7.6. Statistical Analysis on Secure Servers</w:t>
        </w:r>
        <w:r>
          <w:rPr>
            <w:noProof/>
            <w:webHidden/>
          </w:rPr>
          <w:tab/>
        </w:r>
        <w:r>
          <w:rPr>
            <w:noProof/>
            <w:webHidden/>
          </w:rPr>
          <w:fldChar w:fldCharType="begin"/>
        </w:r>
        <w:r>
          <w:rPr>
            <w:noProof/>
            <w:webHidden/>
          </w:rPr>
          <w:instrText xml:space="preserve"> PAGEREF _Toc180396536 \h </w:instrText>
        </w:r>
        <w:r>
          <w:rPr>
            <w:noProof/>
            <w:webHidden/>
          </w:rPr>
        </w:r>
        <w:r>
          <w:rPr>
            <w:noProof/>
            <w:webHidden/>
          </w:rPr>
          <w:fldChar w:fldCharType="separate"/>
        </w:r>
        <w:r>
          <w:rPr>
            <w:noProof/>
            <w:webHidden/>
          </w:rPr>
          <w:t>50</w:t>
        </w:r>
        <w:r>
          <w:rPr>
            <w:noProof/>
            <w:webHidden/>
          </w:rPr>
          <w:fldChar w:fldCharType="end"/>
        </w:r>
      </w:hyperlink>
    </w:p>
    <w:p w14:paraId="20D93FFB" w14:textId="110B98C7"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37" w:history="1">
        <w:r w:rsidRPr="00260015">
          <w:rPr>
            <w:rStyle w:val="Hyperlink"/>
            <w:noProof/>
          </w:rPr>
          <w:t>5.7.7. Student Confidentiality</w:t>
        </w:r>
        <w:r>
          <w:rPr>
            <w:noProof/>
            <w:webHidden/>
          </w:rPr>
          <w:tab/>
        </w:r>
        <w:r>
          <w:rPr>
            <w:noProof/>
            <w:webHidden/>
          </w:rPr>
          <w:fldChar w:fldCharType="begin"/>
        </w:r>
        <w:r>
          <w:rPr>
            <w:noProof/>
            <w:webHidden/>
          </w:rPr>
          <w:instrText xml:space="preserve"> PAGEREF _Toc180396537 \h </w:instrText>
        </w:r>
        <w:r>
          <w:rPr>
            <w:noProof/>
            <w:webHidden/>
          </w:rPr>
        </w:r>
        <w:r>
          <w:rPr>
            <w:noProof/>
            <w:webHidden/>
          </w:rPr>
          <w:fldChar w:fldCharType="separate"/>
        </w:r>
        <w:r>
          <w:rPr>
            <w:noProof/>
            <w:webHidden/>
          </w:rPr>
          <w:t>51</w:t>
        </w:r>
        <w:r>
          <w:rPr>
            <w:noProof/>
            <w:webHidden/>
          </w:rPr>
          <w:fldChar w:fldCharType="end"/>
        </w:r>
      </w:hyperlink>
    </w:p>
    <w:p w14:paraId="49783D8D" w14:textId="5D85A3E3"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38" w:history="1">
        <w:r w:rsidRPr="00260015">
          <w:rPr>
            <w:rStyle w:val="Hyperlink"/>
            <w:noProof/>
          </w:rPr>
          <w:t>5.7.8. Security and Test Administration Incident Reporting System (STAIRS) Process</w:t>
        </w:r>
        <w:r>
          <w:rPr>
            <w:noProof/>
            <w:webHidden/>
          </w:rPr>
          <w:tab/>
        </w:r>
        <w:r>
          <w:rPr>
            <w:noProof/>
            <w:webHidden/>
          </w:rPr>
          <w:fldChar w:fldCharType="begin"/>
        </w:r>
        <w:r>
          <w:rPr>
            <w:noProof/>
            <w:webHidden/>
          </w:rPr>
          <w:instrText xml:space="preserve"> PAGEREF _Toc180396538 \h </w:instrText>
        </w:r>
        <w:r>
          <w:rPr>
            <w:noProof/>
            <w:webHidden/>
          </w:rPr>
        </w:r>
        <w:r>
          <w:rPr>
            <w:noProof/>
            <w:webHidden/>
          </w:rPr>
          <w:fldChar w:fldCharType="separate"/>
        </w:r>
        <w:r>
          <w:rPr>
            <w:noProof/>
            <w:webHidden/>
          </w:rPr>
          <w:t>51</w:t>
        </w:r>
        <w:r>
          <w:rPr>
            <w:noProof/>
            <w:webHidden/>
          </w:rPr>
          <w:fldChar w:fldCharType="end"/>
        </w:r>
      </w:hyperlink>
    </w:p>
    <w:p w14:paraId="24DE1AFF" w14:textId="498E6FB6"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39" w:history="1">
        <w:r w:rsidRPr="00260015">
          <w:rPr>
            <w:rStyle w:val="Hyperlink"/>
            <w:noProof/>
          </w:rPr>
          <w:t>5.7.9. Appeals</w:t>
        </w:r>
        <w:r>
          <w:rPr>
            <w:noProof/>
            <w:webHidden/>
          </w:rPr>
          <w:tab/>
        </w:r>
        <w:r>
          <w:rPr>
            <w:noProof/>
            <w:webHidden/>
          </w:rPr>
          <w:fldChar w:fldCharType="begin"/>
        </w:r>
        <w:r>
          <w:rPr>
            <w:noProof/>
            <w:webHidden/>
          </w:rPr>
          <w:instrText xml:space="preserve"> PAGEREF _Toc180396539 \h </w:instrText>
        </w:r>
        <w:r>
          <w:rPr>
            <w:noProof/>
            <w:webHidden/>
          </w:rPr>
        </w:r>
        <w:r>
          <w:rPr>
            <w:noProof/>
            <w:webHidden/>
          </w:rPr>
          <w:fldChar w:fldCharType="separate"/>
        </w:r>
        <w:r>
          <w:rPr>
            <w:noProof/>
            <w:webHidden/>
          </w:rPr>
          <w:t>52</w:t>
        </w:r>
        <w:r>
          <w:rPr>
            <w:noProof/>
            <w:webHidden/>
          </w:rPr>
          <w:fldChar w:fldCharType="end"/>
        </w:r>
      </w:hyperlink>
    </w:p>
    <w:p w14:paraId="77BE7B21" w14:textId="11DC703F"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540" w:history="1">
        <w:r w:rsidRPr="00260015">
          <w:rPr>
            <w:rStyle w:val="Hyperlink"/>
          </w:rPr>
          <w:t>References</w:t>
        </w:r>
        <w:r>
          <w:rPr>
            <w:webHidden/>
          </w:rPr>
          <w:tab/>
        </w:r>
        <w:r>
          <w:rPr>
            <w:webHidden/>
          </w:rPr>
          <w:fldChar w:fldCharType="begin"/>
        </w:r>
        <w:r>
          <w:rPr>
            <w:webHidden/>
          </w:rPr>
          <w:instrText xml:space="preserve"> PAGEREF _Toc180396540 \h </w:instrText>
        </w:r>
        <w:r>
          <w:rPr>
            <w:webHidden/>
          </w:rPr>
        </w:r>
        <w:r>
          <w:rPr>
            <w:webHidden/>
          </w:rPr>
          <w:fldChar w:fldCharType="separate"/>
        </w:r>
        <w:r>
          <w:rPr>
            <w:webHidden/>
          </w:rPr>
          <w:t>53</w:t>
        </w:r>
        <w:r>
          <w:rPr>
            <w:webHidden/>
          </w:rPr>
          <w:fldChar w:fldCharType="end"/>
        </w:r>
      </w:hyperlink>
    </w:p>
    <w:p w14:paraId="6186A0AA" w14:textId="43BE7D4C" w:rsidR="002B3EC1" w:rsidRDefault="002B3EC1">
      <w:pPr>
        <w:pStyle w:val="TOC1"/>
        <w:rPr>
          <w:rFonts w:asciiTheme="minorHAnsi" w:eastAsiaTheme="minorEastAsia" w:hAnsiTheme="minorHAnsi" w:cstheme="minorBidi"/>
          <w:b w:val="0"/>
          <w:color w:val="auto"/>
          <w:kern w:val="2"/>
          <w:sz w:val="22"/>
          <w:szCs w:val="22"/>
          <w14:ligatures w14:val="standardContextual"/>
        </w:rPr>
      </w:pPr>
      <w:hyperlink w:anchor="_Toc180396541" w:history="1">
        <w:r w:rsidRPr="00260015">
          <w:rPr>
            <w:rStyle w:val="Hyperlink"/>
          </w:rPr>
          <w:t>Chapter 6: Scoring and Reporting</w:t>
        </w:r>
        <w:r>
          <w:rPr>
            <w:webHidden/>
          </w:rPr>
          <w:tab/>
        </w:r>
        <w:r>
          <w:rPr>
            <w:webHidden/>
          </w:rPr>
          <w:fldChar w:fldCharType="begin"/>
        </w:r>
        <w:r>
          <w:rPr>
            <w:webHidden/>
          </w:rPr>
          <w:instrText xml:space="preserve"> PAGEREF _Toc180396541 \h </w:instrText>
        </w:r>
        <w:r>
          <w:rPr>
            <w:webHidden/>
          </w:rPr>
        </w:r>
        <w:r>
          <w:rPr>
            <w:webHidden/>
          </w:rPr>
          <w:fldChar w:fldCharType="separate"/>
        </w:r>
        <w:r>
          <w:rPr>
            <w:webHidden/>
          </w:rPr>
          <w:t>54</w:t>
        </w:r>
        <w:r>
          <w:rPr>
            <w:webHidden/>
          </w:rPr>
          <w:fldChar w:fldCharType="end"/>
        </w:r>
      </w:hyperlink>
    </w:p>
    <w:p w14:paraId="04CE8762" w14:textId="4CBE6310"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542" w:history="1">
        <w:r w:rsidRPr="00260015">
          <w:rPr>
            <w:rStyle w:val="Hyperlink"/>
          </w:rPr>
          <w:t>6.1. CAA for Science Scoring Process</w:t>
        </w:r>
        <w:r>
          <w:rPr>
            <w:webHidden/>
          </w:rPr>
          <w:tab/>
        </w:r>
        <w:r>
          <w:rPr>
            <w:webHidden/>
          </w:rPr>
          <w:fldChar w:fldCharType="begin"/>
        </w:r>
        <w:r>
          <w:rPr>
            <w:webHidden/>
          </w:rPr>
          <w:instrText xml:space="preserve"> PAGEREF _Toc180396542 \h </w:instrText>
        </w:r>
        <w:r>
          <w:rPr>
            <w:webHidden/>
          </w:rPr>
        </w:r>
        <w:r>
          <w:rPr>
            <w:webHidden/>
          </w:rPr>
          <w:fldChar w:fldCharType="separate"/>
        </w:r>
        <w:r>
          <w:rPr>
            <w:webHidden/>
          </w:rPr>
          <w:t>54</w:t>
        </w:r>
        <w:r>
          <w:rPr>
            <w:webHidden/>
          </w:rPr>
          <w:fldChar w:fldCharType="end"/>
        </w:r>
      </w:hyperlink>
    </w:p>
    <w:p w14:paraId="022C641E" w14:textId="78FD367B"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543" w:history="1">
        <w:r w:rsidRPr="00260015">
          <w:rPr>
            <w:rStyle w:val="Hyperlink"/>
          </w:rPr>
          <w:t>6.2. Types of Scores</w:t>
        </w:r>
        <w:r>
          <w:rPr>
            <w:webHidden/>
          </w:rPr>
          <w:tab/>
        </w:r>
        <w:r>
          <w:rPr>
            <w:webHidden/>
          </w:rPr>
          <w:fldChar w:fldCharType="begin"/>
        </w:r>
        <w:r>
          <w:rPr>
            <w:webHidden/>
          </w:rPr>
          <w:instrText xml:space="preserve"> PAGEREF _Toc180396543 \h </w:instrText>
        </w:r>
        <w:r>
          <w:rPr>
            <w:webHidden/>
          </w:rPr>
        </w:r>
        <w:r>
          <w:rPr>
            <w:webHidden/>
          </w:rPr>
          <w:fldChar w:fldCharType="separate"/>
        </w:r>
        <w:r>
          <w:rPr>
            <w:webHidden/>
          </w:rPr>
          <w:t>54</w:t>
        </w:r>
        <w:r>
          <w:rPr>
            <w:webHidden/>
          </w:rPr>
          <w:fldChar w:fldCharType="end"/>
        </w:r>
      </w:hyperlink>
    </w:p>
    <w:p w14:paraId="7C097822" w14:textId="1A16885B"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44" w:history="1">
        <w:r w:rsidRPr="00260015">
          <w:rPr>
            <w:rStyle w:val="Hyperlink"/>
            <w:noProof/>
          </w:rPr>
          <w:t>6.2.1. Percent Correct</w:t>
        </w:r>
        <w:r>
          <w:rPr>
            <w:noProof/>
            <w:webHidden/>
          </w:rPr>
          <w:tab/>
        </w:r>
        <w:r>
          <w:rPr>
            <w:noProof/>
            <w:webHidden/>
          </w:rPr>
          <w:fldChar w:fldCharType="begin"/>
        </w:r>
        <w:r>
          <w:rPr>
            <w:noProof/>
            <w:webHidden/>
          </w:rPr>
          <w:instrText xml:space="preserve"> PAGEREF _Toc180396544 \h </w:instrText>
        </w:r>
        <w:r>
          <w:rPr>
            <w:noProof/>
            <w:webHidden/>
          </w:rPr>
        </w:r>
        <w:r>
          <w:rPr>
            <w:noProof/>
            <w:webHidden/>
          </w:rPr>
          <w:fldChar w:fldCharType="separate"/>
        </w:r>
        <w:r>
          <w:rPr>
            <w:noProof/>
            <w:webHidden/>
          </w:rPr>
          <w:t>54</w:t>
        </w:r>
        <w:r>
          <w:rPr>
            <w:noProof/>
            <w:webHidden/>
          </w:rPr>
          <w:fldChar w:fldCharType="end"/>
        </w:r>
      </w:hyperlink>
    </w:p>
    <w:p w14:paraId="1252BB20" w14:textId="14906E4C"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45" w:history="1">
        <w:r w:rsidRPr="00260015">
          <w:rPr>
            <w:rStyle w:val="Hyperlink"/>
            <w:noProof/>
          </w:rPr>
          <w:t>6.2.2. Preliminary Indicator Categories</w:t>
        </w:r>
        <w:r>
          <w:rPr>
            <w:noProof/>
            <w:webHidden/>
          </w:rPr>
          <w:tab/>
        </w:r>
        <w:r>
          <w:rPr>
            <w:noProof/>
            <w:webHidden/>
          </w:rPr>
          <w:fldChar w:fldCharType="begin"/>
        </w:r>
        <w:r>
          <w:rPr>
            <w:noProof/>
            <w:webHidden/>
          </w:rPr>
          <w:instrText xml:space="preserve"> PAGEREF _Toc180396545 \h </w:instrText>
        </w:r>
        <w:r>
          <w:rPr>
            <w:noProof/>
            <w:webHidden/>
          </w:rPr>
        </w:r>
        <w:r>
          <w:rPr>
            <w:noProof/>
            <w:webHidden/>
          </w:rPr>
          <w:fldChar w:fldCharType="separate"/>
        </w:r>
        <w:r>
          <w:rPr>
            <w:noProof/>
            <w:webHidden/>
          </w:rPr>
          <w:t>55</w:t>
        </w:r>
        <w:r>
          <w:rPr>
            <w:noProof/>
            <w:webHidden/>
          </w:rPr>
          <w:fldChar w:fldCharType="end"/>
        </w:r>
      </w:hyperlink>
    </w:p>
    <w:p w14:paraId="0AE16E1B" w14:textId="63427C35"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46" w:history="1">
        <w:r w:rsidRPr="00260015">
          <w:rPr>
            <w:rStyle w:val="Hyperlink"/>
            <w:noProof/>
          </w:rPr>
          <w:t>6.2.3. Aggregate Score Reporting</w:t>
        </w:r>
        <w:r>
          <w:rPr>
            <w:noProof/>
            <w:webHidden/>
          </w:rPr>
          <w:tab/>
        </w:r>
        <w:r>
          <w:rPr>
            <w:noProof/>
            <w:webHidden/>
          </w:rPr>
          <w:fldChar w:fldCharType="begin"/>
        </w:r>
        <w:r>
          <w:rPr>
            <w:noProof/>
            <w:webHidden/>
          </w:rPr>
          <w:instrText xml:space="preserve"> PAGEREF _Toc180396546 \h </w:instrText>
        </w:r>
        <w:r>
          <w:rPr>
            <w:noProof/>
            <w:webHidden/>
          </w:rPr>
        </w:r>
        <w:r>
          <w:rPr>
            <w:noProof/>
            <w:webHidden/>
          </w:rPr>
          <w:fldChar w:fldCharType="separate"/>
        </w:r>
        <w:r>
          <w:rPr>
            <w:noProof/>
            <w:webHidden/>
          </w:rPr>
          <w:t>59</w:t>
        </w:r>
        <w:r>
          <w:rPr>
            <w:noProof/>
            <w:webHidden/>
          </w:rPr>
          <w:fldChar w:fldCharType="end"/>
        </w:r>
      </w:hyperlink>
    </w:p>
    <w:p w14:paraId="0549AD1F" w14:textId="00DCE8FF"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547" w:history="1">
        <w:r w:rsidRPr="00260015">
          <w:rPr>
            <w:rStyle w:val="Hyperlink"/>
          </w:rPr>
          <w:t>6.3. Survey Questions Regarding Test Administration</w:t>
        </w:r>
        <w:r>
          <w:rPr>
            <w:webHidden/>
          </w:rPr>
          <w:tab/>
        </w:r>
        <w:r>
          <w:rPr>
            <w:webHidden/>
          </w:rPr>
          <w:fldChar w:fldCharType="begin"/>
        </w:r>
        <w:r>
          <w:rPr>
            <w:webHidden/>
          </w:rPr>
          <w:instrText xml:space="preserve"> PAGEREF _Toc180396547 \h </w:instrText>
        </w:r>
        <w:r>
          <w:rPr>
            <w:webHidden/>
          </w:rPr>
        </w:r>
        <w:r>
          <w:rPr>
            <w:webHidden/>
          </w:rPr>
          <w:fldChar w:fldCharType="separate"/>
        </w:r>
        <w:r>
          <w:rPr>
            <w:webHidden/>
          </w:rPr>
          <w:t>60</w:t>
        </w:r>
        <w:r>
          <w:rPr>
            <w:webHidden/>
          </w:rPr>
          <w:fldChar w:fldCharType="end"/>
        </w:r>
      </w:hyperlink>
    </w:p>
    <w:p w14:paraId="76833149" w14:textId="57FE7862"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48" w:history="1">
        <w:r w:rsidRPr="00260015">
          <w:rPr>
            <w:rStyle w:val="Hyperlink"/>
            <w:noProof/>
          </w:rPr>
          <w:t>6.3.1. Student Engagement</w:t>
        </w:r>
        <w:r>
          <w:rPr>
            <w:noProof/>
            <w:webHidden/>
          </w:rPr>
          <w:tab/>
        </w:r>
        <w:r>
          <w:rPr>
            <w:noProof/>
            <w:webHidden/>
          </w:rPr>
          <w:fldChar w:fldCharType="begin"/>
        </w:r>
        <w:r>
          <w:rPr>
            <w:noProof/>
            <w:webHidden/>
          </w:rPr>
          <w:instrText xml:space="preserve"> PAGEREF _Toc180396548 \h </w:instrText>
        </w:r>
        <w:r>
          <w:rPr>
            <w:noProof/>
            <w:webHidden/>
          </w:rPr>
        </w:r>
        <w:r>
          <w:rPr>
            <w:noProof/>
            <w:webHidden/>
          </w:rPr>
          <w:fldChar w:fldCharType="separate"/>
        </w:r>
        <w:r>
          <w:rPr>
            <w:noProof/>
            <w:webHidden/>
          </w:rPr>
          <w:t>60</w:t>
        </w:r>
        <w:r>
          <w:rPr>
            <w:noProof/>
            <w:webHidden/>
          </w:rPr>
          <w:fldChar w:fldCharType="end"/>
        </w:r>
      </w:hyperlink>
    </w:p>
    <w:p w14:paraId="2206B21C" w14:textId="694403AB"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49" w:history="1">
        <w:r w:rsidRPr="00260015">
          <w:rPr>
            <w:rStyle w:val="Hyperlink"/>
            <w:noProof/>
          </w:rPr>
          <w:t>6.3.2. Individualization of the Test</w:t>
        </w:r>
        <w:r>
          <w:rPr>
            <w:noProof/>
            <w:webHidden/>
          </w:rPr>
          <w:tab/>
        </w:r>
        <w:r>
          <w:rPr>
            <w:noProof/>
            <w:webHidden/>
          </w:rPr>
          <w:fldChar w:fldCharType="begin"/>
        </w:r>
        <w:r>
          <w:rPr>
            <w:noProof/>
            <w:webHidden/>
          </w:rPr>
          <w:instrText xml:space="preserve"> PAGEREF _Toc180396549 \h </w:instrText>
        </w:r>
        <w:r>
          <w:rPr>
            <w:noProof/>
            <w:webHidden/>
          </w:rPr>
        </w:r>
        <w:r>
          <w:rPr>
            <w:noProof/>
            <w:webHidden/>
          </w:rPr>
          <w:fldChar w:fldCharType="separate"/>
        </w:r>
        <w:r>
          <w:rPr>
            <w:noProof/>
            <w:webHidden/>
          </w:rPr>
          <w:t>60</w:t>
        </w:r>
        <w:r>
          <w:rPr>
            <w:noProof/>
            <w:webHidden/>
          </w:rPr>
          <w:fldChar w:fldCharType="end"/>
        </w:r>
      </w:hyperlink>
    </w:p>
    <w:p w14:paraId="75EBA7EC" w14:textId="10953760"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550" w:history="1">
        <w:r w:rsidRPr="00260015">
          <w:rPr>
            <w:rStyle w:val="Hyperlink"/>
          </w:rPr>
          <w:t>References</w:t>
        </w:r>
        <w:r>
          <w:rPr>
            <w:webHidden/>
          </w:rPr>
          <w:tab/>
        </w:r>
        <w:r>
          <w:rPr>
            <w:webHidden/>
          </w:rPr>
          <w:fldChar w:fldCharType="begin"/>
        </w:r>
        <w:r>
          <w:rPr>
            <w:webHidden/>
          </w:rPr>
          <w:instrText xml:space="preserve"> PAGEREF _Toc180396550 \h </w:instrText>
        </w:r>
        <w:r>
          <w:rPr>
            <w:webHidden/>
          </w:rPr>
        </w:r>
        <w:r>
          <w:rPr>
            <w:webHidden/>
          </w:rPr>
          <w:fldChar w:fldCharType="separate"/>
        </w:r>
        <w:r>
          <w:rPr>
            <w:webHidden/>
          </w:rPr>
          <w:t>62</w:t>
        </w:r>
        <w:r>
          <w:rPr>
            <w:webHidden/>
          </w:rPr>
          <w:fldChar w:fldCharType="end"/>
        </w:r>
      </w:hyperlink>
    </w:p>
    <w:p w14:paraId="6C95FB13" w14:textId="315F91A9"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551" w:history="1">
        <w:r w:rsidRPr="00260015">
          <w:rPr>
            <w:rStyle w:val="Hyperlink"/>
          </w:rPr>
          <w:t>Accessibility Information</w:t>
        </w:r>
        <w:r>
          <w:rPr>
            <w:webHidden/>
          </w:rPr>
          <w:tab/>
        </w:r>
        <w:r>
          <w:rPr>
            <w:webHidden/>
          </w:rPr>
          <w:fldChar w:fldCharType="begin"/>
        </w:r>
        <w:r>
          <w:rPr>
            <w:webHidden/>
          </w:rPr>
          <w:instrText xml:space="preserve"> PAGEREF _Toc180396551 \h </w:instrText>
        </w:r>
        <w:r>
          <w:rPr>
            <w:webHidden/>
          </w:rPr>
        </w:r>
        <w:r>
          <w:rPr>
            <w:webHidden/>
          </w:rPr>
          <w:fldChar w:fldCharType="separate"/>
        </w:r>
        <w:r>
          <w:rPr>
            <w:webHidden/>
          </w:rPr>
          <w:t>63</w:t>
        </w:r>
        <w:r>
          <w:rPr>
            <w:webHidden/>
          </w:rPr>
          <w:fldChar w:fldCharType="end"/>
        </w:r>
      </w:hyperlink>
    </w:p>
    <w:p w14:paraId="50CDE8EF" w14:textId="0AB57C7C"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52" w:history="1">
        <w:r w:rsidRPr="00260015">
          <w:rPr>
            <w:rStyle w:val="Hyperlink"/>
            <w:noProof/>
          </w:rPr>
          <w:t>Alternative Text for Equation 6.1</w:t>
        </w:r>
        <w:r>
          <w:rPr>
            <w:noProof/>
            <w:webHidden/>
          </w:rPr>
          <w:tab/>
        </w:r>
        <w:r>
          <w:rPr>
            <w:noProof/>
            <w:webHidden/>
          </w:rPr>
          <w:fldChar w:fldCharType="begin"/>
        </w:r>
        <w:r>
          <w:rPr>
            <w:noProof/>
            <w:webHidden/>
          </w:rPr>
          <w:instrText xml:space="preserve"> PAGEREF _Toc180396552 \h </w:instrText>
        </w:r>
        <w:r>
          <w:rPr>
            <w:noProof/>
            <w:webHidden/>
          </w:rPr>
        </w:r>
        <w:r>
          <w:rPr>
            <w:noProof/>
            <w:webHidden/>
          </w:rPr>
          <w:fldChar w:fldCharType="separate"/>
        </w:r>
        <w:r>
          <w:rPr>
            <w:noProof/>
            <w:webHidden/>
          </w:rPr>
          <w:t>63</w:t>
        </w:r>
        <w:r>
          <w:rPr>
            <w:noProof/>
            <w:webHidden/>
          </w:rPr>
          <w:fldChar w:fldCharType="end"/>
        </w:r>
      </w:hyperlink>
    </w:p>
    <w:p w14:paraId="066DFB5C" w14:textId="2A7FF79C"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553" w:history="1">
        <w:r w:rsidRPr="00260015">
          <w:rPr>
            <w:rStyle w:val="Hyperlink"/>
          </w:rPr>
          <w:t>Appendix 6.A: Demographic Summaries</w:t>
        </w:r>
        <w:r>
          <w:rPr>
            <w:webHidden/>
          </w:rPr>
          <w:tab/>
        </w:r>
        <w:r>
          <w:rPr>
            <w:webHidden/>
          </w:rPr>
          <w:fldChar w:fldCharType="begin"/>
        </w:r>
        <w:r>
          <w:rPr>
            <w:webHidden/>
          </w:rPr>
          <w:instrText xml:space="preserve"> PAGEREF _Toc180396553 \h </w:instrText>
        </w:r>
        <w:r>
          <w:rPr>
            <w:webHidden/>
          </w:rPr>
        </w:r>
        <w:r>
          <w:rPr>
            <w:webHidden/>
          </w:rPr>
          <w:fldChar w:fldCharType="separate"/>
        </w:r>
        <w:r>
          <w:rPr>
            <w:webHidden/>
          </w:rPr>
          <w:t>64</w:t>
        </w:r>
        <w:r>
          <w:rPr>
            <w:webHidden/>
          </w:rPr>
          <w:fldChar w:fldCharType="end"/>
        </w:r>
      </w:hyperlink>
    </w:p>
    <w:p w14:paraId="4450A66E" w14:textId="6DBE4010" w:rsidR="002B3EC1" w:rsidRDefault="002B3EC1">
      <w:pPr>
        <w:pStyle w:val="TOC1"/>
        <w:rPr>
          <w:rFonts w:asciiTheme="minorHAnsi" w:eastAsiaTheme="minorEastAsia" w:hAnsiTheme="minorHAnsi" w:cstheme="minorBidi"/>
          <w:b w:val="0"/>
          <w:color w:val="auto"/>
          <w:kern w:val="2"/>
          <w:sz w:val="22"/>
          <w:szCs w:val="22"/>
          <w14:ligatures w14:val="standardContextual"/>
        </w:rPr>
      </w:pPr>
      <w:hyperlink w:anchor="_Toc180396554" w:history="1">
        <w:r w:rsidRPr="00260015">
          <w:rPr>
            <w:rStyle w:val="Hyperlink"/>
          </w:rPr>
          <w:t>Chapter 7: Psychometric Analyses</w:t>
        </w:r>
        <w:r>
          <w:rPr>
            <w:webHidden/>
          </w:rPr>
          <w:tab/>
        </w:r>
        <w:r>
          <w:rPr>
            <w:webHidden/>
          </w:rPr>
          <w:fldChar w:fldCharType="begin"/>
        </w:r>
        <w:r>
          <w:rPr>
            <w:webHidden/>
          </w:rPr>
          <w:instrText xml:space="preserve"> PAGEREF _Toc180396554 \h </w:instrText>
        </w:r>
        <w:r>
          <w:rPr>
            <w:webHidden/>
          </w:rPr>
        </w:r>
        <w:r>
          <w:rPr>
            <w:webHidden/>
          </w:rPr>
          <w:fldChar w:fldCharType="separate"/>
        </w:r>
        <w:r>
          <w:rPr>
            <w:webHidden/>
          </w:rPr>
          <w:t>70</w:t>
        </w:r>
        <w:r>
          <w:rPr>
            <w:webHidden/>
          </w:rPr>
          <w:fldChar w:fldCharType="end"/>
        </w:r>
      </w:hyperlink>
    </w:p>
    <w:p w14:paraId="650D91AA" w14:textId="4A59E3C3"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555" w:history="1">
        <w:r w:rsidRPr="00260015">
          <w:rPr>
            <w:rStyle w:val="Hyperlink"/>
          </w:rPr>
          <w:t>7.1. Overview</w:t>
        </w:r>
        <w:r>
          <w:rPr>
            <w:webHidden/>
          </w:rPr>
          <w:tab/>
        </w:r>
        <w:r>
          <w:rPr>
            <w:webHidden/>
          </w:rPr>
          <w:fldChar w:fldCharType="begin"/>
        </w:r>
        <w:r>
          <w:rPr>
            <w:webHidden/>
          </w:rPr>
          <w:instrText xml:space="preserve"> PAGEREF _Toc180396555 \h </w:instrText>
        </w:r>
        <w:r>
          <w:rPr>
            <w:webHidden/>
          </w:rPr>
        </w:r>
        <w:r>
          <w:rPr>
            <w:webHidden/>
          </w:rPr>
          <w:fldChar w:fldCharType="separate"/>
        </w:r>
        <w:r>
          <w:rPr>
            <w:webHidden/>
          </w:rPr>
          <w:t>70</w:t>
        </w:r>
        <w:r>
          <w:rPr>
            <w:webHidden/>
          </w:rPr>
          <w:fldChar w:fldCharType="end"/>
        </w:r>
      </w:hyperlink>
    </w:p>
    <w:p w14:paraId="549A2071" w14:textId="7CD410D6"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56" w:history="1">
        <w:r w:rsidRPr="00260015">
          <w:rPr>
            <w:rStyle w:val="Hyperlink"/>
            <w:noProof/>
          </w:rPr>
          <w:t>7.1.1. Summary of the Analyses</w:t>
        </w:r>
        <w:r>
          <w:rPr>
            <w:noProof/>
            <w:webHidden/>
          </w:rPr>
          <w:tab/>
        </w:r>
        <w:r>
          <w:rPr>
            <w:noProof/>
            <w:webHidden/>
          </w:rPr>
          <w:fldChar w:fldCharType="begin"/>
        </w:r>
        <w:r>
          <w:rPr>
            <w:noProof/>
            <w:webHidden/>
          </w:rPr>
          <w:instrText xml:space="preserve"> PAGEREF _Toc180396556 \h </w:instrText>
        </w:r>
        <w:r>
          <w:rPr>
            <w:noProof/>
            <w:webHidden/>
          </w:rPr>
        </w:r>
        <w:r>
          <w:rPr>
            <w:noProof/>
            <w:webHidden/>
          </w:rPr>
          <w:fldChar w:fldCharType="separate"/>
        </w:r>
        <w:r>
          <w:rPr>
            <w:noProof/>
            <w:webHidden/>
          </w:rPr>
          <w:t>70</w:t>
        </w:r>
        <w:r>
          <w:rPr>
            <w:noProof/>
            <w:webHidden/>
          </w:rPr>
          <w:fldChar w:fldCharType="end"/>
        </w:r>
      </w:hyperlink>
    </w:p>
    <w:p w14:paraId="37DB684B" w14:textId="4F7E3E5B"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57" w:history="1">
        <w:r w:rsidRPr="00260015">
          <w:rPr>
            <w:rStyle w:val="Hyperlink"/>
            <w:noProof/>
          </w:rPr>
          <w:t>7.1.2. Sample for the Analyses</w:t>
        </w:r>
        <w:r>
          <w:rPr>
            <w:noProof/>
            <w:webHidden/>
          </w:rPr>
          <w:tab/>
        </w:r>
        <w:r>
          <w:rPr>
            <w:noProof/>
            <w:webHidden/>
          </w:rPr>
          <w:fldChar w:fldCharType="begin"/>
        </w:r>
        <w:r>
          <w:rPr>
            <w:noProof/>
            <w:webHidden/>
          </w:rPr>
          <w:instrText xml:space="preserve"> PAGEREF _Toc180396557 \h </w:instrText>
        </w:r>
        <w:r>
          <w:rPr>
            <w:noProof/>
            <w:webHidden/>
          </w:rPr>
        </w:r>
        <w:r>
          <w:rPr>
            <w:noProof/>
            <w:webHidden/>
          </w:rPr>
          <w:fldChar w:fldCharType="separate"/>
        </w:r>
        <w:r>
          <w:rPr>
            <w:noProof/>
            <w:webHidden/>
          </w:rPr>
          <w:t>71</w:t>
        </w:r>
        <w:r>
          <w:rPr>
            <w:noProof/>
            <w:webHidden/>
          </w:rPr>
          <w:fldChar w:fldCharType="end"/>
        </w:r>
      </w:hyperlink>
    </w:p>
    <w:p w14:paraId="773CC588" w14:textId="7B61FFA4"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558" w:history="1">
        <w:r w:rsidRPr="00260015">
          <w:rPr>
            <w:rStyle w:val="Hyperlink"/>
          </w:rPr>
          <w:t>7.2. Classical Item Analysis Statistics</w:t>
        </w:r>
        <w:r>
          <w:rPr>
            <w:webHidden/>
          </w:rPr>
          <w:tab/>
        </w:r>
        <w:r>
          <w:rPr>
            <w:webHidden/>
          </w:rPr>
          <w:fldChar w:fldCharType="begin"/>
        </w:r>
        <w:r>
          <w:rPr>
            <w:webHidden/>
          </w:rPr>
          <w:instrText xml:space="preserve"> PAGEREF _Toc180396558 \h </w:instrText>
        </w:r>
        <w:r>
          <w:rPr>
            <w:webHidden/>
          </w:rPr>
        </w:r>
        <w:r>
          <w:rPr>
            <w:webHidden/>
          </w:rPr>
          <w:fldChar w:fldCharType="separate"/>
        </w:r>
        <w:r>
          <w:rPr>
            <w:webHidden/>
          </w:rPr>
          <w:t>72</w:t>
        </w:r>
        <w:r>
          <w:rPr>
            <w:webHidden/>
          </w:rPr>
          <w:fldChar w:fldCharType="end"/>
        </w:r>
      </w:hyperlink>
    </w:p>
    <w:p w14:paraId="7172ECC3" w14:textId="0AE379A8"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59" w:history="1">
        <w:r w:rsidRPr="00260015">
          <w:rPr>
            <w:rStyle w:val="Hyperlink"/>
            <w:noProof/>
          </w:rPr>
          <w:t>7.2.1. Classical Item Difficulty Indices (</w:t>
        </w:r>
        <w:r w:rsidRPr="00260015">
          <w:rPr>
            <w:rStyle w:val="Hyperlink"/>
            <w:i/>
            <w:noProof/>
          </w:rPr>
          <w:t>p</w:t>
        </w:r>
        <w:r w:rsidRPr="00260015">
          <w:rPr>
            <w:rStyle w:val="Hyperlink"/>
            <w:noProof/>
          </w:rPr>
          <w:t>-value and Average Item Score)</w:t>
        </w:r>
        <w:r>
          <w:rPr>
            <w:noProof/>
            <w:webHidden/>
          </w:rPr>
          <w:tab/>
        </w:r>
        <w:r>
          <w:rPr>
            <w:noProof/>
            <w:webHidden/>
          </w:rPr>
          <w:fldChar w:fldCharType="begin"/>
        </w:r>
        <w:r>
          <w:rPr>
            <w:noProof/>
            <w:webHidden/>
          </w:rPr>
          <w:instrText xml:space="preserve"> PAGEREF _Toc180396559 \h </w:instrText>
        </w:r>
        <w:r>
          <w:rPr>
            <w:noProof/>
            <w:webHidden/>
          </w:rPr>
        </w:r>
        <w:r>
          <w:rPr>
            <w:noProof/>
            <w:webHidden/>
          </w:rPr>
          <w:fldChar w:fldCharType="separate"/>
        </w:r>
        <w:r>
          <w:rPr>
            <w:noProof/>
            <w:webHidden/>
          </w:rPr>
          <w:t>72</w:t>
        </w:r>
        <w:r>
          <w:rPr>
            <w:noProof/>
            <w:webHidden/>
          </w:rPr>
          <w:fldChar w:fldCharType="end"/>
        </w:r>
      </w:hyperlink>
    </w:p>
    <w:p w14:paraId="60F1E681" w14:textId="47782219"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60" w:history="1">
        <w:r w:rsidRPr="00260015">
          <w:rPr>
            <w:rStyle w:val="Hyperlink"/>
            <w:noProof/>
          </w:rPr>
          <w:t>7.2.2. Item Discrimination (Item-Total Correlation)</w:t>
        </w:r>
        <w:r>
          <w:rPr>
            <w:noProof/>
            <w:webHidden/>
          </w:rPr>
          <w:tab/>
        </w:r>
        <w:r>
          <w:rPr>
            <w:noProof/>
            <w:webHidden/>
          </w:rPr>
          <w:fldChar w:fldCharType="begin"/>
        </w:r>
        <w:r>
          <w:rPr>
            <w:noProof/>
            <w:webHidden/>
          </w:rPr>
          <w:instrText xml:space="preserve"> PAGEREF _Toc180396560 \h </w:instrText>
        </w:r>
        <w:r>
          <w:rPr>
            <w:noProof/>
            <w:webHidden/>
          </w:rPr>
        </w:r>
        <w:r>
          <w:rPr>
            <w:noProof/>
            <w:webHidden/>
          </w:rPr>
          <w:fldChar w:fldCharType="separate"/>
        </w:r>
        <w:r>
          <w:rPr>
            <w:noProof/>
            <w:webHidden/>
          </w:rPr>
          <w:t>72</w:t>
        </w:r>
        <w:r>
          <w:rPr>
            <w:noProof/>
            <w:webHidden/>
          </w:rPr>
          <w:fldChar w:fldCharType="end"/>
        </w:r>
      </w:hyperlink>
    </w:p>
    <w:p w14:paraId="3B24D1D5" w14:textId="62791A47"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61" w:history="1">
        <w:r w:rsidRPr="00260015">
          <w:rPr>
            <w:rStyle w:val="Hyperlink"/>
            <w:noProof/>
          </w:rPr>
          <w:t>7.2.3. Distribution of Item Scores</w:t>
        </w:r>
        <w:r>
          <w:rPr>
            <w:noProof/>
            <w:webHidden/>
          </w:rPr>
          <w:tab/>
        </w:r>
        <w:r>
          <w:rPr>
            <w:noProof/>
            <w:webHidden/>
          </w:rPr>
          <w:fldChar w:fldCharType="begin"/>
        </w:r>
        <w:r>
          <w:rPr>
            <w:noProof/>
            <w:webHidden/>
          </w:rPr>
          <w:instrText xml:space="preserve"> PAGEREF _Toc180396561 \h </w:instrText>
        </w:r>
        <w:r>
          <w:rPr>
            <w:noProof/>
            <w:webHidden/>
          </w:rPr>
        </w:r>
        <w:r>
          <w:rPr>
            <w:noProof/>
            <w:webHidden/>
          </w:rPr>
          <w:fldChar w:fldCharType="separate"/>
        </w:r>
        <w:r>
          <w:rPr>
            <w:noProof/>
            <w:webHidden/>
          </w:rPr>
          <w:t>73</w:t>
        </w:r>
        <w:r>
          <w:rPr>
            <w:noProof/>
            <w:webHidden/>
          </w:rPr>
          <w:fldChar w:fldCharType="end"/>
        </w:r>
      </w:hyperlink>
    </w:p>
    <w:p w14:paraId="0E92B299" w14:textId="7063E694"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62" w:history="1">
        <w:r w:rsidRPr="00260015">
          <w:rPr>
            <w:rStyle w:val="Hyperlink"/>
            <w:noProof/>
          </w:rPr>
          <w:t>7.2.4. Summary of Classical Item Analysis Flagging Criteria</w:t>
        </w:r>
        <w:r>
          <w:rPr>
            <w:noProof/>
            <w:webHidden/>
          </w:rPr>
          <w:tab/>
        </w:r>
        <w:r>
          <w:rPr>
            <w:noProof/>
            <w:webHidden/>
          </w:rPr>
          <w:fldChar w:fldCharType="begin"/>
        </w:r>
        <w:r>
          <w:rPr>
            <w:noProof/>
            <w:webHidden/>
          </w:rPr>
          <w:instrText xml:space="preserve"> PAGEREF _Toc180396562 \h </w:instrText>
        </w:r>
        <w:r>
          <w:rPr>
            <w:noProof/>
            <w:webHidden/>
          </w:rPr>
        </w:r>
        <w:r>
          <w:rPr>
            <w:noProof/>
            <w:webHidden/>
          </w:rPr>
          <w:fldChar w:fldCharType="separate"/>
        </w:r>
        <w:r>
          <w:rPr>
            <w:noProof/>
            <w:webHidden/>
          </w:rPr>
          <w:t>74</w:t>
        </w:r>
        <w:r>
          <w:rPr>
            <w:noProof/>
            <w:webHidden/>
          </w:rPr>
          <w:fldChar w:fldCharType="end"/>
        </w:r>
      </w:hyperlink>
    </w:p>
    <w:p w14:paraId="2CDA3F5F" w14:textId="4A09C50C"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63" w:history="1">
        <w:r w:rsidRPr="00260015">
          <w:rPr>
            <w:rStyle w:val="Hyperlink"/>
            <w:noProof/>
          </w:rPr>
          <w:t>7.2.5. Classical Item Analysis Results Summary</w:t>
        </w:r>
        <w:r>
          <w:rPr>
            <w:noProof/>
            <w:webHidden/>
          </w:rPr>
          <w:tab/>
        </w:r>
        <w:r>
          <w:rPr>
            <w:noProof/>
            <w:webHidden/>
          </w:rPr>
          <w:fldChar w:fldCharType="begin"/>
        </w:r>
        <w:r>
          <w:rPr>
            <w:noProof/>
            <w:webHidden/>
          </w:rPr>
          <w:instrText xml:space="preserve"> PAGEREF _Toc180396563 \h </w:instrText>
        </w:r>
        <w:r>
          <w:rPr>
            <w:noProof/>
            <w:webHidden/>
          </w:rPr>
        </w:r>
        <w:r>
          <w:rPr>
            <w:noProof/>
            <w:webHidden/>
          </w:rPr>
          <w:fldChar w:fldCharType="separate"/>
        </w:r>
        <w:r>
          <w:rPr>
            <w:noProof/>
            <w:webHidden/>
          </w:rPr>
          <w:t>74</w:t>
        </w:r>
        <w:r>
          <w:rPr>
            <w:noProof/>
            <w:webHidden/>
          </w:rPr>
          <w:fldChar w:fldCharType="end"/>
        </w:r>
      </w:hyperlink>
    </w:p>
    <w:p w14:paraId="4BBDE44C" w14:textId="2F712225"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564" w:history="1">
        <w:r w:rsidRPr="00260015">
          <w:rPr>
            <w:rStyle w:val="Hyperlink"/>
          </w:rPr>
          <w:t>7.3. Omission and Completion Rates</w:t>
        </w:r>
        <w:r>
          <w:rPr>
            <w:webHidden/>
          </w:rPr>
          <w:tab/>
        </w:r>
        <w:r>
          <w:rPr>
            <w:webHidden/>
          </w:rPr>
          <w:fldChar w:fldCharType="begin"/>
        </w:r>
        <w:r>
          <w:rPr>
            <w:webHidden/>
          </w:rPr>
          <w:instrText xml:space="preserve"> PAGEREF _Toc180396564 \h </w:instrText>
        </w:r>
        <w:r>
          <w:rPr>
            <w:webHidden/>
          </w:rPr>
        </w:r>
        <w:r>
          <w:rPr>
            <w:webHidden/>
          </w:rPr>
          <w:fldChar w:fldCharType="separate"/>
        </w:r>
        <w:r>
          <w:rPr>
            <w:webHidden/>
          </w:rPr>
          <w:t>75</w:t>
        </w:r>
        <w:r>
          <w:rPr>
            <w:webHidden/>
          </w:rPr>
          <w:fldChar w:fldCharType="end"/>
        </w:r>
      </w:hyperlink>
    </w:p>
    <w:p w14:paraId="4EEC07B5" w14:textId="43D39555"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65" w:history="1">
        <w:r w:rsidRPr="00260015">
          <w:rPr>
            <w:rStyle w:val="Hyperlink"/>
            <w:noProof/>
          </w:rPr>
          <w:t>7.3.1. Omit Rates</w:t>
        </w:r>
        <w:r>
          <w:rPr>
            <w:noProof/>
            <w:webHidden/>
          </w:rPr>
          <w:tab/>
        </w:r>
        <w:r>
          <w:rPr>
            <w:noProof/>
            <w:webHidden/>
          </w:rPr>
          <w:fldChar w:fldCharType="begin"/>
        </w:r>
        <w:r>
          <w:rPr>
            <w:noProof/>
            <w:webHidden/>
          </w:rPr>
          <w:instrText xml:space="preserve"> PAGEREF _Toc180396565 \h </w:instrText>
        </w:r>
        <w:r>
          <w:rPr>
            <w:noProof/>
            <w:webHidden/>
          </w:rPr>
        </w:r>
        <w:r>
          <w:rPr>
            <w:noProof/>
            <w:webHidden/>
          </w:rPr>
          <w:fldChar w:fldCharType="separate"/>
        </w:r>
        <w:r>
          <w:rPr>
            <w:noProof/>
            <w:webHidden/>
          </w:rPr>
          <w:t>75</w:t>
        </w:r>
        <w:r>
          <w:rPr>
            <w:noProof/>
            <w:webHidden/>
          </w:rPr>
          <w:fldChar w:fldCharType="end"/>
        </w:r>
      </w:hyperlink>
    </w:p>
    <w:p w14:paraId="4FF08B43" w14:textId="4B4D53FE"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66" w:history="1">
        <w:r w:rsidRPr="00260015">
          <w:rPr>
            <w:rStyle w:val="Hyperlink"/>
            <w:noProof/>
          </w:rPr>
          <w:t>7.3.2. Completion Rates</w:t>
        </w:r>
        <w:r>
          <w:rPr>
            <w:noProof/>
            <w:webHidden/>
          </w:rPr>
          <w:tab/>
        </w:r>
        <w:r>
          <w:rPr>
            <w:noProof/>
            <w:webHidden/>
          </w:rPr>
          <w:fldChar w:fldCharType="begin"/>
        </w:r>
        <w:r>
          <w:rPr>
            <w:noProof/>
            <w:webHidden/>
          </w:rPr>
          <w:instrText xml:space="preserve"> PAGEREF _Toc180396566 \h </w:instrText>
        </w:r>
        <w:r>
          <w:rPr>
            <w:noProof/>
            <w:webHidden/>
          </w:rPr>
        </w:r>
        <w:r>
          <w:rPr>
            <w:noProof/>
            <w:webHidden/>
          </w:rPr>
          <w:fldChar w:fldCharType="separate"/>
        </w:r>
        <w:r>
          <w:rPr>
            <w:noProof/>
            <w:webHidden/>
          </w:rPr>
          <w:t>75</w:t>
        </w:r>
        <w:r>
          <w:rPr>
            <w:noProof/>
            <w:webHidden/>
          </w:rPr>
          <w:fldChar w:fldCharType="end"/>
        </w:r>
      </w:hyperlink>
    </w:p>
    <w:p w14:paraId="5A1B6161" w14:textId="01CA26CE"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567" w:history="1">
        <w:r w:rsidRPr="00260015">
          <w:rPr>
            <w:rStyle w:val="Hyperlink"/>
          </w:rPr>
          <w:t>7.4. Task Difficulty (Overall and by Embedded PT)</w:t>
        </w:r>
        <w:r>
          <w:rPr>
            <w:webHidden/>
          </w:rPr>
          <w:tab/>
        </w:r>
        <w:r>
          <w:rPr>
            <w:webHidden/>
          </w:rPr>
          <w:fldChar w:fldCharType="begin"/>
        </w:r>
        <w:r>
          <w:rPr>
            <w:webHidden/>
          </w:rPr>
          <w:instrText xml:space="preserve"> PAGEREF _Toc180396567 \h </w:instrText>
        </w:r>
        <w:r>
          <w:rPr>
            <w:webHidden/>
          </w:rPr>
        </w:r>
        <w:r>
          <w:rPr>
            <w:webHidden/>
          </w:rPr>
          <w:fldChar w:fldCharType="separate"/>
        </w:r>
        <w:r>
          <w:rPr>
            <w:webHidden/>
          </w:rPr>
          <w:t>76</w:t>
        </w:r>
        <w:r>
          <w:rPr>
            <w:webHidden/>
          </w:rPr>
          <w:fldChar w:fldCharType="end"/>
        </w:r>
      </w:hyperlink>
    </w:p>
    <w:p w14:paraId="6773B07C" w14:textId="1381FB6D"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568" w:history="1">
        <w:r w:rsidRPr="00260015">
          <w:rPr>
            <w:rStyle w:val="Hyperlink"/>
          </w:rPr>
          <w:t>7.5. DIF Analyses</w:t>
        </w:r>
        <w:r>
          <w:rPr>
            <w:webHidden/>
          </w:rPr>
          <w:tab/>
        </w:r>
        <w:r>
          <w:rPr>
            <w:webHidden/>
          </w:rPr>
          <w:fldChar w:fldCharType="begin"/>
        </w:r>
        <w:r>
          <w:rPr>
            <w:webHidden/>
          </w:rPr>
          <w:instrText xml:space="preserve"> PAGEREF _Toc180396568 \h </w:instrText>
        </w:r>
        <w:r>
          <w:rPr>
            <w:webHidden/>
          </w:rPr>
        </w:r>
        <w:r>
          <w:rPr>
            <w:webHidden/>
          </w:rPr>
          <w:fldChar w:fldCharType="separate"/>
        </w:r>
        <w:r>
          <w:rPr>
            <w:webHidden/>
          </w:rPr>
          <w:t>79</w:t>
        </w:r>
        <w:r>
          <w:rPr>
            <w:webHidden/>
          </w:rPr>
          <w:fldChar w:fldCharType="end"/>
        </w:r>
      </w:hyperlink>
    </w:p>
    <w:p w14:paraId="5C46749D" w14:textId="40F0EEB2"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69" w:history="1">
        <w:r w:rsidRPr="00260015">
          <w:rPr>
            <w:rStyle w:val="Hyperlink"/>
            <w:noProof/>
          </w:rPr>
          <w:t>7.5.1. Dichotomous Items</w:t>
        </w:r>
        <w:r>
          <w:rPr>
            <w:noProof/>
            <w:webHidden/>
          </w:rPr>
          <w:tab/>
        </w:r>
        <w:r>
          <w:rPr>
            <w:noProof/>
            <w:webHidden/>
          </w:rPr>
          <w:fldChar w:fldCharType="begin"/>
        </w:r>
        <w:r>
          <w:rPr>
            <w:noProof/>
            <w:webHidden/>
          </w:rPr>
          <w:instrText xml:space="preserve"> PAGEREF _Toc180396569 \h </w:instrText>
        </w:r>
        <w:r>
          <w:rPr>
            <w:noProof/>
            <w:webHidden/>
          </w:rPr>
        </w:r>
        <w:r>
          <w:rPr>
            <w:noProof/>
            <w:webHidden/>
          </w:rPr>
          <w:fldChar w:fldCharType="separate"/>
        </w:r>
        <w:r>
          <w:rPr>
            <w:noProof/>
            <w:webHidden/>
          </w:rPr>
          <w:t>79</w:t>
        </w:r>
        <w:r>
          <w:rPr>
            <w:noProof/>
            <w:webHidden/>
          </w:rPr>
          <w:fldChar w:fldCharType="end"/>
        </w:r>
      </w:hyperlink>
    </w:p>
    <w:p w14:paraId="15F496A3" w14:textId="65C8B898"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70" w:history="1">
        <w:r w:rsidRPr="00260015">
          <w:rPr>
            <w:rStyle w:val="Hyperlink"/>
            <w:noProof/>
          </w:rPr>
          <w:t>7.5.2. Polytomous Items</w:t>
        </w:r>
        <w:r>
          <w:rPr>
            <w:noProof/>
            <w:webHidden/>
          </w:rPr>
          <w:tab/>
        </w:r>
        <w:r>
          <w:rPr>
            <w:noProof/>
            <w:webHidden/>
          </w:rPr>
          <w:fldChar w:fldCharType="begin"/>
        </w:r>
        <w:r>
          <w:rPr>
            <w:noProof/>
            <w:webHidden/>
          </w:rPr>
          <w:instrText xml:space="preserve"> PAGEREF _Toc180396570 \h </w:instrText>
        </w:r>
        <w:r>
          <w:rPr>
            <w:noProof/>
            <w:webHidden/>
          </w:rPr>
        </w:r>
        <w:r>
          <w:rPr>
            <w:noProof/>
            <w:webHidden/>
          </w:rPr>
          <w:fldChar w:fldCharType="separate"/>
        </w:r>
        <w:r>
          <w:rPr>
            <w:noProof/>
            <w:webHidden/>
          </w:rPr>
          <w:t>80</w:t>
        </w:r>
        <w:r>
          <w:rPr>
            <w:noProof/>
            <w:webHidden/>
          </w:rPr>
          <w:fldChar w:fldCharType="end"/>
        </w:r>
      </w:hyperlink>
    </w:p>
    <w:p w14:paraId="63439865" w14:textId="4E2A6A3E"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71" w:history="1">
        <w:r w:rsidRPr="00260015">
          <w:rPr>
            <w:rStyle w:val="Hyperlink"/>
            <w:noProof/>
          </w:rPr>
          <w:t>7.5.3. DIF Categories and Definitions</w:t>
        </w:r>
        <w:r>
          <w:rPr>
            <w:noProof/>
            <w:webHidden/>
          </w:rPr>
          <w:tab/>
        </w:r>
        <w:r>
          <w:rPr>
            <w:noProof/>
            <w:webHidden/>
          </w:rPr>
          <w:fldChar w:fldCharType="begin"/>
        </w:r>
        <w:r>
          <w:rPr>
            <w:noProof/>
            <w:webHidden/>
          </w:rPr>
          <w:instrText xml:space="preserve"> PAGEREF _Toc180396571 \h </w:instrText>
        </w:r>
        <w:r>
          <w:rPr>
            <w:noProof/>
            <w:webHidden/>
          </w:rPr>
        </w:r>
        <w:r>
          <w:rPr>
            <w:noProof/>
            <w:webHidden/>
          </w:rPr>
          <w:fldChar w:fldCharType="separate"/>
        </w:r>
        <w:r>
          <w:rPr>
            <w:noProof/>
            <w:webHidden/>
          </w:rPr>
          <w:t>81</w:t>
        </w:r>
        <w:r>
          <w:rPr>
            <w:noProof/>
            <w:webHidden/>
          </w:rPr>
          <w:fldChar w:fldCharType="end"/>
        </w:r>
      </w:hyperlink>
    </w:p>
    <w:p w14:paraId="333A48D6" w14:textId="39F013BD"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72" w:history="1">
        <w:r w:rsidRPr="00260015">
          <w:rPr>
            <w:rStyle w:val="Hyperlink"/>
            <w:noProof/>
          </w:rPr>
          <w:t>7.5.4. DIF Analysis Results Summary</w:t>
        </w:r>
        <w:r>
          <w:rPr>
            <w:noProof/>
            <w:webHidden/>
          </w:rPr>
          <w:tab/>
        </w:r>
        <w:r>
          <w:rPr>
            <w:noProof/>
            <w:webHidden/>
          </w:rPr>
          <w:fldChar w:fldCharType="begin"/>
        </w:r>
        <w:r>
          <w:rPr>
            <w:noProof/>
            <w:webHidden/>
          </w:rPr>
          <w:instrText xml:space="preserve"> PAGEREF _Toc180396572 \h </w:instrText>
        </w:r>
        <w:r>
          <w:rPr>
            <w:noProof/>
            <w:webHidden/>
          </w:rPr>
        </w:r>
        <w:r>
          <w:rPr>
            <w:noProof/>
            <w:webHidden/>
          </w:rPr>
          <w:fldChar w:fldCharType="separate"/>
        </w:r>
        <w:r>
          <w:rPr>
            <w:noProof/>
            <w:webHidden/>
          </w:rPr>
          <w:t>82</w:t>
        </w:r>
        <w:r>
          <w:rPr>
            <w:noProof/>
            <w:webHidden/>
          </w:rPr>
          <w:fldChar w:fldCharType="end"/>
        </w:r>
      </w:hyperlink>
    </w:p>
    <w:p w14:paraId="5E091407" w14:textId="595F45BF"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573" w:history="1">
        <w:r w:rsidRPr="00260015">
          <w:rPr>
            <w:rStyle w:val="Hyperlink"/>
          </w:rPr>
          <w:t>7.6. Item Response Theory (IRT) Analyses</w:t>
        </w:r>
        <w:r>
          <w:rPr>
            <w:webHidden/>
          </w:rPr>
          <w:tab/>
        </w:r>
        <w:r>
          <w:rPr>
            <w:webHidden/>
          </w:rPr>
          <w:fldChar w:fldCharType="begin"/>
        </w:r>
        <w:r>
          <w:rPr>
            <w:webHidden/>
          </w:rPr>
          <w:instrText xml:space="preserve"> PAGEREF _Toc180396573 \h </w:instrText>
        </w:r>
        <w:r>
          <w:rPr>
            <w:webHidden/>
          </w:rPr>
        </w:r>
        <w:r>
          <w:rPr>
            <w:webHidden/>
          </w:rPr>
          <w:fldChar w:fldCharType="separate"/>
        </w:r>
        <w:r>
          <w:rPr>
            <w:webHidden/>
          </w:rPr>
          <w:t>83</w:t>
        </w:r>
        <w:r>
          <w:rPr>
            <w:webHidden/>
          </w:rPr>
          <w:fldChar w:fldCharType="end"/>
        </w:r>
      </w:hyperlink>
    </w:p>
    <w:p w14:paraId="1D524C07" w14:textId="5F98A784"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74" w:history="1">
        <w:r w:rsidRPr="00260015">
          <w:rPr>
            <w:rStyle w:val="Hyperlink"/>
            <w:noProof/>
          </w:rPr>
          <w:t>7.6.1. IRT Models</w:t>
        </w:r>
        <w:r>
          <w:rPr>
            <w:noProof/>
            <w:webHidden/>
          </w:rPr>
          <w:tab/>
        </w:r>
        <w:r>
          <w:rPr>
            <w:noProof/>
            <w:webHidden/>
          </w:rPr>
          <w:fldChar w:fldCharType="begin"/>
        </w:r>
        <w:r>
          <w:rPr>
            <w:noProof/>
            <w:webHidden/>
          </w:rPr>
          <w:instrText xml:space="preserve"> PAGEREF _Toc180396574 \h </w:instrText>
        </w:r>
        <w:r>
          <w:rPr>
            <w:noProof/>
            <w:webHidden/>
          </w:rPr>
        </w:r>
        <w:r>
          <w:rPr>
            <w:noProof/>
            <w:webHidden/>
          </w:rPr>
          <w:fldChar w:fldCharType="separate"/>
        </w:r>
        <w:r>
          <w:rPr>
            <w:noProof/>
            <w:webHidden/>
          </w:rPr>
          <w:t>83</w:t>
        </w:r>
        <w:r>
          <w:rPr>
            <w:noProof/>
            <w:webHidden/>
          </w:rPr>
          <w:fldChar w:fldCharType="end"/>
        </w:r>
      </w:hyperlink>
    </w:p>
    <w:p w14:paraId="793B6934" w14:textId="24D5CFC3"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75" w:history="1">
        <w:r w:rsidRPr="00260015">
          <w:rPr>
            <w:rStyle w:val="Hyperlink"/>
            <w:noProof/>
          </w:rPr>
          <w:t>7.6.2. Item Calibration</w:t>
        </w:r>
        <w:r>
          <w:rPr>
            <w:noProof/>
            <w:webHidden/>
          </w:rPr>
          <w:tab/>
        </w:r>
        <w:r>
          <w:rPr>
            <w:noProof/>
            <w:webHidden/>
          </w:rPr>
          <w:fldChar w:fldCharType="begin"/>
        </w:r>
        <w:r>
          <w:rPr>
            <w:noProof/>
            <w:webHidden/>
          </w:rPr>
          <w:instrText xml:space="preserve"> PAGEREF _Toc180396575 \h </w:instrText>
        </w:r>
        <w:r>
          <w:rPr>
            <w:noProof/>
            <w:webHidden/>
          </w:rPr>
        </w:r>
        <w:r>
          <w:rPr>
            <w:noProof/>
            <w:webHidden/>
          </w:rPr>
          <w:fldChar w:fldCharType="separate"/>
        </w:r>
        <w:r>
          <w:rPr>
            <w:noProof/>
            <w:webHidden/>
          </w:rPr>
          <w:t>83</w:t>
        </w:r>
        <w:r>
          <w:rPr>
            <w:noProof/>
            <w:webHidden/>
          </w:rPr>
          <w:fldChar w:fldCharType="end"/>
        </w:r>
      </w:hyperlink>
    </w:p>
    <w:p w14:paraId="773FE6B9" w14:textId="04A0C560"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576" w:history="1">
        <w:r w:rsidRPr="00260015">
          <w:rPr>
            <w:rStyle w:val="Hyperlink"/>
          </w:rPr>
          <w:t>7.7. Reliability Analyses</w:t>
        </w:r>
        <w:r>
          <w:rPr>
            <w:webHidden/>
          </w:rPr>
          <w:tab/>
        </w:r>
        <w:r>
          <w:rPr>
            <w:webHidden/>
          </w:rPr>
          <w:fldChar w:fldCharType="begin"/>
        </w:r>
        <w:r>
          <w:rPr>
            <w:webHidden/>
          </w:rPr>
          <w:instrText xml:space="preserve"> PAGEREF _Toc180396576 \h </w:instrText>
        </w:r>
        <w:r>
          <w:rPr>
            <w:webHidden/>
          </w:rPr>
        </w:r>
        <w:r>
          <w:rPr>
            <w:webHidden/>
          </w:rPr>
          <w:fldChar w:fldCharType="separate"/>
        </w:r>
        <w:r>
          <w:rPr>
            <w:webHidden/>
          </w:rPr>
          <w:t>85</w:t>
        </w:r>
        <w:r>
          <w:rPr>
            <w:webHidden/>
          </w:rPr>
          <w:fldChar w:fldCharType="end"/>
        </w:r>
      </w:hyperlink>
    </w:p>
    <w:p w14:paraId="69834AB4" w14:textId="4A7BB3B8"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77" w:history="1">
        <w:r w:rsidRPr="00260015">
          <w:rPr>
            <w:rStyle w:val="Hyperlink"/>
            <w:noProof/>
          </w:rPr>
          <w:t>7.7.1. Internal Consistency Reliability</w:t>
        </w:r>
        <w:r>
          <w:rPr>
            <w:noProof/>
            <w:webHidden/>
          </w:rPr>
          <w:tab/>
        </w:r>
        <w:r>
          <w:rPr>
            <w:noProof/>
            <w:webHidden/>
          </w:rPr>
          <w:fldChar w:fldCharType="begin"/>
        </w:r>
        <w:r>
          <w:rPr>
            <w:noProof/>
            <w:webHidden/>
          </w:rPr>
          <w:instrText xml:space="preserve"> PAGEREF _Toc180396577 \h </w:instrText>
        </w:r>
        <w:r>
          <w:rPr>
            <w:noProof/>
            <w:webHidden/>
          </w:rPr>
        </w:r>
        <w:r>
          <w:rPr>
            <w:noProof/>
            <w:webHidden/>
          </w:rPr>
          <w:fldChar w:fldCharType="separate"/>
        </w:r>
        <w:r>
          <w:rPr>
            <w:noProof/>
            <w:webHidden/>
          </w:rPr>
          <w:t>86</w:t>
        </w:r>
        <w:r>
          <w:rPr>
            <w:noProof/>
            <w:webHidden/>
          </w:rPr>
          <w:fldChar w:fldCharType="end"/>
        </w:r>
      </w:hyperlink>
    </w:p>
    <w:p w14:paraId="6CD5D333" w14:textId="5D199328"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78" w:history="1">
        <w:r w:rsidRPr="00260015">
          <w:rPr>
            <w:rStyle w:val="Hyperlink"/>
            <w:noProof/>
          </w:rPr>
          <w:t>7.7.2. Standard Error of Measurement</w:t>
        </w:r>
        <w:r>
          <w:rPr>
            <w:noProof/>
            <w:webHidden/>
          </w:rPr>
          <w:tab/>
        </w:r>
        <w:r>
          <w:rPr>
            <w:noProof/>
            <w:webHidden/>
          </w:rPr>
          <w:fldChar w:fldCharType="begin"/>
        </w:r>
        <w:r>
          <w:rPr>
            <w:noProof/>
            <w:webHidden/>
          </w:rPr>
          <w:instrText xml:space="preserve"> PAGEREF _Toc180396578 \h </w:instrText>
        </w:r>
        <w:r>
          <w:rPr>
            <w:noProof/>
            <w:webHidden/>
          </w:rPr>
        </w:r>
        <w:r>
          <w:rPr>
            <w:noProof/>
            <w:webHidden/>
          </w:rPr>
          <w:fldChar w:fldCharType="separate"/>
        </w:r>
        <w:r>
          <w:rPr>
            <w:noProof/>
            <w:webHidden/>
          </w:rPr>
          <w:t>87</w:t>
        </w:r>
        <w:r>
          <w:rPr>
            <w:noProof/>
            <w:webHidden/>
          </w:rPr>
          <w:fldChar w:fldCharType="end"/>
        </w:r>
      </w:hyperlink>
    </w:p>
    <w:p w14:paraId="62143660" w14:textId="41C3A6E3"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579" w:history="1">
        <w:r w:rsidRPr="00260015">
          <w:rPr>
            <w:rStyle w:val="Hyperlink"/>
          </w:rPr>
          <w:t>7.8. Validity Evidence</w:t>
        </w:r>
        <w:r>
          <w:rPr>
            <w:webHidden/>
          </w:rPr>
          <w:tab/>
        </w:r>
        <w:r>
          <w:rPr>
            <w:webHidden/>
          </w:rPr>
          <w:fldChar w:fldCharType="begin"/>
        </w:r>
        <w:r>
          <w:rPr>
            <w:webHidden/>
          </w:rPr>
          <w:instrText xml:space="preserve"> PAGEREF _Toc180396579 \h </w:instrText>
        </w:r>
        <w:r>
          <w:rPr>
            <w:webHidden/>
          </w:rPr>
        </w:r>
        <w:r>
          <w:rPr>
            <w:webHidden/>
          </w:rPr>
          <w:fldChar w:fldCharType="separate"/>
        </w:r>
        <w:r>
          <w:rPr>
            <w:webHidden/>
          </w:rPr>
          <w:t>88</w:t>
        </w:r>
        <w:r>
          <w:rPr>
            <w:webHidden/>
          </w:rPr>
          <w:fldChar w:fldCharType="end"/>
        </w:r>
      </w:hyperlink>
    </w:p>
    <w:p w14:paraId="3C76DB9D" w14:textId="2C60BA19"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80" w:history="1">
        <w:r w:rsidRPr="00260015">
          <w:rPr>
            <w:rStyle w:val="Hyperlink"/>
            <w:noProof/>
          </w:rPr>
          <w:t>7.8.1. Evidence in the Design of the CAA for Science</w:t>
        </w:r>
        <w:r>
          <w:rPr>
            <w:noProof/>
            <w:webHidden/>
          </w:rPr>
          <w:tab/>
        </w:r>
        <w:r>
          <w:rPr>
            <w:noProof/>
            <w:webHidden/>
          </w:rPr>
          <w:fldChar w:fldCharType="begin"/>
        </w:r>
        <w:r>
          <w:rPr>
            <w:noProof/>
            <w:webHidden/>
          </w:rPr>
          <w:instrText xml:space="preserve"> PAGEREF _Toc180396580 \h </w:instrText>
        </w:r>
        <w:r>
          <w:rPr>
            <w:noProof/>
            <w:webHidden/>
          </w:rPr>
        </w:r>
        <w:r>
          <w:rPr>
            <w:noProof/>
            <w:webHidden/>
          </w:rPr>
          <w:fldChar w:fldCharType="separate"/>
        </w:r>
        <w:r>
          <w:rPr>
            <w:noProof/>
            <w:webHidden/>
          </w:rPr>
          <w:t>89</w:t>
        </w:r>
        <w:r>
          <w:rPr>
            <w:noProof/>
            <w:webHidden/>
          </w:rPr>
          <w:fldChar w:fldCharType="end"/>
        </w:r>
      </w:hyperlink>
    </w:p>
    <w:p w14:paraId="36D3EE9A" w14:textId="55D72D0B"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81" w:history="1">
        <w:r w:rsidRPr="00260015">
          <w:rPr>
            <w:rStyle w:val="Hyperlink"/>
            <w:noProof/>
          </w:rPr>
          <w:t>7.8.2. Evidence Based on Test Content</w:t>
        </w:r>
        <w:r>
          <w:rPr>
            <w:noProof/>
            <w:webHidden/>
          </w:rPr>
          <w:tab/>
        </w:r>
        <w:r>
          <w:rPr>
            <w:noProof/>
            <w:webHidden/>
          </w:rPr>
          <w:fldChar w:fldCharType="begin"/>
        </w:r>
        <w:r>
          <w:rPr>
            <w:noProof/>
            <w:webHidden/>
          </w:rPr>
          <w:instrText xml:space="preserve"> PAGEREF _Toc180396581 \h </w:instrText>
        </w:r>
        <w:r>
          <w:rPr>
            <w:noProof/>
            <w:webHidden/>
          </w:rPr>
        </w:r>
        <w:r>
          <w:rPr>
            <w:noProof/>
            <w:webHidden/>
          </w:rPr>
          <w:fldChar w:fldCharType="separate"/>
        </w:r>
        <w:r>
          <w:rPr>
            <w:noProof/>
            <w:webHidden/>
          </w:rPr>
          <w:t>90</w:t>
        </w:r>
        <w:r>
          <w:rPr>
            <w:noProof/>
            <w:webHidden/>
          </w:rPr>
          <w:fldChar w:fldCharType="end"/>
        </w:r>
      </w:hyperlink>
    </w:p>
    <w:p w14:paraId="7B75583E" w14:textId="32155421"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82" w:history="1">
        <w:r w:rsidRPr="00260015">
          <w:rPr>
            <w:rStyle w:val="Hyperlink"/>
            <w:noProof/>
          </w:rPr>
          <w:t>7.8.3. Evidence Based on Response Processes</w:t>
        </w:r>
        <w:r>
          <w:rPr>
            <w:noProof/>
            <w:webHidden/>
          </w:rPr>
          <w:tab/>
        </w:r>
        <w:r>
          <w:rPr>
            <w:noProof/>
            <w:webHidden/>
          </w:rPr>
          <w:fldChar w:fldCharType="begin"/>
        </w:r>
        <w:r>
          <w:rPr>
            <w:noProof/>
            <w:webHidden/>
          </w:rPr>
          <w:instrText xml:space="preserve"> PAGEREF _Toc180396582 \h </w:instrText>
        </w:r>
        <w:r>
          <w:rPr>
            <w:noProof/>
            <w:webHidden/>
          </w:rPr>
        </w:r>
        <w:r>
          <w:rPr>
            <w:noProof/>
            <w:webHidden/>
          </w:rPr>
          <w:fldChar w:fldCharType="separate"/>
        </w:r>
        <w:r>
          <w:rPr>
            <w:noProof/>
            <w:webHidden/>
          </w:rPr>
          <w:t>90</w:t>
        </w:r>
        <w:r>
          <w:rPr>
            <w:noProof/>
            <w:webHidden/>
          </w:rPr>
          <w:fldChar w:fldCharType="end"/>
        </w:r>
      </w:hyperlink>
    </w:p>
    <w:p w14:paraId="5FC73B9B" w14:textId="3DFE6169"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83" w:history="1">
        <w:r w:rsidRPr="00260015">
          <w:rPr>
            <w:rStyle w:val="Hyperlink"/>
            <w:noProof/>
          </w:rPr>
          <w:t>7.8.4. Evidence Based on Internal Structure</w:t>
        </w:r>
        <w:r>
          <w:rPr>
            <w:noProof/>
            <w:webHidden/>
          </w:rPr>
          <w:tab/>
        </w:r>
        <w:r>
          <w:rPr>
            <w:noProof/>
            <w:webHidden/>
          </w:rPr>
          <w:fldChar w:fldCharType="begin"/>
        </w:r>
        <w:r>
          <w:rPr>
            <w:noProof/>
            <w:webHidden/>
          </w:rPr>
          <w:instrText xml:space="preserve"> PAGEREF _Toc180396583 \h </w:instrText>
        </w:r>
        <w:r>
          <w:rPr>
            <w:noProof/>
            <w:webHidden/>
          </w:rPr>
        </w:r>
        <w:r>
          <w:rPr>
            <w:noProof/>
            <w:webHidden/>
          </w:rPr>
          <w:fldChar w:fldCharType="separate"/>
        </w:r>
        <w:r>
          <w:rPr>
            <w:noProof/>
            <w:webHidden/>
          </w:rPr>
          <w:t>92</w:t>
        </w:r>
        <w:r>
          <w:rPr>
            <w:noProof/>
            <w:webHidden/>
          </w:rPr>
          <w:fldChar w:fldCharType="end"/>
        </w:r>
      </w:hyperlink>
    </w:p>
    <w:p w14:paraId="79469786" w14:textId="77990A07"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84" w:history="1">
        <w:r w:rsidRPr="00260015">
          <w:rPr>
            <w:rStyle w:val="Hyperlink"/>
            <w:noProof/>
          </w:rPr>
          <w:t>7.8.5. Evidence Based on Relationship to Other Variables</w:t>
        </w:r>
        <w:r>
          <w:rPr>
            <w:noProof/>
            <w:webHidden/>
          </w:rPr>
          <w:tab/>
        </w:r>
        <w:r>
          <w:rPr>
            <w:noProof/>
            <w:webHidden/>
          </w:rPr>
          <w:fldChar w:fldCharType="begin"/>
        </w:r>
        <w:r>
          <w:rPr>
            <w:noProof/>
            <w:webHidden/>
          </w:rPr>
          <w:instrText xml:space="preserve"> PAGEREF _Toc180396584 \h </w:instrText>
        </w:r>
        <w:r>
          <w:rPr>
            <w:noProof/>
            <w:webHidden/>
          </w:rPr>
        </w:r>
        <w:r>
          <w:rPr>
            <w:noProof/>
            <w:webHidden/>
          </w:rPr>
          <w:fldChar w:fldCharType="separate"/>
        </w:r>
        <w:r>
          <w:rPr>
            <w:noProof/>
            <w:webHidden/>
          </w:rPr>
          <w:t>92</w:t>
        </w:r>
        <w:r>
          <w:rPr>
            <w:noProof/>
            <w:webHidden/>
          </w:rPr>
          <w:fldChar w:fldCharType="end"/>
        </w:r>
      </w:hyperlink>
    </w:p>
    <w:p w14:paraId="242FF74D" w14:textId="2D177527"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585" w:history="1">
        <w:r w:rsidRPr="00260015">
          <w:rPr>
            <w:rStyle w:val="Hyperlink"/>
          </w:rPr>
          <w:t>References</w:t>
        </w:r>
        <w:r>
          <w:rPr>
            <w:webHidden/>
          </w:rPr>
          <w:tab/>
        </w:r>
        <w:r>
          <w:rPr>
            <w:webHidden/>
          </w:rPr>
          <w:fldChar w:fldCharType="begin"/>
        </w:r>
        <w:r>
          <w:rPr>
            <w:webHidden/>
          </w:rPr>
          <w:instrText xml:space="preserve"> PAGEREF _Toc180396585 \h </w:instrText>
        </w:r>
        <w:r>
          <w:rPr>
            <w:webHidden/>
          </w:rPr>
        </w:r>
        <w:r>
          <w:rPr>
            <w:webHidden/>
          </w:rPr>
          <w:fldChar w:fldCharType="separate"/>
        </w:r>
        <w:r>
          <w:rPr>
            <w:webHidden/>
          </w:rPr>
          <w:t>94</w:t>
        </w:r>
        <w:r>
          <w:rPr>
            <w:webHidden/>
          </w:rPr>
          <w:fldChar w:fldCharType="end"/>
        </w:r>
      </w:hyperlink>
    </w:p>
    <w:p w14:paraId="5F2F161E" w14:textId="1A368596"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586" w:history="1">
        <w:r w:rsidRPr="00260015">
          <w:rPr>
            <w:rStyle w:val="Hyperlink"/>
          </w:rPr>
          <w:t>Accessibility Information</w:t>
        </w:r>
        <w:r>
          <w:rPr>
            <w:webHidden/>
          </w:rPr>
          <w:tab/>
        </w:r>
        <w:r>
          <w:rPr>
            <w:webHidden/>
          </w:rPr>
          <w:fldChar w:fldCharType="begin"/>
        </w:r>
        <w:r>
          <w:rPr>
            <w:webHidden/>
          </w:rPr>
          <w:instrText xml:space="preserve"> PAGEREF _Toc180396586 \h </w:instrText>
        </w:r>
        <w:r>
          <w:rPr>
            <w:webHidden/>
          </w:rPr>
        </w:r>
        <w:r>
          <w:rPr>
            <w:webHidden/>
          </w:rPr>
          <w:fldChar w:fldCharType="separate"/>
        </w:r>
        <w:r>
          <w:rPr>
            <w:webHidden/>
          </w:rPr>
          <w:t>97</w:t>
        </w:r>
        <w:r>
          <w:rPr>
            <w:webHidden/>
          </w:rPr>
          <w:fldChar w:fldCharType="end"/>
        </w:r>
      </w:hyperlink>
    </w:p>
    <w:p w14:paraId="2C70723D" w14:textId="0E885B57"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87" w:history="1">
        <w:r w:rsidRPr="00260015">
          <w:rPr>
            <w:rStyle w:val="Hyperlink"/>
            <w:noProof/>
          </w:rPr>
          <w:t>Alternative Text for Equation 7.1</w:t>
        </w:r>
        <w:r>
          <w:rPr>
            <w:noProof/>
            <w:webHidden/>
          </w:rPr>
          <w:tab/>
        </w:r>
        <w:r>
          <w:rPr>
            <w:noProof/>
            <w:webHidden/>
          </w:rPr>
          <w:fldChar w:fldCharType="begin"/>
        </w:r>
        <w:r>
          <w:rPr>
            <w:noProof/>
            <w:webHidden/>
          </w:rPr>
          <w:instrText xml:space="preserve"> PAGEREF _Toc180396587 \h </w:instrText>
        </w:r>
        <w:r>
          <w:rPr>
            <w:noProof/>
            <w:webHidden/>
          </w:rPr>
        </w:r>
        <w:r>
          <w:rPr>
            <w:noProof/>
            <w:webHidden/>
          </w:rPr>
          <w:fldChar w:fldCharType="separate"/>
        </w:r>
        <w:r>
          <w:rPr>
            <w:noProof/>
            <w:webHidden/>
          </w:rPr>
          <w:t>97</w:t>
        </w:r>
        <w:r>
          <w:rPr>
            <w:noProof/>
            <w:webHidden/>
          </w:rPr>
          <w:fldChar w:fldCharType="end"/>
        </w:r>
      </w:hyperlink>
    </w:p>
    <w:p w14:paraId="70DB52DE" w14:textId="6B79B9FF"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88" w:history="1">
        <w:r w:rsidRPr="00260015">
          <w:rPr>
            <w:rStyle w:val="Hyperlink"/>
            <w:noProof/>
          </w:rPr>
          <w:t>Alternative Text for Equation 7.2</w:t>
        </w:r>
        <w:r>
          <w:rPr>
            <w:noProof/>
            <w:webHidden/>
          </w:rPr>
          <w:tab/>
        </w:r>
        <w:r>
          <w:rPr>
            <w:noProof/>
            <w:webHidden/>
          </w:rPr>
          <w:fldChar w:fldCharType="begin"/>
        </w:r>
        <w:r>
          <w:rPr>
            <w:noProof/>
            <w:webHidden/>
          </w:rPr>
          <w:instrText xml:space="preserve"> PAGEREF _Toc180396588 \h </w:instrText>
        </w:r>
        <w:r>
          <w:rPr>
            <w:noProof/>
            <w:webHidden/>
          </w:rPr>
        </w:r>
        <w:r>
          <w:rPr>
            <w:noProof/>
            <w:webHidden/>
          </w:rPr>
          <w:fldChar w:fldCharType="separate"/>
        </w:r>
        <w:r>
          <w:rPr>
            <w:noProof/>
            <w:webHidden/>
          </w:rPr>
          <w:t>97</w:t>
        </w:r>
        <w:r>
          <w:rPr>
            <w:noProof/>
            <w:webHidden/>
          </w:rPr>
          <w:fldChar w:fldCharType="end"/>
        </w:r>
      </w:hyperlink>
    </w:p>
    <w:p w14:paraId="2906FE25" w14:textId="66CFACC0"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89" w:history="1">
        <w:r w:rsidRPr="00260015">
          <w:rPr>
            <w:rStyle w:val="Hyperlink"/>
            <w:noProof/>
          </w:rPr>
          <w:t>Alternative Text for Equation 7.3</w:t>
        </w:r>
        <w:r>
          <w:rPr>
            <w:noProof/>
            <w:webHidden/>
          </w:rPr>
          <w:tab/>
        </w:r>
        <w:r>
          <w:rPr>
            <w:noProof/>
            <w:webHidden/>
          </w:rPr>
          <w:fldChar w:fldCharType="begin"/>
        </w:r>
        <w:r>
          <w:rPr>
            <w:noProof/>
            <w:webHidden/>
          </w:rPr>
          <w:instrText xml:space="preserve"> PAGEREF _Toc180396589 \h </w:instrText>
        </w:r>
        <w:r>
          <w:rPr>
            <w:noProof/>
            <w:webHidden/>
          </w:rPr>
        </w:r>
        <w:r>
          <w:rPr>
            <w:noProof/>
            <w:webHidden/>
          </w:rPr>
          <w:fldChar w:fldCharType="separate"/>
        </w:r>
        <w:r>
          <w:rPr>
            <w:noProof/>
            <w:webHidden/>
          </w:rPr>
          <w:t>97</w:t>
        </w:r>
        <w:r>
          <w:rPr>
            <w:noProof/>
            <w:webHidden/>
          </w:rPr>
          <w:fldChar w:fldCharType="end"/>
        </w:r>
      </w:hyperlink>
    </w:p>
    <w:p w14:paraId="0C508FB6" w14:textId="5B1789CA"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90" w:history="1">
        <w:r w:rsidRPr="00260015">
          <w:rPr>
            <w:rStyle w:val="Hyperlink"/>
            <w:noProof/>
          </w:rPr>
          <w:t>Alternative Text for Equation 7.4</w:t>
        </w:r>
        <w:r>
          <w:rPr>
            <w:noProof/>
            <w:webHidden/>
          </w:rPr>
          <w:tab/>
        </w:r>
        <w:r>
          <w:rPr>
            <w:noProof/>
            <w:webHidden/>
          </w:rPr>
          <w:fldChar w:fldCharType="begin"/>
        </w:r>
        <w:r>
          <w:rPr>
            <w:noProof/>
            <w:webHidden/>
          </w:rPr>
          <w:instrText xml:space="preserve"> PAGEREF _Toc180396590 \h </w:instrText>
        </w:r>
        <w:r>
          <w:rPr>
            <w:noProof/>
            <w:webHidden/>
          </w:rPr>
        </w:r>
        <w:r>
          <w:rPr>
            <w:noProof/>
            <w:webHidden/>
          </w:rPr>
          <w:fldChar w:fldCharType="separate"/>
        </w:r>
        <w:r>
          <w:rPr>
            <w:noProof/>
            <w:webHidden/>
          </w:rPr>
          <w:t>97</w:t>
        </w:r>
        <w:r>
          <w:rPr>
            <w:noProof/>
            <w:webHidden/>
          </w:rPr>
          <w:fldChar w:fldCharType="end"/>
        </w:r>
      </w:hyperlink>
    </w:p>
    <w:p w14:paraId="09A5EA6C" w14:textId="37FA974C"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91" w:history="1">
        <w:r w:rsidRPr="00260015">
          <w:rPr>
            <w:rStyle w:val="Hyperlink"/>
            <w:noProof/>
          </w:rPr>
          <w:t>Alternative Text for Equation 7.5</w:t>
        </w:r>
        <w:r>
          <w:rPr>
            <w:noProof/>
            <w:webHidden/>
          </w:rPr>
          <w:tab/>
        </w:r>
        <w:r>
          <w:rPr>
            <w:noProof/>
            <w:webHidden/>
          </w:rPr>
          <w:fldChar w:fldCharType="begin"/>
        </w:r>
        <w:r>
          <w:rPr>
            <w:noProof/>
            <w:webHidden/>
          </w:rPr>
          <w:instrText xml:space="preserve"> PAGEREF _Toc180396591 \h </w:instrText>
        </w:r>
        <w:r>
          <w:rPr>
            <w:noProof/>
            <w:webHidden/>
          </w:rPr>
        </w:r>
        <w:r>
          <w:rPr>
            <w:noProof/>
            <w:webHidden/>
          </w:rPr>
          <w:fldChar w:fldCharType="separate"/>
        </w:r>
        <w:r>
          <w:rPr>
            <w:noProof/>
            <w:webHidden/>
          </w:rPr>
          <w:t>97</w:t>
        </w:r>
        <w:r>
          <w:rPr>
            <w:noProof/>
            <w:webHidden/>
          </w:rPr>
          <w:fldChar w:fldCharType="end"/>
        </w:r>
      </w:hyperlink>
    </w:p>
    <w:p w14:paraId="3D1EF8A4" w14:textId="5232287B"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92" w:history="1">
        <w:r w:rsidRPr="00260015">
          <w:rPr>
            <w:rStyle w:val="Hyperlink"/>
            <w:noProof/>
          </w:rPr>
          <w:t>Alternative Text for Equation 7.6</w:t>
        </w:r>
        <w:r>
          <w:rPr>
            <w:noProof/>
            <w:webHidden/>
          </w:rPr>
          <w:tab/>
        </w:r>
        <w:r>
          <w:rPr>
            <w:noProof/>
            <w:webHidden/>
          </w:rPr>
          <w:fldChar w:fldCharType="begin"/>
        </w:r>
        <w:r>
          <w:rPr>
            <w:noProof/>
            <w:webHidden/>
          </w:rPr>
          <w:instrText xml:space="preserve"> PAGEREF _Toc180396592 \h </w:instrText>
        </w:r>
        <w:r>
          <w:rPr>
            <w:noProof/>
            <w:webHidden/>
          </w:rPr>
        </w:r>
        <w:r>
          <w:rPr>
            <w:noProof/>
            <w:webHidden/>
          </w:rPr>
          <w:fldChar w:fldCharType="separate"/>
        </w:r>
        <w:r>
          <w:rPr>
            <w:noProof/>
            <w:webHidden/>
          </w:rPr>
          <w:t>97</w:t>
        </w:r>
        <w:r>
          <w:rPr>
            <w:noProof/>
            <w:webHidden/>
          </w:rPr>
          <w:fldChar w:fldCharType="end"/>
        </w:r>
      </w:hyperlink>
    </w:p>
    <w:p w14:paraId="68358963" w14:textId="7105A29A"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93" w:history="1">
        <w:r w:rsidRPr="00260015">
          <w:rPr>
            <w:rStyle w:val="Hyperlink"/>
            <w:noProof/>
          </w:rPr>
          <w:t>Alternative Text for Equation 7.7</w:t>
        </w:r>
        <w:r>
          <w:rPr>
            <w:noProof/>
            <w:webHidden/>
          </w:rPr>
          <w:tab/>
        </w:r>
        <w:r>
          <w:rPr>
            <w:noProof/>
            <w:webHidden/>
          </w:rPr>
          <w:fldChar w:fldCharType="begin"/>
        </w:r>
        <w:r>
          <w:rPr>
            <w:noProof/>
            <w:webHidden/>
          </w:rPr>
          <w:instrText xml:space="preserve"> PAGEREF _Toc180396593 \h </w:instrText>
        </w:r>
        <w:r>
          <w:rPr>
            <w:noProof/>
            <w:webHidden/>
          </w:rPr>
        </w:r>
        <w:r>
          <w:rPr>
            <w:noProof/>
            <w:webHidden/>
          </w:rPr>
          <w:fldChar w:fldCharType="separate"/>
        </w:r>
        <w:r>
          <w:rPr>
            <w:noProof/>
            <w:webHidden/>
          </w:rPr>
          <w:t>97</w:t>
        </w:r>
        <w:r>
          <w:rPr>
            <w:noProof/>
            <w:webHidden/>
          </w:rPr>
          <w:fldChar w:fldCharType="end"/>
        </w:r>
      </w:hyperlink>
    </w:p>
    <w:p w14:paraId="68E484B0" w14:textId="0502BA1D"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94" w:history="1">
        <w:r w:rsidRPr="00260015">
          <w:rPr>
            <w:rStyle w:val="Hyperlink"/>
            <w:noProof/>
          </w:rPr>
          <w:t>Alternative Text for Equation 7.8</w:t>
        </w:r>
        <w:r>
          <w:rPr>
            <w:noProof/>
            <w:webHidden/>
          </w:rPr>
          <w:tab/>
        </w:r>
        <w:r>
          <w:rPr>
            <w:noProof/>
            <w:webHidden/>
          </w:rPr>
          <w:fldChar w:fldCharType="begin"/>
        </w:r>
        <w:r>
          <w:rPr>
            <w:noProof/>
            <w:webHidden/>
          </w:rPr>
          <w:instrText xml:space="preserve"> PAGEREF _Toc180396594 \h </w:instrText>
        </w:r>
        <w:r>
          <w:rPr>
            <w:noProof/>
            <w:webHidden/>
          </w:rPr>
        </w:r>
        <w:r>
          <w:rPr>
            <w:noProof/>
            <w:webHidden/>
          </w:rPr>
          <w:fldChar w:fldCharType="separate"/>
        </w:r>
        <w:r>
          <w:rPr>
            <w:noProof/>
            <w:webHidden/>
          </w:rPr>
          <w:t>97</w:t>
        </w:r>
        <w:r>
          <w:rPr>
            <w:noProof/>
            <w:webHidden/>
          </w:rPr>
          <w:fldChar w:fldCharType="end"/>
        </w:r>
      </w:hyperlink>
    </w:p>
    <w:p w14:paraId="21C33918" w14:textId="12B4E165"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95" w:history="1">
        <w:r w:rsidRPr="00260015">
          <w:rPr>
            <w:rStyle w:val="Hyperlink"/>
            <w:noProof/>
          </w:rPr>
          <w:t>Alternative Text for Equation 7.9</w:t>
        </w:r>
        <w:r>
          <w:rPr>
            <w:noProof/>
            <w:webHidden/>
          </w:rPr>
          <w:tab/>
        </w:r>
        <w:r>
          <w:rPr>
            <w:noProof/>
            <w:webHidden/>
          </w:rPr>
          <w:fldChar w:fldCharType="begin"/>
        </w:r>
        <w:r>
          <w:rPr>
            <w:noProof/>
            <w:webHidden/>
          </w:rPr>
          <w:instrText xml:space="preserve"> PAGEREF _Toc180396595 \h </w:instrText>
        </w:r>
        <w:r>
          <w:rPr>
            <w:noProof/>
            <w:webHidden/>
          </w:rPr>
        </w:r>
        <w:r>
          <w:rPr>
            <w:noProof/>
            <w:webHidden/>
          </w:rPr>
          <w:fldChar w:fldCharType="separate"/>
        </w:r>
        <w:r>
          <w:rPr>
            <w:noProof/>
            <w:webHidden/>
          </w:rPr>
          <w:t>98</w:t>
        </w:r>
        <w:r>
          <w:rPr>
            <w:noProof/>
            <w:webHidden/>
          </w:rPr>
          <w:fldChar w:fldCharType="end"/>
        </w:r>
      </w:hyperlink>
    </w:p>
    <w:p w14:paraId="5972096F" w14:textId="6CD58150"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596" w:history="1">
        <w:r w:rsidRPr="00260015">
          <w:rPr>
            <w:rStyle w:val="Hyperlink"/>
            <w:noProof/>
          </w:rPr>
          <w:t>Alternative Text for Equation 7.10</w:t>
        </w:r>
        <w:r>
          <w:rPr>
            <w:noProof/>
            <w:webHidden/>
          </w:rPr>
          <w:tab/>
        </w:r>
        <w:r>
          <w:rPr>
            <w:noProof/>
            <w:webHidden/>
          </w:rPr>
          <w:fldChar w:fldCharType="begin"/>
        </w:r>
        <w:r>
          <w:rPr>
            <w:noProof/>
            <w:webHidden/>
          </w:rPr>
          <w:instrText xml:space="preserve"> PAGEREF _Toc180396596 \h </w:instrText>
        </w:r>
        <w:r>
          <w:rPr>
            <w:noProof/>
            <w:webHidden/>
          </w:rPr>
        </w:r>
        <w:r>
          <w:rPr>
            <w:noProof/>
            <w:webHidden/>
          </w:rPr>
          <w:fldChar w:fldCharType="separate"/>
        </w:r>
        <w:r>
          <w:rPr>
            <w:noProof/>
            <w:webHidden/>
          </w:rPr>
          <w:t>98</w:t>
        </w:r>
        <w:r>
          <w:rPr>
            <w:noProof/>
            <w:webHidden/>
          </w:rPr>
          <w:fldChar w:fldCharType="end"/>
        </w:r>
      </w:hyperlink>
    </w:p>
    <w:p w14:paraId="06E0DE9D" w14:textId="39049E71"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597" w:history="1">
        <w:r w:rsidRPr="00260015">
          <w:rPr>
            <w:rStyle w:val="Hyperlink"/>
          </w:rPr>
          <w:t>Appendix 7.A: Classical Item Analyses</w:t>
        </w:r>
        <w:r>
          <w:rPr>
            <w:webHidden/>
          </w:rPr>
          <w:tab/>
        </w:r>
        <w:r>
          <w:rPr>
            <w:webHidden/>
          </w:rPr>
          <w:fldChar w:fldCharType="begin"/>
        </w:r>
        <w:r>
          <w:rPr>
            <w:webHidden/>
          </w:rPr>
          <w:instrText xml:space="preserve"> PAGEREF _Toc180396597 \h </w:instrText>
        </w:r>
        <w:r>
          <w:rPr>
            <w:webHidden/>
          </w:rPr>
        </w:r>
        <w:r>
          <w:rPr>
            <w:webHidden/>
          </w:rPr>
          <w:fldChar w:fldCharType="separate"/>
        </w:r>
        <w:r>
          <w:rPr>
            <w:webHidden/>
          </w:rPr>
          <w:t>99</w:t>
        </w:r>
        <w:r>
          <w:rPr>
            <w:webHidden/>
          </w:rPr>
          <w:fldChar w:fldCharType="end"/>
        </w:r>
      </w:hyperlink>
    </w:p>
    <w:p w14:paraId="7BC8E71A" w14:textId="060E5033"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598" w:history="1">
        <w:r w:rsidRPr="00260015">
          <w:rPr>
            <w:rStyle w:val="Hyperlink"/>
          </w:rPr>
          <w:t>Appendix 7.B: Completion Rates</w:t>
        </w:r>
        <w:r>
          <w:rPr>
            <w:webHidden/>
          </w:rPr>
          <w:tab/>
        </w:r>
        <w:r>
          <w:rPr>
            <w:webHidden/>
          </w:rPr>
          <w:fldChar w:fldCharType="begin"/>
        </w:r>
        <w:r>
          <w:rPr>
            <w:webHidden/>
          </w:rPr>
          <w:instrText xml:space="preserve"> PAGEREF _Toc180396598 \h </w:instrText>
        </w:r>
        <w:r>
          <w:rPr>
            <w:webHidden/>
          </w:rPr>
        </w:r>
        <w:r>
          <w:rPr>
            <w:webHidden/>
          </w:rPr>
          <w:fldChar w:fldCharType="separate"/>
        </w:r>
        <w:r>
          <w:rPr>
            <w:webHidden/>
          </w:rPr>
          <w:t>113</w:t>
        </w:r>
        <w:r>
          <w:rPr>
            <w:webHidden/>
          </w:rPr>
          <w:fldChar w:fldCharType="end"/>
        </w:r>
      </w:hyperlink>
    </w:p>
    <w:p w14:paraId="6556C7E1" w14:textId="41669A5F"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599" w:history="1">
        <w:r w:rsidRPr="00260015">
          <w:rPr>
            <w:rStyle w:val="Hyperlink"/>
          </w:rPr>
          <w:t>Appendix 7.C: Distribution of Raw Scores: Total Score Each Embedded PT</w:t>
        </w:r>
        <w:r>
          <w:rPr>
            <w:webHidden/>
          </w:rPr>
          <w:tab/>
        </w:r>
        <w:r>
          <w:rPr>
            <w:webHidden/>
          </w:rPr>
          <w:fldChar w:fldCharType="begin"/>
        </w:r>
        <w:r>
          <w:rPr>
            <w:webHidden/>
          </w:rPr>
          <w:instrText xml:space="preserve"> PAGEREF _Toc180396599 \h </w:instrText>
        </w:r>
        <w:r>
          <w:rPr>
            <w:webHidden/>
          </w:rPr>
        </w:r>
        <w:r>
          <w:rPr>
            <w:webHidden/>
          </w:rPr>
          <w:fldChar w:fldCharType="separate"/>
        </w:r>
        <w:r>
          <w:rPr>
            <w:webHidden/>
          </w:rPr>
          <w:t>115</w:t>
        </w:r>
        <w:r>
          <w:rPr>
            <w:webHidden/>
          </w:rPr>
          <w:fldChar w:fldCharType="end"/>
        </w:r>
      </w:hyperlink>
    </w:p>
    <w:p w14:paraId="4D3EF142" w14:textId="505E0FDA"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600" w:history="1">
        <w:r w:rsidRPr="00260015">
          <w:rPr>
            <w:rStyle w:val="Hyperlink"/>
          </w:rPr>
          <w:t>Appendix 7.D: DIF Analysis: Number and Percentage of Items in Each DIF Category</w:t>
        </w:r>
        <w:r>
          <w:rPr>
            <w:webHidden/>
          </w:rPr>
          <w:tab/>
        </w:r>
        <w:r>
          <w:rPr>
            <w:webHidden/>
          </w:rPr>
          <w:fldChar w:fldCharType="begin"/>
        </w:r>
        <w:r>
          <w:rPr>
            <w:webHidden/>
          </w:rPr>
          <w:instrText xml:space="preserve"> PAGEREF _Toc180396600 \h </w:instrText>
        </w:r>
        <w:r>
          <w:rPr>
            <w:webHidden/>
          </w:rPr>
        </w:r>
        <w:r>
          <w:rPr>
            <w:webHidden/>
          </w:rPr>
          <w:fldChar w:fldCharType="separate"/>
        </w:r>
        <w:r>
          <w:rPr>
            <w:webHidden/>
          </w:rPr>
          <w:t>139</w:t>
        </w:r>
        <w:r>
          <w:rPr>
            <w:webHidden/>
          </w:rPr>
          <w:fldChar w:fldCharType="end"/>
        </w:r>
      </w:hyperlink>
    </w:p>
    <w:p w14:paraId="02BA47BF" w14:textId="4A36C95A"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601" w:history="1">
        <w:r w:rsidRPr="00260015">
          <w:rPr>
            <w:rStyle w:val="Hyperlink"/>
          </w:rPr>
          <w:t>Appendix 7.E: Item Response Theory (IRT) Analyses Results</w:t>
        </w:r>
        <w:r>
          <w:rPr>
            <w:webHidden/>
          </w:rPr>
          <w:tab/>
        </w:r>
        <w:r>
          <w:rPr>
            <w:webHidden/>
          </w:rPr>
          <w:fldChar w:fldCharType="begin"/>
        </w:r>
        <w:r>
          <w:rPr>
            <w:webHidden/>
          </w:rPr>
          <w:instrText xml:space="preserve"> PAGEREF _Toc180396601 \h </w:instrText>
        </w:r>
        <w:r>
          <w:rPr>
            <w:webHidden/>
          </w:rPr>
        </w:r>
        <w:r>
          <w:rPr>
            <w:webHidden/>
          </w:rPr>
          <w:fldChar w:fldCharType="separate"/>
        </w:r>
        <w:r>
          <w:rPr>
            <w:webHidden/>
          </w:rPr>
          <w:t>143</w:t>
        </w:r>
        <w:r>
          <w:rPr>
            <w:webHidden/>
          </w:rPr>
          <w:fldChar w:fldCharType="end"/>
        </w:r>
      </w:hyperlink>
    </w:p>
    <w:p w14:paraId="3F5F2AE6" w14:textId="224E4F50"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602" w:history="1">
        <w:r w:rsidRPr="00260015">
          <w:rPr>
            <w:rStyle w:val="Hyperlink"/>
          </w:rPr>
          <w:t>Appendix 7.F: Reliability Estimates</w:t>
        </w:r>
        <w:r>
          <w:rPr>
            <w:webHidden/>
          </w:rPr>
          <w:tab/>
        </w:r>
        <w:r>
          <w:rPr>
            <w:webHidden/>
          </w:rPr>
          <w:fldChar w:fldCharType="begin"/>
        </w:r>
        <w:r>
          <w:rPr>
            <w:webHidden/>
          </w:rPr>
          <w:instrText xml:space="preserve"> PAGEREF _Toc180396602 \h </w:instrText>
        </w:r>
        <w:r>
          <w:rPr>
            <w:webHidden/>
          </w:rPr>
        </w:r>
        <w:r>
          <w:rPr>
            <w:webHidden/>
          </w:rPr>
          <w:fldChar w:fldCharType="separate"/>
        </w:r>
        <w:r>
          <w:rPr>
            <w:webHidden/>
          </w:rPr>
          <w:t>151</w:t>
        </w:r>
        <w:r>
          <w:rPr>
            <w:webHidden/>
          </w:rPr>
          <w:fldChar w:fldCharType="end"/>
        </w:r>
      </w:hyperlink>
    </w:p>
    <w:p w14:paraId="40FDA275" w14:textId="1FBEC390"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603" w:history="1">
        <w:r w:rsidRPr="00260015">
          <w:rPr>
            <w:rStyle w:val="Hyperlink"/>
          </w:rPr>
          <w:t>Appendix 7.G: Validity Analyses</w:t>
        </w:r>
        <w:r>
          <w:rPr>
            <w:webHidden/>
          </w:rPr>
          <w:tab/>
        </w:r>
        <w:r>
          <w:rPr>
            <w:webHidden/>
          </w:rPr>
          <w:fldChar w:fldCharType="begin"/>
        </w:r>
        <w:r>
          <w:rPr>
            <w:webHidden/>
          </w:rPr>
          <w:instrText xml:space="preserve"> PAGEREF _Toc180396603 \h </w:instrText>
        </w:r>
        <w:r>
          <w:rPr>
            <w:webHidden/>
          </w:rPr>
        </w:r>
        <w:r>
          <w:rPr>
            <w:webHidden/>
          </w:rPr>
          <w:fldChar w:fldCharType="separate"/>
        </w:r>
        <w:r>
          <w:rPr>
            <w:webHidden/>
          </w:rPr>
          <w:t>165</w:t>
        </w:r>
        <w:r>
          <w:rPr>
            <w:webHidden/>
          </w:rPr>
          <w:fldChar w:fldCharType="end"/>
        </w:r>
      </w:hyperlink>
    </w:p>
    <w:p w14:paraId="5D4E385F" w14:textId="14FDD915" w:rsidR="002B3EC1" w:rsidRDefault="002B3EC1">
      <w:pPr>
        <w:pStyle w:val="TOC1"/>
        <w:rPr>
          <w:rFonts w:asciiTheme="minorHAnsi" w:eastAsiaTheme="minorEastAsia" w:hAnsiTheme="minorHAnsi" w:cstheme="minorBidi"/>
          <w:b w:val="0"/>
          <w:color w:val="auto"/>
          <w:kern w:val="2"/>
          <w:sz w:val="22"/>
          <w:szCs w:val="22"/>
          <w14:ligatures w14:val="standardContextual"/>
        </w:rPr>
      </w:pPr>
      <w:hyperlink w:anchor="_Toc180396604" w:history="1">
        <w:r w:rsidRPr="00260015">
          <w:rPr>
            <w:rStyle w:val="Hyperlink"/>
          </w:rPr>
          <w:t>Chapter 8: Surveys</w:t>
        </w:r>
        <w:r>
          <w:rPr>
            <w:webHidden/>
          </w:rPr>
          <w:tab/>
        </w:r>
        <w:r>
          <w:rPr>
            <w:webHidden/>
          </w:rPr>
          <w:fldChar w:fldCharType="begin"/>
        </w:r>
        <w:r>
          <w:rPr>
            <w:webHidden/>
          </w:rPr>
          <w:instrText xml:space="preserve"> PAGEREF _Toc180396604 \h </w:instrText>
        </w:r>
        <w:r>
          <w:rPr>
            <w:webHidden/>
          </w:rPr>
        </w:r>
        <w:r>
          <w:rPr>
            <w:webHidden/>
          </w:rPr>
          <w:fldChar w:fldCharType="separate"/>
        </w:r>
        <w:r>
          <w:rPr>
            <w:webHidden/>
          </w:rPr>
          <w:t>179</w:t>
        </w:r>
        <w:r>
          <w:rPr>
            <w:webHidden/>
          </w:rPr>
          <w:fldChar w:fldCharType="end"/>
        </w:r>
      </w:hyperlink>
    </w:p>
    <w:p w14:paraId="1CD5747F" w14:textId="443A7601"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605" w:history="1">
        <w:r w:rsidRPr="00260015">
          <w:rPr>
            <w:rStyle w:val="Hyperlink"/>
            <w:lang w:bidi="en-US"/>
          </w:rPr>
          <w:t>8.1. Survey Design and Questionnaire Development</w:t>
        </w:r>
        <w:r>
          <w:rPr>
            <w:webHidden/>
          </w:rPr>
          <w:tab/>
        </w:r>
        <w:r>
          <w:rPr>
            <w:webHidden/>
          </w:rPr>
          <w:fldChar w:fldCharType="begin"/>
        </w:r>
        <w:r>
          <w:rPr>
            <w:webHidden/>
          </w:rPr>
          <w:instrText xml:space="preserve"> PAGEREF _Toc180396605 \h </w:instrText>
        </w:r>
        <w:r>
          <w:rPr>
            <w:webHidden/>
          </w:rPr>
        </w:r>
        <w:r>
          <w:rPr>
            <w:webHidden/>
          </w:rPr>
          <w:fldChar w:fldCharType="separate"/>
        </w:r>
        <w:r>
          <w:rPr>
            <w:webHidden/>
          </w:rPr>
          <w:t>179</w:t>
        </w:r>
        <w:r>
          <w:rPr>
            <w:webHidden/>
          </w:rPr>
          <w:fldChar w:fldCharType="end"/>
        </w:r>
      </w:hyperlink>
    </w:p>
    <w:p w14:paraId="43E2F9C3" w14:textId="30351D43"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606" w:history="1">
        <w:r w:rsidRPr="00260015">
          <w:rPr>
            <w:rStyle w:val="Hyperlink"/>
            <w:noProof/>
            <w:lang w:bidi="en-US"/>
          </w:rPr>
          <w:t>8.1.1. Student Survey</w:t>
        </w:r>
        <w:r>
          <w:rPr>
            <w:noProof/>
            <w:webHidden/>
          </w:rPr>
          <w:tab/>
        </w:r>
        <w:r>
          <w:rPr>
            <w:noProof/>
            <w:webHidden/>
          </w:rPr>
          <w:fldChar w:fldCharType="begin"/>
        </w:r>
        <w:r>
          <w:rPr>
            <w:noProof/>
            <w:webHidden/>
          </w:rPr>
          <w:instrText xml:space="preserve"> PAGEREF _Toc180396606 \h </w:instrText>
        </w:r>
        <w:r>
          <w:rPr>
            <w:noProof/>
            <w:webHidden/>
          </w:rPr>
        </w:r>
        <w:r>
          <w:rPr>
            <w:noProof/>
            <w:webHidden/>
          </w:rPr>
          <w:fldChar w:fldCharType="separate"/>
        </w:r>
        <w:r>
          <w:rPr>
            <w:noProof/>
            <w:webHidden/>
          </w:rPr>
          <w:t>179</w:t>
        </w:r>
        <w:r>
          <w:rPr>
            <w:noProof/>
            <w:webHidden/>
          </w:rPr>
          <w:fldChar w:fldCharType="end"/>
        </w:r>
      </w:hyperlink>
    </w:p>
    <w:p w14:paraId="75948E92" w14:textId="31F072C0"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607" w:history="1">
        <w:r w:rsidRPr="00260015">
          <w:rPr>
            <w:rStyle w:val="Hyperlink"/>
            <w:noProof/>
            <w:lang w:bidi="en-US"/>
          </w:rPr>
          <w:t>8.1.2. Test Examiner Survey</w:t>
        </w:r>
        <w:r>
          <w:rPr>
            <w:noProof/>
            <w:webHidden/>
          </w:rPr>
          <w:tab/>
        </w:r>
        <w:r>
          <w:rPr>
            <w:noProof/>
            <w:webHidden/>
          </w:rPr>
          <w:fldChar w:fldCharType="begin"/>
        </w:r>
        <w:r>
          <w:rPr>
            <w:noProof/>
            <w:webHidden/>
          </w:rPr>
          <w:instrText xml:space="preserve"> PAGEREF _Toc180396607 \h </w:instrText>
        </w:r>
        <w:r>
          <w:rPr>
            <w:noProof/>
            <w:webHidden/>
          </w:rPr>
        </w:r>
        <w:r>
          <w:rPr>
            <w:noProof/>
            <w:webHidden/>
          </w:rPr>
          <w:fldChar w:fldCharType="separate"/>
        </w:r>
        <w:r>
          <w:rPr>
            <w:noProof/>
            <w:webHidden/>
          </w:rPr>
          <w:t>179</w:t>
        </w:r>
        <w:r>
          <w:rPr>
            <w:noProof/>
            <w:webHidden/>
          </w:rPr>
          <w:fldChar w:fldCharType="end"/>
        </w:r>
      </w:hyperlink>
    </w:p>
    <w:p w14:paraId="5F2E63FC" w14:textId="324C9274"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608" w:history="1">
        <w:r w:rsidRPr="00260015">
          <w:rPr>
            <w:rStyle w:val="Hyperlink"/>
            <w:lang w:bidi="en-US"/>
          </w:rPr>
          <w:t>8.2. Test Examiner Survey Results</w:t>
        </w:r>
        <w:r>
          <w:rPr>
            <w:webHidden/>
          </w:rPr>
          <w:tab/>
        </w:r>
        <w:r>
          <w:rPr>
            <w:webHidden/>
          </w:rPr>
          <w:fldChar w:fldCharType="begin"/>
        </w:r>
        <w:r>
          <w:rPr>
            <w:webHidden/>
          </w:rPr>
          <w:instrText xml:space="preserve"> PAGEREF _Toc180396608 \h </w:instrText>
        </w:r>
        <w:r>
          <w:rPr>
            <w:webHidden/>
          </w:rPr>
        </w:r>
        <w:r>
          <w:rPr>
            <w:webHidden/>
          </w:rPr>
          <w:fldChar w:fldCharType="separate"/>
        </w:r>
        <w:r>
          <w:rPr>
            <w:webHidden/>
          </w:rPr>
          <w:t>179</w:t>
        </w:r>
        <w:r>
          <w:rPr>
            <w:webHidden/>
          </w:rPr>
          <w:fldChar w:fldCharType="end"/>
        </w:r>
      </w:hyperlink>
    </w:p>
    <w:p w14:paraId="11BE9896" w14:textId="51E9D9A8"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609" w:history="1">
        <w:r w:rsidRPr="00260015">
          <w:rPr>
            <w:rStyle w:val="Hyperlink"/>
            <w:noProof/>
            <w:lang w:bidi="en-US"/>
          </w:rPr>
          <w:t>8.2.1. Responses to Background Questions</w:t>
        </w:r>
        <w:r>
          <w:rPr>
            <w:noProof/>
            <w:webHidden/>
          </w:rPr>
          <w:tab/>
        </w:r>
        <w:r>
          <w:rPr>
            <w:noProof/>
            <w:webHidden/>
          </w:rPr>
          <w:fldChar w:fldCharType="begin"/>
        </w:r>
        <w:r>
          <w:rPr>
            <w:noProof/>
            <w:webHidden/>
          </w:rPr>
          <w:instrText xml:space="preserve"> PAGEREF _Toc180396609 \h </w:instrText>
        </w:r>
        <w:r>
          <w:rPr>
            <w:noProof/>
            <w:webHidden/>
          </w:rPr>
        </w:r>
        <w:r>
          <w:rPr>
            <w:noProof/>
            <w:webHidden/>
          </w:rPr>
          <w:fldChar w:fldCharType="separate"/>
        </w:r>
        <w:r>
          <w:rPr>
            <w:noProof/>
            <w:webHidden/>
          </w:rPr>
          <w:t>180</w:t>
        </w:r>
        <w:r>
          <w:rPr>
            <w:noProof/>
            <w:webHidden/>
          </w:rPr>
          <w:fldChar w:fldCharType="end"/>
        </w:r>
      </w:hyperlink>
    </w:p>
    <w:p w14:paraId="57F06465" w14:textId="22424783"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610" w:history="1">
        <w:r w:rsidRPr="00260015">
          <w:rPr>
            <w:rStyle w:val="Hyperlink"/>
            <w:noProof/>
            <w:lang w:bidi="en-US"/>
          </w:rPr>
          <w:t>8.2.2. Responses Regarding Individualization</w:t>
        </w:r>
        <w:r>
          <w:rPr>
            <w:noProof/>
            <w:webHidden/>
          </w:rPr>
          <w:tab/>
        </w:r>
        <w:r>
          <w:rPr>
            <w:noProof/>
            <w:webHidden/>
          </w:rPr>
          <w:fldChar w:fldCharType="begin"/>
        </w:r>
        <w:r>
          <w:rPr>
            <w:noProof/>
            <w:webHidden/>
          </w:rPr>
          <w:instrText xml:space="preserve"> PAGEREF _Toc180396610 \h </w:instrText>
        </w:r>
        <w:r>
          <w:rPr>
            <w:noProof/>
            <w:webHidden/>
          </w:rPr>
        </w:r>
        <w:r>
          <w:rPr>
            <w:noProof/>
            <w:webHidden/>
          </w:rPr>
          <w:fldChar w:fldCharType="separate"/>
        </w:r>
        <w:r>
          <w:rPr>
            <w:noProof/>
            <w:webHidden/>
          </w:rPr>
          <w:t>181</w:t>
        </w:r>
        <w:r>
          <w:rPr>
            <w:noProof/>
            <w:webHidden/>
          </w:rPr>
          <w:fldChar w:fldCharType="end"/>
        </w:r>
      </w:hyperlink>
    </w:p>
    <w:p w14:paraId="3C484F7B" w14:textId="70C43DE8"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611" w:history="1">
        <w:r w:rsidRPr="00260015">
          <w:rPr>
            <w:rStyle w:val="Hyperlink"/>
            <w:noProof/>
            <w:lang w:bidi="en-US"/>
          </w:rPr>
          <w:t xml:space="preserve">8.2.3. Responses Regarding Helpfulness of the </w:t>
        </w:r>
        <w:r w:rsidRPr="00260015">
          <w:rPr>
            <w:rStyle w:val="Hyperlink"/>
            <w:i/>
            <w:noProof/>
            <w:lang w:bidi="en-US"/>
          </w:rPr>
          <w:t>Administration Planning Guide</w:t>
        </w:r>
        <w:r>
          <w:rPr>
            <w:noProof/>
            <w:webHidden/>
          </w:rPr>
          <w:tab/>
        </w:r>
        <w:r>
          <w:rPr>
            <w:noProof/>
            <w:webHidden/>
          </w:rPr>
          <w:fldChar w:fldCharType="begin"/>
        </w:r>
        <w:r>
          <w:rPr>
            <w:noProof/>
            <w:webHidden/>
          </w:rPr>
          <w:instrText xml:space="preserve"> PAGEREF _Toc180396611 \h </w:instrText>
        </w:r>
        <w:r>
          <w:rPr>
            <w:noProof/>
            <w:webHidden/>
          </w:rPr>
        </w:r>
        <w:r>
          <w:rPr>
            <w:noProof/>
            <w:webHidden/>
          </w:rPr>
          <w:fldChar w:fldCharType="separate"/>
        </w:r>
        <w:r>
          <w:rPr>
            <w:noProof/>
            <w:webHidden/>
          </w:rPr>
          <w:t>181</w:t>
        </w:r>
        <w:r>
          <w:rPr>
            <w:noProof/>
            <w:webHidden/>
          </w:rPr>
          <w:fldChar w:fldCharType="end"/>
        </w:r>
      </w:hyperlink>
    </w:p>
    <w:p w14:paraId="3D1E04E4" w14:textId="5545439F"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612" w:history="1">
        <w:r w:rsidRPr="00260015">
          <w:rPr>
            <w:rStyle w:val="Hyperlink"/>
            <w:noProof/>
            <w:lang w:bidi="en-US"/>
          </w:rPr>
          <w:t>8.2.4. Responses Regarding the Move to Online Testing</w:t>
        </w:r>
        <w:r>
          <w:rPr>
            <w:noProof/>
            <w:webHidden/>
          </w:rPr>
          <w:tab/>
        </w:r>
        <w:r>
          <w:rPr>
            <w:noProof/>
            <w:webHidden/>
          </w:rPr>
          <w:fldChar w:fldCharType="begin"/>
        </w:r>
        <w:r>
          <w:rPr>
            <w:noProof/>
            <w:webHidden/>
          </w:rPr>
          <w:instrText xml:space="preserve"> PAGEREF _Toc180396612 \h </w:instrText>
        </w:r>
        <w:r>
          <w:rPr>
            <w:noProof/>
            <w:webHidden/>
          </w:rPr>
        </w:r>
        <w:r>
          <w:rPr>
            <w:noProof/>
            <w:webHidden/>
          </w:rPr>
          <w:fldChar w:fldCharType="separate"/>
        </w:r>
        <w:r>
          <w:rPr>
            <w:noProof/>
            <w:webHidden/>
          </w:rPr>
          <w:t>182</w:t>
        </w:r>
        <w:r>
          <w:rPr>
            <w:noProof/>
            <w:webHidden/>
          </w:rPr>
          <w:fldChar w:fldCharType="end"/>
        </w:r>
      </w:hyperlink>
    </w:p>
    <w:p w14:paraId="43AE6530" w14:textId="497BE079"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613" w:history="1">
        <w:r w:rsidRPr="00260015">
          <w:rPr>
            <w:rStyle w:val="Hyperlink"/>
          </w:rPr>
          <w:t>Appendix 8.A: Distribution of Student Survey Responses</w:t>
        </w:r>
        <w:r>
          <w:rPr>
            <w:webHidden/>
          </w:rPr>
          <w:tab/>
        </w:r>
        <w:r>
          <w:rPr>
            <w:webHidden/>
          </w:rPr>
          <w:fldChar w:fldCharType="begin"/>
        </w:r>
        <w:r>
          <w:rPr>
            <w:webHidden/>
          </w:rPr>
          <w:instrText xml:space="preserve"> PAGEREF _Toc180396613 \h </w:instrText>
        </w:r>
        <w:r>
          <w:rPr>
            <w:webHidden/>
          </w:rPr>
        </w:r>
        <w:r>
          <w:rPr>
            <w:webHidden/>
          </w:rPr>
          <w:fldChar w:fldCharType="separate"/>
        </w:r>
        <w:r>
          <w:rPr>
            <w:webHidden/>
          </w:rPr>
          <w:t>183</w:t>
        </w:r>
        <w:r>
          <w:rPr>
            <w:webHidden/>
          </w:rPr>
          <w:fldChar w:fldCharType="end"/>
        </w:r>
      </w:hyperlink>
    </w:p>
    <w:p w14:paraId="146CAB6C" w14:textId="0F9D6852"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614" w:history="1">
        <w:r w:rsidRPr="00260015">
          <w:rPr>
            <w:rStyle w:val="Hyperlink"/>
            <w:noProof/>
          </w:rPr>
          <w:t>Survey for Responsive Students</w:t>
        </w:r>
        <w:r>
          <w:rPr>
            <w:noProof/>
            <w:webHidden/>
          </w:rPr>
          <w:tab/>
        </w:r>
        <w:r>
          <w:rPr>
            <w:noProof/>
            <w:webHidden/>
          </w:rPr>
          <w:fldChar w:fldCharType="begin"/>
        </w:r>
        <w:r>
          <w:rPr>
            <w:noProof/>
            <w:webHidden/>
          </w:rPr>
          <w:instrText xml:space="preserve"> PAGEREF _Toc180396614 \h </w:instrText>
        </w:r>
        <w:r>
          <w:rPr>
            <w:noProof/>
            <w:webHidden/>
          </w:rPr>
        </w:r>
        <w:r>
          <w:rPr>
            <w:noProof/>
            <w:webHidden/>
          </w:rPr>
          <w:fldChar w:fldCharType="separate"/>
        </w:r>
        <w:r>
          <w:rPr>
            <w:noProof/>
            <w:webHidden/>
          </w:rPr>
          <w:t>183</w:t>
        </w:r>
        <w:r>
          <w:rPr>
            <w:noProof/>
            <w:webHidden/>
          </w:rPr>
          <w:fldChar w:fldCharType="end"/>
        </w:r>
      </w:hyperlink>
    </w:p>
    <w:p w14:paraId="27F8FE91" w14:textId="1507BBA3" w:rsidR="002B3EC1" w:rsidRDefault="002B3EC1">
      <w:pPr>
        <w:pStyle w:val="TOC1"/>
        <w:rPr>
          <w:rFonts w:asciiTheme="minorHAnsi" w:eastAsiaTheme="minorEastAsia" w:hAnsiTheme="minorHAnsi" w:cstheme="minorBidi"/>
          <w:b w:val="0"/>
          <w:color w:val="auto"/>
          <w:kern w:val="2"/>
          <w:sz w:val="22"/>
          <w:szCs w:val="22"/>
          <w14:ligatures w14:val="standardContextual"/>
        </w:rPr>
      </w:pPr>
      <w:hyperlink w:anchor="_Toc180396615" w:history="1">
        <w:r w:rsidRPr="00260015">
          <w:rPr>
            <w:rStyle w:val="Hyperlink"/>
          </w:rPr>
          <w:t>Chapter 9: Embedded Performance Task and Test Comparability Considerations</w:t>
        </w:r>
        <w:r>
          <w:rPr>
            <w:webHidden/>
          </w:rPr>
          <w:tab/>
        </w:r>
        <w:r>
          <w:rPr>
            <w:webHidden/>
          </w:rPr>
          <w:fldChar w:fldCharType="begin"/>
        </w:r>
        <w:r>
          <w:rPr>
            <w:webHidden/>
          </w:rPr>
          <w:instrText xml:space="preserve"> PAGEREF _Toc180396615 \h </w:instrText>
        </w:r>
        <w:r>
          <w:rPr>
            <w:webHidden/>
          </w:rPr>
        </w:r>
        <w:r>
          <w:rPr>
            <w:webHidden/>
          </w:rPr>
          <w:fldChar w:fldCharType="separate"/>
        </w:r>
        <w:r>
          <w:rPr>
            <w:webHidden/>
          </w:rPr>
          <w:t>185</w:t>
        </w:r>
        <w:r>
          <w:rPr>
            <w:webHidden/>
          </w:rPr>
          <w:fldChar w:fldCharType="end"/>
        </w:r>
      </w:hyperlink>
    </w:p>
    <w:p w14:paraId="164ABA39" w14:textId="4CD4589A"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616" w:history="1">
        <w:r w:rsidRPr="00260015">
          <w:rPr>
            <w:rStyle w:val="Hyperlink"/>
          </w:rPr>
          <w:t>9.1. Considerations</w:t>
        </w:r>
        <w:r>
          <w:rPr>
            <w:webHidden/>
          </w:rPr>
          <w:tab/>
        </w:r>
        <w:r>
          <w:rPr>
            <w:webHidden/>
          </w:rPr>
          <w:fldChar w:fldCharType="begin"/>
        </w:r>
        <w:r>
          <w:rPr>
            <w:webHidden/>
          </w:rPr>
          <w:instrText xml:space="preserve"> PAGEREF _Toc180396616 \h </w:instrText>
        </w:r>
        <w:r>
          <w:rPr>
            <w:webHidden/>
          </w:rPr>
        </w:r>
        <w:r>
          <w:rPr>
            <w:webHidden/>
          </w:rPr>
          <w:fldChar w:fldCharType="separate"/>
        </w:r>
        <w:r>
          <w:rPr>
            <w:webHidden/>
          </w:rPr>
          <w:t>185</w:t>
        </w:r>
        <w:r>
          <w:rPr>
            <w:webHidden/>
          </w:rPr>
          <w:fldChar w:fldCharType="end"/>
        </w:r>
      </w:hyperlink>
    </w:p>
    <w:p w14:paraId="4BD6E35D" w14:textId="2F0A7767"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617" w:history="1">
        <w:r w:rsidRPr="00260015">
          <w:rPr>
            <w:rStyle w:val="Hyperlink"/>
          </w:rPr>
          <w:t>9.2. Summary of Findings from the Choice of Materials and Level of Individualization Analysis</w:t>
        </w:r>
        <w:r>
          <w:rPr>
            <w:webHidden/>
          </w:rPr>
          <w:tab/>
        </w:r>
        <w:r>
          <w:rPr>
            <w:webHidden/>
          </w:rPr>
          <w:fldChar w:fldCharType="begin"/>
        </w:r>
        <w:r>
          <w:rPr>
            <w:webHidden/>
          </w:rPr>
          <w:instrText xml:space="preserve"> PAGEREF _Toc180396617 \h </w:instrText>
        </w:r>
        <w:r>
          <w:rPr>
            <w:webHidden/>
          </w:rPr>
        </w:r>
        <w:r>
          <w:rPr>
            <w:webHidden/>
          </w:rPr>
          <w:fldChar w:fldCharType="separate"/>
        </w:r>
        <w:r>
          <w:rPr>
            <w:webHidden/>
          </w:rPr>
          <w:t>188</w:t>
        </w:r>
        <w:r>
          <w:rPr>
            <w:webHidden/>
          </w:rPr>
          <w:fldChar w:fldCharType="end"/>
        </w:r>
      </w:hyperlink>
    </w:p>
    <w:p w14:paraId="0DDD4BA4" w14:textId="052EF72A"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618" w:history="1">
        <w:r w:rsidRPr="00260015">
          <w:rPr>
            <w:rStyle w:val="Hyperlink"/>
            <w:noProof/>
          </w:rPr>
          <w:t>9.2.1. Individualization Analysis</w:t>
        </w:r>
        <w:r>
          <w:rPr>
            <w:noProof/>
            <w:webHidden/>
          </w:rPr>
          <w:tab/>
        </w:r>
        <w:r>
          <w:rPr>
            <w:noProof/>
            <w:webHidden/>
          </w:rPr>
          <w:fldChar w:fldCharType="begin"/>
        </w:r>
        <w:r>
          <w:rPr>
            <w:noProof/>
            <w:webHidden/>
          </w:rPr>
          <w:instrText xml:space="preserve"> PAGEREF _Toc180396618 \h </w:instrText>
        </w:r>
        <w:r>
          <w:rPr>
            <w:noProof/>
            <w:webHidden/>
          </w:rPr>
        </w:r>
        <w:r>
          <w:rPr>
            <w:noProof/>
            <w:webHidden/>
          </w:rPr>
          <w:fldChar w:fldCharType="separate"/>
        </w:r>
        <w:r>
          <w:rPr>
            <w:noProof/>
            <w:webHidden/>
          </w:rPr>
          <w:t>188</w:t>
        </w:r>
        <w:r>
          <w:rPr>
            <w:noProof/>
            <w:webHidden/>
          </w:rPr>
          <w:fldChar w:fldCharType="end"/>
        </w:r>
      </w:hyperlink>
    </w:p>
    <w:p w14:paraId="7DAB98C8" w14:textId="776012D8"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619" w:history="1">
        <w:r w:rsidRPr="00260015">
          <w:rPr>
            <w:rStyle w:val="Hyperlink"/>
            <w:noProof/>
          </w:rPr>
          <w:t>9.2.2. Model Analysis</w:t>
        </w:r>
        <w:r>
          <w:rPr>
            <w:noProof/>
            <w:webHidden/>
          </w:rPr>
          <w:tab/>
        </w:r>
        <w:r>
          <w:rPr>
            <w:noProof/>
            <w:webHidden/>
          </w:rPr>
          <w:fldChar w:fldCharType="begin"/>
        </w:r>
        <w:r>
          <w:rPr>
            <w:noProof/>
            <w:webHidden/>
          </w:rPr>
          <w:instrText xml:space="preserve"> PAGEREF _Toc180396619 \h </w:instrText>
        </w:r>
        <w:r>
          <w:rPr>
            <w:noProof/>
            <w:webHidden/>
          </w:rPr>
        </w:r>
        <w:r>
          <w:rPr>
            <w:noProof/>
            <w:webHidden/>
          </w:rPr>
          <w:fldChar w:fldCharType="separate"/>
        </w:r>
        <w:r>
          <w:rPr>
            <w:noProof/>
            <w:webHidden/>
          </w:rPr>
          <w:t>188</w:t>
        </w:r>
        <w:r>
          <w:rPr>
            <w:noProof/>
            <w:webHidden/>
          </w:rPr>
          <w:fldChar w:fldCharType="end"/>
        </w:r>
      </w:hyperlink>
    </w:p>
    <w:p w14:paraId="3B11386D" w14:textId="04489D30"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620" w:history="1">
        <w:r w:rsidRPr="00260015">
          <w:rPr>
            <w:rStyle w:val="Hyperlink"/>
            <w:noProof/>
          </w:rPr>
          <w:t>9.2.3. Results of the Individualization and Model Analyses</w:t>
        </w:r>
        <w:r>
          <w:rPr>
            <w:noProof/>
            <w:webHidden/>
          </w:rPr>
          <w:tab/>
        </w:r>
        <w:r>
          <w:rPr>
            <w:noProof/>
            <w:webHidden/>
          </w:rPr>
          <w:fldChar w:fldCharType="begin"/>
        </w:r>
        <w:r>
          <w:rPr>
            <w:noProof/>
            <w:webHidden/>
          </w:rPr>
          <w:instrText xml:space="preserve"> PAGEREF _Toc180396620 \h </w:instrText>
        </w:r>
        <w:r>
          <w:rPr>
            <w:noProof/>
            <w:webHidden/>
          </w:rPr>
        </w:r>
        <w:r>
          <w:rPr>
            <w:noProof/>
            <w:webHidden/>
          </w:rPr>
          <w:fldChar w:fldCharType="separate"/>
        </w:r>
        <w:r>
          <w:rPr>
            <w:noProof/>
            <w:webHidden/>
          </w:rPr>
          <w:t>189</w:t>
        </w:r>
        <w:r>
          <w:rPr>
            <w:noProof/>
            <w:webHidden/>
          </w:rPr>
          <w:fldChar w:fldCharType="end"/>
        </w:r>
      </w:hyperlink>
    </w:p>
    <w:p w14:paraId="1EAE8C89" w14:textId="4CA7C0E0"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621" w:history="1">
        <w:r w:rsidRPr="00260015">
          <w:rPr>
            <w:rStyle w:val="Hyperlink"/>
          </w:rPr>
          <w:t>9.3. Implications for Future Test Administrations</w:t>
        </w:r>
        <w:r>
          <w:rPr>
            <w:webHidden/>
          </w:rPr>
          <w:tab/>
        </w:r>
        <w:r>
          <w:rPr>
            <w:webHidden/>
          </w:rPr>
          <w:fldChar w:fldCharType="begin"/>
        </w:r>
        <w:r>
          <w:rPr>
            <w:webHidden/>
          </w:rPr>
          <w:instrText xml:space="preserve"> PAGEREF _Toc180396621 \h </w:instrText>
        </w:r>
        <w:r>
          <w:rPr>
            <w:webHidden/>
          </w:rPr>
        </w:r>
        <w:r>
          <w:rPr>
            <w:webHidden/>
          </w:rPr>
          <w:fldChar w:fldCharType="separate"/>
        </w:r>
        <w:r>
          <w:rPr>
            <w:webHidden/>
          </w:rPr>
          <w:t>190</w:t>
        </w:r>
        <w:r>
          <w:rPr>
            <w:webHidden/>
          </w:rPr>
          <w:fldChar w:fldCharType="end"/>
        </w:r>
      </w:hyperlink>
    </w:p>
    <w:p w14:paraId="29521C91" w14:textId="46BF2D4F"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622" w:history="1">
        <w:r w:rsidRPr="00260015">
          <w:rPr>
            <w:rStyle w:val="Hyperlink"/>
            <w:noProof/>
          </w:rPr>
          <w:t>9.3.1. Key Findings</w:t>
        </w:r>
        <w:r>
          <w:rPr>
            <w:noProof/>
            <w:webHidden/>
          </w:rPr>
          <w:tab/>
        </w:r>
        <w:r>
          <w:rPr>
            <w:noProof/>
            <w:webHidden/>
          </w:rPr>
          <w:fldChar w:fldCharType="begin"/>
        </w:r>
        <w:r>
          <w:rPr>
            <w:noProof/>
            <w:webHidden/>
          </w:rPr>
          <w:instrText xml:space="preserve"> PAGEREF _Toc180396622 \h </w:instrText>
        </w:r>
        <w:r>
          <w:rPr>
            <w:noProof/>
            <w:webHidden/>
          </w:rPr>
        </w:r>
        <w:r>
          <w:rPr>
            <w:noProof/>
            <w:webHidden/>
          </w:rPr>
          <w:fldChar w:fldCharType="separate"/>
        </w:r>
        <w:r>
          <w:rPr>
            <w:noProof/>
            <w:webHidden/>
          </w:rPr>
          <w:t>190</w:t>
        </w:r>
        <w:r>
          <w:rPr>
            <w:noProof/>
            <w:webHidden/>
          </w:rPr>
          <w:fldChar w:fldCharType="end"/>
        </w:r>
      </w:hyperlink>
    </w:p>
    <w:p w14:paraId="4E1EB460" w14:textId="1CCA4371"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623" w:history="1">
        <w:r w:rsidRPr="00260015">
          <w:rPr>
            <w:rStyle w:val="Hyperlink"/>
            <w:noProof/>
          </w:rPr>
          <w:t>9.3.2. Recommendations</w:t>
        </w:r>
        <w:r>
          <w:rPr>
            <w:noProof/>
            <w:webHidden/>
          </w:rPr>
          <w:tab/>
        </w:r>
        <w:r>
          <w:rPr>
            <w:noProof/>
            <w:webHidden/>
          </w:rPr>
          <w:fldChar w:fldCharType="begin"/>
        </w:r>
        <w:r>
          <w:rPr>
            <w:noProof/>
            <w:webHidden/>
          </w:rPr>
          <w:instrText xml:space="preserve"> PAGEREF _Toc180396623 \h </w:instrText>
        </w:r>
        <w:r>
          <w:rPr>
            <w:noProof/>
            <w:webHidden/>
          </w:rPr>
        </w:r>
        <w:r>
          <w:rPr>
            <w:noProof/>
            <w:webHidden/>
          </w:rPr>
          <w:fldChar w:fldCharType="separate"/>
        </w:r>
        <w:r>
          <w:rPr>
            <w:noProof/>
            <w:webHidden/>
          </w:rPr>
          <w:t>191</w:t>
        </w:r>
        <w:r>
          <w:rPr>
            <w:noProof/>
            <w:webHidden/>
          </w:rPr>
          <w:fldChar w:fldCharType="end"/>
        </w:r>
      </w:hyperlink>
    </w:p>
    <w:p w14:paraId="0AFAAE94" w14:textId="04C229D8"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624" w:history="1">
        <w:r w:rsidRPr="00260015">
          <w:rPr>
            <w:rStyle w:val="Hyperlink"/>
          </w:rPr>
          <w:t>References</w:t>
        </w:r>
        <w:r>
          <w:rPr>
            <w:webHidden/>
          </w:rPr>
          <w:tab/>
        </w:r>
        <w:r>
          <w:rPr>
            <w:webHidden/>
          </w:rPr>
          <w:fldChar w:fldCharType="begin"/>
        </w:r>
        <w:r>
          <w:rPr>
            <w:webHidden/>
          </w:rPr>
          <w:instrText xml:space="preserve"> PAGEREF _Toc180396624 \h </w:instrText>
        </w:r>
        <w:r>
          <w:rPr>
            <w:webHidden/>
          </w:rPr>
        </w:r>
        <w:r>
          <w:rPr>
            <w:webHidden/>
          </w:rPr>
          <w:fldChar w:fldCharType="separate"/>
        </w:r>
        <w:r>
          <w:rPr>
            <w:webHidden/>
          </w:rPr>
          <w:t>192</w:t>
        </w:r>
        <w:r>
          <w:rPr>
            <w:webHidden/>
          </w:rPr>
          <w:fldChar w:fldCharType="end"/>
        </w:r>
      </w:hyperlink>
    </w:p>
    <w:p w14:paraId="4E08263A" w14:textId="717920AE"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625" w:history="1">
        <w:r w:rsidRPr="00260015">
          <w:rPr>
            <w:rStyle w:val="Hyperlink"/>
          </w:rPr>
          <w:t>Appendix 9.A: Choice of Materials and Individualization Analysis Data</w:t>
        </w:r>
        <w:r>
          <w:rPr>
            <w:webHidden/>
          </w:rPr>
          <w:tab/>
        </w:r>
        <w:r>
          <w:rPr>
            <w:webHidden/>
          </w:rPr>
          <w:fldChar w:fldCharType="begin"/>
        </w:r>
        <w:r>
          <w:rPr>
            <w:webHidden/>
          </w:rPr>
          <w:instrText xml:space="preserve"> PAGEREF _Toc180396625 \h </w:instrText>
        </w:r>
        <w:r>
          <w:rPr>
            <w:webHidden/>
          </w:rPr>
        </w:r>
        <w:r>
          <w:rPr>
            <w:webHidden/>
          </w:rPr>
          <w:fldChar w:fldCharType="separate"/>
        </w:r>
        <w:r>
          <w:rPr>
            <w:webHidden/>
          </w:rPr>
          <w:t>193</w:t>
        </w:r>
        <w:r>
          <w:rPr>
            <w:webHidden/>
          </w:rPr>
          <w:fldChar w:fldCharType="end"/>
        </w:r>
      </w:hyperlink>
    </w:p>
    <w:p w14:paraId="29AF5D55" w14:textId="7EFDC4E5"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626" w:history="1">
        <w:r w:rsidRPr="00260015">
          <w:rPr>
            <w:rStyle w:val="Hyperlink"/>
          </w:rPr>
          <w:t>Appendix 9.B: Model Analysis Summaries</w:t>
        </w:r>
        <w:r>
          <w:rPr>
            <w:webHidden/>
          </w:rPr>
          <w:tab/>
        </w:r>
        <w:r>
          <w:rPr>
            <w:webHidden/>
          </w:rPr>
          <w:fldChar w:fldCharType="begin"/>
        </w:r>
        <w:r>
          <w:rPr>
            <w:webHidden/>
          </w:rPr>
          <w:instrText xml:space="preserve"> PAGEREF _Toc180396626 \h </w:instrText>
        </w:r>
        <w:r>
          <w:rPr>
            <w:webHidden/>
          </w:rPr>
        </w:r>
        <w:r>
          <w:rPr>
            <w:webHidden/>
          </w:rPr>
          <w:fldChar w:fldCharType="separate"/>
        </w:r>
        <w:r>
          <w:rPr>
            <w:webHidden/>
          </w:rPr>
          <w:t>196</w:t>
        </w:r>
        <w:r>
          <w:rPr>
            <w:webHidden/>
          </w:rPr>
          <w:fldChar w:fldCharType="end"/>
        </w:r>
      </w:hyperlink>
    </w:p>
    <w:p w14:paraId="479C4CB0" w14:textId="5FAA4CB2"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627" w:history="1">
        <w:r w:rsidRPr="00260015">
          <w:rPr>
            <w:rStyle w:val="Hyperlink"/>
          </w:rPr>
          <w:t>Appendix 9.C: Model Analysis Summaries for Intellectual Disabilities Versus Autism</w:t>
        </w:r>
        <w:r>
          <w:rPr>
            <w:webHidden/>
          </w:rPr>
          <w:tab/>
        </w:r>
        <w:r>
          <w:rPr>
            <w:webHidden/>
          </w:rPr>
          <w:fldChar w:fldCharType="begin"/>
        </w:r>
        <w:r>
          <w:rPr>
            <w:webHidden/>
          </w:rPr>
          <w:instrText xml:space="preserve"> PAGEREF _Toc180396627 \h </w:instrText>
        </w:r>
        <w:r>
          <w:rPr>
            <w:webHidden/>
          </w:rPr>
        </w:r>
        <w:r>
          <w:rPr>
            <w:webHidden/>
          </w:rPr>
          <w:fldChar w:fldCharType="separate"/>
        </w:r>
        <w:r>
          <w:rPr>
            <w:webHidden/>
          </w:rPr>
          <w:t>200</w:t>
        </w:r>
        <w:r>
          <w:rPr>
            <w:webHidden/>
          </w:rPr>
          <w:fldChar w:fldCharType="end"/>
        </w:r>
      </w:hyperlink>
    </w:p>
    <w:p w14:paraId="5236C85D" w14:textId="4AB8716A"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628" w:history="1">
        <w:r w:rsidRPr="00260015">
          <w:rPr>
            <w:rStyle w:val="Hyperlink"/>
          </w:rPr>
          <w:t>Appendix 9.D: Model Analysis Summaries for Intellectual Disabilities Versus Learning Disabilities</w:t>
        </w:r>
        <w:r>
          <w:rPr>
            <w:webHidden/>
          </w:rPr>
          <w:tab/>
        </w:r>
        <w:r>
          <w:rPr>
            <w:webHidden/>
          </w:rPr>
          <w:fldChar w:fldCharType="begin"/>
        </w:r>
        <w:r>
          <w:rPr>
            <w:webHidden/>
          </w:rPr>
          <w:instrText xml:space="preserve"> PAGEREF _Toc180396628 \h </w:instrText>
        </w:r>
        <w:r>
          <w:rPr>
            <w:webHidden/>
          </w:rPr>
        </w:r>
        <w:r>
          <w:rPr>
            <w:webHidden/>
          </w:rPr>
          <w:fldChar w:fldCharType="separate"/>
        </w:r>
        <w:r>
          <w:rPr>
            <w:webHidden/>
          </w:rPr>
          <w:t>204</w:t>
        </w:r>
        <w:r>
          <w:rPr>
            <w:webHidden/>
          </w:rPr>
          <w:fldChar w:fldCharType="end"/>
        </w:r>
      </w:hyperlink>
    </w:p>
    <w:p w14:paraId="1AB17C1E" w14:textId="1F4F44F6" w:rsidR="002B3EC1" w:rsidRDefault="002B3EC1">
      <w:pPr>
        <w:pStyle w:val="TOC1"/>
        <w:rPr>
          <w:rFonts w:asciiTheme="minorHAnsi" w:eastAsiaTheme="minorEastAsia" w:hAnsiTheme="minorHAnsi" w:cstheme="minorBidi"/>
          <w:b w:val="0"/>
          <w:color w:val="auto"/>
          <w:kern w:val="2"/>
          <w:sz w:val="22"/>
          <w:szCs w:val="22"/>
          <w14:ligatures w14:val="standardContextual"/>
        </w:rPr>
      </w:pPr>
      <w:hyperlink w:anchor="_Toc180396629" w:history="1">
        <w:r w:rsidRPr="00260015">
          <w:rPr>
            <w:rStyle w:val="Hyperlink"/>
          </w:rPr>
          <w:t>Chapter 10: Quality Control Procedures</w:t>
        </w:r>
        <w:r>
          <w:rPr>
            <w:webHidden/>
          </w:rPr>
          <w:tab/>
        </w:r>
        <w:r>
          <w:rPr>
            <w:webHidden/>
          </w:rPr>
          <w:fldChar w:fldCharType="begin"/>
        </w:r>
        <w:r>
          <w:rPr>
            <w:webHidden/>
          </w:rPr>
          <w:instrText xml:space="preserve"> PAGEREF _Toc180396629 \h </w:instrText>
        </w:r>
        <w:r>
          <w:rPr>
            <w:webHidden/>
          </w:rPr>
        </w:r>
        <w:r>
          <w:rPr>
            <w:webHidden/>
          </w:rPr>
          <w:fldChar w:fldCharType="separate"/>
        </w:r>
        <w:r>
          <w:rPr>
            <w:webHidden/>
          </w:rPr>
          <w:t>208</w:t>
        </w:r>
        <w:r>
          <w:rPr>
            <w:webHidden/>
          </w:rPr>
          <w:fldChar w:fldCharType="end"/>
        </w:r>
      </w:hyperlink>
    </w:p>
    <w:p w14:paraId="25F346B1" w14:textId="08C49272"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630" w:history="1">
        <w:r w:rsidRPr="00260015">
          <w:rPr>
            <w:rStyle w:val="Hyperlink"/>
          </w:rPr>
          <w:t>10.1. Quality Control of Embedded PT Development</w:t>
        </w:r>
        <w:r>
          <w:rPr>
            <w:webHidden/>
          </w:rPr>
          <w:tab/>
        </w:r>
        <w:r>
          <w:rPr>
            <w:webHidden/>
          </w:rPr>
          <w:fldChar w:fldCharType="begin"/>
        </w:r>
        <w:r>
          <w:rPr>
            <w:webHidden/>
          </w:rPr>
          <w:instrText xml:space="preserve"> PAGEREF _Toc180396630 \h </w:instrText>
        </w:r>
        <w:r>
          <w:rPr>
            <w:webHidden/>
          </w:rPr>
        </w:r>
        <w:r>
          <w:rPr>
            <w:webHidden/>
          </w:rPr>
          <w:fldChar w:fldCharType="separate"/>
        </w:r>
        <w:r>
          <w:rPr>
            <w:webHidden/>
          </w:rPr>
          <w:t>208</w:t>
        </w:r>
        <w:r>
          <w:rPr>
            <w:webHidden/>
          </w:rPr>
          <w:fldChar w:fldCharType="end"/>
        </w:r>
      </w:hyperlink>
    </w:p>
    <w:p w14:paraId="00EBCC32" w14:textId="215C10C2"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631" w:history="1">
        <w:r w:rsidRPr="00260015">
          <w:rPr>
            <w:rStyle w:val="Hyperlink"/>
          </w:rPr>
          <w:t>10.2. Quality Control of Test Assembly and Delivery</w:t>
        </w:r>
        <w:r>
          <w:rPr>
            <w:webHidden/>
          </w:rPr>
          <w:tab/>
        </w:r>
        <w:r>
          <w:rPr>
            <w:webHidden/>
          </w:rPr>
          <w:fldChar w:fldCharType="begin"/>
        </w:r>
        <w:r>
          <w:rPr>
            <w:webHidden/>
          </w:rPr>
          <w:instrText xml:space="preserve"> PAGEREF _Toc180396631 \h </w:instrText>
        </w:r>
        <w:r>
          <w:rPr>
            <w:webHidden/>
          </w:rPr>
        </w:r>
        <w:r>
          <w:rPr>
            <w:webHidden/>
          </w:rPr>
          <w:fldChar w:fldCharType="separate"/>
        </w:r>
        <w:r>
          <w:rPr>
            <w:webHidden/>
          </w:rPr>
          <w:t>208</w:t>
        </w:r>
        <w:r>
          <w:rPr>
            <w:webHidden/>
          </w:rPr>
          <w:fldChar w:fldCharType="end"/>
        </w:r>
      </w:hyperlink>
    </w:p>
    <w:p w14:paraId="7105501C" w14:textId="1ED05E3C"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632" w:history="1">
        <w:r w:rsidRPr="00260015">
          <w:rPr>
            <w:rStyle w:val="Hyperlink"/>
            <w:noProof/>
          </w:rPr>
          <w:t>10.2.1. Quality Control of Test Form Development</w:t>
        </w:r>
        <w:r>
          <w:rPr>
            <w:noProof/>
            <w:webHidden/>
          </w:rPr>
          <w:tab/>
        </w:r>
        <w:r>
          <w:rPr>
            <w:noProof/>
            <w:webHidden/>
          </w:rPr>
          <w:fldChar w:fldCharType="begin"/>
        </w:r>
        <w:r>
          <w:rPr>
            <w:noProof/>
            <w:webHidden/>
          </w:rPr>
          <w:instrText xml:space="preserve"> PAGEREF _Toc180396632 \h </w:instrText>
        </w:r>
        <w:r>
          <w:rPr>
            <w:noProof/>
            <w:webHidden/>
          </w:rPr>
        </w:r>
        <w:r>
          <w:rPr>
            <w:noProof/>
            <w:webHidden/>
          </w:rPr>
          <w:fldChar w:fldCharType="separate"/>
        </w:r>
        <w:r>
          <w:rPr>
            <w:noProof/>
            <w:webHidden/>
          </w:rPr>
          <w:t>208</w:t>
        </w:r>
        <w:r>
          <w:rPr>
            <w:noProof/>
            <w:webHidden/>
          </w:rPr>
          <w:fldChar w:fldCharType="end"/>
        </w:r>
      </w:hyperlink>
    </w:p>
    <w:p w14:paraId="73DF39FB" w14:textId="2DD57FA0"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633" w:history="1">
        <w:r w:rsidRPr="00260015">
          <w:rPr>
            <w:rStyle w:val="Hyperlink"/>
            <w:noProof/>
          </w:rPr>
          <w:t>10.2.2. Quality Control of Test Assignment</w:t>
        </w:r>
        <w:r>
          <w:rPr>
            <w:noProof/>
            <w:webHidden/>
          </w:rPr>
          <w:tab/>
        </w:r>
        <w:r>
          <w:rPr>
            <w:noProof/>
            <w:webHidden/>
          </w:rPr>
          <w:fldChar w:fldCharType="begin"/>
        </w:r>
        <w:r>
          <w:rPr>
            <w:noProof/>
            <w:webHidden/>
          </w:rPr>
          <w:instrText xml:space="preserve"> PAGEREF _Toc180396633 \h </w:instrText>
        </w:r>
        <w:r>
          <w:rPr>
            <w:noProof/>
            <w:webHidden/>
          </w:rPr>
        </w:r>
        <w:r>
          <w:rPr>
            <w:noProof/>
            <w:webHidden/>
          </w:rPr>
          <w:fldChar w:fldCharType="separate"/>
        </w:r>
        <w:r>
          <w:rPr>
            <w:noProof/>
            <w:webHidden/>
          </w:rPr>
          <w:t>209</w:t>
        </w:r>
        <w:r>
          <w:rPr>
            <w:noProof/>
            <w:webHidden/>
          </w:rPr>
          <w:fldChar w:fldCharType="end"/>
        </w:r>
      </w:hyperlink>
    </w:p>
    <w:p w14:paraId="55C048A5" w14:textId="246C5CBC"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634" w:history="1">
        <w:r w:rsidRPr="00260015">
          <w:rPr>
            <w:rStyle w:val="Hyperlink"/>
            <w:noProof/>
          </w:rPr>
          <w:t>10.2.3. Quality Control of Test Administration</w:t>
        </w:r>
        <w:r>
          <w:rPr>
            <w:noProof/>
            <w:webHidden/>
          </w:rPr>
          <w:tab/>
        </w:r>
        <w:r>
          <w:rPr>
            <w:noProof/>
            <w:webHidden/>
          </w:rPr>
          <w:fldChar w:fldCharType="begin"/>
        </w:r>
        <w:r>
          <w:rPr>
            <w:noProof/>
            <w:webHidden/>
          </w:rPr>
          <w:instrText xml:space="preserve"> PAGEREF _Toc180396634 \h </w:instrText>
        </w:r>
        <w:r>
          <w:rPr>
            <w:noProof/>
            <w:webHidden/>
          </w:rPr>
        </w:r>
        <w:r>
          <w:rPr>
            <w:noProof/>
            <w:webHidden/>
          </w:rPr>
          <w:fldChar w:fldCharType="separate"/>
        </w:r>
        <w:r>
          <w:rPr>
            <w:noProof/>
            <w:webHidden/>
          </w:rPr>
          <w:t>209</w:t>
        </w:r>
        <w:r>
          <w:rPr>
            <w:noProof/>
            <w:webHidden/>
          </w:rPr>
          <w:fldChar w:fldCharType="end"/>
        </w:r>
      </w:hyperlink>
    </w:p>
    <w:p w14:paraId="4CAFC286" w14:textId="26D8AC82"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635" w:history="1">
        <w:r w:rsidRPr="00260015">
          <w:rPr>
            <w:rStyle w:val="Hyperlink"/>
            <w:noProof/>
          </w:rPr>
          <w:t>10.2.4. Quality Control of Machine-Scoring Procedures</w:t>
        </w:r>
        <w:r>
          <w:rPr>
            <w:noProof/>
            <w:webHidden/>
          </w:rPr>
          <w:tab/>
        </w:r>
        <w:r>
          <w:rPr>
            <w:noProof/>
            <w:webHidden/>
          </w:rPr>
          <w:fldChar w:fldCharType="begin"/>
        </w:r>
        <w:r>
          <w:rPr>
            <w:noProof/>
            <w:webHidden/>
          </w:rPr>
          <w:instrText xml:space="preserve"> PAGEREF _Toc180396635 \h </w:instrText>
        </w:r>
        <w:r>
          <w:rPr>
            <w:noProof/>
            <w:webHidden/>
          </w:rPr>
        </w:r>
        <w:r>
          <w:rPr>
            <w:noProof/>
            <w:webHidden/>
          </w:rPr>
          <w:fldChar w:fldCharType="separate"/>
        </w:r>
        <w:r>
          <w:rPr>
            <w:noProof/>
            <w:webHidden/>
          </w:rPr>
          <w:t>210</w:t>
        </w:r>
        <w:r>
          <w:rPr>
            <w:noProof/>
            <w:webHidden/>
          </w:rPr>
          <w:fldChar w:fldCharType="end"/>
        </w:r>
      </w:hyperlink>
    </w:p>
    <w:p w14:paraId="0DC66DB1" w14:textId="211BF261"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636" w:history="1">
        <w:r w:rsidRPr="00260015">
          <w:rPr>
            <w:rStyle w:val="Hyperlink"/>
          </w:rPr>
          <w:t>10.3. Quality Control of Test Materials</w:t>
        </w:r>
        <w:r>
          <w:rPr>
            <w:webHidden/>
          </w:rPr>
          <w:tab/>
        </w:r>
        <w:r>
          <w:rPr>
            <w:webHidden/>
          </w:rPr>
          <w:fldChar w:fldCharType="begin"/>
        </w:r>
        <w:r>
          <w:rPr>
            <w:webHidden/>
          </w:rPr>
          <w:instrText xml:space="preserve"> PAGEREF _Toc180396636 \h </w:instrText>
        </w:r>
        <w:r>
          <w:rPr>
            <w:webHidden/>
          </w:rPr>
        </w:r>
        <w:r>
          <w:rPr>
            <w:webHidden/>
          </w:rPr>
          <w:fldChar w:fldCharType="separate"/>
        </w:r>
        <w:r>
          <w:rPr>
            <w:webHidden/>
          </w:rPr>
          <w:t>210</w:t>
        </w:r>
        <w:r>
          <w:rPr>
            <w:webHidden/>
          </w:rPr>
          <w:fldChar w:fldCharType="end"/>
        </w:r>
      </w:hyperlink>
    </w:p>
    <w:p w14:paraId="106ADF11" w14:textId="27AF535F"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637" w:history="1">
        <w:r w:rsidRPr="00260015">
          <w:rPr>
            <w:rStyle w:val="Hyperlink"/>
            <w:noProof/>
          </w:rPr>
          <w:t>10.3.1. Test Administration Manuals</w:t>
        </w:r>
        <w:r>
          <w:rPr>
            <w:noProof/>
            <w:webHidden/>
          </w:rPr>
          <w:tab/>
        </w:r>
        <w:r>
          <w:rPr>
            <w:noProof/>
            <w:webHidden/>
          </w:rPr>
          <w:fldChar w:fldCharType="begin"/>
        </w:r>
        <w:r>
          <w:rPr>
            <w:noProof/>
            <w:webHidden/>
          </w:rPr>
          <w:instrText xml:space="preserve"> PAGEREF _Toc180396637 \h </w:instrText>
        </w:r>
        <w:r>
          <w:rPr>
            <w:noProof/>
            <w:webHidden/>
          </w:rPr>
        </w:r>
        <w:r>
          <w:rPr>
            <w:noProof/>
            <w:webHidden/>
          </w:rPr>
          <w:fldChar w:fldCharType="separate"/>
        </w:r>
        <w:r>
          <w:rPr>
            <w:noProof/>
            <w:webHidden/>
          </w:rPr>
          <w:t>210</w:t>
        </w:r>
        <w:r>
          <w:rPr>
            <w:noProof/>
            <w:webHidden/>
          </w:rPr>
          <w:fldChar w:fldCharType="end"/>
        </w:r>
      </w:hyperlink>
    </w:p>
    <w:p w14:paraId="6EFC58C1" w14:textId="03E36A8E"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638" w:history="1">
        <w:r w:rsidRPr="00260015">
          <w:rPr>
            <w:rStyle w:val="Hyperlink"/>
            <w:noProof/>
          </w:rPr>
          <w:t>10.3.2. Processing Test Materials</w:t>
        </w:r>
        <w:r>
          <w:rPr>
            <w:noProof/>
            <w:webHidden/>
          </w:rPr>
          <w:tab/>
        </w:r>
        <w:r>
          <w:rPr>
            <w:noProof/>
            <w:webHidden/>
          </w:rPr>
          <w:fldChar w:fldCharType="begin"/>
        </w:r>
        <w:r>
          <w:rPr>
            <w:noProof/>
            <w:webHidden/>
          </w:rPr>
          <w:instrText xml:space="preserve"> PAGEREF _Toc180396638 \h </w:instrText>
        </w:r>
        <w:r>
          <w:rPr>
            <w:noProof/>
            <w:webHidden/>
          </w:rPr>
        </w:r>
        <w:r>
          <w:rPr>
            <w:noProof/>
            <w:webHidden/>
          </w:rPr>
          <w:fldChar w:fldCharType="separate"/>
        </w:r>
        <w:r>
          <w:rPr>
            <w:noProof/>
            <w:webHidden/>
          </w:rPr>
          <w:t>211</w:t>
        </w:r>
        <w:r>
          <w:rPr>
            <w:noProof/>
            <w:webHidden/>
          </w:rPr>
          <w:fldChar w:fldCharType="end"/>
        </w:r>
      </w:hyperlink>
    </w:p>
    <w:p w14:paraId="61E5CC30" w14:textId="26294D41"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639" w:history="1">
        <w:r w:rsidRPr="00260015">
          <w:rPr>
            <w:rStyle w:val="Hyperlink"/>
          </w:rPr>
          <w:t>10.4. Quality Control of Psychometric Processes</w:t>
        </w:r>
        <w:r>
          <w:rPr>
            <w:webHidden/>
          </w:rPr>
          <w:tab/>
        </w:r>
        <w:r>
          <w:rPr>
            <w:webHidden/>
          </w:rPr>
          <w:fldChar w:fldCharType="begin"/>
        </w:r>
        <w:r>
          <w:rPr>
            <w:webHidden/>
          </w:rPr>
          <w:instrText xml:space="preserve"> PAGEREF _Toc180396639 \h </w:instrText>
        </w:r>
        <w:r>
          <w:rPr>
            <w:webHidden/>
          </w:rPr>
        </w:r>
        <w:r>
          <w:rPr>
            <w:webHidden/>
          </w:rPr>
          <w:fldChar w:fldCharType="separate"/>
        </w:r>
        <w:r>
          <w:rPr>
            <w:webHidden/>
          </w:rPr>
          <w:t>211</w:t>
        </w:r>
        <w:r>
          <w:rPr>
            <w:webHidden/>
          </w:rPr>
          <w:fldChar w:fldCharType="end"/>
        </w:r>
      </w:hyperlink>
    </w:p>
    <w:p w14:paraId="47D732D1" w14:textId="1FF470F6"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640" w:history="1">
        <w:r w:rsidRPr="00260015">
          <w:rPr>
            <w:rStyle w:val="Hyperlink"/>
            <w:noProof/>
          </w:rPr>
          <w:t>10.4.1. Development of Scoring Specifications</w:t>
        </w:r>
        <w:r>
          <w:rPr>
            <w:noProof/>
            <w:webHidden/>
          </w:rPr>
          <w:tab/>
        </w:r>
        <w:r>
          <w:rPr>
            <w:noProof/>
            <w:webHidden/>
          </w:rPr>
          <w:fldChar w:fldCharType="begin"/>
        </w:r>
        <w:r>
          <w:rPr>
            <w:noProof/>
            <w:webHidden/>
          </w:rPr>
          <w:instrText xml:space="preserve"> PAGEREF _Toc180396640 \h </w:instrText>
        </w:r>
        <w:r>
          <w:rPr>
            <w:noProof/>
            <w:webHidden/>
          </w:rPr>
        </w:r>
        <w:r>
          <w:rPr>
            <w:noProof/>
            <w:webHidden/>
          </w:rPr>
          <w:fldChar w:fldCharType="separate"/>
        </w:r>
        <w:r>
          <w:rPr>
            <w:noProof/>
            <w:webHidden/>
          </w:rPr>
          <w:t>211</w:t>
        </w:r>
        <w:r>
          <w:rPr>
            <w:noProof/>
            <w:webHidden/>
          </w:rPr>
          <w:fldChar w:fldCharType="end"/>
        </w:r>
      </w:hyperlink>
    </w:p>
    <w:p w14:paraId="25C54C8D" w14:textId="5C455281"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641" w:history="1">
        <w:r w:rsidRPr="00260015">
          <w:rPr>
            <w:rStyle w:val="Hyperlink"/>
            <w:noProof/>
          </w:rPr>
          <w:t>10.4.2. Development of Scoring Procedures</w:t>
        </w:r>
        <w:r>
          <w:rPr>
            <w:noProof/>
            <w:webHidden/>
          </w:rPr>
          <w:tab/>
        </w:r>
        <w:r>
          <w:rPr>
            <w:noProof/>
            <w:webHidden/>
          </w:rPr>
          <w:fldChar w:fldCharType="begin"/>
        </w:r>
        <w:r>
          <w:rPr>
            <w:noProof/>
            <w:webHidden/>
          </w:rPr>
          <w:instrText xml:space="preserve"> PAGEREF _Toc180396641 \h </w:instrText>
        </w:r>
        <w:r>
          <w:rPr>
            <w:noProof/>
            <w:webHidden/>
          </w:rPr>
        </w:r>
        <w:r>
          <w:rPr>
            <w:noProof/>
            <w:webHidden/>
          </w:rPr>
          <w:fldChar w:fldCharType="separate"/>
        </w:r>
        <w:r>
          <w:rPr>
            <w:noProof/>
            <w:webHidden/>
          </w:rPr>
          <w:t>211</w:t>
        </w:r>
        <w:r>
          <w:rPr>
            <w:noProof/>
            <w:webHidden/>
          </w:rPr>
          <w:fldChar w:fldCharType="end"/>
        </w:r>
      </w:hyperlink>
    </w:p>
    <w:p w14:paraId="1D1681C9" w14:textId="5DE52F34"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642" w:history="1">
        <w:r w:rsidRPr="00260015">
          <w:rPr>
            <w:rStyle w:val="Hyperlink"/>
          </w:rPr>
          <w:t>10.5. Quality Control of Reporting</w:t>
        </w:r>
        <w:r>
          <w:rPr>
            <w:webHidden/>
          </w:rPr>
          <w:tab/>
        </w:r>
        <w:r>
          <w:rPr>
            <w:webHidden/>
          </w:rPr>
          <w:fldChar w:fldCharType="begin"/>
        </w:r>
        <w:r>
          <w:rPr>
            <w:webHidden/>
          </w:rPr>
          <w:instrText xml:space="preserve"> PAGEREF _Toc180396642 \h </w:instrText>
        </w:r>
        <w:r>
          <w:rPr>
            <w:webHidden/>
          </w:rPr>
        </w:r>
        <w:r>
          <w:rPr>
            <w:webHidden/>
          </w:rPr>
          <w:fldChar w:fldCharType="separate"/>
        </w:r>
        <w:r>
          <w:rPr>
            <w:webHidden/>
          </w:rPr>
          <w:t>212</w:t>
        </w:r>
        <w:r>
          <w:rPr>
            <w:webHidden/>
          </w:rPr>
          <w:fldChar w:fldCharType="end"/>
        </w:r>
      </w:hyperlink>
    </w:p>
    <w:p w14:paraId="037DB738" w14:textId="17C11DA9"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643" w:history="1">
        <w:r w:rsidRPr="00260015">
          <w:rPr>
            <w:rStyle w:val="Hyperlink"/>
          </w:rPr>
          <w:t>References</w:t>
        </w:r>
        <w:r>
          <w:rPr>
            <w:webHidden/>
          </w:rPr>
          <w:tab/>
        </w:r>
        <w:r>
          <w:rPr>
            <w:webHidden/>
          </w:rPr>
          <w:fldChar w:fldCharType="begin"/>
        </w:r>
        <w:r>
          <w:rPr>
            <w:webHidden/>
          </w:rPr>
          <w:instrText xml:space="preserve"> PAGEREF _Toc180396643 \h </w:instrText>
        </w:r>
        <w:r>
          <w:rPr>
            <w:webHidden/>
          </w:rPr>
        </w:r>
        <w:r>
          <w:rPr>
            <w:webHidden/>
          </w:rPr>
          <w:fldChar w:fldCharType="separate"/>
        </w:r>
        <w:r>
          <w:rPr>
            <w:webHidden/>
          </w:rPr>
          <w:t>213</w:t>
        </w:r>
        <w:r>
          <w:rPr>
            <w:webHidden/>
          </w:rPr>
          <w:fldChar w:fldCharType="end"/>
        </w:r>
      </w:hyperlink>
    </w:p>
    <w:p w14:paraId="08EA7F7E" w14:textId="02BFBCCE" w:rsidR="002B3EC1" w:rsidRDefault="002B3EC1">
      <w:pPr>
        <w:pStyle w:val="TOC1"/>
        <w:rPr>
          <w:rFonts w:asciiTheme="minorHAnsi" w:eastAsiaTheme="minorEastAsia" w:hAnsiTheme="minorHAnsi" w:cstheme="minorBidi"/>
          <w:b w:val="0"/>
          <w:color w:val="auto"/>
          <w:kern w:val="2"/>
          <w:sz w:val="22"/>
          <w:szCs w:val="22"/>
          <w14:ligatures w14:val="standardContextual"/>
        </w:rPr>
      </w:pPr>
      <w:hyperlink w:anchor="_Toc180396644" w:history="1">
        <w:r w:rsidRPr="00260015">
          <w:rPr>
            <w:rStyle w:val="Hyperlink"/>
          </w:rPr>
          <w:t>Chapter 11: Continuous and Systematic Improvements</w:t>
        </w:r>
        <w:r>
          <w:rPr>
            <w:webHidden/>
          </w:rPr>
          <w:tab/>
        </w:r>
        <w:r>
          <w:rPr>
            <w:webHidden/>
          </w:rPr>
          <w:fldChar w:fldCharType="begin"/>
        </w:r>
        <w:r>
          <w:rPr>
            <w:webHidden/>
          </w:rPr>
          <w:instrText xml:space="preserve"> PAGEREF _Toc180396644 \h </w:instrText>
        </w:r>
        <w:r>
          <w:rPr>
            <w:webHidden/>
          </w:rPr>
        </w:r>
        <w:r>
          <w:rPr>
            <w:webHidden/>
          </w:rPr>
          <w:fldChar w:fldCharType="separate"/>
        </w:r>
        <w:r>
          <w:rPr>
            <w:webHidden/>
          </w:rPr>
          <w:t>214</w:t>
        </w:r>
        <w:r>
          <w:rPr>
            <w:webHidden/>
          </w:rPr>
          <w:fldChar w:fldCharType="end"/>
        </w:r>
      </w:hyperlink>
    </w:p>
    <w:p w14:paraId="2729B554" w14:textId="450F1B7F"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645" w:history="1">
        <w:r w:rsidRPr="00260015">
          <w:rPr>
            <w:rStyle w:val="Hyperlink"/>
          </w:rPr>
          <w:t>11.1. Improvements from the Second-Year Pilot</w:t>
        </w:r>
        <w:r>
          <w:rPr>
            <w:webHidden/>
          </w:rPr>
          <w:tab/>
        </w:r>
        <w:r>
          <w:rPr>
            <w:webHidden/>
          </w:rPr>
          <w:fldChar w:fldCharType="begin"/>
        </w:r>
        <w:r>
          <w:rPr>
            <w:webHidden/>
          </w:rPr>
          <w:instrText xml:space="preserve"> PAGEREF _Toc180396645 \h </w:instrText>
        </w:r>
        <w:r>
          <w:rPr>
            <w:webHidden/>
          </w:rPr>
        </w:r>
        <w:r>
          <w:rPr>
            <w:webHidden/>
          </w:rPr>
          <w:fldChar w:fldCharType="separate"/>
        </w:r>
        <w:r>
          <w:rPr>
            <w:webHidden/>
          </w:rPr>
          <w:t>214</w:t>
        </w:r>
        <w:r>
          <w:rPr>
            <w:webHidden/>
          </w:rPr>
          <w:fldChar w:fldCharType="end"/>
        </w:r>
      </w:hyperlink>
    </w:p>
    <w:p w14:paraId="061E25F8" w14:textId="4FCDBF8F"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646" w:history="1">
        <w:r w:rsidRPr="00260015">
          <w:rPr>
            <w:rStyle w:val="Hyperlink"/>
            <w:noProof/>
          </w:rPr>
          <w:t>11.1.1. Changes to Test Administration</w:t>
        </w:r>
        <w:r>
          <w:rPr>
            <w:noProof/>
            <w:webHidden/>
          </w:rPr>
          <w:tab/>
        </w:r>
        <w:r>
          <w:rPr>
            <w:noProof/>
            <w:webHidden/>
          </w:rPr>
          <w:fldChar w:fldCharType="begin"/>
        </w:r>
        <w:r>
          <w:rPr>
            <w:noProof/>
            <w:webHidden/>
          </w:rPr>
          <w:instrText xml:space="preserve"> PAGEREF _Toc180396646 \h </w:instrText>
        </w:r>
        <w:r>
          <w:rPr>
            <w:noProof/>
            <w:webHidden/>
          </w:rPr>
        </w:r>
        <w:r>
          <w:rPr>
            <w:noProof/>
            <w:webHidden/>
          </w:rPr>
          <w:fldChar w:fldCharType="separate"/>
        </w:r>
        <w:r>
          <w:rPr>
            <w:noProof/>
            <w:webHidden/>
          </w:rPr>
          <w:t>214</w:t>
        </w:r>
        <w:r>
          <w:rPr>
            <w:noProof/>
            <w:webHidden/>
          </w:rPr>
          <w:fldChar w:fldCharType="end"/>
        </w:r>
      </w:hyperlink>
    </w:p>
    <w:p w14:paraId="4DA35563" w14:textId="5B04BF55" w:rsidR="002B3EC1" w:rsidRDefault="002B3EC1">
      <w:pPr>
        <w:pStyle w:val="TOC3"/>
        <w:rPr>
          <w:rFonts w:asciiTheme="minorHAnsi" w:eastAsiaTheme="minorEastAsia" w:hAnsiTheme="minorHAnsi" w:cstheme="minorBidi"/>
          <w:noProof/>
          <w:color w:val="auto"/>
          <w:kern w:val="2"/>
          <w:sz w:val="22"/>
          <w:szCs w:val="22"/>
          <w14:ligatures w14:val="standardContextual"/>
        </w:rPr>
      </w:pPr>
      <w:hyperlink w:anchor="_Toc180396647" w:history="1">
        <w:r w:rsidRPr="00260015">
          <w:rPr>
            <w:rStyle w:val="Hyperlink"/>
            <w:noProof/>
          </w:rPr>
          <w:t>11.1.2. Changes to Content</w:t>
        </w:r>
        <w:r>
          <w:rPr>
            <w:noProof/>
            <w:webHidden/>
          </w:rPr>
          <w:tab/>
        </w:r>
        <w:r>
          <w:rPr>
            <w:noProof/>
            <w:webHidden/>
          </w:rPr>
          <w:fldChar w:fldCharType="begin"/>
        </w:r>
        <w:r>
          <w:rPr>
            <w:noProof/>
            <w:webHidden/>
          </w:rPr>
          <w:instrText xml:space="preserve"> PAGEREF _Toc180396647 \h </w:instrText>
        </w:r>
        <w:r>
          <w:rPr>
            <w:noProof/>
            <w:webHidden/>
          </w:rPr>
        </w:r>
        <w:r>
          <w:rPr>
            <w:noProof/>
            <w:webHidden/>
          </w:rPr>
          <w:fldChar w:fldCharType="separate"/>
        </w:r>
        <w:r>
          <w:rPr>
            <w:noProof/>
            <w:webHidden/>
          </w:rPr>
          <w:t>214</w:t>
        </w:r>
        <w:r>
          <w:rPr>
            <w:noProof/>
            <w:webHidden/>
          </w:rPr>
          <w:fldChar w:fldCharType="end"/>
        </w:r>
      </w:hyperlink>
    </w:p>
    <w:p w14:paraId="0E0F9CF2" w14:textId="2099F89B" w:rsidR="002B3EC1" w:rsidRDefault="002B3EC1">
      <w:pPr>
        <w:pStyle w:val="TOC2"/>
        <w:rPr>
          <w:rFonts w:asciiTheme="minorHAnsi" w:eastAsiaTheme="minorEastAsia" w:hAnsiTheme="minorHAnsi" w:cstheme="minorBidi"/>
          <w:color w:val="auto"/>
          <w:kern w:val="2"/>
          <w:sz w:val="22"/>
          <w:szCs w:val="22"/>
          <w14:ligatures w14:val="standardContextual"/>
        </w:rPr>
      </w:pPr>
      <w:hyperlink w:anchor="_Toc180396648" w:history="1">
        <w:r w:rsidRPr="00260015">
          <w:rPr>
            <w:rStyle w:val="Hyperlink"/>
          </w:rPr>
          <w:t>References</w:t>
        </w:r>
        <w:r>
          <w:rPr>
            <w:webHidden/>
          </w:rPr>
          <w:tab/>
        </w:r>
        <w:r>
          <w:rPr>
            <w:webHidden/>
          </w:rPr>
          <w:fldChar w:fldCharType="begin"/>
        </w:r>
        <w:r>
          <w:rPr>
            <w:webHidden/>
          </w:rPr>
          <w:instrText xml:space="preserve"> PAGEREF _Toc180396648 \h </w:instrText>
        </w:r>
        <w:r>
          <w:rPr>
            <w:webHidden/>
          </w:rPr>
        </w:r>
        <w:r>
          <w:rPr>
            <w:webHidden/>
          </w:rPr>
          <w:fldChar w:fldCharType="separate"/>
        </w:r>
        <w:r>
          <w:rPr>
            <w:webHidden/>
          </w:rPr>
          <w:t>216</w:t>
        </w:r>
        <w:r>
          <w:rPr>
            <w:webHidden/>
          </w:rPr>
          <w:fldChar w:fldCharType="end"/>
        </w:r>
      </w:hyperlink>
    </w:p>
    <w:p w14:paraId="7DFD4406" w14:textId="0804AB90" w:rsidR="005A6B98" w:rsidRPr="00C34C12" w:rsidRDefault="005B042F" w:rsidP="008C3F0C">
      <w:pPr>
        <w:pStyle w:val="TOCHead-2"/>
        <w:outlineLvl w:val="9"/>
      </w:pPr>
      <w:r w:rsidRPr="00C34C12">
        <w:rPr>
          <w:b w:val="0"/>
          <w:color w:val="2B579A"/>
          <w:shd w:val="clear" w:color="auto" w:fill="E6E6E6"/>
        </w:rPr>
        <w:fldChar w:fldCharType="end"/>
      </w:r>
      <w:bookmarkStart w:id="4" w:name="_Toc456691068"/>
      <w:bookmarkStart w:id="5" w:name="_Toc456898957"/>
      <w:bookmarkStart w:id="6" w:name="_Toc456903871"/>
      <w:r w:rsidR="005A6B98" w:rsidRPr="00C34C12">
        <w:t>List of Tables</w:t>
      </w:r>
      <w:bookmarkEnd w:id="4"/>
      <w:bookmarkEnd w:id="5"/>
      <w:bookmarkEnd w:id="6"/>
    </w:p>
    <w:p w14:paraId="355FA5B6" w14:textId="6985C0F1" w:rsidR="00010CE9" w:rsidRDefault="00B43D9B">
      <w:pPr>
        <w:pStyle w:val="TOC5"/>
        <w:rPr>
          <w:rFonts w:asciiTheme="minorHAnsi" w:eastAsiaTheme="minorEastAsia" w:hAnsiTheme="minorHAnsi" w:cstheme="minorBidi"/>
          <w:bCs w:val="0"/>
          <w:color w:val="auto"/>
          <w:kern w:val="2"/>
          <w:sz w:val="22"/>
          <w:szCs w:val="22"/>
          <w14:ligatures w14:val="standardContextual"/>
        </w:rPr>
      </w:pPr>
      <w:r w:rsidRPr="00C34C12">
        <w:rPr>
          <w:noProof w:val="0"/>
        </w:rPr>
        <w:fldChar w:fldCharType="begin"/>
      </w:r>
      <w:r w:rsidRPr="00C34C12">
        <w:rPr>
          <w:noProof w:val="0"/>
        </w:rPr>
        <w:instrText xml:space="preserve"> TOC \h \z \t "Caption,5" </w:instrText>
      </w:r>
      <w:r w:rsidRPr="00C34C12">
        <w:rPr>
          <w:noProof w:val="0"/>
        </w:rPr>
        <w:fldChar w:fldCharType="separate"/>
      </w:r>
      <w:hyperlink w:anchor="_Toc180396649" w:history="1">
        <w:r w:rsidR="00010CE9" w:rsidRPr="0061783E">
          <w:rPr>
            <w:rStyle w:val="Hyperlink"/>
          </w:rPr>
          <w:t xml:space="preserve">Acronyms and Initialisms Used in the </w:t>
        </w:r>
        <w:r w:rsidR="00010CE9" w:rsidRPr="0061783E">
          <w:rPr>
            <w:rStyle w:val="Hyperlink"/>
            <w:i/>
          </w:rPr>
          <w:t>California Alternate Assessment for Science Technical Report</w:t>
        </w:r>
        <w:r w:rsidR="00010CE9">
          <w:rPr>
            <w:webHidden/>
          </w:rPr>
          <w:tab/>
        </w:r>
        <w:r w:rsidR="00010CE9">
          <w:rPr>
            <w:webHidden/>
          </w:rPr>
          <w:fldChar w:fldCharType="begin"/>
        </w:r>
        <w:r w:rsidR="00010CE9">
          <w:rPr>
            <w:webHidden/>
          </w:rPr>
          <w:instrText xml:space="preserve"> PAGEREF _Toc180396649 \h </w:instrText>
        </w:r>
        <w:r w:rsidR="00010CE9">
          <w:rPr>
            <w:webHidden/>
          </w:rPr>
        </w:r>
        <w:r w:rsidR="00010CE9">
          <w:rPr>
            <w:webHidden/>
          </w:rPr>
          <w:fldChar w:fldCharType="separate"/>
        </w:r>
        <w:r w:rsidR="00010CE9">
          <w:rPr>
            <w:webHidden/>
          </w:rPr>
          <w:t>x</w:t>
        </w:r>
        <w:r w:rsidR="00010CE9">
          <w:rPr>
            <w:webHidden/>
          </w:rPr>
          <w:fldChar w:fldCharType="end"/>
        </w:r>
      </w:hyperlink>
    </w:p>
    <w:p w14:paraId="31651561" w14:textId="63643A34"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50" w:history="1">
        <w:r w:rsidRPr="0061783E">
          <w:rPr>
            <w:rStyle w:val="Hyperlink"/>
          </w:rPr>
          <w:t>Table 1.1  Organization of the Science Connectors</w:t>
        </w:r>
        <w:r>
          <w:rPr>
            <w:webHidden/>
          </w:rPr>
          <w:tab/>
        </w:r>
        <w:r>
          <w:rPr>
            <w:webHidden/>
          </w:rPr>
          <w:fldChar w:fldCharType="begin"/>
        </w:r>
        <w:r>
          <w:rPr>
            <w:webHidden/>
          </w:rPr>
          <w:instrText xml:space="preserve"> PAGEREF _Toc180396650 \h </w:instrText>
        </w:r>
        <w:r>
          <w:rPr>
            <w:webHidden/>
          </w:rPr>
        </w:r>
        <w:r>
          <w:rPr>
            <w:webHidden/>
          </w:rPr>
          <w:fldChar w:fldCharType="separate"/>
        </w:r>
        <w:r>
          <w:rPr>
            <w:webHidden/>
          </w:rPr>
          <w:t>4</w:t>
        </w:r>
        <w:r>
          <w:rPr>
            <w:webHidden/>
          </w:rPr>
          <w:fldChar w:fldCharType="end"/>
        </w:r>
      </w:hyperlink>
    </w:p>
    <w:p w14:paraId="0DF1F10D" w14:textId="12C022A4"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51" w:history="1">
        <w:r w:rsidRPr="0061783E">
          <w:rPr>
            <w:rStyle w:val="Hyperlink"/>
          </w:rPr>
          <w:t>Table 2.A.1  CAA for Science Field Test Test-Taking Rates—Registered Students</w:t>
        </w:r>
        <w:r>
          <w:rPr>
            <w:webHidden/>
          </w:rPr>
          <w:tab/>
        </w:r>
        <w:r>
          <w:rPr>
            <w:webHidden/>
          </w:rPr>
          <w:fldChar w:fldCharType="begin"/>
        </w:r>
        <w:r>
          <w:rPr>
            <w:webHidden/>
          </w:rPr>
          <w:instrText xml:space="preserve"> PAGEREF _Toc180396651 \h </w:instrText>
        </w:r>
        <w:r>
          <w:rPr>
            <w:webHidden/>
          </w:rPr>
        </w:r>
        <w:r>
          <w:rPr>
            <w:webHidden/>
          </w:rPr>
          <w:fldChar w:fldCharType="separate"/>
        </w:r>
        <w:r>
          <w:rPr>
            <w:webHidden/>
          </w:rPr>
          <w:t>22</w:t>
        </w:r>
        <w:r>
          <w:rPr>
            <w:webHidden/>
          </w:rPr>
          <w:fldChar w:fldCharType="end"/>
        </w:r>
      </w:hyperlink>
    </w:p>
    <w:p w14:paraId="15B925CA" w14:textId="55357F98"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52" w:history="1">
        <w:r w:rsidRPr="0061783E">
          <w:rPr>
            <w:rStyle w:val="Hyperlink"/>
          </w:rPr>
          <w:t>Table 2.A.2  CAA for Science Field Test Test-Taking Rates for Test by Student Group, Grade Five</w:t>
        </w:r>
        <w:r>
          <w:rPr>
            <w:webHidden/>
          </w:rPr>
          <w:tab/>
        </w:r>
        <w:r>
          <w:rPr>
            <w:webHidden/>
          </w:rPr>
          <w:fldChar w:fldCharType="begin"/>
        </w:r>
        <w:r>
          <w:rPr>
            <w:webHidden/>
          </w:rPr>
          <w:instrText xml:space="preserve"> PAGEREF _Toc180396652 \h </w:instrText>
        </w:r>
        <w:r>
          <w:rPr>
            <w:webHidden/>
          </w:rPr>
        </w:r>
        <w:r>
          <w:rPr>
            <w:webHidden/>
          </w:rPr>
          <w:fldChar w:fldCharType="separate"/>
        </w:r>
        <w:r>
          <w:rPr>
            <w:webHidden/>
          </w:rPr>
          <w:t>23</w:t>
        </w:r>
        <w:r>
          <w:rPr>
            <w:webHidden/>
          </w:rPr>
          <w:fldChar w:fldCharType="end"/>
        </w:r>
      </w:hyperlink>
    </w:p>
    <w:p w14:paraId="7AEB7458" w14:textId="065CC787"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53" w:history="1">
        <w:r w:rsidRPr="0061783E">
          <w:rPr>
            <w:rStyle w:val="Hyperlink"/>
          </w:rPr>
          <w:t>Table 2.A.3  CAA for Science Field Test Test-Taking Rates for Test by Student Group, Grade Eight</w:t>
        </w:r>
        <w:r>
          <w:rPr>
            <w:webHidden/>
          </w:rPr>
          <w:tab/>
        </w:r>
        <w:r>
          <w:rPr>
            <w:webHidden/>
          </w:rPr>
          <w:fldChar w:fldCharType="begin"/>
        </w:r>
        <w:r>
          <w:rPr>
            <w:webHidden/>
          </w:rPr>
          <w:instrText xml:space="preserve"> PAGEREF _Toc180396653 \h </w:instrText>
        </w:r>
        <w:r>
          <w:rPr>
            <w:webHidden/>
          </w:rPr>
        </w:r>
        <w:r>
          <w:rPr>
            <w:webHidden/>
          </w:rPr>
          <w:fldChar w:fldCharType="separate"/>
        </w:r>
        <w:r>
          <w:rPr>
            <w:webHidden/>
          </w:rPr>
          <w:t>24</w:t>
        </w:r>
        <w:r>
          <w:rPr>
            <w:webHidden/>
          </w:rPr>
          <w:fldChar w:fldCharType="end"/>
        </w:r>
      </w:hyperlink>
    </w:p>
    <w:p w14:paraId="35DB5C7D" w14:textId="3E8CF2E6"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54" w:history="1">
        <w:r w:rsidRPr="0061783E">
          <w:rPr>
            <w:rStyle w:val="Hyperlink"/>
          </w:rPr>
          <w:t>Table 2.A.4  CAA for Science Field Test Test-Taking Rates for Test by Student Group, High School</w:t>
        </w:r>
        <w:r>
          <w:rPr>
            <w:webHidden/>
          </w:rPr>
          <w:tab/>
        </w:r>
        <w:r>
          <w:rPr>
            <w:webHidden/>
          </w:rPr>
          <w:fldChar w:fldCharType="begin"/>
        </w:r>
        <w:r>
          <w:rPr>
            <w:webHidden/>
          </w:rPr>
          <w:instrText xml:space="preserve"> PAGEREF _Toc180396654 \h </w:instrText>
        </w:r>
        <w:r>
          <w:rPr>
            <w:webHidden/>
          </w:rPr>
        </w:r>
        <w:r>
          <w:rPr>
            <w:webHidden/>
          </w:rPr>
          <w:fldChar w:fldCharType="separate"/>
        </w:r>
        <w:r>
          <w:rPr>
            <w:webHidden/>
          </w:rPr>
          <w:t>25</w:t>
        </w:r>
        <w:r>
          <w:rPr>
            <w:webHidden/>
          </w:rPr>
          <w:fldChar w:fldCharType="end"/>
        </w:r>
      </w:hyperlink>
    </w:p>
    <w:p w14:paraId="3B77FF74" w14:textId="5D131519"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55" w:history="1">
        <w:r w:rsidRPr="0061783E">
          <w:rPr>
            <w:rStyle w:val="Hyperlink"/>
          </w:rPr>
          <w:t>Table 3.1  Number of Items and Points for Each</w:t>
        </w:r>
        <w:r w:rsidRPr="0061783E">
          <w:rPr>
            <w:rStyle w:val="Hyperlink"/>
            <w:rFonts w:eastAsia="Calibri"/>
          </w:rPr>
          <w:t xml:space="preserve"> Embedded</w:t>
        </w:r>
        <w:r w:rsidRPr="0061783E">
          <w:rPr>
            <w:rStyle w:val="Hyperlink"/>
          </w:rPr>
          <w:t xml:space="preserve"> PT</w:t>
        </w:r>
        <w:r>
          <w:rPr>
            <w:webHidden/>
          </w:rPr>
          <w:tab/>
        </w:r>
        <w:r>
          <w:rPr>
            <w:webHidden/>
          </w:rPr>
          <w:fldChar w:fldCharType="begin"/>
        </w:r>
        <w:r>
          <w:rPr>
            <w:webHidden/>
          </w:rPr>
          <w:instrText xml:space="preserve"> PAGEREF _Toc180396655 \h </w:instrText>
        </w:r>
        <w:r>
          <w:rPr>
            <w:webHidden/>
          </w:rPr>
        </w:r>
        <w:r>
          <w:rPr>
            <w:webHidden/>
          </w:rPr>
          <w:fldChar w:fldCharType="separate"/>
        </w:r>
        <w:r>
          <w:rPr>
            <w:webHidden/>
          </w:rPr>
          <w:t>27</w:t>
        </w:r>
        <w:r>
          <w:rPr>
            <w:webHidden/>
          </w:rPr>
          <w:fldChar w:fldCharType="end"/>
        </w:r>
      </w:hyperlink>
    </w:p>
    <w:p w14:paraId="058FC908" w14:textId="1321CEBF"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56" w:history="1">
        <w:r w:rsidRPr="0061783E">
          <w:rPr>
            <w:rStyle w:val="Hyperlink"/>
          </w:rPr>
          <w:t>Table 3.2  Number of Item Reviewers with Each Qualification</w:t>
        </w:r>
        <w:r>
          <w:rPr>
            <w:webHidden/>
          </w:rPr>
          <w:tab/>
        </w:r>
        <w:r>
          <w:rPr>
            <w:webHidden/>
          </w:rPr>
          <w:fldChar w:fldCharType="begin"/>
        </w:r>
        <w:r>
          <w:rPr>
            <w:webHidden/>
          </w:rPr>
          <w:instrText xml:space="preserve"> PAGEREF _Toc180396656 \h </w:instrText>
        </w:r>
        <w:r>
          <w:rPr>
            <w:webHidden/>
          </w:rPr>
        </w:r>
        <w:r>
          <w:rPr>
            <w:webHidden/>
          </w:rPr>
          <w:fldChar w:fldCharType="separate"/>
        </w:r>
        <w:r>
          <w:rPr>
            <w:webHidden/>
          </w:rPr>
          <w:t>31</w:t>
        </w:r>
        <w:r>
          <w:rPr>
            <w:webHidden/>
          </w:rPr>
          <w:fldChar w:fldCharType="end"/>
        </w:r>
      </w:hyperlink>
    </w:p>
    <w:p w14:paraId="781FDABF" w14:textId="0137D82B"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57" w:history="1">
        <w:r w:rsidRPr="0061783E">
          <w:rPr>
            <w:rStyle w:val="Hyperlink"/>
          </w:rPr>
          <w:t>Table 5.1  Individualizations—Grade Five</w:t>
        </w:r>
        <w:r>
          <w:rPr>
            <w:webHidden/>
          </w:rPr>
          <w:tab/>
        </w:r>
        <w:r>
          <w:rPr>
            <w:webHidden/>
          </w:rPr>
          <w:fldChar w:fldCharType="begin"/>
        </w:r>
        <w:r>
          <w:rPr>
            <w:webHidden/>
          </w:rPr>
          <w:instrText xml:space="preserve"> PAGEREF _Toc180396657 \h </w:instrText>
        </w:r>
        <w:r>
          <w:rPr>
            <w:webHidden/>
          </w:rPr>
        </w:r>
        <w:r>
          <w:rPr>
            <w:webHidden/>
          </w:rPr>
          <w:fldChar w:fldCharType="separate"/>
        </w:r>
        <w:r>
          <w:rPr>
            <w:webHidden/>
          </w:rPr>
          <w:t>45</w:t>
        </w:r>
        <w:r>
          <w:rPr>
            <w:webHidden/>
          </w:rPr>
          <w:fldChar w:fldCharType="end"/>
        </w:r>
      </w:hyperlink>
    </w:p>
    <w:p w14:paraId="7917BCFB" w14:textId="5EB0C0BE"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58" w:history="1">
        <w:r w:rsidRPr="0061783E">
          <w:rPr>
            <w:rStyle w:val="Hyperlink"/>
          </w:rPr>
          <w:t>Table 5.2  Individualizations—Grade Eight</w:t>
        </w:r>
        <w:r>
          <w:rPr>
            <w:webHidden/>
          </w:rPr>
          <w:tab/>
        </w:r>
        <w:r>
          <w:rPr>
            <w:webHidden/>
          </w:rPr>
          <w:fldChar w:fldCharType="begin"/>
        </w:r>
        <w:r>
          <w:rPr>
            <w:webHidden/>
          </w:rPr>
          <w:instrText xml:space="preserve"> PAGEREF _Toc180396658 \h </w:instrText>
        </w:r>
        <w:r>
          <w:rPr>
            <w:webHidden/>
          </w:rPr>
        </w:r>
        <w:r>
          <w:rPr>
            <w:webHidden/>
          </w:rPr>
          <w:fldChar w:fldCharType="separate"/>
        </w:r>
        <w:r>
          <w:rPr>
            <w:webHidden/>
          </w:rPr>
          <w:t>46</w:t>
        </w:r>
        <w:r>
          <w:rPr>
            <w:webHidden/>
          </w:rPr>
          <w:fldChar w:fldCharType="end"/>
        </w:r>
      </w:hyperlink>
    </w:p>
    <w:p w14:paraId="1EB9E318" w14:textId="331D7BF9"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59" w:history="1">
        <w:r w:rsidRPr="0061783E">
          <w:rPr>
            <w:rStyle w:val="Hyperlink"/>
          </w:rPr>
          <w:t>Table 5.3  Individualizations—High School</w:t>
        </w:r>
        <w:r>
          <w:rPr>
            <w:webHidden/>
          </w:rPr>
          <w:tab/>
        </w:r>
        <w:r>
          <w:rPr>
            <w:webHidden/>
          </w:rPr>
          <w:fldChar w:fldCharType="begin"/>
        </w:r>
        <w:r>
          <w:rPr>
            <w:webHidden/>
          </w:rPr>
          <w:instrText xml:space="preserve"> PAGEREF _Toc180396659 \h </w:instrText>
        </w:r>
        <w:r>
          <w:rPr>
            <w:webHidden/>
          </w:rPr>
        </w:r>
        <w:r>
          <w:rPr>
            <w:webHidden/>
          </w:rPr>
          <w:fldChar w:fldCharType="separate"/>
        </w:r>
        <w:r>
          <w:rPr>
            <w:webHidden/>
          </w:rPr>
          <w:t>47</w:t>
        </w:r>
        <w:r>
          <w:rPr>
            <w:webHidden/>
          </w:rPr>
          <w:fldChar w:fldCharType="end"/>
        </w:r>
      </w:hyperlink>
    </w:p>
    <w:p w14:paraId="5C49D793" w14:textId="3A7ED950"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60" w:history="1">
        <w:r w:rsidRPr="0061783E">
          <w:rPr>
            <w:rStyle w:val="Hyperlink"/>
          </w:rPr>
          <w:t>Table 5.4  Types of Appeals in CAASPP Testing</w:t>
        </w:r>
        <w:r>
          <w:rPr>
            <w:webHidden/>
          </w:rPr>
          <w:tab/>
        </w:r>
        <w:r>
          <w:rPr>
            <w:webHidden/>
          </w:rPr>
          <w:fldChar w:fldCharType="begin"/>
        </w:r>
        <w:r>
          <w:rPr>
            <w:webHidden/>
          </w:rPr>
          <w:instrText xml:space="preserve"> PAGEREF _Toc180396660 \h </w:instrText>
        </w:r>
        <w:r>
          <w:rPr>
            <w:webHidden/>
          </w:rPr>
        </w:r>
        <w:r>
          <w:rPr>
            <w:webHidden/>
          </w:rPr>
          <w:fldChar w:fldCharType="separate"/>
        </w:r>
        <w:r>
          <w:rPr>
            <w:webHidden/>
          </w:rPr>
          <w:t>52</w:t>
        </w:r>
        <w:r>
          <w:rPr>
            <w:webHidden/>
          </w:rPr>
          <w:fldChar w:fldCharType="end"/>
        </w:r>
      </w:hyperlink>
    </w:p>
    <w:p w14:paraId="17E003A9" w14:textId="651AD607"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61" w:history="1">
        <w:r w:rsidRPr="0061783E">
          <w:rPr>
            <w:rStyle w:val="Hyperlink"/>
          </w:rPr>
          <w:t>Table 6.1  Indicator Categories</w:t>
        </w:r>
        <w:r>
          <w:rPr>
            <w:webHidden/>
          </w:rPr>
          <w:tab/>
        </w:r>
        <w:r>
          <w:rPr>
            <w:webHidden/>
          </w:rPr>
          <w:fldChar w:fldCharType="begin"/>
        </w:r>
        <w:r>
          <w:rPr>
            <w:webHidden/>
          </w:rPr>
          <w:instrText xml:space="preserve"> PAGEREF _Toc180396661 \h </w:instrText>
        </w:r>
        <w:r>
          <w:rPr>
            <w:webHidden/>
          </w:rPr>
        </w:r>
        <w:r>
          <w:rPr>
            <w:webHidden/>
          </w:rPr>
          <w:fldChar w:fldCharType="separate"/>
        </w:r>
        <w:r>
          <w:rPr>
            <w:webHidden/>
          </w:rPr>
          <w:t>55</w:t>
        </w:r>
        <w:r>
          <w:rPr>
            <w:webHidden/>
          </w:rPr>
          <w:fldChar w:fldCharType="end"/>
        </w:r>
      </w:hyperlink>
    </w:p>
    <w:p w14:paraId="07F93B65" w14:textId="30CFB7B3"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62" w:history="1">
        <w:r w:rsidRPr="0061783E">
          <w:rPr>
            <w:rStyle w:val="Hyperlink"/>
          </w:rPr>
          <w:t>Table 6.2  Threshold Scores for Preliminary Categories</w:t>
        </w:r>
        <w:r>
          <w:rPr>
            <w:webHidden/>
          </w:rPr>
          <w:tab/>
        </w:r>
        <w:r>
          <w:rPr>
            <w:webHidden/>
          </w:rPr>
          <w:fldChar w:fldCharType="begin"/>
        </w:r>
        <w:r>
          <w:rPr>
            <w:webHidden/>
          </w:rPr>
          <w:instrText xml:space="preserve"> PAGEREF _Toc180396662 \h </w:instrText>
        </w:r>
        <w:r>
          <w:rPr>
            <w:webHidden/>
          </w:rPr>
        </w:r>
        <w:r>
          <w:rPr>
            <w:webHidden/>
          </w:rPr>
          <w:fldChar w:fldCharType="separate"/>
        </w:r>
        <w:r>
          <w:rPr>
            <w:webHidden/>
          </w:rPr>
          <w:t>55</w:t>
        </w:r>
        <w:r>
          <w:rPr>
            <w:webHidden/>
          </w:rPr>
          <w:fldChar w:fldCharType="end"/>
        </w:r>
      </w:hyperlink>
    </w:p>
    <w:p w14:paraId="7F6852BA" w14:textId="70407A6B"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63" w:history="1">
        <w:r w:rsidRPr="0061783E">
          <w:rPr>
            <w:rStyle w:val="Hyperlink"/>
          </w:rPr>
          <w:t>Table 6.3  Grade Five Preliminary Indicator Conversion Table</w:t>
        </w:r>
        <w:r>
          <w:rPr>
            <w:webHidden/>
          </w:rPr>
          <w:tab/>
        </w:r>
        <w:r>
          <w:rPr>
            <w:webHidden/>
          </w:rPr>
          <w:fldChar w:fldCharType="begin"/>
        </w:r>
        <w:r>
          <w:rPr>
            <w:webHidden/>
          </w:rPr>
          <w:instrText xml:space="preserve"> PAGEREF _Toc180396663 \h </w:instrText>
        </w:r>
        <w:r>
          <w:rPr>
            <w:webHidden/>
          </w:rPr>
        </w:r>
        <w:r>
          <w:rPr>
            <w:webHidden/>
          </w:rPr>
          <w:fldChar w:fldCharType="separate"/>
        </w:r>
        <w:r>
          <w:rPr>
            <w:webHidden/>
          </w:rPr>
          <w:t>56</w:t>
        </w:r>
        <w:r>
          <w:rPr>
            <w:webHidden/>
          </w:rPr>
          <w:fldChar w:fldCharType="end"/>
        </w:r>
      </w:hyperlink>
    </w:p>
    <w:p w14:paraId="603A9CE2" w14:textId="3D082C0F"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64" w:history="1">
        <w:r w:rsidRPr="0061783E">
          <w:rPr>
            <w:rStyle w:val="Hyperlink"/>
          </w:rPr>
          <w:t>Table 6.4  Grade Eight Preliminary Indicator Conversion Table</w:t>
        </w:r>
        <w:r>
          <w:rPr>
            <w:webHidden/>
          </w:rPr>
          <w:tab/>
        </w:r>
        <w:r>
          <w:rPr>
            <w:webHidden/>
          </w:rPr>
          <w:fldChar w:fldCharType="begin"/>
        </w:r>
        <w:r>
          <w:rPr>
            <w:webHidden/>
          </w:rPr>
          <w:instrText xml:space="preserve"> PAGEREF _Toc180396664 \h </w:instrText>
        </w:r>
        <w:r>
          <w:rPr>
            <w:webHidden/>
          </w:rPr>
        </w:r>
        <w:r>
          <w:rPr>
            <w:webHidden/>
          </w:rPr>
          <w:fldChar w:fldCharType="separate"/>
        </w:r>
        <w:r>
          <w:rPr>
            <w:webHidden/>
          </w:rPr>
          <w:t>57</w:t>
        </w:r>
        <w:r>
          <w:rPr>
            <w:webHidden/>
          </w:rPr>
          <w:fldChar w:fldCharType="end"/>
        </w:r>
      </w:hyperlink>
    </w:p>
    <w:p w14:paraId="43A178EC" w14:textId="6DC3800F"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65" w:history="1">
        <w:r w:rsidRPr="0061783E">
          <w:rPr>
            <w:rStyle w:val="Hyperlink"/>
          </w:rPr>
          <w:t>Table 6.5  High School Preliminary Indicator Conversion Table</w:t>
        </w:r>
        <w:r>
          <w:rPr>
            <w:webHidden/>
          </w:rPr>
          <w:tab/>
        </w:r>
        <w:r>
          <w:rPr>
            <w:webHidden/>
          </w:rPr>
          <w:fldChar w:fldCharType="begin"/>
        </w:r>
        <w:r>
          <w:rPr>
            <w:webHidden/>
          </w:rPr>
          <w:instrText xml:space="preserve"> PAGEREF _Toc180396665 \h </w:instrText>
        </w:r>
        <w:r>
          <w:rPr>
            <w:webHidden/>
          </w:rPr>
        </w:r>
        <w:r>
          <w:rPr>
            <w:webHidden/>
          </w:rPr>
          <w:fldChar w:fldCharType="separate"/>
        </w:r>
        <w:r>
          <w:rPr>
            <w:webHidden/>
          </w:rPr>
          <w:t>58</w:t>
        </w:r>
        <w:r>
          <w:rPr>
            <w:webHidden/>
          </w:rPr>
          <w:fldChar w:fldCharType="end"/>
        </w:r>
      </w:hyperlink>
    </w:p>
    <w:p w14:paraId="24A8C203" w14:textId="219F447E"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66" w:history="1">
        <w:r w:rsidRPr="0061783E">
          <w:rPr>
            <w:rStyle w:val="Hyperlink"/>
          </w:rPr>
          <w:t>Table 6.6  Demographic Student Groups to Be Reported</w:t>
        </w:r>
        <w:r>
          <w:rPr>
            <w:webHidden/>
          </w:rPr>
          <w:tab/>
        </w:r>
        <w:r>
          <w:rPr>
            <w:webHidden/>
          </w:rPr>
          <w:fldChar w:fldCharType="begin"/>
        </w:r>
        <w:r>
          <w:rPr>
            <w:webHidden/>
          </w:rPr>
          <w:instrText xml:space="preserve"> PAGEREF _Toc180396666 \h </w:instrText>
        </w:r>
        <w:r>
          <w:rPr>
            <w:webHidden/>
          </w:rPr>
        </w:r>
        <w:r>
          <w:rPr>
            <w:webHidden/>
          </w:rPr>
          <w:fldChar w:fldCharType="separate"/>
        </w:r>
        <w:r>
          <w:rPr>
            <w:webHidden/>
          </w:rPr>
          <w:t>59</w:t>
        </w:r>
        <w:r>
          <w:rPr>
            <w:webHidden/>
          </w:rPr>
          <w:fldChar w:fldCharType="end"/>
        </w:r>
      </w:hyperlink>
    </w:p>
    <w:p w14:paraId="7927C37B" w14:textId="7AEBE079"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67" w:history="1">
        <w:r w:rsidRPr="0061783E">
          <w:rPr>
            <w:rStyle w:val="Hyperlink"/>
          </w:rPr>
          <w:t>Table 6.A.1  Demographic Summary for Grade Five</w:t>
        </w:r>
        <w:r>
          <w:rPr>
            <w:webHidden/>
          </w:rPr>
          <w:tab/>
        </w:r>
        <w:r>
          <w:rPr>
            <w:webHidden/>
          </w:rPr>
          <w:fldChar w:fldCharType="begin"/>
        </w:r>
        <w:r>
          <w:rPr>
            <w:webHidden/>
          </w:rPr>
          <w:instrText xml:space="preserve"> PAGEREF _Toc180396667 \h </w:instrText>
        </w:r>
        <w:r>
          <w:rPr>
            <w:webHidden/>
          </w:rPr>
        </w:r>
        <w:r>
          <w:rPr>
            <w:webHidden/>
          </w:rPr>
          <w:fldChar w:fldCharType="separate"/>
        </w:r>
        <w:r>
          <w:rPr>
            <w:webHidden/>
          </w:rPr>
          <w:t>64</w:t>
        </w:r>
        <w:r>
          <w:rPr>
            <w:webHidden/>
          </w:rPr>
          <w:fldChar w:fldCharType="end"/>
        </w:r>
      </w:hyperlink>
    </w:p>
    <w:p w14:paraId="05833016" w14:textId="58874758"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68" w:history="1">
        <w:r w:rsidRPr="0061783E">
          <w:rPr>
            <w:rStyle w:val="Hyperlink"/>
          </w:rPr>
          <w:t>Table 6.A.2  Demographic Summary for Grade Eight</w:t>
        </w:r>
        <w:r>
          <w:rPr>
            <w:webHidden/>
          </w:rPr>
          <w:tab/>
        </w:r>
        <w:r>
          <w:rPr>
            <w:webHidden/>
          </w:rPr>
          <w:fldChar w:fldCharType="begin"/>
        </w:r>
        <w:r>
          <w:rPr>
            <w:webHidden/>
          </w:rPr>
          <w:instrText xml:space="preserve"> PAGEREF _Toc180396668 \h </w:instrText>
        </w:r>
        <w:r>
          <w:rPr>
            <w:webHidden/>
          </w:rPr>
        </w:r>
        <w:r>
          <w:rPr>
            <w:webHidden/>
          </w:rPr>
          <w:fldChar w:fldCharType="separate"/>
        </w:r>
        <w:r>
          <w:rPr>
            <w:webHidden/>
          </w:rPr>
          <w:t>66</w:t>
        </w:r>
        <w:r>
          <w:rPr>
            <w:webHidden/>
          </w:rPr>
          <w:fldChar w:fldCharType="end"/>
        </w:r>
      </w:hyperlink>
    </w:p>
    <w:p w14:paraId="14D86CC6" w14:textId="54BBC321"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69" w:history="1">
        <w:r w:rsidRPr="0061783E">
          <w:rPr>
            <w:rStyle w:val="Hyperlink"/>
          </w:rPr>
          <w:t>Table 6.A.3  Demographic Summary for High School</w:t>
        </w:r>
        <w:r>
          <w:rPr>
            <w:webHidden/>
          </w:rPr>
          <w:tab/>
        </w:r>
        <w:r>
          <w:rPr>
            <w:webHidden/>
          </w:rPr>
          <w:fldChar w:fldCharType="begin"/>
        </w:r>
        <w:r>
          <w:rPr>
            <w:webHidden/>
          </w:rPr>
          <w:instrText xml:space="preserve"> PAGEREF _Toc180396669 \h </w:instrText>
        </w:r>
        <w:r>
          <w:rPr>
            <w:webHidden/>
          </w:rPr>
        </w:r>
        <w:r>
          <w:rPr>
            <w:webHidden/>
          </w:rPr>
          <w:fldChar w:fldCharType="separate"/>
        </w:r>
        <w:r>
          <w:rPr>
            <w:webHidden/>
          </w:rPr>
          <w:t>68</w:t>
        </w:r>
        <w:r>
          <w:rPr>
            <w:webHidden/>
          </w:rPr>
          <w:fldChar w:fldCharType="end"/>
        </w:r>
      </w:hyperlink>
    </w:p>
    <w:p w14:paraId="4DD1A4EC" w14:textId="2181BBE3"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70" w:history="1">
        <w:r w:rsidRPr="0061783E">
          <w:rPr>
            <w:rStyle w:val="Hyperlink"/>
          </w:rPr>
          <w:t>Table 7.1.  Analysis Data Sources</w:t>
        </w:r>
        <w:r>
          <w:rPr>
            <w:webHidden/>
          </w:rPr>
          <w:tab/>
        </w:r>
        <w:r>
          <w:rPr>
            <w:webHidden/>
          </w:rPr>
          <w:fldChar w:fldCharType="begin"/>
        </w:r>
        <w:r>
          <w:rPr>
            <w:webHidden/>
          </w:rPr>
          <w:instrText xml:space="preserve"> PAGEREF _Toc180396670 \h </w:instrText>
        </w:r>
        <w:r>
          <w:rPr>
            <w:webHidden/>
          </w:rPr>
        </w:r>
        <w:r>
          <w:rPr>
            <w:webHidden/>
          </w:rPr>
          <w:fldChar w:fldCharType="separate"/>
        </w:r>
        <w:r>
          <w:rPr>
            <w:webHidden/>
          </w:rPr>
          <w:t>71</w:t>
        </w:r>
        <w:r>
          <w:rPr>
            <w:webHidden/>
          </w:rPr>
          <w:fldChar w:fldCharType="end"/>
        </w:r>
      </w:hyperlink>
    </w:p>
    <w:p w14:paraId="7EB0C606" w14:textId="7CA6FCC9"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71" w:history="1">
        <w:r w:rsidRPr="0061783E">
          <w:rPr>
            <w:rStyle w:val="Hyperlink"/>
          </w:rPr>
          <w:t>Table 7.2  Classical Item Statistics</w:t>
        </w:r>
        <w:r>
          <w:rPr>
            <w:webHidden/>
          </w:rPr>
          <w:tab/>
        </w:r>
        <w:r>
          <w:rPr>
            <w:webHidden/>
          </w:rPr>
          <w:fldChar w:fldCharType="begin"/>
        </w:r>
        <w:r>
          <w:rPr>
            <w:webHidden/>
          </w:rPr>
          <w:instrText xml:space="preserve"> PAGEREF _Toc180396671 \h </w:instrText>
        </w:r>
        <w:r>
          <w:rPr>
            <w:webHidden/>
          </w:rPr>
        </w:r>
        <w:r>
          <w:rPr>
            <w:webHidden/>
          </w:rPr>
          <w:fldChar w:fldCharType="separate"/>
        </w:r>
        <w:r>
          <w:rPr>
            <w:webHidden/>
          </w:rPr>
          <w:t>74</w:t>
        </w:r>
        <w:r>
          <w:rPr>
            <w:webHidden/>
          </w:rPr>
          <w:fldChar w:fldCharType="end"/>
        </w:r>
      </w:hyperlink>
    </w:p>
    <w:p w14:paraId="5EA9E1A5" w14:textId="60765B01"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72" w:history="1">
        <w:r w:rsidRPr="0061783E">
          <w:rPr>
            <w:rStyle w:val="Hyperlink"/>
          </w:rPr>
          <w:t>Table 7.3  Raw Score Summary for Each Embedded PT</w:t>
        </w:r>
        <w:r>
          <w:rPr>
            <w:webHidden/>
          </w:rPr>
          <w:tab/>
        </w:r>
        <w:r>
          <w:rPr>
            <w:webHidden/>
          </w:rPr>
          <w:fldChar w:fldCharType="begin"/>
        </w:r>
        <w:r>
          <w:rPr>
            <w:webHidden/>
          </w:rPr>
          <w:instrText xml:space="preserve"> PAGEREF _Toc180396672 \h </w:instrText>
        </w:r>
        <w:r>
          <w:rPr>
            <w:webHidden/>
          </w:rPr>
        </w:r>
        <w:r>
          <w:rPr>
            <w:webHidden/>
          </w:rPr>
          <w:fldChar w:fldCharType="separate"/>
        </w:r>
        <w:r>
          <w:rPr>
            <w:webHidden/>
          </w:rPr>
          <w:t>77</w:t>
        </w:r>
        <w:r>
          <w:rPr>
            <w:webHidden/>
          </w:rPr>
          <w:fldChar w:fldCharType="end"/>
        </w:r>
      </w:hyperlink>
    </w:p>
    <w:p w14:paraId="36424E62" w14:textId="7B5D529F"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73" w:history="1">
        <w:r w:rsidRPr="0061783E">
          <w:rPr>
            <w:rStyle w:val="Hyperlink"/>
          </w:rPr>
          <w:t>Table 7.4  DIF Categories for Dichotomous Items</w:t>
        </w:r>
        <w:r>
          <w:rPr>
            <w:webHidden/>
          </w:rPr>
          <w:tab/>
        </w:r>
        <w:r>
          <w:rPr>
            <w:webHidden/>
          </w:rPr>
          <w:fldChar w:fldCharType="begin"/>
        </w:r>
        <w:r>
          <w:rPr>
            <w:webHidden/>
          </w:rPr>
          <w:instrText xml:space="preserve"> PAGEREF _Toc180396673 \h </w:instrText>
        </w:r>
        <w:r>
          <w:rPr>
            <w:webHidden/>
          </w:rPr>
        </w:r>
        <w:r>
          <w:rPr>
            <w:webHidden/>
          </w:rPr>
          <w:fldChar w:fldCharType="separate"/>
        </w:r>
        <w:r>
          <w:rPr>
            <w:webHidden/>
          </w:rPr>
          <w:t>81</w:t>
        </w:r>
        <w:r>
          <w:rPr>
            <w:webHidden/>
          </w:rPr>
          <w:fldChar w:fldCharType="end"/>
        </w:r>
      </w:hyperlink>
    </w:p>
    <w:p w14:paraId="28C5DE78" w14:textId="2F5BAB0A"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74" w:history="1">
        <w:r w:rsidRPr="0061783E">
          <w:rPr>
            <w:rStyle w:val="Hyperlink"/>
          </w:rPr>
          <w:t>Table 7.5  DIF Categories for Polytomous Items</w:t>
        </w:r>
        <w:r>
          <w:rPr>
            <w:webHidden/>
          </w:rPr>
          <w:tab/>
        </w:r>
        <w:r>
          <w:rPr>
            <w:webHidden/>
          </w:rPr>
          <w:fldChar w:fldCharType="begin"/>
        </w:r>
        <w:r>
          <w:rPr>
            <w:webHidden/>
          </w:rPr>
          <w:instrText xml:space="preserve"> PAGEREF _Toc180396674 \h </w:instrText>
        </w:r>
        <w:r>
          <w:rPr>
            <w:webHidden/>
          </w:rPr>
        </w:r>
        <w:r>
          <w:rPr>
            <w:webHidden/>
          </w:rPr>
          <w:fldChar w:fldCharType="separate"/>
        </w:r>
        <w:r>
          <w:rPr>
            <w:webHidden/>
          </w:rPr>
          <w:t>81</w:t>
        </w:r>
        <w:r>
          <w:rPr>
            <w:webHidden/>
          </w:rPr>
          <w:fldChar w:fldCharType="end"/>
        </w:r>
      </w:hyperlink>
    </w:p>
    <w:p w14:paraId="49F46567" w14:textId="73BF0245"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75" w:history="1">
        <w:r w:rsidRPr="0061783E">
          <w:rPr>
            <w:rStyle w:val="Hyperlink"/>
          </w:rPr>
          <w:t>Table 7.6  Student Groups for DIF Comparison</w:t>
        </w:r>
        <w:r>
          <w:rPr>
            <w:webHidden/>
          </w:rPr>
          <w:tab/>
        </w:r>
        <w:r>
          <w:rPr>
            <w:webHidden/>
          </w:rPr>
          <w:fldChar w:fldCharType="begin"/>
        </w:r>
        <w:r>
          <w:rPr>
            <w:webHidden/>
          </w:rPr>
          <w:instrText xml:space="preserve"> PAGEREF _Toc180396675 \h </w:instrText>
        </w:r>
        <w:r>
          <w:rPr>
            <w:webHidden/>
          </w:rPr>
        </w:r>
        <w:r>
          <w:rPr>
            <w:webHidden/>
          </w:rPr>
          <w:fldChar w:fldCharType="separate"/>
        </w:r>
        <w:r>
          <w:rPr>
            <w:webHidden/>
          </w:rPr>
          <w:t>82</w:t>
        </w:r>
        <w:r>
          <w:rPr>
            <w:webHidden/>
          </w:rPr>
          <w:fldChar w:fldCharType="end"/>
        </w:r>
      </w:hyperlink>
    </w:p>
    <w:p w14:paraId="3FE30905" w14:textId="242740CA"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76" w:history="1">
        <w:r w:rsidRPr="0061783E">
          <w:rPr>
            <w:rStyle w:val="Hyperlink"/>
          </w:rPr>
          <w:t>Table 7.7  Summary Statistics for Raw Scores and Stratified Alpha</w:t>
        </w:r>
        <w:r>
          <w:rPr>
            <w:webHidden/>
          </w:rPr>
          <w:tab/>
        </w:r>
        <w:r>
          <w:rPr>
            <w:webHidden/>
          </w:rPr>
          <w:fldChar w:fldCharType="begin"/>
        </w:r>
        <w:r>
          <w:rPr>
            <w:webHidden/>
          </w:rPr>
          <w:instrText xml:space="preserve"> PAGEREF _Toc180396676 \h </w:instrText>
        </w:r>
        <w:r>
          <w:rPr>
            <w:webHidden/>
          </w:rPr>
        </w:r>
        <w:r>
          <w:rPr>
            <w:webHidden/>
          </w:rPr>
          <w:fldChar w:fldCharType="separate"/>
        </w:r>
        <w:r>
          <w:rPr>
            <w:webHidden/>
          </w:rPr>
          <w:t>87</w:t>
        </w:r>
        <w:r>
          <w:rPr>
            <w:webHidden/>
          </w:rPr>
          <w:fldChar w:fldCharType="end"/>
        </w:r>
      </w:hyperlink>
    </w:p>
    <w:p w14:paraId="03DDCE2D" w14:textId="7747B85F"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77" w:history="1">
        <w:r w:rsidRPr="0061783E">
          <w:rPr>
            <w:rStyle w:val="Hyperlink"/>
          </w:rPr>
          <w:t>Table 7.8  Correlations Among the CAAs for ELA, Mathematics, and Science</w:t>
        </w:r>
        <w:r>
          <w:rPr>
            <w:webHidden/>
          </w:rPr>
          <w:tab/>
        </w:r>
        <w:r>
          <w:rPr>
            <w:webHidden/>
          </w:rPr>
          <w:fldChar w:fldCharType="begin"/>
        </w:r>
        <w:r>
          <w:rPr>
            <w:webHidden/>
          </w:rPr>
          <w:instrText xml:space="preserve"> PAGEREF _Toc180396677 \h </w:instrText>
        </w:r>
        <w:r>
          <w:rPr>
            <w:webHidden/>
          </w:rPr>
        </w:r>
        <w:r>
          <w:rPr>
            <w:webHidden/>
          </w:rPr>
          <w:fldChar w:fldCharType="separate"/>
        </w:r>
        <w:r>
          <w:rPr>
            <w:webHidden/>
          </w:rPr>
          <w:t>93</w:t>
        </w:r>
        <w:r>
          <w:rPr>
            <w:webHidden/>
          </w:rPr>
          <w:fldChar w:fldCharType="end"/>
        </w:r>
      </w:hyperlink>
    </w:p>
    <w:p w14:paraId="6F3B4127" w14:textId="220707FC"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78" w:history="1">
        <w:r w:rsidRPr="0061783E">
          <w:rPr>
            <w:rStyle w:val="Hyperlink"/>
          </w:rPr>
          <w:t>Table 7.A.1  Classical Item Statistics for Each Embedded PT</w:t>
        </w:r>
        <w:r>
          <w:rPr>
            <w:webHidden/>
          </w:rPr>
          <w:tab/>
        </w:r>
        <w:r>
          <w:rPr>
            <w:webHidden/>
          </w:rPr>
          <w:fldChar w:fldCharType="begin"/>
        </w:r>
        <w:r>
          <w:rPr>
            <w:webHidden/>
          </w:rPr>
          <w:instrText xml:space="preserve"> PAGEREF _Toc180396678 \h </w:instrText>
        </w:r>
        <w:r>
          <w:rPr>
            <w:webHidden/>
          </w:rPr>
        </w:r>
        <w:r>
          <w:rPr>
            <w:webHidden/>
          </w:rPr>
          <w:fldChar w:fldCharType="separate"/>
        </w:r>
        <w:r>
          <w:rPr>
            <w:webHidden/>
          </w:rPr>
          <w:t>100</w:t>
        </w:r>
        <w:r>
          <w:rPr>
            <w:webHidden/>
          </w:rPr>
          <w:fldChar w:fldCharType="end"/>
        </w:r>
      </w:hyperlink>
    </w:p>
    <w:p w14:paraId="4F3F66D5" w14:textId="10943B63"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79" w:history="1">
        <w:r w:rsidRPr="0061783E">
          <w:rPr>
            <w:rStyle w:val="Hyperlink"/>
          </w:rPr>
          <w:t>Table 7.A.2  Average Item Score and Polyserial Correlation for Each Item, Grade Five</w:t>
        </w:r>
        <w:r>
          <w:rPr>
            <w:webHidden/>
          </w:rPr>
          <w:tab/>
        </w:r>
        <w:r>
          <w:rPr>
            <w:webHidden/>
          </w:rPr>
          <w:fldChar w:fldCharType="begin"/>
        </w:r>
        <w:r>
          <w:rPr>
            <w:webHidden/>
          </w:rPr>
          <w:instrText xml:space="preserve"> PAGEREF _Toc180396679 \h </w:instrText>
        </w:r>
        <w:r>
          <w:rPr>
            <w:webHidden/>
          </w:rPr>
        </w:r>
        <w:r>
          <w:rPr>
            <w:webHidden/>
          </w:rPr>
          <w:fldChar w:fldCharType="separate"/>
        </w:r>
        <w:r>
          <w:rPr>
            <w:webHidden/>
          </w:rPr>
          <w:t>101</w:t>
        </w:r>
        <w:r>
          <w:rPr>
            <w:webHidden/>
          </w:rPr>
          <w:fldChar w:fldCharType="end"/>
        </w:r>
      </w:hyperlink>
    </w:p>
    <w:p w14:paraId="4E58E859" w14:textId="1A921AE2"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80" w:history="1">
        <w:r w:rsidRPr="0061783E">
          <w:rPr>
            <w:rStyle w:val="Hyperlink"/>
          </w:rPr>
          <w:t>Table 7.A.3  Average Item Score and Polyserial Correlation for Each Item, Grade Eight</w:t>
        </w:r>
        <w:r>
          <w:rPr>
            <w:webHidden/>
          </w:rPr>
          <w:tab/>
        </w:r>
        <w:r>
          <w:rPr>
            <w:webHidden/>
          </w:rPr>
          <w:fldChar w:fldCharType="begin"/>
        </w:r>
        <w:r>
          <w:rPr>
            <w:webHidden/>
          </w:rPr>
          <w:instrText xml:space="preserve"> PAGEREF _Toc180396680 \h </w:instrText>
        </w:r>
        <w:r>
          <w:rPr>
            <w:webHidden/>
          </w:rPr>
        </w:r>
        <w:r>
          <w:rPr>
            <w:webHidden/>
          </w:rPr>
          <w:fldChar w:fldCharType="separate"/>
        </w:r>
        <w:r>
          <w:rPr>
            <w:webHidden/>
          </w:rPr>
          <w:t>103</w:t>
        </w:r>
        <w:r>
          <w:rPr>
            <w:webHidden/>
          </w:rPr>
          <w:fldChar w:fldCharType="end"/>
        </w:r>
      </w:hyperlink>
    </w:p>
    <w:p w14:paraId="43D6788C" w14:textId="1D95D484"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81" w:history="1">
        <w:r w:rsidRPr="0061783E">
          <w:rPr>
            <w:rStyle w:val="Hyperlink"/>
          </w:rPr>
          <w:t>Table 7.A.4  Average Item Score and Polyserial Correlation for Each Item, High School</w:t>
        </w:r>
        <w:r>
          <w:rPr>
            <w:webHidden/>
          </w:rPr>
          <w:tab/>
        </w:r>
        <w:r>
          <w:rPr>
            <w:webHidden/>
          </w:rPr>
          <w:fldChar w:fldCharType="begin"/>
        </w:r>
        <w:r>
          <w:rPr>
            <w:webHidden/>
          </w:rPr>
          <w:instrText xml:space="preserve"> PAGEREF _Toc180396681 \h </w:instrText>
        </w:r>
        <w:r>
          <w:rPr>
            <w:webHidden/>
          </w:rPr>
        </w:r>
        <w:r>
          <w:rPr>
            <w:webHidden/>
          </w:rPr>
          <w:fldChar w:fldCharType="separate"/>
        </w:r>
        <w:r>
          <w:rPr>
            <w:webHidden/>
          </w:rPr>
          <w:t>105</w:t>
        </w:r>
        <w:r>
          <w:rPr>
            <w:webHidden/>
          </w:rPr>
          <w:fldChar w:fldCharType="end"/>
        </w:r>
      </w:hyperlink>
    </w:p>
    <w:p w14:paraId="15DB6103" w14:textId="51A830D2"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82" w:history="1">
        <w:r w:rsidRPr="0061783E">
          <w:rPr>
            <w:rStyle w:val="Hyperlink"/>
          </w:rPr>
          <w:t>Table 7.A.5  Distribution of Item Scores for Each Item, Grade Five</w:t>
        </w:r>
        <w:r>
          <w:rPr>
            <w:webHidden/>
          </w:rPr>
          <w:tab/>
        </w:r>
        <w:r>
          <w:rPr>
            <w:webHidden/>
          </w:rPr>
          <w:fldChar w:fldCharType="begin"/>
        </w:r>
        <w:r>
          <w:rPr>
            <w:webHidden/>
          </w:rPr>
          <w:instrText xml:space="preserve"> PAGEREF _Toc180396682 \h </w:instrText>
        </w:r>
        <w:r>
          <w:rPr>
            <w:webHidden/>
          </w:rPr>
        </w:r>
        <w:r>
          <w:rPr>
            <w:webHidden/>
          </w:rPr>
          <w:fldChar w:fldCharType="separate"/>
        </w:r>
        <w:r>
          <w:rPr>
            <w:webHidden/>
          </w:rPr>
          <w:t>107</w:t>
        </w:r>
        <w:r>
          <w:rPr>
            <w:webHidden/>
          </w:rPr>
          <w:fldChar w:fldCharType="end"/>
        </w:r>
      </w:hyperlink>
    </w:p>
    <w:p w14:paraId="1C2574E0" w14:textId="18EA1BA1"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83" w:history="1">
        <w:r w:rsidRPr="0061783E">
          <w:rPr>
            <w:rStyle w:val="Hyperlink"/>
          </w:rPr>
          <w:t>Table 7.A.6  Distribution of Item Scores for Each Item, Grade Eight</w:t>
        </w:r>
        <w:r>
          <w:rPr>
            <w:webHidden/>
          </w:rPr>
          <w:tab/>
        </w:r>
        <w:r>
          <w:rPr>
            <w:webHidden/>
          </w:rPr>
          <w:fldChar w:fldCharType="begin"/>
        </w:r>
        <w:r>
          <w:rPr>
            <w:webHidden/>
          </w:rPr>
          <w:instrText xml:space="preserve"> PAGEREF _Toc180396683 \h </w:instrText>
        </w:r>
        <w:r>
          <w:rPr>
            <w:webHidden/>
          </w:rPr>
        </w:r>
        <w:r>
          <w:rPr>
            <w:webHidden/>
          </w:rPr>
          <w:fldChar w:fldCharType="separate"/>
        </w:r>
        <w:r>
          <w:rPr>
            <w:webHidden/>
          </w:rPr>
          <w:t>109</w:t>
        </w:r>
        <w:r>
          <w:rPr>
            <w:webHidden/>
          </w:rPr>
          <w:fldChar w:fldCharType="end"/>
        </w:r>
      </w:hyperlink>
    </w:p>
    <w:p w14:paraId="64018579" w14:textId="619B63F9"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84" w:history="1">
        <w:r w:rsidRPr="0061783E">
          <w:rPr>
            <w:rStyle w:val="Hyperlink"/>
          </w:rPr>
          <w:t>Table 7.A.7  Distribution of Item Scores for Each Item, High School</w:t>
        </w:r>
        <w:r>
          <w:rPr>
            <w:webHidden/>
          </w:rPr>
          <w:tab/>
        </w:r>
        <w:r>
          <w:rPr>
            <w:webHidden/>
          </w:rPr>
          <w:fldChar w:fldCharType="begin"/>
        </w:r>
        <w:r>
          <w:rPr>
            <w:webHidden/>
          </w:rPr>
          <w:instrText xml:space="preserve"> PAGEREF _Toc180396684 \h </w:instrText>
        </w:r>
        <w:r>
          <w:rPr>
            <w:webHidden/>
          </w:rPr>
        </w:r>
        <w:r>
          <w:rPr>
            <w:webHidden/>
          </w:rPr>
          <w:fldChar w:fldCharType="separate"/>
        </w:r>
        <w:r>
          <w:rPr>
            <w:webHidden/>
          </w:rPr>
          <w:t>111</w:t>
        </w:r>
        <w:r>
          <w:rPr>
            <w:webHidden/>
          </w:rPr>
          <w:fldChar w:fldCharType="end"/>
        </w:r>
      </w:hyperlink>
    </w:p>
    <w:p w14:paraId="296A5377" w14:textId="31A5E960"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85" w:history="1">
        <w:r w:rsidRPr="0061783E">
          <w:rPr>
            <w:rStyle w:val="Hyperlink"/>
          </w:rPr>
          <w:t>Table 7.B.1  Percentage of Students in Each Grade Completing Embedded PTs</w:t>
        </w:r>
        <w:r>
          <w:rPr>
            <w:webHidden/>
          </w:rPr>
          <w:tab/>
        </w:r>
        <w:r>
          <w:rPr>
            <w:webHidden/>
          </w:rPr>
          <w:fldChar w:fldCharType="begin"/>
        </w:r>
        <w:r>
          <w:rPr>
            <w:webHidden/>
          </w:rPr>
          <w:instrText xml:space="preserve"> PAGEREF _Toc180396685 \h </w:instrText>
        </w:r>
        <w:r>
          <w:rPr>
            <w:webHidden/>
          </w:rPr>
        </w:r>
        <w:r>
          <w:rPr>
            <w:webHidden/>
          </w:rPr>
          <w:fldChar w:fldCharType="separate"/>
        </w:r>
        <w:r>
          <w:rPr>
            <w:webHidden/>
          </w:rPr>
          <w:t>113</w:t>
        </w:r>
        <w:r>
          <w:rPr>
            <w:webHidden/>
          </w:rPr>
          <w:fldChar w:fldCharType="end"/>
        </w:r>
      </w:hyperlink>
    </w:p>
    <w:p w14:paraId="6F10D445" w14:textId="7BAAF5D9"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86" w:history="1">
        <w:r w:rsidRPr="0061783E">
          <w:rPr>
            <w:rStyle w:val="Hyperlink"/>
          </w:rPr>
          <w:t>Table 7.B.2  Completion Rates by Grade Level for Each Embedded Performance Task </w:t>
        </w:r>
        <w:r>
          <w:rPr>
            <w:rStyle w:val="Hyperlink"/>
          </w:rPr>
          <w:br/>
        </w:r>
        <w:r w:rsidRPr="0061783E">
          <w:rPr>
            <w:rStyle w:val="Hyperlink"/>
          </w:rPr>
          <w:t>(PT)</w:t>
        </w:r>
        <w:r>
          <w:rPr>
            <w:webHidden/>
          </w:rPr>
          <w:tab/>
        </w:r>
        <w:r>
          <w:rPr>
            <w:webHidden/>
          </w:rPr>
          <w:fldChar w:fldCharType="begin"/>
        </w:r>
        <w:r>
          <w:rPr>
            <w:webHidden/>
          </w:rPr>
          <w:instrText xml:space="preserve"> PAGEREF _Toc180396686 \h </w:instrText>
        </w:r>
        <w:r>
          <w:rPr>
            <w:webHidden/>
          </w:rPr>
        </w:r>
        <w:r>
          <w:rPr>
            <w:webHidden/>
          </w:rPr>
          <w:fldChar w:fldCharType="separate"/>
        </w:r>
        <w:r>
          <w:rPr>
            <w:webHidden/>
          </w:rPr>
          <w:t>114</w:t>
        </w:r>
        <w:r>
          <w:rPr>
            <w:webHidden/>
          </w:rPr>
          <w:fldChar w:fldCharType="end"/>
        </w:r>
      </w:hyperlink>
    </w:p>
    <w:p w14:paraId="73AC4550" w14:textId="23F57B8C"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87" w:history="1">
        <w:r w:rsidRPr="0061783E">
          <w:rPr>
            <w:rStyle w:val="Hyperlink"/>
          </w:rPr>
          <w:t>Table 7.C.1  Distribution of Total Score and PT Scores, Grade Five Version One</w:t>
        </w:r>
        <w:r>
          <w:rPr>
            <w:webHidden/>
          </w:rPr>
          <w:tab/>
        </w:r>
        <w:r>
          <w:rPr>
            <w:webHidden/>
          </w:rPr>
          <w:fldChar w:fldCharType="begin"/>
        </w:r>
        <w:r>
          <w:rPr>
            <w:webHidden/>
          </w:rPr>
          <w:instrText xml:space="preserve"> PAGEREF _Toc180396687 \h </w:instrText>
        </w:r>
        <w:r>
          <w:rPr>
            <w:webHidden/>
          </w:rPr>
        </w:r>
        <w:r>
          <w:rPr>
            <w:webHidden/>
          </w:rPr>
          <w:fldChar w:fldCharType="separate"/>
        </w:r>
        <w:r>
          <w:rPr>
            <w:webHidden/>
          </w:rPr>
          <w:t>115</w:t>
        </w:r>
        <w:r>
          <w:rPr>
            <w:webHidden/>
          </w:rPr>
          <w:fldChar w:fldCharType="end"/>
        </w:r>
      </w:hyperlink>
    </w:p>
    <w:p w14:paraId="32EBFDC8" w14:textId="52F7DB83"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88" w:history="1">
        <w:r w:rsidRPr="0061783E">
          <w:rPr>
            <w:rStyle w:val="Hyperlink"/>
          </w:rPr>
          <w:t>Table 7.C.2  Distribution of Total Score and PT Scores, Grade Five Version Two</w:t>
        </w:r>
        <w:r>
          <w:rPr>
            <w:webHidden/>
          </w:rPr>
          <w:tab/>
        </w:r>
        <w:r>
          <w:rPr>
            <w:webHidden/>
          </w:rPr>
          <w:fldChar w:fldCharType="begin"/>
        </w:r>
        <w:r>
          <w:rPr>
            <w:webHidden/>
          </w:rPr>
          <w:instrText xml:space="preserve"> PAGEREF _Toc180396688 \h </w:instrText>
        </w:r>
        <w:r>
          <w:rPr>
            <w:webHidden/>
          </w:rPr>
        </w:r>
        <w:r>
          <w:rPr>
            <w:webHidden/>
          </w:rPr>
          <w:fldChar w:fldCharType="separate"/>
        </w:r>
        <w:r>
          <w:rPr>
            <w:webHidden/>
          </w:rPr>
          <w:t>117</w:t>
        </w:r>
        <w:r>
          <w:rPr>
            <w:webHidden/>
          </w:rPr>
          <w:fldChar w:fldCharType="end"/>
        </w:r>
      </w:hyperlink>
    </w:p>
    <w:p w14:paraId="2273B4E7" w14:textId="54A9B6BD"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89" w:history="1">
        <w:r w:rsidRPr="0061783E">
          <w:rPr>
            <w:rStyle w:val="Hyperlink"/>
          </w:rPr>
          <w:t>Table 7.C.3  Distribution of Total Score and PT Scores, Grade Eight Version One</w:t>
        </w:r>
        <w:r>
          <w:rPr>
            <w:webHidden/>
          </w:rPr>
          <w:tab/>
        </w:r>
        <w:r>
          <w:rPr>
            <w:webHidden/>
          </w:rPr>
          <w:fldChar w:fldCharType="begin"/>
        </w:r>
        <w:r>
          <w:rPr>
            <w:webHidden/>
          </w:rPr>
          <w:instrText xml:space="preserve"> PAGEREF _Toc180396689 \h </w:instrText>
        </w:r>
        <w:r>
          <w:rPr>
            <w:webHidden/>
          </w:rPr>
        </w:r>
        <w:r>
          <w:rPr>
            <w:webHidden/>
          </w:rPr>
          <w:fldChar w:fldCharType="separate"/>
        </w:r>
        <w:r>
          <w:rPr>
            <w:webHidden/>
          </w:rPr>
          <w:t>119</w:t>
        </w:r>
        <w:r>
          <w:rPr>
            <w:webHidden/>
          </w:rPr>
          <w:fldChar w:fldCharType="end"/>
        </w:r>
      </w:hyperlink>
    </w:p>
    <w:p w14:paraId="4BEFD430" w14:textId="5E3307D5"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90" w:history="1">
        <w:r w:rsidRPr="0061783E">
          <w:rPr>
            <w:rStyle w:val="Hyperlink"/>
          </w:rPr>
          <w:t>Table 7.C.4  Distribution of Total Score and PT Scores, Grade Eight Version Two</w:t>
        </w:r>
        <w:r>
          <w:rPr>
            <w:webHidden/>
          </w:rPr>
          <w:tab/>
        </w:r>
        <w:r>
          <w:rPr>
            <w:webHidden/>
          </w:rPr>
          <w:fldChar w:fldCharType="begin"/>
        </w:r>
        <w:r>
          <w:rPr>
            <w:webHidden/>
          </w:rPr>
          <w:instrText xml:space="preserve"> PAGEREF _Toc180396690 \h </w:instrText>
        </w:r>
        <w:r>
          <w:rPr>
            <w:webHidden/>
          </w:rPr>
        </w:r>
        <w:r>
          <w:rPr>
            <w:webHidden/>
          </w:rPr>
          <w:fldChar w:fldCharType="separate"/>
        </w:r>
        <w:r>
          <w:rPr>
            <w:webHidden/>
          </w:rPr>
          <w:t>121</w:t>
        </w:r>
        <w:r>
          <w:rPr>
            <w:webHidden/>
          </w:rPr>
          <w:fldChar w:fldCharType="end"/>
        </w:r>
      </w:hyperlink>
    </w:p>
    <w:p w14:paraId="4AAC2036" w14:textId="6B4C6A12"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91" w:history="1">
        <w:r w:rsidRPr="0061783E">
          <w:rPr>
            <w:rStyle w:val="Hyperlink"/>
          </w:rPr>
          <w:t>Table 7.C.5  Distribution of Total Score and PT Scores, High School Version One</w:t>
        </w:r>
        <w:r>
          <w:rPr>
            <w:webHidden/>
          </w:rPr>
          <w:tab/>
        </w:r>
        <w:r>
          <w:rPr>
            <w:webHidden/>
          </w:rPr>
          <w:fldChar w:fldCharType="begin"/>
        </w:r>
        <w:r>
          <w:rPr>
            <w:webHidden/>
          </w:rPr>
          <w:instrText xml:space="preserve"> PAGEREF _Toc180396691 \h </w:instrText>
        </w:r>
        <w:r>
          <w:rPr>
            <w:webHidden/>
          </w:rPr>
        </w:r>
        <w:r>
          <w:rPr>
            <w:webHidden/>
          </w:rPr>
          <w:fldChar w:fldCharType="separate"/>
        </w:r>
        <w:r>
          <w:rPr>
            <w:webHidden/>
          </w:rPr>
          <w:t>123</w:t>
        </w:r>
        <w:r>
          <w:rPr>
            <w:webHidden/>
          </w:rPr>
          <w:fldChar w:fldCharType="end"/>
        </w:r>
      </w:hyperlink>
    </w:p>
    <w:p w14:paraId="485C8B3D" w14:textId="53AFBEEF"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92" w:history="1">
        <w:r w:rsidRPr="0061783E">
          <w:rPr>
            <w:rStyle w:val="Hyperlink"/>
          </w:rPr>
          <w:t>Table 7.C.6  Distribution of Total Score and PT Scores, High School Version Two</w:t>
        </w:r>
        <w:r>
          <w:rPr>
            <w:webHidden/>
          </w:rPr>
          <w:tab/>
        </w:r>
        <w:r>
          <w:rPr>
            <w:webHidden/>
          </w:rPr>
          <w:fldChar w:fldCharType="begin"/>
        </w:r>
        <w:r>
          <w:rPr>
            <w:webHidden/>
          </w:rPr>
          <w:instrText xml:space="preserve"> PAGEREF _Toc180396692 \h </w:instrText>
        </w:r>
        <w:r>
          <w:rPr>
            <w:webHidden/>
          </w:rPr>
        </w:r>
        <w:r>
          <w:rPr>
            <w:webHidden/>
          </w:rPr>
          <w:fldChar w:fldCharType="separate"/>
        </w:r>
        <w:r>
          <w:rPr>
            <w:webHidden/>
          </w:rPr>
          <w:t>125</w:t>
        </w:r>
        <w:r>
          <w:rPr>
            <w:webHidden/>
          </w:rPr>
          <w:fldChar w:fldCharType="end"/>
        </w:r>
      </w:hyperlink>
    </w:p>
    <w:p w14:paraId="215671E9" w14:textId="154FCE21"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93" w:history="1">
        <w:r w:rsidRPr="0061783E">
          <w:rPr>
            <w:rStyle w:val="Hyperlink"/>
          </w:rPr>
          <w:t>Table 7.C.7  Distribution of Total Score and PT Scores, Grade Ten Version One</w:t>
        </w:r>
        <w:r>
          <w:rPr>
            <w:webHidden/>
          </w:rPr>
          <w:tab/>
        </w:r>
        <w:r>
          <w:rPr>
            <w:webHidden/>
          </w:rPr>
          <w:fldChar w:fldCharType="begin"/>
        </w:r>
        <w:r>
          <w:rPr>
            <w:webHidden/>
          </w:rPr>
          <w:instrText xml:space="preserve"> PAGEREF _Toc180396693 \h </w:instrText>
        </w:r>
        <w:r>
          <w:rPr>
            <w:webHidden/>
          </w:rPr>
        </w:r>
        <w:r>
          <w:rPr>
            <w:webHidden/>
          </w:rPr>
          <w:fldChar w:fldCharType="separate"/>
        </w:r>
        <w:r>
          <w:rPr>
            <w:webHidden/>
          </w:rPr>
          <w:t>127</w:t>
        </w:r>
        <w:r>
          <w:rPr>
            <w:webHidden/>
          </w:rPr>
          <w:fldChar w:fldCharType="end"/>
        </w:r>
      </w:hyperlink>
    </w:p>
    <w:p w14:paraId="0C5CCDD1" w14:textId="5DC52F7E"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94" w:history="1">
        <w:r w:rsidRPr="0061783E">
          <w:rPr>
            <w:rStyle w:val="Hyperlink"/>
          </w:rPr>
          <w:t>Table 7.C.8  Distribution of Total Score and PT Scores, Grade Ten Version Two</w:t>
        </w:r>
        <w:r>
          <w:rPr>
            <w:webHidden/>
          </w:rPr>
          <w:tab/>
        </w:r>
        <w:r>
          <w:rPr>
            <w:webHidden/>
          </w:rPr>
          <w:fldChar w:fldCharType="begin"/>
        </w:r>
        <w:r>
          <w:rPr>
            <w:webHidden/>
          </w:rPr>
          <w:instrText xml:space="preserve"> PAGEREF _Toc180396694 \h </w:instrText>
        </w:r>
        <w:r>
          <w:rPr>
            <w:webHidden/>
          </w:rPr>
        </w:r>
        <w:r>
          <w:rPr>
            <w:webHidden/>
          </w:rPr>
          <w:fldChar w:fldCharType="separate"/>
        </w:r>
        <w:r>
          <w:rPr>
            <w:webHidden/>
          </w:rPr>
          <w:t>129</w:t>
        </w:r>
        <w:r>
          <w:rPr>
            <w:webHidden/>
          </w:rPr>
          <w:fldChar w:fldCharType="end"/>
        </w:r>
      </w:hyperlink>
    </w:p>
    <w:p w14:paraId="5F507A0E" w14:textId="68116E1B"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95" w:history="1">
        <w:r w:rsidRPr="0061783E">
          <w:rPr>
            <w:rStyle w:val="Hyperlink"/>
          </w:rPr>
          <w:t>Table 7.C.9  Distribution of Total Score and PT Scores, Grade Eleven Version One</w:t>
        </w:r>
        <w:r>
          <w:rPr>
            <w:webHidden/>
          </w:rPr>
          <w:tab/>
        </w:r>
        <w:r>
          <w:rPr>
            <w:webHidden/>
          </w:rPr>
          <w:fldChar w:fldCharType="begin"/>
        </w:r>
        <w:r>
          <w:rPr>
            <w:webHidden/>
          </w:rPr>
          <w:instrText xml:space="preserve"> PAGEREF _Toc180396695 \h </w:instrText>
        </w:r>
        <w:r>
          <w:rPr>
            <w:webHidden/>
          </w:rPr>
        </w:r>
        <w:r>
          <w:rPr>
            <w:webHidden/>
          </w:rPr>
          <w:fldChar w:fldCharType="separate"/>
        </w:r>
        <w:r>
          <w:rPr>
            <w:webHidden/>
          </w:rPr>
          <w:t>131</w:t>
        </w:r>
        <w:r>
          <w:rPr>
            <w:webHidden/>
          </w:rPr>
          <w:fldChar w:fldCharType="end"/>
        </w:r>
      </w:hyperlink>
    </w:p>
    <w:p w14:paraId="2D674E98" w14:textId="291886F1"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96" w:history="1">
        <w:r w:rsidRPr="0061783E">
          <w:rPr>
            <w:rStyle w:val="Hyperlink"/>
          </w:rPr>
          <w:t>Table 7.C.10  Distribution of Total Score and PT Scores, Grade Eleven Version Two</w:t>
        </w:r>
        <w:r>
          <w:rPr>
            <w:webHidden/>
          </w:rPr>
          <w:tab/>
        </w:r>
        <w:r>
          <w:rPr>
            <w:webHidden/>
          </w:rPr>
          <w:fldChar w:fldCharType="begin"/>
        </w:r>
        <w:r>
          <w:rPr>
            <w:webHidden/>
          </w:rPr>
          <w:instrText xml:space="preserve"> PAGEREF _Toc180396696 \h </w:instrText>
        </w:r>
        <w:r>
          <w:rPr>
            <w:webHidden/>
          </w:rPr>
        </w:r>
        <w:r>
          <w:rPr>
            <w:webHidden/>
          </w:rPr>
          <w:fldChar w:fldCharType="separate"/>
        </w:r>
        <w:r>
          <w:rPr>
            <w:webHidden/>
          </w:rPr>
          <w:t>133</w:t>
        </w:r>
        <w:r>
          <w:rPr>
            <w:webHidden/>
          </w:rPr>
          <w:fldChar w:fldCharType="end"/>
        </w:r>
      </w:hyperlink>
    </w:p>
    <w:p w14:paraId="6F3ED915" w14:textId="65B4F7CD"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97" w:history="1">
        <w:r w:rsidRPr="0061783E">
          <w:rPr>
            <w:rStyle w:val="Hyperlink"/>
          </w:rPr>
          <w:t>Table 7.C.11  Distribution of Total Score and PT Scores, Grade Twelve Version One</w:t>
        </w:r>
        <w:r>
          <w:rPr>
            <w:webHidden/>
          </w:rPr>
          <w:tab/>
        </w:r>
        <w:r>
          <w:rPr>
            <w:webHidden/>
          </w:rPr>
          <w:fldChar w:fldCharType="begin"/>
        </w:r>
        <w:r>
          <w:rPr>
            <w:webHidden/>
          </w:rPr>
          <w:instrText xml:space="preserve"> PAGEREF _Toc180396697 \h </w:instrText>
        </w:r>
        <w:r>
          <w:rPr>
            <w:webHidden/>
          </w:rPr>
        </w:r>
        <w:r>
          <w:rPr>
            <w:webHidden/>
          </w:rPr>
          <w:fldChar w:fldCharType="separate"/>
        </w:r>
        <w:r>
          <w:rPr>
            <w:webHidden/>
          </w:rPr>
          <w:t>135</w:t>
        </w:r>
        <w:r>
          <w:rPr>
            <w:webHidden/>
          </w:rPr>
          <w:fldChar w:fldCharType="end"/>
        </w:r>
      </w:hyperlink>
    </w:p>
    <w:p w14:paraId="591AFFDA" w14:textId="042734C1"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98" w:history="1">
        <w:r w:rsidRPr="0061783E">
          <w:rPr>
            <w:rStyle w:val="Hyperlink"/>
          </w:rPr>
          <w:t>Table 7.C.12  Distribution of Total Score and PT Scores, Grade Twelve Version Two</w:t>
        </w:r>
        <w:r>
          <w:rPr>
            <w:webHidden/>
          </w:rPr>
          <w:tab/>
        </w:r>
        <w:r>
          <w:rPr>
            <w:webHidden/>
          </w:rPr>
          <w:fldChar w:fldCharType="begin"/>
        </w:r>
        <w:r>
          <w:rPr>
            <w:webHidden/>
          </w:rPr>
          <w:instrText xml:space="preserve"> PAGEREF _Toc180396698 \h </w:instrText>
        </w:r>
        <w:r>
          <w:rPr>
            <w:webHidden/>
          </w:rPr>
        </w:r>
        <w:r>
          <w:rPr>
            <w:webHidden/>
          </w:rPr>
          <w:fldChar w:fldCharType="separate"/>
        </w:r>
        <w:r>
          <w:rPr>
            <w:webHidden/>
          </w:rPr>
          <w:t>137</w:t>
        </w:r>
        <w:r>
          <w:rPr>
            <w:webHidden/>
          </w:rPr>
          <w:fldChar w:fldCharType="end"/>
        </w:r>
      </w:hyperlink>
    </w:p>
    <w:p w14:paraId="7BD62688" w14:textId="3F42B0C6"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699" w:history="1">
        <w:r w:rsidRPr="0061783E">
          <w:rPr>
            <w:rStyle w:val="Hyperlink"/>
          </w:rPr>
          <w:t>Table 7.D.1  Categorization of DIF, Grade Five</w:t>
        </w:r>
        <w:r>
          <w:rPr>
            <w:webHidden/>
          </w:rPr>
          <w:tab/>
        </w:r>
        <w:r>
          <w:rPr>
            <w:webHidden/>
          </w:rPr>
          <w:fldChar w:fldCharType="begin"/>
        </w:r>
        <w:r>
          <w:rPr>
            <w:webHidden/>
          </w:rPr>
          <w:instrText xml:space="preserve"> PAGEREF _Toc180396699 \h </w:instrText>
        </w:r>
        <w:r>
          <w:rPr>
            <w:webHidden/>
          </w:rPr>
        </w:r>
        <w:r>
          <w:rPr>
            <w:webHidden/>
          </w:rPr>
          <w:fldChar w:fldCharType="separate"/>
        </w:r>
        <w:r>
          <w:rPr>
            <w:webHidden/>
          </w:rPr>
          <w:t>139</w:t>
        </w:r>
        <w:r>
          <w:rPr>
            <w:webHidden/>
          </w:rPr>
          <w:fldChar w:fldCharType="end"/>
        </w:r>
      </w:hyperlink>
    </w:p>
    <w:p w14:paraId="61913587" w14:textId="3F1684BD"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00" w:history="1">
        <w:r w:rsidRPr="0061783E">
          <w:rPr>
            <w:rStyle w:val="Hyperlink"/>
          </w:rPr>
          <w:t>Table 7.D.1  Categorization of DIF, Grade Five (Continued)</w:t>
        </w:r>
        <w:r>
          <w:rPr>
            <w:webHidden/>
          </w:rPr>
          <w:tab/>
        </w:r>
        <w:r>
          <w:rPr>
            <w:webHidden/>
          </w:rPr>
          <w:fldChar w:fldCharType="begin"/>
        </w:r>
        <w:r>
          <w:rPr>
            <w:webHidden/>
          </w:rPr>
          <w:instrText xml:space="preserve"> PAGEREF _Toc180396700 \h </w:instrText>
        </w:r>
        <w:r>
          <w:rPr>
            <w:webHidden/>
          </w:rPr>
        </w:r>
        <w:r>
          <w:rPr>
            <w:webHidden/>
          </w:rPr>
          <w:fldChar w:fldCharType="separate"/>
        </w:r>
        <w:r>
          <w:rPr>
            <w:webHidden/>
          </w:rPr>
          <w:t>139</w:t>
        </w:r>
        <w:r>
          <w:rPr>
            <w:webHidden/>
          </w:rPr>
          <w:fldChar w:fldCharType="end"/>
        </w:r>
      </w:hyperlink>
    </w:p>
    <w:p w14:paraId="1ABF5B48" w14:textId="518E3BE8"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01" w:history="1">
        <w:r w:rsidRPr="0061783E">
          <w:rPr>
            <w:rStyle w:val="Hyperlink"/>
          </w:rPr>
          <w:t>Table 7.D.2  Categorization of DIF, Grade Eight</w:t>
        </w:r>
        <w:r>
          <w:rPr>
            <w:webHidden/>
          </w:rPr>
          <w:tab/>
        </w:r>
        <w:r>
          <w:rPr>
            <w:webHidden/>
          </w:rPr>
          <w:fldChar w:fldCharType="begin"/>
        </w:r>
        <w:r>
          <w:rPr>
            <w:webHidden/>
          </w:rPr>
          <w:instrText xml:space="preserve"> PAGEREF _Toc180396701 \h </w:instrText>
        </w:r>
        <w:r>
          <w:rPr>
            <w:webHidden/>
          </w:rPr>
        </w:r>
        <w:r>
          <w:rPr>
            <w:webHidden/>
          </w:rPr>
          <w:fldChar w:fldCharType="separate"/>
        </w:r>
        <w:r>
          <w:rPr>
            <w:webHidden/>
          </w:rPr>
          <w:t>140</w:t>
        </w:r>
        <w:r>
          <w:rPr>
            <w:webHidden/>
          </w:rPr>
          <w:fldChar w:fldCharType="end"/>
        </w:r>
      </w:hyperlink>
    </w:p>
    <w:p w14:paraId="3A1D8776" w14:textId="3D461231"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02" w:history="1">
        <w:r w:rsidRPr="0061783E">
          <w:rPr>
            <w:rStyle w:val="Hyperlink"/>
          </w:rPr>
          <w:t>Table 7.D.2  Categorization of DIF, Grade Eight (Continued)</w:t>
        </w:r>
        <w:r>
          <w:rPr>
            <w:webHidden/>
          </w:rPr>
          <w:tab/>
        </w:r>
        <w:r>
          <w:rPr>
            <w:webHidden/>
          </w:rPr>
          <w:fldChar w:fldCharType="begin"/>
        </w:r>
        <w:r>
          <w:rPr>
            <w:webHidden/>
          </w:rPr>
          <w:instrText xml:space="preserve"> PAGEREF _Toc180396702 \h </w:instrText>
        </w:r>
        <w:r>
          <w:rPr>
            <w:webHidden/>
          </w:rPr>
        </w:r>
        <w:r>
          <w:rPr>
            <w:webHidden/>
          </w:rPr>
          <w:fldChar w:fldCharType="separate"/>
        </w:r>
        <w:r>
          <w:rPr>
            <w:webHidden/>
          </w:rPr>
          <w:t>140</w:t>
        </w:r>
        <w:r>
          <w:rPr>
            <w:webHidden/>
          </w:rPr>
          <w:fldChar w:fldCharType="end"/>
        </w:r>
      </w:hyperlink>
    </w:p>
    <w:p w14:paraId="19E29D73" w14:textId="47BC1085"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03" w:history="1">
        <w:r w:rsidRPr="0061783E">
          <w:rPr>
            <w:rStyle w:val="Hyperlink"/>
          </w:rPr>
          <w:t>Table 7.D.3  Categorization of DIF, High School</w:t>
        </w:r>
        <w:r>
          <w:rPr>
            <w:webHidden/>
          </w:rPr>
          <w:tab/>
        </w:r>
        <w:r>
          <w:rPr>
            <w:webHidden/>
          </w:rPr>
          <w:fldChar w:fldCharType="begin"/>
        </w:r>
        <w:r>
          <w:rPr>
            <w:webHidden/>
          </w:rPr>
          <w:instrText xml:space="preserve"> PAGEREF _Toc180396703 \h </w:instrText>
        </w:r>
        <w:r>
          <w:rPr>
            <w:webHidden/>
          </w:rPr>
        </w:r>
        <w:r>
          <w:rPr>
            <w:webHidden/>
          </w:rPr>
          <w:fldChar w:fldCharType="separate"/>
        </w:r>
        <w:r>
          <w:rPr>
            <w:webHidden/>
          </w:rPr>
          <w:t>141</w:t>
        </w:r>
        <w:r>
          <w:rPr>
            <w:webHidden/>
          </w:rPr>
          <w:fldChar w:fldCharType="end"/>
        </w:r>
      </w:hyperlink>
    </w:p>
    <w:p w14:paraId="25BF079E" w14:textId="72F2329D"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04" w:history="1">
        <w:r w:rsidRPr="0061783E">
          <w:rPr>
            <w:rStyle w:val="Hyperlink"/>
          </w:rPr>
          <w:t>Table 7.D.3  Categorization of DIF, High School (Continued One)</w:t>
        </w:r>
        <w:r>
          <w:rPr>
            <w:webHidden/>
          </w:rPr>
          <w:tab/>
        </w:r>
        <w:r>
          <w:rPr>
            <w:webHidden/>
          </w:rPr>
          <w:fldChar w:fldCharType="begin"/>
        </w:r>
        <w:r>
          <w:rPr>
            <w:webHidden/>
          </w:rPr>
          <w:instrText xml:space="preserve"> PAGEREF _Toc180396704 \h </w:instrText>
        </w:r>
        <w:r>
          <w:rPr>
            <w:webHidden/>
          </w:rPr>
        </w:r>
        <w:r>
          <w:rPr>
            <w:webHidden/>
          </w:rPr>
          <w:fldChar w:fldCharType="separate"/>
        </w:r>
        <w:r>
          <w:rPr>
            <w:webHidden/>
          </w:rPr>
          <w:t>141</w:t>
        </w:r>
        <w:r>
          <w:rPr>
            <w:webHidden/>
          </w:rPr>
          <w:fldChar w:fldCharType="end"/>
        </w:r>
      </w:hyperlink>
    </w:p>
    <w:p w14:paraId="2C93ECC6" w14:textId="48E00504"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05" w:history="1">
        <w:r w:rsidRPr="0061783E">
          <w:rPr>
            <w:rStyle w:val="Hyperlink"/>
          </w:rPr>
          <w:t>Table 7.D.3  Categorization of DIF, High School (Continued Two)</w:t>
        </w:r>
        <w:r>
          <w:rPr>
            <w:webHidden/>
          </w:rPr>
          <w:tab/>
        </w:r>
        <w:r>
          <w:rPr>
            <w:webHidden/>
          </w:rPr>
          <w:fldChar w:fldCharType="begin"/>
        </w:r>
        <w:r>
          <w:rPr>
            <w:webHidden/>
          </w:rPr>
          <w:instrText xml:space="preserve"> PAGEREF _Toc180396705 \h </w:instrText>
        </w:r>
        <w:r>
          <w:rPr>
            <w:webHidden/>
          </w:rPr>
        </w:r>
        <w:r>
          <w:rPr>
            <w:webHidden/>
          </w:rPr>
          <w:fldChar w:fldCharType="separate"/>
        </w:r>
        <w:r>
          <w:rPr>
            <w:webHidden/>
          </w:rPr>
          <w:t>142</w:t>
        </w:r>
        <w:r>
          <w:rPr>
            <w:webHidden/>
          </w:rPr>
          <w:fldChar w:fldCharType="end"/>
        </w:r>
      </w:hyperlink>
    </w:p>
    <w:p w14:paraId="41EF407F" w14:textId="2002AD9E"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06" w:history="1">
        <w:r w:rsidRPr="0061783E">
          <w:rPr>
            <w:rStyle w:val="Hyperlink"/>
          </w:rPr>
          <w:t>Table 7.D.4  Items Exhibiting Significant DIF, Grade Five</w:t>
        </w:r>
        <w:r>
          <w:rPr>
            <w:webHidden/>
          </w:rPr>
          <w:tab/>
        </w:r>
        <w:r>
          <w:rPr>
            <w:webHidden/>
          </w:rPr>
          <w:fldChar w:fldCharType="begin"/>
        </w:r>
        <w:r>
          <w:rPr>
            <w:webHidden/>
          </w:rPr>
          <w:instrText xml:space="preserve"> PAGEREF _Toc180396706 \h </w:instrText>
        </w:r>
        <w:r>
          <w:rPr>
            <w:webHidden/>
          </w:rPr>
        </w:r>
        <w:r>
          <w:rPr>
            <w:webHidden/>
          </w:rPr>
          <w:fldChar w:fldCharType="separate"/>
        </w:r>
        <w:r>
          <w:rPr>
            <w:webHidden/>
          </w:rPr>
          <w:t>142</w:t>
        </w:r>
        <w:r>
          <w:rPr>
            <w:webHidden/>
          </w:rPr>
          <w:fldChar w:fldCharType="end"/>
        </w:r>
      </w:hyperlink>
    </w:p>
    <w:p w14:paraId="128A1671" w14:textId="78455EEB"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07" w:history="1">
        <w:r w:rsidRPr="0061783E">
          <w:rPr>
            <w:rStyle w:val="Hyperlink"/>
          </w:rPr>
          <w:t>Table 7.E.1  IRT Parameter Estimates for All CAA for Science Items</w:t>
        </w:r>
        <w:r>
          <w:rPr>
            <w:webHidden/>
          </w:rPr>
          <w:tab/>
        </w:r>
        <w:r>
          <w:rPr>
            <w:webHidden/>
          </w:rPr>
          <w:fldChar w:fldCharType="begin"/>
        </w:r>
        <w:r>
          <w:rPr>
            <w:webHidden/>
          </w:rPr>
          <w:instrText xml:space="preserve"> PAGEREF _Toc180396707 \h </w:instrText>
        </w:r>
        <w:r>
          <w:rPr>
            <w:webHidden/>
          </w:rPr>
        </w:r>
        <w:r>
          <w:rPr>
            <w:webHidden/>
          </w:rPr>
          <w:fldChar w:fldCharType="separate"/>
        </w:r>
        <w:r>
          <w:rPr>
            <w:webHidden/>
          </w:rPr>
          <w:t>143</w:t>
        </w:r>
        <w:r>
          <w:rPr>
            <w:webHidden/>
          </w:rPr>
          <w:fldChar w:fldCharType="end"/>
        </w:r>
      </w:hyperlink>
    </w:p>
    <w:p w14:paraId="568B9968" w14:textId="67AE54F6"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08" w:history="1">
        <w:r w:rsidRPr="0061783E">
          <w:rPr>
            <w:rStyle w:val="Hyperlink"/>
          </w:rPr>
          <w:t>Table 7.E.2  IRT Item Difficulty, Grade Five</w:t>
        </w:r>
        <w:r>
          <w:rPr>
            <w:webHidden/>
          </w:rPr>
          <w:tab/>
        </w:r>
        <w:r>
          <w:rPr>
            <w:webHidden/>
          </w:rPr>
          <w:fldChar w:fldCharType="begin"/>
        </w:r>
        <w:r>
          <w:rPr>
            <w:webHidden/>
          </w:rPr>
          <w:instrText xml:space="preserve"> PAGEREF _Toc180396708 \h </w:instrText>
        </w:r>
        <w:r>
          <w:rPr>
            <w:webHidden/>
          </w:rPr>
        </w:r>
        <w:r>
          <w:rPr>
            <w:webHidden/>
          </w:rPr>
          <w:fldChar w:fldCharType="separate"/>
        </w:r>
        <w:r>
          <w:rPr>
            <w:webHidden/>
          </w:rPr>
          <w:t>143</w:t>
        </w:r>
        <w:r>
          <w:rPr>
            <w:webHidden/>
          </w:rPr>
          <w:fldChar w:fldCharType="end"/>
        </w:r>
      </w:hyperlink>
    </w:p>
    <w:p w14:paraId="44891900" w14:textId="2AA9F988"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09" w:history="1">
        <w:r w:rsidRPr="0061783E">
          <w:rPr>
            <w:rStyle w:val="Hyperlink"/>
          </w:rPr>
          <w:t>Table 7.E.3  IRT Item Difficulty, Grade Eight</w:t>
        </w:r>
        <w:r>
          <w:rPr>
            <w:webHidden/>
          </w:rPr>
          <w:tab/>
        </w:r>
        <w:r>
          <w:rPr>
            <w:webHidden/>
          </w:rPr>
          <w:fldChar w:fldCharType="begin"/>
        </w:r>
        <w:r>
          <w:rPr>
            <w:webHidden/>
          </w:rPr>
          <w:instrText xml:space="preserve"> PAGEREF _Toc180396709 \h </w:instrText>
        </w:r>
        <w:r>
          <w:rPr>
            <w:webHidden/>
          </w:rPr>
        </w:r>
        <w:r>
          <w:rPr>
            <w:webHidden/>
          </w:rPr>
          <w:fldChar w:fldCharType="separate"/>
        </w:r>
        <w:r>
          <w:rPr>
            <w:webHidden/>
          </w:rPr>
          <w:t>145</w:t>
        </w:r>
        <w:r>
          <w:rPr>
            <w:webHidden/>
          </w:rPr>
          <w:fldChar w:fldCharType="end"/>
        </w:r>
      </w:hyperlink>
    </w:p>
    <w:p w14:paraId="5A90F641" w14:textId="073E0774"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10" w:history="1">
        <w:r w:rsidRPr="0061783E">
          <w:rPr>
            <w:rStyle w:val="Hyperlink"/>
          </w:rPr>
          <w:t>Table 7.E.4  IRT Item Difficulty, High School</w:t>
        </w:r>
        <w:r>
          <w:rPr>
            <w:webHidden/>
          </w:rPr>
          <w:tab/>
        </w:r>
        <w:r>
          <w:rPr>
            <w:webHidden/>
          </w:rPr>
          <w:fldChar w:fldCharType="begin"/>
        </w:r>
        <w:r>
          <w:rPr>
            <w:webHidden/>
          </w:rPr>
          <w:instrText xml:space="preserve"> PAGEREF _Toc180396710 \h </w:instrText>
        </w:r>
        <w:r>
          <w:rPr>
            <w:webHidden/>
          </w:rPr>
        </w:r>
        <w:r>
          <w:rPr>
            <w:webHidden/>
          </w:rPr>
          <w:fldChar w:fldCharType="separate"/>
        </w:r>
        <w:r>
          <w:rPr>
            <w:webHidden/>
          </w:rPr>
          <w:t>146</w:t>
        </w:r>
        <w:r>
          <w:rPr>
            <w:webHidden/>
          </w:rPr>
          <w:fldChar w:fldCharType="end"/>
        </w:r>
      </w:hyperlink>
    </w:p>
    <w:p w14:paraId="064412FA" w14:textId="7FF72092"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11" w:history="1">
        <w:r w:rsidRPr="0061783E">
          <w:rPr>
            <w:rStyle w:val="Hyperlink"/>
          </w:rPr>
          <w:t>Table 7.E.5  Item Difficulties and Omit Rate, Grade Five</w:t>
        </w:r>
        <w:r>
          <w:rPr>
            <w:webHidden/>
          </w:rPr>
          <w:tab/>
        </w:r>
        <w:r>
          <w:rPr>
            <w:webHidden/>
          </w:rPr>
          <w:fldChar w:fldCharType="begin"/>
        </w:r>
        <w:r>
          <w:rPr>
            <w:webHidden/>
          </w:rPr>
          <w:instrText xml:space="preserve"> PAGEREF _Toc180396711 \h </w:instrText>
        </w:r>
        <w:r>
          <w:rPr>
            <w:webHidden/>
          </w:rPr>
        </w:r>
        <w:r>
          <w:rPr>
            <w:webHidden/>
          </w:rPr>
          <w:fldChar w:fldCharType="separate"/>
        </w:r>
        <w:r>
          <w:rPr>
            <w:webHidden/>
          </w:rPr>
          <w:t>147</w:t>
        </w:r>
        <w:r>
          <w:rPr>
            <w:webHidden/>
          </w:rPr>
          <w:fldChar w:fldCharType="end"/>
        </w:r>
      </w:hyperlink>
    </w:p>
    <w:p w14:paraId="7C98C1DB" w14:textId="63ED3E65"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12" w:history="1">
        <w:r w:rsidRPr="0061783E">
          <w:rPr>
            <w:rStyle w:val="Hyperlink"/>
          </w:rPr>
          <w:t>Table 7.E.6  Item Difficulties and Omit Rate, Grade Eight</w:t>
        </w:r>
        <w:r>
          <w:rPr>
            <w:webHidden/>
          </w:rPr>
          <w:tab/>
        </w:r>
        <w:r>
          <w:rPr>
            <w:webHidden/>
          </w:rPr>
          <w:fldChar w:fldCharType="begin"/>
        </w:r>
        <w:r>
          <w:rPr>
            <w:webHidden/>
          </w:rPr>
          <w:instrText xml:space="preserve"> PAGEREF _Toc180396712 \h </w:instrText>
        </w:r>
        <w:r>
          <w:rPr>
            <w:webHidden/>
          </w:rPr>
        </w:r>
        <w:r>
          <w:rPr>
            <w:webHidden/>
          </w:rPr>
          <w:fldChar w:fldCharType="separate"/>
        </w:r>
        <w:r>
          <w:rPr>
            <w:webHidden/>
          </w:rPr>
          <w:t>149</w:t>
        </w:r>
        <w:r>
          <w:rPr>
            <w:webHidden/>
          </w:rPr>
          <w:fldChar w:fldCharType="end"/>
        </w:r>
      </w:hyperlink>
    </w:p>
    <w:p w14:paraId="0B51E1E0" w14:textId="147B7AF8"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13" w:history="1">
        <w:r w:rsidRPr="0061783E">
          <w:rPr>
            <w:rStyle w:val="Hyperlink"/>
          </w:rPr>
          <w:t>Table 7.E.7  Item Difficulties and Omit Rate, High School</w:t>
        </w:r>
        <w:r>
          <w:rPr>
            <w:webHidden/>
          </w:rPr>
          <w:tab/>
        </w:r>
        <w:r>
          <w:rPr>
            <w:webHidden/>
          </w:rPr>
          <w:fldChar w:fldCharType="begin"/>
        </w:r>
        <w:r>
          <w:rPr>
            <w:webHidden/>
          </w:rPr>
          <w:instrText xml:space="preserve"> PAGEREF _Toc180396713 \h </w:instrText>
        </w:r>
        <w:r>
          <w:rPr>
            <w:webHidden/>
          </w:rPr>
        </w:r>
        <w:r>
          <w:rPr>
            <w:webHidden/>
          </w:rPr>
          <w:fldChar w:fldCharType="separate"/>
        </w:r>
        <w:r>
          <w:rPr>
            <w:webHidden/>
          </w:rPr>
          <w:t>150</w:t>
        </w:r>
        <w:r>
          <w:rPr>
            <w:webHidden/>
          </w:rPr>
          <w:fldChar w:fldCharType="end"/>
        </w:r>
      </w:hyperlink>
    </w:p>
    <w:p w14:paraId="5F5316D4" w14:textId="742EF3EC"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14" w:history="1">
        <w:r w:rsidRPr="0061783E">
          <w:rPr>
            <w:rStyle w:val="Hyperlink"/>
          </w:rPr>
          <w:t>Table 7.F.1  Reliabilities and Standard Errors of Measurement (SEMs) by Gender</w:t>
        </w:r>
        <w:r>
          <w:rPr>
            <w:webHidden/>
          </w:rPr>
          <w:tab/>
        </w:r>
        <w:r>
          <w:rPr>
            <w:webHidden/>
          </w:rPr>
          <w:fldChar w:fldCharType="begin"/>
        </w:r>
        <w:r>
          <w:rPr>
            <w:webHidden/>
          </w:rPr>
          <w:instrText xml:space="preserve"> PAGEREF _Toc180396714 \h </w:instrText>
        </w:r>
        <w:r>
          <w:rPr>
            <w:webHidden/>
          </w:rPr>
        </w:r>
        <w:r>
          <w:rPr>
            <w:webHidden/>
          </w:rPr>
          <w:fldChar w:fldCharType="separate"/>
        </w:r>
        <w:r>
          <w:rPr>
            <w:webHidden/>
          </w:rPr>
          <w:t>151</w:t>
        </w:r>
        <w:r>
          <w:rPr>
            <w:webHidden/>
          </w:rPr>
          <w:fldChar w:fldCharType="end"/>
        </w:r>
      </w:hyperlink>
    </w:p>
    <w:p w14:paraId="119FB5A9" w14:textId="50B7D907"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15" w:history="1">
        <w:r w:rsidRPr="0061783E">
          <w:rPr>
            <w:rStyle w:val="Hyperlink"/>
          </w:rPr>
          <w:t>Table 7.F.2  Reliabilities and SEMs by Ethnicity</w:t>
        </w:r>
        <w:r>
          <w:rPr>
            <w:webHidden/>
          </w:rPr>
          <w:tab/>
        </w:r>
        <w:r>
          <w:rPr>
            <w:webHidden/>
          </w:rPr>
          <w:fldChar w:fldCharType="begin"/>
        </w:r>
        <w:r>
          <w:rPr>
            <w:webHidden/>
          </w:rPr>
          <w:instrText xml:space="preserve"> PAGEREF _Toc180396715 \h </w:instrText>
        </w:r>
        <w:r>
          <w:rPr>
            <w:webHidden/>
          </w:rPr>
        </w:r>
        <w:r>
          <w:rPr>
            <w:webHidden/>
          </w:rPr>
          <w:fldChar w:fldCharType="separate"/>
        </w:r>
        <w:r>
          <w:rPr>
            <w:webHidden/>
          </w:rPr>
          <w:t>152</w:t>
        </w:r>
        <w:r>
          <w:rPr>
            <w:webHidden/>
          </w:rPr>
          <w:fldChar w:fldCharType="end"/>
        </w:r>
      </w:hyperlink>
    </w:p>
    <w:p w14:paraId="3708C46D" w14:textId="493C0DBC"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16" w:history="1">
        <w:r w:rsidRPr="0061783E">
          <w:rPr>
            <w:rStyle w:val="Hyperlink"/>
          </w:rPr>
          <w:t>Table 7.F.2  Reliabilities and SEMS by Ethnicity (Continued One)</w:t>
        </w:r>
        <w:r>
          <w:rPr>
            <w:webHidden/>
          </w:rPr>
          <w:tab/>
        </w:r>
        <w:r>
          <w:rPr>
            <w:webHidden/>
          </w:rPr>
          <w:fldChar w:fldCharType="begin"/>
        </w:r>
        <w:r>
          <w:rPr>
            <w:webHidden/>
          </w:rPr>
          <w:instrText xml:space="preserve"> PAGEREF _Toc180396716 \h </w:instrText>
        </w:r>
        <w:r>
          <w:rPr>
            <w:webHidden/>
          </w:rPr>
        </w:r>
        <w:r>
          <w:rPr>
            <w:webHidden/>
          </w:rPr>
          <w:fldChar w:fldCharType="separate"/>
        </w:r>
        <w:r>
          <w:rPr>
            <w:webHidden/>
          </w:rPr>
          <w:t>153</w:t>
        </w:r>
        <w:r>
          <w:rPr>
            <w:webHidden/>
          </w:rPr>
          <w:fldChar w:fldCharType="end"/>
        </w:r>
      </w:hyperlink>
    </w:p>
    <w:p w14:paraId="66644DA1" w14:textId="508BEBD8"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17" w:history="1">
        <w:r w:rsidRPr="0061783E">
          <w:rPr>
            <w:rStyle w:val="Hyperlink"/>
          </w:rPr>
          <w:t>Table 7.F.2  Reliabilities and SEMS by Ethnicity (Continued Two)</w:t>
        </w:r>
        <w:r>
          <w:rPr>
            <w:webHidden/>
          </w:rPr>
          <w:tab/>
        </w:r>
        <w:r>
          <w:rPr>
            <w:webHidden/>
          </w:rPr>
          <w:fldChar w:fldCharType="begin"/>
        </w:r>
        <w:r>
          <w:rPr>
            <w:webHidden/>
          </w:rPr>
          <w:instrText xml:space="preserve"> PAGEREF _Toc180396717 \h </w:instrText>
        </w:r>
        <w:r>
          <w:rPr>
            <w:webHidden/>
          </w:rPr>
        </w:r>
        <w:r>
          <w:rPr>
            <w:webHidden/>
          </w:rPr>
          <w:fldChar w:fldCharType="separate"/>
        </w:r>
        <w:r>
          <w:rPr>
            <w:webHidden/>
          </w:rPr>
          <w:t>154</w:t>
        </w:r>
        <w:r>
          <w:rPr>
            <w:webHidden/>
          </w:rPr>
          <w:fldChar w:fldCharType="end"/>
        </w:r>
      </w:hyperlink>
    </w:p>
    <w:p w14:paraId="310316FF" w14:textId="18611348"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18" w:history="1">
        <w:r w:rsidRPr="0061783E">
          <w:rPr>
            <w:rStyle w:val="Hyperlink"/>
          </w:rPr>
          <w:t>Table 7.F.3  Reliabilities and SEMs by English Proficiency</w:t>
        </w:r>
        <w:r>
          <w:rPr>
            <w:webHidden/>
          </w:rPr>
          <w:tab/>
        </w:r>
        <w:r>
          <w:rPr>
            <w:webHidden/>
          </w:rPr>
          <w:fldChar w:fldCharType="begin"/>
        </w:r>
        <w:r>
          <w:rPr>
            <w:webHidden/>
          </w:rPr>
          <w:instrText xml:space="preserve"> PAGEREF _Toc180396718 \h </w:instrText>
        </w:r>
        <w:r>
          <w:rPr>
            <w:webHidden/>
          </w:rPr>
        </w:r>
        <w:r>
          <w:rPr>
            <w:webHidden/>
          </w:rPr>
          <w:fldChar w:fldCharType="separate"/>
        </w:r>
        <w:r>
          <w:rPr>
            <w:webHidden/>
          </w:rPr>
          <w:t>155</w:t>
        </w:r>
        <w:r>
          <w:rPr>
            <w:webHidden/>
          </w:rPr>
          <w:fldChar w:fldCharType="end"/>
        </w:r>
      </w:hyperlink>
    </w:p>
    <w:p w14:paraId="5E95F1A0" w14:textId="17060CE9"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19" w:history="1">
        <w:r w:rsidRPr="0061783E">
          <w:rPr>
            <w:rStyle w:val="Hyperlink"/>
          </w:rPr>
          <w:t>Table 7.F.3  Reliabilities and SEMs by English Proficiency (Continued One)</w:t>
        </w:r>
        <w:r>
          <w:rPr>
            <w:webHidden/>
          </w:rPr>
          <w:tab/>
        </w:r>
        <w:r>
          <w:rPr>
            <w:webHidden/>
          </w:rPr>
          <w:fldChar w:fldCharType="begin"/>
        </w:r>
        <w:r>
          <w:rPr>
            <w:webHidden/>
          </w:rPr>
          <w:instrText xml:space="preserve"> PAGEREF _Toc180396719 \h </w:instrText>
        </w:r>
        <w:r>
          <w:rPr>
            <w:webHidden/>
          </w:rPr>
        </w:r>
        <w:r>
          <w:rPr>
            <w:webHidden/>
          </w:rPr>
          <w:fldChar w:fldCharType="separate"/>
        </w:r>
        <w:r>
          <w:rPr>
            <w:webHidden/>
          </w:rPr>
          <w:t>156</w:t>
        </w:r>
        <w:r>
          <w:rPr>
            <w:webHidden/>
          </w:rPr>
          <w:fldChar w:fldCharType="end"/>
        </w:r>
      </w:hyperlink>
    </w:p>
    <w:p w14:paraId="396381C9" w14:textId="4ECA6719"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20" w:history="1">
        <w:r w:rsidRPr="0061783E">
          <w:rPr>
            <w:rStyle w:val="Hyperlink"/>
          </w:rPr>
          <w:t>Table 7.F.3  Reliabilities and SEMs by English Proficiency (Continued Two)</w:t>
        </w:r>
        <w:r>
          <w:rPr>
            <w:webHidden/>
          </w:rPr>
          <w:tab/>
        </w:r>
        <w:r>
          <w:rPr>
            <w:webHidden/>
          </w:rPr>
          <w:fldChar w:fldCharType="begin"/>
        </w:r>
        <w:r>
          <w:rPr>
            <w:webHidden/>
          </w:rPr>
          <w:instrText xml:space="preserve"> PAGEREF _Toc180396720 \h </w:instrText>
        </w:r>
        <w:r>
          <w:rPr>
            <w:webHidden/>
          </w:rPr>
        </w:r>
        <w:r>
          <w:rPr>
            <w:webHidden/>
          </w:rPr>
          <w:fldChar w:fldCharType="separate"/>
        </w:r>
        <w:r>
          <w:rPr>
            <w:webHidden/>
          </w:rPr>
          <w:t>157</w:t>
        </w:r>
        <w:r>
          <w:rPr>
            <w:webHidden/>
          </w:rPr>
          <w:fldChar w:fldCharType="end"/>
        </w:r>
      </w:hyperlink>
    </w:p>
    <w:p w14:paraId="3976BCC2" w14:textId="610A1880"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21" w:history="1">
        <w:r w:rsidRPr="0061783E">
          <w:rPr>
            <w:rStyle w:val="Hyperlink"/>
          </w:rPr>
          <w:t>Table 7.F.4  Reliabilities and SEMs by Economic Status</w:t>
        </w:r>
        <w:r>
          <w:rPr>
            <w:webHidden/>
          </w:rPr>
          <w:tab/>
        </w:r>
        <w:r>
          <w:rPr>
            <w:webHidden/>
          </w:rPr>
          <w:fldChar w:fldCharType="begin"/>
        </w:r>
        <w:r>
          <w:rPr>
            <w:webHidden/>
          </w:rPr>
          <w:instrText xml:space="preserve"> PAGEREF _Toc180396721 \h </w:instrText>
        </w:r>
        <w:r>
          <w:rPr>
            <w:webHidden/>
          </w:rPr>
        </w:r>
        <w:r>
          <w:rPr>
            <w:webHidden/>
          </w:rPr>
          <w:fldChar w:fldCharType="separate"/>
        </w:r>
        <w:r>
          <w:rPr>
            <w:webHidden/>
          </w:rPr>
          <w:t>158</w:t>
        </w:r>
        <w:r>
          <w:rPr>
            <w:webHidden/>
          </w:rPr>
          <w:fldChar w:fldCharType="end"/>
        </w:r>
      </w:hyperlink>
    </w:p>
    <w:p w14:paraId="1B3435EC" w14:textId="6140D7C8"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22" w:history="1">
        <w:r w:rsidRPr="0061783E">
          <w:rPr>
            <w:rStyle w:val="Hyperlink"/>
          </w:rPr>
          <w:t>Table 7.F.5  Reliabilities and SEMs by Migrant Status</w:t>
        </w:r>
        <w:r>
          <w:rPr>
            <w:webHidden/>
          </w:rPr>
          <w:tab/>
        </w:r>
        <w:r>
          <w:rPr>
            <w:webHidden/>
          </w:rPr>
          <w:fldChar w:fldCharType="begin"/>
        </w:r>
        <w:r>
          <w:rPr>
            <w:webHidden/>
          </w:rPr>
          <w:instrText xml:space="preserve"> PAGEREF _Toc180396722 \h </w:instrText>
        </w:r>
        <w:r>
          <w:rPr>
            <w:webHidden/>
          </w:rPr>
        </w:r>
        <w:r>
          <w:rPr>
            <w:webHidden/>
          </w:rPr>
          <w:fldChar w:fldCharType="separate"/>
        </w:r>
        <w:r>
          <w:rPr>
            <w:webHidden/>
          </w:rPr>
          <w:t>159</w:t>
        </w:r>
        <w:r>
          <w:rPr>
            <w:webHidden/>
          </w:rPr>
          <w:fldChar w:fldCharType="end"/>
        </w:r>
      </w:hyperlink>
    </w:p>
    <w:p w14:paraId="3D05513D" w14:textId="53AD1D83"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23" w:history="1">
        <w:r w:rsidRPr="0061783E">
          <w:rPr>
            <w:rStyle w:val="Hyperlink"/>
          </w:rPr>
          <w:t>Table 7.F.6  Reliabilities and SEMs by Primary Disabilities</w:t>
        </w:r>
        <w:r>
          <w:rPr>
            <w:webHidden/>
          </w:rPr>
          <w:tab/>
        </w:r>
        <w:r>
          <w:rPr>
            <w:webHidden/>
          </w:rPr>
          <w:fldChar w:fldCharType="begin"/>
        </w:r>
        <w:r>
          <w:rPr>
            <w:webHidden/>
          </w:rPr>
          <w:instrText xml:space="preserve"> PAGEREF _Toc180396723 \h </w:instrText>
        </w:r>
        <w:r>
          <w:rPr>
            <w:webHidden/>
          </w:rPr>
        </w:r>
        <w:r>
          <w:rPr>
            <w:webHidden/>
          </w:rPr>
          <w:fldChar w:fldCharType="separate"/>
        </w:r>
        <w:r>
          <w:rPr>
            <w:webHidden/>
          </w:rPr>
          <w:t>160</w:t>
        </w:r>
        <w:r>
          <w:rPr>
            <w:webHidden/>
          </w:rPr>
          <w:fldChar w:fldCharType="end"/>
        </w:r>
      </w:hyperlink>
    </w:p>
    <w:p w14:paraId="100A54F9" w14:textId="2214C8D1"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24" w:history="1">
        <w:r w:rsidRPr="0061783E">
          <w:rPr>
            <w:rStyle w:val="Hyperlink"/>
          </w:rPr>
          <w:t>Table 7.F.6  Reliabilities and SEMs by Primary Disabilities (Continued One)</w:t>
        </w:r>
        <w:r>
          <w:rPr>
            <w:webHidden/>
          </w:rPr>
          <w:tab/>
        </w:r>
        <w:r>
          <w:rPr>
            <w:webHidden/>
          </w:rPr>
          <w:fldChar w:fldCharType="begin"/>
        </w:r>
        <w:r>
          <w:rPr>
            <w:webHidden/>
          </w:rPr>
          <w:instrText xml:space="preserve"> PAGEREF _Toc180396724 \h </w:instrText>
        </w:r>
        <w:r>
          <w:rPr>
            <w:webHidden/>
          </w:rPr>
        </w:r>
        <w:r>
          <w:rPr>
            <w:webHidden/>
          </w:rPr>
          <w:fldChar w:fldCharType="separate"/>
        </w:r>
        <w:r>
          <w:rPr>
            <w:webHidden/>
          </w:rPr>
          <w:t>161</w:t>
        </w:r>
        <w:r>
          <w:rPr>
            <w:webHidden/>
          </w:rPr>
          <w:fldChar w:fldCharType="end"/>
        </w:r>
      </w:hyperlink>
    </w:p>
    <w:p w14:paraId="776A96B1" w14:textId="02713469"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25" w:history="1">
        <w:r w:rsidRPr="0061783E">
          <w:rPr>
            <w:rStyle w:val="Hyperlink"/>
          </w:rPr>
          <w:t>Table 7.F.6  Reliabilities and SEMs by Primary Disabilities (Continued Two)</w:t>
        </w:r>
        <w:r>
          <w:rPr>
            <w:webHidden/>
          </w:rPr>
          <w:tab/>
        </w:r>
        <w:r>
          <w:rPr>
            <w:webHidden/>
          </w:rPr>
          <w:fldChar w:fldCharType="begin"/>
        </w:r>
        <w:r>
          <w:rPr>
            <w:webHidden/>
          </w:rPr>
          <w:instrText xml:space="preserve"> PAGEREF _Toc180396725 \h </w:instrText>
        </w:r>
        <w:r>
          <w:rPr>
            <w:webHidden/>
          </w:rPr>
        </w:r>
        <w:r>
          <w:rPr>
            <w:webHidden/>
          </w:rPr>
          <w:fldChar w:fldCharType="separate"/>
        </w:r>
        <w:r>
          <w:rPr>
            <w:webHidden/>
          </w:rPr>
          <w:t>162</w:t>
        </w:r>
        <w:r>
          <w:rPr>
            <w:webHidden/>
          </w:rPr>
          <w:fldChar w:fldCharType="end"/>
        </w:r>
      </w:hyperlink>
    </w:p>
    <w:p w14:paraId="4F23F405" w14:textId="4B5A1AF3"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26" w:history="1">
        <w:r w:rsidRPr="0061783E">
          <w:rPr>
            <w:rStyle w:val="Hyperlink"/>
          </w:rPr>
          <w:t>Table 7.F.6  Reliabilities and SEMs by Primary Disabilities (Continued Three)</w:t>
        </w:r>
        <w:r>
          <w:rPr>
            <w:webHidden/>
          </w:rPr>
          <w:tab/>
        </w:r>
        <w:r>
          <w:rPr>
            <w:webHidden/>
          </w:rPr>
          <w:fldChar w:fldCharType="begin"/>
        </w:r>
        <w:r>
          <w:rPr>
            <w:webHidden/>
          </w:rPr>
          <w:instrText xml:space="preserve"> PAGEREF _Toc180396726 \h </w:instrText>
        </w:r>
        <w:r>
          <w:rPr>
            <w:webHidden/>
          </w:rPr>
        </w:r>
        <w:r>
          <w:rPr>
            <w:webHidden/>
          </w:rPr>
          <w:fldChar w:fldCharType="separate"/>
        </w:r>
        <w:r>
          <w:rPr>
            <w:webHidden/>
          </w:rPr>
          <w:t>163</w:t>
        </w:r>
        <w:r>
          <w:rPr>
            <w:webHidden/>
          </w:rPr>
          <w:fldChar w:fldCharType="end"/>
        </w:r>
      </w:hyperlink>
    </w:p>
    <w:p w14:paraId="31553710" w14:textId="150DD5AE"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27" w:history="1">
        <w:r w:rsidRPr="0061783E">
          <w:rPr>
            <w:rStyle w:val="Hyperlink"/>
          </w:rPr>
          <w:t>Table 7.F.6  Reliabilities and SEMs by Primary Disabilities (Continued Four)</w:t>
        </w:r>
        <w:r>
          <w:rPr>
            <w:webHidden/>
          </w:rPr>
          <w:tab/>
        </w:r>
        <w:r>
          <w:rPr>
            <w:webHidden/>
          </w:rPr>
          <w:fldChar w:fldCharType="begin"/>
        </w:r>
        <w:r>
          <w:rPr>
            <w:webHidden/>
          </w:rPr>
          <w:instrText xml:space="preserve"> PAGEREF _Toc180396727 \h </w:instrText>
        </w:r>
        <w:r>
          <w:rPr>
            <w:webHidden/>
          </w:rPr>
        </w:r>
        <w:r>
          <w:rPr>
            <w:webHidden/>
          </w:rPr>
          <w:fldChar w:fldCharType="separate"/>
        </w:r>
        <w:r>
          <w:rPr>
            <w:webHidden/>
          </w:rPr>
          <w:t>164</w:t>
        </w:r>
        <w:r>
          <w:rPr>
            <w:webHidden/>
          </w:rPr>
          <w:fldChar w:fldCharType="end"/>
        </w:r>
      </w:hyperlink>
    </w:p>
    <w:p w14:paraId="2D2E3316" w14:textId="22220B45"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28" w:history="1">
        <w:r w:rsidRPr="0061783E">
          <w:rPr>
            <w:rStyle w:val="Hyperlink"/>
          </w:rPr>
          <w:t>Table 7.G.1  Correlations Between Raw Scores and Test Engagement Response</w:t>
        </w:r>
        <w:r>
          <w:rPr>
            <w:webHidden/>
          </w:rPr>
          <w:tab/>
        </w:r>
        <w:r>
          <w:rPr>
            <w:webHidden/>
          </w:rPr>
          <w:fldChar w:fldCharType="begin"/>
        </w:r>
        <w:r>
          <w:rPr>
            <w:webHidden/>
          </w:rPr>
          <w:instrText xml:space="preserve"> PAGEREF _Toc180396728 \h </w:instrText>
        </w:r>
        <w:r>
          <w:rPr>
            <w:webHidden/>
          </w:rPr>
        </w:r>
        <w:r>
          <w:rPr>
            <w:webHidden/>
          </w:rPr>
          <w:fldChar w:fldCharType="separate"/>
        </w:r>
        <w:r>
          <w:rPr>
            <w:webHidden/>
          </w:rPr>
          <w:t>165</w:t>
        </w:r>
        <w:r>
          <w:rPr>
            <w:webHidden/>
          </w:rPr>
          <w:fldChar w:fldCharType="end"/>
        </w:r>
      </w:hyperlink>
    </w:p>
    <w:p w14:paraId="606A9766" w14:textId="40F186FF"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29" w:history="1">
        <w:r w:rsidRPr="0061783E">
          <w:rPr>
            <w:rStyle w:val="Hyperlink"/>
          </w:rPr>
          <w:t>Table 7.G.2  Raw Score by PT Engagement Response, Grade Five</w:t>
        </w:r>
        <w:r>
          <w:rPr>
            <w:webHidden/>
          </w:rPr>
          <w:tab/>
        </w:r>
        <w:r>
          <w:rPr>
            <w:webHidden/>
          </w:rPr>
          <w:fldChar w:fldCharType="begin"/>
        </w:r>
        <w:r>
          <w:rPr>
            <w:webHidden/>
          </w:rPr>
          <w:instrText xml:space="preserve"> PAGEREF _Toc180396729 \h </w:instrText>
        </w:r>
        <w:r>
          <w:rPr>
            <w:webHidden/>
          </w:rPr>
        </w:r>
        <w:r>
          <w:rPr>
            <w:webHidden/>
          </w:rPr>
          <w:fldChar w:fldCharType="separate"/>
        </w:r>
        <w:r>
          <w:rPr>
            <w:webHidden/>
          </w:rPr>
          <w:t>166</w:t>
        </w:r>
        <w:r>
          <w:rPr>
            <w:webHidden/>
          </w:rPr>
          <w:fldChar w:fldCharType="end"/>
        </w:r>
      </w:hyperlink>
    </w:p>
    <w:p w14:paraId="743F1E09" w14:textId="23F04076"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30" w:history="1">
        <w:r w:rsidRPr="0061783E">
          <w:rPr>
            <w:rStyle w:val="Hyperlink"/>
          </w:rPr>
          <w:t>Table 7.G.3  Raw Score by PT Engagement Response, Grade Eight</w:t>
        </w:r>
        <w:r>
          <w:rPr>
            <w:webHidden/>
          </w:rPr>
          <w:tab/>
        </w:r>
        <w:r>
          <w:rPr>
            <w:webHidden/>
          </w:rPr>
          <w:fldChar w:fldCharType="begin"/>
        </w:r>
        <w:r>
          <w:rPr>
            <w:webHidden/>
          </w:rPr>
          <w:instrText xml:space="preserve"> PAGEREF _Toc180396730 \h </w:instrText>
        </w:r>
        <w:r>
          <w:rPr>
            <w:webHidden/>
          </w:rPr>
        </w:r>
        <w:r>
          <w:rPr>
            <w:webHidden/>
          </w:rPr>
          <w:fldChar w:fldCharType="separate"/>
        </w:r>
        <w:r>
          <w:rPr>
            <w:webHidden/>
          </w:rPr>
          <w:t>167</w:t>
        </w:r>
        <w:r>
          <w:rPr>
            <w:webHidden/>
          </w:rPr>
          <w:fldChar w:fldCharType="end"/>
        </w:r>
      </w:hyperlink>
    </w:p>
    <w:p w14:paraId="34703462" w14:textId="6DF209E8"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31" w:history="1">
        <w:r w:rsidRPr="0061783E">
          <w:rPr>
            <w:rStyle w:val="Hyperlink"/>
          </w:rPr>
          <w:t>Table 7.G.4  Raw Score by PT Engagement Response, High School</w:t>
        </w:r>
        <w:r>
          <w:rPr>
            <w:webHidden/>
          </w:rPr>
          <w:tab/>
        </w:r>
        <w:r>
          <w:rPr>
            <w:webHidden/>
          </w:rPr>
          <w:fldChar w:fldCharType="begin"/>
        </w:r>
        <w:r>
          <w:rPr>
            <w:webHidden/>
          </w:rPr>
          <w:instrText xml:space="preserve"> PAGEREF _Toc180396731 \h </w:instrText>
        </w:r>
        <w:r>
          <w:rPr>
            <w:webHidden/>
          </w:rPr>
        </w:r>
        <w:r>
          <w:rPr>
            <w:webHidden/>
          </w:rPr>
          <w:fldChar w:fldCharType="separate"/>
        </w:r>
        <w:r>
          <w:rPr>
            <w:webHidden/>
          </w:rPr>
          <w:t>168</w:t>
        </w:r>
        <w:r>
          <w:rPr>
            <w:webHidden/>
          </w:rPr>
          <w:fldChar w:fldCharType="end"/>
        </w:r>
      </w:hyperlink>
    </w:p>
    <w:p w14:paraId="4F9669D8" w14:textId="73BBEBF0"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32" w:history="1">
        <w:r w:rsidRPr="0061783E">
          <w:rPr>
            <w:rStyle w:val="Hyperlink"/>
          </w:rPr>
          <w:t>Table 7.G.5  Raw Score by PT Engagement Response, Grade Ten</w:t>
        </w:r>
        <w:r>
          <w:rPr>
            <w:webHidden/>
          </w:rPr>
          <w:tab/>
        </w:r>
        <w:r>
          <w:rPr>
            <w:webHidden/>
          </w:rPr>
          <w:fldChar w:fldCharType="begin"/>
        </w:r>
        <w:r>
          <w:rPr>
            <w:webHidden/>
          </w:rPr>
          <w:instrText xml:space="preserve"> PAGEREF _Toc180396732 \h </w:instrText>
        </w:r>
        <w:r>
          <w:rPr>
            <w:webHidden/>
          </w:rPr>
        </w:r>
        <w:r>
          <w:rPr>
            <w:webHidden/>
          </w:rPr>
          <w:fldChar w:fldCharType="separate"/>
        </w:r>
        <w:r>
          <w:rPr>
            <w:webHidden/>
          </w:rPr>
          <w:t>169</w:t>
        </w:r>
        <w:r>
          <w:rPr>
            <w:webHidden/>
          </w:rPr>
          <w:fldChar w:fldCharType="end"/>
        </w:r>
      </w:hyperlink>
    </w:p>
    <w:p w14:paraId="58675FEE" w14:textId="2EBCC31D"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33" w:history="1">
        <w:r w:rsidRPr="0061783E">
          <w:rPr>
            <w:rStyle w:val="Hyperlink"/>
          </w:rPr>
          <w:t>Table 7.G.6  Raw Score by PT Engagement Response, Grade Eleven</w:t>
        </w:r>
        <w:r>
          <w:rPr>
            <w:webHidden/>
          </w:rPr>
          <w:tab/>
        </w:r>
        <w:r>
          <w:rPr>
            <w:webHidden/>
          </w:rPr>
          <w:fldChar w:fldCharType="begin"/>
        </w:r>
        <w:r>
          <w:rPr>
            <w:webHidden/>
          </w:rPr>
          <w:instrText xml:space="preserve"> PAGEREF _Toc180396733 \h </w:instrText>
        </w:r>
        <w:r>
          <w:rPr>
            <w:webHidden/>
          </w:rPr>
        </w:r>
        <w:r>
          <w:rPr>
            <w:webHidden/>
          </w:rPr>
          <w:fldChar w:fldCharType="separate"/>
        </w:r>
        <w:r>
          <w:rPr>
            <w:webHidden/>
          </w:rPr>
          <w:t>170</w:t>
        </w:r>
        <w:r>
          <w:rPr>
            <w:webHidden/>
          </w:rPr>
          <w:fldChar w:fldCharType="end"/>
        </w:r>
      </w:hyperlink>
    </w:p>
    <w:p w14:paraId="10D80CD9" w14:textId="04B8FA28"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34" w:history="1">
        <w:r w:rsidRPr="0061783E">
          <w:rPr>
            <w:rStyle w:val="Hyperlink"/>
          </w:rPr>
          <w:t>Table 7.G.7  Raw Score by PT Engagement Response, Grade Twelve</w:t>
        </w:r>
        <w:r>
          <w:rPr>
            <w:webHidden/>
          </w:rPr>
          <w:tab/>
        </w:r>
        <w:r>
          <w:rPr>
            <w:webHidden/>
          </w:rPr>
          <w:fldChar w:fldCharType="begin"/>
        </w:r>
        <w:r>
          <w:rPr>
            <w:webHidden/>
          </w:rPr>
          <w:instrText xml:space="preserve"> PAGEREF _Toc180396734 \h </w:instrText>
        </w:r>
        <w:r>
          <w:rPr>
            <w:webHidden/>
          </w:rPr>
        </w:r>
        <w:r>
          <w:rPr>
            <w:webHidden/>
          </w:rPr>
          <w:fldChar w:fldCharType="separate"/>
        </w:r>
        <w:r>
          <w:rPr>
            <w:webHidden/>
          </w:rPr>
          <w:t>171</w:t>
        </w:r>
        <w:r>
          <w:rPr>
            <w:webHidden/>
          </w:rPr>
          <w:fldChar w:fldCharType="end"/>
        </w:r>
      </w:hyperlink>
    </w:p>
    <w:p w14:paraId="4B719D13" w14:textId="09424BEC"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35" w:history="1">
        <w:r w:rsidRPr="0061783E">
          <w:rPr>
            <w:rStyle w:val="Hyperlink"/>
          </w:rPr>
          <w:t>Table 7.G.8  Total Testing Time (In Minutes) by Grade and Version</w:t>
        </w:r>
        <w:r>
          <w:rPr>
            <w:webHidden/>
          </w:rPr>
          <w:tab/>
        </w:r>
        <w:r>
          <w:rPr>
            <w:webHidden/>
          </w:rPr>
          <w:fldChar w:fldCharType="begin"/>
        </w:r>
        <w:r>
          <w:rPr>
            <w:webHidden/>
          </w:rPr>
          <w:instrText xml:space="preserve"> PAGEREF _Toc180396735 \h </w:instrText>
        </w:r>
        <w:r>
          <w:rPr>
            <w:webHidden/>
          </w:rPr>
        </w:r>
        <w:r>
          <w:rPr>
            <w:webHidden/>
          </w:rPr>
          <w:fldChar w:fldCharType="separate"/>
        </w:r>
        <w:r>
          <w:rPr>
            <w:webHidden/>
          </w:rPr>
          <w:t>172</w:t>
        </w:r>
        <w:r>
          <w:rPr>
            <w:webHidden/>
          </w:rPr>
          <w:fldChar w:fldCharType="end"/>
        </w:r>
      </w:hyperlink>
    </w:p>
    <w:p w14:paraId="60A3BD3D" w14:textId="6796F9C4"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36" w:history="1">
        <w:r w:rsidRPr="0061783E">
          <w:rPr>
            <w:rStyle w:val="Hyperlink"/>
          </w:rPr>
          <w:t>Table 7.G.9  Distribution of Total Testing Time (In Minutes) at Each Quartile Group by Version, Grade Five</w:t>
        </w:r>
        <w:r>
          <w:rPr>
            <w:webHidden/>
          </w:rPr>
          <w:tab/>
        </w:r>
        <w:r>
          <w:rPr>
            <w:webHidden/>
          </w:rPr>
          <w:fldChar w:fldCharType="begin"/>
        </w:r>
        <w:r>
          <w:rPr>
            <w:webHidden/>
          </w:rPr>
          <w:instrText xml:space="preserve"> PAGEREF _Toc180396736 \h </w:instrText>
        </w:r>
        <w:r>
          <w:rPr>
            <w:webHidden/>
          </w:rPr>
        </w:r>
        <w:r>
          <w:rPr>
            <w:webHidden/>
          </w:rPr>
          <w:fldChar w:fldCharType="separate"/>
        </w:r>
        <w:r>
          <w:rPr>
            <w:webHidden/>
          </w:rPr>
          <w:t>173</w:t>
        </w:r>
        <w:r>
          <w:rPr>
            <w:webHidden/>
          </w:rPr>
          <w:fldChar w:fldCharType="end"/>
        </w:r>
      </w:hyperlink>
    </w:p>
    <w:p w14:paraId="049FB71D" w14:textId="47B04DD4"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37" w:history="1">
        <w:r w:rsidRPr="0061783E">
          <w:rPr>
            <w:rStyle w:val="Hyperlink"/>
          </w:rPr>
          <w:t>Table 7.G.10  Distribution of Total Testing Time (In Minutes) at Each Quartile Group by Version, Grade Eight</w:t>
        </w:r>
        <w:r>
          <w:rPr>
            <w:webHidden/>
          </w:rPr>
          <w:tab/>
        </w:r>
        <w:r>
          <w:rPr>
            <w:webHidden/>
          </w:rPr>
          <w:fldChar w:fldCharType="begin"/>
        </w:r>
        <w:r>
          <w:rPr>
            <w:webHidden/>
          </w:rPr>
          <w:instrText xml:space="preserve"> PAGEREF _Toc180396737 \h </w:instrText>
        </w:r>
        <w:r>
          <w:rPr>
            <w:webHidden/>
          </w:rPr>
        </w:r>
        <w:r>
          <w:rPr>
            <w:webHidden/>
          </w:rPr>
          <w:fldChar w:fldCharType="separate"/>
        </w:r>
        <w:r>
          <w:rPr>
            <w:webHidden/>
          </w:rPr>
          <w:t>174</w:t>
        </w:r>
        <w:r>
          <w:rPr>
            <w:webHidden/>
          </w:rPr>
          <w:fldChar w:fldCharType="end"/>
        </w:r>
      </w:hyperlink>
    </w:p>
    <w:p w14:paraId="7E4080DD" w14:textId="09357A57"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38" w:history="1">
        <w:r w:rsidRPr="0061783E">
          <w:rPr>
            <w:rStyle w:val="Hyperlink"/>
          </w:rPr>
          <w:t>Table 7.G.11  Distribution of Total Testing Time (In Minutes) at Each Quartile Group by Version, High School</w:t>
        </w:r>
        <w:r>
          <w:rPr>
            <w:webHidden/>
          </w:rPr>
          <w:tab/>
        </w:r>
        <w:r>
          <w:rPr>
            <w:webHidden/>
          </w:rPr>
          <w:fldChar w:fldCharType="begin"/>
        </w:r>
        <w:r>
          <w:rPr>
            <w:webHidden/>
          </w:rPr>
          <w:instrText xml:space="preserve"> PAGEREF _Toc180396738 \h </w:instrText>
        </w:r>
        <w:r>
          <w:rPr>
            <w:webHidden/>
          </w:rPr>
        </w:r>
        <w:r>
          <w:rPr>
            <w:webHidden/>
          </w:rPr>
          <w:fldChar w:fldCharType="separate"/>
        </w:r>
        <w:r>
          <w:rPr>
            <w:webHidden/>
          </w:rPr>
          <w:t>175</w:t>
        </w:r>
        <w:r>
          <w:rPr>
            <w:webHidden/>
          </w:rPr>
          <w:fldChar w:fldCharType="end"/>
        </w:r>
      </w:hyperlink>
    </w:p>
    <w:p w14:paraId="0B9C9A5F" w14:textId="5FC175AC"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39" w:history="1">
        <w:r w:rsidRPr="0061783E">
          <w:rPr>
            <w:rStyle w:val="Hyperlink"/>
          </w:rPr>
          <w:t>Table 7.G.12  Distribution of Total Testing Time (In Minutes) at Each Quartile Group by Version, Grade Ten</w:t>
        </w:r>
        <w:r>
          <w:rPr>
            <w:webHidden/>
          </w:rPr>
          <w:tab/>
        </w:r>
        <w:r>
          <w:rPr>
            <w:webHidden/>
          </w:rPr>
          <w:fldChar w:fldCharType="begin"/>
        </w:r>
        <w:r>
          <w:rPr>
            <w:webHidden/>
          </w:rPr>
          <w:instrText xml:space="preserve"> PAGEREF _Toc180396739 \h </w:instrText>
        </w:r>
        <w:r>
          <w:rPr>
            <w:webHidden/>
          </w:rPr>
        </w:r>
        <w:r>
          <w:rPr>
            <w:webHidden/>
          </w:rPr>
          <w:fldChar w:fldCharType="separate"/>
        </w:r>
        <w:r>
          <w:rPr>
            <w:webHidden/>
          </w:rPr>
          <w:t>176</w:t>
        </w:r>
        <w:r>
          <w:rPr>
            <w:webHidden/>
          </w:rPr>
          <w:fldChar w:fldCharType="end"/>
        </w:r>
      </w:hyperlink>
    </w:p>
    <w:p w14:paraId="11DADA33" w14:textId="730646C4"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40" w:history="1">
        <w:r w:rsidRPr="0061783E">
          <w:rPr>
            <w:rStyle w:val="Hyperlink"/>
          </w:rPr>
          <w:t>Table 7.G.13  Distribution of Total Testing Time (In Minutes) at Each Quartile Group by Version, Grade Eleven</w:t>
        </w:r>
        <w:r>
          <w:rPr>
            <w:webHidden/>
          </w:rPr>
          <w:tab/>
        </w:r>
        <w:r>
          <w:rPr>
            <w:webHidden/>
          </w:rPr>
          <w:fldChar w:fldCharType="begin"/>
        </w:r>
        <w:r>
          <w:rPr>
            <w:webHidden/>
          </w:rPr>
          <w:instrText xml:space="preserve"> PAGEREF _Toc180396740 \h </w:instrText>
        </w:r>
        <w:r>
          <w:rPr>
            <w:webHidden/>
          </w:rPr>
        </w:r>
        <w:r>
          <w:rPr>
            <w:webHidden/>
          </w:rPr>
          <w:fldChar w:fldCharType="separate"/>
        </w:r>
        <w:r>
          <w:rPr>
            <w:webHidden/>
          </w:rPr>
          <w:t>177</w:t>
        </w:r>
        <w:r>
          <w:rPr>
            <w:webHidden/>
          </w:rPr>
          <w:fldChar w:fldCharType="end"/>
        </w:r>
      </w:hyperlink>
    </w:p>
    <w:p w14:paraId="13F18609" w14:textId="31E5238A"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41" w:history="1">
        <w:r w:rsidRPr="0061783E">
          <w:rPr>
            <w:rStyle w:val="Hyperlink"/>
          </w:rPr>
          <w:t>Table 7.G.14  Distribution of Total Testing Time (In Minutes) at Each Quartile Group by Version, Grade Twelve</w:t>
        </w:r>
        <w:r>
          <w:rPr>
            <w:webHidden/>
          </w:rPr>
          <w:tab/>
        </w:r>
        <w:r>
          <w:rPr>
            <w:webHidden/>
          </w:rPr>
          <w:fldChar w:fldCharType="begin"/>
        </w:r>
        <w:r>
          <w:rPr>
            <w:webHidden/>
          </w:rPr>
          <w:instrText xml:space="preserve"> PAGEREF _Toc180396741 \h </w:instrText>
        </w:r>
        <w:r>
          <w:rPr>
            <w:webHidden/>
          </w:rPr>
        </w:r>
        <w:r>
          <w:rPr>
            <w:webHidden/>
          </w:rPr>
          <w:fldChar w:fldCharType="separate"/>
        </w:r>
        <w:r>
          <w:rPr>
            <w:webHidden/>
          </w:rPr>
          <w:t>178</w:t>
        </w:r>
        <w:r>
          <w:rPr>
            <w:webHidden/>
          </w:rPr>
          <w:fldChar w:fldCharType="end"/>
        </w:r>
      </w:hyperlink>
    </w:p>
    <w:p w14:paraId="33AFC0E4" w14:textId="4DB8D81D"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42" w:history="1">
        <w:r w:rsidRPr="0061783E">
          <w:rPr>
            <w:rStyle w:val="Hyperlink"/>
          </w:rPr>
          <w:t>Table 8.1  Teacher for Student Tested</w:t>
        </w:r>
        <w:r>
          <w:rPr>
            <w:webHidden/>
          </w:rPr>
          <w:tab/>
        </w:r>
        <w:r>
          <w:rPr>
            <w:webHidden/>
          </w:rPr>
          <w:fldChar w:fldCharType="begin"/>
        </w:r>
        <w:r>
          <w:rPr>
            <w:webHidden/>
          </w:rPr>
          <w:instrText xml:space="preserve"> PAGEREF _Toc180396742 \h </w:instrText>
        </w:r>
        <w:r>
          <w:rPr>
            <w:webHidden/>
          </w:rPr>
        </w:r>
        <w:r>
          <w:rPr>
            <w:webHidden/>
          </w:rPr>
          <w:fldChar w:fldCharType="separate"/>
        </w:r>
        <w:r>
          <w:rPr>
            <w:webHidden/>
          </w:rPr>
          <w:t>180</w:t>
        </w:r>
        <w:r>
          <w:rPr>
            <w:webHidden/>
          </w:rPr>
          <w:fldChar w:fldCharType="end"/>
        </w:r>
      </w:hyperlink>
    </w:p>
    <w:p w14:paraId="7887B873" w14:textId="74184CF5"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43" w:history="1">
        <w:r w:rsidRPr="0061783E">
          <w:rPr>
            <w:rStyle w:val="Hyperlink"/>
          </w:rPr>
          <w:t>Table 8.2  How Many Students Tested Per Test Examiner</w:t>
        </w:r>
        <w:r>
          <w:rPr>
            <w:webHidden/>
          </w:rPr>
          <w:tab/>
        </w:r>
        <w:r>
          <w:rPr>
            <w:webHidden/>
          </w:rPr>
          <w:fldChar w:fldCharType="begin"/>
        </w:r>
        <w:r>
          <w:rPr>
            <w:webHidden/>
          </w:rPr>
          <w:instrText xml:space="preserve"> PAGEREF _Toc180396743 \h </w:instrText>
        </w:r>
        <w:r>
          <w:rPr>
            <w:webHidden/>
          </w:rPr>
        </w:r>
        <w:r>
          <w:rPr>
            <w:webHidden/>
          </w:rPr>
          <w:fldChar w:fldCharType="separate"/>
        </w:r>
        <w:r>
          <w:rPr>
            <w:webHidden/>
          </w:rPr>
          <w:t>180</w:t>
        </w:r>
        <w:r>
          <w:rPr>
            <w:webHidden/>
          </w:rPr>
          <w:fldChar w:fldCharType="end"/>
        </w:r>
      </w:hyperlink>
    </w:p>
    <w:p w14:paraId="09BC1AE0" w14:textId="662BBAD2"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44" w:history="1">
        <w:r w:rsidRPr="0061783E">
          <w:rPr>
            <w:rStyle w:val="Hyperlink"/>
          </w:rPr>
          <w:t>Table 8.3  Grade Administered</w:t>
        </w:r>
        <w:r>
          <w:rPr>
            <w:webHidden/>
          </w:rPr>
          <w:tab/>
        </w:r>
        <w:r>
          <w:rPr>
            <w:webHidden/>
          </w:rPr>
          <w:fldChar w:fldCharType="begin"/>
        </w:r>
        <w:r>
          <w:rPr>
            <w:webHidden/>
          </w:rPr>
          <w:instrText xml:space="preserve"> PAGEREF _Toc180396744 \h </w:instrText>
        </w:r>
        <w:r>
          <w:rPr>
            <w:webHidden/>
          </w:rPr>
        </w:r>
        <w:r>
          <w:rPr>
            <w:webHidden/>
          </w:rPr>
          <w:fldChar w:fldCharType="separate"/>
        </w:r>
        <w:r>
          <w:rPr>
            <w:webHidden/>
          </w:rPr>
          <w:t>181</w:t>
        </w:r>
        <w:r>
          <w:rPr>
            <w:webHidden/>
          </w:rPr>
          <w:fldChar w:fldCharType="end"/>
        </w:r>
      </w:hyperlink>
    </w:p>
    <w:p w14:paraId="105FCA09" w14:textId="6129F51B"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45" w:history="1">
        <w:r w:rsidRPr="0061783E">
          <w:rPr>
            <w:rStyle w:val="Hyperlink"/>
          </w:rPr>
          <w:t>Table 8.4  Frequency of Individualization</w:t>
        </w:r>
        <w:r>
          <w:rPr>
            <w:webHidden/>
          </w:rPr>
          <w:tab/>
        </w:r>
        <w:r>
          <w:rPr>
            <w:webHidden/>
          </w:rPr>
          <w:fldChar w:fldCharType="begin"/>
        </w:r>
        <w:r>
          <w:rPr>
            <w:webHidden/>
          </w:rPr>
          <w:instrText xml:space="preserve"> PAGEREF _Toc180396745 \h </w:instrText>
        </w:r>
        <w:r>
          <w:rPr>
            <w:webHidden/>
          </w:rPr>
        </w:r>
        <w:r>
          <w:rPr>
            <w:webHidden/>
          </w:rPr>
          <w:fldChar w:fldCharType="separate"/>
        </w:r>
        <w:r>
          <w:rPr>
            <w:webHidden/>
          </w:rPr>
          <w:t>181</w:t>
        </w:r>
        <w:r>
          <w:rPr>
            <w:webHidden/>
          </w:rPr>
          <w:fldChar w:fldCharType="end"/>
        </w:r>
      </w:hyperlink>
    </w:p>
    <w:p w14:paraId="45D679C2" w14:textId="69FF28BA"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46" w:history="1">
        <w:r w:rsidRPr="0061783E">
          <w:rPr>
            <w:rStyle w:val="Hyperlink"/>
          </w:rPr>
          <w:t xml:space="preserve">Table 8.5  Helpfulness of the </w:t>
        </w:r>
        <w:r w:rsidRPr="0061783E">
          <w:rPr>
            <w:rStyle w:val="Hyperlink"/>
            <w:i/>
          </w:rPr>
          <w:t>Administration Planning Guide</w:t>
        </w:r>
        <w:r>
          <w:rPr>
            <w:webHidden/>
          </w:rPr>
          <w:tab/>
        </w:r>
        <w:r>
          <w:rPr>
            <w:webHidden/>
          </w:rPr>
          <w:fldChar w:fldCharType="begin"/>
        </w:r>
        <w:r>
          <w:rPr>
            <w:webHidden/>
          </w:rPr>
          <w:instrText xml:space="preserve"> PAGEREF _Toc180396746 \h </w:instrText>
        </w:r>
        <w:r>
          <w:rPr>
            <w:webHidden/>
          </w:rPr>
        </w:r>
        <w:r>
          <w:rPr>
            <w:webHidden/>
          </w:rPr>
          <w:fldChar w:fldCharType="separate"/>
        </w:r>
        <w:r>
          <w:rPr>
            <w:webHidden/>
          </w:rPr>
          <w:t>181</w:t>
        </w:r>
        <w:r>
          <w:rPr>
            <w:webHidden/>
          </w:rPr>
          <w:fldChar w:fldCharType="end"/>
        </w:r>
      </w:hyperlink>
    </w:p>
    <w:p w14:paraId="5009F40C" w14:textId="08BBE824"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47" w:history="1">
        <w:r w:rsidRPr="0061783E">
          <w:rPr>
            <w:rStyle w:val="Hyperlink"/>
          </w:rPr>
          <w:t>Table 8.6  Preference for Online Format</w:t>
        </w:r>
        <w:r>
          <w:rPr>
            <w:webHidden/>
          </w:rPr>
          <w:tab/>
        </w:r>
        <w:r>
          <w:rPr>
            <w:webHidden/>
          </w:rPr>
          <w:fldChar w:fldCharType="begin"/>
        </w:r>
        <w:r>
          <w:rPr>
            <w:webHidden/>
          </w:rPr>
          <w:instrText xml:space="preserve"> PAGEREF _Toc180396747 \h </w:instrText>
        </w:r>
        <w:r>
          <w:rPr>
            <w:webHidden/>
          </w:rPr>
        </w:r>
        <w:r>
          <w:rPr>
            <w:webHidden/>
          </w:rPr>
          <w:fldChar w:fldCharType="separate"/>
        </w:r>
        <w:r>
          <w:rPr>
            <w:webHidden/>
          </w:rPr>
          <w:t>182</w:t>
        </w:r>
        <w:r>
          <w:rPr>
            <w:webHidden/>
          </w:rPr>
          <w:fldChar w:fldCharType="end"/>
        </w:r>
      </w:hyperlink>
    </w:p>
    <w:p w14:paraId="28E451C5" w14:textId="16AE2216"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48" w:history="1">
        <w:r w:rsidRPr="0061783E">
          <w:rPr>
            <w:rStyle w:val="Hyperlink"/>
          </w:rPr>
          <w:t>Table 8.A.1  Responses to Question 1, “How engaged was the student with this performance task?”</w:t>
        </w:r>
        <w:r>
          <w:rPr>
            <w:webHidden/>
          </w:rPr>
          <w:tab/>
        </w:r>
        <w:r>
          <w:rPr>
            <w:webHidden/>
          </w:rPr>
          <w:fldChar w:fldCharType="begin"/>
        </w:r>
        <w:r>
          <w:rPr>
            <w:webHidden/>
          </w:rPr>
          <w:instrText xml:space="preserve"> PAGEREF _Toc180396748 \h </w:instrText>
        </w:r>
        <w:r>
          <w:rPr>
            <w:webHidden/>
          </w:rPr>
        </w:r>
        <w:r>
          <w:rPr>
            <w:webHidden/>
          </w:rPr>
          <w:fldChar w:fldCharType="separate"/>
        </w:r>
        <w:r>
          <w:rPr>
            <w:webHidden/>
          </w:rPr>
          <w:t>183</w:t>
        </w:r>
        <w:r>
          <w:rPr>
            <w:webHidden/>
          </w:rPr>
          <w:fldChar w:fldCharType="end"/>
        </w:r>
      </w:hyperlink>
    </w:p>
    <w:p w14:paraId="5A21AB23" w14:textId="66EDBDA5"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49" w:history="1">
        <w:r w:rsidRPr="0061783E">
          <w:rPr>
            <w:rStyle w:val="Hyperlink"/>
          </w:rPr>
          <w:t>Table 8.A.2  Responses to Question 2, “Did you individualize any aspect of Orienting Activity #1 and the first five test questions, where permitted?”</w:t>
        </w:r>
        <w:r>
          <w:rPr>
            <w:webHidden/>
          </w:rPr>
          <w:tab/>
        </w:r>
        <w:r>
          <w:rPr>
            <w:webHidden/>
          </w:rPr>
          <w:fldChar w:fldCharType="begin"/>
        </w:r>
        <w:r>
          <w:rPr>
            <w:webHidden/>
          </w:rPr>
          <w:instrText xml:space="preserve"> PAGEREF _Toc180396749 \h </w:instrText>
        </w:r>
        <w:r>
          <w:rPr>
            <w:webHidden/>
          </w:rPr>
        </w:r>
        <w:r>
          <w:rPr>
            <w:webHidden/>
          </w:rPr>
          <w:fldChar w:fldCharType="separate"/>
        </w:r>
        <w:r>
          <w:rPr>
            <w:webHidden/>
          </w:rPr>
          <w:t>183</w:t>
        </w:r>
        <w:r>
          <w:rPr>
            <w:webHidden/>
          </w:rPr>
          <w:fldChar w:fldCharType="end"/>
        </w:r>
      </w:hyperlink>
    </w:p>
    <w:p w14:paraId="58AF3CDF" w14:textId="05ABC89B"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50" w:history="1">
        <w:r w:rsidRPr="0061783E">
          <w:rPr>
            <w:rStyle w:val="Hyperlink"/>
          </w:rPr>
          <w:t>Table 8.A.3  Responses to Question 3, “Did you individualize any aspect of Orienting Activity #2 and the first five test questions, where permitted?”</w:t>
        </w:r>
        <w:r>
          <w:rPr>
            <w:webHidden/>
          </w:rPr>
          <w:tab/>
        </w:r>
        <w:r>
          <w:rPr>
            <w:webHidden/>
          </w:rPr>
          <w:fldChar w:fldCharType="begin"/>
        </w:r>
        <w:r>
          <w:rPr>
            <w:webHidden/>
          </w:rPr>
          <w:instrText xml:space="preserve"> PAGEREF _Toc180396750 \h </w:instrText>
        </w:r>
        <w:r>
          <w:rPr>
            <w:webHidden/>
          </w:rPr>
        </w:r>
        <w:r>
          <w:rPr>
            <w:webHidden/>
          </w:rPr>
          <w:fldChar w:fldCharType="separate"/>
        </w:r>
        <w:r>
          <w:rPr>
            <w:webHidden/>
          </w:rPr>
          <w:t>184</w:t>
        </w:r>
        <w:r>
          <w:rPr>
            <w:webHidden/>
          </w:rPr>
          <w:fldChar w:fldCharType="end"/>
        </w:r>
      </w:hyperlink>
    </w:p>
    <w:p w14:paraId="55BF2B13" w14:textId="04722517"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51" w:history="1">
        <w:r w:rsidRPr="0061783E">
          <w:rPr>
            <w:rStyle w:val="Hyperlink"/>
          </w:rPr>
          <w:t>Table 9.1  Linear Models Estimated in Material Choices Analysis</w:t>
        </w:r>
        <w:r>
          <w:rPr>
            <w:webHidden/>
          </w:rPr>
          <w:tab/>
        </w:r>
        <w:r>
          <w:rPr>
            <w:webHidden/>
          </w:rPr>
          <w:fldChar w:fldCharType="begin"/>
        </w:r>
        <w:r>
          <w:rPr>
            <w:webHidden/>
          </w:rPr>
          <w:instrText xml:space="preserve"> PAGEREF _Toc180396751 \h </w:instrText>
        </w:r>
        <w:r>
          <w:rPr>
            <w:webHidden/>
          </w:rPr>
        </w:r>
        <w:r>
          <w:rPr>
            <w:webHidden/>
          </w:rPr>
          <w:fldChar w:fldCharType="separate"/>
        </w:r>
        <w:r>
          <w:rPr>
            <w:webHidden/>
          </w:rPr>
          <w:t>187</w:t>
        </w:r>
        <w:r>
          <w:rPr>
            <w:webHidden/>
          </w:rPr>
          <w:fldChar w:fldCharType="end"/>
        </w:r>
      </w:hyperlink>
    </w:p>
    <w:p w14:paraId="21E45F9B" w14:textId="18735007"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52" w:history="1">
        <w:r w:rsidRPr="0061783E">
          <w:rPr>
            <w:rStyle w:val="Hyperlink"/>
          </w:rPr>
          <w:t>Table 9.2  Regroupings of the Disability Types</w:t>
        </w:r>
        <w:r>
          <w:rPr>
            <w:webHidden/>
          </w:rPr>
          <w:tab/>
        </w:r>
        <w:r>
          <w:rPr>
            <w:webHidden/>
          </w:rPr>
          <w:fldChar w:fldCharType="begin"/>
        </w:r>
        <w:r>
          <w:rPr>
            <w:webHidden/>
          </w:rPr>
          <w:instrText xml:space="preserve"> PAGEREF _Toc180396752 \h </w:instrText>
        </w:r>
        <w:r>
          <w:rPr>
            <w:webHidden/>
          </w:rPr>
        </w:r>
        <w:r>
          <w:rPr>
            <w:webHidden/>
          </w:rPr>
          <w:fldChar w:fldCharType="separate"/>
        </w:r>
        <w:r>
          <w:rPr>
            <w:webHidden/>
          </w:rPr>
          <w:t>187</w:t>
        </w:r>
        <w:r>
          <w:rPr>
            <w:webHidden/>
          </w:rPr>
          <w:fldChar w:fldCharType="end"/>
        </w:r>
      </w:hyperlink>
    </w:p>
    <w:p w14:paraId="51347FC5" w14:textId="0033154A"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53" w:history="1">
        <w:r w:rsidRPr="0061783E">
          <w:rPr>
            <w:rStyle w:val="Hyperlink"/>
          </w:rPr>
          <w:t>Table 9.A.1  Individualizations—Grade Five</w:t>
        </w:r>
        <w:r>
          <w:rPr>
            <w:webHidden/>
          </w:rPr>
          <w:tab/>
        </w:r>
        <w:r>
          <w:rPr>
            <w:webHidden/>
          </w:rPr>
          <w:fldChar w:fldCharType="begin"/>
        </w:r>
        <w:r>
          <w:rPr>
            <w:webHidden/>
          </w:rPr>
          <w:instrText xml:space="preserve"> PAGEREF _Toc180396753 \h </w:instrText>
        </w:r>
        <w:r>
          <w:rPr>
            <w:webHidden/>
          </w:rPr>
        </w:r>
        <w:r>
          <w:rPr>
            <w:webHidden/>
          </w:rPr>
          <w:fldChar w:fldCharType="separate"/>
        </w:r>
        <w:r>
          <w:rPr>
            <w:webHidden/>
          </w:rPr>
          <w:t>193</w:t>
        </w:r>
        <w:r>
          <w:rPr>
            <w:webHidden/>
          </w:rPr>
          <w:fldChar w:fldCharType="end"/>
        </w:r>
      </w:hyperlink>
    </w:p>
    <w:p w14:paraId="661686D3" w14:textId="6FF346DE"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54" w:history="1">
        <w:r w:rsidRPr="0061783E">
          <w:rPr>
            <w:rStyle w:val="Hyperlink"/>
          </w:rPr>
          <w:t>Table 9.A.2  Individualizations—Grade Eight</w:t>
        </w:r>
        <w:r>
          <w:rPr>
            <w:webHidden/>
          </w:rPr>
          <w:tab/>
        </w:r>
        <w:r>
          <w:rPr>
            <w:webHidden/>
          </w:rPr>
          <w:fldChar w:fldCharType="begin"/>
        </w:r>
        <w:r>
          <w:rPr>
            <w:webHidden/>
          </w:rPr>
          <w:instrText xml:space="preserve"> PAGEREF _Toc180396754 \h </w:instrText>
        </w:r>
        <w:r>
          <w:rPr>
            <w:webHidden/>
          </w:rPr>
        </w:r>
        <w:r>
          <w:rPr>
            <w:webHidden/>
          </w:rPr>
          <w:fldChar w:fldCharType="separate"/>
        </w:r>
        <w:r>
          <w:rPr>
            <w:webHidden/>
          </w:rPr>
          <w:t>194</w:t>
        </w:r>
        <w:r>
          <w:rPr>
            <w:webHidden/>
          </w:rPr>
          <w:fldChar w:fldCharType="end"/>
        </w:r>
      </w:hyperlink>
    </w:p>
    <w:p w14:paraId="093F39D4" w14:textId="69D49BD9"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55" w:history="1">
        <w:r w:rsidRPr="0061783E">
          <w:rPr>
            <w:rStyle w:val="Hyperlink"/>
          </w:rPr>
          <w:t>Table 9.A.3  Individualizations—High School</w:t>
        </w:r>
        <w:r>
          <w:rPr>
            <w:webHidden/>
          </w:rPr>
          <w:tab/>
        </w:r>
        <w:r>
          <w:rPr>
            <w:webHidden/>
          </w:rPr>
          <w:fldChar w:fldCharType="begin"/>
        </w:r>
        <w:r>
          <w:rPr>
            <w:webHidden/>
          </w:rPr>
          <w:instrText xml:space="preserve"> PAGEREF _Toc180396755 \h </w:instrText>
        </w:r>
        <w:r>
          <w:rPr>
            <w:webHidden/>
          </w:rPr>
        </w:r>
        <w:r>
          <w:rPr>
            <w:webHidden/>
          </w:rPr>
          <w:fldChar w:fldCharType="separate"/>
        </w:r>
        <w:r>
          <w:rPr>
            <w:webHidden/>
          </w:rPr>
          <w:t>195</w:t>
        </w:r>
        <w:r>
          <w:rPr>
            <w:webHidden/>
          </w:rPr>
          <w:fldChar w:fldCharType="end"/>
        </w:r>
      </w:hyperlink>
    </w:p>
    <w:p w14:paraId="599A2014" w14:textId="1E301F07"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56" w:history="1">
        <w:r w:rsidRPr="0061783E">
          <w:rPr>
            <w:rStyle w:val="Hyperlink"/>
          </w:rPr>
          <w:t>Table 9.B.1  Model Summary—Grade Five, Physical Sciences, Activity 2</w:t>
        </w:r>
        <w:r>
          <w:rPr>
            <w:webHidden/>
          </w:rPr>
          <w:tab/>
        </w:r>
        <w:r>
          <w:rPr>
            <w:webHidden/>
          </w:rPr>
          <w:fldChar w:fldCharType="begin"/>
        </w:r>
        <w:r>
          <w:rPr>
            <w:webHidden/>
          </w:rPr>
          <w:instrText xml:space="preserve"> PAGEREF _Toc180396756 \h </w:instrText>
        </w:r>
        <w:r>
          <w:rPr>
            <w:webHidden/>
          </w:rPr>
        </w:r>
        <w:r>
          <w:rPr>
            <w:webHidden/>
          </w:rPr>
          <w:fldChar w:fldCharType="separate"/>
        </w:r>
        <w:r>
          <w:rPr>
            <w:webHidden/>
          </w:rPr>
          <w:t>196</w:t>
        </w:r>
        <w:r>
          <w:rPr>
            <w:webHidden/>
          </w:rPr>
          <w:fldChar w:fldCharType="end"/>
        </w:r>
      </w:hyperlink>
    </w:p>
    <w:p w14:paraId="08CD8399" w14:textId="11997C21"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57" w:history="1">
        <w:r w:rsidRPr="0061783E">
          <w:rPr>
            <w:rStyle w:val="Hyperlink"/>
          </w:rPr>
          <w:t>Table 9.B.2</w:t>
        </w:r>
        <w:r w:rsidRPr="0061783E">
          <w:rPr>
            <w:rStyle w:val="Hyperlink"/>
            <w:lang w:bidi="en-US"/>
          </w:rPr>
          <w:t xml:space="preserve">  Model Summary—Grade Eight, Physical Sciences, Activity 1</w:t>
        </w:r>
        <w:r>
          <w:rPr>
            <w:webHidden/>
          </w:rPr>
          <w:tab/>
        </w:r>
        <w:r>
          <w:rPr>
            <w:webHidden/>
          </w:rPr>
          <w:fldChar w:fldCharType="begin"/>
        </w:r>
        <w:r>
          <w:rPr>
            <w:webHidden/>
          </w:rPr>
          <w:instrText xml:space="preserve"> PAGEREF _Toc180396757 \h </w:instrText>
        </w:r>
        <w:r>
          <w:rPr>
            <w:webHidden/>
          </w:rPr>
        </w:r>
        <w:r>
          <w:rPr>
            <w:webHidden/>
          </w:rPr>
          <w:fldChar w:fldCharType="separate"/>
        </w:r>
        <w:r>
          <w:rPr>
            <w:webHidden/>
          </w:rPr>
          <w:t>196</w:t>
        </w:r>
        <w:r>
          <w:rPr>
            <w:webHidden/>
          </w:rPr>
          <w:fldChar w:fldCharType="end"/>
        </w:r>
      </w:hyperlink>
    </w:p>
    <w:p w14:paraId="4F3E4060" w14:textId="25FCA5D5"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58" w:history="1">
        <w:r w:rsidRPr="0061783E">
          <w:rPr>
            <w:rStyle w:val="Hyperlink"/>
          </w:rPr>
          <w:t>Table 9.B.3</w:t>
        </w:r>
        <w:r w:rsidRPr="0061783E">
          <w:rPr>
            <w:rStyle w:val="Hyperlink"/>
            <w:lang w:bidi="en-US"/>
          </w:rPr>
          <w:t xml:space="preserve">  Model Summary—Grade Eight, Physical Sciences, Activity 2</w:t>
        </w:r>
        <w:r>
          <w:rPr>
            <w:webHidden/>
          </w:rPr>
          <w:tab/>
        </w:r>
        <w:r>
          <w:rPr>
            <w:webHidden/>
          </w:rPr>
          <w:fldChar w:fldCharType="begin"/>
        </w:r>
        <w:r>
          <w:rPr>
            <w:webHidden/>
          </w:rPr>
          <w:instrText xml:space="preserve"> PAGEREF _Toc180396758 \h </w:instrText>
        </w:r>
        <w:r>
          <w:rPr>
            <w:webHidden/>
          </w:rPr>
        </w:r>
        <w:r>
          <w:rPr>
            <w:webHidden/>
          </w:rPr>
          <w:fldChar w:fldCharType="separate"/>
        </w:r>
        <w:r>
          <w:rPr>
            <w:webHidden/>
          </w:rPr>
          <w:t>197</w:t>
        </w:r>
        <w:r>
          <w:rPr>
            <w:webHidden/>
          </w:rPr>
          <w:fldChar w:fldCharType="end"/>
        </w:r>
      </w:hyperlink>
    </w:p>
    <w:p w14:paraId="22387AC5" w14:textId="3456CF5D"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59" w:history="1">
        <w:r w:rsidRPr="0061783E">
          <w:rPr>
            <w:rStyle w:val="Hyperlink"/>
          </w:rPr>
          <w:t>Table 9.B.4  Model Summary—High School, Life Sciences, Activity 1</w:t>
        </w:r>
        <w:r>
          <w:rPr>
            <w:webHidden/>
          </w:rPr>
          <w:tab/>
        </w:r>
        <w:r>
          <w:rPr>
            <w:webHidden/>
          </w:rPr>
          <w:fldChar w:fldCharType="begin"/>
        </w:r>
        <w:r>
          <w:rPr>
            <w:webHidden/>
          </w:rPr>
          <w:instrText xml:space="preserve"> PAGEREF _Toc180396759 \h </w:instrText>
        </w:r>
        <w:r>
          <w:rPr>
            <w:webHidden/>
          </w:rPr>
        </w:r>
        <w:r>
          <w:rPr>
            <w:webHidden/>
          </w:rPr>
          <w:fldChar w:fldCharType="separate"/>
        </w:r>
        <w:r>
          <w:rPr>
            <w:webHidden/>
          </w:rPr>
          <w:t>197</w:t>
        </w:r>
        <w:r>
          <w:rPr>
            <w:webHidden/>
          </w:rPr>
          <w:fldChar w:fldCharType="end"/>
        </w:r>
      </w:hyperlink>
    </w:p>
    <w:p w14:paraId="6BCA8D83" w14:textId="6A047C19"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60" w:history="1">
        <w:r w:rsidRPr="0061783E">
          <w:rPr>
            <w:rStyle w:val="Hyperlink"/>
          </w:rPr>
          <w:t>Table 9.B.5  Model Summary—High School, Physical Sciences, Activity 1</w:t>
        </w:r>
        <w:r>
          <w:rPr>
            <w:webHidden/>
          </w:rPr>
          <w:tab/>
        </w:r>
        <w:r>
          <w:rPr>
            <w:webHidden/>
          </w:rPr>
          <w:fldChar w:fldCharType="begin"/>
        </w:r>
        <w:r>
          <w:rPr>
            <w:webHidden/>
          </w:rPr>
          <w:instrText xml:space="preserve"> PAGEREF _Toc180396760 \h </w:instrText>
        </w:r>
        <w:r>
          <w:rPr>
            <w:webHidden/>
          </w:rPr>
        </w:r>
        <w:r>
          <w:rPr>
            <w:webHidden/>
          </w:rPr>
          <w:fldChar w:fldCharType="separate"/>
        </w:r>
        <w:r>
          <w:rPr>
            <w:webHidden/>
          </w:rPr>
          <w:t>198</w:t>
        </w:r>
        <w:r>
          <w:rPr>
            <w:webHidden/>
          </w:rPr>
          <w:fldChar w:fldCharType="end"/>
        </w:r>
      </w:hyperlink>
    </w:p>
    <w:p w14:paraId="54A3D266" w14:textId="5F6CBB52"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61" w:history="1">
        <w:r w:rsidRPr="0061783E">
          <w:rPr>
            <w:rStyle w:val="Hyperlink"/>
          </w:rPr>
          <w:t>Table 9.B.6  Model Summary—High School, Physical Sciences, Activity 2</w:t>
        </w:r>
        <w:r>
          <w:rPr>
            <w:webHidden/>
          </w:rPr>
          <w:tab/>
        </w:r>
        <w:r>
          <w:rPr>
            <w:webHidden/>
          </w:rPr>
          <w:fldChar w:fldCharType="begin"/>
        </w:r>
        <w:r>
          <w:rPr>
            <w:webHidden/>
          </w:rPr>
          <w:instrText xml:space="preserve"> PAGEREF _Toc180396761 \h </w:instrText>
        </w:r>
        <w:r>
          <w:rPr>
            <w:webHidden/>
          </w:rPr>
        </w:r>
        <w:r>
          <w:rPr>
            <w:webHidden/>
          </w:rPr>
          <w:fldChar w:fldCharType="separate"/>
        </w:r>
        <w:r>
          <w:rPr>
            <w:webHidden/>
          </w:rPr>
          <w:t>198</w:t>
        </w:r>
        <w:r>
          <w:rPr>
            <w:webHidden/>
          </w:rPr>
          <w:fldChar w:fldCharType="end"/>
        </w:r>
      </w:hyperlink>
    </w:p>
    <w:p w14:paraId="2BCB7DFB" w14:textId="24F62D31"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62" w:history="1">
        <w:r w:rsidRPr="0061783E">
          <w:rPr>
            <w:rStyle w:val="Hyperlink"/>
          </w:rPr>
          <w:t>Table 9.B.7  Model Summary—High School, Earth and Space Sciences, Activity 1</w:t>
        </w:r>
        <w:r>
          <w:rPr>
            <w:webHidden/>
          </w:rPr>
          <w:tab/>
        </w:r>
        <w:r>
          <w:rPr>
            <w:webHidden/>
          </w:rPr>
          <w:fldChar w:fldCharType="begin"/>
        </w:r>
        <w:r>
          <w:rPr>
            <w:webHidden/>
          </w:rPr>
          <w:instrText xml:space="preserve"> PAGEREF _Toc180396762 \h </w:instrText>
        </w:r>
        <w:r>
          <w:rPr>
            <w:webHidden/>
          </w:rPr>
        </w:r>
        <w:r>
          <w:rPr>
            <w:webHidden/>
          </w:rPr>
          <w:fldChar w:fldCharType="separate"/>
        </w:r>
        <w:r>
          <w:rPr>
            <w:webHidden/>
          </w:rPr>
          <w:t>199</w:t>
        </w:r>
        <w:r>
          <w:rPr>
            <w:webHidden/>
          </w:rPr>
          <w:fldChar w:fldCharType="end"/>
        </w:r>
      </w:hyperlink>
    </w:p>
    <w:p w14:paraId="38ACC161" w14:textId="26C70D1F"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63" w:history="1">
        <w:r w:rsidRPr="0061783E">
          <w:rPr>
            <w:rStyle w:val="Hyperlink"/>
          </w:rPr>
          <w:t>Table 9.C.1  Model Summary—Grade Five, Physical Sciences, Activity 2</w:t>
        </w:r>
        <w:r>
          <w:rPr>
            <w:webHidden/>
          </w:rPr>
          <w:tab/>
        </w:r>
        <w:r>
          <w:rPr>
            <w:webHidden/>
          </w:rPr>
          <w:fldChar w:fldCharType="begin"/>
        </w:r>
        <w:r>
          <w:rPr>
            <w:webHidden/>
          </w:rPr>
          <w:instrText xml:space="preserve"> PAGEREF _Toc180396763 \h </w:instrText>
        </w:r>
        <w:r>
          <w:rPr>
            <w:webHidden/>
          </w:rPr>
        </w:r>
        <w:r>
          <w:rPr>
            <w:webHidden/>
          </w:rPr>
          <w:fldChar w:fldCharType="separate"/>
        </w:r>
        <w:r>
          <w:rPr>
            <w:webHidden/>
          </w:rPr>
          <w:t>200</w:t>
        </w:r>
        <w:r>
          <w:rPr>
            <w:webHidden/>
          </w:rPr>
          <w:fldChar w:fldCharType="end"/>
        </w:r>
      </w:hyperlink>
    </w:p>
    <w:p w14:paraId="56836CBF" w14:textId="74A34DA7"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64" w:history="1">
        <w:r w:rsidRPr="0061783E">
          <w:rPr>
            <w:rStyle w:val="Hyperlink"/>
          </w:rPr>
          <w:t>Table 9.C.2  Model Summary—Grade Eight, Physical Sciences, Activity 1</w:t>
        </w:r>
        <w:r>
          <w:rPr>
            <w:webHidden/>
          </w:rPr>
          <w:tab/>
        </w:r>
        <w:r>
          <w:rPr>
            <w:webHidden/>
          </w:rPr>
          <w:fldChar w:fldCharType="begin"/>
        </w:r>
        <w:r>
          <w:rPr>
            <w:webHidden/>
          </w:rPr>
          <w:instrText xml:space="preserve"> PAGEREF _Toc180396764 \h </w:instrText>
        </w:r>
        <w:r>
          <w:rPr>
            <w:webHidden/>
          </w:rPr>
        </w:r>
        <w:r>
          <w:rPr>
            <w:webHidden/>
          </w:rPr>
          <w:fldChar w:fldCharType="separate"/>
        </w:r>
        <w:r>
          <w:rPr>
            <w:webHidden/>
          </w:rPr>
          <w:t>200</w:t>
        </w:r>
        <w:r>
          <w:rPr>
            <w:webHidden/>
          </w:rPr>
          <w:fldChar w:fldCharType="end"/>
        </w:r>
      </w:hyperlink>
    </w:p>
    <w:p w14:paraId="0AEFB24F" w14:textId="057614CC"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65" w:history="1">
        <w:r w:rsidRPr="0061783E">
          <w:rPr>
            <w:rStyle w:val="Hyperlink"/>
          </w:rPr>
          <w:t>Table 9.C.3  Model Summary—Grade Eight, Physical Sciences, Activity 2</w:t>
        </w:r>
        <w:r>
          <w:rPr>
            <w:webHidden/>
          </w:rPr>
          <w:tab/>
        </w:r>
        <w:r>
          <w:rPr>
            <w:webHidden/>
          </w:rPr>
          <w:fldChar w:fldCharType="begin"/>
        </w:r>
        <w:r>
          <w:rPr>
            <w:webHidden/>
          </w:rPr>
          <w:instrText xml:space="preserve"> PAGEREF _Toc180396765 \h </w:instrText>
        </w:r>
        <w:r>
          <w:rPr>
            <w:webHidden/>
          </w:rPr>
        </w:r>
        <w:r>
          <w:rPr>
            <w:webHidden/>
          </w:rPr>
          <w:fldChar w:fldCharType="separate"/>
        </w:r>
        <w:r>
          <w:rPr>
            <w:webHidden/>
          </w:rPr>
          <w:t>201</w:t>
        </w:r>
        <w:r>
          <w:rPr>
            <w:webHidden/>
          </w:rPr>
          <w:fldChar w:fldCharType="end"/>
        </w:r>
      </w:hyperlink>
    </w:p>
    <w:p w14:paraId="289828CA" w14:textId="7E462EBD"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66" w:history="1">
        <w:r w:rsidRPr="0061783E">
          <w:rPr>
            <w:rStyle w:val="Hyperlink"/>
          </w:rPr>
          <w:t>Table 9.C.4  Model Summary—High School, Life Sciences, Activity 1</w:t>
        </w:r>
        <w:r>
          <w:rPr>
            <w:webHidden/>
          </w:rPr>
          <w:tab/>
        </w:r>
        <w:r>
          <w:rPr>
            <w:webHidden/>
          </w:rPr>
          <w:fldChar w:fldCharType="begin"/>
        </w:r>
        <w:r>
          <w:rPr>
            <w:webHidden/>
          </w:rPr>
          <w:instrText xml:space="preserve"> PAGEREF _Toc180396766 \h </w:instrText>
        </w:r>
        <w:r>
          <w:rPr>
            <w:webHidden/>
          </w:rPr>
        </w:r>
        <w:r>
          <w:rPr>
            <w:webHidden/>
          </w:rPr>
          <w:fldChar w:fldCharType="separate"/>
        </w:r>
        <w:r>
          <w:rPr>
            <w:webHidden/>
          </w:rPr>
          <w:t>201</w:t>
        </w:r>
        <w:r>
          <w:rPr>
            <w:webHidden/>
          </w:rPr>
          <w:fldChar w:fldCharType="end"/>
        </w:r>
      </w:hyperlink>
    </w:p>
    <w:p w14:paraId="706187AD" w14:textId="36489F8D"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67" w:history="1">
        <w:r w:rsidRPr="0061783E">
          <w:rPr>
            <w:rStyle w:val="Hyperlink"/>
          </w:rPr>
          <w:t>Table 9.C.5  Model Summary—High School, Physical Sciences, Activity 1</w:t>
        </w:r>
        <w:r>
          <w:rPr>
            <w:webHidden/>
          </w:rPr>
          <w:tab/>
        </w:r>
        <w:r>
          <w:rPr>
            <w:webHidden/>
          </w:rPr>
          <w:fldChar w:fldCharType="begin"/>
        </w:r>
        <w:r>
          <w:rPr>
            <w:webHidden/>
          </w:rPr>
          <w:instrText xml:space="preserve"> PAGEREF _Toc180396767 \h </w:instrText>
        </w:r>
        <w:r>
          <w:rPr>
            <w:webHidden/>
          </w:rPr>
        </w:r>
        <w:r>
          <w:rPr>
            <w:webHidden/>
          </w:rPr>
          <w:fldChar w:fldCharType="separate"/>
        </w:r>
        <w:r>
          <w:rPr>
            <w:webHidden/>
          </w:rPr>
          <w:t>202</w:t>
        </w:r>
        <w:r>
          <w:rPr>
            <w:webHidden/>
          </w:rPr>
          <w:fldChar w:fldCharType="end"/>
        </w:r>
      </w:hyperlink>
    </w:p>
    <w:p w14:paraId="689EDDD3" w14:textId="1E469086"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68" w:history="1">
        <w:r w:rsidRPr="0061783E">
          <w:rPr>
            <w:rStyle w:val="Hyperlink"/>
          </w:rPr>
          <w:t>Table 9.C.6  Model Summary—High School, Physical Sciences, Activity 2</w:t>
        </w:r>
        <w:r>
          <w:rPr>
            <w:webHidden/>
          </w:rPr>
          <w:tab/>
        </w:r>
        <w:r>
          <w:rPr>
            <w:webHidden/>
          </w:rPr>
          <w:fldChar w:fldCharType="begin"/>
        </w:r>
        <w:r>
          <w:rPr>
            <w:webHidden/>
          </w:rPr>
          <w:instrText xml:space="preserve"> PAGEREF _Toc180396768 \h </w:instrText>
        </w:r>
        <w:r>
          <w:rPr>
            <w:webHidden/>
          </w:rPr>
        </w:r>
        <w:r>
          <w:rPr>
            <w:webHidden/>
          </w:rPr>
          <w:fldChar w:fldCharType="separate"/>
        </w:r>
        <w:r>
          <w:rPr>
            <w:webHidden/>
          </w:rPr>
          <w:t>202</w:t>
        </w:r>
        <w:r>
          <w:rPr>
            <w:webHidden/>
          </w:rPr>
          <w:fldChar w:fldCharType="end"/>
        </w:r>
      </w:hyperlink>
    </w:p>
    <w:p w14:paraId="31B0C9BC" w14:textId="541724B4"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69" w:history="1">
        <w:r w:rsidRPr="0061783E">
          <w:rPr>
            <w:rStyle w:val="Hyperlink"/>
          </w:rPr>
          <w:t>Table 9.C.7  Model Summary—High School, Earth and Space Sciences, Activity 1</w:t>
        </w:r>
        <w:r>
          <w:rPr>
            <w:webHidden/>
          </w:rPr>
          <w:tab/>
        </w:r>
        <w:r>
          <w:rPr>
            <w:webHidden/>
          </w:rPr>
          <w:fldChar w:fldCharType="begin"/>
        </w:r>
        <w:r>
          <w:rPr>
            <w:webHidden/>
          </w:rPr>
          <w:instrText xml:space="preserve"> PAGEREF _Toc180396769 \h </w:instrText>
        </w:r>
        <w:r>
          <w:rPr>
            <w:webHidden/>
          </w:rPr>
        </w:r>
        <w:r>
          <w:rPr>
            <w:webHidden/>
          </w:rPr>
          <w:fldChar w:fldCharType="separate"/>
        </w:r>
        <w:r>
          <w:rPr>
            <w:webHidden/>
          </w:rPr>
          <w:t>203</w:t>
        </w:r>
        <w:r>
          <w:rPr>
            <w:webHidden/>
          </w:rPr>
          <w:fldChar w:fldCharType="end"/>
        </w:r>
      </w:hyperlink>
    </w:p>
    <w:p w14:paraId="66380238" w14:textId="47260644"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70" w:history="1">
        <w:r w:rsidRPr="0061783E">
          <w:rPr>
            <w:rStyle w:val="Hyperlink"/>
          </w:rPr>
          <w:t>Table 9.D.1  Model Summary—Grade Five, Physical Sciences, Activity 2</w:t>
        </w:r>
        <w:r>
          <w:rPr>
            <w:webHidden/>
          </w:rPr>
          <w:tab/>
        </w:r>
        <w:r>
          <w:rPr>
            <w:webHidden/>
          </w:rPr>
          <w:fldChar w:fldCharType="begin"/>
        </w:r>
        <w:r>
          <w:rPr>
            <w:webHidden/>
          </w:rPr>
          <w:instrText xml:space="preserve"> PAGEREF _Toc180396770 \h </w:instrText>
        </w:r>
        <w:r>
          <w:rPr>
            <w:webHidden/>
          </w:rPr>
        </w:r>
        <w:r>
          <w:rPr>
            <w:webHidden/>
          </w:rPr>
          <w:fldChar w:fldCharType="separate"/>
        </w:r>
        <w:r>
          <w:rPr>
            <w:webHidden/>
          </w:rPr>
          <w:t>204</w:t>
        </w:r>
        <w:r>
          <w:rPr>
            <w:webHidden/>
          </w:rPr>
          <w:fldChar w:fldCharType="end"/>
        </w:r>
      </w:hyperlink>
    </w:p>
    <w:p w14:paraId="0DB9FEC8" w14:textId="4CE87D45"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71" w:history="1">
        <w:r w:rsidRPr="0061783E">
          <w:rPr>
            <w:rStyle w:val="Hyperlink"/>
          </w:rPr>
          <w:t xml:space="preserve">Table 9.D.2  </w:t>
        </w:r>
        <w:r w:rsidRPr="0061783E">
          <w:rPr>
            <w:rStyle w:val="Hyperlink"/>
            <w:lang w:bidi="en-US"/>
          </w:rPr>
          <w:t>Model Summary—Grade Eight, Physical Sciences, Activity 1</w:t>
        </w:r>
        <w:r>
          <w:rPr>
            <w:webHidden/>
          </w:rPr>
          <w:tab/>
        </w:r>
        <w:r>
          <w:rPr>
            <w:webHidden/>
          </w:rPr>
          <w:fldChar w:fldCharType="begin"/>
        </w:r>
        <w:r>
          <w:rPr>
            <w:webHidden/>
          </w:rPr>
          <w:instrText xml:space="preserve"> PAGEREF _Toc180396771 \h </w:instrText>
        </w:r>
        <w:r>
          <w:rPr>
            <w:webHidden/>
          </w:rPr>
        </w:r>
        <w:r>
          <w:rPr>
            <w:webHidden/>
          </w:rPr>
          <w:fldChar w:fldCharType="separate"/>
        </w:r>
        <w:r>
          <w:rPr>
            <w:webHidden/>
          </w:rPr>
          <w:t>204</w:t>
        </w:r>
        <w:r>
          <w:rPr>
            <w:webHidden/>
          </w:rPr>
          <w:fldChar w:fldCharType="end"/>
        </w:r>
      </w:hyperlink>
    </w:p>
    <w:p w14:paraId="336FE95E" w14:textId="0DC9BC51"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72" w:history="1">
        <w:r w:rsidRPr="0061783E">
          <w:rPr>
            <w:rStyle w:val="Hyperlink"/>
          </w:rPr>
          <w:t xml:space="preserve">Table 9.D.3  </w:t>
        </w:r>
        <w:r w:rsidRPr="0061783E">
          <w:rPr>
            <w:rStyle w:val="Hyperlink"/>
            <w:lang w:bidi="en-US"/>
          </w:rPr>
          <w:t>Model Summary—Grade Eight, Physical Sciences, Activity 2</w:t>
        </w:r>
        <w:r>
          <w:rPr>
            <w:webHidden/>
          </w:rPr>
          <w:tab/>
        </w:r>
        <w:r>
          <w:rPr>
            <w:webHidden/>
          </w:rPr>
          <w:fldChar w:fldCharType="begin"/>
        </w:r>
        <w:r>
          <w:rPr>
            <w:webHidden/>
          </w:rPr>
          <w:instrText xml:space="preserve"> PAGEREF _Toc180396772 \h </w:instrText>
        </w:r>
        <w:r>
          <w:rPr>
            <w:webHidden/>
          </w:rPr>
        </w:r>
        <w:r>
          <w:rPr>
            <w:webHidden/>
          </w:rPr>
          <w:fldChar w:fldCharType="separate"/>
        </w:r>
        <w:r>
          <w:rPr>
            <w:webHidden/>
          </w:rPr>
          <w:t>205</w:t>
        </w:r>
        <w:r>
          <w:rPr>
            <w:webHidden/>
          </w:rPr>
          <w:fldChar w:fldCharType="end"/>
        </w:r>
      </w:hyperlink>
    </w:p>
    <w:p w14:paraId="67588327" w14:textId="1647B39C"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73" w:history="1">
        <w:r w:rsidRPr="0061783E">
          <w:rPr>
            <w:rStyle w:val="Hyperlink"/>
          </w:rPr>
          <w:t>Table 9.D.4  Model Summary—High School, Life Sciences, Activity 1</w:t>
        </w:r>
        <w:r>
          <w:rPr>
            <w:webHidden/>
          </w:rPr>
          <w:tab/>
        </w:r>
        <w:r>
          <w:rPr>
            <w:webHidden/>
          </w:rPr>
          <w:fldChar w:fldCharType="begin"/>
        </w:r>
        <w:r>
          <w:rPr>
            <w:webHidden/>
          </w:rPr>
          <w:instrText xml:space="preserve"> PAGEREF _Toc180396773 \h </w:instrText>
        </w:r>
        <w:r>
          <w:rPr>
            <w:webHidden/>
          </w:rPr>
        </w:r>
        <w:r>
          <w:rPr>
            <w:webHidden/>
          </w:rPr>
          <w:fldChar w:fldCharType="separate"/>
        </w:r>
        <w:r>
          <w:rPr>
            <w:webHidden/>
          </w:rPr>
          <w:t>205</w:t>
        </w:r>
        <w:r>
          <w:rPr>
            <w:webHidden/>
          </w:rPr>
          <w:fldChar w:fldCharType="end"/>
        </w:r>
      </w:hyperlink>
    </w:p>
    <w:p w14:paraId="49AC5E5C" w14:textId="149FD476"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74" w:history="1">
        <w:r w:rsidRPr="0061783E">
          <w:rPr>
            <w:rStyle w:val="Hyperlink"/>
          </w:rPr>
          <w:t>Table 9.D.5  Model Summary—High School, Physical Sciences, Activity 1</w:t>
        </w:r>
        <w:r>
          <w:rPr>
            <w:webHidden/>
          </w:rPr>
          <w:tab/>
        </w:r>
        <w:r>
          <w:rPr>
            <w:webHidden/>
          </w:rPr>
          <w:fldChar w:fldCharType="begin"/>
        </w:r>
        <w:r>
          <w:rPr>
            <w:webHidden/>
          </w:rPr>
          <w:instrText xml:space="preserve"> PAGEREF _Toc180396774 \h </w:instrText>
        </w:r>
        <w:r>
          <w:rPr>
            <w:webHidden/>
          </w:rPr>
        </w:r>
        <w:r>
          <w:rPr>
            <w:webHidden/>
          </w:rPr>
          <w:fldChar w:fldCharType="separate"/>
        </w:r>
        <w:r>
          <w:rPr>
            <w:webHidden/>
          </w:rPr>
          <w:t>206</w:t>
        </w:r>
        <w:r>
          <w:rPr>
            <w:webHidden/>
          </w:rPr>
          <w:fldChar w:fldCharType="end"/>
        </w:r>
      </w:hyperlink>
    </w:p>
    <w:p w14:paraId="74ACDE8A" w14:textId="21DE16AC"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75" w:history="1">
        <w:r w:rsidRPr="0061783E">
          <w:rPr>
            <w:rStyle w:val="Hyperlink"/>
          </w:rPr>
          <w:t>Table 9.D.6  Model Summary—High School, Physical Sciences, Activity 2</w:t>
        </w:r>
        <w:r>
          <w:rPr>
            <w:webHidden/>
          </w:rPr>
          <w:tab/>
        </w:r>
        <w:r>
          <w:rPr>
            <w:webHidden/>
          </w:rPr>
          <w:fldChar w:fldCharType="begin"/>
        </w:r>
        <w:r>
          <w:rPr>
            <w:webHidden/>
          </w:rPr>
          <w:instrText xml:space="preserve"> PAGEREF _Toc180396775 \h </w:instrText>
        </w:r>
        <w:r>
          <w:rPr>
            <w:webHidden/>
          </w:rPr>
        </w:r>
        <w:r>
          <w:rPr>
            <w:webHidden/>
          </w:rPr>
          <w:fldChar w:fldCharType="separate"/>
        </w:r>
        <w:r>
          <w:rPr>
            <w:webHidden/>
          </w:rPr>
          <w:t>206</w:t>
        </w:r>
        <w:r>
          <w:rPr>
            <w:webHidden/>
          </w:rPr>
          <w:fldChar w:fldCharType="end"/>
        </w:r>
      </w:hyperlink>
    </w:p>
    <w:p w14:paraId="26E23C49" w14:textId="5334177F" w:rsidR="00010CE9" w:rsidRDefault="00010CE9">
      <w:pPr>
        <w:pStyle w:val="TOC5"/>
        <w:rPr>
          <w:rFonts w:asciiTheme="minorHAnsi" w:eastAsiaTheme="minorEastAsia" w:hAnsiTheme="minorHAnsi" w:cstheme="minorBidi"/>
          <w:bCs w:val="0"/>
          <w:color w:val="auto"/>
          <w:kern w:val="2"/>
          <w:sz w:val="22"/>
          <w:szCs w:val="22"/>
          <w14:ligatures w14:val="standardContextual"/>
        </w:rPr>
      </w:pPr>
      <w:hyperlink w:anchor="_Toc180396776" w:history="1">
        <w:r w:rsidRPr="0061783E">
          <w:rPr>
            <w:rStyle w:val="Hyperlink"/>
          </w:rPr>
          <w:t>Table 9.D.7  Model Summary—High School, Earth and Space Sciences, Activity 1</w:t>
        </w:r>
        <w:r>
          <w:rPr>
            <w:webHidden/>
          </w:rPr>
          <w:tab/>
        </w:r>
        <w:r>
          <w:rPr>
            <w:webHidden/>
          </w:rPr>
          <w:fldChar w:fldCharType="begin"/>
        </w:r>
        <w:r>
          <w:rPr>
            <w:webHidden/>
          </w:rPr>
          <w:instrText xml:space="preserve"> PAGEREF _Toc180396776 \h </w:instrText>
        </w:r>
        <w:r>
          <w:rPr>
            <w:webHidden/>
          </w:rPr>
        </w:r>
        <w:r>
          <w:rPr>
            <w:webHidden/>
          </w:rPr>
          <w:fldChar w:fldCharType="separate"/>
        </w:r>
        <w:r>
          <w:rPr>
            <w:webHidden/>
          </w:rPr>
          <w:t>207</w:t>
        </w:r>
        <w:r>
          <w:rPr>
            <w:webHidden/>
          </w:rPr>
          <w:fldChar w:fldCharType="end"/>
        </w:r>
      </w:hyperlink>
    </w:p>
    <w:p w14:paraId="465B3680" w14:textId="502F8294" w:rsidR="00DB2134" w:rsidRPr="00C34C12" w:rsidRDefault="00B43D9B" w:rsidP="00DB2134">
      <w:pPr>
        <w:pStyle w:val="Caption"/>
        <w:pageBreakBefore/>
      </w:pPr>
      <w:r w:rsidRPr="00C34C12">
        <w:lastRenderedPageBreak/>
        <w:fldChar w:fldCharType="end"/>
      </w:r>
      <w:bookmarkStart w:id="7" w:name="_Toc519757940"/>
      <w:bookmarkStart w:id="8" w:name="_Toc12959982"/>
      <w:bookmarkStart w:id="9" w:name="_Toc180396649"/>
      <w:r w:rsidR="00DB2134" w:rsidRPr="00C34C12">
        <w:t xml:space="preserve">Acronyms and Initialisms Used in the </w:t>
      </w:r>
      <w:r w:rsidR="00DB2134" w:rsidRPr="00C34C12">
        <w:rPr>
          <w:i/>
        </w:rPr>
        <w:t>California Alternate Assessment for Science Technical Report</w:t>
      </w:r>
      <w:bookmarkEnd w:id="7"/>
      <w:bookmarkEnd w:id="8"/>
      <w:bookmarkEnd w:id="9"/>
    </w:p>
    <w:tbl>
      <w:tblPr>
        <w:tblStyle w:val="TRtable"/>
        <w:tblW w:w="0" w:type="auto"/>
        <w:tblBorders>
          <w:insideH w:val="single" w:sz="4" w:space="0" w:color="auto"/>
          <w:insideV w:val="single" w:sz="4" w:space="0" w:color="auto"/>
        </w:tblBorders>
        <w:tblLook w:val="01E0" w:firstRow="1" w:lastRow="1" w:firstColumn="1" w:lastColumn="1" w:noHBand="0" w:noVBand="0"/>
        <w:tblDescription w:val="Acronyms and Initialisms Used in the California Alternate Assessments for English Language Arts/Literacy and Mathematics Technical Report"/>
      </w:tblPr>
      <w:tblGrid>
        <w:gridCol w:w="2448"/>
        <w:gridCol w:w="6926"/>
      </w:tblGrid>
      <w:tr w:rsidR="00DB2134" w:rsidRPr="00C34C12" w14:paraId="526ED319" w14:textId="77777777" w:rsidTr="003E43B1">
        <w:trPr>
          <w:cnfStyle w:val="100000000000" w:firstRow="1" w:lastRow="0" w:firstColumn="0" w:lastColumn="0" w:oddVBand="0" w:evenVBand="0" w:oddHBand="0" w:evenHBand="0" w:firstRowFirstColumn="0" w:firstRowLastColumn="0" w:lastRowFirstColumn="0" w:lastRowLastColumn="0"/>
        </w:trPr>
        <w:tc>
          <w:tcPr>
            <w:tcW w:w="2448" w:type="dxa"/>
            <w:tcBorders>
              <w:right w:val="single" w:sz="4" w:space="0" w:color="auto"/>
            </w:tcBorders>
          </w:tcPr>
          <w:p w14:paraId="34469961" w14:textId="77777777" w:rsidR="00DB2134" w:rsidRPr="00C34C12" w:rsidRDefault="00DB2134" w:rsidP="00125CBA">
            <w:pPr>
              <w:pStyle w:val="TableText"/>
              <w:jc w:val="center"/>
              <w:rPr>
                <w:b w:val="0"/>
                <w:noProof w:val="0"/>
              </w:rPr>
            </w:pPr>
            <w:r w:rsidRPr="00C34C12">
              <w:rPr>
                <w:noProof w:val="0"/>
              </w:rPr>
              <w:t>Term</w:t>
            </w:r>
          </w:p>
        </w:tc>
        <w:tc>
          <w:tcPr>
            <w:tcW w:w="6926" w:type="dxa"/>
            <w:tcBorders>
              <w:left w:val="single" w:sz="4" w:space="0" w:color="auto"/>
            </w:tcBorders>
          </w:tcPr>
          <w:p w14:paraId="1376DFA7" w14:textId="77777777" w:rsidR="00DB2134" w:rsidRPr="00C34C12" w:rsidRDefault="00DB2134" w:rsidP="00125CBA">
            <w:pPr>
              <w:pStyle w:val="TableText"/>
              <w:jc w:val="center"/>
              <w:rPr>
                <w:b w:val="0"/>
                <w:noProof w:val="0"/>
              </w:rPr>
            </w:pPr>
            <w:r w:rsidRPr="00C34C12">
              <w:rPr>
                <w:noProof w:val="0"/>
              </w:rPr>
              <w:t>Definition</w:t>
            </w:r>
          </w:p>
        </w:tc>
      </w:tr>
      <w:tr w:rsidR="002A3870" w:rsidRPr="00C34C12" w14:paraId="68739F95" w14:textId="77777777" w:rsidTr="0FC0F483">
        <w:tc>
          <w:tcPr>
            <w:tcW w:w="2448" w:type="dxa"/>
          </w:tcPr>
          <w:p w14:paraId="77C21C94" w14:textId="26B09B23" w:rsidR="002A3870" w:rsidRPr="00C34C12" w:rsidRDefault="002A3870" w:rsidP="00125CBA">
            <w:pPr>
              <w:pStyle w:val="TableText"/>
              <w:rPr>
                <w:noProof w:val="0"/>
              </w:rPr>
            </w:pPr>
            <w:r w:rsidRPr="00C34C12">
              <w:rPr>
                <w:noProof w:val="0"/>
              </w:rPr>
              <w:t>1PL</w:t>
            </w:r>
          </w:p>
        </w:tc>
        <w:tc>
          <w:tcPr>
            <w:tcW w:w="6926" w:type="dxa"/>
          </w:tcPr>
          <w:p w14:paraId="6CCF516C" w14:textId="4B3EDC09" w:rsidR="002A3870" w:rsidRPr="00C34C12" w:rsidRDefault="002A3870" w:rsidP="00125CBA">
            <w:pPr>
              <w:pStyle w:val="TableText"/>
              <w:jc w:val="left"/>
              <w:rPr>
                <w:noProof w:val="0"/>
              </w:rPr>
            </w:pPr>
            <w:r w:rsidRPr="00C34C12">
              <w:rPr>
                <w:noProof w:val="0"/>
              </w:rPr>
              <w:t>one param</w:t>
            </w:r>
            <w:r w:rsidR="4072A698" w:rsidRPr="00C34C12">
              <w:rPr>
                <w:noProof w:val="0"/>
              </w:rPr>
              <w:t>e</w:t>
            </w:r>
            <w:r w:rsidRPr="00C34C12">
              <w:rPr>
                <w:noProof w:val="0"/>
              </w:rPr>
              <w:t>ter logistic</w:t>
            </w:r>
          </w:p>
        </w:tc>
      </w:tr>
      <w:tr w:rsidR="00465645" w:rsidRPr="00C34C12" w14:paraId="04386D1F" w14:textId="77777777" w:rsidTr="0FC0F483">
        <w:tc>
          <w:tcPr>
            <w:tcW w:w="2448" w:type="dxa"/>
          </w:tcPr>
          <w:p w14:paraId="0AE4AB7A" w14:textId="69EE154E" w:rsidR="00465645" w:rsidRPr="00C34C12" w:rsidRDefault="00465645" w:rsidP="00125CBA">
            <w:pPr>
              <w:pStyle w:val="TableText"/>
              <w:rPr>
                <w:noProof w:val="0"/>
              </w:rPr>
            </w:pPr>
            <w:r w:rsidRPr="00C34C12">
              <w:rPr>
                <w:noProof w:val="0"/>
              </w:rPr>
              <w:t>AERA</w:t>
            </w:r>
          </w:p>
        </w:tc>
        <w:tc>
          <w:tcPr>
            <w:tcW w:w="6926" w:type="dxa"/>
          </w:tcPr>
          <w:p w14:paraId="01931FD2" w14:textId="71A8A356" w:rsidR="00465645" w:rsidRPr="00C34C12" w:rsidRDefault="00465645" w:rsidP="00125CBA">
            <w:pPr>
              <w:pStyle w:val="TableText"/>
              <w:jc w:val="left"/>
              <w:rPr>
                <w:noProof w:val="0"/>
              </w:rPr>
            </w:pPr>
            <w:r w:rsidRPr="00C34C12">
              <w:rPr>
                <w:noProof w:val="0"/>
                <w:lang w:eastAsia="ko-KR"/>
              </w:rPr>
              <w:t>American Educational Research Association</w:t>
            </w:r>
          </w:p>
        </w:tc>
      </w:tr>
      <w:tr w:rsidR="00465645" w:rsidRPr="00C34C12" w14:paraId="6DEE9484" w14:textId="77777777" w:rsidTr="0FC0F483">
        <w:tc>
          <w:tcPr>
            <w:tcW w:w="2448" w:type="dxa"/>
          </w:tcPr>
          <w:p w14:paraId="2AD452CA" w14:textId="7F8C532A" w:rsidR="00465645" w:rsidRPr="00C34C12" w:rsidRDefault="00465645" w:rsidP="00125CBA">
            <w:pPr>
              <w:pStyle w:val="TableText"/>
              <w:rPr>
                <w:noProof w:val="0"/>
              </w:rPr>
            </w:pPr>
            <w:r w:rsidRPr="00C34C12">
              <w:rPr>
                <w:noProof w:val="0"/>
              </w:rPr>
              <w:t>AI</w:t>
            </w:r>
          </w:p>
        </w:tc>
        <w:tc>
          <w:tcPr>
            <w:tcW w:w="6926" w:type="dxa"/>
          </w:tcPr>
          <w:p w14:paraId="2E78DE22" w14:textId="0038BA98" w:rsidR="00465645" w:rsidRPr="00C34C12" w:rsidRDefault="00465645" w:rsidP="00125CBA">
            <w:pPr>
              <w:pStyle w:val="TableText"/>
              <w:jc w:val="left"/>
              <w:rPr>
                <w:noProof w:val="0"/>
              </w:rPr>
            </w:pPr>
            <w:r w:rsidRPr="00C34C12">
              <w:rPr>
                <w:noProof w:val="0"/>
              </w:rPr>
              <w:t>artificial intelligence</w:t>
            </w:r>
          </w:p>
        </w:tc>
      </w:tr>
      <w:tr w:rsidR="00DB2134" w:rsidRPr="00C34C12" w14:paraId="395FC763" w14:textId="77777777" w:rsidTr="0FC0F483">
        <w:tc>
          <w:tcPr>
            <w:tcW w:w="2448" w:type="dxa"/>
          </w:tcPr>
          <w:p w14:paraId="400D277C" w14:textId="77777777" w:rsidR="00DB2134" w:rsidRPr="00C34C12" w:rsidRDefault="00DB2134" w:rsidP="00125CBA">
            <w:pPr>
              <w:pStyle w:val="TableText"/>
              <w:rPr>
                <w:noProof w:val="0"/>
              </w:rPr>
            </w:pPr>
            <w:r w:rsidRPr="00C34C12">
              <w:rPr>
                <w:noProof w:val="0"/>
              </w:rPr>
              <w:t>AIR</w:t>
            </w:r>
          </w:p>
        </w:tc>
        <w:tc>
          <w:tcPr>
            <w:tcW w:w="6926" w:type="dxa"/>
          </w:tcPr>
          <w:p w14:paraId="53B09C0F" w14:textId="77777777" w:rsidR="00DB2134" w:rsidRPr="00C34C12" w:rsidRDefault="00DB2134" w:rsidP="00125CBA">
            <w:pPr>
              <w:pStyle w:val="TableText"/>
              <w:jc w:val="left"/>
              <w:rPr>
                <w:noProof w:val="0"/>
              </w:rPr>
            </w:pPr>
            <w:r w:rsidRPr="00C34C12">
              <w:rPr>
                <w:noProof w:val="0"/>
              </w:rPr>
              <w:t>American Institutes for Research</w:t>
            </w:r>
          </w:p>
        </w:tc>
      </w:tr>
      <w:tr w:rsidR="00DB2134" w:rsidRPr="00C34C12" w14:paraId="3784ABB9" w14:textId="77777777" w:rsidTr="0FC0F483">
        <w:tc>
          <w:tcPr>
            <w:tcW w:w="2448" w:type="dxa"/>
          </w:tcPr>
          <w:p w14:paraId="2A70F5EF" w14:textId="77777777" w:rsidR="00DB2134" w:rsidRPr="00C34C12" w:rsidRDefault="00DB2134" w:rsidP="00125CBA">
            <w:pPr>
              <w:pStyle w:val="TableText"/>
              <w:rPr>
                <w:noProof w:val="0"/>
              </w:rPr>
            </w:pPr>
            <w:r w:rsidRPr="00C34C12">
              <w:rPr>
                <w:noProof w:val="0"/>
              </w:rPr>
              <w:t>AIS</w:t>
            </w:r>
          </w:p>
        </w:tc>
        <w:tc>
          <w:tcPr>
            <w:tcW w:w="6926" w:type="dxa"/>
          </w:tcPr>
          <w:p w14:paraId="4A97AAEA" w14:textId="77777777" w:rsidR="00DB2134" w:rsidRPr="00C34C12" w:rsidRDefault="00DB2134" w:rsidP="00125CBA">
            <w:pPr>
              <w:pStyle w:val="TableText"/>
              <w:jc w:val="left"/>
              <w:rPr>
                <w:noProof w:val="0"/>
              </w:rPr>
            </w:pPr>
            <w:r w:rsidRPr="00C34C12">
              <w:rPr>
                <w:noProof w:val="0"/>
              </w:rPr>
              <w:t>average item score</w:t>
            </w:r>
          </w:p>
        </w:tc>
      </w:tr>
      <w:tr w:rsidR="00DB2134" w:rsidRPr="00C34C12" w14:paraId="043070F3" w14:textId="77777777" w:rsidTr="0FC0F483">
        <w:tc>
          <w:tcPr>
            <w:tcW w:w="2448" w:type="dxa"/>
          </w:tcPr>
          <w:p w14:paraId="77BCB471" w14:textId="336A3C8E" w:rsidR="00DB2134" w:rsidRPr="00C34C12" w:rsidRDefault="00465645" w:rsidP="00125CBA">
            <w:pPr>
              <w:pStyle w:val="TableText"/>
              <w:rPr>
                <w:noProof w:val="0"/>
              </w:rPr>
            </w:pPr>
            <w:r w:rsidRPr="00C34C12">
              <w:rPr>
                <w:noProof w:val="0"/>
              </w:rPr>
              <w:t>APA</w:t>
            </w:r>
          </w:p>
        </w:tc>
        <w:tc>
          <w:tcPr>
            <w:tcW w:w="6926" w:type="dxa"/>
          </w:tcPr>
          <w:p w14:paraId="1D6343E5" w14:textId="113A82BE" w:rsidR="00DB2134" w:rsidRPr="00C34C12" w:rsidRDefault="00465645" w:rsidP="00125CBA">
            <w:pPr>
              <w:pStyle w:val="TableText"/>
              <w:jc w:val="left"/>
              <w:rPr>
                <w:noProof w:val="0"/>
              </w:rPr>
            </w:pPr>
            <w:r w:rsidRPr="00C34C12">
              <w:rPr>
                <w:noProof w:val="0"/>
              </w:rPr>
              <w:t>American Psyc</w:t>
            </w:r>
            <w:r w:rsidR="2D910ADC" w:rsidRPr="00C34C12">
              <w:rPr>
                <w:noProof w:val="0"/>
              </w:rPr>
              <w:t>h</w:t>
            </w:r>
            <w:r w:rsidRPr="00C34C12">
              <w:rPr>
                <w:noProof w:val="0"/>
              </w:rPr>
              <w:t>ological Association</w:t>
            </w:r>
          </w:p>
        </w:tc>
      </w:tr>
      <w:tr w:rsidR="00DB2134" w:rsidRPr="00C34C12" w14:paraId="6D569786" w14:textId="77777777" w:rsidTr="0FC0F483">
        <w:tc>
          <w:tcPr>
            <w:tcW w:w="2448" w:type="dxa"/>
          </w:tcPr>
          <w:p w14:paraId="5169DC10" w14:textId="77777777" w:rsidR="00DB2134" w:rsidRPr="00C34C12" w:rsidRDefault="00DB2134" w:rsidP="00125CBA">
            <w:pPr>
              <w:pStyle w:val="TableText"/>
              <w:rPr>
                <w:noProof w:val="0"/>
              </w:rPr>
            </w:pPr>
            <w:r w:rsidRPr="00C34C12">
              <w:rPr>
                <w:noProof w:val="0"/>
              </w:rPr>
              <w:t>CA NGSS</w:t>
            </w:r>
          </w:p>
        </w:tc>
        <w:tc>
          <w:tcPr>
            <w:tcW w:w="6926" w:type="dxa"/>
          </w:tcPr>
          <w:p w14:paraId="652C3E15" w14:textId="77777777" w:rsidR="00DB2134" w:rsidRPr="00C34C12" w:rsidRDefault="00DB2134" w:rsidP="00125CBA">
            <w:pPr>
              <w:pStyle w:val="TableText"/>
              <w:jc w:val="left"/>
              <w:rPr>
                <w:noProof w:val="0"/>
              </w:rPr>
            </w:pPr>
            <w:r w:rsidRPr="00C34C12">
              <w:rPr>
                <w:noProof w:val="0"/>
              </w:rPr>
              <w:t>California Next Generation Science Standards</w:t>
            </w:r>
          </w:p>
        </w:tc>
      </w:tr>
      <w:tr w:rsidR="00DB2134" w:rsidRPr="00C34C12" w14:paraId="4DE5F7AE" w14:textId="77777777" w:rsidTr="0FC0F483">
        <w:tc>
          <w:tcPr>
            <w:tcW w:w="2448" w:type="dxa"/>
          </w:tcPr>
          <w:p w14:paraId="2DFFDF19" w14:textId="77777777" w:rsidR="00DB2134" w:rsidRPr="00C34C12" w:rsidRDefault="00DB2134" w:rsidP="00125CBA">
            <w:pPr>
              <w:pStyle w:val="TableText"/>
              <w:rPr>
                <w:noProof w:val="0"/>
              </w:rPr>
            </w:pPr>
            <w:r w:rsidRPr="00C34C12">
              <w:rPr>
                <w:noProof w:val="0"/>
              </w:rPr>
              <w:t>CAA</w:t>
            </w:r>
          </w:p>
        </w:tc>
        <w:tc>
          <w:tcPr>
            <w:tcW w:w="6926" w:type="dxa"/>
          </w:tcPr>
          <w:p w14:paraId="4C1E9FD1" w14:textId="77777777" w:rsidR="00DB2134" w:rsidRPr="00C34C12" w:rsidRDefault="00DB2134" w:rsidP="00125CBA">
            <w:pPr>
              <w:pStyle w:val="TableText"/>
              <w:jc w:val="left"/>
              <w:rPr>
                <w:noProof w:val="0"/>
              </w:rPr>
            </w:pPr>
            <w:r w:rsidRPr="00C34C12">
              <w:rPr>
                <w:noProof w:val="0"/>
              </w:rPr>
              <w:t>California Alternate Assessment</w:t>
            </w:r>
          </w:p>
        </w:tc>
      </w:tr>
      <w:tr w:rsidR="00DB2134" w:rsidRPr="00C34C12" w14:paraId="02394D90" w14:textId="77777777" w:rsidTr="0FC0F483">
        <w:tc>
          <w:tcPr>
            <w:tcW w:w="2448" w:type="dxa"/>
          </w:tcPr>
          <w:p w14:paraId="0A5BB77D" w14:textId="77777777" w:rsidR="00DB2134" w:rsidRPr="00C34C12" w:rsidRDefault="00DB2134" w:rsidP="00125CBA">
            <w:pPr>
              <w:pStyle w:val="TableText"/>
              <w:rPr>
                <w:noProof w:val="0"/>
              </w:rPr>
            </w:pPr>
            <w:r w:rsidRPr="00C34C12">
              <w:rPr>
                <w:noProof w:val="0"/>
              </w:rPr>
              <w:t>CAASPP</w:t>
            </w:r>
          </w:p>
        </w:tc>
        <w:tc>
          <w:tcPr>
            <w:tcW w:w="6926" w:type="dxa"/>
          </w:tcPr>
          <w:p w14:paraId="7B9AF1C0" w14:textId="77777777" w:rsidR="00DB2134" w:rsidRPr="00C34C12" w:rsidRDefault="00DB2134" w:rsidP="00125CBA">
            <w:pPr>
              <w:pStyle w:val="TableText"/>
              <w:jc w:val="left"/>
              <w:rPr>
                <w:noProof w:val="0"/>
              </w:rPr>
            </w:pPr>
            <w:r w:rsidRPr="00C34C12">
              <w:rPr>
                <w:noProof w:val="0"/>
              </w:rPr>
              <w:t>California Assessment of Student Performance and Progress</w:t>
            </w:r>
          </w:p>
        </w:tc>
      </w:tr>
      <w:tr w:rsidR="00DB2134" w:rsidRPr="00C34C12" w14:paraId="7A066CBB" w14:textId="77777777" w:rsidTr="0FC0F483">
        <w:tc>
          <w:tcPr>
            <w:tcW w:w="2448" w:type="dxa"/>
          </w:tcPr>
          <w:p w14:paraId="6B6135B2" w14:textId="77777777" w:rsidR="00DB2134" w:rsidRPr="00C34C12" w:rsidRDefault="00DB2134" w:rsidP="00125CBA">
            <w:pPr>
              <w:pStyle w:val="TableText"/>
              <w:rPr>
                <w:noProof w:val="0"/>
              </w:rPr>
            </w:pPr>
            <w:r w:rsidRPr="00C34C12">
              <w:rPr>
                <w:noProof w:val="0"/>
              </w:rPr>
              <w:t>CALPADS</w:t>
            </w:r>
          </w:p>
        </w:tc>
        <w:tc>
          <w:tcPr>
            <w:tcW w:w="6926" w:type="dxa"/>
          </w:tcPr>
          <w:p w14:paraId="0B55EA33" w14:textId="77777777" w:rsidR="00DB2134" w:rsidRPr="00C34C12" w:rsidRDefault="00DB2134" w:rsidP="00125CBA">
            <w:pPr>
              <w:pStyle w:val="TableText"/>
              <w:jc w:val="left"/>
              <w:rPr>
                <w:noProof w:val="0"/>
              </w:rPr>
            </w:pPr>
            <w:r w:rsidRPr="00C34C12">
              <w:rPr>
                <w:noProof w:val="0"/>
              </w:rPr>
              <w:t>California Longitudinal Pupil Achievement Data System</w:t>
            </w:r>
          </w:p>
        </w:tc>
      </w:tr>
      <w:tr w:rsidR="00DB2134" w:rsidRPr="00C34C12" w14:paraId="21F71850" w14:textId="77777777" w:rsidTr="0FC0F483">
        <w:tc>
          <w:tcPr>
            <w:tcW w:w="2448" w:type="dxa"/>
          </w:tcPr>
          <w:p w14:paraId="638649B4" w14:textId="77777777" w:rsidR="00DB2134" w:rsidRPr="00C34C12" w:rsidRDefault="00DB2134" w:rsidP="00125CBA">
            <w:pPr>
              <w:pStyle w:val="TableText"/>
              <w:rPr>
                <w:noProof w:val="0"/>
              </w:rPr>
            </w:pPr>
            <w:r w:rsidRPr="00C34C12">
              <w:rPr>
                <w:noProof w:val="0"/>
              </w:rPr>
              <w:t>CalTAC</w:t>
            </w:r>
          </w:p>
        </w:tc>
        <w:tc>
          <w:tcPr>
            <w:tcW w:w="6926" w:type="dxa"/>
          </w:tcPr>
          <w:p w14:paraId="31C65D53" w14:textId="77777777" w:rsidR="00DB2134" w:rsidRPr="00C34C12" w:rsidRDefault="00DB2134" w:rsidP="00125CBA">
            <w:pPr>
              <w:pStyle w:val="TableText"/>
              <w:jc w:val="left"/>
              <w:rPr>
                <w:noProof w:val="0"/>
              </w:rPr>
            </w:pPr>
            <w:r w:rsidRPr="00C34C12">
              <w:rPr>
                <w:noProof w:val="0"/>
              </w:rPr>
              <w:t>California Technical Assistance Center</w:t>
            </w:r>
          </w:p>
        </w:tc>
      </w:tr>
      <w:tr w:rsidR="00DB2134" w:rsidRPr="00C34C12" w14:paraId="005B48F6" w14:textId="77777777" w:rsidTr="0FC0F483">
        <w:tc>
          <w:tcPr>
            <w:tcW w:w="2448" w:type="dxa"/>
          </w:tcPr>
          <w:p w14:paraId="1F6C82C4" w14:textId="77777777" w:rsidR="00DB2134" w:rsidRPr="00C34C12" w:rsidRDefault="00DB2134" w:rsidP="00125CBA">
            <w:pPr>
              <w:pStyle w:val="TableText"/>
              <w:rPr>
                <w:noProof w:val="0"/>
              </w:rPr>
            </w:pPr>
            <w:r w:rsidRPr="00C34C12">
              <w:rPr>
                <w:noProof w:val="0"/>
              </w:rPr>
              <w:t>CAST</w:t>
            </w:r>
          </w:p>
        </w:tc>
        <w:tc>
          <w:tcPr>
            <w:tcW w:w="6926" w:type="dxa"/>
          </w:tcPr>
          <w:p w14:paraId="20E15A8B" w14:textId="77777777" w:rsidR="00DB2134" w:rsidRPr="00C34C12" w:rsidRDefault="00DB2134" w:rsidP="00125CBA">
            <w:pPr>
              <w:pStyle w:val="TableText"/>
              <w:jc w:val="left"/>
              <w:rPr>
                <w:noProof w:val="0"/>
              </w:rPr>
            </w:pPr>
            <w:r w:rsidRPr="00C34C12">
              <w:rPr>
                <w:noProof w:val="0"/>
              </w:rPr>
              <w:t>California Science Test</w:t>
            </w:r>
          </w:p>
        </w:tc>
      </w:tr>
      <w:tr w:rsidR="00DB2134" w:rsidRPr="00C34C12" w14:paraId="25199C68" w14:textId="77777777" w:rsidTr="0FC0F483">
        <w:tc>
          <w:tcPr>
            <w:tcW w:w="2448" w:type="dxa"/>
          </w:tcPr>
          <w:p w14:paraId="490ABD43" w14:textId="77777777" w:rsidR="00DB2134" w:rsidRPr="00C34C12" w:rsidRDefault="00DB2134" w:rsidP="00125CBA">
            <w:pPr>
              <w:pStyle w:val="TableText"/>
              <w:rPr>
                <w:i/>
                <w:noProof w:val="0"/>
              </w:rPr>
            </w:pPr>
            <w:r w:rsidRPr="00C34C12">
              <w:rPr>
                <w:i/>
                <w:noProof w:val="0"/>
              </w:rPr>
              <w:t>CCR</w:t>
            </w:r>
          </w:p>
        </w:tc>
        <w:tc>
          <w:tcPr>
            <w:tcW w:w="6926" w:type="dxa"/>
          </w:tcPr>
          <w:p w14:paraId="3C0BA083" w14:textId="77777777" w:rsidR="00DB2134" w:rsidRPr="00C34C12" w:rsidRDefault="00DB2134" w:rsidP="00125CBA">
            <w:pPr>
              <w:pStyle w:val="TableText"/>
              <w:jc w:val="left"/>
              <w:rPr>
                <w:i/>
                <w:noProof w:val="0"/>
              </w:rPr>
            </w:pPr>
            <w:r w:rsidRPr="00C34C12">
              <w:rPr>
                <w:i/>
                <w:noProof w:val="0"/>
              </w:rPr>
              <w:t>California Code of Regulations</w:t>
            </w:r>
          </w:p>
        </w:tc>
      </w:tr>
      <w:tr w:rsidR="00DB2134" w:rsidRPr="00C34C12" w14:paraId="7FA54762" w14:textId="77777777" w:rsidTr="0FC0F483">
        <w:tc>
          <w:tcPr>
            <w:tcW w:w="2448" w:type="dxa"/>
          </w:tcPr>
          <w:p w14:paraId="6291FAF3" w14:textId="77777777" w:rsidR="00DB2134" w:rsidRPr="00C34C12" w:rsidRDefault="00DB2134" w:rsidP="00125CBA">
            <w:pPr>
              <w:pStyle w:val="TableText"/>
              <w:rPr>
                <w:noProof w:val="0"/>
              </w:rPr>
            </w:pPr>
            <w:r w:rsidRPr="00C34C12">
              <w:rPr>
                <w:noProof w:val="0"/>
              </w:rPr>
              <w:t>CCSS</w:t>
            </w:r>
          </w:p>
        </w:tc>
        <w:tc>
          <w:tcPr>
            <w:tcW w:w="6926" w:type="dxa"/>
          </w:tcPr>
          <w:p w14:paraId="15552CD3" w14:textId="77777777" w:rsidR="00DB2134" w:rsidRPr="00C34C12" w:rsidRDefault="00DB2134" w:rsidP="00125CBA">
            <w:pPr>
              <w:pStyle w:val="TableText"/>
              <w:jc w:val="left"/>
              <w:rPr>
                <w:noProof w:val="0"/>
              </w:rPr>
            </w:pPr>
            <w:r w:rsidRPr="00C34C12">
              <w:rPr>
                <w:noProof w:val="0"/>
              </w:rPr>
              <w:t>Common Core State Standards</w:t>
            </w:r>
          </w:p>
        </w:tc>
      </w:tr>
      <w:tr w:rsidR="00DB2134" w:rsidRPr="00C34C12" w14:paraId="41D05800" w14:textId="77777777" w:rsidTr="0FC0F483">
        <w:tc>
          <w:tcPr>
            <w:tcW w:w="2448" w:type="dxa"/>
          </w:tcPr>
          <w:p w14:paraId="02B0654E" w14:textId="77777777" w:rsidR="00DB2134" w:rsidRPr="00C34C12" w:rsidRDefault="00DB2134" w:rsidP="00125CBA">
            <w:pPr>
              <w:pStyle w:val="TableText"/>
              <w:rPr>
                <w:noProof w:val="0"/>
              </w:rPr>
            </w:pPr>
            <w:r w:rsidRPr="00C34C12">
              <w:rPr>
                <w:noProof w:val="0"/>
              </w:rPr>
              <w:t>CDE</w:t>
            </w:r>
          </w:p>
        </w:tc>
        <w:tc>
          <w:tcPr>
            <w:tcW w:w="6926" w:type="dxa"/>
          </w:tcPr>
          <w:p w14:paraId="442B07A0" w14:textId="77777777" w:rsidR="00DB2134" w:rsidRPr="00C34C12" w:rsidRDefault="00DB2134" w:rsidP="00125CBA">
            <w:pPr>
              <w:pStyle w:val="TableText"/>
              <w:jc w:val="left"/>
              <w:rPr>
                <w:noProof w:val="0"/>
              </w:rPr>
            </w:pPr>
            <w:r w:rsidRPr="00C34C12">
              <w:rPr>
                <w:noProof w:val="0"/>
              </w:rPr>
              <w:t>California Department of Education</w:t>
            </w:r>
          </w:p>
        </w:tc>
      </w:tr>
      <w:tr w:rsidR="00465645" w:rsidRPr="00C34C12" w14:paraId="76DC831C" w14:textId="77777777" w:rsidTr="0FC0F483">
        <w:tc>
          <w:tcPr>
            <w:tcW w:w="2448" w:type="dxa"/>
          </w:tcPr>
          <w:p w14:paraId="7FE87965" w14:textId="378F852B" w:rsidR="00465645" w:rsidRPr="00C34C12" w:rsidRDefault="00465645" w:rsidP="00125CBA">
            <w:pPr>
              <w:pStyle w:val="TableText"/>
              <w:rPr>
                <w:noProof w:val="0"/>
              </w:rPr>
            </w:pPr>
            <w:r w:rsidRPr="00C34C12">
              <w:rPr>
                <w:noProof w:val="0"/>
              </w:rPr>
              <w:t>CERS</w:t>
            </w:r>
          </w:p>
        </w:tc>
        <w:tc>
          <w:tcPr>
            <w:tcW w:w="6926" w:type="dxa"/>
          </w:tcPr>
          <w:p w14:paraId="148614E6" w14:textId="5B9694F3" w:rsidR="00465645" w:rsidRPr="00C34C12" w:rsidRDefault="00465645" w:rsidP="00125CBA">
            <w:pPr>
              <w:pStyle w:val="TableText"/>
              <w:jc w:val="left"/>
              <w:rPr>
                <w:noProof w:val="0"/>
              </w:rPr>
            </w:pPr>
            <w:r w:rsidRPr="00C34C12">
              <w:rPr>
                <w:noProof w:val="0"/>
              </w:rPr>
              <w:t>California Educat</w:t>
            </w:r>
            <w:r w:rsidR="00723678" w:rsidRPr="00C34C12">
              <w:rPr>
                <w:noProof w:val="0"/>
              </w:rPr>
              <w:t>or</w:t>
            </w:r>
            <w:r w:rsidRPr="00C34C12">
              <w:rPr>
                <w:noProof w:val="0"/>
              </w:rPr>
              <w:t xml:space="preserve"> Reporting System</w:t>
            </w:r>
          </w:p>
        </w:tc>
      </w:tr>
      <w:tr w:rsidR="00DB2134" w:rsidRPr="00C34C12" w14:paraId="4EBCE813" w14:textId="77777777" w:rsidTr="0FC0F483">
        <w:tc>
          <w:tcPr>
            <w:tcW w:w="2448" w:type="dxa"/>
          </w:tcPr>
          <w:p w14:paraId="70CCBE6E" w14:textId="0D198223" w:rsidR="00DB2134" w:rsidRPr="00C34C12" w:rsidRDefault="00465645" w:rsidP="00125CBA">
            <w:pPr>
              <w:pStyle w:val="TableText"/>
              <w:rPr>
                <w:noProof w:val="0"/>
              </w:rPr>
            </w:pPr>
            <w:r w:rsidRPr="00C34C12">
              <w:rPr>
                <w:noProof w:val="0"/>
              </w:rPr>
              <w:t>CSA</w:t>
            </w:r>
          </w:p>
        </w:tc>
        <w:tc>
          <w:tcPr>
            <w:tcW w:w="6926" w:type="dxa"/>
          </w:tcPr>
          <w:p w14:paraId="79B27845" w14:textId="7FC75B44" w:rsidR="00DB2134" w:rsidRPr="00C34C12" w:rsidRDefault="00465645" w:rsidP="00125CBA">
            <w:pPr>
              <w:pStyle w:val="TableText"/>
              <w:jc w:val="left"/>
              <w:rPr>
                <w:noProof w:val="0"/>
              </w:rPr>
            </w:pPr>
            <w:r w:rsidRPr="00C34C12">
              <w:rPr>
                <w:noProof w:val="0"/>
              </w:rPr>
              <w:t>California Spanish Assessment</w:t>
            </w:r>
          </w:p>
        </w:tc>
      </w:tr>
      <w:tr w:rsidR="00DB2134" w:rsidRPr="00C34C12" w14:paraId="1E532660" w14:textId="77777777" w:rsidTr="0FC0F483">
        <w:tc>
          <w:tcPr>
            <w:tcW w:w="2448" w:type="dxa"/>
          </w:tcPr>
          <w:p w14:paraId="4020083B" w14:textId="77777777" w:rsidR="00DB2134" w:rsidRPr="00C34C12" w:rsidRDefault="00DB2134" w:rsidP="00125CBA">
            <w:pPr>
              <w:pStyle w:val="TableText"/>
              <w:rPr>
                <w:noProof w:val="0"/>
              </w:rPr>
            </w:pPr>
            <w:r w:rsidRPr="00C34C12">
              <w:rPr>
                <w:i/>
                <w:noProof w:val="0"/>
              </w:rPr>
              <w:t>DFA</w:t>
            </w:r>
          </w:p>
        </w:tc>
        <w:tc>
          <w:tcPr>
            <w:tcW w:w="6926" w:type="dxa"/>
          </w:tcPr>
          <w:p w14:paraId="27E8856B" w14:textId="77777777" w:rsidR="00DB2134" w:rsidRPr="00C34C12" w:rsidRDefault="00DB2134" w:rsidP="00125CBA">
            <w:pPr>
              <w:pStyle w:val="TableText"/>
              <w:jc w:val="left"/>
              <w:rPr>
                <w:noProof w:val="0"/>
              </w:rPr>
            </w:pPr>
            <w:r w:rsidRPr="00C34C12">
              <w:rPr>
                <w:i/>
                <w:noProof w:val="0"/>
              </w:rPr>
              <w:t>Directions for Administration</w:t>
            </w:r>
          </w:p>
        </w:tc>
      </w:tr>
      <w:tr w:rsidR="00DB2134" w:rsidRPr="00C34C12" w14:paraId="4A25AA23" w14:textId="77777777" w:rsidTr="0FC0F483">
        <w:tc>
          <w:tcPr>
            <w:tcW w:w="2448" w:type="dxa"/>
          </w:tcPr>
          <w:p w14:paraId="76F3F5CE" w14:textId="77777777" w:rsidR="00DB2134" w:rsidRPr="00C34C12" w:rsidRDefault="00DB2134" w:rsidP="00125CBA">
            <w:pPr>
              <w:pStyle w:val="TableText"/>
              <w:rPr>
                <w:i/>
                <w:noProof w:val="0"/>
              </w:rPr>
            </w:pPr>
            <w:r w:rsidRPr="00C34C12">
              <w:rPr>
                <w:noProof w:val="0"/>
              </w:rPr>
              <w:t>DIF</w:t>
            </w:r>
          </w:p>
        </w:tc>
        <w:tc>
          <w:tcPr>
            <w:tcW w:w="6926" w:type="dxa"/>
          </w:tcPr>
          <w:p w14:paraId="0829E43D" w14:textId="77777777" w:rsidR="00DB2134" w:rsidRPr="00C34C12" w:rsidRDefault="00DB2134" w:rsidP="00125CBA">
            <w:pPr>
              <w:pStyle w:val="TableText"/>
              <w:jc w:val="left"/>
              <w:rPr>
                <w:i/>
                <w:noProof w:val="0"/>
              </w:rPr>
            </w:pPr>
            <w:r w:rsidRPr="00C34C12">
              <w:rPr>
                <w:noProof w:val="0"/>
              </w:rPr>
              <w:t>differential item functioning</w:t>
            </w:r>
          </w:p>
        </w:tc>
      </w:tr>
      <w:tr w:rsidR="00DB2134" w:rsidRPr="00C34C12" w14:paraId="1063A9BB" w14:textId="77777777" w:rsidTr="0FC0F483">
        <w:tc>
          <w:tcPr>
            <w:tcW w:w="2448" w:type="dxa"/>
          </w:tcPr>
          <w:p w14:paraId="21FCE07A" w14:textId="77777777" w:rsidR="00DB2134" w:rsidRPr="00C34C12" w:rsidRDefault="00DB2134" w:rsidP="00125CBA">
            <w:pPr>
              <w:pStyle w:val="TableText"/>
              <w:rPr>
                <w:noProof w:val="0"/>
              </w:rPr>
            </w:pPr>
            <w:r w:rsidRPr="00C34C12">
              <w:rPr>
                <w:i/>
                <w:noProof w:val="0"/>
              </w:rPr>
              <w:t>EC</w:t>
            </w:r>
          </w:p>
        </w:tc>
        <w:tc>
          <w:tcPr>
            <w:tcW w:w="6926" w:type="dxa"/>
          </w:tcPr>
          <w:p w14:paraId="7D3C610A" w14:textId="77777777" w:rsidR="00DB2134" w:rsidRPr="00C34C12" w:rsidRDefault="00DB2134" w:rsidP="00125CBA">
            <w:pPr>
              <w:pStyle w:val="TableText"/>
              <w:jc w:val="left"/>
              <w:rPr>
                <w:noProof w:val="0"/>
              </w:rPr>
            </w:pPr>
            <w:r w:rsidRPr="00C34C12">
              <w:rPr>
                <w:i/>
                <w:noProof w:val="0"/>
              </w:rPr>
              <w:t>Education Code</w:t>
            </w:r>
          </w:p>
        </w:tc>
      </w:tr>
      <w:tr w:rsidR="00DB2134" w:rsidRPr="00C34C12" w14:paraId="77053812" w14:textId="77777777" w:rsidTr="0FC0F483">
        <w:tc>
          <w:tcPr>
            <w:tcW w:w="2448" w:type="dxa"/>
          </w:tcPr>
          <w:p w14:paraId="5A733064" w14:textId="77777777" w:rsidR="00DB2134" w:rsidRPr="00C34C12" w:rsidRDefault="00DB2134" w:rsidP="00125CBA">
            <w:pPr>
              <w:pStyle w:val="TableText"/>
              <w:rPr>
                <w:noProof w:val="0"/>
              </w:rPr>
            </w:pPr>
            <w:r w:rsidRPr="00C34C12">
              <w:rPr>
                <w:noProof w:val="0"/>
              </w:rPr>
              <w:t>ELA</w:t>
            </w:r>
          </w:p>
        </w:tc>
        <w:tc>
          <w:tcPr>
            <w:tcW w:w="6926" w:type="dxa"/>
          </w:tcPr>
          <w:p w14:paraId="101454C8" w14:textId="77777777" w:rsidR="00DB2134" w:rsidRPr="00C34C12" w:rsidRDefault="00DB2134" w:rsidP="00125CBA">
            <w:pPr>
              <w:pStyle w:val="TableText"/>
              <w:jc w:val="left"/>
              <w:rPr>
                <w:noProof w:val="0"/>
              </w:rPr>
            </w:pPr>
            <w:r w:rsidRPr="00C34C12">
              <w:rPr>
                <w:noProof w:val="0"/>
              </w:rPr>
              <w:t>English language arts/literacy</w:t>
            </w:r>
          </w:p>
        </w:tc>
      </w:tr>
      <w:tr w:rsidR="00465645" w:rsidRPr="00C34C12" w14:paraId="3ED7641A" w14:textId="77777777" w:rsidTr="0FC0F483">
        <w:tc>
          <w:tcPr>
            <w:tcW w:w="2448" w:type="dxa"/>
          </w:tcPr>
          <w:p w14:paraId="5D3375F2" w14:textId="3F7E3DCC" w:rsidR="00465645" w:rsidRPr="00C34C12" w:rsidRDefault="00465645" w:rsidP="00125CBA">
            <w:pPr>
              <w:pStyle w:val="TableText"/>
              <w:rPr>
                <w:noProof w:val="0"/>
              </w:rPr>
            </w:pPr>
            <w:r w:rsidRPr="00C34C12">
              <w:rPr>
                <w:noProof w:val="0"/>
              </w:rPr>
              <w:t>ELD</w:t>
            </w:r>
          </w:p>
        </w:tc>
        <w:tc>
          <w:tcPr>
            <w:tcW w:w="6926" w:type="dxa"/>
          </w:tcPr>
          <w:p w14:paraId="1A40B11D" w14:textId="4B966205" w:rsidR="00465645" w:rsidRPr="00C34C12" w:rsidRDefault="00465645" w:rsidP="00125CBA">
            <w:pPr>
              <w:pStyle w:val="TableText"/>
              <w:jc w:val="left"/>
              <w:rPr>
                <w:noProof w:val="0"/>
              </w:rPr>
            </w:pPr>
            <w:r w:rsidRPr="00C34C12">
              <w:rPr>
                <w:noProof w:val="0"/>
              </w:rPr>
              <w:t>English Language Development</w:t>
            </w:r>
          </w:p>
        </w:tc>
      </w:tr>
      <w:tr w:rsidR="00465645" w:rsidRPr="00C34C12" w14:paraId="52402569" w14:textId="77777777" w:rsidTr="0FC0F483">
        <w:tc>
          <w:tcPr>
            <w:tcW w:w="2448" w:type="dxa"/>
          </w:tcPr>
          <w:p w14:paraId="7E394AC2" w14:textId="4EA99D37" w:rsidR="00465645" w:rsidRPr="00C34C12" w:rsidRDefault="00465645" w:rsidP="00125CBA">
            <w:pPr>
              <w:pStyle w:val="TableText"/>
              <w:rPr>
                <w:noProof w:val="0"/>
              </w:rPr>
            </w:pPr>
            <w:r w:rsidRPr="00C34C12">
              <w:rPr>
                <w:noProof w:val="0"/>
              </w:rPr>
              <w:t>eSKM</w:t>
            </w:r>
          </w:p>
        </w:tc>
        <w:tc>
          <w:tcPr>
            <w:tcW w:w="6926" w:type="dxa"/>
          </w:tcPr>
          <w:p w14:paraId="76F5E431" w14:textId="211FE1EE" w:rsidR="00465645" w:rsidRPr="00C34C12" w:rsidRDefault="00465645" w:rsidP="00125CBA">
            <w:pPr>
              <w:pStyle w:val="TableText"/>
              <w:jc w:val="left"/>
              <w:rPr>
                <w:noProof w:val="0"/>
              </w:rPr>
            </w:pPr>
            <w:r w:rsidRPr="00C34C12">
              <w:rPr>
                <w:noProof w:val="0"/>
              </w:rPr>
              <w:t>Enterprise Score Key Management</w:t>
            </w:r>
          </w:p>
        </w:tc>
      </w:tr>
      <w:tr w:rsidR="00DB2134" w:rsidRPr="00C34C12" w14:paraId="5880F1C2" w14:textId="77777777" w:rsidTr="0FC0F483">
        <w:tc>
          <w:tcPr>
            <w:tcW w:w="2448" w:type="dxa"/>
          </w:tcPr>
          <w:p w14:paraId="1E450C51" w14:textId="77777777" w:rsidR="00DB2134" w:rsidRPr="00C34C12" w:rsidRDefault="00DB2134" w:rsidP="00125CBA">
            <w:pPr>
              <w:pStyle w:val="TableText"/>
              <w:rPr>
                <w:noProof w:val="0"/>
              </w:rPr>
            </w:pPr>
            <w:r w:rsidRPr="00C34C12">
              <w:rPr>
                <w:noProof w:val="0"/>
              </w:rPr>
              <w:t>ETS</w:t>
            </w:r>
          </w:p>
        </w:tc>
        <w:tc>
          <w:tcPr>
            <w:tcW w:w="6926" w:type="dxa"/>
          </w:tcPr>
          <w:p w14:paraId="59F649FA" w14:textId="77777777" w:rsidR="00DB2134" w:rsidRPr="00C34C12" w:rsidRDefault="00DB2134" w:rsidP="00125CBA">
            <w:pPr>
              <w:pStyle w:val="TableText"/>
              <w:jc w:val="left"/>
              <w:rPr>
                <w:noProof w:val="0"/>
              </w:rPr>
            </w:pPr>
            <w:r w:rsidRPr="00C34C12">
              <w:rPr>
                <w:noProof w:val="0"/>
              </w:rPr>
              <w:t>Educational Testing Service</w:t>
            </w:r>
          </w:p>
        </w:tc>
      </w:tr>
      <w:tr w:rsidR="00DB2134" w:rsidRPr="00C34C12" w14:paraId="12B1EBF1" w14:textId="77777777" w:rsidTr="0FC0F483">
        <w:tc>
          <w:tcPr>
            <w:tcW w:w="2448" w:type="dxa"/>
          </w:tcPr>
          <w:p w14:paraId="65C77591" w14:textId="77777777" w:rsidR="00DB2134" w:rsidRPr="00C34C12" w:rsidRDefault="00DB2134" w:rsidP="00125CBA">
            <w:pPr>
              <w:pStyle w:val="TableText"/>
              <w:rPr>
                <w:noProof w:val="0"/>
              </w:rPr>
            </w:pPr>
            <w:r w:rsidRPr="00C34C12">
              <w:rPr>
                <w:noProof w:val="0"/>
              </w:rPr>
              <w:t>EUs</w:t>
            </w:r>
          </w:p>
        </w:tc>
        <w:tc>
          <w:tcPr>
            <w:tcW w:w="6926" w:type="dxa"/>
          </w:tcPr>
          <w:p w14:paraId="2FF63091" w14:textId="77777777" w:rsidR="00DB2134" w:rsidRPr="00C34C12" w:rsidRDefault="00DB2134" w:rsidP="00125CBA">
            <w:pPr>
              <w:pStyle w:val="TableText"/>
              <w:jc w:val="left"/>
              <w:rPr>
                <w:noProof w:val="0"/>
              </w:rPr>
            </w:pPr>
            <w:r w:rsidRPr="00C34C12">
              <w:rPr>
                <w:noProof w:val="0"/>
              </w:rPr>
              <w:t>essential understandings</w:t>
            </w:r>
          </w:p>
        </w:tc>
      </w:tr>
      <w:tr w:rsidR="00DB2134" w:rsidRPr="00C34C12" w14:paraId="7633AFAB" w14:textId="77777777" w:rsidTr="0FC0F483">
        <w:tc>
          <w:tcPr>
            <w:tcW w:w="2448" w:type="dxa"/>
          </w:tcPr>
          <w:p w14:paraId="4EB5380B" w14:textId="77777777" w:rsidR="00DB2134" w:rsidRPr="00C34C12" w:rsidRDefault="00DB2134" w:rsidP="00125CBA">
            <w:pPr>
              <w:pStyle w:val="TableText"/>
              <w:rPr>
                <w:noProof w:val="0"/>
              </w:rPr>
            </w:pPr>
            <w:r w:rsidRPr="00C34C12">
              <w:rPr>
                <w:noProof w:val="0"/>
              </w:rPr>
              <w:t>FKSA</w:t>
            </w:r>
          </w:p>
        </w:tc>
        <w:tc>
          <w:tcPr>
            <w:tcW w:w="6926" w:type="dxa"/>
          </w:tcPr>
          <w:p w14:paraId="1933E061" w14:textId="77777777" w:rsidR="00DB2134" w:rsidRPr="00C34C12" w:rsidRDefault="00DB2134" w:rsidP="00125CBA">
            <w:pPr>
              <w:pStyle w:val="TableText"/>
              <w:jc w:val="left"/>
              <w:rPr>
                <w:noProof w:val="0"/>
                <w:highlight w:val="yellow"/>
              </w:rPr>
            </w:pPr>
            <w:r w:rsidRPr="00C34C12">
              <w:rPr>
                <w:noProof w:val="0"/>
              </w:rPr>
              <w:t>focal knowledge, skills, and abilities</w:t>
            </w:r>
          </w:p>
        </w:tc>
      </w:tr>
      <w:tr w:rsidR="00465645" w:rsidRPr="00C34C12" w14:paraId="6D4DF81F" w14:textId="77777777" w:rsidTr="0FC0F483">
        <w:tc>
          <w:tcPr>
            <w:tcW w:w="2448" w:type="dxa"/>
          </w:tcPr>
          <w:p w14:paraId="263444A8" w14:textId="65AC2160" w:rsidR="00465645" w:rsidRPr="00C34C12" w:rsidRDefault="00465645" w:rsidP="00125CBA">
            <w:pPr>
              <w:pStyle w:val="TableText"/>
              <w:rPr>
                <w:noProof w:val="0"/>
              </w:rPr>
            </w:pPr>
            <w:r w:rsidRPr="00C34C12">
              <w:rPr>
                <w:noProof w:val="0"/>
              </w:rPr>
              <w:t>GPCM</w:t>
            </w:r>
          </w:p>
        </w:tc>
        <w:tc>
          <w:tcPr>
            <w:tcW w:w="6926" w:type="dxa"/>
          </w:tcPr>
          <w:p w14:paraId="3E3AB567" w14:textId="14CF59AD" w:rsidR="00465645" w:rsidRPr="00C34C12" w:rsidRDefault="00465645" w:rsidP="00125CBA">
            <w:pPr>
              <w:pStyle w:val="TableText"/>
              <w:jc w:val="left"/>
              <w:rPr>
                <w:noProof w:val="0"/>
              </w:rPr>
            </w:pPr>
            <w:r w:rsidRPr="00C34C12">
              <w:rPr>
                <w:noProof w:val="0"/>
              </w:rPr>
              <w:t>generalized partial credit model</w:t>
            </w:r>
          </w:p>
        </w:tc>
      </w:tr>
      <w:tr w:rsidR="00DB2134" w:rsidRPr="00C34C12" w14:paraId="78E16657" w14:textId="77777777" w:rsidTr="0FC0F483">
        <w:tc>
          <w:tcPr>
            <w:tcW w:w="2448" w:type="dxa"/>
          </w:tcPr>
          <w:p w14:paraId="37E7296F" w14:textId="77777777" w:rsidR="00DB2134" w:rsidRPr="00C34C12" w:rsidRDefault="00DB2134" w:rsidP="00125CBA">
            <w:pPr>
              <w:pStyle w:val="TableText"/>
              <w:rPr>
                <w:noProof w:val="0"/>
              </w:rPr>
            </w:pPr>
            <w:r w:rsidRPr="00C34C12">
              <w:rPr>
                <w:noProof w:val="0"/>
              </w:rPr>
              <w:t>IEP</w:t>
            </w:r>
          </w:p>
        </w:tc>
        <w:tc>
          <w:tcPr>
            <w:tcW w:w="6926" w:type="dxa"/>
          </w:tcPr>
          <w:p w14:paraId="3A2D59F9" w14:textId="77777777" w:rsidR="00DB2134" w:rsidRPr="00C34C12" w:rsidRDefault="00DB2134" w:rsidP="00125CBA">
            <w:pPr>
              <w:pStyle w:val="TableText"/>
              <w:jc w:val="left"/>
              <w:rPr>
                <w:noProof w:val="0"/>
              </w:rPr>
            </w:pPr>
            <w:r w:rsidRPr="00C34C12">
              <w:rPr>
                <w:noProof w:val="0"/>
              </w:rPr>
              <w:t>individualized education program</w:t>
            </w:r>
          </w:p>
        </w:tc>
      </w:tr>
      <w:tr w:rsidR="00465645" w:rsidRPr="00C34C12" w14:paraId="5DE813F7" w14:textId="77777777" w:rsidTr="0FC0F483">
        <w:tc>
          <w:tcPr>
            <w:tcW w:w="2448" w:type="dxa"/>
          </w:tcPr>
          <w:p w14:paraId="5BEE3861" w14:textId="3EC04253" w:rsidR="00465645" w:rsidRPr="00C34C12" w:rsidRDefault="00465645" w:rsidP="00125CBA">
            <w:pPr>
              <w:pStyle w:val="TableText"/>
              <w:rPr>
                <w:noProof w:val="0"/>
              </w:rPr>
            </w:pPr>
            <w:r w:rsidRPr="00C34C12">
              <w:rPr>
                <w:noProof w:val="0"/>
              </w:rPr>
              <w:t>IRT</w:t>
            </w:r>
          </w:p>
        </w:tc>
        <w:tc>
          <w:tcPr>
            <w:tcW w:w="6926" w:type="dxa"/>
          </w:tcPr>
          <w:p w14:paraId="5CF5D48D" w14:textId="4CC78645" w:rsidR="00465645" w:rsidRPr="00C34C12" w:rsidRDefault="00465645" w:rsidP="00125CBA">
            <w:pPr>
              <w:pStyle w:val="TableText"/>
              <w:jc w:val="left"/>
              <w:rPr>
                <w:noProof w:val="0"/>
              </w:rPr>
            </w:pPr>
            <w:r w:rsidRPr="00C34C12">
              <w:rPr>
                <w:noProof w:val="0"/>
              </w:rPr>
              <w:t>item response theory</w:t>
            </w:r>
          </w:p>
        </w:tc>
      </w:tr>
      <w:tr w:rsidR="00465645" w:rsidRPr="00C34C12" w14:paraId="48A9CB4D" w14:textId="77777777" w:rsidTr="0FC0F483">
        <w:tc>
          <w:tcPr>
            <w:tcW w:w="2448" w:type="dxa"/>
          </w:tcPr>
          <w:p w14:paraId="4C12D1C3" w14:textId="62B55B1E" w:rsidR="00465645" w:rsidRPr="00C34C12" w:rsidRDefault="00D85228" w:rsidP="00125CBA">
            <w:pPr>
              <w:pStyle w:val="TableText"/>
              <w:rPr>
                <w:noProof w:val="0"/>
              </w:rPr>
            </w:pPr>
            <w:r w:rsidRPr="00C34C12">
              <w:rPr>
                <w:noProof w:val="0"/>
              </w:rPr>
              <w:t>ISAAP</w:t>
            </w:r>
          </w:p>
        </w:tc>
        <w:tc>
          <w:tcPr>
            <w:tcW w:w="6926" w:type="dxa"/>
          </w:tcPr>
          <w:p w14:paraId="0906103E" w14:textId="48350FBD" w:rsidR="00465645" w:rsidRPr="00C34C12" w:rsidRDefault="00D85228" w:rsidP="00125CBA">
            <w:pPr>
              <w:pStyle w:val="TableText"/>
              <w:jc w:val="left"/>
              <w:rPr>
                <w:noProof w:val="0"/>
              </w:rPr>
            </w:pPr>
            <w:r w:rsidRPr="00C34C12">
              <w:rPr>
                <w:noProof w:val="0"/>
              </w:rPr>
              <w:t>Individual Student Assessment Accessibility Profile</w:t>
            </w:r>
          </w:p>
        </w:tc>
      </w:tr>
      <w:tr w:rsidR="00DB2134" w:rsidRPr="00C34C12" w14:paraId="0F6AA483" w14:textId="77777777" w:rsidTr="0FC0F483">
        <w:tc>
          <w:tcPr>
            <w:tcW w:w="2448" w:type="dxa"/>
          </w:tcPr>
          <w:p w14:paraId="7A202358" w14:textId="77777777" w:rsidR="00DB2134" w:rsidRPr="00C34C12" w:rsidRDefault="00DB2134" w:rsidP="00125CBA">
            <w:pPr>
              <w:pStyle w:val="TableText"/>
              <w:rPr>
                <w:noProof w:val="0"/>
              </w:rPr>
            </w:pPr>
            <w:r w:rsidRPr="00C34C12">
              <w:rPr>
                <w:noProof w:val="0"/>
              </w:rPr>
              <w:t>LEA</w:t>
            </w:r>
          </w:p>
        </w:tc>
        <w:tc>
          <w:tcPr>
            <w:tcW w:w="6926" w:type="dxa"/>
          </w:tcPr>
          <w:p w14:paraId="3DF8DE08" w14:textId="77777777" w:rsidR="00DB2134" w:rsidRPr="00C34C12" w:rsidRDefault="00DB2134" w:rsidP="00125CBA">
            <w:pPr>
              <w:pStyle w:val="TableText"/>
              <w:jc w:val="left"/>
              <w:rPr>
                <w:noProof w:val="0"/>
              </w:rPr>
            </w:pPr>
            <w:r w:rsidRPr="00C34C12">
              <w:rPr>
                <w:noProof w:val="0"/>
              </w:rPr>
              <w:t>local educational agency</w:t>
            </w:r>
          </w:p>
        </w:tc>
      </w:tr>
      <w:tr w:rsidR="00DB2134" w:rsidRPr="00C34C12" w14:paraId="53B16ACE" w14:textId="77777777" w:rsidTr="0FC0F483">
        <w:tc>
          <w:tcPr>
            <w:tcW w:w="2448" w:type="dxa"/>
          </w:tcPr>
          <w:p w14:paraId="0935F3A2" w14:textId="77777777" w:rsidR="00DB2134" w:rsidRPr="00C34C12" w:rsidRDefault="00DB2134" w:rsidP="00125CBA">
            <w:pPr>
              <w:pStyle w:val="TableText"/>
              <w:rPr>
                <w:noProof w:val="0"/>
              </w:rPr>
            </w:pPr>
            <w:r w:rsidRPr="00C34C12">
              <w:rPr>
                <w:noProof w:val="0"/>
              </w:rPr>
              <w:t>MH DIF</w:t>
            </w:r>
          </w:p>
        </w:tc>
        <w:tc>
          <w:tcPr>
            <w:tcW w:w="6926" w:type="dxa"/>
          </w:tcPr>
          <w:p w14:paraId="75D0509C" w14:textId="77777777" w:rsidR="00DB2134" w:rsidRPr="00C34C12" w:rsidRDefault="00DB2134" w:rsidP="00125CBA">
            <w:pPr>
              <w:pStyle w:val="TableText"/>
              <w:jc w:val="left"/>
              <w:rPr>
                <w:noProof w:val="0"/>
              </w:rPr>
            </w:pPr>
            <w:r w:rsidRPr="00C34C12">
              <w:rPr>
                <w:noProof w:val="0"/>
              </w:rPr>
              <w:t>Mantel-Haenszel differential item functioning</w:t>
            </w:r>
          </w:p>
        </w:tc>
      </w:tr>
      <w:tr w:rsidR="00D85228" w:rsidRPr="00C34C12" w14:paraId="682005F3" w14:textId="77777777" w:rsidTr="0FC0F483">
        <w:tc>
          <w:tcPr>
            <w:tcW w:w="2448" w:type="dxa"/>
          </w:tcPr>
          <w:p w14:paraId="0635D145" w14:textId="779C9603" w:rsidR="00D85228" w:rsidRPr="00C34C12" w:rsidRDefault="00D85228" w:rsidP="00125CBA">
            <w:pPr>
              <w:pStyle w:val="TableText"/>
              <w:rPr>
                <w:noProof w:val="0"/>
              </w:rPr>
            </w:pPr>
            <w:r w:rsidRPr="00C34C12">
              <w:rPr>
                <w:noProof w:val="0"/>
              </w:rPr>
              <w:t>MI</w:t>
            </w:r>
          </w:p>
        </w:tc>
        <w:tc>
          <w:tcPr>
            <w:tcW w:w="6926" w:type="dxa"/>
          </w:tcPr>
          <w:p w14:paraId="59A9F4C5" w14:textId="1FFF272C" w:rsidR="00D85228" w:rsidRPr="00C34C12" w:rsidRDefault="00D85228" w:rsidP="00125CBA">
            <w:pPr>
              <w:pStyle w:val="TableText"/>
              <w:jc w:val="left"/>
              <w:rPr>
                <w:noProof w:val="0"/>
              </w:rPr>
            </w:pPr>
            <w:r w:rsidRPr="00C34C12">
              <w:rPr>
                <w:noProof w:val="0"/>
              </w:rPr>
              <w:t>Measurement Incorporated</w:t>
            </w:r>
          </w:p>
        </w:tc>
      </w:tr>
      <w:tr w:rsidR="00D85228" w:rsidRPr="00C34C12" w14:paraId="1965B547" w14:textId="77777777" w:rsidTr="0FC0F483">
        <w:tc>
          <w:tcPr>
            <w:tcW w:w="2448" w:type="dxa"/>
          </w:tcPr>
          <w:p w14:paraId="1C18876A" w14:textId="5175C88F" w:rsidR="00D85228" w:rsidRPr="00C34C12" w:rsidRDefault="00D85228" w:rsidP="00125CBA">
            <w:pPr>
              <w:pStyle w:val="TableText"/>
              <w:rPr>
                <w:noProof w:val="0"/>
              </w:rPr>
            </w:pPr>
            <w:r w:rsidRPr="00C34C12">
              <w:rPr>
                <w:noProof w:val="0"/>
              </w:rPr>
              <w:t>NCME</w:t>
            </w:r>
          </w:p>
        </w:tc>
        <w:tc>
          <w:tcPr>
            <w:tcW w:w="6926" w:type="dxa"/>
          </w:tcPr>
          <w:p w14:paraId="740FB37D" w14:textId="56154535" w:rsidR="00D85228" w:rsidRPr="00C34C12" w:rsidRDefault="00D85228" w:rsidP="00125CBA">
            <w:pPr>
              <w:pStyle w:val="TableText"/>
              <w:jc w:val="left"/>
              <w:rPr>
                <w:noProof w:val="0"/>
              </w:rPr>
            </w:pPr>
            <w:r w:rsidRPr="00C34C12">
              <w:rPr>
                <w:noProof w:val="0"/>
              </w:rPr>
              <w:t>National Council on Measurement in Education</w:t>
            </w:r>
          </w:p>
        </w:tc>
      </w:tr>
      <w:tr w:rsidR="00DB2134" w:rsidRPr="00C34C12" w14:paraId="72DAE354" w14:textId="77777777" w:rsidTr="0FC0F483">
        <w:tc>
          <w:tcPr>
            <w:tcW w:w="2448" w:type="dxa"/>
          </w:tcPr>
          <w:p w14:paraId="585B3DAC" w14:textId="77777777" w:rsidR="00DB2134" w:rsidRPr="00C34C12" w:rsidRDefault="00DB2134" w:rsidP="00125CBA">
            <w:pPr>
              <w:pStyle w:val="TableText"/>
              <w:rPr>
                <w:noProof w:val="0"/>
              </w:rPr>
            </w:pPr>
            <w:r w:rsidRPr="00C34C12">
              <w:rPr>
                <w:noProof w:val="0"/>
              </w:rPr>
              <w:t>ORS</w:t>
            </w:r>
          </w:p>
        </w:tc>
        <w:tc>
          <w:tcPr>
            <w:tcW w:w="6926" w:type="dxa"/>
          </w:tcPr>
          <w:p w14:paraId="3F59CB59" w14:textId="77777777" w:rsidR="00DB2134" w:rsidRPr="00C34C12" w:rsidRDefault="00DB2134" w:rsidP="00125CBA">
            <w:pPr>
              <w:pStyle w:val="TableText"/>
              <w:jc w:val="left"/>
              <w:rPr>
                <w:noProof w:val="0"/>
              </w:rPr>
            </w:pPr>
            <w:r w:rsidRPr="00C34C12">
              <w:rPr>
                <w:noProof w:val="0"/>
              </w:rPr>
              <w:t>Online Reporting System</w:t>
            </w:r>
          </w:p>
        </w:tc>
      </w:tr>
      <w:tr w:rsidR="00DB2134" w:rsidRPr="00C34C12" w14:paraId="4778C76C" w14:textId="77777777" w:rsidTr="0FC0F483">
        <w:tc>
          <w:tcPr>
            <w:tcW w:w="2448" w:type="dxa"/>
          </w:tcPr>
          <w:p w14:paraId="52501117" w14:textId="77777777" w:rsidR="00DB2134" w:rsidRPr="00C34C12" w:rsidRDefault="00DB2134" w:rsidP="00125CBA">
            <w:pPr>
              <w:pStyle w:val="TableText"/>
              <w:rPr>
                <w:noProof w:val="0"/>
              </w:rPr>
            </w:pPr>
            <w:r w:rsidRPr="00C34C12">
              <w:rPr>
                <w:noProof w:val="0"/>
              </w:rPr>
              <w:t>OTI</w:t>
            </w:r>
          </w:p>
        </w:tc>
        <w:tc>
          <w:tcPr>
            <w:tcW w:w="6926" w:type="dxa"/>
          </w:tcPr>
          <w:p w14:paraId="64AC77B2" w14:textId="77777777" w:rsidR="00DB2134" w:rsidRPr="00C34C12" w:rsidRDefault="00DB2134" w:rsidP="00125CBA">
            <w:pPr>
              <w:pStyle w:val="TableText"/>
              <w:jc w:val="left"/>
              <w:rPr>
                <w:noProof w:val="0"/>
              </w:rPr>
            </w:pPr>
            <w:r w:rsidRPr="00C34C12">
              <w:rPr>
                <w:noProof w:val="0"/>
              </w:rPr>
              <w:t>Office of Testing Integrity</w:t>
            </w:r>
          </w:p>
        </w:tc>
      </w:tr>
      <w:tr w:rsidR="00D85228" w:rsidRPr="00C34C12" w14:paraId="41949239" w14:textId="77777777" w:rsidTr="0FC0F483">
        <w:tc>
          <w:tcPr>
            <w:tcW w:w="2448" w:type="dxa"/>
          </w:tcPr>
          <w:p w14:paraId="6C1E782C" w14:textId="7FD8A4FF" w:rsidR="00D85228" w:rsidRPr="00C34C12" w:rsidRDefault="00D85228" w:rsidP="00125CBA">
            <w:pPr>
              <w:pStyle w:val="TableText"/>
              <w:rPr>
                <w:noProof w:val="0"/>
              </w:rPr>
            </w:pPr>
            <w:r w:rsidRPr="00C34C12">
              <w:rPr>
                <w:noProof w:val="0"/>
              </w:rPr>
              <w:t>PCM</w:t>
            </w:r>
          </w:p>
        </w:tc>
        <w:tc>
          <w:tcPr>
            <w:tcW w:w="6926" w:type="dxa"/>
          </w:tcPr>
          <w:p w14:paraId="67F51E34" w14:textId="2E07CAB9" w:rsidR="00D85228" w:rsidRPr="00C34C12" w:rsidRDefault="00D85228" w:rsidP="00125CBA">
            <w:pPr>
              <w:pStyle w:val="TableText"/>
              <w:jc w:val="left"/>
              <w:rPr>
                <w:noProof w:val="0"/>
              </w:rPr>
            </w:pPr>
            <w:r w:rsidRPr="00C34C12">
              <w:rPr>
                <w:noProof w:val="0"/>
              </w:rPr>
              <w:t>partial credit model</w:t>
            </w:r>
          </w:p>
        </w:tc>
      </w:tr>
      <w:tr w:rsidR="00DB2134" w:rsidRPr="00C34C12" w14:paraId="20958B24" w14:textId="77777777" w:rsidTr="0FC0F483">
        <w:tc>
          <w:tcPr>
            <w:tcW w:w="2448" w:type="dxa"/>
          </w:tcPr>
          <w:p w14:paraId="7F875951" w14:textId="77777777" w:rsidR="00DB2134" w:rsidRPr="00C34C12" w:rsidRDefault="00DB2134" w:rsidP="00125CBA">
            <w:pPr>
              <w:pStyle w:val="TableText"/>
              <w:rPr>
                <w:noProof w:val="0"/>
              </w:rPr>
            </w:pPr>
            <w:r w:rsidRPr="00C34C12">
              <w:rPr>
                <w:noProof w:val="0"/>
              </w:rPr>
              <w:t>PE</w:t>
            </w:r>
          </w:p>
        </w:tc>
        <w:tc>
          <w:tcPr>
            <w:tcW w:w="6926" w:type="dxa"/>
          </w:tcPr>
          <w:p w14:paraId="067A6586" w14:textId="77777777" w:rsidR="00DB2134" w:rsidRPr="00C34C12" w:rsidRDefault="00DB2134" w:rsidP="00125CBA">
            <w:pPr>
              <w:pStyle w:val="TableText"/>
              <w:jc w:val="left"/>
              <w:rPr>
                <w:noProof w:val="0"/>
              </w:rPr>
            </w:pPr>
            <w:r w:rsidRPr="00C34C12">
              <w:rPr>
                <w:noProof w:val="0"/>
              </w:rPr>
              <w:t>performance expectation</w:t>
            </w:r>
          </w:p>
        </w:tc>
      </w:tr>
      <w:tr w:rsidR="00DB2134" w:rsidRPr="00C34C12" w14:paraId="13430A0C" w14:textId="77777777" w:rsidTr="00125CBA">
        <w:tc>
          <w:tcPr>
            <w:tcW w:w="2448" w:type="dxa"/>
          </w:tcPr>
          <w:p w14:paraId="2407A62B" w14:textId="77777777" w:rsidR="00DB2134" w:rsidRPr="00C34C12" w:rsidRDefault="00DB2134" w:rsidP="00125CBA">
            <w:pPr>
              <w:pStyle w:val="TableText"/>
              <w:rPr>
                <w:noProof w:val="0"/>
              </w:rPr>
            </w:pPr>
            <w:r w:rsidRPr="00C34C12">
              <w:rPr>
                <w:noProof w:val="0"/>
              </w:rPr>
              <w:lastRenderedPageBreak/>
              <w:t>PT</w:t>
            </w:r>
          </w:p>
        </w:tc>
        <w:tc>
          <w:tcPr>
            <w:tcW w:w="6926" w:type="dxa"/>
          </w:tcPr>
          <w:p w14:paraId="547E7B0A" w14:textId="77777777" w:rsidR="00DB2134" w:rsidRPr="00C34C12" w:rsidRDefault="00DB2134" w:rsidP="00125CBA">
            <w:pPr>
              <w:pStyle w:val="TableText"/>
              <w:jc w:val="left"/>
              <w:rPr>
                <w:noProof w:val="0"/>
              </w:rPr>
            </w:pPr>
            <w:r w:rsidRPr="00C34C12">
              <w:rPr>
                <w:noProof w:val="0"/>
              </w:rPr>
              <w:t>performance task</w:t>
            </w:r>
          </w:p>
        </w:tc>
      </w:tr>
      <w:tr w:rsidR="00D4116B" w:rsidRPr="00C34C12" w14:paraId="36979E34" w14:textId="77777777" w:rsidTr="00244A63">
        <w:tc>
          <w:tcPr>
            <w:tcW w:w="2448" w:type="dxa"/>
            <w:tcBorders>
              <w:bottom w:val="single" w:sz="4" w:space="0" w:color="auto"/>
            </w:tcBorders>
          </w:tcPr>
          <w:p w14:paraId="4A42846E" w14:textId="77777777" w:rsidR="00D4116B" w:rsidRPr="00C34C12" w:rsidRDefault="00D4116B" w:rsidP="00720F3D">
            <w:pPr>
              <w:pStyle w:val="TableText"/>
              <w:rPr>
                <w:noProof w:val="0"/>
              </w:rPr>
            </w:pPr>
            <w:r w:rsidRPr="00C34C12">
              <w:rPr>
                <w:noProof w:val="0"/>
              </w:rPr>
              <w:t>QA</w:t>
            </w:r>
          </w:p>
        </w:tc>
        <w:tc>
          <w:tcPr>
            <w:tcW w:w="6926" w:type="dxa"/>
            <w:tcBorders>
              <w:bottom w:val="single" w:sz="4" w:space="0" w:color="auto"/>
            </w:tcBorders>
          </w:tcPr>
          <w:p w14:paraId="74DF539D" w14:textId="11D5E80C" w:rsidR="00D4116B" w:rsidRPr="00C34C12" w:rsidRDefault="00D4116B" w:rsidP="00720F3D">
            <w:pPr>
              <w:pStyle w:val="TableText"/>
              <w:jc w:val="left"/>
              <w:rPr>
                <w:noProof w:val="0"/>
              </w:rPr>
            </w:pPr>
            <w:r w:rsidRPr="00C34C12">
              <w:rPr>
                <w:noProof w:val="0"/>
              </w:rPr>
              <w:t>quality assurance</w:t>
            </w:r>
          </w:p>
        </w:tc>
      </w:tr>
      <w:tr w:rsidR="00244A63" w:rsidRPr="00C34C12" w14:paraId="164F4FE8" w14:textId="77777777" w:rsidTr="00244A63">
        <w:tc>
          <w:tcPr>
            <w:tcW w:w="2448" w:type="dxa"/>
            <w:tcBorders>
              <w:top w:val="single" w:sz="4" w:space="0" w:color="auto"/>
            </w:tcBorders>
          </w:tcPr>
          <w:p w14:paraId="2C4C5962" w14:textId="0ECD9F09" w:rsidR="00244A63" w:rsidRPr="00C34C12" w:rsidRDefault="00244A63" w:rsidP="00720F3D">
            <w:pPr>
              <w:pStyle w:val="TableText"/>
              <w:rPr>
                <w:noProof w:val="0"/>
              </w:rPr>
            </w:pPr>
            <w:r w:rsidRPr="00C34C12">
              <w:rPr>
                <w:noProof w:val="0"/>
              </w:rPr>
              <w:t>QC</w:t>
            </w:r>
          </w:p>
        </w:tc>
        <w:tc>
          <w:tcPr>
            <w:tcW w:w="6926" w:type="dxa"/>
            <w:tcBorders>
              <w:top w:val="single" w:sz="4" w:space="0" w:color="auto"/>
            </w:tcBorders>
          </w:tcPr>
          <w:p w14:paraId="080DD920" w14:textId="1C6D3961" w:rsidR="00244A63" w:rsidRPr="00C34C12" w:rsidRDefault="00244A63" w:rsidP="00720F3D">
            <w:pPr>
              <w:pStyle w:val="TableText"/>
              <w:jc w:val="left"/>
              <w:rPr>
                <w:noProof w:val="0"/>
              </w:rPr>
            </w:pPr>
            <w:r w:rsidRPr="00C34C12">
              <w:rPr>
                <w:noProof w:val="0"/>
              </w:rPr>
              <w:t>quality control</w:t>
            </w:r>
          </w:p>
        </w:tc>
      </w:tr>
      <w:tr w:rsidR="00D4116B" w:rsidRPr="00C34C12" w14:paraId="0C05A94B" w14:textId="77777777" w:rsidTr="00244A63">
        <w:tc>
          <w:tcPr>
            <w:tcW w:w="2448" w:type="dxa"/>
            <w:tcBorders>
              <w:top w:val="single" w:sz="4" w:space="0" w:color="auto"/>
            </w:tcBorders>
          </w:tcPr>
          <w:p w14:paraId="719D0794" w14:textId="77777777" w:rsidR="00D4116B" w:rsidRPr="00C34C12" w:rsidRDefault="00D4116B" w:rsidP="00720F3D">
            <w:pPr>
              <w:pStyle w:val="TableText"/>
              <w:rPr>
                <w:noProof w:val="0"/>
              </w:rPr>
            </w:pPr>
            <w:r w:rsidRPr="00C34C12">
              <w:rPr>
                <w:noProof w:val="0"/>
              </w:rPr>
              <w:t>RMSEA</w:t>
            </w:r>
          </w:p>
        </w:tc>
        <w:tc>
          <w:tcPr>
            <w:tcW w:w="6926" w:type="dxa"/>
            <w:tcBorders>
              <w:top w:val="single" w:sz="4" w:space="0" w:color="auto"/>
            </w:tcBorders>
          </w:tcPr>
          <w:p w14:paraId="3038BF0A" w14:textId="77777777" w:rsidR="00D4116B" w:rsidRPr="00C34C12" w:rsidRDefault="00D4116B" w:rsidP="00720F3D">
            <w:pPr>
              <w:pStyle w:val="TableText"/>
              <w:jc w:val="left"/>
              <w:rPr>
                <w:noProof w:val="0"/>
              </w:rPr>
            </w:pPr>
            <w:r w:rsidRPr="00C34C12">
              <w:rPr>
                <w:noProof w:val="0"/>
              </w:rPr>
              <w:t>root mean square error of approximation</w:t>
            </w:r>
          </w:p>
        </w:tc>
      </w:tr>
      <w:tr w:rsidR="00DB2134" w:rsidRPr="00C34C12" w14:paraId="0218823A" w14:textId="77777777" w:rsidTr="00125CBA">
        <w:tc>
          <w:tcPr>
            <w:tcW w:w="2448" w:type="dxa"/>
          </w:tcPr>
          <w:p w14:paraId="0DE538EB" w14:textId="77777777" w:rsidR="00DB2134" w:rsidRPr="00C34C12" w:rsidRDefault="00DB2134" w:rsidP="00125CBA">
            <w:pPr>
              <w:pStyle w:val="TableText"/>
              <w:rPr>
                <w:noProof w:val="0"/>
              </w:rPr>
            </w:pPr>
            <w:r w:rsidRPr="00C34C12">
              <w:rPr>
                <w:noProof w:val="0"/>
              </w:rPr>
              <w:t>SBE</w:t>
            </w:r>
          </w:p>
        </w:tc>
        <w:tc>
          <w:tcPr>
            <w:tcW w:w="6926" w:type="dxa"/>
          </w:tcPr>
          <w:p w14:paraId="2DC53895" w14:textId="77777777" w:rsidR="00DB2134" w:rsidRPr="00C34C12" w:rsidRDefault="00DB2134" w:rsidP="00125CBA">
            <w:pPr>
              <w:pStyle w:val="TableText"/>
              <w:jc w:val="left"/>
              <w:rPr>
                <w:noProof w:val="0"/>
              </w:rPr>
            </w:pPr>
            <w:r w:rsidRPr="00C34C12">
              <w:rPr>
                <w:noProof w:val="0"/>
              </w:rPr>
              <w:t>State Board of Education</w:t>
            </w:r>
          </w:p>
        </w:tc>
      </w:tr>
      <w:tr w:rsidR="00D4116B" w:rsidRPr="00C34C12" w14:paraId="24DC8205" w14:textId="77777777" w:rsidTr="00720F3D">
        <w:tblPrEx>
          <w:tblBorders>
            <w:insideH w:val="none" w:sz="0" w:space="0" w:color="auto"/>
            <w:insideV w:val="none" w:sz="0" w:space="0" w:color="auto"/>
          </w:tblBorders>
          <w:tblLook w:val="04A0" w:firstRow="1" w:lastRow="0" w:firstColumn="1" w:lastColumn="0" w:noHBand="0" w:noVBand="1"/>
        </w:tblPrEx>
        <w:tc>
          <w:tcPr>
            <w:tcW w:w="2448" w:type="dxa"/>
            <w:tcBorders>
              <w:top w:val="single" w:sz="4" w:space="0" w:color="auto"/>
              <w:bottom w:val="single" w:sz="4" w:space="0" w:color="auto"/>
              <w:right w:val="single" w:sz="4" w:space="0" w:color="auto"/>
            </w:tcBorders>
          </w:tcPr>
          <w:p w14:paraId="6E0366A9" w14:textId="77777777" w:rsidR="00D4116B" w:rsidRPr="00C34C12" w:rsidRDefault="00D4116B" w:rsidP="00720F3D">
            <w:pPr>
              <w:pStyle w:val="TableText"/>
              <w:rPr>
                <w:noProof w:val="0"/>
              </w:rPr>
            </w:pPr>
            <w:r w:rsidRPr="00C34C12">
              <w:rPr>
                <w:noProof w:val="0"/>
              </w:rPr>
              <w:t>Science Connectors</w:t>
            </w:r>
          </w:p>
        </w:tc>
        <w:tc>
          <w:tcPr>
            <w:tcW w:w="6926" w:type="dxa"/>
            <w:tcBorders>
              <w:top w:val="single" w:sz="4" w:space="0" w:color="auto"/>
              <w:left w:val="single" w:sz="4" w:space="0" w:color="auto"/>
              <w:bottom w:val="single" w:sz="4" w:space="0" w:color="auto"/>
            </w:tcBorders>
          </w:tcPr>
          <w:p w14:paraId="13865E4E" w14:textId="77777777" w:rsidR="00D4116B" w:rsidRPr="00C34C12" w:rsidRDefault="00D4116B" w:rsidP="00720F3D">
            <w:pPr>
              <w:pStyle w:val="TableText"/>
              <w:jc w:val="left"/>
              <w:rPr>
                <w:noProof w:val="0"/>
              </w:rPr>
            </w:pPr>
            <w:r w:rsidRPr="00C34C12">
              <w:rPr>
                <w:noProof w:val="0"/>
              </w:rPr>
              <w:t>Science Core Content Connectors</w:t>
            </w:r>
          </w:p>
        </w:tc>
      </w:tr>
      <w:tr w:rsidR="00DB2134" w:rsidRPr="00C34C12" w14:paraId="6FD2064D" w14:textId="77777777" w:rsidTr="00125CBA">
        <w:tc>
          <w:tcPr>
            <w:tcW w:w="2448" w:type="dxa"/>
            <w:tcBorders>
              <w:bottom w:val="single" w:sz="4" w:space="0" w:color="auto"/>
            </w:tcBorders>
          </w:tcPr>
          <w:p w14:paraId="0148933C" w14:textId="77777777" w:rsidR="00DB2134" w:rsidRPr="00C34C12" w:rsidRDefault="00DB2134" w:rsidP="00125CBA">
            <w:pPr>
              <w:pStyle w:val="TableText"/>
              <w:rPr>
                <w:noProof w:val="0"/>
              </w:rPr>
            </w:pPr>
            <w:r w:rsidRPr="00C34C12">
              <w:rPr>
                <w:noProof w:val="0"/>
              </w:rPr>
              <w:t>SD</w:t>
            </w:r>
          </w:p>
        </w:tc>
        <w:tc>
          <w:tcPr>
            <w:tcW w:w="6926" w:type="dxa"/>
            <w:tcBorders>
              <w:bottom w:val="single" w:sz="4" w:space="0" w:color="auto"/>
            </w:tcBorders>
          </w:tcPr>
          <w:p w14:paraId="58452610" w14:textId="77777777" w:rsidR="00DB2134" w:rsidRPr="00C34C12" w:rsidRDefault="00DB2134" w:rsidP="00125CBA">
            <w:pPr>
              <w:pStyle w:val="TableText"/>
              <w:jc w:val="left"/>
              <w:rPr>
                <w:noProof w:val="0"/>
              </w:rPr>
            </w:pPr>
            <w:r w:rsidRPr="00C34C12">
              <w:rPr>
                <w:noProof w:val="0"/>
              </w:rPr>
              <w:t>standard deviation</w:t>
            </w:r>
          </w:p>
        </w:tc>
      </w:tr>
      <w:tr w:rsidR="00D4116B" w:rsidRPr="00C34C12" w14:paraId="3B800565" w14:textId="77777777" w:rsidTr="00125CBA">
        <w:tc>
          <w:tcPr>
            <w:tcW w:w="2448" w:type="dxa"/>
            <w:tcBorders>
              <w:top w:val="single" w:sz="4" w:space="0" w:color="auto"/>
            </w:tcBorders>
          </w:tcPr>
          <w:p w14:paraId="616F329B" w14:textId="2ACD9832" w:rsidR="00D4116B" w:rsidRPr="00C34C12" w:rsidRDefault="00D4116B" w:rsidP="00125CBA">
            <w:pPr>
              <w:pStyle w:val="TableText"/>
              <w:rPr>
                <w:noProof w:val="0"/>
              </w:rPr>
            </w:pPr>
            <w:r w:rsidRPr="00C34C12">
              <w:rPr>
                <w:noProof w:val="0"/>
              </w:rPr>
              <w:t>SEM</w:t>
            </w:r>
          </w:p>
        </w:tc>
        <w:tc>
          <w:tcPr>
            <w:tcW w:w="6926" w:type="dxa"/>
            <w:tcBorders>
              <w:top w:val="single" w:sz="4" w:space="0" w:color="auto"/>
            </w:tcBorders>
          </w:tcPr>
          <w:p w14:paraId="01F5530F" w14:textId="364FD4A4" w:rsidR="00D4116B" w:rsidRPr="00C34C12" w:rsidRDefault="00D4116B" w:rsidP="00125CBA">
            <w:pPr>
              <w:pStyle w:val="TableText"/>
              <w:jc w:val="left"/>
              <w:rPr>
                <w:noProof w:val="0"/>
              </w:rPr>
            </w:pPr>
            <w:r w:rsidRPr="00C34C12">
              <w:rPr>
                <w:noProof w:val="0"/>
              </w:rPr>
              <w:t>standard error of measurement</w:t>
            </w:r>
          </w:p>
        </w:tc>
      </w:tr>
      <w:tr w:rsidR="00DB2134" w:rsidRPr="00C34C12" w14:paraId="6C7DE08B" w14:textId="77777777" w:rsidTr="00125CBA">
        <w:tc>
          <w:tcPr>
            <w:tcW w:w="2448" w:type="dxa"/>
            <w:tcBorders>
              <w:top w:val="single" w:sz="4" w:space="0" w:color="auto"/>
            </w:tcBorders>
          </w:tcPr>
          <w:p w14:paraId="21BF513F" w14:textId="77777777" w:rsidR="00DB2134" w:rsidRPr="00C34C12" w:rsidRDefault="00DB2134" w:rsidP="00125CBA">
            <w:pPr>
              <w:pStyle w:val="TableText"/>
              <w:rPr>
                <w:noProof w:val="0"/>
              </w:rPr>
            </w:pPr>
            <w:r w:rsidRPr="00C34C12">
              <w:rPr>
                <w:noProof w:val="0"/>
              </w:rPr>
              <w:t>SFTP</w:t>
            </w:r>
          </w:p>
        </w:tc>
        <w:tc>
          <w:tcPr>
            <w:tcW w:w="6926" w:type="dxa"/>
            <w:tcBorders>
              <w:top w:val="single" w:sz="4" w:space="0" w:color="auto"/>
            </w:tcBorders>
          </w:tcPr>
          <w:p w14:paraId="439CABF6" w14:textId="77777777" w:rsidR="00DB2134" w:rsidRPr="00C34C12" w:rsidRDefault="00DB2134" w:rsidP="00125CBA">
            <w:pPr>
              <w:pStyle w:val="TableText"/>
              <w:jc w:val="left"/>
              <w:rPr>
                <w:noProof w:val="0"/>
              </w:rPr>
            </w:pPr>
            <w:r w:rsidRPr="00C34C12">
              <w:rPr>
                <w:noProof w:val="0"/>
              </w:rPr>
              <w:t>Secure File Transfer Protocol</w:t>
            </w:r>
          </w:p>
        </w:tc>
      </w:tr>
      <w:tr w:rsidR="00DB2134" w:rsidRPr="00C34C12" w14:paraId="14CE0E9F" w14:textId="77777777" w:rsidTr="00125CBA">
        <w:tc>
          <w:tcPr>
            <w:tcW w:w="2448" w:type="dxa"/>
          </w:tcPr>
          <w:p w14:paraId="341C2F14" w14:textId="77777777" w:rsidR="00DB2134" w:rsidRPr="00C34C12" w:rsidRDefault="00DB2134" w:rsidP="00125CBA">
            <w:pPr>
              <w:pStyle w:val="TableText"/>
              <w:rPr>
                <w:noProof w:val="0"/>
              </w:rPr>
            </w:pPr>
            <w:r w:rsidRPr="00C34C12">
              <w:rPr>
                <w:noProof w:val="0"/>
              </w:rPr>
              <w:t>SMD</w:t>
            </w:r>
          </w:p>
        </w:tc>
        <w:tc>
          <w:tcPr>
            <w:tcW w:w="6926" w:type="dxa"/>
          </w:tcPr>
          <w:p w14:paraId="3846F266" w14:textId="77777777" w:rsidR="00DB2134" w:rsidRPr="00C34C12" w:rsidRDefault="00DB2134" w:rsidP="00125CBA">
            <w:pPr>
              <w:pStyle w:val="TableText"/>
              <w:jc w:val="left"/>
              <w:rPr>
                <w:noProof w:val="0"/>
              </w:rPr>
            </w:pPr>
            <w:r w:rsidRPr="00C34C12">
              <w:rPr>
                <w:noProof w:val="0"/>
              </w:rPr>
              <w:t>standardized mean difference</w:t>
            </w:r>
          </w:p>
        </w:tc>
      </w:tr>
      <w:tr w:rsidR="00D4116B" w:rsidRPr="00C34C12" w14:paraId="375DE514" w14:textId="77777777" w:rsidTr="00125CBA">
        <w:tc>
          <w:tcPr>
            <w:tcW w:w="2448" w:type="dxa"/>
          </w:tcPr>
          <w:p w14:paraId="35CA2FD6" w14:textId="62627906" w:rsidR="00D4116B" w:rsidRPr="00C34C12" w:rsidRDefault="00D4116B" w:rsidP="00125CBA">
            <w:pPr>
              <w:pStyle w:val="TableText"/>
              <w:rPr>
                <w:noProof w:val="0"/>
              </w:rPr>
            </w:pPr>
            <w:r w:rsidRPr="00C34C12">
              <w:rPr>
                <w:noProof w:val="0"/>
              </w:rPr>
              <w:t>SR</w:t>
            </w:r>
          </w:p>
        </w:tc>
        <w:tc>
          <w:tcPr>
            <w:tcW w:w="6926" w:type="dxa"/>
          </w:tcPr>
          <w:p w14:paraId="289A027B" w14:textId="35A34656" w:rsidR="00D4116B" w:rsidRPr="00C34C12" w:rsidRDefault="00D4116B" w:rsidP="00125CBA">
            <w:pPr>
              <w:pStyle w:val="TableText"/>
              <w:jc w:val="left"/>
              <w:rPr>
                <w:noProof w:val="0"/>
              </w:rPr>
            </w:pPr>
            <w:r w:rsidRPr="00C34C12">
              <w:rPr>
                <w:noProof w:val="0"/>
              </w:rPr>
              <w:t>selected response</w:t>
            </w:r>
          </w:p>
        </w:tc>
      </w:tr>
      <w:tr w:rsidR="00DB2134" w:rsidRPr="00C34C12" w14:paraId="60E098BC" w14:textId="77777777" w:rsidTr="00125CBA">
        <w:tc>
          <w:tcPr>
            <w:tcW w:w="2448" w:type="dxa"/>
          </w:tcPr>
          <w:p w14:paraId="40139BE4" w14:textId="77777777" w:rsidR="00DB2134" w:rsidRPr="00C34C12" w:rsidRDefault="00DB2134" w:rsidP="00125CBA">
            <w:pPr>
              <w:pStyle w:val="TableText"/>
              <w:rPr>
                <w:noProof w:val="0"/>
              </w:rPr>
            </w:pPr>
            <w:r w:rsidRPr="00C34C12">
              <w:rPr>
                <w:noProof w:val="0"/>
              </w:rPr>
              <w:t>SRC</w:t>
            </w:r>
          </w:p>
        </w:tc>
        <w:tc>
          <w:tcPr>
            <w:tcW w:w="6926" w:type="dxa"/>
          </w:tcPr>
          <w:p w14:paraId="4B504129" w14:textId="77777777" w:rsidR="00DB2134" w:rsidRPr="00C34C12" w:rsidRDefault="00DB2134" w:rsidP="00125CBA">
            <w:pPr>
              <w:pStyle w:val="TableText"/>
              <w:jc w:val="left"/>
              <w:rPr>
                <w:noProof w:val="0"/>
              </w:rPr>
            </w:pPr>
            <w:r w:rsidRPr="00C34C12">
              <w:rPr>
                <w:noProof w:val="0"/>
              </w:rPr>
              <w:t>Student Response Check</w:t>
            </w:r>
          </w:p>
        </w:tc>
      </w:tr>
      <w:tr w:rsidR="00DB2134" w:rsidRPr="00C34C12" w14:paraId="5C429E29" w14:textId="77777777" w:rsidTr="00125CBA">
        <w:tc>
          <w:tcPr>
            <w:tcW w:w="2448" w:type="dxa"/>
          </w:tcPr>
          <w:p w14:paraId="23505225" w14:textId="77777777" w:rsidR="00DB2134" w:rsidRPr="00C34C12" w:rsidRDefault="00DB2134" w:rsidP="00125CBA">
            <w:pPr>
              <w:pStyle w:val="TableText"/>
              <w:keepNext/>
              <w:rPr>
                <w:noProof w:val="0"/>
              </w:rPr>
            </w:pPr>
            <w:r w:rsidRPr="00C34C12">
              <w:rPr>
                <w:noProof w:val="0"/>
              </w:rPr>
              <w:t>SS3</w:t>
            </w:r>
          </w:p>
        </w:tc>
        <w:tc>
          <w:tcPr>
            <w:tcW w:w="6926" w:type="dxa"/>
          </w:tcPr>
          <w:p w14:paraId="5B6C13DB" w14:textId="77777777" w:rsidR="00DB2134" w:rsidRPr="00C34C12" w:rsidRDefault="00DB2134" w:rsidP="00125CBA">
            <w:pPr>
              <w:pStyle w:val="TableText"/>
              <w:jc w:val="left"/>
              <w:rPr>
                <w:noProof w:val="0"/>
              </w:rPr>
            </w:pPr>
            <w:r w:rsidRPr="00C34C12">
              <w:rPr>
                <w:noProof w:val="0"/>
              </w:rPr>
              <w:t>type III sum of squares</w:t>
            </w:r>
          </w:p>
        </w:tc>
      </w:tr>
      <w:tr w:rsidR="00DB2134" w:rsidRPr="00C34C12" w14:paraId="1DB8F76E" w14:textId="77777777" w:rsidTr="00125CBA">
        <w:tc>
          <w:tcPr>
            <w:tcW w:w="2448" w:type="dxa"/>
          </w:tcPr>
          <w:p w14:paraId="02BA706D" w14:textId="77777777" w:rsidR="00DB2134" w:rsidRPr="00C34C12" w:rsidRDefault="00DB2134" w:rsidP="00125CBA">
            <w:pPr>
              <w:pStyle w:val="TableText"/>
              <w:keepNext/>
              <w:rPr>
                <w:noProof w:val="0"/>
              </w:rPr>
            </w:pPr>
            <w:r w:rsidRPr="00C34C12">
              <w:rPr>
                <w:noProof w:val="0"/>
              </w:rPr>
              <w:t>STAIRS</w:t>
            </w:r>
          </w:p>
        </w:tc>
        <w:tc>
          <w:tcPr>
            <w:tcW w:w="6926" w:type="dxa"/>
          </w:tcPr>
          <w:p w14:paraId="4577BDCB" w14:textId="77777777" w:rsidR="00DB2134" w:rsidRPr="00C34C12" w:rsidRDefault="00DB2134" w:rsidP="00125CBA">
            <w:pPr>
              <w:pStyle w:val="TableText"/>
              <w:jc w:val="left"/>
              <w:rPr>
                <w:noProof w:val="0"/>
              </w:rPr>
            </w:pPr>
            <w:r w:rsidRPr="00C34C12">
              <w:rPr>
                <w:noProof w:val="0"/>
              </w:rPr>
              <w:t>Security and Test Administration Incident Reporting System</w:t>
            </w:r>
          </w:p>
        </w:tc>
      </w:tr>
      <w:tr w:rsidR="00D4116B" w:rsidRPr="00C34C12" w14:paraId="732BFC15" w14:textId="77777777" w:rsidTr="00125CBA">
        <w:tc>
          <w:tcPr>
            <w:tcW w:w="2448" w:type="dxa"/>
          </w:tcPr>
          <w:p w14:paraId="0CB9381B" w14:textId="4CE0AFBC" w:rsidR="00D4116B" w:rsidRPr="00C34C12" w:rsidRDefault="00D4116B" w:rsidP="00125CBA">
            <w:pPr>
              <w:pStyle w:val="TableText"/>
              <w:keepNext/>
              <w:rPr>
                <w:noProof w:val="0"/>
              </w:rPr>
            </w:pPr>
            <w:r w:rsidRPr="00C34C12">
              <w:rPr>
                <w:noProof w:val="0"/>
              </w:rPr>
              <w:t>TDS</w:t>
            </w:r>
          </w:p>
        </w:tc>
        <w:tc>
          <w:tcPr>
            <w:tcW w:w="6926" w:type="dxa"/>
          </w:tcPr>
          <w:p w14:paraId="38AA2A77" w14:textId="0718E3AE" w:rsidR="00D4116B" w:rsidRPr="00C34C12" w:rsidRDefault="00D4116B" w:rsidP="00125CBA">
            <w:pPr>
              <w:pStyle w:val="TableText"/>
              <w:jc w:val="left"/>
              <w:rPr>
                <w:noProof w:val="0"/>
              </w:rPr>
            </w:pPr>
            <w:r w:rsidRPr="00C34C12">
              <w:rPr>
                <w:noProof w:val="0"/>
              </w:rPr>
              <w:t>test delivery system</w:t>
            </w:r>
          </w:p>
        </w:tc>
      </w:tr>
      <w:tr w:rsidR="00DB2134" w:rsidRPr="00C34C12" w14:paraId="566F08E4" w14:textId="77777777" w:rsidTr="00125CBA">
        <w:tc>
          <w:tcPr>
            <w:tcW w:w="2448" w:type="dxa"/>
          </w:tcPr>
          <w:p w14:paraId="5BF909E8" w14:textId="77777777" w:rsidR="00DB2134" w:rsidRPr="00C34C12" w:rsidRDefault="00DB2134" w:rsidP="00125CBA">
            <w:pPr>
              <w:pStyle w:val="TableText"/>
              <w:rPr>
                <w:noProof w:val="0"/>
              </w:rPr>
            </w:pPr>
            <w:r w:rsidRPr="00C34C12">
              <w:rPr>
                <w:noProof w:val="0"/>
              </w:rPr>
              <w:t>TOMS</w:t>
            </w:r>
          </w:p>
        </w:tc>
        <w:tc>
          <w:tcPr>
            <w:tcW w:w="6926" w:type="dxa"/>
          </w:tcPr>
          <w:p w14:paraId="7BFDE60A" w14:textId="77777777" w:rsidR="00DB2134" w:rsidRPr="00C34C12" w:rsidRDefault="00DB2134" w:rsidP="00125CBA">
            <w:pPr>
              <w:pStyle w:val="TableText"/>
              <w:jc w:val="left"/>
              <w:rPr>
                <w:noProof w:val="0"/>
              </w:rPr>
            </w:pPr>
            <w:r w:rsidRPr="00C34C12">
              <w:rPr>
                <w:noProof w:val="0"/>
              </w:rPr>
              <w:t>Test Operations Management System</w:t>
            </w:r>
          </w:p>
        </w:tc>
      </w:tr>
      <w:tr w:rsidR="00D4116B" w:rsidRPr="00C34C12" w14:paraId="255BABCF" w14:textId="77777777" w:rsidTr="00125CBA">
        <w:tc>
          <w:tcPr>
            <w:tcW w:w="2448" w:type="dxa"/>
          </w:tcPr>
          <w:p w14:paraId="1AE0CA5B" w14:textId="450817F7" w:rsidR="00D4116B" w:rsidRPr="00C34C12" w:rsidRDefault="00D4116B" w:rsidP="00125CBA">
            <w:pPr>
              <w:pStyle w:val="TableText"/>
              <w:rPr>
                <w:noProof w:val="0"/>
              </w:rPr>
            </w:pPr>
            <w:r w:rsidRPr="00C34C12">
              <w:rPr>
                <w:noProof w:val="0"/>
              </w:rPr>
              <w:t>UAT</w:t>
            </w:r>
          </w:p>
        </w:tc>
        <w:tc>
          <w:tcPr>
            <w:tcW w:w="6926" w:type="dxa"/>
          </w:tcPr>
          <w:p w14:paraId="3CBFCE57" w14:textId="71F26BE5" w:rsidR="00D4116B" w:rsidRPr="00C34C12" w:rsidRDefault="00D4116B" w:rsidP="00125CBA">
            <w:pPr>
              <w:pStyle w:val="TableText"/>
              <w:jc w:val="left"/>
              <w:rPr>
                <w:noProof w:val="0"/>
              </w:rPr>
            </w:pPr>
            <w:r w:rsidRPr="00C34C12">
              <w:rPr>
                <w:noProof w:val="0"/>
              </w:rPr>
              <w:t>user acceptance testing</w:t>
            </w:r>
          </w:p>
        </w:tc>
      </w:tr>
      <w:tr w:rsidR="00DB2134" w:rsidRPr="00C34C12" w14:paraId="4D236D4A" w14:textId="77777777" w:rsidTr="00125CBA">
        <w:tc>
          <w:tcPr>
            <w:tcW w:w="2448" w:type="dxa"/>
          </w:tcPr>
          <w:p w14:paraId="7CB4E505" w14:textId="77777777" w:rsidR="00DB2134" w:rsidRPr="00C34C12" w:rsidRDefault="00DB2134" w:rsidP="00125CBA">
            <w:pPr>
              <w:pStyle w:val="TableText"/>
              <w:rPr>
                <w:noProof w:val="0"/>
              </w:rPr>
            </w:pPr>
            <w:r w:rsidRPr="00C34C12">
              <w:rPr>
                <w:noProof w:val="0"/>
              </w:rPr>
              <w:t>USC</w:t>
            </w:r>
          </w:p>
        </w:tc>
        <w:tc>
          <w:tcPr>
            <w:tcW w:w="6926" w:type="dxa"/>
          </w:tcPr>
          <w:p w14:paraId="42C2FAFC" w14:textId="77777777" w:rsidR="00DB2134" w:rsidRPr="00C34C12" w:rsidRDefault="00DB2134" w:rsidP="00125CBA">
            <w:pPr>
              <w:pStyle w:val="TableText"/>
              <w:jc w:val="left"/>
              <w:rPr>
                <w:noProof w:val="0"/>
              </w:rPr>
            </w:pPr>
            <w:r w:rsidRPr="00C34C12">
              <w:rPr>
                <w:noProof w:val="0"/>
              </w:rPr>
              <w:t>United States Code</w:t>
            </w:r>
          </w:p>
        </w:tc>
      </w:tr>
    </w:tbl>
    <w:p w14:paraId="50573B26" w14:textId="28447C43" w:rsidR="00C22680" w:rsidRPr="00870697" w:rsidRDefault="00DC18EF" w:rsidP="001C0DA6">
      <w:pPr>
        <w:pageBreakBefore/>
        <w:jc w:val="center"/>
        <w:rPr>
          <w:b/>
          <w:bCs/>
          <w:lang w:bidi="en-US"/>
        </w:rPr>
        <w:sectPr w:rsidR="00C22680" w:rsidRPr="00870697" w:rsidSect="005C31CE">
          <w:headerReference w:type="even" r:id="rId13"/>
          <w:headerReference w:type="default" r:id="rId14"/>
          <w:footerReference w:type="even" r:id="rId15"/>
          <w:footerReference w:type="default" r:id="rId16"/>
          <w:headerReference w:type="first" r:id="rId17"/>
          <w:footerReference w:type="first" r:id="rId18"/>
          <w:pgSz w:w="12240" w:h="15840" w:code="1"/>
          <w:pgMar w:top="1152" w:right="1152" w:bottom="1152" w:left="1152" w:header="576" w:footer="360" w:gutter="0"/>
          <w:pgNumType w:fmt="lowerRoman"/>
          <w:cols w:space="720"/>
          <w:titlePg/>
          <w:docGrid w:linePitch="360"/>
        </w:sectPr>
      </w:pPr>
      <w:r w:rsidRPr="00870697">
        <w:rPr>
          <w:b/>
          <w:bCs/>
        </w:rPr>
        <w:lastRenderedPageBreak/>
        <w:t>This page is intentionally left blank.</w:t>
      </w:r>
    </w:p>
    <w:p w14:paraId="7CFF8CDB" w14:textId="1C32D200" w:rsidR="00B432F9" w:rsidRPr="00C34C12" w:rsidRDefault="00E16AE1" w:rsidP="005C31CE">
      <w:pPr>
        <w:pStyle w:val="Heading2"/>
      </w:pPr>
      <w:bookmarkStart w:id="10" w:name="_Introduction"/>
      <w:bookmarkStart w:id="11" w:name="_Toc180396433"/>
      <w:bookmarkEnd w:id="10"/>
      <w:r w:rsidRPr="00C34C12">
        <w:lastRenderedPageBreak/>
        <w:t>Introduction</w:t>
      </w:r>
      <w:bookmarkEnd w:id="11"/>
    </w:p>
    <w:p w14:paraId="0B1DC048" w14:textId="1CCFD00A" w:rsidR="00DF44CC" w:rsidRPr="00C34C12" w:rsidRDefault="00E16AE1" w:rsidP="00B47E06">
      <w:pPr>
        <w:pStyle w:val="Heading3"/>
      </w:pPr>
      <w:bookmarkStart w:id="12" w:name="_Toc180396434"/>
      <w:r w:rsidRPr="00C34C12">
        <w:t>Background</w:t>
      </w:r>
      <w:bookmarkEnd w:id="12"/>
    </w:p>
    <w:p w14:paraId="05037CE1" w14:textId="2E9290C9" w:rsidR="00260022" w:rsidRPr="00C34C12" w:rsidRDefault="00260022" w:rsidP="00260022">
      <w:r w:rsidRPr="00C34C12">
        <w:t>In October 2013, Assembly Bill 484 established the California Assessment of Student Performance and Progress (CAASPP) as the new student assessment system that replaced the Standardized Testing and Reporting program. The primary purpose of the CAASPP System of assessments is to assist teachers, administrators, and students and their parents/</w:t>
      </w:r>
      <w:r w:rsidR="002D5D34" w:rsidRPr="00C34C12">
        <w:t>‌</w:t>
      </w:r>
      <w:r w:rsidRPr="00C34C12">
        <w:t xml:space="preserve">guardians by promoting high-quality teaching and learning </w:t>
      </w:r>
      <w:proofErr w:type="gramStart"/>
      <w:r w:rsidRPr="00C34C12">
        <w:t>through the use of</w:t>
      </w:r>
      <w:proofErr w:type="gramEnd"/>
      <w:r w:rsidRPr="00C34C12">
        <w:t xml:space="preserve"> a variety of item types and assessment approaches. These tests provide the foundation for the state’s school accountability system.</w:t>
      </w:r>
    </w:p>
    <w:p w14:paraId="71DA7BB5" w14:textId="59C1134D" w:rsidR="00260022" w:rsidRPr="00C34C12" w:rsidRDefault="00260022" w:rsidP="00260022">
      <w:pPr>
        <w:rPr>
          <w:rFonts w:eastAsia="Calibri"/>
        </w:rPr>
      </w:pPr>
      <w:r w:rsidRPr="00C34C12">
        <w:t xml:space="preserve">California adopted the California Next Generation Science Standards (CA NGSS) in September 2013. The California Alternate Assessment (CAA) for </w:t>
      </w:r>
      <w:proofErr w:type="gramStart"/>
      <w:r w:rsidRPr="00C34C12">
        <w:t>Science</w:t>
      </w:r>
      <w:proofErr w:type="gramEnd"/>
      <w:r w:rsidRPr="00C34C12">
        <w:t xml:space="preserve"> is an assessment aligned with the</w:t>
      </w:r>
      <w:r w:rsidR="00382960" w:rsidRPr="00C34C12">
        <w:t xml:space="preserve"> Science</w:t>
      </w:r>
      <w:r w:rsidRPr="00C34C12">
        <w:t xml:space="preserve"> Core Content Connectors (Science Connectors) derived from the CA NGSS. Its </w:t>
      </w:r>
      <w:r w:rsidR="00C66F49" w:rsidRPr="00C34C12">
        <w:t>field test</w:t>
      </w:r>
      <w:r w:rsidRPr="00C34C12">
        <w:t xml:space="preserve"> was administered during the </w:t>
      </w:r>
      <w:r w:rsidR="00C66F49" w:rsidRPr="00C34C12">
        <w:t>2018–</w:t>
      </w:r>
      <w:bookmarkStart w:id="13" w:name="_Hlk34396929"/>
      <w:r w:rsidR="00860E3B" w:rsidRPr="00C34C12">
        <w:t>20</w:t>
      </w:r>
      <w:bookmarkEnd w:id="13"/>
      <w:r w:rsidR="00C66F49" w:rsidRPr="00C34C12">
        <w:t>19</w:t>
      </w:r>
      <w:r w:rsidRPr="00C34C12">
        <w:t xml:space="preserve"> CAASPP administration.</w:t>
      </w:r>
    </w:p>
    <w:p w14:paraId="75FC1F05" w14:textId="6BCC91C1" w:rsidR="00C966E6" w:rsidRPr="00C34C12" w:rsidRDefault="003C3FD2" w:rsidP="00AC0AE5">
      <w:r w:rsidRPr="00C34C12">
        <w:t>The CAA for Science is designed for students with the most significant cognitive disabilities and measures what students know and can do in science.</w:t>
      </w:r>
      <w:r w:rsidR="00AC0AE5" w:rsidRPr="00C34C12">
        <w:t xml:space="preserve"> The purpose</w:t>
      </w:r>
      <w:r w:rsidR="00C966E6" w:rsidRPr="00C34C12">
        <w:t>s</w:t>
      </w:r>
      <w:r w:rsidR="00AC0AE5" w:rsidRPr="00C34C12">
        <w:t xml:space="preserve"> of the CAA for Science </w:t>
      </w:r>
      <w:r w:rsidR="00EB655C" w:rsidRPr="00C34C12">
        <w:t xml:space="preserve">are </w:t>
      </w:r>
      <w:r w:rsidR="00AC0AE5" w:rsidRPr="00C34C12">
        <w:t xml:space="preserve">to measure what students know and can </w:t>
      </w:r>
      <w:r w:rsidR="0003501E" w:rsidRPr="00C34C12">
        <w:t>do</w:t>
      </w:r>
      <w:r w:rsidR="005F61DA" w:rsidRPr="00C34C12">
        <w:t xml:space="preserve"> based on the </w:t>
      </w:r>
      <w:r w:rsidR="00C966E6" w:rsidRPr="00C34C12">
        <w:t>Science</w:t>
      </w:r>
      <w:r w:rsidR="005F61DA" w:rsidRPr="00C34C12">
        <w:t xml:space="preserve"> Connectors linked to the CA NGSS</w:t>
      </w:r>
      <w:r w:rsidR="00564219" w:rsidRPr="00C34C12">
        <w:t xml:space="preserve"> across the three science domains</w:t>
      </w:r>
      <w:r w:rsidR="00C966E6" w:rsidRPr="00C34C12">
        <w:t xml:space="preserve"> and </w:t>
      </w:r>
      <w:r w:rsidR="00C966E6" w:rsidRPr="00C34C12">
        <w:rPr>
          <w:rFonts w:ascii="Helvetica" w:hAnsi="Helvetica" w:cs="Helvetica"/>
          <w:shd w:val="clear" w:color="auto" w:fill="FFFFFF"/>
        </w:rPr>
        <w:t>help identify and address gaps in knowledge or skills early so students can receive the support they need</w:t>
      </w:r>
      <w:r w:rsidR="004D10C5" w:rsidRPr="00C34C12">
        <w:rPr>
          <w:rFonts w:ascii="Helvetica" w:hAnsi="Helvetica" w:cs="Helvetica"/>
          <w:shd w:val="clear" w:color="auto" w:fill="FFFFFF"/>
        </w:rPr>
        <w:t xml:space="preserve"> (California Department of Education [CDE], 2020</w:t>
      </w:r>
      <w:r w:rsidR="00F47294" w:rsidRPr="00C34C12">
        <w:rPr>
          <w:rFonts w:ascii="Helvetica" w:hAnsi="Helvetica" w:cs="Helvetica"/>
          <w:shd w:val="clear" w:color="auto" w:fill="FFFFFF"/>
        </w:rPr>
        <w:t>a</w:t>
      </w:r>
      <w:r w:rsidR="004D10C5" w:rsidRPr="00C34C12">
        <w:rPr>
          <w:rFonts w:ascii="Helvetica" w:hAnsi="Helvetica" w:cs="Helvetica"/>
          <w:shd w:val="clear" w:color="auto" w:fill="FFFFFF"/>
        </w:rPr>
        <w:t>)</w:t>
      </w:r>
      <w:r w:rsidR="0003501E" w:rsidRPr="00C34C12">
        <w:t xml:space="preserve">. </w:t>
      </w:r>
    </w:p>
    <w:p w14:paraId="65C8C2E4" w14:textId="1DAFCFC3" w:rsidR="00260022" w:rsidRPr="00C34C12" w:rsidRDefault="00260022" w:rsidP="00AC0AE5">
      <w:r w:rsidRPr="00C34C12">
        <w:t xml:space="preserve">The </w:t>
      </w:r>
      <w:r w:rsidR="004F01B1" w:rsidRPr="00C34C12">
        <w:t>CAA</w:t>
      </w:r>
      <w:r w:rsidR="000215F5" w:rsidRPr="00C34C12">
        <w:t xml:space="preserve"> </w:t>
      </w:r>
      <w:r w:rsidRPr="00C34C12">
        <w:t xml:space="preserve">for Science is for students in grades five and eight and </w:t>
      </w:r>
      <w:r w:rsidR="00D0104C" w:rsidRPr="00C34C12">
        <w:t xml:space="preserve">in </w:t>
      </w:r>
      <w:r w:rsidRPr="00C34C12">
        <w:t>high school whose individualized education program (IEP) teams have determined that</w:t>
      </w:r>
      <w:r w:rsidR="00B74518" w:rsidRPr="00C34C12">
        <w:t xml:space="preserve"> alternate assessments are appropriate for the</w:t>
      </w:r>
      <w:r w:rsidRPr="00C34C12">
        <w:t xml:space="preserve"> student (California Department of Education [CDE], 201</w:t>
      </w:r>
      <w:r w:rsidR="00F47294" w:rsidRPr="00C34C12">
        <w:t>9</w:t>
      </w:r>
      <w:r w:rsidRPr="00C34C12">
        <w:t xml:space="preserve">). Note that this technical report focuses on the CAA for Science and </w:t>
      </w:r>
      <w:r w:rsidRPr="00C34C12">
        <w:rPr>
          <w:i/>
          <w:iCs/>
        </w:rPr>
        <w:t>not</w:t>
      </w:r>
      <w:r w:rsidRPr="00C34C12">
        <w:t xml:space="preserve"> the CAAs for English language arts/literacy (ELA) and mathematics, which are reported upon separately.</w:t>
      </w:r>
    </w:p>
    <w:p w14:paraId="5105AFD0" w14:textId="35F19719" w:rsidR="00D4116B" w:rsidRPr="00C34C12" w:rsidRDefault="00D4116B" w:rsidP="00D4116B">
      <w:r w:rsidRPr="00C34C12">
        <w:t>In 2018–2019, the CAASPP System comprised the following assessments:</w:t>
      </w:r>
    </w:p>
    <w:p w14:paraId="58D21395" w14:textId="77777777" w:rsidR="00260022" w:rsidRPr="00C34C12" w:rsidRDefault="051625A4" w:rsidP="00A45276">
      <w:pPr>
        <w:pStyle w:val="bullets"/>
      </w:pPr>
      <w:r w:rsidRPr="00C34C12">
        <w:t>Smarter Balanced assessments and tools for the general student population:</w:t>
      </w:r>
    </w:p>
    <w:p w14:paraId="0E461186" w14:textId="77777777" w:rsidR="00260022" w:rsidRPr="00C34C12" w:rsidRDefault="00260022" w:rsidP="000E5F9E">
      <w:pPr>
        <w:pStyle w:val="bullets2"/>
      </w:pPr>
      <w:r w:rsidRPr="00C34C12">
        <w:t>Summative Assessments—Online assessments for ELA and mathematics in grades three through eight and grade eleven</w:t>
      </w:r>
    </w:p>
    <w:p w14:paraId="311B05B7" w14:textId="05AC7699" w:rsidR="00260022" w:rsidRPr="00C34C12" w:rsidRDefault="00260022" w:rsidP="000E5F9E">
      <w:pPr>
        <w:pStyle w:val="bullets2"/>
      </w:pPr>
      <w:r w:rsidRPr="00C34C12">
        <w:t>Interim Assessments—Optional resources developed for grades three through eight and grade eleven designed to inform and promote teaching and learning by providing information that can be used to monitor student progress toward mastery of the Common Core State Standards</w:t>
      </w:r>
      <w:r w:rsidR="00FB0768" w:rsidRPr="00C34C12">
        <w:t xml:space="preserve"> (CCSS)</w:t>
      </w:r>
      <w:r w:rsidR="0075743F" w:rsidRPr="00C34C12">
        <w:t xml:space="preserve"> that </w:t>
      </w:r>
      <w:r w:rsidRPr="00C34C12">
        <w:t>may be administered to students at any grade level</w:t>
      </w:r>
    </w:p>
    <w:p w14:paraId="74B7149F" w14:textId="400F348E" w:rsidR="00260022" w:rsidRPr="00C34C12" w:rsidRDefault="00260022" w:rsidP="000E5F9E">
      <w:pPr>
        <w:pStyle w:val="bullets2"/>
      </w:pPr>
      <w:r w:rsidRPr="00C34C12">
        <w:t>Digital Library—</w:t>
      </w:r>
      <w:r w:rsidR="00C31325" w:rsidRPr="00C34C12">
        <w:t>Professional development materials and instructional resources</w:t>
      </w:r>
      <w:r w:rsidRPr="00C34C12">
        <w:t xml:space="preserve"> designed to help teachers use formative assessment processes for improved teaching and learning in all grades</w:t>
      </w:r>
    </w:p>
    <w:p w14:paraId="2E9EFB1E" w14:textId="77777777" w:rsidR="00260022" w:rsidRPr="00C34C12" w:rsidRDefault="051625A4" w:rsidP="00A45276">
      <w:pPr>
        <w:pStyle w:val="bullets"/>
      </w:pPr>
      <w:r w:rsidRPr="00C34C12">
        <w:t>CAAs for ELA and mathematics in grades three through eight and grade eleven for students with significant cognitive disabilities</w:t>
      </w:r>
    </w:p>
    <w:p w14:paraId="6EA5ACEC" w14:textId="3496DC78" w:rsidR="00CB0E4F" w:rsidRPr="00C34C12" w:rsidRDefault="195C9B3B" w:rsidP="00A45276">
      <w:pPr>
        <w:pStyle w:val="bullets"/>
      </w:pPr>
      <w:r w:rsidRPr="00C34C12">
        <w:t>Science assessments in grad</w:t>
      </w:r>
      <w:r w:rsidRPr="00F52632">
        <w:t>es five</w:t>
      </w:r>
      <w:r w:rsidR="00456492" w:rsidRPr="00F52632">
        <w:t xml:space="preserve"> and</w:t>
      </w:r>
      <w:r w:rsidRPr="00F52632">
        <w:t xml:space="preserve"> eight and high school (grade t</w:t>
      </w:r>
      <w:r w:rsidRPr="00C34C12">
        <w:t>en, eleven, or twelve; these are the California Science Test [CAST] and the CAA for Science)</w:t>
      </w:r>
    </w:p>
    <w:p w14:paraId="455EE124" w14:textId="10D272D2" w:rsidR="00260022" w:rsidRPr="00C34C12" w:rsidRDefault="44FA6F11" w:rsidP="00A45276">
      <w:pPr>
        <w:pStyle w:val="bullets"/>
        <w:rPr>
          <w:rFonts w:eastAsiaTheme="minorEastAsia"/>
        </w:rPr>
      </w:pPr>
      <w:r w:rsidRPr="00C34C12">
        <w:lastRenderedPageBreak/>
        <w:t>The</w:t>
      </w:r>
      <w:r w:rsidR="41C4EC47" w:rsidRPr="00C34C12">
        <w:t xml:space="preserve"> California Spanish Assessment (CSA)</w:t>
      </w:r>
      <w:r w:rsidR="4D321B1C" w:rsidRPr="00C34C12">
        <w:t>,</w:t>
      </w:r>
      <w:r w:rsidR="41C4EC47" w:rsidRPr="00C34C12">
        <w:t xml:space="preserve"> optional for eligible students in grades three through eight and high school</w:t>
      </w:r>
      <w:r w:rsidR="302FAAD2" w:rsidRPr="00C34C12">
        <w:t xml:space="preserve"> and </w:t>
      </w:r>
      <w:r w:rsidR="41C4EC47" w:rsidRPr="00C34C12">
        <w:t>designed to measure a student’s Spanish competency in reading, writing mechanics, and listening, as well as a high school measure suitable to be used in part for the California Seal of Biliteracy</w:t>
      </w:r>
    </w:p>
    <w:p w14:paraId="447A19E1" w14:textId="392A1BE7" w:rsidR="00544A76" w:rsidRPr="00C34C12" w:rsidRDefault="00260022" w:rsidP="00544A76">
      <w:r w:rsidRPr="00C34C12">
        <w:t xml:space="preserve">More background information about the CAASPP System can be found on the CAASPP Description – </w:t>
      </w:r>
      <w:r w:rsidRPr="00C34C12">
        <w:rPr>
          <w:i/>
        </w:rPr>
        <w:t>CalEdFacts</w:t>
      </w:r>
      <w:r w:rsidRPr="00C34C12">
        <w:t xml:space="preserve"> web page.</w:t>
      </w:r>
    </w:p>
    <w:p w14:paraId="0F664953" w14:textId="72F06940" w:rsidR="004A5CD3" w:rsidRPr="00C34C12" w:rsidRDefault="004A5CD3" w:rsidP="00B47E06">
      <w:pPr>
        <w:pStyle w:val="Heading3"/>
      </w:pPr>
      <w:bookmarkStart w:id="14" w:name="_Toc180396435"/>
      <w:r w:rsidRPr="00C34C12">
        <w:t xml:space="preserve">Purpose of the </w:t>
      </w:r>
      <w:r w:rsidR="00DE59AB" w:rsidRPr="00C34C12">
        <w:t>Field Test</w:t>
      </w:r>
      <w:bookmarkEnd w:id="14"/>
    </w:p>
    <w:p w14:paraId="65201783" w14:textId="6CC526A0" w:rsidR="00A03A7B" w:rsidRPr="00C34C12" w:rsidRDefault="00260022" w:rsidP="77E10927">
      <w:pPr>
        <w:rPr>
          <w:lang w:eastAsia="zh-CN"/>
        </w:rPr>
      </w:pPr>
      <w:r w:rsidRPr="00C34C12">
        <w:rPr>
          <w:lang w:eastAsia="zh-CN"/>
        </w:rPr>
        <w:t xml:space="preserve">The purpose of the CAA for Science </w:t>
      </w:r>
      <w:r w:rsidR="00C66F49" w:rsidRPr="00C34C12">
        <w:rPr>
          <w:lang w:eastAsia="zh-CN"/>
        </w:rPr>
        <w:t xml:space="preserve">field test </w:t>
      </w:r>
      <w:r w:rsidRPr="00C34C12">
        <w:rPr>
          <w:lang w:eastAsia="zh-CN"/>
        </w:rPr>
        <w:t xml:space="preserve">was to </w:t>
      </w:r>
      <w:r w:rsidR="005D661B" w:rsidRPr="00C34C12">
        <w:rPr>
          <w:lang w:eastAsia="zh-CN"/>
        </w:rPr>
        <w:t>use</w:t>
      </w:r>
      <w:r w:rsidRPr="00C34C12">
        <w:rPr>
          <w:lang w:eastAsia="zh-CN"/>
        </w:rPr>
        <w:t xml:space="preserve"> the </w:t>
      </w:r>
      <w:r w:rsidR="005D661B" w:rsidRPr="00C34C12">
        <w:rPr>
          <w:lang w:eastAsia="zh-CN"/>
        </w:rPr>
        <w:t>previously piloted</w:t>
      </w:r>
      <w:r w:rsidR="000609C7" w:rsidRPr="00C34C12">
        <w:rPr>
          <w:lang w:eastAsia="zh-CN"/>
        </w:rPr>
        <w:t>,</w:t>
      </w:r>
      <w:r w:rsidR="005D661B" w:rsidRPr="00C34C12">
        <w:rPr>
          <w:lang w:eastAsia="zh-CN"/>
        </w:rPr>
        <w:t xml:space="preserve"> </w:t>
      </w:r>
      <w:r w:rsidRPr="00C34C12">
        <w:rPr>
          <w:lang w:eastAsia="zh-CN"/>
        </w:rPr>
        <w:t xml:space="preserve">embedded performance task (PT) format selected for use in assessing the Science Connectors derived from the </w:t>
      </w:r>
      <w:r w:rsidR="005825BC" w:rsidRPr="00C34C12">
        <w:rPr>
          <w:lang w:eastAsia="zh-CN"/>
        </w:rPr>
        <w:t>CA NGSS</w:t>
      </w:r>
      <w:r w:rsidR="53077DDC" w:rsidRPr="00C34C12">
        <w:rPr>
          <w:lang w:eastAsia="zh-CN"/>
        </w:rPr>
        <w:t xml:space="preserve"> </w:t>
      </w:r>
      <w:r w:rsidRPr="00C34C12">
        <w:rPr>
          <w:lang w:eastAsia="zh-CN"/>
        </w:rPr>
        <w:t xml:space="preserve">for the CAA-eligible student population. </w:t>
      </w:r>
      <w:r w:rsidRPr="00C34C12">
        <w:t xml:space="preserve">The Science Connectors provide learning goals that are aligned appropriately with the needs of students with the most significant cognitive disabilities and serve as the basis for the state’s CA NGSS alternate summative science assessments for eligible students. </w:t>
      </w:r>
      <w:r w:rsidRPr="00C34C12">
        <w:rPr>
          <w:lang w:eastAsia="zh-CN"/>
        </w:rPr>
        <w:t xml:space="preserve">This </w:t>
      </w:r>
      <w:r w:rsidR="00C66F49" w:rsidRPr="00C34C12">
        <w:rPr>
          <w:lang w:eastAsia="zh-CN"/>
        </w:rPr>
        <w:t>field test was delivered entirely online</w:t>
      </w:r>
      <w:r w:rsidRPr="00C34C12">
        <w:rPr>
          <w:lang w:eastAsia="zh-CN"/>
        </w:rPr>
        <w:t xml:space="preserve">. The </w:t>
      </w:r>
      <w:r w:rsidR="00AC7F7F" w:rsidRPr="00C34C12">
        <w:rPr>
          <w:lang w:eastAsia="zh-CN"/>
        </w:rPr>
        <w:t>overarching</w:t>
      </w:r>
      <w:r w:rsidR="00A673CE" w:rsidRPr="00C34C12">
        <w:rPr>
          <w:lang w:eastAsia="zh-CN"/>
        </w:rPr>
        <w:t xml:space="preserve"> </w:t>
      </w:r>
      <w:r w:rsidRPr="00C34C12">
        <w:rPr>
          <w:lang w:eastAsia="zh-CN"/>
        </w:rPr>
        <w:t xml:space="preserve">goal of the </w:t>
      </w:r>
      <w:r w:rsidR="00C66F49" w:rsidRPr="00C34C12">
        <w:rPr>
          <w:lang w:eastAsia="zh-CN"/>
        </w:rPr>
        <w:t>field test</w:t>
      </w:r>
      <w:r w:rsidRPr="00C34C12">
        <w:rPr>
          <w:lang w:eastAsia="zh-CN"/>
        </w:rPr>
        <w:t xml:space="preserve"> </w:t>
      </w:r>
      <w:r w:rsidR="00C66F49" w:rsidRPr="00C34C12">
        <w:rPr>
          <w:lang w:eastAsia="zh-CN"/>
        </w:rPr>
        <w:t>was to build on what was learned from the first and second pilot</w:t>
      </w:r>
      <w:r w:rsidR="00D42AB9" w:rsidRPr="00C34C12">
        <w:rPr>
          <w:lang w:eastAsia="zh-CN"/>
        </w:rPr>
        <w:t xml:space="preserve"> test</w:t>
      </w:r>
      <w:r w:rsidR="00C66F49" w:rsidRPr="00C34C12">
        <w:rPr>
          <w:lang w:eastAsia="zh-CN"/>
        </w:rPr>
        <w:t>s</w:t>
      </w:r>
      <w:r w:rsidR="00BB0863" w:rsidRPr="00C34C12">
        <w:rPr>
          <w:lang w:eastAsia="zh-CN"/>
        </w:rPr>
        <w:t>,</w:t>
      </w:r>
      <w:r w:rsidR="00C66F49" w:rsidRPr="00C34C12">
        <w:rPr>
          <w:lang w:eastAsia="zh-CN"/>
        </w:rPr>
        <w:t xml:space="preserve"> </w:t>
      </w:r>
      <w:r w:rsidRPr="00C34C12">
        <w:rPr>
          <w:lang w:eastAsia="zh-CN"/>
        </w:rPr>
        <w:t>lay</w:t>
      </w:r>
      <w:r w:rsidR="00BB0863" w:rsidRPr="00C34C12">
        <w:rPr>
          <w:lang w:eastAsia="zh-CN"/>
        </w:rPr>
        <w:t>ing</w:t>
      </w:r>
      <w:r w:rsidRPr="00C34C12">
        <w:rPr>
          <w:lang w:eastAsia="zh-CN"/>
        </w:rPr>
        <w:t xml:space="preserve"> the groundwork for developing a final blueprint and test design for future field testing and, ultimately, the launch of the CAA for Science operational assessments.</w:t>
      </w:r>
    </w:p>
    <w:p w14:paraId="62D1F2F8" w14:textId="6291E1C4" w:rsidR="000C0DCB" w:rsidRPr="00C34C12" w:rsidRDefault="00192364" w:rsidP="77E10927">
      <w:pPr>
        <w:rPr>
          <w:rFonts w:eastAsia="Calibri"/>
        </w:rPr>
      </w:pPr>
      <w:r w:rsidRPr="00C34C12">
        <w:rPr>
          <w:lang w:eastAsia="zh-CN"/>
        </w:rPr>
        <w:t xml:space="preserve">The transition from </w:t>
      </w:r>
      <w:proofErr w:type="gramStart"/>
      <w:r w:rsidRPr="00C34C12">
        <w:rPr>
          <w:lang w:eastAsia="zh-CN"/>
        </w:rPr>
        <w:t>a paper</w:t>
      </w:r>
      <w:proofErr w:type="gramEnd"/>
      <w:r w:rsidRPr="00C34C12">
        <w:rPr>
          <w:lang w:eastAsia="zh-CN"/>
        </w:rPr>
        <w:t xml:space="preserve">-based administration to delivery online introduced </w:t>
      </w:r>
      <w:r w:rsidRPr="00C34C12">
        <w:rPr>
          <w:rFonts w:eastAsia="Calibri"/>
        </w:rPr>
        <w:t>change</w:t>
      </w:r>
      <w:r w:rsidR="00476719" w:rsidRPr="00C34C12">
        <w:rPr>
          <w:rFonts w:eastAsia="Calibri"/>
        </w:rPr>
        <w:t xml:space="preserve"> as a function in the </w:t>
      </w:r>
      <w:r w:rsidRPr="00C34C12">
        <w:rPr>
          <w:rFonts w:eastAsia="Calibri"/>
        </w:rPr>
        <w:t>difference in the</w:t>
      </w:r>
      <w:r w:rsidR="00476719" w:rsidRPr="00C34C12">
        <w:rPr>
          <w:rFonts w:eastAsia="Calibri"/>
        </w:rPr>
        <w:t xml:space="preserve"> format. However, </w:t>
      </w:r>
      <w:r w:rsidRPr="00C34C12">
        <w:rPr>
          <w:rFonts w:eastAsia="Calibri"/>
        </w:rPr>
        <w:t xml:space="preserve">it was </w:t>
      </w:r>
      <w:r w:rsidR="00476719" w:rsidRPr="00C34C12">
        <w:rPr>
          <w:rFonts w:eastAsia="Calibri"/>
        </w:rPr>
        <w:t>the feedback and</w:t>
      </w:r>
      <w:r w:rsidR="000A159E" w:rsidRPr="00C34C12">
        <w:rPr>
          <w:rFonts w:eastAsia="Calibri"/>
        </w:rPr>
        <w:t xml:space="preserve"> results of the pilot observational studies as well as</w:t>
      </w:r>
      <w:r w:rsidRPr="00C34C12">
        <w:rPr>
          <w:rFonts w:eastAsia="Calibri"/>
        </w:rPr>
        <w:t xml:space="preserve"> what was indicated in the results of the</w:t>
      </w:r>
      <w:r w:rsidR="000A159E" w:rsidRPr="00C34C12">
        <w:rPr>
          <w:rFonts w:eastAsia="Calibri"/>
        </w:rPr>
        <w:t xml:space="preserve"> test examiner survey </w:t>
      </w:r>
      <w:r w:rsidRPr="00C34C12">
        <w:rPr>
          <w:rFonts w:eastAsia="Calibri"/>
        </w:rPr>
        <w:t xml:space="preserve">after the paper-based pilot that </w:t>
      </w:r>
      <w:r w:rsidR="000A159E" w:rsidRPr="00C34C12">
        <w:rPr>
          <w:rFonts w:eastAsia="Calibri"/>
        </w:rPr>
        <w:t xml:space="preserve">were used to inform significant adjustments in the design of the online field test. For example, </w:t>
      </w:r>
      <w:r w:rsidR="006654F4" w:rsidRPr="00C34C12">
        <w:rPr>
          <w:rFonts w:eastAsia="Calibri"/>
        </w:rPr>
        <w:t>feedback from the observati</w:t>
      </w:r>
      <w:r w:rsidR="00A462BB" w:rsidRPr="00C34C12">
        <w:rPr>
          <w:rFonts w:eastAsia="Calibri"/>
        </w:rPr>
        <w:t>o</w:t>
      </w:r>
      <w:r w:rsidR="006654F4" w:rsidRPr="00C34C12">
        <w:rPr>
          <w:rFonts w:eastAsia="Calibri"/>
        </w:rPr>
        <w:t>ns and survey indicated that test exa</w:t>
      </w:r>
      <w:r w:rsidR="00A462BB" w:rsidRPr="00C34C12">
        <w:rPr>
          <w:rFonts w:eastAsia="Calibri"/>
        </w:rPr>
        <w:t>miners had difficulty in handling various test material</w:t>
      </w:r>
      <w:r w:rsidRPr="00C34C12">
        <w:rPr>
          <w:rFonts w:eastAsia="Calibri"/>
        </w:rPr>
        <w:t>s</w:t>
      </w:r>
      <w:r w:rsidR="00A462BB" w:rsidRPr="00C34C12">
        <w:rPr>
          <w:rFonts w:eastAsia="Calibri"/>
        </w:rPr>
        <w:t xml:space="preserve"> and needed additional time to prepare for orienting activities.</w:t>
      </w:r>
      <w:r w:rsidR="5187EFD6" w:rsidRPr="00C34C12">
        <w:rPr>
          <w:rFonts w:eastAsia="Calibri"/>
        </w:rPr>
        <w:t xml:space="preserve"> </w:t>
      </w:r>
      <w:r w:rsidR="00A462BB" w:rsidRPr="00C34C12">
        <w:rPr>
          <w:rFonts w:eastAsia="Calibri"/>
        </w:rPr>
        <w:t xml:space="preserve">In response </w:t>
      </w:r>
      <w:r w:rsidR="000C0DCB" w:rsidRPr="00C34C12">
        <w:rPr>
          <w:rFonts w:eastAsia="Calibri"/>
        </w:rPr>
        <w:t>t</w:t>
      </w:r>
      <w:r w:rsidR="00A462BB" w:rsidRPr="00C34C12">
        <w:rPr>
          <w:rFonts w:eastAsia="Calibri"/>
        </w:rPr>
        <w:t>o this feedback, the following major changes were introduced</w:t>
      </w:r>
      <w:r w:rsidRPr="00C34C12">
        <w:rPr>
          <w:rFonts w:eastAsia="Calibri"/>
        </w:rPr>
        <w:t xml:space="preserve"> for the online field test</w:t>
      </w:r>
      <w:r w:rsidR="000C0DCB" w:rsidRPr="00C34C12">
        <w:rPr>
          <w:rFonts w:eastAsia="Calibri"/>
        </w:rPr>
        <w:t>:</w:t>
      </w:r>
    </w:p>
    <w:p w14:paraId="70DBA886" w14:textId="54D01EF6" w:rsidR="00796717" w:rsidRPr="00C34C12" w:rsidRDefault="0D654C02" w:rsidP="00A45276">
      <w:pPr>
        <w:pStyle w:val="bullets"/>
      </w:pPr>
      <w:r w:rsidRPr="00C34C12">
        <w:rPr>
          <w:b/>
          <w:bCs/>
        </w:rPr>
        <w:t>Simplified orienting activities:</w:t>
      </w:r>
      <w:r w:rsidRPr="00C34C12">
        <w:t xml:space="preserve"> The orienting activities were </w:t>
      </w:r>
      <w:r w:rsidR="6C30E1C9" w:rsidRPr="00C34C12">
        <w:t>significantly simplified; additionally, the activities chose</w:t>
      </w:r>
      <w:r w:rsidR="1C970D08" w:rsidRPr="00C34C12">
        <w:t>n</w:t>
      </w:r>
      <w:r w:rsidR="6C30E1C9" w:rsidRPr="00C34C12">
        <w:t xml:space="preserve"> were ones that would require only materials readily available in the classroom.</w:t>
      </w:r>
    </w:p>
    <w:p w14:paraId="232F28AC" w14:textId="534BAEC0" w:rsidR="00A46686" w:rsidRPr="00C34C12" w:rsidRDefault="29DD5F33" w:rsidP="00A45276">
      <w:pPr>
        <w:pStyle w:val="bullets"/>
      </w:pPr>
      <w:r w:rsidRPr="00C34C12">
        <w:rPr>
          <w:b/>
          <w:bCs/>
        </w:rPr>
        <w:t>Video option:</w:t>
      </w:r>
      <w:r w:rsidRPr="00C34C12">
        <w:t xml:space="preserve"> Test examiners were permitted to show a video within the test delivery system (TDS) in lieu of a hands-on orienting activity, with the</w:t>
      </w:r>
      <w:r w:rsidR="12302287" w:rsidRPr="00C34C12">
        <w:t xml:space="preserve"> hands-on</w:t>
      </w:r>
      <w:r w:rsidRPr="00C34C12">
        <w:t xml:space="preserve"> activity being offered as </w:t>
      </w:r>
      <w:r w:rsidR="43D1143D" w:rsidRPr="00C34C12">
        <w:t>an option for individualization.</w:t>
      </w:r>
    </w:p>
    <w:p w14:paraId="6807D057" w14:textId="0DEE4099" w:rsidR="001263A8" w:rsidRPr="00C34C12" w:rsidRDefault="43D1143D" w:rsidP="00A45276">
      <w:pPr>
        <w:pStyle w:val="bullets"/>
      </w:pPr>
      <w:r w:rsidRPr="00C34C12">
        <w:rPr>
          <w:b/>
          <w:bCs/>
        </w:rPr>
        <w:t xml:space="preserve">More </w:t>
      </w:r>
      <w:r w:rsidR="2AAB940D" w:rsidRPr="00C34C12">
        <w:rPr>
          <w:b/>
          <w:bCs/>
        </w:rPr>
        <w:t>specif</w:t>
      </w:r>
      <w:r w:rsidR="1C970D08" w:rsidRPr="00C34C12">
        <w:rPr>
          <w:b/>
          <w:bCs/>
        </w:rPr>
        <w:t>icity</w:t>
      </w:r>
      <w:r w:rsidR="2AAB940D" w:rsidRPr="00C34C12">
        <w:rPr>
          <w:b/>
          <w:bCs/>
        </w:rPr>
        <w:t xml:space="preserve"> in individualization:</w:t>
      </w:r>
      <w:r w:rsidR="2AAB940D" w:rsidRPr="00C34C12">
        <w:t xml:space="preserve"> </w:t>
      </w:r>
      <w:r w:rsidR="33AE17C1" w:rsidRPr="00C34C12">
        <w:t>M</w:t>
      </w:r>
      <w:r w:rsidR="2AAB940D" w:rsidRPr="00C34C12">
        <w:t>ore specific instruction was given as to which elements of the test could and could not be individualized.</w:t>
      </w:r>
    </w:p>
    <w:p w14:paraId="61FD789E" w14:textId="5BBA8B6F" w:rsidR="77E10927" w:rsidRPr="00C34C12" w:rsidRDefault="003210F5" w:rsidP="77E10927">
      <w:pPr>
        <w:rPr>
          <w:lang w:eastAsia="zh-CN"/>
        </w:rPr>
      </w:pPr>
      <w:r w:rsidRPr="00C34C12">
        <w:rPr>
          <w:rFonts w:eastAsia="Calibri"/>
        </w:rPr>
        <w:t>These changes to the orienting activit</w:t>
      </w:r>
      <w:r w:rsidR="00A93162" w:rsidRPr="00C34C12">
        <w:rPr>
          <w:rFonts w:eastAsia="Calibri"/>
        </w:rPr>
        <w:t xml:space="preserve">ies and to the items reduced the </w:t>
      </w:r>
      <w:proofErr w:type="gramStart"/>
      <w:r w:rsidR="00A93162" w:rsidRPr="00C34C12">
        <w:rPr>
          <w:rFonts w:eastAsia="Calibri"/>
        </w:rPr>
        <w:t>amount</w:t>
      </w:r>
      <w:proofErr w:type="gramEnd"/>
      <w:r w:rsidR="00A93162" w:rsidRPr="00C34C12">
        <w:rPr>
          <w:rFonts w:eastAsia="Calibri"/>
        </w:rPr>
        <w:t xml:space="preserve"> of materials and preparation </w:t>
      </w:r>
      <w:r w:rsidR="000A3E38" w:rsidRPr="00C34C12">
        <w:rPr>
          <w:rFonts w:eastAsia="Calibri"/>
        </w:rPr>
        <w:t xml:space="preserve">time </w:t>
      </w:r>
      <w:r w:rsidR="00A93162" w:rsidRPr="00C34C12">
        <w:rPr>
          <w:rFonts w:eastAsia="Calibri"/>
        </w:rPr>
        <w:t>required of the test examiner</w:t>
      </w:r>
      <w:r w:rsidR="005C1CBF" w:rsidRPr="00C34C12">
        <w:rPr>
          <w:rFonts w:eastAsia="Calibri"/>
        </w:rPr>
        <w:t>s</w:t>
      </w:r>
      <w:r w:rsidR="00D468BB" w:rsidRPr="00C34C12">
        <w:rPr>
          <w:rFonts w:eastAsia="Calibri"/>
        </w:rPr>
        <w:t xml:space="preserve">. </w:t>
      </w:r>
      <w:r w:rsidR="5187EFD6" w:rsidRPr="00C34C12">
        <w:rPr>
          <w:rFonts w:eastAsia="Calibri"/>
        </w:rPr>
        <w:t>The current design includes only a very simple activity to orient the student to a key concept being assessed</w:t>
      </w:r>
      <w:r w:rsidR="00F47294" w:rsidRPr="00C34C12">
        <w:rPr>
          <w:rFonts w:eastAsia="Calibri"/>
        </w:rPr>
        <w:t>;</w:t>
      </w:r>
      <w:r w:rsidR="5187EFD6" w:rsidRPr="00C34C12">
        <w:rPr>
          <w:rFonts w:eastAsia="Calibri"/>
        </w:rPr>
        <w:t xml:space="preserve"> no subsequent questions are based on the student’s experience with that orienting activity. Some items still incorporate very simple activities, such as rolling a ball or pushing an object.</w:t>
      </w:r>
    </w:p>
    <w:p w14:paraId="6217AD59" w14:textId="1E784A6C" w:rsidR="00536FB9" w:rsidRPr="00C34C12" w:rsidRDefault="00DE59AB" w:rsidP="00BF3F1B">
      <w:pPr>
        <w:pStyle w:val="Heading3"/>
        <w:keepLines/>
      </w:pPr>
      <w:bookmarkStart w:id="15" w:name="_Toc180396436"/>
      <w:r w:rsidRPr="00C34C12">
        <w:lastRenderedPageBreak/>
        <w:t xml:space="preserve">Field Test </w:t>
      </w:r>
      <w:r w:rsidR="007251E1" w:rsidRPr="00C34C12">
        <w:t>Content</w:t>
      </w:r>
      <w:r w:rsidR="00967B18" w:rsidRPr="00C34C12">
        <w:t xml:space="preserve"> and Design</w:t>
      </w:r>
      <w:bookmarkEnd w:id="15"/>
    </w:p>
    <w:p w14:paraId="41621203" w14:textId="47E6E4EA" w:rsidR="007251E1" w:rsidRPr="00C34C12" w:rsidRDefault="007251E1" w:rsidP="00BF3F1B">
      <w:pPr>
        <w:pStyle w:val="Heading4"/>
        <w:keepLines/>
      </w:pPr>
      <w:bookmarkStart w:id="16" w:name="_Toc180396437"/>
      <w:r w:rsidRPr="00C34C12">
        <w:t>Assessment Model</w:t>
      </w:r>
      <w:bookmarkEnd w:id="16"/>
    </w:p>
    <w:p w14:paraId="68538CC7" w14:textId="03151F7A" w:rsidR="00C369F1" w:rsidRPr="00C34C12" w:rsidRDefault="00C369F1" w:rsidP="00BF3F1B">
      <w:pPr>
        <w:keepNext/>
        <w:keepLines/>
        <w:rPr>
          <w:rFonts w:eastAsia="Calibri"/>
        </w:rPr>
      </w:pPr>
      <w:r w:rsidRPr="00C34C12">
        <w:rPr>
          <w:rFonts w:eastAsia="Calibri"/>
        </w:rPr>
        <w:t xml:space="preserve">The California State Board of Education (SBE) approved the conceptual design for the CAA for Science in July 2016. This </w:t>
      </w:r>
      <w:r w:rsidR="00F47294" w:rsidRPr="00C34C12">
        <w:rPr>
          <w:rFonts w:eastAsia="Calibri"/>
        </w:rPr>
        <w:t xml:space="preserve">design </w:t>
      </w:r>
      <w:r w:rsidRPr="00C34C12">
        <w:rPr>
          <w:rFonts w:eastAsia="Calibri"/>
        </w:rPr>
        <w:t>use</w:t>
      </w:r>
      <w:r w:rsidR="00F47294" w:rsidRPr="00C34C12">
        <w:rPr>
          <w:rFonts w:eastAsia="Calibri"/>
        </w:rPr>
        <w:t>s</w:t>
      </w:r>
      <w:r w:rsidRPr="00C34C12">
        <w:rPr>
          <w:rFonts w:eastAsia="Calibri"/>
        </w:rPr>
        <w:t xml:space="preserve"> an embedded PT design, </w:t>
      </w:r>
      <w:r w:rsidR="00DE48CC" w:rsidRPr="00C34C12">
        <w:rPr>
          <w:rFonts w:eastAsia="Calibri"/>
        </w:rPr>
        <w:t>meaning</w:t>
      </w:r>
      <w:r w:rsidR="00B3395D" w:rsidRPr="00C34C12">
        <w:rPr>
          <w:rFonts w:eastAsia="Calibri"/>
        </w:rPr>
        <w:t xml:space="preserve"> </w:t>
      </w:r>
      <w:r w:rsidRPr="00C34C12">
        <w:rPr>
          <w:rFonts w:eastAsia="Calibri"/>
        </w:rPr>
        <w:t>that each</w:t>
      </w:r>
      <w:r w:rsidR="00F50EA5" w:rsidRPr="00C34C12">
        <w:rPr>
          <w:rFonts w:eastAsia="Calibri"/>
        </w:rPr>
        <w:t xml:space="preserve"> </w:t>
      </w:r>
      <w:r w:rsidR="00B2795A" w:rsidRPr="00C34C12">
        <w:rPr>
          <w:rFonts w:eastAsia="Calibri"/>
        </w:rPr>
        <w:t xml:space="preserve">embedded PT </w:t>
      </w:r>
      <w:r w:rsidR="00F47294" w:rsidRPr="00C34C12">
        <w:rPr>
          <w:rFonts w:eastAsia="Calibri"/>
        </w:rPr>
        <w:t>is</w:t>
      </w:r>
      <w:r w:rsidR="00B2795A" w:rsidRPr="00C34C12">
        <w:rPr>
          <w:rFonts w:eastAsia="Calibri"/>
        </w:rPr>
        <w:t xml:space="preserve"> expected to be administered </w:t>
      </w:r>
      <w:r w:rsidR="75CC85E2" w:rsidRPr="00C34C12">
        <w:rPr>
          <w:rFonts w:eastAsia="Calibri"/>
        </w:rPr>
        <w:t xml:space="preserve">shortly </w:t>
      </w:r>
      <w:r w:rsidR="00B2795A" w:rsidRPr="00C34C12">
        <w:rPr>
          <w:rFonts w:eastAsia="Calibri"/>
        </w:rPr>
        <w:t xml:space="preserve">after content related to the </w:t>
      </w:r>
      <w:r w:rsidR="00B74518" w:rsidRPr="00C34C12">
        <w:rPr>
          <w:rFonts w:eastAsia="Calibri"/>
        </w:rPr>
        <w:t>Science C</w:t>
      </w:r>
      <w:r w:rsidR="00B2795A" w:rsidRPr="00C34C12">
        <w:rPr>
          <w:rFonts w:eastAsia="Calibri"/>
        </w:rPr>
        <w:t xml:space="preserve">onnectors </w:t>
      </w:r>
      <w:r w:rsidR="00F47294" w:rsidRPr="00C34C12">
        <w:rPr>
          <w:rFonts w:eastAsia="Calibri"/>
        </w:rPr>
        <w:t>has</w:t>
      </w:r>
      <w:r w:rsidR="00B2795A" w:rsidRPr="00C34C12">
        <w:rPr>
          <w:rFonts w:eastAsia="Calibri"/>
        </w:rPr>
        <w:t xml:space="preserve"> been taught</w:t>
      </w:r>
      <w:r w:rsidRPr="00C34C12">
        <w:rPr>
          <w:rFonts w:eastAsia="Calibri"/>
        </w:rPr>
        <w:t>. Test examiners administer a set of test questions measuring two Science Connectors from one of the three science domains (CDE, 2018).</w:t>
      </w:r>
      <w:bookmarkStart w:id="17" w:name="_Hlk30078188"/>
      <w:bookmarkEnd w:id="17"/>
    </w:p>
    <w:p w14:paraId="684CA760" w14:textId="77777777" w:rsidR="00C369F1" w:rsidRPr="00C34C12" w:rsidRDefault="00C369F1" w:rsidP="00C369F1">
      <w:r w:rsidRPr="00C34C12">
        <w:rPr>
          <w:rFonts w:eastAsia="Calibri"/>
        </w:rPr>
        <w:t>In cases where implementation has been particularly successful, alternate assessments based on a collection of embedded PTs (sometimes referred to as a “body of evidence”)</w:t>
      </w:r>
      <w:r w:rsidRPr="00C34C12">
        <w:rPr>
          <w:rFonts w:eastAsia="Calibri"/>
          <w:i/>
        </w:rPr>
        <w:t xml:space="preserve"> </w:t>
      </w:r>
      <w:r w:rsidRPr="00C34C12">
        <w:rPr>
          <w:rFonts w:eastAsia="Calibri"/>
        </w:rPr>
        <w:t>have been shown to leverage higher academic learning expectations for students taking an alternate assessment while promoting enhanced curricular and instructional supports for teachers (Gong &amp; Marion, 2006).</w:t>
      </w:r>
    </w:p>
    <w:p w14:paraId="5FBDFC18" w14:textId="77777777" w:rsidR="00C369F1" w:rsidRPr="00C34C12" w:rsidRDefault="00C369F1" w:rsidP="00C369F1">
      <w:r w:rsidRPr="00C34C12">
        <w:rPr>
          <w:rFonts w:eastAsia="Calibri"/>
        </w:rPr>
        <w:t>The guiding principles adopted for the CAA for Science are that these assessments</w:t>
      </w:r>
    </w:p>
    <w:p w14:paraId="167D05FB" w14:textId="77777777" w:rsidR="00C369F1" w:rsidRPr="00C34C12" w:rsidRDefault="13CA4B5F" w:rsidP="00A45276">
      <w:pPr>
        <w:pStyle w:val="bullets"/>
      </w:pPr>
      <w:r w:rsidRPr="00C34C12">
        <w:t xml:space="preserve">support and promote teachers’ implementation of the CA </w:t>
      </w:r>
      <w:proofErr w:type="gramStart"/>
      <w:r w:rsidRPr="00C34C12">
        <w:t>NGSS;</w:t>
      </w:r>
      <w:proofErr w:type="gramEnd"/>
    </w:p>
    <w:p w14:paraId="555B18D1" w14:textId="77777777" w:rsidR="00C369F1" w:rsidRPr="00C34C12" w:rsidRDefault="13CA4B5F" w:rsidP="00A45276">
      <w:pPr>
        <w:pStyle w:val="bullets"/>
      </w:pPr>
      <w:r w:rsidRPr="00C34C12">
        <w:t xml:space="preserve">embed summative assessment into instructional </w:t>
      </w:r>
      <w:proofErr w:type="gramStart"/>
      <w:r w:rsidRPr="00C34C12">
        <w:t>practice;</w:t>
      </w:r>
      <w:proofErr w:type="gramEnd"/>
    </w:p>
    <w:p w14:paraId="22D3F154" w14:textId="77777777" w:rsidR="00C369F1" w:rsidRPr="00C34C12" w:rsidRDefault="13CA4B5F" w:rsidP="00A45276">
      <w:pPr>
        <w:pStyle w:val="bullets"/>
      </w:pPr>
      <w:r w:rsidRPr="00C34C12">
        <w:t>offer a developmentally appropriate opportunity for students with the most significant cognitive disabilities to be assessed on their science knowledge, skills, and abilities; and</w:t>
      </w:r>
    </w:p>
    <w:p w14:paraId="37DDF078" w14:textId="665793B3" w:rsidR="00C369F1" w:rsidRPr="00C34C12" w:rsidRDefault="13CA4B5F" w:rsidP="00A45276">
      <w:pPr>
        <w:pStyle w:val="bullets"/>
      </w:pPr>
      <w:r w:rsidRPr="00C34C12">
        <w:t>provide meaningful information about academic performance to both parents/</w:t>
      </w:r>
      <w:r w:rsidR="74945E01" w:rsidRPr="00C34C12">
        <w:t>‌</w:t>
      </w:r>
      <w:r w:rsidRPr="00C34C12">
        <w:t>guardians and teachers.</w:t>
      </w:r>
    </w:p>
    <w:p w14:paraId="585EF3F9" w14:textId="77777777" w:rsidR="00C369F1" w:rsidRPr="00C34C12" w:rsidRDefault="00C369F1" w:rsidP="00C369F1">
      <w:r w:rsidRPr="00C34C12">
        <w:t>California’s relatively small population of students with the most significant cognitive disabilities who are eligible for an alternate science assessment</w:t>
      </w:r>
      <w:r w:rsidRPr="00C34C12">
        <w:rPr>
          <w:vertAlign w:val="superscript"/>
        </w:rPr>
        <w:footnoteReference w:id="2"/>
      </w:r>
      <w:r w:rsidRPr="00C34C12">
        <w:t xml:space="preserve"> also makes the use of this assessment model reasonable.</w:t>
      </w:r>
    </w:p>
    <w:p w14:paraId="6A59DF65" w14:textId="4AE0BEF8" w:rsidR="007251E1" w:rsidRPr="00C34C12" w:rsidRDefault="007251E1" w:rsidP="00BF3F1B">
      <w:pPr>
        <w:pStyle w:val="Heading4"/>
        <w:keepLines/>
      </w:pPr>
      <w:bookmarkStart w:id="18" w:name="_Toc180396438"/>
      <w:r w:rsidRPr="00C34C12">
        <w:lastRenderedPageBreak/>
        <w:t>California Next Generation Science Standards Core Content Connectors</w:t>
      </w:r>
      <w:r w:rsidR="00F3412A" w:rsidRPr="00C34C12">
        <w:t xml:space="preserve"> (</w:t>
      </w:r>
      <w:r w:rsidR="00541864" w:rsidRPr="00C34C12">
        <w:t>Science</w:t>
      </w:r>
      <w:r w:rsidR="00F3412A" w:rsidRPr="00C34C12">
        <w:t xml:space="preserve"> Connectors)</w:t>
      </w:r>
      <w:bookmarkEnd w:id="18"/>
    </w:p>
    <w:p w14:paraId="3DAF8A28" w14:textId="351F2B75" w:rsidR="00C369F1" w:rsidRPr="00C34C12" w:rsidRDefault="00C369F1" w:rsidP="00BF3F1B">
      <w:pPr>
        <w:keepNext/>
        <w:keepLines/>
      </w:pPr>
      <w:bookmarkStart w:id="19" w:name="_Ref525493860"/>
      <w:r w:rsidRPr="00C34C12">
        <w:rPr>
          <w:rFonts w:eastAsia="Times New Roman"/>
        </w:rPr>
        <w:t xml:space="preserve">The assessment is aligned with the Science Connectors. The Science Connectors are the appropriate standards for the student population assigned to take the CAA for Science. The Science Connectors </w:t>
      </w:r>
      <w:r w:rsidRPr="00C34C12">
        <w:t>bridge</w:t>
      </w:r>
      <w:r w:rsidRPr="00C34C12">
        <w:rPr>
          <w:rFonts w:eastAsia="Times New Roman"/>
        </w:rPr>
        <w:t xml:space="preserve"> the CA NGSS performance expectations (PEs) for the standard student population to the expectations developed to provide appropriate levels of challenge and rigor for students with the most significant cognitive disabilities. </w:t>
      </w:r>
      <w:r w:rsidRPr="00C34C12">
        <w:rPr>
          <w:rStyle w:val="Cross-Reference"/>
        </w:rPr>
        <w:fldChar w:fldCharType="begin"/>
      </w:r>
      <w:r w:rsidRPr="00C34C12">
        <w:rPr>
          <w:rStyle w:val="Cross-Reference"/>
        </w:rPr>
        <w:instrText xml:space="preserve"> REF _Ref22134500 \h  \* MERGEFORMAT </w:instrText>
      </w:r>
      <w:r w:rsidRPr="00C34C12">
        <w:rPr>
          <w:rStyle w:val="Cross-Reference"/>
        </w:rPr>
      </w:r>
      <w:r w:rsidRPr="00C34C12">
        <w:rPr>
          <w:rStyle w:val="Cross-Reference"/>
        </w:rPr>
        <w:fldChar w:fldCharType="separate"/>
      </w:r>
      <w:r w:rsidR="00912FDE" w:rsidRPr="00912FDE">
        <w:rPr>
          <w:rStyle w:val="Cross-Reference"/>
        </w:rPr>
        <w:t>Table 1.1</w:t>
      </w:r>
      <w:r w:rsidRPr="00C34C12">
        <w:rPr>
          <w:rStyle w:val="Cross-Reference"/>
        </w:rPr>
        <w:fldChar w:fldCharType="end"/>
      </w:r>
      <w:r w:rsidRPr="00C34C12">
        <w:t xml:space="preserve"> summarizes the structure and organization of the Science Connectors.</w:t>
      </w:r>
      <w:bookmarkStart w:id="20" w:name="_Ref451420388"/>
      <w:bookmarkStart w:id="21" w:name="_Toc451427786"/>
    </w:p>
    <w:p w14:paraId="4B026A95" w14:textId="2E7EF4BA" w:rsidR="00C369F1" w:rsidRPr="00C34C12" w:rsidRDefault="00C369F1" w:rsidP="00BF3F1B">
      <w:pPr>
        <w:pStyle w:val="Caption"/>
        <w:keepLines/>
      </w:pPr>
      <w:bookmarkStart w:id="22" w:name="_Ref22134500"/>
      <w:bookmarkStart w:id="23" w:name="_Toc30414264"/>
      <w:bookmarkStart w:id="24" w:name="_Toc180396650"/>
      <w:bookmarkEnd w:id="19"/>
      <w:bookmarkEnd w:id="20"/>
      <w:bookmarkEnd w:id="21"/>
      <w:r w:rsidRPr="00C34C12">
        <w:t xml:space="preserve">Table </w:t>
      </w:r>
      <w:r w:rsidRPr="00C34C12">
        <w:fldChar w:fldCharType="begin"/>
      </w:r>
      <w:r w:rsidRPr="00C34C12">
        <w:instrText>STYLEREF 2 \s</w:instrText>
      </w:r>
      <w:r w:rsidRPr="00C34C12">
        <w:fldChar w:fldCharType="separate"/>
      </w:r>
      <w:r w:rsidR="00F94BF3">
        <w:rPr>
          <w:noProof/>
        </w:rPr>
        <w:t>1</w:t>
      </w:r>
      <w:r w:rsidRPr="00C34C12">
        <w:fldChar w:fldCharType="end"/>
      </w:r>
      <w:r w:rsidR="00700C1B" w:rsidRPr="00C34C12">
        <w:t>.</w:t>
      </w:r>
      <w:r w:rsidRPr="00C34C12">
        <w:fldChar w:fldCharType="begin"/>
      </w:r>
      <w:r w:rsidRPr="00C34C12">
        <w:instrText>SEQ Table \* ARABIC \s 2</w:instrText>
      </w:r>
      <w:r w:rsidRPr="00C34C12">
        <w:fldChar w:fldCharType="separate"/>
      </w:r>
      <w:r w:rsidR="00F94BF3">
        <w:rPr>
          <w:noProof/>
        </w:rPr>
        <w:t>1</w:t>
      </w:r>
      <w:r w:rsidRPr="00C34C12">
        <w:fldChar w:fldCharType="end"/>
      </w:r>
      <w:bookmarkEnd w:id="22"/>
      <w:r w:rsidRPr="00C34C12">
        <w:t xml:space="preserve">  Organization of the Science Connectors</w:t>
      </w:r>
      <w:bookmarkEnd w:id="23"/>
      <w:bookmarkEnd w:id="24"/>
    </w:p>
    <w:tbl>
      <w:tblPr>
        <w:tblStyle w:val="TRs"/>
        <w:tblW w:w="9283" w:type="dxa"/>
        <w:tblBorders>
          <w:insideH w:val="single" w:sz="4" w:space="0" w:color="auto"/>
          <w:insideV w:val="single" w:sz="4" w:space="0" w:color="auto"/>
        </w:tblBorders>
        <w:tblLayout w:type="fixed"/>
        <w:tblLook w:val="04A0" w:firstRow="1" w:lastRow="0" w:firstColumn="1" w:lastColumn="0" w:noHBand="0" w:noVBand="1"/>
        <w:tblDescription w:val="components and descriptions of the Connectors"/>
      </w:tblPr>
      <w:tblGrid>
        <w:gridCol w:w="3055"/>
        <w:gridCol w:w="6228"/>
      </w:tblGrid>
      <w:tr w:rsidR="00C369F1" w:rsidRPr="00C34C12" w14:paraId="188B5F88" w14:textId="77777777" w:rsidTr="004337E4">
        <w:trPr>
          <w:cnfStyle w:val="100000000000" w:firstRow="1" w:lastRow="0" w:firstColumn="0" w:lastColumn="0" w:oddVBand="0" w:evenVBand="0" w:oddHBand="0" w:evenHBand="0" w:firstRowFirstColumn="0" w:firstRowLastColumn="0" w:lastRowFirstColumn="0" w:lastRowLastColumn="0"/>
          <w:trHeight w:val="557"/>
        </w:trPr>
        <w:tc>
          <w:tcPr>
            <w:tcW w:w="3055" w:type="dxa"/>
            <w:tcBorders>
              <w:right w:val="single" w:sz="4" w:space="0" w:color="auto"/>
            </w:tcBorders>
          </w:tcPr>
          <w:p w14:paraId="3965AF72" w14:textId="77777777" w:rsidR="00C369F1" w:rsidRPr="00C34C12" w:rsidRDefault="00C369F1" w:rsidP="00BF3F1B">
            <w:pPr>
              <w:pStyle w:val="TableHead"/>
              <w:keepNext/>
              <w:keepLines/>
              <w:rPr>
                <w:noProof w:val="0"/>
              </w:rPr>
            </w:pPr>
            <w:r w:rsidRPr="00C34C12">
              <w:rPr>
                <w:noProof w:val="0"/>
              </w:rPr>
              <w:t>Assessment Components</w:t>
            </w:r>
          </w:p>
        </w:tc>
        <w:tc>
          <w:tcPr>
            <w:tcW w:w="6228" w:type="dxa"/>
            <w:tcBorders>
              <w:left w:val="single" w:sz="4" w:space="0" w:color="auto"/>
            </w:tcBorders>
          </w:tcPr>
          <w:p w14:paraId="0D08755E" w14:textId="77777777" w:rsidR="00C369F1" w:rsidRPr="00C34C12" w:rsidRDefault="00C369F1" w:rsidP="00BF3F1B">
            <w:pPr>
              <w:pStyle w:val="TableHead"/>
              <w:keepNext/>
              <w:keepLines/>
              <w:rPr>
                <w:noProof w:val="0"/>
              </w:rPr>
            </w:pPr>
            <w:r w:rsidRPr="00C34C12">
              <w:rPr>
                <w:noProof w:val="0"/>
              </w:rPr>
              <w:t>Grade Level (Kindergarten–12)</w:t>
            </w:r>
          </w:p>
        </w:tc>
      </w:tr>
      <w:tr w:rsidR="00C369F1" w:rsidRPr="00C34C12" w14:paraId="3D3E194C" w14:textId="77777777" w:rsidTr="00967B5E">
        <w:tc>
          <w:tcPr>
            <w:tcW w:w="3055" w:type="dxa"/>
          </w:tcPr>
          <w:p w14:paraId="35DCA9B7" w14:textId="77777777" w:rsidR="00C369F1" w:rsidRPr="00C34C12" w:rsidRDefault="00C369F1" w:rsidP="00BF3F1B">
            <w:pPr>
              <w:pStyle w:val="TableText"/>
              <w:keepNext/>
              <w:keepLines/>
              <w:rPr>
                <w:noProof w:val="0"/>
                <w:highlight w:val="green"/>
              </w:rPr>
            </w:pPr>
            <w:r w:rsidRPr="00C34C12">
              <w:rPr>
                <w:noProof w:val="0"/>
              </w:rPr>
              <w:t>Performance Expectation</w:t>
            </w:r>
          </w:p>
        </w:tc>
        <w:tc>
          <w:tcPr>
            <w:tcW w:w="6228" w:type="dxa"/>
          </w:tcPr>
          <w:p w14:paraId="6D67ABFE" w14:textId="30DBD900" w:rsidR="00C369F1" w:rsidRPr="00C34C12" w:rsidRDefault="00C369F1" w:rsidP="00BF3F1B">
            <w:pPr>
              <w:pStyle w:val="TableTextLeft"/>
              <w:keepNext/>
              <w:keepLines/>
              <w:rPr>
                <w:noProof w:val="0"/>
                <w:highlight w:val="green"/>
              </w:rPr>
            </w:pPr>
            <w:r w:rsidRPr="00C34C12">
              <w:rPr>
                <w:noProof w:val="0"/>
              </w:rPr>
              <w:t xml:space="preserve">Incorporates a disciplinary core idea, a science and engineering practice, and a crosscutting concept into an assessable statement of what students should know and be able to accomplish </w:t>
            </w:r>
            <w:proofErr w:type="gramStart"/>
            <w:r w:rsidRPr="00C34C12">
              <w:rPr>
                <w:noProof w:val="0"/>
              </w:rPr>
              <w:t>with regard to</w:t>
            </w:r>
            <w:proofErr w:type="gramEnd"/>
            <w:r w:rsidRPr="00C34C12">
              <w:rPr>
                <w:noProof w:val="0"/>
              </w:rPr>
              <w:t xml:space="preserve"> the four domains (i.e., Life Sciences; Physical Sciences; Earth and Space Sciences; and Engineering, Technology, and Applications of Science)</w:t>
            </w:r>
          </w:p>
        </w:tc>
      </w:tr>
      <w:tr w:rsidR="00C369F1" w:rsidRPr="00C34C12" w14:paraId="151326DC" w14:textId="77777777" w:rsidTr="00967B5E">
        <w:tc>
          <w:tcPr>
            <w:tcW w:w="3055" w:type="dxa"/>
          </w:tcPr>
          <w:p w14:paraId="125D535A" w14:textId="77777777" w:rsidR="00C369F1" w:rsidRPr="00C34C12" w:rsidRDefault="00C369F1" w:rsidP="00BF3F1B">
            <w:pPr>
              <w:pStyle w:val="TableText"/>
              <w:keepNext/>
              <w:keepLines/>
              <w:rPr>
                <w:noProof w:val="0"/>
                <w:highlight w:val="green"/>
              </w:rPr>
            </w:pPr>
            <w:r w:rsidRPr="00C34C12">
              <w:rPr>
                <w:noProof w:val="0"/>
              </w:rPr>
              <w:t>Science Connector</w:t>
            </w:r>
          </w:p>
        </w:tc>
        <w:tc>
          <w:tcPr>
            <w:tcW w:w="6228" w:type="dxa"/>
          </w:tcPr>
          <w:p w14:paraId="215355E6" w14:textId="77777777" w:rsidR="00C369F1" w:rsidRPr="00C34C12" w:rsidRDefault="00C369F1" w:rsidP="00BF3F1B">
            <w:pPr>
              <w:pStyle w:val="TableTextLeft"/>
              <w:keepNext/>
              <w:keepLines/>
              <w:rPr>
                <w:noProof w:val="0"/>
                <w:highlight w:val="green"/>
              </w:rPr>
            </w:pPr>
            <w:r w:rsidRPr="00C34C12">
              <w:rPr>
                <w:noProof w:val="0"/>
              </w:rPr>
              <w:t>Builds a bridge to the content of a CA NGSS PE</w:t>
            </w:r>
          </w:p>
        </w:tc>
      </w:tr>
      <w:tr w:rsidR="00C369F1" w:rsidRPr="00C34C12" w14:paraId="0842E05A" w14:textId="77777777" w:rsidTr="00967B5E">
        <w:tc>
          <w:tcPr>
            <w:tcW w:w="3055" w:type="dxa"/>
          </w:tcPr>
          <w:p w14:paraId="1AC67248" w14:textId="77777777" w:rsidR="00C369F1" w:rsidRPr="00C34C12" w:rsidRDefault="00C369F1" w:rsidP="00ED39F6">
            <w:pPr>
              <w:pStyle w:val="TableText"/>
              <w:rPr>
                <w:noProof w:val="0"/>
                <w:highlight w:val="green"/>
              </w:rPr>
            </w:pPr>
            <w:r w:rsidRPr="00C34C12">
              <w:rPr>
                <w:noProof w:val="0"/>
              </w:rPr>
              <w:t>Focal Knowledge, Skills, and Abilities (FKSA)</w:t>
            </w:r>
          </w:p>
        </w:tc>
        <w:tc>
          <w:tcPr>
            <w:tcW w:w="6228" w:type="dxa"/>
          </w:tcPr>
          <w:p w14:paraId="4A1AFC03" w14:textId="77777777" w:rsidR="00C369F1" w:rsidRPr="00C34C12" w:rsidRDefault="00C369F1" w:rsidP="00ED39F6">
            <w:pPr>
              <w:pStyle w:val="TableTextLeft"/>
              <w:rPr>
                <w:noProof w:val="0"/>
                <w:highlight w:val="green"/>
              </w:rPr>
            </w:pPr>
            <w:r w:rsidRPr="00C34C12">
              <w:rPr>
                <w:noProof w:val="0"/>
              </w:rPr>
              <w:t>Describes what students should know and be able to do in terms of the Science Connector (FKSA1 up to FKSA6)</w:t>
            </w:r>
          </w:p>
        </w:tc>
      </w:tr>
      <w:tr w:rsidR="00C369F1" w:rsidRPr="00C34C12" w14:paraId="73A26C52" w14:textId="77777777" w:rsidTr="00967B5E">
        <w:tc>
          <w:tcPr>
            <w:tcW w:w="3055" w:type="dxa"/>
          </w:tcPr>
          <w:p w14:paraId="08A58755" w14:textId="77777777" w:rsidR="00C369F1" w:rsidRPr="00C34C12" w:rsidRDefault="00C369F1" w:rsidP="00ED39F6">
            <w:pPr>
              <w:pStyle w:val="TableText"/>
              <w:rPr>
                <w:noProof w:val="0"/>
              </w:rPr>
            </w:pPr>
            <w:r w:rsidRPr="00C34C12">
              <w:rPr>
                <w:noProof w:val="0"/>
              </w:rPr>
              <w:t>Essential Understanding</w:t>
            </w:r>
          </w:p>
        </w:tc>
        <w:tc>
          <w:tcPr>
            <w:tcW w:w="6228" w:type="dxa"/>
          </w:tcPr>
          <w:p w14:paraId="514588EA" w14:textId="70EE7DF8" w:rsidR="00C369F1" w:rsidRPr="00C34C12" w:rsidRDefault="00C369F1" w:rsidP="00ED39F6">
            <w:pPr>
              <w:pStyle w:val="TableTextLeft"/>
              <w:rPr>
                <w:noProof w:val="0"/>
              </w:rPr>
            </w:pPr>
            <w:r w:rsidRPr="00C34C12">
              <w:rPr>
                <w:noProof w:val="0"/>
              </w:rPr>
              <w:t>Defines a basic, foundational key idea or concept</w:t>
            </w:r>
          </w:p>
        </w:tc>
      </w:tr>
    </w:tbl>
    <w:p w14:paraId="14DC0B86" w14:textId="700AA762" w:rsidR="007251E1" w:rsidRPr="00C34C12" w:rsidRDefault="007251E1" w:rsidP="00453A30">
      <w:pPr>
        <w:pStyle w:val="Heading4"/>
      </w:pPr>
      <w:bookmarkStart w:id="25" w:name="_Toc180396439"/>
      <w:r w:rsidRPr="00C34C12">
        <w:t xml:space="preserve">Test Components for </w:t>
      </w:r>
      <w:r w:rsidR="004A36C9" w:rsidRPr="00C34C12">
        <w:t xml:space="preserve">the </w:t>
      </w:r>
      <w:r w:rsidR="00DE59AB" w:rsidRPr="00C34C12">
        <w:t>Field Test</w:t>
      </w:r>
      <w:bookmarkEnd w:id="25"/>
    </w:p>
    <w:p w14:paraId="1E39577C" w14:textId="07C38C5A" w:rsidR="00C369F1" w:rsidRPr="00C34C12" w:rsidRDefault="00C369F1" w:rsidP="00C369F1">
      <w:r w:rsidRPr="00C34C12">
        <w:rPr>
          <w:rFonts w:eastAsia="Calibri"/>
        </w:rPr>
        <w:t xml:space="preserve">The </w:t>
      </w:r>
      <w:r w:rsidR="00C66F49" w:rsidRPr="00C34C12">
        <w:rPr>
          <w:rFonts w:eastAsia="Calibri"/>
        </w:rPr>
        <w:t>2018–</w:t>
      </w:r>
      <w:r w:rsidR="00860E3B" w:rsidRPr="00C34C12">
        <w:t>20</w:t>
      </w:r>
      <w:r w:rsidR="00C66F49" w:rsidRPr="00C34C12">
        <w:rPr>
          <w:rFonts w:eastAsia="Calibri"/>
        </w:rPr>
        <w:t>19</w:t>
      </w:r>
      <w:r w:rsidRPr="00C34C12">
        <w:rPr>
          <w:rFonts w:eastAsia="Calibri"/>
        </w:rPr>
        <w:t xml:space="preserve"> </w:t>
      </w:r>
      <w:r w:rsidR="00BB0863" w:rsidRPr="00C34C12">
        <w:rPr>
          <w:rFonts w:eastAsia="Calibri"/>
        </w:rPr>
        <w:t>field</w:t>
      </w:r>
      <w:r w:rsidRPr="00C34C12">
        <w:rPr>
          <w:rFonts w:eastAsia="Calibri"/>
        </w:rPr>
        <w:t xml:space="preserve"> </w:t>
      </w:r>
      <w:r w:rsidR="0012168F" w:rsidRPr="00C34C12">
        <w:rPr>
          <w:rFonts w:eastAsia="Calibri"/>
        </w:rPr>
        <w:t xml:space="preserve">test </w:t>
      </w:r>
      <w:r w:rsidRPr="00C34C12">
        <w:rPr>
          <w:rFonts w:eastAsia="Calibri"/>
        </w:rPr>
        <w:t>of the CAA for Science involved four components:</w:t>
      </w:r>
    </w:p>
    <w:p w14:paraId="18DDFA9A" w14:textId="7252A7B9" w:rsidR="00C369F1" w:rsidRPr="00C34C12" w:rsidRDefault="00B75C37" w:rsidP="00910CB8">
      <w:pPr>
        <w:pStyle w:val="Numbered-One"/>
      </w:pPr>
      <w:r w:rsidRPr="00C34C12">
        <w:t>T</w:t>
      </w:r>
      <w:r w:rsidR="000525E3" w:rsidRPr="00C34C12">
        <w:t>hree</w:t>
      </w:r>
      <w:r w:rsidR="00C369F1" w:rsidRPr="00C34C12">
        <w:t xml:space="preserve"> embedded PTs</w:t>
      </w:r>
    </w:p>
    <w:p w14:paraId="16E3B586" w14:textId="2F9CEEB4" w:rsidR="00C369F1" w:rsidRPr="00C34C12" w:rsidRDefault="00B75C37" w:rsidP="00910CB8">
      <w:pPr>
        <w:pStyle w:val="Numbered-One"/>
      </w:pPr>
      <w:r w:rsidRPr="00C34C12">
        <w:t>A</w:t>
      </w:r>
      <w:r w:rsidR="00C369F1" w:rsidRPr="00C34C12">
        <w:t xml:space="preserve"> brief student </w:t>
      </w:r>
      <w:proofErr w:type="gramStart"/>
      <w:r w:rsidR="00C369F1" w:rsidRPr="00C34C12">
        <w:t>survey</w:t>
      </w:r>
      <w:proofErr w:type="gramEnd"/>
    </w:p>
    <w:p w14:paraId="38B78569" w14:textId="44DB8FEF" w:rsidR="00C369F1" w:rsidRPr="00C34C12" w:rsidRDefault="00B75C37" w:rsidP="00910CB8">
      <w:pPr>
        <w:pStyle w:val="Numbered-One"/>
      </w:pPr>
      <w:r w:rsidRPr="00C34C12">
        <w:t>A</w:t>
      </w:r>
      <w:r w:rsidR="00C369F1" w:rsidRPr="00C34C12">
        <w:t>n optional test examiner</w:t>
      </w:r>
      <w:r w:rsidR="00C369F1" w:rsidRPr="00C34C12">
        <w:rPr>
          <w:rFonts w:eastAsia="Calibri"/>
        </w:rPr>
        <w:t xml:space="preserve"> survey</w:t>
      </w:r>
    </w:p>
    <w:p w14:paraId="7385DBAB" w14:textId="6B2A95E8" w:rsidR="00C369F1" w:rsidRPr="00C34C12" w:rsidRDefault="00B75C37" w:rsidP="00910CB8">
      <w:pPr>
        <w:pStyle w:val="Numbered-One"/>
        <w:rPr>
          <w:rFonts w:eastAsia="Calibri"/>
        </w:rPr>
      </w:pPr>
      <w:r w:rsidRPr="00C34C12">
        <w:t>A</w:t>
      </w:r>
      <w:r w:rsidR="00C369F1" w:rsidRPr="00C34C12">
        <w:t>n optional training</w:t>
      </w:r>
      <w:r w:rsidR="00F50EA5" w:rsidRPr="00C34C12">
        <w:rPr>
          <w:rFonts w:eastAsia="Calibri"/>
        </w:rPr>
        <w:t xml:space="preserve"> embedded</w:t>
      </w:r>
      <w:r w:rsidR="00C369F1" w:rsidRPr="00C34C12">
        <w:t xml:space="preserve"> PT</w:t>
      </w:r>
    </w:p>
    <w:p w14:paraId="714916BF" w14:textId="77777777" w:rsidR="00C369F1" w:rsidRPr="00C34C12" w:rsidRDefault="00C369F1" w:rsidP="00C369F1">
      <w:pPr>
        <w:pStyle w:val="Heading5"/>
      </w:pPr>
      <w:r w:rsidRPr="00C34C12">
        <w:t>Embedded Performance Tasks</w:t>
      </w:r>
    </w:p>
    <w:p w14:paraId="1BFA7F52" w14:textId="4FA47438" w:rsidR="00C369F1" w:rsidRPr="00C34C12" w:rsidRDefault="00C369F1" w:rsidP="00C369F1">
      <w:r w:rsidRPr="00C34C12">
        <w:rPr>
          <w:lang w:eastAsia="zh-CN"/>
        </w:rPr>
        <w:t xml:space="preserve">An embedded PT represents the model of assessment known as curriculum-embedded PTs. The intent behind this assessment model is to have educators </w:t>
      </w:r>
      <w:proofErr w:type="gramStart"/>
      <w:r w:rsidRPr="00C34C12">
        <w:rPr>
          <w:lang w:eastAsia="zh-CN"/>
        </w:rPr>
        <w:t>embedding</w:t>
      </w:r>
      <w:proofErr w:type="gramEnd"/>
      <w:r w:rsidRPr="00C34C12">
        <w:rPr>
          <w:lang w:eastAsia="zh-CN"/>
        </w:rPr>
        <w:t xml:space="preserve"> PTs as summative assessments following </w:t>
      </w:r>
      <w:bookmarkStart w:id="26" w:name="_Hlk32231777"/>
      <w:r w:rsidR="00EC30A9" w:rsidRPr="00C34C12">
        <w:rPr>
          <w:lang w:eastAsia="zh-CN"/>
        </w:rPr>
        <w:t>classroom</w:t>
      </w:r>
      <w:r w:rsidR="00915706" w:rsidRPr="00C34C12">
        <w:rPr>
          <w:lang w:eastAsia="zh-CN"/>
        </w:rPr>
        <w:t xml:space="preserve"> </w:t>
      </w:r>
      <w:r w:rsidR="009F1B93" w:rsidRPr="00C34C12">
        <w:rPr>
          <w:lang w:eastAsia="zh-CN"/>
        </w:rPr>
        <w:t>instructional activities</w:t>
      </w:r>
      <w:bookmarkEnd w:id="26"/>
      <w:r w:rsidR="004D583F" w:rsidRPr="00C34C12">
        <w:rPr>
          <w:lang w:eastAsia="zh-CN"/>
        </w:rPr>
        <w:t xml:space="preserve"> relating to the</w:t>
      </w:r>
      <w:r w:rsidR="00B74518" w:rsidRPr="00C34C12">
        <w:rPr>
          <w:lang w:eastAsia="zh-CN"/>
        </w:rPr>
        <w:t xml:space="preserve"> Science</w:t>
      </w:r>
      <w:r w:rsidR="004D583F" w:rsidRPr="00C34C12">
        <w:rPr>
          <w:lang w:eastAsia="zh-CN"/>
        </w:rPr>
        <w:t xml:space="preserve"> </w:t>
      </w:r>
      <w:r w:rsidR="00B74518" w:rsidRPr="00C34C12">
        <w:rPr>
          <w:lang w:eastAsia="zh-CN"/>
        </w:rPr>
        <w:t>C</w:t>
      </w:r>
      <w:r w:rsidR="004D583F" w:rsidRPr="00C34C12">
        <w:rPr>
          <w:lang w:eastAsia="zh-CN"/>
        </w:rPr>
        <w:t>onnectors</w:t>
      </w:r>
      <w:r w:rsidRPr="00C34C12">
        <w:rPr>
          <w:lang w:eastAsia="zh-CN"/>
        </w:rPr>
        <w:t>.</w:t>
      </w:r>
    </w:p>
    <w:p w14:paraId="73F32FD9" w14:textId="2A1290A9" w:rsidR="00C369F1" w:rsidRPr="00C34C12" w:rsidRDefault="13CA4B5F" w:rsidP="00C369F1">
      <w:pPr>
        <w:tabs>
          <w:tab w:val="left" w:pos="1476"/>
        </w:tabs>
        <w:rPr>
          <w:lang w:eastAsia="zh-CN"/>
        </w:rPr>
      </w:pPr>
      <w:r w:rsidRPr="00C34C12">
        <w:rPr>
          <w:lang w:eastAsia="zh-CN"/>
        </w:rPr>
        <w:t xml:space="preserve">For the </w:t>
      </w:r>
      <w:r w:rsidR="008B132B" w:rsidRPr="00C34C12">
        <w:rPr>
          <w:lang w:eastAsia="zh-CN"/>
        </w:rPr>
        <w:t>2018–</w:t>
      </w:r>
      <w:r w:rsidR="64058E0A" w:rsidRPr="00C34C12">
        <w:t>20</w:t>
      </w:r>
      <w:r w:rsidR="008B132B" w:rsidRPr="00C34C12">
        <w:rPr>
          <w:lang w:eastAsia="zh-CN"/>
        </w:rPr>
        <w:t>19</w:t>
      </w:r>
      <w:r w:rsidRPr="00C34C12">
        <w:rPr>
          <w:lang w:eastAsia="zh-CN"/>
        </w:rPr>
        <w:t xml:space="preserve"> CAASPP administration, </w:t>
      </w:r>
      <w:r w:rsidR="7F6E94D8" w:rsidRPr="00C34C12">
        <w:rPr>
          <w:rFonts w:eastAsia="Calibri"/>
        </w:rPr>
        <w:t>embedded</w:t>
      </w:r>
      <w:r w:rsidR="7F6E94D8" w:rsidRPr="00C34C12">
        <w:rPr>
          <w:lang w:eastAsia="zh-CN"/>
        </w:rPr>
        <w:t xml:space="preserve"> </w:t>
      </w:r>
      <w:r w:rsidRPr="00C34C12">
        <w:rPr>
          <w:lang w:eastAsia="zh-CN"/>
        </w:rPr>
        <w:t xml:space="preserve">PTs </w:t>
      </w:r>
      <w:r w:rsidR="0BB02A41" w:rsidRPr="00C34C12">
        <w:rPr>
          <w:lang w:eastAsia="zh-CN"/>
        </w:rPr>
        <w:t xml:space="preserve">per grade </w:t>
      </w:r>
      <w:r w:rsidRPr="00C34C12">
        <w:rPr>
          <w:lang w:eastAsia="zh-CN"/>
        </w:rPr>
        <w:t xml:space="preserve">were </w:t>
      </w:r>
      <w:r w:rsidR="0BB02A41" w:rsidRPr="00C34C12">
        <w:rPr>
          <w:lang w:eastAsia="zh-CN"/>
        </w:rPr>
        <w:t xml:space="preserve">tested </w:t>
      </w:r>
      <w:r w:rsidRPr="00C34C12">
        <w:rPr>
          <w:lang w:eastAsia="zh-CN"/>
        </w:rPr>
        <w:t xml:space="preserve">for the CAA for Science: </w:t>
      </w:r>
      <w:r w:rsidR="0BB02A41" w:rsidRPr="00C34C12">
        <w:rPr>
          <w:lang w:eastAsia="zh-CN"/>
        </w:rPr>
        <w:t>three</w:t>
      </w:r>
      <w:r w:rsidRPr="00C34C12">
        <w:rPr>
          <w:lang w:eastAsia="zh-CN"/>
        </w:rPr>
        <w:t xml:space="preserve"> for grade five, </w:t>
      </w:r>
      <w:r w:rsidR="4904C257" w:rsidRPr="00C34C12">
        <w:rPr>
          <w:lang w:eastAsia="zh-CN"/>
        </w:rPr>
        <w:t xml:space="preserve">three for </w:t>
      </w:r>
      <w:r w:rsidRPr="00C34C12">
        <w:rPr>
          <w:lang w:eastAsia="zh-CN"/>
        </w:rPr>
        <w:t xml:space="preserve">grade eight, and </w:t>
      </w:r>
      <w:r w:rsidR="4904C257" w:rsidRPr="00C34C12">
        <w:rPr>
          <w:lang w:eastAsia="zh-CN"/>
        </w:rPr>
        <w:t xml:space="preserve">three for </w:t>
      </w:r>
      <w:r w:rsidRPr="00C34C12">
        <w:rPr>
          <w:lang w:eastAsia="zh-CN"/>
        </w:rPr>
        <w:t xml:space="preserve">high school (i.e., grade ten, eleven, or twelve). Each </w:t>
      </w:r>
      <w:r w:rsidR="7F6E94D8" w:rsidRPr="00C34C12">
        <w:rPr>
          <w:rFonts w:eastAsia="Calibri"/>
        </w:rPr>
        <w:t>embedded</w:t>
      </w:r>
      <w:r w:rsidR="7F6E94D8" w:rsidRPr="00C34C12">
        <w:rPr>
          <w:lang w:eastAsia="zh-CN"/>
        </w:rPr>
        <w:t xml:space="preserve"> </w:t>
      </w:r>
      <w:r w:rsidRPr="00C34C12">
        <w:rPr>
          <w:lang w:eastAsia="zh-CN"/>
        </w:rPr>
        <w:t xml:space="preserve">PT included information for the test examiner, describing the hands-on activity and how to administer the </w:t>
      </w:r>
      <w:r w:rsidR="7F6E94D8" w:rsidRPr="00C34C12">
        <w:rPr>
          <w:rFonts w:eastAsia="Calibri"/>
        </w:rPr>
        <w:t>embedded</w:t>
      </w:r>
      <w:r w:rsidR="7F6E94D8" w:rsidRPr="00C34C12">
        <w:rPr>
          <w:lang w:eastAsia="zh-CN"/>
        </w:rPr>
        <w:t xml:space="preserve"> </w:t>
      </w:r>
      <w:r w:rsidRPr="00C34C12">
        <w:rPr>
          <w:lang w:eastAsia="zh-CN"/>
        </w:rPr>
        <w:t xml:space="preserve">PT items. The </w:t>
      </w:r>
      <w:r w:rsidR="7F6E94D8" w:rsidRPr="00C34C12">
        <w:rPr>
          <w:rFonts w:eastAsia="Calibri"/>
        </w:rPr>
        <w:t>embedded</w:t>
      </w:r>
      <w:r w:rsidR="7F6E94D8" w:rsidRPr="00C34C12">
        <w:rPr>
          <w:lang w:eastAsia="zh-CN"/>
        </w:rPr>
        <w:t xml:space="preserve"> </w:t>
      </w:r>
      <w:r w:rsidRPr="00C34C12">
        <w:rPr>
          <w:lang w:eastAsia="zh-CN"/>
        </w:rPr>
        <w:t xml:space="preserve">PT item types included </w:t>
      </w:r>
      <w:r w:rsidR="008C12BC" w:rsidRPr="00C34C12">
        <w:t xml:space="preserve">selected-response, match, and grid </w:t>
      </w:r>
      <w:r w:rsidRPr="00C34C12">
        <w:rPr>
          <w:lang w:eastAsia="zh-CN"/>
        </w:rPr>
        <w:t xml:space="preserve">items; these are described in subsection </w:t>
      </w:r>
      <w:hyperlink w:anchor="_Embedded_PT_and" w:history="1">
        <w:r w:rsidRPr="00C74703">
          <w:rPr>
            <w:rStyle w:val="Hyperlink"/>
            <w:i/>
            <w:iCs/>
            <w:lang w:eastAsia="zh-CN"/>
          </w:rPr>
          <w:t>3.1.2 Embedded PT</w:t>
        </w:r>
        <w:r w:rsidR="1FB1573D" w:rsidRPr="00C74703">
          <w:rPr>
            <w:rStyle w:val="Hyperlink"/>
            <w:i/>
            <w:iCs/>
            <w:lang w:eastAsia="zh-CN"/>
          </w:rPr>
          <w:t xml:space="preserve"> and Item</w:t>
        </w:r>
        <w:r w:rsidRPr="00C74703">
          <w:rPr>
            <w:rStyle w:val="Hyperlink"/>
            <w:i/>
            <w:iCs/>
            <w:lang w:eastAsia="zh-CN"/>
          </w:rPr>
          <w:t xml:space="preserve"> Format</w:t>
        </w:r>
      </w:hyperlink>
      <w:r w:rsidRPr="00C34C12">
        <w:rPr>
          <w:lang w:eastAsia="zh-CN"/>
        </w:rPr>
        <w:t>.</w:t>
      </w:r>
    </w:p>
    <w:p w14:paraId="537F8779" w14:textId="5A7A7207" w:rsidR="00C369F1" w:rsidRPr="00C34C12" w:rsidRDefault="00C369F1" w:rsidP="00C369F1">
      <w:pPr>
        <w:tabs>
          <w:tab w:val="left" w:pos="1476"/>
        </w:tabs>
        <w:rPr>
          <w:lang w:eastAsia="zh-CN"/>
        </w:rPr>
      </w:pPr>
      <w:r w:rsidRPr="00C34C12">
        <w:rPr>
          <w:lang w:eastAsia="zh-CN"/>
        </w:rPr>
        <w:t xml:space="preserve">The secure embedded PTs were delivered to </w:t>
      </w:r>
      <w:r w:rsidR="00560E84" w:rsidRPr="00C34C12">
        <w:rPr>
          <w:lang w:eastAsia="zh-CN"/>
        </w:rPr>
        <w:t xml:space="preserve">students through the </w:t>
      </w:r>
      <w:r w:rsidR="0008600E" w:rsidRPr="00C34C12">
        <w:rPr>
          <w:lang w:eastAsia="zh-CN"/>
        </w:rPr>
        <w:t xml:space="preserve">CAASPP </w:t>
      </w:r>
      <w:r w:rsidR="00560E84" w:rsidRPr="00C34C12">
        <w:rPr>
          <w:lang w:eastAsia="zh-CN"/>
        </w:rPr>
        <w:t xml:space="preserve">test delivery system (TDS), and the </w:t>
      </w:r>
      <w:r w:rsidR="00510292" w:rsidRPr="00C34C12">
        <w:rPr>
          <w:i/>
          <w:lang w:eastAsia="zh-CN"/>
        </w:rPr>
        <w:t>D</w:t>
      </w:r>
      <w:r w:rsidR="00560E84" w:rsidRPr="00C34C12">
        <w:rPr>
          <w:i/>
          <w:lang w:eastAsia="zh-CN"/>
        </w:rPr>
        <w:t xml:space="preserve">irections for </w:t>
      </w:r>
      <w:r w:rsidR="00510292" w:rsidRPr="00C34C12">
        <w:rPr>
          <w:i/>
          <w:lang w:eastAsia="zh-CN"/>
        </w:rPr>
        <w:t>A</w:t>
      </w:r>
      <w:r w:rsidR="00560E84" w:rsidRPr="00C34C12">
        <w:rPr>
          <w:i/>
          <w:lang w:eastAsia="zh-CN"/>
        </w:rPr>
        <w:t>dministration</w:t>
      </w:r>
      <w:r w:rsidR="00560E84" w:rsidRPr="00C34C12">
        <w:rPr>
          <w:lang w:eastAsia="zh-CN"/>
        </w:rPr>
        <w:t xml:space="preserve"> (</w:t>
      </w:r>
      <w:r w:rsidR="00560E84" w:rsidRPr="00C34C12">
        <w:rPr>
          <w:i/>
          <w:lang w:eastAsia="zh-CN"/>
        </w:rPr>
        <w:t>DFAs</w:t>
      </w:r>
      <w:r w:rsidR="00560E84" w:rsidRPr="00C34C12">
        <w:rPr>
          <w:lang w:eastAsia="zh-CN"/>
        </w:rPr>
        <w:t xml:space="preserve">) were delivered to </w:t>
      </w:r>
      <w:r w:rsidRPr="00C34C12">
        <w:rPr>
          <w:lang w:eastAsia="zh-CN"/>
        </w:rPr>
        <w:t xml:space="preserve">LEAs as downloadable PDFs within the Test Operations Management System (TOMS). Test </w:t>
      </w:r>
      <w:r w:rsidRPr="00C34C12">
        <w:rPr>
          <w:lang w:eastAsia="zh-CN"/>
        </w:rPr>
        <w:lastRenderedPageBreak/>
        <w:t xml:space="preserve">examiners </w:t>
      </w:r>
      <w:r w:rsidR="00955AAD" w:rsidRPr="00C34C12">
        <w:rPr>
          <w:lang w:eastAsia="zh-CN"/>
        </w:rPr>
        <w:t xml:space="preserve">administered the embedded PTs in one-on-one sessions with the </w:t>
      </w:r>
      <w:r w:rsidR="0019062E" w:rsidRPr="00C34C12">
        <w:rPr>
          <w:lang w:eastAsia="zh-CN"/>
        </w:rPr>
        <w:t>answers recorded in the TDS</w:t>
      </w:r>
      <w:r w:rsidRPr="00C34C12">
        <w:rPr>
          <w:lang w:eastAsia="zh-CN"/>
        </w:rPr>
        <w:t>.</w:t>
      </w:r>
    </w:p>
    <w:p w14:paraId="5E7D1FAC" w14:textId="77777777" w:rsidR="00C369F1" w:rsidRPr="00C34C12" w:rsidRDefault="00C369F1" w:rsidP="00C369F1">
      <w:pPr>
        <w:pStyle w:val="Heading5"/>
        <w:rPr>
          <w:lang w:eastAsia="zh-CN"/>
        </w:rPr>
      </w:pPr>
      <w:r w:rsidRPr="00C34C12">
        <w:rPr>
          <w:lang w:eastAsia="zh-CN"/>
        </w:rPr>
        <w:t>Survey for Students</w:t>
      </w:r>
    </w:p>
    <w:p w14:paraId="4D09C0E7" w14:textId="0413B4B3" w:rsidR="00C369F1" w:rsidRPr="00C34C12" w:rsidRDefault="13CA4B5F" w:rsidP="001E3452">
      <w:r w:rsidRPr="00C34C12">
        <w:rPr>
          <w:lang w:eastAsia="ja-JP"/>
        </w:rPr>
        <w:t xml:space="preserve">During the </w:t>
      </w:r>
      <w:r w:rsidR="008B132B" w:rsidRPr="00C34C12">
        <w:rPr>
          <w:lang w:eastAsia="ja-JP"/>
        </w:rPr>
        <w:t>2018–</w:t>
      </w:r>
      <w:r w:rsidR="64058E0A" w:rsidRPr="00C34C12">
        <w:t>20</w:t>
      </w:r>
      <w:r w:rsidR="008B132B" w:rsidRPr="00C34C12">
        <w:rPr>
          <w:lang w:eastAsia="ja-JP"/>
        </w:rPr>
        <w:t>19</w:t>
      </w:r>
      <w:r w:rsidRPr="00C34C12">
        <w:rPr>
          <w:lang w:eastAsia="ja-JP"/>
        </w:rPr>
        <w:t xml:space="preserve"> administration year, students </w:t>
      </w:r>
      <w:r w:rsidR="75487D6E" w:rsidRPr="00C34C12">
        <w:rPr>
          <w:lang w:eastAsia="ja-JP"/>
        </w:rPr>
        <w:t>were asked</w:t>
      </w:r>
      <w:r w:rsidR="18A56D22" w:rsidRPr="00C34C12">
        <w:rPr>
          <w:lang w:eastAsia="ja-JP"/>
        </w:rPr>
        <w:t xml:space="preserve"> to respond</w:t>
      </w:r>
      <w:r w:rsidR="75487D6E" w:rsidRPr="00C34C12">
        <w:rPr>
          <w:lang w:eastAsia="ja-JP"/>
        </w:rPr>
        <w:t xml:space="preserve"> </w:t>
      </w:r>
      <w:r w:rsidRPr="00C34C12">
        <w:rPr>
          <w:lang w:eastAsia="ja-JP"/>
        </w:rPr>
        <w:t xml:space="preserve">to a survey administered by test examiners. After the task was administered to the student, test examiners would then solicit student responses to a short survey. The purpose of the student survey </w:t>
      </w:r>
      <w:r w:rsidR="5513681C" w:rsidRPr="00C34C12">
        <w:t>w</w:t>
      </w:r>
      <w:r w:rsidR="5513681C" w:rsidRPr="00C34C12">
        <w:rPr>
          <w:lang w:eastAsia="ja-JP"/>
        </w:rPr>
        <w:t xml:space="preserve">as to </w:t>
      </w:r>
      <w:r w:rsidR="5513681C" w:rsidRPr="00C34C12">
        <w:t xml:space="preserve">collect </w:t>
      </w:r>
      <w:r w:rsidRPr="00C34C12">
        <w:t>basic information about students’ experiences with the assessment process</w:t>
      </w:r>
      <w:r w:rsidR="5513681C" w:rsidRPr="00C34C12">
        <w:t>.</w:t>
      </w:r>
    </w:p>
    <w:p w14:paraId="0A3A4938" w14:textId="527BABCE" w:rsidR="00C369F1" w:rsidRPr="00C34C12" w:rsidRDefault="00C369F1" w:rsidP="00C369F1">
      <w:pPr>
        <w:rPr>
          <w:lang w:eastAsia="ja-JP"/>
        </w:rPr>
      </w:pPr>
      <w:r w:rsidRPr="00C34C12">
        <w:rPr>
          <w:lang w:eastAsia="ja-JP"/>
        </w:rPr>
        <w:t xml:space="preserve">This survey was included in the last section of the embedded PT </w:t>
      </w:r>
      <w:r w:rsidR="00D27B3D" w:rsidRPr="00C34C12">
        <w:rPr>
          <w:lang w:eastAsia="ja-JP"/>
        </w:rPr>
        <w:t>delivered through the TDS</w:t>
      </w:r>
      <w:r w:rsidRPr="00C34C12">
        <w:rPr>
          <w:lang w:eastAsia="ja-JP"/>
        </w:rPr>
        <w:t>.</w:t>
      </w:r>
      <w:r w:rsidR="00075EBD" w:rsidRPr="00C34C12">
        <w:rPr>
          <w:lang w:eastAsia="ja-JP"/>
        </w:rPr>
        <w:t xml:space="preserve"> The survey had </w:t>
      </w:r>
      <w:r w:rsidR="00075EBD" w:rsidRPr="00C34C12">
        <w:t xml:space="preserve">four questions about any individualizations used during the test administration and one question </w:t>
      </w:r>
      <w:r w:rsidR="00CA5C8A" w:rsidRPr="00C34C12">
        <w:t xml:space="preserve">on </w:t>
      </w:r>
      <w:r w:rsidR="00075EBD" w:rsidRPr="00C34C12">
        <w:t>the level of student engagement.</w:t>
      </w:r>
      <w:r w:rsidRPr="00C34C12">
        <w:rPr>
          <w:lang w:eastAsia="ja-JP"/>
        </w:rPr>
        <w:t xml:space="preserve"> </w:t>
      </w:r>
      <w:r w:rsidR="00DB501B" w:rsidRPr="00C34C12">
        <w:rPr>
          <w:lang w:eastAsia="ja-JP"/>
        </w:rPr>
        <w:t>Refer to</w:t>
      </w:r>
      <w:r w:rsidRPr="00C34C12">
        <w:rPr>
          <w:lang w:eastAsia="ja-JP"/>
        </w:rPr>
        <w:t xml:space="preserve"> </w:t>
      </w:r>
      <w:hyperlink w:anchor="_Surveys" w:history="1">
        <w:r w:rsidRPr="00C34C12">
          <w:rPr>
            <w:rStyle w:val="Hyperlink"/>
            <w:lang w:eastAsia="ja-JP"/>
          </w:rPr>
          <w:t xml:space="preserve">chapter </w:t>
        </w:r>
        <w:r w:rsidR="00CA5C8A" w:rsidRPr="00C34C12">
          <w:rPr>
            <w:rStyle w:val="Hyperlink"/>
            <w:lang w:eastAsia="ja-JP"/>
          </w:rPr>
          <w:t>8</w:t>
        </w:r>
      </w:hyperlink>
      <w:r w:rsidRPr="00C34C12">
        <w:rPr>
          <w:lang w:eastAsia="ja-JP"/>
        </w:rPr>
        <w:t xml:space="preserve"> for additional information about the student survey design and results.</w:t>
      </w:r>
    </w:p>
    <w:p w14:paraId="77F4A6CB" w14:textId="77777777" w:rsidR="00C369F1" w:rsidRPr="00C34C12" w:rsidRDefault="00C369F1" w:rsidP="00C369F1">
      <w:pPr>
        <w:pStyle w:val="Heading5"/>
        <w:rPr>
          <w:lang w:eastAsia="zh-CN"/>
        </w:rPr>
      </w:pPr>
      <w:r w:rsidRPr="00C34C12">
        <w:rPr>
          <w:lang w:eastAsia="zh-CN"/>
        </w:rPr>
        <w:t>Optional Test Examiner Survey</w:t>
      </w:r>
    </w:p>
    <w:p w14:paraId="7FAFC496" w14:textId="7FA0F4DD" w:rsidR="00C369F1" w:rsidRPr="00C34C12" w:rsidRDefault="00C369F1" w:rsidP="00C369F1">
      <w:pPr>
        <w:keepLines/>
        <w:rPr>
          <w:lang w:eastAsia="zh-CN"/>
        </w:rPr>
      </w:pPr>
      <w:r w:rsidRPr="00C34C12">
        <w:rPr>
          <w:lang w:eastAsia="ja-JP"/>
        </w:rPr>
        <w:t xml:space="preserve">An optional survey was presented to test examiners to obtain teachers’ feedback on the </w:t>
      </w:r>
      <w:r w:rsidR="00BB0863" w:rsidRPr="00C34C12">
        <w:rPr>
          <w:lang w:eastAsia="ja-JP"/>
        </w:rPr>
        <w:t>field test</w:t>
      </w:r>
      <w:r w:rsidR="00BB0863" w:rsidRPr="00C34C12">
        <w:t xml:space="preserve"> </w:t>
      </w:r>
      <w:r w:rsidRPr="00C34C12">
        <w:rPr>
          <w:lang w:eastAsia="ja-JP"/>
        </w:rPr>
        <w:t xml:space="preserve">administration and assessment processes </w:t>
      </w:r>
      <w:proofErr w:type="gramStart"/>
      <w:r w:rsidRPr="00C34C12">
        <w:rPr>
          <w:lang w:eastAsia="ja-JP"/>
        </w:rPr>
        <w:t>in order to</w:t>
      </w:r>
      <w:proofErr w:type="gramEnd"/>
      <w:r w:rsidRPr="00C34C12">
        <w:rPr>
          <w:lang w:eastAsia="ja-JP"/>
        </w:rPr>
        <w:t xml:space="preserve"> guide the implementation of each respective assessment. This survey was linked on the CAASPP Portal and hosted on SurveyGizmo.com, a website with survey-creation and hosting services. </w:t>
      </w:r>
      <w:r w:rsidR="00DB501B" w:rsidRPr="00C34C12">
        <w:rPr>
          <w:lang w:eastAsia="ja-JP"/>
        </w:rPr>
        <w:t>Refer to</w:t>
      </w:r>
      <w:r w:rsidRPr="00C34C12">
        <w:rPr>
          <w:lang w:eastAsia="ja-JP"/>
        </w:rPr>
        <w:t xml:space="preserve"> </w:t>
      </w:r>
      <w:hyperlink w:anchor="_Surveys" w:history="1">
        <w:r w:rsidRPr="00C34C12">
          <w:rPr>
            <w:rStyle w:val="Hyperlink"/>
            <w:lang w:eastAsia="ja-JP"/>
          </w:rPr>
          <w:t xml:space="preserve">chapter </w:t>
        </w:r>
        <w:r w:rsidR="00CA5C8A" w:rsidRPr="00C34C12">
          <w:rPr>
            <w:rStyle w:val="Hyperlink"/>
            <w:lang w:eastAsia="ja-JP"/>
          </w:rPr>
          <w:t>8</w:t>
        </w:r>
      </w:hyperlink>
      <w:r w:rsidRPr="00C34C12">
        <w:rPr>
          <w:lang w:eastAsia="ja-JP"/>
        </w:rPr>
        <w:t xml:space="preserve"> for additional information about the optional test examiner survey and results.</w:t>
      </w:r>
    </w:p>
    <w:p w14:paraId="3C729F49" w14:textId="61F7666D" w:rsidR="009C45B8" w:rsidRPr="00C34C12" w:rsidRDefault="009C45B8" w:rsidP="009C45B8">
      <w:pPr>
        <w:pStyle w:val="Heading5"/>
        <w:rPr>
          <w:lang w:eastAsia="zh-CN"/>
        </w:rPr>
      </w:pPr>
      <w:r w:rsidRPr="00C34C12">
        <w:rPr>
          <w:lang w:eastAsia="zh-CN"/>
        </w:rPr>
        <w:t>Optional Training</w:t>
      </w:r>
      <w:r w:rsidR="00F50EA5" w:rsidRPr="00C34C12">
        <w:rPr>
          <w:lang w:eastAsia="zh-CN"/>
        </w:rPr>
        <w:t xml:space="preserve"> Embedded</w:t>
      </w:r>
      <w:r w:rsidRPr="00C34C12">
        <w:rPr>
          <w:lang w:eastAsia="zh-CN"/>
        </w:rPr>
        <w:t xml:space="preserve"> PT</w:t>
      </w:r>
    </w:p>
    <w:p w14:paraId="14557981" w14:textId="72A9C623" w:rsidR="009C45B8" w:rsidRPr="00C34C12" w:rsidRDefault="009C45B8" w:rsidP="009C45B8">
      <w:pPr>
        <w:tabs>
          <w:tab w:val="left" w:pos="1476"/>
        </w:tabs>
      </w:pPr>
      <w:r w:rsidRPr="00C34C12">
        <w:t xml:space="preserve">Test examiners had an opportunity to gain familiarity with the new assessment and embedded PT format through a training </w:t>
      </w:r>
      <w:r w:rsidR="00F50EA5" w:rsidRPr="00C34C12">
        <w:t xml:space="preserve">embedded </w:t>
      </w:r>
      <w:r w:rsidRPr="00C34C12">
        <w:t xml:space="preserve">PT made available on caaspp.org and the </w:t>
      </w:r>
      <w:r w:rsidR="00CA5C8A" w:rsidRPr="00C34C12">
        <w:t>TDS</w:t>
      </w:r>
      <w:r w:rsidRPr="00C34C12">
        <w:t>.</w:t>
      </w:r>
    </w:p>
    <w:p w14:paraId="58B2C163" w14:textId="75083CDA" w:rsidR="00B2366C" w:rsidRPr="00C34C12" w:rsidRDefault="00B2366C" w:rsidP="00B47E06">
      <w:pPr>
        <w:pStyle w:val="Heading3"/>
      </w:pPr>
      <w:bookmarkStart w:id="27" w:name="_Toc30138942"/>
      <w:bookmarkStart w:id="28" w:name="_Toc30139345"/>
      <w:bookmarkStart w:id="29" w:name="_Toc30139746"/>
      <w:bookmarkStart w:id="30" w:name="_Toc30421927"/>
      <w:bookmarkStart w:id="31" w:name="_Toc30745494"/>
      <w:bookmarkStart w:id="32" w:name="_Toc30745862"/>
      <w:bookmarkStart w:id="33" w:name="_Toc30746256"/>
      <w:bookmarkStart w:id="34" w:name="_Toc34806163"/>
      <w:bookmarkStart w:id="35" w:name="_Toc30138943"/>
      <w:bookmarkStart w:id="36" w:name="_Toc30139346"/>
      <w:bookmarkStart w:id="37" w:name="_Toc30139747"/>
      <w:bookmarkStart w:id="38" w:name="_Toc30421928"/>
      <w:bookmarkStart w:id="39" w:name="_Toc30745495"/>
      <w:bookmarkStart w:id="40" w:name="_Toc30745863"/>
      <w:bookmarkStart w:id="41" w:name="_Toc30746257"/>
      <w:bookmarkStart w:id="42" w:name="_Toc34806164"/>
      <w:bookmarkStart w:id="43" w:name="_Toc30138944"/>
      <w:bookmarkStart w:id="44" w:name="_Toc30139347"/>
      <w:bookmarkStart w:id="45" w:name="_Toc30139748"/>
      <w:bookmarkStart w:id="46" w:name="_Toc30421929"/>
      <w:bookmarkStart w:id="47" w:name="_Toc30745496"/>
      <w:bookmarkStart w:id="48" w:name="_Toc30745864"/>
      <w:bookmarkStart w:id="49" w:name="_Toc30746258"/>
      <w:bookmarkStart w:id="50" w:name="_Toc34806165"/>
      <w:bookmarkStart w:id="51" w:name="_Toc180396440"/>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C34C12">
        <w:t>Intended Population</w:t>
      </w:r>
      <w:bookmarkEnd w:id="51"/>
    </w:p>
    <w:p w14:paraId="10230EC5" w14:textId="6FF7E0A8" w:rsidR="00B628F1" w:rsidRPr="00C34C12" w:rsidRDefault="00B628F1" w:rsidP="00B628F1">
      <w:r w:rsidRPr="00C34C12">
        <w:t xml:space="preserve">All eligible students enrolled in grades five, eight, and </w:t>
      </w:r>
      <w:r w:rsidR="00BF2C43" w:rsidRPr="00C34C12">
        <w:t xml:space="preserve">high school </w:t>
      </w:r>
      <w:r w:rsidRPr="00C34C12">
        <w:t>whose IEP indicated an alternate assessment were selected by the LEA to take the CAA for Science (</w:t>
      </w:r>
      <w:r w:rsidRPr="00C34C12">
        <w:rPr>
          <w:i/>
          <w:iCs/>
        </w:rPr>
        <w:t>California Code of Regulations</w:t>
      </w:r>
      <w:r w:rsidRPr="00C34C12">
        <w:t>, Title 5 [5</w:t>
      </w:r>
      <w:r w:rsidRPr="00C34C12">
        <w:rPr>
          <w:i/>
          <w:iCs/>
        </w:rPr>
        <w:t> CCR</w:t>
      </w:r>
      <w:r w:rsidRPr="00C34C12">
        <w:t>]</w:t>
      </w:r>
      <w:r w:rsidRPr="00C34C12">
        <w:rPr>
          <w:rFonts w:eastAsia="Times New Roman"/>
          <w:i/>
          <w:iCs/>
        </w:rPr>
        <w:t xml:space="preserve"> </w:t>
      </w:r>
      <w:r w:rsidRPr="00C34C12">
        <w:rPr>
          <w:rFonts w:eastAsia="Times New Roman"/>
        </w:rPr>
        <w:t xml:space="preserve">Education, Division 1, Chapter 2, Subchapter 3.75, Article 1, </w:t>
      </w:r>
      <w:r w:rsidRPr="00C34C12">
        <w:t>Section 851.5[c]). High school students in an ungraded program whose calculated grade was twelve might also have taken this assessment, as did students in grades ten or eleven, if selected by the LEA to test.</w:t>
      </w:r>
    </w:p>
    <w:p w14:paraId="3E8CE93F" w14:textId="13B11D07" w:rsidR="00544A76" w:rsidRPr="00C34C12" w:rsidRDefault="00DF4379" w:rsidP="00544A76">
      <w:r w:rsidRPr="00C34C12">
        <w:t xml:space="preserve">For students with significant cognitive disabilities, the decision to administer the CAST or the CAA for Science was made by their IEP team. Parents/Guardians may submit a written request to have their child </w:t>
      </w:r>
      <w:proofErr w:type="gramStart"/>
      <w:r w:rsidRPr="00C34C12">
        <w:t>opted</w:t>
      </w:r>
      <w:proofErr w:type="gramEnd"/>
      <w:r w:rsidRPr="00C34C12">
        <w:t xml:space="preserve"> out from taking any or all parts of the CAAs. </w:t>
      </w:r>
      <w:r w:rsidR="008E0DD8" w:rsidRPr="00C34C12">
        <w:t>Students</w:t>
      </w:r>
      <w:r w:rsidRPr="00C34C12">
        <w:t xml:space="preserve"> whose parents/guardians submit a written request may opt out of taking the tests (</w:t>
      </w:r>
      <w:r w:rsidRPr="00C34C12">
        <w:rPr>
          <w:i/>
          <w:iCs/>
        </w:rPr>
        <w:t>Education Code [EC]</w:t>
      </w:r>
      <w:r w:rsidRPr="00C34C12">
        <w:t xml:space="preserve"> Section 60615).</w:t>
      </w:r>
    </w:p>
    <w:p w14:paraId="5CB1C529" w14:textId="7FD7E85D" w:rsidR="00B2366C" w:rsidRPr="00C34C12" w:rsidRDefault="00B2366C" w:rsidP="00B47E06">
      <w:pPr>
        <w:pStyle w:val="Heading3"/>
      </w:pPr>
      <w:bookmarkStart w:id="52" w:name="_Toc180396441"/>
      <w:r w:rsidRPr="00C34C12">
        <w:t>Testing Window and Times</w:t>
      </w:r>
      <w:bookmarkEnd w:id="52"/>
    </w:p>
    <w:p w14:paraId="3EED50B9" w14:textId="245F0A45" w:rsidR="00DF4379" w:rsidRPr="00C34C12" w:rsidRDefault="00DF4379" w:rsidP="00DF4379">
      <w:pPr>
        <w:keepLines/>
      </w:pPr>
      <w:r w:rsidRPr="00C34C12">
        <w:t xml:space="preserve">For the </w:t>
      </w:r>
      <w:r w:rsidR="00BB0863" w:rsidRPr="00C34C12">
        <w:t>2018–</w:t>
      </w:r>
      <w:r w:rsidR="00860E3B" w:rsidRPr="00C34C12">
        <w:t>20</w:t>
      </w:r>
      <w:r w:rsidR="00BB0863" w:rsidRPr="00C34C12">
        <w:t>19</w:t>
      </w:r>
      <w:r w:rsidRPr="00C34C12">
        <w:t xml:space="preserve"> CAASPP administration, the CAA for Science </w:t>
      </w:r>
      <w:r w:rsidR="00F0187F" w:rsidRPr="00C34C12">
        <w:t>field test</w:t>
      </w:r>
      <w:r w:rsidRPr="00C34C12">
        <w:t xml:space="preserve"> embedded PTs were available for administration on or after </w:t>
      </w:r>
      <w:r w:rsidR="00F0187F" w:rsidRPr="00C34C12">
        <w:t>January 8</w:t>
      </w:r>
      <w:r w:rsidRPr="00C34C12">
        <w:t>, 201</w:t>
      </w:r>
      <w:r w:rsidR="00F0187F" w:rsidRPr="00C34C12">
        <w:t>9</w:t>
      </w:r>
      <w:r w:rsidRPr="00C34C12">
        <w:t>, through the last day of instruction at the LEA or July 1</w:t>
      </w:r>
      <w:r w:rsidR="00117A82" w:rsidRPr="00C34C12">
        <w:t>5</w:t>
      </w:r>
      <w:r w:rsidRPr="00C34C12">
        <w:t>, 201</w:t>
      </w:r>
      <w:r w:rsidR="00117A82" w:rsidRPr="00C34C12">
        <w:t>9</w:t>
      </w:r>
      <w:r w:rsidRPr="00C34C12">
        <w:t>, whichever came first (</w:t>
      </w:r>
      <w:r w:rsidRPr="00C34C12">
        <w:rPr>
          <w:rFonts w:eastAsia="Times New Roman"/>
        </w:rPr>
        <w:t xml:space="preserve">5 </w:t>
      </w:r>
      <w:r w:rsidRPr="00C34C12">
        <w:rPr>
          <w:rFonts w:eastAsia="Times New Roman"/>
          <w:i/>
        </w:rPr>
        <w:t>CCR,</w:t>
      </w:r>
      <w:r w:rsidRPr="00C34C12">
        <w:rPr>
          <w:rFonts w:eastAsia="Times New Roman"/>
        </w:rPr>
        <w:t xml:space="preserve"> Section 855[a][2])</w:t>
      </w:r>
      <w:r w:rsidRPr="00C34C12">
        <w:t>.</w:t>
      </w:r>
    </w:p>
    <w:p w14:paraId="4B8C19AE" w14:textId="385616B7" w:rsidR="00544A76" w:rsidRPr="00C34C12" w:rsidRDefault="00DF4379" w:rsidP="00544A76">
      <w:proofErr w:type="gramStart"/>
      <w:r w:rsidRPr="00C34C12">
        <w:t>Similar to</w:t>
      </w:r>
      <w:proofErr w:type="gramEnd"/>
      <w:r w:rsidRPr="00C34C12">
        <w:t xml:space="preserve"> other CAASPP assessments, the CAA for Science </w:t>
      </w:r>
      <w:r w:rsidR="009A0E44" w:rsidRPr="00C34C12">
        <w:t>field test</w:t>
      </w:r>
      <w:r w:rsidRPr="00C34C12">
        <w:t xml:space="preserve"> </w:t>
      </w:r>
      <w:r w:rsidR="00B144EE" w:rsidRPr="00C34C12">
        <w:rPr>
          <w:rFonts w:eastAsia="Calibri"/>
        </w:rPr>
        <w:t>embedded</w:t>
      </w:r>
      <w:r w:rsidR="00B144EE" w:rsidRPr="00C34C12">
        <w:t xml:space="preserve"> </w:t>
      </w:r>
      <w:r w:rsidRPr="00C34C12">
        <w:t xml:space="preserve">PTs were untimed for </w:t>
      </w:r>
      <w:r w:rsidR="00D4116B" w:rsidRPr="00C34C12">
        <w:t>test takers</w:t>
      </w:r>
      <w:r w:rsidRPr="00C34C12">
        <w:t>. This assessment was administered individually</w:t>
      </w:r>
      <w:r w:rsidR="00BC77A8" w:rsidRPr="00C34C12">
        <w:t>,</w:t>
      </w:r>
      <w:r w:rsidRPr="00C34C12">
        <w:t xml:space="preserve"> and testing time varied from one student to another </w:t>
      </w:r>
      <w:proofErr w:type="gramStart"/>
      <w:r w:rsidRPr="00C34C12">
        <w:t>on the basis of</w:t>
      </w:r>
      <w:proofErr w:type="gramEnd"/>
      <w:r w:rsidRPr="00C34C12">
        <w:t xml:space="preserve"> factors such as the student’s response time and attention span. Administration of the CAA for Science field test </w:t>
      </w:r>
      <w:r w:rsidR="00B144EE" w:rsidRPr="00C34C12">
        <w:rPr>
          <w:rFonts w:eastAsia="Calibri"/>
        </w:rPr>
        <w:t>embedded</w:t>
      </w:r>
      <w:r w:rsidR="00B144EE" w:rsidRPr="00C34C12">
        <w:t xml:space="preserve"> </w:t>
      </w:r>
      <w:r w:rsidRPr="00C34C12">
        <w:t xml:space="preserve">PTs </w:t>
      </w:r>
      <w:r w:rsidR="00B82E59" w:rsidRPr="00C34C12">
        <w:t>occurred</w:t>
      </w:r>
      <w:r w:rsidRPr="00C34C12">
        <w:t xml:space="preserve"> over as many days as required to meet a student’s needs.</w:t>
      </w:r>
    </w:p>
    <w:p w14:paraId="0E6F87EE" w14:textId="6C6568C7" w:rsidR="00967B18" w:rsidRPr="00C34C12" w:rsidRDefault="00967B18" w:rsidP="00B47E06">
      <w:pPr>
        <w:pStyle w:val="Heading3"/>
      </w:pPr>
      <w:bookmarkStart w:id="53" w:name="_Toc180396442"/>
      <w:r w:rsidRPr="00C34C12">
        <w:lastRenderedPageBreak/>
        <w:t xml:space="preserve">Significant Developments for the CAA for Science </w:t>
      </w:r>
      <w:r w:rsidR="00E67578" w:rsidRPr="00C34C12">
        <w:t>2018</w:t>
      </w:r>
      <w:r w:rsidR="00541864" w:rsidRPr="00C34C12">
        <w:t>–</w:t>
      </w:r>
      <w:r w:rsidR="00860E3B" w:rsidRPr="00C34C12">
        <w:t>20</w:t>
      </w:r>
      <w:r w:rsidR="00E67578" w:rsidRPr="00C34C12">
        <w:t xml:space="preserve">19 </w:t>
      </w:r>
      <w:r w:rsidRPr="00C34C12">
        <w:t>Field Test</w:t>
      </w:r>
      <w:bookmarkEnd w:id="53"/>
    </w:p>
    <w:p w14:paraId="4E9C423C" w14:textId="6465EB92" w:rsidR="00544A76" w:rsidRPr="00C34C12" w:rsidRDefault="00F0187F" w:rsidP="00D046DC">
      <w:pPr>
        <w:pStyle w:val="Heading4"/>
      </w:pPr>
      <w:bookmarkStart w:id="54" w:name="_Toc180396443"/>
      <w:r w:rsidRPr="00C34C12">
        <w:t>Online Delivery</w:t>
      </w:r>
      <w:bookmarkEnd w:id="54"/>
    </w:p>
    <w:p w14:paraId="350B335B" w14:textId="395D539C" w:rsidR="00F0187F" w:rsidRPr="00C34C12" w:rsidRDefault="00117A82" w:rsidP="00117A82">
      <w:r w:rsidRPr="00C34C12">
        <w:t>The CAA for Science was administered as an online assessment in the 2018–</w:t>
      </w:r>
      <w:r w:rsidR="00860E3B" w:rsidRPr="00C34C12">
        <w:t>20</w:t>
      </w:r>
      <w:r w:rsidRPr="00C34C12">
        <w:t xml:space="preserve">19 administration. Student responses were entered directly into the </w:t>
      </w:r>
      <w:r w:rsidR="00971E41" w:rsidRPr="00C34C12">
        <w:t>TDS</w:t>
      </w:r>
      <w:r w:rsidRPr="00C34C12">
        <w:t>.</w:t>
      </w:r>
    </w:p>
    <w:p w14:paraId="2AE599B3" w14:textId="0ABDDB15" w:rsidR="007251E1" w:rsidRPr="00C34C12" w:rsidRDefault="007251E1" w:rsidP="00B47E06">
      <w:pPr>
        <w:pStyle w:val="Heading3"/>
      </w:pPr>
      <w:bookmarkStart w:id="55" w:name="_Toc180396444"/>
      <w:r w:rsidRPr="00C34C12">
        <w:t xml:space="preserve">Limitations of the </w:t>
      </w:r>
      <w:r w:rsidR="00054409" w:rsidRPr="00C34C12">
        <w:t>Field Test</w:t>
      </w:r>
      <w:bookmarkEnd w:id="55"/>
    </w:p>
    <w:p w14:paraId="25946334" w14:textId="761A647B" w:rsidR="00DF4379" w:rsidRPr="00C34C12" w:rsidRDefault="00DF4379" w:rsidP="00DF4379">
      <w:r w:rsidRPr="00C34C12">
        <w:t xml:space="preserve">The CAA for Science </w:t>
      </w:r>
      <w:r w:rsidR="00643373" w:rsidRPr="00C34C12">
        <w:t>field test</w:t>
      </w:r>
      <w:r w:rsidRPr="00C34C12">
        <w:t xml:space="preserve"> aligned with</w:t>
      </w:r>
      <w:r w:rsidR="004733AA" w:rsidRPr="00C34C12">
        <w:t>,</w:t>
      </w:r>
      <w:r w:rsidRPr="00C34C12">
        <w:t xml:space="preserve"> and measured against</w:t>
      </w:r>
      <w:r w:rsidR="004733AA" w:rsidRPr="00C34C12">
        <w:t>,</w:t>
      </w:r>
      <w:r w:rsidRPr="00C34C12">
        <w:t xml:space="preserve"> the CA NGSS Science Connectors. Development was challenging because of the distinct difference between the new and previous California science standards. Because the purpose of the </w:t>
      </w:r>
      <w:r w:rsidR="00643373" w:rsidRPr="00C34C12">
        <w:t xml:space="preserve">field </w:t>
      </w:r>
      <w:r w:rsidRPr="00C34C12">
        <w:t xml:space="preserve">test was to evaluate the items rather than students’ knowledge, skills, and abilities, the </w:t>
      </w:r>
      <w:r w:rsidR="00643373" w:rsidRPr="00C34C12">
        <w:t xml:space="preserve">field </w:t>
      </w:r>
      <w:r w:rsidRPr="00C34C12">
        <w:t xml:space="preserve">test </w:t>
      </w:r>
      <w:r w:rsidR="00643373" w:rsidRPr="00C34C12">
        <w:t xml:space="preserve">was </w:t>
      </w:r>
      <w:r w:rsidRPr="00C34C12">
        <w:t>not a full representation of the assessment model for the CA NGSS Science Connectors.</w:t>
      </w:r>
    </w:p>
    <w:p w14:paraId="45463FC5" w14:textId="023D0715" w:rsidR="00E16AE1" w:rsidRPr="00C34C12" w:rsidRDefault="00E16AE1" w:rsidP="00B47E06">
      <w:pPr>
        <w:pStyle w:val="Heading3"/>
      </w:pPr>
      <w:bookmarkStart w:id="56" w:name="_Toc180396445"/>
      <w:r w:rsidRPr="00C34C12">
        <w:t>Groups and Organizations Involved</w:t>
      </w:r>
      <w:r w:rsidR="004A5CD3" w:rsidRPr="00C34C12">
        <w:t xml:space="preserve"> with the </w:t>
      </w:r>
      <w:r w:rsidR="007251E1" w:rsidRPr="00C34C12">
        <w:t>Assessment</w:t>
      </w:r>
      <w:bookmarkEnd w:id="56"/>
    </w:p>
    <w:p w14:paraId="5DFED7E5" w14:textId="194E8ACA" w:rsidR="00967B18" w:rsidRPr="00C34C12" w:rsidRDefault="00967B18" w:rsidP="00453A30">
      <w:pPr>
        <w:pStyle w:val="Heading4"/>
      </w:pPr>
      <w:bookmarkStart w:id="57" w:name="_Toc180396446"/>
      <w:r w:rsidRPr="00C34C12">
        <w:t>State Board of Education (SBE)</w:t>
      </w:r>
      <w:bookmarkEnd w:id="57"/>
    </w:p>
    <w:p w14:paraId="100AB426" w14:textId="1A94099B" w:rsidR="00DF4379" w:rsidRPr="00C34C12" w:rsidRDefault="00DF4379" w:rsidP="00DF4379">
      <w:r w:rsidRPr="00C34C12">
        <w:t xml:space="preserve">The SBE is the state agency that establishes educational policy for kindergarten through grade twelve in the areas of standards, instructional materials, assessment, and accountability. The SBE adopts textbooks for kindergarten through grade eight, adopts regulations to implement legislation, and has the authority to grant waivers of the </w:t>
      </w:r>
      <w:r w:rsidRPr="00C34C12">
        <w:rPr>
          <w:i/>
          <w:iCs/>
        </w:rPr>
        <w:t>EC</w:t>
      </w:r>
      <w:r w:rsidR="004733AA" w:rsidRPr="00C34C12">
        <w:t>.</w:t>
      </w:r>
    </w:p>
    <w:p w14:paraId="752F1E27" w14:textId="6736A5ED" w:rsidR="00544A76" w:rsidRPr="00C34C12" w:rsidRDefault="00DF4379" w:rsidP="00DF4379">
      <w:r w:rsidRPr="00C34C12">
        <w:t xml:space="preserve">In addition to adopting the rules and regulations for itself, its appointees, and California’s public schools, the SBE also is the state educational agency responsible for overseeing California’s compliance with </w:t>
      </w:r>
      <w:r w:rsidR="00EF1FE7" w:rsidRPr="00C34C12">
        <w:t xml:space="preserve">programs that meets the requirements of the federal </w:t>
      </w:r>
      <w:r w:rsidRPr="00C34C12">
        <w:t xml:space="preserve">Every Student Succeeds Act and the state’s Public School Accountability Act, which measures the academic performance and progress of schools on a variety of academic metrics (CDE, </w:t>
      </w:r>
      <w:r w:rsidR="00EB5AE1" w:rsidRPr="00C34C12">
        <w:t>2020b</w:t>
      </w:r>
      <w:r w:rsidRPr="00C34C12">
        <w:t>).</w:t>
      </w:r>
    </w:p>
    <w:p w14:paraId="14AD61C2" w14:textId="56C07595" w:rsidR="00967B18" w:rsidRPr="00C34C12" w:rsidRDefault="00967B18" w:rsidP="00453A30">
      <w:pPr>
        <w:pStyle w:val="Heading4"/>
      </w:pPr>
      <w:bookmarkStart w:id="58" w:name="_Toc180396447"/>
      <w:r w:rsidRPr="00C34C12">
        <w:t>California Department of Education (CDE)</w:t>
      </w:r>
      <w:bookmarkEnd w:id="58"/>
    </w:p>
    <w:p w14:paraId="046C6277" w14:textId="4F5191B4" w:rsidR="00DF4379" w:rsidRPr="00C34C12" w:rsidRDefault="00DF4379" w:rsidP="00DF4379">
      <w:r w:rsidRPr="00C34C12">
        <w:t>The CDE oversees California’s public school system, which is responsible for the education of more than 6,200,000 children and young adults in more than 10,</w:t>
      </w:r>
      <w:r w:rsidR="00D4116B" w:rsidRPr="00C34C12">
        <w:t>50</w:t>
      </w:r>
      <w:r w:rsidRPr="00C34C12">
        <w:t>0 schools.</w:t>
      </w:r>
      <w:r w:rsidR="00B74518" w:rsidRPr="00C34C12">
        <w:rPr>
          <w:rStyle w:val="FootnoteReference"/>
        </w:rPr>
        <w:footnoteReference w:id="3"/>
      </w:r>
      <w:r w:rsidRPr="00C34C12">
        <w:t xml:space="preserve"> California aims to provide a world-class education for all students, from early childhood to adulthood. The CDE serves the state by innovating and collaborating with educators, school staff, parents/guardians, and community partners which together, as a team, prepares students to live, work, and thrive in a highly connected world.</w:t>
      </w:r>
    </w:p>
    <w:p w14:paraId="4D0A2BEC" w14:textId="02A775DA" w:rsidR="00DF4379" w:rsidRPr="00C34C12" w:rsidRDefault="00DF4379" w:rsidP="00DF4379">
      <w:r w:rsidRPr="00C34C12">
        <w:t>Within the CDE, it is</w:t>
      </w:r>
      <w:r w:rsidR="00D4116B" w:rsidRPr="00C34C12">
        <w:t xml:space="preserve"> the</w:t>
      </w:r>
      <w:r w:rsidRPr="00C34C12">
        <w:t xml:space="preserve"> </w:t>
      </w:r>
      <w:r w:rsidR="00135E14" w:rsidRPr="00C34C12">
        <w:t xml:space="preserve">Instruction &amp; Measurement </w:t>
      </w:r>
      <w:r w:rsidR="00967B5E" w:rsidRPr="00C34C12">
        <w:t>branch</w:t>
      </w:r>
      <w:r w:rsidR="00135E14" w:rsidRPr="00C34C12">
        <w:t xml:space="preserve"> that oversees programs promoting improved student achievement. Programs include oversight of statewide assessments and the collection and reporting of educational data (CDE, 2020</w:t>
      </w:r>
      <w:r w:rsidR="00EB5AE1" w:rsidRPr="00C34C12">
        <w:t>c</w:t>
      </w:r>
      <w:r w:rsidR="00135E14" w:rsidRPr="00C34C12">
        <w:t>).</w:t>
      </w:r>
    </w:p>
    <w:p w14:paraId="48517CB3" w14:textId="01217E8A" w:rsidR="00967B18" w:rsidRPr="00C34C12" w:rsidRDefault="00967B18" w:rsidP="00453A30">
      <w:pPr>
        <w:pStyle w:val="Heading4"/>
      </w:pPr>
      <w:bookmarkStart w:id="59" w:name="_Toc180396448"/>
      <w:r w:rsidRPr="00C34C12">
        <w:lastRenderedPageBreak/>
        <w:t>California Educators</w:t>
      </w:r>
      <w:bookmarkEnd w:id="59"/>
    </w:p>
    <w:p w14:paraId="19E7ED1A" w14:textId="5B5CE4B1" w:rsidR="00DF4379" w:rsidRPr="00C34C12" w:rsidRDefault="00DF4379" w:rsidP="00967B5E">
      <w:pPr>
        <w:keepLines/>
      </w:pPr>
      <w:r w:rsidRPr="00C34C12">
        <w:t>A variety of California educators, including school administrators and teachers experienced in teaching students with cognitive disabilities</w:t>
      </w:r>
      <w:r w:rsidR="00D4116B" w:rsidRPr="00C34C12">
        <w:t>—</w:t>
      </w:r>
      <w:r w:rsidRPr="00C34C12">
        <w:t>who were selected based on their qualifications, experiences, demographics, and geographic locations</w:t>
      </w:r>
      <w:r w:rsidR="00D4116B" w:rsidRPr="00C34C12">
        <w:t>—</w:t>
      </w:r>
      <w:r w:rsidRPr="00C34C12">
        <w:t>were invited to participate in the entire CAA for Science assessment development process. Th</w:t>
      </w:r>
      <w:r w:rsidR="00D4116B" w:rsidRPr="00C34C12">
        <w:t>i</w:t>
      </w:r>
      <w:r w:rsidRPr="00C34C12">
        <w:t>s included defining the purpose and scope of the assessment, assessment design, item development, data review, and score reporting.</w:t>
      </w:r>
    </w:p>
    <w:p w14:paraId="526EF9C2" w14:textId="59304068" w:rsidR="00967B18" w:rsidRPr="00C34C12" w:rsidRDefault="00967B18" w:rsidP="00453A30">
      <w:pPr>
        <w:pStyle w:val="Heading4"/>
      </w:pPr>
      <w:bookmarkStart w:id="60" w:name="_Toc180396449"/>
      <w:r w:rsidRPr="00C34C12">
        <w:t>Contractors</w:t>
      </w:r>
      <w:bookmarkEnd w:id="60"/>
    </w:p>
    <w:p w14:paraId="1FCDF80D" w14:textId="50761B80" w:rsidR="00967B18" w:rsidRPr="00C34C12" w:rsidRDefault="00967B18" w:rsidP="00544A76">
      <w:pPr>
        <w:pStyle w:val="Heading5"/>
      </w:pPr>
      <w:r w:rsidRPr="00C34C12">
        <w:t>Educational Testing Service (ETS)</w:t>
      </w:r>
    </w:p>
    <w:p w14:paraId="5E96D620" w14:textId="77777777" w:rsidR="00DF4379" w:rsidRPr="00C34C12" w:rsidRDefault="00DF4379" w:rsidP="00DF4379">
      <w:r w:rsidRPr="00C34C12">
        <w:t>The CDE and the SBE contract with ETS to develop and administer the CAA for Science. As the prime contractor, ETS has the overall responsibility for working with the CDE to implement and maintain an effective assessment system and to coordinate the work of its subcontractors. Activities directly conducted by ETS include but are not limited to the following:</w:t>
      </w:r>
    </w:p>
    <w:p w14:paraId="5BA1614A" w14:textId="77777777" w:rsidR="00DF4379" w:rsidRPr="00C34C12" w:rsidRDefault="70398FA3" w:rsidP="00A45276">
      <w:pPr>
        <w:pStyle w:val="bullets"/>
      </w:pPr>
      <w:r w:rsidRPr="00C34C12">
        <w:t>Providing management of the program activities</w:t>
      </w:r>
    </w:p>
    <w:p w14:paraId="591E41A7" w14:textId="3A4F1D42" w:rsidR="00DF4379" w:rsidRPr="00C34C12" w:rsidRDefault="70398FA3" w:rsidP="00A45276">
      <w:pPr>
        <w:pStyle w:val="bullets"/>
      </w:pPr>
      <w:r w:rsidRPr="00C34C12">
        <w:t>Supporting and training counties, LEAs, and direct funded charter schools</w:t>
      </w:r>
    </w:p>
    <w:p w14:paraId="78C9817A" w14:textId="0DB37426" w:rsidR="00DF4379" w:rsidRPr="00C34C12" w:rsidRDefault="70398FA3" w:rsidP="00A45276">
      <w:pPr>
        <w:pStyle w:val="bullets"/>
      </w:pPr>
      <w:r w:rsidRPr="00C34C12">
        <w:t>Providing tiered help</w:t>
      </w:r>
      <w:r w:rsidR="704BAC74" w:rsidRPr="00C34C12">
        <w:t>-</w:t>
      </w:r>
      <w:r w:rsidRPr="00C34C12">
        <w:t>desk support to LEAs</w:t>
      </w:r>
    </w:p>
    <w:p w14:paraId="65790F0B" w14:textId="77777777" w:rsidR="00DF4379" w:rsidRPr="00C34C12" w:rsidRDefault="70398FA3" w:rsidP="00A45276">
      <w:pPr>
        <w:pStyle w:val="bullets"/>
      </w:pPr>
      <w:r w:rsidRPr="00C34C12">
        <w:t>Hosting and maintaining a website with resources for LEA CAASPP coordinators</w:t>
      </w:r>
    </w:p>
    <w:p w14:paraId="7042FE39" w14:textId="060B132E" w:rsidR="00DF4379" w:rsidRPr="00C34C12" w:rsidRDefault="70398FA3" w:rsidP="00A45276">
      <w:pPr>
        <w:pStyle w:val="bullets"/>
      </w:pPr>
      <w:r w:rsidRPr="00C34C12">
        <w:t xml:space="preserve">Developing, hosting, and providing support for </w:t>
      </w:r>
      <w:r w:rsidR="74676121" w:rsidRPr="00C34C12">
        <w:t>Test Operations Management System (</w:t>
      </w:r>
      <w:r w:rsidRPr="00C34C12">
        <w:t>TOMS</w:t>
      </w:r>
      <w:r w:rsidR="74676121" w:rsidRPr="00C34C12">
        <w:t>)</w:t>
      </w:r>
    </w:p>
    <w:p w14:paraId="551FB9C1" w14:textId="77777777" w:rsidR="00DF4379" w:rsidRPr="00C34C12" w:rsidRDefault="70398FA3" w:rsidP="00A45276">
      <w:pPr>
        <w:pStyle w:val="bullets"/>
      </w:pPr>
      <w:r w:rsidRPr="00C34C12">
        <w:t>Developing all CAA for Science embedded PTs</w:t>
      </w:r>
    </w:p>
    <w:p w14:paraId="3D26146E" w14:textId="7B79B7E5" w:rsidR="00DF4379" w:rsidRPr="00C34C12" w:rsidRDefault="70398FA3" w:rsidP="00A45276">
      <w:pPr>
        <w:pStyle w:val="bullets"/>
      </w:pPr>
      <w:r w:rsidRPr="00C34C12">
        <w:t xml:space="preserve">Constructing, producing, and controlling the quality of CAASPP test forms and related test materials, including grade- and content-specific </w:t>
      </w:r>
      <w:r w:rsidRPr="00C34C12">
        <w:rPr>
          <w:i/>
          <w:iCs/>
        </w:rPr>
        <w:t>D</w:t>
      </w:r>
      <w:r w:rsidR="1FB1573D" w:rsidRPr="00C34C12">
        <w:rPr>
          <w:i/>
          <w:iCs/>
        </w:rPr>
        <w:t>F</w:t>
      </w:r>
      <w:r w:rsidRPr="00C34C12">
        <w:rPr>
          <w:i/>
          <w:iCs/>
        </w:rPr>
        <w:t>A</w:t>
      </w:r>
      <w:r w:rsidR="1FB1573D" w:rsidRPr="00C34C12">
        <w:rPr>
          <w:i/>
          <w:iCs/>
        </w:rPr>
        <w:t>s</w:t>
      </w:r>
    </w:p>
    <w:p w14:paraId="78EA8857" w14:textId="5DBF60FC" w:rsidR="00DF4379" w:rsidRPr="00C34C12" w:rsidRDefault="70398FA3" w:rsidP="00A45276">
      <w:pPr>
        <w:pStyle w:val="bullets"/>
      </w:pPr>
      <w:r w:rsidRPr="00C34C12">
        <w:t>Processing student test assignments</w:t>
      </w:r>
    </w:p>
    <w:p w14:paraId="587D5D47" w14:textId="77777777" w:rsidR="00DF4379" w:rsidRPr="00C34C12" w:rsidRDefault="70398FA3" w:rsidP="00A45276">
      <w:pPr>
        <w:pStyle w:val="bullets"/>
      </w:pPr>
      <w:r w:rsidRPr="00C34C12">
        <w:t>Completing all psychometric procedures</w:t>
      </w:r>
    </w:p>
    <w:p w14:paraId="5C704761" w14:textId="77777777" w:rsidR="00DF4379" w:rsidRPr="00C34C12" w:rsidRDefault="70398FA3" w:rsidP="00A45276">
      <w:pPr>
        <w:pStyle w:val="bullets"/>
      </w:pPr>
      <w:r w:rsidRPr="00C34C12">
        <w:t>Producing and distributing score reports</w:t>
      </w:r>
    </w:p>
    <w:p w14:paraId="5A6F453B" w14:textId="77777777" w:rsidR="00DF4379" w:rsidRPr="00C34C12" w:rsidRDefault="70398FA3" w:rsidP="00A45276">
      <w:pPr>
        <w:pStyle w:val="bullets"/>
      </w:pPr>
      <w:r w:rsidRPr="00C34C12">
        <w:t>Developing a score reporting website that can be viewed by the public</w:t>
      </w:r>
    </w:p>
    <w:p w14:paraId="2C7300DB" w14:textId="3448BC6A" w:rsidR="00967B18" w:rsidRPr="00C34C12" w:rsidRDefault="00967B18" w:rsidP="00544A76">
      <w:pPr>
        <w:pStyle w:val="Heading5"/>
      </w:pPr>
      <w:r w:rsidRPr="00C34C12">
        <w:t>American Institutes for Research (AIR)</w:t>
      </w:r>
    </w:p>
    <w:p w14:paraId="259ED9DA" w14:textId="065E71A6" w:rsidR="00725555" w:rsidRPr="00C34C12" w:rsidRDefault="00725555" w:rsidP="00725555">
      <w:r w:rsidRPr="00C34C12">
        <w:t>ETS also monitors and manages the work of AIR</w:t>
      </w:r>
      <w:r w:rsidR="006E28A5" w:rsidRPr="00C34C12">
        <w:t xml:space="preserve"> (</w:t>
      </w:r>
      <w:r w:rsidR="00AB60B0" w:rsidRPr="00C34C12">
        <w:t>now Cambium Assessment)</w:t>
      </w:r>
      <w:r w:rsidRPr="00C34C12">
        <w:t xml:space="preserve">, subcontractor </w:t>
      </w:r>
      <w:r w:rsidR="00AB60B0" w:rsidRPr="00C34C12">
        <w:t xml:space="preserve">to ETS </w:t>
      </w:r>
      <w:r w:rsidRPr="00C34C12">
        <w:t xml:space="preserve">for the CAASPP System of online assessments. Activities </w:t>
      </w:r>
      <w:r w:rsidR="00D4116B" w:rsidRPr="00C34C12">
        <w:t xml:space="preserve">conducted by </w:t>
      </w:r>
      <w:r w:rsidRPr="00C34C12">
        <w:t>AIR include</w:t>
      </w:r>
    </w:p>
    <w:p w14:paraId="5A1836AB" w14:textId="1777BE3A" w:rsidR="00725555" w:rsidRPr="00C34C12" w:rsidRDefault="2FBB8BD4" w:rsidP="00A45276">
      <w:pPr>
        <w:pStyle w:val="bullets"/>
      </w:pPr>
      <w:r w:rsidRPr="00C34C12">
        <w:t>p</w:t>
      </w:r>
      <w:r w:rsidR="6C1B1831" w:rsidRPr="00C34C12">
        <w:t xml:space="preserve">roviding the AIR proprietary TDS, including the Student Testing Interface, Test Administrator Interface, secure browser, and training </w:t>
      </w:r>
      <w:proofErr w:type="gramStart"/>
      <w:r w:rsidR="6C1B1831" w:rsidRPr="00C34C12">
        <w:t>tests;</w:t>
      </w:r>
      <w:proofErr w:type="gramEnd"/>
    </w:p>
    <w:p w14:paraId="6DF619FB" w14:textId="04DD321C" w:rsidR="00725555" w:rsidRPr="00C34C12" w:rsidRDefault="2FBB8BD4" w:rsidP="00A45276">
      <w:pPr>
        <w:pStyle w:val="bullets"/>
      </w:pPr>
      <w:r w:rsidRPr="00C34C12">
        <w:t>h</w:t>
      </w:r>
      <w:r w:rsidR="6C1B1831" w:rsidRPr="00C34C12">
        <w:t xml:space="preserve">osting and providing support for its TDS and the </w:t>
      </w:r>
      <w:r w:rsidR="1BB62FE9" w:rsidRPr="00C34C12">
        <w:t>Online</w:t>
      </w:r>
      <w:r w:rsidR="2604EA5F" w:rsidRPr="00C34C12">
        <w:t xml:space="preserve"> </w:t>
      </w:r>
      <w:r w:rsidR="6C1B1831" w:rsidRPr="00C34C12">
        <w:t>Reporting System</w:t>
      </w:r>
      <w:r w:rsidRPr="00C34C12">
        <w:t xml:space="preserve"> (ORS)</w:t>
      </w:r>
      <w:r w:rsidR="6C1B1831" w:rsidRPr="00C34C12">
        <w:t xml:space="preserve">, a component of the overall CAASPP Assessment Delivery </w:t>
      </w:r>
      <w:proofErr w:type="gramStart"/>
      <w:r w:rsidR="6C1B1831" w:rsidRPr="00C34C12">
        <w:t>System;</w:t>
      </w:r>
      <w:bookmarkStart w:id="61" w:name="_Hlk32231945"/>
      <w:bookmarkEnd w:id="61"/>
      <w:proofErr w:type="gramEnd"/>
    </w:p>
    <w:p w14:paraId="154FA68D" w14:textId="34D808C1" w:rsidR="00725555" w:rsidRPr="00C34C12" w:rsidRDefault="2FBB8BD4" w:rsidP="00A45276">
      <w:pPr>
        <w:pStyle w:val="bullets"/>
      </w:pPr>
      <w:r w:rsidRPr="00C34C12">
        <w:t>s</w:t>
      </w:r>
      <w:r w:rsidR="6C1B1831" w:rsidRPr="00C34C12">
        <w:t>coring machine-scorable items; and</w:t>
      </w:r>
    </w:p>
    <w:p w14:paraId="2BB52626" w14:textId="5ED4B0DF" w:rsidR="00725555" w:rsidRPr="00C34C12" w:rsidRDefault="2FBB8BD4" w:rsidP="00A45276">
      <w:pPr>
        <w:pStyle w:val="bullets"/>
      </w:pPr>
      <w:r w:rsidRPr="00C34C12">
        <w:t>p</w:t>
      </w:r>
      <w:r w:rsidR="6C1B1831" w:rsidRPr="00C34C12">
        <w:t>roviding Level 3 technology help desk support to LEAs.</w:t>
      </w:r>
    </w:p>
    <w:p w14:paraId="330936F1" w14:textId="25F878E5" w:rsidR="00B2366C" w:rsidRPr="00C34C12" w:rsidRDefault="00B2366C" w:rsidP="00510292">
      <w:pPr>
        <w:pStyle w:val="Heading3"/>
        <w:keepLines/>
      </w:pPr>
      <w:bookmarkStart w:id="62" w:name="_Toc34806176"/>
      <w:bookmarkStart w:id="63" w:name="_Toc34806177"/>
      <w:bookmarkStart w:id="64" w:name="_Toc34806178"/>
      <w:bookmarkStart w:id="65" w:name="_Systems_Overview_and"/>
      <w:bookmarkStart w:id="66" w:name="_Toc180396450"/>
      <w:bookmarkEnd w:id="62"/>
      <w:bookmarkEnd w:id="63"/>
      <w:bookmarkEnd w:id="64"/>
      <w:bookmarkEnd w:id="65"/>
      <w:r w:rsidRPr="00C34C12">
        <w:lastRenderedPageBreak/>
        <w:t>Systems Overview and Functionality</w:t>
      </w:r>
      <w:bookmarkEnd w:id="66"/>
    </w:p>
    <w:p w14:paraId="7BAB5173" w14:textId="4A6B2B2D" w:rsidR="00967B18" w:rsidRPr="00C34C12" w:rsidRDefault="00967B18" w:rsidP="00510292">
      <w:pPr>
        <w:pStyle w:val="Heading4"/>
        <w:keepLines/>
      </w:pPr>
      <w:bookmarkStart w:id="67" w:name="_Toc180396451"/>
      <w:r w:rsidRPr="00C34C12">
        <w:t>Test Operation</w:t>
      </w:r>
      <w:r w:rsidR="00BC77A8" w:rsidRPr="00C34C12">
        <w:t>s</w:t>
      </w:r>
      <w:r w:rsidRPr="00C34C12">
        <w:t xml:space="preserve"> Management System (TOMS)</w:t>
      </w:r>
      <w:bookmarkEnd w:id="67"/>
    </w:p>
    <w:p w14:paraId="43751F29" w14:textId="77777777" w:rsidR="00725555" w:rsidRPr="00C34C12" w:rsidRDefault="00725555" w:rsidP="00510292">
      <w:pPr>
        <w:keepNext/>
        <w:keepLines/>
      </w:pPr>
      <w:r w:rsidRPr="00C34C12">
        <w:t>TOMS is the password-protected, web-based system used by LEAs to manage all aspects of CAASPP testing. TOMS serves various functions for the CAAs, including but not limited to the following:</w:t>
      </w:r>
    </w:p>
    <w:p w14:paraId="7F393DAF" w14:textId="77777777" w:rsidR="00725555" w:rsidRPr="00C34C12" w:rsidRDefault="6C1B1831" w:rsidP="00A45276">
      <w:pPr>
        <w:pStyle w:val="bullets"/>
      </w:pPr>
      <w:r w:rsidRPr="00C34C12">
        <w:t>Managing test administration windows</w:t>
      </w:r>
    </w:p>
    <w:p w14:paraId="520061F4" w14:textId="77777777" w:rsidR="00725555" w:rsidRPr="00C34C12" w:rsidRDefault="6C1B1831" w:rsidP="00A45276">
      <w:pPr>
        <w:pStyle w:val="bullets"/>
      </w:pPr>
      <w:r w:rsidRPr="00C34C12">
        <w:t>Assigning CAA test examiner user roles</w:t>
      </w:r>
    </w:p>
    <w:p w14:paraId="73BA9F62" w14:textId="77777777" w:rsidR="00725555" w:rsidRPr="00C34C12" w:rsidRDefault="6C1B1831" w:rsidP="00A45276">
      <w:pPr>
        <w:pStyle w:val="bullets"/>
      </w:pPr>
      <w:r w:rsidRPr="00C34C12">
        <w:t>Managing student test assignments and accessibility resources</w:t>
      </w:r>
    </w:p>
    <w:p w14:paraId="59817952" w14:textId="77777777" w:rsidR="00725555" w:rsidRPr="00C34C12" w:rsidRDefault="6C1B1831" w:rsidP="00A45276">
      <w:pPr>
        <w:pStyle w:val="bullets"/>
      </w:pPr>
      <w:r w:rsidRPr="00C34C12">
        <w:t>Viewing and downloading reports</w:t>
      </w:r>
    </w:p>
    <w:p w14:paraId="57182F68" w14:textId="025F3808" w:rsidR="00725555" w:rsidRPr="00C34C12" w:rsidRDefault="6C1B1831" w:rsidP="00A45276">
      <w:pPr>
        <w:pStyle w:val="bullets"/>
      </w:pPr>
      <w:r w:rsidRPr="00C34C12">
        <w:t xml:space="preserve">Providing a platform for authorized user access to secure materials such as CAA for Science </w:t>
      </w:r>
      <w:r w:rsidR="3CF6DF29" w:rsidRPr="00C34C12">
        <w:rPr>
          <w:i/>
          <w:iCs/>
        </w:rPr>
        <w:t>DFAs</w:t>
      </w:r>
      <w:r w:rsidRPr="00C34C12">
        <w:t xml:space="preserve">, CAASPP user information, and access to the </w:t>
      </w:r>
      <w:r w:rsidRPr="00C34C12">
        <w:rPr>
          <w:i/>
          <w:iCs/>
        </w:rPr>
        <w:t xml:space="preserve">CAASPP Security and Test Administration Incident Reporting System </w:t>
      </w:r>
      <w:r w:rsidRPr="00C34C12">
        <w:t>form</w:t>
      </w:r>
    </w:p>
    <w:p w14:paraId="1E53B0A5" w14:textId="4E8D476B" w:rsidR="00544A76" w:rsidRPr="00C34C12" w:rsidRDefault="00725555" w:rsidP="00544A76">
      <w:r w:rsidRPr="00C34C12">
        <w:t>TOMS receives student enrollment data and LEA</w:t>
      </w:r>
      <w:r w:rsidR="00D860A8" w:rsidRPr="00C34C12">
        <w:t xml:space="preserve"> and </w:t>
      </w:r>
      <w:r w:rsidRPr="00C34C12">
        <w:t>school hierarchy data from the California Longitudinal Pupil Achievement Data System (CALPADS) via a daily feed. CALPADS is “a longitudinal data system used to maintain individual-level data including student demographics, course data, discipline, assessments, staff assignments, and other data for state and federal reporting.”</w:t>
      </w:r>
      <w:r w:rsidRPr="00C34C12">
        <w:rPr>
          <w:rStyle w:val="FootnoteReference"/>
          <w:rFonts w:ascii="Helvetica" w:hAnsi="Helvetica" w:cs="Helvetica"/>
          <w:shd w:val="clear" w:color="auto" w:fill="F7F4EE"/>
        </w:rPr>
        <w:footnoteReference w:id="4"/>
      </w:r>
      <w:r w:rsidRPr="00C34C12">
        <w:t xml:space="preserve"> LEA staff involved in the administration of the CAA for Science—such as LEA CAASPP coordinators, CAASPP test site coordinators, and test examiners—are assigned varying levels of access to TOMS. For example, only an LEA CAASPP coordinator is given permission to set up the LEA’s test administration window; a test examiner cannot download student reports. A description of user roles is explained more extensively in the </w:t>
      </w:r>
      <w:r w:rsidR="00C66F49" w:rsidRPr="00C34C12">
        <w:rPr>
          <w:i/>
        </w:rPr>
        <w:t>2018–19</w:t>
      </w:r>
      <w:r w:rsidRPr="00C34C12">
        <w:rPr>
          <w:i/>
        </w:rPr>
        <w:t xml:space="preserve"> CAASPP Online Test Administration Manual</w:t>
      </w:r>
      <w:r w:rsidRPr="00C34C12">
        <w:t xml:space="preserve"> (CDE,</w:t>
      </w:r>
      <w:r w:rsidR="00B64282" w:rsidRPr="00C34C12">
        <w:t> </w:t>
      </w:r>
      <w:r w:rsidRPr="00C34C12">
        <w:t>201</w:t>
      </w:r>
      <w:r w:rsidR="00DA0065" w:rsidRPr="00C34C12">
        <w:t>9</w:t>
      </w:r>
      <w:r w:rsidRPr="00C34C12">
        <w:t>).</w:t>
      </w:r>
    </w:p>
    <w:p w14:paraId="27FB22E1" w14:textId="36DB147F" w:rsidR="00967B18" w:rsidRPr="00C34C12" w:rsidRDefault="00967B18" w:rsidP="00453A30">
      <w:pPr>
        <w:pStyle w:val="Heading4"/>
      </w:pPr>
      <w:bookmarkStart w:id="68" w:name="_Toc180396452"/>
      <w:r w:rsidRPr="00C34C12">
        <w:t>Test Delivery System (TDS)</w:t>
      </w:r>
      <w:bookmarkEnd w:id="68"/>
    </w:p>
    <w:p w14:paraId="1B42AA38" w14:textId="50E5DFAB" w:rsidR="00725555" w:rsidRPr="00C34C12" w:rsidRDefault="009D64A2" w:rsidP="00725555">
      <w:r w:rsidRPr="00C34C12">
        <w:t xml:space="preserve">The </w:t>
      </w:r>
      <w:r w:rsidR="0008600E" w:rsidRPr="00C34C12">
        <w:t xml:space="preserve">CAASPP </w:t>
      </w:r>
      <w:r w:rsidR="00725555" w:rsidRPr="00C34C12">
        <w:t xml:space="preserve">TDS is </w:t>
      </w:r>
      <w:proofErr w:type="gramStart"/>
      <w:r w:rsidR="00725555" w:rsidRPr="00C34C12">
        <w:t>the means by which</w:t>
      </w:r>
      <w:proofErr w:type="gramEnd"/>
      <w:r w:rsidR="00725555" w:rsidRPr="00C34C12">
        <w:t xml:space="preserve"> the statewide online assessments are delivered to students. Components of </w:t>
      </w:r>
      <w:r w:rsidRPr="00C34C12">
        <w:t xml:space="preserve">the </w:t>
      </w:r>
      <w:r w:rsidR="00725555" w:rsidRPr="00C34C12">
        <w:t>TDS include</w:t>
      </w:r>
    </w:p>
    <w:p w14:paraId="6788E210" w14:textId="47FFB07E" w:rsidR="00725555" w:rsidRPr="00C34C12" w:rsidRDefault="2FBB8BD4" w:rsidP="00A45276">
      <w:pPr>
        <w:pStyle w:val="bullets"/>
      </w:pPr>
      <w:r w:rsidRPr="00C34C12">
        <w:t xml:space="preserve"> the </w:t>
      </w:r>
      <w:r w:rsidR="6C1B1831" w:rsidRPr="00C34C12">
        <w:t>Test Administrator Interface, the web browser–based application that allows test administrators</w:t>
      </w:r>
      <w:r w:rsidR="3CF6DF29" w:rsidRPr="00C34C12">
        <w:t xml:space="preserve"> and test examiners</w:t>
      </w:r>
      <w:r w:rsidR="6C1B1831" w:rsidRPr="00C34C12">
        <w:t xml:space="preserve"> to activate student tests and monitor student </w:t>
      </w:r>
      <w:proofErr w:type="gramStart"/>
      <w:r w:rsidR="6C1B1831" w:rsidRPr="00C34C12">
        <w:t>testing;</w:t>
      </w:r>
      <w:proofErr w:type="gramEnd"/>
    </w:p>
    <w:p w14:paraId="09555C3D" w14:textId="1AE07205" w:rsidR="00725555" w:rsidRPr="00C34C12" w:rsidRDefault="2FBB8BD4" w:rsidP="00A45276">
      <w:pPr>
        <w:pStyle w:val="bullets"/>
      </w:pPr>
      <w:r w:rsidRPr="00C34C12">
        <w:t xml:space="preserve"> the </w:t>
      </w:r>
      <w:r w:rsidR="6C1B1831" w:rsidRPr="00C34C12">
        <w:t xml:space="preserve">Student Testing Interface, on which students take the </w:t>
      </w:r>
      <w:r w:rsidR="274620A3" w:rsidRPr="00C34C12">
        <w:t>CAA for Science</w:t>
      </w:r>
      <w:r w:rsidR="6C1B1831" w:rsidRPr="00C34C12">
        <w:t xml:space="preserve"> using the secure browser</w:t>
      </w:r>
      <w:r w:rsidR="274620A3" w:rsidRPr="00C34C12">
        <w:t xml:space="preserve"> and with assistance from the test examiner as needed</w:t>
      </w:r>
      <w:r w:rsidR="6C1B1831" w:rsidRPr="00C34C12">
        <w:t>; and</w:t>
      </w:r>
    </w:p>
    <w:p w14:paraId="0DAE2754" w14:textId="467F25AE" w:rsidR="00544A76" w:rsidRPr="00C34C12" w:rsidRDefault="2FBB8BD4" w:rsidP="00A45276">
      <w:pPr>
        <w:pStyle w:val="bullets"/>
      </w:pPr>
      <w:r w:rsidRPr="00C34C12">
        <w:t>the s</w:t>
      </w:r>
      <w:r w:rsidR="6C1B1831" w:rsidRPr="00C34C12">
        <w:t>ecure browser, the online application through which the Student Testing Interface may be accessed. The secure browser prevents students from accessing other applications during testing.</w:t>
      </w:r>
    </w:p>
    <w:p w14:paraId="5F60EDDC" w14:textId="77777777" w:rsidR="005563C1" w:rsidRPr="00C34C12" w:rsidRDefault="005563C1" w:rsidP="005563C1">
      <w:pPr>
        <w:pStyle w:val="Heading4"/>
      </w:pPr>
      <w:bookmarkStart w:id="69" w:name="_Toc180396453"/>
      <w:r w:rsidRPr="00C34C12">
        <w:t>Training Test</w:t>
      </w:r>
      <w:bookmarkEnd w:id="69"/>
    </w:p>
    <w:p w14:paraId="2491F6FA" w14:textId="75D9305E" w:rsidR="005563C1" w:rsidRPr="00C34C12" w:rsidRDefault="005563C1" w:rsidP="005563C1">
      <w:r w:rsidRPr="00C34C12">
        <w:t>The publicly available training test is provided to prepare students for the summative assessment. This test, available for grades five and eight and high school, simulate</w:t>
      </w:r>
      <w:r w:rsidR="009D64A2" w:rsidRPr="00C34C12">
        <w:t>s</w:t>
      </w:r>
      <w:r w:rsidRPr="00C34C12">
        <w:t xml:space="preserve"> the experience of the CAA for Science online assessments. Training tests align with </w:t>
      </w:r>
      <w:r w:rsidR="00B75C37" w:rsidRPr="00C34C12">
        <w:t>PE</w:t>
      </w:r>
      <w:r w:rsidRPr="00C34C12">
        <w:t>s but do not produce scores. Students may access them using a web browser.</w:t>
      </w:r>
    </w:p>
    <w:p w14:paraId="0EBC976F" w14:textId="77777777" w:rsidR="005563C1" w:rsidRPr="00C34C12" w:rsidRDefault="005563C1" w:rsidP="005563C1">
      <w:r w:rsidRPr="00C34C12">
        <w:lastRenderedPageBreak/>
        <w:t>The purposes of the training test are to</w:t>
      </w:r>
    </w:p>
    <w:p w14:paraId="740A4328" w14:textId="5DED42A9" w:rsidR="005563C1" w:rsidRPr="00C34C12" w:rsidRDefault="03803D27" w:rsidP="00A45276">
      <w:pPr>
        <w:pStyle w:val="bullets"/>
      </w:pPr>
      <w:r w:rsidRPr="00C34C12">
        <w:t>allow students and administrators to quickly become familiar with the user interface and components of</w:t>
      </w:r>
      <w:r w:rsidR="2FBB8BD4" w:rsidRPr="00C34C12">
        <w:t xml:space="preserve"> the</w:t>
      </w:r>
      <w:r w:rsidRPr="00C34C12">
        <w:t xml:space="preserve"> TDS and the process of starting and completing a testing session</w:t>
      </w:r>
      <w:r w:rsidR="2FBB8BD4" w:rsidRPr="00C34C12">
        <w:t>;</w:t>
      </w:r>
      <w:r w:rsidRPr="00C34C12">
        <w:t xml:space="preserve"> and</w:t>
      </w:r>
    </w:p>
    <w:p w14:paraId="48BF3A76" w14:textId="722347E6" w:rsidR="005563C1" w:rsidRPr="00C34C12" w:rsidRDefault="03803D27" w:rsidP="00A45276">
      <w:pPr>
        <w:pStyle w:val="bullets"/>
      </w:pPr>
      <w:r w:rsidRPr="00C34C12">
        <w:t xml:space="preserve">introduce students and administrators to new grade-specific items </w:t>
      </w:r>
      <w:proofErr w:type="gramStart"/>
      <w:r w:rsidRPr="00C34C12">
        <w:t>similar to</w:t>
      </w:r>
      <w:proofErr w:type="gramEnd"/>
      <w:r w:rsidRPr="00C34C12">
        <w:t xml:space="preserve"> those on the operational test, which included discrete items and </w:t>
      </w:r>
      <w:r w:rsidR="363806FE" w:rsidRPr="00C34C12">
        <w:rPr>
          <w:rFonts w:eastAsia="Calibri"/>
        </w:rPr>
        <w:t>embedded</w:t>
      </w:r>
      <w:r w:rsidR="363806FE" w:rsidRPr="00C34C12">
        <w:t xml:space="preserve"> </w:t>
      </w:r>
      <w:r w:rsidR="616C712B" w:rsidRPr="00C34C12">
        <w:t>PT</w:t>
      </w:r>
      <w:r w:rsidRPr="00C34C12">
        <w:t>s.</w:t>
      </w:r>
    </w:p>
    <w:p w14:paraId="13D49DF0" w14:textId="59703553" w:rsidR="00967B18" w:rsidRPr="00C34C12" w:rsidRDefault="2E3D8DC1" w:rsidP="00453A30">
      <w:pPr>
        <w:pStyle w:val="Heading4"/>
      </w:pPr>
      <w:bookmarkStart w:id="70" w:name="_Toc30138960"/>
      <w:bookmarkStart w:id="71" w:name="_Toc30139362"/>
      <w:bookmarkStart w:id="72" w:name="_Toc30139763"/>
      <w:bookmarkStart w:id="73" w:name="_Toc30421944"/>
      <w:bookmarkStart w:id="74" w:name="_Toc30745511"/>
      <w:bookmarkStart w:id="75" w:name="_Toc30745879"/>
      <w:bookmarkStart w:id="76" w:name="_Toc30746273"/>
      <w:bookmarkStart w:id="77" w:name="_Toc30138961"/>
      <w:bookmarkStart w:id="78" w:name="_Toc30139363"/>
      <w:bookmarkStart w:id="79" w:name="_Toc30139764"/>
      <w:bookmarkStart w:id="80" w:name="_Toc30421945"/>
      <w:bookmarkStart w:id="81" w:name="_Toc30745512"/>
      <w:bookmarkStart w:id="82" w:name="_Toc30745880"/>
      <w:bookmarkStart w:id="83" w:name="_Toc30746274"/>
      <w:bookmarkStart w:id="84" w:name="_Toc34806184"/>
      <w:bookmarkStart w:id="85" w:name="_Toc30138962"/>
      <w:bookmarkStart w:id="86" w:name="_Toc30139364"/>
      <w:bookmarkStart w:id="87" w:name="_Toc30139765"/>
      <w:bookmarkStart w:id="88" w:name="_Toc30421946"/>
      <w:bookmarkStart w:id="89" w:name="_Toc30745513"/>
      <w:bookmarkStart w:id="90" w:name="_Toc30745881"/>
      <w:bookmarkStart w:id="91" w:name="_Toc30746275"/>
      <w:bookmarkStart w:id="92" w:name="_Toc34806185"/>
      <w:bookmarkStart w:id="93" w:name="_Toc30138963"/>
      <w:bookmarkStart w:id="94" w:name="_Toc30139365"/>
      <w:bookmarkStart w:id="95" w:name="_Toc30139766"/>
      <w:bookmarkStart w:id="96" w:name="_Toc30421947"/>
      <w:bookmarkStart w:id="97" w:name="_Toc30745514"/>
      <w:bookmarkStart w:id="98" w:name="_Toc30745882"/>
      <w:bookmarkStart w:id="99" w:name="_Toc30746276"/>
      <w:bookmarkStart w:id="100" w:name="_Toc34806186"/>
      <w:bookmarkStart w:id="101" w:name="_Toc30138964"/>
      <w:bookmarkStart w:id="102" w:name="_Toc30139366"/>
      <w:bookmarkStart w:id="103" w:name="_Toc30139767"/>
      <w:bookmarkStart w:id="104" w:name="_Toc30421948"/>
      <w:bookmarkStart w:id="105" w:name="_Toc30745515"/>
      <w:bookmarkStart w:id="106" w:name="_Toc30745883"/>
      <w:bookmarkStart w:id="107" w:name="_Toc30746277"/>
      <w:bookmarkStart w:id="108" w:name="_Toc34806187"/>
      <w:bookmarkStart w:id="109" w:name="_Toc180396454"/>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C34C12">
        <w:t>Online Reporting System (ORS)</w:t>
      </w:r>
      <w:r w:rsidR="008A261E" w:rsidRPr="00C34C12">
        <w:t xml:space="preserve"> and California Educat</w:t>
      </w:r>
      <w:r w:rsidR="00723678" w:rsidRPr="00C34C12">
        <w:t>or</w:t>
      </w:r>
      <w:r w:rsidR="008A261E" w:rsidRPr="00C34C12">
        <w:t xml:space="preserve"> Reporting System (CERS)</w:t>
      </w:r>
      <w:bookmarkEnd w:id="109"/>
    </w:p>
    <w:p w14:paraId="4B226BDE" w14:textId="759A3AC5" w:rsidR="00B117B3" w:rsidRPr="00C34C12" w:rsidRDefault="00B117B3" w:rsidP="00B117B3">
      <w:pPr>
        <w:rPr>
          <w:rFonts w:eastAsia="Times New Roman"/>
          <w:color w:val="auto"/>
          <w:lang w:eastAsia="zh-CN"/>
        </w:rPr>
      </w:pPr>
      <w:r w:rsidRPr="00C34C12">
        <w:rPr>
          <w:rFonts w:eastAsia="Times New Roman"/>
          <w:color w:val="auto"/>
          <w:lang w:eastAsia="zh-CN"/>
        </w:rPr>
        <w:t>Currently, there are two California online reporting systems: the ORS and the CERS. Over the next two years,</w:t>
      </w:r>
      <w:r w:rsidR="0002586A" w:rsidRPr="00C34C12">
        <w:rPr>
          <w:rFonts w:eastAsia="Times New Roman"/>
          <w:color w:val="auto"/>
          <w:lang w:eastAsia="zh-CN"/>
        </w:rPr>
        <w:t xml:space="preserve"> CERS will </w:t>
      </w:r>
      <w:r w:rsidR="00C421DB" w:rsidRPr="000711DA">
        <w:rPr>
          <w:rFonts w:eastAsia="Times New Roman"/>
          <w:color w:val="auto"/>
          <w:lang w:eastAsia="zh-CN"/>
        </w:rPr>
        <w:t>become</w:t>
      </w:r>
      <w:r w:rsidRPr="00C34C12">
        <w:rPr>
          <w:rFonts w:eastAsia="Times New Roman"/>
          <w:color w:val="auto"/>
          <w:lang w:eastAsia="zh-CN"/>
        </w:rPr>
        <w:t xml:space="preserve"> the </w:t>
      </w:r>
      <w:r w:rsidR="00E22D3B" w:rsidRPr="00C34C12">
        <w:rPr>
          <w:rFonts w:eastAsia="Times New Roman"/>
          <w:color w:val="auto"/>
          <w:lang w:eastAsia="zh-CN"/>
        </w:rPr>
        <w:t>single resource where</w:t>
      </w:r>
      <w:r w:rsidRPr="00C34C12">
        <w:rPr>
          <w:rFonts w:eastAsia="Times New Roman"/>
          <w:color w:val="auto"/>
          <w:lang w:eastAsia="zh-CN"/>
        </w:rPr>
        <w:t xml:space="preserve"> LEA staff access</w:t>
      </w:r>
      <w:r w:rsidR="00E22D3B" w:rsidRPr="00C34C12">
        <w:rPr>
          <w:rFonts w:eastAsia="Times New Roman"/>
          <w:color w:val="auto"/>
          <w:lang w:eastAsia="zh-CN"/>
        </w:rPr>
        <w:t>es</w:t>
      </w:r>
      <w:r w:rsidRPr="00C34C12">
        <w:rPr>
          <w:rFonts w:eastAsia="Times New Roman"/>
          <w:color w:val="auto"/>
          <w:lang w:eastAsia="zh-CN"/>
        </w:rPr>
        <w:t xml:space="preserve"> student results from the summative </w:t>
      </w:r>
      <w:r w:rsidR="00E22D3B" w:rsidRPr="00C34C12">
        <w:rPr>
          <w:rFonts w:eastAsia="Times New Roman"/>
          <w:color w:val="auto"/>
          <w:lang w:eastAsia="zh-CN"/>
        </w:rPr>
        <w:t xml:space="preserve">and interim </w:t>
      </w:r>
      <w:r w:rsidRPr="00C34C12">
        <w:rPr>
          <w:rFonts w:eastAsia="Times New Roman"/>
          <w:color w:val="auto"/>
          <w:lang w:eastAsia="zh-CN"/>
        </w:rPr>
        <w:t>CAASPP assessments</w:t>
      </w:r>
      <w:r w:rsidR="00E22D3B" w:rsidRPr="00C34C12">
        <w:rPr>
          <w:rFonts w:eastAsia="Times New Roman"/>
          <w:color w:val="auto"/>
          <w:lang w:eastAsia="zh-CN"/>
        </w:rPr>
        <w:t xml:space="preserve"> as well as results from the English Language Proficiency Assessments for California</w:t>
      </w:r>
      <w:r w:rsidRPr="00C34C12">
        <w:rPr>
          <w:rFonts w:eastAsia="Times New Roman"/>
          <w:color w:val="auto"/>
          <w:lang w:eastAsia="zh-CN"/>
        </w:rPr>
        <w:t>.</w:t>
      </w:r>
    </w:p>
    <w:p w14:paraId="02910D87" w14:textId="77777777" w:rsidR="00B117B3" w:rsidRPr="00C34C12" w:rsidRDefault="00B117B3" w:rsidP="00B117B3">
      <w:pPr>
        <w:keepLines/>
      </w:pPr>
      <w:r w:rsidRPr="00C34C12">
        <w:t xml:space="preserve">The ORS is the system used by LEAs to view </w:t>
      </w:r>
      <w:r w:rsidRPr="00C34C12">
        <w:rPr>
          <w:bCs/>
        </w:rPr>
        <w:t>preliminary</w:t>
      </w:r>
      <w:r w:rsidRPr="00C34C12">
        <w:t xml:space="preserve"> student results from the CAASPP assessments. The primary purposes of the ORS are for LEAs to access completion data to determine which students need to complete testing or start testing, and for LEAs to access preliminary score reports that can provide claim-related data for schools within the LEA. Results in the ORS are preliminary and may not be used for accountability purposes.</w:t>
      </w:r>
    </w:p>
    <w:p w14:paraId="11C09A69" w14:textId="31601B68" w:rsidR="00B117B3" w:rsidRPr="00C34C12" w:rsidRDefault="00B117B3" w:rsidP="00B117B3">
      <w:r w:rsidRPr="00C34C12">
        <w:rPr>
          <w:lang w:eastAsia="zh-CN"/>
        </w:rPr>
        <w:t xml:space="preserve">The CERS allows educators to view their students’ assessment results </w:t>
      </w:r>
      <w:r w:rsidR="008C5587" w:rsidRPr="00C34C12">
        <w:rPr>
          <w:lang w:eastAsia="zh-CN"/>
        </w:rPr>
        <w:t>using grouping and other new</w:t>
      </w:r>
      <w:r w:rsidRPr="00C34C12">
        <w:rPr>
          <w:lang w:eastAsia="zh-CN"/>
        </w:rPr>
        <w:t xml:space="preserve"> features. For example, educators can create customized groups from assigned student groups; for interim assessments, specific assessment items </w:t>
      </w:r>
      <w:r w:rsidR="008C5587" w:rsidRPr="00C34C12">
        <w:rPr>
          <w:lang w:eastAsia="zh-CN"/>
        </w:rPr>
        <w:t xml:space="preserve">can be viewed </w:t>
      </w:r>
      <w:r w:rsidRPr="00C34C12">
        <w:rPr>
          <w:lang w:eastAsia="zh-CN"/>
        </w:rPr>
        <w:t xml:space="preserve">with student responses; and </w:t>
      </w:r>
      <w:r w:rsidR="008C5587" w:rsidRPr="00C34C12">
        <w:rPr>
          <w:lang w:eastAsia="zh-CN"/>
        </w:rPr>
        <w:t xml:space="preserve">a </w:t>
      </w:r>
      <w:r w:rsidRPr="00C34C12">
        <w:rPr>
          <w:lang w:eastAsia="zh-CN"/>
        </w:rPr>
        <w:t>distractor analysis feature</w:t>
      </w:r>
      <w:r w:rsidR="008C5587" w:rsidRPr="00C34C12">
        <w:rPr>
          <w:lang w:eastAsia="zh-CN"/>
        </w:rPr>
        <w:t xml:space="preserve"> can be used</w:t>
      </w:r>
      <w:r w:rsidRPr="00C34C12">
        <w:rPr>
          <w:lang w:eastAsia="zh-CN"/>
        </w:rPr>
        <w:t xml:space="preserve"> to identify student strengths and needs.</w:t>
      </w:r>
    </w:p>
    <w:p w14:paraId="038D953E" w14:textId="287EF967" w:rsidR="007251E1" w:rsidRPr="00C34C12" w:rsidRDefault="007251E1" w:rsidP="00B47E06">
      <w:pPr>
        <w:pStyle w:val="Heading3"/>
      </w:pPr>
      <w:bookmarkStart w:id="110" w:name="_Toc180396455"/>
      <w:r w:rsidRPr="00C34C12">
        <w:t>Overview of the Technical Report</w:t>
      </w:r>
      <w:bookmarkEnd w:id="110"/>
    </w:p>
    <w:p w14:paraId="23A240E2" w14:textId="171F87CF" w:rsidR="00725555" w:rsidRPr="00C34C12" w:rsidRDefault="00725555" w:rsidP="00725555">
      <w:r w:rsidRPr="00C34C12">
        <w:t xml:space="preserve">This technical report addresses the characteristics of the CAAs for Science administered starting in </w:t>
      </w:r>
      <w:r w:rsidR="00C15011" w:rsidRPr="00C34C12">
        <w:t>January 2019</w:t>
      </w:r>
      <w:r w:rsidRPr="00C34C12">
        <w:t xml:space="preserve"> and contains </w:t>
      </w:r>
      <w:r w:rsidR="00E06999" w:rsidRPr="00C34C12">
        <w:t>10</w:t>
      </w:r>
      <w:r w:rsidRPr="00C34C12">
        <w:t xml:space="preserve"> additional chapters as follows:</w:t>
      </w:r>
    </w:p>
    <w:p w14:paraId="229FE55C" w14:textId="338BF8AE" w:rsidR="00725555" w:rsidRPr="00C34C12" w:rsidRDefault="6C1B1831" w:rsidP="00A45276">
      <w:pPr>
        <w:pStyle w:val="bullets"/>
      </w:pPr>
      <w:hyperlink w:anchor="_Overview_of_the" w:history="1">
        <w:r w:rsidRPr="009D79C2">
          <w:rPr>
            <w:rStyle w:val="Hyperlink"/>
          </w:rPr>
          <w:t>Chapter 2</w:t>
        </w:r>
      </w:hyperlink>
      <w:r w:rsidRPr="00C34C12">
        <w:t xml:space="preserve"> presents an overview of processes involved in the CAA for Science </w:t>
      </w:r>
      <w:r w:rsidR="2CC06326" w:rsidRPr="00C34C12">
        <w:t>field test</w:t>
      </w:r>
      <w:r w:rsidRPr="00C34C12">
        <w:t>, including descriptions of item development, test administration, and psychometric analyses.</w:t>
      </w:r>
    </w:p>
    <w:p w14:paraId="6B2ECA4B" w14:textId="17937243" w:rsidR="00725555" w:rsidRPr="00C34C12" w:rsidRDefault="6C1B1831" w:rsidP="00A45276">
      <w:pPr>
        <w:pStyle w:val="bullets"/>
      </w:pPr>
      <w:hyperlink w:anchor="_Embedded_PT_Development" w:history="1">
        <w:r w:rsidRPr="009D79C2">
          <w:rPr>
            <w:rStyle w:val="Hyperlink"/>
          </w:rPr>
          <w:t>Chapter 3</w:t>
        </w:r>
      </w:hyperlink>
      <w:r w:rsidRPr="00C34C12">
        <w:t xml:space="preserve"> discusses the detailed procedures of embedded PT development for the CAA for Science </w:t>
      </w:r>
      <w:r w:rsidR="2CC06326" w:rsidRPr="00C34C12">
        <w:t>field test</w:t>
      </w:r>
      <w:r w:rsidRPr="00C34C12">
        <w:t>.</w:t>
      </w:r>
    </w:p>
    <w:p w14:paraId="6D3AFEC9" w14:textId="2FD38DF5" w:rsidR="00D10500" w:rsidRPr="00C34C12" w:rsidRDefault="0757BD8E" w:rsidP="00A45276">
      <w:pPr>
        <w:pStyle w:val="bullets"/>
      </w:pPr>
      <w:hyperlink w:anchor="_Test_Assembly" w:history="1">
        <w:r w:rsidRPr="009D79C2">
          <w:rPr>
            <w:rStyle w:val="Hyperlink"/>
          </w:rPr>
          <w:t>Chapter 4</w:t>
        </w:r>
      </w:hyperlink>
      <w:r w:rsidRPr="00C34C12">
        <w:t xml:space="preserve"> describes the </w:t>
      </w:r>
      <w:r w:rsidR="5561A2A5" w:rsidRPr="00C34C12">
        <w:t xml:space="preserve">process of </w:t>
      </w:r>
      <w:r w:rsidRPr="00C34C12">
        <w:t>test assembl</w:t>
      </w:r>
      <w:r w:rsidR="5561A2A5" w:rsidRPr="00C34C12">
        <w:t>y</w:t>
      </w:r>
      <w:r w:rsidRPr="00C34C12">
        <w:t xml:space="preserve"> for the CAA for Science field test.</w:t>
      </w:r>
    </w:p>
    <w:p w14:paraId="7D139135" w14:textId="77F0EB95" w:rsidR="00725555" w:rsidRPr="00C34C12" w:rsidRDefault="6C1B1831" w:rsidP="00A45276">
      <w:pPr>
        <w:pStyle w:val="bullets"/>
      </w:pPr>
      <w:hyperlink w:anchor="_Test_Administration" w:history="1">
        <w:r w:rsidRPr="009D79C2">
          <w:rPr>
            <w:rStyle w:val="Hyperlink"/>
          </w:rPr>
          <w:t xml:space="preserve">Chapter </w:t>
        </w:r>
        <w:r w:rsidR="5561A2A5" w:rsidRPr="009D79C2">
          <w:rPr>
            <w:rStyle w:val="Hyperlink"/>
          </w:rPr>
          <w:t>5</w:t>
        </w:r>
      </w:hyperlink>
      <w:r w:rsidRPr="00C34C12">
        <w:t xml:space="preserve"> describes the details of administering the embedded PTs for the CAA for Science </w:t>
      </w:r>
      <w:r w:rsidR="2CC06326" w:rsidRPr="00C34C12">
        <w:t>field test</w:t>
      </w:r>
      <w:r w:rsidRPr="00C34C12">
        <w:t>, as well as the procedures followed by ETS to ensure test security.</w:t>
      </w:r>
    </w:p>
    <w:p w14:paraId="72B6A918" w14:textId="358F10AC" w:rsidR="00725555" w:rsidRPr="00C34C12" w:rsidRDefault="6C1B1831" w:rsidP="00A45276">
      <w:pPr>
        <w:pStyle w:val="bullets"/>
      </w:pPr>
      <w:hyperlink w:anchor="_Scoring_and_Reporting_1" w:history="1">
        <w:r w:rsidRPr="009D79C2">
          <w:rPr>
            <w:rStyle w:val="Hyperlink"/>
          </w:rPr>
          <w:t xml:space="preserve">Chapter </w:t>
        </w:r>
        <w:r w:rsidR="5561A2A5" w:rsidRPr="009D79C2">
          <w:rPr>
            <w:rStyle w:val="Hyperlink"/>
          </w:rPr>
          <w:t>6</w:t>
        </w:r>
      </w:hyperlink>
      <w:r w:rsidRPr="00C34C12">
        <w:t xml:space="preserve"> summarizes the scoring approaches and type of scores that are reported for the CAA for Science </w:t>
      </w:r>
      <w:r w:rsidR="2CC06326" w:rsidRPr="00C34C12">
        <w:t>field test</w:t>
      </w:r>
      <w:r w:rsidRPr="00C34C12">
        <w:t>.</w:t>
      </w:r>
    </w:p>
    <w:p w14:paraId="6481EDE2" w14:textId="42354AA3" w:rsidR="00725555" w:rsidRPr="00C34C12" w:rsidRDefault="6C1B1831" w:rsidP="00A45276">
      <w:pPr>
        <w:pStyle w:val="bullets"/>
      </w:pPr>
      <w:hyperlink w:anchor="_Psychometric_Analyses" w:history="1">
        <w:r w:rsidRPr="00291DBF">
          <w:rPr>
            <w:rStyle w:val="Hyperlink"/>
          </w:rPr>
          <w:t xml:space="preserve">Chapter </w:t>
        </w:r>
        <w:r w:rsidR="5561A2A5" w:rsidRPr="00291DBF">
          <w:rPr>
            <w:rStyle w:val="Hyperlink"/>
          </w:rPr>
          <w:t>7</w:t>
        </w:r>
      </w:hyperlink>
      <w:r w:rsidRPr="00C34C12">
        <w:t xml:space="preserve"> summarizes the statistical procedures and results for </w:t>
      </w:r>
      <w:r w:rsidR="008B132B" w:rsidRPr="00C34C12">
        <w:t>2018–</w:t>
      </w:r>
      <w:r w:rsidR="64058E0A" w:rsidRPr="00C34C12">
        <w:t>20</w:t>
      </w:r>
      <w:r w:rsidR="008B132B" w:rsidRPr="00C34C12">
        <w:t>19</w:t>
      </w:r>
      <w:r w:rsidRPr="00C34C12">
        <w:t>, including classical item analyses, test completion rates and analyses, and differential item functioning analyses.</w:t>
      </w:r>
    </w:p>
    <w:p w14:paraId="678FF428" w14:textId="584648FA" w:rsidR="00725555" w:rsidRPr="00C34C12" w:rsidRDefault="6C1B1831" w:rsidP="00A45276">
      <w:pPr>
        <w:pStyle w:val="bullets"/>
      </w:pPr>
      <w:hyperlink w:anchor="_Surveys" w:history="1">
        <w:r w:rsidRPr="00291DBF">
          <w:rPr>
            <w:rStyle w:val="Hyperlink"/>
          </w:rPr>
          <w:t xml:space="preserve">Chapter </w:t>
        </w:r>
        <w:r w:rsidR="5561A2A5" w:rsidRPr="00291DBF">
          <w:rPr>
            <w:rStyle w:val="Hyperlink"/>
          </w:rPr>
          <w:t>8</w:t>
        </w:r>
      </w:hyperlink>
      <w:r w:rsidRPr="00C34C12">
        <w:t xml:space="preserve"> </w:t>
      </w:r>
      <w:r w:rsidRPr="00C34C12">
        <w:rPr>
          <w:lang w:bidi="en-US"/>
        </w:rPr>
        <w:t>describes the development and administration of the survey questionnaires for test examiners and the results of analyses on their responses.</w:t>
      </w:r>
    </w:p>
    <w:p w14:paraId="18968271" w14:textId="56FD9049" w:rsidR="00725555" w:rsidRPr="00C34C12" w:rsidRDefault="6C1B1831" w:rsidP="00A45276">
      <w:pPr>
        <w:pStyle w:val="bullets"/>
      </w:pPr>
      <w:hyperlink w:anchor="_Toc30746583" w:history="1">
        <w:r w:rsidRPr="00291DBF">
          <w:rPr>
            <w:rStyle w:val="Hyperlink"/>
          </w:rPr>
          <w:t xml:space="preserve">Chapter </w:t>
        </w:r>
        <w:r w:rsidR="5561A2A5" w:rsidRPr="00291DBF">
          <w:rPr>
            <w:rStyle w:val="Hyperlink"/>
          </w:rPr>
          <w:t>9</w:t>
        </w:r>
      </w:hyperlink>
      <w:r w:rsidRPr="00C34C12">
        <w:t xml:space="preserve"> presents the results of an investigation conducted to evaluate the impact of both the choice of materials and choice to individualize on the performance of the embedded PTs administered as part of the </w:t>
      </w:r>
      <w:r w:rsidR="008B132B" w:rsidRPr="00C34C12">
        <w:t>2018–</w:t>
      </w:r>
      <w:r w:rsidR="64058E0A" w:rsidRPr="00C34C12">
        <w:t>20</w:t>
      </w:r>
      <w:r w:rsidR="008B132B" w:rsidRPr="00C34C12">
        <w:t>19</w:t>
      </w:r>
      <w:r w:rsidRPr="00C34C12">
        <w:t xml:space="preserve"> CAA for Science </w:t>
      </w:r>
      <w:r w:rsidR="2CC06326" w:rsidRPr="00C34C12">
        <w:t>field test</w:t>
      </w:r>
      <w:r w:rsidRPr="00C34C12">
        <w:t>.</w:t>
      </w:r>
    </w:p>
    <w:p w14:paraId="6116EFB5" w14:textId="44A9A64A" w:rsidR="00725555" w:rsidRPr="00C34C12" w:rsidRDefault="6C1B1831" w:rsidP="00A45276">
      <w:pPr>
        <w:pStyle w:val="bullets"/>
      </w:pPr>
      <w:hyperlink w:anchor="_Quality_Control_Procedures" w:history="1">
        <w:r w:rsidRPr="00291DBF">
          <w:rPr>
            <w:rStyle w:val="Hyperlink"/>
          </w:rPr>
          <w:t xml:space="preserve">Chapter </w:t>
        </w:r>
        <w:r w:rsidR="5561A2A5" w:rsidRPr="00291DBF">
          <w:rPr>
            <w:rStyle w:val="Hyperlink"/>
          </w:rPr>
          <w:t>10</w:t>
        </w:r>
      </w:hyperlink>
      <w:r w:rsidRPr="00C34C12">
        <w:t xml:space="preserve"> discusses the various procedures used to ensure the quality of the CAA for Science </w:t>
      </w:r>
      <w:r w:rsidR="2CC06326" w:rsidRPr="00C34C12">
        <w:t>field test</w:t>
      </w:r>
      <w:r w:rsidRPr="00C34C12">
        <w:t>.</w:t>
      </w:r>
    </w:p>
    <w:p w14:paraId="47F6D79B" w14:textId="0A516453" w:rsidR="00725555" w:rsidRPr="00C34C12" w:rsidRDefault="6C1B1831" w:rsidP="00A45276">
      <w:pPr>
        <w:pStyle w:val="bullets"/>
      </w:pPr>
      <w:hyperlink w:anchor="_Continuous_and_Systematic" w:history="1">
        <w:r w:rsidRPr="00291DBF">
          <w:rPr>
            <w:rStyle w:val="Hyperlink"/>
          </w:rPr>
          <w:t>Chapter 1</w:t>
        </w:r>
        <w:r w:rsidR="5561A2A5" w:rsidRPr="00291DBF">
          <w:rPr>
            <w:rStyle w:val="Hyperlink"/>
          </w:rPr>
          <w:t>1</w:t>
        </w:r>
      </w:hyperlink>
      <w:r w:rsidRPr="00C34C12">
        <w:t xml:space="preserve"> discusses the various procedures used to gather information to improve the CAA for Science as well as strategies to implement possible improvements.</w:t>
      </w:r>
    </w:p>
    <w:p w14:paraId="69A32F42" w14:textId="4B09017E" w:rsidR="007251E1" w:rsidRPr="00C34C12" w:rsidRDefault="007251E1" w:rsidP="00B47E06">
      <w:pPr>
        <w:pStyle w:val="Heading3"/>
        <w:pageBreakBefore/>
        <w:numPr>
          <w:ilvl w:val="0"/>
          <w:numId w:val="0"/>
        </w:numPr>
      </w:pPr>
      <w:bookmarkStart w:id="111" w:name="_Toc180396456"/>
      <w:r w:rsidRPr="00C34C12">
        <w:lastRenderedPageBreak/>
        <w:t>Refer</w:t>
      </w:r>
      <w:r w:rsidR="00B71112" w:rsidRPr="00C34C12">
        <w:t>e</w:t>
      </w:r>
      <w:r w:rsidRPr="00C34C12">
        <w:t>nces</w:t>
      </w:r>
      <w:bookmarkEnd w:id="111"/>
    </w:p>
    <w:p w14:paraId="174594B8" w14:textId="4EE61FCD" w:rsidR="00725555" w:rsidRPr="00C34C12" w:rsidRDefault="00725555" w:rsidP="00725555">
      <w:pPr>
        <w:pStyle w:val="References"/>
        <w:rPr>
          <w:u w:val="single"/>
        </w:rPr>
      </w:pPr>
      <w:bookmarkStart w:id="112" w:name="_Hlk34832060"/>
      <w:r w:rsidRPr="00C34C12">
        <w:rPr>
          <w:i/>
        </w:rPr>
        <w:t>California</w:t>
      </w:r>
      <w:r w:rsidRPr="00C34C12">
        <w:t xml:space="preserve"> </w:t>
      </w:r>
      <w:r w:rsidRPr="00C34C12">
        <w:rPr>
          <w:i/>
        </w:rPr>
        <w:t xml:space="preserve">Code of Regulations, </w:t>
      </w:r>
      <w:r w:rsidRPr="00C34C12">
        <w:t xml:space="preserve">Title 5, Education, Division 1, Chapter 2, Subchapter 3.75, Article 2. </w:t>
      </w:r>
    </w:p>
    <w:p w14:paraId="27006BEB" w14:textId="06D13E80" w:rsidR="00232566" w:rsidRPr="00C34C12" w:rsidRDefault="00232566" w:rsidP="00232566">
      <w:pPr>
        <w:pStyle w:val="References"/>
      </w:pPr>
      <w:bookmarkStart w:id="113" w:name="_Hlk34889414"/>
      <w:bookmarkStart w:id="114" w:name="_Hlk7530295"/>
      <w:r w:rsidRPr="00C34C12">
        <w:t xml:space="preserve">California Department of Education. (2018). </w:t>
      </w:r>
      <w:r w:rsidRPr="00C34C12">
        <w:rPr>
          <w:i/>
        </w:rPr>
        <w:t>California Alternate Assessment for Science blueprint</w:t>
      </w:r>
      <w:r w:rsidRPr="00C34C12">
        <w:t xml:space="preserve">. Sacrament, CA: California Department of Education. </w:t>
      </w:r>
    </w:p>
    <w:bookmarkEnd w:id="113"/>
    <w:p w14:paraId="0CAF66E9" w14:textId="1EF62946" w:rsidR="00316C2F" w:rsidRPr="00C34C12" w:rsidRDefault="00316C2F" w:rsidP="00316C2F">
      <w:pPr>
        <w:pStyle w:val="References"/>
      </w:pPr>
      <w:r w:rsidRPr="00C34C12">
        <w:t xml:space="preserve">California Department of Education. (2019). </w:t>
      </w:r>
      <w:r w:rsidRPr="00C34C12">
        <w:rPr>
          <w:i/>
        </w:rPr>
        <w:t>CAASPP online test administration manual, 2018–19 administration.</w:t>
      </w:r>
      <w:r w:rsidRPr="00C34C12">
        <w:t xml:space="preserve"> Sacramento, CA: California Department of Education. </w:t>
      </w:r>
    </w:p>
    <w:p w14:paraId="2DBA39F6" w14:textId="243CE9AB" w:rsidR="00316C2F" w:rsidRPr="00C34C12" w:rsidRDefault="00316C2F" w:rsidP="00316C2F">
      <w:pPr>
        <w:pStyle w:val="References"/>
      </w:pPr>
      <w:r w:rsidRPr="00C34C12">
        <w:t xml:space="preserve">California Department of Education. (2020a). </w:t>
      </w:r>
      <w:r w:rsidRPr="00C34C12">
        <w:rPr>
          <w:i/>
          <w:iCs/>
        </w:rPr>
        <w:t>California Alternate Assessment for Science</w:t>
      </w:r>
      <w:r w:rsidRPr="00C34C12">
        <w:t xml:space="preserve">. Sacramento, CA: California Department of Education. </w:t>
      </w:r>
    </w:p>
    <w:p w14:paraId="1154BE25" w14:textId="4414A0B5" w:rsidR="00316C2F" w:rsidRPr="00C34C12" w:rsidRDefault="00316C2F" w:rsidP="00316C2F">
      <w:pPr>
        <w:pStyle w:val="References"/>
      </w:pPr>
      <w:r w:rsidRPr="00C34C12">
        <w:t xml:space="preserve">California Department of Education. (2020c). </w:t>
      </w:r>
      <w:r w:rsidRPr="00C34C12">
        <w:rPr>
          <w:i/>
        </w:rPr>
        <w:t xml:space="preserve">Organization. </w:t>
      </w:r>
    </w:p>
    <w:p w14:paraId="636705AC" w14:textId="21DE9A1F" w:rsidR="00725555" w:rsidRPr="00C34C12" w:rsidRDefault="00725555" w:rsidP="00725555">
      <w:pPr>
        <w:pStyle w:val="References"/>
      </w:pPr>
      <w:r w:rsidRPr="00C34C12">
        <w:t>California Department of Education. (20</w:t>
      </w:r>
      <w:r w:rsidR="00316C2F" w:rsidRPr="00C34C12">
        <w:t>20b</w:t>
      </w:r>
      <w:r w:rsidRPr="00C34C12">
        <w:t xml:space="preserve">). </w:t>
      </w:r>
      <w:r w:rsidRPr="00C34C12">
        <w:rPr>
          <w:i/>
        </w:rPr>
        <w:t xml:space="preserve">State Board of Education responsibilities. </w:t>
      </w:r>
    </w:p>
    <w:bookmarkEnd w:id="114"/>
    <w:p w14:paraId="338B117F" w14:textId="177100DC" w:rsidR="00B47E06" w:rsidRPr="00C34C12" w:rsidRDefault="00725555" w:rsidP="00725555">
      <w:pPr>
        <w:pStyle w:val="References"/>
      </w:pPr>
      <w:r w:rsidRPr="00C34C12">
        <w:t xml:space="preserve">Gong, B., &amp; Marion, S. (2006). Dealing with flexibility in assessments for students with significant cognitive disabilities. </w:t>
      </w:r>
      <w:r w:rsidRPr="00C34C12">
        <w:rPr>
          <w:i/>
        </w:rPr>
        <w:t>Synthesis Report, 60</w:t>
      </w:r>
      <w:r w:rsidRPr="00C34C12">
        <w:t xml:space="preserve">. </w:t>
      </w:r>
    </w:p>
    <w:p w14:paraId="3458D89C" w14:textId="63A531C6" w:rsidR="00B2366C" w:rsidRPr="00C34C12" w:rsidRDefault="00B2366C" w:rsidP="005C31CE">
      <w:pPr>
        <w:pStyle w:val="Heading2"/>
      </w:pPr>
      <w:bookmarkStart w:id="115" w:name="_Overview_of_the"/>
      <w:bookmarkStart w:id="116" w:name="_Toc180396457"/>
      <w:bookmarkEnd w:id="112"/>
      <w:bookmarkEnd w:id="115"/>
      <w:r w:rsidRPr="00C34C12">
        <w:lastRenderedPageBreak/>
        <w:t xml:space="preserve">Overview of the </w:t>
      </w:r>
      <w:r w:rsidR="007251E1" w:rsidRPr="00C34C12">
        <w:t>CAA for</w:t>
      </w:r>
      <w:r w:rsidR="00163D3C" w:rsidRPr="00C34C12">
        <w:t xml:space="preserve"> Science</w:t>
      </w:r>
      <w:r w:rsidR="007251E1" w:rsidRPr="00C34C12">
        <w:t xml:space="preserve"> </w:t>
      </w:r>
      <w:r w:rsidR="00DE59AB" w:rsidRPr="00C34C12">
        <w:t>Field Test</w:t>
      </w:r>
      <w:r w:rsidR="00CD3664" w:rsidRPr="00C34C12">
        <w:t xml:space="preserve"> Process</w:t>
      </w:r>
      <w:r w:rsidR="00EE6928" w:rsidRPr="00C34C12">
        <w:t>es</w:t>
      </w:r>
      <w:bookmarkEnd w:id="116"/>
    </w:p>
    <w:p w14:paraId="1D06445E" w14:textId="2AC84B32" w:rsidR="004027C3" w:rsidRPr="00C34C12" w:rsidRDefault="004027C3" w:rsidP="004027C3">
      <w:r w:rsidRPr="00C34C12">
        <w:t>This chapter provides an overview of the processes implemented by Educational Testing Service (ETS) during the full testing cycle for the 201</w:t>
      </w:r>
      <w:r w:rsidR="00DA1339" w:rsidRPr="00C34C12">
        <w:t>8</w:t>
      </w:r>
      <w:r w:rsidRPr="00C34C12">
        <w:t>–</w:t>
      </w:r>
      <w:r w:rsidR="00860E3B" w:rsidRPr="00C34C12">
        <w:t>20</w:t>
      </w:r>
      <w:r w:rsidRPr="00C34C12">
        <w:t>1</w:t>
      </w:r>
      <w:r w:rsidR="00DA1339" w:rsidRPr="00C34C12">
        <w:t>9</w:t>
      </w:r>
      <w:r w:rsidRPr="00C34C12">
        <w:t xml:space="preserve"> California Alternate Assessment (CAA) for </w:t>
      </w:r>
      <w:proofErr w:type="gramStart"/>
      <w:r w:rsidRPr="00C34C12">
        <w:t>Science</w:t>
      </w:r>
      <w:proofErr w:type="gramEnd"/>
      <w:r w:rsidRPr="00C34C12">
        <w:t xml:space="preserve">, including </w:t>
      </w:r>
      <w:r w:rsidR="00DA1339" w:rsidRPr="00C34C12">
        <w:t>descriptions of item development, test administration, accessibility resources, and psychometric analyses</w:t>
      </w:r>
      <w:r w:rsidRPr="00C34C12">
        <w:t>.</w:t>
      </w:r>
    </w:p>
    <w:p w14:paraId="2F44D29A" w14:textId="2AA01FF1" w:rsidR="000974FB" w:rsidRPr="00C34C12" w:rsidRDefault="006F0B0E" w:rsidP="00B47E06">
      <w:pPr>
        <w:pStyle w:val="Heading3"/>
      </w:pPr>
      <w:bookmarkStart w:id="117" w:name="_Toc180396458"/>
      <w:r w:rsidRPr="00C34C12">
        <w:t xml:space="preserve">Embedded </w:t>
      </w:r>
      <w:r w:rsidR="007251E1" w:rsidRPr="00C34C12">
        <w:t xml:space="preserve">Performance Task </w:t>
      </w:r>
      <w:r w:rsidRPr="00C34C12">
        <w:t xml:space="preserve">(PT) </w:t>
      </w:r>
      <w:r w:rsidR="00911A83" w:rsidRPr="00C34C12">
        <w:t xml:space="preserve">and Item </w:t>
      </w:r>
      <w:r w:rsidR="007251E1" w:rsidRPr="00C34C12">
        <w:t>Development and Review</w:t>
      </w:r>
      <w:bookmarkEnd w:id="117"/>
    </w:p>
    <w:p w14:paraId="586C4A82" w14:textId="77777777" w:rsidR="004027C3" w:rsidRPr="00C34C12" w:rsidRDefault="004027C3" w:rsidP="004027C3">
      <w:r w:rsidRPr="00C34C12">
        <w:t xml:space="preserve">As part of the adaptation and alignment process, ETS developed all embedded PTs for the CAA for Science in accordance with the </w:t>
      </w:r>
      <w:r w:rsidRPr="00C34C12">
        <w:rPr>
          <w:i/>
        </w:rPr>
        <w:t>ETS</w:t>
      </w:r>
      <w:r w:rsidRPr="00C34C12">
        <w:t xml:space="preserve"> </w:t>
      </w:r>
      <w:r w:rsidRPr="00C34C12">
        <w:rPr>
          <w:i/>
        </w:rPr>
        <w:t xml:space="preserve">Standards for Quality and Fairness </w:t>
      </w:r>
      <w:r w:rsidRPr="00C34C12">
        <w:t>(2014).</w:t>
      </w:r>
    </w:p>
    <w:p w14:paraId="2D00CECF" w14:textId="39557EB3" w:rsidR="00967B18" w:rsidRPr="00C34C12" w:rsidRDefault="00967B18" w:rsidP="00453A30">
      <w:pPr>
        <w:pStyle w:val="Heading4"/>
      </w:pPr>
      <w:bookmarkStart w:id="118" w:name="_Toc180396459"/>
      <w:r w:rsidRPr="00C34C12">
        <w:t xml:space="preserve">Selection of </w:t>
      </w:r>
      <w:r w:rsidR="00541864" w:rsidRPr="00C34C12">
        <w:t>Science</w:t>
      </w:r>
      <w:r w:rsidRPr="00C34C12">
        <w:t xml:space="preserve"> Connectors for Embedded PT Development</w:t>
      </w:r>
      <w:bookmarkEnd w:id="118"/>
    </w:p>
    <w:p w14:paraId="03183F81" w14:textId="09EA4FF6" w:rsidR="004027C3" w:rsidRPr="00C34C12" w:rsidRDefault="004027C3" w:rsidP="004027C3">
      <w:r w:rsidRPr="00C34C12">
        <w:t xml:space="preserve">For the </w:t>
      </w:r>
      <w:r w:rsidR="00643373" w:rsidRPr="00C34C12">
        <w:t>field test</w:t>
      </w:r>
      <w:r w:rsidRPr="00C34C12">
        <w:t xml:space="preserve">, ETS developed </w:t>
      </w:r>
      <w:r w:rsidR="000525E3" w:rsidRPr="00C34C12">
        <w:t>three</w:t>
      </w:r>
      <w:r w:rsidRPr="00C34C12">
        <w:t xml:space="preserve"> embedded PTs for each grade</w:t>
      </w:r>
      <w:r w:rsidR="007E5750" w:rsidRPr="00C34C12">
        <w:t xml:space="preserve"> or grade</w:t>
      </w:r>
      <w:r w:rsidRPr="00C34C12">
        <w:t xml:space="preserve"> band according to the blueprint</w:t>
      </w:r>
      <w:r w:rsidR="00C1314F" w:rsidRPr="00C34C12">
        <w:t xml:space="preserve"> (California Department of Education [CDE], 2018</w:t>
      </w:r>
      <w:r w:rsidR="00042576" w:rsidRPr="00C34C12">
        <w:t>a</w:t>
      </w:r>
      <w:r w:rsidR="00C1314F" w:rsidRPr="00C34C12">
        <w:t>)</w:t>
      </w:r>
      <w:r w:rsidRPr="00C34C12">
        <w:t>. The State Board of Education</w:t>
      </w:r>
      <w:r w:rsidR="00431926" w:rsidRPr="00C34C12">
        <w:t xml:space="preserve"> (SBE)</w:t>
      </w:r>
      <w:r w:rsidRPr="00C34C12">
        <w:t>–approved blueprint document identifies the California Next Generation Science Standards (CA NGSS) Core Content Connectors (Science Connectors) eligible to be assessed through embedded PTs. The blueprint was developed in consultation with the CDE. It consist</w:t>
      </w:r>
      <w:r w:rsidR="000C329C" w:rsidRPr="00C34C12">
        <w:t>s</w:t>
      </w:r>
      <w:r w:rsidRPr="00C34C12">
        <w:t xml:space="preserve"> of a Science Connector prioritization plan based on input from California educators, other internal and external experts on </w:t>
      </w:r>
      <w:r w:rsidR="005B269E" w:rsidRPr="00C34C12">
        <w:t xml:space="preserve">both </w:t>
      </w:r>
      <w:r w:rsidRPr="00C34C12">
        <w:t xml:space="preserve">the CA NGSS and alternate assessments. Each of the embedded PTs assesses </w:t>
      </w:r>
      <w:r w:rsidR="00136411" w:rsidRPr="00C34C12">
        <w:t xml:space="preserve">two </w:t>
      </w:r>
      <w:r w:rsidRPr="00C34C12">
        <w:t>of these Science Connectors.</w:t>
      </w:r>
    </w:p>
    <w:p w14:paraId="7B117E7B" w14:textId="5B4F9E7B" w:rsidR="00DE59AB" w:rsidRPr="00C34C12" w:rsidRDefault="00DE59AB" w:rsidP="00453A30">
      <w:pPr>
        <w:pStyle w:val="Heading4"/>
      </w:pPr>
      <w:bookmarkStart w:id="119" w:name="_Toc180396460"/>
      <w:r w:rsidRPr="00C34C12">
        <w:t>Embedded PT Develop</w:t>
      </w:r>
      <w:r w:rsidR="00967B18" w:rsidRPr="00C34C12">
        <w:t>ment</w:t>
      </w:r>
      <w:r w:rsidRPr="00C34C12">
        <w:t xml:space="preserve"> for Grade</w:t>
      </w:r>
      <w:r w:rsidR="00541864" w:rsidRPr="00C34C12">
        <w:t>s</w:t>
      </w:r>
      <w:r w:rsidRPr="00C34C12">
        <w:t xml:space="preserve"> Five</w:t>
      </w:r>
      <w:r w:rsidR="00541864" w:rsidRPr="00C34C12">
        <w:t xml:space="preserve"> and</w:t>
      </w:r>
      <w:r w:rsidRPr="00C34C12">
        <w:t xml:space="preserve"> Eight and High School</w:t>
      </w:r>
      <w:bookmarkEnd w:id="119"/>
    </w:p>
    <w:p w14:paraId="7D0B0490" w14:textId="3E2D6D2E" w:rsidR="00452EE2" w:rsidRPr="00C34C12" w:rsidRDefault="00452EE2" w:rsidP="00452EE2">
      <w:r w:rsidRPr="00C34C12">
        <w:t>ETS developed each embedded PT as a set of items assessing a particular Science Connector. Each set of items was associated with a particular concept or phenomenon</w:t>
      </w:r>
      <w:r w:rsidRPr="00C34C12">
        <w:rPr>
          <w:rFonts w:eastAsia="Times New Roman"/>
        </w:rPr>
        <w:t>. The concept or topic selected for each</w:t>
      </w:r>
      <w:r w:rsidR="00B144EE" w:rsidRPr="00C34C12">
        <w:rPr>
          <w:rFonts w:eastAsia="Calibri"/>
        </w:rPr>
        <w:t xml:space="preserve"> embedded</w:t>
      </w:r>
      <w:r w:rsidRPr="00C34C12">
        <w:rPr>
          <w:rFonts w:eastAsia="Times New Roman"/>
        </w:rPr>
        <w:t xml:space="preserve"> PT was reviewed </w:t>
      </w:r>
      <w:r w:rsidRPr="00C34C12">
        <w:t>to ensure that the content and presentation were accessible to</w:t>
      </w:r>
      <w:r w:rsidR="008004D2" w:rsidRPr="00C34C12">
        <w:t>,</w:t>
      </w:r>
      <w:r w:rsidRPr="00C34C12">
        <w:t xml:space="preserve"> and developmentally appropriate for</w:t>
      </w:r>
      <w:r w:rsidR="008004D2" w:rsidRPr="00C34C12">
        <w:t>,</w:t>
      </w:r>
      <w:r w:rsidRPr="00C34C12">
        <w:t xml:space="preserve"> students with the most significant cognitive disabilities.</w:t>
      </w:r>
    </w:p>
    <w:p w14:paraId="2ABB110F" w14:textId="0C48215B" w:rsidR="00452EE2" w:rsidRPr="00C34C12" w:rsidRDefault="00452EE2" w:rsidP="00452EE2">
      <w:r w:rsidRPr="00C34C12">
        <w:t xml:space="preserve">A full review of the process to develop embedded PTs, including the number of items and the type of items, can be found in </w:t>
      </w:r>
      <w:hyperlink w:anchor="_Embedded_PT_Development" w:history="1">
        <w:r w:rsidRPr="00C34C12">
          <w:rPr>
            <w:rStyle w:val="Hyperlink"/>
          </w:rPr>
          <w:t>chapter 3</w:t>
        </w:r>
      </w:hyperlink>
      <w:r w:rsidRPr="00C34C12">
        <w:t>.</w:t>
      </w:r>
    </w:p>
    <w:p w14:paraId="4DEB2B2A" w14:textId="31C87B23" w:rsidR="00911A83" w:rsidRPr="00C34C12" w:rsidRDefault="00C3040F" w:rsidP="00544A76">
      <w:pPr>
        <w:pStyle w:val="Heading5"/>
      </w:pPr>
      <w:r w:rsidRPr="00C34C12">
        <w:t xml:space="preserve">Task </w:t>
      </w:r>
      <w:r w:rsidR="00911A83" w:rsidRPr="00C34C12">
        <w:t>Format</w:t>
      </w:r>
    </w:p>
    <w:p w14:paraId="7B4463C2" w14:textId="4ABC401F" w:rsidR="00452EE2" w:rsidRPr="00C34C12" w:rsidRDefault="00452EE2" w:rsidP="00452EE2">
      <w:pPr>
        <w:rPr>
          <w:lang w:eastAsia="x-none"/>
        </w:rPr>
      </w:pPr>
      <w:r w:rsidRPr="00C34C12">
        <w:rPr>
          <w:lang w:eastAsia="x-none"/>
        </w:rPr>
        <w:t>The CAA</w:t>
      </w:r>
      <w:r w:rsidR="00163D3C" w:rsidRPr="00C34C12">
        <w:rPr>
          <w:lang w:eastAsia="x-none"/>
        </w:rPr>
        <w:t xml:space="preserve"> for Science</w:t>
      </w:r>
      <w:r w:rsidRPr="00C34C12">
        <w:rPr>
          <w:lang w:eastAsia="x-none"/>
        </w:rPr>
        <w:t xml:space="preserve"> include</w:t>
      </w:r>
      <w:r w:rsidR="00163D3C" w:rsidRPr="00C34C12">
        <w:rPr>
          <w:lang w:eastAsia="x-none"/>
        </w:rPr>
        <w:t>s</w:t>
      </w:r>
      <w:r w:rsidRPr="00C34C12">
        <w:rPr>
          <w:lang w:eastAsia="x-none"/>
        </w:rPr>
        <w:t xml:space="preserve"> the following primary online item formats:</w:t>
      </w:r>
    </w:p>
    <w:p w14:paraId="09B40902" w14:textId="77777777" w:rsidR="00452EE2" w:rsidRPr="00C34C12" w:rsidRDefault="75539561" w:rsidP="00A45276">
      <w:pPr>
        <w:pStyle w:val="bullets"/>
      </w:pPr>
      <w:r w:rsidRPr="00C34C12">
        <w:rPr>
          <w:b/>
          <w:bCs/>
        </w:rPr>
        <w:t>Selected response (SR) items—</w:t>
      </w:r>
      <w:r w:rsidRPr="00C34C12">
        <w:t>Students are instructed to select one or more choices. Most CAA items have two or three options; a few items have four options.</w:t>
      </w:r>
    </w:p>
    <w:p w14:paraId="1FC48B6C" w14:textId="1E951E11" w:rsidR="00452EE2" w:rsidRPr="00A45276" w:rsidRDefault="75539561" w:rsidP="00A45276">
      <w:pPr>
        <w:pStyle w:val="bullets"/>
      </w:pPr>
      <w:r w:rsidRPr="00C34C12">
        <w:rPr>
          <w:b/>
          <w:bCs/>
        </w:rPr>
        <w:t>Technology-enhanced items</w:t>
      </w:r>
      <w:r w:rsidRPr="00C34C12">
        <w:t xml:space="preserve">—Technology beyond simple option selection is incorporated in some items. These items can resemble </w:t>
      </w:r>
      <w:r w:rsidR="41989521" w:rsidRPr="00A45276">
        <w:t>simple classroom activities in which stu</w:t>
      </w:r>
      <w:r w:rsidR="332471C7" w:rsidRPr="00A45276">
        <w:t>d</w:t>
      </w:r>
      <w:r w:rsidR="41989521" w:rsidRPr="00A45276">
        <w:t>ents mi</w:t>
      </w:r>
      <w:r w:rsidR="11D7D715" w:rsidRPr="00A45276">
        <w:t>g</w:t>
      </w:r>
      <w:r w:rsidR="41989521" w:rsidRPr="00A45276">
        <w:t>ht complete a diagram</w:t>
      </w:r>
      <w:r w:rsidR="2C69FB3B" w:rsidRPr="00A45276">
        <w:t xml:space="preserve"> or </w:t>
      </w:r>
      <w:proofErr w:type="gramStart"/>
      <w:r w:rsidR="2C69FB3B" w:rsidRPr="00A45276">
        <w:t>make a selection</w:t>
      </w:r>
      <w:proofErr w:type="gramEnd"/>
      <w:r w:rsidR="2C69FB3B" w:rsidRPr="00A45276">
        <w:t xml:space="preserve"> from information in a chart. </w:t>
      </w:r>
    </w:p>
    <w:p w14:paraId="522579D6" w14:textId="2762A0BF" w:rsidR="00452EE2" w:rsidRPr="00C34C12" w:rsidRDefault="65CE5DC9" w:rsidP="00452EE2">
      <w:r w:rsidRPr="00C34C12">
        <w:t xml:space="preserve">Detailed information on item format is included in subsection </w:t>
      </w:r>
      <w:hyperlink w:anchor="_Embedded_PT_and" w:history="1">
        <w:r w:rsidR="75539561" w:rsidRPr="00C74703">
          <w:rPr>
            <w:rStyle w:val="Hyperlink"/>
            <w:i/>
            <w:iCs/>
          </w:rPr>
          <w:t>3.1.</w:t>
        </w:r>
        <w:r w:rsidR="718C5904" w:rsidRPr="00C74703">
          <w:rPr>
            <w:rStyle w:val="Hyperlink"/>
            <w:i/>
            <w:iCs/>
          </w:rPr>
          <w:t>2</w:t>
        </w:r>
        <w:r w:rsidR="75539561" w:rsidRPr="00C74703">
          <w:rPr>
            <w:rStyle w:val="Hyperlink"/>
            <w:i/>
            <w:iCs/>
          </w:rPr>
          <w:t xml:space="preserve"> </w:t>
        </w:r>
        <w:r w:rsidR="718C5904" w:rsidRPr="00C74703">
          <w:rPr>
            <w:rStyle w:val="Hyperlink"/>
            <w:i/>
            <w:iCs/>
          </w:rPr>
          <w:t xml:space="preserve">Embedded PT and </w:t>
        </w:r>
        <w:r w:rsidR="75539561" w:rsidRPr="00C74703">
          <w:rPr>
            <w:rStyle w:val="Hyperlink"/>
            <w:i/>
            <w:iCs/>
          </w:rPr>
          <w:t xml:space="preserve">Item </w:t>
        </w:r>
        <w:r w:rsidR="718C5904" w:rsidRPr="00C74703">
          <w:rPr>
            <w:rStyle w:val="Hyperlink"/>
            <w:i/>
            <w:iCs/>
          </w:rPr>
          <w:t>Format</w:t>
        </w:r>
      </w:hyperlink>
      <w:r w:rsidR="75539561" w:rsidRPr="00C34C12">
        <w:t xml:space="preserve"> in </w:t>
      </w:r>
      <w:hyperlink w:anchor="_Embedded_PT_Development" w:history="1">
        <w:r w:rsidR="75539561" w:rsidRPr="00C74703">
          <w:rPr>
            <w:rStyle w:val="Hyperlink"/>
            <w:i/>
            <w:iCs/>
          </w:rPr>
          <w:t xml:space="preserve">Chapter 3: </w:t>
        </w:r>
        <w:r w:rsidR="718C5904" w:rsidRPr="00C74703">
          <w:rPr>
            <w:rStyle w:val="Hyperlink"/>
            <w:i/>
            <w:iCs/>
          </w:rPr>
          <w:t>Embedded PT</w:t>
        </w:r>
        <w:r w:rsidR="75539561" w:rsidRPr="00C74703">
          <w:rPr>
            <w:rStyle w:val="Hyperlink"/>
            <w:i/>
            <w:iCs/>
          </w:rPr>
          <w:t xml:space="preserve"> Development and Review</w:t>
        </w:r>
      </w:hyperlink>
      <w:r w:rsidR="75539561" w:rsidRPr="00C34C12">
        <w:t>.</w:t>
      </w:r>
    </w:p>
    <w:p w14:paraId="790B6EE1" w14:textId="52EBD70C" w:rsidR="00881508" w:rsidRPr="00C34C12" w:rsidRDefault="1B686090" w:rsidP="00105FA0">
      <w:r w:rsidRPr="00C34C12">
        <w:t>SR</w:t>
      </w:r>
      <w:r w:rsidR="70D7052B" w:rsidRPr="00C34C12">
        <w:t xml:space="preserve"> and technol</w:t>
      </w:r>
      <w:r w:rsidR="13C0C021" w:rsidRPr="00C34C12">
        <w:t>o</w:t>
      </w:r>
      <w:r w:rsidR="70D7052B" w:rsidRPr="00C34C12">
        <w:t>gy-enhanced</w:t>
      </w:r>
      <w:r w:rsidRPr="00C34C12">
        <w:t xml:space="preserve"> items have either one or two points and are machine-scored.</w:t>
      </w:r>
    </w:p>
    <w:p w14:paraId="54D721DB" w14:textId="1D2BF6EA" w:rsidR="00911A83" w:rsidRPr="00C34C12" w:rsidRDefault="00BC4516" w:rsidP="00881508">
      <w:pPr>
        <w:pStyle w:val="Heading5"/>
      </w:pPr>
      <w:r w:rsidRPr="00C34C12">
        <w:lastRenderedPageBreak/>
        <w:t xml:space="preserve">Item </w:t>
      </w:r>
      <w:r w:rsidR="00911A83" w:rsidRPr="00C34C12">
        <w:t>Specifications</w:t>
      </w:r>
    </w:p>
    <w:p w14:paraId="11B154B3" w14:textId="5C99B4C5" w:rsidR="00544A76" w:rsidRPr="00C34C12" w:rsidRDefault="75539561">
      <w:r w:rsidRPr="00C34C12">
        <w:t xml:space="preserve">The CAA item specifications provide descriptions of item characteristics that are intended to measure each content standard consistently. They were developed </w:t>
      </w:r>
      <w:r w:rsidRPr="00C34C12">
        <w:rPr>
          <w:rFonts w:eastAsia="TimesNewRomanMTStd"/>
        </w:rPr>
        <w:t xml:space="preserve">based on the </w:t>
      </w:r>
      <w:r w:rsidRPr="00C34C12">
        <w:t>C</w:t>
      </w:r>
      <w:r w:rsidR="10721E67" w:rsidRPr="00C34C12">
        <w:t xml:space="preserve">A </w:t>
      </w:r>
      <w:r w:rsidR="0B0C5369" w:rsidRPr="00C34C12">
        <w:t>NG</w:t>
      </w:r>
      <w:r w:rsidRPr="00C34C12">
        <w:t>SS</w:t>
      </w:r>
      <w:r w:rsidRPr="00C34C12">
        <w:rPr>
          <w:rFonts w:eastAsia="TimesNewRomanMTStd"/>
        </w:rPr>
        <w:t xml:space="preserve"> guidelines and clarifications from the </w:t>
      </w:r>
      <w:r w:rsidR="50774F70" w:rsidRPr="00C34C12">
        <w:rPr>
          <w:rFonts w:eastAsia="TimesNewRomanMTStd"/>
        </w:rPr>
        <w:t xml:space="preserve">Science </w:t>
      </w:r>
      <w:r w:rsidRPr="00C34C12">
        <w:rPr>
          <w:rFonts w:eastAsia="TimesNewRomanMTStd"/>
        </w:rPr>
        <w:t>Connectors and</w:t>
      </w:r>
      <w:r w:rsidR="4EBA2749" w:rsidRPr="00C34C12">
        <w:rPr>
          <w:rFonts w:eastAsia="TimesNewRomanMTStd"/>
        </w:rPr>
        <w:t xml:space="preserve"> essential understandings</w:t>
      </w:r>
      <w:r w:rsidRPr="00C34C12">
        <w:rPr>
          <w:rFonts w:eastAsia="TimesNewRomanMTStd"/>
        </w:rPr>
        <w:t xml:space="preserve"> </w:t>
      </w:r>
      <w:r w:rsidR="4EBA2749" w:rsidRPr="00C34C12">
        <w:rPr>
          <w:rFonts w:eastAsia="TimesNewRomanMTStd"/>
        </w:rPr>
        <w:t>(</w:t>
      </w:r>
      <w:r w:rsidRPr="00C34C12">
        <w:rPr>
          <w:rFonts w:eastAsia="TimesNewRomanMTStd"/>
        </w:rPr>
        <w:t>EUs</w:t>
      </w:r>
      <w:r w:rsidR="4EBA2749" w:rsidRPr="00C34C12">
        <w:rPr>
          <w:rFonts w:eastAsia="TimesNewRomanMTStd"/>
        </w:rPr>
        <w:t>)</w:t>
      </w:r>
      <w:r w:rsidRPr="00C34C12">
        <w:rPr>
          <w:rFonts w:eastAsia="TimesNewRomanMTStd"/>
        </w:rPr>
        <w:t xml:space="preserve">. </w:t>
      </w:r>
      <w:r w:rsidRPr="00C34C12">
        <w:t xml:space="preserve">During item development, item developers </w:t>
      </w:r>
      <w:r w:rsidR="453EB186" w:rsidRPr="00C34C12">
        <w:t>were</w:t>
      </w:r>
      <w:r w:rsidRPr="00C34C12">
        <w:t xml:space="preserve"> provided CAA item specifications and a CAA style guide that contain</w:t>
      </w:r>
      <w:r w:rsidR="453EB186" w:rsidRPr="00C34C12">
        <w:t>ed</w:t>
      </w:r>
      <w:r w:rsidRPr="00C34C12">
        <w:t xml:space="preserve"> detailed information about the consistency in item development and item review processes. Refer to subsection </w:t>
      </w:r>
      <w:hyperlink w:anchor="_Specifications_for_the" w:history="1">
        <w:r w:rsidRPr="00C74703">
          <w:rPr>
            <w:rStyle w:val="Hyperlink"/>
            <w:i/>
            <w:iCs/>
          </w:rPr>
          <w:t>3.1.</w:t>
        </w:r>
        <w:r w:rsidR="502B3F28" w:rsidRPr="00C74703">
          <w:rPr>
            <w:rStyle w:val="Hyperlink"/>
            <w:i/>
            <w:iCs/>
          </w:rPr>
          <w:t>1</w:t>
        </w:r>
        <w:r w:rsidRPr="00C74703">
          <w:rPr>
            <w:rStyle w:val="Hyperlink"/>
            <w:i/>
            <w:iCs/>
          </w:rPr>
          <w:t xml:space="preserve"> Specifications</w:t>
        </w:r>
        <w:r w:rsidR="502B3F28" w:rsidRPr="00C74703">
          <w:rPr>
            <w:rStyle w:val="Hyperlink"/>
            <w:i/>
            <w:iCs/>
          </w:rPr>
          <w:t xml:space="preserve"> for the Embedded PTs and Items</w:t>
        </w:r>
      </w:hyperlink>
      <w:r w:rsidRPr="00C34C12">
        <w:t xml:space="preserve"> in </w:t>
      </w:r>
      <w:hyperlink w:anchor="_Embedded_PT_Development" w:history="1">
        <w:r w:rsidRPr="00C74703">
          <w:rPr>
            <w:rStyle w:val="Hyperlink"/>
          </w:rPr>
          <w:t>chapter 3</w:t>
        </w:r>
      </w:hyperlink>
      <w:r w:rsidRPr="00C34C12">
        <w:t xml:space="preserve"> for detailed information about item specifications.</w:t>
      </w:r>
    </w:p>
    <w:p w14:paraId="61C9616A" w14:textId="1C2671C7" w:rsidR="00452EE2" w:rsidRPr="00C34C12" w:rsidRDefault="00911A83" w:rsidP="00691472">
      <w:pPr>
        <w:pStyle w:val="Heading5"/>
      </w:pPr>
      <w:r w:rsidRPr="00C34C12">
        <w:t>Item Banking</w:t>
      </w:r>
    </w:p>
    <w:p w14:paraId="05AB1B5E" w14:textId="32608D4A" w:rsidR="00452EE2" w:rsidRPr="00C34C12" w:rsidRDefault="00452EE2" w:rsidP="00452EE2">
      <w:r w:rsidRPr="00C34C12">
        <w:t>The test forms of the 2018–</w:t>
      </w:r>
      <w:r w:rsidR="00860E3B" w:rsidRPr="00C34C12">
        <w:t>20</w:t>
      </w:r>
      <w:r w:rsidRPr="00C34C12">
        <w:t xml:space="preserve">19 CAA for </w:t>
      </w:r>
      <w:r w:rsidR="00163D3C" w:rsidRPr="00C34C12">
        <w:t>Science</w:t>
      </w:r>
      <w:r w:rsidRPr="00C34C12">
        <w:t xml:space="preserve"> administration</w:t>
      </w:r>
      <w:r w:rsidR="008F2FF0" w:rsidRPr="00C34C12">
        <w:t xml:space="preserve"> </w:t>
      </w:r>
      <w:proofErr w:type="gramStart"/>
      <w:r w:rsidR="008F2FF0" w:rsidRPr="00C34C12">
        <w:t>were</w:t>
      </w:r>
      <w:proofErr w:type="gramEnd"/>
      <w:r w:rsidR="008F2FF0" w:rsidRPr="00C34C12">
        <w:t xml:space="preserve"> </w:t>
      </w:r>
      <w:r w:rsidR="00946F26" w:rsidRPr="00C34C12">
        <w:t>comprised</w:t>
      </w:r>
      <w:r w:rsidRPr="00C34C12">
        <w:t xml:space="preserve"> </w:t>
      </w:r>
      <w:r w:rsidR="0012428D" w:rsidRPr="00C34C12">
        <w:t xml:space="preserve">of </w:t>
      </w:r>
      <w:r w:rsidRPr="00C34C12">
        <w:t>newly developed, embedded field</w:t>
      </w:r>
      <w:r w:rsidR="00F06EFA" w:rsidRPr="00C34C12">
        <w:t xml:space="preserve"> </w:t>
      </w:r>
      <w:r w:rsidRPr="00C34C12">
        <w:t>test items.</w:t>
      </w:r>
    </w:p>
    <w:p w14:paraId="0F02DE66" w14:textId="3BE6B764" w:rsidR="00452EE2" w:rsidRPr="00C34C12" w:rsidRDefault="00452EE2" w:rsidP="00452EE2">
      <w:r w:rsidRPr="00C34C12">
        <w:t>After the 2018–</w:t>
      </w:r>
      <w:r w:rsidR="00860E3B" w:rsidRPr="00C34C12">
        <w:t>20</w:t>
      </w:r>
      <w:r w:rsidRPr="00C34C12">
        <w:t xml:space="preserve">19 CAA administration, initial item analyses were implemented, and the results were reviewed by ETS psychometric and assessment development staff, who provided recommendations to the CDE on whether the items should be included or excluded from the calibrations. Decisions were made in consultation with the CDE; details of this process are in subsection </w:t>
      </w:r>
      <w:hyperlink w:anchor="_Classical_Item_Analysis" w:history="1">
        <w:r w:rsidR="0012428D" w:rsidRPr="00C34C12">
          <w:rPr>
            <w:rStyle w:val="Hyperlink"/>
            <w:i/>
          </w:rPr>
          <w:t>7</w:t>
        </w:r>
        <w:r w:rsidRPr="00C34C12">
          <w:rPr>
            <w:rStyle w:val="Hyperlink"/>
            <w:i/>
          </w:rPr>
          <w:t>.2 Classical Item Analysis Statistics</w:t>
        </w:r>
      </w:hyperlink>
      <w:r w:rsidRPr="00C34C12">
        <w:t>.</w:t>
      </w:r>
    </w:p>
    <w:p w14:paraId="7C1AA0E1" w14:textId="14221C01" w:rsidR="00452EE2" w:rsidRPr="00C34C12" w:rsidRDefault="00452EE2" w:rsidP="00452EE2">
      <w:r w:rsidRPr="00C34C12">
        <w:t xml:space="preserve">Next, the field test items were calibrated. Refer to subsection </w:t>
      </w:r>
      <w:hyperlink w:anchor="_Item_Calibration" w:history="1">
        <w:r w:rsidR="00737D2B" w:rsidRPr="00C34C12">
          <w:rPr>
            <w:rStyle w:val="Hyperlink"/>
            <w:i/>
          </w:rPr>
          <w:t>7.6.2 Item Calibration</w:t>
        </w:r>
      </w:hyperlink>
      <w:r w:rsidRPr="00C34C12">
        <w:t xml:space="preserve"> for </w:t>
      </w:r>
      <w:r w:rsidR="00737D2B" w:rsidRPr="00C34C12">
        <w:t>a description of this process</w:t>
      </w:r>
      <w:r w:rsidR="0012428D" w:rsidRPr="00C34C12">
        <w:t>.</w:t>
      </w:r>
    </w:p>
    <w:p w14:paraId="249ACFED" w14:textId="762BC909" w:rsidR="00452EE2" w:rsidRPr="00C34C12" w:rsidRDefault="00452EE2" w:rsidP="00452EE2">
      <w:pPr>
        <w:rPr>
          <w:lang w:eastAsia="x-none"/>
        </w:rPr>
      </w:pPr>
      <w:r w:rsidRPr="00C34C12">
        <w:rPr>
          <w:lang w:eastAsia="x-none"/>
        </w:rPr>
        <w:t>Content experts</w:t>
      </w:r>
      <w:r w:rsidRPr="00C34C12">
        <w:t xml:space="preserve"> from ETS and the CDE, as well as selected California educators, reviewed the associated item statistics and evaluated the performance of items during the annual data review meeting. </w:t>
      </w:r>
      <w:r w:rsidRPr="00C34C12">
        <w:rPr>
          <w:lang w:eastAsia="x-none"/>
        </w:rPr>
        <w:t xml:space="preserve">They also reviewed the flagged items—those whose statistics fall beyond expected ranges—and worked to provide plausible explanations for these </w:t>
      </w:r>
      <w:proofErr w:type="gramStart"/>
      <w:r w:rsidRPr="00C34C12">
        <w:rPr>
          <w:lang w:eastAsia="x-none"/>
        </w:rPr>
        <w:t>particular items</w:t>
      </w:r>
      <w:proofErr w:type="gramEnd"/>
      <w:r w:rsidRPr="00C34C12">
        <w:rPr>
          <w:lang w:eastAsia="x-none"/>
        </w:rPr>
        <w:t xml:space="preserve"> based on their knowledge of the student population.</w:t>
      </w:r>
    </w:p>
    <w:p w14:paraId="6227780F" w14:textId="52C1946B" w:rsidR="00452EE2" w:rsidRPr="00C34C12" w:rsidRDefault="00452EE2" w:rsidP="00452EE2">
      <w:r w:rsidRPr="00C34C12">
        <w:rPr>
          <w:lang w:eastAsia="x-none"/>
        </w:rPr>
        <w:t xml:space="preserve">With the CDE’s approval, the field test items, together with their statistical information, were entered into the item bank for form assembly in future administrations. It is expected that </w:t>
      </w:r>
      <w:r w:rsidRPr="00C34C12">
        <w:t>more new items will be developed, field</w:t>
      </w:r>
      <w:r w:rsidR="00F06EFA" w:rsidRPr="00C34C12">
        <w:t>-</w:t>
      </w:r>
      <w:r w:rsidRPr="00C34C12">
        <w:t xml:space="preserve">tested, and </w:t>
      </w:r>
      <w:proofErr w:type="gramStart"/>
      <w:r w:rsidRPr="00C34C12">
        <w:t>entered into</w:t>
      </w:r>
      <w:proofErr w:type="gramEnd"/>
      <w:r w:rsidRPr="00C34C12">
        <w:t xml:space="preserve"> the item bank after the 2018–</w:t>
      </w:r>
      <w:r w:rsidR="00860E3B" w:rsidRPr="00C34C12">
        <w:t>20</w:t>
      </w:r>
      <w:r w:rsidRPr="00C34C12">
        <w:t xml:space="preserve">19 administration. In this way, the item bank will expand gradually to support </w:t>
      </w:r>
      <w:r w:rsidR="00F34DE8" w:rsidRPr="00C34C12">
        <w:t xml:space="preserve">future </w:t>
      </w:r>
      <w:r w:rsidR="00A06BF7" w:rsidRPr="00C34C12">
        <w:t>operational forms</w:t>
      </w:r>
      <w:r w:rsidRPr="00C34C12">
        <w:t>.</w:t>
      </w:r>
    </w:p>
    <w:p w14:paraId="7587F0D6" w14:textId="03773E04" w:rsidR="007251E1" w:rsidRPr="00C34C12" w:rsidRDefault="007251E1" w:rsidP="00453A30">
      <w:pPr>
        <w:pStyle w:val="Heading4"/>
      </w:pPr>
      <w:bookmarkStart w:id="120" w:name="_Toc180396461"/>
      <w:r w:rsidRPr="00C34C12">
        <w:t>Universal Design Principles</w:t>
      </w:r>
      <w:bookmarkEnd w:id="120"/>
    </w:p>
    <w:p w14:paraId="541C179B" w14:textId="4EE6FAD6" w:rsidR="00FD0EAA" w:rsidRPr="00C34C12" w:rsidRDefault="00FD0EAA" w:rsidP="00FD0EAA">
      <w:r w:rsidRPr="00C34C12">
        <w:t xml:space="preserve">The application of universal design in assessment development involves establishing that tests and testing environments are usable by all students to the greatest extent possible. </w:t>
      </w:r>
      <w:r w:rsidR="00C2413B" w:rsidRPr="00C34C12">
        <w:t>T</w:t>
      </w:r>
      <w:r w:rsidRPr="00C34C12">
        <w:t>o allow for the widest possible range of student</w:t>
      </w:r>
      <w:r w:rsidR="005A1660" w:rsidRPr="00C34C12">
        <w:t>s</w:t>
      </w:r>
      <w:r w:rsidR="00E95E77" w:rsidRPr="00C34C12">
        <w:t xml:space="preserve"> tak</w:t>
      </w:r>
      <w:r w:rsidR="005A1660" w:rsidRPr="00C34C12">
        <w:t>ing the CAA for Science</w:t>
      </w:r>
      <w:r w:rsidRPr="00C34C12">
        <w:t>, ETS trains all item writers to follow the principles of universal design in their development and revision of test items. These principles include, but are not limited to</w:t>
      </w:r>
    </w:p>
    <w:p w14:paraId="54C27C09" w14:textId="77777777" w:rsidR="00FD0EAA" w:rsidRPr="00C34C12" w:rsidRDefault="3F4A4858" w:rsidP="00A45276">
      <w:pPr>
        <w:pStyle w:val="bullets"/>
      </w:pPr>
      <w:r w:rsidRPr="00C34C12">
        <w:t xml:space="preserve">reducing </w:t>
      </w:r>
      <w:proofErr w:type="gramStart"/>
      <w:r w:rsidRPr="00C34C12">
        <w:t>wordiness;</w:t>
      </w:r>
      <w:proofErr w:type="gramEnd"/>
    </w:p>
    <w:p w14:paraId="441D403C" w14:textId="1CF9A5EC" w:rsidR="00FD0EAA" w:rsidRPr="00C34C12" w:rsidRDefault="3F4A4858" w:rsidP="00A45276">
      <w:pPr>
        <w:pStyle w:val="bullets"/>
      </w:pPr>
      <w:r w:rsidRPr="00C34C12">
        <w:t xml:space="preserve">avoiding complex sentence structures and sentences </w:t>
      </w:r>
      <w:r w:rsidR="40A7D757" w:rsidRPr="00C34C12">
        <w:t xml:space="preserve">that begin </w:t>
      </w:r>
      <w:r w:rsidRPr="00C34C12">
        <w:t xml:space="preserve">with dependent </w:t>
      </w:r>
      <w:proofErr w:type="gramStart"/>
      <w:r w:rsidRPr="00C34C12">
        <w:t>clauses;</w:t>
      </w:r>
      <w:proofErr w:type="gramEnd"/>
    </w:p>
    <w:p w14:paraId="313604E8" w14:textId="52D4D2D0" w:rsidR="00FD0EAA" w:rsidRPr="00C34C12" w:rsidRDefault="3F4A4858" w:rsidP="00A45276">
      <w:pPr>
        <w:pStyle w:val="bullets"/>
      </w:pPr>
      <w:r w:rsidRPr="00C34C12">
        <w:t xml:space="preserve">avoiding </w:t>
      </w:r>
      <w:proofErr w:type="gramStart"/>
      <w:r w:rsidRPr="00C34C12">
        <w:t>ambiguity;</w:t>
      </w:r>
      <w:proofErr w:type="gramEnd"/>
    </w:p>
    <w:p w14:paraId="0066FA39" w14:textId="77777777" w:rsidR="00FD0EAA" w:rsidRPr="00C34C12" w:rsidRDefault="3F4A4858" w:rsidP="00A45276">
      <w:pPr>
        <w:pStyle w:val="bullets"/>
      </w:pPr>
      <w:r w:rsidRPr="00C34C12">
        <w:t xml:space="preserve">breaking up compound </w:t>
      </w:r>
      <w:proofErr w:type="gramStart"/>
      <w:r w:rsidRPr="00C34C12">
        <w:t>sentences;</w:t>
      </w:r>
      <w:proofErr w:type="gramEnd"/>
    </w:p>
    <w:p w14:paraId="099A0A31" w14:textId="77777777" w:rsidR="00FD0EAA" w:rsidRPr="00C34C12" w:rsidRDefault="3F4A4858" w:rsidP="00A45276">
      <w:pPr>
        <w:pStyle w:val="bullets"/>
      </w:pPr>
      <w:r w:rsidRPr="00C34C12">
        <w:t xml:space="preserve">avoiding colloquialisms and words with double </w:t>
      </w:r>
      <w:proofErr w:type="gramStart"/>
      <w:r w:rsidRPr="00C34C12">
        <w:t>meanings;</w:t>
      </w:r>
      <w:proofErr w:type="gramEnd"/>
    </w:p>
    <w:p w14:paraId="7585B717" w14:textId="77777777" w:rsidR="00FD0EAA" w:rsidRPr="00C34C12" w:rsidRDefault="3F4A4858" w:rsidP="00A45276">
      <w:pPr>
        <w:pStyle w:val="bullets"/>
      </w:pPr>
      <w:r w:rsidRPr="00C34C12">
        <w:t xml:space="preserve">using active tense when </w:t>
      </w:r>
      <w:proofErr w:type="gramStart"/>
      <w:r w:rsidRPr="00C34C12">
        <w:t>possible;</w:t>
      </w:r>
      <w:proofErr w:type="gramEnd"/>
    </w:p>
    <w:p w14:paraId="25CDEBE7" w14:textId="77777777" w:rsidR="00FD0EAA" w:rsidRPr="00C34C12" w:rsidRDefault="3F4A4858" w:rsidP="00197F26">
      <w:pPr>
        <w:pStyle w:val="bullets"/>
        <w:keepNext/>
      </w:pPr>
      <w:r w:rsidRPr="00C34C12">
        <w:lastRenderedPageBreak/>
        <w:t>selecting developmentally appropriate text levels and terminology; and</w:t>
      </w:r>
    </w:p>
    <w:p w14:paraId="67DFBF87" w14:textId="77777777" w:rsidR="00FD0EAA" w:rsidRPr="00C34C12" w:rsidRDefault="3F4A4858" w:rsidP="00A45276">
      <w:pPr>
        <w:pStyle w:val="bullets"/>
      </w:pPr>
      <w:r w:rsidRPr="00C34C12">
        <w:t>consistently applying concept names and graphic conventions.</w:t>
      </w:r>
    </w:p>
    <w:p w14:paraId="0DC38A3E" w14:textId="14422810" w:rsidR="00FD0EAA" w:rsidRPr="00C34C12" w:rsidRDefault="00FD0EAA" w:rsidP="00FD0EAA">
      <w:r w:rsidRPr="00C34C12">
        <w:t>Universal design principles also inform decisions about test layout and design, including such features as type size, line length, spacing, and graphics. These principles provide flexibility for the ways information is presented as well as for the ways students are engaged with</w:t>
      </w:r>
      <w:r w:rsidR="00116E42" w:rsidRPr="00C34C12">
        <w:t>,</w:t>
      </w:r>
      <w:r w:rsidRPr="00C34C12">
        <w:t xml:space="preserve"> and respond to</w:t>
      </w:r>
      <w:r w:rsidR="00116E42" w:rsidRPr="00C34C12">
        <w:t>,</w:t>
      </w:r>
      <w:r w:rsidRPr="00C34C12">
        <w:t xml:space="preserve"> that information. The goal is to reduce barriers in assessing </w:t>
      </w:r>
      <w:r w:rsidRPr="00C34C12">
        <w:rPr>
          <w:i/>
          <w:iCs/>
        </w:rPr>
        <w:t>all</w:t>
      </w:r>
      <w:r w:rsidRPr="00C34C12">
        <w:t xml:space="preserve"> students</w:t>
      </w:r>
      <w:r w:rsidR="001D6936" w:rsidRPr="00C34C12">
        <w:t>.</w:t>
      </w:r>
    </w:p>
    <w:p w14:paraId="6A301A7F" w14:textId="0C0AF5B1" w:rsidR="00911A83" w:rsidRPr="00C34C12" w:rsidRDefault="00911A83" w:rsidP="00B47E06">
      <w:pPr>
        <w:pStyle w:val="Heading3"/>
      </w:pPr>
      <w:bookmarkStart w:id="121" w:name="_Toc180396462"/>
      <w:r w:rsidRPr="00C34C12">
        <w:t>Test Assembly</w:t>
      </w:r>
      <w:bookmarkEnd w:id="121"/>
    </w:p>
    <w:p w14:paraId="7228E53C" w14:textId="5BECC71C" w:rsidR="64A03865" w:rsidRPr="00C34C12" w:rsidRDefault="54326B7A" w:rsidP="004323D7">
      <w:r w:rsidRPr="00C34C12">
        <w:t>The 2018</w:t>
      </w:r>
      <w:r w:rsidR="004323D7" w:rsidRPr="00C34C12">
        <w:t>–</w:t>
      </w:r>
      <w:r w:rsidR="00860E3B" w:rsidRPr="00C34C12">
        <w:t>20</w:t>
      </w:r>
      <w:r w:rsidRPr="00C34C12">
        <w:t xml:space="preserve">19 field test was assembled in accordance with the CAA for Science blueprint, which was approved by the </w:t>
      </w:r>
      <w:r w:rsidR="00431926" w:rsidRPr="00C34C12">
        <w:t>SBE</w:t>
      </w:r>
      <w:r w:rsidRPr="00C34C12">
        <w:t xml:space="preserve"> in January 2018</w:t>
      </w:r>
      <w:r w:rsidR="00E30821" w:rsidRPr="00C34C12">
        <w:t xml:space="preserve"> (CDE, 2018</w:t>
      </w:r>
      <w:r w:rsidR="00042576" w:rsidRPr="00C34C12">
        <w:t>a</w:t>
      </w:r>
      <w:r w:rsidR="00E30821" w:rsidRPr="00C34C12">
        <w:t>)</w:t>
      </w:r>
      <w:r w:rsidRPr="00C34C12">
        <w:t>. The CAA for Science is a linear form comprised of three embedded PT</w:t>
      </w:r>
      <w:r w:rsidR="00C13CE8" w:rsidRPr="00C34C12">
        <w:t>s</w:t>
      </w:r>
      <w:r w:rsidRPr="00C34C12">
        <w:t xml:space="preserve">, each comprised of two Connector </w:t>
      </w:r>
      <w:r w:rsidR="00E154AB" w:rsidRPr="00C34C12">
        <w:t>s</w:t>
      </w:r>
      <w:r w:rsidRPr="00C34C12">
        <w:t xml:space="preserve">ets that assess </w:t>
      </w:r>
      <w:r w:rsidR="00B53A6B" w:rsidRPr="00C34C12">
        <w:t>Science Connectors</w:t>
      </w:r>
      <w:r w:rsidR="00046C25" w:rsidRPr="00C34C12">
        <w:t xml:space="preserve"> </w:t>
      </w:r>
      <w:r w:rsidRPr="00C34C12">
        <w:t>from one of the three science domains.</w:t>
      </w:r>
    </w:p>
    <w:p w14:paraId="1FDE5BE2" w14:textId="1E6B2227" w:rsidR="00CA4C80" w:rsidRPr="00C34C12" w:rsidRDefault="54326B7A" w:rsidP="00EC1D3A">
      <w:r w:rsidRPr="00C34C12">
        <w:t>The assembly began with selection of approved field</w:t>
      </w:r>
      <w:r w:rsidR="00EC1D3A" w:rsidRPr="00C34C12">
        <w:t xml:space="preserve"> </w:t>
      </w:r>
      <w:r w:rsidRPr="00C34C12">
        <w:t>test</w:t>
      </w:r>
      <w:r w:rsidR="00E30821" w:rsidRPr="00C34C12">
        <w:t>–</w:t>
      </w:r>
      <w:r w:rsidRPr="00C34C12">
        <w:t xml:space="preserve">ready items from the item bank. </w:t>
      </w:r>
      <w:r w:rsidR="008B7715" w:rsidRPr="00C34C12">
        <w:t>After</w:t>
      </w:r>
      <w:r w:rsidR="0334BB18" w:rsidRPr="00C34C12">
        <w:t xml:space="preserve"> the initial </w:t>
      </w:r>
      <w:r w:rsidR="008B7715" w:rsidRPr="00C34C12">
        <w:t>assembly</w:t>
      </w:r>
      <w:r w:rsidR="26E8EB7F" w:rsidRPr="00C34C12">
        <w:t>, test developers reviewed the assembled forms using comprehensive ch</w:t>
      </w:r>
      <w:r w:rsidR="4A4D404E" w:rsidRPr="00C34C12">
        <w:t>e</w:t>
      </w:r>
      <w:r w:rsidR="26E8EB7F" w:rsidRPr="00C34C12">
        <w:t xml:space="preserve">cklists to evaluate </w:t>
      </w:r>
      <w:r w:rsidR="2F8EC172" w:rsidRPr="00C34C12">
        <w:t xml:space="preserve">blueprint alignment, </w:t>
      </w:r>
      <w:r w:rsidR="26E8EB7F" w:rsidRPr="00C34C12">
        <w:t>item content</w:t>
      </w:r>
      <w:r w:rsidR="51A2C0E8" w:rsidRPr="00C34C12">
        <w:t>, clu</w:t>
      </w:r>
      <w:r w:rsidR="00CA4C80" w:rsidRPr="00C34C12">
        <w:t>e</w:t>
      </w:r>
      <w:r w:rsidR="51A2C0E8" w:rsidRPr="00C34C12">
        <w:t>ing and content overlap</w:t>
      </w:r>
      <w:r w:rsidR="00CA4C80" w:rsidRPr="00C34C12">
        <w:t>,</w:t>
      </w:r>
      <w:r w:rsidR="51A2C0E8" w:rsidRPr="00C34C12">
        <w:t xml:space="preserve"> and overal</w:t>
      </w:r>
      <w:r w:rsidR="5E0105B2" w:rsidRPr="00C34C12">
        <w:t>l</w:t>
      </w:r>
      <w:r w:rsidR="51A2C0E8" w:rsidRPr="00C34C12">
        <w:t xml:space="preserve"> balance of content </w:t>
      </w:r>
      <w:proofErr w:type="gramStart"/>
      <w:r w:rsidR="51A2C0E8" w:rsidRPr="00C34C12">
        <w:t>with regard to</w:t>
      </w:r>
      <w:proofErr w:type="gramEnd"/>
      <w:r w:rsidR="51A2C0E8" w:rsidRPr="00C34C12">
        <w:t xml:space="preserve"> gender and </w:t>
      </w:r>
      <w:r w:rsidR="143E2ADD" w:rsidRPr="00C34C12">
        <w:t>ethnicity representation</w:t>
      </w:r>
      <w:r w:rsidR="00CA4C80" w:rsidRPr="00C34C12">
        <w:t>,</w:t>
      </w:r>
      <w:r w:rsidR="143E2ADD" w:rsidRPr="00C34C12">
        <w:t xml:space="preserve"> variety of item types</w:t>
      </w:r>
      <w:r w:rsidR="00CA4C80" w:rsidRPr="00C34C12">
        <w:t>, and so forth</w:t>
      </w:r>
      <w:r w:rsidR="143E2ADD" w:rsidRPr="00C34C12">
        <w:t>.</w:t>
      </w:r>
    </w:p>
    <w:p w14:paraId="135A2B51" w14:textId="55FA64CD" w:rsidR="54326B7A" w:rsidRPr="00C34C12" w:rsidRDefault="64EE41BF" w:rsidP="00EC1D3A">
      <w:r w:rsidRPr="00C34C12">
        <w:t>After</w:t>
      </w:r>
      <w:r w:rsidR="00CA4C80" w:rsidRPr="00C34C12">
        <w:t xml:space="preserve"> test developers</w:t>
      </w:r>
      <w:r w:rsidRPr="00C34C12">
        <w:t xml:space="preserve"> assembl</w:t>
      </w:r>
      <w:r w:rsidR="00CA4C80" w:rsidRPr="00C34C12">
        <w:t>ed</w:t>
      </w:r>
      <w:r w:rsidRPr="00C34C12">
        <w:t xml:space="preserve"> and review</w:t>
      </w:r>
      <w:r w:rsidR="00CA4C80" w:rsidRPr="00C34C12">
        <w:t>ed the draft test</w:t>
      </w:r>
      <w:r w:rsidRPr="00C34C12">
        <w:t xml:space="preserve"> forms</w:t>
      </w:r>
      <w:r w:rsidR="54326B7A" w:rsidRPr="00C34C12">
        <w:t xml:space="preserve">, the forms were submitted for </w:t>
      </w:r>
      <w:r w:rsidR="009F46F9" w:rsidRPr="00C34C12">
        <w:t>psychometric</w:t>
      </w:r>
      <w:r w:rsidR="004442D3" w:rsidRPr="00C34C12">
        <w:t xml:space="preserve"> </w:t>
      </w:r>
      <w:r w:rsidR="54326B7A" w:rsidRPr="00C34C12">
        <w:t>review and approval.</w:t>
      </w:r>
      <w:r w:rsidR="0030008F" w:rsidRPr="009164B9">
        <w:t xml:space="preserve"> </w:t>
      </w:r>
      <w:r w:rsidR="54326B7A" w:rsidRPr="00C34C12">
        <w:t>Approved forms then receive</w:t>
      </w:r>
      <w:r w:rsidR="006F6612" w:rsidRPr="00C34C12">
        <w:t>d</w:t>
      </w:r>
      <w:r w:rsidR="54326B7A" w:rsidRPr="00C34C12">
        <w:t xml:space="preserve"> additional content and editorial reviews</w:t>
      </w:r>
      <w:r w:rsidR="503C4C7A" w:rsidRPr="00C34C12">
        <w:t>, including key checks and review of scoring files,</w:t>
      </w:r>
      <w:r w:rsidR="54326B7A" w:rsidRPr="00C34C12">
        <w:t xml:space="preserve"> before being submitted to </w:t>
      </w:r>
      <w:r w:rsidR="002913F2" w:rsidRPr="00C34C12">
        <w:t xml:space="preserve">the </w:t>
      </w:r>
      <w:r w:rsidR="54326B7A" w:rsidRPr="00C34C12">
        <w:t>CDE for review and feedback. After responding to feedback from the CDE, forms received a final content review</w:t>
      </w:r>
      <w:r w:rsidR="215D808B" w:rsidRPr="00C34C12">
        <w:t xml:space="preserve"> to ensure any requested revisions were administered accurately</w:t>
      </w:r>
      <w:r w:rsidR="006F6612" w:rsidRPr="00C34C12">
        <w:t xml:space="preserve"> before submittal</w:t>
      </w:r>
      <w:r w:rsidR="54326B7A" w:rsidRPr="00C34C12">
        <w:t xml:space="preserve"> to the CDE for their approval.</w:t>
      </w:r>
    </w:p>
    <w:p w14:paraId="1A598C5A" w14:textId="6D9604B0" w:rsidR="00911A83" w:rsidRPr="00C34C12" w:rsidRDefault="00911A83" w:rsidP="00453A30">
      <w:pPr>
        <w:pStyle w:val="Heading4"/>
      </w:pPr>
      <w:bookmarkStart w:id="122" w:name="_Toc180396463"/>
      <w:r w:rsidRPr="00C34C12">
        <w:t>Test Design</w:t>
      </w:r>
      <w:bookmarkEnd w:id="122"/>
    </w:p>
    <w:p w14:paraId="4AD6ECCA" w14:textId="78B887B4" w:rsidR="005E1F92" w:rsidRPr="00C34C12" w:rsidRDefault="1D970C6B">
      <w:r w:rsidRPr="00C34C12">
        <w:t>The CAA for Science is</w:t>
      </w:r>
      <w:r w:rsidR="7E4ECEF5" w:rsidRPr="00C34C12">
        <w:t xml:space="preserve"> based on</w:t>
      </w:r>
      <w:r w:rsidRPr="00C34C12">
        <w:t xml:space="preserve"> a </w:t>
      </w:r>
      <w:r w:rsidR="00F84F28" w:rsidRPr="00C34C12">
        <w:t>linear</w:t>
      </w:r>
      <w:r w:rsidR="0A8C023B" w:rsidRPr="00C34C12">
        <w:t xml:space="preserve"> design</w:t>
      </w:r>
      <w:r w:rsidRPr="00C34C12">
        <w:t xml:space="preserve"> comprised of three embedded PT</w:t>
      </w:r>
      <w:r w:rsidR="00C13CE8" w:rsidRPr="00C34C12">
        <w:t>s</w:t>
      </w:r>
      <w:r w:rsidRPr="00C34C12">
        <w:t xml:space="preserve">, each comprised of two Connector </w:t>
      </w:r>
      <w:r w:rsidR="00E154AB" w:rsidRPr="00C34C12">
        <w:t>s</w:t>
      </w:r>
      <w:r w:rsidRPr="00C34C12">
        <w:t>ets that assess standards from one of the three science domains</w:t>
      </w:r>
      <w:r w:rsidR="00E154AB" w:rsidRPr="00C34C12">
        <w:t xml:space="preserve"> of</w:t>
      </w:r>
      <w:r w:rsidRPr="00C34C12">
        <w:t xml:space="preserve"> Life Sciences, Physical Sciences</w:t>
      </w:r>
      <w:r w:rsidR="002913F2" w:rsidRPr="00C34C12">
        <w:t>,</w:t>
      </w:r>
      <w:r w:rsidRPr="00C34C12">
        <w:t xml:space="preserve"> and Earth and Space Sciences. The Connector </w:t>
      </w:r>
      <w:r w:rsidR="00E154AB" w:rsidRPr="00C34C12">
        <w:t>s</w:t>
      </w:r>
      <w:r w:rsidRPr="00C34C12">
        <w:t>ets also incorporate contexts aligned to the Engineering</w:t>
      </w:r>
      <w:r w:rsidR="00BE65B1" w:rsidRPr="00C34C12">
        <w:t>, Technology,</w:t>
      </w:r>
      <w:r w:rsidRPr="00C34C12">
        <w:t xml:space="preserve"> and Application of Science </w:t>
      </w:r>
      <w:r w:rsidR="00D25AA1" w:rsidRPr="00C34C12">
        <w:t>domain</w:t>
      </w:r>
      <w:r w:rsidRPr="00C34C12">
        <w:t xml:space="preserve">. </w:t>
      </w:r>
    </w:p>
    <w:p w14:paraId="20ECE8FE" w14:textId="2AA1A09E" w:rsidR="00911A83" w:rsidRPr="00C34C12" w:rsidRDefault="1D970C6B">
      <w:pPr>
        <w:rPr>
          <w:color w:val="000000" w:themeColor="text1"/>
        </w:rPr>
      </w:pPr>
      <w:r w:rsidRPr="00C34C12">
        <w:t xml:space="preserve">Connector </w:t>
      </w:r>
      <w:r w:rsidR="00E154AB" w:rsidRPr="00C34C12">
        <w:t>s</w:t>
      </w:r>
      <w:r w:rsidRPr="00C34C12">
        <w:t xml:space="preserve">ets are groups of five items, along with an orienting activity, that assess a Science Connector. Two Connector </w:t>
      </w:r>
      <w:r w:rsidR="00E154AB" w:rsidRPr="00C34C12">
        <w:t>s</w:t>
      </w:r>
      <w:r w:rsidRPr="00C34C12">
        <w:t>ets are paired to create a</w:t>
      </w:r>
      <w:r w:rsidR="00870965" w:rsidRPr="00C34C12">
        <w:t>n</w:t>
      </w:r>
      <w:r w:rsidR="00870965" w:rsidRPr="00C34C12">
        <w:rPr>
          <w:rFonts w:eastAsia="Calibri"/>
        </w:rPr>
        <w:t xml:space="preserve"> embedded</w:t>
      </w:r>
      <w:r w:rsidRPr="00C34C12">
        <w:t xml:space="preserve"> PT that consists of </w:t>
      </w:r>
      <w:r w:rsidR="005E1F92" w:rsidRPr="00C34C12">
        <w:t>10</w:t>
      </w:r>
      <w:r w:rsidRPr="00C34C12">
        <w:t xml:space="preserve"> items and two orienting activities.</w:t>
      </w:r>
    </w:p>
    <w:p w14:paraId="537693BD" w14:textId="20176021" w:rsidR="00911A83" w:rsidRPr="00C34C12" w:rsidRDefault="1D970C6B">
      <w:pPr>
        <w:rPr>
          <w:color w:val="000000" w:themeColor="text1"/>
        </w:rPr>
      </w:pPr>
      <w:r w:rsidRPr="00C34C12">
        <w:t xml:space="preserve">The three </w:t>
      </w:r>
      <w:r w:rsidR="00870965" w:rsidRPr="00C34C12">
        <w:rPr>
          <w:rFonts w:eastAsia="Calibri"/>
        </w:rPr>
        <w:t>embedded</w:t>
      </w:r>
      <w:r w:rsidR="00870965" w:rsidRPr="00C34C12">
        <w:t xml:space="preserve"> </w:t>
      </w:r>
      <w:r w:rsidRPr="00C34C12">
        <w:t xml:space="preserve">PTs </w:t>
      </w:r>
      <w:r w:rsidR="005E1F92" w:rsidRPr="00C34C12">
        <w:t>were</w:t>
      </w:r>
      <w:r w:rsidRPr="00C34C12">
        <w:t xml:space="preserve"> intended to be administered throughout the school year</w:t>
      </w:r>
      <w:r w:rsidR="002913F2" w:rsidRPr="00C34C12">
        <w:t>,</w:t>
      </w:r>
      <w:r w:rsidRPr="00C34C12">
        <w:t xml:space="preserve"> immediately after students received instruction in the </w:t>
      </w:r>
      <w:r w:rsidR="450B6BDD" w:rsidRPr="00C34C12">
        <w:t xml:space="preserve">Science Connectors </w:t>
      </w:r>
      <w:r w:rsidRPr="00C34C12">
        <w:t xml:space="preserve">assessed by the </w:t>
      </w:r>
      <w:r w:rsidR="00870965" w:rsidRPr="00C34C12">
        <w:rPr>
          <w:rFonts w:eastAsia="Calibri"/>
        </w:rPr>
        <w:t>embedded</w:t>
      </w:r>
      <w:r w:rsidR="00870965" w:rsidRPr="00C34C12">
        <w:t xml:space="preserve"> </w:t>
      </w:r>
      <w:r w:rsidRPr="00C34C12">
        <w:t xml:space="preserve">PT. Thus, the </w:t>
      </w:r>
      <w:r w:rsidR="00023C27" w:rsidRPr="00C34C12">
        <w:rPr>
          <w:rFonts w:eastAsia="Calibri"/>
        </w:rPr>
        <w:t>embedded</w:t>
      </w:r>
      <w:r w:rsidR="00023C27" w:rsidRPr="00C34C12">
        <w:t xml:space="preserve"> </w:t>
      </w:r>
      <w:r w:rsidRPr="00C34C12">
        <w:t xml:space="preserve">PTs </w:t>
      </w:r>
      <w:r w:rsidR="005E1F92" w:rsidRPr="00C34C12">
        <w:t>could</w:t>
      </w:r>
      <w:r w:rsidRPr="00C34C12">
        <w:t xml:space="preserve"> be administered in any order throughout the instructional year.</w:t>
      </w:r>
    </w:p>
    <w:p w14:paraId="3C9B5183" w14:textId="2FEF155F" w:rsidR="4AD2AFD5" w:rsidRPr="00C34C12" w:rsidRDefault="1D970C6B" w:rsidP="00EC1D3A">
      <w:r w:rsidRPr="00C34C12">
        <w:t xml:space="preserve">The operational field test </w:t>
      </w:r>
      <w:r w:rsidR="00023C27" w:rsidRPr="00C34C12">
        <w:rPr>
          <w:rFonts w:eastAsia="Calibri"/>
        </w:rPr>
        <w:t>embedded</w:t>
      </w:r>
      <w:r w:rsidR="00023C27" w:rsidRPr="00C34C12">
        <w:t xml:space="preserve"> </w:t>
      </w:r>
      <w:r w:rsidRPr="00C34C12">
        <w:t xml:space="preserve">PTs were available for administration </w:t>
      </w:r>
      <w:r w:rsidR="005E1F92" w:rsidRPr="00C34C12">
        <w:t>from</w:t>
      </w:r>
      <w:r w:rsidRPr="00C34C12">
        <w:t xml:space="preserve"> January 8, 2019</w:t>
      </w:r>
      <w:r w:rsidR="002913F2" w:rsidRPr="00C34C12">
        <w:t>,</w:t>
      </w:r>
      <w:r w:rsidRPr="00C34C12">
        <w:t xml:space="preserve"> through July 15, 2019. In subsequent operational years, the </w:t>
      </w:r>
      <w:r w:rsidR="00023C27" w:rsidRPr="00C34C12">
        <w:rPr>
          <w:rFonts w:eastAsia="Calibri"/>
        </w:rPr>
        <w:t>embedded</w:t>
      </w:r>
      <w:r w:rsidR="00023C27" w:rsidRPr="00C34C12">
        <w:t xml:space="preserve"> </w:t>
      </w:r>
      <w:r w:rsidRPr="00C34C12">
        <w:t>PTs will be available for administration beginning in September of each year.</w:t>
      </w:r>
    </w:p>
    <w:p w14:paraId="74ED8EFD" w14:textId="470001C6" w:rsidR="00911A83" w:rsidRPr="00C34C12" w:rsidRDefault="7DF8832E" w:rsidP="00453A30">
      <w:pPr>
        <w:pStyle w:val="Heading4"/>
      </w:pPr>
      <w:bookmarkStart w:id="123" w:name="_Toc30138975"/>
      <w:bookmarkStart w:id="124" w:name="_Toc30139377"/>
      <w:bookmarkStart w:id="125" w:name="_Toc30139778"/>
      <w:bookmarkStart w:id="126" w:name="_Toc30421959"/>
      <w:bookmarkStart w:id="127" w:name="_Toc30745526"/>
      <w:bookmarkStart w:id="128" w:name="_Toc30745894"/>
      <w:bookmarkStart w:id="129" w:name="_Toc30746288"/>
      <w:bookmarkStart w:id="130" w:name="_Toc34806199"/>
      <w:bookmarkStart w:id="131" w:name="_Toc30138976"/>
      <w:bookmarkStart w:id="132" w:name="_Toc30139378"/>
      <w:bookmarkStart w:id="133" w:name="_Toc30139779"/>
      <w:bookmarkStart w:id="134" w:name="_Toc30421960"/>
      <w:bookmarkStart w:id="135" w:name="_Toc30745527"/>
      <w:bookmarkStart w:id="136" w:name="_Toc30745895"/>
      <w:bookmarkStart w:id="137" w:name="_Toc30746289"/>
      <w:bookmarkStart w:id="138" w:name="_Toc34806200"/>
      <w:bookmarkStart w:id="139" w:name="_Toc30138977"/>
      <w:bookmarkStart w:id="140" w:name="_Toc30139379"/>
      <w:bookmarkStart w:id="141" w:name="_Toc30139780"/>
      <w:bookmarkStart w:id="142" w:name="_Toc30421961"/>
      <w:bookmarkStart w:id="143" w:name="_Toc30745528"/>
      <w:bookmarkStart w:id="144" w:name="_Toc30745896"/>
      <w:bookmarkStart w:id="145" w:name="_Toc30746290"/>
      <w:bookmarkStart w:id="146" w:name="_Toc34806201"/>
      <w:bookmarkStart w:id="147" w:name="_Toc30138978"/>
      <w:bookmarkStart w:id="148" w:name="_Toc30139380"/>
      <w:bookmarkStart w:id="149" w:name="_Toc30139781"/>
      <w:bookmarkStart w:id="150" w:name="_Toc30421962"/>
      <w:bookmarkStart w:id="151" w:name="_Toc30745529"/>
      <w:bookmarkStart w:id="152" w:name="_Toc30745897"/>
      <w:bookmarkStart w:id="153" w:name="_Toc30746291"/>
      <w:bookmarkStart w:id="154" w:name="_Toc34806202"/>
      <w:bookmarkStart w:id="155" w:name="_Toc30138979"/>
      <w:bookmarkStart w:id="156" w:name="_Toc30139381"/>
      <w:bookmarkStart w:id="157" w:name="_Toc30139782"/>
      <w:bookmarkStart w:id="158" w:name="_Toc30421963"/>
      <w:bookmarkStart w:id="159" w:name="_Toc30745530"/>
      <w:bookmarkStart w:id="160" w:name="_Toc30745898"/>
      <w:bookmarkStart w:id="161" w:name="_Toc30746292"/>
      <w:bookmarkStart w:id="162" w:name="_Toc34806203"/>
      <w:bookmarkStart w:id="163" w:name="_Toc180396464"/>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C34C12">
        <w:lastRenderedPageBreak/>
        <w:t>Test Blueprints</w:t>
      </w:r>
      <w:bookmarkEnd w:id="163"/>
    </w:p>
    <w:p w14:paraId="7B0E73CB" w14:textId="68BC5EF7" w:rsidR="00526CC0" w:rsidRPr="00C34C12" w:rsidRDefault="57A2EF88" w:rsidP="00617B94">
      <w:pPr>
        <w:keepLines/>
        <w:rPr>
          <w:rFonts w:eastAsia="Times New Roman"/>
        </w:rPr>
      </w:pPr>
      <w:r w:rsidRPr="00C34C12">
        <w:rPr>
          <w:rFonts w:eastAsia="Times New Roman"/>
        </w:rPr>
        <w:t>Test blueprints specify the total number of items on each test and the number of items in each content category according to standards</w:t>
      </w:r>
      <w:r w:rsidR="7DFDCD21" w:rsidRPr="00C34C12">
        <w:rPr>
          <w:rFonts w:eastAsia="Times New Roman"/>
        </w:rPr>
        <w:t xml:space="preserve"> (CDE, 2018</w:t>
      </w:r>
      <w:r w:rsidR="2372AC4B" w:rsidRPr="00C34C12">
        <w:rPr>
          <w:rFonts w:eastAsia="Times New Roman"/>
        </w:rPr>
        <w:t>a</w:t>
      </w:r>
      <w:r w:rsidR="7DFDCD21" w:rsidRPr="00C34C12">
        <w:rPr>
          <w:rFonts w:eastAsia="Times New Roman"/>
        </w:rPr>
        <w:t>)</w:t>
      </w:r>
      <w:r w:rsidRPr="00C34C12">
        <w:rPr>
          <w:rFonts w:eastAsia="Times New Roman"/>
        </w:rPr>
        <w:t xml:space="preserve">. The </w:t>
      </w:r>
      <w:r w:rsidR="25178FE2" w:rsidRPr="00C34C12">
        <w:rPr>
          <w:rFonts w:eastAsia="Times New Roman"/>
        </w:rPr>
        <w:t xml:space="preserve">standards </w:t>
      </w:r>
      <w:r w:rsidRPr="00C34C12">
        <w:rPr>
          <w:rFonts w:eastAsia="Times New Roman"/>
        </w:rPr>
        <w:t xml:space="preserve">upon which CAA for </w:t>
      </w:r>
      <w:r w:rsidR="2FFB6042" w:rsidRPr="00C34C12">
        <w:rPr>
          <w:rFonts w:eastAsia="Times New Roman"/>
        </w:rPr>
        <w:t>Science</w:t>
      </w:r>
      <w:r w:rsidRPr="00C34C12">
        <w:rPr>
          <w:rFonts w:eastAsia="Times New Roman"/>
        </w:rPr>
        <w:t xml:space="preserve"> test blueprints are built consist of the </w:t>
      </w:r>
      <w:r w:rsidR="50774F70" w:rsidRPr="00C34C12">
        <w:rPr>
          <w:rFonts w:eastAsia="Times New Roman"/>
        </w:rPr>
        <w:t xml:space="preserve">Science </w:t>
      </w:r>
      <w:r w:rsidRPr="00C34C12">
        <w:rPr>
          <w:rFonts w:eastAsia="Times New Roman"/>
        </w:rPr>
        <w:t>Connectors and EUs, both derived from the CCSS. The blueprints for the CAA</w:t>
      </w:r>
      <w:r w:rsidR="2FFB6042" w:rsidRPr="00C34C12">
        <w:rPr>
          <w:rFonts w:eastAsia="Times New Roman"/>
        </w:rPr>
        <w:t xml:space="preserve"> for Science</w:t>
      </w:r>
      <w:r w:rsidRPr="00C34C12">
        <w:rPr>
          <w:rFonts w:eastAsia="Times New Roman"/>
        </w:rPr>
        <w:t xml:space="preserve"> were adopted by the SBE in </w:t>
      </w:r>
      <w:r w:rsidR="2B8A8AE4" w:rsidRPr="00C34C12">
        <w:rPr>
          <w:rFonts w:eastAsia="Times New Roman"/>
        </w:rPr>
        <w:t>January 2018</w:t>
      </w:r>
      <w:r w:rsidRPr="00C34C12">
        <w:rPr>
          <w:rFonts w:eastAsia="Times New Roman"/>
        </w:rPr>
        <w:t>.</w:t>
      </w:r>
    </w:p>
    <w:p w14:paraId="747D2DA0" w14:textId="7311DA2C" w:rsidR="00526CC0" w:rsidRPr="00C34C12" w:rsidRDefault="00526CC0" w:rsidP="00526CC0">
      <w:pPr>
        <w:rPr>
          <w:kern w:val="32"/>
        </w:rPr>
      </w:pPr>
      <w:r w:rsidRPr="00C34C12">
        <w:rPr>
          <w:kern w:val="32"/>
        </w:rPr>
        <w:t xml:space="preserve">The CAA for </w:t>
      </w:r>
      <w:r w:rsidR="00163D3C" w:rsidRPr="00C34C12">
        <w:rPr>
          <w:kern w:val="32"/>
        </w:rPr>
        <w:t>Science</w:t>
      </w:r>
      <w:r w:rsidRPr="00C34C12">
        <w:rPr>
          <w:kern w:val="32"/>
        </w:rPr>
        <w:t xml:space="preserve"> test blueprints are unique to each grade level and content area. These blueprints designate the breakdown first by content category and then by </w:t>
      </w:r>
      <w:r w:rsidR="009F64D6" w:rsidRPr="00C34C12">
        <w:rPr>
          <w:kern w:val="32"/>
        </w:rPr>
        <w:t xml:space="preserve">Science </w:t>
      </w:r>
      <w:r w:rsidRPr="00C34C12">
        <w:rPr>
          <w:kern w:val="32"/>
        </w:rPr>
        <w:t>Connectors. Information on each</w:t>
      </w:r>
      <w:r w:rsidR="005E1F92" w:rsidRPr="00C34C12">
        <w:rPr>
          <w:kern w:val="32"/>
        </w:rPr>
        <w:t xml:space="preserve"> grade-level</w:t>
      </w:r>
      <w:r w:rsidRPr="00C34C12">
        <w:rPr>
          <w:kern w:val="32"/>
        </w:rPr>
        <w:t xml:space="preserve"> test blueprint includes</w:t>
      </w:r>
    </w:p>
    <w:p w14:paraId="014C4F23" w14:textId="2288A566" w:rsidR="00526CC0" w:rsidRPr="00C34C12" w:rsidRDefault="57A2EF88" w:rsidP="00A45276">
      <w:pPr>
        <w:pStyle w:val="bullets-one"/>
        <w:rPr>
          <w:color w:val="000000" w:themeColor="text1"/>
        </w:rPr>
      </w:pPr>
      <w:r w:rsidRPr="00C34C12">
        <w:t>specific ratio of each content category or domain on the overall test</w:t>
      </w:r>
      <w:r w:rsidR="7DFDCD21" w:rsidRPr="00C34C12">
        <w:t>,</w:t>
      </w:r>
    </w:p>
    <w:p w14:paraId="648EB3D2" w14:textId="671F9101" w:rsidR="00526CC0" w:rsidRPr="00C34C12" w:rsidRDefault="57A2EF88" w:rsidP="00A45276">
      <w:pPr>
        <w:pStyle w:val="bullets-one"/>
        <w:rPr>
          <w:color w:val="000000" w:themeColor="text1"/>
        </w:rPr>
      </w:pPr>
      <w:r w:rsidRPr="00C34C12">
        <w:t xml:space="preserve">specific </w:t>
      </w:r>
      <w:r w:rsidR="50774F70" w:rsidRPr="00C34C12">
        <w:t xml:space="preserve">Science </w:t>
      </w:r>
      <w:r w:rsidRPr="00C34C12">
        <w:t>Connectors to be assessed</w:t>
      </w:r>
      <w:r w:rsidR="7DFDCD21" w:rsidRPr="00C34C12">
        <w:t>,</w:t>
      </w:r>
      <w:r w:rsidR="00191DA4" w:rsidRPr="00C34C12">
        <w:t xml:space="preserve"> and</w:t>
      </w:r>
    </w:p>
    <w:p w14:paraId="5195663D" w14:textId="77777777" w:rsidR="00526CC0" w:rsidRPr="00C34C12" w:rsidRDefault="57A2EF88" w:rsidP="00A45276">
      <w:pPr>
        <w:pStyle w:val="bullets-one"/>
        <w:rPr>
          <w:color w:val="000000" w:themeColor="text1"/>
        </w:rPr>
      </w:pPr>
      <w:r w:rsidRPr="00C34C12">
        <w:t>the maximum number of total items.</w:t>
      </w:r>
    </w:p>
    <w:p w14:paraId="20E11D6F" w14:textId="50059DBB" w:rsidR="00911A83" w:rsidRPr="00C34C12" w:rsidRDefault="7DF8832E" w:rsidP="00453A30">
      <w:pPr>
        <w:pStyle w:val="Heading4"/>
      </w:pPr>
      <w:bookmarkStart w:id="164" w:name="_Toc30138981"/>
      <w:bookmarkStart w:id="165" w:name="_Toc30139383"/>
      <w:bookmarkStart w:id="166" w:name="_Toc30139784"/>
      <w:bookmarkStart w:id="167" w:name="_Toc30421965"/>
      <w:bookmarkStart w:id="168" w:name="_Toc30745532"/>
      <w:bookmarkStart w:id="169" w:name="_Toc30745900"/>
      <w:bookmarkStart w:id="170" w:name="_Toc30746294"/>
      <w:bookmarkStart w:id="171" w:name="_Toc34806205"/>
      <w:bookmarkStart w:id="172" w:name="_Toc180396465"/>
      <w:bookmarkEnd w:id="164"/>
      <w:bookmarkEnd w:id="165"/>
      <w:bookmarkEnd w:id="166"/>
      <w:bookmarkEnd w:id="167"/>
      <w:bookmarkEnd w:id="168"/>
      <w:bookmarkEnd w:id="169"/>
      <w:bookmarkEnd w:id="170"/>
      <w:bookmarkEnd w:id="171"/>
      <w:r w:rsidRPr="00C34C12">
        <w:t>Test Length</w:t>
      </w:r>
      <w:bookmarkEnd w:id="172"/>
    </w:p>
    <w:p w14:paraId="7056B0EC" w14:textId="33EA7845" w:rsidR="009D36A4" w:rsidRPr="00C34C12" w:rsidRDefault="009D36A4" w:rsidP="005F3B3E">
      <w:r w:rsidRPr="00C34C12">
        <w:t xml:space="preserve">The </w:t>
      </w:r>
      <w:r w:rsidRPr="00C34C12">
        <w:rPr>
          <w:kern w:val="32"/>
        </w:rPr>
        <w:t>number</w:t>
      </w:r>
      <w:r w:rsidRPr="00C34C12">
        <w:t xml:space="preserve"> of items in each of the CAA</w:t>
      </w:r>
      <w:r w:rsidR="0086083D" w:rsidRPr="00C34C12">
        <w:t>s</w:t>
      </w:r>
      <w:r w:rsidR="00163D3C" w:rsidRPr="00C34C12">
        <w:t xml:space="preserve"> for Science</w:t>
      </w:r>
      <w:r w:rsidRPr="00C34C12">
        <w:t xml:space="preserve"> is the same across grades—there are 10 items </w:t>
      </w:r>
      <w:r w:rsidR="005F3B3E" w:rsidRPr="00C34C12">
        <w:t>per embedded PT. For the field test, each student was given three embedded PTs.</w:t>
      </w:r>
    </w:p>
    <w:p w14:paraId="48CE36C9" w14:textId="762B7C21" w:rsidR="009D36A4" w:rsidRPr="00C34C12" w:rsidRDefault="009D36A4" w:rsidP="009D36A4">
      <w:r w:rsidRPr="00C34C12">
        <w:t xml:space="preserve">Refer to subsection </w:t>
      </w:r>
      <w:hyperlink w:anchor="_Test_Design" w:history="1">
        <w:r w:rsidRPr="00C34C12">
          <w:rPr>
            <w:rStyle w:val="Hyperlink"/>
            <w:i/>
          </w:rPr>
          <w:t>4.2 Test Design</w:t>
        </w:r>
      </w:hyperlink>
      <w:r w:rsidRPr="00C34C12">
        <w:t xml:space="preserve"> in </w:t>
      </w:r>
      <w:hyperlink w:anchor="_Test_Assembly" w:history="1">
        <w:r w:rsidRPr="00C34C12">
          <w:rPr>
            <w:rStyle w:val="Hyperlink"/>
            <w:i/>
          </w:rPr>
          <w:t>Chapter 4: Test Assembly</w:t>
        </w:r>
      </w:hyperlink>
      <w:r w:rsidRPr="00C34C12">
        <w:t xml:space="preserve"> for more details on test form assembly.</w:t>
      </w:r>
    </w:p>
    <w:p w14:paraId="5BCE7798" w14:textId="3B9DA7C4" w:rsidR="000974FB" w:rsidRPr="00C34C12" w:rsidRDefault="4D9139FD" w:rsidP="00B47E06">
      <w:pPr>
        <w:pStyle w:val="Heading3"/>
      </w:pPr>
      <w:bookmarkStart w:id="173" w:name="_Toc180396466"/>
      <w:r w:rsidRPr="00C34C12">
        <w:t>Test Administration</w:t>
      </w:r>
      <w:bookmarkEnd w:id="173"/>
    </w:p>
    <w:p w14:paraId="36A51AA2" w14:textId="260A8017" w:rsidR="00ED39F6" w:rsidRPr="00C34C12" w:rsidRDefault="00ED39F6" w:rsidP="00ED39F6">
      <w:r w:rsidRPr="00C34C12">
        <w:t xml:space="preserve">The CAA for Science </w:t>
      </w:r>
      <w:r w:rsidR="00643373" w:rsidRPr="00C34C12">
        <w:t>field test</w:t>
      </w:r>
      <w:r w:rsidRPr="00C34C12">
        <w:t xml:space="preserve"> content </w:t>
      </w:r>
      <w:r w:rsidR="00DE0235" w:rsidRPr="00C34C12">
        <w:t xml:space="preserve">was delivered via the </w:t>
      </w:r>
      <w:r w:rsidR="0008600E" w:rsidRPr="00C34C12">
        <w:t xml:space="preserve">California Assessment of Student Performance and Progress (CAASPP) </w:t>
      </w:r>
      <w:r w:rsidR="0086083D" w:rsidRPr="00C34C12">
        <w:t>test delivery system (</w:t>
      </w:r>
      <w:r w:rsidR="00DE0235" w:rsidRPr="00C34C12">
        <w:t>TDS</w:t>
      </w:r>
      <w:r w:rsidR="0086083D" w:rsidRPr="00C34C12">
        <w:t>)</w:t>
      </w:r>
      <w:r w:rsidRPr="00C34C12">
        <w:t xml:space="preserve">. Authorized school and local educational agency (LEA) staff downloaded the </w:t>
      </w:r>
      <w:r w:rsidRPr="00C34C12">
        <w:rPr>
          <w:i/>
        </w:rPr>
        <w:t>Directions for Administration (DFA</w:t>
      </w:r>
      <w:r w:rsidR="0086083D" w:rsidRPr="00C34C12">
        <w:rPr>
          <w:i/>
        </w:rPr>
        <w:t>s</w:t>
      </w:r>
      <w:r w:rsidRPr="00C34C12">
        <w:rPr>
          <w:i/>
        </w:rPr>
        <w:t>)</w:t>
      </w:r>
      <w:r w:rsidRPr="00C34C12">
        <w:t xml:space="preserve"> for each embedded PT from the secure Test Operations Management System</w:t>
      </w:r>
      <w:r w:rsidR="0086083D" w:rsidRPr="00C34C12">
        <w:t xml:space="preserve"> (TOMS)</w:t>
      </w:r>
      <w:r w:rsidRPr="00C34C12">
        <w:t xml:space="preserve">. Test examiners used the </w:t>
      </w:r>
      <w:r w:rsidRPr="00C34C12">
        <w:rPr>
          <w:i/>
        </w:rPr>
        <w:t>DFA</w:t>
      </w:r>
      <w:r w:rsidRPr="00C34C12">
        <w:t xml:space="preserve"> materials in printed or electronic format.</w:t>
      </w:r>
    </w:p>
    <w:p w14:paraId="002381CA" w14:textId="4D4EF662" w:rsidR="0082667B" w:rsidRPr="00C34C12" w:rsidRDefault="0082667B" w:rsidP="00453A30">
      <w:pPr>
        <w:pStyle w:val="Heading4"/>
      </w:pPr>
      <w:bookmarkStart w:id="174" w:name="_Toc30138984"/>
      <w:bookmarkStart w:id="175" w:name="_Toc30139386"/>
      <w:bookmarkStart w:id="176" w:name="_Toc30139787"/>
      <w:bookmarkStart w:id="177" w:name="_Toc30421968"/>
      <w:bookmarkStart w:id="178" w:name="_Toc30745535"/>
      <w:bookmarkStart w:id="179" w:name="_Toc30745903"/>
      <w:bookmarkStart w:id="180" w:name="_Toc30746297"/>
      <w:bookmarkStart w:id="181" w:name="_Toc34806208"/>
      <w:bookmarkStart w:id="182" w:name="_Toc180396467"/>
      <w:bookmarkEnd w:id="174"/>
      <w:bookmarkEnd w:id="175"/>
      <w:bookmarkEnd w:id="176"/>
      <w:bookmarkEnd w:id="177"/>
      <w:bookmarkEnd w:id="178"/>
      <w:bookmarkEnd w:id="179"/>
      <w:bookmarkEnd w:id="180"/>
      <w:bookmarkEnd w:id="181"/>
      <w:r w:rsidRPr="00C34C12">
        <w:t>Test Security and Confidentiality</w:t>
      </w:r>
      <w:bookmarkEnd w:id="182"/>
    </w:p>
    <w:p w14:paraId="7E03B955" w14:textId="39EDACBE" w:rsidR="00643329" w:rsidRPr="00C34C12" w:rsidRDefault="00643329" w:rsidP="00643329">
      <w:r w:rsidRPr="00C34C12">
        <w:t>All tests within the CAASPP System are secure. For the CAAs, every person having access to test materials maintains the security and confidentiality of the tests. ETS</w:t>
      </w:r>
      <w:r w:rsidR="0086083D" w:rsidRPr="00C34C12">
        <w:t>’</w:t>
      </w:r>
      <w:r w:rsidRPr="00C34C12">
        <w:t xml:space="preserve"> internal Code of Ethics requires that all test information, including tangible materials associated with the CAAs, confidential files, processes, and activities are kept secure. To ensure security for all tests that ETS develops or handles, ETS maintains an Office of Testing Integrity (OTI). A detailed description of the OTI and its mission is presented in subsection </w:t>
      </w:r>
      <w:hyperlink w:anchor="_ETS’_Office_of" w:history="1">
        <w:r w:rsidRPr="00C34C12">
          <w:rPr>
            <w:rStyle w:val="Hyperlink"/>
            <w:i/>
          </w:rPr>
          <w:t>5.</w:t>
        </w:r>
        <w:r w:rsidR="008D2040" w:rsidRPr="00C34C12">
          <w:rPr>
            <w:rStyle w:val="Hyperlink"/>
            <w:i/>
          </w:rPr>
          <w:t>7</w:t>
        </w:r>
        <w:r w:rsidRPr="00C34C12">
          <w:rPr>
            <w:rStyle w:val="Hyperlink"/>
            <w:i/>
          </w:rPr>
          <w:t>.1 ETS’ Office of Testing Integrity</w:t>
        </w:r>
      </w:hyperlink>
      <w:r w:rsidRPr="00C34C12">
        <w:t>.</w:t>
      </w:r>
    </w:p>
    <w:p w14:paraId="6FE9DCA6" w14:textId="3930801E" w:rsidR="00643329" w:rsidRPr="00C34C12" w:rsidRDefault="00643329" w:rsidP="00643329">
      <w:pPr>
        <w:spacing w:after="60"/>
      </w:pPr>
      <w:r w:rsidRPr="00C34C12">
        <w:t xml:space="preserve">In pursuit of enforcing secure practices, ETS strives to safeguard the various processes involved in a test development and administration cycle. Those processes are listed </w:t>
      </w:r>
      <w:r w:rsidR="008D2040" w:rsidRPr="00C34C12">
        <w:t>in the following</w:t>
      </w:r>
      <w:r w:rsidR="00DA73B2" w:rsidRPr="00C34C12">
        <w:t xml:space="preserve"> subsections</w:t>
      </w:r>
      <w:r w:rsidRPr="00C34C12">
        <w:t xml:space="preserve"> and discussed in detail in </w:t>
      </w:r>
      <w:hyperlink w:anchor="_Test_Administration" w:history="1">
        <w:r w:rsidRPr="00C34C12">
          <w:rPr>
            <w:rStyle w:val="Hyperlink"/>
          </w:rPr>
          <w:t>chapter 5</w:t>
        </w:r>
      </w:hyperlink>
      <w:r w:rsidR="008D2040" w:rsidRPr="00C34C12">
        <w:t>:</w:t>
      </w:r>
    </w:p>
    <w:p w14:paraId="79C2C65C" w14:textId="0575DB5A" w:rsidR="00643329" w:rsidRPr="00811C0C" w:rsidRDefault="00811C0C" w:rsidP="00A45276">
      <w:pPr>
        <w:pStyle w:val="bullets-one"/>
        <w:rPr>
          <w:rStyle w:val="Hyperlink"/>
        </w:rPr>
      </w:pPr>
      <w:r>
        <w:fldChar w:fldCharType="begin"/>
      </w:r>
      <w:r>
        <w:instrText>HYPERLINK  \l "_Procedures_to_Maintain"</w:instrText>
      </w:r>
      <w:r>
        <w:fldChar w:fldCharType="separate"/>
      </w:r>
      <w:r w:rsidR="00643329" w:rsidRPr="00811C0C">
        <w:rPr>
          <w:rStyle w:val="Hyperlink"/>
        </w:rPr>
        <w:t>Standardization of test security</w:t>
      </w:r>
    </w:p>
    <w:p w14:paraId="4040B394" w14:textId="355472AA" w:rsidR="00643329" w:rsidRPr="00811C0C" w:rsidRDefault="00811C0C" w:rsidP="00A45276">
      <w:pPr>
        <w:pStyle w:val="bullets-one"/>
        <w:rPr>
          <w:rStyle w:val="Hyperlink"/>
        </w:rPr>
      </w:pPr>
      <w:r>
        <w:fldChar w:fldCharType="end"/>
      </w:r>
      <w:r>
        <w:fldChar w:fldCharType="begin"/>
      </w:r>
      <w:r>
        <w:instrText>HYPERLINK  \l "_Security_of_Electronic"</w:instrText>
      </w:r>
      <w:r>
        <w:fldChar w:fldCharType="separate"/>
      </w:r>
      <w:r w:rsidR="00643329" w:rsidRPr="00811C0C">
        <w:rPr>
          <w:rStyle w:val="Hyperlink"/>
        </w:rPr>
        <w:t>Security of electronic files using a firewall</w:t>
      </w:r>
    </w:p>
    <w:p w14:paraId="0D360DDC" w14:textId="235A4D25" w:rsidR="00643329" w:rsidRPr="00811C0C" w:rsidRDefault="00811C0C" w:rsidP="00A45276">
      <w:pPr>
        <w:pStyle w:val="bullets-one"/>
        <w:rPr>
          <w:rStyle w:val="Hyperlink"/>
        </w:rPr>
      </w:pPr>
      <w:r>
        <w:fldChar w:fldCharType="end"/>
      </w:r>
      <w:r>
        <w:fldChar w:fldCharType="begin"/>
      </w:r>
      <w:r>
        <w:instrText>HYPERLINK  \l "_Transfer_of_Scores"</w:instrText>
      </w:r>
      <w:r>
        <w:fldChar w:fldCharType="separate"/>
      </w:r>
      <w:r w:rsidR="00643329" w:rsidRPr="00811C0C">
        <w:rPr>
          <w:rStyle w:val="Hyperlink"/>
        </w:rPr>
        <w:t>Transfer of scores via secure data exchange</w:t>
      </w:r>
    </w:p>
    <w:p w14:paraId="6DBE6345" w14:textId="1ABA3C21" w:rsidR="00643329" w:rsidRPr="00811C0C" w:rsidRDefault="00811C0C" w:rsidP="00A45276">
      <w:pPr>
        <w:pStyle w:val="bullets-one"/>
        <w:rPr>
          <w:rStyle w:val="Hyperlink"/>
        </w:rPr>
      </w:pPr>
      <w:r>
        <w:fldChar w:fldCharType="end"/>
      </w:r>
      <w:r>
        <w:fldChar w:fldCharType="begin"/>
      </w:r>
      <w:r>
        <w:instrText>HYPERLINK  \l "_Data_Management_in"</w:instrText>
      </w:r>
      <w:r>
        <w:fldChar w:fldCharType="separate"/>
      </w:r>
      <w:r w:rsidR="00643329" w:rsidRPr="00811C0C">
        <w:rPr>
          <w:rStyle w:val="Hyperlink"/>
        </w:rPr>
        <w:t>Data management</w:t>
      </w:r>
    </w:p>
    <w:p w14:paraId="3BF350AB" w14:textId="529379C6" w:rsidR="00643329" w:rsidRPr="00811C0C" w:rsidRDefault="00811C0C" w:rsidP="00A45276">
      <w:pPr>
        <w:pStyle w:val="bullets-one"/>
        <w:rPr>
          <w:rStyle w:val="Hyperlink"/>
        </w:rPr>
      </w:pPr>
      <w:r>
        <w:fldChar w:fldCharType="end"/>
      </w:r>
      <w:r>
        <w:fldChar w:fldCharType="begin"/>
      </w:r>
      <w:r>
        <w:instrText>HYPERLINK  \l "_Statistical_Analysis_on"</w:instrText>
      </w:r>
      <w:r>
        <w:fldChar w:fldCharType="separate"/>
      </w:r>
      <w:r w:rsidR="00643329" w:rsidRPr="00811C0C">
        <w:rPr>
          <w:rStyle w:val="Hyperlink"/>
        </w:rPr>
        <w:t>Statistical analysis</w:t>
      </w:r>
    </w:p>
    <w:p w14:paraId="006A7AAE" w14:textId="429A2080" w:rsidR="00643329" w:rsidRPr="00811C0C" w:rsidRDefault="00811C0C" w:rsidP="00A45276">
      <w:pPr>
        <w:pStyle w:val="bullets-one"/>
        <w:rPr>
          <w:rStyle w:val="Hyperlink"/>
        </w:rPr>
      </w:pPr>
      <w:r>
        <w:fldChar w:fldCharType="end"/>
      </w:r>
      <w:r>
        <w:fldChar w:fldCharType="begin"/>
      </w:r>
      <w:r>
        <w:instrText>HYPERLINK  \l "_Student_Confidentiality"</w:instrText>
      </w:r>
      <w:r>
        <w:fldChar w:fldCharType="separate"/>
      </w:r>
      <w:r w:rsidR="00643329" w:rsidRPr="00811C0C">
        <w:rPr>
          <w:rStyle w:val="Hyperlink"/>
        </w:rPr>
        <w:t>Student confidentiality</w:t>
      </w:r>
    </w:p>
    <w:p w14:paraId="0FF10E6D" w14:textId="03985818" w:rsidR="00643329" w:rsidRPr="006003AE" w:rsidRDefault="00811C0C" w:rsidP="00A45276">
      <w:pPr>
        <w:pStyle w:val="bullets-one"/>
        <w:rPr>
          <w:rStyle w:val="Hyperlink"/>
        </w:rPr>
      </w:pPr>
      <w:r>
        <w:fldChar w:fldCharType="end"/>
      </w:r>
      <w:r w:rsidR="006003AE">
        <w:fldChar w:fldCharType="begin"/>
      </w:r>
      <w:r w:rsidR="006003AE">
        <w:instrText>HYPERLINK  \l "_Test_Security_and"</w:instrText>
      </w:r>
      <w:r w:rsidR="006003AE">
        <w:fldChar w:fldCharType="separate"/>
      </w:r>
      <w:r w:rsidR="00643329" w:rsidRPr="006003AE">
        <w:rPr>
          <w:rStyle w:val="Hyperlink"/>
        </w:rPr>
        <w:t xml:space="preserve">Student test </w:t>
      </w:r>
      <w:r w:rsidR="00643329" w:rsidRPr="006003AE">
        <w:rPr>
          <w:rStyle w:val="Hyperlink"/>
        </w:rPr>
        <w:t>r</w:t>
      </w:r>
      <w:r w:rsidR="00643329" w:rsidRPr="006003AE">
        <w:rPr>
          <w:rStyle w:val="Hyperlink"/>
        </w:rPr>
        <w:t>esults</w:t>
      </w:r>
    </w:p>
    <w:bookmarkStart w:id="183" w:name="_Toc180396468"/>
    <w:p w14:paraId="40171F46" w14:textId="63D28E74" w:rsidR="0082667B" w:rsidRPr="00C34C12" w:rsidRDefault="006003AE" w:rsidP="00453A30">
      <w:pPr>
        <w:pStyle w:val="Heading4"/>
      </w:pPr>
      <w:r>
        <w:rPr>
          <w:rFonts w:cs="Times New Roman"/>
          <w:b w:val="0"/>
          <w:bCs w:val="0"/>
          <w:sz w:val="24"/>
        </w:rPr>
        <w:lastRenderedPageBreak/>
        <w:fldChar w:fldCharType="end"/>
      </w:r>
      <w:r w:rsidR="0082667B" w:rsidRPr="00C34C12">
        <w:t>Procedures to Maintain Standardization</w:t>
      </w:r>
      <w:bookmarkEnd w:id="183"/>
    </w:p>
    <w:p w14:paraId="4CECACFA" w14:textId="0AFCDD33" w:rsidR="00544A76" w:rsidRPr="00C34C12" w:rsidRDefault="00643329" w:rsidP="00544A76">
      <w:r w:rsidRPr="00C34C12">
        <w:t>ETS takes all necessary measures to ensure the standardization of CAA test administration by individual test examiners. The measures for standardization include, but are not limited to, the aspects described in these subsections.</w:t>
      </w:r>
    </w:p>
    <w:p w14:paraId="6CF68CB6" w14:textId="2BE97842" w:rsidR="0082667B" w:rsidRPr="00C34C12" w:rsidRDefault="0082667B" w:rsidP="00544A76">
      <w:pPr>
        <w:pStyle w:val="Heading5"/>
      </w:pPr>
      <w:r w:rsidRPr="00C34C12">
        <w:t>Test Administration</w:t>
      </w:r>
    </w:p>
    <w:p w14:paraId="1D4D413B" w14:textId="77777777" w:rsidR="0006176E" w:rsidRPr="00C34C12" w:rsidRDefault="0006176E" w:rsidP="0006176E">
      <w:r w:rsidRPr="00C34C12">
        <w:t xml:space="preserve">ETS employs processes to ensure the standardization of an administration cycle; these processes are discussed in more detail in </w:t>
      </w:r>
      <w:hyperlink w:anchor="_Test_Administration" w:history="1">
        <w:r w:rsidRPr="00C34C12">
          <w:rPr>
            <w:rStyle w:val="Hyperlink"/>
            <w:i/>
          </w:rPr>
          <w:t>Chapter 5: Test Administration</w:t>
        </w:r>
      </w:hyperlink>
      <w:r w:rsidRPr="00C34C12">
        <w:t>.</w:t>
      </w:r>
    </w:p>
    <w:p w14:paraId="37CC3F23" w14:textId="0EE7E3DF" w:rsidR="0006176E" w:rsidRPr="00C34C12" w:rsidRDefault="0006176E" w:rsidP="0006176E">
      <w:r w:rsidRPr="00C34C12">
        <w:t xml:space="preserve">All staff at LEAs that are involved in the CAASPP administration, including CAA for </w:t>
      </w:r>
      <w:r w:rsidR="00163D3C" w:rsidRPr="00C34C12">
        <w:t>Science</w:t>
      </w:r>
      <w:r w:rsidRPr="00C34C12">
        <w:t xml:space="preserve"> administration, are provided directions about their responsibilities. Their roles include LEA CAASPP coordinators, CAASPP test site coordinators, and CAA test examiners. The responsibilities of each of the staff members specifically for the CAAs are described in the </w:t>
      </w:r>
      <w:r w:rsidRPr="00C34C12">
        <w:rPr>
          <w:i/>
        </w:rPr>
        <w:t xml:space="preserve">2018–19 CAASPP Online Test Administration Manual </w:t>
      </w:r>
      <w:r w:rsidRPr="00C34C12">
        <w:t>(CDE, 2019a)</w:t>
      </w:r>
      <w:r w:rsidRPr="00C34C12">
        <w:rPr>
          <w:rFonts w:eastAsia="Times New Roman"/>
        </w:rPr>
        <w:t>.</w:t>
      </w:r>
    </w:p>
    <w:p w14:paraId="49811F3F" w14:textId="07D7B26F" w:rsidR="0082667B" w:rsidRPr="00C34C12" w:rsidRDefault="0082667B" w:rsidP="00544A76">
      <w:pPr>
        <w:pStyle w:val="Heading5"/>
      </w:pPr>
      <w:r w:rsidRPr="00C34C12">
        <w:t>Test Directions</w:t>
      </w:r>
    </w:p>
    <w:p w14:paraId="32F4DD2A" w14:textId="249D2809" w:rsidR="0006176E" w:rsidRPr="00C34C12" w:rsidRDefault="0006176E" w:rsidP="0006176E">
      <w:pPr>
        <w:rPr>
          <w:i/>
        </w:rPr>
      </w:pPr>
      <w:r w:rsidRPr="00C34C12">
        <w:t>Several series of instructions regarding the CAASPP</w:t>
      </w:r>
      <w:r w:rsidR="007F2060" w:rsidRPr="00C34C12">
        <w:t>,</w:t>
      </w:r>
      <w:r w:rsidRPr="00C34C12">
        <w:t xml:space="preserve"> including administration of the CAA</w:t>
      </w:r>
      <w:r w:rsidR="00983E36" w:rsidRPr="00C34C12">
        <w:t xml:space="preserve"> for Science</w:t>
      </w:r>
      <w:r w:rsidR="007F2060" w:rsidRPr="00C34C12">
        <w:t>,</w:t>
      </w:r>
      <w:r w:rsidRPr="00C34C12">
        <w:t xml:space="preserve"> are compiled in detailed manuals and provided to the LEA staff. Such documents include, but are not limited to, the following:</w:t>
      </w:r>
    </w:p>
    <w:p w14:paraId="76D56687" w14:textId="6FD22148" w:rsidR="0006176E" w:rsidRPr="00C34C12" w:rsidRDefault="15EFC60E" w:rsidP="00A45276">
      <w:pPr>
        <w:pStyle w:val="bullets"/>
      </w:pPr>
      <w:r w:rsidRPr="00C34C12">
        <w:rPr>
          <w:b/>
          <w:bCs/>
          <w:i/>
          <w:iCs/>
        </w:rPr>
        <w:t xml:space="preserve">CAA for </w:t>
      </w:r>
      <w:r w:rsidR="2FFB6042" w:rsidRPr="00C34C12">
        <w:rPr>
          <w:b/>
          <w:bCs/>
          <w:i/>
          <w:iCs/>
        </w:rPr>
        <w:t>Science</w:t>
      </w:r>
      <w:r w:rsidRPr="00C34C12">
        <w:rPr>
          <w:b/>
          <w:bCs/>
          <w:i/>
          <w:iCs/>
        </w:rPr>
        <w:t xml:space="preserve"> DFA</w:t>
      </w:r>
      <w:r w:rsidRPr="00C34C12">
        <w:rPr>
          <w:b/>
          <w:bCs/>
        </w:rPr>
        <w:t>s—</w:t>
      </w:r>
      <w:r w:rsidRPr="00C34C12">
        <w:t xml:space="preserve">A manual that provides the script and </w:t>
      </w:r>
      <w:r w:rsidR="7EC6A03A" w:rsidRPr="00C34C12">
        <w:rPr>
          <w:i/>
          <w:iCs/>
        </w:rPr>
        <w:t>DFAs</w:t>
      </w:r>
      <w:r w:rsidRPr="00C34C12">
        <w:t xml:space="preserve"> to be followed exactly by test examiners during a testing session. The secure </w:t>
      </w:r>
      <w:r w:rsidRPr="00C34C12">
        <w:rPr>
          <w:i/>
          <w:iCs/>
        </w:rPr>
        <w:t>DFAs</w:t>
      </w:r>
      <w:r w:rsidRPr="00C34C12">
        <w:t xml:space="preserve"> for the CAA</w:t>
      </w:r>
      <w:r w:rsidR="2FFB6042" w:rsidRPr="00C34C12">
        <w:t xml:space="preserve"> for Science</w:t>
      </w:r>
      <w:r w:rsidRPr="00C34C12">
        <w:t xml:space="preserve"> contain item-specific instructions and therefore are grade- and version</w:t>
      </w:r>
      <w:r w:rsidR="00A45276">
        <w:t>-</w:t>
      </w:r>
      <w:r w:rsidRPr="00C34C12">
        <w:t xml:space="preserve">specific. (Refer to </w:t>
      </w:r>
      <w:hyperlink w:anchor="_Directions_for_Administration" w:history="1">
        <w:r w:rsidRPr="00C34C12">
          <w:rPr>
            <w:rStyle w:val="Hyperlink"/>
            <w:i/>
            <w:iCs/>
          </w:rPr>
          <w:t>5.4.4.1 Directions</w:t>
        </w:r>
        <w:r w:rsidRPr="00C34C12">
          <w:rPr>
            <w:rStyle w:val="Hyperlink"/>
          </w:rPr>
          <w:t xml:space="preserve"> </w:t>
        </w:r>
        <w:r w:rsidRPr="00C34C12">
          <w:rPr>
            <w:rStyle w:val="Hyperlink"/>
            <w:i/>
            <w:iCs/>
          </w:rPr>
          <w:t>for</w:t>
        </w:r>
        <w:r w:rsidRPr="00C34C12">
          <w:rPr>
            <w:rStyle w:val="Hyperlink"/>
          </w:rPr>
          <w:t xml:space="preserve"> </w:t>
        </w:r>
        <w:r w:rsidRPr="00C34C12">
          <w:rPr>
            <w:rStyle w:val="Hyperlink"/>
            <w:i/>
            <w:iCs/>
          </w:rPr>
          <w:t>Administration</w:t>
        </w:r>
      </w:hyperlink>
      <w:r w:rsidRPr="00C34C12">
        <w:t xml:space="preserve"> in </w:t>
      </w:r>
      <w:hyperlink w:anchor="_Test_Administration" w:history="1">
        <w:r w:rsidRPr="00C34C12">
          <w:rPr>
            <w:rStyle w:val="Hyperlink"/>
          </w:rPr>
          <w:t>chapter 5</w:t>
        </w:r>
      </w:hyperlink>
      <w:r w:rsidRPr="00C34C12">
        <w:t xml:space="preserve"> for more information.)</w:t>
      </w:r>
    </w:p>
    <w:p w14:paraId="73CB33D0" w14:textId="207FC513" w:rsidR="0006176E" w:rsidRPr="00C34C12" w:rsidRDefault="15EFC60E" w:rsidP="00A45276">
      <w:pPr>
        <w:pStyle w:val="bullets"/>
        <w:rPr>
          <w:b/>
          <w:bCs/>
        </w:rPr>
      </w:pPr>
      <w:r w:rsidRPr="00C34C12">
        <w:rPr>
          <w:b/>
          <w:bCs/>
          <w:i/>
          <w:iCs/>
        </w:rPr>
        <w:t>CAASPP Online Test Administration Manual</w:t>
      </w:r>
      <w:r w:rsidRPr="00C34C12">
        <w:rPr>
          <w:b/>
          <w:bCs/>
        </w:rPr>
        <w:t>—</w:t>
      </w:r>
      <w:r w:rsidRPr="00C34C12">
        <w:t xml:space="preserve">A manual that provides test administration procedures and guidelines for LEA CAASPP coordinators, CAASPP test site coordinators, test examiners, and test administrators (CDE, 2019a). (Refer to </w:t>
      </w:r>
      <w:hyperlink w:anchor="_CAASPP_Online_Test" w:history="1">
        <w:r w:rsidRPr="00C74703">
          <w:rPr>
            <w:rStyle w:val="Hyperlink"/>
            <w:i/>
            <w:iCs/>
          </w:rPr>
          <w:t>5.4.4.2 CAASPP</w:t>
        </w:r>
        <w:r w:rsidRPr="00C74703">
          <w:rPr>
            <w:rStyle w:val="Hyperlink"/>
          </w:rPr>
          <w:t xml:space="preserve"> </w:t>
        </w:r>
        <w:r w:rsidRPr="00C74703">
          <w:rPr>
            <w:rStyle w:val="Hyperlink"/>
            <w:i/>
            <w:iCs/>
          </w:rPr>
          <w:t>Online</w:t>
        </w:r>
        <w:r w:rsidRPr="00C74703">
          <w:rPr>
            <w:rStyle w:val="Hyperlink"/>
          </w:rPr>
          <w:t xml:space="preserve"> </w:t>
        </w:r>
        <w:r w:rsidRPr="00C74703">
          <w:rPr>
            <w:rStyle w:val="Hyperlink"/>
            <w:i/>
            <w:iCs/>
          </w:rPr>
          <w:t>Test</w:t>
        </w:r>
        <w:r w:rsidRPr="00C74703">
          <w:rPr>
            <w:rStyle w:val="Hyperlink"/>
          </w:rPr>
          <w:t xml:space="preserve"> </w:t>
        </w:r>
        <w:r w:rsidRPr="00C74703">
          <w:rPr>
            <w:rStyle w:val="Hyperlink"/>
            <w:i/>
            <w:iCs/>
          </w:rPr>
          <w:t>Administration</w:t>
        </w:r>
        <w:r w:rsidRPr="00C74703">
          <w:rPr>
            <w:rStyle w:val="Hyperlink"/>
          </w:rPr>
          <w:t xml:space="preserve"> </w:t>
        </w:r>
        <w:r w:rsidRPr="00C74703">
          <w:rPr>
            <w:rStyle w:val="Hyperlink"/>
            <w:i/>
            <w:iCs/>
          </w:rPr>
          <w:t>Manual</w:t>
        </w:r>
      </w:hyperlink>
      <w:r w:rsidRPr="00C34C12">
        <w:t xml:space="preserve"> in </w:t>
      </w:r>
      <w:hyperlink w:anchor="_Test_Administration" w:history="1">
        <w:r w:rsidRPr="00C74703">
          <w:rPr>
            <w:rStyle w:val="Hyperlink"/>
          </w:rPr>
          <w:t>chapter 5</w:t>
        </w:r>
      </w:hyperlink>
      <w:r w:rsidRPr="00C34C12">
        <w:t xml:space="preserve"> for more information.)</w:t>
      </w:r>
    </w:p>
    <w:p w14:paraId="558FAC9F" w14:textId="313174CF" w:rsidR="0006176E" w:rsidRPr="00C34C12" w:rsidRDefault="15EFC60E" w:rsidP="00A45276">
      <w:pPr>
        <w:pStyle w:val="bullets"/>
        <w:rPr>
          <w:b/>
          <w:bCs/>
          <w:i/>
          <w:iCs/>
        </w:rPr>
      </w:pPr>
      <w:r w:rsidRPr="00C34C12">
        <w:rPr>
          <w:b/>
          <w:bCs/>
          <w:i/>
          <w:iCs/>
        </w:rPr>
        <w:t>TOMS Pre-Administration Guide for CAASPP Testing</w:t>
      </w:r>
      <w:r w:rsidRPr="00C34C12">
        <w:rPr>
          <w:b/>
          <w:bCs/>
        </w:rPr>
        <w:t>—</w:t>
      </w:r>
      <w:r w:rsidRPr="00C34C12">
        <w:t xml:space="preserve">A manual that provides instructions for TOMS that allow LEA staff, including LEA CAASPP coordinators and CAASPP test site coordinators, to perform </w:t>
      </w:r>
      <w:proofErr w:type="gramStart"/>
      <w:r w:rsidRPr="00C34C12">
        <w:t>a number of</w:t>
      </w:r>
      <w:proofErr w:type="gramEnd"/>
      <w:r w:rsidRPr="00C34C12">
        <w:t xml:space="preserve"> tasks including setting up test administrations, adding and managing users, and configuring online student test settings. (CDE, 201</w:t>
      </w:r>
      <w:r w:rsidR="2372AC4B" w:rsidRPr="00C34C12">
        <w:t>8</w:t>
      </w:r>
      <w:r w:rsidRPr="00C34C12">
        <w:t xml:space="preserve">b) (Refer to </w:t>
      </w:r>
      <w:hyperlink w:anchor="_TOMS_Pre-Administration_Guide" w:history="1">
        <w:r w:rsidRPr="00C74703">
          <w:rPr>
            <w:rStyle w:val="Hyperlink"/>
            <w:i/>
            <w:iCs/>
          </w:rPr>
          <w:t>5.4.4.3 TOMS Pre-Administration Guide for CAASPP Testing</w:t>
        </w:r>
      </w:hyperlink>
      <w:r w:rsidRPr="00C34C12">
        <w:t xml:space="preserve"> in </w:t>
      </w:r>
      <w:hyperlink w:anchor="_Test_Administration" w:history="1">
        <w:r w:rsidRPr="00C74703">
          <w:rPr>
            <w:rStyle w:val="Hyperlink"/>
          </w:rPr>
          <w:t>chapter 5</w:t>
        </w:r>
      </w:hyperlink>
      <w:r w:rsidRPr="00C34C12">
        <w:t xml:space="preserve"> for more information.)</w:t>
      </w:r>
    </w:p>
    <w:p w14:paraId="03DE258F" w14:textId="70203637" w:rsidR="0006176E" w:rsidRPr="00C34C12" w:rsidRDefault="738B593C" w:rsidP="0006176E">
      <w:pPr>
        <w:pStyle w:val="Heading3"/>
        <w:ind w:left="270"/>
      </w:pPr>
      <w:bookmarkStart w:id="184" w:name="_Participation"/>
      <w:bookmarkStart w:id="185" w:name="_Toc457036629"/>
      <w:bookmarkStart w:id="186" w:name="_Ref481992721"/>
      <w:bookmarkStart w:id="187" w:name="_Ref481992729"/>
      <w:bookmarkStart w:id="188" w:name="_Ref481992738"/>
      <w:bookmarkStart w:id="189" w:name="_Toc2852820"/>
      <w:bookmarkStart w:id="190" w:name="_Toc180396469"/>
      <w:bookmarkEnd w:id="184"/>
      <w:r w:rsidRPr="00C34C12">
        <w:t>Test</w:t>
      </w:r>
      <w:r w:rsidR="00F06EFA" w:rsidRPr="00C34C12">
        <w:t>-</w:t>
      </w:r>
      <w:r w:rsidRPr="00C34C12">
        <w:t>Taking Rates</w:t>
      </w:r>
      <w:bookmarkEnd w:id="185"/>
      <w:bookmarkEnd w:id="186"/>
      <w:bookmarkEnd w:id="187"/>
      <w:bookmarkEnd w:id="188"/>
      <w:bookmarkEnd w:id="189"/>
      <w:bookmarkEnd w:id="190"/>
    </w:p>
    <w:p w14:paraId="5D59EFE8" w14:textId="2C38A556" w:rsidR="00EC7703" w:rsidRPr="00C34C12" w:rsidRDefault="00EC7703" w:rsidP="00EC7703">
      <w:pPr>
        <w:keepLines/>
      </w:pPr>
      <w:r w:rsidRPr="00C34C12">
        <w:t xml:space="preserve">The decision to assign a student to take the CAA for Science </w:t>
      </w:r>
      <w:proofErr w:type="gramStart"/>
      <w:r w:rsidRPr="00C34C12">
        <w:t>is</w:t>
      </w:r>
      <w:proofErr w:type="gramEnd"/>
      <w:r w:rsidRPr="00C34C12">
        <w:t xml:space="preserve"> made by </w:t>
      </w:r>
      <w:r w:rsidR="007F2060" w:rsidRPr="00C34C12">
        <w:t>the student’s</w:t>
      </w:r>
      <w:r w:rsidR="002C68A2" w:rsidRPr="00C34C12">
        <w:t xml:space="preserve"> individualized education program</w:t>
      </w:r>
      <w:r w:rsidRPr="00C34C12">
        <w:t xml:space="preserve"> </w:t>
      </w:r>
      <w:r w:rsidR="002C68A2" w:rsidRPr="00C34C12">
        <w:t>(</w:t>
      </w:r>
      <w:r w:rsidRPr="00C34C12">
        <w:t>IEP</w:t>
      </w:r>
      <w:r w:rsidR="002C68A2" w:rsidRPr="00C34C12">
        <w:t>)</w:t>
      </w:r>
      <w:r w:rsidRPr="00C34C12">
        <w:t xml:space="preserve"> team, which uses the information on the </w:t>
      </w:r>
      <w:r w:rsidR="0012168F" w:rsidRPr="00C34C12">
        <w:t>Alternate Assessment</w:t>
      </w:r>
      <w:r w:rsidRPr="00C34C12">
        <w:t xml:space="preserve"> IEP Team</w:t>
      </w:r>
      <w:r w:rsidR="0012168F" w:rsidRPr="00C34C12">
        <w:t xml:space="preserve"> Guidance</w:t>
      </w:r>
      <w:r w:rsidRPr="00C34C12">
        <w:t xml:space="preserve"> web page to make that determination. This web page describes the CAA and its administration, criteria for </w:t>
      </w:r>
      <w:r w:rsidR="00F06320" w:rsidRPr="00C34C12">
        <w:t>test takers</w:t>
      </w:r>
      <w:r w:rsidRPr="00C34C12">
        <w:t>, and the students who should be assigned to take this test (CDE, 201</w:t>
      </w:r>
      <w:r w:rsidR="0012168F" w:rsidRPr="00C34C12">
        <w:t>9</w:t>
      </w:r>
      <w:r w:rsidR="00042576" w:rsidRPr="00C34C12">
        <w:t>b</w:t>
      </w:r>
      <w:r w:rsidRPr="00C34C12">
        <w:t>).</w:t>
      </w:r>
    </w:p>
    <w:p w14:paraId="5E557B62" w14:textId="2184D5E0" w:rsidR="00EC7703" w:rsidRPr="00C34C12" w:rsidRDefault="00EC7703" w:rsidP="00EC7703">
      <w:r w:rsidRPr="00C34C12">
        <w:t xml:space="preserve">A student must meet all three of the following criteria to </w:t>
      </w:r>
      <w:r w:rsidR="00F06320" w:rsidRPr="00C34C12">
        <w:t>take</w:t>
      </w:r>
      <w:r w:rsidRPr="00C34C12">
        <w:t xml:space="preserve"> the CAA</w:t>
      </w:r>
      <w:r w:rsidR="0012168F" w:rsidRPr="00C34C12">
        <w:t xml:space="preserve"> for Science</w:t>
      </w:r>
      <w:r w:rsidRPr="00C34C12">
        <w:t>:</w:t>
      </w:r>
    </w:p>
    <w:p w14:paraId="106B5238" w14:textId="40CD3D46" w:rsidR="00EC7703" w:rsidRPr="00C34C12" w:rsidRDefault="0012168F" w:rsidP="00910CB8">
      <w:pPr>
        <w:pStyle w:val="Numbered"/>
        <w:keepLines/>
        <w:numPr>
          <w:ilvl w:val="0"/>
          <w:numId w:val="22"/>
        </w:numPr>
        <w:ind w:left="864" w:hanging="288"/>
      </w:pPr>
      <w:r w:rsidRPr="00C34C12">
        <w:rPr>
          <w:b/>
          <w:bCs/>
        </w:rPr>
        <w:t>The</w:t>
      </w:r>
      <w:r w:rsidR="00EC7703" w:rsidRPr="00C34C12">
        <w:rPr>
          <w:b/>
          <w:bCs/>
        </w:rPr>
        <w:t xml:space="preserve"> student </w:t>
      </w:r>
      <w:r w:rsidRPr="00C34C12">
        <w:rPr>
          <w:b/>
          <w:bCs/>
        </w:rPr>
        <w:t xml:space="preserve">has </w:t>
      </w:r>
      <w:r w:rsidR="00EC7703" w:rsidRPr="00C34C12">
        <w:rPr>
          <w:b/>
          <w:bCs/>
        </w:rPr>
        <w:t>a significant cognitive disability.</w:t>
      </w:r>
      <w:r w:rsidR="00EC7703" w:rsidRPr="00C34C12">
        <w:t xml:space="preserve"> Review of the student’s school records indicates a disability or multiple disabilities that significantly impact intellectual functioning and adaptive behavior essential for </w:t>
      </w:r>
      <w:r w:rsidRPr="00C34C12">
        <w:t xml:space="preserve">a person </w:t>
      </w:r>
      <w:r w:rsidR="00EC7703" w:rsidRPr="00C34C12">
        <w:t>to live independently and to function safely in daily life.</w:t>
      </w:r>
    </w:p>
    <w:p w14:paraId="003DEC3D" w14:textId="39E59F9D" w:rsidR="00EC7703" w:rsidRPr="00C34C12" w:rsidRDefault="00EC7703" w:rsidP="00DE672F">
      <w:pPr>
        <w:pStyle w:val="Numbered"/>
        <w:ind w:left="864" w:hanging="288"/>
      </w:pPr>
      <w:r w:rsidRPr="00C34C12">
        <w:rPr>
          <w:b/>
          <w:bCs/>
        </w:rPr>
        <w:lastRenderedPageBreak/>
        <w:t>The student is learning content derived from the</w:t>
      </w:r>
      <w:r w:rsidR="00C97807" w:rsidRPr="00C34C12">
        <w:rPr>
          <w:b/>
          <w:bCs/>
        </w:rPr>
        <w:t xml:space="preserve"> CA</w:t>
      </w:r>
      <w:r w:rsidRPr="00C34C12">
        <w:rPr>
          <w:b/>
          <w:bCs/>
        </w:rPr>
        <w:t xml:space="preserve"> CCSS </w:t>
      </w:r>
      <w:r w:rsidR="0012168F" w:rsidRPr="00C34C12">
        <w:rPr>
          <w:b/>
          <w:bCs/>
        </w:rPr>
        <w:t xml:space="preserve">or the </w:t>
      </w:r>
      <w:r w:rsidRPr="00C34C12">
        <w:rPr>
          <w:b/>
          <w:bCs/>
        </w:rPr>
        <w:t>CA NGSS</w:t>
      </w:r>
      <w:r w:rsidR="0012168F" w:rsidRPr="00C34C12">
        <w:rPr>
          <w:b/>
          <w:bCs/>
        </w:rPr>
        <w:t xml:space="preserve"> or is acquiring proficiency as identified in the 2012 English Language Development (ELD) Standards</w:t>
      </w:r>
      <w:r w:rsidRPr="00C34C12">
        <w:rPr>
          <w:b/>
          <w:bCs/>
        </w:rPr>
        <w:t xml:space="preserve">. </w:t>
      </w:r>
      <w:r w:rsidRPr="00C34C12">
        <w:t xml:space="preserve">Goals and instruction listed in the IEP for the student are linked to the grade-level </w:t>
      </w:r>
      <w:r w:rsidR="0012168F" w:rsidRPr="00C34C12">
        <w:t xml:space="preserve">CA </w:t>
      </w:r>
      <w:r w:rsidRPr="00C34C12">
        <w:t>CCSS</w:t>
      </w:r>
      <w:r w:rsidR="0012168F" w:rsidRPr="00C34C12">
        <w:t>, CA</w:t>
      </w:r>
      <w:r w:rsidR="00EE60B8" w:rsidRPr="00C34C12">
        <w:t xml:space="preserve"> </w:t>
      </w:r>
      <w:r w:rsidR="0012168F" w:rsidRPr="00C34C12">
        <w:t>NGSS, or 2012 ELD Standards</w:t>
      </w:r>
      <w:r w:rsidRPr="00C34C12">
        <w:t xml:space="preserve"> and address knowledge and skills that are appropriate and </w:t>
      </w:r>
      <w:r w:rsidR="0012168F" w:rsidRPr="00C34C12">
        <w:t xml:space="preserve">set high expectations </w:t>
      </w:r>
      <w:r w:rsidRPr="00C34C12">
        <w:t>for this student.</w:t>
      </w:r>
    </w:p>
    <w:p w14:paraId="629C94FC" w14:textId="376595A8" w:rsidR="00EC7703" w:rsidRPr="00C34C12" w:rsidRDefault="00EC7703" w:rsidP="00DE672F">
      <w:pPr>
        <w:pStyle w:val="Numbered"/>
        <w:spacing w:before="10"/>
        <w:ind w:left="864" w:hanging="288"/>
      </w:pPr>
      <w:r w:rsidRPr="00C34C12">
        <w:rPr>
          <w:b/>
          <w:bCs/>
        </w:rPr>
        <w:t>The student need</w:t>
      </w:r>
      <w:r w:rsidR="0012168F" w:rsidRPr="00C34C12">
        <w:rPr>
          <w:b/>
          <w:bCs/>
        </w:rPr>
        <w:t>s</w:t>
      </w:r>
      <w:r w:rsidRPr="00C34C12">
        <w:rPr>
          <w:b/>
          <w:bCs/>
        </w:rPr>
        <w:t xml:space="preserve"> extensive, direct individualized instruction and substantial supports to achieve measurable gains in the grade-level and age-appropriate curriculum</w:t>
      </w:r>
      <w:r w:rsidR="0012168F" w:rsidRPr="00C34C12">
        <w:rPr>
          <w:b/>
          <w:bCs/>
        </w:rPr>
        <w:t>, including the following</w:t>
      </w:r>
      <w:r w:rsidR="00EE60B8" w:rsidRPr="00C34C12">
        <w:rPr>
          <w:b/>
          <w:bCs/>
        </w:rPr>
        <w:t>:</w:t>
      </w:r>
    </w:p>
    <w:p w14:paraId="2C0C6390" w14:textId="26123CFF" w:rsidR="00EC7703" w:rsidRPr="00C34C12" w:rsidRDefault="0012168F" w:rsidP="00EC7703">
      <w:pPr>
        <w:pStyle w:val="NumberedSub"/>
        <w:ind w:left="1224"/>
        <w:rPr>
          <w:lang w:val="en-US"/>
        </w:rPr>
      </w:pPr>
      <w:r w:rsidRPr="00C34C12">
        <w:rPr>
          <w:lang w:val="en-US"/>
        </w:rPr>
        <w:t>I</w:t>
      </w:r>
      <w:r w:rsidR="00EC7703" w:rsidRPr="00C34C12">
        <w:rPr>
          <w:lang w:val="en-US"/>
        </w:rPr>
        <w:t xml:space="preserve">nstruction and support that </w:t>
      </w:r>
      <w:r w:rsidRPr="00C34C12">
        <w:rPr>
          <w:lang w:val="en-US"/>
        </w:rPr>
        <w:t xml:space="preserve">are </w:t>
      </w:r>
      <w:r w:rsidR="00EC7703" w:rsidRPr="00C34C12">
        <w:rPr>
          <w:lang w:val="en-US"/>
        </w:rPr>
        <w:t>not of a temporary or transient nature</w:t>
      </w:r>
    </w:p>
    <w:p w14:paraId="72544F45" w14:textId="3BAB132B" w:rsidR="00EC7703" w:rsidRPr="00C34C12" w:rsidRDefault="0012168F" w:rsidP="00EC7703">
      <w:pPr>
        <w:pStyle w:val="NumberedSub"/>
        <w:ind w:left="1224"/>
        <w:rPr>
          <w:lang w:val="en-US"/>
        </w:rPr>
      </w:pPr>
      <w:r w:rsidRPr="00C34C12">
        <w:rPr>
          <w:lang w:val="en-US"/>
        </w:rPr>
        <w:t>S</w:t>
      </w:r>
      <w:r w:rsidR="00EC7703" w:rsidRPr="00C34C12">
        <w:rPr>
          <w:lang w:val="en-US"/>
        </w:rPr>
        <w:t>ubstantially adapted materials and individualized methods of accessing information in alternative ways to acquire, maintain, generalize, demonstrate, and transfer skills across multiple settings</w:t>
      </w:r>
    </w:p>
    <w:p w14:paraId="2772009B" w14:textId="3A7FCB9B" w:rsidR="00EC7703" w:rsidRPr="00C34C12" w:rsidRDefault="00EC7703" w:rsidP="00EC7703">
      <w:r w:rsidRPr="00C34C12">
        <w:t xml:space="preserve">All students who </w:t>
      </w:r>
      <w:r w:rsidR="002E069A" w:rsidRPr="00C34C12">
        <w:t xml:space="preserve">were </w:t>
      </w:r>
      <w:r w:rsidR="00F74621" w:rsidRPr="00C34C12">
        <w:t xml:space="preserve">identified </w:t>
      </w:r>
      <w:r w:rsidRPr="00C34C12">
        <w:t xml:space="preserve">to take the CAAs </w:t>
      </w:r>
      <w:r w:rsidR="002E069A" w:rsidRPr="00C34C12">
        <w:t xml:space="preserve">were </w:t>
      </w:r>
      <w:r w:rsidRPr="00C34C12">
        <w:t xml:space="preserve">required </w:t>
      </w:r>
      <w:proofErr w:type="gramStart"/>
      <w:r w:rsidRPr="00C34C12">
        <w:t>to</w:t>
      </w:r>
      <w:proofErr w:type="gramEnd"/>
      <w:r w:rsidRPr="00C34C12">
        <w:t xml:space="preserve"> </w:t>
      </w:r>
      <w:r w:rsidR="009E25D6" w:rsidRPr="00C34C12">
        <w:t>test</w:t>
      </w:r>
      <w:r w:rsidRPr="00C34C12">
        <w:t xml:space="preserve">. All students were administered the Student Response Check (SRC) for each of the </w:t>
      </w:r>
      <w:r w:rsidR="005A2ECC" w:rsidRPr="00C34C12">
        <w:t>three</w:t>
      </w:r>
      <w:r w:rsidR="002E069A" w:rsidRPr="00C34C12">
        <w:t xml:space="preserve"> </w:t>
      </w:r>
      <w:r w:rsidRPr="00C34C12">
        <w:t xml:space="preserve">embedded PTs. Students who </w:t>
      </w:r>
      <w:r w:rsidR="002E069A" w:rsidRPr="00C34C12">
        <w:t xml:space="preserve">did </w:t>
      </w:r>
      <w:r w:rsidRPr="00C34C12">
        <w:t xml:space="preserve">not provide a consistent, observable response to the SRC </w:t>
      </w:r>
      <w:r w:rsidR="002E069A" w:rsidRPr="00C34C12">
        <w:t xml:space="preserve">were </w:t>
      </w:r>
      <w:r w:rsidRPr="00C34C12">
        <w:t>not required to be administered the rest of the embedded PT.</w:t>
      </w:r>
    </w:p>
    <w:p w14:paraId="78E4FED3" w14:textId="667A60A8" w:rsidR="00544A76" w:rsidRPr="00C34C12" w:rsidRDefault="00EC7703" w:rsidP="00544A76">
      <w:r w:rsidRPr="00C34C12">
        <w:t xml:space="preserve">Refer to </w:t>
      </w:r>
      <w:hyperlink w:anchor="_Appendix_2.A:_Test-Taking" w:history="1">
        <w:r w:rsidRPr="00BB5F52">
          <w:rPr>
            <w:rStyle w:val="Hyperlink"/>
          </w:rPr>
          <w:t xml:space="preserve">appendix </w:t>
        </w:r>
        <w:proofErr w:type="gramStart"/>
        <w:r w:rsidRPr="00BB5F52">
          <w:rPr>
            <w:rStyle w:val="Hyperlink"/>
          </w:rPr>
          <w:t>2.A</w:t>
        </w:r>
        <w:proofErr w:type="gramEnd"/>
      </w:hyperlink>
      <w:r w:rsidRPr="00C34C12">
        <w:t xml:space="preserve"> for a summary of the number of </w:t>
      </w:r>
      <w:r w:rsidR="00FE31D4" w:rsidRPr="00C34C12">
        <w:t xml:space="preserve">test takers </w:t>
      </w:r>
      <w:r w:rsidRPr="00C34C12">
        <w:t xml:space="preserve">and the percent </w:t>
      </w:r>
      <w:r w:rsidR="00694FB9" w:rsidRPr="00C34C12">
        <w:t xml:space="preserve">of the number of test takers </w:t>
      </w:r>
      <w:r w:rsidR="00052539" w:rsidRPr="00C34C12">
        <w:t>for</w:t>
      </w:r>
      <w:r w:rsidRPr="00C34C12">
        <w:t xml:space="preserve"> selected student groups for each test during the </w:t>
      </w:r>
      <w:r w:rsidR="00C66F49" w:rsidRPr="00C34C12">
        <w:t>2018–</w:t>
      </w:r>
      <w:r w:rsidR="00EE60B8" w:rsidRPr="00C34C12">
        <w:t>‍</w:t>
      </w:r>
      <w:r w:rsidR="00860E3B" w:rsidRPr="00C34C12">
        <w:t>20</w:t>
      </w:r>
      <w:r w:rsidR="00C66F49" w:rsidRPr="00C34C12">
        <w:t>19</w:t>
      </w:r>
      <w:r w:rsidRPr="00C34C12">
        <w:t xml:space="preserve"> administration. Because the data in the </w:t>
      </w:r>
      <w:r w:rsidRPr="00C34C12">
        <w:rPr>
          <w:i/>
        </w:rPr>
        <w:t xml:space="preserve">Number of </w:t>
      </w:r>
      <w:r w:rsidR="00EF00B6" w:rsidRPr="00C34C12">
        <w:rPr>
          <w:i/>
        </w:rPr>
        <w:t>Test Takers</w:t>
      </w:r>
      <w:r w:rsidR="00EF00B6" w:rsidRPr="00C34C12">
        <w:t xml:space="preserve"> </w:t>
      </w:r>
      <w:r w:rsidRPr="00C34C12">
        <w:t>rows includes students w</w:t>
      </w:r>
      <w:r w:rsidR="41989F27" w:rsidRPr="00C34C12">
        <w:t>ith a valid test score</w:t>
      </w:r>
      <w:r w:rsidRPr="00C34C12">
        <w:t xml:space="preserve">, the number of </w:t>
      </w:r>
      <w:r w:rsidR="00EF00B6" w:rsidRPr="00C34C12">
        <w:t>test takers</w:t>
      </w:r>
      <w:r w:rsidRPr="00C34C12">
        <w:t xml:space="preserve"> does not include students for whom the test was </w:t>
      </w:r>
      <w:r w:rsidR="2C82F46B" w:rsidRPr="00C34C12">
        <w:t xml:space="preserve">ended </w:t>
      </w:r>
      <w:proofErr w:type="gramStart"/>
      <w:r w:rsidR="2C82F46B" w:rsidRPr="00C34C12">
        <w:t>as a result of</w:t>
      </w:r>
      <w:proofErr w:type="gramEnd"/>
      <w:r w:rsidR="2C82F46B" w:rsidRPr="00C34C12">
        <w:t xml:space="preserve"> the </w:t>
      </w:r>
      <w:r w:rsidR="00AB577C" w:rsidRPr="00C34C12">
        <w:t>SRC</w:t>
      </w:r>
      <w:r w:rsidRPr="00C34C12">
        <w:t>.</w:t>
      </w:r>
    </w:p>
    <w:p w14:paraId="1F6CF2D2" w14:textId="00C2B563" w:rsidR="0082667B" w:rsidRPr="00C34C12" w:rsidRDefault="44DBCD72" w:rsidP="00B47E06">
      <w:pPr>
        <w:pStyle w:val="Heading3"/>
      </w:pPr>
      <w:bookmarkStart w:id="191" w:name="_Toc180396470"/>
      <w:r w:rsidRPr="00C34C12">
        <w:t>Fairness and Accessibility</w:t>
      </w:r>
      <w:bookmarkEnd w:id="191"/>
    </w:p>
    <w:p w14:paraId="0C6CD22F" w14:textId="63F64378" w:rsidR="00544A76" w:rsidRPr="00C34C12" w:rsidRDefault="00EC7703" w:rsidP="00544A76">
      <w:r w:rsidRPr="00C34C12">
        <w:t>There are several procedures in place to ensure that the CAA</w:t>
      </w:r>
      <w:r w:rsidR="00163D3C" w:rsidRPr="00C34C12">
        <w:t xml:space="preserve"> for Science</w:t>
      </w:r>
      <w:r w:rsidRPr="00C34C12">
        <w:t xml:space="preserve"> </w:t>
      </w:r>
      <w:r w:rsidR="007452A6" w:rsidRPr="00C34C12">
        <w:t>is</w:t>
      </w:r>
      <w:r w:rsidRPr="00C34C12">
        <w:t xml:space="preserve"> fair and accessible to all test takers. This subsection provides information on the available accessibility resources for use with the online CAA</w:t>
      </w:r>
      <w:r w:rsidR="00163D3C" w:rsidRPr="00C34C12">
        <w:t xml:space="preserve"> for Science</w:t>
      </w:r>
      <w:r w:rsidRPr="00C34C12">
        <w:t>. Additionally, the differential item functioning (DIF) analysis used to identify items that may function differently across groups of examinees (e.g., gender, ethnicity) is also discussed briefly.</w:t>
      </w:r>
    </w:p>
    <w:p w14:paraId="36499E25" w14:textId="2674B43C" w:rsidR="0082667B" w:rsidRPr="00C34C12" w:rsidRDefault="0082667B" w:rsidP="00453A30">
      <w:pPr>
        <w:pStyle w:val="Heading4"/>
      </w:pPr>
      <w:bookmarkStart w:id="192" w:name="_Toc180396471"/>
      <w:r w:rsidRPr="00C34C12">
        <w:t>Universal Tools, Designated Supports, and Accommodations</w:t>
      </w:r>
      <w:bookmarkEnd w:id="192"/>
    </w:p>
    <w:p w14:paraId="490A9B65" w14:textId="5D24E3AA" w:rsidR="0017586D" w:rsidRPr="00C34C12" w:rsidRDefault="00585910" w:rsidP="00585910">
      <w:r w:rsidRPr="00C34C12">
        <w:t xml:space="preserve">The CAAs are specifically designed for students with significant cognitive disabilities and an IEP that calls for the use of a CAA. Additional resources are sometimes needed for these students. </w:t>
      </w:r>
    </w:p>
    <w:p w14:paraId="6EBAFA6F" w14:textId="6E329AAC" w:rsidR="00585910" w:rsidRPr="00C34C12" w:rsidRDefault="00585910" w:rsidP="00585910">
      <w:r w:rsidRPr="00C34C12">
        <w:t>The CDE maintains a list of the universal tools, designated supports, and accommodations that are permitted for use in CAASPP online assessments in its web document “Matrix One: Universal Tools, Designated Supports, and Accommodations for the CAASPP System”</w:t>
      </w:r>
      <w:r w:rsidR="00191157" w:rsidRPr="00C34C12">
        <w:t xml:space="preserve"> (CDE, 2019</w:t>
      </w:r>
      <w:r w:rsidR="007004C7" w:rsidRPr="00C34C12">
        <w:t>c</w:t>
      </w:r>
      <w:r w:rsidR="00191157" w:rsidRPr="00C34C12">
        <w:t>)</w:t>
      </w:r>
      <w:r w:rsidR="00713C35" w:rsidRPr="00C34C12">
        <w:t>.</w:t>
      </w:r>
      <w:r w:rsidRPr="00C34C12">
        <w:rPr>
          <w:rStyle w:val="FootnoteReference"/>
        </w:rPr>
        <w:t xml:space="preserve"> </w:t>
      </w:r>
      <w:r w:rsidRPr="00C34C12">
        <w:rPr>
          <w:rStyle w:val="FootnoteReference"/>
        </w:rPr>
        <w:footnoteReference w:id="5"/>
      </w:r>
    </w:p>
    <w:p w14:paraId="16266F96" w14:textId="781F2EE6" w:rsidR="00585910" w:rsidRPr="00C34C12" w:rsidRDefault="00585910" w:rsidP="00585910">
      <w:pPr>
        <w:rPr>
          <w:b/>
          <w:bCs/>
        </w:rPr>
      </w:pPr>
      <w:r w:rsidRPr="00C34C12">
        <w:rPr>
          <w:b/>
        </w:rPr>
        <w:t xml:space="preserve">Universal tools </w:t>
      </w:r>
      <w:r w:rsidRPr="00C34C12">
        <w:t xml:space="preserve">are available to all </w:t>
      </w:r>
      <w:r w:rsidR="00E15D27" w:rsidRPr="00C34C12">
        <w:t xml:space="preserve">students taking the </w:t>
      </w:r>
      <w:r w:rsidRPr="00C34C12">
        <w:t>CAA</w:t>
      </w:r>
      <w:r w:rsidR="002A573A" w:rsidRPr="00C34C12">
        <w:t xml:space="preserve"> for Science</w:t>
      </w:r>
      <w:r w:rsidRPr="00C34C12">
        <w:t xml:space="preserve">. These resources may be turned on and off when embedded as part of the technology platform for the online CAA assessments </w:t>
      </w:r>
      <w:proofErr w:type="gramStart"/>
      <w:r w:rsidRPr="00C34C12">
        <w:t>on the basis of</w:t>
      </w:r>
      <w:proofErr w:type="gramEnd"/>
      <w:r w:rsidRPr="00C34C12">
        <w:t xml:space="preserve"> student preference and selection.</w:t>
      </w:r>
    </w:p>
    <w:p w14:paraId="5B937953" w14:textId="7B3568C4" w:rsidR="00585910" w:rsidRPr="00C34C12" w:rsidRDefault="00585910" w:rsidP="00585910">
      <w:pPr>
        <w:rPr>
          <w:b/>
          <w:bCs/>
        </w:rPr>
      </w:pPr>
      <w:r w:rsidRPr="00C34C12">
        <w:rPr>
          <w:b/>
        </w:rPr>
        <w:lastRenderedPageBreak/>
        <w:t>Designated supports</w:t>
      </w:r>
      <w:r w:rsidRPr="00C34C12">
        <w:t xml:space="preserve"> are available to</w:t>
      </w:r>
      <w:r w:rsidR="00E15D27" w:rsidRPr="00C34C12">
        <w:t xml:space="preserve"> students taking the</w:t>
      </w:r>
      <w:r w:rsidRPr="00C34C12">
        <w:t xml:space="preserve"> CAA</w:t>
      </w:r>
      <w:r w:rsidR="002A573A" w:rsidRPr="00C34C12">
        <w:t xml:space="preserve"> for Science</w:t>
      </w:r>
      <w:r w:rsidRPr="00C34C12">
        <w:t xml:space="preserve"> when determined as needed by an educator or team of educators, with parent/guardian and student input as appropriate, or when specified in the student’s IEP.</w:t>
      </w:r>
    </w:p>
    <w:p w14:paraId="43A248F5" w14:textId="7B625EF3" w:rsidR="00585910" w:rsidRPr="00C34C12" w:rsidRDefault="00585910" w:rsidP="00585910">
      <w:proofErr w:type="gramStart"/>
      <w:r w:rsidRPr="00C34C12">
        <w:rPr>
          <w:b/>
        </w:rPr>
        <w:t>Accommodations</w:t>
      </w:r>
      <w:proofErr w:type="gramEnd"/>
      <w:r w:rsidRPr="00C34C12">
        <w:t xml:space="preserve"> must be permitted on</w:t>
      </w:r>
      <w:r w:rsidR="002A573A" w:rsidRPr="00C34C12">
        <w:t xml:space="preserve"> the</w:t>
      </w:r>
      <w:r w:rsidRPr="00C34C12">
        <w:t xml:space="preserve"> CAA</w:t>
      </w:r>
      <w:r w:rsidR="002A573A" w:rsidRPr="00C34C12">
        <w:t xml:space="preserve"> for Science</w:t>
      </w:r>
      <w:r w:rsidRPr="00C34C12">
        <w:t xml:space="preserve"> for all eligible students when specified in the student’s IEP.</w:t>
      </w:r>
    </w:p>
    <w:p w14:paraId="43D5B6BF" w14:textId="77777777" w:rsidR="00585910" w:rsidRPr="00C34C12" w:rsidRDefault="00585910" w:rsidP="00585910">
      <w:r w:rsidRPr="00C34C12">
        <w:t>While most of the resources presented for the CAASPP online assessments are accessible for the CAAs, there are a few resources that are not applicable because the CAAs are designed to be given one-on-one in the student’s language of instruction, using the student’s identified instructional resources.</w:t>
      </w:r>
    </w:p>
    <w:p w14:paraId="66333770" w14:textId="213515F4" w:rsidR="00544A76" w:rsidRPr="00C34C12" w:rsidRDefault="00585910" w:rsidP="00544A76">
      <w:r w:rsidRPr="00C34C12">
        <w:t xml:space="preserve">For CAAs, designated </w:t>
      </w:r>
      <w:proofErr w:type="gramStart"/>
      <w:r w:rsidRPr="00C34C12">
        <w:t>supports</w:t>
      </w:r>
      <w:proofErr w:type="gramEnd"/>
      <w:r w:rsidRPr="00C34C12">
        <w:t xml:space="preserve"> and accommodations are assigned to individual students based on the needs</w:t>
      </w:r>
      <w:r w:rsidR="00473595" w:rsidRPr="00C34C12">
        <w:t xml:space="preserve"> </w:t>
      </w:r>
      <w:r w:rsidR="00220FA2" w:rsidRPr="00C34C12">
        <w:t xml:space="preserve">identified </w:t>
      </w:r>
      <w:r w:rsidR="00473595" w:rsidRPr="00C34C12">
        <w:t>through the</w:t>
      </w:r>
      <w:r w:rsidR="00220FA2" w:rsidRPr="00C34C12">
        <w:t xml:space="preserve"> student’s</w:t>
      </w:r>
      <w:r w:rsidR="00473595" w:rsidRPr="00C34C12">
        <w:t xml:space="preserve"> IEP</w:t>
      </w:r>
      <w:r w:rsidRPr="00C34C12">
        <w:t>. Such assignments are implemented in TOMS by the LEA CAASPP coordinator or CAASPP test site coordinator, either through individual assignment in the student’s profile in TOMS or by batch upload, where settings were uploaded into TOMS for multiple students. Settings were either selected and entered into a macro-enabled template</w:t>
      </w:r>
      <w:r w:rsidR="00EC6653" w:rsidRPr="00C34C12">
        <w:t>—</w:t>
      </w:r>
      <w:r w:rsidRPr="00C34C12">
        <w:t>called the Individual Student Assessment Accessibility Profile (ISAAP) Tool</w:t>
      </w:r>
      <w:r w:rsidR="00F136A7" w:rsidRPr="00C34C12">
        <w:t>—</w:t>
      </w:r>
      <w:r w:rsidRPr="00C34C12">
        <w:t xml:space="preserve">that created an upload </w:t>
      </w:r>
      <w:proofErr w:type="gramStart"/>
      <w:r w:rsidRPr="00C34C12">
        <w:t>file</w:t>
      </w:r>
      <w:r w:rsidR="00FD6884" w:rsidRPr="00C34C12">
        <w:t>,</w:t>
      </w:r>
      <w:r w:rsidRPr="00C34C12">
        <w:t xml:space="preserve"> or</w:t>
      </w:r>
      <w:proofErr w:type="gramEnd"/>
      <w:r w:rsidRPr="00C34C12">
        <w:t xml:space="preserve"> entered into a template. These designated supports and accommodations were delivered to the student through the </w:t>
      </w:r>
      <w:r w:rsidR="0086083D" w:rsidRPr="00C34C12">
        <w:t>TDS</w:t>
      </w:r>
      <w:r w:rsidRPr="00C34C12">
        <w:t xml:space="preserve"> at the time of testing.</w:t>
      </w:r>
    </w:p>
    <w:p w14:paraId="1ACEDADD" w14:textId="1EF8B4EC" w:rsidR="00424AF4" w:rsidRPr="00C34C12" w:rsidRDefault="0082667B" w:rsidP="00544A76">
      <w:pPr>
        <w:pStyle w:val="Heading5"/>
      </w:pPr>
      <w:r w:rsidRPr="00C34C12">
        <w:t>Selection of Accessibility Resources</w:t>
      </w:r>
    </w:p>
    <w:p w14:paraId="19D64124" w14:textId="0621F31B" w:rsidR="00585910" w:rsidRPr="00C34C12" w:rsidRDefault="00585910" w:rsidP="00585910">
      <w:pPr>
        <w:keepLines/>
        <w:rPr>
          <w:i/>
        </w:rPr>
      </w:pPr>
      <w:r w:rsidRPr="00C34C12">
        <w:t>The full list of the universal tools, designated supports, and accommodations that are used in CAASPP online assessments are documented in Matrix One (CDE, 2019</w:t>
      </w:r>
      <w:r w:rsidR="00B775E2" w:rsidRPr="00C34C12">
        <w:t>c</w:t>
      </w:r>
      <w:r w:rsidRPr="00C34C12">
        <w:t xml:space="preserve">). Most embedded universal tools, designated supports, and accommodations listed in </w:t>
      </w:r>
      <w:r w:rsidR="00C369D3" w:rsidRPr="00C34C12">
        <w:t>p</w:t>
      </w:r>
      <w:r w:rsidRPr="00C34C12">
        <w:t>arts 1 and 2 of Matrix One are available for the CAA</w:t>
      </w:r>
      <w:r w:rsidR="00163D3C" w:rsidRPr="00C34C12">
        <w:t xml:space="preserve"> for Science</w:t>
      </w:r>
      <w:r w:rsidRPr="00C34C12">
        <w:t xml:space="preserve"> through the online testing interface. Part 3 of Matrix One includes </w:t>
      </w:r>
      <w:r w:rsidR="00035ECC" w:rsidRPr="00C34C12">
        <w:t xml:space="preserve">instructional and physical </w:t>
      </w:r>
      <w:proofErr w:type="gramStart"/>
      <w:r w:rsidR="00035ECC" w:rsidRPr="00C34C12">
        <w:t>supports</w:t>
      </w:r>
      <w:proofErr w:type="gramEnd"/>
      <w:r w:rsidRPr="00C34C12">
        <w:t xml:space="preserve"> that are available for CAA </w:t>
      </w:r>
      <w:r w:rsidR="00163D3C" w:rsidRPr="00C34C12">
        <w:t>for Science</w:t>
      </w:r>
      <w:r w:rsidRPr="00C34C12">
        <w:t xml:space="preserve"> testing. School-level personnel and IEP teams use Matrix One when deciding how best to support the student’s test-taking experience. On the rare occasion when a student has both an IEP and a Section 504 plan, the Section 504 plan also should be referenced for accessibility resources.</w:t>
      </w:r>
    </w:p>
    <w:p w14:paraId="4B8DB8C7" w14:textId="6E7D3273" w:rsidR="00585910" w:rsidRPr="00C34C12" w:rsidRDefault="00585910" w:rsidP="00585910">
      <w:r w:rsidRPr="00C34C12">
        <w:t xml:space="preserve">In addition to assigning accessibility resources individually and via file upload in TOMS, LEAs had the option of using the ISAAP Tool to assign resources to students. </w:t>
      </w:r>
      <w:r w:rsidRPr="00C34C12">
        <w:rPr>
          <w:rStyle w:val="Emphasis"/>
          <w:i w:val="0"/>
        </w:rPr>
        <w:t>The ISAAP Tool is used by LEAs in conjunction with the</w:t>
      </w:r>
      <w:r w:rsidRPr="00C34C12">
        <w:rPr>
          <w:rStyle w:val="Emphasis"/>
        </w:rPr>
        <w:t xml:space="preserve"> </w:t>
      </w:r>
      <w:r w:rsidRPr="00C34C12">
        <w:t xml:space="preserve">Smarter Balanced Assessment Consortium’s </w:t>
      </w:r>
      <w:r w:rsidRPr="00C34C12">
        <w:rPr>
          <w:i/>
        </w:rPr>
        <w:t>Usability, Accessibility, and Accommodations Guidelines</w:t>
      </w:r>
      <w:r w:rsidRPr="00C34C12">
        <w:t xml:space="preserve"> (Smarter Balanced, 2019) </w:t>
      </w:r>
      <w:r w:rsidRPr="00C34C12">
        <w:rPr>
          <w:rStyle w:val="Emphasis"/>
          <w:i w:val="0"/>
        </w:rPr>
        <w:t>and the</w:t>
      </w:r>
      <w:r w:rsidRPr="00C34C12">
        <w:rPr>
          <w:rStyle w:val="Emphasis"/>
        </w:rPr>
        <w:t xml:space="preserve"> Accessibility Guide for CAASPP Online Testing</w:t>
      </w:r>
      <w:r w:rsidRPr="00C34C12">
        <w:rPr>
          <w:rStyle w:val="Emphasis"/>
          <w:i w:val="0"/>
          <w:iCs/>
        </w:rPr>
        <w:t xml:space="preserve"> (CDE, 2019</w:t>
      </w:r>
      <w:r w:rsidR="0099696E" w:rsidRPr="00C34C12">
        <w:rPr>
          <w:rStyle w:val="Emphasis"/>
          <w:i w:val="0"/>
          <w:iCs/>
        </w:rPr>
        <w:t>d</w:t>
      </w:r>
      <w:r w:rsidRPr="00C34C12">
        <w:rPr>
          <w:rStyle w:val="Emphasis"/>
          <w:i w:val="0"/>
          <w:iCs/>
        </w:rPr>
        <w:t>)</w:t>
      </w:r>
      <w:r w:rsidRPr="00C34C12">
        <w:rPr>
          <w:rStyle w:val="Emphasis"/>
        </w:rPr>
        <w:t xml:space="preserve">, </w:t>
      </w:r>
      <w:r w:rsidRPr="00C34C12">
        <w:t>as well as with state regulations and policies (such as Matrix One) related to assessment accessibility</w:t>
      </w:r>
      <w:r w:rsidRPr="00C34C12">
        <w:rPr>
          <w:i/>
        </w:rPr>
        <w:t>.</w:t>
      </w:r>
    </w:p>
    <w:p w14:paraId="3BECE3D2" w14:textId="09D585A9" w:rsidR="0082667B" w:rsidRPr="00C34C12" w:rsidRDefault="0082667B" w:rsidP="00544A76">
      <w:pPr>
        <w:pStyle w:val="Heading5"/>
      </w:pPr>
      <w:r w:rsidRPr="00C34C12">
        <w:t>Delivery of Accessibility Resources</w:t>
      </w:r>
    </w:p>
    <w:p w14:paraId="5F754E81" w14:textId="281DB110" w:rsidR="00544A76" w:rsidRPr="00C34C12" w:rsidRDefault="00E22738" w:rsidP="00544A76">
      <w:r w:rsidRPr="00C34C12">
        <w:t>Universal tools, designated supports, and accommodations can be delivered as either embedded or non-embedded resources. Embedded resources are digitally delivered features or settings available as part of the technology platform for the online CAAs. Examples of embedded resources applicable to the CAAs include masking, color contrast, and print size. Non-embedded resources for the CAAs include magnification, calculator, and scribe.</w:t>
      </w:r>
    </w:p>
    <w:p w14:paraId="563AB88D" w14:textId="6B7C805E" w:rsidR="0082667B" w:rsidRPr="00C34C12" w:rsidRDefault="0082667B" w:rsidP="00544A76">
      <w:pPr>
        <w:pStyle w:val="Heading5"/>
      </w:pPr>
      <w:r w:rsidRPr="00C34C12">
        <w:t>Unlisted Resources</w:t>
      </w:r>
    </w:p>
    <w:p w14:paraId="09DAD333" w14:textId="4088965D" w:rsidR="00101920" w:rsidRPr="00C34C12" w:rsidRDefault="00101920" w:rsidP="00101920">
      <w:pPr>
        <w:ind w:left="180"/>
      </w:pPr>
      <w:r w:rsidRPr="00C34C12">
        <w:t>An unlisted resource is an instructional support</w:t>
      </w:r>
      <w:r w:rsidR="00473595" w:rsidRPr="00C34C12">
        <w:t>, identified in the student’s IEP, that</w:t>
      </w:r>
      <w:r w:rsidRPr="00C34C12">
        <w:t xml:space="preserve"> a student regularly uses in daily instruction, assessment, or both, and has not been previously identified as a universal tool, designated support, or accommodation. Matrix One includes </w:t>
      </w:r>
      <w:r w:rsidRPr="00C34C12">
        <w:lastRenderedPageBreak/>
        <w:t>an inventory of unlisted resources that have already been identified and preapproved (CDE, 2019</w:t>
      </w:r>
      <w:r w:rsidR="0099696E" w:rsidRPr="00C34C12">
        <w:t>c</w:t>
      </w:r>
      <w:r w:rsidRPr="00C34C12">
        <w:t>). During the 2018–</w:t>
      </w:r>
      <w:r w:rsidR="00860E3B" w:rsidRPr="00C34C12">
        <w:t>20</w:t>
      </w:r>
      <w:r w:rsidRPr="00C34C12">
        <w:t>19 CAASPP administration, an LEA CAASPP coordinator or a CAASPP test site coordinator had the option to submit a web form available in TOMS to request such a resource for an eligible student. The resource was required to be specified in the eligible student’s IEP and only assigned with the CDE’s approval.</w:t>
      </w:r>
    </w:p>
    <w:p w14:paraId="2AE4F317" w14:textId="7B86DC38" w:rsidR="00101920" w:rsidRPr="00C34C12" w:rsidRDefault="00101920" w:rsidP="00101920">
      <w:r w:rsidRPr="00C34C12">
        <w:t>For an unlisted resource to be approved, it must not change the construct of what is being tested for accountability purposes.</w:t>
      </w:r>
    </w:p>
    <w:p w14:paraId="0CAEFF32" w14:textId="6A796741" w:rsidR="00424AF4" w:rsidRPr="00C34C12" w:rsidRDefault="00424AF4" w:rsidP="00453A30">
      <w:pPr>
        <w:pStyle w:val="Heading4"/>
      </w:pPr>
      <w:bookmarkStart w:id="193" w:name="_Toc34989893"/>
      <w:bookmarkStart w:id="194" w:name="_Toc35104566"/>
      <w:bookmarkStart w:id="195" w:name="_Toc35104769"/>
      <w:bookmarkStart w:id="196" w:name="_Toc34989894"/>
      <w:bookmarkStart w:id="197" w:name="_Toc35104567"/>
      <w:bookmarkStart w:id="198" w:name="_Toc35104770"/>
      <w:bookmarkStart w:id="199" w:name="_Toc180396472"/>
      <w:bookmarkEnd w:id="193"/>
      <w:bookmarkEnd w:id="194"/>
      <w:bookmarkEnd w:id="195"/>
      <w:bookmarkEnd w:id="196"/>
      <w:bookmarkEnd w:id="197"/>
      <w:bookmarkEnd w:id="198"/>
      <w:r w:rsidRPr="00C34C12">
        <w:t>Individualizations</w:t>
      </w:r>
      <w:bookmarkEnd w:id="199"/>
    </w:p>
    <w:p w14:paraId="4E7B0B98" w14:textId="0A228C59" w:rsidR="00544A76" w:rsidRPr="00C34C12" w:rsidRDefault="00101920" w:rsidP="00544A76">
      <w:r w:rsidRPr="00C34C12">
        <w:t xml:space="preserve">The CAA for Science is designed to strike a careful balance between standardized administration and maximizing student engagement. To meet this goal, some parts of each embedded PT can be individualized to improve student engagement. The individualizations are described in subsection </w:t>
      </w:r>
      <w:hyperlink w:anchor="_Accessibility_Features_for" w:history="1">
        <w:r w:rsidR="00DA44AF" w:rsidRPr="00C34C12">
          <w:rPr>
            <w:rStyle w:val="Hyperlink"/>
            <w:i/>
          </w:rPr>
          <w:t>5</w:t>
        </w:r>
        <w:r w:rsidRPr="00C34C12">
          <w:rPr>
            <w:rStyle w:val="Hyperlink"/>
            <w:i/>
          </w:rPr>
          <w:t xml:space="preserve">.5 Accessibility Features for the </w:t>
        </w:r>
        <w:r w:rsidR="00643373" w:rsidRPr="00C34C12">
          <w:rPr>
            <w:rStyle w:val="Hyperlink"/>
            <w:i/>
          </w:rPr>
          <w:t>Field Test</w:t>
        </w:r>
      </w:hyperlink>
      <w:r w:rsidRPr="00C34C12">
        <w:t>.</w:t>
      </w:r>
    </w:p>
    <w:p w14:paraId="57BB3CA6" w14:textId="1F1884A9" w:rsidR="00424AF4" w:rsidRPr="00C34C12" w:rsidRDefault="073F4AB3" w:rsidP="00B47E06">
      <w:pPr>
        <w:pStyle w:val="Heading3"/>
      </w:pPr>
      <w:bookmarkStart w:id="200" w:name="_Toc30138992"/>
      <w:bookmarkStart w:id="201" w:name="_Toc30139394"/>
      <w:bookmarkStart w:id="202" w:name="_Toc30139795"/>
      <w:bookmarkStart w:id="203" w:name="_Toc30421976"/>
      <w:bookmarkStart w:id="204" w:name="_Toc30745543"/>
      <w:bookmarkStart w:id="205" w:name="_Toc30745911"/>
      <w:bookmarkStart w:id="206" w:name="_Toc30746305"/>
      <w:bookmarkStart w:id="207" w:name="_Toc34806216"/>
      <w:bookmarkStart w:id="208" w:name="_Toc180396473"/>
      <w:bookmarkEnd w:id="200"/>
      <w:bookmarkEnd w:id="201"/>
      <w:bookmarkEnd w:id="202"/>
      <w:bookmarkEnd w:id="203"/>
      <w:bookmarkEnd w:id="204"/>
      <w:bookmarkEnd w:id="205"/>
      <w:bookmarkEnd w:id="206"/>
      <w:bookmarkEnd w:id="207"/>
      <w:r w:rsidRPr="00C34C12">
        <w:t>Scor</w:t>
      </w:r>
      <w:r w:rsidR="6D7B0D78" w:rsidRPr="00C34C12">
        <w:t>es</w:t>
      </w:r>
      <w:bookmarkEnd w:id="208"/>
    </w:p>
    <w:p w14:paraId="7CF0CBA1" w14:textId="25A1F984" w:rsidR="00544A76" w:rsidRPr="00C34C12" w:rsidRDefault="00E043E0" w:rsidP="00544A76">
      <w:r w:rsidRPr="00C34C12">
        <w:t xml:space="preserve">Student responses to each </w:t>
      </w:r>
      <w:r w:rsidR="005506A4" w:rsidRPr="00C34C12">
        <w:t>embedded PT</w:t>
      </w:r>
      <w:r w:rsidRPr="00C34C12">
        <w:t xml:space="preserve"> were scored </w:t>
      </w:r>
      <w:r w:rsidR="004066E5" w:rsidRPr="00C34C12">
        <w:t xml:space="preserve">by </w:t>
      </w:r>
      <w:r w:rsidR="00534FA5" w:rsidRPr="00C34C12">
        <w:t>ETS</w:t>
      </w:r>
      <w:r w:rsidR="004066E5" w:rsidRPr="00C34C12">
        <w:t xml:space="preserve"> through the TDS</w:t>
      </w:r>
      <w:r w:rsidRPr="00C34C12">
        <w:t>.</w:t>
      </w:r>
    </w:p>
    <w:p w14:paraId="3E69AFA9" w14:textId="0957DD4A" w:rsidR="007472DC" w:rsidRPr="00C34C12" w:rsidRDefault="007472DC" w:rsidP="00453A30">
      <w:pPr>
        <w:pStyle w:val="Heading4"/>
      </w:pPr>
      <w:bookmarkStart w:id="209" w:name="_Toc180396474"/>
      <w:r w:rsidRPr="00C34C12">
        <w:t>Score Reporting</w:t>
      </w:r>
      <w:bookmarkEnd w:id="209"/>
    </w:p>
    <w:p w14:paraId="0AD1201A" w14:textId="74C791EB" w:rsidR="00544A76" w:rsidRPr="00C34C12" w:rsidRDefault="00E043E0" w:rsidP="00544A76">
      <w:r w:rsidRPr="00C34C12">
        <w:t xml:space="preserve">There </w:t>
      </w:r>
      <w:proofErr w:type="gramStart"/>
      <w:r w:rsidRPr="00C34C12">
        <w:t>were</w:t>
      </w:r>
      <w:proofErr w:type="gramEnd"/>
      <w:r w:rsidRPr="00C34C12">
        <w:t xml:space="preserve"> no individual student scores reported for the </w:t>
      </w:r>
      <w:r w:rsidR="00C66F49" w:rsidRPr="00C34C12">
        <w:t>2018–</w:t>
      </w:r>
      <w:r w:rsidR="00860E3B" w:rsidRPr="00C34C12">
        <w:t>20</w:t>
      </w:r>
      <w:r w:rsidR="00C66F49" w:rsidRPr="00C34C12">
        <w:t>19</w:t>
      </w:r>
      <w:r w:rsidRPr="00C34C12">
        <w:t xml:space="preserve"> CAA for Science </w:t>
      </w:r>
      <w:r w:rsidR="00643373" w:rsidRPr="00C34C12">
        <w:t>field test</w:t>
      </w:r>
      <w:r w:rsidRPr="00C34C12">
        <w:t>. ETS prepared an aggregate data file of students’ percent</w:t>
      </w:r>
      <w:r w:rsidR="009D3FAA" w:rsidRPr="00C34C12">
        <w:t>-</w:t>
      </w:r>
      <w:r w:rsidRPr="00C34C12">
        <w:t>correct scores and the associated preliminary indicator category for LEAs.</w:t>
      </w:r>
    </w:p>
    <w:p w14:paraId="1A6CD034" w14:textId="5D66B84D" w:rsidR="007472DC" w:rsidRPr="00C34C12" w:rsidRDefault="007472DC" w:rsidP="00453A30">
      <w:pPr>
        <w:pStyle w:val="Heading4"/>
      </w:pPr>
      <w:bookmarkStart w:id="210" w:name="_Toc180396475"/>
      <w:r w:rsidRPr="00C34C12">
        <w:t>Aggregation Procedures</w:t>
      </w:r>
      <w:bookmarkEnd w:id="210"/>
    </w:p>
    <w:p w14:paraId="4826E7C6" w14:textId="5FC05092" w:rsidR="00E043E0" w:rsidRPr="00C34C12" w:rsidRDefault="00E043E0" w:rsidP="00E043E0">
      <w:r w:rsidRPr="00C34C12">
        <w:t xml:space="preserve">To provide meaningful results to the stakeholders, CAA for Science results for a given grade-level assessment </w:t>
      </w:r>
      <w:r w:rsidR="005506A4" w:rsidRPr="00C34C12">
        <w:t xml:space="preserve">were </w:t>
      </w:r>
      <w:r w:rsidRPr="00C34C12">
        <w:t xml:space="preserve">aggregated and generated at the school, LEA or direct funded charter school, county, and state levels. State-level results are available on the </w:t>
      </w:r>
      <w:r w:rsidR="00C125C9" w:rsidRPr="00C34C12">
        <w:t>Test Results for California’s Assessments</w:t>
      </w:r>
      <w:r w:rsidRPr="00C34C12">
        <w:t xml:space="preserve"> website. The aggregated scores are presented for all students or selected demographic student groups.</w:t>
      </w:r>
    </w:p>
    <w:p w14:paraId="48B93C09" w14:textId="785565E1" w:rsidR="00544A76" w:rsidRPr="00C34C12" w:rsidRDefault="00E043E0" w:rsidP="00544A76">
      <w:r w:rsidRPr="00C34C12">
        <w:t xml:space="preserve">The aggregation procedures used to present CAA for Science results are described in subsection </w:t>
      </w:r>
      <w:hyperlink w:anchor="_Aggregate_Score_Reporting" w:history="1">
        <w:r w:rsidR="00F8607C" w:rsidRPr="00C34C12">
          <w:rPr>
            <w:rStyle w:val="Hyperlink"/>
            <w:i/>
          </w:rPr>
          <w:t>6</w:t>
        </w:r>
        <w:r w:rsidRPr="00C34C12">
          <w:rPr>
            <w:rStyle w:val="Hyperlink"/>
            <w:i/>
          </w:rPr>
          <w:t>.2.3 Aggregate Score Reporting</w:t>
        </w:r>
      </w:hyperlink>
      <w:r w:rsidRPr="00C34C12">
        <w:t xml:space="preserve">. Aggregated scores that summarize student performance by grade for selected groups of students are provided in </w:t>
      </w:r>
      <w:r w:rsidR="007E2AEC" w:rsidRPr="007E2AEC">
        <w:rPr>
          <w:rStyle w:val="Cross-Reference"/>
        </w:rPr>
        <w:fldChar w:fldCharType="begin"/>
      </w:r>
      <w:r w:rsidR="007E2AEC" w:rsidRPr="007E2AEC">
        <w:rPr>
          <w:rStyle w:val="Cross-Reference"/>
        </w:rPr>
        <w:instrText xml:space="preserve"> REF _Ref30149967 \h </w:instrText>
      </w:r>
      <w:r w:rsidR="007E2AEC">
        <w:rPr>
          <w:rStyle w:val="Cross-Reference"/>
        </w:rPr>
        <w:instrText xml:space="preserve"> \* MERGEFORMAT </w:instrText>
      </w:r>
      <w:r w:rsidR="007E2AEC" w:rsidRPr="007E2AEC">
        <w:rPr>
          <w:rStyle w:val="Cross-Reference"/>
        </w:rPr>
      </w:r>
      <w:r w:rsidR="007E2AEC" w:rsidRPr="007E2AEC">
        <w:rPr>
          <w:rStyle w:val="Cross-Reference"/>
        </w:rPr>
        <w:fldChar w:fldCharType="separate"/>
      </w:r>
      <w:r w:rsidR="007E2AEC" w:rsidRPr="007E2AEC">
        <w:rPr>
          <w:rStyle w:val="Cross-Reference"/>
        </w:rPr>
        <w:t>table 6.A.1</w:t>
      </w:r>
      <w:r w:rsidR="007E2AEC" w:rsidRPr="007E2AEC">
        <w:rPr>
          <w:rStyle w:val="Cross-Reference"/>
        </w:rPr>
        <w:fldChar w:fldCharType="end"/>
      </w:r>
      <w:r w:rsidRPr="00C34C12">
        <w:t xml:space="preserve"> through </w:t>
      </w:r>
      <w:r w:rsidR="007E2AEC" w:rsidRPr="007E2AEC">
        <w:rPr>
          <w:rStyle w:val="Cross-Reference"/>
        </w:rPr>
        <w:fldChar w:fldCharType="begin"/>
      </w:r>
      <w:r w:rsidR="007E2AEC" w:rsidRPr="007E2AEC">
        <w:rPr>
          <w:rStyle w:val="Cross-Reference"/>
        </w:rPr>
        <w:instrText xml:space="preserve"> REF _Ref30150123 \h </w:instrText>
      </w:r>
      <w:r w:rsidR="007E2AEC">
        <w:rPr>
          <w:rStyle w:val="Cross-Reference"/>
        </w:rPr>
        <w:instrText xml:space="preserve"> \* MERGEFORMAT </w:instrText>
      </w:r>
      <w:r w:rsidR="007E2AEC" w:rsidRPr="007E2AEC">
        <w:rPr>
          <w:rStyle w:val="Cross-Reference"/>
        </w:rPr>
      </w:r>
      <w:r w:rsidR="007E2AEC" w:rsidRPr="007E2AEC">
        <w:rPr>
          <w:rStyle w:val="Cross-Reference"/>
        </w:rPr>
        <w:fldChar w:fldCharType="separate"/>
      </w:r>
      <w:r w:rsidR="007E2AEC" w:rsidRPr="007E2AEC">
        <w:rPr>
          <w:rStyle w:val="Cross-Reference"/>
        </w:rPr>
        <w:t>table 6.A.3</w:t>
      </w:r>
      <w:r w:rsidR="007E2AEC" w:rsidRPr="007E2AEC">
        <w:rPr>
          <w:rStyle w:val="Cross-Reference"/>
        </w:rPr>
        <w:fldChar w:fldCharType="end"/>
      </w:r>
      <w:r w:rsidR="00C510A0" w:rsidRPr="00C34C12">
        <w:t xml:space="preserve"> in </w:t>
      </w:r>
      <w:hyperlink w:anchor="_Appendix_6.A:_Demographic" w:history="1">
        <w:r w:rsidR="00C510A0" w:rsidRPr="00A2250C">
          <w:rPr>
            <w:rStyle w:val="Hyperlink"/>
          </w:rPr>
          <w:t>appendix 6.A</w:t>
        </w:r>
      </w:hyperlink>
      <w:r w:rsidRPr="00C34C12">
        <w:t xml:space="preserve">. The tables show the numbers of students with valid scores in each group, raw score means and standard deviations (SDs), percent correct means and SDs, and percentage in an achievement level. Students are grouped by demographic characteristics, including gender, ethnicity, English-language fluency, primary disability, and economic status. Definitions for the demographic student groups included in these tables are provided in </w:t>
      </w:r>
      <w:r w:rsidR="00AD05E3" w:rsidRPr="00C34C12">
        <w:rPr>
          <w:rStyle w:val="Cross-Reference"/>
        </w:rPr>
        <w:fldChar w:fldCharType="begin"/>
      </w:r>
      <w:r w:rsidR="00AD05E3" w:rsidRPr="00C34C12">
        <w:rPr>
          <w:rStyle w:val="Cross-Reference"/>
        </w:rPr>
        <w:instrText xml:space="preserve"> REF  _Ref22225109 \* Lower \h  \* MERGEFORMAT </w:instrText>
      </w:r>
      <w:r w:rsidR="00AD05E3" w:rsidRPr="00C34C12">
        <w:rPr>
          <w:rStyle w:val="Cross-Reference"/>
        </w:rPr>
      </w:r>
      <w:r w:rsidR="00AD05E3" w:rsidRPr="00C34C12">
        <w:rPr>
          <w:rStyle w:val="Cross-Reference"/>
        </w:rPr>
        <w:fldChar w:fldCharType="separate"/>
      </w:r>
      <w:r w:rsidR="00A2250C" w:rsidRPr="00A2250C">
        <w:rPr>
          <w:rStyle w:val="Cross-Reference"/>
        </w:rPr>
        <w:t>table 6.6</w:t>
      </w:r>
      <w:r w:rsidR="00AD05E3" w:rsidRPr="00C34C12">
        <w:rPr>
          <w:rStyle w:val="Cross-Reference"/>
        </w:rPr>
        <w:fldChar w:fldCharType="end"/>
      </w:r>
      <w:r w:rsidRPr="00C34C12">
        <w:t>.</w:t>
      </w:r>
    </w:p>
    <w:p w14:paraId="45128A0A" w14:textId="453C4419" w:rsidR="00424AF4" w:rsidRPr="00C34C12" w:rsidRDefault="073F4AB3" w:rsidP="00B47E06">
      <w:pPr>
        <w:pStyle w:val="Heading3"/>
      </w:pPr>
      <w:bookmarkStart w:id="211" w:name="_Toc180396476"/>
      <w:r w:rsidRPr="00C34C12">
        <w:t>Overview of Psychometric Analyses</w:t>
      </w:r>
      <w:bookmarkEnd w:id="211"/>
    </w:p>
    <w:p w14:paraId="340D3E76" w14:textId="304D2B96" w:rsidR="00A7352B" w:rsidRPr="00C34C12" w:rsidRDefault="00A7352B" w:rsidP="006C20E4">
      <w:r w:rsidRPr="00C34C12">
        <w:t xml:space="preserve">There were </w:t>
      </w:r>
      <w:proofErr w:type="gramStart"/>
      <w:r w:rsidRPr="00C34C12">
        <w:t>a number of</w:t>
      </w:r>
      <w:proofErr w:type="gramEnd"/>
      <w:r w:rsidRPr="00C34C12">
        <w:t xml:space="preserve"> psychometric analyses conducted on the CAA for Science results data. These are described fully in </w:t>
      </w:r>
      <w:hyperlink w:anchor="_Psychometric_Analyses" w:history="1">
        <w:r w:rsidRPr="00C34C12">
          <w:rPr>
            <w:rStyle w:val="Hyperlink"/>
            <w:i/>
            <w:iCs/>
          </w:rPr>
          <w:t>Chapter 7: Psychometric Analyses</w:t>
        </w:r>
      </w:hyperlink>
      <w:r w:rsidRPr="00C34C12">
        <w:t>.</w:t>
      </w:r>
    </w:p>
    <w:p w14:paraId="57FFDF17" w14:textId="450A139B" w:rsidR="007472DC" w:rsidRPr="00C34C12" w:rsidRDefault="007472DC" w:rsidP="00453A30">
      <w:pPr>
        <w:pStyle w:val="Heading4"/>
      </w:pPr>
      <w:bookmarkStart w:id="212" w:name="_Toc180396477"/>
      <w:r w:rsidRPr="00C34C12">
        <w:t>Description of the Classical Item Analyses</w:t>
      </w:r>
      <w:bookmarkEnd w:id="212"/>
    </w:p>
    <w:p w14:paraId="04AF9662" w14:textId="04ED90FB" w:rsidR="00684A3C" w:rsidRPr="00C34C12" w:rsidRDefault="00684A3C" w:rsidP="00684A3C">
      <w:r w:rsidRPr="00C34C12">
        <w:t xml:space="preserve">The psychometric analyses for the CAA for Science </w:t>
      </w:r>
      <w:r w:rsidR="00643373" w:rsidRPr="00C34C12">
        <w:t>field test</w:t>
      </w:r>
      <w:r w:rsidRPr="00C34C12">
        <w:t xml:space="preserve"> consisted of classical item analyses and DIF</w:t>
      </w:r>
      <w:r w:rsidR="00A7352B" w:rsidRPr="00C34C12">
        <w:t xml:space="preserve"> analyses</w:t>
      </w:r>
      <w:r w:rsidRPr="00C34C12">
        <w:t xml:space="preserve"> to evaluate the performance of the embedded PT items. The classical item analyses include the computation of item difficulty indices, the item-total correlation indices, the omit rate of each</w:t>
      </w:r>
      <w:r w:rsidR="00E263FF" w:rsidRPr="00C34C12">
        <w:rPr>
          <w:rFonts w:eastAsia="Calibri"/>
        </w:rPr>
        <w:t xml:space="preserve"> embedded</w:t>
      </w:r>
      <w:r w:rsidRPr="00C34C12">
        <w:t xml:space="preserve"> PT item, and the proportion of test takers obtaining each score point for the polytomous items.</w:t>
      </w:r>
      <w:r w:rsidRPr="00C34C12">
        <w:rPr>
          <w:rFonts w:eastAsiaTheme="minorHAnsi"/>
          <w:color w:val="auto"/>
        </w:rPr>
        <w:t xml:space="preserve"> </w:t>
      </w:r>
      <w:r w:rsidRPr="00C34C12">
        <w:t xml:space="preserve">Flagging rules based on these statistics identify items not performing as expected. </w:t>
      </w:r>
      <w:r w:rsidRPr="00C34C12">
        <w:rPr>
          <w:rFonts w:eastAsiaTheme="minorHAnsi"/>
          <w:color w:val="auto"/>
        </w:rPr>
        <w:t xml:space="preserve">Descriptions of the psychometric </w:t>
      </w:r>
      <w:r w:rsidRPr="00C34C12">
        <w:rPr>
          <w:rFonts w:eastAsiaTheme="minorHAnsi"/>
          <w:color w:val="auto"/>
        </w:rPr>
        <w:lastRenderedPageBreak/>
        <w:t xml:space="preserve">analyses are provided in section </w:t>
      </w:r>
      <w:hyperlink w:anchor="_Toc22493011" w:history="1">
        <w:r w:rsidR="00F12343" w:rsidRPr="00C34C12">
          <w:rPr>
            <w:rStyle w:val="Hyperlink"/>
            <w:rFonts w:eastAsiaTheme="minorHAnsi"/>
            <w:i/>
          </w:rPr>
          <w:t>7</w:t>
        </w:r>
        <w:r w:rsidRPr="00C34C12">
          <w:rPr>
            <w:rStyle w:val="Hyperlink"/>
            <w:rFonts w:eastAsiaTheme="minorHAnsi"/>
            <w:i/>
          </w:rPr>
          <w:t>.2 Classical Item Analys</w:t>
        </w:r>
        <w:r w:rsidR="00F12343" w:rsidRPr="00C34C12">
          <w:rPr>
            <w:rStyle w:val="Hyperlink"/>
            <w:rFonts w:eastAsiaTheme="minorHAnsi"/>
            <w:i/>
          </w:rPr>
          <w:t>i</w:t>
        </w:r>
        <w:r w:rsidRPr="00C34C12">
          <w:rPr>
            <w:rStyle w:val="Hyperlink"/>
            <w:rFonts w:eastAsiaTheme="minorHAnsi"/>
            <w:i/>
          </w:rPr>
          <w:t>s</w:t>
        </w:r>
        <w:r w:rsidR="00F12343" w:rsidRPr="00C34C12">
          <w:rPr>
            <w:rStyle w:val="Hyperlink"/>
            <w:rFonts w:eastAsiaTheme="minorHAnsi"/>
            <w:i/>
          </w:rPr>
          <w:t xml:space="preserve"> Statistics</w:t>
        </w:r>
      </w:hyperlink>
      <w:r w:rsidRPr="00C34C12">
        <w:rPr>
          <w:rFonts w:eastAsiaTheme="minorHAnsi"/>
          <w:color w:val="auto"/>
        </w:rPr>
        <w:t xml:space="preserve">; </w:t>
      </w:r>
      <w:hyperlink w:anchor="_Appendix_7.A:_Classical" w:history="1">
        <w:r w:rsidRPr="00A2250C">
          <w:rPr>
            <w:rStyle w:val="Hyperlink"/>
          </w:rPr>
          <w:t xml:space="preserve">appendix </w:t>
        </w:r>
        <w:r w:rsidR="0084372F" w:rsidRPr="00A2250C">
          <w:rPr>
            <w:rStyle w:val="Hyperlink"/>
          </w:rPr>
          <w:t>7</w:t>
        </w:r>
        <w:r w:rsidRPr="00A2250C">
          <w:rPr>
            <w:rStyle w:val="Hyperlink"/>
          </w:rPr>
          <w:t>.A</w:t>
        </w:r>
      </w:hyperlink>
      <w:r w:rsidRPr="00C34C12">
        <w:rPr>
          <w:rFonts w:eastAsiaTheme="minorHAnsi"/>
          <w:color w:val="auto"/>
        </w:rPr>
        <w:t xml:space="preserve"> contains the results of the classical analyses</w:t>
      </w:r>
      <w:r w:rsidRPr="00C34C12">
        <w:rPr>
          <w:rFonts w:eastAsiaTheme="minorHAnsi"/>
          <w:i/>
          <w:color w:val="auto"/>
        </w:rPr>
        <w:t>.</w:t>
      </w:r>
    </w:p>
    <w:p w14:paraId="2E9EEFAF" w14:textId="35D2AA96" w:rsidR="00544A76" w:rsidRPr="00C34C12" w:rsidRDefault="1BF151EB" w:rsidP="00684A3C">
      <w:r w:rsidRPr="00C34C12">
        <w:t>Additionally, responses to the</w:t>
      </w:r>
      <w:r w:rsidR="4CBF3620" w:rsidRPr="00C34C12">
        <w:rPr>
          <w:rFonts w:eastAsia="Calibri"/>
        </w:rPr>
        <w:t xml:space="preserve"> embedded</w:t>
      </w:r>
      <w:r w:rsidRPr="00C34C12">
        <w:t xml:space="preserve"> </w:t>
      </w:r>
      <w:r w:rsidR="60B5FF80" w:rsidRPr="00C34C12">
        <w:t xml:space="preserve">PT </w:t>
      </w:r>
      <w:r w:rsidRPr="00C34C12">
        <w:t xml:space="preserve">survey </w:t>
      </w:r>
      <w:r w:rsidR="60B5FF80" w:rsidRPr="00C34C12">
        <w:t>questions</w:t>
      </w:r>
      <w:r w:rsidRPr="00C34C12">
        <w:t xml:space="preserve"> were analyzed to evaluate how material choices and individualization might have impacted student performance. </w:t>
      </w:r>
      <w:r w:rsidRPr="00C34C12">
        <w:rPr>
          <w:color w:val="auto"/>
        </w:rPr>
        <w:t xml:space="preserve">One unique aspect of the CAA for Science </w:t>
      </w:r>
      <w:r w:rsidR="4B5FF9D4" w:rsidRPr="00C34C12">
        <w:rPr>
          <w:color w:val="auto"/>
        </w:rPr>
        <w:t>field</w:t>
      </w:r>
      <w:r w:rsidRPr="00C34C12">
        <w:rPr>
          <w:color w:val="auto"/>
        </w:rPr>
        <w:t xml:space="preserve"> test design was the flexibility offered to test examiners to exercise choice in the type of materials used. Test examiners could create testing conditions that were representative of classroom </w:t>
      </w:r>
      <w:r w:rsidR="0EC1BDD0" w:rsidRPr="00C34C12">
        <w:rPr>
          <w:color w:val="auto"/>
        </w:rPr>
        <w:t>instruction</w:t>
      </w:r>
      <w:r w:rsidR="001645D6" w:rsidRPr="00C34C12">
        <w:rPr>
          <w:color w:val="auto"/>
        </w:rPr>
        <w:t xml:space="preserve">, </w:t>
      </w:r>
      <w:r w:rsidR="00F53718" w:rsidRPr="00C34C12">
        <w:rPr>
          <w:color w:val="auto"/>
        </w:rPr>
        <w:t xml:space="preserve">following the guidelines provided in the </w:t>
      </w:r>
      <w:r w:rsidR="005C03D0" w:rsidRPr="00C34C12">
        <w:rPr>
          <w:i/>
          <w:iCs/>
          <w:color w:val="auto"/>
        </w:rPr>
        <w:t>DFAs</w:t>
      </w:r>
      <w:r w:rsidR="0EC1BDD0" w:rsidRPr="00C34C12">
        <w:rPr>
          <w:color w:val="auto"/>
          <w:lang w:bidi="en-US"/>
        </w:rPr>
        <w:t xml:space="preserve">. </w:t>
      </w:r>
      <w:r w:rsidRPr="00C34C12">
        <w:rPr>
          <w:color w:val="auto"/>
          <w:lang w:bidi="en-US"/>
        </w:rPr>
        <w:t xml:space="preserve">Refer to </w:t>
      </w:r>
      <w:hyperlink w:anchor="_Embedded_Performance_Task" w:history="1">
        <w:r w:rsidRPr="00C34C12">
          <w:rPr>
            <w:rStyle w:val="Hyperlink"/>
            <w:i/>
            <w:iCs/>
            <w:lang w:bidi="en-US"/>
          </w:rPr>
          <w:t xml:space="preserve">Chapter </w:t>
        </w:r>
        <w:r w:rsidR="0F6FA157" w:rsidRPr="00C34C12">
          <w:rPr>
            <w:rStyle w:val="Hyperlink"/>
            <w:i/>
            <w:iCs/>
            <w:lang w:bidi="en-US"/>
          </w:rPr>
          <w:t>9</w:t>
        </w:r>
        <w:r w:rsidRPr="00C34C12">
          <w:rPr>
            <w:rStyle w:val="Hyperlink"/>
            <w:i/>
            <w:iCs/>
            <w:lang w:bidi="en-US"/>
          </w:rPr>
          <w:t>: Embedded Performance Task and Test Comparability Considerations</w:t>
        </w:r>
      </w:hyperlink>
      <w:r w:rsidRPr="00C34C12">
        <w:rPr>
          <w:i/>
          <w:iCs/>
          <w:color w:val="auto"/>
          <w:lang w:bidi="en-US"/>
        </w:rPr>
        <w:t xml:space="preserve"> </w:t>
      </w:r>
      <w:r w:rsidRPr="00C34C12">
        <w:rPr>
          <w:color w:val="auto"/>
          <w:lang w:bidi="en-US"/>
        </w:rPr>
        <w:t>for details of these additional analyses</w:t>
      </w:r>
      <w:r w:rsidRPr="00C34C12">
        <w:rPr>
          <w:i/>
          <w:iCs/>
          <w:color w:val="auto"/>
          <w:lang w:bidi="en-US"/>
        </w:rPr>
        <w:t>.</w:t>
      </w:r>
    </w:p>
    <w:p w14:paraId="6BBCE2BF" w14:textId="79300748" w:rsidR="007472DC" w:rsidRPr="00C34C12" w:rsidRDefault="007472DC" w:rsidP="00453A30">
      <w:pPr>
        <w:pStyle w:val="Heading4"/>
      </w:pPr>
      <w:bookmarkStart w:id="213" w:name="_Toc180396478"/>
      <w:r w:rsidRPr="00C34C12">
        <w:t>Description of DIF Analyses</w:t>
      </w:r>
      <w:bookmarkEnd w:id="213"/>
    </w:p>
    <w:p w14:paraId="74936903" w14:textId="119E7C3A" w:rsidR="00684A3C" w:rsidRPr="00C34C12" w:rsidRDefault="00684A3C">
      <w:r w:rsidRPr="00C34C12">
        <w:rPr>
          <w:rFonts w:eastAsiaTheme="minorEastAsia"/>
          <w:lang w:eastAsia="ko-KR"/>
        </w:rPr>
        <w:t xml:space="preserve">DIF analyses </w:t>
      </w:r>
      <w:r w:rsidR="00A7352B" w:rsidRPr="00C34C12">
        <w:rPr>
          <w:rFonts w:eastAsiaTheme="minorEastAsia"/>
          <w:lang w:eastAsia="ko-KR"/>
        </w:rPr>
        <w:t xml:space="preserve">were </w:t>
      </w:r>
      <w:r w:rsidRPr="00C34C12">
        <w:rPr>
          <w:rFonts w:eastAsiaTheme="minorEastAsia"/>
          <w:lang w:eastAsia="ko-KR"/>
        </w:rPr>
        <w:t xml:space="preserve">conducted to detect </w:t>
      </w:r>
      <w:r w:rsidR="00B30B09" w:rsidRPr="00C34C12">
        <w:rPr>
          <w:rFonts w:eastAsiaTheme="minorEastAsia"/>
          <w:lang w:eastAsia="ko-KR"/>
        </w:rPr>
        <w:t xml:space="preserve">differences in </w:t>
      </w:r>
      <w:r w:rsidR="36C799EF" w:rsidRPr="00C34C12">
        <w:rPr>
          <w:rFonts w:eastAsiaTheme="minorEastAsia"/>
          <w:lang w:eastAsia="ko-KR"/>
        </w:rPr>
        <w:t>student</w:t>
      </w:r>
      <w:r w:rsidR="00B30B09" w:rsidRPr="00C34C12">
        <w:rPr>
          <w:rFonts w:eastAsiaTheme="minorEastAsia"/>
          <w:lang w:eastAsia="ko-KR"/>
        </w:rPr>
        <w:t xml:space="preserve"> performance</w:t>
      </w:r>
      <w:r w:rsidRPr="00C34C12">
        <w:rPr>
          <w:rFonts w:eastAsiaTheme="minorEastAsia"/>
          <w:lang w:eastAsia="ko-KR"/>
        </w:rPr>
        <w:t xml:space="preserve"> by </w:t>
      </w:r>
      <w:r w:rsidR="00B30B09" w:rsidRPr="00C34C12">
        <w:rPr>
          <w:rFonts w:eastAsiaTheme="minorEastAsia"/>
          <w:lang w:eastAsia="ko-KR"/>
        </w:rPr>
        <w:t xml:space="preserve">identifying </w:t>
      </w:r>
      <w:r w:rsidRPr="00C34C12">
        <w:rPr>
          <w:rFonts w:eastAsiaTheme="minorEastAsia"/>
          <w:lang w:eastAsia="ko-KR"/>
        </w:rPr>
        <w:t xml:space="preserve">items on which one group of </w:t>
      </w:r>
      <w:r w:rsidRPr="00C34C12">
        <w:t>students</w:t>
      </w:r>
      <w:r w:rsidRPr="00C34C12">
        <w:rPr>
          <w:rFonts w:eastAsiaTheme="minorEastAsia"/>
          <w:lang w:eastAsia="ko-KR"/>
        </w:rPr>
        <w:t xml:space="preserve"> performs significantly better than another </w:t>
      </w:r>
      <w:r w:rsidR="00254C4E" w:rsidRPr="00C34C12">
        <w:rPr>
          <w:rFonts w:eastAsiaTheme="minorEastAsia"/>
          <w:lang w:eastAsia="ko-KR"/>
        </w:rPr>
        <w:t>group</w:t>
      </w:r>
      <w:r w:rsidR="00B30B09" w:rsidRPr="00C34C12">
        <w:rPr>
          <w:rFonts w:eastAsiaTheme="minorEastAsia"/>
          <w:lang w:eastAsia="ko-KR"/>
        </w:rPr>
        <w:t xml:space="preserve"> </w:t>
      </w:r>
      <w:r w:rsidR="0087539E" w:rsidRPr="00C34C12">
        <w:rPr>
          <w:rFonts w:eastAsiaTheme="minorEastAsia"/>
          <w:lang w:eastAsia="ko-KR"/>
        </w:rPr>
        <w:t xml:space="preserve">(e.g., male vs. female or white vs. </w:t>
      </w:r>
      <w:proofErr w:type="gramStart"/>
      <w:r w:rsidR="0087539E" w:rsidRPr="00C34C12">
        <w:rPr>
          <w:rFonts w:eastAsiaTheme="minorEastAsia"/>
          <w:lang w:eastAsia="ko-KR"/>
        </w:rPr>
        <w:t>African-American</w:t>
      </w:r>
      <w:proofErr w:type="gramEnd"/>
      <w:r w:rsidR="0087539E" w:rsidRPr="00C34C12">
        <w:rPr>
          <w:rFonts w:eastAsiaTheme="minorEastAsia"/>
          <w:lang w:eastAsia="ko-KR"/>
        </w:rPr>
        <w:t>)</w:t>
      </w:r>
      <w:r w:rsidR="00FD09AC" w:rsidRPr="00C34C12">
        <w:rPr>
          <w:rFonts w:eastAsiaTheme="minorEastAsia"/>
          <w:lang w:eastAsia="ko-KR"/>
        </w:rPr>
        <w:t xml:space="preserve"> after matching students on ability</w:t>
      </w:r>
      <w:r w:rsidR="008E3C8A" w:rsidRPr="00C34C12">
        <w:rPr>
          <w:rFonts w:eastAsiaTheme="minorEastAsia"/>
          <w:lang w:eastAsia="ko-KR"/>
        </w:rPr>
        <w:t xml:space="preserve">. </w:t>
      </w:r>
      <w:r w:rsidRPr="00C34C12">
        <w:rPr>
          <w:rFonts w:eastAsiaTheme="minorEastAsia"/>
          <w:lang w:eastAsia="ko-KR"/>
        </w:rPr>
        <w:t>If an item perform</w:t>
      </w:r>
      <w:r w:rsidR="00C510A0" w:rsidRPr="00C34C12">
        <w:rPr>
          <w:rFonts w:eastAsiaTheme="minorEastAsia"/>
          <w:lang w:eastAsia="ko-KR"/>
        </w:rPr>
        <w:t>ed</w:t>
      </w:r>
      <w:r w:rsidRPr="00C34C12">
        <w:rPr>
          <w:rFonts w:eastAsiaTheme="minorEastAsia"/>
          <w:lang w:eastAsia="ko-KR"/>
        </w:rPr>
        <w:t xml:space="preserve"> differentially across student groups, even when students </w:t>
      </w:r>
      <w:r w:rsidR="00C510A0" w:rsidRPr="00C34C12">
        <w:rPr>
          <w:rFonts w:eastAsiaTheme="minorEastAsia"/>
          <w:lang w:eastAsia="ko-KR"/>
        </w:rPr>
        <w:t>were</w:t>
      </w:r>
      <w:r w:rsidRPr="00C34C12">
        <w:rPr>
          <w:rFonts w:eastAsiaTheme="minorEastAsia"/>
          <w:lang w:eastAsia="ko-KR"/>
        </w:rPr>
        <w:t xml:space="preserve"> matched on ability, the item may be measuring something other than the intended construct. Therefore, it is important to identify items flagged for DIF. Content experts and bias and sensitivity experts review these DIF-flagged items</w:t>
      </w:r>
      <w:r w:rsidR="00A41F5F" w:rsidRPr="00C34C12">
        <w:rPr>
          <w:rFonts w:eastAsiaTheme="minorEastAsia"/>
          <w:lang w:eastAsia="ko-KR"/>
        </w:rPr>
        <w:t xml:space="preserve"> </w:t>
      </w:r>
      <w:r w:rsidR="6AFE6680" w:rsidRPr="00C34C12">
        <w:rPr>
          <w:rFonts w:eastAsiaTheme="minorEastAsia"/>
          <w:lang w:eastAsia="ko-KR"/>
        </w:rPr>
        <w:t>to</w:t>
      </w:r>
      <w:r w:rsidRPr="00C34C12">
        <w:rPr>
          <w:rFonts w:eastAsiaTheme="minorEastAsia"/>
          <w:lang w:eastAsia="ko-KR"/>
        </w:rPr>
        <w:t xml:space="preserve"> determine the sources and meanings of performance differences. </w:t>
      </w:r>
      <w:r w:rsidRPr="00C34C12">
        <w:t xml:space="preserve">Refer to subsection </w:t>
      </w:r>
      <w:hyperlink w:anchor="_DIF_Analyses" w:history="1">
        <w:r w:rsidR="00F12343" w:rsidRPr="00C34C12">
          <w:rPr>
            <w:rStyle w:val="Hyperlink"/>
            <w:i/>
            <w:iCs/>
          </w:rPr>
          <w:t>7</w:t>
        </w:r>
        <w:r w:rsidRPr="00C34C12">
          <w:rPr>
            <w:rStyle w:val="Hyperlink"/>
            <w:i/>
            <w:iCs/>
          </w:rPr>
          <w:t>.5. DIF</w:t>
        </w:r>
        <w:r w:rsidR="00F12343" w:rsidRPr="00C34C12">
          <w:rPr>
            <w:rStyle w:val="Hyperlink"/>
            <w:i/>
            <w:iCs/>
          </w:rPr>
          <w:t xml:space="preserve"> Analyses</w:t>
        </w:r>
      </w:hyperlink>
      <w:r w:rsidRPr="00C34C12">
        <w:t xml:space="preserve"> for DIF analyses conducted and </w:t>
      </w:r>
      <w:hyperlink w:anchor="_Appendix_7.D:_DIF" w:history="1">
        <w:r w:rsidRPr="00A2250C">
          <w:rPr>
            <w:rStyle w:val="Hyperlink"/>
          </w:rPr>
          <w:t xml:space="preserve">appendix </w:t>
        </w:r>
        <w:proofErr w:type="gramStart"/>
        <w:r w:rsidR="0084372F" w:rsidRPr="00A2250C">
          <w:rPr>
            <w:rStyle w:val="Hyperlink"/>
          </w:rPr>
          <w:t>7</w:t>
        </w:r>
        <w:r w:rsidRPr="00A2250C">
          <w:rPr>
            <w:rStyle w:val="Hyperlink"/>
          </w:rPr>
          <w:t>.D</w:t>
        </w:r>
        <w:proofErr w:type="gramEnd"/>
      </w:hyperlink>
      <w:r w:rsidRPr="00C34C12">
        <w:t xml:space="preserve"> for DIF analysis results.</w:t>
      </w:r>
    </w:p>
    <w:p w14:paraId="4E4BAFE1" w14:textId="7D9682E3" w:rsidR="007472DC" w:rsidRPr="00C34C12" w:rsidRDefault="007472DC" w:rsidP="00453A30">
      <w:pPr>
        <w:pStyle w:val="Heading4"/>
      </w:pPr>
      <w:bookmarkStart w:id="214" w:name="_Toc180396479"/>
      <w:r w:rsidRPr="00C34C12">
        <w:t>Description of</w:t>
      </w:r>
      <w:r w:rsidR="00C4356A" w:rsidRPr="00C34C12">
        <w:t xml:space="preserve"> Item Response Theory</w:t>
      </w:r>
      <w:r w:rsidRPr="00C34C12">
        <w:t xml:space="preserve"> </w:t>
      </w:r>
      <w:r w:rsidR="00C4356A" w:rsidRPr="00C34C12">
        <w:t>(</w:t>
      </w:r>
      <w:r w:rsidRPr="00C34C12">
        <w:t>IRT</w:t>
      </w:r>
      <w:r w:rsidR="00C4356A" w:rsidRPr="00C34C12">
        <w:t>)</w:t>
      </w:r>
      <w:r w:rsidRPr="00C34C12">
        <w:t xml:space="preserve"> Analyses</w:t>
      </w:r>
      <w:bookmarkEnd w:id="214"/>
    </w:p>
    <w:p w14:paraId="3D1F17B2" w14:textId="38C03A74" w:rsidR="00191758" w:rsidRPr="00C34C12" w:rsidRDefault="00191758" w:rsidP="00191758">
      <w:r w:rsidRPr="00C34C12">
        <w:t xml:space="preserve">A concurrent calibration </w:t>
      </w:r>
      <w:r w:rsidR="00A7352B" w:rsidRPr="00C34C12">
        <w:t>was</w:t>
      </w:r>
      <w:r w:rsidRPr="00C34C12">
        <w:t xml:space="preserve"> implemented to estimate parameters for all 2018–</w:t>
      </w:r>
      <w:r w:rsidR="00860E3B" w:rsidRPr="00C34C12">
        <w:t>20</w:t>
      </w:r>
      <w:r w:rsidRPr="00C34C12">
        <w:t xml:space="preserve">19 field test items. As a result of the concurrent calibration, the item parameter estimates </w:t>
      </w:r>
      <w:r w:rsidR="00A7352B" w:rsidRPr="00C34C12">
        <w:t>were</w:t>
      </w:r>
      <w:r w:rsidRPr="00C34C12">
        <w:t xml:space="preserve"> placed on a common scale for test items from the same grade</w:t>
      </w:r>
      <w:r w:rsidR="00F12343" w:rsidRPr="00C34C12">
        <w:t>-</w:t>
      </w:r>
      <w:r w:rsidRPr="00C34C12">
        <w:t>level test. The concurrent calibration require</w:t>
      </w:r>
      <w:r w:rsidR="00A7352B" w:rsidRPr="00C34C12">
        <w:t>d</w:t>
      </w:r>
      <w:r w:rsidRPr="00C34C12">
        <w:t xml:space="preserve"> either “common items” or “random equivalent groups.” The CAAs for Science versions </w:t>
      </w:r>
      <w:r w:rsidR="00A7352B" w:rsidRPr="00C34C12">
        <w:t>were</w:t>
      </w:r>
      <w:r w:rsidRPr="00C34C12">
        <w:t xml:space="preserve"> assembled with common items between the two versions, which support</w:t>
      </w:r>
      <w:r w:rsidR="00A7352B" w:rsidRPr="00C34C12">
        <w:t>ed</w:t>
      </w:r>
      <w:r w:rsidRPr="00C34C12">
        <w:t xml:space="preserve"> the efficiency and accuracy of the concurrent calibrations. The one-parameter logistic IRT model (Hambleton and Rogers, 1991) and the partial credit model (Masters, 1982) were used for item calibration of the CAAs with flexMIRT® (Cai, 201</w:t>
      </w:r>
      <w:r w:rsidR="00864DE8" w:rsidRPr="00C34C12">
        <w:t>6</w:t>
      </w:r>
      <w:r w:rsidRPr="00C34C12">
        <w:t>) version 3.5 software.</w:t>
      </w:r>
    </w:p>
    <w:p w14:paraId="12283E12" w14:textId="77FA443F" w:rsidR="00544A76" w:rsidRPr="00C34C12" w:rsidRDefault="00191758" w:rsidP="00544A76">
      <w:r w:rsidRPr="00C34C12">
        <w:t xml:space="preserve">Detailed procedures for the concurrent calibrations are included in subsection </w:t>
      </w:r>
      <w:hyperlink w:anchor="_Item_Calibration" w:history="1">
        <w:r w:rsidR="00F12343" w:rsidRPr="00C34C12">
          <w:rPr>
            <w:rStyle w:val="Hyperlink"/>
            <w:i/>
          </w:rPr>
          <w:t>7</w:t>
        </w:r>
        <w:r w:rsidRPr="00C34C12">
          <w:rPr>
            <w:rStyle w:val="Hyperlink"/>
            <w:i/>
          </w:rPr>
          <w:t>.</w:t>
        </w:r>
        <w:r w:rsidR="00F12343" w:rsidRPr="00C34C12">
          <w:rPr>
            <w:rStyle w:val="Hyperlink"/>
            <w:i/>
          </w:rPr>
          <w:t>6</w:t>
        </w:r>
        <w:r w:rsidRPr="00C34C12">
          <w:rPr>
            <w:rStyle w:val="Hyperlink"/>
            <w:i/>
          </w:rPr>
          <w:t>.2. Item Calibration</w:t>
        </w:r>
      </w:hyperlink>
      <w:r w:rsidRPr="00C34C12">
        <w:rPr>
          <w:color w:val="2B579A"/>
          <w:shd w:val="clear" w:color="auto" w:fill="E6E6E6"/>
        </w:rPr>
        <w:t>.</w:t>
      </w:r>
    </w:p>
    <w:p w14:paraId="73468463" w14:textId="04607E78" w:rsidR="00417F6F" w:rsidRPr="00C34C12" w:rsidRDefault="00417F6F" w:rsidP="00B47E06">
      <w:pPr>
        <w:pStyle w:val="Heading3"/>
        <w:pageBreakBefore/>
        <w:numPr>
          <w:ilvl w:val="0"/>
          <w:numId w:val="0"/>
        </w:numPr>
        <w:ind w:left="360" w:hanging="360"/>
      </w:pPr>
      <w:bookmarkStart w:id="215" w:name="_Toc180396480"/>
      <w:bookmarkStart w:id="216" w:name="_Hlk34888681"/>
      <w:r w:rsidRPr="00C34C12">
        <w:lastRenderedPageBreak/>
        <w:t>References</w:t>
      </w:r>
      <w:bookmarkEnd w:id="215"/>
    </w:p>
    <w:p w14:paraId="2EF5675D" w14:textId="68389EBE" w:rsidR="00560D71" w:rsidRPr="00C34C12" w:rsidRDefault="00560D71" w:rsidP="00560D71">
      <w:pPr>
        <w:pStyle w:val="References"/>
      </w:pPr>
      <w:r w:rsidRPr="00C34C12">
        <w:t>Cai, L. (201</w:t>
      </w:r>
      <w:r w:rsidR="00B506BD" w:rsidRPr="00C34C12">
        <w:t>6</w:t>
      </w:r>
      <w:r w:rsidRPr="00C34C12">
        <w:t xml:space="preserve">). FlexMIRT®: </w:t>
      </w:r>
      <w:r w:rsidRPr="00C34C12">
        <w:rPr>
          <w:i/>
        </w:rPr>
        <w:t xml:space="preserve">Flexible multilevel, multidimensional item analysis and test scoring </w:t>
      </w:r>
      <w:r w:rsidRPr="00C34C12">
        <w:t>(Version 3.5) [computer software]. Chapel Hill, NC: Vector Psychometric Group.</w:t>
      </w:r>
    </w:p>
    <w:p w14:paraId="6C9FD696" w14:textId="6E882744" w:rsidR="00A00F96" w:rsidRPr="00C34C12" w:rsidRDefault="00A00F96" w:rsidP="00A00F96">
      <w:pPr>
        <w:pStyle w:val="References"/>
      </w:pPr>
      <w:r w:rsidRPr="00C34C12">
        <w:t xml:space="preserve">California Department of Education. (2018a). </w:t>
      </w:r>
      <w:r w:rsidRPr="00C34C12">
        <w:rPr>
          <w:i/>
        </w:rPr>
        <w:t>California Alternate Assessment for Science blueprint</w:t>
      </w:r>
      <w:r w:rsidRPr="00C34C12">
        <w:t xml:space="preserve">. Sacrament, CA: California Department of Education. </w:t>
      </w:r>
    </w:p>
    <w:p w14:paraId="4AF83B77" w14:textId="2EBA1F03" w:rsidR="00A00F96" w:rsidRPr="00C34C12" w:rsidRDefault="00A00F96" w:rsidP="00A00F96">
      <w:pPr>
        <w:pStyle w:val="References"/>
      </w:pPr>
      <w:r w:rsidRPr="00C34C12">
        <w:rPr>
          <w:szCs w:val="20"/>
        </w:rPr>
        <w:t xml:space="preserve">California Department of Education. (2018b). </w:t>
      </w:r>
      <w:r w:rsidRPr="00C34C12">
        <w:rPr>
          <w:i/>
          <w:szCs w:val="20"/>
        </w:rPr>
        <w:t>TOMS pre-administration guide for CAASPP testing</w:t>
      </w:r>
      <w:r w:rsidRPr="00C34C12">
        <w:rPr>
          <w:szCs w:val="20"/>
        </w:rPr>
        <w:t xml:space="preserve">. Sacramento, CA: California Department of Education. </w:t>
      </w:r>
    </w:p>
    <w:p w14:paraId="300E318D" w14:textId="7EEA9B9C" w:rsidR="00A00F96" w:rsidRPr="00C34C12" w:rsidRDefault="00A00F96" w:rsidP="00A00F96">
      <w:pPr>
        <w:pStyle w:val="References"/>
      </w:pPr>
      <w:r w:rsidRPr="00C34C12">
        <w:t>California Department of Education. (2019d)</w:t>
      </w:r>
      <w:r w:rsidR="006C713D">
        <w:t>.</w:t>
      </w:r>
      <w:r w:rsidRPr="00C34C12">
        <w:t xml:space="preserve"> </w:t>
      </w:r>
      <w:r w:rsidRPr="00C34C12">
        <w:rPr>
          <w:i/>
        </w:rPr>
        <w:t>Accessibility guide for CAASPP online testing.</w:t>
      </w:r>
      <w:r w:rsidRPr="00C34C12">
        <w:t xml:space="preserve"> Sacramento, CA: California Department of Education. </w:t>
      </w:r>
    </w:p>
    <w:p w14:paraId="4FDD7D81" w14:textId="36873F85" w:rsidR="001A3BD2" w:rsidRPr="00C34C12" w:rsidRDefault="001A3BD2" w:rsidP="001A3BD2">
      <w:pPr>
        <w:pStyle w:val="References"/>
        <w:rPr>
          <w:i/>
        </w:rPr>
      </w:pPr>
      <w:r w:rsidRPr="00C34C12">
        <w:t>California Department of Education. (201</w:t>
      </w:r>
      <w:r w:rsidR="00A00F96" w:rsidRPr="00C34C12">
        <w:t>9b</w:t>
      </w:r>
      <w:r w:rsidRPr="00C34C12">
        <w:t xml:space="preserve">). </w:t>
      </w:r>
      <w:r w:rsidR="0012168F" w:rsidRPr="00C34C12">
        <w:rPr>
          <w:i/>
        </w:rPr>
        <w:t xml:space="preserve">Alternate assessment </w:t>
      </w:r>
      <w:r w:rsidRPr="00C34C12">
        <w:rPr>
          <w:i/>
        </w:rPr>
        <w:t>IEP team</w:t>
      </w:r>
      <w:r w:rsidR="0012168F" w:rsidRPr="00C34C12">
        <w:rPr>
          <w:i/>
        </w:rPr>
        <w:t xml:space="preserve"> guidance</w:t>
      </w:r>
      <w:r w:rsidRPr="00C34C12">
        <w:rPr>
          <w:i/>
        </w:rPr>
        <w:t xml:space="preserve">. </w:t>
      </w:r>
    </w:p>
    <w:p w14:paraId="74F1F213" w14:textId="02FB2E05" w:rsidR="00A00F96" w:rsidRPr="00C34C12" w:rsidRDefault="00A00F96" w:rsidP="00A00F96">
      <w:pPr>
        <w:pStyle w:val="References"/>
      </w:pPr>
      <w:r w:rsidRPr="00C34C12">
        <w:t xml:space="preserve">California Department of Education. (2019a). </w:t>
      </w:r>
      <w:r w:rsidRPr="00C34C12">
        <w:rPr>
          <w:i/>
        </w:rPr>
        <w:t>CAASPP online test administration manual, 2018–19 administration.</w:t>
      </w:r>
      <w:r w:rsidRPr="00C34C12">
        <w:t xml:space="preserve"> Sacramento, CA: California Department of Education. </w:t>
      </w:r>
    </w:p>
    <w:p w14:paraId="00E0BE3D" w14:textId="334E4DF4" w:rsidR="00A00F96" w:rsidRPr="00C34C12" w:rsidRDefault="00A00F96" w:rsidP="00A00F96">
      <w:pPr>
        <w:pStyle w:val="References"/>
      </w:pPr>
      <w:r w:rsidRPr="00C34C12">
        <w:t xml:space="preserve">California Department of Education. (2019c). </w:t>
      </w:r>
      <w:r w:rsidRPr="00C34C12">
        <w:rPr>
          <w:i/>
        </w:rPr>
        <w:t>Matrix one:</w:t>
      </w:r>
      <w:r w:rsidRPr="00C34C12">
        <w:t xml:space="preserve"> </w:t>
      </w:r>
      <w:r w:rsidRPr="00C34C12">
        <w:rPr>
          <w:i/>
        </w:rPr>
        <w:t>Universal tools, designated supports, and accommodations for the California Assessment of Student Performance and Progress for 2019–20.</w:t>
      </w:r>
      <w:r w:rsidRPr="00C34C12">
        <w:t xml:space="preserve"> Sacramento, CA: California Department of Education. </w:t>
      </w:r>
    </w:p>
    <w:p w14:paraId="04E083C2" w14:textId="5C9F090E" w:rsidR="00B47E06" w:rsidRPr="000F6B1B" w:rsidRDefault="001A3BD2" w:rsidP="001A3BD2">
      <w:pPr>
        <w:pStyle w:val="References"/>
      </w:pPr>
      <w:r w:rsidRPr="00C34C12">
        <w:t xml:space="preserve">Educational Testing Service. (2014). </w:t>
      </w:r>
      <w:r w:rsidRPr="00C34C12">
        <w:rPr>
          <w:i/>
        </w:rPr>
        <w:t>ETS standards for quality and fairness</w:t>
      </w:r>
      <w:r w:rsidRPr="00C34C12">
        <w:t xml:space="preserve">. Princeton, NJ: Educational Testing Service. </w:t>
      </w:r>
    </w:p>
    <w:p w14:paraId="32904880" w14:textId="5FCBF468" w:rsidR="001138C4" w:rsidRPr="00C34C12" w:rsidRDefault="001138C4" w:rsidP="001138C4">
      <w:pPr>
        <w:pStyle w:val="References"/>
      </w:pPr>
      <w:r w:rsidRPr="00C34C12">
        <w:t xml:space="preserve">Hambleton, R. K., Swaminathan, H., &amp; Rogers, H. J. (1991). </w:t>
      </w:r>
      <w:r w:rsidRPr="00C34C12">
        <w:rPr>
          <w:i/>
        </w:rPr>
        <w:t>Fundamentals of item response theory</w:t>
      </w:r>
      <w:r w:rsidRPr="00C34C12">
        <w:t>. Newbury Park, CA: Sage.</w:t>
      </w:r>
    </w:p>
    <w:p w14:paraId="77FC6AE4" w14:textId="4187957D" w:rsidR="001138C4" w:rsidRPr="00C34C12" w:rsidRDefault="001138C4" w:rsidP="001A3BD2">
      <w:pPr>
        <w:pStyle w:val="References"/>
      </w:pPr>
      <w:r w:rsidRPr="00C34C12">
        <w:t xml:space="preserve">Masters, G. N. (1982). A Rasch model for partial credit scoring. </w:t>
      </w:r>
      <w:r w:rsidRPr="00C34C12">
        <w:rPr>
          <w:i/>
        </w:rPr>
        <w:t>Psychometrika, 47</w:t>
      </w:r>
      <w:r w:rsidRPr="00C34C12">
        <w:t>(2), 149–‍74.</w:t>
      </w:r>
    </w:p>
    <w:p w14:paraId="1D668157" w14:textId="0E10117A" w:rsidR="00A00F96" w:rsidRPr="000F6B1B" w:rsidRDefault="00A00F96" w:rsidP="001A3BD2">
      <w:pPr>
        <w:pStyle w:val="References"/>
      </w:pPr>
      <w:r w:rsidRPr="00C34C12">
        <w:t xml:space="preserve">Smarter Balanced Assessment Consortium. (2019). </w:t>
      </w:r>
      <w:r w:rsidRPr="00C34C12">
        <w:rPr>
          <w:i/>
        </w:rPr>
        <w:t>Smarter Balanced Assessment Consortium: Usability, accessibility, and accommodations guidelines.</w:t>
      </w:r>
      <w:r w:rsidRPr="00C34C12">
        <w:t xml:space="preserve"> Los Angeles, CA: Smarter Balanced Assessment Consortium. </w:t>
      </w:r>
    </w:p>
    <w:p w14:paraId="646BC780" w14:textId="77777777" w:rsidR="002743B2" w:rsidRDefault="002743B2" w:rsidP="00AE0510">
      <w:pPr>
        <w:pStyle w:val="Heading3"/>
        <w:pageBreakBefore/>
        <w:numPr>
          <w:ilvl w:val="0"/>
          <w:numId w:val="0"/>
        </w:numPr>
      </w:pPr>
      <w:bookmarkStart w:id="217" w:name="_Appendix_2.B_California"/>
      <w:bookmarkStart w:id="218" w:name="_Field_Testing"/>
      <w:bookmarkStart w:id="219" w:name="_Appendix_11.A:_Field"/>
      <w:bookmarkStart w:id="220" w:name="_Appendix_2.A:_Test-Taking"/>
      <w:bookmarkStart w:id="221" w:name="_Toc11238200"/>
      <w:bookmarkStart w:id="222" w:name="_Toc38636119"/>
      <w:bookmarkStart w:id="223" w:name="_Toc180396481"/>
      <w:bookmarkEnd w:id="217"/>
      <w:bookmarkEnd w:id="218"/>
      <w:bookmarkEnd w:id="219"/>
      <w:bookmarkEnd w:id="220"/>
      <w:r>
        <w:lastRenderedPageBreak/>
        <w:t xml:space="preserve">Appendix 2.A: </w:t>
      </w:r>
      <w:bookmarkEnd w:id="221"/>
      <w:r>
        <w:t>Test-Taking Rates</w:t>
      </w:r>
      <w:bookmarkStart w:id="224" w:name="Two_A_Rates"/>
      <w:bookmarkEnd w:id="222"/>
      <w:bookmarkEnd w:id="223"/>
      <w:bookmarkEnd w:id="224"/>
    </w:p>
    <w:p w14:paraId="15D17030" w14:textId="3665F080" w:rsidR="002743B2" w:rsidRDefault="002743B2" w:rsidP="009D7256">
      <w:pPr>
        <w:pStyle w:val="Caption"/>
      </w:pPr>
      <w:bookmarkStart w:id="225" w:name="_Toc38636123"/>
      <w:bookmarkStart w:id="226" w:name="_Toc180396651"/>
      <w:r>
        <w:t xml:space="preserve">Table </w:t>
      </w:r>
      <w:proofErr w:type="gramStart"/>
      <w:r>
        <w:t>2.A.</w:t>
      </w:r>
      <w:proofErr w:type="gramEnd"/>
      <w:r w:rsidR="00F94BF3">
        <w:fldChar w:fldCharType="begin"/>
      </w:r>
      <w:r w:rsidR="00F94BF3">
        <w:instrText xml:space="preserve"> SEQ Table_2.A. \* ARABIC </w:instrText>
      </w:r>
      <w:r w:rsidR="00F94BF3">
        <w:fldChar w:fldCharType="separate"/>
      </w:r>
      <w:r w:rsidR="00F94BF3">
        <w:rPr>
          <w:noProof/>
        </w:rPr>
        <w:t>1</w:t>
      </w:r>
      <w:r w:rsidR="00F94BF3">
        <w:rPr>
          <w:noProof/>
        </w:rPr>
        <w:fldChar w:fldCharType="end"/>
      </w:r>
      <w:r>
        <w:t xml:space="preserve"> </w:t>
      </w:r>
      <w:r w:rsidRPr="009D7256">
        <w:t xml:space="preserve"> </w:t>
      </w:r>
      <w:r>
        <w:t>CAA for Science Field Test Test-Taking</w:t>
      </w:r>
      <w:r w:rsidRPr="008679A1">
        <w:t xml:space="preserve"> Rates</w:t>
      </w:r>
      <w:r>
        <w:t>—Registered Students</w:t>
      </w:r>
      <w:bookmarkEnd w:id="225"/>
      <w:bookmarkEnd w:id="226"/>
    </w:p>
    <w:tbl>
      <w:tblPr>
        <w:tblStyle w:val="TRtable"/>
        <w:tblW w:w="5904" w:type="dxa"/>
        <w:tblLook w:val="04A0" w:firstRow="1" w:lastRow="0" w:firstColumn="1" w:lastColumn="0" w:noHBand="0" w:noVBand="1"/>
        <w:tblDescription w:val="CAA for Science Field Test Test-Taking Rates—Registered Students"/>
      </w:tblPr>
      <w:tblGrid>
        <w:gridCol w:w="2880"/>
        <w:gridCol w:w="1008"/>
        <w:gridCol w:w="1008"/>
        <w:gridCol w:w="1008"/>
      </w:tblGrid>
      <w:tr w:rsidR="002743B2" w:rsidRPr="00F22031" w14:paraId="67469F86" w14:textId="77777777" w:rsidTr="00D07A02">
        <w:trPr>
          <w:cnfStyle w:val="100000000000" w:firstRow="1" w:lastRow="0" w:firstColumn="0" w:lastColumn="0" w:oddVBand="0" w:evenVBand="0" w:oddHBand="0" w:evenHBand="0" w:firstRowFirstColumn="0" w:firstRowLastColumn="0" w:lastRowFirstColumn="0" w:lastRowLastColumn="0"/>
          <w:trHeight w:val="3168"/>
        </w:trPr>
        <w:tc>
          <w:tcPr>
            <w:tcW w:w="2880" w:type="dxa"/>
          </w:tcPr>
          <w:p w14:paraId="1EC9B07D" w14:textId="77777777" w:rsidR="002743B2" w:rsidRPr="00F22031" w:rsidRDefault="002743B2" w:rsidP="009D7256">
            <w:pPr>
              <w:pStyle w:val="TableHead"/>
            </w:pPr>
            <w:r w:rsidRPr="00F22031">
              <w:t>Test</w:t>
            </w:r>
          </w:p>
        </w:tc>
        <w:tc>
          <w:tcPr>
            <w:tcW w:w="1008" w:type="dxa"/>
            <w:textDirection w:val="btLr"/>
            <w:vAlign w:val="center"/>
          </w:tcPr>
          <w:p w14:paraId="3A847717" w14:textId="77777777" w:rsidR="002743B2" w:rsidRPr="00F22031" w:rsidRDefault="002743B2" w:rsidP="00D07A02">
            <w:pPr>
              <w:pStyle w:val="TableHead"/>
              <w:ind w:left="113" w:right="113"/>
              <w:jc w:val="left"/>
              <w:rPr>
                <w:color w:val="000000"/>
              </w:rPr>
            </w:pPr>
            <w:r w:rsidRPr="00F22031">
              <w:rPr>
                <w:color w:val="000000"/>
              </w:rPr>
              <w:t>Number of Registered Students</w:t>
            </w:r>
          </w:p>
        </w:tc>
        <w:tc>
          <w:tcPr>
            <w:tcW w:w="1008" w:type="dxa"/>
            <w:textDirection w:val="btLr"/>
            <w:vAlign w:val="center"/>
          </w:tcPr>
          <w:p w14:paraId="06D9725E" w14:textId="77777777" w:rsidR="002743B2" w:rsidRPr="00F22031" w:rsidRDefault="002743B2" w:rsidP="00D07A02">
            <w:pPr>
              <w:pStyle w:val="TableHead"/>
              <w:ind w:left="113" w:right="113"/>
              <w:jc w:val="left"/>
              <w:rPr>
                <w:color w:val="000000"/>
              </w:rPr>
            </w:pPr>
            <w:r w:rsidRPr="00F22031">
              <w:rPr>
                <w:color w:val="000000"/>
              </w:rPr>
              <w:t>Number of Test Takers</w:t>
            </w:r>
          </w:p>
        </w:tc>
        <w:tc>
          <w:tcPr>
            <w:tcW w:w="1008" w:type="dxa"/>
            <w:textDirection w:val="btLr"/>
            <w:vAlign w:val="center"/>
          </w:tcPr>
          <w:p w14:paraId="5F053EC9" w14:textId="77777777" w:rsidR="002743B2" w:rsidRPr="00F22031" w:rsidRDefault="002743B2" w:rsidP="00D07A02">
            <w:pPr>
              <w:pStyle w:val="TableHead"/>
              <w:ind w:left="113" w:right="113"/>
              <w:jc w:val="left"/>
              <w:rPr>
                <w:color w:val="000000"/>
              </w:rPr>
            </w:pPr>
            <w:r w:rsidRPr="00F22031">
              <w:rPr>
                <w:color w:val="000000"/>
              </w:rPr>
              <w:t>Test Takers as a Percent of Registered Students</w:t>
            </w:r>
          </w:p>
        </w:tc>
      </w:tr>
      <w:tr w:rsidR="002743B2" w:rsidRPr="00AD185E" w14:paraId="227AE9F6" w14:textId="77777777" w:rsidTr="00D07A02">
        <w:trPr>
          <w:trHeight w:val="282"/>
        </w:trPr>
        <w:tc>
          <w:tcPr>
            <w:tcW w:w="2880" w:type="dxa"/>
          </w:tcPr>
          <w:p w14:paraId="1B62D736" w14:textId="77777777" w:rsidR="002743B2" w:rsidRDefault="002743B2" w:rsidP="0086582E">
            <w:pPr>
              <w:pStyle w:val="TableText"/>
            </w:pPr>
            <w:r>
              <w:t>Grade 5</w:t>
            </w:r>
          </w:p>
        </w:tc>
        <w:tc>
          <w:tcPr>
            <w:tcW w:w="1008" w:type="dxa"/>
            <w:vAlign w:val="center"/>
          </w:tcPr>
          <w:p w14:paraId="39E6EBF0" w14:textId="77777777" w:rsidR="002743B2" w:rsidRDefault="002743B2" w:rsidP="00D07A02">
            <w:pPr>
              <w:pStyle w:val="TableText"/>
              <w:rPr>
                <w:color w:val="000000"/>
              </w:rPr>
            </w:pPr>
            <w:r>
              <w:rPr>
                <w:color w:val="000000"/>
              </w:rPr>
              <w:t>5,847</w:t>
            </w:r>
          </w:p>
        </w:tc>
        <w:tc>
          <w:tcPr>
            <w:tcW w:w="1008" w:type="dxa"/>
            <w:vAlign w:val="center"/>
          </w:tcPr>
          <w:p w14:paraId="6AF62E4D" w14:textId="77777777" w:rsidR="002743B2" w:rsidRDefault="002743B2" w:rsidP="00D07A02">
            <w:pPr>
              <w:pStyle w:val="TableText"/>
              <w:rPr>
                <w:color w:val="000000"/>
              </w:rPr>
            </w:pPr>
            <w:r>
              <w:rPr>
                <w:color w:val="000000"/>
              </w:rPr>
              <w:t>5,131</w:t>
            </w:r>
          </w:p>
        </w:tc>
        <w:tc>
          <w:tcPr>
            <w:tcW w:w="1008" w:type="dxa"/>
            <w:vAlign w:val="center"/>
          </w:tcPr>
          <w:p w14:paraId="015B3132" w14:textId="77777777" w:rsidR="002743B2" w:rsidRDefault="002743B2" w:rsidP="00D07A02">
            <w:pPr>
              <w:pStyle w:val="TableText"/>
              <w:rPr>
                <w:color w:val="000000"/>
              </w:rPr>
            </w:pPr>
            <w:r>
              <w:rPr>
                <w:color w:val="000000"/>
              </w:rPr>
              <w:t>87.8</w:t>
            </w:r>
          </w:p>
        </w:tc>
      </w:tr>
      <w:tr w:rsidR="002743B2" w:rsidRPr="00AD185E" w14:paraId="36D763BB" w14:textId="77777777" w:rsidTr="00D07A02">
        <w:trPr>
          <w:trHeight w:val="282"/>
        </w:trPr>
        <w:tc>
          <w:tcPr>
            <w:tcW w:w="2880" w:type="dxa"/>
          </w:tcPr>
          <w:p w14:paraId="606E4EF2" w14:textId="77777777" w:rsidR="002743B2" w:rsidRDefault="002743B2" w:rsidP="0086582E">
            <w:pPr>
              <w:pStyle w:val="TableText"/>
            </w:pPr>
            <w:r>
              <w:t>Grade 8</w:t>
            </w:r>
          </w:p>
        </w:tc>
        <w:tc>
          <w:tcPr>
            <w:tcW w:w="1008" w:type="dxa"/>
            <w:vAlign w:val="center"/>
          </w:tcPr>
          <w:p w14:paraId="02D77152" w14:textId="77777777" w:rsidR="002743B2" w:rsidRDefault="002743B2" w:rsidP="00D07A02">
            <w:pPr>
              <w:pStyle w:val="TableText"/>
              <w:rPr>
                <w:color w:val="000000"/>
              </w:rPr>
            </w:pPr>
            <w:r>
              <w:rPr>
                <w:color w:val="000000"/>
              </w:rPr>
              <w:t>6,000</w:t>
            </w:r>
          </w:p>
        </w:tc>
        <w:tc>
          <w:tcPr>
            <w:tcW w:w="1008" w:type="dxa"/>
            <w:vAlign w:val="center"/>
          </w:tcPr>
          <w:p w14:paraId="1E231907" w14:textId="77777777" w:rsidR="002743B2" w:rsidRDefault="002743B2" w:rsidP="00D07A02">
            <w:pPr>
              <w:pStyle w:val="TableText"/>
              <w:rPr>
                <w:color w:val="000000"/>
              </w:rPr>
            </w:pPr>
            <w:r>
              <w:rPr>
                <w:color w:val="000000"/>
              </w:rPr>
              <w:t>5,217</w:t>
            </w:r>
          </w:p>
        </w:tc>
        <w:tc>
          <w:tcPr>
            <w:tcW w:w="1008" w:type="dxa"/>
            <w:vAlign w:val="center"/>
          </w:tcPr>
          <w:p w14:paraId="4383EAE6" w14:textId="77777777" w:rsidR="002743B2" w:rsidRDefault="002743B2" w:rsidP="00D07A02">
            <w:pPr>
              <w:pStyle w:val="TableText"/>
              <w:rPr>
                <w:color w:val="000000"/>
              </w:rPr>
            </w:pPr>
            <w:r>
              <w:rPr>
                <w:color w:val="000000"/>
              </w:rPr>
              <w:t>87.0</w:t>
            </w:r>
          </w:p>
        </w:tc>
      </w:tr>
      <w:tr w:rsidR="002743B2" w:rsidRPr="00AD185E" w14:paraId="40BE3751" w14:textId="77777777" w:rsidTr="00D07A02">
        <w:trPr>
          <w:trHeight w:val="282"/>
        </w:trPr>
        <w:tc>
          <w:tcPr>
            <w:tcW w:w="2880" w:type="dxa"/>
          </w:tcPr>
          <w:p w14:paraId="0019BF2D" w14:textId="77777777" w:rsidR="002743B2" w:rsidRDefault="002743B2" w:rsidP="0086582E">
            <w:pPr>
              <w:pStyle w:val="TableText"/>
            </w:pPr>
            <w:r>
              <w:t>High school—Grade 10</w:t>
            </w:r>
          </w:p>
        </w:tc>
        <w:tc>
          <w:tcPr>
            <w:tcW w:w="1008" w:type="dxa"/>
            <w:vAlign w:val="center"/>
          </w:tcPr>
          <w:p w14:paraId="76C7C456" w14:textId="77777777" w:rsidR="002743B2" w:rsidRDefault="002743B2" w:rsidP="00D07A02">
            <w:pPr>
              <w:pStyle w:val="TableText"/>
              <w:rPr>
                <w:color w:val="000000"/>
              </w:rPr>
            </w:pPr>
            <w:r>
              <w:rPr>
                <w:color w:val="000000"/>
              </w:rPr>
              <w:t>521</w:t>
            </w:r>
          </w:p>
        </w:tc>
        <w:tc>
          <w:tcPr>
            <w:tcW w:w="1008" w:type="dxa"/>
            <w:vAlign w:val="center"/>
          </w:tcPr>
          <w:p w14:paraId="68C410C6" w14:textId="77777777" w:rsidR="002743B2" w:rsidRDefault="002743B2" w:rsidP="00D07A02">
            <w:pPr>
              <w:pStyle w:val="TableText"/>
              <w:rPr>
                <w:color w:val="000000"/>
              </w:rPr>
            </w:pPr>
            <w:r>
              <w:rPr>
                <w:color w:val="000000"/>
              </w:rPr>
              <w:t>377</w:t>
            </w:r>
          </w:p>
        </w:tc>
        <w:tc>
          <w:tcPr>
            <w:tcW w:w="1008" w:type="dxa"/>
            <w:vAlign w:val="center"/>
          </w:tcPr>
          <w:p w14:paraId="44C47B62" w14:textId="77777777" w:rsidR="002743B2" w:rsidRDefault="002743B2" w:rsidP="00D07A02">
            <w:pPr>
              <w:pStyle w:val="TableText"/>
              <w:rPr>
                <w:color w:val="000000"/>
              </w:rPr>
            </w:pPr>
            <w:r>
              <w:rPr>
                <w:color w:val="000000"/>
              </w:rPr>
              <w:t>76.6</w:t>
            </w:r>
          </w:p>
        </w:tc>
      </w:tr>
      <w:tr w:rsidR="002743B2" w:rsidRPr="00AD185E" w14:paraId="4EBC25E4" w14:textId="77777777" w:rsidTr="00D07A02">
        <w:trPr>
          <w:trHeight w:val="282"/>
        </w:trPr>
        <w:tc>
          <w:tcPr>
            <w:tcW w:w="2880" w:type="dxa"/>
          </w:tcPr>
          <w:p w14:paraId="5C5CFAA9" w14:textId="77777777" w:rsidR="002743B2" w:rsidRDefault="002743B2" w:rsidP="0086582E">
            <w:pPr>
              <w:pStyle w:val="TableText"/>
            </w:pPr>
            <w:r>
              <w:t>High school—Grade 11</w:t>
            </w:r>
          </w:p>
        </w:tc>
        <w:tc>
          <w:tcPr>
            <w:tcW w:w="1008" w:type="dxa"/>
            <w:vAlign w:val="center"/>
          </w:tcPr>
          <w:p w14:paraId="7609163C" w14:textId="77777777" w:rsidR="002743B2" w:rsidRDefault="002743B2" w:rsidP="00D07A02">
            <w:pPr>
              <w:pStyle w:val="TableText"/>
              <w:rPr>
                <w:color w:val="000000"/>
              </w:rPr>
            </w:pPr>
            <w:r>
              <w:rPr>
                <w:color w:val="000000"/>
              </w:rPr>
              <w:t>3,471</w:t>
            </w:r>
          </w:p>
        </w:tc>
        <w:tc>
          <w:tcPr>
            <w:tcW w:w="1008" w:type="dxa"/>
            <w:vAlign w:val="center"/>
          </w:tcPr>
          <w:p w14:paraId="55A6EAC4" w14:textId="77777777" w:rsidR="002743B2" w:rsidRDefault="002743B2" w:rsidP="00D07A02">
            <w:pPr>
              <w:pStyle w:val="TableText"/>
              <w:rPr>
                <w:color w:val="000000"/>
              </w:rPr>
            </w:pPr>
            <w:r>
              <w:rPr>
                <w:color w:val="000000"/>
              </w:rPr>
              <w:t>2660</w:t>
            </w:r>
          </w:p>
        </w:tc>
        <w:tc>
          <w:tcPr>
            <w:tcW w:w="1008" w:type="dxa"/>
            <w:vAlign w:val="center"/>
          </w:tcPr>
          <w:p w14:paraId="7F893B7D" w14:textId="77777777" w:rsidR="002743B2" w:rsidRDefault="002743B2" w:rsidP="00D07A02">
            <w:pPr>
              <w:pStyle w:val="TableText"/>
              <w:rPr>
                <w:color w:val="000000"/>
              </w:rPr>
            </w:pPr>
            <w:r>
              <w:rPr>
                <w:color w:val="000000"/>
              </w:rPr>
              <w:t>76.6</w:t>
            </w:r>
          </w:p>
        </w:tc>
      </w:tr>
      <w:tr w:rsidR="002743B2" w:rsidRPr="00AD185E" w14:paraId="73663D3E" w14:textId="77777777" w:rsidTr="00D07A02">
        <w:trPr>
          <w:trHeight w:val="282"/>
        </w:trPr>
        <w:tc>
          <w:tcPr>
            <w:tcW w:w="2880" w:type="dxa"/>
          </w:tcPr>
          <w:p w14:paraId="230682DB" w14:textId="77777777" w:rsidR="002743B2" w:rsidRDefault="002743B2" w:rsidP="0086582E">
            <w:pPr>
              <w:pStyle w:val="TableText"/>
            </w:pPr>
            <w:r>
              <w:t>High school—Grade 12</w:t>
            </w:r>
          </w:p>
        </w:tc>
        <w:tc>
          <w:tcPr>
            <w:tcW w:w="1008" w:type="dxa"/>
            <w:vAlign w:val="center"/>
          </w:tcPr>
          <w:p w14:paraId="4BD6DC08" w14:textId="77777777" w:rsidR="002743B2" w:rsidRDefault="002743B2" w:rsidP="00D07A02">
            <w:pPr>
              <w:pStyle w:val="TableText"/>
              <w:rPr>
                <w:color w:val="000000"/>
              </w:rPr>
            </w:pPr>
            <w:r>
              <w:rPr>
                <w:color w:val="000000"/>
              </w:rPr>
              <w:t>8,141</w:t>
            </w:r>
          </w:p>
        </w:tc>
        <w:tc>
          <w:tcPr>
            <w:tcW w:w="1008" w:type="dxa"/>
            <w:vAlign w:val="center"/>
          </w:tcPr>
          <w:p w14:paraId="0CC3FBE5" w14:textId="77777777" w:rsidR="002743B2" w:rsidRDefault="002743B2" w:rsidP="00D07A02">
            <w:pPr>
              <w:pStyle w:val="TableText"/>
              <w:rPr>
                <w:color w:val="000000"/>
              </w:rPr>
            </w:pPr>
            <w:r>
              <w:rPr>
                <w:color w:val="000000"/>
              </w:rPr>
              <w:t>5,777</w:t>
            </w:r>
          </w:p>
        </w:tc>
        <w:tc>
          <w:tcPr>
            <w:tcW w:w="1008" w:type="dxa"/>
            <w:vAlign w:val="center"/>
          </w:tcPr>
          <w:p w14:paraId="55A343A0" w14:textId="77777777" w:rsidR="002743B2" w:rsidRDefault="002743B2" w:rsidP="00D07A02">
            <w:pPr>
              <w:pStyle w:val="TableText"/>
              <w:rPr>
                <w:color w:val="000000"/>
              </w:rPr>
            </w:pPr>
            <w:r>
              <w:rPr>
                <w:color w:val="000000"/>
              </w:rPr>
              <w:t>71.0</w:t>
            </w:r>
          </w:p>
        </w:tc>
      </w:tr>
      <w:tr w:rsidR="002743B2" w:rsidRPr="00AD185E" w14:paraId="2D718540" w14:textId="77777777" w:rsidTr="00D07A02">
        <w:trPr>
          <w:trHeight w:val="282"/>
        </w:trPr>
        <w:tc>
          <w:tcPr>
            <w:tcW w:w="2880" w:type="dxa"/>
          </w:tcPr>
          <w:p w14:paraId="344877D9" w14:textId="77777777" w:rsidR="002743B2" w:rsidRPr="005F76D8" w:rsidRDefault="002743B2" w:rsidP="005F76D8">
            <w:pPr>
              <w:pStyle w:val="TableText"/>
            </w:pPr>
            <w:r>
              <w:t>High school—All grades</w:t>
            </w:r>
          </w:p>
        </w:tc>
        <w:tc>
          <w:tcPr>
            <w:tcW w:w="1008" w:type="dxa"/>
            <w:vAlign w:val="center"/>
          </w:tcPr>
          <w:p w14:paraId="5B2A9147" w14:textId="77777777" w:rsidR="002743B2" w:rsidRDefault="002743B2" w:rsidP="00D07A02">
            <w:pPr>
              <w:pStyle w:val="TableText"/>
              <w:rPr>
                <w:color w:val="000000"/>
              </w:rPr>
            </w:pPr>
            <w:r>
              <w:rPr>
                <w:color w:val="000000"/>
              </w:rPr>
              <w:t>12,133</w:t>
            </w:r>
          </w:p>
        </w:tc>
        <w:tc>
          <w:tcPr>
            <w:tcW w:w="1008" w:type="dxa"/>
            <w:vAlign w:val="center"/>
          </w:tcPr>
          <w:p w14:paraId="0B143BA5" w14:textId="77777777" w:rsidR="002743B2" w:rsidRDefault="002743B2" w:rsidP="00D07A02">
            <w:pPr>
              <w:pStyle w:val="TableText"/>
              <w:rPr>
                <w:color w:val="000000"/>
              </w:rPr>
            </w:pPr>
            <w:r>
              <w:rPr>
                <w:color w:val="000000"/>
              </w:rPr>
              <w:t>8,814</w:t>
            </w:r>
          </w:p>
        </w:tc>
        <w:tc>
          <w:tcPr>
            <w:tcW w:w="1008" w:type="dxa"/>
            <w:vAlign w:val="center"/>
          </w:tcPr>
          <w:p w14:paraId="2240DD2B" w14:textId="77777777" w:rsidR="002743B2" w:rsidRDefault="002743B2" w:rsidP="00D07A02">
            <w:pPr>
              <w:pStyle w:val="TableText"/>
              <w:rPr>
                <w:color w:val="000000"/>
              </w:rPr>
            </w:pPr>
            <w:r>
              <w:rPr>
                <w:color w:val="000000"/>
              </w:rPr>
              <w:t>72.6</w:t>
            </w:r>
          </w:p>
        </w:tc>
      </w:tr>
    </w:tbl>
    <w:p w14:paraId="7711BECA" w14:textId="27F1ABCA" w:rsidR="002743B2" w:rsidRDefault="002743B2" w:rsidP="00691C53">
      <w:pPr>
        <w:pStyle w:val="Caption"/>
        <w:pageBreakBefore/>
      </w:pPr>
      <w:bookmarkStart w:id="227" w:name="_Toc38636124"/>
      <w:bookmarkStart w:id="228" w:name="_Toc180396652"/>
      <w:r>
        <w:lastRenderedPageBreak/>
        <w:t xml:space="preserve">Table </w:t>
      </w:r>
      <w:proofErr w:type="gramStart"/>
      <w:r>
        <w:t>2.A.</w:t>
      </w:r>
      <w:proofErr w:type="gramEnd"/>
      <w:r>
        <w:fldChar w:fldCharType="begin"/>
      </w:r>
      <w:r>
        <w:instrText>SEQ Table_2.A. \* ARABIC</w:instrText>
      </w:r>
      <w:r>
        <w:fldChar w:fldCharType="separate"/>
      </w:r>
      <w:r w:rsidR="00F94BF3">
        <w:rPr>
          <w:noProof/>
        </w:rPr>
        <w:t>2</w:t>
      </w:r>
      <w:r>
        <w:fldChar w:fldCharType="end"/>
      </w:r>
      <w:r>
        <w:t xml:space="preserve">  CAA for Science Field Test Test-Taking</w:t>
      </w:r>
      <w:r w:rsidRPr="008679A1">
        <w:t xml:space="preserve"> Rates for </w:t>
      </w:r>
      <w:r>
        <w:t>Test</w:t>
      </w:r>
      <w:r w:rsidRPr="008679A1">
        <w:t xml:space="preserve"> </w:t>
      </w:r>
      <w:r>
        <w:t>by</w:t>
      </w:r>
      <w:r w:rsidRPr="008679A1">
        <w:t xml:space="preserve"> Student</w:t>
      </w:r>
      <w:r>
        <w:t> </w:t>
      </w:r>
      <w:r w:rsidRPr="008679A1">
        <w:t>Group</w:t>
      </w:r>
      <w:r>
        <w:t>, Grade Five</w:t>
      </w:r>
      <w:bookmarkEnd w:id="227"/>
      <w:bookmarkEnd w:id="228"/>
    </w:p>
    <w:tbl>
      <w:tblPr>
        <w:tblStyle w:val="TRtable"/>
        <w:tblW w:w="9078" w:type="dxa"/>
        <w:tblLook w:val="04A0" w:firstRow="1" w:lastRow="0" w:firstColumn="1" w:lastColumn="0" w:noHBand="0" w:noVBand="1"/>
        <w:tblDescription w:val="CAA for Science Field Test Participation Rates for Test by Student Group, Grade Five"/>
      </w:tblPr>
      <w:tblGrid>
        <w:gridCol w:w="4176"/>
        <w:gridCol w:w="1440"/>
        <w:gridCol w:w="1590"/>
        <w:gridCol w:w="1872"/>
      </w:tblGrid>
      <w:tr w:rsidR="002743B2" w:rsidRPr="00F22031" w14:paraId="694312B5" w14:textId="77777777" w:rsidTr="00F63F5E">
        <w:trPr>
          <w:cnfStyle w:val="100000000000" w:firstRow="1" w:lastRow="0" w:firstColumn="0" w:lastColumn="0" w:oddVBand="0" w:evenVBand="0" w:oddHBand="0" w:evenHBand="0" w:firstRowFirstColumn="0" w:firstRowLastColumn="0" w:lastRowFirstColumn="0" w:lastRowLastColumn="0"/>
          <w:trHeight w:val="315"/>
        </w:trPr>
        <w:tc>
          <w:tcPr>
            <w:tcW w:w="4176" w:type="dxa"/>
            <w:noWrap/>
            <w:hideMark/>
          </w:tcPr>
          <w:p w14:paraId="7ED143B7" w14:textId="77777777" w:rsidR="002743B2" w:rsidRPr="00F22031" w:rsidRDefault="002743B2" w:rsidP="00D87F94">
            <w:pPr>
              <w:pStyle w:val="TableHead"/>
            </w:pPr>
            <w:r w:rsidRPr="00F22031">
              <w:t>Student Group</w:t>
            </w:r>
          </w:p>
        </w:tc>
        <w:tc>
          <w:tcPr>
            <w:tcW w:w="1440" w:type="dxa"/>
            <w:noWrap/>
            <w:hideMark/>
          </w:tcPr>
          <w:p w14:paraId="3D1FB8E5" w14:textId="77777777" w:rsidR="002743B2" w:rsidRPr="00F22031" w:rsidRDefault="002743B2" w:rsidP="00D87F94">
            <w:pPr>
              <w:pStyle w:val="TableHead"/>
            </w:pPr>
            <w:r w:rsidRPr="00F22031">
              <w:t>Number of Students</w:t>
            </w:r>
          </w:p>
        </w:tc>
        <w:tc>
          <w:tcPr>
            <w:tcW w:w="1590" w:type="dxa"/>
            <w:noWrap/>
            <w:hideMark/>
          </w:tcPr>
          <w:p w14:paraId="0504F4F3" w14:textId="77777777" w:rsidR="002743B2" w:rsidRPr="00F22031" w:rsidRDefault="002743B2" w:rsidP="00D87F94">
            <w:pPr>
              <w:pStyle w:val="TableHead"/>
            </w:pPr>
            <w:r w:rsidRPr="00F22031">
              <w:t>Number of Test Takers</w:t>
            </w:r>
          </w:p>
        </w:tc>
        <w:tc>
          <w:tcPr>
            <w:tcW w:w="1872" w:type="dxa"/>
            <w:noWrap/>
            <w:hideMark/>
          </w:tcPr>
          <w:p w14:paraId="2A35B3E5" w14:textId="77777777" w:rsidR="002743B2" w:rsidRPr="00F22031" w:rsidRDefault="002743B2" w:rsidP="00D87F94">
            <w:pPr>
              <w:pStyle w:val="TableHead"/>
            </w:pPr>
            <w:r w:rsidRPr="00F22031">
              <w:t>Test Takers as a Percent of Registered Students</w:t>
            </w:r>
          </w:p>
        </w:tc>
      </w:tr>
      <w:tr w:rsidR="002743B2" w:rsidRPr="008679A1" w14:paraId="7BC5E784" w14:textId="77777777" w:rsidTr="00F63F5E">
        <w:trPr>
          <w:trHeight w:val="315"/>
        </w:trPr>
        <w:tc>
          <w:tcPr>
            <w:tcW w:w="4176" w:type="dxa"/>
            <w:tcBorders>
              <w:bottom w:val="single" w:sz="4" w:space="0" w:color="auto"/>
            </w:tcBorders>
            <w:noWrap/>
            <w:hideMark/>
          </w:tcPr>
          <w:p w14:paraId="4D31A4A3" w14:textId="77777777" w:rsidR="002743B2" w:rsidRPr="008679A1" w:rsidRDefault="002743B2" w:rsidP="00BE4A5D">
            <w:pPr>
              <w:pStyle w:val="TableText"/>
              <w:keepNext/>
            </w:pPr>
            <w:r w:rsidRPr="008679A1">
              <w:t xml:space="preserve">All </w:t>
            </w:r>
            <w:r>
              <w:t>s</w:t>
            </w:r>
            <w:r w:rsidRPr="008679A1">
              <w:t>tudents</w:t>
            </w:r>
          </w:p>
        </w:tc>
        <w:tc>
          <w:tcPr>
            <w:tcW w:w="1440" w:type="dxa"/>
            <w:tcBorders>
              <w:bottom w:val="single" w:sz="4" w:space="0" w:color="auto"/>
            </w:tcBorders>
            <w:noWrap/>
            <w:vAlign w:val="bottom"/>
          </w:tcPr>
          <w:p w14:paraId="0485D6DD" w14:textId="77777777" w:rsidR="002743B2" w:rsidRPr="008679A1" w:rsidRDefault="002743B2" w:rsidP="00D07A02">
            <w:pPr>
              <w:pStyle w:val="TableText"/>
              <w:ind w:right="288"/>
            </w:pPr>
            <w:r>
              <w:rPr>
                <w:color w:val="000000"/>
              </w:rPr>
              <w:t>5,847</w:t>
            </w:r>
          </w:p>
        </w:tc>
        <w:tc>
          <w:tcPr>
            <w:tcW w:w="1590" w:type="dxa"/>
            <w:tcBorders>
              <w:bottom w:val="single" w:sz="4" w:space="0" w:color="auto"/>
            </w:tcBorders>
            <w:noWrap/>
            <w:vAlign w:val="bottom"/>
          </w:tcPr>
          <w:p w14:paraId="1D908101" w14:textId="77777777" w:rsidR="002743B2" w:rsidRPr="008679A1" w:rsidRDefault="002743B2" w:rsidP="00D07A02">
            <w:pPr>
              <w:pStyle w:val="TableText"/>
              <w:ind w:right="288"/>
            </w:pPr>
            <w:r>
              <w:rPr>
                <w:color w:val="000000"/>
              </w:rPr>
              <w:t>5,131</w:t>
            </w:r>
          </w:p>
        </w:tc>
        <w:tc>
          <w:tcPr>
            <w:tcW w:w="1872" w:type="dxa"/>
            <w:tcBorders>
              <w:bottom w:val="single" w:sz="4" w:space="0" w:color="auto"/>
            </w:tcBorders>
            <w:noWrap/>
            <w:vAlign w:val="bottom"/>
          </w:tcPr>
          <w:p w14:paraId="4BB1B6FD" w14:textId="77777777" w:rsidR="002743B2" w:rsidRPr="008679A1" w:rsidRDefault="002743B2" w:rsidP="00000D02">
            <w:pPr>
              <w:pStyle w:val="TableText"/>
              <w:ind w:right="288"/>
            </w:pPr>
            <w:r>
              <w:rPr>
                <w:color w:val="000000"/>
              </w:rPr>
              <w:t>87.8</w:t>
            </w:r>
          </w:p>
        </w:tc>
      </w:tr>
      <w:tr w:rsidR="002743B2" w:rsidRPr="008679A1" w14:paraId="2E2EAD84" w14:textId="77777777" w:rsidTr="00F63F5E">
        <w:trPr>
          <w:trHeight w:val="315"/>
        </w:trPr>
        <w:tc>
          <w:tcPr>
            <w:tcW w:w="4176" w:type="dxa"/>
            <w:tcBorders>
              <w:top w:val="single" w:sz="4" w:space="0" w:color="auto"/>
              <w:bottom w:val="nil"/>
            </w:tcBorders>
            <w:noWrap/>
            <w:hideMark/>
          </w:tcPr>
          <w:p w14:paraId="724FAA76" w14:textId="77777777" w:rsidR="002743B2" w:rsidRPr="008679A1" w:rsidRDefault="002743B2" w:rsidP="00BE4A5D">
            <w:pPr>
              <w:pStyle w:val="TableText"/>
              <w:keepNext/>
            </w:pPr>
            <w:r w:rsidRPr="008679A1">
              <w:t>Male</w:t>
            </w:r>
          </w:p>
        </w:tc>
        <w:tc>
          <w:tcPr>
            <w:tcW w:w="1440" w:type="dxa"/>
            <w:tcBorders>
              <w:top w:val="single" w:sz="4" w:space="0" w:color="auto"/>
              <w:bottom w:val="nil"/>
            </w:tcBorders>
            <w:noWrap/>
            <w:vAlign w:val="bottom"/>
          </w:tcPr>
          <w:p w14:paraId="754B6647" w14:textId="77777777" w:rsidR="002743B2" w:rsidRPr="008679A1" w:rsidRDefault="002743B2" w:rsidP="00D07A02">
            <w:pPr>
              <w:pStyle w:val="TableText"/>
              <w:ind w:right="288"/>
            </w:pPr>
            <w:r>
              <w:rPr>
                <w:color w:val="000000"/>
              </w:rPr>
              <w:t>3,935</w:t>
            </w:r>
          </w:p>
        </w:tc>
        <w:tc>
          <w:tcPr>
            <w:tcW w:w="1590" w:type="dxa"/>
            <w:tcBorders>
              <w:top w:val="single" w:sz="4" w:space="0" w:color="auto"/>
              <w:bottom w:val="nil"/>
            </w:tcBorders>
            <w:noWrap/>
            <w:vAlign w:val="bottom"/>
          </w:tcPr>
          <w:p w14:paraId="689FA3E8" w14:textId="77777777" w:rsidR="002743B2" w:rsidRPr="008679A1" w:rsidRDefault="002743B2" w:rsidP="00D07A02">
            <w:pPr>
              <w:pStyle w:val="TableText"/>
              <w:ind w:right="288"/>
            </w:pPr>
            <w:r>
              <w:rPr>
                <w:color w:val="000000"/>
              </w:rPr>
              <w:t>3,432</w:t>
            </w:r>
          </w:p>
        </w:tc>
        <w:tc>
          <w:tcPr>
            <w:tcW w:w="1872" w:type="dxa"/>
            <w:tcBorders>
              <w:top w:val="single" w:sz="4" w:space="0" w:color="auto"/>
              <w:bottom w:val="nil"/>
            </w:tcBorders>
            <w:noWrap/>
            <w:vAlign w:val="bottom"/>
          </w:tcPr>
          <w:p w14:paraId="4F5FEDB2" w14:textId="77777777" w:rsidR="002743B2" w:rsidRPr="008679A1" w:rsidRDefault="002743B2" w:rsidP="00000D02">
            <w:pPr>
              <w:pStyle w:val="TableText"/>
              <w:ind w:right="288"/>
            </w:pPr>
            <w:r>
              <w:rPr>
                <w:color w:val="000000"/>
              </w:rPr>
              <w:t>87.2</w:t>
            </w:r>
          </w:p>
        </w:tc>
      </w:tr>
      <w:tr w:rsidR="002743B2" w:rsidRPr="008679A1" w14:paraId="69093AEF" w14:textId="77777777" w:rsidTr="00F63F5E">
        <w:trPr>
          <w:trHeight w:val="315"/>
        </w:trPr>
        <w:tc>
          <w:tcPr>
            <w:tcW w:w="4176" w:type="dxa"/>
            <w:tcBorders>
              <w:top w:val="nil"/>
              <w:bottom w:val="single" w:sz="4" w:space="0" w:color="auto"/>
            </w:tcBorders>
            <w:noWrap/>
            <w:hideMark/>
          </w:tcPr>
          <w:p w14:paraId="4FC3715A" w14:textId="77777777" w:rsidR="002743B2" w:rsidRPr="008679A1" w:rsidRDefault="002743B2" w:rsidP="00BE4A5D">
            <w:pPr>
              <w:pStyle w:val="TableText"/>
              <w:keepNext/>
            </w:pPr>
            <w:r w:rsidRPr="008679A1">
              <w:t>Female</w:t>
            </w:r>
          </w:p>
        </w:tc>
        <w:tc>
          <w:tcPr>
            <w:tcW w:w="1440" w:type="dxa"/>
            <w:tcBorders>
              <w:top w:val="nil"/>
              <w:bottom w:val="single" w:sz="4" w:space="0" w:color="auto"/>
            </w:tcBorders>
            <w:noWrap/>
            <w:vAlign w:val="bottom"/>
          </w:tcPr>
          <w:p w14:paraId="17E05FB7" w14:textId="77777777" w:rsidR="002743B2" w:rsidRPr="008679A1" w:rsidRDefault="002743B2" w:rsidP="00D07A02">
            <w:pPr>
              <w:pStyle w:val="TableText"/>
              <w:ind w:right="288"/>
            </w:pPr>
            <w:r>
              <w:rPr>
                <w:color w:val="000000"/>
              </w:rPr>
              <w:t>1,912</w:t>
            </w:r>
          </w:p>
        </w:tc>
        <w:tc>
          <w:tcPr>
            <w:tcW w:w="1590" w:type="dxa"/>
            <w:tcBorders>
              <w:top w:val="nil"/>
              <w:bottom w:val="single" w:sz="4" w:space="0" w:color="auto"/>
            </w:tcBorders>
            <w:noWrap/>
            <w:vAlign w:val="bottom"/>
          </w:tcPr>
          <w:p w14:paraId="15C4B70A" w14:textId="77777777" w:rsidR="002743B2" w:rsidRPr="008679A1" w:rsidRDefault="002743B2" w:rsidP="00D07A02">
            <w:pPr>
              <w:pStyle w:val="TableText"/>
              <w:ind w:right="288"/>
            </w:pPr>
            <w:r>
              <w:rPr>
                <w:color w:val="000000"/>
              </w:rPr>
              <w:t>1,699</w:t>
            </w:r>
          </w:p>
        </w:tc>
        <w:tc>
          <w:tcPr>
            <w:tcW w:w="1872" w:type="dxa"/>
            <w:tcBorders>
              <w:top w:val="nil"/>
              <w:bottom w:val="single" w:sz="4" w:space="0" w:color="auto"/>
            </w:tcBorders>
            <w:noWrap/>
            <w:vAlign w:val="bottom"/>
          </w:tcPr>
          <w:p w14:paraId="36AEC004" w14:textId="77777777" w:rsidR="002743B2" w:rsidRPr="008679A1" w:rsidRDefault="002743B2" w:rsidP="00000D02">
            <w:pPr>
              <w:pStyle w:val="TableText"/>
              <w:ind w:right="288"/>
            </w:pPr>
            <w:r>
              <w:rPr>
                <w:color w:val="000000"/>
              </w:rPr>
              <w:t>88.9</w:t>
            </w:r>
          </w:p>
        </w:tc>
      </w:tr>
      <w:tr w:rsidR="002743B2" w:rsidRPr="008679A1" w14:paraId="1D442DE6" w14:textId="77777777" w:rsidTr="00F63F5E">
        <w:trPr>
          <w:trHeight w:val="300"/>
        </w:trPr>
        <w:tc>
          <w:tcPr>
            <w:tcW w:w="4176" w:type="dxa"/>
            <w:tcBorders>
              <w:top w:val="single" w:sz="4" w:space="0" w:color="auto"/>
              <w:bottom w:val="nil"/>
            </w:tcBorders>
            <w:noWrap/>
          </w:tcPr>
          <w:p w14:paraId="2226C8BB" w14:textId="77777777" w:rsidR="002743B2" w:rsidRPr="008679A1" w:rsidRDefault="002743B2" w:rsidP="00BE4A5D">
            <w:pPr>
              <w:pStyle w:val="TableText"/>
              <w:keepNext/>
            </w:pPr>
            <w:r w:rsidRPr="008679A1">
              <w:t>American Indian</w:t>
            </w:r>
            <w:r>
              <w:t xml:space="preserve"> or </w:t>
            </w:r>
            <w:r w:rsidRPr="008679A1">
              <w:t>Alaska Native</w:t>
            </w:r>
          </w:p>
        </w:tc>
        <w:tc>
          <w:tcPr>
            <w:tcW w:w="1440" w:type="dxa"/>
            <w:tcBorders>
              <w:top w:val="single" w:sz="4" w:space="0" w:color="auto"/>
              <w:bottom w:val="nil"/>
            </w:tcBorders>
            <w:noWrap/>
            <w:vAlign w:val="bottom"/>
          </w:tcPr>
          <w:p w14:paraId="44EF629C" w14:textId="77777777" w:rsidR="002743B2" w:rsidRPr="008679A1" w:rsidRDefault="002743B2" w:rsidP="00D07A02">
            <w:pPr>
              <w:pStyle w:val="TableText"/>
              <w:ind w:right="288"/>
            </w:pPr>
            <w:r>
              <w:rPr>
                <w:color w:val="000000"/>
              </w:rPr>
              <w:t>31</w:t>
            </w:r>
          </w:p>
        </w:tc>
        <w:tc>
          <w:tcPr>
            <w:tcW w:w="1590" w:type="dxa"/>
            <w:tcBorders>
              <w:top w:val="single" w:sz="4" w:space="0" w:color="auto"/>
              <w:bottom w:val="nil"/>
            </w:tcBorders>
            <w:noWrap/>
            <w:vAlign w:val="bottom"/>
          </w:tcPr>
          <w:p w14:paraId="2EA6C8C0" w14:textId="77777777" w:rsidR="002743B2" w:rsidRPr="008679A1" w:rsidRDefault="002743B2" w:rsidP="00D07A02">
            <w:pPr>
              <w:pStyle w:val="TableText"/>
              <w:ind w:right="288"/>
            </w:pPr>
            <w:r>
              <w:rPr>
                <w:color w:val="000000"/>
              </w:rPr>
              <w:t>27</w:t>
            </w:r>
          </w:p>
        </w:tc>
        <w:tc>
          <w:tcPr>
            <w:tcW w:w="1872" w:type="dxa"/>
            <w:tcBorders>
              <w:top w:val="single" w:sz="4" w:space="0" w:color="auto"/>
              <w:bottom w:val="nil"/>
            </w:tcBorders>
            <w:noWrap/>
            <w:vAlign w:val="bottom"/>
          </w:tcPr>
          <w:p w14:paraId="4F702B91" w14:textId="77777777" w:rsidR="002743B2" w:rsidRPr="008679A1" w:rsidRDefault="002743B2" w:rsidP="00000D02">
            <w:pPr>
              <w:pStyle w:val="TableText"/>
              <w:ind w:right="288"/>
            </w:pPr>
            <w:r>
              <w:rPr>
                <w:color w:val="000000"/>
              </w:rPr>
              <w:t>87.1</w:t>
            </w:r>
          </w:p>
        </w:tc>
      </w:tr>
      <w:tr w:rsidR="002743B2" w:rsidRPr="008679A1" w14:paraId="5D16FC39" w14:textId="77777777" w:rsidTr="00F63F5E">
        <w:trPr>
          <w:trHeight w:val="300"/>
        </w:trPr>
        <w:tc>
          <w:tcPr>
            <w:tcW w:w="4176" w:type="dxa"/>
            <w:tcBorders>
              <w:top w:val="nil"/>
            </w:tcBorders>
            <w:noWrap/>
          </w:tcPr>
          <w:p w14:paraId="5BA18A53" w14:textId="77777777" w:rsidR="002743B2" w:rsidRPr="008679A1" w:rsidRDefault="002743B2" w:rsidP="00BE4A5D">
            <w:pPr>
              <w:pStyle w:val="TableText"/>
            </w:pPr>
            <w:r w:rsidRPr="008679A1">
              <w:t>Asian</w:t>
            </w:r>
          </w:p>
        </w:tc>
        <w:tc>
          <w:tcPr>
            <w:tcW w:w="1440" w:type="dxa"/>
            <w:tcBorders>
              <w:top w:val="nil"/>
            </w:tcBorders>
            <w:noWrap/>
            <w:vAlign w:val="bottom"/>
          </w:tcPr>
          <w:p w14:paraId="5F446DB7" w14:textId="77777777" w:rsidR="002743B2" w:rsidRPr="008679A1" w:rsidRDefault="002743B2" w:rsidP="00D07A02">
            <w:pPr>
              <w:pStyle w:val="TableText"/>
              <w:ind w:right="288"/>
            </w:pPr>
            <w:r>
              <w:rPr>
                <w:color w:val="000000"/>
              </w:rPr>
              <w:t>466</w:t>
            </w:r>
          </w:p>
        </w:tc>
        <w:tc>
          <w:tcPr>
            <w:tcW w:w="1590" w:type="dxa"/>
            <w:tcBorders>
              <w:top w:val="nil"/>
            </w:tcBorders>
            <w:noWrap/>
            <w:vAlign w:val="bottom"/>
          </w:tcPr>
          <w:p w14:paraId="5F31DDF8" w14:textId="77777777" w:rsidR="002743B2" w:rsidRPr="008679A1" w:rsidRDefault="002743B2" w:rsidP="00D07A02">
            <w:pPr>
              <w:pStyle w:val="TableText"/>
              <w:ind w:right="288"/>
            </w:pPr>
            <w:r>
              <w:rPr>
                <w:color w:val="000000"/>
              </w:rPr>
              <w:t>409</w:t>
            </w:r>
          </w:p>
        </w:tc>
        <w:tc>
          <w:tcPr>
            <w:tcW w:w="1872" w:type="dxa"/>
            <w:tcBorders>
              <w:top w:val="nil"/>
            </w:tcBorders>
            <w:noWrap/>
            <w:vAlign w:val="bottom"/>
          </w:tcPr>
          <w:p w14:paraId="171D60CB" w14:textId="77777777" w:rsidR="002743B2" w:rsidRPr="008679A1" w:rsidRDefault="002743B2" w:rsidP="00000D02">
            <w:pPr>
              <w:pStyle w:val="TableText"/>
              <w:ind w:right="288"/>
            </w:pPr>
            <w:r>
              <w:rPr>
                <w:color w:val="000000"/>
              </w:rPr>
              <w:t>87.8</w:t>
            </w:r>
          </w:p>
        </w:tc>
      </w:tr>
      <w:tr w:rsidR="002743B2" w:rsidRPr="008679A1" w14:paraId="10D7A485" w14:textId="77777777" w:rsidTr="00F63F5E">
        <w:trPr>
          <w:trHeight w:val="300"/>
        </w:trPr>
        <w:tc>
          <w:tcPr>
            <w:tcW w:w="4176" w:type="dxa"/>
            <w:noWrap/>
          </w:tcPr>
          <w:p w14:paraId="55D7048D" w14:textId="77777777" w:rsidR="002743B2" w:rsidRPr="008679A1" w:rsidRDefault="002743B2" w:rsidP="00BE4A5D">
            <w:pPr>
              <w:pStyle w:val="TableText"/>
            </w:pPr>
            <w:r w:rsidRPr="008679A1">
              <w:t>Pacific Islander</w:t>
            </w:r>
          </w:p>
        </w:tc>
        <w:tc>
          <w:tcPr>
            <w:tcW w:w="1440" w:type="dxa"/>
            <w:noWrap/>
            <w:vAlign w:val="bottom"/>
          </w:tcPr>
          <w:p w14:paraId="34D67A01" w14:textId="77777777" w:rsidR="002743B2" w:rsidRPr="008679A1" w:rsidRDefault="002743B2" w:rsidP="00D07A02">
            <w:pPr>
              <w:pStyle w:val="TableText"/>
              <w:ind w:right="288"/>
            </w:pPr>
            <w:r>
              <w:rPr>
                <w:color w:val="000000"/>
              </w:rPr>
              <w:t>29</w:t>
            </w:r>
          </w:p>
        </w:tc>
        <w:tc>
          <w:tcPr>
            <w:tcW w:w="1590" w:type="dxa"/>
            <w:noWrap/>
            <w:vAlign w:val="bottom"/>
          </w:tcPr>
          <w:p w14:paraId="2313379B" w14:textId="77777777" w:rsidR="002743B2" w:rsidRPr="008679A1" w:rsidRDefault="002743B2" w:rsidP="00D07A02">
            <w:pPr>
              <w:pStyle w:val="TableText"/>
              <w:ind w:right="288"/>
            </w:pPr>
            <w:r>
              <w:rPr>
                <w:color w:val="000000"/>
              </w:rPr>
              <w:t>24</w:t>
            </w:r>
          </w:p>
        </w:tc>
        <w:tc>
          <w:tcPr>
            <w:tcW w:w="1872" w:type="dxa"/>
            <w:noWrap/>
            <w:vAlign w:val="bottom"/>
          </w:tcPr>
          <w:p w14:paraId="3348F479" w14:textId="77777777" w:rsidR="002743B2" w:rsidRPr="008679A1" w:rsidRDefault="002743B2" w:rsidP="00000D02">
            <w:pPr>
              <w:pStyle w:val="TableText"/>
              <w:ind w:right="288"/>
            </w:pPr>
            <w:r>
              <w:rPr>
                <w:color w:val="000000"/>
              </w:rPr>
              <w:t>82.8</w:t>
            </w:r>
          </w:p>
        </w:tc>
      </w:tr>
      <w:tr w:rsidR="002743B2" w:rsidRPr="008679A1" w14:paraId="08272BF9" w14:textId="77777777" w:rsidTr="00F63F5E">
        <w:trPr>
          <w:trHeight w:val="300"/>
        </w:trPr>
        <w:tc>
          <w:tcPr>
            <w:tcW w:w="4176" w:type="dxa"/>
            <w:noWrap/>
          </w:tcPr>
          <w:p w14:paraId="3BCF3EA2" w14:textId="77777777" w:rsidR="002743B2" w:rsidRPr="008679A1" w:rsidRDefault="002743B2" w:rsidP="00BE4A5D">
            <w:pPr>
              <w:pStyle w:val="TableText"/>
            </w:pPr>
            <w:r w:rsidRPr="008679A1">
              <w:t>Filipino</w:t>
            </w:r>
          </w:p>
        </w:tc>
        <w:tc>
          <w:tcPr>
            <w:tcW w:w="1440" w:type="dxa"/>
            <w:noWrap/>
            <w:vAlign w:val="bottom"/>
          </w:tcPr>
          <w:p w14:paraId="18A2AF29" w14:textId="77777777" w:rsidR="002743B2" w:rsidRPr="008679A1" w:rsidRDefault="002743B2" w:rsidP="00D07A02">
            <w:pPr>
              <w:pStyle w:val="TableText"/>
              <w:ind w:right="288"/>
            </w:pPr>
            <w:r>
              <w:rPr>
                <w:color w:val="000000"/>
              </w:rPr>
              <w:t>137</w:t>
            </w:r>
          </w:p>
        </w:tc>
        <w:tc>
          <w:tcPr>
            <w:tcW w:w="1590" w:type="dxa"/>
            <w:noWrap/>
            <w:vAlign w:val="bottom"/>
          </w:tcPr>
          <w:p w14:paraId="3426775C" w14:textId="77777777" w:rsidR="002743B2" w:rsidRPr="008679A1" w:rsidRDefault="002743B2" w:rsidP="00D07A02">
            <w:pPr>
              <w:pStyle w:val="TableText"/>
              <w:ind w:right="288"/>
            </w:pPr>
            <w:r>
              <w:rPr>
                <w:color w:val="000000"/>
              </w:rPr>
              <w:t>122</w:t>
            </w:r>
          </w:p>
        </w:tc>
        <w:tc>
          <w:tcPr>
            <w:tcW w:w="1872" w:type="dxa"/>
            <w:noWrap/>
            <w:vAlign w:val="bottom"/>
          </w:tcPr>
          <w:p w14:paraId="42BDD87E" w14:textId="77777777" w:rsidR="002743B2" w:rsidRPr="008679A1" w:rsidRDefault="002743B2" w:rsidP="00000D02">
            <w:pPr>
              <w:pStyle w:val="TableText"/>
              <w:ind w:right="288"/>
            </w:pPr>
            <w:r>
              <w:rPr>
                <w:color w:val="000000"/>
              </w:rPr>
              <w:t>89.1</w:t>
            </w:r>
          </w:p>
        </w:tc>
      </w:tr>
      <w:tr w:rsidR="002743B2" w:rsidRPr="008679A1" w14:paraId="4C8560E5" w14:textId="77777777" w:rsidTr="00F63F5E">
        <w:trPr>
          <w:trHeight w:val="300"/>
        </w:trPr>
        <w:tc>
          <w:tcPr>
            <w:tcW w:w="4176" w:type="dxa"/>
            <w:noWrap/>
          </w:tcPr>
          <w:p w14:paraId="61CEACE6" w14:textId="77777777" w:rsidR="002743B2" w:rsidRPr="008679A1" w:rsidRDefault="002743B2" w:rsidP="00BE4A5D">
            <w:pPr>
              <w:pStyle w:val="TableText"/>
            </w:pPr>
            <w:r w:rsidRPr="008679A1">
              <w:t>Hispanic or Latino</w:t>
            </w:r>
          </w:p>
        </w:tc>
        <w:tc>
          <w:tcPr>
            <w:tcW w:w="1440" w:type="dxa"/>
            <w:noWrap/>
            <w:vAlign w:val="bottom"/>
          </w:tcPr>
          <w:p w14:paraId="50CBCB4C" w14:textId="77777777" w:rsidR="002743B2" w:rsidRPr="008679A1" w:rsidRDefault="002743B2" w:rsidP="00D07A02">
            <w:pPr>
              <w:pStyle w:val="TableText"/>
              <w:ind w:right="288"/>
            </w:pPr>
            <w:r>
              <w:rPr>
                <w:color w:val="000000"/>
              </w:rPr>
              <w:t>3,282</w:t>
            </w:r>
          </w:p>
        </w:tc>
        <w:tc>
          <w:tcPr>
            <w:tcW w:w="1590" w:type="dxa"/>
            <w:noWrap/>
            <w:vAlign w:val="bottom"/>
          </w:tcPr>
          <w:p w14:paraId="3542F0FC" w14:textId="77777777" w:rsidR="002743B2" w:rsidRPr="008679A1" w:rsidRDefault="002743B2" w:rsidP="00D07A02">
            <w:pPr>
              <w:pStyle w:val="TableText"/>
              <w:ind w:right="288"/>
            </w:pPr>
            <w:r>
              <w:rPr>
                <w:color w:val="000000"/>
              </w:rPr>
              <w:t>2,962</w:t>
            </w:r>
          </w:p>
        </w:tc>
        <w:tc>
          <w:tcPr>
            <w:tcW w:w="1872" w:type="dxa"/>
            <w:noWrap/>
            <w:vAlign w:val="bottom"/>
          </w:tcPr>
          <w:p w14:paraId="6423CD3C" w14:textId="77777777" w:rsidR="002743B2" w:rsidRPr="008679A1" w:rsidRDefault="002743B2" w:rsidP="00000D02">
            <w:pPr>
              <w:pStyle w:val="TableText"/>
              <w:ind w:right="288"/>
            </w:pPr>
            <w:r>
              <w:rPr>
                <w:color w:val="000000"/>
              </w:rPr>
              <w:t>90.2</w:t>
            </w:r>
          </w:p>
        </w:tc>
      </w:tr>
      <w:tr w:rsidR="002743B2" w:rsidRPr="008679A1" w14:paraId="2C78069B" w14:textId="77777777" w:rsidTr="00F63F5E">
        <w:trPr>
          <w:trHeight w:val="300"/>
        </w:trPr>
        <w:tc>
          <w:tcPr>
            <w:tcW w:w="4176" w:type="dxa"/>
            <w:noWrap/>
          </w:tcPr>
          <w:p w14:paraId="33E312D3" w14:textId="77777777" w:rsidR="002743B2" w:rsidRPr="008679A1" w:rsidRDefault="002743B2" w:rsidP="00BE4A5D">
            <w:pPr>
              <w:pStyle w:val="TableText"/>
            </w:pPr>
            <w:r>
              <w:t xml:space="preserve">Black or </w:t>
            </w:r>
            <w:r w:rsidRPr="008679A1">
              <w:t>African American</w:t>
            </w:r>
          </w:p>
        </w:tc>
        <w:tc>
          <w:tcPr>
            <w:tcW w:w="1440" w:type="dxa"/>
            <w:noWrap/>
            <w:vAlign w:val="bottom"/>
          </w:tcPr>
          <w:p w14:paraId="2955F621" w14:textId="77777777" w:rsidR="002743B2" w:rsidRPr="008679A1" w:rsidRDefault="002743B2" w:rsidP="00D07A02">
            <w:pPr>
              <w:pStyle w:val="TableText"/>
              <w:ind w:right="288"/>
            </w:pPr>
            <w:r>
              <w:rPr>
                <w:color w:val="000000"/>
              </w:rPr>
              <w:t>479</w:t>
            </w:r>
          </w:p>
        </w:tc>
        <w:tc>
          <w:tcPr>
            <w:tcW w:w="1590" w:type="dxa"/>
            <w:noWrap/>
            <w:vAlign w:val="bottom"/>
          </w:tcPr>
          <w:p w14:paraId="61D022C8" w14:textId="77777777" w:rsidR="002743B2" w:rsidRPr="008679A1" w:rsidRDefault="002743B2" w:rsidP="00D07A02">
            <w:pPr>
              <w:pStyle w:val="TableText"/>
              <w:ind w:right="288"/>
            </w:pPr>
            <w:r>
              <w:rPr>
                <w:color w:val="000000"/>
              </w:rPr>
              <w:t>419</w:t>
            </w:r>
          </w:p>
        </w:tc>
        <w:tc>
          <w:tcPr>
            <w:tcW w:w="1872" w:type="dxa"/>
            <w:noWrap/>
            <w:vAlign w:val="bottom"/>
          </w:tcPr>
          <w:p w14:paraId="08D347D9" w14:textId="77777777" w:rsidR="002743B2" w:rsidRPr="008679A1" w:rsidRDefault="002743B2" w:rsidP="00000D02">
            <w:pPr>
              <w:pStyle w:val="TableText"/>
              <w:ind w:right="288"/>
            </w:pPr>
            <w:r>
              <w:rPr>
                <w:color w:val="000000"/>
              </w:rPr>
              <w:t>87.5</w:t>
            </w:r>
          </w:p>
        </w:tc>
      </w:tr>
      <w:tr w:rsidR="002743B2" w:rsidRPr="008679A1" w14:paraId="6B2A8919" w14:textId="77777777" w:rsidTr="00F63F5E">
        <w:trPr>
          <w:trHeight w:val="300"/>
        </w:trPr>
        <w:tc>
          <w:tcPr>
            <w:tcW w:w="4176" w:type="dxa"/>
            <w:noWrap/>
          </w:tcPr>
          <w:p w14:paraId="13A239AF" w14:textId="77777777" w:rsidR="002743B2" w:rsidRPr="008679A1" w:rsidRDefault="002743B2" w:rsidP="00BE4A5D">
            <w:pPr>
              <w:pStyle w:val="TableText"/>
            </w:pPr>
            <w:r w:rsidRPr="008679A1">
              <w:t>White</w:t>
            </w:r>
          </w:p>
        </w:tc>
        <w:tc>
          <w:tcPr>
            <w:tcW w:w="1440" w:type="dxa"/>
            <w:noWrap/>
            <w:vAlign w:val="bottom"/>
          </w:tcPr>
          <w:p w14:paraId="518BAC17" w14:textId="77777777" w:rsidR="002743B2" w:rsidRPr="008679A1" w:rsidRDefault="002743B2" w:rsidP="00D07A02">
            <w:pPr>
              <w:pStyle w:val="TableText"/>
              <w:ind w:right="288"/>
            </w:pPr>
            <w:r>
              <w:rPr>
                <w:color w:val="000000"/>
              </w:rPr>
              <w:t>1,148</w:t>
            </w:r>
          </w:p>
        </w:tc>
        <w:tc>
          <w:tcPr>
            <w:tcW w:w="1590" w:type="dxa"/>
            <w:noWrap/>
            <w:vAlign w:val="bottom"/>
          </w:tcPr>
          <w:p w14:paraId="7655CD10" w14:textId="77777777" w:rsidR="002743B2" w:rsidRPr="008679A1" w:rsidRDefault="002743B2" w:rsidP="00D07A02">
            <w:pPr>
              <w:pStyle w:val="TableText"/>
              <w:ind w:right="288"/>
            </w:pPr>
            <w:r>
              <w:rPr>
                <w:color w:val="000000"/>
              </w:rPr>
              <w:t>943</w:t>
            </w:r>
          </w:p>
        </w:tc>
        <w:tc>
          <w:tcPr>
            <w:tcW w:w="1872" w:type="dxa"/>
            <w:noWrap/>
            <w:vAlign w:val="bottom"/>
          </w:tcPr>
          <w:p w14:paraId="54A8CF6E" w14:textId="77777777" w:rsidR="002743B2" w:rsidRPr="008679A1" w:rsidRDefault="002743B2" w:rsidP="00000D02">
            <w:pPr>
              <w:pStyle w:val="TableText"/>
              <w:ind w:right="288"/>
            </w:pPr>
            <w:r>
              <w:rPr>
                <w:color w:val="000000"/>
              </w:rPr>
              <w:t>82.1</w:t>
            </w:r>
          </w:p>
        </w:tc>
      </w:tr>
      <w:tr w:rsidR="002743B2" w:rsidRPr="008679A1" w14:paraId="00BAD2D3" w14:textId="77777777" w:rsidTr="00F63F5E">
        <w:trPr>
          <w:trHeight w:val="300"/>
        </w:trPr>
        <w:tc>
          <w:tcPr>
            <w:tcW w:w="4176" w:type="dxa"/>
            <w:tcBorders>
              <w:bottom w:val="nil"/>
            </w:tcBorders>
            <w:noWrap/>
          </w:tcPr>
          <w:p w14:paraId="59DA71A0" w14:textId="77777777" w:rsidR="002743B2" w:rsidRPr="008679A1" w:rsidRDefault="002743B2" w:rsidP="00BE4A5D">
            <w:pPr>
              <w:pStyle w:val="TableText"/>
            </w:pPr>
            <w:r w:rsidRPr="008679A1">
              <w:t xml:space="preserve">Two or </w:t>
            </w:r>
            <w:r>
              <w:t>m</w:t>
            </w:r>
            <w:r w:rsidRPr="008679A1">
              <w:t xml:space="preserve">ore </w:t>
            </w:r>
            <w:r>
              <w:t>r</w:t>
            </w:r>
            <w:r w:rsidRPr="008679A1">
              <w:t>aces</w:t>
            </w:r>
          </w:p>
        </w:tc>
        <w:tc>
          <w:tcPr>
            <w:tcW w:w="1440" w:type="dxa"/>
            <w:tcBorders>
              <w:bottom w:val="nil"/>
            </w:tcBorders>
            <w:noWrap/>
            <w:vAlign w:val="bottom"/>
          </w:tcPr>
          <w:p w14:paraId="2C45F68B" w14:textId="77777777" w:rsidR="002743B2" w:rsidRPr="008679A1" w:rsidRDefault="002743B2" w:rsidP="00D07A02">
            <w:pPr>
              <w:pStyle w:val="TableText"/>
              <w:ind w:right="288"/>
            </w:pPr>
            <w:r>
              <w:rPr>
                <w:color w:val="000000"/>
              </w:rPr>
              <w:t>224</w:t>
            </w:r>
          </w:p>
        </w:tc>
        <w:tc>
          <w:tcPr>
            <w:tcW w:w="1590" w:type="dxa"/>
            <w:tcBorders>
              <w:bottom w:val="nil"/>
            </w:tcBorders>
            <w:noWrap/>
            <w:vAlign w:val="bottom"/>
          </w:tcPr>
          <w:p w14:paraId="13101029" w14:textId="77777777" w:rsidR="002743B2" w:rsidRPr="008679A1" w:rsidRDefault="002743B2" w:rsidP="00D07A02">
            <w:pPr>
              <w:pStyle w:val="TableText"/>
              <w:ind w:right="288"/>
            </w:pPr>
            <w:r>
              <w:rPr>
                <w:color w:val="000000"/>
              </w:rPr>
              <w:t>185</w:t>
            </w:r>
          </w:p>
        </w:tc>
        <w:tc>
          <w:tcPr>
            <w:tcW w:w="1872" w:type="dxa"/>
            <w:tcBorders>
              <w:bottom w:val="nil"/>
            </w:tcBorders>
            <w:noWrap/>
            <w:vAlign w:val="bottom"/>
          </w:tcPr>
          <w:p w14:paraId="6A48AA51" w14:textId="77777777" w:rsidR="002743B2" w:rsidRPr="008679A1" w:rsidRDefault="002743B2" w:rsidP="00000D02">
            <w:pPr>
              <w:pStyle w:val="TableText"/>
              <w:ind w:right="288"/>
            </w:pPr>
            <w:r>
              <w:rPr>
                <w:color w:val="000000"/>
              </w:rPr>
              <w:t>82.6</w:t>
            </w:r>
          </w:p>
        </w:tc>
      </w:tr>
      <w:tr w:rsidR="002743B2" w:rsidRPr="008679A1" w14:paraId="62691BB0" w14:textId="77777777" w:rsidTr="00F63F5E">
        <w:trPr>
          <w:trHeight w:val="300"/>
        </w:trPr>
        <w:tc>
          <w:tcPr>
            <w:tcW w:w="4176" w:type="dxa"/>
            <w:tcBorders>
              <w:top w:val="nil"/>
              <w:bottom w:val="single" w:sz="4" w:space="0" w:color="auto"/>
            </w:tcBorders>
            <w:noWrap/>
          </w:tcPr>
          <w:p w14:paraId="1A36A3A0" w14:textId="77777777" w:rsidR="002743B2" w:rsidRPr="008679A1" w:rsidRDefault="002743B2" w:rsidP="00BE4A5D">
            <w:pPr>
              <w:pStyle w:val="TableText"/>
            </w:pPr>
            <w:r>
              <w:t>Ethnicity u</w:t>
            </w:r>
            <w:r w:rsidRPr="008679A1">
              <w:t>nknown</w:t>
            </w:r>
          </w:p>
        </w:tc>
        <w:tc>
          <w:tcPr>
            <w:tcW w:w="1440" w:type="dxa"/>
            <w:tcBorders>
              <w:top w:val="nil"/>
              <w:bottom w:val="single" w:sz="4" w:space="0" w:color="auto"/>
            </w:tcBorders>
            <w:noWrap/>
            <w:vAlign w:val="bottom"/>
          </w:tcPr>
          <w:p w14:paraId="3D2FE2BB" w14:textId="77777777" w:rsidR="002743B2" w:rsidRPr="008679A1" w:rsidRDefault="002743B2" w:rsidP="00D07A02">
            <w:pPr>
              <w:pStyle w:val="TableText"/>
              <w:ind w:right="288"/>
            </w:pPr>
            <w:r>
              <w:rPr>
                <w:color w:val="000000"/>
              </w:rPr>
              <w:t>51</w:t>
            </w:r>
          </w:p>
        </w:tc>
        <w:tc>
          <w:tcPr>
            <w:tcW w:w="1590" w:type="dxa"/>
            <w:tcBorders>
              <w:top w:val="nil"/>
              <w:bottom w:val="single" w:sz="4" w:space="0" w:color="auto"/>
            </w:tcBorders>
            <w:noWrap/>
            <w:vAlign w:val="bottom"/>
          </w:tcPr>
          <w:p w14:paraId="7119E859" w14:textId="77777777" w:rsidR="002743B2" w:rsidRPr="008679A1" w:rsidRDefault="002743B2" w:rsidP="00D07A02">
            <w:pPr>
              <w:pStyle w:val="TableText"/>
              <w:ind w:right="288"/>
            </w:pPr>
            <w:r>
              <w:rPr>
                <w:color w:val="000000"/>
              </w:rPr>
              <w:t>40</w:t>
            </w:r>
          </w:p>
        </w:tc>
        <w:tc>
          <w:tcPr>
            <w:tcW w:w="1872" w:type="dxa"/>
            <w:tcBorders>
              <w:top w:val="nil"/>
              <w:bottom w:val="single" w:sz="4" w:space="0" w:color="auto"/>
            </w:tcBorders>
            <w:noWrap/>
            <w:vAlign w:val="bottom"/>
          </w:tcPr>
          <w:p w14:paraId="09F3A0B6" w14:textId="77777777" w:rsidR="002743B2" w:rsidRPr="008679A1" w:rsidRDefault="002743B2" w:rsidP="00000D02">
            <w:pPr>
              <w:pStyle w:val="TableText"/>
              <w:ind w:right="288"/>
            </w:pPr>
            <w:r>
              <w:rPr>
                <w:color w:val="000000"/>
              </w:rPr>
              <w:t>78.4</w:t>
            </w:r>
          </w:p>
        </w:tc>
      </w:tr>
      <w:tr w:rsidR="002743B2" w:rsidRPr="008679A1" w14:paraId="7E3A01FE" w14:textId="77777777" w:rsidTr="00F63F5E">
        <w:trPr>
          <w:trHeight w:val="300"/>
        </w:trPr>
        <w:tc>
          <w:tcPr>
            <w:tcW w:w="4176" w:type="dxa"/>
            <w:noWrap/>
          </w:tcPr>
          <w:p w14:paraId="75582A44" w14:textId="77777777" w:rsidR="002743B2" w:rsidRPr="008679A1" w:rsidRDefault="002743B2" w:rsidP="00BE4A5D">
            <w:pPr>
              <w:pStyle w:val="TableText"/>
            </w:pPr>
            <w:r w:rsidRPr="008679A1">
              <w:t xml:space="preserve">English </w:t>
            </w:r>
            <w:r>
              <w:t>o</w:t>
            </w:r>
            <w:r w:rsidRPr="008679A1">
              <w:t>nly</w:t>
            </w:r>
          </w:p>
        </w:tc>
        <w:tc>
          <w:tcPr>
            <w:tcW w:w="1440" w:type="dxa"/>
            <w:noWrap/>
            <w:vAlign w:val="bottom"/>
          </w:tcPr>
          <w:p w14:paraId="525A7228" w14:textId="77777777" w:rsidR="002743B2" w:rsidRPr="008679A1" w:rsidRDefault="002743B2" w:rsidP="00D07A02">
            <w:pPr>
              <w:pStyle w:val="TableText"/>
              <w:ind w:right="288"/>
            </w:pPr>
            <w:r>
              <w:rPr>
                <w:color w:val="000000"/>
              </w:rPr>
              <w:t>3,527</w:t>
            </w:r>
          </w:p>
        </w:tc>
        <w:tc>
          <w:tcPr>
            <w:tcW w:w="1590" w:type="dxa"/>
            <w:noWrap/>
            <w:vAlign w:val="bottom"/>
          </w:tcPr>
          <w:p w14:paraId="72DA4152" w14:textId="77777777" w:rsidR="002743B2" w:rsidRPr="008679A1" w:rsidRDefault="002743B2" w:rsidP="00D07A02">
            <w:pPr>
              <w:pStyle w:val="TableText"/>
              <w:ind w:right="288"/>
            </w:pPr>
            <w:r>
              <w:rPr>
                <w:color w:val="000000"/>
              </w:rPr>
              <w:t>3,038</w:t>
            </w:r>
          </w:p>
        </w:tc>
        <w:tc>
          <w:tcPr>
            <w:tcW w:w="1872" w:type="dxa"/>
            <w:noWrap/>
            <w:vAlign w:val="bottom"/>
          </w:tcPr>
          <w:p w14:paraId="3A08C9FF" w14:textId="77777777" w:rsidR="002743B2" w:rsidRPr="008679A1" w:rsidRDefault="002743B2" w:rsidP="00000D02">
            <w:pPr>
              <w:pStyle w:val="TableText"/>
              <w:ind w:right="288"/>
            </w:pPr>
            <w:r>
              <w:rPr>
                <w:color w:val="000000"/>
              </w:rPr>
              <w:t>86.1</w:t>
            </w:r>
          </w:p>
        </w:tc>
      </w:tr>
      <w:tr w:rsidR="002743B2" w:rsidRPr="008679A1" w14:paraId="72901BAE" w14:textId="77777777" w:rsidTr="00F63F5E">
        <w:trPr>
          <w:trHeight w:val="300"/>
        </w:trPr>
        <w:tc>
          <w:tcPr>
            <w:tcW w:w="4176" w:type="dxa"/>
            <w:noWrap/>
          </w:tcPr>
          <w:p w14:paraId="126B5C9F" w14:textId="77777777" w:rsidR="002743B2" w:rsidRPr="008679A1" w:rsidRDefault="002743B2" w:rsidP="00C923C2">
            <w:pPr>
              <w:pStyle w:val="TableText"/>
            </w:pPr>
            <w:r w:rsidRPr="008679A1">
              <w:t xml:space="preserve">Initial </w:t>
            </w:r>
            <w:r>
              <w:t>f</w:t>
            </w:r>
            <w:r w:rsidRPr="008679A1">
              <w:t xml:space="preserve">luent English </w:t>
            </w:r>
            <w:r>
              <w:t>p</w:t>
            </w:r>
            <w:r w:rsidRPr="008679A1">
              <w:t>roficient</w:t>
            </w:r>
          </w:p>
        </w:tc>
        <w:tc>
          <w:tcPr>
            <w:tcW w:w="1440" w:type="dxa"/>
            <w:noWrap/>
            <w:vAlign w:val="bottom"/>
          </w:tcPr>
          <w:p w14:paraId="3BCCF03E" w14:textId="77777777" w:rsidR="002743B2" w:rsidRDefault="002743B2" w:rsidP="00D07A02">
            <w:pPr>
              <w:pStyle w:val="TableText"/>
              <w:ind w:right="288"/>
              <w:rPr>
                <w:color w:val="000000"/>
              </w:rPr>
            </w:pPr>
            <w:r>
              <w:rPr>
                <w:color w:val="000000"/>
              </w:rPr>
              <w:t>59</w:t>
            </w:r>
          </w:p>
        </w:tc>
        <w:tc>
          <w:tcPr>
            <w:tcW w:w="1590" w:type="dxa"/>
            <w:noWrap/>
            <w:vAlign w:val="bottom"/>
          </w:tcPr>
          <w:p w14:paraId="40294201" w14:textId="77777777" w:rsidR="002743B2" w:rsidRDefault="002743B2" w:rsidP="00D07A02">
            <w:pPr>
              <w:pStyle w:val="TableText"/>
              <w:ind w:right="288"/>
              <w:rPr>
                <w:color w:val="000000"/>
              </w:rPr>
            </w:pPr>
            <w:r>
              <w:rPr>
                <w:color w:val="000000"/>
              </w:rPr>
              <w:t>57</w:t>
            </w:r>
          </w:p>
        </w:tc>
        <w:tc>
          <w:tcPr>
            <w:tcW w:w="1872" w:type="dxa"/>
            <w:noWrap/>
            <w:vAlign w:val="bottom"/>
          </w:tcPr>
          <w:p w14:paraId="09D60525" w14:textId="77777777" w:rsidR="002743B2" w:rsidRDefault="002743B2" w:rsidP="00000D02">
            <w:pPr>
              <w:pStyle w:val="TableText"/>
              <w:ind w:right="288"/>
              <w:rPr>
                <w:color w:val="000000"/>
              </w:rPr>
            </w:pPr>
            <w:r>
              <w:rPr>
                <w:color w:val="000000"/>
              </w:rPr>
              <w:t>96.6</w:t>
            </w:r>
          </w:p>
        </w:tc>
      </w:tr>
      <w:tr w:rsidR="002743B2" w:rsidRPr="008679A1" w14:paraId="1F289E14" w14:textId="77777777" w:rsidTr="00F63F5E">
        <w:trPr>
          <w:trHeight w:val="300"/>
        </w:trPr>
        <w:tc>
          <w:tcPr>
            <w:tcW w:w="4176" w:type="dxa"/>
            <w:noWrap/>
          </w:tcPr>
          <w:p w14:paraId="1D82C7BE" w14:textId="77777777" w:rsidR="002743B2" w:rsidRPr="008679A1" w:rsidRDefault="002743B2" w:rsidP="00C923C2">
            <w:pPr>
              <w:pStyle w:val="TableText"/>
            </w:pPr>
            <w:r w:rsidRPr="008679A1">
              <w:t>Engli</w:t>
            </w:r>
            <w:r>
              <w:t>s</w:t>
            </w:r>
            <w:r w:rsidRPr="008679A1">
              <w:t xml:space="preserve">h </w:t>
            </w:r>
            <w:r>
              <w:t>l</w:t>
            </w:r>
            <w:r w:rsidRPr="008679A1">
              <w:t>earner</w:t>
            </w:r>
          </w:p>
        </w:tc>
        <w:tc>
          <w:tcPr>
            <w:tcW w:w="1440" w:type="dxa"/>
            <w:noWrap/>
            <w:vAlign w:val="bottom"/>
          </w:tcPr>
          <w:p w14:paraId="3D357C4C" w14:textId="77777777" w:rsidR="002743B2" w:rsidRDefault="002743B2" w:rsidP="00D07A02">
            <w:pPr>
              <w:pStyle w:val="TableText"/>
              <w:ind w:right="288"/>
              <w:rPr>
                <w:color w:val="000000"/>
              </w:rPr>
            </w:pPr>
            <w:r>
              <w:rPr>
                <w:color w:val="000000"/>
              </w:rPr>
              <w:t>1,793</w:t>
            </w:r>
          </w:p>
        </w:tc>
        <w:tc>
          <w:tcPr>
            <w:tcW w:w="1590" w:type="dxa"/>
            <w:noWrap/>
            <w:vAlign w:val="bottom"/>
          </w:tcPr>
          <w:p w14:paraId="47EE32E5" w14:textId="77777777" w:rsidR="002743B2" w:rsidRDefault="002743B2" w:rsidP="00D07A02">
            <w:pPr>
              <w:pStyle w:val="TableText"/>
              <w:ind w:right="288"/>
              <w:rPr>
                <w:color w:val="000000"/>
              </w:rPr>
            </w:pPr>
            <w:r>
              <w:rPr>
                <w:color w:val="000000"/>
              </w:rPr>
              <w:t>1,600</w:t>
            </w:r>
          </w:p>
        </w:tc>
        <w:tc>
          <w:tcPr>
            <w:tcW w:w="1872" w:type="dxa"/>
            <w:noWrap/>
            <w:vAlign w:val="bottom"/>
          </w:tcPr>
          <w:p w14:paraId="18235961" w14:textId="77777777" w:rsidR="002743B2" w:rsidRDefault="002743B2" w:rsidP="00000D02">
            <w:pPr>
              <w:pStyle w:val="TableText"/>
              <w:ind w:right="288"/>
              <w:rPr>
                <w:color w:val="000000"/>
              </w:rPr>
            </w:pPr>
            <w:r>
              <w:rPr>
                <w:color w:val="000000"/>
              </w:rPr>
              <w:t>89.2</w:t>
            </w:r>
          </w:p>
        </w:tc>
      </w:tr>
      <w:tr w:rsidR="002743B2" w:rsidRPr="008679A1" w14:paraId="08C532EC" w14:textId="77777777" w:rsidTr="00F63F5E">
        <w:trPr>
          <w:trHeight w:val="300"/>
        </w:trPr>
        <w:tc>
          <w:tcPr>
            <w:tcW w:w="4176" w:type="dxa"/>
            <w:noWrap/>
          </w:tcPr>
          <w:p w14:paraId="744535D0" w14:textId="77777777" w:rsidR="002743B2" w:rsidRPr="008679A1" w:rsidRDefault="002743B2" w:rsidP="00C923C2">
            <w:pPr>
              <w:pStyle w:val="TableText"/>
            </w:pPr>
            <w:r w:rsidRPr="008679A1">
              <w:t xml:space="preserve">Reclassified </w:t>
            </w:r>
            <w:r>
              <w:t>f</w:t>
            </w:r>
            <w:r w:rsidRPr="008679A1">
              <w:t xml:space="preserve">luent English </w:t>
            </w:r>
            <w:r>
              <w:t>p</w:t>
            </w:r>
            <w:r w:rsidRPr="008679A1">
              <w:t>roficient</w:t>
            </w:r>
          </w:p>
        </w:tc>
        <w:tc>
          <w:tcPr>
            <w:tcW w:w="1440" w:type="dxa"/>
            <w:noWrap/>
            <w:vAlign w:val="bottom"/>
          </w:tcPr>
          <w:p w14:paraId="1E2E5085" w14:textId="77777777" w:rsidR="002743B2" w:rsidRPr="008679A1" w:rsidRDefault="002743B2" w:rsidP="00D07A02">
            <w:pPr>
              <w:pStyle w:val="TableText"/>
              <w:ind w:right="288"/>
            </w:pPr>
            <w:r>
              <w:rPr>
                <w:color w:val="000000"/>
              </w:rPr>
              <w:t>462</w:t>
            </w:r>
          </w:p>
        </w:tc>
        <w:tc>
          <w:tcPr>
            <w:tcW w:w="1590" w:type="dxa"/>
            <w:noWrap/>
            <w:vAlign w:val="bottom"/>
          </w:tcPr>
          <w:p w14:paraId="71D3BDC7" w14:textId="77777777" w:rsidR="002743B2" w:rsidRPr="008679A1" w:rsidRDefault="002743B2" w:rsidP="00D07A02">
            <w:pPr>
              <w:pStyle w:val="TableText"/>
              <w:ind w:right="288"/>
            </w:pPr>
            <w:r>
              <w:rPr>
                <w:color w:val="000000"/>
              </w:rPr>
              <w:t>430</w:t>
            </w:r>
          </w:p>
        </w:tc>
        <w:tc>
          <w:tcPr>
            <w:tcW w:w="1872" w:type="dxa"/>
            <w:noWrap/>
            <w:vAlign w:val="bottom"/>
          </w:tcPr>
          <w:p w14:paraId="632475B9" w14:textId="77777777" w:rsidR="002743B2" w:rsidRPr="008679A1" w:rsidRDefault="002743B2" w:rsidP="00000D02">
            <w:pPr>
              <w:pStyle w:val="TableText"/>
              <w:ind w:right="288"/>
            </w:pPr>
            <w:r>
              <w:rPr>
                <w:color w:val="000000"/>
              </w:rPr>
              <w:t>93.1</w:t>
            </w:r>
          </w:p>
        </w:tc>
      </w:tr>
      <w:tr w:rsidR="002743B2" w:rsidRPr="008679A1" w14:paraId="67440191" w14:textId="77777777" w:rsidTr="00F63F5E">
        <w:trPr>
          <w:trHeight w:val="300"/>
        </w:trPr>
        <w:tc>
          <w:tcPr>
            <w:tcW w:w="4176" w:type="dxa"/>
            <w:noWrap/>
          </w:tcPr>
          <w:p w14:paraId="103F2CC1" w14:textId="77777777" w:rsidR="002743B2" w:rsidRPr="008679A1" w:rsidRDefault="002743B2" w:rsidP="00C923C2">
            <w:pPr>
              <w:pStyle w:val="TableText"/>
            </w:pPr>
            <w:r w:rsidRPr="008679A1">
              <w:t xml:space="preserve">To </w:t>
            </w:r>
            <w:r>
              <w:t>b</w:t>
            </w:r>
            <w:r w:rsidRPr="008679A1">
              <w:t xml:space="preserve">e </w:t>
            </w:r>
            <w:r>
              <w:t>d</w:t>
            </w:r>
            <w:r w:rsidRPr="008679A1">
              <w:t>etermined</w:t>
            </w:r>
          </w:p>
        </w:tc>
        <w:tc>
          <w:tcPr>
            <w:tcW w:w="1440" w:type="dxa"/>
            <w:noWrap/>
            <w:vAlign w:val="bottom"/>
          </w:tcPr>
          <w:p w14:paraId="62A4913F" w14:textId="77777777" w:rsidR="002743B2" w:rsidRPr="008679A1" w:rsidRDefault="002743B2" w:rsidP="00D07A02">
            <w:pPr>
              <w:pStyle w:val="TableText"/>
              <w:ind w:right="288"/>
            </w:pPr>
            <w:r>
              <w:rPr>
                <w:color w:val="000000"/>
              </w:rPr>
              <w:t>0</w:t>
            </w:r>
          </w:p>
        </w:tc>
        <w:tc>
          <w:tcPr>
            <w:tcW w:w="1590" w:type="dxa"/>
            <w:noWrap/>
            <w:vAlign w:val="bottom"/>
          </w:tcPr>
          <w:p w14:paraId="5E65135F" w14:textId="77777777" w:rsidR="002743B2" w:rsidRPr="008679A1" w:rsidRDefault="002743B2" w:rsidP="00D07A02">
            <w:pPr>
              <w:pStyle w:val="TableText"/>
              <w:ind w:right="288"/>
            </w:pPr>
            <w:r>
              <w:rPr>
                <w:color w:val="000000"/>
              </w:rPr>
              <w:t>0</w:t>
            </w:r>
          </w:p>
        </w:tc>
        <w:tc>
          <w:tcPr>
            <w:tcW w:w="1872" w:type="dxa"/>
            <w:noWrap/>
            <w:vAlign w:val="bottom"/>
          </w:tcPr>
          <w:p w14:paraId="66A51C85" w14:textId="77777777" w:rsidR="002743B2" w:rsidRPr="008679A1" w:rsidRDefault="002743B2" w:rsidP="00000D02">
            <w:pPr>
              <w:pStyle w:val="TableText"/>
              <w:ind w:right="288"/>
            </w:pPr>
            <w:r>
              <w:rPr>
                <w:color w:val="000000"/>
              </w:rPr>
              <w:t>N/A</w:t>
            </w:r>
          </w:p>
        </w:tc>
      </w:tr>
      <w:tr w:rsidR="002743B2" w:rsidRPr="008679A1" w14:paraId="1943264B" w14:textId="77777777" w:rsidTr="00F63F5E">
        <w:trPr>
          <w:trHeight w:val="315"/>
        </w:trPr>
        <w:tc>
          <w:tcPr>
            <w:tcW w:w="4176" w:type="dxa"/>
            <w:tcBorders>
              <w:bottom w:val="single" w:sz="4" w:space="0" w:color="auto"/>
            </w:tcBorders>
            <w:noWrap/>
          </w:tcPr>
          <w:p w14:paraId="36FCFD0E" w14:textId="77777777" w:rsidR="002743B2" w:rsidRPr="008679A1" w:rsidRDefault="002743B2" w:rsidP="00C923C2">
            <w:pPr>
              <w:pStyle w:val="TableText"/>
            </w:pPr>
            <w:r>
              <w:t>English proficiency unknown</w:t>
            </w:r>
          </w:p>
        </w:tc>
        <w:tc>
          <w:tcPr>
            <w:tcW w:w="1440" w:type="dxa"/>
            <w:tcBorders>
              <w:bottom w:val="single" w:sz="4" w:space="0" w:color="auto"/>
            </w:tcBorders>
            <w:noWrap/>
            <w:vAlign w:val="bottom"/>
          </w:tcPr>
          <w:p w14:paraId="2284D2B6" w14:textId="77777777" w:rsidR="002743B2" w:rsidRPr="008679A1" w:rsidRDefault="002743B2" w:rsidP="00D07A02">
            <w:pPr>
              <w:pStyle w:val="TableText"/>
              <w:ind w:right="288"/>
            </w:pPr>
            <w:r>
              <w:rPr>
                <w:color w:val="000000"/>
              </w:rPr>
              <w:t>6</w:t>
            </w:r>
          </w:p>
        </w:tc>
        <w:tc>
          <w:tcPr>
            <w:tcW w:w="1590" w:type="dxa"/>
            <w:tcBorders>
              <w:bottom w:val="single" w:sz="4" w:space="0" w:color="auto"/>
            </w:tcBorders>
            <w:noWrap/>
            <w:vAlign w:val="bottom"/>
          </w:tcPr>
          <w:p w14:paraId="5C9454AD" w14:textId="77777777" w:rsidR="002743B2" w:rsidRPr="008679A1" w:rsidRDefault="002743B2" w:rsidP="00D07A02">
            <w:pPr>
              <w:pStyle w:val="TableText"/>
              <w:ind w:right="288"/>
            </w:pPr>
            <w:r>
              <w:rPr>
                <w:color w:val="000000"/>
              </w:rPr>
              <w:t>6</w:t>
            </w:r>
          </w:p>
        </w:tc>
        <w:tc>
          <w:tcPr>
            <w:tcW w:w="1872" w:type="dxa"/>
            <w:tcBorders>
              <w:bottom w:val="single" w:sz="4" w:space="0" w:color="auto"/>
            </w:tcBorders>
            <w:noWrap/>
            <w:vAlign w:val="bottom"/>
          </w:tcPr>
          <w:p w14:paraId="41815268" w14:textId="77777777" w:rsidR="002743B2" w:rsidRPr="008679A1" w:rsidRDefault="002743B2" w:rsidP="00000D02">
            <w:pPr>
              <w:pStyle w:val="TableText"/>
              <w:ind w:right="288"/>
            </w:pPr>
            <w:r>
              <w:rPr>
                <w:color w:val="000000"/>
              </w:rPr>
              <w:t>100.0</w:t>
            </w:r>
          </w:p>
        </w:tc>
      </w:tr>
      <w:tr w:rsidR="002743B2" w:rsidRPr="008679A1" w14:paraId="30EBA36B" w14:textId="77777777" w:rsidTr="00F63F5E">
        <w:trPr>
          <w:trHeight w:val="300"/>
        </w:trPr>
        <w:tc>
          <w:tcPr>
            <w:tcW w:w="4176" w:type="dxa"/>
            <w:tcBorders>
              <w:top w:val="single" w:sz="4" w:space="0" w:color="auto"/>
              <w:bottom w:val="nil"/>
            </w:tcBorders>
            <w:noWrap/>
          </w:tcPr>
          <w:p w14:paraId="4020BBCD" w14:textId="77777777" w:rsidR="002743B2" w:rsidRDefault="002743B2" w:rsidP="004C1C6B">
            <w:pPr>
              <w:pStyle w:val="TableText"/>
            </w:pPr>
            <w:r w:rsidRPr="008679A1">
              <w:t xml:space="preserve">Not </w:t>
            </w:r>
            <w:r>
              <w:t>e</w:t>
            </w:r>
            <w:r w:rsidRPr="008679A1">
              <w:t xml:space="preserve">conomically </w:t>
            </w:r>
            <w:r>
              <w:t>d</w:t>
            </w:r>
            <w:r w:rsidRPr="008679A1">
              <w:t>isadvantaged</w:t>
            </w:r>
          </w:p>
        </w:tc>
        <w:tc>
          <w:tcPr>
            <w:tcW w:w="1440" w:type="dxa"/>
            <w:tcBorders>
              <w:top w:val="single" w:sz="4" w:space="0" w:color="auto"/>
              <w:bottom w:val="nil"/>
            </w:tcBorders>
            <w:noWrap/>
            <w:vAlign w:val="bottom"/>
          </w:tcPr>
          <w:p w14:paraId="42D175EC" w14:textId="77777777" w:rsidR="002743B2" w:rsidRDefault="002743B2" w:rsidP="00D07A02">
            <w:pPr>
              <w:pStyle w:val="TableText"/>
              <w:ind w:right="288"/>
              <w:rPr>
                <w:color w:val="000000"/>
              </w:rPr>
            </w:pPr>
            <w:r>
              <w:rPr>
                <w:color w:val="000000"/>
              </w:rPr>
              <w:t>2,011</w:t>
            </w:r>
          </w:p>
        </w:tc>
        <w:tc>
          <w:tcPr>
            <w:tcW w:w="1590" w:type="dxa"/>
            <w:tcBorders>
              <w:top w:val="single" w:sz="4" w:space="0" w:color="auto"/>
              <w:bottom w:val="nil"/>
            </w:tcBorders>
            <w:noWrap/>
            <w:vAlign w:val="bottom"/>
          </w:tcPr>
          <w:p w14:paraId="78A5BF64" w14:textId="77777777" w:rsidR="002743B2" w:rsidRDefault="002743B2" w:rsidP="00D07A02">
            <w:pPr>
              <w:pStyle w:val="TableText"/>
              <w:ind w:right="288"/>
              <w:rPr>
                <w:color w:val="000000"/>
              </w:rPr>
            </w:pPr>
            <w:r>
              <w:rPr>
                <w:color w:val="000000"/>
              </w:rPr>
              <w:t>1,677</w:t>
            </w:r>
          </w:p>
        </w:tc>
        <w:tc>
          <w:tcPr>
            <w:tcW w:w="1872" w:type="dxa"/>
            <w:tcBorders>
              <w:top w:val="single" w:sz="4" w:space="0" w:color="auto"/>
              <w:bottom w:val="nil"/>
            </w:tcBorders>
            <w:noWrap/>
            <w:vAlign w:val="bottom"/>
          </w:tcPr>
          <w:p w14:paraId="09AC454F" w14:textId="77777777" w:rsidR="002743B2" w:rsidRDefault="002743B2" w:rsidP="00000D02">
            <w:pPr>
              <w:pStyle w:val="TableText"/>
              <w:ind w:right="288"/>
              <w:rPr>
                <w:color w:val="000000"/>
              </w:rPr>
            </w:pPr>
            <w:r>
              <w:rPr>
                <w:color w:val="000000"/>
              </w:rPr>
              <w:t>83.4</w:t>
            </w:r>
          </w:p>
        </w:tc>
      </w:tr>
      <w:tr w:rsidR="002743B2" w:rsidRPr="008679A1" w14:paraId="2EF66960" w14:textId="77777777" w:rsidTr="00F63F5E">
        <w:trPr>
          <w:trHeight w:val="315"/>
        </w:trPr>
        <w:tc>
          <w:tcPr>
            <w:tcW w:w="4176" w:type="dxa"/>
            <w:tcBorders>
              <w:top w:val="nil"/>
              <w:bottom w:val="single" w:sz="4" w:space="0" w:color="auto"/>
            </w:tcBorders>
            <w:noWrap/>
            <w:hideMark/>
          </w:tcPr>
          <w:p w14:paraId="5AE910CB" w14:textId="77777777" w:rsidR="002743B2" w:rsidRPr="008679A1" w:rsidRDefault="002743B2" w:rsidP="004C1C6B">
            <w:pPr>
              <w:pStyle w:val="TableText"/>
            </w:pPr>
            <w:r>
              <w:t>E</w:t>
            </w:r>
            <w:r w:rsidRPr="008679A1">
              <w:t xml:space="preserve">conomically </w:t>
            </w:r>
            <w:r>
              <w:t>d</w:t>
            </w:r>
            <w:r w:rsidRPr="008679A1">
              <w:t>isadvantaged</w:t>
            </w:r>
          </w:p>
        </w:tc>
        <w:tc>
          <w:tcPr>
            <w:tcW w:w="1440" w:type="dxa"/>
            <w:tcBorders>
              <w:top w:val="nil"/>
              <w:bottom w:val="single" w:sz="4" w:space="0" w:color="auto"/>
            </w:tcBorders>
            <w:noWrap/>
            <w:vAlign w:val="bottom"/>
          </w:tcPr>
          <w:p w14:paraId="3A361C2E" w14:textId="77777777" w:rsidR="002743B2" w:rsidRPr="008679A1" w:rsidRDefault="002743B2" w:rsidP="00D07A02">
            <w:pPr>
              <w:pStyle w:val="TableText"/>
              <w:ind w:right="288"/>
            </w:pPr>
            <w:r>
              <w:rPr>
                <w:color w:val="000000"/>
              </w:rPr>
              <w:t>3,836</w:t>
            </w:r>
          </w:p>
        </w:tc>
        <w:tc>
          <w:tcPr>
            <w:tcW w:w="1590" w:type="dxa"/>
            <w:tcBorders>
              <w:top w:val="nil"/>
              <w:bottom w:val="single" w:sz="4" w:space="0" w:color="auto"/>
            </w:tcBorders>
            <w:noWrap/>
            <w:vAlign w:val="bottom"/>
          </w:tcPr>
          <w:p w14:paraId="48E3E1C8" w14:textId="77777777" w:rsidR="002743B2" w:rsidRPr="008679A1" w:rsidRDefault="002743B2" w:rsidP="00D07A02">
            <w:pPr>
              <w:pStyle w:val="TableText"/>
              <w:ind w:right="288"/>
            </w:pPr>
            <w:r>
              <w:rPr>
                <w:color w:val="000000"/>
              </w:rPr>
              <w:t>3,454</w:t>
            </w:r>
          </w:p>
        </w:tc>
        <w:tc>
          <w:tcPr>
            <w:tcW w:w="1872" w:type="dxa"/>
            <w:tcBorders>
              <w:top w:val="nil"/>
              <w:bottom w:val="single" w:sz="4" w:space="0" w:color="auto"/>
            </w:tcBorders>
            <w:noWrap/>
            <w:vAlign w:val="bottom"/>
          </w:tcPr>
          <w:p w14:paraId="6959A406" w14:textId="77777777" w:rsidR="002743B2" w:rsidRPr="008679A1" w:rsidRDefault="002743B2" w:rsidP="00000D02">
            <w:pPr>
              <w:pStyle w:val="TableText"/>
              <w:ind w:right="288"/>
            </w:pPr>
            <w:r>
              <w:rPr>
                <w:color w:val="000000"/>
              </w:rPr>
              <w:t>90.0</w:t>
            </w:r>
          </w:p>
        </w:tc>
      </w:tr>
      <w:tr w:rsidR="002743B2" w:rsidRPr="008679A1" w14:paraId="3759E5F8" w14:textId="77777777" w:rsidTr="00F63F5E">
        <w:trPr>
          <w:trHeight w:val="300"/>
        </w:trPr>
        <w:tc>
          <w:tcPr>
            <w:tcW w:w="4176" w:type="dxa"/>
            <w:tcBorders>
              <w:top w:val="single" w:sz="4" w:space="0" w:color="auto"/>
              <w:bottom w:val="nil"/>
            </w:tcBorders>
            <w:noWrap/>
            <w:hideMark/>
          </w:tcPr>
          <w:p w14:paraId="3E3550A1" w14:textId="77777777" w:rsidR="002743B2" w:rsidRPr="008679A1" w:rsidRDefault="002743B2" w:rsidP="004C1C6B">
            <w:pPr>
              <w:pStyle w:val="TableText"/>
            </w:pPr>
            <w:r>
              <w:t>Intellectual disability</w:t>
            </w:r>
          </w:p>
        </w:tc>
        <w:tc>
          <w:tcPr>
            <w:tcW w:w="1440" w:type="dxa"/>
            <w:tcBorders>
              <w:top w:val="single" w:sz="4" w:space="0" w:color="auto"/>
              <w:bottom w:val="nil"/>
            </w:tcBorders>
            <w:noWrap/>
            <w:vAlign w:val="bottom"/>
          </w:tcPr>
          <w:p w14:paraId="1E6318A4" w14:textId="77777777" w:rsidR="002743B2" w:rsidRPr="008679A1" w:rsidRDefault="002743B2" w:rsidP="00D07A02">
            <w:pPr>
              <w:pStyle w:val="TableText"/>
              <w:ind w:right="288"/>
            </w:pPr>
            <w:r>
              <w:rPr>
                <w:color w:val="000000"/>
              </w:rPr>
              <w:t>2,038</w:t>
            </w:r>
          </w:p>
        </w:tc>
        <w:tc>
          <w:tcPr>
            <w:tcW w:w="1590" w:type="dxa"/>
            <w:tcBorders>
              <w:top w:val="single" w:sz="4" w:space="0" w:color="auto"/>
              <w:bottom w:val="nil"/>
            </w:tcBorders>
            <w:noWrap/>
            <w:vAlign w:val="bottom"/>
          </w:tcPr>
          <w:p w14:paraId="5AB5117C" w14:textId="77777777" w:rsidR="002743B2" w:rsidRPr="008679A1" w:rsidRDefault="002743B2" w:rsidP="00D07A02">
            <w:pPr>
              <w:pStyle w:val="TableText"/>
              <w:ind w:right="288"/>
            </w:pPr>
            <w:r>
              <w:rPr>
                <w:color w:val="000000"/>
              </w:rPr>
              <w:t>1,813</w:t>
            </w:r>
          </w:p>
        </w:tc>
        <w:tc>
          <w:tcPr>
            <w:tcW w:w="1872" w:type="dxa"/>
            <w:tcBorders>
              <w:top w:val="single" w:sz="4" w:space="0" w:color="auto"/>
              <w:bottom w:val="nil"/>
            </w:tcBorders>
            <w:noWrap/>
            <w:vAlign w:val="bottom"/>
          </w:tcPr>
          <w:p w14:paraId="6F6CADF1" w14:textId="77777777" w:rsidR="002743B2" w:rsidRPr="008679A1" w:rsidRDefault="002743B2" w:rsidP="00000D02">
            <w:pPr>
              <w:pStyle w:val="TableText"/>
              <w:ind w:right="288"/>
            </w:pPr>
            <w:r>
              <w:rPr>
                <w:color w:val="000000"/>
              </w:rPr>
              <w:t>89.0</w:t>
            </w:r>
          </w:p>
        </w:tc>
      </w:tr>
      <w:tr w:rsidR="002743B2" w:rsidRPr="008679A1" w14:paraId="122F6E03" w14:textId="77777777" w:rsidTr="00F63F5E">
        <w:trPr>
          <w:trHeight w:val="300"/>
        </w:trPr>
        <w:tc>
          <w:tcPr>
            <w:tcW w:w="4176" w:type="dxa"/>
            <w:tcBorders>
              <w:top w:val="nil"/>
            </w:tcBorders>
            <w:noWrap/>
          </w:tcPr>
          <w:p w14:paraId="0ED838D5" w14:textId="77777777" w:rsidR="002743B2" w:rsidRPr="008679A1" w:rsidRDefault="002743B2" w:rsidP="004C1C6B">
            <w:pPr>
              <w:pStyle w:val="TableText"/>
            </w:pPr>
            <w:r>
              <w:t>Hearing impairment</w:t>
            </w:r>
          </w:p>
        </w:tc>
        <w:tc>
          <w:tcPr>
            <w:tcW w:w="1440" w:type="dxa"/>
            <w:tcBorders>
              <w:top w:val="nil"/>
            </w:tcBorders>
            <w:noWrap/>
            <w:vAlign w:val="bottom"/>
          </w:tcPr>
          <w:p w14:paraId="1808FFC6" w14:textId="77777777" w:rsidR="002743B2" w:rsidRPr="008679A1" w:rsidRDefault="002743B2" w:rsidP="00D07A02">
            <w:pPr>
              <w:pStyle w:val="TableText"/>
              <w:ind w:right="288"/>
            </w:pPr>
            <w:r>
              <w:rPr>
                <w:color w:val="000000"/>
              </w:rPr>
              <w:t>53</w:t>
            </w:r>
          </w:p>
        </w:tc>
        <w:tc>
          <w:tcPr>
            <w:tcW w:w="1590" w:type="dxa"/>
            <w:tcBorders>
              <w:top w:val="nil"/>
            </w:tcBorders>
            <w:noWrap/>
            <w:vAlign w:val="bottom"/>
          </w:tcPr>
          <w:p w14:paraId="2C4911D8" w14:textId="77777777" w:rsidR="002743B2" w:rsidRPr="008679A1" w:rsidRDefault="002743B2" w:rsidP="00D07A02">
            <w:pPr>
              <w:pStyle w:val="TableText"/>
              <w:ind w:right="288"/>
            </w:pPr>
            <w:r>
              <w:rPr>
                <w:color w:val="000000"/>
              </w:rPr>
              <w:t>48</w:t>
            </w:r>
          </w:p>
        </w:tc>
        <w:tc>
          <w:tcPr>
            <w:tcW w:w="1872" w:type="dxa"/>
            <w:tcBorders>
              <w:top w:val="nil"/>
            </w:tcBorders>
            <w:noWrap/>
            <w:vAlign w:val="bottom"/>
          </w:tcPr>
          <w:p w14:paraId="0A3E46D1" w14:textId="77777777" w:rsidR="002743B2" w:rsidRPr="008679A1" w:rsidRDefault="002743B2" w:rsidP="00000D02">
            <w:pPr>
              <w:pStyle w:val="TableText"/>
              <w:ind w:right="288"/>
            </w:pPr>
            <w:r>
              <w:rPr>
                <w:color w:val="000000"/>
              </w:rPr>
              <w:t>90.6</w:t>
            </w:r>
          </w:p>
        </w:tc>
      </w:tr>
      <w:tr w:rsidR="002743B2" w:rsidRPr="008679A1" w14:paraId="46489E19" w14:textId="77777777" w:rsidTr="00F63F5E">
        <w:trPr>
          <w:trHeight w:val="300"/>
        </w:trPr>
        <w:tc>
          <w:tcPr>
            <w:tcW w:w="4176" w:type="dxa"/>
            <w:noWrap/>
          </w:tcPr>
          <w:p w14:paraId="409C1167" w14:textId="77777777" w:rsidR="002743B2" w:rsidRPr="008679A1" w:rsidRDefault="002743B2" w:rsidP="004C1C6B">
            <w:pPr>
              <w:pStyle w:val="TableText"/>
            </w:pPr>
            <w:r>
              <w:t>Speech or language impairment</w:t>
            </w:r>
          </w:p>
        </w:tc>
        <w:tc>
          <w:tcPr>
            <w:tcW w:w="1440" w:type="dxa"/>
            <w:noWrap/>
            <w:vAlign w:val="bottom"/>
          </w:tcPr>
          <w:p w14:paraId="3E546B9E" w14:textId="77777777" w:rsidR="002743B2" w:rsidRPr="008679A1" w:rsidRDefault="002743B2" w:rsidP="00D07A02">
            <w:pPr>
              <w:pStyle w:val="TableText"/>
              <w:ind w:right="288"/>
            </w:pPr>
            <w:r>
              <w:rPr>
                <w:color w:val="000000"/>
              </w:rPr>
              <w:t>137</w:t>
            </w:r>
          </w:p>
        </w:tc>
        <w:tc>
          <w:tcPr>
            <w:tcW w:w="1590" w:type="dxa"/>
            <w:noWrap/>
            <w:vAlign w:val="bottom"/>
          </w:tcPr>
          <w:p w14:paraId="47B16603" w14:textId="77777777" w:rsidR="002743B2" w:rsidRPr="008679A1" w:rsidRDefault="002743B2" w:rsidP="00D07A02">
            <w:pPr>
              <w:pStyle w:val="TableText"/>
              <w:ind w:right="288"/>
            </w:pPr>
            <w:r>
              <w:rPr>
                <w:color w:val="000000"/>
              </w:rPr>
              <w:t>121</w:t>
            </w:r>
          </w:p>
        </w:tc>
        <w:tc>
          <w:tcPr>
            <w:tcW w:w="1872" w:type="dxa"/>
            <w:noWrap/>
            <w:vAlign w:val="bottom"/>
          </w:tcPr>
          <w:p w14:paraId="7BA36437" w14:textId="77777777" w:rsidR="002743B2" w:rsidRPr="008679A1" w:rsidRDefault="002743B2" w:rsidP="00000D02">
            <w:pPr>
              <w:pStyle w:val="TableText"/>
              <w:ind w:right="288"/>
            </w:pPr>
            <w:r>
              <w:rPr>
                <w:color w:val="000000"/>
              </w:rPr>
              <w:t>88.3</w:t>
            </w:r>
          </w:p>
        </w:tc>
      </w:tr>
      <w:tr w:rsidR="002743B2" w:rsidRPr="008679A1" w14:paraId="6629DF29" w14:textId="77777777" w:rsidTr="00F63F5E">
        <w:trPr>
          <w:trHeight w:val="300"/>
        </w:trPr>
        <w:tc>
          <w:tcPr>
            <w:tcW w:w="4176" w:type="dxa"/>
            <w:noWrap/>
          </w:tcPr>
          <w:p w14:paraId="6AE5F255" w14:textId="77777777" w:rsidR="002743B2" w:rsidRPr="008679A1" w:rsidRDefault="002743B2" w:rsidP="004C1C6B">
            <w:pPr>
              <w:pStyle w:val="TableText"/>
            </w:pPr>
            <w:r>
              <w:t>Visual impairment</w:t>
            </w:r>
          </w:p>
        </w:tc>
        <w:tc>
          <w:tcPr>
            <w:tcW w:w="1440" w:type="dxa"/>
            <w:noWrap/>
            <w:vAlign w:val="bottom"/>
          </w:tcPr>
          <w:p w14:paraId="128E8B23" w14:textId="77777777" w:rsidR="002743B2" w:rsidRPr="008679A1" w:rsidRDefault="002743B2" w:rsidP="00D07A02">
            <w:pPr>
              <w:pStyle w:val="TableText"/>
              <w:ind w:right="288"/>
            </w:pPr>
            <w:r>
              <w:rPr>
                <w:color w:val="000000"/>
              </w:rPr>
              <w:t>24</w:t>
            </w:r>
          </w:p>
        </w:tc>
        <w:tc>
          <w:tcPr>
            <w:tcW w:w="1590" w:type="dxa"/>
            <w:noWrap/>
            <w:vAlign w:val="bottom"/>
          </w:tcPr>
          <w:p w14:paraId="017C72B1" w14:textId="77777777" w:rsidR="002743B2" w:rsidRPr="008679A1" w:rsidRDefault="002743B2" w:rsidP="00D07A02">
            <w:pPr>
              <w:pStyle w:val="TableText"/>
              <w:ind w:right="288"/>
            </w:pPr>
            <w:r>
              <w:rPr>
                <w:color w:val="000000"/>
              </w:rPr>
              <w:t>18</w:t>
            </w:r>
          </w:p>
        </w:tc>
        <w:tc>
          <w:tcPr>
            <w:tcW w:w="1872" w:type="dxa"/>
            <w:noWrap/>
            <w:vAlign w:val="bottom"/>
          </w:tcPr>
          <w:p w14:paraId="1E48B3E3" w14:textId="77777777" w:rsidR="002743B2" w:rsidRPr="008679A1" w:rsidRDefault="002743B2" w:rsidP="00000D02">
            <w:pPr>
              <w:pStyle w:val="TableText"/>
              <w:ind w:right="288"/>
            </w:pPr>
            <w:r>
              <w:rPr>
                <w:color w:val="000000"/>
              </w:rPr>
              <w:t>75.0</w:t>
            </w:r>
          </w:p>
        </w:tc>
      </w:tr>
      <w:tr w:rsidR="002743B2" w:rsidRPr="008679A1" w14:paraId="4324E6B5" w14:textId="77777777" w:rsidTr="00F63F5E">
        <w:trPr>
          <w:trHeight w:val="300"/>
        </w:trPr>
        <w:tc>
          <w:tcPr>
            <w:tcW w:w="4176" w:type="dxa"/>
            <w:noWrap/>
          </w:tcPr>
          <w:p w14:paraId="6F63091D" w14:textId="77777777" w:rsidR="002743B2" w:rsidRPr="008679A1" w:rsidRDefault="002743B2" w:rsidP="004C1C6B">
            <w:pPr>
              <w:pStyle w:val="TableText"/>
            </w:pPr>
            <w:r>
              <w:t>Emotional impairment</w:t>
            </w:r>
          </w:p>
        </w:tc>
        <w:tc>
          <w:tcPr>
            <w:tcW w:w="1440" w:type="dxa"/>
            <w:noWrap/>
            <w:vAlign w:val="bottom"/>
          </w:tcPr>
          <w:p w14:paraId="45617E31" w14:textId="77777777" w:rsidR="002743B2" w:rsidRPr="008679A1" w:rsidRDefault="002743B2" w:rsidP="00D07A02">
            <w:pPr>
              <w:pStyle w:val="TableText"/>
              <w:ind w:right="288"/>
            </w:pPr>
            <w:r>
              <w:rPr>
                <w:color w:val="000000"/>
              </w:rPr>
              <w:t>33</w:t>
            </w:r>
          </w:p>
        </w:tc>
        <w:tc>
          <w:tcPr>
            <w:tcW w:w="1590" w:type="dxa"/>
            <w:noWrap/>
            <w:vAlign w:val="bottom"/>
          </w:tcPr>
          <w:p w14:paraId="483303EE" w14:textId="77777777" w:rsidR="002743B2" w:rsidRPr="008679A1" w:rsidRDefault="002743B2" w:rsidP="00D07A02">
            <w:pPr>
              <w:pStyle w:val="TableText"/>
              <w:ind w:right="288"/>
            </w:pPr>
            <w:r>
              <w:rPr>
                <w:color w:val="000000"/>
              </w:rPr>
              <w:t>23</w:t>
            </w:r>
          </w:p>
        </w:tc>
        <w:tc>
          <w:tcPr>
            <w:tcW w:w="1872" w:type="dxa"/>
            <w:noWrap/>
            <w:vAlign w:val="bottom"/>
          </w:tcPr>
          <w:p w14:paraId="682A8B0A" w14:textId="77777777" w:rsidR="002743B2" w:rsidRPr="008679A1" w:rsidRDefault="002743B2" w:rsidP="00000D02">
            <w:pPr>
              <w:pStyle w:val="TableText"/>
              <w:ind w:right="288"/>
            </w:pPr>
            <w:r>
              <w:rPr>
                <w:color w:val="000000"/>
              </w:rPr>
              <w:t>69.7</w:t>
            </w:r>
          </w:p>
        </w:tc>
      </w:tr>
      <w:tr w:rsidR="002743B2" w:rsidRPr="008679A1" w14:paraId="1ADE2B16" w14:textId="77777777" w:rsidTr="00F63F5E">
        <w:trPr>
          <w:trHeight w:val="300"/>
        </w:trPr>
        <w:tc>
          <w:tcPr>
            <w:tcW w:w="4176" w:type="dxa"/>
            <w:noWrap/>
          </w:tcPr>
          <w:p w14:paraId="79B3930E" w14:textId="77777777" w:rsidR="002743B2" w:rsidRPr="008679A1" w:rsidRDefault="002743B2" w:rsidP="004C1C6B">
            <w:pPr>
              <w:pStyle w:val="TableText"/>
            </w:pPr>
            <w:r>
              <w:t>Orthopedic impairment</w:t>
            </w:r>
          </w:p>
        </w:tc>
        <w:tc>
          <w:tcPr>
            <w:tcW w:w="1440" w:type="dxa"/>
            <w:noWrap/>
            <w:vAlign w:val="bottom"/>
          </w:tcPr>
          <w:p w14:paraId="791D701A" w14:textId="77777777" w:rsidR="002743B2" w:rsidRPr="008679A1" w:rsidRDefault="002743B2" w:rsidP="00D07A02">
            <w:pPr>
              <w:pStyle w:val="TableText"/>
              <w:ind w:right="288"/>
            </w:pPr>
            <w:r>
              <w:rPr>
                <w:color w:val="000000"/>
              </w:rPr>
              <w:t>238</w:t>
            </w:r>
          </w:p>
        </w:tc>
        <w:tc>
          <w:tcPr>
            <w:tcW w:w="1590" w:type="dxa"/>
            <w:noWrap/>
            <w:vAlign w:val="bottom"/>
          </w:tcPr>
          <w:p w14:paraId="79628490" w14:textId="77777777" w:rsidR="002743B2" w:rsidRPr="008679A1" w:rsidRDefault="002743B2" w:rsidP="00D07A02">
            <w:pPr>
              <w:pStyle w:val="TableText"/>
              <w:ind w:right="288"/>
            </w:pPr>
            <w:r>
              <w:rPr>
                <w:color w:val="000000"/>
              </w:rPr>
              <w:t>196</w:t>
            </w:r>
          </w:p>
        </w:tc>
        <w:tc>
          <w:tcPr>
            <w:tcW w:w="1872" w:type="dxa"/>
            <w:noWrap/>
            <w:vAlign w:val="bottom"/>
          </w:tcPr>
          <w:p w14:paraId="53847089" w14:textId="77777777" w:rsidR="002743B2" w:rsidRPr="008679A1" w:rsidRDefault="002743B2" w:rsidP="00000D02">
            <w:pPr>
              <w:pStyle w:val="TableText"/>
              <w:ind w:right="288"/>
            </w:pPr>
            <w:r>
              <w:rPr>
                <w:color w:val="000000"/>
              </w:rPr>
              <w:t>82.4</w:t>
            </w:r>
          </w:p>
        </w:tc>
      </w:tr>
      <w:tr w:rsidR="002743B2" w:rsidRPr="008679A1" w14:paraId="0DB9AE9F" w14:textId="77777777" w:rsidTr="00F63F5E">
        <w:trPr>
          <w:trHeight w:val="300"/>
        </w:trPr>
        <w:tc>
          <w:tcPr>
            <w:tcW w:w="4176" w:type="dxa"/>
            <w:noWrap/>
          </w:tcPr>
          <w:p w14:paraId="5827B35F" w14:textId="77777777" w:rsidR="002743B2" w:rsidRPr="008679A1" w:rsidRDefault="002743B2" w:rsidP="004C1C6B">
            <w:pPr>
              <w:pStyle w:val="TableText"/>
            </w:pPr>
            <w:r>
              <w:t>Other health impairment</w:t>
            </w:r>
          </w:p>
        </w:tc>
        <w:tc>
          <w:tcPr>
            <w:tcW w:w="1440" w:type="dxa"/>
            <w:noWrap/>
            <w:vAlign w:val="bottom"/>
          </w:tcPr>
          <w:p w14:paraId="06192F30" w14:textId="77777777" w:rsidR="002743B2" w:rsidRPr="008679A1" w:rsidRDefault="002743B2" w:rsidP="00D07A02">
            <w:pPr>
              <w:pStyle w:val="TableText"/>
              <w:ind w:right="288"/>
            </w:pPr>
            <w:r>
              <w:rPr>
                <w:color w:val="000000"/>
              </w:rPr>
              <w:t>343</w:t>
            </w:r>
          </w:p>
        </w:tc>
        <w:tc>
          <w:tcPr>
            <w:tcW w:w="1590" w:type="dxa"/>
            <w:noWrap/>
            <w:vAlign w:val="bottom"/>
          </w:tcPr>
          <w:p w14:paraId="0F33F897" w14:textId="77777777" w:rsidR="002743B2" w:rsidRPr="008679A1" w:rsidRDefault="002743B2" w:rsidP="00D07A02">
            <w:pPr>
              <w:pStyle w:val="TableText"/>
              <w:ind w:right="288"/>
            </w:pPr>
            <w:r>
              <w:rPr>
                <w:color w:val="000000"/>
              </w:rPr>
              <w:t>298</w:t>
            </w:r>
          </w:p>
        </w:tc>
        <w:tc>
          <w:tcPr>
            <w:tcW w:w="1872" w:type="dxa"/>
            <w:noWrap/>
            <w:vAlign w:val="bottom"/>
          </w:tcPr>
          <w:p w14:paraId="57D47C84" w14:textId="77777777" w:rsidR="002743B2" w:rsidRPr="008679A1" w:rsidRDefault="002743B2" w:rsidP="00000D02">
            <w:pPr>
              <w:pStyle w:val="TableText"/>
              <w:ind w:right="288"/>
            </w:pPr>
            <w:r>
              <w:rPr>
                <w:color w:val="000000"/>
              </w:rPr>
              <w:t>86.9</w:t>
            </w:r>
          </w:p>
        </w:tc>
      </w:tr>
      <w:tr w:rsidR="002743B2" w:rsidRPr="008679A1" w14:paraId="3541CDE9" w14:textId="77777777" w:rsidTr="00F63F5E">
        <w:trPr>
          <w:trHeight w:val="300"/>
        </w:trPr>
        <w:tc>
          <w:tcPr>
            <w:tcW w:w="4176" w:type="dxa"/>
            <w:noWrap/>
          </w:tcPr>
          <w:p w14:paraId="276CB4FF" w14:textId="77777777" w:rsidR="002743B2" w:rsidRPr="008679A1" w:rsidRDefault="002743B2" w:rsidP="004C1C6B">
            <w:pPr>
              <w:pStyle w:val="TableText"/>
            </w:pPr>
            <w:r>
              <w:t>Specific learning disability</w:t>
            </w:r>
          </w:p>
        </w:tc>
        <w:tc>
          <w:tcPr>
            <w:tcW w:w="1440" w:type="dxa"/>
            <w:noWrap/>
            <w:vAlign w:val="bottom"/>
          </w:tcPr>
          <w:p w14:paraId="10686D10" w14:textId="77777777" w:rsidR="002743B2" w:rsidRPr="008679A1" w:rsidRDefault="002743B2" w:rsidP="00D07A02">
            <w:pPr>
              <w:pStyle w:val="TableText"/>
              <w:ind w:right="288"/>
            </w:pPr>
            <w:r>
              <w:rPr>
                <w:color w:val="000000"/>
              </w:rPr>
              <w:t>419</w:t>
            </w:r>
          </w:p>
        </w:tc>
        <w:tc>
          <w:tcPr>
            <w:tcW w:w="1590" w:type="dxa"/>
            <w:noWrap/>
            <w:vAlign w:val="bottom"/>
          </w:tcPr>
          <w:p w14:paraId="112CAACC" w14:textId="77777777" w:rsidR="002743B2" w:rsidRPr="008679A1" w:rsidRDefault="002743B2" w:rsidP="00D07A02">
            <w:pPr>
              <w:pStyle w:val="TableText"/>
              <w:ind w:right="288"/>
            </w:pPr>
            <w:r>
              <w:rPr>
                <w:color w:val="000000"/>
              </w:rPr>
              <w:t>391</w:t>
            </w:r>
          </w:p>
        </w:tc>
        <w:tc>
          <w:tcPr>
            <w:tcW w:w="1872" w:type="dxa"/>
            <w:noWrap/>
            <w:vAlign w:val="bottom"/>
          </w:tcPr>
          <w:p w14:paraId="79A11F7C" w14:textId="77777777" w:rsidR="002743B2" w:rsidRPr="008679A1" w:rsidRDefault="002743B2" w:rsidP="00000D02">
            <w:pPr>
              <w:pStyle w:val="TableText"/>
              <w:ind w:right="288"/>
            </w:pPr>
            <w:r>
              <w:rPr>
                <w:color w:val="000000"/>
              </w:rPr>
              <w:t>93.3</w:t>
            </w:r>
          </w:p>
        </w:tc>
      </w:tr>
      <w:tr w:rsidR="002743B2" w:rsidRPr="008679A1" w14:paraId="4120EE89" w14:textId="77777777" w:rsidTr="00F63F5E">
        <w:trPr>
          <w:trHeight w:val="315"/>
        </w:trPr>
        <w:tc>
          <w:tcPr>
            <w:tcW w:w="4176" w:type="dxa"/>
            <w:noWrap/>
          </w:tcPr>
          <w:p w14:paraId="388532D8" w14:textId="77777777" w:rsidR="002743B2" w:rsidRPr="008679A1" w:rsidRDefault="002743B2" w:rsidP="004C1C6B">
            <w:pPr>
              <w:pStyle w:val="TableText"/>
            </w:pPr>
            <w:r>
              <w:t>Deaf-blindness</w:t>
            </w:r>
          </w:p>
        </w:tc>
        <w:tc>
          <w:tcPr>
            <w:tcW w:w="1440" w:type="dxa"/>
            <w:noWrap/>
            <w:vAlign w:val="bottom"/>
          </w:tcPr>
          <w:p w14:paraId="68FC6215" w14:textId="77777777" w:rsidR="002743B2" w:rsidRPr="008679A1" w:rsidRDefault="002743B2" w:rsidP="00D07A02">
            <w:pPr>
              <w:pStyle w:val="TableText"/>
              <w:ind w:right="288"/>
            </w:pPr>
            <w:r>
              <w:rPr>
                <w:color w:val="000000"/>
              </w:rPr>
              <w:t>4</w:t>
            </w:r>
          </w:p>
        </w:tc>
        <w:tc>
          <w:tcPr>
            <w:tcW w:w="1590" w:type="dxa"/>
            <w:noWrap/>
            <w:vAlign w:val="bottom"/>
          </w:tcPr>
          <w:p w14:paraId="354BA2C3" w14:textId="77777777" w:rsidR="002743B2" w:rsidRPr="008679A1" w:rsidRDefault="002743B2" w:rsidP="00D07A02">
            <w:pPr>
              <w:pStyle w:val="TableText"/>
              <w:ind w:right="288"/>
            </w:pPr>
            <w:r>
              <w:rPr>
                <w:color w:val="000000"/>
              </w:rPr>
              <w:t>3</w:t>
            </w:r>
          </w:p>
        </w:tc>
        <w:tc>
          <w:tcPr>
            <w:tcW w:w="1872" w:type="dxa"/>
            <w:noWrap/>
            <w:vAlign w:val="bottom"/>
          </w:tcPr>
          <w:p w14:paraId="31AFD23B" w14:textId="77777777" w:rsidR="002743B2" w:rsidRPr="008679A1" w:rsidRDefault="002743B2" w:rsidP="00000D02">
            <w:pPr>
              <w:pStyle w:val="TableText"/>
              <w:ind w:right="288"/>
            </w:pPr>
            <w:r>
              <w:rPr>
                <w:color w:val="000000"/>
              </w:rPr>
              <w:t>75.0</w:t>
            </w:r>
          </w:p>
        </w:tc>
      </w:tr>
      <w:tr w:rsidR="002743B2" w:rsidRPr="008679A1" w14:paraId="5D1D4E74" w14:textId="77777777" w:rsidTr="00F63F5E">
        <w:trPr>
          <w:trHeight w:val="300"/>
        </w:trPr>
        <w:tc>
          <w:tcPr>
            <w:tcW w:w="4176" w:type="dxa"/>
            <w:noWrap/>
            <w:hideMark/>
          </w:tcPr>
          <w:p w14:paraId="276BD417" w14:textId="77777777" w:rsidR="002743B2" w:rsidRPr="008679A1" w:rsidRDefault="002743B2" w:rsidP="004C1C6B">
            <w:pPr>
              <w:pStyle w:val="TableText"/>
            </w:pPr>
            <w:r>
              <w:t>Multiple disabilities</w:t>
            </w:r>
          </w:p>
        </w:tc>
        <w:tc>
          <w:tcPr>
            <w:tcW w:w="1440" w:type="dxa"/>
            <w:noWrap/>
            <w:vAlign w:val="bottom"/>
          </w:tcPr>
          <w:p w14:paraId="6EB4336B" w14:textId="77777777" w:rsidR="002743B2" w:rsidRPr="008679A1" w:rsidRDefault="002743B2" w:rsidP="00D07A02">
            <w:pPr>
              <w:pStyle w:val="TableText"/>
              <w:ind w:right="288"/>
            </w:pPr>
            <w:r>
              <w:rPr>
                <w:color w:val="000000"/>
              </w:rPr>
              <w:t>353</w:t>
            </w:r>
          </w:p>
        </w:tc>
        <w:tc>
          <w:tcPr>
            <w:tcW w:w="1590" w:type="dxa"/>
            <w:noWrap/>
            <w:vAlign w:val="bottom"/>
          </w:tcPr>
          <w:p w14:paraId="12259180" w14:textId="77777777" w:rsidR="002743B2" w:rsidRPr="008679A1" w:rsidRDefault="002743B2" w:rsidP="00D07A02">
            <w:pPr>
              <w:pStyle w:val="TableText"/>
              <w:ind w:right="288"/>
            </w:pPr>
            <w:r>
              <w:rPr>
                <w:color w:val="000000"/>
              </w:rPr>
              <w:t>278</w:t>
            </w:r>
          </w:p>
        </w:tc>
        <w:tc>
          <w:tcPr>
            <w:tcW w:w="1872" w:type="dxa"/>
            <w:noWrap/>
            <w:vAlign w:val="bottom"/>
          </w:tcPr>
          <w:p w14:paraId="464B9844" w14:textId="77777777" w:rsidR="002743B2" w:rsidRPr="008679A1" w:rsidRDefault="002743B2" w:rsidP="00000D02">
            <w:pPr>
              <w:pStyle w:val="TableText"/>
              <w:ind w:right="288"/>
            </w:pPr>
            <w:r>
              <w:rPr>
                <w:color w:val="000000"/>
              </w:rPr>
              <w:t>78.8</w:t>
            </w:r>
          </w:p>
        </w:tc>
      </w:tr>
      <w:tr w:rsidR="002743B2" w:rsidRPr="008679A1" w14:paraId="0B4E31F7" w14:textId="77777777" w:rsidTr="00F63F5E">
        <w:trPr>
          <w:trHeight w:val="315"/>
        </w:trPr>
        <w:tc>
          <w:tcPr>
            <w:tcW w:w="4176" w:type="dxa"/>
            <w:noWrap/>
            <w:hideMark/>
          </w:tcPr>
          <w:p w14:paraId="4857AB9B" w14:textId="77777777" w:rsidR="002743B2" w:rsidRPr="008679A1" w:rsidRDefault="002743B2" w:rsidP="004C1C6B">
            <w:pPr>
              <w:pStyle w:val="TableText"/>
            </w:pPr>
            <w:r>
              <w:t>Autism</w:t>
            </w:r>
          </w:p>
        </w:tc>
        <w:tc>
          <w:tcPr>
            <w:tcW w:w="1440" w:type="dxa"/>
            <w:noWrap/>
            <w:vAlign w:val="bottom"/>
          </w:tcPr>
          <w:p w14:paraId="665F2FA0" w14:textId="77777777" w:rsidR="002743B2" w:rsidRPr="008679A1" w:rsidRDefault="002743B2" w:rsidP="00D07A02">
            <w:pPr>
              <w:pStyle w:val="TableText"/>
              <w:ind w:right="288"/>
            </w:pPr>
            <w:r>
              <w:rPr>
                <w:color w:val="000000"/>
              </w:rPr>
              <w:t>2,180</w:t>
            </w:r>
          </w:p>
        </w:tc>
        <w:tc>
          <w:tcPr>
            <w:tcW w:w="1590" w:type="dxa"/>
            <w:noWrap/>
            <w:vAlign w:val="bottom"/>
          </w:tcPr>
          <w:p w14:paraId="6CB2F08D" w14:textId="77777777" w:rsidR="002743B2" w:rsidRPr="008679A1" w:rsidRDefault="002743B2" w:rsidP="00D07A02">
            <w:pPr>
              <w:pStyle w:val="TableText"/>
              <w:ind w:right="288"/>
            </w:pPr>
            <w:r>
              <w:rPr>
                <w:color w:val="000000"/>
              </w:rPr>
              <w:t>1,922</w:t>
            </w:r>
          </w:p>
        </w:tc>
        <w:tc>
          <w:tcPr>
            <w:tcW w:w="1872" w:type="dxa"/>
            <w:noWrap/>
            <w:vAlign w:val="bottom"/>
          </w:tcPr>
          <w:p w14:paraId="27C352DA" w14:textId="77777777" w:rsidR="002743B2" w:rsidRPr="008679A1" w:rsidRDefault="002743B2" w:rsidP="00000D02">
            <w:pPr>
              <w:pStyle w:val="TableText"/>
              <w:ind w:right="288"/>
            </w:pPr>
            <w:r>
              <w:rPr>
                <w:color w:val="000000"/>
              </w:rPr>
              <w:t>88.2</w:t>
            </w:r>
          </w:p>
        </w:tc>
      </w:tr>
      <w:tr w:rsidR="002743B2" w:rsidRPr="008679A1" w14:paraId="1D0654A4" w14:textId="77777777" w:rsidTr="00F63F5E">
        <w:trPr>
          <w:trHeight w:val="300"/>
        </w:trPr>
        <w:tc>
          <w:tcPr>
            <w:tcW w:w="4176" w:type="dxa"/>
            <w:noWrap/>
            <w:hideMark/>
          </w:tcPr>
          <w:p w14:paraId="51DF901E" w14:textId="77777777" w:rsidR="002743B2" w:rsidRPr="00027B2E" w:rsidRDefault="002743B2" w:rsidP="004C1C6B">
            <w:pPr>
              <w:pStyle w:val="TableText"/>
            </w:pPr>
            <w:r>
              <w:t>Traumatic brain injury</w:t>
            </w:r>
          </w:p>
        </w:tc>
        <w:tc>
          <w:tcPr>
            <w:tcW w:w="1440" w:type="dxa"/>
            <w:noWrap/>
            <w:vAlign w:val="bottom"/>
          </w:tcPr>
          <w:p w14:paraId="08A8C25E" w14:textId="77777777" w:rsidR="002743B2" w:rsidRPr="00027B2E" w:rsidRDefault="002743B2" w:rsidP="00D07A02">
            <w:pPr>
              <w:pStyle w:val="TableText"/>
              <w:ind w:right="288"/>
            </w:pPr>
            <w:r>
              <w:rPr>
                <w:color w:val="000000"/>
              </w:rPr>
              <w:t>25</w:t>
            </w:r>
          </w:p>
        </w:tc>
        <w:tc>
          <w:tcPr>
            <w:tcW w:w="1590" w:type="dxa"/>
            <w:noWrap/>
            <w:vAlign w:val="bottom"/>
          </w:tcPr>
          <w:p w14:paraId="4D35401A" w14:textId="77777777" w:rsidR="002743B2" w:rsidRPr="00027B2E" w:rsidRDefault="002743B2" w:rsidP="00D07A02">
            <w:pPr>
              <w:pStyle w:val="TableText"/>
              <w:ind w:right="288"/>
            </w:pPr>
            <w:r>
              <w:rPr>
                <w:color w:val="000000"/>
              </w:rPr>
              <w:t>20</w:t>
            </w:r>
          </w:p>
        </w:tc>
        <w:tc>
          <w:tcPr>
            <w:tcW w:w="1872" w:type="dxa"/>
            <w:noWrap/>
            <w:vAlign w:val="bottom"/>
          </w:tcPr>
          <w:p w14:paraId="0EE908E1" w14:textId="77777777" w:rsidR="002743B2" w:rsidRPr="00027B2E" w:rsidRDefault="002743B2" w:rsidP="00000D02">
            <w:pPr>
              <w:pStyle w:val="TableText"/>
              <w:ind w:right="288"/>
            </w:pPr>
            <w:r>
              <w:rPr>
                <w:color w:val="000000"/>
              </w:rPr>
              <w:t>80.0</w:t>
            </w:r>
          </w:p>
        </w:tc>
      </w:tr>
      <w:tr w:rsidR="002743B2" w:rsidRPr="008679A1" w14:paraId="474C5A25" w14:textId="77777777" w:rsidTr="00F63F5E">
        <w:trPr>
          <w:trHeight w:val="315"/>
        </w:trPr>
        <w:tc>
          <w:tcPr>
            <w:tcW w:w="4176" w:type="dxa"/>
            <w:noWrap/>
            <w:hideMark/>
          </w:tcPr>
          <w:p w14:paraId="16E9D433" w14:textId="77777777" w:rsidR="002743B2" w:rsidRPr="00027B2E" w:rsidRDefault="002743B2" w:rsidP="004C1C6B">
            <w:pPr>
              <w:pStyle w:val="TableText"/>
            </w:pPr>
            <w:r>
              <w:t>Not classified</w:t>
            </w:r>
          </w:p>
        </w:tc>
        <w:tc>
          <w:tcPr>
            <w:tcW w:w="1440" w:type="dxa"/>
            <w:noWrap/>
            <w:vAlign w:val="bottom"/>
          </w:tcPr>
          <w:p w14:paraId="237E59FB" w14:textId="77777777" w:rsidR="002743B2" w:rsidRPr="00027B2E" w:rsidRDefault="002743B2" w:rsidP="00D07A02">
            <w:pPr>
              <w:pStyle w:val="TableText"/>
              <w:ind w:right="288"/>
            </w:pPr>
            <w:r>
              <w:rPr>
                <w:color w:val="000000"/>
              </w:rPr>
              <w:t>0</w:t>
            </w:r>
          </w:p>
        </w:tc>
        <w:tc>
          <w:tcPr>
            <w:tcW w:w="1590" w:type="dxa"/>
            <w:noWrap/>
            <w:vAlign w:val="bottom"/>
          </w:tcPr>
          <w:p w14:paraId="414EC787" w14:textId="77777777" w:rsidR="002743B2" w:rsidRPr="00027B2E" w:rsidRDefault="002743B2" w:rsidP="00D07A02">
            <w:pPr>
              <w:pStyle w:val="TableText"/>
              <w:ind w:right="288"/>
            </w:pPr>
            <w:r>
              <w:rPr>
                <w:color w:val="000000"/>
              </w:rPr>
              <w:t>0</w:t>
            </w:r>
          </w:p>
        </w:tc>
        <w:tc>
          <w:tcPr>
            <w:tcW w:w="1872" w:type="dxa"/>
            <w:noWrap/>
            <w:vAlign w:val="bottom"/>
          </w:tcPr>
          <w:p w14:paraId="06495B9D" w14:textId="77777777" w:rsidR="002743B2" w:rsidRPr="00027B2E" w:rsidRDefault="002743B2" w:rsidP="00000D02">
            <w:pPr>
              <w:pStyle w:val="TableText"/>
              <w:ind w:right="288"/>
            </w:pPr>
            <w:r>
              <w:rPr>
                <w:color w:val="000000"/>
              </w:rPr>
              <w:t>N/A</w:t>
            </w:r>
          </w:p>
        </w:tc>
      </w:tr>
    </w:tbl>
    <w:p w14:paraId="572B1B8D" w14:textId="340163F8" w:rsidR="002743B2" w:rsidRDefault="002743B2" w:rsidP="00691C53">
      <w:pPr>
        <w:pStyle w:val="Caption"/>
      </w:pPr>
      <w:bookmarkStart w:id="229" w:name="_Toc38636125"/>
      <w:bookmarkStart w:id="230" w:name="_Toc180396653"/>
      <w:r>
        <w:lastRenderedPageBreak/>
        <w:t xml:space="preserve">Table </w:t>
      </w:r>
      <w:proofErr w:type="gramStart"/>
      <w:r>
        <w:t>2.A.</w:t>
      </w:r>
      <w:proofErr w:type="gramEnd"/>
      <w:r>
        <w:fldChar w:fldCharType="begin"/>
      </w:r>
      <w:r>
        <w:instrText>SEQ Table_2.A. \* ARABIC</w:instrText>
      </w:r>
      <w:r>
        <w:fldChar w:fldCharType="separate"/>
      </w:r>
      <w:r w:rsidR="00F94BF3">
        <w:rPr>
          <w:noProof/>
        </w:rPr>
        <w:t>3</w:t>
      </w:r>
      <w:r>
        <w:fldChar w:fldCharType="end"/>
      </w:r>
      <w:r>
        <w:t xml:space="preserve">  CAA for Science Field Test Test-Taking </w:t>
      </w:r>
      <w:r w:rsidRPr="008679A1">
        <w:t xml:space="preserve">Rates for </w:t>
      </w:r>
      <w:r>
        <w:t>Test</w:t>
      </w:r>
      <w:r w:rsidRPr="008679A1">
        <w:t xml:space="preserve"> </w:t>
      </w:r>
      <w:r>
        <w:t>by</w:t>
      </w:r>
      <w:r w:rsidRPr="008679A1">
        <w:t xml:space="preserve"> Student</w:t>
      </w:r>
      <w:r>
        <w:t> </w:t>
      </w:r>
      <w:r w:rsidRPr="008679A1">
        <w:t>Group</w:t>
      </w:r>
      <w:r>
        <w:t>, Grade Eight</w:t>
      </w:r>
      <w:bookmarkEnd w:id="229"/>
      <w:bookmarkEnd w:id="230"/>
    </w:p>
    <w:tbl>
      <w:tblPr>
        <w:tblStyle w:val="TRtable"/>
        <w:tblW w:w="9072" w:type="dxa"/>
        <w:tblLook w:val="04A0" w:firstRow="1" w:lastRow="0" w:firstColumn="1" w:lastColumn="0" w:noHBand="0" w:noVBand="1"/>
        <w:tblDescription w:val="CAA for Science Field Test Test-Taking Rates for Test by Student Group, Grade Eight"/>
      </w:tblPr>
      <w:tblGrid>
        <w:gridCol w:w="4176"/>
        <w:gridCol w:w="1440"/>
        <w:gridCol w:w="1584"/>
        <w:gridCol w:w="1872"/>
      </w:tblGrid>
      <w:tr w:rsidR="002743B2" w:rsidRPr="00F22031" w14:paraId="6F112833" w14:textId="77777777" w:rsidTr="00F63F5E">
        <w:trPr>
          <w:cnfStyle w:val="100000000000" w:firstRow="1" w:lastRow="0" w:firstColumn="0" w:lastColumn="0" w:oddVBand="0" w:evenVBand="0" w:oddHBand="0" w:evenHBand="0" w:firstRowFirstColumn="0" w:firstRowLastColumn="0" w:lastRowFirstColumn="0" w:lastRowLastColumn="0"/>
          <w:trHeight w:val="315"/>
        </w:trPr>
        <w:tc>
          <w:tcPr>
            <w:tcW w:w="4176" w:type="dxa"/>
            <w:noWrap/>
            <w:hideMark/>
          </w:tcPr>
          <w:p w14:paraId="2BCCCF75" w14:textId="77777777" w:rsidR="002743B2" w:rsidRPr="00F22031" w:rsidRDefault="002743B2" w:rsidP="00D87F94">
            <w:pPr>
              <w:pStyle w:val="TableHead"/>
            </w:pPr>
            <w:r w:rsidRPr="00F22031">
              <w:t>Student Group</w:t>
            </w:r>
          </w:p>
        </w:tc>
        <w:tc>
          <w:tcPr>
            <w:tcW w:w="1440" w:type="dxa"/>
            <w:noWrap/>
            <w:hideMark/>
          </w:tcPr>
          <w:p w14:paraId="6B3F902C" w14:textId="77777777" w:rsidR="002743B2" w:rsidRPr="00F22031" w:rsidRDefault="002743B2" w:rsidP="00D87F94">
            <w:pPr>
              <w:pStyle w:val="TableHead"/>
            </w:pPr>
            <w:r w:rsidRPr="00F22031">
              <w:t>Number of Students</w:t>
            </w:r>
          </w:p>
        </w:tc>
        <w:tc>
          <w:tcPr>
            <w:tcW w:w="1584" w:type="dxa"/>
            <w:noWrap/>
            <w:hideMark/>
          </w:tcPr>
          <w:p w14:paraId="008ACB91" w14:textId="77777777" w:rsidR="002743B2" w:rsidRPr="00F22031" w:rsidRDefault="002743B2" w:rsidP="00D87F94">
            <w:pPr>
              <w:pStyle w:val="TableHead"/>
            </w:pPr>
            <w:r w:rsidRPr="00F22031">
              <w:t>Number of Test Takers</w:t>
            </w:r>
          </w:p>
        </w:tc>
        <w:tc>
          <w:tcPr>
            <w:tcW w:w="1872" w:type="dxa"/>
            <w:noWrap/>
            <w:hideMark/>
          </w:tcPr>
          <w:p w14:paraId="67B03C96" w14:textId="77777777" w:rsidR="002743B2" w:rsidRPr="00F22031" w:rsidRDefault="002743B2" w:rsidP="00D87F94">
            <w:pPr>
              <w:pStyle w:val="TableHead"/>
            </w:pPr>
            <w:r w:rsidRPr="00F22031">
              <w:t>Test Takers as a Percent of Registered Students</w:t>
            </w:r>
          </w:p>
        </w:tc>
      </w:tr>
      <w:tr w:rsidR="002743B2" w:rsidRPr="008679A1" w14:paraId="7CF55F7F" w14:textId="77777777" w:rsidTr="00F63F5E">
        <w:trPr>
          <w:trHeight w:val="315"/>
        </w:trPr>
        <w:tc>
          <w:tcPr>
            <w:tcW w:w="4176" w:type="dxa"/>
            <w:tcBorders>
              <w:bottom w:val="single" w:sz="4" w:space="0" w:color="auto"/>
            </w:tcBorders>
            <w:noWrap/>
            <w:hideMark/>
          </w:tcPr>
          <w:p w14:paraId="00400C71" w14:textId="77777777" w:rsidR="002743B2" w:rsidRPr="008679A1" w:rsidRDefault="002743B2" w:rsidP="00D45ED3">
            <w:pPr>
              <w:pStyle w:val="TableText"/>
              <w:keepNext/>
            </w:pPr>
            <w:r w:rsidRPr="008679A1">
              <w:t xml:space="preserve">All </w:t>
            </w:r>
            <w:r>
              <w:t>s</w:t>
            </w:r>
            <w:r w:rsidRPr="008679A1">
              <w:t>tudents</w:t>
            </w:r>
          </w:p>
        </w:tc>
        <w:tc>
          <w:tcPr>
            <w:tcW w:w="1440" w:type="dxa"/>
            <w:tcBorders>
              <w:bottom w:val="single" w:sz="4" w:space="0" w:color="auto"/>
            </w:tcBorders>
            <w:noWrap/>
            <w:vAlign w:val="bottom"/>
          </w:tcPr>
          <w:p w14:paraId="3429EB59" w14:textId="77777777" w:rsidR="002743B2" w:rsidRPr="008679A1" w:rsidRDefault="002743B2" w:rsidP="00D07A02">
            <w:pPr>
              <w:pStyle w:val="TableText"/>
              <w:ind w:right="288"/>
            </w:pPr>
            <w:r w:rsidRPr="00D45ED3">
              <w:rPr>
                <w:color w:val="000000"/>
                <w:szCs w:val="24"/>
              </w:rPr>
              <w:t>6,000</w:t>
            </w:r>
          </w:p>
        </w:tc>
        <w:tc>
          <w:tcPr>
            <w:tcW w:w="1584" w:type="dxa"/>
            <w:tcBorders>
              <w:bottom w:val="single" w:sz="4" w:space="0" w:color="auto"/>
            </w:tcBorders>
            <w:noWrap/>
            <w:vAlign w:val="bottom"/>
          </w:tcPr>
          <w:p w14:paraId="473673D3" w14:textId="77777777" w:rsidR="002743B2" w:rsidRPr="008679A1" w:rsidRDefault="002743B2" w:rsidP="00D07A02">
            <w:pPr>
              <w:pStyle w:val="TableText"/>
              <w:ind w:right="288"/>
            </w:pPr>
            <w:r w:rsidRPr="00D45ED3">
              <w:rPr>
                <w:color w:val="000000"/>
                <w:szCs w:val="24"/>
              </w:rPr>
              <w:t>5,217</w:t>
            </w:r>
          </w:p>
        </w:tc>
        <w:tc>
          <w:tcPr>
            <w:tcW w:w="1872" w:type="dxa"/>
            <w:tcBorders>
              <w:bottom w:val="single" w:sz="4" w:space="0" w:color="auto"/>
            </w:tcBorders>
            <w:noWrap/>
            <w:vAlign w:val="bottom"/>
          </w:tcPr>
          <w:p w14:paraId="0F063A40" w14:textId="77777777" w:rsidR="002743B2" w:rsidRPr="008679A1" w:rsidRDefault="002743B2" w:rsidP="00000D02">
            <w:pPr>
              <w:pStyle w:val="TableText"/>
              <w:ind w:right="288"/>
            </w:pPr>
            <w:r w:rsidRPr="00D45ED3">
              <w:rPr>
                <w:color w:val="000000"/>
                <w:szCs w:val="24"/>
              </w:rPr>
              <w:t>87.0</w:t>
            </w:r>
          </w:p>
        </w:tc>
      </w:tr>
      <w:tr w:rsidR="002743B2" w:rsidRPr="008679A1" w14:paraId="6561CAD4" w14:textId="77777777" w:rsidTr="00F63F5E">
        <w:trPr>
          <w:trHeight w:val="315"/>
        </w:trPr>
        <w:tc>
          <w:tcPr>
            <w:tcW w:w="4176" w:type="dxa"/>
            <w:tcBorders>
              <w:top w:val="single" w:sz="4" w:space="0" w:color="auto"/>
              <w:bottom w:val="nil"/>
            </w:tcBorders>
            <w:noWrap/>
            <w:hideMark/>
          </w:tcPr>
          <w:p w14:paraId="6C5D7874" w14:textId="77777777" w:rsidR="002743B2" w:rsidRPr="008679A1" w:rsidRDefault="002743B2" w:rsidP="00D45ED3">
            <w:pPr>
              <w:pStyle w:val="TableText"/>
              <w:keepNext/>
            </w:pPr>
            <w:r w:rsidRPr="008679A1">
              <w:t>Male</w:t>
            </w:r>
          </w:p>
        </w:tc>
        <w:tc>
          <w:tcPr>
            <w:tcW w:w="1440" w:type="dxa"/>
            <w:tcBorders>
              <w:top w:val="single" w:sz="4" w:space="0" w:color="auto"/>
              <w:bottom w:val="nil"/>
            </w:tcBorders>
            <w:noWrap/>
            <w:vAlign w:val="bottom"/>
          </w:tcPr>
          <w:p w14:paraId="58E2FAF1" w14:textId="77777777" w:rsidR="002743B2" w:rsidRPr="008679A1" w:rsidRDefault="002743B2" w:rsidP="00D07A02">
            <w:pPr>
              <w:pStyle w:val="TableText"/>
              <w:ind w:right="288"/>
            </w:pPr>
            <w:r w:rsidRPr="00D45ED3">
              <w:rPr>
                <w:color w:val="000000"/>
                <w:szCs w:val="24"/>
              </w:rPr>
              <w:t>4,014</w:t>
            </w:r>
          </w:p>
        </w:tc>
        <w:tc>
          <w:tcPr>
            <w:tcW w:w="1584" w:type="dxa"/>
            <w:tcBorders>
              <w:top w:val="single" w:sz="4" w:space="0" w:color="auto"/>
              <w:bottom w:val="nil"/>
            </w:tcBorders>
            <w:noWrap/>
            <w:vAlign w:val="bottom"/>
          </w:tcPr>
          <w:p w14:paraId="16C1D2AF" w14:textId="77777777" w:rsidR="002743B2" w:rsidRPr="008679A1" w:rsidRDefault="002743B2" w:rsidP="00D07A02">
            <w:pPr>
              <w:pStyle w:val="TableText"/>
              <w:ind w:right="288"/>
            </w:pPr>
            <w:r w:rsidRPr="00D45ED3">
              <w:rPr>
                <w:color w:val="000000"/>
                <w:szCs w:val="24"/>
              </w:rPr>
              <w:t>3,501</w:t>
            </w:r>
          </w:p>
        </w:tc>
        <w:tc>
          <w:tcPr>
            <w:tcW w:w="1872" w:type="dxa"/>
            <w:tcBorders>
              <w:top w:val="single" w:sz="4" w:space="0" w:color="auto"/>
              <w:bottom w:val="nil"/>
            </w:tcBorders>
            <w:noWrap/>
            <w:vAlign w:val="bottom"/>
          </w:tcPr>
          <w:p w14:paraId="24BC42F7" w14:textId="77777777" w:rsidR="002743B2" w:rsidRPr="008679A1" w:rsidRDefault="002743B2" w:rsidP="00000D02">
            <w:pPr>
              <w:pStyle w:val="TableText"/>
              <w:ind w:right="288"/>
            </w:pPr>
            <w:r w:rsidRPr="00D45ED3">
              <w:rPr>
                <w:color w:val="000000"/>
                <w:szCs w:val="24"/>
              </w:rPr>
              <w:t>87.2</w:t>
            </w:r>
          </w:p>
        </w:tc>
      </w:tr>
      <w:tr w:rsidR="002743B2" w:rsidRPr="008679A1" w14:paraId="04D9BAF8" w14:textId="77777777" w:rsidTr="00F63F5E">
        <w:trPr>
          <w:trHeight w:val="315"/>
        </w:trPr>
        <w:tc>
          <w:tcPr>
            <w:tcW w:w="4176" w:type="dxa"/>
            <w:tcBorders>
              <w:top w:val="nil"/>
              <w:bottom w:val="single" w:sz="4" w:space="0" w:color="auto"/>
            </w:tcBorders>
            <w:noWrap/>
            <w:hideMark/>
          </w:tcPr>
          <w:p w14:paraId="73AF23B2" w14:textId="77777777" w:rsidR="002743B2" w:rsidRPr="008679A1" w:rsidRDefault="002743B2" w:rsidP="00D45ED3">
            <w:pPr>
              <w:pStyle w:val="TableText"/>
              <w:keepNext/>
            </w:pPr>
            <w:r w:rsidRPr="008679A1">
              <w:t>Female</w:t>
            </w:r>
          </w:p>
        </w:tc>
        <w:tc>
          <w:tcPr>
            <w:tcW w:w="1440" w:type="dxa"/>
            <w:tcBorders>
              <w:top w:val="nil"/>
              <w:bottom w:val="single" w:sz="4" w:space="0" w:color="auto"/>
            </w:tcBorders>
            <w:noWrap/>
            <w:vAlign w:val="bottom"/>
          </w:tcPr>
          <w:p w14:paraId="20F94719" w14:textId="77777777" w:rsidR="002743B2" w:rsidRPr="008679A1" w:rsidRDefault="002743B2" w:rsidP="00D07A02">
            <w:pPr>
              <w:pStyle w:val="TableText"/>
              <w:ind w:right="288"/>
            </w:pPr>
            <w:r w:rsidRPr="00D45ED3">
              <w:rPr>
                <w:color w:val="000000"/>
                <w:szCs w:val="24"/>
              </w:rPr>
              <w:t>1,986</w:t>
            </w:r>
          </w:p>
        </w:tc>
        <w:tc>
          <w:tcPr>
            <w:tcW w:w="1584" w:type="dxa"/>
            <w:tcBorders>
              <w:top w:val="nil"/>
              <w:bottom w:val="single" w:sz="4" w:space="0" w:color="auto"/>
            </w:tcBorders>
            <w:noWrap/>
            <w:vAlign w:val="bottom"/>
          </w:tcPr>
          <w:p w14:paraId="16293F0F" w14:textId="77777777" w:rsidR="002743B2" w:rsidRPr="008679A1" w:rsidRDefault="002743B2" w:rsidP="00D07A02">
            <w:pPr>
              <w:pStyle w:val="TableText"/>
              <w:ind w:right="288"/>
            </w:pPr>
            <w:r w:rsidRPr="00D45ED3">
              <w:rPr>
                <w:color w:val="000000"/>
                <w:szCs w:val="24"/>
              </w:rPr>
              <w:t>1,716</w:t>
            </w:r>
          </w:p>
        </w:tc>
        <w:tc>
          <w:tcPr>
            <w:tcW w:w="1872" w:type="dxa"/>
            <w:tcBorders>
              <w:top w:val="nil"/>
              <w:bottom w:val="single" w:sz="4" w:space="0" w:color="auto"/>
            </w:tcBorders>
            <w:noWrap/>
            <w:vAlign w:val="bottom"/>
          </w:tcPr>
          <w:p w14:paraId="4764E609" w14:textId="77777777" w:rsidR="002743B2" w:rsidRPr="008679A1" w:rsidRDefault="002743B2" w:rsidP="00000D02">
            <w:pPr>
              <w:pStyle w:val="TableText"/>
              <w:ind w:right="288"/>
            </w:pPr>
            <w:r w:rsidRPr="00D45ED3">
              <w:rPr>
                <w:color w:val="000000"/>
                <w:szCs w:val="24"/>
              </w:rPr>
              <w:t>86.4</w:t>
            </w:r>
          </w:p>
        </w:tc>
      </w:tr>
      <w:tr w:rsidR="002743B2" w:rsidRPr="008679A1" w14:paraId="710ADDAC" w14:textId="77777777" w:rsidTr="00F63F5E">
        <w:trPr>
          <w:trHeight w:val="300"/>
        </w:trPr>
        <w:tc>
          <w:tcPr>
            <w:tcW w:w="4176" w:type="dxa"/>
            <w:tcBorders>
              <w:top w:val="single" w:sz="4" w:space="0" w:color="auto"/>
              <w:bottom w:val="nil"/>
            </w:tcBorders>
            <w:noWrap/>
          </w:tcPr>
          <w:p w14:paraId="2FE66B73" w14:textId="77777777" w:rsidR="002743B2" w:rsidRPr="008679A1" w:rsidRDefault="002743B2" w:rsidP="00D45ED3">
            <w:pPr>
              <w:pStyle w:val="TableText"/>
              <w:keepNext/>
            </w:pPr>
            <w:r w:rsidRPr="008679A1">
              <w:t>American Indian</w:t>
            </w:r>
            <w:r>
              <w:t xml:space="preserve"> or </w:t>
            </w:r>
            <w:r w:rsidRPr="008679A1">
              <w:t>Alaska Native</w:t>
            </w:r>
          </w:p>
        </w:tc>
        <w:tc>
          <w:tcPr>
            <w:tcW w:w="1440" w:type="dxa"/>
            <w:tcBorders>
              <w:top w:val="single" w:sz="4" w:space="0" w:color="auto"/>
              <w:bottom w:val="nil"/>
            </w:tcBorders>
            <w:noWrap/>
            <w:vAlign w:val="bottom"/>
          </w:tcPr>
          <w:p w14:paraId="35B4ECD3" w14:textId="77777777" w:rsidR="002743B2" w:rsidRPr="008679A1" w:rsidRDefault="002743B2" w:rsidP="00D07A02">
            <w:pPr>
              <w:pStyle w:val="TableText"/>
              <w:ind w:right="288"/>
            </w:pPr>
            <w:r w:rsidRPr="00D45ED3">
              <w:rPr>
                <w:color w:val="000000"/>
                <w:szCs w:val="24"/>
              </w:rPr>
              <w:t>35</w:t>
            </w:r>
          </w:p>
        </w:tc>
        <w:tc>
          <w:tcPr>
            <w:tcW w:w="1584" w:type="dxa"/>
            <w:tcBorders>
              <w:top w:val="single" w:sz="4" w:space="0" w:color="auto"/>
              <w:bottom w:val="nil"/>
            </w:tcBorders>
            <w:noWrap/>
            <w:vAlign w:val="bottom"/>
          </w:tcPr>
          <w:p w14:paraId="78EE3084" w14:textId="77777777" w:rsidR="002743B2" w:rsidRPr="008679A1" w:rsidRDefault="002743B2" w:rsidP="00D07A02">
            <w:pPr>
              <w:pStyle w:val="TableText"/>
              <w:ind w:right="288"/>
            </w:pPr>
            <w:r w:rsidRPr="00D45ED3">
              <w:rPr>
                <w:color w:val="000000"/>
                <w:szCs w:val="24"/>
              </w:rPr>
              <w:t>29</w:t>
            </w:r>
          </w:p>
        </w:tc>
        <w:tc>
          <w:tcPr>
            <w:tcW w:w="1872" w:type="dxa"/>
            <w:tcBorders>
              <w:top w:val="single" w:sz="4" w:space="0" w:color="auto"/>
              <w:bottom w:val="nil"/>
            </w:tcBorders>
            <w:noWrap/>
            <w:vAlign w:val="bottom"/>
          </w:tcPr>
          <w:p w14:paraId="64C83E4C" w14:textId="77777777" w:rsidR="002743B2" w:rsidRPr="008679A1" w:rsidRDefault="002743B2" w:rsidP="00000D02">
            <w:pPr>
              <w:pStyle w:val="TableText"/>
              <w:ind w:right="288"/>
            </w:pPr>
            <w:r w:rsidRPr="00D45ED3">
              <w:rPr>
                <w:color w:val="000000"/>
                <w:szCs w:val="24"/>
              </w:rPr>
              <w:t>82.9</w:t>
            </w:r>
          </w:p>
        </w:tc>
      </w:tr>
      <w:tr w:rsidR="002743B2" w:rsidRPr="008679A1" w14:paraId="72D4D3CC" w14:textId="77777777" w:rsidTr="00F63F5E">
        <w:trPr>
          <w:trHeight w:val="300"/>
        </w:trPr>
        <w:tc>
          <w:tcPr>
            <w:tcW w:w="4176" w:type="dxa"/>
            <w:tcBorders>
              <w:top w:val="nil"/>
            </w:tcBorders>
            <w:noWrap/>
          </w:tcPr>
          <w:p w14:paraId="48E6F72F" w14:textId="77777777" w:rsidR="002743B2" w:rsidRPr="008679A1" w:rsidRDefault="002743B2" w:rsidP="00D45ED3">
            <w:pPr>
              <w:pStyle w:val="TableText"/>
            </w:pPr>
            <w:r w:rsidRPr="008679A1">
              <w:t>Asian</w:t>
            </w:r>
          </w:p>
        </w:tc>
        <w:tc>
          <w:tcPr>
            <w:tcW w:w="1440" w:type="dxa"/>
            <w:tcBorders>
              <w:top w:val="nil"/>
            </w:tcBorders>
            <w:noWrap/>
            <w:vAlign w:val="bottom"/>
          </w:tcPr>
          <w:p w14:paraId="5FA5AEE6" w14:textId="77777777" w:rsidR="002743B2" w:rsidRPr="008679A1" w:rsidRDefault="002743B2" w:rsidP="00D07A02">
            <w:pPr>
              <w:pStyle w:val="TableText"/>
              <w:ind w:right="288"/>
            </w:pPr>
            <w:r w:rsidRPr="00D45ED3">
              <w:rPr>
                <w:color w:val="000000"/>
                <w:szCs w:val="24"/>
              </w:rPr>
              <w:t>444</w:t>
            </w:r>
          </w:p>
        </w:tc>
        <w:tc>
          <w:tcPr>
            <w:tcW w:w="1584" w:type="dxa"/>
            <w:tcBorders>
              <w:top w:val="nil"/>
            </w:tcBorders>
            <w:noWrap/>
            <w:vAlign w:val="bottom"/>
          </w:tcPr>
          <w:p w14:paraId="72338BD0" w14:textId="77777777" w:rsidR="002743B2" w:rsidRPr="008679A1" w:rsidRDefault="002743B2" w:rsidP="00D07A02">
            <w:pPr>
              <w:pStyle w:val="TableText"/>
              <w:ind w:right="288"/>
            </w:pPr>
            <w:r w:rsidRPr="00D45ED3">
              <w:rPr>
                <w:color w:val="000000"/>
                <w:szCs w:val="24"/>
              </w:rPr>
              <w:t>398</w:t>
            </w:r>
          </w:p>
        </w:tc>
        <w:tc>
          <w:tcPr>
            <w:tcW w:w="1872" w:type="dxa"/>
            <w:tcBorders>
              <w:top w:val="nil"/>
            </w:tcBorders>
            <w:noWrap/>
            <w:vAlign w:val="bottom"/>
          </w:tcPr>
          <w:p w14:paraId="3E8797BC" w14:textId="77777777" w:rsidR="002743B2" w:rsidRPr="008679A1" w:rsidRDefault="002743B2" w:rsidP="00000D02">
            <w:pPr>
              <w:pStyle w:val="TableText"/>
              <w:ind w:right="288"/>
            </w:pPr>
            <w:r w:rsidRPr="00D45ED3">
              <w:rPr>
                <w:color w:val="000000"/>
                <w:szCs w:val="24"/>
              </w:rPr>
              <w:t>89.6</w:t>
            </w:r>
          </w:p>
        </w:tc>
      </w:tr>
      <w:tr w:rsidR="002743B2" w:rsidRPr="008679A1" w14:paraId="13759110" w14:textId="77777777" w:rsidTr="00F63F5E">
        <w:trPr>
          <w:trHeight w:val="300"/>
        </w:trPr>
        <w:tc>
          <w:tcPr>
            <w:tcW w:w="4176" w:type="dxa"/>
            <w:noWrap/>
          </w:tcPr>
          <w:p w14:paraId="69CE2468" w14:textId="77777777" w:rsidR="002743B2" w:rsidRPr="008679A1" w:rsidRDefault="002743B2" w:rsidP="00D45ED3">
            <w:pPr>
              <w:pStyle w:val="TableText"/>
            </w:pPr>
            <w:r w:rsidRPr="008679A1">
              <w:t>Pacific Islander</w:t>
            </w:r>
          </w:p>
        </w:tc>
        <w:tc>
          <w:tcPr>
            <w:tcW w:w="1440" w:type="dxa"/>
            <w:noWrap/>
            <w:vAlign w:val="bottom"/>
          </w:tcPr>
          <w:p w14:paraId="245787D1" w14:textId="77777777" w:rsidR="002743B2" w:rsidRPr="008679A1" w:rsidRDefault="002743B2" w:rsidP="00D07A02">
            <w:pPr>
              <w:pStyle w:val="TableText"/>
              <w:ind w:right="288"/>
            </w:pPr>
            <w:r w:rsidRPr="00D45ED3">
              <w:rPr>
                <w:color w:val="000000"/>
                <w:szCs w:val="24"/>
              </w:rPr>
              <w:t>32</w:t>
            </w:r>
          </w:p>
        </w:tc>
        <w:tc>
          <w:tcPr>
            <w:tcW w:w="1584" w:type="dxa"/>
            <w:noWrap/>
            <w:vAlign w:val="bottom"/>
          </w:tcPr>
          <w:p w14:paraId="4D023531" w14:textId="77777777" w:rsidR="002743B2" w:rsidRPr="008679A1" w:rsidRDefault="002743B2" w:rsidP="00D07A02">
            <w:pPr>
              <w:pStyle w:val="TableText"/>
              <w:ind w:right="288"/>
            </w:pPr>
            <w:r w:rsidRPr="00D45ED3">
              <w:rPr>
                <w:color w:val="000000"/>
                <w:szCs w:val="24"/>
              </w:rPr>
              <w:t>29</w:t>
            </w:r>
          </w:p>
        </w:tc>
        <w:tc>
          <w:tcPr>
            <w:tcW w:w="1872" w:type="dxa"/>
            <w:noWrap/>
            <w:vAlign w:val="bottom"/>
          </w:tcPr>
          <w:p w14:paraId="68BF7197" w14:textId="77777777" w:rsidR="002743B2" w:rsidRPr="008679A1" w:rsidRDefault="002743B2" w:rsidP="00000D02">
            <w:pPr>
              <w:pStyle w:val="TableText"/>
              <w:ind w:right="288"/>
            </w:pPr>
            <w:r w:rsidRPr="00D45ED3">
              <w:rPr>
                <w:color w:val="000000"/>
                <w:szCs w:val="24"/>
              </w:rPr>
              <w:t>90.6</w:t>
            </w:r>
          </w:p>
        </w:tc>
      </w:tr>
      <w:tr w:rsidR="002743B2" w:rsidRPr="008679A1" w14:paraId="77BED7F7" w14:textId="77777777" w:rsidTr="00F63F5E">
        <w:trPr>
          <w:trHeight w:val="300"/>
        </w:trPr>
        <w:tc>
          <w:tcPr>
            <w:tcW w:w="4176" w:type="dxa"/>
            <w:noWrap/>
          </w:tcPr>
          <w:p w14:paraId="204AD92C" w14:textId="77777777" w:rsidR="002743B2" w:rsidRPr="008679A1" w:rsidRDefault="002743B2" w:rsidP="00D45ED3">
            <w:pPr>
              <w:pStyle w:val="TableText"/>
            </w:pPr>
            <w:r w:rsidRPr="008679A1">
              <w:t>Filipino</w:t>
            </w:r>
          </w:p>
        </w:tc>
        <w:tc>
          <w:tcPr>
            <w:tcW w:w="1440" w:type="dxa"/>
            <w:noWrap/>
            <w:vAlign w:val="bottom"/>
          </w:tcPr>
          <w:p w14:paraId="727A35F6" w14:textId="77777777" w:rsidR="002743B2" w:rsidRPr="008679A1" w:rsidRDefault="002743B2" w:rsidP="00D07A02">
            <w:pPr>
              <w:pStyle w:val="TableText"/>
              <w:ind w:right="288"/>
            </w:pPr>
            <w:r w:rsidRPr="00D45ED3">
              <w:rPr>
                <w:color w:val="000000"/>
                <w:szCs w:val="24"/>
              </w:rPr>
              <w:t>163</w:t>
            </w:r>
          </w:p>
        </w:tc>
        <w:tc>
          <w:tcPr>
            <w:tcW w:w="1584" w:type="dxa"/>
            <w:noWrap/>
            <w:vAlign w:val="bottom"/>
          </w:tcPr>
          <w:p w14:paraId="55751B6C" w14:textId="77777777" w:rsidR="002743B2" w:rsidRPr="008679A1" w:rsidRDefault="002743B2" w:rsidP="00D07A02">
            <w:pPr>
              <w:pStyle w:val="TableText"/>
              <w:ind w:right="288"/>
            </w:pPr>
            <w:r w:rsidRPr="00D45ED3">
              <w:rPr>
                <w:color w:val="000000"/>
                <w:szCs w:val="24"/>
              </w:rPr>
              <w:t>138</w:t>
            </w:r>
          </w:p>
        </w:tc>
        <w:tc>
          <w:tcPr>
            <w:tcW w:w="1872" w:type="dxa"/>
            <w:noWrap/>
            <w:vAlign w:val="bottom"/>
          </w:tcPr>
          <w:p w14:paraId="08A9DE39" w14:textId="77777777" w:rsidR="002743B2" w:rsidRPr="008679A1" w:rsidRDefault="002743B2" w:rsidP="00000D02">
            <w:pPr>
              <w:pStyle w:val="TableText"/>
              <w:ind w:right="288"/>
            </w:pPr>
            <w:r w:rsidRPr="00D45ED3">
              <w:rPr>
                <w:color w:val="000000"/>
                <w:szCs w:val="24"/>
              </w:rPr>
              <w:t>84.7</w:t>
            </w:r>
          </w:p>
        </w:tc>
      </w:tr>
      <w:tr w:rsidR="002743B2" w:rsidRPr="008679A1" w14:paraId="480FD902" w14:textId="77777777" w:rsidTr="00F63F5E">
        <w:trPr>
          <w:trHeight w:val="300"/>
        </w:trPr>
        <w:tc>
          <w:tcPr>
            <w:tcW w:w="4176" w:type="dxa"/>
            <w:noWrap/>
          </w:tcPr>
          <w:p w14:paraId="6F7025D3" w14:textId="77777777" w:rsidR="002743B2" w:rsidRPr="008679A1" w:rsidRDefault="002743B2" w:rsidP="00D45ED3">
            <w:pPr>
              <w:pStyle w:val="TableText"/>
            </w:pPr>
            <w:r w:rsidRPr="008679A1">
              <w:t>Hispanic or Latino</w:t>
            </w:r>
          </w:p>
        </w:tc>
        <w:tc>
          <w:tcPr>
            <w:tcW w:w="1440" w:type="dxa"/>
            <w:noWrap/>
            <w:vAlign w:val="bottom"/>
          </w:tcPr>
          <w:p w14:paraId="3C67FCAC" w14:textId="77777777" w:rsidR="002743B2" w:rsidRPr="008679A1" w:rsidRDefault="002743B2" w:rsidP="00D07A02">
            <w:pPr>
              <w:pStyle w:val="TableText"/>
              <w:ind w:right="288"/>
            </w:pPr>
            <w:r w:rsidRPr="00D45ED3">
              <w:rPr>
                <w:color w:val="000000"/>
                <w:szCs w:val="24"/>
              </w:rPr>
              <w:t>3,344</w:t>
            </w:r>
          </w:p>
        </w:tc>
        <w:tc>
          <w:tcPr>
            <w:tcW w:w="1584" w:type="dxa"/>
            <w:noWrap/>
            <w:vAlign w:val="bottom"/>
          </w:tcPr>
          <w:p w14:paraId="7C553769" w14:textId="77777777" w:rsidR="002743B2" w:rsidRPr="008679A1" w:rsidRDefault="002743B2" w:rsidP="00D07A02">
            <w:pPr>
              <w:pStyle w:val="TableText"/>
              <w:ind w:right="288"/>
            </w:pPr>
            <w:r w:rsidRPr="00D45ED3">
              <w:rPr>
                <w:color w:val="000000"/>
                <w:szCs w:val="24"/>
              </w:rPr>
              <w:t>2,979</w:t>
            </w:r>
          </w:p>
        </w:tc>
        <w:tc>
          <w:tcPr>
            <w:tcW w:w="1872" w:type="dxa"/>
            <w:noWrap/>
            <w:vAlign w:val="bottom"/>
          </w:tcPr>
          <w:p w14:paraId="6C3BAAAE" w14:textId="77777777" w:rsidR="002743B2" w:rsidRPr="008679A1" w:rsidRDefault="002743B2" w:rsidP="00000D02">
            <w:pPr>
              <w:pStyle w:val="TableText"/>
              <w:ind w:right="288"/>
            </w:pPr>
            <w:r w:rsidRPr="00D45ED3">
              <w:rPr>
                <w:color w:val="000000"/>
                <w:szCs w:val="24"/>
              </w:rPr>
              <w:t>89.1</w:t>
            </w:r>
          </w:p>
        </w:tc>
      </w:tr>
      <w:tr w:rsidR="002743B2" w:rsidRPr="008679A1" w14:paraId="4697C304" w14:textId="77777777" w:rsidTr="00F63F5E">
        <w:trPr>
          <w:trHeight w:val="300"/>
        </w:trPr>
        <w:tc>
          <w:tcPr>
            <w:tcW w:w="4176" w:type="dxa"/>
            <w:noWrap/>
          </w:tcPr>
          <w:p w14:paraId="23050F0D" w14:textId="77777777" w:rsidR="002743B2" w:rsidRPr="008679A1" w:rsidRDefault="002743B2" w:rsidP="00D45ED3">
            <w:pPr>
              <w:pStyle w:val="TableText"/>
            </w:pPr>
            <w:r>
              <w:t xml:space="preserve">Black or </w:t>
            </w:r>
            <w:r w:rsidRPr="008679A1">
              <w:t>African American</w:t>
            </w:r>
          </w:p>
        </w:tc>
        <w:tc>
          <w:tcPr>
            <w:tcW w:w="1440" w:type="dxa"/>
            <w:noWrap/>
            <w:vAlign w:val="bottom"/>
          </w:tcPr>
          <w:p w14:paraId="141F19BA" w14:textId="77777777" w:rsidR="002743B2" w:rsidRPr="008679A1" w:rsidRDefault="002743B2" w:rsidP="00D07A02">
            <w:pPr>
              <w:pStyle w:val="TableText"/>
              <w:ind w:right="288"/>
            </w:pPr>
            <w:r w:rsidRPr="00D45ED3">
              <w:rPr>
                <w:color w:val="000000"/>
                <w:szCs w:val="24"/>
              </w:rPr>
              <w:t>510</w:t>
            </w:r>
          </w:p>
        </w:tc>
        <w:tc>
          <w:tcPr>
            <w:tcW w:w="1584" w:type="dxa"/>
            <w:noWrap/>
            <w:vAlign w:val="bottom"/>
          </w:tcPr>
          <w:p w14:paraId="082AAA4C" w14:textId="77777777" w:rsidR="002743B2" w:rsidRPr="008679A1" w:rsidRDefault="002743B2" w:rsidP="00D07A02">
            <w:pPr>
              <w:pStyle w:val="TableText"/>
              <w:ind w:right="288"/>
            </w:pPr>
            <w:r w:rsidRPr="00D45ED3">
              <w:rPr>
                <w:color w:val="000000"/>
                <w:szCs w:val="24"/>
              </w:rPr>
              <w:t>428</w:t>
            </w:r>
          </w:p>
        </w:tc>
        <w:tc>
          <w:tcPr>
            <w:tcW w:w="1872" w:type="dxa"/>
            <w:noWrap/>
            <w:vAlign w:val="bottom"/>
          </w:tcPr>
          <w:p w14:paraId="67D3E226" w14:textId="77777777" w:rsidR="002743B2" w:rsidRPr="008679A1" w:rsidRDefault="002743B2" w:rsidP="00000D02">
            <w:pPr>
              <w:pStyle w:val="TableText"/>
              <w:ind w:right="288"/>
            </w:pPr>
            <w:r w:rsidRPr="00D45ED3">
              <w:rPr>
                <w:color w:val="000000"/>
                <w:szCs w:val="24"/>
              </w:rPr>
              <w:t>83.9</w:t>
            </w:r>
          </w:p>
        </w:tc>
      </w:tr>
      <w:tr w:rsidR="002743B2" w:rsidRPr="008679A1" w14:paraId="6D21EE15" w14:textId="77777777" w:rsidTr="00F63F5E">
        <w:trPr>
          <w:trHeight w:val="300"/>
        </w:trPr>
        <w:tc>
          <w:tcPr>
            <w:tcW w:w="4176" w:type="dxa"/>
            <w:noWrap/>
          </w:tcPr>
          <w:p w14:paraId="472149EB" w14:textId="77777777" w:rsidR="002743B2" w:rsidRPr="008679A1" w:rsidRDefault="002743B2" w:rsidP="00D45ED3">
            <w:pPr>
              <w:pStyle w:val="TableText"/>
            </w:pPr>
            <w:r w:rsidRPr="008679A1">
              <w:t>White</w:t>
            </w:r>
          </w:p>
        </w:tc>
        <w:tc>
          <w:tcPr>
            <w:tcW w:w="1440" w:type="dxa"/>
            <w:noWrap/>
            <w:vAlign w:val="bottom"/>
          </w:tcPr>
          <w:p w14:paraId="631D9190" w14:textId="77777777" w:rsidR="002743B2" w:rsidRPr="008679A1" w:rsidRDefault="002743B2" w:rsidP="00D07A02">
            <w:pPr>
              <w:pStyle w:val="TableText"/>
              <w:ind w:right="288"/>
            </w:pPr>
            <w:r w:rsidRPr="00D45ED3">
              <w:rPr>
                <w:color w:val="000000"/>
                <w:szCs w:val="24"/>
              </w:rPr>
              <w:t>1,244</w:t>
            </w:r>
          </w:p>
        </w:tc>
        <w:tc>
          <w:tcPr>
            <w:tcW w:w="1584" w:type="dxa"/>
            <w:noWrap/>
            <w:vAlign w:val="bottom"/>
          </w:tcPr>
          <w:p w14:paraId="00662F50" w14:textId="77777777" w:rsidR="002743B2" w:rsidRPr="008679A1" w:rsidRDefault="002743B2" w:rsidP="00D07A02">
            <w:pPr>
              <w:pStyle w:val="TableText"/>
              <w:ind w:right="288"/>
            </w:pPr>
            <w:r w:rsidRPr="00D45ED3">
              <w:rPr>
                <w:color w:val="000000"/>
                <w:szCs w:val="24"/>
              </w:rPr>
              <w:t>1,014</w:t>
            </w:r>
          </w:p>
        </w:tc>
        <w:tc>
          <w:tcPr>
            <w:tcW w:w="1872" w:type="dxa"/>
            <w:noWrap/>
            <w:vAlign w:val="bottom"/>
          </w:tcPr>
          <w:p w14:paraId="6B31B60D" w14:textId="77777777" w:rsidR="002743B2" w:rsidRPr="008679A1" w:rsidRDefault="002743B2" w:rsidP="00000D02">
            <w:pPr>
              <w:pStyle w:val="TableText"/>
              <w:ind w:right="288"/>
            </w:pPr>
            <w:r w:rsidRPr="00D45ED3">
              <w:rPr>
                <w:color w:val="000000"/>
                <w:szCs w:val="24"/>
              </w:rPr>
              <w:t>81.5</w:t>
            </w:r>
          </w:p>
        </w:tc>
      </w:tr>
      <w:tr w:rsidR="002743B2" w:rsidRPr="008679A1" w14:paraId="1297FBF9" w14:textId="77777777" w:rsidTr="00F63F5E">
        <w:trPr>
          <w:trHeight w:val="300"/>
        </w:trPr>
        <w:tc>
          <w:tcPr>
            <w:tcW w:w="4176" w:type="dxa"/>
            <w:tcBorders>
              <w:bottom w:val="nil"/>
            </w:tcBorders>
            <w:noWrap/>
          </w:tcPr>
          <w:p w14:paraId="49B7904B" w14:textId="77777777" w:rsidR="002743B2" w:rsidRPr="008679A1" w:rsidRDefault="002743B2" w:rsidP="00D45ED3">
            <w:pPr>
              <w:pStyle w:val="TableText"/>
            </w:pPr>
            <w:r w:rsidRPr="008679A1">
              <w:t xml:space="preserve">Two or </w:t>
            </w:r>
            <w:r>
              <w:t>m</w:t>
            </w:r>
            <w:r w:rsidRPr="008679A1">
              <w:t xml:space="preserve">ore </w:t>
            </w:r>
            <w:r>
              <w:t>r</w:t>
            </w:r>
            <w:r w:rsidRPr="008679A1">
              <w:t>aces</w:t>
            </w:r>
          </w:p>
        </w:tc>
        <w:tc>
          <w:tcPr>
            <w:tcW w:w="1440" w:type="dxa"/>
            <w:tcBorders>
              <w:bottom w:val="nil"/>
            </w:tcBorders>
            <w:noWrap/>
            <w:vAlign w:val="bottom"/>
          </w:tcPr>
          <w:p w14:paraId="2227600B" w14:textId="77777777" w:rsidR="002743B2" w:rsidRPr="008679A1" w:rsidRDefault="002743B2" w:rsidP="00D07A02">
            <w:pPr>
              <w:pStyle w:val="TableText"/>
              <w:ind w:right="288"/>
            </w:pPr>
            <w:r w:rsidRPr="00D45ED3">
              <w:rPr>
                <w:color w:val="000000"/>
                <w:szCs w:val="24"/>
              </w:rPr>
              <w:t>185</w:t>
            </w:r>
          </w:p>
        </w:tc>
        <w:tc>
          <w:tcPr>
            <w:tcW w:w="1584" w:type="dxa"/>
            <w:tcBorders>
              <w:bottom w:val="nil"/>
            </w:tcBorders>
            <w:noWrap/>
            <w:vAlign w:val="bottom"/>
          </w:tcPr>
          <w:p w14:paraId="5B9C54D2" w14:textId="77777777" w:rsidR="002743B2" w:rsidRPr="008679A1" w:rsidRDefault="002743B2" w:rsidP="00D07A02">
            <w:pPr>
              <w:pStyle w:val="TableText"/>
              <w:ind w:right="288"/>
            </w:pPr>
            <w:r w:rsidRPr="00D45ED3">
              <w:rPr>
                <w:color w:val="000000"/>
                <w:szCs w:val="24"/>
              </w:rPr>
              <w:t>165</w:t>
            </w:r>
          </w:p>
        </w:tc>
        <w:tc>
          <w:tcPr>
            <w:tcW w:w="1872" w:type="dxa"/>
            <w:tcBorders>
              <w:bottom w:val="nil"/>
            </w:tcBorders>
            <w:noWrap/>
            <w:vAlign w:val="bottom"/>
          </w:tcPr>
          <w:p w14:paraId="176ED96D" w14:textId="77777777" w:rsidR="002743B2" w:rsidRPr="008679A1" w:rsidRDefault="002743B2" w:rsidP="00000D02">
            <w:pPr>
              <w:pStyle w:val="TableText"/>
              <w:ind w:right="288"/>
            </w:pPr>
            <w:r w:rsidRPr="00D45ED3">
              <w:rPr>
                <w:color w:val="000000"/>
                <w:szCs w:val="24"/>
              </w:rPr>
              <w:t>89.2</w:t>
            </w:r>
          </w:p>
        </w:tc>
      </w:tr>
      <w:tr w:rsidR="002743B2" w:rsidRPr="008679A1" w14:paraId="3659A823" w14:textId="77777777" w:rsidTr="00F63F5E">
        <w:trPr>
          <w:trHeight w:val="300"/>
        </w:trPr>
        <w:tc>
          <w:tcPr>
            <w:tcW w:w="4176" w:type="dxa"/>
            <w:tcBorders>
              <w:top w:val="nil"/>
              <w:bottom w:val="single" w:sz="4" w:space="0" w:color="auto"/>
            </w:tcBorders>
            <w:noWrap/>
          </w:tcPr>
          <w:p w14:paraId="6BAA3CF9" w14:textId="77777777" w:rsidR="002743B2" w:rsidRPr="008679A1" w:rsidRDefault="002743B2" w:rsidP="00D45ED3">
            <w:pPr>
              <w:pStyle w:val="TableText"/>
            </w:pPr>
            <w:r>
              <w:t>Ethnicity u</w:t>
            </w:r>
            <w:r w:rsidRPr="008679A1">
              <w:t>nknown</w:t>
            </w:r>
          </w:p>
        </w:tc>
        <w:tc>
          <w:tcPr>
            <w:tcW w:w="1440" w:type="dxa"/>
            <w:tcBorders>
              <w:top w:val="nil"/>
              <w:bottom w:val="single" w:sz="4" w:space="0" w:color="auto"/>
            </w:tcBorders>
            <w:noWrap/>
            <w:vAlign w:val="bottom"/>
          </w:tcPr>
          <w:p w14:paraId="7CF1FB2A" w14:textId="77777777" w:rsidR="002743B2" w:rsidRPr="008679A1" w:rsidRDefault="002743B2" w:rsidP="00D07A02">
            <w:pPr>
              <w:pStyle w:val="TableText"/>
              <w:ind w:right="288"/>
            </w:pPr>
            <w:r w:rsidRPr="00D45ED3">
              <w:rPr>
                <w:color w:val="000000"/>
                <w:szCs w:val="24"/>
              </w:rPr>
              <w:t>43</w:t>
            </w:r>
          </w:p>
        </w:tc>
        <w:tc>
          <w:tcPr>
            <w:tcW w:w="1584" w:type="dxa"/>
            <w:tcBorders>
              <w:top w:val="nil"/>
              <w:bottom w:val="single" w:sz="4" w:space="0" w:color="auto"/>
            </w:tcBorders>
            <w:noWrap/>
            <w:vAlign w:val="bottom"/>
          </w:tcPr>
          <w:p w14:paraId="6A3D6ADF" w14:textId="77777777" w:rsidR="002743B2" w:rsidRPr="008679A1" w:rsidRDefault="002743B2" w:rsidP="00D07A02">
            <w:pPr>
              <w:pStyle w:val="TableText"/>
              <w:ind w:right="288"/>
            </w:pPr>
            <w:r w:rsidRPr="00D45ED3">
              <w:rPr>
                <w:color w:val="000000"/>
                <w:szCs w:val="24"/>
              </w:rPr>
              <w:t>37</w:t>
            </w:r>
          </w:p>
        </w:tc>
        <w:tc>
          <w:tcPr>
            <w:tcW w:w="1872" w:type="dxa"/>
            <w:tcBorders>
              <w:top w:val="nil"/>
              <w:bottom w:val="single" w:sz="4" w:space="0" w:color="auto"/>
            </w:tcBorders>
            <w:noWrap/>
            <w:vAlign w:val="bottom"/>
          </w:tcPr>
          <w:p w14:paraId="5139ED83" w14:textId="77777777" w:rsidR="002743B2" w:rsidRPr="008679A1" w:rsidRDefault="002743B2" w:rsidP="00000D02">
            <w:pPr>
              <w:pStyle w:val="TableText"/>
              <w:ind w:right="288"/>
            </w:pPr>
            <w:r w:rsidRPr="00D45ED3">
              <w:rPr>
                <w:color w:val="000000"/>
                <w:szCs w:val="24"/>
              </w:rPr>
              <w:t>86.0</w:t>
            </w:r>
          </w:p>
        </w:tc>
      </w:tr>
      <w:tr w:rsidR="002743B2" w:rsidRPr="008679A1" w14:paraId="291DE33C" w14:textId="77777777" w:rsidTr="00F63F5E">
        <w:trPr>
          <w:trHeight w:val="300"/>
        </w:trPr>
        <w:tc>
          <w:tcPr>
            <w:tcW w:w="4176" w:type="dxa"/>
            <w:tcBorders>
              <w:top w:val="single" w:sz="4" w:space="0" w:color="auto"/>
            </w:tcBorders>
            <w:noWrap/>
          </w:tcPr>
          <w:p w14:paraId="28940F9F" w14:textId="77777777" w:rsidR="002743B2" w:rsidRPr="008679A1" w:rsidRDefault="002743B2" w:rsidP="00117A0B">
            <w:pPr>
              <w:pStyle w:val="TableText"/>
            </w:pPr>
            <w:r w:rsidRPr="008679A1">
              <w:t xml:space="preserve">English </w:t>
            </w:r>
            <w:r>
              <w:t>o</w:t>
            </w:r>
            <w:r w:rsidRPr="008679A1">
              <w:t>nly</w:t>
            </w:r>
          </w:p>
        </w:tc>
        <w:tc>
          <w:tcPr>
            <w:tcW w:w="1440" w:type="dxa"/>
            <w:tcBorders>
              <w:top w:val="single" w:sz="4" w:space="0" w:color="auto"/>
            </w:tcBorders>
            <w:noWrap/>
            <w:vAlign w:val="bottom"/>
          </w:tcPr>
          <w:p w14:paraId="5328167C" w14:textId="77777777" w:rsidR="002743B2" w:rsidRPr="008679A1" w:rsidRDefault="002743B2" w:rsidP="00D07A02">
            <w:pPr>
              <w:pStyle w:val="TableText"/>
              <w:ind w:right="288"/>
            </w:pPr>
            <w:r w:rsidRPr="00D45ED3">
              <w:rPr>
                <w:color w:val="000000"/>
                <w:szCs w:val="24"/>
              </w:rPr>
              <w:t>3,521</w:t>
            </w:r>
          </w:p>
        </w:tc>
        <w:tc>
          <w:tcPr>
            <w:tcW w:w="1584" w:type="dxa"/>
            <w:tcBorders>
              <w:top w:val="single" w:sz="4" w:space="0" w:color="auto"/>
            </w:tcBorders>
            <w:noWrap/>
            <w:vAlign w:val="bottom"/>
          </w:tcPr>
          <w:p w14:paraId="43F37714" w14:textId="77777777" w:rsidR="002743B2" w:rsidRPr="008679A1" w:rsidRDefault="002743B2" w:rsidP="00D07A02">
            <w:pPr>
              <w:pStyle w:val="TableText"/>
              <w:ind w:right="288"/>
            </w:pPr>
            <w:r w:rsidRPr="00D45ED3">
              <w:rPr>
                <w:color w:val="000000"/>
                <w:szCs w:val="24"/>
              </w:rPr>
              <w:t>2,983</w:t>
            </w:r>
          </w:p>
        </w:tc>
        <w:tc>
          <w:tcPr>
            <w:tcW w:w="1872" w:type="dxa"/>
            <w:tcBorders>
              <w:top w:val="single" w:sz="4" w:space="0" w:color="auto"/>
            </w:tcBorders>
            <w:noWrap/>
            <w:vAlign w:val="bottom"/>
          </w:tcPr>
          <w:p w14:paraId="6E2C008C" w14:textId="77777777" w:rsidR="002743B2" w:rsidRPr="008679A1" w:rsidRDefault="002743B2" w:rsidP="00000D02">
            <w:pPr>
              <w:pStyle w:val="TableText"/>
              <w:ind w:right="288"/>
            </w:pPr>
            <w:r w:rsidRPr="00D45ED3">
              <w:rPr>
                <w:color w:val="000000"/>
                <w:szCs w:val="24"/>
              </w:rPr>
              <w:t>84.7</w:t>
            </w:r>
          </w:p>
        </w:tc>
      </w:tr>
      <w:tr w:rsidR="002743B2" w:rsidRPr="008679A1" w14:paraId="3EF6DDF0" w14:textId="77777777" w:rsidTr="00F63F5E">
        <w:trPr>
          <w:trHeight w:val="300"/>
        </w:trPr>
        <w:tc>
          <w:tcPr>
            <w:tcW w:w="4176" w:type="dxa"/>
            <w:noWrap/>
          </w:tcPr>
          <w:p w14:paraId="7AA34FAE" w14:textId="77777777" w:rsidR="002743B2" w:rsidRPr="008679A1" w:rsidRDefault="002743B2" w:rsidP="00117A0B">
            <w:pPr>
              <w:pStyle w:val="TableText"/>
            </w:pPr>
            <w:r w:rsidRPr="008679A1">
              <w:t xml:space="preserve">Initial </w:t>
            </w:r>
            <w:r>
              <w:t>f</w:t>
            </w:r>
            <w:r w:rsidRPr="008679A1">
              <w:t xml:space="preserve">luent English </w:t>
            </w:r>
            <w:r>
              <w:t>p</w:t>
            </w:r>
            <w:r w:rsidRPr="008679A1">
              <w:t>roficient</w:t>
            </w:r>
          </w:p>
        </w:tc>
        <w:tc>
          <w:tcPr>
            <w:tcW w:w="1440" w:type="dxa"/>
            <w:noWrap/>
            <w:vAlign w:val="bottom"/>
          </w:tcPr>
          <w:p w14:paraId="6634D313" w14:textId="77777777" w:rsidR="002743B2" w:rsidRPr="008679A1" w:rsidRDefault="002743B2" w:rsidP="00D07A02">
            <w:pPr>
              <w:pStyle w:val="TableText"/>
              <w:ind w:right="288"/>
            </w:pPr>
            <w:r w:rsidRPr="00D45ED3">
              <w:rPr>
                <w:color w:val="000000"/>
                <w:szCs w:val="24"/>
              </w:rPr>
              <w:t>94</w:t>
            </w:r>
          </w:p>
        </w:tc>
        <w:tc>
          <w:tcPr>
            <w:tcW w:w="1584" w:type="dxa"/>
            <w:noWrap/>
            <w:vAlign w:val="bottom"/>
          </w:tcPr>
          <w:p w14:paraId="13926C54" w14:textId="77777777" w:rsidR="002743B2" w:rsidRPr="008679A1" w:rsidRDefault="002743B2" w:rsidP="00D07A02">
            <w:pPr>
              <w:pStyle w:val="TableText"/>
              <w:ind w:right="288"/>
            </w:pPr>
            <w:r w:rsidRPr="00D45ED3">
              <w:rPr>
                <w:color w:val="000000"/>
                <w:szCs w:val="24"/>
              </w:rPr>
              <w:t>81</w:t>
            </w:r>
          </w:p>
        </w:tc>
        <w:tc>
          <w:tcPr>
            <w:tcW w:w="1872" w:type="dxa"/>
            <w:noWrap/>
            <w:vAlign w:val="bottom"/>
          </w:tcPr>
          <w:p w14:paraId="73527F9F" w14:textId="77777777" w:rsidR="002743B2" w:rsidRPr="008679A1" w:rsidRDefault="002743B2" w:rsidP="00000D02">
            <w:pPr>
              <w:pStyle w:val="TableText"/>
              <w:ind w:right="288"/>
            </w:pPr>
            <w:r w:rsidRPr="00D45ED3">
              <w:rPr>
                <w:color w:val="000000"/>
                <w:szCs w:val="24"/>
              </w:rPr>
              <w:t>86.2</w:t>
            </w:r>
          </w:p>
        </w:tc>
      </w:tr>
      <w:tr w:rsidR="002743B2" w:rsidRPr="008679A1" w14:paraId="2973884B" w14:textId="77777777" w:rsidTr="00F63F5E">
        <w:trPr>
          <w:trHeight w:val="300"/>
        </w:trPr>
        <w:tc>
          <w:tcPr>
            <w:tcW w:w="4176" w:type="dxa"/>
            <w:noWrap/>
          </w:tcPr>
          <w:p w14:paraId="1FAD1EAD" w14:textId="77777777" w:rsidR="002743B2" w:rsidRPr="008679A1" w:rsidRDefault="002743B2" w:rsidP="00117A0B">
            <w:pPr>
              <w:pStyle w:val="TableText"/>
            </w:pPr>
            <w:r w:rsidRPr="008679A1">
              <w:t>Engli</w:t>
            </w:r>
            <w:r>
              <w:t>s</w:t>
            </w:r>
            <w:r w:rsidRPr="008679A1">
              <w:t xml:space="preserve">h </w:t>
            </w:r>
            <w:r>
              <w:t>l</w:t>
            </w:r>
            <w:r w:rsidRPr="008679A1">
              <w:t>earner</w:t>
            </w:r>
          </w:p>
        </w:tc>
        <w:tc>
          <w:tcPr>
            <w:tcW w:w="1440" w:type="dxa"/>
            <w:noWrap/>
            <w:vAlign w:val="bottom"/>
          </w:tcPr>
          <w:p w14:paraId="4F7E8832" w14:textId="77777777" w:rsidR="002743B2" w:rsidRPr="00D45ED3" w:rsidRDefault="002743B2" w:rsidP="00D07A02">
            <w:pPr>
              <w:pStyle w:val="TableText"/>
              <w:ind w:right="288"/>
              <w:rPr>
                <w:color w:val="000000"/>
                <w:szCs w:val="24"/>
              </w:rPr>
            </w:pPr>
            <w:r w:rsidRPr="00D45ED3">
              <w:rPr>
                <w:color w:val="000000"/>
                <w:szCs w:val="24"/>
              </w:rPr>
              <w:t>1,614</w:t>
            </w:r>
          </w:p>
        </w:tc>
        <w:tc>
          <w:tcPr>
            <w:tcW w:w="1584" w:type="dxa"/>
            <w:noWrap/>
            <w:vAlign w:val="bottom"/>
          </w:tcPr>
          <w:p w14:paraId="443BCC97" w14:textId="77777777" w:rsidR="002743B2" w:rsidRPr="00D45ED3" w:rsidRDefault="002743B2" w:rsidP="00D07A02">
            <w:pPr>
              <w:pStyle w:val="TableText"/>
              <w:ind w:right="288"/>
              <w:rPr>
                <w:color w:val="000000"/>
                <w:szCs w:val="24"/>
              </w:rPr>
            </w:pPr>
            <w:r w:rsidRPr="00D45ED3">
              <w:rPr>
                <w:color w:val="000000"/>
                <w:szCs w:val="24"/>
              </w:rPr>
              <w:t>1,454</w:t>
            </w:r>
          </w:p>
        </w:tc>
        <w:tc>
          <w:tcPr>
            <w:tcW w:w="1872" w:type="dxa"/>
            <w:noWrap/>
            <w:vAlign w:val="bottom"/>
          </w:tcPr>
          <w:p w14:paraId="4524A24F" w14:textId="77777777" w:rsidR="002743B2" w:rsidRPr="00D45ED3" w:rsidRDefault="002743B2" w:rsidP="00000D02">
            <w:pPr>
              <w:pStyle w:val="TableText"/>
              <w:ind w:right="288"/>
              <w:rPr>
                <w:color w:val="000000"/>
                <w:szCs w:val="24"/>
              </w:rPr>
            </w:pPr>
            <w:r w:rsidRPr="00D45ED3">
              <w:rPr>
                <w:color w:val="000000"/>
                <w:szCs w:val="24"/>
              </w:rPr>
              <w:t>90.1</w:t>
            </w:r>
          </w:p>
        </w:tc>
      </w:tr>
      <w:tr w:rsidR="002743B2" w:rsidRPr="008679A1" w14:paraId="4EE0B792" w14:textId="77777777" w:rsidTr="00F63F5E">
        <w:trPr>
          <w:trHeight w:val="300"/>
        </w:trPr>
        <w:tc>
          <w:tcPr>
            <w:tcW w:w="4176" w:type="dxa"/>
            <w:noWrap/>
          </w:tcPr>
          <w:p w14:paraId="504065AF" w14:textId="77777777" w:rsidR="002743B2" w:rsidRPr="008679A1" w:rsidRDefault="002743B2" w:rsidP="00117A0B">
            <w:pPr>
              <w:pStyle w:val="TableText"/>
            </w:pPr>
            <w:r w:rsidRPr="008679A1">
              <w:t xml:space="preserve">Reclassified </w:t>
            </w:r>
            <w:r>
              <w:t>f</w:t>
            </w:r>
            <w:r w:rsidRPr="008679A1">
              <w:t xml:space="preserve">luent English </w:t>
            </w:r>
            <w:r>
              <w:t>p</w:t>
            </w:r>
            <w:r w:rsidRPr="008679A1">
              <w:t>roficient</w:t>
            </w:r>
          </w:p>
        </w:tc>
        <w:tc>
          <w:tcPr>
            <w:tcW w:w="1440" w:type="dxa"/>
            <w:noWrap/>
            <w:vAlign w:val="bottom"/>
          </w:tcPr>
          <w:p w14:paraId="5189CC81" w14:textId="77777777" w:rsidR="002743B2" w:rsidRPr="008679A1" w:rsidRDefault="002743B2" w:rsidP="00D07A02">
            <w:pPr>
              <w:pStyle w:val="TableText"/>
              <w:ind w:right="288"/>
            </w:pPr>
            <w:r w:rsidRPr="00D45ED3">
              <w:rPr>
                <w:color w:val="000000"/>
                <w:szCs w:val="24"/>
              </w:rPr>
              <w:t>767</w:t>
            </w:r>
          </w:p>
        </w:tc>
        <w:tc>
          <w:tcPr>
            <w:tcW w:w="1584" w:type="dxa"/>
            <w:noWrap/>
            <w:vAlign w:val="bottom"/>
          </w:tcPr>
          <w:p w14:paraId="2E775A37" w14:textId="77777777" w:rsidR="002743B2" w:rsidRPr="008679A1" w:rsidRDefault="002743B2" w:rsidP="00D07A02">
            <w:pPr>
              <w:pStyle w:val="TableText"/>
              <w:ind w:right="288"/>
            </w:pPr>
            <w:r w:rsidRPr="00D45ED3">
              <w:rPr>
                <w:color w:val="000000"/>
                <w:szCs w:val="24"/>
              </w:rPr>
              <w:t>696</w:t>
            </w:r>
          </w:p>
        </w:tc>
        <w:tc>
          <w:tcPr>
            <w:tcW w:w="1872" w:type="dxa"/>
            <w:noWrap/>
            <w:vAlign w:val="bottom"/>
          </w:tcPr>
          <w:p w14:paraId="33CCB24B" w14:textId="77777777" w:rsidR="002743B2" w:rsidRPr="008679A1" w:rsidRDefault="002743B2" w:rsidP="00000D02">
            <w:pPr>
              <w:pStyle w:val="TableText"/>
              <w:ind w:right="288"/>
            </w:pPr>
            <w:r w:rsidRPr="00D45ED3">
              <w:rPr>
                <w:color w:val="000000"/>
                <w:szCs w:val="24"/>
              </w:rPr>
              <w:t>90.7</w:t>
            </w:r>
          </w:p>
        </w:tc>
      </w:tr>
      <w:tr w:rsidR="002743B2" w:rsidRPr="008679A1" w14:paraId="59768D20" w14:textId="77777777" w:rsidTr="00F63F5E">
        <w:trPr>
          <w:trHeight w:val="300"/>
        </w:trPr>
        <w:tc>
          <w:tcPr>
            <w:tcW w:w="4176" w:type="dxa"/>
            <w:noWrap/>
          </w:tcPr>
          <w:p w14:paraId="1DEF2B17" w14:textId="77777777" w:rsidR="002743B2" w:rsidRPr="008679A1" w:rsidRDefault="002743B2" w:rsidP="00117A0B">
            <w:pPr>
              <w:pStyle w:val="TableText"/>
            </w:pPr>
            <w:r w:rsidRPr="008679A1">
              <w:t xml:space="preserve">To </w:t>
            </w:r>
            <w:r>
              <w:t>b</w:t>
            </w:r>
            <w:r w:rsidRPr="008679A1">
              <w:t xml:space="preserve">e </w:t>
            </w:r>
            <w:r>
              <w:t>d</w:t>
            </w:r>
            <w:r w:rsidRPr="008679A1">
              <w:t>etermined</w:t>
            </w:r>
          </w:p>
        </w:tc>
        <w:tc>
          <w:tcPr>
            <w:tcW w:w="1440" w:type="dxa"/>
            <w:noWrap/>
            <w:vAlign w:val="bottom"/>
          </w:tcPr>
          <w:p w14:paraId="7B54DD08" w14:textId="77777777" w:rsidR="002743B2" w:rsidRPr="008679A1" w:rsidRDefault="002743B2" w:rsidP="00D07A02">
            <w:pPr>
              <w:pStyle w:val="TableText"/>
              <w:ind w:right="288"/>
            </w:pPr>
            <w:r w:rsidRPr="00D45ED3">
              <w:rPr>
                <w:color w:val="000000"/>
                <w:szCs w:val="24"/>
              </w:rPr>
              <w:t>3</w:t>
            </w:r>
          </w:p>
        </w:tc>
        <w:tc>
          <w:tcPr>
            <w:tcW w:w="1584" w:type="dxa"/>
            <w:noWrap/>
            <w:vAlign w:val="bottom"/>
          </w:tcPr>
          <w:p w14:paraId="01B06748" w14:textId="77777777" w:rsidR="002743B2" w:rsidRPr="008679A1" w:rsidRDefault="002743B2" w:rsidP="00D07A02">
            <w:pPr>
              <w:pStyle w:val="TableText"/>
              <w:ind w:right="288"/>
            </w:pPr>
            <w:r w:rsidRPr="00D45ED3">
              <w:rPr>
                <w:color w:val="000000"/>
                <w:szCs w:val="24"/>
              </w:rPr>
              <w:t>3</w:t>
            </w:r>
          </w:p>
        </w:tc>
        <w:tc>
          <w:tcPr>
            <w:tcW w:w="1872" w:type="dxa"/>
            <w:noWrap/>
            <w:vAlign w:val="bottom"/>
          </w:tcPr>
          <w:p w14:paraId="6776F3DF" w14:textId="77777777" w:rsidR="002743B2" w:rsidRPr="008679A1" w:rsidRDefault="002743B2" w:rsidP="00000D02">
            <w:pPr>
              <w:pStyle w:val="TableText"/>
              <w:ind w:right="288"/>
            </w:pPr>
            <w:r w:rsidRPr="00D45ED3">
              <w:rPr>
                <w:color w:val="000000"/>
                <w:szCs w:val="24"/>
              </w:rPr>
              <w:t>100.0</w:t>
            </w:r>
          </w:p>
        </w:tc>
      </w:tr>
      <w:tr w:rsidR="002743B2" w:rsidRPr="008679A1" w14:paraId="68A83D84" w14:textId="77777777" w:rsidTr="00F63F5E">
        <w:trPr>
          <w:trHeight w:val="315"/>
        </w:trPr>
        <w:tc>
          <w:tcPr>
            <w:tcW w:w="4176" w:type="dxa"/>
            <w:tcBorders>
              <w:bottom w:val="single" w:sz="4" w:space="0" w:color="auto"/>
            </w:tcBorders>
            <w:noWrap/>
          </w:tcPr>
          <w:p w14:paraId="3410F0AC" w14:textId="77777777" w:rsidR="002743B2" w:rsidRPr="008679A1" w:rsidRDefault="002743B2" w:rsidP="00117A0B">
            <w:pPr>
              <w:pStyle w:val="TableText"/>
            </w:pPr>
            <w:r>
              <w:t>English proficiency unknown</w:t>
            </w:r>
          </w:p>
        </w:tc>
        <w:tc>
          <w:tcPr>
            <w:tcW w:w="1440" w:type="dxa"/>
            <w:tcBorders>
              <w:bottom w:val="single" w:sz="4" w:space="0" w:color="auto"/>
            </w:tcBorders>
            <w:noWrap/>
            <w:vAlign w:val="bottom"/>
          </w:tcPr>
          <w:p w14:paraId="08EDCD7B" w14:textId="77777777" w:rsidR="002743B2" w:rsidRPr="008679A1" w:rsidRDefault="002743B2" w:rsidP="00D07A02">
            <w:pPr>
              <w:pStyle w:val="TableText"/>
              <w:ind w:right="288"/>
            </w:pPr>
            <w:r w:rsidRPr="00D45ED3">
              <w:rPr>
                <w:color w:val="000000"/>
                <w:szCs w:val="24"/>
              </w:rPr>
              <w:t>1</w:t>
            </w:r>
          </w:p>
        </w:tc>
        <w:tc>
          <w:tcPr>
            <w:tcW w:w="1584" w:type="dxa"/>
            <w:tcBorders>
              <w:bottom w:val="single" w:sz="4" w:space="0" w:color="auto"/>
            </w:tcBorders>
            <w:noWrap/>
            <w:vAlign w:val="bottom"/>
          </w:tcPr>
          <w:p w14:paraId="25F096BE" w14:textId="77777777" w:rsidR="002743B2" w:rsidRPr="008679A1" w:rsidRDefault="002743B2" w:rsidP="00D07A02">
            <w:pPr>
              <w:pStyle w:val="TableText"/>
              <w:ind w:right="288"/>
            </w:pPr>
            <w:r w:rsidRPr="00D45ED3">
              <w:rPr>
                <w:color w:val="000000"/>
                <w:szCs w:val="24"/>
              </w:rPr>
              <w:t>0</w:t>
            </w:r>
          </w:p>
        </w:tc>
        <w:tc>
          <w:tcPr>
            <w:tcW w:w="1872" w:type="dxa"/>
            <w:tcBorders>
              <w:bottom w:val="single" w:sz="4" w:space="0" w:color="auto"/>
            </w:tcBorders>
            <w:noWrap/>
            <w:vAlign w:val="bottom"/>
          </w:tcPr>
          <w:p w14:paraId="19D3AD33" w14:textId="77777777" w:rsidR="002743B2" w:rsidRPr="008679A1" w:rsidRDefault="002743B2" w:rsidP="00000D02">
            <w:pPr>
              <w:pStyle w:val="TableText"/>
              <w:ind w:right="288"/>
            </w:pPr>
            <w:r w:rsidRPr="00D45ED3">
              <w:rPr>
                <w:color w:val="000000"/>
                <w:szCs w:val="24"/>
              </w:rPr>
              <w:t>0.0</w:t>
            </w:r>
          </w:p>
        </w:tc>
      </w:tr>
      <w:tr w:rsidR="002743B2" w:rsidRPr="008679A1" w14:paraId="0F71B44F" w14:textId="77777777" w:rsidTr="00F63F5E">
        <w:trPr>
          <w:trHeight w:val="300"/>
        </w:trPr>
        <w:tc>
          <w:tcPr>
            <w:tcW w:w="4176" w:type="dxa"/>
            <w:tcBorders>
              <w:top w:val="single" w:sz="4" w:space="0" w:color="auto"/>
              <w:bottom w:val="nil"/>
            </w:tcBorders>
            <w:noWrap/>
          </w:tcPr>
          <w:p w14:paraId="194CCF71" w14:textId="77777777" w:rsidR="002743B2" w:rsidRDefault="002743B2" w:rsidP="004C1C6B">
            <w:pPr>
              <w:pStyle w:val="TableText"/>
            </w:pPr>
            <w:r w:rsidRPr="008679A1">
              <w:t xml:space="preserve">Not </w:t>
            </w:r>
            <w:r>
              <w:t>e</w:t>
            </w:r>
            <w:r w:rsidRPr="008679A1">
              <w:t xml:space="preserve">conomically </w:t>
            </w:r>
            <w:r>
              <w:t>d</w:t>
            </w:r>
            <w:r w:rsidRPr="008679A1">
              <w:t>isadvantaged</w:t>
            </w:r>
          </w:p>
        </w:tc>
        <w:tc>
          <w:tcPr>
            <w:tcW w:w="1440" w:type="dxa"/>
            <w:tcBorders>
              <w:top w:val="single" w:sz="4" w:space="0" w:color="auto"/>
              <w:bottom w:val="nil"/>
            </w:tcBorders>
            <w:noWrap/>
            <w:vAlign w:val="bottom"/>
          </w:tcPr>
          <w:p w14:paraId="32BED767" w14:textId="77777777" w:rsidR="002743B2" w:rsidRPr="00D45ED3" w:rsidRDefault="002743B2" w:rsidP="00D07A02">
            <w:pPr>
              <w:pStyle w:val="TableText"/>
              <w:ind w:right="288"/>
              <w:rPr>
                <w:color w:val="000000"/>
                <w:szCs w:val="24"/>
              </w:rPr>
            </w:pPr>
            <w:r w:rsidRPr="00D45ED3">
              <w:rPr>
                <w:color w:val="000000"/>
                <w:szCs w:val="24"/>
              </w:rPr>
              <w:t>2,239</w:t>
            </w:r>
          </w:p>
        </w:tc>
        <w:tc>
          <w:tcPr>
            <w:tcW w:w="1584" w:type="dxa"/>
            <w:tcBorders>
              <w:top w:val="single" w:sz="4" w:space="0" w:color="auto"/>
              <w:bottom w:val="nil"/>
            </w:tcBorders>
            <w:noWrap/>
            <w:vAlign w:val="bottom"/>
          </w:tcPr>
          <w:p w14:paraId="5E5A4A7B" w14:textId="77777777" w:rsidR="002743B2" w:rsidRPr="00D45ED3" w:rsidRDefault="002743B2" w:rsidP="00D07A02">
            <w:pPr>
              <w:pStyle w:val="TableText"/>
              <w:ind w:right="288"/>
              <w:rPr>
                <w:color w:val="000000"/>
                <w:szCs w:val="24"/>
              </w:rPr>
            </w:pPr>
            <w:r w:rsidRPr="00D45ED3">
              <w:rPr>
                <w:color w:val="000000"/>
                <w:szCs w:val="24"/>
              </w:rPr>
              <w:t>1,857</w:t>
            </w:r>
          </w:p>
        </w:tc>
        <w:tc>
          <w:tcPr>
            <w:tcW w:w="1872" w:type="dxa"/>
            <w:tcBorders>
              <w:top w:val="single" w:sz="4" w:space="0" w:color="auto"/>
              <w:bottom w:val="nil"/>
            </w:tcBorders>
            <w:noWrap/>
            <w:vAlign w:val="bottom"/>
          </w:tcPr>
          <w:p w14:paraId="48E83623" w14:textId="77777777" w:rsidR="002743B2" w:rsidRPr="00D45ED3" w:rsidRDefault="002743B2" w:rsidP="00000D02">
            <w:pPr>
              <w:pStyle w:val="TableText"/>
              <w:ind w:right="288"/>
              <w:rPr>
                <w:color w:val="000000"/>
                <w:szCs w:val="24"/>
              </w:rPr>
            </w:pPr>
            <w:r w:rsidRPr="00D45ED3">
              <w:rPr>
                <w:color w:val="000000"/>
                <w:szCs w:val="24"/>
              </w:rPr>
              <w:t>82.9</w:t>
            </w:r>
          </w:p>
        </w:tc>
      </w:tr>
      <w:tr w:rsidR="002743B2" w:rsidRPr="008679A1" w14:paraId="52402703" w14:textId="77777777" w:rsidTr="00F63F5E">
        <w:trPr>
          <w:trHeight w:val="315"/>
        </w:trPr>
        <w:tc>
          <w:tcPr>
            <w:tcW w:w="4176" w:type="dxa"/>
            <w:tcBorders>
              <w:top w:val="nil"/>
              <w:bottom w:val="single" w:sz="4" w:space="0" w:color="auto"/>
            </w:tcBorders>
            <w:noWrap/>
          </w:tcPr>
          <w:p w14:paraId="181EFB24" w14:textId="77777777" w:rsidR="002743B2" w:rsidRPr="008679A1" w:rsidRDefault="002743B2" w:rsidP="004C1C6B">
            <w:pPr>
              <w:pStyle w:val="TableText"/>
            </w:pPr>
            <w:r>
              <w:t>E</w:t>
            </w:r>
            <w:r w:rsidRPr="008679A1">
              <w:t xml:space="preserve">conomically </w:t>
            </w:r>
            <w:r>
              <w:t>d</w:t>
            </w:r>
            <w:r w:rsidRPr="008679A1">
              <w:t>isadvantaged</w:t>
            </w:r>
          </w:p>
        </w:tc>
        <w:tc>
          <w:tcPr>
            <w:tcW w:w="1440" w:type="dxa"/>
            <w:tcBorders>
              <w:top w:val="nil"/>
              <w:bottom w:val="single" w:sz="4" w:space="0" w:color="auto"/>
            </w:tcBorders>
            <w:noWrap/>
            <w:vAlign w:val="bottom"/>
          </w:tcPr>
          <w:p w14:paraId="77954FA5" w14:textId="77777777" w:rsidR="002743B2" w:rsidRPr="008679A1" w:rsidRDefault="002743B2" w:rsidP="00D07A02">
            <w:pPr>
              <w:pStyle w:val="TableText"/>
              <w:ind w:right="288"/>
            </w:pPr>
            <w:r w:rsidRPr="00D45ED3">
              <w:rPr>
                <w:color w:val="000000"/>
                <w:szCs w:val="24"/>
              </w:rPr>
              <w:t>3,761</w:t>
            </w:r>
          </w:p>
        </w:tc>
        <w:tc>
          <w:tcPr>
            <w:tcW w:w="1584" w:type="dxa"/>
            <w:tcBorders>
              <w:top w:val="nil"/>
              <w:bottom w:val="single" w:sz="4" w:space="0" w:color="auto"/>
            </w:tcBorders>
            <w:noWrap/>
            <w:vAlign w:val="bottom"/>
          </w:tcPr>
          <w:p w14:paraId="361D564B" w14:textId="77777777" w:rsidR="002743B2" w:rsidRPr="008679A1" w:rsidRDefault="002743B2" w:rsidP="00D07A02">
            <w:pPr>
              <w:pStyle w:val="TableText"/>
              <w:ind w:right="288"/>
            </w:pPr>
            <w:r w:rsidRPr="00D45ED3">
              <w:rPr>
                <w:color w:val="000000"/>
                <w:szCs w:val="24"/>
              </w:rPr>
              <w:t>3,360</w:t>
            </w:r>
          </w:p>
        </w:tc>
        <w:tc>
          <w:tcPr>
            <w:tcW w:w="1872" w:type="dxa"/>
            <w:tcBorders>
              <w:top w:val="nil"/>
              <w:bottom w:val="single" w:sz="4" w:space="0" w:color="auto"/>
            </w:tcBorders>
            <w:noWrap/>
            <w:vAlign w:val="bottom"/>
          </w:tcPr>
          <w:p w14:paraId="1E843DB6" w14:textId="77777777" w:rsidR="002743B2" w:rsidRPr="008679A1" w:rsidRDefault="002743B2" w:rsidP="00000D02">
            <w:pPr>
              <w:pStyle w:val="TableText"/>
              <w:ind w:right="288"/>
            </w:pPr>
            <w:r w:rsidRPr="00D45ED3">
              <w:rPr>
                <w:color w:val="000000"/>
                <w:szCs w:val="24"/>
              </w:rPr>
              <w:t>89.3</w:t>
            </w:r>
          </w:p>
        </w:tc>
      </w:tr>
      <w:tr w:rsidR="002743B2" w:rsidRPr="008679A1" w14:paraId="6A777F93" w14:textId="77777777" w:rsidTr="00F63F5E">
        <w:trPr>
          <w:trHeight w:val="300"/>
        </w:trPr>
        <w:tc>
          <w:tcPr>
            <w:tcW w:w="4176" w:type="dxa"/>
            <w:tcBorders>
              <w:top w:val="single" w:sz="4" w:space="0" w:color="auto"/>
              <w:bottom w:val="nil"/>
            </w:tcBorders>
            <w:noWrap/>
            <w:hideMark/>
          </w:tcPr>
          <w:p w14:paraId="02258B44" w14:textId="77777777" w:rsidR="002743B2" w:rsidRPr="008679A1" w:rsidRDefault="002743B2" w:rsidP="004C1C6B">
            <w:pPr>
              <w:pStyle w:val="TableText"/>
            </w:pPr>
            <w:r>
              <w:t>Intellectual disability</w:t>
            </w:r>
          </w:p>
        </w:tc>
        <w:tc>
          <w:tcPr>
            <w:tcW w:w="1440" w:type="dxa"/>
            <w:tcBorders>
              <w:top w:val="single" w:sz="4" w:space="0" w:color="auto"/>
              <w:bottom w:val="nil"/>
            </w:tcBorders>
            <w:noWrap/>
            <w:vAlign w:val="bottom"/>
          </w:tcPr>
          <w:p w14:paraId="755C55C4" w14:textId="77777777" w:rsidR="002743B2" w:rsidRPr="008679A1" w:rsidRDefault="002743B2" w:rsidP="00D07A02">
            <w:pPr>
              <w:pStyle w:val="TableText"/>
              <w:ind w:right="288"/>
            </w:pPr>
            <w:r w:rsidRPr="00D45ED3">
              <w:rPr>
                <w:color w:val="000000"/>
                <w:szCs w:val="24"/>
              </w:rPr>
              <w:t>2,354</w:t>
            </w:r>
          </w:p>
        </w:tc>
        <w:tc>
          <w:tcPr>
            <w:tcW w:w="1584" w:type="dxa"/>
            <w:tcBorders>
              <w:top w:val="single" w:sz="4" w:space="0" w:color="auto"/>
              <w:bottom w:val="nil"/>
            </w:tcBorders>
            <w:noWrap/>
            <w:vAlign w:val="bottom"/>
          </w:tcPr>
          <w:p w14:paraId="72532488" w14:textId="77777777" w:rsidR="002743B2" w:rsidRPr="008679A1" w:rsidRDefault="002743B2" w:rsidP="00D07A02">
            <w:pPr>
              <w:pStyle w:val="TableText"/>
              <w:ind w:right="288"/>
            </w:pPr>
            <w:r w:rsidRPr="00D45ED3">
              <w:rPr>
                <w:color w:val="000000"/>
                <w:szCs w:val="24"/>
              </w:rPr>
              <w:t>2,108</w:t>
            </w:r>
          </w:p>
        </w:tc>
        <w:tc>
          <w:tcPr>
            <w:tcW w:w="1872" w:type="dxa"/>
            <w:tcBorders>
              <w:top w:val="single" w:sz="4" w:space="0" w:color="auto"/>
              <w:bottom w:val="nil"/>
            </w:tcBorders>
            <w:noWrap/>
            <w:vAlign w:val="bottom"/>
          </w:tcPr>
          <w:p w14:paraId="7AAD6E90" w14:textId="77777777" w:rsidR="002743B2" w:rsidRPr="008679A1" w:rsidRDefault="002743B2" w:rsidP="00000D02">
            <w:pPr>
              <w:pStyle w:val="TableText"/>
              <w:ind w:right="288"/>
            </w:pPr>
            <w:r w:rsidRPr="00D45ED3">
              <w:rPr>
                <w:color w:val="000000"/>
                <w:szCs w:val="24"/>
              </w:rPr>
              <w:t>89.5</w:t>
            </w:r>
          </w:p>
        </w:tc>
      </w:tr>
      <w:tr w:rsidR="002743B2" w:rsidRPr="008679A1" w14:paraId="1DC6D03D" w14:textId="77777777" w:rsidTr="00F63F5E">
        <w:trPr>
          <w:trHeight w:val="300"/>
        </w:trPr>
        <w:tc>
          <w:tcPr>
            <w:tcW w:w="4176" w:type="dxa"/>
            <w:tcBorders>
              <w:top w:val="nil"/>
            </w:tcBorders>
            <w:noWrap/>
          </w:tcPr>
          <w:p w14:paraId="05660E96" w14:textId="77777777" w:rsidR="002743B2" w:rsidRPr="008679A1" w:rsidRDefault="002743B2" w:rsidP="004C1C6B">
            <w:pPr>
              <w:pStyle w:val="TableText"/>
            </w:pPr>
            <w:r>
              <w:t>Hearing impairment</w:t>
            </w:r>
          </w:p>
        </w:tc>
        <w:tc>
          <w:tcPr>
            <w:tcW w:w="1440" w:type="dxa"/>
            <w:tcBorders>
              <w:top w:val="nil"/>
            </w:tcBorders>
            <w:noWrap/>
            <w:vAlign w:val="bottom"/>
          </w:tcPr>
          <w:p w14:paraId="374A3E59" w14:textId="77777777" w:rsidR="002743B2" w:rsidRPr="008679A1" w:rsidRDefault="002743B2" w:rsidP="00D07A02">
            <w:pPr>
              <w:pStyle w:val="TableText"/>
              <w:ind w:right="288"/>
            </w:pPr>
            <w:r w:rsidRPr="00D45ED3">
              <w:rPr>
                <w:color w:val="000000"/>
                <w:szCs w:val="24"/>
              </w:rPr>
              <w:t>58</w:t>
            </w:r>
          </w:p>
        </w:tc>
        <w:tc>
          <w:tcPr>
            <w:tcW w:w="1584" w:type="dxa"/>
            <w:tcBorders>
              <w:top w:val="nil"/>
            </w:tcBorders>
            <w:noWrap/>
            <w:vAlign w:val="bottom"/>
          </w:tcPr>
          <w:p w14:paraId="3646BC77" w14:textId="77777777" w:rsidR="002743B2" w:rsidRPr="008679A1" w:rsidRDefault="002743B2" w:rsidP="00D07A02">
            <w:pPr>
              <w:pStyle w:val="TableText"/>
              <w:ind w:right="288"/>
            </w:pPr>
            <w:r w:rsidRPr="00D45ED3">
              <w:rPr>
                <w:color w:val="000000"/>
                <w:szCs w:val="24"/>
              </w:rPr>
              <w:t>50</w:t>
            </w:r>
          </w:p>
        </w:tc>
        <w:tc>
          <w:tcPr>
            <w:tcW w:w="1872" w:type="dxa"/>
            <w:tcBorders>
              <w:top w:val="nil"/>
            </w:tcBorders>
            <w:noWrap/>
            <w:vAlign w:val="bottom"/>
          </w:tcPr>
          <w:p w14:paraId="52B8FCCB" w14:textId="77777777" w:rsidR="002743B2" w:rsidRPr="008679A1" w:rsidRDefault="002743B2" w:rsidP="00000D02">
            <w:pPr>
              <w:pStyle w:val="TableText"/>
              <w:ind w:right="288"/>
            </w:pPr>
            <w:r w:rsidRPr="00D45ED3">
              <w:rPr>
                <w:color w:val="000000"/>
                <w:szCs w:val="24"/>
              </w:rPr>
              <w:t>86.2</w:t>
            </w:r>
          </w:p>
        </w:tc>
      </w:tr>
      <w:tr w:rsidR="002743B2" w:rsidRPr="008679A1" w14:paraId="515FDA72" w14:textId="77777777" w:rsidTr="00F63F5E">
        <w:trPr>
          <w:trHeight w:val="300"/>
        </w:trPr>
        <w:tc>
          <w:tcPr>
            <w:tcW w:w="4176" w:type="dxa"/>
            <w:noWrap/>
          </w:tcPr>
          <w:p w14:paraId="6F2F7B7D" w14:textId="77777777" w:rsidR="002743B2" w:rsidRPr="008679A1" w:rsidRDefault="002743B2" w:rsidP="004C1C6B">
            <w:pPr>
              <w:pStyle w:val="TableText"/>
            </w:pPr>
            <w:r>
              <w:t>Speech or language impairment</w:t>
            </w:r>
          </w:p>
        </w:tc>
        <w:tc>
          <w:tcPr>
            <w:tcW w:w="1440" w:type="dxa"/>
            <w:noWrap/>
            <w:vAlign w:val="bottom"/>
          </w:tcPr>
          <w:p w14:paraId="0BA1679E" w14:textId="77777777" w:rsidR="002743B2" w:rsidRPr="008679A1" w:rsidRDefault="002743B2" w:rsidP="00D07A02">
            <w:pPr>
              <w:pStyle w:val="TableText"/>
              <w:ind w:right="288"/>
            </w:pPr>
            <w:r w:rsidRPr="00D45ED3">
              <w:rPr>
                <w:color w:val="000000"/>
                <w:szCs w:val="24"/>
              </w:rPr>
              <w:t>101</w:t>
            </w:r>
          </w:p>
        </w:tc>
        <w:tc>
          <w:tcPr>
            <w:tcW w:w="1584" w:type="dxa"/>
            <w:noWrap/>
            <w:vAlign w:val="bottom"/>
          </w:tcPr>
          <w:p w14:paraId="4A10DFF4" w14:textId="77777777" w:rsidR="002743B2" w:rsidRPr="008679A1" w:rsidRDefault="002743B2" w:rsidP="00D07A02">
            <w:pPr>
              <w:pStyle w:val="TableText"/>
              <w:ind w:right="288"/>
            </w:pPr>
            <w:r w:rsidRPr="00D45ED3">
              <w:rPr>
                <w:color w:val="000000"/>
                <w:szCs w:val="24"/>
              </w:rPr>
              <w:t>83</w:t>
            </w:r>
          </w:p>
        </w:tc>
        <w:tc>
          <w:tcPr>
            <w:tcW w:w="1872" w:type="dxa"/>
            <w:noWrap/>
            <w:vAlign w:val="bottom"/>
          </w:tcPr>
          <w:p w14:paraId="046C7F64" w14:textId="77777777" w:rsidR="002743B2" w:rsidRPr="008679A1" w:rsidRDefault="002743B2" w:rsidP="00000D02">
            <w:pPr>
              <w:pStyle w:val="TableText"/>
              <w:ind w:right="288"/>
            </w:pPr>
            <w:r w:rsidRPr="00D45ED3">
              <w:rPr>
                <w:color w:val="000000"/>
                <w:szCs w:val="24"/>
              </w:rPr>
              <w:t>82.2</w:t>
            </w:r>
          </w:p>
        </w:tc>
      </w:tr>
      <w:tr w:rsidR="002743B2" w:rsidRPr="008679A1" w14:paraId="00A40E2E" w14:textId="77777777" w:rsidTr="00F63F5E">
        <w:trPr>
          <w:trHeight w:val="300"/>
        </w:trPr>
        <w:tc>
          <w:tcPr>
            <w:tcW w:w="4176" w:type="dxa"/>
            <w:noWrap/>
          </w:tcPr>
          <w:p w14:paraId="654C2D51" w14:textId="77777777" w:rsidR="002743B2" w:rsidRPr="008679A1" w:rsidRDefault="002743B2" w:rsidP="004C1C6B">
            <w:pPr>
              <w:pStyle w:val="TableText"/>
            </w:pPr>
            <w:r>
              <w:t>Visual impairment</w:t>
            </w:r>
          </w:p>
        </w:tc>
        <w:tc>
          <w:tcPr>
            <w:tcW w:w="1440" w:type="dxa"/>
            <w:noWrap/>
            <w:vAlign w:val="bottom"/>
          </w:tcPr>
          <w:p w14:paraId="36735777" w14:textId="77777777" w:rsidR="002743B2" w:rsidRPr="008679A1" w:rsidRDefault="002743B2" w:rsidP="00D07A02">
            <w:pPr>
              <w:pStyle w:val="TableText"/>
              <w:ind w:right="288"/>
            </w:pPr>
            <w:r w:rsidRPr="00D45ED3">
              <w:rPr>
                <w:color w:val="000000"/>
                <w:szCs w:val="24"/>
              </w:rPr>
              <w:t>31</w:t>
            </w:r>
          </w:p>
        </w:tc>
        <w:tc>
          <w:tcPr>
            <w:tcW w:w="1584" w:type="dxa"/>
            <w:noWrap/>
            <w:vAlign w:val="bottom"/>
          </w:tcPr>
          <w:p w14:paraId="01EF3E4F" w14:textId="77777777" w:rsidR="002743B2" w:rsidRPr="008679A1" w:rsidRDefault="002743B2" w:rsidP="00D07A02">
            <w:pPr>
              <w:pStyle w:val="TableText"/>
              <w:ind w:right="288"/>
            </w:pPr>
            <w:r w:rsidRPr="00D45ED3">
              <w:rPr>
                <w:color w:val="000000"/>
                <w:szCs w:val="24"/>
              </w:rPr>
              <w:t>23</w:t>
            </w:r>
          </w:p>
        </w:tc>
        <w:tc>
          <w:tcPr>
            <w:tcW w:w="1872" w:type="dxa"/>
            <w:noWrap/>
            <w:vAlign w:val="bottom"/>
          </w:tcPr>
          <w:p w14:paraId="52361A84" w14:textId="77777777" w:rsidR="002743B2" w:rsidRPr="008679A1" w:rsidRDefault="002743B2" w:rsidP="00000D02">
            <w:pPr>
              <w:pStyle w:val="TableText"/>
              <w:ind w:right="288"/>
            </w:pPr>
            <w:r w:rsidRPr="00D45ED3">
              <w:rPr>
                <w:color w:val="000000"/>
                <w:szCs w:val="24"/>
              </w:rPr>
              <w:t>74.2</w:t>
            </w:r>
          </w:p>
        </w:tc>
      </w:tr>
      <w:tr w:rsidR="002743B2" w:rsidRPr="008679A1" w14:paraId="4EE91685" w14:textId="77777777" w:rsidTr="00F63F5E">
        <w:trPr>
          <w:trHeight w:val="300"/>
        </w:trPr>
        <w:tc>
          <w:tcPr>
            <w:tcW w:w="4176" w:type="dxa"/>
            <w:noWrap/>
          </w:tcPr>
          <w:p w14:paraId="30C0A51F" w14:textId="77777777" w:rsidR="002743B2" w:rsidRPr="008679A1" w:rsidRDefault="002743B2" w:rsidP="004C1C6B">
            <w:pPr>
              <w:pStyle w:val="TableText"/>
            </w:pPr>
            <w:r>
              <w:t>Emotional impairment</w:t>
            </w:r>
          </w:p>
        </w:tc>
        <w:tc>
          <w:tcPr>
            <w:tcW w:w="1440" w:type="dxa"/>
            <w:noWrap/>
            <w:vAlign w:val="bottom"/>
          </w:tcPr>
          <w:p w14:paraId="698B68C2" w14:textId="77777777" w:rsidR="002743B2" w:rsidRPr="008679A1" w:rsidRDefault="002743B2" w:rsidP="00D07A02">
            <w:pPr>
              <w:pStyle w:val="TableText"/>
              <w:ind w:right="288"/>
            </w:pPr>
            <w:r w:rsidRPr="00D45ED3">
              <w:rPr>
                <w:color w:val="000000"/>
                <w:szCs w:val="24"/>
              </w:rPr>
              <w:t>46</w:t>
            </w:r>
          </w:p>
        </w:tc>
        <w:tc>
          <w:tcPr>
            <w:tcW w:w="1584" w:type="dxa"/>
            <w:noWrap/>
            <w:vAlign w:val="bottom"/>
          </w:tcPr>
          <w:p w14:paraId="243EBF4B" w14:textId="77777777" w:rsidR="002743B2" w:rsidRPr="008679A1" w:rsidRDefault="002743B2" w:rsidP="00D07A02">
            <w:pPr>
              <w:pStyle w:val="TableText"/>
              <w:ind w:right="288"/>
            </w:pPr>
            <w:r w:rsidRPr="00D45ED3">
              <w:rPr>
                <w:color w:val="000000"/>
                <w:szCs w:val="24"/>
              </w:rPr>
              <w:t>29</w:t>
            </w:r>
          </w:p>
        </w:tc>
        <w:tc>
          <w:tcPr>
            <w:tcW w:w="1872" w:type="dxa"/>
            <w:noWrap/>
            <w:vAlign w:val="bottom"/>
          </w:tcPr>
          <w:p w14:paraId="163D761E" w14:textId="77777777" w:rsidR="002743B2" w:rsidRPr="008679A1" w:rsidRDefault="002743B2" w:rsidP="00000D02">
            <w:pPr>
              <w:pStyle w:val="TableText"/>
              <w:ind w:right="288"/>
            </w:pPr>
            <w:r w:rsidRPr="00D45ED3">
              <w:rPr>
                <w:color w:val="000000"/>
                <w:szCs w:val="24"/>
              </w:rPr>
              <w:t>63.0</w:t>
            </w:r>
          </w:p>
        </w:tc>
      </w:tr>
      <w:tr w:rsidR="002743B2" w:rsidRPr="008679A1" w14:paraId="45280C36" w14:textId="77777777" w:rsidTr="00F63F5E">
        <w:trPr>
          <w:trHeight w:val="300"/>
        </w:trPr>
        <w:tc>
          <w:tcPr>
            <w:tcW w:w="4176" w:type="dxa"/>
            <w:noWrap/>
          </w:tcPr>
          <w:p w14:paraId="5F11B9F1" w14:textId="77777777" w:rsidR="002743B2" w:rsidRPr="008679A1" w:rsidRDefault="002743B2" w:rsidP="004C1C6B">
            <w:pPr>
              <w:pStyle w:val="TableText"/>
            </w:pPr>
            <w:r>
              <w:t>Orthopedic impairment</w:t>
            </w:r>
          </w:p>
        </w:tc>
        <w:tc>
          <w:tcPr>
            <w:tcW w:w="1440" w:type="dxa"/>
            <w:noWrap/>
            <w:vAlign w:val="bottom"/>
          </w:tcPr>
          <w:p w14:paraId="46173348" w14:textId="77777777" w:rsidR="002743B2" w:rsidRPr="008679A1" w:rsidRDefault="002743B2" w:rsidP="00D07A02">
            <w:pPr>
              <w:pStyle w:val="TableText"/>
              <w:ind w:right="288"/>
            </w:pPr>
            <w:r w:rsidRPr="00D45ED3">
              <w:rPr>
                <w:color w:val="000000"/>
                <w:szCs w:val="24"/>
              </w:rPr>
              <w:t>283</w:t>
            </w:r>
          </w:p>
        </w:tc>
        <w:tc>
          <w:tcPr>
            <w:tcW w:w="1584" w:type="dxa"/>
            <w:noWrap/>
            <w:vAlign w:val="bottom"/>
          </w:tcPr>
          <w:p w14:paraId="03173E1B" w14:textId="77777777" w:rsidR="002743B2" w:rsidRPr="008679A1" w:rsidRDefault="002743B2" w:rsidP="00D07A02">
            <w:pPr>
              <w:pStyle w:val="TableText"/>
              <w:ind w:right="288"/>
            </w:pPr>
            <w:r w:rsidRPr="00D45ED3">
              <w:rPr>
                <w:color w:val="000000"/>
                <w:szCs w:val="24"/>
              </w:rPr>
              <w:t>215</w:t>
            </w:r>
          </w:p>
        </w:tc>
        <w:tc>
          <w:tcPr>
            <w:tcW w:w="1872" w:type="dxa"/>
            <w:noWrap/>
            <w:vAlign w:val="bottom"/>
          </w:tcPr>
          <w:p w14:paraId="2DB64955" w14:textId="77777777" w:rsidR="002743B2" w:rsidRPr="008679A1" w:rsidRDefault="002743B2" w:rsidP="00000D02">
            <w:pPr>
              <w:pStyle w:val="TableText"/>
              <w:ind w:right="288"/>
            </w:pPr>
            <w:r w:rsidRPr="00D45ED3">
              <w:rPr>
                <w:color w:val="000000"/>
                <w:szCs w:val="24"/>
              </w:rPr>
              <w:t>76.0</w:t>
            </w:r>
          </w:p>
        </w:tc>
      </w:tr>
      <w:tr w:rsidR="002743B2" w:rsidRPr="008679A1" w14:paraId="4F1AEAFF" w14:textId="77777777" w:rsidTr="00F63F5E">
        <w:trPr>
          <w:trHeight w:val="300"/>
        </w:trPr>
        <w:tc>
          <w:tcPr>
            <w:tcW w:w="4176" w:type="dxa"/>
            <w:noWrap/>
          </w:tcPr>
          <w:p w14:paraId="2C69454A" w14:textId="77777777" w:rsidR="002743B2" w:rsidRPr="008679A1" w:rsidRDefault="002743B2" w:rsidP="004C1C6B">
            <w:pPr>
              <w:pStyle w:val="TableText"/>
            </w:pPr>
            <w:r>
              <w:t>Other health impairment</w:t>
            </w:r>
          </w:p>
        </w:tc>
        <w:tc>
          <w:tcPr>
            <w:tcW w:w="1440" w:type="dxa"/>
            <w:noWrap/>
            <w:vAlign w:val="bottom"/>
          </w:tcPr>
          <w:p w14:paraId="5D940145" w14:textId="77777777" w:rsidR="002743B2" w:rsidRPr="008679A1" w:rsidRDefault="002743B2" w:rsidP="00D07A02">
            <w:pPr>
              <w:pStyle w:val="TableText"/>
              <w:ind w:right="288"/>
            </w:pPr>
            <w:r w:rsidRPr="00D45ED3">
              <w:rPr>
                <w:color w:val="000000"/>
                <w:szCs w:val="24"/>
              </w:rPr>
              <w:t>329</w:t>
            </w:r>
          </w:p>
        </w:tc>
        <w:tc>
          <w:tcPr>
            <w:tcW w:w="1584" w:type="dxa"/>
            <w:noWrap/>
            <w:vAlign w:val="bottom"/>
          </w:tcPr>
          <w:p w14:paraId="1201A8A8" w14:textId="77777777" w:rsidR="002743B2" w:rsidRPr="008679A1" w:rsidRDefault="002743B2" w:rsidP="00D07A02">
            <w:pPr>
              <w:pStyle w:val="TableText"/>
              <w:ind w:right="288"/>
            </w:pPr>
            <w:r w:rsidRPr="00D45ED3">
              <w:rPr>
                <w:color w:val="000000"/>
                <w:szCs w:val="24"/>
              </w:rPr>
              <w:t>279</w:t>
            </w:r>
          </w:p>
        </w:tc>
        <w:tc>
          <w:tcPr>
            <w:tcW w:w="1872" w:type="dxa"/>
            <w:noWrap/>
            <w:vAlign w:val="bottom"/>
          </w:tcPr>
          <w:p w14:paraId="64B000C8" w14:textId="77777777" w:rsidR="002743B2" w:rsidRPr="008679A1" w:rsidRDefault="002743B2" w:rsidP="00000D02">
            <w:pPr>
              <w:pStyle w:val="TableText"/>
              <w:ind w:right="288"/>
            </w:pPr>
            <w:r w:rsidRPr="00D45ED3">
              <w:rPr>
                <w:color w:val="000000"/>
                <w:szCs w:val="24"/>
              </w:rPr>
              <w:t>84.8</w:t>
            </w:r>
          </w:p>
        </w:tc>
      </w:tr>
      <w:tr w:rsidR="002743B2" w:rsidRPr="008679A1" w14:paraId="17B78F23" w14:textId="77777777" w:rsidTr="00F63F5E">
        <w:trPr>
          <w:trHeight w:val="300"/>
        </w:trPr>
        <w:tc>
          <w:tcPr>
            <w:tcW w:w="4176" w:type="dxa"/>
            <w:noWrap/>
          </w:tcPr>
          <w:p w14:paraId="56B61985" w14:textId="77777777" w:rsidR="002743B2" w:rsidRPr="008679A1" w:rsidRDefault="002743B2" w:rsidP="004C1C6B">
            <w:pPr>
              <w:pStyle w:val="TableText"/>
            </w:pPr>
            <w:r>
              <w:t>Specific learning disability</w:t>
            </w:r>
          </w:p>
        </w:tc>
        <w:tc>
          <w:tcPr>
            <w:tcW w:w="1440" w:type="dxa"/>
            <w:noWrap/>
            <w:vAlign w:val="bottom"/>
          </w:tcPr>
          <w:p w14:paraId="22FDD7D6" w14:textId="77777777" w:rsidR="002743B2" w:rsidRPr="008679A1" w:rsidRDefault="002743B2" w:rsidP="00D07A02">
            <w:pPr>
              <w:pStyle w:val="TableText"/>
              <w:ind w:right="288"/>
            </w:pPr>
            <w:r w:rsidRPr="00D45ED3">
              <w:rPr>
                <w:color w:val="000000"/>
                <w:szCs w:val="24"/>
              </w:rPr>
              <w:t>417</w:t>
            </w:r>
          </w:p>
        </w:tc>
        <w:tc>
          <w:tcPr>
            <w:tcW w:w="1584" w:type="dxa"/>
            <w:noWrap/>
            <w:vAlign w:val="bottom"/>
          </w:tcPr>
          <w:p w14:paraId="7F4E0262" w14:textId="77777777" w:rsidR="002743B2" w:rsidRPr="008679A1" w:rsidRDefault="002743B2" w:rsidP="00D07A02">
            <w:pPr>
              <w:pStyle w:val="TableText"/>
              <w:ind w:right="288"/>
            </w:pPr>
            <w:r w:rsidRPr="00D45ED3">
              <w:rPr>
                <w:color w:val="000000"/>
                <w:szCs w:val="24"/>
              </w:rPr>
              <w:t>375</w:t>
            </w:r>
          </w:p>
        </w:tc>
        <w:tc>
          <w:tcPr>
            <w:tcW w:w="1872" w:type="dxa"/>
            <w:noWrap/>
            <w:vAlign w:val="bottom"/>
          </w:tcPr>
          <w:p w14:paraId="6EBE5B0A" w14:textId="77777777" w:rsidR="002743B2" w:rsidRPr="008679A1" w:rsidRDefault="002743B2" w:rsidP="00000D02">
            <w:pPr>
              <w:pStyle w:val="TableText"/>
              <w:ind w:right="288"/>
            </w:pPr>
            <w:r w:rsidRPr="00D45ED3">
              <w:rPr>
                <w:color w:val="000000"/>
                <w:szCs w:val="24"/>
              </w:rPr>
              <w:t>89.9</w:t>
            </w:r>
          </w:p>
        </w:tc>
      </w:tr>
      <w:tr w:rsidR="002743B2" w:rsidRPr="008679A1" w14:paraId="0F6DEFD9" w14:textId="77777777" w:rsidTr="00F63F5E">
        <w:trPr>
          <w:trHeight w:val="315"/>
        </w:trPr>
        <w:tc>
          <w:tcPr>
            <w:tcW w:w="4176" w:type="dxa"/>
            <w:noWrap/>
          </w:tcPr>
          <w:p w14:paraId="77FAF8F8" w14:textId="77777777" w:rsidR="002743B2" w:rsidRPr="008679A1" w:rsidRDefault="002743B2" w:rsidP="004C1C6B">
            <w:pPr>
              <w:pStyle w:val="TableText"/>
            </w:pPr>
            <w:r>
              <w:t>Deaf-blindness</w:t>
            </w:r>
          </w:p>
        </w:tc>
        <w:tc>
          <w:tcPr>
            <w:tcW w:w="1440" w:type="dxa"/>
            <w:noWrap/>
            <w:vAlign w:val="bottom"/>
          </w:tcPr>
          <w:p w14:paraId="722E3854" w14:textId="77777777" w:rsidR="002743B2" w:rsidRPr="008679A1" w:rsidRDefault="002743B2" w:rsidP="00D07A02">
            <w:pPr>
              <w:pStyle w:val="TableText"/>
              <w:ind w:right="288"/>
            </w:pPr>
            <w:r w:rsidRPr="00D45ED3">
              <w:rPr>
                <w:color w:val="000000"/>
                <w:szCs w:val="24"/>
              </w:rPr>
              <w:t>1</w:t>
            </w:r>
          </w:p>
        </w:tc>
        <w:tc>
          <w:tcPr>
            <w:tcW w:w="1584" w:type="dxa"/>
            <w:noWrap/>
            <w:vAlign w:val="bottom"/>
          </w:tcPr>
          <w:p w14:paraId="7233E0A1" w14:textId="77777777" w:rsidR="002743B2" w:rsidRPr="008679A1" w:rsidRDefault="002743B2" w:rsidP="00D07A02">
            <w:pPr>
              <w:pStyle w:val="TableText"/>
              <w:ind w:right="288"/>
            </w:pPr>
            <w:r w:rsidRPr="00D45ED3">
              <w:rPr>
                <w:color w:val="000000"/>
                <w:szCs w:val="24"/>
              </w:rPr>
              <w:t>0</w:t>
            </w:r>
          </w:p>
        </w:tc>
        <w:tc>
          <w:tcPr>
            <w:tcW w:w="1872" w:type="dxa"/>
            <w:noWrap/>
            <w:vAlign w:val="bottom"/>
          </w:tcPr>
          <w:p w14:paraId="4B3D72E7" w14:textId="77777777" w:rsidR="002743B2" w:rsidRPr="008679A1" w:rsidRDefault="002743B2" w:rsidP="00000D02">
            <w:pPr>
              <w:pStyle w:val="TableText"/>
              <w:ind w:right="288"/>
            </w:pPr>
            <w:r w:rsidRPr="00D45ED3">
              <w:rPr>
                <w:color w:val="000000"/>
                <w:szCs w:val="24"/>
              </w:rPr>
              <w:t>0.0</w:t>
            </w:r>
          </w:p>
        </w:tc>
      </w:tr>
      <w:tr w:rsidR="002743B2" w:rsidRPr="008679A1" w14:paraId="36D59005" w14:textId="77777777" w:rsidTr="00F63F5E">
        <w:trPr>
          <w:trHeight w:val="300"/>
        </w:trPr>
        <w:tc>
          <w:tcPr>
            <w:tcW w:w="4176" w:type="dxa"/>
            <w:noWrap/>
            <w:hideMark/>
          </w:tcPr>
          <w:p w14:paraId="079708D7" w14:textId="77777777" w:rsidR="002743B2" w:rsidRPr="008679A1" w:rsidRDefault="002743B2" w:rsidP="004C1C6B">
            <w:pPr>
              <w:pStyle w:val="TableText"/>
            </w:pPr>
            <w:r>
              <w:t>Multiple disabilities</w:t>
            </w:r>
          </w:p>
        </w:tc>
        <w:tc>
          <w:tcPr>
            <w:tcW w:w="1440" w:type="dxa"/>
            <w:noWrap/>
            <w:vAlign w:val="bottom"/>
          </w:tcPr>
          <w:p w14:paraId="483ACBA3" w14:textId="77777777" w:rsidR="002743B2" w:rsidRPr="008679A1" w:rsidRDefault="002743B2" w:rsidP="00D07A02">
            <w:pPr>
              <w:pStyle w:val="TableText"/>
              <w:ind w:right="288"/>
            </w:pPr>
            <w:r w:rsidRPr="00D45ED3">
              <w:rPr>
                <w:color w:val="000000"/>
                <w:szCs w:val="24"/>
              </w:rPr>
              <w:t>338</w:t>
            </w:r>
          </w:p>
        </w:tc>
        <w:tc>
          <w:tcPr>
            <w:tcW w:w="1584" w:type="dxa"/>
            <w:noWrap/>
            <w:vAlign w:val="bottom"/>
          </w:tcPr>
          <w:p w14:paraId="12A31A83" w14:textId="77777777" w:rsidR="002743B2" w:rsidRPr="008679A1" w:rsidRDefault="002743B2" w:rsidP="00D07A02">
            <w:pPr>
              <w:pStyle w:val="TableText"/>
              <w:ind w:right="288"/>
            </w:pPr>
            <w:r w:rsidRPr="00D45ED3">
              <w:rPr>
                <w:color w:val="000000"/>
                <w:szCs w:val="24"/>
              </w:rPr>
              <w:t>257</w:t>
            </w:r>
          </w:p>
        </w:tc>
        <w:tc>
          <w:tcPr>
            <w:tcW w:w="1872" w:type="dxa"/>
            <w:noWrap/>
            <w:vAlign w:val="bottom"/>
          </w:tcPr>
          <w:p w14:paraId="163CD574" w14:textId="77777777" w:rsidR="002743B2" w:rsidRPr="008679A1" w:rsidRDefault="002743B2" w:rsidP="00000D02">
            <w:pPr>
              <w:pStyle w:val="TableText"/>
              <w:ind w:right="288"/>
            </w:pPr>
            <w:r w:rsidRPr="00D45ED3">
              <w:rPr>
                <w:color w:val="000000"/>
                <w:szCs w:val="24"/>
              </w:rPr>
              <w:t>76.0</w:t>
            </w:r>
          </w:p>
        </w:tc>
      </w:tr>
      <w:tr w:rsidR="002743B2" w:rsidRPr="008679A1" w14:paraId="00E56691" w14:textId="77777777" w:rsidTr="00F63F5E">
        <w:trPr>
          <w:trHeight w:val="315"/>
        </w:trPr>
        <w:tc>
          <w:tcPr>
            <w:tcW w:w="4176" w:type="dxa"/>
            <w:noWrap/>
            <w:hideMark/>
          </w:tcPr>
          <w:p w14:paraId="3A02D13B" w14:textId="77777777" w:rsidR="002743B2" w:rsidRPr="008679A1" w:rsidRDefault="002743B2" w:rsidP="004C1C6B">
            <w:pPr>
              <w:pStyle w:val="TableText"/>
            </w:pPr>
            <w:r>
              <w:t>Autism</w:t>
            </w:r>
          </w:p>
        </w:tc>
        <w:tc>
          <w:tcPr>
            <w:tcW w:w="1440" w:type="dxa"/>
            <w:noWrap/>
            <w:vAlign w:val="bottom"/>
          </w:tcPr>
          <w:p w14:paraId="19218DDE" w14:textId="77777777" w:rsidR="002743B2" w:rsidRPr="008679A1" w:rsidRDefault="002743B2" w:rsidP="00D07A02">
            <w:pPr>
              <w:pStyle w:val="TableText"/>
              <w:ind w:right="288"/>
            </w:pPr>
            <w:r w:rsidRPr="00D45ED3">
              <w:rPr>
                <w:color w:val="000000"/>
                <w:szCs w:val="24"/>
              </w:rPr>
              <w:t>2,008</w:t>
            </w:r>
          </w:p>
        </w:tc>
        <w:tc>
          <w:tcPr>
            <w:tcW w:w="1584" w:type="dxa"/>
            <w:noWrap/>
            <w:vAlign w:val="bottom"/>
          </w:tcPr>
          <w:p w14:paraId="374C316D" w14:textId="77777777" w:rsidR="002743B2" w:rsidRPr="008679A1" w:rsidRDefault="002743B2" w:rsidP="00D07A02">
            <w:pPr>
              <w:pStyle w:val="TableText"/>
              <w:ind w:right="288"/>
            </w:pPr>
            <w:r w:rsidRPr="00D45ED3">
              <w:rPr>
                <w:color w:val="000000"/>
                <w:szCs w:val="24"/>
              </w:rPr>
              <w:t>1,771</w:t>
            </w:r>
          </w:p>
        </w:tc>
        <w:tc>
          <w:tcPr>
            <w:tcW w:w="1872" w:type="dxa"/>
            <w:noWrap/>
            <w:vAlign w:val="bottom"/>
          </w:tcPr>
          <w:p w14:paraId="0110E9C9" w14:textId="77777777" w:rsidR="002743B2" w:rsidRPr="008679A1" w:rsidRDefault="002743B2" w:rsidP="00000D02">
            <w:pPr>
              <w:pStyle w:val="TableText"/>
              <w:ind w:right="288"/>
            </w:pPr>
            <w:r w:rsidRPr="00D45ED3">
              <w:rPr>
                <w:color w:val="000000"/>
                <w:szCs w:val="24"/>
              </w:rPr>
              <w:t>88.2</w:t>
            </w:r>
          </w:p>
        </w:tc>
      </w:tr>
      <w:tr w:rsidR="002743B2" w:rsidRPr="008679A1" w14:paraId="758C185B" w14:textId="77777777" w:rsidTr="00F63F5E">
        <w:trPr>
          <w:trHeight w:val="300"/>
        </w:trPr>
        <w:tc>
          <w:tcPr>
            <w:tcW w:w="4176" w:type="dxa"/>
            <w:noWrap/>
            <w:hideMark/>
          </w:tcPr>
          <w:p w14:paraId="7B9C7209" w14:textId="77777777" w:rsidR="002743B2" w:rsidRPr="00027B2E" w:rsidRDefault="002743B2" w:rsidP="004C1C6B">
            <w:pPr>
              <w:pStyle w:val="TableText"/>
            </w:pPr>
            <w:r>
              <w:t>Traumatic brain injury</w:t>
            </w:r>
          </w:p>
        </w:tc>
        <w:tc>
          <w:tcPr>
            <w:tcW w:w="1440" w:type="dxa"/>
            <w:noWrap/>
            <w:vAlign w:val="bottom"/>
          </w:tcPr>
          <w:p w14:paraId="3BCFB2CC" w14:textId="77777777" w:rsidR="002743B2" w:rsidRPr="00027B2E" w:rsidRDefault="002743B2" w:rsidP="00D07A02">
            <w:pPr>
              <w:pStyle w:val="TableText"/>
              <w:ind w:right="288"/>
            </w:pPr>
            <w:r w:rsidRPr="00D45ED3">
              <w:rPr>
                <w:color w:val="000000"/>
                <w:szCs w:val="24"/>
              </w:rPr>
              <w:t>34</w:t>
            </w:r>
          </w:p>
        </w:tc>
        <w:tc>
          <w:tcPr>
            <w:tcW w:w="1584" w:type="dxa"/>
            <w:noWrap/>
            <w:vAlign w:val="bottom"/>
          </w:tcPr>
          <w:p w14:paraId="2A0B2071" w14:textId="77777777" w:rsidR="002743B2" w:rsidRPr="00027B2E" w:rsidRDefault="002743B2" w:rsidP="00D07A02">
            <w:pPr>
              <w:pStyle w:val="TableText"/>
              <w:ind w:right="288"/>
            </w:pPr>
            <w:r w:rsidRPr="00D45ED3">
              <w:rPr>
                <w:color w:val="000000"/>
                <w:szCs w:val="24"/>
              </w:rPr>
              <w:t>27</w:t>
            </w:r>
          </w:p>
        </w:tc>
        <w:tc>
          <w:tcPr>
            <w:tcW w:w="1872" w:type="dxa"/>
            <w:noWrap/>
            <w:vAlign w:val="bottom"/>
          </w:tcPr>
          <w:p w14:paraId="07E84AD9" w14:textId="77777777" w:rsidR="002743B2" w:rsidRPr="00027B2E" w:rsidRDefault="002743B2" w:rsidP="00000D02">
            <w:pPr>
              <w:pStyle w:val="TableText"/>
              <w:ind w:right="288"/>
            </w:pPr>
            <w:r w:rsidRPr="00D45ED3">
              <w:rPr>
                <w:color w:val="000000"/>
                <w:szCs w:val="24"/>
              </w:rPr>
              <w:t>79.4</w:t>
            </w:r>
          </w:p>
        </w:tc>
      </w:tr>
      <w:tr w:rsidR="002743B2" w:rsidRPr="008679A1" w14:paraId="29B18893" w14:textId="77777777" w:rsidTr="00F63F5E">
        <w:trPr>
          <w:trHeight w:val="315"/>
        </w:trPr>
        <w:tc>
          <w:tcPr>
            <w:tcW w:w="4176" w:type="dxa"/>
            <w:noWrap/>
            <w:hideMark/>
          </w:tcPr>
          <w:p w14:paraId="1A8F5DBC" w14:textId="77777777" w:rsidR="002743B2" w:rsidRPr="00027B2E" w:rsidRDefault="002743B2" w:rsidP="004C1C6B">
            <w:pPr>
              <w:pStyle w:val="TableText"/>
            </w:pPr>
            <w:r>
              <w:t>Not classified</w:t>
            </w:r>
          </w:p>
        </w:tc>
        <w:tc>
          <w:tcPr>
            <w:tcW w:w="1440" w:type="dxa"/>
            <w:noWrap/>
            <w:vAlign w:val="bottom"/>
          </w:tcPr>
          <w:p w14:paraId="090BC6BF" w14:textId="77777777" w:rsidR="002743B2" w:rsidRPr="00027B2E" w:rsidRDefault="002743B2" w:rsidP="00D07A02">
            <w:pPr>
              <w:pStyle w:val="TableText"/>
              <w:ind w:right="288"/>
            </w:pPr>
            <w:r w:rsidRPr="00D45ED3">
              <w:rPr>
                <w:color w:val="000000"/>
                <w:szCs w:val="24"/>
              </w:rPr>
              <w:t>0</w:t>
            </w:r>
          </w:p>
        </w:tc>
        <w:tc>
          <w:tcPr>
            <w:tcW w:w="1584" w:type="dxa"/>
            <w:noWrap/>
            <w:vAlign w:val="bottom"/>
          </w:tcPr>
          <w:p w14:paraId="23D451E0" w14:textId="77777777" w:rsidR="002743B2" w:rsidRPr="00027B2E" w:rsidRDefault="002743B2" w:rsidP="00D07A02">
            <w:pPr>
              <w:pStyle w:val="TableText"/>
              <w:ind w:right="288"/>
            </w:pPr>
            <w:r w:rsidRPr="00D45ED3">
              <w:rPr>
                <w:color w:val="000000"/>
                <w:szCs w:val="24"/>
              </w:rPr>
              <w:t>0</w:t>
            </w:r>
          </w:p>
        </w:tc>
        <w:tc>
          <w:tcPr>
            <w:tcW w:w="1872" w:type="dxa"/>
            <w:noWrap/>
            <w:vAlign w:val="bottom"/>
          </w:tcPr>
          <w:p w14:paraId="2355B29A" w14:textId="77777777" w:rsidR="002743B2" w:rsidRPr="00027B2E" w:rsidRDefault="002743B2" w:rsidP="00000D02">
            <w:pPr>
              <w:pStyle w:val="TableText"/>
              <w:ind w:right="288"/>
            </w:pPr>
            <w:r w:rsidRPr="00D45ED3">
              <w:rPr>
                <w:color w:val="000000"/>
                <w:szCs w:val="24"/>
              </w:rPr>
              <w:t>N</w:t>
            </w:r>
            <w:r>
              <w:rPr>
                <w:color w:val="000000"/>
                <w:szCs w:val="24"/>
              </w:rPr>
              <w:t>/</w:t>
            </w:r>
            <w:r w:rsidRPr="00D45ED3">
              <w:rPr>
                <w:color w:val="000000"/>
                <w:szCs w:val="24"/>
              </w:rPr>
              <w:t>A</w:t>
            </w:r>
          </w:p>
        </w:tc>
      </w:tr>
    </w:tbl>
    <w:p w14:paraId="1AD145F2" w14:textId="70587DD7" w:rsidR="002743B2" w:rsidRDefault="002743B2" w:rsidP="00691C53">
      <w:pPr>
        <w:pStyle w:val="Caption"/>
      </w:pPr>
      <w:bookmarkStart w:id="231" w:name="_Toc38636126"/>
      <w:bookmarkStart w:id="232" w:name="_Toc180396654"/>
      <w:r>
        <w:lastRenderedPageBreak/>
        <w:t xml:space="preserve">Table </w:t>
      </w:r>
      <w:proofErr w:type="gramStart"/>
      <w:r>
        <w:t>2.A.</w:t>
      </w:r>
      <w:proofErr w:type="gramEnd"/>
      <w:r>
        <w:rPr>
          <w:noProof/>
        </w:rPr>
        <w:fldChar w:fldCharType="begin"/>
      </w:r>
      <w:r>
        <w:rPr>
          <w:noProof/>
        </w:rPr>
        <w:instrText xml:space="preserve"> SEQ Table_2.A. \* ARABIC </w:instrText>
      </w:r>
      <w:r>
        <w:rPr>
          <w:noProof/>
        </w:rPr>
        <w:fldChar w:fldCharType="separate"/>
      </w:r>
      <w:r w:rsidR="00F94BF3">
        <w:rPr>
          <w:noProof/>
        </w:rPr>
        <w:t>4</w:t>
      </w:r>
      <w:r>
        <w:rPr>
          <w:noProof/>
        </w:rPr>
        <w:fldChar w:fldCharType="end"/>
      </w:r>
      <w:r>
        <w:t xml:space="preserve">  CAA for Science Field Test Test-Taking </w:t>
      </w:r>
      <w:r w:rsidRPr="008679A1">
        <w:t xml:space="preserve">Rates for </w:t>
      </w:r>
      <w:r>
        <w:t>Test</w:t>
      </w:r>
      <w:r w:rsidRPr="008679A1">
        <w:t xml:space="preserve"> </w:t>
      </w:r>
      <w:r>
        <w:t>by</w:t>
      </w:r>
      <w:r w:rsidRPr="008679A1">
        <w:t xml:space="preserve"> Student</w:t>
      </w:r>
      <w:r>
        <w:t> </w:t>
      </w:r>
      <w:r w:rsidRPr="008679A1">
        <w:t>Group</w:t>
      </w:r>
      <w:r>
        <w:t>, High School</w:t>
      </w:r>
      <w:bookmarkEnd w:id="231"/>
      <w:bookmarkEnd w:id="232"/>
    </w:p>
    <w:tbl>
      <w:tblPr>
        <w:tblStyle w:val="TRtable"/>
        <w:tblW w:w="9360" w:type="dxa"/>
        <w:tblLook w:val="04A0" w:firstRow="1" w:lastRow="0" w:firstColumn="1" w:lastColumn="0" w:noHBand="0" w:noVBand="1"/>
        <w:tblDescription w:val="CAA for Science Field Test Test-Taking Rates for Test by Student Group, High School"/>
      </w:tblPr>
      <w:tblGrid>
        <w:gridCol w:w="4176"/>
        <w:gridCol w:w="1440"/>
        <w:gridCol w:w="1584"/>
        <w:gridCol w:w="2160"/>
      </w:tblGrid>
      <w:tr w:rsidR="002743B2" w:rsidRPr="00F22031" w14:paraId="7776CB84" w14:textId="77777777" w:rsidTr="00F63F5E">
        <w:trPr>
          <w:cnfStyle w:val="100000000000" w:firstRow="1" w:lastRow="0" w:firstColumn="0" w:lastColumn="0" w:oddVBand="0" w:evenVBand="0" w:oddHBand="0" w:evenHBand="0" w:firstRowFirstColumn="0" w:firstRowLastColumn="0" w:lastRowFirstColumn="0" w:lastRowLastColumn="0"/>
          <w:trHeight w:val="315"/>
        </w:trPr>
        <w:tc>
          <w:tcPr>
            <w:tcW w:w="4176" w:type="dxa"/>
            <w:noWrap/>
            <w:hideMark/>
          </w:tcPr>
          <w:p w14:paraId="697526E2" w14:textId="77777777" w:rsidR="002743B2" w:rsidRPr="00F22031" w:rsidRDefault="002743B2" w:rsidP="00D87F94">
            <w:pPr>
              <w:pStyle w:val="TableHead"/>
            </w:pPr>
            <w:r w:rsidRPr="00F22031">
              <w:t>Student Group</w:t>
            </w:r>
          </w:p>
        </w:tc>
        <w:tc>
          <w:tcPr>
            <w:tcW w:w="1440" w:type="dxa"/>
            <w:noWrap/>
            <w:hideMark/>
          </w:tcPr>
          <w:p w14:paraId="4E61A15D" w14:textId="77777777" w:rsidR="002743B2" w:rsidRPr="00F22031" w:rsidRDefault="002743B2" w:rsidP="00D87F94">
            <w:pPr>
              <w:pStyle w:val="TableHead"/>
            </w:pPr>
            <w:r w:rsidRPr="00F22031">
              <w:t>Number of Students</w:t>
            </w:r>
          </w:p>
        </w:tc>
        <w:tc>
          <w:tcPr>
            <w:tcW w:w="1584" w:type="dxa"/>
            <w:noWrap/>
            <w:hideMark/>
          </w:tcPr>
          <w:p w14:paraId="127850E4" w14:textId="77777777" w:rsidR="002743B2" w:rsidRPr="00F22031" w:rsidRDefault="002743B2" w:rsidP="00D87F94">
            <w:pPr>
              <w:pStyle w:val="TableHead"/>
            </w:pPr>
            <w:r w:rsidRPr="00F22031">
              <w:t>Number of Test Takers</w:t>
            </w:r>
          </w:p>
        </w:tc>
        <w:tc>
          <w:tcPr>
            <w:tcW w:w="2160" w:type="dxa"/>
            <w:noWrap/>
            <w:hideMark/>
          </w:tcPr>
          <w:p w14:paraId="2CC40815" w14:textId="77777777" w:rsidR="002743B2" w:rsidRPr="00F22031" w:rsidRDefault="002743B2" w:rsidP="00D87F94">
            <w:pPr>
              <w:pStyle w:val="TableHead"/>
            </w:pPr>
            <w:r w:rsidRPr="00F22031">
              <w:t>Test Takers as a Percent of Registered Students</w:t>
            </w:r>
          </w:p>
        </w:tc>
      </w:tr>
      <w:tr w:rsidR="002743B2" w:rsidRPr="008679A1" w14:paraId="1A493334" w14:textId="77777777" w:rsidTr="00F63F5E">
        <w:trPr>
          <w:trHeight w:val="315"/>
        </w:trPr>
        <w:tc>
          <w:tcPr>
            <w:tcW w:w="4176" w:type="dxa"/>
            <w:tcBorders>
              <w:bottom w:val="single" w:sz="4" w:space="0" w:color="auto"/>
            </w:tcBorders>
            <w:noWrap/>
            <w:hideMark/>
          </w:tcPr>
          <w:p w14:paraId="236A8882" w14:textId="77777777" w:rsidR="002743B2" w:rsidRPr="008679A1" w:rsidRDefault="002743B2" w:rsidP="003F7F39">
            <w:pPr>
              <w:pStyle w:val="TableText"/>
              <w:keepNext/>
            </w:pPr>
            <w:r w:rsidRPr="008679A1">
              <w:t xml:space="preserve">All </w:t>
            </w:r>
            <w:r>
              <w:t>s</w:t>
            </w:r>
            <w:r w:rsidRPr="008679A1">
              <w:t>tudents</w:t>
            </w:r>
          </w:p>
        </w:tc>
        <w:tc>
          <w:tcPr>
            <w:tcW w:w="1440" w:type="dxa"/>
            <w:tcBorders>
              <w:bottom w:val="single" w:sz="4" w:space="0" w:color="auto"/>
            </w:tcBorders>
            <w:noWrap/>
            <w:vAlign w:val="bottom"/>
          </w:tcPr>
          <w:p w14:paraId="490398F3" w14:textId="77777777" w:rsidR="002743B2" w:rsidRPr="008679A1" w:rsidRDefault="002743B2" w:rsidP="00D07A02">
            <w:pPr>
              <w:pStyle w:val="TableText"/>
              <w:ind w:right="288"/>
            </w:pPr>
            <w:r>
              <w:rPr>
                <w:color w:val="000000"/>
              </w:rPr>
              <w:t>12,133</w:t>
            </w:r>
          </w:p>
        </w:tc>
        <w:tc>
          <w:tcPr>
            <w:tcW w:w="1584" w:type="dxa"/>
            <w:tcBorders>
              <w:bottom w:val="single" w:sz="4" w:space="0" w:color="auto"/>
            </w:tcBorders>
            <w:noWrap/>
            <w:vAlign w:val="bottom"/>
          </w:tcPr>
          <w:p w14:paraId="2A0F852F" w14:textId="77777777" w:rsidR="002743B2" w:rsidRPr="008679A1" w:rsidRDefault="002743B2" w:rsidP="00D07A02">
            <w:pPr>
              <w:pStyle w:val="TableText"/>
              <w:ind w:right="288"/>
            </w:pPr>
            <w:r>
              <w:rPr>
                <w:color w:val="000000"/>
              </w:rPr>
              <w:t>8,814</w:t>
            </w:r>
          </w:p>
        </w:tc>
        <w:tc>
          <w:tcPr>
            <w:tcW w:w="2160" w:type="dxa"/>
            <w:tcBorders>
              <w:bottom w:val="single" w:sz="4" w:space="0" w:color="auto"/>
            </w:tcBorders>
            <w:noWrap/>
            <w:vAlign w:val="bottom"/>
          </w:tcPr>
          <w:p w14:paraId="30752CEC" w14:textId="77777777" w:rsidR="002743B2" w:rsidRPr="008679A1" w:rsidRDefault="002743B2" w:rsidP="00000D02">
            <w:pPr>
              <w:pStyle w:val="TableText"/>
              <w:ind w:right="288"/>
            </w:pPr>
            <w:r>
              <w:rPr>
                <w:color w:val="000000"/>
              </w:rPr>
              <w:t>72.6</w:t>
            </w:r>
          </w:p>
        </w:tc>
      </w:tr>
      <w:tr w:rsidR="002743B2" w:rsidRPr="008679A1" w14:paraId="6BEB598F" w14:textId="77777777" w:rsidTr="00F63F5E">
        <w:trPr>
          <w:trHeight w:val="315"/>
        </w:trPr>
        <w:tc>
          <w:tcPr>
            <w:tcW w:w="4176" w:type="dxa"/>
            <w:tcBorders>
              <w:top w:val="single" w:sz="4" w:space="0" w:color="auto"/>
              <w:bottom w:val="nil"/>
            </w:tcBorders>
            <w:noWrap/>
            <w:hideMark/>
          </w:tcPr>
          <w:p w14:paraId="053E00BA" w14:textId="77777777" w:rsidR="002743B2" w:rsidRPr="008679A1" w:rsidRDefault="002743B2" w:rsidP="003F7F39">
            <w:pPr>
              <w:pStyle w:val="TableText"/>
              <w:keepNext/>
            </w:pPr>
            <w:r w:rsidRPr="008679A1">
              <w:t>Male</w:t>
            </w:r>
          </w:p>
        </w:tc>
        <w:tc>
          <w:tcPr>
            <w:tcW w:w="1440" w:type="dxa"/>
            <w:tcBorders>
              <w:top w:val="single" w:sz="4" w:space="0" w:color="auto"/>
              <w:bottom w:val="nil"/>
            </w:tcBorders>
            <w:noWrap/>
            <w:vAlign w:val="bottom"/>
          </w:tcPr>
          <w:p w14:paraId="36AE80D7" w14:textId="77777777" w:rsidR="002743B2" w:rsidRPr="008679A1" w:rsidRDefault="002743B2" w:rsidP="00D07A02">
            <w:pPr>
              <w:pStyle w:val="TableText"/>
              <w:ind w:right="288"/>
            </w:pPr>
            <w:r>
              <w:rPr>
                <w:color w:val="000000"/>
              </w:rPr>
              <w:t>7,987</w:t>
            </w:r>
          </w:p>
        </w:tc>
        <w:tc>
          <w:tcPr>
            <w:tcW w:w="1584" w:type="dxa"/>
            <w:tcBorders>
              <w:top w:val="single" w:sz="4" w:space="0" w:color="auto"/>
              <w:bottom w:val="nil"/>
            </w:tcBorders>
            <w:noWrap/>
            <w:vAlign w:val="bottom"/>
          </w:tcPr>
          <w:p w14:paraId="5F918475" w14:textId="77777777" w:rsidR="002743B2" w:rsidRPr="008679A1" w:rsidRDefault="002743B2" w:rsidP="00D07A02">
            <w:pPr>
              <w:pStyle w:val="TableText"/>
              <w:ind w:right="288"/>
            </w:pPr>
            <w:r>
              <w:rPr>
                <w:color w:val="000000"/>
              </w:rPr>
              <w:t>5,832</w:t>
            </w:r>
          </w:p>
        </w:tc>
        <w:tc>
          <w:tcPr>
            <w:tcW w:w="2160" w:type="dxa"/>
            <w:tcBorders>
              <w:top w:val="single" w:sz="4" w:space="0" w:color="auto"/>
              <w:bottom w:val="nil"/>
            </w:tcBorders>
            <w:noWrap/>
            <w:vAlign w:val="bottom"/>
          </w:tcPr>
          <w:p w14:paraId="6C9359DD" w14:textId="77777777" w:rsidR="002743B2" w:rsidRPr="008679A1" w:rsidRDefault="002743B2" w:rsidP="00000D02">
            <w:pPr>
              <w:pStyle w:val="TableText"/>
              <w:ind w:right="288"/>
            </w:pPr>
            <w:r>
              <w:rPr>
                <w:color w:val="000000"/>
              </w:rPr>
              <w:t>73.0</w:t>
            </w:r>
          </w:p>
        </w:tc>
      </w:tr>
      <w:tr w:rsidR="002743B2" w:rsidRPr="008679A1" w14:paraId="1AD265AC" w14:textId="77777777" w:rsidTr="00F63F5E">
        <w:trPr>
          <w:trHeight w:val="315"/>
        </w:trPr>
        <w:tc>
          <w:tcPr>
            <w:tcW w:w="4176" w:type="dxa"/>
            <w:tcBorders>
              <w:top w:val="nil"/>
              <w:bottom w:val="single" w:sz="4" w:space="0" w:color="auto"/>
            </w:tcBorders>
            <w:noWrap/>
            <w:hideMark/>
          </w:tcPr>
          <w:p w14:paraId="3ED7C0E7" w14:textId="77777777" w:rsidR="002743B2" w:rsidRPr="008679A1" w:rsidRDefault="002743B2" w:rsidP="003F7F39">
            <w:pPr>
              <w:pStyle w:val="TableText"/>
              <w:keepNext/>
            </w:pPr>
            <w:r w:rsidRPr="008679A1">
              <w:t>Female</w:t>
            </w:r>
          </w:p>
        </w:tc>
        <w:tc>
          <w:tcPr>
            <w:tcW w:w="1440" w:type="dxa"/>
            <w:tcBorders>
              <w:top w:val="nil"/>
              <w:bottom w:val="single" w:sz="4" w:space="0" w:color="auto"/>
            </w:tcBorders>
            <w:noWrap/>
            <w:vAlign w:val="bottom"/>
          </w:tcPr>
          <w:p w14:paraId="761044CB" w14:textId="77777777" w:rsidR="002743B2" w:rsidRPr="008679A1" w:rsidRDefault="002743B2" w:rsidP="00D07A02">
            <w:pPr>
              <w:pStyle w:val="TableText"/>
              <w:ind w:right="288"/>
            </w:pPr>
            <w:r>
              <w:rPr>
                <w:color w:val="000000"/>
              </w:rPr>
              <w:t>4,146</w:t>
            </w:r>
          </w:p>
        </w:tc>
        <w:tc>
          <w:tcPr>
            <w:tcW w:w="1584" w:type="dxa"/>
            <w:tcBorders>
              <w:top w:val="nil"/>
              <w:bottom w:val="single" w:sz="4" w:space="0" w:color="auto"/>
            </w:tcBorders>
            <w:noWrap/>
            <w:vAlign w:val="bottom"/>
          </w:tcPr>
          <w:p w14:paraId="692C08A5" w14:textId="77777777" w:rsidR="002743B2" w:rsidRPr="008679A1" w:rsidRDefault="002743B2" w:rsidP="00D07A02">
            <w:pPr>
              <w:pStyle w:val="TableText"/>
              <w:ind w:right="288"/>
            </w:pPr>
            <w:r>
              <w:rPr>
                <w:color w:val="000000"/>
              </w:rPr>
              <w:t>2,982</w:t>
            </w:r>
          </w:p>
        </w:tc>
        <w:tc>
          <w:tcPr>
            <w:tcW w:w="2160" w:type="dxa"/>
            <w:tcBorders>
              <w:top w:val="nil"/>
              <w:bottom w:val="single" w:sz="4" w:space="0" w:color="auto"/>
            </w:tcBorders>
            <w:noWrap/>
            <w:vAlign w:val="bottom"/>
          </w:tcPr>
          <w:p w14:paraId="5954872B" w14:textId="77777777" w:rsidR="002743B2" w:rsidRPr="008679A1" w:rsidRDefault="002743B2" w:rsidP="00000D02">
            <w:pPr>
              <w:pStyle w:val="TableText"/>
              <w:ind w:right="288"/>
            </w:pPr>
            <w:r>
              <w:rPr>
                <w:color w:val="000000"/>
              </w:rPr>
              <w:t>71.9</w:t>
            </w:r>
          </w:p>
        </w:tc>
      </w:tr>
      <w:tr w:rsidR="002743B2" w:rsidRPr="008679A1" w14:paraId="4CE29620" w14:textId="77777777" w:rsidTr="00F63F5E">
        <w:trPr>
          <w:trHeight w:val="300"/>
        </w:trPr>
        <w:tc>
          <w:tcPr>
            <w:tcW w:w="4176" w:type="dxa"/>
            <w:tcBorders>
              <w:top w:val="single" w:sz="4" w:space="0" w:color="auto"/>
              <w:bottom w:val="nil"/>
            </w:tcBorders>
            <w:noWrap/>
          </w:tcPr>
          <w:p w14:paraId="1493444A" w14:textId="77777777" w:rsidR="002743B2" w:rsidRPr="008679A1" w:rsidRDefault="002743B2" w:rsidP="003F7F39">
            <w:pPr>
              <w:pStyle w:val="TableText"/>
              <w:keepNext/>
            </w:pPr>
            <w:r w:rsidRPr="008679A1">
              <w:t>American Indian</w:t>
            </w:r>
            <w:r>
              <w:t xml:space="preserve"> or </w:t>
            </w:r>
            <w:r w:rsidRPr="008679A1">
              <w:t>Alaska Native</w:t>
            </w:r>
          </w:p>
        </w:tc>
        <w:tc>
          <w:tcPr>
            <w:tcW w:w="1440" w:type="dxa"/>
            <w:tcBorders>
              <w:top w:val="single" w:sz="4" w:space="0" w:color="auto"/>
              <w:bottom w:val="nil"/>
            </w:tcBorders>
            <w:noWrap/>
            <w:vAlign w:val="bottom"/>
          </w:tcPr>
          <w:p w14:paraId="70AF8553" w14:textId="77777777" w:rsidR="002743B2" w:rsidRPr="008679A1" w:rsidRDefault="002743B2" w:rsidP="00D07A02">
            <w:pPr>
              <w:pStyle w:val="TableText"/>
              <w:ind w:right="288"/>
            </w:pPr>
            <w:r>
              <w:rPr>
                <w:color w:val="000000"/>
              </w:rPr>
              <w:t>86</w:t>
            </w:r>
          </w:p>
        </w:tc>
        <w:tc>
          <w:tcPr>
            <w:tcW w:w="1584" w:type="dxa"/>
            <w:tcBorders>
              <w:top w:val="single" w:sz="4" w:space="0" w:color="auto"/>
              <w:bottom w:val="nil"/>
            </w:tcBorders>
            <w:noWrap/>
            <w:vAlign w:val="bottom"/>
          </w:tcPr>
          <w:p w14:paraId="189AB512" w14:textId="77777777" w:rsidR="002743B2" w:rsidRPr="008679A1" w:rsidRDefault="002743B2" w:rsidP="00D07A02">
            <w:pPr>
              <w:pStyle w:val="TableText"/>
              <w:ind w:right="288"/>
            </w:pPr>
            <w:r>
              <w:rPr>
                <w:color w:val="000000"/>
              </w:rPr>
              <w:t>55</w:t>
            </w:r>
          </w:p>
        </w:tc>
        <w:tc>
          <w:tcPr>
            <w:tcW w:w="2160" w:type="dxa"/>
            <w:tcBorders>
              <w:top w:val="single" w:sz="4" w:space="0" w:color="auto"/>
              <w:bottom w:val="nil"/>
            </w:tcBorders>
            <w:noWrap/>
            <w:vAlign w:val="bottom"/>
          </w:tcPr>
          <w:p w14:paraId="02212705" w14:textId="77777777" w:rsidR="002743B2" w:rsidRPr="008679A1" w:rsidRDefault="002743B2" w:rsidP="00000D02">
            <w:pPr>
              <w:pStyle w:val="TableText"/>
              <w:ind w:right="288"/>
            </w:pPr>
            <w:r>
              <w:rPr>
                <w:color w:val="000000"/>
              </w:rPr>
              <w:t>64.0</w:t>
            </w:r>
          </w:p>
        </w:tc>
      </w:tr>
      <w:tr w:rsidR="002743B2" w:rsidRPr="008679A1" w14:paraId="3A5B45F6" w14:textId="77777777" w:rsidTr="00F63F5E">
        <w:trPr>
          <w:trHeight w:val="300"/>
        </w:trPr>
        <w:tc>
          <w:tcPr>
            <w:tcW w:w="4176" w:type="dxa"/>
            <w:tcBorders>
              <w:top w:val="nil"/>
            </w:tcBorders>
            <w:noWrap/>
          </w:tcPr>
          <w:p w14:paraId="2BA62305" w14:textId="77777777" w:rsidR="002743B2" w:rsidRPr="008679A1" w:rsidRDefault="002743B2" w:rsidP="003F7F39">
            <w:pPr>
              <w:pStyle w:val="TableText"/>
            </w:pPr>
            <w:r w:rsidRPr="008679A1">
              <w:t>Asian</w:t>
            </w:r>
          </w:p>
        </w:tc>
        <w:tc>
          <w:tcPr>
            <w:tcW w:w="1440" w:type="dxa"/>
            <w:tcBorders>
              <w:top w:val="nil"/>
            </w:tcBorders>
            <w:noWrap/>
            <w:vAlign w:val="bottom"/>
          </w:tcPr>
          <w:p w14:paraId="1F9A35AF" w14:textId="77777777" w:rsidR="002743B2" w:rsidRPr="008679A1" w:rsidRDefault="002743B2" w:rsidP="00D07A02">
            <w:pPr>
              <w:pStyle w:val="TableText"/>
              <w:ind w:right="288"/>
            </w:pPr>
            <w:r>
              <w:rPr>
                <w:color w:val="000000"/>
              </w:rPr>
              <w:t>1,071</w:t>
            </w:r>
          </w:p>
        </w:tc>
        <w:tc>
          <w:tcPr>
            <w:tcW w:w="1584" w:type="dxa"/>
            <w:tcBorders>
              <w:top w:val="nil"/>
            </w:tcBorders>
            <w:noWrap/>
            <w:vAlign w:val="bottom"/>
          </w:tcPr>
          <w:p w14:paraId="7A0A3D42" w14:textId="77777777" w:rsidR="002743B2" w:rsidRPr="008679A1" w:rsidRDefault="002743B2" w:rsidP="00D07A02">
            <w:pPr>
              <w:pStyle w:val="TableText"/>
              <w:ind w:right="288"/>
            </w:pPr>
            <w:r>
              <w:rPr>
                <w:color w:val="000000"/>
              </w:rPr>
              <w:t>757</w:t>
            </w:r>
          </w:p>
        </w:tc>
        <w:tc>
          <w:tcPr>
            <w:tcW w:w="2160" w:type="dxa"/>
            <w:tcBorders>
              <w:top w:val="nil"/>
            </w:tcBorders>
            <w:noWrap/>
            <w:vAlign w:val="bottom"/>
          </w:tcPr>
          <w:p w14:paraId="75DD0023" w14:textId="77777777" w:rsidR="002743B2" w:rsidRPr="008679A1" w:rsidRDefault="002743B2" w:rsidP="00000D02">
            <w:pPr>
              <w:pStyle w:val="TableText"/>
              <w:ind w:right="288"/>
            </w:pPr>
            <w:r>
              <w:rPr>
                <w:color w:val="000000"/>
              </w:rPr>
              <w:t>70.7</w:t>
            </w:r>
          </w:p>
        </w:tc>
      </w:tr>
      <w:tr w:rsidR="002743B2" w:rsidRPr="008679A1" w14:paraId="70F13123" w14:textId="77777777" w:rsidTr="00F63F5E">
        <w:trPr>
          <w:trHeight w:val="300"/>
        </w:trPr>
        <w:tc>
          <w:tcPr>
            <w:tcW w:w="4176" w:type="dxa"/>
            <w:noWrap/>
          </w:tcPr>
          <w:p w14:paraId="5A97C2F6" w14:textId="77777777" w:rsidR="002743B2" w:rsidRPr="008679A1" w:rsidRDefault="002743B2" w:rsidP="003F7F39">
            <w:pPr>
              <w:pStyle w:val="TableText"/>
            </w:pPr>
            <w:r w:rsidRPr="008679A1">
              <w:t>Pacific Islander</w:t>
            </w:r>
          </w:p>
        </w:tc>
        <w:tc>
          <w:tcPr>
            <w:tcW w:w="1440" w:type="dxa"/>
            <w:noWrap/>
            <w:vAlign w:val="bottom"/>
          </w:tcPr>
          <w:p w14:paraId="0B1F33FB" w14:textId="77777777" w:rsidR="002743B2" w:rsidRPr="008679A1" w:rsidRDefault="002743B2" w:rsidP="00D07A02">
            <w:pPr>
              <w:pStyle w:val="TableText"/>
              <w:ind w:right="288"/>
            </w:pPr>
            <w:r>
              <w:rPr>
                <w:color w:val="000000"/>
              </w:rPr>
              <w:t>69</w:t>
            </w:r>
          </w:p>
        </w:tc>
        <w:tc>
          <w:tcPr>
            <w:tcW w:w="1584" w:type="dxa"/>
            <w:noWrap/>
            <w:vAlign w:val="bottom"/>
          </w:tcPr>
          <w:p w14:paraId="4719EB24" w14:textId="77777777" w:rsidR="002743B2" w:rsidRPr="008679A1" w:rsidRDefault="002743B2" w:rsidP="00D07A02">
            <w:pPr>
              <w:pStyle w:val="TableText"/>
              <w:ind w:right="288"/>
            </w:pPr>
            <w:r>
              <w:rPr>
                <w:color w:val="000000"/>
              </w:rPr>
              <w:t>49</w:t>
            </w:r>
          </w:p>
        </w:tc>
        <w:tc>
          <w:tcPr>
            <w:tcW w:w="2160" w:type="dxa"/>
            <w:noWrap/>
            <w:vAlign w:val="bottom"/>
          </w:tcPr>
          <w:p w14:paraId="485E9E71" w14:textId="77777777" w:rsidR="002743B2" w:rsidRPr="008679A1" w:rsidRDefault="002743B2" w:rsidP="00000D02">
            <w:pPr>
              <w:pStyle w:val="TableText"/>
              <w:ind w:right="288"/>
            </w:pPr>
            <w:r>
              <w:rPr>
                <w:color w:val="000000"/>
              </w:rPr>
              <w:t>71.0</w:t>
            </w:r>
          </w:p>
        </w:tc>
      </w:tr>
      <w:tr w:rsidR="002743B2" w:rsidRPr="008679A1" w14:paraId="3850EF0A" w14:textId="77777777" w:rsidTr="00F63F5E">
        <w:trPr>
          <w:trHeight w:val="300"/>
        </w:trPr>
        <w:tc>
          <w:tcPr>
            <w:tcW w:w="4176" w:type="dxa"/>
            <w:noWrap/>
          </w:tcPr>
          <w:p w14:paraId="6FF6EE9E" w14:textId="77777777" w:rsidR="002743B2" w:rsidRPr="008679A1" w:rsidRDefault="002743B2" w:rsidP="003F7F39">
            <w:pPr>
              <w:pStyle w:val="TableText"/>
            </w:pPr>
            <w:r w:rsidRPr="008679A1">
              <w:t>Filipino</w:t>
            </w:r>
          </w:p>
        </w:tc>
        <w:tc>
          <w:tcPr>
            <w:tcW w:w="1440" w:type="dxa"/>
            <w:noWrap/>
            <w:vAlign w:val="bottom"/>
          </w:tcPr>
          <w:p w14:paraId="6F2D1A9B" w14:textId="77777777" w:rsidR="002743B2" w:rsidRPr="008679A1" w:rsidRDefault="002743B2" w:rsidP="00D07A02">
            <w:pPr>
              <w:pStyle w:val="TableText"/>
              <w:ind w:right="288"/>
            </w:pPr>
            <w:r>
              <w:rPr>
                <w:color w:val="000000"/>
              </w:rPr>
              <w:t>436</w:t>
            </w:r>
          </w:p>
        </w:tc>
        <w:tc>
          <w:tcPr>
            <w:tcW w:w="1584" w:type="dxa"/>
            <w:noWrap/>
            <w:vAlign w:val="bottom"/>
          </w:tcPr>
          <w:p w14:paraId="3062AC36" w14:textId="77777777" w:rsidR="002743B2" w:rsidRPr="008679A1" w:rsidRDefault="002743B2" w:rsidP="00D07A02">
            <w:pPr>
              <w:pStyle w:val="TableText"/>
              <w:ind w:right="288"/>
            </w:pPr>
            <w:r>
              <w:rPr>
                <w:color w:val="000000"/>
              </w:rPr>
              <w:t>308</w:t>
            </w:r>
          </w:p>
        </w:tc>
        <w:tc>
          <w:tcPr>
            <w:tcW w:w="2160" w:type="dxa"/>
            <w:noWrap/>
            <w:vAlign w:val="bottom"/>
          </w:tcPr>
          <w:p w14:paraId="54756FDA" w14:textId="77777777" w:rsidR="002743B2" w:rsidRPr="008679A1" w:rsidRDefault="002743B2" w:rsidP="00000D02">
            <w:pPr>
              <w:pStyle w:val="TableText"/>
              <w:ind w:right="288"/>
            </w:pPr>
            <w:r>
              <w:rPr>
                <w:color w:val="000000"/>
              </w:rPr>
              <w:t>70.6</w:t>
            </w:r>
          </w:p>
        </w:tc>
      </w:tr>
      <w:tr w:rsidR="002743B2" w:rsidRPr="008679A1" w14:paraId="509ACD9D" w14:textId="77777777" w:rsidTr="00F63F5E">
        <w:trPr>
          <w:trHeight w:val="300"/>
        </w:trPr>
        <w:tc>
          <w:tcPr>
            <w:tcW w:w="4176" w:type="dxa"/>
            <w:noWrap/>
          </w:tcPr>
          <w:p w14:paraId="13EF1B3E" w14:textId="77777777" w:rsidR="002743B2" w:rsidRPr="008679A1" w:rsidRDefault="002743B2" w:rsidP="003F7F39">
            <w:pPr>
              <w:pStyle w:val="TableText"/>
            </w:pPr>
            <w:r w:rsidRPr="008679A1">
              <w:t>Hispanic or Latino</w:t>
            </w:r>
          </w:p>
        </w:tc>
        <w:tc>
          <w:tcPr>
            <w:tcW w:w="1440" w:type="dxa"/>
            <w:noWrap/>
            <w:vAlign w:val="bottom"/>
          </w:tcPr>
          <w:p w14:paraId="56F4CD5F" w14:textId="77777777" w:rsidR="002743B2" w:rsidRPr="008679A1" w:rsidRDefault="002743B2" w:rsidP="00D07A02">
            <w:pPr>
              <w:pStyle w:val="TableText"/>
              <w:ind w:right="288"/>
            </w:pPr>
            <w:r>
              <w:rPr>
                <w:color w:val="000000"/>
              </w:rPr>
              <w:t>6,191</w:t>
            </w:r>
          </w:p>
        </w:tc>
        <w:tc>
          <w:tcPr>
            <w:tcW w:w="1584" w:type="dxa"/>
            <w:noWrap/>
            <w:vAlign w:val="bottom"/>
          </w:tcPr>
          <w:p w14:paraId="0877AA07" w14:textId="77777777" w:rsidR="002743B2" w:rsidRPr="008679A1" w:rsidRDefault="002743B2" w:rsidP="00D07A02">
            <w:pPr>
              <w:pStyle w:val="TableText"/>
              <w:ind w:right="288"/>
            </w:pPr>
            <w:r>
              <w:rPr>
                <w:color w:val="000000"/>
              </w:rPr>
              <w:t>4,602</w:t>
            </w:r>
          </w:p>
        </w:tc>
        <w:tc>
          <w:tcPr>
            <w:tcW w:w="2160" w:type="dxa"/>
            <w:noWrap/>
            <w:vAlign w:val="bottom"/>
          </w:tcPr>
          <w:p w14:paraId="71C29353" w14:textId="77777777" w:rsidR="002743B2" w:rsidRPr="008679A1" w:rsidRDefault="002743B2" w:rsidP="00000D02">
            <w:pPr>
              <w:pStyle w:val="TableText"/>
              <w:ind w:right="288"/>
            </w:pPr>
            <w:r>
              <w:rPr>
                <w:color w:val="000000"/>
              </w:rPr>
              <w:t>74.3</w:t>
            </w:r>
          </w:p>
        </w:tc>
      </w:tr>
      <w:tr w:rsidR="002743B2" w:rsidRPr="008679A1" w14:paraId="706905C8" w14:textId="77777777" w:rsidTr="00F63F5E">
        <w:trPr>
          <w:trHeight w:val="300"/>
        </w:trPr>
        <w:tc>
          <w:tcPr>
            <w:tcW w:w="4176" w:type="dxa"/>
            <w:noWrap/>
          </w:tcPr>
          <w:p w14:paraId="5DCEE09E" w14:textId="77777777" w:rsidR="002743B2" w:rsidRPr="008679A1" w:rsidRDefault="002743B2" w:rsidP="003F7F39">
            <w:pPr>
              <w:pStyle w:val="TableText"/>
            </w:pPr>
            <w:r>
              <w:t xml:space="preserve">Black or </w:t>
            </w:r>
            <w:r w:rsidRPr="008679A1">
              <w:t>African American</w:t>
            </w:r>
          </w:p>
        </w:tc>
        <w:tc>
          <w:tcPr>
            <w:tcW w:w="1440" w:type="dxa"/>
            <w:noWrap/>
            <w:vAlign w:val="bottom"/>
          </w:tcPr>
          <w:p w14:paraId="648BEC68" w14:textId="77777777" w:rsidR="002743B2" w:rsidRPr="008679A1" w:rsidRDefault="002743B2" w:rsidP="00D07A02">
            <w:pPr>
              <w:pStyle w:val="TableText"/>
              <w:ind w:right="288"/>
            </w:pPr>
            <w:r>
              <w:rPr>
                <w:color w:val="000000"/>
              </w:rPr>
              <w:t>1,021</w:t>
            </w:r>
          </w:p>
        </w:tc>
        <w:tc>
          <w:tcPr>
            <w:tcW w:w="1584" w:type="dxa"/>
            <w:noWrap/>
            <w:vAlign w:val="bottom"/>
          </w:tcPr>
          <w:p w14:paraId="66F937E8" w14:textId="77777777" w:rsidR="002743B2" w:rsidRPr="008679A1" w:rsidRDefault="002743B2" w:rsidP="00D07A02">
            <w:pPr>
              <w:pStyle w:val="TableText"/>
              <w:ind w:right="288"/>
            </w:pPr>
            <w:r>
              <w:rPr>
                <w:color w:val="000000"/>
              </w:rPr>
              <w:t>710</w:t>
            </w:r>
          </w:p>
        </w:tc>
        <w:tc>
          <w:tcPr>
            <w:tcW w:w="2160" w:type="dxa"/>
            <w:noWrap/>
            <w:vAlign w:val="bottom"/>
          </w:tcPr>
          <w:p w14:paraId="01E2AF3A" w14:textId="77777777" w:rsidR="002743B2" w:rsidRPr="008679A1" w:rsidRDefault="002743B2" w:rsidP="00000D02">
            <w:pPr>
              <w:pStyle w:val="TableText"/>
              <w:ind w:right="288"/>
            </w:pPr>
            <w:r>
              <w:rPr>
                <w:color w:val="000000"/>
              </w:rPr>
              <w:t>69.5</w:t>
            </w:r>
          </w:p>
        </w:tc>
      </w:tr>
      <w:tr w:rsidR="002743B2" w:rsidRPr="008679A1" w14:paraId="0532184B" w14:textId="77777777" w:rsidTr="00F63F5E">
        <w:trPr>
          <w:trHeight w:val="300"/>
        </w:trPr>
        <w:tc>
          <w:tcPr>
            <w:tcW w:w="4176" w:type="dxa"/>
            <w:noWrap/>
          </w:tcPr>
          <w:p w14:paraId="080FAEF7" w14:textId="77777777" w:rsidR="002743B2" w:rsidRPr="008679A1" w:rsidRDefault="002743B2" w:rsidP="003F7F39">
            <w:pPr>
              <w:pStyle w:val="TableText"/>
            </w:pPr>
            <w:r w:rsidRPr="008679A1">
              <w:t>White</w:t>
            </w:r>
          </w:p>
        </w:tc>
        <w:tc>
          <w:tcPr>
            <w:tcW w:w="1440" w:type="dxa"/>
            <w:noWrap/>
            <w:vAlign w:val="bottom"/>
          </w:tcPr>
          <w:p w14:paraId="5CB7F419" w14:textId="77777777" w:rsidR="002743B2" w:rsidRPr="008679A1" w:rsidRDefault="002743B2" w:rsidP="00D07A02">
            <w:pPr>
              <w:pStyle w:val="TableText"/>
              <w:ind w:right="288"/>
            </w:pPr>
            <w:r>
              <w:rPr>
                <w:color w:val="000000"/>
              </w:rPr>
              <w:t>2,843</w:t>
            </w:r>
          </w:p>
        </w:tc>
        <w:tc>
          <w:tcPr>
            <w:tcW w:w="1584" w:type="dxa"/>
            <w:noWrap/>
            <w:vAlign w:val="bottom"/>
          </w:tcPr>
          <w:p w14:paraId="181C5008" w14:textId="77777777" w:rsidR="002743B2" w:rsidRPr="008679A1" w:rsidRDefault="002743B2" w:rsidP="00D07A02">
            <w:pPr>
              <w:pStyle w:val="TableText"/>
              <w:ind w:right="288"/>
            </w:pPr>
            <w:r>
              <w:rPr>
                <w:color w:val="000000"/>
              </w:rPr>
              <w:t>2,038</w:t>
            </w:r>
          </w:p>
        </w:tc>
        <w:tc>
          <w:tcPr>
            <w:tcW w:w="2160" w:type="dxa"/>
            <w:noWrap/>
            <w:vAlign w:val="bottom"/>
          </w:tcPr>
          <w:p w14:paraId="1136FA6E" w14:textId="77777777" w:rsidR="002743B2" w:rsidRPr="008679A1" w:rsidRDefault="002743B2" w:rsidP="00000D02">
            <w:pPr>
              <w:pStyle w:val="TableText"/>
              <w:ind w:right="288"/>
            </w:pPr>
            <w:r>
              <w:rPr>
                <w:color w:val="000000"/>
              </w:rPr>
              <w:t>71.7</w:t>
            </w:r>
          </w:p>
        </w:tc>
      </w:tr>
      <w:tr w:rsidR="002743B2" w:rsidRPr="008679A1" w14:paraId="6E3AF3CE" w14:textId="77777777" w:rsidTr="00F63F5E">
        <w:trPr>
          <w:trHeight w:val="300"/>
        </w:trPr>
        <w:tc>
          <w:tcPr>
            <w:tcW w:w="4176" w:type="dxa"/>
            <w:tcBorders>
              <w:bottom w:val="nil"/>
            </w:tcBorders>
            <w:noWrap/>
          </w:tcPr>
          <w:p w14:paraId="6DDAAFEA" w14:textId="77777777" w:rsidR="002743B2" w:rsidRPr="008679A1" w:rsidRDefault="002743B2" w:rsidP="003F7F39">
            <w:pPr>
              <w:pStyle w:val="TableText"/>
            </w:pPr>
            <w:r w:rsidRPr="008679A1">
              <w:t xml:space="preserve">Two or </w:t>
            </w:r>
            <w:r>
              <w:t>m</w:t>
            </w:r>
            <w:r w:rsidRPr="008679A1">
              <w:t xml:space="preserve">ore </w:t>
            </w:r>
            <w:r>
              <w:t>r</w:t>
            </w:r>
            <w:r w:rsidRPr="008679A1">
              <w:t>aces</w:t>
            </w:r>
          </w:p>
        </w:tc>
        <w:tc>
          <w:tcPr>
            <w:tcW w:w="1440" w:type="dxa"/>
            <w:tcBorders>
              <w:bottom w:val="nil"/>
            </w:tcBorders>
            <w:noWrap/>
            <w:vAlign w:val="bottom"/>
          </w:tcPr>
          <w:p w14:paraId="799B8676" w14:textId="77777777" w:rsidR="002743B2" w:rsidRPr="008679A1" w:rsidRDefault="002743B2" w:rsidP="00D07A02">
            <w:pPr>
              <w:pStyle w:val="TableText"/>
              <w:ind w:right="288"/>
            </w:pPr>
            <w:r>
              <w:rPr>
                <w:color w:val="000000"/>
              </w:rPr>
              <w:t>335</w:t>
            </w:r>
          </w:p>
        </w:tc>
        <w:tc>
          <w:tcPr>
            <w:tcW w:w="1584" w:type="dxa"/>
            <w:tcBorders>
              <w:bottom w:val="nil"/>
            </w:tcBorders>
            <w:noWrap/>
            <w:vAlign w:val="bottom"/>
          </w:tcPr>
          <w:p w14:paraId="5E8250C8" w14:textId="77777777" w:rsidR="002743B2" w:rsidRPr="008679A1" w:rsidRDefault="002743B2" w:rsidP="00D07A02">
            <w:pPr>
              <w:pStyle w:val="TableText"/>
              <w:ind w:right="288"/>
            </w:pPr>
            <w:r>
              <w:rPr>
                <w:color w:val="000000"/>
              </w:rPr>
              <w:t>240</w:t>
            </w:r>
          </w:p>
        </w:tc>
        <w:tc>
          <w:tcPr>
            <w:tcW w:w="2160" w:type="dxa"/>
            <w:tcBorders>
              <w:bottom w:val="nil"/>
            </w:tcBorders>
            <w:noWrap/>
            <w:vAlign w:val="bottom"/>
          </w:tcPr>
          <w:p w14:paraId="4861E27F" w14:textId="77777777" w:rsidR="002743B2" w:rsidRPr="008679A1" w:rsidRDefault="002743B2" w:rsidP="00000D02">
            <w:pPr>
              <w:pStyle w:val="TableText"/>
              <w:ind w:right="288"/>
            </w:pPr>
            <w:r>
              <w:rPr>
                <w:color w:val="000000"/>
              </w:rPr>
              <w:t>71.6</w:t>
            </w:r>
          </w:p>
        </w:tc>
      </w:tr>
      <w:tr w:rsidR="002743B2" w:rsidRPr="008679A1" w14:paraId="28B0A6DA" w14:textId="77777777" w:rsidTr="00F63F5E">
        <w:trPr>
          <w:trHeight w:val="300"/>
        </w:trPr>
        <w:tc>
          <w:tcPr>
            <w:tcW w:w="4176" w:type="dxa"/>
            <w:tcBorders>
              <w:top w:val="nil"/>
              <w:bottom w:val="single" w:sz="4" w:space="0" w:color="auto"/>
            </w:tcBorders>
            <w:noWrap/>
          </w:tcPr>
          <w:p w14:paraId="66A82596" w14:textId="77777777" w:rsidR="002743B2" w:rsidRPr="008679A1" w:rsidRDefault="002743B2" w:rsidP="003F7F39">
            <w:pPr>
              <w:pStyle w:val="TableText"/>
            </w:pPr>
            <w:r>
              <w:t>Ethnicity u</w:t>
            </w:r>
            <w:r w:rsidRPr="008679A1">
              <w:t>nknown</w:t>
            </w:r>
          </w:p>
        </w:tc>
        <w:tc>
          <w:tcPr>
            <w:tcW w:w="1440" w:type="dxa"/>
            <w:tcBorders>
              <w:top w:val="nil"/>
              <w:bottom w:val="single" w:sz="4" w:space="0" w:color="auto"/>
            </w:tcBorders>
            <w:noWrap/>
            <w:vAlign w:val="bottom"/>
          </w:tcPr>
          <w:p w14:paraId="5BB6E027" w14:textId="77777777" w:rsidR="002743B2" w:rsidRPr="008679A1" w:rsidRDefault="002743B2" w:rsidP="00D07A02">
            <w:pPr>
              <w:pStyle w:val="TableText"/>
              <w:ind w:right="288"/>
            </w:pPr>
            <w:r>
              <w:rPr>
                <w:color w:val="000000"/>
              </w:rPr>
              <w:t>81</w:t>
            </w:r>
          </w:p>
        </w:tc>
        <w:tc>
          <w:tcPr>
            <w:tcW w:w="1584" w:type="dxa"/>
            <w:tcBorders>
              <w:top w:val="nil"/>
              <w:bottom w:val="single" w:sz="4" w:space="0" w:color="auto"/>
            </w:tcBorders>
            <w:noWrap/>
            <w:vAlign w:val="bottom"/>
          </w:tcPr>
          <w:p w14:paraId="11C23141" w14:textId="77777777" w:rsidR="002743B2" w:rsidRPr="008679A1" w:rsidRDefault="002743B2" w:rsidP="00D07A02">
            <w:pPr>
              <w:pStyle w:val="TableText"/>
              <w:ind w:right="288"/>
            </w:pPr>
            <w:r>
              <w:rPr>
                <w:color w:val="000000"/>
              </w:rPr>
              <w:t>55</w:t>
            </w:r>
          </w:p>
        </w:tc>
        <w:tc>
          <w:tcPr>
            <w:tcW w:w="2160" w:type="dxa"/>
            <w:tcBorders>
              <w:top w:val="nil"/>
              <w:bottom w:val="single" w:sz="4" w:space="0" w:color="auto"/>
            </w:tcBorders>
            <w:noWrap/>
            <w:vAlign w:val="bottom"/>
          </w:tcPr>
          <w:p w14:paraId="61E85278" w14:textId="77777777" w:rsidR="002743B2" w:rsidRPr="008679A1" w:rsidRDefault="002743B2" w:rsidP="00000D02">
            <w:pPr>
              <w:pStyle w:val="TableText"/>
              <w:ind w:right="288"/>
            </w:pPr>
            <w:r>
              <w:rPr>
                <w:color w:val="000000"/>
              </w:rPr>
              <w:t>67.9</w:t>
            </w:r>
          </w:p>
        </w:tc>
      </w:tr>
      <w:tr w:rsidR="002743B2" w:rsidRPr="008679A1" w14:paraId="49F5D260" w14:textId="77777777" w:rsidTr="00F63F5E">
        <w:trPr>
          <w:trHeight w:val="300"/>
        </w:trPr>
        <w:tc>
          <w:tcPr>
            <w:tcW w:w="4176" w:type="dxa"/>
            <w:noWrap/>
          </w:tcPr>
          <w:p w14:paraId="1BFDCA32" w14:textId="77777777" w:rsidR="002743B2" w:rsidRPr="008679A1" w:rsidRDefault="002743B2" w:rsidP="00117A0B">
            <w:pPr>
              <w:pStyle w:val="TableText"/>
            </w:pPr>
            <w:r w:rsidRPr="008679A1">
              <w:t xml:space="preserve">English </w:t>
            </w:r>
            <w:r>
              <w:t>o</w:t>
            </w:r>
            <w:r w:rsidRPr="008679A1">
              <w:t>nly</w:t>
            </w:r>
          </w:p>
        </w:tc>
        <w:tc>
          <w:tcPr>
            <w:tcW w:w="1440" w:type="dxa"/>
            <w:noWrap/>
            <w:vAlign w:val="bottom"/>
          </w:tcPr>
          <w:p w14:paraId="7242A133" w14:textId="77777777" w:rsidR="002743B2" w:rsidRDefault="002743B2" w:rsidP="00D07A02">
            <w:pPr>
              <w:pStyle w:val="TableText"/>
              <w:ind w:right="288"/>
              <w:rPr>
                <w:color w:val="000000"/>
              </w:rPr>
            </w:pPr>
            <w:r>
              <w:rPr>
                <w:color w:val="000000"/>
              </w:rPr>
              <w:t>7,345</w:t>
            </w:r>
          </w:p>
        </w:tc>
        <w:tc>
          <w:tcPr>
            <w:tcW w:w="1584" w:type="dxa"/>
            <w:noWrap/>
            <w:vAlign w:val="bottom"/>
          </w:tcPr>
          <w:p w14:paraId="012F14D9" w14:textId="77777777" w:rsidR="002743B2" w:rsidRDefault="002743B2" w:rsidP="00D07A02">
            <w:pPr>
              <w:pStyle w:val="TableText"/>
              <w:ind w:right="288"/>
              <w:rPr>
                <w:color w:val="000000"/>
              </w:rPr>
            </w:pPr>
            <w:r>
              <w:rPr>
                <w:color w:val="000000"/>
              </w:rPr>
              <w:t>5,291</w:t>
            </w:r>
          </w:p>
        </w:tc>
        <w:tc>
          <w:tcPr>
            <w:tcW w:w="2160" w:type="dxa"/>
            <w:noWrap/>
            <w:vAlign w:val="bottom"/>
          </w:tcPr>
          <w:p w14:paraId="063F6AEE" w14:textId="77777777" w:rsidR="002743B2" w:rsidRDefault="002743B2" w:rsidP="00000D02">
            <w:pPr>
              <w:pStyle w:val="TableText"/>
              <w:ind w:right="288"/>
              <w:rPr>
                <w:color w:val="000000"/>
              </w:rPr>
            </w:pPr>
            <w:r>
              <w:rPr>
                <w:color w:val="000000"/>
              </w:rPr>
              <w:t>72.0</w:t>
            </w:r>
          </w:p>
        </w:tc>
      </w:tr>
      <w:tr w:rsidR="002743B2" w:rsidRPr="008679A1" w14:paraId="09DEFACE" w14:textId="77777777" w:rsidTr="00F63F5E">
        <w:trPr>
          <w:trHeight w:val="300"/>
        </w:trPr>
        <w:tc>
          <w:tcPr>
            <w:tcW w:w="4176" w:type="dxa"/>
            <w:noWrap/>
          </w:tcPr>
          <w:p w14:paraId="76948EC3" w14:textId="77777777" w:rsidR="002743B2" w:rsidRPr="008679A1" w:rsidRDefault="002743B2" w:rsidP="00117A0B">
            <w:pPr>
              <w:pStyle w:val="TableText"/>
            </w:pPr>
            <w:r w:rsidRPr="008679A1">
              <w:t xml:space="preserve">Initial </w:t>
            </w:r>
            <w:r>
              <w:t>f</w:t>
            </w:r>
            <w:r w:rsidRPr="008679A1">
              <w:t xml:space="preserve">luent English </w:t>
            </w:r>
            <w:r>
              <w:t>p</w:t>
            </w:r>
            <w:r w:rsidRPr="008679A1">
              <w:t>roficient</w:t>
            </w:r>
          </w:p>
        </w:tc>
        <w:tc>
          <w:tcPr>
            <w:tcW w:w="1440" w:type="dxa"/>
            <w:noWrap/>
            <w:vAlign w:val="bottom"/>
          </w:tcPr>
          <w:p w14:paraId="3C35C048" w14:textId="77777777" w:rsidR="002743B2" w:rsidRPr="008679A1" w:rsidRDefault="002743B2" w:rsidP="00D07A02">
            <w:pPr>
              <w:pStyle w:val="TableText"/>
              <w:ind w:right="288"/>
            </w:pPr>
            <w:r>
              <w:rPr>
                <w:color w:val="000000"/>
              </w:rPr>
              <w:t>236</w:t>
            </w:r>
          </w:p>
        </w:tc>
        <w:tc>
          <w:tcPr>
            <w:tcW w:w="1584" w:type="dxa"/>
            <w:noWrap/>
            <w:vAlign w:val="bottom"/>
          </w:tcPr>
          <w:p w14:paraId="751E644B" w14:textId="77777777" w:rsidR="002743B2" w:rsidRPr="008679A1" w:rsidRDefault="002743B2" w:rsidP="00D07A02">
            <w:pPr>
              <w:pStyle w:val="TableText"/>
              <w:ind w:right="288"/>
            </w:pPr>
            <w:r>
              <w:rPr>
                <w:color w:val="000000"/>
              </w:rPr>
              <w:t>154</w:t>
            </w:r>
          </w:p>
        </w:tc>
        <w:tc>
          <w:tcPr>
            <w:tcW w:w="2160" w:type="dxa"/>
            <w:noWrap/>
            <w:vAlign w:val="bottom"/>
          </w:tcPr>
          <w:p w14:paraId="29FA7ECB" w14:textId="77777777" w:rsidR="002743B2" w:rsidRPr="008679A1" w:rsidRDefault="002743B2" w:rsidP="00000D02">
            <w:pPr>
              <w:pStyle w:val="TableText"/>
              <w:ind w:right="288"/>
            </w:pPr>
            <w:r>
              <w:rPr>
                <w:color w:val="000000"/>
              </w:rPr>
              <w:t>65.3</w:t>
            </w:r>
          </w:p>
        </w:tc>
      </w:tr>
      <w:tr w:rsidR="002743B2" w:rsidRPr="008679A1" w14:paraId="69D54BE7" w14:textId="77777777" w:rsidTr="00F63F5E">
        <w:trPr>
          <w:trHeight w:val="300"/>
        </w:trPr>
        <w:tc>
          <w:tcPr>
            <w:tcW w:w="4176" w:type="dxa"/>
            <w:noWrap/>
          </w:tcPr>
          <w:p w14:paraId="4A486822" w14:textId="77777777" w:rsidR="002743B2" w:rsidRPr="008679A1" w:rsidRDefault="002743B2" w:rsidP="00117A0B">
            <w:pPr>
              <w:pStyle w:val="TableText"/>
            </w:pPr>
            <w:r w:rsidRPr="008679A1">
              <w:t>Engli</w:t>
            </w:r>
            <w:r>
              <w:t>s</w:t>
            </w:r>
            <w:r w:rsidRPr="008679A1">
              <w:t xml:space="preserve">h </w:t>
            </w:r>
            <w:r>
              <w:t>l</w:t>
            </w:r>
            <w:r w:rsidRPr="008679A1">
              <w:t>earner</w:t>
            </w:r>
          </w:p>
        </w:tc>
        <w:tc>
          <w:tcPr>
            <w:tcW w:w="1440" w:type="dxa"/>
            <w:noWrap/>
            <w:vAlign w:val="bottom"/>
          </w:tcPr>
          <w:p w14:paraId="56CFBC23" w14:textId="77777777" w:rsidR="002743B2" w:rsidRPr="008679A1" w:rsidRDefault="002743B2" w:rsidP="00D07A02">
            <w:pPr>
              <w:pStyle w:val="TableText"/>
              <w:ind w:right="288"/>
            </w:pPr>
            <w:r>
              <w:rPr>
                <w:color w:val="000000"/>
              </w:rPr>
              <w:t>2,830</w:t>
            </w:r>
          </w:p>
        </w:tc>
        <w:tc>
          <w:tcPr>
            <w:tcW w:w="1584" w:type="dxa"/>
            <w:noWrap/>
            <w:vAlign w:val="bottom"/>
          </w:tcPr>
          <w:p w14:paraId="7A71781B" w14:textId="77777777" w:rsidR="002743B2" w:rsidRPr="008679A1" w:rsidRDefault="002743B2" w:rsidP="00D07A02">
            <w:pPr>
              <w:pStyle w:val="TableText"/>
              <w:ind w:right="288"/>
            </w:pPr>
            <w:r>
              <w:rPr>
                <w:color w:val="000000"/>
              </w:rPr>
              <w:t>2,049</w:t>
            </w:r>
          </w:p>
        </w:tc>
        <w:tc>
          <w:tcPr>
            <w:tcW w:w="2160" w:type="dxa"/>
            <w:noWrap/>
            <w:vAlign w:val="bottom"/>
          </w:tcPr>
          <w:p w14:paraId="6E19AB80" w14:textId="77777777" w:rsidR="002743B2" w:rsidRPr="008679A1" w:rsidRDefault="002743B2" w:rsidP="00000D02">
            <w:pPr>
              <w:pStyle w:val="TableText"/>
              <w:ind w:right="288"/>
            </w:pPr>
            <w:r>
              <w:rPr>
                <w:color w:val="000000"/>
              </w:rPr>
              <w:t>72.4</w:t>
            </w:r>
          </w:p>
        </w:tc>
      </w:tr>
      <w:tr w:rsidR="002743B2" w:rsidRPr="008679A1" w14:paraId="3E47A643" w14:textId="77777777" w:rsidTr="00F63F5E">
        <w:trPr>
          <w:trHeight w:val="300"/>
        </w:trPr>
        <w:tc>
          <w:tcPr>
            <w:tcW w:w="4176" w:type="dxa"/>
            <w:noWrap/>
          </w:tcPr>
          <w:p w14:paraId="36CDC73E" w14:textId="77777777" w:rsidR="002743B2" w:rsidRPr="008679A1" w:rsidRDefault="002743B2" w:rsidP="00117A0B">
            <w:pPr>
              <w:pStyle w:val="TableText"/>
            </w:pPr>
            <w:r w:rsidRPr="008679A1">
              <w:t xml:space="preserve">Reclassified </w:t>
            </w:r>
            <w:r>
              <w:t>f</w:t>
            </w:r>
            <w:r w:rsidRPr="008679A1">
              <w:t xml:space="preserve">luent English </w:t>
            </w:r>
            <w:r>
              <w:t>p</w:t>
            </w:r>
            <w:r w:rsidRPr="008679A1">
              <w:t>roficient</w:t>
            </w:r>
          </w:p>
        </w:tc>
        <w:tc>
          <w:tcPr>
            <w:tcW w:w="1440" w:type="dxa"/>
            <w:noWrap/>
            <w:vAlign w:val="bottom"/>
          </w:tcPr>
          <w:p w14:paraId="0F6165B3" w14:textId="77777777" w:rsidR="002743B2" w:rsidRPr="008679A1" w:rsidRDefault="002743B2" w:rsidP="00D07A02">
            <w:pPr>
              <w:pStyle w:val="TableText"/>
              <w:ind w:right="288"/>
            </w:pPr>
            <w:r>
              <w:rPr>
                <w:color w:val="000000"/>
              </w:rPr>
              <w:t>1,702</w:t>
            </w:r>
          </w:p>
        </w:tc>
        <w:tc>
          <w:tcPr>
            <w:tcW w:w="1584" w:type="dxa"/>
            <w:noWrap/>
            <w:vAlign w:val="bottom"/>
          </w:tcPr>
          <w:p w14:paraId="26874524" w14:textId="77777777" w:rsidR="002743B2" w:rsidRPr="008679A1" w:rsidRDefault="002743B2" w:rsidP="00D07A02">
            <w:pPr>
              <w:pStyle w:val="TableText"/>
              <w:ind w:right="288"/>
            </w:pPr>
            <w:r>
              <w:rPr>
                <w:color w:val="000000"/>
              </w:rPr>
              <w:t>1,304</w:t>
            </w:r>
          </w:p>
        </w:tc>
        <w:tc>
          <w:tcPr>
            <w:tcW w:w="2160" w:type="dxa"/>
            <w:noWrap/>
            <w:vAlign w:val="bottom"/>
          </w:tcPr>
          <w:p w14:paraId="2E744A00" w14:textId="77777777" w:rsidR="002743B2" w:rsidRPr="008679A1" w:rsidRDefault="002743B2" w:rsidP="00000D02">
            <w:pPr>
              <w:pStyle w:val="TableText"/>
              <w:ind w:right="288"/>
            </w:pPr>
            <w:r>
              <w:rPr>
                <w:color w:val="000000"/>
              </w:rPr>
              <w:t>76.6</w:t>
            </w:r>
          </w:p>
        </w:tc>
      </w:tr>
      <w:tr w:rsidR="002743B2" w:rsidRPr="008679A1" w14:paraId="03CD79FF" w14:textId="77777777" w:rsidTr="00F63F5E">
        <w:trPr>
          <w:trHeight w:val="300"/>
        </w:trPr>
        <w:tc>
          <w:tcPr>
            <w:tcW w:w="4176" w:type="dxa"/>
            <w:noWrap/>
          </w:tcPr>
          <w:p w14:paraId="5DC21E06" w14:textId="77777777" w:rsidR="002743B2" w:rsidRPr="008679A1" w:rsidRDefault="002743B2" w:rsidP="00117A0B">
            <w:pPr>
              <w:pStyle w:val="TableText"/>
            </w:pPr>
            <w:r w:rsidRPr="008679A1">
              <w:t xml:space="preserve">To </w:t>
            </w:r>
            <w:r>
              <w:t>b</w:t>
            </w:r>
            <w:r w:rsidRPr="008679A1">
              <w:t xml:space="preserve">e </w:t>
            </w:r>
            <w:r>
              <w:t>d</w:t>
            </w:r>
            <w:r w:rsidRPr="008679A1">
              <w:t>etermined</w:t>
            </w:r>
          </w:p>
        </w:tc>
        <w:tc>
          <w:tcPr>
            <w:tcW w:w="1440" w:type="dxa"/>
            <w:noWrap/>
            <w:vAlign w:val="bottom"/>
          </w:tcPr>
          <w:p w14:paraId="7B06A32B" w14:textId="77777777" w:rsidR="002743B2" w:rsidRPr="008679A1" w:rsidRDefault="002743B2" w:rsidP="00D07A02">
            <w:pPr>
              <w:pStyle w:val="TableText"/>
              <w:ind w:right="288"/>
            </w:pPr>
            <w:r>
              <w:rPr>
                <w:color w:val="000000"/>
              </w:rPr>
              <w:t>8</w:t>
            </w:r>
          </w:p>
        </w:tc>
        <w:tc>
          <w:tcPr>
            <w:tcW w:w="1584" w:type="dxa"/>
            <w:noWrap/>
            <w:vAlign w:val="bottom"/>
          </w:tcPr>
          <w:p w14:paraId="48AEA467" w14:textId="77777777" w:rsidR="002743B2" w:rsidRPr="008679A1" w:rsidRDefault="002743B2" w:rsidP="00D07A02">
            <w:pPr>
              <w:pStyle w:val="TableText"/>
              <w:ind w:right="288"/>
            </w:pPr>
            <w:r>
              <w:rPr>
                <w:color w:val="000000"/>
              </w:rPr>
              <w:t>6</w:t>
            </w:r>
          </w:p>
        </w:tc>
        <w:tc>
          <w:tcPr>
            <w:tcW w:w="2160" w:type="dxa"/>
            <w:noWrap/>
            <w:vAlign w:val="bottom"/>
          </w:tcPr>
          <w:p w14:paraId="6EE5DFF4" w14:textId="77777777" w:rsidR="002743B2" w:rsidRPr="008679A1" w:rsidRDefault="002743B2" w:rsidP="00000D02">
            <w:pPr>
              <w:pStyle w:val="TableText"/>
              <w:ind w:right="288"/>
            </w:pPr>
            <w:r>
              <w:rPr>
                <w:color w:val="000000"/>
              </w:rPr>
              <w:t>75.0</w:t>
            </w:r>
          </w:p>
        </w:tc>
      </w:tr>
      <w:tr w:rsidR="002743B2" w:rsidRPr="008679A1" w14:paraId="080EE2C7" w14:textId="77777777" w:rsidTr="00F63F5E">
        <w:trPr>
          <w:trHeight w:val="315"/>
        </w:trPr>
        <w:tc>
          <w:tcPr>
            <w:tcW w:w="4176" w:type="dxa"/>
            <w:tcBorders>
              <w:bottom w:val="single" w:sz="4" w:space="0" w:color="auto"/>
            </w:tcBorders>
            <w:noWrap/>
          </w:tcPr>
          <w:p w14:paraId="7CCDE3E8" w14:textId="77777777" w:rsidR="002743B2" w:rsidRPr="008679A1" w:rsidRDefault="002743B2" w:rsidP="00117A0B">
            <w:pPr>
              <w:pStyle w:val="TableText"/>
            </w:pPr>
            <w:r>
              <w:t>English proficiency unknown</w:t>
            </w:r>
          </w:p>
        </w:tc>
        <w:tc>
          <w:tcPr>
            <w:tcW w:w="1440" w:type="dxa"/>
            <w:tcBorders>
              <w:bottom w:val="single" w:sz="4" w:space="0" w:color="auto"/>
            </w:tcBorders>
            <w:noWrap/>
            <w:vAlign w:val="bottom"/>
          </w:tcPr>
          <w:p w14:paraId="01AD24EF" w14:textId="77777777" w:rsidR="002743B2" w:rsidRPr="008679A1" w:rsidRDefault="002743B2" w:rsidP="00D07A02">
            <w:pPr>
              <w:pStyle w:val="TableText"/>
              <w:ind w:right="288"/>
            </w:pPr>
            <w:r>
              <w:rPr>
                <w:color w:val="000000"/>
              </w:rPr>
              <w:t>12</w:t>
            </w:r>
          </w:p>
        </w:tc>
        <w:tc>
          <w:tcPr>
            <w:tcW w:w="1584" w:type="dxa"/>
            <w:tcBorders>
              <w:bottom w:val="single" w:sz="4" w:space="0" w:color="auto"/>
            </w:tcBorders>
            <w:noWrap/>
            <w:vAlign w:val="bottom"/>
          </w:tcPr>
          <w:p w14:paraId="6A6E9CCB" w14:textId="77777777" w:rsidR="002743B2" w:rsidRPr="008679A1" w:rsidRDefault="002743B2" w:rsidP="00D07A02">
            <w:pPr>
              <w:pStyle w:val="TableText"/>
              <w:ind w:right="288"/>
            </w:pPr>
            <w:r>
              <w:rPr>
                <w:color w:val="000000"/>
              </w:rPr>
              <w:t>10</w:t>
            </w:r>
          </w:p>
        </w:tc>
        <w:tc>
          <w:tcPr>
            <w:tcW w:w="2160" w:type="dxa"/>
            <w:tcBorders>
              <w:bottom w:val="single" w:sz="4" w:space="0" w:color="auto"/>
            </w:tcBorders>
            <w:noWrap/>
            <w:vAlign w:val="bottom"/>
          </w:tcPr>
          <w:p w14:paraId="30820BE3" w14:textId="77777777" w:rsidR="002743B2" w:rsidRPr="008679A1" w:rsidRDefault="002743B2" w:rsidP="00000D02">
            <w:pPr>
              <w:pStyle w:val="TableText"/>
              <w:ind w:right="288"/>
            </w:pPr>
            <w:r>
              <w:rPr>
                <w:color w:val="000000"/>
              </w:rPr>
              <w:t>83.3</w:t>
            </w:r>
          </w:p>
        </w:tc>
      </w:tr>
      <w:tr w:rsidR="002743B2" w:rsidRPr="008679A1" w14:paraId="1BD13263" w14:textId="77777777" w:rsidTr="00F63F5E">
        <w:trPr>
          <w:trHeight w:val="300"/>
        </w:trPr>
        <w:tc>
          <w:tcPr>
            <w:tcW w:w="4176" w:type="dxa"/>
            <w:tcBorders>
              <w:top w:val="single" w:sz="4" w:space="0" w:color="auto"/>
              <w:bottom w:val="nil"/>
            </w:tcBorders>
            <w:noWrap/>
          </w:tcPr>
          <w:p w14:paraId="3E1EA191" w14:textId="77777777" w:rsidR="002743B2" w:rsidRDefault="002743B2" w:rsidP="000E4BB2">
            <w:pPr>
              <w:pStyle w:val="TableText"/>
            </w:pPr>
            <w:r w:rsidRPr="008679A1">
              <w:t xml:space="preserve">Not </w:t>
            </w:r>
            <w:r>
              <w:t>e</w:t>
            </w:r>
            <w:r w:rsidRPr="008679A1">
              <w:t xml:space="preserve">conomically </w:t>
            </w:r>
            <w:r>
              <w:t>d</w:t>
            </w:r>
            <w:r w:rsidRPr="008679A1">
              <w:t>isadvantaged</w:t>
            </w:r>
          </w:p>
        </w:tc>
        <w:tc>
          <w:tcPr>
            <w:tcW w:w="1440" w:type="dxa"/>
            <w:tcBorders>
              <w:top w:val="single" w:sz="4" w:space="0" w:color="auto"/>
              <w:bottom w:val="nil"/>
            </w:tcBorders>
            <w:noWrap/>
            <w:vAlign w:val="bottom"/>
          </w:tcPr>
          <w:p w14:paraId="38291723" w14:textId="77777777" w:rsidR="002743B2" w:rsidRDefault="002743B2" w:rsidP="00D07A02">
            <w:pPr>
              <w:pStyle w:val="TableText"/>
              <w:ind w:right="288"/>
              <w:rPr>
                <w:color w:val="000000"/>
              </w:rPr>
            </w:pPr>
            <w:r>
              <w:rPr>
                <w:color w:val="000000"/>
              </w:rPr>
              <w:t>5,108</w:t>
            </w:r>
          </w:p>
        </w:tc>
        <w:tc>
          <w:tcPr>
            <w:tcW w:w="1584" w:type="dxa"/>
            <w:tcBorders>
              <w:top w:val="single" w:sz="4" w:space="0" w:color="auto"/>
              <w:bottom w:val="nil"/>
            </w:tcBorders>
            <w:noWrap/>
            <w:vAlign w:val="bottom"/>
          </w:tcPr>
          <w:p w14:paraId="1B695CEE" w14:textId="77777777" w:rsidR="002743B2" w:rsidRDefault="002743B2" w:rsidP="00D07A02">
            <w:pPr>
              <w:pStyle w:val="TableText"/>
              <w:ind w:right="288"/>
              <w:rPr>
                <w:color w:val="000000"/>
              </w:rPr>
            </w:pPr>
            <w:r>
              <w:rPr>
                <w:color w:val="000000"/>
              </w:rPr>
              <w:t>3,550</w:t>
            </w:r>
          </w:p>
        </w:tc>
        <w:tc>
          <w:tcPr>
            <w:tcW w:w="2160" w:type="dxa"/>
            <w:tcBorders>
              <w:top w:val="single" w:sz="4" w:space="0" w:color="auto"/>
              <w:bottom w:val="nil"/>
            </w:tcBorders>
            <w:noWrap/>
            <w:vAlign w:val="bottom"/>
          </w:tcPr>
          <w:p w14:paraId="341EC751" w14:textId="77777777" w:rsidR="002743B2" w:rsidRDefault="002743B2" w:rsidP="00000D02">
            <w:pPr>
              <w:pStyle w:val="TableText"/>
              <w:ind w:right="288"/>
              <w:rPr>
                <w:color w:val="000000"/>
              </w:rPr>
            </w:pPr>
            <w:r>
              <w:rPr>
                <w:color w:val="000000"/>
              </w:rPr>
              <w:t>69.5</w:t>
            </w:r>
          </w:p>
        </w:tc>
      </w:tr>
      <w:tr w:rsidR="002743B2" w:rsidRPr="008679A1" w14:paraId="1CC17B48" w14:textId="77777777" w:rsidTr="00F63F5E">
        <w:trPr>
          <w:trHeight w:val="315"/>
        </w:trPr>
        <w:tc>
          <w:tcPr>
            <w:tcW w:w="4176" w:type="dxa"/>
            <w:tcBorders>
              <w:top w:val="nil"/>
              <w:bottom w:val="single" w:sz="4" w:space="0" w:color="auto"/>
            </w:tcBorders>
            <w:noWrap/>
            <w:hideMark/>
          </w:tcPr>
          <w:p w14:paraId="4386D023" w14:textId="77777777" w:rsidR="002743B2" w:rsidRPr="008679A1" w:rsidRDefault="002743B2" w:rsidP="00117A0B">
            <w:pPr>
              <w:pStyle w:val="TableText"/>
            </w:pPr>
            <w:r>
              <w:t>E</w:t>
            </w:r>
            <w:r w:rsidRPr="008679A1">
              <w:t xml:space="preserve">conomically </w:t>
            </w:r>
            <w:r>
              <w:t>d</w:t>
            </w:r>
            <w:r w:rsidRPr="008679A1">
              <w:t>isadvantaged</w:t>
            </w:r>
          </w:p>
        </w:tc>
        <w:tc>
          <w:tcPr>
            <w:tcW w:w="1440" w:type="dxa"/>
            <w:tcBorders>
              <w:top w:val="nil"/>
              <w:bottom w:val="single" w:sz="4" w:space="0" w:color="auto"/>
            </w:tcBorders>
            <w:noWrap/>
            <w:vAlign w:val="bottom"/>
          </w:tcPr>
          <w:p w14:paraId="25EBB631" w14:textId="77777777" w:rsidR="002743B2" w:rsidRPr="008679A1" w:rsidRDefault="002743B2" w:rsidP="00D07A02">
            <w:pPr>
              <w:pStyle w:val="TableText"/>
              <w:ind w:right="288"/>
            </w:pPr>
            <w:r>
              <w:rPr>
                <w:color w:val="000000"/>
              </w:rPr>
              <w:t>7,025</w:t>
            </w:r>
          </w:p>
        </w:tc>
        <w:tc>
          <w:tcPr>
            <w:tcW w:w="1584" w:type="dxa"/>
            <w:tcBorders>
              <w:top w:val="nil"/>
              <w:bottom w:val="single" w:sz="4" w:space="0" w:color="auto"/>
            </w:tcBorders>
            <w:noWrap/>
            <w:vAlign w:val="bottom"/>
          </w:tcPr>
          <w:p w14:paraId="5EB949B8" w14:textId="77777777" w:rsidR="002743B2" w:rsidRPr="008679A1" w:rsidRDefault="002743B2" w:rsidP="00D07A02">
            <w:pPr>
              <w:pStyle w:val="TableText"/>
              <w:ind w:right="288"/>
            </w:pPr>
            <w:r>
              <w:rPr>
                <w:color w:val="000000"/>
              </w:rPr>
              <w:t>5,264</w:t>
            </w:r>
          </w:p>
        </w:tc>
        <w:tc>
          <w:tcPr>
            <w:tcW w:w="2160" w:type="dxa"/>
            <w:tcBorders>
              <w:top w:val="nil"/>
              <w:bottom w:val="single" w:sz="4" w:space="0" w:color="auto"/>
            </w:tcBorders>
            <w:noWrap/>
            <w:vAlign w:val="bottom"/>
          </w:tcPr>
          <w:p w14:paraId="054E0278" w14:textId="77777777" w:rsidR="002743B2" w:rsidRPr="008679A1" w:rsidRDefault="002743B2" w:rsidP="00000D02">
            <w:pPr>
              <w:pStyle w:val="TableText"/>
              <w:ind w:right="288"/>
            </w:pPr>
            <w:r>
              <w:rPr>
                <w:color w:val="000000"/>
              </w:rPr>
              <w:t>74.9</w:t>
            </w:r>
          </w:p>
        </w:tc>
      </w:tr>
      <w:tr w:rsidR="002743B2" w:rsidRPr="008679A1" w14:paraId="3AE0F4EF" w14:textId="77777777" w:rsidTr="00F63F5E">
        <w:trPr>
          <w:trHeight w:val="300"/>
        </w:trPr>
        <w:tc>
          <w:tcPr>
            <w:tcW w:w="4176" w:type="dxa"/>
            <w:tcBorders>
              <w:top w:val="single" w:sz="4" w:space="0" w:color="auto"/>
              <w:bottom w:val="nil"/>
            </w:tcBorders>
            <w:noWrap/>
            <w:hideMark/>
          </w:tcPr>
          <w:p w14:paraId="45A329C9" w14:textId="77777777" w:rsidR="002743B2" w:rsidRPr="008679A1" w:rsidRDefault="002743B2" w:rsidP="00117A0B">
            <w:pPr>
              <w:pStyle w:val="TableText"/>
            </w:pPr>
            <w:r>
              <w:t>Intellectual disability</w:t>
            </w:r>
          </w:p>
        </w:tc>
        <w:tc>
          <w:tcPr>
            <w:tcW w:w="1440" w:type="dxa"/>
            <w:tcBorders>
              <w:top w:val="single" w:sz="4" w:space="0" w:color="auto"/>
              <w:bottom w:val="nil"/>
            </w:tcBorders>
            <w:noWrap/>
            <w:vAlign w:val="bottom"/>
          </w:tcPr>
          <w:p w14:paraId="1F86D971" w14:textId="77777777" w:rsidR="002743B2" w:rsidRPr="008679A1" w:rsidRDefault="002743B2" w:rsidP="00D07A02">
            <w:pPr>
              <w:pStyle w:val="TableText"/>
              <w:ind w:right="288"/>
            </w:pPr>
            <w:r>
              <w:rPr>
                <w:color w:val="000000"/>
              </w:rPr>
              <w:t>5,143</w:t>
            </w:r>
          </w:p>
        </w:tc>
        <w:tc>
          <w:tcPr>
            <w:tcW w:w="1584" w:type="dxa"/>
            <w:tcBorders>
              <w:top w:val="single" w:sz="4" w:space="0" w:color="auto"/>
              <w:bottom w:val="nil"/>
            </w:tcBorders>
            <w:noWrap/>
            <w:vAlign w:val="bottom"/>
          </w:tcPr>
          <w:p w14:paraId="13507A3A" w14:textId="77777777" w:rsidR="002743B2" w:rsidRPr="008679A1" w:rsidRDefault="002743B2" w:rsidP="00D07A02">
            <w:pPr>
              <w:pStyle w:val="TableText"/>
              <w:ind w:right="288"/>
            </w:pPr>
            <w:r>
              <w:rPr>
                <w:color w:val="000000"/>
              </w:rPr>
              <w:t>3,893</w:t>
            </w:r>
          </w:p>
        </w:tc>
        <w:tc>
          <w:tcPr>
            <w:tcW w:w="2160" w:type="dxa"/>
            <w:tcBorders>
              <w:top w:val="single" w:sz="4" w:space="0" w:color="auto"/>
              <w:bottom w:val="nil"/>
            </w:tcBorders>
            <w:noWrap/>
            <w:vAlign w:val="bottom"/>
          </w:tcPr>
          <w:p w14:paraId="116DC310" w14:textId="77777777" w:rsidR="002743B2" w:rsidRPr="008679A1" w:rsidRDefault="002743B2" w:rsidP="00000D02">
            <w:pPr>
              <w:pStyle w:val="TableText"/>
              <w:ind w:right="288"/>
            </w:pPr>
            <w:r>
              <w:rPr>
                <w:color w:val="000000"/>
              </w:rPr>
              <w:t>75.7</w:t>
            </w:r>
          </w:p>
        </w:tc>
      </w:tr>
      <w:tr w:rsidR="002743B2" w:rsidRPr="008679A1" w14:paraId="3520F5B6" w14:textId="77777777" w:rsidTr="00F63F5E">
        <w:trPr>
          <w:trHeight w:val="300"/>
        </w:trPr>
        <w:tc>
          <w:tcPr>
            <w:tcW w:w="4176" w:type="dxa"/>
            <w:tcBorders>
              <w:top w:val="nil"/>
            </w:tcBorders>
            <w:noWrap/>
          </w:tcPr>
          <w:p w14:paraId="63215089" w14:textId="77777777" w:rsidR="002743B2" w:rsidRPr="008679A1" w:rsidRDefault="002743B2" w:rsidP="00117A0B">
            <w:pPr>
              <w:pStyle w:val="TableText"/>
            </w:pPr>
            <w:r>
              <w:t>Hearing impairment</w:t>
            </w:r>
          </w:p>
        </w:tc>
        <w:tc>
          <w:tcPr>
            <w:tcW w:w="1440" w:type="dxa"/>
            <w:tcBorders>
              <w:top w:val="nil"/>
            </w:tcBorders>
            <w:noWrap/>
            <w:vAlign w:val="bottom"/>
          </w:tcPr>
          <w:p w14:paraId="101B7E33" w14:textId="77777777" w:rsidR="002743B2" w:rsidRPr="008679A1" w:rsidRDefault="002743B2" w:rsidP="00D07A02">
            <w:pPr>
              <w:pStyle w:val="TableText"/>
              <w:ind w:right="288"/>
            </w:pPr>
            <w:r>
              <w:rPr>
                <w:color w:val="000000"/>
              </w:rPr>
              <w:t>107</w:t>
            </w:r>
          </w:p>
        </w:tc>
        <w:tc>
          <w:tcPr>
            <w:tcW w:w="1584" w:type="dxa"/>
            <w:tcBorders>
              <w:top w:val="nil"/>
            </w:tcBorders>
            <w:noWrap/>
            <w:vAlign w:val="bottom"/>
          </w:tcPr>
          <w:p w14:paraId="09C5299F" w14:textId="77777777" w:rsidR="002743B2" w:rsidRPr="008679A1" w:rsidRDefault="002743B2" w:rsidP="00D07A02">
            <w:pPr>
              <w:pStyle w:val="TableText"/>
              <w:ind w:right="288"/>
            </w:pPr>
            <w:r>
              <w:rPr>
                <w:color w:val="000000"/>
              </w:rPr>
              <w:t>74</w:t>
            </w:r>
          </w:p>
        </w:tc>
        <w:tc>
          <w:tcPr>
            <w:tcW w:w="2160" w:type="dxa"/>
            <w:tcBorders>
              <w:top w:val="nil"/>
            </w:tcBorders>
            <w:noWrap/>
            <w:vAlign w:val="bottom"/>
          </w:tcPr>
          <w:p w14:paraId="6BDA69FD" w14:textId="77777777" w:rsidR="002743B2" w:rsidRPr="008679A1" w:rsidRDefault="002743B2" w:rsidP="00000D02">
            <w:pPr>
              <w:pStyle w:val="TableText"/>
              <w:ind w:right="288"/>
            </w:pPr>
            <w:r>
              <w:rPr>
                <w:color w:val="000000"/>
              </w:rPr>
              <w:t>69.2</w:t>
            </w:r>
          </w:p>
        </w:tc>
      </w:tr>
      <w:tr w:rsidR="002743B2" w:rsidRPr="008679A1" w14:paraId="175BA592" w14:textId="77777777" w:rsidTr="00F63F5E">
        <w:trPr>
          <w:trHeight w:val="300"/>
        </w:trPr>
        <w:tc>
          <w:tcPr>
            <w:tcW w:w="4176" w:type="dxa"/>
            <w:noWrap/>
          </w:tcPr>
          <w:p w14:paraId="4C7F290C" w14:textId="77777777" w:rsidR="002743B2" w:rsidRPr="008679A1" w:rsidRDefault="002743B2" w:rsidP="00117A0B">
            <w:pPr>
              <w:pStyle w:val="TableText"/>
            </w:pPr>
            <w:r>
              <w:t>Speech or language impairment</w:t>
            </w:r>
          </w:p>
        </w:tc>
        <w:tc>
          <w:tcPr>
            <w:tcW w:w="1440" w:type="dxa"/>
            <w:noWrap/>
            <w:vAlign w:val="bottom"/>
          </w:tcPr>
          <w:p w14:paraId="45569AB5" w14:textId="77777777" w:rsidR="002743B2" w:rsidRPr="008679A1" w:rsidRDefault="002743B2" w:rsidP="00D07A02">
            <w:pPr>
              <w:pStyle w:val="TableText"/>
              <w:ind w:right="288"/>
            </w:pPr>
            <w:r>
              <w:rPr>
                <w:color w:val="000000"/>
              </w:rPr>
              <w:t>97</w:t>
            </w:r>
          </w:p>
        </w:tc>
        <w:tc>
          <w:tcPr>
            <w:tcW w:w="1584" w:type="dxa"/>
            <w:noWrap/>
            <w:vAlign w:val="bottom"/>
          </w:tcPr>
          <w:p w14:paraId="2679FA6E" w14:textId="77777777" w:rsidR="002743B2" w:rsidRPr="008679A1" w:rsidRDefault="002743B2" w:rsidP="00D07A02">
            <w:pPr>
              <w:pStyle w:val="TableText"/>
              <w:ind w:right="288"/>
            </w:pPr>
            <w:r>
              <w:rPr>
                <w:color w:val="000000"/>
              </w:rPr>
              <w:t>65</w:t>
            </w:r>
          </w:p>
        </w:tc>
        <w:tc>
          <w:tcPr>
            <w:tcW w:w="2160" w:type="dxa"/>
            <w:noWrap/>
            <w:vAlign w:val="bottom"/>
          </w:tcPr>
          <w:p w14:paraId="30891E49" w14:textId="77777777" w:rsidR="002743B2" w:rsidRPr="008679A1" w:rsidRDefault="002743B2" w:rsidP="00000D02">
            <w:pPr>
              <w:pStyle w:val="TableText"/>
              <w:ind w:right="288"/>
            </w:pPr>
            <w:r>
              <w:rPr>
                <w:color w:val="000000"/>
              </w:rPr>
              <w:t>67.0</w:t>
            </w:r>
          </w:p>
        </w:tc>
      </w:tr>
      <w:tr w:rsidR="002743B2" w:rsidRPr="008679A1" w14:paraId="53C427A6" w14:textId="77777777" w:rsidTr="00F63F5E">
        <w:trPr>
          <w:trHeight w:val="300"/>
        </w:trPr>
        <w:tc>
          <w:tcPr>
            <w:tcW w:w="4176" w:type="dxa"/>
            <w:noWrap/>
          </w:tcPr>
          <w:p w14:paraId="31EB9DB8" w14:textId="77777777" w:rsidR="002743B2" w:rsidRPr="008679A1" w:rsidRDefault="002743B2" w:rsidP="00117A0B">
            <w:pPr>
              <w:pStyle w:val="TableText"/>
            </w:pPr>
            <w:r>
              <w:t>Visual impairment</w:t>
            </w:r>
          </w:p>
        </w:tc>
        <w:tc>
          <w:tcPr>
            <w:tcW w:w="1440" w:type="dxa"/>
            <w:noWrap/>
            <w:vAlign w:val="bottom"/>
          </w:tcPr>
          <w:p w14:paraId="370E60DB" w14:textId="77777777" w:rsidR="002743B2" w:rsidRPr="008679A1" w:rsidRDefault="002743B2" w:rsidP="00D07A02">
            <w:pPr>
              <w:pStyle w:val="TableText"/>
              <w:ind w:right="288"/>
            </w:pPr>
            <w:r>
              <w:rPr>
                <w:color w:val="000000"/>
              </w:rPr>
              <w:t>87</w:t>
            </w:r>
          </w:p>
        </w:tc>
        <w:tc>
          <w:tcPr>
            <w:tcW w:w="1584" w:type="dxa"/>
            <w:noWrap/>
            <w:vAlign w:val="bottom"/>
          </w:tcPr>
          <w:p w14:paraId="3DA67033" w14:textId="77777777" w:rsidR="002743B2" w:rsidRPr="008679A1" w:rsidRDefault="002743B2" w:rsidP="00D07A02">
            <w:pPr>
              <w:pStyle w:val="TableText"/>
              <w:ind w:right="288"/>
            </w:pPr>
            <w:r>
              <w:rPr>
                <w:color w:val="000000"/>
              </w:rPr>
              <w:t>57</w:t>
            </w:r>
          </w:p>
        </w:tc>
        <w:tc>
          <w:tcPr>
            <w:tcW w:w="2160" w:type="dxa"/>
            <w:noWrap/>
            <w:vAlign w:val="bottom"/>
          </w:tcPr>
          <w:p w14:paraId="352B28AC" w14:textId="77777777" w:rsidR="002743B2" w:rsidRPr="008679A1" w:rsidRDefault="002743B2" w:rsidP="00000D02">
            <w:pPr>
              <w:pStyle w:val="TableText"/>
              <w:ind w:right="288"/>
            </w:pPr>
            <w:r>
              <w:rPr>
                <w:color w:val="000000"/>
              </w:rPr>
              <w:t>65.5</w:t>
            </w:r>
          </w:p>
        </w:tc>
      </w:tr>
      <w:tr w:rsidR="002743B2" w:rsidRPr="008679A1" w14:paraId="6763E3AF" w14:textId="77777777" w:rsidTr="00F63F5E">
        <w:trPr>
          <w:trHeight w:val="300"/>
        </w:trPr>
        <w:tc>
          <w:tcPr>
            <w:tcW w:w="4176" w:type="dxa"/>
            <w:noWrap/>
          </w:tcPr>
          <w:p w14:paraId="2731EAFD" w14:textId="77777777" w:rsidR="002743B2" w:rsidRPr="008679A1" w:rsidRDefault="002743B2" w:rsidP="00117A0B">
            <w:pPr>
              <w:pStyle w:val="TableText"/>
            </w:pPr>
            <w:r>
              <w:t>Emotional impairment</w:t>
            </w:r>
          </w:p>
        </w:tc>
        <w:tc>
          <w:tcPr>
            <w:tcW w:w="1440" w:type="dxa"/>
            <w:noWrap/>
            <w:vAlign w:val="bottom"/>
          </w:tcPr>
          <w:p w14:paraId="4110C407" w14:textId="77777777" w:rsidR="002743B2" w:rsidRPr="008679A1" w:rsidRDefault="002743B2" w:rsidP="00D07A02">
            <w:pPr>
              <w:pStyle w:val="TableText"/>
              <w:ind w:right="288"/>
            </w:pPr>
            <w:r>
              <w:rPr>
                <w:color w:val="000000"/>
              </w:rPr>
              <w:t>109</w:t>
            </w:r>
          </w:p>
        </w:tc>
        <w:tc>
          <w:tcPr>
            <w:tcW w:w="1584" w:type="dxa"/>
            <w:noWrap/>
            <w:vAlign w:val="bottom"/>
          </w:tcPr>
          <w:p w14:paraId="3B3D0B66" w14:textId="77777777" w:rsidR="002743B2" w:rsidRPr="008679A1" w:rsidRDefault="002743B2" w:rsidP="00D07A02">
            <w:pPr>
              <w:pStyle w:val="TableText"/>
              <w:ind w:right="288"/>
            </w:pPr>
            <w:r>
              <w:rPr>
                <w:color w:val="000000"/>
              </w:rPr>
              <w:t>55</w:t>
            </w:r>
          </w:p>
        </w:tc>
        <w:tc>
          <w:tcPr>
            <w:tcW w:w="2160" w:type="dxa"/>
            <w:noWrap/>
            <w:vAlign w:val="bottom"/>
          </w:tcPr>
          <w:p w14:paraId="2FEB0D24" w14:textId="77777777" w:rsidR="002743B2" w:rsidRPr="008679A1" w:rsidRDefault="002743B2" w:rsidP="00000D02">
            <w:pPr>
              <w:pStyle w:val="TableText"/>
              <w:ind w:right="288"/>
            </w:pPr>
            <w:r>
              <w:rPr>
                <w:color w:val="000000"/>
              </w:rPr>
              <w:t>50.5</w:t>
            </w:r>
          </w:p>
        </w:tc>
      </w:tr>
      <w:tr w:rsidR="002743B2" w:rsidRPr="008679A1" w14:paraId="3E1EE6B7" w14:textId="77777777" w:rsidTr="00F63F5E">
        <w:trPr>
          <w:trHeight w:val="300"/>
        </w:trPr>
        <w:tc>
          <w:tcPr>
            <w:tcW w:w="4176" w:type="dxa"/>
            <w:noWrap/>
          </w:tcPr>
          <w:p w14:paraId="7E22A6F5" w14:textId="77777777" w:rsidR="002743B2" w:rsidRPr="008679A1" w:rsidRDefault="002743B2" w:rsidP="00117A0B">
            <w:pPr>
              <w:pStyle w:val="TableText"/>
            </w:pPr>
            <w:r>
              <w:t>Orthopedic impairment</w:t>
            </w:r>
          </w:p>
        </w:tc>
        <w:tc>
          <w:tcPr>
            <w:tcW w:w="1440" w:type="dxa"/>
            <w:noWrap/>
            <w:vAlign w:val="bottom"/>
          </w:tcPr>
          <w:p w14:paraId="126C04E9" w14:textId="77777777" w:rsidR="002743B2" w:rsidRPr="008679A1" w:rsidRDefault="002743B2" w:rsidP="00D07A02">
            <w:pPr>
              <w:pStyle w:val="TableText"/>
              <w:ind w:right="288"/>
            </w:pPr>
            <w:r>
              <w:rPr>
                <w:color w:val="000000"/>
              </w:rPr>
              <w:t>690</w:t>
            </w:r>
          </w:p>
        </w:tc>
        <w:tc>
          <w:tcPr>
            <w:tcW w:w="1584" w:type="dxa"/>
            <w:noWrap/>
            <w:vAlign w:val="bottom"/>
          </w:tcPr>
          <w:p w14:paraId="55051484" w14:textId="77777777" w:rsidR="002743B2" w:rsidRPr="008679A1" w:rsidRDefault="002743B2" w:rsidP="00D07A02">
            <w:pPr>
              <w:pStyle w:val="TableText"/>
              <w:ind w:right="288"/>
            </w:pPr>
            <w:r>
              <w:rPr>
                <w:color w:val="000000"/>
              </w:rPr>
              <w:t>441</w:t>
            </w:r>
          </w:p>
        </w:tc>
        <w:tc>
          <w:tcPr>
            <w:tcW w:w="2160" w:type="dxa"/>
            <w:noWrap/>
            <w:vAlign w:val="bottom"/>
          </w:tcPr>
          <w:p w14:paraId="3EF0FCCC" w14:textId="77777777" w:rsidR="002743B2" w:rsidRPr="008679A1" w:rsidRDefault="002743B2" w:rsidP="00000D02">
            <w:pPr>
              <w:pStyle w:val="TableText"/>
              <w:ind w:right="288"/>
            </w:pPr>
            <w:r>
              <w:rPr>
                <w:color w:val="000000"/>
              </w:rPr>
              <w:t>63.9</w:t>
            </w:r>
          </w:p>
        </w:tc>
      </w:tr>
      <w:tr w:rsidR="002743B2" w:rsidRPr="008679A1" w14:paraId="4C67D87D" w14:textId="77777777" w:rsidTr="00F63F5E">
        <w:trPr>
          <w:trHeight w:val="300"/>
        </w:trPr>
        <w:tc>
          <w:tcPr>
            <w:tcW w:w="4176" w:type="dxa"/>
            <w:noWrap/>
          </w:tcPr>
          <w:p w14:paraId="4285D4B2" w14:textId="77777777" w:rsidR="002743B2" w:rsidRPr="008679A1" w:rsidRDefault="002743B2" w:rsidP="00117A0B">
            <w:pPr>
              <w:pStyle w:val="TableText"/>
            </w:pPr>
            <w:r>
              <w:t>Other health impairment</w:t>
            </w:r>
          </w:p>
        </w:tc>
        <w:tc>
          <w:tcPr>
            <w:tcW w:w="1440" w:type="dxa"/>
            <w:noWrap/>
            <w:vAlign w:val="bottom"/>
          </w:tcPr>
          <w:p w14:paraId="233D7ED1" w14:textId="77777777" w:rsidR="002743B2" w:rsidRPr="008679A1" w:rsidRDefault="002743B2" w:rsidP="00D07A02">
            <w:pPr>
              <w:pStyle w:val="TableText"/>
              <w:ind w:right="288"/>
            </w:pPr>
            <w:r>
              <w:rPr>
                <w:color w:val="000000"/>
              </w:rPr>
              <w:t>492</w:t>
            </w:r>
          </w:p>
        </w:tc>
        <w:tc>
          <w:tcPr>
            <w:tcW w:w="1584" w:type="dxa"/>
            <w:noWrap/>
            <w:vAlign w:val="bottom"/>
          </w:tcPr>
          <w:p w14:paraId="0936DCB7" w14:textId="77777777" w:rsidR="002743B2" w:rsidRPr="008679A1" w:rsidRDefault="002743B2" w:rsidP="00D07A02">
            <w:pPr>
              <w:pStyle w:val="TableText"/>
              <w:ind w:right="288"/>
            </w:pPr>
            <w:r>
              <w:rPr>
                <w:color w:val="000000"/>
              </w:rPr>
              <w:t>330</w:t>
            </w:r>
          </w:p>
        </w:tc>
        <w:tc>
          <w:tcPr>
            <w:tcW w:w="2160" w:type="dxa"/>
            <w:noWrap/>
            <w:vAlign w:val="bottom"/>
          </w:tcPr>
          <w:p w14:paraId="18BE0238" w14:textId="77777777" w:rsidR="002743B2" w:rsidRPr="008679A1" w:rsidRDefault="002743B2" w:rsidP="00000D02">
            <w:pPr>
              <w:pStyle w:val="TableText"/>
              <w:ind w:right="288"/>
            </w:pPr>
            <w:r>
              <w:rPr>
                <w:color w:val="000000"/>
              </w:rPr>
              <w:t>67.1</w:t>
            </w:r>
          </w:p>
        </w:tc>
      </w:tr>
      <w:tr w:rsidR="002743B2" w:rsidRPr="008679A1" w14:paraId="71DB8EF6" w14:textId="77777777" w:rsidTr="00F63F5E">
        <w:trPr>
          <w:trHeight w:val="300"/>
        </w:trPr>
        <w:tc>
          <w:tcPr>
            <w:tcW w:w="4176" w:type="dxa"/>
            <w:noWrap/>
          </w:tcPr>
          <w:p w14:paraId="46E90B73" w14:textId="77777777" w:rsidR="002743B2" w:rsidRPr="008679A1" w:rsidRDefault="002743B2" w:rsidP="00117A0B">
            <w:pPr>
              <w:pStyle w:val="TableText"/>
            </w:pPr>
            <w:r>
              <w:t>Specific learning disability</w:t>
            </w:r>
          </w:p>
        </w:tc>
        <w:tc>
          <w:tcPr>
            <w:tcW w:w="1440" w:type="dxa"/>
            <w:noWrap/>
            <w:vAlign w:val="bottom"/>
          </w:tcPr>
          <w:p w14:paraId="75692506" w14:textId="77777777" w:rsidR="002743B2" w:rsidRPr="008679A1" w:rsidRDefault="002743B2" w:rsidP="00D07A02">
            <w:pPr>
              <w:pStyle w:val="TableText"/>
              <w:ind w:right="288"/>
            </w:pPr>
            <w:r>
              <w:rPr>
                <w:color w:val="000000"/>
              </w:rPr>
              <w:t>593</w:t>
            </w:r>
          </w:p>
        </w:tc>
        <w:tc>
          <w:tcPr>
            <w:tcW w:w="1584" w:type="dxa"/>
            <w:noWrap/>
            <w:vAlign w:val="bottom"/>
          </w:tcPr>
          <w:p w14:paraId="5DBE46BF" w14:textId="77777777" w:rsidR="002743B2" w:rsidRPr="008679A1" w:rsidRDefault="002743B2" w:rsidP="00D07A02">
            <w:pPr>
              <w:pStyle w:val="TableText"/>
              <w:ind w:right="288"/>
            </w:pPr>
            <w:r>
              <w:rPr>
                <w:color w:val="000000"/>
              </w:rPr>
              <w:t>401</w:t>
            </w:r>
          </w:p>
        </w:tc>
        <w:tc>
          <w:tcPr>
            <w:tcW w:w="2160" w:type="dxa"/>
            <w:noWrap/>
            <w:vAlign w:val="bottom"/>
          </w:tcPr>
          <w:p w14:paraId="67ACF90E" w14:textId="77777777" w:rsidR="002743B2" w:rsidRPr="008679A1" w:rsidRDefault="002743B2" w:rsidP="00000D02">
            <w:pPr>
              <w:pStyle w:val="TableText"/>
              <w:ind w:right="288"/>
            </w:pPr>
            <w:r>
              <w:rPr>
                <w:color w:val="000000"/>
              </w:rPr>
              <w:t>67.6</w:t>
            </w:r>
          </w:p>
        </w:tc>
      </w:tr>
      <w:tr w:rsidR="002743B2" w:rsidRPr="008679A1" w14:paraId="114DB1F4" w14:textId="77777777" w:rsidTr="00F63F5E">
        <w:trPr>
          <w:trHeight w:val="315"/>
        </w:trPr>
        <w:tc>
          <w:tcPr>
            <w:tcW w:w="4176" w:type="dxa"/>
            <w:noWrap/>
          </w:tcPr>
          <w:p w14:paraId="0F085D65" w14:textId="77777777" w:rsidR="002743B2" w:rsidRPr="008679A1" w:rsidRDefault="002743B2" w:rsidP="00117A0B">
            <w:pPr>
              <w:pStyle w:val="TableText"/>
            </w:pPr>
            <w:r>
              <w:t>Deaf-blindness</w:t>
            </w:r>
          </w:p>
        </w:tc>
        <w:tc>
          <w:tcPr>
            <w:tcW w:w="1440" w:type="dxa"/>
            <w:noWrap/>
            <w:vAlign w:val="bottom"/>
          </w:tcPr>
          <w:p w14:paraId="4EF3A011" w14:textId="77777777" w:rsidR="002743B2" w:rsidRPr="008679A1" w:rsidRDefault="002743B2" w:rsidP="00D07A02">
            <w:pPr>
              <w:pStyle w:val="TableText"/>
              <w:ind w:right="288"/>
            </w:pPr>
            <w:r>
              <w:rPr>
                <w:color w:val="000000"/>
              </w:rPr>
              <w:t>4</w:t>
            </w:r>
          </w:p>
        </w:tc>
        <w:tc>
          <w:tcPr>
            <w:tcW w:w="1584" w:type="dxa"/>
            <w:noWrap/>
            <w:vAlign w:val="bottom"/>
          </w:tcPr>
          <w:p w14:paraId="735084BD" w14:textId="77777777" w:rsidR="002743B2" w:rsidRPr="008679A1" w:rsidRDefault="002743B2" w:rsidP="00D07A02">
            <w:pPr>
              <w:pStyle w:val="TableText"/>
              <w:ind w:right="288"/>
            </w:pPr>
            <w:r>
              <w:rPr>
                <w:color w:val="000000"/>
              </w:rPr>
              <w:t>3</w:t>
            </w:r>
          </w:p>
        </w:tc>
        <w:tc>
          <w:tcPr>
            <w:tcW w:w="2160" w:type="dxa"/>
            <w:noWrap/>
            <w:vAlign w:val="bottom"/>
          </w:tcPr>
          <w:p w14:paraId="73013B52" w14:textId="77777777" w:rsidR="002743B2" w:rsidRPr="008679A1" w:rsidRDefault="002743B2" w:rsidP="00000D02">
            <w:pPr>
              <w:pStyle w:val="TableText"/>
              <w:ind w:right="288"/>
            </w:pPr>
            <w:r>
              <w:rPr>
                <w:color w:val="000000"/>
              </w:rPr>
              <w:t>75.0</w:t>
            </w:r>
          </w:p>
        </w:tc>
      </w:tr>
      <w:tr w:rsidR="002743B2" w:rsidRPr="008679A1" w14:paraId="21E30678" w14:textId="77777777" w:rsidTr="00F63F5E">
        <w:trPr>
          <w:trHeight w:val="300"/>
        </w:trPr>
        <w:tc>
          <w:tcPr>
            <w:tcW w:w="4176" w:type="dxa"/>
            <w:noWrap/>
            <w:hideMark/>
          </w:tcPr>
          <w:p w14:paraId="6CB0862D" w14:textId="77777777" w:rsidR="002743B2" w:rsidRPr="008679A1" w:rsidRDefault="002743B2" w:rsidP="00117A0B">
            <w:pPr>
              <w:pStyle w:val="TableText"/>
            </w:pPr>
            <w:r>
              <w:t>Multiple disabilities</w:t>
            </w:r>
          </w:p>
        </w:tc>
        <w:tc>
          <w:tcPr>
            <w:tcW w:w="1440" w:type="dxa"/>
            <w:noWrap/>
            <w:vAlign w:val="bottom"/>
          </w:tcPr>
          <w:p w14:paraId="4B185074" w14:textId="77777777" w:rsidR="002743B2" w:rsidRPr="008679A1" w:rsidRDefault="002743B2" w:rsidP="00D07A02">
            <w:pPr>
              <w:pStyle w:val="TableText"/>
              <w:ind w:right="288"/>
            </w:pPr>
            <w:r>
              <w:rPr>
                <w:color w:val="000000"/>
              </w:rPr>
              <w:t>815</w:t>
            </w:r>
          </w:p>
        </w:tc>
        <w:tc>
          <w:tcPr>
            <w:tcW w:w="1584" w:type="dxa"/>
            <w:noWrap/>
            <w:vAlign w:val="bottom"/>
          </w:tcPr>
          <w:p w14:paraId="7ED33F63" w14:textId="77777777" w:rsidR="002743B2" w:rsidRPr="008679A1" w:rsidRDefault="002743B2" w:rsidP="00D07A02">
            <w:pPr>
              <w:pStyle w:val="TableText"/>
              <w:ind w:right="288"/>
            </w:pPr>
            <w:r>
              <w:rPr>
                <w:color w:val="000000"/>
              </w:rPr>
              <w:t>532</w:t>
            </w:r>
          </w:p>
        </w:tc>
        <w:tc>
          <w:tcPr>
            <w:tcW w:w="2160" w:type="dxa"/>
            <w:noWrap/>
            <w:vAlign w:val="bottom"/>
          </w:tcPr>
          <w:p w14:paraId="0933C396" w14:textId="77777777" w:rsidR="002743B2" w:rsidRPr="008679A1" w:rsidRDefault="002743B2" w:rsidP="00000D02">
            <w:pPr>
              <w:pStyle w:val="TableText"/>
              <w:ind w:right="288"/>
            </w:pPr>
            <w:r>
              <w:rPr>
                <w:color w:val="000000"/>
              </w:rPr>
              <w:t>65.3</w:t>
            </w:r>
          </w:p>
        </w:tc>
      </w:tr>
      <w:tr w:rsidR="002743B2" w:rsidRPr="008679A1" w14:paraId="74BAE8B9" w14:textId="77777777" w:rsidTr="00F63F5E">
        <w:trPr>
          <w:trHeight w:val="315"/>
        </w:trPr>
        <w:tc>
          <w:tcPr>
            <w:tcW w:w="4176" w:type="dxa"/>
            <w:noWrap/>
            <w:hideMark/>
          </w:tcPr>
          <w:p w14:paraId="1D7BED2E" w14:textId="77777777" w:rsidR="002743B2" w:rsidRPr="008679A1" w:rsidRDefault="002743B2" w:rsidP="00117A0B">
            <w:pPr>
              <w:pStyle w:val="TableText"/>
            </w:pPr>
            <w:r>
              <w:t>Autism</w:t>
            </w:r>
          </w:p>
        </w:tc>
        <w:tc>
          <w:tcPr>
            <w:tcW w:w="1440" w:type="dxa"/>
            <w:noWrap/>
            <w:vAlign w:val="bottom"/>
          </w:tcPr>
          <w:p w14:paraId="3646D168" w14:textId="77777777" w:rsidR="002743B2" w:rsidRPr="008679A1" w:rsidRDefault="002743B2" w:rsidP="00D07A02">
            <w:pPr>
              <w:pStyle w:val="TableText"/>
              <w:ind w:right="288"/>
            </w:pPr>
            <w:r>
              <w:rPr>
                <w:color w:val="000000"/>
              </w:rPr>
              <w:t>3,897</w:t>
            </w:r>
          </w:p>
        </w:tc>
        <w:tc>
          <w:tcPr>
            <w:tcW w:w="1584" w:type="dxa"/>
            <w:noWrap/>
            <w:vAlign w:val="bottom"/>
          </w:tcPr>
          <w:p w14:paraId="55DC5880" w14:textId="77777777" w:rsidR="002743B2" w:rsidRPr="008679A1" w:rsidRDefault="002743B2" w:rsidP="00D07A02">
            <w:pPr>
              <w:pStyle w:val="TableText"/>
              <w:ind w:right="288"/>
            </w:pPr>
            <w:r>
              <w:rPr>
                <w:color w:val="000000"/>
              </w:rPr>
              <w:t>2,895</w:t>
            </w:r>
          </w:p>
        </w:tc>
        <w:tc>
          <w:tcPr>
            <w:tcW w:w="2160" w:type="dxa"/>
            <w:noWrap/>
            <w:vAlign w:val="bottom"/>
          </w:tcPr>
          <w:p w14:paraId="013BF88D" w14:textId="77777777" w:rsidR="002743B2" w:rsidRPr="008679A1" w:rsidRDefault="002743B2" w:rsidP="00000D02">
            <w:pPr>
              <w:pStyle w:val="TableText"/>
              <w:ind w:right="288"/>
            </w:pPr>
            <w:r>
              <w:rPr>
                <w:color w:val="000000"/>
              </w:rPr>
              <w:t>74.3</w:t>
            </w:r>
          </w:p>
        </w:tc>
      </w:tr>
      <w:tr w:rsidR="002743B2" w:rsidRPr="008679A1" w14:paraId="0AEF402F" w14:textId="77777777" w:rsidTr="00F63F5E">
        <w:trPr>
          <w:trHeight w:val="300"/>
        </w:trPr>
        <w:tc>
          <w:tcPr>
            <w:tcW w:w="4176" w:type="dxa"/>
            <w:noWrap/>
            <w:hideMark/>
          </w:tcPr>
          <w:p w14:paraId="417F078E" w14:textId="77777777" w:rsidR="002743B2" w:rsidRPr="00027B2E" w:rsidRDefault="002743B2" w:rsidP="00117A0B">
            <w:pPr>
              <w:pStyle w:val="TableText"/>
            </w:pPr>
            <w:r>
              <w:t>Traumatic brain injury</w:t>
            </w:r>
          </w:p>
        </w:tc>
        <w:tc>
          <w:tcPr>
            <w:tcW w:w="1440" w:type="dxa"/>
            <w:noWrap/>
            <w:vAlign w:val="bottom"/>
          </w:tcPr>
          <w:p w14:paraId="4151ABD3" w14:textId="77777777" w:rsidR="002743B2" w:rsidRPr="00027B2E" w:rsidRDefault="002743B2" w:rsidP="00D07A02">
            <w:pPr>
              <w:pStyle w:val="TableText"/>
              <w:ind w:right="288"/>
            </w:pPr>
            <w:r>
              <w:rPr>
                <w:color w:val="000000"/>
              </w:rPr>
              <w:t>99</w:t>
            </w:r>
          </w:p>
        </w:tc>
        <w:tc>
          <w:tcPr>
            <w:tcW w:w="1584" w:type="dxa"/>
            <w:noWrap/>
            <w:vAlign w:val="bottom"/>
          </w:tcPr>
          <w:p w14:paraId="7539A44D" w14:textId="77777777" w:rsidR="002743B2" w:rsidRPr="00027B2E" w:rsidRDefault="002743B2" w:rsidP="00D07A02">
            <w:pPr>
              <w:pStyle w:val="TableText"/>
              <w:ind w:right="288"/>
            </w:pPr>
            <w:r>
              <w:rPr>
                <w:color w:val="000000"/>
              </w:rPr>
              <w:t>68</w:t>
            </w:r>
          </w:p>
        </w:tc>
        <w:tc>
          <w:tcPr>
            <w:tcW w:w="2160" w:type="dxa"/>
            <w:noWrap/>
            <w:vAlign w:val="bottom"/>
          </w:tcPr>
          <w:p w14:paraId="3F611855" w14:textId="77777777" w:rsidR="002743B2" w:rsidRPr="00027B2E" w:rsidRDefault="002743B2" w:rsidP="00000D02">
            <w:pPr>
              <w:pStyle w:val="TableText"/>
              <w:ind w:right="288"/>
            </w:pPr>
            <w:r>
              <w:rPr>
                <w:color w:val="000000"/>
              </w:rPr>
              <w:t>68.7</w:t>
            </w:r>
          </w:p>
        </w:tc>
      </w:tr>
      <w:tr w:rsidR="002743B2" w:rsidRPr="008679A1" w14:paraId="16484180" w14:textId="77777777" w:rsidTr="00F63F5E">
        <w:trPr>
          <w:trHeight w:val="315"/>
        </w:trPr>
        <w:tc>
          <w:tcPr>
            <w:tcW w:w="4176" w:type="dxa"/>
            <w:noWrap/>
            <w:hideMark/>
          </w:tcPr>
          <w:p w14:paraId="177E139C" w14:textId="77777777" w:rsidR="002743B2" w:rsidRPr="00027B2E" w:rsidRDefault="002743B2" w:rsidP="00117A0B">
            <w:pPr>
              <w:pStyle w:val="TableText"/>
            </w:pPr>
            <w:r>
              <w:t>Not classified</w:t>
            </w:r>
          </w:p>
        </w:tc>
        <w:tc>
          <w:tcPr>
            <w:tcW w:w="1440" w:type="dxa"/>
            <w:noWrap/>
            <w:vAlign w:val="bottom"/>
          </w:tcPr>
          <w:p w14:paraId="5AC2F48D" w14:textId="77777777" w:rsidR="002743B2" w:rsidRPr="00027B2E" w:rsidRDefault="002743B2" w:rsidP="00D07A02">
            <w:pPr>
              <w:pStyle w:val="TableText"/>
              <w:ind w:right="288"/>
            </w:pPr>
            <w:r>
              <w:rPr>
                <w:color w:val="000000"/>
              </w:rPr>
              <w:t>0</w:t>
            </w:r>
          </w:p>
        </w:tc>
        <w:tc>
          <w:tcPr>
            <w:tcW w:w="1584" w:type="dxa"/>
            <w:noWrap/>
            <w:vAlign w:val="bottom"/>
          </w:tcPr>
          <w:p w14:paraId="042CBDDC" w14:textId="77777777" w:rsidR="002743B2" w:rsidRPr="00027B2E" w:rsidRDefault="002743B2" w:rsidP="00D07A02">
            <w:pPr>
              <w:pStyle w:val="TableText"/>
              <w:ind w:right="288"/>
            </w:pPr>
            <w:r>
              <w:rPr>
                <w:color w:val="000000"/>
              </w:rPr>
              <w:t>0</w:t>
            </w:r>
          </w:p>
        </w:tc>
        <w:tc>
          <w:tcPr>
            <w:tcW w:w="2160" w:type="dxa"/>
            <w:noWrap/>
            <w:vAlign w:val="bottom"/>
          </w:tcPr>
          <w:p w14:paraId="437C6555" w14:textId="77777777" w:rsidR="002743B2" w:rsidRPr="00027B2E" w:rsidRDefault="002743B2" w:rsidP="00000D02">
            <w:pPr>
              <w:pStyle w:val="TableText"/>
              <w:ind w:right="288"/>
            </w:pPr>
            <w:r>
              <w:rPr>
                <w:color w:val="000000"/>
              </w:rPr>
              <w:t>N/A</w:t>
            </w:r>
          </w:p>
        </w:tc>
      </w:tr>
    </w:tbl>
    <w:p w14:paraId="7351B33C" w14:textId="657C9455" w:rsidR="00E16AE1" w:rsidRPr="00C34C12" w:rsidRDefault="00063342" w:rsidP="005C31CE">
      <w:pPr>
        <w:pStyle w:val="Heading2"/>
      </w:pPr>
      <w:bookmarkStart w:id="233" w:name="_Embedded_PT_Development"/>
      <w:bookmarkStart w:id="234" w:name="_Toc180396482"/>
      <w:bookmarkEnd w:id="216"/>
      <w:bookmarkEnd w:id="233"/>
      <w:r w:rsidRPr="00C34C12">
        <w:lastRenderedPageBreak/>
        <w:t>Embedded PT</w:t>
      </w:r>
      <w:r w:rsidR="00424AF4" w:rsidRPr="00C34C12">
        <w:t xml:space="preserve"> Development and Review</w:t>
      </w:r>
      <w:bookmarkEnd w:id="234"/>
    </w:p>
    <w:p w14:paraId="5A7DFAC8" w14:textId="7784732D" w:rsidR="00947C06" w:rsidRPr="00C34C12" w:rsidRDefault="00947C06" w:rsidP="00947C06">
      <w:r w:rsidRPr="00C34C12">
        <w:t xml:space="preserve">This chapter provides an overview of the processes implemented by Educational Testing Service (ETS) to develop items for use on the California Alternate Assessment (CAA) for </w:t>
      </w:r>
      <w:proofErr w:type="gramStart"/>
      <w:r w:rsidRPr="00C34C12">
        <w:t>Science</w:t>
      </w:r>
      <w:proofErr w:type="gramEnd"/>
      <w:r w:rsidRPr="00C34C12">
        <w:t>. These processes include those that are entirely internal to ETS and those that are conducted in coordination with the California Department of Education (CDE).</w:t>
      </w:r>
    </w:p>
    <w:p w14:paraId="2E0AB009" w14:textId="20DA1AC2" w:rsidR="00947C06" w:rsidRPr="00C34C12" w:rsidRDefault="00947C06" w:rsidP="00947C06">
      <w:r w:rsidRPr="00C34C12">
        <w:t>The chapter provides a brief description of each process and a summary of the associated specifications. More details about the specifications and the analyses associated with each process are described in other chapters that are referenced in the subsections that follow.</w:t>
      </w:r>
    </w:p>
    <w:p w14:paraId="203B550A" w14:textId="1950477F" w:rsidR="00B35998" w:rsidRPr="00C34C12" w:rsidRDefault="00063342" w:rsidP="00B47E06">
      <w:pPr>
        <w:pStyle w:val="Heading3"/>
      </w:pPr>
      <w:bookmarkStart w:id="235" w:name="_Toc180396483"/>
      <w:r w:rsidRPr="00C34C12">
        <w:t>Embedded PT</w:t>
      </w:r>
      <w:r w:rsidR="00424AF4" w:rsidRPr="00C34C12">
        <w:t xml:space="preserve"> </w:t>
      </w:r>
      <w:r w:rsidR="004329FF" w:rsidRPr="00C34C12">
        <w:t xml:space="preserve">and Item </w:t>
      </w:r>
      <w:r w:rsidR="00424AF4" w:rsidRPr="00C34C12">
        <w:t>Development</w:t>
      </w:r>
      <w:bookmarkEnd w:id="235"/>
    </w:p>
    <w:p w14:paraId="540F3BC0" w14:textId="79868FB6" w:rsidR="00544A76" w:rsidRPr="00C34C12" w:rsidRDefault="0087412F" w:rsidP="00544A76">
      <w:r w:rsidRPr="00C34C12">
        <w:rPr>
          <w:rFonts w:eastAsia="TimesNewRomanMTStd"/>
        </w:rPr>
        <w:t xml:space="preserve">Each CAA for Science embedded performance task (PT) item is developed through a comprehensive cycle and designed to conform to ETS-defined principles of item writing. Each item in the CAA for Science item bank was developed to measure a specific California Next Generation Science Standard (CA NGSS) Core Content Connector (Science Connector). </w:t>
      </w:r>
      <w:r w:rsidRPr="00C34C12">
        <w:t>The Science Connectors are based on the performance expectations (PEs) from the CA NGSS and were designed to incorporate the science and engineering practices, disciplinary core ideas, and the crosscutting concepts that comprise the CA</w:t>
      </w:r>
      <w:r w:rsidR="0071766D" w:rsidRPr="00C34C12">
        <w:t> </w:t>
      </w:r>
      <w:r w:rsidRPr="00C34C12">
        <w:t>NGSS. The Science Connectors are further broken down into more discrete focal knowledge, skills, and abilities (FKSAs) and, at the simplest level, the essential understandings (EUs).</w:t>
      </w:r>
      <w:r w:rsidRPr="00C34C12">
        <w:rPr>
          <w:rFonts w:eastAsia="TimesNewRomanMTStd"/>
        </w:rPr>
        <w:t xml:space="preserve"> In addition, guidelines for style, fairness, and bias and sensitivity help item developers and reviewers ensure consistency across the item development process.</w:t>
      </w:r>
    </w:p>
    <w:p w14:paraId="1F3A3228" w14:textId="6A4D773A" w:rsidR="00424AF4" w:rsidRPr="00C34C12" w:rsidRDefault="00424AF4" w:rsidP="00453A30">
      <w:pPr>
        <w:pStyle w:val="Heading4"/>
      </w:pPr>
      <w:bookmarkStart w:id="236" w:name="_Specifications_for_the"/>
      <w:bookmarkStart w:id="237" w:name="_Toc180396484"/>
      <w:bookmarkEnd w:id="236"/>
      <w:r w:rsidRPr="00C34C12">
        <w:t>Specifications</w:t>
      </w:r>
      <w:r w:rsidR="00B9516D" w:rsidRPr="00C34C12">
        <w:t xml:space="preserve"> for the Embedded PTs</w:t>
      </w:r>
      <w:r w:rsidR="004329FF" w:rsidRPr="00C34C12">
        <w:t xml:space="preserve"> and Items</w:t>
      </w:r>
      <w:bookmarkEnd w:id="237"/>
    </w:p>
    <w:p w14:paraId="3FAFEA90" w14:textId="7FA7FA27" w:rsidR="0087412F" w:rsidRPr="00C34C12" w:rsidRDefault="06317E10" w:rsidP="0087412F">
      <w:r w:rsidRPr="00C34C12">
        <w:t xml:space="preserve">The item specifications for </w:t>
      </w:r>
      <w:r w:rsidR="00737A80" w:rsidRPr="00C34C12">
        <w:t>prioritized Science Connectors</w:t>
      </w:r>
      <w:r w:rsidRPr="00C34C12">
        <w:t xml:space="preserve"> describe the characteristics of the tasks developed to measure each Science Connector and provide detailed information to task writers who develop items for the CAA for Science. The specifications include the following:</w:t>
      </w:r>
    </w:p>
    <w:p w14:paraId="5AC66968" w14:textId="1AA53D67" w:rsidR="0087412F" w:rsidRPr="00C34C12" w:rsidRDefault="0087412F" w:rsidP="00A45276">
      <w:pPr>
        <w:pStyle w:val="bullets-one"/>
      </w:pPr>
      <w:r w:rsidRPr="00C34C12">
        <w:t>The full statement of the associated CA NGSS PE</w:t>
      </w:r>
    </w:p>
    <w:p w14:paraId="08C6A57C" w14:textId="495E868C" w:rsidR="0087412F" w:rsidRPr="00C34C12" w:rsidRDefault="0087412F" w:rsidP="00A45276">
      <w:pPr>
        <w:pStyle w:val="bullets-one"/>
      </w:pPr>
      <w:r w:rsidRPr="00C34C12">
        <w:t>The full statement of the Science Connector</w:t>
      </w:r>
    </w:p>
    <w:p w14:paraId="47C72C56" w14:textId="5865E275" w:rsidR="0087412F" w:rsidRPr="00C34C12" w:rsidRDefault="0087412F" w:rsidP="00A45276">
      <w:pPr>
        <w:pStyle w:val="bullets-one"/>
      </w:pPr>
      <w:r w:rsidRPr="00C34C12">
        <w:t>The full content of each assessed FK</w:t>
      </w:r>
      <w:r w:rsidR="006272EF" w:rsidRPr="00C34C12">
        <w:t>S</w:t>
      </w:r>
      <w:r w:rsidRPr="00C34C12">
        <w:t>A of the Science Connector</w:t>
      </w:r>
    </w:p>
    <w:p w14:paraId="3EFCB21D" w14:textId="77777777" w:rsidR="0087412F" w:rsidRPr="00C34C12" w:rsidRDefault="0087412F" w:rsidP="00A45276">
      <w:pPr>
        <w:pStyle w:val="bullets-one"/>
      </w:pPr>
      <w:r w:rsidRPr="00C34C12">
        <w:t>The full content of each assessed EU of the Science Connector</w:t>
      </w:r>
    </w:p>
    <w:p w14:paraId="7F49D853" w14:textId="77777777" w:rsidR="0087412F" w:rsidRPr="00C34C12" w:rsidRDefault="0087412F" w:rsidP="00A45276">
      <w:pPr>
        <w:pStyle w:val="bullets-one"/>
      </w:pPr>
      <w:r w:rsidRPr="00C34C12">
        <w:t>How mastery of the EUs and FKSA(s) is demonstrated</w:t>
      </w:r>
    </w:p>
    <w:p w14:paraId="16A2F3FD" w14:textId="6DDC58FB" w:rsidR="00424AF4" w:rsidRPr="00C34C12" w:rsidRDefault="00063342" w:rsidP="00453A30">
      <w:pPr>
        <w:pStyle w:val="Heading4"/>
      </w:pPr>
      <w:bookmarkStart w:id="238" w:name="_Embedded_PT_and"/>
      <w:bookmarkStart w:id="239" w:name="_Toc180396485"/>
      <w:bookmarkEnd w:id="238"/>
      <w:r w:rsidRPr="00C34C12">
        <w:t>Embedded PT</w:t>
      </w:r>
      <w:r w:rsidR="00424AF4" w:rsidRPr="00C34C12">
        <w:t xml:space="preserve"> </w:t>
      </w:r>
      <w:r w:rsidR="004329FF" w:rsidRPr="00C34C12">
        <w:t xml:space="preserve">and Item </w:t>
      </w:r>
      <w:r w:rsidR="00424AF4" w:rsidRPr="00C34C12">
        <w:t>Format</w:t>
      </w:r>
      <w:bookmarkEnd w:id="239"/>
    </w:p>
    <w:p w14:paraId="5FB59172" w14:textId="3660C27B" w:rsidR="0087412F" w:rsidRPr="00C34C12" w:rsidRDefault="0087412F" w:rsidP="009C5D44">
      <w:pPr>
        <w:keepLines/>
      </w:pPr>
      <w:r w:rsidRPr="00C34C12">
        <w:t xml:space="preserve">Embedded PTs for the CAA for Science </w:t>
      </w:r>
      <w:r w:rsidR="00754FE3" w:rsidRPr="00C34C12">
        <w:t xml:space="preserve">were </w:t>
      </w:r>
      <w:r w:rsidRPr="00C34C12">
        <w:t xml:space="preserve">designed to be engaging to the target population. Embedded PTs </w:t>
      </w:r>
      <w:r w:rsidR="00754FE3" w:rsidRPr="00C34C12">
        <w:t xml:space="preserve">were </w:t>
      </w:r>
      <w:r w:rsidRPr="00C34C12">
        <w:t xml:space="preserve">developed with the understanding that a test examiner </w:t>
      </w:r>
      <w:r w:rsidR="00754FE3" w:rsidRPr="00C34C12">
        <w:t xml:space="preserve">would </w:t>
      </w:r>
      <w:r w:rsidRPr="00C34C12">
        <w:t xml:space="preserve">deliver each task individually to each eligible student and assist the student in responding as appropriate during each portion of the embedded PT. Instructions and guidance for each embedded PT are contained within the embedded PT </w:t>
      </w:r>
      <w:r w:rsidRPr="00C34C12">
        <w:rPr>
          <w:i/>
        </w:rPr>
        <w:t>DFA</w:t>
      </w:r>
      <w:r w:rsidRPr="00C34C12">
        <w:t>.</w:t>
      </w:r>
    </w:p>
    <w:p w14:paraId="5399A3BF" w14:textId="2A3827EC" w:rsidR="0087412F" w:rsidRPr="00C34C12" w:rsidRDefault="0087412F" w:rsidP="0087412F">
      <w:r w:rsidRPr="00C34C12">
        <w:t xml:space="preserve">Each embedded PT </w:t>
      </w:r>
      <w:r w:rsidRPr="00C34C12">
        <w:rPr>
          <w:i/>
        </w:rPr>
        <w:t>DFA</w:t>
      </w:r>
      <w:r w:rsidRPr="00C34C12">
        <w:t xml:space="preserve"> beg</w:t>
      </w:r>
      <w:r w:rsidR="00754FE3" w:rsidRPr="00C34C12">
        <w:t>an</w:t>
      </w:r>
      <w:r w:rsidRPr="00C34C12">
        <w:t xml:space="preserve"> with background information and instructions for the test examiner. These instructions include</w:t>
      </w:r>
      <w:r w:rsidR="00754FE3" w:rsidRPr="00C34C12">
        <w:t>d</w:t>
      </w:r>
      <w:r w:rsidRPr="00C34C12">
        <w:t xml:space="preserve"> the following:</w:t>
      </w:r>
    </w:p>
    <w:p w14:paraId="6958D72D" w14:textId="7314AA71" w:rsidR="00261717" w:rsidRPr="00C34C12" w:rsidRDefault="39E2ECCE" w:rsidP="00A45276">
      <w:pPr>
        <w:pStyle w:val="bullets"/>
      </w:pPr>
      <w:r w:rsidRPr="00C34C12">
        <w:t xml:space="preserve">student engagement, student response, and </w:t>
      </w:r>
      <w:proofErr w:type="gramStart"/>
      <w:r w:rsidRPr="00C34C12">
        <w:t>survey;</w:t>
      </w:r>
      <w:proofErr w:type="gramEnd"/>
    </w:p>
    <w:p w14:paraId="1043C59F" w14:textId="05814831" w:rsidR="00261717" w:rsidRPr="00C34C12" w:rsidRDefault="39E2ECCE" w:rsidP="00A45276">
      <w:pPr>
        <w:pStyle w:val="bullets"/>
      </w:pPr>
      <w:r w:rsidRPr="00C34C12">
        <w:t xml:space="preserve">the concept of </w:t>
      </w:r>
      <w:proofErr w:type="gramStart"/>
      <w:r w:rsidRPr="00C34C12">
        <w:t>individualization;</w:t>
      </w:r>
      <w:proofErr w:type="gramEnd"/>
    </w:p>
    <w:p w14:paraId="61194510" w14:textId="6C097DE0" w:rsidR="00823C80" w:rsidRPr="00C34C12" w:rsidRDefault="00823C80" w:rsidP="00A45276">
      <w:pPr>
        <w:pStyle w:val="bullets"/>
      </w:pPr>
      <w:r w:rsidRPr="00C34C12">
        <w:lastRenderedPageBreak/>
        <w:t xml:space="preserve">Student Response Decision Matrix (refer to subsection </w:t>
      </w:r>
      <w:hyperlink w:anchor="_Administration_of_the" w:history="1">
        <w:r w:rsidRPr="00C74703">
          <w:rPr>
            <w:rStyle w:val="Hyperlink"/>
            <w:i/>
            <w:iCs/>
          </w:rPr>
          <w:t>5.3.1 Administration of the Student Response Check</w:t>
        </w:r>
      </w:hyperlink>
      <w:r w:rsidRPr="00C34C12">
        <w:t>)</w:t>
      </w:r>
      <w:hyperlink w:anchor="_Administration_of_Student" w:history="1"/>
    </w:p>
    <w:p w14:paraId="13012A4C" w14:textId="30A4D6DB" w:rsidR="00261717" w:rsidRPr="00C34C12" w:rsidRDefault="39E2ECCE" w:rsidP="00A45276">
      <w:pPr>
        <w:pStyle w:val="bullets"/>
      </w:pPr>
      <w:r w:rsidRPr="00C34C12">
        <w:t xml:space="preserve">orienting activities and graphics for the orienting activities, if </w:t>
      </w:r>
      <w:proofErr w:type="gramStart"/>
      <w:r w:rsidRPr="00C34C12">
        <w:t>needed;</w:t>
      </w:r>
      <w:proofErr w:type="gramEnd"/>
    </w:p>
    <w:p w14:paraId="2EC06EAA" w14:textId="3D591468" w:rsidR="00261717" w:rsidRPr="00C34C12" w:rsidRDefault="39E2ECCE" w:rsidP="00A45276">
      <w:pPr>
        <w:pStyle w:val="bullets"/>
      </w:pPr>
      <w:r w:rsidRPr="00C34C12">
        <w:t>the associated script for the online test questions, and</w:t>
      </w:r>
    </w:p>
    <w:p w14:paraId="63D7BB3A" w14:textId="79407556" w:rsidR="00FE5E2D" w:rsidRPr="00C34C12" w:rsidRDefault="39E2ECCE" w:rsidP="00A45276">
      <w:pPr>
        <w:pStyle w:val="bullets"/>
      </w:pPr>
      <w:r w:rsidRPr="00C34C12">
        <w:t>a complete list of materials needed for the administration of this</w:t>
      </w:r>
      <w:r w:rsidR="2B4C51C9" w:rsidRPr="00C34C12">
        <w:rPr>
          <w:rFonts w:eastAsia="Calibri"/>
        </w:rPr>
        <w:t xml:space="preserve"> embedded</w:t>
      </w:r>
      <w:r w:rsidRPr="00C34C12">
        <w:t xml:space="preserve"> </w:t>
      </w:r>
      <w:r w:rsidR="0E468980" w:rsidRPr="00C34C12">
        <w:t>PT</w:t>
      </w:r>
      <w:r w:rsidRPr="00C34C12">
        <w:t xml:space="preserve"> and suggestions for individualization, if needed.</w:t>
      </w:r>
    </w:p>
    <w:p w14:paraId="2188595D" w14:textId="4C31B761" w:rsidR="0087412F" w:rsidRPr="00C34C12" w:rsidRDefault="0087412F" w:rsidP="0087412F">
      <w:r w:rsidRPr="00C34C12">
        <w:t>The CAA for Science include</w:t>
      </w:r>
      <w:r w:rsidR="00754FE3" w:rsidRPr="00C34C12">
        <w:t>d</w:t>
      </w:r>
      <w:r w:rsidRPr="00C34C12">
        <w:t xml:space="preserve"> the following item formats:</w:t>
      </w:r>
    </w:p>
    <w:p w14:paraId="06D91902" w14:textId="61E08715" w:rsidR="0087412F" w:rsidRPr="00C34C12" w:rsidRDefault="06317E10" w:rsidP="00A45276">
      <w:pPr>
        <w:pStyle w:val="bullets"/>
      </w:pPr>
      <w:r w:rsidRPr="00C34C12">
        <w:rPr>
          <w:b/>
          <w:bCs/>
        </w:rPr>
        <w:t>Selected Response—</w:t>
      </w:r>
      <w:r w:rsidRPr="00C34C12">
        <w:t xml:space="preserve">Students </w:t>
      </w:r>
      <w:r w:rsidR="7E75D57A" w:rsidRPr="00C34C12">
        <w:t xml:space="preserve">were </w:t>
      </w:r>
      <w:r w:rsidRPr="00C34C12">
        <w:t xml:space="preserve">instructed to select one or more choices. Most CAA for Science items </w:t>
      </w:r>
      <w:r w:rsidR="7E75D57A" w:rsidRPr="00C34C12">
        <w:t xml:space="preserve">had </w:t>
      </w:r>
      <w:r w:rsidRPr="00C34C12">
        <w:t>two or three options; a few items have four options.</w:t>
      </w:r>
    </w:p>
    <w:p w14:paraId="51A11B7F" w14:textId="00E8287B" w:rsidR="0087412F" w:rsidRPr="00C34C12" w:rsidRDefault="2A0E9B2D" w:rsidP="00A45276">
      <w:pPr>
        <w:pStyle w:val="bullets"/>
      </w:pPr>
      <w:r w:rsidRPr="00C34C12">
        <w:rPr>
          <w:b/>
          <w:bCs/>
        </w:rPr>
        <w:t>Match</w:t>
      </w:r>
      <w:r w:rsidR="06317E10" w:rsidRPr="00C34C12">
        <w:rPr>
          <w:b/>
          <w:bCs/>
        </w:rPr>
        <w:t>—</w:t>
      </w:r>
      <w:r w:rsidR="06317E10" w:rsidRPr="00C34C12">
        <w:t xml:space="preserve">Students </w:t>
      </w:r>
      <w:r w:rsidR="7E75D57A" w:rsidRPr="00C34C12">
        <w:t xml:space="preserve">were </w:t>
      </w:r>
      <w:r w:rsidR="06317E10" w:rsidRPr="00C34C12">
        <w:t xml:space="preserve">instructed to place </w:t>
      </w:r>
      <w:r w:rsidRPr="00C34C12">
        <w:t>a picture</w:t>
      </w:r>
      <w:r w:rsidR="06317E10" w:rsidRPr="00C34C12">
        <w:t xml:space="preserve"> on a specified part of a diagram or chart.</w:t>
      </w:r>
    </w:p>
    <w:p w14:paraId="09D0373E" w14:textId="6E75BC22" w:rsidR="21C66608" w:rsidRPr="00C34C12" w:rsidRDefault="4FC5EC3B" w:rsidP="00A45276">
      <w:pPr>
        <w:pStyle w:val="bullets"/>
        <w:rPr>
          <w:rFonts w:asciiTheme="minorHAnsi" w:eastAsiaTheme="minorEastAsia" w:hAnsiTheme="minorHAnsi" w:cstheme="minorBidi"/>
          <w:b/>
          <w:bCs/>
        </w:rPr>
      </w:pPr>
      <w:r w:rsidRPr="00C34C12">
        <w:rPr>
          <w:b/>
          <w:bCs/>
        </w:rPr>
        <w:t>Grid—</w:t>
      </w:r>
      <w:r w:rsidR="54DA3058" w:rsidRPr="00C34C12">
        <w:t xml:space="preserve">Students </w:t>
      </w:r>
      <w:r w:rsidR="7E75D57A" w:rsidRPr="00C34C12">
        <w:t>were</w:t>
      </w:r>
      <w:r w:rsidR="54DA3058" w:rsidRPr="00C34C12">
        <w:t xml:space="preserve"> instructed to place a checkmark in a specified section </w:t>
      </w:r>
      <w:r w:rsidR="596D6C87" w:rsidRPr="00C34C12">
        <w:t>in</w:t>
      </w:r>
      <w:r w:rsidR="54DA3058" w:rsidRPr="00C34C12">
        <w:t xml:space="preserve"> a table of responses.</w:t>
      </w:r>
    </w:p>
    <w:p w14:paraId="204A8B08" w14:textId="6603175F" w:rsidR="2BC9EE32" w:rsidRPr="00C34C12" w:rsidRDefault="0087412F">
      <w:r w:rsidRPr="00C34C12">
        <w:rPr>
          <w:rFonts w:eastAsia="Calibri"/>
        </w:rPr>
        <w:t xml:space="preserve">All selected-response and </w:t>
      </w:r>
      <w:r w:rsidR="004A6966" w:rsidRPr="00C34C12">
        <w:rPr>
          <w:rFonts w:eastAsia="Calibri"/>
        </w:rPr>
        <w:t xml:space="preserve">match </w:t>
      </w:r>
      <w:r w:rsidRPr="00C34C12">
        <w:rPr>
          <w:rFonts w:eastAsia="Calibri"/>
        </w:rPr>
        <w:t>items</w:t>
      </w:r>
      <w:r w:rsidR="00CF2562" w:rsidRPr="00C34C12">
        <w:rPr>
          <w:rFonts w:eastAsia="Calibri"/>
        </w:rPr>
        <w:t xml:space="preserve"> were scored</w:t>
      </w:r>
      <w:r w:rsidRPr="00C34C12">
        <w:rPr>
          <w:rFonts w:eastAsia="Calibri"/>
        </w:rPr>
        <w:t xml:space="preserve"> by </w:t>
      </w:r>
      <w:r w:rsidR="00EF26D2" w:rsidRPr="00C34C12">
        <w:rPr>
          <w:rFonts w:eastAsia="Calibri"/>
        </w:rPr>
        <w:t xml:space="preserve">the test </w:t>
      </w:r>
      <w:r w:rsidR="2BC9EE32" w:rsidRPr="00C34C12">
        <w:t>delivery system.</w:t>
      </w:r>
    </w:p>
    <w:p w14:paraId="5EDC5584" w14:textId="237BEEF7" w:rsidR="0087412F" w:rsidRPr="00C34C12" w:rsidRDefault="0087412F" w:rsidP="00B4395B">
      <w:pPr>
        <w:keepNext/>
      </w:pPr>
      <w:r w:rsidRPr="00C34C12">
        <w:rPr>
          <w:rFonts w:eastAsia="Calibri"/>
        </w:rPr>
        <w:t xml:space="preserve">The number of items and points for each embedded PT is provided in </w:t>
      </w:r>
      <w:r w:rsidR="00AD05E3" w:rsidRPr="00C34C12">
        <w:rPr>
          <w:rStyle w:val="Cross-Reference"/>
        </w:rPr>
        <w:fldChar w:fldCharType="begin"/>
      </w:r>
      <w:r w:rsidR="00AD05E3" w:rsidRPr="00C34C12">
        <w:rPr>
          <w:rStyle w:val="Cross-Reference"/>
        </w:rPr>
        <w:instrText xml:space="preserve"> REF  _Ref22140467 \* Lower \h  \* MERGEFORMAT </w:instrText>
      </w:r>
      <w:r w:rsidR="00AD05E3" w:rsidRPr="00C34C12">
        <w:rPr>
          <w:rStyle w:val="Cross-Reference"/>
        </w:rPr>
      </w:r>
      <w:r w:rsidR="00AD05E3" w:rsidRPr="00C34C12">
        <w:rPr>
          <w:rStyle w:val="Cross-Reference"/>
        </w:rPr>
        <w:fldChar w:fldCharType="separate"/>
      </w:r>
      <w:r w:rsidR="00F86B0A" w:rsidRPr="00F86B0A">
        <w:rPr>
          <w:rStyle w:val="Cross-Reference"/>
        </w:rPr>
        <w:t>table 3.1</w:t>
      </w:r>
      <w:r w:rsidR="00AD05E3" w:rsidRPr="00C34C12">
        <w:rPr>
          <w:rStyle w:val="Cross-Reference"/>
        </w:rPr>
        <w:fldChar w:fldCharType="end"/>
      </w:r>
      <w:r w:rsidRPr="00C34C12">
        <w:rPr>
          <w:rFonts w:eastAsia="Calibri" w:cs="Times New Roman"/>
        </w:rPr>
        <w:t>.</w:t>
      </w:r>
    </w:p>
    <w:p w14:paraId="1ABB9204" w14:textId="33B49513" w:rsidR="00B4395B" w:rsidRPr="00C34C12" w:rsidRDefault="00B4395B" w:rsidP="00B4395B">
      <w:pPr>
        <w:pStyle w:val="Caption"/>
      </w:pPr>
      <w:bookmarkStart w:id="240" w:name="_Ref22140467"/>
      <w:bookmarkStart w:id="241" w:name="_Toc30414265"/>
      <w:bookmarkStart w:id="242" w:name="_Toc180396655"/>
      <w:r w:rsidRPr="00C34C12">
        <w:t xml:space="preserve">Table </w:t>
      </w:r>
      <w:r w:rsidRPr="00C34C12">
        <w:fldChar w:fldCharType="begin"/>
      </w:r>
      <w:r w:rsidRPr="00C34C12">
        <w:instrText>STYLEREF 2 \s</w:instrText>
      </w:r>
      <w:r w:rsidRPr="00C34C12">
        <w:fldChar w:fldCharType="separate"/>
      </w:r>
      <w:r w:rsidR="00F94BF3">
        <w:rPr>
          <w:noProof/>
        </w:rPr>
        <w:t>3</w:t>
      </w:r>
      <w:r w:rsidRPr="00C34C12">
        <w:fldChar w:fldCharType="end"/>
      </w:r>
      <w:r w:rsidR="00700C1B" w:rsidRPr="00C34C12">
        <w:t>.</w:t>
      </w:r>
      <w:r w:rsidRPr="00C34C12">
        <w:fldChar w:fldCharType="begin"/>
      </w:r>
      <w:r w:rsidRPr="00C34C12">
        <w:instrText>SEQ Table \* ARABIC \s 2</w:instrText>
      </w:r>
      <w:r w:rsidRPr="00C34C12">
        <w:fldChar w:fldCharType="separate"/>
      </w:r>
      <w:r w:rsidR="00F94BF3">
        <w:rPr>
          <w:noProof/>
        </w:rPr>
        <w:t>1</w:t>
      </w:r>
      <w:r w:rsidRPr="00C34C12">
        <w:fldChar w:fldCharType="end"/>
      </w:r>
      <w:bookmarkEnd w:id="240"/>
      <w:r w:rsidRPr="00C34C12">
        <w:t xml:space="preserve">  Number of Items and Points for Each</w:t>
      </w:r>
      <w:r w:rsidR="00E263FF" w:rsidRPr="00C34C12">
        <w:rPr>
          <w:rFonts w:eastAsia="Calibri"/>
        </w:rPr>
        <w:t xml:space="preserve"> Embedded</w:t>
      </w:r>
      <w:r w:rsidRPr="00C34C12">
        <w:t xml:space="preserve"> PT</w:t>
      </w:r>
      <w:bookmarkEnd w:id="241"/>
      <w:bookmarkEnd w:id="242"/>
    </w:p>
    <w:tbl>
      <w:tblPr>
        <w:tblStyle w:val="TRs"/>
        <w:tblW w:w="0" w:type="auto"/>
        <w:tblLayout w:type="fixed"/>
        <w:tblLook w:val="04A0" w:firstRow="1" w:lastRow="0" w:firstColumn="1" w:lastColumn="0" w:noHBand="0" w:noVBand="1"/>
        <w:tblDescription w:val="Number of items and points for each embedded PT"/>
      </w:tblPr>
      <w:tblGrid>
        <w:gridCol w:w="1511"/>
        <w:gridCol w:w="864"/>
        <w:gridCol w:w="864"/>
        <w:gridCol w:w="864"/>
        <w:gridCol w:w="864"/>
        <w:gridCol w:w="864"/>
        <w:gridCol w:w="864"/>
        <w:gridCol w:w="864"/>
        <w:gridCol w:w="864"/>
      </w:tblGrid>
      <w:tr w:rsidR="00E61089" w:rsidRPr="00C34C12" w14:paraId="1D1FC3BA" w14:textId="77777777" w:rsidTr="006C713D">
        <w:trPr>
          <w:cnfStyle w:val="100000000000" w:firstRow="1" w:lastRow="0" w:firstColumn="0" w:lastColumn="0" w:oddVBand="0" w:evenVBand="0" w:oddHBand="0" w:evenHBand="0" w:firstRowFirstColumn="0" w:firstRowLastColumn="0" w:lastRowFirstColumn="0" w:lastRowLastColumn="0"/>
          <w:trHeight w:val="2304"/>
        </w:trPr>
        <w:tc>
          <w:tcPr>
            <w:tcW w:w="1511" w:type="dxa"/>
            <w:noWrap/>
            <w:hideMark/>
          </w:tcPr>
          <w:p w14:paraId="61A53525" w14:textId="77777777" w:rsidR="0087412F" w:rsidRPr="00C34C12" w:rsidRDefault="0087412F" w:rsidP="00E05101">
            <w:pPr>
              <w:pStyle w:val="TableHead"/>
              <w:rPr>
                <w:noProof w:val="0"/>
              </w:rPr>
            </w:pPr>
            <w:r w:rsidRPr="00C34C12">
              <w:rPr>
                <w:noProof w:val="0"/>
              </w:rPr>
              <w:t>Module</w:t>
            </w:r>
          </w:p>
        </w:tc>
        <w:tc>
          <w:tcPr>
            <w:tcW w:w="864" w:type="dxa"/>
            <w:textDirection w:val="btLr"/>
            <w:vAlign w:val="center"/>
          </w:tcPr>
          <w:p w14:paraId="19F4BA4A" w14:textId="77777777" w:rsidR="0087412F" w:rsidRPr="00C34C12" w:rsidRDefault="0087412F" w:rsidP="006C713D">
            <w:pPr>
              <w:pStyle w:val="TableHead"/>
              <w:ind w:left="72"/>
              <w:jc w:val="left"/>
              <w:rPr>
                <w:noProof w:val="0"/>
              </w:rPr>
            </w:pPr>
            <w:r w:rsidRPr="00C34C12">
              <w:rPr>
                <w:noProof w:val="0"/>
              </w:rPr>
              <w:t>Number of Items—PT 1</w:t>
            </w:r>
          </w:p>
        </w:tc>
        <w:tc>
          <w:tcPr>
            <w:tcW w:w="864" w:type="dxa"/>
            <w:noWrap/>
            <w:textDirection w:val="btLr"/>
            <w:vAlign w:val="center"/>
          </w:tcPr>
          <w:p w14:paraId="5C9B674C" w14:textId="77777777" w:rsidR="0087412F" w:rsidRPr="00C34C12" w:rsidRDefault="0087412F" w:rsidP="006C713D">
            <w:pPr>
              <w:pStyle w:val="TableHead"/>
              <w:ind w:left="72"/>
              <w:jc w:val="left"/>
              <w:rPr>
                <w:noProof w:val="0"/>
              </w:rPr>
            </w:pPr>
            <w:r w:rsidRPr="00C34C12">
              <w:rPr>
                <w:noProof w:val="0"/>
              </w:rPr>
              <w:t>Number of Points—PT 1</w:t>
            </w:r>
          </w:p>
        </w:tc>
        <w:tc>
          <w:tcPr>
            <w:tcW w:w="864" w:type="dxa"/>
            <w:textDirection w:val="btLr"/>
            <w:vAlign w:val="center"/>
          </w:tcPr>
          <w:p w14:paraId="50D6B436" w14:textId="77777777" w:rsidR="0087412F" w:rsidRPr="00C34C12" w:rsidRDefault="0087412F" w:rsidP="006C713D">
            <w:pPr>
              <w:pStyle w:val="TableHead"/>
              <w:ind w:left="72"/>
              <w:jc w:val="left"/>
              <w:rPr>
                <w:noProof w:val="0"/>
              </w:rPr>
            </w:pPr>
            <w:r w:rsidRPr="00C34C12">
              <w:rPr>
                <w:noProof w:val="0"/>
              </w:rPr>
              <w:t>Number of Items—PT 2</w:t>
            </w:r>
          </w:p>
        </w:tc>
        <w:tc>
          <w:tcPr>
            <w:tcW w:w="864" w:type="dxa"/>
            <w:noWrap/>
            <w:textDirection w:val="btLr"/>
            <w:vAlign w:val="center"/>
          </w:tcPr>
          <w:p w14:paraId="57CC6125" w14:textId="77777777" w:rsidR="0087412F" w:rsidRPr="00C34C12" w:rsidRDefault="0087412F" w:rsidP="006C713D">
            <w:pPr>
              <w:pStyle w:val="TableHead"/>
              <w:ind w:left="72"/>
              <w:jc w:val="left"/>
              <w:rPr>
                <w:noProof w:val="0"/>
              </w:rPr>
            </w:pPr>
            <w:r w:rsidRPr="00C34C12">
              <w:rPr>
                <w:noProof w:val="0"/>
              </w:rPr>
              <w:t>Number of Points—PT 2</w:t>
            </w:r>
          </w:p>
        </w:tc>
        <w:tc>
          <w:tcPr>
            <w:tcW w:w="864" w:type="dxa"/>
            <w:textDirection w:val="btLr"/>
            <w:vAlign w:val="center"/>
          </w:tcPr>
          <w:p w14:paraId="56B7A700" w14:textId="77777777" w:rsidR="0087412F" w:rsidRPr="00C34C12" w:rsidRDefault="0087412F" w:rsidP="006C713D">
            <w:pPr>
              <w:pStyle w:val="TableHead"/>
              <w:ind w:left="72"/>
              <w:jc w:val="left"/>
              <w:rPr>
                <w:noProof w:val="0"/>
              </w:rPr>
            </w:pPr>
            <w:r w:rsidRPr="00C34C12">
              <w:rPr>
                <w:noProof w:val="0"/>
              </w:rPr>
              <w:t>Number of Items</w:t>
            </w:r>
            <w:r w:rsidRPr="00C34C12">
              <w:rPr>
                <w:noProof w:val="0"/>
                <w:rtl/>
                <w:lang w:bidi="he-IL"/>
              </w:rPr>
              <w:t>—</w:t>
            </w:r>
            <w:r w:rsidRPr="00C34C12">
              <w:rPr>
                <w:noProof w:val="0"/>
              </w:rPr>
              <w:t>PT 3</w:t>
            </w:r>
          </w:p>
        </w:tc>
        <w:tc>
          <w:tcPr>
            <w:tcW w:w="864" w:type="dxa"/>
            <w:textDirection w:val="btLr"/>
            <w:vAlign w:val="center"/>
          </w:tcPr>
          <w:p w14:paraId="5E8E8DAE" w14:textId="77777777" w:rsidR="0087412F" w:rsidRPr="00C34C12" w:rsidRDefault="0087412F" w:rsidP="006C713D">
            <w:pPr>
              <w:pStyle w:val="TableHead"/>
              <w:ind w:left="72"/>
              <w:jc w:val="left"/>
              <w:rPr>
                <w:noProof w:val="0"/>
              </w:rPr>
            </w:pPr>
            <w:r w:rsidRPr="00C34C12">
              <w:rPr>
                <w:noProof w:val="0"/>
              </w:rPr>
              <w:t>Number of Points—PT 3</w:t>
            </w:r>
          </w:p>
        </w:tc>
        <w:tc>
          <w:tcPr>
            <w:tcW w:w="864" w:type="dxa"/>
            <w:noWrap/>
            <w:textDirection w:val="btLr"/>
            <w:vAlign w:val="center"/>
            <w:hideMark/>
          </w:tcPr>
          <w:p w14:paraId="1DDE2E85" w14:textId="77777777" w:rsidR="0087412F" w:rsidRPr="00C34C12" w:rsidRDefault="0087412F" w:rsidP="006C713D">
            <w:pPr>
              <w:pStyle w:val="TableHead"/>
              <w:ind w:left="72"/>
              <w:jc w:val="left"/>
              <w:rPr>
                <w:noProof w:val="0"/>
              </w:rPr>
            </w:pPr>
            <w:r w:rsidRPr="00C34C12">
              <w:rPr>
                <w:noProof w:val="0"/>
              </w:rPr>
              <w:t>Total Number of Items</w:t>
            </w:r>
          </w:p>
        </w:tc>
        <w:tc>
          <w:tcPr>
            <w:tcW w:w="864" w:type="dxa"/>
            <w:noWrap/>
            <w:textDirection w:val="btLr"/>
            <w:vAlign w:val="center"/>
            <w:hideMark/>
          </w:tcPr>
          <w:p w14:paraId="6FAB63C7" w14:textId="77777777" w:rsidR="0087412F" w:rsidRPr="00C34C12" w:rsidRDefault="0087412F" w:rsidP="006C713D">
            <w:pPr>
              <w:pStyle w:val="TableHead"/>
              <w:ind w:left="72"/>
              <w:jc w:val="left"/>
              <w:rPr>
                <w:noProof w:val="0"/>
              </w:rPr>
            </w:pPr>
            <w:r w:rsidRPr="00C34C12">
              <w:rPr>
                <w:noProof w:val="0"/>
              </w:rPr>
              <w:t>Maximum Number of Points</w:t>
            </w:r>
          </w:p>
        </w:tc>
      </w:tr>
      <w:tr w:rsidR="0087412F" w:rsidRPr="00C34C12" w14:paraId="649E5067" w14:textId="77777777" w:rsidTr="00473595">
        <w:tc>
          <w:tcPr>
            <w:tcW w:w="1511" w:type="dxa"/>
            <w:noWrap/>
            <w:hideMark/>
          </w:tcPr>
          <w:p w14:paraId="66A488EA" w14:textId="77777777" w:rsidR="0087412F" w:rsidRPr="00C34C12" w:rsidRDefault="0087412F" w:rsidP="00E05101">
            <w:pPr>
              <w:pStyle w:val="TableText"/>
              <w:keepNext/>
              <w:rPr>
                <w:noProof w:val="0"/>
              </w:rPr>
            </w:pPr>
            <w:r w:rsidRPr="00C34C12">
              <w:rPr>
                <w:noProof w:val="0"/>
              </w:rPr>
              <w:t>Grade 5</w:t>
            </w:r>
          </w:p>
        </w:tc>
        <w:tc>
          <w:tcPr>
            <w:tcW w:w="864" w:type="dxa"/>
          </w:tcPr>
          <w:p w14:paraId="51256AC0" w14:textId="2230991B" w:rsidR="0087412F" w:rsidRPr="00C34C12" w:rsidRDefault="00D17721" w:rsidP="00945C26">
            <w:pPr>
              <w:pStyle w:val="TableText"/>
              <w:keepNext/>
              <w:ind w:right="144"/>
              <w:rPr>
                <w:noProof w:val="0"/>
              </w:rPr>
            </w:pPr>
            <w:r w:rsidRPr="00C34C12">
              <w:rPr>
                <w:noProof w:val="0"/>
              </w:rPr>
              <w:t>10</w:t>
            </w:r>
          </w:p>
        </w:tc>
        <w:tc>
          <w:tcPr>
            <w:tcW w:w="864" w:type="dxa"/>
            <w:noWrap/>
          </w:tcPr>
          <w:p w14:paraId="237D1740" w14:textId="0610C64C" w:rsidR="0087412F" w:rsidRPr="00C34C12" w:rsidRDefault="00D17721" w:rsidP="00945C26">
            <w:pPr>
              <w:pStyle w:val="TableText"/>
              <w:keepNext/>
              <w:ind w:right="144"/>
              <w:rPr>
                <w:noProof w:val="0"/>
              </w:rPr>
            </w:pPr>
            <w:r w:rsidRPr="00C34C12">
              <w:rPr>
                <w:noProof w:val="0"/>
              </w:rPr>
              <w:t>12</w:t>
            </w:r>
          </w:p>
        </w:tc>
        <w:tc>
          <w:tcPr>
            <w:tcW w:w="864" w:type="dxa"/>
          </w:tcPr>
          <w:p w14:paraId="10F1C161" w14:textId="6553EBAA" w:rsidR="0087412F" w:rsidRPr="00C34C12" w:rsidRDefault="00D17721" w:rsidP="00945C26">
            <w:pPr>
              <w:pStyle w:val="TableText"/>
              <w:keepNext/>
              <w:ind w:right="144"/>
              <w:rPr>
                <w:noProof w:val="0"/>
              </w:rPr>
            </w:pPr>
            <w:r w:rsidRPr="00C34C12">
              <w:rPr>
                <w:noProof w:val="0"/>
              </w:rPr>
              <w:t>10</w:t>
            </w:r>
          </w:p>
        </w:tc>
        <w:tc>
          <w:tcPr>
            <w:tcW w:w="864" w:type="dxa"/>
            <w:noWrap/>
          </w:tcPr>
          <w:p w14:paraId="25945286" w14:textId="20E35D55" w:rsidR="0087412F" w:rsidRPr="00C34C12" w:rsidRDefault="00D17721" w:rsidP="00945C26">
            <w:pPr>
              <w:pStyle w:val="TableText"/>
              <w:keepNext/>
              <w:ind w:right="144"/>
              <w:rPr>
                <w:noProof w:val="0"/>
              </w:rPr>
            </w:pPr>
            <w:r w:rsidRPr="00C34C12">
              <w:rPr>
                <w:noProof w:val="0"/>
              </w:rPr>
              <w:t>12</w:t>
            </w:r>
          </w:p>
        </w:tc>
        <w:tc>
          <w:tcPr>
            <w:tcW w:w="864" w:type="dxa"/>
          </w:tcPr>
          <w:p w14:paraId="462E9F91" w14:textId="4E15F709" w:rsidR="0087412F" w:rsidRPr="00C34C12" w:rsidRDefault="00D17721" w:rsidP="00945C26">
            <w:pPr>
              <w:pStyle w:val="TableText"/>
              <w:keepNext/>
              <w:ind w:right="144"/>
              <w:rPr>
                <w:noProof w:val="0"/>
              </w:rPr>
            </w:pPr>
            <w:r w:rsidRPr="00C34C12">
              <w:rPr>
                <w:noProof w:val="0"/>
              </w:rPr>
              <w:t>10</w:t>
            </w:r>
          </w:p>
        </w:tc>
        <w:tc>
          <w:tcPr>
            <w:tcW w:w="864" w:type="dxa"/>
          </w:tcPr>
          <w:p w14:paraId="05AC630F" w14:textId="0F2654E4" w:rsidR="0087412F" w:rsidRPr="00C34C12" w:rsidRDefault="00D17721" w:rsidP="00945C26">
            <w:pPr>
              <w:pStyle w:val="TableText"/>
              <w:keepNext/>
              <w:ind w:right="144"/>
              <w:rPr>
                <w:noProof w:val="0"/>
              </w:rPr>
            </w:pPr>
            <w:r w:rsidRPr="00C34C12">
              <w:rPr>
                <w:noProof w:val="0"/>
              </w:rPr>
              <w:t>12</w:t>
            </w:r>
          </w:p>
        </w:tc>
        <w:tc>
          <w:tcPr>
            <w:tcW w:w="864" w:type="dxa"/>
            <w:noWrap/>
          </w:tcPr>
          <w:p w14:paraId="4160E0B6" w14:textId="46169439" w:rsidR="0087412F" w:rsidRPr="00C34C12" w:rsidRDefault="00D17721" w:rsidP="00945C26">
            <w:pPr>
              <w:pStyle w:val="TableText"/>
              <w:keepNext/>
              <w:ind w:right="144"/>
              <w:rPr>
                <w:noProof w:val="0"/>
              </w:rPr>
            </w:pPr>
            <w:r w:rsidRPr="00C34C12">
              <w:rPr>
                <w:noProof w:val="0"/>
              </w:rPr>
              <w:t>30</w:t>
            </w:r>
          </w:p>
        </w:tc>
        <w:tc>
          <w:tcPr>
            <w:tcW w:w="864" w:type="dxa"/>
            <w:noWrap/>
          </w:tcPr>
          <w:p w14:paraId="3C996AAD" w14:textId="7D830E81" w:rsidR="0087412F" w:rsidRPr="00C34C12" w:rsidRDefault="00D17721" w:rsidP="00945C26">
            <w:pPr>
              <w:pStyle w:val="TableText"/>
              <w:keepNext/>
              <w:ind w:right="144"/>
              <w:rPr>
                <w:noProof w:val="0"/>
              </w:rPr>
            </w:pPr>
            <w:r w:rsidRPr="00C34C12">
              <w:rPr>
                <w:noProof w:val="0"/>
              </w:rPr>
              <w:t>36</w:t>
            </w:r>
          </w:p>
        </w:tc>
      </w:tr>
      <w:tr w:rsidR="0087412F" w:rsidRPr="00C34C12" w14:paraId="361C20E0" w14:textId="77777777" w:rsidTr="00473595">
        <w:tc>
          <w:tcPr>
            <w:tcW w:w="1511" w:type="dxa"/>
            <w:noWrap/>
            <w:hideMark/>
          </w:tcPr>
          <w:p w14:paraId="287F6C4A" w14:textId="77777777" w:rsidR="0087412F" w:rsidRPr="00C34C12" w:rsidRDefault="0087412F" w:rsidP="00E05101">
            <w:pPr>
              <w:pStyle w:val="TableText"/>
              <w:keepNext/>
              <w:rPr>
                <w:noProof w:val="0"/>
              </w:rPr>
            </w:pPr>
            <w:r w:rsidRPr="00C34C12">
              <w:rPr>
                <w:noProof w:val="0"/>
              </w:rPr>
              <w:t>Grade 8</w:t>
            </w:r>
          </w:p>
        </w:tc>
        <w:tc>
          <w:tcPr>
            <w:tcW w:w="864" w:type="dxa"/>
          </w:tcPr>
          <w:p w14:paraId="3B6A29CD" w14:textId="54F1243E" w:rsidR="0087412F" w:rsidRPr="00C34C12" w:rsidRDefault="00D17721" w:rsidP="00945C26">
            <w:pPr>
              <w:pStyle w:val="TableText"/>
              <w:ind w:right="144"/>
              <w:rPr>
                <w:noProof w:val="0"/>
              </w:rPr>
            </w:pPr>
            <w:r w:rsidRPr="00C34C12">
              <w:rPr>
                <w:noProof w:val="0"/>
              </w:rPr>
              <w:t>10</w:t>
            </w:r>
          </w:p>
        </w:tc>
        <w:tc>
          <w:tcPr>
            <w:tcW w:w="864" w:type="dxa"/>
            <w:noWrap/>
          </w:tcPr>
          <w:p w14:paraId="72D26BEB" w14:textId="3FD6DCA5" w:rsidR="0087412F" w:rsidRPr="00C34C12" w:rsidRDefault="00D17721" w:rsidP="00945C26">
            <w:pPr>
              <w:pStyle w:val="TableText"/>
              <w:ind w:right="144"/>
              <w:rPr>
                <w:noProof w:val="0"/>
              </w:rPr>
            </w:pPr>
            <w:r w:rsidRPr="00C34C12">
              <w:rPr>
                <w:noProof w:val="0"/>
              </w:rPr>
              <w:t>12</w:t>
            </w:r>
          </w:p>
        </w:tc>
        <w:tc>
          <w:tcPr>
            <w:tcW w:w="864" w:type="dxa"/>
          </w:tcPr>
          <w:p w14:paraId="0D831D65" w14:textId="4C65725F" w:rsidR="0087412F" w:rsidRPr="00C34C12" w:rsidRDefault="00D17721" w:rsidP="00945C26">
            <w:pPr>
              <w:pStyle w:val="TableText"/>
              <w:ind w:right="144"/>
              <w:rPr>
                <w:noProof w:val="0"/>
              </w:rPr>
            </w:pPr>
            <w:r w:rsidRPr="00C34C12">
              <w:rPr>
                <w:noProof w:val="0"/>
              </w:rPr>
              <w:t>10</w:t>
            </w:r>
          </w:p>
        </w:tc>
        <w:tc>
          <w:tcPr>
            <w:tcW w:w="864" w:type="dxa"/>
            <w:noWrap/>
          </w:tcPr>
          <w:p w14:paraId="7A0B6B74" w14:textId="195A358B" w:rsidR="0087412F" w:rsidRPr="00C34C12" w:rsidRDefault="00D17721" w:rsidP="00945C26">
            <w:pPr>
              <w:pStyle w:val="TableText"/>
              <w:ind w:right="144"/>
              <w:rPr>
                <w:noProof w:val="0"/>
              </w:rPr>
            </w:pPr>
            <w:r w:rsidRPr="00C34C12">
              <w:rPr>
                <w:noProof w:val="0"/>
              </w:rPr>
              <w:t>12</w:t>
            </w:r>
          </w:p>
        </w:tc>
        <w:tc>
          <w:tcPr>
            <w:tcW w:w="864" w:type="dxa"/>
          </w:tcPr>
          <w:p w14:paraId="23263116" w14:textId="1F9F3984" w:rsidR="0087412F" w:rsidRPr="00C34C12" w:rsidRDefault="00D17721" w:rsidP="00945C26">
            <w:pPr>
              <w:pStyle w:val="TableText"/>
              <w:ind w:right="144"/>
              <w:rPr>
                <w:noProof w:val="0"/>
              </w:rPr>
            </w:pPr>
            <w:r w:rsidRPr="00C34C12">
              <w:rPr>
                <w:noProof w:val="0"/>
              </w:rPr>
              <w:t>10</w:t>
            </w:r>
          </w:p>
        </w:tc>
        <w:tc>
          <w:tcPr>
            <w:tcW w:w="864" w:type="dxa"/>
          </w:tcPr>
          <w:p w14:paraId="0B35DADC" w14:textId="6598DD62" w:rsidR="0087412F" w:rsidRPr="00C34C12" w:rsidRDefault="00D17721" w:rsidP="00945C26">
            <w:pPr>
              <w:pStyle w:val="TableText"/>
              <w:ind w:right="144"/>
              <w:rPr>
                <w:noProof w:val="0"/>
              </w:rPr>
            </w:pPr>
            <w:r w:rsidRPr="00C34C12">
              <w:rPr>
                <w:noProof w:val="0"/>
              </w:rPr>
              <w:t>12</w:t>
            </w:r>
          </w:p>
        </w:tc>
        <w:tc>
          <w:tcPr>
            <w:tcW w:w="864" w:type="dxa"/>
            <w:noWrap/>
          </w:tcPr>
          <w:p w14:paraId="2C19D070" w14:textId="00E1CA02" w:rsidR="0087412F" w:rsidRPr="00C34C12" w:rsidRDefault="00D17721" w:rsidP="00945C26">
            <w:pPr>
              <w:pStyle w:val="TableText"/>
              <w:ind w:right="144"/>
              <w:rPr>
                <w:noProof w:val="0"/>
              </w:rPr>
            </w:pPr>
            <w:r w:rsidRPr="00C34C12">
              <w:rPr>
                <w:noProof w:val="0"/>
              </w:rPr>
              <w:t>30</w:t>
            </w:r>
          </w:p>
        </w:tc>
        <w:tc>
          <w:tcPr>
            <w:tcW w:w="864" w:type="dxa"/>
            <w:noWrap/>
          </w:tcPr>
          <w:p w14:paraId="755E1A19" w14:textId="2C484739" w:rsidR="0087412F" w:rsidRPr="00C34C12" w:rsidRDefault="00D17721" w:rsidP="00945C26">
            <w:pPr>
              <w:pStyle w:val="TableText"/>
              <w:ind w:right="144"/>
              <w:rPr>
                <w:noProof w:val="0"/>
              </w:rPr>
            </w:pPr>
            <w:r w:rsidRPr="00C34C12">
              <w:rPr>
                <w:noProof w:val="0"/>
              </w:rPr>
              <w:t>36</w:t>
            </w:r>
          </w:p>
        </w:tc>
      </w:tr>
      <w:tr w:rsidR="0087412F" w:rsidRPr="00C34C12" w14:paraId="4B9AC295" w14:textId="77777777" w:rsidTr="00473595">
        <w:tc>
          <w:tcPr>
            <w:tcW w:w="1511" w:type="dxa"/>
            <w:noWrap/>
            <w:hideMark/>
          </w:tcPr>
          <w:p w14:paraId="70260B83" w14:textId="77777777" w:rsidR="0087412F" w:rsidRPr="00C34C12" w:rsidRDefault="0087412F" w:rsidP="00E05101">
            <w:pPr>
              <w:pStyle w:val="TableText"/>
              <w:rPr>
                <w:noProof w:val="0"/>
              </w:rPr>
            </w:pPr>
            <w:r w:rsidRPr="00C34C12">
              <w:rPr>
                <w:noProof w:val="0"/>
              </w:rPr>
              <w:t>High School</w:t>
            </w:r>
          </w:p>
        </w:tc>
        <w:tc>
          <w:tcPr>
            <w:tcW w:w="864" w:type="dxa"/>
          </w:tcPr>
          <w:p w14:paraId="7E948E22" w14:textId="08268B16" w:rsidR="0087412F" w:rsidRPr="00C34C12" w:rsidRDefault="00D17721" w:rsidP="00945C26">
            <w:pPr>
              <w:pStyle w:val="TableText"/>
              <w:ind w:right="144"/>
              <w:rPr>
                <w:noProof w:val="0"/>
              </w:rPr>
            </w:pPr>
            <w:r w:rsidRPr="00C34C12">
              <w:rPr>
                <w:noProof w:val="0"/>
              </w:rPr>
              <w:t>10</w:t>
            </w:r>
          </w:p>
        </w:tc>
        <w:tc>
          <w:tcPr>
            <w:tcW w:w="864" w:type="dxa"/>
            <w:noWrap/>
          </w:tcPr>
          <w:p w14:paraId="241D9DC6" w14:textId="334B24AA" w:rsidR="0087412F" w:rsidRPr="00C34C12" w:rsidRDefault="00D17721" w:rsidP="00945C26">
            <w:pPr>
              <w:pStyle w:val="TableText"/>
              <w:ind w:right="144"/>
              <w:rPr>
                <w:noProof w:val="0"/>
              </w:rPr>
            </w:pPr>
            <w:r w:rsidRPr="00C34C12">
              <w:rPr>
                <w:noProof w:val="0"/>
              </w:rPr>
              <w:t>12</w:t>
            </w:r>
          </w:p>
        </w:tc>
        <w:tc>
          <w:tcPr>
            <w:tcW w:w="864" w:type="dxa"/>
          </w:tcPr>
          <w:p w14:paraId="1F3A6C4E" w14:textId="09AAC7C1" w:rsidR="0087412F" w:rsidRPr="00C34C12" w:rsidRDefault="00D17721" w:rsidP="00945C26">
            <w:pPr>
              <w:pStyle w:val="TableText"/>
              <w:ind w:right="144"/>
              <w:rPr>
                <w:noProof w:val="0"/>
              </w:rPr>
            </w:pPr>
            <w:r w:rsidRPr="00C34C12">
              <w:rPr>
                <w:noProof w:val="0"/>
              </w:rPr>
              <w:t>10</w:t>
            </w:r>
          </w:p>
        </w:tc>
        <w:tc>
          <w:tcPr>
            <w:tcW w:w="864" w:type="dxa"/>
            <w:noWrap/>
          </w:tcPr>
          <w:p w14:paraId="1F59A8BB" w14:textId="7D679369" w:rsidR="0087412F" w:rsidRPr="00C34C12" w:rsidRDefault="00D17721" w:rsidP="00945C26">
            <w:pPr>
              <w:pStyle w:val="TableText"/>
              <w:ind w:right="144"/>
              <w:rPr>
                <w:noProof w:val="0"/>
              </w:rPr>
            </w:pPr>
            <w:r w:rsidRPr="00C34C12">
              <w:rPr>
                <w:noProof w:val="0"/>
              </w:rPr>
              <w:t>12</w:t>
            </w:r>
          </w:p>
        </w:tc>
        <w:tc>
          <w:tcPr>
            <w:tcW w:w="864" w:type="dxa"/>
          </w:tcPr>
          <w:p w14:paraId="4DAAD0D8" w14:textId="0442703D" w:rsidR="0087412F" w:rsidRPr="00C34C12" w:rsidRDefault="00D17721" w:rsidP="00945C26">
            <w:pPr>
              <w:pStyle w:val="TableText"/>
              <w:ind w:right="144"/>
              <w:rPr>
                <w:noProof w:val="0"/>
              </w:rPr>
            </w:pPr>
            <w:r w:rsidRPr="00C34C12">
              <w:rPr>
                <w:noProof w:val="0"/>
              </w:rPr>
              <w:t>10</w:t>
            </w:r>
          </w:p>
        </w:tc>
        <w:tc>
          <w:tcPr>
            <w:tcW w:w="864" w:type="dxa"/>
          </w:tcPr>
          <w:p w14:paraId="2D1AD02D" w14:textId="59275F0C" w:rsidR="0087412F" w:rsidRPr="00C34C12" w:rsidRDefault="00D17721" w:rsidP="00945C26">
            <w:pPr>
              <w:pStyle w:val="TableText"/>
              <w:ind w:right="144"/>
              <w:rPr>
                <w:noProof w:val="0"/>
              </w:rPr>
            </w:pPr>
            <w:r w:rsidRPr="00C34C12">
              <w:rPr>
                <w:noProof w:val="0"/>
              </w:rPr>
              <w:t>12</w:t>
            </w:r>
          </w:p>
        </w:tc>
        <w:tc>
          <w:tcPr>
            <w:tcW w:w="864" w:type="dxa"/>
            <w:noWrap/>
          </w:tcPr>
          <w:p w14:paraId="78B122CA" w14:textId="099B71C3" w:rsidR="0087412F" w:rsidRPr="00C34C12" w:rsidRDefault="00D17721" w:rsidP="00945C26">
            <w:pPr>
              <w:pStyle w:val="TableText"/>
              <w:ind w:right="144"/>
              <w:rPr>
                <w:noProof w:val="0"/>
              </w:rPr>
            </w:pPr>
            <w:r w:rsidRPr="00C34C12">
              <w:rPr>
                <w:noProof w:val="0"/>
              </w:rPr>
              <w:t>30</w:t>
            </w:r>
          </w:p>
        </w:tc>
        <w:tc>
          <w:tcPr>
            <w:tcW w:w="864" w:type="dxa"/>
            <w:noWrap/>
          </w:tcPr>
          <w:p w14:paraId="3E90946C" w14:textId="4EE42D4A" w:rsidR="0087412F" w:rsidRPr="00C34C12" w:rsidRDefault="00D17721" w:rsidP="00945C26">
            <w:pPr>
              <w:pStyle w:val="TableText"/>
              <w:ind w:right="144"/>
              <w:rPr>
                <w:noProof w:val="0"/>
              </w:rPr>
            </w:pPr>
            <w:r w:rsidRPr="00C34C12">
              <w:rPr>
                <w:noProof w:val="0"/>
              </w:rPr>
              <w:t>36</w:t>
            </w:r>
          </w:p>
        </w:tc>
      </w:tr>
    </w:tbl>
    <w:p w14:paraId="0476E105" w14:textId="77A7C3DC" w:rsidR="00424AF4" w:rsidRPr="00C34C12" w:rsidRDefault="00B9516D" w:rsidP="00337764">
      <w:pPr>
        <w:pStyle w:val="Heading4"/>
        <w:spacing w:before="240"/>
      </w:pPr>
      <w:bookmarkStart w:id="243" w:name="_Toc38901220"/>
      <w:bookmarkStart w:id="244" w:name="_Item_Types"/>
      <w:bookmarkStart w:id="245" w:name="_Toc30139006"/>
      <w:bookmarkStart w:id="246" w:name="_Toc30139408"/>
      <w:bookmarkStart w:id="247" w:name="_Toc30139808"/>
      <w:bookmarkStart w:id="248" w:name="_Toc30421989"/>
      <w:bookmarkStart w:id="249" w:name="_Toc30745556"/>
      <w:bookmarkStart w:id="250" w:name="_Toc30745924"/>
      <w:bookmarkStart w:id="251" w:name="_Toc30746318"/>
      <w:bookmarkStart w:id="252" w:name="_Toc34806229"/>
      <w:bookmarkStart w:id="253" w:name="_Toc30139007"/>
      <w:bookmarkStart w:id="254" w:name="_Toc30139409"/>
      <w:bookmarkStart w:id="255" w:name="_Toc30139809"/>
      <w:bookmarkStart w:id="256" w:name="_Toc30421990"/>
      <w:bookmarkStart w:id="257" w:name="_Toc30745557"/>
      <w:bookmarkStart w:id="258" w:name="_Toc30745925"/>
      <w:bookmarkStart w:id="259" w:name="_Toc30746319"/>
      <w:bookmarkStart w:id="260" w:name="_Toc34806230"/>
      <w:bookmarkStart w:id="261" w:name="_Toc180396486"/>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C34C12">
        <w:t xml:space="preserve">Recruitment and </w:t>
      </w:r>
      <w:r w:rsidR="00424AF4" w:rsidRPr="00C34C12">
        <w:t xml:space="preserve">Selection of </w:t>
      </w:r>
      <w:r w:rsidR="00063342" w:rsidRPr="00C34C12">
        <w:t xml:space="preserve">Embedded PT </w:t>
      </w:r>
      <w:r w:rsidR="00424AF4" w:rsidRPr="00C34C12">
        <w:t>Item Writers</w:t>
      </w:r>
      <w:bookmarkEnd w:id="261"/>
    </w:p>
    <w:p w14:paraId="4213D8F6" w14:textId="27292075" w:rsidR="00DC1276" w:rsidRPr="00C34C12" w:rsidRDefault="00DC1276" w:rsidP="00DC1276">
      <w:pPr>
        <w:rPr>
          <w:rFonts w:eastAsia="Calibri"/>
        </w:rPr>
      </w:pPr>
      <w:r w:rsidRPr="00C34C12">
        <w:rPr>
          <w:rFonts w:eastAsia="Calibri"/>
        </w:rPr>
        <w:t xml:space="preserve">Applications for embedded PT item writing </w:t>
      </w:r>
      <w:r w:rsidR="00754FE3" w:rsidRPr="00C34C12">
        <w:rPr>
          <w:rFonts w:eastAsia="Calibri"/>
        </w:rPr>
        <w:t xml:space="preserve">were </w:t>
      </w:r>
      <w:r w:rsidRPr="00C34C12">
        <w:rPr>
          <w:rFonts w:eastAsia="Calibri"/>
        </w:rPr>
        <w:t xml:space="preserve">screened by senior ETS content staff. Only those applicants with strong science content </w:t>
      </w:r>
      <w:r w:rsidR="675182CA" w:rsidRPr="00C34C12">
        <w:rPr>
          <w:rFonts w:eastAsia="Calibri"/>
        </w:rPr>
        <w:t>or special education</w:t>
      </w:r>
      <w:r w:rsidRPr="00C34C12">
        <w:rPr>
          <w:rFonts w:eastAsia="Calibri"/>
        </w:rPr>
        <w:t xml:space="preserve"> teaching backgrounds </w:t>
      </w:r>
      <w:r w:rsidR="00754FE3" w:rsidRPr="00C34C12">
        <w:rPr>
          <w:rFonts w:eastAsia="Calibri"/>
        </w:rPr>
        <w:t xml:space="preserve">were </w:t>
      </w:r>
      <w:r w:rsidRPr="00C34C12">
        <w:rPr>
          <w:rFonts w:eastAsia="Calibri"/>
        </w:rPr>
        <w:t>approved for inclusion in the training program for item writing.</w:t>
      </w:r>
    </w:p>
    <w:p w14:paraId="0E773EB8" w14:textId="23E9912D" w:rsidR="00DC1276" w:rsidRPr="00C34C12" w:rsidRDefault="00DC1276" w:rsidP="00DC1276">
      <w:pPr>
        <w:rPr>
          <w:rFonts w:eastAsia="Calibri"/>
        </w:rPr>
      </w:pPr>
      <w:r w:rsidRPr="00C34C12">
        <w:rPr>
          <w:rFonts w:eastAsia="Calibri"/>
        </w:rPr>
        <w:t>All item writers met the following minimum qualifications:</w:t>
      </w:r>
    </w:p>
    <w:p w14:paraId="0FADDB29" w14:textId="64A6D4A3" w:rsidR="00DC1276" w:rsidRPr="00C34C12" w:rsidRDefault="140B9008" w:rsidP="00A45276">
      <w:pPr>
        <w:pStyle w:val="bullets"/>
      </w:pPr>
      <w:r w:rsidRPr="00C34C12">
        <w:t xml:space="preserve">Possession of a bachelor’s degree in a </w:t>
      </w:r>
      <w:r w:rsidR="5F113B44" w:rsidRPr="00C34C12">
        <w:t>s</w:t>
      </w:r>
      <w:r w:rsidRPr="00C34C12">
        <w:t>cience content area or in the field of education with special focus on a particular science content area; an advanced degree in science</w:t>
      </w:r>
      <w:r w:rsidR="5C65BC11" w:rsidRPr="00C34C12">
        <w:t xml:space="preserve"> or special education</w:t>
      </w:r>
      <w:r w:rsidRPr="00C34C12">
        <w:t xml:space="preserve"> is desirable</w:t>
      </w:r>
    </w:p>
    <w:p w14:paraId="1BBD5DDB" w14:textId="1E78FE3A" w:rsidR="00DC1276" w:rsidRPr="00C34C12" w:rsidRDefault="1DB44E6E" w:rsidP="00A45276">
      <w:pPr>
        <w:pStyle w:val="bullets"/>
      </w:pPr>
      <w:r w:rsidRPr="00C34C12">
        <w:t>E</w:t>
      </w:r>
      <w:r w:rsidR="140B9008" w:rsidRPr="00C34C12">
        <w:t>xperience teaching students with cognitive disabilities</w:t>
      </w:r>
      <w:r w:rsidR="3E44AF20" w:rsidRPr="00C34C12">
        <w:t xml:space="preserve"> and preferably experience teaching science in grades </w:t>
      </w:r>
      <w:r w:rsidR="16FA141E" w:rsidRPr="00C34C12">
        <w:t>five through twelve</w:t>
      </w:r>
    </w:p>
    <w:p w14:paraId="4AC6699C" w14:textId="77777777" w:rsidR="00DC1276" w:rsidRPr="00C34C12" w:rsidRDefault="140B9008" w:rsidP="00A45276">
      <w:pPr>
        <w:pStyle w:val="bullets"/>
      </w:pPr>
      <w:r w:rsidRPr="00C34C12">
        <w:lastRenderedPageBreak/>
        <w:t>Previous experience or training in writing items for standards-based assessments, including knowledge of the many considerations that are important when developing items for special student populations</w:t>
      </w:r>
    </w:p>
    <w:p w14:paraId="38CE515A" w14:textId="50C95142" w:rsidR="00DC1276" w:rsidRPr="00C34C12" w:rsidRDefault="140B9008" w:rsidP="00A45276">
      <w:pPr>
        <w:pStyle w:val="bullets"/>
      </w:pPr>
      <w:r w:rsidRPr="00C34C12">
        <w:t xml:space="preserve">Previous experience or training in writing items in the content areas covered by CAA grades, content </w:t>
      </w:r>
      <w:r w:rsidR="4EC339A6" w:rsidRPr="00C34C12">
        <w:t>domains</w:t>
      </w:r>
      <w:r w:rsidRPr="00C34C12">
        <w:t>, or both</w:t>
      </w:r>
    </w:p>
    <w:p w14:paraId="7A11BBB7" w14:textId="346536F7" w:rsidR="00544A76" w:rsidRPr="00C34C12" w:rsidRDefault="140B9008" w:rsidP="00A45276">
      <w:pPr>
        <w:pStyle w:val="bullets"/>
      </w:pPr>
      <w:r w:rsidRPr="00C34C12">
        <w:t>Familiarity, understanding, and support of the Science Connectors</w:t>
      </w:r>
      <w:r w:rsidRPr="00C34C12">
        <w:rPr>
          <w:rFonts w:eastAsia="Calibri"/>
        </w:rPr>
        <w:t>, EUs, and FKSAs</w:t>
      </w:r>
    </w:p>
    <w:p w14:paraId="5FA32174" w14:textId="3B5D88D7" w:rsidR="00424AF4" w:rsidRPr="00C34C12" w:rsidRDefault="00063342" w:rsidP="00453A30">
      <w:pPr>
        <w:pStyle w:val="Heading4"/>
      </w:pPr>
      <w:bookmarkStart w:id="262" w:name="_Toc180396487"/>
      <w:r w:rsidRPr="00C34C12">
        <w:t xml:space="preserve">Embedded PT </w:t>
      </w:r>
      <w:r w:rsidR="00424AF4" w:rsidRPr="00C34C12">
        <w:t>Item Writer Training</w:t>
      </w:r>
      <w:bookmarkEnd w:id="262"/>
    </w:p>
    <w:p w14:paraId="46E95AFA" w14:textId="5DA8E68F" w:rsidR="00DC1276" w:rsidRPr="00C34C12" w:rsidRDefault="00DC1276" w:rsidP="00DC1276">
      <w:r w:rsidRPr="00C34C12">
        <w:t xml:space="preserve">Item writer training for the </w:t>
      </w:r>
      <w:r w:rsidR="00643373" w:rsidRPr="00C34C12">
        <w:t>field test</w:t>
      </w:r>
      <w:r w:rsidRPr="00C34C12">
        <w:t xml:space="preserve"> cycle took place over </w:t>
      </w:r>
      <w:r w:rsidR="001736C0" w:rsidRPr="00C34C12">
        <w:t xml:space="preserve">two </w:t>
      </w:r>
      <w:r w:rsidRPr="00C34C12">
        <w:t>days in July 201</w:t>
      </w:r>
      <w:r w:rsidR="001736C0" w:rsidRPr="00C34C12">
        <w:t>8</w:t>
      </w:r>
      <w:r w:rsidRPr="00C34C12">
        <w:t>. Attendees received training on the Science Connectors used for the CAA for Science, general principles of universal design, CAA for Science item specifications, and how to account for bias and sensitivity when writing items.</w:t>
      </w:r>
    </w:p>
    <w:p w14:paraId="0E576FAF" w14:textId="66602C7C" w:rsidR="00544A76" w:rsidRPr="00C34C12" w:rsidRDefault="00DC1276" w:rsidP="00544A76">
      <w:r w:rsidRPr="00C34C12">
        <w:t>During the training, attendees wrote sample items that were evaluated and returned with feedback from ETS science assessment specialists.</w:t>
      </w:r>
    </w:p>
    <w:p w14:paraId="10475887" w14:textId="7EE393B3" w:rsidR="00FC62D1" w:rsidRPr="00C34C12" w:rsidRDefault="00063342" w:rsidP="00B47E06">
      <w:pPr>
        <w:pStyle w:val="Heading3"/>
      </w:pPr>
      <w:bookmarkStart w:id="263" w:name="_Embedded_PT_and_1"/>
      <w:bookmarkStart w:id="264" w:name="_Toc180396488"/>
      <w:bookmarkEnd w:id="263"/>
      <w:r w:rsidRPr="00C34C12">
        <w:t xml:space="preserve">Embedded PT </w:t>
      </w:r>
      <w:r w:rsidR="004E2D7D" w:rsidRPr="00C34C12">
        <w:t xml:space="preserve">and Item </w:t>
      </w:r>
      <w:r w:rsidR="00FC62D1" w:rsidRPr="00C34C12">
        <w:t>Review Process</w:t>
      </w:r>
      <w:bookmarkEnd w:id="264"/>
    </w:p>
    <w:p w14:paraId="1C1BF069" w14:textId="7DC2A7B0" w:rsidR="00424AF4" w:rsidRPr="00C34C12" w:rsidRDefault="00B9516D" w:rsidP="00453A30">
      <w:pPr>
        <w:pStyle w:val="Heading4"/>
      </w:pPr>
      <w:bookmarkStart w:id="265" w:name="_Selection_of_Embedded"/>
      <w:bookmarkStart w:id="266" w:name="_Toc180396489"/>
      <w:bookmarkEnd w:id="265"/>
      <w:r w:rsidRPr="00C34C12">
        <w:t>Selection of Embedded PTs</w:t>
      </w:r>
      <w:r w:rsidR="004E2D7D" w:rsidRPr="00C34C12">
        <w:t xml:space="preserve"> and Items</w:t>
      </w:r>
      <w:bookmarkEnd w:id="266"/>
    </w:p>
    <w:p w14:paraId="2979E852" w14:textId="7BF65496" w:rsidR="00DC1276" w:rsidRPr="00C34C12" w:rsidRDefault="00DC1276" w:rsidP="00DC1276">
      <w:r w:rsidRPr="00C34C12">
        <w:t>The activities and items developed for the CAA for Science embedded PTs under</w:t>
      </w:r>
      <w:r w:rsidR="00BB5822" w:rsidRPr="00C34C12">
        <w:t>went</w:t>
      </w:r>
      <w:r w:rsidRPr="00C34C12">
        <w:t xml:space="preserve"> an extensive item review process that </w:t>
      </w:r>
      <w:r w:rsidR="00BB5822" w:rsidRPr="00C34C12">
        <w:t xml:space="preserve">was </w:t>
      </w:r>
      <w:r w:rsidRPr="00C34C12">
        <w:t>designed to provide the best standards-based assessments possible. This subsection summarizes the item review process that ensure</w:t>
      </w:r>
      <w:r w:rsidR="00BB5822" w:rsidRPr="00C34C12">
        <w:t>d</w:t>
      </w:r>
      <w:r w:rsidRPr="00C34C12">
        <w:t xml:space="preserve"> the quality of CAA for Science activities and items.</w:t>
      </w:r>
    </w:p>
    <w:p w14:paraId="44D24FFB" w14:textId="42D50D55" w:rsidR="00DC1276" w:rsidRPr="00C34C12" w:rsidRDefault="00DC1276" w:rsidP="00DC1276">
      <w:pPr>
        <w:rPr>
          <w:rFonts w:eastAsiaTheme="minorEastAsia"/>
          <w:color w:val="auto"/>
          <w:sz w:val="22"/>
          <w:szCs w:val="22"/>
          <w:lang w:eastAsia="ko-KR"/>
        </w:rPr>
      </w:pPr>
      <w:r w:rsidRPr="00C34C12">
        <w:t xml:space="preserve">Tasks and items submitted by the item writers </w:t>
      </w:r>
      <w:r w:rsidR="00BB5822" w:rsidRPr="00C34C12">
        <w:t xml:space="preserve">were </w:t>
      </w:r>
      <w:r w:rsidRPr="00C34C12">
        <w:t>reviewed by ETS assessment specialists, who determine</w:t>
      </w:r>
      <w:r w:rsidR="00BB5822" w:rsidRPr="00C34C12">
        <w:t>d</w:t>
      </w:r>
      <w:r w:rsidRPr="00C34C12">
        <w:t xml:space="preserve"> </w:t>
      </w:r>
      <w:proofErr w:type="gramStart"/>
      <w:r w:rsidRPr="00C34C12">
        <w:t>whether or not</w:t>
      </w:r>
      <w:proofErr w:type="gramEnd"/>
      <w:r w:rsidRPr="00C34C12">
        <w:t xml:space="preserve"> each embedded PT and item met the criteria expected for submission, including accuracy and adherence to the item specifications. Embedded PTs and items that </w:t>
      </w:r>
      <w:r w:rsidR="00BB5822" w:rsidRPr="00C34C12">
        <w:t xml:space="preserve">did </w:t>
      </w:r>
      <w:r w:rsidRPr="00C34C12">
        <w:t xml:space="preserve">not meet the criteria </w:t>
      </w:r>
      <w:r w:rsidR="00BB5822" w:rsidRPr="00C34C12">
        <w:t xml:space="preserve">were </w:t>
      </w:r>
      <w:r w:rsidRPr="00C34C12">
        <w:t xml:space="preserve">rejected, with notes for future revision submitted to authors. Items that met the criteria </w:t>
      </w:r>
      <w:r w:rsidR="00BB5822" w:rsidRPr="00C34C12">
        <w:t xml:space="preserve">were </w:t>
      </w:r>
      <w:r w:rsidRPr="00C34C12">
        <w:t>accepted into the pool and authored into the system.</w:t>
      </w:r>
    </w:p>
    <w:p w14:paraId="535320E1" w14:textId="7E1837F6" w:rsidR="00DC1276" w:rsidRPr="00C34C12" w:rsidRDefault="00DC1276" w:rsidP="00DC1276">
      <w:r w:rsidRPr="00C34C12">
        <w:t xml:space="preserve">Once an item </w:t>
      </w:r>
      <w:r w:rsidR="00BB5822" w:rsidRPr="00C34C12">
        <w:t xml:space="preserve">was </w:t>
      </w:r>
      <w:r w:rsidRPr="00C34C12">
        <w:t xml:space="preserve">accepted for further development—that is, once it </w:t>
      </w:r>
      <w:r w:rsidR="00BB5822" w:rsidRPr="00C34C12">
        <w:t>was</w:t>
      </w:r>
      <w:r w:rsidRPr="00C34C12">
        <w:t xml:space="preserve"> entered into the ETS item bank and formatted for use in an assessment—ETS employ</w:t>
      </w:r>
      <w:r w:rsidR="00BB5822" w:rsidRPr="00C34C12">
        <w:t>ed</w:t>
      </w:r>
      <w:r w:rsidRPr="00C34C12">
        <w:t xml:space="preserve"> a series of internal reviews to judge the quality of item content and ensure that each item measure</w:t>
      </w:r>
      <w:r w:rsidR="00BB5822" w:rsidRPr="00C34C12">
        <w:t>d</w:t>
      </w:r>
      <w:r w:rsidRPr="00C34C12">
        <w:t xml:space="preserve"> what it </w:t>
      </w:r>
      <w:r w:rsidR="00BB5822" w:rsidRPr="00C34C12">
        <w:t xml:space="preserve">was </w:t>
      </w:r>
      <w:r w:rsidRPr="00C34C12">
        <w:t>intended to measure. These internal reviews also examine</w:t>
      </w:r>
      <w:r w:rsidR="00BB5822" w:rsidRPr="00C34C12">
        <w:t>d</w:t>
      </w:r>
      <w:r w:rsidRPr="00C34C12">
        <w:t xml:space="preserve"> the overall quality of the test items before presentation to the CDE and California educators.</w:t>
      </w:r>
    </w:p>
    <w:p w14:paraId="372149A1" w14:textId="528849DC" w:rsidR="00DC1276" w:rsidRPr="00C34C12" w:rsidRDefault="00DC1276" w:rsidP="00DC1276">
      <w:r w:rsidRPr="00C34C12">
        <w:t>The ETS review process for the CAA for Science include</w:t>
      </w:r>
      <w:r w:rsidR="00BB5822" w:rsidRPr="00C34C12">
        <w:t>d</w:t>
      </w:r>
      <w:r w:rsidRPr="00C34C12">
        <w:t xml:space="preserve"> the </w:t>
      </w:r>
      <w:proofErr w:type="gramStart"/>
      <w:r w:rsidRPr="00C34C12">
        <w:t>following;</w:t>
      </w:r>
      <w:proofErr w:type="gramEnd"/>
      <w:r w:rsidRPr="00C34C12">
        <w:t xml:space="preserve"> these are described in the next subsections</w:t>
      </w:r>
      <w:r w:rsidR="00E6514B" w:rsidRPr="00C34C12">
        <w:t>:</w:t>
      </w:r>
    </w:p>
    <w:p w14:paraId="131282ED" w14:textId="77777777" w:rsidR="00DC1276" w:rsidRPr="00C34C12" w:rsidRDefault="00DC1276" w:rsidP="00910CB8">
      <w:pPr>
        <w:pStyle w:val="Numbered"/>
        <w:numPr>
          <w:ilvl w:val="0"/>
          <w:numId w:val="15"/>
        </w:numPr>
        <w:ind w:left="864" w:hanging="288"/>
        <w:contextualSpacing/>
      </w:pPr>
      <w:r w:rsidRPr="00C34C12">
        <w:t>Content review</w:t>
      </w:r>
    </w:p>
    <w:p w14:paraId="483584FB" w14:textId="77777777" w:rsidR="00DC1276" w:rsidRPr="00C34C12" w:rsidRDefault="00DC1276" w:rsidP="00CD6CCE">
      <w:pPr>
        <w:pStyle w:val="Numbered"/>
        <w:ind w:left="864" w:hanging="288"/>
        <w:contextualSpacing/>
      </w:pPr>
      <w:r w:rsidRPr="00C34C12">
        <w:t>Editorial review</w:t>
      </w:r>
    </w:p>
    <w:p w14:paraId="483B6494" w14:textId="77777777" w:rsidR="00DC1276" w:rsidRPr="00C34C12" w:rsidRDefault="00DC1276" w:rsidP="00CD6CCE">
      <w:pPr>
        <w:pStyle w:val="Numbered"/>
        <w:ind w:left="864" w:hanging="288"/>
        <w:contextualSpacing/>
      </w:pPr>
      <w:r w:rsidRPr="00C34C12">
        <w:t>Sensitivity review</w:t>
      </w:r>
    </w:p>
    <w:p w14:paraId="298E61FA" w14:textId="071680A1" w:rsidR="00DC1276" w:rsidRPr="00C34C12" w:rsidRDefault="00DC1276" w:rsidP="00DC1276">
      <w:r w:rsidRPr="00C34C12">
        <w:t>Throughout this multistep item review process, the lead content-area assessment specialists and development team members continually evaluate</w:t>
      </w:r>
      <w:r w:rsidR="00BB5822" w:rsidRPr="00C34C12">
        <w:t>d</w:t>
      </w:r>
      <w:r w:rsidRPr="00C34C12">
        <w:t xml:space="preserve"> the activities and items in adherence to the rules for item development.</w:t>
      </w:r>
    </w:p>
    <w:p w14:paraId="76E2BCEA" w14:textId="41EC07EC" w:rsidR="00CB6FCE" w:rsidRPr="00C34C12" w:rsidRDefault="00063342" w:rsidP="00453A30">
      <w:pPr>
        <w:pStyle w:val="Heading4"/>
      </w:pPr>
      <w:bookmarkStart w:id="267" w:name="_Toc180396490"/>
      <w:r w:rsidRPr="00C34C12">
        <w:lastRenderedPageBreak/>
        <w:t xml:space="preserve">ETS </w:t>
      </w:r>
      <w:r w:rsidR="00CB6FCE" w:rsidRPr="00C34C12">
        <w:t>Content Review</w:t>
      </w:r>
      <w:bookmarkEnd w:id="267"/>
    </w:p>
    <w:p w14:paraId="4D8DE859" w14:textId="128CA591" w:rsidR="00F97AC9" w:rsidRPr="00C34C12" w:rsidRDefault="00F97AC9" w:rsidP="006C713D">
      <w:pPr>
        <w:keepLines/>
      </w:pPr>
      <w:r w:rsidRPr="00C34C12">
        <w:t>Embedded PTs under</w:t>
      </w:r>
      <w:r w:rsidR="00BB5822" w:rsidRPr="00C34C12">
        <w:t>went</w:t>
      </w:r>
      <w:r w:rsidRPr="00C34C12">
        <w:t xml:space="preserve"> three rounds of content reviews by content-area assessment specialists with increasing levels of expertise, called Round 1, Round 2, and Final Round. The assessment specialists ensure</w:t>
      </w:r>
      <w:r w:rsidR="00BB5822" w:rsidRPr="00C34C12">
        <w:t>d</w:t>
      </w:r>
      <w:r w:rsidRPr="00C34C12">
        <w:t xml:space="preserve"> </w:t>
      </w:r>
      <w:r w:rsidRPr="00C34C12">
        <w:rPr>
          <w:iCs/>
        </w:rPr>
        <w:t>that</w:t>
      </w:r>
      <w:r w:rsidRPr="00C34C12">
        <w:rPr>
          <w:i/>
          <w:iCs/>
        </w:rPr>
        <w:t xml:space="preserve"> </w:t>
      </w:r>
      <w:r w:rsidRPr="00C34C12">
        <w:t>the embedded PTs compli</w:t>
      </w:r>
      <w:r w:rsidR="00A421C1" w:rsidRPr="00C34C12">
        <w:t>ed</w:t>
      </w:r>
      <w:r w:rsidRPr="00C34C12">
        <w:t xml:space="preserve"> with the approved item specifications and with ETS written guidelines for clarity, style, accuracy, and appropriateness for California students. Assessment specialists reviewed each embedded PT and item for the following characteristics:</w:t>
      </w:r>
    </w:p>
    <w:p w14:paraId="58177D0A" w14:textId="77777777" w:rsidR="00F97AC9" w:rsidRPr="00C34C12" w:rsidRDefault="00F97AC9" w:rsidP="00A45276">
      <w:pPr>
        <w:pStyle w:val="bullets-one"/>
      </w:pPr>
      <w:r w:rsidRPr="00C34C12">
        <w:t>Relevance to the purpose of the test</w:t>
      </w:r>
    </w:p>
    <w:p w14:paraId="1824D941" w14:textId="579C2046" w:rsidR="00F97AC9" w:rsidRPr="00C34C12" w:rsidRDefault="00F97AC9" w:rsidP="00A45276">
      <w:pPr>
        <w:pStyle w:val="bullets-one"/>
      </w:pPr>
      <w:r w:rsidRPr="00C34C12">
        <w:t xml:space="preserve">Match to the item specifications, including the </w:t>
      </w:r>
      <w:r w:rsidR="005979C5" w:rsidRPr="00C34C12">
        <w:t xml:space="preserve">level </w:t>
      </w:r>
      <w:r w:rsidRPr="00C34C12">
        <w:t>of item complexity</w:t>
      </w:r>
    </w:p>
    <w:p w14:paraId="58AF4650" w14:textId="77777777" w:rsidR="00F97AC9" w:rsidRPr="00C34C12" w:rsidRDefault="00F97AC9" w:rsidP="00A45276">
      <w:pPr>
        <w:pStyle w:val="bullets-one"/>
      </w:pPr>
      <w:r w:rsidRPr="00C34C12">
        <w:t>Match to the principles of quality item writing</w:t>
      </w:r>
    </w:p>
    <w:p w14:paraId="572951A3" w14:textId="77777777" w:rsidR="00F97AC9" w:rsidRPr="00C34C12" w:rsidRDefault="00F97AC9" w:rsidP="00A45276">
      <w:pPr>
        <w:pStyle w:val="bullets-one"/>
      </w:pPr>
      <w:r w:rsidRPr="00C34C12">
        <w:t>Match to the identified standard or standards</w:t>
      </w:r>
    </w:p>
    <w:p w14:paraId="672DCD9A" w14:textId="77777777" w:rsidR="00F97AC9" w:rsidRPr="00C34C12" w:rsidRDefault="00F97AC9" w:rsidP="00A45276">
      <w:pPr>
        <w:pStyle w:val="bullets-one"/>
      </w:pPr>
      <w:r w:rsidRPr="00C34C12">
        <w:t>Difficulty</w:t>
      </w:r>
    </w:p>
    <w:p w14:paraId="633582A8" w14:textId="77777777" w:rsidR="00F97AC9" w:rsidRPr="00C34C12" w:rsidRDefault="00F97AC9" w:rsidP="00A45276">
      <w:pPr>
        <w:pStyle w:val="bullets-one"/>
      </w:pPr>
      <w:r w:rsidRPr="00C34C12">
        <w:t>Accuracy of the content</w:t>
      </w:r>
    </w:p>
    <w:p w14:paraId="16E24E96" w14:textId="77777777" w:rsidR="00F97AC9" w:rsidRPr="00C34C12" w:rsidRDefault="00F97AC9" w:rsidP="00A45276">
      <w:pPr>
        <w:pStyle w:val="bullets-one"/>
      </w:pPr>
      <w:r w:rsidRPr="00C34C12">
        <w:t>Readability</w:t>
      </w:r>
    </w:p>
    <w:p w14:paraId="02ED8505" w14:textId="77777777" w:rsidR="00F97AC9" w:rsidRPr="00C34C12" w:rsidRDefault="00F97AC9" w:rsidP="00A45276">
      <w:pPr>
        <w:pStyle w:val="bullets-one"/>
      </w:pPr>
      <w:r w:rsidRPr="00C34C12">
        <w:t>Grade-level appropriateness</w:t>
      </w:r>
    </w:p>
    <w:p w14:paraId="6D14D0F4" w14:textId="4F12517A" w:rsidR="00F97AC9" w:rsidRPr="00C34C12" w:rsidRDefault="00F97AC9" w:rsidP="00A45276">
      <w:pPr>
        <w:pStyle w:val="bullets-one"/>
      </w:pPr>
      <w:r w:rsidRPr="00C34C12">
        <w:t>Appropriateness of any illustrations, graphs, or figures</w:t>
      </w:r>
    </w:p>
    <w:p w14:paraId="52A10D10" w14:textId="6D942F33" w:rsidR="00F97AC9" w:rsidRPr="00C34C12" w:rsidRDefault="00F97AC9" w:rsidP="00F97AC9">
      <w:r w:rsidRPr="00C34C12">
        <w:t xml:space="preserve">Each embedded PT item </w:t>
      </w:r>
      <w:r w:rsidR="00BB5822" w:rsidRPr="00C34C12">
        <w:t xml:space="preserve">was </w:t>
      </w:r>
      <w:r w:rsidRPr="00C34C12">
        <w:t xml:space="preserve">classified with the Science Connector, EU, and the FKSA it </w:t>
      </w:r>
      <w:r w:rsidR="00BB5822" w:rsidRPr="00C34C12">
        <w:t xml:space="preserve">was </w:t>
      </w:r>
      <w:r w:rsidRPr="00C34C12">
        <w:t>intended to measure. Assessment specialists check</w:t>
      </w:r>
      <w:r w:rsidR="00BB5822" w:rsidRPr="00C34C12">
        <w:t>ed</w:t>
      </w:r>
      <w:r w:rsidRPr="00C34C12">
        <w:t xml:space="preserve"> each item against its classification codes, both to evaluate the correctness of the classification and to ensure that the task posed by the item </w:t>
      </w:r>
      <w:r w:rsidR="00BB5822" w:rsidRPr="00C34C12">
        <w:t xml:space="preserve">was </w:t>
      </w:r>
      <w:r w:rsidRPr="00C34C12">
        <w:t>relevant to the outcome it was intended to measure. The reviewers</w:t>
      </w:r>
      <w:r w:rsidRPr="00C34C12" w:rsidDel="00BB5822">
        <w:t xml:space="preserve"> </w:t>
      </w:r>
      <w:r w:rsidR="00BB5822" w:rsidRPr="00C34C12">
        <w:t xml:space="preserve">could </w:t>
      </w:r>
      <w:r w:rsidRPr="00C34C12">
        <w:t>accept the item and classification as written, suggest revisions, or recommend that the item be discarded. These steps occur</w:t>
      </w:r>
      <w:r w:rsidR="00BB5822" w:rsidRPr="00C34C12">
        <w:t>red</w:t>
      </w:r>
      <w:r w:rsidRPr="00C34C12">
        <w:t xml:space="preserve"> prior to the CDE’s review.</w:t>
      </w:r>
    </w:p>
    <w:p w14:paraId="737655DD" w14:textId="4A09870F" w:rsidR="00CB6FCE" w:rsidRPr="00C34C12" w:rsidRDefault="00063342" w:rsidP="00453A30">
      <w:pPr>
        <w:pStyle w:val="Heading4"/>
      </w:pPr>
      <w:bookmarkStart w:id="268" w:name="_Toc180396491"/>
      <w:r w:rsidRPr="00C34C12">
        <w:t xml:space="preserve">ETS </w:t>
      </w:r>
      <w:r w:rsidR="00CB6FCE" w:rsidRPr="00C34C12">
        <w:t>Editorial Review</w:t>
      </w:r>
      <w:bookmarkEnd w:id="268"/>
    </w:p>
    <w:p w14:paraId="6A8F325F" w14:textId="65DEB4B1" w:rsidR="00544A76" w:rsidRPr="00C34C12" w:rsidRDefault="00F97AC9" w:rsidP="00544A76">
      <w:r w:rsidRPr="00C34C12">
        <w:t xml:space="preserve">After </w:t>
      </w:r>
      <w:r w:rsidR="00C125C9" w:rsidRPr="00C34C12">
        <w:t xml:space="preserve">the </w:t>
      </w:r>
      <w:r w:rsidRPr="00C34C12">
        <w:t>content-area assessment specialists review</w:t>
      </w:r>
      <w:r w:rsidR="00BB5822" w:rsidRPr="00C34C12">
        <w:t>ed</w:t>
      </w:r>
      <w:r w:rsidRPr="00C34C12">
        <w:t xml:space="preserve"> each item, a group of specially trained editors also review</w:t>
      </w:r>
      <w:r w:rsidR="00BB5822" w:rsidRPr="00C34C12">
        <w:t>ed</w:t>
      </w:r>
      <w:r w:rsidRPr="00C34C12">
        <w:t xml:space="preserve"> each embedded PT and item in preparation for consideration by the CDE and California educators. The editors check</w:t>
      </w:r>
      <w:r w:rsidR="00BB5822" w:rsidRPr="00C34C12">
        <w:t>ed</w:t>
      </w:r>
      <w:r w:rsidRPr="00C34C12">
        <w:t xml:space="preserve"> items for clarity, correctness of language, appropriateness of language for the grade level assessed, adherence to the CAA for Science style guidelines, and conformity with accepted item-writing practices.</w:t>
      </w:r>
    </w:p>
    <w:p w14:paraId="1DC8FF0A" w14:textId="1654EA8F" w:rsidR="00CB6FCE" w:rsidRPr="00C34C12" w:rsidRDefault="00063342" w:rsidP="00453A30">
      <w:pPr>
        <w:pStyle w:val="Heading4"/>
      </w:pPr>
      <w:bookmarkStart w:id="269" w:name="_Toc180396492"/>
      <w:r w:rsidRPr="00C34C12">
        <w:t xml:space="preserve">ETS </w:t>
      </w:r>
      <w:r w:rsidR="00CB6FCE" w:rsidRPr="00C34C12">
        <w:t xml:space="preserve">Sensitivity </w:t>
      </w:r>
      <w:r w:rsidR="00424AF4" w:rsidRPr="00C34C12">
        <w:t xml:space="preserve">and Fairness </w:t>
      </w:r>
      <w:r w:rsidR="00CB6FCE" w:rsidRPr="00C34C12">
        <w:t>Review</w:t>
      </w:r>
      <w:bookmarkEnd w:id="269"/>
    </w:p>
    <w:p w14:paraId="3F4008CC" w14:textId="59FB2DB7" w:rsidR="00F97AC9" w:rsidRPr="00C34C12" w:rsidRDefault="00F97AC9" w:rsidP="00F97AC9">
      <w:r w:rsidRPr="00C34C12">
        <w:t>ETS assessment specialists who are specially trained to identify and eliminate questions that contain content or wording that could be construed to be offensive to or biased against members of specific student groups—ethnic, racial, or gender—conduct</w:t>
      </w:r>
      <w:r w:rsidR="00BB5822" w:rsidRPr="00C34C12">
        <w:t>ed</w:t>
      </w:r>
      <w:r w:rsidRPr="00C34C12">
        <w:t xml:space="preserve"> the next level of review. These trained staff members review</w:t>
      </w:r>
      <w:r w:rsidR="00BB5822" w:rsidRPr="00C34C12">
        <w:t>ed</w:t>
      </w:r>
      <w:r w:rsidRPr="00C34C12">
        <w:t xml:space="preserve"> every item before the CDE and formal embedded PT item reviews.</w:t>
      </w:r>
    </w:p>
    <w:p w14:paraId="169E6243" w14:textId="388A2596" w:rsidR="00F97AC9" w:rsidRPr="00C34C12" w:rsidRDefault="00F97AC9" w:rsidP="00F97AC9">
      <w:r w:rsidRPr="00C34C12">
        <w:t>The review process promote</w:t>
      </w:r>
      <w:r w:rsidR="00BB5822" w:rsidRPr="00C34C12">
        <w:t>d</w:t>
      </w:r>
      <w:r w:rsidRPr="00C34C12">
        <w:t xml:space="preserve"> a general awareness of and responsiveness to the following:</w:t>
      </w:r>
    </w:p>
    <w:p w14:paraId="552C6A3F" w14:textId="06937459" w:rsidR="00F97AC9" w:rsidRPr="00C34C12" w:rsidRDefault="60A4E8DB" w:rsidP="00A45276">
      <w:pPr>
        <w:pStyle w:val="bullets"/>
      </w:pPr>
      <w:r w:rsidRPr="00C34C12">
        <w:t>Diversity of background, cultural tradition, and viewpoints to be found in the test</w:t>
      </w:r>
      <w:r w:rsidR="0064322B" w:rsidRPr="00C34C12">
        <w:noBreakHyphen/>
      </w:r>
      <w:r w:rsidRPr="00C34C12">
        <w:t>taking population</w:t>
      </w:r>
    </w:p>
    <w:p w14:paraId="23F4DEC9" w14:textId="77777777" w:rsidR="00F97AC9" w:rsidRPr="00C34C12" w:rsidRDefault="60A4E8DB" w:rsidP="00A45276">
      <w:pPr>
        <w:pStyle w:val="bullets"/>
      </w:pPr>
      <w:r w:rsidRPr="00C34C12">
        <w:t>Changing roles and attitudes toward various groups</w:t>
      </w:r>
    </w:p>
    <w:p w14:paraId="04138E14" w14:textId="77777777" w:rsidR="00F97AC9" w:rsidRPr="00C34C12" w:rsidRDefault="60A4E8DB" w:rsidP="00A45276">
      <w:pPr>
        <w:pStyle w:val="bullets"/>
      </w:pPr>
      <w:r w:rsidRPr="00C34C12">
        <w:t>Role of language in setting and changing attitudes toward various groups</w:t>
      </w:r>
    </w:p>
    <w:p w14:paraId="7D3E4C8F" w14:textId="77777777" w:rsidR="00F97AC9" w:rsidRPr="00C34C12" w:rsidRDefault="60A4E8DB" w:rsidP="00A45276">
      <w:pPr>
        <w:pStyle w:val="bullets"/>
      </w:pPr>
      <w:r w:rsidRPr="00C34C12">
        <w:t>Contributions of diverse groups (including ethnic and minority groups, individuals with disabilities, and women) to the history and culture of the United States and the achievements of individuals within these groups</w:t>
      </w:r>
    </w:p>
    <w:p w14:paraId="52B720CD" w14:textId="6AE2BA76" w:rsidR="00544A76" w:rsidRPr="00C34C12" w:rsidRDefault="60A4E8DB" w:rsidP="00A45276">
      <w:pPr>
        <w:pStyle w:val="bullets"/>
      </w:pPr>
      <w:r w:rsidRPr="00C34C12">
        <w:t>Item accessibility for English learners</w:t>
      </w:r>
    </w:p>
    <w:p w14:paraId="42ECF0EF" w14:textId="6C437B55" w:rsidR="00CB6FCE" w:rsidRPr="00C34C12" w:rsidRDefault="004D5051" w:rsidP="00B47E06">
      <w:pPr>
        <w:pStyle w:val="Heading3"/>
      </w:pPr>
      <w:bookmarkStart w:id="270" w:name="_Toc180396493"/>
      <w:r w:rsidRPr="00C34C12">
        <w:lastRenderedPageBreak/>
        <w:t>Content Expert</w:t>
      </w:r>
      <w:r w:rsidR="00CB6FCE" w:rsidRPr="00C34C12">
        <w:t xml:space="preserve"> Review</w:t>
      </w:r>
      <w:bookmarkEnd w:id="270"/>
    </w:p>
    <w:p w14:paraId="1469CF9D" w14:textId="655EDC66" w:rsidR="00055964" w:rsidRPr="00C34C12" w:rsidRDefault="00055964" w:rsidP="00453A30">
      <w:pPr>
        <w:pStyle w:val="Heading4"/>
      </w:pPr>
      <w:bookmarkStart w:id="271" w:name="_Toc180396494"/>
      <w:r w:rsidRPr="00C34C12">
        <w:t xml:space="preserve">California Educators as Content </w:t>
      </w:r>
      <w:r w:rsidR="00B9516D" w:rsidRPr="00C34C12">
        <w:t>Experts</w:t>
      </w:r>
      <w:bookmarkEnd w:id="271"/>
    </w:p>
    <w:p w14:paraId="37371420" w14:textId="55C0333C" w:rsidR="00BB5822" w:rsidRPr="00C34C12" w:rsidRDefault="00324F4B" w:rsidP="00544A76">
      <w:pPr>
        <w:rPr>
          <w:lang w:eastAsia="x-none"/>
        </w:rPr>
      </w:pPr>
      <w:r w:rsidRPr="00C34C12">
        <w:rPr>
          <w:lang w:eastAsia="x-none"/>
        </w:rPr>
        <w:t xml:space="preserve">Meetings with California educators </w:t>
      </w:r>
      <w:r w:rsidR="00BB5822" w:rsidRPr="00C34C12">
        <w:rPr>
          <w:lang w:eastAsia="x-none"/>
        </w:rPr>
        <w:t xml:space="preserve">were </w:t>
      </w:r>
      <w:r w:rsidRPr="00C34C12">
        <w:rPr>
          <w:lang w:eastAsia="x-none"/>
        </w:rPr>
        <w:t>held at the end of the item review process as the final content</w:t>
      </w:r>
      <w:r w:rsidR="00E80E5D" w:rsidRPr="00C34C12">
        <w:rPr>
          <w:lang w:eastAsia="x-none"/>
        </w:rPr>
        <w:t xml:space="preserve"> </w:t>
      </w:r>
      <w:r w:rsidRPr="00C34C12">
        <w:rPr>
          <w:lang w:eastAsia="x-none"/>
        </w:rPr>
        <w:t>expert review that items must undergo before being placed on an operational assessment. The California educators fill</w:t>
      </w:r>
      <w:r w:rsidR="00BB5822" w:rsidRPr="00C34C12">
        <w:rPr>
          <w:lang w:eastAsia="x-none"/>
        </w:rPr>
        <w:t>ed</w:t>
      </w:r>
      <w:r w:rsidRPr="00C34C12">
        <w:rPr>
          <w:lang w:eastAsia="x-none"/>
        </w:rPr>
        <w:t xml:space="preserve"> an advisory role to the CDE and ETS and provide</w:t>
      </w:r>
      <w:r w:rsidR="00BB5822" w:rsidRPr="00C34C12">
        <w:rPr>
          <w:lang w:eastAsia="x-none"/>
        </w:rPr>
        <w:t>d</w:t>
      </w:r>
      <w:r w:rsidRPr="00C34C12">
        <w:rPr>
          <w:lang w:eastAsia="x-none"/>
        </w:rPr>
        <w:t xml:space="preserve"> guidance on matters related to embedded PT item development for the CAA for Science. </w:t>
      </w:r>
    </w:p>
    <w:p w14:paraId="033A0FA6" w14:textId="2860F3F8" w:rsidR="00544A76" w:rsidRPr="00C34C12" w:rsidRDefault="00324F4B" w:rsidP="00544A76">
      <w:r w:rsidRPr="00C34C12">
        <w:rPr>
          <w:lang w:eastAsia="x-none"/>
        </w:rPr>
        <w:t xml:space="preserve">These educators </w:t>
      </w:r>
      <w:r w:rsidR="00BB5822" w:rsidRPr="00C34C12">
        <w:rPr>
          <w:lang w:eastAsia="x-none"/>
        </w:rPr>
        <w:t xml:space="preserve">were </w:t>
      </w:r>
      <w:r w:rsidRPr="00C34C12">
        <w:rPr>
          <w:lang w:eastAsia="x-none"/>
        </w:rPr>
        <w:t xml:space="preserve">responsible for reviewing all newly developed items for alignment to </w:t>
      </w:r>
      <w:r w:rsidR="009E35D0" w:rsidRPr="00C34C12">
        <w:rPr>
          <w:lang w:eastAsia="x-none"/>
        </w:rPr>
        <w:t xml:space="preserve">the </w:t>
      </w:r>
      <w:r w:rsidR="00BB5822" w:rsidRPr="00C34C12">
        <w:rPr>
          <w:lang w:eastAsia="x-none"/>
        </w:rPr>
        <w:t>CA NGSS</w:t>
      </w:r>
      <w:r w:rsidR="009C439C" w:rsidRPr="00C34C12">
        <w:rPr>
          <w:lang w:eastAsia="x-none"/>
        </w:rPr>
        <w:t xml:space="preserve"> and Science Connectors</w:t>
      </w:r>
      <w:r w:rsidR="009E35D0" w:rsidRPr="00C34C12">
        <w:rPr>
          <w:lang w:eastAsia="x-none"/>
        </w:rPr>
        <w:t xml:space="preserve">. Meeting </w:t>
      </w:r>
      <w:r w:rsidRPr="00C34C12">
        <w:rPr>
          <w:lang w:eastAsia="x-none"/>
        </w:rPr>
        <w:t>participants also review</w:t>
      </w:r>
      <w:r w:rsidR="00BB5822" w:rsidRPr="00C34C12">
        <w:rPr>
          <w:lang w:eastAsia="x-none"/>
        </w:rPr>
        <w:t>ed</w:t>
      </w:r>
      <w:r w:rsidRPr="00C34C12">
        <w:rPr>
          <w:lang w:eastAsia="x-none"/>
        </w:rPr>
        <w:t xml:space="preserve"> the items for accuracy of content, clarity of phrasing, and quality. In their examination of embedded PT items, participants </w:t>
      </w:r>
      <w:r w:rsidR="00BB5822" w:rsidRPr="00C34C12">
        <w:rPr>
          <w:lang w:eastAsia="x-none"/>
        </w:rPr>
        <w:t xml:space="preserve">could </w:t>
      </w:r>
      <w:r w:rsidRPr="00C34C12">
        <w:rPr>
          <w:lang w:eastAsia="x-none"/>
        </w:rPr>
        <w:t>raise concerns related to age or grade appropriateness as well as gender, racial, ethnic, or socioeconomic bias.</w:t>
      </w:r>
    </w:p>
    <w:p w14:paraId="2B913B40" w14:textId="17356B4D" w:rsidR="00055964" w:rsidRPr="00C34C12" w:rsidRDefault="00055964" w:rsidP="00453A30">
      <w:pPr>
        <w:pStyle w:val="Heading4"/>
      </w:pPr>
      <w:bookmarkStart w:id="272" w:name="_Toc180396495"/>
      <w:r w:rsidRPr="00C34C12">
        <w:t xml:space="preserve">Composition of Item Review </w:t>
      </w:r>
      <w:r w:rsidR="00324F4B" w:rsidRPr="00C34C12">
        <w:t>Panels</w:t>
      </w:r>
      <w:bookmarkEnd w:id="272"/>
    </w:p>
    <w:p w14:paraId="75FEA7A3" w14:textId="0138A6EE" w:rsidR="00324F4B" w:rsidRPr="00C34C12" w:rsidRDefault="00BB5822" w:rsidP="00324F4B">
      <w:r w:rsidRPr="00C34C12">
        <w:t xml:space="preserve">The group of </w:t>
      </w:r>
      <w:r w:rsidR="00324F4B" w:rsidRPr="00C34C12">
        <w:t>California educators participating in item review meetings consist</w:t>
      </w:r>
      <w:r w:rsidR="00C125C9" w:rsidRPr="00C34C12">
        <w:t>ed</w:t>
      </w:r>
      <w:r w:rsidR="00324F4B" w:rsidRPr="00C34C12">
        <w:t xml:space="preserve"> of current and former teachers</w:t>
      </w:r>
      <w:r w:rsidR="00A3023F" w:rsidRPr="00C34C12">
        <w:t xml:space="preserve"> </w:t>
      </w:r>
      <w:r w:rsidR="00EE6D56" w:rsidRPr="00C34C12">
        <w:t>(</w:t>
      </w:r>
      <w:r w:rsidR="00A3023F" w:rsidRPr="00C34C12">
        <w:t xml:space="preserve">some of whom taught </w:t>
      </w:r>
      <w:r w:rsidR="00BC2352" w:rsidRPr="00C34C12">
        <w:t xml:space="preserve">students who comprised </w:t>
      </w:r>
      <w:r w:rsidR="00A3023F" w:rsidRPr="00C34C12">
        <w:t>the identified population</w:t>
      </w:r>
      <w:r w:rsidR="009C5D44" w:rsidRPr="00C34C12">
        <w:t>,</w:t>
      </w:r>
      <w:r w:rsidR="00A3023F" w:rsidRPr="00C34C12">
        <w:t xml:space="preserve"> and others who </w:t>
      </w:r>
      <w:r w:rsidR="00BC2352" w:rsidRPr="00C34C12">
        <w:t>were</w:t>
      </w:r>
      <w:r w:rsidR="00A3023F" w:rsidRPr="00C34C12">
        <w:t xml:space="preserve"> subject matter experts </w:t>
      </w:r>
      <w:r w:rsidR="00685716" w:rsidRPr="00C34C12">
        <w:t>i</w:t>
      </w:r>
      <w:r w:rsidR="00A3023F" w:rsidRPr="00C34C12">
        <w:t>n science</w:t>
      </w:r>
      <w:r w:rsidR="00EE6D56" w:rsidRPr="00C34C12">
        <w:t>)</w:t>
      </w:r>
      <w:r w:rsidR="00324F4B" w:rsidRPr="00C34C12">
        <w:t>, resource specialists, administrators, curricul</w:t>
      </w:r>
      <w:r w:rsidR="00EE6D56" w:rsidRPr="00C34C12">
        <w:t>um and content</w:t>
      </w:r>
      <w:r w:rsidR="00324F4B" w:rsidRPr="00C34C12">
        <w:t xml:space="preserve"> experts, and other education professionals. Minimum qualifications to be invited to participate </w:t>
      </w:r>
      <w:r w:rsidR="00C125C9" w:rsidRPr="00C34C12">
        <w:t>were</w:t>
      </w:r>
    </w:p>
    <w:p w14:paraId="45720C6E" w14:textId="53717763" w:rsidR="00324F4B" w:rsidRPr="00C34C12" w:rsidRDefault="64D9243B" w:rsidP="00A45276">
      <w:pPr>
        <w:pStyle w:val="bullets"/>
      </w:pPr>
      <w:r w:rsidRPr="00C34C12">
        <w:t xml:space="preserve">three or more years of teaching experience in kindergarten through </w:t>
      </w:r>
      <w:r w:rsidR="47356A62" w:rsidRPr="00C34C12">
        <w:t xml:space="preserve">grade </w:t>
      </w:r>
      <w:r w:rsidRPr="00C34C12">
        <w:t>twelve</w:t>
      </w:r>
      <w:r w:rsidR="3489C9D1" w:rsidRPr="00C34C12">
        <w:t>, and</w:t>
      </w:r>
    </w:p>
    <w:p w14:paraId="57409723" w14:textId="5A4E4486" w:rsidR="00324F4B" w:rsidRPr="00C34C12" w:rsidRDefault="64D9243B" w:rsidP="00A45276">
      <w:pPr>
        <w:pStyle w:val="bullets"/>
      </w:pPr>
      <w:r w:rsidRPr="00C34C12">
        <w:t>bachelor’s or higher degree in a grade or content area related</w:t>
      </w:r>
      <w:r w:rsidR="50978D65" w:rsidRPr="00C34C12">
        <w:t xml:space="preserve"> to</w:t>
      </w:r>
      <w:r w:rsidRPr="00C34C12">
        <w:t xml:space="preserve"> </w:t>
      </w:r>
      <w:r w:rsidR="0486CBE5" w:rsidRPr="00C34C12">
        <w:t>special education</w:t>
      </w:r>
      <w:r w:rsidRPr="00C34C12">
        <w:t>.</w:t>
      </w:r>
    </w:p>
    <w:p w14:paraId="63F3004A" w14:textId="1FD5FC02" w:rsidR="00324F4B" w:rsidRPr="00C34C12" w:rsidRDefault="00324F4B" w:rsidP="002F2C6A">
      <w:pPr>
        <w:keepNext/>
      </w:pPr>
      <w:r w:rsidRPr="00C34C12">
        <w:t>Preferred qualifications include</w:t>
      </w:r>
      <w:r w:rsidR="00BB5822" w:rsidRPr="00C34C12">
        <w:t>d</w:t>
      </w:r>
    </w:p>
    <w:p w14:paraId="6519EEC7" w14:textId="2B0CF988" w:rsidR="00324F4B" w:rsidRPr="00C34C12" w:rsidRDefault="64D9243B" w:rsidP="00A45276">
      <w:pPr>
        <w:pStyle w:val="bullets"/>
      </w:pPr>
      <w:r w:rsidRPr="00C34C12">
        <w:t>experience teaching students with more than one type of disability, and</w:t>
      </w:r>
    </w:p>
    <w:p w14:paraId="2EEA2FEC" w14:textId="77777777" w:rsidR="00324F4B" w:rsidRPr="00C34C12" w:rsidRDefault="64D9243B" w:rsidP="00A45276">
      <w:pPr>
        <w:pStyle w:val="bullets"/>
      </w:pPr>
      <w:r w:rsidRPr="00C34C12">
        <w:t>three to five years of experience as a teacher or school administrator with a special education credential.</w:t>
      </w:r>
    </w:p>
    <w:p w14:paraId="693D2C3A" w14:textId="515B3569" w:rsidR="00324F4B" w:rsidRPr="00C34C12" w:rsidRDefault="00324F4B" w:rsidP="00324F4B">
      <w:pPr>
        <w:rPr>
          <w:lang w:eastAsia="x-none"/>
        </w:rPr>
      </w:pPr>
      <w:r w:rsidRPr="00C34C12">
        <w:rPr>
          <w:lang w:eastAsia="x-none"/>
        </w:rPr>
        <w:t xml:space="preserve">School administrators; local educational agency (LEA), county content, or program specialists; or university educators must </w:t>
      </w:r>
      <w:r w:rsidR="00DC3095" w:rsidRPr="00C34C12">
        <w:rPr>
          <w:lang w:eastAsia="x-none"/>
        </w:rPr>
        <w:t xml:space="preserve">have </w:t>
      </w:r>
      <w:r w:rsidRPr="00C34C12">
        <w:rPr>
          <w:lang w:eastAsia="x-none"/>
        </w:rPr>
        <w:t>met the following qualifications to be invited to participate:</w:t>
      </w:r>
    </w:p>
    <w:p w14:paraId="6AD68F73" w14:textId="3C3F9061" w:rsidR="00324F4B" w:rsidRPr="00C34C12" w:rsidRDefault="64D9243B" w:rsidP="00A45276">
      <w:pPr>
        <w:pStyle w:val="bullets"/>
      </w:pPr>
      <w:r w:rsidRPr="00C34C12">
        <w:t>Three or more years of experience as a school administrator; LEA, county content, or program specialist; or university instructor in a content-specific area;</w:t>
      </w:r>
      <w:r w:rsidR="6A03BCB5" w:rsidRPr="00C34C12">
        <w:t xml:space="preserve"> and</w:t>
      </w:r>
    </w:p>
    <w:p w14:paraId="6A10A659" w14:textId="41473FCD" w:rsidR="00324F4B" w:rsidRPr="00C34C12" w:rsidRDefault="64D9243B" w:rsidP="00A45276">
      <w:pPr>
        <w:pStyle w:val="bullets"/>
      </w:pPr>
      <w:r w:rsidRPr="00C34C12">
        <w:t>Knowledge of and experience with the CA NGSS.</w:t>
      </w:r>
    </w:p>
    <w:p w14:paraId="1BCA9D45" w14:textId="4256693D" w:rsidR="00324F4B" w:rsidRPr="00C34C12" w:rsidRDefault="00324F4B" w:rsidP="00324F4B">
      <w:pPr>
        <w:rPr>
          <w:lang w:eastAsia="x-none"/>
        </w:rPr>
      </w:pPr>
      <w:r w:rsidRPr="00C34C12">
        <w:rPr>
          <w:lang w:eastAsia="x-none"/>
        </w:rPr>
        <w:t xml:space="preserve">Every effort </w:t>
      </w:r>
      <w:r w:rsidR="00DC3095" w:rsidRPr="00C34C12">
        <w:rPr>
          <w:lang w:eastAsia="x-none"/>
        </w:rPr>
        <w:t xml:space="preserve">was </w:t>
      </w:r>
      <w:r w:rsidRPr="00C34C12">
        <w:rPr>
          <w:lang w:eastAsia="x-none"/>
        </w:rPr>
        <w:t>made to ensure that groups of item reviewers include</w:t>
      </w:r>
      <w:r w:rsidR="00DC3095" w:rsidRPr="00C34C12">
        <w:rPr>
          <w:lang w:eastAsia="x-none"/>
        </w:rPr>
        <w:t>d</w:t>
      </w:r>
      <w:r w:rsidRPr="00C34C12">
        <w:rPr>
          <w:lang w:eastAsia="x-none"/>
        </w:rPr>
        <w:t xml:space="preserve"> a wide representation of </w:t>
      </w:r>
      <w:r w:rsidR="009A4A26" w:rsidRPr="00C34C12">
        <w:rPr>
          <w:lang w:eastAsia="x-none"/>
        </w:rPr>
        <w:t xml:space="preserve">gender, </w:t>
      </w:r>
      <w:r w:rsidRPr="00C34C12">
        <w:rPr>
          <w:lang w:eastAsia="x-none"/>
        </w:rPr>
        <w:t>geographic regions and ethnic groups in California. Efforts also</w:t>
      </w:r>
      <w:r w:rsidR="00C125C9" w:rsidRPr="00C34C12">
        <w:rPr>
          <w:lang w:eastAsia="x-none"/>
        </w:rPr>
        <w:t xml:space="preserve"> were</w:t>
      </w:r>
      <w:r w:rsidRPr="00C34C12">
        <w:rPr>
          <w:lang w:eastAsia="x-none"/>
        </w:rPr>
        <w:t xml:space="preserve"> made to ensure representation by members with experience serving California’s diverse special education population.</w:t>
      </w:r>
    </w:p>
    <w:p w14:paraId="4A806C75" w14:textId="7BF0CF9C" w:rsidR="00B27211" w:rsidRPr="00C34C12" w:rsidRDefault="00324F4B" w:rsidP="00882636">
      <w:pPr>
        <w:keepNext/>
        <w:keepLines/>
      </w:pPr>
      <w:r w:rsidRPr="00C34C12">
        <w:rPr>
          <w:rStyle w:val="Cross-Reference"/>
        </w:rPr>
        <w:lastRenderedPageBreak/>
        <w:fldChar w:fldCharType="begin"/>
      </w:r>
      <w:r w:rsidRPr="00C34C12">
        <w:rPr>
          <w:rStyle w:val="Cross-Reference"/>
        </w:rPr>
        <w:instrText xml:space="preserve"> REF _Ref22141247 \h  \* MERGEFORMAT </w:instrText>
      </w:r>
      <w:r w:rsidRPr="00C34C12">
        <w:rPr>
          <w:rStyle w:val="Cross-Reference"/>
        </w:rPr>
      </w:r>
      <w:r w:rsidRPr="00C34C12">
        <w:rPr>
          <w:rStyle w:val="Cross-Reference"/>
        </w:rPr>
        <w:fldChar w:fldCharType="separate"/>
      </w:r>
      <w:r w:rsidR="00F86B0A" w:rsidRPr="00F86B0A">
        <w:rPr>
          <w:rStyle w:val="Cross-Reference"/>
        </w:rPr>
        <w:t>Table 3.2</w:t>
      </w:r>
      <w:r w:rsidRPr="00C34C12">
        <w:rPr>
          <w:rStyle w:val="Cross-Reference"/>
        </w:rPr>
        <w:fldChar w:fldCharType="end"/>
      </w:r>
      <w:r w:rsidRPr="00C34C12">
        <w:t xml:space="preserve"> shows the educational qualifications, present occupation, and credentials of the individuals who participated in CAA for Science item review.</w:t>
      </w:r>
      <w:r w:rsidR="00882636">
        <w:t xml:space="preserve"> </w:t>
      </w:r>
      <w:r w:rsidR="00B27211">
        <w:rPr>
          <w:bCs/>
        </w:rPr>
        <w:t xml:space="preserve">Note that </w:t>
      </w:r>
      <w:r w:rsidR="00B27211">
        <w:t>s</w:t>
      </w:r>
      <w:r w:rsidR="00B27211" w:rsidRPr="00C34C12" w:rsidDel="005446CA">
        <w:t>ome reviewers had multiple occupations or teaching credentials</w:t>
      </w:r>
      <w:r w:rsidR="00882636">
        <w:t>, and</w:t>
      </w:r>
      <w:r w:rsidR="00B27211" w:rsidRPr="00C34C12" w:rsidDel="005446CA">
        <w:t xml:space="preserve"> </w:t>
      </w:r>
      <w:r w:rsidR="00882636">
        <w:t>s</w:t>
      </w:r>
      <w:r w:rsidR="00B27211" w:rsidRPr="00C34C12" w:rsidDel="005446CA">
        <w:t>ome were working toward earning their highest degree.</w:t>
      </w:r>
    </w:p>
    <w:p w14:paraId="3AE01F43" w14:textId="1B080CAC" w:rsidR="00324F4B" w:rsidRPr="00C34C12" w:rsidRDefault="00324F4B" w:rsidP="00324F4B">
      <w:pPr>
        <w:pStyle w:val="Caption"/>
      </w:pPr>
      <w:bookmarkStart w:id="273" w:name="_Ref22141247"/>
      <w:bookmarkStart w:id="274" w:name="_Toc30414266"/>
      <w:bookmarkStart w:id="275" w:name="_Toc180396656"/>
      <w:r w:rsidRPr="00C34C12">
        <w:t xml:space="preserve">Table </w:t>
      </w:r>
      <w:r w:rsidRPr="00C34C12">
        <w:fldChar w:fldCharType="begin"/>
      </w:r>
      <w:r w:rsidRPr="00C34C12">
        <w:instrText>STYLEREF 2 \s</w:instrText>
      </w:r>
      <w:r w:rsidRPr="00C34C12">
        <w:fldChar w:fldCharType="separate"/>
      </w:r>
      <w:r w:rsidR="00F94BF3">
        <w:rPr>
          <w:noProof/>
        </w:rPr>
        <w:t>3</w:t>
      </w:r>
      <w:r w:rsidRPr="00C34C12">
        <w:fldChar w:fldCharType="end"/>
      </w:r>
      <w:r w:rsidR="00700C1B" w:rsidRPr="00C34C12">
        <w:t>.</w:t>
      </w:r>
      <w:r w:rsidRPr="00C34C12">
        <w:fldChar w:fldCharType="begin"/>
      </w:r>
      <w:r w:rsidRPr="00C34C12">
        <w:instrText>SEQ Table \* ARABIC \s 2</w:instrText>
      </w:r>
      <w:r w:rsidRPr="00C34C12">
        <w:fldChar w:fldCharType="separate"/>
      </w:r>
      <w:r w:rsidR="00F94BF3">
        <w:rPr>
          <w:noProof/>
        </w:rPr>
        <w:t>2</w:t>
      </w:r>
      <w:r w:rsidRPr="00C34C12">
        <w:fldChar w:fldCharType="end"/>
      </w:r>
      <w:bookmarkEnd w:id="273"/>
      <w:r w:rsidRPr="00C34C12">
        <w:t xml:space="preserve">  Number of Item Reviewers with Each Qualification</w:t>
      </w:r>
      <w:bookmarkEnd w:id="274"/>
      <w:bookmarkEnd w:id="275"/>
    </w:p>
    <w:tbl>
      <w:tblPr>
        <w:tblW w:w="9504" w:type="dxa"/>
        <w:jc w:val="center"/>
        <w:tblLayout w:type="fixed"/>
        <w:tblLook w:val="04A0" w:firstRow="1" w:lastRow="0" w:firstColumn="1" w:lastColumn="0" w:noHBand="0" w:noVBand="1"/>
        <w:tblDescription w:val="Number of Item Reviewers with Each Qualification"/>
      </w:tblPr>
      <w:tblGrid>
        <w:gridCol w:w="3168"/>
        <w:gridCol w:w="5616"/>
        <w:gridCol w:w="720"/>
      </w:tblGrid>
      <w:tr w:rsidR="00324F4B" w:rsidRPr="00C34C12" w14:paraId="0CA25A63" w14:textId="77777777" w:rsidTr="009658D6">
        <w:trPr>
          <w:cantSplit/>
          <w:trHeight w:val="1440"/>
          <w:tblHeader/>
          <w:jc w:val="center"/>
        </w:trPr>
        <w:tc>
          <w:tcPr>
            <w:tcW w:w="31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AAE169B" w14:textId="77777777" w:rsidR="00324F4B" w:rsidRPr="00C34C12" w:rsidRDefault="00324F4B" w:rsidP="00E05101">
            <w:pPr>
              <w:pStyle w:val="TableHead"/>
              <w:rPr>
                <w:b/>
                <w:bCs w:val="0"/>
                <w:noProof w:val="0"/>
              </w:rPr>
            </w:pPr>
            <w:r w:rsidRPr="00C34C12">
              <w:rPr>
                <w:b/>
                <w:bCs w:val="0"/>
                <w:noProof w:val="0"/>
              </w:rPr>
              <w:t>Qualification Type</w:t>
            </w:r>
          </w:p>
        </w:tc>
        <w:tc>
          <w:tcPr>
            <w:tcW w:w="5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3A626C2" w14:textId="77777777" w:rsidR="00324F4B" w:rsidRPr="00C34C12" w:rsidRDefault="00324F4B" w:rsidP="00E05101">
            <w:pPr>
              <w:pStyle w:val="TableHead"/>
              <w:rPr>
                <w:b/>
                <w:bCs w:val="0"/>
                <w:noProof w:val="0"/>
              </w:rPr>
            </w:pPr>
            <w:r w:rsidRPr="00C34C12">
              <w:rPr>
                <w:b/>
                <w:bCs w:val="0"/>
                <w:noProof w:val="0"/>
              </w:rPr>
              <w:t>Qualification</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18298A11" w14:textId="77777777" w:rsidR="00324F4B" w:rsidRPr="00C34C12" w:rsidRDefault="00324F4B" w:rsidP="00DA4A0C">
            <w:pPr>
              <w:pStyle w:val="TableHead"/>
              <w:jc w:val="left"/>
              <w:rPr>
                <w:b/>
                <w:bCs w:val="0"/>
                <w:noProof w:val="0"/>
                <w:szCs w:val="24"/>
              </w:rPr>
            </w:pPr>
            <w:r w:rsidRPr="00C34C12">
              <w:rPr>
                <w:b/>
                <w:bCs w:val="0"/>
                <w:noProof w:val="0"/>
                <w:szCs w:val="24"/>
              </w:rPr>
              <w:t>Number of Reviewers</w:t>
            </w:r>
          </w:p>
        </w:tc>
      </w:tr>
      <w:tr w:rsidR="00324F4B" w:rsidRPr="00C34C12" w14:paraId="739E9E51" w14:textId="77777777" w:rsidTr="009658D6">
        <w:trPr>
          <w:cantSplit/>
          <w:trHeight w:val="20"/>
          <w:jc w:val="center"/>
        </w:trPr>
        <w:tc>
          <w:tcPr>
            <w:tcW w:w="3168" w:type="dxa"/>
            <w:tcBorders>
              <w:top w:val="single" w:sz="4" w:space="0" w:color="auto"/>
              <w:left w:val="single" w:sz="4" w:space="0" w:color="auto"/>
              <w:bottom w:val="single" w:sz="12" w:space="0" w:color="auto"/>
              <w:right w:val="single" w:sz="4" w:space="0" w:color="auto"/>
            </w:tcBorders>
          </w:tcPr>
          <w:p w14:paraId="4B7241E2" w14:textId="149DFF68" w:rsidR="00324F4B" w:rsidRPr="00C34C12" w:rsidRDefault="00324F4B" w:rsidP="00E05101">
            <w:pPr>
              <w:pStyle w:val="TableText"/>
              <w:rPr>
                <w:b/>
                <w:noProof w:val="0"/>
              </w:rPr>
            </w:pPr>
            <w:r w:rsidRPr="00C34C12">
              <w:rPr>
                <w:b/>
                <w:noProof w:val="0"/>
              </w:rPr>
              <w:t>N</w:t>
            </w:r>
            <w:r w:rsidR="00B11A47" w:rsidRPr="00C34C12">
              <w:rPr>
                <w:b/>
                <w:noProof w:val="0"/>
              </w:rPr>
              <w:t>/</w:t>
            </w:r>
            <w:r w:rsidRPr="00C34C12">
              <w:rPr>
                <w:b/>
                <w:noProof w:val="0"/>
              </w:rPr>
              <w:t>A</w:t>
            </w:r>
          </w:p>
        </w:tc>
        <w:tc>
          <w:tcPr>
            <w:tcW w:w="5616" w:type="dxa"/>
            <w:tcBorders>
              <w:top w:val="single" w:sz="4" w:space="0" w:color="auto"/>
              <w:left w:val="single" w:sz="4" w:space="0" w:color="auto"/>
              <w:bottom w:val="single" w:sz="12" w:space="0" w:color="auto"/>
              <w:right w:val="single" w:sz="4" w:space="0" w:color="auto"/>
            </w:tcBorders>
            <w:vAlign w:val="center"/>
            <w:hideMark/>
          </w:tcPr>
          <w:p w14:paraId="79566499" w14:textId="77777777" w:rsidR="00324F4B" w:rsidRPr="00C34C12" w:rsidRDefault="00324F4B" w:rsidP="00E05101">
            <w:pPr>
              <w:pStyle w:val="TableText"/>
              <w:rPr>
                <w:b/>
                <w:noProof w:val="0"/>
              </w:rPr>
            </w:pPr>
            <w:r w:rsidRPr="00C34C12">
              <w:rPr>
                <w:b/>
                <w:noProof w:val="0"/>
              </w:rPr>
              <w:t>Total number of reviewers</w:t>
            </w:r>
          </w:p>
        </w:tc>
        <w:tc>
          <w:tcPr>
            <w:tcW w:w="720" w:type="dxa"/>
            <w:tcBorders>
              <w:top w:val="single" w:sz="4" w:space="0" w:color="auto"/>
              <w:left w:val="single" w:sz="4" w:space="0" w:color="auto"/>
              <w:bottom w:val="single" w:sz="12" w:space="0" w:color="auto"/>
              <w:right w:val="single" w:sz="4" w:space="0" w:color="auto"/>
            </w:tcBorders>
            <w:shd w:val="clear" w:color="auto" w:fill="auto"/>
            <w:vAlign w:val="center"/>
          </w:tcPr>
          <w:p w14:paraId="025E3833" w14:textId="1C42CB81" w:rsidR="00324F4B" w:rsidRPr="00C34C12" w:rsidRDefault="2BC9EE32">
            <w:pPr>
              <w:pStyle w:val="TableText"/>
              <w:rPr>
                <w:b/>
                <w:bCs/>
                <w:noProof w:val="0"/>
              </w:rPr>
            </w:pPr>
            <w:r w:rsidRPr="00C34C12">
              <w:rPr>
                <w:b/>
                <w:bCs/>
                <w:noProof w:val="0"/>
              </w:rPr>
              <w:t>10</w:t>
            </w:r>
          </w:p>
        </w:tc>
      </w:tr>
      <w:tr w:rsidR="00324F4B" w:rsidRPr="00C34C12" w14:paraId="06C341C2" w14:textId="77777777" w:rsidTr="009658D6">
        <w:trPr>
          <w:cantSplit/>
          <w:trHeight w:val="20"/>
          <w:jc w:val="center"/>
        </w:trPr>
        <w:tc>
          <w:tcPr>
            <w:tcW w:w="3168" w:type="dxa"/>
            <w:tcBorders>
              <w:top w:val="single" w:sz="12" w:space="0" w:color="auto"/>
              <w:left w:val="single" w:sz="4" w:space="0" w:color="auto"/>
              <w:bottom w:val="single" w:sz="4" w:space="0" w:color="auto"/>
              <w:right w:val="single" w:sz="4" w:space="0" w:color="auto"/>
            </w:tcBorders>
          </w:tcPr>
          <w:p w14:paraId="272C868F" w14:textId="77777777" w:rsidR="00324F4B" w:rsidRPr="00C34C12" w:rsidRDefault="00324F4B" w:rsidP="00E05101">
            <w:pPr>
              <w:pStyle w:val="TableText"/>
              <w:rPr>
                <w:noProof w:val="0"/>
              </w:rPr>
            </w:pPr>
            <w:r w:rsidRPr="00C34C12">
              <w:rPr>
                <w:b/>
                <w:noProof w:val="0"/>
              </w:rPr>
              <w:t>Occupation</w:t>
            </w:r>
          </w:p>
        </w:tc>
        <w:tc>
          <w:tcPr>
            <w:tcW w:w="5616" w:type="dxa"/>
            <w:tcBorders>
              <w:top w:val="single" w:sz="12" w:space="0" w:color="auto"/>
              <w:left w:val="single" w:sz="4" w:space="0" w:color="auto"/>
              <w:bottom w:val="single" w:sz="4" w:space="0" w:color="auto"/>
              <w:right w:val="single" w:sz="4" w:space="0" w:color="auto"/>
            </w:tcBorders>
            <w:vAlign w:val="center"/>
            <w:hideMark/>
          </w:tcPr>
          <w:p w14:paraId="7232F38A" w14:textId="77777777" w:rsidR="00324F4B" w:rsidRPr="00C34C12" w:rsidRDefault="00324F4B" w:rsidP="00B259DB">
            <w:pPr>
              <w:pStyle w:val="TableText"/>
              <w:jc w:val="left"/>
              <w:rPr>
                <w:noProof w:val="0"/>
              </w:rPr>
            </w:pPr>
            <w:r w:rsidRPr="00C34C12">
              <w:rPr>
                <w:noProof w:val="0"/>
              </w:rPr>
              <w:t>Teacher or Program Specialist, Elementary School</w:t>
            </w:r>
          </w:p>
        </w:tc>
        <w:tc>
          <w:tcPr>
            <w:tcW w:w="720" w:type="dxa"/>
            <w:tcBorders>
              <w:top w:val="single" w:sz="12" w:space="0" w:color="auto"/>
              <w:left w:val="single" w:sz="4" w:space="0" w:color="auto"/>
              <w:bottom w:val="single" w:sz="4" w:space="0" w:color="auto"/>
              <w:right w:val="single" w:sz="4" w:space="0" w:color="auto"/>
            </w:tcBorders>
            <w:vAlign w:val="center"/>
          </w:tcPr>
          <w:p w14:paraId="27B5DBF0" w14:textId="590C604F" w:rsidR="00324F4B" w:rsidRPr="00C34C12" w:rsidRDefault="581AA468" w:rsidP="00DA4A0C">
            <w:pPr>
              <w:pStyle w:val="TableText"/>
              <w:rPr>
                <w:noProof w:val="0"/>
              </w:rPr>
            </w:pPr>
            <w:r w:rsidRPr="00C34C12">
              <w:rPr>
                <w:noProof w:val="0"/>
              </w:rPr>
              <w:t>3</w:t>
            </w:r>
          </w:p>
        </w:tc>
      </w:tr>
      <w:tr w:rsidR="00324F4B" w:rsidRPr="00C34C12" w14:paraId="7804A456" w14:textId="77777777" w:rsidTr="009658D6">
        <w:trPr>
          <w:cantSplit/>
          <w:trHeight w:val="20"/>
          <w:jc w:val="center"/>
        </w:trPr>
        <w:tc>
          <w:tcPr>
            <w:tcW w:w="3168" w:type="dxa"/>
            <w:tcBorders>
              <w:top w:val="single" w:sz="4" w:space="0" w:color="auto"/>
              <w:left w:val="single" w:sz="4" w:space="0" w:color="auto"/>
              <w:bottom w:val="single" w:sz="4" w:space="0" w:color="auto"/>
              <w:right w:val="single" w:sz="4" w:space="0" w:color="auto"/>
            </w:tcBorders>
          </w:tcPr>
          <w:p w14:paraId="0BBE7277" w14:textId="77777777" w:rsidR="00324F4B" w:rsidRPr="00C34C12" w:rsidRDefault="00324F4B" w:rsidP="00E05101">
            <w:pPr>
              <w:pStyle w:val="TableText"/>
              <w:rPr>
                <w:noProof w:val="0"/>
              </w:rPr>
            </w:pPr>
            <w:r w:rsidRPr="00C34C12">
              <w:rPr>
                <w:b/>
                <w:noProof w:val="0"/>
              </w:rPr>
              <w:t>Occupation</w:t>
            </w:r>
          </w:p>
        </w:tc>
        <w:tc>
          <w:tcPr>
            <w:tcW w:w="5616" w:type="dxa"/>
            <w:tcBorders>
              <w:top w:val="single" w:sz="4" w:space="0" w:color="auto"/>
              <w:left w:val="single" w:sz="4" w:space="0" w:color="auto"/>
              <w:bottom w:val="single" w:sz="4" w:space="0" w:color="auto"/>
              <w:right w:val="single" w:sz="4" w:space="0" w:color="auto"/>
            </w:tcBorders>
            <w:vAlign w:val="center"/>
            <w:hideMark/>
          </w:tcPr>
          <w:p w14:paraId="243A018B" w14:textId="77777777" w:rsidR="00324F4B" w:rsidRPr="00C34C12" w:rsidRDefault="00324F4B" w:rsidP="00B259DB">
            <w:pPr>
              <w:pStyle w:val="TableText"/>
              <w:jc w:val="left"/>
              <w:rPr>
                <w:rFonts w:cs="Times New Roman"/>
                <w:noProof w:val="0"/>
              </w:rPr>
            </w:pPr>
            <w:r w:rsidRPr="00C34C12">
              <w:rPr>
                <w:noProof w:val="0"/>
              </w:rPr>
              <w:t>Teacher or Program Specialist, Middle School</w:t>
            </w:r>
          </w:p>
        </w:tc>
        <w:tc>
          <w:tcPr>
            <w:tcW w:w="720" w:type="dxa"/>
            <w:tcBorders>
              <w:top w:val="single" w:sz="4" w:space="0" w:color="auto"/>
              <w:left w:val="single" w:sz="4" w:space="0" w:color="auto"/>
              <w:bottom w:val="single" w:sz="4" w:space="0" w:color="auto"/>
              <w:right w:val="single" w:sz="4" w:space="0" w:color="auto"/>
            </w:tcBorders>
            <w:vAlign w:val="center"/>
          </w:tcPr>
          <w:p w14:paraId="605A01D1" w14:textId="2D87B768" w:rsidR="00324F4B" w:rsidRPr="00C34C12" w:rsidRDefault="1818D5BE" w:rsidP="00E05101">
            <w:pPr>
              <w:pStyle w:val="TableText"/>
              <w:rPr>
                <w:noProof w:val="0"/>
              </w:rPr>
            </w:pPr>
            <w:r w:rsidRPr="00C34C12">
              <w:rPr>
                <w:noProof w:val="0"/>
              </w:rPr>
              <w:t>4</w:t>
            </w:r>
          </w:p>
        </w:tc>
      </w:tr>
      <w:tr w:rsidR="00324F4B" w:rsidRPr="00C34C12" w14:paraId="2D513E49" w14:textId="77777777" w:rsidTr="009658D6">
        <w:trPr>
          <w:cantSplit/>
          <w:trHeight w:val="20"/>
          <w:jc w:val="center"/>
        </w:trPr>
        <w:tc>
          <w:tcPr>
            <w:tcW w:w="3168" w:type="dxa"/>
            <w:tcBorders>
              <w:top w:val="single" w:sz="4" w:space="0" w:color="auto"/>
              <w:left w:val="single" w:sz="4" w:space="0" w:color="auto"/>
              <w:bottom w:val="single" w:sz="4" w:space="0" w:color="auto"/>
              <w:right w:val="single" w:sz="4" w:space="0" w:color="auto"/>
            </w:tcBorders>
          </w:tcPr>
          <w:p w14:paraId="65216948" w14:textId="77777777" w:rsidR="00324F4B" w:rsidRPr="00C34C12" w:rsidRDefault="00324F4B" w:rsidP="00E05101">
            <w:pPr>
              <w:pStyle w:val="TableText"/>
              <w:rPr>
                <w:noProof w:val="0"/>
              </w:rPr>
            </w:pPr>
            <w:r w:rsidRPr="00C34C12">
              <w:rPr>
                <w:b/>
                <w:noProof w:val="0"/>
              </w:rPr>
              <w:t>Occupation</w:t>
            </w:r>
          </w:p>
        </w:tc>
        <w:tc>
          <w:tcPr>
            <w:tcW w:w="5616" w:type="dxa"/>
            <w:tcBorders>
              <w:top w:val="single" w:sz="4" w:space="0" w:color="auto"/>
              <w:left w:val="single" w:sz="4" w:space="0" w:color="auto"/>
              <w:bottom w:val="single" w:sz="4" w:space="0" w:color="auto"/>
              <w:right w:val="single" w:sz="4" w:space="0" w:color="auto"/>
            </w:tcBorders>
            <w:vAlign w:val="center"/>
            <w:hideMark/>
          </w:tcPr>
          <w:p w14:paraId="4DD0DAAE" w14:textId="77777777" w:rsidR="00324F4B" w:rsidRPr="00C34C12" w:rsidRDefault="00324F4B" w:rsidP="00B259DB">
            <w:pPr>
              <w:pStyle w:val="TableText"/>
              <w:jc w:val="left"/>
              <w:rPr>
                <w:rFonts w:cs="Times New Roman"/>
                <w:noProof w:val="0"/>
              </w:rPr>
            </w:pPr>
            <w:r w:rsidRPr="00C34C12">
              <w:rPr>
                <w:noProof w:val="0"/>
              </w:rPr>
              <w:t>Teacher or Program Specialist, High School</w:t>
            </w:r>
          </w:p>
        </w:tc>
        <w:tc>
          <w:tcPr>
            <w:tcW w:w="720" w:type="dxa"/>
            <w:tcBorders>
              <w:top w:val="single" w:sz="4" w:space="0" w:color="auto"/>
              <w:left w:val="single" w:sz="4" w:space="0" w:color="auto"/>
              <w:bottom w:val="single" w:sz="4" w:space="0" w:color="auto"/>
              <w:right w:val="single" w:sz="4" w:space="0" w:color="auto"/>
            </w:tcBorders>
            <w:vAlign w:val="center"/>
          </w:tcPr>
          <w:p w14:paraId="606211C9" w14:textId="4A93DC9C" w:rsidR="00324F4B" w:rsidRPr="00C34C12" w:rsidRDefault="1818D5BE" w:rsidP="00E05101">
            <w:pPr>
              <w:pStyle w:val="TableText"/>
              <w:rPr>
                <w:noProof w:val="0"/>
              </w:rPr>
            </w:pPr>
            <w:r w:rsidRPr="00C34C12">
              <w:rPr>
                <w:noProof w:val="0"/>
              </w:rPr>
              <w:t>3</w:t>
            </w:r>
          </w:p>
        </w:tc>
      </w:tr>
      <w:tr w:rsidR="00324F4B" w:rsidRPr="00C34C12" w14:paraId="0021FD9B" w14:textId="77777777" w:rsidTr="009658D6">
        <w:trPr>
          <w:cantSplit/>
          <w:trHeight w:val="20"/>
          <w:jc w:val="center"/>
        </w:trPr>
        <w:tc>
          <w:tcPr>
            <w:tcW w:w="3168" w:type="dxa"/>
            <w:tcBorders>
              <w:top w:val="single" w:sz="4" w:space="0" w:color="auto"/>
              <w:left w:val="single" w:sz="4" w:space="0" w:color="auto"/>
              <w:bottom w:val="single" w:sz="12" w:space="0" w:color="auto"/>
              <w:right w:val="single" w:sz="4" w:space="0" w:color="auto"/>
            </w:tcBorders>
          </w:tcPr>
          <w:p w14:paraId="20CF5070" w14:textId="77777777" w:rsidR="00324F4B" w:rsidRPr="00C34C12" w:rsidRDefault="00324F4B" w:rsidP="00E05101">
            <w:pPr>
              <w:pStyle w:val="TableText"/>
              <w:rPr>
                <w:noProof w:val="0"/>
              </w:rPr>
            </w:pPr>
            <w:r w:rsidRPr="00C34C12">
              <w:rPr>
                <w:b/>
                <w:noProof w:val="0"/>
              </w:rPr>
              <w:t>Occupation</w:t>
            </w:r>
          </w:p>
        </w:tc>
        <w:tc>
          <w:tcPr>
            <w:tcW w:w="5616" w:type="dxa"/>
            <w:tcBorders>
              <w:top w:val="single" w:sz="4" w:space="0" w:color="auto"/>
              <w:left w:val="single" w:sz="4" w:space="0" w:color="auto"/>
              <w:bottom w:val="single" w:sz="12" w:space="0" w:color="auto"/>
              <w:right w:val="single" w:sz="4" w:space="0" w:color="auto"/>
            </w:tcBorders>
            <w:vAlign w:val="center"/>
            <w:hideMark/>
          </w:tcPr>
          <w:p w14:paraId="4C4D8AF7" w14:textId="77777777" w:rsidR="00324F4B" w:rsidRPr="00C34C12" w:rsidRDefault="00324F4B" w:rsidP="00B259DB">
            <w:pPr>
              <w:pStyle w:val="TableText"/>
              <w:jc w:val="left"/>
              <w:rPr>
                <w:noProof w:val="0"/>
              </w:rPr>
            </w:pPr>
            <w:r w:rsidRPr="00C34C12">
              <w:rPr>
                <w:noProof w:val="0"/>
              </w:rPr>
              <w:t>Other District Personnel</w:t>
            </w:r>
          </w:p>
        </w:tc>
        <w:tc>
          <w:tcPr>
            <w:tcW w:w="720" w:type="dxa"/>
            <w:tcBorders>
              <w:top w:val="single" w:sz="4" w:space="0" w:color="auto"/>
              <w:left w:val="single" w:sz="4" w:space="0" w:color="auto"/>
              <w:bottom w:val="single" w:sz="12" w:space="0" w:color="auto"/>
              <w:right w:val="single" w:sz="4" w:space="0" w:color="auto"/>
            </w:tcBorders>
            <w:vAlign w:val="center"/>
          </w:tcPr>
          <w:p w14:paraId="55D8FAFF" w14:textId="25831F9F" w:rsidR="00324F4B" w:rsidRPr="00C34C12" w:rsidRDefault="1818D5BE" w:rsidP="00E05101">
            <w:pPr>
              <w:pStyle w:val="TableText"/>
              <w:rPr>
                <w:noProof w:val="0"/>
              </w:rPr>
            </w:pPr>
            <w:r w:rsidRPr="00C34C12">
              <w:rPr>
                <w:noProof w:val="0"/>
              </w:rPr>
              <w:t>0</w:t>
            </w:r>
          </w:p>
        </w:tc>
      </w:tr>
      <w:tr w:rsidR="00324F4B" w:rsidRPr="00C34C12" w14:paraId="3BF5BD0C" w14:textId="77777777" w:rsidTr="009658D6">
        <w:trPr>
          <w:cantSplit/>
          <w:trHeight w:val="20"/>
          <w:jc w:val="center"/>
        </w:trPr>
        <w:tc>
          <w:tcPr>
            <w:tcW w:w="3168" w:type="dxa"/>
            <w:tcBorders>
              <w:top w:val="single" w:sz="12" w:space="0" w:color="auto"/>
              <w:left w:val="single" w:sz="4" w:space="0" w:color="auto"/>
              <w:bottom w:val="single" w:sz="4" w:space="0" w:color="auto"/>
              <w:right w:val="single" w:sz="4" w:space="0" w:color="auto"/>
            </w:tcBorders>
          </w:tcPr>
          <w:p w14:paraId="330AC52D" w14:textId="77777777" w:rsidR="00324F4B" w:rsidRPr="00C34C12" w:rsidRDefault="00324F4B" w:rsidP="00E05101">
            <w:pPr>
              <w:pStyle w:val="TableText"/>
              <w:keepNext/>
              <w:rPr>
                <w:b/>
                <w:noProof w:val="0"/>
              </w:rPr>
            </w:pPr>
            <w:r w:rsidRPr="00C34C12">
              <w:rPr>
                <w:b/>
                <w:noProof w:val="0"/>
              </w:rPr>
              <w:t>Highest Degree Earned</w:t>
            </w:r>
          </w:p>
        </w:tc>
        <w:tc>
          <w:tcPr>
            <w:tcW w:w="5616" w:type="dxa"/>
            <w:tcBorders>
              <w:top w:val="single" w:sz="12" w:space="0" w:color="auto"/>
              <w:left w:val="single" w:sz="4" w:space="0" w:color="auto"/>
              <w:bottom w:val="single" w:sz="4" w:space="0" w:color="auto"/>
              <w:right w:val="single" w:sz="4" w:space="0" w:color="auto"/>
            </w:tcBorders>
            <w:vAlign w:val="center"/>
            <w:hideMark/>
          </w:tcPr>
          <w:p w14:paraId="3F3B2D16" w14:textId="77777777" w:rsidR="00324F4B" w:rsidRPr="00C34C12" w:rsidRDefault="00324F4B" w:rsidP="00B259DB">
            <w:pPr>
              <w:pStyle w:val="TableText"/>
              <w:jc w:val="left"/>
              <w:rPr>
                <w:noProof w:val="0"/>
              </w:rPr>
            </w:pPr>
            <w:r w:rsidRPr="00C34C12">
              <w:rPr>
                <w:noProof w:val="0"/>
              </w:rPr>
              <w:t>Bachelor’s Degree</w:t>
            </w:r>
          </w:p>
        </w:tc>
        <w:tc>
          <w:tcPr>
            <w:tcW w:w="720" w:type="dxa"/>
            <w:tcBorders>
              <w:top w:val="single" w:sz="12" w:space="0" w:color="auto"/>
              <w:left w:val="single" w:sz="4" w:space="0" w:color="auto"/>
              <w:bottom w:val="single" w:sz="4" w:space="0" w:color="auto"/>
              <w:right w:val="single" w:sz="4" w:space="0" w:color="auto"/>
            </w:tcBorders>
            <w:vAlign w:val="center"/>
          </w:tcPr>
          <w:p w14:paraId="5C3D6FC5" w14:textId="3260CD29" w:rsidR="00324F4B" w:rsidRPr="00C34C12" w:rsidRDefault="33B92664" w:rsidP="00E05101">
            <w:pPr>
              <w:pStyle w:val="TableText"/>
              <w:rPr>
                <w:noProof w:val="0"/>
              </w:rPr>
            </w:pPr>
            <w:r w:rsidRPr="00C34C12">
              <w:rPr>
                <w:noProof w:val="0"/>
              </w:rPr>
              <w:t>0</w:t>
            </w:r>
          </w:p>
        </w:tc>
      </w:tr>
      <w:tr w:rsidR="00324F4B" w:rsidRPr="00C34C12" w14:paraId="5CEA4400" w14:textId="77777777" w:rsidTr="009658D6">
        <w:trPr>
          <w:cantSplit/>
          <w:trHeight w:val="20"/>
          <w:jc w:val="center"/>
        </w:trPr>
        <w:tc>
          <w:tcPr>
            <w:tcW w:w="3168" w:type="dxa"/>
            <w:tcBorders>
              <w:top w:val="single" w:sz="4" w:space="0" w:color="auto"/>
              <w:left w:val="single" w:sz="4" w:space="0" w:color="auto"/>
              <w:bottom w:val="single" w:sz="4" w:space="0" w:color="auto"/>
              <w:right w:val="single" w:sz="4" w:space="0" w:color="auto"/>
            </w:tcBorders>
          </w:tcPr>
          <w:p w14:paraId="5D623F16" w14:textId="77777777" w:rsidR="00324F4B" w:rsidRPr="00C34C12" w:rsidRDefault="00324F4B" w:rsidP="00E05101">
            <w:pPr>
              <w:pStyle w:val="TableText"/>
              <w:keepNext/>
              <w:rPr>
                <w:noProof w:val="0"/>
              </w:rPr>
            </w:pPr>
            <w:r w:rsidRPr="00C34C12">
              <w:rPr>
                <w:b/>
                <w:noProof w:val="0"/>
              </w:rPr>
              <w:t>Highest Degree Earned</w:t>
            </w:r>
          </w:p>
        </w:tc>
        <w:tc>
          <w:tcPr>
            <w:tcW w:w="5616" w:type="dxa"/>
            <w:tcBorders>
              <w:top w:val="single" w:sz="4" w:space="0" w:color="auto"/>
              <w:left w:val="single" w:sz="4" w:space="0" w:color="auto"/>
              <w:bottom w:val="single" w:sz="4" w:space="0" w:color="auto"/>
              <w:right w:val="single" w:sz="4" w:space="0" w:color="auto"/>
            </w:tcBorders>
            <w:vAlign w:val="center"/>
            <w:hideMark/>
          </w:tcPr>
          <w:p w14:paraId="1D1B2502" w14:textId="77777777" w:rsidR="00324F4B" w:rsidRPr="00C34C12" w:rsidRDefault="00324F4B" w:rsidP="00B259DB">
            <w:pPr>
              <w:pStyle w:val="TableText"/>
              <w:jc w:val="left"/>
              <w:rPr>
                <w:noProof w:val="0"/>
              </w:rPr>
            </w:pPr>
            <w:r w:rsidRPr="00C34C12">
              <w:rPr>
                <w:noProof w:val="0"/>
              </w:rPr>
              <w:t>Master’s Degree</w:t>
            </w:r>
          </w:p>
        </w:tc>
        <w:tc>
          <w:tcPr>
            <w:tcW w:w="720" w:type="dxa"/>
            <w:tcBorders>
              <w:top w:val="single" w:sz="4" w:space="0" w:color="auto"/>
              <w:left w:val="single" w:sz="4" w:space="0" w:color="auto"/>
              <w:bottom w:val="single" w:sz="4" w:space="0" w:color="auto"/>
              <w:right w:val="single" w:sz="4" w:space="0" w:color="auto"/>
            </w:tcBorders>
            <w:vAlign w:val="center"/>
          </w:tcPr>
          <w:p w14:paraId="3567746D" w14:textId="46AB72CA" w:rsidR="00324F4B" w:rsidRPr="00C34C12" w:rsidRDefault="6C1C0BDD" w:rsidP="00E05101">
            <w:pPr>
              <w:pStyle w:val="TableText"/>
              <w:rPr>
                <w:noProof w:val="0"/>
              </w:rPr>
            </w:pPr>
            <w:r w:rsidRPr="00C34C12">
              <w:rPr>
                <w:noProof w:val="0"/>
              </w:rPr>
              <w:t>8</w:t>
            </w:r>
          </w:p>
        </w:tc>
      </w:tr>
      <w:tr w:rsidR="00324F4B" w:rsidRPr="00C34C12" w14:paraId="13C72F46" w14:textId="77777777" w:rsidTr="009658D6">
        <w:trPr>
          <w:cantSplit/>
          <w:trHeight w:val="20"/>
          <w:jc w:val="center"/>
        </w:trPr>
        <w:tc>
          <w:tcPr>
            <w:tcW w:w="3168" w:type="dxa"/>
            <w:tcBorders>
              <w:top w:val="single" w:sz="4" w:space="0" w:color="auto"/>
              <w:left w:val="single" w:sz="4" w:space="0" w:color="auto"/>
              <w:bottom w:val="single" w:sz="12" w:space="0" w:color="auto"/>
              <w:right w:val="single" w:sz="4" w:space="0" w:color="auto"/>
            </w:tcBorders>
          </w:tcPr>
          <w:p w14:paraId="223F9C01" w14:textId="77777777" w:rsidR="00324F4B" w:rsidRPr="00C34C12" w:rsidRDefault="00324F4B" w:rsidP="00E05101">
            <w:pPr>
              <w:pStyle w:val="TableText"/>
              <w:rPr>
                <w:noProof w:val="0"/>
              </w:rPr>
            </w:pPr>
            <w:r w:rsidRPr="00C34C12">
              <w:rPr>
                <w:b/>
                <w:noProof w:val="0"/>
              </w:rPr>
              <w:t>Highest Degree Earned</w:t>
            </w:r>
          </w:p>
        </w:tc>
        <w:tc>
          <w:tcPr>
            <w:tcW w:w="5616" w:type="dxa"/>
            <w:tcBorders>
              <w:top w:val="single" w:sz="4" w:space="0" w:color="auto"/>
              <w:left w:val="single" w:sz="4" w:space="0" w:color="auto"/>
              <w:bottom w:val="single" w:sz="12" w:space="0" w:color="auto"/>
              <w:right w:val="single" w:sz="4" w:space="0" w:color="auto"/>
            </w:tcBorders>
            <w:vAlign w:val="center"/>
            <w:hideMark/>
          </w:tcPr>
          <w:p w14:paraId="7D508A55" w14:textId="77777777" w:rsidR="00324F4B" w:rsidRPr="00C34C12" w:rsidRDefault="00324F4B" w:rsidP="00B259DB">
            <w:pPr>
              <w:pStyle w:val="TableText"/>
              <w:jc w:val="left"/>
              <w:rPr>
                <w:noProof w:val="0"/>
              </w:rPr>
            </w:pPr>
            <w:r w:rsidRPr="00C34C12">
              <w:rPr>
                <w:noProof w:val="0"/>
              </w:rPr>
              <w:t>Doctorate</w:t>
            </w:r>
          </w:p>
        </w:tc>
        <w:tc>
          <w:tcPr>
            <w:tcW w:w="720" w:type="dxa"/>
            <w:tcBorders>
              <w:top w:val="single" w:sz="4" w:space="0" w:color="auto"/>
              <w:left w:val="single" w:sz="4" w:space="0" w:color="auto"/>
              <w:bottom w:val="single" w:sz="12" w:space="0" w:color="auto"/>
              <w:right w:val="single" w:sz="4" w:space="0" w:color="auto"/>
            </w:tcBorders>
            <w:vAlign w:val="center"/>
          </w:tcPr>
          <w:p w14:paraId="15D7D305" w14:textId="3A5F8181" w:rsidR="00324F4B" w:rsidRPr="00C34C12" w:rsidRDefault="6C1C0BDD" w:rsidP="00E05101">
            <w:pPr>
              <w:pStyle w:val="TableText"/>
              <w:rPr>
                <w:noProof w:val="0"/>
              </w:rPr>
            </w:pPr>
            <w:r w:rsidRPr="00C34C12">
              <w:rPr>
                <w:noProof w:val="0"/>
              </w:rPr>
              <w:t>9</w:t>
            </w:r>
          </w:p>
        </w:tc>
      </w:tr>
      <w:tr w:rsidR="00324F4B" w:rsidRPr="00C34C12" w14:paraId="18408240" w14:textId="77777777" w:rsidTr="009658D6">
        <w:trPr>
          <w:cantSplit/>
          <w:trHeight w:val="20"/>
          <w:jc w:val="center"/>
        </w:trPr>
        <w:tc>
          <w:tcPr>
            <w:tcW w:w="3168" w:type="dxa"/>
            <w:tcBorders>
              <w:top w:val="single" w:sz="12" w:space="0" w:color="auto"/>
              <w:left w:val="single" w:sz="4" w:space="0" w:color="auto"/>
              <w:bottom w:val="single" w:sz="4" w:space="0" w:color="auto"/>
              <w:right w:val="single" w:sz="4" w:space="0" w:color="auto"/>
            </w:tcBorders>
          </w:tcPr>
          <w:p w14:paraId="5B6D5CB5" w14:textId="77777777" w:rsidR="00324F4B" w:rsidRPr="00C34C12" w:rsidRDefault="00324F4B" w:rsidP="00E05101">
            <w:pPr>
              <w:pStyle w:val="TableText"/>
              <w:keepNext/>
              <w:rPr>
                <w:b/>
                <w:noProof w:val="0"/>
              </w:rPr>
            </w:pPr>
            <w:r w:rsidRPr="00C34C12">
              <w:rPr>
                <w:b/>
                <w:noProof w:val="0"/>
              </w:rPr>
              <w:t>K–12 Teaching Credential</w:t>
            </w:r>
          </w:p>
        </w:tc>
        <w:tc>
          <w:tcPr>
            <w:tcW w:w="5616" w:type="dxa"/>
            <w:tcBorders>
              <w:top w:val="single" w:sz="12" w:space="0" w:color="auto"/>
              <w:left w:val="single" w:sz="4" w:space="0" w:color="auto"/>
              <w:bottom w:val="single" w:sz="4" w:space="0" w:color="auto"/>
              <w:right w:val="single" w:sz="4" w:space="0" w:color="auto"/>
            </w:tcBorders>
            <w:vAlign w:val="center"/>
            <w:hideMark/>
          </w:tcPr>
          <w:p w14:paraId="0D8A6226" w14:textId="77777777" w:rsidR="00324F4B" w:rsidRPr="00C34C12" w:rsidRDefault="00324F4B" w:rsidP="00B259DB">
            <w:pPr>
              <w:pStyle w:val="TableText"/>
              <w:jc w:val="left"/>
              <w:rPr>
                <w:noProof w:val="0"/>
              </w:rPr>
            </w:pPr>
            <w:r w:rsidRPr="00C34C12">
              <w:rPr>
                <w:noProof w:val="0"/>
              </w:rPr>
              <w:t>Elementary Teaching (multiple subjects)</w:t>
            </w:r>
          </w:p>
        </w:tc>
        <w:tc>
          <w:tcPr>
            <w:tcW w:w="720" w:type="dxa"/>
            <w:tcBorders>
              <w:top w:val="single" w:sz="12" w:space="0" w:color="auto"/>
              <w:left w:val="single" w:sz="4" w:space="0" w:color="auto"/>
              <w:bottom w:val="single" w:sz="4" w:space="0" w:color="auto"/>
              <w:right w:val="single" w:sz="4" w:space="0" w:color="auto"/>
            </w:tcBorders>
            <w:vAlign w:val="center"/>
          </w:tcPr>
          <w:p w14:paraId="10E40FD8" w14:textId="7CF80EB2" w:rsidR="00324F4B" w:rsidRPr="00C34C12" w:rsidRDefault="46DEDDA0" w:rsidP="00E05101">
            <w:pPr>
              <w:pStyle w:val="TableText"/>
              <w:rPr>
                <w:noProof w:val="0"/>
              </w:rPr>
            </w:pPr>
            <w:r w:rsidRPr="00C34C12">
              <w:rPr>
                <w:noProof w:val="0"/>
              </w:rPr>
              <w:t>4</w:t>
            </w:r>
          </w:p>
        </w:tc>
      </w:tr>
      <w:tr w:rsidR="00324F4B" w:rsidRPr="00C34C12" w14:paraId="3B22CCEE" w14:textId="77777777" w:rsidTr="009658D6">
        <w:trPr>
          <w:cantSplit/>
          <w:trHeight w:val="20"/>
          <w:jc w:val="center"/>
        </w:trPr>
        <w:tc>
          <w:tcPr>
            <w:tcW w:w="3168" w:type="dxa"/>
            <w:tcBorders>
              <w:top w:val="single" w:sz="4" w:space="0" w:color="auto"/>
              <w:left w:val="single" w:sz="4" w:space="0" w:color="auto"/>
              <w:bottom w:val="single" w:sz="4" w:space="0" w:color="auto"/>
              <w:right w:val="single" w:sz="4" w:space="0" w:color="auto"/>
            </w:tcBorders>
          </w:tcPr>
          <w:p w14:paraId="7DD18E3D" w14:textId="77777777" w:rsidR="00324F4B" w:rsidRPr="00C34C12" w:rsidRDefault="00324F4B" w:rsidP="00E05101">
            <w:pPr>
              <w:pStyle w:val="TableText"/>
              <w:keepNext/>
              <w:rPr>
                <w:b/>
                <w:noProof w:val="0"/>
              </w:rPr>
            </w:pPr>
            <w:r w:rsidRPr="00C34C12">
              <w:rPr>
                <w:b/>
                <w:noProof w:val="0"/>
              </w:rPr>
              <w:t>K–12 Teaching Credential</w:t>
            </w:r>
          </w:p>
        </w:tc>
        <w:tc>
          <w:tcPr>
            <w:tcW w:w="5616" w:type="dxa"/>
            <w:tcBorders>
              <w:top w:val="single" w:sz="4" w:space="0" w:color="auto"/>
              <w:left w:val="single" w:sz="4" w:space="0" w:color="auto"/>
              <w:bottom w:val="single" w:sz="4" w:space="0" w:color="auto"/>
              <w:right w:val="single" w:sz="4" w:space="0" w:color="auto"/>
            </w:tcBorders>
            <w:vAlign w:val="center"/>
            <w:hideMark/>
          </w:tcPr>
          <w:p w14:paraId="6B4AB4D1" w14:textId="77777777" w:rsidR="00324F4B" w:rsidRPr="00C34C12" w:rsidRDefault="00324F4B" w:rsidP="00B259DB">
            <w:pPr>
              <w:pStyle w:val="TableText"/>
              <w:jc w:val="left"/>
              <w:rPr>
                <w:noProof w:val="0"/>
              </w:rPr>
            </w:pPr>
            <w:r w:rsidRPr="00C34C12">
              <w:rPr>
                <w:noProof w:val="0"/>
              </w:rPr>
              <w:t>Secondary Teaching (single subject)</w:t>
            </w:r>
          </w:p>
        </w:tc>
        <w:tc>
          <w:tcPr>
            <w:tcW w:w="720" w:type="dxa"/>
            <w:tcBorders>
              <w:top w:val="single" w:sz="4" w:space="0" w:color="auto"/>
              <w:left w:val="single" w:sz="4" w:space="0" w:color="auto"/>
              <w:bottom w:val="single" w:sz="4" w:space="0" w:color="auto"/>
              <w:right w:val="single" w:sz="4" w:space="0" w:color="auto"/>
            </w:tcBorders>
            <w:vAlign w:val="center"/>
          </w:tcPr>
          <w:p w14:paraId="2C079D1B" w14:textId="5358C4E3" w:rsidR="00324F4B" w:rsidRPr="00C34C12" w:rsidRDefault="31AFEDA6" w:rsidP="00E05101">
            <w:pPr>
              <w:pStyle w:val="TableText"/>
              <w:rPr>
                <w:noProof w:val="0"/>
              </w:rPr>
            </w:pPr>
            <w:r w:rsidRPr="00C34C12">
              <w:rPr>
                <w:noProof w:val="0"/>
              </w:rPr>
              <w:t>2</w:t>
            </w:r>
          </w:p>
        </w:tc>
      </w:tr>
      <w:tr w:rsidR="00324F4B" w:rsidRPr="00C34C12" w14:paraId="06E35A2E" w14:textId="77777777" w:rsidTr="009658D6">
        <w:trPr>
          <w:cantSplit/>
          <w:trHeight w:val="20"/>
          <w:jc w:val="center"/>
        </w:trPr>
        <w:tc>
          <w:tcPr>
            <w:tcW w:w="3168" w:type="dxa"/>
            <w:tcBorders>
              <w:top w:val="single" w:sz="4" w:space="0" w:color="auto"/>
              <w:left w:val="single" w:sz="4" w:space="0" w:color="auto"/>
              <w:bottom w:val="single" w:sz="4" w:space="0" w:color="auto"/>
              <w:right w:val="single" w:sz="4" w:space="0" w:color="auto"/>
            </w:tcBorders>
          </w:tcPr>
          <w:p w14:paraId="411CA22C" w14:textId="77777777" w:rsidR="00324F4B" w:rsidRPr="00C34C12" w:rsidRDefault="00324F4B" w:rsidP="00E05101">
            <w:pPr>
              <w:pStyle w:val="TableText"/>
              <w:keepNext/>
              <w:rPr>
                <w:b/>
                <w:noProof w:val="0"/>
              </w:rPr>
            </w:pPr>
            <w:r w:rsidRPr="00C34C12">
              <w:rPr>
                <w:b/>
                <w:noProof w:val="0"/>
              </w:rPr>
              <w:t>K–12 Teaching Credential</w:t>
            </w:r>
          </w:p>
        </w:tc>
        <w:tc>
          <w:tcPr>
            <w:tcW w:w="5616" w:type="dxa"/>
            <w:tcBorders>
              <w:top w:val="single" w:sz="4" w:space="0" w:color="auto"/>
              <w:left w:val="single" w:sz="4" w:space="0" w:color="auto"/>
              <w:bottom w:val="single" w:sz="4" w:space="0" w:color="auto"/>
              <w:right w:val="single" w:sz="4" w:space="0" w:color="auto"/>
            </w:tcBorders>
            <w:vAlign w:val="center"/>
            <w:hideMark/>
          </w:tcPr>
          <w:p w14:paraId="0286586A" w14:textId="77777777" w:rsidR="00324F4B" w:rsidRPr="00C34C12" w:rsidRDefault="00324F4B" w:rsidP="00B259DB">
            <w:pPr>
              <w:pStyle w:val="TableText"/>
              <w:jc w:val="left"/>
              <w:rPr>
                <w:noProof w:val="0"/>
              </w:rPr>
            </w:pPr>
            <w:r w:rsidRPr="00C34C12">
              <w:rPr>
                <w:noProof w:val="0"/>
              </w:rPr>
              <w:t>Special Education</w:t>
            </w:r>
          </w:p>
        </w:tc>
        <w:tc>
          <w:tcPr>
            <w:tcW w:w="720" w:type="dxa"/>
            <w:tcBorders>
              <w:top w:val="single" w:sz="4" w:space="0" w:color="auto"/>
              <w:left w:val="single" w:sz="4" w:space="0" w:color="auto"/>
              <w:bottom w:val="single" w:sz="4" w:space="0" w:color="auto"/>
              <w:right w:val="single" w:sz="4" w:space="0" w:color="auto"/>
            </w:tcBorders>
            <w:vAlign w:val="center"/>
          </w:tcPr>
          <w:p w14:paraId="76FA9998" w14:textId="0F862CFB" w:rsidR="00324F4B" w:rsidRPr="00C34C12" w:rsidRDefault="31AFEDA6" w:rsidP="00E05101">
            <w:pPr>
              <w:pStyle w:val="TableText"/>
              <w:rPr>
                <w:noProof w:val="0"/>
              </w:rPr>
            </w:pPr>
            <w:r w:rsidRPr="00C34C12">
              <w:rPr>
                <w:noProof w:val="0"/>
              </w:rPr>
              <w:t>4</w:t>
            </w:r>
          </w:p>
        </w:tc>
      </w:tr>
      <w:tr w:rsidR="00324F4B" w:rsidRPr="00C34C12" w14:paraId="4B4D280C" w14:textId="77777777" w:rsidTr="009658D6">
        <w:trPr>
          <w:cantSplit/>
          <w:trHeight w:val="20"/>
          <w:jc w:val="center"/>
        </w:trPr>
        <w:tc>
          <w:tcPr>
            <w:tcW w:w="3168" w:type="dxa"/>
            <w:tcBorders>
              <w:top w:val="single" w:sz="4" w:space="0" w:color="auto"/>
              <w:left w:val="single" w:sz="4" w:space="0" w:color="auto"/>
              <w:bottom w:val="single" w:sz="4" w:space="0" w:color="auto"/>
              <w:right w:val="single" w:sz="4" w:space="0" w:color="auto"/>
            </w:tcBorders>
          </w:tcPr>
          <w:p w14:paraId="5B0747CA" w14:textId="77777777" w:rsidR="00324F4B" w:rsidRPr="00C34C12" w:rsidRDefault="00324F4B" w:rsidP="00E05101">
            <w:pPr>
              <w:pStyle w:val="TableText"/>
              <w:keepNext/>
              <w:rPr>
                <w:b/>
                <w:noProof w:val="0"/>
              </w:rPr>
            </w:pPr>
            <w:r w:rsidRPr="00C34C12">
              <w:rPr>
                <w:b/>
                <w:noProof w:val="0"/>
              </w:rPr>
              <w:t>K–12 Teaching Credential</w:t>
            </w:r>
          </w:p>
        </w:tc>
        <w:tc>
          <w:tcPr>
            <w:tcW w:w="5616" w:type="dxa"/>
            <w:tcBorders>
              <w:top w:val="single" w:sz="4" w:space="0" w:color="auto"/>
              <w:left w:val="single" w:sz="4" w:space="0" w:color="auto"/>
              <w:bottom w:val="single" w:sz="4" w:space="0" w:color="auto"/>
              <w:right w:val="single" w:sz="4" w:space="0" w:color="auto"/>
            </w:tcBorders>
            <w:vAlign w:val="center"/>
            <w:hideMark/>
          </w:tcPr>
          <w:p w14:paraId="4159E93F" w14:textId="77777777" w:rsidR="00324F4B" w:rsidRPr="00C34C12" w:rsidRDefault="00324F4B" w:rsidP="00B259DB">
            <w:pPr>
              <w:pStyle w:val="TableText"/>
              <w:jc w:val="left"/>
              <w:rPr>
                <w:noProof w:val="0"/>
              </w:rPr>
            </w:pPr>
            <w:r w:rsidRPr="00C34C12">
              <w:rPr>
                <w:noProof w:val="0"/>
              </w:rPr>
              <w:t>Reading Specialist</w:t>
            </w:r>
          </w:p>
        </w:tc>
        <w:tc>
          <w:tcPr>
            <w:tcW w:w="720" w:type="dxa"/>
            <w:tcBorders>
              <w:top w:val="single" w:sz="4" w:space="0" w:color="auto"/>
              <w:left w:val="single" w:sz="4" w:space="0" w:color="auto"/>
              <w:bottom w:val="single" w:sz="4" w:space="0" w:color="auto"/>
              <w:right w:val="single" w:sz="4" w:space="0" w:color="auto"/>
            </w:tcBorders>
            <w:vAlign w:val="center"/>
          </w:tcPr>
          <w:p w14:paraId="31560010" w14:textId="29785DF8" w:rsidR="00324F4B" w:rsidRPr="00C34C12" w:rsidRDefault="31AFEDA6" w:rsidP="00E05101">
            <w:pPr>
              <w:pStyle w:val="TableText"/>
              <w:rPr>
                <w:noProof w:val="0"/>
              </w:rPr>
            </w:pPr>
            <w:r w:rsidRPr="00C34C12">
              <w:rPr>
                <w:noProof w:val="0"/>
              </w:rPr>
              <w:t>1</w:t>
            </w:r>
          </w:p>
        </w:tc>
      </w:tr>
      <w:tr w:rsidR="00324F4B" w:rsidRPr="00C34C12" w14:paraId="777875CD" w14:textId="77777777" w:rsidTr="009658D6">
        <w:trPr>
          <w:cantSplit/>
          <w:trHeight w:val="20"/>
          <w:jc w:val="center"/>
        </w:trPr>
        <w:tc>
          <w:tcPr>
            <w:tcW w:w="3168" w:type="dxa"/>
            <w:tcBorders>
              <w:top w:val="single" w:sz="4" w:space="0" w:color="auto"/>
              <w:left w:val="single" w:sz="4" w:space="0" w:color="auto"/>
              <w:bottom w:val="single" w:sz="4" w:space="0" w:color="auto"/>
              <w:right w:val="single" w:sz="4" w:space="0" w:color="auto"/>
            </w:tcBorders>
          </w:tcPr>
          <w:p w14:paraId="6A064413" w14:textId="77777777" w:rsidR="00324F4B" w:rsidRPr="00C34C12" w:rsidRDefault="00324F4B" w:rsidP="00E05101">
            <w:pPr>
              <w:pStyle w:val="TableText"/>
              <w:keepNext/>
              <w:rPr>
                <w:b/>
                <w:noProof w:val="0"/>
              </w:rPr>
            </w:pPr>
            <w:r w:rsidRPr="00C34C12">
              <w:rPr>
                <w:b/>
                <w:noProof w:val="0"/>
              </w:rPr>
              <w:t>K–12 Teaching Credential</w:t>
            </w:r>
          </w:p>
        </w:tc>
        <w:tc>
          <w:tcPr>
            <w:tcW w:w="5616" w:type="dxa"/>
            <w:tcBorders>
              <w:top w:val="single" w:sz="4" w:space="0" w:color="auto"/>
              <w:left w:val="single" w:sz="4" w:space="0" w:color="auto"/>
              <w:bottom w:val="single" w:sz="4" w:space="0" w:color="auto"/>
              <w:right w:val="single" w:sz="4" w:space="0" w:color="auto"/>
            </w:tcBorders>
            <w:vAlign w:val="center"/>
            <w:hideMark/>
          </w:tcPr>
          <w:p w14:paraId="0D6E8670" w14:textId="77777777" w:rsidR="00324F4B" w:rsidRPr="00C34C12" w:rsidRDefault="00324F4B" w:rsidP="00B259DB">
            <w:pPr>
              <w:pStyle w:val="TableText"/>
              <w:jc w:val="left"/>
              <w:rPr>
                <w:noProof w:val="0"/>
              </w:rPr>
            </w:pPr>
            <w:r w:rsidRPr="00C34C12">
              <w:rPr>
                <w:noProof w:val="0"/>
              </w:rPr>
              <w:t>English Learner (CLAD, BCLAD)</w:t>
            </w:r>
          </w:p>
        </w:tc>
        <w:tc>
          <w:tcPr>
            <w:tcW w:w="720" w:type="dxa"/>
            <w:tcBorders>
              <w:top w:val="single" w:sz="4" w:space="0" w:color="auto"/>
              <w:left w:val="single" w:sz="4" w:space="0" w:color="auto"/>
              <w:bottom w:val="single" w:sz="4" w:space="0" w:color="auto"/>
              <w:right w:val="single" w:sz="4" w:space="0" w:color="auto"/>
            </w:tcBorders>
            <w:vAlign w:val="center"/>
          </w:tcPr>
          <w:p w14:paraId="642841FD" w14:textId="09B9C332" w:rsidR="00324F4B" w:rsidRPr="00C34C12" w:rsidRDefault="31AFEDA6" w:rsidP="00E05101">
            <w:pPr>
              <w:pStyle w:val="TableText"/>
              <w:rPr>
                <w:noProof w:val="0"/>
              </w:rPr>
            </w:pPr>
            <w:r w:rsidRPr="00C34C12">
              <w:rPr>
                <w:noProof w:val="0"/>
              </w:rPr>
              <w:t>0</w:t>
            </w:r>
          </w:p>
        </w:tc>
      </w:tr>
      <w:tr w:rsidR="00324F4B" w:rsidRPr="00C34C12" w14:paraId="455B5C2D" w14:textId="77777777" w:rsidTr="009658D6">
        <w:trPr>
          <w:cantSplit/>
          <w:trHeight w:val="58"/>
          <w:jc w:val="center"/>
        </w:trPr>
        <w:tc>
          <w:tcPr>
            <w:tcW w:w="3168" w:type="dxa"/>
            <w:tcBorders>
              <w:top w:val="single" w:sz="4" w:space="0" w:color="auto"/>
              <w:left w:val="single" w:sz="4" w:space="0" w:color="auto"/>
              <w:bottom w:val="single" w:sz="4" w:space="0" w:color="auto"/>
              <w:right w:val="single" w:sz="4" w:space="0" w:color="auto"/>
            </w:tcBorders>
          </w:tcPr>
          <w:p w14:paraId="634C3314" w14:textId="77777777" w:rsidR="00324F4B" w:rsidRPr="00C34C12" w:rsidRDefault="00324F4B" w:rsidP="00E05101">
            <w:pPr>
              <w:pStyle w:val="TableText"/>
              <w:rPr>
                <w:b/>
                <w:noProof w:val="0"/>
              </w:rPr>
            </w:pPr>
            <w:r w:rsidRPr="00C34C12">
              <w:rPr>
                <w:b/>
                <w:noProof w:val="0"/>
              </w:rPr>
              <w:t>K–12 Teaching Credential</w:t>
            </w:r>
          </w:p>
        </w:tc>
        <w:tc>
          <w:tcPr>
            <w:tcW w:w="5616" w:type="dxa"/>
            <w:tcBorders>
              <w:top w:val="single" w:sz="4" w:space="0" w:color="auto"/>
              <w:left w:val="single" w:sz="4" w:space="0" w:color="auto"/>
              <w:bottom w:val="single" w:sz="4" w:space="0" w:color="auto"/>
              <w:right w:val="single" w:sz="4" w:space="0" w:color="auto"/>
            </w:tcBorders>
            <w:vAlign w:val="center"/>
            <w:hideMark/>
          </w:tcPr>
          <w:p w14:paraId="7D507EF9" w14:textId="77777777" w:rsidR="00324F4B" w:rsidRPr="00C34C12" w:rsidRDefault="00324F4B" w:rsidP="00B259DB">
            <w:pPr>
              <w:pStyle w:val="TableText"/>
              <w:jc w:val="left"/>
              <w:rPr>
                <w:noProof w:val="0"/>
              </w:rPr>
            </w:pPr>
            <w:r w:rsidRPr="00C34C12">
              <w:rPr>
                <w:noProof w:val="0"/>
              </w:rPr>
              <w:t>Administrative</w:t>
            </w:r>
          </w:p>
        </w:tc>
        <w:tc>
          <w:tcPr>
            <w:tcW w:w="720" w:type="dxa"/>
            <w:tcBorders>
              <w:top w:val="single" w:sz="4" w:space="0" w:color="auto"/>
              <w:left w:val="single" w:sz="4" w:space="0" w:color="auto"/>
              <w:bottom w:val="single" w:sz="4" w:space="0" w:color="auto"/>
              <w:right w:val="single" w:sz="4" w:space="0" w:color="auto"/>
            </w:tcBorders>
            <w:vAlign w:val="center"/>
          </w:tcPr>
          <w:p w14:paraId="14240834" w14:textId="36820F4F" w:rsidR="00324F4B" w:rsidRPr="00C34C12" w:rsidRDefault="31AFEDA6" w:rsidP="00E05101">
            <w:pPr>
              <w:pStyle w:val="TableText"/>
              <w:rPr>
                <w:noProof w:val="0"/>
              </w:rPr>
            </w:pPr>
            <w:r w:rsidRPr="00C34C12">
              <w:rPr>
                <w:noProof w:val="0"/>
              </w:rPr>
              <w:t>0</w:t>
            </w:r>
          </w:p>
        </w:tc>
      </w:tr>
      <w:tr w:rsidR="00324F4B" w:rsidRPr="00C34C12" w14:paraId="4B704942" w14:textId="77777777" w:rsidTr="009658D6">
        <w:trPr>
          <w:cantSplit/>
          <w:trHeight w:val="20"/>
          <w:jc w:val="center"/>
        </w:trPr>
        <w:tc>
          <w:tcPr>
            <w:tcW w:w="3168" w:type="dxa"/>
            <w:tcBorders>
              <w:top w:val="single" w:sz="4" w:space="0" w:color="auto"/>
              <w:left w:val="single" w:sz="4" w:space="0" w:color="auto"/>
              <w:bottom w:val="single" w:sz="4" w:space="0" w:color="auto"/>
              <w:right w:val="single" w:sz="4" w:space="0" w:color="auto"/>
            </w:tcBorders>
          </w:tcPr>
          <w:p w14:paraId="5CEC0768" w14:textId="77777777" w:rsidR="00324F4B" w:rsidRPr="00C34C12" w:rsidRDefault="00324F4B" w:rsidP="00E05101">
            <w:pPr>
              <w:pStyle w:val="TableText"/>
              <w:rPr>
                <w:b/>
                <w:noProof w:val="0"/>
              </w:rPr>
            </w:pPr>
            <w:r w:rsidRPr="00C34C12">
              <w:rPr>
                <w:b/>
                <w:noProof w:val="0"/>
              </w:rPr>
              <w:t>K–12 Teaching Credential</w:t>
            </w:r>
          </w:p>
        </w:tc>
        <w:tc>
          <w:tcPr>
            <w:tcW w:w="5616" w:type="dxa"/>
            <w:tcBorders>
              <w:top w:val="single" w:sz="4" w:space="0" w:color="auto"/>
              <w:left w:val="single" w:sz="4" w:space="0" w:color="auto"/>
              <w:bottom w:val="single" w:sz="4" w:space="0" w:color="auto"/>
              <w:right w:val="single" w:sz="4" w:space="0" w:color="auto"/>
            </w:tcBorders>
            <w:vAlign w:val="center"/>
            <w:hideMark/>
          </w:tcPr>
          <w:p w14:paraId="65E5118C" w14:textId="77777777" w:rsidR="00324F4B" w:rsidRPr="00C34C12" w:rsidRDefault="00324F4B" w:rsidP="00B259DB">
            <w:pPr>
              <w:pStyle w:val="TableText"/>
              <w:jc w:val="left"/>
              <w:rPr>
                <w:noProof w:val="0"/>
              </w:rPr>
            </w:pPr>
            <w:r w:rsidRPr="00C34C12">
              <w:rPr>
                <w:noProof w:val="0"/>
              </w:rPr>
              <w:t>Other</w:t>
            </w:r>
          </w:p>
        </w:tc>
        <w:tc>
          <w:tcPr>
            <w:tcW w:w="720" w:type="dxa"/>
            <w:tcBorders>
              <w:top w:val="single" w:sz="4" w:space="0" w:color="auto"/>
              <w:left w:val="single" w:sz="4" w:space="0" w:color="auto"/>
              <w:bottom w:val="single" w:sz="4" w:space="0" w:color="auto"/>
              <w:right w:val="single" w:sz="4" w:space="0" w:color="auto"/>
            </w:tcBorders>
            <w:vAlign w:val="center"/>
          </w:tcPr>
          <w:p w14:paraId="1FDF0FDD" w14:textId="369221BE" w:rsidR="00324F4B" w:rsidRPr="00C34C12" w:rsidRDefault="31AFEDA6" w:rsidP="00E05101">
            <w:pPr>
              <w:pStyle w:val="TableText"/>
              <w:rPr>
                <w:noProof w:val="0"/>
              </w:rPr>
            </w:pPr>
            <w:r w:rsidRPr="00C34C12">
              <w:rPr>
                <w:noProof w:val="0"/>
              </w:rPr>
              <w:t>0</w:t>
            </w:r>
          </w:p>
        </w:tc>
      </w:tr>
    </w:tbl>
    <w:p w14:paraId="68BC526B" w14:textId="01BE93D1" w:rsidR="00324F4B" w:rsidRPr="00C34C12" w:rsidRDefault="00324F4B" w:rsidP="005D2A6A">
      <w:pPr>
        <w:spacing w:before="120"/>
        <w:rPr>
          <w:lang w:eastAsia="x-none"/>
        </w:rPr>
      </w:pPr>
      <w:r w:rsidRPr="00C34C12">
        <w:rPr>
          <w:lang w:eastAsia="x-none"/>
        </w:rPr>
        <w:t xml:space="preserve">Item reviewers </w:t>
      </w:r>
      <w:r w:rsidR="00C125C9" w:rsidRPr="00C34C12">
        <w:rPr>
          <w:lang w:eastAsia="x-none"/>
        </w:rPr>
        <w:t>were</w:t>
      </w:r>
      <w:r w:rsidRPr="00C34C12">
        <w:rPr>
          <w:lang w:eastAsia="x-none"/>
        </w:rPr>
        <w:t xml:space="preserve"> recruited through an application process. Recommendations </w:t>
      </w:r>
      <w:r w:rsidR="00C125C9" w:rsidRPr="00C34C12">
        <w:rPr>
          <w:lang w:eastAsia="x-none"/>
        </w:rPr>
        <w:t>were</w:t>
      </w:r>
      <w:r w:rsidRPr="00C34C12">
        <w:rPr>
          <w:lang w:eastAsia="x-none"/>
        </w:rPr>
        <w:t xml:space="preserve"> solicited from LEAs and county offices of education as well as from the CDE. Applications </w:t>
      </w:r>
      <w:r w:rsidR="00C125C9" w:rsidRPr="00C34C12">
        <w:rPr>
          <w:lang w:eastAsia="x-none"/>
        </w:rPr>
        <w:t>were</w:t>
      </w:r>
      <w:r w:rsidRPr="00C34C12">
        <w:rPr>
          <w:lang w:eastAsia="x-none"/>
        </w:rPr>
        <w:t xml:space="preserve"> reviewed by ETS assessment directors, who confirm</w:t>
      </w:r>
      <w:r w:rsidR="00C125C9" w:rsidRPr="00C34C12">
        <w:rPr>
          <w:lang w:eastAsia="x-none"/>
        </w:rPr>
        <w:t>ed</w:t>
      </w:r>
      <w:r w:rsidRPr="00C34C12">
        <w:rPr>
          <w:lang w:eastAsia="x-none"/>
        </w:rPr>
        <w:t xml:space="preserve"> that an applicant’s qualifications met the specified criteria. Applicants who met the criteria ha</w:t>
      </w:r>
      <w:r w:rsidR="00C125C9" w:rsidRPr="00C34C12">
        <w:rPr>
          <w:lang w:eastAsia="x-none"/>
        </w:rPr>
        <w:t>d</w:t>
      </w:r>
      <w:r w:rsidRPr="00C34C12">
        <w:rPr>
          <w:lang w:eastAsia="x-none"/>
        </w:rPr>
        <w:t xml:space="preserve"> their information forwarded to the CDE for further review and agreement before invitations to participate </w:t>
      </w:r>
      <w:r w:rsidR="00C125C9" w:rsidRPr="00C34C12">
        <w:rPr>
          <w:lang w:eastAsia="x-none"/>
        </w:rPr>
        <w:t xml:space="preserve">were </w:t>
      </w:r>
      <w:r w:rsidRPr="00C34C12">
        <w:rPr>
          <w:lang w:eastAsia="x-none"/>
        </w:rPr>
        <w:t>distributed.</w:t>
      </w:r>
    </w:p>
    <w:p w14:paraId="4D2E1F38" w14:textId="6055E4CE" w:rsidR="00055964" w:rsidRPr="00C34C12" w:rsidRDefault="00055964" w:rsidP="00453A30">
      <w:pPr>
        <w:pStyle w:val="Heading4"/>
      </w:pPr>
      <w:bookmarkStart w:id="276" w:name="_Toc180396496"/>
      <w:r w:rsidRPr="00C34C12">
        <w:t>Meetings for Review of CAA for Science Embedded PTs and Items</w:t>
      </w:r>
      <w:bookmarkEnd w:id="276"/>
    </w:p>
    <w:p w14:paraId="077A9619" w14:textId="13533543" w:rsidR="005009A1" w:rsidRPr="00C34C12" w:rsidRDefault="005009A1" w:rsidP="005009A1">
      <w:r w:rsidRPr="00C34C12">
        <w:t>ETS science assessment specialists facilitate</w:t>
      </w:r>
      <w:r w:rsidR="00C125C9" w:rsidRPr="00C34C12">
        <w:t>d</w:t>
      </w:r>
      <w:r w:rsidRPr="00C34C12">
        <w:t xml:space="preserve"> CAA </w:t>
      </w:r>
      <w:r w:rsidR="30FF705F" w:rsidRPr="00C34C12">
        <w:t xml:space="preserve">for </w:t>
      </w:r>
      <w:r w:rsidRPr="00C34C12">
        <w:t>Science item review meetings. Each meeting beg</w:t>
      </w:r>
      <w:r w:rsidR="00C125C9" w:rsidRPr="00C34C12">
        <w:t>an</w:t>
      </w:r>
      <w:r w:rsidRPr="00C34C12">
        <w:t xml:space="preserve"> with a brief training session on how to review embedded PT items. ETS provide</w:t>
      </w:r>
      <w:r w:rsidR="00C125C9" w:rsidRPr="00C34C12">
        <w:t>d</w:t>
      </w:r>
      <w:r w:rsidRPr="00C34C12">
        <w:t xml:space="preserve"> this training, which consist</w:t>
      </w:r>
      <w:r w:rsidR="00C125C9" w:rsidRPr="00C34C12">
        <w:t>ed</w:t>
      </w:r>
      <w:r w:rsidRPr="00C34C12">
        <w:t xml:space="preserve"> of the following topics:</w:t>
      </w:r>
    </w:p>
    <w:p w14:paraId="04DD0278" w14:textId="77777777" w:rsidR="005009A1" w:rsidRPr="00C34C12" w:rsidRDefault="005009A1" w:rsidP="00A45276">
      <w:pPr>
        <w:pStyle w:val="bullets-one"/>
      </w:pPr>
      <w:r w:rsidRPr="00C34C12">
        <w:t>Overview of the purpose and scope of the CAA for Science</w:t>
      </w:r>
    </w:p>
    <w:p w14:paraId="2DB470B7" w14:textId="77777777" w:rsidR="005009A1" w:rsidRPr="00C34C12" w:rsidRDefault="005009A1" w:rsidP="00A45276">
      <w:pPr>
        <w:pStyle w:val="bullets-one"/>
      </w:pPr>
      <w:r w:rsidRPr="00C34C12">
        <w:t>Overview of the CAA for Science test design specifications and blueprints</w:t>
      </w:r>
    </w:p>
    <w:p w14:paraId="7E54DC04" w14:textId="77777777" w:rsidR="005009A1" w:rsidRPr="00C34C12" w:rsidRDefault="005009A1" w:rsidP="00A45276">
      <w:pPr>
        <w:pStyle w:val="bullets-one"/>
      </w:pPr>
      <w:r w:rsidRPr="00C34C12">
        <w:t>Analysis of the CAA for Science embedded PT item specifications</w:t>
      </w:r>
    </w:p>
    <w:p w14:paraId="188986DB" w14:textId="73D93DB6" w:rsidR="005009A1" w:rsidRPr="00C34C12" w:rsidRDefault="005009A1" w:rsidP="00A45276">
      <w:pPr>
        <w:pStyle w:val="bullets-one"/>
      </w:pPr>
      <w:r w:rsidRPr="00C34C12">
        <w:t>Overview of criteria for evaluating test items</w:t>
      </w:r>
    </w:p>
    <w:p w14:paraId="6F074DB5" w14:textId="77777777" w:rsidR="005009A1" w:rsidRPr="00C34C12" w:rsidRDefault="005009A1" w:rsidP="00A45276">
      <w:pPr>
        <w:pStyle w:val="bullets-one"/>
      </w:pPr>
      <w:r w:rsidRPr="00C34C12">
        <w:t>Review and evaluation of items for bias and sensitivity issues</w:t>
      </w:r>
    </w:p>
    <w:p w14:paraId="063D03E8" w14:textId="5147E3B6" w:rsidR="005009A1" w:rsidRPr="00C34C12" w:rsidRDefault="005009A1" w:rsidP="00B259DB">
      <w:pPr>
        <w:keepNext/>
        <w:rPr>
          <w:lang w:eastAsia="x-none"/>
        </w:rPr>
      </w:pPr>
      <w:r w:rsidRPr="00C34C12">
        <w:rPr>
          <w:lang w:eastAsia="x-none"/>
        </w:rPr>
        <w:t>The criteria for evaluating items include</w:t>
      </w:r>
      <w:r w:rsidR="00C125C9" w:rsidRPr="00C34C12">
        <w:rPr>
          <w:lang w:eastAsia="x-none"/>
        </w:rPr>
        <w:t>d</w:t>
      </w:r>
      <w:r w:rsidRPr="00C34C12">
        <w:rPr>
          <w:lang w:eastAsia="x-none"/>
        </w:rPr>
        <w:t xml:space="preserve"> the following:</w:t>
      </w:r>
    </w:p>
    <w:p w14:paraId="6DCB852A" w14:textId="77777777" w:rsidR="005009A1" w:rsidRPr="00C34C12" w:rsidRDefault="005009A1" w:rsidP="00A45276">
      <w:pPr>
        <w:pStyle w:val="bullets-one"/>
      </w:pPr>
      <w:r w:rsidRPr="00C34C12">
        <w:t>Overall technical quality</w:t>
      </w:r>
    </w:p>
    <w:p w14:paraId="33C08AB4" w14:textId="77777777" w:rsidR="005009A1" w:rsidRPr="00C34C12" w:rsidRDefault="005009A1" w:rsidP="00A45276">
      <w:pPr>
        <w:pStyle w:val="bullets-one"/>
      </w:pPr>
      <w:r w:rsidRPr="00C34C12">
        <w:lastRenderedPageBreak/>
        <w:t>Match to the Science Connectors</w:t>
      </w:r>
    </w:p>
    <w:p w14:paraId="4F23B328" w14:textId="74978D03" w:rsidR="005009A1" w:rsidRPr="00C34C12" w:rsidRDefault="005009A1" w:rsidP="00A45276">
      <w:pPr>
        <w:pStyle w:val="bullets-one"/>
      </w:pPr>
      <w:r w:rsidRPr="00C34C12">
        <w:t xml:space="preserve">Match to the construct </w:t>
      </w:r>
      <w:r w:rsidR="004A01D4" w:rsidRPr="00C34C12">
        <w:t xml:space="preserve">being assessed by the </w:t>
      </w:r>
      <w:r w:rsidR="2F44B86E" w:rsidRPr="00C34C12">
        <w:t>Science Connector</w:t>
      </w:r>
    </w:p>
    <w:p w14:paraId="4E03184A" w14:textId="77777777" w:rsidR="004A01D4" w:rsidRPr="00C34C12" w:rsidRDefault="004A01D4" w:rsidP="00A45276">
      <w:pPr>
        <w:pStyle w:val="bullets-one"/>
      </w:pPr>
      <w:r w:rsidRPr="00C34C12">
        <w:t>Difficulty range</w:t>
      </w:r>
    </w:p>
    <w:p w14:paraId="1F550DC8" w14:textId="33F3EC86" w:rsidR="005009A1" w:rsidRPr="00C34C12" w:rsidRDefault="005009A1" w:rsidP="00A45276">
      <w:pPr>
        <w:pStyle w:val="bullets-one"/>
      </w:pPr>
      <w:r w:rsidRPr="00C34C12">
        <w:t>Clarity</w:t>
      </w:r>
    </w:p>
    <w:p w14:paraId="1CFE82BB" w14:textId="77777777" w:rsidR="005009A1" w:rsidRPr="00C34C12" w:rsidRDefault="005009A1" w:rsidP="00A45276">
      <w:pPr>
        <w:pStyle w:val="bullets-one"/>
      </w:pPr>
      <w:r w:rsidRPr="00C34C12">
        <w:t>Correctness of the answer</w:t>
      </w:r>
    </w:p>
    <w:p w14:paraId="6AEA07F0" w14:textId="77777777" w:rsidR="005009A1" w:rsidRPr="00C34C12" w:rsidRDefault="005009A1" w:rsidP="00A45276">
      <w:pPr>
        <w:pStyle w:val="bullets-one"/>
      </w:pPr>
      <w:r w:rsidRPr="00C34C12">
        <w:t>Plausibility of the distractors</w:t>
      </w:r>
    </w:p>
    <w:p w14:paraId="2F3F7162" w14:textId="77777777" w:rsidR="005009A1" w:rsidRPr="00C34C12" w:rsidRDefault="005009A1" w:rsidP="00A45276">
      <w:pPr>
        <w:pStyle w:val="bullets-one"/>
      </w:pPr>
      <w:r w:rsidRPr="00C34C12">
        <w:t>Bias and sensitivity factors</w:t>
      </w:r>
    </w:p>
    <w:p w14:paraId="2FED855C" w14:textId="1BC166BB" w:rsidR="005009A1" w:rsidRPr="00C34C12" w:rsidRDefault="005009A1" w:rsidP="005009A1">
      <w:pPr>
        <w:rPr>
          <w:lang w:eastAsia="x-none"/>
        </w:rPr>
      </w:pPr>
      <w:r w:rsidRPr="00C34C12">
        <w:rPr>
          <w:lang w:eastAsia="x-none"/>
        </w:rPr>
        <w:t>Criteria also encompass</w:t>
      </w:r>
      <w:r w:rsidR="00C125C9" w:rsidRPr="00C34C12">
        <w:rPr>
          <w:lang w:eastAsia="x-none"/>
        </w:rPr>
        <w:t>ed</w:t>
      </w:r>
      <w:r w:rsidRPr="00C34C12">
        <w:rPr>
          <w:lang w:eastAsia="x-none"/>
        </w:rPr>
        <w:t xml:space="preserve"> more global factors, including the quality of the alternative text to confirm that it describes an image in an age- and audience-appropriate manner within the context of the question. Meeting participants also </w:t>
      </w:r>
      <w:r w:rsidR="00C125C9" w:rsidRPr="00C34C12">
        <w:rPr>
          <w:lang w:eastAsia="x-none"/>
        </w:rPr>
        <w:t>were</w:t>
      </w:r>
      <w:r w:rsidRPr="00C34C12">
        <w:rPr>
          <w:lang w:eastAsia="x-none"/>
        </w:rPr>
        <w:t xml:space="preserve"> trained </w:t>
      </w:r>
      <w:proofErr w:type="gramStart"/>
      <w:r w:rsidRPr="00C34C12">
        <w:rPr>
          <w:lang w:eastAsia="x-none"/>
        </w:rPr>
        <w:t>on</w:t>
      </w:r>
      <w:proofErr w:type="gramEnd"/>
      <w:r w:rsidRPr="00C34C12">
        <w:rPr>
          <w:lang w:eastAsia="x-none"/>
        </w:rPr>
        <w:t xml:space="preserve"> how to make recommendations for revising items.</w:t>
      </w:r>
    </w:p>
    <w:p w14:paraId="4621DC35" w14:textId="220700FA" w:rsidR="005009A1" w:rsidRPr="00C34C12" w:rsidRDefault="005009A1" w:rsidP="005009A1">
      <w:pPr>
        <w:rPr>
          <w:lang w:eastAsia="x-none"/>
        </w:rPr>
      </w:pPr>
      <w:r w:rsidRPr="00C34C12">
        <w:rPr>
          <w:lang w:eastAsia="x-none"/>
        </w:rPr>
        <w:t xml:space="preserve">Guidelines for reviewing items </w:t>
      </w:r>
      <w:r w:rsidR="00E4283F" w:rsidRPr="00C34C12">
        <w:rPr>
          <w:lang w:eastAsia="x-none"/>
        </w:rPr>
        <w:t xml:space="preserve">were </w:t>
      </w:r>
      <w:r w:rsidRPr="00C34C12">
        <w:rPr>
          <w:lang w:eastAsia="x-none"/>
        </w:rPr>
        <w:t>provided by ETS and approved by the CDE. The set of guidelines for reviewing items is summarized next.</w:t>
      </w:r>
    </w:p>
    <w:p w14:paraId="1C09C987" w14:textId="77777777" w:rsidR="005009A1" w:rsidRPr="00C34C12" w:rsidRDefault="005009A1" w:rsidP="00337764">
      <w:pPr>
        <w:pStyle w:val="bullets"/>
      </w:pPr>
      <w:r w:rsidRPr="00C34C12">
        <w:t>Does the item</w:t>
      </w:r>
    </w:p>
    <w:p w14:paraId="3E850594" w14:textId="77777777" w:rsidR="005009A1" w:rsidRPr="00C34C12" w:rsidRDefault="005009A1" w:rsidP="00337764">
      <w:pPr>
        <w:pStyle w:val="bullets2-one"/>
      </w:pPr>
      <w:r w:rsidRPr="00C34C12">
        <w:t>have one and only one clearly correct answer (for single-select items)?</w:t>
      </w:r>
    </w:p>
    <w:p w14:paraId="1033C7D3" w14:textId="77777777" w:rsidR="005009A1" w:rsidRPr="00C34C12" w:rsidRDefault="005009A1" w:rsidP="00337764">
      <w:pPr>
        <w:pStyle w:val="bullets2-one"/>
      </w:pPr>
      <w:r w:rsidRPr="00C34C12">
        <w:t>measure the content standard?</w:t>
      </w:r>
    </w:p>
    <w:p w14:paraId="2D85A0F3" w14:textId="5E465091" w:rsidR="005009A1" w:rsidRPr="00C34C12" w:rsidRDefault="005009A1" w:rsidP="00337764">
      <w:pPr>
        <w:pStyle w:val="bullets2-one"/>
      </w:pPr>
      <w:r w:rsidRPr="00C34C12">
        <w:t>match the item specifications?</w:t>
      </w:r>
    </w:p>
    <w:p w14:paraId="7A7C6610" w14:textId="77777777" w:rsidR="005009A1" w:rsidRPr="00C34C12" w:rsidRDefault="005009A1" w:rsidP="00337764">
      <w:pPr>
        <w:pStyle w:val="bullets2-one"/>
      </w:pPr>
      <w:r w:rsidRPr="00C34C12">
        <w:t>align with the construct being measured?</w:t>
      </w:r>
    </w:p>
    <w:p w14:paraId="11646136" w14:textId="77777777" w:rsidR="005009A1" w:rsidRPr="00C34C12" w:rsidRDefault="005009A1" w:rsidP="00337764">
      <w:pPr>
        <w:pStyle w:val="bullets2-one"/>
      </w:pPr>
      <w:r w:rsidRPr="00C34C12">
        <w:t xml:space="preserve">test worthwhile concepts or </w:t>
      </w:r>
      <w:proofErr w:type="gramStart"/>
      <w:r w:rsidRPr="00C34C12">
        <w:t>information?</w:t>
      </w:r>
      <w:proofErr w:type="gramEnd"/>
    </w:p>
    <w:p w14:paraId="52F20F96" w14:textId="77777777" w:rsidR="005009A1" w:rsidRPr="00C34C12" w:rsidRDefault="005009A1" w:rsidP="00337764">
      <w:pPr>
        <w:pStyle w:val="bullets"/>
      </w:pPr>
      <w:r w:rsidRPr="00C34C12">
        <w:t>Is the stimulus, if any, for the item</w:t>
      </w:r>
    </w:p>
    <w:p w14:paraId="2B4CC576" w14:textId="77777777" w:rsidR="005009A1" w:rsidRPr="00C34C12" w:rsidRDefault="005009A1" w:rsidP="00337764">
      <w:pPr>
        <w:pStyle w:val="bullets2-one"/>
      </w:pPr>
      <w:r w:rsidRPr="00C34C12">
        <w:t xml:space="preserve">required </w:t>
      </w:r>
      <w:proofErr w:type="gramStart"/>
      <w:r w:rsidRPr="00C34C12">
        <w:t>in order to</w:t>
      </w:r>
      <w:proofErr w:type="gramEnd"/>
      <w:r w:rsidRPr="00C34C12">
        <w:t xml:space="preserve"> answer the item?</w:t>
      </w:r>
    </w:p>
    <w:p w14:paraId="3B3FFCC9" w14:textId="77777777" w:rsidR="005009A1" w:rsidRPr="00C34C12" w:rsidRDefault="005009A1" w:rsidP="00337764">
      <w:pPr>
        <w:pStyle w:val="bullets2-one"/>
      </w:pPr>
      <w:r w:rsidRPr="00C34C12">
        <w:t>likely to be interesting to students?</w:t>
      </w:r>
    </w:p>
    <w:p w14:paraId="20D17859" w14:textId="77777777" w:rsidR="005009A1" w:rsidRPr="00C34C12" w:rsidRDefault="005009A1" w:rsidP="00337764">
      <w:pPr>
        <w:pStyle w:val="bullets2-one"/>
      </w:pPr>
      <w:r w:rsidRPr="00C34C12">
        <w:t xml:space="preserve">clearly and correctly </w:t>
      </w:r>
      <w:proofErr w:type="gramStart"/>
      <w:r w:rsidRPr="00C34C12">
        <w:t>labeled?</w:t>
      </w:r>
      <w:proofErr w:type="gramEnd"/>
    </w:p>
    <w:p w14:paraId="5A37A6E6" w14:textId="26C3A780" w:rsidR="00544A76" w:rsidRPr="00C34C12" w:rsidRDefault="005009A1" w:rsidP="00337764">
      <w:pPr>
        <w:pStyle w:val="bullets2-one"/>
      </w:pPr>
      <w:r w:rsidRPr="00C34C12">
        <w:t>providing all the information needed to answer the item?</w:t>
      </w:r>
    </w:p>
    <w:p w14:paraId="16E3D38C" w14:textId="63070834" w:rsidR="00FC62D1" w:rsidRPr="00C34C12" w:rsidRDefault="00FC62D1" w:rsidP="00B47E06">
      <w:pPr>
        <w:pStyle w:val="Heading3"/>
      </w:pPr>
      <w:bookmarkStart w:id="277" w:name="_Toc180396497"/>
      <w:r w:rsidRPr="00C34C12">
        <w:t>Data Review</w:t>
      </w:r>
      <w:r w:rsidR="00134CA0" w:rsidRPr="00C34C12">
        <w:t xml:space="preserve"> Meeting</w:t>
      </w:r>
      <w:bookmarkEnd w:id="277"/>
    </w:p>
    <w:p w14:paraId="3B066269" w14:textId="44780CFA" w:rsidR="00D44C00" w:rsidRPr="00C34C12" w:rsidRDefault="41649A7C" w:rsidP="00B47E06">
      <w:r w:rsidRPr="00C34C12">
        <w:t xml:space="preserve">After items </w:t>
      </w:r>
      <w:r w:rsidR="00B259DB" w:rsidRPr="00C34C12">
        <w:t>were</w:t>
      </w:r>
      <w:r w:rsidR="009C5D44" w:rsidRPr="00C34C12">
        <w:t xml:space="preserve"> </w:t>
      </w:r>
      <w:r w:rsidRPr="00C34C12">
        <w:t>administered to students, ETS prepare</w:t>
      </w:r>
      <w:r w:rsidR="3893AC1A" w:rsidRPr="00C34C12">
        <w:t>d</w:t>
      </w:r>
      <w:r w:rsidRPr="00C34C12">
        <w:t xml:space="preserve"> the items and the associated statistics for review by the CDE and California educators.</w:t>
      </w:r>
    </w:p>
    <w:p w14:paraId="71764B82" w14:textId="6EDEF784" w:rsidR="00D44C00" w:rsidRPr="00C34C12" w:rsidRDefault="00D44C00" w:rsidP="00B47E06">
      <w:r w:rsidRPr="00C34C12">
        <w:t>For the CAA for Science, r</w:t>
      </w:r>
      <w:r w:rsidR="41649A7C" w:rsidRPr="00C34C12">
        <w:t>eview materials include</w:t>
      </w:r>
      <w:r w:rsidRPr="00C34C12">
        <w:t>d</w:t>
      </w:r>
      <w:r w:rsidR="41649A7C" w:rsidRPr="00C34C12">
        <w:t xml:space="preserve"> embedded PT items with their statistical data along with annotated comment sheets for use by reviewers. ETS conduct</w:t>
      </w:r>
      <w:r w:rsidRPr="00C34C12">
        <w:t>ed</w:t>
      </w:r>
      <w:r w:rsidR="41649A7C" w:rsidRPr="00C34C12">
        <w:t xml:space="preserve"> an introductory training to highlight any new issues and serve as a statistical refresher. Reviewers then ma</w:t>
      </w:r>
      <w:r w:rsidRPr="00C34C12">
        <w:t>d</w:t>
      </w:r>
      <w:r w:rsidR="41649A7C" w:rsidRPr="00C34C12">
        <w:t xml:space="preserve">e decisions about which items should be included in the item bank for future assembly. If an item </w:t>
      </w:r>
      <w:r w:rsidRPr="00C34C12">
        <w:t xml:space="preserve">was </w:t>
      </w:r>
      <w:r w:rsidR="41649A7C" w:rsidRPr="00C34C12">
        <w:t xml:space="preserve">considered problematic and not to be included in the item bank, it </w:t>
      </w:r>
      <w:r w:rsidR="00B259DB" w:rsidRPr="00C34C12">
        <w:t xml:space="preserve">would </w:t>
      </w:r>
      <w:r w:rsidR="41649A7C" w:rsidRPr="00C34C12">
        <w:t>be revised and once again follow</w:t>
      </w:r>
      <w:r w:rsidR="00B259DB" w:rsidRPr="00C34C12">
        <w:t>ed</w:t>
      </w:r>
      <w:r w:rsidR="41649A7C" w:rsidRPr="00C34C12">
        <w:t xml:space="preserve"> the steps in the item development process, including field </w:t>
      </w:r>
      <w:r w:rsidR="54088976" w:rsidRPr="00C34C12">
        <w:t xml:space="preserve">testing. ETS psychometric and content staff </w:t>
      </w:r>
      <w:r w:rsidRPr="00C34C12">
        <w:t xml:space="preserve">were </w:t>
      </w:r>
      <w:r w:rsidR="54088976" w:rsidRPr="00C34C12">
        <w:t>available to reviewers throughout this process.</w:t>
      </w:r>
    </w:p>
    <w:p w14:paraId="33D7DACA" w14:textId="34BE2756" w:rsidR="00D44C00" w:rsidRPr="00C34C12" w:rsidRDefault="2BBA882A" w:rsidP="00B47E06">
      <w:r w:rsidRPr="00C34C12">
        <w:t>Content staff facilitate</w:t>
      </w:r>
      <w:r w:rsidR="00D44C00" w:rsidRPr="00C34C12">
        <w:t>d</w:t>
      </w:r>
      <w:r w:rsidRPr="00C34C12">
        <w:t xml:space="preserve"> the meeting, confirming that all educators weigh</w:t>
      </w:r>
      <w:r w:rsidR="00D44C00" w:rsidRPr="00C34C12">
        <w:t>ed</w:t>
      </w:r>
      <w:r w:rsidRPr="00C34C12">
        <w:t xml:space="preserve"> in on each flagged item to confirm there </w:t>
      </w:r>
      <w:r w:rsidR="00D44C00" w:rsidRPr="00C34C12">
        <w:t>were</w:t>
      </w:r>
      <w:r w:rsidRPr="00C34C12">
        <w:t xml:space="preserve"> no c</w:t>
      </w:r>
      <w:r w:rsidR="2764A145" w:rsidRPr="00C34C12">
        <w:t>oncerns</w:t>
      </w:r>
      <w:r w:rsidR="00D44C00" w:rsidRPr="00C34C12">
        <w:t>,</w:t>
      </w:r>
      <w:r w:rsidR="2764A145" w:rsidRPr="00C34C12">
        <w:t xml:space="preserve"> from a </w:t>
      </w:r>
      <w:r w:rsidR="6E66ABF9" w:rsidRPr="00C34C12">
        <w:t xml:space="preserve">content </w:t>
      </w:r>
      <w:r w:rsidR="3C0618FD" w:rsidRPr="00C34C12">
        <w:t>per</w:t>
      </w:r>
      <w:r w:rsidR="00D44C00" w:rsidRPr="00C34C12">
        <w:t>s</w:t>
      </w:r>
      <w:r w:rsidR="3C0618FD" w:rsidRPr="00C34C12">
        <w:t>p</w:t>
      </w:r>
      <w:r w:rsidR="00D44C00" w:rsidRPr="00C34C12">
        <w:t>ec</w:t>
      </w:r>
      <w:r w:rsidR="3C0618FD" w:rsidRPr="00C34C12">
        <w:t>tive</w:t>
      </w:r>
      <w:r w:rsidR="00D44C00" w:rsidRPr="00C34C12">
        <w:t>,</w:t>
      </w:r>
      <w:r w:rsidR="6E66ABF9" w:rsidRPr="00C34C12">
        <w:t xml:space="preserve"> as it pertain</w:t>
      </w:r>
      <w:r w:rsidR="00D44C00" w:rsidRPr="00C34C12">
        <w:t>ed</w:t>
      </w:r>
      <w:r w:rsidR="6E66ABF9" w:rsidRPr="00C34C12">
        <w:t xml:space="preserve"> to the </w:t>
      </w:r>
      <w:r w:rsidR="3C0618FD" w:rsidRPr="00C34C12">
        <w:t xml:space="preserve">flag. </w:t>
      </w:r>
      <w:r w:rsidR="53EA1044" w:rsidRPr="00C34C12">
        <w:t xml:space="preserve">ETS psychometricians </w:t>
      </w:r>
      <w:r w:rsidR="000D7499" w:rsidRPr="00C34C12">
        <w:t>provide</w:t>
      </w:r>
      <w:r w:rsidR="00D44C00" w:rsidRPr="00C34C12">
        <w:t>d</w:t>
      </w:r>
      <w:r w:rsidR="000D7499" w:rsidRPr="00C34C12">
        <w:t xml:space="preserve"> training on the item statistics and </w:t>
      </w:r>
      <w:r w:rsidR="53EA1044" w:rsidRPr="00C34C12">
        <w:t>respond</w:t>
      </w:r>
      <w:r w:rsidR="00D44C00" w:rsidRPr="00C34C12">
        <w:t>ed</w:t>
      </w:r>
      <w:r w:rsidR="53EA1044" w:rsidRPr="00C34C12">
        <w:t xml:space="preserve"> to questions about the item statistics</w:t>
      </w:r>
      <w:r w:rsidR="000D548C" w:rsidRPr="00C34C12">
        <w:t xml:space="preserve"> during the item discussion</w:t>
      </w:r>
      <w:r w:rsidR="53EA1044" w:rsidRPr="00C34C12">
        <w:t xml:space="preserve">. </w:t>
      </w:r>
      <w:r w:rsidR="0023249C" w:rsidRPr="00C34C12">
        <w:t>The data review meeting participants review</w:t>
      </w:r>
      <w:r w:rsidR="00D44C00" w:rsidRPr="00C34C12">
        <w:t>ed</w:t>
      </w:r>
      <w:r w:rsidR="0023249C" w:rsidRPr="00C34C12">
        <w:t xml:space="preserve"> the content and statistics of each item and then ma</w:t>
      </w:r>
      <w:r w:rsidR="00D44C00" w:rsidRPr="00C34C12">
        <w:t>d</w:t>
      </w:r>
      <w:r w:rsidR="0023249C" w:rsidRPr="00C34C12">
        <w:t>e</w:t>
      </w:r>
      <w:r w:rsidR="00D44C00" w:rsidRPr="00C34C12">
        <w:t xml:space="preserve"> a recommendation to</w:t>
      </w:r>
      <w:r w:rsidR="0023249C" w:rsidRPr="00C34C12">
        <w:t xml:space="preserve"> </w:t>
      </w:r>
      <w:r w:rsidR="00334F5E" w:rsidRPr="00C34C12">
        <w:t xml:space="preserve">accept or reject </w:t>
      </w:r>
      <w:r w:rsidR="00D44C00" w:rsidRPr="00C34C12">
        <w:t>an item</w:t>
      </w:r>
      <w:r w:rsidR="00334F5E" w:rsidRPr="00C34C12">
        <w:t>.</w:t>
      </w:r>
    </w:p>
    <w:p w14:paraId="1F13E03E" w14:textId="32F158BA" w:rsidR="00B47E06" w:rsidRPr="00C34C12" w:rsidRDefault="000D548C" w:rsidP="00B47E06">
      <w:r w:rsidRPr="00C34C12">
        <w:t>Content staff record</w:t>
      </w:r>
      <w:r w:rsidR="00D44C00" w:rsidRPr="00C34C12">
        <w:t>ed</w:t>
      </w:r>
      <w:r w:rsidRPr="00C34C12">
        <w:t xml:space="preserve"> </w:t>
      </w:r>
      <w:r w:rsidR="00B259DB" w:rsidRPr="00C34C12">
        <w:t>each</w:t>
      </w:r>
      <w:r w:rsidRPr="00C34C12">
        <w:t xml:space="preserve"> participant’s recommendations and comments regarding the flagged items. The </w:t>
      </w:r>
      <w:r w:rsidR="3C0618FD" w:rsidRPr="00C34C12">
        <w:t xml:space="preserve">feedback </w:t>
      </w:r>
      <w:r w:rsidR="00D44C00" w:rsidRPr="00C34C12">
        <w:t>was</w:t>
      </w:r>
      <w:r w:rsidR="3C0618FD" w:rsidRPr="00C34C12">
        <w:t xml:space="preserve"> </w:t>
      </w:r>
      <w:r w:rsidR="3FFEBDB4" w:rsidRPr="00C34C12">
        <w:t xml:space="preserve">referenced when </w:t>
      </w:r>
      <w:r w:rsidR="1AA871D9" w:rsidRPr="00C34C12">
        <w:t xml:space="preserve">working with the </w:t>
      </w:r>
      <w:r w:rsidR="006F7146" w:rsidRPr="00C34C12">
        <w:t>CDE</w:t>
      </w:r>
      <w:r w:rsidR="1AA871D9" w:rsidRPr="00C34C12">
        <w:t xml:space="preserve"> </w:t>
      </w:r>
      <w:r w:rsidR="3056F43D" w:rsidRPr="00C34C12">
        <w:t xml:space="preserve">to reconcile </w:t>
      </w:r>
      <w:r w:rsidR="3056F43D" w:rsidRPr="00C34C12">
        <w:lastRenderedPageBreak/>
        <w:t xml:space="preserve">educator feedback and to </w:t>
      </w:r>
      <w:r w:rsidR="00D44C00" w:rsidRPr="00C34C12">
        <w:t>make a</w:t>
      </w:r>
      <w:r w:rsidR="3056F43D" w:rsidRPr="00C34C12">
        <w:t xml:space="preserve"> final decision on </w:t>
      </w:r>
      <w:proofErr w:type="gramStart"/>
      <w:r w:rsidR="5D9BDCE9" w:rsidRPr="00C34C12">
        <w:t>whether or not</w:t>
      </w:r>
      <w:proofErr w:type="gramEnd"/>
      <w:r w:rsidR="5D9BDCE9" w:rsidRPr="00C34C12">
        <w:t xml:space="preserve"> to include the item in the operational pool.</w:t>
      </w:r>
    </w:p>
    <w:p w14:paraId="19754841" w14:textId="761A2EA6" w:rsidR="00F37841" w:rsidRPr="00C34C12" w:rsidRDefault="00F37841" w:rsidP="005C31CE">
      <w:pPr>
        <w:pStyle w:val="Heading2"/>
      </w:pPr>
      <w:bookmarkStart w:id="278" w:name="_Test_Assembly"/>
      <w:bookmarkStart w:id="279" w:name="_Toc180396498"/>
      <w:bookmarkEnd w:id="278"/>
      <w:r w:rsidRPr="00C34C12">
        <w:lastRenderedPageBreak/>
        <w:t>Test Assembly</w:t>
      </w:r>
      <w:bookmarkEnd w:id="279"/>
    </w:p>
    <w:p w14:paraId="46981CCE" w14:textId="71416635" w:rsidR="00E05101" w:rsidRPr="00C34C12" w:rsidRDefault="00E05101" w:rsidP="00E05101">
      <w:r w:rsidRPr="00C34C12">
        <w:t>This chapter provides details of test assembly, including a description of the content being measured (i.e., test blueprints), process of item selection, final reviews before test production, and the production process (e.g., preparation of the test forms for online test delivery).</w:t>
      </w:r>
    </w:p>
    <w:p w14:paraId="2B525F26" w14:textId="27BEF4BD" w:rsidR="00F37841" w:rsidRPr="00C34C12" w:rsidRDefault="00F37841" w:rsidP="00B47E06">
      <w:pPr>
        <w:pStyle w:val="Heading3"/>
      </w:pPr>
      <w:bookmarkStart w:id="280" w:name="_Toc180396499"/>
      <w:r w:rsidRPr="00C34C12">
        <w:t>Test Content Specifications and Test Blueprints</w:t>
      </w:r>
      <w:bookmarkEnd w:id="280"/>
    </w:p>
    <w:p w14:paraId="27EB3D08" w14:textId="17EB3703" w:rsidR="00E05101" w:rsidRPr="00C34C12" w:rsidRDefault="00E05101" w:rsidP="00E05101">
      <w:r w:rsidRPr="00C34C12">
        <w:rPr>
          <w:kern w:val="32"/>
        </w:rPr>
        <w:t xml:space="preserve">The California Alternate Assessment (CAA) </w:t>
      </w:r>
      <w:bookmarkStart w:id="281" w:name="_Hlk27561177"/>
      <w:r w:rsidRPr="00C34C12">
        <w:rPr>
          <w:kern w:val="32"/>
        </w:rPr>
        <w:t xml:space="preserve">for </w:t>
      </w:r>
      <w:proofErr w:type="gramStart"/>
      <w:r w:rsidR="00B21014" w:rsidRPr="00C34C12">
        <w:rPr>
          <w:kern w:val="32"/>
        </w:rPr>
        <w:t>Science</w:t>
      </w:r>
      <w:proofErr w:type="gramEnd"/>
      <w:r w:rsidRPr="00C34C12">
        <w:rPr>
          <w:kern w:val="32"/>
        </w:rPr>
        <w:t xml:space="preserve"> </w:t>
      </w:r>
      <w:bookmarkEnd w:id="281"/>
      <w:r w:rsidRPr="00C34C12">
        <w:t>incorporate</w:t>
      </w:r>
      <w:r w:rsidR="00B21014" w:rsidRPr="00C34C12">
        <w:t>s</w:t>
      </w:r>
      <w:r w:rsidRPr="00C34C12">
        <w:t xml:space="preserve"> innovations and best practices from recent national alternate assessment initiatives, including the National Center and State Collaborative and </w:t>
      </w:r>
      <w:proofErr w:type="gramStart"/>
      <w:r w:rsidRPr="00C34C12">
        <w:t>the Dynamic</w:t>
      </w:r>
      <w:proofErr w:type="gramEnd"/>
      <w:r w:rsidRPr="00C34C12">
        <w:t xml:space="preserve"> Learning Maps. All items and tasks are developed to </w:t>
      </w:r>
      <w:r w:rsidRPr="00C34C12">
        <w:rPr>
          <w:rFonts w:cstheme="minorHAnsi"/>
        </w:rPr>
        <w:t>the</w:t>
      </w:r>
      <w:r w:rsidR="00691BB5" w:rsidRPr="00C34C12">
        <w:rPr>
          <w:rFonts w:cstheme="minorHAnsi"/>
        </w:rPr>
        <w:t xml:space="preserve"> California Next Generation</w:t>
      </w:r>
      <w:r w:rsidRPr="00C34C12">
        <w:rPr>
          <w:rFonts w:cstheme="minorHAnsi"/>
        </w:rPr>
        <w:t xml:space="preserve"> </w:t>
      </w:r>
      <w:r w:rsidR="00A16892" w:rsidRPr="00C34C12">
        <w:rPr>
          <w:rFonts w:cstheme="minorHAnsi"/>
        </w:rPr>
        <w:t>Science</w:t>
      </w:r>
      <w:r w:rsidR="002670A5" w:rsidRPr="00C34C12">
        <w:rPr>
          <w:rFonts w:cstheme="minorHAnsi"/>
        </w:rPr>
        <w:t xml:space="preserve"> Standards</w:t>
      </w:r>
      <w:r w:rsidR="00A16892" w:rsidRPr="00C34C12">
        <w:rPr>
          <w:rFonts w:cstheme="minorHAnsi"/>
        </w:rPr>
        <w:t xml:space="preserve"> </w:t>
      </w:r>
      <w:r w:rsidRPr="00C34C12">
        <w:rPr>
          <w:rFonts w:cstheme="minorHAnsi"/>
        </w:rPr>
        <w:t>Core Content Connectors (</w:t>
      </w:r>
      <w:r w:rsidR="00A16892" w:rsidRPr="00C34C12">
        <w:rPr>
          <w:rFonts w:cstheme="minorHAnsi"/>
        </w:rPr>
        <w:t xml:space="preserve">Science </w:t>
      </w:r>
      <w:r w:rsidRPr="00C34C12">
        <w:rPr>
          <w:rFonts w:cstheme="minorHAnsi"/>
        </w:rPr>
        <w:t xml:space="preserve">Connectors) developed by </w:t>
      </w:r>
      <w:r w:rsidR="00B16E6B" w:rsidRPr="00C34C12">
        <w:rPr>
          <w:rFonts w:cstheme="minorHAnsi"/>
        </w:rPr>
        <w:t>California educators,</w:t>
      </w:r>
      <w:r w:rsidR="001D787A" w:rsidRPr="00C34C12">
        <w:rPr>
          <w:rFonts w:cstheme="minorHAnsi"/>
        </w:rPr>
        <w:t xml:space="preserve"> Educational Testing Service</w:t>
      </w:r>
      <w:r w:rsidR="00B16E6B" w:rsidRPr="00C34C12">
        <w:rPr>
          <w:rFonts w:cstheme="minorHAnsi"/>
        </w:rPr>
        <w:t xml:space="preserve"> </w:t>
      </w:r>
      <w:r w:rsidR="001D787A" w:rsidRPr="00C34C12">
        <w:rPr>
          <w:rFonts w:cstheme="minorHAnsi"/>
        </w:rPr>
        <w:t>(</w:t>
      </w:r>
      <w:r w:rsidR="00B16E6B" w:rsidRPr="00C34C12">
        <w:rPr>
          <w:rFonts w:cstheme="minorHAnsi"/>
        </w:rPr>
        <w:t>ETS</w:t>
      </w:r>
      <w:r w:rsidR="001D787A" w:rsidRPr="00C34C12">
        <w:rPr>
          <w:rFonts w:cstheme="minorHAnsi"/>
        </w:rPr>
        <w:t>),</w:t>
      </w:r>
      <w:r w:rsidR="00B16E6B" w:rsidRPr="00C34C12">
        <w:rPr>
          <w:rFonts w:cstheme="minorHAnsi"/>
        </w:rPr>
        <w:t xml:space="preserve"> and </w:t>
      </w:r>
      <w:r w:rsidR="008463E4" w:rsidRPr="00C34C12">
        <w:rPr>
          <w:rFonts w:cstheme="minorHAnsi"/>
        </w:rPr>
        <w:t>EdCo</w:t>
      </w:r>
      <w:r w:rsidR="00147519" w:rsidRPr="00C34C12">
        <w:rPr>
          <w:rFonts w:cstheme="minorHAnsi"/>
        </w:rPr>
        <w:t>unt</w:t>
      </w:r>
      <w:r w:rsidRPr="00C34C12">
        <w:rPr>
          <w:rFonts w:cstheme="minorHAnsi"/>
        </w:rPr>
        <w:t xml:space="preserve">. </w:t>
      </w:r>
      <w:r w:rsidRPr="00C34C12">
        <w:t>An essential understanding (EU)</w:t>
      </w:r>
      <w:r w:rsidR="00147519" w:rsidRPr="00C34C12">
        <w:t xml:space="preserve"> and focal knowledge</w:t>
      </w:r>
      <w:r w:rsidR="001D787A" w:rsidRPr="00C34C12">
        <w:t>,</w:t>
      </w:r>
      <w:r w:rsidR="00147519" w:rsidRPr="00C34C12">
        <w:t xml:space="preserve"> skills</w:t>
      </w:r>
      <w:r w:rsidR="001D787A" w:rsidRPr="00C34C12">
        <w:t>,</w:t>
      </w:r>
      <w:r w:rsidR="00147519" w:rsidRPr="00C34C12">
        <w:t xml:space="preserve"> and abilities (FKSA) are</w:t>
      </w:r>
      <w:r w:rsidRPr="00C34C12">
        <w:t xml:space="preserve"> identified for each </w:t>
      </w:r>
      <w:r w:rsidR="00D30374" w:rsidRPr="00C34C12">
        <w:t xml:space="preserve">Science </w:t>
      </w:r>
      <w:r w:rsidRPr="00C34C12">
        <w:t xml:space="preserve">Connector. EUs define a basic, foundational key idea or concept based on the </w:t>
      </w:r>
      <w:r w:rsidR="00D30374" w:rsidRPr="00C34C12">
        <w:t xml:space="preserve">Science </w:t>
      </w:r>
      <w:r w:rsidRPr="00C34C12">
        <w:t>Connector that builds increasing understanding of the grade-level content.</w:t>
      </w:r>
      <w:r w:rsidR="007A3F0D" w:rsidRPr="00C34C12">
        <w:t xml:space="preserve"> FKSAs </w:t>
      </w:r>
      <w:r w:rsidR="00467134" w:rsidRPr="00C34C12">
        <w:t xml:space="preserve">provide more specific detail about the requirements described </w:t>
      </w:r>
      <w:r w:rsidR="00A16892" w:rsidRPr="00C34C12">
        <w:t xml:space="preserve">by the </w:t>
      </w:r>
      <w:r w:rsidR="00D30374" w:rsidRPr="00C34C12">
        <w:t xml:space="preserve">Science </w:t>
      </w:r>
      <w:r w:rsidR="00A16892" w:rsidRPr="00C34C12">
        <w:t>Connectors.</w:t>
      </w:r>
    </w:p>
    <w:p w14:paraId="14680C0B" w14:textId="033BAEBD" w:rsidR="00F37841" w:rsidRPr="00C34C12" w:rsidRDefault="00F37841" w:rsidP="00453A30">
      <w:pPr>
        <w:pStyle w:val="Heading4"/>
      </w:pPr>
      <w:bookmarkStart w:id="282" w:name="_Toc180396500"/>
      <w:r w:rsidRPr="00C34C12">
        <w:t>Test Content Specifications</w:t>
      </w:r>
      <w:bookmarkEnd w:id="282"/>
    </w:p>
    <w:p w14:paraId="218A1974" w14:textId="4AAFF48D" w:rsidR="00E05101" w:rsidRPr="00C34C12" w:rsidRDefault="00E05101" w:rsidP="00E05101">
      <w:r w:rsidRPr="00C34C12">
        <w:rPr>
          <w:kern w:val="32"/>
        </w:rPr>
        <w:t xml:space="preserve">The CAA </w:t>
      </w:r>
      <w:r w:rsidR="00A16892" w:rsidRPr="00C34C12">
        <w:rPr>
          <w:kern w:val="32"/>
        </w:rPr>
        <w:t xml:space="preserve">for Science </w:t>
      </w:r>
      <w:r w:rsidRPr="00C34C12">
        <w:rPr>
          <w:kern w:val="32"/>
        </w:rPr>
        <w:t xml:space="preserve">assesses each </w:t>
      </w:r>
      <w:r w:rsidR="00D30374" w:rsidRPr="00C34C12">
        <w:rPr>
          <w:kern w:val="32"/>
        </w:rPr>
        <w:t>Science Connector</w:t>
      </w:r>
      <w:r w:rsidRPr="00C34C12">
        <w:rPr>
          <w:kern w:val="32"/>
        </w:rPr>
        <w:t xml:space="preserve"> through</w:t>
      </w:r>
      <w:r w:rsidRPr="00C34C12">
        <w:t xml:space="preserve"> the </w:t>
      </w:r>
      <w:proofErr w:type="gramStart"/>
      <w:r w:rsidR="00E870F3" w:rsidRPr="00C34C12">
        <w:rPr>
          <w:kern w:val="32"/>
        </w:rPr>
        <w:t>FKSAs</w:t>
      </w:r>
      <w:proofErr w:type="gramEnd"/>
      <w:r w:rsidRPr="00C34C12">
        <w:rPr>
          <w:kern w:val="32"/>
        </w:rPr>
        <w:t xml:space="preserve"> and EUs derived from the </w:t>
      </w:r>
      <w:r w:rsidR="00D30374" w:rsidRPr="00C34C12">
        <w:rPr>
          <w:kern w:val="32"/>
        </w:rPr>
        <w:t>Science Connectors</w:t>
      </w:r>
      <w:r w:rsidRPr="00C34C12">
        <w:rPr>
          <w:rFonts w:eastAsia="TimesNewRomanMTStd"/>
        </w:rPr>
        <w:t xml:space="preserve">. These </w:t>
      </w:r>
      <w:r w:rsidR="00D30374" w:rsidRPr="00C34C12">
        <w:rPr>
          <w:rFonts w:eastAsia="TimesNewRomanMTStd"/>
        </w:rPr>
        <w:t>Science Connectors</w:t>
      </w:r>
      <w:r w:rsidRPr="00C34C12">
        <w:rPr>
          <w:rFonts w:eastAsia="TimesNewRomanMTStd"/>
        </w:rPr>
        <w:t xml:space="preserve"> </w:t>
      </w:r>
      <w:r w:rsidRPr="00C34C12">
        <w:t xml:space="preserve">identify the most salient grade-level, core academic content in </w:t>
      </w:r>
      <w:r w:rsidR="004B013B" w:rsidRPr="00C34C12">
        <w:t>science</w:t>
      </w:r>
      <w:r w:rsidRPr="00C34C12">
        <w:t xml:space="preserve"> found in the </w:t>
      </w:r>
      <w:r w:rsidR="00C64D6F" w:rsidRPr="00C34C12">
        <w:t>CA NGSS</w:t>
      </w:r>
      <w:r w:rsidRPr="00C34C12">
        <w:t xml:space="preserve">, and illustrate the necessary knowledge and skills required to reach the learning targets within the </w:t>
      </w:r>
      <w:r w:rsidR="00FD689E" w:rsidRPr="00C34C12">
        <w:t>CA NGSS</w:t>
      </w:r>
      <w:r w:rsidRPr="00C34C12">
        <w:t xml:space="preserve">. Additionally, the </w:t>
      </w:r>
      <w:r w:rsidR="009F64D6" w:rsidRPr="00C34C12">
        <w:t xml:space="preserve">Science </w:t>
      </w:r>
      <w:r w:rsidRPr="00C34C12">
        <w:t>Connectors focus on the core content, knowledge, and skills needed to help students at each grade level succeed; and identify priorities in</w:t>
      </w:r>
      <w:r w:rsidR="00FD689E" w:rsidRPr="00C34C12">
        <w:t xml:space="preserve"> science</w:t>
      </w:r>
      <w:r w:rsidRPr="00C34C12">
        <w:t xml:space="preserve"> to guide the instruction for students in this population and for an alternate assessment. </w:t>
      </w:r>
      <w:r w:rsidRPr="00C34C12">
        <w:rPr>
          <w:rFonts w:eastAsia="TimesNewRomanMTStd"/>
        </w:rPr>
        <w:t xml:space="preserve">Finally, </w:t>
      </w:r>
      <w:r w:rsidR="009F64D6" w:rsidRPr="00C34C12">
        <w:rPr>
          <w:rFonts w:eastAsia="TimesNewRomanMTStd"/>
        </w:rPr>
        <w:t xml:space="preserve">the Science </w:t>
      </w:r>
      <w:r w:rsidRPr="00C34C12">
        <w:rPr>
          <w:rFonts w:eastAsia="TimesNewRomanMTStd"/>
        </w:rPr>
        <w:t>Connectors provide a foundation that permits teachers, parents/guardians, and the students themselves to h</w:t>
      </w:r>
      <w:r w:rsidRPr="00C34C12">
        <w:rPr>
          <w:kern w:val="32"/>
        </w:rPr>
        <w:t xml:space="preserve">elp students with significant </w:t>
      </w:r>
      <w:r w:rsidR="00C15C80" w:rsidRPr="00C34C12">
        <w:rPr>
          <w:kern w:val="32"/>
        </w:rPr>
        <w:t>cognitive</w:t>
      </w:r>
      <w:r w:rsidRPr="00C34C12">
        <w:t xml:space="preserve"> disabilities </w:t>
      </w:r>
      <w:r w:rsidR="001D4719" w:rsidRPr="00C34C12">
        <w:t>identify and address gaps in knowledge or skills early so students can receive the support they need (California Department of Education [CDE], 2020)</w:t>
      </w:r>
      <w:r w:rsidRPr="00C34C12">
        <w:t>.</w:t>
      </w:r>
    </w:p>
    <w:p w14:paraId="23AB364B" w14:textId="0538395E" w:rsidR="00544A76" w:rsidRPr="00C34C12" w:rsidRDefault="00E05101" w:rsidP="00E05101">
      <w:r w:rsidRPr="00C34C12">
        <w:t xml:space="preserve">Each content standard is assessed through the </w:t>
      </w:r>
      <w:r w:rsidR="009F64D6" w:rsidRPr="00C34C12">
        <w:t xml:space="preserve">Science </w:t>
      </w:r>
      <w:r w:rsidRPr="00C34C12">
        <w:t>Connectors and related</w:t>
      </w:r>
      <w:r w:rsidR="008A46A2" w:rsidRPr="00C34C12">
        <w:t xml:space="preserve"> </w:t>
      </w:r>
      <w:r w:rsidR="006E624C" w:rsidRPr="00C34C12">
        <w:t>FKSAs and</w:t>
      </w:r>
      <w:r w:rsidRPr="00C34C12">
        <w:t xml:space="preserve"> EUs under a three-</w:t>
      </w:r>
      <w:r w:rsidR="006E624C" w:rsidRPr="00C34C12">
        <w:t>level</w:t>
      </w:r>
      <w:r w:rsidRPr="00C34C12">
        <w:t xml:space="preserve"> structure of item complexity. Detailed information on the </w:t>
      </w:r>
      <w:r w:rsidR="006E624C" w:rsidRPr="00C34C12">
        <w:t>levels of cognitive complexity</w:t>
      </w:r>
      <w:r w:rsidRPr="00C34C12">
        <w:t xml:space="preserve"> is provided in subsection </w:t>
      </w:r>
      <w:hyperlink w:anchor="_Test_Design" w:history="1">
        <w:r w:rsidRPr="00C34C12">
          <w:rPr>
            <w:rStyle w:val="Hyperlink"/>
            <w:i/>
          </w:rPr>
          <w:t>4.2 Test Design</w:t>
        </w:r>
      </w:hyperlink>
      <w:r w:rsidRPr="00C34C12">
        <w:t>.</w:t>
      </w:r>
    </w:p>
    <w:p w14:paraId="5AE21716" w14:textId="67C4BF3C" w:rsidR="00F37841" w:rsidRPr="00C34C12" w:rsidRDefault="00F37841" w:rsidP="00453A30">
      <w:pPr>
        <w:pStyle w:val="Heading4"/>
      </w:pPr>
      <w:bookmarkStart w:id="283" w:name="_Toc180396501"/>
      <w:r w:rsidRPr="00C34C12">
        <w:t>Test Blueprints</w:t>
      </w:r>
      <w:bookmarkEnd w:id="283"/>
    </w:p>
    <w:p w14:paraId="7C7D905C" w14:textId="6A1D8C03" w:rsidR="00E05101" w:rsidRPr="00C34C12" w:rsidRDefault="00E05101" w:rsidP="00E05101">
      <w:r w:rsidRPr="00C34C12">
        <w:t xml:space="preserve">The CAA </w:t>
      </w:r>
      <w:r w:rsidR="004B013B" w:rsidRPr="00C34C12">
        <w:t xml:space="preserve">for Science </w:t>
      </w:r>
      <w:r w:rsidRPr="00C34C12">
        <w:t xml:space="preserve">test blueprints are unique to each grade </w:t>
      </w:r>
      <w:r w:rsidR="009C461B" w:rsidRPr="00C34C12">
        <w:t>band or level</w:t>
      </w:r>
      <w:r w:rsidRPr="00C34C12">
        <w:t xml:space="preserve"> (California Department of Education [CDE], 201</w:t>
      </w:r>
      <w:r w:rsidR="00F70552" w:rsidRPr="00C34C12">
        <w:t>8</w:t>
      </w:r>
      <w:r w:rsidRPr="00C34C12">
        <w:t xml:space="preserve">). These blueprints designate the breakdown of each assessment, first by </w:t>
      </w:r>
      <w:r w:rsidR="00B049AB" w:rsidRPr="00C34C12">
        <w:t>s</w:t>
      </w:r>
      <w:r w:rsidR="0027163F" w:rsidRPr="00C34C12">
        <w:t xml:space="preserve">cience </w:t>
      </w:r>
      <w:r w:rsidR="00B049AB" w:rsidRPr="00C34C12">
        <w:t>d</w:t>
      </w:r>
      <w:r w:rsidR="0027163F" w:rsidRPr="00C34C12">
        <w:t>omain</w:t>
      </w:r>
      <w:r w:rsidRPr="00C34C12">
        <w:t xml:space="preserve"> and then by </w:t>
      </w:r>
      <w:r w:rsidR="009F64D6" w:rsidRPr="00C34C12">
        <w:t xml:space="preserve">Science </w:t>
      </w:r>
      <w:r w:rsidRPr="00C34C12">
        <w:t>Connectors. Information on a test blueprint for a given grade and content area includes</w:t>
      </w:r>
      <w:r w:rsidR="00E6119B" w:rsidRPr="00C34C12">
        <w:t xml:space="preserve"> the</w:t>
      </w:r>
    </w:p>
    <w:p w14:paraId="781825C2" w14:textId="410B69C1" w:rsidR="00E05101" w:rsidRPr="00C34C12" w:rsidRDefault="00E05101" w:rsidP="00A45276">
      <w:pPr>
        <w:pStyle w:val="bullets-one"/>
      </w:pPr>
      <w:r w:rsidRPr="00C34C12">
        <w:t xml:space="preserve">specific ratio of each content domain on </w:t>
      </w:r>
      <w:r w:rsidR="00E6119B" w:rsidRPr="00C34C12">
        <w:t xml:space="preserve">the </w:t>
      </w:r>
      <w:r w:rsidRPr="00C34C12">
        <w:t xml:space="preserve">overall </w:t>
      </w:r>
      <w:proofErr w:type="gramStart"/>
      <w:r w:rsidRPr="00C34C12">
        <w:t>test</w:t>
      </w:r>
      <w:r w:rsidR="00E6119B" w:rsidRPr="00C34C12">
        <w:t>;</w:t>
      </w:r>
      <w:proofErr w:type="gramEnd"/>
    </w:p>
    <w:p w14:paraId="516D8BEC" w14:textId="348F485C" w:rsidR="00E05101" w:rsidRPr="00C34C12" w:rsidRDefault="00E05101" w:rsidP="00A45276">
      <w:pPr>
        <w:pStyle w:val="bullets-one"/>
      </w:pPr>
      <w:r w:rsidRPr="00C34C12">
        <w:t>specific</w:t>
      </w:r>
      <w:r w:rsidR="009F64D6" w:rsidRPr="00C34C12">
        <w:t xml:space="preserve"> Science</w:t>
      </w:r>
      <w:r w:rsidRPr="00C34C12">
        <w:t xml:space="preserve"> Connectors to be assessed</w:t>
      </w:r>
      <w:r w:rsidR="00E6119B" w:rsidRPr="00C34C12">
        <w:t>; and</w:t>
      </w:r>
    </w:p>
    <w:p w14:paraId="261EC656" w14:textId="48931D55" w:rsidR="00E05101" w:rsidRPr="00C34C12" w:rsidRDefault="00E05101" w:rsidP="00A45276">
      <w:pPr>
        <w:pStyle w:val="bullets-one"/>
      </w:pPr>
      <w:r w:rsidRPr="00C34C12">
        <w:t>number of items on a test.</w:t>
      </w:r>
    </w:p>
    <w:p w14:paraId="05AB9E33" w14:textId="500CF866" w:rsidR="00E05101" w:rsidRPr="00C34C12" w:rsidRDefault="00952C75" w:rsidP="00E05101">
      <w:pPr>
        <w:spacing w:before="120"/>
        <w:rPr>
          <w:rFonts w:cs="Times New Roman"/>
          <w:color w:val="auto"/>
        </w:rPr>
      </w:pPr>
      <w:r w:rsidRPr="00C34C12">
        <w:t>The 2018</w:t>
      </w:r>
      <w:r w:rsidR="00D0104C" w:rsidRPr="00C34C12">
        <w:t>–</w:t>
      </w:r>
      <w:r w:rsidR="00860E3B" w:rsidRPr="00C34C12">
        <w:t>20</w:t>
      </w:r>
      <w:r w:rsidRPr="00C34C12">
        <w:t>19 forms had 100</w:t>
      </w:r>
      <w:r w:rsidR="00D0104C" w:rsidRPr="00C34C12">
        <w:t xml:space="preserve"> percent</w:t>
      </w:r>
      <w:r w:rsidRPr="00C34C12">
        <w:t xml:space="preserve"> alignment with the test blueprint. Each of the three content domains were assessed by 10 items for a total of 12 points.</w:t>
      </w:r>
    </w:p>
    <w:p w14:paraId="01E961C1" w14:textId="548EB551" w:rsidR="00544A76" w:rsidRPr="00C34C12" w:rsidRDefault="00E05101" w:rsidP="00544A76">
      <w:r w:rsidRPr="00C34C12">
        <w:rPr>
          <w:rFonts w:cs="Times New Roman"/>
          <w:color w:val="auto"/>
        </w:rPr>
        <w:t xml:space="preserve">Overall, the </w:t>
      </w:r>
      <w:proofErr w:type="gramStart"/>
      <w:r w:rsidRPr="00C34C12">
        <w:rPr>
          <w:rFonts w:cs="Times New Roman"/>
          <w:color w:val="auto"/>
        </w:rPr>
        <w:t>percent</w:t>
      </w:r>
      <w:proofErr w:type="gramEnd"/>
      <w:r w:rsidRPr="00C34C12">
        <w:rPr>
          <w:rFonts w:cs="Times New Roman"/>
          <w:color w:val="auto"/>
        </w:rPr>
        <w:t xml:space="preserve"> of items per content domain based on the </w:t>
      </w:r>
      <w:r w:rsidR="009F64D6" w:rsidRPr="00C34C12">
        <w:rPr>
          <w:rFonts w:cs="Times New Roman"/>
          <w:color w:val="auto"/>
        </w:rPr>
        <w:t xml:space="preserve">Science </w:t>
      </w:r>
      <w:r w:rsidRPr="00C34C12">
        <w:rPr>
          <w:rFonts w:cs="Times New Roman"/>
          <w:color w:val="auto"/>
        </w:rPr>
        <w:t>Connector assigned during item development and those in the CAA blueprint are comparable.</w:t>
      </w:r>
    </w:p>
    <w:p w14:paraId="45353AFB" w14:textId="784B2074" w:rsidR="00F37841" w:rsidRPr="00C34C12" w:rsidRDefault="00F37841" w:rsidP="00B47E06">
      <w:pPr>
        <w:pStyle w:val="Heading3"/>
      </w:pPr>
      <w:bookmarkStart w:id="284" w:name="_Test_Design"/>
      <w:bookmarkStart w:id="285" w:name="_Toc180396502"/>
      <w:bookmarkEnd w:id="284"/>
      <w:r w:rsidRPr="00C34C12">
        <w:lastRenderedPageBreak/>
        <w:t>Test Design</w:t>
      </w:r>
      <w:bookmarkEnd w:id="285"/>
    </w:p>
    <w:p w14:paraId="3DBDAF85" w14:textId="0FB23896" w:rsidR="00F37841" w:rsidRPr="00C34C12" w:rsidRDefault="009D531B" w:rsidP="00453A30">
      <w:pPr>
        <w:pStyle w:val="Heading4"/>
      </w:pPr>
      <w:bookmarkStart w:id="286" w:name="_Toc30139025"/>
      <w:bookmarkStart w:id="287" w:name="_Toc30139427"/>
      <w:bookmarkStart w:id="288" w:name="_Toc30139827"/>
      <w:bookmarkStart w:id="289" w:name="_Toc30422008"/>
      <w:bookmarkStart w:id="290" w:name="_Toc30745575"/>
      <w:bookmarkStart w:id="291" w:name="_Toc30745943"/>
      <w:bookmarkStart w:id="292" w:name="_Toc30746337"/>
      <w:bookmarkStart w:id="293" w:name="_Toc34806248"/>
      <w:bookmarkStart w:id="294" w:name="_Toc180396503"/>
      <w:bookmarkEnd w:id="286"/>
      <w:bookmarkEnd w:id="287"/>
      <w:bookmarkEnd w:id="288"/>
      <w:bookmarkEnd w:id="289"/>
      <w:bookmarkEnd w:id="290"/>
      <w:bookmarkEnd w:id="291"/>
      <w:bookmarkEnd w:id="292"/>
      <w:bookmarkEnd w:id="293"/>
      <w:r w:rsidRPr="00C34C12">
        <w:t>Operational</w:t>
      </w:r>
      <w:r w:rsidR="00F37841" w:rsidRPr="00C34C12">
        <w:t xml:space="preserve"> Field Test</w:t>
      </w:r>
      <w:bookmarkEnd w:id="294"/>
    </w:p>
    <w:p w14:paraId="5F7FDA97" w14:textId="220C204F" w:rsidR="00BB1616" w:rsidRPr="00C34C12" w:rsidRDefault="0021439E" w:rsidP="00E94CEC">
      <w:r w:rsidRPr="00C34C12">
        <w:rPr>
          <w:rFonts w:eastAsia="Times New Roman"/>
        </w:rPr>
        <w:t>The field test was administered as an operational field test with the goal of building a bank of operational items</w:t>
      </w:r>
      <w:r w:rsidR="00260D88" w:rsidRPr="00C34C12">
        <w:t>.</w:t>
      </w:r>
      <w:r w:rsidR="008B4AFA" w:rsidRPr="00C34C12">
        <w:t xml:space="preserve"> Three embedded performance tasks were administered during the year in each of </w:t>
      </w:r>
      <w:r w:rsidR="00C401C1" w:rsidRPr="00C34C12">
        <w:t>grades five</w:t>
      </w:r>
      <w:r w:rsidR="00E94CEC" w:rsidRPr="00C34C12">
        <w:t xml:space="preserve"> and</w:t>
      </w:r>
      <w:r w:rsidR="00C401C1" w:rsidRPr="00C34C12">
        <w:t xml:space="preserve"> eight and</w:t>
      </w:r>
      <w:r w:rsidR="00E94CEC" w:rsidRPr="00C34C12">
        <w:t xml:space="preserve"> in</w:t>
      </w:r>
      <w:r w:rsidR="00C401C1" w:rsidRPr="00C34C12">
        <w:t xml:space="preserve"> high school. Each embedded performance task within a grade assessed one of the three science domains</w:t>
      </w:r>
      <w:r w:rsidR="000D777C" w:rsidRPr="00C34C12">
        <w:t>. These domains are Life Sciences, Physical Sciences</w:t>
      </w:r>
      <w:r w:rsidR="00F076EA" w:rsidRPr="00C34C12">
        <w:t>,</w:t>
      </w:r>
      <w:r w:rsidR="000D777C" w:rsidRPr="00C34C12">
        <w:t xml:space="preserve"> and Earth and Space Sciences. </w:t>
      </w:r>
    </w:p>
    <w:p w14:paraId="770EFCE2" w14:textId="0EBD97CE" w:rsidR="00544A76" w:rsidRPr="00C34C12" w:rsidRDefault="00C60540" w:rsidP="00E94CEC">
      <w:pPr>
        <w:rPr>
          <w:strike/>
        </w:rPr>
      </w:pPr>
      <w:r w:rsidRPr="00C34C12">
        <w:t xml:space="preserve">Each embedded </w:t>
      </w:r>
      <w:r w:rsidR="00A24397" w:rsidRPr="00C34C12">
        <w:t>performance task</w:t>
      </w:r>
      <w:r w:rsidR="0021246E" w:rsidRPr="00C34C12">
        <w:t xml:space="preserve"> </w:t>
      </w:r>
      <w:r w:rsidR="000E2DB5" w:rsidRPr="00C34C12">
        <w:t xml:space="preserve">assessed two Science Connectors from </w:t>
      </w:r>
      <w:r w:rsidR="00A814AB" w:rsidRPr="00C34C12">
        <w:t xml:space="preserve">a </w:t>
      </w:r>
      <w:r w:rsidR="00A8181F" w:rsidRPr="00C34C12">
        <w:t>domain</w:t>
      </w:r>
      <w:r w:rsidR="0086158A" w:rsidRPr="00C34C12">
        <w:t>.</w:t>
      </w:r>
      <w:r w:rsidR="00FA0D64" w:rsidRPr="00C34C12">
        <w:t xml:space="preserve"> </w:t>
      </w:r>
      <w:r w:rsidR="00BF44DF" w:rsidRPr="00C34C12">
        <w:t xml:space="preserve">The embedded </w:t>
      </w:r>
      <w:r w:rsidR="0025501B" w:rsidRPr="00C34C12">
        <w:t>performance tasks contain</w:t>
      </w:r>
      <w:r w:rsidR="00BB1616" w:rsidRPr="00C34C12">
        <w:t>ed</w:t>
      </w:r>
      <w:r w:rsidR="0025501B" w:rsidRPr="00C34C12">
        <w:t xml:space="preserve"> an orienting </w:t>
      </w:r>
      <w:proofErr w:type="gramStart"/>
      <w:r w:rsidR="0025501B" w:rsidRPr="00C34C12">
        <w:t>activity</w:t>
      </w:r>
      <w:proofErr w:type="gramEnd"/>
      <w:r w:rsidR="0025501B" w:rsidRPr="00C34C12">
        <w:t xml:space="preserve"> and five question</w:t>
      </w:r>
      <w:r w:rsidR="00F076EA" w:rsidRPr="00C34C12">
        <w:t>s</w:t>
      </w:r>
      <w:r w:rsidR="0025501B" w:rsidRPr="00C34C12">
        <w:t xml:space="preserve"> aligned to each of the two Science Connectors. </w:t>
      </w:r>
      <w:r w:rsidR="002C564F" w:rsidRPr="00C34C12">
        <w:t>Thus, an embedded performance task contain</w:t>
      </w:r>
      <w:r w:rsidR="00BB1616" w:rsidRPr="00C34C12">
        <w:t>ed</w:t>
      </w:r>
      <w:r w:rsidR="00C450CF" w:rsidRPr="00C34C12">
        <w:t xml:space="preserve"> two orienting activities and </w:t>
      </w:r>
      <w:r w:rsidR="00345E0C" w:rsidRPr="00C34C12">
        <w:t>10</w:t>
      </w:r>
      <w:r w:rsidR="00263EAC" w:rsidRPr="00C34C12">
        <w:t xml:space="preserve"> questions. Some of the orienting activities and questions incorporate</w:t>
      </w:r>
      <w:r w:rsidR="00BB1616" w:rsidRPr="00C34C12">
        <w:t>d</w:t>
      </w:r>
      <w:r w:rsidR="00263EAC" w:rsidRPr="00C34C12">
        <w:t xml:space="preserve"> simple </w:t>
      </w:r>
      <w:r w:rsidR="00260DE7" w:rsidRPr="00C34C12">
        <w:t>activities</w:t>
      </w:r>
      <w:r w:rsidR="00263EAC" w:rsidRPr="00C34C12">
        <w:t xml:space="preserve"> designed to</w:t>
      </w:r>
      <w:r w:rsidR="00D02B22" w:rsidRPr="00C34C12">
        <w:t xml:space="preserve"> demonstrate a key concept </w:t>
      </w:r>
      <w:r w:rsidR="00AE1401" w:rsidRPr="00C34C12">
        <w:t>associated with the assessed Science Connector.</w:t>
      </w:r>
    </w:p>
    <w:p w14:paraId="6606DF25" w14:textId="5ECBC4BD" w:rsidR="00F37841" w:rsidRPr="00C34C12" w:rsidRDefault="00F37841" w:rsidP="00B47E06">
      <w:pPr>
        <w:pStyle w:val="Heading3"/>
      </w:pPr>
      <w:bookmarkStart w:id="295" w:name="_Toc180396504"/>
      <w:r w:rsidRPr="00C34C12">
        <w:t>Test Production Process</w:t>
      </w:r>
      <w:bookmarkEnd w:id="295"/>
    </w:p>
    <w:p w14:paraId="76EE2B24" w14:textId="1D2D7924" w:rsidR="00F37841" w:rsidRPr="00C34C12" w:rsidRDefault="00DD2A9C" w:rsidP="00453A30">
      <w:pPr>
        <w:pStyle w:val="Heading4"/>
      </w:pPr>
      <w:bookmarkStart w:id="296" w:name="_Toc180396505"/>
      <w:r w:rsidRPr="00C34C12">
        <w:t>Selection of Items</w:t>
      </w:r>
      <w:bookmarkEnd w:id="296"/>
    </w:p>
    <w:p w14:paraId="329CF644" w14:textId="4FA3C18E" w:rsidR="00260D88" w:rsidRPr="00C34C12" w:rsidRDefault="00260D88" w:rsidP="00260D88">
      <w:pPr>
        <w:keepNext/>
        <w:rPr>
          <w:kern w:val="32"/>
        </w:rPr>
      </w:pPr>
      <w:r w:rsidRPr="00C34C12">
        <w:rPr>
          <w:kern w:val="32"/>
        </w:rPr>
        <w:t>From the eligible item pool, test developers select</w:t>
      </w:r>
      <w:r w:rsidR="00BB1616" w:rsidRPr="00C34C12">
        <w:rPr>
          <w:kern w:val="32"/>
        </w:rPr>
        <w:t>ed</w:t>
      </w:r>
      <w:r w:rsidRPr="00C34C12">
        <w:rPr>
          <w:kern w:val="32"/>
        </w:rPr>
        <w:t xml:space="preserve"> items that, as a whole</w:t>
      </w:r>
      <w:r w:rsidR="00BB1616" w:rsidRPr="00C34C12">
        <w:rPr>
          <w:kern w:val="32"/>
        </w:rPr>
        <w:t>,</w:t>
      </w:r>
    </w:p>
    <w:p w14:paraId="4AA04BC6" w14:textId="511EBCA7" w:rsidR="00260D88" w:rsidRPr="00C34C12" w:rsidRDefault="00260D88" w:rsidP="00A45276">
      <w:pPr>
        <w:pStyle w:val="bullets-one"/>
      </w:pPr>
      <w:r w:rsidRPr="00C34C12">
        <w:t>met the coverage specifications of the test blueprint</w:t>
      </w:r>
      <w:r w:rsidR="00BB1616" w:rsidRPr="00C34C12">
        <w:t>,</w:t>
      </w:r>
    </w:p>
    <w:p w14:paraId="0287B6D6" w14:textId="33CE05CF" w:rsidR="00260D88" w:rsidRPr="00C34C12" w:rsidRDefault="00260D88" w:rsidP="00A45276">
      <w:pPr>
        <w:pStyle w:val="bullets-one"/>
      </w:pPr>
      <w:r w:rsidRPr="00C34C12">
        <w:t>met the form-building guidelines developed by the ETS psychometrics team</w:t>
      </w:r>
      <w:r w:rsidR="00BB1616" w:rsidRPr="00C34C12">
        <w:t>,</w:t>
      </w:r>
    </w:p>
    <w:p w14:paraId="2B7DE34B" w14:textId="262674B4" w:rsidR="00260D88" w:rsidRPr="00C34C12" w:rsidRDefault="00260D88" w:rsidP="00A45276">
      <w:pPr>
        <w:pStyle w:val="bullets-one"/>
      </w:pPr>
      <w:r w:rsidRPr="00C34C12">
        <w:t>represent</w:t>
      </w:r>
      <w:r w:rsidR="00BB1616" w:rsidRPr="00C34C12">
        <w:t>ed</w:t>
      </w:r>
      <w:r w:rsidRPr="00C34C12">
        <w:t xml:space="preserve"> a wide variety of item types</w:t>
      </w:r>
      <w:r w:rsidR="00BB1616" w:rsidRPr="00C34C12">
        <w:t>,</w:t>
      </w:r>
      <w:r w:rsidRPr="00C34C12">
        <w:t xml:space="preserve"> and</w:t>
      </w:r>
    </w:p>
    <w:p w14:paraId="748D1D83" w14:textId="63F0BF40" w:rsidR="00544A76" w:rsidRPr="00C34C12" w:rsidRDefault="00260D88" w:rsidP="00A45276">
      <w:pPr>
        <w:pStyle w:val="bullets-one"/>
      </w:pPr>
      <w:r w:rsidRPr="00C34C12">
        <w:t>provide</w:t>
      </w:r>
      <w:r w:rsidR="00BB1616" w:rsidRPr="00C34C12">
        <w:t>d</w:t>
      </w:r>
      <w:r w:rsidRPr="00C34C12">
        <w:t xml:space="preserve"> a wide variety of item context.</w:t>
      </w:r>
    </w:p>
    <w:p w14:paraId="05E2B5C9" w14:textId="6F9FAF2B" w:rsidR="00DD2A9C" w:rsidRPr="00C34C12" w:rsidRDefault="00DD2A9C" w:rsidP="00453A30">
      <w:pPr>
        <w:pStyle w:val="Heading4"/>
      </w:pPr>
      <w:bookmarkStart w:id="297" w:name="_Toc30139029"/>
      <w:bookmarkStart w:id="298" w:name="_Toc30139431"/>
      <w:bookmarkStart w:id="299" w:name="_Toc30139831"/>
      <w:bookmarkStart w:id="300" w:name="_Toc30422012"/>
      <w:bookmarkStart w:id="301" w:name="_Toc30745579"/>
      <w:bookmarkStart w:id="302" w:name="_Toc30745947"/>
      <w:bookmarkStart w:id="303" w:name="_Toc30746341"/>
      <w:bookmarkStart w:id="304" w:name="_Toc34806252"/>
      <w:bookmarkStart w:id="305" w:name="_Toc30139030"/>
      <w:bookmarkStart w:id="306" w:name="_Toc30139432"/>
      <w:bookmarkStart w:id="307" w:name="_Toc30139832"/>
      <w:bookmarkStart w:id="308" w:name="_Toc30422013"/>
      <w:bookmarkStart w:id="309" w:name="_Toc30745580"/>
      <w:bookmarkStart w:id="310" w:name="_Toc30745948"/>
      <w:bookmarkStart w:id="311" w:name="_Toc30746342"/>
      <w:bookmarkStart w:id="312" w:name="_Toc34806253"/>
      <w:bookmarkStart w:id="313" w:name="_Toc18039650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rsidRPr="00C34C12">
        <w:t>Content Review of Forms</w:t>
      </w:r>
      <w:bookmarkEnd w:id="313"/>
    </w:p>
    <w:p w14:paraId="7FD5D06B" w14:textId="693C3D2D" w:rsidR="00260D88" w:rsidRPr="00C34C12" w:rsidRDefault="00260D88" w:rsidP="00260D88">
      <w:pPr>
        <w:keepLines/>
        <w:rPr>
          <w:color w:val="000000" w:themeColor="text1"/>
        </w:rPr>
      </w:pPr>
      <w:r w:rsidRPr="00C34C12">
        <w:rPr>
          <w:kern w:val="32"/>
        </w:rPr>
        <w:t>After psychometric approval, the proposed assessment under</w:t>
      </w:r>
      <w:r w:rsidR="009307D7" w:rsidRPr="00C34C12">
        <w:rPr>
          <w:kern w:val="32"/>
        </w:rPr>
        <w:t>went</w:t>
      </w:r>
      <w:r w:rsidRPr="00C34C12">
        <w:rPr>
          <w:kern w:val="32"/>
        </w:rPr>
        <w:t xml:space="preserve"> two additional content reviews and one editorial review. </w:t>
      </w:r>
      <w:r w:rsidRPr="00C34C12">
        <w:rPr>
          <w:color w:val="000000" w:themeColor="text1"/>
        </w:rPr>
        <w:t xml:space="preserve">The form reviewers are content specialists who work on testing programs other than the CAA for ETS, </w:t>
      </w:r>
      <w:r w:rsidR="009307D7" w:rsidRPr="00C34C12">
        <w:rPr>
          <w:color w:val="000000" w:themeColor="text1"/>
        </w:rPr>
        <w:t>so</w:t>
      </w:r>
      <w:r w:rsidRPr="00C34C12" w:rsidDel="009307D7">
        <w:rPr>
          <w:color w:val="000000" w:themeColor="text1"/>
        </w:rPr>
        <w:t xml:space="preserve"> </w:t>
      </w:r>
      <w:r w:rsidR="009307D7" w:rsidRPr="00C34C12">
        <w:rPr>
          <w:color w:val="000000" w:themeColor="text1"/>
        </w:rPr>
        <w:t>they were</w:t>
      </w:r>
      <w:r w:rsidRPr="00C34C12">
        <w:rPr>
          <w:color w:val="000000" w:themeColor="text1"/>
        </w:rPr>
        <w:t xml:space="preserve"> able to bring a</w:t>
      </w:r>
      <w:r w:rsidR="009307D7" w:rsidRPr="00C34C12">
        <w:rPr>
          <w:color w:val="000000" w:themeColor="text1"/>
        </w:rPr>
        <w:t xml:space="preserve"> fresh perspective</w:t>
      </w:r>
      <w:r w:rsidRPr="00C34C12" w:rsidDel="009307D7">
        <w:rPr>
          <w:color w:val="000000" w:themeColor="text1"/>
        </w:rPr>
        <w:t xml:space="preserve"> </w:t>
      </w:r>
      <w:r w:rsidRPr="00C34C12">
        <w:rPr>
          <w:color w:val="000000" w:themeColor="text1"/>
        </w:rPr>
        <w:t xml:space="preserve">to the review. They are given the appropriate materials to </w:t>
      </w:r>
      <w:r w:rsidR="00AA2336" w:rsidRPr="00C34C12">
        <w:rPr>
          <w:color w:val="000000" w:themeColor="text1"/>
        </w:rPr>
        <w:t xml:space="preserve">do </w:t>
      </w:r>
      <w:r w:rsidRPr="00C34C12">
        <w:rPr>
          <w:color w:val="000000" w:themeColor="text1"/>
        </w:rPr>
        <w:t>the following:</w:t>
      </w:r>
    </w:p>
    <w:p w14:paraId="48A99CD2" w14:textId="77777777" w:rsidR="00260D88" w:rsidRPr="00C34C12" w:rsidRDefault="00260D88" w:rsidP="00A45276">
      <w:pPr>
        <w:pStyle w:val="bullets-one"/>
      </w:pPr>
      <w:r w:rsidRPr="00C34C12">
        <w:t>Verification of item keys</w:t>
      </w:r>
    </w:p>
    <w:p w14:paraId="2DF1F92F" w14:textId="77777777" w:rsidR="00260D88" w:rsidRPr="00C34C12" w:rsidRDefault="00260D88" w:rsidP="00A45276">
      <w:pPr>
        <w:pStyle w:val="bullets-one"/>
      </w:pPr>
      <w:r w:rsidRPr="00C34C12">
        <w:t>Identification of possible clueing across the items</w:t>
      </w:r>
    </w:p>
    <w:p w14:paraId="36F15232" w14:textId="165778FA" w:rsidR="00260D88" w:rsidRPr="00C34C12" w:rsidRDefault="00260D88" w:rsidP="00A45276">
      <w:pPr>
        <w:pStyle w:val="bullets-one"/>
      </w:pPr>
      <w:r w:rsidRPr="00C34C12">
        <w:t>Verification that individual items met the standard</w:t>
      </w:r>
    </w:p>
    <w:p w14:paraId="62EB2500" w14:textId="77777777" w:rsidR="00260D88" w:rsidRPr="00C34C12" w:rsidRDefault="00260D88" w:rsidP="00A45276">
      <w:pPr>
        <w:pStyle w:val="bullets-one"/>
      </w:pPr>
      <w:r w:rsidRPr="00C34C12">
        <w:t>Verification of coverage of the standards</w:t>
      </w:r>
    </w:p>
    <w:p w14:paraId="71F74CDC" w14:textId="77777777" w:rsidR="00260D88" w:rsidRPr="00C34C12" w:rsidRDefault="00260D88" w:rsidP="00A45276">
      <w:pPr>
        <w:pStyle w:val="bullets-one"/>
      </w:pPr>
      <w:r w:rsidRPr="00C34C12">
        <w:t>Identification of any possible grammatical or production errors</w:t>
      </w:r>
    </w:p>
    <w:p w14:paraId="6876583D" w14:textId="3FF27787" w:rsidR="00DD2A9C" w:rsidRPr="00C34C12" w:rsidRDefault="00DD2A9C" w:rsidP="00453A30">
      <w:pPr>
        <w:pStyle w:val="Heading4"/>
      </w:pPr>
      <w:bookmarkStart w:id="314" w:name="_Toc180396507"/>
      <w:r w:rsidRPr="00C34C12">
        <w:t xml:space="preserve">CDE </w:t>
      </w:r>
      <w:r w:rsidR="00B06953" w:rsidRPr="00C34C12">
        <w:t xml:space="preserve">Forms </w:t>
      </w:r>
      <w:r w:rsidRPr="00C34C12">
        <w:t>Review</w:t>
      </w:r>
      <w:bookmarkEnd w:id="314"/>
    </w:p>
    <w:p w14:paraId="0020C9AF" w14:textId="6FDFCCB4" w:rsidR="00260D88" w:rsidRPr="00C34C12" w:rsidRDefault="00260D88" w:rsidP="00260D88">
      <w:pPr>
        <w:keepNext/>
      </w:pPr>
      <w:r w:rsidRPr="00C34C12">
        <w:t xml:space="preserve">Following the ETS content review, all proposed assessments </w:t>
      </w:r>
      <w:r w:rsidR="009307D7" w:rsidRPr="00C34C12">
        <w:t xml:space="preserve">were </w:t>
      </w:r>
      <w:r w:rsidRPr="00C34C12">
        <w:t>sent to the CDE for review to ensure the proposed assessments met CAA</w:t>
      </w:r>
      <w:r w:rsidR="004B013B" w:rsidRPr="00C34C12">
        <w:t xml:space="preserve"> for Science</w:t>
      </w:r>
      <w:r w:rsidRPr="00C34C12">
        <w:t xml:space="preserve"> test blueprint requirements and to check there </w:t>
      </w:r>
      <w:r w:rsidR="009307D7" w:rsidRPr="00C34C12">
        <w:t xml:space="preserve">was </w:t>
      </w:r>
      <w:r w:rsidRPr="00C34C12">
        <w:t>no clueing between item</w:t>
      </w:r>
      <w:r w:rsidRPr="00C8193F">
        <w:t>s</w:t>
      </w:r>
      <w:r w:rsidR="00C8193F">
        <w:t>.</w:t>
      </w:r>
      <w:r w:rsidRPr="00C34C12">
        <w:t xml:space="preserve"> The CDE </w:t>
      </w:r>
      <w:r w:rsidR="009307D7" w:rsidRPr="00C34C12">
        <w:t xml:space="preserve">was </w:t>
      </w:r>
      <w:r w:rsidRPr="00C34C12">
        <w:t>provided with the following materials:</w:t>
      </w:r>
    </w:p>
    <w:p w14:paraId="04E5E0F8" w14:textId="4E1408C3" w:rsidR="00260D88" w:rsidRPr="00C34C12" w:rsidRDefault="00840340" w:rsidP="00A45276">
      <w:pPr>
        <w:pStyle w:val="bullets-one"/>
        <w:rPr>
          <w:strike/>
        </w:rPr>
      </w:pPr>
      <w:r w:rsidRPr="00C34C12">
        <w:t>Access to item</w:t>
      </w:r>
      <w:r w:rsidR="006A2BB4" w:rsidRPr="00C34C12">
        <w:t>s</w:t>
      </w:r>
      <w:r w:rsidRPr="00C34C12">
        <w:t xml:space="preserve"> in the item banking system</w:t>
      </w:r>
    </w:p>
    <w:p w14:paraId="01F44BE3" w14:textId="77777777" w:rsidR="00260D88" w:rsidRPr="00C34C12" w:rsidRDefault="00260D88" w:rsidP="00A45276">
      <w:pPr>
        <w:pStyle w:val="bullets-one"/>
      </w:pPr>
      <w:r w:rsidRPr="00C34C12">
        <w:t>Modified form planners</w:t>
      </w:r>
    </w:p>
    <w:p w14:paraId="140FF163" w14:textId="77777777" w:rsidR="00260D88" w:rsidRPr="00C34C12" w:rsidRDefault="00260D88" w:rsidP="00A45276">
      <w:pPr>
        <w:pStyle w:val="bullets-one"/>
      </w:pPr>
      <w:r w:rsidRPr="00C34C12">
        <w:t>Comment sheets</w:t>
      </w:r>
    </w:p>
    <w:p w14:paraId="42AC0CD2" w14:textId="0C8805CC" w:rsidR="00260D88" w:rsidRPr="00C34C12" w:rsidRDefault="00260D88" w:rsidP="00260D88">
      <w:r w:rsidRPr="00C34C12">
        <w:t xml:space="preserve">Comments from the CDE </w:t>
      </w:r>
      <w:r w:rsidR="009307D7" w:rsidRPr="00C34C12">
        <w:t xml:space="preserve">were </w:t>
      </w:r>
      <w:r w:rsidRPr="00C34C12">
        <w:t>resolved during a virtual meeting with the ETS test development team.</w:t>
      </w:r>
    </w:p>
    <w:p w14:paraId="66A5648D" w14:textId="18DF8BF5" w:rsidR="00DD2A9C" w:rsidRPr="00C34C12" w:rsidRDefault="00DD2A9C" w:rsidP="00453A30">
      <w:pPr>
        <w:pStyle w:val="Heading4"/>
      </w:pPr>
      <w:bookmarkStart w:id="315" w:name="_Toc180396508"/>
      <w:r w:rsidRPr="00C34C12">
        <w:lastRenderedPageBreak/>
        <w:t>Configuration of the TDS</w:t>
      </w:r>
      <w:bookmarkEnd w:id="315"/>
    </w:p>
    <w:p w14:paraId="080BD703" w14:textId="2936EB4F" w:rsidR="00260D88" w:rsidRPr="00C34C12" w:rsidRDefault="00260D88" w:rsidP="00260D88">
      <w:r w:rsidRPr="00C34C12">
        <w:t xml:space="preserve">Once all the test reviews </w:t>
      </w:r>
      <w:r w:rsidR="009307D7" w:rsidRPr="00C34C12">
        <w:t xml:space="preserve">were </w:t>
      </w:r>
      <w:r w:rsidRPr="00C34C12">
        <w:t xml:space="preserve">completed and concerns, if any, </w:t>
      </w:r>
      <w:r w:rsidR="009307D7" w:rsidRPr="00C34C12">
        <w:t>were</w:t>
      </w:r>
      <w:r w:rsidRPr="00C34C12">
        <w:t xml:space="preserve"> resolved, the official ordered item sequence of the proposed forms </w:t>
      </w:r>
      <w:r w:rsidR="006B13B8" w:rsidRPr="00C34C12">
        <w:t>was</w:t>
      </w:r>
      <w:r w:rsidR="009307D7" w:rsidRPr="00C34C12">
        <w:t xml:space="preserve"> </w:t>
      </w:r>
      <w:r w:rsidRPr="00C34C12">
        <w:t xml:space="preserve">sent to the American Institutes for Research (AIR) for configuration of the </w:t>
      </w:r>
      <w:r w:rsidR="0008600E" w:rsidRPr="00C34C12">
        <w:t xml:space="preserve">California Assessment of Student Performance and Progress </w:t>
      </w:r>
      <w:r w:rsidRPr="00C34C12">
        <w:t>test delivery system (TDS).</w:t>
      </w:r>
    </w:p>
    <w:p w14:paraId="4944392C" w14:textId="0208C426" w:rsidR="00260D88" w:rsidRPr="00C34C12" w:rsidRDefault="00260D88" w:rsidP="00260D88">
      <w:r w:rsidRPr="00C34C12">
        <w:t>AIR’s TDS support</w:t>
      </w:r>
      <w:r w:rsidR="009307D7" w:rsidRPr="00C34C12">
        <w:t>ed</w:t>
      </w:r>
      <w:r w:rsidRPr="00C34C12">
        <w:t xml:space="preserve"> a variety of item layouts. </w:t>
      </w:r>
      <w:r w:rsidR="00CA611A" w:rsidRPr="00C34C12">
        <w:t>Some</w:t>
      </w:r>
      <w:r w:rsidRPr="00C34C12">
        <w:t xml:space="preserve"> of the item layouts </w:t>
      </w:r>
      <w:r w:rsidR="009307D7" w:rsidRPr="00C34C12">
        <w:t xml:space="preserve">had </w:t>
      </w:r>
      <w:r w:rsidRPr="00C34C12">
        <w:t xml:space="preserve">the stimulus and item response options and response area displayed side by side. In each of these item layouts, both the stimulus and response options </w:t>
      </w:r>
      <w:r w:rsidR="009307D7" w:rsidRPr="00C34C12">
        <w:t xml:space="preserve">had </w:t>
      </w:r>
      <w:r w:rsidRPr="00C34C12">
        <w:t>independent scroll bars. Each item under</w:t>
      </w:r>
      <w:r w:rsidR="009307D7" w:rsidRPr="00C34C12">
        <w:t>went</w:t>
      </w:r>
      <w:r w:rsidRPr="00C34C12">
        <w:t xml:space="preserve"> an extensive platform review on different operating systems such as Windows, Linux, and iOS, to ensure that the item look</w:t>
      </w:r>
      <w:r w:rsidR="003C7B3D" w:rsidRPr="00C34C12">
        <w:t>ed</w:t>
      </w:r>
      <w:r w:rsidRPr="00C34C12">
        <w:t xml:space="preserve"> consistent across all platforms.</w:t>
      </w:r>
    </w:p>
    <w:p w14:paraId="595237D5" w14:textId="79770A51" w:rsidR="00260D88" w:rsidRPr="00C34C12" w:rsidRDefault="00260D88" w:rsidP="00260D88">
      <w:r w:rsidRPr="00C34C12">
        <w:t xml:space="preserve">The platform review </w:t>
      </w:r>
      <w:r w:rsidR="003C7B3D" w:rsidRPr="00C34C12">
        <w:t xml:space="preserve">was </w:t>
      </w:r>
      <w:r w:rsidRPr="00C34C12">
        <w:t>conducted by a team at AIR consisting of a team leader and several team members. The team leader present</w:t>
      </w:r>
      <w:r w:rsidR="003C7B3D" w:rsidRPr="00C34C12">
        <w:t>ed</w:t>
      </w:r>
      <w:r w:rsidRPr="00C34C12">
        <w:t xml:space="preserve"> the item as it was approved in ETS and AIR item banks. Each team member </w:t>
      </w:r>
      <w:r w:rsidR="003C7B3D" w:rsidRPr="00C34C12">
        <w:t xml:space="preserve">was </w:t>
      </w:r>
      <w:r w:rsidRPr="00C34C12">
        <w:t>assigned a different platform—hardware device and operating system—and review</w:t>
      </w:r>
      <w:r w:rsidR="003C7B3D" w:rsidRPr="00C34C12">
        <w:t>ed</w:t>
      </w:r>
      <w:r w:rsidRPr="00C34C12">
        <w:t xml:space="preserve"> the item to </w:t>
      </w:r>
      <w:r w:rsidR="00DC18EF">
        <w:t>veri</w:t>
      </w:r>
      <w:r w:rsidR="00047991">
        <w:t>fy</w:t>
      </w:r>
      <w:r w:rsidR="00DC18EF" w:rsidRPr="00C34C12">
        <w:t xml:space="preserve"> </w:t>
      </w:r>
      <w:r w:rsidRPr="00C34C12">
        <w:t>that it render</w:t>
      </w:r>
      <w:r w:rsidR="003C7B3D" w:rsidRPr="00C34C12">
        <w:t>ed</w:t>
      </w:r>
      <w:r w:rsidRPr="00C34C12">
        <w:t xml:space="preserve"> as expected. This platform review meeting ensure</w:t>
      </w:r>
      <w:r w:rsidR="003C7B3D" w:rsidRPr="00C34C12">
        <w:t>d</w:t>
      </w:r>
      <w:r w:rsidRPr="00C34C12">
        <w:t xml:space="preserve"> that all items </w:t>
      </w:r>
      <w:r w:rsidR="003C7B3D" w:rsidRPr="00C34C12">
        <w:t xml:space="preserve">would </w:t>
      </w:r>
      <w:r w:rsidRPr="00C34C12">
        <w:t>be presented consistently to all students</w:t>
      </w:r>
      <w:r w:rsidR="00AA2336" w:rsidRPr="00C34C12">
        <w:t>,</w:t>
      </w:r>
      <w:r w:rsidRPr="00C34C12">
        <w:t xml:space="preserve"> regardless of testing device or operating system</w:t>
      </w:r>
      <w:r w:rsidR="00AA2336" w:rsidRPr="00C34C12">
        <w:t>,</w:t>
      </w:r>
      <w:r w:rsidRPr="00C34C12">
        <w:t xml:space="preserve"> for standardization of the test administration.</w:t>
      </w:r>
    </w:p>
    <w:p w14:paraId="4234C0F8" w14:textId="3CEF3B83" w:rsidR="00260D88" w:rsidRPr="00C34C12" w:rsidRDefault="00260D88" w:rsidP="00260D88">
      <w:r w:rsidRPr="00C34C12">
        <w:t xml:space="preserve">Prior to operational deployment, the testing system and content </w:t>
      </w:r>
      <w:r w:rsidR="003C7B3D" w:rsidRPr="00C34C12">
        <w:t xml:space="preserve">were </w:t>
      </w:r>
      <w:r w:rsidRPr="00C34C12">
        <w:t>deployed to a staging server</w:t>
      </w:r>
      <w:r w:rsidR="003C7B3D" w:rsidRPr="00C34C12">
        <w:t>,</w:t>
      </w:r>
      <w:r w:rsidRPr="00C34C12">
        <w:t xml:space="preserve"> where they </w:t>
      </w:r>
      <w:r w:rsidR="003C7B3D" w:rsidRPr="00C34C12">
        <w:t>were</w:t>
      </w:r>
      <w:r w:rsidRPr="00C34C12">
        <w:t xml:space="preserve"> subject</w:t>
      </w:r>
      <w:r w:rsidR="003C7B3D" w:rsidRPr="00C34C12">
        <w:t>ed</w:t>
      </w:r>
      <w:r w:rsidRPr="00C34C12">
        <w:t xml:space="preserve"> to user acceptance testing (UAT) by both ETS and AIR staff. The TDS UAT serve</w:t>
      </w:r>
      <w:r w:rsidR="003C7B3D" w:rsidRPr="00C34C12">
        <w:t>d</w:t>
      </w:r>
      <w:r w:rsidRPr="00C34C12">
        <w:t xml:space="preserve"> as both a software evaluation and a content approval role.</w:t>
      </w:r>
    </w:p>
    <w:p w14:paraId="7CDBB4B8" w14:textId="76F62B1A" w:rsidR="00260D88" w:rsidRPr="00C34C12" w:rsidRDefault="00260D88" w:rsidP="00260D88">
      <w:r w:rsidRPr="00C34C12">
        <w:t>The UAT procedures followed by the ETS staff include</w:t>
      </w:r>
      <w:r w:rsidR="003C7B3D" w:rsidRPr="00C34C12">
        <w:t>d</w:t>
      </w:r>
      <w:r w:rsidRPr="00C34C12">
        <w:t xml:space="preserve"> reviewing all items.</w:t>
      </w:r>
    </w:p>
    <w:p w14:paraId="13B0F3C1" w14:textId="1DF7F08B" w:rsidR="00260D88" w:rsidRPr="00C34C12" w:rsidRDefault="00260D88" w:rsidP="00260D88">
      <w:r w:rsidRPr="00C34C12">
        <w:t xml:space="preserve">Following the UAT by ETS and AIR staff, separate UAT cycles </w:t>
      </w:r>
      <w:r w:rsidR="003C7B3D" w:rsidRPr="00C34C12">
        <w:t xml:space="preserve">were </w:t>
      </w:r>
      <w:r w:rsidRPr="00C34C12">
        <w:t>conducted by the CDE. The UAT review provide</w:t>
      </w:r>
      <w:r w:rsidR="003C7B3D" w:rsidRPr="00C34C12">
        <w:t>d</w:t>
      </w:r>
      <w:r w:rsidRPr="00C34C12">
        <w:t xml:space="preserve"> the CDE with an opportunity to interact with the exact test that </w:t>
      </w:r>
      <w:r w:rsidR="003C7B3D" w:rsidRPr="00C34C12">
        <w:t xml:space="preserve">would </w:t>
      </w:r>
      <w:r w:rsidRPr="00C34C12">
        <w:t xml:space="preserve">be administered to the students. The CDE </w:t>
      </w:r>
      <w:r w:rsidR="003C7B3D" w:rsidRPr="00C34C12">
        <w:t xml:space="preserve">had to </w:t>
      </w:r>
      <w:r w:rsidRPr="00C34C12">
        <w:t xml:space="preserve">approve the CAA UAT before the test </w:t>
      </w:r>
      <w:r w:rsidR="003C7B3D" w:rsidRPr="00C34C12">
        <w:t xml:space="preserve">could </w:t>
      </w:r>
      <w:r w:rsidRPr="00C34C12">
        <w:t>be released for administration to students.</w:t>
      </w:r>
    </w:p>
    <w:p w14:paraId="701D9553" w14:textId="6CD10D46" w:rsidR="00DD2A9C" w:rsidRPr="00C34C12" w:rsidRDefault="00DD2A9C" w:rsidP="00B47E06">
      <w:pPr>
        <w:pStyle w:val="Heading3"/>
        <w:pageBreakBefore/>
        <w:numPr>
          <w:ilvl w:val="0"/>
          <w:numId w:val="0"/>
        </w:numPr>
        <w:ind w:left="360" w:hanging="360"/>
      </w:pPr>
      <w:bookmarkStart w:id="316" w:name="_Toc180396509"/>
      <w:r w:rsidRPr="00C34C12">
        <w:lastRenderedPageBreak/>
        <w:t>References</w:t>
      </w:r>
      <w:bookmarkEnd w:id="316"/>
    </w:p>
    <w:p w14:paraId="41ABE76E" w14:textId="5A937780" w:rsidR="00672E85" w:rsidRPr="00C34C12" w:rsidRDefault="00672E85" w:rsidP="00672E85">
      <w:pPr>
        <w:pStyle w:val="References"/>
      </w:pPr>
      <w:bookmarkStart w:id="317" w:name="_Hlk34925439"/>
      <w:r w:rsidRPr="00C34C12">
        <w:t xml:space="preserve">California Department of Education. (2018). </w:t>
      </w:r>
      <w:r w:rsidRPr="00C34C12">
        <w:rPr>
          <w:i/>
        </w:rPr>
        <w:t>California Alternate Assessment for Science blueprint</w:t>
      </w:r>
      <w:r w:rsidRPr="00C34C12">
        <w:t xml:space="preserve">. Sacrament, CA: California Department of Education. </w:t>
      </w:r>
    </w:p>
    <w:p w14:paraId="5DEE5EA2" w14:textId="74B45778" w:rsidR="001D4719" w:rsidRPr="00C34C12" w:rsidRDefault="001D4719" w:rsidP="001D4719">
      <w:pPr>
        <w:pStyle w:val="References"/>
      </w:pPr>
      <w:r w:rsidRPr="00C34C12">
        <w:t xml:space="preserve">California Department of Education. (2020). </w:t>
      </w:r>
      <w:r w:rsidRPr="00C34C12">
        <w:rPr>
          <w:i/>
          <w:iCs/>
        </w:rPr>
        <w:t>California Alternate Assessment for Science</w:t>
      </w:r>
      <w:r w:rsidRPr="00C34C12">
        <w:t xml:space="preserve">. Sacramento, CA: California Department of Education. </w:t>
      </w:r>
    </w:p>
    <w:p w14:paraId="2AF715F7" w14:textId="770D6405" w:rsidR="00B47E06" w:rsidRPr="00C34C12" w:rsidRDefault="00260D88" w:rsidP="00AB4455">
      <w:pPr>
        <w:pStyle w:val="References"/>
      </w:pPr>
      <w:r w:rsidRPr="00C34C12">
        <w:rPr>
          <w:rFonts w:eastAsia="Times New Roman"/>
          <w:bCs/>
        </w:rPr>
        <w:t>Patrick, R., &amp; Way, D. (</w:t>
      </w:r>
      <w:proofErr w:type="gramStart"/>
      <w:r w:rsidRPr="00C34C12">
        <w:rPr>
          <w:rFonts w:eastAsia="Times New Roman"/>
          <w:bCs/>
        </w:rPr>
        <w:t>March,</w:t>
      </w:r>
      <w:proofErr w:type="gramEnd"/>
      <w:r w:rsidRPr="00C34C12">
        <w:rPr>
          <w:rFonts w:eastAsia="Times New Roman"/>
          <w:bCs/>
        </w:rPr>
        <w:t xml:space="preserve"> 2008). </w:t>
      </w:r>
      <w:r w:rsidRPr="00C34C12">
        <w:rPr>
          <w:rFonts w:eastAsia="Times New Roman"/>
          <w:bCs/>
          <w:i/>
        </w:rPr>
        <w:t>Field testing and equating designs for state educational assessments</w:t>
      </w:r>
      <w:r w:rsidRPr="00C34C12">
        <w:rPr>
          <w:rFonts w:eastAsia="Times New Roman"/>
          <w:bCs/>
        </w:rPr>
        <w:t xml:space="preserve">. </w:t>
      </w:r>
      <w:r w:rsidRPr="00C34C12">
        <w:rPr>
          <w:rFonts w:eastAsia="Times New Roman"/>
        </w:rPr>
        <w:t>Paper presented at the annual meeting of the American Educational Research Association, New York, NY.</w:t>
      </w:r>
    </w:p>
    <w:p w14:paraId="11DF72BE" w14:textId="1DE505BF" w:rsidR="002F564E" w:rsidRPr="00C34C12" w:rsidRDefault="00E16AE1" w:rsidP="005C31CE">
      <w:pPr>
        <w:pStyle w:val="Heading2"/>
      </w:pPr>
      <w:bookmarkStart w:id="318" w:name="_Test_Administration"/>
      <w:bookmarkStart w:id="319" w:name="_Toc180396510"/>
      <w:bookmarkEnd w:id="317"/>
      <w:bookmarkEnd w:id="318"/>
      <w:r w:rsidRPr="00C34C12">
        <w:lastRenderedPageBreak/>
        <w:t>Test Administration</w:t>
      </w:r>
      <w:bookmarkEnd w:id="319"/>
    </w:p>
    <w:p w14:paraId="5D6E3409" w14:textId="74CD4D99" w:rsidR="00AB4455" w:rsidRPr="00C34C12" w:rsidRDefault="00AB4455" w:rsidP="00AB4455">
      <w:r w:rsidRPr="00C34C12">
        <w:t xml:space="preserve">This chapter describes the administration of the embedded performance tasks (PTs) for the California Alternate Assessment (CAA) for </w:t>
      </w:r>
      <w:proofErr w:type="gramStart"/>
      <w:r w:rsidRPr="00C34C12">
        <w:t>Science</w:t>
      </w:r>
      <w:proofErr w:type="gramEnd"/>
      <w:r w:rsidRPr="00C34C12">
        <w:t xml:space="preserve"> </w:t>
      </w:r>
      <w:r w:rsidR="00643373" w:rsidRPr="00C34C12">
        <w:t>field test</w:t>
      </w:r>
      <w:r w:rsidRPr="00C34C12">
        <w:t>, as well as the procedures followed by Educational Testing Service (ETS) to ensure test security.</w:t>
      </w:r>
    </w:p>
    <w:p w14:paraId="21E44D6F" w14:textId="7014B605" w:rsidR="00CE0333" w:rsidRPr="00C34C12" w:rsidRDefault="007C3C3C" w:rsidP="00B47E06">
      <w:pPr>
        <w:pStyle w:val="Heading3"/>
      </w:pPr>
      <w:bookmarkStart w:id="320" w:name="_Toc180396511"/>
      <w:r w:rsidRPr="00C34C12">
        <w:t>Grade Assignment</w:t>
      </w:r>
      <w:bookmarkEnd w:id="320"/>
    </w:p>
    <w:p w14:paraId="33937A2F" w14:textId="76344F7A" w:rsidR="00AB4455" w:rsidRPr="00C34C12" w:rsidRDefault="00AB4455" w:rsidP="00CB6F2A">
      <w:r w:rsidRPr="00C34C12">
        <w:t>All local educational agencies (LEAs) with eligible students in grades five</w:t>
      </w:r>
      <w:r w:rsidR="00420E3A" w:rsidRPr="00C34C12">
        <w:t xml:space="preserve"> and</w:t>
      </w:r>
      <w:r w:rsidRPr="00C34C12">
        <w:t xml:space="preserve"> eight and </w:t>
      </w:r>
      <w:r w:rsidR="00910124" w:rsidRPr="00C34C12">
        <w:t>high school</w:t>
      </w:r>
      <w:r w:rsidR="00420E3A" w:rsidRPr="00C34C12">
        <w:t xml:space="preserve"> (grade ten, eleven, or twelve)</w:t>
      </w:r>
      <w:r w:rsidR="00FD0211" w:rsidRPr="00C34C12">
        <w:t xml:space="preserve"> </w:t>
      </w:r>
      <w:r w:rsidRPr="00C34C12">
        <w:t xml:space="preserve">administered the </w:t>
      </w:r>
      <w:r w:rsidR="00643373" w:rsidRPr="00C34C12">
        <w:t>field test</w:t>
      </w:r>
      <w:r w:rsidRPr="00C34C12">
        <w:t xml:space="preserve"> for</w:t>
      </w:r>
      <w:r w:rsidR="005344C4" w:rsidRPr="00C34C12">
        <w:t xml:space="preserve"> the</w:t>
      </w:r>
      <w:r w:rsidRPr="00C34C12">
        <w:t xml:space="preserve"> CAA for Science. Students in </w:t>
      </w:r>
      <w:r w:rsidR="00910124" w:rsidRPr="00C34C12">
        <w:t>high school</w:t>
      </w:r>
      <w:r w:rsidR="002455BF" w:rsidRPr="00C34C12">
        <w:t xml:space="preserve"> </w:t>
      </w:r>
      <w:r w:rsidRPr="00C34C12">
        <w:t xml:space="preserve">who were selected by the </w:t>
      </w:r>
      <w:r w:rsidR="0013162A" w:rsidRPr="00C34C12">
        <w:t>LEA</w:t>
      </w:r>
      <w:r w:rsidR="00766CB4" w:rsidRPr="00C34C12">
        <w:t xml:space="preserve"> </w:t>
      </w:r>
      <w:r w:rsidRPr="00C34C12">
        <w:t>to take a science assessment and whose individualized education program (IEP) indicated an alternate assessment were assigned to take the CAA for Science</w:t>
      </w:r>
      <w:r w:rsidR="003568E4" w:rsidRPr="00C34C12" w:rsidDel="00F976D6">
        <w:t xml:space="preserve"> </w:t>
      </w:r>
      <w:r w:rsidR="00A1784E" w:rsidRPr="00C34C12" w:rsidDel="00F976D6">
        <w:t>(</w:t>
      </w:r>
      <w:r w:rsidR="00F976D6" w:rsidRPr="00C34C12">
        <w:t>California Science Teachers Association, 2000–2019)</w:t>
      </w:r>
      <w:r w:rsidRPr="00C34C12">
        <w:t>.</w:t>
      </w:r>
    </w:p>
    <w:p w14:paraId="3BC33A49" w14:textId="09AE7A56" w:rsidR="00AB4455" w:rsidRPr="00C34C12" w:rsidRDefault="00AB4455" w:rsidP="00AB4455">
      <w:pPr>
        <w:keepNext/>
        <w:rPr>
          <w:rFonts w:eastAsia="Calibri"/>
        </w:rPr>
      </w:pPr>
      <w:r w:rsidRPr="00C34C12">
        <w:rPr>
          <w:rFonts w:eastAsia="Calibri"/>
        </w:rPr>
        <w:t xml:space="preserve">Students in grades five and eight and </w:t>
      </w:r>
      <w:r w:rsidR="00D0104C" w:rsidRPr="00C34C12">
        <w:rPr>
          <w:rFonts w:eastAsia="Calibri"/>
        </w:rPr>
        <w:t>in</w:t>
      </w:r>
      <w:r w:rsidRPr="00C34C12">
        <w:rPr>
          <w:rFonts w:eastAsia="Calibri"/>
        </w:rPr>
        <w:t xml:space="preserve"> high school (grade ten, eleven</w:t>
      </w:r>
      <w:r w:rsidR="000609C7" w:rsidRPr="00C34C12">
        <w:rPr>
          <w:rFonts w:eastAsia="Calibri"/>
        </w:rPr>
        <w:t>,</w:t>
      </w:r>
      <w:r w:rsidRPr="00C34C12">
        <w:rPr>
          <w:rFonts w:eastAsia="Calibri"/>
        </w:rPr>
        <w:t xml:space="preserve"> or twelve) who met </w:t>
      </w:r>
      <w:proofErr w:type="gramStart"/>
      <w:r w:rsidR="00D0104C" w:rsidRPr="00C34C12">
        <w:rPr>
          <w:rFonts w:eastAsia="Calibri"/>
        </w:rPr>
        <w:t>all of</w:t>
      </w:r>
      <w:proofErr w:type="gramEnd"/>
      <w:r w:rsidRPr="00C34C12">
        <w:rPr>
          <w:rFonts w:eastAsia="Calibri"/>
        </w:rPr>
        <w:t xml:space="preserve"> the following eligibility requirements took the CAA for Science:</w:t>
      </w:r>
      <w:bookmarkStart w:id="321" w:name="CAA_eligibility"/>
      <w:bookmarkEnd w:id="321"/>
    </w:p>
    <w:p w14:paraId="4B9FDADC" w14:textId="54164134" w:rsidR="00AB4455" w:rsidRPr="00C34C12" w:rsidRDefault="5C0B2838" w:rsidP="00A45276">
      <w:pPr>
        <w:pStyle w:val="bullets"/>
      </w:pPr>
      <w:r w:rsidRPr="00C34C12">
        <w:t>T</w:t>
      </w:r>
      <w:r w:rsidR="769690DF" w:rsidRPr="00C34C12">
        <w:t xml:space="preserve">he student has a significant cognitive disability that is </w:t>
      </w:r>
      <w:r w:rsidR="1FC24033" w:rsidRPr="00C34C12">
        <w:t>described in the student’s IEP</w:t>
      </w:r>
      <w:r w:rsidRPr="00C34C12">
        <w:t>.</w:t>
      </w:r>
    </w:p>
    <w:p w14:paraId="4E9C09AE" w14:textId="5E856F0F" w:rsidR="00AB4455" w:rsidRPr="00C34C12" w:rsidRDefault="5C0B2838" w:rsidP="00A45276">
      <w:pPr>
        <w:pStyle w:val="bullets"/>
      </w:pPr>
      <w:r w:rsidRPr="00C34C12">
        <w:t>T</w:t>
      </w:r>
      <w:r w:rsidR="769690DF" w:rsidRPr="00C34C12">
        <w:t xml:space="preserve">he student is learning content derived from the </w:t>
      </w:r>
      <w:r w:rsidR="5A5BE666" w:rsidRPr="00C34C12">
        <w:t>California Next Generation Science Standards Core Content Connector</w:t>
      </w:r>
      <w:r w:rsidR="446C00DF" w:rsidRPr="00C34C12">
        <w:t>s</w:t>
      </w:r>
      <w:r w:rsidR="5A5BE666" w:rsidRPr="00C34C12">
        <w:t xml:space="preserve"> (Science Connector</w:t>
      </w:r>
      <w:r w:rsidR="446C00DF" w:rsidRPr="00C34C12">
        <w:t>s</w:t>
      </w:r>
      <w:r w:rsidR="5A5BE666" w:rsidRPr="00C34C12">
        <w:t>)</w:t>
      </w:r>
      <w:r w:rsidR="00D0104C" w:rsidRPr="00C34C12">
        <w:t>.</w:t>
      </w:r>
    </w:p>
    <w:p w14:paraId="532C374B" w14:textId="32FBE3E8" w:rsidR="00AB4455" w:rsidRPr="00C34C12" w:rsidRDefault="5C0B2838" w:rsidP="00A45276">
      <w:pPr>
        <w:pStyle w:val="bullets"/>
      </w:pPr>
      <w:r w:rsidRPr="00C34C12">
        <w:t>T</w:t>
      </w:r>
      <w:r w:rsidR="769690DF" w:rsidRPr="00C34C12">
        <w:t>he student requires extensive direct individualized instruction and substantial resources to achieve measurable gains in the grade</w:t>
      </w:r>
      <w:r w:rsidRPr="00C34C12">
        <w:t>-</w:t>
      </w:r>
      <w:r w:rsidR="769690DF" w:rsidRPr="00C34C12">
        <w:t xml:space="preserve"> and age-appropriate curriculum.</w:t>
      </w:r>
    </w:p>
    <w:p w14:paraId="4E7B6846" w14:textId="2F1EDD82" w:rsidR="007C3C3C" w:rsidRPr="00C34C12" w:rsidRDefault="007C3C3C" w:rsidP="00B47E06">
      <w:pPr>
        <w:pStyle w:val="Heading3"/>
      </w:pPr>
      <w:bookmarkStart w:id="322" w:name="_Toc180396512"/>
      <w:r w:rsidRPr="00C34C12">
        <w:t>Administration Preparations</w:t>
      </w:r>
      <w:bookmarkEnd w:id="322"/>
    </w:p>
    <w:p w14:paraId="3704BA62" w14:textId="0BDF69DD" w:rsidR="00AB4455" w:rsidRPr="00C34C12" w:rsidRDefault="00AB4455" w:rsidP="00AB4455">
      <w:r w:rsidRPr="00C34C12">
        <w:t>The embedded PTs were designed to be administered to students in conjunction with the normal course of instruction related to the Science Connector being assessed. The test examiner was instructed to administer the embedded PT shortly after the student received instruction aligned with the Science Connector.</w:t>
      </w:r>
    </w:p>
    <w:p w14:paraId="6F5C342C" w14:textId="6D68E3AF" w:rsidR="007C3C3C" w:rsidRPr="00C34C12" w:rsidRDefault="007C3C3C" w:rsidP="00453A30">
      <w:pPr>
        <w:pStyle w:val="Heading4"/>
      </w:pPr>
      <w:bookmarkStart w:id="323" w:name="_Toc180396513"/>
      <w:r w:rsidRPr="00C34C12">
        <w:t>Guides and Videos</w:t>
      </w:r>
      <w:bookmarkEnd w:id="323"/>
    </w:p>
    <w:p w14:paraId="344E192E" w14:textId="047D7608" w:rsidR="00AB4455" w:rsidRPr="00C34C12" w:rsidRDefault="00AB4455" w:rsidP="00AB4455">
      <w:r w:rsidRPr="00C34C12">
        <w:t>To supplement the in-person workshops and the live webcast, ETS also produced short “how-to” videos and narrated PowerPoint presentations that were available on the California Assessment of Student Performance and Progress (CAASPP) Summative Assessment</w:t>
      </w:r>
      <w:r w:rsidR="00F06638" w:rsidRPr="00C34C12">
        <w:t>s</w:t>
      </w:r>
      <w:r w:rsidRPr="00C34C12">
        <w:t xml:space="preserve"> </w:t>
      </w:r>
      <w:r w:rsidR="00F06638" w:rsidRPr="00C34C12">
        <w:t xml:space="preserve">Training </w:t>
      </w:r>
      <w:r w:rsidRPr="00C34C12">
        <w:t>Videos web page. For the CAA for Science, two videos were produced.</w:t>
      </w:r>
    </w:p>
    <w:p w14:paraId="3328CD2F" w14:textId="15E3F656" w:rsidR="00AB4455" w:rsidRPr="00C34C12" w:rsidRDefault="00AB4455" w:rsidP="00AB4455">
      <w:r w:rsidRPr="00C34C12">
        <w:t>The first video, “</w:t>
      </w:r>
      <w:r w:rsidR="00D3566C" w:rsidRPr="00C34C12">
        <w:t>Administering the California Alternate Assessment for Science</w:t>
      </w:r>
      <w:r w:rsidRPr="00C34C12">
        <w:t>,” included the following topics and demonstrations</w:t>
      </w:r>
      <w:r w:rsidR="00D3566C" w:rsidRPr="00C34C12">
        <w:t xml:space="preserve"> (</w:t>
      </w:r>
      <w:r w:rsidR="00DA099A" w:rsidRPr="00C34C12">
        <w:t>California Department of Education [</w:t>
      </w:r>
      <w:r w:rsidR="00D3566C" w:rsidRPr="00C34C12">
        <w:t>CDE</w:t>
      </w:r>
      <w:r w:rsidR="00DA099A" w:rsidRPr="00C34C12">
        <w:t>]</w:t>
      </w:r>
      <w:r w:rsidR="00D3566C" w:rsidRPr="00C34C12">
        <w:t>, 2020)</w:t>
      </w:r>
      <w:r w:rsidRPr="00C34C12">
        <w:t>:</w:t>
      </w:r>
    </w:p>
    <w:p w14:paraId="3F5444E3" w14:textId="71FFEDD6" w:rsidR="00AB4455" w:rsidRPr="00C34C12" w:rsidRDefault="00AB4455" w:rsidP="00A45276">
      <w:pPr>
        <w:pStyle w:val="bullets-one"/>
      </w:pPr>
      <w:r w:rsidRPr="00C34C12">
        <w:t xml:space="preserve">Overview of </w:t>
      </w:r>
      <w:r w:rsidR="00C66F49" w:rsidRPr="00C34C12">
        <w:t>2018–</w:t>
      </w:r>
      <w:r w:rsidR="00860E3B" w:rsidRPr="00C34C12">
        <w:t>20</w:t>
      </w:r>
      <w:r w:rsidR="00C66F49" w:rsidRPr="00C34C12">
        <w:t>19</w:t>
      </w:r>
      <w:r w:rsidRPr="00C34C12">
        <w:t xml:space="preserve"> CAA for Science </w:t>
      </w:r>
      <w:r w:rsidR="00643373" w:rsidRPr="00C34C12">
        <w:t>field test</w:t>
      </w:r>
    </w:p>
    <w:p w14:paraId="1EE396E0" w14:textId="77777777" w:rsidR="00AB4455" w:rsidRPr="00C34C12" w:rsidRDefault="00AB4455" w:rsidP="00A45276">
      <w:pPr>
        <w:pStyle w:val="bullets-one"/>
      </w:pPr>
      <w:r w:rsidRPr="00C34C12">
        <w:t>Checklist of activities prior to administering a test</w:t>
      </w:r>
    </w:p>
    <w:p w14:paraId="1C1FE41F" w14:textId="77777777" w:rsidR="00AB4455" w:rsidRPr="00C34C12" w:rsidRDefault="00AB4455" w:rsidP="00A45276">
      <w:pPr>
        <w:pStyle w:val="bullets-one"/>
      </w:pPr>
      <w:r w:rsidRPr="00C34C12">
        <w:t>How to download the embedded PT</w:t>
      </w:r>
    </w:p>
    <w:p w14:paraId="0E7F3D73" w14:textId="77777777" w:rsidR="00AB4455" w:rsidRPr="00C34C12" w:rsidRDefault="00AB4455" w:rsidP="00A45276">
      <w:pPr>
        <w:pStyle w:val="bullets-one"/>
      </w:pPr>
      <w:r w:rsidRPr="00C34C12">
        <w:t>How the embedded PT is organized</w:t>
      </w:r>
    </w:p>
    <w:p w14:paraId="4265237E" w14:textId="77777777" w:rsidR="00AB4455" w:rsidRPr="00C34C12" w:rsidRDefault="00AB4455" w:rsidP="00A45276">
      <w:pPr>
        <w:pStyle w:val="bullets-one"/>
      </w:pPr>
      <w:r w:rsidRPr="00C34C12">
        <w:t>How to individualize, task scoring</w:t>
      </w:r>
    </w:p>
    <w:p w14:paraId="14DDA083" w14:textId="2ABEC9B2" w:rsidR="00AB4455" w:rsidRPr="00C34C12" w:rsidRDefault="00AB4455" w:rsidP="00A45276">
      <w:pPr>
        <w:pStyle w:val="bullets-one"/>
      </w:pPr>
      <w:r w:rsidRPr="00C34C12">
        <w:t>Other available resources</w:t>
      </w:r>
    </w:p>
    <w:p w14:paraId="6BF3ABE7" w14:textId="05FB05DF" w:rsidR="00544A76" w:rsidRPr="00C34C12" w:rsidRDefault="00AB4455" w:rsidP="00544A76">
      <w:r w:rsidRPr="00C34C12">
        <w:t xml:space="preserve">ETS </w:t>
      </w:r>
      <w:r w:rsidR="00192F24" w:rsidRPr="00C34C12">
        <w:t xml:space="preserve">also </w:t>
      </w:r>
      <w:r w:rsidRPr="00C34C12">
        <w:t>produce</w:t>
      </w:r>
      <w:r w:rsidR="00192F24" w:rsidRPr="00C34C12">
        <w:t>d</w:t>
      </w:r>
      <w:r w:rsidRPr="00C34C12">
        <w:t xml:space="preserve"> an online module, the CAA Test Examiner Tutorial, designed to teach test examiners how to administer the CAAs, including the CAA for Science</w:t>
      </w:r>
      <w:r w:rsidR="00192F24" w:rsidRPr="00C34C12">
        <w:t xml:space="preserve"> (CDE, 2019a)</w:t>
      </w:r>
      <w:r w:rsidRPr="00C34C12">
        <w:t>. Test examiners</w:t>
      </w:r>
      <w:r w:rsidRPr="00C34C12" w:rsidDel="00192F24">
        <w:t xml:space="preserve"> </w:t>
      </w:r>
      <w:r w:rsidR="00192F24" w:rsidRPr="00C34C12">
        <w:t xml:space="preserve">were </w:t>
      </w:r>
      <w:r w:rsidRPr="00C34C12">
        <w:t xml:space="preserve">required to complete a training session before administering the CAAs by either completing a local training or completing this stand-alone online training module. </w:t>
      </w:r>
    </w:p>
    <w:p w14:paraId="31CA20E4" w14:textId="55B780B3" w:rsidR="00DE2FBA" w:rsidRPr="00C34C12" w:rsidRDefault="007836A6" w:rsidP="00453A30">
      <w:pPr>
        <w:pStyle w:val="Heading4"/>
      </w:pPr>
      <w:bookmarkStart w:id="324" w:name="_Toc30139039"/>
      <w:bookmarkStart w:id="325" w:name="_Toc30139441"/>
      <w:bookmarkStart w:id="326" w:name="_Toc30139841"/>
      <w:bookmarkStart w:id="327" w:name="_Toc30422022"/>
      <w:bookmarkStart w:id="328" w:name="_Toc30745589"/>
      <w:bookmarkStart w:id="329" w:name="_Toc30745957"/>
      <w:bookmarkStart w:id="330" w:name="_Toc30746351"/>
      <w:bookmarkStart w:id="331" w:name="_Toc34806262"/>
      <w:bookmarkStart w:id="332" w:name="_Toc34989936"/>
      <w:bookmarkStart w:id="333" w:name="_Toc30139040"/>
      <w:bookmarkStart w:id="334" w:name="_Toc30139442"/>
      <w:bookmarkStart w:id="335" w:name="_Toc30139842"/>
      <w:bookmarkStart w:id="336" w:name="_Toc30422023"/>
      <w:bookmarkStart w:id="337" w:name="_Toc30745590"/>
      <w:bookmarkStart w:id="338" w:name="_Toc30745958"/>
      <w:bookmarkStart w:id="339" w:name="_Toc30746352"/>
      <w:bookmarkStart w:id="340" w:name="_Toc34806263"/>
      <w:bookmarkStart w:id="341" w:name="_Toc34989937"/>
      <w:bookmarkStart w:id="342" w:name="_Toc180396514"/>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sidRPr="00C34C12">
        <w:lastRenderedPageBreak/>
        <w:t>Local Educational Agency (</w:t>
      </w:r>
      <w:r w:rsidR="00DE2FBA" w:rsidRPr="00C34C12">
        <w:t>LEA</w:t>
      </w:r>
      <w:r w:rsidRPr="00C34C12">
        <w:t>)</w:t>
      </w:r>
      <w:r w:rsidR="00DE2FBA" w:rsidRPr="00C34C12">
        <w:t xml:space="preserve"> Training</w:t>
      </w:r>
      <w:bookmarkEnd w:id="342"/>
    </w:p>
    <w:p w14:paraId="543B086E" w14:textId="3561024F" w:rsidR="005945AF" w:rsidRPr="00C34C12" w:rsidRDefault="005945AF" w:rsidP="005945AF">
      <w:r w:rsidRPr="00C34C12">
        <w:t>ETS established and implemented a training plan for LEA assessment staff on all aspects of the assessment program. The CDE and ETS, in collaboration with stakeholders as needed, determined the audience, topics, frequency, and mode (in-person, webcast, videos, modules, etc.) of the training, including such elements as format, participants, and logistics.</w:t>
      </w:r>
    </w:p>
    <w:p w14:paraId="77BF4D15" w14:textId="3BF851D4" w:rsidR="005945AF" w:rsidRPr="00C34C12" w:rsidRDefault="005945AF" w:rsidP="005945AF">
      <w:r w:rsidRPr="00C34C12">
        <w:t>ETS conducted 16 in-person pretest workshops and presented four webcasts for the 2018–‍</w:t>
      </w:r>
      <w:r w:rsidR="00860E3B" w:rsidRPr="00C34C12">
        <w:t>20</w:t>
      </w:r>
      <w:r w:rsidRPr="00C34C12">
        <w:t>19 administration. Additionally, ETS produced a tutorial for CAA administration.</w:t>
      </w:r>
    </w:p>
    <w:p w14:paraId="7BD1333B" w14:textId="3E256626" w:rsidR="00544A76" w:rsidRPr="00C34C12" w:rsidRDefault="005945AF" w:rsidP="00544A76">
      <w:r w:rsidRPr="00C34C12">
        <w:t>Following approval by the CDE, the ancillary materials were posted for each webcast on the CAASPP website so the LEAs could download the training materials.</w:t>
      </w:r>
    </w:p>
    <w:p w14:paraId="325C899F" w14:textId="5696A8F2" w:rsidR="00DE2FBA" w:rsidRPr="00C34C12" w:rsidRDefault="00DE2FBA" w:rsidP="00544A76">
      <w:pPr>
        <w:pStyle w:val="Heading5"/>
      </w:pPr>
      <w:r w:rsidRPr="00C34C12">
        <w:t>In-person Training</w:t>
      </w:r>
    </w:p>
    <w:p w14:paraId="627F5C5F" w14:textId="22B24AE6" w:rsidR="00553753" w:rsidRPr="00C34C12" w:rsidRDefault="00553753" w:rsidP="00553753">
      <w:r w:rsidRPr="00C34C12">
        <w:t xml:space="preserve">ETS provided a series of in-person </w:t>
      </w:r>
      <w:proofErr w:type="gramStart"/>
      <w:r w:rsidR="0043016E" w:rsidRPr="00C34C12">
        <w:t>trainings</w:t>
      </w:r>
      <w:proofErr w:type="gramEnd"/>
      <w:r w:rsidR="0043016E" w:rsidRPr="00C34C12">
        <w:t xml:space="preserve">. Beginning in January </w:t>
      </w:r>
      <w:r w:rsidR="00CF3205" w:rsidRPr="00C34C12">
        <w:t>2019</w:t>
      </w:r>
      <w:r w:rsidR="0043016E" w:rsidRPr="00C34C12">
        <w:t>, the</w:t>
      </w:r>
      <w:r w:rsidRPr="00C34C12">
        <w:t xml:space="preserve"> first in-person </w:t>
      </w:r>
      <w:proofErr w:type="gramStart"/>
      <w:r w:rsidRPr="00C34C12">
        <w:t>trainings</w:t>
      </w:r>
      <w:proofErr w:type="gramEnd"/>
      <w:r w:rsidRPr="00C34C12">
        <w:t xml:space="preserve"> provided were the pretest workshops, which focused on training LEA CAASPP coordinators on how to prepare for administering the CAASPP. Additionally, a two-session Post-Test Workshop was offered in May and June 2019 with the sessions “Principles of Scoring and Reporting” and “The Results Are In—Now What?”</w:t>
      </w:r>
    </w:p>
    <w:p w14:paraId="776DC39A" w14:textId="2712CD2C" w:rsidR="00DE2FBA" w:rsidRPr="00C34C12" w:rsidRDefault="00DE2FBA" w:rsidP="00544A76">
      <w:pPr>
        <w:pStyle w:val="Heading5"/>
      </w:pPr>
      <w:r w:rsidRPr="00C34C12">
        <w:t>Webcasts</w:t>
      </w:r>
    </w:p>
    <w:p w14:paraId="18640B42" w14:textId="1A3468E7" w:rsidR="00553753" w:rsidRPr="00C34C12" w:rsidRDefault="00553753" w:rsidP="00553753">
      <w:r w:rsidRPr="00C34C12">
        <w:t>ETS provided a series of live webcasts throughout the school year that were archived and made available for training LEA and test site staff as well as test examiners. Webcast viewers were provided with a method of electronically submitting questions to the presenters during the webcast. The webcasts were recorded and archived for on-demand viewing on the CAASPP Summative Assessment</w:t>
      </w:r>
      <w:r w:rsidR="00730CDD" w:rsidRPr="00C34C12">
        <w:t>s</w:t>
      </w:r>
      <w:r w:rsidRPr="00C34C12">
        <w:t xml:space="preserve"> </w:t>
      </w:r>
      <w:r w:rsidR="00730CDD" w:rsidRPr="00C34C12">
        <w:t xml:space="preserve">Training </w:t>
      </w:r>
      <w:r w:rsidRPr="00C34C12">
        <w:t>Videos web page. CAASPP webcasts</w:t>
      </w:r>
      <w:r w:rsidRPr="00C34C12" w:rsidDel="00536978">
        <w:t xml:space="preserve"> </w:t>
      </w:r>
      <w:r w:rsidR="00536978" w:rsidRPr="00C34C12">
        <w:t xml:space="preserve">were </w:t>
      </w:r>
      <w:r w:rsidRPr="00C34C12">
        <w:t>available to everyone and require</w:t>
      </w:r>
      <w:r w:rsidR="00536978" w:rsidRPr="00C34C12">
        <w:t>d</w:t>
      </w:r>
      <w:r w:rsidRPr="00C34C12">
        <w:t xml:space="preserve"> neither preregistration nor a logon account.</w:t>
      </w:r>
    </w:p>
    <w:p w14:paraId="1E47D72C" w14:textId="74E16C63" w:rsidR="00DE2FBA" w:rsidRPr="00C34C12" w:rsidRDefault="00DE2FBA" w:rsidP="00544A76">
      <w:pPr>
        <w:pStyle w:val="Heading5"/>
      </w:pPr>
      <w:r w:rsidRPr="00C34C12">
        <w:t>Videos and Narrated PowerPoint Presentations</w:t>
      </w:r>
    </w:p>
    <w:p w14:paraId="76449E50" w14:textId="7891D0BF" w:rsidR="00553753" w:rsidRPr="00C34C12" w:rsidRDefault="00553753" w:rsidP="00553753">
      <w:r w:rsidRPr="00C34C12">
        <w:t>To supplement the in-person workshops and the live webcast, ETS also produced short “how-to” videos and narrated PowerPoint presentations that were available on the CAASPP Summative Assessment</w:t>
      </w:r>
      <w:r w:rsidR="00C44007" w:rsidRPr="00C34C12">
        <w:t>s</w:t>
      </w:r>
      <w:r w:rsidRPr="00C34C12">
        <w:t xml:space="preserve"> </w:t>
      </w:r>
      <w:r w:rsidR="00C44007" w:rsidRPr="00C34C12">
        <w:t xml:space="preserve">Training </w:t>
      </w:r>
      <w:r w:rsidRPr="00C34C12">
        <w:t>Videos web page.</w:t>
      </w:r>
    </w:p>
    <w:p w14:paraId="417A6B48" w14:textId="186468EB" w:rsidR="00553753" w:rsidRPr="00C34C12" w:rsidRDefault="00553753" w:rsidP="00553753">
      <w:r w:rsidRPr="00C34C12">
        <w:t>Finally, ETS produce</w:t>
      </w:r>
      <w:r w:rsidR="007754B7" w:rsidRPr="00C34C12">
        <w:t>d</w:t>
      </w:r>
      <w:r w:rsidRPr="00C34C12">
        <w:t xml:space="preserve"> an online module, the CAA Test Examiner Tutorial, designed to teach test examiners how to administer the CAA</w:t>
      </w:r>
      <w:r w:rsidR="004B013B" w:rsidRPr="00C34C12">
        <w:t xml:space="preserve"> for Science</w:t>
      </w:r>
      <w:r w:rsidRPr="00C34C12">
        <w:t>. Test examiners are required to complete a training session before administering the CAAs by either completing a local training or completing this stand-alone online training module (CDE, 201</w:t>
      </w:r>
      <w:r w:rsidR="00536978" w:rsidRPr="00C34C12">
        <w:t>9</w:t>
      </w:r>
      <w:r w:rsidR="004F3918" w:rsidRPr="00C34C12">
        <w:t>a</w:t>
      </w:r>
      <w:r w:rsidRPr="00C34C12">
        <w:t>).</w:t>
      </w:r>
    </w:p>
    <w:p w14:paraId="2477729F" w14:textId="12DFF598" w:rsidR="00205584" w:rsidRPr="00C34C12" w:rsidRDefault="00063342" w:rsidP="00B47E06">
      <w:pPr>
        <w:pStyle w:val="Heading3"/>
      </w:pPr>
      <w:bookmarkStart w:id="343" w:name="_Toc180396515"/>
      <w:r w:rsidRPr="00C34C12">
        <w:t xml:space="preserve">Test </w:t>
      </w:r>
      <w:r w:rsidR="007C3C3C" w:rsidRPr="00C34C12">
        <w:t>Administration</w:t>
      </w:r>
      <w:bookmarkEnd w:id="343"/>
    </w:p>
    <w:p w14:paraId="4C6576E5" w14:textId="18299F10" w:rsidR="00B80A83" w:rsidRPr="00C34C12" w:rsidRDefault="00B80A83" w:rsidP="00B80A83">
      <w:r w:rsidRPr="00C34C12">
        <w:t xml:space="preserve">The CAA for Science </w:t>
      </w:r>
      <w:r w:rsidR="00643373" w:rsidRPr="00C34C12">
        <w:t>field test</w:t>
      </w:r>
      <w:r w:rsidRPr="00C34C12">
        <w:t xml:space="preserve"> was</w:t>
      </w:r>
      <w:r w:rsidR="00C44007" w:rsidRPr="00C34C12">
        <w:t xml:space="preserve"> administered one-on-</w:t>
      </w:r>
      <w:r w:rsidRPr="00C34C12">
        <w:t xml:space="preserve">one by a test examiner familiar with the student being tested. The test examiner administered three embedded PTs to each student; these were </w:t>
      </w:r>
      <w:r w:rsidR="00C61189" w:rsidRPr="00C34C12">
        <w:t xml:space="preserve">administered online through the </w:t>
      </w:r>
      <w:r w:rsidR="0008600E" w:rsidRPr="00C34C12">
        <w:t xml:space="preserve">California Assessment of Student Performance and Progress (CAASPP) </w:t>
      </w:r>
      <w:r w:rsidR="00C61189" w:rsidRPr="00C34C12">
        <w:t>test delivery system (TDS)</w:t>
      </w:r>
      <w:r w:rsidRPr="00C34C12">
        <w:t>.</w:t>
      </w:r>
    </w:p>
    <w:p w14:paraId="15750865" w14:textId="14378960" w:rsidR="007C3C3C" w:rsidRPr="00C34C12" w:rsidRDefault="007C3C3C" w:rsidP="00453A30">
      <w:pPr>
        <w:pStyle w:val="Heading4"/>
      </w:pPr>
      <w:bookmarkStart w:id="344" w:name="_Toc30139043"/>
      <w:bookmarkStart w:id="345" w:name="_Toc30139445"/>
      <w:bookmarkStart w:id="346" w:name="_Toc30139845"/>
      <w:bookmarkStart w:id="347" w:name="_Toc30422026"/>
      <w:bookmarkStart w:id="348" w:name="_Toc30745593"/>
      <w:bookmarkStart w:id="349" w:name="_Toc30745961"/>
      <w:bookmarkStart w:id="350" w:name="_Toc30746355"/>
      <w:bookmarkStart w:id="351" w:name="_Toc34806266"/>
      <w:bookmarkStart w:id="352" w:name="_Toc34989940"/>
      <w:bookmarkStart w:id="353" w:name="_Administration_of_Student"/>
      <w:bookmarkStart w:id="354" w:name="_Administration_of_the"/>
      <w:bookmarkStart w:id="355" w:name="_Toc180396516"/>
      <w:bookmarkEnd w:id="344"/>
      <w:bookmarkEnd w:id="345"/>
      <w:bookmarkEnd w:id="346"/>
      <w:bookmarkEnd w:id="347"/>
      <w:bookmarkEnd w:id="348"/>
      <w:bookmarkEnd w:id="349"/>
      <w:bookmarkEnd w:id="350"/>
      <w:bookmarkEnd w:id="351"/>
      <w:bookmarkEnd w:id="352"/>
      <w:bookmarkEnd w:id="353"/>
      <w:bookmarkEnd w:id="354"/>
      <w:r w:rsidRPr="00C34C12">
        <w:t xml:space="preserve">Administration of </w:t>
      </w:r>
      <w:r w:rsidR="00CF2562" w:rsidRPr="00C34C12">
        <w:t xml:space="preserve">the </w:t>
      </w:r>
      <w:r w:rsidRPr="00C34C12">
        <w:t>Student Response Check</w:t>
      </w:r>
      <w:bookmarkEnd w:id="355"/>
    </w:p>
    <w:p w14:paraId="39AECE47" w14:textId="572776EB" w:rsidR="00B80A83" w:rsidRPr="00C34C12" w:rsidRDefault="00B80A83" w:rsidP="00B80A83">
      <w:pPr>
        <w:rPr>
          <w:lang w:eastAsia="zh-CN"/>
        </w:rPr>
      </w:pPr>
      <w:r w:rsidRPr="00C34C12">
        <w:rPr>
          <w:lang w:eastAsia="zh-CN"/>
        </w:rPr>
        <w:t>Prior to beginning the embedded PT, the test examiner conducted a</w:t>
      </w:r>
      <w:r w:rsidR="00B15978" w:rsidRPr="00C34C12">
        <w:rPr>
          <w:lang w:eastAsia="zh-CN"/>
        </w:rPr>
        <w:t xml:space="preserve"> Student Response Check</w:t>
      </w:r>
      <w:r w:rsidRPr="00C34C12">
        <w:rPr>
          <w:lang w:eastAsia="zh-CN"/>
        </w:rPr>
        <w:t xml:space="preserve"> </w:t>
      </w:r>
      <w:r w:rsidR="00B15978" w:rsidRPr="00C34C12">
        <w:rPr>
          <w:lang w:eastAsia="zh-CN"/>
        </w:rPr>
        <w:t>(</w:t>
      </w:r>
      <w:r w:rsidRPr="00C34C12">
        <w:rPr>
          <w:lang w:eastAsia="zh-CN"/>
        </w:rPr>
        <w:t>SRC</w:t>
      </w:r>
      <w:r w:rsidR="00B15978" w:rsidRPr="00C34C12">
        <w:rPr>
          <w:lang w:eastAsia="zh-CN"/>
        </w:rPr>
        <w:t>)</w:t>
      </w:r>
      <w:r w:rsidRPr="00C34C12">
        <w:rPr>
          <w:lang w:eastAsia="zh-CN"/>
        </w:rPr>
        <w:t xml:space="preserve"> with the student to verify whether the student had a consistent and observable way of indicating responses to test questions. Student response modes may include indicating an answer with a mouse or keyboard, verbalizations, pointing, or gesturing. Students also may respond using eye gaze and an assistive communication device.</w:t>
      </w:r>
    </w:p>
    <w:p w14:paraId="022C5390" w14:textId="51E7F795" w:rsidR="00B80A83" w:rsidRPr="00C34C12" w:rsidRDefault="00B80A83" w:rsidP="00B80A83">
      <w:r w:rsidRPr="00C34C12">
        <w:t xml:space="preserve">For the </w:t>
      </w:r>
      <w:r w:rsidR="00B2339D" w:rsidRPr="00C34C12">
        <w:t>field test</w:t>
      </w:r>
      <w:r w:rsidRPr="00C34C12">
        <w:t xml:space="preserve">, test examiners conducted an SRC with the student at the start of each embedded PT administration. Each embedded PT provided instructions to the test examiner </w:t>
      </w:r>
      <w:r w:rsidRPr="00C34C12">
        <w:lastRenderedPageBreak/>
        <w:t xml:space="preserve">to use objects from the materials list for the </w:t>
      </w:r>
      <w:proofErr w:type="gramStart"/>
      <w:r w:rsidRPr="00C34C12">
        <w:t>particular</w:t>
      </w:r>
      <w:r w:rsidR="00E263FF" w:rsidRPr="00C34C12">
        <w:rPr>
          <w:rFonts w:eastAsia="Calibri"/>
        </w:rPr>
        <w:t xml:space="preserve"> embedded</w:t>
      </w:r>
      <w:proofErr w:type="gramEnd"/>
      <w:r w:rsidRPr="00C34C12">
        <w:t xml:space="preserve"> PT. The test examiner showed the objects to the student and directed </w:t>
      </w:r>
      <w:r w:rsidR="007754B7" w:rsidRPr="00C34C12">
        <w:t>the student</w:t>
      </w:r>
      <w:r w:rsidRPr="00C34C12">
        <w:t xml:space="preserve"> to identify one familiar object in the set of objects, using the student’s mode of communication. For example, the test examiner might say, “Show me the flashlight.” </w:t>
      </w:r>
      <w:r w:rsidRPr="00C34C12">
        <w:rPr>
          <w:lang w:eastAsia="zh-CN"/>
        </w:rPr>
        <w:t>If the student communicated an observable response, even if the selection was incorrect, the text examiner administered the embedded PT. If the student did not communicate an observable response, the test examiner did not administer the embedded PT.</w:t>
      </w:r>
    </w:p>
    <w:p w14:paraId="45CFBADF" w14:textId="4DED0D70" w:rsidR="007C3C3C" w:rsidRPr="00C34C12" w:rsidRDefault="007C3C3C" w:rsidP="00453A30">
      <w:pPr>
        <w:pStyle w:val="Heading4"/>
      </w:pPr>
      <w:bookmarkStart w:id="356" w:name="_Toc180396517"/>
      <w:r w:rsidRPr="00C34C12">
        <w:t xml:space="preserve">Administration of the </w:t>
      </w:r>
      <w:r w:rsidR="00063342" w:rsidRPr="00C34C12">
        <w:t>Embedded PTs</w:t>
      </w:r>
      <w:bookmarkEnd w:id="356"/>
    </w:p>
    <w:p w14:paraId="2571D9D3" w14:textId="77777777" w:rsidR="00B80A83" w:rsidRPr="00C34C12" w:rsidRDefault="00B80A83" w:rsidP="00B80A83">
      <w:r w:rsidRPr="00C34C12">
        <w:t>The embedded PTs were designed to be administered to students in conjunction with the normal course of instruction related to the Science Connector being assessed. The test examiner was instructed to administer the embedded PT shortly after the student received instruction related to the Science Connector.</w:t>
      </w:r>
    </w:p>
    <w:p w14:paraId="4D40CEFC" w14:textId="165D592F" w:rsidR="007C3C3C" w:rsidRPr="00C34C12" w:rsidRDefault="007C3C3C" w:rsidP="00453A30">
      <w:pPr>
        <w:pStyle w:val="Heading4"/>
      </w:pPr>
      <w:bookmarkStart w:id="357" w:name="_Toc180396518"/>
      <w:r w:rsidRPr="00C34C12">
        <w:t>Administration of the Survey</w:t>
      </w:r>
      <w:bookmarkEnd w:id="357"/>
    </w:p>
    <w:p w14:paraId="6D5E66E7" w14:textId="5D802327" w:rsidR="00B80A83" w:rsidRPr="00C34C12" w:rsidRDefault="00B80A83" w:rsidP="00B80A83">
      <w:r w:rsidRPr="00C34C12">
        <w:t xml:space="preserve">After an embedded PT was administered to a student, the test examiner answered </w:t>
      </w:r>
      <w:r w:rsidR="00F57939" w:rsidRPr="00C34C12">
        <w:t xml:space="preserve">four </w:t>
      </w:r>
      <w:r w:rsidRPr="00C34C12">
        <w:t xml:space="preserve">questions about </w:t>
      </w:r>
      <w:r w:rsidR="00CC5C9B" w:rsidRPr="00C34C12">
        <w:t xml:space="preserve">any individualizations used during the test administration and one question </w:t>
      </w:r>
      <w:r w:rsidR="007754B7" w:rsidRPr="00C34C12">
        <w:t xml:space="preserve">about </w:t>
      </w:r>
      <w:r w:rsidRPr="00C34C12">
        <w:t>the level of student engagement. The results of these survey</w:t>
      </w:r>
      <w:r w:rsidR="00FB398F" w:rsidRPr="00C34C12">
        <w:t xml:space="preserve"> question</w:t>
      </w:r>
      <w:r w:rsidRPr="00C34C12">
        <w:t xml:space="preserve">s were </w:t>
      </w:r>
      <w:r w:rsidR="00FB398F" w:rsidRPr="00C34C12">
        <w:t>entered into the TDS</w:t>
      </w:r>
      <w:r w:rsidRPr="00C34C12">
        <w:t>.</w:t>
      </w:r>
    </w:p>
    <w:p w14:paraId="16331A85" w14:textId="29E4627A" w:rsidR="00544A76" w:rsidRPr="00C34C12" w:rsidRDefault="00B80A83" w:rsidP="00544A76">
      <w:r w:rsidRPr="00C34C12">
        <w:t xml:space="preserve">Additionally, an optional test examiner survey available on caaspp.org was used to solicit feedback regarding the test examiner’s experience with the assessment. Refer to </w:t>
      </w:r>
      <w:hyperlink w:anchor="_Test_Examiner_Survey" w:history="1">
        <w:r w:rsidR="007754B7" w:rsidRPr="00C34C12">
          <w:rPr>
            <w:rStyle w:val="Hyperlink"/>
            <w:i/>
          </w:rPr>
          <w:t>8</w:t>
        </w:r>
        <w:r w:rsidRPr="00C34C12">
          <w:rPr>
            <w:rStyle w:val="Hyperlink"/>
            <w:i/>
          </w:rPr>
          <w:t>.</w:t>
        </w:r>
        <w:r w:rsidR="007754B7" w:rsidRPr="00C34C12">
          <w:rPr>
            <w:rStyle w:val="Hyperlink"/>
            <w:i/>
          </w:rPr>
          <w:t>2</w:t>
        </w:r>
        <w:r w:rsidRPr="00C34C12">
          <w:rPr>
            <w:rStyle w:val="Hyperlink"/>
            <w:i/>
          </w:rPr>
          <w:t xml:space="preserve"> Test Examiner Survey Results</w:t>
        </w:r>
      </w:hyperlink>
      <w:r w:rsidRPr="00C34C12">
        <w:t xml:space="preserve"> for more information about the feedback received.</w:t>
      </w:r>
    </w:p>
    <w:p w14:paraId="62802D0A" w14:textId="72583D01" w:rsidR="0083581B" w:rsidRPr="00C34C12" w:rsidRDefault="0083581B" w:rsidP="00B47E06">
      <w:pPr>
        <w:pStyle w:val="Heading3"/>
      </w:pPr>
      <w:bookmarkStart w:id="358" w:name="_Toc180396519"/>
      <w:r w:rsidRPr="00C34C12">
        <w:t>Procedures to Maintain Standardization</w:t>
      </w:r>
      <w:bookmarkEnd w:id="358"/>
    </w:p>
    <w:p w14:paraId="199E8F3C" w14:textId="4750774B" w:rsidR="00F27F8C" w:rsidRPr="00C34C12" w:rsidRDefault="00F27F8C" w:rsidP="00F27F8C">
      <w:bookmarkStart w:id="359" w:name="_Toc435796596"/>
      <w:r w:rsidRPr="00C34C12">
        <w:t xml:space="preserve">The test administration and scoring procedures </w:t>
      </w:r>
      <w:r w:rsidR="00236782" w:rsidRPr="00C34C12">
        <w:t xml:space="preserve">were </w:t>
      </w:r>
      <w:r w:rsidRPr="00C34C12">
        <w:t>designed so that the tests are administered and scored in a standardized manner. ETS</w:t>
      </w:r>
      <w:r w:rsidRPr="00C34C12" w:rsidDel="00236782">
        <w:t xml:space="preserve"> </w:t>
      </w:r>
      <w:r w:rsidR="00236782" w:rsidRPr="00C34C12">
        <w:t xml:space="preserve">took </w:t>
      </w:r>
      <w:r w:rsidRPr="00C34C12">
        <w:t>all necessary measures to ensure the standardization of test administration, as described in this subsection of the technical report.</w:t>
      </w:r>
    </w:p>
    <w:p w14:paraId="6A4CC0EE" w14:textId="2881C763" w:rsidR="0083581B" w:rsidRPr="00C34C12" w:rsidRDefault="0083581B" w:rsidP="00453A30">
      <w:pPr>
        <w:pStyle w:val="Heading4"/>
      </w:pPr>
      <w:bookmarkStart w:id="360" w:name="_Toc180396520"/>
      <w:bookmarkEnd w:id="359"/>
      <w:r w:rsidRPr="00C34C12">
        <w:t xml:space="preserve">LEA </w:t>
      </w:r>
      <w:r w:rsidR="007836A6" w:rsidRPr="00C34C12">
        <w:t>California Assessment of Student Performance and Progress (</w:t>
      </w:r>
      <w:r w:rsidRPr="00C34C12">
        <w:t>CAASPP</w:t>
      </w:r>
      <w:r w:rsidR="007836A6" w:rsidRPr="00C34C12">
        <w:t>)</w:t>
      </w:r>
      <w:r w:rsidRPr="00C34C12">
        <w:t xml:space="preserve"> Coordinator</w:t>
      </w:r>
      <w:bookmarkEnd w:id="360"/>
    </w:p>
    <w:p w14:paraId="511730BE" w14:textId="39585108" w:rsidR="00F27F8C" w:rsidRPr="00C34C12" w:rsidRDefault="00F27F8C" w:rsidP="00F27F8C">
      <w:proofErr w:type="gramStart"/>
      <w:r w:rsidRPr="00C34C12">
        <w:t>An</w:t>
      </w:r>
      <w:proofErr w:type="gramEnd"/>
      <w:r w:rsidRPr="00C34C12">
        <w:t xml:space="preserve"> LEA CAASPP coordinator was designated by the district superintendent at the beginning of the </w:t>
      </w:r>
      <w:r w:rsidR="00C66F49" w:rsidRPr="00C34C12">
        <w:t>2018–</w:t>
      </w:r>
      <w:r w:rsidR="00860E3B" w:rsidRPr="00C34C12">
        <w:t>20</w:t>
      </w:r>
      <w:r w:rsidR="00C66F49" w:rsidRPr="00C34C12">
        <w:t>19</w:t>
      </w:r>
      <w:r w:rsidRPr="00C34C12">
        <w:t xml:space="preserve"> school year. LEAs include public school districts, statewide benefit charter schools, State Board of Education–authorized charter schools, county office of education programs, and direct funded charter schools.</w:t>
      </w:r>
    </w:p>
    <w:p w14:paraId="01B5DA65" w14:textId="77777777" w:rsidR="00F27F8C" w:rsidRPr="00C34C12" w:rsidRDefault="00F27F8C" w:rsidP="00F27F8C">
      <w:r w:rsidRPr="00C34C12">
        <w:t xml:space="preserve">LEA CAASPP coordinators are responsible for ensuring the proper and consistent administration of the assessments that are part of the CAASPP System, including the CAAs. In addition to the responsibilities set forth in the </w:t>
      </w:r>
      <w:r w:rsidRPr="00C34C12">
        <w:rPr>
          <w:i/>
        </w:rPr>
        <w:t>California Code of Regulations</w:t>
      </w:r>
      <w:r w:rsidRPr="00C34C12">
        <w:t>, Title 5 (5 </w:t>
      </w:r>
      <w:r w:rsidRPr="00C34C12">
        <w:rPr>
          <w:i/>
        </w:rPr>
        <w:t>CCR</w:t>
      </w:r>
      <w:r w:rsidRPr="00C34C12">
        <w:t>) Section 857, their responsibilities include</w:t>
      </w:r>
    </w:p>
    <w:p w14:paraId="38880159" w14:textId="77777777" w:rsidR="00F27F8C" w:rsidRPr="00C34C12" w:rsidRDefault="30F4EB99" w:rsidP="00A45276">
      <w:pPr>
        <w:pStyle w:val="bullets"/>
      </w:pPr>
      <w:r w:rsidRPr="00C34C12">
        <w:t>adding CAASPP test site coordinators and test examiners into the Test Operations Management System (TOMS</w:t>
      </w:r>
      <w:proofErr w:type="gramStart"/>
      <w:r w:rsidRPr="00C34C12">
        <w:t>);</w:t>
      </w:r>
      <w:proofErr w:type="gramEnd"/>
    </w:p>
    <w:p w14:paraId="54A89710" w14:textId="77777777" w:rsidR="00F27F8C" w:rsidRPr="00C34C12" w:rsidRDefault="30F4EB99" w:rsidP="00A45276">
      <w:pPr>
        <w:pStyle w:val="bullets"/>
      </w:pPr>
      <w:r w:rsidRPr="00C34C12">
        <w:t xml:space="preserve">training CAASPP test site coordinators and test examiners regarding state requirements and CAA administration as well as security policies and </w:t>
      </w:r>
      <w:proofErr w:type="gramStart"/>
      <w:r w:rsidRPr="00C34C12">
        <w:t>procedures;</w:t>
      </w:r>
      <w:proofErr w:type="gramEnd"/>
    </w:p>
    <w:p w14:paraId="62B82896" w14:textId="77777777" w:rsidR="00F27F8C" w:rsidRPr="00C34C12" w:rsidRDefault="30F4EB99" w:rsidP="00A45276">
      <w:pPr>
        <w:pStyle w:val="bullets"/>
      </w:pPr>
      <w:r w:rsidRPr="00C34C12">
        <w:t xml:space="preserve">reporting test security incidents (including testing irregularities) to the </w:t>
      </w:r>
      <w:proofErr w:type="gramStart"/>
      <w:r w:rsidRPr="00C34C12">
        <w:t>CDE;</w:t>
      </w:r>
      <w:proofErr w:type="gramEnd"/>
    </w:p>
    <w:p w14:paraId="4DF9F249" w14:textId="77777777" w:rsidR="00F27F8C" w:rsidRPr="00C34C12" w:rsidRDefault="30F4EB99" w:rsidP="00A45276">
      <w:pPr>
        <w:pStyle w:val="bullets"/>
      </w:pPr>
      <w:r w:rsidRPr="00C34C12">
        <w:t xml:space="preserve">overseeing test administration </w:t>
      </w:r>
      <w:proofErr w:type="gramStart"/>
      <w:r w:rsidRPr="00C34C12">
        <w:t>activities;</w:t>
      </w:r>
      <w:proofErr w:type="gramEnd"/>
    </w:p>
    <w:p w14:paraId="08D0B4A9" w14:textId="77777777" w:rsidR="00F27F8C" w:rsidRPr="00C34C12" w:rsidRDefault="30F4EB99" w:rsidP="00A45276">
      <w:pPr>
        <w:pStyle w:val="bullets"/>
      </w:pPr>
      <w:r w:rsidRPr="00C34C12">
        <w:lastRenderedPageBreak/>
        <w:t>filing a report of a testing incident in the Security and Test Administration Incident Reporting System (STAIRS); and</w:t>
      </w:r>
    </w:p>
    <w:p w14:paraId="49AF7E93" w14:textId="531DC12C" w:rsidR="00F27F8C" w:rsidRPr="00C34C12" w:rsidRDefault="30F4EB99" w:rsidP="00A45276">
      <w:pPr>
        <w:pStyle w:val="bullets"/>
      </w:pPr>
      <w:r w:rsidRPr="00C34C12">
        <w:t xml:space="preserve">requesting an </w:t>
      </w:r>
      <w:r w:rsidR="768A0FED" w:rsidRPr="00C34C12">
        <w:t>A</w:t>
      </w:r>
      <w:r w:rsidRPr="00C34C12">
        <w:t xml:space="preserve">ppeal (if </w:t>
      </w:r>
      <w:r w:rsidR="768A0FED" w:rsidRPr="00C34C12">
        <w:t>indicated by TOMS prompts while reporting an incident using the STAIRS/Appeal process</w:t>
      </w:r>
      <w:r w:rsidRPr="00C34C12">
        <w:t>).</w:t>
      </w:r>
    </w:p>
    <w:p w14:paraId="175EB71A" w14:textId="154A1550" w:rsidR="0083581B" w:rsidRPr="00C34C12" w:rsidRDefault="0083581B" w:rsidP="00453A30">
      <w:pPr>
        <w:pStyle w:val="Heading4"/>
      </w:pPr>
      <w:bookmarkStart w:id="361" w:name="_Toc180396521"/>
      <w:r w:rsidRPr="00C34C12">
        <w:t>CAASPP Test Site Coordinator</w:t>
      </w:r>
      <w:bookmarkEnd w:id="361"/>
    </w:p>
    <w:p w14:paraId="7F5336E0" w14:textId="79112D55" w:rsidR="00F27F8C" w:rsidRPr="00C34C12" w:rsidRDefault="00F27F8C" w:rsidP="00F27F8C">
      <w:r w:rsidRPr="00C34C12">
        <w:t>A CAASPP test site coordinator is trained by the LEA CAASPP coordinator or district superintendent for each test site (5</w:t>
      </w:r>
      <w:r w:rsidRPr="00C34C12">
        <w:rPr>
          <w:i/>
        </w:rPr>
        <w:t xml:space="preserve"> CCR</w:t>
      </w:r>
      <w:r w:rsidRPr="00C34C12">
        <w:t xml:space="preserve"> Section 857[f]). A test site coordinator must be an employee of the LEA and must sign a security agreement (5 </w:t>
      </w:r>
      <w:r w:rsidRPr="00C34C12">
        <w:rPr>
          <w:i/>
        </w:rPr>
        <w:t>CCR</w:t>
      </w:r>
      <w:r w:rsidRPr="00C34C12">
        <w:t xml:space="preserve"> Section 859[a]).</w:t>
      </w:r>
    </w:p>
    <w:p w14:paraId="366D3DD1" w14:textId="253BCA1A" w:rsidR="00F27F8C" w:rsidRPr="00C34C12" w:rsidRDefault="00F27F8C" w:rsidP="00F27F8C">
      <w:r w:rsidRPr="00C34C12">
        <w:t xml:space="preserve">A </w:t>
      </w:r>
      <w:r w:rsidR="00CC0836" w:rsidRPr="00C34C12">
        <w:t xml:space="preserve">CAASPP </w:t>
      </w:r>
      <w:r w:rsidRPr="00C34C12">
        <w:t>test site coordinator is responsible for identifying test examiners and ensuring that they have signed CAASPP Test Security Affidavits</w:t>
      </w:r>
      <w:r w:rsidR="00E4283F" w:rsidRPr="00C34C12">
        <w:t xml:space="preserve"> (5 </w:t>
      </w:r>
      <w:r w:rsidR="00E4283F" w:rsidRPr="00C34C12">
        <w:rPr>
          <w:i/>
        </w:rPr>
        <w:t>CCR</w:t>
      </w:r>
      <w:r w:rsidR="00E4283F" w:rsidRPr="00C34C12">
        <w:t xml:space="preserve"> Section 859[d])</w:t>
      </w:r>
      <w:r w:rsidRPr="00C34C12">
        <w:t>. CAASPP test site coordinators’ duties may include</w:t>
      </w:r>
    </w:p>
    <w:p w14:paraId="17E939F1" w14:textId="77777777" w:rsidR="00F27F8C" w:rsidRPr="00C34C12" w:rsidRDefault="30F4EB99" w:rsidP="00A45276">
      <w:pPr>
        <w:pStyle w:val="bullets"/>
      </w:pPr>
      <w:r w:rsidRPr="00C34C12">
        <w:t xml:space="preserve">adding test examiners into </w:t>
      </w:r>
      <w:proofErr w:type="gramStart"/>
      <w:r w:rsidRPr="00C34C12">
        <w:t>TOMS;</w:t>
      </w:r>
      <w:proofErr w:type="gramEnd"/>
    </w:p>
    <w:p w14:paraId="6960A32C" w14:textId="77777777" w:rsidR="00F27F8C" w:rsidRPr="00C34C12" w:rsidRDefault="30F4EB99" w:rsidP="00A45276">
      <w:pPr>
        <w:pStyle w:val="bullets"/>
      </w:pPr>
      <w:r w:rsidRPr="00C34C12">
        <w:t xml:space="preserve">entering test settings for </w:t>
      </w:r>
      <w:proofErr w:type="gramStart"/>
      <w:r w:rsidRPr="00C34C12">
        <w:t>students;</w:t>
      </w:r>
      <w:proofErr w:type="gramEnd"/>
    </w:p>
    <w:p w14:paraId="3B60B9E8" w14:textId="77777777" w:rsidR="00F27F8C" w:rsidRPr="00C34C12" w:rsidRDefault="30F4EB99" w:rsidP="00A45276">
      <w:pPr>
        <w:pStyle w:val="bullets"/>
      </w:pPr>
      <w:r w:rsidRPr="00C34C12">
        <w:t xml:space="preserve">creating testing schedules and procedures for a school consistent with state and LEA </w:t>
      </w:r>
      <w:proofErr w:type="gramStart"/>
      <w:r w:rsidRPr="00C34C12">
        <w:t>policies;</w:t>
      </w:r>
      <w:proofErr w:type="gramEnd"/>
    </w:p>
    <w:p w14:paraId="08C8DAD7" w14:textId="77777777" w:rsidR="00F27F8C" w:rsidRPr="00C34C12" w:rsidRDefault="30F4EB99" w:rsidP="00A45276">
      <w:pPr>
        <w:pStyle w:val="bullets"/>
      </w:pPr>
      <w:r w:rsidRPr="00C34C12">
        <w:t xml:space="preserve">working with technology staff to ensure secure browsers are installed and any technical issues are </w:t>
      </w:r>
      <w:proofErr w:type="gramStart"/>
      <w:r w:rsidRPr="00C34C12">
        <w:t>resolved;</w:t>
      </w:r>
      <w:proofErr w:type="gramEnd"/>
    </w:p>
    <w:p w14:paraId="1C80309E" w14:textId="169E5BD7" w:rsidR="00F27F8C" w:rsidRPr="00C34C12" w:rsidRDefault="30F4EB99" w:rsidP="00A45276">
      <w:pPr>
        <w:pStyle w:val="bullets"/>
      </w:pPr>
      <w:r w:rsidRPr="00C34C12">
        <w:t>monitoring testing progress during the testing window and ensuring all students</w:t>
      </w:r>
      <w:r w:rsidR="768A0FED" w:rsidRPr="00C34C12">
        <w:t xml:space="preserve"> take the</w:t>
      </w:r>
      <w:r w:rsidRPr="00C34C12">
        <w:t xml:space="preserve"> </w:t>
      </w:r>
      <w:r w:rsidR="7843839D" w:rsidRPr="00C34C12">
        <w:t>test</w:t>
      </w:r>
      <w:r w:rsidRPr="00C34C12">
        <w:t xml:space="preserve">, as </w:t>
      </w:r>
      <w:proofErr w:type="gramStart"/>
      <w:r w:rsidRPr="00C34C12">
        <w:t>appropriate;</w:t>
      </w:r>
      <w:proofErr w:type="gramEnd"/>
    </w:p>
    <w:p w14:paraId="7CD5CDF3" w14:textId="77777777" w:rsidR="00F27F8C" w:rsidRPr="00C34C12" w:rsidRDefault="30F4EB99" w:rsidP="00A45276">
      <w:pPr>
        <w:pStyle w:val="bullets"/>
      </w:pPr>
      <w:r w:rsidRPr="00C34C12">
        <w:t xml:space="preserve">coordinating and verifying the correction of student data errors in the California Longitudinal Pupil Achievement Data </w:t>
      </w:r>
      <w:proofErr w:type="gramStart"/>
      <w:r w:rsidRPr="00C34C12">
        <w:t>System;</w:t>
      </w:r>
      <w:proofErr w:type="gramEnd"/>
    </w:p>
    <w:p w14:paraId="314AD817" w14:textId="77777777" w:rsidR="00F27F8C" w:rsidRPr="00C34C12" w:rsidRDefault="30F4EB99" w:rsidP="00A45276">
      <w:pPr>
        <w:pStyle w:val="bullets"/>
      </w:pPr>
      <w:r w:rsidRPr="00C34C12">
        <w:t xml:space="preserve">ensuring a student’s test session is rescheduled, if </w:t>
      </w:r>
      <w:proofErr w:type="gramStart"/>
      <w:r w:rsidRPr="00C34C12">
        <w:t>necessary;</w:t>
      </w:r>
      <w:proofErr w:type="gramEnd"/>
    </w:p>
    <w:p w14:paraId="1F50CB17" w14:textId="77777777" w:rsidR="00F27F8C" w:rsidRPr="00C34C12" w:rsidRDefault="30F4EB99" w:rsidP="00A45276">
      <w:pPr>
        <w:pStyle w:val="bullets"/>
      </w:pPr>
      <w:r w:rsidRPr="00C34C12">
        <w:t xml:space="preserve">addressing testing </w:t>
      </w:r>
      <w:proofErr w:type="gramStart"/>
      <w:r w:rsidRPr="00C34C12">
        <w:t>problems;</w:t>
      </w:r>
      <w:proofErr w:type="gramEnd"/>
    </w:p>
    <w:p w14:paraId="798BF7EF" w14:textId="77777777" w:rsidR="00F27F8C" w:rsidRPr="00C34C12" w:rsidRDefault="30F4EB99" w:rsidP="00A45276">
      <w:pPr>
        <w:pStyle w:val="bullets"/>
      </w:pPr>
      <w:r w:rsidRPr="00C34C12">
        <w:t xml:space="preserve">reporting security </w:t>
      </w:r>
      <w:proofErr w:type="gramStart"/>
      <w:r w:rsidRPr="00C34C12">
        <w:t>incidents;</w:t>
      </w:r>
      <w:proofErr w:type="gramEnd"/>
    </w:p>
    <w:p w14:paraId="09B39014" w14:textId="77777777" w:rsidR="00F27F8C" w:rsidRPr="00C34C12" w:rsidRDefault="30F4EB99" w:rsidP="00A45276">
      <w:pPr>
        <w:pStyle w:val="bullets"/>
      </w:pPr>
      <w:r w:rsidRPr="00C34C12">
        <w:t xml:space="preserve">overseeing administration activities at a school </w:t>
      </w:r>
      <w:proofErr w:type="gramStart"/>
      <w:r w:rsidRPr="00C34C12">
        <w:t>site;</w:t>
      </w:r>
      <w:proofErr w:type="gramEnd"/>
    </w:p>
    <w:p w14:paraId="48AAF34E" w14:textId="77777777" w:rsidR="00F27F8C" w:rsidRPr="00C34C12" w:rsidRDefault="30F4EB99" w:rsidP="00A45276">
      <w:pPr>
        <w:pStyle w:val="bullets"/>
      </w:pPr>
      <w:r w:rsidRPr="00C34C12">
        <w:t>filing a report of a testing incident in STAIRS; and</w:t>
      </w:r>
    </w:p>
    <w:p w14:paraId="6144DF56" w14:textId="16C4B92B" w:rsidR="00F27F8C" w:rsidRPr="00C34C12" w:rsidRDefault="30F4EB99" w:rsidP="00A45276">
      <w:pPr>
        <w:pStyle w:val="bullets"/>
      </w:pPr>
      <w:r w:rsidRPr="00C34C12">
        <w:t xml:space="preserve">requesting an </w:t>
      </w:r>
      <w:r w:rsidR="1FD36C4F" w:rsidRPr="00C34C12">
        <w:t>A</w:t>
      </w:r>
      <w:r w:rsidRPr="00C34C12">
        <w:t xml:space="preserve">ppeal </w:t>
      </w:r>
      <w:r w:rsidR="1FD36C4F" w:rsidRPr="00C34C12">
        <w:t>(if indicated by TOMS prompts while reporting an incident using the STAIRS/Appeal process</w:t>
      </w:r>
      <w:r w:rsidRPr="00C34C12">
        <w:t>).</w:t>
      </w:r>
      <w:bookmarkStart w:id="362" w:name="_Hlk33892312"/>
      <w:bookmarkEnd w:id="362"/>
    </w:p>
    <w:p w14:paraId="35C47BF8" w14:textId="468A3C44" w:rsidR="0083581B" w:rsidRPr="00C34C12" w:rsidRDefault="0083581B" w:rsidP="00453A30">
      <w:pPr>
        <w:pStyle w:val="Heading4"/>
      </w:pPr>
      <w:bookmarkStart w:id="363" w:name="_Toc180396522"/>
      <w:r w:rsidRPr="00C34C12">
        <w:t>Test Examiners</w:t>
      </w:r>
      <w:bookmarkEnd w:id="363"/>
    </w:p>
    <w:p w14:paraId="71B9950D" w14:textId="624561C7" w:rsidR="00F27F8C" w:rsidRPr="00C34C12" w:rsidRDefault="00F27F8C" w:rsidP="00F27F8C">
      <w:r w:rsidRPr="00C34C12">
        <w:t>Test examiners are identified by CAASPP test site coordinators as individuals who will administer the CAASPP assessments, including the CAA for Science. A test examiner must be a certificated or licensed school staff member (5</w:t>
      </w:r>
      <w:r w:rsidRPr="00C34C12">
        <w:rPr>
          <w:i/>
        </w:rPr>
        <w:t> CCR</w:t>
      </w:r>
      <w:r w:rsidRPr="00C34C12">
        <w:t xml:space="preserve"> Section 850[ag]) and sign a security affidavit (5</w:t>
      </w:r>
      <w:r w:rsidRPr="00C34C12">
        <w:rPr>
          <w:i/>
        </w:rPr>
        <w:t xml:space="preserve"> CCR</w:t>
      </w:r>
      <w:r w:rsidRPr="00C34C12">
        <w:t xml:space="preserve"> Section 859[d]).</w:t>
      </w:r>
    </w:p>
    <w:p w14:paraId="7797FAE5" w14:textId="77777777" w:rsidR="00F27F8C" w:rsidRPr="00C34C12" w:rsidRDefault="00F27F8C" w:rsidP="00961866">
      <w:pPr>
        <w:keepNext/>
        <w:keepLines/>
      </w:pPr>
      <w:r w:rsidRPr="00C34C12">
        <w:t>A test examiner’s duties may include</w:t>
      </w:r>
    </w:p>
    <w:p w14:paraId="1C81280B" w14:textId="77777777" w:rsidR="00F27F8C" w:rsidRPr="00C34C12" w:rsidRDefault="30F4EB99" w:rsidP="00A45276">
      <w:pPr>
        <w:pStyle w:val="bullets"/>
      </w:pPr>
      <w:r w:rsidRPr="00C34C12">
        <w:t xml:space="preserve">participating in training by either viewing the online test administration tutorial or attending any locally provided </w:t>
      </w:r>
      <w:proofErr w:type="gramStart"/>
      <w:r w:rsidRPr="00C34C12">
        <w:t>training;</w:t>
      </w:r>
      <w:proofErr w:type="gramEnd"/>
    </w:p>
    <w:p w14:paraId="21E9E36C" w14:textId="77777777" w:rsidR="00F27F8C" w:rsidRPr="00C34C12" w:rsidRDefault="30F4EB99" w:rsidP="00A45276">
      <w:pPr>
        <w:pStyle w:val="bullets"/>
      </w:pPr>
      <w:r w:rsidRPr="00C34C12">
        <w:t xml:space="preserve">ensuring the physical conditions of the testing room meet the criteria for a secure test </w:t>
      </w:r>
      <w:proofErr w:type="gramStart"/>
      <w:r w:rsidRPr="00C34C12">
        <w:t>environment;</w:t>
      </w:r>
      <w:proofErr w:type="gramEnd"/>
    </w:p>
    <w:p w14:paraId="24C66D45" w14:textId="77777777" w:rsidR="00F27F8C" w:rsidRPr="00C34C12" w:rsidRDefault="30F4EB99" w:rsidP="00A45276">
      <w:pPr>
        <w:pStyle w:val="bullets"/>
      </w:pPr>
      <w:r w:rsidRPr="00C34C12">
        <w:lastRenderedPageBreak/>
        <w:t xml:space="preserve">administering the </w:t>
      </w:r>
      <w:proofErr w:type="gramStart"/>
      <w:r w:rsidRPr="00C34C12">
        <w:t>CAAs;</w:t>
      </w:r>
      <w:proofErr w:type="gramEnd"/>
    </w:p>
    <w:p w14:paraId="6B5AAB08" w14:textId="5C394B93" w:rsidR="00F27F8C" w:rsidRPr="00C34C12" w:rsidRDefault="30F4EB99" w:rsidP="00A45276">
      <w:pPr>
        <w:pStyle w:val="bullets"/>
      </w:pPr>
      <w:r w:rsidRPr="00C34C12">
        <w:t xml:space="preserve">reporting all test security incidents to the test site coordinator and LEA CAASPP coordinator in a manner consistent with state and LEA </w:t>
      </w:r>
      <w:proofErr w:type="gramStart"/>
      <w:r w:rsidRPr="00C34C12">
        <w:t>policies;</w:t>
      </w:r>
      <w:proofErr w:type="gramEnd"/>
    </w:p>
    <w:p w14:paraId="1060503D" w14:textId="77777777" w:rsidR="00F27F8C" w:rsidRPr="00C34C12" w:rsidRDefault="30F4EB99" w:rsidP="00A45276">
      <w:pPr>
        <w:pStyle w:val="bullets"/>
      </w:pPr>
      <w:r w:rsidRPr="00C34C12">
        <w:t xml:space="preserve">viewing student information prior to testing to ensure that the correct student receives the proper test with appropriate resources and reporting potential data errors to test site coordinators and LEA CAASPP </w:t>
      </w:r>
      <w:proofErr w:type="gramStart"/>
      <w:r w:rsidRPr="00C34C12">
        <w:t>coordinators;</w:t>
      </w:r>
      <w:proofErr w:type="gramEnd"/>
    </w:p>
    <w:p w14:paraId="59F2F13A" w14:textId="77777777" w:rsidR="00F27F8C" w:rsidRPr="00C34C12" w:rsidRDefault="30F4EB99" w:rsidP="00A45276">
      <w:pPr>
        <w:pStyle w:val="bullets"/>
      </w:pPr>
      <w:r w:rsidRPr="00C34C12">
        <w:t>monitoring student progress throughout the test session using the Test Administrator Interface; and</w:t>
      </w:r>
    </w:p>
    <w:p w14:paraId="581D1955" w14:textId="18232B83" w:rsidR="00F27F8C" w:rsidRPr="00C34C12" w:rsidRDefault="30F4EB99" w:rsidP="00A45276">
      <w:pPr>
        <w:pStyle w:val="bullets"/>
      </w:pPr>
      <w:r w:rsidRPr="00C34C12">
        <w:t>complying fully with all directions provided in the Directions for Administration</w:t>
      </w:r>
      <w:r w:rsidR="1FB834CE" w:rsidRPr="00C34C12">
        <w:t xml:space="preserve"> (DFA)</w:t>
      </w:r>
      <w:r w:rsidRPr="00C34C12">
        <w:t xml:space="preserve"> for the CAA for Science.</w:t>
      </w:r>
    </w:p>
    <w:p w14:paraId="719F867D" w14:textId="2DA09B38" w:rsidR="0083581B" w:rsidRPr="00C34C12" w:rsidRDefault="0083581B" w:rsidP="00453A30">
      <w:pPr>
        <w:pStyle w:val="Heading4"/>
      </w:pPr>
      <w:bookmarkStart w:id="364" w:name="_Instructions_for_Test"/>
      <w:bookmarkStart w:id="365" w:name="_Toc180396523"/>
      <w:bookmarkEnd w:id="364"/>
      <w:r w:rsidRPr="00C34C12">
        <w:t>Instructions for Test Examiners and Staff Involved in CAA for Science Administration</w:t>
      </w:r>
      <w:bookmarkEnd w:id="365"/>
    </w:p>
    <w:p w14:paraId="7C5C8CE4" w14:textId="128BDB74" w:rsidR="00FC7001" w:rsidRPr="00C34C12" w:rsidRDefault="00FC7001" w:rsidP="00544A76">
      <w:pPr>
        <w:pStyle w:val="Heading5"/>
      </w:pPr>
      <w:bookmarkStart w:id="366" w:name="_Directions_for_Administration"/>
      <w:bookmarkEnd w:id="366"/>
      <w:r w:rsidRPr="00C34C12">
        <w:rPr>
          <w:i/>
        </w:rPr>
        <w:t>Directions for Administration</w:t>
      </w:r>
    </w:p>
    <w:p w14:paraId="054B00C5" w14:textId="77777777" w:rsidR="00F27F8C" w:rsidRPr="00C34C12" w:rsidRDefault="00F27F8C" w:rsidP="00F27F8C">
      <w:r w:rsidRPr="00C34C12">
        <w:rPr>
          <w:lang w:eastAsia="x-none"/>
        </w:rPr>
        <w:t xml:space="preserve">Test examiners used the </w:t>
      </w:r>
      <w:r w:rsidRPr="00C34C12">
        <w:rPr>
          <w:i/>
          <w:lang w:eastAsia="x-none"/>
        </w:rPr>
        <w:t xml:space="preserve">Embedded Performance Task </w:t>
      </w:r>
      <w:r w:rsidRPr="00C34C12">
        <w:rPr>
          <w:i/>
        </w:rPr>
        <w:t>Directions for Administration for the CAA for Science</w:t>
      </w:r>
      <w:r w:rsidRPr="00C34C12">
        <w:t xml:space="preserve"> to administer each separate embedded PT to students. The </w:t>
      </w:r>
      <w:r w:rsidRPr="00C34C12">
        <w:rPr>
          <w:i/>
        </w:rPr>
        <w:t>DFAs</w:t>
      </w:r>
      <w:r w:rsidRPr="00C34C12">
        <w:t xml:space="preserve"> included the description of the activity, list of the exemplar materials, and the exemplar script. </w:t>
      </w:r>
      <w:r w:rsidRPr="00C34C12">
        <w:rPr>
          <w:i/>
        </w:rPr>
        <w:t>DFAs</w:t>
      </w:r>
      <w:r w:rsidRPr="00C34C12">
        <w:t xml:space="preserve"> also included scoring rubrics where warranted.</w:t>
      </w:r>
    </w:p>
    <w:p w14:paraId="29693346" w14:textId="0696F7BA" w:rsidR="00F27F8C" w:rsidRPr="00C34C12" w:rsidRDefault="00F27F8C" w:rsidP="00F27F8C">
      <w:r w:rsidRPr="00C34C12">
        <w:t xml:space="preserve">Sample </w:t>
      </w:r>
      <w:r w:rsidRPr="00C34C12">
        <w:rPr>
          <w:i/>
        </w:rPr>
        <w:t>Directions for</w:t>
      </w:r>
      <w:r w:rsidRPr="00C34C12">
        <w:t xml:space="preserve"> </w:t>
      </w:r>
      <w:r w:rsidRPr="00C34C12">
        <w:rPr>
          <w:i/>
        </w:rPr>
        <w:t>Administration for the California Alternate Assessments</w:t>
      </w:r>
      <w:r w:rsidRPr="00C34C12">
        <w:t xml:space="preserve"> to be used in conjunction with the CAA practice and training tests were provided to LEAs as well (CDE,</w:t>
      </w:r>
      <w:r w:rsidR="00966ABF" w:rsidRPr="00C34C12">
        <w:t> </w:t>
      </w:r>
      <w:r w:rsidRPr="00C34C12">
        <w:t>201</w:t>
      </w:r>
      <w:r w:rsidR="006F5A31" w:rsidRPr="00C34C12">
        <w:t>9</w:t>
      </w:r>
      <w:r w:rsidR="004F3918" w:rsidRPr="00C34C12">
        <w:t>b</w:t>
      </w:r>
      <w:r w:rsidRPr="00C34C12">
        <w:t>).</w:t>
      </w:r>
    </w:p>
    <w:p w14:paraId="05960756" w14:textId="1E01BCC9" w:rsidR="00FC7001" w:rsidRPr="00C34C12" w:rsidRDefault="00FC7001" w:rsidP="00544A76">
      <w:pPr>
        <w:pStyle w:val="Heading5"/>
      </w:pPr>
      <w:bookmarkStart w:id="367" w:name="_CAASPP_Online_Test"/>
      <w:bookmarkEnd w:id="367"/>
      <w:r w:rsidRPr="00C34C12">
        <w:rPr>
          <w:i/>
        </w:rPr>
        <w:t>CAASPP Online Test Administration Manual</w:t>
      </w:r>
    </w:p>
    <w:p w14:paraId="373C7496" w14:textId="4E91F883" w:rsidR="00F27F8C" w:rsidRPr="00C34C12" w:rsidRDefault="00F27F8C" w:rsidP="00F27F8C">
      <w:r w:rsidRPr="00C34C12">
        <w:t xml:space="preserve">The </w:t>
      </w:r>
      <w:r w:rsidRPr="00C34C12">
        <w:rPr>
          <w:i/>
        </w:rPr>
        <w:t>CAASPP Online Test Administration Manual</w:t>
      </w:r>
      <w:r w:rsidRPr="00C34C12">
        <w:t xml:space="preserve"> (CDE, 201</w:t>
      </w:r>
      <w:r w:rsidR="00D806D3" w:rsidRPr="00C34C12">
        <w:t>9</w:t>
      </w:r>
      <w:r w:rsidR="004F3918" w:rsidRPr="00C34C12">
        <w:t>c</w:t>
      </w:r>
      <w:r w:rsidRPr="00C34C12">
        <w:t>) contains information and instructions on overall procedures and guidelines for all LEA and test site staff involved in the administration of online assessments as well as for the CAA for Science. Sections include</w:t>
      </w:r>
      <w:r w:rsidR="00E676F7" w:rsidRPr="00C34C12">
        <w:t>d</w:t>
      </w:r>
      <w:r w:rsidRPr="00C34C12">
        <w:t xml:space="preserve"> the following topics:</w:t>
      </w:r>
    </w:p>
    <w:p w14:paraId="25516E4B" w14:textId="77777777" w:rsidR="00F27F8C" w:rsidRPr="00C34C12" w:rsidRDefault="00F27F8C" w:rsidP="00A45276">
      <w:pPr>
        <w:pStyle w:val="bullets-one"/>
      </w:pPr>
      <w:r w:rsidRPr="00C34C12">
        <w:t>Roles and responsibilities of those involved with CAASPP testing</w:t>
      </w:r>
    </w:p>
    <w:p w14:paraId="4000F7E1" w14:textId="77777777" w:rsidR="00F27F8C" w:rsidRPr="00C34C12" w:rsidRDefault="00F27F8C" w:rsidP="00A45276">
      <w:pPr>
        <w:pStyle w:val="bullets-one"/>
      </w:pPr>
      <w:r w:rsidRPr="00C34C12">
        <w:t>Test administration resources</w:t>
      </w:r>
    </w:p>
    <w:p w14:paraId="00325B44" w14:textId="77777777" w:rsidR="00F27F8C" w:rsidRPr="00C34C12" w:rsidRDefault="00F27F8C" w:rsidP="00A45276">
      <w:pPr>
        <w:pStyle w:val="bullets-one"/>
      </w:pPr>
      <w:r w:rsidRPr="00C34C12">
        <w:t>Test security</w:t>
      </w:r>
    </w:p>
    <w:p w14:paraId="26E40217" w14:textId="77777777" w:rsidR="00F27F8C" w:rsidRPr="00C34C12" w:rsidRDefault="00F27F8C" w:rsidP="00A45276">
      <w:pPr>
        <w:pStyle w:val="bullets-one"/>
      </w:pPr>
      <w:r w:rsidRPr="00C34C12">
        <w:t>Administration preparation and planning</w:t>
      </w:r>
    </w:p>
    <w:p w14:paraId="143103A7" w14:textId="2C14C7F6" w:rsidR="00F27F8C" w:rsidRPr="00C34C12" w:rsidRDefault="00F27F8C" w:rsidP="00A45276">
      <w:pPr>
        <w:pStyle w:val="bullets-one"/>
      </w:pPr>
      <w:r w:rsidRPr="00C34C12">
        <w:t>General test administration</w:t>
      </w:r>
    </w:p>
    <w:p w14:paraId="3765D09F" w14:textId="77777777" w:rsidR="00F27F8C" w:rsidRPr="00C34C12" w:rsidRDefault="00F27F8C" w:rsidP="00A45276">
      <w:pPr>
        <w:pStyle w:val="bullets-one"/>
      </w:pPr>
      <w:r w:rsidRPr="00C34C12">
        <w:t>Instructions for steps to take before, during, and after testing</w:t>
      </w:r>
    </w:p>
    <w:p w14:paraId="58012B04" w14:textId="79DDDEE0" w:rsidR="00F27F8C" w:rsidRPr="00C34C12" w:rsidRDefault="00F27F8C" w:rsidP="00F27F8C">
      <w:r w:rsidRPr="00C34C12">
        <w:t>Appendices include</w:t>
      </w:r>
      <w:r w:rsidR="00E4283F" w:rsidRPr="00C34C12">
        <w:t>d</w:t>
      </w:r>
      <w:r w:rsidRPr="00C34C12">
        <w:t xml:space="preserve"> definitions of common terms, item types, descriptions of different aspects of the test and systems associated with the test, and checklists of activities for LEA CAASPP coordinators, CAASPP test site coordinators, and test examiners.</w:t>
      </w:r>
    </w:p>
    <w:p w14:paraId="67A40F22" w14:textId="2DCC7E27" w:rsidR="00FC7001" w:rsidRPr="00C34C12" w:rsidRDefault="00FC7001" w:rsidP="00544A76">
      <w:pPr>
        <w:pStyle w:val="Heading5"/>
      </w:pPr>
      <w:bookmarkStart w:id="368" w:name="_TOMS_Pre-Administration_Guide"/>
      <w:bookmarkEnd w:id="368"/>
      <w:r w:rsidRPr="00C34C12">
        <w:rPr>
          <w:i/>
        </w:rPr>
        <w:t>TOMS Pre-Administration Guide for CAASPP Testing</w:t>
      </w:r>
    </w:p>
    <w:p w14:paraId="34C0FAC0" w14:textId="33A0D286" w:rsidR="00F27F8C" w:rsidRPr="00C34C12" w:rsidRDefault="00F27F8C" w:rsidP="00F27F8C">
      <w:r w:rsidRPr="00C34C12">
        <w:t>TOMS is a web-based application that allows LEA CAASPP coordinators to set up test administrations, add and manage users, and submit online student test settings. Test examiners access</w:t>
      </w:r>
      <w:r w:rsidR="00E4283F" w:rsidRPr="00C34C12">
        <w:t>ed</w:t>
      </w:r>
      <w:r w:rsidRPr="00C34C12">
        <w:t xml:space="preserve"> TOMS to retrieve </w:t>
      </w:r>
      <w:r w:rsidRPr="00C34C12">
        <w:rPr>
          <w:i/>
        </w:rPr>
        <w:t>CAA for Science DFAs</w:t>
      </w:r>
      <w:r w:rsidRPr="00C34C12">
        <w:t>.</w:t>
      </w:r>
    </w:p>
    <w:p w14:paraId="6A60556A" w14:textId="7D4198BC" w:rsidR="00F27F8C" w:rsidRPr="00C34C12" w:rsidRDefault="00F27F8C" w:rsidP="00F27F8C">
      <w:r w:rsidRPr="00C34C12">
        <w:t>TOMS modules include</w:t>
      </w:r>
      <w:r w:rsidR="00E676F7" w:rsidRPr="00C34C12">
        <w:t>d</w:t>
      </w:r>
      <w:r w:rsidRPr="00C34C12">
        <w:t xml:space="preserve"> the following (CDE, 2018</w:t>
      </w:r>
      <w:r w:rsidR="00195ED3" w:rsidRPr="00C34C12">
        <w:t>a</w:t>
      </w:r>
      <w:r w:rsidRPr="00C34C12">
        <w:t>):</w:t>
      </w:r>
    </w:p>
    <w:p w14:paraId="0CB9B028" w14:textId="55BBA7C6" w:rsidR="00F27F8C" w:rsidRPr="00C34C12" w:rsidRDefault="30F4EB99" w:rsidP="00A45276">
      <w:pPr>
        <w:pStyle w:val="bullets"/>
      </w:pPr>
      <w:r w:rsidRPr="00C34C12">
        <w:rPr>
          <w:b/>
          <w:bCs/>
        </w:rPr>
        <w:t>Test Administration Setup—</w:t>
      </w:r>
      <w:r w:rsidRPr="00C34C12">
        <w:t>This module allow</w:t>
      </w:r>
      <w:r w:rsidR="77165A33" w:rsidRPr="00C34C12">
        <w:t>ed</w:t>
      </w:r>
      <w:r w:rsidRPr="00C34C12">
        <w:t xml:space="preserve"> LEAs to determine and calculate dates for the LEA’s </w:t>
      </w:r>
      <w:r w:rsidR="008B132B" w:rsidRPr="00C34C12">
        <w:t>2018–</w:t>
      </w:r>
      <w:r w:rsidR="64058E0A" w:rsidRPr="00C34C12">
        <w:t>20</w:t>
      </w:r>
      <w:r w:rsidR="008B132B" w:rsidRPr="00C34C12">
        <w:t>19</w:t>
      </w:r>
      <w:r w:rsidRPr="00C34C12">
        <w:t xml:space="preserve"> testing.</w:t>
      </w:r>
    </w:p>
    <w:p w14:paraId="4AA7B08B" w14:textId="7C9248DE" w:rsidR="00F27F8C" w:rsidRPr="00C34C12" w:rsidRDefault="30F4EB99" w:rsidP="00A45276">
      <w:pPr>
        <w:pStyle w:val="bullets"/>
      </w:pPr>
      <w:r w:rsidRPr="00C34C12">
        <w:rPr>
          <w:b/>
          <w:bCs/>
        </w:rPr>
        <w:lastRenderedPageBreak/>
        <w:t>Adding and Managing Users—</w:t>
      </w:r>
      <w:r w:rsidRPr="00C34C12">
        <w:t>This module allow</w:t>
      </w:r>
      <w:r w:rsidR="77165A33" w:rsidRPr="00C34C12">
        <w:t>ed</w:t>
      </w:r>
      <w:r w:rsidRPr="00C34C12">
        <w:t xml:space="preserve"> LEA CAASPP coordinators to add CAASPP test site coordinators and test examiners to TOMS so that the designated user </w:t>
      </w:r>
      <w:r w:rsidR="77165A33" w:rsidRPr="00C34C12">
        <w:t xml:space="preserve">could </w:t>
      </w:r>
      <w:r w:rsidRPr="00C34C12">
        <w:t xml:space="preserve">access the online embedded PT </w:t>
      </w:r>
      <w:r w:rsidRPr="00C34C12">
        <w:rPr>
          <w:i/>
          <w:iCs/>
        </w:rPr>
        <w:t>DFAs</w:t>
      </w:r>
      <w:r w:rsidRPr="00C34C12">
        <w:t>.</w:t>
      </w:r>
    </w:p>
    <w:p w14:paraId="1E2C9F50" w14:textId="7B107E3C" w:rsidR="00F27F8C" w:rsidRPr="00C34C12" w:rsidRDefault="30F4EB99" w:rsidP="00A45276">
      <w:pPr>
        <w:pStyle w:val="bullets"/>
      </w:pPr>
      <w:r w:rsidRPr="00C34C12">
        <w:rPr>
          <w:b/>
          <w:bCs/>
        </w:rPr>
        <w:t>Student Test Assignment—</w:t>
      </w:r>
      <w:r w:rsidRPr="00C34C12">
        <w:t>This module allow</w:t>
      </w:r>
      <w:r w:rsidR="77165A33" w:rsidRPr="00C34C12">
        <w:t>ed</w:t>
      </w:r>
      <w:r w:rsidRPr="00C34C12">
        <w:t xml:space="preserve"> LEA CAASPP coordinators to designate students to take </w:t>
      </w:r>
      <w:proofErr w:type="gramStart"/>
      <w:r w:rsidRPr="00C34C12">
        <w:t>the alternate</w:t>
      </w:r>
      <w:proofErr w:type="gramEnd"/>
      <w:r w:rsidRPr="00C34C12">
        <w:t xml:space="preserve"> assessments.</w:t>
      </w:r>
    </w:p>
    <w:p w14:paraId="243FF094" w14:textId="6F936843" w:rsidR="007D32B2" w:rsidRPr="00C34C12" w:rsidRDefault="007D32B2" w:rsidP="007D32B2">
      <w:pPr>
        <w:pStyle w:val="Heading5"/>
      </w:pPr>
      <w:r w:rsidRPr="00C34C12">
        <w:rPr>
          <w:i/>
        </w:rPr>
        <w:t>CAA for Science Administration Planning Guides</w:t>
      </w:r>
    </w:p>
    <w:p w14:paraId="3FBC64A8" w14:textId="44D6E3C6" w:rsidR="007D32B2" w:rsidRPr="00C34C12" w:rsidRDefault="007D32B2" w:rsidP="007D32B2">
      <w:r w:rsidRPr="00C34C12">
        <w:t xml:space="preserve">The </w:t>
      </w:r>
      <w:r w:rsidRPr="00C34C12">
        <w:rPr>
          <w:i/>
        </w:rPr>
        <w:t>Administration Planning Guides</w:t>
      </w:r>
      <w:r w:rsidRPr="00C34C12">
        <w:t>, posted</w:t>
      </w:r>
      <w:r w:rsidRPr="00C34C12" w:rsidDel="00FB58BD">
        <w:t xml:space="preserve"> </w:t>
      </w:r>
      <w:r w:rsidRPr="00C34C12">
        <w:t>prior to the annual launch of the embedded PTs, provided information about the embedded PTs that will be administered in the coming school year</w:t>
      </w:r>
      <w:r w:rsidR="00FB58BD" w:rsidRPr="00C34C12">
        <w:t xml:space="preserve"> (CDE, 2019d)</w:t>
      </w:r>
      <w:r w:rsidRPr="00C34C12">
        <w:t xml:space="preserve">. The </w:t>
      </w:r>
      <w:r w:rsidRPr="00C34C12">
        <w:rPr>
          <w:i/>
        </w:rPr>
        <w:t>Administration Planning Guides</w:t>
      </w:r>
      <w:r w:rsidRPr="00C34C12">
        <w:t xml:space="preserve"> contained information to help test examiners understand how to plan for the administration of the embedded PTs throughout the school year, version assignments, and test security. The </w:t>
      </w:r>
      <w:r w:rsidRPr="00C34C12">
        <w:rPr>
          <w:i/>
        </w:rPr>
        <w:t>Administration Planning Guides</w:t>
      </w:r>
      <w:r w:rsidRPr="00C34C12">
        <w:t xml:space="preserve"> also contained the following information:</w:t>
      </w:r>
    </w:p>
    <w:p w14:paraId="27B9F857" w14:textId="47A3414D" w:rsidR="00FB58BD" w:rsidRPr="00C34C12" w:rsidRDefault="00FB58BD" w:rsidP="00A45276">
      <w:pPr>
        <w:pStyle w:val="bullets-one"/>
      </w:pPr>
      <w:r w:rsidRPr="00C34C12">
        <w:t>Questions and answers about administration</w:t>
      </w:r>
    </w:p>
    <w:p w14:paraId="396E53AE" w14:textId="1E89CE3F" w:rsidR="007D32B2" w:rsidRPr="00C34C12" w:rsidRDefault="007D32B2" w:rsidP="00A45276">
      <w:pPr>
        <w:pStyle w:val="bullets-one"/>
      </w:pPr>
      <w:r w:rsidRPr="00C34C12">
        <w:t>Task standards table</w:t>
      </w:r>
    </w:p>
    <w:p w14:paraId="588CFB19" w14:textId="77777777" w:rsidR="007D32B2" w:rsidRPr="00C34C12" w:rsidRDefault="007D32B2" w:rsidP="00A45276">
      <w:pPr>
        <w:pStyle w:val="bullets-one"/>
      </w:pPr>
      <w:r w:rsidRPr="00C34C12">
        <w:t>How mastery of the Science Connector is demonstrated</w:t>
      </w:r>
    </w:p>
    <w:p w14:paraId="59A8EDCB" w14:textId="4C37F1DA" w:rsidR="00FC7001" w:rsidRPr="00C34C12" w:rsidRDefault="00FC7001" w:rsidP="00544A76">
      <w:pPr>
        <w:pStyle w:val="Heading5"/>
      </w:pPr>
      <w:r w:rsidRPr="00C34C12">
        <w:t>Other System Manuals</w:t>
      </w:r>
    </w:p>
    <w:p w14:paraId="67595CFC" w14:textId="367311C0" w:rsidR="00F27F8C" w:rsidRPr="00C34C12" w:rsidRDefault="00F27F8C" w:rsidP="00F27F8C">
      <w:pPr>
        <w:spacing w:after="100"/>
      </w:pPr>
      <w:r w:rsidRPr="00C34C12">
        <w:t>Other manuals were created to assist LEA CAASPP coordinators and others with the technological components of the CAASPP System and are listed next.</w:t>
      </w:r>
    </w:p>
    <w:p w14:paraId="6A511C7E" w14:textId="1F237609" w:rsidR="00F27F8C" w:rsidRPr="00C34C12" w:rsidRDefault="30F4EB99" w:rsidP="00A45276">
      <w:pPr>
        <w:pStyle w:val="bullets"/>
      </w:pPr>
      <w:r w:rsidRPr="00C34C12">
        <w:rPr>
          <w:b/>
          <w:bCs/>
          <w:i/>
          <w:iCs/>
        </w:rPr>
        <w:t>Technical Specifications and Configuration Guide for CAASPP Online Testing</w:t>
      </w:r>
      <w:r w:rsidRPr="00C34C12">
        <w:rPr>
          <w:b/>
          <w:bCs/>
        </w:rPr>
        <w:t>—</w:t>
      </w:r>
      <w:r w:rsidRPr="00C34C12">
        <w:t>This manual provides information, tools, and recommended configuration details to help technology staff prepare computers and install the secure browser to be used for the online CAASPP assessments (CDE, 2018</w:t>
      </w:r>
      <w:r w:rsidR="101F4A40" w:rsidRPr="00C34C12">
        <w:t>b</w:t>
      </w:r>
      <w:r w:rsidRPr="00C34C12">
        <w:t>).</w:t>
      </w:r>
    </w:p>
    <w:p w14:paraId="44BEEBA9" w14:textId="15C6721A" w:rsidR="00F27F8C" w:rsidRPr="00C34C12" w:rsidRDefault="30F4EB99" w:rsidP="00A45276">
      <w:pPr>
        <w:pStyle w:val="bullets"/>
      </w:pPr>
      <w:r w:rsidRPr="00C34C12">
        <w:rPr>
          <w:b/>
          <w:bCs/>
          <w:i/>
          <w:iCs/>
        </w:rPr>
        <w:t>Security Incidents and Appeals Procedure Guide</w:t>
      </w:r>
      <w:r w:rsidRPr="00C34C12">
        <w:rPr>
          <w:b/>
          <w:bCs/>
        </w:rPr>
        <w:t>—</w:t>
      </w:r>
      <w:r w:rsidRPr="00C34C12">
        <w:t>This manual provides information on how to report</w:t>
      </w:r>
      <w:r w:rsidR="768A0FED" w:rsidRPr="00C34C12">
        <w:t xml:space="preserve"> a testing incident</w:t>
      </w:r>
      <w:r w:rsidRPr="00C34C12">
        <w:t xml:space="preserve"> and submit an </w:t>
      </w:r>
      <w:r w:rsidR="768A0FED" w:rsidRPr="00C34C12">
        <w:t>A</w:t>
      </w:r>
      <w:r w:rsidRPr="00C34C12">
        <w:t>ppeal to the CDE to reset, reopen, invalidate, or restore individual online student assessments (CDE, 201</w:t>
      </w:r>
      <w:r w:rsidR="7C551A2F" w:rsidRPr="00C34C12">
        <w:t>9e</w:t>
      </w:r>
      <w:r w:rsidRPr="00C34C12">
        <w:t>).</w:t>
      </w:r>
    </w:p>
    <w:p w14:paraId="3020C185" w14:textId="7D6202C0" w:rsidR="006714A2" w:rsidRPr="00C34C12" w:rsidRDefault="00CE0333" w:rsidP="00B47E06">
      <w:pPr>
        <w:pStyle w:val="Heading3"/>
      </w:pPr>
      <w:bookmarkStart w:id="369" w:name="_Accessibility_Features_for"/>
      <w:bookmarkStart w:id="370" w:name="_Toc180396524"/>
      <w:bookmarkEnd w:id="369"/>
      <w:r w:rsidRPr="00C34C12">
        <w:t>Accessibility</w:t>
      </w:r>
      <w:r w:rsidR="006F6A88" w:rsidRPr="00C34C12">
        <w:t xml:space="preserve"> Feature</w:t>
      </w:r>
      <w:r w:rsidR="00063342" w:rsidRPr="00C34C12">
        <w:t>s</w:t>
      </w:r>
      <w:r w:rsidR="006F6A88" w:rsidRPr="00C34C12">
        <w:t xml:space="preserve"> for the </w:t>
      </w:r>
      <w:r w:rsidR="00EF4782" w:rsidRPr="00C34C12">
        <w:t>Field Test</w:t>
      </w:r>
      <w:bookmarkEnd w:id="370"/>
    </w:p>
    <w:p w14:paraId="73ACD891" w14:textId="2F0727E5" w:rsidR="006F6A88" w:rsidRPr="00C34C12" w:rsidRDefault="006F6A88" w:rsidP="00453A30">
      <w:pPr>
        <w:pStyle w:val="Heading4"/>
      </w:pPr>
      <w:bookmarkStart w:id="371" w:name="_Toc180396525"/>
      <w:r w:rsidRPr="00C34C12">
        <w:t>Individualization</w:t>
      </w:r>
      <w:r w:rsidR="00063342" w:rsidRPr="00C34C12">
        <w:t>s</w:t>
      </w:r>
      <w:bookmarkEnd w:id="371"/>
    </w:p>
    <w:p w14:paraId="288D14D3" w14:textId="53A0DEDC" w:rsidR="00831699" w:rsidRPr="00C34C12" w:rsidRDefault="00831699" w:rsidP="00831699">
      <w:pPr>
        <w:tabs>
          <w:tab w:val="left" w:pos="1476"/>
        </w:tabs>
        <w:rPr>
          <w:lang w:eastAsia="zh-CN"/>
        </w:rPr>
      </w:pPr>
      <w:r w:rsidRPr="00C34C12">
        <w:rPr>
          <w:lang w:eastAsia="zh-CN"/>
        </w:rPr>
        <w:t xml:space="preserve">A notable feature of the </w:t>
      </w:r>
      <w:r w:rsidR="00C66F49" w:rsidRPr="00C34C12">
        <w:rPr>
          <w:lang w:eastAsia="zh-CN"/>
        </w:rPr>
        <w:t>2018–</w:t>
      </w:r>
      <w:r w:rsidR="00860E3B" w:rsidRPr="00C34C12">
        <w:t>20</w:t>
      </w:r>
      <w:r w:rsidR="00C66F49" w:rsidRPr="00C34C12">
        <w:rPr>
          <w:lang w:eastAsia="zh-CN"/>
        </w:rPr>
        <w:t>19</w:t>
      </w:r>
      <w:r w:rsidRPr="00C34C12">
        <w:rPr>
          <w:lang w:eastAsia="zh-CN"/>
        </w:rPr>
        <w:t xml:space="preserve"> embedded PTs is that test examiners had the option to individualize certain elements of the assessment, although not all</w:t>
      </w:r>
      <w:r w:rsidR="003C055F" w:rsidRPr="00C34C12">
        <w:rPr>
          <w:rFonts w:eastAsia="Calibri"/>
        </w:rPr>
        <w:t xml:space="preserve"> embedded</w:t>
      </w:r>
      <w:r w:rsidRPr="00C34C12">
        <w:rPr>
          <w:lang w:eastAsia="zh-CN"/>
        </w:rPr>
        <w:t xml:space="preserve"> PTs allowed for individualization. For the </w:t>
      </w:r>
      <w:r w:rsidR="00B2339D" w:rsidRPr="00C34C12">
        <w:rPr>
          <w:lang w:eastAsia="zh-CN"/>
        </w:rPr>
        <w:t>field test</w:t>
      </w:r>
      <w:r w:rsidRPr="00C34C12">
        <w:rPr>
          <w:lang w:eastAsia="zh-CN"/>
        </w:rPr>
        <w:t xml:space="preserve"> administration, test examiners were instructed to review the activities associated with each embedded PT and decide whether the exemplar activity met a student’s needs or if an individualized activity was appropriate. The test examiner documented the use of individualizations</w:t>
      </w:r>
      <w:r w:rsidR="00035B5B" w:rsidRPr="00C34C12">
        <w:rPr>
          <w:lang w:eastAsia="zh-CN"/>
        </w:rPr>
        <w:t xml:space="preserve"> in the survey at the end of </w:t>
      </w:r>
      <w:r w:rsidR="003B2D6B" w:rsidRPr="00C34C12">
        <w:rPr>
          <w:lang w:eastAsia="zh-CN"/>
        </w:rPr>
        <w:t xml:space="preserve">each </w:t>
      </w:r>
      <w:r w:rsidR="003C055F" w:rsidRPr="00C34C12">
        <w:rPr>
          <w:rFonts w:eastAsia="Calibri"/>
        </w:rPr>
        <w:t>embedded</w:t>
      </w:r>
      <w:r w:rsidR="003C055F" w:rsidRPr="00C34C12">
        <w:rPr>
          <w:lang w:eastAsia="zh-CN"/>
        </w:rPr>
        <w:t xml:space="preserve"> </w:t>
      </w:r>
      <w:r w:rsidR="003B2D6B" w:rsidRPr="00C34C12">
        <w:rPr>
          <w:lang w:eastAsia="zh-CN"/>
        </w:rPr>
        <w:t>PT</w:t>
      </w:r>
      <w:r w:rsidR="00035B5B" w:rsidRPr="00C34C12">
        <w:rPr>
          <w:lang w:eastAsia="zh-CN"/>
        </w:rPr>
        <w:t>.</w:t>
      </w:r>
    </w:p>
    <w:p w14:paraId="4710E550" w14:textId="00FD0B8B" w:rsidR="00CB6F2A" w:rsidRPr="00C34C12" w:rsidRDefault="00831699" w:rsidP="00544A76">
      <w:pPr>
        <w:rPr>
          <w:lang w:eastAsia="zh-CN"/>
        </w:rPr>
      </w:pPr>
      <w:r w:rsidRPr="00C34C12">
        <w:rPr>
          <w:lang w:eastAsia="zh-CN"/>
        </w:rPr>
        <w:t xml:space="preserve">Potential individualizations were designed so that the premise of the item and the scientific principles tested would remain the same. Individualization options in </w:t>
      </w:r>
      <w:r w:rsidR="003C055F" w:rsidRPr="00C34C12">
        <w:rPr>
          <w:rFonts w:eastAsia="Calibri"/>
        </w:rPr>
        <w:t>embedded</w:t>
      </w:r>
      <w:r w:rsidR="003C055F" w:rsidRPr="00C34C12">
        <w:rPr>
          <w:lang w:eastAsia="zh-CN"/>
        </w:rPr>
        <w:t xml:space="preserve"> </w:t>
      </w:r>
      <w:r w:rsidRPr="00C34C12">
        <w:rPr>
          <w:lang w:eastAsia="zh-CN"/>
        </w:rPr>
        <w:t>PTs often involved the use of objects to make certain science concepts easier to understand for some student</w:t>
      </w:r>
      <w:r w:rsidR="00CB6F2A" w:rsidRPr="00C34C12">
        <w:rPr>
          <w:lang w:eastAsia="zh-CN"/>
        </w:rPr>
        <w:t>s.</w:t>
      </w:r>
    </w:p>
    <w:p w14:paraId="7EC33591" w14:textId="5197D4C5" w:rsidR="00CB6F2A" w:rsidRPr="00C34C12" w:rsidRDefault="00CB6F2A" w:rsidP="00544A76">
      <w:pPr>
        <w:rPr>
          <w:lang w:eastAsia="zh-CN"/>
        </w:rPr>
      </w:pPr>
      <w:r w:rsidRPr="00C34C12">
        <w:rPr>
          <w:rStyle w:val="Cross-Reference"/>
        </w:rPr>
        <w:fldChar w:fldCharType="begin"/>
      </w:r>
      <w:r w:rsidRPr="00C34C12">
        <w:rPr>
          <w:rStyle w:val="Cross-Reference"/>
        </w:rPr>
        <w:instrText xml:space="preserve"> REF _Ref34398778 \h  \* MERGEFORMAT </w:instrText>
      </w:r>
      <w:r w:rsidRPr="00C34C12">
        <w:rPr>
          <w:rStyle w:val="Cross-Reference"/>
        </w:rPr>
      </w:r>
      <w:r w:rsidRPr="00C34C12">
        <w:rPr>
          <w:rStyle w:val="Cross-Reference"/>
        </w:rPr>
        <w:fldChar w:fldCharType="separate"/>
      </w:r>
      <w:r w:rsidR="00F86B0A" w:rsidRPr="00F86B0A">
        <w:rPr>
          <w:rStyle w:val="Cross-Reference"/>
        </w:rPr>
        <w:t>Table 5.1</w:t>
      </w:r>
      <w:r w:rsidRPr="00C34C12">
        <w:rPr>
          <w:rStyle w:val="Cross-Reference"/>
        </w:rPr>
        <w:fldChar w:fldCharType="end"/>
      </w:r>
      <w:r w:rsidRPr="00C34C12">
        <w:rPr>
          <w:lang w:eastAsia="zh-CN"/>
        </w:rPr>
        <w:t xml:space="preserve"> through </w:t>
      </w:r>
      <w:r w:rsidRPr="00C34C12">
        <w:rPr>
          <w:rStyle w:val="Cross-Reference"/>
        </w:rPr>
        <w:fldChar w:fldCharType="begin"/>
      </w:r>
      <w:r w:rsidRPr="00C34C12">
        <w:rPr>
          <w:rStyle w:val="Cross-Reference"/>
        </w:rPr>
        <w:instrText xml:space="preserve"> REF  _Ref29895881 \* Lower \h  \* MERGEFORMAT </w:instrText>
      </w:r>
      <w:r w:rsidRPr="00C34C12">
        <w:rPr>
          <w:rStyle w:val="Cross-Reference"/>
        </w:rPr>
      </w:r>
      <w:r w:rsidRPr="00C34C12">
        <w:rPr>
          <w:rStyle w:val="Cross-Reference"/>
        </w:rPr>
        <w:fldChar w:fldCharType="separate"/>
      </w:r>
      <w:r w:rsidR="00F86B0A" w:rsidRPr="00F86B0A">
        <w:rPr>
          <w:rStyle w:val="Cross-Reference"/>
        </w:rPr>
        <w:t>table 5.3</w:t>
      </w:r>
      <w:r w:rsidRPr="00C34C12">
        <w:rPr>
          <w:rStyle w:val="Cross-Reference"/>
        </w:rPr>
        <w:fldChar w:fldCharType="end"/>
      </w:r>
      <w:r w:rsidRPr="00C34C12">
        <w:rPr>
          <w:lang w:eastAsia="zh-CN"/>
        </w:rPr>
        <w:t xml:space="preserve"> display the results of the survey regarding the kinds of individualization provided. N</w:t>
      </w:r>
      <w:r w:rsidRPr="00C34C12">
        <w:noBreakHyphen/>
        <w:t xml:space="preserve">counts in these tables are based on all students in version 2 of the production file (“P2”) released on August 30, 2019, with an include indicator of “T” to indicate the student tested. Although test examiners are permitted to individualize the </w:t>
      </w:r>
      <w:r w:rsidRPr="00C34C12">
        <w:lastRenderedPageBreak/>
        <w:t xml:space="preserve">administration of the CAA for Science, </w:t>
      </w:r>
      <w:r w:rsidRPr="00C34C12">
        <w:rPr>
          <w:rStyle w:val="Cross-Reference"/>
        </w:rPr>
        <w:fldChar w:fldCharType="begin"/>
      </w:r>
      <w:r w:rsidRPr="00C34C12">
        <w:rPr>
          <w:rStyle w:val="Cross-Reference"/>
        </w:rPr>
        <w:instrText xml:space="preserve"> REF  _Ref34398778 \* Lower \h  \* MERGEFORMAT </w:instrText>
      </w:r>
      <w:r w:rsidRPr="00C34C12">
        <w:rPr>
          <w:rStyle w:val="Cross-Reference"/>
        </w:rPr>
      </w:r>
      <w:r w:rsidRPr="00C34C12">
        <w:rPr>
          <w:rStyle w:val="Cross-Reference"/>
        </w:rPr>
        <w:fldChar w:fldCharType="separate"/>
      </w:r>
      <w:r w:rsidR="00F86B0A" w:rsidRPr="00F86B0A">
        <w:rPr>
          <w:rStyle w:val="Cross-Reference"/>
        </w:rPr>
        <w:t>table 5.1</w:t>
      </w:r>
      <w:r w:rsidRPr="00C34C12">
        <w:rPr>
          <w:rStyle w:val="Cross-Reference"/>
        </w:rPr>
        <w:fldChar w:fldCharType="end"/>
      </w:r>
      <w:r w:rsidRPr="00C34C12">
        <w:t xml:space="preserve"> through </w:t>
      </w:r>
      <w:r w:rsidRPr="00C34C12">
        <w:rPr>
          <w:rStyle w:val="Cross-Reference"/>
        </w:rPr>
        <w:fldChar w:fldCharType="begin"/>
      </w:r>
      <w:r w:rsidRPr="00C34C12">
        <w:rPr>
          <w:rStyle w:val="Cross-Reference"/>
        </w:rPr>
        <w:instrText xml:space="preserve"> REF  _Ref29895881 \* Lower \h  \* MERGEFORMAT </w:instrText>
      </w:r>
      <w:r w:rsidRPr="00C34C12">
        <w:rPr>
          <w:rStyle w:val="Cross-Reference"/>
        </w:rPr>
      </w:r>
      <w:r w:rsidRPr="00C34C12">
        <w:rPr>
          <w:rStyle w:val="Cross-Reference"/>
        </w:rPr>
        <w:fldChar w:fldCharType="separate"/>
      </w:r>
      <w:r w:rsidR="00F86B0A" w:rsidRPr="00F86B0A">
        <w:rPr>
          <w:rStyle w:val="Cross-Reference"/>
        </w:rPr>
        <w:t>table 5.3</w:t>
      </w:r>
      <w:r w:rsidRPr="00C34C12">
        <w:rPr>
          <w:rStyle w:val="Cross-Reference"/>
        </w:rPr>
        <w:fldChar w:fldCharType="end"/>
      </w:r>
      <w:r w:rsidRPr="00C34C12">
        <w:t xml:space="preserve"> indicate that few students receiv</w:t>
      </w:r>
      <w:r w:rsidR="00456496" w:rsidRPr="00C34C12">
        <w:t>ed</w:t>
      </w:r>
      <w:r w:rsidRPr="00C34C12">
        <w:t xml:space="preserve"> individualiz</w:t>
      </w:r>
      <w:r w:rsidR="005B53B4" w:rsidRPr="00C34C12">
        <w:t>ations</w:t>
      </w:r>
      <w:r w:rsidR="00456496" w:rsidRPr="00C34C12" w:rsidDel="005B53B4">
        <w:t xml:space="preserve">, </w:t>
      </w:r>
      <w:r w:rsidR="00456496" w:rsidRPr="00C34C12">
        <w:t>meaning</w:t>
      </w:r>
      <w:r w:rsidRPr="00C34C12">
        <w:t xml:space="preserve"> the majority of students </w:t>
      </w:r>
      <w:r w:rsidR="00922784" w:rsidRPr="00C34C12">
        <w:t xml:space="preserve">were administered the </w:t>
      </w:r>
      <w:r w:rsidR="001E5A2D" w:rsidRPr="00C34C12">
        <w:t xml:space="preserve">embedded </w:t>
      </w:r>
      <w:r w:rsidR="00922784" w:rsidRPr="00C34C12">
        <w:t xml:space="preserve">PTs as </w:t>
      </w:r>
      <w:r w:rsidR="000566E2" w:rsidRPr="00C34C12">
        <w:t xml:space="preserve">outlined in the </w:t>
      </w:r>
      <w:r w:rsidR="000566E2" w:rsidRPr="00337764">
        <w:rPr>
          <w:i/>
        </w:rPr>
        <w:t>DFA</w:t>
      </w:r>
      <w:r w:rsidR="000566E2" w:rsidRPr="00C34C12">
        <w:t>s</w:t>
      </w:r>
      <w:r w:rsidRPr="00C34C12">
        <w:t>.</w:t>
      </w:r>
    </w:p>
    <w:p w14:paraId="4850F6E5" w14:textId="4C549FF1" w:rsidR="00831699" w:rsidRPr="00C34C12" w:rsidRDefault="00831699" w:rsidP="00544A76">
      <w:pPr>
        <w:sectPr w:rsidR="00831699" w:rsidRPr="00C34C12" w:rsidSect="00401CD1">
          <w:headerReference w:type="even" r:id="rId19"/>
          <w:headerReference w:type="default" r:id="rId20"/>
          <w:footerReference w:type="even" r:id="rId21"/>
          <w:footerReference w:type="default" r:id="rId22"/>
          <w:headerReference w:type="first" r:id="rId23"/>
          <w:footerReference w:type="first" r:id="rId24"/>
          <w:pgSz w:w="12240" w:h="15840" w:code="1"/>
          <w:pgMar w:top="1152" w:right="1152" w:bottom="1152" w:left="1152" w:header="576" w:footer="360" w:gutter="0"/>
          <w:pgNumType w:start="1"/>
          <w:cols w:space="720"/>
          <w:titlePg/>
          <w:docGrid w:linePitch="360"/>
        </w:sectPr>
      </w:pPr>
    </w:p>
    <w:p w14:paraId="57CB40C0" w14:textId="2F7B950D" w:rsidR="00831699" w:rsidRPr="00C34C12" w:rsidRDefault="00831699" w:rsidP="00831699">
      <w:pPr>
        <w:pStyle w:val="Caption"/>
      </w:pPr>
      <w:bookmarkStart w:id="378" w:name="_Ref22221172"/>
      <w:bookmarkStart w:id="379" w:name="_Ref34398778"/>
      <w:bookmarkStart w:id="380" w:name="_Toc30414267"/>
      <w:bookmarkStart w:id="381" w:name="_Toc180396657"/>
      <w:r w:rsidRPr="00C34C12">
        <w:lastRenderedPageBreak/>
        <w:t xml:space="preserve">Table </w:t>
      </w:r>
      <w:r w:rsidRPr="00C34C12">
        <w:fldChar w:fldCharType="begin"/>
      </w:r>
      <w:r w:rsidRPr="00C34C12">
        <w:instrText>STYLEREF 2 \s</w:instrText>
      </w:r>
      <w:r w:rsidRPr="00C34C12">
        <w:fldChar w:fldCharType="separate"/>
      </w:r>
      <w:r w:rsidR="00F94BF3">
        <w:rPr>
          <w:noProof/>
        </w:rPr>
        <w:t>5</w:t>
      </w:r>
      <w:r w:rsidRPr="00C34C12">
        <w:fldChar w:fldCharType="end"/>
      </w:r>
      <w:r w:rsidR="00700C1B" w:rsidRPr="00C34C12">
        <w:t>.</w:t>
      </w:r>
      <w:r w:rsidRPr="00C34C12">
        <w:fldChar w:fldCharType="begin"/>
      </w:r>
      <w:r w:rsidRPr="00C34C12">
        <w:instrText>SEQ Table \* ARABIC \s 2</w:instrText>
      </w:r>
      <w:r w:rsidRPr="00C34C12">
        <w:fldChar w:fldCharType="separate"/>
      </w:r>
      <w:r w:rsidR="00F94BF3">
        <w:rPr>
          <w:noProof/>
        </w:rPr>
        <w:t>1</w:t>
      </w:r>
      <w:r w:rsidRPr="00C34C12">
        <w:fldChar w:fldCharType="end"/>
      </w:r>
      <w:bookmarkEnd w:id="378"/>
      <w:bookmarkEnd w:id="379"/>
      <w:r w:rsidRPr="00C34C12">
        <w:t xml:space="preserve">  Individualizations</w:t>
      </w:r>
      <w:r w:rsidRPr="00C34C12">
        <w:rPr>
          <w:rStyle w:val="CaptionChar"/>
          <w:rFonts w:eastAsia="SimSun"/>
          <w:b/>
        </w:rPr>
        <w:t>—Grade Five</w:t>
      </w:r>
      <w:bookmarkEnd w:id="380"/>
      <w:bookmarkEnd w:id="381"/>
    </w:p>
    <w:tbl>
      <w:tblPr>
        <w:tblStyle w:val="TRtable"/>
        <w:tblW w:w="0" w:type="auto"/>
        <w:tblLayout w:type="fixed"/>
        <w:tblLook w:val="0020" w:firstRow="1" w:lastRow="0" w:firstColumn="0" w:lastColumn="0" w:noHBand="0" w:noVBand="0"/>
        <w:tblDescription w:val="Individualizations during grade five testing"/>
      </w:tblPr>
      <w:tblGrid>
        <w:gridCol w:w="2430"/>
        <w:gridCol w:w="864"/>
        <w:gridCol w:w="900"/>
        <w:gridCol w:w="900"/>
        <w:gridCol w:w="900"/>
        <w:gridCol w:w="900"/>
        <w:gridCol w:w="900"/>
        <w:gridCol w:w="900"/>
        <w:gridCol w:w="900"/>
        <w:gridCol w:w="900"/>
        <w:gridCol w:w="900"/>
        <w:gridCol w:w="900"/>
        <w:gridCol w:w="900"/>
      </w:tblGrid>
      <w:tr w:rsidR="00C0084E" w:rsidRPr="00C34C12" w14:paraId="5848CAE9" w14:textId="77777777" w:rsidTr="0013275A">
        <w:trPr>
          <w:cnfStyle w:val="100000000000" w:firstRow="1" w:lastRow="0" w:firstColumn="0" w:lastColumn="0" w:oddVBand="0" w:evenVBand="0" w:oddHBand="0" w:evenHBand="0" w:firstRowFirstColumn="0" w:firstRowLastColumn="0" w:lastRowFirstColumn="0" w:lastRowLastColumn="0"/>
          <w:trHeight w:val="3888"/>
        </w:trPr>
        <w:tc>
          <w:tcPr>
            <w:tcW w:w="2430" w:type="dxa"/>
            <w:tcBorders>
              <w:right w:val="single" w:sz="4" w:space="0" w:color="auto"/>
            </w:tcBorders>
          </w:tcPr>
          <w:p w14:paraId="66820437" w14:textId="77777777" w:rsidR="00E14C16" w:rsidRPr="00C34C12" w:rsidRDefault="00E14C16" w:rsidP="00E14C16">
            <w:pPr>
              <w:pStyle w:val="TableHead"/>
              <w:rPr>
                <w:b w:val="0"/>
                <w:bCs w:val="0"/>
                <w:noProof w:val="0"/>
              </w:rPr>
            </w:pPr>
            <w:r w:rsidRPr="00C34C12">
              <w:rPr>
                <w:bCs w:val="0"/>
                <w:noProof w:val="0"/>
              </w:rPr>
              <w:t>Individualization</w:t>
            </w:r>
          </w:p>
        </w:tc>
        <w:tc>
          <w:tcPr>
            <w:tcW w:w="864" w:type="dxa"/>
            <w:tcBorders>
              <w:left w:val="single" w:sz="4" w:space="0" w:color="auto"/>
            </w:tcBorders>
            <w:textDirection w:val="btLr"/>
            <w:vAlign w:val="center"/>
          </w:tcPr>
          <w:p w14:paraId="5D109F9D" w14:textId="40BE283C" w:rsidR="00E14C16" w:rsidRPr="00C34C12" w:rsidRDefault="00E14C16" w:rsidP="00E14C16">
            <w:pPr>
              <w:pStyle w:val="TableHead"/>
              <w:spacing w:before="0" w:after="0"/>
              <w:ind w:left="72"/>
              <w:jc w:val="left"/>
              <w:rPr>
                <w:b w:val="0"/>
                <w:bCs w:val="0"/>
                <w:noProof w:val="0"/>
              </w:rPr>
            </w:pPr>
            <w:r w:rsidRPr="00C34C12">
              <w:rPr>
                <w:bCs w:val="0"/>
                <w:noProof w:val="0"/>
              </w:rPr>
              <w:t>PT 1 (Life Sciences), Activity 1—Number</w:t>
            </w:r>
          </w:p>
        </w:tc>
        <w:tc>
          <w:tcPr>
            <w:tcW w:w="900" w:type="dxa"/>
            <w:textDirection w:val="btLr"/>
            <w:vAlign w:val="center"/>
          </w:tcPr>
          <w:p w14:paraId="61C83C86" w14:textId="5A1A65A1" w:rsidR="00E14C16" w:rsidRPr="00C34C12" w:rsidRDefault="00E14C16" w:rsidP="00E14C16">
            <w:pPr>
              <w:pStyle w:val="TableHead"/>
              <w:spacing w:before="0" w:after="0"/>
              <w:ind w:left="72"/>
              <w:jc w:val="left"/>
              <w:rPr>
                <w:b w:val="0"/>
                <w:bCs w:val="0"/>
                <w:noProof w:val="0"/>
              </w:rPr>
            </w:pPr>
            <w:r w:rsidRPr="00C34C12">
              <w:rPr>
                <w:bCs w:val="0"/>
                <w:noProof w:val="0"/>
              </w:rPr>
              <w:t>PT 1 (Life Sciences), Activity 1—Percent of Total</w:t>
            </w:r>
          </w:p>
        </w:tc>
        <w:tc>
          <w:tcPr>
            <w:tcW w:w="900" w:type="dxa"/>
            <w:textDirection w:val="btLr"/>
            <w:vAlign w:val="center"/>
          </w:tcPr>
          <w:p w14:paraId="59C6CF7F" w14:textId="41B9B78A" w:rsidR="00E14C16" w:rsidRPr="00C34C12" w:rsidRDefault="00E14C16" w:rsidP="00E14C16">
            <w:pPr>
              <w:pStyle w:val="TableHead"/>
              <w:spacing w:before="0" w:after="0"/>
              <w:ind w:left="72"/>
              <w:jc w:val="left"/>
              <w:rPr>
                <w:b w:val="0"/>
                <w:bCs w:val="0"/>
                <w:noProof w:val="0"/>
              </w:rPr>
            </w:pPr>
            <w:r w:rsidRPr="00C34C12">
              <w:rPr>
                <w:bCs w:val="0"/>
                <w:noProof w:val="0"/>
              </w:rPr>
              <w:t>PT 1 (Life Sciences), Activity 2—Number</w:t>
            </w:r>
          </w:p>
        </w:tc>
        <w:tc>
          <w:tcPr>
            <w:tcW w:w="900" w:type="dxa"/>
            <w:tcBorders>
              <w:right w:val="single" w:sz="4" w:space="0" w:color="auto"/>
            </w:tcBorders>
            <w:textDirection w:val="btLr"/>
            <w:vAlign w:val="center"/>
          </w:tcPr>
          <w:p w14:paraId="3B132DC7" w14:textId="0CC3121C" w:rsidR="00E14C16" w:rsidRPr="00C34C12" w:rsidRDefault="00E14C16" w:rsidP="00E14C16">
            <w:pPr>
              <w:pStyle w:val="TableHead"/>
              <w:spacing w:before="0" w:after="0"/>
              <w:ind w:left="72"/>
              <w:jc w:val="left"/>
              <w:rPr>
                <w:b w:val="0"/>
                <w:bCs w:val="0"/>
                <w:noProof w:val="0"/>
              </w:rPr>
            </w:pPr>
            <w:r w:rsidRPr="00C34C12">
              <w:rPr>
                <w:bCs w:val="0"/>
                <w:noProof w:val="0"/>
              </w:rPr>
              <w:t>PT 1 (Life Sciences), Activity 2—Percent of Total</w:t>
            </w:r>
          </w:p>
        </w:tc>
        <w:tc>
          <w:tcPr>
            <w:tcW w:w="900" w:type="dxa"/>
            <w:tcBorders>
              <w:left w:val="single" w:sz="4" w:space="0" w:color="auto"/>
            </w:tcBorders>
            <w:textDirection w:val="btLr"/>
            <w:vAlign w:val="center"/>
          </w:tcPr>
          <w:p w14:paraId="69D001AF" w14:textId="329A8202" w:rsidR="00E14C16" w:rsidRPr="00C34C12" w:rsidRDefault="00E14C16" w:rsidP="00E14C16">
            <w:pPr>
              <w:pStyle w:val="TableHead"/>
              <w:spacing w:before="0" w:after="0"/>
              <w:ind w:left="72"/>
              <w:jc w:val="left"/>
              <w:rPr>
                <w:b w:val="0"/>
                <w:bCs w:val="0"/>
                <w:noProof w:val="0"/>
              </w:rPr>
            </w:pPr>
            <w:r w:rsidRPr="00C34C12">
              <w:rPr>
                <w:bCs w:val="0"/>
                <w:noProof w:val="0"/>
              </w:rPr>
              <w:t>PT 2 (Physical Sciences), Activity 1—Number</w:t>
            </w:r>
          </w:p>
        </w:tc>
        <w:tc>
          <w:tcPr>
            <w:tcW w:w="900" w:type="dxa"/>
            <w:textDirection w:val="btLr"/>
            <w:vAlign w:val="center"/>
          </w:tcPr>
          <w:p w14:paraId="6BDD80F8" w14:textId="6C7A454A" w:rsidR="00E14C16" w:rsidRPr="00C34C12" w:rsidRDefault="00E14C16" w:rsidP="00E14C16">
            <w:pPr>
              <w:pStyle w:val="TableHead"/>
              <w:spacing w:before="0" w:after="0"/>
              <w:ind w:left="72"/>
              <w:jc w:val="left"/>
              <w:rPr>
                <w:b w:val="0"/>
                <w:bCs w:val="0"/>
                <w:noProof w:val="0"/>
              </w:rPr>
            </w:pPr>
            <w:r w:rsidRPr="00C34C12">
              <w:rPr>
                <w:bCs w:val="0"/>
                <w:noProof w:val="0"/>
              </w:rPr>
              <w:t>PT 2 (Physical Sciences), Activity 1—Percent of Total</w:t>
            </w:r>
          </w:p>
        </w:tc>
        <w:tc>
          <w:tcPr>
            <w:tcW w:w="900" w:type="dxa"/>
            <w:textDirection w:val="btLr"/>
            <w:vAlign w:val="center"/>
          </w:tcPr>
          <w:p w14:paraId="24E8A885" w14:textId="7045DBAB" w:rsidR="00E14C16" w:rsidRPr="00C34C12" w:rsidRDefault="00E14C16" w:rsidP="00E14C16">
            <w:pPr>
              <w:pStyle w:val="TableHead"/>
              <w:spacing w:before="0" w:after="0"/>
              <w:ind w:left="72"/>
              <w:jc w:val="left"/>
              <w:rPr>
                <w:b w:val="0"/>
                <w:bCs w:val="0"/>
                <w:noProof w:val="0"/>
              </w:rPr>
            </w:pPr>
            <w:r w:rsidRPr="00C34C12">
              <w:rPr>
                <w:bCs w:val="0"/>
                <w:noProof w:val="0"/>
              </w:rPr>
              <w:t>PT 2 (Physical Sciences), Activity 2—Number</w:t>
            </w:r>
          </w:p>
        </w:tc>
        <w:tc>
          <w:tcPr>
            <w:tcW w:w="900" w:type="dxa"/>
            <w:tcBorders>
              <w:right w:val="single" w:sz="4" w:space="0" w:color="auto"/>
            </w:tcBorders>
            <w:textDirection w:val="btLr"/>
            <w:vAlign w:val="center"/>
          </w:tcPr>
          <w:p w14:paraId="0C95B76F" w14:textId="4F9215B1" w:rsidR="00E14C16" w:rsidRPr="00C34C12" w:rsidRDefault="00E14C16" w:rsidP="00E14C16">
            <w:pPr>
              <w:pStyle w:val="TableHead"/>
              <w:spacing w:before="0" w:after="0"/>
              <w:ind w:left="72"/>
              <w:jc w:val="left"/>
              <w:rPr>
                <w:b w:val="0"/>
                <w:bCs w:val="0"/>
                <w:noProof w:val="0"/>
              </w:rPr>
            </w:pPr>
            <w:r w:rsidRPr="00C34C12">
              <w:rPr>
                <w:bCs w:val="0"/>
                <w:noProof w:val="0"/>
              </w:rPr>
              <w:t>PT 2 (Physical Sciences), Activity 2—Percent of Total</w:t>
            </w:r>
          </w:p>
        </w:tc>
        <w:tc>
          <w:tcPr>
            <w:tcW w:w="900" w:type="dxa"/>
            <w:tcBorders>
              <w:left w:val="single" w:sz="4" w:space="0" w:color="auto"/>
            </w:tcBorders>
            <w:textDirection w:val="btLr"/>
            <w:vAlign w:val="center"/>
          </w:tcPr>
          <w:p w14:paraId="66AACAE1" w14:textId="659FF69F" w:rsidR="00E14C16" w:rsidRPr="00C34C12" w:rsidRDefault="00E14C16" w:rsidP="00E14C16">
            <w:pPr>
              <w:pStyle w:val="TableHead"/>
              <w:spacing w:before="0" w:after="0"/>
              <w:ind w:left="72"/>
              <w:jc w:val="left"/>
              <w:rPr>
                <w:b w:val="0"/>
                <w:bCs w:val="0"/>
                <w:noProof w:val="0"/>
              </w:rPr>
            </w:pPr>
            <w:r w:rsidRPr="00C34C12">
              <w:rPr>
                <w:bCs w:val="0"/>
                <w:noProof w:val="0"/>
              </w:rPr>
              <w:t>PT 3 (Earth</w:t>
            </w:r>
            <w:r w:rsidR="00D90E29" w:rsidRPr="00C34C12">
              <w:rPr>
                <w:bCs w:val="0"/>
                <w:noProof w:val="0"/>
              </w:rPr>
              <w:t xml:space="preserve"> and Space</w:t>
            </w:r>
            <w:r w:rsidRPr="00C34C12">
              <w:rPr>
                <w:bCs w:val="0"/>
                <w:noProof w:val="0"/>
              </w:rPr>
              <w:t xml:space="preserve"> Sciences), Activity 1—Number</w:t>
            </w:r>
          </w:p>
        </w:tc>
        <w:tc>
          <w:tcPr>
            <w:tcW w:w="900" w:type="dxa"/>
            <w:textDirection w:val="btLr"/>
            <w:vAlign w:val="center"/>
          </w:tcPr>
          <w:p w14:paraId="4136045D" w14:textId="6A0AFC59" w:rsidR="00E14C16" w:rsidRPr="00C34C12" w:rsidRDefault="00E14C16" w:rsidP="00E14C16">
            <w:pPr>
              <w:pStyle w:val="TableHead"/>
              <w:spacing w:before="0" w:after="0"/>
              <w:ind w:left="72"/>
              <w:jc w:val="left"/>
              <w:rPr>
                <w:b w:val="0"/>
                <w:bCs w:val="0"/>
                <w:noProof w:val="0"/>
              </w:rPr>
            </w:pPr>
            <w:r w:rsidRPr="00C34C12">
              <w:rPr>
                <w:bCs w:val="0"/>
                <w:noProof w:val="0"/>
              </w:rPr>
              <w:t xml:space="preserve">PT 3 (Earth </w:t>
            </w:r>
            <w:r w:rsidR="00D90E29" w:rsidRPr="00C34C12">
              <w:rPr>
                <w:bCs w:val="0"/>
                <w:noProof w:val="0"/>
              </w:rPr>
              <w:t xml:space="preserve">and Space </w:t>
            </w:r>
            <w:r w:rsidRPr="00C34C12">
              <w:rPr>
                <w:bCs w:val="0"/>
                <w:noProof w:val="0"/>
              </w:rPr>
              <w:t>Sciences), Activity 1—Percent of Total</w:t>
            </w:r>
          </w:p>
        </w:tc>
        <w:tc>
          <w:tcPr>
            <w:tcW w:w="900" w:type="dxa"/>
            <w:textDirection w:val="btLr"/>
            <w:vAlign w:val="center"/>
          </w:tcPr>
          <w:p w14:paraId="50522978" w14:textId="081613D8" w:rsidR="00E14C16" w:rsidRPr="00C34C12" w:rsidRDefault="00E14C16" w:rsidP="00E14C16">
            <w:pPr>
              <w:pStyle w:val="TableHead"/>
              <w:spacing w:before="0" w:after="0"/>
              <w:ind w:left="72"/>
              <w:jc w:val="left"/>
              <w:rPr>
                <w:b w:val="0"/>
                <w:bCs w:val="0"/>
                <w:noProof w:val="0"/>
              </w:rPr>
            </w:pPr>
            <w:r w:rsidRPr="00C34C12">
              <w:rPr>
                <w:bCs w:val="0"/>
                <w:noProof w:val="0"/>
              </w:rPr>
              <w:t>PT 3 (Earth</w:t>
            </w:r>
            <w:r w:rsidR="00D90E29" w:rsidRPr="00C34C12">
              <w:rPr>
                <w:bCs w:val="0"/>
                <w:noProof w:val="0"/>
              </w:rPr>
              <w:t xml:space="preserve"> and Space</w:t>
            </w:r>
            <w:r w:rsidRPr="00C34C12">
              <w:rPr>
                <w:bCs w:val="0"/>
                <w:noProof w:val="0"/>
              </w:rPr>
              <w:t xml:space="preserve"> Sciences), Activity 2—Number</w:t>
            </w:r>
          </w:p>
        </w:tc>
        <w:tc>
          <w:tcPr>
            <w:tcW w:w="900" w:type="dxa"/>
            <w:textDirection w:val="btLr"/>
            <w:vAlign w:val="center"/>
          </w:tcPr>
          <w:p w14:paraId="7B0DB795" w14:textId="58EC16C8" w:rsidR="00E14C16" w:rsidRPr="00C34C12" w:rsidRDefault="00E14C16" w:rsidP="00E14C16">
            <w:pPr>
              <w:pStyle w:val="TableHead"/>
              <w:spacing w:before="0" w:after="0"/>
              <w:ind w:left="72"/>
              <w:jc w:val="left"/>
              <w:rPr>
                <w:b w:val="0"/>
                <w:bCs w:val="0"/>
                <w:noProof w:val="0"/>
              </w:rPr>
            </w:pPr>
            <w:r w:rsidRPr="00C34C12">
              <w:rPr>
                <w:bCs w:val="0"/>
                <w:noProof w:val="0"/>
              </w:rPr>
              <w:t xml:space="preserve">PT 3 (Earth </w:t>
            </w:r>
            <w:r w:rsidR="006B0647" w:rsidRPr="00C34C12">
              <w:rPr>
                <w:bCs w:val="0"/>
                <w:noProof w:val="0"/>
              </w:rPr>
              <w:t xml:space="preserve">and Space </w:t>
            </w:r>
            <w:r w:rsidRPr="00C34C12">
              <w:rPr>
                <w:bCs w:val="0"/>
                <w:noProof w:val="0"/>
              </w:rPr>
              <w:t>Sciences), Activity 2—Percent of Total</w:t>
            </w:r>
          </w:p>
        </w:tc>
      </w:tr>
      <w:tr w:rsidR="00056736" w:rsidRPr="00C34C12" w14:paraId="35B570A0" w14:textId="77777777" w:rsidTr="0013275A">
        <w:tc>
          <w:tcPr>
            <w:tcW w:w="2430" w:type="dxa"/>
            <w:tcBorders>
              <w:top w:val="single" w:sz="4" w:space="0" w:color="auto"/>
              <w:right w:val="single" w:sz="4" w:space="0" w:color="auto"/>
            </w:tcBorders>
          </w:tcPr>
          <w:p w14:paraId="7B9D292D" w14:textId="77777777" w:rsidR="00BF07B6" w:rsidRPr="00C34C12" w:rsidRDefault="00BF07B6" w:rsidP="00BF07B6">
            <w:pPr>
              <w:pStyle w:val="TableText"/>
              <w:keepNext/>
              <w:jc w:val="left"/>
              <w:rPr>
                <w:noProof w:val="0"/>
              </w:rPr>
            </w:pPr>
            <w:r w:rsidRPr="00C34C12">
              <w:rPr>
                <w:noProof w:val="0"/>
              </w:rPr>
              <w:t>Using Standardized Scripts</w:t>
            </w:r>
          </w:p>
        </w:tc>
        <w:tc>
          <w:tcPr>
            <w:tcW w:w="864" w:type="dxa"/>
            <w:tcBorders>
              <w:top w:val="single" w:sz="4" w:space="0" w:color="auto"/>
              <w:left w:val="single" w:sz="4" w:space="0" w:color="auto"/>
              <w:right w:val="nil"/>
            </w:tcBorders>
            <w:vAlign w:val="center"/>
          </w:tcPr>
          <w:p w14:paraId="30F41171" w14:textId="7BBE6E66" w:rsidR="00BF07B6" w:rsidRPr="00C34C12" w:rsidRDefault="00BF07B6" w:rsidP="00BF07B6">
            <w:pPr>
              <w:pStyle w:val="TableText"/>
              <w:rPr>
                <w:noProof w:val="0"/>
              </w:rPr>
            </w:pPr>
            <w:r w:rsidRPr="00C34C12">
              <w:rPr>
                <w:noProof w:val="0"/>
                <w:color w:val="000000"/>
              </w:rPr>
              <w:t>5,824</w:t>
            </w:r>
          </w:p>
        </w:tc>
        <w:tc>
          <w:tcPr>
            <w:tcW w:w="900" w:type="dxa"/>
            <w:tcBorders>
              <w:top w:val="single" w:sz="4" w:space="0" w:color="auto"/>
              <w:left w:val="nil"/>
            </w:tcBorders>
            <w:vAlign w:val="center"/>
          </w:tcPr>
          <w:p w14:paraId="1E4DD67F" w14:textId="539E446D" w:rsidR="00BF07B6" w:rsidRPr="00C34C12" w:rsidRDefault="00BF07B6" w:rsidP="00BF07B6">
            <w:pPr>
              <w:pStyle w:val="TableText"/>
              <w:rPr>
                <w:noProof w:val="0"/>
              </w:rPr>
            </w:pPr>
            <w:r w:rsidRPr="00C34C12">
              <w:rPr>
                <w:noProof w:val="0"/>
                <w:color w:val="000000"/>
              </w:rPr>
              <w:t>100%</w:t>
            </w:r>
          </w:p>
        </w:tc>
        <w:tc>
          <w:tcPr>
            <w:tcW w:w="900" w:type="dxa"/>
            <w:tcBorders>
              <w:top w:val="single" w:sz="4" w:space="0" w:color="auto"/>
            </w:tcBorders>
            <w:vAlign w:val="center"/>
          </w:tcPr>
          <w:p w14:paraId="2B2A93B0" w14:textId="79B3EFB9" w:rsidR="00BF07B6" w:rsidRPr="00C34C12" w:rsidRDefault="00BF07B6" w:rsidP="00BF07B6">
            <w:pPr>
              <w:pStyle w:val="TableText"/>
              <w:rPr>
                <w:noProof w:val="0"/>
              </w:rPr>
            </w:pPr>
            <w:r w:rsidRPr="00C34C12">
              <w:rPr>
                <w:noProof w:val="0"/>
                <w:color w:val="000000"/>
              </w:rPr>
              <w:t>5,827</w:t>
            </w:r>
          </w:p>
        </w:tc>
        <w:tc>
          <w:tcPr>
            <w:tcW w:w="900" w:type="dxa"/>
            <w:tcBorders>
              <w:top w:val="single" w:sz="4" w:space="0" w:color="auto"/>
              <w:right w:val="single" w:sz="4" w:space="0" w:color="auto"/>
            </w:tcBorders>
            <w:vAlign w:val="center"/>
          </w:tcPr>
          <w:p w14:paraId="1B70A0B4" w14:textId="07007C27" w:rsidR="00BF07B6" w:rsidRPr="00C34C12" w:rsidRDefault="00BF07B6" w:rsidP="00BF07B6">
            <w:pPr>
              <w:pStyle w:val="TableText"/>
              <w:rPr>
                <w:noProof w:val="0"/>
              </w:rPr>
            </w:pPr>
            <w:r w:rsidRPr="00C34C12">
              <w:rPr>
                <w:noProof w:val="0"/>
                <w:color w:val="000000"/>
              </w:rPr>
              <w:t>100%</w:t>
            </w:r>
          </w:p>
        </w:tc>
        <w:tc>
          <w:tcPr>
            <w:tcW w:w="900" w:type="dxa"/>
            <w:tcBorders>
              <w:top w:val="single" w:sz="4" w:space="0" w:color="auto"/>
              <w:left w:val="single" w:sz="4" w:space="0" w:color="auto"/>
            </w:tcBorders>
            <w:vAlign w:val="center"/>
          </w:tcPr>
          <w:p w14:paraId="4AD1E418" w14:textId="38A7A608" w:rsidR="00BF07B6" w:rsidRPr="00C34C12" w:rsidRDefault="00BF07B6" w:rsidP="00BF07B6">
            <w:pPr>
              <w:pStyle w:val="TableText"/>
              <w:rPr>
                <w:noProof w:val="0"/>
              </w:rPr>
            </w:pPr>
            <w:r w:rsidRPr="00C34C12">
              <w:rPr>
                <w:noProof w:val="0"/>
                <w:color w:val="000000"/>
              </w:rPr>
              <w:t>5,820</w:t>
            </w:r>
          </w:p>
        </w:tc>
        <w:tc>
          <w:tcPr>
            <w:tcW w:w="900" w:type="dxa"/>
            <w:tcBorders>
              <w:top w:val="single" w:sz="4" w:space="0" w:color="auto"/>
              <w:right w:val="nil"/>
            </w:tcBorders>
            <w:vAlign w:val="center"/>
          </w:tcPr>
          <w:p w14:paraId="71284A3A" w14:textId="12994DC9" w:rsidR="00BF07B6" w:rsidRPr="00C34C12" w:rsidRDefault="00BF07B6" w:rsidP="00BF07B6">
            <w:pPr>
              <w:pStyle w:val="TableText"/>
              <w:rPr>
                <w:noProof w:val="0"/>
              </w:rPr>
            </w:pPr>
            <w:r w:rsidRPr="00C34C12">
              <w:rPr>
                <w:noProof w:val="0"/>
                <w:color w:val="000000"/>
              </w:rPr>
              <w:t>100%</w:t>
            </w:r>
          </w:p>
        </w:tc>
        <w:tc>
          <w:tcPr>
            <w:tcW w:w="900" w:type="dxa"/>
            <w:tcBorders>
              <w:top w:val="single" w:sz="4" w:space="0" w:color="auto"/>
              <w:left w:val="nil"/>
            </w:tcBorders>
            <w:vAlign w:val="center"/>
          </w:tcPr>
          <w:p w14:paraId="5741B010" w14:textId="1E49D96F" w:rsidR="00BF07B6" w:rsidRPr="00C34C12" w:rsidRDefault="00BF07B6" w:rsidP="00BF07B6">
            <w:pPr>
              <w:pStyle w:val="TableText"/>
              <w:rPr>
                <w:noProof w:val="0"/>
              </w:rPr>
            </w:pPr>
            <w:r w:rsidRPr="00C34C12">
              <w:rPr>
                <w:noProof w:val="0"/>
                <w:color w:val="000000"/>
              </w:rPr>
              <w:t>5,824</w:t>
            </w:r>
          </w:p>
        </w:tc>
        <w:tc>
          <w:tcPr>
            <w:tcW w:w="900" w:type="dxa"/>
            <w:tcBorders>
              <w:top w:val="single" w:sz="4" w:space="0" w:color="auto"/>
              <w:right w:val="single" w:sz="4" w:space="0" w:color="auto"/>
            </w:tcBorders>
            <w:vAlign w:val="center"/>
          </w:tcPr>
          <w:p w14:paraId="0E0C3473" w14:textId="122740C2" w:rsidR="00BF07B6" w:rsidRPr="00C34C12" w:rsidRDefault="00BF07B6" w:rsidP="00BF07B6">
            <w:pPr>
              <w:pStyle w:val="TableText"/>
              <w:rPr>
                <w:noProof w:val="0"/>
              </w:rPr>
            </w:pPr>
            <w:r w:rsidRPr="00C34C12">
              <w:rPr>
                <w:noProof w:val="0"/>
                <w:color w:val="000000"/>
              </w:rPr>
              <w:t>100%</w:t>
            </w:r>
          </w:p>
        </w:tc>
        <w:tc>
          <w:tcPr>
            <w:tcW w:w="900" w:type="dxa"/>
            <w:tcBorders>
              <w:top w:val="single" w:sz="4" w:space="0" w:color="auto"/>
              <w:left w:val="single" w:sz="4" w:space="0" w:color="auto"/>
              <w:bottom w:val="nil"/>
            </w:tcBorders>
            <w:vAlign w:val="center"/>
          </w:tcPr>
          <w:p w14:paraId="0544E311" w14:textId="06EC0641" w:rsidR="00BF07B6" w:rsidRPr="00C34C12" w:rsidRDefault="00BF07B6" w:rsidP="00BF07B6">
            <w:pPr>
              <w:pStyle w:val="TableText"/>
              <w:rPr>
                <w:noProof w:val="0"/>
              </w:rPr>
            </w:pPr>
            <w:r w:rsidRPr="00C34C12">
              <w:rPr>
                <w:noProof w:val="0"/>
                <w:color w:val="000000"/>
              </w:rPr>
              <w:t>5,821</w:t>
            </w:r>
          </w:p>
        </w:tc>
        <w:tc>
          <w:tcPr>
            <w:tcW w:w="900" w:type="dxa"/>
            <w:tcBorders>
              <w:top w:val="single" w:sz="4" w:space="0" w:color="auto"/>
              <w:right w:val="nil"/>
            </w:tcBorders>
            <w:vAlign w:val="center"/>
          </w:tcPr>
          <w:p w14:paraId="3EC7BAFF" w14:textId="27B8B2CC" w:rsidR="00BF07B6" w:rsidRPr="00C34C12" w:rsidRDefault="00BF07B6" w:rsidP="00BF07B6">
            <w:pPr>
              <w:pStyle w:val="TableText"/>
              <w:rPr>
                <w:noProof w:val="0"/>
              </w:rPr>
            </w:pPr>
            <w:r w:rsidRPr="00C34C12">
              <w:rPr>
                <w:noProof w:val="0"/>
                <w:color w:val="000000"/>
              </w:rPr>
              <w:t>100%</w:t>
            </w:r>
          </w:p>
        </w:tc>
        <w:tc>
          <w:tcPr>
            <w:tcW w:w="900" w:type="dxa"/>
            <w:tcBorders>
              <w:top w:val="single" w:sz="4" w:space="0" w:color="auto"/>
              <w:left w:val="nil"/>
              <w:bottom w:val="nil"/>
            </w:tcBorders>
            <w:vAlign w:val="center"/>
          </w:tcPr>
          <w:p w14:paraId="0F5DAED8" w14:textId="73B00503" w:rsidR="00BF07B6" w:rsidRPr="00C34C12" w:rsidRDefault="00BF07B6" w:rsidP="00BF07B6">
            <w:pPr>
              <w:pStyle w:val="TableText"/>
              <w:rPr>
                <w:noProof w:val="0"/>
              </w:rPr>
            </w:pPr>
            <w:r w:rsidRPr="00C34C12">
              <w:rPr>
                <w:noProof w:val="0"/>
                <w:color w:val="000000"/>
              </w:rPr>
              <w:t>5,817</w:t>
            </w:r>
          </w:p>
        </w:tc>
        <w:tc>
          <w:tcPr>
            <w:tcW w:w="900" w:type="dxa"/>
            <w:tcBorders>
              <w:top w:val="single" w:sz="4" w:space="0" w:color="auto"/>
            </w:tcBorders>
            <w:vAlign w:val="center"/>
          </w:tcPr>
          <w:p w14:paraId="18093EA8" w14:textId="42BD3A2D" w:rsidR="00BF07B6" w:rsidRPr="00C34C12" w:rsidRDefault="00BF07B6" w:rsidP="00BF07B6">
            <w:pPr>
              <w:pStyle w:val="TableText"/>
              <w:rPr>
                <w:noProof w:val="0"/>
              </w:rPr>
            </w:pPr>
            <w:r w:rsidRPr="00C34C12">
              <w:rPr>
                <w:noProof w:val="0"/>
                <w:color w:val="000000"/>
              </w:rPr>
              <w:t>99%</w:t>
            </w:r>
          </w:p>
        </w:tc>
      </w:tr>
      <w:tr w:rsidR="00056736" w:rsidRPr="00C34C12" w14:paraId="0465BB4C" w14:textId="77777777" w:rsidTr="0013275A">
        <w:tc>
          <w:tcPr>
            <w:tcW w:w="2430" w:type="dxa"/>
            <w:tcBorders>
              <w:right w:val="single" w:sz="4" w:space="0" w:color="auto"/>
            </w:tcBorders>
          </w:tcPr>
          <w:p w14:paraId="0CAE6971" w14:textId="77777777" w:rsidR="00BF07B6" w:rsidRPr="00C34C12" w:rsidRDefault="00BF07B6" w:rsidP="00BF07B6">
            <w:pPr>
              <w:pStyle w:val="TableText"/>
              <w:jc w:val="left"/>
              <w:rPr>
                <w:noProof w:val="0"/>
              </w:rPr>
            </w:pPr>
            <w:r w:rsidRPr="00C34C12">
              <w:rPr>
                <w:noProof w:val="0"/>
              </w:rPr>
              <w:t>Using Individualized Scripts</w:t>
            </w:r>
          </w:p>
        </w:tc>
        <w:tc>
          <w:tcPr>
            <w:tcW w:w="864" w:type="dxa"/>
            <w:tcBorders>
              <w:left w:val="single" w:sz="4" w:space="0" w:color="auto"/>
              <w:right w:val="nil"/>
            </w:tcBorders>
            <w:vAlign w:val="center"/>
          </w:tcPr>
          <w:p w14:paraId="6B091590" w14:textId="706DB460" w:rsidR="00BF07B6" w:rsidRPr="00C34C12" w:rsidRDefault="00BF07B6" w:rsidP="00BF07B6">
            <w:pPr>
              <w:pStyle w:val="TableText"/>
              <w:rPr>
                <w:noProof w:val="0"/>
              </w:rPr>
            </w:pPr>
            <w:r w:rsidRPr="00C34C12">
              <w:rPr>
                <w:noProof w:val="0"/>
                <w:color w:val="000000"/>
              </w:rPr>
              <w:t>23</w:t>
            </w:r>
          </w:p>
        </w:tc>
        <w:tc>
          <w:tcPr>
            <w:tcW w:w="900" w:type="dxa"/>
            <w:tcBorders>
              <w:left w:val="nil"/>
            </w:tcBorders>
            <w:vAlign w:val="center"/>
          </w:tcPr>
          <w:p w14:paraId="568D29C0" w14:textId="3BADB386" w:rsidR="00BF07B6" w:rsidRPr="00C34C12" w:rsidRDefault="00BF07B6" w:rsidP="00BF07B6">
            <w:pPr>
              <w:pStyle w:val="TableText"/>
              <w:rPr>
                <w:noProof w:val="0"/>
              </w:rPr>
            </w:pPr>
            <w:r w:rsidRPr="00C34C12">
              <w:rPr>
                <w:noProof w:val="0"/>
                <w:color w:val="000000"/>
              </w:rPr>
              <w:t>0%</w:t>
            </w:r>
          </w:p>
        </w:tc>
        <w:tc>
          <w:tcPr>
            <w:tcW w:w="900" w:type="dxa"/>
            <w:vAlign w:val="center"/>
          </w:tcPr>
          <w:p w14:paraId="00879A79" w14:textId="11CCDDD8" w:rsidR="00BF07B6" w:rsidRPr="00C34C12" w:rsidRDefault="00BF07B6" w:rsidP="00BF07B6">
            <w:pPr>
              <w:pStyle w:val="TableText"/>
              <w:rPr>
                <w:noProof w:val="0"/>
              </w:rPr>
            </w:pPr>
            <w:r w:rsidRPr="00C34C12">
              <w:rPr>
                <w:noProof w:val="0"/>
                <w:color w:val="000000"/>
              </w:rPr>
              <w:t>20</w:t>
            </w:r>
          </w:p>
        </w:tc>
        <w:tc>
          <w:tcPr>
            <w:tcW w:w="900" w:type="dxa"/>
            <w:tcBorders>
              <w:right w:val="single" w:sz="4" w:space="0" w:color="auto"/>
            </w:tcBorders>
            <w:vAlign w:val="center"/>
          </w:tcPr>
          <w:p w14:paraId="6D3DC0C3" w14:textId="7B6769DA" w:rsidR="00BF07B6" w:rsidRPr="00C34C12" w:rsidRDefault="00BF07B6" w:rsidP="00BF07B6">
            <w:pPr>
              <w:pStyle w:val="TableText"/>
              <w:rPr>
                <w:noProof w:val="0"/>
              </w:rPr>
            </w:pPr>
            <w:r w:rsidRPr="00C34C12">
              <w:rPr>
                <w:noProof w:val="0"/>
                <w:color w:val="000000"/>
              </w:rPr>
              <w:t>0%</w:t>
            </w:r>
          </w:p>
        </w:tc>
        <w:tc>
          <w:tcPr>
            <w:tcW w:w="900" w:type="dxa"/>
            <w:tcBorders>
              <w:left w:val="single" w:sz="4" w:space="0" w:color="auto"/>
            </w:tcBorders>
            <w:vAlign w:val="center"/>
          </w:tcPr>
          <w:p w14:paraId="7518EA81" w14:textId="4954CDDA" w:rsidR="00BF07B6" w:rsidRPr="00C34C12" w:rsidRDefault="00BF07B6" w:rsidP="00BF07B6">
            <w:pPr>
              <w:pStyle w:val="TableText"/>
              <w:rPr>
                <w:noProof w:val="0"/>
              </w:rPr>
            </w:pPr>
            <w:r w:rsidRPr="00C34C12">
              <w:rPr>
                <w:noProof w:val="0"/>
                <w:color w:val="000000"/>
              </w:rPr>
              <w:t>27</w:t>
            </w:r>
          </w:p>
        </w:tc>
        <w:tc>
          <w:tcPr>
            <w:tcW w:w="900" w:type="dxa"/>
            <w:tcBorders>
              <w:right w:val="nil"/>
            </w:tcBorders>
            <w:vAlign w:val="center"/>
          </w:tcPr>
          <w:p w14:paraId="57E9515F" w14:textId="5569EF33" w:rsidR="00BF07B6" w:rsidRPr="00C34C12" w:rsidRDefault="00BF07B6" w:rsidP="00BF07B6">
            <w:pPr>
              <w:pStyle w:val="TableText"/>
              <w:rPr>
                <w:noProof w:val="0"/>
              </w:rPr>
            </w:pPr>
            <w:r w:rsidRPr="00C34C12">
              <w:rPr>
                <w:noProof w:val="0"/>
                <w:color w:val="000000"/>
              </w:rPr>
              <w:t>0%</w:t>
            </w:r>
          </w:p>
        </w:tc>
        <w:tc>
          <w:tcPr>
            <w:tcW w:w="900" w:type="dxa"/>
            <w:tcBorders>
              <w:left w:val="nil"/>
            </w:tcBorders>
            <w:vAlign w:val="center"/>
          </w:tcPr>
          <w:p w14:paraId="1A0FDA30" w14:textId="5C0A4A8C" w:rsidR="00BF07B6" w:rsidRPr="00C34C12" w:rsidRDefault="00BF07B6" w:rsidP="00BF07B6">
            <w:pPr>
              <w:pStyle w:val="TableText"/>
              <w:rPr>
                <w:noProof w:val="0"/>
              </w:rPr>
            </w:pPr>
            <w:r w:rsidRPr="00C34C12">
              <w:rPr>
                <w:noProof w:val="0"/>
                <w:color w:val="000000"/>
              </w:rPr>
              <w:t>23</w:t>
            </w:r>
          </w:p>
        </w:tc>
        <w:tc>
          <w:tcPr>
            <w:tcW w:w="900" w:type="dxa"/>
            <w:tcBorders>
              <w:right w:val="single" w:sz="4" w:space="0" w:color="auto"/>
            </w:tcBorders>
            <w:vAlign w:val="center"/>
          </w:tcPr>
          <w:p w14:paraId="6D321783" w14:textId="11DAC098" w:rsidR="00BF07B6" w:rsidRPr="00C34C12" w:rsidRDefault="00BF07B6" w:rsidP="00BF07B6">
            <w:pPr>
              <w:pStyle w:val="TableText"/>
              <w:rPr>
                <w:noProof w:val="0"/>
              </w:rPr>
            </w:pPr>
            <w:r w:rsidRPr="00C34C12">
              <w:rPr>
                <w:noProof w:val="0"/>
                <w:color w:val="000000"/>
              </w:rPr>
              <w:t>0%</w:t>
            </w:r>
          </w:p>
        </w:tc>
        <w:tc>
          <w:tcPr>
            <w:tcW w:w="900" w:type="dxa"/>
            <w:tcBorders>
              <w:top w:val="nil"/>
              <w:left w:val="single" w:sz="4" w:space="0" w:color="auto"/>
              <w:bottom w:val="nil"/>
            </w:tcBorders>
            <w:vAlign w:val="center"/>
          </w:tcPr>
          <w:p w14:paraId="35BCDFA5" w14:textId="101B31A2" w:rsidR="00BF07B6" w:rsidRPr="00C34C12" w:rsidRDefault="00BF07B6" w:rsidP="00BF07B6">
            <w:pPr>
              <w:pStyle w:val="TableText"/>
              <w:rPr>
                <w:noProof w:val="0"/>
              </w:rPr>
            </w:pPr>
            <w:r w:rsidRPr="00C34C12">
              <w:rPr>
                <w:noProof w:val="0"/>
                <w:color w:val="000000"/>
              </w:rPr>
              <w:t>26</w:t>
            </w:r>
          </w:p>
        </w:tc>
        <w:tc>
          <w:tcPr>
            <w:tcW w:w="900" w:type="dxa"/>
            <w:tcBorders>
              <w:right w:val="nil"/>
            </w:tcBorders>
            <w:vAlign w:val="center"/>
          </w:tcPr>
          <w:p w14:paraId="29DC9BE1" w14:textId="7E4BBFFB" w:rsidR="00BF07B6" w:rsidRPr="00C34C12" w:rsidRDefault="00BF07B6" w:rsidP="00BF07B6">
            <w:pPr>
              <w:pStyle w:val="TableText"/>
              <w:rPr>
                <w:noProof w:val="0"/>
              </w:rPr>
            </w:pPr>
            <w:r w:rsidRPr="00C34C12">
              <w:rPr>
                <w:noProof w:val="0"/>
                <w:color w:val="000000"/>
              </w:rPr>
              <w:t>0%</w:t>
            </w:r>
          </w:p>
        </w:tc>
        <w:tc>
          <w:tcPr>
            <w:tcW w:w="900" w:type="dxa"/>
            <w:tcBorders>
              <w:top w:val="nil"/>
              <w:left w:val="nil"/>
              <w:bottom w:val="nil"/>
            </w:tcBorders>
            <w:vAlign w:val="center"/>
          </w:tcPr>
          <w:p w14:paraId="0F54BF8A" w14:textId="3B10FFDD" w:rsidR="00BF07B6" w:rsidRPr="00C34C12" w:rsidRDefault="00BF07B6" w:rsidP="00BF07B6">
            <w:pPr>
              <w:pStyle w:val="TableText"/>
              <w:rPr>
                <w:noProof w:val="0"/>
              </w:rPr>
            </w:pPr>
            <w:r w:rsidRPr="00C34C12">
              <w:rPr>
                <w:noProof w:val="0"/>
                <w:color w:val="000000"/>
              </w:rPr>
              <w:t>30</w:t>
            </w:r>
          </w:p>
        </w:tc>
        <w:tc>
          <w:tcPr>
            <w:tcW w:w="900" w:type="dxa"/>
            <w:vAlign w:val="center"/>
          </w:tcPr>
          <w:p w14:paraId="4144B878" w14:textId="1634888B" w:rsidR="00BF07B6" w:rsidRPr="00C34C12" w:rsidRDefault="00BF07B6" w:rsidP="00BF07B6">
            <w:pPr>
              <w:pStyle w:val="TableText"/>
              <w:rPr>
                <w:noProof w:val="0"/>
              </w:rPr>
            </w:pPr>
            <w:r w:rsidRPr="00C34C12">
              <w:rPr>
                <w:noProof w:val="0"/>
                <w:color w:val="000000"/>
              </w:rPr>
              <w:t>1%</w:t>
            </w:r>
          </w:p>
        </w:tc>
      </w:tr>
      <w:tr w:rsidR="00056736" w:rsidRPr="00C34C12" w14:paraId="54114F92" w14:textId="77777777" w:rsidTr="0013275A">
        <w:tc>
          <w:tcPr>
            <w:tcW w:w="2430" w:type="dxa"/>
            <w:tcBorders>
              <w:right w:val="single" w:sz="4" w:space="0" w:color="auto"/>
            </w:tcBorders>
          </w:tcPr>
          <w:p w14:paraId="4DCF1512" w14:textId="20D2F11B" w:rsidR="00BF07B6" w:rsidRPr="00C34C12" w:rsidRDefault="00BF07B6" w:rsidP="00BF07B6">
            <w:pPr>
              <w:pStyle w:val="TableText"/>
              <w:jc w:val="left"/>
              <w:rPr>
                <w:noProof w:val="0"/>
              </w:rPr>
            </w:pPr>
            <w:r w:rsidRPr="00C34C12">
              <w:rPr>
                <w:noProof w:val="0"/>
              </w:rPr>
              <w:t xml:space="preserve">Using Standardized </w:t>
            </w:r>
            <w:r w:rsidR="00851DE2" w:rsidRPr="00C34C12">
              <w:rPr>
                <w:noProof w:val="0"/>
              </w:rPr>
              <w:t>Graphic</w:t>
            </w:r>
          </w:p>
        </w:tc>
        <w:tc>
          <w:tcPr>
            <w:tcW w:w="864" w:type="dxa"/>
            <w:tcBorders>
              <w:left w:val="single" w:sz="4" w:space="0" w:color="auto"/>
              <w:right w:val="nil"/>
            </w:tcBorders>
            <w:vAlign w:val="center"/>
          </w:tcPr>
          <w:p w14:paraId="56089ABC" w14:textId="78670C5E" w:rsidR="00BF07B6" w:rsidRPr="00C34C12" w:rsidRDefault="00BF07B6" w:rsidP="00BF07B6">
            <w:pPr>
              <w:pStyle w:val="TableText"/>
              <w:rPr>
                <w:noProof w:val="0"/>
              </w:rPr>
            </w:pPr>
            <w:r w:rsidRPr="00C34C12">
              <w:rPr>
                <w:noProof w:val="0"/>
                <w:color w:val="000000"/>
              </w:rPr>
              <w:t>5,819</w:t>
            </w:r>
          </w:p>
        </w:tc>
        <w:tc>
          <w:tcPr>
            <w:tcW w:w="900" w:type="dxa"/>
            <w:tcBorders>
              <w:left w:val="nil"/>
            </w:tcBorders>
            <w:vAlign w:val="center"/>
          </w:tcPr>
          <w:p w14:paraId="23250639" w14:textId="2452641E" w:rsidR="00BF07B6" w:rsidRPr="00C34C12" w:rsidRDefault="00BF07B6" w:rsidP="00BF07B6">
            <w:pPr>
              <w:pStyle w:val="TableText"/>
              <w:rPr>
                <w:noProof w:val="0"/>
              </w:rPr>
            </w:pPr>
            <w:r w:rsidRPr="00C34C12">
              <w:rPr>
                <w:noProof w:val="0"/>
                <w:color w:val="000000"/>
              </w:rPr>
              <w:t>100%</w:t>
            </w:r>
          </w:p>
        </w:tc>
        <w:tc>
          <w:tcPr>
            <w:tcW w:w="900" w:type="dxa"/>
            <w:vAlign w:val="center"/>
          </w:tcPr>
          <w:p w14:paraId="5E6C9012" w14:textId="07D79105" w:rsidR="00BF07B6" w:rsidRPr="00C34C12" w:rsidRDefault="00BF07B6" w:rsidP="00BF07B6">
            <w:pPr>
              <w:pStyle w:val="TableText"/>
              <w:rPr>
                <w:noProof w:val="0"/>
              </w:rPr>
            </w:pPr>
            <w:r w:rsidRPr="00C34C12">
              <w:rPr>
                <w:noProof w:val="0"/>
                <w:color w:val="000000"/>
              </w:rPr>
              <w:t>5,802</w:t>
            </w:r>
          </w:p>
        </w:tc>
        <w:tc>
          <w:tcPr>
            <w:tcW w:w="900" w:type="dxa"/>
            <w:tcBorders>
              <w:right w:val="single" w:sz="4" w:space="0" w:color="auto"/>
            </w:tcBorders>
            <w:vAlign w:val="center"/>
          </w:tcPr>
          <w:p w14:paraId="05DFFACE" w14:textId="73E3102E" w:rsidR="00BF07B6" w:rsidRPr="00C34C12" w:rsidRDefault="00BF07B6" w:rsidP="00BF07B6">
            <w:pPr>
              <w:pStyle w:val="TableText"/>
              <w:rPr>
                <w:noProof w:val="0"/>
              </w:rPr>
            </w:pPr>
            <w:r w:rsidRPr="00C34C12">
              <w:rPr>
                <w:noProof w:val="0"/>
                <w:color w:val="000000"/>
              </w:rPr>
              <w:t>99%</w:t>
            </w:r>
          </w:p>
        </w:tc>
        <w:tc>
          <w:tcPr>
            <w:tcW w:w="900" w:type="dxa"/>
            <w:tcBorders>
              <w:left w:val="single" w:sz="4" w:space="0" w:color="auto"/>
            </w:tcBorders>
            <w:vAlign w:val="center"/>
          </w:tcPr>
          <w:p w14:paraId="7CA55267" w14:textId="68F0AAB9" w:rsidR="00BF07B6" w:rsidRPr="00C34C12" w:rsidRDefault="00BF07B6" w:rsidP="00BF07B6">
            <w:pPr>
              <w:pStyle w:val="TableText"/>
              <w:rPr>
                <w:noProof w:val="0"/>
              </w:rPr>
            </w:pPr>
            <w:r w:rsidRPr="00C34C12">
              <w:rPr>
                <w:noProof w:val="0"/>
                <w:color w:val="000000"/>
              </w:rPr>
              <w:t>5,822</w:t>
            </w:r>
          </w:p>
        </w:tc>
        <w:tc>
          <w:tcPr>
            <w:tcW w:w="900" w:type="dxa"/>
            <w:tcBorders>
              <w:right w:val="nil"/>
            </w:tcBorders>
            <w:vAlign w:val="center"/>
          </w:tcPr>
          <w:p w14:paraId="6D5721A4" w14:textId="73D25857" w:rsidR="00BF07B6" w:rsidRPr="00C34C12" w:rsidRDefault="00BF07B6" w:rsidP="00BF07B6">
            <w:pPr>
              <w:pStyle w:val="TableText"/>
              <w:rPr>
                <w:noProof w:val="0"/>
              </w:rPr>
            </w:pPr>
            <w:r w:rsidRPr="00C34C12">
              <w:rPr>
                <w:noProof w:val="0"/>
                <w:color w:val="000000"/>
              </w:rPr>
              <w:t>100%</w:t>
            </w:r>
          </w:p>
        </w:tc>
        <w:tc>
          <w:tcPr>
            <w:tcW w:w="900" w:type="dxa"/>
            <w:tcBorders>
              <w:left w:val="nil"/>
            </w:tcBorders>
            <w:vAlign w:val="center"/>
          </w:tcPr>
          <w:p w14:paraId="1C6831CD" w14:textId="6793F957" w:rsidR="00BF07B6" w:rsidRPr="00C34C12" w:rsidRDefault="00BF07B6" w:rsidP="00BF07B6">
            <w:pPr>
              <w:pStyle w:val="TableText"/>
              <w:rPr>
                <w:noProof w:val="0"/>
              </w:rPr>
            </w:pPr>
            <w:r w:rsidRPr="00C34C12">
              <w:rPr>
                <w:noProof w:val="0"/>
                <w:color w:val="000000"/>
              </w:rPr>
              <w:t>5,839</w:t>
            </w:r>
          </w:p>
        </w:tc>
        <w:tc>
          <w:tcPr>
            <w:tcW w:w="900" w:type="dxa"/>
            <w:tcBorders>
              <w:right w:val="single" w:sz="4" w:space="0" w:color="auto"/>
            </w:tcBorders>
            <w:vAlign w:val="center"/>
          </w:tcPr>
          <w:p w14:paraId="644B4C47" w14:textId="32D162A3" w:rsidR="00BF07B6" w:rsidRPr="00C34C12" w:rsidRDefault="00BF07B6" w:rsidP="00BF07B6">
            <w:pPr>
              <w:pStyle w:val="TableText"/>
              <w:rPr>
                <w:noProof w:val="0"/>
              </w:rPr>
            </w:pPr>
            <w:r w:rsidRPr="00C34C12">
              <w:rPr>
                <w:noProof w:val="0"/>
                <w:color w:val="000000"/>
              </w:rPr>
              <w:t>100%</w:t>
            </w:r>
          </w:p>
        </w:tc>
        <w:tc>
          <w:tcPr>
            <w:tcW w:w="900" w:type="dxa"/>
            <w:tcBorders>
              <w:top w:val="nil"/>
              <w:left w:val="single" w:sz="4" w:space="0" w:color="auto"/>
              <w:bottom w:val="nil"/>
            </w:tcBorders>
            <w:vAlign w:val="center"/>
          </w:tcPr>
          <w:p w14:paraId="37BA3295" w14:textId="25C1CD80" w:rsidR="00BF07B6" w:rsidRPr="00C34C12" w:rsidRDefault="00BF07B6" w:rsidP="00BF07B6">
            <w:pPr>
              <w:pStyle w:val="TableText"/>
              <w:rPr>
                <w:noProof w:val="0"/>
              </w:rPr>
            </w:pPr>
            <w:r w:rsidRPr="00C34C12">
              <w:rPr>
                <w:noProof w:val="0"/>
                <w:color w:val="000000"/>
              </w:rPr>
              <w:t>5,824</w:t>
            </w:r>
          </w:p>
        </w:tc>
        <w:tc>
          <w:tcPr>
            <w:tcW w:w="900" w:type="dxa"/>
            <w:tcBorders>
              <w:right w:val="nil"/>
            </w:tcBorders>
            <w:vAlign w:val="center"/>
          </w:tcPr>
          <w:p w14:paraId="7D336274" w14:textId="16F56984" w:rsidR="00BF07B6" w:rsidRPr="00C34C12" w:rsidRDefault="00BF07B6" w:rsidP="00BF07B6">
            <w:pPr>
              <w:pStyle w:val="TableText"/>
              <w:rPr>
                <w:noProof w:val="0"/>
              </w:rPr>
            </w:pPr>
            <w:r w:rsidRPr="00C34C12">
              <w:rPr>
                <w:noProof w:val="0"/>
                <w:color w:val="000000"/>
              </w:rPr>
              <w:t>100%</w:t>
            </w:r>
          </w:p>
        </w:tc>
        <w:tc>
          <w:tcPr>
            <w:tcW w:w="900" w:type="dxa"/>
            <w:tcBorders>
              <w:top w:val="nil"/>
              <w:left w:val="nil"/>
              <w:bottom w:val="nil"/>
            </w:tcBorders>
            <w:vAlign w:val="center"/>
          </w:tcPr>
          <w:p w14:paraId="375504A9" w14:textId="5FDDA167" w:rsidR="00BF07B6" w:rsidRPr="00C34C12" w:rsidRDefault="00BF07B6" w:rsidP="00BF07B6">
            <w:pPr>
              <w:pStyle w:val="TableText"/>
              <w:rPr>
                <w:noProof w:val="0"/>
              </w:rPr>
            </w:pPr>
            <w:r w:rsidRPr="00C34C12">
              <w:rPr>
                <w:noProof w:val="0"/>
                <w:color w:val="000000"/>
              </w:rPr>
              <w:t>5,836</w:t>
            </w:r>
          </w:p>
        </w:tc>
        <w:tc>
          <w:tcPr>
            <w:tcW w:w="900" w:type="dxa"/>
            <w:vAlign w:val="center"/>
          </w:tcPr>
          <w:p w14:paraId="53A09F6F" w14:textId="5485CBF3" w:rsidR="00BF07B6" w:rsidRPr="00C34C12" w:rsidRDefault="00BF07B6" w:rsidP="00BF07B6">
            <w:pPr>
              <w:pStyle w:val="TableText"/>
              <w:rPr>
                <w:noProof w:val="0"/>
              </w:rPr>
            </w:pPr>
            <w:r w:rsidRPr="00C34C12">
              <w:rPr>
                <w:noProof w:val="0"/>
                <w:color w:val="000000"/>
              </w:rPr>
              <w:t>100%</w:t>
            </w:r>
          </w:p>
        </w:tc>
      </w:tr>
      <w:tr w:rsidR="00056736" w:rsidRPr="00C34C12" w14:paraId="3D4183A3" w14:textId="77777777" w:rsidTr="0013275A">
        <w:tc>
          <w:tcPr>
            <w:tcW w:w="2430" w:type="dxa"/>
            <w:tcBorders>
              <w:right w:val="single" w:sz="4" w:space="0" w:color="auto"/>
            </w:tcBorders>
          </w:tcPr>
          <w:p w14:paraId="3726839C" w14:textId="1F07A938" w:rsidR="00BF07B6" w:rsidRPr="00C34C12" w:rsidRDefault="00BF07B6" w:rsidP="00BF07B6">
            <w:pPr>
              <w:pStyle w:val="TableText"/>
              <w:jc w:val="left"/>
              <w:rPr>
                <w:noProof w:val="0"/>
              </w:rPr>
            </w:pPr>
            <w:r w:rsidRPr="00C34C12">
              <w:rPr>
                <w:noProof w:val="0"/>
              </w:rPr>
              <w:t xml:space="preserve">Using Individualized </w:t>
            </w:r>
            <w:r w:rsidR="00851DE2" w:rsidRPr="00C34C12">
              <w:rPr>
                <w:noProof w:val="0"/>
              </w:rPr>
              <w:t>Graphic</w:t>
            </w:r>
          </w:p>
        </w:tc>
        <w:tc>
          <w:tcPr>
            <w:tcW w:w="864" w:type="dxa"/>
            <w:tcBorders>
              <w:left w:val="single" w:sz="4" w:space="0" w:color="auto"/>
              <w:right w:val="nil"/>
            </w:tcBorders>
            <w:vAlign w:val="center"/>
          </w:tcPr>
          <w:p w14:paraId="109ED686" w14:textId="2BEE19D2" w:rsidR="00BF07B6" w:rsidRPr="00C34C12" w:rsidRDefault="00BF07B6" w:rsidP="00BF07B6">
            <w:pPr>
              <w:pStyle w:val="TableText"/>
              <w:rPr>
                <w:noProof w:val="0"/>
              </w:rPr>
            </w:pPr>
            <w:r w:rsidRPr="00C34C12">
              <w:rPr>
                <w:noProof w:val="0"/>
                <w:color w:val="000000"/>
              </w:rPr>
              <w:t>28</w:t>
            </w:r>
          </w:p>
        </w:tc>
        <w:tc>
          <w:tcPr>
            <w:tcW w:w="900" w:type="dxa"/>
            <w:tcBorders>
              <w:left w:val="nil"/>
            </w:tcBorders>
            <w:vAlign w:val="center"/>
          </w:tcPr>
          <w:p w14:paraId="389896B7" w14:textId="68616062" w:rsidR="00BF07B6" w:rsidRPr="00C34C12" w:rsidRDefault="00BF07B6" w:rsidP="00BF07B6">
            <w:pPr>
              <w:pStyle w:val="TableText"/>
              <w:rPr>
                <w:noProof w:val="0"/>
              </w:rPr>
            </w:pPr>
            <w:r w:rsidRPr="00C34C12">
              <w:rPr>
                <w:noProof w:val="0"/>
                <w:color w:val="000000"/>
              </w:rPr>
              <w:t>0%</w:t>
            </w:r>
          </w:p>
        </w:tc>
        <w:tc>
          <w:tcPr>
            <w:tcW w:w="900" w:type="dxa"/>
            <w:vAlign w:val="center"/>
          </w:tcPr>
          <w:p w14:paraId="50DAC19F" w14:textId="7ABB7A4C" w:rsidR="00BF07B6" w:rsidRPr="00C34C12" w:rsidRDefault="00BF07B6" w:rsidP="00BF07B6">
            <w:pPr>
              <w:pStyle w:val="TableText"/>
              <w:rPr>
                <w:noProof w:val="0"/>
              </w:rPr>
            </w:pPr>
            <w:r w:rsidRPr="00C34C12">
              <w:rPr>
                <w:noProof w:val="0"/>
                <w:color w:val="000000"/>
              </w:rPr>
              <w:t>45</w:t>
            </w:r>
          </w:p>
        </w:tc>
        <w:tc>
          <w:tcPr>
            <w:tcW w:w="900" w:type="dxa"/>
            <w:tcBorders>
              <w:right w:val="single" w:sz="4" w:space="0" w:color="auto"/>
            </w:tcBorders>
            <w:vAlign w:val="center"/>
          </w:tcPr>
          <w:p w14:paraId="7342D41D" w14:textId="054FA8A1" w:rsidR="00BF07B6" w:rsidRPr="00C34C12" w:rsidRDefault="00BF07B6" w:rsidP="00BF07B6">
            <w:pPr>
              <w:pStyle w:val="TableText"/>
              <w:rPr>
                <w:noProof w:val="0"/>
              </w:rPr>
            </w:pPr>
            <w:r w:rsidRPr="00C34C12">
              <w:rPr>
                <w:noProof w:val="0"/>
                <w:color w:val="000000"/>
              </w:rPr>
              <w:t>1%</w:t>
            </w:r>
          </w:p>
        </w:tc>
        <w:tc>
          <w:tcPr>
            <w:tcW w:w="900" w:type="dxa"/>
            <w:tcBorders>
              <w:left w:val="single" w:sz="4" w:space="0" w:color="auto"/>
            </w:tcBorders>
            <w:vAlign w:val="center"/>
          </w:tcPr>
          <w:p w14:paraId="65D05731" w14:textId="5C04D512" w:rsidR="00BF07B6" w:rsidRPr="00C34C12" w:rsidRDefault="00BF07B6" w:rsidP="00BF07B6">
            <w:pPr>
              <w:pStyle w:val="TableText"/>
              <w:rPr>
                <w:noProof w:val="0"/>
              </w:rPr>
            </w:pPr>
            <w:r w:rsidRPr="00C34C12">
              <w:rPr>
                <w:noProof w:val="0"/>
                <w:color w:val="000000"/>
              </w:rPr>
              <w:t>25</w:t>
            </w:r>
          </w:p>
        </w:tc>
        <w:tc>
          <w:tcPr>
            <w:tcW w:w="900" w:type="dxa"/>
            <w:tcBorders>
              <w:right w:val="nil"/>
            </w:tcBorders>
            <w:vAlign w:val="center"/>
          </w:tcPr>
          <w:p w14:paraId="04ADD9FB" w14:textId="406EF04D" w:rsidR="00BF07B6" w:rsidRPr="00C34C12" w:rsidRDefault="00BF07B6" w:rsidP="00BF07B6">
            <w:pPr>
              <w:pStyle w:val="TableText"/>
              <w:rPr>
                <w:noProof w:val="0"/>
              </w:rPr>
            </w:pPr>
            <w:r w:rsidRPr="00C34C12">
              <w:rPr>
                <w:noProof w:val="0"/>
                <w:color w:val="000000"/>
              </w:rPr>
              <w:t>0%</w:t>
            </w:r>
          </w:p>
        </w:tc>
        <w:tc>
          <w:tcPr>
            <w:tcW w:w="900" w:type="dxa"/>
            <w:tcBorders>
              <w:left w:val="nil"/>
            </w:tcBorders>
            <w:vAlign w:val="center"/>
          </w:tcPr>
          <w:p w14:paraId="5B93BCE7" w14:textId="7B058EDD" w:rsidR="00BF07B6" w:rsidRPr="00C34C12" w:rsidRDefault="00BF07B6" w:rsidP="00BF07B6">
            <w:pPr>
              <w:pStyle w:val="TableText"/>
              <w:rPr>
                <w:noProof w:val="0"/>
              </w:rPr>
            </w:pPr>
            <w:r w:rsidRPr="00C34C12">
              <w:rPr>
                <w:noProof w:val="0"/>
                <w:color w:val="000000"/>
              </w:rPr>
              <w:t>8</w:t>
            </w:r>
          </w:p>
        </w:tc>
        <w:tc>
          <w:tcPr>
            <w:tcW w:w="900" w:type="dxa"/>
            <w:tcBorders>
              <w:right w:val="single" w:sz="4" w:space="0" w:color="auto"/>
            </w:tcBorders>
            <w:vAlign w:val="center"/>
          </w:tcPr>
          <w:p w14:paraId="4DC2E3D3" w14:textId="1F46ACC6" w:rsidR="00BF07B6" w:rsidRPr="00C34C12" w:rsidRDefault="00BF07B6" w:rsidP="00BF07B6">
            <w:pPr>
              <w:pStyle w:val="TableText"/>
              <w:rPr>
                <w:noProof w:val="0"/>
              </w:rPr>
            </w:pPr>
            <w:r w:rsidRPr="00C34C12">
              <w:rPr>
                <w:noProof w:val="0"/>
                <w:color w:val="000000"/>
              </w:rPr>
              <w:t>0%</w:t>
            </w:r>
          </w:p>
        </w:tc>
        <w:tc>
          <w:tcPr>
            <w:tcW w:w="900" w:type="dxa"/>
            <w:tcBorders>
              <w:top w:val="nil"/>
              <w:left w:val="single" w:sz="4" w:space="0" w:color="auto"/>
              <w:bottom w:val="nil"/>
            </w:tcBorders>
            <w:vAlign w:val="center"/>
          </w:tcPr>
          <w:p w14:paraId="48AB03CC" w14:textId="755EDE66" w:rsidR="00BF07B6" w:rsidRPr="00C34C12" w:rsidRDefault="00BF07B6" w:rsidP="00BF07B6">
            <w:pPr>
              <w:pStyle w:val="TableText"/>
              <w:rPr>
                <w:noProof w:val="0"/>
              </w:rPr>
            </w:pPr>
            <w:r w:rsidRPr="00C34C12">
              <w:rPr>
                <w:noProof w:val="0"/>
                <w:color w:val="000000"/>
              </w:rPr>
              <w:t>23</w:t>
            </w:r>
          </w:p>
        </w:tc>
        <w:tc>
          <w:tcPr>
            <w:tcW w:w="900" w:type="dxa"/>
            <w:tcBorders>
              <w:right w:val="nil"/>
            </w:tcBorders>
            <w:vAlign w:val="center"/>
          </w:tcPr>
          <w:p w14:paraId="63BD8365" w14:textId="5386F147" w:rsidR="00BF07B6" w:rsidRPr="00C34C12" w:rsidRDefault="00BF07B6" w:rsidP="00BF07B6">
            <w:pPr>
              <w:pStyle w:val="TableText"/>
              <w:rPr>
                <w:noProof w:val="0"/>
              </w:rPr>
            </w:pPr>
            <w:r w:rsidRPr="00C34C12">
              <w:rPr>
                <w:noProof w:val="0"/>
                <w:color w:val="000000"/>
              </w:rPr>
              <w:t>0%</w:t>
            </w:r>
          </w:p>
        </w:tc>
        <w:tc>
          <w:tcPr>
            <w:tcW w:w="900" w:type="dxa"/>
            <w:tcBorders>
              <w:top w:val="nil"/>
              <w:left w:val="nil"/>
              <w:bottom w:val="nil"/>
            </w:tcBorders>
            <w:vAlign w:val="center"/>
          </w:tcPr>
          <w:p w14:paraId="7866B52C" w14:textId="7AE3254E" w:rsidR="00BF07B6" w:rsidRPr="00C34C12" w:rsidRDefault="00BF07B6" w:rsidP="00BF07B6">
            <w:pPr>
              <w:pStyle w:val="TableText"/>
              <w:rPr>
                <w:noProof w:val="0"/>
              </w:rPr>
            </w:pPr>
            <w:r w:rsidRPr="00C34C12">
              <w:rPr>
                <w:noProof w:val="0"/>
                <w:color w:val="000000"/>
              </w:rPr>
              <w:t>11</w:t>
            </w:r>
          </w:p>
        </w:tc>
        <w:tc>
          <w:tcPr>
            <w:tcW w:w="900" w:type="dxa"/>
            <w:vAlign w:val="center"/>
          </w:tcPr>
          <w:p w14:paraId="17414003" w14:textId="771B0C7B" w:rsidR="00BF07B6" w:rsidRPr="00C34C12" w:rsidRDefault="00BF07B6" w:rsidP="00BF07B6">
            <w:pPr>
              <w:pStyle w:val="TableText"/>
              <w:rPr>
                <w:noProof w:val="0"/>
              </w:rPr>
            </w:pPr>
            <w:r w:rsidRPr="00C34C12">
              <w:rPr>
                <w:noProof w:val="0"/>
                <w:color w:val="000000"/>
              </w:rPr>
              <w:t>0%</w:t>
            </w:r>
          </w:p>
        </w:tc>
      </w:tr>
      <w:tr w:rsidR="00056736" w:rsidRPr="00C34C12" w14:paraId="4A383760" w14:textId="77777777" w:rsidTr="0013275A">
        <w:tc>
          <w:tcPr>
            <w:tcW w:w="2430" w:type="dxa"/>
            <w:tcBorders>
              <w:right w:val="single" w:sz="4" w:space="0" w:color="auto"/>
            </w:tcBorders>
          </w:tcPr>
          <w:p w14:paraId="1563E82C" w14:textId="77777777" w:rsidR="00BF07B6" w:rsidRPr="00C34C12" w:rsidRDefault="00BF07B6" w:rsidP="00BF07B6">
            <w:pPr>
              <w:pStyle w:val="TableText"/>
              <w:jc w:val="left"/>
              <w:rPr>
                <w:noProof w:val="0"/>
              </w:rPr>
            </w:pPr>
            <w:r w:rsidRPr="00C34C12">
              <w:rPr>
                <w:noProof w:val="0"/>
              </w:rPr>
              <w:t>Using Standardized Materials</w:t>
            </w:r>
          </w:p>
        </w:tc>
        <w:tc>
          <w:tcPr>
            <w:tcW w:w="864" w:type="dxa"/>
            <w:tcBorders>
              <w:left w:val="single" w:sz="4" w:space="0" w:color="auto"/>
              <w:right w:val="nil"/>
            </w:tcBorders>
            <w:vAlign w:val="center"/>
          </w:tcPr>
          <w:p w14:paraId="41E41C45" w14:textId="63BAC14B" w:rsidR="00BF07B6" w:rsidRPr="00C34C12" w:rsidRDefault="00BF07B6" w:rsidP="00BF07B6">
            <w:pPr>
              <w:pStyle w:val="TableText"/>
              <w:rPr>
                <w:noProof w:val="0"/>
              </w:rPr>
            </w:pPr>
            <w:r w:rsidRPr="00C34C12">
              <w:rPr>
                <w:noProof w:val="0"/>
                <w:color w:val="000000"/>
              </w:rPr>
              <w:t>5,777</w:t>
            </w:r>
          </w:p>
        </w:tc>
        <w:tc>
          <w:tcPr>
            <w:tcW w:w="900" w:type="dxa"/>
            <w:tcBorders>
              <w:left w:val="nil"/>
            </w:tcBorders>
            <w:vAlign w:val="center"/>
          </w:tcPr>
          <w:p w14:paraId="671D5E2D" w14:textId="0E9648C5" w:rsidR="00BF07B6" w:rsidRPr="00C34C12" w:rsidRDefault="00BF07B6" w:rsidP="00BF07B6">
            <w:pPr>
              <w:pStyle w:val="TableText"/>
              <w:rPr>
                <w:noProof w:val="0"/>
              </w:rPr>
            </w:pPr>
            <w:r w:rsidRPr="00C34C12">
              <w:rPr>
                <w:noProof w:val="0"/>
                <w:color w:val="000000"/>
              </w:rPr>
              <w:t>99%</w:t>
            </w:r>
          </w:p>
        </w:tc>
        <w:tc>
          <w:tcPr>
            <w:tcW w:w="900" w:type="dxa"/>
            <w:vAlign w:val="center"/>
          </w:tcPr>
          <w:p w14:paraId="6CB2DFC1" w14:textId="36725DF9" w:rsidR="00BF07B6" w:rsidRPr="00C34C12" w:rsidRDefault="00BF07B6" w:rsidP="00BF07B6">
            <w:pPr>
              <w:pStyle w:val="TableText"/>
              <w:rPr>
                <w:noProof w:val="0"/>
              </w:rPr>
            </w:pPr>
            <w:r w:rsidRPr="00C34C12">
              <w:rPr>
                <w:noProof w:val="0"/>
                <w:color w:val="000000"/>
              </w:rPr>
              <w:t>5,819</w:t>
            </w:r>
          </w:p>
        </w:tc>
        <w:tc>
          <w:tcPr>
            <w:tcW w:w="900" w:type="dxa"/>
            <w:tcBorders>
              <w:right w:val="single" w:sz="4" w:space="0" w:color="auto"/>
            </w:tcBorders>
            <w:vAlign w:val="center"/>
          </w:tcPr>
          <w:p w14:paraId="253ECF2C" w14:textId="5C8BD9F8" w:rsidR="00BF07B6" w:rsidRPr="00C34C12" w:rsidRDefault="00BF07B6" w:rsidP="00BF07B6">
            <w:pPr>
              <w:pStyle w:val="TableText"/>
              <w:rPr>
                <w:noProof w:val="0"/>
              </w:rPr>
            </w:pPr>
            <w:r w:rsidRPr="00C34C12">
              <w:rPr>
                <w:noProof w:val="0"/>
                <w:color w:val="000000"/>
              </w:rPr>
              <w:t>100%</w:t>
            </w:r>
          </w:p>
        </w:tc>
        <w:tc>
          <w:tcPr>
            <w:tcW w:w="900" w:type="dxa"/>
            <w:tcBorders>
              <w:left w:val="single" w:sz="4" w:space="0" w:color="auto"/>
            </w:tcBorders>
            <w:vAlign w:val="center"/>
          </w:tcPr>
          <w:p w14:paraId="759E9FBA" w14:textId="7C35E7FD" w:rsidR="00BF07B6" w:rsidRPr="00C34C12" w:rsidRDefault="00BF07B6" w:rsidP="00BF07B6">
            <w:pPr>
              <w:pStyle w:val="TableText"/>
              <w:rPr>
                <w:noProof w:val="0"/>
              </w:rPr>
            </w:pPr>
            <w:r w:rsidRPr="00C34C12">
              <w:rPr>
                <w:noProof w:val="0"/>
                <w:color w:val="000000"/>
              </w:rPr>
              <w:t>5,814</w:t>
            </w:r>
          </w:p>
        </w:tc>
        <w:tc>
          <w:tcPr>
            <w:tcW w:w="900" w:type="dxa"/>
            <w:tcBorders>
              <w:right w:val="nil"/>
            </w:tcBorders>
            <w:vAlign w:val="center"/>
          </w:tcPr>
          <w:p w14:paraId="61628D1E" w14:textId="3B11E081" w:rsidR="00BF07B6" w:rsidRPr="00C34C12" w:rsidRDefault="00BF07B6" w:rsidP="00BF07B6">
            <w:pPr>
              <w:pStyle w:val="TableText"/>
              <w:rPr>
                <w:noProof w:val="0"/>
              </w:rPr>
            </w:pPr>
            <w:r w:rsidRPr="00C34C12">
              <w:rPr>
                <w:noProof w:val="0"/>
                <w:color w:val="000000"/>
              </w:rPr>
              <w:t>99%</w:t>
            </w:r>
          </w:p>
        </w:tc>
        <w:tc>
          <w:tcPr>
            <w:tcW w:w="900" w:type="dxa"/>
            <w:tcBorders>
              <w:left w:val="nil"/>
            </w:tcBorders>
            <w:vAlign w:val="center"/>
          </w:tcPr>
          <w:p w14:paraId="34CE9F4D" w14:textId="37DE77A0" w:rsidR="00BF07B6" w:rsidRPr="00C34C12" w:rsidRDefault="00BF07B6" w:rsidP="00BF07B6">
            <w:pPr>
              <w:pStyle w:val="TableText"/>
              <w:rPr>
                <w:noProof w:val="0"/>
              </w:rPr>
            </w:pPr>
            <w:r w:rsidRPr="00C34C12">
              <w:rPr>
                <w:noProof w:val="0"/>
                <w:color w:val="000000"/>
              </w:rPr>
              <w:t>5,702</w:t>
            </w:r>
          </w:p>
        </w:tc>
        <w:tc>
          <w:tcPr>
            <w:tcW w:w="900" w:type="dxa"/>
            <w:tcBorders>
              <w:right w:val="single" w:sz="4" w:space="0" w:color="auto"/>
            </w:tcBorders>
            <w:vAlign w:val="center"/>
          </w:tcPr>
          <w:p w14:paraId="75C2131A" w14:textId="6CA008E4" w:rsidR="00BF07B6" w:rsidRPr="00C34C12" w:rsidRDefault="00BF07B6" w:rsidP="00BF07B6">
            <w:pPr>
              <w:pStyle w:val="TableText"/>
              <w:rPr>
                <w:noProof w:val="0"/>
              </w:rPr>
            </w:pPr>
            <w:r w:rsidRPr="00C34C12">
              <w:rPr>
                <w:noProof w:val="0"/>
                <w:color w:val="000000"/>
              </w:rPr>
              <w:t>98%</w:t>
            </w:r>
          </w:p>
        </w:tc>
        <w:tc>
          <w:tcPr>
            <w:tcW w:w="900" w:type="dxa"/>
            <w:tcBorders>
              <w:top w:val="nil"/>
              <w:left w:val="single" w:sz="4" w:space="0" w:color="auto"/>
              <w:bottom w:val="nil"/>
            </w:tcBorders>
            <w:vAlign w:val="center"/>
          </w:tcPr>
          <w:p w14:paraId="3163CD40" w14:textId="528215E0" w:rsidR="00BF07B6" w:rsidRPr="00C34C12" w:rsidRDefault="00BF07B6" w:rsidP="00BF07B6">
            <w:pPr>
              <w:pStyle w:val="TableText"/>
              <w:rPr>
                <w:noProof w:val="0"/>
              </w:rPr>
            </w:pPr>
            <w:r w:rsidRPr="00C34C12">
              <w:rPr>
                <w:noProof w:val="0"/>
                <w:color w:val="000000"/>
              </w:rPr>
              <w:t>5,834</w:t>
            </w:r>
          </w:p>
        </w:tc>
        <w:tc>
          <w:tcPr>
            <w:tcW w:w="900" w:type="dxa"/>
            <w:tcBorders>
              <w:right w:val="nil"/>
            </w:tcBorders>
            <w:vAlign w:val="center"/>
          </w:tcPr>
          <w:p w14:paraId="5CC5CD04" w14:textId="638E26BD" w:rsidR="00BF07B6" w:rsidRPr="00C34C12" w:rsidRDefault="00BF07B6" w:rsidP="00BF07B6">
            <w:pPr>
              <w:pStyle w:val="TableText"/>
              <w:rPr>
                <w:noProof w:val="0"/>
              </w:rPr>
            </w:pPr>
            <w:r w:rsidRPr="00C34C12">
              <w:rPr>
                <w:noProof w:val="0"/>
                <w:color w:val="000000"/>
              </w:rPr>
              <w:t>100%</w:t>
            </w:r>
          </w:p>
        </w:tc>
        <w:tc>
          <w:tcPr>
            <w:tcW w:w="900" w:type="dxa"/>
            <w:tcBorders>
              <w:top w:val="nil"/>
              <w:left w:val="nil"/>
              <w:bottom w:val="nil"/>
            </w:tcBorders>
            <w:vAlign w:val="center"/>
          </w:tcPr>
          <w:p w14:paraId="2B56F835" w14:textId="5F70FDDF" w:rsidR="00BF07B6" w:rsidRPr="00C34C12" w:rsidRDefault="00BF07B6" w:rsidP="00BF07B6">
            <w:pPr>
              <w:pStyle w:val="TableText"/>
              <w:rPr>
                <w:noProof w:val="0"/>
              </w:rPr>
            </w:pPr>
            <w:r w:rsidRPr="00C34C12">
              <w:rPr>
                <w:noProof w:val="0"/>
                <w:color w:val="000000"/>
              </w:rPr>
              <w:t>5,770</w:t>
            </w:r>
          </w:p>
        </w:tc>
        <w:tc>
          <w:tcPr>
            <w:tcW w:w="900" w:type="dxa"/>
            <w:vAlign w:val="center"/>
          </w:tcPr>
          <w:p w14:paraId="427CD65B" w14:textId="0CC82C5B" w:rsidR="00BF07B6" w:rsidRPr="00C34C12" w:rsidRDefault="00BF07B6" w:rsidP="00BF07B6">
            <w:pPr>
              <w:pStyle w:val="TableText"/>
              <w:rPr>
                <w:noProof w:val="0"/>
              </w:rPr>
            </w:pPr>
            <w:r w:rsidRPr="00C34C12">
              <w:rPr>
                <w:noProof w:val="0"/>
                <w:color w:val="000000"/>
              </w:rPr>
              <w:t>99%</w:t>
            </w:r>
          </w:p>
        </w:tc>
      </w:tr>
      <w:tr w:rsidR="00056736" w:rsidRPr="00C34C12" w14:paraId="6A2922BA" w14:textId="77777777" w:rsidTr="0013275A">
        <w:tc>
          <w:tcPr>
            <w:tcW w:w="2430" w:type="dxa"/>
            <w:tcBorders>
              <w:right w:val="single" w:sz="4" w:space="0" w:color="auto"/>
            </w:tcBorders>
          </w:tcPr>
          <w:p w14:paraId="69B1414D" w14:textId="3D054837" w:rsidR="00BF07B6" w:rsidRPr="00C34C12" w:rsidRDefault="00BF07B6" w:rsidP="00BF07B6">
            <w:pPr>
              <w:pStyle w:val="TableText"/>
              <w:jc w:val="left"/>
              <w:rPr>
                <w:noProof w:val="0"/>
              </w:rPr>
            </w:pPr>
            <w:r w:rsidRPr="00C34C12">
              <w:rPr>
                <w:noProof w:val="0"/>
              </w:rPr>
              <w:t>Using Individualized Materials</w:t>
            </w:r>
          </w:p>
        </w:tc>
        <w:tc>
          <w:tcPr>
            <w:tcW w:w="864" w:type="dxa"/>
            <w:tcBorders>
              <w:left w:val="single" w:sz="4" w:space="0" w:color="auto"/>
              <w:bottom w:val="single" w:sz="12" w:space="0" w:color="auto"/>
              <w:right w:val="nil"/>
            </w:tcBorders>
            <w:vAlign w:val="center"/>
          </w:tcPr>
          <w:p w14:paraId="281E5B30" w14:textId="765A5873" w:rsidR="00BF07B6" w:rsidRPr="00C34C12" w:rsidRDefault="00BF07B6" w:rsidP="00BF07B6">
            <w:pPr>
              <w:pStyle w:val="TableText"/>
              <w:rPr>
                <w:noProof w:val="0"/>
              </w:rPr>
            </w:pPr>
            <w:r w:rsidRPr="00C34C12">
              <w:rPr>
                <w:noProof w:val="0"/>
                <w:color w:val="000000"/>
              </w:rPr>
              <w:t>70</w:t>
            </w:r>
          </w:p>
        </w:tc>
        <w:tc>
          <w:tcPr>
            <w:tcW w:w="900" w:type="dxa"/>
            <w:tcBorders>
              <w:left w:val="nil"/>
              <w:bottom w:val="single" w:sz="12" w:space="0" w:color="auto"/>
            </w:tcBorders>
            <w:vAlign w:val="center"/>
          </w:tcPr>
          <w:p w14:paraId="2F9D14F5" w14:textId="0300393B" w:rsidR="00BF07B6" w:rsidRPr="00C34C12" w:rsidRDefault="00BF07B6" w:rsidP="00BF07B6">
            <w:pPr>
              <w:pStyle w:val="TableText"/>
              <w:rPr>
                <w:noProof w:val="0"/>
              </w:rPr>
            </w:pPr>
            <w:r w:rsidRPr="00C34C12">
              <w:rPr>
                <w:noProof w:val="0"/>
                <w:color w:val="000000"/>
              </w:rPr>
              <w:t>1%</w:t>
            </w:r>
          </w:p>
        </w:tc>
        <w:tc>
          <w:tcPr>
            <w:tcW w:w="900" w:type="dxa"/>
            <w:vAlign w:val="center"/>
          </w:tcPr>
          <w:p w14:paraId="3839D0A6" w14:textId="3AA02CE1" w:rsidR="00BF07B6" w:rsidRPr="00C34C12" w:rsidRDefault="00BF07B6" w:rsidP="00BF07B6">
            <w:pPr>
              <w:pStyle w:val="TableText"/>
              <w:rPr>
                <w:noProof w:val="0"/>
              </w:rPr>
            </w:pPr>
            <w:r w:rsidRPr="00C34C12">
              <w:rPr>
                <w:noProof w:val="0"/>
                <w:color w:val="000000"/>
              </w:rPr>
              <w:t>28</w:t>
            </w:r>
          </w:p>
        </w:tc>
        <w:tc>
          <w:tcPr>
            <w:tcW w:w="900" w:type="dxa"/>
            <w:tcBorders>
              <w:right w:val="single" w:sz="4" w:space="0" w:color="auto"/>
            </w:tcBorders>
            <w:vAlign w:val="center"/>
          </w:tcPr>
          <w:p w14:paraId="1D063B63" w14:textId="2DE6802B" w:rsidR="00BF07B6" w:rsidRPr="00C34C12" w:rsidRDefault="00BF07B6" w:rsidP="00BF07B6">
            <w:pPr>
              <w:pStyle w:val="TableText"/>
              <w:rPr>
                <w:noProof w:val="0"/>
              </w:rPr>
            </w:pPr>
            <w:r w:rsidRPr="00C34C12">
              <w:rPr>
                <w:noProof w:val="0"/>
                <w:color w:val="000000"/>
              </w:rPr>
              <w:t>0%</w:t>
            </w:r>
          </w:p>
        </w:tc>
        <w:tc>
          <w:tcPr>
            <w:tcW w:w="900" w:type="dxa"/>
            <w:tcBorders>
              <w:left w:val="single" w:sz="4" w:space="0" w:color="auto"/>
              <w:bottom w:val="single" w:sz="12" w:space="0" w:color="auto"/>
            </w:tcBorders>
            <w:vAlign w:val="center"/>
          </w:tcPr>
          <w:p w14:paraId="1320F898" w14:textId="7ECFC696" w:rsidR="00BF07B6" w:rsidRPr="00C34C12" w:rsidRDefault="00BF07B6" w:rsidP="00BF07B6">
            <w:pPr>
              <w:pStyle w:val="TableText"/>
              <w:rPr>
                <w:noProof w:val="0"/>
              </w:rPr>
            </w:pPr>
            <w:r w:rsidRPr="00C34C12">
              <w:rPr>
                <w:noProof w:val="0"/>
                <w:color w:val="000000"/>
              </w:rPr>
              <w:t>33</w:t>
            </w:r>
          </w:p>
        </w:tc>
        <w:tc>
          <w:tcPr>
            <w:tcW w:w="900" w:type="dxa"/>
            <w:tcBorders>
              <w:right w:val="nil"/>
            </w:tcBorders>
            <w:vAlign w:val="center"/>
          </w:tcPr>
          <w:p w14:paraId="72ED9876" w14:textId="040267F3" w:rsidR="00BF07B6" w:rsidRPr="00C34C12" w:rsidRDefault="00BF07B6" w:rsidP="00BF07B6">
            <w:pPr>
              <w:pStyle w:val="TableText"/>
              <w:rPr>
                <w:noProof w:val="0"/>
              </w:rPr>
            </w:pPr>
            <w:r w:rsidRPr="00C34C12">
              <w:rPr>
                <w:noProof w:val="0"/>
                <w:color w:val="000000"/>
              </w:rPr>
              <w:t>1%</w:t>
            </w:r>
          </w:p>
        </w:tc>
        <w:tc>
          <w:tcPr>
            <w:tcW w:w="900" w:type="dxa"/>
            <w:tcBorders>
              <w:left w:val="nil"/>
              <w:bottom w:val="single" w:sz="12" w:space="0" w:color="auto"/>
            </w:tcBorders>
            <w:vAlign w:val="center"/>
          </w:tcPr>
          <w:p w14:paraId="50232899" w14:textId="6B5A87B4" w:rsidR="00BF07B6" w:rsidRPr="00C34C12" w:rsidRDefault="00BF07B6" w:rsidP="00BF07B6">
            <w:pPr>
              <w:pStyle w:val="TableText"/>
              <w:rPr>
                <w:noProof w:val="0"/>
              </w:rPr>
            </w:pPr>
            <w:r w:rsidRPr="00C34C12">
              <w:rPr>
                <w:noProof w:val="0"/>
                <w:color w:val="000000"/>
              </w:rPr>
              <w:t>145</w:t>
            </w:r>
          </w:p>
        </w:tc>
        <w:tc>
          <w:tcPr>
            <w:tcW w:w="900" w:type="dxa"/>
            <w:tcBorders>
              <w:bottom w:val="single" w:sz="12" w:space="0" w:color="auto"/>
              <w:right w:val="single" w:sz="4" w:space="0" w:color="auto"/>
            </w:tcBorders>
            <w:vAlign w:val="center"/>
          </w:tcPr>
          <w:p w14:paraId="6FD9588F" w14:textId="0B14E799" w:rsidR="00BF07B6" w:rsidRPr="00C34C12" w:rsidRDefault="00BF07B6" w:rsidP="00BF07B6">
            <w:pPr>
              <w:pStyle w:val="TableText"/>
              <w:rPr>
                <w:noProof w:val="0"/>
              </w:rPr>
            </w:pPr>
            <w:r w:rsidRPr="00C34C12">
              <w:rPr>
                <w:noProof w:val="0"/>
                <w:color w:val="000000"/>
              </w:rPr>
              <w:t>2%</w:t>
            </w:r>
          </w:p>
        </w:tc>
        <w:tc>
          <w:tcPr>
            <w:tcW w:w="900" w:type="dxa"/>
            <w:tcBorders>
              <w:top w:val="nil"/>
              <w:left w:val="single" w:sz="4" w:space="0" w:color="auto"/>
              <w:bottom w:val="single" w:sz="12" w:space="0" w:color="auto"/>
            </w:tcBorders>
            <w:vAlign w:val="center"/>
          </w:tcPr>
          <w:p w14:paraId="00276422" w14:textId="3C059EF1" w:rsidR="00BF07B6" w:rsidRPr="00C34C12" w:rsidRDefault="00BF07B6" w:rsidP="00BF07B6">
            <w:pPr>
              <w:pStyle w:val="TableText"/>
              <w:rPr>
                <w:noProof w:val="0"/>
              </w:rPr>
            </w:pPr>
            <w:r w:rsidRPr="00C34C12">
              <w:rPr>
                <w:noProof w:val="0"/>
                <w:color w:val="000000"/>
              </w:rPr>
              <w:t>13</w:t>
            </w:r>
          </w:p>
        </w:tc>
        <w:tc>
          <w:tcPr>
            <w:tcW w:w="900" w:type="dxa"/>
            <w:tcBorders>
              <w:bottom w:val="single" w:sz="12" w:space="0" w:color="auto"/>
              <w:right w:val="nil"/>
            </w:tcBorders>
            <w:vAlign w:val="center"/>
          </w:tcPr>
          <w:p w14:paraId="02391B56" w14:textId="3EAF4C88" w:rsidR="00BF07B6" w:rsidRPr="00C34C12" w:rsidRDefault="00BF07B6" w:rsidP="00BF07B6">
            <w:pPr>
              <w:pStyle w:val="TableText"/>
              <w:rPr>
                <w:noProof w:val="0"/>
              </w:rPr>
            </w:pPr>
            <w:r w:rsidRPr="00C34C12">
              <w:rPr>
                <w:noProof w:val="0"/>
                <w:color w:val="000000"/>
              </w:rPr>
              <w:t>0%</w:t>
            </w:r>
          </w:p>
        </w:tc>
        <w:tc>
          <w:tcPr>
            <w:tcW w:w="900" w:type="dxa"/>
            <w:tcBorders>
              <w:top w:val="nil"/>
              <w:left w:val="nil"/>
              <w:bottom w:val="single" w:sz="12" w:space="0" w:color="auto"/>
            </w:tcBorders>
            <w:vAlign w:val="center"/>
          </w:tcPr>
          <w:p w14:paraId="63DA6172" w14:textId="6617D419" w:rsidR="00BF07B6" w:rsidRPr="00C34C12" w:rsidRDefault="00BF07B6" w:rsidP="00BF07B6">
            <w:pPr>
              <w:pStyle w:val="TableText"/>
              <w:rPr>
                <w:noProof w:val="0"/>
              </w:rPr>
            </w:pPr>
            <w:r w:rsidRPr="00C34C12">
              <w:rPr>
                <w:noProof w:val="0"/>
                <w:color w:val="000000"/>
              </w:rPr>
              <w:t>77</w:t>
            </w:r>
          </w:p>
        </w:tc>
        <w:tc>
          <w:tcPr>
            <w:tcW w:w="900" w:type="dxa"/>
            <w:vAlign w:val="center"/>
          </w:tcPr>
          <w:p w14:paraId="4BD94B43" w14:textId="3B30A2FE" w:rsidR="00BF07B6" w:rsidRPr="00C34C12" w:rsidRDefault="00BF07B6" w:rsidP="00BF07B6">
            <w:pPr>
              <w:pStyle w:val="TableText"/>
              <w:rPr>
                <w:noProof w:val="0"/>
              </w:rPr>
            </w:pPr>
            <w:r w:rsidRPr="00C34C12">
              <w:rPr>
                <w:noProof w:val="0"/>
                <w:color w:val="000000"/>
              </w:rPr>
              <w:t>1%</w:t>
            </w:r>
          </w:p>
        </w:tc>
      </w:tr>
    </w:tbl>
    <w:p w14:paraId="595E0ACE" w14:textId="787CE6B5" w:rsidR="00831699" w:rsidRPr="00C34C12" w:rsidRDefault="00831699" w:rsidP="00831699">
      <w:pPr>
        <w:pStyle w:val="Caption"/>
      </w:pPr>
      <w:bookmarkStart w:id="382" w:name="_Toc30414268"/>
      <w:bookmarkStart w:id="383" w:name="_Toc180396658"/>
      <w:r w:rsidRPr="00C34C12">
        <w:lastRenderedPageBreak/>
        <w:t xml:space="preserve">Table </w:t>
      </w:r>
      <w:r w:rsidRPr="00C34C12">
        <w:fldChar w:fldCharType="begin"/>
      </w:r>
      <w:r w:rsidRPr="00C34C12">
        <w:instrText>STYLEREF 2 \s</w:instrText>
      </w:r>
      <w:r w:rsidRPr="00C34C12">
        <w:fldChar w:fldCharType="separate"/>
      </w:r>
      <w:r w:rsidR="00F94BF3">
        <w:rPr>
          <w:noProof/>
        </w:rPr>
        <w:t>5</w:t>
      </w:r>
      <w:r w:rsidRPr="00C34C12">
        <w:fldChar w:fldCharType="end"/>
      </w:r>
      <w:r w:rsidR="00700C1B" w:rsidRPr="00C34C12">
        <w:t>.</w:t>
      </w:r>
      <w:r w:rsidRPr="00C34C12">
        <w:fldChar w:fldCharType="begin"/>
      </w:r>
      <w:r w:rsidRPr="00C34C12">
        <w:instrText>SEQ Table \* ARABIC \s 2</w:instrText>
      </w:r>
      <w:r w:rsidRPr="00C34C12">
        <w:fldChar w:fldCharType="separate"/>
      </w:r>
      <w:r w:rsidR="00F94BF3">
        <w:rPr>
          <w:noProof/>
        </w:rPr>
        <w:t>2</w:t>
      </w:r>
      <w:r w:rsidRPr="00C34C12">
        <w:fldChar w:fldCharType="end"/>
      </w:r>
      <w:r w:rsidRPr="00C34C12">
        <w:t xml:space="preserve"> </w:t>
      </w:r>
      <w:r w:rsidRPr="00C34C12">
        <w:rPr>
          <w:rStyle w:val="CaptionChar"/>
          <w:rFonts w:eastAsia="SimSun"/>
          <w:b/>
        </w:rPr>
        <w:t xml:space="preserve"> Individualizations—Grade Eight</w:t>
      </w:r>
      <w:bookmarkEnd w:id="382"/>
      <w:bookmarkEnd w:id="383"/>
    </w:p>
    <w:tbl>
      <w:tblPr>
        <w:tblStyle w:val="TRtable"/>
        <w:tblW w:w="0" w:type="auto"/>
        <w:tblLayout w:type="fixed"/>
        <w:tblLook w:val="0020" w:firstRow="1" w:lastRow="0" w:firstColumn="0" w:lastColumn="0" w:noHBand="0" w:noVBand="0"/>
        <w:tblDescription w:val="Individualizations during grade eight testing"/>
      </w:tblPr>
      <w:tblGrid>
        <w:gridCol w:w="2430"/>
        <w:gridCol w:w="900"/>
        <w:gridCol w:w="900"/>
        <w:gridCol w:w="900"/>
        <w:gridCol w:w="900"/>
        <w:gridCol w:w="900"/>
        <w:gridCol w:w="900"/>
        <w:gridCol w:w="900"/>
        <w:gridCol w:w="900"/>
        <w:gridCol w:w="900"/>
        <w:gridCol w:w="900"/>
        <w:gridCol w:w="900"/>
        <w:gridCol w:w="900"/>
      </w:tblGrid>
      <w:tr w:rsidR="00C0084E" w:rsidRPr="00C34C12" w14:paraId="73E5FBD8" w14:textId="77777777" w:rsidTr="0013275A">
        <w:trPr>
          <w:cnfStyle w:val="100000000000" w:firstRow="1" w:lastRow="0" w:firstColumn="0" w:lastColumn="0" w:oddVBand="0" w:evenVBand="0" w:oddHBand="0" w:evenHBand="0" w:firstRowFirstColumn="0" w:firstRowLastColumn="0" w:lastRowFirstColumn="0" w:lastRowLastColumn="0"/>
          <w:trHeight w:val="3888"/>
        </w:trPr>
        <w:tc>
          <w:tcPr>
            <w:tcW w:w="0" w:type="dxa"/>
            <w:tcBorders>
              <w:right w:val="single" w:sz="4" w:space="0" w:color="auto"/>
            </w:tcBorders>
          </w:tcPr>
          <w:p w14:paraId="20CA45B5" w14:textId="77777777" w:rsidR="000B290A" w:rsidRPr="00C34C12" w:rsidRDefault="000B290A" w:rsidP="006D63C3">
            <w:pPr>
              <w:pStyle w:val="TableHead"/>
              <w:rPr>
                <w:b w:val="0"/>
                <w:bCs w:val="0"/>
                <w:noProof w:val="0"/>
              </w:rPr>
            </w:pPr>
            <w:bookmarkStart w:id="384" w:name="_Ref22221180"/>
            <w:r w:rsidRPr="00C34C12">
              <w:rPr>
                <w:bCs w:val="0"/>
                <w:noProof w:val="0"/>
              </w:rPr>
              <w:t>Individualization</w:t>
            </w:r>
          </w:p>
        </w:tc>
        <w:tc>
          <w:tcPr>
            <w:tcW w:w="0" w:type="dxa"/>
            <w:tcBorders>
              <w:left w:val="single" w:sz="4" w:space="0" w:color="auto"/>
            </w:tcBorders>
            <w:textDirection w:val="btLr"/>
            <w:vAlign w:val="center"/>
          </w:tcPr>
          <w:p w14:paraId="0AE0E8F4" w14:textId="77777777" w:rsidR="000B290A" w:rsidRPr="00C34C12" w:rsidRDefault="000B290A" w:rsidP="006D63C3">
            <w:pPr>
              <w:pStyle w:val="TableHead"/>
              <w:spacing w:before="0" w:after="0"/>
              <w:ind w:left="72"/>
              <w:jc w:val="left"/>
              <w:rPr>
                <w:b w:val="0"/>
                <w:bCs w:val="0"/>
                <w:noProof w:val="0"/>
              </w:rPr>
            </w:pPr>
            <w:r w:rsidRPr="00C34C12">
              <w:rPr>
                <w:bCs w:val="0"/>
                <w:noProof w:val="0"/>
              </w:rPr>
              <w:t>PT 1 (Life Sciences), Activity 1—Number</w:t>
            </w:r>
          </w:p>
        </w:tc>
        <w:tc>
          <w:tcPr>
            <w:tcW w:w="0" w:type="dxa"/>
            <w:textDirection w:val="btLr"/>
            <w:vAlign w:val="center"/>
          </w:tcPr>
          <w:p w14:paraId="715594F5" w14:textId="77777777" w:rsidR="000B290A" w:rsidRPr="00C34C12" w:rsidRDefault="000B290A" w:rsidP="006D63C3">
            <w:pPr>
              <w:pStyle w:val="TableHead"/>
              <w:spacing w:before="0" w:after="0"/>
              <w:ind w:left="72"/>
              <w:jc w:val="left"/>
              <w:rPr>
                <w:b w:val="0"/>
                <w:bCs w:val="0"/>
                <w:noProof w:val="0"/>
              </w:rPr>
            </w:pPr>
            <w:r w:rsidRPr="00C34C12">
              <w:rPr>
                <w:bCs w:val="0"/>
                <w:noProof w:val="0"/>
              </w:rPr>
              <w:t>PT 1 (Life Sciences), Activity 1—Percent of Total</w:t>
            </w:r>
          </w:p>
        </w:tc>
        <w:tc>
          <w:tcPr>
            <w:tcW w:w="0" w:type="dxa"/>
            <w:textDirection w:val="btLr"/>
            <w:vAlign w:val="center"/>
          </w:tcPr>
          <w:p w14:paraId="7B405D4E" w14:textId="77777777" w:rsidR="000B290A" w:rsidRPr="00C34C12" w:rsidRDefault="000B290A" w:rsidP="006D63C3">
            <w:pPr>
              <w:pStyle w:val="TableHead"/>
              <w:spacing w:before="0" w:after="0"/>
              <w:ind w:left="72"/>
              <w:jc w:val="left"/>
              <w:rPr>
                <w:b w:val="0"/>
                <w:bCs w:val="0"/>
                <w:noProof w:val="0"/>
              </w:rPr>
            </w:pPr>
            <w:r w:rsidRPr="00C34C12">
              <w:rPr>
                <w:bCs w:val="0"/>
                <w:noProof w:val="0"/>
              </w:rPr>
              <w:t>PT 1 (Life Sciences), Activity 2—Number</w:t>
            </w:r>
          </w:p>
        </w:tc>
        <w:tc>
          <w:tcPr>
            <w:tcW w:w="0" w:type="dxa"/>
            <w:tcBorders>
              <w:right w:val="single" w:sz="4" w:space="0" w:color="auto"/>
            </w:tcBorders>
            <w:textDirection w:val="btLr"/>
            <w:vAlign w:val="center"/>
          </w:tcPr>
          <w:p w14:paraId="6F488586" w14:textId="77777777" w:rsidR="000B290A" w:rsidRPr="00C34C12" w:rsidRDefault="000B290A" w:rsidP="006D63C3">
            <w:pPr>
              <w:pStyle w:val="TableHead"/>
              <w:spacing w:before="0" w:after="0"/>
              <w:ind w:left="72"/>
              <w:jc w:val="left"/>
              <w:rPr>
                <w:b w:val="0"/>
                <w:bCs w:val="0"/>
                <w:noProof w:val="0"/>
              </w:rPr>
            </w:pPr>
            <w:r w:rsidRPr="00C34C12">
              <w:rPr>
                <w:bCs w:val="0"/>
                <w:noProof w:val="0"/>
              </w:rPr>
              <w:t>PT 1 (Life Sciences), Activity 2—Percent of Total</w:t>
            </w:r>
          </w:p>
        </w:tc>
        <w:tc>
          <w:tcPr>
            <w:tcW w:w="0" w:type="dxa"/>
            <w:tcBorders>
              <w:left w:val="single" w:sz="4" w:space="0" w:color="auto"/>
            </w:tcBorders>
            <w:textDirection w:val="btLr"/>
            <w:vAlign w:val="center"/>
          </w:tcPr>
          <w:p w14:paraId="4C376030" w14:textId="77777777" w:rsidR="000B290A" w:rsidRPr="00C34C12" w:rsidRDefault="000B290A" w:rsidP="006D63C3">
            <w:pPr>
              <w:pStyle w:val="TableHead"/>
              <w:spacing w:before="0" w:after="0"/>
              <w:ind w:left="72"/>
              <w:jc w:val="left"/>
              <w:rPr>
                <w:b w:val="0"/>
                <w:bCs w:val="0"/>
                <w:noProof w:val="0"/>
              </w:rPr>
            </w:pPr>
            <w:r w:rsidRPr="00C34C12">
              <w:rPr>
                <w:bCs w:val="0"/>
                <w:noProof w:val="0"/>
              </w:rPr>
              <w:t>PT 2 (Physical Sciences), Activity 1—Number</w:t>
            </w:r>
          </w:p>
        </w:tc>
        <w:tc>
          <w:tcPr>
            <w:tcW w:w="0" w:type="dxa"/>
            <w:textDirection w:val="btLr"/>
            <w:vAlign w:val="center"/>
          </w:tcPr>
          <w:p w14:paraId="0371EAAE" w14:textId="77777777" w:rsidR="000B290A" w:rsidRPr="00C34C12" w:rsidRDefault="000B290A" w:rsidP="006D63C3">
            <w:pPr>
              <w:pStyle w:val="TableHead"/>
              <w:spacing w:before="0" w:after="0"/>
              <w:ind w:left="72"/>
              <w:jc w:val="left"/>
              <w:rPr>
                <w:b w:val="0"/>
                <w:bCs w:val="0"/>
                <w:noProof w:val="0"/>
              </w:rPr>
            </w:pPr>
            <w:r w:rsidRPr="00C34C12">
              <w:rPr>
                <w:bCs w:val="0"/>
                <w:noProof w:val="0"/>
              </w:rPr>
              <w:t>PT 2 (Physical Sciences), Activity 1—Percent of Total</w:t>
            </w:r>
          </w:p>
        </w:tc>
        <w:tc>
          <w:tcPr>
            <w:tcW w:w="0" w:type="dxa"/>
            <w:textDirection w:val="btLr"/>
            <w:vAlign w:val="center"/>
          </w:tcPr>
          <w:p w14:paraId="4444D580" w14:textId="77777777" w:rsidR="000B290A" w:rsidRPr="00C34C12" w:rsidRDefault="000B290A" w:rsidP="006D63C3">
            <w:pPr>
              <w:pStyle w:val="TableHead"/>
              <w:spacing w:before="0" w:after="0"/>
              <w:ind w:left="72"/>
              <w:jc w:val="left"/>
              <w:rPr>
                <w:b w:val="0"/>
                <w:bCs w:val="0"/>
                <w:noProof w:val="0"/>
              </w:rPr>
            </w:pPr>
            <w:r w:rsidRPr="00C34C12">
              <w:rPr>
                <w:bCs w:val="0"/>
                <w:noProof w:val="0"/>
              </w:rPr>
              <w:t>PT 2 (Physical Sciences), Activity 2—Number</w:t>
            </w:r>
          </w:p>
        </w:tc>
        <w:tc>
          <w:tcPr>
            <w:tcW w:w="0" w:type="dxa"/>
            <w:tcBorders>
              <w:right w:val="single" w:sz="4" w:space="0" w:color="auto"/>
            </w:tcBorders>
            <w:textDirection w:val="btLr"/>
            <w:vAlign w:val="center"/>
          </w:tcPr>
          <w:p w14:paraId="1FBF637F" w14:textId="77777777" w:rsidR="000B290A" w:rsidRPr="00C34C12" w:rsidRDefault="000B290A" w:rsidP="006D63C3">
            <w:pPr>
              <w:pStyle w:val="TableHead"/>
              <w:spacing w:before="0" w:after="0"/>
              <w:ind w:left="72"/>
              <w:jc w:val="left"/>
              <w:rPr>
                <w:b w:val="0"/>
                <w:bCs w:val="0"/>
                <w:noProof w:val="0"/>
              </w:rPr>
            </w:pPr>
            <w:r w:rsidRPr="00C34C12">
              <w:rPr>
                <w:bCs w:val="0"/>
                <w:noProof w:val="0"/>
              </w:rPr>
              <w:t>PT 2 (Physical Sciences), Activity 2—Percent of Total</w:t>
            </w:r>
          </w:p>
        </w:tc>
        <w:tc>
          <w:tcPr>
            <w:tcW w:w="0" w:type="dxa"/>
            <w:tcBorders>
              <w:left w:val="single" w:sz="4" w:space="0" w:color="auto"/>
            </w:tcBorders>
            <w:textDirection w:val="btLr"/>
            <w:vAlign w:val="center"/>
          </w:tcPr>
          <w:p w14:paraId="0C58CA5E" w14:textId="0FD66694" w:rsidR="000B290A" w:rsidRPr="00C34C12" w:rsidRDefault="000B290A" w:rsidP="006D63C3">
            <w:pPr>
              <w:pStyle w:val="TableHead"/>
              <w:spacing w:before="0" w:after="0"/>
              <w:ind w:left="72"/>
              <w:jc w:val="left"/>
              <w:rPr>
                <w:b w:val="0"/>
                <w:bCs w:val="0"/>
                <w:noProof w:val="0"/>
              </w:rPr>
            </w:pPr>
            <w:r w:rsidRPr="00C34C12">
              <w:rPr>
                <w:bCs w:val="0"/>
                <w:noProof w:val="0"/>
              </w:rPr>
              <w:t xml:space="preserve">PT 3 (Earth </w:t>
            </w:r>
            <w:r w:rsidR="006B0647" w:rsidRPr="00C34C12">
              <w:rPr>
                <w:bCs w:val="0"/>
                <w:noProof w:val="0"/>
              </w:rPr>
              <w:t xml:space="preserve">and Space </w:t>
            </w:r>
            <w:r w:rsidRPr="00C34C12">
              <w:rPr>
                <w:bCs w:val="0"/>
                <w:noProof w:val="0"/>
              </w:rPr>
              <w:t>Sciences), Activity 1—Number</w:t>
            </w:r>
          </w:p>
        </w:tc>
        <w:tc>
          <w:tcPr>
            <w:tcW w:w="0" w:type="dxa"/>
            <w:textDirection w:val="btLr"/>
            <w:vAlign w:val="center"/>
          </w:tcPr>
          <w:p w14:paraId="455839B6" w14:textId="6D5A3D8F" w:rsidR="000B290A" w:rsidRPr="00C34C12" w:rsidRDefault="000B290A" w:rsidP="006D63C3">
            <w:pPr>
              <w:pStyle w:val="TableHead"/>
              <w:spacing w:before="0" w:after="0"/>
              <w:ind w:left="72"/>
              <w:jc w:val="left"/>
              <w:rPr>
                <w:b w:val="0"/>
                <w:bCs w:val="0"/>
                <w:noProof w:val="0"/>
              </w:rPr>
            </w:pPr>
            <w:r w:rsidRPr="00C34C12">
              <w:rPr>
                <w:bCs w:val="0"/>
                <w:noProof w:val="0"/>
              </w:rPr>
              <w:t xml:space="preserve">PT 3 (Earth </w:t>
            </w:r>
            <w:r w:rsidR="006B0647" w:rsidRPr="00C34C12">
              <w:rPr>
                <w:bCs w:val="0"/>
                <w:noProof w:val="0"/>
              </w:rPr>
              <w:t xml:space="preserve">and Space </w:t>
            </w:r>
            <w:r w:rsidRPr="00C34C12">
              <w:rPr>
                <w:bCs w:val="0"/>
                <w:noProof w:val="0"/>
              </w:rPr>
              <w:t>Sciences), Activity 1—Percent of Total</w:t>
            </w:r>
          </w:p>
        </w:tc>
        <w:tc>
          <w:tcPr>
            <w:tcW w:w="0" w:type="dxa"/>
            <w:textDirection w:val="btLr"/>
            <w:vAlign w:val="center"/>
          </w:tcPr>
          <w:p w14:paraId="64AAD27B" w14:textId="5AE01009" w:rsidR="000B290A" w:rsidRPr="00C34C12" w:rsidRDefault="000B290A" w:rsidP="006D63C3">
            <w:pPr>
              <w:pStyle w:val="TableHead"/>
              <w:spacing w:before="0" w:after="0"/>
              <w:ind w:left="72"/>
              <w:jc w:val="left"/>
              <w:rPr>
                <w:b w:val="0"/>
                <w:bCs w:val="0"/>
                <w:noProof w:val="0"/>
              </w:rPr>
            </w:pPr>
            <w:r w:rsidRPr="00C34C12">
              <w:rPr>
                <w:bCs w:val="0"/>
                <w:noProof w:val="0"/>
              </w:rPr>
              <w:t xml:space="preserve">PT 3 (Earth </w:t>
            </w:r>
            <w:r w:rsidR="006B0647" w:rsidRPr="00C34C12">
              <w:rPr>
                <w:bCs w:val="0"/>
                <w:noProof w:val="0"/>
              </w:rPr>
              <w:t xml:space="preserve">and Space </w:t>
            </w:r>
            <w:r w:rsidRPr="00C34C12">
              <w:rPr>
                <w:bCs w:val="0"/>
                <w:noProof w:val="0"/>
              </w:rPr>
              <w:t>Sciences), Activity 2—Number</w:t>
            </w:r>
          </w:p>
        </w:tc>
        <w:tc>
          <w:tcPr>
            <w:tcW w:w="0" w:type="dxa"/>
            <w:textDirection w:val="btLr"/>
            <w:vAlign w:val="center"/>
          </w:tcPr>
          <w:p w14:paraId="0859B0F2" w14:textId="7BBE4B7A" w:rsidR="000B290A" w:rsidRPr="00C34C12" w:rsidRDefault="000B290A" w:rsidP="006D63C3">
            <w:pPr>
              <w:pStyle w:val="TableHead"/>
              <w:spacing w:before="0" w:after="0"/>
              <w:ind w:left="72"/>
              <w:jc w:val="left"/>
              <w:rPr>
                <w:b w:val="0"/>
                <w:bCs w:val="0"/>
                <w:noProof w:val="0"/>
              </w:rPr>
            </w:pPr>
            <w:r w:rsidRPr="00C34C12">
              <w:rPr>
                <w:bCs w:val="0"/>
                <w:noProof w:val="0"/>
              </w:rPr>
              <w:t xml:space="preserve">PT 3 (Earth </w:t>
            </w:r>
            <w:r w:rsidR="006B0647" w:rsidRPr="00C34C12">
              <w:rPr>
                <w:bCs w:val="0"/>
                <w:noProof w:val="0"/>
              </w:rPr>
              <w:t xml:space="preserve">and Space </w:t>
            </w:r>
            <w:r w:rsidRPr="00C34C12">
              <w:rPr>
                <w:bCs w:val="0"/>
                <w:noProof w:val="0"/>
              </w:rPr>
              <w:t>Sciences), Activity 2—Percent of Total</w:t>
            </w:r>
          </w:p>
        </w:tc>
      </w:tr>
      <w:tr w:rsidR="006B7B09" w:rsidRPr="00C34C12" w14:paraId="01E2ADB5" w14:textId="77777777" w:rsidTr="0013275A">
        <w:tc>
          <w:tcPr>
            <w:tcW w:w="2430" w:type="dxa"/>
            <w:tcBorders>
              <w:top w:val="single" w:sz="4" w:space="0" w:color="auto"/>
              <w:right w:val="single" w:sz="4" w:space="0" w:color="auto"/>
            </w:tcBorders>
          </w:tcPr>
          <w:p w14:paraId="58FB75B1" w14:textId="77777777" w:rsidR="006B7B09" w:rsidRPr="00C34C12" w:rsidRDefault="006B7B09" w:rsidP="006B7B09">
            <w:pPr>
              <w:pStyle w:val="TableText"/>
              <w:keepNext/>
              <w:jc w:val="left"/>
              <w:rPr>
                <w:noProof w:val="0"/>
              </w:rPr>
            </w:pPr>
            <w:r w:rsidRPr="00C34C12">
              <w:rPr>
                <w:noProof w:val="0"/>
              </w:rPr>
              <w:t>Using Standardized Scripts</w:t>
            </w:r>
          </w:p>
        </w:tc>
        <w:tc>
          <w:tcPr>
            <w:tcW w:w="900" w:type="dxa"/>
            <w:tcBorders>
              <w:top w:val="single" w:sz="4" w:space="0" w:color="auto"/>
              <w:left w:val="single" w:sz="4" w:space="0" w:color="auto"/>
              <w:right w:val="nil"/>
            </w:tcBorders>
            <w:vAlign w:val="center"/>
          </w:tcPr>
          <w:p w14:paraId="41DEFA9E" w14:textId="6D73673A" w:rsidR="006B7B09" w:rsidRPr="00C34C12" w:rsidRDefault="006B7B09" w:rsidP="006B7B09">
            <w:pPr>
              <w:pStyle w:val="TableText"/>
              <w:rPr>
                <w:noProof w:val="0"/>
              </w:rPr>
            </w:pPr>
            <w:r w:rsidRPr="00C34C12">
              <w:rPr>
                <w:noProof w:val="0"/>
                <w:color w:val="000000"/>
              </w:rPr>
              <w:t>5,980</w:t>
            </w:r>
          </w:p>
        </w:tc>
        <w:tc>
          <w:tcPr>
            <w:tcW w:w="900" w:type="dxa"/>
            <w:tcBorders>
              <w:top w:val="single" w:sz="4" w:space="0" w:color="auto"/>
              <w:left w:val="nil"/>
            </w:tcBorders>
            <w:vAlign w:val="center"/>
          </w:tcPr>
          <w:p w14:paraId="224147C8" w14:textId="7F4C20EA" w:rsidR="006B7B09" w:rsidRPr="00C34C12" w:rsidRDefault="006B7B09" w:rsidP="006B7B09">
            <w:pPr>
              <w:pStyle w:val="TableText"/>
              <w:rPr>
                <w:noProof w:val="0"/>
              </w:rPr>
            </w:pPr>
            <w:r w:rsidRPr="00C34C12">
              <w:rPr>
                <w:noProof w:val="0"/>
                <w:color w:val="000000"/>
              </w:rPr>
              <w:t>100%</w:t>
            </w:r>
          </w:p>
        </w:tc>
        <w:tc>
          <w:tcPr>
            <w:tcW w:w="900" w:type="dxa"/>
            <w:tcBorders>
              <w:top w:val="single" w:sz="4" w:space="0" w:color="auto"/>
            </w:tcBorders>
            <w:vAlign w:val="center"/>
          </w:tcPr>
          <w:p w14:paraId="3D6B88F7" w14:textId="2697B329" w:rsidR="006B7B09" w:rsidRPr="00C34C12" w:rsidRDefault="006B7B09" w:rsidP="006B7B09">
            <w:pPr>
              <w:pStyle w:val="TableText"/>
              <w:rPr>
                <w:noProof w:val="0"/>
              </w:rPr>
            </w:pPr>
            <w:r w:rsidRPr="00C34C12">
              <w:rPr>
                <w:noProof w:val="0"/>
                <w:color w:val="000000"/>
              </w:rPr>
              <w:t>5,980</w:t>
            </w:r>
          </w:p>
        </w:tc>
        <w:tc>
          <w:tcPr>
            <w:tcW w:w="900" w:type="dxa"/>
            <w:tcBorders>
              <w:top w:val="single" w:sz="4" w:space="0" w:color="auto"/>
              <w:right w:val="single" w:sz="4" w:space="0" w:color="auto"/>
            </w:tcBorders>
            <w:vAlign w:val="center"/>
          </w:tcPr>
          <w:p w14:paraId="6172463E" w14:textId="24C0F301" w:rsidR="006B7B09" w:rsidRPr="00C34C12" w:rsidRDefault="006B7B09" w:rsidP="006B7B09">
            <w:pPr>
              <w:pStyle w:val="TableText"/>
              <w:rPr>
                <w:noProof w:val="0"/>
              </w:rPr>
            </w:pPr>
            <w:r w:rsidRPr="00C34C12">
              <w:rPr>
                <w:noProof w:val="0"/>
                <w:color w:val="000000"/>
              </w:rPr>
              <w:t>100%</w:t>
            </w:r>
          </w:p>
        </w:tc>
        <w:tc>
          <w:tcPr>
            <w:tcW w:w="900" w:type="dxa"/>
            <w:tcBorders>
              <w:top w:val="single" w:sz="4" w:space="0" w:color="auto"/>
              <w:left w:val="single" w:sz="4" w:space="0" w:color="auto"/>
            </w:tcBorders>
            <w:vAlign w:val="center"/>
          </w:tcPr>
          <w:p w14:paraId="77FDA28B" w14:textId="19372F4E" w:rsidR="006B7B09" w:rsidRPr="00C34C12" w:rsidRDefault="006B7B09" w:rsidP="006B7B09">
            <w:pPr>
              <w:pStyle w:val="TableText"/>
              <w:rPr>
                <w:noProof w:val="0"/>
              </w:rPr>
            </w:pPr>
            <w:r w:rsidRPr="00C34C12">
              <w:rPr>
                <w:noProof w:val="0"/>
                <w:color w:val="000000"/>
              </w:rPr>
              <w:t>5,973</w:t>
            </w:r>
          </w:p>
        </w:tc>
        <w:tc>
          <w:tcPr>
            <w:tcW w:w="900" w:type="dxa"/>
            <w:tcBorders>
              <w:top w:val="single" w:sz="4" w:space="0" w:color="auto"/>
              <w:right w:val="nil"/>
            </w:tcBorders>
            <w:vAlign w:val="center"/>
          </w:tcPr>
          <w:p w14:paraId="5851AF85" w14:textId="751E70D1" w:rsidR="006B7B09" w:rsidRPr="00C34C12" w:rsidRDefault="006B7B09" w:rsidP="006B7B09">
            <w:pPr>
              <w:pStyle w:val="TableText"/>
              <w:rPr>
                <w:noProof w:val="0"/>
              </w:rPr>
            </w:pPr>
            <w:r w:rsidRPr="00C34C12">
              <w:rPr>
                <w:noProof w:val="0"/>
                <w:color w:val="000000"/>
              </w:rPr>
              <w:t>100%</w:t>
            </w:r>
          </w:p>
        </w:tc>
        <w:tc>
          <w:tcPr>
            <w:tcW w:w="900" w:type="dxa"/>
            <w:tcBorders>
              <w:top w:val="single" w:sz="4" w:space="0" w:color="auto"/>
              <w:left w:val="nil"/>
            </w:tcBorders>
            <w:vAlign w:val="center"/>
          </w:tcPr>
          <w:p w14:paraId="50C7796D" w14:textId="2BDAE595" w:rsidR="006B7B09" w:rsidRPr="00C34C12" w:rsidRDefault="006B7B09" w:rsidP="006B7B09">
            <w:pPr>
              <w:pStyle w:val="TableText"/>
              <w:rPr>
                <w:noProof w:val="0"/>
              </w:rPr>
            </w:pPr>
            <w:r w:rsidRPr="00C34C12">
              <w:rPr>
                <w:noProof w:val="0"/>
                <w:color w:val="000000"/>
              </w:rPr>
              <w:t>5,974</w:t>
            </w:r>
          </w:p>
        </w:tc>
        <w:tc>
          <w:tcPr>
            <w:tcW w:w="900" w:type="dxa"/>
            <w:tcBorders>
              <w:top w:val="single" w:sz="4" w:space="0" w:color="auto"/>
              <w:right w:val="single" w:sz="4" w:space="0" w:color="auto"/>
            </w:tcBorders>
            <w:vAlign w:val="center"/>
          </w:tcPr>
          <w:p w14:paraId="0F8A2AF5" w14:textId="07A64F16" w:rsidR="006B7B09" w:rsidRPr="00C34C12" w:rsidRDefault="006B7B09" w:rsidP="006B7B09">
            <w:pPr>
              <w:pStyle w:val="TableText"/>
              <w:rPr>
                <w:noProof w:val="0"/>
              </w:rPr>
            </w:pPr>
            <w:r w:rsidRPr="00C34C12">
              <w:rPr>
                <w:noProof w:val="0"/>
                <w:color w:val="000000"/>
              </w:rPr>
              <w:t>100%</w:t>
            </w:r>
          </w:p>
        </w:tc>
        <w:tc>
          <w:tcPr>
            <w:tcW w:w="900" w:type="dxa"/>
            <w:tcBorders>
              <w:top w:val="single" w:sz="4" w:space="0" w:color="auto"/>
              <w:left w:val="single" w:sz="4" w:space="0" w:color="auto"/>
              <w:bottom w:val="nil"/>
            </w:tcBorders>
            <w:vAlign w:val="center"/>
          </w:tcPr>
          <w:p w14:paraId="429EC31C" w14:textId="1234BD30" w:rsidR="006B7B09" w:rsidRPr="00C34C12" w:rsidRDefault="006B7B09" w:rsidP="006B7B09">
            <w:pPr>
              <w:pStyle w:val="TableText"/>
              <w:rPr>
                <w:noProof w:val="0"/>
              </w:rPr>
            </w:pPr>
            <w:r w:rsidRPr="00C34C12">
              <w:rPr>
                <w:noProof w:val="0"/>
                <w:color w:val="000000"/>
              </w:rPr>
              <w:t>5,982</w:t>
            </w:r>
          </w:p>
        </w:tc>
        <w:tc>
          <w:tcPr>
            <w:tcW w:w="900" w:type="dxa"/>
            <w:tcBorders>
              <w:top w:val="single" w:sz="4" w:space="0" w:color="auto"/>
              <w:right w:val="nil"/>
            </w:tcBorders>
            <w:vAlign w:val="center"/>
          </w:tcPr>
          <w:p w14:paraId="5FAFD54C" w14:textId="0C4A84C7" w:rsidR="006B7B09" w:rsidRPr="00C34C12" w:rsidRDefault="006B7B09" w:rsidP="006B7B09">
            <w:pPr>
              <w:pStyle w:val="TableText"/>
              <w:rPr>
                <w:noProof w:val="0"/>
              </w:rPr>
            </w:pPr>
            <w:r w:rsidRPr="00C34C12">
              <w:rPr>
                <w:noProof w:val="0"/>
                <w:color w:val="000000"/>
              </w:rPr>
              <w:t>100%</w:t>
            </w:r>
          </w:p>
        </w:tc>
        <w:tc>
          <w:tcPr>
            <w:tcW w:w="900" w:type="dxa"/>
            <w:tcBorders>
              <w:top w:val="single" w:sz="4" w:space="0" w:color="auto"/>
              <w:left w:val="nil"/>
              <w:bottom w:val="nil"/>
            </w:tcBorders>
            <w:vAlign w:val="center"/>
          </w:tcPr>
          <w:p w14:paraId="7796B36D" w14:textId="21D46B76" w:rsidR="006B7B09" w:rsidRPr="00C34C12" w:rsidRDefault="006B7B09" w:rsidP="006B7B09">
            <w:pPr>
              <w:pStyle w:val="TableText"/>
              <w:rPr>
                <w:noProof w:val="0"/>
              </w:rPr>
            </w:pPr>
            <w:r w:rsidRPr="00C34C12">
              <w:rPr>
                <w:noProof w:val="0"/>
                <w:color w:val="000000"/>
              </w:rPr>
              <w:t>5,980</w:t>
            </w:r>
          </w:p>
        </w:tc>
        <w:tc>
          <w:tcPr>
            <w:tcW w:w="900" w:type="dxa"/>
            <w:tcBorders>
              <w:top w:val="single" w:sz="4" w:space="0" w:color="auto"/>
            </w:tcBorders>
            <w:vAlign w:val="center"/>
          </w:tcPr>
          <w:p w14:paraId="6B6E4F3C" w14:textId="6D2B44F0" w:rsidR="006B7B09" w:rsidRPr="00C34C12" w:rsidRDefault="006B7B09" w:rsidP="006B7B09">
            <w:pPr>
              <w:pStyle w:val="TableText"/>
              <w:rPr>
                <w:noProof w:val="0"/>
              </w:rPr>
            </w:pPr>
            <w:r w:rsidRPr="00C34C12">
              <w:rPr>
                <w:noProof w:val="0"/>
                <w:color w:val="000000"/>
              </w:rPr>
              <w:t>100%</w:t>
            </w:r>
          </w:p>
        </w:tc>
      </w:tr>
      <w:tr w:rsidR="006B7B09" w:rsidRPr="00C34C12" w14:paraId="5E54714D" w14:textId="77777777" w:rsidTr="0013275A">
        <w:tc>
          <w:tcPr>
            <w:tcW w:w="2430" w:type="dxa"/>
            <w:tcBorders>
              <w:right w:val="single" w:sz="4" w:space="0" w:color="auto"/>
            </w:tcBorders>
          </w:tcPr>
          <w:p w14:paraId="702EA46F" w14:textId="77777777" w:rsidR="006B7B09" w:rsidRPr="00C34C12" w:rsidRDefault="006B7B09" w:rsidP="006B7B09">
            <w:pPr>
              <w:pStyle w:val="TableText"/>
              <w:jc w:val="left"/>
              <w:rPr>
                <w:noProof w:val="0"/>
              </w:rPr>
            </w:pPr>
            <w:r w:rsidRPr="00C34C12">
              <w:rPr>
                <w:noProof w:val="0"/>
              </w:rPr>
              <w:t>Using Individualized Scripts</w:t>
            </w:r>
          </w:p>
        </w:tc>
        <w:tc>
          <w:tcPr>
            <w:tcW w:w="900" w:type="dxa"/>
            <w:tcBorders>
              <w:left w:val="single" w:sz="4" w:space="0" w:color="auto"/>
              <w:right w:val="nil"/>
            </w:tcBorders>
            <w:vAlign w:val="center"/>
          </w:tcPr>
          <w:p w14:paraId="4867328F" w14:textId="3000986F" w:rsidR="006B7B09" w:rsidRPr="00C34C12" w:rsidRDefault="006B7B09" w:rsidP="006B7B09">
            <w:pPr>
              <w:pStyle w:val="TableText"/>
              <w:rPr>
                <w:noProof w:val="0"/>
              </w:rPr>
            </w:pPr>
            <w:r w:rsidRPr="00C34C12">
              <w:rPr>
                <w:noProof w:val="0"/>
                <w:color w:val="000000"/>
              </w:rPr>
              <w:t>20</w:t>
            </w:r>
          </w:p>
        </w:tc>
        <w:tc>
          <w:tcPr>
            <w:tcW w:w="900" w:type="dxa"/>
            <w:tcBorders>
              <w:left w:val="nil"/>
            </w:tcBorders>
            <w:vAlign w:val="center"/>
          </w:tcPr>
          <w:p w14:paraId="3A0B68A6" w14:textId="21E4ADDF" w:rsidR="006B7B09" w:rsidRPr="00C34C12" w:rsidRDefault="006B7B09" w:rsidP="006B7B09">
            <w:pPr>
              <w:pStyle w:val="TableText"/>
              <w:rPr>
                <w:noProof w:val="0"/>
              </w:rPr>
            </w:pPr>
            <w:r w:rsidRPr="00C34C12">
              <w:rPr>
                <w:noProof w:val="0"/>
                <w:color w:val="000000"/>
              </w:rPr>
              <w:t>0%</w:t>
            </w:r>
          </w:p>
        </w:tc>
        <w:tc>
          <w:tcPr>
            <w:tcW w:w="900" w:type="dxa"/>
            <w:vAlign w:val="center"/>
          </w:tcPr>
          <w:p w14:paraId="62BA73D5" w14:textId="5CEF0BCB" w:rsidR="006B7B09" w:rsidRPr="00C34C12" w:rsidRDefault="006B7B09" w:rsidP="006B7B09">
            <w:pPr>
              <w:pStyle w:val="TableText"/>
              <w:rPr>
                <w:noProof w:val="0"/>
              </w:rPr>
            </w:pPr>
            <w:r w:rsidRPr="00C34C12">
              <w:rPr>
                <w:noProof w:val="0"/>
                <w:color w:val="000000"/>
              </w:rPr>
              <w:t>20</w:t>
            </w:r>
          </w:p>
        </w:tc>
        <w:tc>
          <w:tcPr>
            <w:tcW w:w="900" w:type="dxa"/>
            <w:tcBorders>
              <w:right w:val="single" w:sz="4" w:space="0" w:color="auto"/>
            </w:tcBorders>
            <w:vAlign w:val="center"/>
          </w:tcPr>
          <w:p w14:paraId="25FA8FD1" w14:textId="59A44509" w:rsidR="006B7B09" w:rsidRPr="00C34C12" w:rsidRDefault="006B7B09" w:rsidP="006B7B09">
            <w:pPr>
              <w:pStyle w:val="TableText"/>
              <w:rPr>
                <w:noProof w:val="0"/>
              </w:rPr>
            </w:pPr>
            <w:r w:rsidRPr="00C34C12">
              <w:rPr>
                <w:noProof w:val="0"/>
                <w:color w:val="000000"/>
              </w:rPr>
              <w:t>0%</w:t>
            </w:r>
          </w:p>
        </w:tc>
        <w:tc>
          <w:tcPr>
            <w:tcW w:w="900" w:type="dxa"/>
            <w:tcBorders>
              <w:left w:val="single" w:sz="4" w:space="0" w:color="auto"/>
            </w:tcBorders>
            <w:vAlign w:val="center"/>
          </w:tcPr>
          <w:p w14:paraId="186C0BD0" w14:textId="0DF93F64" w:rsidR="006B7B09" w:rsidRPr="00C34C12" w:rsidRDefault="006B7B09" w:rsidP="006B7B09">
            <w:pPr>
              <w:pStyle w:val="TableText"/>
              <w:rPr>
                <w:noProof w:val="0"/>
              </w:rPr>
            </w:pPr>
            <w:r w:rsidRPr="00C34C12">
              <w:rPr>
                <w:noProof w:val="0"/>
                <w:color w:val="000000"/>
              </w:rPr>
              <w:t>27</w:t>
            </w:r>
          </w:p>
        </w:tc>
        <w:tc>
          <w:tcPr>
            <w:tcW w:w="900" w:type="dxa"/>
            <w:tcBorders>
              <w:right w:val="nil"/>
            </w:tcBorders>
            <w:vAlign w:val="center"/>
          </w:tcPr>
          <w:p w14:paraId="040DD799" w14:textId="2E019FFE" w:rsidR="006B7B09" w:rsidRPr="00C34C12" w:rsidRDefault="006B7B09" w:rsidP="006B7B09">
            <w:pPr>
              <w:pStyle w:val="TableText"/>
              <w:rPr>
                <w:noProof w:val="0"/>
              </w:rPr>
            </w:pPr>
            <w:r w:rsidRPr="00C34C12">
              <w:rPr>
                <w:noProof w:val="0"/>
                <w:color w:val="000000"/>
              </w:rPr>
              <w:t>0%</w:t>
            </w:r>
          </w:p>
        </w:tc>
        <w:tc>
          <w:tcPr>
            <w:tcW w:w="900" w:type="dxa"/>
            <w:tcBorders>
              <w:left w:val="nil"/>
            </w:tcBorders>
            <w:vAlign w:val="center"/>
          </w:tcPr>
          <w:p w14:paraId="2214C26E" w14:textId="0F63A3C0" w:rsidR="006B7B09" w:rsidRPr="00C34C12" w:rsidRDefault="006B7B09" w:rsidP="006B7B09">
            <w:pPr>
              <w:pStyle w:val="TableText"/>
              <w:rPr>
                <w:noProof w:val="0"/>
              </w:rPr>
            </w:pPr>
            <w:r w:rsidRPr="00C34C12">
              <w:rPr>
                <w:noProof w:val="0"/>
                <w:color w:val="000000"/>
              </w:rPr>
              <w:t>26</w:t>
            </w:r>
          </w:p>
        </w:tc>
        <w:tc>
          <w:tcPr>
            <w:tcW w:w="900" w:type="dxa"/>
            <w:tcBorders>
              <w:right w:val="single" w:sz="4" w:space="0" w:color="auto"/>
            </w:tcBorders>
            <w:vAlign w:val="center"/>
          </w:tcPr>
          <w:p w14:paraId="1173B222" w14:textId="7C8DB35F" w:rsidR="006B7B09" w:rsidRPr="00C34C12" w:rsidRDefault="006B7B09" w:rsidP="006B7B09">
            <w:pPr>
              <w:pStyle w:val="TableText"/>
              <w:rPr>
                <w:noProof w:val="0"/>
              </w:rPr>
            </w:pPr>
            <w:r w:rsidRPr="00C34C12">
              <w:rPr>
                <w:noProof w:val="0"/>
                <w:color w:val="000000"/>
              </w:rPr>
              <w:t>0%</w:t>
            </w:r>
          </w:p>
        </w:tc>
        <w:tc>
          <w:tcPr>
            <w:tcW w:w="900" w:type="dxa"/>
            <w:tcBorders>
              <w:top w:val="nil"/>
              <w:left w:val="single" w:sz="4" w:space="0" w:color="auto"/>
              <w:bottom w:val="nil"/>
            </w:tcBorders>
            <w:vAlign w:val="center"/>
          </w:tcPr>
          <w:p w14:paraId="1E85705C" w14:textId="63272D4F" w:rsidR="006B7B09" w:rsidRPr="00C34C12" w:rsidRDefault="006B7B09" w:rsidP="006B7B09">
            <w:pPr>
              <w:pStyle w:val="TableText"/>
              <w:rPr>
                <w:noProof w:val="0"/>
              </w:rPr>
            </w:pPr>
            <w:r w:rsidRPr="00C34C12">
              <w:rPr>
                <w:noProof w:val="0"/>
                <w:color w:val="000000"/>
              </w:rPr>
              <w:t>18</w:t>
            </w:r>
          </w:p>
        </w:tc>
        <w:tc>
          <w:tcPr>
            <w:tcW w:w="900" w:type="dxa"/>
            <w:tcBorders>
              <w:right w:val="nil"/>
            </w:tcBorders>
            <w:vAlign w:val="center"/>
          </w:tcPr>
          <w:p w14:paraId="00344122" w14:textId="71021BD1" w:rsidR="006B7B09" w:rsidRPr="00C34C12" w:rsidRDefault="006B7B09" w:rsidP="006B7B09">
            <w:pPr>
              <w:pStyle w:val="TableText"/>
              <w:rPr>
                <w:noProof w:val="0"/>
              </w:rPr>
            </w:pPr>
            <w:r w:rsidRPr="00C34C12">
              <w:rPr>
                <w:noProof w:val="0"/>
                <w:color w:val="000000"/>
              </w:rPr>
              <w:t>0%</w:t>
            </w:r>
          </w:p>
        </w:tc>
        <w:tc>
          <w:tcPr>
            <w:tcW w:w="900" w:type="dxa"/>
            <w:tcBorders>
              <w:top w:val="nil"/>
              <w:left w:val="nil"/>
              <w:bottom w:val="nil"/>
            </w:tcBorders>
            <w:vAlign w:val="center"/>
          </w:tcPr>
          <w:p w14:paraId="6FB3624E" w14:textId="78F2253F" w:rsidR="006B7B09" w:rsidRPr="00C34C12" w:rsidRDefault="006B7B09" w:rsidP="006B7B09">
            <w:pPr>
              <w:pStyle w:val="TableText"/>
              <w:rPr>
                <w:noProof w:val="0"/>
              </w:rPr>
            </w:pPr>
            <w:r w:rsidRPr="00C34C12">
              <w:rPr>
                <w:noProof w:val="0"/>
                <w:color w:val="000000"/>
              </w:rPr>
              <w:t>20</w:t>
            </w:r>
          </w:p>
        </w:tc>
        <w:tc>
          <w:tcPr>
            <w:tcW w:w="900" w:type="dxa"/>
            <w:vAlign w:val="center"/>
          </w:tcPr>
          <w:p w14:paraId="4FCF49F1" w14:textId="7DC64D02" w:rsidR="00FB7933" w:rsidRPr="00FB7933" w:rsidRDefault="006B7B09" w:rsidP="008E1FE9">
            <w:pPr>
              <w:pStyle w:val="TableText"/>
            </w:pPr>
            <w:r w:rsidRPr="00C34C12">
              <w:rPr>
                <w:noProof w:val="0"/>
                <w:color w:val="000000"/>
              </w:rPr>
              <w:t>0%</w:t>
            </w:r>
          </w:p>
        </w:tc>
      </w:tr>
      <w:tr w:rsidR="006B7B09" w:rsidRPr="00C34C12" w14:paraId="466A8812" w14:textId="77777777" w:rsidTr="0013275A">
        <w:tc>
          <w:tcPr>
            <w:tcW w:w="2430" w:type="dxa"/>
            <w:tcBorders>
              <w:right w:val="single" w:sz="4" w:space="0" w:color="auto"/>
            </w:tcBorders>
          </w:tcPr>
          <w:p w14:paraId="688B6D23" w14:textId="6363F6B1" w:rsidR="006B7B09" w:rsidRPr="00C34C12" w:rsidRDefault="006B7B09" w:rsidP="006B7B09">
            <w:pPr>
              <w:pStyle w:val="TableText"/>
              <w:jc w:val="left"/>
              <w:rPr>
                <w:noProof w:val="0"/>
              </w:rPr>
            </w:pPr>
            <w:r w:rsidRPr="00C34C12">
              <w:rPr>
                <w:noProof w:val="0"/>
              </w:rPr>
              <w:t xml:space="preserve">Using Standardized </w:t>
            </w:r>
            <w:r w:rsidR="00851DE2" w:rsidRPr="00C34C12">
              <w:rPr>
                <w:noProof w:val="0"/>
              </w:rPr>
              <w:t>Graphic</w:t>
            </w:r>
          </w:p>
        </w:tc>
        <w:tc>
          <w:tcPr>
            <w:tcW w:w="900" w:type="dxa"/>
            <w:tcBorders>
              <w:left w:val="single" w:sz="4" w:space="0" w:color="auto"/>
              <w:right w:val="nil"/>
            </w:tcBorders>
            <w:vAlign w:val="center"/>
          </w:tcPr>
          <w:p w14:paraId="47E6D392" w14:textId="1C2B6C97" w:rsidR="006B7B09" w:rsidRPr="00C34C12" w:rsidRDefault="006B7B09" w:rsidP="006B7B09">
            <w:pPr>
              <w:pStyle w:val="TableText"/>
              <w:rPr>
                <w:noProof w:val="0"/>
              </w:rPr>
            </w:pPr>
            <w:r w:rsidRPr="00C34C12">
              <w:rPr>
                <w:noProof w:val="0"/>
                <w:color w:val="000000"/>
              </w:rPr>
              <w:t>5,963</w:t>
            </w:r>
          </w:p>
        </w:tc>
        <w:tc>
          <w:tcPr>
            <w:tcW w:w="900" w:type="dxa"/>
            <w:tcBorders>
              <w:left w:val="nil"/>
            </w:tcBorders>
            <w:vAlign w:val="center"/>
          </w:tcPr>
          <w:p w14:paraId="7D4F6B8A" w14:textId="48F19820" w:rsidR="006B7B09" w:rsidRPr="00C34C12" w:rsidRDefault="006B7B09" w:rsidP="006B7B09">
            <w:pPr>
              <w:pStyle w:val="TableText"/>
              <w:rPr>
                <w:noProof w:val="0"/>
              </w:rPr>
            </w:pPr>
            <w:r w:rsidRPr="00C34C12">
              <w:rPr>
                <w:noProof w:val="0"/>
                <w:color w:val="000000"/>
              </w:rPr>
              <w:t>99%</w:t>
            </w:r>
          </w:p>
        </w:tc>
        <w:tc>
          <w:tcPr>
            <w:tcW w:w="900" w:type="dxa"/>
            <w:vAlign w:val="center"/>
          </w:tcPr>
          <w:p w14:paraId="6ADD95BA" w14:textId="7765D119" w:rsidR="006B7B09" w:rsidRPr="00C34C12" w:rsidRDefault="006B7B09" w:rsidP="006B7B09">
            <w:pPr>
              <w:pStyle w:val="TableText"/>
              <w:rPr>
                <w:noProof w:val="0"/>
              </w:rPr>
            </w:pPr>
            <w:r w:rsidRPr="00C34C12">
              <w:rPr>
                <w:noProof w:val="0"/>
                <w:color w:val="000000"/>
              </w:rPr>
              <w:t>5,973</w:t>
            </w:r>
          </w:p>
        </w:tc>
        <w:tc>
          <w:tcPr>
            <w:tcW w:w="900" w:type="dxa"/>
            <w:tcBorders>
              <w:right w:val="single" w:sz="4" w:space="0" w:color="auto"/>
            </w:tcBorders>
            <w:vAlign w:val="center"/>
          </w:tcPr>
          <w:p w14:paraId="51C5DF81" w14:textId="1813A53E" w:rsidR="006B7B09" w:rsidRPr="00C34C12" w:rsidRDefault="006B7B09" w:rsidP="006B7B09">
            <w:pPr>
              <w:pStyle w:val="TableText"/>
              <w:rPr>
                <w:noProof w:val="0"/>
              </w:rPr>
            </w:pPr>
            <w:r w:rsidRPr="00C34C12">
              <w:rPr>
                <w:noProof w:val="0"/>
                <w:color w:val="000000"/>
              </w:rPr>
              <w:t>100%</w:t>
            </w:r>
          </w:p>
        </w:tc>
        <w:tc>
          <w:tcPr>
            <w:tcW w:w="900" w:type="dxa"/>
            <w:tcBorders>
              <w:left w:val="single" w:sz="4" w:space="0" w:color="auto"/>
            </w:tcBorders>
            <w:vAlign w:val="center"/>
          </w:tcPr>
          <w:p w14:paraId="2F1C3719" w14:textId="44B70A6C" w:rsidR="006B7B09" w:rsidRPr="00C34C12" w:rsidRDefault="006B7B09" w:rsidP="006B7B09">
            <w:pPr>
              <w:pStyle w:val="TableText"/>
              <w:rPr>
                <w:noProof w:val="0"/>
              </w:rPr>
            </w:pPr>
            <w:r w:rsidRPr="00C34C12">
              <w:rPr>
                <w:noProof w:val="0"/>
                <w:color w:val="000000"/>
              </w:rPr>
              <w:t>5,984</w:t>
            </w:r>
          </w:p>
        </w:tc>
        <w:tc>
          <w:tcPr>
            <w:tcW w:w="900" w:type="dxa"/>
            <w:tcBorders>
              <w:right w:val="nil"/>
            </w:tcBorders>
            <w:vAlign w:val="center"/>
          </w:tcPr>
          <w:p w14:paraId="687A8EC0" w14:textId="3D17B557" w:rsidR="006B7B09" w:rsidRPr="00C34C12" w:rsidRDefault="006B7B09" w:rsidP="006B7B09">
            <w:pPr>
              <w:pStyle w:val="TableText"/>
              <w:rPr>
                <w:noProof w:val="0"/>
              </w:rPr>
            </w:pPr>
            <w:r w:rsidRPr="00C34C12">
              <w:rPr>
                <w:noProof w:val="0"/>
                <w:color w:val="000000"/>
              </w:rPr>
              <w:t>100%</w:t>
            </w:r>
          </w:p>
        </w:tc>
        <w:tc>
          <w:tcPr>
            <w:tcW w:w="900" w:type="dxa"/>
            <w:tcBorders>
              <w:left w:val="nil"/>
            </w:tcBorders>
            <w:vAlign w:val="center"/>
          </w:tcPr>
          <w:p w14:paraId="40C33F54" w14:textId="519497DB" w:rsidR="006B7B09" w:rsidRPr="00C34C12" w:rsidRDefault="006B7B09" w:rsidP="006B7B09">
            <w:pPr>
              <w:pStyle w:val="TableText"/>
              <w:rPr>
                <w:noProof w:val="0"/>
              </w:rPr>
            </w:pPr>
            <w:r w:rsidRPr="00C34C12">
              <w:rPr>
                <w:noProof w:val="0"/>
                <w:color w:val="000000"/>
              </w:rPr>
              <w:t>5,992</w:t>
            </w:r>
          </w:p>
        </w:tc>
        <w:tc>
          <w:tcPr>
            <w:tcW w:w="900" w:type="dxa"/>
            <w:tcBorders>
              <w:right w:val="single" w:sz="4" w:space="0" w:color="auto"/>
            </w:tcBorders>
            <w:vAlign w:val="center"/>
          </w:tcPr>
          <w:p w14:paraId="1D6162B8" w14:textId="4C9290D0" w:rsidR="006B7B09" w:rsidRPr="00C34C12" w:rsidRDefault="006B7B09" w:rsidP="006B7B09">
            <w:pPr>
              <w:pStyle w:val="TableText"/>
              <w:rPr>
                <w:noProof w:val="0"/>
              </w:rPr>
            </w:pPr>
            <w:r w:rsidRPr="00C34C12">
              <w:rPr>
                <w:noProof w:val="0"/>
                <w:color w:val="000000"/>
              </w:rPr>
              <w:t>100%</w:t>
            </w:r>
          </w:p>
        </w:tc>
        <w:tc>
          <w:tcPr>
            <w:tcW w:w="900" w:type="dxa"/>
            <w:tcBorders>
              <w:top w:val="nil"/>
              <w:left w:val="single" w:sz="4" w:space="0" w:color="auto"/>
              <w:bottom w:val="nil"/>
            </w:tcBorders>
            <w:vAlign w:val="center"/>
          </w:tcPr>
          <w:p w14:paraId="3C14E138" w14:textId="2DCA56C0" w:rsidR="006B7B09" w:rsidRPr="00C34C12" w:rsidRDefault="006B7B09" w:rsidP="006B7B09">
            <w:pPr>
              <w:pStyle w:val="TableText"/>
              <w:rPr>
                <w:noProof w:val="0"/>
              </w:rPr>
            </w:pPr>
            <w:r w:rsidRPr="00C34C12">
              <w:rPr>
                <w:noProof w:val="0"/>
                <w:color w:val="000000"/>
              </w:rPr>
              <w:t>5,986</w:t>
            </w:r>
          </w:p>
        </w:tc>
        <w:tc>
          <w:tcPr>
            <w:tcW w:w="900" w:type="dxa"/>
            <w:tcBorders>
              <w:right w:val="nil"/>
            </w:tcBorders>
            <w:vAlign w:val="center"/>
          </w:tcPr>
          <w:p w14:paraId="0810F9EA" w14:textId="466EDFC3" w:rsidR="006B7B09" w:rsidRPr="00C34C12" w:rsidRDefault="006B7B09" w:rsidP="006B7B09">
            <w:pPr>
              <w:pStyle w:val="TableText"/>
              <w:rPr>
                <w:noProof w:val="0"/>
              </w:rPr>
            </w:pPr>
            <w:r w:rsidRPr="00C34C12">
              <w:rPr>
                <w:noProof w:val="0"/>
                <w:color w:val="000000"/>
              </w:rPr>
              <w:t>100%</w:t>
            </w:r>
          </w:p>
        </w:tc>
        <w:tc>
          <w:tcPr>
            <w:tcW w:w="900" w:type="dxa"/>
            <w:tcBorders>
              <w:top w:val="nil"/>
              <w:left w:val="nil"/>
              <w:bottom w:val="nil"/>
            </w:tcBorders>
            <w:vAlign w:val="center"/>
          </w:tcPr>
          <w:p w14:paraId="0E502DF3" w14:textId="268B17C7" w:rsidR="006B7B09" w:rsidRPr="00C34C12" w:rsidRDefault="006B7B09" w:rsidP="006B7B09">
            <w:pPr>
              <w:pStyle w:val="TableText"/>
              <w:rPr>
                <w:noProof w:val="0"/>
              </w:rPr>
            </w:pPr>
            <w:r w:rsidRPr="00C34C12">
              <w:rPr>
                <w:noProof w:val="0"/>
                <w:color w:val="000000"/>
              </w:rPr>
              <w:t>5,992</w:t>
            </w:r>
          </w:p>
        </w:tc>
        <w:tc>
          <w:tcPr>
            <w:tcW w:w="900" w:type="dxa"/>
            <w:vAlign w:val="center"/>
          </w:tcPr>
          <w:p w14:paraId="34FF6FA3" w14:textId="540BEB3A" w:rsidR="00FB7933" w:rsidRPr="00FB7933" w:rsidRDefault="006B7B09" w:rsidP="008E1FE9">
            <w:pPr>
              <w:pStyle w:val="TableText"/>
            </w:pPr>
            <w:r w:rsidRPr="00C34C12">
              <w:rPr>
                <w:noProof w:val="0"/>
                <w:color w:val="000000"/>
              </w:rPr>
              <w:t>100%</w:t>
            </w:r>
          </w:p>
        </w:tc>
      </w:tr>
      <w:tr w:rsidR="006B7B09" w:rsidRPr="00C34C12" w14:paraId="203FBB39" w14:textId="77777777" w:rsidTr="0013275A">
        <w:tc>
          <w:tcPr>
            <w:tcW w:w="2430" w:type="dxa"/>
            <w:tcBorders>
              <w:right w:val="single" w:sz="4" w:space="0" w:color="auto"/>
            </w:tcBorders>
          </w:tcPr>
          <w:p w14:paraId="7FF2FBCB" w14:textId="2FA2D011" w:rsidR="006B7B09" w:rsidRPr="00C34C12" w:rsidRDefault="006B7B09" w:rsidP="006B7B09">
            <w:pPr>
              <w:pStyle w:val="TableText"/>
              <w:jc w:val="left"/>
              <w:rPr>
                <w:noProof w:val="0"/>
              </w:rPr>
            </w:pPr>
            <w:r w:rsidRPr="00C34C12">
              <w:rPr>
                <w:noProof w:val="0"/>
              </w:rPr>
              <w:t xml:space="preserve">Using Individualized </w:t>
            </w:r>
            <w:r w:rsidR="00851DE2" w:rsidRPr="00C34C12">
              <w:rPr>
                <w:noProof w:val="0"/>
              </w:rPr>
              <w:t>Graphic</w:t>
            </w:r>
          </w:p>
        </w:tc>
        <w:tc>
          <w:tcPr>
            <w:tcW w:w="900" w:type="dxa"/>
            <w:tcBorders>
              <w:left w:val="single" w:sz="4" w:space="0" w:color="auto"/>
              <w:right w:val="nil"/>
            </w:tcBorders>
            <w:vAlign w:val="center"/>
          </w:tcPr>
          <w:p w14:paraId="27B2921C" w14:textId="6A8F9D6D" w:rsidR="006B7B09" w:rsidRPr="00C34C12" w:rsidRDefault="006B7B09" w:rsidP="006B7B09">
            <w:pPr>
              <w:pStyle w:val="TableText"/>
              <w:rPr>
                <w:noProof w:val="0"/>
              </w:rPr>
            </w:pPr>
            <w:r w:rsidRPr="00C34C12">
              <w:rPr>
                <w:noProof w:val="0"/>
                <w:color w:val="000000"/>
              </w:rPr>
              <w:t>37</w:t>
            </w:r>
          </w:p>
        </w:tc>
        <w:tc>
          <w:tcPr>
            <w:tcW w:w="900" w:type="dxa"/>
            <w:tcBorders>
              <w:left w:val="nil"/>
            </w:tcBorders>
            <w:vAlign w:val="center"/>
          </w:tcPr>
          <w:p w14:paraId="089BFD4A" w14:textId="22975DAE" w:rsidR="006B7B09" w:rsidRPr="00C34C12" w:rsidRDefault="006B7B09" w:rsidP="006B7B09">
            <w:pPr>
              <w:pStyle w:val="TableText"/>
              <w:rPr>
                <w:noProof w:val="0"/>
              </w:rPr>
            </w:pPr>
            <w:r w:rsidRPr="00C34C12">
              <w:rPr>
                <w:noProof w:val="0"/>
                <w:color w:val="000000"/>
              </w:rPr>
              <w:t>1%</w:t>
            </w:r>
          </w:p>
        </w:tc>
        <w:tc>
          <w:tcPr>
            <w:tcW w:w="900" w:type="dxa"/>
            <w:vAlign w:val="center"/>
          </w:tcPr>
          <w:p w14:paraId="6350AD70" w14:textId="23F19216" w:rsidR="006B7B09" w:rsidRPr="00C34C12" w:rsidRDefault="006B7B09" w:rsidP="006B7B09">
            <w:pPr>
              <w:pStyle w:val="TableText"/>
              <w:rPr>
                <w:noProof w:val="0"/>
              </w:rPr>
            </w:pPr>
            <w:r w:rsidRPr="00C34C12">
              <w:rPr>
                <w:noProof w:val="0"/>
                <w:color w:val="000000"/>
              </w:rPr>
              <w:t>27</w:t>
            </w:r>
          </w:p>
        </w:tc>
        <w:tc>
          <w:tcPr>
            <w:tcW w:w="900" w:type="dxa"/>
            <w:tcBorders>
              <w:right w:val="single" w:sz="4" w:space="0" w:color="auto"/>
            </w:tcBorders>
            <w:vAlign w:val="center"/>
          </w:tcPr>
          <w:p w14:paraId="291A8C50" w14:textId="057E207A" w:rsidR="006B7B09" w:rsidRPr="00C34C12" w:rsidRDefault="006B7B09" w:rsidP="006B7B09">
            <w:pPr>
              <w:pStyle w:val="TableText"/>
              <w:rPr>
                <w:noProof w:val="0"/>
              </w:rPr>
            </w:pPr>
            <w:r w:rsidRPr="00C34C12">
              <w:rPr>
                <w:noProof w:val="0"/>
                <w:color w:val="000000"/>
              </w:rPr>
              <w:t>0%</w:t>
            </w:r>
          </w:p>
        </w:tc>
        <w:tc>
          <w:tcPr>
            <w:tcW w:w="900" w:type="dxa"/>
            <w:tcBorders>
              <w:left w:val="single" w:sz="4" w:space="0" w:color="auto"/>
            </w:tcBorders>
            <w:vAlign w:val="center"/>
          </w:tcPr>
          <w:p w14:paraId="7A859EBE" w14:textId="52B08A90" w:rsidR="006B7B09" w:rsidRPr="00C34C12" w:rsidRDefault="006B7B09" w:rsidP="006B7B09">
            <w:pPr>
              <w:pStyle w:val="TableText"/>
              <w:rPr>
                <w:noProof w:val="0"/>
              </w:rPr>
            </w:pPr>
            <w:r w:rsidRPr="00C34C12">
              <w:rPr>
                <w:noProof w:val="0"/>
                <w:color w:val="000000"/>
              </w:rPr>
              <w:t>16</w:t>
            </w:r>
          </w:p>
        </w:tc>
        <w:tc>
          <w:tcPr>
            <w:tcW w:w="900" w:type="dxa"/>
            <w:tcBorders>
              <w:right w:val="nil"/>
            </w:tcBorders>
            <w:vAlign w:val="center"/>
          </w:tcPr>
          <w:p w14:paraId="7327DC60" w14:textId="59C09086" w:rsidR="006B7B09" w:rsidRPr="00C34C12" w:rsidRDefault="006B7B09" w:rsidP="006B7B09">
            <w:pPr>
              <w:pStyle w:val="TableText"/>
              <w:rPr>
                <w:noProof w:val="0"/>
              </w:rPr>
            </w:pPr>
            <w:r w:rsidRPr="00C34C12">
              <w:rPr>
                <w:noProof w:val="0"/>
                <w:color w:val="000000"/>
              </w:rPr>
              <w:t>0%</w:t>
            </w:r>
          </w:p>
        </w:tc>
        <w:tc>
          <w:tcPr>
            <w:tcW w:w="900" w:type="dxa"/>
            <w:tcBorders>
              <w:left w:val="nil"/>
            </w:tcBorders>
            <w:vAlign w:val="center"/>
          </w:tcPr>
          <w:p w14:paraId="5B3E4ABB" w14:textId="4B755931" w:rsidR="006B7B09" w:rsidRPr="00C34C12" w:rsidRDefault="006B7B09" w:rsidP="006B7B09">
            <w:pPr>
              <w:pStyle w:val="TableText"/>
              <w:rPr>
                <w:noProof w:val="0"/>
              </w:rPr>
            </w:pPr>
            <w:r w:rsidRPr="00C34C12">
              <w:rPr>
                <w:noProof w:val="0"/>
                <w:color w:val="000000"/>
              </w:rPr>
              <w:t>8</w:t>
            </w:r>
          </w:p>
        </w:tc>
        <w:tc>
          <w:tcPr>
            <w:tcW w:w="900" w:type="dxa"/>
            <w:tcBorders>
              <w:right w:val="single" w:sz="4" w:space="0" w:color="auto"/>
            </w:tcBorders>
            <w:vAlign w:val="center"/>
          </w:tcPr>
          <w:p w14:paraId="7FC5CB82" w14:textId="6FEB97F2" w:rsidR="006B7B09" w:rsidRPr="00C34C12" w:rsidRDefault="006B7B09" w:rsidP="006B7B09">
            <w:pPr>
              <w:pStyle w:val="TableText"/>
              <w:rPr>
                <w:noProof w:val="0"/>
              </w:rPr>
            </w:pPr>
            <w:r w:rsidRPr="00C34C12">
              <w:rPr>
                <w:noProof w:val="0"/>
                <w:color w:val="000000"/>
              </w:rPr>
              <w:t>0%</w:t>
            </w:r>
          </w:p>
        </w:tc>
        <w:tc>
          <w:tcPr>
            <w:tcW w:w="900" w:type="dxa"/>
            <w:tcBorders>
              <w:top w:val="nil"/>
              <w:left w:val="single" w:sz="4" w:space="0" w:color="auto"/>
              <w:bottom w:val="nil"/>
            </w:tcBorders>
            <w:vAlign w:val="center"/>
          </w:tcPr>
          <w:p w14:paraId="621D49CA" w14:textId="3C311560" w:rsidR="006B7B09" w:rsidRPr="00C34C12" w:rsidRDefault="006B7B09" w:rsidP="006B7B09">
            <w:pPr>
              <w:pStyle w:val="TableText"/>
              <w:rPr>
                <w:noProof w:val="0"/>
              </w:rPr>
            </w:pPr>
            <w:r w:rsidRPr="00C34C12">
              <w:rPr>
                <w:noProof w:val="0"/>
                <w:color w:val="000000"/>
              </w:rPr>
              <w:t>14</w:t>
            </w:r>
          </w:p>
        </w:tc>
        <w:tc>
          <w:tcPr>
            <w:tcW w:w="900" w:type="dxa"/>
            <w:tcBorders>
              <w:right w:val="nil"/>
            </w:tcBorders>
            <w:vAlign w:val="center"/>
          </w:tcPr>
          <w:p w14:paraId="18A4A520" w14:textId="420DE475" w:rsidR="006B7B09" w:rsidRPr="00C34C12" w:rsidRDefault="006B7B09" w:rsidP="006B7B09">
            <w:pPr>
              <w:pStyle w:val="TableText"/>
              <w:rPr>
                <w:noProof w:val="0"/>
              </w:rPr>
            </w:pPr>
            <w:r w:rsidRPr="00C34C12">
              <w:rPr>
                <w:noProof w:val="0"/>
                <w:color w:val="000000"/>
              </w:rPr>
              <w:t>0%</w:t>
            </w:r>
          </w:p>
        </w:tc>
        <w:tc>
          <w:tcPr>
            <w:tcW w:w="900" w:type="dxa"/>
            <w:tcBorders>
              <w:top w:val="nil"/>
              <w:left w:val="nil"/>
              <w:bottom w:val="nil"/>
            </w:tcBorders>
            <w:vAlign w:val="center"/>
          </w:tcPr>
          <w:p w14:paraId="7F5F6ED3" w14:textId="2A023B84" w:rsidR="006B7B09" w:rsidRPr="00C34C12" w:rsidRDefault="006B7B09" w:rsidP="006B7B09">
            <w:pPr>
              <w:pStyle w:val="TableText"/>
              <w:rPr>
                <w:noProof w:val="0"/>
              </w:rPr>
            </w:pPr>
            <w:r w:rsidRPr="00C34C12">
              <w:rPr>
                <w:noProof w:val="0"/>
                <w:color w:val="000000"/>
              </w:rPr>
              <w:t>8</w:t>
            </w:r>
          </w:p>
        </w:tc>
        <w:tc>
          <w:tcPr>
            <w:tcW w:w="900" w:type="dxa"/>
            <w:vAlign w:val="center"/>
          </w:tcPr>
          <w:p w14:paraId="0B2B8952" w14:textId="572811B4" w:rsidR="00FB7933" w:rsidRPr="00FB7933" w:rsidRDefault="006B7B09" w:rsidP="008E1FE9">
            <w:pPr>
              <w:pStyle w:val="TableText"/>
            </w:pPr>
            <w:r w:rsidRPr="00C34C12">
              <w:rPr>
                <w:noProof w:val="0"/>
                <w:color w:val="000000"/>
              </w:rPr>
              <w:t>0%</w:t>
            </w:r>
          </w:p>
        </w:tc>
      </w:tr>
      <w:tr w:rsidR="006B7B09" w:rsidRPr="00C34C12" w14:paraId="2A770377" w14:textId="77777777" w:rsidTr="0013275A">
        <w:tc>
          <w:tcPr>
            <w:tcW w:w="2430" w:type="dxa"/>
            <w:tcBorders>
              <w:right w:val="single" w:sz="4" w:space="0" w:color="auto"/>
            </w:tcBorders>
          </w:tcPr>
          <w:p w14:paraId="47FE4888" w14:textId="77777777" w:rsidR="006B7B09" w:rsidRPr="00C34C12" w:rsidRDefault="006B7B09" w:rsidP="006B7B09">
            <w:pPr>
              <w:pStyle w:val="TableText"/>
              <w:jc w:val="left"/>
              <w:rPr>
                <w:noProof w:val="0"/>
              </w:rPr>
            </w:pPr>
            <w:r w:rsidRPr="00C34C12">
              <w:rPr>
                <w:noProof w:val="0"/>
              </w:rPr>
              <w:t>Using Standardized Materials</w:t>
            </w:r>
          </w:p>
        </w:tc>
        <w:tc>
          <w:tcPr>
            <w:tcW w:w="900" w:type="dxa"/>
            <w:tcBorders>
              <w:left w:val="single" w:sz="4" w:space="0" w:color="auto"/>
              <w:right w:val="nil"/>
            </w:tcBorders>
            <w:vAlign w:val="center"/>
          </w:tcPr>
          <w:p w14:paraId="0131668C" w14:textId="7052BA6C" w:rsidR="006B7B09" w:rsidRPr="00C34C12" w:rsidRDefault="006B7B09" w:rsidP="006B7B09">
            <w:pPr>
              <w:pStyle w:val="TableText"/>
              <w:rPr>
                <w:noProof w:val="0"/>
              </w:rPr>
            </w:pPr>
            <w:r w:rsidRPr="00C34C12">
              <w:rPr>
                <w:noProof w:val="0"/>
                <w:color w:val="000000"/>
              </w:rPr>
              <w:t>5,971</w:t>
            </w:r>
          </w:p>
        </w:tc>
        <w:tc>
          <w:tcPr>
            <w:tcW w:w="900" w:type="dxa"/>
            <w:tcBorders>
              <w:left w:val="nil"/>
            </w:tcBorders>
            <w:vAlign w:val="center"/>
          </w:tcPr>
          <w:p w14:paraId="5F37B3DE" w14:textId="30C6A950" w:rsidR="006B7B09" w:rsidRPr="00C34C12" w:rsidRDefault="006B7B09" w:rsidP="006B7B09">
            <w:pPr>
              <w:pStyle w:val="TableText"/>
              <w:rPr>
                <w:noProof w:val="0"/>
              </w:rPr>
            </w:pPr>
            <w:r w:rsidRPr="00C34C12">
              <w:rPr>
                <w:noProof w:val="0"/>
                <w:color w:val="000000"/>
              </w:rPr>
              <w:t>100%</w:t>
            </w:r>
          </w:p>
        </w:tc>
        <w:tc>
          <w:tcPr>
            <w:tcW w:w="900" w:type="dxa"/>
            <w:vAlign w:val="center"/>
          </w:tcPr>
          <w:p w14:paraId="76FC2F87" w14:textId="505A2114" w:rsidR="006B7B09" w:rsidRPr="00C34C12" w:rsidRDefault="006B7B09" w:rsidP="006B7B09">
            <w:pPr>
              <w:pStyle w:val="TableText"/>
              <w:rPr>
                <w:noProof w:val="0"/>
              </w:rPr>
            </w:pPr>
            <w:r w:rsidRPr="00C34C12">
              <w:rPr>
                <w:noProof w:val="0"/>
                <w:color w:val="000000"/>
              </w:rPr>
              <w:t>5,979</w:t>
            </w:r>
          </w:p>
        </w:tc>
        <w:tc>
          <w:tcPr>
            <w:tcW w:w="900" w:type="dxa"/>
            <w:tcBorders>
              <w:right w:val="single" w:sz="4" w:space="0" w:color="auto"/>
            </w:tcBorders>
            <w:vAlign w:val="center"/>
          </w:tcPr>
          <w:p w14:paraId="43B83837" w14:textId="2CB3CCE4" w:rsidR="006B7B09" w:rsidRPr="00C34C12" w:rsidRDefault="006B7B09" w:rsidP="006B7B09">
            <w:pPr>
              <w:pStyle w:val="TableText"/>
              <w:rPr>
                <w:noProof w:val="0"/>
              </w:rPr>
            </w:pPr>
            <w:r w:rsidRPr="00C34C12">
              <w:rPr>
                <w:noProof w:val="0"/>
                <w:color w:val="000000"/>
              </w:rPr>
              <w:t>100%</w:t>
            </w:r>
          </w:p>
        </w:tc>
        <w:tc>
          <w:tcPr>
            <w:tcW w:w="900" w:type="dxa"/>
            <w:tcBorders>
              <w:left w:val="single" w:sz="4" w:space="0" w:color="auto"/>
            </w:tcBorders>
            <w:vAlign w:val="center"/>
          </w:tcPr>
          <w:p w14:paraId="0D517EA9" w14:textId="08C80B64" w:rsidR="006B7B09" w:rsidRPr="00C34C12" w:rsidRDefault="006B7B09" w:rsidP="006B7B09">
            <w:pPr>
              <w:pStyle w:val="TableText"/>
              <w:rPr>
                <w:noProof w:val="0"/>
              </w:rPr>
            </w:pPr>
            <w:r w:rsidRPr="00C34C12">
              <w:rPr>
                <w:noProof w:val="0"/>
                <w:color w:val="000000"/>
              </w:rPr>
              <w:t>5,845</w:t>
            </w:r>
          </w:p>
        </w:tc>
        <w:tc>
          <w:tcPr>
            <w:tcW w:w="900" w:type="dxa"/>
            <w:tcBorders>
              <w:right w:val="nil"/>
            </w:tcBorders>
            <w:vAlign w:val="center"/>
          </w:tcPr>
          <w:p w14:paraId="0A74C35C" w14:textId="7D69B685" w:rsidR="006B7B09" w:rsidRPr="00C34C12" w:rsidRDefault="006B7B09" w:rsidP="006B7B09">
            <w:pPr>
              <w:pStyle w:val="TableText"/>
              <w:rPr>
                <w:noProof w:val="0"/>
              </w:rPr>
            </w:pPr>
            <w:r w:rsidRPr="00C34C12">
              <w:rPr>
                <w:noProof w:val="0"/>
                <w:color w:val="000000"/>
              </w:rPr>
              <w:t>97%</w:t>
            </w:r>
          </w:p>
        </w:tc>
        <w:tc>
          <w:tcPr>
            <w:tcW w:w="900" w:type="dxa"/>
            <w:tcBorders>
              <w:left w:val="nil"/>
            </w:tcBorders>
            <w:vAlign w:val="center"/>
          </w:tcPr>
          <w:p w14:paraId="3C77491C" w14:textId="5B8BF930" w:rsidR="006B7B09" w:rsidRPr="00C34C12" w:rsidRDefault="006B7B09" w:rsidP="006B7B09">
            <w:pPr>
              <w:pStyle w:val="TableText"/>
              <w:rPr>
                <w:noProof w:val="0"/>
              </w:rPr>
            </w:pPr>
            <w:r w:rsidRPr="00C34C12">
              <w:rPr>
                <w:noProof w:val="0"/>
                <w:color w:val="000000"/>
              </w:rPr>
              <w:t>5,854</w:t>
            </w:r>
          </w:p>
        </w:tc>
        <w:tc>
          <w:tcPr>
            <w:tcW w:w="900" w:type="dxa"/>
            <w:tcBorders>
              <w:right w:val="single" w:sz="4" w:space="0" w:color="auto"/>
            </w:tcBorders>
            <w:vAlign w:val="center"/>
          </w:tcPr>
          <w:p w14:paraId="473C82D9" w14:textId="23E37D6E" w:rsidR="006B7B09" w:rsidRPr="00C34C12" w:rsidRDefault="006B7B09" w:rsidP="006B7B09">
            <w:pPr>
              <w:pStyle w:val="TableText"/>
              <w:rPr>
                <w:noProof w:val="0"/>
              </w:rPr>
            </w:pPr>
            <w:r w:rsidRPr="00C34C12">
              <w:rPr>
                <w:noProof w:val="0"/>
                <w:color w:val="000000"/>
              </w:rPr>
              <w:t>98%</w:t>
            </w:r>
          </w:p>
        </w:tc>
        <w:tc>
          <w:tcPr>
            <w:tcW w:w="900" w:type="dxa"/>
            <w:tcBorders>
              <w:top w:val="nil"/>
              <w:left w:val="single" w:sz="4" w:space="0" w:color="auto"/>
              <w:bottom w:val="nil"/>
            </w:tcBorders>
            <w:vAlign w:val="center"/>
          </w:tcPr>
          <w:p w14:paraId="7774AA34" w14:textId="694FBA61" w:rsidR="006B7B09" w:rsidRPr="00C34C12" w:rsidRDefault="006B7B09" w:rsidP="006B7B09">
            <w:pPr>
              <w:pStyle w:val="TableText"/>
              <w:rPr>
                <w:noProof w:val="0"/>
              </w:rPr>
            </w:pPr>
            <w:r w:rsidRPr="00C34C12">
              <w:rPr>
                <w:noProof w:val="0"/>
                <w:color w:val="000000"/>
              </w:rPr>
              <w:t>5,911</w:t>
            </w:r>
          </w:p>
        </w:tc>
        <w:tc>
          <w:tcPr>
            <w:tcW w:w="900" w:type="dxa"/>
            <w:tcBorders>
              <w:right w:val="nil"/>
            </w:tcBorders>
            <w:vAlign w:val="center"/>
          </w:tcPr>
          <w:p w14:paraId="51B271E5" w14:textId="32ADF7C7" w:rsidR="006B7B09" w:rsidRPr="00C34C12" w:rsidRDefault="006B7B09" w:rsidP="006B7B09">
            <w:pPr>
              <w:pStyle w:val="TableText"/>
              <w:rPr>
                <w:noProof w:val="0"/>
              </w:rPr>
            </w:pPr>
            <w:r w:rsidRPr="00C34C12">
              <w:rPr>
                <w:noProof w:val="0"/>
                <w:color w:val="000000"/>
              </w:rPr>
              <w:t>99%</w:t>
            </w:r>
          </w:p>
        </w:tc>
        <w:tc>
          <w:tcPr>
            <w:tcW w:w="900" w:type="dxa"/>
            <w:tcBorders>
              <w:top w:val="nil"/>
              <w:left w:val="nil"/>
              <w:bottom w:val="nil"/>
            </w:tcBorders>
            <w:vAlign w:val="center"/>
          </w:tcPr>
          <w:p w14:paraId="45C83256" w14:textId="57074D48" w:rsidR="006B7B09" w:rsidRPr="00C34C12" w:rsidRDefault="006B7B09" w:rsidP="006B7B09">
            <w:pPr>
              <w:pStyle w:val="TableText"/>
              <w:rPr>
                <w:noProof w:val="0"/>
              </w:rPr>
            </w:pPr>
            <w:r w:rsidRPr="00C34C12">
              <w:rPr>
                <w:noProof w:val="0"/>
                <w:color w:val="000000"/>
              </w:rPr>
              <w:t>5,988</w:t>
            </w:r>
          </w:p>
        </w:tc>
        <w:tc>
          <w:tcPr>
            <w:tcW w:w="900" w:type="dxa"/>
            <w:vAlign w:val="center"/>
          </w:tcPr>
          <w:p w14:paraId="2C3FE669" w14:textId="6B55E30E" w:rsidR="00FB7933" w:rsidRPr="00FB7933" w:rsidRDefault="006B7B09" w:rsidP="008E1FE9">
            <w:pPr>
              <w:pStyle w:val="TableText"/>
            </w:pPr>
            <w:r w:rsidRPr="00C34C12">
              <w:rPr>
                <w:noProof w:val="0"/>
                <w:color w:val="000000"/>
              </w:rPr>
              <w:t>100%</w:t>
            </w:r>
          </w:p>
        </w:tc>
      </w:tr>
      <w:tr w:rsidR="006B7B09" w:rsidRPr="00C34C12" w14:paraId="667EF27A" w14:textId="77777777" w:rsidTr="0013275A">
        <w:tc>
          <w:tcPr>
            <w:tcW w:w="2430" w:type="dxa"/>
            <w:tcBorders>
              <w:right w:val="single" w:sz="4" w:space="0" w:color="auto"/>
            </w:tcBorders>
          </w:tcPr>
          <w:p w14:paraId="32CCC459" w14:textId="77777777" w:rsidR="006B7B09" w:rsidRPr="00C34C12" w:rsidRDefault="006B7B09" w:rsidP="006B7B09">
            <w:pPr>
              <w:pStyle w:val="TableText"/>
              <w:jc w:val="left"/>
              <w:rPr>
                <w:noProof w:val="0"/>
              </w:rPr>
            </w:pPr>
            <w:r w:rsidRPr="00C34C12">
              <w:rPr>
                <w:noProof w:val="0"/>
              </w:rPr>
              <w:t>Using Individualized Materials</w:t>
            </w:r>
          </w:p>
        </w:tc>
        <w:tc>
          <w:tcPr>
            <w:tcW w:w="900" w:type="dxa"/>
            <w:tcBorders>
              <w:left w:val="single" w:sz="4" w:space="0" w:color="auto"/>
              <w:bottom w:val="single" w:sz="12" w:space="0" w:color="auto"/>
              <w:right w:val="nil"/>
            </w:tcBorders>
            <w:vAlign w:val="center"/>
          </w:tcPr>
          <w:p w14:paraId="7495552F" w14:textId="2141EC4B" w:rsidR="006B7B09" w:rsidRPr="00C34C12" w:rsidRDefault="006B7B09" w:rsidP="006B7B09">
            <w:pPr>
              <w:pStyle w:val="TableText"/>
              <w:rPr>
                <w:noProof w:val="0"/>
              </w:rPr>
            </w:pPr>
            <w:r w:rsidRPr="00C34C12">
              <w:rPr>
                <w:noProof w:val="0"/>
                <w:color w:val="000000"/>
              </w:rPr>
              <w:t>29</w:t>
            </w:r>
          </w:p>
        </w:tc>
        <w:tc>
          <w:tcPr>
            <w:tcW w:w="900" w:type="dxa"/>
            <w:tcBorders>
              <w:left w:val="nil"/>
              <w:bottom w:val="single" w:sz="12" w:space="0" w:color="auto"/>
            </w:tcBorders>
            <w:vAlign w:val="center"/>
          </w:tcPr>
          <w:p w14:paraId="1FF1D786" w14:textId="7912B94E" w:rsidR="006B7B09" w:rsidRPr="00C34C12" w:rsidRDefault="006B7B09" w:rsidP="006B7B09">
            <w:pPr>
              <w:pStyle w:val="TableText"/>
              <w:rPr>
                <w:noProof w:val="0"/>
              </w:rPr>
            </w:pPr>
            <w:r w:rsidRPr="00C34C12">
              <w:rPr>
                <w:noProof w:val="0"/>
                <w:color w:val="000000"/>
              </w:rPr>
              <w:t>0%</w:t>
            </w:r>
          </w:p>
        </w:tc>
        <w:tc>
          <w:tcPr>
            <w:tcW w:w="900" w:type="dxa"/>
            <w:vAlign w:val="center"/>
          </w:tcPr>
          <w:p w14:paraId="1BE5F571" w14:textId="5E5BF127" w:rsidR="006B7B09" w:rsidRPr="00C34C12" w:rsidRDefault="006B7B09" w:rsidP="006B7B09">
            <w:pPr>
              <w:pStyle w:val="TableText"/>
              <w:rPr>
                <w:noProof w:val="0"/>
              </w:rPr>
            </w:pPr>
            <w:r w:rsidRPr="00C34C12">
              <w:rPr>
                <w:noProof w:val="0"/>
                <w:color w:val="000000"/>
              </w:rPr>
              <w:t>21</w:t>
            </w:r>
          </w:p>
        </w:tc>
        <w:tc>
          <w:tcPr>
            <w:tcW w:w="900" w:type="dxa"/>
            <w:tcBorders>
              <w:right w:val="single" w:sz="4" w:space="0" w:color="auto"/>
            </w:tcBorders>
            <w:vAlign w:val="center"/>
          </w:tcPr>
          <w:p w14:paraId="6005A7A5" w14:textId="083F3CEA" w:rsidR="006B7B09" w:rsidRPr="00C34C12" w:rsidRDefault="006B7B09" w:rsidP="006B7B09">
            <w:pPr>
              <w:pStyle w:val="TableText"/>
              <w:rPr>
                <w:noProof w:val="0"/>
              </w:rPr>
            </w:pPr>
            <w:r w:rsidRPr="00C34C12">
              <w:rPr>
                <w:noProof w:val="0"/>
                <w:color w:val="000000"/>
              </w:rPr>
              <w:t>0%</w:t>
            </w:r>
          </w:p>
        </w:tc>
        <w:tc>
          <w:tcPr>
            <w:tcW w:w="900" w:type="dxa"/>
            <w:tcBorders>
              <w:left w:val="single" w:sz="4" w:space="0" w:color="auto"/>
              <w:bottom w:val="single" w:sz="12" w:space="0" w:color="auto"/>
            </w:tcBorders>
            <w:vAlign w:val="center"/>
          </w:tcPr>
          <w:p w14:paraId="53FD5C9A" w14:textId="7D108504" w:rsidR="006B7B09" w:rsidRPr="00C34C12" w:rsidRDefault="006B7B09" w:rsidP="006B7B09">
            <w:pPr>
              <w:pStyle w:val="TableText"/>
              <w:rPr>
                <w:noProof w:val="0"/>
              </w:rPr>
            </w:pPr>
            <w:r w:rsidRPr="00C34C12">
              <w:rPr>
                <w:noProof w:val="0"/>
                <w:color w:val="000000"/>
              </w:rPr>
              <w:t>155</w:t>
            </w:r>
          </w:p>
        </w:tc>
        <w:tc>
          <w:tcPr>
            <w:tcW w:w="900" w:type="dxa"/>
            <w:tcBorders>
              <w:right w:val="nil"/>
            </w:tcBorders>
            <w:vAlign w:val="center"/>
          </w:tcPr>
          <w:p w14:paraId="39D65CDB" w14:textId="7DCBEA81" w:rsidR="006B7B09" w:rsidRPr="00C34C12" w:rsidRDefault="006B7B09" w:rsidP="006B7B09">
            <w:pPr>
              <w:pStyle w:val="TableText"/>
              <w:rPr>
                <w:noProof w:val="0"/>
              </w:rPr>
            </w:pPr>
            <w:r w:rsidRPr="00C34C12">
              <w:rPr>
                <w:noProof w:val="0"/>
                <w:color w:val="000000"/>
              </w:rPr>
              <w:t>3%</w:t>
            </w:r>
          </w:p>
        </w:tc>
        <w:tc>
          <w:tcPr>
            <w:tcW w:w="900" w:type="dxa"/>
            <w:tcBorders>
              <w:left w:val="nil"/>
              <w:bottom w:val="single" w:sz="12" w:space="0" w:color="auto"/>
            </w:tcBorders>
            <w:vAlign w:val="center"/>
          </w:tcPr>
          <w:p w14:paraId="6FB52063" w14:textId="12F0410A" w:rsidR="006B7B09" w:rsidRPr="00C34C12" w:rsidRDefault="006B7B09" w:rsidP="006B7B09">
            <w:pPr>
              <w:pStyle w:val="TableText"/>
              <w:rPr>
                <w:noProof w:val="0"/>
              </w:rPr>
            </w:pPr>
            <w:r w:rsidRPr="00C34C12">
              <w:rPr>
                <w:noProof w:val="0"/>
                <w:color w:val="000000"/>
              </w:rPr>
              <w:t>146</w:t>
            </w:r>
          </w:p>
        </w:tc>
        <w:tc>
          <w:tcPr>
            <w:tcW w:w="900" w:type="dxa"/>
            <w:tcBorders>
              <w:bottom w:val="single" w:sz="12" w:space="0" w:color="auto"/>
              <w:right w:val="single" w:sz="4" w:space="0" w:color="auto"/>
            </w:tcBorders>
            <w:vAlign w:val="center"/>
          </w:tcPr>
          <w:p w14:paraId="12A86636" w14:textId="25FBDEF2" w:rsidR="006B7B09" w:rsidRPr="00C34C12" w:rsidRDefault="006B7B09" w:rsidP="006B7B09">
            <w:pPr>
              <w:pStyle w:val="TableText"/>
              <w:rPr>
                <w:noProof w:val="0"/>
              </w:rPr>
            </w:pPr>
            <w:r w:rsidRPr="00C34C12">
              <w:rPr>
                <w:noProof w:val="0"/>
                <w:color w:val="000000"/>
              </w:rPr>
              <w:t>2%</w:t>
            </w:r>
          </w:p>
        </w:tc>
        <w:tc>
          <w:tcPr>
            <w:tcW w:w="900" w:type="dxa"/>
            <w:tcBorders>
              <w:top w:val="nil"/>
              <w:left w:val="single" w:sz="4" w:space="0" w:color="auto"/>
              <w:bottom w:val="single" w:sz="12" w:space="0" w:color="auto"/>
            </w:tcBorders>
            <w:vAlign w:val="center"/>
          </w:tcPr>
          <w:p w14:paraId="6165DCFD" w14:textId="4AA4BA3D" w:rsidR="006B7B09" w:rsidRPr="00C34C12" w:rsidRDefault="006B7B09" w:rsidP="006B7B09">
            <w:pPr>
              <w:pStyle w:val="TableText"/>
              <w:rPr>
                <w:noProof w:val="0"/>
              </w:rPr>
            </w:pPr>
            <w:r w:rsidRPr="00C34C12">
              <w:rPr>
                <w:noProof w:val="0"/>
                <w:color w:val="000000"/>
              </w:rPr>
              <w:t>89</w:t>
            </w:r>
          </w:p>
        </w:tc>
        <w:tc>
          <w:tcPr>
            <w:tcW w:w="900" w:type="dxa"/>
            <w:tcBorders>
              <w:bottom w:val="single" w:sz="12" w:space="0" w:color="auto"/>
              <w:right w:val="nil"/>
            </w:tcBorders>
            <w:vAlign w:val="center"/>
          </w:tcPr>
          <w:p w14:paraId="1BDBB8AB" w14:textId="2C898536" w:rsidR="006B7B09" w:rsidRPr="00C34C12" w:rsidRDefault="006B7B09" w:rsidP="006B7B09">
            <w:pPr>
              <w:pStyle w:val="TableText"/>
              <w:rPr>
                <w:noProof w:val="0"/>
              </w:rPr>
            </w:pPr>
            <w:r w:rsidRPr="00C34C12">
              <w:rPr>
                <w:noProof w:val="0"/>
                <w:color w:val="000000"/>
              </w:rPr>
              <w:t>1%</w:t>
            </w:r>
          </w:p>
        </w:tc>
        <w:tc>
          <w:tcPr>
            <w:tcW w:w="900" w:type="dxa"/>
            <w:tcBorders>
              <w:top w:val="nil"/>
              <w:left w:val="nil"/>
              <w:bottom w:val="single" w:sz="12" w:space="0" w:color="auto"/>
            </w:tcBorders>
            <w:vAlign w:val="center"/>
          </w:tcPr>
          <w:p w14:paraId="57483B08" w14:textId="32C8344C" w:rsidR="006B7B09" w:rsidRPr="00C34C12" w:rsidRDefault="006B7B09" w:rsidP="006B7B09">
            <w:pPr>
              <w:pStyle w:val="TableText"/>
              <w:rPr>
                <w:noProof w:val="0"/>
              </w:rPr>
            </w:pPr>
            <w:r w:rsidRPr="00C34C12">
              <w:rPr>
                <w:noProof w:val="0"/>
                <w:color w:val="000000"/>
              </w:rPr>
              <w:t>12</w:t>
            </w:r>
          </w:p>
        </w:tc>
        <w:tc>
          <w:tcPr>
            <w:tcW w:w="900" w:type="dxa"/>
            <w:vAlign w:val="center"/>
          </w:tcPr>
          <w:p w14:paraId="090D839E" w14:textId="2753755C" w:rsidR="00FB7933" w:rsidRPr="00FB7933" w:rsidRDefault="006B7B09" w:rsidP="008E1FE9">
            <w:pPr>
              <w:pStyle w:val="TableText"/>
            </w:pPr>
            <w:r w:rsidRPr="00C34C12">
              <w:rPr>
                <w:noProof w:val="0"/>
                <w:color w:val="000000"/>
              </w:rPr>
              <w:t>0%</w:t>
            </w:r>
          </w:p>
        </w:tc>
      </w:tr>
    </w:tbl>
    <w:p w14:paraId="4E71F805" w14:textId="6CDF8DBA" w:rsidR="00831699" w:rsidRPr="00C34C12" w:rsidRDefault="00831699" w:rsidP="00831699">
      <w:pPr>
        <w:pStyle w:val="Caption"/>
      </w:pPr>
      <w:bookmarkStart w:id="385" w:name="_Ref34400323"/>
      <w:bookmarkStart w:id="386" w:name="_Ref29895881"/>
      <w:bookmarkStart w:id="387" w:name="_Toc30414269"/>
      <w:bookmarkStart w:id="388" w:name="_Toc180396659"/>
      <w:r w:rsidRPr="00C34C12">
        <w:lastRenderedPageBreak/>
        <w:t xml:space="preserve">Table </w:t>
      </w:r>
      <w:r w:rsidRPr="00C34C12">
        <w:fldChar w:fldCharType="begin"/>
      </w:r>
      <w:r w:rsidRPr="00C34C12">
        <w:instrText>STYLEREF 2 \s</w:instrText>
      </w:r>
      <w:r w:rsidRPr="00C34C12">
        <w:fldChar w:fldCharType="separate"/>
      </w:r>
      <w:r w:rsidR="00F94BF3">
        <w:rPr>
          <w:noProof/>
        </w:rPr>
        <w:t>5</w:t>
      </w:r>
      <w:r w:rsidRPr="00C34C12">
        <w:fldChar w:fldCharType="end"/>
      </w:r>
      <w:r w:rsidR="00700C1B" w:rsidRPr="00C34C12">
        <w:t>.</w:t>
      </w:r>
      <w:r w:rsidRPr="00C34C12">
        <w:fldChar w:fldCharType="begin"/>
      </w:r>
      <w:r w:rsidRPr="00C34C12">
        <w:instrText>SEQ Table \* ARABIC \s 2</w:instrText>
      </w:r>
      <w:r w:rsidRPr="00C34C12">
        <w:fldChar w:fldCharType="separate"/>
      </w:r>
      <w:r w:rsidR="00F94BF3">
        <w:rPr>
          <w:noProof/>
        </w:rPr>
        <w:t>3</w:t>
      </w:r>
      <w:r w:rsidRPr="00C34C12">
        <w:fldChar w:fldCharType="end"/>
      </w:r>
      <w:bookmarkEnd w:id="384"/>
      <w:bookmarkEnd w:id="385"/>
      <w:bookmarkEnd w:id="386"/>
      <w:r w:rsidRPr="00C34C12">
        <w:t xml:space="preserve"> </w:t>
      </w:r>
      <w:r w:rsidRPr="00C34C12">
        <w:rPr>
          <w:rStyle w:val="CaptionChar"/>
          <w:rFonts w:eastAsia="SimSun"/>
          <w:b/>
        </w:rPr>
        <w:t xml:space="preserve"> Individualizations—High School</w:t>
      </w:r>
      <w:bookmarkEnd w:id="387"/>
      <w:bookmarkEnd w:id="388"/>
    </w:p>
    <w:tbl>
      <w:tblPr>
        <w:tblStyle w:val="TRtable"/>
        <w:tblW w:w="0" w:type="auto"/>
        <w:tblLook w:val="0020" w:firstRow="1" w:lastRow="0" w:firstColumn="0" w:lastColumn="0" w:noHBand="0" w:noVBand="0"/>
        <w:tblDescription w:val="Individualizations during High School testing"/>
      </w:tblPr>
      <w:tblGrid>
        <w:gridCol w:w="2850"/>
        <w:gridCol w:w="951"/>
        <w:gridCol w:w="830"/>
        <w:gridCol w:w="951"/>
        <w:gridCol w:w="830"/>
        <w:gridCol w:w="951"/>
        <w:gridCol w:w="830"/>
        <w:gridCol w:w="951"/>
        <w:gridCol w:w="830"/>
        <w:gridCol w:w="951"/>
        <w:gridCol w:w="830"/>
        <w:gridCol w:w="951"/>
        <w:gridCol w:w="830"/>
      </w:tblGrid>
      <w:tr w:rsidR="00C0084E" w:rsidRPr="00C34C12" w14:paraId="2605018F" w14:textId="77777777" w:rsidTr="0013275A">
        <w:trPr>
          <w:cnfStyle w:val="100000000000" w:firstRow="1" w:lastRow="0" w:firstColumn="0" w:lastColumn="0" w:oddVBand="0" w:evenVBand="0" w:oddHBand="0" w:evenHBand="0" w:firstRowFirstColumn="0" w:firstRowLastColumn="0" w:lastRowFirstColumn="0" w:lastRowLastColumn="0"/>
          <w:trHeight w:val="3888"/>
        </w:trPr>
        <w:tc>
          <w:tcPr>
            <w:tcW w:w="0" w:type="auto"/>
            <w:tcBorders>
              <w:right w:val="single" w:sz="4" w:space="0" w:color="auto"/>
            </w:tcBorders>
          </w:tcPr>
          <w:p w14:paraId="47F51E83" w14:textId="77777777" w:rsidR="00954CDD" w:rsidRPr="00C34C12" w:rsidRDefault="00954CDD" w:rsidP="006D63C3">
            <w:pPr>
              <w:pStyle w:val="TableHead"/>
              <w:rPr>
                <w:b w:val="0"/>
                <w:bCs w:val="0"/>
                <w:noProof w:val="0"/>
              </w:rPr>
            </w:pPr>
            <w:r w:rsidRPr="00C34C12">
              <w:rPr>
                <w:bCs w:val="0"/>
                <w:noProof w:val="0"/>
              </w:rPr>
              <w:t>Individualization</w:t>
            </w:r>
          </w:p>
        </w:tc>
        <w:tc>
          <w:tcPr>
            <w:tcW w:w="0" w:type="auto"/>
            <w:tcBorders>
              <w:left w:val="single" w:sz="4" w:space="0" w:color="auto"/>
            </w:tcBorders>
            <w:textDirection w:val="btLr"/>
            <w:vAlign w:val="center"/>
          </w:tcPr>
          <w:p w14:paraId="21A05751" w14:textId="2BCF8386" w:rsidR="00954CDD" w:rsidRPr="00C34C12" w:rsidRDefault="00954CDD" w:rsidP="006D63C3">
            <w:pPr>
              <w:pStyle w:val="TableHead"/>
              <w:spacing w:before="0" w:after="0"/>
              <w:ind w:left="72"/>
              <w:jc w:val="left"/>
              <w:rPr>
                <w:b w:val="0"/>
                <w:bCs w:val="0"/>
                <w:noProof w:val="0"/>
              </w:rPr>
            </w:pPr>
            <w:r w:rsidRPr="00C34C12">
              <w:rPr>
                <w:bCs w:val="0"/>
                <w:noProof w:val="0"/>
              </w:rPr>
              <w:t>PT 1 (Life Sciences), Activity 1—Number</w:t>
            </w:r>
          </w:p>
        </w:tc>
        <w:tc>
          <w:tcPr>
            <w:tcW w:w="0" w:type="auto"/>
            <w:textDirection w:val="btLr"/>
            <w:vAlign w:val="center"/>
          </w:tcPr>
          <w:p w14:paraId="1F427C18" w14:textId="2B9244B8" w:rsidR="00954CDD" w:rsidRPr="00C34C12" w:rsidRDefault="00954CDD" w:rsidP="006D63C3">
            <w:pPr>
              <w:pStyle w:val="TableHead"/>
              <w:spacing w:before="0" w:after="0"/>
              <w:ind w:left="72"/>
              <w:jc w:val="left"/>
              <w:rPr>
                <w:b w:val="0"/>
                <w:bCs w:val="0"/>
                <w:noProof w:val="0"/>
              </w:rPr>
            </w:pPr>
            <w:r w:rsidRPr="00C34C12">
              <w:rPr>
                <w:bCs w:val="0"/>
                <w:noProof w:val="0"/>
              </w:rPr>
              <w:t>PT 1 (Life Sciences), Activity 1—Percent of Total</w:t>
            </w:r>
          </w:p>
        </w:tc>
        <w:tc>
          <w:tcPr>
            <w:tcW w:w="0" w:type="auto"/>
            <w:textDirection w:val="btLr"/>
            <w:vAlign w:val="center"/>
          </w:tcPr>
          <w:p w14:paraId="549F6B00" w14:textId="66AA6E17" w:rsidR="00954CDD" w:rsidRPr="00C34C12" w:rsidRDefault="00954CDD" w:rsidP="006D63C3">
            <w:pPr>
              <w:pStyle w:val="TableHead"/>
              <w:spacing w:before="0" w:after="0"/>
              <w:ind w:left="72"/>
              <w:jc w:val="left"/>
              <w:rPr>
                <w:b w:val="0"/>
                <w:bCs w:val="0"/>
                <w:noProof w:val="0"/>
              </w:rPr>
            </w:pPr>
            <w:r w:rsidRPr="00C34C12">
              <w:rPr>
                <w:bCs w:val="0"/>
                <w:noProof w:val="0"/>
              </w:rPr>
              <w:t>PT 1 (Life Sciences), Activity 2—Number</w:t>
            </w:r>
          </w:p>
        </w:tc>
        <w:tc>
          <w:tcPr>
            <w:tcW w:w="0" w:type="auto"/>
            <w:tcBorders>
              <w:right w:val="single" w:sz="4" w:space="0" w:color="auto"/>
            </w:tcBorders>
            <w:textDirection w:val="btLr"/>
            <w:vAlign w:val="center"/>
          </w:tcPr>
          <w:p w14:paraId="02D8C761" w14:textId="5E53B28E" w:rsidR="00954CDD" w:rsidRPr="00C34C12" w:rsidRDefault="00954CDD" w:rsidP="006D63C3">
            <w:pPr>
              <w:pStyle w:val="TableHead"/>
              <w:spacing w:before="0" w:after="0"/>
              <w:ind w:left="72"/>
              <w:jc w:val="left"/>
              <w:rPr>
                <w:b w:val="0"/>
                <w:bCs w:val="0"/>
                <w:noProof w:val="0"/>
              </w:rPr>
            </w:pPr>
            <w:r w:rsidRPr="00C34C12">
              <w:rPr>
                <w:bCs w:val="0"/>
                <w:noProof w:val="0"/>
              </w:rPr>
              <w:t>PT 1 (Life Sciences), Activity 2—Percent of Total</w:t>
            </w:r>
          </w:p>
        </w:tc>
        <w:tc>
          <w:tcPr>
            <w:tcW w:w="0" w:type="auto"/>
            <w:tcBorders>
              <w:left w:val="single" w:sz="4" w:space="0" w:color="auto"/>
            </w:tcBorders>
            <w:textDirection w:val="btLr"/>
            <w:vAlign w:val="center"/>
          </w:tcPr>
          <w:p w14:paraId="4D739001" w14:textId="4BF5E473" w:rsidR="00954CDD" w:rsidRPr="00C34C12" w:rsidRDefault="00954CDD" w:rsidP="006D63C3">
            <w:pPr>
              <w:pStyle w:val="TableHead"/>
              <w:spacing w:before="0" w:after="0"/>
              <w:ind w:left="72"/>
              <w:jc w:val="left"/>
              <w:rPr>
                <w:b w:val="0"/>
                <w:bCs w:val="0"/>
                <w:noProof w:val="0"/>
              </w:rPr>
            </w:pPr>
            <w:r w:rsidRPr="00C34C12">
              <w:rPr>
                <w:bCs w:val="0"/>
                <w:noProof w:val="0"/>
              </w:rPr>
              <w:t>PT 2 (Physical Sciences), Activity 1—Number</w:t>
            </w:r>
          </w:p>
        </w:tc>
        <w:tc>
          <w:tcPr>
            <w:tcW w:w="0" w:type="auto"/>
            <w:textDirection w:val="btLr"/>
            <w:vAlign w:val="center"/>
          </w:tcPr>
          <w:p w14:paraId="60843773" w14:textId="3349FB13" w:rsidR="00954CDD" w:rsidRPr="00C34C12" w:rsidRDefault="00954CDD" w:rsidP="006D63C3">
            <w:pPr>
              <w:pStyle w:val="TableHead"/>
              <w:spacing w:before="0" w:after="0"/>
              <w:ind w:left="72"/>
              <w:jc w:val="left"/>
              <w:rPr>
                <w:b w:val="0"/>
                <w:bCs w:val="0"/>
                <w:noProof w:val="0"/>
              </w:rPr>
            </w:pPr>
            <w:r w:rsidRPr="00C34C12">
              <w:rPr>
                <w:bCs w:val="0"/>
                <w:noProof w:val="0"/>
              </w:rPr>
              <w:t>PT 2 (Physical Sciences), Activity 1—Percent of Total</w:t>
            </w:r>
          </w:p>
        </w:tc>
        <w:tc>
          <w:tcPr>
            <w:tcW w:w="0" w:type="auto"/>
            <w:textDirection w:val="btLr"/>
            <w:vAlign w:val="center"/>
          </w:tcPr>
          <w:p w14:paraId="516588B0" w14:textId="6D4F0073" w:rsidR="00954CDD" w:rsidRPr="00C34C12" w:rsidRDefault="00954CDD" w:rsidP="006D63C3">
            <w:pPr>
              <w:pStyle w:val="TableHead"/>
              <w:spacing w:before="0" w:after="0"/>
              <w:ind w:left="72"/>
              <w:jc w:val="left"/>
              <w:rPr>
                <w:b w:val="0"/>
                <w:bCs w:val="0"/>
                <w:noProof w:val="0"/>
              </w:rPr>
            </w:pPr>
            <w:r w:rsidRPr="00C34C12">
              <w:rPr>
                <w:bCs w:val="0"/>
                <w:noProof w:val="0"/>
              </w:rPr>
              <w:t>PT 2 (Physical Sciences), Activity 2—Number</w:t>
            </w:r>
          </w:p>
        </w:tc>
        <w:tc>
          <w:tcPr>
            <w:tcW w:w="0" w:type="auto"/>
            <w:tcBorders>
              <w:right w:val="single" w:sz="4" w:space="0" w:color="auto"/>
            </w:tcBorders>
            <w:textDirection w:val="btLr"/>
            <w:vAlign w:val="center"/>
          </w:tcPr>
          <w:p w14:paraId="3F39A779" w14:textId="17CE9FBE" w:rsidR="00954CDD" w:rsidRPr="00C34C12" w:rsidRDefault="00954CDD" w:rsidP="006D63C3">
            <w:pPr>
              <w:pStyle w:val="TableHead"/>
              <w:spacing w:before="0" w:after="0"/>
              <w:ind w:left="72"/>
              <w:jc w:val="left"/>
              <w:rPr>
                <w:b w:val="0"/>
                <w:bCs w:val="0"/>
                <w:noProof w:val="0"/>
              </w:rPr>
            </w:pPr>
            <w:r w:rsidRPr="00C34C12">
              <w:rPr>
                <w:bCs w:val="0"/>
                <w:noProof w:val="0"/>
              </w:rPr>
              <w:t>PT 2 (Physical Sciences), Activity 2—Percent of Total</w:t>
            </w:r>
          </w:p>
        </w:tc>
        <w:tc>
          <w:tcPr>
            <w:tcW w:w="0" w:type="auto"/>
            <w:tcBorders>
              <w:left w:val="single" w:sz="4" w:space="0" w:color="auto"/>
            </w:tcBorders>
            <w:textDirection w:val="btLr"/>
            <w:vAlign w:val="center"/>
          </w:tcPr>
          <w:p w14:paraId="21DAAE24" w14:textId="15203899" w:rsidR="00954CDD" w:rsidRPr="00C34C12" w:rsidRDefault="00954CDD" w:rsidP="006D63C3">
            <w:pPr>
              <w:pStyle w:val="TableHead"/>
              <w:spacing w:before="0" w:after="0"/>
              <w:ind w:left="72"/>
              <w:jc w:val="left"/>
              <w:rPr>
                <w:b w:val="0"/>
                <w:bCs w:val="0"/>
                <w:noProof w:val="0"/>
              </w:rPr>
            </w:pPr>
            <w:r w:rsidRPr="00C34C12">
              <w:rPr>
                <w:bCs w:val="0"/>
                <w:noProof w:val="0"/>
              </w:rPr>
              <w:t xml:space="preserve">PT 3 (Earth </w:t>
            </w:r>
            <w:r w:rsidR="00E73575" w:rsidRPr="00C34C12">
              <w:rPr>
                <w:bCs w:val="0"/>
                <w:noProof w:val="0"/>
              </w:rPr>
              <w:t xml:space="preserve">and Space </w:t>
            </w:r>
            <w:r w:rsidRPr="00C34C12">
              <w:rPr>
                <w:bCs w:val="0"/>
                <w:noProof w:val="0"/>
              </w:rPr>
              <w:t>Sciences), Activity 1—Number</w:t>
            </w:r>
          </w:p>
        </w:tc>
        <w:tc>
          <w:tcPr>
            <w:tcW w:w="0" w:type="auto"/>
            <w:textDirection w:val="btLr"/>
            <w:vAlign w:val="center"/>
          </w:tcPr>
          <w:p w14:paraId="5D57651B" w14:textId="5C60B544" w:rsidR="00954CDD" w:rsidRPr="00C34C12" w:rsidRDefault="00954CDD" w:rsidP="006D63C3">
            <w:pPr>
              <w:pStyle w:val="TableHead"/>
              <w:spacing w:before="0" w:after="0"/>
              <w:ind w:left="72"/>
              <w:jc w:val="left"/>
              <w:rPr>
                <w:b w:val="0"/>
                <w:bCs w:val="0"/>
                <w:noProof w:val="0"/>
              </w:rPr>
            </w:pPr>
            <w:r w:rsidRPr="00C34C12">
              <w:rPr>
                <w:bCs w:val="0"/>
                <w:noProof w:val="0"/>
              </w:rPr>
              <w:t xml:space="preserve">PT 3 (Earth </w:t>
            </w:r>
            <w:r w:rsidR="00E73575" w:rsidRPr="00C34C12">
              <w:rPr>
                <w:bCs w:val="0"/>
                <w:noProof w:val="0"/>
              </w:rPr>
              <w:t xml:space="preserve">and Space </w:t>
            </w:r>
            <w:r w:rsidRPr="00C34C12">
              <w:rPr>
                <w:bCs w:val="0"/>
                <w:noProof w:val="0"/>
              </w:rPr>
              <w:t>Sciences), Activity 1—Percent of Total</w:t>
            </w:r>
          </w:p>
        </w:tc>
        <w:tc>
          <w:tcPr>
            <w:tcW w:w="0" w:type="auto"/>
            <w:textDirection w:val="btLr"/>
            <w:vAlign w:val="center"/>
          </w:tcPr>
          <w:p w14:paraId="7CCEA854" w14:textId="08802EBE" w:rsidR="00954CDD" w:rsidRPr="00C34C12" w:rsidRDefault="00954CDD" w:rsidP="006D63C3">
            <w:pPr>
              <w:pStyle w:val="TableHead"/>
              <w:spacing w:before="0" w:after="0"/>
              <w:ind w:left="72"/>
              <w:jc w:val="left"/>
              <w:rPr>
                <w:b w:val="0"/>
                <w:bCs w:val="0"/>
                <w:noProof w:val="0"/>
              </w:rPr>
            </w:pPr>
            <w:r w:rsidRPr="00C34C12">
              <w:rPr>
                <w:bCs w:val="0"/>
                <w:noProof w:val="0"/>
              </w:rPr>
              <w:t xml:space="preserve">PT 3 (Earth </w:t>
            </w:r>
            <w:r w:rsidR="00E73575" w:rsidRPr="00C34C12">
              <w:rPr>
                <w:bCs w:val="0"/>
                <w:noProof w:val="0"/>
              </w:rPr>
              <w:t xml:space="preserve">and Space </w:t>
            </w:r>
            <w:r w:rsidRPr="00C34C12">
              <w:rPr>
                <w:bCs w:val="0"/>
                <w:noProof w:val="0"/>
              </w:rPr>
              <w:t>Sciences), Activity 2—Number</w:t>
            </w:r>
          </w:p>
        </w:tc>
        <w:tc>
          <w:tcPr>
            <w:tcW w:w="0" w:type="auto"/>
            <w:textDirection w:val="btLr"/>
            <w:vAlign w:val="center"/>
          </w:tcPr>
          <w:p w14:paraId="1F1C9175" w14:textId="6E4AA89A" w:rsidR="00954CDD" w:rsidRPr="00C34C12" w:rsidRDefault="00954CDD" w:rsidP="006D63C3">
            <w:pPr>
              <w:pStyle w:val="TableHead"/>
              <w:spacing w:before="0" w:after="0"/>
              <w:ind w:left="72"/>
              <w:jc w:val="left"/>
              <w:rPr>
                <w:b w:val="0"/>
                <w:bCs w:val="0"/>
                <w:noProof w:val="0"/>
              </w:rPr>
            </w:pPr>
            <w:r w:rsidRPr="00C34C12">
              <w:rPr>
                <w:bCs w:val="0"/>
                <w:noProof w:val="0"/>
              </w:rPr>
              <w:t xml:space="preserve">PT 3 (Earth </w:t>
            </w:r>
            <w:r w:rsidR="00E73575" w:rsidRPr="00C34C12">
              <w:rPr>
                <w:bCs w:val="0"/>
                <w:noProof w:val="0"/>
              </w:rPr>
              <w:t xml:space="preserve">and Space </w:t>
            </w:r>
            <w:r w:rsidRPr="00C34C12">
              <w:rPr>
                <w:bCs w:val="0"/>
                <w:noProof w:val="0"/>
              </w:rPr>
              <w:t>Sciences), Activity 2—Percent of Total</w:t>
            </w:r>
          </w:p>
        </w:tc>
      </w:tr>
      <w:tr w:rsidR="00C927B7" w:rsidRPr="00C34C12" w14:paraId="3358335C" w14:textId="77777777" w:rsidTr="0013275A">
        <w:tc>
          <w:tcPr>
            <w:tcW w:w="0" w:type="auto"/>
            <w:tcBorders>
              <w:top w:val="single" w:sz="4" w:space="0" w:color="auto"/>
              <w:right w:val="single" w:sz="4" w:space="0" w:color="auto"/>
            </w:tcBorders>
          </w:tcPr>
          <w:p w14:paraId="29198C70" w14:textId="77777777" w:rsidR="00C927B7" w:rsidRPr="00C34C12" w:rsidRDefault="00C927B7" w:rsidP="00C927B7">
            <w:pPr>
              <w:pStyle w:val="TableText"/>
              <w:keepNext/>
              <w:jc w:val="left"/>
              <w:rPr>
                <w:noProof w:val="0"/>
              </w:rPr>
            </w:pPr>
            <w:r w:rsidRPr="00C34C12">
              <w:rPr>
                <w:noProof w:val="0"/>
              </w:rPr>
              <w:t>Using Standardized Scripts</w:t>
            </w:r>
          </w:p>
        </w:tc>
        <w:tc>
          <w:tcPr>
            <w:tcW w:w="0" w:type="auto"/>
            <w:tcBorders>
              <w:top w:val="single" w:sz="4" w:space="0" w:color="auto"/>
              <w:left w:val="single" w:sz="4" w:space="0" w:color="auto"/>
              <w:right w:val="nil"/>
            </w:tcBorders>
            <w:vAlign w:val="center"/>
          </w:tcPr>
          <w:p w14:paraId="542D7516" w14:textId="513E9E6D" w:rsidR="00C927B7" w:rsidRPr="00C34C12" w:rsidRDefault="00C927B7" w:rsidP="00C927B7">
            <w:pPr>
              <w:pStyle w:val="TableText"/>
              <w:rPr>
                <w:noProof w:val="0"/>
              </w:rPr>
            </w:pPr>
            <w:r w:rsidRPr="00C34C12">
              <w:rPr>
                <w:noProof w:val="0"/>
                <w:color w:val="000000"/>
              </w:rPr>
              <w:t>12,105</w:t>
            </w:r>
          </w:p>
        </w:tc>
        <w:tc>
          <w:tcPr>
            <w:tcW w:w="0" w:type="auto"/>
            <w:tcBorders>
              <w:top w:val="single" w:sz="4" w:space="0" w:color="auto"/>
              <w:left w:val="nil"/>
            </w:tcBorders>
            <w:vAlign w:val="center"/>
          </w:tcPr>
          <w:p w14:paraId="6EF1A302" w14:textId="6A509762" w:rsidR="00C927B7" w:rsidRPr="00C34C12" w:rsidRDefault="00C927B7" w:rsidP="00C927B7">
            <w:pPr>
              <w:pStyle w:val="TableText"/>
              <w:rPr>
                <w:noProof w:val="0"/>
              </w:rPr>
            </w:pPr>
            <w:r w:rsidRPr="00C34C12">
              <w:rPr>
                <w:noProof w:val="0"/>
                <w:color w:val="000000"/>
              </w:rPr>
              <w:t>100%</w:t>
            </w:r>
          </w:p>
        </w:tc>
        <w:tc>
          <w:tcPr>
            <w:tcW w:w="0" w:type="auto"/>
            <w:tcBorders>
              <w:top w:val="single" w:sz="4" w:space="0" w:color="auto"/>
            </w:tcBorders>
            <w:vAlign w:val="center"/>
          </w:tcPr>
          <w:p w14:paraId="470771A5" w14:textId="30CC7800" w:rsidR="00C927B7" w:rsidRPr="00C34C12" w:rsidRDefault="00C927B7" w:rsidP="00C927B7">
            <w:pPr>
              <w:pStyle w:val="TableText"/>
              <w:rPr>
                <w:noProof w:val="0"/>
              </w:rPr>
            </w:pPr>
            <w:r w:rsidRPr="00C34C12">
              <w:rPr>
                <w:noProof w:val="0"/>
                <w:color w:val="000000"/>
              </w:rPr>
              <w:t>12,104</w:t>
            </w:r>
          </w:p>
        </w:tc>
        <w:tc>
          <w:tcPr>
            <w:tcW w:w="0" w:type="auto"/>
            <w:tcBorders>
              <w:top w:val="single" w:sz="4" w:space="0" w:color="auto"/>
              <w:right w:val="single" w:sz="4" w:space="0" w:color="auto"/>
            </w:tcBorders>
            <w:vAlign w:val="center"/>
          </w:tcPr>
          <w:p w14:paraId="039FB2C4" w14:textId="2F2452F8" w:rsidR="00C927B7" w:rsidRPr="00C34C12" w:rsidRDefault="00C927B7" w:rsidP="00C927B7">
            <w:pPr>
              <w:pStyle w:val="TableText"/>
              <w:rPr>
                <w:noProof w:val="0"/>
              </w:rPr>
            </w:pPr>
            <w:r w:rsidRPr="00C34C12">
              <w:rPr>
                <w:noProof w:val="0"/>
                <w:color w:val="000000"/>
              </w:rPr>
              <w:t>100%</w:t>
            </w:r>
          </w:p>
        </w:tc>
        <w:tc>
          <w:tcPr>
            <w:tcW w:w="0" w:type="auto"/>
            <w:tcBorders>
              <w:top w:val="single" w:sz="4" w:space="0" w:color="auto"/>
              <w:left w:val="single" w:sz="4" w:space="0" w:color="auto"/>
            </w:tcBorders>
            <w:vAlign w:val="center"/>
          </w:tcPr>
          <w:p w14:paraId="7CC2B10E" w14:textId="1F8FCC10" w:rsidR="00C927B7" w:rsidRPr="00C34C12" w:rsidRDefault="00C927B7" w:rsidP="00C927B7">
            <w:pPr>
              <w:pStyle w:val="TableText"/>
              <w:rPr>
                <w:noProof w:val="0"/>
              </w:rPr>
            </w:pPr>
            <w:r w:rsidRPr="00C34C12">
              <w:rPr>
                <w:noProof w:val="0"/>
                <w:color w:val="000000"/>
              </w:rPr>
              <w:t>12,101</w:t>
            </w:r>
          </w:p>
        </w:tc>
        <w:tc>
          <w:tcPr>
            <w:tcW w:w="0" w:type="auto"/>
            <w:tcBorders>
              <w:top w:val="single" w:sz="4" w:space="0" w:color="auto"/>
              <w:right w:val="nil"/>
            </w:tcBorders>
            <w:vAlign w:val="center"/>
          </w:tcPr>
          <w:p w14:paraId="0464AF51" w14:textId="6A943EBA" w:rsidR="00C927B7" w:rsidRPr="00C34C12" w:rsidRDefault="00C927B7" w:rsidP="00C927B7">
            <w:pPr>
              <w:pStyle w:val="TableText"/>
              <w:rPr>
                <w:noProof w:val="0"/>
              </w:rPr>
            </w:pPr>
            <w:r w:rsidRPr="00C34C12">
              <w:rPr>
                <w:noProof w:val="0"/>
                <w:color w:val="000000"/>
              </w:rPr>
              <w:t>100%</w:t>
            </w:r>
          </w:p>
        </w:tc>
        <w:tc>
          <w:tcPr>
            <w:tcW w:w="0" w:type="auto"/>
            <w:tcBorders>
              <w:top w:val="single" w:sz="4" w:space="0" w:color="auto"/>
              <w:left w:val="nil"/>
            </w:tcBorders>
            <w:vAlign w:val="center"/>
          </w:tcPr>
          <w:p w14:paraId="2099CB4B" w14:textId="54375942" w:rsidR="00C927B7" w:rsidRPr="00C34C12" w:rsidRDefault="00C927B7" w:rsidP="00C927B7">
            <w:pPr>
              <w:pStyle w:val="TableText"/>
              <w:rPr>
                <w:noProof w:val="0"/>
              </w:rPr>
            </w:pPr>
            <w:r w:rsidRPr="00C34C12">
              <w:rPr>
                <w:noProof w:val="0"/>
                <w:color w:val="000000"/>
              </w:rPr>
              <w:t>12,103</w:t>
            </w:r>
          </w:p>
        </w:tc>
        <w:tc>
          <w:tcPr>
            <w:tcW w:w="0" w:type="auto"/>
            <w:tcBorders>
              <w:top w:val="single" w:sz="4" w:space="0" w:color="auto"/>
              <w:right w:val="single" w:sz="4" w:space="0" w:color="auto"/>
            </w:tcBorders>
            <w:vAlign w:val="center"/>
          </w:tcPr>
          <w:p w14:paraId="4718B7AA" w14:textId="6A682432" w:rsidR="00C927B7" w:rsidRPr="00C34C12" w:rsidRDefault="00C927B7" w:rsidP="00C927B7">
            <w:pPr>
              <w:pStyle w:val="TableText"/>
              <w:rPr>
                <w:noProof w:val="0"/>
              </w:rPr>
            </w:pPr>
            <w:r w:rsidRPr="00C34C12">
              <w:rPr>
                <w:noProof w:val="0"/>
                <w:color w:val="000000"/>
              </w:rPr>
              <w:t>100%</w:t>
            </w:r>
          </w:p>
        </w:tc>
        <w:tc>
          <w:tcPr>
            <w:tcW w:w="0" w:type="auto"/>
            <w:tcBorders>
              <w:top w:val="single" w:sz="4" w:space="0" w:color="auto"/>
              <w:left w:val="single" w:sz="4" w:space="0" w:color="auto"/>
              <w:bottom w:val="nil"/>
            </w:tcBorders>
            <w:vAlign w:val="center"/>
          </w:tcPr>
          <w:p w14:paraId="1A4AD02C" w14:textId="38418F98" w:rsidR="00C927B7" w:rsidRPr="00C34C12" w:rsidRDefault="00C927B7" w:rsidP="00C927B7">
            <w:pPr>
              <w:pStyle w:val="TableText"/>
              <w:rPr>
                <w:noProof w:val="0"/>
              </w:rPr>
            </w:pPr>
            <w:r w:rsidRPr="00C34C12">
              <w:rPr>
                <w:noProof w:val="0"/>
                <w:color w:val="000000"/>
              </w:rPr>
              <w:t>12,104</w:t>
            </w:r>
          </w:p>
        </w:tc>
        <w:tc>
          <w:tcPr>
            <w:tcW w:w="0" w:type="auto"/>
            <w:tcBorders>
              <w:top w:val="single" w:sz="4" w:space="0" w:color="auto"/>
              <w:right w:val="nil"/>
            </w:tcBorders>
            <w:vAlign w:val="center"/>
          </w:tcPr>
          <w:p w14:paraId="4320F28A" w14:textId="462E969B" w:rsidR="00C927B7" w:rsidRPr="00C34C12" w:rsidRDefault="00C927B7" w:rsidP="00C927B7">
            <w:pPr>
              <w:pStyle w:val="TableText"/>
              <w:rPr>
                <w:noProof w:val="0"/>
              </w:rPr>
            </w:pPr>
            <w:r w:rsidRPr="00C34C12">
              <w:rPr>
                <w:noProof w:val="0"/>
                <w:color w:val="000000"/>
              </w:rPr>
              <w:t>100%</w:t>
            </w:r>
          </w:p>
        </w:tc>
        <w:tc>
          <w:tcPr>
            <w:tcW w:w="0" w:type="auto"/>
            <w:tcBorders>
              <w:top w:val="single" w:sz="4" w:space="0" w:color="auto"/>
              <w:left w:val="nil"/>
              <w:bottom w:val="nil"/>
            </w:tcBorders>
            <w:vAlign w:val="center"/>
          </w:tcPr>
          <w:p w14:paraId="620567B4" w14:textId="045490BA" w:rsidR="00C927B7" w:rsidRPr="00C34C12" w:rsidRDefault="00C927B7" w:rsidP="00C927B7">
            <w:pPr>
              <w:pStyle w:val="TableText"/>
              <w:rPr>
                <w:noProof w:val="0"/>
              </w:rPr>
            </w:pPr>
            <w:r w:rsidRPr="00C34C12">
              <w:rPr>
                <w:noProof w:val="0"/>
                <w:color w:val="000000"/>
              </w:rPr>
              <w:t>12,103</w:t>
            </w:r>
          </w:p>
        </w:tc>
        <w:tc>
          <w:tcPr>
            <w:tcW w:w="0" w:type="auto"/>
            <w:tcBorders>
              <w:top w:val="single" w:sz="4" w:space="0" w:color="auto"/>
            </w:tcBorders>
            <w:vAlign w:val="center"/>
          </w:tcPr>
          <w:p w14:paraId="046860DA" w14:textId="3B40EFEF" w:rsidR="00C927B7" w:rsidRPr="00C34C12" w:rsidRDefault="00C927B7" w:rsidP="00C927B7">
            <w:pPr>
              <w:pStyle w:val="TableText"/>
              <w:rPr>
                <w:noProof w:val="0"/>
              </w:rPr>
            </w:pPr>
            <w:r w:rsidRPr="00C34C12">
              <w:rPr>
                <w:noProof w:val="0"/>
                <w:color w:val="000000"/>
              </w:rPr>
              <w:t>100%</w:t>
            </w:r>
          </w:p>
        </w:tc>
      </w:tr>
      <w:tr w:rsidR="00C927B7" w:rsidRPr="00C34C12" w14:paraId="303B5397" w14:textId="77777777" w:rsidTr="0013275A">
        <w:tc>
          <w:tcPr>
            <w:tcW w:w="0" w:type="auto"/>
            <w:tcBorders>
              <w:right w:val="single" w:sz="4" w:space="0" w:color="auto"/>
            </w:tcBorders>
          </w:tcPr>
          <w:p w14:paraId="59B711AF" w14:textId="77777777" w:rsidR="00C927B7" w:rsidRPr="00C34C12" w:rsidRDefault="00C927B7" w:rsidP="00C927B7">
            <w:pPr>
              <w:pStyle w:val="TableText"/>
              <w:jc w:val="left"/>
              <w:rPr>
                <w:noProof w:val="0"/>
              </w:rPr>
            </w:pPr>
            <w:r w:rsidRPr="00C34C12">
              <w:rPr>
                <w:noProof w:val="0"/>
              </w:rPr>
              <w:t>Using Individualized Scripts</w:t>
            </w:r>
          </w:p>
        </w:tc>
        <w:tc>
          <w:tcPr>
            <w:tcW w:w="0" w:type="auto"/>
            <w:tcBorders>
              <w:left w:val="single" w:sz="4" w:space="0" w:color="auto"/>
              <w:right w:val="nil"/>
            </w:tcBorders>
            <w:vAlign w:val="center"/>
          </w:tcPr>
          <w:p w14:paraId="5F2E486E" w14:textId="45417ECA" w:rsidR="00C927B7" w:rsidRPr="00C34C12" w:rsidRDefault="00C927B7" w:rsidP="00C927B7">
            <w:pPr>
              <w:pStyle w:val="TableText"/>
              <w:rPr>
                <w:noProof w:val="0"/>
              </w:rPr>
            </w:pPr>
            <w:r w:rsidRPr="00C34C12">
              <w:rPr>
                <w:noProof w:val="0"/>
                <w:color w:val="000000"/>
              </w:rPr>
              <w:t>28</w:t>
            </w:r>
          </w:p>
        </w:tc>
        <w:tc>
          <w:tcPr>
            <w:tcW w:w="0" w:type="auto"/>
            <w:tcBorders>
              <w:left w:val="nil"/>
            </w:tcBorders>
            <w:vAlign w:val="center"/>
          </w:tcPr>
          <w:p w14:paraId="0D9D8658" w14:textId="7CA9D27D" w:rsidR="00C927B7" w:rsidRPr="00C34C12" w:rsidRDefault="00C927B7" w:rsidP="00C927B7">
            <w:pPr>
              <w:pStyle w:val="TableText"/>
              <w:rPr>
                <w:noProof w:val="0"/>
              </w:rPr>
            </w:pPr>
            <w:r w:rsidRPr="00C34C12">
              <w:rPr>
                <w:noProof w:val="0"/>
                <w:color w:val="000000"/>
              </w:rPr>
              <w:t>0%</w:t>
            </w:r>
          </w:p>
        </w:tc>
        <w:tc>
          <w:tcPr>
            <w:tcW w:w="0" w:type="auto"/>
            <w:vAlign w:val="center"/>
          </w:tcPr>
          <w:p w14:paraId="6F37A466" w14:textId="19FCEDB7" w:rsidR="00C927B7" w:rsidRPr="00C34C12" w:rsidRDefault="00C927B7" w:rsidP="00C927B7">
            <w:pPr>
              <w:pStyle w:val="TableText"/>
              <w:rPr>
                <w:noProof w:val="0"/>
              </w:rPr>
            </w:pPr>
            <w:r w:rsidRPr="00C34C12">
              <w:rPr>
                <w:noProof w:val="0"/>
                <w:color w:val="000000"/>
              </w:rPr>
              <w:t>29</w:t>
            </w:r>
          </w:p>
        </w:tc>
        <w:tc>
          <w:tcPr>
            <w:tcW w:w="0" w:type="auto"/>
            <w:tcBorders>
              <w:right w:val="single" w:sz="4" w:space="0" w:color="auto"/>
            </w:tcBorders>
            <w:vAlign w:val="center"/>
          </w:tcPr>
          <w:p w14:paraId="44AAD35E" w14:textId="173832F7" w:rsidR="00C927B7" w:rsidRPr="00C34C12" w:rsidRDefault="00C927B7" w:rsidP="00C927B7">
            <w:pPr>
              <w:pStyle w:val="TableText"/>
              <w:rPr>
                <w:noProof w:val="0"/>
              </w:rPr>
            </w:pPr>
            <w:r w:rsidRPr="00C34C12">
              <w:rPr>
                <w:noProof w:val="0"/>
                <w:color w:val="000000"/>
              </w:rPr>
              <w:t>0%</w:t>
            </w:r>
          </w:p>
        </w:tc>
        <w:tc>
          <w:tcPr>
            <w:tcW w:w="0" w:type="auto"/>
            <w:tcBorders>
              <w:left w:val="single" w:sz="4" w:space="0" w:color="auto"/>
            </w:tcBorders>
            <w:vAlign w:val="center"/>
          </w:tcPr>
          <w:p w14:paraId="0066FCEF" w14:textId="6207EB05" w:rsidR="00C927B7" w:rsidRPr="00C34C12" w:rsidRDefault="00C927B7" w:rsidP="00C927B7">
            <w:pPr>
              <w:pStyle w:val="TableText"/>
              <w:rPr>
                <w:noProof w:val="0"/>
              </w:rPr>
            </w:pPr>
            <w:r w:rsidRPr="00C34C12">
              <w:rPr>
                <w:noProof w:val="0"/>
                <w:color w:val="000000"/>
              </w:rPr>
              <w:t>32</w:t>
            </w:r>
          </w:p>
        </w:tc>
        <w:tc>
          <w:tcPr>
            <w:tcW w:w="0" w:type="auto"/>
            <w:tcBorders>
              <w:right w:val="nil"/>
            </w:tcBorders>
            <w:vAlign w:val="center"/>
          </w:tcPr>
          <w:p w14:paraId="64A7B022" w14:textId="64D00EFB" w:rsidR="00C927B7" w:rsidRPr="00C34C12" w:rsidRDefault="00C927B7" w:rsidP="00C927B7">
            <w:pPr>
              <w:pStyle w:val="TableText"/>
              <w:rPr>
                <w:noProof w:val="0"/>
              </w:rPr>
            </w:pPr>
            <w:r w:rsidRPr="00C34C12">
              <w:rPr>
                <w:noProof w:val="0"/>
                <w:color w:val="000000"/>
              </w:rPr>
              <w:t>0%</w:t>
            </w:r>
          </w:p>
        </w:tc>
        <w:tc>
          <w:tcPr>
            <w:tcW w:w="0" w:type="auto"/>
            <w:tcBorders>
              <w:left w:val="nil"/>
            </w:tcBorders>
            <w:vAlign w:val="center"/>
          </w:tcPr>
          <w:p w14:paraId="687B8FCB" w14:textId="1CDBB02B" w:rsidR="00C927B7" w:rsidRPr="00C34C12" w:rsidRDefault="00C927B7" w:rsidP="00C927B7">
            <w:pPr>
              <w:pStyle w:val="TableText"/>
              <w:rPr>
                <w:noProof w:val="0"/>
              </w:rPr>
            </w:pPr>
            <w:r w:rsidRPr="00C34C12">
              <w:rPr>
                <w:noProof w:val="0"/>
                <w:color w:val="000000"/>
              </w:rPr>
              <w:t>30</w:t>
            </w:r>
          </w:p>
        </w:tc>
        <w:tc>
          <w:tcPr>
            <w:tcW w:w="0" w:type="auto"/>
            <w:tcBorders>
              <w:right w:val="single" w:sz="4" w:space="0" w:color="auto"/>
            </w:tcBorders>
            <w:vAlign w:val="center"/>
          </w:tcPr>
          <w:p w14:paraId="674845FF" w14:textId="33021433" w:rsidR="00C927B7" w:rsidRPr="00C34C12" w:rsidRDefault="00C927B7" w:rsidP="00C927B7">
            <w:pPr>
              <w:pStyle w:val="TableText"/>
              <w:rPr>
                <w:noProof w:val="0"/>
              </w:rPr>
            </w:pPr>
            <w:r w:rsidRPr="00C34C12">
              <w:rPr>
                <w:noProof w:val="0"/>
                <w:color w:val="000000"/>
              </w:rPr>
              <w:t>0%</w:t>
            </w:r>
          </w:p>
        </w:tc>
        <w:tc>
          <w:tcPr>
            <w:tcW w:w="0" w:type="auto"/>
            <w:tcBorders>
              <w:top w:val="nil"/>
              <w:left w:val="single" w:sz="4" w:space="0" w:color="auto"/>
              <w:bottom w:val="nil"/>
            </w:tcBorders>
            <w:vAlign w:val="center"/>
          </w:tcPr>
          <w:p w14:paraId="5AB22D03" w14:textId="71CDB34E" w:rsidR="00C927B7" w:rsidRPr="00C34C12" w:rsidRDefault="00C927B7" w:rsidP="00C927B7">
            <w:pPr>
              <w:pStyle w:val="TableText"/>
              <w:rPr>
                <w:noProof w:val="0"/>
              </w:rPr>
            </w:pPr>
            <w:r w:rsidRPr="00C34C12">
              <w:rPr>
                <w:noProof w:val="0"/>
                <w:color w:val="000000"/>
              </w:rPr>
              <w:t>29</w:t>
            </w:r>
          </w:p>
        </w:tc>
        <w:tc>
          <w:tcPr>
            <w:tcW w:w="0" w:type="auto"/>
            <w:tcBorders>
              <w:right w:val="nil"/>
            </w:tcBorders>
            <w:vAlign w:val="center"/>
          </w:tcPr>
          <w:p w14:paraId="0075C315" w14:textId="7B649BD0" w:rsidR="00C927B7" w:rsidRPr="00C34C12" w:rsidRDefault="00C927B7" w:rsidP="00C927B7">
            <w:pPr>
              <w:pStyle w:val="TableText"/>
              <w:rPr>
                <w:noProof w:val="0"/>
              </w:rPr>
            </w:pPr>
            <w:r w:rsidRPr="00C34C12">
              <w:rPr>
                <w:noProof w:val="0"/>
                <w:color w:val="000000"/>
              </w:rPr>
              <w:t>0%</w:t>
            </w:r>
          </w:p>
        </w:tc>
        <w:tc>
          <w:tcPr>
            <w:tcW w:w="0" w:type="auto"/>
            <w:tcBorders>
              <w:top w:val="nil"/>
              <w:left w:val="nil"/>
              <w:bottom w:val="nil"/>
            </w:tcBorders>
            <w:vAlign w:val="center"/>
          </w:tcPr>
          <w:p w14:paraId="40C99AD3" w14:textId="5DBA6ABB" w:rsidR="00C927B7" w:rsidRPr="00C34C12" w:rsidRDefault="00C927B7" w:rsidP="00C927B7">
            <w:pPr>
              <w:pStyle w:val="TableText"/>
              <w:rPr>
                <w:noProof w:val="0"/>
              </w:rPr>
            </w:pPr>
            <w:r w:rsidRPr="00C34C12">
              <w:rPr>
                <w:noProof w:val="0"/>
                <w:color w:val="000000"/>
              </w:rPr>
              <w:t>30</w:t>
            </w:r>
          </w:p>
        </w:tc>
        <w:tc>
          <w:tcPr>
            <w:tcW w:w="0" w:type="auto"/>
            <w:vAlign w:val="center"/>
          </w:tcPr>
          <w:p w14:paraId="11457237" w14:textId="539D5EA0" w:rsidR="00C927B7" w:rsidRPr="00C34C12" w:rsidRDefault="00C927B7" w:rsidP="00C927B7">
            <w:pPr>
              <w:pStyle w:val="TableText"/>
              <w:rPr>
                <w:noProof w:val="0"/>
              </w:rPr>
            </w:pPr>
            <w:r w:rsidRPr="00C34C12">
              <w:rPr>
                <w:noProof w:val="0"/>
                <w:color w:val="000000"/>
              </w:rPr>
              <w:t>0%</w:t>
            </w:r>
          </w:p>
        </w:tc>
      </w:tr>
      <w:tr w:rsidR="00C927B7" w:rsidRPr="00C34C12" w14:paraId="762867C1" w14:textId="77777777" w:rsidTr="0013275A">
        <w:tc>
          <w:tcPr>
            <w:tcW w:w="0" w:type="auto"/>
            <w:tcBorders>
              <w:right w:val="single" w:sz="4" w:space="0" w:color="auto"/>
            </w:tcBorders>
          </w:tcPr>
          <w:p w14:paraId="6F0296C1" w14:textId="792D8754" w:rsidR="00C927B7" w:rsidRPr="00C34C12" w:rsidRDefault="00C927B7" w:rsidP="00C927B7">
            <w:pPr>
              <w:pStyle w:val="TableText"/>
              <w:jc w:val="left"/>
              <w:rPr>
                <w:noProof w:val="0"/>
              </w:rPr>
            </w:pPr>
            <w:r w:rsidRPr="00C34C12">
              <w:rPr>
                <w:noProof w:val="0"/>
              </w:rPr>
              <w:t xml:space="preserve">Using Standardized </w:t>
            </w:r>
            <w:r w:rsidR="00851DE2" w:rsidRPr="00C34C12">
              <w:rPr>
                <w:noProof w:val="0"/>
              </w:rPr>
              <w:t>Graphic</w:t>
            </w:r>
          </w:p>
        </w:tc>
        <w:tc>
          <w:tcPr>
            <w:tcW w:w="0" w:type="auto"/>
            <w:tcBorders>
              <w:left w:val="single" w:sz="4" w:space="0" w:color="auto"/>
              <w:right w:val="nil"/>
            </w:tcBorders>
            <w:vAlign w:val="center"/>
          </w:tcPr>
          <w:p w14:paraId="515E4E37" w14:textId="57440008" w:rsidR="00C927B7" w:rsidRPr="00C34C12" w:rsidRDefault="00C927B7" w:rsidP="00C927B7">
            <w:pPr>
              <w:pStyle w:val="TableText"/>
              <w:rPr>
                <w:noProof w:val="0"/>
              </w:rPr>
            </w:pPr>
            <w:r w:rsidRPr="00C34C12">
              <w:rPr>
                <w:noProof w:val="0"/>
                <w:color w:val="000000"/>
              </w:rPr>
              <w:t>12,112</w:t>
            </w:r>
          </w:p>
        </w:tc>
        <w:tc>
          <w:tcPr>
            <w:tcW w:w="0" w:type="auto"/>
            <w:tcBorders>
              <w:left w:val="nil"/>
            </w:tcBorders>
            <w:vAlign w:val="center"/>
          </w:tcPr>
          <w:p w14:paraId="29EB8799" w14:textId="66C21FED" w:rsidR="00C927B7" w:rsidRPr="00C34C12" w:rsidRDefault="00C927B7" w:rsidP="00C927B7">
            <w:pPr>
              <w:pStyle w:val="TableText"/>
              <w:rPr>
                <w:noProof w:val="0"/>
              </w:rPr>
            </w:pPr>
            <w:r w:rsidRPr="00C34C12">
              <w:rPr>
                <w:noProof w:val="0"/>
                <w:color w:val="000000"/>
              </w:rPr>
              <w:t>100%</w:t>
            </w:r>
          </w:p>
        </w:tc>
        <w:tc>
          <w:tcPr>
            <w:tcW w:w="0" w:type="auto"/>
            <w:vAlign w:val="center"/>
          </w:tcPr>
          <w:p w14:paraId="4BBDB679" w14:textId="404FABF4" w:rsidR="00C927B7" w:rsidRPr="00C34C12" w:rsidRDefault="00C927B7" w:rsidP="00C927B7">
            <w:pPr>
              <w:pStyle w:val="TableText"/>
              <w:rPr>
                <w:noProof w:val="0"/>
              </w:rPr>
            </w:pPr>
            <w:r w:rsidRPr="00C34C12">
              <w:rPr>
                <w:noProof w:val="0"/>
                <w:color w:val="000000"/>
              </w:rPr>
              <w:t>12,109</w:t>
            </w:r>
          </w:p>
        </w:tc>
        <w:tc>
          <w:tcPr>
            <w:tcW w:w="0" w:type="auto"/>
            <w:tcBorders>
              <w:right w:val="single" w:sz="4" w:space="0" w:color="auto"/>
            </w:tcBorders>
            <w:vAlign w:val="center"/>
          </w:tcPr>
          <w:p w14:paraId="480E1B25" w14:textId="4B8475D9" w:rsidR="00C927B7" w:rsidRPr="00C34C12" w:rsidRDefault="00C927B7" w:rsidP="00C927B7">
            <w:pPr>
              <w:pStyle w:val="TableText"/>
              <w:rPr>
                <w:noProof w:val="0"/>
              </w:rPr>
            </w:pPr>
            <w:r w:rsidRPr="00C34C12">
              <w:rPr>
                <w:noProof w:val="0"/>
                <w:color w:val="000000"/>
              </w:rPr>
              <w:t>100%</w:t>
            </w:r>
          </w:p>
        </w:tc>
        <w:tc>
          <w:tcPr>
            <w:tcW w:w="0" w:type="auto"/>
            <w:tcBorders>
              <w:left w:val="single" w:sz="4" w:space="0" w:color="auto"/>
            </w:tcBorders>
            <w:vAlign w:val="center"/>
          </w:tcPr>
          <w:p w14:paraId="6BE4038D" w14:textId="33A9E73D" w:rsidR="00C927B7" w:rsidRPr="00C34C12" w:rsidRDefault="00C927B7" w:rsidP="00C927B7">
            <w:pPr>
              <w:pStyle w:val="TableText"/>
              <w:rPr>
                <w:noProof w:val="0"/>
              </w:rPr>
            </w:pPr>
            <w:r w:rsidRPr="00C34C12">
              <w:rPr>
                <w:noProof w:val="0"/>
                <w:color w:val="000000"/>
              </w:rPr>
              <w:t>12,129</w:t>
            </w:r>
          </w:p>
        </w:tc>
        <w:tc>
          <w:tcPr>
            <w:tcW w:w="0" w:type="auto"/>
            <w:tcBorders>
              <w:right w:val="nil"/>
            </w:tcBorders>
            <w:vAlign w:val="center"/>
          </w:tcPr>
          <w:p w14:paraId="19B47793" w14:textId="1818EE19" w:rsidR="00C927B7" w:rsidRPr="00C34C12" w:rsidRDefault="00C927B7" w:rsidP="00C927B7">
            <w:pPr>
              <w:pStyle w:val="TableText"/>
              <w:rPr>
                <w:noProof w:val="0"/>
              </w:rPr>
            </w:pPr>
            <w:r w:rsidRPr="00C34C12">
              <w:rPr>
                <w:noProof w:val="0"/>
                <w:color w:val="000000"/>
              </w:rPr>
              <w:t>100%</w:t>
            </w:r>
          </w:p>
        </w:tc>
        <w:tc>
          <w:tcPr>
            <w:tcW w:w="0" w:type="auto"/>
            <w:tcBorders>
              <w:left w:val="nil"/>
            </w:tcBorders>
            <w:vAlign w:val="center"/>
          </w:tcPr>
          <w:p w14:paraId="60343674" w14:textId="0F72EDE2" w:rsidR="00C927B7" w:rsidRPr="00C34C12" w:rsidRDefault="00C927B7" w:rsidP="00C927B7">
            <w:pPr>
              <w:pStyle w:val="TableText"/>
              <w:rPr>
                <w:noProof w:val="0"/>
              </w:rPr>
            </w:pPr>
            <w:r w:rsidRPr="00C34C12">
              <w:rPr>
                <w:noProof w:val="0"/>
                <w:color w:val="000000"/>
              </w:rPr>
              <w:t>12,131</w:t>
            </w:r>
          </w:p>
        </w:tc>
        <w:tc>
          <w:tcPr>
            <w:tcW w:w="0" w:type="auto"/>
            <w:tcBorders>
              <w:right w:val="single" w:sz="4" w:space="0" w:color="auto"/>
            </w:tcBorders>
            <w:vAlign w:val="center"/>
          </w:tcPr>
          <w:p w14:paraId="4E19DC14" w14:textId="471C9E70" w:rsidR="00C927B7" w:rsidRPr="00C34C12" w:rsidRDefault="00C927B7" w:rsidP="00C927B7">
            <w:pPr>
              <w:pStyle w:val="TableText"/>
              <w:rPr>
                <w:noProof w:val="0"/>
              </w:rPr>
            </w:pPr>
            <w:r w:rsidRPr="00C34C12">
              <w:rPr>
                <w:noProof w:val="0"/>
                <w:color w:val="000000"/>
              </w:rPr>
              <w:t>100%</w:t>
            </w:r>
          </w:p>
        </w:tc>
        <w:tc>
          <w:tcPr>
            <w:tcW w:w="0" w:type="auto"/>
            <w:tcBorders>
              <w:top w:val="nil"/>
              <w:left w:val="single" w:sz="4" w:space="0" w:color="auto"/>
              <w:bottom w:val="nil"/>
            </w:tcBorders>
            <w:vAlign w:val="center"/>
          </w:tcPr>
          <w:p w14:paraId="511CC03C" w14:textId="2FF71664" w:rsidR="00C927B7" w:rsidRPr="00C34C12" w:rsidRDefault="00C927B7" w:rsidP="00C927B7">
            <w:pPr>
              <w:pStyle w:val="TableText"/>
              <w:rPr>
                <w:noProof w:val="0"/>
              </w:rPr>
            </w:pPr>
            <w:r w:rsidRPr="00C34C12">
              <w:rPr>
                <w:noProof w:val="0"/>
                <w:color w:val="000000"/>
              </w:rPr>
              <w:t>12,115</w:t>
            </w:r>
          </w:p>
        </w:tc>
        <w:tc>
          <w:tcPr>
            <w:tcW w:w="0" w:type="auto"/>
            <w:tcBorders>
              <w:right w:val="nil"/>
            </w:tcBorders>
            <w:vAlign w:val="center"/>
          </w:tcPr>
          <w:p w14:paraId="570796E3" w14:textId="3522BCCA" w:rsidR="00C927B7" w:rsidRPr="00C34C12" w:rsidRDefault="00C927B7" w:rsidP="00C927B7">
            <w:pPr>
              <w:pStyle w:val="TableText"/>
              <w:rPr>
                <w:noProof w:val="0"/>
              </w:rPr>
            </w:pPr>
            <w:r w:rsidRPr="00C34C12">
              <w:rPr>
                <w:noProof w:val="0"/>
                <w:color w:val="000000"/>
              </w:rPr>
              <w:t>100%</w:t>
            </w:r>
          </w:p>
        </w:tc>
        <w:tc>
          <w:tcPr>
            <w:tcW w:w="0" w:type="auto"/>
            <w:tcBorders>
              <w:top w:val="nil"/>
              <w:left w:val="nil"/>
              <w:bottom w:val="nil"/>
            </w:tcBorders>
            <w:vAlign w:val="center"/>
          </w:tcPr>
          <w:p w14:paraId="59345B2E" w14:textId="10B16FA5" w:rsidR="00C927B7" w:rsidRPr="00C34C12" w:rsidRDefault="00C927B7" w:rsidP="00C927B7">
            <w:pPr>
              <w:pStyle w:val="TableText"/>
              <w:rPr>
                <w:noProof w:val="0"/>
              </w:rPr>
            </w:pPr>
            <w:r w:rsidRPr="00C34C12">
              <w:rPr>
                <w:noProof w:val="0"/>
                <w:color w:val="000000"/>
              </w:rPr>
              <w:t>12,112</w:t>
            </w:r>
          </w:p>
        </w:tc>
        <w:tc>
          <w:tcPr>
            <w:tcW w:w="0" w:type="auto"/>
            <w:vAlign w:val="center"/>
          </w:tcPr>
          <w:p w14:paraId="489ACFF3" w14:textId="0214D3C1" w:rsidR="00C927B7" w:rsidRPr="00C34C12" w:rsidRDefault="00C927B7" w:rsidP="00C927B7">
            <w:pPr>
              <w:pStyle w:val="TableText"/>
              <w:rPr>
                <w:noProof w:val="0"/>
              </w:rPr>
            </w:pPr>
            <w:r w:rsidRPr="00C34C12">
              <w:rPr>
                <w:noProof w:val="0"/>
                <w:color w:val="000000"/>
              </w:rPr>
              <w:t>100%</w:t>
            </w:r>
          </w:p>
        </w:tc>
      </w:tr>
      <w:tr w:rsidR="00C927B7" w:rsidRPr="00C34C12" w14:paraId="1FC72F18" w14:textId="77777777" w:rsidTr="0013275A">
        <w:tc>
          <w:tcPr>
            <w:tcW w:w="0" w:type="auto"/>
            <w:tcBorders>
              <w:right w:val="single" w:sz="4" w:space="0" w:color="auto"/>
            </w:tcBorders>
          </w:tcPr>
          <w:p w14:paraId="07214616" w14:textId="508E33B1" w:rsidR="00C927B7" w:rsidRPr="00C34C12" w:rsidRDefault="00C927B7" w:rsidP="00C927B7">
            <w:pPr>
              <w:pStyle w:val="TableText"/>
              <w:jc w:val="left"/>
              <w:rPr>
                <w:noProof w:val="0"/>
              </w:rPr>
            </w:pPr>
            <w:r w:rsidRPr="00C34C12">
              <w:rPr>
                <w:noProof w:val="0"/>
              </w:rPr>
              <w:t xml:space="preserve">Using Individualized </w:t>
            </w:r>
            <w:r w:rsidR="00851DE2" w:rsidRPr="00C34C12">
              <w:rPr>
                <w:noProof w:val="0"/>
              </w:rPr>
              <w:t>Graphic</w:t>
            </w:r>
          </w:p>
        </w:tc>
        <w:tc>
          <w:tcPr>
            <w:tcW w:w="0" w:type="auto"/>
            <w:tcBorders>
              <w:left w:val="single" w:sz="4" w:space="0" w:color="auto"/>
              <w:right w:val="nil"/>
            </w:tcBorders>
            <w:vAlign w:val="center"/>
          </w:tcPr>
          <w:p w14:paraId="228A6DEB" w14:textId="740C392D" w:rsidR="00C927B7" w:rsidRPr="00C34C12" w:rsidRDefault="00C927B7" w:rsidP="00C927B7">
            <w:pPr>
              <w:pStyle w:val="TableText"/>
              <w:rPr>
                <w:noProof w:val="0"/>
              </w:rPr>
            </w:pPr>
            <w:r w:rsidRPr="00C34C12">
              <w:rPr>
                <w:noProof w:val="0"/>
                <w:color w:val="000000"/>
              </w:rPr>
              <w:t>21</w:t>
            </w:r>
          </w:p>
        </w:tc>
        <w:tc>
          <w:tcPr>
            <w:tcW w:w="0" w:type="auto"/>
            <w:tcBorders>
              <w:left w:val="nil"/>
            </w:tcBorders>
            <w:vAlign w:val="center"/>
          </w:tcPr>
          <w:p w14:paraId="33A7A57E" w14:textId="13FA57AF" w:rsidR="00C927B7" w:rsidRPr="00C34C12" w:rsidRDefault="00C927B7" w:rsidP="00C927B7">
            <w:pPr>
              <w:pStyle w:val="TableText"/>
              <w:rPr>
                <w:noProof w:val="0"/>
              </w:rPr>
            </w:pPr>
            <w:r w:rsidRPr="00C34C12">
              <w:rPr>
                <w:noProof w:val="0"/>
                <w:color w:val="000000"/>
              </w:rPr>
              <w:t>0%</w:t>
            </w:r>
          </w:p>
        </w:tc>
        <w:tc>
          <w:tcPr>
            <w:tcW w:w="0" w:type="auto"/>
            <w:vAlign w:val="center"/>
          </w:tcPr>
          <w:p w14:paraId="41849370" w14:textId="06028103" w:rsidR="00C927B7" w:rsidRPr="00C34C12" w:rsidRDefault="00C927B7" w:rsidP="00C927B7">
            <w:pPr>
              <w:pStyle w:val="TableText"/>
              <w:rPr>
                <w:noProof w:val="0"/>
              </w:rPr>
            </w:pPr>
            <w:r w:rsidRPr="00C34C12">
              <w:rPr>
                <w:noProof w:val="0"/>
                <w:color w:val="000000"/>
              </w:rPr>
              <w:t>24</w:t>
            </w:r>
          </w:p>
        </w:tc>
        <w:tc>
          <w:tcPr>
            <w:tcW w:w="0" w:type="auto"/>
            <w:tcBorders>
              <w:right w:val="single" w:sz="4" w:space="0" w:color="auto"/>
            </w:tcBorders>
            <w:vAlign w:val="center"/>
          </w:tcPr>
          <w:p w14:paraId="1619002A" w14:textId="291BF88E" w:rsidR="00C927B7" w:rsidRPr="00C34C12" w:rsidRDefault="00C927B7" w:rsidP="00C927B7">
            <w:pPr>
              <w:pStyle w:val="TableText"/>
              <w:rPr>
                <w:noProof w:val="0"/>
              </w:rPr>
            </w:pPr>
            <w:r w:rsidRPr="00C34C12">
              <w:rPr>
                <w:noProof w:val="0"/>
                <w:color w:val="000000"/>
              </w:rPr>
              <w:t>0%</w:t>
            </w:r>
          </w:p>
        </w:tc>
        <w:tc>
          <w:tcPr>
            <w:tcW w:w="0" w:type="auto"/>
            <w:tcBorders>
              <w:left w:val="single" w:sz="4" w:space="0" w:color="auto"/>
            </w:tcBorders>
            <w:vAlign w:val="center"/>
          </w:tcPr>
          <w:p w14:paraId="07C9CC03" w14:textId="311B165C" w:rsidR="00C927B7" w:rsidRPr="00C34C12" w:rsidRDefault="00C927B7" w:rsidP="00C927B7">
            <w:pPr>
              <w:pStyle w:val="TableText"/>
              <w:rPr>
                <w:noProof w:val="0"/>
              </w:rPr>
            </w:pPr>
            <w:r w:rsidRPr="00C34C12">
              <w:rPr>
                <w:noProof w:val="0"/>
                <w:color w:val="000000"/>
              </w:rPr>
              <w:t>4</w:t>
            </w:r>
          </w:p>
        </w:tc>
        <w:tc>
          <w:tcPr>
            <w:tcW w:w="0" w:type="auto"/>
            <w:tcBorders>
              <w:right w:val="nil"/>
            </w:tcBorders>
            <w:vAlign w:val="center"/>
          </w:tcPr>
          <w:p w14:paraId="3F7D63AB" w14:textId="773598CA" w:rsidR="00C927B7" w:rsidRPr="00C34C12" w:rsidRDefault="00C927B7" w:rsidP="00C927B7">
            <w:pPr>
              <w:pStyle w:val="TableText"/>
              <w:rPr>
                <w:noProof w:val="0"/>
              </w:rPr>
            </w:pPr>
            <w:r w:rsidRPr="00C34C12">
              <w:rPr>
                <w:noProof w:val="0"/>
                <w:color w:val="000000"/>
              </w:rPr>
              <w:t>0%</w:t>
            </w:r>
          </w:p>
        </w:tc>
        <w:tc>
          <w:tcPr>
            <w:tcW w:w="0" w:type="auto"/>
            <w:tcBorders>
              <w:left w:val="nil"/>
            </w:tcBorders>
            <w:vAlign w:val="center"/>
          </w:tcPr>
          <w:p w14:paraId="582801E1" w14:textId="5E3387A0" w:rsidR="00C927B7" w:rsidRPr="00C34C12" w:rsidRDefault="00C927B7" w:rsidP="00C927B7">
            <w:pPr>
              <w:pStyle w:val="TableText"/>
              <w:rPr>
                <w:noProof w:val="0"/>
              </w:rPr>
            </w:pPr>
            <w:r w:rsidRPr="00C34C12">
              <w:rPr>
                <w:noProof w:val="0"/>
                <w:color w:val="000000"/>
              </w:rPr>
              <w:t>2</w:t>
            </w:r>
          </w:p>
        </w:tc>
        <w:tc>
          <w:tcPr>
            <w:tcW w:w="0" w:type="auto"/>
            <w:tcBorders>
              <w:right w:val="single" w:sz="4" w:space="0" w:color="auto"/>
            </w:tcBorders>
            <w:vAlign w:val="center"/>
          </w:tcPr>
          <w:p w14:paraId="11DCFE8A" w14:textId="79E6E3E8" w:rsidR="00C927B7" w:rsidRPr="00C34C12" w:rsidRDefault="00C927B7" w:rsidP="00C927B7">
            <w:pPr>
              <w:pStyle w:val="TableText"/>
              <w:rPr>
                <w:noProof w:val="0"/>
              </w:rPr>
            </w:pPr>
            <w:r w:rsidRPr="00C34C12">
              <w:rPr>
                <w:noProof w:val="0"/>
                <w:color w:val="000000"/>
              </w:rPr>
              <w:t>0%</w:t>
            </w:r>
          </w:p>
        </w:tc>
        <w:tc>
          <w:tcPr>
            <w:tcW w:w="0" w:type="auto"/>
            <w:tcBorders>
              <w:top w:val="nil"/>
              <w:left w:val="single" w:sz="4" w:space="0" w:color="auto"/>
              <w:bottom w:val="nil"/>
            </w:tcBorders>
            <w:vAlign w:val="center"/>
          </w:tcPr>
          <w:p w14:paraId="661DB9E4" w14:textId="29C232DE" w:rsidR="00C927B7" w:rsidRPr="00C34C12" w:rsidRDefault="00C927B7" w:rsidP="00C927B7">
            <w:pPr>
              <w:pStyle w:val="TableText"/>
              <w:rPr>
                <w:noProof w:val="0"/>
              </w:rPr>
            </w:pPr>
            <w:r w:rsidRPr="00C34C12">
              <w:rPr>
                <w:noProof w:val="0"/>
                <w:color w:val="000000"/>
              </w:rPr>
              <w:t>18</w:t>
            </w:r>
          </w:p>
        </w:tc>
        <w:tc>
          <w:tcPr>
            <w:tcW w:w="0" w:type="auto"/>
            <w:tcBorders>
              <w:right w:val="nil"/>
            </w:tcBorders>
            <w:vAlign w:val="center"/>
          </w:tcPr>
          <w:p w14:paraId="1D713DCA" w14:textId="1A264498" w:rsidR="00C927B7" w:rsidRPr="00C34C12" w:rsidRDefault="00C927B7" w:rsidP="00C927B7">
            <w:pPr>
              <w:pStyle w:val="TableText"/>
              <w:rPr>
                <w:noProof w:val="0"/>
              </w:rPr>
            </w:pPr>
            <w:r w:rsidRPr="00C34C12">
              <w:rPr>
                <w:noProof w:val="0"/>
                <w:color w:val="000000"/>
              </w:rPr>
              <w:t>0%</w:t>
            </w:r>
          </w:p>
        </w:tc>
        <w:tc>
          <w:tcPr>
            <w:tcW w:w="0" w:type="auto"/>
            <w:tcBorders>
              <w:top w:val="nil"/>
              <w:left w:val="nil"/>
              <w:bottom w:val="nil"/>
            </w:tcBorders>
            <w:vAlign w:val="center"/>
          </w:tcPr>
          <w:p w14:paraId="1C5C3FAF" w14:textId="49223BCF" w:rsidR="00C927B7" w:rsidRPr="00C34C12" w:rsidRDefault="00C927B7" w:rsidP="00C927B7">
            <w:pPr>
              <w:pStyle w:val="TableText"/>
              <w:rPr>
                <w:noProof w:val="0"/>
              </w:rPr>
            </w:pPr>
            <w:r w:rsidRPr="00C34C12">
              <w:rPr>
                <w:noProof w:val="0"/>
                <w:color w:val="000000"/>
              </w:rPr>
              <w:t>21</w:t>
            </w:r>
          </w:p>
        </w:tc>
        <w:tc>
          <w:tcPr>
            <w:tcW w:w="0" w:type="auto"/>
            <w:vAlign w:val="center"/>
          </w:tcPr>
          <w:p w14:paraId="1A03D320" w14:textId="415D3DB4" w:rsidR="00C927B7" w:rsidRPr="00C34C12" w:rsidRDefault="00C927B7" w:rsidP="00C927B7">
            <w:pPr>
              <w:pStyle w:val="TableText"/>
              <w:rPr>
                <w:noProof w:val="0"/>
              </w:rPr>
            </w:pPr>
            <w:r w:rsidRPr="00C34C12">
              <w:rPr>
                <w:noProof w:val="0"/>
                <w:color w:val="000000"/>
              </w:rPr>
              <w:t>0%</w:t>
            </w:r>
          </w:p>
        </w:tc>
      </w:tr>
      <w:tr w:rsidR="00C927B7" w:rsidRPr="00C34C12" w14:paraId="1057285A" w14:textId="77777777" w:rsidTr="0013275A">
        <w:tc>
          <w:tcPr>
            <w:tcW w:w="0" w:type="auto"/>
            <w:tcBorders>
              <w:right w:val="single" w:sz="4" w:space="0" w:color="auto"/>
            </w:tcBorders>
          </w:tcPr>
          <w:p w14:paraId="37667599" w14:textId="77777777" w:rsidR="00C927B7" w:rsidRPr="00C34C12" w:rsidRDefault="00C927B7" w:rsidP="00C927B7">
            <w:pPr>
              <w:pStyle w:val="TableText"/>
              <w:jc w:val="left"/>
              <w:rPr>
                <w:noProof w:val="0"/>
              </w:rPr>
            </w:pPr>
            <w:r w:rsidRPr="00C34C12">
              <w:rPr>
                <w:noProof w:val="0"/>
              </w:rPr>
              <w:t>Using Standardized Materials</w:t>
            </w:r>
          </w:p>
        </w:tc>
        <w:tc>
          <w:tcPr>
            <w:tcW w:w="0" w:type="auto"/>
            <w:tcBorders>
              <w:left w:val="single" w:sz="4" w:space="0" w:color="auto"/>
              <w:right w:val="nil"/>
            </w:tcBorders>
            <w:vAlign w:val="center"/>
          </w:tcPr>
          <w:p w14:paraId="70BA4C2A" w14:textId="31150380" w:rsidR="00C927B7" w:rsidRPr="00C34C12" w:rsidRDefault="00C927B7" w:rsidP="00C927B7">
            <w:pPr>
              <w:pStyle w:val="TableText"/>
              <w:rPr>
                <w:noProof w:val="0"/>
              </w:rPr>
            </w:pPr>
            <w:r w:rsidRPr="00C34C12">
              <w:rPr>
                <w:noProof w:val="0"/>
                <w:color w:val="000000"/>
              </w:rPr>
              <w:t>11,993</w:t>
            </w:r>
          </w:p>
        </w:tc>
        <w:tc>
          <w:tcPr>
            <w:tcW w:w="0" w:type="auto"/>
            <w:tcBorders>
              <w:left w:val="nil"/>
            </w:tcBorders>
            <w:vAlign w:val="center"/>
          </w:tcPr>
          <w:p w14:paraId="3608E271" w14:textId="0E340890" w:rsidR="00C927B7" w:rsidRPr="00C34C12" w:rsidRDefault="00C927B7" w:rsidP="00C927B7">
            <w:pPr>
              <w:pStyle w:val="TableText"/>
              <w:rPr>
                <w:noProof w:val="0"/>
              </w:rPr>
            </w:pPr>
            <w:r w:rsidRPr="00C34C12">
              <w:rPr>
                <w:noProof w:val="0"/>
                <w:color w:val="000000"/>
              </w:rPr>
              <w:t>99%</w:t>
            </w:r>
          </w:p>
        </w:tc>
        <w:tc>
          <w:tcPr>
            <w:tcW w:w="0" w:type="auto"/>
            <w:vAlign w:val="center"/>
          </w:tcPr>
          <w:p w14:paraId="0DE3D435" w14:textId="7D394597" w:rsidR="00C927B7" w:rsidRPr="00C34C12" w:rsidRDefault="00C927B7" w:rsidP="00C927B7">
            <w:pPr>
              <w:pStyle w:val="TableText"/>
              <w:rPr>
                <w:noProof w:val="0"/>
              </w:rPr>
            </w:pPr>
            <w:r w:rsidRPr="00C34C12">
              <w:rPr>
                <w:noProof w:val="0"/>
                <w:color w:val="000000"/>
              </w:rPr>
              <w:t>12,097</w:t>
            </w:r>
          </w:p>
        </w:tc>
        <w:tc>
          <w:tcPr>
            <w:tcW w:w="0" w:type="auto"/>
            <w:tcBorders>
              <w:right w:val="single" w:sz="4" w:space="0" w:color="auto"/>
            </w:tcBorders>
            <w:vAlign w:val="center"/>
          </w:tcPr>
          <w:p w14:paraId="7850AFD8" w14:textId="192FA46C" w:rsidR="00C927B7" w:rsidRPr="00C34C12" w:rsidRDefault="00C927B7" w:rsidP="00C927B7">
            <w:pPr>
              <w:pStyle w:val="TableText"/>
              <w:rPr>
                <w:noProof w:val="0"/>
              </w:rPr>
            </w:pPr>
            <w:r w:rsidRPr="00C34C12">
              <w:rPr>
                <w:noProof w:val="0"/>
                <w:color w:val="000000"/>
              </w:rPr>
              <w:t>100%</w:t>
            </w:r>
          </w:p>
        </w:tc>
        <w:tc>
          <w:tcPr>
            <w:tcW w:w="0" w:type="auto"/>
            <w:tcBorders>
              <w:left w:val="single" w:sz="4" w:space="0" w:color="auto"/>
            </w:tcBorders>
            <w:vAlign w:val="center"/>
          </w:tcPr>
          <w:p w14:paraId="59DBEA50" w14:textId="53C392BB" w:rsidR="00C927B7" w:rsidRPr="00C34C12" w:rsidRDefault="00C927B7" w:rsidP="00C927B7">
            <w:pPr>
              <w:pStyle w:val="TableText"/>
              <w:rPr>
                <w:noProof w:val="0"/>
              </w:rPr>
            </w:pPr>
            <w:r w:rsidRPr="00C34C12">
              <w:rPr>
                <w:noProof w:val="0"/>
                <w:color w:val="000000"/>
              </w:rPr>
              <w:t>11,733</w:t>
            </w:r>
          </w:p>
        </w:tc>
        <w:tc>
          <w:tcPr>
            <w:tcW w:w="0" w:type="auto"/>
            <w:tcBorders>
              <w:right w:val="nil"/>
            </w:tcBorders>
            <w:vAlign w:val="center"/>
          </w:tcPr>
          <w:p w14:paraId="365449B7" w14:textId="10E1056D" w:rsidR="00C927B7" w:rsidRPr="00C34C12" w:rsidRDefault="00C927B7" w:rsidP="00C927B7">
            <w:pPr>
              <w:pStyle w:val="TableText"/>
              <w:rPr>
                <w:noProof w:val="0"/>
              </w:rPr>
            </w:pPr>
            <w:r w:rsidRPr="00C34C12">
              <w:rPr>
                <w:noProof w:val="0"/>
                <w:color w:val="000000"/>
              </w:rPr>
              <w:t>97%</w:t>
            </w:r>
          </w:p>
        </w:tc>
        <w:tc>
          <w:tcPr>
            <w:tcW w:w="0" w:type="auto"/>
            <w:tcBorders>
              <w:left w:val="nil"/>
            </w:tcBorders>
            <w:vAlign w:val="center"/>
          </w:tcPr>
          <w:p w14:paraId="4A76F352" w14:textId="2399D2E2" w:rsidR="00C927B7" w:rsidRPr="00C34C12" w:rsidRDefault="00C927B7" w:rsidP="00C927B7">
            <w:pPr>
              <w:pStyle w:val="TableText"/>
              <w:rPr>
                <w:noProof w:val="0"/>
              </w:rPr>
            </w:pPr>
            <w:r w:rsidRPr="00C34C12">
              <w:rPr>
                <w:noProof w:val="0"/>
                <w:color w:val="000000"/>
              </w:rPr>
              <w:t>11,965</w:t>
            </w:r>
          </w:p>
        </w:tc>
        <w:tc>
          <w:tcPr>
            <w:tcW w:w="0" w:type="auto"/>
            <w:tcBorders>
              <w:right w:val="single" w:sz="4" w:space="0" w:color="auto"/>
            </w:tcBorders>
            <w:vAlign w:val="center"/>
          </w:tcPr>
          <w:p w14:paraId="50616263" w14:textId="5F3BE8FD" w:rsidR="00C927B7" w:rsidRPr="00C34C12" w:rsidRDefault="00C927B7" w:rsidP="00C927B7">
            <w:pPr>
              <w:pStyle w:val="TableText"/>
              <w:rPr>
                <w:noProof w:val="0"/>
              </w:rPr>
            </w:pPr>
            <w:r w:rsidRPr="00C34C12">
              <w:rPr>
                <w:noProof w:val="0"/>
                <w:color w:val="000000"/>
              </w:rPr>
              <w:t>99%</w:t>
            </w:r>
          </w:p>
        </w:tc>
        <w:tc>
          <w:tcPr>
            <w:tcW w:w="0" w:type="auto"/>
            <w:tcBorders>
              <w:top w:val="nil"/>
              <w:left w:val="single" w:sz="4" w:space="0" w:color="auto"/>
              <w:bottom w:val="nil"/>
            </w:tcBorders>
            <w:vAlign w:val="center"/>
          </w:tcPr>
          <w:p w14:paraId="43084263" w14:textId="1866174A" w:rsidR="00C927B7" w:rsidRPr="00C34C12" w:rsidRDefault="00C927B7" w:rsidP="00C927B7">
            <w:pPr>
              <w:pStyle w:val="TableText"/>
              <w:rPr>
                <w:noProof w:val="0"/>
              </w:rPr>
            </w:pPr>
            <w:r w:rsidRPr="00C34C12">
              <w:rPr>
                <w:noProof w:val="0"/>
                <w:color w:val="000000"/>
              </w:rPr>
              <w:t>11,992</w:t>
            </w:r>
          </w:p>
        </w:tc>
        <w:tc>
          <w:tcPr>
            <w:tcW w:w="0" w:type="auto"/>
            <w:tcBorders>
              <w:right w:val="nil"/>
            </w:tcBorders>
            <w:vAlign w:val="center"/>
          </w:tcPr>
          <w:p w14:paraId="2EE7A250" w14:textId="1F984282" w:rsidR="00C927B7" w:rsidRPr="00C34C12" w:rsidRDefault="00C927B7" w:rsidP="00C927B7">
            <w:pPr>
              <w:pStyle w:val="TableText"/>
              <w:rPr>
                <w:noProof w:val="0"/>
              </w:rPr>
            </w:pPr>
            <w:r w:rsidRPr="00C34C12">
              <w:rPr>
                <w:noProof w:val="0"/>
                <w:color w:val="000000"/>
              </w:rPr>
              <w:t>99%</w:t>
            </w:r>
          </w:p>
        </w:tc>
        <w:tc>
          <w:tcPr>
            <w:tcW w:w="0" w:type="auto"/>
            <w:tcBorders>
              <w:top w:val="nil"/>
              <w:left w:val="nil"/>
              <w:bottom w:val="nil"/>
            </w:tcBorders>
            <w:vAlign w:val="center"/>
          </w:tcPr>
          <w:p w14:paraId="074AA272" w14:textId="2F3C39CA" w:rsidR="00C927B7" w:rsidRPr="00C34C12" w:rsidRDefault="00C927B7" w:rsidP="00C927B7">
            <w:pPr>
              <w:pStyle w:val="TableText"/>
              <w:rPr>
                <w:noProof w:val="0"/>
              </w:rPr>
            </w:pPr>
            <w:r w:rsidRPr="00C34C12">
              <w:rPr>
                <w:noProof w:val="0"/>
                <w:color w:val="000000"/>
              </w:rPr>
              <w:t>12,068</w:t>
            </w:r>
          </w:p>
        </w:tc>
        <w:tc>
          <w:tcPr>
            <w:tcW w:w="0" w:type="auto"/>
            <w:vAlign w:val="center"/>
          </w:tcPr>
          <w:p w14:paraId="5546988C" w14:textId="3481B594" w:rsidR="00C927B7" w:rsidRPr="00C34C12" w:rsidRDefault="00C927B7" w:rsidP="00C927B7">
            <w:pPr>
              <w:pStyle w:val="TableText"/>
              <w:rPr>
                <w:noProof w:val="0"/>
              </w:rPr>
            </w:pPr>
            <w:r w:rsidRPr="00C34C12">
              <w:rPr>
                <w:noProof w:val="0"/>
                <w:color w:val="000000"/>
              </w:rPr>
              <w:t>99%</w:t>
            </w:r>
          </w:p>
        </w:tc>
      </w:tr>
      <w:tr w:rsidR="00C927B7" w:rsidRPr="00C34C12" w14:paraId="501F59F7" w14:textId="77777777" w:rsidTr="0013275A">
        <w:tc>
          <w:tcPr>
            <w:tcW w:w="0" w:type="auto"/>
            <w:tcBorders>
              <w:right w:val="single" w:sz="4" w:space="0" w:color="auto"/>
            </w:tcBorders>
          </w:tcPr>
          <w:p w14:paraId="7AB3B0FA" w14:textId="0A8A51F8" w:rsidR="00C927B7" w:rsidRPr="00C34C12" w:rsidRDefault="00C927B7" w:rsidP="00C927B7">
            <w:pPr>
              <w:pStyle w:val="TableText"/>
              <w:jc w:val="left"/>
              <w:rPr>
                <w:noProof w:val="0"/>
              </w:rPr>
            </w:pPr>
            <w:r w:rsidRPr="00C34C12">
              <w:rPr>
                <w:noProof w:val="0"/>
              </w:rPr>
              <w:t>Using Individualized Materials</w:t>
            </w:r>
          </w:p>
        </w:tc>
        <w:tc>
          <w:tcPr>
            <w:tcW w:w="0" w:type="auto"/>
            <w:tcBorders>
              <w:left w:val="single" w:sz="4" w:space="0" w:color="auto"/>
              <w:bottom w:val="single" w:sz="12" w:space="0" w:color="auto"/>
              <w:right w:val="nil"/>
            </w:tcBorders>
            <w:vAlign w:val="center"/>
          </w:tcPr>
          <w:p w14:paraId="5A994E12" w14:textId="6F1FB545" w:rsidR="00C927B7" w:rsidRPr="00C34C12" w:rsidRDefault="00C927B7" w:rsidP="00C927B7">
            <w:pPr>
              <w:pStyle w:val="TableText"/>
              <w:rPr>
                <w:noProof w:val="0"/>
              </w:rPr>
            </w:pPr>
            <w:r w:rsidRPr="00C34C12">
              <w:rPr>
                <w:noProof w:val="0"/>
                <w:color w:val="000000"/>
              </w:rPr>
              <w:t>140</w:t>
            </w:r>
          </w:p>
        </w:tc>
        <w:tc>
          <w:tcPr>
            <w:tcW w:w="0" w:type="auto"/>
            <w:tcBorders>
              <w:left w:val="nil"/>
              <w:bottom w:val="single" w:sz="12" w:space="0" w:color="auto"/>
            </w:tcBorders>
            <w:vAlign w:val="center"/>
          </w:tcPr>
          <w:p w14:paraId="4654EE11" w14:textId="2E7A1559" w:rsidR="00C927B7" w:rsidRPr="00C34C12" w:rsidRDefault="00C927B7" w:rsidP="00C927B7">
            <w:pPr>
              <w:pStyle w:val="TableText"/>
              <w:rPr>
                <w:noProof w:val="0"/>
              </w:rPr>
            </w:pPr>
            <w:r w:rsidRPr="00C34C12">
              <w:rPr>
                <w:noProof w:val="0"/>
                <w:color w:val="000000"/>
              </w:rPr>
              <w:t>1%</w:t>
            </w:r>
          </w:p>
        </w:tc>
        <w:tc>
          <w:tcPr>
            <w:tcW w:w="0" w:type="auto"/>
            <w:vAlign w:val="center"/>
          </w:tcPr>
          <w:p w14:paraId="433DE0BC" w14:textId="1C91C5C9" w:rsidR="00C927B7" w:rsidRPr="00C34C12" w:rsidRDefault="00C927B7" w:rsidP="00C927B7">
            <w:pPr>
              <w:pStyle w:val="TableText"/>
              <w:rPr>
                <w:noProof w:val="0"/>
              </w:rPr>
            </w:pPr>
            <w:r w:rsidRPr="00C34C12">
              <w:rPr>
                <w:noProof w:val="0"/>
                <w:color w:val="000000"/>
              </w:rPr>
              <w:t>36</w:t>
            </w:r>
          </w:p>
        </w:tc>
        <w:tc>
          <w:tcPr>
            <w:tcW w:w="0" w:type="auto"/>
            <w:tcBorders>
              <w:right w:val="single" w:sz="4" w:space="0" w:color="auto"/>
            </w:tcBorders>
            <w:vAlign w:val="center"/>
          </w:tcPr>
          <w:p w14:paraId="37E36EFA" w14:textId="1F5D6A51" w:rsidR="00C927B7" w:rsidRPr="00C34C12" w:rsidRDefault="00C927B7" w:rsidP="00C927B7">
            <w:pPr>
              <w:pStyle w:val="TableText"/>
              <w:rPr>
                <w:noProof w:val="0"/>
              </w:rPr>
            </w:pPr>
            <w:r w:rsidRPr="00C34C12">
              <w:rPr>
                <w:noProof w:val="0"/>
                <w:color w:val="000000"/>
              </w:rPr>
              <w:t>0%</w:t>
            </w:r>
          </w:p>
        </w:tc>
        <w:tc>
          <w:tcPr>
            <w:tcW w:w="0" w:type="auto"/>
            <w:tcBorders>
              <w:left w:val="single" w:sz="4" w:space="0" w:color="auto"/>
              <w:bottom w:val="single" w:sz="12" w:space="0" w:color="auto"/>
            </w:tcBorders>
            <w:vAlign w:val="center"/>
          </w:tcPr>
          <w:p w14:paraId="18F164C2" w14:textId="5DC4650A" w:rsidR="00C927B7" w:rsidRPr="00C34C12" w:rsidRDefault="00C927B7" w:rsidP="00C927B7">
            <w:pPr>
              <w:pStyle w:val="TableText"/>
              <w:rPr>
                <w:noProof w:val="0"/>
              </w:rPr>
            </w:pPr>
            <w:r w:rsidRPr="00C34C12">
              <w:rPr>
                <w:noProof w:val="0"/>
                <w:color w:val="000000"/>
              </w:rPr>
              <w:t>400</w:t>
            </w:r>
          </w:p>
        </w:tc>
        <w:tc>
          <w:tcPr>
            <w:tcW w:w="0" w:type="auto"/>
            <w:tcBorders>
              <w:right w:val="nil"/>
            </w:tcBorders>
            <w:vAlign w:val="center"/>
          </w:tcPr>
          <w:p w14:paraId="4F656153" w14:textId="526512A3" w:rsidR="00C927B7" w:rsidRPr="00C34C12" w:rsidRDefault="00C927B7" w:rsidP="00C927B7">
            <w:pPr>
              <w:pStyle w:val="TableText"/>
              <w:rPr>
                <w:noProof w:val="0"/>
              </w:rPr>
            </w:pPr>
            <w:r w:rsidRPr="00C34C12">
              <w:rPr>
                <w:noProof w:val="0"/>
                <w:color w:val="000000"/>
              </w:rPr>
              <w:t>3%</w:t>
            </w:r>
          </w:p>
        </w:tc>
        <w:tc>
          <w:tcPr>
            <w:tcW w:w="0" w:type="auto"/>
            <w:tcBorders>
              <w:left w:val="nil"/>
              <w:bottom w:val="single" w:sz="12" w:space="0" w:color="auto"/>
            </w:tcBorders>
            <w:vAlign w:val="center"/>
          </w:tcPr>
          <w:p w14:paraId="2B254F21" w14:textId="0A88E789" w:rsidR="00C927B7" w:rsidRPr="00C34C12" w:rsidRDefault="00C927B7" w:rsidP="00C927B7">
            <w:pPr>
              <w:pStyle w:val="TableText"/>
              <w:rPr>
                <w:noProof w:val="0"/>
              </w:rPr>
            </w:pPr>
            <w:r w:rsidRPr="00C34C12">
              <w:rPr>
                <w:noProof w:val="0"/>
                <w:color w:val="000000"/>
              </w:rPr>
              <w:t>168</w:t>
            </w:r>
          </w:p>
        </w:tc>
        <w:tc>
          <w:tcPr>
            <w:tcW w:w="0" w:type="auto"/>
            <w:tcBorders>
              <w:bottom w:val="single" w:sz="12" w:space="0" w:color="auto"/>
              <w:right w:val="single" w:sz="4" w:space="0" w:color="auto"/>
            </w:tcBorders>
            <w:vAlign w:val="center"/>
          </w:tcPr>
          <w:p w14:paraId="51596474" w14:textId="412730F6" w:rsidR="00C927B7" w:rsidRPr="00C34C12" w:rsidRDefault="00C927B7" w:rsidP="00C927B7">
            <w:pPr>
              <w:pStyle w:val="TableText"/>
              <w:rPr>
                <w:noProof w:val="0"/>
              </w:rPr>
            </w:pPr>
            <w:r w:rsidRPr="00C34C12">
              <w:rPr>
                <w:noProof w:val="0"/>
                <w:color w:val="000000"/>
              </w:rPr>
              <w:t>1%</w:t>
            </w:r>
          </w:p>
        </w:tc>
        <w:tc>
          <w:tcPr>
            <w:tcW w:w="0" w:type="auto"/>
            <w:tcBorders>
              <w:top w:val="nil"/>
              <w:left w:val="single" w:sz="4" w:space="0" w:color="auto"/>
              <w:bottom w:val="single" w:sz="12" w:space="0" w:color="auto"/>
            </w:tcBorders>
            <w:vAlign w:val="center"/>
          </w:tcPr>
          <w:p w14:paraId="6D6F8A35" w14:textId="178E1E11" w:rsidR="00C927B7" w:rsidRPr="00C34C12" w:rsidRDefault="00C927B7" w:rsidP="00C927B7">
            <w:pPr>
              <w:pStyle w:val="TableText"/>
              <w:rPr>
                <w:noProof w:val="0"/>
              </w:rPr>
            </w:pPr>
            <w:r w:rsidRPr="00C34C12">
              <w:rPr>
                <w:noProof w:val="0"/>
                <w:color w:val="000000"/>
              </w:rPr>
              <w:t>141</w:t>
            </w:r>
          </w:p>
        </w:tc>
        <w:tc>
          <w:tcPr>
            <w:tcW w:w="0" w:type="auto"/>
            <w:tcBorders>
              <w:bottom w:val="single" w:sz="12" w:space="0" w:color="auto"/>
              <w:right w:val="nil"/>
            </w:tcBorders>
            <w:vAlign w:val="center"/>
          </w:tcPr>
          <w:p w14:paraId="6B160BD0" w14:textId="42243DB4" w:rsidR="00C927B7" w:rsidRPr="00C34C12" w:rsidRDefault="00C927B7" w:rsidP="00C927B7">
            <w:pPr>
              <w:pStyle w:val="TableText"/>
              <w:rPr>
                <w:noProof w:val="0"/>
              </w:rPr>
            </w:pPr>
            <w:r w:rsidRPr="00C34C12">
              <w:rPr>
                <w:noProof w:val="0"/>
                <w:color w:val="000000"/>
              </w:rPr>
              <w:t>1%</w:t>
            </w:r>
          </w:p>
        </w:tc>
        <w:tc>
          <w:tcPr>
            <w:tcW w:w="0" w:type="auto"/>
            <w:tcBorders>
              <w:top w:val="nil"/>
              <w:left w:val="nil"/>
              <w:bottom w:val="single" w:sz="12" w:space="0" w:color="auto"/>
            </w:tcBorders>
            <w:vAlign w:val="center"/>
          </w:tcPr>
          <w:p w14:paraId="47D00E71" w14:textId="035FFFD5" w:rsidR="00C927B7" w:rsidRPr="00C34C12" w:rsidRDefault="00C927B7" w:rsidP="00C927B7">
            <w:pPr>
              <w:pStyle w:val="TableText"/>
              <w:rPr>
                <w:noProof w:val="0"/>
              </w:rPr>
            </w:pPr>
            <w:r w:rsidRPr="00C34C12">
              <w:rPr>
                <w:noProof w:val="0"/>
                <w:color w:val="000000"/>
              </w:rPr>
              <w:t>65</w:t>
            </w:r>
          </w:p>
        </w:tc>
        <w:tc>
          <w:tcPr>
            <w:tcW w:w="0" w:type="auto"/>
            <w:vAlign w:val="center"/>
          </w:tcPr>
          <w:p w14:paraId="13C6E3D7" w14:textId="14E62EE7" w:rsidR="00C927B7" w:rsidRPr="00C34C12" w:rsidRDefault="00C927B7" w:rsidP="00C927B7">
            <w:pPr>
              <w:pStyle w:val="TableText"/>
              <w:rPr>
                <w:noProof w:val="0"/>
              </w:rPr>
            </w:pPr>
            <w:r w:rsidRPr="00C34C12">
              <w:rPr>
                <w:noProof w:val="0"/>
                <w:color w:val="000000"/>
              </w:rPr>
              <w:t>1%</w:t>
            </w:r>
          </w:p>
        </w:tc>
      </w:tr>
    </w:tbl>
    <w:p w14:paraId="6C014B55" w14:textId="77777777" w:rsidR="00831699" w:rsidRPr="00C34C12" w:rsidRDefault="00831699" w:rsidP="00544A76"/>
    <w:p w14:paraId="1F723A6E" w14:textId="62594470" w:rsidR="00831699" w:rsidRPr="00C34C12" w:rsidRDefault="00831699" w:rsidP="00544A76">
      <w:pPr>
        <w:sectPr w:rsidR="00831699" w:rsidRPr="00C34C12" w:rsidSect="009D0AF0">
          <w:footerReference w:type="even" r:id="rId25"/>
          <w:footerReference w:type="default" r:id="rId26"/>
          <w:headerReference w:type="first" r:id="rId27"/>
          <w:footerReference w:type="first" r:id="rId28"/>
          <w:pgSz w:w="15840" w:h="12240" w:orient="landscape" w:code="1"/>
          <w:pgMar w:top="1152" w:right="1152" w:bottom="1152" w:left="1152" w:header="576" w:footer="360" w:gutter="0"/>
          <w:cols w:space="720"/>
          <w:titlePg/>
          <w:docGrid w:linePitch="360"/>
        </w:sectPr>
      </w:pPr>
    </w:p>
    <w:p w14:paraId="48FD16EE" w14:textId="169F74C1" w:rsidR="006F6A88" w:rsidRPr="00C34C12" w:rsidRDefault="006F6A88" w:rsidP="00453A30">
      <w:pPr>
        <w:pStyle w:val="Heading4"/>
      </w:pPr>
      <w:bookmarkStart w:id="389" w:name="_Toc180396526"/>
      <w:r w:rsidRPr="00C34C12">
        <w:lastRenderedPageBreak/>
        <w:t>Choice of Administration Scripts</w:t>
      </w:r>
      <w:bookmarkEnd w:id="389"/>
    </w:p>
    <w:p w14:paraId="7E4EC6CF" w14:textId="1836219B" w:rsidR="00544A76" w:rsidRPr="00C34C12" w:rsidRDefault="00A91E81" w:rsidP="00544A76">
      <w:r w:rsidRPr="00C34C12">
        <w:rPr>
          <w:lang w:eastAsia="zh-CN"/>
        </w:rPr>
        <w:t xml:space="preserve">Test examiners had the option of using an individualized script different than the suggested exemplar script to improve engagement for students </w:t>
      </w:r>
      <w:r w:rsidR="00AB006D" w:rsidRPr="00C34C12">
        <w:rPr>
          <w:lang w:eastAsia="zh-CN"/>
        </w:rPr>
        <w:t>who</w:t>
      </w:r>
      <w:r w:rsidRPr="00C34C12">
        <w:rPr>
          <w:lang w:eastAsia="zh-CN"/>
        </w:rPr>
        <w:t xml:space="preserve"> otherwise may not engage at all with the activity or item.</w:t>
      </w:r>
    </w:p>
    <w:p w14:paraId="306583CD" w14:textId="01AB40EC" w:rsidR="006F6A88" w:rsidRPr="00C34C12" w:rsidRDefault="006F6A88" w:rsidP="00453A30">
      <w:pPr>
        <w:pStyle w:val="Heading4"/>
      </w:pPr>
      <w:bookmarkStart w:id="390" w:name="_Toc180396527"/>
      <w:r w:rsidRPr="00C34C12">
        <w:t>Choice of Materials</w:t>
      </w:r>
      <w:bookmarkEnd w:id="390"/>
    </w:p>
    <w:p w14:paraId="3D77B716" w14:textId="002DA451" w:rsidR="00A91E81" w:rsidRPr="00C34C12" w:rsidRDefault="00A91E81" w:rsidP="00A91E81">
      <w:pPr>
        <w:rPr>
          <w:lang w:eastAsia="zh-CN"/>
        </w:rPr>
      </w:pPr>
      <w:r w:rsidRPr="00C34C12">
        <w:rPr>
          <w:lang w:eastAsia="zh-CN"/>
        </w:rPr>
        <w:t>The activities that are part of each embedded PT</w:t>
      </w:r>
      <w:r w:rsidRPr="00C34C12" w:rsidDel="00EC4A51">
        <w:rPr>
          <w:lang w:eastAsia="zh-CN"/>
        </w:rPr>
        <w:t xml:space="preserve"> </w:t>
      </w:r>
      <w:r w:rsidR="00EC4A51" w:rsidRPr="00C34C12">
        <w:rPr>
          <w:lang w:eastAsia="zh-CN"/>
        </w:rPr>
        <w:t xml:space="preserve">were </w:t>
      </w:r>
      <w:r w:rsidRPr="00C34C12">
        <w:rPr>
          <w:lang w:eastAsia="zh-CN"/>
        </w:rPr>
        <w:t>almost all designed to allow test examiners to substitute different mate</w:t>
      </w:r>
      <w:r w:rsidR="00F81A7F" w:rsidRPr="00C34C12">
        <w:rPr>
          <w:lang w:eastAsia="zh-CN"/>
        </w:rPr>
        <w:t>rials</w:t>
      </w:r>
      <w:r w:rsidRPr="00C34C12">
        <w:rPr>
          <w:lang w:eastAsia="zh-CN"/>
        </w:rPr>
        <w:t xml:space="preserve"> </w:t>
      </w:r>
      <w:proofErr w:type="gramStart"/>
      <w:r w:rsidRPr="00C34C12">
        <w:rPr>
          <w:lang w:eastAsia="zh-CN"/>
        </w:rPr>
        <w:t>as long as</w:t>
      </w:r>
      <w:proofErr w:type="gramEnd"/>
      <w:r w:rsidRPr="00C34C12">
        <w:rPr>
          <w:lang w:eastAsia="zh-CN"/>
        </w:rPr>
        <w:t xml:space="preserve"> the required </w:t>
      </w:r>
      <w:r w:rsidR="00BE0C8C" w:rsidRPr="00C34C12">
        <w:rPr>
          <w:lang w:eastAsia="zh-CN"/>
        </w:rPr>
        <w:t xml:space="preserve">Science Connector </w:t>
      </w:r>
      <w:r w:rsidRPr="00C34C12">
        <w:rPr>
          <w:lang w:eastAsia="zh-CN"/>
        </w:rPr>
        <w:t xml:space="preserve">activity </w:t>
      </w:r>
      <w:r w:rsidR="00EC4A51" w:rsidRPr="00C34C12">
        <w:rPr>
          <w:lang w:eastAsia="zh-CN"/>
        </w:rPr>
        <w:t xml:space="preserve">was </w:t>
      </w:r>
      <w:r w:rsidRPr="00C34C12">
        <w:rPr>
          <w:lang w:eastAsia="zh-CN"/>
        </w:rPr>
        <w:t>administered. Test examiners</w:t>
      </w:r>
      <w:r w:rsidRPr="00C34C12" w:rsidDel="00EC4A51">
        <w:rPr>
          <w:lang w:eastAsia="zh-CN"/>
        </w:rPr>
        <w:t xml:space="preserve"> </w:t>
      </w:r>
      <w:r w:rsidR="00EC4A51" w:rsidRPr="00C34C12">
        <w:rPr>
          <w:lang w:eastAsia="zh-CN"/>
        </w:rPr>
        <w:t xml:space="preserve">were </w:t>
      </w:r>
      <w:r w:rsidRPr="00C34C12">
        <w:rPr>
          <w:lang w:eastAsia="zh-CN"/>
        </w:rPr>
        <w:t xml:space="preserve">permitted to substitute different materials based on the needs of the student </w:t>
      </w:r>
      <w:proofErr w:type="gramStart"/>
      <w:r w:rsidRPr="00C34C12">
        <w:rPr>
          <w:lang w:eastAsia="zh-CN"/>
        </w:rPr>
        <w:t>as long as</w:t>
      </w:r>
      <w:proofErr w:type="gramEnd"/>
      <w:r w:rsidRPr="00C34C12">
        <w:rPr>
          <w:lang w:eastAsia="zh-CN"/>
        </w:rPr>
        <w:t xml:space="preserve"> the purpose of the activity was followed. Suggested choices were designed so the scientific principles tested would remain the same. Embedded PTs often involved the use of objects to scaffold—build on the concepts to make them easier to understand—the scientific principles.</w:t>
      </w:r>
    </w:p>
    <w:p w14:paraId="34B7A45B" w14:textId="29090823" w:rsidR="00A91E81" w:rsidRPr="00C34C12" w:rsidRDefault="00A91E81" w:rsidP="00A91E81">
      <w:r w:rsidRPr="00C34C12">
        <w:rPr>
          <w:lang w:eastAsia="zh-CN"/>
        </w:rPr>
        <w:t xml:space="preserve">For example, for a particular high school </w:t>
      </w:r>
      <w:r w:rsidR="00AC3D40" w:rsidRPr="00C34C12">
        <w:rPr>
          <w:rFonts w:eastAsia="Calibri"/>
        </w:rPr>
        <w:t>embedded</w:t>
      </w:r>
      <w:r w:rsidR="00AC3D40" w:rsidRPr="00C34C12">
        <w:rPr>
          <w:lang w:eastAsia="zh-CN"/>
        </w:rPr>
        <w:t xml:space="preserve"> </w:t>
      </w:r>
      <w:r w:rsidRPr="00C34C12">
        <w:rPr>
          <w:lang w:eastAsia="zh-CN"/>
        </w:rPr>
        <w:t>PT, before test questions regarding erosion were asked, test examiners were instructed to administer an exemplar activity that used soil, aquarium gravel, and water to demonstrate the effects of water on the Earth’s materials and surface processes. Test examiners had the option of substituting the exemplar materials with other materials listed (e.g., “small rocks, gravel, or metal BBs” in place of aquarium gravel and “sand or cornmeal” in place of soil).</w:t>
      </w:r>
    </w:p>
    <w:p w14:paraId="417E130F" w14:textId="5C7FD9CE" w:rsidR="006F6A88" w:rsidRPr="00C34C12" w:rsidRDefault="006F6A88" w:rsidP="00453A30">
      <w:pPr>
        <w:pStyle w:val="Heading4"/>
      </w:pPr>
      <w:bookmarkStart w:id="391" w:name="_Toc180396528"/>
      <w:r w:rsidRPr="00C34C12">
        <w:t>Type and Level of Accommodations</w:t>
      </w:r>
      <w:bookmarkEnd w:id="391"/>
    </w:p>
    <w:p w14:paraId="33E632B1" w14:textId="3206EE35" w:rsidR="00A91E81" w:rsidRPr="00C34C12" w:rsidRDefault="00A91E81" w:rsidP="00A91E81">
      <w:r w:rsidRPr="00C34C12">
        <w:t>For the administration of the embedded PTs, teachers were guided to offer the same instructional supports and classroom accommodation(s) to each student customarily provided in accordance with the student’s IEP. These instructional supports and accommodations also appl</w:t>
      </w:r>
      <w:r w:rsidR="008A52AF" w:rsidRPr="00C34C12">
        <w:t>ied</w:t>
      </w:r>
      <w:r w:rsidRPr="00C34C12">
        <w:t xml:space="preserve"> to the collection of student responses for the CAA for Science.</w:t>
      </w:r>
    </w:p>
    <w:p w14:paraId="29DB73E4" w14:textId="4CE4DCB9" w:rsidR="00F8090E" w:rsidRPr="00C34C12" w:rsidRDefault="00F8090E" w:rsidP="00B47E06">
      <w:pPr>
        <w:pStyle w:val="Heading3"/>
      </w:pPr>
      <w:bookmarkStart w:id="392" w:name="_Toc180396529"/>
      <w:r w:rsidRPr="00C34C12">
        <w:t>Processing and Scoring</w:t>
      </w:r>
      <w:bookmarkEnd w:id="392"/>
    </w:p>
    <w:p w14:paraId="2D5A26B4" w14:textId="6D6B2AE0" w:rsidR="00A91E81" w:rsidRPr="00C34C12" w:rsidRDefault="00A91E81" w:rsidP="00A91E81">
      <w:r w:rsidRPr="00C34C12">
        <w:t>The CAA</w:t>
      </w:r>
      <w:r w:rsidR="004B013B" w:rsidRPr="00C34C12">
        <w:t xml:space="preserve"> for Science </w:t>
      </w:r>
      <w:r w:rsidR="008A52AF" w:rsidRPr="00C34C12">
        <w:t xml:space="preserve">was </w:t>
      </w:r>
      <w:r w:rsidRPr="00C34C12">
        <w:t>administered online only and require</w:t>
      </w:r>
      <w:r w:rsidR="008A52AF" w:rsidRPr="00C34C12">
        <w:t>d</w:t>
      </w:r>
      <w:r w:rsidRPr="00C34C12">
        <w:t xml:space="preserve"> two internet-connected devices: a student testing device and a separate device the test examiner use</w:t>
      </w:r>
      <w:r w:rsidR="008A52AF" w:rsidRPr="00C34C12">
        <w:t>d</w:t>
      </w:r>
      <w:r w:rsidRPr="00C34C12">
        <w:t xml:space="preserve"> to start a test session through the Test Administrator Interface. Test examiners </w:t>
      </w:r>
      <w:r w:rsidR="46AF673B" w:rsidRPr="00C34C12">
        <w:t xml:space="preserve">could </w:t>
      </w:r>
      <w:r w:rsidRPr="00C34C12">
        <w:t xml:space="preserve">also use their device to open a </w:t>
      </w:r>
      <w:r w:rsidRPr="00C34C12">
        <w:rPr>
          <w:i/>
          <w:iCs/>
        </w:rPr>
        <w:t>DFA</w:t>
      </w:r>
      <w:r w:rsidRPr="00C34C12">
        <w:t xml:space="preserve"> document,</w:t>
      </w:r>
      <w:r w:rsidR="008A52AF" w:rsidRPr="00C34C12">
        <w:t xml:space="preserve"> with</w:t>
      </w:r>
      <w:r w:rsidRPr="00C34C12">
        <w:t xml:space="preserve"> which</w:t>
      </w:r>
      <w:r w:rsidR="008A52AF" w:rsidRPr="00C34C12">
        <w:t xml:space="preserve"> the test examiner</w:t>
      </w:r>
      <w:r w:rsidRPr="00C34C12">
        <w:t xml:space="preserve"> guide</w:t>
      </w:r>
      <w:r w:rsidR="008A52AF" w:rsidRPr="00C34C12">
        <w:t>d</w:t>
      </w:r>
      <w:r w:rsidRPr="00C34C12">
        <w:t xml:space="preserve"> the student through the test. The CAA</w:t>
      </w:r>
      <w:r w:rsidR="004B013B" w:rsidRPr="00C34C12">
        <w:t xml:space="preserve"> for Science</w:t>
      </w:r>
      <w:r w:rsidRPr="00C34C12">
        <w:t xml:space="preserve"> require</w:t>
      </w:r>
      <w:r w:rsidR="008A52AF" w:rsidRPr="00C34C12">
        <w:t>d</w:t>
      </w:r>
      <w:r w:rsidRPr="00C34C12">
        <w:t xml:space="preserve"> the installation of CAASPP secure browsers on student testing devices. These </w:t>
      </w:r>
      <w:r w:rsidR="008A52AF" w:rsidRPr="00C34C12">
        <w:t xml:space="preserve">were </w:t>
      </w:r>
      <w:r w:rsidRPr="00C34C12">
        <w:t>the same secure browsers used for the other online CAASPP assessments.</w:t>
      </w:r>
    </w:p>
    <w:p w14:paraId="1CADFA26" w14:textId="771C1358" w:rsidR="00CE0333" w:rsidRPr="00C34C12" w:rsidRDefault="00EF4782" w:rsidP="00B47E06">
      <w:pPr>
        <w:pStyle w:val="Heading3"/>
      </w:pPr>
      <w:bookmarkStart w:id="393" w:name="_Toc30139058"/>
      <w:bookmarkStart w:id="394" w:name="_Toc30139460"/>
      <w:bookmarkStart w:id="395" w:name="_Toc30139860"/>
      <w:bookmarkStart w:id="396" w:name="_Toc30422041"/>
      <w:bookmarkStart w:id="397" w:name="_Toc30745608"/>
      <w:bookmarkStart w:id="398" w:name="_Toc30745976"/>
      <w:bookmarkStart w:id="399" w:name="_Toc30746370"/>
      <w:bookmarkStart w:id="400" w:name="_Toc34806281"/>
      <w:bookmarkStart w:id="401" w:name="_Toc34989955"/>
      <w:bookmarkStart w:id="402" w:name="_Toc180396530"/>
      <w:bookmarkStart w:id="403" w:name="_Test_Security_and"/>
      <w:bookmarkEnd w:id="393"/>
      <w:bookmarkEnd w:id="394"/>
      <w:bookmarkEnd w:id="395"/>
      <w:bookmarkEnd w:id="396"/>
      <w:bookmarkEnd w:id="397"/>
      <w:bookmarkEnd w:id="398"/>
      <w:bookmarkEnd w:id="399"/>
      <w:bookmarkEnd w:id="400"/>
      <w:bookmarkEnd w:id="401"/>
      <w:bookmarkEnd w:id="403"/>
      <w:r w:rsidRPr="00C34C12">
        <w:t xml:space="preserve">Test </w:t>
      </w:r>
      <w:r w:rsidR="006F6A88" w:rsidRPr="00C34C12">
        <w:t>Security and Confidentiality</w:t>
      </w:r>
      <w:bookmarkEnd w:id="402"/>
    </w:p>
    <w:p w14:paraId="163B4CF1" w14:textId="1D7745A8" w:rsidR="00EF4782" w:rsidRPr="00C34C12" w:rsidRDefault="00EF4782" w:rsidP="00453A30">
      <w:pPr>
        <w:pStyle w:val="Heading4"/>
      </w:pPr>
      <w:bookmarkStart w:id="404" w:name="_ETS’_Office_of"/>
      <w:bookmarkStart w:id="405" w:name="_Toc180396531"/>
      <w:bookmarkEnd w:id="404"/>
      <w:r w:rsidRPr="00C34C12">
        <w:t>ETS’ Office of Testing Integrity</w:t>
      </w:r>
      <w:bookmarkEnd w:id="405"/>
    </w:p>
    <w:p w14:paraId="426A3590" w14:textId="51E05272" w:rsidR="00A91E81" w:rsidRPr="00C34C12" w:rsidRDefault="00A91E81" w:rsidP="00A91E81">
      <w:pPr>
        <w:keepLines/>
      </w:pPr>
      <w:r w:rsidRPr="00C34C12">
        <w:t xml:space="preserve">The </w:t>
      </w:r>
      <w:r w:rsidR="004C4F26" w:rsidRPr="00C34C12">
        <w:t>Office of Testing Integrity (</w:t>
      </w:r>
      <w:r w:rsidRPr="00C34C12">
        <w:t>OTI</w:t>
      </w:r>
      <w:r w:rsidR="004C4F26" w:rsidRPr="00C34C12">
        <w:t>)</w:t>
      </w:r>
      <w:r w:rsidRPr="00C34C12">
        <w:t xml:space="preserve"> is a division of ETS that provides quality assurance services for all ETS-managed testing programs. This division resides in the ETS legal department. The Office of Professional Standards Compliance at ETS publishes and maintains the </w:t>
      </w:r>
      <w:r w:rsidRPr="00C34C12">
        <w:rPr>
          <w:i/>
        </w:rPr>
        <w:t>ETS Standards for Quality and Fairness</w:t>
      </w:r>
      <w:r w:rsidRPr="00C34C12">
        <w:t xml:space="preserve"> (2014), which supports the OTI’s goals and activities. The </w:t>
      </w:r>
      <w:r w:rsidRPr="00C34C12">
        <w:rPr>
          <w:i/>
        </w:rPr>
        <w:t>ETS Standards for Quality and Fairness</w:t>
      </w:r>
      <w:r w:rsidRPr="00C34C12">
        <w:t xml:space="preserve"> provides guidelines to help ETS staff design, develop, and deliver technically sound, fair, and beneficial products and services and help the public and auditors evaluate those products and services.</w:t>
      </w:r>
    </w:p>
    <w:p w14:paraId="7F95A1F6" w14:textId="77777777" w:rsidR="00A91E81" w:rsidRPr="00C34C12" w:rsidRDefault="00A91E81" w:rsidP="000E5C2D">
      <w:pPr>
        <w:keepNext/>
      </w:pPr>
      <w:r w:rsidRPr="00C34C12">
        <w:t>The OTI’s mission is to</w:t>
      </w:r>
    </w:p>
    <w:p w14:paraId="2A73539A" w14:textId="366C3B95" w:rsidR="00A91E81" w:rsidRPr="00C34C12" w:rsidRDefault="00A91E81" w:rsidP="00A45276">
      <w:pPr>
        <w:pStyle w:val="bullets"/>
      </w:pPr>
      <w:r w:rsidRPr="00C34C12">
        <w:t>minimize any testing security violations that can impact the fairness of testing,</w:t>
      </w:r>
    </w:p>
    <w:p w14:paraId="255B10E4" w14:textId="2CB0D5D7" w:rsidR="00A91E81" w:rsidRPr="00C34C12" w:rsidRDefault="00A91E81" w:rsidP="00A45276">
      <w:pPr>
        <w:pStyle w:val="bullets"/>
      </w:pPr>
      <w:r w:rsidRPr="00C34C12">
        <w:lastRenderedPageBreak/>
        <w:t>minimize and investigate any security breach that threatens the validity of the interpretation of test scores, and</w:t>
      </w:r>
    </w:p>
    <w:p w14:paraId="31A3BB6B" w14:textId="77777777" w:rsidR="00A91E81" w:rsidRPr="00C34C12" w:rsidRDefault="00A91E81" w:rsidP="00A45276">
      <w:pPr>
        <w:pStyle w:val="bullets"/>
      </w:pPr>
      <w:r w:rsidRPr="00C34C12">
        <w:t>report on security activities.</w:t>
      </w:r>
    </w:p>
    <w:p w14:paraId="03B7FB07" w14:textId="4619F4C3" w:rsidR="00544A76" w:rsidRPr="00C34C12" w:rsidRDefault="00A91E81" w:rsidP="00544A76">
      <w:r w:rsidRPr="00C34C12">
        <w:t>The OTI helps prevent misconduct on the part of students and administrators, detects potential misconduct through empirically established indicators, and resolves situations involving misconduct in a fair and balanced way that reflects the laws and professional standards governing the integrity of testing. In its pursuit of enforcing secure testing practices, the OTI strives to safeguard the various processes involved in a test development and administration cycle.</w:t>
      </w:r>
    </w:p>
    <w:p w14:paraId="0DAD2315" w14:textId="669F1939" w:rsidR="00EF4782" w:rsidRPr="00C34C12" w:rsidRDefault="00EF4782" w:rsidP="00453A30">
      <w:pPr>
        <w:pStyle w:val="Heading4"/>
      </w:pPr>
      <w:bookmarkStart w:id="406" w:name="_Procedures_to_Maintain"/>
      <w:bookmarkStart w:id="407" w:name="_Toc180396532"/>
      <w:bookmarkEnd w:id="406"/>
      <w:r w:rsidRPr="00C34C12">
        <w:t>Procedures to Maintain Standardization of Test Security</w:t>
      </w:r>
      <w:bookmarkEnd w:id="407"/>
    </w:p>
    <w:p w14:paraId="1AE13732" w14:textId="36E959FA" w:rsidR="00A91E81" w:rsidRPr="00C34C12" w:rsidRDefault="00A91E81" w:rsidP="00A91E81">
      <w:r w:rsidRPr="00C34C12">
        <w:t>Test security requires the accounting of all secure materials before, during, and after each test administration. The LEA CAASPP coordinator is responsible for keeping all test materials secure, keeping student information confidential, and making sure the CAASPP test site coordinators and test examiners are properly trained regarding security policies and procedures.</w:t>
      </w:r>
    </w:p>
    <w:p w14:paraId="4D0F2BAA" w14:textId="3567BA8A" w:rsidR="00A91E81" w:rsidRPr="00C34C12" w:rsidRDefault="00A91E81" w:rsidP="00A91E81">
      <w:r w:rsidRPr="00C34C12">
        <w:t>The CAASPP test site coordinator is responsible for mitigating test security incidents at the test site and for reporting incidents to the LEA CAASPP coordinator.</w:t>
      </w:r>
    </w:p>
    <w:p w14:paraId="5A0B02EE" w14:textId="6A7CB22E" w:rsidR="00A91E81" w:rsidRPr="00C34C12" w:rsidRDefault="00A91E81" w:rsidP="00A91E81">
      <w:r w:rsidRPr="00C34C12">
        <w:t>The test examiner is responsible for reporting testing incidents to the CAASPP test site coordinator and securely destroying printed embedded PTs (CDE, 201</w:t>
      </w:r>
      <w:r w:rsidR="00D91ACD" w:rsidRPr="00C34C12">
        <w:t>9e</w:t>
      </w:r>
      <w:r w:rsidRPr="00C34C12">
        <w:t>).</w:t>
      </w:r>
    </w:p>
    <w:p w14:paraId="737C4D0F" w14:textId="3F096BC0" w:rsidR="00A91E81" w:rsidRPr="00C34C12" w:rsidRDefault="00A91E81" w:rsidP="00A91E81">
      <w:r w:rsidRPr="00C34C12">
        <w:t xml:space="preserve">The following measures ensured the security of CAASPP System assessments administered in </w:t>
      </w:r>
      <w:r w:rsidR="00C66F49" w:rsidRPr="00C34C12">
        <w:t>2018–</w:t>
      </w:r>
      <w:r w:rsidR="00860E3B" w:rsidRPr="00C34C12">
        <w:t>20</w:t>
      </w:r>
      <w:r w:rsidR="00C66F49" w:rsidRPr="00C34C12">
        <w:t>19</w:t>
      </w:r>
      <w:r w:rsidRPr="00C34C12">
        <w:t>:</w:t>
      </w:r>
    </w:p>
    <w:p w14:paraId="02A5282C" w14:textId="39CEA9AA" w:rsidR="00A91E81" w:rsidRPr="00C34C12" w:rsidRDefault="00A91E81" w:rsidP="00A45276">
      <w:pPr>
        <w:pStyle w:val="bullets"/>
      </w:pPr>
      <w:r w:rsidRPr="00C34C12">
        <w:t xml:space="preserve">LEA CAASPP coordinators and test site coordinators must have signed and submitted a “CAASPP Test Security Agreement for LEA CAASPP coordinators and CAASPP test site coordinators” form </w:t>
      </w:r>
      <w:r w:rsidR="00592732" w:rsidRPr="00C34C12">
        <w:t>in TOMS</w:t>
      </w:r>
      <w:r w:rsidRPr="00C34C12">
        <w:t xml:space="preserve"> before ETS granted the coordinators access to TOMS (5</w:t>
      </w:r>
      <w:r w:rsidRPr="00C34C12">
        <w:rPr>
          <w:i/>
        </w:rPr>
        <w:t xml:space="preserve"> CCR</w:t>
      </w:r>
      <w:r w:rsidRPr="00C34C12">
        <w:t>, Education, Section 859[a])</w:t>
      </w:r>
      <w:r w:rsidR="00EA05D0" w:rsidRPr="00C34C12">
        <w:t>.</w:t>
      </w:r>
    </w:p>
    <w:p w14:paraId="1502CCDF" w14:textId="0CA72A4D" w:rsidR="00A91E81" w:rsidRPr="00C34C12" w:rsidRDefault="00A91E81" w:rsidP="00A45276">
      <w:pPr>
        <w:pStyle w:val="bullets"/>
      </w:pPr>
      <w:r w:rsidRPr="00C34C12">
        <w:t xml:space="preserve">Anyone having access to the testing materials must have </w:t>
      </w:r>
      <w:r w:rsidR="00B31BA3">
        <w:t xml:space="preserve">electronically </w:t>
      </w:r>
      <w:r w:rsidRPr="00C34C12">
        <w:t xml:space="preserve">signed and submitted a “Test Security Affidavit for Test Examiners, Test Administrators, Proctors, Translators, Scribes, and Any Other Person Having Access to CAASPP Tests” form </w:t>
      </w:r>
      <w:r w:rsidR="00511D55" w:rsidRPr="00C34C12">
        <w:t>electronically in TOMS</w:t>
      </w:r>
      <w:r w:rsidRPr="00C34C12">
        <w:t xml:space="preserve"> before receiving access to any testing materials (5</w:t>
      </w:r>
      <w:r w:rsidRPr="00C34C12">
        <w:rPr>
          <w:i/>
        </w:rPr>
        <w:t> CCR</w:t>
      </w:r>
      <w:r w:rsidRPr="00C34C12">
        <w:t>, Section 859[c])</w:t>
      </w:r>
      <w:r w:rsidR="00EA05D0" w:rsidRPr="00C34C12">
        <w:t>.</w:t>
      </w:r>
    </w:p>
    <w:p w14:paraId="277A32ED" w14:textId="0514DDD4" w:rsidR="00A91E81" w:rsidRPr="00C34C12" w:rsidRDefault="00A91E81" w:rsidP="00A91E81">
      <w:r w:rsidRPr="00C34C12">
        <w:t>In addition, it was the responsibility of every participant in the CAASPP System to report immediately any violation or suspected violation of test security or confidentiality. The CAASPP test site coordinator reported to the LEA CAASPP coordinator, and the LEA CAASPP coordinator reported to the CDE within 24 hours of the incident (5</w:t>
      </w:r>
      <w:r w:rsidRPr="00C34C12">
        <w:rPr>
          <w:i/>
        </w:rPr>
        <w:t xml:space="preserve"> CCR</w:t>
      </w:r>
      <w:r w:rsidRPr="00C34C12">
        <w:t>, Section 859[e])</w:t>
      </w:r>
      <w:r w:rsidR="00EA05D0" w:rsidRPr="00C34C12">
        <w:t>.</w:t>
      </w:r>
    </w:p>
    <w:p w14:paraId="60EC3F86" w14:textId="501B2724" w:rsidR="00EF4782" w:rsidRPr="00C34C12" w:rsidRDefault="00EF4782" w:rsidP="00453A30">
      <w:pPr>
        <w:pStyle w:val="Heading4"/>
      </w:pPr>
      <w:bookmarkStart w:id="408" w:name="_Security_of_Electronic"/>
      <w:bookmarkStart w:id="409" w:name="_Toc180396533"/>
      <w:bookmarkEnd w:id="408"/>
      <w:r w:rsidRPr="00C34C12">
        <w:t>Security of Electronic Files Using a Firewall</w:t>
      </w:r>
      <w:bookmarkEnd w:id="409"/>
    </w:p>
    <w:p w14:paraId="6E450D88" w14:textId="16654D73" w:rsidR="00A91E81" w:rsidRPr="00C34C12" w:rsidRDefault="00A91E81" w:rsidP="00A91E81">
      <w:proofErr w:type="gramStart"/>
      <w:r w:rsidRPr="00C34C12">
        <w:t>A firewall</w:t>
      </w:r>
      <w:proofErr w:type="gramEnd"/>
      <w:r w:rsidRPr="00C34C12">
        <w:t xml:space="preserve"> software is currently used to prevent unauthorized entry to files, email, and other organization-specific information. All ETS data exchanges and internal email remain within the ETS firewall at all ETS locations, ranging from Princeton, New Jersey; to San Antonio, Texas; and to Concord and Sacramento, California.</w:t>
      </w:r>
    </w:p>
    <w:p w14:paraId="6A25034E" w14:textId="0D727C30" w:rsidR="00A91E81" w:rsidRPr="00C34C12" w:rsidRDefault="00A91E81" w:rsidP="00A91E81">
      <w:r w:rsidRPr="00C34C12">
        <w:t xml:space="preserve">All electronic applications that are included in TOMS remain protected by the ETS firewall software at all times. Due to the sensitive nature of the student information processed by </w:t>
      </w:r>
      <w:r w:rsidRPr="00C34C12">
        <w:lastRenderedPageBreak/>
        <w:t>TOMS, the firewall plays a significant role in maintaining assurance of confidentiality among the users of this information.</w:t>
      </w:r>
    </w:p>
    <w:p w14:paraId="5A7372B2" w14:textId="0D970634" w:rsidR="00592732" w:rsidRPr="00C34C12" w:rsidRDefault="00592732" w:rsidP="00A91E81">
      <w:r w:rsidRPr="00C34C12">
        <w:t xml:space="preserve">Refer to section </w:t>
      </w:r>
      <w:hyperlink w:anchor="_Systems_Overview_and" w:history="1">
        <w:r w:rsidRPr="00C34C12">
          <w:rPr>
            <w:rStyle w:val="Hyperlink"/>
            <w:i/>
          </w:rPr>
          <w:t>1.9 Systems Overview and Functionality</w:t>
        </w:r>
      </w:hyperlink>
      <w:r w:rsidRPr="00C34C12">
        <w:t xml:space="preserve"> in </w:t>
      </w:r>
      <w:hyperlink w:anchor="_Introduction" w:history="1">
        <w:r w:rsidRPr="00C34C12">
          <w:rPr>
            <w:rStyle w:val="Hyperlink"/>
            <w:i/>
          </w:rPr>
          <w:t>Chapter 1: Introduction</w:t>
        </w:r>
      </w:hyperlink>
      <w:r w:rsidRPr="00C34C12">
        <w:t xml:space="preserve"> for more information on TOMS.</w:t>
      </w:r>
    </w:p>
    <w:p w14:paraId="7CBCA1C0" w14:textId="48D2C032" w:rsidR="00EF4782" w:rsidRPr="00C34C12" w:rsidRDefault="00EF4782" w:rsidP="00453A30">
      <w:pPr>
        <w:pStyle w:val="Heading4"/>
      </w:pPr>
      <w:bookmarkStart w:id="410" w:name="_Transfer_of_Scores"/>
      <w:bookmarkStart w:id="411" w:name="_Toc180396534"/>
      <w:bookmarkEnd w:id="410"/>
      <w:r w:rsidRPr="00C34C12">
        <w:t>Transfer of Scores via Secure Data Exchange</w:t>
      </w:r>
      <w:bookmarkEnd w:id="411"/>
    </w:p>
    <w:p w14:paraId="1F30A3F9" w14:textId="77777777" w:rsidR="00A91E81" w:rsidRPr="00C34C12" w:rsidRDefault="00A91E81" w:rsidP="00A91E81">
      <w:r w:rsidRPr="00C34C12">
        <w:t xml:space="preserve">Due to the confidential nature of test results, ETS currently uses secure file transfer protocol (SFTP) and encryption for all data file transfers; test data is never sent via email.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w:t>
      </w:r>
      <w:proofErr w:type="gramStart"/>
      <w:r w:rsidRPr="00C34C12">
        <w:t>manner</w:t>
      </w:r>
      <w:proofErr w:type="gramEnd"/>
      <w:r w:rsidRPr="00C34C12">
        <w:t>. Files are deleted upon retrieval.</w:t>
      </w:r>
    </w:p>
    <w:p w14:paraId="280F3F48" w14:textId="24CBB979" w:rsidR="00A91E81" w:rsidRPr="00C34C12" w:rsidRDefault="00A91E81" w:rsidP="00A91E81">
      <w:r w:rsidRPr="00C34C12">
        <w:t>The SFTP server is used as a conduit for the transfer of files; secure test data is only temporarily stored on the shared SFTP server. Industry-standard secure protocols are used to transfer test content and student data from the ETS internal data center to any external systems.</w:t>
      </w:r>
    </w:p>
    <w:p w14:paraId="6BFB6CFE" w14:textId="77777777" w:rsidR="00A91E81" w:rsidRPr="00C34C12" w:rsidRDefault="00A91E81" w:rsidP="00A91E81">
      <w:r w:rsidRPr="00C34C12">
        <w:t>ETS enters information about the files posted to the SFTP server in a web form on a SharePoint website. A CDE staff member reviews this log throughout the day to check the status of deliverables and downloads and deletes the file from the SFTP server when its status shows it has been posted.</w:t>
      </w:r>
    </w:p>
    <w:p w14:paraId="7F11D6B2" w14:textId="58383618" w:rsidR="00EF4782" w:rsidRPr="00C34C12" w:rsidRDefault="00EF4782" w:rsidP="00453A30">
      <w:pPr>
        <w:pStyle w:val="Heading4"/>
      </w:pPr>
      <w:bookmarkStart w:id="412" w:name="_Data_Management_in"/>
      <w:bookmarkStart w:id="413" w:name="_Toc180396535"/>
      <w:bookmarkEnd w:id="412"/>
      <w:r w:rsidRPr="00C34C12">
        <w:t>Data Management in the Secure Database</w:t>
      </w:r>
      <w:bookmarkEnd w:id="413"/>
    </w:p>
    <w:p w14:paraId="11C9EEB5" w14:textId="75BEB457" w:rsidR="00A91E81" w:rsidRPr="00C34C12" w:rsidRDefault="00A91E81" w:rsidP="00A91E81">
      <w:r w:rsidRPr="00C34C12">
        <w:t xml:space="preserve">ETS currently maintains a secure database to house all student demographic data and assessment results. Information associated with each student has a database relationship to the LEA, school, and grade codes as data is collected during operational testing. Only individuals with the appropriate credentials can access the data. ETS builds all interfaces with the most stringent security considerations, including interfaces with data encryption for databases that store test items and student data. ETS applies </w:t>
      </w:r>
      <w:proofErr w:type="gramStart"/>
      <w:r w:rsidRPr="00C34C12">
        <w:t>best</w:t>
      </w:r>
      <w:proofErr w:type="gramEnd"/>
      <w:r w:rsidRPr="00C34C12">
        <w:t xml:space="preserve"> and up-to-date security practices, including system-to-system authentication and authorization, in all solution designs.</w:t>
      </w:r>
    </w:p>
    <w:p w14:paraId="0AD74E2E" w14:textId="544879FC" w:rsidR="00A91E81" w:rsidRPr="00C34C12" w:rsidRDefault="00A91E81" w:rsidP="00A91E81">
      <w:r w:rsidRPr="00C34C12">
        <w:t xml:space="preserve">All stored test content and student data is encrypted. ETS complies with the Family Educational Rights and Privacy Act </w:t>
      </w:r>
      <w:r w:rsidRPr="00C34C12">
        <w:rPr>
          <w:color w:val="333333"/>
        </w:rPr>
        <w:t>(</w:t>
      </w:r>
      <w:r w:rsidRPr="00C34C12">
        <w:rPr>
          <w:color w:val="030A13"/>
        </w:rPr>
        <w:t>20 </w:t>
      </w:r>
      <w:r w:rsidRPr="00C34C12">
        <w:rPr>
          <w:i/>
          <w:color w:val="030A13"/>
        </w:rPr>
        <w:t>United States Code [USC]</w:t>
      </w:r>
      <w:r w:rsidRPr="00C34C12">
        <w:rPr>
          <w:color w:val="030A13"/>
        </w:rPr>
        <w:t xml:space="preserve"> § 1232g; 34 </w:t>
      </w:r>
      <w:r w:rsidRPr="00C34C12">
        <w:rPr>
          <w:i/>
          <w:color w:val="030A13"/>
        </w:rPr>
        <w:t>Code of Federal Regulations</w:t>
      </w:r>
      <w:r w:rsidRPr="00C34C12">
        <w:rPr>
          <w:color w:val="030A13"/>
        </w:rPr>
        <w:t xml:space="preserve"> Part 99</w:t>
      </w:r>
      <w:r w:rsidRPr="00C34C12">
        <w:rPr>
          <w:color w:val="333333"/>
        </w:rPr>
        <w:t>)</w:t>
      </w:r>
      <w:r w:rsidRPr="00C34C12">
        <w:t xml:space="preserve"> and the Children’s Online Privacy Protection Act (15 USC </w:t>
      </w:r>
      <w:r w:rsidRPr="00C34C12">
        <w:rPr>
          <w:color w:val="030A13"/>
        </w:rPr>
        <w:t>§§</w:t>
      </w:r>
      <w:r w:rsidRPr="00C34C12">
        <w:t xml:space="preserve"> </w:t>
      </w:r>
      <w:r w:rsidRPr="00C34C12">
        <w:rPr>
          <w:color w:val="1E1E1E"/>
        </w:rPr>
        <w:t>6501-6506, P.L. No. 105–277, 112 Stat. 2681–1728).</w:t>
      </w:r>
    </w:p>
    <w:p w14:paraId="00DEE593" w14:textId="12388D59" w:rsidR="00A91E81" w:rsidRPr="00C34C12" w:rsidRDefault="00A91E81" w:rsidP="00A91E81">
      <w:r w:rsidRPr="00C34C12">
        <w:t>In TOMS, staff at LEAs and test sites have different levels of access appropriate to the role assigned to them.</w:t>
      </w:r>
    </w:p>
    <w:p w14:paraId="72EE3D1F" w14:textId="2184E246" w:rsidR="00EF4782" w:rsidRPr="00C34C12" w:rsidRDefault="00EF4782" w:rsidP="00453A30">
      <w:pPr>
        <w:pStyle w:val="Heading4"/>
      </w:pPr>
      <w:bookmarkStart w:id="414" w:name="_Statistical_Analysis_on"/>
      <w:bookmarkStart w:id="415" w:name="_Toc180396536"/>
      <w:bookmarkEnd w:id="414"/>
      <w:r w:rsidRPr="00C34C12">
        <w:t>Statistical Analysis on Secure Servers</w:t>
      </w:r>
      <w:bookmarkEnd w:id="415"/>
    </w:p>
    <w:p w14:paraId="26DFD0B9" w14:textId="59A0C6E4" w:rsidR="00A91E81" w:rsidRPr="00C34C12" w:rsidRDefault="00A91E81" w:rsidP="00A91E81">
      <w:r w:rsidRPr="00C34C12">
        <w:t xml:space="preserve">During </w:t>
      </w:r>
      <w:r w:rsidR="330239A3" w:rsidRPr="00C34C12">
        <w:t xml:space="preserve">all </w:t>
      </w:r>
      <w:r w:rsidRPr="00C34C12">
        <w:t xml:space="preserve">CAASPP testing, ETS information technology staff retrieves data files from the American Institutes for Research and loads </w:t>
      </w:r>
      <w:r w:rsidR="00592732" w:rsidRPr="00C34C12">
        <w:t>them</w:t>
      </w:r>
      <w:r w:rsidRPr="00C34C12">
        <w:t xml:space="preserve"> into a database. </w:t>
      </w:r>
      <w:r w:rsidR="00592732" w:rsidRPr="00C34C12">
        <w:t xml:space="preserve">The ETS Data Quality Services staff extracts the data from the database and performs quality control procedures (e.g., the values of all variables are as expected) before passing files to the ETS statistical analysis group. </w:t>
      </w:r>
      <w:r w:rsidRPr="00C34C12">
        <w:t>The statistical analysis staff store the files on secure servers. All staff members involved with the data adhere to the ETS Code of Ethics and the ETS Information Protection Policies to prevent any unauthorized access to data.</w:t>
      </w:r>
    </w:p>
    <w:p w14:paraId="30423264" w14:textId="14616ACB" w:rsidR="00EF4782" w:rsidRPr="00C34C12" w:rsidRDefault="00EF4782" w:rsidP="00453A30">
      <w:pPr>
        <w:pStyle w:val="Heading4"/>
      </w:pPr>
      <w:bookmarkStart w:id="416" w:name="_Student_Confidentiality"/>
      <w:bookmarkStart w:id="417" w:name="_Toc180396537"/>
      <w:bookmarkEnd w:id="416"/>
      <w:r w:rsidRPr="00C34C12">
        <w:lastRenderedPageBreak/>
        <w:t>Student Confidentiality</w:t>
      </w:r>
      <w:bookmarkEnd w:id="417"/>
    </w:p>
    <w:p w14:paraId="3BD96881" w14:textId="2F28F843" w:rsidR="00A91E81" w:rsidRPr="00C34C12" w:rsidRDefault="00A91E81" w:rsidP="00A91E81">
      <w:r w:rsidRPr="00C34C12">
        <w:t xml:space="preserve">To meet requirements of </w:t>
      </w:r>
      <w:proofErr w:type="gramStart"/>
      <w:r w:rsidRPr="00C34C12">
        <w:t>the Every</w:t>
      </w:r>
      <w:proofErr w:type="gramEnd"/>
      <w:r w:rsidRPr="00C34C12">
        <w:t xml:space="preserve"> Student Succeeds Act as well as state requirements, LEAs must collect demographic data about students’ ethnicity, disabilities, parent/guardian education, and so forth during the school year. ETS takes every precaution to prevent any of this information from becoming public or being used for anything other than for testing and score</w:t>
      </w:r>
      <w:r w:rsidR="00012637" w:rsidRPr="00C34C12">
        <w:t>-</w:t>
      </w:r>
      <w:r w:rsidRPr="00C34C12">
        <w:t>reporting purposes. These procedures are applied to all documents in which student demographic data appears, such as technical reports.</w:t>
      </w:r>
    </w:p>
    <w:p w14:paraId="0A2335D4" w14:textId="22B99C28" w:rsidR="00EF4782" w:rsidRPr="00C34C12" w:rsidRDefault="00EF4782" w:rsidP="00453A30">
      <w:pPr>
        <w:pStyle w:val="Heading4"/>
      </w:pPr>
      <w:bookmarkStart w:id="418" w:name="_Toc180396538"/>
      <w:r w:rsidRPr="00C34C12">
        <w:t>Security and Test Administration Incident Reporting System (STAIRS) Process</w:t>
      </w:r>
      <w:bookmarkEnd w:id="418"/>
    </w:p>
    <w:p w14:paraId="6B939BB9" w14:textId="62A413CC" w:rsidR="00A91E81" w:rsidRPr="00C34C12" w:rsidRDefault="00A91E81" w:rsidP="00A91E81">
      <w:r w:rsidRPr="00C34C12">
        <w:t>Test security incidents, such as improprieties, irregularities, and breaches, are prohibited behaviors that give a student an unfair advantage or compromise the secure administration of the tests, which, in turn, compromises the reliability and validity of test results (CDE,</w:t>
      </w:r>
      <w:r w:rsidR="00012637" w:rsidRPr="00C34C12">
        <w:t> </w:t>
      </w:r>
      <w:r w:rsidRPr="00C34C12">
        <w:t>201</w:t>
      </w:r>
      <w:r w:rsidR="001053B3" w:rsidRPr="00C34C12">
        <w:t>9e</w:t>
      </w:r>
      <w:r w:rsidRPr="00C34C12">
        <w:t>). Whether intentional or unintentional, failure by staff or students to comply with security rules constitutes a test security incident. Test security incidents have impacts on scoring and affect students’ performance on the test.</w:t>
      </w:r>
    </w:p>
    <w:p w14:paraId="12CBD5F7" w14:textId="1C0B7F37" w:rsidR="00592732" w:rsidRPr="00C34C12" w:rsidRDefault="00A91E81" w:rsidP="00A91E81">
      <w:r w:rsidRPr="00C34C12">
        <w:t xml:space="preserve">LEA CAASPP coordinators and CAASPP test site coordinators must ensure that all test security and summative administration incidents are documented by </w:t>
      </w:r>
      <w:r w:rsidR="00592732" w:rsidRPr="00C34C12">
        <w:t>following the prompts in TOMS that</w:t>
      </w:r>
      <w:r w:rsidRPr="00C34C12">
        <w:t xml:space="preserve"> guide</w:t>
      </w:r>
      <w:r w:rsidR="00592732" w:rsidRPr="00C34C12">
        <w:t>d</w:t>
      </w:r>
      <w:r w:rsidRPr="00C34C12">
        <w:t xml:space="preserve"> coordinators in their submittal.</w:t>
      </w:r>
      <w:r w:rsidR="00592732" w:rsidRPr="00C34C12">
        <w:t xml:space="preserve"> </w:t>
      </w:r>
      <w:r w:rsidR="00204FE4" w:rsidRPr="00C34C12">
        <w:t xml:space="preserve">An Appeal is a request to reset, restore, reopen, invalidate, or grant a grace period extension to a student’s test. </w:t>
      </w:r>
      <w:r w:rsidR="00592732" w:rsidRPr="00C34C12">
        <w:t>If an Appeal to a student’s test was warranted, TOMS provided additional prompts to file the Appeal.</w:t>
      </w:r>
    </w:p>
    <w:p w14:paraId="18C9E5DF" w14:textId="5B5D161C" w:rsidR="00A91E81" w:rsidRPr="00C34C12" w:rsidRDefault="00A91E81" w:rsidP="00A91E81">
      <w:r w:rsidRPr="00C34C12">
        <w:t xml:space="preserve">After the form </w:t>
      </w:r>
      <w:r w:rsidR="00592732" w:rsidRPr="00C34C12">
        <w:t>wa</w:t>
      </w:r>
      <w:r w:rsidRPr="00C34C12">
        <w:t>s submitted, an email containing a case number and next steps w</w:t>
      </w:r>
      <w:r w:rsidR="00592732" w:rsidRPr="00C34C12">
        <w:t>as</w:t>
      </w:r>
      <w:r w:rsidRPr="00C34C12">
        <w:t xml:space="preserve"> sent to the submitter (and to the LEA CAASPP coordinator, if the form is submitted by the CAASPP test site coordinator). The </w:t>
      </w:r>
      <w:r w:rsidR="00592732" w:rsidRPr="00C34C12">
        <w:t>STAIRS case in TOMS</w:t>
      </w:r>
      <w:r w:rsidRPr="00C34C12">
        <w:t xml:space="preserve"> provide</w:t>
      </w:r>
      <w:r w:rsidR="00592732" w:rsidRPr="00C34C12">
        <w:t>d</w:t>
      </w:r>
      <w:r w:rsidRPr="00C34C12">
        <w:t xml:space="preserve"> the LEA CAASPP coordinator, the CDE, and the California Technical Assistance Center (CalTAC) with the opportunity to interact and communicate regarding the STAIRS process (CDE, 201</w:t>
      </w:r>
      <w:r w:rsidR="001053B3" w:rsidRPr="00C34C12">
        <w:t>9</w:t>
      </w:r>
      <w:r w:rsidR="004F3918" w:rsidRPr="00C34C12">
        <w:t>e</w:t>
      </w:r>
      <w:r w:rsidRPr="00C34C12">
        <w:t>)</w:t>
      </w:r>
      <w:r w:rsidR="00012637" w:rsidRPr="00C34C12">
        <w:t>.</w:t>
      </w:r>
    </w:p>
    <w:p w14:paraId="14845197" w14:textId="7F72974E" w:rsidR="00A91E81" w:rsidRPr="00C34C12" w:rsidRDefault="00A91E81" w:rsidP="00A91E81">
      <w:r w:rsidRPr="00C34C12">
        <w:t>The following types of STAIRS reports, as applicable to the CAA</w:t>
      </w:r>
      <w:r w:rsidR="001053B3" w:rsidRPr="00C34C12">
        <w:t>s</w:t>
      </w:r>
      <w:r w:rsidRPr="00C34C12">
        <w:t xml:space="preserve">, </w:t>
      </w:r>
      <w:r w:rsidR="00592732" w:rsidRPr="00C34C12">
        <w:t xml:space="preserve">were </w:t>
      </w:r>
      <w:r w:rsidRPr="00C34C12">
        <w:t>also forwarded to the CDE:</w:t>
      </w:r>
    </w:p>
    <w:p w14:paraId="333ABC76" w14:textId="3ED91432" w:rsidR="00A91E81" w:rsidRPr="00C34C12" w:rsidRDefault="00A91E81" w:rsidP="00A45276">
      <w:pPr>
        <w:pStyle w:val="bullets-one"/>
      </w:pPr>
      <w:r w:rsidRPr="00C34C12">
        <w:t xml:space="preserve">Security breach (where secure materials </w:t>
      </w:r>
      <w:r w:rsidR="001053B3" w:rsidRPr="00C34C12">
        <w:t xml:space="preserve">were </w:t>
      </w:r>
      <w:r w:rsidRPr="00C34C12">
        <w:t>exposed)</w:t>
      </w:r>
    </w:p>
    <w:p w14:paraId="6F5CD3F4" w14:textId="77777777" w:rsidR="00A91E81" w:rsidRPr="00C34C12" w:rsidRDefault="00A91E81" w:rsidP="00A45276">
      <w:pPr>
        <w:pStyle w:val="bullets-one"/>
      </w:pPr>
      <w:r w:rsidRPr="00C34C12">
        <w:t>Accidental access to a summative assessment</w:t>
      </w:r>
    </w:p>
    <w:p w14:paraId="573C36B8" w14:textId="72171866" w:rsidR="00A91E81" w:rsidRPr="00C34C12" w:rsidRDefault="00A91E81" w:rsidP="00A45276">
      <w:pPr>
        <w:pStyle w:val="bullets-one"/>
      </w:pPr>
      <w:r w:rsidRPr="00C34C12">
        <w:t>Incorrect Statewide Student Identifier used (intentionally switched)</w:t>
      </w:r>
    </w:p>
    <w:p w14:paraId="3EAE5EA2" w14:textId="77777777" w:rsidR="0041478A" w:rsidRPr="00C34C12" w:rsidRDefault="0041478A" w:rsidP="00A45276">
      <w:pPr>
        <w:pStyle w:val="bullets-one"/>
      </w:pPr>
      <w:r w:rsidRPr="00C34C12">
        <w:t>Restoring a test that had been reset</w:t>
      </w:r>
    </w:p>
    <w:p w14:paraId="7B0FE84D" w14:textId="7C5A1451" w:rsidR="0041478A" w:rsidRPr="00C34C12" w:rsidRDefault="0041478A" w:rsidP="0041478A">
      <w:bookmarkStart w:id="419" w:name="_Hlk34742680"/>
      <w:r w:rsidRPr="00C34C12">
        <w:t xml:space="preserve">Appeals requests were reviewed by the CDE. When a request to submit an </w:t>
      </w:r>
      <w:r w:rsidR="001053B3" w:rsidRPr="00C34C12">
        <w:t>A</w:t>
      </w:r>
      <w:r w:rsidRPr="00C34C12">
        <w:t>ppeal was approved, the coordinator received a system-generated email with the Appeal type that was approved (CDE, 201</w:t>
      </w:r>
      <w:r w:rsidR="001053B3" w:rsidRPr="00C34C12">
        <w:t>9e</w:t>
      </w:r>
      <w:r w:rsidRPr="00C34C12">
        <w:t>).</w:t>
      </w:r>
      <w:bookmarkEnd w:id="419"/>
    </w:p>
    <w:p w14:paraId="6D4A0225" w14:textId="67AA5BF7" w:rsidR="00EF4782" w:rsidRPr="00C34C12" w:rsidRDefault="00EF4782" w:rsidP="00544A76">
      <w:pPr>
        <w:pStyle w:val="Heading5"/>
      </w:pPr>
      <w:r w:rsidRPr="00C34C12">
        <w:t>Impropriety</w:t>
      </w:r>
    </w:p>
    <w:p w14:paraId="41CBF7F2" w14:textId="6981C96D" w:rsidR="00A91E81" w:rsidRPr="00C34C12" w:rsidRDefault="00A91E81" w:rsidP="00A91E81">
      <w:proofErr w:type="gramStart"/>
      <w:r w:rsidRPr="00C34C12">
        <w:t>A testing</w:t>
      </w:r>
      <w:proofErr w:type="gramEnd"/>
      <w:r w:rsidRPr="00C34C12">
        <w:t xml:space="preserve"> impropriety is an unusual circumstance that has a low impact on the individual or group of students who are testing and has a low risk of potentially affecting student performance on the test, test security, or test validity. An impropriety can be corrected and contained at a local level. An impropriety should be reported to the LEA CAASPP coordinator and CAASPP test site coordinator immediately. The coordinator </w:t>
      </w:r>
      <w:r w:rsidR="41AB09CA" w:rsidRPr="00C34C12">
        <w:t xml:space="preserve">should </w:t>
      </w:r>
      <w:r w:rsidRPr="00C34C12">
        <w:t xml:space="preserve">report the incident within 24 hours, using the online </w:t>
      </w:r>
      <w:r w:rsidR="0041478A" w:rsidRPr="00C34C12">
        <w:t>STAIRS/Appeals process in TOMS.</w:t>
      </w:r>
    </w:p>
    <w:p w14:paraId="1E2E69E6" w14:textId="08F51E3B" w:rsidR="00EF4782" w:rsidRPr="00C34C12" w:rsidRDefault="00EF4782" w:rsidP="00544A76">
      <w:pPr>
        <w:pStyle w:val="Heading5"/>
      </w:pPr>
      <w:r w:rsidRPr="00C34C12">
        <w:t>Irregularity</w:t>
      </w:r>
    </w:p>
    <w:p w14:paraId="385DA8C6" w14:textId="4B39F001" w:rsidR="00A91E81" w:rsidRPr="00C34C12" w:rsidRDefault="00A91E81" w:rsidP="00A91E81">
      <w:r w:rsidRPr="00C34C12">
        <w:t xml:space="preserve">A testing irregularity is an unusual circumstance that impacts an individual or a group of students who are testing and may potentially affect student performance on the test or </w:t>
      </w:r>
      <w:r w:rsidRPr="00C34C12">
        <w:lastRenderedPageBreak/>
        <w:t>impact test security or test validity. These circumstances can be corrected and contained at the local level</w:t>
      </w:r>
      <w:r w:rsidR="0041478A" w:rsidRPr="00C34C12">
        <w:t xml:space="preserve"> and submitted using the online STAIRS/Appeals process in TOMS</w:t>
      </w:r>
      <w:r w:rsidRPr="00C34C12">
        <w:t xml:space="preserve">. An irregularity must be reported to the LEA CAASPP coordinator and CAASPP test site coordinator immediately. The coordinator </w:t>
      </w:r>
      <w:r w:rsidR="6DA91CC3" w:rsidRPr="00C34C12">
        <w:t xml:space="preserve">must </w:t>
      </w:r>
      <w:r w:rsidRPr="00C34C12">
        <w:t xml:space="preserve">report the irregularity within 24 hours, using the </w:t>
      </w:r>
      <w:r w:rsidR="0041478A" w:rsidRPr="00C34C12">
        <w:t>online STAIRS/Appeals process in TOMS.</w:t>
      </w:r>
    </w:p>
    <w:p w14:paraId="6C4ADF28" w14:textId="155900C7" w:rsidR="00EF4782" w:rsidRPr="00C34C12" w:rsidRDefault="00EF4782" w:rsidP="00544A76">
      <w:pPr>
        <w:pStyle w:val="Heading5"/>
      </w:pPr>
      <w:r w:rsidRPr="00C34C12">
        <w:t>Breach</w:t>
      </w:r>
    </w:p>
    <w:p w14:paraId="1D9B4A5B" w14:textId="4B9D6047" w:rsidR="00A91E81" w:rsidRPr="00C34C12" w:rsidRDefault="00A91E81" w:rsidP="00A91E81">
      <w:pPr>
        <w:keepLines/>
      </w:pPr>
      <w:r w:rsidRPr="00C34C12">
        <w:t xml:space="preserve">A testing breach is an event that poses a threat to the validity of the test. Breaches require immediate attention and escalation to CalTAC (for social media breaches) or the CDE (for all other breaches) via telephone. Following the call, the CAASPP test site coordinator or LEA CAASPP coordinator must </w:t>
      </w:r>
      <w:r w:rsidR="0041478A" w:rsidRPr="00C34C12">
        <w:t>report the incident using the online STAIRS/Appeals process in TOMS</w:t>
      </w:r>
      <w:r w:rsidRPr="00C34C12">
        <w:t xml:space="preserve"> within 24 hours</w:t>
      </w:r>
      <w:r w:rsidRPr="00C34C12">
        <w:rPr>
          <w:color w:val="000000" w:themeColor="text1"/>
        </w:rPr>
        <w:t xml:space="preserve">. </w:t>
      </w:r>
      <w:r w:rsidRPr="00C34C12">
        <w:t>Examples may include such situations as a release of secure materials or a security or system risk. These circumstances have external implications for the CDE and may result in a decision to remove the test item(s) from the available secure item bank. A breach incident must be reported to the LEA CAASPP coordinator immediately.</w:t>
      </w:r>
    </w:p>
    <w:p w14:paraId="6C52B31D" w14:textId="5B98D9BA" w:rsidR="00EF4782" w:rsidRPr="00C34C12" w:rsidRDefault="00EF4782" w:rsidP="00453A30">
      <w:pPr>
        <w:pStyle w:val="Heading4"/>
      </w:pPr>
      <w:bookmarkStart w:id="420" w:name="_Toc180396539"/>
      <w:r w:rsidRPr="00C34C12">
        <w:t>Appeals</w:t>
      </w:r>
      <w:bookmarkEnd w:id="420"/>
    </w:p>
    <w:p w14:paraId="5E3EEED1" w14:textId="41120408" w:rsidR="00A91E81" w:rsidRPr="00C34C12" w:rsidRDefault="00A91E81" w:rsidP="00A91E81">
      <w:r w:rsidRPr="00C34C12">
        <w:t>For test security incidents reported in STAIRS that result</w:t>
      </w:r>
      <w:r w:rsidR="0041478A" w:rsidRPr="00C34C12">
        <w:t>ed</w:t>
      </w:r>
      <w:r w:rsidRPr="00C34C12">
        <w:t xml:space="preserve"> in a need to reset, reopen, invalidate, or restore individual online student assessments, the</w:t>
      </w:r>
      <w:r w:rsidR="0041478A" w:rsidRPr="00C34C12">
        <w:t xml:space="preserve"> request was approved by the</w:t>
      </w:r>
      <w:r w:rsidRPr="00C34C12">
        <w:t xml:space="preserve"> CDE. In most instances, an </w:t>
      </w:r>
      <w:r w:rsidR="0041478A" w:rsidRPr="00C34C12">
        <w:t>A</w:t>
      </w:r>
      <w:r w:rsidRPr="00C34C12">
        <w:t>ppeal w</w:t>
      </w:r>
      <w:r w:rsidR="0041478A" w:rsidRPr="00C34C12">
        <w:t>as</w:t>
      </w:r>
      <w:r w:rsidRPr="00C34C12">
        <w:t xml:space="preserve"> submitted to address a test security breach or irregularity. The LEA CAASPP coordinator or CAASPP test site coordinator</w:t>
      </w:r>
      <w:r w:rsidR="0041478A" w:rsidRPr="00C34C12">
        <w:t xml:space="preserve"> </w:t>
      </w:r>
      <w:r w:rsidRPr="00C34C12">
        <w:t>submit</w:t>
      </w:r>
      <w:r w:rsidR="0041478A" w:rsidRPr="00C34C12">
        <w:t>ted</w:t>
      </w:r>
      <w:r w:rsidRPr="00C34C12">
        <w:t xml:space="preserve"> </w:t>
      </w:r>
      <w:r w:rsidR="0041478A" w:rsidRPr="00C34C12">
        <w:t>A</w:t>
      </w:r>
      <w:r w:rsidRPr="00C34C12">
        <w:t xml:space="preserve">ppeals in TOMS. All submitted </w:t>
      </w:r>
      <w:r w:rsidR="001053B3" w:rsidRPr="00C34C12">
        <w:t>A</w:t>
      </w:r>
      <w:r w:rsidRPr="00C34C12">
        <w:t xml:space="preserve">ppeals are available for retrieval and review by the appropriate credentialed users within a given organization. However, the view of </w:t>
      </w:r>
      <w:proofErr w:type="gramStart"/>
      <w:r w:rsidR="0041478A" w:rsidRPr="00C34C12">
        <w:t>A</w:t>
      </w:r>
      <w:r w:rsidRPr="00C34C12">
        <w:t>ppeals</w:t>
      </w:r>
      <w:proofErr w:type="gramEnd"/>
      <w:r w:rsidRPr="00C34C12">
        <w:t xml:space="preserve"> is restricted according to the user role as established in TOMS</w:t>
      </w:r>
      <w:r w:rsidR="0041478A" w:rsidRPr="00C34C12">
        <w:t>. An Appeal could be requested only by the LEA CAASPP coordinator or CAASPP test site coordinator if prompted while filing a STAIRS case in TOMS</w:t>
      </w:r>
      <w:r w:rsidRPr="00C34C12">
        <w:t xml:space="preserve"> (CDE, 201</w:t>
      </w:r>
      <w:r w:rsidR="001053B3" w:rsidRPr="00C34C12">
        <w:t>9e</w:t>
      </w:r>
      <w:r w:rsidRPr="00C34C12">
        <w:t>).</w:t>
      </w:r>
    </w:p>
    <w:p w14:paraId="2F5C9D92" w14:textId="5863DBCC" w:rsidR="00A91E81" w:rsidRPr="00C34C12" w:rsidRDefault="00A91E81" w:rsidP="00A91E81">
      <w:r w:rsidRPr="00C34C12">
        <w:t>Types of appeals available during the 2018–</w:t>
      </w:r>
      <w:r w:rsidR="00860E3B" w:rsidRPr="00C34C12">
        <w:t>20</w:t>
      </w:r>
      <w:r w:rsidRPr="00C34C12">
        <w:t xml:space="preserve">19 CAASPP administration are described in </w:t>
      </w:r>
      <w:r w:rsidR="00825923" w:rsidRPr="00C34C12">
        <w:rPr>
          <w:rStyle w:val="Cross-Reference"/>
          <w:highlight w:val="magenta"/>
        </w:rPr>
        <w:fldChar w:fldCharType="begin"/>
      </w:r>
      <w:r w:rsidR="00825923" w:rsidRPr="00C34C12">
        <w:rPr>
          <w:rStyle w:val="Cross-Reference"/>
          <w:highlight w:val="magenta"/>
        </w:rPr>
        <w:instrText xml:space="preserve"> REF  _Ref22221564 \* Lower \h  \* MERGEFORMAT </w:instrText>
      </w:r>
      <w:r w:rsidR="00825923" w:rsidRPr="00C34C12">
        <w:rPr>
          <w:rStyle w:val="Cross-Reference"/>
          <w:highlight w:val="magenta"/>
        </w:rPr>
      </w:r>
      <w:r w:rsidR="00825923" w:rsidRPr="00C34C12">
        <w:rPr>
          <w:rStyle w:val="Cross-Reference"/>
          <w:highlight w:val="magenta"/>
        </w:rPr>
        <w:fldChar w:fldCharType="separate"/>
      </w:r>
      <w:r w:rsidR="00F86B0A" w:rsidRPr="00F86B0A">
        <w:rPr>
          <w:rStyle w:val="Cross-Reference"/>
        </w:rPr>
        <w:t>table 5.4</w:t>
      </w:r>
      <w:r w:rsidR="00825923" w:rsidRPr="00C34C12">
        <w:rPr>
          <w:rStyle w:val="Cross-Reference"/>
          <w:highlight w:val="magenta"/>
        </w:rPr>
        <w:fldChar w:fldCharType="end"/>
      </w:r>
      <w:r w:rsidRPr="00C34C12">
        <w:t>.</w:t>
      </w:r>
    </w:p>
    <w:p w14:paraId="51E93EBB" w14:textId="15998CF8" w:rsidR="00A91E81" w:rsidRPr="00C34C12" w:rsidRDefault="00A91E81" w:rsidP="00A91E81">
      <w:pPr>
        <w:pStyle w:val="Caption"/>
      </w:pPr>
      <w:bookmarkStart w:id="421" w:name="_Ref22221564"/>
      <w:bookmarkStart w:id="422" w:name="_Toc30414270"/>
      <w:bookmarkStart w:id="423" w:name="_Toc180396660"/>
      <w:r w:rsidRPr="00C34C12">
        <w:t xml:space="preserve">Table </w:t>
      </w:r>
      <w:r w:rsidRPr="00C34C12">
        <w:fldChar w:fldCharType="begin"/>
      </w:r>
      <w:r w:rsidRPr="00C34C12">
        <w:instrText>STYLEREF 2 \s</w:instrText>
      </w:r>
      <w:r w:rsidRPr="00C34C12">
        <w:fldChar w:fldCharType="separate"/>
      </w:r>
      <w:r w:rsidR="00F94BF3">
        <w:rPr>
          <w:noProof/>
        </w:rPr>
        <w:t>5</w:t>
      </w:r>
      <w:r w:rsidRPr="00C34C12">
        <w:fldChar w:fldCharType="end"/>
      </w:r>
      <w:r w:rsidR="00700C1B" w:rsidRPr="00C34C12">
        <w:t>.</w:t>
      </w:r>
      <w:r w:rsidRPr="00C34C12">
        <w:fldChar w:fldCharType="begin"/>
      </w:r>
      <w:r w:rsidRPr="00C34C12">
        <w:instrText>SEQ Table \* ARABIC \s 2</w:instrText>
      </w:r>
      <w:r w:rsidRPr="00C34C12">
        <w:fldChar w:fldCharType="separate"/>
      </w:r>
      <w:r w:rsidR="00F94BF3">
        <w:rPr>
          <w:noProof/>
        </w:rPr>
        <w:t>4</w:t>
      </w:r>
      <w:r w:rsidRPr="00C34C12">
        <w:fldChar w:fldCharType="end"/>
      </w:r>
      <w:bookmarkEnd w:id="421"/>
      <w:r w:rsidRPr="00C34C12">
        <w:t xml:space="preserve">  Types of Appeals in CAASPP Testing</w:t>
      </w:r>
      <w:bookmarkEnd w:id="422"/>
      <w:bookmarkEnd w:id="423"/>
    </w:p>
    <w:tbl>
      <w:tblPr>
        <w:tblStyle w:val="TRs"/>
        <w:tblW w:w="9832" w:type="dxa"/>
        <w:tblBorders>
          <w:insideH w:val="single" w:sz="4" w:space="0" w:color="auto"/>
          <w:insideV w:val="single" w:sz="4" w:space="0" w:color="auto"/>
        </w:tblBorders>
        <w:tblLayout w:type="fixed"/>
        <w:tblLook w:val="04A0" w:firstRow="1" w:lastRow="0" w:firstColumn="1" w:lastColumn="0" w:noHBand="0" w:noVBand="1"/>
        <w:tblDescription w:val="List of appeal types"/>
      </w:tblPr>
      <w:tblGrid>
        <w:gridCol w:w="1705"/>
        <w:gridCol w:w="8127"/>
      </w:tblGrid>
      <w:tr w:rsidR="00A91E81" w:rsidRPr="00C34C12" w14:paraId="175B1F0D" w14:textId="77777777" w:rsidTr="004337E4">
        <w:trPr>
          <w:cnfStyle w:val="100000000000" w:firstRow="1" w:lastRow="0" w:firstColumn="0" w:lastColumn="0" w:oddVBand="0" w:evenVBand="0" w:oddHBand="0" w:evenHBand="0" w:firstRowFirstColumn="0" w:firstRowLastColumn="0" w:lastRowFirstColumn="0" w:lastRowLastColumn="0"/>
        </w:trPr>
        <w:tc>
          <w:tcPr>
            <w:tcW w:w="170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D219E3" w14:textId="77777777" w:rsidR="00A91E81" w:rsidRPr="00C34C12" w:rsidRDefault="00A91E81" w:rsidP="00B122AC">
            <w:pPr>
              <w:pStyle w:val="TableHead"/>
              <w:rPr>
                <w:b w:val="0"/>
                <w:noProof w:val="0"/>
                <w:color w:val="000000" w:themeColor="text1"/>
                <w:szCs w:val="24"/>
              </w:rPr>
            </w:pPr>
            <w:r w:rsidRPr="00C34C12">
              <w:rPr>
                <w:noProof w:val="0"/>
                <w:color w:val="000000" w:themeColor="text1"/>
                <w:szCs w:val="24"/>
              </w:rPr>
              <w:t>Type of Appeal</w:t>
            </w:r>
          </w:p>
        </w:tc>
        <w:tc>
          <w:tcPr>
            <w:tcW w:w="8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37F912" w14:textId="77777777" w:rsidR="00A91E81" w:rsidRPr="00C34C12" w:rsidRDefault="00A91E81" w:rsidP="00093A3C">
            <w:pPr>
              <w:pStyle w:val="TableHead"/>
              <w:rPr>
                <w:b w:val="0"/>
                <w:noProof w:val="0"/>
                <w:color w:val="000000" w:themeColor="text1"/>
                <w:szCs w:val="24"/>
              </w:rPr>
            </w:pPr>
            <w:r w:rsidRPr="00C34C12">
              <w:rPr>
                <w:noProof w:val="0"/>
                <w:color w:val="000000" w:themeColor="text1"/>
                <w:szCs w:val="24"/>
              </w:rPr>
              <w:t>Description</w:t>
            </w:r>
          </w:p>
        </w:tc>
      </w:tr>
      <w:tr w:rsidR="00A91E81" w:rsidRPr="00C34C12" w14:paraId="1B4D84AF" w14:textId="77777777" w:rsidTr="004337E4">
        <w:tc>
          <w:tcPr>
            <w:tcW w:w="1705" w:type="dxa"/>
          </w:tcPr>
          <w:p w14:paraId="1DC304C6" w14:textId="089F35DE" w:rsidR="00A91E81" w:rsidRPr="00C34C12" w:rsidRDefault="00A91E81" w:rsidP="00B122AC">
            <w:pPr>
              <w:pStyle w:val="TableText"/>
              <w:keepNext/>
              <w:rPr>
                <w:noProof w:val="0"/>
              </w:rPr>
            </w:pPr>
            <w:r w:rsidRPr="00C34C12">
              <w:rPr>
                <w:noProof w:val="0"/>
              </w:rPr>
              <w:t>Reset</w:t>
            </w:r>
          </w:p>
        </w:tc>
        <w:tc>
          <w:tcPr>
            <w:tcW w:w="8127" w:type="dxa"/>
          </w:tcPr>
          <w:p w14:paraId="5D9AEB9B" w14:textId="3F3529B0" w:rsidR="00A91E81" w:rsidRPr="00C34C12" w:rsidRDefault="00A91E81" w:rsidP="00B122AC">
            <w:pPr>
              <w:pStyle w:val="TableTextLeft"/>
              <w:rPr>
                <w:noProof w:val="0"/>
              </w:rPr>
            </w:pPr>
            <w:r w:rsidRPr="00C34C12">
              <w:rPr>
                <w:noProof w:val="0"/>
              </w:rPr>
              <w:t>Resetting a student’s summative assessment removes that assessment from the system and enables the student to start a new assessment from the beginning.</w:t>
            </w:r>
          </w:p>
        </w:tc>
      </w:tr>
      <w:tr w:rsidR="00A91E81" w:rsidRPr="00C34C12" w14:paraId="14B97ACB" w14:textId="77777777" w:rsidTr="004337E4">
        <w:tc>
          <w:tcPr>
            <w:tcW w:w="1705" w:type="dxa"/>
          </w:tcPr>
          <w:p w14:paraId="07E7EC38" w14:textId="1F020A25" w:rsidR="00A91E81" w:rsidRPr="00C34C12" w:rsidRDefault="00A91E81" w:rsidP="00B122AC">
            <w:pPr>
              <w:pStyle w:val="TableText"/>
              <w:rPr>
                <w:noProof w:val="0"/>
              </w:rPr>
            </w:pPr>
            <w:r w:rsidRPr="00C34C12">
              <w:rPr>
                <w:noProof w:val="0"/>
              </w:rPr>
              <w:t>Invalidation</w:t>
            </w:r>
          </w:p>
        </w:tc>
        <w:tc>
          <w:tcPr>
            <w:tcW w:w="8127" w:type="dxa"/>
          </w:tcPr>
          <w:p w14:paraId="675DCE1F" w14:textId="2F179A8A" w:rsidR="00A91E81" w:rsidRPr="00C34C12" w:rsidRDefault="00A91E81" w:rsidP="00B122AC">
            <w:pPr>
              <w:pStyle w:val="TableTextLeft"/>
              <w:rPr>
                <w:noProof w:val="0"/>
              </w:rPr>
            </w:pPr>
            <w:r w:rsidRPr="00C34C12">
              <w:rPr>
                <w:noProof w:val="0"/>
              </w:rPr>
              <w:t>Invalidated summative assessments will be scored, and scores will be provided on the Student Score Report with a note that an irregularity occurred. The student(s) will be counted as participating in the calculation of the school’s participation rate for accountability purposes.</w:t>
            </w:r>
          </w:p>
        </w:tc>
      </w:tr>
      <w:tr w:rsidR="00A91E81" w:rsidRPr="00C34C12" w14:paraId="5FA7CB19" w14:textId="77777777" w:rsidTr="004337E4">
        <w:tc>
          <w:tcPr>
            <w:tcW w:w="1705" w:type="dxa"/>
          </w:tcPr>
          <w:p w14:paraId="2AA87711" w14:textId="77777777" w:rsidR="00A91E81" w:rsidRPr="00C34C12" w:rsidRDefault="00A91E81" w:rsidP="00B122AC">
            <w:pPr>
              <w:pStyle w:val="TableText"/>
              <w:rPr>
                <w:noProof w:val="0"/>
              </w:rPr>
            </w:pPr>
            <w:r w:rsidRPr="00C34C12">
              <w:rPr>
                <w:noProof w:val="0"/>
              </w:rPr>
              <w:t>Re-open</w:t>
            </w:r>
          </w:p>
        </w:tc>
        <w:tc>
          <w:tcPr>
            <w:tcW w:w="8127" w:type="dxa"/>
          </w:tcPr>
          <w:p w14:paraId="1BEC9F4B" w14:textId="77777777" w:rsidR="00A91E81" w:rsidRPr="00C34C12" w:rsidRDefault="00A91E81" w:rsidP="00B122AC">
            <w:pPr>
              <w:pStyle w:val="TableTextLeft"/>
              <w:rPr>
                <w:noProof w:val="0"/>
              </w:rPr>
            </w:pPr>
            <w:r w:rsidRPr="00C34C12">
              <w:rPr>
                <w:noProof w:val="0"/>
              </w:rPr>
              <w:t>Reopening a summative assessment allows a student to access an assessment that has already been submitted.</w:t>
            </w:r>
          </w:p>
        </w:tc>
      </w:tr>
      <w:tr w:rsidR="00A91E81" w:rsidRPr="00C34C12" w14:paraId="0B59057B" w14:textId="77777777" w:rsidTr="004337E4">
        <w:tc>
          <w:tcPr>
            <w:tcW w:w="1705" w:type="dxa"/>
          </w:tcPr>
          <w:p w14:paraId="43276988" w14:textId="398D8535" w:rsidR="00A91E81" w:rsidRPr="00C34C12" w:rsidRDefault="00A91E81" w:rsidP="00B122AC">
            <w:pPr>
              <w:pStyle w:val="TableText"/>
              <w:rPr>
                <w:noProof w:val="0"/>
              </w:rPr>
            </w:pPr>
            <w:r w:rsidRPr="00C34C12">
              <w:rPr>
                <w:noProof w:val="0"/>
              </w:rPr>
              <w:t>Restore</w:t>
            </w:r>
          </w:p>
        </w:tc>
        <w:tc>
          <w:tcPr>
            <w:tcW w:w="8127" w:type="dxa"/>
          </w:tcPr>
          <w:p w14:paraId="5A084C03" w14:textId="60300E17" w:rsidR="00A91E81" w:rsidRPr="00C34C12" w:rsidRDefault="00A91E81" w:rsidP="00B122AC">
            <w:pPr>
              <w:pStyle w:val="TableTextLeft"/>
              <w:rPr>
                <w:noProof w:val="0"/>
              </w:rPr>
            </w:pPr>
            <w:r w:rsidRPr="00C34C12">
              <w:rPr>
                <w:noProof w:val="0"/>
              </w:rPr>
              <w:t>Restoring a summative assessment returns an assessment from the Reset status to its prior status. This action can only be performed on assessments that have been previously reset.</w:t>
            </w:r>
          </w:p>
        </w:tc>
      </w:tr>
    </w:tbl>
    <w:p w14:paraId="59623328" w14:textId="6376A58B" w:rsidR="00417F6F" w:rsidRPr="00C34C12" w:rsidRDefault="00417F6F" w:rsidP="00B47E06">
      <w:pPr>
        <w:pStyle w:val="Heading3"/>
        <w:pageBreakBefore/>
        <w:numPr>
          <w:ilvl w:val="0"/>
          <w:numId w:val="0"/>
        </w:numPr>
        <w:ind w:left="360" w:hanging="360"/>
      </w:pPr>
      <w:bookmarkStart w:id="424" w:name="_Toc180396540"/>
      <w:r w:rsidRPr="00C34C12">
        <w:lastRenderedPageBreak/>
        <w:t>References</w:t>
      </w:r>
      <w:bookmarkEnd w:id="424"/>
    </w:p>
    <w:p w14:paraId="3A5E505C" w14:textId="65227FC3" w:rsidR="003F4FDC" w:rsidRPr="00C34C12" w:rsidRDefault="003F4FDC" w:rsidP="003F4FDC">
      <w:pPr>
        <w:pStyle w:val="References"/>
      </w:pPr>
      <w:bookmarkStart w:id="425" w:name="_Scoring_and_Reporting"/>
      <w:bookmarkEnd w:id="425"/>
      <w:r w:rsidRPr="00C34C12">
        <w:t xml:space="preserve">California Department of Education. (2018b). </w:t>
      </w:r>
      <w:r w:rsidRPr="00C34C12">
        <w:rPr>
          <w:i/>
        </w:rPr>
        <w:t>Technical specifications and configuration guide for CAASPP online testing</w:t>
      </w:r>
      <w:r w:rsidRPr="00C34C12">
        <w:t xml:space="preserve">. Sacramento, CA: California Department of Education. </w:t>
      </w:r>
    </w:p>
    <w:p w14:paraId="4F3DBB47" w14:textId="76F21F15" w:rsidR="003F4FDC" w:rsidRPr="00C34C12" w:rsidRDefault="003F4FDC" w:rsidP="003F4FDC">
      <w:pPr>
        <w:pStyle w:val="References"/>
        <w:rPr>
          <w:szCs w:val="20"/>
        </w:rPr>
      </w:pPr>
      <w:r w:rsidRPr="00C34C12">
        <w:rPr>
          <w:szCs w:val="20"/>
        </w:rPr>
        <w:t xml:space="preserve">California Department of Education. (2018a). </w:t>
      </w:r>
      <w:r w:rsidRPr="00C34C12">
        <w:rPr>
          <w:i/>
          <w:szCs w:val="20"/>
        </w:rPr>
        <w:t>TOMS pre-administration guide for CAASPP testing</w:t>
      </w:r>
      <w:r w:rsidRPr="00C34C12">
        <w:rPr>
          <w:szCs w:val="20"/>
        </w:rPr>
        <w:t xml:space="preserve">. Sacramento, CA: California Department of Education. </w:t>
      </w:r>
    </w:p>
    <w:p w14:paraId="12AC51EA" w14:textId="478A9445" w:rsidR="003F4FDC" w:rsidRPr="00C34C12" w:rsidRDefault="003F4FDC" w:rsidP="003F4FDC">
      <w:pPr>
        <w:pStyle w:val="References"/>
      </w:pPr>
      <w:r w:rsidRPr="00C34C12">
        <w:t xml:space="preserve">California Department of Education. (2019d). </w:t>
      </w:r>
      <w:r w:rsidRPr="00C34C12">
        <w:rPr>
          <w:i/>
          <w:iCs/>
        </w:rPr>
        <w:t>2018–19 CAA for Science administration planning guide: Grade eight.</w:t>
      </w:r>
      <w:r w:rsidRPr="00C34C12">
        <w:t xml:space="preserve"> Sacramento, CA: California Department of Education. </w:t>
      </w:r>
    </w:p>
    <w:p w14:paraId="7D2CAF0F" w14:textId="7C429A1C" w:rsidR="003F4FDC" w:rsidRPr="00C34C12" w:rsidRDefault="003F4FDC" w:rsidP="003F4FDC">
      <w:pPr>
        <w:pStyle w:val="References"/>
      </w:pPr>
      <w:r w:rsidRPr="00C34C12">
        <w:t xml:space="preserve">California Department of Education. (2019b). </w:t>
      </w:r>
      <w:r w:rsidRPr="00C34C12">
        <w:rPr>
          <w:i/>
          <w:iCs/>
        </w:rPr>
        <w:t xml:space="preserve">California Alternate Assessment for Science directions for administration, training performance task, fossils and chemical changes. </w:t>
      </w:r>
      <w:r w:rsidRPr="00C34C12">
        <w:t xml:space="preserve">Sacramento, CA: California Department of Education. </w:t>
      </w:r>
    </w:p>
    <w:p w14:paraId="03706E5C" w14:textId="301A262F" w:rsidR="003F4FDC" w:rsidRPr="00C34C12" w:rsidRDefault="003F4FDC" w:rsidP="003F4FDC">
      <w:pPr>
        <w:pStyle w:val="References"/>
      </w:pPr>
      <w:bookmarkStart w:id="426" w:name="_Hlk41046387"/>
      <w:r w:rsidRPr="00C34C12">
        <w:t xml:space="preserve">California Department of Education. (2019a). </w:t>
      </w:r>
      <w:r w:rsidRPr="00C34C12">
        <w:rPr>
          <w:i/>
          <w:iCs/>
        </w:rPr>
        <w:t>2018–19 California Alternate Assessment for Science test examiner tutorial</w:t>
      </w:r>
      <w:r w:rsidRPr="00C34C12">
        <w:t xml:space="preserve">. Sacramento, CA: California Department of Education. </w:t>
      </w:r>
    </w:p>
    <w:bookmarkEnd w:id="426"/>
    <w:p w14:paraId="77CF4004" w14:textId="487EED22" w:rsidR="003F4FDC" w:rsidRPr="00C34C12" w:rsidRDefault="003F4FDC" w:rsidP="003F4FDC">
      <w:pPr>
        <w:pStyle w:val="References"/>
      </w:pPr>
      <w:r w:rsidRPr="00C34C12">
        <w:t xml:space="preserve">California Department of Education. (2019c). </w:t>
      </w:r>
      <w:r w:rsidRPr="00C34C12">
        <w:rPr>
          <w:i/>
        </w:rPr>
        <w:t>CAASPP online test administration manual, 2018–19 administration.</w:t>
      </w:r>
      <w:r w:rsidRPr="00C34C12">
        <w:t xml:space="preserve"> Sacramento, CA: California Department of Education. </w:t>
      </w:r>
    </w:p>
    <w:p w14:paraId="24EADA5C" w14:textId="3840C9C1" w:rsidR="003F4FDC" w:rsidRPr="00C34C12" w:rsidRDefault="003F4FDC" w:rsidP="003F4FDC">
      <w:pPr>
        <w:pStyle w:val="References"/>
      </w:pPr>
      <w:r w:rsidRPr="00C34C12">
        <w:t xml:space="preserve">California Department of Education. (2019e). </w:t>
      </w:r>
      <w:r w:rsidRPr="00C34C12">
        <w:rPr>
          <w:rFonts w:eastAsia="Times New Roman"/>
          <w:i/>
        </w:rPr>
        <w:t xml:space="preserve">Security incidents and appeals procedure guide, 2018–19 administration. </w:t>
      </w:r>
      <w:r w:rsidRPr="00C34C12">
        <w:t xml:space="preserve">Sacramento, CA: California Department of Education. </w:t>
      </w:r>
    </w:p>
    <w:p w14:paraId="02693B53" w14:textId="1B1A32BE" w:rsidR="003F4FDC" w:rsidRPr="00C34C12" w:rsidRDefault="003F4FDC" w:rsidP="003F4FDC">
      <w:pPr>
        <w:pStyle w:val="References"/>
        <w:rPr>
          <w:szCs w:val="20"/>
        </w:rPr>
      </w:pPr>
      <w:r w:rsidRPr="00C34C12">
        <w:rPr>
          <w:szCs w:val="20"/>
        </w:rPr>
        <w:t xml:space="preserve">California Department of Education. (2020). </w:t>
      </w:r>
      <w:r w:rsidRPr="00C34C12">
        <w:rPr>
          <w:i/>
          <w:iCs/>
          <w:szCs w:val="20"/>
        </w:rPr>
        <w:t>Administering the California Alternate Assessment for Science</w:t>
      </w:r>
      <w:r w:rsidRPr="00C34C12">
        <w:rPr>
          <w:szCs w:val="20"/>
        </w:rPr>
        <w:t xml:space="preserve">. </w:t>
      </w:r>
      <w:r w:rsidRPr="00C34C12">
        <w:t xml:space="preserve">Sacramento, CA: California Department of Education. </w:t>
      </w:r>
    </w:p>
    <w:p w14:paraId="1A158BBD" w14:textId="7BC1A3C6" w:rsidR="003F4FDC" w:rsidRPr="00C34C12" w:rsidRDefault="003F4FDC" w:rsidP="003F4FDC">
      <w:pPr>
        <w:pStyle w:val="References"/>
        <w:rPr>
          <w:szCs w:val="20"/>
        </w:rPr>
      </w:pPr>
      <w:r w:rsidRPr="00C34C12">
        <w:rPr>
          <w:szCs w:val="20"/>
        </w:rPr>
        <w:t xml:space="preserve">California Science Teachers Association. (2000–2019). </w:t>
      </w:r>
      <w:r w:rsidRPr="00C34C12">
        <w:rPr>
          <w:i/>
          <w:iCs/>
          <w:szCs w:val="20"/>
        </w:rPr>
        <w:t>CA Alternate Assessment - CAA- Science</w:t>
      </w:r>
      <w:r w:rsidRPr="00C34C12">
        <w:rPr>
          <w:szCs w:val="20"/>
        </w:rPr>
        <w:t xml:space="preserve">. </w:t>
      </w:r>
    </w:p>
    <w:p w14:paraId="479E880F" w14:textId="5838CCAF" w:rsidR="003F4FDC" w:rsidRPr="00C34C12" w:rsidRDefault="003F4FDC" w:rsidP="003F4FDC">
      <w:pPr>
        <w:pStyle w:val="References"/>
      </w:pPr>
      <w:r w:rsidRPr="00C34C12">
        <w:rPr>
          <w:szCs w:val="20"/>
        </w:rPr>
        <w:t>Educational</w:t>
      </w:r>
      <w:r w:rsidRPr="00C34C12">
        <w:t xml:space="preserve"> Testing Service. (2014). </w:t>
      </w:r>
      <w:r w:rsidRPr="00C34C12">
        <w:rPr>
          <w:i/>
        </w:rPr>
        <w:t>ETS standards for quality and fairness</w:t>
      </w:r>
      <w:r w:rsidRPr="00C34C12">
        <w:t xml:space="preserve">. Princeton, NJ: Educational Testing Service. </w:t>
      </w:r>
    </w:p>
    <w:p w14:paraId="27517DF1" w14:textId="4CEFCE5D" w:rsidR="00E16AE1" w:rsidRPr="00C34C12" w:rsidRDefault="00E16AE1" w:rsidP="005C31CE">
      <w:pPr>
        <w:pStyle w:val="Heading2"/>
      </w:pPr>
      <w:bookmarkStart w:id="427" w:name="_Scoring_and_Reporting_1"/>
      <w:bookmarkStart w:id="428" w:name="_Toc180396541"/>
      <w:bookmarkEnd w:id="427"/>
      <w:r w:rsidRPr="00C34C12">
        <w:lastRenderedPageBreak/>
        <w:t>Scoring</w:t>
      </w:r>
      <w:r w:rsidR="006F6A88" w:rsidRPr="00C34C12">
        <w:t xml:space="preserve"> and Reporting</w:t>
      </w:r>
      <w:bookmarkEnd w:id="428"/>
    </w:p>
    <w:p w14:paraId="7C595C6A" w14:textId="735C46E7" w:rsidR="002F564E" w:rsidRPr="00C34C12" w:rsidRDefault="00F85F8D" w:rsidP="00AE261A">
      <w:pPr>
        <w:keepNext/>
      </w:pPr>
      <w:r w:rsidRPr="00C34C12">
        <w:t xml:space="preserve">Student scores for the </w:t>
      </w:r>
      <w:r w:rsidR="00B2339D" w:rsidRPr="00C34C12">
        <w:t>field test</w:t>
      </w:r>
      <w:r w:rsidRPr="00C34C12">
        <w:t xml:space="preserve"> of the California Alternate Assessment (CAA) for </w:t>
      </w:r>
      <w:proofErr w:type="gramStart"/>
      <w:r w:rsidRPr="00C34C12">
        <w:t>Science</w:t>
      </w:r>
      <w:proofErr w:type="gramEnd"/>
      <w:r w:rsidRPr="00C34C12">
        <w:t xml:space="preserve">, given during the </w:t>
      </w:r>
      <w:r w:rsidR="00C66F49" w:rsidRPr="00C34C12">
        <w:t>2018–</w:t>
      </w:r>
      <w:r w:rsidR="00860E3B" w:rsidRPr="00C34C12">
        <w:t>20</w:t>
      </w:r>
      <w:r w:rsidR="00C66F49" w:rsidRPr="00C34C12">
        <w:t>19</w:t>
      </w:r>
      <w:r w:rsidRPr="00C34C12">
        <w:t xml:space="preserve"> California Assessment of Student Performance and Progress (CAASPP) administration, were not reported using CAASPP Student Score Reports. However, the percent-correct scores and preliminary indicator categories were calculated to provide the local educational agencies (LEAs) with information on student performance on the assessment. This chapter describes how the student responses were scored to determine each student’s percent-correct score and preliminary indictor category.</w:t>
      </w:r>
    </w:p>
    <w:p w14:paraId="0B3B54DC" w14:textId="70FCE78D" w:rsidR="00902C37" w:rsidRPr="00C34C12" w:rsidRDefault="006F6A88" w:rsidP="00B47E06">
      <w:pPr>
        <w:pStyle w:val="Heading3"/>
      </w:pPr>
      <w:bookmarkStart w:id="429" w:name="_Toc180396542"/>
      <w:r w:rsidRPr="00C34C12">
        <w:t>CAA for Science Scoring Process</w:t>
      </w:r>
      <w:bookmarkEnd w:id="429"/>
    </w:p>
    <w:p w14:paraId="034908F8" w14:textId="77777777" w:rsidR="00C807F2" w:rsidRPr="00C34C12" w:rsidRDefault="00563B60" w:rsidP="00563B60">
      <w:r w:rsidRPr="00C34C12">
        <w:t xml:space="preserve">Each student was administered three embedded performance tasks (PTs), each consisting of </w:t>
      </w:r>
      <w:r w:rsidR="00F86552" w:rsidRPr="00C34C12">
        <w:t>10</w:t>
      </w:r>
      <w:r w:rsidRPr="00C34C12">
        <w:t xml:space="preserve"> items</w:t>
      </w:r>
      <w:r w:rsidR="00C807F2" w:rsidRPr="00C34C12">
        <w:t>,</w:t>
      </w:r>
      <w:r w:rsidR="00C46240" w:rsidRPr="00C34C12">
        <w:t xml:space="preserve"> for a total of 12 points</w:t>
      </w:r>
      <w:r w:rsidR="00C807F2" w:rsidRPr="00C34C12">
        <w:t>.</w:t>
      </w:r>
      <w:r w:rsidR="003628EA" w:rsidRPr="00C34C12">
        <w:t xml:space="preserve"> </w:t>
      </w:r>
      <w:r w:rsidR="00C807F2" w:rsidRPr="00C34C12">
        <w:t xml:space="preserve">Two </w:t>
      </w:r>
      <w:r w:rsidR="003628EA" w:rsidRPr="00C34C12">
        <w:t xml:space="preserve">items in each PT are worth two </w:t>
      </w:r>
      <w:r w:rsidR="00313A6F" w:rsidRPr="00C34C12">
        <w:t>points</w:t>
      </w:r>
      <w:r w:rsidRPr="00C34C12">
        <w:t xml:space="preserve">. </w:t>
      </w:r>
    </w:p>
    <w:p w14:paraId="484F9F62" w14:textId="01390387" w:rsidR="00F86552" w:rsidRPr="00C34C12" w:rsidRDefault="00563B60" w:rsidP="00563B60">
      <w:r w:rsidRPr="00C34C12">
        <w:t>During administration, the</w:t>
      </w:r>
      <w:r w:rsidR="00E138EB" w:rsidRPr="00C34C12">
        <w:t xml:space="preserve"> student’s answer to each item was entered into the </w:t>
      </w:r>
      <w:r w:rsidR="0008600E" w:rsidRPr="00C34C12">
        <w:t xml:space="preserve">CAASPP </w:t>
      </w:r>
      <w:r w:rsidR="00E138EB" w:rsidRPr="00C34C12">
        <w:t>test delivery system (TDS)</w:t>
      </w:r>
      <w:r w:rsidRPr="00C34C12">
        <w:t xml:space="preserve">. Instructions detailing how </w:t>
      </w:r>
      <w:r w:rsidR="00093A3C" w:rsidRPr="00C34C12">
        <w:t xml:space="preserve">to </w:t>
      </w:r>
      <w:r w:rsidR="00E138EB" w:rsidRPr="00C34C12">
        <w:t xml:space="preserve">administer the tests </w:t>
      </w:r>
      <w:r w:rsidRPr="00C34C12">
        <w:t>were provided by Educational Testing Service (ETS) in the</w:t>
      </w:r>
      <w:r w:rsidR="00F86552" w:rsidRPr="00C34C12">
        <w:t xml:space="preserve"> secure</w:t>
      </w:r>
      <w:r w:rsidRPr="00C34C12">
        <w:t xml:space="preserve"> </w:t>
      </w:r>
      <w:r w:rsidRPr="00C34C12">
        <w:rPr>
          <w:i/>
          <w:iCs/>
        </w:rPr>
        <w:t>Embedded Performance Task Directions for Administration</w:t>
      </w:r>
      <w:r w:rsidR="00F86552" w:rsidRPr="00C34C12">
        <w:rPr>
          <w:i/>
          <w:iCs/>
        </w:rPr>
        <w:t>.</w:t>
      </w:r>
      <w:r w:rsidR="00F86552" w:rsidRPr="00C34C12">
        <w:t xml:space="preserve"> Refer to the nonsecure training test </w:t>
      </w:r>
      <w:r w:rsidR="00F86552" w:rsidRPr="00C34C12">
        <w:rPr>
          <w:i/>
          <w:iCs/>
        </w:rPr>
        <w:t>DFA</w:t>
      </w:r>
      <w:r w:rsidR="00F86552" w:rsidRPr="00C34C12">
        <w:t xml:space="preserve"> for the type of information and instructions that were available to test examiners</w:t>
      </w:r>
      <w:r w:rsidRPr="00C34C12">
        <w:t xml:space="preserve"> (California Department of Education [CDE], 201</w:t>
      </w:r>
      <w:r w:rsidR="00F86552" w:rsidRPr="00C34C12">
        <w:t>9</w:t>
      </w:r>
      <w:r w:rsidRPr="00C34C12">
        <w:t>).</w:t>
      </w:r>
    </w:p>
    <w:p w14:paraId="3419990B" w14:textId="5F2A3A19" w:rsidR="00563B60" w:rsidRPr="00C34C12" w:rsidRDefault="00F62CBE" w:rsidP="00563B60">
      <w:r w:rsidRPr="00C34C12">
        <w:t xml:space="preserve">Student responses </w:t>
      </w:r>
      <w:r w:rsidR="00EC4123" w:rsidRPr="00C34C12">
        <w:t xml:space="preserve">to items </w:t>
      </w:r>
      <w:r w:rsidR="0004480A" w:rsidRPr="00C34C12">
        <w:t>were</w:t>
      </w:r>
      <w:r w:rsidRPr="00C34C12">
        <w:t xml:space="preserve"> captured</w:t>
      </w:r>
      <w:r w:rsidR="007303A9" w:rsidRPr="00C34C12">
        <w:t xml:space="preserve"> and scored</w:t>
      </w:r>
      <w:r w:rsidRPr="00C34C12">
        <w:t xml:space="preserve"> </w:t>
      </w:r>
      <w:r w:rsidR="00475F9C" w:rsidRPr="00C34C12">
        <w:t xml:space="preserve">in the TDS and then the data </w:t>
      </w:r>
      <w:r w:rsidR="0004480A" w:rsidRPr="00C34C12">
        <w:t>was</w:t>
      </w:r>
      <w:r w:rsidR="00475F9C" w:rsidRPr="00C34C12">
        <w:t xml:space="preserve"> passe</w:t>
      </w:r>
      <w:r w:rsidR="00A244C9" w:rsidRPr="00C34C12">
        <w:t xml:space="preserve">d directly from the </w:t>
      </w:r>
      <w:r w:rsidR="0004480A" w:rsidRPr="00C34C12">
        <w:t>q</w:t>
      </w:r>
      <w:r w:rsidR="00A244C9" w:rsidRPr="00C34C12">
        <w:t xml:space="preserve">uality </w:t>
      </w:r>
      <w:r w:rsidR="0004480A" w:rsidRPr="00C34C12">
        <w:t>m</w:t>
      </w:r>
      <w:r w:rsidR="00A244C9" w:rsidRPr="00C34C12">
        <w:t xml:space="preserve">onitoring </w:t>
      </w:r>
      <w:r w:rsidR="0004480A" w:rsidRPr="00C34C12">
        <w:t>s</w:t>
      </w:r>
      <w:r w:rsidR="00A244C9" w:rsidRPr="00C34C12">
        <w:t xml:space="preserve">ystem to the </w:t>
      </w:r>
      <w:r w:rsidR="0004480A" w:rsidRPr="00C34C12">
        <w:t>d</w:t>
      </w:r>
      <w:r w:rsidR="00A244C9" w:rsidRPr="00C34C12">
        <w:t>atabase o</w:t>
      </w:r>
      <w:r w:rsidR="00917BAB" w:rsidRPr="00C34C12">
        <w:t>f</w:t>
      </w:r>
      <w:r w:rsidR="00A244C9" w:rsidRPr="00C34C12">
        <w:t xml:space="preserve"> </w:t>
      </w:r>
      <w:r w:rsidR="0004480A" w:rsidRPr="00C34C12">
        <w:t>r</w:t>
      </w:r>
      <w:r w:rsidR="00A244C9" w:rsidRPr="00C34C12">
        <w:t xml:space="preserve">ecord to be transmitted to </w:t>
      </w:r>
      <w:r w:rsidR="001C1128" w:rsidRPr="00C34C12">
        <w:t xml:space="preserve">ETS. The </w:t>
      </w:r>
      <w:proofErr w:type="gramStart"/>
      <w:r w:rsidR="001C1128" w:rsidRPr="00C34C12">
        <w:t>percent</w:t>
      </w:r>
      <w:proofErr w:type="gramEnd"/>
      <w:r w:rsidR="001C1128" w:rsidRPr="00C34C12">
        <w:t xml:space="preserve"> correct and preliminary indicator </w:t>
      </w:r>
      <w:r w:rsidR="0004480A" w:rsidRPr="00C34C12">
        <w:t>were</w:t>
      </w:r>
      <w:r w:rsidR="001C1128" w:rsidRPr="00C34C12">
        <w:t xml:space="preserve"> assigned to each student by ETS’ </w:t>
      </w:r>
      <w:r w:rsidR="00710A9E" w:rsidRPr="00C34C12">
        <w:t>Enterprise Score Key Management System.</w:t>
      </w:r>
    </w:p>
    <w:p w14:paraId="0AA9CF4E" w14:textId="5AD4AE85" w:rsidR="00563B60" w:rsidRPr="00C34C12" w:rsidRDefault="00563B60" w:rsidP="00563B60">
      <w:r w:rsidRPr="00C34C12">
        <w:t xml:space="preserve">Although there was no formal Student Score Report for the CAA for Science </w:t>
      </w:r>
      <w:r w:rsidR="00B2339D" w:rsidRPr="00C34C12">
        <w:t>field test</w:t>
      </w:r>
      <w:r w:rsidRPr="00C34C12">
        <w:t>, the LEAs were responsible for reporting the student performance results to the student’s parents/guardians. To that end, ETS provided the CDE with an aggregate file that included the mean percent-correct scores and the percentage of students scoring at each preliminary indicator category at the school, LEA, and state levels.</w:t>
      </w:r>
    </w:p>
    <w:p w14:paraId="7E332341" w14:textId="3424C813" w:rsidR="006F6A88" w:rsidRPr="00C34C12" w:rsidRDefault="006F6A88" w:rsidP="00B47E06">
      <w:pPr>
        <w:pStyle w:val="Heading3"/>
      </w:pPr>
      <w:bookmarkStart w:id="430" w:name="_Toc180396543"/>
      <w:r w:rsidRPr="00C34C12">
        <w:t>Types of Scores</w:t>
      </w:r>
      <w:bookmarkEnd w:id="430"/>
    </w:p>
    <w:p w14:paraId="42AF299A" w14:textId="54D7DACC" w:rsidR="00563B60" w:rsidRPr="00C34C12" w:rsidRDefault="00563B60" w:rsidP="00563B60">
      <w:r w:rsidRPr="00C34C12">
        <w:t xml:space="preserve">To provide a broad and early indication about an LEA’s implementation of the California Next Generation Science Standards Core Content Connectors (Science Connectors) on the CAA for Science, two types of scores were calculated: the percent-correct score that indicates percentage of maximum points earned by </w:t>
      </w:r>
      <w:r w:rsidR="2F2A3F2B" w:rsidRPr="00C34C12">
        <w:t xml:space="preserve">a </w:t>
      </w:r>
      <w:r w:rsidRPr="00C34C12">
        <w:t>student; and a preliminary indicator category that indicates low, medium, or high performance (implying limited, moderate, or considerable understanding of the content tested).</w:t>
      </w:r>
    </w:p>
    <w:p w14:paraId="0ADC82AE" w14:textId="04047540" w:rsidR="00902C37" w:rsidRPr="00C34C12" w:rsidRDefault="006F6A88" w:rsidP="00453A30">
      <w:pPr>
        <w:pStyle w:val="Heading4"/>
      </w:pPr>
      <w:bookmarkStart w:id="431" w:name="_Toc180396544"/>
      <w:r w:rsidRPr="00C34C12">
        <w:t>Percent Correct</w:t>
      </w:r>
      <w:bookmarkEnd w:id="431"/>
    </w:p>
    <w:p w14:paraId="3DF19F01" w14:textId="72A11CDF" w:rsidR="00436E53" w:rsidRPr="00C34C12" w:rsidRDefault="00436E53" w:rsidP="00436E53">
      <w:r w:rsidRPr="00C34C12">
        <w:t xml:space="preserve">The </w:t>
      </w:r>
      <w:proofErr w:type="gramStart"/>
      <w:r w:rsidRPr="00C34C12">
        <w:t>percent</w:t>
      </w:r>
      <w:proofErr w:type="gramEnd"/>
      <w:r w:rsidR="009D3FAA" w:rsidRPr="00C34C12">
        <w:t>-</w:t>
      </w:r>
      <w:r w:rsidRPr="00C34C12">
        <w:t xml:space="preserve">correct scores are calculated for the field test items. The </w:t>
      </w:r>
      <w:proofErr w:type="gramStart"/>
      <w:r w:rsidRPr="00C34C12">
        <w:t>percent</w:t>
      </w:r>
      <w:proofErr w:type="gramEnd"/>
      <w:r w:rsidRPr="00C34C12">
        <w:t xml:space="preserve"> correct is calculated using the </w:t>
      </w:r>
      <w:r w:rsidR="00BA452C">
        <w:t xml:space="preserve">formula </w:t>
      </w:r>
      <w:r w:rsidR="009658D6">
        <w:t>presented</w:t>
      </w:r>
      <w:r w:rsidR="00BA452C">
        <w:t xml:space="preserve"> in equation 6.1. </w:t>
      </w:r>
      <w:r w:rsidR="00BA452C" w:rsidRPr="00C34C12">
        <w:rPr>
          <w:i/>
          <w:iCs/>
        </w:rPr>
        <w:t>Refer to</w:t>
      </w:r>
      <w:r w:rsidR="00BA452C" w:rsidRPr="00C34C12">
        <w:rPr>
          <w:i/>
        </w:rPr>
        <w:t xml:space="preserve"> the </w:t>
      </w:r>
      <w:hyperlink w:anchor="_Alternative_Text_for_10" w:history="1">
        <w:r w:rsidR="00BA452C" w:rsidRPr="00C34C12">
          <w:rPr>
            <w:rStyle w:val="Hyperlink"/>
            <w:i/>
          </w:rPr>
          <w:t>Alternative Text for Equation 6.1</w:t>
        </w:r>
      </w:hyperlink>
      <w:r w:rsidR="00BA452C" w:rsidRPr="00C34C12">
        <w:rPr>
          <w:i/>
        </w:rPr>
        <w:t xml:space="preserve"> for a description of this equation</w:t>
      </w:r>
      <w:r w:rsidR="00BA452C">
        <w:t>.</w:t>
      </w:r>
    </w:p>
    <w:bookmarkStart w:id="432" w:name="_MON_1785756221"/>
    <w:bookmarkEnd w:id="432"/>
    <w:p w14:paraId="796DB1D1" w14:textId="17FA9BF9" w:rsidR="00436E53" w:rsidRPr="00C34C12" w:rsidRDefault="00921E34" w:rsidP="008F52A8">
      <w:pPr>
        <w:pStyle w:val="NormalIndent2"/>
        <w:tabs>
          <w:tab w:val="right" w:pos="9900"/>
        </w:tabs>
      </w:pPr>
      <w:r>
        <w:object w:dxaOrig="8840" w:dyaOrig="698" w14:anchorId="2C02EB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6.1; a link to the long description for this equation is found in the preceding paragraph." style="width:441.5pt;height:35pt" o:ole="">
            <v:imagedata r:id="rId29" o:title=""/>
          </v:shape>
          <o:OLEObject Type="Embed" ProgID="Word.Document.12" ShapeID="_x0000_i1025" DrawAspect="Content" ObjectID="_1792385248" r:id="rId30">
            <o:FieldCodes>\s</o:FieldCodes>
          </o:OLEObject>
        </w:object>
      </w:r>
      <w:r w:rsidR="00436E53" w:rsidRPr="00C34C12">
        <w:tab/>
        <w:t>(</w:t>
      </w:r>
      <w:r w:rsidR="00824783" w:rsidRPr="00C34C12">
        <w:t>6</w:t>
      </w:r>
      <w:r w:rsidR="00436E53" w:rsidRPr="00C34C12">
        <w:t>.1)</w:t>
      </w:r>
      <w:bookmarkStart w:id="433" w:name="equation_6_1"/>
      <w:bookmarkEnd w:id="433"/>
    </w:p>
    <w:p w14:paraId="680B861F" w14:textId="218B0704" w:rsidR="00563B60" w:rsidRPr="00C34C12" w:rsidRDefault="001B0558" w:rsidP="00563B60">
      <w:r w:rsidRPr="00C34C12">
        <w:t xml:space="preserve">If </w:t>
      </w:r>
      <w:r w:rsidR="00563B60" w:rsidRPr="00C34C12">
        <w:t>the student did not respond to at least one item for the</w:t>
      </w:r>
      <w:r w:rsidR="00AC3D40" w:rsidRPr="00C34C12">
        <w:rPr>
          <w:rFonts w:eastAsia="Calibri"/>
        </w:rPr>
        <w:t xml:space="preserve"> embedded</w:t>
      </w:r>
      <w:r w:rsidR="00563B60" w:rsidRPr="00C34C12">
        <w:t xml:space="preserve"> PT, a score of 0 (zero) was assigned for that</w:t>
      </w:r>
      <w:r w:rsidR="00AC3D40" w:rsidRPr="00C34C12">
        <w:rPr>
          <w:rFonts w:eastAsia="Calibri"/>
        </w:rPr>
        <w:t xml:space="preserve"> embedded</w:t>
      </w:r>
      <w:r w:rsidR="00563B60" w:rsidRPr="00C34C12">
        <w:t xml:space="preserve"> PT.</w:t>
      </w:r>
    </w:p>
    <w:p w14:paraId="488E0FAC" w14:textId="17A7656F" w:rsidR="007C29AF" w:rsidRPr="00C34C12" w:rsidRDefault="006F6A88" w:rsidP="00453A30">
      <w:pPr>
        <w:pStyle w:val="Heading4"/>
      </w:pPr>
      <w:bookmarkStart w:id="434" w:name="_Toc180396545"/>
      <w:r w:rsidRPr="00C34C12">
        <w:lastRenderedPageBreak/>
        <w:t>Preliminary Indicator</w:t>
      </w:r>
      <w:r w:rsidR="00974FE3" w:rsidRPr="00C34C12">
        <w:t xml:space="preserve"> Categories</w:t>
      </w:r>
      <w:bookmarkEnd w:id="434"/>
    </w:p>
    <w:p w14:paraId="7DFA997F" w14:textId="494B8E2F" w:rsidR="00B122AC" w:rsidRPr="00C34C12" w:rsidRDefault="00B122AC" w:rsidP="00B122AC">
      <w:r w:rsidRPr="00C34C12">
        <w:t>The preliminary indicators are descriptive statements with corresponding threshold scores used in reporting the CAA for Science results. Indicators are considered preliminary because they are available to parents/guardians and the public before the completion of the science assessments’ development (CDE, 2018</w:t>
      </w:r>
      <w:r w:rsidR="002D1AAA" w:rsidRPr="00C34C12">
        <w:t>a</w:t>
      </w:r>
      <w:r w:rsidRPr="00C34C12">
        <w:t>).</w:t>
      </w:r>
    </w:p>
    <w:p w14:paraId="11DF94A7" w14:textId="4604385F" w:rsidR="00B122AC" w:rsidRPr="00C34C12" w:rsidRDefault="00B122AC" w:rsidP="00B122AC">
      <w:r w:rsidRPr="00C34C12">
        <w:t>There</w:t>
      </w:r>
      <w:r w:rsidRPr="00C34C12" w:rsidDel="0004480A">
        <w:t xml:space="preserve"> </w:t>
      </w:r>
      <w:r w:rsidR="0004480A" w:rsidRPr="00C34C12">
        <w:t xml:space="preserve">were </w:t>
      </w:r>
      <w:r w:rsidRPr="00C34C12">
        <w:t>three preliminary indicator categories to indicate high (category 3), medium (category 2), or low (category 1) performance. A student’s preliminary indicator category provide</w:t>
      </w:r>
      <w:r w:rsidR="0004480A" w:rsidRPr="00C34C12">
        <w:t>d</w:t>
      </w:r>
      <w:r w:rsidRPr="00C34C12">
        <w:t xml:space="preserve"> a general indication of the student’s understanding of the Science Connectors. </w:t>
      </w:r>
      <w:r w:rsidR="009D3FAA" w:rsidRPr="00C34C12">
        <w:rPr>
          <w:rStyle w:val="Cross-Reference"/>
        </w:rPr>
        <w:fldChar w:fldCharType="begin"/>
      </w:r>
      <w:r w:rsidR="009D3FAA" w:rsidRPr="00C34C12">
        <w:rPr>
          <w:rStyle w:val="Cross-Reference"/>
        </w:rPr>
        <w:instrText xml:space="preserve"> REF _Ref29903266 \h  \* MERGEFORMAT </w:instrText>
      </w:r>
      <w:r w:rsidR="009D3FAA" w:rsidRPr="00C34C12">
        <w:rPr>
          <w:rStyle w:val="Cross-Reference"/>
        </w:rPr>
      </w:r>
      <w:r w:rsidR="009D3FAA" w:rsidRPr="00C34C12">
        <w:rPr>
          <w:rStyle w:val="Cross-Reference"/>
        </w:rPr>
        <w:fldChar w:fldCharType="separate"/>
      </w:r>
      <w:r w:rsidR="00F86B0A" w:rsidRPr="00F86B0A">
        <w:rPr>
          <w:rStyle w:val="Cross-Reference"/>
        </w:rPr>
        <w:t>Table 6.1</w:t>
      </w:r>
      <w:r w:rsidR="009D3FAA" w:rsidRPr="00C34C12">
        <w:rPr>
          <w:rStyle w:val="Cross-Reference"/>
        </w:rPr>
        <w:fldChar w:fldCharType="end"/>
      </w:r>
      <w:r w:rsidRPr="00C34C12">
        <w:t xml:space="preserve"> provides the description of each indicator category.</w:t>
      </w:r>
    </w:p>
    <w:p w14:paraId="66A16BD8" w14:textId="06425A3D" w:rsidR="00B122AC" w:rsidRPr="00C34C12" w:rsidRDefault="00B122AC" w:rsidP="00B122AC">
      <w:pPr>
        <w:pStyle w:val="Caption"/>
      </w:pPr>
      <w:bookmarkStart w:id="435" w:name="_Ref29903266"/>
      <w:bookmarkStart w:id="436" w:name="_Toc30414271"/>
      <w:bookmarkStart w:id="437" w:name="_Toc180396661"/>
      <w:r w:rsidRPr="00C34C12">
        <w:t xml:space="preserve">Table </w:t>
      </w:r>
      <w:r w:rsidRPr="00C34C12">
        <w:fldChar w:fldCharType="begin"/>
      </w:r>
      <w:r w:rsidRPr="00C34C12">
        <w:instrText>STYLEREF 2 \s</w:instrText>
      </w:r>
      <w:r w:rsidRPr="00C34C12">
        <w:fldChar w:fldCharType="separate"/>
      </w:r>
      <w:r w:rsidR="00F94BF3">
        <w:rPr>
          <w:noProof/>
        </w:rPr>
        <w:t>6</w:t>
      </w:r>
      <w:r w:rsidRPr="00C34C12">
        <w:fldChar w:fldCharType="end"/>
      </w:r>
      <w:r w:rsidR="00700C1B" w:rsidRPr="00C34C12">
        <w:t>.</w:t>
      </w:r>
      <w:r w:rsidRPr="00C34C12">
        <w:fldChar w:fldCharType="begin"/>
      </w:r>
      <w:r w:rsidRPr="00C34C12">
        <w:instrText>SEQ Table \* ARABIC \s 2</w:instrText>
      </w:r>
      <w:r w:rsidRPr="00C34C12">
        <w:fldChar w:fldCharType="separate"/>
      </w:r>
      <w:r w:rsidR="00F94BF3">
        <w:rPr>
          <w:noProof/>
        </w:rPr>
        <w:t>1</w:t>
      </w:r>
      <w:r w:rsidRPr="00C34C12">
        <w:fldChar w:fldCharType="end"/>
      </w:r>
      <w:bookmarkEnd w:id="435"/>
      <w:r w:rsidRPr="00C34C12">
        <w:rPr>
          <w:szCs w:val="18"/>
        </w:rPr>
        <w:t xml:space="preserve">  Indicator Categories</w:t>
      </w:r>
      <w:bookmarkEnd w:id="436"/>
      <w:bookmarkEnd w:id="437"/>
    </w:p>
    <w:tbl>
      <w:tblPr>
        <w:tblStyle w:val="TRs"/>
        <w:tblW w:w="9648" w:type="dxa"/>
        <w:tblBorders>
          <w:insideH w:val="single" w:sz="4" w:space="0" w:color="auto"/>
          <w:insideV w:val="single" w:sz="4" w:space="0" w:color="auto"/>
        </w:tblBorders>
        <w:tblLook w:val="04A0" w:firstRow="1" w:lastRow="0" w:firstColumn="1" w:lastColumn="0" w:noHBand="0" w:noVBand="1"/>
        <w:tblDescription w:val="Preliminary indicator categories table"/>
      </w:tblPr>
      <w:tblGrid>
        <w:gridCol w:w="1296"/>
        <w:gridCol w:w="8352"/>
      </w:tblGrid>
      <w:tr w:rsidR="00B122AC" w:rsidRPr="00C34C12" w14:paraId="30FC7D20" w14:textId="77777777" w:rsidTr="004337E4">
        <w:trPr>
          <w:cnfStyle w:val="100000000000" w:firstRow="1" w:lastRow="0" w:firstColumn="0" w:lastColumn="0" w:oddVBand="0" w:evenVBand="0" w:oddHBand="0" w:evenHBand="0" w:firstRowFirstColumn="0" w:firstRowLastColumn="0" w:lastRowFirstColumn="0" w:lastRowLastColumn="0"/>
        </w:trPr>
        <w:tc>
          <w:tcPr>
            <w:tcW w:w="129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9435BD" w14:textId="77777777" w:rsidR="00B122AC" w:rsidRPr="00C34C12" w:rsidRDefault="00B122AC" w:rsidP="00B122AC">
            <w:pPr>
              <w:pStyle w:val="TableHead"/>
              <w:keepNext/>
              <w:rPr>
                <w:bCs w:val="0"/>
                <w:noProof w:val="0"/>
              </w:rPr>
            </w:pPr>
            <w:r w:rsidRPr="00C34C12">
              <w:rPr>
                <w:bCs w:val="0"/>
                <w:noProof w:val="0"/>
              </w:rPr>
              <w:t>Category</w:t>
            </w:r>
          </w:p>
        </w:tc>
        <w:tc>
          <w:tcPr>
            <w:tcW w:w="835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DE58AC" w14:textId="77777777" w:rsidR="00B122AC" w:rsidRPr="00C34C12" w:rsidRDefault="00B122AC" w:rsidP="00B122AC">
            <w:pPr>
              <w:pStyle w:val="TableHead"/>
              <w:keepNext/>
              <w:rPr>
                <w:bCs w:val="0"/>
                <w:noProof w:val="0"/>
              </w:rPr>
            </w:pPr>
            <w:r w:rsidRPr="00C34C12">
              <w:rPr>
                <w:bCs w:val="0"/>
                <w:noProof w:val="0"/>
              </w:rPr>
              <w:t>Explanation</w:t>
            </w:r>
          </w:p>
        </w:tc>
      </w:tr>
      <w:tr w:rsidR="00B122AC" w:rsidRPr="00C34C12" w14:paraId="6550539D" w14:textId="77777777" w:rsidTr="004337E4">
        <w:tc>
          <w:tcPr>
            <w:tcW w:w="1296" w:type="dxa"/>
          </w:tcPr>
          <w:p w14:paraId="615908C5" w14:textId="77777777" w:rsidR="00B122AC" w:rsidRPr="00C34C12" w:rsidRDefault="00B122AC" w:rsidP="00B122AC">
            <w:pPr>
              <w:pStyle w:val="TableText"/>
              <w:keepNext/>
              <w:jc w:val="center"/>
              <w:rPr>
                <w:noProof w:val="0"/>
              </w:rPr>
            </w:pPr>
            <w:r w:rsidRPr="00C34C12">
              <w:rPr>
                <w:noProof w:val="0"/>
              </w:rPr>
              <w:t>3</w:t>
            </w:r>
          </w:p>
        </w:tc>
        <w:tc>
          <w:tcPr>
            <w:tcW w:w="8352" w:type="dxa"/>
          </w:tcPr>
          <w:p w14:paraId="2FB246BB" w14:textId="495E9E8A" w:rsidR="00B122AC" w:rsidRPr="00C34C12" w:rsidRDefault="00B122AC" w:rsidP="00B122AC">
            <w:pPr>
              <w:pStyle w:val="TableText"/>
              <w:keepNext/>
              <w:jc w:val="left"/>
              <w:rPr>
                <w:noProof w:val="0"/>
              </w:rPr>
            </w:pPr>
            <w:r w:rsidRPr="00C34C12">
              <w:rPr>
                <w:noProof w:val="0"/>
                <w:color w:val="000000"/>
                <w:shd w:val="clear" w:color="auto" w:fill="FFFFFF"/>
              </w:rPr>
              <w:t xml:space="preserve">Student performance suggests a </w:t>
            </w:r>
            <w:r w:rsidRPr="00C34C12">
              <w:rPr>
                <w:rStyle w:val="Emphasis"/>
                <w:noProof w:val="0"/>
                <w:color w:val="000000"/>
                <w:shd w:val="clear" w:color="auto" w:fill="FFFFFF"/>
              </w:rPr>
              <w:t>considerable</w:t>
            </w:r>
            <w:r w:rsidRPr="00C34C12">
              <w:rPr>
                <w:noProof w:val="0"/>
                <w:color w:val="000000"/>
                <w:shd w:val="clear" w:color="auto" w:fill="FFFFFF"/>
              </w:rPr>
              <w:t xml:space="preserve"> understanding of the Science Connectors.</w:t>
            </w:r>
          </w:p>
        </w:tc>
      </w:tr>
      <w:tr w:rsidR="00B122AC" w:rsidRPr="00C34C12" w14:paraId="70F3E048" w14:textId="77777777" w:rsidTr="004337E4">
        <w:tc>
          <w:tcPr>
            <w:tcW w:w="1296" w:type="dxa"/>
          </w:tcPr>
          <w:p w14:paraId="55A4AC83" w14:textId="77777777" w:rsidR="00B122AC" w:rsidRPr="00C34C12" w:rsidRDefault="00B122AC" w:rsidP="00B122AC">
            <w:pPr>
              <w:pStyle w:val="TableText"/>
              <w:keepNext/>
              <w:jc w:val="center"/>
              <w:rPr>
                <w:noProof w:val="0"/>
              </w:rPr>
            </w:pPr>
            <w:r w:rsidRPr="00C34C12">
              <w:rPr>
                <w:noProof w:val="0"/>
              </w:rPr>
              <w:t>2</w:t>
            </w:r>
          </w:p>
        </w:tc>
        <w:tc>
          <w:tcPr>
            <w:tcW w:w="8352" w:type="dxa"/>
          </w:tcPr>
          <w:p w14:paraId="297B0ECF" w14:textId="3DBC6543" w:rsidR="00B122AC" w:rsidRPr="00C34C12" w:rsidRDefault="00B122AC" w:rsidP="00B122AC">
            <w:pPr>
              <w:pStyle w:val="TableText"/>
              <w:jc w:val="left"/>
              <w:rPr>
                <w:noProof w:val="0"/>
              </w:rPr>
            </w:pPr>
            <w:r w:rsidRPr="00C34C12">
              <w:rPr>
                <w:noProof w:val="0"/>
              </w:rPr>
              <w:t xml:space="preserve">Student performance suggests a </w:t>
            </w:r>
            <w:r w:rsidRPr="00C34C12">
              <w:rPr>
                <w:i/>
                <w:noProof w:val="0"/>
              </w:rPr>
              <w:t>moderate</w:t>
            </w:r>
            <w:r w:rsidRPr="00C34C12">
              <w:rPr>
                <w:noProof w:val="0"/>
              </w:rPr>
              <w:t xml:space="preserve"> understanding of the </w:t>
            </w:r>
            <w:r w:rsidRPr="00C34C12">
              <w:rPr>
                <w:noProof w:val="0"/>
                <w:color w:val="000000"/>
                <w:shd w:val="clear" w:color="auto" w:fill="FFFFFF"/>
              </w:rPr>
              <w:t>Science Connectors</w:t>
            </w:r>
            <w:r w:rsidRPr="00C34C12">
              <w:rPr>
                <w:noProof w:val="0"/>
              </w:rPr>
              <w:t>.</w:t>
            </w:r>
          </w:p>
        </w:tc>
      </w:tr>
      <w:tr w:rsidR="00B122AC" w:rsidRPr="00C34C12" w14:paraId="000EEC81" w14:textId="77777777" w:rsidTr="004337E4">
        <w:tc>
          <w:tcPr>
            <w:tcW w:w="1296" w:type="dxa"/>
          </w:tcPr>
          <w:p w14:paraId="56F01620" w14:textId="77777777" w:rsidR="00B122AC" w:rsidRPr="00C34C12" w:rsidRDefault="00B122AC" w:rsidP="00B122AC">
            <w:pPr>
              <w:pStyle w:val="TableText"/>
              <w:jc w:val="center"/>
              <w:rPr>
                <w:noProof w:val="0"/>
              </w:rPr>
            </w:pPr>
            <w:r w:rsidRPr="00C34C12">
              <w:rPr>
                <w:noProof w:val="0"/>
              </w:rPr>
              <w:t>1</w:t>
            </w:r>
          </w:p>
        </w:tc>
        <w:tc>
          <w:tcPr>
            <w:tcW w:w="8352" w:type="dxa"/>
          </w:tcPr>
          <w:p w14:paraId="538DC016" w14:textId="624BCE46" w:rsidR="00B122AC" w:rsidRPr="00C34C12" w:rsidRDefault="00B122AC" w:rsidP="00B122AC">
            <w:pPr>
              <w:pStyle w:val="TableText"/>
              <w:jc w:val="left"/>
              <w:rPr>
                <w:noProof w:val="0"/>
              </w:rPr>
            </w:pPr>
            <w:r w:rsidRPr="00C34C12">
              <w:rPr>
                <w:noProof w:val="0"/>
                <w:color w:val="000000"/>
                <w:shd w:val="clear" w:color="auto" w:fill="FFFFFF"/>
              </w:rPr>
              <w:t>Student performance suggests a </w:t>
            </w:r>
            <w:r w:rsidRPr="00C34C12">
              <w:rPr>
                <w:rStyle w:val="Emphasis"/>
                <w:noProof w:val="0"/>
                <w:color w:val="000000"/>
                <w:shd w:val="clear" w:color="auto" w:fill="FFFFFF"/>
              </w:rPr>
              <w:t>limited</w:t>
            </w:r>
            <w:r w:rsidRPr="00C34C12">
              <w:rPr>
                <w:noProof w:val="0"/>
                <w:color w:val="000000"/>
                <w:shd w:val="clear" w:color="auto" w:fill="FFFFFF"/>
              </w:rPr>
              <w:t> understanding of the Science Connectors.</w:t>
            </w:r>
          </w:p>
        </w:tc>
      </w:tr>
    </w:tbl>
    <w:p w14:paraId="5793C28A" w14:textId="4A1AD52F" w:rsidR="00B122AC" w:rsidRPr="00C34C12" w:rsidRDefault="00B122AC" w:rsidP="00B122AC">
      <w:pPr>
        <w:spacing w:before="120"/>
      </w:pPr>
      <w:r w:rsidRPr="00C34C12">
        <w:t>Students who performed at or below the chance level—the average performance expected of students responding to each item at random—</w:t>
      </w:r>
      <w:r w:rsidR="00093FA8" w:rsidRPr="00C34C12">
        <w:t xml:space="preserve">were </w:t>
      </w:r>
      <w:r w:rsidRPr="00C34C12">
        <w:t>assigned to the indicator category of</w:t>
      </w:r>
      <w:r w:rsidR="00C807F2" w:rsidRPr="00C34C12">
        <w:t> </w:t>
      </w:r>
      <w:r w:rsidRPr="00C34C12">
        <w:t xml:space="preserve">1. Students who performed exceedingly well (i.e., 90 percent correct or above) </w:t>
      </w:r>
      <w:r w:rsidR="00093FA8" w:rsidRPr="00C34C12">
        <w:t xml:space="preserve">were </w:t>
      </w:r>
      <w:proofErr w:type="gramStart"/>
      <w:r w:rsidRPr="00C34C12">
        <w:t>assigned</w:t>
      </w:r>
      <w:proofErr w:type="gramEnd"/>
      <w:r w:rsidRPr="00C34C12">
        <w:t xml:space="preserve"> the indicator category of 3. Most students are in category 2.</w:t>
      </w:r>
    </w:p>
    <w:p w14:paraId="5A9B1262" w14:textId="5E0F23E5" w:rsidR="00B122AC" w:rsidRPr="00C34C12" w:rsidRDefault="00B122AC" w:rsidP="00B122AC">
      <w:pPr>
        <w:ind w:firstLine="1"/>
      </w:pPr>
      <w:r w:rsidRPr="00C34C12">
        <w:t xml:space="preserve">A group of California science educators familiar with the eligible student population reviewed and provided feedback on plans and initial drafts of preliminary indicators on December 20, 2017. </w:t>
      </w:r>
      <w:r w:rsidR="00504846" w:rsidRPr="00C34C12">
        <w:t xml:space="preserve">The threshold scores </w:t>
      </w:r>
      <w:r w:rsidRPr="00C34C12">
        <w:t xml:space="preserve">for the three indicator categories are </w:t>
      </w:r>
      <w:r w:rsidR="00093FA8" w:rsidRPr="00C34C12">
        <w:t xml:space="preserve">presented </w:t>
      </w:r>
      <w:r w:rsidRPr="00C34C12">
        <w:t xml:space="preserve">in </w:t>
      </w:r>
      <w:r w:rsidR="00825923" w:rsidRPr="00C34C12">
        <w:rPr>
          <w:rStyle w:val="Cross-Reference"/>
          <w:highlight w:val="yellow"/>
        </w:rPr>
        <w:fldChar w:fldCharType="begin"/>
      </w:r>
      <w:r w:rsidR="00825923" w:rsidRPr="00C34C12">
        <w:rPr>
          <w:rStyle w:val="Cross-Reference"/>
          <w:highlight w:val="yellow"/>
        </w:rPr>
        <w:instrText xml:space="preserve"> REF  _Ref22224966 \* Lower \h  \* MERGEFORMAT </w:instrText>
      </w:r>
      <w:r w:rsidR="00825923" w:rsidRPr="00C34C12">
        <w:rPr>
          <w:rStyle w:val="Cross-Reference"/>
          <w:highlight w:val="yellow"/>
        </w:rPr>
      </w:r>
      <w:r w:rsidR="00825923" w:rsidRPr="00C34C12">
        <w:rPr>
          <w:rStyle w:val="Cross-Reference"/>
          <w:highlight w:val="yellow"/>
        </w:rPr>
        <w:fldChar w:fldCharType="separate"/>
      </w:r>
      <w:r w:rsidR="00F86B0A" w:rsidRPr="00F86B0A">
        <w:rPr>
          <w:rStyle w:val="Cross-Reference"/>
        </w:rPr>
        <w:t>table 6.2</w:t>
      </w:r>
      <w:r w:rsidR="00825923" w:rsidRPr="00C34C12">
        <w:rPr>
          <w:rStyle w:val="Cross-Reference"/>
          <w:highlight w:val="yellow"/>
        </w:rPr>
        <w:fldChar w:fldCharType="end"/>
      </w:r>
      <w:r w:rsidR="00ED4BB3" w:rsidRPr="00C34C12">
        <w:t xml:space="preserve">. </w:t>
      </w:r>
      <w:r w:rsidR="000312ED" w:rsidRPr="00C34C12">
        <w:t xml:space="preserve">Each threshold score </w:t>
      </w:r>
      <w:r w:rsidRPr="00C34C12">
        <w:t>is expressed as a percentage of the maximum possible score.</w:t>
      </w:r>
    </w:p>
    <w:p w14:paraId="3A88EDD9" w14:textId="74C4E537" w:rsidR="00B122AC" w:rsidRPr="00C34C12" w:rsidRDefault="00B122AC" w:rsidP="00B122AC">
      <w:pPr>
        <w:pStyle w:val="Caption"/>
      </w:pPr>
      <w:bookmarkStart w:id="438" w:name="_Ref22224966"/>
      <w:bookmarkStart w:id="439" w:name="_Toc30414272"/>
      <w:bookmarkStart w:id="440" w:name="_Toc180396662"/>
      <w:r w:rsidRPr="00C34C12">
        <w:t>Table</w:t>
      </w:r>
      <w:r w:rsidR="008E29E1" w:rsidRPr="00C34C12">
        <w:t> </w:t>
      </w:r>
      <w:r w:rsidRPr="00C34C12">
        <w:fldChar w:fldCharType="begin"/>
      </w:r>
      <w:r w:rsidRPr="00C34C12">
        <w:instrText>STYLEREF 2 \s</w:instrText>
      </w:r>
      <w:r w:rsidRPr="00C34C12">
        <w:fldChar w:fldCharType="separate"/>
      </w:r>
      <w:r w:rsidR="00F94BF3">
        <w:rPr>
          <w:noProof/>
        </w:rPr>
        <w:t>6</w:t>
      </w:r>
      <w:r w:rsidRPr="00C34C12">
        <w:fldChar w:fldCharType="end"/>
      </w:r>
      <w:r w:rsidR="00700C1B" w:rsidRPr="00C34C12">
        <w:t>.</w:t>
      </w:r>
      <w:r w:rsidRPr="00C34C12">
        <w:fldChar w:fldCharType="begin"/>
      </w:r>
      <w:r w:rsidRPr="00C34C12">
        <w:instrText>SEQ Table \* ARABIC \s 2</w:instrText>
      </w:r>
      <w:r w:rsidRPr="00C34C12">
        <w:fldChar w:fldCharType="separate"/>
      </w:r>
      <w:r w:rsidR="00F94BF3">
        <w:rPr>
          <w:noProof/>
        </w:rPr>
        <w:t>2</w:t>
      </w:r>
      <w:r w:rsidRPr="00C34C12">
        <w:fldChar w:fldCharType="end"/>
      </w:r>
      <w:bookmarkEnd w:id="438"/>
      <w:r w:rsidRPr="00C34C12">
        <w:rPr>
          <w:szCs w:val="18"/>
        </w:rPr>
        <w:t xml:space="preserve">  </w:t>
      </w:r>
      <w:r w:rsidR="00BA6177" w:rsidRPr="00C34C12">
        <w:rPr>
          <w:szCs w:val="18"/>
        </w:rPr>
        <w:t xml:space="preserve">Threshold </w:t>
      </w:r>
      <w:r w:rsidRPr="00C34C12">
        <w:rPr>
          <w:szCs w:val="18"/>
        </w:rPr>
        <w:t>Scores for Preliminary Categories</w:t>
      </w:r>
      <w:bookmarkEnd w:id="439"/>
      <w:bookmarkEnd w:id="440"/>
    </w:p>
    <w:tbl>
      <w:tblPr>
        <w:tblStyle w:val="TRs"/>
        <w:tblW w:w="0" w:type="auto"/>
        <w:tblLook w:val="04A0" w:firstRow="1" w:lastRow="0" w:firstColumn="1" w:lastColumn="0" w:noHBand="0" w:noVBand="1"/>
        <w:tblDescription w:val="Cut Scores for Preliminary Categories"/>
      </w:tblPr>
      <w:tblGrid>
        <w:gridCol w:w="1594"/>
        <w:gridCol w:w="1728"/>
        <w:gridCol w:w="1728"/>
      </w:tblGrid>
      <w:tr w:rsidR="00B122AC" w:rsidRPr="00C34C12" w14:paraId="4A61FE31" w14:textId="77777777" w:rsidTr="009E7998">
        <w:trPr>
          <w:cnfStyle w:val="100000000000" w:firstRow="1" w:lastRow="0" w:firstColumn="0" w:lastColumn="0" w:oddVBand="0" w:evenVBand="0" w:oddHBand="0" w:evenHBand="0" w:firstRowFirstColumn="0" w:firstRowLastColumn="0" w:lastRowFirstColumn="0" w:lastRowLastColumn="0"/>
        </w:trPr>
        <w:tc>
          <w:tcPr>
            <w:tcW w:w="1594" w:type="dxa"/>
          </w:tcPr>
          <w:p w14:paraId="180CACE6" w14:textId="77777777" w:rsidR="00B122AC" w:rsidRPr="00C34C12" w:rsidRDefault="00B122AC" w:rsidP="00ED4BB3">
            <w:pPr>
              <w:pStyle w:val="TableHead"/>
              <w:rPr>
                <w:bCs w:val="0"/>
                <w:noProof w:val="0"/>
                <w:szCs w:val="24"/>
              </w:rPr>
            </w:pPr>
            <w:r w:rsidRPr="00C34C12">
              <w:rPr>
                <w:bCs w:val="0"/>
                <w:noProof w:val="0"/>
                <w:szCs w:val="24"/>
              </w:rPr>
              <w:t>Grade Level</w:t>
            </w:r>
          </w:p>
        </w:tc>
        <w:tc>
          <w:tcPr>
            <w:tcW w:w="1728" w:type="dxa"/>
          </w:tcPr>
          <w:p w14:paraId="3951B1F8" w14:textId="77777777" w:rsidR="00B122AC" w:rsidRPr="00C34C12" w:rsidRDefault="00B122AC" w:rsidP="00B122AC">
            <w:pPr>
              <w:pStyle w:val="TableHead"/>
              <w:rPr>
                <w:bCs w:val="0"/>
                <w:noProof w:val="0"/>
                <w:szCs w:val="24"/>
              </w:rPr>
            </w:pPr>
            <w:r w:rsidRPr="00C34C12">
              <w:rPr>
                <w:bCs w:val="0"/>
                <w:noProof w:val="0"/>
                <w:szCs w:val="24"/>
              </w:rPr>
              <w:t>Required for Category 2</w:t>
            </w:r>
          </w:p>
        </w:tc>
        <w:tc>
          <w:tcPr>
            <w:tcW w:w="1728" w:type="dxa"/>
          </w:tcPr>
          <w:p w14:paraId="0E255CB3" w14:textId="77777777" w:rsidR="00B122AC" w:rsidRPr="00C34C12" w:rsidRDefault="00B122AC" w:rsidP="00B122AC">
            <w:pPr>
              <w:pStyle w:val="TableHead"/>
              <w:rPr>
                <w:bCs w:val="0"/>
                <w:noProof w:val="0"/>
                <w:szCs w:val="24"/>
              </w:rPr>
            </w:pPr>
            <w:r w:rsidRPr="00C34C12">
              <w:rPr>
                <w:bCs w:val="0"/>
                <w:noProof w:val="0"/>
                <w:szCs w:val="24"/>
              </w:rPr>
              <w:t>Required for Category 3</w:t>
            </w:r>
          </w:p>
        </w:tc>
      </w:tr>
      <w:tr w:rsidR="00B122AC" w:rsidRPr="00C34C12" w14:paraId="75806E93" w14:textId="77777777" w:rsidTr="009E7998">
        <w:tc>
          <w:tcPr>
            <w:tcW w:w="1594" w:type="dxa"/>
          </w:tcPr>
          <w:p w14:paraId="2C617C5D" w14:textId="77777777" w:rsidR="00B122AC" w:rsidRPr="00C34C12" w:rsidRDefault="00B122AC" w:rsidP="00B122AC">
            <w:pPr>
              <w:pStyle w:val="TableText"/>
              <w:rPr>
                <w:noProof w:val="0"/>
                <w:szCs w:val="24"/>
              </w:rPr>
            </w:pPr>
            <w:r w:rsidRPr="00C34C12">
              <w:rPr>
                <w:noProof w:val="0"/>
                <w:szCs w:val="24"/>
              </w:rPr>
              <w:t>Grade 5</w:t>
            </w:r>
          </w:p>
        </w:tc>
        <w:tc>
          <w:tcPr>
            <w:tcW w:w="1728" w:type="dxa"/>
          </w:tcPr>
          <w:p w14:paraId="32ECB81B" w14:textId="4C0EC2A8" w:rsidR="00B122AC" w:rsidRPr="00C34C12" w:rsidRDefault="00A24F21" w:rsidP="00B122AC">
            <w:pPr>
              <w:pStyle w:val="TableText"/>
              <w:ind w:right="432"/>
              <w:rPr>
                <w:noProof w:val="0"/>
                <w:szCs w:val="24"/>
              </w:rPr>
            </w:pPr>
            <w:r w:rsidRPr="00C34C12">
              <w:rPr>
                <w:noProof w:val="0"/>
                <w:szCs w:val="24"/>
              </w:rPr>
              <w:t>33</w:t>
            </w:r>
            <w:r w:rsidR="00B122AC" w:rsidRPr="00C34C12">
              <w:rPr>
                <w:noProof w:val="0"/>
                <w:szCs w:val="24"/>
              </w:rPr>
              <w:t>%</w:t>
            </w:r>
          </w:p>
        </w:tc>
        <w:tc>
          <w:tcPr>
            <w:tcW w:w="1728" w:type="dxa"/>
          </w:tcPr>
          <w:p w14:paraId="3E5F9FC0" w14:textId="390C702B" w:rsidR="00B122AC" w:rsidRPr="00C34C12" w:rsidRDefault="00B122AC" w:rsidP="00B122AC">
            <w:pPr>
              <w:pStyle w:val="TableText"/>
              <w:ind w:right="432"/>
              <w:rPr>
                <w:noProof w:val="0"/>
                <w:szCs w:val="24"/>
              </w:rPr>
            </w:pPr>
            <w:r w:rsidRPr="00C34C12">
              <w:rPr>
                <w:noProof w:val="0"/>
                <w:szCs w:val="24"/>
              </w:rPr>
              <w:t>90%</w:t>
            </w:r>
          </w:p>
        </w:tc>
      </w:tr>
      <w:tr w:rsidR="00B122AC" w:rsidRPr="00C34C12" w14:paraId="7D42FBCB" w14:textId="77777777" w:rsidTr="009E7998">
        <w:tc>
          <w:tcPr>
            <w:tcW w:w="1594" w:type="dxa"/>
          </w:tcPr>
          <w:p w14:paraId="5B1EF7D5" w14:textId="77777777" w:rsidR="00B122AC" w:rsidRPr="00C34C12" w:rsidRDefault="00B122AC" w:rsidP="00B122AC">
            <w:pPr>
              <w:pStyle w:val="TableText"/>
              <w:rPr>
                <w:noProof w:val="0"/>
                <w:szCs w:val="24"/>
              </w:rPr>
            </w:pPr>
            <w:r w:rsidRPr="00C34C12">
              <w:rPr>
                <w:noProof w:val="0"/>
                <w:szCs w:val="24"/>
              </w:rPr>
              <w:t>Grade 8</w:t>
            </w:r>
          </w:p>
        </w:tc>
        <w:tc>
          <w:tcPr>
            <w:tcW w:w="1728" w:type="dxa"/>
          </w:tcPr>
          <w:p w14:paraId="4E169F16" w14:textId="60C70324" w:rsidR="00B122AC" w:rsidRPr="00C34C12" w:rsidRDefault="00B122AC" w:rsidP="00B122AC">
            <w:pPr>
              <w:pStyle w:val="TableText"/>
              <w:ind w:right="432"/>
              <w:rPr>
                <w:noProof w:val="0"/>
                <w:szCs w:val="24"/>
              </w:rPr>
            </w:pPr>
            <w:r w:rsidRPr="00C34C12">
              <w:rPr>
                <w:noProof w:val="0"/>
                <w:szCs w:val="24"/>
              </w:rPr>
              <w:t>3</w:t>
            </w:r>
            <w:r w:rsidR="00A24F21" w:rsidRPr="00C34C12">
              <w:rPr>
                <w:noProof w:val="0"/>
                <w:szCs w:val="24"/>
              </w:rPr>
              <w:t>3</w:t>
            </w:r>
            <w:r w:rsidRPr="00C34C12">
              <w:rPr>
                <w:noProof w:val="0"/>
                <w:szCs w:val="24"/>
              </w:rPr>
              <w:t>%</w:t>
            </w:r>
          </w:p>
        </w:tc>
        <w:tc>
          <w:tcPr>
            <w:tcW w:w="1728" w:type="dxa"/>
          </w:tcPr>
          <w:p w14:paraId="54E200BB" w14:textId="7A84709B" w:rsidR="00B122AC" w:rsidRPr="00C34C12" w:rsidRDefault="00B122AC" w:rsidP="00B122AC">
            <w:pPr>
              <w:pStyle w:val="TableText"/>
              <w:ind w:right="432"/>
              <w:rPr>
                <w:noProof w:val="0"/>
                <w:szCs w:val="24"/>
              </w:rPr>
            </w:pPr>
            <w:r w:rsidRPr="00C34C12">
              <w:rPr>
                <w:noProof w:val="0"/>
                <w:szCs w:val="24"/>
              </w:rPr>
              <w:t>90%</w:t>
            </w:r>
          </w:p>
        </w:tc>
      </w:tr>
      <w:tr w:rsidR="00B122AC" w:rsidRPr="00C34C12" w14:paraId="66B04D80" w14:textId="77777777" w:rsidTr="009E7998">
        <w:tc>
          <w:tcPr>
            <w:tcW w:w="1594" w:type="dxa"/>
          </w:tcPr>
          <w:p w14:paraId="0DC2903D" w14:textId="0A7AE1F6" w:rsidR="00B122AC" w:rsidRPr="00C34C12" w:rsidRDefault="00B122AC" w:rsidP="00B122AC">
            <w:pPr>
              <w:pStyle w:val="TableText"/>
              <w:rPr>
                <w:noProof w:val="0"/>
                <w:szCs w:val="24"/>
              </w:rPr>
            </w:pPr>
            <w:r w:rsidRPr="00C34C12">
              <w:rPr>
                <w:noProof w:val="0"/>
                <w:szCs w:val="24"/>
              </w:rPr>
              <w:t xml:space="preserve">High </w:t>
            </w:r>
            <w:r w:rsidR="004337E4">
              <w:rPr>
                <w:noProof w:val="0"/>
                <w:szCs w:val="24"/>
              </w:rPr>
              <w:t>s</w:t>
            </w:r>
            <w:r w:rsidRPr="00C34C12">
              <w:rPr>
                <w:noProof w:val="0"/>
                <w:szCs w:val="24"/>
              </w:rPr>
              <w:t>chool</w:t>
            </w:r>
          </w:p>
        </w:tc>
        <w:tc>
          <w:tcPr>
            <w:tcW w:w="1728" w:type="dxa"/>
          </w:tcPr>
          <w:p w14:paraId="7C242070" w14:textId="22F0BAFF" w:rsidR="00B122AC" w:rsidRPr="00C34C12" w:rsidRDefault="00A24F21" w:rsidP="00B122AC">
            <w:pPr>
              <w:pStyle w:val="TableText"/>
              <w:ind w:right="432"/>
              <w:rPr>
                <w:noProof w:val="0"/>
                <w:szCs w:val="24"/>
              </w:rPr>
            </w:pPr>
            <w:r w:rsidRPr="00C34C12">
              <w:rPr>
                <w:noProof w:val="0"/>
                <w:szCs w:val="24"/>
              </w:rPr>
              <w:t>33</w:t>
            </w:r>
            <w:r w:rsidR="00B122AC" w:rsidRPr="00C34C12">
              <w:rPr>
                <w:noProof w:val="0"/>
                <w:szCs w:val="24"/>
              </w:rPr>
              <w:t>%</w:t>
            </w:r>
          </w:p>
        </w:tc>
        <w:tc>
          <w:tcPr>
            <w:tcW w:w="1728" w:type="dxa"/>
          </w:tcPr>
          <w:p w14:paraId="10FD764E" w14:textId="02685F21" w:rsidR="00B122AC" w:rsidRPr="00C34C12" w:rsidRDefault="00B122AC" w:rsidP="00B122AC">
            <w:pPr>
              <w:pStyle w:val="TableText"/>
              <w:ind w:right="432"/>
              <w:rPr>
                <w:noProof w:val="0"/>
                <w:szCs w:val="24"/>
              </w:rPr>
            </w:pPr>
            <w:r w:rsidRPr="00C34C12">
              <w:rPr>
                <w:noProof w:val="0"/>
                <w:szCs w:val="24"/>
              </w:rPr>
              <w:t>90%</w:t>
            </w:r>
          </w:p>
        </w:tc>
      </w:tr>
    </w:tbl>
    <w:p w14:paraId="40D35F5F" w14:textId="3A933521" w:rsidR="0086657F" w:rsidRPr="00C34C12" w:rsidRDefault="0086657F" w:rsidP="00825923">
      <w:pPr>
        <w:keepNext/>
        <w:pageBreakBefore/>
        <w:spacing w:before="120"/>
      </w:pPr>
      <w:r w:rsidRPr="00C34C12">
        <w:lastRenderedPageBreak/>
        <w:t xml:space="preserve">The preliminary indicator conversion table is shown for grade five in </w:t>
      </w:r>
      <w:r w:rsidR="00825923" w:rsidRPr="00C34C12">
        <w:rPr>
          <w:rStyle w:val="Cross-Reference"/>
        </w:rPr>
        <w:fldChar w:fldCharType="begin"/>
      </w:r>
      <w:r w:rsidR="00825923" w:rsidRPr="00C34C12">
        <w:rPr>
          <w:rStyle w:val="Cross-Reference"/>
        </w:rPr>
        <w:instrText xml:space="preserve"> REF  _Ref22224988 \* Lower \h  \* MERGEFORMAT </w:instrText>
      </w:r>
      <w:r w:rsidR="00825923" w:rsidRPr="00C34C12">
        <w:rPr>
          <w:rStyle w:val="Cross-Reference"/>
        </w:rPr>
      </w:r>
      <w:r w:rsidR="00825923" w:rsidRPr="00C34C12">
        <w:rPr>
          <w:rStyle w:val="Cross-Reference"/>
        </w:rPr>
        <w:fldChar w:fldCharType="separate"/>
      </w:r>
      <w:r w:rsidR="00E64FCE" w:rsidRPr="00E64FCE">
        <w:rPr>
          <w:rStyle w:val="Cross-Reference"/>
        </w:rPr>
        <w:t>table 6.3</w:t>
      </w:r>
      <w:r w:rsidR="00825923" w:rsidRPr="00C34C12">
        <w:rPr>
          <w:rStyle w:val="Cross-Reference"/>
        </w:rPr>
        <w:fldChar w:fldCharType="end"/>
      </w:r>
      <w:r w:rsidRPr="00C34C12">
        <w:t>. This table provides the percent-correct score and preliminary category for each possible raw score.</w:t>
      </w:r>
    </w:p>
    <w:p w14:paraId="3C44F192" w14:textId="78C9D64B" w:rsidR="0086657F" w:rsidRPr="00C34C12" w:rsidRDefault="0086657F" w:rsidP="0047442D">
      <w:pPr>
        <w:pStyle w:val="Caption"/>
      </w:pPr>
      <w:bookmarkStart w:id="441" w:name="_Ref22224988"/>
      <w:bookmarkStart w:id="442" w:name="_Toc30414273"/>
      <w:bookmarkStart w:id="443" w:name="_Toc180396663"/>
      <w:r w:rsidRPr="00C34C12">
        <w:t xml:space="preserve">Table </w:t>
      </w:r>
      <w:r w:rsidRPr="00C34C12">
        <w:fldChar w:fldCharType="begin"/>
      </w:r>
      <w:r w:rsidRPr="00C34C12">
        <w:instrText>STYLEREF 2 \s</w:instrText>
      </w:r>
      <w:r w:rsidRPr="00C34C12">
        <w:fldChar w:fldCharType="separate"/>
      </w:r>
      <w:r w:rsidR="00F94BF3">
        <w:rPr>
          <w:noProof/>
        </w:rPr>
        <w:t>6</w:t>
      </w:r>
      <w:r w:rsidRPr="00C34C12">
        <w:fldChar w:fldCharType="end"/>
      </w:r>
      <w:r w:rsidRPr="00C34C12">
        <w:t>.</w:t>
      </w:r>
      <w:r w:rsidRPr="00C34C12">
        <w:fldChar w:fldCharType="begin"/>
      </w:r>
      <w:r w:rsidRPr="00C34C12">
        <w:instrText>SEQ Table \* ARABIC \s 2</w:instrText>
      </w:r>
      <w:r w:rsidRPr="00C34C12">
        <w:fldChar w:fldCharType="separate"/>
      </w:r>
      <w:r w:rsidR="00F94BF3">
        <w:rPr>
          <w:noProof/>
        </w:rPr>
        <w:t>3</w:t>
      </w:r>
      <w:r w:rsidRPr="00C34C12">
        <w:fldChar w:fldCharType="end"/>
      </w:r>
      <w:bookmarkEnd w:id="441"/>
      <w:r w:rsidRPr="00C34C12">
        <w:t xml:space="preserve">  Grade Five Preliminary Indicator Conversion Table</w:t>
      </w:r>
      <w:bookmarkEnd w:id="442"/>
      <w:bookmarkEnd w:id="443"/>
    </w:p>
    <w:tbl>
      <w:tblPr>
        <w:tblStyle w:val="TRs"/>
        <w:tblW w:w="0" w:type="auto"/>
        <w:tblLayout w:type="fixed"/>
        <w:tblLook w:val="04A0" w:firstRow="1" w:lastRow="0" w:firstColumn="1" w:lastColumn="0" w:noHBand="0" w:noVBand="1"/>
        <w:tblDescription w:val="Conversion table for Grade Five"/>
      </w:tblPr>
      <w:tblGrid>
        <w:gridCol w:w="2448"/>
        <w:gridCol w:w="1584"/>
        <w:gridCol w:w="1584"/>
      </w:tblGrid>
      <w:tr w:rsidR="0086657F" w:rsidRPr="00C34C12" w14:paraId="1F353A68" w14:textId="77777777" w:rsidTr="009E7998">
        <w:trPr>
          <w:cnfStyle w:val="100000000000" w:firstRow="1" w:lastRow="0" w:firstColumn="0" w:lastColumn="0" w:oddVBand="0" w:evenVBand="0" w:oddHBand="0" w:evenHBand="0" w:firstRowFirstColumn="0" w:firstRowLastColumn="0" w:lastRowFirstColumn="0" w:lastRowLastColumn="0"/>
          <w:trHeight w:val="576"/>
        </w:trPr>
        <w:tc>
          <w:tcPr>
            <w:tcW w:w="2448" w:type="dxa"/>
          </w:tcPr>
          <w:p w14:paraId="3BF44D93" w14:textId="77777777" w:rsidR="0086657F" w:rsidRPr="00C34C12" w:rsidRDefault="0086657F" w:rsidP="00111925">
            <w:pPr>
              <w:pStyle w:val="TableHead"/>
              <w:rPr>
                <w:bCs w:val="0"/>
                <w:noProof w:val="0"/>
              </w:rPr>
            </w:pPr>
            <w:r w:rsidRPr="00C34C12">
              <w:rPr>
                <w:bCs w:val="0"/>
                <w:noProof w:val="0"/>
              </w:rPr>
              <w:t>Raw Score (# of points earned)</w:t>
            </w:r>
          </w:p>
        </w:tc>
        <w:tc>
          <w:tcPr>
            <w:tcW w:w="1584" w:type="dxa"/>
          </w:tcPr>
          <w:p w14:paraId="2650CA95" w14:textId="77777777" w:rsidR="0086657F" w:rsidRPr="00C34C12" w:rsidRDefault="0086657F" w:rsidP="00111925">
            <w:pPr>
              <w:pStyle w:val="TableHead"/>
              <w:rPr>
                <w:bCs w:val="0"/>
                <w:noProof w:val="0"/>
              </w:rPr>
            </w:pPr>
            <w:r w:rsidRPr="00C34C12">
              <w:rPr>
                <w:bCs w:val="0"/>
                <w:noProof w:val="0"/>
              </w:rPr>
              <w:t>Percent Correct</w:t>
            </w:r>
          </w:p>
        </w:tc>
        <w:tc>
          <w:tcPr>
            <w:tcW w:w="1584" w:type="dxa"/>
          </w:tcPr>
          <w:p w14:paraId="0478893A" w14:textId="77777777" w:rsidR="0086657F" w:rsidRPr="00C34C12" w:rsidRDefault="0086657F" w:rsidP="00111925">
            <w:pPr>
              <w:pStyle w:val="TableHead"/>
              <w:rPr>
                <w:bCs w:val="0"/>
                <w:noProof w:val="0"/>
              </w:rPr>
            </w:pPr>
            <w:r w:rsidRPr="00C34C12">
              <w:rPr>
                <w:bCs w:val="0"/>
                <w:noProof w:val="0"/>
              </w:rPr>
              <w:t>Preliminary Category</w:t>
            </w:r>
          </w:p>
        </w:tc>
      </w:tr>
      <w:tr w:rsidR="0086657F" w:rsidRPr="00C34C12" w14:paraId="694FD804" w14:textId="77777777" w:rsidTr="009E7998">
        <w:tc>
          <w:tcPr>
            <w:tcW w:w="2448" w:type="dxa"/>
          </w:tcPr>
          <w:p w14:paraId="580E746F" w14:textId="77777777" w:rsidR="0086657F" w:rsidRPr="00C34C12" w:rsidRDefault="0086657F" w:rsidP="00111925">
            <w:pPr>
              <w:pStyle w:val="TableText"/>
              <w:keepNext/>
              <w:jc w:val="center"/>
              <w:rPr>
                <w:noProof w:val="0"/>
              </w:rPr>
            </w:pPr>
            <w:r w:rsidRPr="00C34C12">
              <w:rPr>
                <w:noProof w:val="0"/>
                <w:color w:val="000000"/>
                <w:szCs w:val="24"/>
              </w:rPr>
              <w:t>0</w:t>
            </w:r>
          </w:p>
        </w:tc>
        <w:tc>
          <w:tcPr>
            <w:tcW w:w="1584" w:type="dxa"/>
          </w:tcPr>
          <w:p w14:paraId="3D959932" w14:textId="77777777" w:rsidR="0086657F" w:rsidRPr="00C34C12" w:rsidRDefault="0086657F" w:rsidP="00111925">
            <w:pPr>
              <w:pStyle w:val="TableText"/>
              <w:ind w:right="468"/>
              <w:rPr>
                <w:noProof w:val="0"/>
                <w:szCs w:val="24"/>
              </w:rPr>
            </w:pPr>
            <w:r w:rsidRPr="00C34C12">
              <w:rPr>
                <w:noProof w:val="0"/>
                <w:color w:val="000000"/>
                <w:szCs w:val="24"/>
              </w:rPr>
              <w:t>0</w:t>
            </w:r>
          </w:p>
        </w:tc>
        <w:tc>
          <w:tcPr>
            <w:tcW w:w="1584" w:type="dxa"/>
          </w:tcPr>
          <w:p w14:paraId="2F22E8F5" w14:textId="77777777" w:rsidR="0086657F" w:rsidRPr="00C34C12" w:rsidRDefault="0086657F" w:rsidP="00111925">
            <w:pPr>
              <w:pStyle w:val="TableText"/>
              <w:ind w:right="576"/>
              <w:rPr>
                <w:noProof w:val="0"/>
                <w:szCs w:val="24"/>
              </w:rPr>
            </w:pPr>
            <w:r w:rsidRPr="00C34C12">
              <w:rPr>
                <w:noProof w:val="0"/>
                <w:color w:val="000000"/>
                <w:szCs w:val="24"/>
              </w:rPr>
              <w:t>1</w:t>
            </w:r>
          </w:p>
        </w:tc>
      </w:tr>
      <w:tr w:rsidR="0086657F" w:rsidRPr="00C34C12" w14:paraId="38D9FDFC" w14:textId="77777777" w:rsidTr="009E7998">
        <w:tc>
          <w:tcPr>
            <w:tcW w:w="2448" w:type="dxa"/>
          </w:tcPr>
          <w:p w14:paraId="371F0990" w14:textId="77777777" w:rsidR="0086657F" w:rsidRPr="00C34C12" w:rsidRDefault="0086657F" w:rsidP="00111925">
            <w:pPr>
              <w:pStyle w:val="TableText"/>
              <w:keepNext/>
              <w:jc w:val="center"/>
              <w:rPr>
                <w:noProof w:val="0"/>
              </w:rPr>
            </w:pPr>
            <w:r w:rsidRPr="00C34C12">
              <w:rPr>
                <w:noProof w:val="0"/>
                <w:color w:val="000000"/>
                <w:szCs w:val="24"/>
              </w:rPr>
              <w:t>1</w:t>
            </w:r>
          </w:p>
        </w:tc>
        <w:tc>
          <w:tcPr>
            <w:tcW w:w="1584" w:type="dxa"/>
          </w:tcPr>
          <w:p w14:paraId="3CBEB9AC" w14:textId="77777777" w:rsidR="0086657F" w:rsidRPr="00C34C12" w:rsidRDefault="0086657F" w:rsidP="00111925">
            <w:pPr>
              <w:pStyle w:val="TableText"/>
              <w:ind w:right="468"/>
              <w:rPr>
                <w:noProof w:val="0"/>
                <w:szCs w:val="24"/>
              </w:rPr>
            </w:pPr>
            <w:r w:rsidRPr="00C34C12">
              <w:rPr>
                <w:noProof w:val="0"/>
                <w:color w:val="000000"/>
                <w:szCs w:val="24"/>
              </w:rPr>
              <w:t>3</w:t>
            </w:r>
          </w:p>
        </w:tc>
        <w:tc>
          <w:tcPr>
            <w:tcW w:w="1584" w:type="dxa"/>
          </w:tcPr>
          <w:p w14:paraId="7BE5C596" w14:textId="77777777" w:rsidR="0086657F" w:rsidRPr="00C34C12" w:rsidRDefault="0086657F" w:rsidP="00111925">
            <w:pPr>
              <w:pStyle w:val="TableText"/>
              <w:ind w:right="576"/>
              <w:rPr>
                <w:noProof w:val="0"/>
                <w:szCs w:val="24"/>
              </w:rPr>
            </w:pPr>
            <w:r w:rsidRPr="00C34C12">
              <w:rPr>
                <w:noProof w:val="0"/>
                <w:color w:val="000000"/>
                <w:szCs w:val="24"/>
              </w:rPr>
              <w:t>1</w:t>
            </w:r>
          </w:p>
        </w:tc>
      </w:tr>
      <w:tr w:rsidR="0086657F" w:rsidRPr="00C34C12" w14:paraId="0752847F" w14:textId="77777777" w:rsidTr="009E7998">
        <w:tc>
          <w:tcPr>
            <w:tcW w:w="2448" w:type="dxa"/>
          </w:tcPr>
          <w:p w14:paraId="1DF17501" w14:textId="77777777" w:rsidR="0086657F" w:rsidRPr="00C34C12" w:rsidRDefault="0086657F" w:rsidP="00111925">
            <w:pPr>
              <w:pStyle w:val="TableText"/>
              <w:keepNext/>
              <w:jc w:val="center"/>
              <w:rPr>
                <w:noProof w:val="0"/>
              </w:rPr>
            </w:pPr>
            <w:r w:rsidRPr="00C34C12">
              <w:rPr>
                <w:noProof w:val="0"/>
                <w:color w:val="000000"/>
                <w:szCs w:val="24"/>
              </w:rPr>
              <w:t>2</w:t>
            </w:r>
          </w:p>
        </w:tc>
        <w:tc>
          <w:tcPr>
            <w:tcW w:w="1584" w:type="dxa"/>
          </w:tcPr>
          <w:p w14:paraId="532273A4" w14:textId="77777777" w:rsidR="0086657F" w:rsidRPr="00C34C12" w:rsidRDefault="0086657F" w:rsidP="00111925">
            <w:pPr>
              <w:pStyle w:val="TableText"/>
              <w:ind w:right="468"/>
              <w:rPr>
                <w:noProof w:val="0"/>
                <w:szCs w:val="24"/>
              </w:rPr>
            </w:pPr>
            <w:r w:rsidRPr="00C34C12">
              <w:rPr>
                <w:noProof w:val="0"/>
                <w:color w:val="000000"/>
                <w:szCs w:val="24"/>
              </w:rPr>
              <w:t>6</w:t>
            </w:r>
          </w:p>
        </w:tc>
        <w:tc>
          <w:tcPr>
            <w:tcW w:w="1584" w:type="dxa"/>
          </w:tcPr>
          <w:p w14:paraId="6BBB30F8" w14:textId="77777777" w:rsidR="0086657F" w:rsidRPr="00C34C12" w:rsidRDefault="0086657F" w:rsidP="00111925">
            <w:pPr>
              <w:pStyle w:val="TableText"/>
              <w:ind w:right="576"/>
              <w:rPr>
                <w:noProof w:val="0"/>
                <w:szCs w:val="24"/>
              </w:rPr>
            </w:pPr>
            <w:r w:rsidRPr="00C34C12">
              <w:rPr>
                <w:noProof w:val="0"/>
                <w:color w:val="000000"/>
                <w:szCs w:val="24"/>
              </w:rPr>
              <w:t>1</w:t>
            </w:r>
          </w:p>
        </w:tc>
      </w:tr>
      <w:tr w:rsidR="0086657F" w:rsidRPr="00C34C12" w14:paraId="5D840A5E" w14:textId="77777777" w:rsidTr="009E7998">
        <w:tc>
          <w:tcPr>
            <w:tcW w:w="2448" w:type="dxa"/>
          </w:tcPr>
          <w:p w14:paraId="03B1ACEB" w14:textId="77777777" w:rsidR="0086657F" w:rsidRPr="00C34C12" w:rsidRDefault="0086657F" w:rsidP="00111925">
            <w:pPr>
              <w:pStyle w:val="TableText"/>
              <w:jc w:val="center"/>
              <w:rPr>
                <w:noProof w:val="0"/>
              </w:rPr>
            </w:pPr>
            <w:r w:rsidRPr="00C34C12">
              <w:rPr>
                <w:noProof w:val="0"/>
                <w:color w:val="000000"/>
                <w:szCs w:val="24"/>
              </w:rPr>
              <w:t>3</w:t>
            </w:r>
          </w:p>
        </w:tc>
        <w:tc>
          <w:tcPr>
            <w:tcW w:w="1584" w:type="dxa"/>
          </w:tcPr>
          <w:p w14:paraId="5243705D" w14:textId="77777777" w:rsidR="0086657F" w:rsidRPr="00C34C12" w:rsidRDefault="0086657F" w:rsidP="00111925">
            <w:pPr>
              <w:pStyle w:val="TableText"/>
              <w:ind w:right="468"/>
              <w:rPr>
                <w:noProof w:val="0"/>
                <w:szCs w:val="24"/>
              </w:rPr>
            </w:pPr>
            <w:r w:rsidRPr="00C34C12">
              <w:rPr>
                <w:noProof w:val="0"/>
                <w:color w:val="000000"/>
                <w:szCs w:val="24"/>
              </w:rPr>
              <w:t>8</w:t>
            </w:r>
          </w:p>
        </w:tc>
        <w:tc>
          <w:tcPr>
            <w:tcW w:w="1584" w:type="dxa"/>
          </w:tcPr>
          <w:p w14:paraId="003A7415" w14:textId="77777777" w:rsidR="0086657F" w:rsidRPr="00C34C12" w:rsidRDefault="0086657F" w:rsidP="00111925">
            <w:pPr>
              <w:pStyle w:val="TableText"/>
              <w:ind w:right="576"/>
              <w:rPr>
                <w:noProof w:val="0"/>
                <w:szCs w:val="24"/>
              </w:rPr>
            </w:pPr>
            <w:r w:rsidRPr="00C34C12">
              <w:rPr>
                <w:noProof w:val="0"/>
                <w:color w:val="000000"/>
                <w:szCs w:val="24"/>
              </w:rPr>
              <w:t>1</w:t>
            </w:r>
          </w:p>
        </w:tc>
      </w:tr>
      <w:tr w:rsidR="0086657F" w:rsidRPr="00C34C12" w14:paraId="16D02210" w14:textId="77777777" w:rsidTr="009E7998">
        <w:tc>
          <w:tcPr>
            <w:tcW w:w="2448" w:type="dxa"/>
          </w:tcPr>
          <w:p w14:paraId="2D8E8F98" w14:textId="77777777" w:rsidR="0086657F" w:rsidRPr="00C34C12" w:rsidRDefault="0086657F" w:rsidP="00111925">
            <w:pPr>
              <w:pStyle w:val="TableText"/>
              <w:jc w:val="center"/>
              <w:rPr>
                <w:noProof w:val="0"/>
              </w:rPr>
            </w:pPr>
            <w:r w:rsidRPr="00C34C12">
              <w:rPr>
                <w:noProof w:val="0"/>
                <w:color w:val="000000"/>
                <w:szCs w:val="24"/>
              </w:rPr>
              <w:t>4</w:t>
            </w:r>
          </w:p>
        </w:tc>
        <w:tc>
          <w:tcPr>
            <w:tcW w:w="1584" w:type="dxa"/>
          </w:tcPr>
          <w:p w14:paraId="51277B1B" w14:textId="77777777" w:rsidR="0086657F" w:rsidRPr="00C34C12" w:rsidRDefault="0086657F" w:rsidP="00111925">
            <w:pPr>
              <w:pStyle w:val="TableText"/>
              <w:ind w:right="468"/>
              <w:rPr>
                <w:noProof w:val="0"/>
                <w:szCs w:val="24"/>
              </w:rPr>
            </w:pPr>
            <w:r w:rsidRPr="00C34C12">
              <w:rPr>
                <w:noProof w:val="0"/>
                <w:color w:val="000000"/>
                <w:szCs w:val="24"/>
              </w:rPr>
              <w:t>11</w:t>
            </w:r>
          </w:p>
        </w:tc>
        <w:tc>
          <w:tcPr>
            <w:tcW w:w="1584" w:type="dxa"/>
          </w:tcPr>
          <w:p w14:paraId="72AAA02F" w14:textId="77777777" w:rsidR="0086657F" w:rsidRPr="00C34C12" w:rsidRDefault="0086657F" w:rsidP="00111925">
            <w:pPr>
              <w:pStyle w:val="TableText"/>
              <w:ind w:right="576"/>
              <w:rPr>
                <w:noProof w:val="0"/>
                <w:szCs w:val="24"/>
              </w:rPr>
            </w:pPr>
            <w:r w:rsidRPr="00C34C12">
              <w:rPr>
                <w:noProof w:val="0"/>
                <w:color w:val="000000"/>
                <w:szCs w:val="24"/>
              </w:rPr>
              <w:t>1</w:t>
            </w:r>
          </w:p>
        </w:tc>
      </w:tr>
      <w:tr w:rsidR="0086657F" w:rsidRPr="00C34C12" w14:paraId="06C9BA48" w14:textId="77777777" w:rsidTr="009E7998">
        <w:tc>
          <w:tcPr>
            <w:tcW w:w="2448" w:type="dxa"/>
          </w:tcPr>
          <w:p w14:paraId="49B7845F" w14:textId="77777777" w:rsidR="0086657F" w:rsidRPr="00C34C12" w:rsidRDefault="0086657F" w:rsidP="00111925">
            <w:pPr>
              <w:pStyle w:val="TableText"/>
              <w:jc w:val="center"/>
              <w:rPr>
                <w:noProof w:val="0"/>
              </w:rPr>
            </w:pPr>
            <w:r w:rsidRPr="00C34C12">
              <w:rPr>
                <w:noProof w:val="0"/>
                <w:color w:val="000000"/>
                <w:szCs w:val="24"/>
              </w:rPr>
              <w:t>5</w:t>
            </w:r>
          </w:p>
        </w:tc>
        <w:tc>
          <w:tcPr>
            <w:tcW w:w="1584" w:type="dxa"/>
          </w:tcPr>
          <w:p w14:paraId="205E1212" w14:textId="77777777" w:rsidR="0086657F" w:rsidRPr="00C34C12" w:rsidRDefault="0086657F" w:rsidP="00111925">
            <w:pPr>
              <w:pStyle w:val="TableText"/>
              <w:ind w:right="468"/>
              <w:rPr>
                <w:noProof w:val="0"/>
                <w:szCs w:val="24"/>
              </w:rPr>
            </w:pPr>
            <w:r w:rsidRPr="00C34C12">
              <w:rPr>
                <w:noProof w:val="0"/>
                <w:color w:val="000000"/>
                <w:szCs w:val="24"/>
              </w:rPr>
              <w:t>14</w:t>
            </w:r>
          </w:p>
        </w:tc>
        <w:tc>
          <w:tcPr>
            <w:tcW w:w="1584" w:type="dxa"/>
          </w:tcPr>
          <w:p w14:paraId="53E8030C" w14:textId="77777777" w:rsidR="0086657F" w:rsidRPr="00C34C12" w:rsidRDefault="0086657F" w:rsidP="00111925">
            <w:pPr>
              <w:pStyle w:val="TableText"/>
              <w:ind w:right="576"/>
              <w:rPr>
                <w:noProof w:val="0"/>
                <w:szCs w:val="24"/>
              </w:rPr>
            </w:pPr>
            <w:r w:rsidRPr="00C34C12">
              <w:rPr>
                <w:noProof w:val="0"/>
                <w:color w:val="000000"/>
                <w:szCs w:val="24"/>
              </w:rPr>
              <w:t>1</w:t>
            </w:r>
          </w:p>
        </w:tc>
      </w:tr>
      <w:tr w:rsidR="0086657F" w:rsidRPr="00C34C12" w14:paraId="5B867B04" w14:textId="77777777" w:rsidTr="009E7998">
        <w:tc>
          <w:tcPr>
            <w:tcW w:w="2448" w:type="dxa"/>
          </w:tcPr>
          <w:p w14:paraId="03FC043F" w14:textId="77777777" w:rsidR="0086657F" w:rsidRPr="00C34C12" w:rsidRDefault="0086657F" w:rsidP="00111925">
            <w:pPr>
              <w:pStyle w:val="TableText"/>
              <w:jc w:val="center"/>
              <w:rPr>
                <w:noProof w:val="0"/>
              </w:rPr>
            </w:pPr>
            <w:r w:rsidRPr="00C34C12">
              <w:rPr>
                <w:noProof w:val="0"/>
                <w:color w:val="000000"/>
                <w:szCs w:val="24"/>
              </w:rPr>
              <w:t>6</w:t>
            </w:r>
          </w:p>
        </w:tc>
        <w:tc>
          <w:tcPr>
            <w:tcW w:w="1584" w:type="dxa"/>
          </w:tcPr>
          <w:p w14:paraId="763B9F2E" w14:textId="77777777" w:rsidR="0086657F" w:rsidRPr="00C34C12" w:rsidRDefault="0086657F" w:rsidP="00111925">
            <w:pPr>
              <w:pStyle w:val="TableText"/>
              <w:ind w:right="468"/>
              <w:rPr>
                <w:noProof w:val="0"/>
                <w:szCs w:val="24"/>
              </w:rPr>
            </w:pPr>
            <w:r w:rsidRPr="00C34C12">
              <w:rPr>
                <w:noProof w:val="0"/>
                <w:color w:val="000000"/>
                <w:szCs w:val="24"/>
              </w:rPr>
              <w:t>17</w:t>
            </w:r>
          </w:p>
        </w:tc>
        <w:tc>
          <w:tcPr>
            <w:tcW w:w="1584" w:type="dxa"/>
          </w:tcPr>
          <w:p w14:paraId="68568DB0" w14:textId="77777777" w:rsidR="0086657F" w:rsidRPr="00C34C12" w:rsidRDefault="0086657F" w:rsidP="00111925">
            <w:pPr>
              <w:pStyle w:val="TableText"/>
              <w:ind w:right="576"/>
              <w:rPr>
                <w:noProof w:val="0"/>
                <w:szCs w:val="24"/>
              </w:rPr>
            </w:pPr>
            <w:r w:rsidRPr="00C34C12">
              <w:rPr>
                <w:noProof w:val="0"/>
                <w:color w:val="000000"/>
                <w:szCs w:val="24"/>
              </w:rPr>
              <w:t>1</w:t>
            </w:r>
          </w:p>
        </w:tc>
      </w:tr>
      <w:tr w:rsidR="0086657F" w:rsidRPr="00C34C12" w14:paraId="2EC29EC1" w14:textId="77777777" w:rsidTr="009E7998">
        <w:tc>
          <w:tcPr>
            <w:tcW w:w="2448" w:type="dxa"/>
          </w:tcPr>
          <w:p w14:paraId="512A3FBD" w14:textId="77777777" w:rsidR="0086657F" w:rsidRPr="00C34C12" w:rsidRDefault="0086657F" w:rsidP="00111925">
            <w:pPr>
              <w:pStyle w:val="TableText"/>
              <w:jc w:val="center"/>
              <w:rPr>
                <w:noProof w:val="0"/>
              </w:rPr>
            </w:pPr>
            <w:r w:rsidRPr="00C34C12">
              <w:rPr>
                <w:noProof w:val="0"/>
                <w:color w:val="000000"/>
                <w:szCs w:val="24"/>
              </w:rPr>
              <w:t>7</w:t>
            </w:r>
          </w:p>
        </w:tc>
        <w:tc>
          <w:tcPr>
            <w:tcW w:w="1584" w:type="dxa"/>
          </w:tcPr>
          <w:p w14:paraId="5CDC1617" w14:textId="77777777" w:rsidR="0086657F" w:rsidRPr="00C34C12" w:rsidRDefault="0086657F" w:rsidP="00111925">
            <w:pPr>
              <w:pStyle w:val="TableText"/>
              <w:ind w:right="468"/>
              <w:rPr>
                <w:noProof w:val="0"/>
                <w:szCs w:val="24"/>
              </w:rPr>
            </w:pPr>
            <w:r w:rsidRPr="00C34C12">
              <w:rPr>
                <w:noProof w:val="0"/>
                <w:color w:val="000000"/>
                <w:szCs w:val="24"/>
              </w:rPr>
              <w:t>19</w:t>
            </w:r>
          </w:p>
        </w:tc>
        <w:tc>
          <w:tcPr>
            <w:tcW w:w="1584" w:type="dxa"/>
          </w:tcPr>
          <w:p w14:paraId="024867CC" w14:textId="77777777" w:rsidR="0086657F" w:rsidRPr="00C34C12" w:rsidRDefault="0086657F" w:rsidP="00111925">
            <w:pPr>
              <w:pStyle w:val="TableText"/>
              <w:ind w:right="576"/>
              <w:rPr>
                <w:noProof w:val="0"/>
                <w:szCs w:val="24"/>
              </w:rPr>
            </w:pPr>
            <w:r w:rsidRPr="00C34C12">
              <w:rPr>
                <w:noProof w:val="0"/>
                <w:color w:val="000000"/>
                <w:szCs w:val="24"/>
              </w:rPr>
              <w:t>1</w:t>
            </w:r>
          </w:p>
        </w:tc>
      </w:tr>
      <w:tr w:rsidR="0086657F" w:rsidRPr="00C34C12" w14:paraId="25015597" w14:textId="77777777" w:rsidTr="009E7998">
        <w:tc>
          <w:tcPr>
            <w:tcW w:w="2448" w:type="dxa"/>
          </w:tcPr>
          <w:p w14:paraId="7B511AF1" w14:textId="77777777" w:rsidR="0086657F" w:rsidRPr="00C34C12" w:rsidRDefault="0086657F" w:rsidP="00111925">
            <w:pPr>
              <w:pStyle w:val="TableText"/>
              <w:jc w:val="center"/>
              <w:rPr>
                <w:noProof w:val="0"/>
              </w:rPr>
            </w:pPr>
            <w:r w:rsidRPr="00C34C12">
              <w:rPr>
                <w:noProof w:val="0"/>
                <w:color w:val="000000"/>
                <w:szCs w:val="24"/>
              </w:rPr>
              <w:t>8</w:t>
            </w:r>
          </w:p>
        </w:tc>
        <w:tc>
          <w:tcPr>
            <w:tcW w:w="1584" w:type="dxa"/>
          </w:tcPr>
          <w:p w14:paraId="718395AB" w14:textId="77777777" w:rsidR="0086657F" w:rsidRPr="00C34C12" w:rsidRDefault="0086657F" w:rsidP="00111925">
            <w:pPr>
              <w:pStyle w:val="TableText"/>
              <w:ind w:right="468"/>
              <w:rPr>
                <w:noProof w:val="0"/>
                <w:szCs w:val="24"/>
              </w:rPr>
            </w:pPr>
            <w:r w:rsidRPr="00C34C12">
              <w:rPr>
                <w:noProof w:val="0"/>
                <w:color w:val="000000"/>
                <w:szCs w:val="24"/>
              </w:rPr>
              <w:t>22</w:t>
            </w:r>
          </w:p>
        </w:tc>
        <w:tc>
          <w:tcPr>
            <w:tcW w:w="1584" w:type="dxa"/>
          </w:tcPr>
          <w:p w14:paraId="6011C6B7" w14:textId="77777777" w:rsidR="0086657F" w:rsidRPr="00C34C12" w:rsidRDefault="0086657F" w:rsidP="00111925">
            <w:pPr>
              <w:pStyle w:val="TableText"/>
              <w:ind w:right="576"/>
              <w:rPr>
                <w:noProof w:val="0"/>
                <w:szCs w:val="24"/>
              </w:rPr>
            </w:pPr>
            <w:r w:rsidRPr="00C34C12">
              <w:rPr>
                <w:noProof w:val="0"/>
                <w:color w:val="000000"/>
                <w:szCs w:val="24"/>
              </w:rPr>
              <w:t>1</w:t>
            </w:r>
          </w:p>
        </w:tc>
      </w:tr>
      <w:tr w:rsidR="0086657F" w:rsidRPr="00C34C12" w14:paraId="34928B7A" w14:textId="77777777" w:rsidTr="009E7998">
        <w:tc>
          <w:tcPr>
            <w:tcW w:w="2448" w:type="dxa"/>
          </w:tcPr>
          <w:p w14:paraId="3F3D460A" w14:textId="77777777" w:rsidR="0086657F" w:rsidRPr="00C34C12" w:rsidRDefault="0086657F" w:rsidP="00111925">
            <w:pPr>
              <w:pStyle w:val="TableText"/>
              <w:jc w:val="center"/>
              <w:rPr>
                <w:noProof w:val="0"/>
              </w:rPr>
            </w:pPr>
            <w:r w:rsidRPr="00C34C12">
              <w:rPr>
                <w:noProof w:val="0"/>
                <w:color w:val="000000"/>
                <w:szCs w:val="24"/>
              </w:rPr>
              <w:t>9</w:t>
            </w:r>
          </w:p>
        </w:tc>
        <w:tc>
          <w:tcPr>
            <w:tcW w:w="1584" w:type="dxa"/>
          </w:tcPr>
          <w:p w14:paraId="2CB4D2B6" w14:textId="77777777" w:rsidR="0086657F" w:rsidRPr="00C34C12" w:rsidRDefault="0086657F" w:rsidP="00111925">
            <w:pPr>
              <w:pStyle w:val="TableText"/>
              <w:ind w:right="468"/>
              <w:rPr>
                <w:noProof w:val="0"/>
                <w:szCs w:val="24"/>
              </w:rPr>
            </w:pPr>
            <w:r w:rsidRPr="00C34C12">
              <w:rPr>
                <w:noProof w:val="0"/>
                <w:color w:val="000000"/>
                <w:szCs w:val="24"/>
              </w:rPr>
              <w:t>25</w:t>
            </w:r>
          </w:p>
        </w:tc>
        <w:tc>
          <w:tcPr>
            <w:tcW w:w="1584" w:type="dxa"/>
          </w:tcPr>
          <w:p w14:paraId="30046B3B" w14:textId="77777777" w:rsidR="0086657F" w:rsidRPr="00C34C12" w:rsidRDefault="0086657F" w:rsidP="00111925">
            <w:pPr>
              <w:pStyle w:val="TableText"/>
              <w:ind w:right="576"/>
              <w:rPr>
                <w:noProof w:val="0"/>
                <w:szCs w:val="24"/>
              </w:rPr>
            </w:pPr>
            <w:r w:rsidRPr="00C34C12">
              <w:rPr>
                <w:noProof w:val="0"/>
                <w:color w:val="000000"/>
                <w:szCs w:val="24"/>
              </w:rPr>
              <w:t>1</w:t>
            </w:r>
          </w:p>
        </w:tc>
      </w:tr>
      <w:tr w:rsidR="0086657F" w:rsidRPr="00C34C12" w14:paraId="17954A1B" w14:textId="77777777" w:rsidTr="009E7998">
        <w:tc>
          <w:tcPr>
            <w:tcW w:w="2448" w:type="dxa"/>
          </w:tcPr>
          <w:p w14:paraId="74FDA760" w14:textId="77777777" w:rsidR="0086657F" w:rsidRPr="00C34C12" w:rsidRDefault="0086657F" w:rsidP="00111925">
            <w:pPr>
              <w:pStyle w:val="TableText"/>
              <w:jc w:val="center"/>
              <w:rPr>
                <w:noProof w:val="0"/>
              </w:rPr>
            </w:pPr>
            <w:r w:rsidRPr="00C34C12">
              <w:rPr>
                <w:noProof w:val="0"/>
                <w:color w:val="000000"/>
                <w:szCs w:val="24"/>
              </w:rPr>
              <w:t>10</w:t>
            </w:r>
          </w:p>
        </w:tc>
        <w:tc>
          <w:tcPr>
            <w:tcW w:w="1584" w:type="dxa"/>
          </w:tcPr>
          <w:p w14:paraId="420B08D5" w14:textId="77777777" w:rsidR="0086657F" w:rsidRPr="00C34C12" w:rsidRDefault="0086657F" w:rsidP="00111925">
            <w:pPr>
              <w:pStyle w:val="TableText"/>
              <w:ind w:right="468"/>
              <w:rPr>
                <w:noProof w:val="0"/>
                <w:szCs w:val="24"/>
              </w:rPr>
            </w:pPr>
            <w:r w:rsidRPr="00C34C12">
              <w:rPr>
                <w:noProof w:val="0"/>
                <w:color w:val="000000"/>
                <w:szCs w:val="24"/>
              </w:rPr>
              <w:t>28</w:t>
            </w:r>
          </w:p>
        </w:tc>
        <w:tc>
          <w:tcPr>
            <w:tcW w:w="1584" w:type="dxa"/>
          </w:tcPr>
          <w:p w14:paraId="3C5EB011" w14:textId="77777777" w:rsidR="0086657F" w:rsidRPr="00C34C12" w:rsidRDefault="0086657F" w:rsidP="00111925">
            <w:pPr>
              <w:pStyle w:val="TableText"/>
              <w:ind w:right="576"/>
              <w:rPr>
                <w:noProof w:val="0"/>
                <w:szCs w:val="24"/>
              </w:rPr>
            </w:pPr>
            <w:r w:rsidRPr="00C34C12">
              <w:rPr>
                <w:noProof w:val="0"/>
                <w:color w:val="000000"/>
                <w:szCs w:val="24"/>
              </w:rPr>
              <w:t>1</w:t>
            </w:r>
          </w:p>
        </w:tc>
      </w:tr>
      <w:tr w:rsidR="0086657F" w:rsidRPr="00C34C12" w14:paraId="7B75604A" w14:textId="77777777" w:rsidTr="009E7998">
        <w:tc>
          <w:tcPr>
            <w:tcW w:w="2448" w:type="dxa"/>
          </w:tcPr>
          <w:p w14:paraId="55489DB0" w14:textId="77777777" w:rsidR="0086657F" w:rsidRPr="00C34C12" w:rsidRDefault="0086657F" w:rsidP="00111925">
            <w:pPr>
              <w:pStyle w:val="TableText"/>
              <w:jc w:val="center"/>
              <w:rPr>
                <w:noProof w:val="0"/>
              </w:rPr>
            </w:pPr>
            <w:r w:rsidRPr="00C34C12">
              <w:rPr>
                <w:noProof w:val="0"/>
                <w:color w:val="000000"/>
                <w:szCs w:val="24"/>
              </w:rPr>
              <w:t>11</w:t>
            </w:r>
          </w:p>
        </w:tc>
        <w:tc>
          <w:tcPr>
            <w:tcW w:w="1584" w:type="dxa"/>
          </w:tcPr>
          <w:p w14:paraId="5DD64566" w14:textId="77777777" w:rsidR="0086657F" w:rsidRPr="00C34C12" w:rsidRDefault="0086657F" w:rsidP="00111925">
            <w:pPr>
              <w:pStyle w:val="TableText"/>
              <w:ind w:right="468"/>
              <w:rPr>
                <w:noProof w:val="0"/>
                <w:szCs w:val="24"/>
              </w:rPr>
            </w:pPr>
            <w:r w:rsidRPr="00C34C12">
              <w:rPr>
                <w:noProof w:val="0"/>
                <w:color w:val="000000"/>
                <w:szCs w:val="24"/>
              </w:rPr>
              <w:t>31</w:t>
            </w:r>
          </w:p>
        </w:tc>
        <w:tc>
          <w:tcPr>
            <w:tcW w:w="1584" w:type="dxa"/>
          </w:tcPr>
          <w:p w14:paraId="00313971" w14:textId="77777777" w:rsidR="0086657F" w:rsidRPr="00C34C12" w:rsidRDefault="0086657F" w:rsidP="00111925">
            <w:pPr>
              <w:pStyle w:val="TableText"/>
              <w:ind w:right="576"/>
              <w:rPr>
                <w:noProof w:val="0"/>
                <w:szCs w:val="24"/>
              </w:rPr>
            </w:pPr>
            <w:r w:rsidRPr="00C34C12">
              <w:rPr>
                <w:noProof w:val="0"/>
                <w:color w:val="000000"/>
                <w:szCs w:val="24"/>
              </w:rPr>
              <w:t>1</w:t>
            </w:r>
          </w:p>
        </w:tc>
      </w:tr>
      <w:tr w:rsidR="0086657F" w:rsidRPr="00C34C12" w14:paraId="285057FC" w14:textId="77777777" w:rsidTr="009E7998">
        <w:tc>
          <w:tcPr>
            <w:tcW w:w="2448" w:type="dxa"/>
          </w:tcPr>
          <w:p w14:paraId="60FBF895" w14:textId="77777777" w:rsidR="0086657F" w:rsidRPr="00C34C12" w:rsidRDefault="0086657F" w:rsidP="00111925">
            <w:pPr>
              <w:pStyle w:val="TableText"/>
              <w:jc w:val="center"/>
              <w:rPr>
                <w:noProof w:val="0"/>
              </w:rPr>
            </w:pPr>
            <w:r w:rsidRPr="00C34C12">
              <w:rPr>
                <w:noProof w:val="0"/>
                <w:color w:val="000000"/>
                <w:szCs w:val="24"/>
              </w:rPr>
              <w:t>12</w:t>
            </w:r>
          </w:p>
        </w:tc>
        <w:tc>
          <w:tcPr>
            <w:tcW w:w="1584" w:type="dxa"/>
          </w:tcPr>
          <w:p w14:paraId="3D7C648A" w14:textId="77777777" w:rsidR="0086657F" w:rsidRPr="00C34C12" w:rsidRDefault="0086657F" w:rsidP="00111925">
            <w:pPr>
              <w:pStyle w:val="TableText"/>
              <w:ind w:right="468"/>
              <w:rPr>
                <w:noProof w:val="0"/>
                <w:szCs w:val="24"/>
              </w:rPr>
            </w:pPr>
            <w:r w:rsidRPr="00C34C12">
              <w:rPr>
                <w:noProof w:val="0"/>
                <w:color w:val="000000"/>
                <w:szCs w:val="24"/>
              </w:rPr>
              <w:t>33</w:t>
            </w:r>
          </w:p>
        </w:tc>
        <w:tc>
          <w:tcPr>
            <w:tcW w:w="1584" w:type="dxa"/>
          </w:tcPr>
          <w:p w14:paraId="6829D800" w14:textId="77777777" w:rsidR="0086657F" w:rsidRPr="00C34C12" w:rsidRDefault="0086657F" w:rsidP="00111925">
            <w:pPr>
              <w:pStyle w:val="TableText"/>
              <w:ind w:right="576"/>
              <w:rPr>
                <w:noProof w:val="0"/>
                <w:szCs w:val="24"/>
              </w:rPr>
            </w:pPr>
            <w:r w:rsidRPr="00C34C12">
              <w:rPr>
                <w:noProof w:val="0"/>
                <w:color w:val="000000"/>
                <w:szCs w:val="24"/>
              </w:rPr>
              <w:t>2</w:t>
            </w:r>
          </w:p>
        </w:tc>
      </w:tr>
      <w:tr w:rsidR="0086657F" w:rsidRPr="00C34C12" w14:paraId="48B99C7C" w14:textId="77777777" w:rsidTr="009E7998">
        <w:tc>
          <w:tcPr>
            <w:tcW w:w="2448" w:type="dxa"/>
          </w:tcPr>
          <w:p w14:paraId="2D4C2C2D" w14:textId="77777777" w:rsidR="0086657F" w:rsidRPr="00C34C12" w:rsidRDefault="0086657F" w:rsidP="00111925">
            <w:pPr>
              <w:pStyle w:val="TableText"/>
              <w:jc w:val="center"/>
              <w:rPr>
                <w:noProof w:val="0"/>
              </w:rPr>
            </w:pPr>
            <w:r w:rsidRPr="00C34C12">
              <w:rPr>
                <w:noProof w:val="0"/>
                <w:color w:val="000000"/>
                <w:szCs w:val="24"/>
              </w:rPr>
              <w:t>13</w:t>
            </w:r>
          </w:p>
        </w:tc>
        <w:tc>
          <w:tcPr>
            <w:tcW w:w="1584" w:type="dxa"/>
          </w:tcPr>
          <w:p w14:paraId="5E4774B7" w14:textId="77777777" w:rsidR="0086657F" w:rsidRPr="00C34C12" w:rsidRDefault="0086657F" w:rsidP="00111925">
            <w:pPr>
              <w:pStyle w:val="TableText"/>
              <w:ind w:right="468"/>
              <w:rPr>
                <w:noProof w:val="0"/>
                <w:szCs w:val="24"/>
              </w:rPr>
            </w:pPr>
            <w:r w:rsidRPr="00C34C12">
              <w:rPr>
                <w:noProof w:val="0"/>
                <w:color w:val="000000"/>
                <w:szCs w:val="24"/>
              </w:rPr>
              <w:t>36</w:t>
            </w:r>
          </w:p>
        </w:tc>
        <w:tc>
          <w:tcPr>
            <w:tcW w:w="1584" w:type="dxa"/>
          </w:tcPr>
          <w:p w14:paraId="76557D6C" w14:textId="77777777" w:rsidR="0086657F" w:rsidRPr="00C34C12" w:rsidRDefault="0086657F" w:rsidP="00111925">
            <w:pPr>
              <w:pStyle w:val="TableText"/>
              <w:ind w:right="576"/>
              <w:rPr>
                <w:noProof w:val="0"/>
                <w:szCs w:val="24"/>
              </w:rPr>
            </w:pPr>
            <w:r w:rsidRPr="00C34C12">
              <w:rPr>
                <w:noProof w:val="0"/>
                <w:color w:val="000000"/>
                <w:szCs w:val="24"/>
              </w:rPr>
              <w:t>2</w:t>
            </w:r>
          </w:p>
        </w:tc>
      </w:tr>
      <w:tr w:rsidR="0086657F" w:rsidRPr="00C34C12" w14:paraId="5B689043" w14:textId="77777777" w:rsidTr="009E7998">
        <w:tc>
          <w:tcPr>
            <w:tcW w:w="2448" w:type="dxa"/>
          </w:tcPr>
          <w:p w14:paraId="13B50B74" w14:textId="77777777" w:rsidR="0086657F" w:rsidRPr="00C34C12" w:rsidRDefault="0086657F" w:rsidP="00111925">
            <w:pPr>
              <w:pStyle w:val="TableText"/>
              <w:jc w:val="center"/>
              <w:rPr>
                <w:noProof w:val="0"/>
              </w:rPr>
            </w:pPr>
            <w:r w:rsidRPr="00C34C12">
              <w:rPr>
                <w:noProof w:val="0"/>
                <w:color w:val="000000"/>
                <w:szCs w:val="24"/>
              </w:rPr>
              <w:t>14</w:t>
            </w:r>
          </w:p>
        </w:tc>
        <w:tc>
          <w:tcPr>
            <w:tcW w:w="1584" w:type="dxa"/>
          </w:tcPr>
          <w:p w14:paraId="238522C8" w14:textId="77777777" w:rsidR="0086657F" w:rsidRPr="00C34C12" w:rsidRDefault="0086657F" w:rsidP="00111925">
            <w:pPr>
              <w:pStyle w:val="TableText"/>
              <w:ind w:right="468"/>
              <w:rPr>
                <w:noProof w:val="0"/>
                <w:szCs w:val="24"/>
              </w:rPr>
            </w:pPr>
            <w:r w:rsidRPr="00C34C12">
              <w:rPr>
                <w:noProof w:val="0"/>
                <w:color w:val="000000"/>
                <w:szCs w:val="24"/>
              </w:rPr>
              <w:t>39</w:t>
            </w:r>
          </w:p>
        </w:tc>
        <w:tc>
          <w:tcPr>
            <w:tcW w:w="1584" w:type="dxa"/>
          </w:tcPr>
          <w:p w14:paraId="45940AA1" w14:textId="77777777" w:rsidR="0086657F" w:rsidRPr="00C34C12" w:rsidRDefault="0086657F" w:rsidP="00111925">
            <w:pPr>
              <w:pStyle w:val="TableText"/>
              <w:ind w:right="576"/>
              <w:rPr>
                <w:noProof w:val="0"/>
                <w:szCs w:val="24"/>
              </w:rPr>
            </w:pPr>
            <w:r w:rsidRPr="00C34C12">
              <w:rPr>
                <w:noProof w:val="0"/>
                <w:color w:val="000000"/>
                <w:szCs w:val="24"/>
              </w:rPr>
              <w:t>2</w:t>
            </w:r>
          </w:p>
        </w:tc>
      </w:tr>
      <w:tr w:rsidR="0086657F" w:rsidRPr="00C34C12" w14:paraId="40FA48DE" w14:textId="77777777" w:rsidTr="009E7998">
        <w:tc>
          <w:tcPr>
            <w:tcW w:w="2448" w:type="dxa"/>
          </w:tcPr>
          <w:p w14:paraId="55734902" w14:textId="77777777" w:rsidR="0086657F" w:rsidRPr="00C34C12" w:rsidRDefault="0086657F" w:rsidP="00111925">
            <w:pPr>
              <w:pStyle w:val="TableText"/>
              <w:jc w:val="center"/>
              <w:rPr>
                <w:noProof w:val="0"/>
              </w:rPr>
            </w:pPr>
            <w:r w:rsidRPr="00C34C12">
              <w:rPr>
                <w:noProof w:val="0"/>
                <w:color w:val="000000"/>
                <w:szCs w:val="24"/>
              </w:rPr>
              <w:t>15</w:t>
            </w:r>
          </w:p>
        </w:tc>
        <w:tc>
          <w:tcPr>
            <w:tcW w:w="1584" w:type="dxa"/>
          </w:tcPr>
          <w:p w14:paraId="42C4B66E" w14:textId="77777777" w:rsidR="0086657F" w:rsidRPr="00C34C12" w:rsidRDefault="0086657F" w:rsidP="00111925">
            <w:pPr>
              <w:pStyle w:val="TableText"/>
              <w:ind w:right="468"/>
              <w:rPr>
                <w:noProof w:val="0"/>
                <w:szCs w:val="24"/>
              </w:rPr>
            </w:pPr>
            <w:r w:rsidRPr="00C34C12">
              <w:rPr>
                <w:noProof w:val="0"/>
                <w:color w:val="000000"/>
                <w:szCs w:val="24"/>
              </w:rPr>
              <w:t>42</w:t>
            </w:r>
          </w:p>
        </w:tc>
        <w:tc>
          <w:tcPr>
            <w:tcW w:w="1584" w:type="dxa"/>
          </w:tcPr>
          <w:p w14:paraId="0F977899" w14:textId="77777777" w:rsidR="0086657F" w:rsidRPr="00C34C12" w:rsidRDefault="0086657F" w:rsidP="00111925">
            <w:pPr>
              <w:pStyle w:val="TableText"/>
              <w:ind w:right="576"/>
              <w:rPr>
                <w:noProof w:val="0"/>
                <w:szCs w:val="24"/>
              </w:rPr>
            </w:pPr>
            <w:r w:rsidRPr="00C34C12">
              <w:rPr>
                <w:noProof w:val="0"/>
                <w:color w:val="000000"/>
                <w:szCs w:val="24"/>
              </w:rPr>
              <w:t>2</w:t>
            </w:r>
          </w:p>
        </w:tc>
      </w:tr>
      <w:tr w:rsidR="0086657F" w:rsidRPr="00C34C12" w14:paraId="61836FCD" w14:textId="77777777" w:rsidTr="009E7998">
        <w:tc>
          <w:tcPr>
            <w:tcW w:w="2448" w:type="dxa"/>
          </w:tcPr>
          <w:p w14:paraId="5CCA4AD5" w14:textId="77777777" w:rsidR="0086657F" w:rsidRPr="00C34C12" w:rsidRDefault="0086657F" w:rsidP="00111925">
            <w:pPr>
              <w:pStyle w:val="TableText"/>
              <w:jc w:val="center"/>
              <w:rPr>
                <w:noProof w:val="0"/>
              </w:rPr>
            </w:pPr>
            <w:r w:rsidRPr="00C34C12">
              <w:rPr>
                <w:noProof w:val="0"/>
                <w:color w:val="000000"/>
                <w:szCs w:val="24"/>
              </w:rPr>
              <w:t>16</w:t>
            </w:r>
          </w:p>
        </w:tc>
        <w:tc>
          <w:tcPr>
            <w:tcW w:w="1584" w:type="dxa"/>
          </w:tcPr>
          <w:p w14:paraId="57A5B394" w14:textId="77777777" w:rsidR="0086657F" w:rsidRPr="00C34C12" w:rsidRDefault="0086657F" w:rsidP="00111925">
            <w:pPr>
              <w:pStyle w:val="TableText"/>
              <w:ind w:right="468"/>
              <w:rPr>
                <w:noProof w:val="0"/>
                <w:szCs w:val="24"/>
              </w:rPr>
            </w:pPr>
            <w:r w:rsidRPr="00C34C12">
              <w:rPr>
                <w:noProof w:val="0"/>
                <w:color w:val="000000"/>
                <w:szCs w:val="24"/>
              </w:rPr>
              <w:t>44</w:t>
            </w:r>
          </w:p>
        </w:tc>
        <w:tc>
          <w:tcPr>
            <w:tcW w:w="1584" w:type="dxa"/>
          </w:tcPr>
          <w:p w14:paraId="0AE72BAE" w14:textId="77777777" w:rsidR="0086657F" w:rsidRPr="00C34C12" w:rsidRDefault="0086657F" w:rsidP="00111925">
            <w:pPr>
              <w:pStyle w:val="TableText"/>
              <w:ind w:right="576"/>
              <w:rPr>
                <w:noProof w:val="0"/>
                <w:szCs w:val="24"/>
              </w:rPr>
            </w:pPr>
            <w:r w:rsidRPr="00C34C12">
              <w:rPr>
                <w:noProof w:val="0"/>
                <w:color w:val="000000"/>
                <w:szCs w:val="24"/>
              </w:rPr>
              <w:t>2</w:t>
            </w:r>
          </w:p>
        </w:tc>
      </w:tr>
      <w:tr w:rsidR="0086657F" w:rsidRPr="00C34C12" w14:paraId="2755B634" w14:textId="77777777" w:rsidTr="009E7998">
        <w:tc>
          <w:tcPr>
            <w:tcW w:w="2448" w:type="dxa"/>
          </w:tcPr>
          <w:p w14:paraId="0A64F127" w14:textId="77777777" w:rsidR="0086657F" w:rsidRPr="00C34C12" w:rsidRDefault="0086657F" w:rsidP="00111925">
            <w:pPr>
              <w:pStyle w:val="TableText"/>
              <w:jc w:val="center"/>
              <w:rPr>
                <w:noProof w:val="0"/>
              </w:rPr>
            </w:pPr>
            <w:r w:rsidRPr="00C34C12">
              <w:rPr>
                <w:noProof w:val="0"/>
                <w:color w:val="000000"/>
                <w:szCs w:val="24"/>
              </w:rPr>
              <w:t>17</w:t>
            </w:r>
          </w:p>
        </w:tc>
        <w:tc>
          <w:tcPr>
            <w:tcW w:w="1584" w:type="dxa"/>
          </w:tcPr>
          <w:p w14:paraId="5D842B4D" w14:textId="77777777" w:rsidR="0086657F" w:rsidRPr="00C34C12" w:rsidRDefault="0086657F" w:rsidP="00111925">
            <w:pPr>
              <w:pStyle w:val="TableText"/>
              <w:ind w:right="468"/>
              <w:rPr>
                <w:noProof w:val="0"/>
                <w:szCs w:val="24"/>
              </w:rPr>
            </w:pPr>
            <w:r w:rsidRPr="00C34C12">
              <w:rPr>
                <w:noProof w:val="0"/>
                <w:color w:val="000000"/>
                <w:szCs w:val="24"/>
              </w:rPr>
              <w:t>47</w:t>
            </w:r>
          </w:p>
        </w:tc>
        <w:tc>
          <w:tcPr>
            <w:tcW w:w="1584" w:type="dxa"/>
          </w:tcPr>
          <w:p w14:paraId="327E036A" w14:textId="77777777" w:rsidR="0086657F" w:rsidRPr="00C34C12" w:rsidRDefault="0086657F" w:rsidP="00111925">
            <w:pPr>
              <w:pStyle w:val="TableText"/>
              <w:ind w:right="576"/>
              <w:rPr>
                <w:noProof w:val="0"/>
                <w:szCs w:val="24"/>
              </w:rPr>
            </w:pPr>
            <w:r w:rsidRPr="00C34C12">
              <w:rPr>
                <w:noProof w:val="0"/>
                <w:color w:val="000000"/>
                <w:szCs w:val="24"/>
              </w:rPr>
              <w:t>2</w:t>
            </w:r>
          </w:p>
        </w:tc>
      </w:tr>
      <w:tr w:rsidR="0086657F" w:rsidRPr="00C34C12" w14:paraId="22A766E5" w14:textId="77777777" w:rsidTr="009E7998">
        <w:tc>
          <w:tcPr>
            <w:tcW w:w="2448" w:type="dxa"/>
          </w:tcPr>
          <w:p w14:paraId="1E3BA150" w14:textId="77777777" w:rsidR="0086657F" w:rsidRPr="00C34C12" w:rsidRDefault="0086657F" w:rsidP="00111925">
            <w:pPr>
              <w:pStyle w:val="TableText"/>
              <w:jc w:val="center"/>
              <w:rPr>
                <w:noProof w:val="0"/>
              </w:rPr>
            </w:pPr>
            <w:r w:rsidRPr="00C34C12">
              <w:rPr>
                <w:noProof w:val="0"/>
                <w:color w:val="000000"/>
                <w:szCs w:val="24"/>
              </w:rPr>
              <w:t>18</w:t>
            </w:r>
          </w:p>
        </w:tc>
        <w:tc>
          <w:tcPr>
            <w:tcW w:w="1584" w:type="dxa"/>
          </w:tcPr>
          <w:p w14:paraId="70A84B48" w14:textId="77777777" w:rsidR="0086657F" w:rsidRPr="00C34C12" w:rsidRDefault="0086657F" w:rsidP="00111925">
            <w:pPr>
              <w:pStyle w:val="TableText"/>
              <w:ind w:right="468"/>
              <w:rPr>
                <w:noProof w:val="0"/>
                <w:szCs w:val="24"/>
              </w:rPr>
            </w:pPr>
            <w:r w:rsidRPr="00C34C12">
              <w:rPr>
                <w:noProof w:val="0"/>
                <w:color w:val="000000"/>
                <w:szCs w:val="24"/>
              </w:rPr>
              <w:t>50</w:t>
            </w:r>
          </w:p>
        </w:tc>
        <w:tc>
          <w:tcPr>
            <w:tcW w:w="1584" w:type="dxa"/>
          </w:tcPr>
          <w:p w14:paraId="035D0577" w14:textId="77777777" w:rsidR="0086657F" w:rsidRPr="00C34C12" w:rsidRDefault="0086657F" w:rsidP="00111925">
            <w:pPr>
              <w:pStyle w:val="TableText"/>
              <w:ind w:right="576"/>
              <w:rPr>
                <w:noProof w:val="0"/>
                <w:szCs w:val="24"/>
              </w:rPr>
            </w:pPr>
            <w:r w:rsidRPr="00C34C12">
              <w:rPr>
                <w:noProof w:val="0"/>
                <w:color w:val="000000"/>
                <w:szCs w:val="24"/>
              </w:rPr>
              <w:t>2</w:t>
            </w:r>
          </w:p>
        </w:tc>
      </w:tr>
      <w:tr w:rsidR="0086657F" w:rsidRPr="00C34C12" w14:paraId="57C06F69" w14:textId="77777777" w:rsidTr="009E7998">
        <w:tc>
          <w:tcPr>
            <w:tcW w:w="2448" w:type="dxa"/>
          </w:tcPr>
          <w:p w14:paraId="0B232FAB" w14:textId="77777777" w:rsidR="0086657F" w:rsidRPr="00C34C12" w:rsidRDefault="0086657F" w:rsidP="00111925">
            <w:pPr>
              <w:pStyle w:val="TableText"/>
              <w:jc w:val="center"/>
              <w:rPr>
                <w:noProof w:val="0"/>
              </w:rPr>
            </w:pPr>
            <w:r w:rsidRPr="00C34C12">
              <w:rPr>
                <w:noProof w:val="0"/>
                <w:color w:val="000000"/>
                <w:szCs w:val="24"/>
              </w:rPr>
              <w:t>19</w:t>
            </w:r>
          </w:p>
        </w:tc>
        <w:tc>
          <w:tcPr>
            <w:tcW w:w="1584" w:type="dxa"/>
          </w:tcPr>
          <w:p w14:paraId="5FE869BE" w14:textId="77777777" w:rsidR="0086657F" w:rsidRPr="00C34C12" w:rsidRDefault="0086657F" w:rsidP="00111925">
            <w:pPr>
              <w:pStyle w:val="TableText"/>
              <w:ind w:right="468"/>
              <w:rPr>
                <w:noProof w:val="0"/>
                <w:szCs w:val="24"/>
              </w:rPr>
            </w:pPr>
            <w:r w:rsidRPr="00C34C12">
              <w:rPr>
                <w:noProof w:val="0"/>
                <w:color w:val="000000"/>
                <w:szCs w:val="24"/>
              </w:rPr>
              <w:t>53</w:t>
            </w:r>
          </w:p>
        </w:tc>
        <w:tc>
          <w:tcPr>
            <w:tcW w:w="1584" w:type="dxa"/>
          </w:tcPr>
          <w:p w14:paraId="722D87D2" w14:textId="77777777" w:rsidR="0086657F" w:rsidRPr="00C34C12" w:rsidRDefault="0086657F" w:rsidP="00111925">
            <w:pPr>
              <w:pStyle w:val="TableText"/>
              <w:ind w:right="576"/>
              <w:rPr>
                <w:noProof w:val="0"/>
                <w:szCs w:val="24"/>
              </w:rPr>
            </w:pPr>
            <w:r w:rsidRPr="00C34C12">
              <w:rPr>
                <w:noProof w:val="0"/>
                <w:color w:val="000000"/>
                <w:szCs w:val="24"/>
              </w:rPr>
              <w:t>2</w:t>
            </w:r>
          </w:p>
        </w:tc>
      </w:tr>
      <w:tr w:rsidR="0086657F" w:rsidRPr="00C34C12" w14:paraId="4B1233F4" w14:textId="77777777" w:rsidTr="009E7998">
        <w:tc>
          <w:tcPr>
            <w:tcW w:w="2448" w:type="dxa"/>
          </w:tcPr>
          <w:p w14:paraId="0C7EED2F" w14:textId="77777777" w:rsidR="0086657F" w:rsidRPr="00C34C12" w:rsidRDefault="0086657F" w:rsidP="00111925">
            <w:pPr>
              <w:pStyle w:val="TableText"/>
              <w:jc w:val="center"/>
              <w:rPr>
                <w:noProof w:val="0"/>
              </w:rPr>
            </w:pPr>
            <w:r w:rsidRPr="00C34C12">
              <w:rPr>
                <w:noProof w:val="0"/>
                <w:color w:val="000000"/>
                <w:szCs w:val="24"/>
              </w:rPr>
              <w:t>20</w:t>
            </w:r>
          </w:p>
        </w:tc>
        <w:tc>
          <w:tcPr>
            <w:tcW w:w="1584" w:type="dxa"/>
          </w:tcPr>
          <w:p w14:paraId="7C5DD5F9" w14:textId="77777777" w:rsidR="0086657F" w:rsidRPr="00C34C12" w:rsidRDefault="0086657F" w:rsidP="00111925">
            <w:pPr>
              <w:pStyle w:val="TableText"/>
              <w:ind w:right="468"/>
              <w:rPr>
                <w:noProof w:val="0"/>
                <w:szCs w:val="24"/>
              </w:rPr>
            </w:pPr>
            <w:r w:rsidRPr="00C34C12">
              <w:rPr>
                <w:noProof w:val="0"/>
                <w:color w:val="000000"/>
                <w:szCs w:val="24"/>
              </w:rPr>
              <w:t>56</w:t>
            </w:r>
          </w:p>
        </w:tc>
        <w:tc>
          <w:tcPr>
            <w:tcW w:w="1584" w:type="dxa"/>
          </w:tcPr>
          <w:p w14:paraId="36E6B09C" w14:textId="77777777" w:rsidR="0086657F" w:rsidRPr="00C34C12" w:rsidRDefault="0086657F" w:rsidP="00111925">
            <w:pPr>
              <w:pStyle w:val="TableText"/>
              <w:ind w:right="576"/>
              <w:rPr>
                <w:noProof w:val="0"/>
                <w:szCs w:val="24"/>
              </w:rPr>
            </w:pPr>
            <w:r w:rsidRPr="00C34C12">
              <w:rPr>
                <w:noProof w:val="0"/>
                <w:color w:val="000000"/>
                <w:szCs w:val="24"/>
              </w:rPr>
              <w:t>2</w:t>
            </w:r>
          </w:p>
        </w:tc>
      </w:tr>
      <w:tr w:rsidR="0086657F" w:rsidRPr="00C34C12" w14:paraId="564DB924" w14:textId="77777777" w:rsidTr="009E7998">
        <w:tc>
          <w:tcPr>
            <w:tcW w:w="2448" w:type="dxa"/>
          </w:tcPr>
          <w:p w14:paraId="145FE4F8" w14:textId="77777777" w:rsidR="0086657F" w:rsidRPr="00C34C12" w:rsidRDefault="0086657F" w:rsidP="00111925">
            <w:pPr>
              <w:pStyle w:val="TableText"/>
              <w:jc w:val="center"/>
              <w:rPr>
                <w:noProof w:val="0"/>
              </w:rPr>
            </w:pPr>
            <w:r w:rsidRPr="00C34C12">
              <w:rPr>
                <w:noProof w:val="0"/>
                <w:color w:val="000000"/>
                <w:szCs w:val="24"/>
              </w:rPr>
              <w:t>21</w:t>
            </w:r>
          </w:p>
        </w:tc>
        <w:tc>
          <w:tcPr>
            <w:tcW w:w="1584" w:type="dxa"/>
          </w:tcPr>
          <w:p w14:paraId="3DDFC2F4" w14:textId="77777777" w:rsidR="0086657F" w:rsidRPr="00C34C12" w:rsidRDefault="0086657F" w:rsidP="00111925">
            <w:pPr>
              <w:pStyle w:val="TableText"/>
              <w:ind w:right="468"/>
              <w:rPr>
                <w:noProof w:val="0"/>
                <w:szCs w:val="24"/>
              </w:rPr>
            </w:pPr>
            <w:r w:rsidRPr="00C34C12">
              <w:rPr>
                <w:noProof w:val="0"/>
                <w:color w:val="000000"/>
                <w:szCs w:val="24"/>
              </w:rPr>
              <w:t>58</w:t>
            </w:r>
          </w:p>
        </w:tc>
        <w:tc>
          <w:tcPr>
            <w:tcW w:w="1584" w:type="dxa"/>
          </w:tcPr>
          <w:p w14:paraId="4C46E1B5" w14:textId="77777777" w:rsidR="0086657F" w:rsidRPr="00C34C12" w:rsidRDefault="0086657F" w:rsidP="00111925">
            <w:pPr>
              <w:pStyle w:val="TableText"/>
              <w:ind w:right="576"/>
              <w:rPr>
                <w:noProof w:val="0"/>
                <w:szCs w:val="24"/>
              </w:rPr>
            </w:pPr>
            <w:r w:rsidRPr="00C34C12">
              <w:rPr>
                <w:noProof w:val="0"/>
                <w:color w:val="000000"/>
                <w:szCs w:val="24"/>
              </w:rPr>
              <w:t>2</w:t>
            </w:r>
          </w:p>
        </w:tc>
      </w:tr>
      <w:tr w:rsidR="0086657F" w:rsidRPr="00C34C12" w14:paraId="1A9D0336" w14:textId="77777777" w:rsidTr="009E7998">
        <w:tc>
          <w:tcPr>
            <w:tcW w:w="2448" w:type="dxa"/>
          </w:tcPr>
          <w:p w14:paraId="7EC4727D" w14:textId="77777777" w:rsidR="0086657F" w:rsidRPr="00C34C12" w:rsidRDefault="0086657F" w:rsidP="00111925">
            <w:pPr>
              <w:pStyle w:val="TableText"/>
              <w:jc w:val="center"/>
              <w:rPr>
                <w:noProof w:val="0"/>
              </w:rPr>
            </w:pPr>
            <w:r w:rsidRPr="00C34C12">
              <w:rPr>
                <w:noProof w:val="0"/>
                <w:color w:val="000000"/>
                <w:szCs w:val="24"/>
              </w:rPr>
              <w:t>22</w:t>
            </w:r>
          </w:p>
        </w:tc>
        <w:tc>
          <w:tcPr>
            <w:tcW w:w="1584" w:type="dxa"/>
          </w:tcPr>
          <w:p w14:paraId="51693280" w14:textId="77777777" w:rsidR="0086657F" w:rsidRPr="00C34C12" w:rsidRDefault="0086657F" w:rsidP="00111925">
            <w:pPr>
              <w:pStyle w:val="TableText"/>
              <w:ind w:right="468"/>
              <w:rPr>
                <w:noProof w:val="0"/>
                <w:szCs w:val="24"/>
              </w:rPr>
            </w:pPr>
            <w:r w:rsidRPr="00C34C12">
              <w:rPr>
                <w:noProof w:val="0"/>
                <w:color w:val="000000"/>
                <w:szCs w:val="24"/>
              </w:rPr>
              <w:t>61</w:t>
            </w:r>
          </w:p>
        </w:tc>
        <w:tc>
          <w:tcPr>
            <w:tcW w:w="1584" w:type="dxa"/>
          </w:tcPr>
          <w:p w14:paraId="4BC3338A" w14:textId="77777777" w:rsidR="0086657F" w:rsidRPr="00C34C12" w:rsidRDefault="0086657F" w:rsidP="00111925">
            <w:pPr>
              <w:pStyle w:val="TableText"/>
              <w:ind w:right="576"/>
              <w:rPr>
                <w:noProof w:val="0"/>
                <w:szCs w:val="24"/>
              </w:rPr>
            </w:pPr>
            <w:r w:rsidRPr="00C34C12">
              <w:rPr>
                <w:noProof w:val="0"/>
                <w:color w:val="000000"/>
                <w:szCs w:val="24"/>
              </w:rPr>
              <w:t>2</w:t>
            </w:r>
          </w:p>
        </w:tc>
      </w:tr>
      <w:tr w:rsidR="0086657F" w:rsidRPr="00C34C12" w14:paraId="2E8FA20D" w14:textId="77777777" w:rsidTr="009E7998">
        <w:tc>
          <w:tcPr>
            <w:tcW w:w="2448" w:type="dxa"/>
          </w:tcPr>
          <w:p w14:paraId="1490EC70" w14:textId="77777777" w:rsidR="0086657F" w:rsidRPr="00C34C12" w:rsidRDefault="0086657F" w:rsidP="00111925">
            <w:pPr>
              <w:pStyle w:val="TableText"/>
              <w:jc w:val="center"/>
              <w:rPr>
                <w:noProof w:val="0"/>
              </w:rPr>
            </w:pPr>
            <w:r w:rsidRPr="00C34C12">
              <w:rPr>
                <w:noProof w:val="0"/>
                <w:color w:val="000000"/>
                <w:szCs w:val="24"/>
              </w:rPr>
              <w:t>23</w:t>
            </w:r>
          </w:p>
        </w:tc>
        <w:tc>
          <w:tcPr>
            <w:tcW w:w="1584" w:type="dxa"/>
          </w:tcPr>
          <w:p w14:paraId="16CB328C" w14:textId="77777777" w:rsidR="0086657F" w:rsidRPr="00C34C12" w:rsidRDefault="0086657F" w:rsidP="00111925">
            <w:pPr>
              <w:pStyle w:val="TableText"/>
              <w:ind w:right="468"/>
              <w:rPr>
                <w:noProof w:val="0"/>
                <w:szCs w:val="24"/>
              </w:rPr>
            </w:pPr>
            <w:r w:rsidRPr="00C34C12">
              <w:rPr>
                <w:noProof w:val="0"/>
                <w:color w:val="000000"/>
                <w:szCs w:val="24"/>
              </w:rPr>
              <w:t>64</w:t>
            </w:r>
          </w:p>
        </w:tc>
        <w:tc>
          <w:tcPr>
            <w:tcW w:w="1584" w:type="dxa"/>
          </w:tcPr>
          <w:p w14:paraId="0C5EDEA2" w14:textId="77777777" w:rsidR="0086657F" w:rsidRPr="00C34C12" w:rsidRDefault="0086657F" w:rsidP="00111925">
            <w:pPr>
              <w:pStyle w:val="TableText"/>
              <w:ind w:right="576"/>
              <w:rPr>
                <w:noProof w:val="0"/>
                <w:szCs w:val="24"/>
              </w:rPr>
            </w:pPr>
            <w:r w:rsidRPr="00C34C12">
              <w:rPr>
                <w:noProof w:val="0"/>
                <w:color w:val="000000"/>
                <w:szCs w:val="24"/>
              </w:rPr>
              <w:t>2</w:t>
            </w:r>
          </w:p>
        </w:tc>
      </w:tr>
      <w:tr w:rsidR="0086657F" w:rsidRPr="00C34C12" w14:paraId="1A0B58C4" w14:textId="77777777" w:rsidTr="009E7998">
        <w:tc>
          <w:tcPr>
            <w:tcW w:w="2448" w:type="dxa"/>
          </w:tcPr>
          <w:p w14:paraId="5748A536" w14:textId="77777777" w:rsidR="0086657F" w:rsidRPr="00C34C12" w:rsidRDefault="0086657F" w:rsidP="00111925">
            <w:pPr>
              <w:pStyle w:val="TableText"/>
              <w:jc w:val="center"/>
              <w:rPr>
                <w:noProof w:val="0"/>
              </w:rPr>
            </w:pPr>
            <w:r w:rsidRPr="00C34C12">
              <w:rPr>
                <w:noProof w:val="0"/>
                <w:color w:val="000000"/>
                <w:szCs w:val="24"/>
              </w:rPr>
              <w:t>24</w:t>
            </w:r>
          </w:p>
        </w:tc>
        <w:tc>
          <w:tcPr>
            <w:tcW w:w="1584" w:type="dxa"/>
          </w:tcPr>
          <w:p w14:paraId="18F6F651" w14:textId="77777777" w:rsidR="0086657F" w:rsidRPr="00C34C12" w:rsidRDefault="0086657F" w:rsidP="00111925">
            <w:pPr>
              <w:pStyle w:val="TableText"/>
              <w:ind w:right="468"/>
              <w:rPr>
                <w:noProof w:val="0"/>
                <w:szCs w:val="24"/>
              </w:rPr>
            </w:pPr>
            <w:r w:rsidRPr="00C34C12">
              <w:rPr>
                <w:noProof w:val="0"/>
                <w:color w:val="000000"/>
                <w:szCs w:val="24"/>
              </w:rPr>
              <w:t>67</w:t>
            </w:r>
          </w:p>
        </w:tc>
        <w:tc>
          <w:tcPr>
            <w:tcW w:w="1584" w:type="dxa"/>
          </w:tcPr>
          <w:p w14:paraId="555431E7" w14:textId="77777777" w:rsidR="0086657F" w:rsidRPr="00C34C12" w:rsidRDefault="0086657F" w:rsidP="00111925">
            <w:pPr>
              <w:pStyle w:val="TableText"/>
              <w:ind w:right="576"/>
              <w:rPr>
                <w:noProof w:val="0"/>
                <w:szCs w:val="24"/>
              </w:rPr>
            </w:pPr>
            <w:r w:rsidRPr="00C34C12">
              <w:rPr>
                <w:noProof w:val="0"/>
                <w:color w:val="000000"/>
                <w:szCs w:val="24"/>
              </w:rPr>
              <w:t>2</w:t>
            </w:r>
          </w:p>
        </w:tc>
      </w:tr>
      <w:tr w:rsidR="0086657F" w:rsidRPr="00C34C12" w14:paraId="7F321E99" w14:textId="77777777" w:rsidTr="009E7998">
        <w:tc>
          <w:tcPr>
            <w:tcW w:w="2448" w:type="dxa"/>
          </w:tcPr>
          <w:p w14:paraId="4059159E" w14:textId="77777777" w:rsidR="0086657F" w:rsidRPr="00C34C12" w:rsidRDefault="0086657F" w:rsidP="00111925">
            <w:pPr>
              <w:pStyle w:val="TableText"/>
              <w:jc w:val="center"/>
              <w:rPr>
                <w:noProof w:val="0"/>
              </w:rPr>
            </w:pPr>
            <w:r w:rsidRPr="00C34C12">
              <w:rPr>
                <w:noProof w:val="0"/>
                <w:color w:val="000000"/>
                <w:szCs w:val="24"/>
              </w:rPr>
              <w:t>25</w:t>
            </w:r>
          </w:p>
        </w:tc>
        <w:tc>
          <w:tcPr>
            <w:tcW w:w="1584" w:type="dxa"/>
          </w:tcPr>
          <w:p w14:paraId="349F3401" w14:textId="77777777" w:rsidR="0086657F" w:rsidRPr="00C34C12" w:rsidRDefault="0086657F" w:rsidP="00111925">
            <w:pPr>
              <w:pStyle w:val="TableText"/>
              <w:ind w:right="468"/>
              <w:rPr>
                <w:noProof w:val="0"/>
                <w:szCs w:val="24"/>
              </w:rPr>
            </w:pPr>
            <w:r w:rsidRPr="00C34C12">
              <w:rPr>
                <w:noProof w:val="0"/>
                <w:color w:val="000000"/>
                <w:szCs w:val="24"/>
              </w:rPr>
              <w:t>69</w:t>
            </w:r>
          </w:p>
        </w:tc>
        <w:tc>
          <w:tcPr>
            <w:tcW w:w="1584" w:type="dxa"/>
          </w:tcPr>
          <w:p w14:paraId="5A9AC987" w14:textId="77777777" w:rsidR="0086657F" w:rsidRPr="00C34C12" w:rsidRDefault="0086657F" w:rsidP="00111925">
            <w:pPr>
              <w:pStyle w:val="TableText"/>
              <w:ind w:right="576"/>
              <w:rPr>
                <w:noProof w:val="0"/>
                <w:szCs w:val="24"/>
              </w:rPr>
            </w:pPr>
            <w:r w:rsidRPr="00C34C12">
              <w:rPr>
                <w:noProof w:val="0"/>
                <w:color w:val="000000"/>
                <w:szCs w:val="24"/>
              </w:rPr>
              <w:t>2</w:t>
            </w:r>
          </w:p>
        </w:tc>
      </w:tr>
      <w:tr w:rsidR="0086657F" w:rsidRPr="00C34C12" w14:paraId="0DC0C859" w14:textId="77777777" w:rsidTr="009E7998">
        <w:tc>
          <w:tcPr>
            <w:tcW w:w="2448" w:type="dxa"/>
          </w:tcPr>
          <w:p w14:paraId="40CCDCA0" w14:textId="77777777" w:rsidR="0086657F" w:rsidRPr="00C34C12" w:rsidRDefault="0086657F" w:rsidP="00111925">
            <w:pPr>
              <w:pStyle w:val="TableText"/>
              <w:jc w:val="center"/>
              <w:rPr>
                <w:noProof w:val="0"/>
              </w:rPr>
            </w:pPr>
            <w:r w:rsidRPr="00C34C12">
              <w:rPr>
                <w:noProof w:val="0"/>
                <w:color w:val="000000"/>
                <w:szCs w:val="24"/>
              </w:rPr>
              <w:t>26</w:t>
            </w:r>
          </w:p>
        </w:tc>
        <w:tc>
          <w:tcPr>
            <w:tcW w:w="1584" w:type="dxa"/>
          </w:tcPr>
          <w:p w14:paraId="0E38C882" w14:textId="77777777" w:rsidR="0086657F" w:rsidRPr="00C34C12" w:rsidRDefault="0086657F" w:rsidP="00111925">
            <w:pPr>
              <w:pStyle w:val="TableText"/>
              <w:ind w:right="468"/>
              <w:rPr>
                <w:noProof w:val="0"/>
                <w:szCs w:val="24"/>
              </w:rPr>
            </w:pPr>
            <w:r w:rsidRPr="00C34C12">
              <w:rPr>
                <w:noProof w:val="0"/>
                <w:color w:val="000000"/>
                <w:szCs w:val="24"/>
              </w:rPr>
              <w:t>72</w:t>
            </w:r>
          </w:p>
        </w:tc>
        <w:tc>
          <w:tcPr>
            <w:tcW w:w="1584" w:type="dxa"/>
          </w:tcPr>
          <w:p w14:paraId="3370E9A9" w14:textId="77777777" w:rsidR="0086657F" w:rsidRPr="00C34C12" w:rsidRDefault="0086657F" w:rsidP="00111925">
            <w:pPr>
              <w:pStyle w:val="TableText"/>
              <w:ind w:right="576"/>
              <w:rPr>
                <w:noProof w:val="0"/>
                <w:szCs w:val="24"/>
              </w:rPr>
            </w:pPr>
            <w:r w:rsidRPr="00C34C12">
              <w:rPr>
                <w:noProof w:val="0"/>
                <w:color w:val="000000"/>
                <w:szCs w:val="24"/>
              </w:rPr>
              <w:t>2</w:t>
            </w:r>
          </w:p>
        </w:tc>
      </w:tr>
      <w:tr w:rsidR="0086657F" w:rsidRPr="00C34C12" w14:paraId="09E708FA" w14:textId="77777777" w:rsidTr="009E7998">
        <w:tc>
          <w:tcPr>
            <w:tcW w:w="2448" w:type="dxa"/>
          </w:tcPr>
          <w:p w14:paraId="37D2AA8A" w14:textId="77777777" w:rsidR="0086657F" w:rsidRPr="00C34C12" w:rsidRDefault="0086657F" w:rsidP="00111925">
            <w:pPr>
              <w:pStyle w:val="TableText"/>
              <w:jc w:val="center"/>
              <w:rPr>
                <w:noProof w:val="0"/>
              </w:rPr>
            </w:pPr>
            <w:r w:rsidRPr="00C34C12">
              <w:rPr>
                <w:noProof w:val="0"/>
                <w:color w:val="000000"/>
                <w:szCs w:val="24"/>
              </w:rPr>
              <w:t>27</w:t>
            </w:r>
          </w:p>
        </w:tc>
        <w:tc>
          <w:tcPr>
            <w:tcW w:w="1584" w:type="dxa"/>
          </w:tcPr>
          <w:p w14:paraId="27E5506B" w14:textId="77777777" w:rsidR="0086657F" w:rsidRPr="00C34C12" w:rsidRDefault="0086657F" w:rsidP="00111925">
            <w:pPr>
              <w:pStyle w:val="TableText"/>
              <w:ind w:right="468"/>
              <w:rPr>
                <w:noProof w:val="0"/>
                <w:szCs w:val="24"/>
              </w:rPr>
            </w:pPr>
            <w:r w:rsidRPr="00C34C12">
              <w:rPr>
                <w:noProof w:val="0"/>
                <w:color w:val="000000"/>
                <w:szCs w:val="24"/>
              </w:rPr>
              <w:t>75</w:t>
            </w:r>
          </w:p>
        </w:tc>
        <w:tc>
          <w:tcPr>
            <w:tcW w:w="1584" w:type="dxa"/>
          </w:tcPr>
          <w:p w14:paraId="234ADC02" w14:textId="77777777" w:rsidR="0086657F" w:rsidRPr="00C34C12" w:rsidRDefault="0086657F" w:rsidP="00111925">
            <w:pPr>
              <w:pStyle w:val="TableText"/>
              <w:ind w:right="576"/>
              <w:rPr>
                <w:noProof w:val="0"/>
                <w:szCs w:val="24"/>
              </w:rPr>
            </w:pPr>
            <w:r w:rsidRPr="00C34C12">
              <w:rPr>
                <w:noProof w:val="0"/>
                <w:color w:val="000000"/>
                <w:szCs w:val="24"/>
              </w:rPr>
              <w:t>2</w:t>
            </w:r>
          </w:p>
        </w:tc>
      </w:tr>
      <w:tr w:rsidR="0086657F" w:rsidRPr="00C34C12" w14:paraId="10A9FEB8" w14:textId="77777777" w:rsidTr="009E7998">
        <w:tc>
          <w:tcPr>
            <w:tcW w:w="2448" w:type="dxa"/>
          </w:tcPr>
          <w:p w14:paraId="7F5026E6" w14:textId="77777777" w:rsidR="0086657F" w:rsidRPr="00C34C12" w:rsidRDefault="0086657F" w:rsidP="00111925">
            <w:pPr>
              <w:pStyle w:val="TableText"/>
              <w:jc w:val="center"/>
              <w:rPr>
                <w:noProof w:val="0"/>
              </w:rPr>
            </w:pPr>
            <w:r w:rsidRPr="00C34C12">
              <w:rPr>
                <w:noProof w:val="0"/>
                <w:color w:val="000000"/>
                <w:szCs w:val="24"/>
              </w:rPr>
              <w:t>28</w:t>
            </w:r>
          </w:p>
        </w:tc>
        <w:tc>
          <w:tcPr>
            <w:tcW w:w="1584" w:type="dxa"/>
          </w:tcPr>
          <w:p w14:paraId="40F13BB8" w14:textId="77777777" w:rsidR="0086657F" w:rsidRPr="00C34C12" w:rsidRDefault="0086657F" w:rsidP="00111925">
            <w:pPr>
              <w:pStyle w:val="TableText"/>
              <w:ind w:right="468"/>
              <w:rPr>
                <w:noProof w:val="0"/>
                <w:szCs w:val="24"/>
              </w:rPr>
            </w:pPr>
            <w:r w:rsidRPr="00C34C12">
              <w:rPr>
                <w:noProof w:val="0"/>
                <w:color w:val="000000"/>
                <w:szCs w:val="24"/>
              </w:rPr>
              <w:t>78</w:t>
            </w:r>
          </w:p>
        </w:tc>
        <w:tc>
          <w:tcPr>
            <w:tcW w:w="1584" w:type="dxa"/>
          </w:tcPr>
          <w:p w14:paraId="018CC68F" w14:textId="77777777" w:rsidR="0086657F" w:rsidRPr="00C34C12" w:rsidRDefault="0086657F" w:rsidP="00111925">
            <w:pPr>
              <w:pStyle w:val="TableText"/>
              <w:ind w:right="576"/>
              <w:rPr>
                <w:noProof w:val="0"/>
                <w:szCs w:val="24"/>
              </w:rPr>
            </w:pPr>
            <w:r w:rsidRPr="00C34C12">
              <w:rPr>
                <w:noProof w:val="0"/>
                <w:color w:val="000000"/>
                <w:szCs w:val="24"/>
              </w:rPr>
              <w:t>2</w:t>
            </w:r>
          </w:p>
        </w:tc>
      </w:tr>
      <w:tr w:rsidR="0086657F" w:rsidRPr="00C34C12" w14:paraId="5C9B34AE" w14:textId="77777777" w:rsidTr="009E7998">
        <w:tc>
          <w:tcPr>
            <w:tcW w:w="2448" w:type="dxa"/>
          </w:tcPr>
          <w:p w14:paraId="649D971C" w14:textId="77777777" w:rsidR="0086657F" w:rsidRPr="00C34C12" w:rsidRDefault="0086657F" w:rsidP="00111925">
            <w:pPr>
              <w:pStyle w:val="TableText"/>
              <w:jc w:val="center"/>
              <w:rPr>
                <w:noProof w:val="0"/>
              </w:rPr>
            </w:pPr>
            <w:r w:rsidRPr="00C34C12">
              <w:rPr>
                <w:noProof w:val="0"/>
                <w:color w:val="000000"/>
                <w:szCs w:val="24"/>
              </w:rPr>
              <w:t>29</w:t>
            </w:r>
          </w:p>
        </w:tc>
        <w:tc>
          <w:tcPr>
            <w:tcW w:w="1584" w:type="dxa"/>
          </w:tcPr>
          <w:p w14:paraId="0CBAF058" w14:textId="77777777" w:rsidR="0086657F" w:rsidRPr="00C34C12" w:rsidRDefault="0086657F" w:rsidP="00111925">
            <w:pPr>
              <w:pStyle w:val="TableText"/>
              <w:ind w:right="468"/>
              <w:rPr>
                <w:noProof w:val="0"/>
                <w:szCs w:val="24"/>
              </w:rPr>
            </w:pPr>
            <w:r w:rsidRPr="00C34C12">
              <w:rPr>
                <w:noProof w:val="0"/>
                <w:color w:val="000000"/>
                <w:szCs w:val="24"/>
              </w:rPr>
              <w:t>81</w:t>
            </w:r>
          </w:p>
        </w:tc>
        <w:tc>
          <w:tcPr>
            <w:tcW w:w="1584" w:type="dxa"/>
          </w:tcPr>
          <w:p w14:paraId="7AA30F9F" w14:textId="77777777" w:rsidR="0086657F" w:rsidRPr="00C34C12" w:rsidRDefault="0086657F" w:rsidP="00111925">
            <w:pPr>
              <w:pStyle w:val="TableText"/>
              <w:ind w:right="576"/>
              <w:rPr>
                <w:noProof w:val="0"/>
                <w:szCs w:val="24"/>
              </w:rPr>
            </w:pPr>
            <w:r w:rsidRPr="00C34C12">
              <w:rPr>
                <w:noProof w:val="0"/>
                <w:color w:val="000000"/>
                <w:szCs w:val="24"/>
              </w:rPr>
              <w:t>2</w:t>
            </w:r>
          </w:p>
        </w:tc>
      </w:tr>
      <w:tr w:rsidR="0086657F" w:rsidRPr="00C34C12" w14:paraId="6905A984" w14:textId="77777777" w:rsidTr="009E7998">
        <w:tc>
          <w:tcPr>
            <w:tcW w:w="2448" w:type="dxa"/>
          </w:tcPr>
          <w:p w14:paraId="4940E308" w14:textId="77777777" w:rsidR="0086657F" w:rsidRPr="00C34C12" w:rsidRDefault="0086657F" w:rsidP="00111925">
            <w:pPr>
              <w:pStyle w:val="TableText"/>
              <w:jc w:val="center"/>
              <w:rPr>
                <w:noProof w:val="0"/>
              </w:rPr>
            </w:pPr>
            <w:r w:rsidRPr="00C34C12">
              <w:rPr>
                <w:noProof w:val="0"/>
                <w:color w:val="000000"/>
                <w:szCs w:val="24"/>
              </w:rPr>
              <w:t>30</w:t>
            </w:r>
          </w:p>
        </w:tc>
        <w:tc>
          <w:tcPr>
            <w:tcW w:w="1584" w:type="dxa"/>
          </w:tcPr>
          <w:p w14:paraId="5952925B" w14:textId="77777777" w:rsidR="0086657F" w:rsidRPr="00C34C12" w:rsidRDefault="0086657F" w:rsidP="00111925">
            <w:pPr>
              <w:pStyle w:val="TableText"/>
              <w:ind w:right="468"/>
              <w:rPr>
                <w:noProof w:val="0"/>
                <w:szCs w:val="24"/>
              </w:rPr>
            </w:pPr>
            <w:r w:rsidRPr="00C34C12">
              <w:rPr>
                <w:noProof w:val="0"/>
                <w:color w:val="000000"/>
                <w:szCs w:val="24"/>
              </w:rPr>
              <w:t>83</w:t>
            </w:r>
          </w:p>
        </w:tc>
        <w:tc>
          <w:tcPr>
            <w:tcW w:w="1584" w:type="dxa"/>
          </w:tcPr>
          <w:p w14:paraId="4FC58ED7" w14:textId="77777777" w:rsidR="0086657F" w:rsidRPr="00C34C12" w:rsidRDefault="0086657F" w:rsidP="00111925">
            <w:pPr>
              <w:pStyle w:val="TableText"/>
              <w:ind w:right="576"/>
              <w:rPr>
                <w:noProof w:val="0"/>
                <w:szCs w:val="24"/>
              </w:rPr>
            </w:pPr>
            <w:r w:rsidRPr="00C34C12">
              <w:rPr>
                <w:noProof w:val="0"/>
                <w:color w:val="000000"/>
                <w:szCs w:val="24"/>
              </w:rPr>
              <w:t>2</w:t>
            </w:r>
          </w:p>
        </w:tc>
      </w:tr>
      <w:tr w:rsidR="0086657F" w:rsidRPr="00C34C12" w14:paraId="56F67404" w14:textId="77777777" w:rsidTr="009E7998">
        <w:tc>
          <w:tcPr>
            <w:tcW w:w="2448" w:type="dxa"/>
          </w:tcPr>
          <w:p w14:paraId="19451DDF" w14:textId="77777777" w:rsidR="0086657F" w:rsidRPr="00C34C12" w:rsidRDefault="0086657F" w:rsidP="00111925">
            <w:pPr>
              <w:pStyle w:val="TableText"/>
              <w:jc w:val="center"/>
              <w:rPr>
                <w:noProof w:val="0"/>
              </w:rPr>
            </w:pPr>
            <w:r w:rsidRPr="00C34C12">
              <w:rPr>
                <w:noProof w:val="0"/>
                <w:color w:val="000000"/>
                <w:szCs w:val="24"/>
              </w:rPr>
              <w:t>31</w:t>
            </w:r>
          </w:p>
        </w:tc>
        <w:tc>
          <w:tcPr>
            <w:tcW w:w="1584" w:type="dxa"/>
          </w:tcPr>
          <w:p w14:paraId="0B97C397" w14:textId="77777777" w:rsidR="0086657F" w:rsidRPr="00C34C12" w:rsidRDefault="0086657F" w:rsidP="00111925">
            <w:pPr>
              <w:pStyle w:val="TableText"/>
              <w:ind w:right="468"/>
              <w:rPr>
                <w:noProof w:val="0"/>
                <w:szCs w:val="24"/>
              </w:rPr>
            </w:pPr>
            <w:r w:rsidRPr="00C34C12">
              <w:rPr>
                <w:noProof w:val="0"/>
                <w:color w:val="000000"/>
                <w:szCs w:val="24"/>
              </w:rPr>
              <w:t>86</w:t>
            </w:r>
          </w:p>
        </w:tc>
        <w:tc>
          <w:tcPr>
            <w:tcW w:w="1584" w:type="dxa"/>
          </w:tcPr>
          <w:p w14:paraId="58372795" w14:textId="77777777" w:rsidR="0086657F" w:rsidRPr="00C34C12" w:rsidRDefault="0086657F" w:rsidP="00111925">
            <w:pPr>
              <w:pStyle w:val="TableText"/>
              <w:ind w:right="576"/>
              <w:rPr>
                <w:noProof w:val="0"/>
                <w:szCs w:val="24"/>
              </w:rPr>
            </w:pPr>
            <w:r w:rsidRPr="00C34C12">
              <w:rPr>
                <w:noProof w:val="0"/>
                <w:color w:val="000000"/>
                <w:szCs w:val="24"/>
              </w:rPr>
              <w:t>2</w:t>
            </w:r>
          </w:p>
        </w:tc>
      </w:tr>
      <w:tr w:rsidR="0086657F" w:rsidRPr="00C34C12" w14:paraId="710E6D5F" w14:textId="77777777" w:rsidTr="009E7998">
        <w:tc>
          <w:tcPr>
            <w:tcW w:w="2448" w:type="dxa"/>
          </w:tcPr>
          <w:p w14:paraId="47CDA514" w14:textId="77777777" w:rsidR="0086657F" w:rsidRPr="00C34C12" w:rsidRDefault="0086657F" w:rsidP="00111925">
            <w:pPr>
              <w:pStyle w:val="TableText"/>
              <w:jc w:val="center"/>
              <w:rPr>
                <w:noProof w:val="0"/>
              </w:rPr>
            </w:pPr>
            <w:r w:rsidRPr="00C34C12">
              <w:rPr>
                <w:noProof w:val="0"/>
                <w:color w:val="000000"/>
                <w:szCs w:val="24"/>
              </w:rPr>
              <w:t>32</w:t>
            </w:r>
          </w:p>
        </w:tc>
        <w:tc>
          <w:tcPr>
            <w:tcW w:w="1584" w:type="dxa"/>
          </w:tcPr>
          <w:p w14:paraId="3742D21F" w14:textId="77777777" w:rsidR="0086657F" w:rsidRPr="00C34C12" w:rsidRDefault="0086657F" w:rsidP="00111925">
            <w:pPr>
              <w:pStyle w:val="TableText"/>
              <w:ind w:right="468"/>
              <w:rPr>
                <w:noProof w:val="0"/>
                <w:szCs w:val="24"/>
              </w:rPr>
            </w:pPr>
            <w:r w:rsidRPr="00C34C12">
              <w:rPr>
                <w:noProof w:val="0"/>
                <w:color w:val="000000"/>
                <w:szCs w:val="24"/>
              </w:rPr>
              <w:t>89</w:t>
            </w:r>
          </w:p>
        </w:tc>
        <w:tc>
          <w:tcPr>
            <w:tcW w:w="1584" w:type="dxa"/>
          </w:tcPr>
          <w:p w14:paraId="1983D1A5" w14:textId="77777777" w:rsidR="0086657F" w:rsidRPr="00C34C12" w:rsidRDefault="0086657F" w:rsidP="00111925">
            <w:pPr>
              <w:pStyle w:val="TableText"/>
              <w:ind w:right="576"/>
              <w:rPr>
                <w:noProof w:val="0"/>
                <w:szCs w:val="24"/>
              </w:rPr>
            </w:pPr>
            <w:r w:rsidRPr="00C34C12">
              <w:rPr>
                <w:noProof w:val="0"/>
                <w:color w:val="000000"/>
                <w:szCs w:val="24"/>
              </w:rPr>
              <w:t>2</w:t>
            </w:r>
          </w:p>
        </w:tc>
      </w:tr>
      <w:tr w:rsidR="0086657F" w:rsidRPr="00C34C12" w14:paraId="39886F4D" w14:textId="77777777" w:rsidTr="009E7998">
        <w:tc>
          <w:tcPr>
            <w:tcW w:w="2448" w:type="dxa"/>
          </w:tcPr>
          <w:p w14:paraId="5186CBD3" w14:textId="77777777" w:rsidR="0086657F" w:rsidRPr="00C34C12" w:rsidRDefault="0086657F" w:rsidP="00111925">
            <w:pPr>
              <w:pStyle w:val="TableText"/>
              <w:jc w:val="center"/>
              <w:rPr>
                <w:noProof w:val="0"/>
              </w:rPr>
            </w:pPr>
            <w:r w:rsidRPr="00C34C12">
              <w:rPr>
                <w:noProof w:val="0"/>
                <w:color w:val="000000"/>
                <w:szCs w:val="24"/>
              </w:rPr>
              <w:t>33</w:t>
            </w:r>
          </w:p>
        </w:tc>
        <w:tc>
          <w:tcPr>
            <w:tcW w:w="1584" w:type="dxa"/>
          </w:tcPr>
          <w:p w14:paraId="3B46304D" w14:textId="77777777" w:rsidR="0086657F" w:rsidRPr="00C34C12" w:rsidRDefault="0086657F" w:rsidP="00111925">
            <w:pPr>
              <w:pStyle w:val="TableText"/>
              <w:ind w:right="468"/>
              <w:rPr>
                <w:noProof w:val="0"/>
                <w:szCs w:val="24"/>
              </w:rPr>
            </w:pPr>
            <w:r w:rsidRPr="00C34C12">
              <w:rPr>
                <w:noProof w:val="0"/>
                <w:color w:val="000000"/>
                <w:szCs w:val="24"/>
              </w:rPr>
              <w:t>92</w:t>
            </w:r>
          </w:p>
        </w:tc>
        <w:tc>
          <w:tcPr>
            <w:tcW w:w="1584" w:type="dxa"/>
          </w:tcPr>
          <w:p w14:paraId="0EB7BADD" w14:textId="77777777" w:rsidR="0086657F" w:rsidRPr="00C34C12" w:rsidRDefault="0086657F" w:rsidP="00111925">
            <w:pPr>
              <w:pStyle w:val="TableText"/>
              <w:ind w:right="576"/>
              <w:rPr>
                <w:noProof w:val="0"/>
                <w:szCs w:val="24"/>
              </w:rPr>
            </w:pPr>
            <w:r w:rsidRPr="00C34C12">
              <w:rPr>
                <w:noProof w:val="0"/>
                <w:color w:val="000000"/>
                <w:szCs w:val="24"/>
              </w:rPr>
              <w:t>3</w:t>
            </w:r>
          </w:p>
        </w:tc>
      </w:tr>
      <w:tr w:rsidR="0086657F" w:rsidRPr="00C34C12" w14:paraId="1772C4BA" w14:textId="77777777" w:rsidTr="009E7998">
        <w:tc>
          <w:tcPr>
            <w:tcW w:w="2448" w:type="dxa"/>
          </w:tcPr>
          <w:p w14:paraId="4222AD98" w14:textId="77777777" w:rsidR="0086657F" w:rsidRPr="00C34C12" w:rsidRDefault="0086657F" w:rsidP="00111925">
            <w:pPr>
              <w:pStyle w:val="TableText"/>
              <w:jc w:val="center"/>
              <w:rPr>
                <w:noProof w:val="0"/>
              </w:rPr>
            </w:pPr>
            <w:r w:rsidRPr="00C34C12">
              <w:rPr>
                <w:noProof w:val="0"/>
                <w:color w:val="000000"/>
                <w:szCs w:val="24"/>
              </w:rPr>
              <w:t>34</w:t>
            </w:r>
          </w:p>
        </w:tc>
        <w:tc>
          <w:tcPr>
            <w:tcW w:w="1584" w:type="dxa"/>
          </w:tcPr>
          <w:p w14:paraId="476A8B24" w14:textId="77777777" w:rsidR="0086657F" w:rsidRPr="00C34C12" w:rsidRDefault="0086657F" w:rsidP="00111925">
            <w:pPr>
              <w:pStyle w:val="TableText"/>
              <w:ind w:right="468"/>
              <w:rPr>
                <w:noProof w:val="0"/>
                <w:szCs w:val="24"/>
              </w:rPr>
            </w:pPr>
            <w:r w:rsidRPr="00C34C12">
              <w:rPr>
                <w:noProof w:val="0"/>
                <w:color w:val="000000"/>
                <w:szCs w:val="24"/>
              </w:rPr>
              <w:t>94</w:t>
            </w:r>
          </w:p>
        </w:tc>
        <w:tc>
          <w:tcPr>
            <w:tcW w:w="1584" w:type="dxa"/>
          </w:tcPr>
          <w:p w14:paraId="5D68C5A2" w14:textId="77777777" w:rsidR="0086657F" w:rsidRPr="00C34C12" w:rsidRDefault="0086657F" w:rsidP="00111925">
            <w:pPr>
              <w:pStyle w:val="TableText"/>
              <w:ind w:right="576"/>
              <w:rPr>
                <w:noProof w:val="0"/>
                <w:szCs w:val="24"/>
              </w:rPr>
            </w:pPr>
            <w:r w:rsidRPr="00C34C12">
              <w:rPr>
                <w:noProof w:val="0"/>
                <w:color w:val="000000"/>
                <w:szCs w:val="24"/>
              </w:rPr>
              <w:t>3</w:t>
            </w:r>
          </w:p>
        </w:tc>
      </w:tr>
      <w:tr w:rsidR="0086657F" w:rsidRPr="00C34C12" w14:paraId="24AB46EE" w14:textId="77777777" w:rsidTr="009E7998">
        <w:tc>
          <w:tcPr>
            <w:tcW w:w="2448" w:type="dxa"/>
          </w:tcPr>
          <w:p w14:paraId="28F1C420" w14:textId="77777777" w:rsidR="0086657F" w:rsidRPr="00C34C12" w:rsidRDefault="0086657F" w:rsidP="00111925">
            <w:pPr>
              <w:pStyle w:val="TableText"/>
              <w:jc w:val="center"/>
              <w:rPr>
                <w:noProof w:val="0"/>
              </w:rPr>
            </w:pPr>
            <w:r w:rsidRPr="00C34C12">
              <w:rPr>
                <w:noProof w:val="0"/>
                <w:color w:val="000000"/>
                <w:szCs w:val="24"/>
              </w:rPr>
              <w:t>35</w:t>
            </w:r>
          </w:p>
        </w:tc>
        <w:tc>
          <w:tcPr>
            <w:tcW w:w="1584" w:type="dxa"/>
          </w:tcPr>
          <w:p w14:paraId="5DFDCE13" w14:textId="77777777" w:rsidR="0086657F" w:rsidRPr="00C34C12" w:rsidRDefault="0086657F" w:rsidP="00111925">
            <w:pPr>
              <w:pStyle w:val="TableText"/>
              <w:ind w:right="468"/>
              <w:rPr>
                <w:noProof w:val="0"/>
                <w:szCs w:val="24"/>
              </w:rPr>
            </w:pPr>
            <w:r w:rsidRPr="00C34C12">
              <w:rPr>
                <w:noProof w:val="0"/>
                <w:color w:val="000000"/>
                <w:szCs w:val="24"/>
              </w:rPr>
              <w:t>97</w:t>
            </w:r>
          </w:p>
        </w:tc>
        <w:tc>
          <w:tcPr>
            <w:tcW w:w="1584" w:type="dxa"/>
          </w:tcPr>
          <w:p w14:paraId="6CD78F8F" w14:textId="77777777" w:rsidR="0086657F" w:rsidRPr="00C34C12" w:rsidRDefault="0086657F" w:rsidP="00111925">
            <w:pPr>
              <w:pStyle w:val="TableText"/>
              <w:ind w:right="576"/>
              <w:rPr>
                <w:noProof w:val="0"/>
                <w:szCs w:val="24"/>
              </w:rPr>
            </w:pPr>
            <w:r w:rsidRPr="00C34C12">
              <w:rPr>
                <w:noProof w:val="0"/>
                <w:color w:val="000000"/>
                <w:szCs w:val="24"/>
              </w:rPr>
              <w:t>3</w:t>
            </w:r>
          </w:p>
        </w:tc>
      </w:tr>
      <w:tr w:rsidR="0086657F" w:rsidRPr="00C34C12" w14:paraId="581B2D97" w14:textId="77777777" w:rsidTr="009E7998">
        <w:tc>
          <w:tcPr>
            <w:tcW w:w="2448" w:type="dxa"/>
          </w:tcPr>
          <w:p w14:paraId="59CCD42D" w14:textId="77777777" w:rsidR="0086657F" w:rsidRPr="00C34C12" w:rsidRDefault="0086657F" w:rsidP="00111925">
            <w:pPr>
              <w:pStyle w:val="TableText"/>
              <w:jc w:val="center"/>
              <w:rPr>
                <w:noProof w:val="0"/>
              </w:rPr>
            </w:pPr>
            <w:r w:rsidRPr="00C34C12">
              <w:rPr>
                <w:noProof w:val="0"/>
                <w:color w:val="000000"/>
                <w:szCs w:val="24"/>
              </w:rPr>
              <w:t>36</w:t>
            </w:r>
          </w:p>
        </w:tc>
        <w:tc>
          <w:tcPr>
            <w:tcW w:w="1584" w:type="dxa"/>
          </w:tcPr>
          <w:p w14:paraId="21F4B9A3" w14:textId="77777777" w:rsidR="0086657F" w:rsidRPr="00C34C12" w:rsidRDefault="0086657F" w:rsidP="00111925">
            <w:pPr>
              <w:pStyle w:val="TableText"/>
              <w:ind w:right="468"/>
              <w:rPr>
                <w:noProof w:val="0"/>
                <w:szCs w:val="24"/>
              </w:rPr>
            </w:pPr>
            <w:r w:rsidRPr="00C34C12">
              <w:rPr>
                <w:noProof w:val="0"/>
                <w:color w:val="000000"/>
                <w:szCs w:val="24"/>
              </w:rPr>
              <w:t>100</w:t>
            </w:r>
          </w:p>
        </w:tc>
        <w:tc>
          <w:tcPr>
            <w:tcW w:w="1584" w:type="dxa"/>
          </w:tcPr>
          <w:p w14:paraId="44825C49" w14:textId="77777777" w:rsidR="0086657F" w:rsidRPr="00C34C12" w:rsidRDefault="0086657F" w:rsidP="00111925">
            <w:pPr>
              <w:pStyle w:val="TableText"/>
              <w:ind w:right="576"/>
              <w:rPr>
                <w:noProof w:val="0"/>
                <w:szCs w:val="24"/>
              </w:rPr>
            </w:pPr>
            <w:r w:rsidRPr="00C34C12">
              <w:rPr>
                <w:noProof w:val="0"/>
                <w:color w:val="000000"/>
                <w:szCs w:val="24"/>
              </w:rPr>
              <w:t>3</w:t>
            </w:r>
          </w:p>
        </w:tc>
      </w:tr>
    </w:tbl>
    <w:p w14:paraId="2D01F95A" w14:textId="2CD64239" w:rsidR="0086657F" w:rsidRPr="00C34C12" w:rsidRDefault="0086657F" w:rsidP="00825923">
      <w:pPr>
        <w:keepNext/>
        <w:pageBreakBefore/>
        <w:spacing w:before="120"/>
      </w:pPr>
      <w:r w:rsidRPr="00C34C12">
        <w:lastRenderedPageBreak/>
        <w:t xml:space="preserve">The preliminary indicator conversion table is shown for grade eight in </w:t>
      </w:r>
      <w:r w:rsidR="00825923" w:rsidRPr="00C34C12">
        <w:rPr>
          <w:rStyle w:val="Cross-Reference"/>
        </w:rPr>
        <w:fldChar w:fldCharType="begin"/>
      </w:r>
      <w:r w:rsidR="00825923" w:rsidRPr="00C34C12">
        <w:rPr>
          <w:rStyle w:val="Cross-Reference"/>
        </w:rPr>
        <w:instrText xml:space="preserve"> REF  _Ref22224994 \* Lower \h  \* MERGEFORMAT </w:instrText>
      </w:r>
      <w:r w:rsidR="00825923" w:rsidRPr="00C34C12">
        <w:rPr>
          <w:rStyle w:val="Cross-Reference"/>
        </w:rPr>
      </w:r>
      <w:r w:rsidR="00825923" w:rsidRPr="00C34C12">
        <w:rPr>
          <w:rStyle w:val="Cross-Reference"/>
        </w:rPr>
        <w:fldChar w:fldCharType="separate"/>
      </w:r>
      <w:r w:rsidR="00E64FCE" w:rsidRPr="00E64FCE">
        <w:rPr>
          <w:rStyle w:val="Cross-Reference"/>
        </w:rPr>
        <w:t>table 6.4</w:t>
      </w:r>
      <w:r w:rsidR="00825923" w:rsidRPr="00C34C12">
        <w:rPr>
          <w:rStyle w:val="Cross-Reference"/>
        </w:rPr>
        <w:fldChar w:fldCharType="end"/>
      </w:r>
      <w:r w:rsidRPr="00C34C12">
        <w:t>. This table provides the percent-correct score and preliminary category for each possible raw score.</w:t>
      </w:r>
    </w:p>
    <w:p w14:paraId="609813A5" w14:textId="15AFE55E" w:rsidR="0086657F" w:rsidRPr="00C34C12" w:rsidRDefault="0086657F" w:rsidP="0086657F">
      <w:pPr>
        <w:pStyle w:val="Caption"/>
      </w:pPr>
      <w:bookmarkStart w:id="444" w:name="_Ref22224994"/>
      <w:bookmarkStart w:id="445" w:name="_Toc30414274"/>
      <w:bookmarkStart w:id="446" w:name="_Toc180396664"/>
      <w:r w:rsidRPr="00C34C12">
        <w:t xml:space="preserve">Table </w:t>
      </w:r>
      <w:r w:rsidRPr="00C34C12">
        <w:fldChar w:fldCharType="begin"/>
      </w:r>
      <w:r w:rsidRPr="00C34C12">
        <w:instrText>STYLEREF 2 \s</w:instrText>
      </w:r>
      <w:r w:rsidRPr="00C34C12">
        <w:fldChar w:fldCharType="separate"/>
      </w:r>
      <w:r w:rsidR="00F94BF3">
        <w:rPr>
          <w:noProof/>
        </w:rPr>
        <w:t>6</w:t>
      </w:r>
      <w:r w:rsidRPr="00C34C12">
        <w:fldChar w:fldCharType="end"/>
      </w:r>
      <w:r w:rsidRPr="00C34C12">
        <w:t>.</w:t>
      </w:r>
      <w:r w:rsidRPr="00C34C12">
        <w:fldChar w:fldCharType="begin"/>
      </w:r>
      <w:r w:rsidRPr="00C34C12">
        <w:instrText>SEQ Table \* ARABIC \s 2</w:instrText>
      </w:r>
      <w:r w:rsidRPr="00C34C12">
        <w:fldChar w:fldCharType="separate"/>
      </w:r>
      <w:r w:rsidR="00F94BF3">
        <w:rPr>
          <w:noProof/>
        </w:rPr>
        <w:t>4</w:t>
      </w:r>
      <w:r w:rsidRPr="00C34C12">
        <w:fldChar w:fldCharType="end"/>
      </w:r>
      <w:bookmarkEnd w:id="444"/>
      <w:r w:rsidRPr="00C34C12">
        <w:rPr>
          <w:szCs w:val="18"/>
        </w:rPr>
        <w:t xml:space="preserve">  Grade Eight Preliminary Indicator Conversion Table</w:t>
      </w:r>
      <w:bookmarkEnd w:id="445"/>
      <w:bookmarkEnd w:id="446"/>
    </w:p>
    <w:tbl>
      <w:tblPr>
        <w:tblStyle w:val="TRs"/>
        <w:tblW w:w="0" w:type="auto"/>
        <w:tblLayout w:type="fixed"/>
        <w:tblLook w:val="04A0" w:firstRow="1" w:lastRow="0" w:firstColumn="1" w:lastColumn="0" w:noHBand="0" w:noVBand="1"/>
        <w:tblDescription w:val="Conversion Table for Grade Eight"/>
      </w:tblPr>
      <w:tblGrid>
        <w:gridCol w:w="2448"/>
        <w:gridCol w:w="1584"/>
        <w:gridCol w:w="1584"/>
      </w:tblGrid>
      <w:tr w:rsidR="0086657F" w:rsidRPr="00C34C12" w14:paraId="64BFE256" w14:textId="77777777" w:rsidTr="00111925">
        <w:trPr>
          <w:cnfStyle w:val="100000000000" w:firstRow="1" w:lastRow="0" w:firstColumn="0" w:lastColumn="0" w:oddVBand="0" w:evenVBand="0" w:oddHBand="0" w:evenHBand="0" w:firstRowFirstColumn="0" w:firstRowLastColumn="0" w:lastRowFirstColumn="0" w:lastRowLastColumn="0"/>
          <w:trHeight w:val="576"/>
        </w:trPr>
        <w:tc>
          <w:tcPr>
            <w:tcW w:w="2448" w:type="dxa"/>
          </w:tcPr>
          <w:p w14:paraId="45368100" w14:textId="77777777" w:rsidR="0086657F" w:rsidRPr="00C34C12" w:rsidRDefault="0086657F" w:rsidP="00111925">
            <w:pPr>
              <w:pStyle w:val="TableHead"/>
              <w:rPr>
                <w:bCs w:val="0"/>
                <w:noProof w:val="0"/>
              </w:rPr>
            </w:pPr>
            <w:r w:rsidRPr="00C34C12">
              <w:rPr>
                <w:bCs w:val="0"/>
                <w:noProof w:val="0"/>
              </w:rPr>
              <w:t>Raw Score (# of points earned)</w:t>
            </w:r>
          </w:p>
        </w:tc>
        <w:tc>
          <w:tcPr>
            <w:tcW w:w="1584" w:type="dxa"/>
          </w:tcPr>
          <w:p w14:paraId="56FFB198" w14:textId="77777777" w:rsidR="0086657F" w:rsidRPr="00C34C12" w:rsidRDefault="0086657F" w:rsidP="00111925">
            <w:pPr>
              <w:pStyle w:val="TableHead"/>
              <w:rPr>
                <w:bCs w:val="0"/>
                <w:noProof w:val="0"/>
              </w:rPr>
            </w:pPr>
            <w:r w:rsidRPr="00C34C12">
              <w:rPr>
                <w:bCs w:val="0"/>
                <w:noProof w:val="0"/>
              </w:rPr>
              <w:t>Percent Correct</w:t>
            </w:r>
          </w:p>
        </w:tc>
        <w:tc>
          <w:tcPr>
            <w:tcW w:w="1584" w:type="dxa"/>
          </w:tcPr>
          <w:p w14:paraId="2A4CF0D5" w14:textId="77777777" w:rsidR="0086657F" w:rsidRPr="00C34C12" w:rsidRDefault="0086657F" w:rsidP="00111925">
            <w:pPr>
              <w:pStyle w:val="TableHead"/>
              <w:rPr>
                <w:bCs w:val="0"/>
                <w:noProof w:val="0"/>
              </w:rPr>
            </w:pPr>
            <w:r w:rsidRPr="00C34C12">
              <w:rPr>
                <w:bCs w:val="0"/>
                <w:noProof w:val="0"/>
              </w:rPr>
              <w:t>Preliminary Category</w:t>
            </w:r>
          </w:p>
        </w:tc>
      </w:tr>
      <w:tr w:rsidR="0086657F" w:rsidRPr="00C34C12" w14:paraId="1961086F" w14:textId="77777777" w:rsidTr="00111925">
        <w:trPr>
          <w:trHeight w:val="70"/>
        </w:trPr>
        <w:tc>
          <w:tcPr>
            <w:tcW w:w="2448" w:type="dxa"/>
            <w:tcBorders>
              <w:top w:val="single" w:sz="4" w:space="0" w:color="auto"/>
            </w:tcBorders>
            <w:vAlign w:val="bottom"/>
          </w:tcPr>
          <w:p w14:paraId="305AD79B" w14:textId="77777777" w:rsidR="0086657F" w:rsidRPr="00C34C12" w:rsidRDefault="0086657F" w:rsidP="00111925">
            <w:pPr>
              <w:pStyle w:val="TableText"/>
              <w:jc w:val="center"/>
              <w:rPr>
                <w:noProof w:val="0"/>
              </w:rPr>
            </w:pPr>
            <w:r w:rsidRPr="00C34C12">
              <w:rPr>
                <w:noProof w:val="0"/>
                <w:color w:val="000000"/>
                <w:szCs w:val="24"/>
              </w:rPr>
              <w:t>0</w:t>
            </w:r>
          </w:p>
        </w:tc>
        <w:tc>
          <w:tcPr>
            <w:tcW w:w="1584" w:type="dxa"/>
            <w:tcBorders>
              <w:top w:val="single" w:sz="4" w:space="0" w:color="auto"/>
            </w:tcBorders>
            <w:vAlign w:val="bottom"/>
          </w:tcPr>
          <w:p w14:paraId="280E3166" w14:textId="77777777" w:rsidR="0086657F" w:rsidRPr="00C34C12" w:rsidRDefault="0086657F" w:rsidP="00111925">
            <w:pPr>
              <w:pStyle w:val="TableText"/>
              <w:ind w:right="468"/>
              <w:rPr>
                <w:noProof w:val="0"/>
              </w:rPr>
            </w:pPr>
            <w:r w:rsidRPr="00C34C12">
              <w:rPr>
                <w:noProof w:val="0"/>
                <w:color w:val="000000"/>
                <w:szCs w:val="24"/>
              </w:rPr>
              <w:t>0</w:t>
            </w:r>
          </w:p>
        </w:tc>
        <w:tc>
          <w:tcPr>
            <w:tcW w:w="1584" w:type="dxa"/>
            <w:tcBorders>
              <w:top w:val="single" w:sz="4" w:space="0" w:color="auto"/>
            </w:tcBorders>
            <w:vAlign w:val="bottom"/>
          </w:tcPr>
          <w:p w14:paraId="4389D299" w14:textId="77777777" w:rsidR="0086657F" w:rsidRPr="00C34C12" w:rsidRDefault="0086657F" w:rsidP="00111925">
            <w:pPr>
              <w:pStyle w:val="TableText"/>
              <w:ind w:right="576"/>
              <w:rPr>
                <w:noProof w:val="0"/>
              </w:rPr>
            </w:pPr>
            <w:r w:rsidRPr="00C34C12">
              <w:rPr>
                <w:noProof w:val="0"/>
                <w:color w:val="000000"/>
                <w:szCs w:val="24"/>
              </w:rPr>
              <w:t>1</w:t>
            </w:r>
          </w:p>
        </w:tc>
      </w:tr>
      <w:tr w:rsidR="0086657F" w:rsidRPr="00C34C12" w14:paraId="4EB10797" w14:textId="77777777" w:rsidTr="00111925">
        <w:tc>
          <w:tcPr>
            <w:tcW w:w="2448" w:type="dxa"/>
            <w:vAlign w:val="bottom"/>
          </w:tcPr>
          <w:p w14:paraId="3A8D3D6D" w14:textId="77777777" w:rsidR="0086657F" w:rsidRPr="00C34C12" w:rsidRDefault="0086657F" w:rsidP="00111925">
            <w:pPr>
              <w:pStyle w:val="TableText"/>
              <w:jc w:val="center"/>
              <w:rPr>
                <w:noProof w:val="0"/>
              </w:rPr>
            </w:pPr>
            <w:r w:rsidRPr="00C34C12">
              <w:rPr>
                <w:noProof w:val="0"/>
                <w:color w:val="000000"/>
                <w:szCs w:val="24"/>
              </w:rPr>
              <w:t>1</w:t>
            </w:r>
          </w:p>
        </w:tc>
        <w:tc>
          <w:tcPr>
            <w:tcW w:w="1584" w:type="dxa"/>
            <w:vAlign w:val="bottom"/>
          </w:tcPr>
          <w:p w14:paraId="577A53CA" w14:textId="77777777" w:rsidR="0086657F" w:rsidRPr="00C34C12" w:rsidRDefault="0086657F" w:rsidP="00111925">
            <w:pPr>
              <w:pStyle w:val="TableText"/>
              <w:ind w:right="468"/>
              <w:rPr>
                <w:noProof w:val="0"/>
              </w:rPr>
            </w:pPr>
            <w:r w:rsidRPr="00C34C12">
              <w:rPr>
                <w:noProof w:val="0"/>
                <w:color w:val="000000"/>
                <w:szCs w:val="24"/>
              </w:rPr>
              <w:t>3</w:t>
            </w:r>
          </w:p>
        </w:tc>
        <w:tc>
          <w:tcPr>
            <w:tcW w:w="1584" w:type="dxa"/>
            <w:vAlign w:val="bottom"/>
          </w:tcPr>
          <w:p w14:paraId="0AED5A62" w14:textId="77777777" w:rsidR="0086657F" w:rsidRPr="00C34C12" w:rsidRDefault="0086657F" w:rsidP="00111925">
            <w:pPr>
              <w:pStyle w:val="TableText"/>
              <w:ind w:right="576"/>
              <w:rPr>
                <w:noProof w:val="0"/>
              </w:rPr>
            </w:pPr>
            <w:r w:rsidRPr="00C34C12">
              <w:rPr>
                <w:noProof w:val="0"/>
                <w:color w:val="000000"/>
                <w:szCs w:val="24"/>
              </w:rPr>
              <w:t>1</w:t>
            </w:r>
          </w:p>
        </w:tc>
      </w:tr>
      <w:tr w:rsidR="0086657F" w:rsidRPr="00C34C12" w14:paraId="01CD018E" w14:textId="77777777" w:rsidTr="00111925">
        <w:tc>
          <w:tcPr>
            <w:tcW w:w="2448" w:type="dxa"/>
            <w:vAlign w:val="bottom"/>
          </w:tcPr>
          <w:p w14:paraId="787D0937" w14:textId="77777777" w:rsidR="0086657F" w:rsidRPr="00C34C12" w:rsidRDefault="0086657F" w:rsidP="00111925">
            <w:pPr>
              <w:pStyle w:val="TableText"/>
              <w:jc w:val="center"/>
              <w:rPr>
                <w:noProof w:val="0"/>
              </w:rPr>
            </w:pPr>
            <w:r w:rsidRPr="00C34C12">
              <w:rPr>
                <w:noProof w:val="0"/>
                <w:color w:val="000000"/>
                <w:szCs w:val="24"/>
              </w:rPr>
              <w:t>2</w:t>
            </w:r>
          </w:p>
        </w:tc>
        <w:tc>
          <w:tcPr>
            <w:tcW w:w="1584" w:type="dxa"/>
            <w:vAlign w:val="bottom"/>
          </w:tcPr>
          <w:p w14:paraId="6FD76941" w14:textId="77777777" w:rsidR="0086657F" w:rsidRPr="00C34C12" w:rsidRDefault="0086657F" w:rsidP="00111925">
            <w:pPr>
              <w:pStyle w:val="TableText"/>
              <w:ind w:right="468"/>
              <w:rPr>
                <w:noProof w:val="0"/>
              </w:rPr>
            </w:pPr>
            <w:r w:rsidRPr="00C34C12">
              <w:rPr>
                <w:noProof w:val="0"/>
                <w:color w:val="000000"/>
                <w:szCs w:val="24"/>
              </w:rPr>
              <w:t>6</w:t>
            </w:r>
          </w:p>
        </w:tc>
        <w:tc>
          <w:tcPr>
            <w:tcW w:w="1584" w:type="dxa"/>
            <w:vAlign w:val="bottom"/>
          </w:tcPr>
          <w:p w14:paraId="35EDE092" w14:textId="77777777" w:rsidR="0086657F" w:rsidRPr="00C34C12" w:rsidRDefault="0086657F" w:rsidP="00111925">
            <w:pPr>
              <w:pStyle w:val="TableText"/>
              <w:ind w:right="576"/>
              <w:rPr>
                <w:noProof w:val="0"/>
              </w:rPr>
            </w:pPr>
            <w:r w:rsidRPr="00C34C12">
              <w:rPr>
                <w:noProof w:val="0"/>
                <w:color w:val="000000"/>
                <w:szCs w:val="24"/>
              </w:rPr>
              <w:t>1</w:t>
            </w:r>
          </w:p>
        </w:tc>
      </w:tr>
      <w:tr w:rsidR="0086657F" w:rsidRPr="00C34C12" w14:paraId="464DE4F7" w14:textId="77777777" w:rsidTr="00111925">
        <w:tc>
          <w:tcPr>
            <w:tcW w:w="2448" w:type="dxa"/>
            <w:vAlign w:val="bottom"/>
          </w:tcPr>
          <w:p w14:paraId="30C16720" w14:textId="77777777" w:rsidR="0086657F" w:rsidRPr="00C34C12" w:rsidRDefault="0086657F" w:rsidP="00111925">
            <w:pPr>
              <w:pStyle w:val="TableText"/>
              <w:jc w:val="center"/>
              <w:rPr>
                <w:noProof w:val="0"/>
              </w:rPr>
            </w:pPr>
            <w:r w:rsidRPr="00C34C12">
              <w:rPr>
                <w:noProof w:val="0"/>
                <w:color w:val="000000"/>
                <w:szCs w:val="24"/>
              </w:rPr>
              <w:t>3</w:t>
            </w:r>
          </w:p>
        </w:tc>
        <w:tc>
          <w:tcPr>
            <w:tcW w:w="1584" w:type="dxa"/>
            <w:vAlign w:val="bottom"/>
          </w:tcPr>
          <w:p w14:paraId="069DF57F" w14:textId="77777777" w:rsidR="0086657F" w:rsidRPr="00C34C12" w:rsidRDefault="0086657F" w:rsidP="00111925">
            <w:pPr>
              <w:pStyle w:val="TableText"/>
              <w:ind w:right="468"/>
              <w:rPr>
                <w:noProof w:val="0"/>
              </w:rPr>
            </w:pPr>
            <w:r w:rsidRPr="00C34C12">
              <w:rPr>
                <w:noProof w:val="0"/>
                <w:color w:val="000000"/>
                <w:szCs w:val="24"/>
              </w:rPr>
              <w:t>8</w:t>
            </w:r>
          </w:p>
        </w:tc>
        <w:tc>
          <w:tcPr>
            <w:tcW w:w="1584" w:type="dxa"/>
            <w:vAlign w:val="bottom"/>
          </w:tcPr>
          <w:p w14:paraId="74DFBC76" w14:textId="77777777" w:rsidR="0086657F" w:rsidRPr="00C34C12" w:rsidRDefault="0086657F" w:rsidP="00111925">
            <w:pPr>
              <w:pStyle w:val="TableText"/>
              <w:ind w:right="576"/>
              <w:rPr>
                <w:noProof w:val="0"/>
              </w:rPr>
            </w:pPr>
            <w:r w:rsidRPr="00C34C12">
              <w:rPr>
                <w:noProof w:val="0"/>
                <w:color w:val="000000"/>
                <w:szCs w:val="24"/>
              </w:rPr>
              <w:t>1</w:t>
            </w:r>
          </w:p>
        </w:tc>
      </w:tr>
      <w:tr w:rsidR="0086657F" w:rsidRPr="00C34C12" w14:paraId="5DEA588A" w14:textId="77777777" w:rsidTr="00111925">
        <w:trPr>
          <w:trHeight w:val="80"/>
        </w:trPr>
        <w:tc>
          <w:tcPr>
            <w:tcW w:w="2448" w:type="dxa"/>
            <w:vAlign w:val="bottom"/>
          </w:tcPr>
          <w:p w14:paraId="3555B95D" w14:textId="77777777" w:rsidR="0086657F" w:rsidRPr="00C34C12" w:rsidRDefault="0086657F" w:rsidP="00111925">
            <w:pPr>
              <w:pStyle w:val="TableText"/>
              <w:jc w:val="center"/>
              <w:rPr>
                <w:noProof w:val="0"/>
              </w:rPr>
            </w:pPr>
            <w:r w:rsidRPr="00C34C12">
              <w:rPr>
                <w:noProof w:val="0"/>
                <w:color w:val="000000"/>
                <w:szCs w:val="24"/>
              </w:rPr>
              <w:t>4</w:t>
            </w:r>
          </w:p>
        </w:tc>
        <w:tc>
          <w:tcPr>
            <w:tcW w:w="1584" w:type="dxa"/>
            <w:vAlign w:val="bottom"/>
          </w:tcPr>
          <w:p w14:paraId="34B4F243" w14:textId="77777777" w:rsidR="0086657F" w:rsidRPr="00C34C12" w:rsidRDefault="0086657F" w:rsidP="00111925">
            <w:pPr>
              <w:pStyle w:val="TableText"/>
              <w:ind w:right="468"/>
              <w:rPr>
                <w:noProof w:val="0"/>
              </w:rPr>
            </w:pPr>
            <w:r w:rsidRPr="00C34C12">
              <w:rPr>
                <w:noProof w:val="0"/>
                <w:color w:val="000000"/>
                <w:szCs w:val="24"/>
              </w:rPr>
              <w:t>11</w:t>
            </w:r>
          </w:p>
        </w:tc>
        <w:tc>
          <w:tcPr>
            <w:tcW w:w="1584" w:type="dxa"/>
            <w:vAlign w:val="bottom"/>
          </w:tcPr>
          <w:p w14:paraId="1CBEC723" w14:textId="77777777" w:rsidR="0086657F" w:rsidRPr="00C34C12" w:rsidRDefault="0086657F" w:rsidP="00111925">
            <w:pPr>
              <w:pStyle w:val="TableText"/>
              <w:ind w:right="576"/>
              <w:rPr>
                <w:noProof w:val="0"/>
              </w:rPr>
            </w:pPr>
            <w:r w:rsidRPr="00C34C12">
              <w:rPr>
                <w:noProof w:val="0"/>
                <w:color w:val="000000"/>
                <w:szCs w:val="24"/>
              </w:rPr>
              <w:t>1</w:t>
            </w:r>
          </w:p>
        </w:tc>
      </w:tr>
      <w:tr w:rsidR="0086657F" w:rsidRPr="00C34C12" w14:paraId="55222363" w14:textId="77777777" w:rsidTr="00111925">
        <w:trPr>
          <w:trHeight w:val="80"/>
        </w:trPr>
        <w:tc>
          <w:tcPr>
            <w:tcW w:w="2448" w:type="dxa"/>
            <w:vAlign w:val="bottom"/>
          </w:tcPr>
          <w:p w14:paraId="02538346" w14:textId="77777777" w:rsidR="0086657F" w:rsidRPr="00C34C12" w:rsidRDefault="0086657F" w:rsidP="00111925">
            <w:pPr>
              <w:pStyle w:val="TableText"/>
              <w:jc w:val="center"/>
              <w:rPr>
                <w:noProof w:val="0"/>
              </w:rPr>
            </w:pPr>
            <w:r w:rsidRPr="00C34C12">
              <w:rPr>
                <w:noProof w:val="0"/>
                <w:color w:val="000000"/>
                <w:szCs w:val="24"/>
              </w:rPr>
              <w:t>5</w:t>
            </w:r>
          </w:p>
        </w:tc>
        <w:tc>
          <w:tcPr>
            <w:tcW w:w="1584" w:type="dxa"/>
            <w:vAlign w:val="bottom"/>
          </w:tcPr>
          <w:p w14:paraId="58DFBF70" w14:textId="77777777" w:rsidR="0086657F" w:rsidRPr="00C34C12" w:rsidRDefault="0086657F" w:rsidP="00111925">
            <w:pPr>
              <w:pStyle w:val="TableText"/>
              <w:ind w:right="468"/>
              <w:rPr>
                <w:noProof w:val="0"/>
              </w:rPr>
            </w:pPr>
            <w:r w:rsidRPr="00C34C12">
              <w:rPr>
                <w:noProof w:val="0"/>
                <w:color w:val="000000"/>
                <w:szCs w:val="24"/>
              </w:rPr>
              <w:t>14</w:t>
            </w:r>
          </w:p>
        </w:tc>
        <w:tc>
          <w:tcPr>
            <w:tcW w:w="1584" w:type="dxa"/>
            <w:vAlign w:val="bottom"/>
          </w:tcPr>
          <w:p w14:paraId="1AC00F92" w14:textId="77777777" w:rsidR="0086657F" w:rsidRPr="00C34C12" w:rsidRDefault="0086657F" w:rsidP="00111925">
            <w:pPr>
              <w:pStyle w:val="TableText"/>
              <w:ind w:right="576"/>
              <w:rPr>
                <w:noProof w:val="0"/>
              </w:rPr>
            </w:pPr>
            <w:r w:rsidRPr="00C34C12">
              <w:rPr>
                <w:noProof w:val="0"/>
                <w:color w:val="000000"/>
                <w:szCs w:val="24"/>
              </w:rPr>
              <w:t>1</w:t>
            </w:r>
          </w:p>
        </w:tc>
      </w:tr>
      <w:tr w:rsidR="0086657F" w:rsidRPr="00C34C12" w14:paraId="065B82BC" w14:textId="77777777" w:rsidTr="00111925">
        <w:trPr>
          <w:trHeight w:val="80"/>
        </w:trPr>
        <w:tc>
          <w:tcPr>
            <w:tcW w:w="2448" w:type="dxa"/>
            <w:vAlign w:val="bottom"/>
          </w:tcPr>
          <w:p w14:paraId="19B47485" w14:textId="77777777" w:rsidR="0086657F" w:rsidRPr="00C34C12" w:rsidRDefault="0086657F" w:rsidP="00111925">
            <w:pPr>
              <w:pStyle w:val="TableText"/>
              <w:jc w:val="center"/>
              <w:rPr>
                <w:noProof w:val="0"/>
              </w:rPr>
            </w:pPr>
            <w:r w:rsidRPr="00C34C12">
              <w:rPr>
                <w:noProof w:val="0"/>
                <w:color w:val="000000"/>
                <w:szCs w:val="24"/>
              </w:rPr>
              <w:t>6</w:t>
            </w:r>
          </w:p>
        </w:tc>
        <w:tc>
          <w:tcPr>
            <w:tcW w:w="1584" w:type="dxa"/>
            <w:vAlign w:val="bottom"/>
          </w:tcPr>
          <w:p w14:paraId="3AE6C6D7" w14:textId="77777777" w:rsidR="0086657F" w:rsidRPr="00C34C12" w:rsidRDefault="0086657F" w:rsidP="00111925">
            <w:pPr>
              <w:pStyle w:val="TableText"/>
              <w:ind w:right="468"/>
              <w:rPr>
                <w:noProof w:val="0"/>
              </w:rPr>
            </w:pPr>
            <w:r w:rsidRPr="00C34C12">
              <w:rPr>
                <w:noProof w:val="0"/>
                <w:color w:val="000000"/>
                <w:szCs w:val="24"/>
              </w:rPr>
              <w:t>17</w:t>
            </w:r>
          </w:p>
        </w:tc>
        <w:tc>
          <w:tcPr>
            <w:tcW w:w="1584" w:type="dxa"/>
            <w:vAlign w:val="bottom"/>
          </w:tcPr>
          <w:p w14:paraId="42670C9C" w14:textId="77777777" w:rsidR="0086657F" w:rsidRPr="00C34C12" w:rsidRDefault="0086657F" w:rsidP="00111925">
            <w:pPr>
              <w:pStyle w:val="TableText"/>
              <w:ind w:right="576"/>
              <w:rPr>
                <w:noProof w:val="0"/>
              </w:rPr>
            </w:pPr>
            <w:r w:rsidRPr="00C34C12">
              <w:rPr>
                <w:noProof w:val="0"/>
                <w:color w:val="000000"/>
                <w:szCs w:val="24"/>
              </w:rPr>
              <w:t>1</w:t>
            </w:r>
          </w:p>
        </w:tc>
      </w:tr>
      <w:tr w:rsidR="0086657F" w:rsidRPr="00C34C12" w14:paraId="2EADAB1B" w14:textId="77777777" w:rsidTr="00111925">
        <w:trPr>
          <w:trHeight w:val="80"/>
        </w:trPr>
        <w:tc>
          <w:tcPr>
            <w:tcW w:w="2448" w:type="dxa"/>
            <w:vAlign w:val="bottom"/>
          </w:tcPr>
          <w:p w14:paraId="7FB31366" w14:textId="77777777" w:rsidR="0086657F" w:rsidRPr="00C34C12" w:rsidRDefault="0086657F" w:rsidP="00111925">
            <w:pPr>
              <w:pStyle w:val="TableText"/>
              <w:jc w:val="center"/>
              <w:rPr>
                <w:noProof w:val="0"/>
              </w:rPr>
            </w:pPr>
            <w:r w:rsidRPr="00C34C12">
              <w:rPr>
                <w:noProof w:val="0"/>
                <w:color w:val="000000"/>
                <w:szCs w:val="24"/>
              </w:rPr>
              <w:t>7</w:t>
            </w:r>
          </w:p>
        </w:tc>
        <w:tc>
          <w:tcPr>
            <w:tcW w:w="1584" w:type="dxa"/>
            <w:vAlign w:val="bottom"/>
          </w:tcPr>
          <w:p w14:paraId="13FC3D99" w14:textId="77777777" w:rsidR="0086657F" w:rsidRPr="00C34C12" w:rsidRDefault="0086657F" w:rsidP="00111925">
            <w:pPr>
              <w:pStyle w:val="TableText"/>
              <w:ind w:right="468"/>
              <w:rPr>
                <w:noProof w:val="0"/>
              </w:rPr>
            </w:pPr>
            <w:r w:rsidRPr="00C34C12">
              <w:rPr>
                <w:noProof w:val="0"/>
                <w:color w:val="000000"/>
                <w:szCs w:val="24"/>
              </w:rPr>
              <w:t>19</w:t>
            </w:r>
          </w:p>
        </w:tc>
        <w:tc>
          <w:tcPr>
            <w:tcW w:w="1584" w:type="dxa"/>
            <w:vAlign w:val="bottom"/>
          </w:tcPr>
          <w:p w14:paraId="4ED3CEB4" w14:textId="77777777" w:rsidR="0086657F" w:rsidRPr="00C34C12" w:rsidRDefault="0086657F" w:rsidP="00111925">
            <w:pPr>
              <w:pStyle w:val="TableText"/>
              <w:ind w:right="576"/>
              <w:rPr>
                <w:noProof w:val="0"/>
              </w:rPr>
            </w:pPr>
            <w:r w:rsidRPr="00C34C12">
              <w:rPr>
                <w:noProof w:val="0"/>
                <w:color w:val="000000"/>
                <w:szCs w:val="24"/>
              </w:rPr>
              <w:t>1</w:t>
            </w:r>
          </w:p>
        </w:tc>
      </w:tr>
      <w:tr w:rsidR="0086657F" w:rsidRPr="00C34C12" w14:paraId="0DC73D18" w14:textId="77777777" w:rsidTr="00111925">
        <w:trPr>
          <w:trHeight w:val="80"/>
        </w:trPr>
        <w:tc>
          <w:tcPr>
            <w:tcW w:w="2448" w:type="dxa"/>
            <w:vAlign w:val="bottom"/>
          </w:tcPr>
          <w:p w14:paraId="5789EADF" w14:textId="77777777" w:rsidR="0086657F" w:rsidRPr="00C34C12" w:rsidRDefault="0086657F" w:rsidP="00111925">
            <w:pPr>
              <w:pStyle w:val="TableText"/>
              <w:jc w:val="center"/>
              <w:rPr>
                <w:noProof w:val="0"/>
              </w:rPr>
            </w:pPr>
            <w:r w:rsidRPr="00C34C12">
              <w:rPr>
                <w:noProof w:val="0"/>
                <w:color w:val="000000"/>
                <w:szCs w:val="24"/>
              </w:rPr>
              <w:t>8</w:t>
            </w:r>
          </w:p>
        </w:tc>
        <w:tc>
          <w:tcPr>
            <w:tcW w:w="1584" w:type="dxa"/>
            <w:vAlign w:val="bottom"/>
          </w:tcPr>
          <w:p w14:paraId="61045277" w14:textId="77777777" w:rsidR="0086657F" w:rsidRPr="00C34C12" w:rsidRDefault="0086657F" w:rsidP="00111925">
            <w:pPr>
              <w:pStyle w:val="TableText"/>
              <w:ind w:right="468"/>
              <w:rPr>
                <w:noProof w:val="0"/>
              </w:rPr>
            </w:pPr>
            <w:r w:rsidRPr="00C34C12">
              <w:rPr>
                <w:noProof w:val="0"/>
                <w:color w:val="000000"/>
                <w:szCs w:val="24"/>
              </w:rPr>
              <w:t>22</w:t>
            </w:r>
          </w:p>
        </w:tc>
        <w:tc>
          <w:tcPr>
            <w:tcW w:w="1584" w:type="dxa"/>
            <w:vAlign w:val="bottom"/>
          </w:tcPr>
          <w:p w14:paraId="7DDC76D1" w14:textId="77777777" w:rsidR="0086657F" w:rsidRPr="00C34C12" w:rsidRDefault="0086657F" w:rsidP="00111925">
            <w:pPr>
              <w:pStyle w:val="TableText"/>
              <w:ind w:right="576"/>
              <w:rPr>
                <w:noProof w:val="0"/>
              </w:rPr>
            </w:pPr>
            <w:r w:rsidRPr="00C34C12">
              <w:rPr>
                <w:noProof w:val="0"/>
                <w:color w:val="000000"/>
                <w:szCs w:val="24"/>
              </w:rPr>
              <w:t>1</w:t>
            </w:r>
          </w:p>
        </w:tc>
      </w:tr>
      <w:tr w:rsidR="0086657F" w:rsidRPr="00C34C12" w14:paraId="2BA16B7A" w14:textId="77777777" w:rsidTr="00111925">
        <w:trPr>
          <w:trHeight w:val="80"/>
        </w:trPr>
        <w:tc>
          <w:tcPr>
            <w:tcW w:w="2448" w:type="dxa"/>
            <w:vAlign w:val="bottom"/>
          </w:tcPr>
          <w:p w14:paraId="2F7F7D4A" w14:textId="77777777" w:rsidR="0086657F" w:rsidRPr="00C34C12" w:rsidRDefault="0086657F" w:rsidP="00111925">
            <w:pPr>
              <w:pStyle w:val="TableText"/>
              <w:jc w:val="center"/>
              <w:rPr>
                <w:noProof w:val="0"/>
              </w:rPr>
            </w:pPr>
            <w:r w:rsidRPr="00C34C12">
              <w:rPr>
                <w:noProof w:val="0"/>
                <w:color w:val="000000"/>
                <w:szCs w:val="24"/>
              </w:rPr>
              <w:t>9</w:t>
            </w:r>
          </w:p>
        </w:tc>
        <w:tc>
          <w:tcPr>
            <w:tcW w:w="1584" w:type="dxa"/>
            <w:vAlign w:val="bottom"/>
          </w:tcPr>
          <w:p w14:paraId="48F642DE" w14:textId="77777777" w:rsidR="0086657F" w:rsidRPr="00C34C12" w:rsidRDefault="0086657F" w:rsidP="00111925">
            <w:pPr>
              <w:pStyle w:val="TableText"/>
              <w:ind w:right="468"/>
              <w:rPr>
                <w:noProof w:val="0"/>
              </w:rPr>
            </w:pPr>
            <w:r w:rsidRPr="00C34C12">
              <w:rPr>
                <w:noProof w:val="0"/>
                <w:color w:val="000000"/>
                <w:szCs w:val="24"/>
              </w:rPr>
              <w:t>25</w:t>
            </w:r>
          </w:p>
        </w:tc>
        <w:tc>
          <w:tcPr>
            <w:tcW w:w="1584" w:type="dxa"/>
            <w:vAlign w:val="bottom"/>
          </w:tcPr>
          <w:p w14:paraId="2A702753" w14:textId="77777777" w:rsidR="0086657F" w:rsidRPr="00C34C12" w:rsidRDefault="0086657F" w:rsidP="00111925">
            <w:pPr>
              <w:pStyle w:val="TableText"/>
              <w:ind w:right="576"/>
              <w:rPr>
                <w:noProof w:val="0"/>
              </w:rPr>
            </w:pPr>
            <w:r w:rsidRPr="00C34C12">
              <w:rPr>
                <w:noProof w:val="0"/>
                <w:color w:val="000000"/>
                <w:szCs w:val="24"/>
              </w:rPr>
              <w:t>1</w:t>
            </w:r>
          </w:p>
        </w:tc>
      </w:tr>
      <w:tr w:rsidR="0086657F" w:rsidRPr="00C34C12" w14:paraId="5A2C2C34" w14:textId="77777777" w:rsidTr="00111925">
        <w:trPr>
          <w:trHeight w:val="80"/>
        </w:trPr>
        <w:tc>
          <w:tcPr>
            <w:tcW w:w="2448" w:type="dxa"/>
            <w:vAlign w:val="bottom"/>
          </w:tcPr>
          <w:p w14:paraId="6AA4F65E" w14:textId="77777777" w:rsidR="0086657F" w:rsidRPr="00C34C12" w:rsidRDefault="0086657F" w:rsidP="00111925">
            <w:pPr>
              <w:pStyle w:val="TableText"/>
              <w:jc w:val="center"/>
              <w:rPr>
                <w:noProof w:val="0"/>
              </w:rPr>
            </w:pPr>
            <w:r w:rsidRPr="00C34C12">
              <w:rPr>
                <w:noProof w:val="0"/>
                <w:color w:val="000000"/>
                <w:szCs w:val="24"/>
              </w:rPr>
              <w:t>10</w:t>
            </w:r>
          </w:p>
        </w:tc>
        <w:tc>
          <w:tcPr>
            <w:tcW w:w="1584" w:type="dxa"/>
            <w:vAlign w:val="bottom"/>
          </w:tcPr>
          <w:p w14:paraId="558C6630" w14:textId="77777777" w:rsidR="0086657F" w:rsidRPr="00C34C12" w:rsidRDefault="0086657F" w:rsidP="00111925">
            <w:pPr>
              <w:pStyle w:val="TableText"/>
              <w:ind w:right="468"/>
              <w:rPr>
                <w:noProof w:val="0"/>
              </w:rPr>
            </w:pPr>
            <w:r w:rsidRPr="00C34C12">
              <w:rPr>
                <w:noProof w:val="0"/>
                <w:color w:val="000000"/>
                <w:szCs w:val="24"/>
              </w:rPr>
              <w:t>28</w:t>
            </w:r>
          </w:p>
        </w:tc>
        <w:tc>
          <w:tcPr>
            <w:tcW w:w="1584" w:type="dxa"/>
            <w:vAlign w:val="bottom"/>
          </w:tcPr>
          <w:p w14:paraId="06392AD0" w14:textId="77777777" w:rsidR="0086657F" w:rsidRPr="00C34C12" w:rsidRDefault="0086657F" w:rsidP="00111925">
            <w:pPr>
              <w:pStyle w:val="TableText"/>
              <w:ind w:right="576"/>
              <w:rPr>
                <w:noProof w:val="0"/>
              </w:rPr>
            </w:pPr>
            <w:r w:rsidRPr="00C34C12">
              <w:rPr>
                <w:noProof w:val="0"/>
                <w:color w:val="000000"/>
                <w:szCs w:val="24"/>
              </w:rPr>
              <w:t>1</w:t>
            </w:r>
          </w:p>
        </w:tc>
      </w:tr>
      <w:tr w:rsidR="0086657F" w:rsidRPr="00C34C12" w14:paraId="71896795" w14:textId="77777777" w:rsidTr="00111925">
        <w:trPr>
          <w:trHeight w:val="80"/>
        </w:trPr>
        <w:tc>
          <w:tcPr>
            <w:tcW w:w="2448" w:type="dxa"/>
            <w:vAlign w:val="bottom"/>
          </w:tcPr>
          <w:p w14:paraId="6BA89B08" w14:textId="77777777" w:rsidR="0086657F" w:rsidRPr="00C34C12" w:rsidRDefault="0086657F" w:rsidP="00111925">
            <w:pPr>
              <w:pStyle w:val="TableText"/>
              <w:jc w:val="center"/>
              <w:rPr>
                <w:noProof w:val="0"/>
              </w:rPr>
            </w:pPr>
            <w:r w:rsidRPr="00C34C12">
              <w:rPr>
                <w:noProof w:val="0"/>
                <w:color w:val="000000"/>
                <w:szCs w:val="24"/>
              </w:rPr>
              <w:t>11</w:t>
            </w:r>
          </w:p>
        </w:tc>
        <w:tc>
          <w:tcPr>
            <w:tcW w:w="1584" w:type="dxa"/>
            <w:vAlign w:val="bottom"/>
          </w:tcPr>
          <w:p w14:paraId="3E50816F" w14:textId="77777777" w:rsidR="0086657F" w:rsidRPr="00C34C12" w:rsidRDefault="0086657F" w:rsidP="00111925">
            <w:pPr>
              <w:pStyle w:val="TableText"/>
              <w:ind w:right="468"/>
              <w:rPr>
                <w:noProof w:val="0"/>
              </w:rPr>
            </w:pPr>
            <w:r w:rsidRPr="00C34C12">
              <w:rPr>
                <w:noProof w:val="0"/>
                <w:color w:val="000000"/>
                <w:szCs w:val="24"/>
              </w:rPr>
              <w:t>31</w:t>
            </w:r>
          </w:p>
        </w:tc>
        <w:tc>
          <w:tcPr>
            <w:tcW w:w="1584" w:type="dxa"/>
            <w:vAlign w:val="bottom"/>
          </w:tcPr>
          <w:p w14:paraId="31825F29" w14:textId="77777777" w:rsidR="0086657F" w:rsidRPr="00C34C12" w:rsidRDefault="0086657F" w:rsidP="00111925">
            <w:pPr>
              <w:pStyle w:val="TableText"/>
              <w:ind w:right="576"/>
              <w:rPr>
                <w:noProof w:val="0"/>
              </w:rPr>
            </w:pPr>
            <w:r w:rsidRPr="00C34C12">
              <w:rPr>
                <w:noProof w:val="0"/>
                <w:color w:val="000000"/>
                <w:szCs w:val="24"/>
              </w:rPr>
              <w:t>1</w:t>
            </w:r>
          </w:p>
        </w:tc>
      </w:tr>
      <w:tr w:rsidR="0086657F" w:rsidRPr="00C34C12" w14:paraId="3F4AAB4B" w14:textId="77777777" w:rsidTr="00111925">
        <w:trPr>
          <w:trHeight w:val="80"/>
        </w:trPr>
        <w:tc>
          <w:tcPr>
            <w:tcW w:w="2448" w:type="dxa"/>
            <w:vAlign w:val="bottom"/>
          </w:tcPr>
          <w:p w14:paraId="3F57A81B" w14:textId="77777777" w:rsidR="0086657F" w:rsidRPr="00C34C12" w:rsidRDefault="0086657F" w:rsidP="00111925">
            <w:pPr>
              <w:pStyle w:val="TableText"/>
              <w:jc w:val="center"/>
              <w:rPr>
                <w:noProof w:val="0"/>
              </w:rPr>
            </w:pPr>
            <w:r w:rsidRPr="00C34C12">
              <w:rPr>
                <w:noProof w:val="0"/>
                <w:color w:val="000000"/>
                <w:szCs w:val="24"/>
              </w:rPr>
              <w:t>12</w:t>
            </w:r>
          </w:p>
        </w:tc>
        <w:tc>
          <w:tcPr>
            <w:tcW w:w="1584" w:type="dxa"/>
            <w:vAlign w:val="bottom"/>
          </w:tcPr>
          <w:p w14:paraId="20D8D9B8" w14:textId="77777777" w:rsidR="0086657F" w:rsidRPr="00C34C12" w:rsidRDefault="0086657F" w:rsidP="00111925">
            <w:pPr>
              <w:pStyle w:val="TableText"/>
              <w:ind w:right="468"/>
              <w:rPr>
                <w:noProof w:val="0"/>
              </w:rPr>
            </w:pPr>
            <w:r w:rsidRPr="00C34C12">
              <w:rPr>
                <w:noProof w:val="0"/>
                <w:color w:val="000000"/>
                <w:szCs w:val="24"/>
              </w:rPr>
              <w:t>33</w:t>
            </w:r>
          </w:p>
        </w:tc>
        <w:tc>
          <w:tcPr>
            <w:tcW w:w="1584" w:type="dxa"/>
            <w:vAlign w:val="bottom"/>
          </w:tcPr>
          <w:p w14:paraId="3A252D61" w14:textId="77777777" w:rsidR="0086657F" w:rsidRPr="00C34C12" w:rsidRDefault="0086657F" w:rsidP="00111925">
            <w:pPr>
              <w:pStyle w:val="TableText"/>
              <w:ind w:right="576"/>
              <w:rPr>
                <w:noProof w:val="0"/>
              </w:rPr>
            </w:pPr>
            <w:r w:rsidRPr="00C34C12">
              <w:rPr>
                <w:noProof w:val="0"/>
                <w:color w:val="000000"/>
                <w:szCs w:val="24"/>
              </w:rPr>
              <w:t>2</w:t>
            </w:r>
          </w:p>
        </w:tc>
      </w:tr>
      <w:tr w:rsidR="0086657F" w:rsidRPr="00C34C12" w14:paraId="7DC7745E" w14:textId="77777777" w:rsidTr="00111925">
        <w:trPr>
          <w:trHeight w:val="80"/>
        </w:trPr>
        <w:tc>
          <w:tcPr>
            <w:tcW w:w="2448" w:type="dxa"/>
            <w:vAlign w:val="bottom"/>
          </w:tcPr>
          <w:p w14:paraId="2E9A39E8" w14:textId="77777777" w:rsidR="0086657F" w:rsidRPr="00C34C12" w:rsidRDefault="0086657F" w:rsidP="00111925">
            <w:pPr>
              <w:pStyle w:val="TableText"/>
              <w:jc w:val="center"/>
              <w:rPr>
                <w:noProof w:val="0"/>
              </w:rPr>
            </w:pPr>
            <w:r w:rsidRPr="00C34C12">
              <w:rPr>
                <w:noProof w:val="0"/>
                <w:color w:val="000000"/>
                <w:szCs w:val="24"/>
              </w:rPr>
              <w:t>13</w:t>
            </w:r>
          </w:p>
        </w:tc>
        <w:tc>
          <w:tcPr>
            <w:tcW w:w="1584" w:type="dxa"/>
            <w:vAlign w:val="bottom"/>
          </w:tcPr>
          <w:p w14:paraId="6DAC5511" w14:textId="77777777" w:rsidR="0086657F" w:rsidRPr="00C34C12" w:rsidRDefault="0086657F" w:rsidP="00111925">
            <w:pPr>
              <w:pStyle w:val="TableText"/>
              <w:ind w:right="468"/>
              <w:rPr>
                <w:noProof w:val="0"/>
              </w:rPr>
            </w:pPr>
            <w:r w:rsidRPr="00C34C12">
              <w:rPr>
                <w:noProof w:val="0"/>
                <w:color w:val="000000"/>
                <w:szCs w:val="24"/>
              </w:rPr>
              <w:t>36</w:t>
            </w:r>
          </w:p>
        </w:tc>
        <w:tc>
          <w:tcPr>
            <w:tcW w:w="1584" w:type="dxa"/>
            <w:vAlign w:val="bottom"/>
          </w:tcPr>
          <w:p w14:paraId="07485A93" w14:textId="77777777" w:rsidR="0086657F" w:rsidRPr="00C34C12" w:rsidRDefault="0086657F" w:rsidP="00111925">
            <w:pPr>
              <w:pStyle w:val="TableText"/>
              <w:ind w:right="576"/>
              <w:rPr>
                <w:noProof w:val="0"/>
              </w:rPr>
            </w:pPr>
            <w:r w:rsidRPr="00C34C12">
              <w:rPr>
                <w:noProof w:val="0"/>
                <w:color w:val="000000"/>
                <w:szCs w:val="24"/>
              </w:rPr>
              <w:t>2</w:t>
            </w:r>
          </w:p>
        </w:tc>
      </w:tr>
      <w:tr w:rsidR="0086657F" w:rsidRPr="00C34C12" w14:paraId="24F3AE12" w14:textId="77777777" w:rsidTr="00111925">
        <w:trPr>
          <w:trHeight w:val="80"/>
        </w:trPr>
        <w:tc>
          <w:tcPr>
            <w:tcW w:w="2448" w:type="dxa"/>
            <w:vAlign w:val="bottom"/>
          </w:tcPr>
          <w:p w14:paraId="67C8387A" w14:textId="77777777" w:rsidR="0086657F" w:rsidRPr="00C34C12" w:rsidRDefault="0086657F" w:rsidP="00111925">
            <w:pPr>
              <w:pStyle w:val="TableText"/>
              <w:jc w:val="center"/>
              <w:rPr>
                <w:noProof w:val="0"/>
              </w:rPr>
            </w:pPr>
            <w:r w:rsidRPr="00C34C12">
              <w:rPr>
                <w:noProof w:val="0"/>
                <w:color w:val="000000"/>
                <w:szCs w:val="24"/>
              </w:rPr>
              <w:t>14</w:t>
            </w:r>
          </w:p>
        </w:tc>
        <w:tc>
          <w:tcPr>
            <w:tcW w:w="1584" w:type="dxa"/>
            <w:vAlign w:val="bottom"/>
          </w:tcPr>
          <w:p w14:paraId="072B83C1" w14:textId="77777777" w:rsidR="0086657F" w:rsidRPr="00C34C12" w:rsidRDefault="0086657F" w:rsidP="00111925">
            <w:pPr>
              <w:pStyle w:val="TableText"/>
              <w:ind w:right="468"/>
              <w:rPr>
                <w:noProof w:val="0"/>
              </w:rPr>
            </w:pPr>
            <w:r w:rsidRPr="00C34C12">
              <w:rPr>
                <w:noProof w:val="0"/>
                <w:color w:val="000000"/>
                <w:szCs w:val="24"/>
              </w:rPr>
              <w:t>39</w:t>
            </w:r>
          </w:p>
        </w:tc>
        <w:tc>
          <w:tcPr>
            <w:tcW w:w="1584" w:type="dxa"/>
            <w:vAlign w:val="bottom"/>
          </w:tcPr>
          <w:p w14:paraId="2B6A3804" w14:textId="77777777" w:rsidR="0086657F" w:rsidRPr="00C34C12" w:rsidRDefault="0086657F" w:rsidP="00111925">
            <w:pPr>
              <w:pStyle w:val="TableText"/>
              <w:ind w:right="576"/>
              <w:rPr>
                <w:noProof w:val="0"/>
              </w:rPr>
            </w:pPr>
            <w:r w:rsidRPr="00C34C12">
              <w:rPr>
                <w:noProof w:val="0"/>
                <w:color w:val="000000"/>
                <w:szCs w:val="24"/>
              </w:rPr>
              <w:t>2</w:t>
            </w:r>
          </w:p>
        </w:tc>
      </w:tr>
      <w:tr w:rsidR="0086657F" w:rsidRPr="00C34C12" w14:paraId="60005A2B" w14:textId="77777777" w:rsidTr="00111925">
        <w:trPr>
          <w:trHeight w:val="80"/>
        </w:trPr>
        <w:tc>
          <w:tcPr>
            <w:tcW w:w="2448" w:type="dxa"/>
            <w:vAlign w:val="bottom"/>
          </w:tcPr>
          <w:p w14:paraId="3369C05B" w14:textId="77777777" w:rsidR="0086657F" w:rsidRPr="00C34C12" w:rsidRDefault="0086657F" w:rsidP="00111925">
            <w:pPr>
              <w:pStyle w:val="TableText"/>
              <w:jc w:val="center"/>
              <w:rPr>
                <w:noProof w:val="0"/>
              </w:rPr>
            </w:pPr>
            <w:r w:rsidRPr="00C34C12">
              <w:rPr>
                <w:noProof w:val="0"/>
                <w:color w:val="000000"/>
                <w:szCs w:val="24"/>
              </w:rPr>
              <w:t>15</w:t>
            </w:r>
          </w:p>
        </w:tc>
        <w:tc>
          <w:tcPr>
            <w:tcW w:w="1584" w:type="dxa"/>
            <w:vAlign w:val="bottom"/>
          </w:tcPr>
          <w:p w14:paraId="7B053866" w14:textId="77777777" w:rsidR="0086657F" w:rsidRPr="00C34C12" w:rsidRDefault="0086657F" w:rsidP="00111925">
            <w:pPr>
              <w:pStyle w:val="TableText"/>
              <w:ind w:right="468"/>
              <w:rPr>
                <w:noProof w:val="0"/>
              </w:rPr>
            </w:pPr>
            <w:r w:rsidRPr="00C34C12">
              <w:rPr>
                <w:noProof w:val="0"/>
                <w:color w:val="000000"/>
                <w:szCs w:val="24"/>
              </w:rPr>
              <w:t>42</w:t>
            </w:r>
          </w:p>
        </w:tc>
        <w:tc>
          <w:tcPr>
            <w:tcW w:w="1584" w:type="dxa"/>
            <w:vAlign w:val="bottom"/>
          </w:tcPr>
          <w:p w14:paraId="12519CFD" w14:textId="77777777" w:rsidR="0086657F" w:rsidRPr="00C34C12" w:rsidRDefault="0086657F" w:rsidP="00111925">
            <w:pPr>
              <w:pStyle w:val="TableText"/>
              <w:ind w:right="576"/>
              <w:rPr>
                <w:noProof w:val="0"/>
              </w:rPr>
            </w:pPr>
            <w:r w:rsidRPr="00C34C12">
              <w:rPr>
                <w:noProof w:val="0"/>
                <w:color w:val="000000"/>
                <w:szCs w:val="24"/>
              </w:rPr>
              <w:t>2</w:t>
            </w:r>
          </w:p>
        </w:tc>
      </w:tr>
      <w:tr w:rsidR="0086657F" w:rsidRPr="00C34C12" w14:paraId="10B3802E" w14:textId="77777777" w:rsidTr="00111925">
        <w:trPr>
          <w:trHeight w:val="80"/>
        </w:trPr>
        <w:tc>
          <w:tcPr>
            <w:tcW w:w="2448" w:type="dxa"/>
            <w:vAlign w:val="bottom"/>
          </w:tcPr>
          <w:p w14:paraId="08900FAC" w14:textId="77777777" w:rsidR="0086657F" w:rsidRPr="00C34C12" w:rsidRDefault="0086657F" w:rsidP="00111925">
            <w:pPr>
              <w:pStyle w:val="TableText"/>
              <w:jc w:val="center"/>
              <w:rPr>
                <w:noProof w:val="0"/>
              </w:rPr>
            </w:pPr>
            <w:r w:rsidRPr="00C34C12">
              <w:rPr>
                <w:noProof w:val="0"/>
                <w:color w:val="000000"/>
                <w:szCs w:val="24"/>
              </w:rPr>
              <w:t>16</w:t>
            </w:r>
          </w:p>
        </w:tc>
        <w:tc>
          <w:tcPr>
            <w:tcW w:w="1584" w:type="dxa"/>
            <w:vAlign w:val="bottom"/>
          </w:tcPr>
          <w:p w14:paraId="19B5EA1E" w14:textId="77777777" w:rsidR="0086657F" w:rsidRPr="00C34C12" w:rsidRDefault="0086657F" w:rsidP="00111925">
            <w:pPr>
              <w:pStyle w:val="TableText"/>
              <w:ind w:right="468"/>
              <w:rPr>
                <w:noProof w:val="0"/>
              </w:rPr>
            </w:pPr>
            <w:r w:rsidRPr="00C34C12">
              <w:rPr>
                <w:noProof w:val="0"/>
                <w:color w:val="000000"/>
                <w:szCs w:val="24"/>
              </w:rPr>
              <w:t>44</w:t>
            </w:r>
          </w:p>
        </w:tc>
        <w:tc>
          <w:tcPr>
            <w:tcW w:w="1584" w:type="dxa"/>
            <w:vAlign w:val="bottom"/>
          </w:tcPr>
          <w:p w14:paraId="72E32FF3" w14:textId="77777777" w:rsidR="0086657F" w:rsidRPr="00C34C12" w:rsidRDefault="0086657F" w:rsidP="00111925">
            <w:pPr>
              <w:pStyle w:val="TableText"/>
              <w:ind w:right="576"/>
              <w:rPr>
                <w:noProof w:val="0"/>
              </w:rPr>
            </w:pPr>
            <w:r w:rsidRPr="00C34C12">
              <w:rPr>
                <w:noProof w:val="0"/>
                <w:color w:val="000000"/>
                <w:szCs w:val="24"/>
              </w:rPr>
              <w:t>2</w:t>
            </w:r>
          </w:p>
        </w:tc>
      </w:tr>
      <w:tr w:rsidR="0086657F" w:rsidRPr="00C34C12" w14:paraId="6124D6AD" w14:textId="77777777" w:rsidTr="00111925">
        <w:trPr>
          <w:trHeight w:val="80"/>
        </w:trPr>
        <w:tc>
          <w:tcPr>
            <w:tcW w:w="2448" w:type="dxa"/>
            <w:vAlign w:val="bottom"/>
          </w:tcPr>
          <w:p w14:paraId="514924C6" w14:textId="77777777" w:rsidR="0086657F" w:rsidRPr="00C34C12" w:rsidRDefault="0086657F" w:rsidP="00111925">
            <w:pPr>
              <w:pStyle w:val="TableText"/>
              <w:jc w:val="center"/>
              <w:rPr>
                <w:noProof w:val="0"/>
              </w:rPr>
            </w:pPr>
            <w:r w:rsidRPr="00C34C12">
              <w:rPr>
                <w:noProof w:val="0"/>
                <w:color w:val="000000"/>
                <w:szCs w:val="24"/>
              </w:rPr>
              <w:t>17</w:t>
            </w:r>
          </w:p>
        </w:tc>
        <w:tc>
          <w:tcPr>
            <w:tcW w:w="1584" w:type="dxa"/>
            <w:vAlign w:val="bottom"/>
          </w:tcPr>
          <w:p w14:paraId="7E14A561" w14:textId="77777777" w:rsidR="0086657F" w:rsidRPr="00C34C12" w:rsidRDefault="0086657F" w:rsidP="00111925">
            <w:pPr>
              <w:pStyle w:val="TableText"/>
              <w:ind w:right="468"/>
              <w:rPr>
                <w:noProof w:val="0"/>
              </w:rPr>
            </w:pPr>
            <w:r w:rsidRPr="00C34C12">
              <w:rPr>
                <w:noProof w:val="0"/>
                <w:color w:val="000000"/>
                <w:szCs w:val="24"/>
              </w:rPr>
              <w:t>47</w:t>
            </w:r>
          </w:p>
        </w:tc>
        <w:tc>
          <w:tcPr>
            <w:tcW w:w="1584" w:type="dxa"/>
            <w:vAlign w:val="bottom"/>
          </w:tcPr>
          <w:p w14:paraId="79197831" w14:textId="77777777" w:rsidR="0086657F" w:rsidRPr="00C34C12" w:rsidRDefault="0086657F" w:rsidP="00111925">
            <w:pPr>
              <w:pStyle w:val="TableText"/>
              <w:ind w:right="576"/>
              <w:rPr>
                <w:noProof w:val="0"/>
              </w:rPr>
            </w:pPr>
            <w:r w:rsidRPr="00C34C12">
              <w:rPr>
                <w:noProof w:val="0"/>
                <w:color w:val="000000"/>
                <w:szCs w:val="24"/>
              </w:rPr>
              <w:t>2</w:t>
            </w:r>
          </w:p>
        </w:tc>
      </w:tr>
      <w:tr w:rsidR="0086657F" w:rsidRPr="00C34C12" w14:paraId="279C9C00" w14:textId="77777777" w:rsidTr="00111925">
        <w:trPr>
          <w:trHeight w:val="80"/>
        </w:trPr>
        <w:tc>
          <w:tcPr>
            <w:tcW w:w="2448" w:type="dxa"/>
            <w:vAlign w:val="bottom"/>
          </w:tcPr>
          <w:p w14:paraId="5D4C93D2" w14:textId="77777777" w:rsidR="0086657F" w:rsidRPr="00C34C12" w:rsidRDefault="0086657F" w:rsidP="00111925">
            <w:pPr>
              <w:pStyle w:val="TableText"/>
              <w:jc w:val="center"/>
              <w:rPr>
                <w:noProof w:val="0"/>
              </w:rPr>
            </w:pPr>
            <w:r w:rsidRPr="00C34C12">
              <w:rPr>
                <w:noProof w:val="0"/>
                <w:color w:val="000000"/>
                <w:szCs w:val="24"/>
              </w:rPr>
              <w:t>18</w:t>
            </w:r>
          </w:p>
        </w:tc>
        <w:tc>
          <w:tcPr>
            <w:tcW w:w="1584" w:type="dxa"/>
            <w:vAlign w:val="bottom"/>
          </w:tcPr>
          <w:p w14:paraId="5DCFCB7C" w14:textId="77777777" w:rsidR="0086657F" w:rsidRPr="00C34C12" w:rsidRDefault="0086657F" w:rsidP="00111925">
            <w:pPr>
              <w:pStyle w:val="TableText"/>
              <w:ind w:right="468"/>
              <w:rPr>
                <w:noProof w:val="0"/>
              </w:rPr>
            </w:pPr>
            <w:r w:rsidRPr="00C34C12">
              <w:rPr>
                <w:noProof w:val="0"/>
                <w:color w:val="000000"/>
                <w:szCs w:val="24"/>
              </w:rPr>
              <w:t>50</w:t>
            </w:r>
          </w:p>
        </w:tc>
        <w:tc>
          <w:tcPr>
            <w:tcW w:w="1584" w:type="dxa"/>
            <w:vAlign w:val="bottom"/>
          </w:tcPr>
          <w:p w14:paraId="07BE38FB" w14:textId="77777777" w:rsidR="0086657F" w:rsidRPr="00C34C12" w:rsidRDefault="0086657F" w:rsidP="00111925">
            <w:pPr>
              <w:pStyle w:val="TableText"/>
              <w:ind w:right="576"/>
              <w:rPr>
                <w:noProof w:val="0"/>
              </w:rPr>
            </w:pPr>
            <w:r w:rsidRPr="00C34C12">
              <w:rPr>
                <w:noProof w:val="0"/>
                <w:color w:val="000000"/>
                <w:szCs w:val="24"/>
              </w:rPr>
              <w:t>2</w:t>
            </w:r>
          </w:p>
        </w:tc>
      </w:tr>
      <w:tr w:rsidR="0086657F" w:rsidRPr="00C34C12" w14:paraId="6087D262" w14:textId="77777777" w:rsidTr="00111925">
        <w:trPr>
          <w:trHeight w:val="80"/>
        </w:trPr>
        <w:tc>
          <w:tcPr>
            <w:tcW w:w="2448" w:type="dxa"/>
            <w:vAlign w:val="bottom"/>
          </w:tcPr>
          <w:p w14:paraId="3E1962EC" w14:textId="77777777" w:rsidR="0086657F" w:rsidRPr="00C34C12" w:rsidRDefault="0086657F" w:rsidP="00111925">
            <w:pPr>
              <w:pStyle w:val="TableText"/>
              <w:jc w:val="center"/>
              <w:rPr>
                <w:noProof w:val="0"/>
              </w:rPr>
            </w:pPr>
            <w:r w:rsidRPr="00C34C12">
              <w:rPr>
                <w:noProof w:val="0"/>
                <w:color w:val="000000"/>
                <w:szCs w:val="24"/>
              </w:rPr>
              <w:t>19</w:t>
            </w:r>
          </w:p>
        </w:tc>
        <w:tc>
          <w:tcPr>
            <w:tcW w:w="1584" w:type="dxa"/>
            <w:vAlign w:val="bottom"/>
          </w:tcPr>
          <w:p w14:paraId="6EF4D70A" w14:textId="77777777" w:rsidR="0086657F" w:rsidRPr="00C34C12" w:rsidRDefault="0086657F" w:rsidP="00111925">
            <w:pPr>
              <w:pStyle w:val="TableText"/>
              <w:ind w:right="468"/>
              <w:rPr>
                <w:noProof w:val="0"/>
              </w:rPr>
            </w:pPr>
            <w:r w:rsidRPr="00C34C12">
              <w:rPr>
                <w:noProof w:val="0"/>
                <w:color w:val="000000"/>
                <w:szCs w:val="24"/>
              </w:rPr>
              <w:t>53</w:t>
            </w:r>
          </w:p>
        </w:tc>
        <w:tc>
          <w:tcPr>
            <w:tcW w:w="1584" w:type="dxa"/>
            <w:vAlign w:val="bottom"/>
          </w:tcPr>
          <w:p w14:paraId="41EA9CA2" w14:textId="77777777" w:rsidR="0086657F" w:rsidRPr="00C34C12" w:rsidRDefault="0086657F" w:rsidP="00111925">
            <w:pPr>
              <w:pStyle w:val="TableText"/>
              <w:ind w:right="576"/>
              <w:rPr>
                <w:noProof w:val="0"/>
              </w:rPr>
            </w:pPr>
            <w:r w:rsidRPr="00C34C12">
              <w:rPr>
                <w:noProof w:val="0"/>
                <w:color w:val="000000"/>
                <w:szCs w:val="24"/>
              </w:rPr>
              <w:t>2</w:t>
            </w:r>
          </w:p>
        </w:tc>
      </w:tr>
      <w:tr w:rsidR="0086657F" w:rsidRPr="00C34C12" w14:paraId="10ED9240" w14:textId="77777777" w:rsidTr="00111925">
        <w:trPr>
          <w:trHeight w:val="80"/>
        </w:trPr>
        <w:tc>
          <w:tcPr>
            <w:tcW w:w="2448" w:type="dxa"/>
            <w:vAlign w:val="bottom"/>
          </w:tcPr>
          <w:p w14:paraId="559EEA25" w14:textId="77777777" w:rsidR="0086657F" w:rsidRPr="00C34C12" w:rsidRDefault="0086657F" w:rsidP="00111925">
            <w:pPr>
              <w:pStyle w:val="TableText"/>
              <w:jc w:val="center"/>
              <w:rPr>
                <w:noProof w:val="0"/>
              </w:rPr>
            </w:pPr>
            <w:r w:rsidRPr="00C34C12">
              <w:rPr>
                <w:noProof w:val="0"/>
                <w:color w:val="000000"/>
                <w:szCs w:val="24"/>
              </w:rPr>
              <w:t>20</w:t>
            </w:r>
          </w:p>
        </w:tc>
        <w:tc>
          <w:tcPr>
            <w:tcW w:w="1584" w:type="dxa"/>
            <w:vAlign w:val="bottom"/>
          </w:tcPr>
          <w:p w14:paraId="4C896089" w14:textId="77777777" w:rsidR="0086657F" w:rsidRPr="00C34C12" w:rsidRDefault="0086657F" w:rsidP="00111925">
            <w:pPr>
              <w:pStyle w:val="TableText"/>
              <w:ind w:right="468"/>
              <w:rPr>
                <w:noProof w:val="0"/>
              </w:rPr>
            </w:pPr>
            <w:r w:rsidRPr="00C34C12">
              <w:rPr>
                <w:noProof w:val="0"/>
                <w:color w:val="000000"/>
                <w:szCs w:val="24"/>
              </w:rPr>
              <w:t>56</w:t>
            </w:r>
          </w:p>
        </w:tc>
        <w:tc>
          <w:tcPr>
            <w:tcW w:w="1584" w:type="dxa"/>
            <w:vAlign w:val="bottom"/>
          </w:tcPr>
          <w:p w14:paraId="4D495278" w14:textId="77777777" w:rsidR="0086657F" w:rsidRPr="00C34C12" w:rsidRDefault="0086657F" w:rsidP="00111925">
            <w:pPr>
              <w:pStyle w:val="TableText"/>
              <w:ind w:right="576"/>
              <w:rPr>
                <w:noProof w:val="0"/>
              </w:rPr>
            </w:pPr>
            <w:r w:rsidRPr="00C34C12">
              <w:rPr>
                <w:noProof w:val="0"/>
                <w:color w:val="000000"/>
                <w:szCs w:val="24"/>
              </w:rPr>
              <w:t>2</w:t>
            </w:r>
          </w:p>
        </w:tc>
      </w:tr>
      <w:tr w:rsidR="0086657F" w:rsidRPr="00C34C12" w14:paraId="0C451061" w14:textId="77777777" w:rsidTr="00111925">
        <w:trPr>
          <w:trHeight w:val="80"/>
        </w:trPr>
        <w:tc>
          <w:tcPr>
            <w:tcW w:w="2448" w:type="dxa"/>
            <w:vAlign w:val="bottom"/>
          </w:tcPr>
          <w:p w14:paraId="05104DC3" w14:textId="77777777" w:rsidR="0086657F" w:rsidRPr="00C34C12" w:rsidRDefault="0086657F" w:rsidP="00111925">
            <w:pPr>
              <w:pStyle w:val="TableText"/>
              <w:jc w:val="center"/>
              <w:rPr>
                <w:noProof w:val="0"/>
              </w:rPr>
            </w:pPr>
            <w:r w:rsidRPr="00C34C12">
              <w:rPr>
                <w:noProof w:val="0"/>
                <w:color w:val="000000"/>
                <w:szCs w:val="24"/>
              </w:rPr>
              <w:t>21</w:t>
            </w:r>
          </w:p>
        </w:tc>
        <w:tc>
          <w:tcPr>
            <w:tcW w:w="1584" w:type="dxa"/>
            <w:vAlign w:val="bottom"/>
          </w:tcPr>
          <w:p w14:paraId="5D83E145" w14:textId="77777777" w:rsidR="0086657F" w:rsidRPr="00C34C12" w:rsidRDefault="0086657F" w:rsidP="00111925">
            <w:pPr>
              <w:pStyle w:val="TableText"/>
              <w:ind w:right="468"/>
              <w:rPr>
                <w:noProof w:val="0"/>
              </w:rPr>
            </w:pPr>
            <w:r w:rsidRPr="00C34C12">
              <w:rPr>
                <w:noProof w:val="0"/>
                <w:color w:val="000000"/>
                <w:szCs w:val="24"/>
              </w:rPr>
              <w:t>58</w:t>
            </w:r>
          </w:p>
        </w:tc>
        <w:tc>
          <w:tcPr>
            <w:tcW w:w="1584" w:type="dxa"/>
            <w:vAlign w:val="bottom"/>
          </w:tcPr>
          <w:p w14:paraId="2765ED15" w14:textId="77777777" w:rsidR="0086657F" w:rsidRPr="00C34C12" w:rsidRDefault="0086657F" w:rsidP="00111925">
            <w:pPr>
              <w:pStyle w:val="TableText"/>
              <w:ind w:right="576"/>
              <w:rPr>
                <w:noProof w:val="0"/>
              </w:rPr>
            </w:pPr>
            <w:r w:rsidRPr="00C34C12">
              <w:rPr>
                <w:noProof w:val="0"/>
                <w:color w:val="000000"/>
                <w:szCs w:val="24"/>
              </w:rPr>
              <w:t>2</w:t>
            </w:r>
          </w:p>
        </w:tc>
      </w:tr>
      <w:tr w:rsidR="0086657F" w:rsidRPr="00C34C12" w14:paraId="30BAB4D1" w14:textId="77777777" w:rsidTr="00111925">
        <w:trPr>
          <w:trHeight w:val="80"/>
        </w:trPr>
        <w:tc>
          <w:tcPr>
            <w:tcW w:w="2448" w:type="dxa"/>
            <w:vAlign w:val="bottom"/>
          </w:tcPr>
          <w:p w14:paraId="5092133B" w14:textId="77777777" w:rsidR="0086657F" w:rsidRPr="00C34C12" w:rsidRDefault="0086657F" w:rsidP="00111925">
            <w:pPr>
              <w:pStyle w:val="TableText"/>
              <w:jc w:val="center"/>
              <w:rPr>
                <w:noProof w:val="0"/>
              </w:rPr>
            </w:pPr>
            <w:r w:rsidRPr="00C34C12">
              <w:rPr>
                <w:noProof w:val="0"/>
                <w:color w:val="000000"/>
                <w:szCs w:val="24"/>
              </w:rPr>
              <w:t>22</w:t>
            </w:r>
          </w:p>
        </w:tc>
        <w:tc>
          <w:tcPr>
            <w:tcW w:w="1584" w:type="dxa"/>
            <w:vAlign w:val="bottom"/>
          </w:tcPr>
          <w:p w14:paraId="0EF8AEE7" w14:textId="77777777" w:rsidR="0086657F" w:rsidRPr="00C34C12" w:rsidRDefault="0086657F" w:rsidP="00111925">
            <w:pPr>
              <w:pStyle w:val="TableText"/>
              <w:ind w:right="468"/>
              <w:rPr>
                <w:noProof w:val="0"/>
              </w:rPr>
            </w:pPr>
            <w:r w:rsidRPr="00C34C12">
              <w:rPr>
                <w:noProof w:val="0"/>
                <w:color w:val="000000"/>
                <w:szCs w:val="24"/>
              </w:rPr>
              <w:t>61</w:t>
            </w:r>
          </w:p>
        </w:tc>
        <w:tc>
          <w:tcPr>
            <w:tcW w:w="1584" w:type="dxa"/>
            <w:vAlign w:val="bottom"/>
          </w:tcPr>
          <w:p w14:paraId="755AA00B" w14:textId="77777777" w:rsidR="0086657F" w:rsidRPr="00C34C12" w:rsidRDefault="0086657F" w:rsidP="00111925">
            <w:pPr>
              <w:pStyle w:val="TableText"/>
              <w:ind w:right="576"/>
              <w:rPr>
                <w:noProof w:val="0"/>
              </w:rPr>
            </w:pPr>
            <w:r w:rsidRPr="00C34C12">
              <w:rPr>
                <w:noProof w:val="0"/>
                <w:color w:val="000000"/>
                <w:szCs w:val="24"/>
              </w:rPr>
              <w:t>2</w:t>
            </w:r>
          </w:p>
        </w:tc>
      </w:tr>
      <w:tr w:rsidR="0086657F" w:rsidRPr="00C34C12" w14:paraId="37F7C602" w14:textId="77777777" w:rsidTr="00111925">
        <w:trPr>
          <w:trHeight w:val="80"/>
        </w:trPr>
        <w:tc>
          <w:tcPr>
            <w:tcW w:w="2448" w:type="dxa"/>
            <w:vAlign w:val="bottom"/>
          </w:tcPr>
          <w:p w14:paraId="05B78248" w14:textId="77777777" w:rsidR="0086657F" w:rsidRPr="00C34C12" w:rsidRDefault="0086657F" w:rsidP="00111925">
            <w:pPr>
              <w:pStyle w:val="TableText"/>
              <w:jc w:val="center"/>
              <w:rPr>
                <w:noProof w:val="0"/>
              </w:rPr>
            </w:pPr>
            <w:r w:rsidRPr="00C34C12">
              <w:rPr>
                <w:noProof w:val="0"/>
                <w:color w:val="000000"/>
                <w:szCs w:val="24"/>
              </w:rPr>
              <w:t>23</w:t>
            </w:r>
          </w:p>
        </w:tc>
        <w:tc>
          <w:tcPr>
            <w:tcW w:w="1584" w:type="dxa"/>
            <w:vAlign w:val="bottom"/>
          </w:tcPr>
          <w:p w14:paraId="6C0DBB27" w14:textId="77777777" w:rsidR="0086657F" w:rsidRPr="00C34C12" w:rsidRDefault="0086657F" w:rsidP="00111925">
            <w:pPr>
              <w:pStyle w:val="TableText"/>
              <w:ind w:right="468"/>
              <w:rPr>
                <w:noProof w:val="0"/>
              </w:rPr>
            </w:pPr>
            <w:r w:rsidRPr="00C34C12">
              <w:rPr>
                <w:noProof w:val="0"/>
                <w:color w:val="000000"/>
                <w:szCs w:val="24"/>
              </w:rPr>
              <w:t>64</w:t>
            </w:r>
          </w:p>
        </w:tc>
        <w:tc>
          <w:tcPr>
            <w:tcW w:w="1584" w:type="dxa"/>
            <w:vAlign w:val="bottom"/>
          </w:tcPr>
          <w:p w14:paraId="65D1AD71" w14:textId="77777777" w:rsidR="0086657F" w:rsidRPr="00C34C12" w:rsidRDefault="0086657F" w:rsidP="00111925">
            <w:pPr>
              <w:pStyle w:val="TableText"/>
              <w:ind w:right="576"/>
              <w:rPr>
                <w:noProof w:val="0"/>
              </w:rPr>
            </w:pPr>
            <w:r w:rsidRPr="00C34C12">
              <w:rPr>
                <w:noProof w:val="0"/>
                <w:color w:val="000000"/>
                <w:szCs w:val="24"/>
              </w:rPr>
              <w:t>2</w:t>
            </w:r>
          </w:p>
        </w:tc>
      </w:tr>
      <w:tr w:rsidR="0086657F" w:rsidRPr="00C34C12" w14:paraId="7CF7B5D7" w14:textId="77777777" w:rsidTr="00111925">
        <w:trPr>
          <w:trHeight w:val="80"/>
        </w:trPr>
        <w:tc>
          <w:tcPr>
            <w:tcW w:w="2448" w:type="dxa"/>
            <w:vAlign w:val="bottom"/>
          </w:tcPr>
          <w:p w14:paraId="3773FB2A" w14:textId="77777777" w:rsidR="0086657F" w:rsidRPr="00C34C12" w:rsidRDefault="0086657F" w:rsidP="00111925">
            <w:pPr>
              <w:pStyle w:val="TableText"/>
              <w:jc w:val="center"/>
              <w:rPr>
                <w:noProof w:val="0"/>
              </w:rPr>
            </w:pPr>
            <w:r w:rsidRPr="00C34C12">
              <w:rPr>
                <w:noProof w:val="0"/>
                <w:color w:val="000000"/>
                <w:szCs w:val="24"/>
              </w:rPr>
              <w:t>24</w:t>
            </w:r>
          </w:p>
        </w:tc>
        <w:tc>
          <w:tcPr>
            <w:tcW w:w="1584" w:type="dxa"/>
            <w:vAlign w:val="bottom"/>
          </w:tcPr>
          <w:p w14:paraId="77775C30" w14:textId="77777777" w:rsidR="0086657F" w:rsidRPr="00C34C12" w:rsidRDefault="0086657F" w:rsidP="00111925">
            <w:pPr>
              <w:pStyle w:val="TableText"/>
              <w:ind w:right="468"/>
              <w:rPr>
                <w:noProof w:val="0"/>
              </w:rPr>
            </w:pPr>
            <w:r w:rsidRPr="00C34C12">
              <w:rPr>
                <w:noProof w:val="0"/>
                <w:color w:val="000000"/>
                <w:szCs w:val="24"/>
              </w:rPr>
              <w:t>67</w:t>
            </w:r>
          </w:p>
        </w:tc>
        <w:tc>
          <w:tcPr>
            <w:tcW w:w="1584" w:type="dxa"/>
            <w:vAlign w:val="bottom"/>
          </w:tcPr>
          <w:p w14:paraId="391886CA" w14:textId="77777777" w:rsidR="0086657F" w:rsidRPr="00C34C12" w:rsidRDefault="0086657F" w:rsidP="00111925">
            <w:pPr>
              <w:pStyle w:val="TableText"/>
              <w:ind w:right="576"/>
              <w:rPr>
                <w:noProof w:val="0"/>
              </w:rPr>
            </w:pPr>
            <w:r w:rsidRPr="00C34C12">
              <w:rPr>
                <w:noProof w:val="0"/>
                <w:color w:val="000000"/>
                <w:szCs w:val="24"/>
              </w:rPr>
              <w:t>2</w:t>
            </w:r>
          </w:p>
        </w:tc>
      </w:tr>
      <w:tr w:rsidR="0086657F" w:rsidRPr="00C34C12" w14:paraId="3E5B21E3" w14:textId="77777777" w:rsidTr="00111925">
        <w:trPr>
          <w:trHeight w:val="80"/>
        </w:trPr>
        <w:tc>
          <w:tcPr>
            <w:tcW w:w="2448" w:type="dxa"/>
            <w:vAlign w:val="bottom"/>
          </w:tcPr>
          <w:p w14:paraId="4607FDBA" w14:textId="77777777" w:rsidR="0086657F" w:rsidRPr="00C34C12" w:rsidRDefault="0086657F" w:rsidP="00111925">
            <w:pPr>
              <w:pStyle w:val="TableText"/>
              <w:jc w:val="center"/>
              <w:rPr>
                <w:noProof w:val="0"/>
              </w:rPr>
            </w:pPr>
            <w:r w:rsidRPr="00C34C12">
              <w:rPr>
                <w:noProof w:val="0"/>
                <w:color w:val="000000"/>
                <w:szCs w:val="24"/>
              </w:rPr>
              <w:t>25</w:t>
            </w:r>
          </w:p>
        </w:tc>
        <w:tc>
          <w:tcPr>
            <w:tcW w:w="1584" w:type="dxa"/>
            <w:vAlign w:val="bottom"/>
          </w:tcPr>
          <w:p w14:paraId="3B9DB5E4" w14:textId="77777777" w:rsidR="0086657F" w:rsidRPr="00C34C12" w:rsidRDefault="0086657F" w:rsidP="00111925">
            <w:pPr>
              <w:pStyle w:val="TableText"/>
              <w:ind w:right="468"/>
              <w:rPr>
                <w:noProof w:val="0"/>
              </w:rPr>
            </w:pPr>
            <w:r w:rsidRPr="00C34C12">
              <w:rPr>
                <w:noProof w:val="0"/>
                <w:color w:val="000000"/>
                <w:szCs w:val="24"/>
              </w:rPr>
              <w:t>69</w:t>
            </w:r>
          </w:p>
        </w:tc>
        <w:tc>
          <w:tcPr>
            <w:tcW w:w="1584" w:type="dxa"/>
            <w:vAlign w:val="bottom"/>
          </w:tcPr>
          <w:p w14:paraId="2C57C631" w14:textId="77777777" w:rsidR="0086657F" w:rsidRPr="00C34C12" w:rsidRDefault="0086657F" w:rsidP="00111925">
            <w:pPr>
              <w:pStyle w:val="TableText"/>
              <w:ind w:right="576"/>
              <w:rPr>
                <w:noProof w:val="0"/>
              </w:rPr>
            </w:pPr>
            <w:r w:rsidRPr="00C34C12">
              <w:rPr>
                <w:noProof w:val="0"/>
                <w:color w:val="000000"/>
                <w:szCs w:val="24"/>
              </w:rPr>
              <w:t>2</w:t>
            </w:r>
          </w:p>
        </w:tc>
      </w:tr>
      <w:tr w:rsidR="0086657F" w:rsidRPr="00C34C12" w14:paraId="1FCD5CA9" w14:textId="77777777" w:rsidTr="00111925">
        <w:trPr>
          <w:trHeight w:val="80"/>
        </w:trPr>
        <w:tc>
          <w:tcPr>
            <w:tcW w:w="2448" w:type="dxa"/>
            <w:vAlign w:val="bottom"/>
          </w:tcPr>
          <w:p w14:paraId="492FE45F" w14:textId="77777777" w:rsidR="0086657F" w:rsidRPr="00C34C12" w:rsidRDefault="0086657F" w:rsidP="00111925">
            <w:pPr>
              <w:pStyle w:val="TableText"/>
              <w:jc w:val="center"/>
              <w:rPr>
                <w:noProof w:val="0"/>
              </w:rPr>
            </w:pPr>
            <w:r w:rsidRPr="00C34C12">
              <w:rPr>
                <w:noProof w:val="0"/>
                <w:color w:val="000000"/>
                <w:szCs w:val="24"/>
              </w:rPr>
              <w:t>26</w:t>
            </w:r>
          </w:p>
        </w:tc>
        <w:tc>
          <w:tcPr>
            <w:tcW w:w="1584" w:type="dxa"/>
            <w:vAlign w:val="bottom"/>
          </w:tcPr>
          <w:p w14:paraId="4D58E15C" w14:textId="77777777" w:rsidR="0086657F" w:rsidRPr="00C34C12" w:rsidRDefault="0086657F" w:rsidP="00111925">
            <w:pPr>
              <w:pStyle w:val="TableText"/>
              <w:ind w:right="468"/>
              <w:rPr>
                <w:noProof w:val="0"/>
              </w:rPr>
            </w:pPr>
            <w:r w:rsidRPr="00C34C12">
              <w:rPr>
                <w:noProof w:val="0"/>
                <w:color w:val="000000"/>
                <w:szCs w:val="24"/>
              </w:rPr>
              <w:t>72</w:t>
            </w:r>
          </w:p>
        </w:tc>
        <w:tc>
          <w:tcPr>
            <w:tcW w:w="1584" w:type="dxa"/>
            <w:vAlign w:val="bottom"/>
          </w:tcPr>
          <w:p w14:paraId="65CA5FE2" w14:textId="77777777" w:rsidR="0086657F" w:rsidRPr="00C34C12" w:rsidRDefault="0086657F" w:rsidP="00111925">
            <w:pPr>
              <w:pStyle w:val="TableText"/>
              <w:ind w:right="576"/>
              <w:rPr>
                <w:noProof w:val="0"/>
              </w:rPr>
            </w:pPr>
            <w:r w:rsidRPr="00C34C12">
              <w:rPr>
                <w:noProof w:val="0"/>
                <w:color w:val="000000"/>
                <w:szCs w:val="24"/>
              </w:rPr>
              <w:t>2</w:t>
            </w:r>
          </w:p>
        </w:tc>
      </w:tr>
      <w:tr w:rsidR="0086657F" w:rsidRPr="00C34C12" w14:paraId="3EF2F880" w14:textId="77777777" w:rsidTr="00111925">
        <w:trPr>
          <w:trHeight w:val="80"/>
        </w:trPr>
        <w:tc>
          <w:tcPr>
            <w:tcW w:w="2448" w:type="dxa"/>
            <w:vAlign w:val="bottom"/>
          </w:tcPr>
          <w:p w14:paraId="24688707" w14:textId="77777777" w:rsidR="0086657F" w:rsidRPr="00C34C12" w:rsidRDefault="0086657F" w:rsidP="00111925">
            <w:pPr>
              <w:pStyle w:val="TableText"/>
              <w:jc w:val="center"/>
              <w:rPr>
                <w:noProof w:val="0"/>
              </w:rPr>
            </w:pPr>
            <w:r w:rsidRPr="00C34C12">
              <w:rPr>
                <w:noProof w:val="0"/>
                <w:color w:val="000000"/>
                <w:szCs w:val="24"/>
              </w:rPr>
              <w:t>27</w:t>
            </w:r>
          </w:p>
        </w:tc>
        <w:tc>
          <w:tcPr>
            <w:tcW w:w="1584" w:type="dxa"/>
            <w:vAlign w:val="bottom"/>
          </w:tcPr>
          <w:p w14:paraId="5910E3E5" w14:textId="77777777" w:rsidR="0086657F" w:rsidRPr="00C34C12" w:rsidRDefault="0086657F" w:rsidP="00111925">
            <w:pPr>
              <w:pStyle w:val="TableText"/>
              <w:ind w:right="468"/>
              <w:rPr>
                <w:noProof w:val="0"/>
              </w:rPr>
            </w:pPr>
            <w:r w:rsidRPr="00C34C12">
              <w:rPr>
                <w:noProof w:val="0"/>
                <w:color w:val="000000"/>
                <w:szCs w:val="24"/>
              </w:rPr>
              <w:t>75</w:t>
            </w:r>
          </w:p>
        </w:tc>
        <w:tc>
          <w:tcPr>
            <w:tcW w:w="1584" w:type="dxa"/>
            <w:vAlign w:val="bottom"/>
          </w:tcPr>
          <w:p w14:paraId="7803A58D" w14:textId="77777777" w:rsidR="0086657F" w:rsidRPr="00C34C12" w:rsidRDefault="0086657F" w:rsidP="00111925">
            <w:pPr>
              <w:pStyle w:val="TableText"/>
              <w:ind w:right="576"/>
              <w:rPr>
                <w:noProof w:val="0"/>
              </w:rPr>
            </w:pPr>
            <w:r w:rsidRPr="00C34C12">
              <w:rPr>
                <w:noProof w:val="0"/>
                <w:color w:val="000000"/>
                <w:szCs w:val="24"/>
              </w:rPr>
              <w:t>2</w:t>
            </w:r>
          </w:p>
        </w:tc>
      </w:tr>
      <w:tr w:rsidR="0086657F" w:rsidRPr="00C34C12" w14:paraId="1B396F38" w14:textId="77777777" w:rsidTr="00111925">
        <w:trPr>
          <w:trHeight w:val="80"/>
        </w:trPr>
        <w:tc>
          <w:tcPr>
            <w:tcW w:w="2448" w:type="dxa"/>
            <w:vAlign w:val="bottom"/>
          </w:tcPr>
          <w:p w14:paraId="0A341E18" w14:textId="77777777" w:rsidR="0086657F" w:rsidRPr="00C34C12" w:rsidRDefault="0086657F" w:rsidP="00111925">
            <w:pPr>
              <w:pStyle w:val="TableText"/>
              <w:jc w:val="center"/>
              <w:rPr>
                <w:noProof w:val="0"/>
              </w:rPr>
            </w:pPr>
            <w:r w:rsidRPr="00C34C12">
              <w:rPr>
                <w:noProof w:val="0"/>
                <w:color w:val="000000"/>
                <w:szCs w:val="24"/>
              </w:rPr>
              <w:t>28</w:t>
            </w:r>
          </w:p>
        </w:tc>
        <w:tc>
          <w:tcPr>
            <w:tcW w:w="1584" w:type="dxa"/>
            <w:vAlign w:val="bottom"/>
          </w:tcPr>
          <w:p w14:paraId="0C733F29" w14:textId="77777777" w:rsidR="0086657F" w:rsidRPr="00C34C12" w:rsidRDefault="0086657F" w:rsidP="00111925">
            <w:pPr>
              <w:pStyle w:val="TableText"/>
              <w:ind w:right="468"/>
              <w:rPr>
                <w:noProof w:val="0"/>
              </w:rPr>
            </w:pPr>
            <w:r w:rsidRPr="00C34C12">
              <w:rPr>
                <w:noProof w:val="0"/>
                <w:color w:val="000000"/>
                <w:szCs w:val="24"/>
              </w:rPr>
              <w:t>78</w:t>
            </w:r>
          </w:p>
        </w:tc>
        <w:tc>
          <w:tcPr>
            <w:tcW w:w="1584" w:type="dxa"/>
            <w:vAlign w:val="bottom"/>
          </w:tcPr>
          <w:p w14:paraId="3C4AC377" w14:textId="77777777" w:rsidR="0086657F" w:rsidRPr="00C34C12" w:rsidRDefault="0086657F" w:rsidP="00111925">
            <w:pPr>
              <w:pStyle w:val="TableText"/>
              <w:ind w:right="576"/>
              <w:rPr>
                <w:noProof w:val="0"/>
              </w:rPr>
            </w:pPr>
            <w:r w:rsidRPr="00C34C12">
              <w:rPr>
                <w:noProof w:val="0"/>
                <w:color w:val="000000"/>
                <w:szCs w:val="24"/>
              </w:rPr>
              <w:t>2</w:t>
            </w:r>
          </w:p>
        </w:tc>
      </w:tr>
      <w:tr w:rsidR="0086657F" w:rsidRPr="00C34C12" w14:paraId="14DB69DA" w14:textId="77777777" w:rsidTr="00111925">
        <w:trPr>
          <w:trHeight w:val="80"/>
        </w:trPr>
        <w:tc>
          <w:tcPr>
            <w:tcW w:w="2448" w:type="dxa"/>
            <w:vAlign w:val="bottom"/>
          </w:tcPr>
          <w:p w14:paraId="056C79A9" w14:textId="77777777" w:rsidR="0086657F" w:rsidRPr="00C34C12" w:rsidRDefault="0086657F" w:rsidP="00111925">
            <w:pPr>
              <w:pStyle w:val="TableText"/>
              <w:jc w:val="center"/>
              <w:rPr>
                <w:noProof w:val="0"/>
              </w:rPr>
            </w:pPr>
            <w:r w:rsidRPr="00C34C12">
              <w:rPr>
                <w:noProof w:val="0"/>
                <w:color w:val="000000"/>
                <w:szCs w:val="24"/>
              </w:rPr>
              <w:t>29</w:t>
            </w:r>
          </w:p>
        </w:tc>
        <w:tc>
          <w:tcPr>
            <w:tcW w:w="1584" w:type="dxa"/>
            <w:vAlign w:val="bottom"/>
          </w:tcPr>
          <w:p w14:paraId="2D83F25B" w14:textId="77777777" w:rsidR="0086657F" w:rsidRPr="00C34C12" w:rsidRDefault="0086657F" w:rsidP="00111925">
            <w:pPr>
              <w:pStyle w:val="TableText"/>
              <w:ind w:right="468"/>
              <w:rPr>
                <w:noProof w:val="0"/>
              </w:rPr>
            </w:pPr>
            <w:r w:rsidRPr="00C34C12">
              <w:rPr>
                <w:noProof w:val="0"/>
                <w:color w:val="000000"/>
                <w:szCs w:val="24"/>
              </w:rPr>
              <w:t>81</w:t>
            </w:r>
          </w:p>
        </w:tc>
        <w:tc>
          <w:tcPr>
            <w:tcW w:w="1584" w:type="dxa"/>
            <w:vAlign w:val="bottom"/>
          </w:tcPr>
          <w:p w14:paraId="39F55C1C" w14:textId="77777777" w:rsidR="0086657F" w:rsidRPr="00C34C12" w:rsidRDefault="0086657F" w:rsidP="00111925">
            <w:pPr>
              <w:pStyle w:val="TableText"/>
              <w:ind w:right="576"/>
              <w:rPr>
                <w:noProof w:val="0"/>
              </w:rPr>
            </w:pPr>
            <w:r w:rsidRPr="00C34C12">
              <w:rPr>
                <w:noProof w:val="0"/>
                <w:color w:val="000000"/>
                <w:szCs w:val="24"/>
              </w:rPr>
              <w:t>2</w:t>
            </w:r>
          </w:p>
        </w:tc>
      </w:tr>
      <w:tr w:rsidR="0086657F" w:rsidRPr="00C34C12" w14:paraId="59EB7D7B" w14:textId="77777777" w:rsidTr="00111925">
        <w:trPr>
          <w:trHeight w:val="80"/>
        </w:trPr>
        <w:tc>
          <w:tcPr>
            <w:tcW w:w="2448" w:type="dxa"/>
            <w:vAlign w:val="bottom"/>
          </w:tcPr>
          <w:p w14:paraId="40789534" w14:textId="77777777" w:rsidR="0086657F" w:rsidRPr="00C34C12" w:rsidRDefault="0086657F" w:rsidP="00111925">
            <w:pPr>
              <w:pStyle w:val="TableText"/>
              <w:jc w:val="center"/>
              <w:rPr>
                <w:noProof w:val="0"/>
              </w:rPr>
            </w:pPr>
            <w:r w:rsidRPr="00C34C12">
              <w:rPr>
                <w:noProof w:val="0"/>
                <w:color w:val="000000"/>
                <w:szCs w:val="24"/>
              </w:rPr>
              <w:t>30</w:t>
            </w:r>
          </w:p>
        </w:tc>
        <w:tc>
          <w:tcPr>
            <w:tcW w:w="1584" w:type="dxa"/>
            <w:vAlign w:val="bottom"/>
          </w:tcPr>
          <w:p w14:paraId="6D00D0E4" w14:textId="77777777" w:rsidR="0086657F" w:rsidRPr="00C34C12" w:rsidRDefault="0086657F" w:rsidP="00111925">
            <w:pPr>
              <w:pStyle w:val="TableText"/>
              <w:ind w:right="468"/>
              <w:rPr>
                <w:noProof w:val="0"/>
              </w:rPr>
            </w:pPr>
            <w:r w:rsidRPr="00C34C12">
              <w:rPr>
                <w:noProof w:val="0"/>
                <w:color w:val="000000"/>
                <w:szCs w:val="24"/>
              </w:rPr>
              <w:t>83</w:t>
            </w:r>
          </w:p>
        </w:tc>
        <w:tc>
          <w:tcPr>
            <w:tcW w:w="1584" w:type="dxa"/>
            <w:vAlign w:val="bottom"/>
          </w:tcPr>
          <w:p w14:paraId="535AB556" w14:textId="77777777" w:rsidR="0086657F" w:rsidRPr="00C34C12" w:rsidRDefault="0086657F" w:rsidP="00111925">
            <w:pPr>
              <w:pStyle w:val="TableText"/>
              <w:ind w:right="576"/>
              <w:rPr>
                <w:noProof w:val="0"/>
              </w:rPr>
            </w:pPr>
            <w:r w:rsidRPr="00C34C12">
              <w:rPr>
                <w:noProof w:val="0"/>
                <w:color w:val="000000"/>
                <w:szCs w:val="24"/>
              </w:rPr>
              <w:t>2</w:t>
            </w:r>
          </w:p>
        </w:tc>
      </w:tr>
      <w:tr w:rsidR="0086657F" w:rsidRPr="00C34C12" w14:paraId="5969F5E4" w14:textId="77777777" w:rsidTr="00111925">
        <w:trPr>
          <w:trHeight w:val="80"/>
        </w:trPr>
        <w:tc>
          <w:tcPr>
            <w:tcW w:w="2448" w:type="dxa"/>
            <w:vAlign w:val="bottom"/>
          </w:tcPr>
          <w:p w14:paraId="3A39BE56" w14:textId="77777777" w:rsidR="0086657F" w:rsidRPr="00C34C12" w:rsidRDefault="0086657F" w:rsidP="00111925">
            <w:pPr>
              <w:pStyle w:val="TableText"/>
              <w:jc w:val="center"/>
              <w:rPr>
                <w:noProof w:val="0"/>
              </w:rPr>
            </w:pPr>
            <w:r w:rsidRPr="00C34C12">
              <w:rPr>
                <w:noProof w:val="0"/>
                <w:color w:val="000000"/>
                <w:szCs w:val="24"/>
              </w:rPr>
              <w:t>31</w:t>
            </w:r>
          </w:p>
        </w:tc>
        <w:tc>
          <w:tcPr>
            <w:tcW w:w="1584" w:type="dxa"/>
            <w:vAlign w:val="bottom"/>
          </w:tcPr>
          <w:p w14:paraId="5447BD3C" w14:textId="77777777" w:rsidR="0086657F" w:rsidRPr="00C34C12" w:rsidRDefault="0086657F" w:rsidP="00111925">
            <w:pPr>
              <w:pStyle w:val="TableText"/>
              <w:ind w:right="468"/>
              <w:rPr>
                <w:noProof w:val="0"/>
              </w:rPr>
            </w:pPr>
            <w:r w:rsidRPr="00C34C12">
              <w:rPr>
                <w:noProof w:val="0"/>
                <w:color w:val="000000"/>
                <w:szCs w:val="24"/>
              </w:rPr>
              <w:t>86</w:t>
            </w:r>
          </w:p>
        </w:tc>
        <w:tc>
          <w:tcPr>
            <w:tcW w:w="1584" w:type="dxa"/>
            <w:vAlign w:val="bottom"/>
          </w:tcPr>
          <w:p w14:paraId="5F339863" w14:textId="77777777" w:rsidR="0086657F" w:rsidRPr="00C34C12" w:rsidRDefault="0086657F" w:rsidP="00111925">
            <w:pPr>
              <w:pStyle w:val="TableText"/>
              <w:ind w:right="576"/>
              <w:rPr>
                <w:noProof w:val="0"/>
              </w:rPr>
            </w:pPr>
            <w:r w:rsidRPr="00C34C12">
              <w:rPr>
                <w:noProof w:val="0"/>
                <w:color w:val="000000"/>
                <w:szCs w:val="24"/>
              </w:rPr>
              <w:t>2</w:t>
            </w:r>
          </w:p>
        </w:tc>
      </w:tr>
      <w:tr w:rsidR="0086657F" w:rsidRPr="00C34C12" w14:paraId="4AEC9940" w14:textId="77777777" w:rsidTr="00111925">
        <w:trPr>
          <w:trHeight w:val="80"/>
        </w:trPr>
        <w:tc>
          <w:tcPr>
            <w:tcW w:w="2448" w:type="dxa"/>
            <w:vAlign w:val="bottom"/>
          </w:tcPr>
          <w:p w14:paraId="510B0332" w14:textId="77777777" w:rsidR="0086657F" w:rsidRPr="00C34C12" w:rsidRDefault="0086657F" w:rsidP="00111925">
            <w:pPr>
              <w:pStyle w:val="TableText"/>
              <w:jc w:val="center"/>
              <w:rPr>
                <w:noProof w:val="0"/>
              </w:rPr>
            </w:pPr>
            <w:r w:rsidRPr="00C34C12">
              <w:rPr>
                <w:noProof w:val="0"/>
                <w:color w:val="000000"/>
                <w:szCs w:val="24"/>
              </w:rPr>
              <w:t>32</w:t>
            </w:r>
          </w:p>
        </w:tc>
        <w:tc>
          <w:tcPr>
            <w:tcW w:w="1584" w:type="dxa"/>
            <w:vAlign w:val="bottom"/>
          </w:tcPr>
          <w:p w14:paraId="2E866710" w14:textId="77777777" w:rsidR="0086657F" w:rsidRPr="00C34C12" w:rsidRDefault="0086657F" w:rsidP="00111925">
            <w:pPr>
              <w:pStyle w:val="TableText"/>
              <w:ind w:right="468"/>
              <w:rPr>
                <w:noProof w:val="0"/>
              </w:rPr>
            </w:pPr>
            <w:r w:rsidRPr="00C34C12">
              <w:rPr>
                <w:noProof w:val="0"/>
                <w:color w:val="000000"/>
                <w:szCs w:val="24"/>
              </w:rPr>
              <w:t>89</w:t>
            </w:r>
          </w:p>
        </w:tc>
        <w:tc>
          <w:tcPr>
            <w:tcW w:w="1584" w:type="dxa"/>
            <w:vAlign w:val="bottom"/>
          </w:tcPr>
          <w:p w14:paraId="752C98BE" w14:textId="77777777" w:rsidR="0086657F" w:rsidRPr="00C34C12" w:rsidRDefault="0086657F" w:rsidP="00111925">
            <w:pPr>
              <w:pStyle w:val="TableText"/>
              <w:ind w:right="576"/>
              <w:rPr>
                <w:noProof w:val="0"/>
              </w:rPr>
            </w:pPr>
            <w:r w:rsidRPr="00C34C12">
              <w:rPr>
                <w:noProof w:val="0"/>
                <w:color w:val="000000"/>
                <w:szCs w:val="24"/>
              </w:rPr>
              <w:t>2</w:t>
            </w:r>
          </w:p>
        </w:tc>
      </w:tr>
      <w:tr w:rsidR="0086657F" w:rsidRPr="00C34C12" w14:paraId="75642EFD" w14:textId="77777777" w:rsidTr="00111925">
        <w:trPr>
          <w:trHeight w:val="80"/>
        </w:trPr>
        <w:tc>
          <w:tcPr>
            <w:tcW w:w="2448" w:type="dxa"/>
            <w:vAlign w:val="bottom"/>
          </w:tcPr>
          <w:p w14:paraId="71BFF933" w14:textId="77777777" w:rsidR="0086657F" w:rsidRPr="00C34C12" w:rsidRDefault="0086657F" w:rsidP="00111925">
            <w:pPr>
              <w:pStyle w:val="TableText"/>
              <w:jc w:val="center"/>
              <w:rPr>
                <w:noProof w:val="0"/>
              </w:rPr>
            </w:pPr>
            <w:r w:rsidRPr="00C34C12">
              <w:rPr>
                <w:noProof w:val="0"/>
                <w:color w:val="000000"/>
                <w:szCs w:val="24"/>
              </w:rPr>
              <w:t>33</w:t>
            </w:r>
          </w:p>
        </w:tc>
        <w:tc>
          <w:tcPr>
            <w:tcW w:w="1584" w:type="dxa"/>
            <w:vAlign w:val="bottom"/>
          </w:tcPr>
          <w:p w14:paraId="6CC80845" w14:textId="77777777" w:rsidR="0086657F" w:rsidRPr="00C34C12" w:rsidRDefault="0086657F" w:rsidP="00111925">
            <w:pPr>
              <w:pStyle w:val="TableText"/>
              <w:ind w:right="468"/>
              <w:rPr>
                <w:noProof w:val="0"/>
              </w:rPr>
            </w:pPr>
            <w:r w:rsidRPr="00C34C12">
              <w:rPr>
                <w:noProof w:val="0"/>
                <w:color w:val="000000"/>
                <w:szCs w:val="24"/>
              </w:rPr>
              <w:t>92</w:t>
            </w:r>
          </w:p>
        </w:tc>
        <w:tc>
          <w:tcPr>
            <w:tcW w:w="1584" w:type="dxa"/>
            <w:vAlign w:val="bottom"/>
          </w:tcPr>
          <w:p w14:paraId="50F22AE3" w14:textId="77777777" w:rsidR="0086657F" w:rsidRPr="00C34C12" w:rsidRDefault="0086657F" w:rsidP="00111925">
            <w:pPr>
              <w:pStyle w:val="TableText"/>
              <w:ind w:right="576"/>
              <w:rPr>
                <w:noProof w:val="0"/>
              </w:rPr>
            </w:pPr>
            <w:r w:rsidRPr="00C34C12">
              <w:rPr>
                <w:noProof w:val="0"/>
                <w:color w:val="000000"/>
                <w:szCs w:val="24"/>
              </w:rPr>
              <w:t>3</w:t>
            </w:r>
          </w:p>
        </w:tc>
      </w:tr>
      <w:tr w:rsidR="0086657F" w:rsidRPr="00C34C12" w14:paraId="3083C8A2" w14:textId="77777777" w:rsidTr="00111925">
        <w:trPr>
          <w:trHeight w:val="80"/>
        </w:trPr>
        <w:tc>
          <w:tcPr>
            <w:tcW w:w="2448" w:type="dxa"/>
            <w:vAlign w:val="bottom"/>
          </w:tcPr>
          <w:p w14:paraId="1F6B88AA" w14:textId="77777777" w:rsidR="0086657F" w:rsidRPr="00C34C12" w:rsidRDefault="0086657F" w:rsidP="00111925">
            <w:pPr>
              <w:pStyle w:val="TableText"/>
              <w:keepNext/>
              <w:jc w:val="center"/>
              <w:rPr>
                <w:noProof w:val="0"/>
              </w:rPr>
            </w:pPr>
            <w:r w:rsidRPr="00C34C12">
              <w:rPr>
                <w:noProof w:val="0"/>
                <w:color w:val="000000"/>
                <w:szCs w:val="24"/>
              </w:rPr>
              <w:t>34</w:t>
            </w:r>
          </w:p>
        </w:tc>
        <w:tc>
          <w:tcPr>
            <w:tcW w:w="1584" w:type="dxa"/>
            <w:vAlign w:val="bottom"/>
          </w:tcPr>
          <w:p w14:paraId="7B6692D5" w14:textId="77777777" w:rsidR="0086657F" w:rsidRPr="00C34C12" w:rsidRDefault="0086657F" w:rsidP="00111925">
            <w:pPr>
              <w:pStyle w:val="TableText"/>
              <w:ind w:right="468"/>
              <w:rPr>
                <w:noProof w:val="0"/>
              </w:rPr>
            </w:pPr>
            <w:r w:rsidRPr="00C34C12">
              <w:rPr>
                <w:noProof w:val="0"/>
                <w:color w:val="000000"/>
                <w:szCs w:val="24"/>
              </w:rPr>
              <w:t>94</w:t>
            </w:r>
          </w:p>
        </w:tc>
        <w:tc>
          <w:tcPr>
            <w:tcW w:w="1584" w:type="dxa"/>
            <w:vAlign w:val="bottom"/>
          </w:tcPr>
          <w:p w14:paraId="291BF49C" w14:textId="77777777" w:rsidR="0086657F" w:rsidRPr="00C34C12" w:rsidRDefault="0086657F" w:rsidP="00111925">
            <w:pPr>
              <w:pStyle w:val="TableText"/>
              <w:ind w:right="576"/>
              <w:rPr>
                <w:noProof w:val="0"/>
              </w:rPr>
            </w:pPr>
            <w:r w:rsidRPr="00C34C12">
              <w:rPr>
                <w:noProof w:val="0"/>
                <w:color w:val="000000"/>
                <w:szCs w:val="24"/>
              </w:rPr>
              <w:t>3</w:t>
            </w:r>
          </w:p>
        </w:tc>
      </w:tr>
      <w:tr w:rsidR="0086657F" w:rsidRPr="00C34C12" w14:paraId="14EE04E7" w14:textId="77777777" w:rsidTr="00111925">
        <w:trPr>
          <w:trHeight w:val="80"/>
        </w:trPr>
        <w:tc>
          <w:tcPr>
            <w:tcW w:w="2448" w:type="dxa"/>
            <w:vAlign w:val="bottom"/>
          </w:tcPr>
          <w:p w14:paraId="4AB4BF06" w14:textId="77777777" w:rsidR="0086657F" w:rsidRPr="00C34C12" w:rsidRDefault="0086657F" w:rsidP="00111925">
            <w:pPr>
              <w:pStyle w:val="TableText"/>
              <w:keepNext/>
              <w:jc w:val="center"/>
              <w:rPr>
                <w:noProof w:val="0"/>
              </w:rPr>
            </w:pPr>
            <w:r w:rsidRPr="00C34C12">
              <w:rPr>
                <w:noProof w:val="0"/>
                <w:color w:val="000000"/>
                <w:szCs w:val="24"/>
              </w:rPr>
              <w:t>35</w:t>
            </w:r>
          </w:p>
        </w:tc>
        <w:tc>
          <w:tcPr>
            <w:tcW w:w="1584" w:type="dxa"/>
            <w:vAlign w:val="bottom"/>
          </w:tcPr>
          <w:p w14:paraId="131130A9" w14:textId="77777777" w:rsidR="0086657F" w:rsidRPr="00C34C12" w:rsidRDefault="0086657F" w:rsidP="00111925">
            <w:pPr>
              <w:pStyle w:val="TableText"/>
              <w:ind w:right="468"/>
              <w:rPr>
                <w:noProof w:val="0"/>
              </w:rPr>
            </w:pPr>
            <w:r w:rsidRPr="00C34C12">
              <w:rPr>
                <w:noProof w:val="0"/>
                <w:color w:val="000000"/>
                <w:szCs w:val="24"/>
              </w:rPr>
              <w:t>97</w:t>
            </w:r>
          </w:p>
        </w:tc>
        <w:tc>
          <w:tcPr>
            <w:tcW w:w="1584" w:type="dxa"/>
            <w:vAlign w:val="bottom"/>
          </w:tcPr>
          <w:p w14:paraId="158470F4" w14:textId="77777777" w:rsidR="0086657F" w:rsidRPr="00C34C12" w:rsidRDefault="0086657F" w:rsidP="00111925">
            <w:pPr>
              <w:pStyle w:val="TableText"/>
              <w:ind w:right="576"/>
              <w:rPr>
                <w:noProof w:val="0"/>
              </w:rPr>
            </w:pPr>
            <w:r w:rsidRPr="00C34C12">
              <w:rPr>
                <w:noProof w:val="0"/>
                <w:color w:val="000000"/>
                <w:szCs w:val="24"/>
              </w:rPr>
              <w:t>3</w:t>
            </w:r>
          </w:p>
        </w:tc>
      </w:tr>
      <w:tr w:rsidR="0086657F" w:rsidRPr="00C34C12" w14:paraId="234D1FD9" w14:textId="77777777" w:rsidTr="00111925">
        <w:trPr>
          <w:trHeight w:val="80"/>
        </w:trPr>
        <w:tc>
          <w:tcPr>
            <w:tcW w:w="2448" w:type="dxa"/>
            <w:vAlign w:val="bottom"/>
          </w:tcPr>
          <w:p w14:paraId="0A3ED79B" w14:textId="77777777" w:rsidR="0086657F" w:rsidRPr="00C34C12" w:rsidRDefault="0086657F" w:rsidP="00111925">
            <w:pPr>
              <w:pStyle w:val="TableText"/>
              <w:jc w:val="center"/>
              <w:rPr>
                <w:noProof w:val="0"/>
              </w:rPr>
            </w:pPr>
            <w:r w:rsidRPr="00C34C12">
              <w:rPr>
                <w:noProof w:val="0"/>
                <w:color w:val="000000"/>
                <w:szCs w:val="24"/>
              </w:rPr>
              <w:t>36</w:t>
            </w:r>
          </w:p>
        </w:tc>
        <w:tc>
          <w:tcPr>
            <w:tcW w:w="1584" w:type="dxa"/>
            <w:vAlign w:val="bottom"/>
          </w:tcPr>
          <w:p w14:paraId="27E205F0" w14:textId="77777777" w:rsidR="0086657F" w:rsidRPr="00C34C12" w:rsidRDefault="0086657F" w:rsidP="00111925">
            <w:pPr>
              <w:pStyle w:val="TableText"/>
              <w:ind w:right="468"/>
              <w:rPr>
                <w:noProof w:val="0"/>
              </w:rPr>
            </w:pPr>
            <w:r w:rsidRPr="00C34C12">
              <w:rPr>
                <w:noProof w:val="0"/>
                <w:color w:val="000000"/>
                <w:szCs w:val="24"/>
              </w:rPr>
              <w:t>100</w:t>
            </w:r>
          </w:p>
        </w:tc>
        <w:tc>
          <w:tcPr>
            <w:tcW w:w="1584" w:type="dxa"/>
            <w:vAlign w:val="bottom"/>
          </w:tcPr>
          <w:p w14:paraId="250A9D9C" w14:textId="77777777" w:rsidR="0086657F" w:rsidRPr="00C34C12" w:rsidRDefault="0086657F" w:rsidP="00111925">
            <w:pPr>
              <w:pStyle w:val="TableText"/>
              <w:ind w:right="576"/>
              <w:rPr>
                <w:noProof w:val="0"/>
              </w:rPr>
            </w:pPr>
            <w:r w:rsidRPr="00C34C12">
              <w:rPr>
                <w:noProof w:val="0"/>
                <w:color w:val="000000"/>
                <w:szCs w:val="24"/>
              </w:rPr>
              <w:t>3</w:t>
            </w:r>
          </w:p>
        </w:tc>
      </w:tr>
    </w:tbl>
    <w:p w14:paraId="21BDA2FD" w14:textId="052B7091" w:rsidR="0086657F" w:rsidRPr="00C34C12" w:rsidRDefault="0086657F" w:rsidP="00825923">
      <w:pPr>
        <w:keepNext/>
        <w:spacing w:before="120"/>
      </w:pPr>
      <w:r w:rsidRPr="00C34C12">
        <w:lastRenderedPageBreak/>
        <w:t xml:space="preserve">The preliminary indicator conversion table is shown for high school in </w:t>
      </w:r>
      <w:r w:rsidR="00825923" w:rsidRPr="00C34C12">
        <w:rPr>
          <w:rStyle w:val="Cross-Reference"/>
        </w:rPr>
        <w:fldChar w:fldCharType="begin"/>
      </w:r>
      <w:r w:rsidR="00825923" w:rsidRPr="00C34C12">
        <w:rPr>
          <w:rStyle w:val="Cross-Reference"/>
        </w:rPr>
        <w:instrText xml:space="preserve"> REF  _Ref22225000 \* Lower \h  \* MERGEFORMAT </w:instrText>
      </w:r>
      <w:r w:rsidR="00825923" w:rsidRPr="00C34C12">
        <w:rPr>
          <w:rStyle w:val="Cross-Reference"/>
        </w:rPr>
      </w:r>
      <w:r w:rsidR="00825923" w:rsidRPr="00C34C12">
        <w:rPr>
          <w:rStyle w:val="Cross-Reference"/>
        </w:rPr>
        <w:fldChar w:fldCharType="separate"/>
      </w:r>
      <w:r w:rsidR="00E64FCE" w:rsidRPr="00E64FCE">
        <w:rPr>
          <w:rStyle w:val="Cross-Reference"/>
        </w:rPr>
        <w:t>table 6.5</w:t>
      </w:r>
      <w:r w:rsidR="00825923" w:rsidRPr="00C34C12">
        <w:rPr>
          <w:rStyle w:val="Cross-Reference"/>
        </w:rPr>
        <w:fldChar w:fldCharType="end"/>
      </w:r>
      <w:r w:rsidRPr="00C34C12">
        <w:t>. This table provides the percent-correct score and preliminary category for each possible raw score.</w:t>
      </w:r>
    </w:p>
    <w:p w14:paraId="67024D03" w14:textId="19987B12" w:rsidR="00B122AC" w:rsidRPr="00C34C12" w:rsidRDefault="00B122AC" w:rsidP="00B122AC">
      <w:pPr>
        <w:pStyle w:val="Caption"/>
      </w:pPr>
      <w:bookmarkStart w:id="447" w:name="_Ref22225000"/>
      <w:bookmarkStart w:id="448" w:name="_Toc30414275"/>
      <w:bookmarkStart w:id="449" w:name="_Toc180396665"/>
      <w:r w:rsidRPr="00C34C12">
        <w:t xml:space="preserve">Table </w:t>
      </w:r>
      <w:r w:rsidRPr="00C34C12">
        <w:fldChar w:fldCharType="begin"/>
      </w:r>
      <w:r w:rsidRPr="00C34C12">
        <w:instrText>STYLEREF 2 \s</w:instrText>
      </w:r>
      <w:r w:rsidRPr="00C34C12">
        <w:fldChar w:fldCharType="separate"/>
      </w:r>
      <w:r w:rsidR="00F94BF3">
        <w:rPr>
          <w:noProof/>
        </w:rPr>
        <w:t>6</w:t>
      </w:r>
      <w:r w:rsidRPr="00C34C12">
        <w:fldChar w:fldCharType="end"/>
      </w:r>
      <w:r w:rsidR="00700C1B" w:rsidRPr="00C34C12">
        <w:t>.</w:t>
      </w:r>
      <w:r w:rsidRPr="00C34C12">
        <w:fldChar w:fldCharType="begin"/>
      </w:r>
      <w:r w:rsidRPr="00C34C12">
        <w:instrText>SEQ Table \* ARABIC \s 2</w:instrText>
      </w:r>
      <w:r w:rsidRPr="00C34C12">
        <w:fldChar w:fldCharType="separate"/>
      </w:r>
      <w:r w:rsidR="00F94BF3">
        <w:rPr>
          <w:noProof/>
        </w:rPr>
        <w:t>5</w:t>
      </w:r>
      <w:r w:rsidRPr="00C34C12">
        <w:fldChar w:fldCharType="end"/>
      </w:r>
      <w:bookmarkEnd w:id="447"/>
      <w:r w:rsidRPr="00C34C12">
        <w:rPr>
          <w:szCs w:val="18"/>
        </w:rPr>
        <w:t xml:space="preserve">  High School Preliminary Indicator Conversion Table</w:t>
      </w:r>
      <w:bookmarkEnd w:id="448"/>
      <w:bookmarkEnd w:id="449"/>
    </w:p>
    <w:tbl>
      <w:tblPr>
        <w:tblStyle w:val="TRs"/>
        <w:tblW w:w="0" w:type="auto"/>
        <w:tblLayout w:type="fixed"/>
        <w:tblLook w:val="04A0" w:firstRow="1" w:lastRow="0" w:firstColumn="1" w:lastColumn="0" w:noHBand="0" w:noVBand="1"/>
        <w:tblDescription w:val="Conversion Table for High School"/>
      </w:tblPr>
      <w:tblGrid>
        <w:gridCol w:w="2448"/>
        <w:gridCol w:w="1584"/>
        <w:gridCol w:w="1584"/>
      </w:tblGrid>
      <w:tr w:rsidR="00B122AC" w:rsidRPr="00C34C12" w14:paraId="2F778DB6" w14:textId="77777777" w:rsidTr="21689259">
        <w:trPr>
          <w:cnfStyle w:val="100000000000" w:firstRow="1" w:lastRow="0" w:firstColumn="0" w:lastColumn="0" w:oddVBand="0" w:evenVBand="0" w:oddHBand="0" w:evenHBand="0" w:firstRowFirstColumn="0" w:firstRowLastColumn="0" w:lastRowFirstColumn="0" w:lastRowLastColumn="0"/>
          <w:trHeight w:val="576"/>
        </w:trPr>
        <w:tc>
          <w:tcPr>
            <w:tcW w:w="2448" w:type="dxa"/>
          </w:tcPr>
          <w:p w14:paraId="3F2C7D0E" w14:textId="4616DAD5" w:rsidR="00B122AC" w:rsidRPr="00C34C12" w:rsidRDefault="00B122AC" w:rsidP="00CC5D83">
            <w:pPr>
              <w:pStyle w:val="TableHead"/>
              <w:rPr>
                <w:bCs w:val="0"/>
                <w:noProof w:val="0"/>
              </w:rPr>
            </w:pPr>
            <w:r w:rsidRPr="00C34C12">
              <w:rPr>
                <w:bCs w:val="0"/>
                <w:noProof w:val="0"/>
              </w:rPr>
              <w:t>Raw Score (# </w:t>
            </w:r>
            <w:r w:rsidR="00CC5D83" w:rsidRPr="00C34C12">
              <w:rPr>
                <w:bCs w:val="0"/>
                <w:noProof w:val="0"/>
              </w:rPr>
              <w:t>of </w:t>
            </w:r>
            <w:r w:rsidRPr="00C34C12">
              <w:rPr>
                <w:bCs w:val="0"/>
                <w:noProof w:val="0"/>
              </w:rPr>
              <w:t>points earned)</w:t>
            </w:r>
          </w:p>
        </w:tc>
        <w:tc>
          <w:tcPr>
            <w:tcW w:w="1584" w:type="dxa"/>
          </w:tcPr>
          <w:p w14:paraId="28C65F86" w14:textId="77777777" w:rsidR="00B122AC" w:rsidRPr="00C34C12" w:rsidRDefault="00B122AC" w:rsidP="00B122AC">
            <w:pPr>
              <w:pStyle w:val="TableHead"/>
              <w:rPr>
                <w:bCs w:val="0"/>
                <w:noProof w:val="0"/>
              </w:rPr>
            </w:pPr>
            <w:r w:rsidRPr="00C34C12">
              <w:rPr>
                <w:bCs w:val="0"/>
                <w:noProof w:val="0"/>
              </w:rPr>
              <w:t>Percent Correct</w:t>
            </w:r>
          </w:p>
        </w:tc>
        <w:tc>
          <w:tcPr>
            <w:tcW w:w="1584" w:type="dxa"/>
          </w:tcPr>
          <w:p w14:paraId="5D4B5E8F" w14:textId="77777777" w:rsidR="00B122AC" w:rsidRPr="00C34C12" w:rsidRDefault="00B122AC" w:rsidP="00B122AC">
            <w:pPr>
              <w:pStyle w:val="TableHead"/>
              <w:rPr>
                <w:bCs w:val="0"/>
                <w:noProof w:val="0"/>
              </w:rPr>
            </w:pPr>
            <w:r w:rsidRPr="00C34C12">
              <w:rPr>
                <w:bCs w:val="0"/>
                <w:noProof w:val="0"/>
              </w:rPr>
              <w:t>Preliminary Category</w:t>
            </w:r>
          </w:p>
        </w:tc>
      </w:tr>
      <w:tr w:rsidR="007D5BFD" w:rsidRPr="00C34C12" w14:paraId="03E799CF" w14:textId="77777777" w:rsidTr="21689259">
        <w:trPr>
          <w:trHeight w:val="70"/>
        </w:trPr>
        <w:tc>
          <w:tcPr>
            <w:tcW w:w="2448" w:type="dxa"/>
            <w:tcBorders>
              <w:top w:val="single" w:sz="4" w:space="0" w:color="auto"/>
            </w:tcBorders>
            <w:vAlign w:val="bottom"/>
          </w:tcPr>
          <w:p w14:paraId="188438F7" w14:textId="70798F58" w:rsidR="007D5BFD" w:rsidRPr="00C34C12" w:rsidRDefault="007D5BFD" w:rsidP="00CC5D83">
            <w:pPr>
              <w:pStyle w:val="TableText"/>
              <w:jc w:val="center"/>
              <w:rPr>
                <w:noProof w:val="0"/>
              </w:rPr>
            </w:pPr>
            <w:r w:rsidRPr="00C34C12">
              <w:rPr>
                <w:noProof w:val="0"/>
                <w:color w:val="000000"/>
                <w:szCs w:val="24"/>
              </w:rPr>
              <w:t>0</w:t>
            </w:r>
          </w:p>
        </w:tc>
        <w:tc>
          <w:tcPr>
            <w:tcW w:w="1584" w:type="dxa"/>
            <w:tcBorders>
              <w:top w:val="single" w:sz="4" w:space="0" w:color="auto"/>
            </w:tcBorders>
            <w:vAlign w:val="bottom"/>
          </w:tcPr>
          <w:p w14:paraId="238A17E6" w14:textId="027D044E" w:rsidR="007D5BFD" w:rsidRPr="00C34C12" w:rsidRDefault="007D5BFD" w:rsidP="007D5BFD">
            <w:pPr>
              <w:pStyle w:val="TableText"/>
              <w:ind w:right="468"/>
              <w:rPr>
                <w:noProof w:val="0"/>
              </w:rPr>
            </w:pPr>
            <w:r w:rsidRPr="00C34C12">
              <w:rPr>
                <w:noProof w:val="0"/>
                <w:color w:val="000000"/>
                <w:szCs w:val="24"/>
              </w:rPr>
              <w:t>0</w:t>
            </w:r>
          </w:p>
        </w:tc>
        <w:tc>
          <w:tcPr>
            <w:tcW w:w="1584" w:type="dxa"/>
            <w:tcBorders>
              <w:top w:val="single" w:sz="4" w:space="0" w:color="auto"/>
            </w:tcBorders>
            <w:vAlign w:val="bottom"/>
          </w:tcPr>
          <w:p w14:paraId="03C3A6EE" w14:textId="111AD604" w:rsidR="007D5BFD" w:rsidRPr="00C34C12" w:rsidRDefault="007D5BFD" w:rsidP="007D5BFD">
            <w:pPr>
              <w:pStyle w:val="TableText"/>
              <w:ind w:right="576"/>
              <w:rPr>
                <w:noProof w:val="0"/>
              </w:rPr>
            </w:pPr>
            <w:r w:rsidRPr="00C34C12">
              <w:rPr>
                <w:noProof w:val="0"/>
                <w:color w:val="000000"/>
                <w:szCs w:val="24"/>
              </w:rPr>
              <w:t>1</w:t>
            </w:r>
          </w:p>
        </w:tc>
      </w:tr>
      <w:tr w:rsidR="007D5BFD" w:rsidRPr="00C34C12" w14:paraId="3899A657" w14:textId="77777777" w:rsidTr="21689259">
        <w:tc>
          <w:tcPr>
            <w:tcW w:w="2448" w:type="dxa"/>
            <w:vAlign w:val="bottom"/>
          </w:tcPr>
          <w:p w14:paraId="67044727" w14:textId="4D911B57" w:rsidR="007D5BFD" w:rsidRPr="00C34C12" w:rsidRDefault="007D5BFD" w:rsidP="00CC5D83">
            <w:pPr>
              <w:pStyle w:val="TableText"/>
              <w:jc w:val="center"/>
              <w:rPr>
                <w:noProof w:val="0"/>
              </w:rPr>
            </w:pPr>
            <w:r w:rsidRPr="00C34C12">
              <w:rPr>
                <w:noProof w:val="0"/>
                <w:color w:val="000000"/>
                <w:szCs w:val="24"/>
              </w:rPr>
              <w:t>1</w:t>
            </w:r>
          </w:p>
        </w:tc>
        <w:tc>
          <w:tcPr>
            <w:tcW w:w="1584" w:type="dxa"/>
            <w:vAlign w:val="bottom"/>
          </w:tcPr>
          <w:p w14:paraId="2A2AA2C6" w14:textId="52D2B8D0" w:rsidR="007D5BFD" w:rsidRPr="00C34C12" w:rsidRDefault="007D5BFD" w:rsidP="007D5BFD">
            <w:pPr>
              <w:pStyle w:val="TableText"/>
              <w:ind w:right="468"/>
              <w:rPr>
                <w:noProof w:val="0"/>
              </w:rPr>
            </w:pPr>
            <w:r w:rsidRPr="00C34C12">
              <w:rPr>
                <w:noProof w:val="0"/>
                <w:color w:val="000000"/>
                <w:szCs w:val="24"/>
              </w:rPr>
              <w:t>3</w:t>
            </w:r>
          </w:p>
        </w:tc>
        <w:tc>
          <w:tcPr>
            <w:tcW w:w="1584" w:type="dxa"/>
            <w:vAlign w:val="bottom"/>
          </w:tcPr>
          <w:p w14:paraId="40B34638" w14:textId="7908E617" w:rsidR="007D5BFD" w:rsidRPr="00C34C12" w:rsidRDefault="007D5BFD" w:rsidP="007D5BFD">
            <w:pPr>
              <w:pStyle w:val="TableText"/>
              <w:ind w:right="576"/>
              <w:rPr>
                <w:noProof w:val="0"/>
              </w:rPr>
            </w:pPr>
            <w:r w:rsidRPr="00C34C12">
              <w:rPr>
                <w:noProof w:val="0"/>
                <w:color w:val="000000"/>
                <w:szCs w:val="24"/>
              </w:rPr>
              <w:t>1</w:t>
            </w:r>
          </w:p>
        </w:tc>
      </w:tr>
      <w:tr w:rsidR="007D5BFD" w:rsidRPr="00C34C12" w14:paraId="2A720B29" w14:textId="77777777" w:rsidTr="21689259">
        <w:tc>
          <w:tcPr>
            <w:tcW w:w="2448" w:type="dxa"/>
            <w:vAlign w:val="bottom"/>
          </w:tcPr>
          <w:p w14:paraId="798F22D5" w14:textId="656FFB16" w:rsidR="007D5BFD" w:rsidRPr="00C34C12" w:rsidRDefault="007D5BFD" w:rsidP="00CC5D83">
            <w:pPr>
              <w:pStyle w:val="TableText"/>
              <w:jc w:val="center"/>
              <w:rPr>
                <w:noProof w:val="0"/>
              </w:rPr>
            </w:pPr>
            <w:r w:rsidRPr="00C34C12">
              <w:rPr>
                <w:noProof w:val="0"/>
                <w:color w:val="000000"/>
                <w:szCs w:val="24"/>
              </w:rPr>
              <w:t>2</w:t>
            </w:r>
          </w:p>
        </w:tc>
        <w:tc>
          <w:tcPr>
            <w:tcW w:w="1584" w:type="dxa"/>
            <w:vAlign w:val="bottom"/>
          </w:tcPr>
          <w:p w14:paraId="03382D4F" w14:textId="14006937" w:rsidR="007D5BFD" w:rsidRPr="00C34C12" w:rsidRDefault="007D5BFD" w:rsidP="007D5BFD">
            <w:pPr>
              <w:pStyle w:val="TableText"/>
              <w:ind w:right="468"/>
              <w:rPr>
                <w:noProof w:val="0"/>
              </w:rPr>
            </w:pPr>
            <w:r w:rsidRPr="00C34C12">
              <w:rPr>
                <w:noProof w:val="0"/>
                <w:color w:val="000000"/>
                <w:szCs w:val="24"/>
              </w:rPr>
              <w:t>6</w:t>
            </w:r>
          </w:p>
        </w:tc>
        <w:tc>
          <w:tcPr>
            <w:tcW w:w="1584" w:type="dxa"/>
            <w:vAlign w:val="bottom"/>
          </w:tcPr>
          <w:p w14:paraId="1D2EE0C8" w14:textId="6ED11DDF" w:rsidR="007D5BFD" w:rsidRPr="00C34C12" w:rsidRDefault="007D5BFD" w:rsidP="007D5BFD">
            <w:pPr>
              <w:pStyle w:val="TableText"/>
              <w:ind w:right="576"/>
              <w:rPr>
                <w:noProof w:val="0"/>
              </w:rPr>
            </w:pPr>
            <w:r w:rsidRPr="00C34C12">
              <w:rPr>
                <w:noProof w:val="0"/>
                <w:color w:val="000000"/>
                <w:szCs w:val="24"/>
              </w:rPr>
              <w:t>1</w:t>
            </w:r>
          </w:p>
        </w:tc>
      </w:tr>
      <w:tr w:rsidR="007D5BFD" w:rsidRPr="00C34C12" w14:paraId="0DEE02DB" w14:textId="77777777" w:rsidTr="21689259">
        <w:tc>
          <w:tcPr>
            <w:tcW w:w="2448" w:type="dxa"/>
            <w:vAlign w:val="bottom"/>
          </w:tcPr>
          <w:p w14:paraId="7422FEB4" w14:textId="6773EB5F" w:rsidR="007D5BFD" w:rsidRPr="00C34C12" w:rsidRDefault="007D5BFD" w:rsidP="00CC5D83">
            <w:pPr>
              <w:pStyle w:val="TableText"/>
              <w:jc w:val="center"/>
              <w:rPr>
                <w:noProof w:val="0"/>
              </w:rPr>
            </w:pPr>
            <w:r w:rsidRPr="00C34C12">
              <w:rPr>
                <w:noProof w:val="0"/>
                <w:color w:val="000000"/>
                <w:szCs w:val="24"/>
              </w:rPr>
              <w:t>3</w:t>
            </w:r>
          </w:p>
        </w:tc>
        <w:tc>
          <w:tcPr>
            <w:tcW w:w="1584" w:type="dxa"/>
            <w:vAlign w:val="bottom"/>
          </w:tcPr>
          <w:p w14:paraId="7D924549" w14:textId="651982FC" w:rsidR="007D5BFD" w:rsidRPr="00C34C12" w:rsidRDefault="007D5BFD" w:rsidP="007D5BFD">
            <w:pPr>
              <w:pStyle w:val="TableText"/>
              <w:ind w:right="468"/>
              <w:rPr>
                <w:noProof w:val="0"/>
              </w:rPr>
            </w:pPr>
            <w:r w:rsidRPr="00C34C12">
              <w:rPr>
                <w:noProof w:val="0"/>
                <w:color w:val="000000"/>
                <w:szCs w:val="24"/>
              </w:rPr>
              <w:t>8</w:t>
            </w:r>
          </w:p>
        </w:tc>
        <w:tc>
          <w:tcPr>
            <w:tcW w:w="1584" w:type="dxa"/>
            <w:vAlign w:val="bottom"/>
          </w:tcPr>
          <w:p w14:paraId="6F78F222" w14:textId="1EC2F7D5" w:rsidR="007D5BFD" w:rsidRPr="00C34C12" w:rsidRDefault="007D5BFD" w:rsidP="007D5BFD">
            <w:pPr>
              <w:pStyle w:val="TableText"/>
              <w:ind w:right="576"/>
              <w:rPr>
                <w:noProof w:val="0"/>
              </w:rPr>
            </w:pPr>
            <w:r w:rsidRPr="00C34C12">
              <w:rPr>
                <w:noProof w:val="0"/>
                <w:color w:val="000000"/>
                <w:szCs w:val="24"/>
              </w:rPr>
              <w:t>1</w:t>
            </w:r>
          </w:p>
        </w:tc>
      </w:tr>
      <w:tr w:rsidR="007D5BFD" w:rsidRPr="00C34C12" w14:paraId="4940F40C" w14:textId="77777777" w:rsidTr="21689259">
        <w:trPr>
          <w:trHeight w:val="80"/>
        </w:trPr>
        <w:tc>
          <w:tcPr>
            <w:tcW w:w="2448" w:type="dxa"/>
            <w:vAlign w:val="bottom"/>
          </w:tcPr>
          <w:p w14:paraId="7EF052D0" w14:textId="38AA6AA4" w:rsidR="007D5BFD" w:rsidRPr="00C34C12" w:rsidRDefault="007D5BFD" w:rsidP="00CC5D83">
            <w:pPr>
              <w:pStyle w:val="TableText"/>
              <w:jc w:val="center"/>
              <w:rPr>
                <w:noProof w:val="0"/>
              </w:rPr>
            </w:pPr>
            <w:r w:rsidRPr="00C34C12">
              <w:rPr>
                <w:noProof w:val="0"/>
                <w:color w:val="000000"/>
                <w:szCs w:val="24"/>
              </w:rPr>
              <w:t>4</w:t>
            </w:r>
          </w:p>
        </w:tc>
        <w:tc>
          <w:tcPr>
            <w:tcW w:w="1584" w:type="dxa"/>
            <w:vAlign w:val="bottom"/>
          </w:tcPr>
          <w:p w14:paraId="64A5EBCC" w14:textId="7CC9DB42" w:rsidR="007D5BFD" w:rsidRPr="00C34C12" w:rsidRDefault="007D5BFD" w:rsidP="007D5BFD">
            <w:pPr>
              <w:pStyle w:val="TableText"/>
              <w:ind w:right="468"/>
              <w:rPr>
                <w:noProof w:val="0"/>
              </w:rPr>
            </w:pPr>
            <w:r w:rsidRPr="00C34C12">
              <w:rPr>
                <w:noProof w:val="0"/>
                <w:color w:val="000000"/>
                <w:szCs w:val="24"/>
              </w:rPr>
              <w:t>11</w:t>
            </w:r>
          </w:p>
        </w:tc>
        <w:tc>
          <w:tcPr>
            <w:tcW w:w="1584" w:type="dxa"/>
            <w:vAlign w:val="bottom"/>
          </w:tcPr>
          <w:p w14:paraId="4C53E33A" w14:textId="66ED7054" w:rsidR="007D5BFD" w:rsidRPr="00C34C12" w:rsidRDefault="007D5BFD" w:rsidP="007D5BFD">
            <w:pPr>
              <w:pStyle w:val="TableText"/>
              <w:ind w:right="576"/>
              <w:rPr>
                <w:noProof w:val="0"/>
              </w:rPr>
            </w:pPr>
            <w:r w:rsidRPr="00C34C12">
              <w:rPr>
                <w:noProof w:val="0"/>
                <w:color w:val="000000"/>
                <w:szCs w:val="24"/>
              </w:rPr>
              <w:t>1</w:t>
            </w:r>
          </w:p>
        </w:tc>
      </w:tr>
      <w:tr w:rsidR="007D5BFD" w:rsidRPr="00C34C12" w14:paraId="558FF9A8" w14:textId="77777777" w:rsidTr="21689259">
        <w:trPr>
          <w:trHeight w:val="80"/>
        </w:trPr>
        <w:tc>
          <w:tcPr>
            <w:tcW w:w="2448" w:type="dxa"/>
            <w:vAlign w:val="bottom"/>
          </w:tcPr>
          <w:p w14:paraId="5BDF513E" w14:textId="3DFB425F" w:rsidR="007D5BFD" w:rsidRPr="00C34C12" w:rsidRDefault="007D5BFD" w:rsidP="00CC5D83">
            <w:pPr>
              <w:pStyle w:val="TableText"/>
              <w:jc w:val="center"/>
              <w:rPr>
                <w:noProof w:val="0"/>
              </w:rPr>
            </w:pPr>
            <w:r w:rsidRPr="00C34C12">
              <w:rPr>
                <w:noProof w:val="0"/>
                <w:color w:val="000000"/>
                <w:szCs w:val="24"/>
              </w:rPr>
              <w:t>5</w:t>
            </w:r>
          </w:p>
        </w:tc>
        <w:tc>
          <w:tcPr>
            <w:tcW w:w="1584" w:type="dxa"/>
            <w:vAlign w:val="bottom"/>
          </w:tcPr>
          <w:p w14:paraId="213C8C0B" w14:textId="6B2E1A04" w:rsidR="007D5BFD" w:rsidRPr="00C34C12" w:rsidRDefault="007D5BFD" w:rsidP="007D5BFD">
            <w:pPr>
              <w:pStyle w:val="TableText"/>
              <w:ind w:right="468"/>
              <w:rPr>
                <w:noProof w:val="0"/>
              </w:rPr>
            </w:pPr>
            <w:r w:rsidRPr="00C34C12">
              <w:rPr>
                <w:noProof w:val="0"/>
                <w:color w:val="000000"/>
                <w:szCs w:val="24"/>
              </w:rPr>
              <w:t>14</w:t>
            </w:r>
          </w:p>
        </w:tc>
        <w:tc>
          <w:tcPr>
            <w:tcW w:w="1584" w:type="dxa"/>
            <w:vAlign w:val="bottom"/>
          </w:tcPr>
          <w:p w14:paraId="2AD557A4" w14:textId="62A8EDAF" w:rsidR="007D5BFD" w:rsidRPr="00C34C12" w:rsidRDefault="007D5BFD" w:rsidP="007D5BFD">
            <w:pPr>
              <w:pStyle w:val="TableText"/>
              <w:ind w:right="576"/>
              <w:rPr>
                <w:noProof w:val="0"/>
              </w:rPr>
            </w:pPr>
            <w:r w:rsidRPr="00C34C12">
              <w:rPr>
                <w:noProof w:val="0"/>
                <w:color w:val="000000"/>
                <w:szCs w:val="24"/>
              </w:rPr>
              <w:t>1</w:t>
            </w:r>
          </w:p>
        </w:tc>
      </w:tr>
      <w:tr w:rsidR="007D5BFD" w:rsidRPr="00C34C12" w14:paraId="1F687F5D" w14:textId="77777777" w:rsidTr="21689259">
        <w:trPr>
          <w:trHeight w:val="80"/>
        </w:trPr>
        <w:tc>
          <w:tcPr>
            <w:tcW w:w="2448" w:type="dxa"/>
            <w:vAlign w:val="bottom"/>
          </w:tcPr>
          <w:p w14:paraId="0F697C06" w14:textId="05B33183" w:rsidR="007D5BFD" w:rsidRPr="00C34C12" w:rsidRDefault="007D5BFD" w:rsidP="00CC5D83">
            <w:pPr>
              <w:pStyle w:val="TableText"/>
              <w:jc w:val="center"/>
              <w:rPr>
                <w:noProof w:val="0"/>
              </w:rPr>
            </w:pPr>
            <w:r w:rsidRPr="00C34C12">
              <w:rPr>
                <w:noProof w:val="0"/>
                <w:color w:val="000000"/>
                <w:szCs w:val="24"/>
              </w:rPr>
              <w:t>6</w:t>
            </w:r>
          </w:p>
        </w:tc>
        <w:tc>
          <w:tcPr>
            <w:tcW w:w="1584" w:type="dxa"/>
            <w:vAlign w:val="bottom"/>
          </w:tcPr>
          <w:p w14:paraId="5CC7AB6C" w14:textId="467F2763" w:rsidR="007D5BFD" w:rsidRPr="00C34C12" w:rsidRDefault="007D5BFD" w:rsidP="007D5BFD">
            <w:pPr>
              <w:pStyle w:val="TableText"/>
              <w:ind w:right="468"/>
              <w:rPr>
                <w:noProof w:val="0"/>
              </w:rPr>
            </w:pPr>
            <w:r w:rsidRPr="00C34C12">
              <w:rPr>
                <w:noProof w:val="0"/>
                <w:color w:val="000000"/>
                <w:szCs w:val="24"/>
              </w:rPr>
              <w:t>17</w:t>
            </w:r>
          </w:p>
        </w:tc>
        <w:tc>
          <w:tcPr>
            <w:tcW w:w="1584" w:type="dxa"/>
            <w:vAlign w:val="bottom"/>
          </w:tcPr>
          <w:p w14:paraId="730845BE" w14:textId="1716CEAB" w:rsidR="007D5BFD" w:rsidRPr="00C34C12" w:rsidRDefault="007D5BFD" w:rsidP="007D5BFD">
            <w:pPr>
              <w:pStyle w:val="TableText"/>
              <w:ind w:right="576"/>
              <w:rPr>
                <w:noProof w:val="0"/>
              </w:rPr>
            </w:pPr>
            <w:r w:rsidRPr="00C34C12">
              <w:rPr>
                <w:noProof w:val="0"/>
                <w:color w:val="000000"/>
                <w:szCs w:val="24"/>
              </w:rPr>
              <w:t>1</w:t>
            </w:r>
          </w:p>
        </w:tc>
      </w:tr>
      <w:tr w:rsidR="007D5BFD" w:rsidRPr="00C34C12" w14:paraId="6E092206" w14:textId="77777777" w:rsidTr="21689259">
        <w:trPr>
          <w:trHeight w:val="80"/>
        </w:trPr>
        <w:tc>
          <w:tcPr>
            <w:tcW w:w="2448" w:type="dxa"/>
            <w:vAlign w:val="bottom"/>
          </w:tcPr>
          <w:p w14:paraId="06EAD7A6" w14:textId="61033775" w:rsidR="007D5BFD" w:rsidRPr="00C34C12" w:rsidRDefault="007D5BFD" w:rsidP="00CC5D83">
            <w:pPr>
              <w:pStyle w:val="TableText"/>
              <w:jc w:val="center"/>
              <w:rPr>
                <w:noProof w:val="0"/>
              </w:rPr>
            </w:pPr>
            <w:r w:rsidRPr="00C34C12">
              <w:rPr>
                <w:noProof w:val="0"/>
                <w:color w:val="000000"/>
                <w:szCs w:val="24"/>
              </w:rPr>
              <w:t>7</w:t>
            </w:r>
          </w:p>
        </w:tc>
        <w:tc>
          <w:tcPr>
            <w:tcW w:w="1584" w:type="dxa"/>
            <w:vAlign w:val="bottom"/>
          </w:tcPr>
          <w:p w14:paraId="7A5FAC01" w14:textId="53736C54" w:rsidR="007D5BFD" w:rsidRPr="00C34C12" w:rsidRDefault="007D5BFD" w:rsidP="007D5BFD">
            <w:pPr>
              <w:pStyle w:val="TableText"/>
              <w:ind w:right="468"/>
              <w:rPr>
                <w:noProof w:val="0"/>
              </w:rPr>
            </w:pPr>
            <w:r w:rsidRPr="00C34C12">
              <w:rPr>
                <w:noProof w:val="0"/>
                <w:color w:val="000000"/>
                <w:szCs w:val="24"/>
              </w:rPr>
              <w:t>19</w:t>
            </w:r>
          </w:p>
        </w:tc>
        <w:tc>
          <w:tcPr>
            <w:tcW w:w="1584" w:type="dxa"/>
            <w:vAlign w:val="bottom"/>
          </w:tcPr>
          <w:p w14:paraId="4356A51D" w14:textId="0E0FB0C7" w:rsidR="007D5BFD" w:rsidRPr="00C34C12" w:rsidRDefault="007D5BFD" w:rsidP="007D5BFD">
            <w:pPr>
              <w:pStyle w:val="TableText"/>
              <w:ind w:right="576"/>
              <w:rPr>
                <w:noProof w:val="0"/>
              </w:rPr>
            </w:pPr>
            <w:r w:rsidRPr="00C34C12">
              <w:rPr>
                <w:noProof w:val="0"/>
                <w:color w:val="000000"/>
                <w:szCs w:val="24"/>
              </w:rPr>
              <w:t>1</w:t>
            </w:r>
          </w:p>
        </w:tc>
      </w:tr>
      <w:tr w:rsidR="007D5BFD" w:rsidRPr="00C34C12" w14:paraId="47B98B60" w14:textId="77777777" w:rsidTr="21689259">
        <w:trPr>
          <w:trHeight w:val="80"/>
        </w:trPr>
        <w:tc>
          <w:tcPr>
            <w:tcW w:w="2448" w:type="dxa"/>
            <w:vAlign w:val="bottom"/>
          </w:tcPr>
          <w:p w14:paraId="6F6B2DDF" w14:textId="0AFD891B" w:rsidR="007D5BFD" w:rsidRPr="00C34C12" w:rsidRDefault="007D5BFD" w:rsidP="00CC5D83">
            <w:pPr>
              <w:pStyle w:val="TableText"/>
              <w:jc w:val="center"/>
              <w:rPr>
                <w:noProof w:val="0"/>
              </w:rPr>
            </w:pPr>
            <w:r w:rsidRPr="00C34C12">
              <w:rPr>
                <w:noProof w:val="0"/>
                <w:color w:val="000000"/>
                <w:szCs w:val="24"/>
              </w:rPr>
              <w:t>8</w:t>
            </w:r>
          </w:p>
        </w:tc>
        <w:tc>
          <w:tcPr>
            <w:tcW w:w="1584" w:type="dxa"/>
            <w:vAlign w:val="bottom"/>
          </w:tcPr>
          <w:p w14:paraId="7DCBC137" w14:textId="3B8176DF" w:rsidR="007D5BFD" w:rsidRPr="00C34C12" w:rsidRDefault="007D5BFD" w:rsidP="007D5BFD">
            <w:pPr>
              <w:pStyle w:val="TableText"/>
              <w:ind w:right="468"/>
              <w:rPr>
                <w:noProof w:val="0"/>
              </w:rPr>
            </w:pPr>
            <w:r w:rsidRPr="00C34C12">
              <w:rPr>
                <w:noProof w:val="0"/>
                <w:color w:val="000000"/>
                <w:szCs w:val="24"/>
              </w:rPr>
              <w:t>22</w:t>
            </w:r>
          </w:p>
        </w:tc>
        <w:tc>
          <w:tcPr>
            <w:tcW w:w="1584" w:type="dxa"/>
            <w:vAlign w:val="bottom"/>
          </w:tcPr>
          <w:p w14:paraId="0CC048E7" w14:textId="70BA2D57" w:rsidR="007D5BFD" w:rsidRPr="00C34C12" w:rsidRDefault="007D5BFD" w:rsidP="007D5BFD">
            <w:pPr>
              <w:pStyle w:val="TableText"/>
              <w:ind w:right="576"/>
              <w:rPr>
                <w:noProof w:val="0"/>
              </w:rPr>
            </w:pPr>
            <w:r w:rsidRPr="00C34C12">
              <w:rPr>
                <w:noProof w:val="0"/>
                <w:color w:val="000000"/>
                <w:szCs w:val="24"/>
              </w:rPr>
              <w:t>1</w:t>
            </w:r>
          </w:p>
        </w:tc>
      </w:tr>
      <w:tr w:rsidR="007D5BFD" w:rsidRPr="00C34C12" w14:paraId="5C81F5B7" w14:textId="77777777" w:rsidTr="21689259">
        <w:trPr>
          <w:trHeight w:val="80"/>
        </w:trPr>
        <w:tc>
          <w:tcPr>
            <w:tcW w:w="2448" w:type="dxa"/>
            <w:vAlign w:val="bottom"/>
          </w:tcPr>
          <w:p w14:paraId="3424CA53" w14:textId="316A44C3" w:rsidR="007D5BFD" w:rsidRPr="00C34C12" w:rsidRDefault="007D5BFD" w:rsidP="00CC5D83">
            <w:pPr>
              <w:pStyle w:val="TableText"/>
              <w:jc w:val="center"/>
              <w:rPr>
                <w:noProof w:val="0"/>
              </w:rPr>
            </w:pPr>
            <w:r w:rsidRPr="00C34C12">
              <w:rPr>
                <w:noProof w:val="0"/>
                <w:color w:val="000000"/>
                <w:szCs w:val="24"/>
              </w:rPr>
              <w:t>9</w:t>
            </w:r>
          </w:p>
        </w:tc>
        <w:tc>
          <w:tcPr>
            <w:tcW w:w="1584" w:type="dxa"/>
            <w:vAlign w:val="bottom"/>
          </w:tcPr>
          <w:p w14:paraId="0272B3F0" w14:textId="54DCC4E1" w:rsidR="007D5BFD" w:rsidRPr="00C34C12" w:rsidRDefault="007D5BFD" w:rsidP="007D5BFD">
            <w:pPr>
              <w:pStyle w:val="TableText"/>
              <w:ind w:right="468"/>
              <w:rPr>
                <w:noProof w:val="0"/>
              </w:rPr>
            </w:pPr>
            <w:r w:rsidRPr="00C34C12">
              <w:rPr>
                <w:noProof w:val="0"/>
                <w:color w:val="000000"/>
                <w:szCs w:val="24"/>
              </w:rPr>
              <w:t>25</w:t>
            </w:r>
          </w:p>
        </w:tc>
        <w:tc>
          <w:tcPr>
            <w:tcW w:w="1584" w:type="dxa"/>
            <w:vAlign w:val="bottom"/>
          </w:tcPr>
          <w:p w14:paraId="056DB33E" w14:textId="3479D5FD" w:rsidR="007D5BFD" w:rsidRPr="00C34C12" w:rsidRDefault="007D5BFD" w:rsidP="007D5BFD">
            <w:pPr>
              <w:pStyle w:val="TableText"/>
              <w:ind w:right="576"/>
              <w:rPr>
                <w:noProof w:val="0"/>
              </w:rPr>
            </w:pPr>
            <w:r w:rsidRPr="00C34C12">
              <w:rPr>
                <w:noProof w:val="0"/>
                <w:color w:val="000000"/>
                <w:szCs w:val="24"/>
              </w:rPr>
              <w:t>1</w:t>
            </w:r>
          </w:p>
        </w:tc>
      </w:tr>
      <w:tr w:rsidR="007D5BFD" w:rsidRPr="00C34C12" w14:paraId="49120C67" w14:textId="77777777" w:rsidTr="21689259">
        <w:trPr>
          <w:trHeight w:val="80"/>
        </w:trPr>
        <w:tc>
          <w:tcPr>
            <w:tcW w:w="2448" w:type="dxa"/>
            <w:vAlign w:val="bottom"/>
          </w:tcPr>
          <w:p w14:paraId="00BC540D" w14:textId="4113141E" w:rsidR="007D5BFD" w:rsidRPr="00C34C12" w:rsidRDefault="007D5BFD" w:rsidP="00CC5D83">
            <w:pPr>
              <w:pStyle w:val="TableText"/>
              <w:jc w:val="center"/>
              <w:rPr>
                <w:noProof w:val="0"/>
              </w:rPr>
            </w:pPr>
            <w:r w:rsidRPr="00C34C12">
              <w:rPr>
                <w:noProof w:val="0"/>
                <w:color w:val="000000"/>
                <w:szCs w:val="24"/>
              </w:rPr>
              <w:t>10</w:t>
            </w:r>
          </w:p>
        </w:tc>
        <w:tc>
          <w:tcPr>
            <w:tcW w:w="1584" w:type="dxa"/>
            <w:vAlign w:val="bottom"/>
          </w:tcPr>
          <w:p w14:paraId="53F13476" w14:textId="13F78823" w:rsidR="007D5BFD" w:rsidRPr="00C34C12" w:rsidRDefault="007D5BFD" w:rsidP="007D5BFD">
            <w:pPr>
              <w:pStyle w:val="TableText"/>
              <w:ind w:right="468"/>
              <w:rPr>
                <w:noProof w:val="0"/>
              </w:rPr>
            </w:pPr>
            <w:r w:rsidRPr="00C34C12">
              <w:rPr>
                <w:noProof w:val="0"/>
                <w:color w:val="000000"/>
                <w:szCs w:val="24"/>
              </w:rPr>
              <w:t>28</w:t>
            </w:r>
          </w:p>
        </w:tc>
        <w:tc>
          <w:tcPr>
            <w:tcW w:w="1584" w:type="dxa"/>
            <w:vAlign w:val="bottom"/>
          </w:tcPr>
          <w:p w14:paraId="6776867B" w14:textId="1A2E53E6" w:rsidR="007D5BFD" w:rsidRPr="00C34C12" w:rsidRDefault="007D5BFD" w:rsidP="007D5BFD">
            <w:pPr>
              <w:pStyle w:val="TableText"/>
              <w:ind w:right="576"/>
              <w:rPr>
                <w:noProof w:val="0"/>
              </w:rPr>
            </w:pPr>
            <w:r w:rsidRPr="00C34C12">
              <w:rPr>
                <w:noProof w:val="0"/>
                <w:color w:val="000000"/>
                <w:szCs w:val="24"/>
              </w:rPr>
              <w:t>1</w:t>
            </w:r>
          </w:p>
        </w:tc>
      </w:tr>
      <w:tr w:rsidR="007D5BFD" w:rsidRPr="00C34C12" w14:paraId="356423D8" w14:textId="77777777" w:rsidTr="21689259">
        <w:trPr>
          <w:trHeight w:val="80"/>
        </w:trPr>
        <w:tc>
          <w:tcPr>
            <w:tcW w:w="2448" w:type="dxa"/>
            <w:vAlign w:val="bottom"/>
          </w:tcPr>
          <w:p w14:paraId="54729E96" w14:textId="7E556655" w:rsidR="007D5BFD" w:rsidRPr="00C34C12" w:rsidRDefault="007D5BFD" w:rsidP="00CC5D83">
            <w:pPr>
              <w:pStyle w:val="TableText"/>
              <w:jc w:val="center"/>
              <w:rPr>
                <w:noProof w:val="0"/>
              </w:rPr>
            </w:pPr>
            <w:r w:rsidRPr="00C34C12">
              <w:rPr>
                <w:noProof w:val="0"/>
                <w:color w:val="000000"/>
                <w:szCs w:val="24"/>
              </w:rPr>
              <w:t>11</w:t>
            </w:r>
          </w:p>
        </w:tc>
        <w:tc>
          <w:tcPr>
            <w:tcW w:w="1584" w:type="dxa"/>
            <w:vAlign w:val="bottom"/>
          </w:tcPr>
          <w:p w14:paraId="4C3AD228" w14:textId="2D43CB88" w:rsidR="007D5BFD" w:rsidRPr="00C34C12" w:rsidRDefault="007D5BFD" w:rsidP="007D5BFD">
            <w:pPr>
              <w:pStyle w:val="TableText"/>
              <w:ind w:right="468"/>
              <w:rPr>
                <w:noProof w:val="0"/>
              </w:rPr>
            </w:pPr>
            <w:r w:rsidRPr="00C34C12">
              <w:rPr>
                <w:noProof w:val="0"/>
                <w:color w:val="000000"/>
                <w:szCs w:val="24"/>
              </w:rPr>
              <w:t>31</w:t>
            </w:r>
          </w:p>
        </w:tc>
        <w:tc>
          <w:tcPr>
            <w:tcW w:w="1584" w:type="dxa"/>
            <w:vAlign w:val="bottom"/>
          </w:tcPr>
          <w:p w14:paraId="079D376E" w14:textId="1CE3F59A" w:rsidR="007D5BFD" w:rsidRPr="00C34C12" w:rsidRDefault="007D5BFD" w:rsidP="007D5BFD">
            <w:pPr>
              <w:pStyle w:val="TableText"/>
              <w:ind w:right="576"/>
              <w:rPr>
                <w:noProof w:val="0"/>
              </w:rPr>
            </w:pPr>
            <w:r w:rsidRPr="00C34C12">
              <w:rPr>
                <w:noProof w:val="0"/>
                <w:color w:val="000000"/>
                <w:szCs w:val="24"/>
              </w:rPr>
              <w:t>1</w:t>
            </w:r>
          </w:p>
        </w:tc>
      </w:tr>
      <w:tr w:rsidR="007D5BFD" w:rsidRPr="00C34C12" w14:paraId="42E3FBAA" w14:textId="77777777" w:rsidTr="21689259">
        <w:trPr>
          <w:trHeight w:val="80"/>
        </w:trPr>
        <w:tc>
          <w:tcPr>
            <w:tcW w:w="2448" w:type="dxa"/>
            <w:vAlign w:val="bottom"/>
          </w:tcPr>
          <w:p w14:paraId="5DBFE7BD" w14:textId="7051DC93" w:rsidR="007D5BFD" w:rsidRPr="00C34C12" w:rsidRDefault="007D5BFD" w:rsidP="00CC5D83">
            <w:pPr>
              <w:pStyle w:val="TableText"/>
              <w:jc w:val="center"/>
              <w:rPr>
                <w:noProof w:val="0"/>
              </w:rPr>
            </w:pPr>
            <w:r w:rsidRPr="00C34C12">
              <w:rPr>
                <w:noProof w:val="0"/>
                <w:color w:val="000000"/>
                <w:szCs w:val="24"/>
              </w:rPr>
              <w:t>12</w:t>
            </w:r>
          </w:p>
        </w:tc>
        <w:tc>
          <w:tcPr>
            <w:tcW w:w="1584" w:type="dxa"/>
            <w:vAlign w:val="bottom"/>
          </w:tcPr>
          <w:p w14:paraId="262A286F" w14:textId="0F87E61F" w:rsidR="007D5BFD" w:rsidRPr="00C34C12" w:rsidRDefault="007D5BFD" w:rsidP="007D5BFD">
            <w:pPr>
              <w:pStyle w:val="TableText"/>
              <w:ind w:right="468"/>
              <w:rPr>
                <w:noProof w:val="0"/>
              </w:rPr>
            </w:pPr>
            <w:r w:rsidRPr="00C34C12">
              <w:rPr>
                <w:noProof w:val="0"/>
                <w:color w:val="000000"/>
                <w:szCs w:val="24"/>
              </w:rPr>
              <w:t>33</w:t>
            </w:r>
          </w:p>
        </w:tc>
        <w:tc>
          <w:tcPr>
            <w:tcW w:w="1584" w:type="dxa"/>
            <w:vAlign w:val="bottom"/>
          </w:tcPr>
          <w:p w14:paraId="3A5DFDF2" w14:textId="6B93EA55" w:rsidR="007D5BFD" w:rsidRPr="00C34C12" w:rsidRDefault="007D5BFD" w:rsidP="007D5BFD">
            <w:pPr>
              <w:pStyle w:val="TableText"/>
              <w:ind w:right="576"/>
              <w:rPr>
                <w:noProof w:val="0"/>
              </w:rPr>
            </w:pPr>
            <w:r w:rsidRPr="00C34C12">
              <w:rPr>
                <w:noProof w:val="0"/>
                <w:color w:val="000000"/>
                <w:szCs w:val="24"/>
              </w:rPr>
              <w:t>2</w:t>
            </w:r>
          </w:p>
        </w:tc>
      </w:tr>
      <w:tr w:rsidR="007D5BFD" w:rsidRPr="00C34C12" w14:paraId="76D8F6A6" w14:textId="77777777" w:rsidTr="21689259">
        <w:trPr>
          <w:trHeight w:val="80"/>
        </w:trPr>
        <w:tc>
          <w:tcPr>
            <w:tcW w:w="2448" w:type="dxa"/>
            <w:vAlign w:val="bottom"/>
          </w:tcPr>
          <w:p w14:paraId="3F3A7EED" w14:textId="2491AC20" w:rsidR="007D5BFD" w:rsidRPr="00C34C12" w:rsidRDefault="007D5BFD" w:rsidP="00CC5D83">
            <w:pPr>
              <w:pStyle w:val="TableText"/>
              <w:jc w:val="center"/>
              <w:rPr>
                <w:noProof w:val="0"/>
              </w:rPr>
            </w:pPr>
            <w:r w:rsidRPr="00C34C12">
              <w:rPr>
                <w:noProof w:val="0"/>
                <w:color w:val="000000"/>
                <w:szCs w:val="24"/>
              </w:rPr>
              <w:t>13</w:t>
            </w:r>
          </w:p>
        </w:tc>
        <w:tc>
          <w:tcPr>
            <w:tcW w:w="1584" w:type="dxa"/>
            <w:vAlign w:val="bottom"/>
          </w:tcPr>
          <w:p w14:paraId="42241F97" w14:textId="03851B2D" w:rsidR="007D5BFD" w:rsidRPr="00C34C12" w:rsidRDefault="007D5BFD" w:rsidP="007D5BFD">
            <w:pPr>
              <w:pStyle w:val="TableText"/>
              <w:ind w:right="468"/>
              <w:rPr>
                <w:noProof w:val="0"/>
              </w:rPr>
            </w:pPr>
            <w:r w:rsidRPr="00C34C12">
              <w:rPr>
                <w:noProof w:val="0"/>
                <w:color w:val="000000"/>
                <w:szCs w:val="24"/>
              </w:rPr>
              <w:t>36</w:t>
            </w:r>
          </w:p>
        </w:tc>
        <w:tc>
          <w:tcPr>
            <w:tcW w:w="1584" w:type="dxa"/>
            <w:vAlign w:val="bottom"/>
          </w:tcPr>
          <w:p w14:paraId="7EDCC75B" w14:textId="24702EC5" w:rsidR="007D5BFD" w:rsidRPr="00C34C12" w:rsidRDefault="007D5BFD" w:rsidP="007D5BFD">
            <w:pPr>
              <w:pStyle w:val="TableText"/>
              <w:ind w:right="576"/>
              <w:rPr>
                <w:noProof w:val="0"/>
              </w:rPr>
            </w:pPr>
            <w:r w:rsidRPr="00C34C12">
              <w:rPr>
                <w:noProof w:val="0"/>
                <w:color w:val="000000"/>
                <w:szCs w:val="24"/>
              </w:rPr>
              <w:t>2</w:t>
            </w:r>
          </w:p>
        </w:tc>
      </w:tr>
      <w:tr w:rsidR="007D5BFD" w:rsidRPr="00C34C12" w14:paraId="791F9BAF" w14:textId="77777777" w:rsidTr="21689259">
        <w:trPr>
          <w:trHeight w:val="80"/>
        </w:trPr>
        <w:tc>
          <w:tcPr>
            <w:tcW w:w="2448" w:type="dxa"/>
            <w:vAlign w:val="bottom"/>
          </w:tcPr>
          <w:p w14:paraId="7C7B4399" w14:textId="7EBEEF7D" w:rsidR="007D5BFD" w:rsidRPr="00C34C12" w:rsidRDefault="007D5BFD" w:rsidP="00CC5D83">
            <w:pPr>
              <w:pStyle w:val="TableText"/>
              <w:jc w:val="center"/>
              <w:rPr>
                <w:noProof w:val="0"/>
              </w:rPr>
            </w:pPr>
            <w:r w:rsidRPr="00C34C12">
              <w:rPr>
                <w:noProof w:val="0"/>
                <w:color w:val="000000"/>
                <w:szCs w:val="24"/>
              </w:rPr>
              <w:t>14</w:t>
            </w:r>
          </w:p>
        </w:tc>
        <w:tc>
          <w:tcPr>
            <w:tcW w:w="1584" w:type="dxa"/>
            <w:vAlign w:val="bottom"/>
          </w:tcPr>
          <w:p w14:paraId="1FDD4A2E" w14:textId="7DF689E3" w:rsidR="007D5BFD" w:rsidRPr="00C34C12" w:rsidRDefault="007D5BFD" w:rsidP="007D5BFD">
            <w:pPr>
              <w:pStyle w:val="TableText"/>
              <w:ind w:right="468"/>
              <w:rPr>
                <w:noProof w:val="0"/>
              </w:rPr>
            </w:pPr>
            <w:r w:rsidRPr="00C34C12">
              <w:rPr>
                <w:noProof w:val="0"/>
                <w:color w:val="000000"/>
                <w:szCs w:val="24"/>
              </w:rPr>
              <w:t>39</w:t>
            </w:r>
          </w:p>
        </w:tc>
        <w:tc>
          <w:tcPr>
            <w:tcW w:w="1584" w:type="dxa"/>
            <w:vAlign w:val="bottom"/>
          </w:tcPr>
          <w:p w14:paraId="07739B75" w14:textId="7614D6DA" w:rsidR="007D5BFD" w:rsidRPr="00C34C12" w:rsidRDefault="007D5BFD" w:rsidP="007D5BFD">
            <w:pPr>
              <w:pStyle w:val="TableText"/>
              <w:ind w:right="576"/>
              <w:rPr>
                <w:noProof w:val="0"/>
              </w:rPr>
            </w:pPr>
            <w:r w:rsidRPr="00C34C12">
              <w:rPr>
                <w:noProof w:val="0"/>
                <w:color w:val="000000"/>
                <w:szCs w:val="24"/>
              </w:rPr>
              <w:t>2</w:t>
            </w:r>
          </w:p>
        </w:tc>
      </w:tr>
      <w:tr w:rsidR="007D5BFD" w:rsidRPr="00C34C12" w14:paraId="4D41C7CB" w14:textId="77777777" w:rsidTr="21689259">
        <w:trPr>
          <w:trHeight w:val="80"/>
        </w:trPr>
        <w:tc>
          <w:tcPr>
            <w:tcW w:w="2448" w:type="dxa"/>
            <w:vAlign w:val="bottom"/>
          </w:tcPr>
          <w:p w14:paraId="4CA49404" w14:textId="1883601C" w:rsidR="007D5BFD" w:rsidRPr="00C34C12" w:rsidRDefault="007D5BFD" w:rsidP="00CC5D83">
            <w:pPr>
              <w:pStyle w:val="TableText"/>
              <w:jc w:val="center"/>
              <w:rPr>
                <w:noProof w:val="0"/>
              </w:rPr>
            </w:pPr>
            <w:r w:rsidRPr="00C34C12">
              <w:rPr>
                <w:noProof w:val="0"/>
                <w:color w:val="000000"/>
                <w:szCs w:val="24"/>
              </w:rPr>
              <w:t>15</w:t>
            </w:r>
          </w:p>
        </w:tc>
        <w:tc>
          <w:tcPr>
            <w:tcW w:w="1584" w:type="dxa"/>
            <w:vAlign w:val="bottom"/>
          </w:tcPr>
          <w:p w14:paraId="60CF38A4" w14:textId="030ACFD8" w:rsidR="007D5BFD" w:rsidRPr="00C34C12" w:rsidRDefault="007D5BFD" w:rsidP="007D5BFD">
            <w:pPr>
              <w:pStyle w:val="TableText"/>
              <w:ind w:right="468"/>
              <w:rPr>
                <w:noProof w:val="0"/>
              </w:rPr>
            </w:pPr>
            <w:r w:rsidRPr="00C34C12">
              <w:rPr>
                <w:noProof w:val="0"/>
                <w:color w:val="000000"/>
                <w:szCs w:val="24"/>
              </w:rPr>
              <w:t>42</w:t>
            </w:r>
          </w:p>
        </w:tc>
        <w:tc>
          <w:tcPr>
            <w:tcW w:w="1584" w:type="dxa"/>
            <w:vAlign w:val="bottom"/>
          </w:tcPr>
          <w:p w14:paraId="08BCC798" w14:textId="50D43163" w:rsidR="007D5BFD" w:rsidRPr="00C34C12" w:rsidRDefault="007D5BFD" w:rsidP="007D5BFD">
            <w:pPr>
              <w:pStyle w:val="TableText"/>
              <w:ind w:right="576"/>
              <w:rPr>
                <w:noProof w:val="0"/>
              </w:rPr>
            </w:pPr>
            <w:r w:rsidRPr="00C34C12">
              <w:rPr>
                <w:noProof w:val="0"/>
                <w:color w:val="000000"/>
                <w:szCs w:val="24"/>
              </w:rPr>
              <w:t>2</w:t>
            </w:r>
          </w:p>
        </w:tc>
      </w:tr>
      <w:tr w:rsidR="007D5BFD" w:rsidRPr="00C34C12" w14:paraId="226BC139" w14:textId="77777777" w:rsidTr="21689259">
        <w:trPr>
          <w:trHeight w:val="80"/>
        </w:trPr>
        <w:tc>
          <w:tcPr>
            <w:tcW w:w="2448" w:type="dxa"/>
            <w:vAlign w:val="bottom"/>
          </w:tcPr>
          <w:p w14:paraId="6F9A8BB6" w14:textId="77778B57" w:rsidR="007D5BFD" w:rsidRPr="00C34C12" w:rsidRDefault="007D5BFD" w:rsidP="00CC5D83">
            <w:pPr>
              <w:pStyle w:val="TableText"/>
              <w:jc w:val="center"/>
              <w:rPr>
                <w:noProof w:val="0"/>
              </w:rPr>
            </w:pPr>
            <w:r w:rsidRPr="00C34C12">
              <w:rPr>
                <w:noProof w:val="0"/>
                <w:color w:val="000000"/>
                <w:szCs w:val="24"/>
              </w:rPr>
              <w:t>16</w:t>
            </w:r>
          </w:p>
        </w:tc>
        <w:tc>
          <w:tcPr>
            <w:tcW w:w="1584" w:type="dxa"/>
            <w:vAlign w:val="bottom"/>
          </w:tcPr>
          <w:p w14:paraId="16EEC493" w14:textId="40297A6C" w:rsidR="007D5BFD" w:rsidRPr="00C34C12" w:rsidRDefault="007D5BFD" w:rsidP="007D5BFD">
            <w:pPr>
              <w:pStyle w:val="TableText"/>
              <w:ind w:right="468"/>
              <w:rPr>
                <w:noProof w:val="0"/>
              </w:rPr>
            </w:pPr>
            <w:r w:rsidRPr="00C34C12">
              <w:rPr>
                <w:noProof w:val="0"/>
                <w:color w:val="000000"/>
                <w:szCs w:val="24"/>
              </w:rPr>
              <w:t>44</w:t>
            </w:r>
          </w:p>
        </w:tc>
        <w:tc>
          <w:tcPr>
            <w:tcW w:w="1584" w:type="dxa"/>
            <w:vAlign w:val="bottom"/>
          </w:tcPr>
          <w:p w14:paraId="60F7EDD4" w14:textId="124A57C8" w:rsidR="007D5BFD" w:rsidRPr="00C34C12" w:rsidRDefault="007D5BFD" w:rsidP="007D5BFD">
            <w:pPr>
              <w:pStyle w:val="TableText"/>
              <w:ind w:right="576"/>
              <w:rPr>
                <w:noProof w:val="0"/>
              </w:rPr>
            </w:pPr>
            <w:r w:rsidRPr="00C34C12">
              <w:rPr>
                <w:noProof w:val="0"/>
                <w:color w:val="000000"/>
                <w:szCs w:val="24"/>
              </w:rPr>
              <w:t>2</w:t>
            </w:r>
          </w:p>
        </w:tc>
      </w:tr>
      <w:tr w:rsidR="007D5BFD" w:rsidRPr="00C34C12" w14:paraId="0D6ED772" w14:textId="77777777" w:rsidTr="21689259">
        <w:trPr>
          <w:trHeight w:val="80"/>
        </w:trPr>
        <w:tc>
          <w:tcPr>
            <w:tcW w:w="2448" w:type="dxa"/>
            <w:vAlign w:val="bottom"/>
          </w:tcPr>
          <w:p w14:paraId="14D8D217" w14:textId="5347B339" w:rsidR="007D5BFD" w:rsidRPr="00C34C12" w:rsidRDefault="007D5BFD" w:rsidP="00CC5D83">
            <w:pPr>
              <w:pStyle w:val="TableText"/>
              <w:jc w:val="center"/>
              <w:rPr>
                <w:noProof w:val="0"/>
              </w:rPr>
            </w:pPr>
            <w:r w:rsidRPr="00C34C12">
              <w:rPr>
                <w:noProof w:val="0"/>
                <w:color w:val="000000"/>
                <w:szCs w:val="24"/>
              </w:rPr>
              <w:t>17</w:t>
            </w:r>
          </w:p>
        </w:tc>
        <w:tc>
          <w:tcPr>
            <w:tcW w:w="1584" w:type="dxa"/>
            <w:vAlign w:val="bottom"/>
          </w:tcPr>
          <w:p w14:paraId="5D007466" w14:textId="00B37597" w:rsidR="007D5BFD" w:rsidRPr="00C34C12" w:rsidRDefault="007D5BFD" w:rsidP="007D5BFD">
            <w:pPr>
              <w:pStyle w:val="TableText"/>
              <w:ind w:right="468"/>
              <w:rPr>
                <w:noProof w:val="0"/>
              </w:rPr>
            </w:pPr>
            <w:r w:rsidRPr="00C34C12">
              <w:rPr>
                <w:noProof w:val="0"/>
                <w:color w:val="000000"/>
                <w:szCs w:val="24"/>
              </w:rPr>
              <w:t>47</w:t>
            </w:r>
          </w:p>
        </w:tc>
        <w:tc>
          <w:tcPr>
            <w:tcW w:w="1584" w:type="dxa"/>
            <w:vAlign w:val="bottom"/>
          </w:tcPr>
          <w:p w14:paraId="757E6829" w14:textId="7FB2DA33" w:rsidR="007D5BFD" w:rsidRPr="00C34C12" w:rsidRDefault="007D5BFD" w:rsidP="007D5BFD">
            <w:pPr>
              <w:pStyle w:val="TableText"/>
              <w:ind w:right="576"/>
              <w:rPr>
                <w:noProof w:val="0"/>
              </w:rPr>
            </w:pPr>
            <w:r w:rsidRPr="00C34C12">
              <w:rPr>
                <w:noProof w:val="0"/>
                <w:color w:val="000000"/>
                <w:szCs w:val="24"/>
              </w:rPr>
              <w:t>2</w:t>
            </w:r>
          </w:p>
        </w:tc>
      </w:tr>
      <w:tr w:rsidR="007D5BFD" w:rsidRPr="00C34C12" w14:paraId="4BF42D9D" w14:textId="77777777" w:rsidTr="21689259">
        <w:trPr>
          <w:trHeight w:val="80"/>
        </w:trPr>
        <w:tc>
          <w:tcPr>
            <w:tcW w:w="2448" w:type="dxa"/>
            <w:vAlign w:val="bottom"/>
          </w:tcPr>
          <w:p w14:paraId="704BEF47" w14:textId="0B69C726" w:rsidR="007D5BFD" w:rsidRPr="00C34C12" w:rsidRDefault="007D5BFD" w:rsidP="00CC5D83">
            <w:pPr>
              <w:pStyle w:val="TableText"/>
              <w:jc w:val="center"/>
              <w:rPr>
                <w:noProof w:val="0"/>
              </w:rPr>
            </w:pPr>
            <w:r w:rsidRPr="00C34C12">
              <w:rPr>
                <w:noProof w:val="0"/>
                <w:color w:val="000000"/>
                <w:szCs w:val="24"/>
              </w:rPr>
              <w:t>18</w:t>
            </w:r>
          </w:p>
        </w:tc>
        <w:tc>
          <w:tcPr>
            <w:tcW w:w="1584" w:type="dxa"/>
            <w:vAlign w:val="bottom"/>
          </w:tcPr>
          <w:p w14:paraId="2C275FD8" w14:textId="7409BC1E" w:rsidR="007D5BFD" w:rsidRPr="00C34C12" w:rsidRDefault="007D5BFD" w:rsidP="007D5BFD">
            <w:pPr>
              <w:pStyle w:val="TableText"/>
              <w:ind w:right="468"/>
              <w:rPr>
                <w:noProof w:val="0"/>
              </w:rPr>
            </w:pPr>
            <w:r w:rsidRPr="00C34C12">
              <w:rPr>
                <w:noProof w:val="0"/>
                <w:color w:val="000000"/>
                <w:szCs w:val="24"/>
              </w:rPr>
              <w:t>50</w:t>
            </w:r>
          </w:p>
        </w:tc>
        <w:tc>
          <w:tcPr>
            <w:tcW w:w="1584" w:type="dxa"/>
            <w:vAlign w:val="bottom"/>
          </w:tcPr>
          <w:p w14:paraId="7D94AE6B" w14:textId="3482B765" w:rsidR="007D5BFD" w:rsidRPr="00C34C12" w:rsidRDefault="007D5BFD" w:rsidP="007D5BFD">
            <w:pPr>
              <w:pStyle w:val="TableText"/>
              <w:ind w:right="576"/>
              <w:rPr>
                <w:noProof w:val="0"/>
              </w:rPr>
            </w:pPr>
            <w:r w:rsidRPr="00C34C12">
              <w:rPr>
                <w:noProof w:val="0"/>
                <w:color w:val="000000"/>
                <w:szCs w:val="24"/>
              </w:rPr>
              <w:t>2</w:t>
            </w:r>
          </w:p>
        </w:tc>
      </w:tr>
      <w:tr w:rsidR="007D5BFD" w:rsidRPr="00C34C12" w14:paraId="1A36CD62" w14:textId="77777777" w:rsidTr="21689259">
        <w:trPr>
          <w:trHeight w:val="80"/>
        </w:trPr>
        <w:tc>
          <w:tcPr>
            <w:tcW w:w="2448" w:type="dxa"/>
            <w:vAlign w:val="bottom"/>
          </w:tcPr>
          <w:p w14:paraId="7186CBDB" w14:textId="15C27822" w:rsidR="007D5BFD" w:rsidRPr="00C34C12" w:rsidRDefault="007D5BFD" w:rsidP="00CC5D83">
            <w:pPr>
              <w:pStyle w:val="TableText"/>
              <w:jc w:val="center"/>
              <w:rPr>
                <w:noProof w:val="0"/>
              </w:rPr>
            </w:pPr>
            <w:r w:rsidRPr="00C34C12">
              <w:rPr>
                <w:noProof w:val="0"/>
                <w:color w:val="000000"/>
                <w:szCs w:val="24"/>
              </w:rPr>
              <w:t>19</w:t>
            </w:r>
          </w:p>
        </w:tc>
        <w:tc>
          <w:tcPr>
            <w:tcW w:w="1584" w:type="dxa"/>
            <w:vAlign w:val="bottom"/>
          </w:tcPr>
          <w:p w14:paraId="5B477902" w14:textId="60876D0B" w:rsidR="007D5BFD" w:rsidRPr="00C34C12" w:rsidRDefault="007D5BFD" w:rsidP="007D5BFD">
            <w:pPr>
              <w:pStyle w:val="TableText"/>
              <w:ind w:right="468"/>
              <w:rPr>
                <w:noProof w:val="0"/>
              </w:rPr>
            </w:pPr>
            <w:r w:rsidRPr="00C34C12">
              <w:rPr>
                <w:noProof w:val="0"/>
                <w:color w:val="000000"/>
                <w:szCs w:val="24"/>
              </w:rPr>
              <w:t>53</w:t>
            </w:r>
          </w:p>
        </w:tc>
        <w:tc>
          <w:tcPr>
            <w:tcW w:w="1584" w:type="dxa"/>
            <w:vAlign w:val="bottom"/>
          </w:tcPr>
          <w:p w14:paraId="5FFA23A8" w14:textId="466F1DC8" w:rsidR="007D5BFD" w:rsidRPr="00C34C12" w:rsidRDefault="007D5BFD" w:rsidP="007D5BFD">
            <w:pPr>
              <w:pStyle w:val="TableText"/>
              <w:ind w:right="576"/>
              <w:rPr>
                <w:noProof w:val="0"/>
              </w:rPr>
            </w:pPr>
            <w:r w:rsidRPr="00C34C12">
              <w:rPr>
                <w:noProof w:val="0"/>
                <w:color w:val="000000"/>
                <w:szCs w:val="24"/>
              </w:rPr>
              <w:t>2</w:t>
            </w:r>
          </w:p>
        </w:tc>
      </w:tr>
      <w:tr w:rsidR="007D5BFD" w:rsidRPr="00C34C12" w14:paraId="7CD83023" w14:textId="77777777" w:rsidTr="21689259">
        <w:trPr>
          <w:trHeight w:val="80"/>
        </w:trPr>
        <w:tc>
          <w:tcPr>
            <w:tcW w:w="2448" w:type="dxa"/>
            <w:vAlign w:val="bottom"/>
          </w:tcPr>
          <w:p w14:paraId="4371EAEA" w14:textId="2FD652E1" w:rsidR="007D5BFD" w:rsidRPr="00C34C12" w:rsidRDefault="007D5BFD" w:rsidP="00CC5D83">
            <w:pPr>
              <w:pStyle w:val="TableText"/>
              <w:jc w:val="center"/>
              <w:rPr>
                <w:noProof w:val="0"/>
              </w:rPr>
            </w:pPr>
            <w:r w:rsidRPr="00C34C12">
              <w:rPr>
                <w:noProof w:val="0"/>
                <w:color w:val="000000"/>
                <w:szCs w:val="24"/>
              </w:rPr>
              <w:t>20</w:t>
            </w:r>
          </w:p>
        </w:tc>
        <w:tc>
          <w:tcPr>
            <w:tcW w:w="1584" w:type="dxa"/>
            <w:vAlign w:val="bottom"/>
          </w:tcPr>
          <w:p w14:paraId="044DE356" w14:textId="4C3657AE" w:rsidR="007D5BFD" w:rsidRPr="00C34C12" w:rsidRDefault="007D5BFD" w:rsidP="007D5BFD">
            <w:pPr>
              <w:pStyle w:val="TableText"/>
              <w:ind w:right="468"/>
              <w:rPr>
                <w:noProof w:val="0"/>
              </w:rPr>
            </w:pPr>
            <w:r w:rsidRPr="00C34C12">
              <w:rPr>
                <w:noProof w:val="0"/>
                <w:color w:val="000000"/>
                <w:szCs w:val="24"/>
              </w:rPr>
              <w:t>56</w:t>
            </w:r>
          </w:p>
        </w:tc>
        <w:tc>
          <w:tcPr>
            <w:tcW w:w="1584" w:type="dxa"/>
            <w:vAlign w:val="bottom"/>
          </w:tcPr>
          <w:p w14:paraId="3B1702EE" w14:textId="5BCE9529" w:rsidR="007D5BFD" w:rsidRPr="00C34C12" w:rsidRDefault="007D5BFD" w:rsidP="007D5BFD">
            <w:pPr>
              <w:pStyle w:val="TableText"/>
              <w:ind w:right="576"/>
              <w:rPr>
                <w:noProof w:val="0"/>
              </w:rPr>
            </w:pPr>
            <w:r w:rsidRPr="00C34C12">
              <w:rPr>
                <w:noProof w:val="0"/>
                <w:color w:val="000000"/>
                <w:szCs w:val="24"/>
              </w:rPr>
              <w:t>2</w:t>
            </w:r>
          </w:p>
        </w:tc>
      </w:tr>
      <w:tr w:rsidR="007D5BFD" w:rsidRPr="00C34C12" w14:paraId="3F978FB6" w14:textId="77777777" w:rsidTr="21689259">
        <w:trPr>
          <w:trHeight w:val="80"/>
        </w:trPr>
        <w:tc>
          <w:tcPr>
            <w:tcW w:w="2448" w:type="dxa"/>
            <w:vAlign w:val="bottom"/>
          </w:tcPr>
          <w:p w14:paraId="0CBB9A17" w14:textId="1F3D35C4" w:rsidR="007D5BFD" w:rsidRPr="00C34C12" w:rsidRDefault="007D5BFD" w:rsidP="00CC5D83">
            <w:pPr>
              <w:pStyle w:val="TableText"/>
              <w:jc w:val="center"/>
              <w:rPr>
                <w:noProof w:val="0"/>
              </w:rPr>
            </w:pPr>
            <w:r w:rsidRPr="00C34C12">
              <w:rPr>
                <w:noProof w:val="0"/>
                <w:color w:val="000000"/>
                <w:szCs w:val="24"/>
              </w:rPr>
              <w:t>21</w:t>
            </w:r>
          </w:p>
        </w:tc>
        <w:tc>
          <w:tcPr>
            <w:tcW w:w="1584" w:type="dxa"/>
            <w:vAlign w:val="bottom"/>
          </w:tcPr>
          <w:p w14:paraId="14132313" w14:textId="0A445AF3" w:rsidR="007D5BFD" w:rsidRPr="00C34C12" w:rsidRDefault="007D5BFD" w:rsidP="007D5BFD">
            <w:pPr>
              <w:pStyle w:val="TableText"/>
              <w:ind w:right="468"/>
              <w:rPr>
                <w:noProof w:val="0"/>
              </w:rPr>
            </w:pPr>
            <w:r w:rsidRPr="00C34C12">
              <w:rPr>
                <w:noProof w:val="0"/>
                <w:color w:val="000000"/>
                <w:szCs w:val="24"/>
              </w:rPr>
              <w:t>58</w:t>
            </w:r>
          </w:p>
        </w:tc>
        <w:tc>
          <w:tcPr>
            <w:tcW w:w="1584" w:type="dxa"/>
            <w:vAlign w:val="bottom"/>
          </w:tcPr>
          <w:p w14:paraId="3D3544A7" w14:textId="7B61DF56" w:rsidR="007D5BFD" w:rsidRPr="00C34C12" w:rsidRDefault="007D5BFD" w:rsidP="007D5BFD">
            <w:pPr>
              <w:pStyle w:val="TableText"/>
              <w:ind w:right="576"/>
              <w:rPr>
                <w:noProof w:val="0"/>
              </w:rPr>
            </w:pPr>
            <w:r w:rsidRPr="00C34C12">
              <w:rPr>
                <w:noProof w:val="0"/>
                <w:color w:val="000000"/>
                <w:szCs w:val="24"/>
              </w:rPr>
              <w:t>2</w:t>
            </w:r>
          </w:p>
        </w:tc>
      </w:tr>
      <w:tr w:rsidR="007D5BFD" w:rsidRPr="00C34C12" w14:paraId="60DF0337" w14:textId="77777777" w:rsidTr="21689259">
        <w:trPr>
          <w:trHeight w:val="80"/>
        </w:trPr>
        <w:tc>
          <w:tcPr>
            <w:tcW w:w="2448" w:type="dxa"/>
            <w:vAlign w:val="bottom"/>
          </w:tcPr>
          <w:p w14:paraId="3471192D" w14:textId="74C1D5E2" w:rsidR="007D5BFD" w:rsidRPr="00C34C12" w:rsidRDefault="007D5BFD" w:rsidP="00CC5D83">
            <w:pPr>
              <w:pStyle w:val="TableText"/>
              <w:jc w:val="center"/>
              <w:rPr>
                <w:noProof w:val="0"/>
              </w:rPr>
            </w:pPr>
            <w:r w:rsidRPr="00C34C12">
              <w:rPr>
                <w:noProof w:val="0"/>
                <w:color w:val="000000"/>
                <w:szCs w:val="24"/>
              </w:rPr>
              <w:t>22</w:t>
            </w:r>
          </w:p>
        </w:tc>
        <w:tc>
          <w:tcPr>
            <w:tcW w:w="1584" w:type="dxa"/>
            <w:vAlign w:val="bottom"/>
          </w:tcPr>
          <w:p w14:paraId="71DFA7F0" w14:textId="4B3731D1" w:rsidR="007D5BFD" w:rsidRPr="00C34C12" w:rsidRDefault="007D5BFD" w:rsidP="007D5BFD">
            <w:pPr>
              <w:pStyle w:val="TableText"/>
              <w:ind w:right="468"/>
              <w:rPr>
                <w:noProof w:val="0"/>
              </w:rPr>
            </w:pPr>
            <w:r w:rsidRPr="00C34C12">
              <w:rPr>
                <w:noProof w:val="0"/>
                <w:color w:val="000000"/>
                <w:szCs w:val="24"/>
              </w:rPr>
              <w:t>61</w:t>
            </w:r>
          </w:p>
        </w:tc>
        <w:tc>
          <w:tcPr>
            <w:tcW w:w="1584" w:type="dxa"/>
            <w:vAlign w:val="bottom"/>
          </w:tcPr>
          <w:p w14:paraId="2C3AA52A" w14:textId="1F7EFC5D" w:rsidR="007D5BFD" w:rsidRPr="00C34C12" w:rsidRDefault="007D5BFD" w:rsidP="007D5BFD">
            <w:pPr>
              <w:pStyle w:val="TableText"/>
              <w:ind w:right="576"/>
              <w:rPr>
                <w:noProof w:val="0"/>
              </w:rPr>
            </w:pPr>
            <w:r w:rsidRPr="00C34C12">
              <w:rPr>
                <w:noProof w:val="0"/>
                <w:color w:val="000000"/>
                <w:szCs w:val="24"/>
              </w:rPr>
              <w:t>2</w:t>
            </w:r>
          </w:p>
        </w:tc>
      </w:tr>
      <w:tr w:rsidR="007D5BFD" w:rsidRPr="00C34C12" w14:paraId="19A56720" w14:textId="77777777" w:rsidTr="21689259">
        <w:trPr>
          <w:trHeight w:val="80"/>
        </w:trPr>
        <w:tc>
          <w:tcPr>
            <w:tcW w:w="2448" w:type="dxa"/>
            <w:vAlign w:val="bottom"/>
          </w:tcPr>
          <w:p w14:paraId="668B2F58" w14:textId="65A442AA" w:rsidR="007D5BFD" w:rsidRPr="00C34C12" w:rsidRDefault="007D5BFD" w:rsidP="00CC5D83">
            <w:pPr>
              <w:pStyle w:val="TableText"/>
              <w:jc w:val="center"/>
              <w:rPr>
                <w:noProof w:val="0"/>
              </w:rPr>
            </w:pPr>
            <w:r w:rsidRPr="00C34C12">
              <w:rPr>
                <w:noProof w:val="0"/>
                <w:color w:val="000000"/>
                <w:szCs w:val="24"/>
              </w:rPr>
              <w:t>23</w:t>
            </w:r>
          </w:p>
        </w:tc>
        <w:tc>
          <w:tcPr>
            <w:tcW w:w="1584" w:type="dxa"/>
            <w:vAlign w:val="bottom"/>
          </w:tcPr>
          <w:p w14:paraId="04A41F0F" w14:textId="699E6D84" w:rsidR="007D5BFD" w:rsidRPr="00C34C12" w:rsidRDefault="007D5BFD" w:rsidP="007D5BFD">
            <w:pPr>
              <w:pStyle w:val="TableText"/>
              <w:ind w:right="468"/>
              <w:rPr>
                <w:noProof w:val="0"/>
              </w:rPr>
            </w:pPr>
            <w:r w:rsidRPr="00C34C12">
              <w:rPr>
                <w:noProof w:val="0"/>
                <w:color w:val="000000"/>
                <w:szCs w:val="24"/>
              </w:rPr>
              <w:t>64</w:t>
            </w:r>
          </w:p>
        </w:tc>
        <w:tc>
          <w:tcPr>
            <w:tcW w:w="1584" w:type="dxa"/>
            <w:vAlign w:val="bottom"/>
          </w:tcPr>
          <w:p w14:paraId="27483EFE" w14:textId="7DDC4128" w:rsidR="007D5BFD" w:rsidRPr="00C34C12" w:rsidRDefault="007D5BFD" w:rsidP="007D5BFD">
            <w:pPr>
              <w:pStyle w:val="TableText"/>
              <w:ind w:right="576"/>
              <w:rPr>
                <w:noProof w:val="0"/>
              </w:rPr>
            </w:pPr>
            <w:r w:rsidRPr="00C34C12">
              <w:rPr>
                <w:noProof w:val="0"/>
                <w:color w:val="000000"/>
                <w:szCs w:val="24"/>
              </w:rPr>
              <w:t>2</w:t>
            </w:r>
          </w:p>
        </w:tc>
      </w:tr>
      <w:tr w:rsidR="007D5BFD" w:rsidRPr="00C34C12" w14:paraId="4F3E6CF7" w14:textId="77777777" w:rsidTr="21689259">
        <w:trPr>
          <w:trHeight w:val="80"/>
        </w:trPr>
        <w:tc>
          <w:tcPr>
            <w:tcW w:w="2448" w:type="dxa"/>
            <w:vAlign w:val="bottom"/>
          </w:tcPr>
          <w:p w14:paraId="7971E9B9" w14:textId="05BCA46E" w:rsidR="007D5BFD" w:rsidRPr="00C34C12" w:rsidRDefault="007D5BFD" w:rsidP="00CC5D83">
            <w:pPr>
              <w:pStyle w:val="TableText"/>
              <w:jc w:val="center"/>
              <w:rPr>
                <w:noProof w:val="0"/>
              </w:rPr>
            </w:pPr>
            <w:r w:rsidRPr="00C34C12">
              <w:rPr>
                <w:noProof w:val="0"/>
                <w:color w:val="000000"/>
                <w:szCs w:val="24"/>
              </w:rPr>
              <w:t>24</w:t>
            </w:r>
          </w:p>
        </w:tc>
        <w:tc>
          <w:tcPr>
            <w:tcW w:w="1584" w:type="dxa"/>
            <w:vAlign w:val="bottom"/>
          </w:tcPr>
          <w:p w14:paraId="222059C4" w14:textId="30FCBE0B" w:rsidR="007D5BFD" w:rsidRPr="00C34C12" w:rsidRDefault="007D5BFD" w:rsidP="007D5BFD">
            <w:pPr>
              <w:pStyle w:val="TableText"/>
              <w:ind w:right="468"/>
              <w:rPr>
                <w:noProof w:val="0"/>
              </w:rPr>
            </w:pPr>
            <w:r w:rsidRPr="00C34C12">
              <w:rPr>
                <w:noProof w:val="0"/>
                <w:color w:val="000000"/>
                <w:szCs w:val="24"/>
              </w:rPr>
              <w:t>67</w:t>
            </w:r>
          </w:p>
        </w:tc>
        <w:tc>
          <w:tcPr>
            <w:tcW w:w="1584" w:type="dxa"/>
            <w:vAlign w:val="bottom"/>
          </w:tcPr>
          <w:p w14:paraId="4E207BE9" w14:textId="6B137AAB" w:rsidR="007D5BFD" w:rsidRPr="00C34C12" w:rsidRDefault="007D5BFD" w:rsidP="007D5BFD">
            <w:pPr>
              <w:pStyle w:val="TableText"/>
              <w:ind w:right="576"/>
              <w:rPr>
                <w:noProof w:val="0"/>
              </w:rPr>
            </w:pPr>
            <w:r w:rsidRPr="00C34C12">
              <w:rPr>
                <w:noProof w:val="0"/>
                <w:color w:val="000000"/>
                <w:szCs w:val="24"/>
              </w:rPr>
              <w:t>2</w:t>
            </w:r>
          </w:p>
        </w:tc>
      </w:tr>
      <w:tr w:rsidR="007D5BFD" w:rsidRPr="00C34C12" w14:paraId="7F9E49D3" w14:textId="77777777" w:rsidTr="21689259">
        <w:trPr>
          <w:trHeight w:val="80"/>
        </w:trPr>
        <w:tc>
          <w:tcPr>
            <w:tcW w:w="2448" w:type="dxa"/>
            <w:vAlign w:val="bottom"/>
          </w:tcPr>
          <w:p w14:paraId="28E718F9" w14:textId="6555E7AE" w:rsidR="007D5BFD" w:rsidRPr="00C34C12" w:rsidRDefault="007D5BFD" w:rsidP="00CC5D83">
            <w:pPr>
              <w:pStyle w:val="TableText"/>
              <w:jc w:val="center"/>
              <w:rPr>
                <w:noProof w:val="0"/>
              </w:rPr>
            </w:pPr>
            <w:r w:rsidRPr="00C34C12">
              <w:rPr>
                <w:noProof w:val="0"/>
                <w:color w:val="000000"/>
                <w:szCs w:val="24"/>
              </w:rPr>
              <w:t>25</w:t>
            </w:r>
          </w:p>
        </w:tc>
        <w:tc>
          <w:tcPr>
            <w:tcW w:w="1584" w:type="dxa"/>
            <w:vAlign w:val="bottom"/>
          </w:tcPr>
          <w:p w14:paraId="44B5C8BF" w14:textId="2BA5FE44" w:rsidR="007D5BFD" w:rsidRPr="00C34C12" w:rsidRDefault="007D5BFD" w:rsidP="007D5BFD">
            <w:pPr>
              <w:pStyle w:val="TableText"/>
              <w:ind w:right="468"/>
              <w:rPr>
                <w:noProof w:val="0"/>
              </w:rPr>
            </w:pPr>
            <w:r w:rsidRPr="00C34C12">
              <w:rPr>
                <w:noProof w:val="0"/>
                <w:color w:val="000000"/>
                <w:szCs w:val="24"/>
              </w:rPr>
              <w:t>69</w:t>
            </w:r>
          </w:p>
        </w:tc>
        <w:tc>
          <w:tcPr>
            <w:tcW w:w="1584" w:type="dxa"/>
            <w:vAlign w:val="bottom"/>
          </w:tcPr>
          <w:p w14:paraId="0CE31B63" w14:textId="1A183A71" w:rsidR="007D5BFD" w:rsidRPr="00C34C12" w:rsidRDefault="007D5BFD" w:rsidP="007D5BFD">
            <w:pPr>
              <w:pStyle w:val="TableText"/>
              <w:ind w:right="576"/>
              <w:rPr>
                <w:noProof w:val="0"/>
              </w:rPr>
            </w:pPr>
            <w:r w:rsidRPr="00C34C12">
              <w:rPr>
                <w:noProof w:val="0"/>
                <w:color w:val="000000"/>
                <w:szCs w:val="24"/>
              </w:rPr>
              <w:t>2</w:t>
            </w:r>
          </w:p>
        </w:tc>
      </w:tr>
      <w:tr w:rsidR="007D5BFD" w:rsidRPr="00C34C12" w14:paraId="469536C2" w14:textId="77777777" w:rsidTr="21689259">
        <w:trPr>
          <w:trHeight w:val="80"/>
        </w:trPr>
        <w:tc>
          <w:tcPr>
            <w:tcW w:w="2448" w:type="dxa"/>
            <w:vAlign w:val="bottom"/>
          </w:tcPr>
          <w:p w14:paraId="768331F0" w14:textId="2E86BC52" w:rsidR="007D5BFD" w:rsidRPr="00C34C12" w:rsidRDefault="007D5BFD" w:rsidP="00CC5D83">
            <w:pPr>
              <w:pStyle w:val="TableText"/>
              <w:jc w:val="center"/>
              <w:rPr>
                <w:noProof w:val="0"/>
              </w:rPr>
            </w:pPr>
            <w:r w:rsidRPr="00C34C12">
              <w:rPr>
                <w:noProof w:val="0"/>
                <w:color w:val="000000"/>
                <w:szCs w:val="24"/>
              </w:rPr>
              <w:t>26</w:t>
            </w:r>
          </w:p>
        </w:tc>
        <w:tc>
          <w:tcPr>
            <w:tcW w:w="1584" w:type="dxa"/>
            <w:vAlign w:val="bottom"/>
          </w:tcPr>
          <w:p w14:paraId="221FC1FF" w14:textId="01F36345" w:rsidR="007D5BFD" w:rsidRPr="00C34C12" w:rsidRDefault="007D5BFD" w:rsidP="007D5BFD">
            <w:pPr>
              <w:pStyle w:val="TableText"/>
              <w:ind w:right="468"/>
              <w:rPr>
                <w:noProof w:val="0"/>
              </w:rPr>
            </w:pPr>
            <w:r w:rsidRPr="00C34C12">
              <w:rPr>
                <w:noProof w:val="0"/>
                <w:color w:val="000000"/>
                <w:szCs w:val="24"/>
              </w:rPr>
              <w:t>72</w:t>
            </w:r>
          </w:p>
        </w:tc>
        <w:tc>
          <w:tcPr>
            <w:tcW w:w="1584" w:type="dxa"/>
            <w:vAlign w:val="bottom"/>
          </w:tcPr>
          <w:p w14:paraId="37620637" w14:textId="7133FA7F" w:rsidR="007D5BFD" w:rsidRPr="00C34C12" w:rsidRDefault="007D5BFD" w:rsidP="007D5BFD">
            <w:pPr>
              <w:pStyle w:val="TableText"/>
              <w:ind w:right="576"/>
              <w:rPr>
                <w:noProof w:val="0"/>
              </w:rPr>
            </w:pPr>
            <w:r w:rsidRPr="00C34C12">
              <w:rPr>
                <w:noProof w:val="0"/>
                <w:color w:val="000000"/>
                <w:szCs w:val="24"/>
              </w:rPr>
              <w:t>2</w:t>
            </w:r>
          </w:p>
        </w:tc>
      </w:tr>
      <w:tr w:rsidR="007D5BFD" w:rsidRPr="00C34C12" w14:paraId="6E40B3F9" w14:textId="77777777" w:rsidTr="21689259">
        <w:trPr>
          <w:trHeight w:val="80"/>
        </w:trPr>
        <w:tc>
          <w:tcPr>
            <w:tcW w:w="2448" w:type="dxa"/>
            <w:vAlign w:val="bottom"/>
          </w:tcPr>
          <w:p w14:paraId="656294F4" w14:textId="721DCF53" w:rsidR="007D5BFD" w:rsidRPr="00C34C12" w:rsidRDefault="007D5BFD" w:rsidP="00CC5D83">
            <w:pPr>
              <w:pStyle w:val="TableText"/>
              <w:jc w:val="center"/>
              <w:rPr>
                <w:noProof w:val="0"/>
              </w:rPr>
            </w:pPr>
            <w:r w:rsidRPr="00C34C12">
              <w:rPr>
                <w:noProof w:val="0"/>
                <w:color w:val="000000"/>
                <w:szCs w:val="24"/>
              </w:rPr>
              <w:t>27</w:t>
            </w:r>
          </w:p>
        </w:tc>
        <w:tc>
          <w:tcPr>
            <w:tcW w:w="1584" w:type="dxa"/>
            <w:vAlign w:val="bottom"/>
          </w:tcPr>
          <w:p w14:paraId="11F944BD" w14:textId="7CA7975D" w:rsidR="007D5BFD" w:rsidRPr="00C34C12" w:rsidRDefault="007D5BFD" w:rsidP="007D5BFD">
            <w:pPr>
              <w:pStyle w:val="TableText"/>
              <w:ind w:right="468"/>
              <w:rPr>
                <w:noProof w:val="0"/>
              </w:rPr>
            </w:pPr>
            <w:r w:rsidRPr="00C34C12">
              <w:rPr>
                <w:noProof w:val="0"/>
                <w:color w:val="000000"/>
                <w:szCs w:val="24"/>
              </w:rPr>
              <w:t>75</w:t>
            </w:r>
          </w:p>
        </w:tc>
        <w:tc>
          <w:tcPr>
            <w:tcW w:w="1584" w:type="dxa"/>
            <w:vAlign w:val="bottom"/>
          </w:tcPr>
          <w:p w14:paraId="22CEAFF3" w14:textId="4466C07F" w:rsidR="007D5BFD" w:rsidRPr="00C34C12" w:rsidRDefault="007D5BFD" w:rsidP="007D5BFD">
            <w:pPr>
              <w:pStyle w:val="TableText"/>
              <w:ind w:right="576"/>
              <w:rPr>
                <w:noProof w:val="0"/>
              </w:rPr>
            </w:pPr>
            <w:r w:rsidRPr="00C34C12">
              <w:rPr>
                <w:noProof w:val="0"/>
                <w:color w:val="000000"/>
                <w:szCs w:val="24"/>
              </w:rPr>
              <w:t>2</w:t>
            </w:r>
          </w:p>
        </w:tc>
      </w:tr>
      <w:tr w:rsidR="007D5BFD" w:rsidRPr="00C34C12" w14:paraId="462CDA06" w14:textId="77777777" w:rsidTr="21689259">
        <w:trPr>
          <w:trHeight w:val="80"/>
        </w:trPr>
        <w:tc>
          <w:tcPr>
            <w:tcW w:w="2448" w:type="dxa"/>
            <w:vAlign w:val="bottom"/>
          </w:tcPr>
          <w:p w14:paraId="43454839" w14:textId="34F3AFC3" w:rsidR="007D5BFD" w:rsidRPr="00C34C12" w:rsidRDefault="007D5BFD" w:rsidP="00CC5D83">
            <w:pPr>
              <w:pStyle w:val="TableText"/>
              <w:jc w:val="center"/>
              <w:rPr>
                <w:noProof w:val="0"/>
              </w:rPr>
            </w:pPr>
            <w:r w:rsidRPr="00C34C12">
              <w:rPr>
                <w:noProof w:val="0"/>
                <w:color w:val="000000"/>
                <w:szCs w:val="24"/>
              </w:rPr>
              <w:t>28</w:t>
            </w:r>
          </w:p>
        </w:tc>
        <w:tc>
          <w:tcPr>
            <w:tcW w:w="1584" w:type="dxa"/>
            <w:vAlign w:val="bottom"/>
          </w:tcPr>
          <w:p w14:paraId="53F09AC8" w14:textId="03AAADB3" w:rsidR="007D5BFD" w:rsidRPr="00C34C12" w:rsidRDefault="007D5BFD" w:rsidP="007D5BFD">
            <w:pPr>
              <w:pStyle w:val="TableText"/>
              <w:ind w:right="468"/>
              <w:rPr>
                <w:noProof w:val="0"/>
              </w:rPr>
            </w:pPr>
            <w:r w:rsidRPr="00C34C12">
              <w:rPr>
                <w:noProof w:val="0"/>
                <w:color w:val="000000"/>
                <w:szCs w:val="24"/>
              </w:rPr>
              <w:t>78</w:t>
            </w:r>
          </w:p>
        </w:tc>
        <w:tc>
          <w:tcPr>
            <w:tcW w:w="1584" w:type="dxa"/>
            <w:vAlign w:val="bottom"/>
          </w:tcPr>
          <w:p w14:paraId="506ECFF5" w14:textId="45D6680B" w:rsidR="007D5BFD" w:rsidRPr="00C34C12" w:rsidRDefault="007D5BFD" w:rsidP="007D5BFD">
            <w:pPr>
              <w:pStyle w:val="TableText"/>
              <w:ind w:right="576"/>
              <w:rPr>
                <w:noProof w:val="0"/>
              </w:rPr>
            </w:pPr>
            <w:r w:rsidRPr="00C34C12">
              <w:rPr>
                <w:noProof w:val="0"/>
                <w:color w:val="000000"/>
                <w:szCs w:val="24"/>
              </w:rPr>
              <w:t>2</w:t>
            </w:r>
          </w:p>
        </w:tc>
      </w:tr>
      <w:tr w:rsidR="007D5BFD" w:rsidRPr="00C34C12" w14:paraId="3EA51F44" w14:textId="77777777" w:rsidTr="21689259">
        <w:trPr>
          <w:trHeight w:val="80"/>
        </w:trPr>
        <w:tc>
          <w:tcPr>
            <w:tcW w:w="2448" w:type="dxa"/>
            <w:vAlign w:val="bottom"/>
          </w:tcPr>
          <w:p w14:paraId="41B4E0DC" w14:textId="4D625ACB" w:rsidR="007D5BFD" w:rsidRPr="00C34C12" w:rsidRDefault="007D5BFD" w:rsidP="00CC5D83">
            <w:pPr>
              <w:pStyle w:val="TableText"/>
              <w:jc w:val="center"/>
              <w:rPr>
                <w:noProof w:val="0"/>
              </w:rPr>
            </w:pPr>
            <w:r w:rsidRPr="00C34C12">
              <w:rPr>
                <w:noProof w:val="0"/>
                <w:color w:val="000000"/>
                <w:szCs w:val="24"/>
              </w:rPr>
              <w:t>29</w:t>
            </w:r>
          </w:p>
        </w:tc>
        <w:tc>
          <w:tcPr>
            <w:tcW w:w="1584" w:type="dxa"/>
            <w:vAlign w:val="bottom"/>
          </w:tcPr>
          <w:p w14:paraId="5323391A" w14:textId="5141EDB2" w:rsidR="007D5BFD" w:rsidRPr="00C34C12" w:rsidRDefault="007D5BFD" w:rsidP="007D5BFD">
            <w:pPr>
              <w:pStyle w:val="TableText"/>
              <w:ind w:right="468"/>
              <w:rPr>
                <w:noProof w:val="0"/>
              </w:rPr>
            </w:pPr>
            <w:r w:rsidRPr="00C34C12">
              <w:rPr>
                <w:noProof w:val="0"/>
                <w:color w:val="000000"/>
                <w:szCs w:val="24"/>
              </w:rPr>
              <w:t>81</w:t>
            </w:r>
          </w:p>
        </w:tc>
        <w:tc>
          <w:tcPr>
            <w:tcW w:w="1584" w:type="dxa"/>
            <w:vAlign w:val="bottom"/>
          </w:tcPr>
          <w:p w14:paraId="09528AD7" w14:textId="6948983C" w:rsidR="007D5BFD" w:rsidRPr="00C34C12" w:rsidRDefault="007D5BFD" w:rsidP="007D5BFD">
            <w:pPr>
              <w:pStyle w:val="TableText"/>
              <w:ind w:right="576"/>
              <w:rPr>
                <w:noProof w:val="0"/>
              </w:rPr>
            </w:pPr>
            <w:r w:rsidRPr="00C34C12">
              <w:rPr>
                <w:noProof w:val="0"/>
                <w:color w:val="000000"/>
                <w:szCs w:val="24"/>
              </w:rPr>
              <w:t>2</w:t>
            </w:r>
          </w:p>
        </w:tc>
      </w:tr>
      <w:tr w:rsidR="007D5BFD" w:rsidRPr="00C34C12" w14:paraId="3EF1E36D" w14:textId="77777777" w:rsidTr="21689259">
        <w:trPr>
          <w:trHeight w:val="80"/>
        </w:trPr>
        <w:tc>
          <w:tcPr>
            <w:tcW w:w="2448" w:type="dxa"/>
            <w:vAlign w:val="bottom"/>
          </w:tcPr>
          <w:p w14:paraId="5FAD4047" w14:textId="21051615" w:rsidR="007D5BFD" w:rsidRPr="00C34C12" w:rsidRDefault="007D5BFD" w:rsidP="00CC5D83">
            <w:pPr>
              <w:pStyle w:val="TableText"/>
              <w:jc w:val="center"/>
              <w:rPr>
                <w:noProof w:val="0"/>
              </w:rPr>
            </w:pPr>
            <w:r w:rsidRPr="00C34C12">
              <w:rPr>
                <w:noProof w:val="0"/>
                <w:color w:val="000000"/>
                <w:szCs w:val="24"/>
              </w:rPr>
              <w:t>30</w:t>
            </w:r>
          </w:p>
        </w:tc>
        <w:tc>
          <w:tcPr>
            <w:tcW w:w="1584" w:type="dxa"/>
            <w:vAlign w:val="bottom"/>
          </w:tcPr>
          <w:p w14:paraId="1487D610" w14:textId="5B2CE6C3" w:rsidR="007D5BFD" w:rsidRPr="00C34C12" w:rsidRDefault="007D5BFD" w:rsidP="007D5BFD">
            <w:pPr>
              <w:pStyle w:val="TableText"/>
              <w:ind w:right="468"/>
              <w:rPr>
                <w:noProof w:val="0"/>
              </w:rPr>
            </w:pPr>
            <w:r w:rsidRPr="00C34C12">
              <w:rPr>
                <w:noProof w:val="0"/>
                <w:color w:val="000000"/>
                <w:szCs w:val="24"/>
              </w:rPr>
              <w:t>83</w:t>
            </w:r>
          </w:p>
        </w:tc>
        <w:tc>
          <w:tcPr>
            <w:tcW w:w="1584" w:type="dxa"/>
            <w:vAlign w:val="bottom"/>
          </w:tcPr>
          <w:p w14:paraId="3A2BD75D" w14:textId="649DBD73" w:rsidR="007D5BFD" w:rsidRPr="00C34C12" w:rsidRDefault="007D5BFD" w:rsidP="007D5BFD">
            <w:pPr>
              <w:pStyle w:val="TableText"/>
              <w:ind w:right="576"/>
              <w:rPr>
                <w:noProof w:val="0"/>
              </w:rPr>
            </w:pPr>
            <w:r w:rsidRPr="00C34C12">
              <w:rPr>
                <w:noProof w:val="0"/>
                <w:color w:val="000000"/>
                <w:szCs w:val="24"/>
              </w:rPr>
              <w:t>2</w:t>
            </w:r>
          </w:p>
        </w:tc>
      </w:tr>
      <w:tr w:rsidR="007D5BFD" w:rsidRPr="00C34C12" w14:paraId="50BEDF6B" w14:textId="77777777" w:rsidTr="21689259">
        <w:trPr>
          <w:trHeight w:val="80"/>
        </w:trPr>
        <w:tc>
          <w:tcPr>
            <w:tcW w:w="2448" w:type="dxa"/>
            <w:vAlign w:val="bottom"/>
          </w:tcPr>
          <w:p w14:paraId="60AEA1DD" w14:textId="1279D33A" w:rsidR="007D5BFD" w:rsidRPr="00C34C12" w:rsidRDefault="007D5BFD" w:rsidP="00CC5D83">
            <w:pPr>
              <w:pStyle w:val="TableText"/>
              <w:jc w:val="center"/>
              <w:rPr>
                <w:noProof w:val="0"/>
              </w:rPr>
            </w:pPr>
            <w:r w:rsidRPr="00C34C12">
              <w:rPr>
                <w:noProof w:val="0"/>
                <w:color w:val="000000"/>
                <w:szCs w:val="24"/>
              </w:rPr>
              <w:t>31</w:t>
            </w:r>
          </w:p>
        </w:tc>
        <w:tc>
          <w:tcPr>
            <w:tcW w:w="1584" w:type="dxa"/>
            <w:vAlign w:val="bottom"/>
          </w:tcPr>
          <w:p w14:paraId="26849040" w14:textId="66A90181" w:rsidR="007D5BFD" w:rsidRPr="00C34C12" w:rsidRDefault="007D5BFD" w:rsidP="007D5BFD">
            <w:pPr>
              <w:pStyle w:val="TableText"/>
              <w:ind w:right="468"/>
              <w:rPr>
                <w:noProof w:val="0"/>
              </w:rPr>
            </w:pPr>
            <w:r w:rsidRPr="00C34C12">
              <w:rPr>
                <w:noProof w:val="0"/>
                <w:color w:val="000000"/>
                <w:szCs w:val="24"/>
              </w:rPr>
              <w:t>86</w:t>
            </w:r>
          </w:p>
        </w:tc>
        <w:tc>
          <w:tcPr>
            <w:tcW w:w="1584" w:type="dxa"/>
            <w:vAlign w:val="bottom"/>
          </w:tcPr>
          <w:p w14:paraId="469EAF7B" w14:textId="7CAB9CDC" w:rsidR="007D5BFD" w:rsidRPr="00C34C12" w:rsidRDefault="007D5BFD" w:rsidP="007D5BFD">
            <w:pPr>
              <w:pStyle w:val="TableText"/>
              <w:ind w:right="576"/>
              <w:rPr>
                <w:noProof w:val="0"/>
              </w:rPr>
            </w:pPr>
            <w:r w:rsidRPr="00C34C12">
              <w:rPr>
                <w:noProof w:val="0"/>
                <w:color w:val="000000"/>
                <w:szCs w:val="24"/>
              </w:rPr>
              <w:t>2</w:t>
            </w:r>
          </w:p>
        </w:tc>
      </w:tr>
      <w:tr w:rsidR="007D5BFD" w:rsidRPr="00C34C12" w14:paraId="3EA7AE9E" w14:textId="77777777" w:rsidTr="21689259">
        <w:trPr>
          <w:trHeight w:val="80"/>
        </w:trPr>
        <w:tc>
          <w:tcPr>
            <w:tcW w:w="2448" w:type="dxa"/>
            <w:vAlign w:val="bottom"/>
          </w:tcPr>
          <w:p w14:paraId="1AE06E11" w14:textId="5A6D5E3B" w:rsidR="007D5BFD" w:rsidRPr="00C34C12" w:rsidRDefault="007D5BFD" w:rsidP="00CC5D83">
            <w:pPr>
              <w:pStyle w:val="TableText"/>
              <w:jc w:val="center"/>
              <w:rPr>
                <w:noProof w:val="0"/>
              </w:rPr>
            </w:pPr>
            <w:r w:rsidRPr="00C34C12">
              <w:rPr>
                <w:noProof w:val="0"/>
                <w:color w:val="000000"/>
                <w:szCs w:val="24"/>
              </w:rPr>
              <w:t>32</w:t>
            </w:r>
          </w:p>
        </w:tc>
        <w:tc>
          <w:tcPr>
            <w:tcW w:w="1584" w:type="dxa"/>
            <w:vAlign w:val="bottom"/>
          </w:tcPr>
          <w:p w14:paraId="2EEB4B28" w14:textId="30C4EEF4" w:rsidR="007D5BFD" w:rsidRPr="00C34C12" w:rsidRDefault="007D5BFD" w:rsidP="007D5BFD">
            <w:pPr>
              <w:pStyle w:val="TableText"/>
              <w:ind w:right="468"/>
              <w:rPr>
                <w:noProof w:val="0"/>
              </w:rPr>
            </w:pPr>
            <w:r w:rsidRPr="00C34C12">
              <w:rPr>
                <w:noProof w:val="0"/>
                <w:color w:val="000000"/>
                <w:szCs w:val="24"/>
              </w:rPr>
              <w:t>89</w:t>
            </w:r>
          </w:p>
        </w:tc>
        <w:tc>
          <w:tcPr>
            <w:tcW w:w="1584" w:type="dxa"/>
            <w:vAlign w:val="bottom"/>
          </w:tcPr>
          <w:p w14:paraId="13AF143A" w14:textId="0E0FC13D" w:rsidR="007D5BFD" w:rsidRPr="00C34C12" w:rsidRDefault="007D5BFD" w:rsidP="007D5BFD">
            <w:pPr>
              <w:pStyle w:val="TableText"/>
              <w:ind w:right="576"/>
              <w:rPr>
                <w:noProof w:val="0"/>
              </w:rPr>
            </w:pPr>
            <w:r w:rsidRPr="00C34C12">
              <w:rPr>
                <w:noProof w:val="0"/>
                <w:color w:val="000000"/>
                <w:szCs w:val="24"/>
              </w:rPr>
              <w:t>2</w:t>
            </w:r>
          </w:p>
        </w:tc>
      </w:tr>
      <w:tr w:rsidR="007D5BFD" w:rsidRPr="00C34C12" w14:paraId="4C6961E2" w14:textId="77777777" w:rsidTr="21689259">
        <w:trPr>
          <w:trHeight w:val="80"/>
        </w:trPr>
        <w:tc>
          <w:tcPr>
            <w:tcW w:w="2448" w:type="dxa"/>
            <w:vAlign w:val="bottom"/>
          </w:tcPr>
          <w:p w14:paraId="41E2AA0E" w14:textId="0D74F64A" w:rsidR="007D5BFD" w:rsidRPr="00C34C12" w:rsidRDefault="007D5BFD" w:rsidP="00CC5D83">
            <w:pPr>
              <w:pStyle w:val="TableText"/>
              <w:jc w:val="center"/>
              <w:rPr>
                <w:noProof w:val="0"/>
              </w:rPr>
            </w:pPr>
            <w:r w:rsidRPr="00C34C12">
              <w:rPr>
                <w:noProof w:val="0"/>
                <w:color w:val="000000"/>
                <w:szCs w:val="24"/>
              </w:rPr>
              <w:t>33</w:t>
            </w:r>
          </w:p>
        </w:tc>
        <w:tc>
          <w:tcPr>
            <w:tcW w:w="1584" w:type="dxa"/>
            <w:vAlign w:val="bottom"/>
          </w:tcPr>
          <w:p w14:paraId="2FA2BFF1" w14:textId="5B19200A" w:rsidR="007D5BFD" w:rsidRPr="00C34C12" w:rsidRDefault="007D5BFD" w:rsidP="007D5BFD">
            <w:pPr>
              <w:pStyle w:val="TableText"/>
              <w:ind w:right="468"/>
              <w:rPr>
                <w:noProof w:val="0"/>
              </w:rPr>
            </w:pPr>
            <w:r w:rsidRPr="00C34C12">
              <w:rPr>
                <w:noProof w:val="0"/>
                <w:color w:val="000000"/>
                <w:szCs w:val="24"/>
              </w:rPr>
              <w:t>92</w:t>
            </w:r>
          </w:p>
        </w:tc>
        <w:tc>
          <w:tcPr>
            <w:tcW w:w="1584" w:type="dxa"/>
            <w:vAlign w:val="bottom"/>
          </w:tcPr>
          <w:p w14:paraId="11AA46C3" w14:textId="6DEF1172" w:rsidR="007D5BFD" w:rsidRPr="00C34C12" w:rsidRDefault="007D5BFD" w:rsidP="007D5BFD">
            <w:pPr>
              <w:pStyle w:val="TableText"/>
              <w:ind w:right="576"/>
              <w:rPr>
                <w:noProof w:val="0"/>
              </w:rPr>
            </w:pPr>
            <w:r w:rsidRPr="00C34C12">
              <w:rPr>
                <w:noProof w:val="0"/>
                <w:color w:val="000000"/>
                <w:szCs w:val="24"/>
              </w:rPr>
              <w:t>3</w:t>
            </w:r>
          </w:p>
        </w:tc>
      </w:tr>
      <w:tr w:rsidR="007D5BFD" w:rsidRPr="00C34C12" w14:paraId="0DC2B11A" w14:textId="77777777" w:rsidTr="21689259">
        <w:trPr>
          <w:trHeight w:val="80"/>
        </w:trPr>
        <w:tc>
          <w:tcPr>
            <w:tcW w:w="2448" w:type="dxa"/>
            <w:vAlign w:val="bottom"/>
          </w:tcPr>
          <w:p w14:paraId="01DCFA0A" w14:textId="077D3F40" w:rsidR="007D5BFD" w:rsidRPr="00C34C12" w:rsidRDefault="007D5BFD" w:rsidP="00CC5D83">
            <w:pPr>
              <w:pStyle w:val="TableText"/>
              <w:jc w:val="center"/>
              <w:rPr>
                <w:noProof w:val="0"/>
              </w:rPr>
            </w:pPr>
            <w:r w:rsidRPr="00C34C12">
              <w:rPr>
                <w:noProof w:val="0"/>
                <w:color w:val="000000"/>
                <w:szCs w:val="24"/>
              </w:rPr>
              <w:t>34</w:t>
            </w:r>
          </w:p>
        </w:tc>
        <w:tc>
          <w:tcPr>
            <w:tcW w:w="1584" w:type="dxa"/>
            <w:vAlign w:val="bottom"/>
          </w:tcPr>
          <w:p w14:paraId="15710A6E" w14:textId="6AF01F0A" w:rsidR="007D5BFD" w:rsidRPr="00C34C12" w:rsidRDefault="007D5BFD" w:rsidP="007D5BFD">
            <w:pPr>
              <w:pStyle w:val="TableText"/>
              <w:ind w:right="468"/>
              <w:rPr>
                <w:noProof w:val="0"/>
              </w:rPr>
            </w:pPr>
            <w:r w:rsidRPr="00C34C12">
              <w:rPr>
                <w:noProof w:val="0"/>
                <w:color w:val="000000"/>
                <w:szCs w:val="24"/>
              </w:rPr>
              <w:t>94</w:t>
            </w:r>
          </w:p>
        </w:tc>
        <w:tc>
          <w:tcPr>
            <w:tcW w:w="1584" w:type="dxa"/>
            <w:vAlign w:val="bottom"/>
          </w:tcPr>
          <w:p w14:paraId="2CA9EBAA" w14:textId="18E3A398" w:rsidR="007D5BFD" w:rsidRPr="00C34C12" w:rsidRDefault="007D5BFD" w:rsidP="007D5BFD">
            <w:pPr>
              <w:pStyle w:val="TableText"/>
              <w:ind w:right="576"/>
              <w:rPr>
                <w:noProof w:val="0"/>
              </w:rPr>
            </w:pPr>
            <w:r w:rsidRPr="00C34C12">
              <w:rPr>
                <w:noProof w:val="0"/>
                <w:color w:val="000000"/>
                <w:szCs w:val="24"/>
              </w:rPr>
              <w:t>3</w:t>
            </w:r>
          </w:p>
        </w:tc>
      </w:tr>
      <w:tr w:rsidR="007D5BFD" w:rsidRPr="00C34C12" w14:paraId="2532E4BB" w14:textId="77777777" w:rsidTr="21689259">
        <w:trPr>
          <w:trHeight w:val="80"/>
        </w:trPr>
        <w:tc>
          <w:tcPr>
            <w:tcW w:w="2448" w:type="dxa"/>
            <w:vAlign w:val="bottom"/>
          </w:tcPr>
          <w:p w14:paraId="0110EBD8" w14:textId="7007B37D" w:rsidR="007D5BFD" w:rsidRPr="00C34C12" w:rsidRDefault="007D5BFD" w:rsidP="00CC5D83">
            <w:pPr>
              <w:pStyle w:val="TableText"/>
              <w:jc w:val="center"/>
              <w:rPr>
                <w:noProof w:val="0"/>
              </w:rPr>
            </w:pPr>
            <w:r w:rsidRPr="00C34C12">
              <w:rPr>
                <w:noProof w:val="0"/>
                <w:color w:val="000000"/>
                <w:szCs w:val="24"/>
              </w:rPr>
              <w:t>35</w:t>
            </w:r>
          </w:p>
        </w:tc>
        <w:tc>
          <w:tcPr>
            <w:tcW w:w="1584" w:type="dxa"/>
            <w:vAlign w:val="bottom"/>
          </w:tcPr>
          <w:p w14:paraId="01347632" w14:textId="727DC83B" w:rsidR="007D5BFD" w:rsidRPr="00C34C12" w:rsidRDefault="007D5BFD" w:rsidP="007D5BFD">
            <w:pPr>
              <w:pStyle w:val="TableText"/>
              <w:ind w:right="468"/>
              <w:rPr>
                <w:noProof w:val="0"/>
              </w:rPr>
            </w:pPr>
            <w:r w:rsidRPr="00C34C12">
              <w:rPr>
                <w:noProof w:val="0"/>
                <w:color w:val="000000"/>
                <w:szCs w:val="24"/>
              </w:rPr>
              <w:t>97</w:t>
            </w:r>
          </w:p>
        </w:tc>
        <w:tc>
          <w:tcPr>
            <w:tcW w:w="1584" w:type="dxa"/>
            <w:vAlign w:val="bottom"/>
          </w:tcPr>
          <w:p w14:paraId="54A6FC89" w14:textId="5E776928" w:rsidR="007D5BFD" w:rsidRPr="00C34C12" w:rsidRDefault="007D5BFD" w:rsidP="007D5BFD">
            <w:pPr>
              <w:pStyle w:val="TableText"/>
              <w:ind w:right="576"/>
              <w:rPr>
                <w:noProof w:val="0"/>
              </w:rPr>
            </w:pPr>
            <w:r w:rsidRPr="00C34C12">
              <w:rPr>
                <w:noProof w:val="0"/>
                <w:color w:val="000000"/>
                <w:szCs w:val="24"/>
              </w:rPr>
              <w:t>3</w:t>
            </w:r>
          </w:p>
        </w:tc>
      </w:tr>
      <w:tr w:rsidR="007D5BFD" w:rsidRPr="00C34C12" w14:paraId="59B057AF" w14:textId="77777777" w:rsidTr="21689259">
        <w:trPr>
          <w:trHeight w:val="80"/>
        </w:trPr>
        <w:tc>
          <w:tcPr>
            <w:tcW w:w="2448" w:type="dxa"/>
            <w:vAlign w:val="bottom"/>
          </w:tcPr>
          <w:p w14:paraId="2C7D93B4" w14:textId="260A08C3" w:rsidR="007D5BFD" w:rsidRPr="00C34C12" w:rsidRDefault="007D5BFD" w:rsidP="00CC5D83">
            <w:pPr>
              <w:pStyle w:val="TableText"/>
              <w:jc w:val="center"/>
              <w:rPr>
                <w:noProof w:val="0"/>
              </w:rPr>
            </w:pPr>
            <w:r w:rsidRPr="00C34C12">
              <w:rPr>
                <w:noProof w:val="0"/>
                <w:color w:val="000000"/>
                <w:szCs w:val="24"/>
              </w:rPr>
              <w:t>36</w:t>
            </w:r>
          </w:p>
        </w:tc>
        <w:tc>
          <w:tcPr>
            <w:tcW w:w="1584" w:type="dxa"/>
            <w:vAlign w:val="bottom"/>
          </w:tcPr>
          <w:p w14:paraId="68983BF3" w14:textId="69FEE386" w:rsidR="007D5BFD" w:rsidRPr="00C34C12" w:rsidRDefault="007D5BFD" w:rsidP="007D5BFD">
            <w:pPr>
              <w:pStyle w:val="TableText"/>
              <w:ind w:right="468"/>
              <w:rPr>
                <w:noProof w:val="0"/>
              </w:rPr>
            </w:pPr>
            <w:r w:rsidRPr="00C34C12">
              <w:rPr>
                <w:noProof w:val="0"/>
                <w:color w:val="000000"/>
                <w:szCs w:val="24"/>
              </w:rPr>
              <w:t>100</w:t>
            </w:r>
          </w:p>
        </w:tc>
        <w:tc>
          <w:tcPr>
            <w:tcW w:w="1584" w:type="dxa"/>
            <w:vAlign w:val="bottom"/>
          </w:tcPr>
          <w:p w14:paraId="3340D822" w14:textId="726B7ED7" w:rsidR="007D5BFD" w:rsidRPr="00C34C12" w:rsidRDefault="007D5BFD" w:rsidP="007D5BFD">
            <w:pPr>
              <w:pStyle w:val="TableText"/>
              <w:ind w:right="576"/>
              <w:rPr>
                <w:noProof w:val="0"/>
              </w:rPr>
            </w:pPr>
            <w:r w:rsidRPr="00C34C12">
              <w:rPr>
                <w:noProof w:val="0"/>
                <w:color w:val="000000"/>
                <w:szCs w:val="24"/>
              </w:rPr>
              <w:t>3</w:t>
            </w:r>
          </w:p>
        </w:tc>
      </w:tr>
    </w:tbl>
    <w:p w14:paraId="5D20AB6A" w14:textId="77777777" w:rsidR="00B122AC" w:rsidRPr="00C34C12" w:rsidRDefault="00B122AC" w:rsidP="00B122AC">
      <w:pPr>
        <w:rPr>
          <w:sz w:val="2"/>
          <w:szCs w:val="2"/>
        </w:rPr>
      </w:pPr>
    </w:p>
    <w:p w14:paraId="495CEF5A" w14:textId="66B08593" w:rsidR="00B122AC" w:rsidRPr="00C34C12" w:rsidRDefault="00F57710" w:rsidP="00337764">
      <w:pPr>
        <w:spacing w:before="120"/>
      </w:pPr>
      <w:r w:rsidRPr="00F57710">
        <w:rPr>
          <w:rStyle w:val="Cross-Reference"/>
        </w:rPr>
        <w:lastRenderedPageBreak/>
        <w:fldChar w:fldCharType="begin"/>
      </w:r>
      <w:r w:rsidRPr="00F57710">
        <w:rPr>
          <w:rStyle w:val="Cross-Reference"/>
        </w:rPr>
        <w:instrText xml:space="preserve"> REF _Ref30149967 \h </w:instrText>
      </w:r>
      <w:r>
        <w:rPr>
          <w:rStyle w:val="Cross-Reference"/>
        </w:rPr>
        <w:instrText xml:space="preserve"> \* MERGEFORMAT </w:instrText>
      </w:r>
      <w:r w:rsidRPr="00F57710">
        <w:rPr>
          <w:rStyle w:val="Cross-Reference"/>
        </w:rPr>
      </w:r>
      <w:r w:rsidRPr="00F57710">
        <w:rPr>
          <w:rStyle w:val="Cross-Reference"/>
        </w:rPr>
        <w:fldChar w:fldCharType="separate"/>
      </w:r>
      <w:r w:rsidR="00E64FCE" w:rsidRPr="00E64FCE">
        <w:rPr>
          <w:rStyle w:val="Cross-Reference"/>
        </w:rPr>
        <w:t xml:space="preserve">Table </w:t>
      </w:r>
      <w:proofErr w:type="gramStart"/>
      <w:r w:rsidR="00E64FCE" w:rsidRPr="00E64FCE">
        <w:rPr>
          <w:rStyle w:val="Cross-Reference"/>
        </w:rPr>
        <w:t>6.A.</w:t>
      </w:r>
      <w:proofErr w:type="gramEnd"/>
      <w:r w:rsidR="00E64FCE" w:rsidRPr="00E64FCE">
        <w:rPr>
          <w:rStyle w:val="Cross-Reference"/>
        </w:rPr>
        <w:t>1</w:t>
      </w:r>
      <w:r w:rsidRPr="00F57710">
        <w:rPr>
          <w:rStyle w:val="Cross-Reference"/>
        </w:rPr>
        <w:fldChar w:fldCharType="end"/>
      </w:r>
      <w:r w:rsidR="00B122AC" w:rsidRPr="00C34C12">
        <w:t xml:space="preserve"> shows, for several groups of students taking the grade five assessment, the mean raw score, mean percent correct, and the percentage of students at each category level. This information is provided for the total group of students and for each of several demographic student groups (e.g., gender, ethnicity, primary disability, etc.). </w:t>
      </w:r>
      <w:r w:rsidRPr="00F57710">
        <w:rPr>
          <w:rStyle w:val="Cross-Reference"/>
        </w:rPr>
        <w:fldChar w:fldCharType="begin"/>
      </w:r>
      <w:r w:rsidRPr="00F57710">
        <w:rPr>
          <w:rStyle w:val="Cross-Reference"/>
        </w:rPr>
        <w:instrText xml:space="preserve"> REF _Ref30150054 \h </w:instrText>
      </w:r>
      <w:r>
        <w:rPr>
          <w:rStyle w:val="Cross-Reference"/>
        </w:rPr>
        <w:instrText xml:space="preserve"> \* MERGEFORMAT </w:instrText>
      </w:r>
      <w:r w:rsidRPr="00F57710">
        <w:rPr>
          <w:rStyle w:val="Cross-Reference"/>
        </w:rPr>
      </w:r>
      <w:r w:rsidRPr="00F57710">
        <w:rPr>
          <w:rStyle w:val="Cross-Reference"/>
        </w:rPr>
        <w:fldChar w:fldCharType="separate"/>
      </w:r>
      <w:r w:rsidR="00E64FCE" w:rsidRPr="00E64FCE">
        <w:rPr>
          <w:rStyle w:val="Cross-Reference"/>
        </w:rPr>
        <w:t xml:space="preserve">Table </w:t>
      </w:r>
      <w:proofErr w:type="gramStart"/>
      <w:r w:rsidR="00E64FCE" w:rsidRPr="00E64FCE">
        <w:rPr>
          <w:rStyle w:val="Cross-Reference"/>
        </w:rPr>
        <w:t>6.A.</w:t>
      </w:r>
      <w:proofErr w:type="gramEnd"/>
      <w:r w:rsidR="00E64FCE" w:rsidRPr="00E64FCE">
        <w:rPr>
          <w:rStyle w:val="Cross-Reference"/>
        </w:rPr>
        <w:t>2</w:t>
      </w:r>
      <w:r w:rsidRPr="00F57710">
        <w:rPr>
          <w:rStyle w:val="Cross-Reference"/>
        </w:rPr>
        <w:fldChar w:fldCharType="end"/>
      </w:r>
      <w:r w:rsidR="00B122AC" w:rsidRPr="00C34C12">
        <w:t xml:space="preserve"> and </w:t>
      </w:r>
      <w:r w:rsidRPr="00F57710">
        <w:rPr>
          <w:rStyle w:val="Cross-Reference"/>
        </w:rPr>
        <w:fldChar w:fldCharType="begin"/>
      </w:r>
      <w:r w:rsidRPr="00F57710">
        <w:rPr>
          <w:rStyle w:val="Cross-Reference"/>
        </w:rPr>
        <w:instrText xml:space="preserve"> REF _Ref30150123 \h </w:instrText>
      </w:r>
      <w:r>
        <w:rPr>
          <w:rStyle w:val="Cross-Reference"/>
        </w:rPr>
        <w:instrText xml:space="preserve"> \* MERGEFORMAT </w:instrText>
      </w:r>
      <w:r w:rsidRPr="00F57710">
        <w:rPr>
          <w:rStyle w:val="Cross-Reference"/>
        </w:rPr>
      </w:r>
      <w:r w:rsidRPr="00F57710">
        <w:rPr>
          <w:rStyle w:val="Cross-Reference"/>
        </w:rPr>
        <w:fldChar w:fldCharType="separate"/>
      </w:r>
      <w:r w:rsidRPr="00F57710">
        <w:rPr>
          <w:rStyle w:val="Cross-Reference"/>
        </w:rPr>
        <w:t>table 6.A.3</w:t>
      </w:r>
      <w:r w:rsidRPr="00F57710">
        <w:rPr>
          <w:rStyle w:val="Cross-Reference"/>
        </w:rPr>
        <w:fldChar w:fldCharType="end"/>
      </w:r>
      <w:r w:rsidR="00B122AC" w:rsidRPr="00C34C12">
        <w:t xml:space="preserve"> show the same information for the grade eight test and the high school test</w:t>
      </w:r>
      <w:r w:rsidR="003F2992" w:rsidRPr="00C34C12">
        <w:t>, respectively</w:t>
      </w:r>
      <w:r w:rsidR="00B122AC" w:rsidRPr="00C34C12">
        <w:t>.</w:t>
      </w:r>
    </w:p>
    <w:p w14:paraId="0CFC17BF" w14:textId="5E5019E2" w:rsidR="007C29AF" w:rsidRPr="00C34C12" w:rsidRDefault="006F6A88" w:rsidP="00453A30">
      <w:pPr>
        <w:pStyle w:val="Heading4"/>
      </w:pPr>
      <w:bookmarkStart w:id="450" w:name="_Aggregate_Score_Reporting"/>
      <w:bookmarkStart w:id="451" w:name="_Toc180396546"/>
      <w:bookmarkEnd w:id="450"/>
      <w:r w:rsidRPr="00C34C12">
        <w:t>Aggregate Score Reporting</w:t>
      </w:r>
      <w:bookmarkEnd w:id="451"/>
    </w:p>
    <w:p w14:paraId="7F171B55" w14:textId="7C88141A" w:rsidR="008E29E1" w:rsidRPr="00C34C12" w:rsidRDefault="008E29E1" w:rsidP="008E29E1">
      <w:pPr>
        <w:keepLines/>
      </w:pPr>
      <w:r w:rsidRPr="00C34C12">
        <w:t>To provide meaningful results to the stakeholders, test scores for a given grade are aggregated at the school, LEA, county, and state levels. (A direct funded charter school is reported as a separate LEA.) The aggregated scores are generated for selected groups of interest to</w:t>
      </w:r>
      <w:r w:rsidR="007547A7" w:rsidRPr="00C34C12">
        <w:t xml:space="preserve"> the</w:t>
      </w:r>
      <w:r w:rsidRPr="00C34C12">
        <w:t xml:space="preserve"> CDE (e.g., gender, ethnicity, primary disability, etc.) and for the total population.</w:t>
      </w:r>
    </w:p>
    <w:p w14:paraId="34808C62" w14:textId="336F93CD" w:rsidR="008E29E1" w:rsidRPr="00C34C12" w:rsidRDefault="008E29E1" w:rsidP="008E29E1">
      <w:r w:rsidRPr="00C34C12">
        <w:t xml:space="preserve">Statistics summarizing student performance by content area and grade for the selected groups of students are provided in </w:t>
      </w:r>
      <w:hyperlink w:anchor="_Appendix_6.A:_Demographic" w:history="1">
        <w:r w:rsidRPr="00E64FCE">
          <w:rPr>
            <w:rStyle w:val="Hyperlink"/>
          </w:rPr>
          <w:t xml:space="preserve">appendix </w:t>
        </w:r>
        <w:proofErr w:type="gramStart"/>
        <w:r w:rsidR="00C46C6C" w:rsidRPr="00E64FCE">
          <w:rPr>
            <w:rStyle w:val="Hyperlink"/>
          </w:rPr>
          <w:t>6</w:t>
        </w:r>
        <w:r w:rsidRPr="00E64FCE">
          <w:rPr>
            <w:rStyle w:val="Hyperlink"/>
          </w:rPr>
          <w:t>.A</w:t>
        </w:r>
        <w:proofErr w:type="gramEnd"/>
      </w:hyperlink>
      <w:r w:rsidR="007547A7" w:rsidRPr="00C34C12">
        <w:t>.</w:t>
      </w:r>
      <w:r w:rsidRPr="00C34C12">
        <w:t xml:space="preserve"> In </w:t>
      </w:r>
      <w:r w:rsidR="00F57710" w:rsidRPr="00F57710">
        <w:rPr>
          <w:rStyle w:val="Cross-Reference"/>
        </w:rPr>
        <w:fldChar w:fldCharType="begin"/>
      </w:r>
      <w:r w:rsidR="00F57710" w:rsidRPr="00F57710">
        <w:rPr>
          <w:rStyle w:val="Cross-Reference"/>
        </w:rPr>
        <w:instrText xml:space="preserve"> REF _Ref30149967 \h </w:instrText>
      </w:r>
      <w:r w:rsidR="00F57710">
        <w:rPr>
          <w:rStyle w:val="Cross-Reference"/>
        </w:rPr>
        <w:instrText xml:space="preserve"> \* MERGEFORMAT </w:instrText>
      </w:r>
      <w:r w:rsidR="00F57710" w:rsidRPr="00F57710">
        <w:rPr>
          <w:rStyle w:val="Cross-Reference"/>
        </w:rPr>
      </w:r>
      <w:r w:rsidR="00F57710" w:rsidRPr="00F57710">
        <w:rPr>
          <w:rStyle w:val="Cross-Reference"/>
        </w:rPr>
        <w:fldChar w:fldCharType="separate"/>
      </w:r>
      <w:r w:rsidR="00F57710" w:rsidRPr="00F57710">
        <w:rPr>
          <w:rStyle w:val="Cross-Reference"/>
        </w:rPr>
        <w:t>table 6.A.1</w:t>
      </w:r>
      <w:r w:rsidR="00F57710" w:rsidRPr="00F57710">
        <w:rPr>
          <w:rStyle w:val="Cross-Reference"/>
        </w:rPr>
        <w:fldChar w:fldCharType="end"/>
      </w:r>
      <w:r w:rsidRPr="00C34C12">
        <w:t xml:space="preserve"> through </w:t>
      </w:r>
      <w:r w:rsidR="00F57710" w:rsidRPr="00F57710">
        <w:rPr>
          <w:rStyle w:val="Cross-Reference"/>
        </w:rPr>
        <w:fldChar w:fldCharType="begin"/>
      </w:r>
      <w:r w:rsidR="00F57710" w:rsidRPr="00F57710">
        <w:rPr>
          <w:rStyle w:val="Cross-Reference"/>
        </w:rPr>
        <w:instrText xml:space="preserve"> REF _Ref30150123 \h </w:instrText>
      </w:r>
      <w:r w:rsidR="00F57710">
        <w:rPr>
          <w:rStyle w:val="Cross-Reference"/>
        </w:rPr>
        <w:instrText xml:space="preserve"> \* MERGEFORMAT </w:instrText>
      </w:r>
      <w:r w:rsidR="00F57710" w:rsidRPr="00F57710">
        <w:rPr>
          <w:rStyle w:val="Cross-Reference"/>
        </w:rPr>
      </w:r>
      <w:r w:rsidR="00F57710" w:rsidRPr="00F57710">
        <w:rPr>
          <w:rStyle w:val="Cross-Reference"/>
        </w:rPr>
        <w:fldChar w:fldCharType="separate"/>
      </w:r>
      <w:r w:rsidR="00F57710" w:rsidRPr="00F57710">
        <w:rPr>
          <w:rStyle w:val="Cross-Reference"/>
        </w:rPr>
        <w:t>table 6.A.3</w:t>
      </w:r>
      <w:r w:rsidR="00F57710" w:rsidRPr="00F57710">
        <w:rPr>
          <w:rStyle w:val="Cross-Reference"/>
        </w:rPr>
        <w:fldChar w:fldCharType="end"/>
      </w:r>
      <w:r w:rsidRPr="00C34C12">
        <w:t>, students are grouped by demographic characteristics, including gender, ethnicity, English</w:t>
      </w:r>
      <w:r w:rsidR="00EF229E" w:rsidRPr="00C34C12">
        <w:t xml:space="preserve"> </w:t>
      </w:r>
      <w:r w:rsidRPr="00C34C12">
        <w:t>language fluency, economic status (disadvantaged or not), primary disability, migrant status, and ethnicity by economic status. For each demographic group, the table shows the number of students with a valid raw score, the raw-score means and standard deviations (SDs), the percent-correct means and SDs, and the percentage of students in each preliminary indicator category.</w:t>
      </w:r>
    </w:p>
    <w:p w14:paraId="429652DC" w14:textId="292F707A" w:rsidR="008E29E1" w:rsidRPr="00C34C12" w:rsidRDefault="008E29E1" w:rsidP="008E29E1">
      <w:pPr>
        <w:rPr>
          <w:iCs/>
        </w:rPr>
      </w:pPr>
      <w:r w:rsidRPr="00C34C12">
        <w:rPr>
          <w:rStyle w:val="Cross-Reference"/>
        </w:rPr>
        <w:fldChar w:fldCharType="begin"/>
      </w:r>
      <w:r w:rsidRPr="00C34C12">
        <w:rPr>
          <w:rStyle w:val="Cross-Reference"/>
        </w:rPr>
        <w:instrText xml:space="preserve"> REF _Ref22225109 \h  \* MERGEFORMAT </w:instrText>
      </w:r>
      <w:r w:rsidRPr="00C34C12">
        <w:rPr>
          <w:rStyle w:val="Cross-Reference"/>
        </w:rPr>
      </w:r>
      <w:r w:rsidRPr="00C34C12">
        <w:rPr>
          <w:rStyle w:val="Cross-Reference"/>
        </w:rPr>
        <w:fldChar w:fldCharType="separate"/>
      </w:r>
      <w:r w:rsidR="00E64FCE" w:rsidRPr="00E64FCE">
        <w:rPr>
          <w:rStyle w:val="Cross-Reference"/>
        </w:rPr>
        <w:t>Table 6.6</w:t>
      </w:r>
      <w:r w:rsidRPr="00C34C12">
        <w:rPr>
          <w:rStyle w:val="Cross-Reference"/>
        </w:rPr>
        <w:fldChar w:fldCharType="end"/>
      </w:r>
      <w:r w:rsidRPr="00C34C12">
        <w:t xml:space="preserve"> lists the demographic groups for which these statistics are reported. </w:t>
      </w:r>
      <w:r w:rsidRPr="00C34C12">
        <w:rPr>
          <w:iCs/>
        </w:rPr>
        <w:t>To protect students’ privacy, when the number of students in a student group is 10 or fewer, the summary statistics are not reported and are replaced in the table by “N</w:t>
      </w:r>
      <w:r w:rsidR="00172881" w:rsidRPr="00C34C12">
        <w:rPr>
          <w:iCs/>
        </w:rPr>
        <w:t>/</w:t>
      </w:r>
      <w:r w:rsidRPr="00C34C12">
        <w:rPr>
          <w:iCs/>
        </w:rPr>
        <w:t>A.”</w:t>
      </w:r>
    </w:p>
    <w:p w14:paraId="0F3B9168" w14:textId="4BB843CE" w:rsidR="008E29E1" w:rsidRPr="00C34C12" w:rsidRDefault="008E29E1" w:rsidP="008E29E1">
      <w:pPr>
        <w:pStyle w:val="Caption"/>
      </w:pPr>
      <w:bookmarkStart w:id="452" w:name="_Ref22225109"/>
      <w:bookmarkStart w:id="453" w:name="_Toc30414276"/>
      <w:bookmarkStart w:id="454" w:name="_Toc180396666"/>
      <w:r w:rsidRPr="00C34C12">
        <w:t xml:space="preserve">Table </w:t>
      </w:r>
      <w:r w:rsidRPr="00C34C12">
        <w:fldChar w:fldCharType="begin"/>
      </w:r>
      <w:r w:rsidRPr="00C34C12">
        <w:instrText>STYLEREF 2 \s</w:instrText>
      </w:r>
      <w:r w:rsidRPr="00C34C12">
        <w:fldChar w:fldCharType="separate"/>
      </w:r>
      <w:r w:rsidR="00F94BF3">
        <w:rPr>
          <w:noProof/>
        </w:rPr>
        <w:t>6</w:t>
      </w:r>
      <w:r w:rsidRPr="00C34C12">
        <w:fldChar w:fldCharType="end"/>
      </w:r>
      <w:r w:rsidR="00700C1B" w:rsidRPr="00C34C12">
        <w:t>.</w:t>
      </w:r>
      <w:r w:rsidRPr="00C34C12">
        <w:fldChar w:fldCharType="begin"/>
      </w:r>
      <w:r w:rsidRPr="00C34C12">
        <w:instrText>SEQ Table \* ARABIC \s 2</w:instrText>
      </w:r>
      <w:r w:rsidRPr="00C34C12">
        <w:fldChar w:fldCharType="separate"/>
      </w:r>
      <w:r w:rsidR="00F94BF3">
        <w:rPr>
          <w:noProof/>
        </w:rPr>
        <w:t>6</w:t>
      </w:r>
      <w:r w:rsidRPr="00C34C12">
        <w:fldChar w:fldCharType="end"/>
      </w:r>
      <w:bookmarkEnd w:id="452"/>
      <w:r w:rsidRPr="00C34C12">
        <w:rPr>
          <w:bCs w:val="0"/>
        </w:rPr>
        <w:t xml:space="preserve">  Demographic Student Groups to Be Reported</w:t>
      </w:r>
      <w:bookmarkEnd w:id="453"/>
      <w:bookmarkEnd w:id="454"/>
    </w:p>
    <w:tbl>
      <w:tblPr>
        <w:tblStyle w:val="TRtable"/>
        <w:tblW w:w="4926" w:type="pct"/>
        <w:tblBorders>
          <w:insideH w:val="single" w:sz="4" w:space="0" w:color="auto"/>
          <w:insideV w:val="single" w:sz="4" w:space="0" w:color="auto"/>
        </w:tblBorders>
        <w:tblLayout w:type="fixed"/>
        <w:tblLook w:val="04A0" w:firstRow="1" w:lastRow="0" w:firstColumn="1" w:lastColumn="0" w:noHBand="0" w:noVBand="1"/>
        <w:tblDescription w:val="Demographic Student Groups to Be Reported"/>
      </w:tblPr>
      <w:tblGrid>
        <w:gridCol w:w="2449"/>
        <w:gridCol w:w="7340"/>
      </w:tblGrid>
      <w:tr w:rsidR="008E29E1" w:rsidRPr="00C34C12" w14:paraId="12BCF372" w14:textId="77777777" w:rsidTr="00E440F2">
        <w:trPr>
          <w:cnfStyle w:val="100000000000" w:firstRow="1" w:lastRow="0" w:firstColumn="0" w:lastColumn="0" w:oddVBand="0" w:evenVBand="0" w:oddHBand="0" w:evenHBand="0" w:firstRowFirstColumn="0" w:firstRowLastColumn="0" w:lastRowFirstColumn="0" w:lastRowLastColumn="0"/>
        </w:trPr>
        <w:tc>
          <w:tcPr>
            <w:tcW w:w="1251" w:type="pct"/>
            <w:tcBorders>
              <w:right w:val="single" w:sz="4" w:space="0" w:color="auto"/>
            </w:tcBorders>
          </w:tcPr>
          <w:p w14:paraId="36E70AB7" w14:textId="77777777" w:rsidR="008E29E1" w:rsidRPr="00C34C12" w:rsidRDefault="008E29E1" w:rsidP="00E440F2">
            <w:pPr>
              <w:pStyle w:val="TableHead"/>
              <w:rPr>
                <w:b w:val="0"/>
                <w:bCs w:val="0"/>
                <w:noProof w:val="0"/>
              </w:rPr>
            </w:pPr>
            <w:r w:rsidRPr="00C34C12">
              <w:rPr>
                <w:bCs w:val="0"/>
                <w:noProof w:val="0"/>
              </w:rPr>
              <w:t>Category</w:t>
            </w:r>
          </w:p>
        </w:tc>
        <w:tc>
          <w:tcPr>
            <w:tcW w:w="3749" w:type="pct"/>
            <w:tcBorders>
              <w:left w:val="single" w:sz="4" w:space="0" w:color="auto"/>
            </w:tcBorders>
          </w:tcPr>
          <w:p w14:paraId="5892CC85" w14:textId="77777777" w:rsidR="008E29E1" w:rsidRPr="00C34C12" w:rsidRDefault="008E29E1" w:rsidP="00E440F2">
            <w:pPr>
              <w:pStyle w:val="TableHead"/>
              <w:rPr>
                <w:b w:val="0"/>
                <w:bCs w:val="0"/>
                <w:noProof w:val="0"/>
              </w:rPr>
            </w:pPr>
            <w:r w:rsidRPr="00C34C12">
              <w:rPr>
                <w:bCs w:val="0"/>
                <w:noProof w:val="0"/>
              </w:rPr>
              <w:t>Student Groups</w:t>
            </w:r>
          </w:p>
        </w:tc>
      </w:tr>
      <w:tr w:rsidR="008E29E1" w:rsidRPr="00C34C12" w14:paraId="0D852A81" w14:textId="77777777" w:rsidTr="00E440F2">
        <w:tc>
          <w:tcPr>
            <w:tcW w:w="1251" w:type="pct"/>
          </w:tcPr>
          <w:p w14:paraId="75D409D1" w14:textId="77777777" w:rsidR="008E29E1" w:rsidRPr="00C34C12" w:rsidRDefault="008E29E1" w:rsidP="00E440F2">
            <w:pPr>
              <w:pStyle w:val="TableText"/>
              <w:keepNext/>
              <w:rPr>
                <w:noProof w:val="0"/>
              </w:rPr>
            </w:pPr>
            <w:r w:rsidRPr="00C34C12">
              <w:rPr>
                <w:noProof w:val="0"/>
              </w:rPr>
              <w:t>Gender</w:t>
            </w:r>
          </w:p>
        </w:tc>
        <w:tc>
          <w:tcPr>
            <w:tcW w:w="3749" w:type="pct"/>
          </w:tcPr>
          <w:p w14:paraId="628999F9" w14:textId="660CA78D" w:rsidR="008E29E1" w:rsidRPr="00C34C12" w:rsidRDefault="008E29E1" w:rsidP="006C713D">
            <w:pPr>
              <w:pStyle w:val="tablebullet"/>
              <w:ind w:left="288" w:hanging="288"/>
            </w:pPr>
            <w:r w:rsidRPr="00C34C12">
              <w:t>Male</w:t>
            </w:r>
          </w:p>
          <w:p w14:paraId="53E4D9D2" w14:textId="77777777" w:rsidR="008E29E1" w:rsidRPr="00C34C12" w:rsidRDefault="008E29E1" w:rsidP="006C713D">
            <w:pPr>
              <w:pStyle w:val="tablebullet"/>
              <w:ind w:left="288" w:hanging="288"/>
            </w:pPr>
            <w:r w:rsidRPr="00C34C12">
              <w:t>Female</w:t>
            </w:r>
          </w:p>
        </w:tc>
      </w:tr>
      <w:tr w:rsidR="008E29E1" w:rsidRPr="00C34C12" w14:paraId="7AD99EA0" w14:textId="77777777" w:rsidTr="00E440F2">
        <w:tc>
          <w:tcPr>
            <w:tcW w:w="1251" w:type="pct"/>
          </w:tcPr>
          <w:p w14:paraId="48BC48D7" w14:textId="77777777" w:rsidR="008E29E1" w:rsidRPr="00C34C12" w:rsidRDefault="008E29E1" w:rsidP="00E440F2">
            <w:pPr>
              <w:pStyle w:val="TableText"/>
              <w:rPr>
                <w:noProof w:val="0"/>
              </w:rPr>
            </w:pPr>
            <w:r w:rsidRPr="00C34C12">
              <w:rPr>
                <w:noProof w:val="0"/>
              </w:rPr>
              <w:t>Ethnicity</w:t>
            </w:r>
          </w:p>
        </w:tc>
        <w:tc>
          <w:tcPr>
            <w:tcW w:w="3749" w:type="pct"/>
          </w:tcPr>
          <w:p w14:paraId="7A433FDC" w14:textId="0EBC1219" w:rsidR="008E29E1" w:rsidRPr="00C34C12" w:rsidRDefault="008E29E1" w:rsidP="006C713D">
            <w:pPr>
              <w:pStyle w:val="tablebullet"/>
              <w:ind w:left="288" w:hanging="288"/>
            </w:pPr>
            <w:r w:rsidRPr="00C34C12">
              <w:t>American Indian or Alaska Native</w:t>
            </w:r>
          </w:p>
          <w:p w14:paraId="00F5E060" w14:textId="77777777" w:rsidR="008E29E1" w:rsidRPr="00C34C12" w:rsidRDefault="008E29E1" w:rsidP="006C713D">
            <w:pPr>
              <w:pStyle w:val="tablebullet"/>
              <w:ind w:left="288" w:hanging="288"/>
            </w:pPr>
            <w:r w:rsidRPr="00C34C12">
              <w:t>Asian</w:t>
            </w:r>
          </w:p>
          <w:p w14:paraId="73AD6351" w14:textId="77777777" w:rsidR="008E29E1" w:rsidRPr="00C34C12" w:rsidRDefault="008E29E1" w:rsidP="006C713D">
            <w:pPr>
              <w:pStyle w:val="tablebullet"/>
              <w:ind w:left="288" w:hanging="288"/>
            </w:pPr>
            <w:r w:rsidRPr="00C34C12">
              <w:t>Native Hawaiian or Other Pacific Islander</w:t>
            </w:r>
          </w:p>
          <w:p w14:paraId="5DC80D37" w14:textId="77777777" w:rsidR="008E29E1" w:rsidRPr="00C34C12" w:rsidRDefault="008E29E1" w:rsidP="006C713D">
            <w:pPr>
              <w:pStyle w:val="tablebullet"/>
              <w:ind w:left="288" w:hanging="288"/>
            </w:pPr>
            <w:r w:rsidRPr="00C34C12">
              <w:t>Filipino</w:t>
            </w:r>
          </w:p>
          <w:p w14:paraId="5EAFE6D9" w14:textId="77777777" w:rsidR="008E29E1" w:rsidRPr="00C34C12" w:rsidRDefault="008E29E1" w:rsidP="006C713D">
            <w:pPr>
              <w:pStyle w:val="tablebullet"/>
              <w:ind w:left="288" w:hanging="288"/>
            </w:pPr>
            <w:r w:rsidRPr="00C34C12">
              <w:t>Hispanic or Latino</w:t>
            </w:r>
          </w:p>
          <w:p w14:paraId="1D37F3F1" w14:textId="6D3FE118" w:rsidR="008E29E1" w:rsidRPr="00C34C12" w:rsidRDefault="008E29E1" w:rsidP="006C713D">
            <w:pPr>
              <w:pStyle w:val="tablebullet"/>
              <w:ind w:left="288" w:hanging="288"/>
            </w:pPr>
            <w:r w:rsidRPr="00C34C12">
              <w:t>Black or African American</w:t>
            </w:r>
          </w:p>
          <w:p w14:paraId="0696279E" w14:textId="77777777" w:rsidR="008E29E1" w:rsidRPr="00C34C12" w:rsidRDefault="008E29E1" w:rsidP="006C713D">
            <w:pPr>
              <w:pStyle w:val="tablebullet"/>
              <w:ind w:left="288" w:hanging="288"/>
            </w:pPr>
            <w:r w:rsidRPr="00C34C12">
              <w:t>White</w:t>
            </w:r>
          </w:p>
          <w:p w14:paraId="497A7B51" w14:textId="77777777" w:rsidR="008E29E1" w:rsidRPr="00C34C12" w:rsidRDefault="008E29E1" w:rsidP="006C713D">
            <w:pPr>
              <w:pStyle w:val="tablebullet"/>
              <w:ind w:left="288" w:hanging="288"/>
            </w:pPr>
            <w:r w:rsidRPr="00C34C12">
              <w:t>Two or more races</w:t>
            </w:r>
          </w:p>
        </w:tc>
      </w:tr>
      <w:tr w:rsidR="008E29E1" w:rsidRPr="00C34C12" w14:paraId="3523CAB9" w14:textId="77777777" w:rsidTr="00E440F2">
        <w:tc>
          <w:tcPr>
            <w:tcW w:w="1251" w:type="pct"/>
          </w:tcPr>
          <w:p w14:paraId="09A755EA" w14:textId="77777777" w:rsidR="008E29E1" w:rsidRPr="00C34C12" w:rsidRDefault="008E29E1" w:rsidP="00E440F2">
            <w:pPr>
              <w:pStyle w:val="TableText"/>
              <w:rPr>
                <w:noProof w:val="0"/>
              </w:rPr>
            </w:pPr>
            <w:r w:rsidRPr="00C34C12">
              <w:rPr>
                <w:noProof w:val="0"/>
              </w:rPr>
              <w:t>English-Language Fluency</w:t>
            </w:r>
          </w:p>
        </w:tc>
        <w:tc>
          <w:tcPr>
            <w:tcW w:w="3749" w:type="pct"/>
          </w:tcPr>
          <w:p w14:paraId="7397BA29" w14:textId="68287FAE" w:rsidR="008E29E1" w:rsidRPr="00C34C12" w:rsidRDefault="008E29E1" w:rsidP="006C713D">
            <w:pPr>
              <w:pStyle w:val="tablebullet"/>
              <w:ind w:left="288" w:hanging="288"/>
            </w:pPr>
            <w:r w:rsidRPr="00C34C12">
              <w:t>English only</w:t>
            </w:r>
          </w:p>
          <w:p w14:paraId="1ECDB407" w14:textId="4608BBBE" w:rsidR="008E29E1" w:rsidRPr="00C34C12" w:rsidRDefault="008E29E1" w:rsidP="006C713D">
            <w:pPr>
              <w:pStyle w:val="tablebullet"/>
              <w:ind w:left="288" w:hanging="288"/>
            </w:pPr>
            <w:r w:rsidRPr="00C34C12">
              <w:t>Initial fluent English proficient</w:t>
            </w:r>
          </w:p>
          <w:p w14:paraId="54803135" w14:textId="3B70B988" w:rsidR="008E29E1" w:rsidRPr="00C34C12" w:rsidRDefault="008E29E1" w:rsidP="006C713D">
            <w:pPr>
              <w:pStyle w:val="tablebullet"/>
              <w:ind w:left="288" w:hanging="288"/>
            </w:pPr>
            <w:r w:rsidRPr="00C34C12">
              <w:t>English learner</w:t>
            </w:r>
          </w:p>
          <w:p w14:paraId="54EC8EBA" w14:textId="77777777" w:rsidR="008E29E1" w:rsidRPr="00C34C12" w:rsidRDefault="008E29E1" w:rsidP="006C713D">
            <w:pPr>
              <w:pStyle w:val="tablebullet"/>
              <w:ind w:left="288" w:hanging="288"/>
            </w:pPr>
            <w:r w:rsidRPr="00C34C12">
              <w:t>Reclassified fluent English proficient</w:t>
            </w:r>
          </w:p>
          <w:p w14:paraId="122C528F" w14:textId="2D4912C7" w:rsidR="008E29E1" w:rsidRPr="00C34C12" w:rsidRDefault="008E29E1" w:rsidP="006C713D">
            <w:pPr>
              <w:pStyle w:val="tablebullet"/>
              <w:ind w:left="288" w:hanging="288"/>
            </w:pPr>
            <w:r w:rsidRPr="00C34C12">
              <w:t>To be determined</w:t>
            </w:r>
          </w:p>
          <w:p w14:paraId="4967FB62" w14:textId="26AC9AA3" w:rsidR="008E29E1" w:rsidRPr="00C34C12" w:rsidRDefault="008E29E1" w:rsidP="006C713D">
            <w:pPr>
              <w:pStyle w:val="tablebullet"/>
              <w:ind w:left="288" w:hanging="288"/>
            </w:pPr>
            <w:r w:rsidRPr="00C34C12">
              <w:t xml:space="preserve">English proficiency </w:t>
            </w:r>
            <w:r w:rsidR="002B5211" w:rsidRPr="00C34C12">
              <w:t>u</w:t>
            </w:r>
            <w:r w:rsidRPr="00C34C12">
              <w:t>nknown</w:t>
            </w:r>
          </w:p>
        </w:tc>
      </w:tr>
      <w:tr w:rsidR="008E29E1" w:rsidRPr="00C34C12" w14:paraId="11A09FFD" w14:textId="77777777" w:rsidTr="00E440F2">
        <w:tc>
          <w:tcPr>
            <w:tcW w:w="1251" w:type="pct"/>
          </w:tcPr>
          <w:p w14:paraId="3924F92B" w14:textId="77777777" w:rsidR="008E29E1" w:rsidRPr="00C34C12" w:rsidRDefault="008E29E1" w:rsidP="00E440F2">
            <w:pPr>
              <w:pStyle w:val="TableText"/>
              <w:rPr>
                <w:noProof w:val="0"/>
              </w:rPr>
            </w:pPr>
            <w:r w:rsidRPr="00C34C12">
              <w:rPr>
                <w:noProof w:val="0"/>
              </w:rPr>
              <w:t>Economic Status</w:t>
            </w:r>
          </w:p>
        </w:tc>
        <w:tc>
          <w:tcPr>
            <w:tcW w:w="3749" w:type="pct"/>
          </w:tcPr>
          <w:p w14:paraId="5A77B7EB" w14:textId="62260CE2" w:rsidR="008E29E1" w:rsidRPr="00C34C12" w:rsidRDefault="008E29E1" w:rsidP="006C713D">
            <w:pPr>
              <w:pStyle w:val="tablebullet"/>
              <w:ind w:left="288" w:hanging="288"/>
            </w:pPr>
            <w:r w:rsidRPr="00C34C12">
              <w:t>Not economically disadvantaged</w:t>
            </w:r>
          </w:p>
          <w:p w14:paraId="3DD78F48" w14:textId="77777777" w:rsidR="008E29E1" w:rsidRPr="00C34C12" w:rsidRDefault="008E29E1" w:rsidP="006C713D">
            <w:pPr>
              <w:pStyle w:val="tablebullet"/>
              <w:ind w:left="288" w:hanging="288"/>
            </w:pPr>
            <w:r w:rsidRPr="00C34C12">
              <w:t>Economically disadvantaged</w:t>
            </w:r>
          </w:p>
        </w:tc>
      </w:tr>
      <w:tr w:rsidR="008E29E1" w:rsidRPr="00C34C12" w14:paraId="5D191153" w14:textId="77777777" w:rsidTr="00E440F2">
        <w:tc>
          <w:tcPr>
            <w:tcW w:w="1251" w:type="pct"/>
          </w:tcPr>
          <w:p w14:paraId="5A2676CA" w14:textId="77777777" w:rsidR="008E29E1" w:rsidRPr="00C34C12" w:rsidRDefault="008E29E1" w:rsidP="00E440F2">
            <w:pPr>
              <w:pStyle w:val="TableText"/>
              <w:rPr>
                <w:noProof w:val="0"/>
              </w:rPr>
            </w:pPr>
            <w:r w:rsidRPr="00C34C12">
              <w:rPr>
                <w:noProof w:val="0"/>
              </w:rPr>
              <w:lastRenderedPageBreak/>
              <w:t>Primary Disability Type</w:t>
            </w:r>
          </w:p>
        </w:tc>
        <w:tc>
          <w:tcPr>
            <w:tcW w:w="3749" w:type="pct"/>
          </w:tcPr>
          <w:p w14:paraId="10A800F9" w14:textId="77777777" w:rsidR="008E29E1" w:rsidRPr="00C34C12" w:rsidRDefault="008E29E1" w:rsidP="006C713D">
            <w:pPr>
              <w:pStyle w:val="tablebullet"/>
              <w:ind w:left="288" w:hanging="288"/>
            </w:pPr>
            <w:r w:rsidRPr="00C34C12">
              <w:t>Intellectual disability</w:t>
            </w:r>
          </w:p>
          <w:p w14:paraId="1839FEEA" w14:textId="69C545C1" w:rsidR="008E29E1" w:rsidRPr="00C34C12" w:rsidRDefault="008E29E1" w:rsidP="006C713D">
            <w:pPr>
              <w:pStyle w:val="tablebullet"/>
              <w:ind w:left="288" w:hanging="288"/>
            </w:pPr>
            <w:r w:rsidRPr="00C34C12">
              <w:t xml:space="preserve">Hearing </w:t>
            </w:r>
            <w:r w:rsidR="002B5211" w:rsidRPr="00C34C12">
              <w:t>i</w:t>
            </w:r>
            <w:r w:rsidRPr="00C34C12">
              <w:t>mpairment</w:t>
            </w:r>
          </w:p>
          <w:p w14:paraId="03F5222A" w14:textId="77777777" w:rsidR="008E29E1" w:rsidRPr="00C34C12" w:rsidRDefault="008E29E1" w:rsidP="006C713D">
            <w:pPr>
              <w:pStyle w:val="tablebullet"/>
              <w:ind w:left="288" w:hanging="288"/>
            </w:pPr>
            <w:r w:rsidRPr="00C34C12">
              <w:t>Speech or language impairment</w:t>
            </w:r>
          </w:p>
          <w:p w14:paraId="6E2C5FD9" w14:textId="59202A81" w:rsidR="008E29E1" w:rsidRPr="00C34C12" w:rsidRDefault="008E29E1" w:rsidP="006C713D">
            <w:pPr>
              <w:pStyle w:val="tablebullet"/>
              <w:ind w:left="288" w:hanging="288"/>
            </w:pPr>
            <w:r w:rsidRPr="00C34C12">
              <w:t xml:space="preserve">Visual </w:t>
            </w:r>
            <w:r w:rsidR="002B5211" w:rsidRPr="00C34C12">
              <w:t>i</w:t>
            </w:r>
            <w:r w:rsidRPr="00C34C12">
              <w:t>mpairment</w:t>
            </w:r>
          </w:p>
          <w:p w14:paraId="376609AF" w14:textId="77777777" w:rsidR="008E29E1" w:rsidRPr="00C34C12" w:rsidRDefault="008E29E1" w:rsidP="006C713D">
            <w:pPr>
              <w:pStyle w:val="tablebullet"/>
              <w:ind w:left="288" w:hanging="288"/>
            </w:pPr>
            <w:r w:rsidRPr="00C34C12">
              <w:t>Emotional disturbance</w:t>
            </w:r>
          </w:p>
          <w:p w14:paraId="608E502B" w14:textId="77777777" w:rsidR="008E29E1" w:rsidRPr="00C34C12" w:rsidRDefault="008E29E1" w:rsidP="006C713D">
            <w:pPr>
              <w:pStyle w:val="tablebullet"/>
              <w:ind w:left="288" w:hanging="288"/>
            </w:pPr>
            <w:r w:rsidRPr="00C34C12">
              <w:t>Orthopedic impairment</w:t>
            </w:r>
          </w:p>
          <w:p w14:paraId="4EA67A68" w14:textId="77777777" w:rsidR="008E29E1" w:rsidRPr="00C34C12" w:rsidRDefault="008E29E1" w:rsidP="006C713D">
            <w:pPr>
              <w:pStyle w:val="tablebullet"/>
              <w:ind w:left="288" w:hanging="288"/>
            </w:pPr>
            <w:r w:rsidRPr="00C34C12">
              <w:t>Other health impairment</w:t>
            </w:r>
          </w:p>
          <w:p w14:paraId="63B2BA20" w14:textId="77777777" w:rsidR="008E29E1" w:rsidRPr="00C34C12" w:rsidRDefault="008E29E1" w:rsidP="006C713D">
            <w:pPr>
              <w:pStyle w:val="tablebullet"/>
              <w:ind w:left="288" w:hanging="288"/>
            </w:pPr>
            <w:r w:rsidRPr="00C34C12">
              <w:t>Specific learning disability</w:t>
            </w:r>
          </w:p>
          <w:p w14:paraId="5A9B4F5D" w14:textId="77777777" w:rsidR="008E29E1" w:rsidRPr="00C34C12" w:rsidRDefault="008E29E1" w:rsidP="006C713D">
            <w:pPr>
              <w:pStyle w:val="tablebullet"/>
              <w:ind w:left="288" w:hanging="288"/>
            </w:pPr>
            <w:proofErr w:type="gramStart"/>
            <w:r w:rsidRPr="00C34C12">
              <w:t>Deaf-blindness</w:t>
            </w:r>
            <w:proofErr w:type="gramEnd"/>
          </w:p>
          <w:p w14:paraId="134098A7" w14:textId="77777777" w:rsidR="008E29E1" w:rsidRPr="00C34C12" w:rsidRDefault="008E29E1" w:rsidP="006C713D">
            <w:pPr>
              <w:pStyle w:val="tablebullet"/>
              <w:ind w:left="288" w:hanging="288"/>
            </w:pPr>
            <w:r w:rsidRPr="00C34C12">
              <w:t>Multiple disabilities</w:t>
            </w:r>
          </w:p>
          <w:p w14:paraId="302CE76E" w14:textId="77777777" w:rsidR="008E29E1" w:rsidRPr="00C34C12" w:rsidRDefault="008E29E1" w:rsidP="006C713D">
            <w:pPr>
              <w:pStyle w:val="tablebullet"/>
              <w:ind w:left="288" w:hanging="288"/>
            </w:pPr>
            <w:r w:rsidRPr="00C34C12">
              <w:t>Autism</w:t>
            </w:r>
          </w:p>
          <w:p w14:paraId="45B7399B" w14:textId="77777777" w:rsidR="008E29E1" w:rsidRPr="00C34C12" w:rsidRDefault="008E29E1" w:rsidP="006C713D">
            <w:pPr>
              <w:pStyle w:val="tablebullet"/>
              <w:ind w:left="288" w:hanging="288"/>
            </w:pPr>
            <w:r w:rsidRPr="00C34C12">
              <w:t>Traumatic brain injury</w:t>
            </w:r>
          </w:p>
          <w:p w14:paraId="2129D690" w14:textId="77777777" w:rsidR="008E29E1" w:rsidRPr="00C34C12" w:rsidRDefault="008E29E1" w:rsidP="006C713D">
            <w:pPr>
              <w:pStyle w:val="tablebullet"/>
              <w:ind w:left="288" w:hanging="288"/>
            </w:pPr>
            <w:r w:rsidRPr="00C34C12">
              <w:t>Not classified</w:t>
            </w:r>
            <w:r w:rsidRPr="00C34C12">
              <w:rPr>
                <w:rStyle w:val="FootnoteReference"/>
              </w:rPr>
              <w:footnoteReference w:id="6"/>
            </w:r>
          </w:p>
        </w:tc>
      </w:tr>
      <w:tr w:rsidR="008E29E1" w:rsidRPr="00C34C12" w14:paraId="3E17DD71" w14:textId="77777777" w:rsidTr="00E440F2">
        <w:tc>
          <w:tcPr>
            <w:tcW w:w="1251" w:type="pct"/>
          </w:tcPr>
          <w:p w14:paraId="25BA9424" w14:textId="77777777" w:rsidR="008E29E1" w:rsidRPr="00C34C12" w:rsidDel="005B7200" w:rsidRDefault="008E29E1" w:rsidP="00E440F2">
            <w:pPr>
              <w:pStyle w:val="TableText"/>
              <w:rPr>
                <w:noProof w:val="0"/>
              </w:rPr>
            </w:pPr>
            <w:r w:rsidRPr="00C34C12">
              <w:rPr>
                <w:noProof w:val="0"/>
              </w:rPr>
              <w:t>Migrant Status</w:t>
            </w:r>
          </w:p>
        </w:tc>
        <w:tc>
          <w:tcPr>
            <w:tcW w:w="3749" w:type="pct"/>
          </w:tcPr>
          <w:p w14:paraId="01D1EDA4" w14:textId="77777777" w:rsidR="008E29E1" w:rsidRPr="00C34C12" w:rsidRDefault="008E29E1" w:rsidP="006C713D">
            <w:pPr>
              <w:pStyle w:val="tablebullet"/>
              <w:ind w:left="288" w:hanging="288"/>
            </w:pPr>
            <w:r w:rsidRPr="00C34C12">
              <w:t>Eligible for the Title I Part C Migrant Program (Migrant)</w:t>
            </w:r>
          </w:p>
          <w:p w14:paraId="6D9667C5" w14:textId="77777777" w:rsidR="008E29E1" w:rsidRPr="00C34C12" w:rsidRDefault="008E29E1" w:rsidP="006C713D">
            <w:pPr>
              <w:pStyle w:val="tablebullet"/>
              <w:ind w:left="288" w:hanging="288"/>
            </w:pPr>
            <w:r w:rsidRPr="00C34C12">
              <w:t>Not eligible for the Title I Part C Migrant Program</w:t>
            </w:r>
            <w:r w:rsidRPr="00C34C12" w:rsidDel="00420CF8">
              <w:t xml:space="preserve"> </w:t>
            </w:r>
            <w:r w:rsidRPr="00C34C12">
              <w:t>(Nonmigrant)</w:t>
            </w:r>
          </w:p>
        </w:tc>
      </w:tr>
    </w:tbl>
    <w:p w14:paraId="3E27C132" w14:textId="113F1AA1" w:rsidR="004E4CE8" w:rsidRPr="00C34C12" w:rsidRDefault="006F6A88" w:rsidP="00B47E06">
      <w:pPr>
        <w:pStyle w:val="Heading3"/>
      </w:pPr>
      <w:bookmarkStart w:id="455" w:name="_Toc180396547"/>
      <w:r w:rsidRPr="00C34C12">
        <w:t>Survey Questions</w:t>
      </w:r>
      <w:r w:rsidR="00637327" w:rsidRPr="00C34C12">
        <w:t xml:space="preserve"> </w:t>
      </w:r>
      <w:r w:rsidR="00974FE3" w:rsidRPr="00C34C12">
        <w:t>Regarding Test Administration</w:t>
      </w:r>
      <w:bookmarkEnd w:id="455"/>
    </w:p>
    <w:p w14:paraId="3A40E31A" w14:textId="316068A5" w:rsidR="008E29E1" w:rsidRPr="00C34C12" w:rsidRDefault="00EF7D78" w:rsidP="008E29E1">
      <w:r w:rsidRPr="00C34C12">
        <w:t>S</w:t>
      </w:r>
      <w:r w:rsidR="008E29E1" w:rsidRPr="00C34C12">
        <w:t xml:space="preserve">urvey questions were presented at the end of each embedded PT. The test examiner entered responses to these questions </w:t>
      </w:r>
      <w:r w:rsidR="00D1070A" w:rsidRPr="00C34C12">
        <w:t xml:space="preserve">into the </w:t>
      </w:r>
      <w:r w:rsidR="00850038" w:rsidRPr="00C34C12">
        <w:t>TDS</w:t>
      </w:r>
      <w:r w:rsidR="008E29E1" w:rsidRPr="00C34C12">
        <w:t>.</w:t>
      </w:r>
    </w:p>
    <w:p w14:paraId="162B6798" w14:textId="2021EDBD" w:rsidR="00964DD1" w:rsidRPr="00C34C12" w:rsidRDefault="00637327" w:rsidP="00453A30">
      <w:pPr>
        <w:pStyle w:val="Heading4"/>
      </w:pPr>
      <w:bookmarkStart w:id="456" w:name="_Toc180396548"/>
      <w:r w:rsidRPr="00C34C12">
        <w:t>Student</w:t>
      </w:r>
      <w:r w:rsidR="006F6A88" w:rsidRPr="00C34C12">
        <w:t xml:space="preserve"> Engagement</w:t>
      </w:r>
      <w:bookmarkEnd w:id="456"/>
    </w:p>
    <w:p w14:paraId="633C0890" w14:textId="0CA9B90F" w:rsidR="008E29E1" w:rsidRPr="00C34C12" w:rsidRDefault="008E29E1" w:rsidP="008E29E1">
      <w:r w:rsidRPr="00C34C12">
        <w:t xml:space="preserve">In the survey that follows, the test examiner answered the question regarding </w:t>
      </w:r>
      <w:r w:rsidR="00C524CB" w:rsidRPr="00C34C12">
        <w:t xml:space="preserve">how engaged the student </w:t>
      </w:r>
      <w:r w:rsidR="0028502F" w:rsidRPr="00C34C12">
        <w:t xml:space="preserve">was when completing the </w:t>
      </w:r>
      <w:r w:rsidR="00407B9E" w:rsidRPr="00C34C12">
        <w:t xml:space="preserve">embedded </w:t>
      </w:r>
      <w:r w:rsidR="0028502F" w:rsidRPr="00C34C12">
        <w:t>PT</w:t>
      </w:r>
      <w:r w:rsidRPr="00C34C12">
        <w:t>.</w:t>
      </w:r>
      <w:r w:rsidR="00110FF9" w:rsidRPr="00C34C12">
        <w:t xml:space="preserve"> The survey question </w:t>
      </w:r>
      <w:r w:rsidR="000E1838" w:rsidRPr="00C34C12">
        <w:t>was</w:t>
      </w:r>
      <w:r w:rsidR="00110FF9" w:rsidRPr="00C34C12">
        <w:t xml:space="preserve"> administered a</w:t>
      </w:r>
      <w:r w:rsidR="00CF036A" w:rsidRPr="00C34C12">
        <w:t>t</w:t>
      </w:r>
      <w:r w:rsidR="00110FF9" w:rsidRPr="00C34C12">
        <w:t xml:space="preserve"> the end of each </w:t>
      </w:r>
      <w:r w:rsidR="00D1070A" w:rsidRPr="00C34C12">
        <w:t xml:space="preserve">embedded </w:t>
      </w:r>
      <w:r w:rsidR="00110FF9" w:rsidRPr="00C34C12">
        <w:t>PT.</w:t>
      </w:r>
      <w:r w:rsidR="00D1070A" w:rsidRPr="00C34C12">
        <w:t xml:space="preserve"> An example of an engagement question is as follows:</w:t>
      </w:r>
    </w:p>
    <w:p w14:paraId="7BB3D9AC" w14:textId="66103E30" w:rsidR="008E29E1" w:rsidRPr="00C34C12" w:rsidRDefault="008E29E1" w:rsidP="00910CB8">
      <w:pPr>
        <w:pStyle w:val="Numbered"/>
        <w:numPr>
          <w:ilvl w:val="0"/>
          <w:numId w:val="16"/>
        </w:numPr>
        <w:ind w:left="864" w:hanging="288"/>
      </w:pPr>
      <w:r w:rsidRPr="00C34C12">
        <w:t>How engaged was your student with this test you just administered?</w:t>
      </w:r>
    </w:p>
    <w:p w14:paraId="3DB2A787" w14:textId="3A717BE7" w:rsidR="008E29E1" w:rsidRPr="00C34C12" w:rsidRDefault="008E29E1" w:rsidP="008E29E1">
      <w:pPr>
        <w:pStyle w:val="bullets-one-o"/>
        <w:spacing w:before="10"/>
      </w:pPr>
      <w:r w:rsidRPr="00C34C12">
        <w:t>A</w:t>
      </w:r>
      <w:r w:rsidR="00CF036A" w:rsidRPr="00C34C12">
        <w:t>—</w:t>
      </w:r>
      <w:r w:rsidRPr="00C34C12">
        <w:t>Fully engaged</w:t>
      </w:r>
    </w:p>
    <w:p w14:paraId="09D1AC41" w14:textId="615FCE2B" w:rsidR="008E29E1" w:rsidRPr="00C34C12" w:rsidRDefault="008E29E1" w:rsidP="008E29E1">
      <w:pPr>
        <w:pStyle w:val="bullets-one-o"/>
        <w:spacing w:before="10"/>
      </w:pPr>
      <w:r w:rsidRPr="00C34C12">
        <w:t>B</w:t>
      </w:r>
      <w:r w:rsidR="00CF036A" w:rsidRPr="00C34C12">
        <w:t>—</w:t>
      </w:r>
      <w:r w:rsidRPr="00C34C12">
        <w:t>Moderately engaged</w:t>
      </w:r>
    </w:p>
    <w:p w14:paraId="4BC9F4A8" w14:textId="7FE44F1F" w:rsidR="008E29E1" w:rsidRPr="00C34C12" w:rsidRDefault="008E29E1" w:rsidP="008E29E1">
      <w:pPr>
        <w:pStyle w:val="bullets-one-o"/>
        <w:spacing w:before="10"/>
      </w:pPr>
      <w:r w:rsidRPr="00C34C12">
        <w:t>C</w:t>
      </w:r>
      <w:r w:rsidR="00CF036A" w:rsidRPr="00C34C12">
        <w:t>—</w:t>
      </w:r>
      <w:r w:rsidRPr="00C34C12">
        <w:t>Minimally engaged</w:t>
      </w:r>
    </w:p>
    <w:p w14:paraId="468B7A43" w14:textId="77C3F28B" w:rsidR="008E29E1" w:rsidRPr="00C34C12" w:rsidRDefault="008E29E1" w:rsidP="008E29E1">
      <w:r w:rsidRPr="00C34C12">
        <w:t xml:space="preserve">The summary of the data results is provided in subsection </w:t>
      </w:r>
      <w:hyperlink w:anchor="_Student_Survey" w:history="1">
        <w:r w:rsidR="009D1D21" w:rsidRPr="00C34C12">
          <w:rPr>
            <w:rStyle w:val="Hyperlink"/>
            <w:i/>
          </w:rPr>
          <w:t>8</w:t>
        </w:r>
        <w:r w:rsidRPr="00C34C12">
          <w:rPr>
            <w:rStyle w:val="Hyperlink"/>
            <w:i/>
          </w:rPr>
          <w:t>.</w:t>
        </w:r>
        <w:r w:rsidR="0084372F" w:rsidRPr="00C34C12">
          <w:rPr>
            <w:rStyle w:val="Hyperlink"/>
            <w:i/>
          </w:rPr>
          <w:t>1.1</w:t>
        </w:r>
        <w:r w:rsidRPr="00C34C12">
          <w:rPr>
            <w:rStyle w:val="Hyperlink"/>
            <w:i/>
          </w:rPr>
          <w:t xml:space="preserve"> </w:t>
        </w:r>
        <w:r w:rsidR="0084372F" w:rsidRPr="00C34C12">
          <w:rPr>
            <w:rStyle w:val="Hyperlink"/>
            <w:i/>
          </w:rPr>
          <w:t>Student</w:t>
        </w:r>
        <w:r w:rsidRPr="00C34C12">
          <w:rPr>
            <w:rStyle w:val="Hyperlink"/>
            <w:i/>
          </w:rPr>
          <w:t xml:space="preserve"> Survey</w:t>
        </w:r>
      </w:hyperlink>
      <w:r w:rsidRPr="00C34C12">
        <w:t>.</w:t>
      </w:r>
    </w:p>
    <w:p w14:paraId="1A31F030" w14:textId="027E8F83" w:rsidR="00093056" w:rsidRPr="00C34C12" w:rsidRDefault="006F6A88" w:rsidP="00453A30">
      <w:pPr>
        <w:pStyle w:val="Heading4"/>
      </w:pPr>
      <w:bookmarkStart w:id="457" w:name="_Toc180396549"/>
      <w:r w:rsidRPr="00C34C12">
        <w:t>Individualization of the Test</w:t>
      </w:r>
      <w:bookmarkEnd w:id="457"/>
    </w:p>
    <w:p w14:paraId="38F71F08" w14:textId="14A0C39A" w:rsidR="008E29E1" w:rsidRPr="00C34C12" w:rsidRDefault="008E29E1" w:rsidP="008E29E1">
      <w:r w:rsidRPr="00C34C12">
        <w:t>The CAA for Science is designed to strike a careful balance between standardized administration and maximizing student engagement. To meet this goal, some parts of each embedded PT can be individualized to improve student engagement.</w:t>
      </w:r>
    </w:p>
    <w:p w14:paraId="7B6E3AD6" w14:textId="318B5D6A" w:rsidR="008E29E1" w:rsidRPr="00C34C12" w:rsidRDefault="008E29E1" w:rsidP="008E29E1">
      <w:r w:rsidRPr="00C34C12">
        <w:t xml:space="preserve">For the </w:t>
      </w:r>
      <w:r w:rsidR="00B2339D" w:rsidRPr="00C34C12">
        <w:t>field test</w:t>
      </w:r>
      <w:r w:rsidRPr="00C34C12">
        <w:t xml:space="preserve"> administration, test examiners were instructed to review the activities associated with each embedded PT and decide whether the exemplar activity met a student’s needs or if an individualized activity was appropriate. The test examiner documented the use of individualizations</w:t>
      </w:r>
      <w:r w:rsidR="00C8770A" w:rsidRPr="00C34C12">
        <w:t xml:space="preserve"> via survey</w:t>
      </w:r>
      <w:r w:rsidRPr="00C34C12">
        <w:t>.</w:t>
      </w:r>
    </w:p>
    <w:p w14:paraId="016FE406" w14:textId="77777777" w:rsidR="00D1070A" w:rsidRPr="00C34C12" w:rsidRDefault="008E29E1" w:rsidP="00B82266">
      <w:pPr>
        <w:keepNext/>
      </w:pPr>
      <w:r w:rsidRPr="00C34C12">
        <w:lastRenderedPageBreak/>
        <w:t>Examples of the text of the individualization questions are as follows:</w:t>
      </w:r>
    </w:p>
    <w:p w14:paraId="44350C06" w14:textId="6C0556B4" w:rsidR="00D1070A" w:rsidRPr="00C34C12" w:rsidRDefault="0C21DA93" w:rsidP="00910CB8">
      <w:pPr>
        <w:pStyle w:val="Numbered"/>
        <w:numPr>
          <w:ilvl w:val="0"/>
          <w:numId w:val="24"/>
        </w:numPr>
        <w:spacing w:before="120" w:after="60"/>
        <w:ind w:left="936"/>
      </w:pPr>
      <w:r w:rsidRPr="00C34C12">
        <w:t>Did you individualize any aspect of Orienting Activity #1 and the first five questions, where permitted?</w:t>
      </w:r>
    </w:p>
    <w:p w14:paraId="421B0996" w14:textId="77777777" w:rsidR="00D1070A" w:rsidRPr="00C34C12" w:rsidRDefault="00D1070A" w:rsidP="00D1070A">
      <w:pPr>
        <w:pStyle w:val="bullets-one-o"/>
        <w:spacing w:before="10"/>
      </w:pPr>
      <w:r w:rsidRPr="00C34C12">
        <w:t>Yes</w:t>
      </w:r>
    </w:p>
    <w:p w14:paraId="224B9D4E" w14:textId="77777777" w:rsidR="00D1070A" w:rsidRPr="00C34C12" w:rsidRDefault="00D1070A" w:rsidP="00D1070A">
      <w:pPr>
        <w:pStyle w:val="bullets-one-o"/>
        <w:spacing w:before="10"/>
      </w:pPr>
      <w:r w:rsidRPr="00C34C12">
        <w:t>No</w:t>
      </w:r>
    </w:p>
    <w:p w14:paraId="49DE7CB2" w14:textId="77777777" w:rsidR="00D1070A" w:rsidRPr="00C34C12" w:rsidRDefault="00D1070A" w:rsidP="00D1070A">
      <w:pPr>
        <w:pStyle w:val="bullets-one-o"/>
        <w:spacing w:before="10"/>
      </w:pPr>
      <w:r w:rsidRPr="00C34C12">
        <w:t>If yes, and you used specific materials, briefly describe:</w:t>
      </w:r>
    </w:p>
    <w:p w14:paraId="77629DD0" w14:textId="77777777" w:rsidR="00D1070A" w:rsidRPr="00C34C12" w:rsidRDefault="0C21DA93" w:rsidP="00910CB8">
      <w:pPr>
        <w:pStyle w:val="Numbered"/>
        <w:keepNext/>
        <w:keepLines/>
        <w:numPr>
          <w:ilvl w:val="0"/>
          <w:numId w:val="24"/>
        </w:numPr>
        <w:spacing w:before="120" w:after="60"/>
        <w:ind w:left="864" w:hanging="288"/>
      </w:pPr>
      <w:r w:rsidRPr="00C34C12">
        <w:t>Did you individualize any aspect of Orienting Activity #2 and the last five questions, where permitted?</w:t>
      </w:r>
    </w:p>
    <w:p w14:paraId="1D4D3D02" w14:textId="77777777" w:rsidR="00D1070A" w:rsidRPr="00C34C12" w:rsidRDefault="00D1070A" w:rsidP="003D16F7">
      <w:pPr>
        <w:pStyle w:val="bullets-one-o"/>
        <w:keepNext/>
        <w:keepLines/>
        <w:spacing w:before="10"/>
      </w:pPr>
      <w:r w:rsidRPr="00C34C12">
        <w:t>Yes</w:t>
      </w:r>
    </w:p>
    <w:p w14:paraId="372A46BA" w14:textId="77777777" w:rsidR="00D1070A" w:rsidRPr="00C34C12" w:rsidRDefault="00D1070A" w:rsidP="003D16F7">
      <w:pPr>
        <w:pStyle w:val="bullets-one-o"/>
        <w:keepNext/>
        <w:keepLines/>
        <w:spacing w:before="10"/>
      </w:pPr>
      <w:r w:rsidRPr="00C34C12">
        <w:t>No</w:t>
      </w:r>
    </w:p>
    <w:p w14:paraId="6BE80E9B" w14:textId="77777777" w:rsidR="00D1070A" w:rsidRPr="00C34C12" w:rsidRDefault="00D1070A" w:rsidP="00D1070A">
      <w:pPr>
        <w:pStyle w:val="bullets-one-o"/>
        <w:spacing w:before="10"/>
      </w:pPr>
      <w:r w:rsidRPr="00C34C12">
        <w:t>If yes, and you used specific materials, briefly describe:</w:t>
      </w:r>
    </w:p>
    <w:p w14:paraId="734E0CBD" w14:textId="53E03469" w:rsidR="00B82266" w:rsidRPr="00C34C12" w:rsidRDefault="008E29E1" w:rsidP="00544A76">
      <w:r w:rsidRPr="00C34C12">
        <w:t>The summary of the individualization is provided in subsection</w:t>
      </w:r>
      <w:r w:rsidRPr="00C34C12">
        <w:rPr>
          <w:i/>
        </w:rPr>
        <w:t xml:space="preserve"> </w:t>
      </w:r>
      <w:hyperlink w:anchor="_Accessibility_Features_for" w:history="1">
        <w:r w:rsidR="00BA410B" w:rsidRPr="00C34C12">
          <w:rPr>
            <w:rStyle w:val="Hyperlink"/>
            <w:i/>
          </w:rPr>
          <w:t>5</w:t>
        </w:r>
        <w:r w:rsidRPr="00C34C12">
          <w:rPr>
            <w:rStyle w:val="Hyperlink"/>
            <w:i/>
          </w:rPr>
          <w:t>.5 Accessibility Features for the</w:t>
        </w:r>
        <w:r w:rsidR="00B2339D" w:rsidRPr="00C34C12">
          <w:rPr>
            <w:rStyle w:val="Hyperlink"/>
            <w:i/>
          </w:rPr>
          <w:t xml:space="preserve"> Field Test</w:t>
        </w:r>
      </w:hyperlink>
      <w:r w:rsidR="00B82266" w:rsidRPr="00C34C12">
        <w:t>.</w:t>
      </w:r>
    </w:p>
    <w:p w14:paraId="08D81D3C" w14:textId="54643248" w:rsidR="00417F6F" w:rsidRPr="00C34C12" w:rsidRDefault="00417F6F" w:rsidP="00B47E06">
      <w:pPr>
        <w:pStyle w:val="Heading3"/>
        <w:pageBreakBefore/>
        <w:numPr>
          <w:ilvl w:val="0"/>
          <w:numId w:val="0"/>
        </w:numPr>
        <w:ind w:left="360" w:hanging="360"/>
      </w:pPr>
      <w:bookmarkStart w:id="458" w:name="_Toc180396550"/>
      <w:r w:rsidRPr="00C34C12">
        <w:lastRenderedPageBreak/>
        <w:t>References</w:t>
      </w:r>
      <w:bookmarkEnd w:id="458"/>
    </w:p>
    <w:p w14:paraId="5BE0C792" w14:textId="5FE66CF9" w:rsidR="00B82266" w:rsidRPr="00C34C12" w:rsidRDefault="00B82266" w:rsidP="00B82266">
      <w:pPr>
        <w:pStyle w:val="References"/>
      </w:pPr>
      <w:bookmarkStart w:id="459" w:name="_Hlk35094439"/>
      <w:r w:rsidRPr="00C34C12">
        <w:t xml:space="preserve">California Department of Education. (2019). </w:t>
      </w:r>
      <w:r w:rsidRPr="00C34C12">
        <w:rPr>
          <w:i/>
          <w:iCs/>
        </w:rPr>
        <w:t xml:space="preserve">California Alternate Assessment for Science directions for administration, training performance task, fossils and chemical changes. </w:t>
      </w:r>
      <w:r w:rsidRPr="00C34C12">
        <w:t xml:space="preserve">Sacramento, CA: California Department of Education. </w:t>
      </w:r>
    </w:p>
    <w:bookmarkEnd w:id="459"/>
    <w:p w14:paraId="22E9DE55" w14:textId="55F7EFAE" w:rsidR="00B47E06" w:rsidRPr="00C34C12" w:rsidRDefault="00016189" w:rsidP="00016189">
      <w:pPr>
        <w:pStyle w:val="References"/>
      </w:pPr>
      <w:r w:rsidRPr="00C34C12">
        <w:t xml:space="preserve">California Department of Education. (2018). </w:t>
      </w:r>
      <w:r w:rsidRPr="00C34C12">
        <w:rPr>
          <w:i/>
        </w:rPr>
        <w:t xml:space="preserve">Science assessments preliminary Indicators FAQ, question 7. </w:t>
      </w:r>
    </w:p>
    <w:p w14:paraId="1395AD9E" w14:textId="77777777" w:rsidR="00622FA9" w:rsidRPr="00C34C12" w:rsidRDefault="00622FA9" w:rsidP="00622FA9">
      <w:pPr>
        <w:pStyle w:val="Heading3"/>
        <w:pageBreakBefore/>
        <w:numPr>
          <w:ilvl w:val="0"/>
          <w:numId w:val="0"/>
        </w:numPr>
        <w:ind w:left="360" w:hanging="360"/>
      </w:pPr>
      <w:bookmarkStart w:id="460" w:name="_Toc180396551"/>
      <w:r w:rsidRPr="00C34C12">
        <w:lastRenderedPageBreak/>
        <w:t>Accessibility Information</w:t>
      </w:r>
      <w:bookmarkEnd w:id="460"/>
    </w:p>
    <w:p w14:paraId="70323CCB" w14:textId="4C2D6F54" w:rsidR="00622FA9" w:rsidRPr="00C34C12" w:rsidRDefault="00622FA9" w:rsidP="00622FA9">
      <w:pPr>
        <w:pStyle w:val="Heading4"/>
        <w:numPr>
          <w:ilvl w:val="0"/>
          <w:numId w:val="0"/>
        </w:numPr>
        <w:ind w:left="792" w:hanging="792"/>
      </w:pPr>
      <w:bookmarkStart w:id="461" w:name="_Alternative_Text_for_10"/>
      <w:bookmarkStart w:id="462" w:name="_Toc180396552"/>
      <w:bookmarkEnd w:id="461"/>
      <w:r w:rsidRPr="00C34C12">
        <w:t>Alternative Text for Equation 6.1</w:t>
      </w:r>
      <w:bookmarkEnd w:id="462"/>
    </w:p>
    <w:p w14:paraId="0D6AE335" w14:textId="14B6603E" w:rsidR="00622FA9" w:rsidRDefault="00D20F5A" w:rsidP="00622FA9">
      <w:r w:rsidRPr="00C34C12">
        <w:t xml:space="preserve">Percent correct equals the number of points earned for all items divided by the </w:t>
      </w:r>
      <w:r w:rsidR="009D5C64" w:rsidRPr="00C34C12">
        <w:t xml:space="preserve">maximum </w:t>
      </w:r>
      <w:r w:rsidRPr="00C34C12">
        <w:t>number of points for all items.</w:t>
      </w:r>
      <w:r w:rsidR="00E3000A">
        <w:t xml:space="preserve"> </w:t>
      </w:r>
      <w:r w:rsidR="00E3000A" w:rsidRPr="00913AC4">
        <w:rPr>
          <w:i/>
          <w:iCs/>
        </w:rPr>
        <w:t xml:space="preserve">(Return to </w:t>
      </w:r>
      <w:hyperlink w:anchor="equation_6_1" w:history="1">
        <w:r w:rsidR="00E3000A" w:rsidRPr="00913AC4">
          <w:rPr>
            <w:rStyle w:val="Hyperlink"/>
            <w:i/>
            <w:iCs/>
          </w:rPr>
          <w:t>equation 6.1</w:t>
        </w:r>
      </w:hyperlink>
      <w:r w:rsidR="00E3000A" w:rsidRPr="00913AC4">
        <w:rPr>
          <w:i/>
          <w:iCs/>
        </w:rPr>
        <w:t>.)</w:t>
      </w:r>
    </w:p>
    <w:p w14:paraId="5FBF630D" w14:textId="77777777" w:rsidR="00EC6ED6" w:rsidRDefault="00EC6ED6" w:rsidP="00AE0510">
      <w:pPr>
        <w:pStyle w:val="Heading3"/>
        <w:pageBreakBefore/>
        <w:numPr>
          <w:ilvl w:val="1"/>
          <w:numId w:val="0"/>
        </w:numPr>
      </w:pPr>
      <w:bookmarkStart w:id="463" w:name="_Appendix_6.A:_Demographic"/>
      <w:bookmarkStart w:id="464" w:name="_Toc38636148"/>
      <w:bookmarkStart w:id="465" w:name="_Toc180396553"/>
      <w:bookmarkEnd w:id="463"/>
      <w:r>
        <w:lastRenderedPageBreak/>
        <w:t>Appendix 6.A: Demographic Summaries</w:t>
      </w:r>
      <w:bookmarkStart w:id="466" w:name="Six_A_Demographic"/>
      <w:bookmarkEnd w:id="464"/>
      <w:bookmarkEnd w:id="465"/>
      <w:bookmarkEnd w:id="466"/>
    </w:p>
    <w:p w14:paraId="4C47CF40" w14:textId="1F851670" w:rsidR="00EC6ED6" w:rsidRDefault="00EC6ED6" w:rsidP="001E14AD">
      <w:pPr>
        <w:pStyle w:val="Caption"/>
      </w:pPr>
      <w:bookmarkStart w:id="467" w:name="_Ref30149967"/>
      <w:bookmarkStart w:id="468" w:name="_Toc38636151"/>
      <w:bookmarkStart w:id="469" w:name="_Toc180396667"/>
      <w:r>
        <w:t xml:space="preserve">Table </w:t>
      </w:r>
      <w:proofErr w:type="gramStart"/>
      <w:r>
        <w:t>6.A.</w:t>
      </w:r>
      <w:proofErr w:type="gramEnd"/>
      <w:r>
        <w:rPr>
          <w:noProof/>
        </w:rPr>
        <w:fldChar w:fldCharType="begin"/>
      </w:r>
      <w:r>
        <w:rPr>
          <w:noProof/>
        </w:rPr>
        <w:instrText xml:space="preserve"> SEQ Table_6.A. \* ARABIC </w:instrText>
      </w:r>
      <w:r>
        <w:rPr>
          <w:noProof/>
        </w:rPr>
        <w:fldChar w:fldCharType="separate"/>
      </w:r>
      <w:r w:rsidR="00F94BF3">
        <w:rPr>
          <w:noProof/>
        </w:rPr>
        <w:t>1</w:t>
      </w:r>
      <w:r>
        <w:rPr>
          <w:noProof/>
        </w:rPr>
        <w:fldChar w:fldCharType="end"/>
      </w:r>
      <w:bookmarkEnd w:id="467"/>
      <w:r>
        <w:t xml:space="preserve">  Demographic Summary for Grade Five</w:t>
      </w:r>
      <w:bookmarkEnd w:id="468"/>
      <w:bookmarkEnd w:id="469"/>
    </w:p>
    <w:tbl>
      <w:tblPr>
        <w:tblStyle w:val="TRs"/>
        <w:tblW w:w="9936" w:type="dxa"/>
        <w:tblLayout w:type="fixed"/>
        <w:tblLook w:val="04A0" w:firstRow="1" w:lastRow="0" w:firstColumn="1" w:lastColumn="0" w:noHBand="0" w:noVBand="1"/>
        <w:tblDescription w:val="Demographic Summary for grade five"/>
      </w:tblPr>
      <w:tblGrid>
        <w:gridCol w:w="5040"/>
        <w:gridCol w:w="1152"/>
        <w:gridCol w:w="720"/>
        <w:gridCol w:w="720"/>
        <w:gridCol w:w="720"/>
        <w:gridCol w:w="864"/>
        <w:gridCol w:w="720"/>
      </w:tblGrid>
      <w:tr w:rsidR="00EC6ED6" w:rsidRPr="00E36F1B" w14:paraId="02408D5C" w14:textId="77777777" w:rsidTr="0015085C">
        <w:trPr>
          <w:cnfStyle w:val="100000000000" w:firstRow="1" w:lastRow="0" w:firstColumn="0" w:lastColumn="0" w:oddVBand="0" w:evenVBand="0" w:oddHBand="0" w:evenHBand="0" w:firstRowFirstColumn="0" w:firstRowLastColumn="0" w:lastRowFirstColumn="0" w:lastRowLastColumn="0"/>
          <w:trHeight w:val="2736"/>
        </w:trPr>
        <w:tc>
          <w:tcPr>
            <w:tcW w:w="5040" w:type="dxa"/>
            <w:hideMark/>
          </w:tcPr>
          <w:p w14:paraId="79E6A8CE" w14:textId="77777777" w:rsidR="00EC6ED6" w:rsidRPr="00E36F1B" w:rsidRDefault="00EC6ED6" w:rsidP="00C554E1">
            <w:pPr>
              <w:pStyle w:val="TableHead"/>
            </w:pPr>
            <w:r w:rsidRPr="00E36F1B">
              <w:t>Student Group</w:t>
            </w:r>
          </w:p>
        </w:tc>
        <w:tc>
          <w:tcPr>
            <w:tcW w:w="1152" w:type="dxa"/>
            <w:hideMark/>
          </w:tcPr>
          <w:p w14:paraId="20E6EFE2" w14:textId="77777777" w:rsidR="00EC6ED6" w:rsidRPr="00E36F1B" w:rsidRDefault="00EC6ED6" w:rsidP="00C554E1">
            <w:pPr>
              <w:pStyle w:val="TableHead"/>
            </w:pPr>
            <w:r w:rsidRPr="00E36F1B">
              <w:t>Number Tested</w:t>
            </w:r>
          </w:p>
        </w:tc>
        <w:tc>
          <w:tcPr>
            <w:tcW w:w="720" w:type="dxa"/>
            <w:textDirection w:val="btLr"/>
            <w:vAlign w:val="center"/>
            <w:hideMark/>
          </w:tcPr>
          <w:p w14:paraId="568D6D1E" w14:textId="77777777" w:rsidR="00EC6ED6" w:rsidRPr="00E36F1B" w:rsidRDefault="00EC6ED6" w:rsidP="0015085C">
            <w:pPr>
              <w:pStyle w:val="TableHead"/>
              <w:ind w:left="113" w:right="113"/>
              <w:jc w:val="left"/>
            </w:pPr>
            <w:r w:rsidRPr="00E36F1B">
              <w:t xml:space="preserve">Mean </w:t>
            </w:r>
            <w:r>
              <w:t>Raw</w:t>
            </w:r>
            <w:r w:rsidRPr="00E36F1B">
              <w:t xml:space="preserve"> Score</w:t>
            </w:r>
          </w:p>
        </w:tc>
        <w:tc>
          <w:tcPr>
            <w:tcW w:w="720" w:type="dxa"/>
            <w:textDirection w:val="btLr"/>
            <w:vAlign w:val="center"/>
            <w:hideMark/>
          </w:tcPr>
          <w:p w14:paraId="0AA004B3" w14:textId="77777777" w:rsidR="00EC6ED6" w:rsidRPr="00E36F1B" w:rsidRDefault="00EC6ED6" w:rsidP="0015085C">
            <w:pPr>
              <w:pStyle w:val="TableHead"/>
              <w:ind w:left="113" w:right="113"/>
              <w:jc w:val="left"/>
            </w:pPr>
            <w:r w:rsidRPr="00E36F1B">
              <w:t xml:space="preserve">SD of </w:t>
            </w:r>
            <w:r>
              <w:t>Raw</w:t>
            </w:r>
            <w:r w:rsidRPr="00E36F1B">
              <w:t xml:space="preserve"> Scores</w:t>
            </w:r>
          </w:p>
        </w:tc>
        <w:tc>
          <w:tcPr>
            <w:tcW w:w="720" w:type="dxa"/>
            <w:textDirection w:val="btLr"/>
            <w:vAlign w:val="center"/>
            <w:hideMark/>
          </w:tcPr>
          <w:p w14:paraId="37E0F09D" w14:textId="77777777" w:rsidR="00EC6ED6" w:rsidRPr="00E36F1B" w:rsidRDefault="00EC6ED6" w:rsidP="0015085C">
            <w:pPr>
              <w:pStyle w:val="TableHead"/>
              <w:ind w:left="72"/>
              <w:jc w:val="left"/>
            </w:pPr>
            <w:r w:rsidRPr="00E36F1B">
              <w:t xml:space="preserve">Percent in </w:t>
            </w:r>
            <w:r>
              <w:t>Preliminary Category</w:t>
            </w:r>
            <w:r w:rsidRPr="00E36F1B">
              <w:t xml:space="preserve"> 1</w:t>
            </w:r>
          </w:p>
        </w:tc>
        <w:tc>
          <w:tcPr>
            <w:tcW w:w="864" w:type="dxa"/>
            <w:textDirection w:val="btLr"/>
            <w:vAlign w:val="center"/>
            <w:hideMark/>
          </w:tcPr>
          <w:p w14:paraId="4B7B899B" w14:textId="77777777" w:rsidR="00EC6ED6" w:rsidRPr="00E36F1B" w:rsidRDefault="00EC6ED6" w:rsidP="0015085C">
            <w:pPr>
              <w:pStyle w:val="TableHead"/>
              <w:ind w:left="72"/>
              <w:jc w:val="left"/>
            </w:pPr>
            <w:r w:rsidRPr="00E36F1B">
              <w:t xml:space="preserve">Percent in </w:t>
            </w:r>
            <w:r>
              <w:t>Preliminary Category</w:t>
            </w:r>
            <w:r w:rsidRPr="00E36F1B">
              <w:t xml:space="preserve"> 2</w:t>
            </w:r>
          </w:p>
        </w:tc>
        <w:tc>
          <w:tcPr>
            <w:tcW w:w="720" w:type="dxa"/>
            <w:textDirection w:val="btLr"/>
            <w:vAlign w:val="center"/>
            <w:hideMark/>
          </w:tcPr>
          <w:p w14:paraId="5D5ADF97" w14:textId="77777777" w:rsidR="00EC6ED6" w:rsidRPr="00E36F1B" w:rsidRDefault="00EC6ED6" w:rsidP="0015085C">
            <w:pPr>
              <w:pStyle w:val="TableHead"/>
              <w:ind w:left="72"/>
              <w:jc w:val="left"/>
            </w:pPr>
            <w:r w:rsidRPr="00E36F1B">
              <w:t xml:space="preserve">Percent in </w:t>
            </w:r>
            <w:r>
              <w:t>Preliminary Category</w:t>
            </w:r>
            <w:r w:rsidRPr="00E36F1B">
              <w:t xml:space="preserve"> 3</w:t>
            </w:r>
          </w:p>
        </w:tc>
      </w:tr>
      <w:tr w:rsidR="00EC6ED6" w:rsidRPr="00E36F1B" w14:paraId="3D497395" w14:textId="77777777" w:rsidTr="00296905">
        <w:tc>
          <w:tcPr>
            <w:tcW w:w="5040" w:type="dxa"/>
            <w:tcBorders>
              <w:bottom w:val="single" w:sz="4" w:space="0" w:color="auto"/>
            </w:tcBorders>
            <w:hideMark/>
          </w:tcPr>
          <w:p w14:paraId="017BAC50" w14:textId="77777777" w:rsidR="00EC6ED6" w:rsidRPr="00E36F1B" w:rsidRDefault="00EC6ED6" w:rsidP="0033643C">
            <w:pPr>
              <w:pStyle w:val="TableText"/>
            </w:pPr>
            <w:r w:rsidRPr="00E36F1B">
              <w:t xml:space="preserve">All </w:t>
            </w:r>
            <w:r>
              <w:t>students with v</w:t>
            </w:r>
            <w:r w:rsidRPr="00E36F1B">
              <w:t xml:space="preserve">alid </w:t>
            </w:r>
            <w:r>
              <w:t>s</w:t>
            </w:r>
            <w:r w:rsidRPr="00E36F1B">
              <w:t>cores</w:t>
            </w:r>
          </w:p>
        </w:tc>
        <w:tc>
          <w:tcPr>
            <w:tcW w:w="1152" w:type="dxa"/>
            <w:tcBorders>
              <w:bottom w:val="single" w:sz="4" w:space="0" w:color="auto"/>
            </w:tcBorders>
            <w:vAlign w:val="bottom"/>
          </w:tcPr>
          <w:p w14:paraId="008E1AC9" w14:textId="77777777" w:rsidR="00EC6ED6" w:rsidRPr="00E36F1B" w:rsidRDefault="00EC6ED6" w:rsidP="0033643C">
            <w:pPr>
              <w:pStyle w:val="TableText"/>
            </w:pPr>
            <w:r>
              <w:rPr>
                <w:color w:val="000000"/>
              </w:rPr>
              <w:t>5,131</w:t>
            </w:r>
          </w:p>
        </w:tc>
        <w:tc>
          <w:tcPr>
            <w:tcW w:w="720" w:type="dxa"/>
            <w:tcBorders>
              <w:bottom w:val="single" w:sz="4" w:space="0" w:color="auto"/>
            </w:tcBorders>
            <w:vAlign w:val="bottom"/>
          </w:tcPr>
          <w:p w14:paraId="66A65173" w14:textId="77777777" w:rsidR="00EC6ED6" w:rsidRPr="00E36F1B" w:rsidRDefault="00EC6ED6" w:rsidP="0033643C">
            <w:pPr>
              <w:pStyle w:val="TableText"/>
            </w:pPr>
            <w:r>
              <w:rPr>
                <w:color w:val="000000"/>
              </w:rPr>
              <w:t>21</w:t>
            </w:r>
          </w:p>
        </w:tc>
        <w:tc>
          <w:tcPr>
            <w:tcW w:w="720" w:type="dxa"/>
            <w:tcBorders>
              <w:bottom w:val="single" w:sz="4" w:space="0" w:color="auto"/>
            </w:tcBorders>
            <w:vAlign w:val="bottom"/>
          </w:tcPr>
          <w:p w14:paraId="158F9DF3" w14:textId="77777777" w:rsidR="00EC6ED6" w:rsidRPr="00E36F1B" w:rsidRDefault="00EC6ED6" w:rsidP="0033643C">
            <w:pPr>
              <w:pStyle w:val="TableText"/>
            </w:pPr>
            <w:r>
              <w:rPr>
                <w:color w:val="000000"/>
              </w:rPr>
              <w:t>10</w:t>
            </w:r>
          </w:p>
        </w:tc>
        <w:tc>
          <w:tcPr>
            <w:tcW w:w="720" w:type="dxa"/>
            <w:tcBorders>
              <w:bottom w:val="single" w:sz="4" w:space="0" w:color="auto"/>
            </w:tcBorders>
            <w:vAlign w:val="bottom"/>
          </w:tcPr>
          <w:p w14:paraId="41AB31EB" w14:textId="77777777" w:rsidR="00EC6ED6" w:rsidRPr="00E36F1B" w:rsidRDefault="00EC6ED6" w:rsidP="0033643C">
            <w:pPr>
              <w:pStyle w:val="TableText"/>
            </w:pPr>
            <w:r>
              <w:rPr>
                <w:color w:val="000000"/>
              </w:rPr>
              <w:t>16%</w:t>
            </w:r>
          </w:p>
        </w:tc>
        <w:tc>
          <w:tcPr>
            <w:tcW w:w="864" w:type="dxa"/>
            <w:tcBorders>
              <w:bottom w:val="single" w:sz="4" w:space="0" w:color="auto"/>
            </w:tcBorders>
            <w:vAlign w:val="bottom"/>
          </w:tcPr>
          <w:p w14:paraId="5FA6D884" w14:textId="77777777" w:rsidR="00EC6ED6" w:rsidRPr="00E36F1B" w:rsidRDefault="00EC6ED6" w:rsidP="0033643C">
            <w:pPr>
              <w:pStyle w:val="TableText"/>
            </w:pPr>
            <w:r>
              <w:rPr>
                <w:color w:val="000000"/>
              </w:rPr>
              <w:t>77%</w:t>
            </w:r>
          </w:p>
        </w:tc>
        <w:tc>
          <w:tcPr>
            <w:tcW w:w="720" w:type="dxa"/>
            <w:tcBorders>
              <w:bottom w:val="single" w:sz="4" w:space="0" w:color="auto"/>
            </w:tcBorders>
            <w:vAlign w:val="bottom"/>
          </w:tcPr>
          <w:p w14:paraId="1ECD191F" w14:textId="77777777" w:rsidR="00EC6ED6" w:rsidRPr="00E36F1B" w:rsidRDefault="00EC6ED6" w:rsidP="0033643C">
            <w:pPr>
              <w:pStyle w:val="TableText"/>
            </w:pPr>
            <w:r>
              <w:rPr>
                <w:color w:val="000000"/>
              </w:rPr>
              <w:t>7%</w:t>
            </w:r>
          </w:p>
        </w:tc>
      </w:tr>
      <w:tr w:rsidR="00EC6ED6" w:rsidRPr="00E36F1B" w14:paraId="63D344AB" w14:textId="77777777" w:rsidTr="00296905">
        <w:tc>
          <w:tcPr>
            <w:tcW w:w="5040" w:type="dxa"/>
            <w:tcBorders>
              <w:top w:val="single" w:sz="4" w:space="0" w:color="auto"/>
              <w:bottom w:val="nil"/>
            </w:tcBorders>
            <w:hideMark/>
          </w:tcPr>
          <w:p w14:paraId="45E3F33F" w14:textId="77777777" w:rsidR="00EC6ED6" w:rsidRPr="00E36F1B" w:rsidRDefault="00EC6ED6" w:rsidP="0033643C">
            <w:pPr>
              <w:pStyle w:val="TableText"/>
            </w:pPr>
            <w:r w:rsidRPr="00E36F1B">
              <w:t>Male</w:t>
            </w:r>
          </w:p>
        </w:tc>
        <w:tc>
          <w:tcPr>
            <w:tcW w:w="1152" w:type="dxa"/>
            <w:tcBorders>
              <w:top w:val="single" w:sz="4" w:space="0" w:color="auto"/>
              <w:bottom w:val="nil"/>
            </w:tcBorders>
            <w:vAlign w:val="bottom"/>
          </w:tcPr>
          <w:p w14:paraId="54F782BD" w14:textId="77777777" w:rsidR="00EC6ED6" w:rsidRPr="00E36F1B" w:rsidRDefault="00EC6ED6" w:rsidP="0033643C">
            <w:pPr>
              <w:pStyle w:val="TableText"/>
            </w:pPr>
            <w:r>
              <w:rPr>
                <w:color w:val="000000"/>
              </w:rPr>
              <w:t>3,432</w:t>
            </w:r>
          </w:p>
        </w:tc>
        <w:tc>
          <w:tcPr>
            <w:tcW w:w="720" w:type="dxa"/>
            <w:tcBorders>
              <w:top w:val="single" w:sz="4" w:space="0" w:color="auto"/>
              <w:bottom w:val="nil"/>
            </w:tcBorders>
            <w:vAlign w:val="bottom"/>
          </w:tcPr>
          <w:p w14:paraId="365F781C" w14:textId="77777777" w:rsidR="00EC6ED6" w:rsidRPr="00E36F1B" w:rsidRDefault="00EC6ED6" w:rsidP="0033643C">
            <w:pPr>
              <w:pStyle w:val="TableText"/>
            </w:pPr>
            <w:r>
              <w:rPr>
                <w:color w:val="000000"/>
              </w:rPr>
              <w:t>21</w:t>
            </w:r>
          </w:p>
        </w:tc>
        <w:tc>
          <w:tcPr>
            <w:tcW w:w="720" w:type="dxa"/>
            <w:tcBorders>
              <w:top w:val="single" w:sz="4" w:space="0" w:color="auto"/>
              <w:bottom w:val="nil"/>
            </w:tcBorders>
            <w:vAlign w:val="bottom"/>
          </w:tcPr>
          <w:p w14:paraId="078F8FC9" w14:textId="77777777" w:rsidR="00EC6ED6" w:rsidRPr="00E36F1B" w:rsidRDefault="00EC6ED6" w:rsidP="0033643C">
            <w:pPr>
              <w:pStyle w:val="TableText"/>
            </w:pPr>
            <w:r>
              <w:rPr>
                <w:color w:val="000000"/>
              </w:rPr>
              <w:t>10</w:t>
            </w:r>
          </w:p>
        </w:tc>
        <w:tc>
          <w:tcPr>
            <w:tcW w:w="720" w:type="dxa"/>
            <w:tcBorders>
              <w:top w:val="single" w:sz="4" w:space="0" w:color="auto"/>
              <w:bottom w:val="nil"/>
            </w:tcBorders>
            <w:vAlign w:val="bottom"/>
          </w:tcPr>
          <w:p w14:paraId="298BBBAE" w14:textId="77777777" w:rsidR="00EC6ED6" w:rsidRPr="00E36F1B" w:rsidRDefault="00EC6ED6" w:rsidP="0033643C">
            <w:pPr>
              <w:pStyle w:val="TableText"/>
            </w:pPr>
            <w:r>
              <w:rPr>
                <w:color w:val="000000"/>
              </w:rPr>
              <w:t>17%</w:t>
            </w:r>
          </w:p>
        </w:tc>
        <w:tc>
          <w:tcPr>
            <w:tcW w:w="864" w:type="dxa"/>
            <w:tcBorders>
              <w:top w:val="single" w:sz="4" w:space="0" w:color="auto"/>
              <w:bottom w:val="nil"/>
            </w:tcBorders>
            <w:vAlign w:val="bottom"/>
          </w:tcPr>
          <w:p w14:paraId="70ABDBBF" w14:textId="77777777" w:rsidR="00EC6ED6" w:rsidRPr="00E36F1B" w:rsidRDefault="00EC6ED6" w:rsidP="0033643C">
            <w:pPr>
              <w:pStyle w:val="TableText"/>
            </w:pPr>
            <w:r>
              <w:rPr>
                <w:color w:val="000000"/>
              </w:rPr>
              <w:t>76%</w:t>
            </w:r>
          </w:p>
        </w:tc>
        <w:tc>
          <w:tcPr>
            <w:tcW w:w="720" w:type="dxa"/>
            <w:tcBorders>
              <w:top w:val="single" w:sz="4" w:space="0" w:color="auto"/>
              <w:bottom w:val="nil"/>
            </w:tcBorders>
            <w:vAlign w:val="bottom"/>
          </w:tcPr>
          <w:p w14:paraId="0C1A30EA" w14:textId="77777777" w:rsidR="00EC6ED6" w:rsidRPr="00E36F1B" w:rsidRDefault="00EC6ED6" w:rsidP="0033643C">
            <w:pPr>
              <w:pStyle w:val="TableText"/>
            </w:pPr>
            <w:r>
              <w:rPr>
                <w:color w:val="000000"/>
              </w:rPr>
              <w:t>7%</w:t>
            </w:r>
          </w:p>
        </w:tc>
      </w:tr>
      <w:tr w:rsidR="00EC6ED6" w:rsidRPr="00E36F1B" w14:paraId="3BA54ABE" w14:textId="77777777" w:rsidTr="00296905">
        <w:tc>
          <w:tcPr>
            <w:tcW w:w="5040" w:type="dxa"/>
            <w:tcBorders>
              <w:top w:val="nil"/>
              <w:bottom w:val="single" w:sz="4" w:space="0" w:color="auto"/>
            </w:tcBorders>
            <w:hideMark/>
          </w:tcPr>
          <w:p w14:paraId="3AFE2EC9" w14:textId="77777777" w:rsidR="00EC6ED6" w:rsidRPr="00E36F1B" w:rsidRDefault="00EC6ED6" w:rsidP="0033643C">
            <w:pPr>
              <w:pStyle w:val="TableText"/>
            </w:pPr>
            <w:r w:rsidRPr="00E36F1B">
              <w:t>Female</w:t>
            </w:r>
          </w:p>
        </w:tc>
        <w:tc>
          <w:tcPr>
            <w:tcW w:w="1152" w:type="dxa"/>
            <w:tcBorders>
              <w:top w:val="nil"/>
              <w:bottom w:val="single" w:sz="4" w:space="0" w:color="auto"/>
            </w:tcBorders>
            <w:vAlign w:val="bottom"/>
          </w:tcPr>
          <w:p w14:paraId="4455A69E" w14:textId="77777777" w:rsidR="00EC6ED6" w:rsidRPr="00E36F1B" w:rsidRDefault="00EC6ED6" w:rsidP="0033643C">
            <w:pPr>
              <w:pStyle w:val="TableText"/>
            </w:pPr>
            <w:r>
              <w:rPr>
                <w:color w:val="000000"/>
              </w:rPr>
              <w:t>1,699</w:t>
            </w:r>
          </w:p>
        </w:tc>
        <w:tc>
          <w:tcPr>
            <w:tcW w:w="720" w:type="dxa"/>
            <w:tcBorders>
              <w:top w:val="nil"/>
              <w:bottom w:val="single" w:sz="4" w:space="0" w:color="auto"/>
            </w:tcBorders>
            <w:vAlign w:val="bottom"/>
          </w:tcPr>
          <w:p w14:paraId="24E5CDD2" w14:textId="77777777" w:rsidR="00EC6ED6" w:rsidRPr="00E36F1B" w:rsidRDefault="00EC6ED6" w:rsidP="0033643C">
            <w:pPr>
              <w:pStyle w:val="TableText"/>
            </w:pPr>
            <w:r>
              <w:rPr>
                <w:color w:val="000000"/>
              </w:rPr>
              <w:t>21</w:t>
            </w:r>
          </w:p>
        </w:tc>
        <w:tc>
          <w:tcPr>
            <w:tcW w:w="720" w:type="dxa"/>
            <w:tcBorders>
              <w:top w:val="nil"/>
              <w:bottom w:val="single" w:sz="4" w:space="0" w:color="auto"/>
            </w:tcBorders>
            <w:vAlign w:val="bottom"/>
          </w:tcPr>
          <w:p w14:paraId="1F15C3A3" w14:textId="77777777" w:rsidR="00EC6ED6" w:rsidRPr="00E36F1B" w:rsidRDefault="00EC6ED6" w:rsidP="0033643C">
            <w:pPr>
              <w:pStyle w:val="TableText"/>
            </w:pPr>
            <w:r>
              <w:rPr>
                <w:color w:val="000000"/>
              </w:rPr>
              <w:t>10</w:t>
            </w:r>
          </w:p>
        </w:tc>
        <w:tc>
          <w:tcPr>
            <w:tcW w:w="720" w:type="dxa"/>
            <w:tcBorders>
              <w:top w:val="nil"/>
              <w:bottom w:val="single" w:sz="4" w:space="0" w:color="auto"/>
            </w:tcBorders>
            <w:vAlign w:val="bottom"/>
          </w:tcPr>
          <w:p w14:paraId="20FF0F98" w14:textId="77777777" w:rsidR="00EC6ED6" w:rsidRPr="00E36F1B" w:rsidRDefault="00EC6ED6" w:rsidP="0033643C">
            <w:pPr>
              <w:pStyle w:val="TableText"/>
            </w:pPr>
            <w:r>
              <w:rPr>
                <w:color w:val="000000"/>
              </w:rPr>
              <w:t>15%</w:t>
            </w:r>
          </w:p>
        </w:tc>
        <w:tc>
          <w:tcPr>
            <w:tcW w:w="864" w:type="dxa"/>
            <w:tcBorders>
              <w:top w:val="nil"/>
              <w:bottom w:val="single" w:sz="4" w:space="0" w:color="auto"/>
            </w:tcBorders>
            <w:vAlign w:val="bottom"/>
          </w:tcPr>
          <w:p w14:paraId="740609B7" w14:textId="77777777" w:rsidR="00EC6ED6" w:rsidRPr="00E36F1B" w:rsidRDefault="00EC6ED6" w:rsidP="0033643C">
            <w:pPr>
              <w:pStyle w:val="TableText"/>
            </w:pPr>
            <w:r>
              <w:rPr>
                <w:color w:val="000000"/>
              </w:rPr>
              <w:t>80%</w:t>
            </w:r>
          </w:p>
        </w:tc>
        <w:tc>
          <w:tcPr>
            <w:tcW w:w="720" w:type="dxa"/>
            <w:tcBorders>
              <w:top w:val="nil"/>
              <w:bottom w:val="single" w:sz="4" w:space="0" w:color="auto"/>
            </w:tcBorders>
            <w:vAlign w:val="bottom"/>
          </w:tcPr>
          <w:p w14:paraId="26AFA6F8" w14:textId="77777777" w:rsidR="00EC6ED6" w:rsidRPr="00E36F1B" w:rsidRDefault="00EC6ED6" w:rsidP="0033643C">
            <w:pPr>
              <w:pStyle w:val="TableText"/>
            </w:pPr>
            <w:r>
              <w:rPr>
                <w:color w:val="000000"/>
              </w:rPr>
              <w:t>5%</w:t>
            </w:r>
          </w:p>
        </w:tc>
      </w:tr>
      <w:tr w:rsidR="00EC6ED6" w:rsidRPr="00E36F1B" w14:paraId="14F29AED" w14:textId="77777777" w:rsidTr="00296905">
        <w:tc>
          <w:tcPr>
            <w:tcW w:w="5040" w:type="dxa"/>
            <w:tcBorders>
              <w:top w:val="single" w:sz="4" w:space="0" w:color="auto"/>
              <w:bottom w:val="nil"/>
            </w:tcBorders>
            <w:hideMark/>
          </w:tcPr>
          <w:p w14:paraId="4F311BE9" w14:textId="77777777" w:rsidR="00EC6ED6" w:rsidRPr="00E36F1B" w:rsidRDefault="00EC6ED6" w:rsidP="0033643C">
            <w:pPr>
              <w:pStyle w:val="TableText"/>
            </w:pPr>
            <w:r w:rsidRPr="00E36F1B">
              <w:t>American Indian or Alaska Native</w:t>
            </w:r>
          </w:p>
        </w:tc>
        <w:tc>
          <w:tcPr>
            <w:tcW w:w="1152" w:type="dxa"/>
            <w:tcBorders>
              <w:top w:val="single" w:sz="4" w:space="0" w:color="auto"/>
              <w:bottom w:val="nil"/>
            </w:tcBorders>
            <w:vAlign w:val="bottom"/>
          </w:tcPr>
          <w:p w14:paraId="2A089F06" w14:textId="77777777" w:rsidR="00EC6ED6" w:rsidRPr="00E36F1B" w:rsidRDefault="00EC6ED6" w:rsidP="0033643C">
            <w:pPr>
              <w:pStyle w:val="TableText"/>
            </w:pPr>
            <w:r>
              <w:rPr>
                <w:color w:val="000000"/>
              </w:rPr>
              <w:t>27</w:t>
            </w:r>
          </w:p>
        </w:tc>
        <w:tc>
          <w:tcPr>
            <w:tcW w:w="720" w:type="dxa"/>
            <w:tcBorders>
              <w:top w:val="single" w:sz="4" w:space="0" w:color="auto"/>
              <w:bottom w:val="nil"/>
            </w:tcBorders>
            <w:vAlign w:val="bottom"/>
          </w:tcPr>
          <w:p w14:paraId="27C979CE" w14:textId="77777777" w:rsidR="00EC6ED6" w:rsidRPr="00E36F1B" w:rsidRDefault="00EC6ED6" w:rsidP="0033643C">
            <w:pPr>
              <w:pStyle w:val="TableText"/>
            </w:pPr>
            <w:r>
              <w:rPr>
                <w:color w:val="000000"/>
              </w:rPr>
              <w:t>25</w:t>
            </w:r>
          </w:p>
        </w:tc>
        <w:tc>
          <w:tcPr>
            <w:tcW w:w="720" w:type="dxa"/>
            <w:tcBorders>
              <w:top w:val="single" w:sz="4" w:space="0" w:color="auto"/>
              <w:bottom w:val="nil"/>
            </w:tcBorders>
            <w:vAlign w:val="bottom"/>
          </w:tcPr>
          <w:p w14:paraId="77529864" w14:textId="77777777" w:rsidR="00EC6ED6" w:rsidRPr="00E36F1B" w:rsidRDefault="00EC6ED6" w:rsidP="0033643C">
            <w:pPr>
              <w:pStyle w:val="TableText"/>
            </w:pPr>
            <w:r>
              <w:rPr>
                <w:color w:val="000000"/>
              </w:rPr>
              <w:t>7</w:t>
            </w:r>
          </w:p>
        </w:tc>
        <w:tc>
          <w:tcPr>
            <w:tcW w:w="720" w:type="dxa"/>
            <w:tcBorders>
              <w:top w:val="single" w:sz="4" w:space="0" w:color="auto"/>
              <w:bottom w:val="nil"/>
            </w:tcBorders>
            <w:vAlign w:val="bottom"/>
          </w:tcPr>
          <w:p w14:paraId="36AD3C40" w14:textId="77777777" w:rsidR="00EC6ED6" w:rsidRPr="00E36F1B" w:rsidRDefault="00EC6ED6" w:rsidP="0033643C">
            <w:pPr>
              <w:pStyle w:val="TableText"/>
            </w:pPr>
            <w:r>
              <w:rPr>
                <w:color w:val="000000"/>
              </w:rPr>
              <w:t>4%</w:t>
            </w:r>
          </w:p>
        </w:tc>
        <w:tc>
          <w:tcPr>
            <w:tcW w:w="864" w:type="dxa"/>
            <w:tcBorders>
              <w:top w:val="single" w:sz="4" w:space="0" w:color="auto"/>
              <w:bottom w:val="nil"/>
            </w:tcBorders>
            <w:vAlign w:val="bottom"/>
          </w:tcPr>
          <w:p w14:paraId="2EED29E9" w14:textId="77777777" w:rsidR="00EC6ED6" w:rsidRPr="00E36F1B" w:rsidRDefault="00EC6ED6" w:rsidP="0033643C">
            <w:pPr>
              <w:pStyle w:val="TableText"/>
            </w:pPr>
            <w:r>
              <w:rPr>
                <w:color w:val="000000"/>
              </w:rPr>
              <w:t>78%</w:t>
            </w:r>
          </w:p>
        </w:tc>
        <w:tc>
          <w:tcPr>
            <w:tcW w:w="720" w:type="dxa"/>
            <w:tcBorders>
              <w:top w:val="single" w:sz="4" w:space="0" w:color="auto"/>
              <w:bottom w:val="nil"/>
            </w:tcBorders>
            <w:vAlign w:val="bottom"/>
          </w:tcPr>
          <w:p w14:paraId="5B6D8E22" w14:textId="77777777" w:rsidR="00EC6ED6" w:rsidRPr="00E36F1B" w:rsidRDefault="00EC6ED6" w:rsidP="0033643C">
            <w:pPr>
              <w:pStyle w:val="TableText"/>
            </w:pPr>
            <w:r>
              <w:rPr>
                <w:color w:val="000000"/>
              </w:rPr>
              <w:t>19%</w:t>
            </w:r>
          </w:p>
        </w:tc>
      </w:tr>
      <w:tr w:rsidR="00EC6ED6" w:rsidRPr="00E36F1B" w14:paraId="41CFE6CB" w14:textId="77777777" w:rsidTr="00296905">
        <w:tc>
          <w:tcPr>
            <w:tcW w:w="5040" w:type="dxa"/>
            <w:tcBorders>
              <w:top w:val="nil"/>
            </w:tcBorders>
            <w:hideMark/>
          </w:tcPr>
          <w:p w14:paraId="3A2E3124" w14:textId="77777777" w:rsidR="00EC6ED6" w:rsidRPr="00E36F1B" w:rsidRDefault="00EC6ED6" w:rsidP="0033643C">
            <w:pPr>
              <w:pStyle w:val="TableText"/>
            </w:pPr>
            <w:r w:rsidRPr="00E36F1B">
              <w:t>Asian</w:t>
            </w:r>
          </w:p>
        </w:tc>
        <w:tc>
          <w:tcPr>
            <w:tcW w:w="1152" w:type="dxa"/>
            <w:tcBorders>
              <w:top w:val="nil"/>
            </w:tcBorders>
            <w:vAlign w:val="bottom"/>
          </w:tcPr>
          <w:p w14:paraId="19201104" w14:textId="77777777" w:rsidR="00EC6ED6" w:rsidRPr="00E36F1B" w:rsidRDefault="00EC6ED6" w:rsidP="0033643C">
            <w:pPr>
              <w:pStyle w:val="TableText"/>
            </w:pPr>
            <w:r>
              <w:rPr>
                <w:color w:val="000000"/>
              </w:rPr>
              <w:t>409</w:t>
            </w:r>
          </w:p>
        </w:tc>
        <w:tc>
          <w:tcPr>
            <w:tcW w:w="720" w:type="dxa"/>
            <w:tcBorders>
              <w:top w:val="nil"/>
            </w:tcBorders>
            <w:vAlign w:val="bottom"/>
          </w:tcPr>
          <w:p w14:paraId="7E397F3F" w14:textId="77777777" w:rsidR="00EC6ED6" w:rsidRPr="00E36F1B" w:rsidRDefault="00EC6ED6" w:rsidP="0033643C">
            <w:pPr>
              <w:pStyle w:val="TableText"/>
            </w:pPr>
            <w:r>
              <w:rPr>
                <w:color w:val="000000"/>
              </w:rPr>
              <w:t>19</w:t>
            </w:r>
          </w:p>
        </w:tc>
        <w:tc>
          <w:tcPr>
            <w:tcW w:w="720" w:type="dxa"/>
            <w:tcBorders>
              <w:top w:val="nil"/>
            </w:tcBorders>
            <w:vAlign w:val="bottom"/>
          </w:tcPr>
          <w:p w14:paraId="7ED387F2" w14:textId="77777777" w:rsidR="00EC6ED6" w:rsidRPr="00E36F1B" w:rsidRDefault="00EC6ED6" w:rsidP="0033643C">
            <w:pPr>
              <w:pStyle w:val="TableText"/>
            </w:pPr>
            <w:r>
              <w:rPr>
                <w:color w:val="000000"/>
              </w:rPr>
              <w:t>10</w:t>
            </w:r>
          </w:p>
        </w:tc>
        <w:tc>
          <w:tcPr>
            <w:tcW w:w="720" w:type="dxa"/>
            <w:tcBorders>
              <w:top w:val="nil"/>
            </w:tcBorders>
            <w:vAlign w:val="bottom"/>
          </w:tcPr>
          <w:p w14:paraId="14135D0E" w14:textId="77777777" w:rsidR="00EC6ED6" w:rsidRPr="00E36F1B" w:rsidRDefault="00EC6ED6" w:rsidP="0033643C">
            <w:pPr>
              <w:pStyle w:val="TableText"/>
            </w:pPr>
            <w:r>
              <w:rPr>
                <w:color w:val="000000"/>
              </w:rPr>
              <w:t>21%</w:t>
            </w:r>
          </w:p>
        </w:tc>
        <w:tc>
          <w:tcPr>
            <w:tcW w:w="864" w:type="dxa"/>
            <w:tcBorders>
              <w:top w:val="nil"/>
            </w:tcBorders>
            <w:vAlign w:val="bottom"/>
          </w:tcPr>
          <w:p w14:paraId="45E5AB97" w14:textId="77777777" w:rsidR="00EC6ED6" w:rsidRPr="00E36F1B" w:rsidRDefault="00EC6ED6" w:rsidP="0033643C">
            <w:pPr>
              <w:pStyle w:val="TableText"/>
            </w:pPr>
            <w:r>
              <w:rPr>
                <w:color w:val="000000"/>
              </w:rPr>
              <w:t>74%</w:t>
            </w:r>
          </w:p>
        </w:tc>
        <w:tc>
          <w:tcPr>
            <w:tcW w:w="720" w:type="dxa"/>
            <w:tcBorders>
              <w:top w:val="nil"/>
            </w:tcBorders>
            <w:vAlign w:val="bottom"/>
          </w:tcPr>
          <w:p w14:paraId="16F4A0F7" w14:textId="77777777" w:rsidR="00EC6ED6" w:rsidRPr="00E36F1B" w:rsidRDefault="00EC6ED6" w:rsidP="0033643C">
            <w:pPr>
              <w:pStyle w:val="TableText"/>
            </w:pPr>
            <w:r>
              <w:rPr>
                <w:color w:val="000000"/>
              </w:rPr>
              <w:t>5%</w:t>
            </w:r>
          </w:p>
        </w:tc>
      </w:tr>
      <w:tr w:rsidR="00EC6ED6" w:rsidRPr="00E36F1B" w14:paraId="37406A94" w14:textId="77777777" w:rsidTr="00296905">
        <w:tc>
          <w:tcPr>
            <w:tcW w:w="5040" w:type="dxa"/>
            <w:hideMark/>
          </w:tcPr>
          <w:p w14:paraId="5FD5C306" w14:textId="77777777" w:rsidR="00EC6ED6" w:rsidRPr="00E36F1B" w:rsidRDefault="00EC6ED6" w:rsidP="0033643C">
            <w:pPr>
              <w:pStyle w:val="TableText"/>
            </w:pPr>
            <w:r w:rsidRPr="00E36F1B">
              <w:t>Native Hawaiian or Other Pacific Islander</w:t>
            </w:r>
          </w:p>
        </w:tc>
        <w:tc>
          <w:tcPr>
            <w:tcW w:w="1152" w:type="dxa"/>
            <w:vAlign w:val="bottom"/>
          </w:tcPr>
          <w:p w14:paraId="26A7AFBF" w14:textId="77777777" w:rsidR="00EC6ED6" w:rsidRPr="00E36F1B" w:rsidRDefault="00EC6ED6" w:rsidP="0033643C">
            <w:pPr>
              <w:pStyle w:val="TableText"/>
            </w:pPr>
            <w:r>
              <w:rPr>
                <w:color w:val="000000"/>
              </w:rPr>
              <w:t>24</w:t>
            </w:r>
          </w:p>
        </w:tc>
        <w:tc>
          <w:tcPr>
            <w:tcW w:w="720" w:type="dxa"/>
            <w:vAlign w:val="bottom"/>
          </w:tcPr>
          <w:p w14:paraId="0A0E01D0" w14:textId="77777777" w:rsidR="00EC6ED6" w:rsidRPr="00E36F1B" w:rsidRDefault="00EC6ED6" w:rsidP="0033643C">
            <w:pPr>
              <w:pStyle w:val="TableText"/>
            </w:pPr>
            <w:r>
              <w:rPr>
                <w:color w:val="000000"/>
              </w:rPr>
              <w:t>20</w:t>
            </w:r>
          </w:p>
        </w:tc>
        <w:tc>
          <w:tcPr>
            <w:tcW w:w="720" w:type="dxa"/>
            <w:vAlign w:val="bottom"/>
          </w:tcPr>
          <w:p w14:paraId="566850B8" w14:textId="77777777" w:rsidR="00EC6ED6" w:rsidRPr="00E36F1B" w:rsidRDefault="00EC6ED6" w:rsidP="0033643C">
            <w:pPr>
              <w:pStyle w:val="TableText"/>
            </w:pPr>
            <w:r>
              <w:rPr>
                <w:color w:val="000000"/>
              </w:rPr>
              <w:t>9</w:t>
            </w:r>
          </w:p>
        </w:tc>
        <w:tc>
          <w:tcPr>
            <w:tcW w:w="720" w:type="dxa"/>
            <w:vAlign w:val="bottom"/>
          </w:tcPr>
          <w:p w14:paraId="7AED799C" w14:textId="77777777" w:rsidR="00EC6ED6" w:rsidRPr="00E36F1B" w:rsidRDefault="00EC6ED6" w:rsidP="0033643C">
            <w:pPr>
              <w:pStyle w:val="TableText"/>
            </w:pPr>
            <w:r>
              <w:rPr>
                <w:color w:val="000000"/>
              </w:rPr>
              <w:t>17%</w:t>
            </w:r>
          </w:p>
        </w:tc>
        <w:tc>
          <w:tcPr>
            <w:tcW w:w="864" w:type="dxa"/>
            <w:vAlign w:val="bottom"/>
          </w:tcPr>
          <w:p w14:paraId="035F3C8D" w14:textId="77777777" w:rsidR="00EC6ED6" w:rsidRPr="00E36F1B" w:rsidRDefault="00EC6ED6" w:rsidP="0033643C">
            <w:pPr>
              <w:pStyle w:val="TableText"/>
            </w:pPr>
            <w:r>
              <w:rPr>
                <w:color w:val="000000"/>
              </w:rPr>
              <w:t>83%</w:t>
            </w:r>
          </w:p>
        </w:tc>
        <w:tc>
          <w:tcPr>
            <w:tcW w:w="720" w:type="dxa"/>
            <w:vAlign w:val="bottom"/>
          </w:tcPr>
          <w:p w14:paraId="77A2AFD5" w14:textId="77777777" w:rsidR="00EC6ED6" w:rsidRPr="00E36F1B" w:rsidRDefault="00EC6ED6" w:rsidP="0033643C">
            <w:pPr>
              <w:pStyle w:val="TableText"/>
            </w:pPr>
            <w:r>
              <w:rPr>
                <w:color w:val="000000"/>
              </w:rPr>
              <w:t>0%</w:t>
            </w:r>
          </w:p>
        </w:tc>
      </w:tr>
      <w:tr w:rsidR="00EC6ED6" w:rsidRPr="00E36F1B" w14:paraId="3C516C1D" w14:textId="77777777" w:rsidTr="00296905">
        <w:tc>
          <w:tcPr>
            <w:tcW w:w="5040" w:type="dxa"/>
            <w:hideMark/>
          </w:tcPr>
          <w:p w14:paraId="3D456E55" w14:textId="77777777" w:rsidR="00EC6ED6" w:rsidRPr="00E36F1B" w:rsidRDefault="00EC6ED6" w:rsidP="0033643C">
            <w:pPr>
              <w:pStyle w:val="TableText"/>
            </w:pPr>
            <w:r w:rsidRPr="00E36F1B">
              <w:t>Filipino</w:t>
            </w:r>
          </w:p>
        </w:tc>
        <w:tc>
          <w:tcPr>
            <w:tcW w:w="1152" w:type="dxa"/>
            <w:vAlign w:val="bottom"/>
          </w:tcPr>
          <w:p w14:paraId="2BA6800E" w14:textId="77777777" w:rsidR="00EC6ED6" w:rsidRPr="00E36F1B" w:rsidRDefault="00EC6ED6" w:rsidP="0033643C">
            <w:pPr>
              <w:pStyle w:val="TableText"/>
            </w:pPr>
            <w:r>
              <w:rPr>
                <w:color w:val="000000"/>
              </w:rPr>
              <w:t>122</w:t>
            </w:r>
          </w:p>
        </w:tc>
        <w:tc>
          <w:tcPr>
            <w:tcW w:w="720" w:type="dxa"/>
            <w:vAlign w:val="bottom"/>
          </w:tcPr>
          <w:p w14:paraId="2D8B7660" w14:textId="77777777" w:rsidR="00EC6ED6" w:rsidRPr="00E36F1B" w:rsidRDefault="00EC6ED6" w:rsidP="0033643C">
            <w:pPr>
              <w:pStyle w:val="TableText"/>
            </w:pPr>
            <w:r>
              <w:rPr>
                <w:color w:val="000000"/>
              </w:rPr>
              <w:t>18</w:t>
            </w:r>
          </w:p>
        </w:tc>
        <w:tc>
          <w:tcPr>
            <w:tcW w:w="720" w:type="dxa"/>
            <w:vAlign w:val="bottom"/>
          </w:tcPr>
          <w:p w14:paraId="5A48F9D2" w14:textId="77777777" w:rsidR="00EC6ED6" w:rsidRPr="00E36F1B" w:rsidRDefault="00EC6ED6" w:rsidP="0033643C">
            <w:pPr>
              <w:pStyle w:val="TableText"/>
            </w:pPr>
            <w:r>
              <w:rPr>
                <w:color w:val="000000"/>
              </w:rPr>
              <w:t>10</w:t>
            </w:r>
          </w:p>
        </w:tc>
        <w:tc>
          <w:tcPr>
            <w:tcW w:w="720" w:type="dxa"/>
            <w:vAlign w:val="bottom"/>
          </w:tcPr>
          <w:p w14:paraId="3CA4C8ED" w14:textId="77777777" w:rsidR="00EC6ED6" w:rsidRPr="00E36F1B" w:rsidRDefault="00EC6ED6" w:rsidP="0033643C">
            <w:pPr>
              <w:pStyle w:val="TableText"/>
            </w:pPr>
            <w:r>
              <w:rPr>
                <w:color w:val="000000"/>
              </w:rPr>
              <w:t>20%</w:t>
            </w:r>
          </w:p>
        </w:tc>
        <w:tc>
          <w:tcPr>
            <w:tcW w:w="864" w:type="dxa"/>
            <w:vAlign w:val="bottom"/>
          </w:tcPr>
          <w:p w14:paraId="18BD0B8F" w14:textId="77777777" w:rsidR="00EC6ED6" w:rsidRPr="00E36F1B" w:rsidRDefault="00EC6ED6" w:rsidP="0033643C">
            <w:pPr>
              <w:pStyle w:val="TableText"/>
            </w:pPr>
            <w:r>
              <w:rPr>
                <w:color w:val="000000"/>
              </w:rPr>
              <w:t>77%</w:t>
            </w:r>
          </w:p>
        </w:tc>
        <w:tc>
          <w:tcPr>
            <w:tcW w:w="720" w:type="dxa"/>
            <w:vAlign w:val="bottom"/>
          </w:tcPr>
          <w:p w14:paraId="27713029" w14:textId="77777777" w:rsidR="00EC6ED6" w:rsidRPr="00E36F1B" w:rsidRDefault="00EC6ED6" w:rsidP="0033643C">
            <w:pPr>
              <w:pStyle w:val="TableText"/>
            </w:pPr>
            <w:r>
              <w:rPr>
                <w:color w:val="000000"/>
              </w:rPr>
              <w:t>3%</w:t>
            </w:r>
          </w:p>
        </w:tc>
      </w:tr>
      <w:tr w:rsidR="00EC6ED6" w:rsidRPr="00E36F1B" w14:paraId="01589DBD" w14:textId="77777777" w:rsidTr="00296905">
        <w:tc>
          <w:tcPr>
            <w:tcW w:w="5040" w:type="dxa"/>
            <w:hideMark/>
          </w:tcPr>
          <w:p w14:paraId="1AAD587F" w14:textId="77777777" w:rsidR="00EC6ED6" w:rsidRPr="00E36F1B" w:rsidRDefault="00EC6ED6" w:rsidP="0033643C">
            <w:pPr>
              <w:pStyle w:val="TableText"/>
            </w:pPr>
            <w:r w:rsidRPr="00E36F1B">
              <w:t>Hispanic or Latino</w:t>
            </w:r>
          </w:p>
        </w:tc>
        <w:tc>
          <w:tcPr>
            <w:tcW w:w="1152" w:type="dxa"/>
            <w:vAlign w:val="bottom"/>
          </w:tcPr>
          <w:p w14:paraId="0728D050" w14:textId="77777777" w:rsidR="00EC6ED6" w:rsidRPr="00E36F1B" w:rsidRDefault="00EC6ED6" w:rsidP="0033643C">
            <w:pPr>
              <w:pStyle w:val="TableText"/>
            </w:pPr>
            <w:r>
              <w:rPr>
                <w:color w:val="000000"/>
              </w:rPr>
              <w:t>2,962</w:t>
            </w:r>
          </w:p>
        </w:tc>
        <w:tc>
          <w:tcPr>
            <w:tcW w:w="720" w:type="dxa"/>
            <w:vAlign w:val="bottom"/>
          </w:tcPr>
          <w:p w14:paraId="43CC4E2D" w14:textId="77777777" w:rsidR="00EC6ED6" w:rsidRPr="00E36F1B" w:rsidRDefault="00EC6ED6" w:rsidP="0033643C">
            <w:pPr>
              <w:pStyle w:val="TableText"/>
            </w:pPr>
            <w:r>
              <w:rPr>
                <w:color w:val="000000"/>
              </w:rPr>
              <w:t>21</w:t>
            </w:r>
          </w:p>
        </w:tc>
        <w:tc>
          <w:tcPr>
            <w:tcW w:w="720" w:type="dxa"/>
            <w:vAlign w:val="bottom"/>
          </w:tcPr>
          <w:p w14:paraId="0FDFE845" w14:textId="77777777" w:rsidR="00EC6ED6" w:rsidRPr="00E36F1B" w:rsidRDefault="00EC6ED6" w:rsidP="0033643C">
            <w:pPr>
              <w:pStyle w:val="TableText"/>
            </w:pPr>
            <w:r>
              <w:rPr>
                <w:color w:val="000000"/>
              </w:rPr>
              <w:t>10</w:t>
            </w:r>
          </w:p>
        </w:tc>
        <w:tc>
          <w:tcPr>
            <w:tcW w:w="720" w:type="dxa"/>
            <w:vAlign w:val="bottom"/>
          </w:tcPr>
          <w:p w14:paraId="1BDE6354" w14:textId="77777777" w:rsidR="00EC6ED6" w:rsidRPr="00E36F1B" w:rsidRDefault="00EC6ED6" w:rsidP="0033643C">
            <w:pPr>
              <w:pStyle w:val="TableText"/>
            </w:pPr>
            <w:r>
              <w:rPr>
                <w:color w:val="000000"/>
              </w:rPr>
              <w:t>15%</w:t>
            </w:r>
          </w:p>
        </w:tc>
        <w:tc>
          <w:tcPr>
            <w:tcW w:w="864" w:type="dxa"/>
            <w:vAlign w:val="bottom"/>
          </w:tcPr>
          <w:p w14:paraId="3D955333" w14:textId="77777777" w:rsidR="00EC6ED6" w:rsidRPr="00E36F1B" w:rsidRDefault="00EC6ED6" w:rsidP="0033643C">
            <w:pPr>
              <w:pStyle w:val="TableText"/>
            </w:pPr>
            <w:r>
              <w:rPr>
                <w:color w:val="000000"/>
              </w:rPr>
              <w:t>78%</w:t>
            </w:r>
          </w:p>
        </w:tc>
        <w:tc>
          <w:tcPr>
            <w:tcW w:w="720" w:type="dxa"/>
            <w:vAlign w:val="bottom"/>
          </w:tcPr>
          <w:p w14:paraId="24A5A285" w14:textId="77777777" w:rsidR="00EC6ED6" w:rsidRPr="00E36F1B" w:rsidRDefault="00EC6ED6" w:rsidP="0033643C">
            <w:pPr>
              <w:pStyle w:val="TableText"/>
            </w:pPr>
            <w:r>
              <w:rPr>
                <w:color w:val="000000"/>
              </w:rPr>
              <w:t>7%</w:t>
            </w:r>
          </w:p>
        </w:tc>
      </w:tr>
      <w:tr w:rsidR="00EC6ED6" w:rsidRPr="00E36F1B" w14:paraId="6F378631" w14:textId="77777777" w:rsidTr="00296905">
        <w:tc>
          <w:tcPr>
            <w:tcW w:w="5040" w:type="dxa"/>
            <w:hideMark/>
          </w:tcPr>
          <w:p w14:paraId="3FA811D5" w14:textId="77777777" w:rsidR="00EC6ED6" w:rsidRPr="00E36F1B" w:rsidRDefault="00EC6ED6" w:rsidP="0033643C">
            <w:pPr>
              <w:pStyle w:val="TableText"/>
            </w:pPr>
            <w:r w:rsidRPr="00E36F1B">
              <w:t>Black or African American</w:t>
            </w:r>
          </w:p>
        </w:tc>
        <w:tc>
          <w:tcPr>
            <w:tcW w:w="1152" w:type="dxa"/>
            <w:vAlign w:val="bottom"/>
          </w:tcPr>
          <w:p w14:paraId="2DC0FEBC" w14:textId="77777777" w:rsidR="00EC6ED6" w:rsidRPr="00E36F1B" w:rsidRDefault="00EC6ED6" w:rsidP="0033643C">
            <w:pPr>
              <w:pStyle w:val="TableText"/>
            </w:pPr>
            <w:r>
              <w:rPr>
                <w:color w:val="000000"/>
              </w:rPr>
              <w:t>419</w:t>
            </w:r>
          </w:p>
        </w:tc>
        <w:tc>
          <w:tcPr>
            <w:tcW w:w="720" w:type="dxa"/>
            <w:vAlign w:val="bottom"/>
          </w:tcPr>
          <w:p w14:paraId="5FF935E1" w14:textId="77777777" w:rsidR="00EC6ED6" w:rsidRPr="00E36F1B" w:rsidRDefault="00EC6ED6" w:rsidP="0033643C">
            <w:pPr>
              <w:pStyle w:val="TableText"/>
            </w:pPr>
            <w:r>
              <w:rPr>
                <w:color w:val="000000"/>
              </w:rPr>
              <w:t>21</w:t>
            </w:r>
          </w:p>
        </w:tc>
        <w:tc>
          <w:tcPr>
            <w:tcW w:w="720" w:type="dxa"/>
            <w:vAlign w:val="bottom"/>
          </w:tcPr>
          <w:p w14:paraId="7694F2CB" w14:textId="77777777" w:rsidR="00EC6ED6" w:rsidRPr="00E36F1B" w:rsidRDefault="00EC6ED6" w:rsidP="0033643C">
            <w:pPr>
              <w:pStyle w:val="TableText"/>
            </w:pPr>
            <w:r>
              <w:rPr>
                <w:color w:val="000000"/>
              </w:rPr>
              <w:t>10</w:t>
            </w:r>
          </w:p>
        </w:tc>
        <w:tc>
          <w:tcPr>
            <w:tcW w:w="720" w:type="dxa"/>
            <w:vAlign w:val="bottom"/>
          </w:tcPr>
          <w:p w14:paraId="4B3351D4" w14:textId="77777777" w:rsidR="00EC6ED6" w:rsidRPr="00E36F1B" w:rsidRDefault="00EC6ED6" w:rsidP="0033643C">
            <w:pPr>
              <w:pStyle w:val="TableText"/>
            </w:pPr>
            <w:r>
              <w:rPr>
                <w:color w:val="000000"/>
              </w:rPr>
              <w:t>16%</w:t>
            </w:r>
          </w:p>
        </w:tc>
        <w:tc>
          <w:tcPr>
            <w:tcW w:w="864" w:type="dxa"/>
            <w:vAlign w:val="bottom"/>
          </w:tcPr>
          <w:p w14:paraId="0AD70411" w14:textId="77777777" w:rsidR="00EC6ED6" w:rsidRPr="00E36F1B" w:rsidRDefault="00EC6ED6" w:rsidP="0033643C">
            <w:pPr>
              <w:pStyle w:val="TableText"/>
            </w:pPr>
            <w:r>
              <w:rPr>
                <w:color w:val="000000"/>
              </w:rPr>
              <w:t>78%</w:t>
            </w:r>
          </w:p>
        </w:tc>
        <w:tc>
          <w:tcPr>
            <w:tcW w:w="720" w:type="dxa"/>
            <w:vAlign w:val="bottom"/>
          </w:tcPr>
          <w:p w14:paraId="75C3AFAD" w14:textId="77777777" w:rsidR="00EC6ED6" w:rsidRPr="00E36F1B" w:rsidRDefault="00EC6ED6" w:rsidP="0033643C">
            <w:pPr>
              <w:pStyle w:val="TableText"/>
            </w:pPr>
            <w:r>
              <w:rPr>
                <w:color w:val="000000"/>
              </w:rPr>
              <w:t>5%</w:t>
            </w:r>
          </w:p>
        </w:tc>
      </w:tr>
      <w:tr w:rsidR="00EC6ED6" w:rsidRPr="00E36F1B" w14:paraId="1DD94989" w14:textId="77777777" w:rsidTr="00296905">
        <w:tc>
          <w:tcPr>
            <w:tcW w:w="5040" w:type="dxa"/>
            <w:hideMark/>
          </w:tcPr>
          <w:p w14:paraId="4023F9DD" w14:textId="77777777" w:rsidR="00EC6ED6" w:rsidRPr="00E36F1B" w:rsidRDefault="00EC6ED6" w:rsidP="0033643C">
            <w:pPr>
              <w:pStyle w:val="TableText"/>
            </w:pPr>
            <w:r w:rsidRPr="00E36F1B">
              <w:t>White</w:t>
            </w:r>
          </w:p>
        </w:tc>
        <w:tc>
          <w:tcPr>
            <w:tcW w:w="1152" w:type="dxa"/>
            <w:vAlign w:val="bottom"/>
          </w:tcPr>
          <w:p w14:paraId="3F357B10" w14:textId="77777777" w:rsidR="00EC6ED6" w:rsidRPr="00E36F1B" w:rsidRDefault="00EC6ED6" w:rsidP="0033643C">
            <w:pPr>
              <w:pStyle w:val="TableText"/>
            </w:pPr>
            <w:r>
              <w:rPr>
                <w:color w:val="000000"/>
              </w:rPr>
              <w:t>943</w:t>
            </w:r>
          </w:p>
        </w:tc>
        <w:tc>
          <w:tcPr>
            <w:tcW w:w="720" w:type="dxa"/>
            <w:vAlign w:val="bottom"/>
          </w:tcPr>
          <w:p w14:paraId="01BEDE3F" w14:textId="77777777" w:rsidR="00EC6ED6" w:rsidRPr="00E36F1B" w:rsidRDefault="00EC6ED6" w:rsidP="0033643C">
            <w:pPr>
              <w:pStyle w:val="TableText"/>
            </w:pPr>
            <w:r>
              <w:rPr>
                <w:color w:val="000000"/>
              </w:rPr>
              <w:t>21</w:t>
            </w:r>
          </w:p>
        </w:tc>
        <w:tc>
          <w:tcPr>
            <w:tcW w:w="720" w:type="dxa"/>
            <w:vAlign w:val="bottom"/>
          </w:tcPr>
          <w:p w14:paraId="1260CAAA" w14:textId="77777777" w:rsidR="00EC6ED6" w:rsidRPr="00E36F1B" w:rsidRDefault="00EC6ED6" w:rsidP="0033643C">
            <w:pPr>
              <w:pStyle w:val="TableText"/>
            </w:pPr>
            <w:r>
              <w:rPr>
                <w:color w:val="000000"/>
              </w:rPr>
              <w:t>10</w:t>
            </w:r>
          </w:p>
        </w:tc>
        <w:tc>
          <w:tcPr>
            <w:tcW w:w="720" w:type="dxa"/>
            <w:vAlign w:val="bottom"/>
          </w:tcPr>
          <w:p w14:paraId="264BA2F2" w14:textId="77777777" w:rsidR="00EC6ED6" w:rsidRPr="00E36F1B" w:rsidRDefault="00EC6ED6" w:rsidP="0033643C">
            <w:pPr>
              <w:pStyle w:val="TableText"/>
            </w:pPr>
            <w:r>
              <w:rPr>
                <w:color w:val="000000"/>
              </w:rPr>
              <w:t>17%</w:t>
            </w:r>
          </w:p>
        </w:tc>
        <w:tc>
          <w:tcPr>
            <w:tcW w:w="864" w:type="dxa"/>
            <w:vAlign w:val="bottom"/>
          </w:tcPr>
          <w:p w14:paraId="3EB6D776" w14:textId="77777777" w:rsidR="00EC6ED6" w:rsidRPr="00E36F1B" w:rsidRDefault="00EC6ED6" w:rsidP="0033643C">
            <w:pPr>
              <w:pStyle w:val="TableText"/>
            </w:pPr>
            <w:r>
              <w:rPr>
                <w:color w:val="000000"/>
              </w:rPr>
              <w:t>75%</w:t>
            </w:r>
          </w:p>
        </w:tc>
        <w:tc>
          <w:tcPr>
            <w:tcW w:w="720" w:type="dxa"/>
            <w:vAlign w:val="bottom"/>
          </w:tcPr>
          <w:p w14:paraId="07749087" w14:textId="77777777" w:rsidR="00EC6ED6" w:rsidRPr="00E36F1B" w:rsidRDefault="00EC6ED6" w:rsidP="0033643C">
            <w:pPr>
              <w:pStyle w:val="TableText"/>
            </w:pPr>
            <w:r>
              <w:rPr>
                <w:color w:val="000000"/>
              </w:rPr>
              <w:t>7%</w:t>
            </w:r>
          </w:p>
        </w:tc>
      </w:tr>
      <w:tr w:rsidR="00EC6ED6" w:rsidRPr="00E36F1B" w14:paraId="55004259" w14:textId="77777777" w:rsidTr="00296905">
        <w:tc>
          <w:tcPr>
            <w:tcW w:w="5040" w:type="dxa"/>
            <w:tcBorders>
              <w:bottom w:val="single" w:sz="4" w:space="0" w:color="auto"/>
            </w:tcBorders>
            <w:hideMark/>
          </w:tcPr>
          <w:p w14:paraId="33E6D2FA" w14:textId="77777777" w:rsidR="00EC6ED6" w:rsidRPr="00E36F1B" w:rsidRDefault="00EC6ED6" w:rsidP="0033643C">
            <w:pPr>
              <w:pStyle w:val="TableText"/>
            </w:pPr>
            <w:r w:rsidRPr="00E36F1B">
              <w:t>Two or more races</w:t>
            </w:r>
          </w:p>
        </w:tc>
        <w:tc>
          <w:tcPr>
            <w:tcW w:w="1152" w:type="dxa"/>
            <w:tcBorders>
              <w:bottom w:val="single" w:sz="4" w:space="0" w:color="auto"/>
            </w:tcBorders>
            <w:vAlign w:val="bottom"/>
          </w:tcPr>
          <w:p w14:paraId="3938A23A" w14:textId="77777777" w:rsidR="00EC6ED6" w:rsidRPr="00E36F1B" w:rsidRDefault="00EC6ED6" w:rsidP="0033643C">
            <w:pPr>
              <w:pStyle w:val="TableText"/>
            </w:pPr>
            <w:r>
              <w:rPr>
                <w:color w:val="000000"/>
              </w:rPr>
              <w:t>185</w:t>
            </w:r>
          </w:p>
        </w:tc>
        <w:tc>
          <w:tcPr>
            <w:tcW w:w="720" w:type="dxa"/>
            <w:tcBorders>
              <w:bottom w:val="single" w:sz="4" w:space="0" w:color="auto"/>
            </w:tcBorders>
            <w:vAlign w:val="bottom"/>
          </w:tcPr>
          <w:p w14:paraId="4CB46A01" w14:textId="77777777" w:rsidR="00EC6ED6" w:rsidRPr="00E36F1B" w:rsidRDefault="00EC6ED6" w:rsidP="0033643C">
            <w:pPr>
              <w:pStyle w:val="TableText"/>
            </w:pPr>
            <w:r>
              <w:rPr>
                <w:color w:val="000000"/>
              </w:rPr>
              <w:t>21</w:t>
            </w:r>
          </w:p>
        </w:tc>
        <w:tc>
          <w:tcPr>
            <w:tcW w:w="720" w:type="dxa"/>
            <w:tcBorders>
              <w:bottom w:val="single" w:sz="4" w:space="0" w:color="auto"/>
            </w:tcBorders>
            <w:vAlign w:val="bottom"/>
          </w:tcPr>
          <w:p w14:paraId="40538786" w14:textId="77777777" w:rsidR="00EC6ED6" w:rsidRPr="00E36F1B" w:rsidRDefault="00EC6ED6" w:rsidP="0033643C">
            <w:pPr>
              <w:pStyle w:val="TableText"/>
            </w:pPr>
            <w:r>
              <w:rPr>
                <w:color w:val="000000"/>
              </w:rPr>
              <w:t>10</w:t>
            </w:r>
          </w:p>
        </w:tc>
        <w:tc>
          <w:tcPr>
            <w:tcW w:w="720" w:type="dxa"/>
            <w:tcBorders>
              <w:bottom w:val="single" w:sz="4" w:space="0" w:color="auto"/>
            </w:tcBorders>
            <w:vAlign w:val="bottom"/>
          </w:tcPr>
          <w:p w14:paraId="5F82ED61" w14:textId="77777777" w:rsidR="00EC6ED6" w:rsidRPr="00E36F1B" w:rsidRDefault="00EC6ED6" w:rsidP="0033643C">
            <w:pPr>
              <w:pStyle w:val="TableText"/>
            </w:pPr>
            <w:r>
              <w:rPr>
                <w:color w:val="000000"/>
              </w:rPr>
              <w:t>17%</w:t>
            </w:r>
          </w:p>
        </w:tc>
        <w:tc>
          <w:tcPr>
            <w:tcW w:w="864" w:type="dxa"/>
            <w:tcBorders>
              <w:bottom w:val="single" w:sz="4" w:space="0" w:color="auto"/>
            </w:tcBorders>
            <w:vAlign w:val="bottom"/>
          </w:tcPr>
          <w:p w14:paraId="3CD989F1" w14:textId="77777777" w:rsidR="00EC6ED6" w:rsidRPr="00E36F1B" w:rsidRDefault="00EC6ED6" w:rsidP="0033643C">
            <w:pPr>
              <w:pStyle w:val="TableText"/>
            </w:pPr>
            <w:r>
              <w:rPr>
                <w:color w:val="000000"/>
              </w:rPr>
              <w:t>76%</w:t>
            </w:r>
          </w:p>
        </w:tc>
        <w:tc>
          <w:tcPr>
            <w:tcW w:w="720" w:type="dxa"/>
            <w:tcBorders>
              <w:bottom w:val="single" w:sz="4" w:space="0" w:color="auto"/>
            </w:tcBorders>
            <w:vAlign w:val="bottom"/>
          </w:tcPr>
          <w:p w14:paraId="008DA504" w14:textId="77777777" w:rsidR="00EC6ED6" w:rsidRPr="00E36F1B" w:rsidRDefault="00EC6ED6" w:rsidP="0033643C">
            <w:pPr>
              <w:pStyle w:val="TableText"/>
            </w:pPr>
            <w:r>
              <w:rPr>
                <w:color w:val="000000"/>
              </w:rPr>
              <w:t>7%</w:t>
            </w:r>
          </w:p>
        </w:tc>
      </w:tr>
      <w:tr w:rsidR="00EC6ED6" w:rsidRPr="00E36F1B" w14:paraId="1E0054CF" w14:textId="77777777" w:rsidTr="00296905">
        <w:tc>
          <w:tcPr>
            <w:tcW w:w="5040" w:type="dxa"/>
            <w:tcBorders>
              <w:top w:val="single" w:sz="4" w:space="0" w:color="auto"/>
              <w:bottom w:val="nil"/>
            </w:tcBorders>
            <w:hideMark/>
          </w:tcPr>
          <w:p w14:paraId="05FE3D82" w14:textId="77777777" w:rsidR="00EC6ED6" w:rsidRPr="00E36F1B" w:rsidRDefault="00EC6ED6" w:rsidP="0033643C">
            <w:pPr>
              <w:pStyle w:val="TableText"/>
            </w:pPr>
            <w:r w:rsidRPr="00E36F1B">
              <w:t>English only</w:t>
            </w:r>
          </w:p>
        </w:tc>
        <w:tc>
          <w:tcPr>
            <w:tcW w:w="1152" w:type="dxa"/>
            <w:tcBorders>
              <w:top w:val="single" w:sz="4" w:space="0" w:color="auto"/>
              <w:bottom w:val="nil"/>
            </w:tcBorders>
            <w:vAlign w:val="bottom"/>
          </w:tcPr>
          <w:p w14:paraId="058A55C2" w14:textId="77777777" w:rsidR="00EC6ED6" w:rsidRPr="00E36F1B" w:rsidRDefault="00EC6ED6" w:rsidP="0033643C">
            <w:pPr>
              <w:pStyle w:val="TableText"/>
            </w:pPr>
            <w:r>
              <w:rPr>
                <w:color w:val="000000"/>
              </w:rPr>
              <w:t>3,038</w:t>
            </w:r>
          </w:p>
        </w:tc>
        <w:tc>
          <w:tcPr>
            <w:tcW w:w="720" w:type="dxa"/>
            <w:tcBorders>
              <w:top w:val="single" w:sz="4" w:space="0" w:color="auto"/>
              <w:bottom w:val="nil"/>
            </w:tcBorders>
            <w:vAlign w:val="bottom"/>
          </w:tcPr>
          <w:p w14:paraId="2708A96D" w14:textId="77777777" w:rsidR="00EC6ED6" w:rsidRPr="00E36F1B" w:rsidRDefault="00EC6ED6" w:rsidP="0033643C">
            <w:pPr>
              <w:pStyle w:val="TableText"/>
            </w:pPr>
            <w:r>
              <w:rPr>
                <w:color w:val="000000"/>
              </w:rPr>
              <w:t>21</w:t>
            </w:r>
          </w:p>
        </w:tc>
        <w:tc>
          <w:tcPr>
            <w:tcW w:w="720" w:type="dxa"/>
            <w:tcBorders>
              <w:top w:val="single" w:sz="4" w:space="0" w:color="auto"/>
              <w:bottom w:val="nil"/>
            </w:tcBorders>
            <w:vAlign w:val="bottom"/>
          </w:tcPr>
          <w:p w14:paraId="12588C0C" w14:textId="77777777" w:rsidR="00EC6ED6" w:rsidRPr="00E36F1B" w:rsidRDefault="00EC6ED6" w:rsidP="0033643C">
            <w:pPr>
              <w:pStyle w:val="TableText"/>
            </w:pPr>
            <w:r>
              <w:rPr>
                <w:color w:val="000000"/>
              </w:rPr>
              <w:t>10</w:t>
            </w:r>
          </w:p>
        </w:tc>
        <w:tc>
          <w:tcPr>
            <w:tcW w:w="720" w:type="dxa"/>
            <w:tcBorders>
              <w:top w:val="single" w:sz="4" w:space="0" w:color="auto"/>
              <w:bottom w:val="nil"/>
            </w:tcBorders>
            <w:vAlign w:val="bottom"/>
          </w:tcPr>
          <w:p w14:paraId="6A016CD7" w14:textId="77777777" w:rsidR="00EC6ED6" w:rsidRPr="00E36F1B" w:rsidRDefault="00EC6ED6" w:rsidP="0033643C">
            <w:pPr>
              <w:pStyle w:val="TableText"/>
            </w:pPr>
            <w:r>
              <w:rPr>
                <w:color w:val="000000"/>
              </w:rPr>
              <w:t>16%</w:t>
            </w:r>
          </w:p>
        </w:tc>
        <w:tc>
          <w:tcPr>
            <w:tcW w:w="864" w:type="dxa"/>
            <w:tcBorders>
              <w:top w:val="single" w:sz="4" w:space="0" w:color="auto"/>
              <w:bottom w:val="nil"/>
            </w:tcBorders>
            <w:vAlign w:val="bottom"/>
          </w:tcPr>
          <w:p w14:paraId="53B9750E" w14:textId="77777777" w:rsidR="00EC6ED6" w:rsidRPr="00E36F1B" w:rsidRDefault="00EC6ED6" w:rsidP="0033643C">
            <w:pPr>
              <w:pStyle w:val="TableText"/>
            </w:pPr>
            <w:r>
              <w:rPr>
                <w:color w:val="000000"/>
              </w:rPr>
              <w:t>77%</w:t>
            </w:r>
          </w:p>
        </w:tc>
        <w:tc>
          <w:tcPr>
            <w:tcW w:w="720" w:type="dxa"/>
            <w:tcBorders>
              <w:top w:val="single" w:sz="4" w:space="0" w:color="auto"/>
              <w:bottom w:val="nil"/>
            </w:tcBorders>
            <w:vAlign w:val="bottom"/>
          </w:tcPr>
          <w:p w14:paraId="0CCC8B15" w14:textId="77777777" w:rsidR="00EC6ED6" w:rsidRPr="00E36F1B" w:rsidRDefault="00EC6ED6" w:rsidP="0033643C">
            <w:pPr>
              <w:pStyle w:val="TableText"/>
            </w:pPr>
            <w:r>
              <w:rPr>
                <w:color w:val="000000"/>
              </w:rPr>
              <w:t>7%</w:t>
            </w:r>
          </w:p>
        </w:tc>
      </w:tr>
      <w:tr w:rsidR="00EC6ED6" w:rsidRPr="00E36F1B" w14:paraId="0B7572BD" w14:textId="77777777" w:rsidTr="00296905">
        <w:tc>
          <w:tcPr>
            <w:tcW w:w="5040" w:type="dxa"/>
            <w:tcBorders>
              <w:top w:val="nil"/>
            </w:tcBorders>
            <w:hideMark/>
          </w:tcPr>
          <w:p w14:paraId="0DC25B2D" w14:textId="77777777" w:rsidR="00EC6ED6" w:rsidRPr="00E36F1B" w:rsidRDefault="00EC6ED6" w:rsidP="0033643C">
            <w:pPr>
              <w:pStyle w:val="TableText"/>
            </w:pPr>
            <w:r w:rsidRPr="00E36F1B">
              <w:t>Initial fluent English proficient</w:t>
            </w:r>
          </w:p>
        </w:tc>
        <w:tc>
          <w:tcPr>
            <w:tcW w:w="1152" w:type="dxa"/>
            <w:tcBorders>
              <w:top w:val="nil"/>
            </w:tcBorders>
            <w:vAlign w:val="bottom"/>
          </w:tcPr>
          <w:p w14:paraId="743075E2" w14:textId="77777777" w:rsidR="00EC6ED6" w:rsidRPr="00E36F1B" w:rsidRDefault="00EC6ED6" w:rsidP="0033643C">
            <w:pPr>
              <w:pStyle w:val="TableText"/>
            </w:pPr>
            <w:r>
              <w:rPr>
                <w:color w:val="000000"/>
              </w:rPr>
              <w:t>57</w:t>
            </w:r>
          </w:p>
        </w:tc>
        <w:tc>
          <w:tcPr>
            <w:tcW w:w="720" w:type="dxa"/>
            <w:tcBorders>
              <w:top w:val="nil"/>
            </w:tcBorders>
            <w:vAlign w:val="bottom"/>
          </w:tcPr>
          <w:p w14:paraId="02274336" w14:textId="77777777" w:rsidR="00EC6ED6" w:rsidRPr="00E36F1B" w:rsidRDefault="00EC6ED6" w:rsidP="0033643C">
            <w:pPr>
              <w:pStyle w:val="TableText"/>
            </w:pPr>
            <w:r>
              <w:rPr>
                <w:color w:val="000000"/>
              </w:rPr>
              <w:t>19</w:t>
            </w:r>
          </w:p>
        </w:tc>
        <w:tc>
          <w:tcPr>
            <w:tcW w:w="720" w:type="dxa"/>
            <w:tcBorders>
              <w:top w:val="nil"/>
            </w:tcBorders>
            <w:vAlign w:val="bottom"/>
          </w:tcPr>
          <w:p w14:paraId="374A1581" w14:textId="77777777" w:rsidR="00EC6ED6" w:rsidRPr="00E36F1B" w:rsidRDefault="00EC6ED6" w:rsidP="0033643C">
            <w:pPr>
              <w:pStyle w:val="TableText"/>
            </w:pPr>
            <w:r>
              <w:rPr>
                <w:color w:val="000000"/>
              </w:rPr>
              <w:t>9</w:t>
            </w:r>
          </w:p>
        </w:tc>
        <w:tc>
          <w:tcPr>
            <w:tcW w:w="720" w:type="dxa"/>
            <w:tcBorders>
              <w:top w:val="nil"/>
            </w:tcBorders>
            <w:vAlign w:val="bottom"/>
          </w:tcPr>
          <w:p w14:paraId="3027DA1F" w14:textId="77777777" w:rsidR="00EC6ED6" w:rsidRPr="00E36F1B" w:rsidRDefault="00EC6ED6" w:rsidP="0033643C">
            <w:pPr>
              <w:pStyle w:val="TableText"/>
            </w:pPr>
            <w:r>
              <w:rPr>
                <w:color w:val="000000"/>
              </w:rPr>
              <w:t>16%</w:t>
            </w:r>
          </w:p>
        </w:tc>
        <w:tc>
          <w:tcPr>
            <w:tcW w:w="864" w:type="dxa"/>
            <w:tcBorders>
              <w:top w:val="nil"/>
            </w:tcBorders>
            <w:vAlign w:val="bottom"/>
          </w:tcPr>
          <w:p w14:paraId="03E7A318" w14:textId="77777777" w:rsidR="00EC6ED6" w:rsidRPr="00E36F1B" w:rsidRDefault="00EC6ED6" w:rsidP="0033643C">
            <w:pPr>
              <w:pStyle w:val="TableText"/>
            </w:pPr>
            <w:r>
              <w:rPr>
                <w:color w:val="000000"/>
              </w:rPr>
              <w:t>84%</w:t>
            </w:r>
          </w:p>
        </w:tc>
        <w:tc>
          <w:tcPr>
            <w:tcW w:w="720" w:type="dxa"/>
            <w:tcBorders>
              <w:top w:val="nil"/>
            </w:tcBorders>
            <w:vAlign w:val="bottom"/>
          </w:tcPr>
          <w:p w14:paraId="68687C4D" w14:textId="77777777" w:rsidR="00EC6ED6" w:rsidRPr="00E36F1B" w:rsidRDefault="00EC6ED6" w:rsidP="0033643C">
            <w:pPr>
              <w:pStyle w:val="TableText"/>
            </w:pPr>
            <w:r>
              <w:rPr>
                <w:color w:val="000000"/>
              </w:rPr>
              <w:t>0%</w:t>
            </w:r>
          </w:p>
        </w:tc>
      </w:tr>
      <w:tr w:rsidR="00EC6ED6" w:rsidRPr="00E36F1B" w14:paraId="7EB49859" w14:textId="77777777" w:rsidTr="00296905">
        <w:tc>
          <w:tcPr>
            <w:tcW w:w="5040" w:type="dxa"/>
            <w:hideMark/>
          </w:tcPr>
          <w:p w14:paraId="33BF6B31" w14:textId="77777777" w:rsidR="00EC6ED6" w:rsidRPr="00E36F1B" w:rsidRDefault="00EC6ED6" w:rsidP="0033643C">
            <w:pPr>
              <w:pStyle w:val="TableText"/>
            </w:pPr>
            <w:r w:rsidRPr="00E36F1B">
              <w:t>English learner</w:t>
            </w:r>
          </w:p>
        </w:tc>
        <w:tc>
          <w:tcPr>
            <w:tcW w:w="1152" w:type="dxa"/>
            <w:vAlign w:val="bottom"/>
          </w:tcPr>
          <w:p w14:paraId="518008EC" w14:textId="77777777" w:rsidR="00EC6ED6" w:rsidRPr="00E36F1B" w:rsidRDefault="00EC6ED6" w:rsidP="0033643C">
            <w:pPr>
              <w:pStyle w:val="TableText"/>
            </w:pPr>
            <w:r>
              <w:rPr>
                <w:color w:val="000000"/>
              </w:rPr>
              <w:t>1,600</w:t>
            </w:r>
          </w:p>
        </w:tc>
        <w:tc>
          <w:tcPr>
            <w:tcW w:w="720" w:type="dxa"/>
            <w:vAlign w:val="bottom"/>
          </w:tcPr>
          <w:p w14:paraId="37E32292" w14:textId="77777777" w:rsidR="00EC6ED6" w:rsidRPr="00E36F1B" w:rsidRDefault="00EC6ED6" w:rsidP="0033643C">
            <w:pPr>
              <w:pStyle w:val="TableText"/>
            </w:pPr>
            <w:r>
              <w:rPr>
                <w:color w:val="000000"/>
              </w:rPr>
              <w:t>21</w:t>
            </w:r>
          </w:p>
        </w:tc>
        <w:tc>
          <w:tcPr>
            <w:tcW w:w="720" w:type="dxa"/>
            <w:vAlign w:val="bottom"/>
          </w:tcPr>
          <w:p w14:paraId="1FB216E7" w14:textId="77777777" w:rsidR="00EC6ED6" w:rsidRPr="00E36F1B" w:rsidRDefault="00EC6ED6" w:rsidP="0033643C">
            <w:pPr>
              <w:pStyle w:val="TableText"/>
            </w:pPr>
            <w:r>
              <w:rPr>
                <w:color w:val="000000"/>
              </w:rPr>
              <w:t>10</w:t>
            </w:r>
          </w:p>
        </w:tc>
        <w:tc>
          <w:tcPr>
            <w:tcW w:w="720" w:type="dxa"/>
            <w:vAlign w:val="bottom"/>
          </w:tcPr>
          <w:p w14:paraId="0E2569EC" w14:textId="77777777" w:rsidR="00EC6ED6" w:rsidRPr="00E36F1B" w:rsidRDefault="00EC6ED6" w:rsidP="0033643C">
            <w:pPr>
              <w:pStyle w:val="TableText"/>
            </w:pPr>
            <w:r>
              <w:rPr>
                <w:color w:val="000000"/>
              </w:rPr>
              <w:t>16%</w:t>
            </w:r>
          </w:p>
        </w:tc>
        <w:tc>
          <w:tcPr>
            <w:tcW w:w="864" w:type="dxa"/>
            <w:vAlign w:val="bottom"/>
          </w:tcPr>
          <w:p w14:paraId="4C5D3995" w14:textId="77777777" w:rsidR="00EC6ED6" w:rsidRPr="00E36F1B" w:rsidRDefault="00EC6ED6" w:rsidP="0033643C">
            <w:pPr>
              <w:pStyle w:val="TableText"/>
            </w:pPr>
            <w:r>
              <w:rPr>
                <w:color w:val="000000"/>
              </w:rPr>
              <w:t>77%</w:t>
            </w:r>
          </w:p>
        </w:tc>
        <w:tc>
          <w:tcPr>
            <w:tcW w:w="720" w:type="dxa"/>
            <w:vAlign w:val="bottom"/>
          </w:tcPr>
          <w:p w14:paraId="2F76E178" w14:textId="77777777" w:rsidR="00EC6ED6" w:rsidRPr="00E36F1B" w:rsidRDefault="00EC6ED6" w:rsidP="0033643C">
            <w:pPr>
              <w:pStyle w:val="TableText"/>
            </w:pPr>
            <w:r>
              <w:rPr>
                <w:color w:val="000000"/>
              </w:rPr>
              <w:t>7%</w:t>
            </w:r>
          </w:p>
        </w:tc>
      </w:tr>
      <w:tr w:rsidR="00EC6ED6" w:rsidRPr="00E36F1B" w14:paraId="1AE57153" w14:textId="77777777" w:rsidTr="00296905">
        <w:tc>
          <w:tcPr>
            <w:tcW w:w="5040" w:type="dxa"/>
            <w:hideMark/>
          </w:tcPr>
          <w:p w14:paraId="714593C7" w14:textId="77777777" w:rsidR="00EC6ED6" w:rsidRPr="00E36F1B" w:rsidRDefault="00EC6ED6" w:rsidP="0033643C">
            <w:pPr>
              <w:pStyle w:val="TableText"/>
            </w:pPr>
            <w:r w:rsidRPr="00E36F1B">
              <w:t>Reclassified fluent English proficient</w:t>
            </w:r>
          </w:p>
        </w:tc>
        <w:tc>
          <w:tcPr>
            <w:tcW w:w="1152" w:type="dxa"/>
            <w:vAlign w:val="bottom"/>
          </w:tcPr>
          <w:p w14:paraId="15432677" w14:textId="77777777" w:rsidR="00EC6ED6" w:rsidRPr="00E36F1B" w:rsidRDefault="00EC6ED6" w:rsidP="0033643C">
            <w:pPr>
              <w:pStyle w:val="TableText"/>
            </w:pPr>
            <w:r>
              <w:rPr>
                <w:color w:val="000000"/>
              </w:rPr>
              <w:t>430</w:t>
            </w:r>
          </w:p>
        </w:tc>
        <w:tc>
          <w:tcPr>
            <w:tcW w:w="720" w:type="dxa"/>
            <w:vAlign w:val="bottom"/>
          </w:tcPr>
          <w:p w14:paraId="4C276FBB" w14:textId="77777777" w:rsidR="00EC6ED6" w:rsidRPr="00E36F1B" w:rsidRDefault="00EC6ED6" w:rsidP="0033643C">
            <w:pPr>
              <w:pStyle w:val="TableText"/>
            </w:pPr>
            <w:r>
              <w:rPr>
                <w:color w:val="000000"/>
              </w:rPr>
              <w:t>21</w:t>
            </w:r>
          </w:p>
        </w:tc>
        <w:tc>
          <w:tcPr>
            <w:tcW w:w="720" w:type="dxa"/>
            <w:vAlign w:val="bottom"/>
          </w:tcPr>
          <w:p w14:paraId="1FF6443C" w14:textId="77777777" w:rsidR="00EC6ED6" w:rsidRPr="00E36F1B" w:rsidRDefault="00EC6ED6" w:rsidP="0033643C">
            <w:pPr>
              <w:pStyle w:val="TableText"/>
            </w:pPr>
            <w:r>
              <w:rPr>
                <w:color w:val="000000"/>
              </w:rPr>
              <w:t>10</w:t>
            </w:r>
          </w:p>
        </w:tc>
        <w:tc>
          <w:tcPr>
            <w:tcW w:w="720" w:type="dxa"/>
            <w:vAlign w:val="bottom"/>
          </w:tcPr>
          <w:p w14:paraId="45A46978" w14:textId="77777777" w:rsidR="00EC6ED6" w:rsidRPr="00E36F1B" w:rsidRDefault="00EC6ED6" w:rsidP="0033643C">
            <w:pPr>
              <w:pStyle w:val="TableText"/>
            </w:pPr>
            <w:r>
              <w:rPr>
                <w:color w:val="000000"/>
              </w:rPr>
              <w:t>15%</w:t>
            </w:r>
          </w:p>
        </w:tc>
        <w:tc>
          <w:tcPr>
            <w:tcW w:w="864" w:type="dxa"/>
            <w:vAlign w:val="bottom"/>
          </w:tcPr>
          <w:p w14:paraId="4F6EF8DC" w14:textId="77777777" w:rsidR="00EC6ED6" w:rsidRPr="00E36F1B" w:rsidRDefault="00EC6ED6" w:rsidP="0033643C">
            <w:pPr>
              <w:pStyle w:val="TableText"/>
            </w:pPr>
            <w:r>
              <w:rPr>
                <w:color w:val="000000"/>
              </w:rPr>
              <w:t>80%</w:t>
            </w:r>
          </w:p>
        </w:tc>
        <w:tc>
          <w:tcPr>
            <w:tcW w:w="720" w:type="dxa"/>
            <w:vAlign w:val="bottom"/>
          </w:tcPr>
          <w:p w14:paraId="6F4DE8B6" w14:textId="77777777" w:rsidR="00EC6ED6" w:rsidRPr="00E36F1B" w:rsidRDefault="00EC6ED6" w:rsidP="0033643C">
            <w:pPr>
              <w:pStyle w:val="TableText"/>
            </w:pPr>
            <w:r>
              <w:rPr>
                <w:color w:val="000000"/>
              </w:rPr>
              <w:t>6%</w:t>
            </w:r>
          </w:p>
        </w:tc>
      </w:tr>
      <w:tr w:rsidR="00EC6ED6" w:rsidRPr="00E36F1B" w14:paraId="21E1C64D" w14:textId="77777777" w:rsidTr="00296905">
        <w:tc>
          <w:tcPr>
            <w:tcW w:w="5040" w:type="dxa"/>
            <w:hideMark/>
          </w:tcPr>
          <w:p w14:paraId="6F394382" w14:textId="77777777" w:rsidR="00EC6ED6" w:rsidRPr="00E36F1B" w:rsidRDefault="00EC6ED6" w:rsidP="0033643C">
            <w:pPr>
              <w:pStyle w:val="TableText"/>
            </w:pPr>
            <w:r w:rsidRPr="00E36F1B">
              <w:t>To be determined</w:t>
            </w:r>
          </w:p>
        </w:tc>
        <w:tc>
          <w:tcPr>
            <w:tcW w:w="1152" w:type="dxa"/>
            <w:vAlign w:val="bottom"/>
          </w:tcPr>
          <w:p w14:paraId="02DFC193" w14:textId="77777777" w:rsidR="00EC6ED6" w:rsidRPr="00E36F1B" w:rsidRDefault="00EC6ED6" w:rsidP="0033643C">
            <w:pPr>
              <w:pStyle w:val="TableText"/>
            </w:pPr>
            <w:r>
              <w:rPr>
                <w:color w:val="000000"/>
              </w:rPr>
              <w:t>0</w:t>
            </w:r>
          </w:p>
        </w:tc>
        <w:tc>
          <w:tcPr>
            <w:tcW w:w="720" w:type="dxa"/>
            <w:vAlign w:val="bottom"/>
          </w:tcPr>
          <w:p w14:paraId="5D11D4E1" w14:textId="77777777" w:rsidR="00EC6ED6" w:rsidRPr="00E36F1B" w:rsidRDefault="00EC6ED6" w:rsidP="0033643C">
            <w:pPr>
              <w:pStyle w:val="TableText"/>
            </w:pPr>
            <w:r>
              <w:rPr>
                <w:color w:val="000000"/>
              </w:rPr>
              <w:t>N/A</w:t>
            </w:r>
          </w:p>
        </w:tc>
        <w:tc>
          <w:tcPr>
            <w:tcW w:w="720" w:type="dxa"/>
            <w:vAlign w:val="bottom"/>
          </w:tcPr>
          <w:p w14:paraId="1020A997" w14:textId="77777777" w:rsidR="00EC6ED6" w:rsidRPr="00E36F1B" w:rsidRDefault="00EC6ED6" w:rsidP="0033643C">
            <w:pPr>
              <w:pStyle w:val="TableText"/>
            </w:pPr>
            <w:r>
              <w:rPr>
                <w:color w:val="000000"/>
              </w:rPr>
              <w:t>N/A</w:t>
            </w:r>
          </w:p>
        </w:tc>
        <w:tc>
          <w:tcPr>
            <w:tcW w:w="720" w:type="dxa"/>
            <w:vAlign w:val="bottom"/>
          </w:tcPr>
          <w:p w14:paraId="5016B4E9" w14:textId="77777777" w:rsidR="00EC6ED6" w:rsidRPr="00E36F1B" w:rsidRDefault="00EC6ED6" w:rsidP="0033643C">
            <w:pPr>
              <w:pStyle w:val="TableText"/>
            </w:pPr>
            <w:r>
              <w:rPr>
                <w:color w:val="000000"/>
              </w:rPr>
              <w:t>N/A</w:t>
            </w:r>
          </w:p>
        </w:tc>
        <w:tc>
          <w:tcPr>
            <w:tcW w:w="864" w:type="dxa"/>
            <w:vAlign w:val="bottom"/>
          </w:tcPr>
          <w:p w14:paraId="12272B2F" w14:textId="77777777" w:rsidR="00EC6ED6" w:rsidRPr="00E36F1B" w:rsidRDefault="00EC6ED6" w:rsidP="0033643C">
            <w:pPr>
              <w:pStyle w:val="TableText"/>
            </w:pPr>
            <w:r>
              <w:rPr>
                <w:color w:val="000000"/>
              </w:rPr>
              <w:t>N/A</w:t>
            </w:r>
          </w:p>
        </w:tc>
        <w:tc>
          <w:tcPr>
            <w:tcW w:w="720" w:type="dxa"/>
            <w:vAlign w:val="bottom"/>
          </w:tcPr>
          <w:p w14:paraId="03B06A11" w14:textId="77777777" w:rsidR="00EC6ED6" w:rsidRPr="00E36F1B" w:rsidRDefault="00EC6ED6" w:rsidP="0033643C">
            <w:pPr>
              <w:pStyle w:val="TableText"/>
            </w:pPr>
            <w:r>
              <w:rPr>
                <w:color w:val="000000"/>
              </w:rPr>
              <w:t>N/A</w:t>
            </w:r>
          </w:p>
        </w:tc>
      </w:tr>
      <w:tr w:rsidR="00EC6ED6" w:rsidRPr="00E36F1B" w14:paraId="735F77D3" w14:textId="77777777" w:rsidTr="00296905">
        <w:tc>
          <w:tcPr>
            <w:tcW w:w="5040" w:type="dxa"/>
            <w:tcBorders>
              <w:bottom w:val="single" w:sz="4" w:space="0" w:color="auto"/>
            </w:tcBorders>
            <w:hideMark/>
          </w:tcPr>
          <w:p w14:paraId="6D812D52" w14:textId="77777777" w:rsidR="00EC6ED6" w:rsidRPr="00E36F1B" w:rsidRDefault="00EC6ED6" w:rsidP="0033643C">
            <w:pPr>
              <w:pStyle w:val="TableText"/>
            </w:pPr>
            <w:r w:rsidRPr="00E36F1B">
              <w:t>English proficiency unknown</w:t>
            </w:r>
          </w:p>
        </w:tc>
        <w:tc>
          <w:tcPr>
            <w:tcW w:w="1152" w:type="dxa"/>
            <w:tcBorders>
              <w:bottom w:val="single" w:sz="4" w:space="0" w:color="auto"/>
            </w:tcBorders>
            <w:vAlign w:val="bottom"/>
          </w:tcPr>
          <w:p w14:paraId="0FB48938" w14:textId="77777777" w:rsidR="00EC6ED6" w:rsidRPr="00E36F1B" w:rsidRDefault="00EC6ED6" w:rsidP="0033643C">
            <w:pPr>
              <w:pStyle w:val="TableText"/>
            </w:pPr>
            <w:r>
              <w:rPr>
                <w:color w:val="000000"/>
              </w:rPr>
              <w:t>6</w:t>
            </w:r>
          </w:p>
        </w:tc>
        <w:tc>
          <w:tcPr>
            <w:tcW w:w="720" w:type="dxa"/>
            <w:tcBorders>
              <w:bottom w:val="single" w:sz="4" w:space="0" w:color="auto"/>
            </w:tcBorders>
            <w:vAlign w:val="bottom"/>
          </w:tcPr>
          <w:p w14:paraId="1C00E883" w14:textId="77777777" w:rsidR="00EC6ED6" w:rsidRPr="00E36F1B" w:rsidRDefault="00EC6ED6" w:rsidP="0033643C">
            <w:pPr>
              <w:pStyle w:val="TableText"/>
            </w:pPr>
            <w:r>
              <w:rPr>
                <w:color w:val="000000"/>
              </w:rPr>
              <w:t>N/A</w:t>
            </w:r>
          </w:p>
        </w:tc>
        <w:tc>
          <w:tcPr>
            <w:tcW w:w="720" w:type="dxa"/>
            <w:tcBorders>
              <w:bottom w:val="single" w:sz="4" w:space="0" w:color="auto"/>
            </w:tcBorders>
            <w:vAlign w:val="bottom"/>
          </w:tcPr>
          <w:p w14:paraId="69E4A1C9" w14:textId="77777777" w:rsidR="00EC6ED6" w:rsidRPr="00E36F1B" w:rsidRDefault="00EC6ED6" w:rsidP="0033643C">
            <w:pPr>
              <w:pStyle w:val="TableText"/>
            </w:pPr>
            <w:r>
              <w:rPr>
                <w:color w:val="000000"/>
              </w:rPr>
              <w:t>N/A</w:t>
            </w:r>
          </w:p>
        </w:tc>
        <w:tc>
          <w:tcPr>
            <w:tcW w:w="720" w:type="dxa"/>
            <w:tcBorders>
              <w:bottom w:val="single" w:sz="4" w:space="0" w:color="auto"/>
            </w:tcBorders>
            <w:vAlign w:val="bottom"/>
          </w:tcPr>
          <w:p w14:paraId="031F7EB4" w14:textId="77777777" w:rsidR="00EC6ED6" w:rsidRPr="00E36F1B" w:rsidRDefault="00EC6ED6" w:rsidP="0033643C">
            <w:pPr>
              <w:pStyle w:val="TableText"/>
            </w:pPr>
            <w:r>
              <w:rPr>
                <w:color w:val="000000"/>
              </w:rPr>
              <w:t>N/A</w:t>
            </w:r>
          </w:p>
        </w:tc>
        <w:tc>
          <w:tcPr>
            <w:tcW w:w="864" w:type="dxa"/>
            <w:tcBorders>
              <w:bottom w:val="single" w:sz="4" w:space="0" w:color="auto"/>
            </w:tcBorders>
            <w:vAlign w:val="bottom"/>
          </w:tcPr>
          <w:p w14:paraId="6A4C7B55" w14:textId="77777777" w:rsidR="00EC6ED6" w:rsidRPr="00E36F1B" w:rsidRDefault="00EC6ED6" w:rsidP="0033643C">
            <w:pPr>
              <w:pStyle w:val="TableText"/>
            </w:pPr>
            <w:r>
              <w:rPr>
                <w:color w:val="000000"/>
              </w:rPr>
              <w:t>N/A</w:t>
            </w:r>
          </w:p>
        </w:tc>
        <w:tc>
          <w:tcPr>
            <w:tcW w:w="720" w:type="dxa"/>
            <w:tcBorders>
              <w:bottom w:val="single" w:sz="4" w:space="0" w:color="auto"/>
            </w:tcBorders>
            <w:vAlign w:val="bottom"/>
          </w:tcPr>
          <w:p w14:paraId="132451B6" w14:textId="77777777" w:rsidR="00EC6ED6" w:rsidRPr="00E36F1B" w:rsidRDefault="00EC6ED6" w:rsidP="0033643C">
            <w:pPr>
              <w:pStyle w:val="TableText"/>
            </w:pPr>
            <w:r>
              <w:rPr>
                <w:color w:val="000000"/>
              </w:rPr>
              <w:t>N/A</w:t>
            </w:r>
          </w:p>
        </w:tc>
      </w:tr>
      <w:tr w:rsidR="00EC6ED6" w:rsidRPr="00E36F1B" w14:paraId="7F2AAE41" w14:textId="77777777" w:rsidTr="00296905">
        <w:tc>
          <w:tcPr>
            <w:tcW w:w="5040" w:type="dxa"/>
            <w:tcBorders>
              <w:top w:val="single" w:sz="4" w:space="0" w:color="auto"/>
              <w:bottom w:val="nil"/>
            </w:tcBorders>
            <w:hideMark/>
          </w:tcPr>
          <w:p w14:paraId="3084C926" w14:textId="77777777" w:rsidR="00EC6ED6" w:rsidRPr="00E36F1B" w:rsidRDefault="00EC6ED6" w:rsidP="0033643C">
            <w:pPr>
              <w:pStyle w:val="TableText"/>
            </w:pPr>
            <w:r w:rsidRPr="00E36F1B">
              <w:t>Intellectual disability</w:t>
            </w:r>
          </w:p>
        </w:tc>
        <w:tc>
          <w:tcPr>
            <w:tcW w:w="1152" w:type="dxa"/>
            <w:tcBorders>
              <w:top w:val="single" w:sz="4" w:space="0" w:color="auto"/>
              <w:bottom w:val="nil"/>
            </w:tcBorders>
            <w:vAlign w:val="bottom"/>
          </w:tcPr>
          <w:p w14:paraId="71257511" w14:textId="77777777" w:rsidR="00EC6ED6" w:rsidRPr="00E36F1B" w:rsidRDefault="00EC6ED6" w:rsidP="0033643C">
            <w:pPr>
              <w:pStyle w:val="TableText"/>
            </w:pPr>
            <w:r>
              <w:rPr>
                <w:color w:val="000000"/>
              </w:rPr>
              <w:t>1,813</w:t>
            </w:r>
          </w:p>
        </w:tc>
        <w:tc>
          <w:tcPr>
            <w:tcW w:w="720" w:type="dxa"/>
            <w:tcBorders>
              <w:top w:val="single" w:sz="4" w:space="0" w:color="auto"/>
              <w:bottom w:val="nil"/>
            </w:tcBorders>
            <w:vAlign w:val="bottom"/>
          </w:tcPr>
          <w:p w14:paraId="45090B35" w14:textId="77777777" w:rsidR="00EC6ED6" w:rsidRPr="00E36F1B" w:rsidRDefault="00EC6ED6" w:rsidP="0033643C">
            <w:pPr>
              <w:pStyle w:val="TableText"/>
            </w:pPr>
            <w:r>
              <w:rPr>
                <w:color w:val="000000"/>
              </w:rPr>
              <w:t>20</w:t>
            </w:r>
          </w:p>
        </w:tc>
        <w:tc>
          <w:tcPr>
            <w:tcW w:w="720" w:type="dxa"/>
            <w:tcBorders>
              <w:top w:val="single" w:sz="4" w:space="0" w:color="auto"/>
              <w:bottom w:val="nil"/>
            </w:tcBorders>
            <w:vAlign w:val="bottom"/>
          </w:tcPr>
          <w:p w14:paraId="06FFB7D0" w14:textId="77777777" w:rsidR="00EC6ED6" w:rsidRPr="00E36F1B" w:rsidRDefault="00EC6ED6" w:rsidP="0033643C">
            <w:pPr>
              <w:pStyle w:val="TableText"/>
            </w:pPr>
            <w:r>
              <w:rPr>
                <w:color w:val="000000"/>
              </w:rPr>
              <w:t>9</w:t>
            </w:r>
          </w:p>
        </w:tc>
        <w:tc>
          <w:tcPr>
            <w:tcW w:w="720" w:type="dxa"/>
            <w:tcBorders>
              <w:top w:val="single" w:sz="4" w:space="0" w:color="auto"/>
              <w:bottom w:val="nil"/>
            </w:tcBorders>
            <w:vAlign w:val="bottom"/>
          </w:tcPr>
          <w:p w14:paraId="1B3B6BF3" w14:textId="77777777" w:rsidR="00EC6ED6" w:rsidRPr="00E36F1B" w:rsidRDefault="00EC6ED6" w:rsidP="0033643C">
            <w:pPr>
              <w:pStyle w:val="TableText"/>
            </w:pPr>
            <w:r>
              <w:rPr>
                <w:color w:val="000000"/>
              </w:rPr>
              <w:t>15%</w:t>
            </w:r>
          </w:p>
        </w:tc>
        <w:tc>
          <w:tcPr>
            <w:tcW w:w="864" w:type="dxa"/>
            <w:tcBorders>
              <w:top w:val="single" w:sz="4" w:space="0" w:color="auto"/>
              <w:bottom w:val="nil"/>
            </w:tcBorders>
            <w:vAlign w:val="bottom"/>
          </w:tcPr>
          <w:p w14:paraId="51A90465" w14:textId="77777777" w:rsidR="00EC6ED6" w:rsidRPr="00E36F1B" w:rsidRDefault="00EC6ED6" w:rsidP="0033643C">
            <w:pPr>
              <w:pStyle w:val="TableText"/>
            </w:pPr>
            <w:r>
              <w:rPr>
                <w:color w:val="000000"/>
              </w:rPr>
              <w:t>82%</w:t>
            </w:r>
          </w:p>
        </w:tc>
        <w:tc>
          <w:tcPr>
            <w:tcW w:w="720" w:type="dxa"/>
            <w:tcBorders>
              <w:top w:val="single" w:sz="4" w:space="0" w:color="auto"/>
              <w:bottom w:val="nil"/>
            </w:tcBorders>
            <w:vAlign w:val="bottom"/>
          </w:tcPr>
          <w:p w14:paraId="5C1A7C98" w14:textId="77777777" w:rsidR="00EC6ED6" w:rsidRPr="00E36F1B" w:rsidRDefault="00EC6ED6" w:rsidP="0033643C">
            <w:pPr>
              <w:pStyle w:val="TableText"/>
            </w:pPr>
            <w:r>
              <w:rPr>
                <w:color w:val="000000"/>
              </w:rPr>
              <w:t>3%</w:t>
            </w:r>
          </w:p>
        </w:tc>
      </w:tr>
      <w:tr w:rsidR="00EC6ED6" w:rsidRPr="00E36F1B" w14:paraId="4AE68252" w14:textId="77777777" w:rsidTr="00296905">
        <w:tc>
          <w:tcPr>
            <w:tcW w:w="5040" w:type="dxa"/>
            <w:tcBorders>
              <w:top w:val="nil"/>
            </w:tcBorders>
            <w:hideMark/>
          </w:tcPr>
          <w:p w14:paraId="236BE80E" w14:textId="77777777" w:rsidR="00EC6ED6" w:rsidRPr="00E36F1B" w:rsidRDefault="00EC6ED6" w:rsidP="0033643C">
            <w:pPr>
              <w:pStyle w:val="TableText"/>
            </w:pPr>
            <w:r w:rsidRPr="00E36F1B">
              <w:t>Hearing impairment</w:t>
            </w:r>
          </w:p>
        </w:tc>
        <w:tc>
          <w:tcPr>
            <w:tcW w:w="1152" w:type="dxa"/>
            <w:tcBorders>
              <w:top w:val="nil"/>
            </w:tcBorders>
            <w:vAlign w:val="bottom"/>
          </w:tcPr>
          <w:p w14:paraId="7DB21F0C" w14:textId="77777777" w:rsidR="00EC6ED6" w:rsidRPr="00E36F1B" w:rsidRDefault="00EC6ED6" w:rsidP="0033643C">
            <w:pPr>
              <w:pStyle w:val="TableText"/>
            </w:pPr>
            <w:r>
              <w:rPr>
                <w:color w:val="000000"/>
              </w:rPr>
              <w:t>48</w:t>
            </w:r>
          </w:p>
        </w:tc>
        <w:tc>
          <w:tcPr>
            <w:tcW w:w="720" w:type="dxa"/>
            <w:tcBorders>
              <w:top w:val="nil"/>
            </w:tcBorders>
            <w:vAlign w:val="bottom"/>
          </w:tcPr>
          <w:p w14:paraId="355E17E1" w14:textId="77777777" w:rsidR="00EC6ED6" w:rsidRPr="00E36F1B" w:rsidRDefault="00EC6ED6" w:rsidP="0033643C">
            <w:pPr>
              <w:pStyle w:val="TableText"/>
            </w:pPr>
            <w:r>
              <w:rPr>
                <w:color w:val="000000"/>
              </w:rPr>
              <w:t>24</w:t>
            </w:r>
          </w:p>
        </w:tc>
        <w:tc>
          <w:tcPr>
            <w:tcW w:w="720" w:type="dxa"/>
            <w:tcBorders>
              <w:top w:val="nil"/>
            </w:tcBorders>
            <w:vAlign w:val="bottom"/>
          </w:tcPr>
          <w:p w14:paraId="75C6EAC7" w14:textId="77777777" w:rsidR="00EC6ED6" w:rsidRPr="00E36F1B" w:rsidRDefault="00EC6ED6" w:rsidP="0033643C">
            <w:pPr>
              <w:pStyle w:val="TableText"/>
            </w:pPr>
            <w:r>
              <w:rPr>
                <w:color w:val="000000"/>
              </w:rPr>
              <w:t>9</w:t>
            </w:r>
          </w:p>
        </w:tc>
        <w:tc>
          <w:tcPr>
            <w:tcW w:w="720" w:type="dxa"/>
            <w:tcBorders>
              <w:top w:val="nil"/>
            </w:tcBorders>
            <w:vAlign w:val="bottom"/>
          </w:tcPr>
          <w:p w14:paraId="6B29BE8A" w14:textId="77777777" w:rsidR="00EC6ED6" w:rsidRPr="00E36F1B" w:rsidRDefault="00EC6ED6" w:rsidP="0033643C">
            <w:pPr>
              <w:pStyle w:val="TableText"/>
            </w:pPr>
            <w:r>
              <w:rPr>
                <w:color w:val="000000"/>
              </w:rPr>
              <w:t>10%</w:t>
            </w:r>
          </w:p>
        </w:tc>
        <w:tc>
          <w:tcPr>
            <w:tcW w:w="864" w:type="dxa"/>
            <w:tcBorders>
              <w:top w:val="nil"/>
            </w:tcBorders>
            <w:vAlign w:val="bottom"/>
          </w:tcPr>
          <w:p w14:paraId="3B7FA3DA" w14:textId="77777777" w:rsidR="00EC6ED6" w:rsidRPr="00E36F1B" w:rsidRDefault="00EC6ED6" w:rsidP="0033643C">
            <w:pPr>
              <w:pStyle w:val="TableText"/>
            </w:pPr>
            <w:r>
              <w:rPr>
                <w:color w:val="000000"/>
              </w:rPr>
              <w:t>79%</w:t>
            </w:r>
          </w:p>
        </w:tc>
        <w:tc>
          <w:tcPr>
            <w:tcW w:w="720" w:type="dxa"/>
            <w:tcBorders>
              <w:top w:val="nil"/>
            </w:tcBorders>
            <w:vAlign w:val="bottom"/>
          </w:tcPr>
          <w:p w14:paraId="2ABDB571" w14:textId="77777777" w:rsidR="00EC6ED6" w:rsidRPr="00E36F1B" w:rsidRDefault="00EC6ED6" w:rsidP="0033643C">
            <w:pPr>
              <w:pStyle w:val="TableText"/>
            </w:pPr>
            <w:r>
              <w:rPr>
                <w:color w:val="000000"/>
              </w:rPr>
              <w:t>10%</w:t>
            </w:r>
          </w:p>
        </w:tc>
      </w:tr>
      <w:tr w:rsidR="00EC6ED6" w:rsidRPr="00E36F1B" w14:paraId="71DC3D87" w14:textId="77777777" w:rsidTr="00296905">
        <w:tc>
          <w:tcPr>
            <w:tcW w:w="5040" w:type="dxa"/>
            <w:hideMark/>
          </w:tcPr>
          <w:p w14:paraId="08226E91" w14:textId="77777777" w:rsidR="00EC6ED6" w:rsidRPr="00E36F1B" w:rsidRDefault="00EC6ED6" w:rsidP="0033643C">
            <w:pPr>
              <w:pStyle w:val="TableText"/>
            </w:pPr>
            <w:r w:rsidRPr="00E36F1B">
              <w:t xml:space="preserve">Speech or </w:t>
            </w:r>
            <w:r>
              <w:t>l</w:t>
            </w:r>
            <w:r w:rsidRPr="00E36F1B">
              <w:t>anguage impairment</w:t>
            </w:r>
          </w:p>
        </w:tc>
        <w:tc>
          <w:tcPr>
            <w:tcW w:w="1152" w:type="dxa"/>
            <w:vAlign w:val="bottom"/>
          </w:tcPr>
          <w:p w14:paraId="2BF85DEF" w14:textId="77777777" w:rsidR="00EC6ED6" w:rsidRPr="00E36F1B" w:rsidRDefault="00EC6ED6" w:rsidP="0033643C">
            <w:pPr>
              <w:pStyle w:val="TableText"/>
            </w:pPr>
            <w:r>
              <w:rPr>
                <w:color w:val="000000"/>
              </w:rPr>
              <w:t>121</w:t>
            </w:r>
          </w:p>
        </w:tc>
        <w:tc>
          <w:tcPr>
            <w:tcW w:w="720" w:type="dxa"/>
            <w:vAlign w:val="bottom"/>
          </w:tcPr>
          <w:p w14:paraId="72386892" w14:textId="77777777" w:rsidR="00EC6ED6" w:rsidRPr="00E36F1B" w:rsidRDefault="00EC6ED6" w:rsidP="0033643C">
            <w:pPr>
              <w:pStyle w:val="TableText"/>
            </w:pPr>
            <w:r>
              <w:rPr>
                <w:color w:val="000000"/>
              </w:rPr>
              <w:t>28</w:t>
            </w:r>
          </w:p>
        </w:tc>
        <w:tc>
          <w:tcPr>
            <w:tcW w:w="720" w:type="dxa"/>
            <w:vAlign w:val="bottom"/>
          </w:tcPr>
          <w:p w14:paraId="7910A591" w14:textId="77777777" w:rsidR="00EC6ED6" w:rsidRPr="00E36F1B" w:rsidRDefault="00EC6ED6" w:rsidP="0033643C">
            <w:pPr>
              <w:pStyle w:val="TableText"/>
            </w:pPr>
            <w:r>
              <w:rPr>
                <w:color w:val="000000"/>
              </w:rPr>
              <w:t>5</w:t>
            </w:r>
          </w:p>
        </w:tc>
        <w:tc>
          <w:tcPr>
            <w:tcW w:w="720" w:type="dxa"/>
            <w:vAlign w:val="bottom"/>
          </w:tcPr>
          <w:p w14:paraId="0EACA7AF" w14:textId="77777777" w:rsidR="00EC6ED6" w:rsidRPr="00E36F1B" w:rsidRDefault="00EC6ED6" w:rsidP="0033643C">
            <w:pPr>
              <w:pStyle w:val="TableText"/>
            </w:pPr>
            <w:r>
              <w:rPr>
                <w:color w:val="000000"/>
              </w:rPr>
              <w:t>1%</w:t>
            </w:r>
          </w:p>
        </w:tc>
        <w:tc>
          <w:tcPr>
            <w:tcW w:w="864" w:type="dxa"/>
            <w:vAlign w:val="bottom"/>
          </w:tcPr>
          <w:p w14:paraId="10A9AFBB" w14:textId="77777777" w:rsidR="00EC6ED6" w:rsidRPr="00E36F1B" w:rsidRDefault="00EC6ED6" w:rsidP="0033643C">
            <w:pPr>
              <w:pStyle w:val="TableText"/>
            </w:pPr>
            <w:r>
              <w:rPr>
                <w:color w:val="000000"/>
              </w:rPr>
              <w:t>83%</w:t>
            </w:r>
          </w:p>
        </w:tc>
        <w:tc>
          <w:tcPr>
            <w:tcW w:w="720" w:type="dxa"/>
            <w:vAlign w:val="bottom"/>
          </w:tcPr>
          <w:p w14:paraId="58C75387" w14:textId="77777777" w:rsidR="00EC6ED6" w:rsidRPr="00E36F1B" w:rsidRDefault="00EC6ED6" w:rsidP="0033643C">
            <w:pPr>
              <w:pStyle w:val="TableText"/>
            </w:pPr>
            <w:r>
              <w:rPr>
                <w:color w:val="000000"/>
              </w:rPr>
              <w:t>16%</w:t>
            </w:r>
          </w:p>
        </w:tc>
      </w:tr>
      <w:tr w:rsidR="00EC6ED6" w:rsidRPr="00E36F1B" w14:paraId="23A0DD1D" w14:textId="77777777" w:rsidTr="00296905">
        <w:tc>
          <w:tcPr>
            <w:tcW w:w="5040" w:type="dxa"/>
            <w:hideMark/>
          </w:tcPr>
          <w:p w14:paraId="29315BEE" w14:textId="77777777" w:rsidR="00EC6ED6" w:rsidRPr="00E36F1B" w:rsidRDefault="00EC6ED6" w:rsidP="0033643C">
            <w:pPr>
              <w:pStyle w:val="TableText"/>
            </w:pPr>
            <w:r w:rsidRPr="00E36F1B">
              <w:t>Visual impairment</w:t>
            </w:r>
          </w:p>
        </w:tc>
        <w:tc>
          <w:tcPr>
            <w:tcW w:w="1152" w:type="dxa"/>
            <w:vAlign w:val="bottom"/>
          </w:tcPr>
          <w:p w14:paraId="65A084E9" w14:textId="77777777" w:rsidR="00EC6ED6" w:rsidRPr="00E36F1B" w:rsidRDefault="00EC6ED6" w:rsidP="0033643C">
            <w:pPr>
              <w:pStyle w:val="TableText"/>
            </w:pPr>
            <w:r>
              <w:rPr>
                <w:color w:val="000000"/>
              </w:rPr>
              <w:t>18</w:t>
            </w:r>
          </w:p>
        </w:tc>
        <w:tc>
          <w:tcPr>
            <w:tcW w:w="720" w:type="dxa"/>
            <w:vAlign w:val="bottom"/>
          </w:tcPr>
          <w:p w14:paraId="5A17DB79" w14:textId="77777777" w:rsidR="00EC6ED6" w:rsidRPr="00E36F1B" w:rsidRDefault="00EC6ED6" w:rsidP="0033643C">
            <w:pPr>
              <w:pStyle w:val="TableText"/>
            </w:pPr>
            <w:r>
              <w:rPr>
                <w:color w:val="000000"/>
              </w:rPr>
              <w:t>17</w:t>
            </w:r>
          </w:p>
        </w:tc>
        <w:tc>
          <w:tcPr>
            <w:tcW w:w="720" w:type="dxa"/>
            <w:vAlign w:val="bottom"/>
          </w:tcPr>
          <w:p w14:paraId="604BA252" w14:textId="77777777" w:rsidR="00EC6ED6" w:rsidRPr="00E36F1B" w:rsidRDefault="00EC6ED6" w:rsidP="0033643C">
            <w:pPr>
              <w:pStyle w:val="TableText"/>
            </w:pPr>
            <w:r>
              <w:rPr>
                <w:color w:val="000000"/>
              </w:rPr>
              <w:t>13</w:t>
            </w:r>
          </w:p>
        </w:tc>
        <w:tc>
          <w:tcPr>
            <w:tcW w:w="720" w:type="dxa"/>
            <w:vAlign w:val="bottom"/>
          </w:tcPr>
          <w:p w14:paraId="509F1D2C" w14:textId="77777777" w:rsidR="00EC6ED6" w:rsidRPr="00E36F1B" w:rsidRDefault="00EC6ED6" w:rsidP="0033643C">
            <w:pPr>
              <w:pStyle w:val="TableText"/>
            </w:pPr>
            <w:r>
              <w:rPr>
                <w:color w:val="000000"/>
              </w:rPr>
              <w:t>33%</w:t>
            </w:r>
          </w:p>
        </w:tc>
        <w:tc>
          <w:tcPr>
            <w:tcW w:w="864" w:type="dxa"/>
            <w:vAlign w:val="bottom"/>
          </w:tcPr>
          <w:p w14:paraId="032F04B8" w14:textId="77777777" w:rsidR="00EC6ED6" w:rsidRPr="00E36F1B" w:rsidRDefault="00EC6ED6" w:rsidP="0033643C">
            <w:pPr>
              <w:pStyle w:val="TableText"/>
            </w:pPr>
            <w:r>
              <w:rPr>
                <w:color w:val="000000"/>
              </w:rPr>
              <w:t>61%</w:t>
            </w:r>
          </w:p>
        </w:tc>
        <w:tc>
          <w:tcPr>
            <w:tcW w:w="720" w:type="dxa"/>
            <w:vAlign w:val="bottom"/>
          </w:tcPr>
          <w:p w14:paraId="3DD4B141" w14:textId="77777777" w:rsidR="00EC6ED6" w:rsidRPr="00E36F1B" w:rsidRDefault="00EC6ED6" w:rsidP="0033643C">
            <w:pPr>
              <w:pStyle w:val="TableText"/>
            </w:pPr>
            <w:r>
              <w:rPr>
                <w:color w:val="000000"/>
              </w:rPr>
              <w:t>6%</w:t>
            </w:r>
          </w:p>
        </w:tc>
      </w:tr>
      <w:tr w:rsidR="00EC6ED6" w:rsidRPr="00E36F1B" w14:paraId="56F1DECD" w14:textId="77777777" w:rsidTr="00296905">
        <w:tc>
          <w:tcPr>
            <w:tcW w:w="5040" w:type="dxa"/>
            <w:hideMark/>
          </w:tcPr>
          <w:p w14:paraId="6D4F6B7D" w14:textId="77777777" w:rsidR="00EC6ED6" w:rsidRPr="00E36F1B" w:rsidRDefault="00EC6ED6" w:rsidP="0033643C">
            <w:pPr>
              <w:pStyle w:val="TableText"/>
            </w:pPr>
            <w:r w:rsidRPr="00E36F1B">
              <w:t>Emotional disturbance</w:t>
            </w:r>
          </w:p>
        </w:tc>
        <w:tc>
          <w:tcPr>
            <w:tcW w:w="1152" w:type="dxa"/>
            <w:vAlign w:val="bottom"/>
          </w:tcPr>
          <w:p w14:paraId="1ADB7EF7" w14:textId="77777777" w:rsidR="00EC6ED6" w:rsidRPr="00E36F1B" w:rsidRDefault="00EC6ED6" w:rsidP="0033643C">
            <w:pPr>
              <w:pStyle w:val="TableText"/>
            </w:pPr>
            <w:r>
              <w:rPr>
                <w:color w:val="000000"/>
              </w:rPr>
              <w:t>23</w:t>
            </w:r>
          </w:p>
        </w:tc>
        <w:tc>
          <w:tcPr>
            <w:tcW w:w="720" w:type="dxa"/>
            <w:vAlign w:val="bottom"/>
          </w:tcPr>
          <w:p w14:paraId="71A29A93" w14:textId="77777777" w:rsidR="00EC6ED6" w:rsidRPr="00E36F1B" w:rsidRDefault="00EC6ED6" w:rsidP="0033643C">
            <w:pPr>
              <w:pStyle w:val="TableText"/>
            </w:pPr>
            <w:r>
              <w:rPr>
                <w:color w:val="000000"/>
              </w:rPr>
              <w:t>30</w:t>
            </w:r>
          </w:p>
        </w:tc>
        <w:tc>
          <w:tcPr>
            <w:tcW w:w="720" w:type="dxa"/>
            <w:vAlign w:val="bottom"/>
          </w:tcPr>
          <w:p w14:paraId="0610F93C" w14:textId="77777777" w:rsidR="00EC6ED6" w:rsidRPr="00E36F1B" w:rsidRDefault="00EC6ED6" w:rsidP="0033643C">
            <w:pPr>
              <w:pStyle w:val="TableText"/>
            </w:pPr>
            <w:r>
              <w:rPr>
                <w:color w:val="000000"/>
              </w:rPr>
              <w:t>4</w:t>
            </w:r>
          </w:p>
        </w:tc>
        <w:tc>
          <w:tcPr>
            <w:tcW w:w="720" w:type="dxa"/>
            <w:vAlign w:val="bottom"/>
          </w:tcPr>
          <w:p w14:paraId="543621C7" w14:textId="77777777" w:rsidR="00EC6ED6" w:rsidRPr="00E36F1B" w:rsidRDefault="00EC6ED6" w:rsidP="0033643C">
            <w:pPr>
              <w:pStyle w:val="TableText"/>
            </w:pPr>
            <w:r>
              <w:rPr>
                <w:color w:val="000000"/>
              </w:rPr>
              <w:t>0%</w:t>
            </w:r>
          </w:p>
        </w:tc>
        <w:tc>
          <w:tcPr>
            <w:tcW w:w="864" w:type="dxa"/>
            <w:vAlign w:val="bottom"/>
          </w:tcPr>
          <w:p w14:paraId="3BBAA4DD" w14:textId="77777777" w:rsidR="00EC6ED6" w:rsidRPr="00E36F1B" w:rsidRDefault="00EC6ED6" w:rsidP="0033643C">
            <w:pPr>
              <w:pStyle w:val="TableText"/>
            </w:pPr>
            <w:r>
              <w:rPr>
                <w:color w:val="000000"/>
              </w:rPr>
              <w:t>78%</w:t>
            </w:r>
          </w:p>
        </w:tc>
        <w:tc>
          <w:tcPr>
            <w:tcW w:w="720" w:type="dxa"/>
            <w:vAlign w:val="bottom"/>
          </w:tcPr>
          <w:p w14:paraId="02537666" w14:textId="77777777" w:rsidR="00EC6ED6" w:rsidRPr="00E36F1B" w:rsidRDefault="00EC6ED6" w:rsidP="0033643C">
            <w:pPr>
              <w:pStyle w:val="TableText"/>
            </w:pPr>
            <w:r>
              <w:rPr>
                <w:color w:val="000000"/>
              </w:rPr>
              <w:t>22%</w:t>
            </w:r>
          </w:p>
        </w:tc>
      </w:tr>
      <w:tr w:rsidR="00EC6ED6" w:rsidRPr="00E36F1B" w14:paraId="00EE61C9" w14:textId="77777777" w:rsidTr="00296905">
        <w:tc>
          <w:tcPr>
            <w:tcW w:w="5040" w:type="dxa"/>
            <w:hideMark/>
          </w:tcPr>
          <w:p w14:paraId="17FD3DB6" w14:textId="77777777" w:rsidR="00EC6ED6" w:rsidRPr="00E36F1B" w:rsidRDefault="00EC6ED6" w:rsidP="0033643C">
            <w:pPr>
              <w:pStyle w:val="TableText"/>
            </w:pPr>
            <w:r w:rsidRPr="00E36F1B">
              <w:t>Orthopedic impairment</w:t>
            </w:r>
          </w:p>
        </w:tc>
        <w:tc>
          <w:tcPr>
            <w:tcW w:w="1152" w:type="dxa"/>
            <w:vAlign w:val="bottom"/>
          </w:tcPr>
          <w:p w14:paraId="6935346C" w14:textId="77777777" w:rsidR="00EC6ED6" w:rsidRPr="00E36F1B" w:rsidRDefault="00EC6ED6" w:rsidP="0033643C">
            <w:pPr>
              <w:pStyle w:val="TableText"/>
            </w:pPr>
            <w:r>
              <w:rPr>
                <w:color w:val="000000"/>
              </w:rPr>
              <w:t>196</w:t>
            </w:r>
          </w:p>
        </w:tc>
        <w:tc>
          <w:tcPr>
            <w:tcW w:w="720" w:type="dxa"/>
            <w:vAlign w:val="bottom"/>
          </w:tcPr>
          <w:p w14:paraId="3929141D" w14:textId="77777777" w:rsidR="00EC6ED6" w:rsidRPr="00E36F1B" w:rsidRDefault="00EC6ED6" w:rsidP="0033643C">
            <w:pPr>
              <w:pStyle w:val="TableText"/>
            </w:pPr>
            <w:r>
              <w:rPr>
                <w:color w:val="000000"/>
              </w:rPr>
              <w:t>16</w:t>
            </w:r>
          </w:p>
        </w:tc>
        <w:tc>
          <w:tcPr>
            <w:tcW w:w="720" w:type="dxa"/>
            <w:vAlign w:val="bottom"/>
          </w:tcPr>
          <w:p w14:paraId="77F56031" w14:textId="77777777" w:rsidR="00EC6ED6" w:rsidRPr="00E36F1B" w:rsidRDefault="00EC6ED6" w:rsidP="0033643C">
            <w:pPr>
              <w:pStyle w:val="TableText"/>
            </w:pPr>
            <w:r>
              <w:rPr>
                <w:color w:val="000000"/>
              </w:rPr>
              <w:t>12</w:t>
            </w:r>
          </w:p>
        </w:tc>
        <w:tc>
          <w:tcPr>
            <w:tcW w:w="720" w:type="dxa"/>
            <w:vAlign w:val="bottom"/>
          </w:tcPr>
          <w:p w14:paraId="1B7838D4" w14:textId="77777777" w:rsidR="00EC6ED6" w:rsidRPr="00E36F1B" w:rsidRDefault="00EC6ED6" w:rsidP="0033643C">
            <w:pPr>
              <w:pStyle w:val="TableText"/>
            </w:pPr>
            <w:r>
              <w:rPr>
                <w:color w:val="000000"/>
              </w:rPr>
              <w:t>35%</w:t>
            </w:r>
          </w:p>
        </w:tc>
        <w:tc>
          <w:tcPr>
            <w:tcW w:w="864" w:type="dxa"/>
            <w:vAlign w:val="bottom"/>
          </w:tcPr>
          <w:p w14:paraId="6E28EEC3" w14:textId="77777777" w:rsidR="00EC6ED6" w:rsidRPr="00E36F1B" w:rsidRDefault="00EC6ED6" w:rsidP="0033643C">
            <w:pPr>
              <w:pStyle w:val="TableText"/>
            </w:pPr>
            <w:r>
              <w:rPr>
                <w:color w:val="000000"/>
              </w:rPr>
              <w:t>64%</w:t>
            </w:r>
          </w:p>
        </w:tc>
        <w:tc>
          <w:tcPr>
            <w:tcW w:w="720" w:type="dxa"/>
            <w:vAlign w:val="bottom"/>
          </w:tcPr>
          <w:p w14:paraId="335C8F33" w14:textId="77777777" w:rsidR="00EC6ED6" w:rsidRPr="00E36F1B" w:rsidRDefault="00EC6ED6" w:rsidP="0033643C">
            <w:pPr>
              <w:pStyle w:val="TableText"/>
            </w:pPr>
            <w:r>
              <w:rPr>
                <w:color w:val="000000"/>
              </w:rPr>
              <w:t>1%</w:t>
            </w:r>
          </w:p>
        </w:tc>
      </w:tr>
      <w:tr w:rsidR="00EC6ED6" w:rsidRPr="00E36F1B" w14:paraId="7F997EA5" w14:textId="77777777" w:rsidTr="00296905">
        <w:tc>
          <w:tcPr>
            <w:tcW w:w="5040" w:type="dxa"/>
            <w:hideMark/>
          </w:tcPr>
          <w:p w14:paraId="542A0FB8" w14:textId="77777777" w:rsidR="00EC6ED6" w:rsidRPr="00E36F1B" w:rsidRDefault="00EC6ED6" w:rsidP="0033643C">
            <w:pPr>
              <w:pStyle w:val="TableText"/>
            </w:pPr>
            <w:r w:rsidRPr="00E36F1B">
              <w:t>Other health impairment</w:t>
            </w:r>
          </w:p>
        </w:tc>
        <w:tc>
          <w:tcPr>
            <w:tcW w:w="1152" w:type="dxa"/>
            <w:vAlign w:val="bottom"/>
          </w:tcPr>
          <w:p w14:paraId="6CA9EC6B" w14:textId="77777777" w:rsidR="00EC6ED6" w:rsidRPr="00E36F1B" w:rsidRDefault="00EC6ED6" w:rsidP="0033643C">
            <w:pPr>
              <w:pStyle w:val="TableText"/>
            </w:pPr>
            <w:r>
              <w:rPr>
                <w:color w:val="000000"/>
              </w:rPr>
              <w:t>298</w:t>
            </w:r>
          </w:p>
        </w:tc>
        <w:tc>
          <w:tcPr>
            <w:tcW w:w="720" w:type="dxa"/>
            <w:vAlign w:val="bottom"/>
          </w:tcPr>
          <w:p w14:paraId="4DDFC3B9" w14:textId="77777777" w:rsidR="00EC6ED6" w:rsidRPr="00E36F1B" w:rsidRDefault="00EC6ED6" w:rsidP="0033643C">
            <w:pPr>
              <w:pStyle w:val="TableText"/>
            </w:pPr>
            <w:r>
              <w:rPr>
                <w:color w:val="000000"/>
              </w:rPr>
              <w:t>25</w:t>
            </w:r>
          </w:p>
        </w:tc>
        <w:tc>
          <w:tcPr>
            <w:tcW w:w="720" w:type="dxa"/>
            <w:vAlign w:val="bottom"/>
          </w:tcPr>
          <w:p w14:paraId="1C647DFB" w14:textId="77777777" w:rsidR="00EC6ED6" w:rsidRPr="00E36F1B" w:rsidRDefault="00EC6ED6" w:rsidP="0033643C">
            <w:pPr>
              <w:pStyle w:val="TableText"/>
            </w:pPr>
            <w:r>
              <w:rPr>
                <w:color w:val="000000"/>
              </w:rPr>
              <w:t>9</w:t>
            </w:r>
          </w:p>
        </w:tc>
        <w:tc>
          <w:tcPr>
            <w:tcW w:w="720" w:type="dxa"/>
            <w:vAlign w:val="bottom"/>
          </w:tcPr>
          <w:p w14:paraId="5641BDA1" w14:textId="77777777" w:rsidR="00EC6ED6" w:rsidRPr="00E36F1B" w:rsidRDefault="00EC6ED6" w:rsidP="0033643C">
            <w:pPr>
              <w:pStyle w:val="TableText"/>
            </w:pPr>
            <w:r>
              <w:rPr>
                <w:color w:val="000000"/>
              </w:rPr>
              <w:t>8%</w:t>
            </w:r>
          </w:p>
        </w:tc>
        <w:tc>
          <w:tcPr>
            <w:tcW w:w="864" w:type="dxa"/>
            <w:vAlign w:val="bottom"/>
          </w:tcPr>
          <w:p w14:paraId="3314B337" w14:textId="77777777" w:rsidR="00EC6ED6" w:rsidRPr="00E36F1B" w:rsidRDefault="00EC6ED6" w:rsidP="0033643C">
            <w:pPr>
              <w:pStyle w:val="TableText"/>
            </w:pPr>
            <w:r>
              <w:rPr>
                <w:color w:val="000000"/>
              </w:rPr>
              <w:t>78%</w:t>
            </w:r>
          </w:p>
        </w:tc>
        <w:tc>
          <w:tcPr>
            <w:tcW w:w="720" w:type="dxa"/>
            <w:vAlign w:val="bottom"/>
          </w:tcPr>
          <w:p w14:paraId="3C2C03C5" w14:textId="77777777" w:rsidR="00EC6ED6" w:rsidRPr="00E36F1B" w:rsidRDefault="00EC6ED6" w:rsidP="0033643C">
            <w:pPr>
              <w:pStyle w:val="TableText"/>
            </w:pPr>
            <w:r>
              <w:rPr>
                <w:color w:val="000000"/>
              </w:rPr>
              <w:t>14%</w:t>
            </w:r>
          </w:p>
        </w:tc>
      </w:tr>
      <w:tr w:rsidR="00EC6ED6" w:rsidRPr="00E36F1B" w14:paraId="6388B997" w14:textId="77777777" w:rsidTr="00296905">
        <w:tc>
          <w:tcPr>
            <w:tcW w:w="5040" w:type="dxa"/>
            <w:hideMark/>
          </w:tcPr>
          <w:p w14:paraId="3E9C773A" w14:textId="77777777" w:rsidR="00EC6ED6" w:rsidRPr="00E36F1B" w:rsidRDefault="00EC6ED6" w:rsidP="0033643C">
            <w:pPr>
              <w:pStyle w:val="TableText"/>
            </w:pPr>
            <w:r w:rsidRPr="00E36F1B">
              <w:t>Specific learning disability</w:t>
            </w:r>
          </w:p>
        </w:tc>
        <w:tc>
          <w:tcPr>
            <w:tcW w:w="1152" w:type="dxa"/>
            <w:vAlign w:val="bottom"/>
          </w:tcPr>
          <w:p w14:paraId="1396CC82" w14:textId="77777777" w:rsidR="00EC6ED6" w:rsidRPr="00E36F1B" w:rsidRDefault="00EC6ED6" w:rsidP="0033643C">
            <w:pPr>
              <w:pStyle w:val="TableText"/>
            </w:pPr>
            <w:r>
              <w:rPr>
                <w:color w:val="000000"/>
              </w:rPr>
              <w:t>391</w:t>
            </w:r>
          </w:p>
        </w:tc>
        <w:tc>
          <w:tcPr>
            <w:tcW w:w="720" w:type="dxa"/>
            <w:vAlign w:val="bottom"/>
          </w:tcPr>
          <w:p w14:paraId="1B3041F0" w14:textId="77777777" w:rsidR="00EC6ED6" w:rsidRPr="00E36F1B" w:rsidRDefault="00EC6ED6" w:rsidP="0033643C">
            <w:pPr>
              <w:pStyle w:val="TableText"/>
            </w:pPr>
            <w:r>
              <w:rPr>
                <w:color w:val="000000"/>
              </w:rPr>
              <w:t>30</w:t>
            </w:r>
          </w:p>
        </w:tc>
        <w:tc>
          <w:tcPr>
            <w:tcW w:w="720" w:type="dxa"/>
            <w:vAlign w:val="bottom"/>
          </w:tcPr>
          <w:p w14:paraId="255E5C32" w14:textId="77777777" w:rsidR="00EC6ED6" w:rsidRPr="00E36F1B" w:rsidRDefault="00EC6ED6" w:rsidP="0033643C">
            <w:pPr>
              <w:pStyle w:val="TableText"/>
            </w:pPr>
            <w:r>
              <w:rPr>
                <w:color w:val="000000"/>
              </w:rPr>
              <w:t>4</w:t>
            </w:r>
          </w:p>
        </w:tc>
        <w:tc>
          <w:tcPr>
            <w:tcW w:w="720" w:type="dxa"/>
            <w:vAlign w:val="bottom"/>
          </w:tcPr>
          <w:p w14:paraId="3003B2FF" w14:textId="77777777" w:rsidR="00EC6ED6" w:rsidRPr="00E36F1B" w:rsidRDefault="00EC6ED6" w:rsidP="0033643C">
            <w:pPr>
              <w:pStyle w:val="TableText"/>
            </w:pPr>
            <w:r>
              <w:rPr>
                <w:color w:val="000000"/>
              </w:rPr>
              <w:t>0%</w:t>
            </w:r>
          </w:p>
        </w:tc>
        <w:tc>
          <w:tcPr>
            <w:tcW w:w="864" w:type="dxa"/>
            <w:vAlign w:val="bottom"/>
          </w:tcPr>
          <w:p w14:paraId="18F6A965" w14:textId="77777777" w:rsidR="00EC6ED6" w:rsidRPr="00E36F1B" w:rsidRDefault="00EC6ED6" w:rsidP="0033643C">
            <w:pPr>
              <w:pStyle w:val="TableText"/>
            </w:pPr>
            <w:r>
              <w:rPr>
                <w:color w:val="000000"/>
              </w:rPr>
              <w:t>79%</w:t>
            </w:r>
          </w:p>
        </w:tc>
        <w:tc>
          <w:tcPr>
            <w:tcW w:w="720" w:type="dxa"/>
            <w:vAlign w:val="bottom"/>
          </w:tcPr>
          <w:p w14:paraId="49CD497A" w14:textId="77777777" w:rsidR="00EC6ED6" w:rsidRPr="00E36F1B" w:rsidRDefault="00EC6ED6" w:rsidP="0033643C">
            <w:pPr>
              <w:pStyle w:val="TableText"/>
            </w:pPr>
            <w:r>
              <w:rPr>
                <w:color w:val="000000"/>
              </w:rPr>
              <w:t>21%</w:t>
            </w:r>
          </w:p>
        </w:tc>
      </w:tr>
      <w:tr w:rsidR="00EC6ED6" w:rsidRPr="00E36F1B" w14:paraId="518F2F58" w14:textId="77777777" w:rsidTr="00296905">
        <w:tc>
          <w:tcPr>
            <w:tcW w:w="5040" w:type="dxa"/>
            <w:hideMark/>
          </w:tcPr>
          <w:p w14:paraId="0F44C1C1" w14:textId="77777777" w:rsidR="00EC6ED6" w:rsidRPr="00E36F1B" w:rsidRDefault="00EC6ED6" w:rsidP="0033643C">
            <w:pPr>
              <w:pStyle w:val="TableText"/>
            </w:pPr>
            <w:r w:rsidRPr="00E36F1B">
              <w:t>Deaf-blindness</w:t>
            </w:r>
          </w:p>
        </w:tc>
        <w:tc>
          <w:tcPr>
            <w:tcW w:w="1152" w:type="dxa"/>
            <w:vAlign w:val="bottom"/>
          </w:tcPr>
          <w:p w14:paraId="5BC9D22B" w14:textId="77777777" w:rsidR="00EC6ED6" w:rsidRPr="00E36F1B" w:rsidRDefault="00EC6ED6" w:rsidP="0033643C">
            <w:pPr>
              <w:pStyle w:val="TableText"/>
            </w:pPr>
            <w:r>
              <w:rPr>
                <w:color w:val="000000"/>
              </w:rPr>
              <w:t>3</w:t>
            </w:r>
          </w:p>
        </w:tc>
        <w:tc>
          <w:tcPr>
            <w:tcW w:w="720" w:type="dxa"/>
            <w:vAlign w:val="bottom"/>
          </w:tcPr>
          <w:p w14:paraId="68909948" w14:textId="77777777" w:rsidR="00EC6ED6" w:rsidRPr="00E36F1B" w:rsidRDefault="00EC6ED6" w:rsidP="0033643C">
            <w:pPr>
              <w:pStyle w:val="TableText"/>
            </w:pPr>
            <w:r>
              <w:rPr>
                <w:color w:val="000000"/>
              </w:rPr>
              <w:t>N/A</w:t>
            </w:r>
          </w:p>
        </w:tc>
        <w:tc>
          <w:tcPr>
            <w:tcW w:w="720" w:type="dxa"/>
            <w:vAlign w:val="bottom"/>
          </w:tcPr>
          <w:p w14:paraId="0E553AF2" w14:textId="77777777" w:rsidR="00EC6ED6" w:rsidRPr="00E36F1B" w:rsidRDefault="00EC6ED6" w:rsidP="0033643C">
            <w:pPr>
              <w:pStyle w:val="TableText"/>
            </w:pPr>
            <w:r>
              <w:rPr>
                <w:color w:val="000000"/>
              </w:rPr>
              <w:t>N/A</w:t>
            </w:r>
          </w:p>
        </w:tc>
        <w:tc>
          <w:tcPr>
            <w:tcW w:w="720" w:type="dxa"/>
            <w:vAlign w:val="bottom"/>
          </w:tcPr>
          <w:p w14:paraId="76C31CF1" w14:textId="77777777" w:rsidR="00EC6ED6" w:rsidRPr="00E36F1B" w:rsidRDefault="00EC6ED6" w:rsidP="0033643C">
            <w:pPr>
              <w:pStyle w:val="TableText"/>
            </w:pPr>
            <w:r>
              <w:rPr>
                <w:color w:val="000000"/>
              </w:rPr>
              <w:t>N/A</w:t>
            </w:r>
          </w:p>
        </w:tc>
        <w:tc>
          <w:tcPr>
            <w:tcW w:w="864" w:type="dxa"/>
            <w:vAlign w:val="bottom"/>
          </w:tcPr>
          <w:p w14:paraId="363A513F" w14:textId="77777777" w:rsidR="00EC6ED6" w:rsidRPr="00E36F1B" w:rsidRDefault="00EC6ED6" w:rsidP="0033643C">
            <w:pPr>
              <w:pStyle w:val="TableText"/>
            </w:pPr>
            <w:r>
              <w:rPr>
                <w:color w:val="000000"/>
              </w:rPr>
              <w:t>N/A</w:t>
            </w:r>
          </w:p>
        </w:tc>
        <w:tc>
          <w:tcPr>
            <w:tcW w:w="720" w:type="dxa"/>
            <w:vAlign w:val="bottom"/>
          </w:tcPr>
          <w:p w14:paraId="764BB5ED" w14:textId="77777777" w:rsidR="00EC6ED6" w:rsidRPr="00E36F1B" w:rsidRDefault="00EC6ED6" w:rsidP="0033643C">
            <w:pPr>
              <w:pStyle w:val="TableText"/>
            </w:pPr>
            <w:r>
              <w:rPr>
                <w:color w:val="000000"/>
              </w:rPr>
              <w:t>N/A</w:t>
            </w:r>
          </w:p>
        </w:tc>
      </w:tr>
      <w:tr w:rsidR="00EC6ED6" w:rsidRPr="00E36F1B" w14:paraId="4AFC2EBF" w14:textId="77777777" w:rsidTr="00296905">
        <w:tc>
          <w:tcPr>
            <w:tcW w:w="5040" w:type="dxa"/>
            <w:hideMark/>
          </w:tcPr>
          <w:p w14:paraId="7D1832AF" w14:textId="77777777" w:rsidR="00EC6ED6" w:rsidRPr="00E36F1B" w:rsidRDefault="00EC6ED6" w:rsidP="0033643C">
            <w:pPr>
              <w:pStyle w:val="TableText"/>
            </w:pPr>
            <w:r w:rsidRPr="00E36F1B">
              <w:t>Multiple disabilities</w:t>
            </w:r>
          </w:p>
        </w:tc>
        <w:tc>
          <w:tcPr>
            <w:tcW w:w="1152" w:type="dxa"/>
            <w:vAlign w:val="bottom"/>
          </w:tcPr>
          <w:p w14:paraId="245D5D1C" w14:textId="77777777" w:rsidR="00EC6ED6" w:rsidRPr="00E36F1B" w:rsidRDefault="00EC6ED6" w:rsidP="0033643C">
            <w:pPr>
              <w:pStyle w:val="TableText"/>
            </w:pPr>
            <w:r>
              <w:rPr>
                <w:color w:val="000000"/>
              </w:rPr>
              <w:t>278</w:t>
            </w:r>
          </w:p>
        </w:tc>
        <w:tc>
          <w:tcPr>
            <w:tcW w:w="720" w:type="dxa"/>
            <w:vAlign w:val="bottom"/>
          </w:tcPr>
          <w:p w14:paraId="2CC9C6A0" w14:textId="77777777" w:rsidR="00EC6ED6" w:rsidRPr="00E36F1B" w:rsidRDefault="00EC6ED6" w:rsidP="0033643C">
            <w:pPr>
              <w:pStyle w:val="TableText"/>
            </w:pPr>
            <w:r>
              <w:rPr>
                <w:color w:val="000000"/>
              </w:rPr>
              <w:t>12</w:t>
            </w:r>
          </w:p>
        </w:tc>
        <w:tc>
          <w:tcPr>
            <w:tcW w:w="720" w:type="dxa"/>
            <w:vAlign w:val="bottom"/>
          </w:tcPr>
          <w:p w14:paraId="53D5BE97" w14:textId="77777777" w:rsidR="00EC6ED6" w:rsidRPr="00E36F1B" w:rsidRDefault="00EC6ED6" w:rsidP="0033643C">
            <w:pPr>
              <w:pStyle w:val="TableText"/>
            </w:pPr>
            <w:r>
              <w:rPr>
                <w:color w:val="000000"/>
              </w:rPr>
              <w:t>11</w:t>
            </w:r>
          </w:p>
        </w:tc>
        <w:tc>
          <w:tcPr>
            <w:tcW w:w="720" w:type="dxa"/>
            <w:vAlign w:val="bottom"/>
          </w:tcPr>
          <w:p w14:paraId="49FD9839" w14:textId="77777777" w:rsidR="00EC6ED6" w:rsidRPr="00E36F1B" w:rsidRDefault="00EC6ED6" w:rsidP="0033643C">
            <w:pPr>
              <w:pStyle w:val="TableText"/>
            </w:pPr>
            <w:r>
              <w:rPr>
                <w:color w:val="000000"/>
              </w:rPr>
              <w:t>49%</w:t>
            </w:r>
          </w:p>
        </w:tc>
        <w:tc>
          <w:tcPr>
            <w:tcW w:w="864" w:type="dxa"/>
            <w:vAlign w:val="bottom"/>
          </w:tcPr>
          <w:p w14:paraId="20C595BB" w14:textId="77777777" w:rsidR="00EC6ED6" w:rsidRPr="00E36F1B" w:rsidRDefault="00EC6ED6" w:rsidP="0033643C">
            <w:pPr>
              <w:pStyle w:val="TableText"/>
            </w:pPr>
            <w:r>
              <w:rPr>
                <w:color w:val="000000"/>
              </w:rPr>
              <w:t>50%</w:t>
            </w:r>
          </w:p>
        </w:tc>
        <w:tc>
          <w:tcPr>
            <w:tcW w:w="720" w:type="dxa"/>
            <w:vAlign w:val="bottom"/>
          </w:tcPr>
          <w:p w14:paraId="570DE44C" w14:textId="77777777" w:rsidR="00EC6ED6" w:rsidRPr="00E36F1B" w:rsidRDefault="00EC6ED6" w:rsidP="0033643C">
            <w:pPr>
              <w:pStyle w:val="TableText"/>
            </w:pPr>
            <w:r>
              <w:rPr>
                <w:color w:val="000000"/>
              </w:rPr>
              <w:t>1%</w:t>
            </w:r>
          </w:p>
        </w:tc>
      </w:tr>
      <w:tr w:rsidR="00EC6ED6" w:rsidRPr="00E36F1B" w14:paraId="7FC99811" w14:textId="77777777" w:rsidTr="00296905">
        <w:tc>
          <w:tcPr>
            <w:tcW w:w="5040" w:type="dxa"/>
            <w:hideMark/>
          </w:tcPr>
          <w:p w14:paraId="479A27E2" w14:textId="77777777" w:rsidR="00EC6ED6" w:rsidRPr="00E36F1B" w:rsidRDefault="00EC6ED6" w:rsidP="0033643C">
            <w:pPr>
              <w:pStyle w:val="TableText"/>
            </w:pPr>
            <w:r w:rsidRPr="00E36F1B">
              <w:t>Autism</w:t>
            </w:r>
          </w:p>
        </w:tc>
        <w:tc>
          <w:tcPr>
            <w:tcW w:w="1152" w:type="dxa"/>
            <w:vAlign w:val="bottom"/>
          </w:tcPr>
          <w:p w14:paraId="7FF8E26A" w14:textId="77777777" w:rsidR="00EC6ED6" w:rsidRPr="00E36F1B" w:rsidRDefault="00EC6ED6" w:rsidP="0033643C">
            <w:pPr>
              <w:pStyle w:val="TableText"/>
            </w:pPr>
            <w:r>
              <w:rPr>
                <w:color w:val="000000"/>
              </w:rPr>
              <w:t>1,922</w:t>
            </w:r>
          </w:p>
        </w:tc>
        <w:tc>
          <w:tcPr>
            <w:tcW w:w="720" w:type="dxa"/>
            <w:vAlign w:val="bottom"/>
          </w:tcPr>
          <w:p w14:paraId="0A12EA22" w14:textId="77777777" w:rsidR="00EC6ED6" w:rsidRPr="00E36F1B" w:rsidRDefault="00EC6ED6" w:rsidP="0033643C">
            <w:pPr>
              <w:pStyle w:val="TableText"/>
            </w:pPr>
            <w:r>
              <w:rPr>
                <w:color w:val="000000"/>
              </w:rPr>
              <w:t>20</w:t>
            </w:r>
          </w:p>
        </w:tc>
        <w:tc>
          <w:tcPr>
            <w:tcW w:w="720" w:type="dxa"/>
            <w:vAlign w:val="bottom"/>
          </w:tcPr>
          <w:p w14:paraId="12ACC3F1" w14:textId="77777777" w:rsidR="00EC6ED6" w:rsidRPr="00E36F1B" w:rsidRDefault="00EC6ED6" w:rsidP="0033643C">
            <w:pPr>
              <w:pStyle w:val="TableText"/>
            </w:pPr>
            <w:r>
              <w:rPr>
                <w:color w:val="000000"/>
              </w:rPr>
              <w:t>10</w:t>
            </w:r>
          </w:p>
        </w:tc>
        <w:tc>
          <w:tcPr>
            <w:tcW w:w="720" w:type="dxa"/>
            <w:vAlign w:val="bottom"/>
          </w:tcPr>
          <w:p w14:paraId="08E5A0C3" w14:textId="77777777" w:rsidR="00EC6ED6" w:rsidRPr="00E36F1B" w:rsidRDefault="00EC6ED6" w:rsidP="0033643C">
            <w:pPr>
              <w:pStyle w:val="TableText"/>
            </w:pPr>
            <w:r>
              <w:rPr>
                <w:color w:val="000000"/>
              </w:rPr>
              <w:t>16%</w:t>
            </w:r>
          </w:p>
        </w:tc>
        <w:tc>
          <w:tcPr>
            <w:tcW w:w="864" w:type="dxa"/>
            <w:vAlign w:val="bottom"/>
          </w:tcPr>
          <w:p w14:paraId="6C5512C2" w14:textId="77777777" w:rsidR="00EC6ED6" w:rsidRPr="00E36F1B" w:rsidRDefault="00EC6ED6" w:rsidP="0033643C">
            <w:pPr>
              <w:pStyle w:val="TableText"/>
            </w:pPr>
            <w:r>
              <w:rPr>
                <w:color w:val="000000"/>
              </w:rPr>
              <w:t>78%</w:t>
            </w:r>
          </w:p>
        </w:tc>
        <w:tc>
          <w:tcPr>
            <w:tcW w:w="720" w:type="dxa"/>
            <w:vAlign w:val="bottom"/>
          </w:tcPr>
          <w:p w14:paraId="16BD85FA" w14:textId="77777777" w:rsidR="00EC6ED6" w:rsidRPr="00E36F1B" w:rsidRDefault="00EC6ED6" w:rsidP="0033643C">
            <w:pPr>
              <w:pStyle w:val="TableText"/>
            </w:pPr>
            <w:r>
              <w:rPr>
                <w:color w:val="000000"/>
              </w:rPr>
              <w:t>6%</w:t>
            </w:r>
          </w:p>
        </w:tc>
      </w:tr>
      <w:tr w:rsidR="00EC6ED6" w:rsidRPr="00E36F1B" w14:paraId="2A905D1A" w14:textId="77777777" w:rsidTr="00296905">
        <w:tc>
          <w:tcPr>
            <w:tcW w:w="5040" w:type="dxa"/>
            <w:hideMark/>
          </w:tcPr>
          <w:p w14:paraId="73DBB29E" w14:textId="77777777" w:rsidR="00EC6ED6" w:rsidRPr="00E36F1B" w:rsidRDefault="00EC6ED6" w:rsidP="0033643C">
            <w:pPr>
              <w:pStyle w:val="TableText"/>
            </w:pPr>
            <w:r w:rsidRPr="00E36F1B">
              <w:t>Traumatic brain injury</w:t>
            </w:r>
          </w:p>
        </w:tc>
        <w:tc>
          <w:tcPr>
            <w:tcW w:w="1152" w:type="dxa"/>
            <w:vAlign w:val="bottom"/>
          </w:tcPr>
          <w:p w14:paraId="4E604DB6" w14:textId="77777777" w:rsidR="00EC6ED6" w:rsidRPr="00E36F1B" w:rsidRDefault="00EC6ED6" w:rsidP="0033643C">
            <w:pPr>
              <w:pStyle w:val="TableText"/>
            </w:pPr>
            <w:r>
              <w:rPr>
                <w:color w:val="000000"/>
              </w:rPr>
              <w:t>20</w:t>
            </w:r>
          </w:p>
        </w:tc>
        <w:tc>
          <w:tcPr>
            <w:tcW w:w="720" w:type="dxa"/>
            <w:vAlign w:val="bottom"/>
          </w:tcPr>
          <w:p w14:paraId="5F9211C3" w14:textId="77777777" w:rsidR="00EC6ED6" w:rsidRPr="00BF2A15" w:rsidRDefault="00EC6ED6" w:rsidP="00296905">
            <w:pPr>
              <w:pStyle w:val="TableText"/>
            </w:pPr>
            <w:r>
              <w:rPr>
                <w:color w:val="000000"/>
              </w:rPr>
              <w:t>20</w:t>
            </w:r>
          </w:p>
        </w:tc>
        <w:tc>
          <w:tcPr>
            <w:tcW w:w="720" w:type="dxa"/>
            <w:vAlign w:val="bottom"/>
          </w:tcPr>
          <w:p w14:paraId="01C04D18" w14:textId="77777777" w:rsidR="00EC6ED6" w:rsidRPr="00E36F1B" w:rsidRDefault="00EC6ED6" w:rsidP="0033643C">
            <w:pPr>
              <w:pStyle w:val="TableText"/>
            </w:pPr>
            <w:r>
              <w:rPr>
                <w:color w:val="000000"/>
              </w:rPr>
              <w:t>12</w:t>
            </w:r>
          </w:p>
        </w:tc>
        <w:tc>
          <w:tcPr>
            <w:tcW w:w="720" w:type="dxa"/>
            <w:vAlign w:val="bottom"/>
          </w:tcPr>
          <w:p w14:paraId="495A50BC" w14:textId="77777777" w:rsidR="00EC6ED6" w:rsidRPr="00E36F1B" w:rsidRDefault="00EC6ED6" w:rsidP="0033643C">
            <w:pPr>
              <w:pStyle w:val="TableText"/>
            </w:pPr>
            <w:r>
              <w:rPr>
                <w:color w:val="000000"/>
              </w:rPr>
              <w:t>25%</w:t>
            </w:r>
          </w:p>
        </w:tc>
        <w:tc>
          <w:tcPr>
            <w:tcW w:w="864" w:type="dxa"/>
            <w:vAlign w:val="bottom"/>
          </w:tcPr>
          <w:p w14:paraId="28D80CEC" w14:textId="77777777" w:rsidR="00EC6ED6" w:rsidRPr="00E36F1B" w:rsidRDefault="00EC6ED6" w:rsidP="0033643C">
            <w:pPr>
              <w:pStyle w:val="TableText"/>
            </w:pPr>
            <w:r>
              <w:rPr>
                <w:color w:val="000000"/>
              </w:rPr>
              <w:t>70%</w:t>
            </w:r>
          </w:p>
        </w:tc>
        <w:tc>
          <w:tcPr>
            <w:tcW w:w="720" w:type="dxa"/>
            <w:vAlign w:val="bottom"/>
          </w:tcPr>
          <w:p w14:paraId="0374954D" w14:textId="77777777" w:rsidR="00EC6ED6" w:rsidRPr="00E36F1B" w:rsidRDefault="00EC6ED6" w:rsidP="0033643C">
            <w:pPr>
              <w:pStyle w:val="TableText"/>
            </w:pPr>
            <w:r>
              <w:rPr>
                <w:color w:val="000000"/>
              </w:rPr>
              <w:t>5%</w:t>
            </w:r>
          </w:p>
        </w:tc>
      </w:tr>
      <w:tr w:rsidR="00EC6ED6" w:rsidRPr="00E36F1B" w14:paraId="5DF8EDB3" w14:textId="77777777" w:rsidTr="00296905">
        <w:tc>
          <w:tcPr>
            <w:tcW w:w="5040" w:type="dxa"/>
            <w:tcBorders>
              <w:bottom w:val="single" w:sz="4" w:space="0" w:color="auto"/>
            </w:tcBorders>
            <w:hideMark/>
          </w:tcPr>
          <w:p w14:paraId="7F5075C6" w14:textId="77777777" w:rsidR="00EC6ED6" w:rsidRPr="00E36F1B" w:rsidRDefault="00EC6ED6" w:rsidP="0033643C">
            <w:pPr>
              <w:pStyle w:val="TableText"/>
            </w:pPr>
            <w:r w:rsidRPr="00E36F1B">
              <w:t>Not classified</w:t>
            </w:r>
          </w:p>
        </w:tc>
        <w:tc>
          <w:tcPr>
            <w:tcW w:w="1152" w:type="dxa"/>
            <w:tcBorders>
              <w:bottom w:val="single" w:sz="4" w:space="0" w:color="auto"/>
            </w:tcBorders>
            <w:vAlign w:val="bottom"/>
          </w:tcPr>
          <w:p w14:paraId="4CC32A22" w14:textId="77777777" w:rsidR="00EC6ED6" w:rsidRPr="00E36F1B" w:rsidRDefault="00EC6ED6" w:rsidP="0033643C">
            <w:pPr>
              <w:pStyle w:val="TableText"/>
            </w:pPr>
            <w:r>
              <w:rPr>
                <w:color w:val="000000"/>
              </w:rPr>
              <w:t>0</w:t>
            </w:r>
          </w:p>
        </w:tc>
        <w:tc>
          <w:tcPr>
            <w:tcW w:w="720" w:type="dxa"/>
            <w:tcBorders>
              <w:bottom w:val="single" w:sz="4" w:space="0" w:color="auto"/>
            </w:tcBorders>
            <w:vAlign w:val="bottom"/>
          </w:tcPr>
          <w:p w14:paraId="76344845" w14:textId="77777777" w:rsidR="00EC6ED6" w:rsidRPr="00BF2A15" w:rsidRDefault="00EC6ED6" w:rsidP="00296905">
            <w:pPr>
              <w:pStyle w:val="TableText"/>
            </w:pPr>
            <w:r>
              <w:rPr>
                <w:color w:val="000000"/>
              </w:rPr>
              <w:t>N/A</w:t>
            </w:r>
          </w:p>
        </w:tc>
        <w:tc>
          <w:tcPr>
            <w:tcW w:w="720" w:type="dxa"/>
            <w:tcBorders>
              <w:bottom w:val="single" w:sz="4" w:space="0" w:color="auto"/>
            </w:tcBorders>
            <w:vAlign w:val="bottom"/>
          </w:tcPr>
          <w:p w14:paraId="4EC56AD0" w14:textId="77777777" w:rsidR="00EC6ED6" w:rsidRPr="00E36F1B" w:rsidRDefault="00EC6ED6" w:rsidP="0033643C">
            <w:pPr>
              <w:pStyle w:val="TableText"/>
            </w:pPr>
            <w:r>
              <w:rPr>
                <w:color w:val="000000"/>
              </w:rPr>
              <w:t>N/A</w:t>
            </w:r>
          </w:p>
        </w:tc>
        <w:tc>
          <w:tcPr>
            <w:tcW w:w="720" w:type="dxa"/>
            <w:tcBorders>
              <w:bottom w:val="single" w:sz="4" w:space="0" w:color="auto"/>
            </w:tcBorders>
            <w:vAlign w:val="bottom"/>
          </w:tcPr>
          <w:p w14:paraId="069F8F33" w14:textId="77777777" w:rsidR="00EC6ED6" w:rsidRPr="00E36F1B" w:rsidRDefault="00EC6ED6" w:rsidP="0033643C">
            <w:pPr>
              <w:pStyle w:val="TableText"/>
            </w:pPr>
            <w:r>
              <w:rPr>
                <w:color w:val="000000"/>
              </w:rPr>
              <w:t>N/A</w:t>
            </w:r>
          </w:p>
        </w:tc>
        <w:tc>
          <w:tcPr>
            <w:tcW w:w="864" w:type="dxa"/>
            <w:tcBorders>
              <w:bottom w:val="single" w:sz="4" w:space="0" w:color="auto"/>
            </w:tcBorders>
            <w:vAlign w:val="bottom"/>
          </w:tcPr>
          <w:p w14:paraId="32453EA4" w14:textId="77777777" w:rsidR="00EC6ED6" w:rsidRPr="00E36F1B" w:rsidRDefault="00EC6ED6" w:rsidP="0033643C">
            <w:pPr>
              <w:pStyle w:val="TableText"/>
            </w:pPr>
            <w:r>
              <w:rPr>
                <w:color w:val="000000"/>
              </w:rPr>
              <w:t>N/A</w:t>
            </w:r>
          </w:p>
        </w:tc>
        <w:tc>
          <w:tcPr>
            <w:tcW w:w="720" w:type="dxa"/>
            <w:tcBorders>
              <w:bottom w:val="single" w:sz="4" w:space="0" w:color="auto"/>
            </w:tcBorders>
            <w:vAlign w:val="bottom"/>
          </w:tcPr>
          <w:p w14:paraId="2580EC60" w14:textId="77777777" w:rsidR="00EC6ED6" w:rsidRPr="00E36F1B" w:rsidRDefault="00EC6ED6" w:rsidP="0033643C">
            <w:pPr>
              <w:pStyle w:val="TableText"/>
            </w:pPr>
            <w:r>
              <w:rPr>
                <w:color w:val="000000"/>
              </w:rPr>
              <w:t>N/A</w:t>
            </w:r>
          </w:p>
        </w:tc>
      </w:tr>
      <w:tr w:rsidR="00EC6ED6" w:rsidRPr="00E36F1B" w14:paraId="2BE2CC33" w14:textId="77777777" w:rsidTr="00296905">
        <w:tc>
          <w:tcPr>
            <w:tcW w:w="5040" w:type="dxa"/>
            <w:tcBorders>
              <w:top w:val="single" w:sz="4" w:space="0" w:color="auto"/>
              <w:bottom w:val="nil"/>
            </w:tcBorders>
            <w:hideMark/>
          </w:tcPr>
          <w:p w14:paraId="38BD9314" w14:textId="77777777" w:rsidR="00EC6ED6" w:rsidRPr="00E36F1B" w:rsidRDefault="00EC6ED6" w:rsidP="0033643C">
            <w:pPr>
              <w:pStyle w:val="TableText"/>
            </w:pPr>
            <w:r w:rsidRPr="00E36F1B">
              <w:lastRenderedPageBreak/>
              <w:t>Not economically disadvantaged</w:t>
            </w:r>
          </w:p>
        </w:tc>
        <w:tc>
          <w:tcPr>
            <w:tcW w:w="1152" w:type="dxa"/>
            <w:tcBorders>
              <w:top w:val="single" w:sz="4" w:space="0" w:color="auto"/>
              <w:bottom w:val="nil"/>
            </w:tcBorders>
            <w:vAlign w:val="bottom"/>
          </w:tcPr>
          <w:p w14:paraId="5BC02C52" w14:textId="77777777" w:rsidR="00EC6ED6" w:rsidRPr="00E36F1B" w:rsidRDefault="00EC6ED6" w:rsidP="0033643C">
            <w:pPr>
              <w:pStyle w:val="TableText"/>
            </w:pPr>
            <w:r>
              <w:rPr>
                <w:color w:val="000000"/>
              </w:rPr>
              <w:t>1,677</w:t>
            </w:r>
          </w:p>
        </w:tc>
        <w:tc>
          <w:tcPr>
            <w:tcW w:w="720" w:type="dxa"/>
            <w:tcBorders>
              <w:top w:val="single" w:sz="4" w:space="0" w:color="auto"/>
              <w:bottom w:val="nil"/>
            </w:tcBorders>
            <w:vAlign w:val="bottom"/>
          </w:tcPr>
          <w:p w14:paraId="76713F9F" w14:textId="77777777" w:rsidR="00EC6ED6" w:rsidRPr="00E36F1B" w:rsidRDefault="00EC6ED6" w:rsidP="0033643C">
            <w:pPr>
              <w:pStyle w:val="TableText"/>
            </w:pPr>
            <w:r>
              <w:rPr>
                <w:color w:val="000000"/>
              </w:rPr>
              <w:t>19</w:t>
            </w:r>
          </w:p>
        </w:tc>
        <w:tc>
          <w:tcPr>
            <w:tcW w:w="720" w:type="dxa"/>
            <w:tcBorders>
              <w:top w:val="single" w:sz="4" w:space="0" w:color="auto"/>
              <w:bottom w:val="nil"/>
            </w:tcBorders>
            <w:vAlign w:val="bottom"/>
          </w:tcPr>
          <w:p w14:paraId="71A29DEF" w14:textId="77777777" w:rsidR="00EC6ED6" w:rsidRPr="00E36F1B" w:rsidRDefault="00EC6ED6" w:rsidP="0033643C">
            <w:pPr>
              <w:pStyle w:val="TableText"/>
            </w:pPr>
            <w:r>
              <w:rPr>
                <w:color w:val="000000"/>
              </w:rPr>
              <w:t>10</w:t>
            </w:r>
          </w:p>
        </w:tc>
        <w:tc>
          <w:tcPr>
            <w:tcW w:w="720" w:type="dxa"/>
            <w:tcBorders>
              <w:top w:val="single" w:sz="4" w:space="0" w:color="auto"/>
              <w:bottom w:val="nil"/>
            </w:tcBorders>
            <w:vAlign w:val="bottom"/>
          </w:tcPr>
          <w:p w14:paraId="0691DEAD" w14:textId="77777777" w:rsidR="00EC6ED6" w:rsidRPr="00E36F1B" w:rsidRDefault="00EC6ED6" w:rsidP="0033643C">
            <w:pPr>
              <w:pStyle w:val="TableText"/>
            </w:pPr>
            <w:r>
              <w:rPr>
                <w:color w:val="000000"/>
              </w:rPr>
              <w:t>21%</w:t>
            </w:r>
          </w:p>
        </w:tc>
        <w:tc>
          <w:tcPr>
            <w:tcW w:w="864" w:type="dxa"/>
            <w:tcBorders>
              <w:top w:val="single" w:sz="4" w:space="0" w:color="auto"/>
              <w:bottom w:val="nil"/>
            </w:tcBorders>
            <w:vAlign w:val="bottom"/>
          </w:tcPr>
          <w:p w14:paraId="25184846" w14:textId="77777777" w:rsidR="00EC6ED6" w:rsidRPr="00E36F1B" w:rsidRDefault="00EC6ED6" w:rsidP="0033643C">
            <w:pPr>
              <w:pStyle w:val="TableText"/>
            </w:pPr>
            <w:r>
              <w:rPr>
                <w:color w:val="000000"/>
              </w:rPr>
              <w:t>74%</w:t>
            </w:r>
          </w:p>
        </w:tc>
        <w:tc>
          <w:tcPr>
            <w:tcW w:w="720" w:type="dxa"/>
            <w:tcBorders>
              <w:top w:val="single" w:sz="4" w:space="0" w:color="auto"/>
              <w:bottom w:val="nil"/>
            </w:tcBorders>
            <w:vAlign w:val="bottom"/>
          </w:tcPr>
          <w:p w14:paraId="2F996C77" w14:textId="77777777" w:rsidR="00EC6ED6" w:rsidRPr="00E36F1B" w:rsidRDefault="00EC6ED6" w:rsidP="0033643C">
            <w:pPr>
              <w:pStyle w:val="TableText"/>
            </w:pPr>
            <w:r>
              <w:rPr>
                <w:color w:val="000000"/>
              </w:rPr>
              <w:t>5%</w:t>
            </w:r>
          </w:p>
        </w:tc>
      </w:tr>
      <w:tr w:rsidR="00EC6ED6" w:rsidRPr="00E36F1B" w14:paraId="2FDAD5E9" w14:textId="77777777" w:rsidTr="00296905">
        <w:tc>
          <w:tcPr>
            <w:tcW w:w="5040" w:type="dxa"/>
            <w:tcBorders>
              <w:top w:val="nil"/>
              <w:bottom w:val="single" w:sz="4" w:space="0" w:color="auto"/>
            </w:tcBorders>
            <w:hideMark/>
          </w:tcPr>
          <w:p w14:paraId="36C0987E" w14:textId="77777777" w:rsidR="00EC6ED6" w:rsidRPr="00E36F1B" w:rsidRDefault="00EC6ED6" w:rsidP="0033643C">
            <w:pPr>
              <w:pStyle w:val="TableText"/>
            </w:pPr>
            <w:r w:rsidRPr="00E36F1B">
              <w:t>Economically disadvantaged</w:t>
            </w:r>
          </w:p>
        </w:tc>
        <w:tc>
          <w:tcPr>
            <w:tcW w:w="1152" w:type="dxa"/>
            <w:tcBorders>
              <w:top w:val="nil"/>
              <w:bottom w:val="single" w:sz="4" w:space="0" w:color="auto"/>
            </w:tcBorders>
            <w:vAlign w:val="bottom"/>
          </w:tcPr>
          <w:p w14:paraId="15A6FD0E" w14:textId="77777777" w:rsidR="00EC6ED6" w:rsidRPr="00E36F1B" w:rsidRDefault="00EC6ED6" w:rsidP="0033643C">
            <w:pPr>
              <w:pStyle w:val="TableText"/>
            </w:pPr>
            <w:r>
              <w:rPr>
                <w:color w:val="000000"/>
              </w:rPr>
              <w:t>3,454</w:t>
            </w:r>
          </w:p>
        </w:tc>
        <w:tc>
          <w:tcPr>
            <w:tcW w:w="720" w:type="dxa"/>
            <w:tcBorders>
              <w:top w:val="nil"/>
              <w:bottom w:val="single" w:sz="4" w:space="0" w:color="auto"/>
            </w:tcBorders>
            <w:vAlign w:val="bottom"/>
          </w:tcPr>
          <w:p w14:paraId="4246CF6A" w14:textId="77777777" w:rsidR="00EC6ED6" w:rsidRPr="00E36F1B" w:rsidRDefault="00EC6ED6" w:rsidP="0033643C">
            <w:pPr>
              <w:pStyle w:val="TableText"/>
            </w:pPr>
            <w:r>
              <w:rPr>
                <w:color w:val="000000"/>
              </w:rPr>
              <w:t>22</w:t>
            </w:r>
          </w:p>
        </w:tc>
        <w:tc>
          <w:tcPr>
            <w:tcW w:w="720" w:type="dxa"/>
            <w:tcBorders>
              <w:top w:val="nil"/>
              <w:bottom w:val="single" w:sz="4" w:space="0" w:color="auto"/>
            </w:tcBorders>
            <w:vAlign w:val="bottom"/>
          </w:tcPr>
          <w:p w14:paraId="318FDA5E" w14:textId="77777777" w:rsidR="00EC6ED6" w:rsidRPr="00E36F1B" w:rsidRDefault="00EC6ED6" w:rsidP="0033643C">
            <w:pPr>
              <w:pStyle w:val="TableText"/>
            </w:pPr>
            <w:r>
              <w:rPr>
                <w:color w:val="000000"/>
              </w:rPr>
              <w:t>9</w:t>
            </w:r>
          </w:p>
        </w:tc>
        <w:tc>
          <w:tcPr>
            <w:tcW w:w="720" w:type="dxa"/>
            <w:tcBorders>
              <w:top w:val="nil"/>
              <w:bottom w:val="single" w:sz="4" w:space="0" w:color="auto"/>
            </w:tcBorders>
            <w:vAlign w:val="bottom"/>
          </w:tcPr>
          <w:p w14:paraId="76B91F36" w14:textId="77777777" w:rsidR="00EC6ED6" w:rsidRPr="00E36F1B" w:rsidRDefault="00EC6ED6" w:rsidP="0033643C">
            <w:pPr>
              <w:pStyle w:val="TableText"/>
            </w:pPr>
            <w:r>
              <w:rPr>
                <w:color w:val="000000"/>
              </w:rPr>
              <w:t>14%</w:t>
            </w:r>
          </w:p>
        </w:tc>
        <w:tc>
          <w:tcPr>
            <w:tcW w:w="864" w:type="dxa"/>
            <w:tcBorders>
              <w:top w:val="nil"/>
              <w:bottom w:val="single" w:sz="4" w:space="0" w:color="auto"/>
            </w:tcBorders>
            <w:vAlign w:val="bottom"/>
          </w:tcPr>
          <w:p w14:paraId="36EF5D5E" w14:textId="77777777" w:rsidR="00EC6ED6" w:rsidRPr="00E36F1B" w:rsidRDefault="00EC6ED6" w:rsidP="0033643C">
            <w:pPr>
              <w:pStyle w:val="TableText"/>
            </w:pPr>
            <w:r>
              <w:rPr>
                <w:color w:val="000000"/>
              </w:rPr>
              <w:t>79%</w:t>
            </w:r>
          </w:p>
        </w:tc>
        <w:tc>
          <w:tcPr>
            <w:tcW w:w="720" w:type="dxa"/>
            <w:tcBorders>
              <w:top w:val="nil"/>
              <w:bottom w:val="single" w:sz="4" w:space="0" w:color="auto"/>
            </w:tcBorders>
            <w:vAlign w:val="bottom"/>
          </w:tcPr>
          <w:p w14:paraId="17DDB7A4" w14:textId="77777777" w:rsidR="00EC6ED6" w:rsidRPr="00E36F1B" w:rsidRDefault="00EC6ED6" w:rsidP="0033643C">
            <w:pPr>
              <w:pStyle w:val="TableText"/>
            </w:pPr>
            <w:r>
              <w:rPr>
                <w:color w:val="000000"/>
              </w:rPr>
              <w:t>7%</w:t>
            </w:r>
          </w:p>
        </w:tc>
      </w:tr>
      <w:tr w:rsidR="00EC6ED6" w:rsidRPr="00E36F1B" w14:paraId="0C2F058B" w14:textId="77777777" w:rsidTr="00296905">
        <w:tc>
          <w:tcPr>
            <w:tcW w:w="5040" w:type="dxa"/>
            <w:tcBorders>
              <w:top w:val="single" w:sz="4" w:space="0" w:color="auto"/>
              <w:bottom w:val="nil"/>
            </w:tcBorders>
            <w:hideMark/>
          </w:tcPr>
          <w:p w14:paraId="794D227C" w14:textId="77777777" w:rsidR="00EC6ED6" w:rsidRPr="00E36F1B" w:rsidRDefault="00EC6ED6" w:rsidP="0033643C">
            <w:pPr>
              <w:pStyle w:val="TableText"/>
              <w:keepNext/>
            </w:pPr>
            <w:r w:rsidRPr="00E36F1B">
              <w:t>Migrant</w:t>
            </w:r>
          </w:p>
        </w:tc>
        <w:tc>
          <w:tcPr>
            <w:tcW w:w="1152" w:type="dxa"/>
            <w:tcBorders>
              <w:top w:val="single" w:sz="4" w:space="0" w:color="auto"/>
              <w:bottom w:val="nil"/>
            </w:tcBorders>
            <w:vAlign w:val="bottom"/>
          </w:tcPr>
          <w:p w14:paraId="1F30DCE5" w14:textId="77777777" w:rsidR="00EC6ED6" w:rsidRPr="00E36F1B" w:rsidRDefault="00EC6ED6" w:rsidP="0033643C">
            <w:pPr>
              <w:pStyle w:val="TableText"/>
            </w:pPr>
            <w:r>
              <w:rPr>
                <w:color w:val="000000"/>
              </w:rPr>
              <w:t>34</w:t>
            </w:r>
          </w:p>
        </w:tc>
        <w:tc>
          <w:tcPr>
            <w:tcW w:w="720" w:type="dxa"/>
            <w:tcBorders>
              <w:top w:val="single" w:sz="4" w:space="0" w:color="auto"/>
              <w:bottom w:val="nil"/>
            </w:tcBorders>
            <w:vAlign w:val="bottom"/>
          </w:tcPr>
          <w:p w14:paraId="3096FBC2" w14:textId="77777777" w:rsidR="00EC6ED6" w:rsidRPr="00E36F1B" w:rsidRDefault="00EC6ED6" w:rsidP="0033643C">
            <w:pPr>
              <w:pStyle w:val="TableText"/>
            </w:pPr>
            <w:r>
              <w:rPr>
                <w:color w:val="000000"/>
              </w:rPr>
              <w:t>25</w:t>
            </w:r>
          </w:p>
        </w:tc>
        <w:tc>
          <w:tcPr>
            <w:tcW w:w="720" w:type="dxa"/>
            <w:tcBorders>
              <w:top w:val="single" w:sz="4" w:space="0" w:color="auto"/>
              <w:bottom w:val="nil"/>
            </w:tcBorders>
            <w:vAlign w:val="bottom"/>
          </w:tcPr>
          <w:p w14:paraId="2B450EA7" w14:textId="77777777" w:rsidR="00EC6ED6" w:rsidRPr="00E36F1B" w:rsidRDefault="00EC6ED6" w:rsidP="0033643C">
            <w:pPr>
              <w:pStyle w:val="TableText"/>
            </w:pPr>
            <w:r>
              <w:rPr>
                <w:color w:val="000000"/>
              </w:rPr>
              <w:t>7</w:t>
            </w:r>
          </w:p>
        </w:tc>
        <w:tc>
          <w:tcPr>
            <w:tcW w:w="720" w:type="dxa"/>
            <w:tcBorders>
              <w:top w:val="single" w:sz="4" w:space="0" w:color="auto"/>
              <w:bottom w:val="nil"/>
            </w:tcBorders>
            <w:vAlign w:val="bottom"/>
          </w:tcPr>
          <w:p w14:paraId="134FF9F5" w14:textId="77777777" w:rsidR="00EC6ED6" w:rsidRPr="00E36F1B" w:rsidRDefault="00EC6ED6" w:rsidP="0033643C">
            <w:pPr>
              <w:pStyle w:val="TableText"/>
            </w:pPr>
            <w:r>
              <w:rPr>
                <w:color w:val="000000"/>
              </w:rPr>
              <w:t>6%</w:t>
            </w:r>
          </w:p>
        </w:tc>
        <w:tc>
          <w:tcPr>
            <w:tcW w:w="864" w:type="dxa"/>
            <w:tcBorders>
              <w:top w:val="single" w:sz="4" w:space="0" w:color="auto"/>
              <w:bottom w:val="nil"/>
            </w:tcBorders>
            <w:vAlign w:val="bottom"/>
          </w:tcPr>
          <w:p w14:paraId="7E34E4F2" w14:textId="77777777" w:rsidR="00EC6ED6" w:rsidRPr="00E36F1B" w:rsidRDefault="00EC6ED6" w:rsidP="0033643C">
            <w:pPr>
              <w:pStyle w:val="TableText"/>
            </w:pPr>
            <w:r>
              <w:rPr>
                <w:color w:val="000000"/>
              </w:rPr>
              <w:t>85%</w:t>
            </w:r>
          </w:p>
        </w:tc>
        <w:tc>
          <w:tcPr>
            <w:tcW w:w="720" w:type="dxa"/>
            <w:tcBorders>
              <w:top w:val="single" w:sz="4" w:space="0" w:color="auto"/>
              <w:bottom w:val="nil"/>
            </w:tcBorders>
            <w:vAlign w:val="bottom"/>
          </w:tcPr>
          <w:p w14:paraId="4E4019EA" w14:textId="77777777" w:rsidR="00EC6ED6" w:rsidRPr="00E36F1B" w:rsidRDefault="00EC6ED6" w:rsidP="0033643C">
            <w:pPr>
              <w:pStyle w:val="TableText"/>
            </w:pPr>
            <w:r>
              <w:rPr>
                <w:color w:val="000000"/>
              </w:rPr>
              <w:t>9%</w:t>
            </w:r>
          </w:p>
        </w:tc>
      </w:tr>
      <w:tr w:rsidR="00EC6ED6" w:rsidRPr="00E36F1B" w14:paraId="2E011A2F" w14:textId="77777777" w:rsidTr="00296905">
        <w:tc>
          <w:tcPr>
            <w:tcW w:w="5040" w:type="dxa"/>
            <w:tcBorders>
              <w:top w:val="nil"/>
              <w:bottom w:val="single" w:sz="4" w:space="0" w:color="auto"/>
            </w:tcBorders>
            <w:hideMark/>
          </w:tcPr>
          <w:p w14:paraId="02F46FAE" w14:textId="77777777" w:rsidR="00EC6ED6" w:rsidRPr="00E36F1B" w:rsidRDefault="00EC6ED6" w:rsidP="0033643C">
            <w:pPr>
              <w:pStyle w:val="TableText"/>
            </w:pPr>
            <w:r w:rsidRPr="00E36F1B">
              <w:t>Nonmigrant</w:t>
            </w:r>
          </w:p>
        </w:tc>
        <w:tc>
          <w:tcPr>
            <w:tcW w:w="1152" w:type="dxa"/>
            <w:tcBorders>
              <w:top w:val="nil"/>
              <w:bottom w:val="single" w:sz="4" w:space="0" w:color="auto"/>
            </w:tcBorders>
            <w:vAlign w:val="bottom"/>
          </w:tcPr>
          <w:p w14:paraId="766D12F1" w14:textId="77777777" w:rsidR="00EC6ED6" w:rsidRPr="00E36F1B" w:rsidRDefault="00EC6ED6" w:rsidP="0033643C">
            <w:pPr>
              <w:pStyle w:val="TableText"/>
            </w:pPr>
            <w:r>
              <w:rPr>
                <w:color w:val="000000"/>
              </w:rPr>
              <w:t>5,097</w:t>
            </w:r>
          </w:p>
        </w:tc>
        <w:tc>
          <w:tcPr>
            <w:tcW w:w="720" w:type="dxa"/>
            <w:tcBorders>
              <w:top w:val="nil"/>
              <w:bottom w:val="single" w:sz="4" w:space="0" w:color="auto"/>
            </w:tcBorders>
            <w:vAlign w:val="bottom"/>
          </w:tcPr>
          <w:p w14:paraId="517C9240" w14:textId="77777777" w:rsidR="00EC6ED6" w:rsidRPr="00E36F1B" w:rsidRDefault="00EC6ED6" w:rsidP="0033643C">
            <w:pPr>
              <w:pStyle w:val="TableText"/>
            </w:pPr>
            <w:r>
              <w:rPr>
                <w:color w:val="000000"/>
              </w:rPr>
              <w:t>21</w:t>
            </w:r>
          </w:p>
        </w:tc>
        <w:tc>
          <w:tcPr>
            <w:tcW w:w="720" w:type="dxa"/>
            <w:tcBorders>
              <w:top w:val="nil"/>
              <w:bottom w:val="single" w:sz="4" w:space="0" w:color="auto"/>
            </w:tcBorders>
            <w:vAlign w:val="bottom"/>
          </w:tcPr>
          <w:p w14:paraId="330384FB" w14:textId="77777777" w:rsidR="00EC6ED6" w:rsidRPr="00E36F1B" w:rsidRDefault="00EC6ED6" w:rsidP="0033643C">
            <w:pPr>
              <w:pStyle w:val="TableText"/>
            </w:pPr>
            <w:r>
              <w:rPr>
                <w:color w:val="000000"/>
              </w:rPr>
              <w:t>10</w:t>
            </w:r>
          </w:p>
        </w:tc>
        <w:tc>
          <w:tcPr>
            <w:tcW w:w="720" w:type="dxa"/>
            <w:tcBorders>
              <w:top w:val="nil"/>
              <w:bottom w:val="single" w:sz="4" w:space="0" w:color="auto"/>
            </w:tcBorders>
            <w:vAlign w:val="bottom"/>
          </w:tcPr>
          <w:p w14:paraId="291161F5" w14:textId="77777777" w:rsidR="00EC6ED6" w:rsidRPr="00E36F1B" w:rsidRDefault="00EC6ED6" w:rsidP="0033643C">
            <w:pPr>
              <w:pStyle w:val="TableText"/>
            </w:pPr>
            <w:r>
              <w:rPr>
                <w:color w:val="000000"/>
              </w:rPr>
              <w:t>16%</w:t>
            </w:r>
          </w:p>
        </w:tc>
        <w:tc>
          <w:tcPr>
            <w:tcW w:w="864" w:type="dxa"/>
            <w:tcBorders>
              <w:top w:val="nil"/>
              <w:bottom w:val="single" w:sz="4" w:space="0" w:color="auto"/>
            </w:tcBorders>
            <w:vAlign w:val="bottom"/>
          </w:tcPr>
          <w:p w14:paraId="1AE7C681" w14:textId="77777777" w:rsidR="00EC6ED6" w:rsidRPr="00E36F1B" w:rsidRDefault="00EC6ED6" w:rsidP="0033643C">
            <w:pPr>
              <w:pStyle w:val="TableText"/>
            </w:pPr>
            <w:r>
              <w:rPr>
                <w:color w:val="000000"/>
              </w:rPr>
              <w:t>77%</w:t>
            </w:r>
          </w:p>
        </w:tc>
        <w:tc>
          <w:tcPr>
            <w:tcW w:w="720" w:type="dxa"/>
            <w:tcBorders>
              <w:top w:val="nil"/>
              <w:bottom w:val="single" w:sz="4" w:space="0" w:color="auto"/>
            </w:tcBorders>
            <w:vAlign w:val="bottom"/>
          </w:tcPr>
          <w:p w14:paraId="48B6F5D0" w14:textId="77777777" w:rsidR="00EC6ED6" w:rsidRPr="00E36F1B" w:rsidRDefault="00EC6ED6" w:rsidP="0033643C">
            <w:pPr>
              <w:pStyle w:val="TableText"/>
            </w:pPr>
            <w:r>
              <w:rPr>
                <w:color w:val="000000"/>
              </w:rPr>
              <w:t>7%</w:t>
            </w:r>
          </w:p>
        </w:tc>
      </w:tr>
      <w:tr w:rsidR="00EC6ED6" w:rsidRPr="00E36F1B" w14:paraId="5518F0BC" w14:textId="77777777" w:rsidTr="00296905">
        <w:tc>
          <w:tcPr>
            <w:tcW w:w="5040" w:type="dxa"/>
            <w:tcBorders>
              <w:top w:val="single" w:sz="4" w:space="0" w:color="auto"/>
              <w:bottom w:val="nil"/>
            </w:tcBorders>
            <w:hideMark/>
          </w:tcPr>
          <w:p w14:paraId="7B564CF2" w14:textId="77777777" w:rsidR="00EC6ED6" w:rsidRPr="00E36F1B" w:rsidRDefault="00EC6ED6" w:rsidP="0033643C">
            <w:pPr>
              <w:pStyle w:val="TableText"/>
            </w:pPr>
            <w:r w:rsidRPr="00E36F1B">
              <w:t>American Indian or Alaska Native—Not economically disadvantaged</w:t>
            </w:r>
          </w:p>
        </w:tc>
        <w:tc>
          <w:tcPr>
            <w:tcW w:w="1152" w:type="dxa"/>
            <w:tcBorders>
              <w:top w:val="single" w:sz="4" w:space="0" w:color="auto"/>
              <w:bottom w:val="nil"/>
            </w:tcBorders>
            <w:vAlign w:val="bottom"/>
          </w:tcPr>
          <w:p w14:paraId="38D2D1E1" w14:textId="77777777" w:rsidR="00EC6ED6" w:rsidRPr="00E36F1B" w:rsidRDefault="00EC6ED6" w:rsidP="0033643C">
            <w:pPr>
              <w:pStyle w:val="TableText"/>
            </w:pPr>
            <w:r>
              <w:rPr>
                <w:color w:val="000000"/>
              </w:rPr>
              <w:t>11</w:t>
            </w:r>
          </w:p>
        </w:tc>
        <w:tc>
          <w:tcPr>
            <w:tcW w:w="720" w:type="dxa"/>
            <w:tcBorders>
              <w:top w:val="single" w:sz="4" w:space="0" w:color="auto"/>
              <w:bottom w:val="nil"/>
            </w:tcBorders>
            <w:vAlign w:val="bottom"/>
          </w:tcPr>
          <w:p w14:paraId="0ACA8938" w14:textId="77777777" w:rsidR="00EC6ED6" w:rsidRPr="00E36F1B" w:rsidRDefault="00EC6ED6" w:rsidP="0033643C">
            <w:pPr>
              <w:pStyle w:val="TableText"/>
            </w:pPr>
            <w:r>
              <w:rPr>
                <w:color w:val="000000"/>
              </w:rPr>
              <w:t>24</w:t>
            </w:r>
          </w:p>
        </w:tc>
        <w:tc>
          <w:tcPr>
            <w:tcW w:w="720" w:type="dxa"/>
            <w:tcBorders>
              <w:top w:val="single" w:sz="4" w:space="0" w:color="auto"/>
              <w:bottom w:val="nil"/>
            </w:tcBorders>
            <w:vAlign w:val="bottom"/>
          </w:tcPr>
          <w:p w14:paraId="16FEF313" w14:textId="77777777" w:rsidR="00EC6ED6" w:rsidRPr="00E36F1B" w:rsidRDefault="00EC6ED6" w:rsidP="0033643C">
            <w:pPr>
              <w:pStyle w:val="TableText"/>
            </w:pPr>
            <w:r>
              <w:rPr>
                <w:color w:val="000000"/>
              </w:rPr>
              <w:t>7</w:t>
            </w:r>
          </w:p>
        </w:tc>
        <w:tc>
          <w:tcPr>
            <w:tcW w:w="720" w:type="dxa"/>
            <w:tcBorders>
              <w:top w:val="single" w:sz="4" w:space="0" w:color="auto"/>
              <w:bottom w:val="nil"/>
            </w:tcBorders>
            <w:vAlign w:val="bottom"/>
          </w:tcPr>
          <w:p w14:paraId="4DBFEF8D" w14:textId="77777777" w:rsidR="00EC6ED6" w:rsidRPr="00E36F1B" w:rsidRDefault="00EC6ED6" w:rsidP="0033643C">
            <w:pPr>
              <w:pStyle w:val="TableText"/>
            </w:pPr>
            <w:r>
              <w:rPr>
                <w:color w:val="000000"/>
              </w:rPr>
              <w:t>0%</w:t>
            </w:r>
          </w:p>
        </w:tc>
        <w:tc>
          <w:tcPr>
            <w:tcW w:w="864" w:type="dxa"/>
            <w:tcBorders>
              <w:top w:val="single" w:sz="4" w:space="0" w:color="auto"/>
              <w:bottom w:val="nil"/>
            </w:tcBorders>
            <w:vAlign w:val="bottom"/>
          </w:tcPr>
          <w:p w14:paraId="5755D148" w14:textId="77777777" w:rsidR="00EC6ED6" w:rsidRPr="00E36F1B" w:rsidRDefault="00EC6ED6" w:rsidP="0033643C">
            <w:pPr>
              <w:pStyle w:val="TableText"/>
            </w:pPr>
            <w:r>
              <w:rPr>
                <w:color w:val="000000"/>
              </w:rPr>
              <w:t>82%</w:t>
            </w:r>
          </w:p>
        </w:tc>
        <w:tc>
          <w:tcPr>
            <w:tcW w:w="720" w:type="dxa"/>
            <w:tcBorders>
              <w:top w:val="single" w:sz="4" w:space="0" w:color="auto"/>
              <w:bottom w:val="nil"/>
            </w:tcBorders>
            <w:vAlign w:val="bottom"/>
          </w:tcPr>
          <w:p w14:paraId="124AA7ED" w14:textId="77777777" w:rsidR="00EC6ED6" w:rsidRPr="00E36F1B" w:rsidRDefault="00EC6ED6" w:rsidP="0033643C">
            <w:pPr>
              <w:pStyle w:val="TableText"/>
            </w:pPr>
            <w:r>
              <w:rPr>
                <w:color w:val="000000"/>
              </w:rPr>
              <w:t>18%</w:t>
            </w:r>
          </w:p>
        </w:tc>
      </w:tr>
      <w:tr w:rsidR="00EC6ED6" w:rsidRPr="00E36F1B" w14:paraId="3EFEEF19" w14:textId="77777777" w:rsidTr="00296905">
        <w:tc>
          <w:tcPr>
            <w:tcW w:w="5040" w:type="dxa"/>
            <w:tcBorders>
              <w:top w:val="nil"/>
              <w:bottom w:val="single" w:sz="4" w:space="0" w:color="auto"/>
            </w:tcBorders>
            <w:hideMark/>
          </w:tcPr>
          <w:p w14:paraId="38D83AA2" w14:textId="77777777" w:rsidR="00EC6ED6" w:rsidRPr="00E36F1B" w:rsidRDefault="00EC6ED6" w:rsidP="0033643C">
            <w:pPr>
              <w:pStyle w:val="TableText"/>
            </w:pPr>
            <w:r w:rsidRPr="00E36F1B">
              <w:t>American Indian or Alaska Native—Economically disadvantaged</w:t>
            </w:r>
          </w:p>
        </w:tc>
        <w:tc>
          <w:tcPr>
            <w:tcW w:w="1152" w:type="dxa"/>
            <w:tcBorders>
              <w:top w:val="nil"/>
              <w:bottom w:val="single" w:sz="4" w:space="0" w:color="auto"/>
            </w:tcBorders>
            <w:vAlign w:val="bottom"/>
          </w:tcPr>
          <w:p w14:paraId="5A4E26A0" w14:textId="77777777" w:rsidR="00EC6ED6" w:rsidRPr="00E36F1B" w:rsidRDefault="00EC6ED6" w:rsidP="0033643C">
            <w:pPr>
              <w:pStyle w:val="TableText"/>
            </w:pPr>
            <w:r>
              <w:rPr>
                <w:color w:val="000000"/>
              </w:rPr>
              <w:t>16</w:t>
            </w:r>
          </w:p>
        </w:tc>
        <w:tc>
          <w:tcPr>
            <w:tcW w:w="720" w:type="dxa"/>
            <w:tcBorders>
              <w:top w:val="nil"/>
              <w:bottom w:val="single" w:sz="4" w:space="0" w:color="auto"/>
            </w:tcBorders>
            <w:vAlign w:val="bottom"/>
          </w:tcPr>
          <w:p w14:paraId="032CB6CC" w14:textId="77777777" w:rsidR="00EC6ED6" w:rsidRPr="00E36F1B" w:rsidRDefault="00EC6ED6" w:rsidP="0033643C">
            <w:pPr>
              <w:pStyle w:val="TableText"/>
            </w:pPr>
            <w:r>
              <w:rPr>
                <w:color w:val="000000"/>
              </w:rPr>
              <w:t>26</w:t>
            </w:r>
          </w:p>
        </w:tc>
        <w:tc>
          <w:tcPr>
            <w:tcW w:w="720" w:type="dxa"/>
            <w:tcBorders>
              <w:top w:val="nil"/>
              <w:bottom w:val="single" w:sz="4" w:space="0" w:color="auto"/>
            </w:tcBorders>
            <w:vAlign w:val="bottom"/>
          </w:tcPr>
          <w:p w14:paraId="656D6E73" w14:textId="77777777" w:rsidR="00EC6ED6" w:rsidRPr="00E36F1B" w:rsidRDefault="00EC6ED6" w:rsidP="0033643C">
            <w:pPr>
              <w:pStyle w:val="TableText"/>
            </w:pPr>
            <w:r>
              <w:rPr>
                <w:color w:val="000000"/>
              </w:rPr>
              <w:t>8</w:t>
            </w:r>
          </w:p>
        </w:tc>
        <w:tc>
          <w:tcPr>
            <w:tcW w:w="720" w:type="dxa"/>
            <w:tcBorders>
              <w:top w:val="nil"/>
              <w:bottom w:val="single" w:sz="4" w:space="0" w:color="auto"/>
            </w:tcBorders>
            <w:vAlign w:val="bottom"/>
          </w:tcPr>
          <w:p w14:paraId="3233106A" w14:textId="77777777" w:rsidR="00EC6ED6" w:rsidRPr="00E36F1B" w:rsidRDefault="00EC6ED6" w:rsidP="0033643C">
            <w:pPr>
              <w:pStyle w:val="TableText"/>
            </w:pPr>
            <w:r>
              <w:rPr>
                <w:color w:val="000000"/>
              </w:rPr>
              <w:t>6%</w:t>
            </w:r>
          </w:p>
        </w:tc>
        <w:tc>
          <w:tcPr>
            <w:tcW w:w="864" w:type="dxa"/>
            <w:tcBorders>
              <w:top w:val="nil"/>
              <w:bottom w:val="single" w:sz="4" w:space="0" w:color="auto"/>
            </w:tcBorders>
            <w:vAlign w:val="bottom"/>
          </w:tcPr>
          <w:p w14:paraId="6C098CCB" w14:textId="77777777" w:rsidR="00EC6ED6" w:rsidRPr="00E36F1B" w:rsidRDefault="00EC6ED6" w:rsidP="0033643C">
            <w:pPr>
              <w:pStyle w:val="TableText"/>
            </w:pPr>
            <w:r>
              <w:rPr>
                <w:color w:val="000000"/>
              </w:rPr>
              <w:t>75%</w:t>
            </w:r>
          </w:p>
        </w:tc>
        <w:tc>
          <w:tcPr>
            <w:tcW w:w="720" w:type="dxa"/>
            <w:tcBorders>
              <w:top w:val="nil"/>
              <w:bottom w:val="single" w:sz="4" w:space="0" w:color="auto"/>
            </w:tcBorders>
            <w:vAlign w:val="bottom"/>
          </w:tcPr>
          <w:p w14:paraId="456B433A" w14:textId="77777777" w:rsidR="00EC6ED6" w:rsidRPr="00E36F1B" w:rsidRDefault="00EC6ED6" w:rsidP="0033643C">
            <w:pPr>
              <w:pStyle w:val="TableText"/>
            </w:pPr>
            <w:r>
              <w:rPr>
                <w:color w:val="000000"/>
              </w:rPr>
              <w:t>19%</w:t>
            </w:r>
          </w:p>
        </w:tc>
      </w:tr>
      <w:tr w:rsidR="00EC6ED6" w:rsidRPr="00E36F1B" w14:paraId="1BD26C61" w14:textId="77777777" w:rsidTr="00296905">
        <w:tc>
          <w:tcPr>
            <w:tcW w:w="5040" w:type="dxa"/>
            <w:tcBorders>
              <w:top w:val="single" w:sz="4" w:space="0" w:color="auto"/>
              <w:bottom w:val="nil"/>
            </w:tcBorders>
            <w:hideMark/>
          </w:tcPr>
          <w:p w14:paraId="5527628E" w14:textId="77777777" w:rsidR="00EC6ED6" w:rsidRPr="00E36F1B" w:rsidRDefault="00EC6ED6" w:rsidP="0033643C">
            <w:pPr>
              <w:pStyle w:val="TableText"/>
            </w:pPr>
            <w:r>
              <w:t>Asian—Not economically disadvantaged</w:t>
            </w:r>
          </w:p>
        </w:tc>
        <w:tc>
          <w:tcPr>
            <w:tcW w:w="1152" w:type="dxa"/>
            <w:tcBorders>
              <w:top w:val="single" w:sz="4" w:space="0" w:color="auto"/>
              <w:bottom w:val="nil"/>
            </w:tcBorders>
            <w:vAlign w:val="bottom"/>
          </w:tcPr>
          <w:p w14:paraId="62FCBE92" w14:textId="77777777" w:rsidR="00EC6ED6" w:rsidRPr="00E36F1B" w:rsidRDefault="00EC6ED6" w:rsidP="0033643C">
            <w:pPr>
              <w:pStyle w:val="TableText"/>
            </w:pPr>
            <w:r>
              <w:rPr>
                <w:color w:val="000000"/>
              </w:rPr>
              <w:t>231</w:t>
            </w:r>
          </w:p>
        </w:tc>
        <w:tc>
          <w:tcPr>
            <w:tcW w:w="720" w:type="dxa"/>
            <w:tcBorders>
              <w:top w:val="single" w:sz="4" w:space="0" w:color="auto"/>
              <w:bottom w:val="nil"/>
            </w:tcBorders>
            <w:vAlign w:val="bottom"/>
          </w:tcPr>
          <w:p w14:paraId="1527D0D7" w14:textId="77777777" w:rsidR="00EC6ED6" w:rsidRPr="00E36F1B" w:rsidRDefault="00EC6ED6" w:rsidP="0033643C">
            <w:pPr>
              <w:pStyle w:val="TableText"/>
            </w:pPr>
            <w:r>
              <w:rPr>
                <w:color w:val="000000"/>
              </w:rPr>
              <w:t>18</w:t>
            </w:r>
          </w:p>
        </w:tc>
        <w:tc>
          <w:tcPr>
            <w:tcW w:w="720" w:type="dxa"/>
            <w:tcBorders>
              <w:top w:val="single" w:sz="4" w:space="0" w:color="auto"/>
              <w:bottom w:val="nil"/>
            </w:tcBorders>
            <w:vAlign w:val="bottom"/>
          </w:tcPr>
          <w:p w14:paraId="33838DDD" w14:textId="77777777" w:rsidR="00EC6ED6" w:rsidRPr="00E36F1B" w:rsidRDefault="00EC6ED6" w:rsidP="0033643C">
            <w:pPr>
              <w:pStyle w:val="TableText"/>
            </w:pPr>
            <w:r>
              <w:rPr>
                <w:color w:val="000000"/>
              </w:rPr>
              <w:t>10</w:t>
            </w:r>
          </w:p>
        </w:tc>
        <w:tc>
          <w:tcPr>
            <w:tcW w:w="720" w:type="dxa"/>
            <w:tcBorders>
              <w:top w:val="single" w:sz="4" w:space="0" w:color="auto"/>
              <w:bottom w:val="nil"/>
            </w:tcBorders>
            <w:vAlign w:val="bottom"/>
          </w:tcPr>
          <w:p w14:paraId="58E6353E" w14:textId="77777777" w:rsidR="00EC6ED6" w:rsidRPr="00E36F1B" w:rsidRDefault="00EC6ED6" w:rsidP="0033643C">
            <w:pPr>
              <w:pStyle w:val="TableText"/>
            </w:pPr>
            <w:r>
              <w:rPr>
                <w:color w:val="000000"/>
              </w:rPr>
              <w:t>25%</w:t>
            </w:r>
          </w:p>
        </w:tc>
        <w:tc>
          <w:tcPr>
            <w:tcW w:w="864" w:type="dxa"/>
            <w:tcBorders>
              <w:top w:val="single" w:sz="4" w:space="0" w:color="auto"/>
              <w:bottom w:val="nil"/>
            </w:tcBorders>
            <w:vAlign w:val="bottom"/>
          </w:tcPr>
          <w:p w14:paraId="12958330" w14:textId="77777777" w:rsidR="00EC6ED6" w:rsidRPr="00E36F1B" w:rsidRDefault="00EC6ED6" w:rsidP="0033643C">
            <w:pPr>
              <w:pStyle w:val="TableText"/>
            </w:pPr>
            <w:r>
              <w:rPr>
                <w:color w:val="000000"/>
              </w:rPr>
              <w:t>71%</w:t>
            </w:r>
          </w:p>
        </w:tc>
        <w:tc>
          <w:tcPr>
            <w:tcW w:w="720" w:type="dxa"/>
            <w:tcBorders>
              <w:top w:val="single" w:sz="4" w:space="0" w:color="auto"/>
              <w:bottom w:val="nil"/>
            </w:tcBorders>
            <w:vAlign w:val="bottom"/>
          </w:tcPr>
          <w:p w14:paraId="0CD67EFD" w14:textId="77777777" w:rsidR="00EC6ED6" w:rsidRPr="00E36F1B" w:rsidRDefault="00EC6ED6" w:rsidP="0033643C">
            <w:pPr>
              <w:pStyle w:val="TableText"/>
            </w:pPr>
            <w:r>
              <w:rPr>
                <w:color w:val="000000"/>
              </w:rPr>
              <w:t>3%</w:t>
            </w:r>
          </w:p>
        </w:tc>
      </w:tr>
      <w:tr w:rsidR="00EC6ED6" w:rsidRPr="00E36F1B" w14:paraId="1DDA323A" w14:textId="77777777" w:rsidTr="00296905">
        <w:tc>
          <w:tcPr>
            <w:tcW w:w="5040" w:type="dxa"/>
            <w:tcBorders>
              <w:top w:val="nil"/>
              <w:bottom w:val="single" w:sz="4" w:space="0" w:color="auto"/>
            </w:tcBorders>
            <w:hideMark/>
          </w:tcPr>
          <w:p w14:paraId="72948F1D" w14:textId="77777777" w:rsidR="00EC6ED6" w:rsidRPr="00E36F1B" w:rsidRDefault="00EC6ED6" w:rsidP="0033643C">
            <w:pPr>
              <w:pStyle w:val="TableText"/>
            </w:pPr>
            <w:r>
              <w:t>Asian—Economically disadvantaged</w:t>
            </w:r>
          </w:p>
        </w:tc>
        <w:tc>
          <w:tcPr>
            <w:tcW w:w="1152" w:type="dxa"/>
            <w:tcBorders>
              <w:top w:val="nil"/>
              <w:bottom w:val="single" w:sz="4" w:space="0" w:color="auto"/>
            </w:tcBorders>
            <w:vAlign w:val="bottom"/>
          </w:tcPr>
          <w:p w14:paraId="48434F7C" w14:textId="77777777" w:rsidR="00EC6ED6" w:rsidRPr="00E36F1B" w:rsidRDefault="00EC6ED6" w:rsidP="0033643C">
            <w:pPr>
              <w:pStyle w:val="TableText"/>
            </w:pPr>
            <w:r>
              <w:rPr>
                <w:color w:val="000000"/>
              </w:rPr>
              <w:t>178</w:t>
            </w:r>
          </w:p>
        </w:tc>
        <w:tc>
          <w:tcPr>
            <w:tcW w:w="720" w:type="dxa"/>
            <w:tcBorders>
              <w:top w:val="nil"/>
              <w:bottom w:val="single" w:sz="4" w:space="0" w:color="auto"/>
            </w:tcBorders>
            <w:vAlign w:val="bottom"/>
          </w:tcPr>
          <w:p w14:paraId="594D1CF0" w14:textId="77777777" w:rsidR="00EC6ED6" w:rsidRPr="00E36F1B" w:rsidRDefault="00EC6ED6" w:rsidP="0033643C">
            <w:pPr>
              <w:pStyle w:val="TableText"/>
            </w:pPr>
            <w:r>
              <w:rPr>
                <w:color w:val="000000"/>
              </w:rPr>
              <w:t>21</w:t>
            </w:r>
          </w:p>
        </w:tc>
        <w:tc>
          <w:tcPr>
            <w:tcW w:w="720" w:type="dxa"/>
            <w:tcBorders>
              <w:top w:val="nil"/>
              <w:bottom w:val="single" w:sz="4" w:space="0" w:color="auto"/>
            </w:tcBorders>
            <w:vAlign w:val="bottom"/>
          </w:tcPr>
          <w:p w14:paraId="7E5C1BAB" w14:textId="77777777" w:rsidR="00EC6ED6" w:rsidRPr="00E36F1B" w:rsidRDefault="00EC6ED6" w:rsidP="0033643C">
            <w:pPr>
              <w:pStyle w:val="TableText"/>
            </w:pPr>
            <w:r>
              <w:rPr>
                <w:color w:val="000000"/>
              </w:rPr>
              <w:t>10</w:t>
            </w:r>
          </w:p>
        </w:tc>
        <w:tc>
          <w:tcPr>
            <w:tcW w:w="720" w:type="dxa"/>
            <w:tcBorders>
              <w:top w:val="nil"/>
              <w:bottom w:val="single" w:sz="4" w:space="0" w:color="auto"/>
            </w:tcBorders>
            <w:vAlign w:val="bottom"/>
          </w:tcPr>
          <w:p w14:paraId="2E9E7252" w14:textId="77777777" w:rsidR="00EC6ED6" w:rsidRPr="00E36F1B" w:rsidRDefault="00EC6ED6" w:rsidP="0033643C">
            <w:pPr>
              <w:pStyle w:val="TableText"/>
            </w:pPr>
            <w:r>
              <w:rPr>
                <w:color w:val="000000"/>
              </w:rPr>
              <w:t>16%</w:t>
            </w:r>
          </w:p>
        </w:tc>
        <w:tc>
          <w:tcPr>
            <w:tcW w:w="864" w:type="dxa"/>
            <w:tcBorders>
              <w:top w:val="nil"/>
              <w:bottom w:val="single" w:sz="4" w:space="0" w:color="auto"/>
            </w:tcBorders>
            <w:vAlign w:val="bottom"/>
          </w:tcPr>
          <w:p w14:paraId="0F948FBB" w14:textId="77777777" w:rsidR="00EC6ED6" w:rsidRPr="00E36F1B" w:rsidRDefault="00EC6ED6" w:rsidP="0033643C">
            <w:pPr>
              <w:pStyle w:val="TableText"/>
            </w:pPr>
            <w:r>
              <w:rPr>
                <w:color w:val="000000"/>
              </w:rPr>
              <w:t>77%</w:t>
            </w:r>
          </w:p>
        </w:tc>
        <w:tc>
          <w:tcPr>
            <w:tcW w:w="720" w:type="dxa"/>
            <w:tcBorders>
              <w:top w:val="nil"/>
              <w:bottom w:val="single" w:sz="4" w:space="0" w:color="auto"/>
            </w:tcBorders>
            <w:vAlign w:val="bottom"/>
          </w:tcPr>
          <w:p w14:paraId="515AA78A" w14:textId="77777777" w:rsidR="00EC6ED6" w:rsidRPr="00E36F1B" w:rsidRDefault="00EC6ED6" w:rsidP="0033643C">
            <w:pPr>
              <w:pStyle w:val="TableText"/>
            </w:pPr>
            <w:r>
              <w:rPr>
                <w:color w:val="000000"/>
              </w:rPr>
              <w:t>7%</w:t>
            </w:r>
          </w:p>
        </w:tc>
      </w:tr>
      <w:tr w:rsidR="00EC6ED6" w:rsidRPr="00E36F1B" w14:paraId="4BC4EFFC" w14:textId="77777777" w:rsidTr="00296905">
        <w:tc>
          <w:tcPr>
            <w:tcW w:w="5040" w:type="dxa"/>
            <w:tcBorders>
              <w:top w:val="single" w:sz="4" w:space="0" w:color="auto"/>
              <w:bottom w:val="nil"/>
            </w:tcBorders>
            <w:hideMark/>
          </w:tcPr>
          <w:p w14:paraId="56C58D6C" w14:textId="77777777" w:rsidR="00EC6ED6" w:rsidRPr="00E36F1B" w:rsidRDefault="00EC6ED6" w:rsidP="0033643C">
            <w:pPr>
              <w:pStyle w:val="TableText"/>
            </w:pPr>
            <w:r w:rsidRPr="00E36F1B">
              <w:t xml:space="preserve">Native Hawaiian or Other Pacific </w:t>
            </w:r>
            <w:r>
              <w:t>Islander—Not economically disadvantaged</w:t>
            </w:r>
          </w:p>
        </w:tc>
        <w:tc>
          <w:tcPr>
            <w:tcW w:w="1152" w:type="dxa"/>
            <w:tcBorders>
              <w:top w:val="single" w:sz="4" w:space="0" w:color="auto"/>
              <w:bottom w:val="nil"/>
            </w:tcBorders>
            <w:vAlign w:val="bottom"/>
          </w:tcPr>
          <w:p w14:paraId="73CF4478" w14:textId="77777777" w:rsidR="00EC6ED6" w:rsidRPr="00E36F1B" w:rsidRDefault="00EC6ED6" w:rsidP="0033643C">
            <w:pPr>
              <w:pStyle w:val="TableText"/>
            </w:pPr>
            <w:r>
              <w:rPr>
                <w:color w:val="000000"/>
              </w:rPr>
              <w:t>8</w:t>
            </w:r>
          </w:p>
        </w:tc>
        <w:tc>
          <w:tcPr>
            <w:tcW w:w="720" w:type="dxa"/>
            <w:tcBorders>
              <w:top w:val="single" w:sz="4" w:space="0" w:color="auto"/>
              <w:bottom w:val="nil"/>
            </w:tcBorders>
            <w:vAlign w:val="bottom"/>
          </w:tcPr>
          <w:p w14:paraId="7182A06F" w14:textId="77777777" w:rsidR="00EC6ED6" w:rsidRPr="00E36F1B" w:rsidRDefault="00EC6ED6" w:rsidP="0033643C">
            <w:pPr>
              <w:pStyle w:val="TableText"/>
            </w:pPr>
            <w:r>
              <w:rPr>
                <w:color w:val="000000"/>
              </w:rPr>
              <w:t>N/A</w:t>
            </w:r>
          </w:p>
        </w:tc>
        <w:tc>
          <w:tcPr>
            <w:tcW w:w="720" w:type="dxa"/>
            <w:tcBorders>
              <w:top w:val="single" w:sz="4" w:space="0" w:color="auto"/>
              <w:bottom w:val="nil"/>
            </w:tcBorders>
            <w:vAlign w:val="bottom"/>
          </w:tcPr>
          <w:p w14:paraId="3B51B172" w14:textId="77777777" w:rsidR="00EC6ED6" w:rsidRPr="00E36F1B" w:rsidRDefault="00EC6ED6" w:rsidP="0033643C">
            <w:pPr>
              <w:pStyle w:val="TableText"/>
            </w:pPr>
            <w:r>
              <w:rPr>
                <w:color w:val="000000"/>
              </w:rPr>
              <w:t>N/A</w:t>
            </w:r>
          </w:p>
        </w:tc>
        <w:tc>
          <w:tcPr>
            <w:tcW w:w="720" w:type="dxa"/>
            <w:tcBorders>
              <w:top w:val="single" w:sz="4" w:space="0" w:color="auto"/>
              <w:bottom w:val="nil"/>
            </w:tcBorders>
            <w:vAlign w:val="bottom"/>
          </w:tcPr>
          <w:p w14:paraId="48112447" w14:textId="77777777" w:rsidR="00EC6ED6" w:rsidRPr="00E36F1B" w:rsidRDefault="00EC6ED6" w:rsidP="0033643C">
            <w:pPr>
              <w:pStyle w:val="TableText"/>
            </w:pPr>
            <w:r>
              <w:rPr>
                <w:color w:val="000000"/>
              </w:rPr>
              <w:t>N/A</w:t>
            </w:r>
          </w:p>
        </w:tc>
        <w:tc>
          <w:tcPr>
            <w:tcW w:w="864" w:type="dxa"/>
            <w:tcBorders>
              <w:top w:val="single" w:sz="4" w:space="0" w:color="auto"/>
              <w:bottom w:val="nil"/>
            </w:tcBorders>
            <w:vAlign w:val="bottom"/>
          </w:tcPr>
          <w:p w14:paraId="54A984AB" w14:textId="77777777" w:rsidR="00EC6ED6" w:rsidRPr="00E36F1B" w:rsidRDefault="00EC6ED6" w:rsidP="0033643C">
            <w:pPr>
              <w:pStyle w:val="TableText"/>
            </w:pPr>
            <w:r>
              <w:rPr>
                <w:color w:val="000000"/>
              </w:rPr>
              <w:t>N/A</w:t>
            </w:r>
          </w:p>
        </w:tc>
        <w:tc>
          <w:tcPr>
            <w:tcW w:w="720" w:type="dxa"/>
            <w:tcBorders>
              <w:top w:val="single" w:sz="4" w:space="0" w:color="auto"/>
              <w:bottom w:val="nil"/>
            </w:tcBorders>
            <w:vAlign w:val="bottom"/>
          </w:tcPr>
          <w:p w14:paraId="06537BE7" w14:textId="77777777" w:rsidR="00EC6ED6" w:rsidRPr="00E36F1B" w:rsidRDefault="00EC6ED6" w:rsidP="0033643C">
            <w:pPr>
              <w:pStyle w:val="TableText"/>
            </w:pPr>
            <w:r>
              <w:rPr>
                <w:color w:val="000000"/>
              </w:rPr>
              <w:t>N/A</w:t>
            </w:r>
          </w:p>
        </w:tc>
      </w:tr>
      <w:tr w:rsidR="00EC6ED6" w:rsidRPr="00E36F1B" w14:paraId="53E9A638" w14:textId="77777777" w:rsidTr="00296905">
        <w:tc>
          <w:tcPr>
            <w:tcW w:w="5040" w:type="dxa"/>
            <w:tcBorders>
              <w:top w:val="nil"/>
              <w:bottom w:val="single" w:sz="4" w:space="0" w:color="auto"/>
            </w:tcBorders>
            <w:hideMark/>
          </w:tcPr>
          <w:p w14:paraId="5D3770AF" w14:textId="77777777" w:rsidR="00EC6ED6" w:rsidRPr="00E36F1B" w:rsidRDefault="00EC6ED6" w:rsidP="0033643C">
            <w:pPr>
              <w:pStyle w:val="TableText"/>
            </w:pPr>
            <w:r w:rsidRPr="00E36F1B">
              <w:t xml:space="preserve">Native Hawaiian or Other Pacific </w:t>
            </w:r>
            <w:r>
              <w:t>Islander—Economically disadvantaged</w:t>
            </w:r>
          </w:p>
        </w:tc>
        <w:tc>
          <w:tcPr>
            <w:tcW w:w="1152" w:type="dxa"/>
            <w:tcBorders>
              <w:top w:val="nil"/>
              <w:bottom w:val="single" w:sz="4" w:space="0" w:color="auto"/>
            </w:tcBorders>
            <w:vAlign w:val="bottom"/>
          </w:tcPr>
          <w:p w14:paraId="32EAD71F" w14:textId="77777777" w:rsidR="00EC6ED6" w:rsidRPr="00E36F1B" w:rsidRDefault="00EC6ED6" w:rsidP="0033643C">
            <w:pPr>
              <w:pStyle w:val="TableText"/>
            </w:pPr>
            <w:r>
              <w:rPr>
                <w:color w:val="000000"/>
              </w:rPr>
              <w:t>16</w:t>
            </w:r>
          </w:p>
        </w:tc>
        <w:tc>
          <w:tcPr>
            <w:tcW w:w="720" w:type="dxa"/>
            <w:tcBorders>
              <w:top w:val="nil"/>
              <w:bottom w:val="single" w:sz="4" w:space="0" w:color="auto"/>
            </w:tcBorders>
            <w:vAlign w:val="bottom"/>
          </w:tcPr>
          <w:p w14:paraId="764B892A" w14:textId="77777777" w:rsidR="00EC6ED6" w:rsidRPr="00E36F1B" w:rsidRDefault="00EC6ED6" w:rsidP="0033643C">
            <w:pPr>
              <w:pStyle w:val="TableText"/>
            </w:pPr>
            <w:r>
              <w:rPr>
                <w:color w:val="000000"/>
              </w:rPr>
              <w:t>23</w:t>
            </w:r>
          </w:p>
        </w:tc>
        <w:tc>
          <w:tcPr>
            <w:tcW w:w="720" w:type="dxa"/>
            <w:tcBorders>
              <w:top w:val="nil"/>
              <w:bottom w:val="single" w:sz="4" w:space="0" w:color="auto"/>
            </w:tcBorders>
            <w:vAlign w:val="bottom"/>
          </w:tcPr>
          <w:p w14:paraId="4ADA0658" w14:textId="77777777" w:rsidR="00EC6ED6" w:rsidRPr="00E36F1B" w:rsidRDefault="00EC6ED6" w:rsidP="0033643C">
            <w:pPr>
              <w:pStyle w:val="TableText"/>
            </w:pPr>
            <w:r>
              <w:rPr>
                <w:color w:val="000000"/>
              </w:rPr>
              <w:t>5</w:t>
            </w:r>
          </w:p>
        </w:tc>
        <w:tc>
          <w:tcPr>
            <w:tcW w:w="720" w:type="dxa"/>
            <w:tcBorders>
              <w:top w:val="nil"/>
              <w:bottom w:val="single" w:sz="4" w:space="0" w:color="auto"/>
            </w:tcBorders>
            <w:vAlign w:val="bottom"/>
          </w:tcPr>
          <w:p w14:paraId="29324200" w14:textId="77777777" w:rsidR="00EC6ED6" w:rsidRPr="00E36F1B" w:rsidRDefault="00EC6ED6" w:rsidP="0033643C">
            <w:pPr>
              <w:pStyle w:val="TableText"/>
            </w:pPr>
            <w:r>
              <w:rPr>
                <w:color w:val="000000"/>
              </w:rPr>
              <w:t>0%</w:t>
            </w:r>
          </w:p>
        </w:tc>
        <w:tc>
          <w:tcPr>
            <w:tcW w:w="864" w:type="dxa"/>
            <w:tcBorders>
              <w:top w:val="nil"/>
              <w:bottom w:val="single" w:sz="4" w:space="0" w:color="auto"/>
            </w:tcBorders>
            <w:vAlign w:val="bottom"/>
          </w:tcPr>
          <w:p w14:paraId="081AC049" w14:textId="77777777" w:rsidR="00EC6ED6" w:rsidRPr="00E36F1B" w:rsidRDefault="00EC6ED6" w:rsidP="0033643C">
            <w:pPr>
              <w:pStyle w:val="TableText"/>
            </w:pPr>
            <w:r>
              <w:rPr>
                <w:color w:val="000000"/>
              </w:rPr>
              <w:t>100%</w:t>
            </w:r>
          </w:p>
        </w:tc>
        <w:tc>
          <w:tcPr>
            <w:tcW w:w="720" w:type="dxa"/>
            <w:tcBorders>
              <w:top w:val="nil"/>
              <w:bottom w:val="single" w:sz="4" w:space="0" w:color="auto"/>
            </w:tcBorders>
            <w:vAlign w:val="bottom"/>
          </w:tcPr>
          <w:p w14:paraId="054F7289" w14:textId="77777777" w:rsidR="00EC6ED6" w:rsidRPr="00E36F1B" w:rsidRDefault="00EC6ED6" w:rsidP="0033643C">
            <w:pPr>
              <w:pStyle w:val="TableText"/>
            </w:pPr>
            <w:r>
              <w:rPr>
                <w:color w:val="000000"/>
              </w:rPr>
              <w:t>0%</w:t>
            </w:r>
          </w:p>
        </w:tc>
      </w:tr>
      <w:tr w:rsidR="00EC6ED6" w:rsidRPr="00E36F1B" w14:paraId="2807846C" w14:textId="77777777" w:rsidTr="00296905">
        <w:tc>
          <w:tcPr>
            <w:tcW w:w="5040" w:type="dxa"/>
            <w:tcBorders>
              <w:top w:val="single" w:sz="4" w:space="0" w:color="auto"/>
              <w:bottom w:val="nil"/>
            </w:tcBorders>
            <w:hideMark/>
          </w:tcPr>
          <w:p w14:paraId="459A91E1" w14:textId="77777777" w:rsidR="00EC6ED6" w:rsidRPr="00E36F1B" w:rsidRDefault="00EC6ED6" w:rsidP="0033643C">
            <w:pPr>
              <w:pStyle w:val="TableText"/>
            </w:pPr>
            <w:r>
              <w:t>Filipino—Not economically disadvantaged</w:t>
            </w:r>
          </w:p>
        </w:tc>
        <w:tc>
          <w:tcPr>
            <w:tcW w:w="1152" w:type="dxa"/>
            <w:tcBorders>
              <w:top w:val="single" w:sz="4" w:space="0" w:color="auto"/>
              <w:bottom w:val="nil"/>
            </w:tcBorders>
            <w:vAlign w:val="bottom"/>
          </w:tcPr>
          <w:p w14:paraId="55DB2EEB" w14:textId="77777777" w:rsidR="00EC6ED6" w:rsidRPr="00E36F1B" w:rsidRDefault="00EC6ED6" w:rsidP="0033643C">
            <w:pPr>
              <w:pStyle w:val="TableText"/>
            </w:pPr>
            <w:r>
              <w:rPr>
                <w:color w:val="000000"/>
              </w:rPr>
              <w:t>82</w:t>
            </w:r>
          </w:p>
        </w:tc>
        <w:tc>
          <w:tcPr>
            <w:tcW w:w="720" w:type="dxa"/>
            <w:tcBorders>
              <w:top w:val="single" w:sz="4" w:space="0" w:color="auto"/>
              <w:bottom w:val="nil"/>
            </w:tcBorders>
            <w:vAlign w:val="bottom"/>
          </w:tcPr>
          <w:p w14:paraId="54A3C077" w14:textId="77777777" w:rsidR="00EC6ED6" w:rsidRPr="00E36F1B" w:rsidRDefault="00EC6ED6" w:rsidP="0033643C">
            <w:pPr>
              <w:pStyle w:val="TableText"/>
            </w:pPr>
            <w:r>
              <w:rPr>
                <w:color w:val="000000"/>
              </w:rPr>
              <w:t>18</w:t>
            </w:r>
          </w:p>
        </w:tc>
        <w:tc>
          <w:tcPr>
            <w:tcW w:w="720" w:type="dxa"/>
            <w:tcBorders>
              <w:top w:val="single" w:sz="4" w:space="0" w:color="auto"/>
              <w:bottom w:val="nil"/>
            </w:tcBorders>
            <w:vAlign w:val="bottom"/>
          </w:tcPr>
          <w:p w14:paraId="291B7FEE" w14:textId="77777777" w:rsidR="00EC6ED6" w:rsidRPr="00E36F1B" w:rsidRDefault="00EC6ED6" w:rsidP="0033643C">
            <w:pPr>
              <w:pStyle w:val="TableText"/>
            </w:pPr>
            <w:r>
              <w:rPr>
                <w:color w:val="000000"/>
              </w:rPr>
              <w:t>10</w:t>
            </w:r>
          </w:p>
        </w:tc>
        <w:tc>
          <w:tcPr>
            <w:tcW w:w="720" w:type="dxa"/>
            <w:tcBorders>
              <w:top w:val="single" w:sz="4" w:space="0" w:color="auto"/>
              <w:bottom w:val="nil"/>
            </w:tcBorders>
            <w:vAlign w:val="bottom"/>
          </w:tcPr>
          <w:p w14:paraId="1F079A1D" w14:textId="77777777" w:rsidR="00EC6ED6" w:rsidRPr="00E36F1B" w:rsidRDefault="00EC6ED6" w:rsidP="0033643C">
            <w:pPr>
              <w:pStyle w:val="TableText"/>
            </w:pPr>
            <w:r>
              <w:rPr>
                <w:color w:val="000000"/>
              </w:rPr>
              <w:t>20%</w:t>
            </w:r>
          </w:p>
        </w:tc>
        <w:tc>
          <w:tcPr>
            <w:tcW w:w="864" w:type="dxa"/>
            <w:tcBorders>
              <w:top w:val="single" w:sz="4" w:space="0" w:color="auto"/>
              <w:bottom w:val="nil"/>
            </w:tcBorders>
            <w:vAlign w:val="bottom"/>
          </w:tcPr>
          <w:p w14:paraId="01B01D69" w14:textId="77777777" w:rsidR="00EC6ED6" w:rsidRPr="00E36F1B" w:rsidRDefault="00EC6ED6" w:rsidP="0033643C">
            <w:pPr>
              <w:pStyle w:val="TableText"/>
            </w:pPr>
            <w:r>
              <w:rPr>
                <w:color w:val="000000"/>
              </w:rPr>
              <w:t>79%</w:t>
            </w:r>
          </w:p>
        </w:tc>
        <w:tc>
          <w:tcPr>
            <w:tcW w:w="720" w:type="dxa"/>
            <w:tcBorders>
              <w:top w:val="single" w:sz="4" w:space="0" w:color="auto"/>
              <w:bottom w:val="nil"/>
            </w:tcBorders>
            <w:vAlign w:val="bottom"/>
          </w:tcPr>
          <w:p w14:paraId="5C64F493" w14:textId="77777777" w:rsidR="00EC6ED6" w:rsidRPr="00E36F1B" w:rsidRDefault="00EC6ED6" w:rsidP="0033643C">
            <w:pPr>
              <w:pStyle w:val="TableText"/>
            </w:pPr>
            <w:r>
              <w:rPr>
                <w:color w:val="000000"/>
              </w:rPr>
              <w:t>1%</w:t>
            </w:r>
          </w:p>
        </w:tc>
      </w:tr>
      <w:tr w:rsidR="00EC6ED6" w:rsidRPr="00E36F1B" w14:paraId="3F8E6009" w14:textId="77777777" w:rsidTr="00296905">
        <w:tc>
          <w:tcPr>
            <w:tcW w:w="5040" w:type="dxa"/>
            <w:tcBorders>
              <w:top w:val="nil"/>
              <w:bottom w:val="single" w:sz="4" w:space="0" w:color="auto"/>
            </w:tcBorders>
            <w:hideMark/>
          </w:tcPr>
          <w:p w14:paraId="436FE59F" w14:textId="77777777" w:rsidR="00EC6ED6" w:rsidRPr="00E36F1B" w:rsidRDefault="00EC6ED6" w:rsidP="0033643C">
            <w:pPr>
              <w:pStyle w:val="TableText"/>
            </w:pPr>
            <w:r>
              <w:t>Filipino—Economically disadvantaged</w:t>
            </w:r>
          </w:p>
        </w:tc>
        <w:tc>
          <w:tcPr>
            <w:tcW w:w="1152" w:type="dxa"/>
            <w:tcBorders>
              <w:top w:val="nil"/>
              <w:bottom w:val="single" w:sz="4" w:space="0" w:color="auto"/>
            </w:tcBorders>
            <w:vAlign w:val="bottom"/>
          </w:tcPr>
          <w:p w14:paraId="36C8DC0E" w14:textId="77777777" w:rsidR="00EC6ED6" w:rsidRPr="00E36F1B" w:rsidRDefault="00EC6ED6" w:rsidP="0033643C">
            <w:pPr>
              <w:pStyle w:val="TableText"/>
            </w:pPr>
            <w:r>
              <w:rPr>
                <w:color w:val="000000"/>
              </w:rPr>
              <w:t>40</w:t>
            </w:r>
          </w:p>
        </w:tc>
        <w:tc>
          <w:tcPr>
            <w:tcW w:w="720" w:type="dxa"/>
            <w:tcBorders>
              <w:top w:val="nil"/>
              <w:bottom w:val="single" w:sz="4" w:space="0" w:color="auto"/>
            </w:tcBorders>
            <w:vAlign w:val="bottom"/>
          </w:tcPr>
          <w:p w14:paraId="52AED003" w14:textId="77777777" w:rsidR="00EC6ED6" w:rsidRPr="00E36F1B" w:rsidRDefault="00EC6ED6" w:rsidP="0033643C">
            <w:pPr>
              <w:pStyle w:val="TableText"/>
            </w:pPr>
            <w:r>
              <w:rPr>
                <w:color w:val="000000"/>
              </w:rPr>
              <w:t>18</w:t>
            </w:r>
          </w:p>
        </w:tc>
        <w:tc>
          <w:tcPr>
            <w:tcW w:w="720" w:type="dxa"/>
            <w:tcBorders>
              <w:top w:val="nil"/>
              <w:bottom w:val="single" w:sz="4" w:space="0" w:color="auto"/>
            </w:tcBorders>
            <w:vAlign w:val="bottom"/>
          </w:tcPr>
          <w:p w14:paraId="176EF582" w14:textId="77777777" w:rsidR="00EC6ED6" w:rsidRPr="00E36F1B" w:rsidRDefault="00EC6ED6" w:rsidP="0033643C">
            <w:pPr>
              <w:pStyle w:val="TableText"/>
            </w:pPr>
            <w:r>
              <w:rPr>
                <w:color w:val="000000"/>
              </w:rPr>
              <w:t>10</w:t>
            </w:r>
          </w:p>
        </w:tc>
        <w:tc>
          <w:tcPr>
            <w:tcW w:w="720" w:type="dxa"/>
            <w:tcBorders>
              <w:top w:val="nil"/>
              <w:bottom w:val="single" w:sz="4" w:space="0" w:color="auto"/>
            </w:tcBorders>
            <w:vAlign w:val="bottom"/>
          </w:tcPr>
          <w:p w14:paraId="16CD3DB7" w14:textId="77777777" w:rsidR="00EC6ED6" w:rsidRPr="00E36F1B" w:rsidRDefault="00EC6ED6" w:rsidP="0033643C">
            <w:pPr>
              <w:pStyle w:val="TableText"/>
            </w:pPr>
            <w:r>
              <w:rPr>
                <w:color w:val="000000"/>
              </w:rPr>
              <w:t>20%</w:t>
            </w:r>
          </w:p>
        </w:tc>
        <w:tc>
          <w:tcPr>
            <w:tcW w:w="864" w:type="dxa"/>
            <w:tcBorders>
              <w:top w:val="nil"/>
              <w:bottom w:val="single" w:sz="4" w:space="0" w:color="auto"/>
            </w:tcBorders>
            <w:vAlign w:val="bottom"/>
          </w:tcPr>
          <w:p w14:paraId="5AC565E1" w14:textId="77777777" w:rsidR="00EC6ED6" w:rsidRPr="00E36F1B" w:rsidRDefault="00EC6ED6" w:rsidP="0033643C">
            <w:pPr>
              <w:pStyle w:val="TableText"/>
            </w:pPr>
            <w:r>
              <w:rPr>
                <w:color w:val="000000"/>
              </w:rPr>
              <w:t>73%</w:t>
            </w:r>
          </w:p>
        </w:tc>
        <w:tc>
          <w:tcPr>
            <w:tcW w:w="720" w:type="dxa"/>
            <w:tcBorders>
              <w:top w:val="nil"/>
              <w:bottom w:val="single" w:sz="4" w:space="0" w:color="auto"/>
            </w:tcBorders>
            <w:vAlign w:val="bottom"/>
          </w:tcPr>
          <w:p w14:paraId="61E23EC1" w14:textId="77777777" w:rsidR="00EC6ED6" w:rsidRPr="00E36F1B" w:rsidRDefault="00EC6ED6" w:rsidP="0033643C">
            <w:pPr>
              <w:pStyle w:val="TableText"/>
            </w:pPr>
            <w:r>
              <w:rPr>
                <w:color w:val="000000"/>
              </w:rPr>
              <w:t>8%</w:t>
            </w:r>
          </w:p>
        </w:tc>
      </w:tr>
      <w:tr w:rsidR="00EC6ED6" w:rsidRPr="00E36F1B" w14:paraId="6BB2FAB1" w14:textId="77777777" w:rsidTr="00296905">
        <w:tc>
          <w:tcPr>
            <w:tcW w:w="5040" w:type="dxa"/>
            <w:tcBorders>
              <w:top w:val="single" w:sz="4" w:space="0" w:color="auto"/>
              <w:bottom w:val="nil"/>
            </w:tcBorders>
            <w:hideMark/>
          </w:tcPr>
          <w:p w14:paraId="5406FEA7" w14:textId="77777777" w:rsidR="00EC6ED6" w:rsidRPr="00E36F1B" w:rsidRDefault="00EC6ED6" w:rsidP="0033643C">
            <w:pPr>
              <w:pStyle w:val="TableText"/>
            </w:pPr>
            <w:r w:rsidRPr="00E36F1B">
              <w:t xml:space="preserve">Hispanic or </w:t>
            </w:r>
            <w:r>
              <w:t>Latino—Not economically disadvantaged</w:t>
            </w:r>
          </w:p>
        </w:tc>
        <w:tc>
          <w:tcPr>
            <w:tcW w:w="1152" w:type="dxa"/>
            <w:tcBorders>
              <w:top w:val="single" w:sz="4" w:space="0" w:color="auto"/>
              <w:bottom w:val="nil"/>
            </w:tcBorders>
            <w:vAlign w:val="bottom"/>
          </w:tcPr>
          <w:p w14:paraId="2B642E27" w14:textId="77777777" w:rsidR="00EC6ED6" w:rsidRPr="00E36F1B" w:rsidRDefault="00EC6ED6" w:rsidP="0033643C">
            <w:pPr>
              <w:pStyle w:val="TableText"/>
            </w:pPr>
            <w:r>
              <w:rPr>
                <w:color w:val="000000"/>
              </w:rPr>
              <w:t>604</w:t>
            </w:r>
          </w:p>
        </w:tc>
        <w:tc>
          <w:tcPr>
            <w:tcW w:w="720" w:type="dxa"/>
            <w:tcBorders>
              <w:top w:val="single" w:sz="4" w:space="0" w:color="auto"/>
              <w:bottom w:val="nil"/>
            </w:tcBorders>
            <w:vAlign w:val="bottom"/>
          </w:tcPr>
          <w:p w14:paraId="3D4B4DB5" w14:textId="77777777" w:rsidR="00EC6ED6" w:rsidRPr="00E36F1B" w:rsidRDefault="00EC6ED6" w:rsidP="0033643C">
            <w:pPr>
              <w:pStyle w:val="TableText"/>
            </w:pPr>
            <w:r>
              <w:rPr>
                <w:color w:val="000000"/>
              </w:rPr>
              <w:t>19</w:t>
            </w:r>
          </w:p>
        </w:tc>
        <w:tc>
          <w:tcPr>
            <w:tcW w:w="720" w:type="dxa"/>
            <w:tcBorders>
              <w:top w:val="single" w:sz="4" w:space="0" w:color="auto"/>
              <w:bottom w:val="nil"/>
            </w:tcBorders>
            <w:vAlign w:val="bottom"/>
          </w:tcPr>
          <w:p w14:paraId="0CF0F3CC" w14:textId="77777777" w:rsidR="00EC6ED6" w:rsidRPr="00E36F1B" w:rsidRDefault="00EC6ED6" w:rsidP="0033643C">
            <w:pPr>
              <w:pStyle w:val="TableText"/>
            </w:pPr>
            <w:r>
              <w:rPr>
                <w:color w:val="000000"/>
              </w:rPr>
              <w:t>10</w:t>
            </w:r>
          </w:p>
        </w:tc>
        <w:tc>
          <w:tcPr>
            <w:tcW w:w="720" w:type="dxa"/>
            <w:tcBorders>
              <w:top w:val="single" w:sz="4" w:space="0" w:color="auto"/>
              <w:bottom w:val="nil"/>
            </w:tcBorders>
            <w:vAlign w:val="bottom"/>
          </w:tcPr>
          <w:p w14:paraId="12C580D3" w14:textId="77777777" w:rsidR="00EC6ED6" w:rsidRPr="00E36F1B" w:rsidRDefault="00EC6ED6" w:rsidP="0033643C">
            <w:pPr>
              <w:pStyle w:val="TableText"/>
            </w:pPr>
            <w:r>
              <w:rPr>
                <w:color w:val="000000"/>
              </w:rPr>
              <w:t>20%</w:t>
            </w:r>
          </w:p>
        </w:tc>
        <w:tc>
          <w:tcPr>
            <w:tcW w:w="864" w:type="dxa"/>
            <w:tcBorders>
              <w:top w:val="single" w:sz="4" w:space="0" w:color="auto"/>
              <w:bottom w:val="nil"/>
            </w:tcBorders>
            <w:vAlign w:val="bottom"/>
          </w:tcPr>
          <w:p w14:paraId="3DEBDC78" w14:textId="77777777" w:rsidR="00EC6ED6" w:rsidRPr="00E36F1B" w:rsidRDefault="00EC6ED6" w:rsidP="0033643C">
            <w:pPr>
              <w:pStyle w:val="TableText"/>
            </w:pPr>
            <w:r>
              <w:rPr>
                <w:color w:val="000000"/>
              </w:rPr>
              <w:t>75%</w:t>
            </w:r>
          </w:p>
        </w:tc>
        <w:tc>
          <w:tcPr>
            <w:tcW w:w="720" w:type="dxa"/>
            <w:tcBorders>
              <w:top w:val="single" w:sz="4" w:space="0" w:color="auto"/>
              <w:bottom w:val="nil"/>
            </w:tcBorders>
            <w:vAlign w:val="bottom"/>
          </w:tcPr>
          <w:p w14:paraId="1C75BBD1" w14:textId="77777777" w:rsidR="00EC6ED6" w:rsidRPr="00E36F1B" w:rsidRDefault="00EC6ED6" w:rsidP="0033643C">
            <w:pPr>
              <w:pStyle w:val="TableText"/>
            </w:pPr>
            <w:r>
              <w:rPr>
                <w:color w:val="000000"/>
              </w:rPr>
              <w:t>4%</w:t>
            </w:r>
          </w:p>
        </w:tc>
      </w:tr>
      <w:tr w:rsidR="00EC6ED6" w:rsidRPr="00E36F1B" w14:paraId="0D414888" w14:textId="77777777" w:rsidTr="00296905">
        <w:tc>
          <w:tcPr>
            <w:tcW w:w="5040" w:type="dxa"/>
            <w:tcBorders>
              <w:top w:val="nil"/>
              <w:bottom w:val="single" w:sz="4" w:space="0" w:color="auto"/>
            </w:tcBorders>
            <w:hideMark/>
          </w:tcPr>
          <w:p w14:paraId="4C485A3A" w14:textId="77777777" w:rsidR="00EC6ED6" w:rsidRPr="00E36F1B" w:rsidRDefault="00EC6ED6" w:rsidP="0033643C">
            <w:pPr>
              <w:pStyle w:val="TableText"/>
            </w:pPr>
            <w:r w:rsidRPr="00E36F1B">
              <w:t xml:space="preserve">Hispanic or </w:t>
            </w:r>
            <w:r>
              <w:t>Latino—Economically disadvantaged</w:t>
            </w:r>
          </w:p>
        </w:tc>
        <w:tc>
          <w:tcPr>
            <w:tcW w:w="1152" w:type="dxa"/>
            <w:tcBorders>
              <w:top w:val="nil"/>
              <w:bottom w:val="single" w:sz="4" w:space="0" w:color="auto"/>
            </w:tcBorders>
            <w:vAlign w:val="bottom"/>
          </w:tcPr>
          <w:p w14:paraId="0EBA3BB7" w14:textId="77777777" w:rsidR="00EC6ED6" w:rsidRPr="00E36F1B" w:rsidRDefault="00EC6ED6" w:rsidP="0033643C">
            <w:pPr>
              <w:pStyle w:val="TableText"/>
            </w:pPr>
            <w:r>
              <w:rPr>
                <w:color w:val="000000"/>
              </w:rPr>
              <w:t>2,358</w:t>
            </w:r>
          </w:p>
        </w:tc>
        <w:tc>
          <w:tcPr>
            <w:tcW w:w="720" w:type="dxa"/>
            <w:tcBorders>
              <w:top w:val="nil"/>
              <w:bottom w:val="single" w:sz="4" w:space="0" w:color="auto"/>
            </w:tcBorders>
            <w:vAlign w:val="bottom"/>
          </w:tcPr>
          <w:p w14:paraId="19918A63" w14:textId="77777777" w:rsidR="00EC6ED6" w:rsidRPr="00E36F1B" w:rsidRDefault="00EC6ED6" w:rsidP="0033643C">
            <w:pPr>
              <w:pStyle w:val="TableText"/>
            </w:pPr>
            <w:r>
              <w:rPr>
                <w:color w:val="000000"/>
              </w:rPr>
              <w:t>22</w:t>
            </w:r>
          </w:p>
        </w:tc>
        <w:tc>
          <w:tcPr>
            <w:tcW w:w="720" w:type="dxa"/>
            <w:tcBorders>
              <w:top w:val="nil"/>
              <w:bottom w:val="single" w:sz="4" w:space="0" w:color="auto"/>
            </w:tcBorders>
            <w:vAlign w:val="bottom"/>
          </w:tcPr>
          <w:p w14:paraId="7F76C690" w14:textId="77777777" w:rsidR="00EC6ED6" w:rsidRPr="00E36F1B" w:rsidRDefault="00EC6ED6" w:rsidP="0033643C">
            <w:pPr>
              <w:pStyle w:val="TableText"/>
            </w:pPr>
            <w:r>
              <w:rPr>
                <w:color w:val="000000"/>
              </w:rPr>
              <w:t>9</w:t>
            </w:r>
          </w:p>
        </w:tc>
        <w:tc>
          <w:tcPr>
            <w:tcW w:w="720" w:type="dxa"/>
            <w:tcBorders>
              <w:top w:val="nil"/>
              <w:bottom w:val="single" w:sz="4" w:space="0" w:color="auto"/>
            </w:tcBorders>
            <w:vAlign w:val="bottom"/>
          </w:tcPr>
          <w:p w14:paraId="0AAC70E9" w14:textId="77777777" w:rsidR="00EC6ED6" w:rsidRPr="00E36F1B" w:rsidRDefault="00EC6ED6" w:rsidP="0033643C">
            <w:pPr>
              <w:pStyle w:val="TableText"/>
            </w:pPr>
            <w:r>
              <w:rPr>
                <w:color w:val="000000"/>
              </w:rPr>
              <w:t>13%</w:t>
            </w:r>
          </w:p>
        </w:tc>
        <w:tc>
          <w:tcPr>
            <w:tcW w:w="864" w:type="dxa"/>
            <w:tcBorders>
              <w:top w:val="nil"/>
              <w:bottom w:val="single" w:sz="4" w:space="0" w:color="auto"/>
            </w:tcBorders>
            <w:vAlign w:val="bottom"/>
          </w:tcPr>
          <w:p w14:paraId="14745205" w14:textId="77777777" w:rsidR="00EC6ED6" w:rsidRPr="00E36F1B" w:rsidRDefault="00EC6ED6" w:rsidP="0033643C">
            <w:pPr>
              <w:pStyle w:val="TableText"/>
            </w:pPr>
            <w:r>
              <w:rPr>
                <w:color w:val="000000"/>
              </w:rPr>
              <w:t>79%</w:t>
            </w:r>
          </w:p>
        </w:tc>
        <w:tc>
          <w:tcPr>
            <w:tcW w:w="720" w:type="dxa"/>
            <w:tcBorders>
              <w:top w:val="nil"/>
              <w:bottom w:val="single" w:sz="4" w:space="0" w:color="auto"/>
            </w:tcBorders>
            <w:vAlign w:val="bottom"/>
          </w:tcPr>
          <w:p w14:paraId="4D7B4635" w14:textId="77777777" w:rsidR="00EC6ED6" w:rsidRPr="00E36F1B" w:rsidRDefault="00EC6ED6" w:rsidP="0033643C">
            <w:pPr>
              <w:pStyle w:val="TableText"/>
            </w:pPr>
            <w:r>
              <w:rPr>
                <w:color w:val="000000"/>
              </w:rPr>
              <w:t>7%</w:t>
            </w:r>
          </w:p>
        </w:tc>
      </w:tr>
      <w:tr w:rsidR="00EC6ED6" w:rsidRPr="00E36F1B" w14:paraId="2854D6DF" w14:textId="77777777" w:rsidTr="00296905">
        <w:tc>
          <w:tcPr>
            <w:tcW w:w="5040" w:type="dxa"/>
            <w:tcBorders>
              <w:top w:val="single" w:sz="4" w:space="0" w:color="auto"/>
              <w:bottom w:val="nil"/>
            </w:tcBorders>
            <w:hideMark/>
          </w:tcPr>
          <w:p w14:paraId="1C8844C0" w14:textId="77777777" w:rsidR="00EC6ED6" w:rsidRPr="00E36F1B" w:rsidRDefault="00EC6ED6" w:rsidP="0033643C">
            <w:pPr>
              <w:pStyle w:val="TableText"/>
            </w:pPr>
            <w:r w:rsidRPr="00E36F1B">
              <w:t xml:space="preserve">Black or African </w:t>
            </w:r>
            <w:r>
              <w:t>American—Not economically disadvantaged</w:t>
            </w:r>
          </w:p>
        </w:tc>
        <w:tc>
          <w:tcPr>
            <w:tcW w:w="1152" w:type="dxa"/>
            <w:tcBorders>
              <w:top w:val="single" w:sz="4" w:space="0" w:color="auto"/>
              <w:bottom w:val="nil"/>
            </w:tcBorders>
            <w:vAlign w:val="bottom"/>
          </w:tcPr>
          <w:p w14:paraId="32C24E32" w14:textId="77777777" w:rsidR="00EC6ED6" w:rsidRPr="00E36F1B" w:rsidRDefault="00EC6ED6" w:rsidP="0033643C">
            <w:pPr>
              <w:pStyle w:val="TableText"/>
            </w:pPr>
            <w:r>
              <w:rPr>
                <w:color w:val="000000"/>
              </w:rPr>
              <w:t>119</w:t>
            </w:r>
          </w:p>
        </w:tc>
        <w:tc>
          <w:tcPr>
            <w:tcW w:w="720" w:type="dxa"/>
            <w:tcBorders>
              <w:top w:val="single" w:sz="4" w:space="0" w:color="auto"/>
              <w:bottom w:val="nil"/>
            </w:tcBorders>
            <w:vAlign w:val="bottom"/>
          </w:tcPr>
          <w:p w14:paraId="633EA2D6" w14:textId="77777777" w:rsidR="00EC6ED6" w:rsidRPr="00E36F1B" w:rsidRDefault="00EC6ED6" w:rsidP="0033643C">
            <w:pPr>
              <w:pStyle w:val="TableText"/>
            </w:pPr>
            <w:r>
              <w:rPr>
                <w:color w:val="000000"/>
              </w:rPr>
              <w:t>19</w:t>
            </w:r>
          </w:p>
        </w:tc>
        <w:tc>
          <w:tcPr>
            <w:tcW w:w="720" w:type="dxa"/>
            <w:tcBorders>
              <w:top w:val="single" w:sz="4" w:space="0" w:color="auto"/>
              <w:bottom w:val="nil"/>
            </w:tcBorders>
            <w:vAlign w:val="bottom"/>
          </w:tcPr>
          <w:p w14:paraId="74F9E14D" w14:textId="77777777" w:rsidR="00EC6ED6" w:rsidRPr="00E36F1B" w:rsidRDefault="00EC6ED6" w:rsidP="0033643C">
            <w:pPr>
              <w:pStyle w:val="TableText"/>
            </w:pPr>
            <w:r>
              <w:rPr>
                <w:color w:val="000000"/>
              </w:rPr>
              <w:t>10</w:t>
            </w:r>
          </w:p>
        </w:tc>
        <w:tc>
          <w:tcPr>
            <w:tcW w:w="720" w:type="dxa"/>
            <w:tcBorders>
              <w:top w:val="single" w:sz="4" w:space="0" w:color="auto"/>
              <w:bottom w:val="nil"/>
            </w:tcBorders>
            <w:vAlign w:val="bottom"/>
          </w:tcPr>
          <w:p w14:paraId="314546F4" w14:textId="77777777" w:rsidR="00EC6ED6" w:rsidRPr="00E36F1B" w:rsidRDefault="00EC6ED6" w:rsidP="0033643C">
            <w:pPr>
              <w:pStyle w:val="TableText"/>
            </w:pPr>
            <w:r>
              <w:rPr>
                <w:color w:val="000000"/>
              </w:rPr>
              <w:t>22%</w:t>
            </w:r>
          </w:p>
        </w:tc>
        <w:tc>
          <w:tcPr>
            <w:tcW w:w="864" w:type="dxa"/>
            <w:tcBorders>
              <w:top w:val="single" w:sz="4" w:space="0" w:color="auto"/>
              <w:bottom w:val="nil"/>
            </w:tcBorders>
            <w:vAlign w:val="bottom"/>
          </w:tcPr>
          <w:p w14:paraId="49BFBB68" w14:textId="77777777" w:rsidR="00EC6ED6" w:rsidRPr="00E36F1B" w:rsidRDefault="00EC6ED6" w:rsidP="0033643C">
            <w:pPr>
              <w:pStyle w:val="TableText"/>
            </w:pPr>
            <w:r>
              <w:rPr>
                <w:color w:val="000000"/>
              </w:rPr>
              <w:t>75%</w:t>
            </w:r>
          </w:p>
        </w:tc>
        <w:tc>
          <w:tcPr>
            <w:tcW w:w="720" w:type="dxa"/>
            <w:tcBorders>
              <w:top w:val="single" w:sz="4" w:space="0" w:color="auto"/>
              <w:bottom w:val="nil"/>
            </w:tcBorders>
            <w:vAlign w:val="bottom"/>
          </w:tcPr>
          <w:p w14:paraId="5B856A88" w14:textId="77777777" w:rsidR="00EC6ED6" w:rsidRPr="00E36F1B" w:rsidRDefault="00EC6ED6" w:rsidP="0033643C">
            <w:pPr>
              <w:pStyle w:val="TableText"/>
            </w:pPr>
            <w:r>
              <w:rPr>
                <w:color w:val="000000"/>
              </w:rPr>
              <w:t>3%</w:t>
            </w:r>
          </w:p>
        </w:tc>
      </w:tr>
      <w:tr w:rsidR="00EC6ED6" w:rsidRPr="00E36F1B" w14:paraId="4304EFE7" w14:textId="77777777" w:rsidTr="00296905">
        <w:tc>
          <w:tcPr>
            <w:tcW w:w="5040" w:type="dxa"/>
            <w:tcBorders>
              <w:top w:val="nil"/>
              <w:bottom w:val="single" w:sz="4" w:space="0" w:color="auto"/>
            </w:tcBorders>
            <w:hideMark/>
          </w:tcPr>
          <w:p w14:paraId="59C3FF54" w14:textId="77777777" w:rsidR="00EC6ED6" w:rsidRPr="00E36F1B" w:rsidRDefault="00EC6ED6" w:rsidP="0033643C">
            <w:pPr>
              <w:pStyle w:val="TableText"/>
            </w:pPr>
            <w:r w:rsidRPr="00E36F1B">
              <w:t xml:space="preserve">Black or African </w:t>
            </w:r>
            <w:r>
              <w:t>American—Economically disadvantaged</w:t>
            </w:r>
          </w:p>
        </w:tc>
        <w:tc>
          <w:tcPr>
            <w:tcW w:w="1152" w:type="dxa"/>
            <w:tcBorders>
              <w:top w:val="nil"/>
              <w:bottom w:val="single" w:sz="4" w:space="0" w:color="auto"/>
            </w:tcBorders>
            <w:vAlign w:val="bottom"/>
          </w:tcPr>
          <w:p w14:paraId="4F271CF2" w14:textId="77777777" w:rsidR="00EC6ED6" w:rsidRPr="00E36F1B" w:rsidRDefault="00EC6ED6" w:rsidP="0033643C">
            <w:pPr>
              <w:pStyle w:val="TableText"/>
            </w:pPr>
            <w:r>
              <w:rPr>
                <w:color w:val="000000"/>
              </w:rPr>
              <w:t>300</w:t>
            </w:r>
          </w:p>
        </w:tc>
        <w:tc>
          <w:tcPr>
            <w:tcW w:w="720" w:type="dxa"/>
            <w:tcBorders>
              <w:top w:val="nil"/>
              <w:bottom w:val="single" w:sz="4" w:space="0" w:color="auto"/>
            </w:tcBorders>
            <w:vAlign w:val="bottom"/>
          </w:tcPr>
          <w:p w14:paraId="2A8E4B2E" w14:textId="77777777" w:rsidR="00EC6ED6" w:rsidRPr="00E36F1B" w:rsidRDefault="00EC6ED6" w:rsidP="0033643C">
            <w:pPr>
              <w:pStyle w:val="TableText"/>
            </w:pPr>
            <w:r>
              <w:rPr>
                <w:color w:val="000000"/>
              </w:rPr>
              <w:t>21</w:t>
            </w:r>
          </w:p>
        </w:tc>
        <w:tc>
          <w:tcPr>
            <w:tcW w:w="720" w:type="dxa"/>
            <w:tcBorders>
              <w:top w:val="nil"/>
              <w:bottom w:val="single" w:sz="4" w:space="0" w:color="auto"/>
            </w:tcBorders>
            <w:vAlign w:val="bottom"/>
          </w:tcPr>
          <w:p w14:paraId="2FE6E054" w14:textId="77777777" w:rsidR="00EC6ED6" w:rsidRPr="00E36F1B" w:rsidRDefault="00EC6ED6" w:rsidP="0033643C">
            <w:pPr>
              <w:pStyle w:val="TableText"/>
            </w:pPr>
            <w:r>
              <w:rPr>
                <w:color w:val="000000"/>
              </w:rPr>
              <w:t>10</w:t>
            </w:r>
          </w:p>
        </w:tc>
        <w:tc>
          <w:tcPr>
            <w:tcW w:w="720" w:type="dxa"/>
            <w:tcBorders>
              <w:top w:val="nil"/>
              <w:bottom w:val="single" w:sz="4" w:space="0" w:color="auto"/>
            </w:tcBorders>
            <w:vAlign w:val="bottom"/>
          </w:tcPr>
          <w:p w14:paraId="4738CE55" w14:textId="77777777" w:rsidR="00EC6ED6" w:rsidRPr="00E36F1B" w:rsidRDefault="00EC6ED6" w:rsidP="0033643C">
            <w:pPr>
              <w:pStyle w:val="TableText"/>
            </w:pPr>
            <w:r>
              <w:rPr>
                <w:color w:val="000000"/>
              </w:rPr>
              <w:t>14%</w:t>
            </w:r>
          </w:p>
        </w:tc>
        <w:tc>
          <w:tcPr>
            <w:tcW w:w="864" w:type="dxa"/>
            <w:tcBorders>
              <w:top w:val="nil"/>
              <w:bottom w:val="single" w:sz="4" w:space="0" w:color="auto"/>
            </w:tcBorders>
            <w:vAlign w:val="bottom"/>
          </w:tcPr>
          <w:p w14:paraId="69506838" w14:textId="77777777" w:rsidR="00EC6ED6" w:rsidRPr="00E36F1B" w:rsidRDefault="00EC6ED6" w:rsidP="0033643C">
            <w:pPr>
              <w:pStyle w:val="TableText"/>
            </w:pPr>
            <w:r>
              <w:rPr>
                <w:color w:val="000000"/>
              </w:rPr>
              <w:t>80%</w:t>
            </w:r>
          </w:p>
        </w:tc>
        <w:tc>
          <w:tcPr>
            <w:tcW w:w="720" w:type="dxa"/>
            <w:tcBorders>
              <w:top w:val="nil"/>
              <w:bottom w:val="single" w:sz="4" w:space="0" w:color="auto"/>
            </w:tcBorders>
            <w:vAlign w:val="bottom"/>
          </w:tcPr>
          <w:p w14:paraId="4CBB2846" w14:textId="77777777" w:rsidR="00EC6ED6" w:rsidRPr="00E36F1B" w:rsidRDefault="00EC6ED6" w:rsidP="0033643C">
            <w:pPr>
              <w:pStyle w:val="TableText"/>
            </w:pPr>
            <w:r>
              <w:rPr>
                <w:color w:val="000000"/>
              </w:rPr>
              <w:t>6%</w:t>
            </w:r>
          </w:p>
        </w:tc>
      </w:tr>
      <w:tr w:rsidR="00EC6ED6" w:rsidRPr="00E36F1B" w14:paraId="4B09ADF0" w14:textId="77777777" w:rsidTr="00296905">
        <w:tc>
          <w:tcPr>
            <w:tcW w:w="5040" w:type="dxa"/>
            <w:tcBorders>
              <w:top w:val="single" w:sz="4" w:space="0" w:color="auto"/>
              <w:bottom w:val="nil"/>
            </w:tcBorders>
            <w:hideMark/>
          </w:tcPr>
          <w:p w14:paraId="2F744F07" w14:textId="77777777" w:rsidR="00EC6ED6" w:rsidRPr="00E36F1B" w:rsidRDefault="00EC6ED6" w:rsidP="0033643C">
            <w:pPr>
              <w:pStyle w:val="TableText"/>
            </w:pPr>
            <w:r>
              <w:t>White—Not economically disadvantaged</w:t>
            </w:r>
          </w:p>
        </w:tc>
        <w:tc>
          <w:tcPr>
            <w:tcW w:w="1152" w:type="dxa"/>
            <w:tcBorders>
              <w:top w:val="single" w:sz="4" w:space="0" w:color="auto"/>
              <w:bottom w:val="nil"/>
            </w:tcBorders>
            <w:vAlign w:val="bottom"/>
          </w:tcPr>
          <w:p w14:paraId="1C089EC8" w14:textId="77777777" w:rsidR="00EC6ED6" w:rsidRPr="00E36F1B" w:rsidRDefault="00EC6ED6" w:rsidP="0033643C">
            <w:pPr>
              <w:pStyle w:val="TableText"/>
            </w:pPr>
            <w:r>
              <w:rPr>
                <w:color w:val="000000"/>
              </w:rPr>
              <w:t>512</w:t>
            </w:r>
          </w:p>
        </w:tc>
        <w:tc>
          <w:tcPr>
            <w:tcW w:w="720" w:type="dxa"/>
            <w:tcBorders>
              <w:top w:val="single" w:sz="4" w:space="0" w:color="auto"/>
              <w:bottom w:val="nil"/>
            </w:tcBorders>
            <w:vAlign w:val="bottom"/>
          </w:tcPr>
          <w:p w14:paraId="11C00CF7" w14:textId="77777777" w:rsidR="00EC6ED6" w:rsidRPr="00E36F1B" w:rsidRDefault="00EC6ED6" w:rsidP="0033643C">
            <w:pPr>
              <w:pStyle w:val="TableText"/>
            </w:pPr>
            <w:r>
              <w:rPr>
                <w:color w:val="000000"/>
              </w:rPr>
              <w:t>19</w:t>
            </w:r>
          </w:p>
        </w:tc>
        <w:tc>
          <w:tcPr>
            <w:tcW w:w="720" w:type="dxa"/>
            <w:tcBorders>
              <w:top w:val="single" w:sz="4" w:space="0" w:color="auto"/>
              <w:bottom w:val="nil"/>
            </w:tcBorders>
            <w:vAlign w:val="bottom"/>
          </w:tcPr>
          <w:p w14:paraId="0FBE1CF3" w14:textId="77777777" w:rsidR="00EC6ED6" w:rsidRPr="00E36F1B" w:rsidRDefault="00EC6ED6" w:rsidP="0033643C">
            <w:pPr>
              <w:pStyle w:val="TableText"/>
            </w:pPr>
            <w:r>
              <w:rPr>
                <w:color w:val="000000"/>
              </w:rPr>
              <w:t>10</w:t>
            </w:r>
          </w:p>
        </w:tc>
        <w:tc>
          <w:tcPr>
            <w:tcW w:w="720" w:type="dxa"/>
            <w:tcBorders>
              <w:top w:val="single" w:sz="4" w:space="0" w:color="auto"/>
              <w:bottom w:val="nil"/>
            </w:tcBorders>
            <w:vAlign w:val="bottom"/>
          </w:tcPr>
          <w:p w14:paraId="0B69591E" w14:textId="77777777" w:rsidR="00EC6ED6" w:rsidRPr="00E36F1B" w:rsidRDefault="00EC6ED6" w:rsidP="0033643C">
            <w:pPr>
              <w:pStyle w:val="TableText"/>
            </w:pPr>
            <w:r>
              <w:rPr>
                <w:color w:val="000000"/>
              </w:rPr>
              <w:t>21%</w:t>
            </w:r>
          </w:p>
        </w:tc>
        <w:tc>
          <w:tcPr>
            <w:tcW w:w="864" w:type="dxa"/>
            <w:tcBorders>
              <w:top w:val="single" w:sz="4" w:space="0" w:color="auto"/>
              <w:bottom w:val="nil"/>
            </w:tcBorders>
            <w:vAlign w:val="bottom"/>
          </w:tcPr>
          <w:p w14:paraId="638C8845" w14:textId="77777777" w:rsidR="00EC6ED6" w:rsidRPr="00E36F1B" w:rsidRDefault="00EC6ED6" w:rsidP="0033643C">
            <w:pPr>
              <w:pStyle w:val="TableText"/>
            </w:pPr>
            <w:r>
              <w:rPr>
                <w:color w:val="000000"/>
              </w:rPr>
              <w:t>73%</w:t>
            </w:r>
          </w:p>
        </w:tc>
        <w:tc>
          <w:tcPr>
            <w:tcW w:w="720" w:type="dxa"/>
            <w:tcBorders>
              <w:top w:val="single" w:sz="4" w:space="0" w:color="auto"/>
              <w:bottom w:val="nil"/>
            </w:tcBorders>
            <w:vAlign w:val="bottom"/>
          </w:tcPr>
          <w:p w14:paraId="2154BDFF" w14:textId="77777777" w:rsidR="00EC6ED6" w:rsidRPr="00E36F1B" w:rsidRDefault="00EC6ED6" w:rsidP="0033643C">
            <w:pPr>
              <w:pStyle w:val="TableText"/>
            </w:pPr>
            <w:r>
              <w:rPr>
                <w:color w:val="000000"/>
              </w:rPr>
              <w:t>6%</w:t>
            </w:r>
          </w:p>
        </w:tc>
      </w:tr>
      <w:tr w:rsidR="00EC6ED6" w:rsidRPr="00E36F1B" w14:paraId="2BA5D989" w14:textId="77777777" w:rsidTr="00296905">
        <w:tc>
          <w:tcPr>
            <w:tcW w:w="5040" w:type="dxa"/>
            <w:tcBorders>
              <w:top w:val="nil"/>
              <w:bottom w:val="single" w:sz="4" w:space="0" w:color="auto"/>
            </w:tcBorders>
            <w:hideMark/>
          </w:tcPr>
          <w:p w14:paraId="4D62A2E8" w14:textId="77777777" w:rsidR="00EC6ED6" w:rsidRPr="00E36F1B" w:rsidRDefault="00EC6ED6" w:rsidP="0033643C">
            <w:pPr>
              <w:pStyle w:val="TableText"/>
            </w:pPr>
            <w:r>
              <w:t>White—Economically disadvantaged</w:t>
            </w:r>
          </w:p>
        </w:tc>
        <w:tc>
          <w:tcPr>
            <w:tcW w:w="1152" w:type="dxa"/>
            <w:tcBorders>
              <w:top w:val="nil"/>
              <w:bottom w:val="single" w:sz="4" w:space="0" w:color="auto"/>
            </w:tcBorders>
            <w:vAlign w:val="bottom"/>
          </w:tcPr>
          <w:p w14:paraId="5C108C80" w14:textId="77777777" w:rsidR="00EC6ED6" w:rsidRPr="00E36F1B" w:rsidRDefault="00EC6ED6" w:rsidP="0033643C">
            <w:pPr>
              <w:pStyle w:val="TableText"/>
            </w:pPr>
            <w:r>
              <w:rPr>
                <w:color w:val="000000"/>
              </w:rPr>
              <w:t>431</w:t>
            </w:r>
          </w:p>
        </w:tc>
        <w:tc>
          <w:tcPr>
            <w:tcW w:w="720" w:type="dxa"/>
            <w:tcBorders>
              <w:top w:val="nil"/>
              <w:bottom w:val="single" w:sz="4" w:space="0" w:color="auto"/>
            </w:tcBorders>
            <w:vAlign w:val="bottom"/>
          </w:tcPr>
          <w:p w14:paraId="01EAEBC3" w14:textId="77777777" w:rsidR="00EC6ED6" w:rsidRPr="00E36F1B" w:rsidRDefault="00EC6ED6" w:rsidP="0033643C">
            <w:pPr>
              <w:pStyle w:val="TableText"/>
            </w:pPr>
            <w:r>
              <w:rPr>
                <w:color w:val="000000"/>
              </w:rPr>
              <w:t>22</w:t>
            </w:r>
          </w:p>
        </w:tc>
        <w:tc>
          <w:tcPr>
            <w:tcW w:w="720" w:type="dxa"/>
            <w:tcBorders>
              <w:top w:val="nil"/>
              <w:bottom w:val="single" w:sz="4" w:space="0" w:color="auto"/>
            </w:tcBorders>
            <w:vAlign w:val="bottom"/>
          </w:tcPr>
          <w:p w14:paraId="2C63427A" w14:textId="77777777" w:rsidR="00EC6ED6" w:rsidRPr="00E36F1B" w:rsidRDefault="00EC6ED6" w:rsidP="0033643C">
            <w:pPr>
              <w:pStyle w:val="TableText"/>
            </w:pPr>
            <w:r>
              <w:rPr>
                <w:color w:val="000000"/>
              </w:rPr>
              <w:t>10</w:t>
            </w:r>
          </w:p>
        </w:tc>
        <w:tc>
          <w:tcPr>
            <w:tcW w:w="720" w:type="dxa"/>
            <w:tcBorders>
              <w:top w:val="nil"/>
              <w:bottom w:val="single" w:sz="4" w:space="0" w:color="auto"/>
            </w:tcBorders>
            <w:vAlign w:val="bottom"/>
          </w:tcPr>
          <w:p w14:paraId="76FA035B" w14:textId="77777777" w:rsidR="00EC6ED6" w:rsidRPr="00E36F1B" w:rsidRDefault="00EC6ED6" w:rsidP="0033643C">
            <w:pPr>
              <w:pStyle w:val="TableText"/>
            </w:pPr>
            <w:r>
              <w:rPr>
                <w:color w:val="000000"/>
              </w:rPr>
              <w:t>13%</w:t>
            </w:r>
          </w:p>
        </w:tc>
        <w:tc>
          <w:tcPr>
            <w:tcW w:w="864" w:type="dxa"/>
            <w:tcBorders>
              <w:top w:val="nil"/>
              <w:bottom w:val="single" w:sz="4" w:space="0" w:color="auto"/>
            </w:tcBorders>
            <w:vAlign w:val="bottom"/>
          </w:tcPr>
          <w:p w14:paraId="705FC460" w14:textId="77777777" w:rsidR="00EC6ED6" w:rsidRPr="00E36F1B" w:rsidRDefault="00EC6ED6" w:rsidP="0033643C">
            <w:pPr>
              <w:pStyle w:val="TableText"/>
            </w:pPr>
            <w:r>
              <w:rPr>
                <w:color w:val="000000"/>
              </w:rPr>
              <w:t>78%</w:t>
            </w:r>
          </w:p>
        </w:tc>
        <w:tc>
          <w:tcPr>
            <w:tcW w:w="720" w:type="dxa"/>
            <w:tcBorders>
              <w:top w:val="nil"/>
              <w:bottom w:val="single" w:sz="4" w:space="0" w:color="auto"/>
            </w:tcBorders>
            <w:vAlign w:val="bottom"/>
          </w:tcPr>
          <w:p w14:paraId="24FD7CB4" w14:textId="77777777" w:rsidR="00EC6ED6" w:rsidRPr="00E36F1B" w:rsidRDefault="00EC6ED6" w:rsidP="0033643C">
            <w:pPr>
              <w:pStyle w:val="TableText"/>
            </w:pPr>
            <w:r>
              <w:rPr>
                <w:color w:val="000000"/>
              </w:rPr>
              <w:t>9%</w:t>
            </w:r>
          </w:p>
        </w:tc>
      </w:tr>
      <w:tr w:rsidR="00EC6ED6" w:rsidRPr="00E36F1B" w14:paraId="5AA4B7E5" w14:textId="77777777" w:rsidTr="00296905">
        <w:tc>
          <w:tcPr>
            <w:tcW w:w="5040" w:type="dxa"/>
            <w:tcBorders>
              <w:top w:val="single" w:sz="4" w:space="0" w:color="auto"/>
              <w:bottom w:val="nil"/>
            </w:tcBorders>
            <w:hideMark/>
          </w:tcPr>
          <w:p w14:paraId="149735F0" w14:textId="77777777" w:rsidR="00EC6ED6" w:rsidRPr="00E36F1B" w:rsidRDefault="00EC6ED6" w:rsidP="0033643C">
            <w:pPr>
              <w:pStyle w:val="TableText"/>
            </w:pPr>
            <w:r w:rsidRPr="00E36F1B">
              <w:t xml:space="preserve">Two or more </w:t>
            </w:r>
            <w:r>
              <w:t>races—Not economically disadvantaged</w:t>
            </w:r>
          </w:p>
        </w:tc>
        <w:tc>
          <w:tcPr>
            <w:tcW w:w="1152" w:type="dxa"/>
            <w:tcBorders>
              <w:top w:val="single" w:sz="4" w:space="0" w:color="auto"/>
              <w:bottom w:val="nil"/>
            </w:tcBorders>
            <w:vAlign w:val="bottom"/>
          </w:tcPr>
          <w:p w14:paraId="07FCF183" w14:textId="77777777" w:rsidR="00EC6ED6" w:rsidRPr="00E36F1B" w:rsidRDefault="00EC6ED6" w:rsidP="0033643C">
            <w:pPr>
              <w:pStyle w:val="TableText"/>
            </w:pPr>
            <w:r>
              <w:rPr>
                <w:color w:val="000000"/>
              </w:rPr>
              <w:t>94</w:t>
            </w:r>
          </w:p>
        </w:tc>
        <w:tc>
          <w:tcPr>
            <w:tcW w:w="720" w:type="dxa"/>
            <w:tcBorders>
              <w:top w:val="single" w:sz="4" w:space="0" w:color="auto"/>
              <w:bottom w:val="nil"/>
            </w:tcBorders>
            <w:vAlign w:val="bottom"/>
          </w:tcPr>
          <w:p w14:paraId="0DC9E058" w14:textId="77777777" w:rsidR="00EC6ED6" w:rsidRPr="00E36F1B" w:rsidRDefault="00EC6ED6" w:rsidP="0033643C">
            <w:pPr>
              <w:pStyle w:val="TableText"/>
            </w:pPr>
            <w:r>
              <w:rPr>
                <w:color w:val="000000"/>
              </w:rPr>
              <w:t>20</w:t>
            </w:r>
          </w:p>
        </w:tc>
        <w:tc>
          <w:tcPr>
            <w:tcW w:w="720" w:type="dxa"/>
            <w:tcBorders>
              <w:top w:val="single" w:sz="4" w:space="0" w:color="auto"/>
              <w:bottom w:val="nil"/>
            </w:tcBorders>
            <w:vAlign w:val="bottom"/>
          </w:tcPr>
          <w:p w14:paraId="14B05AD3" w14:textId="77777777" w:rsidR="00EC6ED6" w:rsidRPr="00E36F1B" w:rsidRDefault="00EC6ED6" w:rsidP="0033643C">
            <w:pPr>
              <w:pStyle w:val="TableText"/>
            </w:pPr>
            <w:r>
              <w:rPr>
                <w:color w:val="000000"/>
              </w:rPr>
              <w:t>11</w:t>
            </w:r>
          </w:p>
        </w:tc>
        <w:tc>
          <w:tcPr>
            <w:tcW w:w="720" w:type="dxa"/>
            <w:tcBorders>
              <w:top w:val="single" w:sz="4" w:space="0" w:color="auto"/>
              <w:bottom w:val="nil"/>
            </w:tcBorders>
            <w:vAlign w:val="bottom"/>
          </w:tcPr>
          <w:p w14:paraId="4C9915BC" w14:textId="77777777" w:rsidR="00EC6ED6" w:rsidRPr="00E36F1B" w:rsidRDefault="00EC6ED6" w:rsidP="0033643C">
            <w:pPr>
              <w:pStyle w:val="TableText"/>
            </w:pPr>
            <w:r>
              <w:rPr>
                <w:color w:val="000000"/>
              </w:rPr>
              <w:t>19%</w:t>
            </w:r>
          </w:p>
        </w:tc>
        <w:tc>
          <w:tcPr>
            <w:tcW w:w="864" w:type="dxa"/>
            <w:tcBorders>
              <w:top w:val="single" w:sz="4" w:space="0" w:color="auto"/>
              <w:bottom w:val="nil"/>
            </w:tcBorders>
            <w:vAlign w:val="bottom"/>
          </w:tcPr>
          <w:p w14:paraId="27E3B945" w14:textId="77777777" w:rsidR="00EC6ED6" w:rsidRPr="00E36F1B" w:rsidRDefault="00EC6ED6" w:rsidP="0033643C">
            <w:pPr>
              <w:pStyle w:val="TableText"/>
            </w:pPr>
            <w:r>
              <w:rPr>
                <w:color w:val="000000"/>
              </w:rPr>
              <w:t>73%</w:t>
            </w:r>
          </w:p>
        </w:tc>
        <w:tc>
          <w:tcPr>
            <w:tcW w:w="720" w:type="dxa"/>
            <w:tcBorders>
              <w:top w:val="single" w:sz="4" w:space="0" w:color="auto"/>
              <w:bottom w:val="nil"/>
            </w:tcBorders>
            <w:vAlign w:val="bottom"/>
          </w:tcPr>
          <w:p w14:paraId="66475C16" w14:textId="77777777" w:rsidR="00EC6ED6" w:rsidRPr="00E36F1B" w:rsidRDefault="00EC6ED6" w:rsidP="0033643C">
            <w:pPr>
              <w:pStyle w:val="TableText"/>
            </w:pPr>
            <w:r>
              <w:rPr>
                <w:color w:val="000000"/>
              </w:rPr>
              <w:t>7%</w:t>
            </w:r>
          </w:p>
        </w:tc>
      </w:tr>
      <w:tr w:rsidR="00EC6ED6" w:rsidRPr="00E36F1B" w14:paraId="69673766" w14:textId="77777777" w:rsidTr="00296905">
        <w:tc>
          <w:tcPr>
            <w:tcW w:w="5040" w:type="dxa"/>
            <w:tcBorders>
              <w:top w:val="nil"/>
            </w:tcBorders>
            <w:hideMark/>
          </w:tcPr>
          <w:p w14:paraId="7C2FA85A" w14:textId="77777777" w:rsidR="00EC6ED6" w:rsidRPr="00E36F1B" w:rsidRDefault="00EC6ED6" w:rsidP="0033643C">
            <w:pPr>
              <w:pStyle w:val="TableText"/>
            </w:pPr>
            <w:r w:rsidRPr="00E36F1B">
              <w:t xml:space="preserve">Two or more </w:t>
            </w:r>
            <w:r>
              <w:t>races—Economically disadvantaged</w:t>
            </w:r>
          </w:p>
        </w:tc>
        <w:tc>
          <w:tcPr>
            <w:tcW w:w="1152" w:type="dxa"/>
            <w:tcBorders>
              <w:top w:val="nil"/>
            </w:tcBorders>
            <w:vAlign w:val="bottom"/>
          </w:tcPr>
          <w:p w14:paraId="4B5A6E92" w14:textId="77777777" w:rsidR="00EC6ED6" w:rsidRPr="00E36F1B" w:rsidRDefault="00EC6ED6" w:rsidP="0033643C">
            <w:pPr>
              <w:pStyle w:val="TableText"/>
            </w:pPr>
            <w:r>
              <w:rPr>
                <w:color w:val="000000"/>
              </w:rPr>
              <w:t>91</w:t>
            </w:r>
          </w:p>
        </w:tc>
        <w:tc>
          <w:tcPr>
            <w:tcW w:w="720" w:type="dxa"/>
            <w:tcBorders>
              <w:top w:val="nil"/>
            </w:tcBorders>
            <w:vAlign w:val="bottom"/>
          </w:tcPr>
          <w:p w14:paraId="6750A3D7" w14:textId="77777777" w:rsidR="00EC6ED6" w:rsidRPr="00E36F1B" w:rsidRDefault="00EC6ED6" w:rsidP="0033643C">
            <w:pPr>
              <w:pStyle w:val="TableText"/>
            </w:pPr>
            <w:r>
              <w:rPr>
                <w:color w:val="000000"/>
              </w:rPr>
              <w:t>22</w:t>
            </w:r>
          </w:p>
        </w:tc>
        <w:tc>
          <w:tcPr>
            <w:tcW w:w="720" w:type="dxa"/>
            <w:tcBorders>
              <w:top w:val="nil"/>
            </w:tcBorders>
            <w:vAlign w:val="bottom"/>
          </w:tcPr>
          <w:p w14:paraId="1BAA4FEA" w14:textId="77777777" w:rsidR="00EC6ED6" w:rsidRPr="00E36F1B" w:rsidRDefault="00EC6ED6" w:rsidP="0033643C">
            <w:pPr>
              <w:pStyle w:val="TableText"/>
            </w:pPr>
            <w:r>
              <w:rPr>
                <w:color w:val="000000"/>
              </w:rPr>
              <w:t>9</w:t>
            </w:r>
          </w:p>
        </w:tc>
        <w:tc>
          <w:tcPr>
            <w:tcW w:w="720" w:type="dxa"/>
            <w:tcBorders>
              <w:top w:val="nil"/>
            </w:tcBorders>
            <w:vAlign w:val="bottom"/>
          </w:tcPr>
          <w:p w14:paraId="6FC8918E" w14:textId="77777777" w:rsidR="00EC6ED6" w:rsidRPr="00E36F1B" w:rsidRDefault="00EC6ED6" w:rsidP="0033643C">
            <w:pPr>
              <w:pStyle w:val="TableText"/>
            </w:pPr>
            <w:r>
              <w:rPr>
                <w:color w:val="000000"/>
              </w:rPr>
              <w:t>14%</w:t>
            </w:r>
          </w:p>
        </w:tc>
        <w:tc>
          <w:tcPr>
            <w:tcW w:w="864" w:type="dxa"/>
            <w:tcBorders>
              <w:top w:val="nil"/>
            </w:tcBorders>
            <w:vAlign w:val="bottom"/>
          </w:tcPr>
          <w:p w14:paraId="7C84F4B6" w14:textId="77777777" w:rsidR="00EC6ED6" w:rsidRPr="00E36F1B" w:rsidRDefault="00EC6ED6" w:rsidP="0033643C">
            <w:pPr>
              <w:pStyle w:val="TableText"/>
            </w:pPr>
            <w:r>
              <w:rPr>
                <w:color w:val="000000"/>
              </w:rPr>
              <w:t>79%</w:t>
            </w:r>
          </w:p>
        </w:tc>
        <w:tc>
          <w:tcPr>
            <w:tcW w:w="720" w:type="dxa"/>
            <w:tcBorders>
              <w:top w:val="nil"/>
            </w:tcBorders>
            <w:vAlign w:val="bottom"/>
          </w:tcPr>
          <w:p w14:paraId="13ACDB56" w14:textId="77777777" w:rsidR="00EC6ED6" w:rsidRPr="00E36F1B" w:rsidRDefault="00EC6ED6" w:rsidP="0033643C">
            <w:pPr>
              <w:pStyle w:val="TableText"/>
            </w:pPr>
            <w:r>
              <w:rPr>
                <w:color w:val="000000"/>
              </w:rPr>
              <w:t>7%</w:t>
            </w:r>
          </w:p>
        </w:tc>
      </w:tr>
    </w:tbl>
    <w:p w14:paraId="37C536FF" w14:textId="4801C90F" w:rsidR="00EC6ED6" w:rsidRDefault="00EC6ED6" w:rsidP="001E14AD">
      <w:pPr>
        <w:pStyle w:val="Caption"/>
        <w:pageBreakBefore/>
      </w:pPr>
      <w:bookmarkStart w:id="470" w:name="_Ref30150054"/>
      <w:bookmarkStart w:id="471" w:name="_Toc38636152"/>
      <w:bookmarkStart w:id="472" w:name="_Toc180396668"/>
      <w:r>
        <w:lastRenderedPageBreak/>
        <w:t xml:space="preserve">Table </w:t>
      </w:r>
      <w:proofErr w:type="gramStart"/>
      <w:r>
        <w:t>6.A.</w:t>
      </w:r>
      <w:proofErr w:type="gramEnd"/>
      <w:r>
        <w:rPr>
          <w:noProof/>
        </w:rPr>
        <w:fldChar w:fldCharType="begin"/>
      </w:r>
      <w:r>
        <w:rPr>
          <w:noProof/>
        </w:rPr>
        <w:instrText xml:space="preserve"> SEQ Table_6.A. \* ARABIC </w:instrText>
      </w:r>
      <w:r>
        <w:rPr>
          <w:noProof/>
        </w:rPr>
        <w:fldChar w:fldCharType="separate"/>
      </w:r>
      <w:r w:rsidR="00F94BF3">
        <w:rPr>
          <w:noProof/>
        </w:rPr>
        <w:t>2</w:t>
      </w:r>
      <w:r>
        <w:rPr>
          <w:noProof/>
        </w:rPr>
        <w:fldChar w:fldCharType="end"/>
      </w:r>
      <w:bookmarkEnd w:id="470"/>
      <w:r>
        <w:t xml:space="preserve">  Demographic Summary for Grade Eight</w:t>
      </w:r>
      <w:bookmarkEnd w:id="471"/>
      <w:bookmarkEnd w:id="472"/>
    </w:p>
    <w:tbl>
      <w:tblPr>
        <w:tblStyle w:val="TRs"/>
        <w:tblW w:w="9936" w:type="dxa"/>
        <w:tblLayout w:type="fixed"/>
        <w:tblLook w:val="04A0" w:firstRow="1" w:lastRow="0" w:firstColumn="1" w:lastColumn="0" w:noHBand="0" w:noVBand="1"/>
        <w:tblDescription w:val="Demographic Summary for grade eight"/>
      </w:tblPr>
      <w:tblGrid>
        <w:gridCol w:w="5040"/>
        <w:gridCol w:w="1152"/>
        <w:gridCol w:w="720"/>
        <w:gridCol w:w="720"/>
        <w:gridCol w:w="720"/>
        <w:gridCol w:w="864"/>
        <w:gridCol w:w="720"/>
      </w:tblGrid>
      <w:tr w:rsidR="00EC6ED6" w:rsidRPr="00E36F1B" w14:paraId="53697FB7" w14:textId="77777777" w:rsidTr="0015085C">
        <w:trPr>
          <w:cnfStyle w:val="100000000000" w:firstRow="1" w:lastRow="0" w:firstColumn="0" w:lastColumn="0" w:oddVBand="0" w:evenVBand="0" w:oddHBand="0" w:evenHBand="0" w:firstRowFirstColumn="0" w:firstRowLastColumn="0" w:lastRowFirstColumn="0" w:lastRowLastColumn="0"/>
          <w:trHeight w:val="2736"/>
        </w:trPr>
        <w:tc>
          <w:tcPr>
            <w:tcW w:w="5040" w:type="dxa"/>
            <w:hideMark/>
          </w:tcPr>
          <w:p w14:paraId="23DBA08B" w14:textId="77777777" w:rsidR="00EC6ED6" w:rsidRPr="00E36F1B" w:rsidRDefault="00EC6ED6" w:rsidP="00F1212A">
            <w:pPr>
              <w:pStyle w:val="TableHead"/>
            </w:pPr>
            <w:r w:rsidRPr="00E36F1B">
              <w:t>Student Group</w:t>
            </w:r>
          </w:p>
        </w:tc>
        <w:tc>
          <w:tcPr>
            <w:tcW w:w="1152" w:type="dxa"/>
            <w:hideMark/>
          </w:tcPr>
          <w:p w14:paraId="3BAAA80C" w14:textId="77777777" w:rsidR="00EC6ED6" w:rsidRPr="00E36F1B" w:rsidRDefault="00EC6ED6" w:rsidP="00F1212A">
            <w:pPr>
              <w:pStyle w:val="TableHead"/>
            </w:pPr>
            <w:r w:rsidRPr="00E36F1B">
              <w:t>Number Tested</w:t>
            </w:r>
          </w:p>
        </w:tc>
        <w:tc>
          <w:tcPr>
            <w:tcW w:w="720" w:type="dxa"/>
            <w:textDirection w:val="btLr"/>
            <w:vAlign w:val="center"/>
            <w:hideMark/>
          </w:tcPr>
          <w:p w14:paraId="1CFDAD01" w14:textId="77777777" w:rsidR="00EC6ED6" w:rsidRPr="00E36F1B" w:rsidRDefault="00EC6ED6" w:rsidP="0015085C">
            <w:pPr>
              <w:pStyle w:val="TableHead"/>
              <w:ind w:left="113" w:right="113"/>
              <w:jc w:val="left"/>
            </w:pPr>
            <w:r w:rsidRPr="00E36F1B">
              <w:t xml:space="preserve">Mean </w:t>
            </w:r>
            <w:r>
              <w:t>Raw</w:t>
            </w:r>
            <w:r w:rsidRPr="00E36F1B">
              <w:t xml:space="preserve"> Score</w:t>
            </w:r>
          </w:p>
        </w:tc>
        <w:tc>
          <w:tcPr>
            <w:tcW w:w="720" w:type="dxa"/>
            <w:textDirection w:val="btLr"/>
            <w:vAlign w:val="center"/>
            <w:hideMark/>
          </w:tcPr>
          <w:p w14:paraId="4AE2AE45" w14:textId="77777777" w:rsidR="00EC6ED6" w:rsidRPr="00E36F1B" w:rsidRDefault="00EC6ED6" w:rsidP="0015085C">
            <w:pPr>
              <w:pStyle w:val="TableHead"/>
              <w:ind w:left="113" w:right="113"/>
              <w:jc w:val="left"/>
            </w:pPr>
            <w:r w:rsidRPr="00E36F1B">
              <w:t xml:space="preserve">SD of </w:t>
            </w:r>
            <w:r>
              <w:t>Raw</w:t>
            </w:r>
            <w:r w:rsidRPr="00E36F1B">
              <w:t xml:space="preserve"> Scores</w:t>
            </w:r>
          </w:p>
        </w:tc>
        <w:tc>
          <w:tcPr>
            <w:tcW w:w="720" w:type="dxa"/>
            <w:textDirection w:val="btLr"/>
            <w:vAlign w:val="center"/>
            <w:hideMark/>
          </w:tcPr>
          <w:p w14:paraId="75445BAA" w14:textId="77777777" w:rsidR="00EC6ED6" w:rsidRPr="00E36F1B" w:rsidRDefault="00EC6ED6" w:rsidP="0015085C">
            <w:pPr>
              <w:pStyle w:val="TableHead"/>
              <w:ind w:left="72"/>
              <w:jc w:val="left"/>
            </w:pPr>
            <w:r w:rsidRPr="00E36F1B">
              <w:t xml:space="preserve">Percent in </w:t>
            </w:r>
            <w:r>
              <w:t>Preliminary Category</w:t>
            </w:r>
            <w:r w:rsidRPr="00E36F1B">
              <w:t xml:space="preserve"> 1</w:t>
            </w:r>
          </w:p>
        </w:tc>
        <w:tc>
          <w:tcPr>
            <w:tcW w:w="864" w:type="dxa"/>
            <w:textDirection w:val="btLr"/>
            <w:vAlign w:val="center"/>
            <w:hideMark/>
          </w:tcPr>
          <w:p w14:paraId="5A7D775A" w14:textId="77777777" w:rsidR="00EC6ED6" w:rsidRPr="00E36F1B" w:rsidRDefault="00EC6ED6" w:rsidP="0015085C">
            <w:pPr>
              <w:pStyle w:val="TableHead"/>
              <w:ind w:left="72"/>
              <w:jc w:val="left"/>
            </w:pPr>
            <w:r w:rsidRPr="00E36F1B">
              <w:t xml:space="preserve">Percent in </w:t>
            </w:r>
            <w:r>
              <w:t>Preliminary Category</w:t>
            </w:r>
            <w:r w:rsidRPr="00E36F1B">
              <w:t xml:space="preserve"> 2</w:t>
            </w:r>
          </w:p>
        </w:tc>
        <w:tc>
          <w:tcPr>
            <w:tcW w:w="720" w:type="dxa"/>
            <w:textDirection w:val="btLr"/>
            <w:vAlign w:val="center"/>
            <w:hideMark/>
          </w:tcPr>
          <w:p w14:paraId="1A58956F" w14:textId="77777777" w:rsidR="00EC6ED6" w:rsidRPr="00E36F1B" w:rsidRDefault="00EC6ED6" w:rsidP="0015085C">
            <w:pPr>
              <w:pStyle w:val="TableHead"/>
              <w:ind w:left="72"/>
              <w:jc w:val="left"/>
            </w:pPr>
            <w:r w:rsidRPr="00E36F1B">
              <w:t xml:space="preserve">Percent in </w:t>
            </w:r>
            <w:r>
              <w:t>Preliminary Category</w:t>
            </w:r>
            <w:r w:rsidRPr="00E36F1B">
              <w:t xml:space="preserve"> 3</w:t>
            </w:r>
          </w:p>
        </w:tc>
      </w:tr>
      <w:tr w:rsidR="00EC6ED6" w:rsidRPr="00E36F1B" w14:paraId="59ADA570" w14:textId="77777777" w:rsidTr="00296905">
        <w:tc>
          <w:tcPr>
            <w:tcW w:w="5040" w:type="dxa"/>
            <w:tcBorders>
              <w:bottom w:val="single" w:sz="4" w:space="0" w:color="auto"/>
            </w:tcBorders>
            <w:hideMark/>
          </w:tcPr>
          <w:p w14:paraId="115578C2" w14:textId="77777777" w:rsidR="00EC6ED6" w:rsidRPr="00E36F1B" w:rsidRDefault="00EC6ED6" w:rsidP="00ED3EA8">
            <w:pPr>
              <w:pStyle w:val="TableText"/>
            </w:pPr>
            <w:r w:rsidRPr="00E36F1B">
              <w:t xml:space="preserve">All </w:t>
            </w:r>
            <w:r>
              <w:t>students with v</w:t>
            </w:r>
            <w:r w:rsidRPr="00E36F1B">
              <w:t xml:space="preserve">alid </w:t>
            </w:r>
            <w:r>
              <w:t>s</w:t>
            </w:r>
            <w:r w:rsidRPr="00E36F1B">
              <w:t>cores</w:t>
            </w:r>
          </w:p>
        </w:tc>
        <w:tc>
          <w:tcPr>
            <w:tcW w:w="1152" w:type="dxa"/>
            <w:tcBorders>
              <w:bottom w:val="single" w:sz="4" w:space="0" w:color="auto"/>
            </w:tcBorders>
            <w:vAlign w:val="bottom"/>
          </w:tcPr>
          <w:p w14:paraId="170665D3" w14:textId="77777777" w:rsidR="00EC6ED6" w:rsidRPr="00E36F1B" w:rsidRDefault="00EC6ED6" w:rsidP="00ED3EA8">
            <w:pPr>
              <w:pStyle w:val="TableText"/>
            </w:pPr>
            <w:r>
              <w:rPr>
                <w:color w:val="000000"/>
              </w:rPr>
              <w:t>5,217</w:t>
            </w:r>
          </w:p>
        </w:tc>
        <w:tc>
          <w:tcPr>
            <w:tcW w:w="720" w:type="dxa"/>
            <w:tcBorders>
              <w:bottom w:val="single" w:sz="4" w:space="0" w:color="auto"/>
            </w:tcBorders>
            <w:vAlign w:val="bottom"/>
          </w:tcPr>
          <w:p w14:paraId="6B7CFDBB" w14:textId="77777777" w:rsidR="00EC6ED6" w:rsidRPr="00E36F1B" w:rsidRDefault="00EC6ED6" w:rsidP="00ED3EA8">
            <w:pPr>
              <w:pStyle w:val="TableText"/>
            </w:pPr>
            <w:r>
              <w:rPr>
                <w:color w:val="000000"/>
              </w:rPr>
              <w:t>20</w:t>
            </w:r>
          </w:p>
        </w:tc>
        <w:tc>
          <w:tcPr>
            <w:tcW w:w="720" w:type="dxa"/>
            <w:tcBorders>
              <w:bottom w:val="single" w:sz="4" w:space="0" w:color="auto"/>
            </w:tcBorders>
            <w:vAlign w:val="bottom"/>
          </w:tcPr>
          <w:p w14:paraId="351EE3F9" w14:textId="77777777" w:rsidR="00EC6ED6" w:rsidRPr="00E36F1B" w:rsidRDefault="00EC6ED6" w:rsidP="00ED3EA8">
            <w:pPr>
              <w:pStyle w:val="TableText"/>
            </w:pPr>
            <w:r>
              <w:rPr>
                <w:color w:val="000000"/>
              </w:rPr>
              <w:t>10</w:t>
            </w:r>
          </w:p>
        </w:tc>
        <w:tc>
          <w:tcPr>
            <w:tcW w:w="720" w:type="dxa"/>
            <w:tcBorders>
              <w:bottom w:val="single" w:sz="4" w:space="0" w:color="auto"/>
            </w:tcBorders>
            <w:vAlign w:val="bottom"/>
          </w:tcPr>
          <w:p w14:paraId="7D1C96CD" w14:textId="77777777" w:rsidR="00EC6ED6" w:rsidRPr="00E36F1B" w:rsidRDefault="00EC6ED6" w:rsidP="00ED3EA8">
            <w:pPr>
              <w:pStyle w:val="TableText"/>
            </w:pPr>
            <w:r>
              <w:rPr>
                <w:color w:val="000000"/>
              </w:rPr>
              <w:t>16%</w:t>
            </w:r>
          </w:p>
        </w:tc>
        <w:tc>
          <w:tcPr>
            <w:tcW w:w="864" w:type="dxa"/>
            <w:tcBorders>
              <w:bottom w:val="single" w:sz="4" w:space="0" w:color="auto"/>
            </w:tcBorders>
            <w:vAlign w:val="bottom"/>
          </w:tcPr>
          <w:p w14:paraId="4CD24463" w14:textId="77777777" w:rsidR="00EC6ED6" w:rsidRPr="00E36F1B" w:rsidRDefault="00EC6ED6" w:rsidP="00ED3EA8">
            <w:pPr>
              <w:pStyle w:val="TableText"/>
            </w:pPr>
            <w:r>
              <w:rPr>
                <w:color w:val="000000"/>
              </w:rPr>
              <w:t>77%</w:t>
            </w:r>
          </w:p>
        </w:tc>
        <w:tc>
          <w:tcPr>
            <w:tcW w:w="720" w:type="dxa"/>
            <w:tcBorders>
              <w:bottom w:val="single" w:sz="4" w:space="0" w:color="auto"/>
            </w:tcBorders>
            <w:vAlign w:val="bottom"/>
          </w:tcPr>
          <w:p w14:paraId="39966501" w14:textId="77777777" w:rsidR="00EC6ED6" w:rsidRPr="00E36F1B" w:rsidRDefault="00EC6ED6" w:rsidP="00ED3EA8">
            <w:pPr>
              <w:pStyle w:val="TableText"/>
            </w:pPr>
            <w:r>
              <w:rPr>
                <w:color w:val="000000"/>
              </w:rPr>
              <w:t>7%</w:t>
            </w:r>
          </w:p>
        </w:tc>
      </w:tr>
      <w:tr w:rsidR="00EC6ED6" w:rsidRPr="00E36F1B" w14:paraId="57E627DE" w14:textId="77777777" w:rsidTr="00296905">
        <w:tc>
          <w:tcPr>
            <w:tcW w:w="5040" w:type="dxa"/>
            <w:tcBorders>
              <w:top w:val="single" w:sz="4" w:space="0" w:color="auto"/>
              <w:bottom w:val="nil"/>
            </w:tcBorders>
            <w:hideMark/>
          </w:tcPr>
          <w:p w14:paraId="75B09DDD" w14:textId="77777777" w:rsidR="00EC6ED6" w:rsidRPr="00E36F1B" w:rsidRDefault="00EC6ED6" w:rsidP="00ED3EA8">
            <w:pPr>
              <w:pStyle w:val="TableText"/>
            </w:pPr>
            <w:r w:rsidRPr="00E36F1B">
              <w:t>Male</w:t>
            </w:r>
          </w:p>
        </w:tc>
        <w:tc>
          <w:tcPr>
            <w:tcW w:w="1152" w:type="dxa"/>
            <w:tcBorders>
              <w:top w:val="single" w:sz="4" w:space="0" w:color="auto"/>
              <w:bottom w:val="nil"/>
            </w:tcBorders>
            <w:vAlign w:val="bottom"/>
          </w:tcPr>
          <w:p w14:paraId="13A521DF" w14:textId="77777777" w:rsidR="00EC6ED6" w:rsidRPr="00E36F1B" w:rsidRDefault="00EC6ED6" w:rsidP="00ED3EA8">
            <w:pPr>
              <w:pStyle w:val="TableText"/>
            </w:pPr>
            <w:r>
              <w:rPr>
                <w:color w:val="000000"/>
              </w:rPr>
              <w:t>3,501</w:t>
            </w:r>
          </w:p>
        </w:tc>
        <w:tc>
          <w:tcPr>
            <w:tcW w:w="720" w:type="dxa"/>
            <w:tcBorders>
              <w:top w:val="single" w:sz="4" w:space="0" w:color="auto"/>
              <w:bottom w:val="nil"/>
            </w:tcBorders>
            <w:vAlign w:val="bottom"/>
          </w:tcPr>
          <w:p w14:paraId="411121C8" w14:textId="77777777" w:rsidR="00EC6ED6" w:rsidRPr="00E36F1B" w:rsidRDefault="00EC6ED6" w:rsidP="00ED3EA8">
            <w:pPr>
              <w:pStyle w:val="TableText"/>
            </w:pPr>
            <w:r>
              <w:rPr>
                <w:color w:val="000000"/>
              </w:rPr>
              <w:t>21</w:t>
            </w:r>
          </w:p>
        </w:tc>
        <w:tc>
          <w:tcPr>
            <w:tcW w:w="720" w:type="dxa"/>
            <w:tcBorders>
              <w:top w:val="single" w:sz="4" w:space="0" w:color="auto"/>
              <w:bottom w:val="nil"/>
            </w:tcBorders>
            <w:vAlign w:val="bottom"/>
          </w:tcPr>
          <w:p w14:paraId="4949D138" w14:textId="77777777" w:rsidR="00EC6ED6" w:rsidRPr="00E36F1B" w:rsidRDefault="00EC6ED6" w:rsidP="00ED3EA8">
            <w:pPr>
              <w:pStyle w:val="TableText"/>
            </w:pPr>
            <w:r>
              <w:rPr>
                <w:color w:val="000000"/>
              </w:rPr>
              <w:t>10</w:t>
            </w:r>
          </w:p>
        </w:tc>
        <w:tc>
          <w:tcPr>
            <w:tcW w:w="720" w:type="dxa"/>
            <w:tcBorders>
              <w:top w:val="single" w:sz="4" w:space="0" w:color="auto"/>
              <w:bottom w:val="nil"/>
            </w:tcBorders>
            <w:vAlign w:val="bottom"/>
          </w:tcPr>
          <w:p w14:paraId="2FEC29D6" w14:textId="77777777" w:rsidR="00EC6ED6" w:rsidRPr="00E36F1B" w:rsidRDefault="00EC6ED6" w:rsidP="00ED3EA8">
            <w:pPr>
              <w:pStyle w:val="TableText"/>
            </w:pPr>
            <w:r>
              <w:rPr>
                <w:color w:val="000000"/>
              </w:rPr>
              <w:t>15%</w:t>
            </w:r>
          </w:p>
        </w:tc>
        <w:tc>
          <w:tcPr>
            <w:tcW w:w="864" w:type="dxa"/>
            <w:tcBorders>
              <w:top w:val="single" w:sz="4" w:space="0" w:color="auto"/>
              <w:bottom w:val="nil"/>
            </w:tcBorders>
            <w:vAlign w:val="bottom"/>
          </w:tcPr>
          <w:p w14:paraId="120DBE14" w14:textId="77777777" w:rsidR="00EC6ED6" w:rsidRPr="00E36F1B" w:rsidRDefault="00EC6ED6" w:rsidP="00ED3EA8">
            <w:pPr>
              <w:pStyle w:val="TableText"/>
            </w:pPr>
            <w:r>
              <w:rPr>
                <w:color w:val="000000"/>
              </w:rPr>
              <w:t>76%</w:t>
            </w:r>
          </w:p>
        </w:tc>
        <w:tc>
          <w:tcPr>
            <w:tcW w:w="720" w:type="dxa"/>
            <w:tcBorders>
              <w:top w:val="single" w:sz="4" w:space="0" w:color="auto"/>
              <w:bottom w:val="nil"/>
            </w:tcBorders>
            <w:vAlign w:val="bottom"/>
          </w:tcPr>
          <w:p w14:paraId="3441B5BF" w14:textId="77777777" w:rsidR="00EC6ED6" w:rsidRPr="00E36F1B" w:rsidRDefault="00EC6ED6" w:rsidP="00ED3EA8">
            <w:pPr>
              <w:pStyle w:val="TableText"/>
            </w:pPr>
            <w:r>
              <w:rPr>
                <w:color w:val="000000"/>
              </w:rPr>
              <w:t>8%</w:t>
            </w:r>
          </w:p>
        </w:tc>
      </w:tr>
      <w:tr w:rsidR="00EC6ED6" w:rsidRPr="00E36F1B" w14:paraId="7288D333" w14:textId="77777777" w:rsidTr="00296905">
        <w:tc>
          <w:tcPr>
            <w:tcW w:w="5040" w:type="dxa"/>
            <w:tcBorders>
              <w:top w:val="nil"/>
              <w:bottom w:val="single" w:sz="4" w:space="0" w:color="auto"/>
            </w:tcBorders>
            <w:hideMark/>
          </w:tcPr>
          <w:p w14:paraId="3394546E" w14:textId="77777777" w:rsidR="00EC6ED6" w:rsidRPr="00E36F1B" w:rsidRDefault="00EC6ED6" w:rsidP="00ED3EA8">
            <w:pPr>
              <w:pStyle w:val="TableText"/>
            </w:pPr>
            <w:r w:rsidRPr="00E36F1B">
              <w:t>Female</w:t>
            </w:r>
          </w:p>
        </w:tc>
        <w:tc>
          <w:tcPr>
            <w:tcW w:w="1152" w:type="dxa"/>
            <w:tcBorders>
              <w:top w:val="nil"/>
              <w:bottom w:val="single" w:sz="4" w:space="0" w:color="auto"/>
            </w:tcBorders>
            <w:vAlign w:val="bottom"/>
          </w:tcPr>
          <w:p w14:paraId="5C77BF33" w14:textId="77777777" w:rsidR="00EC6ED6" w:rsidRPr="00E36F1B" w:rsidRDefault="00EC6ED6" w:rsidP="00ED3EA8">
            <w:pPr>
              <w:pStyle w:val="TableText"/>
            </w:pPr>
            <w:r>
              <w:rPr>
                <w:color w:val="000000"/>
              </w:rPr>
              <w:t>1,716</w:t>
            </w:r>
          </w:p>
        </w:tc>
        <w:tc>
          <w:tcPr>
            <w:tcW w:w="720" w:type="dxa"/>
            <w:tcBorders>
              <w:top w:val="nil"/>
              <w:bottom w:val="single" w:sz="4" w:space="0" w:color="auto"/>
            </w:tcBorders>
            <w:vAlign w:val="bottom"/>
          </w:tcPr>
          <w:p w14:paraId="78EEED0D" w14:textId="77777777" w:rsidR="00EC6ED6" w:rsidRPr="00E36F1B" w:rsidRDefault="00EC6ED6" w:rsidP="00ED3EA8">
            <w:pPr>
              <w:pStyle w:val="TableText"/>
            </w:pPr>
            <w:r>
              <w:rPr>
                <w:color w:val="000000"/>
              </w:rPr>
              <w:t>20</w:t>
            </w:r>
          </w:p>
        </w:tc>
        <w:tc>
          <w:tcPr>
            <w:tcW w:w="720" w:type="dxa"/>
            <w:tcBorders>
              <w:top w:val="nil"/>
              <w:bottom w:val="single" w:sz="4" w:space="0" w:color="auto"/>
            </w:tcBorders>
            <w:vAlign w:val="bottom"/>
          </w:tcPr>
          <w:p w14:paraId="010910A6" w14:textId="77777777" w:rsidR="00EC6ED6" w:rsidRPr="00E36F1B" w:rsidRDefault="00EC6ED6" w:rsidP="00ED3EA8">
            <w:pPr>
              <w:pStyle w:val="TableText"/>
            </w:pPr>
            <w:r>
              <w:rPr>
                <w:color w:val="000000"/>
              </w:rPr>
              <w:t>9</w:t>
            </w:r>
          </w:p>
        </w:tc>
        <w:tc>
          <w:tcPr>
            <w:tcW w:w="720" w:type="dxa"/>
            <w:tcBorders>
              <w:top w:val="nil"/>
              <w:bottom w:val="single" w:sz="4" w:space="0" w:color="auto"/>
            </w:tcBorders>
            <w:vAlign w:val="bottom"/>
          </w:tcPr>
          <w:p w14:paraId="53D06CC5" w14:textId="77777777" w:rsidR="00EC6ED6" w:rsidRPr="00E36F1B" w:rsidRDefault="00EC6ED6" w:rsidP="00ED3EA8">
            <w:pPr>
              <w:pStyle w:val="TableText"/>
            </w:pPr>
            <w:r>
              <w:rPr>
                <w:color w:val="000000"/>
              </w:rPr>
              <w:t>16%</w:t>
            </w:r>
          </w:p>
        </w:tc>
        <w:tc>
          <w:tcPr>
            <w:tcW w:w="864" w:type="dxa"/>
            <w:tcBorders>
              <w:top w:val="nil"/>
              <w:bottom w:val="single" w:sz="4" w:space="0" w:color="auto"/>
            </w:tcBorders>
            <w:vAlign w:val="bottom"/>
          </w:tcPr>
          <w:p w14:paraId="7DE9B1CF" w14:textId="77777777" w:rsidR="00EC6ED6" w:rsidRPr="00E36F1B" w:rsidRDefault="00EC6ED6" w:rsidP="00ED3EA8">
            <w:pPr>
              <w:pStyle w:val="TableText"/>
            </w:pPr>
            <w:r>
              <w:rPr>
                <w:color w:val="000000"/>
              </w:rPr>
              <w:t>79%</w:t>
            </w:r>
          </w:p>
        </w:tc>
        <w:tc>
          <w:tcPr>
            <w:tcW w:w="720" w:type="dxa"/>
            <w:tcBorders>
              <w:top w:val="nil"/>
              <w:bottom w:val="single" w:sz="4" w:space="0" w:color="auto"/>
            </w:tcBorders>
            <w:vAlign w:val="bottom"/>
          </w:tcPr>
          <w:p w14:paraId="09573B41" w14:textId="77777777" w:rsidR="00EC6ED6" w:rsidRPr="00E36F1B" w:rsidRDefault="00EC6ED6" w:rsidP="00ED3EA8">
            <w:pPr>
              <w:pStyle w:val="TableText"/>
            </w:pPr>
            <w:r>
              <w:rPr>
                <w:color w:val="000000"/>
              </w:rPr>
              <w:t>6%</w:t>
            </w:r>
          </w:p>
        </w:tc>
      </w:tr>
      <w:tr w:rsidR="00EC6ED6" w:rsidRPr="00E36F1B" w14:paraId="3BF415D8" w14:textId="77777777" w:rsidTr="00296905">
        <w:tc>
          <w:tcPr>
            <w:tcW w:w="5040" w:type="dxa"/>
            <w:tcBorders>
              <w:top w:val="single" w:sz="4" w:space="0" w:color="auto"/>
              <w:bottom w:val="nil"/>
            </w:tcBorders>
            <w:hideMark/>
          </w:tcPr>
          <w:p w14:paraId="061B3A46" w14:textId="77777777" w:rsidR="00EC6ED6" w:rsidRPr="00E36F1B" w:rsidRDefault="00EC6ED6" w:rsidP="00ED3EA8">
            <w:pPr>
              <w:pStyle w:val="TableText"/>
            </w:pPr>
            <w:r w:rsidRPr="00E36F1B">
              <w:t>American Indian or Alaska Native</w:t>
            </w:r>
          </w:p>
        </w:tc>
        <w:tc>
          <w:tcPr>
            <w:tcW w:w="1152" w:type="dxa"/>
            <w:tcBorders>
              <w:top w:val="single" w:sz="4" w:space="0" w:color="auto"/>
              <w:bottom w:val="nil"/>
            </w:tcBorders>
            <w:vAlign w:val="bottom"/>
          </w:tcPr>
          <w:p w14:paraId="5D9754E3" w14:textId="77777777" w:rsidR="00EC6ED6" w:rsidRPr="00E36F1B" w:rsidRDefault="00EC6ED6" w:rsidP="00ED3EA8">
            <w:pPr>
              <w:pStyle w:val="TableText"/>
            </w:pPr>
            <w:r>
              <w:rPr>
                <w:color w:val="000000"/>
              </w:rPr>
              <w:t>29</w:t>
            </w:r>
          </w:p>
        </w:tc>
        <w:tc>
          <w:tcPr>
            <w:tcW w:w="720" w:type="dxa"/>
            <w:tcBorders>
              <w:top w:val="single" w:sz="4" w:space="0" w:color="auto"/>
              <w:bottom w:val="nil"/>
            </w:tcBorders>
            <w:vAlign w:val="bottom"/>
          </w:tcPr>
          <w:p w14:paraId="11A070EB" w14:textId="77777777" w:rsidR="00EC6ED6" w:rsidRPr="00E36F1B" w:rsidRDefault="00EC6ED6" w:rsidP="00ED3EA8">
            <w:pPr>
              <w:pStyle w:val="TableText"/>
            </w:pPr>
            <w:r>
              <w:rPr>
                <w:color w:val="000000"/>
              </w:rPr>
              <w:t>24</w:t>
            </w:r>
          </w:p>
        </w:tc>
        <w:tc>
          <w:tcPr>
            <w:tcW w:w="720" w:type="dxa"/>
            <w:tcBorders>
              <w:top w:val="single" w:sz="4" w:space="0" w:color="auto"/>
              <w:bottom w:val="nil"/>
            </w:tcBorders>
            <w:vAlign w:val="bottom"/>
          </w:tcPr>
          <w:p w14:paraId="5318A2CA" w14:textId="77777777" w:rsidR="00EC6ED6" w:rsidRPr="00E36F1B" w:rsidRDefault="00EC6ED6" w:rsidP="00ED3EA8">
            <w:pPr>
              <w:pStyle w:val="TableText"/>
            </w:pPr>
            <w:r>
              <w:rPr>
                <w:color w:val="000000"/>
              </w:rPr>
              <w:t>8</w:t>
            </w:r>
          </w:p>
        </w:tc>
        <w:tc>
          <w:tcPr>
            <w:tcW w:w="720" w:type="dxa"/>
            <w:tcBorders>
              <w:top w:val="single" w:sz="4" w:space="0" w:color="auto"/>
              <w:bottom w:val="nil"/>
            </w:tcBorders>
            <w:vAlign w:val="bottom"/>
          </w:tcPr>
          <w:p w14:paraId="7329FACB" w14:textId="77777777" w:rsidR="00EC6ED6" w:rsidRPr="00E36F1B" w:rsidRDefault="00EC6ED6" w:rsidP="00ED3EA8">
            <w:pPr>
              <w:pStyle w:val="TableText"/>
            </w:pPr>
            <w:r>
              <w:rPr>
                <w:color w:val="000000"/>
              </w:rPr>
              <w:t>3%</w:t>
            </w:r>
          </w:p>
        </w:tc>
        <w:tc>
          <w:tcPr>
            <w:tcW w:w="864" w:type="dxa"/>
            <w:tcBorders>
              <w:top w:val="single" w:sz="4" w:space="0" w:color="auto"/>
              <w:bottom w:val="nil"/>
            </w:tcBorders>
            <w:vAlign w:val="bottom"/>
          </w:tcPr>
          <w:p w14:paraId="2C872EAA" w14:textId="77777777" w:rsidR="00EC6ED6" w:rsidRPr="00E36F1B" w:rsidRDefault="00EC6ED6" w:rsidP="00ED3EA8">
            <w:pPr>
              <w:pStyle w:val="TableText"/>
            </w:pPr>
            <w:r>
              <w:rPr>
                <w:color w:val="000000"/>
              </w:rPr>
              <w:t>83%</w:t>
            </w:r>
          </w:p>
        </w:tc>
        <w:tc>
          <w:tcPr>
            <w:tcW w:w="720" w:type="dxa"/>
            <w:tcBorders>
              <w:top w:val="single" w:sz="4" w:space="0" w:color="auto"/>
              <w:bottom w:val="nil"/>
            </w:tcBorders>
            <w:vAlign w:val="bottom"/>
          </w:tcPr>
          <w:p w14:paraId="5915FF68" w14:textId="77777777" w:rsidR="00EC6ED6" w:rsidRPr="00E36F1B" w:rsidRDefault="00EC6ED6" w:rsidP="00ED3EA8">
            <w:pPr>
              <w:pStyle w:val="TableText"/>
            </w:pPr>
            <w:r>
              <w:rPr>
                <w:color w:val="000000"/>
              </w:rPr>
              <w:t>14%</w:t>
            </w:r>
          </w:p>
        </w:tc>
      </w:tr>
      <w:tr w:rsidR="00EC6ED6" w:rsidRPr="00E36F1B" w14:paraId="5268A59E" w14:textId="77777777" w:rsidTr="00296905">
        <w:tc>
          <w:tcPr>
            <w:tcW w:w="5040" w:type="dxa"/>
            <w:tcBorders>
              <w:top w:val="nil"/>
            </w:tcBorders>
            <w:hideMark/>
          </w:tcPr>
          <w:p w14:paraId="1DF6C9E0" w14:textId="77777777" w:rsidR="00EC6ED6" w:rsidRPr="00E36F1B" w:rsidRDefault="00EC6ED6" w:rsidP="00ED3EA8">
            <w:pPr>
              <w:pStyle w:val="TableText"/>
            </w:pPr>
            <w:r w:rsidRPr="00E36F1B">
              <w:t>Asian</w:t>
            </w:r>
          </w:p>
        </w:tc>
        <w:tc>
          <w:tcPr>
            <w:tcW w:w="1152" w:type="dxa"/>
            <w:tcBorders>
              <w:top w:val="nil"/>
            </w:tcBorders>
            <w:vAlign w:val="bottom"/>
          </w:tcPr>
          <w:p w14:paraId="1FAB5804" w14:textId="77777777" w:rsidR="00EC6ED6" w:rsidRPr="00E36F1B" w:rsidRDefault="00EC6ED6" w:rsidP="00ED3EA8">
            <w:pPr>
              <w:pStyle w:val="TableText"/>
            </w:pPr>
            <w:r>
              <w:rPr>
                <w:color w:val="000000"/>
              </w:rPr>
              <w:t>398</w:t>
            </w:r>
          </w:p>
        </w:tc>
        <w:tc>
          <w:tcPr>
            <w:tcW w:w="720" w:type="dxa"/>
            <w:tcBorders>
              <w:top w:val="nil"/>
            </w:tcBorders>
            <w:vAlign w:val="bottom"/>
          </w:tcPr>
          <w:p w14:paraId="0B5C496E" w14:textId="77777777" w:rsidR="00EC6ED6" w:rsidRPr="00E36F1B" w:rsidRDefault="00EC6ED6" w:rsidP="00ED3EA8">
            <w:pPr>
              <w:pStyle w:val="TableText"/>
            </w:pPr>
            <w:r>
              <w:rPr>
                <w:color w:val="000000"/>
              </w:rPr>
              <w:t>17</w:t>
            </w:r>
          </w:p>
        </w:tc>
        <w:tc>
          <w:tcPr>
            <w:tcW w:w="720" w:type="dxa"/>
            <w:tcBorders>
              <w:top w:val="nil"/>
            </w:tcBorders>
            <w:vAlign w:val="bottom"/>
          </w:tcPr>
          <w:p w14:paraId="6E79A85F" w14:textId="77777777" w:rsidR="00EC6ED6" w:rsidRPr="00E36F1B" w:rsidRDefault="00EC6ED6" w:rsidP="00ED3EA8">
            <w:pPr>
              <w:pStyle w:val="TableText"/>
            </w:pPr>
            <w:r>
              <w:rPr>
                <w:color w:val="000000"/>
              </w:rPr>
              <w:t>10</w:t>
            </w:r>
          </w:p>
        </w:tc>
        <w:tc>
          <w:tcPr>
            <w:tcW w:w="720" w:type="dxa"/>
            <w:tcBorders>
              <w:top w:val="nil"/>
            </w:tcBorders>
            <w:vAlign w:val="bottom"/>
          </w:tcPr>
          <w:p w14:paraId="4C3D332E" w14:textId="77777777" w:rsidR="00EC6ED6" w:rsidRPr="00E36F1B" w:rsidRDefault="00EC6ED6" w:rsidP="00ED3EA8">
            <w:pPr>
              <w:pStyle w:val="TableText"/>
            </w:pPr>
            <w:r>
              <w:rPr>
                <w:color w:val="000000"/>
              </w:rPr>
              <w:t>23%</w:t>
            </w:r>
          </w:p>
        </w:tc>
        <w:tc>
          <w:tcPr>
            <w:tcW w:w="864" w:type="dxa"/>
            <w:tcBorders>
              <w:top w:val="nil"/>
            </w:tcBorders>
            <w:vAlign w:val="bottom"/>
          </w:tcPr>
          <w:p w14:paraId="62E1507D" w14:textId="77777777" w:rsidR="00EC6ED6" w:rsidRPr="00E36F1B" w:rsidRDefault="00EC6ED6" w:rsidP="00ED3EA8">
            <w:pPr>
              <w:pStyle w:val="TableText"/>
            </w:pPr>
            <w:r>
              <w:rPr>
                <w:color w:val="000000"/>
              </w:rPr>
              <w:t>73%</w:t>
            </w:r>
          </w:p>
        </w:tc>
        <w:tc>
          <w:tcPr>
            <w:tcW w:w="720" w:type="dxa"/>
            <w:tcBorders>
              <w:top w:val="nil"/>
            </w:tcBorders>
            <w:vAlign w:val="bottom"/>
          </w:tcPr>
          <w:p w14:paraId="78D9B103" w14:textId="77777777" w:rsidR="00EC6ED6" w:rsidRPr="00E36F1B" w:rsidRDefault="00EC6ED6" w:rsidP="00ED3EA8">
            <w:pPr>
              <w:pStyle w:val="TableText"/>
            </w:pPr>
            <w:r>
              <w:rPr>
                <w:color w:val="000000"/>
              </w:rPr>
              <w:t>4%</w:t>
            </w:r>
          </w:p>
        </w:tc>
      </w:tr>
      <w:tr w:rsidR="00EC6ED6" w:rsidRPr="00E36F1B" w14:paraId="03BEEFDD" w14:textId="77777777" w:rsidTr="00296905">
        <w:tc>
          <w:tcPr>
            <w:tcW w:w="5040" w:type="dxa"/>
            <w:hideMark/>
          </w:tcPr>
          <w:p w14:paraId="13A67D09" w14:textId="77777777" w:rsidR="00EC6ED6" w:rsidRPr="00E36F1B" w:rsidRDefault="00EC6ED6" w:rsidP="00ED3EA8">
            <w:pPr>
              <w:pStyle w:val="TableText"/>
            </w:pPr>
            <w:r w:rsidRPr="00E36F1B">
              <w:t>Native Hawaiian or Other Pacific Islander</w:t>
            </w:r>
          </w:p>
        </w:tc>
        <w:tc>
          <w:tcPr>
            <w:tcW w:w="1152" w:type="dxa"/>
            <w:vAlign w:val="bottom"/>
          </w:tcPr>
          <w:p w14:paraId="7517858D" w14:textId="77777777" w:rsidR="00EC6ED6" w:rsidRPr="00E36F1B" w:rsidRDefault="00EC6ED6" w:rsidP="00ED3EA8">
            <w:pPr>
              <w:pStyle w:val="TableText"/>
            </w:pPr>
            <w:r>
              <w:rPr>
                <w:color w:val="000000"/>
              </w:rPr>
              <w:t>29</w:t>
            </w:r>
          </w:p>
        </w:tc>
        <w:tc>
          <w:tcPr>
            <w:tcW w:w="720" w:type="dxa"/>
            <w:vAlign w:val="bottom"/>
          </w:tcPr>
          <w:p w14:paraId="226B76C6" w14:textId="77777777" w:rsidR="00EC6ED6" w:rsidRPr="00E36F1B" w:rsidRDefault="00EC6ED6" w:rsidP="00ED3EA8">
            <w:pPr>
              <w:pStyle w:val="TableText"/>
            </w:pPr>
            <w:r>
              <w:rPr>
                <w:color w:val="000000"/>
              </w:rPr>
              <w:t>17</w:t>
            </w:r>
          </w:p>
        </w:tc>
        <w:tc>
          <w:tcPr>
            <w:tcW w:w="720" w:type="dxa"/>
            <w:vAlign w:val="bottom"/>
          </w:tcPr>
          <w:p w14:paraId="0FB849D9" w14:textId="77777777" w:rsidR="00EC6ED6" w:rsidRPr="00E36F1B" w:rsidRDefault="00EC6ED6" w:rsidP="00ED3EA8">
            <w:pPr>
              <w:pStyle w:val="TableText"/>
            </w:pPr>
            <w:r>
              <w:rPr>
                <w:color w:val="000000"/>
              </w:rPr>
              <w:t>10</w:t>
            </w:r>
          </w:p>
        </w:tc>
        <w:tc>
          <w:tcPr>
            <w:tcW w:w="720" w:type="dxa"/>
            <w:vAlign w:val="bottom"/>
          </w:tcPr>
          <w:p w14:paraId="2BF5BAFD" w14:textId="77777777" w:rsidR="00EC6ED6" w:rsidRPr="00E36F1B" w:rsidRDefault="00EC6ED6" w:rsidP="00ED3EA8">
            <w:pPr>
              <w:pStyle w:val="TableText"/>
            </w:pPr>
            <w:r>
              <w:rPr>
                <w:color w:val="000000"/>
              </w:rPr>
              <w:t>24%</w:t>
            </w:r>
          </w:p>
        </w:tc>
        <w:tc>
          <w:tcPr>
            <w:tcW w:w="864" w:type="dxa"/>
            <w:vAlign w:val="bottom"/>
          </w:tcPr>
          <w:p w14:paraId="0D133562" w14:textId="77777777" w:rsidR="00EC6ED6" w:rsidRPr="00E36F1B" w:rsidRDefault="00EC6ED6" w:rsidP="00ED3EA8">
            <w:pPr>
              <w:pStyle w:val="TableText"/>
            </w:pPr>
            <w:r>
              <w:rPr>
                <w:color w:val="000000"/>
              </w:rPr>
              <w:t>72%</w:t>
            </w:r>
          </w:p>
        </w:tc>
        <w:tc>
          <w:tcPr>
            <w:tcW w:w="720" w:type="dxa"/>
            <w:vAlign w:val="bottom"/>
          </w:tcPr>
          <w:p w14:paraId="34F3B04B" w14:textId="77777777" w:rsidR="00EC6ED6" w:rsidRPr="00E36F1B" w:rsidRDefault="00EC6ED6" w:rsidP="00ED3EA8">
            <w:pPr>
              <w:pStyle w:val="TableText"/>
            </w:pPr>
            <w:r>
              <w:rPr>
                <w:color w:val="000000"/>
              </w:rPr>
              <w:t>3%</w:t>
            </w:r>
          </w:p>
        </w:tc>
      </w:tr>
      <w:tr w:rsidR="00EC6ED6" w:rsidRPr="00E36F1B" w14:paraId="2804AAF8" w14:textId="77777777" w:rsidTr="00296905">
        <w:tc>
          <w:tcPr>
            <w:tcW w:w="5040" w:type="dxa"/>
            <w:hideMark/>
          </w:tcPr>
          <w:p w14:paraId="4F0490C1" w14:textId="77777777" w:rsidR="00EC6ED6" w:rsidRPr="00E36F1B" w:rsidRDefault="00EC6ED6" w:rsidP="00ED3EA8">
            <w:pPr>
              <w:pStyle w:val="TableText"/>
            </w:pPr>
            <w:r w:rsidRPr="00E36F1B">
              <w:t>Filipino</w:t>
            </w:r>
          </w:p>
        </w:tc>
        <w:tc>
          <w:tcPr>
            <w:tcW w:w="1152" w:type="dxa"/>
            <w:vAlign w:val="bottom"/>
          </w:tcPr>
          <w:p w14:paraId="7D32210A" w14:textId="77777777" w:rsidR="00EC6ED6" w:rsidRPr="00E36F1B" w:rsidRDefault="00EC6ED6" w:rsidP="00ED3EA8">
            <w:pPr>
              <w:pStyle w:val="TableText"/>
            </w:pPr>
            <w:r>
              <w:rPr>
                <w:color w:val="000000"/>
              </w:rPr>
              <w:t>138</w:t>
            </w:r>
          </w:p>
        </w:tc>
        <w:tc>
          <w:tcPr>
            <w:tcW w:w="720" w:type="dxa"/>
            <w:vAlign w:val="bottom"/>
          </w:tcPr>
          <w:p w14:paraId="072A702D" w14:textId="77777777" w:rsidR="00EC6ED6" w:rsidRPr="00E36F1B" w:rsidRDefault="00EC6ED6" w:rsidP="00ED3EA8">
            <w:pPr>
              <w:pStyle w:val="TableText"/>
            </w:pPr>
            <w:r>
              <w:rPr>
                <w:color w:val="000000"/>
              </w:rPr>
              <w:t>19</w:t>
            </w:r>
          </w:p>
        </w:tc>
        <w:tc>
          <w:tcPr>
            <w:tcW w:w="720" w:type="dxa"/>
            <w:vAlign w:val="bottom"/>
          </w:tcPr>
          <w:p w14:paraId="021E256D" w14:textId="77777777" w:rsidR="00EC6ED6" w:rsidRPr="00E36F1B" w:rsidRDefault="00EC6ED6" w:rsidP="00ED3EA8">
            <w:pPr>
              <w:pStyle w:val="TableText"/>
            </w:pPr>
            <w:r>
              <w:rPr>
                <w:color w:val="000000"/>
              </w:rPr>
              <w:t>9</w:t>
            </w:r>
          </w:p>
        </w:tc>
        <w:tc>
          <w:tcPr>
            <w:tcW w:w="720" w:type="dxa"/>
            <w:vAlign w:val="bottom"/>
          </w:tcPr>
          <w:p w14:paraId="598E671E" w14:textId="77777777" w:rsidR="00EC6ED6" w:rsidRPr="00E36F1B" w:rsidRDefault="00EC6ED6" w:rsidP="00ED3EA8">
            <w:pPr>
              <w:pStyle w:val="TableText"/>
            </w:pPr>
            <w:r>
              <w:rPr>
                <w:color w:val="000000"/>
              </w:rPr>
              <w:t>15%</w:t>
            </w:r>
          </w:p>
        </w:tc>
        <w:tc>
          <w:tcPr>
            <w:tcW w:w="864" w:type="dxa"/>
            <w:vAlign w:val="bottom"/>
          </w:tcPr>
          <w:p w14:paraId="4716BD4C" w14:textId="77777777" w:rsidR="00EC6ED6" w:rsidRPr="00E36F1B" w:rsidRDefault="00EC6ED6" w:rsidP="00ED3EA8">
            <w:pPr>
              <w:pStyle w:val="TableText"/>
            </w:pPr>
            <w:r>
              <w:rPr>
                <w:color w:val="000000"/>
              </w:rPr>
              <w:t>82%</w:t>
            </w:r>
          </w:p>
        </w:tc>
        <w:tc>
          <w:tcPr>
            <w:tcW w:w="720" w:type="dxa"/>
            <w:vAlign w:val="bottom"/>
          </w:tcPr>
          <w:p w14:paraId="4E68DD75" w14:textId="77777777" w:rsidR="00EC6ED6" w:rsidRPr="00E36F1B" w:rsidRDefault="00EC6ED6" w:rsidP="00ED3EA8">
            <w:pPr>
              <w:pStyle w:val="TableText"/>
            </w:pPr>
            <w:r>
              <w:rPr>
                <w:color w:val="000000"/>
              </w:rPr>
              <w:t>3%</w:t>
            </w:r>
          </w:p>
        </w:tc>
      </w:tr>
      <w:tr w:rsidR="00EC6ED6" w:rsidRPr="00E36F1B" w14:paraId="495449C7" w14:textId="77777777" w:rsidTr="00296905">
        <w:tc>
          <w:tcPr>
            <w:tcW w:w="5040" w:type="dxa"/>
            <w:hideMark/>
          </w:tcPr>
          <w:p w14:paraId="561FC149" w14:textId="77777777" w:rsidR="00EC6ED6" w:rsidRPr="00E36F1B" w:rsidRDefault="00EC6ED6" w:rsidP="00ED3EA8">
            <w:pPr>
              <w:pStyle w:val="TableText"/>
            </w:pPr>
            <w:r w:rsidRPr="00E36F1B">
              <w:t>Hispanic or Latino</w:t>
            </w:r>
          </w:p>
        </w:tc>
        <w:tc>
          <w:tcPr>
            <w:tcW w:w="1152" w:type="dxa"/>
            <w:vAlign w:val="bottom"/>
          </w:tcPr>
          <w:p w14:paraId="1B46FB84" w14:textId="77777777" w:rsidR="00EC6ED6" w:rsidRPr="00E36F1B" w:rsidRDefault="00EC6ED6" w:rsidP="00ED3EA8">
            <w:pPr>
              <w:pStyle w:val="TableText"/>
            </w:pPr>
            <w:r>
              <w:rPr>
                <w:color w:val="000000"/>
              </w:rPr>
              <w:t>2,979</w:t>
            </w:r>
          </w:p>
        </w:tc>
        <w:tc>
          <w:tcPr>
            <w:tcW w:w="720" w:type="dxa"/>
            <w:vAlign w:val="bottom"/>
          </w:tcPr>
          <w:p w14:paraId="0D2BC34F" w14:textId="77777777" w:rsidR="00EC6ED6" w:rsidRPr="00E36F1B" w:rsidRDefault="00EC6ED6" w:rsidP="00ED3EA8">
            <w:pPr>
              <w:pStyle w:val="TableText"/>
            </w:pPr>
            <w:r>
              <w:rPr>
                <w:color w:val="000000"/>
              </w:rPr>
              <w:t>21</w:t>
            </w:r>
          </w:p>
        </w:tc>
        <w:tc>
          <w:tcPr>
            <w:tcW w:w="720" w:type="dxa"/>
            <w:vAlign w:val="bottom"/>
          </w:tcPr>
          <w:p w14:paraId="62F064B2" w14:textId="77777777" w:rsidR="00EC6ED6" w:rsidRPr="00E36F1B" w:rsidRDefault="00EC6ED6" w:rsidP="00ED3EA8">
            <w:pPr>
              <w:pStyle w:val="TableText"/>
            </w:pPr>
            <w:r>
              <w:rPr>
                <w:color w:val="000000"/>
              </w:rPr>
              <w:t>10</w:t>
            </w:r>
          </w:p>
        </w:tc>
        <w:tc>
          <w:tcPr>
            <w:tcW w:w="720" w:type="dxa"/>
            <w:vAlign w:val="bottom"/>
          </w:tcPr>
          <w:p w14:paraId="3B53E6F1" w14:textId="77777777" w:rsidR="00EC6ED6" w:rsidRPr="00E36F1B" w:rsidRDefault="00EC6ED6" w:rsidP="00ED3EA8">
            <w:pPr>
              <w:pStyle w:val="TableText"/>
            </w:pPr>
            <w:r>
              <w:rPr>
                <w:color w:val="000000"/>
              </w:rPr>
              <w:t>15%</w:t>
            </w:r>
          </w:p>
        </w:tc>
        <w:tc>
          <w:tcPr>
            <w:tcW w:w="864" w:type="dxa"/>
            <w:vAlign w:val="bottom"/>
          </w:tcPr>
          <w:p w14:paraId="1CCF8312" w14:textId="77777777" w:rsidR="00EC6ED6" w:rsidRPr="00E36F1B" w:rsidRDefault="00EC6ED6" w:rsidP="00ED3EA8">
            <w:pPr>
              <w:pStyle w:val="TableText"/>
            </w:pPr>
            <w:r>
              <w:rPr>
                <w:color w:val="000000"/>
              </w:rPr>
              <w:t>78%</w:t>
            </w:r>
          </w:p>
        </w:tc>
        <w:tc>
          <w:tcPr>
            <w:tcW w:w="720" w:type="dxa"/>
            <w:vAlign w:val="bottom"/>
          </w:tcPr>
          <w:p w14:paraId="5FE40302" w14:textId="77777777" w:rsidR="00EC6ED6" w:rsidRPr="00E36F1B" w:rsidRDefault="00EC6ED6" w:rsidP="00ED3EA8">
            <w:pPr>
              <w:pStyle w:val="TableText"/>
            </w:pPr>
            <w:r>
              <w:rPr>
                <w:color w:val="000000"/>
              </w:rPr>
              <w:t>7%</w:t>
            </w:r>
          </w:p>
        </w:tc>
      </w:tr>
      <w:tr w:rsidR="00EC6ED6" w:rsidRPr="00E36F1B" w14:paraId="198725AA" w14:textId="77777777" w:rsidTr="00296905">
        <w:tc>
          <w:tcPr>
            <w:tcW w:w="5040" w:type="dxa"/>
            <w:hideMark/>
          </w:tcPr>
          <w:p w14:paraId="419F4045" w14:textId="77777777" w:rsidR="00EC6ED6" w:rsidRPr="00E36F1B" w:rsidRDefault="00EC6ED6" w:rsidP="00ED3EA8">
            <w:pPr>
              <w:pStyle w:val="TableText"/>
            </w:pPr>
            <w:r w:rsidRPr="00E36F1B">
              <w:t>Black or African American</w:t>
            </w:r>
          </w:p>
        </w:tc>
        <w:tc>
          <w:tcPr>
            <w:tcW w:w="1152" w:type="dxa"/>
            <w:vAlign w:val="bottom"/>
          </w:tcPr>
          <w:p w14:paraId="15715CE7" w14:textId="77777777" w:rsidR="00EC6ED6" w:rsidRPr="00E36F1B" w:rsidRDefault="00EC6ED6" w:rsidP="00ED3EA8">
            <w:pPr>
              <w:pStyle w:val="TableText"/>
            </w:pPr>
            <w:r>
              <w:rPr>
                <w:color w:val="000000"/>
              </w:rPr>
              <w:t>428</w:t>
            </w:r>
          </w:p>
        </w:tc>
        <w:tc>
          <w:tcPr>
            <w:tcW w:w="720" w:type="dxa"/>
            <w:vAlign w:val="bottom"/>
          </w:tcPr>
          <w:p w14:paraId="3905C87C" w14:textId="77777777" w:rsidR="00EC6ED6" w:rsidRPr="00E36F1B" w:rsidRDefault="00EC6ED6" w:rsidP="00ED3EA8">
            <w:pPr>
              <w:pStyle w:val="TableText"/>
            </w:pPr>
            <w:r>
              <w:rPr>
                <w:color w:val="000000"/>
              </w:rPr>
              <w:t>21</w:t>
            </w:r>
          </w:p>
        </w:tc>
        <w:tc>
          <w:tcPr>
            <w:tcW w:w="720" w:type="dxa"/>
            <w:vAlign w:val="bottom"/>
          </w:tcPr>
          <w:p w14:paraId="2DE90A39" w14:textId="77777777" w:rsidR="00EC6ED6" w:rsidRPr="00E36F1B" w:rsidRDefault="00EC6ED6" w:rsidP="00ED3EA8">
            <w:pPr>
              <w:pStyle w:val="TableText"/>
            </w:pPr>
            <w:r>
              <w:rPr>
                <w:color w:val="000000"/>
              </w:rPr>
              <w:t>10</w:t>
            </w:r>
          </w:p>
        </w:tc>
        <w:tc>
          <w:tcPr>
            <w:tcW w:w="720" w:type="dxa"/>
            <w:vAlign w:val="bottom"/>
          </w:tcPr>
          <w:p w14:paraId="603A09FE" w14:textId="77777777" w:rsidR="00EC6ED6" w:rsidRPr="00E36F1B" w:rsidRDefault="00EC6ED6" w:rsidP="00ED3EA8">
            <w:pPr>
              <w:pStyle w:val="TableText"/>
            </w:pPr>
            <w:r>
              <w:rPr>
                <w:color w:val="000000"/>
              </w:rPr>
              <w:t>15%</w:t>
            </w:r>
          </w:p>
        </w:tc>
        <w:tc>
          <w:tcPr>
            <w:tcW w:w="864" w:type="dxa"/>
            <w:vAlign w:val="bottom"/>
          </w:tcPr>
          <w:p w14:paraId="2D9E3495" w14:textId="77777777" w:rsidR="00EC6ED6" w:rsidRPr="00E36F1B" w:rsidRDefault="00EC6ED6" w:rsidP="00ED3EA8">
            <w:pPr>
              <w:pStyle w:val="TableText"/>
            </w:pPr>
            <w:r>
              <w:rPr>
                <w:color w:val="000000"/>
              </w:rPr>
              <w:t>76%</w:t>
            </w:r>
          </w:p>
        </w:tc>
        <w:tc>
          <w:tcPr>
            <w:tcW w:w="720" w:type="dxa"/>
            <w:vAlign w:val="bottom"/>
          </w:tcPr>
          <w:p w14:paraId="295413C5" w14:textId="77777777" w:rsidR="00EC6ED6" w:rsidRPr="00E36F1B" w:rsidRDefault="00EC6ED6" w:rsidP="00ED3EA8">
            <w:pPr>
              <w:pStyle w:val="TableText"/>
            </w:pPr>
            <w:r>
              <w:rPr>
                <w:color w:val="000000"/>
              </w:rPr>
              <w:t>9%</w:t>
            </w:r>
          </w:p>
        </w:tc>
      </w:tr>
      <w:tr w:rsidR="00EC6ED6" w:rsidRPr="00E36F1B" w14:paraId="1B198642" w14:textId="77777777" w:rsidTr="00296905">
        <w:tc>
          <w:tcPr>
            <w:tcW w:w="5040" w:type="dxa"/>
            <w:hideMark/>
          </w:tcPr>
          <w:p w14:paraId="70BCADF7" w14:textId="77777777" w:rsidR="00EC6ED6" w:rsidRPr="00E36F1B" w:rsidRDefault="00EC6ED6" w:rsidP="00ED3EA8">
            <w:pPr>
              <w:pStyle w:val="TableText"/>
            </w:pPr>
            <w:r w:rsidRPr="00E36F1B">
              <w:t>White</w:t>
            </w:r>
          </w:p>
        </w:tc>
        <w:tc>
          <w:tcPr>
            <w:tcW w:w="1152" w:type="dxa"/>
            <w:vAlign w:val="bottom"/>
          </w:tcPr>
          <w:p w14:paraId="116ADA50" w14:textId="77777777" w:rsidR="00EC6ED6" w:rsidRPr="00E36F1B" w:rsidRDefault="00EC6ED6" w:rsidP="00ED3EA8">
            <w:pPr>
              <w:pStyle w:val="TableText"/>
            </w:pPr>
            <w:r>
              <w:rPr>
                <w:color w:val="000000"/>
              </w:rPr>
              <w:t>1,014</w:t>
            </w:r>
          </w:p>
        </w:tc>
        <w:tc>
          <w:tcPr>
            <w:tcW w:w="720" w:type="dxa"/>
            <w:vAlign w:val="bottom"/>
          </w:tcPr>
          <w:p w14:paraId="4B45F306" w14:textId="77777777" w:rsidR="00EC6ED6" w:rsidRPr="00E36F1B" w:rsidRDefault="00EC6ED6" w:rsidP="00ED3EA8">
            <w:pPr>
              <w:pStyle w:val="TableText"/>
            </w:pPr>
            <w:r>
              <w:rPr>
                <w:color w:val="000000"/>
              </w:rPr>
              <w:t>21</w:t>
            </w:r>
          </w:p>
        </w:tc>
        <w:tc>
          <w:tcPr>
            <w:tcW w:w="720" w:type="dxa"/>
            <w:vAlign w:val="bottom"/>
          </w:tcPr>
          <w:p w14:paraId="5588FD5A" w14:textId="77777777" w:rsidR="00EC6ED6" w:rsidRPr="00E36F1B" w:rsidRDefault="00EC6ED6" w:rsidP="00ED3EA8">
            <w:pPr>
              <w:pStyle w:val="TableText"/>
            </w:pPr>
            <w:r>
              <w:rPr>
                <w:color w:val="000000"/>
              </w:rPr>
              <w:t>10</w:t>
            </w:r>
          </w:p>
        </w:tc>
        <w:tc>
          <w:tcPr>
            <w:tcW w:w="720" w:type="dxa"/>
            <w:vAlign w:val="bottom"/>
          </w:tcPr>
          <w:p w14:paraId="036C4D2D" w14:textId="77777777" w:rsidR="00EC6ED6" w:rsidRPr="00E36F1B" w:rsidRDefault="00EC6ED6" w:rsidP="00ED3EA8">
            <w:pPr>
              <w:pStyle w:val="TableText"/>
            </w:pPr>
            <w:r>
              <w:rPr>
                <w:color w:val="000000"/>
              </w:rPr>
              <w:t>15%</w:t>
            </w:r>
          </w:p>
        </w:tc>
        <w:tc>
          <w:tcPr>
            <w:tcW w:w="864" w:type="dxa"/>
            <w:vAlign w:val="bottom"/>
          </w:tcPr>
          <w:p w14:paraId="6CD964E7" w14:textId="77777777" w:rsidR="00EC6ED6" w:rsidRPr="00E36F1B" w:rsidRDefault="00EC6ED6" w:rsidP="00ED3EA8">
            <w:pPr>
              <w:pStyle w:val="TableText"/>
            </w:pPr>
            <w:r>
              <w:rPr>
                <w:color w:val="000000"/>
              </w:rPr>
              <w:t>75%</w:t>
            </w:r>
          </w:p>
        </w:tc>
        <w:tc>
          <w:tcPr>
            <w:tcW w:w="720" w:type="dxa"/>
            <w:vAlign w:val="bottom"/>
          </w:tcPr>
          <w:p w14:paraId="6B00DC8A" w14:textId="77777777" w:rsidR="00EC6ED6" w:rsidRPr="00E36F1B" w:rsidRDefault="00EC6ED6" w:rsidP="00ED3EA8">
            <w:pPr>
              <w:pStyle w:val="TableText"/>
            </w:pPr>
            <w:r>
              <w:rPr>
                <w:color w:val="000000"/>
              </w:rPr>
              <w:t>9%</w:t>
            </w:r>
          </w:p>
        </w:tc>
      </w:tr>
      <w:tr w:rsidR="00EC6ED6" w:rsidRPr="00E36F1B" w14:paraId="6F127F9D" w14:textId="77777777" w:rsidTr="00296905">
        <w:tc>
          <w:tcPr>
            <w:tcW w:w="5040" w:type="dxa"/>
            <w:tcBorders>
              <w:bottom w:val="single" w:sz="4" w:space="0" w:color="auto"/>
            </w:tcBorders>
            <w:hideMark/>
          </w:tcPr>
          <w:p w14:paraId="3D4049A6" w14:textId="77777777" w:rsidR="00EC6ED6" w:rsidRPr="00E36F1B" w:rsidRDefault="00EC6ED6" w:rsidP="00ED3EA8">
            <w:pPr>
              <w:pStyle w:val="TableText"/>
            </w:pPr>
            <w:r w:rsidRPr="00E36F1B">
              <w:t>Two or more races</w:t>
            </w:r>
          </w:p>
        </w:tc>
        <w:tc>
          <w:tcPr>
            <w:tcW w:w="1152" w:type="dxa"/>
            <w:tcBorders>
              <w:bottom w:val="single" w:sz="4" w:space="0" w:color="auto"/>
            </w:tcBorders>
            <w:vAlign w:val="bottom"/>
          </w:tcPr>
          <w:p w14:paraId="66563D91" w14:textId="77777777" w:rsidR="00EC6ED6" w:rsidRPr="00E36F1B" w:rsidRDefault="00EC6ED6" w:rsidP="00ED3EA8">
            <w:pPr>
              <w:pStyle w:val="TableText"/>
            </w:pPr>
            <w:r>
              <w:rPr>
                <w:color w:val="000000"/>
              </w:rPr>
              <w:t>165</w:t>
            </w:r>
          </w:p>
        </w:tc>
        <w:tc>
          <w:tcPr>
            <w:tcW w:w="720" w:type="dxa"/>
            <w:tcBorders>
              <w:bottom w:val="single" w:sz="4" w:space="0" w:color="auto"/>
            </w:tcBorders>
            <w:vAlign w:val="bottom"/>
          </w:tcPr>
          <w:p w14:paraId="1584E2D5" w14:textId="77777777" w:rsidR="00EC6ED6" w:rsidRPr="00E36F1B" w:rsidRDefault="00EC6ED6" w:rsidP="00ED3EA8">
            <w:pPr>
              <w:pStyle w:val="TableText"/>
            </w:pPr>
            <w:r>
              <w:rPr>
                <w:color w:val="000000"/>
              </w:rPr>
              <w:t>20</w:t>
            </w:r>
          </w:p>
        </w:tc>
        <w:tc>
          <w:tcPr>
            <w:tcW w:w="720" w:type="dxa"/>
            <w:tcBorders>
              <w:bottom w:val="single" w:sz="4" w:space="0" w:color="auto"/>
            </w:tcBorders>
            <w:vAlign w:val="bottom"/>
          </w:tcPr>
          <w:p w14:paraId="25FEC239" w14:textId="77777777" w:rsidR="00EC6ED6" w:rsidRPr="00E36F1B" w:rsidRDefault="00EC6ED6" w:rsidP="00ED3EA8">
            <w:pPr>
              <w:pStyle w:val="TableText"/>
            </w:pPr>
            <w:r>
              <w:rPr>
                <w:color w:val="000000"/>
              </w:rPr>
              <w:t>9</w:t>
            </w:r>
          </w:p>
        </w:tc>
        <w:tc>
          <w:tcPr>
            <w:tcW w:w="720" w:type="dxa"/>
            <w:tcBorders>
              <w:bottom w:val="single" w:sz="4" w:space="0" w:color="auto"/>
            </w:tcBorders>
            <w:vAlign w:val="bottom"/>
          </w:tcPr>
          <w:p w14:paraId="396DCB11" w14:textId="77777777" w:rsidR="00EC6ED6" w:rsidRPr="00E36F1B" w:rsidRDefault="00EC6ED6" w:rsidP="00ED3EA8">
            <w:pPr>
              <w:pStyle w:val="TableText"/>
            </w:pPr>
            <w:r>
              <w:rPr>
                <w:color w:val="000000"/>
              </w:rPr>
              <w:t>14%</w:t>
            </w:r>
          </w:p>
        </w:tc>
        <w:tc>
          <w:tcPr>
            <w:tcW w:w="864" w:type="dxa"/>
            <w:tcBorders>
              <w:bottom w:val="single" w:sz="4" w:space="0" w:color="auto"/>
            </w:tcBorders>
            <w:vAlign w:val="bottom"/>
          </w:tcPr>
          <w:p w14:paraId="44141428" w14:textId="77777777" w:rsidR="00EC6ED6" w:rsidRPr="00E36F1B" w:rsidRDefault="00EC6ED6" w:rsidP="00ED3EA8">
            <w:pPr>
              <w:pStyle w:val="TableText"/>
            </w:pPr>
            <w:r>
              <w:rPr>
                <w:color w:val="000000"/>
              </w:rPr>
              <w:t>81%</w:t>
            </w:r>
          </w:p>
        </w:tc>
        <w:tc>
          <w:tcPr>
            <w:tcW w:w="720" w:type="dxa"/>
            <w:tcBorders>
              <w:bottom w:val="single" w:sz="4" w:space="0" w:color="auto"/>
            </w:tcBorders>
            <w:vAlign w:val="bottom"/>
          </w:tcPr>
          <w:p w14:paraId="51561939" w14:textId="77777777" w:rsidR="00EC6ED6" w:rsidRPr="00E36F1B" w:rsidRDefault="00EC6ED6" w:rsidP="00ED3EA8">
            <w:pPr>
              <w:pStyle w:val="TableText"/>
            </w:pPr>
            <w:r>
              <w:rPr>
                <w:color w:val="000000"/>
              </w:rPr>
              <w:t>5%</w:t>
            </w:r>
          </w:p>
        </w:tc>
      </w:tr>
      <w:tr w:rsidR="00EC6ED6" w:rsidRPr="00E36F1B" w14:paraId="529E79FD" w14:textId="77777777" w:rsidTr="00296905">
        <w:tc>
          <w:tcPr>
            <w:tcW w:w="5040" w:type="dxa"/>
            <w:tcBorders>
              <w:top w:val="single" w:sz="4" w:space="0" w:color="auto"/>
              <w:bottom w:val="nil"/>
            </w:tcBorders>
            <w:hideMark/>
          </w:tcPr>
          <w:p w14:paraId="33B6970F" w14:textId="77777777" w:rsidR="00EC6ED6" w:rsidRPr="00E36F1B" w:rsidRDefault="00EC6ED6" w:rsidP="00ED3EA8">
            <w:pPr>
              <w:pStyle w:val="TableText"/>
            </w:pPr>
            <w:r w:rsidRPr="00E36F1B">
              <w:t>English only</w:t>
            </w:r>
          </w:p>
        </w:tc>
        <w:tc>
          <w:tcPr>
            <w:tcW w:w="1152" w:type="dxa"/>
            <w:tcBorders>
              <w:top w:val="single" w:sz="4" w:space="0" w:color="auto"/>
              <w:bottom w:val="nil"/>
            </w:tcBorders>
            <w:vAlign w:val="bottom"/>
          </w:tcPr>
          <w:p w14:paraId="7ECDD903" w14:textId="77777777" w:rsidR="00EC6ED6" w:rsidRPr="00E36F1B" w:rsidRDefault="00EC6ED6" w:rsidP="00ED3EA8">
            <w:pPr>
              <w:pStyle w:val="TableText"/>
            </w:pPr>
            <w:r>
              <w:rPr>
                <w:color w:val="000000"/>
              </w:rPr>
              <w:t>2,983</w:t>
            </w:r>
          </w:p>
        </w:tc>
        <w:tc>
          <w:tcPr>
            <w:tcW w:w="720" w:type="dxa"/>
            <w:tcBorders>
              <w:top w:val="single" w:sz="4" w:space="0" w:color="auto"/>
              <w:bottom w:val="nil"/>
            </w:tcBorders>
            <w:vAlign w:val="bottom"/>
          </w:tcPr>
          <w:p w14:paraId="3A0B3BA1" w14:textId="77777777" w:rsidR="00EC6ED6" w:rsidRPr="00E36F1B" w:rsidRDefault="00EC6ED6" w:rsidP="00ED3EA8">
            <w:pPr>
              <w:pStyle w:val="TableText"/>
            </w:pPr>
            <w:r>
              <w:rPr>
                <w:color w:val="000000"/>
              </w:rPr>
              <w:t>20</w:t>
            </w:r>
          </w:p>
        </w:tc>
        <w:tc>
          <w:tcPr>
            <w:tcW w:w="720" w:type="dxa"/>
            <w:tcBorders>
              <w:top w:val="single" w:sz="4" w:space="0" w:color="auto"/>
              <w:bottom w:val="nil"/>
            </w:tcBorders>
            <w:vAlign w:val="bottom"/>
          </w:tcPr>
          <w:p w14:paraId="5BFB6CEC" w14:textId="77777777" w:rsidR="00EC6ED6" w:rsidRPr="00E36F1B" w:rsidRDefault="00EC6ED6" w:rsidP="00ED3EA8">
            <w:pPr>
              <w:pStyle w:val="TableText"/>
            </w:pPr>
            <w:r>
              <w:rPr>
                <w:color w:val="000000"/>
              </w:rPr>
              <w:t>10</w:t>
            </w:r>
          </w:p>
        </w:tc>
        <w:tc>
          <w:tcPr>
            <w:tcW w:w="720" w:type="dxa"/>
            <w:tcBorders>
              <w:top w:val="single" w:sz="4" w:space="0" w:color="auto"/>
              <w:bottom w:val="nil"/>
            </w:tcBorders>
            <w:vAlign w:val="bottom"/>
          </w:tcPr>
          <w:p w14:paraId="578E86FB" w14:textId="77777777" w:rsidR="00EC6ED6" w:rsidRPr="00E36F1B" w:rsidRDefault="00EC6ED6" w:rsidP="00ED3EA8">
            <w:pPr>
              <w:pStyle w:val="TableText"/>
            </w:pPr>
            <w:r>
              <w:rPr>
                <w:color w:val="000000"/>
              </w:rPr>
              <w:t>16%</w:t>
            </w:r>
          </w:p>
        </w:tc>
        <w:tc>
          <w:tcPr>
            <w:tcW w:w="864" w:type="dxa"/>
            <w:tcBorders>
              <w:top w:val="single" w:sz="4" w:space="0" w:color="auto"/>
              <w:bottom w:val="nil"/>
            </w:tcBorders>
            <w:vAlign w:val="bottom"/>
          </w:tcPr>
          <w:p w14:paraId="11DD1E95" w14:textId="77777777" w:rsidR="00EC6ED6" w:rsidRPr="00E36F1B" w:rsidRDefault="00EC6ED6" w:rsidP="00ED3EA8">
            <w:pPr>
              <w:pStyle w:val="TableText"/>
            </w:pPr>
            <w:r>
              <w:rPr>
                <w:color w:val="000000"/>
              </w:rPr>
              <w:t>76%</w:t>
            </w:r>
          </w:p>
        </w:tc>
        <w:tc>
          <w:tcPr>
            <w:tcW w:w="720" w:type="dxa"/>
            <w:tcBorders>
              <w:top w:val="single" w:sz="4" w:space="0" w:color="auto"/>
              <w:bottom w:val="nil"/>
            </w:tcBorders>
            <w:vAlign w:val="bottom"/>
          </w:tcPr>
          <w:p w14:paraId="6AEAF3F9" w14:textId="77777777" w:rsidR="00EC6ED6" w:rsidRPr="00E36F1B" w:rsidRDefault="00EC6ED6" w:rsidP="00ED3EA8">
            <w:pPr>
              <w:pStyle w:val="TableText"/>
            </w:pPr>
            <w:r>
              <w:rPr>
                <w:color w:val="000000"/>
              </w:rPr>
              <w:t>8%</w:t>
            </w:r>
          </w:p>
        </w:tc>
      </w:tr>
      <w:tr w:rsidR="00EC6ED6" w:rsidRPr="00E36F1B" w14:paraId="7FDBF2C4" w14:textId="77777777" w:rsidTr="00296905">
        <w:tc>
          <w:tcPr>
            <w:tcW w:w="5040" w:type="dxa"/>
            <w:tcBorders>
              <w:top w:val="nil"/>
            </w:tcBorders>
            <w:hideMark/>
          </w:tcPr>
          <w:p w14:paraId="24BAB35B" w14:textId="77777777" w:rsidR="00EC6ED6" w:rsidRPr="00E36F1B" w:rsidRDefault="00EC6ED6" w:rsidP="00ED3EA8">
            <w:pPr>
              <w:pStyle w:val="TableText"/>
            </w:pPr>
            <w:r w:rsidRPr="00E36F1B">
              <w:t>Initial fluent English proficient</w:t>
            </w:r>
          </w:p>
        </w:tc>
        <w:tc>
          <w:tcPr>
            <w:tcW w:w="1152" w:type="dxa"/>
            <w:tcBorders>
              <w:top w:val="nil"/>
            </w:tcBorders>
            <w:vAlign w:val="bottom"/>
          </w:tcPr>
          <w:p w14:paraId="297F78BC" w14:textId="77777777" w:rsidR="00EC6ED6" w:rsidRPr="00E36F1B" w:rsidRDefault="00EC6ED6" w:rsidP="00ED3EA8">
            <w:pPr>
              <w:pStyle w:val="TableText"/>
            </w:pPr>
            <w:r>
              <w:rPr>
                <w:color w:val="000000"/>
              </w:rPr>
              <w:t>81</w:t>
            </w:r>
          </w:p>
        </w:tc>
        <w:tc>
          <w:tcPr>
            <w:tcW w:w="720" w:type="dxa"/>
            <w:tcBorders>
              <w:top w:val="nil"/>
            </w:tcBorders>
            <w:vAlign w:val="bottom"/>
          </w:tcPr>
          <w:p w14:paraId="1A479380" w14:textId="77777777" w:rsidR="00EC6ED6" w:rsidRPr="00E36F1B" w:rsidRDefault="00EC6ED6" w:rsidP="00ED3EA8">
            <w:pPr>
              <w:pStyle w:val="TableText"/>
            </w:pPr>
            <w:r>
              <w:rPr>
                <w:color w:val="000000"/>
              </w:rPr>
              <w:t>16</w:t>
            </w:r>
          </w:p>
        </w:tc>
        <w:tc>
          <w:tcPr>
            <w:tcW w:w="720" w:type="dxa"/>
            <w:tcBorders>
              <w:top w:val="nil"/>
            </w:tcBorders>
            <w:vAlign w:val="bottom"/>
          </w:tcPr>
          <w:p w14:paraId="46F248C0" w14:textId="77777777" w:rsidR="00EC6ED6" w:rsidRPr="00E36F1B" w:rsidRDefault="00EC6ED6" w:rsidP="00ED3EA8">
            <w:pPr>
              <w:pStyle w:val="TableText"/>
            </w:pPr>
            <w:r>
              <w:rPr>
                <w:color w:val="000000"/>
              </w:rPr>
              <w:t>9</w:t>
            </w:r>
          </w:p>
        </w:tc>
        <w:tc>
          <w:tcPr>
            <w:tcW w:w="720" w:type="dxa"/>
            <w:tcBorders>
              <w:top w:val="nil"/>
            </w:tcBorders>
            <w:vAlign w:val="bottom"/>
          </w:tcPr>
          <w:p w14:paraId="57DDD0E1" w14:textId="77777777" w:rsidR="00EC6ED6" w:rsidRPr="00E36F1B" w:rsidRDefault="00EC6ED6" w:rsidP="00ED3EA8">
            <w:pPr>
              <w:pStyle w:val="TableText"/>
            </w:pPr>
            <w:r>
              <w:rPr>
                <w:color w:val="000000"/>
              </w:rPr>
              <w:t>25%</w:t>
            </w:r>
          </w:p>
        </w:tc>
        <w:tc>
          <w:tcPr>
            <w:tcW w:w="864" w:type="dxa"/>
            <w:tcBorders>
              <w:top w:val="nil"/>
            </w:tcBorders>
            <w:vAlign w:val="bottom"/>
          </w:tcPr>
          <w:p w14:paraId="73A32D7D" w14:textId="77777777" w:rsidR="00EC6ED6" w:rsidRPr="00E36F1B" w:rsidRDefault="00EC6ED6" w:rsidP="00ED3EA8">
            <w:pPr>
              <w:pStyle w:val="TableText"/>
            </w:pPr>
            <w:r>
              <w:rPr>
                <w:color w:val="000000"/>
              </w:rPr>
              <w:t>75%</w:t>
            </w:r>
          </w:p>
        </w:tc>
        <w:tc>
          <w:tcPr>
            <w:tcW w:w="720" w:type="dxa"/>
            <w:tcBorders>
              <w:top w:val="nil"/>
            </w:tcBorders>
            <w:vAlign w:val="bottom"/>
          </w:tcPr>
          <w:p w14:paraId="561507E0" w14:textId="77777777" w:rsidR="00EC6ED6" w:rsidRPr="00E36F1B" w:rsidRDefault="00EC6ED6" w:rsidP="00ED3EA8">
            <w:pPr>
              <w:pStyle w:val="TableText"/>
            </w:pPr>
            <w:r>
              <w:rPr>
                <w:color w:val="000000"/>
              </w:rPr>
              <w:t>0%</w:t>
            </w:r>
          </w:p>
        </w:tc>
      </w:tr>
      <w:tr w:rsidR="00EC6ED6" w:rsidRPr="00E36F1B" w14:paraId="508CBA51" w14:textId="77777777" w:rsidTr="00296905">
        <w:tc>
          <w:tcPr>
            <w:tcW w:w="5040" w:type="dxa"/>
            <w:hideMark/>
          </w:tcPr>
          <w:p w14:paraId="33FD339A" w14:textId="77777777" w:rsidR="00EC6ED6" w:rsidRPr="00E36F1B" w:rsidRDefault="00EC6ED6" w:rsidP="00ED3EA8">
            <w:pPr>
              <w:pStyle w:val="TableText"/>
            </w:pPr>
            <w:r w:rsidRPr="00E36F1B">
              <w:t>English learner</w:t>
            </w:r>
          </w:p>
        </w:tc>
        <w:tc>
          <w:tcPr>
            <w:tcW w:w="1152" w:type="dxa"/>
            <w:vAlign w:val="bottom"/>
          </w:tcPr>
          <w:p w14:paraId="13B17217" w14:textId="77777777" w:rsidR="00EC6ED6" w:rsidRPr="00E36F1B" w:rsidRDefault="00EC6ED6" w:rsidP="00ED3EA8">
            <w:pPr>
              <w:pStyle w:val="TableText"/>
            </w:pPr>
            <w:r>
              <w:rPr>
                <w:color w:val="000000"/>
              </w:rPr>
              <w:t>1,454</w:t>
            </w:r>
          </w:p>
        </w:tc>
        <w:tc>
          <w:tcPr>
            <w:tcW w:w="720" w:type="dxa"/>
            <w:vAlign w:val="bottom"/>
          </w:tcPr>
          <w:p w14:paraId="1972995A" w14:textId="77777777" w:rsidR="00EC6ED6" w:rsidRPr="00E36F1B" w:rsidRDefault="00EC6ED6" w:rsidP="00ED3EA8">
            <w:pPr>
              <w:pStyle w:val="TableText"/>
            </w:pPr>
            <w:r>
              <w:rPr>
                <w:color w:val="000000"/>
              </w:rPr>
              <w:t>20</w:t>
            </w:r>
          </w:p>
        </w:tc>
        <w:tc>
          <w:tcPr>
            <w:tcW w:w="720" w:type="dxa"/>
            <w:vAlign w:val="bottom"/>
          </w:tcPr>
          <w:p w14:paraId="5C71BFA0" w14:textId="77777777" w:rsidR="00EC6ED6" w:rsidRPr="00E36F1B" w:rsidRDefault="00EC6ED6" w:rsidP="00ED3EA8">
            <w:pPr>
              <w:pStyle w:val="TableText"/>
            </w:pPr>
            <w:r>
              <w:rPr>
                <w:color w:val="000000"/>
              </w:rPr>
              <w:t>10</w:t>
            </w:r>
          </w:p>
        </w:tc>
        <w:tc>
          <w:tcPr>
            <w:tcW w:w="720" w:type="dxa"/>
            <w:vAlign w:val="bottom"/>
          </w:tcPr>
          <w:p w14:paraId="12D1443B" w14:textId="77777777" w:rsidR="00EC6ED6" w:rsidRPr="00E36F1B" w:rsidRDefault="00EC6ED6" w:rsidP="00ED3EA8">
            <w:pPr>
              <w:pStyle w:val="TableText"/>
            </w:pPr>
            <w:r>
              <w:rPr>
                <w:color w:val="000000"/>
              </w:rPr>
              <w:t>16%</w:t>
            </w:r>
          </w:p>
        </w:tc>
        <w:tc>
          <w:tcPr>
            <w:tcW w:w="864" w:type="dxa"/>
            <w:vAlign w:val="bottom"/>
          </w:tcPr>
          <w:p w14:paraId="01333C84" w14:textId="77777777" w:rsidR="00EC6ED6" w:rsidRPr="00E36F1B" w:rsidRDefault="00EC6ED6" w:rsidP="00ED3EA8">
            <w:pPr>
              <w:pStyle w:val="TableText"/>
            </w:pPr>
            <w:r>
              <w:rPr>
                <w:color w:val="000000"/>
              </w:rPr>
              <w:t>77%</w:t>
            </w:r>
          </w:p>
        </w:tc>
        <w:tc>
          <w:tcPr>
            <w:tcW w:w="720" w:type="dxa"/>
            <w:vAlign w:val="bottom"/>
          </w:tcPr>
          <w:p w14:paraId="25A54675" w14:textId="77777777" w:rsidR="00EC6ED6" w:rsidRPr="00E36F1B" w:rsidRDefault="00EC6ED6" w:rsidP="00ED3EA8">
            <w:pPr>
              <w:pStyle w:val="TableText"/>
            </w:pPr>
            <w:r>
              <w:rPr>
                <w:color w:val="000000"/>
              </w:rPr>
              <w:t>6%</w:t>
            </w:r>
          </w:p>
        </w:tc>
      </w:tr>
      <w:tr w:rsidR="00EC6ED6" w:rsidRPr="00E36F1B" w14:paraId="06A7F2D4" w14:textId="77777777" w:rsidTr="00296905">
        <w:tc>
          <w:tcPr>
            <w:tcW w:w="5040" w:type="dxa"/>
            <w:hideMark/>
          </w:tcPr>
          <w:p w14:paraId="41D4832A" w14:textId="77777777" w:rsidR="00EC6ED6" w:rsidRPr="00E36F1B" w:rsidRDefault="00EC6ED6" w:rsidP="00ED3EA8">
            <w:pPr>
              <w:pStyle w:val="TableText"/>
            </w:pPr>
            <w:r w:rsidRPr="00E36F1B">
              <w:t>Reclassified fluent English proficient</w:t>
            </w:r>
          </w:p>
        </w:tc>
        <w:tc>
          <w:tcPr>
            <w:tcW w:w="1152" w:type="dxa"/>
            <w:vAlign w:val="bottom"/>
          </w:tcPr>
          <w:p w14:paraId="10B8BA3A" w14:textId="77777777" w:rsidR="00EC6ED6" w:rsidRPr="00E36F1B" w:rsidRDefault="00EC6ED6" w:rsidP="00ED3EA8">
            <w:pPr>
              <w:pStyle w:val="TableText"/>
            </w:pPr>
            <w:r>
              <w:rPr>
                <w:color w:val="000000"/>
              </w:rPr>
              <w:t>696</w:t>
            </w:r>
          </w:p>
        </w:tc>
        <w:tc>
          <w:tcPr>
            <w:tcW w:w="720" w:type="dxa"/>
            <w:vAlign w:val="bottom"/>
          </w:tcPr>
          <w:p w14:paraId="19CCFFFD" w14:textId="77777777" w:rsidR="00EC6ED6" w:rsidRPr="00E36F1B" w:rsidRDefault="00EC6ED6" w:rsidP="00ED3EA8">
            <w:pPr>
              <w:pStyle w:val="TableText"/>
            </w:pPr>
            <w:r>
              <w:rPr>
                <w:color w:val="000000"/>
              </w:rPr>
              <w:t>21</w:t>
            </w:r>
          </w:p>
        </w:tc>
        <w:tc>
          <w:tcPr>
            <w:tcW w:w="720" w:type="dxa"/>
            <w:vAlign w:val="bottom"/>
          </w:tcPr>
          <w:p w14:paraId="68855A3C" w14:textId="77777777" w:rsidR="00EC6ED6" w:rsidRPr="00E36F1B" w:rsidRDefault="00EC6ED6" w:rsidP="00ED3EA8">
            <w:pPr>
              <w:pStyle w:val="TableText"/>
            </w:pPr>
            <w:r>
              <w:rPr>
                <w:color w:val="000000"/>
              </w:rPr>
              <w:t>9</w:t>
            </w:r>
          </w:p>
        </w:tc>
        <w:tc>
          <w:tcPr>
            <w:tcW w:w="720" w:type="dxa"/>
            <w:vAlign w:val="bottom"/>
          </w:tcPr>
          <w:p w14:paraId="5EE39B05" w14:textId="77777777" w:rsidR="00EC6ED6" w:rsidRPr="00E36F1B" w:rsidRDefault="00EC6ED6" w:rsidP="00ED3EA8">
            <w:pPr>
              <w:pStyle w:val="TableText"/>
            </w:pPr>
            <w:r>
              <w:rPr>
                <w:color w:val="000000"/>
              </w:rPr>
              <w:t>12%</w:t>
            </w:r>
          </w:p>
        </w:tc>
        <w:tc>
          <w:tcPr>
            <w:tcW w:w="864" w:type="dxa"/>
            <w:vAlign w:val="bottom"/>
          </w:tcPr>
          <w:p w14:paraId="5CBEE5E2" w14:textId="77777777" w:rsidR="00EC6ED6" w:rsidRPr="00E36F1B" w:rsidRDefault="00EC6ED6" w:rsidP="00ED3EA8">
            <w:pPr>
              <w:pStyle w:val="TableText"/>
            </w:pPr>
            <w:r>
              <w:rPr>
                <w:color w:val="000000"/>
              </w:rPr>
              <w:t>80%</w:t>
            </w:r>
          </w:p>
        </w:tc>
        <w:tc>
          <w:tcPr>
            <w:tcW w:w="720" w:type="dxa"/>
            <w:vAlign w:val="bottom"/>
          </w:tcPr>
          <w:p w14:paraId="2285EB7E" w14:textId="77777777" w:rsidR="00EC6ED6" w:rsidRPr="00E36F1B" w:rsidRDefault="00EC6ED6" w:rsidP="00ED3EA8">
            <w:pPr>
              <w:pStyle w:val="TableText"/>
            </w:pPr>
            <w:r>
              <w:rPr>
                <w:color w:val="000000"/>
              </w:rPr>
              <w:t>8%</w:t>
            </w:r>
          </w:p>
        </w:tc>
      </w:tr>
      <w:tr w:rsidR="00EC6ED6" w:rsidRPr="00E36F1B" w14:paraId="3FE8D854" w14:textId="77777777" w:rsidTr="00296905">
        <w:tc>
          <w:tcPr>
            <w:tcW w:w="5040" w:type="dxa"/>
            <w:hideMark/>
          </w:tcPr>
          <w:p w14:paraId="741B6F60" w14:textId="77777777" w:rsidR="00EC6ED6" w:rsidRPr="00E36F1B" w:rsidRDefault="00EC6ED6" w:rsidP="00ED3EA8">
            <w:pPr>
              <w:pStyle w:val="TableText"/>
            </w:pPr>
            <w:r w:rsidRPr="00E36F1B">
              <w:t>To be determined</w:t>
            </w:r>
          </w:p>
        </w:tc>
        <w:tc>
          <w:tcPr>
            <w:tcW w:w="1152" w:type="dxa"/>
            <w:vAlign w:val="bottom"/>
          </w:tcPr>
          <w:p w14:paraId="5B8CB733" w14:textId="77777777" w:rsidR="00EC6ED6" w:rsidRPr="00E36F1B" w:rsidRDefault="00EC6ED6" w:rsidP="00ED3EA8">
            <w:pPr>
              <w:pStyle w:val="TableText"/>
            </w:pPr>
            <w:r>
              <w:rPr>
                <w:color w:val="000000"/>
              </w:rPr>
              <w:t>3</w:t>
            </w:r>
          </w:p>
        </w:tc>
        <w:tc>
          <w:tcPr>
            <w:tcW w:w="720" w:type="dxa"/>
            <w:vAlign w:val="bottom"/>
          </w:tcPr>
          <w:p w14:paraId="405D0D26" w14:textId="77777777" w:rsidR="00EC6ED6" w:rsidRPr="00E36F1B" w:rsidRDefault="00EC6ED6" w:rsidP="00ED3EA8">
            <w:pPr>
              <w:pStyle w:val="TableText"/>
            </w:pPr>
            <w:r>
              <w:rPr>
                <w:color w:val="000000"/>
              </w:rPr>
              <w:t>N/A</w:t>
            </w:r>
          </w:p>
        </w:tc>
        <w:tc>
          <w:tcPr>
            <w:tcW w:w="720" w:type="dxa"/>
            <w:vAlign w:val="bottom"/>
          </w:tcPr>
          <w:p w14:paraId="4CCE3AAE" w14:textId="77777777" w:rsidR="00EC6ED6" w:rsidRPr="00E36F1B" w:rsidRDefault="00EC6ED6" w:rsidP="00ED3EA8">
            <w:pPr>
              <w:pStyle w:val="TableText"/>
            </w:pPr>
            <w:r>
              <w:rPr>
                <w:color w:val="000000"/>
              </w:rPr>
              <w:t>N/A</w:t>
            </w:r>
          </w:p>
        </w:tc>
        <w:tc>
          <w:tcPr>
            <w:tcW w:w="720" w:type="dxa"/>
            <w:vAlign w:val="bottom"/>
          </w:tcPr>
          <w:p w14:paraId="1EADF0D1" w14:textId="77777777" w:rsidR="00EC6ED6" w:rsidRPr="00E36F1B" w:rsidRDefault="00EC6ED6" w:rsidP="00ED3EA8">
            <w:pPr>
              <w:pStyle w:val="TableText"/>
            </w:pPr>
            <w:r>
              <w:rPr>
                <w:color w:val="000000"/>
              </w:rPr>
              <w:t>N/A</w:t>
            </w:r>
          </w:p>
        </w:tc>
        <w:tc>
          <w:tcPr>
            <w:tcW w:w="864" w:type="dxa"/>
            <w:vAlign w:val="bottom"/>
          </w:tcPr>
          <w:p w14:paraId="11FC3FF8" w14:textId="77777777" w:rsidR="00EC6ED6" w:rsidRPr="00E36F1B" w:rsidRDefault="00EC6ED6" w:rsidP="00ED3EA8">
            <w:pPr>
              <w:pStyle w:val="TableText"/>
            </w:pPr>
            <w:r>
              <w:rPr>
                <w:color w:val="000000"/>
              </w:rPr>
              <w:t>N/A</w:t>
            </w:r>
          </w:p>
        </w:tc>
        <w:tc>
          <w:tcPr>
            <w:tcW w:w="720" w:type="dxa"/>
            <w:vAlign w:val="bottom"/>
          </w:tcPr>
          <w:p w14:paraId="152ECFDC" w14:textId="77777777" w:rsidR="00EC6ED6" w:rsidRPr="00E36F1B" w:rsidRDefault="00EC6ED6" w:rsidP="00ED3EA8">
            <w:pPr>
              <w:pStyle w:val="TableText"/>
            </w:pPr>
            <w:r>
              <w:rPr>
                <w:color w:val="000000"/>
              </w:rPr>
              <w:t>N/A</w:t>
            </w:r>
          </w:p>
        </w:tc>
      </w:tr>
      <w:tr w:rsidR="00EC6ED6" w:rsidRPr="00E36F1B" w14:paraId="7463A83F" w14:textId="77777777" w:rsidTr="00296905">
        <w:tc>
          <w:tcPr>
            <w:tcW w:w="5040" w:type="dxa"/>
            <w:tcBorders>
              <w:bottom w:val="single" w:sz="4" w:space="0" w:color="auto"/>
            </w:tcBorders>
            <w:hideMark/>
          </w:tcPr>
          <w:p w14:paraId="62BFEB33" w14:textId="77777777" w:rsidR="00EC6ED6" w:rsidRPr="00E36F1B" w:rsidRDefault="00EC6ED6" w:rsidP="00ED3EA8">
            <w:pPr>
              <w:pStyle w:val="TableText"/>
            </w:pPr>
            <w:r w:rsidRPr="00E36F1B">
              <w:t>English proficiency unknown</w:t>
            </w:r>
          </w:p>
        </w:tc>
        <w:tc>
          <w:tcPr>
            <w:tcW w:w="1152" w:type="dxa"/>
            <w:tcBorders>
              <w:bottom w:val="single" w:sz="4" w:space="0" w:color="auto"/>
            </w:tcBorders>
            <w:vAlign w:val="bottom"/>
          </w:tcPr>
          <w:p w14:paraId="77AEF7D0" w14:textId="77777777" w:rsidR="00EC6ED6" w:rsidRPr="00E36F1B" w:rsidRDefault="00EC6ED6" w:rsidP="00ED3EA8">
            <w:pPr>
              <w:pStyle w:val="TableText"/>
            </w:pPr>
            <w:r>
              <w:rPr>
                <w:color w:val="000000"/>
              </w:rPr>
              <w:t>0</w:t>
            </w:r>
          </w:p>
        </w:tc>
        <w:tc>
          <w:tcPr>
            <w:tcW w:w="720" w:type="dxa"/>
            <w:tcBorders>
              <w:bottom w:val="single" w:sz="4" w:space="0" w:color="auto"/>
            </w:tcBorders>
            <w:vAlign w:val="bottom"/>
          </w:tcPr>
          <w:p w14:paraId="0E65E32C" w14:textId="77777777" w:rsidR="00EC6ED6" w:rsidRPr="00E36F1B" w:rsidRDefault="00EC6ED6" w:rsidP="00ED3EA8">
            <w:pPr>
              <w:pStyle w:val="TableText"/>
            </w:pPr>
            <w:r>
              <w:rPr>
                <w:color w:val="000000"/>
              </w:rPr>
              <w:t>N/A</w:t>
            </w:r>
          </w:p>
        </w:tc>
        <w:tc>
          <w:tcPr>
            <w:tcW w:w="720" w:type="dxa"/>
            <w:tcBorders>
              <w:bottom w:val="single" w:sz="4" w:space="0" w:color="auto"/>
            </w:tcBorders>
            <w:vAlign w:val="bottom"/>
          </w:tcPr>
          <w:p w14:paraId="75C8C528" w14:textId="77777777" w:rsidR="00EC6ED6" w:rsidRPr="00E36F1B" w:rsidRDefault="00EC6ED6" w:rsidP="00ED3EA8">
            <w:pPr>
              <w:pStyle w:val="TableText"/>
            </w:pPr>
            <w:r>
              <w:rPr>
                <w:color w:val="000000"/>
              </w:rPr>
              <w:t>N/A</w:t>
            </w:r>
          </w:p>
        </w:tc>
        <w:tc>
          <w:tcPr>
            <w:tcW w:w="720" w:type="dxa"/>
            <w:tcBorders>
              <w:bottom w:val="single" w:sz="4" w:space="0" w:color="auto"/>
            </w:tcBorders>
            <w:vAlign w:val="bottom"/>
          </w:tcPr>
          <w:p w14:paraId="324075E2" w14:textId="77777777" w:rsidR="00EC6ED6" w:rsidRPr="00E36F1B" w:rsidRDefault="00EC6ED6" w:rsidP="00ED3EA8">
            <w:pPr>
              <w:pStyle w:val="TableText"/>
            </w:pPr>
            <w:r>
              <w:rPr>
                <w:color w:val="000000"/>
              </w:rPr>
              <w:t>N/A</w:t>
            </w:r>
          </w:p>
        </w:tc>
        <w:tc>
          <w:tcPr>
            <w:tcW w:w="864" w:type="dxa"/>
            <w:tcBorders>
              <w:bottom w:val="single" w:sz="4" w:space="0" w:color="auto"/>
            </w:tcBorders>
            <w:vAlign w:val="bottom"/>
          </w:tcPr>
          <w:p w14:paraId="6DF73DBC" w14:textId="77777777" w:rsidR="00EC6ED6" w:rsidRPr="00E36F1B" w:rsidRDefault="00EC6ED6" w:rsidP="00ED3EA8">
            <w:pPr>
              <w:pStyle w:val="TableText"/>
            </w:pPr>
            <w:r>
              <w:rPr>
                <w:color w:val="000000"/>
              </w:rPr>
              <w:t>N/A</w:t>
            </w:r>
          </w:p>
        </w:tc>
        <w:tc>
          <w:tcPr>
            <w:tcW w:w="720" w:type="dxa"/>
            <w:tcBorders>
              <w:bottom w:val="single" w:sz="4" w:space="0" w:color="auto"/>
            </w:tcBorders>
            <w:vAlign w:val="bottom"/>
          </w:tcPr>
          <w:p w14:paraId="41083EF2" w14:textId="77777777" w:rsidR="00EC6ED6" w:rsidRPr="00E36F1B" w:rsidRDefault="00EC6ED6" w:rsidP="00ED3EA8">
            <w:pPr>
              <w:pStyle w:val="TableText"/>
            </w:pPr>
            <w:r>
              <w:rPr>
                <w:color w:val="000000"/>
              </w:rPr>
              <w:t>N/A</w:t>
            </w:r>
          </w:p>
        </w:tc>
      </w:tr>
      <w:tr w:rsidR="00EC6ED6" w:rsidRPr="00E36F1B" w14:paraId="2BE7F4FC" w14:textId="77777777" w:rsidTr="00296905">
        <w:tc>
          <w:tcPr>
            <w:tcW w:w="5040" w:type="dxa"/>
            <w:tcBorders>
              <w:top w:val="single" w:sz="4" w:space="0" w:color="auto"/>
              <w:bottom w:val="nil"/>
            </w:tcBorders>
            <w:hideMark/>
          </w:tcPr>
          <w:p w14:paraId="2E3A6D07" w14:textId="77777777" w:rsidR="00EC6ED6" w:rsidRPr="00E36F1B" w:rsidRDefault="00EC6ED6" w:rsidP="00ED3EA8">
            <w:pPr>
              <w:pStyle w:val="TableText"/>
            </w:pPr>
            <w:r w:rsidRPr="00E36F1B">
              <w:t>Intellectual disability</w:t>
            </w:r>
          </w:p>
        </w:tc>
        <w:tc>
          <w:tcPr>
            <w:tcW w:w="1152" w:type="dxa"/>
            <w:tcBorders>
              <w:top w:val="single" w:sz="4" w:space="0" w:color="auto"/>
              <w:bottom w:val="nil"/>
            </w:tcBorders>
            <w:vAlign w:val="bottom"/>
          </w:tcPr>
          <w:p w14:paraId="12756E00" w14:textId="77777777" w:rsidR="00EC6ED6" w:rsidRPr="00E36F1B" w:rsidRDefault="00EC6ED6" w:rsidP="00ED3EA8">
            <w:pPr>
              <w:pStyle w:val="TableText"/>
            </w:pPr>
            <w:r>
              <w:rPr>
                <w:color w:val="000000"/>
              </w:rPr>
              <w:t>2,108</w:t>
            </w:r>
          </w:p>
        </w:tc>
        <w:tc>
          <w:tcPr>
            <w:tcW w:w="720" w:type="dxa"/>
            <w:tcBorders>
              <w:top w:val="single" w:sz="4" w:space="0" w:color="auto"/>
              <w:bottom w:val="nil"/>
            </w:tcBorders>
            <w:vAlign w:val="bottom"/>
          </w:tcPr>
          <w:p w14:paraId="3E09C247" w14:textId="77777777" w:rsidR="00EC6ED6" w:rsidRPr="00E36F1B" w:rsidRDefault="00EC6ED6" w:rsidP="00ED3EA8">
            <w:pPr>
              <w:pStyle w:val="TableText"/>
            </w:pPr>
            <w:r>
              <w:rPr>
                <w:color w:val="000000"/>
              </w:rPr>
              <w:t>19</w:t>
            </w:r>
          </w:p>
        </w:tc>
        <w:tc>
          <w:tcPr>
            <w:tcW w:w="720" w:type="dxa"/>
            <w:tcBorders>
              <w:top w:val="single" w:sz="4" w:space="0" w:color="auto"/>
              <w:bottom w:val="nil"/>
            </w:tcBorders>
            <w:vAlign w:val="bottom"/>
          </w:tcPr>
          <w:p w14:paraId="176EF430" w14:textId="77777777" w:rsidR="00EC6ED6" w:rsidRPr="00E36F1B" w:rsidRDefault="00EC6ED6" w:rsidP="00ED3EA8">
            <w:pPr>
              <w:pStyle w:val="TableText"/>
            </w:pPr>
            <w:r>
              <w:rPr>
                <w:color w:val="000000"/>
              </w:rPr>
              <w:t>9</w:t>
            </w:r>
          </w:p>
        </w:tc>
        <w:tc>
          <w:tcPr>
            <w:tcW w:w="720" w:type="dxa"/>
            <w:tcBorders>
              <w:top w:val="single" w:sz="4" w:space="0" w:color="auto"/>
              <w:bottom w:val="nil"/>
            </w:tcBorders>
            <w:vAlign w:val="bottom"/>
          </w:tcPr>
          <w:p w14:paraId="169A997A" w14:textId="77777777" w:rsidR="00EC6ED6" w:rsidRPr="00E36F1B" w:rsidRDefault="00EC6ED6" w:rsidP="00ED3EA8">
            <w:pPr>
              <w:pStyle w:val="TableText"/>
            </w:pPr>
            <w:r>
              <w:rPr>
                <w:color w:val="000000"/>
              </w:rPr>
              <w:t>15%</w:t>
            </w:r>
          </w:p>
        </w:tc>
        <w:tc>
          <w:tcPr>
            <w:tcW w:w="864" w:type="dxa"/>
            <w:tcBorders>
              <w:top w:val="single" w:sz="4" w:space="0" w:color="auto"/>
              <w:bottom w:val="nil"/>
            </w:tcBorders>
            <w:vAlign w:val="bottom"/>
          </w:tcPr>
          <w:p w14:paraId="43FE8E19" w14:textId="77777777" w:rsidR="00EC6ED6" w:rsidRPr="00E36F1B" w:rsidRDefault="00EC6ED6" w:rsidP="00ED3EA8">
            <w:pPr>
              <w:pStyle w:val="TableText"/>
            </w:pPr>
            <w:r>
              <w:rPr>
                <w:color w:val="000000"/>
              </w:rPr>
              <w:t>81%</w:t>
            </w:r>
          </w:p>
        </w:tc>
        <w:tc>
          <w:tcPr>
            <w:tcW w:w="720" w:type="dxa"/>
            <w:tcBorders>
              <w:top w:val="single" w:sz="4" w:space="0" w:color="auto"/>
              <w:bottom w:val="nil"/>
            </w:tcBorders>
            <w:vAlign w:val="bottom"/>
          </w:tcPr>
          <w:p w14:paraId="179E3871" w14:textId="77777777" w:rsidR="00EC6ED6" w:rsidRPr="00E36F1B" w:rsidRDefault="00EC6ED6" w:rsidP="00ED3EA8">
            <w:pPr>
              <w:pStyle w:val="TableText"/>
            </w:pPr>
            <w:r>
              <w:rPr>
                <w:color w:val="000000"/>
              </w:rPr>
              <w:t>4%</w:t>
            </w:r>
          </w:p>
        </w:tc>
      </w:tr>
      <w:tr w:rsidR="00EC6ED6" w:rsidRPr="00E36F1B" w14:paraId="75CC1131" w14:textId="77777777" w:rsidTr="00296905">
        <w:tc>
          <w:tcPr>
            <w:tcW w:w="5040" w:type="dxa"/>
            <w:tcBorders>
              <w:top w:val="nil"/>
            </w:tcBorders>
            <w:hideMark/>
          </w:tcPr>
          <w:p w14:paraId="7CAE2848" w14:textId="77777777" w:rsidR="00EC6ED6" w:rsidRPr="00E36F1B" w:rsidRDefault="00EC6ED6" w:rsidP="00ED3EA8">
            <w:pPr>
              <w:pStyle w:val="TableText"/>
            </w:pPr>
            <w:r w:rsidRPr="00E36F1B">
              <w:t>Hearing impairment</w:t>
            </w:r>
          </w:p>
        </w:tc>
        <w:tc>
          <w:tcPr>
            <w:tcW w:w="1152" w:type="dxa"/>
            <w:tcBorders>
              <w:top w:val="nil"/>
            </w:tcBorders>
            <w:vAlign w:val="bottom"/>
          </w:tcPr>
          <w:p w14:paraId="404C4FF6" w14:textId="77777777" w:rsidR="00EC6ED6" w:rsidRPr="00E36F1B" w:rsidRDefault="00EC6ED6" w:rsidP="00ED3EA8">
            <w:pPr>
              <w:pStyle w:val="TableText"/>
            </w:pPr>
            <w:r>
              <w:rPr>
                <w:color w:val="000000"/>
              </w:rPr>
              <w:t>50</w:t>
            </w:r>
          </w:p>
        </w:tc>
        <w:tc>
          <w:tcPr>
            <w:tcW w:w="720" w:type="dxa"/>
            <w:tcBorders>
              <w:top w:val="nil"/>
            </w:tcBorders>
            <w:vAlign w:val="bottom"/>
          </w:tcPr>
          <w:p w14:paraId="4AA4694F" w14:textId="77777777" w:rsidR="00EC6ED6" w:rsidRPr="00E36F1B" w:rsidRDefault="00EC6ED6" w:rsidP="00ED3EA8">
            <w:pPr>
              <w:pStyle w:val="TableText"/>
            </w:pPr>
            <w:r>
              <w:rPr>
                <w:color w:val="000000"/>
              </w:rPr>
              <w:t>25</w:t>
            </w:r>
          </w:p>
        </w:tc>
        <w:tc>
          <w:tcPr>
            <w:tcW w:w="720" w:type="dxa"/>
            <w:tcBorders>
              <w:top w:val="nil"/>
            </w:tcBorders>
            <w:vAlign w:val="bottom"/>
          </w:tcPr>
          <w:p w14:paraId="2068C67B" w14:textId="77777777" w:rsidR="00EC6ED6" w:rsidRPr="00E36F1B" w:rsidRDefault="00EC6ED6" w:rsidP="00ED3EA8">
            <w:pPr>
              <w:pStyle w:val="TableText"/>
            </w:pPr>
            <w:r>
              <w:rPr>
                <w:color w:val="000000"/>
              </w:rPr>
              <w:t>7</w:t>
            </w:r>
          </w:p>
        </w:tc>
        <w:tc>
          <w:tcPr>
            <w:tcW w:w="720" w:type="dxa"/>
            <w:tcBorders>
              <w:top w:val="nil"/>
            </w:tcBorders>
            <w:vAlign w:val="bottom"/>
          </w:tcPr>
          <w:p w14:paraId="6E931ACC" w14:textId="77777777" w:rsidR="00EC6ED6" w:rsidRPr="00E36F1B" w:rsidRDefault="00EC6ED6" w:rsidP="00ED3EA8">
            <w:pPr>
              <w:pStyle w:val="TableText"/>
            </w:pPr>
            <w:r>
              <w:rPr>
                <w:color w:val="000000"/>
              </w:rPr>
              <w:t>4%</w:t>
            </w:r>
          </w:p>
        </w:tc>
        <w:tc>
          <w:tcPr>
            <w:tcW w:w="864" w:type="dxa"/>
            <w:tcBorders>
              <w:top w:val="nil"/>
            </w:tcBorders>
            <w:vAlign w:val="bottom"/>
          </w:tcPr>
          <w:p w14:paraId="1C77F434" w14:textId="77777777" w:rsidR="00EC6ED6" w:rsidRPr="00E36F1B" w:rsidRDefault="00EC6ED6" w:rsidP="00ED3EA8">
            <w:pPr>
              <w:pStyle w:val="TableText"/>
            </w:pPr>
            <w:r>
              <w:rPr>
                <w:color w:val="000000"/>
              </w:rPr>
              <w:t>88%</w:t>
            </w:r>
          </w:p>
        </w:tc>
        <w:tc>
          <w:tcPr>
            <w:tcW w:w="720" w:type="dxa"/>
            <w:tcBorders>
              <w:top w:val="nil"/>
            </w:tcBorders>
            <w:vAlign w:val="bottom"/>
          </w:tcPr>
          <w:p w14:paraId="40E03E8A" w14:textId="77777777" w:rsidR="00EC6ED6" w:rsidRPr="00E36F1B" w:rsidRDefault="00EC6ED6" w:rsidP="00ED3EA8">
            <w:pPr>
              <w:pStyle w:val="TableText"/>
            </w:pPr>
            <w:r>
              <w:rPr>
                <w:color w:val="000000"/>
              </w:rPr>
              <w:t>8%</w:t>
            </w:r>
          </w:p>
        </w:tc>
      </w:tr>
      <w:tr w:rsidR="00EC6ED6" w:rsidRPr="00E36F1B" w14:paraId="4469FF7C" w14:textId="77777777" w:rsidTr="00296905">
        <w:tc>
          <w:tcPr>
            <w:tcW w:w="5040" w:type="dxa"/>
            <w:hideMark/>
          </w:tcPr>
          <w:p w14:paraId="30BC7592" w14:textId="77777777" w:rsidR="00EC6ED6" w:rsidRPr="00E36F1B" w:rsidRDefault="00EC6ED6" w:rsidP="00ED3EA8">
            <w:pPr>
              <w:pStyle w:val="TableText"/>
            </w:pPr>
            <w:r w:rsidRPr="00E36F1B">
              <w:t xml:space="preserve">Speech or </w:t>
            </w:r>
            <w:r>
              <w:t>l</w:t>
            </w:r>
            <w:r w:rsidRPr="00E36F1B">
              <w:t>anguage impairment</w:t>
            </w:r>
          </w:p>
        </w:tc>
        <w:tc>
          <w:tcPr>
            <w:tcW w:w="1152" w:type="dxa"/>
            <w:vAlign w:val="bottom"/>
          </w:tcPr>
          <w:p w14:paraId="48F723C0" w14:textId="77777777" w:rsidR="00EC6ED6" w:rsidRPr="00E36F1B" w:rsidRDefault="00EC6ED6" w:rsidP="00ED3EA8">
            <w:pPr>
              <w:pStyle w:val="TableText"/>
            </w:pPr>
            <w:r>
              <w:rPr>
                <w:color w:val="000000"/>
              </w:rPr>
              <w:t>83</w:t>
            </w:r>
          </w:p>
        </w:tc>
        <w:tc>
          <w:tcPr>
            <w:tcW w:w="720" w:type="dxa"/>
            <w:vAlign w:val="bottom"/>
          </w:tcPr>
          <w:p w14:paraId="4C23620D" w14:textId="77777777" w:rsidR="00EC6ED6" w:rsidRPr="00E36F1B" w:rsidRDefault="00EC6ED6" w:rsidP="00ED3EA8">
            <w:pPr>
              <w:pStyle w:val="TableText"/>
            </w:pPr>
            <w:r>
              <w:rPr>
                <w:color w:val="000000"/>
              </w:rPr>
              <w:t>26</w:t>
            </w:r>
          </w:p>
        </w:tc>
        <w:tc>
          <w:tcPr>
            <w:tcW w:w="720" w:type="dxa"/>
            <w:vAlign w:val="bottom"/>
          </w:tcPr>
          <w:p w14:paraId="04757CBF" w14:textId="77777777" w:rsidR="00EC6ED6" w:rsidRPr="00E36F1B" w:rsidRDefault="00EC6ED6" w:rsidP="00ED3EA8">
            <w:pPr>
              <w:pStyle w:val="TableText"/>
            </w:pPr>
            <w:r>
              <w:rPr>
                <w:color w:val="000000"/>
              </w:rPr>
              <w:t>6</w:t>
            </w:r>
          </w:p>
        </w:tc>
        <w:tc>
          <w:tcPr>
            <w:tcW w:w="720" w:type="dxa"/>
            <w:vAlign w:val="bottom"/>
          </w:tcPr>
          <w:p w14:paraId="2A3F4DB5" w14:textId="77777777" w:rsidR="00EC6ED6" w:rsidRPr="00E36F1B" w:rsidRDefault="00EC6ED6" w:rsidP="00ED3EA8">
            <w:pPr>
              <w:pStyle w:val="TableText"/>
            </w:pPr>
            <w:r>
              <w:rPr>
                <w:color w:val="000000"/>
              </w:rPr>
              <w:t>2%</w:t>
            </w:r>
          </w:p>
        </w:tc>
        <w:tc>
          <w:tcPr>
            <w:tcW w:w="864" w:type="dxa"/>
            <w:vAlign w:val="bottom"/>
          </w:tcPr>
          <w:p w14:paraId="5994D392" w14:textId="77777777" w:rsidR="00EC6ED6" w:rsidRPr="00E36F1B" w:rsidRDefault="00EC6ED6" w:rsidP="00ED3EA8">
            <w:pPr>
              <w:pStyle w:val="TableText"/>
            </w:pPr>
            <w:r>
              <w:rPr>
                <w:color w:val="000000"/>
              </w:rPr>
              <w:t>83%</w:t>
            </w:r>
          </w:p>
        </w:tc>
        <w:tc>
          <w:tcPr>
            <w:tcW w:w="720" w:type="dxa"/>
            <w:vAlign w:val="bottom"/>
          </w:tcPr>
          <w:p w14:paraId="3D85786F" w14:textId="77777777" w:rsidR="00EC6ED6" w:rsidRPr="00E36F1B" w:rsidRDefault="00EC6ED6" w:rsidP="00ED3EA8">
            <w:pPr>
              <w:pStyle w:val="TableText"/>
            </w:pPr>
            <w:r>
              <w:rPr>
                <w:color w:val="000000"/>
              </w:rPr>
              <w:t>14%</w:t>
            </w:r>
          </w:p>
        </w:tc>
      </w:tr>
      <w:tr w:rsidR="00EC6ED6" w:rsidRPr="00E36F1B" w14:paraId="4A3722A3" w14:textId="77777777" w:rsidTr="00296905">
        <w:tc>
          <w:tcPr>
            <w:tcW w:w="5040" w:type="dxa"/>
            <w:hideMark/>
          </w:tcPr>
          <w:p w14:paraId="317B04A0" w14:textId="77777777" w:rsidR="00EC6ED6" w:rsidRPr="00E36F1B" w:rsidRDefault="00EC6ED6" w:rsidP="00ED3EA8">
            <w:pPr>
              <w:pStyle w:val="TableText"/>
            </w:pPr>
            <w:r w:rsidRPr="00E36F1B">
              <w:t>Visual impairment</w:t>
            </w:r>
          </w:p>
        </w:tc>
        <w:tc>
          <w:tcPr>
            <w:tcW w:w="1152" w:type="dxa"/>
            <w:vAlign w:val="bottom"/>
          </w:tcPr>
          <w:p w14:paraId="576D3A07" w14:textId="77777777" w:rsidR="00EC6ED6" w:rsidRPr="00E36F1B" w:rsidRDefault="00EC6ED6" w:rsidP="00ED3EA8">
            <w:pPr>
              <w:pStyle w:val="TableText"/>
            </w:pPr>
            <w:r>
              <w:rPr>
                <w:color w:val="000000"/>
              </w:rPr>
              <w:t>23</w:t>
            </w:r>
          </w:p>
        </w:tc>
        <w:tc>
          <w:tcPr>
            <w:tcW w:w="720" w:type="dxa"/>
            <w:vAlign w:val="bottom"/>
          </w:tcPr>
          <w:p w14:paraId="1457F876" w14:textId="77777777" w:rsidR="00EC6ED6" w:rsidRPr="00E36F1B" w:rsidRDefault="00EC6ED6" w:rsidP="00ED3EA8">
            <w:pPr>
              <w:pStyle w:val="TableText"/>
            </w:pPr>
            <w:r>
              <w:rPr>
                <w:color w:val="000000"/>
              </w:rPr>
              <w:t>15</w:t>
            </w:r>
          </w:p>
        </w:tc>
        <w:tc>
          <w:tcPr>
            <w:tcW w:w="720" w:type="dxa"/>
            <w:vAlign w:val="bottom"/>
          </w:tcPr>
          <w:p w14:paraId="0DE37926" w14:textId="77777777" w:rsidR="00EC6ED6" w:rsidRPr="00E36F1B" w:rsidRDefault="00EC6ED6" w:rsidP="00ED3EA8">
            <w:pPr>
              <w:pStyle w:val="TableText"/>
            </w:pPr>
            <w:r>
              <w:rPr>
                <w:color w:val="000000"/>
              </w:rPr>
              <w:t>11</w:t>
            </w:r>
          </w:p>
        </w:tc>
        <w:tc>
          <w:tcPr>
            <w:tcW w:w="720" w:type="dxa"/>
            <w:vAlign w:val="bottom"/>
          </w:tcPr>
          <w:p w14:paraId="6AAB55B5" w14:textId="77777777" w:rsidR="00EC6ED6" w:rsidRPr="00E36F1B" w:rsidRDefault="00EC6ED6" w:rsidP="00ED3EA8">
            <w:pPr>
              <w:pStyle w:val="TableText"/>
            </w:pPr>
            <w:r>
              <w:rPr>
                <w:color w:val="000000"/>
              </w:rPr>
              <w:t>35%</w:t>
            </w:r>
          </w:p>
        </w:tc>
        <w:tc>
          <w:tcPr>
            <w:tcW w:w="864" w:type="dxa"/>
            <w:vAlign w:val="bottom"/>
          </w:tcPr>
          <w:p w14:paraId="4A03F5B7" w14:textId="77777777" w:rsidR="00EC6ED6" w:rsidRPr="00E36F1B" w:rsidRDefault="00EC6ED6" w:rsidP="00ED3EA8">
            <w:pPr>
              <w:pStyle w:val="TableText"/>
            </w:pPr>
            <w:r>
              <w:rPr>
                <w:color w:val="000000"/>
              </w:rPr>
              <w:t>61%</w:t>
            </w:r>
          </w:p>
        </w:tc>
        <w:tc>
          <w:tcPr>
            <w:tcW w:w="720" w:type="dxa"/>
            <w:vAlign w:val="bottom"/>
          </w:tcPr>
          <w:p w14:paraId="14F65C14" w14:textId="77777777" w:rsidR="00EC6ED6" w:rsidRPr="00E36F1B" w:rsidRDefault="00EC6ED6" w:rsidP="00ED3EA8">
            <w:pPr>
              <w:pStyle w:val="TableText"/>
            </w:pPr>
            <w:r>
              <w:rPr>
                <w:color w:val="000000"/>
              </w:rPr>
              <w:t>4%</w:t>
            </w:r>
          </w:p>
        </w:tc>
      </w:tr>
      <w:tr w:rsidR="00EC6ED6" w:rsidRPr="00E36F1B" w14:paraId="41921767" w14:textId="77777777" w:rsidTr="00296905">
        <w:tc>
          <w:tcPr>
            <w:tcW w:w="5040" w:type="dxa"/>
            <w:hideMark/>
          </w:tcPr>
          <w:p w14:paraId="4038A9F8" w14:textId="77777777" w:rsidR="00EC6ED6" w:rsidRPr="00E36F1B" w:rsidRDefault="00EC6ED6" w:rsidP="00ED3EA8">
            <w:pPr>
              <w:pStyle w:val="TableText"/>
            </w:pPr>
            <w:r w:rsidRPr="00E36F1B">
              <w:t>Emotional disturbance</w:t>
            </w:r>
          </w:p>
        </w:tc>
        <w:tc>
          <w:tcPr>
            <w:tcW w:w="1152" w:type="dxa"/>
            <w:vAlign w:val="bottom"/>
          </w:tcPr>
          <w:p w14:paraId="58DD785E" w14:textId="77777777" w:rsidR="00EC6ED6" w:rsidRPr="00E36F1B" w:rsidRDefault="00EC6ED6" w:rsidP="00ED3EA8">
            <w:pPr>
              <w:pStyle w:val="TableText"/>
            </w:pPr>
            <w:r>
              <w:rPr>
                <w:color w:val="000000"/>
              </w:rPr>
              <w:t>29</w:t>
            </w:r>
          </w:p>
        </w:tc>
        <w:tc>
          <w:tcPr>
            <w:tcW w:w="720" w:type="dxa"/>
            <w:vAlign w:val="bottom"/>
          </w:tcPr>
          <w:p w14:paraId="435F8FDB" w14:textId="77777777" w:rsidR="00EC6ED6" w:rsidRPr="00E36F1B" w:rsidRDefault="00EC6ED6" w:rsidP="00ED3EA8">
            <w:pPr>
              <w:pStyle w:val="TableText"/>
            </w:pPr>
            <w:r>
              <w:rPr>
                <w:color w:val="000000"/>
              </w:rPr>
              <w:t>29</w:t>
            </w:r>
          </w:p>
        </w:tc>
        <w:tc>
          <w:tcPr>
            <w:tcW w:w="720" w:type="dxa"/>
            <w:vAlign w:val="bottom"/>
          </w:tcPr>
          <w:p w14:paraId="441E9901" w14:textId="77777777" w:rsidR="00EC6ED6" w:rsidRPr="00E36F1B" w:rsidRDefault="00EC6ED6" w:rsidP="00ED3EA8">
            <w:pPr>
              <w:pStyle w:val="TableText"/>
            </w:pPr>
            <w:r>
              <w:rPr>
                <w:color w:val="000000"/>
              </w:rPr>
              <w:t>4</w:t>
            </w:r>
          </w:p>
        </w:tc>
        <w:tc>
          <w:tcPr>
            <w:tcW w:w="720" w:type="dxa"/>
            <w:vAlign w:val="bottom"/>
          </w:tcPr>
          <w:p w14:paraId="64E08A09" w14:textId="77777777" w:rsidR="00EC6ED6" w:rsidRPr="00E36F1B" w:rsidRDefault="00EC6ED6" w:rsidP="00ED3EA8">
            <w:pPr>
              <w:pStyle w:val="TableText"/>
            </w:pPr>
            <w:r>
              <w:rPr>
                <w:color w:val="000000"/>
              </w:rPr>
              <w:t>0%</w:t>
            </w:r>
          </w:p>
        </w:tc>
        <w:tc>
          <w:tcPr>
            <w:tcW w:w="864" w:type="dxa"/>
            <w:vAlign w:val="bottom"/>
          </w:tcPr>
          <w:p w14:paraId="151C70D6" w14:textId="77777777" w:rsidR="00EC6ED6" w:rsidRPr="00E36F1B" w:rsidRDefault="00EC6ED6" w:rsidP="00ED3EA8">
            <w:pPr>
              <w:pStyle w:val="TableText"/>
            </w:pPr>
            <w:r>
              <w:rPr>
                <w:color w:val="000000"/>
              </w:rPr>
              <w:t>72%</w:t>
            </w:r>
          </w:p>
        </w:tc>
        <w:tc>
          <w:tcPr>
            <w:tcW w:w="720" w:type="dxa"/>
            <w:vAlign w:val="bottom"/>
          </w:tcPr>
          <w:p w14:paraId="7F2174FD" w14:textId="77777777" w:rsidR="00EC6ED6" w:rsidRPr="00E36F1B" w:rsidRDefault="00EC6ED6" w:rsidP="00ED3EA8">
            <w:pPr>
              <w:pStyle w:val="TableText"/>
            </w:pPr>
            <w:r>
              <w:rPr>
                <w:color w:val="000000"/>
              </w:rPr>
              <w:t>28%</w:t>
            </w:r>
          </w:p>
        </w:tc>
      </w:tr>
      <w:tr w:rsidR="00EC6ED6" w:rsidRPr="00E36F1B" w14:paraId="69F21884" w14:textId="77777777" w:rsidTr="00296905">
        <w:tc>
          <w:tcPr>
            <w:tcW w:w="5040" w:type="dxa"/>
            <w:hideMark/>
          </w:tcPr>
          <w:p w14:paraId="1C98B03F" w14:textId="77777777" w:rsidR="00EC6ED6" w:rsidRPr="00E36F1B" w:rsidRDefault="00EC6ED6" w:rsidP="00ED3EA8">
            <w:pPr>
              <w:pStyle w:val="TableText"/>
            </w:pPr>
            <w:r w:rsidRPr="00E36F1B">
              <w:t>Orthopedic impairment</w:t>
            </w:r>
          </w:p>
        </w:tc>
        <w:tc>
          <w:tcPr>
            <w:tcW w:w="1152" w:type="dxa"/>
            <w:vAlign w:val="bottom"/>
          </w:tcPr>
          <w:p w14:paraId="28AE34F5" w14:textId="77777777" w:rsidR="00EC6ED6" w:rsidRPr="00E36F1B" w:rsidRDefault="00EC6ED6" w:rsidP="00ED3EA8">
            <w:pPr>
              <w:pStyle w:val="TableText"/>
            </w:pPr>
            <w:r>
              <w:rPr>
                <w:color w:val="000000"/>
              </w:rPr>
              <w:t>215</w:t>
            </w:r>
          </w:p>
        </w:tc>
        <w:tc>
          <w:tcPr>
            <w:tcW w:w="720" w:type="dxa"/>
            <w:vAlign w:val="bottom"/>
          </w:tcPr>
          <w:p w14:paraId="3E326D33" w14:textId="77777777" w:rsidR="00EC6ED6" w:rsidRPr="00E36F1B" w:rsidRDefault="00EC6ED6" w:rsidP="00ED3EA8">
            <w:pPr>
              <w:pStyle w:val="TableText"/>
            </w:pPr>
            <w:r>
              <w:rPr>
                <w:color w:val="000000"/>
              </w:rPr>
              <w:t>15</w:t>
            </w:r>
          </w:p>
        </w:tc>
        <w:tc>
          <w:tcPr>
            <w:tcW w:w="720" w:type="dxa"/>
            <w:vAlign w:val="bottom"/>
          </w:tcPr>
          <w:p w14:paraId="2F942155" w14:textId="77777777" w:rsidR="00EC6ED6" w:rsidRPr="00E36F1B" w:rsidRDefault="00EC6ED6" w:rsidP="00ED3EA8">
            <w:pPr>
              <w:pStyle w:val="TableText"/>
            </w:pPr>
            <w:r>
              <w:rPr>
                <w:color w:val="000000"/>
              </w:rPr>
              <w:t>12</w:t>
            </w:r>
          </w:p>
        </w:tc>
        <w:tc>
          <w:tcPr>
            <w:tcW w:w="720" w:type="dxa"/>
            <w:vAlign w:val="bottom"/>
          </w:tcPr>
          <w:p w14:paraId="60CF919E" w14:textId="77777777" w:rsidR="00EC6ED6" w:rsidRPr="00E36F1B" w:rsidRDefault="00EC6ED6" w:rsidP="00ED3EA8">
            <w:pPr>
              <w:pStyle w:val="TableText"/>
            </w:pPr>
            <w:r>
              <w:rPr>
                <w:color w:val="000000"/>
              </w:rPr>
              <w:t>37%</w:t>
            </w:r>
          </w:p>
        </w:tc>
        <w:tc>
          <w:tcPr>
            <w:tcW w:w="864" w:type="dxa"/>
            <w:vAlign w:val="bottom"/>
          </w:tcPr>
          <w:p w14:paraId="16124F24" w14:textId="77777777" w:rsidR="00EC6ED6" w:rsidRPr="00E36F1B" w:rsidRDefault="00EC6ED6" w:rsidP="00ED3EA8">
            <w:pPr>
              <w:pStyle w:val="TableText"/>
            </w:pPr>
            <w:r>
              <w:rPr>
                <w:color w:val="000000"/>
              </w:rPr>
              <w:t>60%</w:t>
            </w:r>
          </w:p>
        </w:tc>
        <w:tc>
          <w:tcPr>
            <w:tcW w:w="720" w:type="dxa"/>
            <w:vAlign w:val="bottom"/>
          </w:tcPr>
          <w:p w14:paraId="5772CB67" w14:textId="77777777" w:rsidR="00EC6ED6" w:rsidRPr="00E36F1B" w:rsidRDefault="00EC6ED6" w:rsidP="00ED3EA8">
            <w:pPr>
              <w:pStyle w:val="TableText"/>
            </w:pPr>
            <w:r>
              <w:rPr>
                <w:color w:val="000000"/>
              </w:rPr>
              <w:t>3%</w:t>
            </w:r>
          </w:p>
        </w:tc>
      </w:tr>
      <w:tr w:rsidR="00EC6ED6" w:rsidRPr="00E36F1B" w14:paraId="3833B9D3" w14:textId="77777777" w:rsidTr="00296905">
        <w:tc>
          <w:tcPr>
            <w:tcW w:w="5040" w:type="dxa"/>
            <w:hideMark/>
          </w:tcPr>
          <w:p w14:paraId="07A36197" w14:textId="77777777" w:rsidR="00EC6ED6" w:rsidRPr="00E36F1B" w:rsidRDefault="00EC6ED6" w:rsidP="00ED3EA8">
            <w:pPr>
              <w:pStyle w:val="TableText"/>
            </w:pPr>
            <w:r w:rsidRPr="00E36F1B">
              <w:t>Other health impairment</w:t>
            </w:r>
          </w:p>
        </w:tc>
        <w:tc>
          <w:tcPr>
            <w:tcW w:w="1152" w:type="dxa"/>
            <w:vAlign w:val="bottom"/>
          </w:tcPr>
          <w:p w14:paraId="21E384F8" w14:textId="77777777" w:rsidR="00EC6ED6" w:rsidRPr="00E36F1B" w:rsidRDefault="00EC6ED6" w:rsidP="00ED3EA8">
            <w:pPr>
              <w:pStyle w:val="TableText"/>
            </w:pPr>
            <w:r>
              <w:rPr>
                <w:color w:val="000000"/>
              </w:rPr>
              <w:t>279</w:t>
            </w:r>
          </w:p>
        </w:tc>
        <w:tc>
          <w:tcPr>
            <w:tcW w:w="720" w:type="dxa"/>
            <w:vAlign w:val="bottom"/>
          </w:tcPr>
          <w:p w14:paraId="3070F0E4" w14:textId="77777777" w:rsidR="00EC6ED6" w:rsidRPr="00E36F1B" w:rsidRDefault="00EC6ED6" w:rsidP="00ED3EA8">
            <w:pPr>
              <w:pStyle w:val="TableText"/>
            </w:pPr>
            <w:r>
              <w:rPr>
                <w:color w:val="000000"/>
              </w:rPr>
              <w:t>25</w:t>
            </w:r>
          </w:p>
        </w:tc>
        <w:tc>
          <w:tcPr>
            <w:tcW w:w="720" w:type="dxa"/>
            <w:vAlign w:val="bottom"/>
          </w:tcPr>
          <w:p w14:paraId="77D629A6" w14:textId="77777777" w:rsidR="00EC6ED6" w:rsidRPr="00E36F1B" w:rsidRDefault="00EC6ED6" w:rsidP="00ED3EA8">
            <w:pPr>
              <w:pStyle w:val="TableText"/>
            </w:pPr>
            <w:r>
              <w:rPr>
                <w:color w:val="000000"/>
              </w:rPr>
              <w:t>8</w:t>
            </w:r>
          </w:p>
        </w:tc>
        <w:tc>
          <w:tcPr>
            <w:tcW w:w="720" w:type="dxa"/>
            <w:vAlign w:val="bottom"/>
          </w:tcPr>
          <w:p w14:paraId="6E08C8CD" w14:textId="77777777" w:rsidR="00EC6ED6" w:rsidRPr="00E36F1B" w:rsidRDefault="00EC6ED6" w:rsidP="00ED3EA8">
            <w:pPr>
              <w:pStyle w:val="TableText"/>
            </w:pPr>
            <w:r>
              <w:rPr>
                <w:color w:val="000000"/>
              </w:rPr>
              <w:t>6%</w:t>
            </w:r>
          </w:p>
        </w:tc>
        <w:tc>
          <w:tcPr>
            <w:tcW w:w="864" w:type="dxa"/>
            <w:vAlign w:val="bottom"/>
          </w:tcPr>
          <w:p w14:paraId="620C5848" w14:textId="77777777" w:rsidR="00EC6ED6" w:rsidRPr="00E36F1B" w:rsidRDefault="00EC6ED6" w:rsidP="00ED3EA8">
            <w:pPr>
              <w:pStyle w:val="TableText"/>
            </w:pPr>
            <w:r>
              <w:rPr>
                <w:color w:val="000000"/>
              </w:rPr>
              <w:t>83%</w:t>
            </w:r>
          </w:p>
        </w:tc>
        <w:tc>
          <w:tcPr>
            <w:tcW w:w="720" w:type="dxa"/>
            <w:vAlign w:val="bottom"/>
          </w:tcPr>
          <w:p w14:paraId="0EA3AD15" w14:textId="77777777" w:rsidR="00EC6ED6" w:rsidRPr="00E36F1B" w:rsidRDefault="00EC6ED6" w:rsidP="00ED3EA8">
            <w:pPr>
              <w:pStyle w:val="TableText"/>
            </w:pPr>
            <w:r>
              <w:rPr>
                <w:color w:val="000000"/>
              </w:rPr>
              <w:t>11%</w:t>
            </w:r>
          </w:p>
        </w:tc>
      </w:tr>
      <w:tr w:rsidR="00EC6ED6" w:rsidRPr="00E36F1B" w14:paraId="62980494" w14:textId="77777777" w:rsidTr="00296905">
        <w:tc>
          <w:tcPr>
            <w:tcW w:w="5040" w:type="dxa"/>
            <w:hideMark/>
          </w:tcPr>
          <w:p w14:paraId="336C9A29" w14:textId="77777777" w:rsidR="00EC6ED6" w:rsidRPr="00E36F1B" w:rsidRDefault="00EC6ED6" w:rsidP="00ED3EA8">
            <w:pPr>
              <w:pStyle w:val="TableText"/>
            </w:pPr>
            <w:r w:rsidRPr="00E36F1B">
              <w:t>Specific learning disability</w:t>
            </w:r>
          </w:p>
        </w:tc>
        <w:tc>
          <w:tcPr>
            <w:tcW w:w="1152" w:type="dxa"/>
            <w:vAlign w:val="bottom"/>
          </w:tcPr>
          <w:p w14:paraId="6862EDCF" w14:textId="77777777" w:rsidR="00EC6ED6" w:rsidRPr="00E36F1B" w:rsidRDefault="00EC6ED6" w:rsidP="00ED3EA8">
            <w:pPr>
              <w:pStyle w:val="TableText"/>
            </w:pPr>
            <w:r>
              <w:rPr>
                <w:color w:val="000000"/>
              </w:rPr>
              <w:t>375</w:t>
            </w:r>
          </w:p>
        </w:tc>
        <w:tc>
          <w:tcPr>
            <w:tcW w:w="720" w:type="dxa"/>
            <w:vAlign w:val="bottom"/>
          </w:tcPr>
          <w:p w14:paraId="364A1303" w14:textId="77777777" w:rsidR="00EC6ED6" w:rsidRPr="00E36F1B" w:rsidRDefault="00EC6ED6" w:rsidP="00ED3EA8">
            <w:pPr>
              <w:pStyle w:val="TableText"/>
            </w:pPr>
            <w:r>
              <w:rPr>
                <w:color w:val="000000"/>
              </w:rPr>
              <w:t>29</w:t>
            </w:r>
          </w:p>
        </w:tc>
        <w:tc>
          <w:tcPr>
            <w:tcW w:w="720" w:type="dxa"/>
            <w:vAlign w:val="bottom"/>
          </w:tcPr>
          <w:p w14:paraId="52C83ABF" w14:textId="77777777" w:rsidR="00EC6ED6" w:rsidRPr="00E36F1B" w:rsidRDefault="00EC6ED6" w:rsidP="00ED3EA8">
            <w:pPr>
              <w:pStyle w:val="TableText"/>
            </w:pPr>
            <w:r>
              <w:rPr>
                <w:color w:val="000000"/>
              </w:rPr>
              <w:t>4</w:t>
            </w:r>
          </w:p>
        </w:tc>
        <w:tc>
          <w:tcPr>
            <w:tcW w:w="720" w:type="dxa"/>
            <w:vAlign w:val="bottom"/>
          </w:tcPr>
          <w:p w14:paraId="6682975D" w14:textId="77777777" w:rsidR="00EC6ED6" w:rsidRPr="00E36F1B" w:rsidRDefault="00EC6ED6" w:rsidP="00ED3EA8">
            <w:pPr>
              <w:pStyle w:val="TableText"/>
            </w:pPr>
            <w:r>
              <w:rPr>
                <w:color w:val="000000"/>
              </w:rPr>
              <w:t>0%</w:t>
            </w:r>
          </w:p>
        </w:tc>
        <w:tc>
          <w:tcPr>
            <w:tcW w:w="864" w:type="dxa"/>
            <w:vAlign w:val="bottom"/>
          </w:tcPr>
          <w:p w14:paraId="3AF5ACCB" w14:textId="77777777" w:rsidR="00EC6ED6" w:rsidRPr="00E36F1B" w:rsidRDefault="00EC6ED6" w:rsidP="00ED3EA8">
            <w:pPr>
              <w:pStyle w:val="TableText"/>
            </w:pPr>
            <w:r>
              <w:rPr>
                <w:color w:val="000000"/>
              </w:rPr>
              <w:t>76%</w:t>
            </w:r>
          </w:p>
        </w:tc>
        <w:tc>
          <w:tcPr>
            <w:tcW w:w="720" w:type="dxa"/>
            <w:vAlign w:val="bottom"/>
          </w:tcPr>
          <w:p w14:paraId="7DF2B1B2" w14:textId="77777777" w:rsidR="00EC6ED6" w:rsidRPr="00E36F1B" w:rsidRDefault="00EC6ED6" w:rsidP="00ED3EA8">
            <w:pPr>
              <w:pStyle w:val="TableText"/>
            </w:pPr>
            <w:r>
              <w:rPr>
                <w:color w:val="000000"/>
              </w:rPr>
              <w:t>24%</w:t>
            </w:r>
          </w:p>
        </w:tc>
      </w:tr>
      <w:tr w:rsidR="00EC6ED6" w:rsidRPr="00E36F1B" w14:paraId="1BB6DFAF" w14:textId="77777777" w:rsidTr="00296905">
        <w:tc>
          <w:tcPr>
            <w:tcW w:w="5040" w:type="dxa"/>
            <w:hideMark/>
          </w:tcPr>
          <w:p w14:paraId="7CF498F9" w14:textId="77777777" w:rsidR="00EC6ED6" w:rsidRPr="00E36F1B" w:rsidRDefault="00EC6ED6" w:rsidP="00ED3EA8">
            <w:pPr>
              <w:pStyle w:val="TableText"/>
            </w:pPr>
            <w:r w:rsidRPr="00E36F1B">
              <w:t>Deaf-blindness</w:t>
            </w:r>
          </w:p>
        </w:tc>
        <w:tc>
          <w:tcPr>
            <w:tcW w:w="1152" w:type="dxa"/>
            <w:vAlign w:val="bottom"/>
          </w:tcPr>
          <w:p w14:paraId="4E9D8849" w14:textId="77777777" w:rsidR="00EC6ED6" w:rsidRPr="00E36F1B" w:rsidRDefault="00EC6ED6" w:rsidP="00ED3EA8">
            <w:pPr>
              <w:pStyle w:val="TableText"/>
            </w:pPr>
            <w:r>
              <w:rPr>
                <w:color w:val="000000"/>
              </w:rPr>
              <w:t>0</w:t>
            </w:r>
          </w:p>
        </w:tc>
        <w:tc>
          <w:tcPr>
            <w:tcW w:w="720" w:type="dxa"/>
            <w:vAlign w:val="bottom"/>
          </w:tcPr>
          <w:p w14:paraId="0C822DDE" w14:textId="77777777" w:rsidR="00EC6ED6" w:rsidRPr="00E36F1B" w:rsidRDefault="00EC6ED6" w:rsidP="00ED3EA8">
            <w:pPr>
              <w:pStyle w:val="TableText"/>
            </w:pPr>
            <w:r>
              <w:rPr>
                <w:color w:val="000000"/>
              </w:rPr>
              <w:t>N/A</w:t>
            </w:r>
          </w:p>
        </w:tc>
        <w:tc>
          <w:tcPr>
            <w:tcW w:w="720" w:type="dxa"/>
            <w:vAlign w:val="bottom"/>
          </w:tcPr>
          <w:p w14:paraId="79264CDA" w14:textId="77777777" w:rsidR="00EC6ED6" w:rsidRPr="00E36F1B" w:rsidRDefault="00EC6ED6" w:rsidP="00ED3EA8">
            <w:pPr>
              <w:pStyle w:val="TableText"/>
            </w:pPr>
            <w:r>
              <w:rPr>
                <w:color w:val="000000"/>
              </w:rPr>
              <w:t>N/A</w:t>
            </w:r>
          </w:p>
        </w:tc>
        <w:tc>
          <w:tcPr>
            <w:tcW w:w="720" w:type="dxa"/>
            <w:vAlign w:val="bottom"/>
          </w:tcPr>
          <w:p w14:paraId="4D5F31AB" w14:textId="77777777" w:rsidR="00EC6ED6" w:rsidRPr="00E36F1B" w:rsidRDefault="00EC6ED6" w:rsidP="00ED3EA8">
            <w:pPr>
              <w:pStyle w:val="TableText"/>
            </w:pPr>
            <w:r>
              <w:rPr>
                <w:color w:val="000000"/>
              </w:rPr>
              <w:t>N/A</w:t>
            </w:r>
          </w:p>
        </w:tc>
        <w:tc>
          <w:tcPr>
            <w:tcW w:w="864" w:type="dxa"/>
            <w:vAlign w:val="bottom"/>
          </w:tcPr>
          <w:p w14:paraId="58014B4E" w14:textId="77777777" w:rsidR="00EC6ED6" w:rsidRPr="00E36F1B" w:rsidRDefault="00EC6ED6" w:rsidP="00ED3EA8">
            <w:pPr>
              <w:pStyle w:val="TableText"/>
            </w:pPr>
            <w:r>
              <w:rPr>
                <w:color w:val="000000"/>
              </w:rPr>
              <w:t>N/A</w:t>
            </w:r>
          </w:p>
        </w:tc>
        <w:tc>
          <w:tcPr>
            <w:tcW w:w="720" w:type="dxa"/>
            <w:vAlign w:val="bottom"/>
          </w:tcPr>
          <w:p w14:paraId="44B2D58A" w14:textId="77777777" w:rsidR="00EC6ED6" w:rsidRPr="00E36F1B" w:rsidRDefault="00EC6ED6" w:rsidP="00ED3EA8">
            <w:pPr>
              <w:pStyle w:val="TableText"/>
            </w:pPr>
            <w:r>
              <w:rPr>
                <w:color w:val="000000"/>
              </w:rPr>
              <w:t>N/A</w:t>
            </w:r>
          </w:p>
        </w:tc>
      </w:tr>
      <w:tr w:rsidR="00EC6ED6" w:rsidRPr="00E36F1B" w14:paraId="09371218" w14:textId="77777777" w:rsidTr="00296905">
        <w:tc>
          <w:tcPr>
            <w:tcW w:w="5040" w:type="dxa"/>
            <w:hideMark/>
          </w:tcPr>
          <w:p w14:paraId="51AFFA2A" w14:textId="77777777" w:rsidR="00EC6ED6" w:rsidRPr="00E36F1B" w:rsidRDefault="00EC6ED6" w:rsidP="00ED3EA8">
            <w:pPr>
              <w:pStyle w:val="TableText"/>
            </w:pPr>
            <w:r w:rsidRPr="00E36F1B">
              <w:t>Multiple disabilities</w:t>
            </w:r>
          </w:p>
        </w:tc>
        <w:tc>
          <w:tcPr>
            <w:tcW w:w="1152" w:type="dxa"/>
            <w:vAlign w:val="bottom"/>
          </w:tcPr>
          <w:p w14:paraId="671D02EF" w14:textId="77777777" w:rsidR="00EC6ED6" w:rsidRPr="00E36F1B" w:rsidRDefault="00EC6ED6" w:rsidP="00ED3EA8">
            <w:pPr>
              <w:pStyle w:val="TableText"/>
            </w:pPr>
            <w:r>
              <w:rPr>
                <w:color w:val="000000"/>
              </w:rPr>
              <w:t>257</w:t>
            </w:r>
          </w:p>
        </w:tc>
        <w:tc>
          <w:tcPr>
            <w:tcW w:w="720" w:type="dxa"/>
            <w:vAlign w:val="bottom"/>
          </w:tcPr>
          <w:p w14:paraId="5F067752" w14:textId="77777777" w:rsidR="00EC6ED6" w:rsidRPr="00E36F1B" w:rsidRDefault="00EC6ED6" w:rsidP="00ED3EA8">
            <w:pPr>
              <w:pStyle w:val="TableText"/>
            </w:pPr>
            <w:r>
              <w:rPr>
                <w:color w:val="000000"/>
              </w:rPr>
              <w:t>11</w:t>
            </w:r>
          </w:p>
        </w:tc>
        <w:tc>
          <w:tcPr>
            <w:tcW w:w="720" w:type="dxa"/>
            <w:vAlign w:val="bottom"/>
          </w:tcPr>
          <w:p w14:paraId="161C5F3B" w14:textId="77777777" w:rsidR="00EC6ED6" w:rsidRPr="00E36F1B" w:rsidRDefault="00EC6ED6" w:rsidP="00ED3EA8">
            <w:pPr>
              <w:pStyle w:val="TableText"/>
            </w:pPr>
            <w:r>
              <w:rPr>
                <w:color w:val="000000"/>
              </w:rPr>
              <w:t>11</w:t>
            </w:r>
          </w:p>
        </w:tc>
        <w:tc>
          <w:tcPr>
            <w:tcW w:w="720" w:type="dxa"/>
            <w:vAlign w:val="bottom"/>
          </w:tcPr>
          <w:p w14:paraId="597E1720" w14:textId="77777777" w:rsidR="00EC6ED6" w:rsidRPr="00E36F1B" w:rsidRDefault="00EC6ED6" w:rsidP="00ED3EA8">
            <w:pPr>
              <w:pStyle w:val="TableText"/>
            </w:pPr>
            <w:r>
              <w:rPr>
                <w:color w:val="000000"/>
              </w:rPr>
              <w:t>49%</w:t>
            </w:r>
          </w:p>
        </w:tc>
        <w:tc>
          <w:tcPr>
            <w:tcW w:w="864" w:type="dxa"/>
            <w:vAlign w:val="bottom"/>
          </w:tcPr>
          <w:p w14:paraId="554A0569" w14:textId="77777777" w:rsidR="00EC6ED6" w:rsidRPr="00E36F1B" w:rsidRDefault="00EC6ED6" w:rsidP="00ED3EA8">
            <w:pPr>
              <w:pStyle w:val="TableText"/>
            </w:pPr>
            <w:r>
              <w:rPr>
                <w:color w:val="000000"/>
              </w:rPr>
              <w:t>49%</w:t>
            </w:r>
          </w:p>
        </w:tc>
        <w:tc>
          <w:tcPr>
            <w:tcW w:w="720" w:type="dxa"/>
            <w:vAlign w:val="bottom"/>
          </w:tcPr>
          <w:p w14:paraId="13BE5E5F" w14:textId="77777777" w:rsidR="00EC6ED6" w:rsidRPr="00E36F1B" w:rsidRDefault="00EC6ED6" w:rsidP="00ED3EA8">
            <w:pPr>
              <w:pStyle w:val="TableText"/>
            </w:pPr>
            <w:r>
              <w:rPr>
                <w:color w:val="000000"/>
              </w:rPr>
              <w:t>2%</w:t>
            </w:r>
          </w:p>
        </w:tc>
      </w:tr>
      <w:tr w:rsidR="00EC6ED6" w:rsidRPr="00E36F1B" w14:paraId="65E036D4" w14:textId="77777777" w:rsidTr="00296905">
        <w:tc>
          <w:tcPr>
            <w:tcW w:w="5040" w:type="dxa"/>
            <w:hideMark/>
          </w:tcPr>
          <w:p w14:paraId="20BDE34F" w14:textId="77777777" w:rsidR="00EC6ED6" w:rsidRPr="00E36F1B" w:rsidRDefault="00EC6ED6" w:rsidP="00ED3EA8">
            <w:pPr>
              <w:pStyle w:val="TableText"/>
            </w:pPr>
            <w:r w:rsidRPr="00E36F1B">
              <w:t>Autism</w:t>
            </w:r>
          </w:p>
        </w:tc>
        <w:tc>
          <w:tcPr>
            <w:tcW w:w="1152" w:type="dxa"/>
            <w:vAlign w:val="bottom"/>
          </w:tcPr>
          <w:p w14:paraId="2FC61735" w14:textId="77777777" w:rsidR="00EC6ED6" w:rsidRPr="00E36F1B" w:rsidRDefault="00EC6ED6" w:rsidP="00ED3EA8">
            <w:pPr>
              <w:pStyle w:val="TableText"/>
            </w:pPr>
            <w:r>
              <w:rPr>
                <w:color w:val="000000"/>
              </w:rPr>
              <w:t>1,771</w:t>
            </w:r>
          </w:p>
        </w:tc>
        <w:tc>
          <w:tcPr>
            <w:tcW w:w="720" w:type="dxa"/>
            <w:vAlign w:val="bottom"/>
          </w:tcPr>
          <w:p w14:paraId="5D7506FF" w14:textId="77777777" w:rsidR="00EC6ED6" w:rsidRPr="00E36F1B" w:rsidRDefault="00EC6ED6" w:rsidP="00ED3EA8">
            <w:pPr>
              <w:pStyle w:val="TableText"/>
            </w:pPr>
            <w:r>
              <w:rPr>
                <w:color w:val="000000"/>
              </w:rPr>
              <w:t>20</w:t>
            </w:r>
          </w:p>
        </w:tc>
        <w:tc>
          <w:tcPr>
            <w:tcW w:w="720" w:type="dxa"/>
            <w:vAlign w:val="bottom"/>
          </w:tcPr>
          <w:p w14:paraId="6D9A4E0F" w14:textId="77777777" w:rsidR="00EC6ED6" w:rsidRPr="00E36F1B" w:rsidRDefault="00EC6ED6" w:rsidP="00ED3EA8">
            <w:pPr>
              <w:pStyle w:val="TableText"/>
            </w:pPr>
            <w:r>
              <w:rPr>
                <w:color w:val="000000"/>
              </w:rPr>
              <w:t>9</w:t>
            </w:r>
          </w:p>
        </w:tc>
        <w:tc>
          <w:tcPr>
            <w:tcW w:w="720" w:type="dxa"/>
            <w:vAlign w:val="bottom"/>
          </w:tcPr>
          <w:p w14:paraId="53B18517" w14:textId="77777777" w:rsidR="00EC6ED6" w:rsidRPr="00E36F1B" w:rsidRDefault="00EC6ED6" w:rsidP="00ED3EA8">
            <w:pPr>
              <w:pStyle w:val="TableText"/>
            </w:pPr>
            <w:r>
              <w:rPr>
                <w:color w:val="000000"/>
              </w:rPr>
              <w:t>15%</w:t>
            </w:r>
          </w:p>
        </w:tc>
        <w:tc>
          <w:tcPr>
            <w:tcW w:w="864" w:type="dxa"/>
            <w:vAlign w:val="bottom"/>
          </w:tcPr>
          <w:p w14:paraId="5C4BB612" w14:textId="77777777" w:rsidR="00EC6ED6" w:rsidRPr="00E36F1B" w:rsidRDefault="00EC6ED6" w:rsidP="00ED3EA8">
            <w:pPr>
              <w:pStyle w:val="TableText"/>
            </w:pPr>
            <w:r>
              <w:rPr>
                <w:color w:val="000000"/>
              </w:rPr>
              <w:t>78%</w:t>
            </w:r>
          </w:p>
        </w:tc>
        <w:tc>
          <w:tcPr>
            <w:tcW w:w="720" w:type="dxa"/>
            <w:vAlign w:val="bottom"/>
          </w:tcPr>
          <w:p w14:paraId="5F94ADE6" w14:textId="77777777" w:rsidR="00EC6ED6" w:rsidRPr="00E36F1B" w:rsidRDefault="00EC6ED6" w:rsidP="00ED3EA8">
            <w:pPr>
              <w:pStyle w:val="TableText"/>
            </w:pPr>
            <w:r>
              <w:rPr>
                <w:color w:val="000000"/>
              </w:rPr>
              <w:t>7%</w:t>
            </w:r>
          </w:p>
        </w:tc>
      </w:tr>
      <w:tr w:rsidR="00EC6ED6" w:rsidRPr="00E36F1B" w14:paraId="7566571E" w14:textId="77777777" w:rsidTr="00296905">
        <w:tc>
          <w:tcPr>
            <w:tcW w:w="5040" w:type="dxa"/>
            <w:hideMark/>
          </w:tcPr>
          <w:p w14:paraId="65A460E5" w14:textId="77777777" w:rsidR="00EC6ED6" w:rsidRPr="00E36F1B" w:rsidRDefault="00EC6ED6" w:rsidP="00ED3EA8">
            <w:pPr>
              <w:pStyle w:val="TableText"/>
            </w:pPr>
            <w:r w:rsidRPr="00E36F1B">
              <w:t>Traumatic brain injury</w:t>
            </w:r>
          </w:p>
        </w:tc>
        <w:tc>
          <w:tcPr>
            <w:tcW w:w="1152" w:type="dxa"/>
            <w:vAlign w:val="bottom"/>
          </w:tcPr>
          <w:p w14:paraId="6E261106" w14:textId="77777777" w:rsidR="00EC6ED6" w:rsidRPr="00E36F1B" w:rsidRDefault="00EC6ED6" w:rsidP="00ED3EA8">
            <w:pPr>
              <w:pStyle w:val="TableText"/>
            </w:pPr>
            <w:r>
              <w:rPr>
                <w:color w:val="000000"/>
              </w:rPr>
              <w:t>27</w:t>
            </w:r>
          </w:p>
        </w:tc>
        <w:tc>
          <w:tcPr>
            <w:tcW w:w="720" w:type="dxa"/>
            <w:vAlign w:val="bottom"/>
          </w:tcPr>
          <w:p w14:paraId="4567F93B" w14:textId="77777777" w:rsidR="00EC6ED6" w:rsidRPr="00E36F1B" w:rsidRDefault="00EC6ED6" w:rsidP="00ED3EA8">
            <w:pPr>
              <w:pStyle w:val="TableText"/>
            </w:pPr>
            <w:r>
              <w:rPr>
                <w:color w:val="000000"/>
              </w:rPr>
              <w:t>21</w:t>
            </w:r>
          </w:p>
        </w:tc>
        <w:tc>
          <w:tcPr>
            <w:tcW w:w="720" w:type="dxa"/>
            <w:vAlign w:val="bottom"/>
          </w:tcPr>
          <w:p w14:paraId="40D1358F" w14:textId="77777777" w:rsidR="00EC6ED6" w:rsidRPr="00E36F1B" w:rsidRDefault="00EC6ED6" w:rsidP="00ED3EA8">
            <w:pPr>
              <w:pStyle w:val="TableText"/>
            </w:pPr>
            <w:r>
              <w:rPr>
                <w:color w:val="000000"/>
              </w:rPr>
              <w:t>12</w:t>
            </w:r>
          </w:p>
        </w:tc>
        <w:tc>
          <w:tcPr>
            <w:tcW w:w="720" w:type="dxa"/>
            <w:vAlign w:val="bottom"/>
          </w:tcPr>
          <w:p w14:paraId="350082B8" w14:textId="77777777" w:rsidR="00EC6ED6" w:rsidRPr="00E36F1B" w:rsidRDefault="00EC6ED6" w:rsidP="00ED3EA8">
            <w:pPr>
              <w:pStyle w:val="TableText"/>
            </w:pPr>
            <w:r>
              <w:rPr>
                <w:color w:val="000000"/>
              </w:rPr>
              <w:t>22%</w:t>
            </w:r>
          </w:p>
        </w:tc>
        <w:tc>
          <w:tcPr>
            <w:tcW w:w="864" w:type="dxa"/>
            <w:vAlign w:val="bottom"/>
          </w:tcPr>
          <w:p w14:paraId="6FA3A987" w14:textId="77777777" w:rsidR="00EC6ED6" w:rsidRPr="00E36F1B" w:rsidRDefault="00EC6ED6" w:rsidP="00ED3EA8">
            <w:pPr>
              <w:pStyle w:val="TableText"/>
            </w:pPr>
            <w:r>
              <w:rPr>
                <w:color w:val="000000"/>
              </w:rPr>
              <w:t>67%</w:t>
            </w:r>
          </w:p>
        </w:tc>
        <w:tc>
          <w:tcPr>
            <w:tcW w:w="720" w:type="dxa"/>
            <w:vAlign w:val="bottom"/>
          </w:tcPr>
          <w:p w14:paraId="74AB9454" w14:textId="77777777" w:rsidR="00EC6ED6" w:rsidRPr="00E36F1B" w:rsidRDefault="00EC6ED6" w:rsidP="00ED3EA8">
            <w:pPr>
              <w:pStyle w:val="TableText"/>
            </w:pPr>
            <w:r>
              <w:rPr>
                <w:color w:val="000000"/>
              </w:rPr>
              <w:t>11%</w:t>
            </w:r>
          </w:p>
        </w:tc>
      </w:tr>
      <w:tr w:rsidR="00EC6ED6" w:rsidRPr="00E36F1B" w14:paraId="6F0CABD4" w14:textId="77777777" w:rsidTr="00296905">
        <w:tc>
          <w:tcPr>
            <w:tcW w:w="5040" w:type="dxa"/>
            <w:tcBorders>
              <w:bottom w:val="single" w:sz="4" w:space="0" w:color="auto"/>
            </w:tcBorders>
            <w:hideMark/>
          </w:tcPr>
          <w:p w14:paraId="72291CCC" w14:textId="77777777" w:rsidR="00EC6ED6" w:rsidRPr="00E36F1B" w:rsidRDefault="00EC6ED6" w:rsidP="00ED3EA8">
            <w:pPr>
              <w:pStyle w:val="TableText"/>
            </w:pPr>
            <w:r w:rsidRPr="00E36F1B">
              <w:t>Not classified</w:t>
            </w:r>
          </w:p>
        </w:tc>
        <w:tc>
          <w:tcPr>
            <w:tcW w:w="1152" w:type="dxa"/>
            <w:tcBorders>
              <w:bottom w:val="single" w:sz="4" w:space="0" w:color="auto"/>
            </w:tcBorders>
            <w:vAlign w:val="bottom"/>
          </w:tcPr>
          <w:p w14:paraId="2E42A48A" w14:textId="77777777" w:rsidR="00EC6ED6" w:rsidRPr="00E36F1B" w:rsidRDefault="00EC6ED6" w:rsidP="00ED3EA8">
            <w:pPr>
              <w:pStyle w:val="TableText"/>
            </w:pPr>
            <w:r>
              <w:rPr>
                <w:color w:val="000000"/>
              </w:rPr>
              <w:t>0</w:t>
            </w:r>
          </w:p>
        </w:tc>
        <w:tc>
          <w:tcPr>
            <w:tcW w:w="720" w:type="dxa"/>
            <w:tcBorders>
              <w:bottom w:val="single" w:sz="4" w:space="0" w:color="auto"/>
            </w:tcBorders>
            <w:vAlign w:val="bottom"/>
          </w:tcPr>
          <w:p w14:paraId="4DAF014C" w14:textId="77777777" w:rsidR="00EC6ED6" w:rsidRPr="00E36F1B" w:rsidRDefault="00EC6ED6" w:rsidP="00ED3EA8">
            <w:pPr>
              <w:pStyle w:val="TableText"/>
            </w:pPr>
            <w:r>
              <w:rPr>
                <w:color w:val="000000"/>
              </w:rPr>
              <w:t>N/A</w:t>
            </w:r>
          </w:p>
        </w:tc>
        <w:tc>
          <w:tcPr>
            <w:tcW w:w="720" w:type="dxa"/>
            <w:tcBorders>
              <w:bottom w:val="single" w:sz="4" w:space="0" w:color="auto"/>
            </w:tcBorders>
            <w:vAlign w:val="bottom"/>
          </w:tcPr>
          <w:p w14:paraId="4DD19F2B" w14:textId="77777777" w:rsidR="00EC6ED6" w:rsidRPr="00E36F1B" w:rsidRDefault="00EC6ED6" w:rsidP="00ED3EA8">
            <w:pPr>
              <w:pStyle w:val="TableText"/>
            </w:pPr>
            <w:r>
              <w:rPr>
                <w:color w:val="000000"/>
              </w:rPr>
              <w:t>N/A</w:t>
            </w:r>
          </w:p>
        </w:tc>
        <w:tc>
          <w:tcPr>
            <w:tcW w:w="720" w:type="dxa"/>
            <w:tcBorders>
              <w:bottom w:val="single" w:sz="4" w:space="0" w:color="auto"/>
            </w:tcBorders>
            <w:vAlign w:val="bottom"/>
          </w:tcPr>
          <w:p w14:paraId="7DD4174C" w14:textId="77777777" w:rsidR="00EC6ED6" w:rsidRPr="00E36F1B" w:rsidRDefault="00EC6ED6" w:rsidP="00ED3EA8">
            <w:pPr>
              <w:pStyle w:val="TableText"/>
            </w:pPr>
            <w:r>
              <w:rPr>
                <w:color w:val="000000"/>
              </w:rPr>
              <w:t>N/A</w:t>
            </w:r>
          </w:p>
        </w:tc>
        <w:tc>
          <w:tcPr>
            <w:tcW w:w="864" w:type="dxa"/>
            <w:tcBorders>
              <w:bottom w:val="single" w:sz="4" w:space="0" w:color="auto"/>
            </w:tcBorders>
            <w:vAlign w:val="bottom"/>
          </w:tcPr>
          <w:p w14:paraId="4C8EC747" w14:textId="77777777" w:rsidR="00EC6ED6" w:rsidRPr="00E36F1B" w:rsidRDefault="00EC6ED6" w:rsidP="00ED3EA8">
            <w:pPr>
              <w:pStyle w:val="TableText"/>
            </w:pPr>
            <w:r>
              <w:rPr>
                <w:color w:val="000000"/>
              </w:rPr>
              <w:t>N/A</w:t>
            </w:r>
          </w:p>
        </w:tc>
        <w:tc>
          <w:tcPr>
            <w:tcW w:w="720" w:type="dxa"/>
            <w:tcBorders>
              <w:bottom w:val="single" w:sz="4" w:space="0" w:color="auto"/>
            </w:tcBorders>
            <w:vAlign w:val="bottom"/>
          </w:tcPr>
          <w:p w14:paraId="1C7FD49F" w14:textId="77777777" w:rsidR="00EC6ED6" w:rsidRPr="00E36F1B" w:rsidRDefault="00EC6ED6" w:rsidP="00ED3EA8">
            <w:pPr>
              <w:pStyle w:val="TableText"/>
            </w:pPr>
            <w:r>
              <w:rPr>
                <w:color w:val="000000"/>
              </w:rPr>
              <w:t>N/A</w:t>
            </w:r>
          </w:p>
        </w:tc>
      </w:tr>
      <w:tr w:rsidR="00EC6ED6" w:rsidRPr="00E36F1B" w14:paraId="068E0800" w14:textId="77777777" w:rsidTr="00296905">
        <w:tc>
          <w:tcPr>
            <w:tcW w:w="5040" w:type="dxa"/>
            <w:tcBorders>
              <w:top w:val="single" w:sz="4" w:space="0" w:color="auto"/>
              <w:bottom w:val="nil"/>
            </w:tcBorders>
            <w:hideMark/>
          </w:tcPr>
          <w:p w14:paraId="5428DC93" w14:textId="77777777" w:rsidR="00EC6ED6" w:rsidRPr="00E36F1B" w:rsidRDefault="00EC6ED6" w:rsidP="00ED3EA8">
            <w:pPr>
              <w:pStyle w:val="TableText"/>
            </w:pPr>
            <w:r w:rsidRPr="00E36F1B">
              <w:t>Not economically disadvantaged</w:t>
            </w:r>
          </w:p>
        </w:tc>
        <w:tc>
          <w:tcPr>
            <w:tcW w:w="1152" w:type="dxa"/>
            <w:tcBorders>
              <w:top w:val="single" w:sz="4" w:space="0" w:color="auto"/>
              <w:bottom w:val="nil"/>
            </w:tcBorders>
            <w:vAlign w:val="bottom"/>
          </w:tcPr>
          <w:p w14:paraId="3EA2D748" w14:textId="77777777" w:rsidR="00EC6ED6" w:rsidRPr="00E36F1B" w:rsidRDefault="00EC6ED6" w:rsidP="00ED3EA8">
            <w:pPr>
              <w:pStyle w:val="TableText"/>
            </w:pPr>
            <w:r>
              <w:rPr>
                <w:color w:val="000000"/>
              </w:rPr>
              <w:t>1,857</w:t>
            </w:r>
          </w:p>
        </w:tc>
        <w:tc>
          <w:tcPr>
            <w:tcW w:w="720" w:type="dxa"/>
            <w:tcBorders>
              <w:top w:val="single" w:sz="4" w:space="0" w:color="auto"/>
              <w:bottom w:val="nil"/>
            </w:tcBorders>
            <w:vAlign w:val="bottom"/>
          </w:tcPr>
          <w:p w14:paraId="0829C3DF" w14:textId="77777777" w:rsidR="00EC6ED6" w:rsidRPr="00E36F1B" w:rsidRDefault="00EC6ED6" w:rsidP="00ED3EA8">
            <w:pPr>
              <w:pStyle w:val="TableText"/>
            </w:pPr>
            <w:r>
              <w:rPr>
                <w:color w:val="000000"/>
              </w:rPr>
              <w:t>19</w:t>
            </w:r>
          </w:p>
        </w:tc>
        <w:tc>
          <w:tcPr>
            <w:tcW w:w="720" w:type="dxa"/>
            <w:tcBorders>
              <w:top w:val="single" w:sz="4" w:space="0" w:color="auto"/>
              <w:bottom w:val="nil"/>
            </w:tcBorders>
            <w:vAlign w:val="bottom"/>
          </w:tcPr>
          <w:p w14:paraId="454BE5E7" w14:textId="77777777" w:rsidR="00EC6ED6" w:rsidRPr="00E36F1B" w:rsidRDefault="00EC6ED6" w:rsidP="00ED3EA8">
            <w:pPr>
              <w:pStyle w:val="TableText"/>
            </w:pPr>
            <w:r>
              <w:rPr>
                <w:color w:val="000000"/>
              </w:rPr>
              <w:t>10</w:t>
            </w:r>
          </w:p>
        </w:tc>
        <w:tc>
          <w:tcPr>
            <w:tcW w:w="720" w:type="dxa"/>
            <w:tcBorders>
              <w:top w:val="single" w:sz="4" w:space="0" w:color="auto"/>
              <w:bottom w:val="nil"/>
            </w:tcBorders>
            <w:vAlign w:val="bottom"/>
          </w:tcPr>
          <w:p w14:paraId="0BBFA8FC" w14:textId="77777777" w:rsidR="00EC6ED6" w:rsidRPr="00E36F1B" w:rsidRDefault="00EC6ED6" w:rsidP="00ED3EA8">
            <w:pPr>
              <w:pStyle w:val="TableText"/>
            </w:pPr>
            <w:r>
              <w:rPr>
                <w:color w:val="000000"/>
              </w:rPr>
              <w:t>19%</w:t>
            </w:r>
          </w:p>
        </w:tc>
        <w:tc>
          <w:tcPr>
            <w:tcW w:w="864" w:type="dxa"/>
            <w:tcBorders>
              <w:top w:val="single" w:sz="4" w:space="0" w:color="auto"/>
              <w:bottom w:val="nil"/>
            </w:tcBorders>
            <w:vAlign w:val="bottom"/>
          </w:tcPr>
          <w:p w14:paraId="52C28BC2" w14:textId="77777777" w:rsidR="00EC6ED6" w:rsidRPr="00E36F1B" w:rsidRDefault="00EC6ED6" w:rsidP="00ED3EA8">
            <w:pPr>
              <w:pStyle w:val="TableText"/>
            </w:pPr>
            <w:r>
              <w:rPr>
                <w:color w:val="000000"/>
              </w:rPr>
              <w:t>75%</w:t>
            </w:r>
          </w:p>
        </w:tc>
        <w:tc>
          <w:tcPr>
            <w:tcW w:w="720" w:type="dxa"/>
            <w:tcBorders>
              <w:top w:val="single" w:sz="4" w:space="0" w:color="auto"/>
              <w:bottom w:val="nil"/>
            </w:tcBorders>
            <w:vAlign w:val="bottom"/>
          </w:tcPr>
          <w:p w14:paraId="0C7884DF" w14:textId="77777777" w:rsidR="00EC6ED6" w:rsidRPr="00E36F1B" w:rsidRDefault="00EC6ED6" w:rsidP="00ED3EA8">
            <w:pPr>
              <w:pStyle w:val="TableText"/>
            </w:pPr>
            <w:r>
              <w:rPr>
                <w:color w:val="000000"/>
              </w:rPr>
              <w:t>5%</w:t>
            </w:r>
          </w:p>
        </w:tc>
      </w:tr>
      <w:tr w:rsidR="00EC6ED6" w:rsidRPr="00E36F1B" w14:paraId="2AA81137" w14:textId="77777777" w:rsidTr="00296905">
        <w:tc>
          <w:tcPr>
            <w:tcW w:w="5040" w:type="dxa"/>
            <w:tcBorders>
              <w:top w:val="nil"/>
            </w:tcBorders>
            <w:hideMark/>
          </w:tcPr>
          <w:p w14:paraId="11D5A931" w14:textId="77777777" w:rsidR="00EC6ED6" w:rsidRPr="00E36F1B" w:rsidRDefault="00EC6ED6" w:rsidP="00ED3EA8">
            <w:pPr>
              <w:pStyle w:val="TableText"/>
            </w:pPr>
            <w:r w:rsidRPr="00E36F1B">
              <w:t>Economically disadvantaged</w:t>
            </w:r>
          </w:p>
        </w:tc>
        <w:tc>
          <w:tcPr>
            <w:tcW w:w="1152" w:type="dxa"/>
            <w:tcBorders>
              <w:top w:val="nil"/>
            </w:tcBorders>
            <w:vAlign w:val="bottom"/>
          </w:tcPr>
          <w:p w14:paraId="4CC87153" w14:textId="77777777" w:rsidR="00EC6ED6" w:rsidRPr="00E36F1B" w:rsidRDefault="00EC6ED6" w:rsidP="00ED3EA8">
            <w:pPr>
              <w:pStyle w:val="TableText"/>
            </w:pPr>
            <w:r>
              <w:rPr>
                <w:color w:val="000000"/>
              </w:rPr>
              <w:t>3,360</w:t>
            </w:r>
          </w:p>
        </w:tc>
        <w:tc>
          <w:tcPr>
            <w:tcW w:w="720" w:type="dxa"/>
            <w:tcBorders>
              <w:top w:val="nil"/>
            </w:tcBorders>
            <w:vAlign w:val="bottom"/>
          </w:tcPr>
          <w:p w14:paraId="40B063A8" w14:textId="77777777" w:rsidR="00EC6ED6" w:rsidRPr="00E36F1B" w:rsidRDefault="00EC6ED6" w:rsidP="00ED3EA8">
            <w:pPr>
              <w:pStyle w:val="TableText"/>
            </w:pPr>
            <w:r>
              <w:rPr>
                <w:color w:val="000000"/>
              </w:rPr>
              <w:t>21</w:t>
            </w:r>
          </w:p>
        </w:tc>
        <w:tc>
          <w:tcPr>
            <w:tcW w:w="720" w:type="dxa"/>
            <w:tcBorders>
              <w:top w:val="nil"/>
            </w:tcBorders>
            <w:vAlign w:val="bottom"/>
          </w:tcPr>
          <w:p w14:paraId="49EBEA17" w14:textId="77777777" w:rsidR="00EC6ED6" w:rsidRPr="00E36F1B" w:rsidRDefault="00EC6ED6" w:rsidP="00ED3EA8">
            <w:pPr>
              <w:pStyle w:val="TableText"/>
            </w:pPr>
            <w:r>
              <w:rPr>
                <w:color w:val="000000"/>
              </w:rPr>
              <w:t>9</w:t>
            </w:r>
          </w:p>
        </w:tc>
        <w:tc>
          <w:tcPr>
            <w:tcW w:w="720" w:type="dxa"/>
            <w:tcBorders>
              <w:top w:val="nil"/>
            </w:tcBorders>
            <w:vAlign w:val="bottom"/>
          </w:tcPr>
          <w:p w14:paraId="7A8047D3" w14:textId="77777777" w:rsidR="00EC6ED6" w:rsidRPr="00E36F1B" w:rsidRDefault="00EC6ED6" w:rsidP="00ED3EA8">
            <w:pPr>
              <w:pStyle w:val="TableText"/>
            </w:pPr>
            <w:r>
              <w:rPr>
                <w:color w:val="000000"/>
              </w:rPr>
              <w:t>13%</w:t>
            </w:r>
          </w:p>
        </w:tc>
        <w:tc>
          <w:tcPr>
            <w:tcW w:w="864" w:type="dxa"/>
            <w:tcBorders>
              <w:top w:val="nil"/>
            </w:tcBorders>
            <w:vAlign w:val="bottom"/>
          </w:tcPr>
          <w:p w14:paraId="265050D5" w14:textId="77777777" w:rsidR="00EC6ED6" w:rsidRPr="00E36F1B" w:rsidRDefault="00EC6ED6" w:rsidP="00ED3EA8">
            <w:pPr>
              <w:pStyle w:val="TableText"/>
            </w:pPr>
            <w:r>
              <w:rPr>
                <w:color w:val="000000"/>
              </w:rPr>
              <w:t>78%</w:t>
            </w:r>
          </w:p>
        </w:tc>
        <w:tc>
          <w:tcPr>
            <w:tcW w:w="720" w:type="dxa"/>
            <w:tcBorders>
              <w:top w:val="nil"/>
            </w:tcBorders>
            <w:vAlign w:val="bottom"/>
          </w:tcPr>
          <w:p w14:paraId="7239B37F" w14:textId="77777777" w:rsidR="00EC6ED6" w:rsidRPr="00E36F1B" w:rsidRDefault="00EC6ED6" w:rsidP="00ED3EA8">
            <w:pPr>
              <w:pStyle w:val="TableText"/>
            </w:pPr>
            <w:r>
              <w:rPr>
                <w:color w:val="000000"/>
              </w:rPr>
              <w:t>8%</w:t>
            </w:r>
          </w:p>
        </w:tc>
      </w:tr>
      <w:tr w:rsidR="00EC6ED6" w:rsidRPr="00E36F1B" w14:paraId="750AFFE4" w14:textId="77777777" w:rsidTr="00296905">
        <w:tc>
          <w:tcPr>
            <w:tcW w:w="5040" w:type="dxa"/>
            <w:hideMark/>
          </w:tcPr>
          <w:p w14:paraId="75AF21F4" w14:textId="77777777" w:rsidR="00EC6ED6" w:rsidRPr="00E36F1B" w:rsidRDefault="00EC6ED6" w:rsidP="00ED3EA8">
            <w:pPr>
              <w:pStyle w:val="TableText"/>
              <w:keepNext/>
            </w:pPr>
            <w:r w:rsidRPr="00E36F1B">
              <w:lastRenderedPageBreak/>
              <w:t>Migrant</w:t>
            </w:r>
          </w:p>
        </w:tc>
        <w:tc>
          <w:tcPr>
            <w:tcW w:w="1152" w:type="dxa"/>
            <w:vAlign w:val="bottom"/>
          </w:tcPr>
          <w:p w14:paraId="5AB67D22" w14:textId="77777777" w:rsidR="00EC6ED6" w:rsidRPr="00E36F1B" w:rsidRDefault="00EC6ED6" w:rsidP="00ED3EA8">
            <w:pPr>
              <w:pStyle w:val="TableText"/>
            </w:pPr>
            <w:r>
              <w:rPr>
                <w:color w:val="000000"/>
              </w:rPr>
              <w:t>42</w:t>
            </w:r>
          </w:p>
        </w:tc>
        <w:tc>
          <w:tcPr>
            <w:tcW w:w="720" w:type="dxa"/>
            <w:vAlign w:val="bottom"/>
          </w:tcPr>
          <w:p w14:paraId="25EB65FB" w14:textId="77777777" w:rsidR="00EC6ED6" w:rsidRPr="00E36F1B" w:rsidRDefault="00EC6ED6" w:rsidP="00ED3EA8">
            <w:pPr>
              <w:pStyle w:val="TableText"/>
            </w:pPr>
            <w:r>
              <w:rPr>
                <w:color w:val="000000"/>
              </w:rPr>
              <w:t>23</w:t>
            </w:r>
          </w:p>
        </w:tc>
        <w:tc>
          <w:tcPr>
            <w:tcW w:w="720" w:type="dxa"/>
            <w:vAlign w:val="bottom"/>
          </w:tcPr>
          <w:p w14:paraId="52B425D9" w14:textId="77777777" w:rsidR="00EC6ED6" w:rsidRPr="00E36F1B" w:rsidRDefault="00EC6ED6" w:rsidP="00ED3EA8">
            <w:pPr>
              <w:pStyle w:val="TableText"/>
            </w:pPr>
            <w:r>
              <w:rPr>
                <w:color w:val="000000"/>
              </w:rPr>
              <w:t>9</w:t>
            </w:r>
          </w:p>
        </w:tc>
        <w:tc>
          <w:tcPr>
            <w:tcW w:w="720" w:type="dxa"/>
            <w:vAlign w:val="bottom"/>
          </w:tcPr>
          <w:p w14:paraId="641CE39A" w14:textId="77777777" w:rsidR="00EC6ED6" w:rsidRPr="00E36F1B" w:rsidRDefault="00EC6ED6" w:rsidP="00ED3EA8">
            <w:pPr>
              <w:pStyle w:val="TableText"/>
            </w:pPr>
            <w:r>
              <w:rPr>
                <w:color w:val="000000"/>
              </w:rPr>
              <w:t>10%</w:t>
            </w:r>
          </w:p>
        </w:tc>
        <w:tc>
          <w:tcPr>
            <w:tcW w:w="864" w:type="dxa"/>
            <w:vAlign w:val="bottom"/>
          </w:tcPr>
          <w:p w14:paraId="435468C1" w14:textId="77777777" w:rsidR="00EC6ED6" w:rsidRPr="00E36F1B" w:rsidRDefault="00EC6ED6" w:rsidP="00ED3EA8">
            <w:pPr>
              <w:pStyle w:val="TableText"/>
            </w:pPr>
            <w:r>
              <w:rPr>
                <w:color w:val="000000"/>
              </w:rPr>
              <w:t>79%</w:t>
            </w:r>
          </w:p>
        </w:tc>
        <w:tc>
          <w:tcPr>
            <w:tcW w:w="720" w:type="dxa"/>
            <w:vAlign w:val="bottom"/>
          </w:tcPr>
          <w:p w14:paraId="18439DD7" w14:textId="77777777" w:rsidR="00EC6ED6" w:rsidRPr="00E36F1B" w:rsidRDefault="00EC6ED6" w:rsidP="00ED3EA8">
            <w:pPr>
              <w:pStyle w:val="TableText"/>
            </w:pPr>
            <w:r>
              <w:rPr>
                <w:color w:val="000000"/>
              </w:rPr>
              <w:t>12%</w:t>
            </w:r>
          </w:p>
        </w:tc>
      </w:tr>
      <w:tr w:rsidR="00EC6ED6" w:rsidRPr="00E36F1B" w14:paraId="34F999C2" w14:textId="77777777" w:rsidTr="00296905">
        <w:tc>
          <w:tcPr>
            <w:tcW w:w="5040" w:type="dxa"/>
            <w:tcBorders>
              <w:bottom w:val="single" w:sz="4" w:space="0" w:color="auto"/>
            </w:tcBorders>
            <w:hideMark/>
          </w:tcPr>
          <w:p w14:paraId="4207D646" w14:textId="77777777" w:rsidR="00EC6ED6" w:rsidRPr="00E36F1B" w:rsidRDefault="00EC6ED6" w:rsidP="00ED3EA8">
            <w:pPr>
              <w:pStyle w:val="TableText"/>
            </w:pPr>
            <w:r w:rsidRPr="00E36F1B">
              <w:t>Nonmigrant</w:t>
            </w:r>
          </w:p>
        </w:tc>
        <w:tc>
          <w:tcPr>
            <w:tcW w:w="1152" w:type="dxa"/>
            <w:tcBorders>
              <w:bottom w:val="single" w:sz="4" w:space="0" w:color="auto"/>
            </w:tcBorders>
            <w:vAlign w:val="bottom"/>
          </w:tcPr>
          <w:p w14:paraId="41B40C6D" w14:textId="77777777" w:rsidR="00EC6ED6" w:rsidRPr="00E36F1B" w:rsidRDefault="00EC6ED6" w:rsidP="00ED3EA8">
            <w:pPr>
              <w:pStyle w:val="TableText"/>
            </w:pPr>
            <w:r>
              <w:rPr>
                <w:color w:val="000000"/>
              </w:rPr>
              <w:t>5,175</w:t>
            </w:r>
          </w:p>
        </w:tc>
        <w:tc>
          <w:tcPr>
            <w:tcW w:w="720" w:type="dxa"/>
            <w:tcBorders>
              <w:bottom w:val="single" w:sz="4" w:space="0" w:color="auto"/>
            </w:tcBorders>
            <w:vAlign w:val="bottom"/>
          </w:tcPr>
          <w:p w14:paraId="334D9900" w14:textId="77777777" w:rsidR="00EC6ED6" w:rsidRPr="00E36F1B" w:rsidRDefault="00EC6ED6" w:rsidP="00ED3EA8">
            <w:pPr>
              <w:pStyle w:val="TableText"/>
            </w:pPr>
            <w:r>
              <w:rPr>
                <w:color w:val="000000"/>
              </w:rPr>
              <w:t>20</w:t>
            </w:r>
          </w:p>
        </w:tc>
        <w:tc>
          <w:tcPr>
            <w:tcW w:w="720" w:type="dxa"/>
            <w:tcBorders>
              <w:bottom w:val="single" w:sz="4" w:space="0" w:color="auto"/>
            </w:tcBorders>
            <w:vAlign w:val="bottom"/>
          </w:tcPr>
          <w:p w14:paraId="42F361F4" w14:textId="77777777" w:rsidR="00EC6ED6" w:rsidRPr="00E36F1B" w:rsidRDefault="00EC6ED6" w:rsidP="00ED3EA8">
            <w:pPr>
              <w:pStyle w:val="TableText"/>
            </w:pPr>
            <w:r>
              <w:rPr>
                <w:color w:val="000000"/>
              </w:rPr>
              <w:t>10</w:t>
            </w:r>
          </w:p>
        </w:tc>
        <w:tc>
          <w:tcPr>
            <w:tcW w:w="720" w:type="dxa"/>
            <w:tcBorders>
              <w:bottom w:val="single" w:sz="4" w:space="0" w:color="auto"/>
            </w:tcBorders>
            <w:vAlign w:val="bottom"/>
          </w:tcPr>
          <w:p w14:paraId="0E019606" w14:textId="77777777" w:rsidR="00EC6ED6" w:rsidRPr="00E36F1B" w:rsidRDefault="00EC6ED6" w:rsidP="00ED3EA8">
            <w:pPr>
              <w:pStyle w:val="TableText"/>
            </w:pPr>
            <w:r>
              <w:rPr>
                <w:color w:val="000000"/>
              </w:rPr>
              <w:t>16%</w:t>
            </w:r>
          </w:p>
        </w:tc>
        <w:tc>
          <w:tcPr>
            <w:tcW w:w="864" w:type="dxa"/>
            <w:tcBorders>
              <w:bottom w:val="single" w:sz="4" w:space="0" w:color="auto"/>
            </w:tcBorders>
            <w:vAlign w:val="bottom"/>
          </w:tcPr>
          <w:p w14:paraId="6DE5297C" w14:textId="77777777" w:rsidR="00EC6ED6" w:rsidRPr="00E36F1B" w:rsidRDefault="00EC6ED6" w:rsidP="00ED3EA8">
            <w:pPr>
              <w:pStyle w:val="TableText"/>
            </w:pPr>
            <w:r>
              <w:rPr>
                <w:color w:val="000000"/>
              </w:rPr>
              <w:t>77%</w:t>
            </w:r>
          </w:p>
        </w:tc>
        <w:tc>
          <w:tcPr>
            <w:tcW w:w="720" w:type="dxa"/>
            <w:tcBorders>
              <w:bottom w:val="single" w:sz="4" w:space="0" w:color="auto"/>
            </w:tcBorders>
            <w:vAlign w:val="bottom"/>
          </w:tcPr>
          <w:p w14:paraId="0B757AED" w14:textId="77777777" w:rsidR="00EC6ED6" w:rsidRPr="00E36F1B" w:rsidRDefault="00EC6ED6" w:rsidP="00ED3EA8">
            <w:pPr>
              <w:pStyle w:val="TableText"/>
            </w:pPr>
            <w:r>
              <w:rPr>
                <w:color w:val="000000"/>
              </w:rPr>
              <w:t>7%</w:t>
            </w:r>
          </w:p>
        </w:tc>
      </w:tr>
      <w:tr w:rsidR="00EC6ED6" w:rsidRPr="00E36F1B" w14:paraId="7A8B3634" w14:textId="77777777" w:rsidTr="00296905">
        <w:tc>
          <w:tcPr>
            <w:tcW w:w="5040" w:type="dxa"/>
            <w:tcBorders>
              <w:top w:val="single" w:sz="4" w:space="0" w:color="auto"/>
              <w:bottom w:val="nil"/>
            </w:tcBorders>
            <w:hideMark/>
          </w:tcPr>
          <w:p w14:paraId="668C8223" w14:textId="77777777" w:rsidR="00EC6ED6" w:rsidRPr="00E36F1B" w:rsidRDefault="00EC6ED6" w:rsidP="00ED3EA8">
            <w:pPr>
              <w:pStyle w:val="TableText"/>
            </w:pPr>
            <w:r w:rsidRPr="00E36F1B">
              <w:t>American Indian or Alaska Native—Not economically disadvantaged</w:t>
            </w:r>
          </w:p>
        </w:tc>
        <w:tc>
          <w:tcPr>
            <w:tcW w:w="1152" w:type="dxa"/>
            <w:tcBorders>
              <w:top w:val="single" w:sz="4" w:space="0" w:color="auto"/>
              <w:bottom w:val="nil"/>
            </w:tcBorders>
            <w:vAlign w:val="bottom"/>
          </w:tcPr>
          <w:p w14:paraId="376970AD" w14:textId="77777777" w:rsidR="00EC6ED6" w:rsidRPr="00E36F1B" w:rsidRDefault="00EC6ED6" w:rsidP="00ED3EA8">
            <w:pPr>
              <w:pStyle w:val="TableText"/>
            </w:pPr>
            <w:r>
              <w:rPr>
                <w:color w:val="000000"/>
              </w:rPr>
              <w:t>8</w:t>
            </w:r>
          </w:p>
        </w:tc>
        <w:tc>
          <w:tcPr>
            <w:tcW w:w="720" w:type="dxa"/>
            <w:tcBorders>
              <w:top w:val="single" w:sz="4" w:space="0" w:color="auto"/>
              <w:bottom w:val="nil"/>
            </w:tcBorders>
            <w:vAlign w:val="bottom"/>
          </w:tcPr>
          <w:p w14:paraId="63146F44" w14:textId="77777777" w:rsidR="00EC6ED6" w:rsidRPr="00E36F1B" w:rsidRDefault="00EC6ED6" w:rsidP="00ED3EA8">
            <w:pPr>
              <w:pStyle w:val="TableText"/>
            </w:pPr>
            <w:r>
              <w:rPr>
                <w:color w:val="000000"/>
              </w:rPr>
              <w:t>N/A</w:t>
            </w:r>
          </w:p>
        </w:tc>
        <w:tc>
          <w:tcPr>
            <w:tcW w:w="720" w:type="dxa"/>
            <w:tcBorders>
              <w:top w:val="single" w:sz="4" w:space="0" w:color="auto"/>
              <w:bottom w:val="nil"/>
            </w:tcBorders>
            <w:vAlign w:val="bottom"/>
          </w:tcPr>
          <w:p w14:paraId="21FD7C6A" w14:textId="77777777" w:rsidR="00EC6ED6" w:rsidRPr="00E36F1B" w:rsidRDefault="00EC6ED6" w:rsidP="00ED3EA8">
            <w:pPr>
              <w:pStyle w:val="TableText"/>
            </w:pPr>
            <w:r>
              <w:rPr>
                <w:color w:val="000000"/>
              </w:rPr>
              <w:t>N/A</w:t>
            </w:r>
          </w:p>
        </w:tc>
        <w:tc>
          <w:tcPr>
            <w:tcW w:w="720" w:type="dxa"/>
            <w:tcBorders>
              <w:top w:val="single" w:sz="4" w:space="0" w:color="auto"/>
              <w:bottom w:val="nil"/>
            </w:tcBorders>
            <w:vAlign w:val="bottom"/>
          </w:tcPr>
          <w:p w14:paraId="149AB9E3" w14:textId="77777777" w:rsidR="00EC6ED6" w:rsidRPr="00E36F1B" w:rsidRDefault="00EC6ED6" w:rsidP="00ED3EA8">
            <w:pPr>
              <w:pStyle w:val="TableText"/>
            </w:pPr>
            <w:r>
              <w:rPr>
                <w:color w:val="000000"/>
              </w:rPr>
              <w:t>N/A</w:t>
            </w:r>
          </w:p>
        </w:tc>
        <w:tc>
          <w:tcPr>
            <w:tcW w:w="864" w:type="dxa"/>
            <w:tcBorders>
              <w:top w:val="single" w:sz="4" w:space="0" w:color="auto"/>
              <w:bottom w:val="nil"/>
            </w:tcBorders>
            <w:vAlign w:val="bottom"/>
          </w:tcPr>
          <w:p w14:paraId="0EDA08F8" w14:textId="77777777" w:rsidR="00EC6ED6" w:rsidRPr="00E36F1B" w:rsidRDefault="00EC6ED6" w:rsidP="00ED3EA8">
            <w:pPr>
              <w:pStyle w:val="TableText"/>
            </w:pPr>
            <w:r>
              <w:rPr>
                <w:color w:val="000000"/>
              </w:rPr>
              <w:t>N/A</w:t>
            </w:r>
          </w:p>
        </w:tc>
        <w:tc>
          <w:tcPr>
            <w:tcW w:w="720" w:type="dxa"/>
            <w:tcBorders>
              <w:top w:val="single" w:sz="4" w:space="0" w:color="auto"/>
              <w:bottom w:val="nil"/>
            </w:tcBorders>
            <w:vAlign w:val="bottom"/>
          </w:tcPr>
          <w:p w14:paraId="5D96BADA" w14:textId="77777777" w:rsidR="00EC6ED6" w:rsidRPr="00E36F1B" w:rsidRDefault="00EC6ED6" w:rsidP="00ED3EA8">
            <w:pPr>
              <w:pStyle w:val="TableText"/>
            </w:pPr>
            <w:r>
              <w:rPr>
                <w:color w:val="000000"/>
              </w:rPr>
              <w:t>N/A</w:t>
            </w:r>
          </w:p>
        </w:tc>
      </w:tr>
      <w:tr w:rsidR="00EC6ED6" w:rsidRPr="00E36F1B" w14:paraId="04A63D97" w14:textId="77777777" w:rsidTr="00296905">
        <w:tc>
          <w:tcPr>
            <w:tcW w:w="5040" w:type="dxa"/>
            <w:tcBorders>
              <w:top w:val="nil"/>
              <w:bottom w:val="single" w:sz="4" w:space="0" w:color="auto"/>
            </w:tcBorders>
            <w:hideMark/>
          </w:tcPr>
          <w:p w14:paraId="49AB5024" w14:textId="77777777" w:rsidR="00EC6ED6" w:rsidRPr="00E36F1B" w:rsidRDefault="00EC6ED6" w:rsidP="00ED3EA8">
            <w:pPr>
              <w:pStyle w:val="TableText"/>
            </w:pPr>
            <w:r w:rsidRPr="00E36F1B">
              <w:t>American Indian or Alaska Native—Economically disadvantaged</w:t>
            </w:r>
          </w:p>
        </w:tc>
        <w:tc>
          <w:tcPr>
            <w:tcW w:w="1152" w:type="dxa"/>
            <w:tcBorders>
              <w:top w:val="nil"/>
              <w:bottom w:val="single" w:sz="4" w:space="0" w:color="auto"/>
            </w:tcBorders>
            <w:vAlign w:val="bottom"/>
          </w:tcPr>
          <w:p w14:paraId="4C2E5A9B" w14:textId="77777777" w:rsidR="00EC6ED6" w:rsidRPr="00E36F1B" w:rsidRDefault="00EC6ED6" w:rsidP="00ED3EA8">
            <w:pPr>
              <w:pStyle w:val="TableText"/>
            </w:pPr>
            <w:r>
              <w:rPr>
                <w:color w:val="000000"/>
              </w:rPr>
              <w:t>21</w:t>
            </w:r>
          </w:p>
        </w:tc>
        <w:tc>
          <w:tcPr>
            <w:tcW w:w="720" w:type="dxa"/>
            <w:tcBorders>
              <w:top w:val="nil"/>
              <w:bottom w:val="single" w:sz="4" w:space="0" w:color="auto"/>
            </w:tcBorders>
            <w:vAlign w:val="bottom"/>
          </w:tcPr>
          <w:p w14:paraId="2956CADF" w14:textId="77777777" w:rsidR="00EC6ED6" w:rsidRPr="00E36F1B" w:rsidRDefault="00EC6ED6" w:rsidP="00ED3EA8">
            <w:pPr>
              <w:pStyle w:val="TableText"/>
            </w:pPr>
            <w:r>
              <w:rPr>
                <w:color w:val="000000"/>
              </w:rPr>
              <w:t>26</w:t>
            </w:r>
          </w:p>
        </w:tc>
        <w:tc>
          <w:tcPr>
            <w:tcW w:w="720" w:type="dxa"/>
            <w:tcBorders>
              <w:top w:val="nil"/>
              <w:bottom w:val="single" w:sz="4" w:space="0" w:color="auto"/>
            </w:tcBorders>
            <w:vAlign w:val="bottom"/>
          </w:tcPr>
          <w:p w14:paraId="01B18955" w14:textId="77777777" w:rsidR="00EC6ED6" w:rsidRPr="00E36F1B" w:rsidRDefault="00EC6ED6" w:rsidP="00ED3EA8">
            <w:pPr>
              <w:pStyle w:val="TableText"/>
            </w:pPr>
            <w:r>
              <w:rPr>
                <w:color w:val="000000"/>
              </w:rPr>
              <w:t>7</w:t>
            </w:r>
          </w:p>
        </w:tc>
        <w:tc>
          <w:tcPr>
            <w:tcW w:w="720" w:type="dxa"/>
            <w:tcBorders>
              <w:top w:val="nil"/>
              <w:bottom w:val="single" w:sz="4" w:space="0" w:color="auto"/>
            </w:tcBorders>
            <w:vAlign w:val="bottom"/>
          </w:tcPr>
          <w:p w14:paraId="12EE3DD3" w14:textId="77777777" w:rsidR="00EC6ED6" w:rsidRPr="00E36F1B" w:rsidRDefault="00EC6ED6" w:rsidP="00ED3EA8">
            <w:pPr>
              <w:pStyle w:val="TableText"/>
            </w:pPr>
            <w:r>
              <w:rPr>
                <w:color w:val="000000"/>
              </w:rPr>
              <w:t>0%</w:t>
            </w:r>
          </w:p>
        </w:tc>
        <w:tc>
          <w:tcPr>
            <w:tcW w:w="864" w:type="dxa"/>
            <w:tcBorders>
              <w:top w:val="nil"/>
              <w:bottom w:val="single" w:sz="4" w:space="0" w:color="auto"/>
            </w:tcBorders>
            <w:vAlign w:val="bottom"/>
          </w:tcPr>
          <w:p w14:paraId="58C6871E" w14:textId="77777777" w:rsidR="00EC6ED6" w:rsidRPr="00E36F1B" w:rsidRDefault="00EC6ED6" w:rsidP="00ED3EA8">
            <w:pPr>
              <w:pStyle w:val="TableText"/>
            </w:pPr>
            <w:r>
              <w:rPr>
                <w:color w:val="000000"/>
              </w:rPr>
              <w:t>81%</w:t>
            </w:r>
          </w:p>
        </w:tc>
        <w:tc>
          <w:tcPr>
            <w:tcW w:w="720" w:type="dxa"/>
            <w:tcBorders>
              <w:top w:val="nil"/>
              <w:bottom w:val="single" w:sz="4" w:space="0" w:color="auto"/>
            </w:tcBorders>
            <w:vAlign w:val="bottom"/>
          </w:tcPr>
          <w:p w14:paraId="533A74F8" w14:textId="77777777" w:rsidR="00EC6ED6" w:rsidRPr="00E36F1B" w:rsidRDefault="00EC6ED6" w:rsidP="00ED3EA8">
            <w:pPr>
              <w:pStyle w:val="TableText"/>
            </w:pPr>
            <w:r>
              <w:rPr>
                <w:color w:val="000000"/>
              </w:rPr>
              <w:t>19%</w:t>
            </w:r>
          </w:p>
        </w:tc>
      </w:tr>
      <w:tr w:rsidR="00EC6ED6" w:rsidRPr="00E36F1B" w14:paraId="70FE7B1E" w14:textId="77777777" w:rsidTr="00296905">
        <w:tc>
          <w:tcPr>
            <w:tcW w:w="5040" w:type="dxa"/>
            <w:tcBorders>
              <w:top w:val="single" w:sz="4" w:space="0" w:color="auto"/>
              <w:bottom w:val="nil"/>
            </w:tcBorders>
            <w:hideMark/>
          </w:tcPr>
          <w:p w14:paraId="7895881E" w14:textId="77777777" w:rsidR="00EC6ED6" w:rsidRPr="00E36F1B" w:rsidRDefault="00EC6ED6" w:rsidP="00ED3EA8">
            <w:pPr>
              <w:pStyle w:val="TableText"/>
            </w:pPr>
            <w:r>
              <w:t>Asian—Not economically disadvantaged</w:t>
            </w:r>
          </w:p>
        </w:tc>
        <w:tc>
          <w:tcPr>
            <w:tcW w:w="1152" w:type="dxa"/>
            <w:tcBorders>
              <w:top w:val="single" w:sz="4" w:space="0" w:color="auto"/>
              <w:bottom w:val="nil"/>
            </w:tcBorders>
            <w:vAlign w:val="bottom"/>
          </w:tcPr>
          <w:p w14:paraId="1B93E4EE" w14:textId="77777777" w:rsidR="00EC6ED6" w:rsidRPr="00E36F1B" w:rsidRDefault="00EC6ED6" w:rsidP="00ED3EA8">
            <w:pPr>
              <w:pStyle w:val="TableText"/>
            </w:pPr>
            <w:r>
              <w:rPr>
                <w:color w:val="000000"/>
              </w:rPr>
              <w:t>239</w:t>
            </w:r>
          </w:p>
        </w:tc>
        <w:tc>
          <w:tcPr>
            <w:tcW w:w="720" w:type="dxa"/>
            <w:tcBorders>
              <w:top w:val="single" w:sz="4" w:space="0" w:color="auto"/>
              <w:bottom w:val="nil"/>
            </w:tcBorders>
            <w:vAlign w:val="bottom"/>
          </w:tcPr>
          <w:p w14:paraId="13C24605" w14:textId="77777777" w:rsidR="00EC6ED6" w:rsidRPr="00E36F1B" w:rsidRDefault="00EC6ED6" w:rsidP="00ED3EA8">
            <w:pPr>
              <w:pStyle w:val="TableText"/>
            </w:pPr>
            <w:r>
              <w:rPr>
                <w:color w:val="000000"/>
              </w:rPr>
              <w:t>17</w:t>
            </w:r>
          </w:p>
        </w:tc>
        <w:tc>
          <w:tcPr>
            <w:tcW w:w="720" w:type="dxa"/>
            <w:tcBorders>
              <w:top w:val="single" w:sz="4" w:space="0" w:color="auto"/>
              <w:bottom w:val="nil"/>
            </w:tcBorders>
            <w:vAlign w:val="bottom"/>
          </w:tcPr>
          <w:p w14:paraId="1F04F334" w14:textId="77777777" w:rsidR="00EC6ED6" w:rsidRPr="00E36F1B" w:rsidRDefault="00EC6ED6" w:rsidP="00ED3EA8">
            <w:pPr>
              <w:pStyle w:val="TableText"/>
            </w:pPr>
            <w:r>
              <w:rPr>
                <w:color w:val="000000"/>
              </w:rPr>
              <w:t>10</w:t>
            </w:r>
          </w:p>
        </w:tc>
        <w:tc>
          <w:tcPr>
            <w:tcW w:w="720" w:type="dxa"/>
            <w:tcBorders>
              <w:top w:val="single" w:sz="4" w:space="0" w:color="auto"/>
              <w:bottom w:val="nil"/>
            </w:tcBorders>
            <w:vAlign w:val="bottom"/>
          </w:tcPr>
          <w:p w14:paraId="1BF2CD03" w14:textId="77777777" w:rsidR="00EC6ED6" w:rsidRPr="00E36F1B" w:rsidRDefault="00EC6ED6" w:rsidP="00ED3EA8">
            <w:pPr>
              <w:pStyle w:val="TableText"/>
            </w:pPr>
            <w:r>
              <w:rPr>
                <w:color w:val="000000"/>
              </w:rPr>
              <w:t>25%</w:t>
            </w:r>
          </w:p>
        </w:tc>
        <w:tc>
          <w:tcPr>
            <w:tcW w:w="864" w:type="dxa"/>
            <w:tcBorders>
              <w:top w:val="single" w:sz="4" w:space="0" w:color="auto"/>
              <w:bottom w:val="nil"/>
            </w:tcBorders>
            <w:vAlign w:val="bottom"/>
          </w:tcPr>
          <w:p w14:paraId="4CAFABA1" w14:textId="77777777" w:rsidR="00EC6ED6" w:rsidRPr="00E36F1B" w:rsidRDefault="00EC6ED6" w:rsidP="00ED3EA8">
            <w:pPr>
              <w:pStyle w:val="TableText"/>
            </w:pPr>
            <w:r>
              <w:rPr>
                <w:color w:val="000000"/>
              </w:rPr>
              <w:t>73%</w:t>
            </w:r>
          </w:p>
        </w:tc>
        <w:tc>
          <w:tcPr>
            <w:tcW w:w="720" w:type="dxa"/>
            <w:tcBorders>
              <w:top w:val="single" w:sz="4" w:space="0" w:color="auto"/>
              <w:bottom w:val="nil"/>
            </w:tcBorders>
            <w:vAlign w:val="bottom"/>
          </w:tcPr>
          <w:p w14:paraId="0A581A88" w14:textId="77777777" w:rsidR="00EC6ED6" w:rsidRPr="00E36F1B" w:rsidRDefault="00EC6ED6" w:rsidP="00ED3EA8">
            <w:pPr>
              <w:pStyle w:val="TableText"/>
            </w:pPr>
            <w:r>
              <w:rPr>
                <w:color w:val="000000"/>
              </w:rPr>
              <w:t>2%</w:t>
            </w:r>
          </w:p>
        </w:tc>
      </w:tr>
      <w:tr w:rsidR="00EC6ED6" w:rsidRPr="00E36F1B" w14:paraId="55061D19" w14:textId="77777777" w:rsidTr="00296905">
        <w:tc>
          <w:tcPr>
            <w:tcW w:w="5040" w:type="dxa"/>
            <w:tcBorders>
              <w:top w:val="nil"/>
              <w:bottom w:val="single" w:sz="4" w:space="0" w:color="auto"/>
            </w:tcBorders>
            <w:hideMark/>
          </w:tcPr>
          <w:p w14:paraId="6DC61213" w14:textId="77777777" w:rsidR="00EC6ED6" w:rsidRPr="00E36F1B" w:rsidRDefault="00EC6ED6" w:rsidP="00ED3EA8">
            <w:pPr>
              <w:pStyle w:val="TableText"/>
            </w:pPr>
            <w:r>
              <w:t>Asian—Economically disadvantaged</w:t>
            </w:r>
          </w:p>
        </w:tc>
        <w:tc>
          <w:tcPr>
            <w:tcW w:w="1152" w:type="dxa"/>
            <w:tcBorders>
              <w:top w:val="nil"/>
              <w:bottom w:val="single" w:sz="4" w:space="0" w:color="auto"/>
            </w:tcBorders>
            <w:vAlign w:val="bottom"/>
          </w:tcPr>
          <w:p w14:paraId="62B05D8F" w14:textId="77777777" w:rsidR="00EC6ED6" w:rsidRPr="00E36F1B" w:rsidRDefault="00EC6ED6" w:rsidP="00ED3EA8">
            <w:pPr>
              <w:pStyle w:val="TableText"/>
            </w:pPr>
            <w:r>
              <w:rPr>
                <w:color w:val="000000"/>
              </w:rPr>
              <w:t>159</w:t>
            </w:r>
          </w:p>
        </w:tc>
        <w:tc>
          <w:tcPr>
            <w:tcW w:w="720" w:type="dxa"/>
            <w:tcBorders>
              <w:top w:val="nil"/>
              <w:bottom w:val="single" w:sz="4" w:space="0" w:color="auto"/>
            </w:tcBorders>
            <w:vAlign w:val="bottom"/>
          </w:tcPr>
          <w:p w14:paraId="23021E21" w14:textId="77777777" w:rsidR="00EC6ED6" w:rsidRPr="00E36F1B" w:rsidRDefault="00EC6ED6" w:rsidP="00ED3EA8">
            <w:pPr>
              <w:pStyle w:val="TableText"/>
            </w:pPr>
            <w:r>
              <w:rPr>
                <w:color w:val="000000"/>
              </w:rPr>
              <w:t>18</w:t>
            </w:r>
          </w:p>
        </w:tc>
        <w:tc>
          <w:tcPr>
            <w:tcW w:w="720" w:type="dxa"/>
            <w:tcBorders>
              <w:top w:val="nil"/>
              <w:bottom w:val="single" w:sz="4" w:space="0" w:color="auto"/>
            </w:tcBorders>
            <w:vAlign w:val="bottom"/>
          </w:tcPr>
          <w:p w14:paraId="234A9009" w14:textId="77777777" w:rsidR="00EC6ED6" w:rsidRPr="00E36F1B" w:rsidRDefault="00EC6ED6" w:rsidP="00ED3EA8">
            <w:pPr>
              <w:pStyle w:val="TableText"/>
            </w:pPr>
            <w:r>
              <w:rPr>
                <w:color w:val="000000"/>
              </w:rPr>
              <w:t>10</w:t>
            </w:r>
          </w:p>
        </w:tc>
        <w:tc>
          <w:tcPr>
            <w:tcW w:w="720" w:type="dxa"/>
            <w:tcBorders>
              <w:top w:val="nil"/>
              <w:bottom w:val="single" w:sz="4" w:space="0" w:color="auto"/>
            </w:tcBorders>
            <w:vAlign w:val="bottom"/>
          </w:tcPr>
          <w:p w14:paraId="7E847E03" w14:textId="77777777" w:rsidR="00EC6ED6" w:rsidRPr="00E36F1B" w:rsidRDefault="00EC6ED6" w:rsidP="00ED3EA8">
            <w:pPr>
              <w:pStyle w:val="TableText"/>
            </w:pPr>
            <w:r>
              <w:rPr>
                <w:color w:val="000000"/>
              </w:rPr>
              <w:t>21%</w:t>
            </w:r>
          </w:p>
        </w:tc>
        <w:tc>
          <w:tcPr>
            <w:tcW w:w="864" w:type="dxa"/>
            <w:tcBorders>
              <w:top w:val="nil"/>
              <w:bottom w:val="single" w:sz="4" w:space="0" w:color="auto"/>
            </w:tcBorders>
            <w:vAlign w:val="bottom"/>
          </w:tcPr>
          <w:p w14:paraId="3BE323A3" w14:textId="77777777" w:rsidR="00EC6ED6" w:rsidRPr="00E36F1B" w:rsidRDefault="00EC6ED6" w:rsidP="00ED3EA8">
            <w:pPr>
              <w:pStyle w:val="TableText"/>
            </w:pPr>
            <w:r>
              <w:rPr>
                <w:color w:val="000000"/>
              </w:rPr>
              <w:t>73%</w:t>
            </w:r>
          </w:p>
        </w:tc>
        <w:tc>
          <w:tcPr>
            <w:tcW w:w="720" w:type="dxa"/>
            <w:tcBorders>
              <w:top w:val="nil"/>
              <w:bottom w:val="single" w:sz="4" w:space="0" w:color="auto"/>
            </w:tcBorders>
            <w:vAlign w:val="bottom"/>
          </w:tcPr>
          <w:p w14:paraId="13DB0972" w14:textId="77777777" w:rsidR="00EC6ED6" w:rsidRPr="00E36F1B" w:rsidRDefault="00EC6ED6" w:rsidP="00ED3EA8">
            <w:pPr>
              <w:pStyle w:val="TableText"/>
            </w:pPr>
            <w:r>
              <w:rPr>
                <w:color w:val="000000"/>
              </w:rPr>
              <w:t>6%</w:t>
            </w:r>
          </w:p>
        </w:tc>
      </w:tr>
      <w:tr w:rsidR="00EC6ED6" w:rsidRPr="00E36F1B" w14:paraId="4B18BA2E" w14:textId="77777777" w:rsidTr="00296905">
        <w:tc>
          <w:tcPr>
            <w:tcW w:w="5040" w:type="dxa"/>
            <w:tcBorders>
              <w:top w:val="single" w:sz="4" w:space="0" w:color="auto"/>
              <w:bottom w:val="nil"/>
            </w:tcBorders>
            <w:hideMark/>
          </w:tcPr>
          <w:p w14:paraId="66973B3F" w14:textId="77777777" w:rsidR="00EC6ED6" w:rsidRPr="00E36F1B" w:rsidRDefault="00EC6ED6" w:rsidP="00ED3EA8">
            <w:pPr>
              <w:pStyle w:val="TableText"/>
            </w:pPr>
            <w:r w:rsidRPr="00E36F1B">
              <w:t xml:space="preserve">Native Hawaiian or Other Pacific </w:t>
            </w:r>
            <w:r>
              <w:t>Islander—Not economically disadvantaged</w:t>
            </w:r>
          </w:p>
        </w:tc>
        <w:tc>
          <w:tcPr>
            <w:tcW w:w="1152" w:type="dxa"/>
            <w:tcBorders>
              <w:top w:val="single" w:sz="4" w:space="0" w:color="auto"/>
              <w:bottom w:val="nil"/>
            </w:tcBorders>
            <w:vAlign w:val="bottom"/>
          </w:tcPr>
          <w:p w14:paraId="52C8C0B1" w14:textId="77777777" w:rsidR="00EC6ED6" w:rsidRPr="00E36F1B" w:rsidRDefault="00EC6ED6" w:rsidP="00ED3EA8">
            <w:pPr>
              <w:pStyle w:val="TableText"/>
            </w:pPr>
            <w:r>
              <w:rPr>
                <w:color w:val="000000"/>
              </w:rPr>
              <w:t>8</w:t>
            </w:r>
          </w:p>
        </w:tc>
        <w:tc>
          <w:tcPr>
            <w:tcW w:w="720" w:type="dxa"/>
            <w:tcBorders>
              <w:top w:val="single" w:sz="4" w:space="0" w:color="auto"/>
              <w:bottom w:val="nil"/>
            </w:tcBorders>
            <w:vAlign w:val="bottom"/>
          </w:tcPr>
          <w:p w14:paraId="7A953A36" w14:textId="77777777" w:rsidR="00EC6ED6" w:rsidRPr="00E36F1B" w:rsidRDefault="00EC6ED6" w:rsidP="00ED3EA8">
            <w:pPr>
              <w:pStyle w:val="TableText"/>
            </w:pPr>
            <w:r>
              <w:rPr>
                <w:color w:val="000000"/>
              </w:rPr>
              <w:t>N/A</w:t>
            </w:r>
          </w:p>
        </w:tc>
        <w:tc>
          <w:tcPr>
            <w:tcW w:w="720" w:type="dxa"/>
            <w:tcBorders>
              <w:top w:val="single" w:sz="4" w:space="0" w:color="auto"/>
              <w:bottom w:val="nil"/>
            </w:tcBorders>
            <w:vAlign w:val="bottom"/>
          </w:tcPr>
          <w:p w14:paraId="49E729BF" w14:textId="77777777" w:rsidR="00EC6ED6" w:rsidRPr="00E36F1B" w:rsidRDefault="00EC6ED6" w:rsidP="00ED3EA8">
            <w:pPr>
              <w:pStyle w:val="TableText"/>
            </w:pPr>
            <w:r>
              <w:rPr>
                <w:color w:val="000000"/>
              </w:rPr>
              <w:t>N/A</w:t>
            </w:r>
          </w:p>
        </w:tc>
        <w:tc>
          <w:tcPr>
            <w:tcW w:w="720" w:type="dxa"/>
            <w:tcBorders>
              <w:top w:val="single" w:sz="4" w:space="0" w:color="auto"/>
              <w:bottom w:val="nil"/>
            </w:tcBorders>
            <w:vAlign w:val="bottom"/>
          </w:tcPr>
          <w:p w14:paraId="44394F3D" w14:textId="77777777" w:rsidR="00EC6ED6" w:rsidRPr="00E36F1B" w:rsidRDefault="00EC6ED6" w:rsidP="00ED3EA8">
            <w:pPr>
              <w:pStyle w:val="TableText"/>
            </w:pPr>
            <w:r>
              <w:rPr>
                <w:color w:val="000000"/>
              </w:rPr>
              <w:t>N/A</w:t>
            </w:r>
          </w:p>
        </w:tc>
        <w:tc>
          <w:tcPr>
            <w:tcW w:w="864" w:type="dxa"/>
            <w:tcBorders>
              <w:top w:val="single" w:sz="4" w:space="0" w:color="auto"/>
              <w:bottom w:val="nil"/>
            </w:tcBorders>
            <w:vAlign w:val="bottom"/>
          </w:tcPr>
          <w:p w14:paraId="65A1C29B" w14:textId="77777777" w:rsidR="00EC6ED6" w:rsidRPr="00E36F1B" w:rsidRDefault="00EC6ED6" w:rsidP="00ED3EA8">
            <w:pPr>
              <w:pStyle w:val="TableText"/>
            </w:pPr>
            <w:r>
              <w:rPr>
                <w:color w:val="000000"/>
              </w:rPr>
              <w:t>N/A</w:t>
            </w:r>
          </w:p>
        </w:tc>
        <w:tc>
          <w:tcPr>
            <w:tcW w:w="720" w:type="dxa"/>
            <w:tcBorders>
              <w:top w:val="single" w:sz="4" w:space="0" w:color="auto"/>
              <w:bottom w:val="nil"/>
            </w:tcBorders>
            <w:vAlign w:val="bottom"/>
          </w:tcPr>
          <w:p w14:paraId="09B3A049" w14:textId="77777777" w:rsidR="00EC6ED6" w:rsidRPr="00E36F1B" w:rsidRDefault="00EC6ED6" w:rsidP="00ED3EA8">
            <w:pPr>
              <w:pStyle w:val="TableText"/>
            </w:pPr>
            <w:r>
              <w:rPr>
                <w:color w:val="000000"/>
              </w:rPr>
              <w:t>N/A</w:t>
            </w:r>
          </w:p>
        </w:tc>
      </w:tr>
      <w:tr w:rsidR="00EC6ED6" w:rsidRPr="00E36F1B" w14:paraId="1B205806" w14:textId="77777777" w:rsidTr="00296905">
        <w:tc>
          <w:tcPr>
            <w:tcW w:w="5040" w:type="dxa"/>
            <w:tcBorders>
              <w:top w:val="nil"/>
              <w:bottom w:val="single" w:sz="4" w:space="0" w:color="auto"/>
            </w:tcBorders>
            <w:hideMark/>
          </w:tcPr>
          <w:p w14:paraId="0EAB5041" w14:textId="77777777" w:rsidR="00EC6ED6" w:rsidRPr="00E36F1B" w:rsidRDefault="00EC6ED6" w:rsidP="00ED3EA8">
            <w:pPr>
              <w:pStyle w:val="TableText"/>
            </w:pPr>
            <w:r w:rsidRPr="00E36F1B">
              <w:t xml:space="preserve">Native Hawaiian or Other Pacific </w:t>
            </w:r>
            <w:r>
              <w:t>Islander—Economically disadvantaged</w:t>
            </w:r>
          </w:p>
        </w:tc>
        <w:tc>
          <w:tcPr>
            <w:tcW w:w="1152" w:type="dxa"/>
            <w:tcBorders>
              <w:top w:val="nil"/>
              <w:bottom w:val="single" w:sz="4" w:space="0" w:color="auto"/>
            </w:tcBorders>
            <w:vAlign w:val="bottom"/>
          </w:tcPr>
          <w:p w14:paraId="5D328369" w14:textId="77777777" w:rsidR="00EC6ED6" w:rsidRPr="00E36F1B" w:rsidRDefault="00EC6ED6" w:rsidP="00ED3EA8">
            <w:pPr>
              <w:pStyle w:val="TableText"/>
            </w:pPr>
            <w:r>
              <w:rPr>
                <w:color w:val="000000"/>
              </w:rPr>
              <w:t>21</w:t>
            </w:r>
          </w:p>
        </w:tc>
        <w:tc>
          <w:tcPr>
            <w:tcW w:w="720" w:type="dxa"/>
            <w:tcBorders>
              <w:top w:val="nil"/>
              <w:bottom w:val="single" w:sz="4" w:space="0" w:color="auto"/>
            </w:tcBorders>
            <w:vAlign w:val="bottom"/>
          </w:tcPr>
          <w:p w14:paraId="75E83D04" w14:textId="77777777" w:rsidR="00EC6ED6" w:rsidRPr="00E36F1B" w:rsidRDefault="00EC6ED6" w:rsidP="00ED3EA8">
            <w:pPr>
              <w:pStyle w:val="TableText"/>
            </w:pPr>
            <w:r>
              <w:rPr>
                <w:color w:val="000000"/>
              </w:rPr>
              <w:t>17</w:t>
            </w:r>
          </w:p>
        </w:tc>
        <w:tc>
          <w:tcPr>
            <w:tcW w:w="720" w:type="dxa"/>
            <w:tcBorders>
              <w:top w:val="nil"/>
              <w:bottom w:val="single" w:sz="4" w:space="0" w:color="auto"/>
            </w:tcBorders>
            <w:vAlign w:val="bottom"/>
          </w:tcPr>
          <w:p w14:paraId="6979B58A" w14:textId="77777777" w:rsidR="00EC6ED6" w:rsidRPr="00E36F1B" w:rsidRDefault="00EC6ED6" w:rsidP="00ED3EA8">
            <w:pPr>
              <w:pStyle w:val="TableText"/>
            </w:pPr>
            <w:r>
              <w:rPr>
                <w:color w:val="000000"/>
              </w:rPr>
              <w:t>9</w:t>
            </w:r>
          </w:p>
        </w:tc>
        <w:tc>
          <w:tcPr>
            <w:tcW w:w="720" w:type="dxa"/>
            <w:tcBorders>
              <w:top w:val="nil"/>
              <w:bottom w:val="single" w:sz="4" w:space="0" w:color="auto"/>
            </w:tcBorders>
            <w:vAlign w:val="bottom"/>
          </w:tcPr>
          <w:p w14:paraId="7D366F55" w14:textId="77777777" w:rsidR="00EC6ED6" w:rsidRPr="00E36F1B" w:rsidRDefault="00EC6ED6" w:rsidP="00ED3EA8">
            <w:pPr>
              <w:pStyle w:val="TableText"/>
            </w:pPr>
            <w:r>
              <w:rPr>
                <w:color w:val="000000"/>
              </w:rPr>
              <w:t>24%</w:t>
            </w:r>
          </w:p>
        </w:tc>
        <w:tc>
          <w:tcPr>
            <w:tcW w:w="864" w:type="dxa"/>
            <w:tcBorders>
              <w:top w:val="nil"/>
              <w:bottom w:val="single" w:sz="4" w:space="0" w:color="auto"/>
            </w:tcBorders>
            <w:vAlign w:val="bottom"/>
          </w:tcPr>
          <w:p w14:paraId="2C5A07EA" w14:textId="77777777" w:rsidR="00EC6ED6" w:rsidRPr="00E36F1B" w:rsidRDefault="00EC6ED6" w:rsidP="00ED3EA8">
            <w:pPr>
              <w:pStyle w:val="TableText"/>
            </w:pPr>
            <w:r>
              <w:rPr>
                <w:color w:val="000000"/>
              </w:rPr>
              <w:t>76%</w:t>
            </w:r>
          </w:p>
        </w:tc>
        <w:tc>
          <w:tcPr>
            <w:tcW w:w="720" w:type="dxa"/>
            <w:tcBorders>
              <w:top w:val="nil"/>
              <w:bottom w:val="single" w:sz="4" w:space="0" w:color="auto"/>
            </w:tcBorders>
            <w:vAlign w:val="bottom"/>
          </w:tcPr>
          <w:p w14:paraId="14EE758D" w14:textId="77777777" w:rsidR="00EC6ED6" w:rsidRPr="00E36F1B" w:rsidRDefault="00EC6ED6" w:rsidP="00ED3EA8">
            <w:pPr>
              <w:pStyle w:val="TableText"/>
            </w:pPr>
            <w:r>
              <w:rPr>
                <w:color w:val="000000"/>
              </w:rPr>
              <w:t>0%</w:t>
            </w:r>
          </w:p>
        </w:tc>
      </w:tr>
      <w:tr w:rsidR="00EC6ED6" w:rsidRPr="00E36F1B" w14:paraId="1F70EFA0" w14:textId="77777777" w:rsidTr="00296905">
        <w:tc>
          <w:tcPr>
            <w:tcW w:w="5040" w:type="dxa"/>
            <w:tcBorders>
              <w:top w:val="single" w:sz="4" w:space="0" w:color="auto"/>
              <w:bottom w:val="nil"/>
            </w:tcBorders>
            <w:hideMark/>
          </w:tcPr>
          <w:p w14:paraId="42DDA1B1" w14:textId="77777777" w:rsidR="00EC6ED6" w:rsidRPr="00E36F1B" w:rsidRDefault="00EC6ED6" w:rsidP="00ED3EA8">
            <w:pPr>
              <w:pStyle w:val="TableText"/>
            </w:pPr>
            <w:r>
              <w:t>Filipino—Not economically disadvantaged</w:t>
            </w:r>
          </w:p>
        </w:tc>
        <w:tc>
          <w:tcPr>
            <w:tcW w:w="1152" w:type="dxa"/>
            <w:tcBorders>
              <w:top w:val="single" w:sz="4" w:space="0" w:color="auto"/>
              <w:bottom w:val="nil"/>
            </w:tcBorders>
            <w:vAlign w:val="bottom"/>
          </w:tcPr>
          <w:p w14:paraId="4B90D007" w14:textId="77777777" w:rsidR="00EC6ED6" w:rsidRPr="00E36F1B" w:rsidRDefault="00EC6ED6" w:rsidP="00ED3EA8">
            <w:pPr>
              <w:pStyle w:val="TableText"/>
            </w:pPr>
            <w:r>
              <w:rPr>
                <w:color w:val="000000"/>
              </w:rPr>
              <w:t>95</w:t>
            </w:r>
          </w:p>
        </w:tc>
        <w:tc>
          <w:tcPr>
            <w:tcW w:w="720" w:type="dxa"/>
            <w:tcBorders>
              <w:top w:val="single" w:sz="4" w:space="0" w:color="auto"/>
              <w:bottom w:val="nil"/>
            </w:tcBorders>
            <w:vAlign w:val="bottom"/>
          </w:tcPr>
          <w:p w14:paraId="0D897663" w14:textId="77777777" w:rsidR="00EC6ED6" w:rsidRPr="00E36F1B" w:rsidRDefault="00EC6ED6" w:rsidP="00ED3EA8">
            <w:pPr>
              <w:pStyle w:val="TableText"/>
            </w:pPr>
            <w:r>
              <w:rPr>
                <w:color w:val="000000"/>
              </w:rPr>
              <w:t>17</w:t>
            </w:r>
          </w:p>
        </w:tc>
        <w:tc>
          <w:tcPr>
            <w:tcW w:w="720" w:type="dxa"/>
            <w:tcBorders>
              <w:top w:val="single" w:sz="4" w:space="0" w:color="auto"/>
              <w:bottom w:val="nil"/>
            </w:tcBorders>
            <w:vAlign w:val="bottom"/>
          </w:tcPr>
          <w:p w14:paraId="6D8F5F45" w14:textId="77777777" w:rsidR="00EC6ED6" w:rsidRPr="00E36F1B" w:rsidRDefault="00EC6ED6" w:rsidP="00ED3EA8">
            <w:pPr>
              <w:pStyle w:val="TableText"/>
            </w:pPr>
            <w:r>
              <w:rPr>
                <w:color w:val="000000"/>
              </w:rPr>
              <w:t>9</w:t>
            </w:r>
          </w:p>
        </w:tc>
        <w:tc>
          <w:tcPr>
            <w:tcW w:w="720" w:type="dxa"/>
            <w:tcBorders>
              <w:top w:val="single" w:sz="4" w:space="0" w:color="auto"/>
              <w:bottom w:val="nil"/>
            </w:tcBorders>
            <w:vAlign w:val="bottom"/>
          </w:tcPr>
          <w:p w14:paraId="3046D9D2" w14:textId="77777777" w:rsidR="00EC6ED6" w:rsidRPr="00E36F1B" w:rsidRDefault="00EC6ED6" w:rsidP="00ED3EA8">
            <w:pPr>
              <w:pStyle w:val="TableText"/>
            </w:pPr>
            <w:r>
              <w:rPr>
                <w:color w:val="000000"/>
              </w:rPr>
              <w:t>20%</w:t>
            </w:r>
          </w:p>
        </w:tc>
        <w:tc>
          <w:tcPr>
            <w:tcW w:w="864" w:type="dxa"/>
            <w:tcBorders>
              <w:top w:val="single" w:sz="4" w:space="0" w:color="auto"/>
              <w:bottom w:val="nil"/>
            </w:tcBorders>
            <w:vAlign w:val="bottom"/>
          </w:tcPr>
          <w:p w14:paraId="291F1B97" w14:textId="77777777" w:rsidR="00EC6ED6" w:rsidRPr="00E36F1B" w:rsidRDefault="00EC6ED6" w:rsidP="00ED3EA8">
            <w:pPr>
              <w:pStyle w:val="TableText"/>
            </w:pPr>
            <w:r>
              <w:rPr>
                <w:color w:val="000000"/>
              </w:rPr>
              <w:t>77%</w:t>
            </w:r>
          </w:p>
        </w:tc>
        <w:tc>
          <w:tcPr>
            <w:tcW w:w="720" w:type="dxa"/>
            <w:tcBorders>
              <w:top w:val="single" w:sz="4" w:space="0" w:color="auto"/>
              <w:bottom w:val="nil"/>
            </w:tcBorders>
            <w:vAlign w:val="bottom"/>
          </w:tcPr>
          <w:p w14:paraId="29724294" w14:textId="77777777" w:rsidR="00EC6ED6" w:rsidRPr="00E36F1B" w:rsidRDefault="00EC6ED6" w:rsidP="00ED3EA8">
            <w:pPr>
              <w:pStyle w:val="TableText"/>
            </w:pPr>
            <w:r>
              <w:rPr>
                <w:color w:val="000000"/>
              </w:rPr>
              <w:t>3%</w:t>
            </w:r>
          </w:p>
        </w:tc>
      </w:tr>
      <w:tr w:rsidR="00EC6ED6" w:rsidRPr="00E36F1B" w14:paraId="0A431F6E" w14:textId="77777777" w:rsidTr="00296905">
        <w:tc>
          <w:tcPr>
            <w:tcW w:w="5040" w:type="dxa"/>
            <w:tcBorders>
              <w:top w:val="nil"/>
              <w:bottom w:val="single" w:sz="4" w:space="0" w:color="auto"/>
            </w:tcBorders>
            <w:hideMark/>
          </w:tcPr>
          <w:p w14:paraId="4AA58805" w14:textId="77777777" w:rsidR="00EC6ED6" w:rsidRPr="00E36F1B" w:rsidRDefault="00EC6ED6" w:rsidP="00ED3EA8">
            <w:pPr>
              <w:pStyle w:val="TableText"/>
            </w:pPr>
            <w:r>
              <w:t>Filipino—Economically disadvantaged</w:t>
            </w:r>
          </w:p>
        </w:tc>
        <w:tc>
          <w:tcPr>
            <w:tcW w:w="1152" w:type="dxa"/>
            <w:tcBorders>
              <w:top w:val="nil"/>
              <w:bottom w:val="single" w:sz="4" w:space="0" w:color="auto"/>
            </w:tcBorders>
            <w:vAlign w:val="bottom"/>
          </w:tcPr>
          <w:p w14:paraId="4B5FF8D0" w14:textId="77777777" w:rsidR="00EC6ED6" w:rsidRPr="00E36F1B" w:rsidRDefault="00EC6ED6" w:rsidP="00ED3EA8">
            <w:pPr>
              <w:pStyle w:val="TableText"/>
            </w:pPr>
            <w:r>
              <w:rPr>
                <w:color w:val="000000"/>
              </w:rPr>
              <w:t>43</w:t>
            </w:r>
          </w:p>
        </w:tc>
        <w:tc>
          <w:tcPr>
            <w:tcW w:w="720" w:type="dxa"/>
            <w:tcBorders>
              <w:top w:val="nil"/>
              <w:bottom w:val="single" w:sz="4" w:space="0" w:color="auto"/>
            </w:tcBorders>
            <w:vAlign w:val="bottom"/>
          </w:tcPr>
          <w:p w14:paraId="3BD92AF7" w14:textId="77777777" w:rsidR="00EC6ED6" w:rsidRPr="00E36F1B" w:rsidRDefault="00EC6ED6" w:rsidP="00ED3EA8">
            <w:pPr>
              <w:pStyle w:val="TableText"/>
            </w:pPr>
            <w:r>
              <w:rPr>
                <w:color w:val="000000"/>
              </w:rPr>
              <w:t>22</w:t>
            </w:r>
          </w:p>
        </w:tc>
        <w:tc>
          <w:tcPr>
            <w:tcW w:w="720" w:type="dxa"/>
            <w:tcBorders>
              <w:top w:val="nil"/>
              <w:bottom w:val="single" w:sz="4" w:space="0" w:color="auto"/>
            </w:tcBorders>
            <w:vAlign w:val="bottom"/>
          </w:tcPr>
          <w:p w14:paraId="155212AF" w14:textId="77777777" w:rsidR="00EC6ED6" w:rsidRPr="00E36F1B" w:rsidRDefault="00EC6ED6" w:rsidP="00ED3EA8">
            <w:pPr>
              <w:pStyle w:val="TableText"/>
            </w:pPr>
            <w:r>
              <w:rPr>
                <w:color w:val="000000"/>
              </w:rPr>
              <w:t>7</w:t>
            </w:r>
          </w:p>
        </w:tc>
        <w:tc>
          <w:tcPr>
            <w:tcW w:w="720" w:type="dxa"/>
            <w:tcBorders>
              <w:top w:val="nil"/>
              <w:bottom w:val="single" w:sz="4" w:space="0" w:color="auto"/>
            </w:tcBorders>
            <w:vAlign w:val="bottom"/>
          </w:tcPr>
          <w:p w14:paraId="08A38BF5" w14:textId="77777777" w:rsidR="00EC6ED6" w:rsidRPr="00E36F1B" w:rsidRDefault="00EC6ED6" w:rsidP="00ED3EA8">
            <w:pPr>
              <w:pStyle w:val="TableText"/>
            </w:pPr>
            <w:r>
              <w:rPr>
                <w:color w:val="000000"/>
              </w:rPr>
              <w:t>5%</w:t>
            </w:r>
          </w:p>
        </w:tc>
        <w:tc>
          <w:tcPr>
            <w:tcW w:w="864" w:type="dxa"/>
            <w:tcBorders>
              <w:top w:val="nil"/>
              <w:bottom w:val="single" w:sz="4" w:space="0" w:color="auto"/>
            </w:tcBorders>
            <w:vAlign w:val="bottom"/>
          </w:tcPr>
          <w:p w14:paraId="053CFB51" w14:textId="77777777" w:rsidR="00EC6ED6" w:rsidRPr="00E36F1B" w:rsidRDefault="00EC6ED6" w:rsidP="00ED3EA8">
            <w:pPr>
              <w:pStyle w:val="TableText"/>
            </w:pPr>
            <w:r>
              <w:rPr>
                <w:color w:val="000000"/>
              </w:rPr>
              <w:t>93%</w:t>
            </w:r>
          </w:p>
        </w:tc>
        <w:tc>
          <w:tcPr>
            <w:tcW w:w="720" w:type="dxa"/>
            <w:tcBorders>
              <w:top w:val="nil"/>
              <w:bottom w:val="single" w:sz="4" w:space="0" w:color="auto"/>
            </w:tcBorders>
            <w:vAlign w:val="bottom"/>
          </w:tcPr>
          <w:p w14:paraId="0F820694" w14:textId="77777777" w:rsidR="00EC6ED6" w:rsidRPr="00E36F1B" w:rsidRDefault="00EC6ED6" w:rsidP="00ED3EA8">
            <w:pPr>
              <w:pStyle w:val="TableText"/>
            </w:pPr>
            <w:r>
              <w:rPr>
                <w:color w:val="000000"/>
              </w:rPr>
              <w:t>2%</w:t>
            </w:r>
          </w:p>
        </w:tc>
      </w:tr>
      <w:tr w:rsidR="00EC6ED6" w:rsidRPr="00E36F1B" w14:paraId="54038EBF" w14:textId="77777777" w:rsidTr="00296905">
        <w:tc>
          <w:tcPr>
            <w:tcW w:w="5040" w:type="dxa"/>
            <w:tcBorders>
              <w:top w:val="single" w:sz="4" w:space="0" w:color="auto"/>
              <w:bottom w:val="nil"/>
            </w:tcBorders>
            <w:hideMark/>
          </w:tcPr>
          <w:p w14:paraId="4C197343" w14:textId="77777777" w:rsidR="00EC6ED6" w:rsidRPr="00E36F1B" w:rsidRDefault="00EC6ED6" w:rsidP="00ED3EA8">
            <w:pPr>
              <w:pStyle w:val="TableText"/>
            </w:pPr>
            <w:r w:rsidRPr="00E36F1B">
              <w:t xml:space="preserve">Hispanic or </w:t>
            </w:r>
            <w:r>
              <w:t>Latino—Not economically disadvantaged</w:t>
            </w:r>
          </w:p>
        </w:tc>
        <w:tc>
          <w:tcPr>
            <w:tcW w:w="1152" w:type="dxa"/>
            <w:tcBorders>
              <w:top w:val="single" w:sz="4" w:space="0" w:color="auto"/>
              <w:bottom w:val="nil"/>
            </w:tcBorders>
            <w:vAlign w:val="bottom"/>
          </w:tcPr>
          <w:p w14:paraId="0767A2F1" w14:textId="77777777" w:rsidR="00EC6ED6" w:rsidRPr="00E36F1B" w:rsidRDefault="00EC6ED6" w:rsidP="00ED3EA8">
            <w:pPr>
              <w:pStyle w:val="TableText"/>
            </w:pPr>
            <w:r>
              <w:rPr>
                <w:color w:val="000000"/>
              </w:rPr>
              <w:t>681</w:t>
            </w:r>
          </w:p>
        </w:tc>
        <w:tc>
          <w:tcPr>
            <w:tcW w:w="720" w:type="dxa"/>
            <w:tcBorders>
              <w:top w:val="single" w:sz="4" w:space="0" w:color="auto"/>
              <w:bottom w:val="nil"/>
            </w:tcBorders>
            <w:vAlign w:val="bottom"/>
          </w:tcPr>
          <w:p w14:paraId="2DE2A39C" w14:textId="77777777" w:rsidR="00EC6ED6" w:rsidRPr="00E36F1B" w:rsidRDefault="00EC6ED6" w:rsidP="00ED3EA8">
            <w:pPr>
              <w:pStyle w:val="TableText"/>
            </w:pPr>
            <w:r>
              <w:rPr>
                <w:color w:val="000000"/>
              </w:rPr>
              <w:t>19</w:t>
            </w:r>
          </w:p>
        </w:tc>
        <w:tc>
          <w:tcPr>
            <w:tcW w:w="720" w:type="dxa"/>
            <w:tcBorders>
              <w:top w:val="single" w:sz="4" w:space="0" w:color="auto"/>
              <w:bottom w:val="nil"/>
            </w:tcBorders>
            <w:vAlign w:val="bottom"/>
          </w:tcPr>
          <w:p w14:paraId="6AAB6A04" w14:textId="77777777" w:rsidR="00EC6ED6" w:rsidRPr="00E36F1B" w:rsidRDefault="00EC6ED6" w:rsidP="00ED3EA8">
            <w:pPr>
              <w:pStyle w:val="TableText"/>
            </w:pPr>
            <w:r>
              <w:rPr>
                <w:color w:val="000000"/>
              </w:rPr>
              <w:t>10</w:t>
            </w:r>
          </w:p>
        </w:tc>
        <w:tc>
          <w:tcPr>
            <w:tcW w:w="720" w:type="dxa"/>
            <w:tcBorders>
              <w:top w:val="single" w:sz="4" w:space="0" w:color="auto"/>
              <w:bottom w:val="nil"/>
            </w:tcBorders>
            <w:vAlign w:val="bottom"/>
          </w:tcPr>
          <w:p w14:paraId="4D0F0D32" w14:textId="77777777" w:rsidR="00EC6ED6" w:rsidRPr="00E36F1B" w:rsidRDefault="00EC6ED6" w:rsidP="00ED3EA8">
            <w:pPr>
              <w:pStyle w:val="TableText"/>
            </w:pPr>
            <w:r>
              <w:rPr>
                <w:color w:val="000000"/>
              </w:rPr>
              <w:t>20%</w:t>
            </w:r>
          </w:p>
        </w:tc>
        <w:tc>
          <w:tcPr>
            <w:tcW w:w="864" w:type="dxa"/>
            <w:tcBorders>
              <w:top w:val="single" w:sz="4" w:space="0" w:color="auto"/>
              <w:bottom w:val="nil"/>
            </w:tcBorders>
            <w:vAlign w:val="bottom"/>
          </w:tcPr>
          <w:p w14:paraId="557A06A9" w14:textId="77777777" w:rsidR="00EC6ED6" w:rsidRPr="00E36F1B" w:rsidRDefault="00EC6ED6" w:rsidP="00ED3EA8">
            <w:pPr>
              <w:pStyle w:val="TableText"/>
            </w:pPr>
            <w:r>
              <w:rPr>
                <w:color w:val="000000"/>
              </w:rPr>
              <w:t>75%</w:t>
            </w:r>
          </w:p>
        </w:tc>
        <w:tc>
          <w:tcPr>
            <w:tcW w:w="720" w:type="dxa"/>
            <w:tcBorders>
              <w:top w:val="single" w:sz="4" w:space="0" w:color="auto"/>
              <w:bottom w:val="nil"/>
            </w:tcBorders>
            <w:vAlign w:val="bottom"/>
          </w:tcPr>
          <w:p w14:paraId="455E76E2" w14:textId="77777777" w:rsidR="00EC6ED6" w:rsidRPr="00E36F1B" w:rsidRDefault="00EC6ED6" w:rsidP="00ED3EA8">
            <w:pPr>
              <w:pStyle w:val="TableText"/>
            </w:pPr>
            <w:r>
              <w:rPr>
                <w:color w:val="000000"/>
              </w:rPr>
              <w:t>5%</w:t>
            </w:r>
          </w:p>
        </w:tc>
      </w:tr>
      <w:tr w:rsidR="00EC6ED6" w:rsidRPr="00E36F1B" w14:paraId="6954F67E" w14:textId="77777777" w:rsidTr="00296905">
        <w:tc>
          <w:tcPr>
            <w:tcW w:w="5040" w:type="dxa"/>
            <w:tcBorders>
              <w:top w:val="nil"/>
              <w:bottom w:val="single" w:sz="4" w:space="0" w:color="auto"/>
            </w:tcBorders>
            <w:hideMark/>
          </w:tcPr>
          <w:p w14:paraId="27881CA4" w14:textId="77777777" w:rsidR="00EC6ED6" w:rsidRPr="00E36F1B" w:rsidRDefault="00EC6ED6" w:rsidP="00ED3EA8">
            <w:pPr>
              <w:pStyle w:val="TableText"/>
            </w:pPr>
            <w:r w:rsidRPr="00E36F1B">
              <w:t xml:space="preserve">Hispanic or </w:t>
            </w:r>
            <w:r>
              <w:t>Latino—Economically disadvantaged</w:t>
            </w:r>
          </w:p>
        </w:tc>
        <w:tc>
          <w:tcPr>
            <w:tcW w:w="1152" w:type="dxa"/>
            <w:tcBorders>
              <w:top w:val="nil"/>
              <w:bottom w:val="single" w:sz="4" w:space="0" w:color="auto"/>
            </w:tcBorders>
            <w:vAlign w:val="bottom"/>
          </w:tcPr>
          <w:p w14:paraId="2BBF7E98" w14:textId="77777777" w:rsidR="00EC6ED6" w:rsidRPr="00E36F1B" w:rsidRDefault="00EC6ED6" w:rsidP="00ED3EA8">
            <w:pPr>
              <w:pStyle w:val="TableText"/>
            </w:pPr>
            <w:r>
              <w:rPr>
                <w:color w:val="000000"/>
              </w:rPr>
              <w:t>2,298</w:t>
            </w:r>
          </w:p>
        </w:tc>
        <w:tc>
          <w:tcPr>
            <w:tcW w:w="720" w:type="dxa"/>
            <w:tcBorders>
              <w:top w:val="nil"/>
              <w:bottom w:val="single" w:sz="4" w:space="0" w:color="auto"/>
            </w:tcBorders>
            <w:vAlign w:val="bottom"/>
          </w:tcPr>
          <w:p w14:paraId="6C685DD7" w14:textId="77777777" w:rsidR="00EC6ED6" w:rsidRPr="00E36F1B" w:rsidRDefault="00EC6ED6" w:rsidP="00ED3EA8">
            <w:pPr>
              <w:pStyle w:val="TableText"/>
            </w:pPr>
            <w:r>
              <w:rPr>
                <w:color w:val="000000"/>
              </w:rPr>
              <w:t>21</w:t>
            </w:r>
          </w:p>
        </w:tc>
        <w:tc>
          <w:tcPr>
            <w:tcW w:w="720" w:type="dxa"/>
            <w:tcBorders>
              <w:top w:val="nil"/>
              <w:bottom w:val="single" w:sz="4" w:space="0" w:color="auto"/>
            </w:tcBorders>
            <w:vAlign w:val="bottom"/>
          </w:tcPr>
          <w:p w14:paraId="7AE4EC06" w14:textId="77777777" w:rsidR="00EC6ED6" w:rsidRPr="00E36F1B" w:rsidRDefault="00EC6ED6" w:rsidP="00ED3EA8">
            <w:pPr>
              <w:pStyle w:val="TableText"/>
            </w:pPr>
            <w:r>
              <w:rPr>
                <w:color w:val="000000"/>
              </w:rPr>
              <w:t>9</w:t>
            </w:r>
          </w:p>
        </w:tc>
        <w:tc>
          <w:tcPr>
            <w:tcW w:w="720" w:type="dxa"/>
            <w:tcBorders>
              <w:top w:val="nil"/>
              <w:bottom w:val="single" w:sz="4" w:space="0" w:color="auto"/>
            </w:tcBorders>
            <w:vAlign w:val="bottom"/>
          </w:tcPr>
          <w:p w14:paraId="3B3FAA2D" w14:textId="77777777" w:rsidR="00EC6ED6" w:rsidRPr="00E36F1B" w:rsidRDefault="00EC6ED6" w:rsidP="00ED3EA8">
            <w:pPr>
              <w:pStyle w:val="TableText"/>
            </w:pPr>
            <w:r>
              <w:rPr>
                <w:color w:val="000000"/>
              </w:rPr>
              <w:t>13%</w:t>
            </w:r>
          </w:p>
        </w:tc>
        <w:tc>
          <w:tcPr>
            <w:tcW w:w="864" w:type="dxa"/>
            <w:tcBorders>
              <w:top w:val="nil"/>
              <w:bottom w:val="single" w:sz="4" w:space="0" w:color="auto"/>
            </w:tcBorders>
            <w:vAlign w:val="bottom"/>
          </w:tcPr>
          <w:p w14:paraId="14704DE7" w14:textId="77777777" w:rsidR="00EC6ED6" w:rsidRPr="00E36F1B" w:rsidRDefault="00EC6ED6" w:rsidP="00ED3EA8">
            <w:pPr>
              <w:pStyle w:val="TableText"/>
            </w:pPr>
            <w:r>
              <w:rPr>
                <w:color w:val="000000"/>
              </w:rPr>
              <w:t>79%</w:t>
            </w:r>
          </w:p>
        </w:tc>
        <w:tc>
          <w:tcPr>
            <w:tcW w:w="720" w:type="dxa"/>
            <w:tcBorders>
              <w:top w:val="nil"/>
              <w:bottom w:val="single" w:sz="4" w:space="0" w:color="auto"/>
            </w:tcBorders>
            <w:vAlign w:val="bottom"/>
          </w:tcPr>
          <w:p w14:paraId="33694A52" w14:textId="77777777" w:rsidR="00EC6ED6" w:rsidRPr="00E36F1B" w:rsidRDefault="00EC6ED6" w:rsidP="00ED3EA8">
            <w:pPr>
              <w:pStyle w:val="TableText"/>
            </w:pPr>
            <w:r>
              <w:rPr>
                <w:color w:val="000000"/>
              </w:rPr>
              <w:t>8%</w:t>
            </w:r>
          </w:p>
        </w:tc>
      </w:tr>
      <w:tr w:rsidR="00EC6ED6" w:rsidRPr="00E36F1B" w14:paraId="6C55166C" w14:textId="77777777" w:rsidTr="00296905">
        <w:tc>
          <w:tcPr>
            <w:tcW w:w="5040" w:type="dxa"/>
            <w:tcBorders>
              <w:top w:val="single" w:sz="4" w:space="0" w:color="auto"/>
              <w:bottom w:val="nil"/>
            </w:tcBorders>
            <w:hideMark/>
          </w:tcPr>
          <w:p w14:paraId="7B811D48" w14:textId="77777777" w:rsidR="00EC6ED6" w:rsidRPr="00E36F1B" w:rsidRDefault="00EC6ED6" w:rsidP="00ED3EA8">
            <w:pPr>
              <w:pStyle w:val="TableText"/>
            </w:pPr>
            <w:r w:rsidRPr="00E36F1B">
              <w:t xml:space="preserve">Black or African </w:t>
            </w:r>
            <w:r>
              <w:t>American—Not economically disadvantaged</w:t>
            </w:r>
          </w:p>
        </w:tc>
        <w:tc>
          <w:tcPr>
            <w:tcW w:w="1152" w:type="dxa"/>
            <w:tcBorders>
              <w:top w:val="single" w:sz="4" w:space="0" w:color="auto"/>
              <w:bottom w:val="nil"/>
            </w:tcBorders>
            <w:vAlign w:val="bottom"/>
          </w:tcPr>
          <w:p w14:paraId="234D475F" w14:textId="77777777" w:rsidR="00EC6ED6" w:rsidRPr="00E36F1B" w:rsidRDefault="00EC6ED6" w:rsidP="00ED3EA8">
            <w:pPr>
              <w:pStyle w:val="TableText"/>
            </w:pPr>
            <w:r>
              <w:rPr>
                <w:color w:val="000000"/>
              </w:rPr>
              <w:t>126</w:t>
            </w:r>
          </w:p>
        </w:tc>
        <w:tc>
          <w:tcPr>
            <w:tcW w:w="720" w:type="dxa"/>
            <w:tcBorders>
              <w:top w:val="single" w:sz="4" w:space="0" w:color="auto"/>
              <w:bottom w:val="nil"/>
            </w:tcBorders>
            <w:vAlign w:val="bottom"/>
          </w:tcPr>
          <w:p w14:paraId="66B7D6DC" w14:textId="77777777" w:rsidR="00EC6ED6" w:rsidRPr="00E36F1B" w:rsidRDefault="00EC6ED6" w:rsidP="00ED3EA8">
            <w:pPr>
              <w:pStyle w:val="TableText"/>
            </w:pPr>
            <w:r>
              <w:rPr>
                <w:color w:val="000000"/>
              </w:rPr>
              <w:t>19</w:t>
            </w:r>
          </w:p>
        </w:tc>
        <w:tc>
          <w:tcPr>
            <w:tcW w:w="720" w:type="dxa"/>
            <w:tcBorders>
              <w:top w:val="single" w:sz="4" w:space="0" w:color="auto"/>
              <w:bottom w:val="nil"/>
            </w:tcBorders>
            <w:vAlign w:val="bottom"/>
          </w:tcPr>
          <w:p w14:paraId="35BA9D79" w14:textId="77777777" w:rsidR="00EC6ED6" w:rsidRPr="00E36F1B" w:rsidRDefault="00EC6ED6" w:rsidP="00ED3EA8">
            <w:pPr>
              <w:pStyle w:val="TableText"/>
            </w:pPr>
            <w:r>
              <w:rPr>
                <w:color w:val="000000"/>
              </w:rPr>
              <w:t>10</w:t>
            </w:r>
          </w:p>
        </w:tc>
        <w:tc>
          <w:tcPr>
            <w:tcW w:w="720" w:type="dxa"/>
            <w:tcBorders>
              <w:top w:val="single" w:sz="4" w:space="0" w:color="auto"/>
              <w:bottom w:val="nil"/>
            </w:tcBorders>
            <w:vAlign w:val="bottom"/>
          </w:tcPr>
          <w:p w14:paraId="533805D8" w14:textId="77777777" w:rsidR="00EC6ED6" w:rsidRPr="00E36F1B" w:rsidRDefault="00EC6ED6" w:rsidP="00ED3EA8">
            <w:pPr>
              <w:pStyle w:val="TableText"/>
            </w:pPr>
            <w:r>
              <w:rPr>
                <w:color w:val="000000"/>
              </w:rPr>
              <w:t>20%</w:t>
            </w:r>
          </w:p>
        </w:tc>
        <w:tc>
          <w:tcPr>
            <w:tcW w:w="864" w:type="dxa"/>
            <w:tcBorders>
              <w:top w:val="single" w:sz="4" w:space="0" w:color="auto"/>
              <w:bottom w:val="nil"/>
            </w:tcBorders>
            <w:vAlign w:val="bottom"/>
          </w:tcPr>
          <w:p w14:paraId="274515F9" w14:textId="77777777" w:rsidR="00EC6ED6" w:rsidRPr="00E36F1B" w:rsidRDefault="00EC6ED6" w:rsidP="00ED3EA8">
            <w:pPr>
              <w:pStyle w:val="TableText"/>
            </w:pPr>
            <w:r>
              <w:rPr>
                <w:color w:val="000000"/>
              </w:rPr>
              <w:t>73%</w:t>
            </w:r>
          </w:p>
        </w:tc>
        <w:tc>
          <w:tcPr>
            <w:tcW w:w="720" w:type="dxa"/>
            <w:tcBorders>
              <w:top w:val="single" w:sz="4" w:space="0" w:color="auto"/>
              <w:bottom w:val="nil"/>
            </w:tcBorders>
            <w:vAlign w:val="bottom"/>
          </w:tcPr>
          <w:p w14:paraId="2068B784" w14:textId="77777777" w:rsidR="00EC6ED6" w:rsidRPr="00E36F1B" w:rsidRDefault="00EC6ED6" w:rsidP="00ED3EA8">
            <w:pPr>
              <w:pStyle w:val="TableText"/>
            </w:pPr>
            <w:r>
              <w:rPr>
                <w:color w:val="000000"/>
              </w:rPr>
              <w:t>7%</w:t>
            </w:r>
          </w:p>
        </w:tc>
      </w:tr>
      <w:tr w:rsidR="00EC6ED6" w:rsidRPr="00E36F1B" w14:paraId="5BAC9B6E" w14:textId="77777777" w:rsidTr="00296905">
        <w:tc>
          <w:tcPr>
            <w:tcW w:w="5040" w:type="dxa"/>
            <w:tcBorders>
              <w:top w:val="nil"/>
              <w:bottom w:val="single" w:sz="4" w:space="0" w:color="auto"/>
            </w:tcBorders>
            <w:hideMark/>
          </w:tcPr>
          <w:p w14:paraId="174A146A" w14:textId="77777777" w:rsidR="00EC6ED6" w:rsidRPr="00E36F1B" w:rsidRDefault="00EC6ED6" w:rsidP="00ED3EA8">
            <w:pPr>
              <w:pStyle w:val="TableText"/>
            </w:pPr>
            <w:r w:rsidRPr="00E36F1B">
              <w:t xml:space="preserve">Black or African </w:t>
            </w:r>
            <w:r>
              <w:t>American—Economically disadvantaged</w:t>
            </w:r>
          </w:p>
        </w:tc>
        <w:tc>
          <w:tcPr>
            <w:tcW w:w="1152" w:type="dxa"/>
            <w:tcBorders>
              <w:top w:val="nil"/>
              <w:bottom w:val="single" w:sz="4" w:space="0" w:color="auto"/>
            </w:tcBorders>
            <w:vAlign w:val="bottom"/>
          </w:tcPr>
          <w:p w14:paraId="0FFDDEA2" w14:textId="77777777" w:rsidR="00EC6ED6" w:rsidRPr="00E36F1B" w:rsidRDefault="00EC6ED6" w:rsidP="00ED3EA8">
            <w:pPr>
              <w:pStyle w:val="TableText"/>
            </w:pPr>
            <w:r>
              <w:rPr>
                <w:color w:val="000000"/>
              </w:rPr>
              <w:t>302</w:t>
            </w:r>
          </w:p>
        </w:tc>
        <w:tc>
          <w:tcPr>
            <w:tcW w:w="720" w:type="dxa"/>
            <w:tcBorders>
              <w:top w:val="nil"/>
              <w:bottom w:val="single" w:sz="4" w:space="0" w:color="auto"/>
            </w:tcBorders>
            <w:vAlign w:val="bottom"/>
          </w:tcPr>
          <w:p w14:paraId="1952A234" w14:textId="77777777" w:rsidR="00EC6ED6" w:rsidRPr="00E36F1B" w:rsidRDefault="00EC6ED6" w:rsidP="00ED3EA8">
            <w:pPr>
              <w:pStyle w:val="TableText"/>
            </w:pPr>
            <w:r>
              <w:rPr>
                <w:color w:val="000000"/>
              </w:rPr>
              <w:t>21</w:t>
            </w:r>
          </w:p>
        </w:tc>
        <w:tc>
          <w:tcPr>
            <w:tcW w:w="720" w:type="dxa"/>
            <w:tcBorders>
              <w:top w:val="nil"/>
              <w:bottom w:val="single" w:sz="4" w:space="0" w:color="auto"/>
            </w:tcBorders>
            <w:vAlign w:val="bottom"/>
          </w:tcPr>
          <w:p w14:paraId="122564F5" w14:textId="77777777" w:rsidR="00EC6ED6" w:rsidRPr="00E36F1B" w:rsidRDefault="00EC6ED6" w:rsidP="00ED3EA8">
            <w:pPr>
              <w:pStyle w:val="TableText"/>
            </w:pPr>
            <w:r>
              <w:rPr>
                <w:color w:val="000000"/>
              </w:rPr>
              <w:t>9</w:t>
            </w:r>
          </w:p>
        </w:tc>
        <w:tc>
          <w:tcPr>
            <w:tcW w:w="720" w:type="dxa"/>
            <w:tcBorders>
              <w:top w:val="nil"/>
              <w:bottom w:val="single" w:sz="4" w:space="0" w:color="auto"/>
            </w:tcBorders>
            <w:vAlign w:val="bottom"/>
          </w:tcPr>
          <w:p w14:paraId="3F9ECA18" w14:textId="77777777" w:rsidR="00EC6ED6" w:rsidRPr="00E36F1B" w:rsidRDefault="00EC6ED6" w:rsidP="00ED3EA8">
            <w:pPr>
              <w:pStyle w:val="TableText"/>
            </w:pPr>
            <w:r>
              <w:rPr>
                <w:color w:val="000000"/>
              </w:rPr>
              <w:t>14%</w:t>
            </w:r>
          </w:p>
        </w:tc>
        <w:tc>
          <w:tcPr>
            <w:tcW w:w="864" w:type="dxa"/>
            <w:tcBorders>
              <w:top w:val="nil"/>
              <w:bottom w:val="single" w:sz="4" w:space="0" w:color="auto"/>
            </w:tcBorders>
            <w:vAlign w:val="bottom"/>
          </w:tcPr>
          <w:p w14:paraId="49BBD24F" w14:textId="77777777" w:rsidR="00EC6ED6" w:rsidRPr="00E36F1B" w:rsidRDefault="00EC6ED6" w:rsidP="00ED3EA8">
            <w:pPr>
              <w:pStyle w:val="TableText"/>
            </w:pPr>
            <w:r>
              <w:rPr>
                <w:color w:val="000000"/>
              </w:rPr>
              <w:t>77%</w:t>
            </w:r>
          </w:p>
        </w:tc>
        <w:tc>
          <w:tcPr>
            <w:tcW w:w="720" w:type="dxa"/>
            <w:tcBorders>
              <w:top w:val="nil"/>
              <w:bottom w:val="single" w:sz="4" w:space="0" w:color="auto"/>
            </w:tcBorders>
            <w:vAlign w:val="bottom"/>
          </w:tcPr>
          <w:p w14:paraId="45800780" w14:textId="77777777" w:rsidR="00EC6ED6" w:rsidRPr="00E36F1B" w:rsidRDefault="00EC6ED6" w:rsidP="00ED3EA8">
            <w:pPr>
              <w:pStyle w:val="TableText"/>
            </w:pPr>
            <w:r>
              <w:rPr>
                <w:color w:val="000000"/>
              </w:rPr>
              <w:t>10%</w:t>
            </w:r>
          </w:p>
        </w:tc>
      </w:tr>
      <w:tr w:rsidR="00EC6ED6" w:rsidRPr="00E36F1B" w14:paraId="17E19C17" w14:textId="77777777" w:rsidTr="00296905">
        <w:tc>
          <w:tcPr>
            <w:tcW w:w="5040" w:type="dxa"/>
            <w:tcBorders>
              <w:top w:val="single" w:sz="4" w:space="0" w:color="auto"/>
              <w:bottom w:val="nil"/>
            </w:tcBorders>
            <w:hideMark/>
          </w:tcPr>
          <w:p w14:paraId="07D3B450" w14:textId="77777777" w:rsidR="00EC6ED6" w:rsidRPr="00E36F1B" w:rsidRDefault="00EC6ED6" w:rsidP="00ED3EA8">
            <w:pPr>
              <w:pStyle w:val="TableText"/>
            </w:pPr>
            <w:r>
              <w:t>White—Not economically disadvantaged</w:t>
            </w:r>
          </w:p>
        </w:tc>
        <w:tc>
          <w:tcPr>
            <w:tcW w:w="1152" w:type="dxa"/>
            <w:tcBorders>
              <w:top w:val="single" w:sz="4" w:space="0" w:color="auto"/>
              <w:bottom w:val="nil"/>
            </w:tcBorders>
            <w:vAlign w:val="bottom"/>
          </w:tcPr>
          <w:p w14:paraId="5FB9235F" w14:textId="77777777" w:rsidR="00EC6ED6" w:rsidRPr="00E36F1B" w:rsidRDefault="00EC6ED6" w:rsidP="00ED3EA8">
            <w:pPr>
              <w:pStyle w:val="TableText"/>
            </w:pPr>
            <w:r>
              <w:rPr>
                <w:color w:val="000000"/>
              </w:rPr>
              <w:t>591</w:t>
            </w:r>
          </w:p>
        </w:tc>
        <w:tc>
          <w:tcPr>
            <w:tcW w:w="720" w:type="dxa"/>
            <w:tcBorders>
              <w:top w:val="single" w:sz="4" w:space="0" w:color="auto"/>
              <w:bottom w:val="nil"/>
            </w:tcBorders>
            <w:vAlign w:val="bottom"/>
          </w:tcPr>
          <w:p w14:paraId="5C8EEA32" w14:textId="77777777" w:rsidR="00EC6ED6" w:rsidRPr="00E36F1B" w:rsidRDefault="00EC6ED6" w:rsidP="00ED3EA8">
            <w:pPr>
              <w:pStyle w:val="TableText"/>
            </w:pPr>
            <w:r>
              <w:rPr>
                <w:color w:val="000000"/>
              </w:rPr>
              <w:t>20</w:t>
            </w:r>
          </w:p>
        </w:tc>
        <w:tc>
          <w:tcPr>
            <w:tcW w:w="720" w:type="dxa"/>
            <w:tcBorders>
              <w:top w:val="single" w:sz="4" w:space="0" w:color="auto"/>
              <w:bottom w:val="nil"/>
            </w:tcBorders>
            <w:vAlign w:val="bottom"/>
          </w:tcPr>
          <w:p w14:paraId="71BB7593" w14:textId="77777777" w:rsidR="00EC6ED6" w:rsidRPr="00E36F1B" w:rsidRDefault="00EC6ED6" w:rsidP="00ED3EA8">
            <w:pPr>
              <w:pStyle w:val="TableText"/>
            </w:pPr>
            <w:r>
              <w:rPr>
                <w:color w:val="000000"/>
              </w:rPr>
              <w:t>10</w:t>
            </w:r>
          </w:p>
        </w:tc>
        <w:tc>
          <w:tcPr>
            <w:tcW w:w="720" w:type="dxa"/>
            <w:tcBorders>
              <w:top w:val="single" w:sz="4" w:space="0" w:color="auto"/>
              <w:bottom w:val="nil"/>
            </w:tcBorders>
            <w:vAlign w:val="bottom"/>
          </w:tcPr>
          <w:p w14:paraId="3F9A7A72" w14:textId="77777777" w:rsidR="00EC6ED6" w:rsidRPr="00E36F1B" w:rsidRDefault="00EC6ED6" w:rsidP="00ED3EA8">
            <w:pPr>
              <w:pStyle w:val="TableText"/>
            </w:pPr>
            <w:r>
              <w:rPr>
                <w:color w:val="000000"/>
              </w:rPr>
              <w:t>16%</w:t>
            </w:r>
          </w:p>
        </w:tc>
        <w:tc>
          <w:tcPr>
            <w:tcW w:w="864" w:type="dxa"/>
            <w:tcBorders>
              <w:top w:val="single" w:sz="4" w:space="0" w:color="auto"/>
              <w:bottom w:val="nil"/>
            </w:tcBorders>
            <w:vAlign w:val="bottom"/>
          </w:tcPr>
          <w:p w14:paraId="24582C93" w14:textId="77777777" w:rsidR="00EC6ED6" w:rsidRPr="00E36F1B" w:rsidRDefault="00EC6ED6" w:rsidP="00ED3EA8">
            <w:pPr>
              <w:pStyle w:val="TableText"/>
            </w:pPr>
            <w:r>
              <w:rPr>
                <w:color w:val="000000"/>
              </w:rPr>
              <w:t>76%</w:t>
            </w:r>
          </w:p>
        </w:tc>
        <w:tc>
          <w:tcPr>
            <w:tcW w:w="720" w:type="dxa"/>
            <w:tcBorders>
              <w:top w:val="single" w:sz="4" w:space="0" w:color="auto"/>
              <w:bottom w:val="nil"/>
            </w:tcBorders>
            <w:vAlign w:val="bottom"/>
          </w:tcPr>
          <w:p w14:paraId="65B2CFFA" w14:textId="77777777" w:rsidR="00EC6ED6" w:rsidRPr="00E36F1B" w:rsidRDefault="00EC6ED6" w:rsidP="00ED3EA8">
            <w:pPr>
              <w:pStyle w:val="TableText"/>
            </w:pPr>
            <w:r>
              <w:rPr>
                <w:color w:val="000000"/>
              </w:rPr>
              <w:t>7%</w:t>
            </w:r>
          </w:p>
        </w:tc>
      </w:tr>
      <w:tr w:rsidR="00EC6ED6" w:rsidRPr="00E36F1B" w14:paraId="7D02CBCC" w14:textId="77777777" w:rsidTr="00296905">
        <w:tc>
          <w:tcPr>
            <w:tcW w:w="5040" w:type="dxa"/>
            <w:tcBorders>
              <w:top w:val="nil"/>
              <w:bottom w:val="single" w:sz="4" w:space="0" w:color="auto"/>
            </w:tcBorders>
            <w:hideMark/>
          </w:tcPr>
          <w:p w14:paraId="452DD1E8" w14:textId="77777777" w:rsidR="00EC6ED6" w:rsidRPr="00E36F1B" w:rsidRDefault="00EC6ED6" w:rsidP="00ED3EA8">
            <w:pPr>
              <w:pStyle w:val="TableText"/>
            </w:pPr>
            <w:r>
              <w:t>White—Economically disadvantaged</w:t>
            </w:r>
          </w:p>
        </w:tc>
        <w:tc>
          <w:tcPr>
            <w:tcW w:w="1152" w:type="dxa"/>
            <w:tcBorders>
              <w:top w:val="nil"/>
              <w:bottom w:val="single" w:sz="4" w:space="0" w:color="auto"/>
            </w:tcBorders>
            <w:vAlign w:val="bottom"/>
          </w:tcPr>
          <w:p w14:paraId="09DA89ED" w14:textId="77777777" w:rsidR="00EC6ED6" w:rsidRPr="00E36F1B" w:rsidRDefault="00EC6ED6" w:rsidP="00ED3EA8">
            <w:pPr>
              <w:pStyle w:val="TableText"/>
            </w:pPr>
            <w:r>
              <w:rPr>
                <w:color w:val="000000"/>
              </w:rPr>
              <w:t>423</w:t>
            </w:r>
          </w:p>
        </w:tc>
        <w:tc>
          <w:tcPr>
            <w:tcW w:w="720" w:type="dxa"/>
            <w:tcBorders>
              <w:top w:val="nil"/>
              <w:bottom w:val="single" w:sz="4" w:space="0" w:color="auto"/>
            </w:tcBorders>
            <w:vAlign w:val="bottom"/>
          </w:tcPr>
          <w:p w14:paraId="1FE9F801" w14:textId="77777777" w:rsidR="00EC6ED6" w:rsidRPr="00E36F1B" w:rsidRDefault="00EC6ED6" w:rsidP="00ED3EA8">
            <w:pPr>
              <w:pStyle w:val="TableText"/>
            </w:pPr>
            <w:r>
              <w:rPr>
                <w:color w:val="000000"/>
              </w:rPr>
              <w:t>22</w:t>
            </w:r>
          </w:p>
        </w:tc>
        <w:tc>
          <w:tcPr>
            <w:tcW w:w="720" w:type="dxa"/>
            <w:tcBorders>
              <w:top w:val="nil"/>
              <w:bottom w:val="single" w:sz="4" w:space="0" w:color="auto"/>
            </w:tcBorders>
            <w:vAlign w:val="bottom"/>
          </w:tcPr>
          <w:p w14:paraId="6DDC0CF6" w14:textId="77777777" w:rsidR="00EC6ED6" w:rsidRPr="00E36F1B" w:rsidRDefault="00EC6ED6" w:rsidP="00ED3EA8">
            <w:pPr>
              <w:pStyle w:val="TableText"/>
            </w:pPr>
            <w:r>
              <w:rPr>
                <w:color w:val="000000"/>
              </w:rPr>
              <w:t>10</w:t>
            </w:r>
          </w:p>
        </w:tc>
        <w:tc>
          <w:tcPr>
            <w:tcW w:w="720" w:type="dxa"/>
            <w:tcBorders>
              <w:top w:val="nil"/>
              <w:bottom w:val="single" w:sz="4" w:space="0" w:color="auto"/>
            </w:tcBorders>
            <w:vAlign w:val="bottom"/>
          </w:tcPr>
          <w:p w14:paraId="2DEA27F6" w14:textId="77777777" w:rsidR="00EC6ED6" w:rsidRPr="00E36F1B" w:rsidRDefault="00EC6ED6" w:rsidP="00ED3EA8">
            <w:pPr>
              <w:pStyle w:val="TableText"/>
            </w:pPr>
            <w:r>
              <w:rPr>
                <w:color w:val="000000"/>
              </w:rPr>
              <w:t>14%</w:t>
            </w:r>
          </w:p>
        </w:tc>
        <w:tc>
          <w:tcPr>
            <w:tcW w:w="864" w:type="dxa"/>
            <w:tcBorders>
              <w:top w:val="nil"/>
              <w:bottom w:val="single" w:sz="4" w:space="0" w:color="auto"/>
            </w:tcBorders>
            <w:vAlign w:val="bottom"/>
          </w:tcPr>
          <w:p w14:paraId="0B0BE61B" w14:textId="77777777" w:rsidR="00EC6ED6" w:rsidRPr="00E36F1B" w:rsidRDefault="00EC6ED6" w:rsidP="00ED3EA8">
            <w:pPr>
              <w:pStyle w:val="TableText"/>
            </w:pPr>
            <w:r>
              <w:rPr>
                <w:color w:val="000000"/>
              </w:rPr>
              <w:t>74%</w:t>
            </w:r>
          </w:p>
        </w:tc>
        <w:tc>
          <w:tcPr>
            <w:tcW w:w="720" w:type="dxa"/>
            <w:tcBorders>
              <w:top w:val="nil"/>
              <w:bottom w:val="single" w:sz="4" w:space="0" w:color="auto"/>
            </w:tcBorders>
            <w:vAlign w:val="bottom"/>
          </w:tcPr>
          <w:p w14:paraId="62875633" w14:textId="77777777" w:rsidR="00EC6ED6" w:rsidRPr="00E36F1B" w:rsidRDefault="00EC6ED6" w:rsidP="00ED3EA8">
            <w:pPr>
              <w:pStyle w:val="TableText"/>
            </w:pPr>
            <w:r>
              <w:rPr>
                <w:color w:val="000000"/>
              </w:rPr>
              <w:t>12%</w:t>
            </w:r>
          </w:p>
        </w:tc>
      </w:tr>
      <w:tr w:rsidR="00EC6ED6" w:rsidRPr="00E36F1B" w14:paraId="1D87B8E1" w14:textId="77777777" w:rsidTr="00296905">
        <w:tc>
          <w:tcPr>
            <w:tcW w:w="5040" w:type="dxa"/>
            <w:tcBorders>
              <w:top w:val="single" w:sz="4" w:space="0" w:color="auto"/>
              <w:bottom w:val="nil"/>
            </w:tcBorders>
            <w:hideMark/>
          </w:tcPr>
          <w:p w14:paraId="6F51592D" w14:textId="77777777" w:rsidR="00EC6ED6" w:rsidRPr="00E36F1B" w:rsidRDefault="00EC6ED6" w:rsidP="00ED3EA8">
            <w:pPr>
              <w:pStyle w:val="TableText"/>
            </w:pPr>
            <w:r w:rsidRPr="00E36F1B">
              <w:t xml:space="preserve">Two or more </w:t>
            </w:r>
            <w:r>
              <w:t>races—Not economically disadvantaged</w:t>
            </w:r>
          </w:p>
        </w:tc>
        <w:tc>
          <w:tcPr>
            <w:tcW w:w="1152" w:type="dxa"/>
            <w:tcBorders>
              <w:top w:val="single" w:sz="4" w:space="0" w:color="auto"/>
              <w:bottom w:val="nil"/>
            </w:tcBorders>
            <w:vAlign w:val="bottom"/>
          </w:tcPr>
          <w:p w14:paraId="1ED70E28" w14:textId="77777777" w:rsidR="00EC6ED6" w:rsidRPr="00E36F1B" w:rsidRDefault="00EC6ED6" w:rsidP="00ED3EA8">
            <w:pPr>
              <w:pStyle w:val="TableText"/>
            </w:pPr>
            <w:r>
              <w:rPr>
                <w:color w:val="000000"/>
              </w:rPr>
              <w:t>97</w:t>
            </w:r>
          </w:p>
        </w:tc>
        <w:tc>
          <w:tcPr>
            <w:tcW w:w="720" w:type="dxa"/>
            <w:tcBorders>
              <w:top w:val="single" w:sz="4" w:space="0" w:color="auto"/>
              <w:bottom w:val="nil"/>
            </w:tcBorders>
            <w:vAlign w:val="bottom"/>
          </w:tcPr>
          <w:p w14:paraId="3B46E348" w14:textId="77777777" w:rsidR="00EC6ED6" w:rsidRPr="00E36F1B" w:rsidRDefault="00EC6ED6" w:rsidP="00ED3EA8">
            <w:pPr>
              <w:pStyle w:val="TableText"/>
            </w:pPr>
            <w:r>
              <w:rPr>
                <w:color w:val="000000"/>
              </w:rPr>
              <w:t>19</w:t>
            </w:r>
          </w:p>
        </w:tc>
        <w:tc>
          <w:tcPr>
            <w:tcW w:w="720" w:type="dxa"/>
            <w:tcBorders>
              <w:top w:val="single" w:sz="4" w:space="0" w:color="auto"/>
              <w:bottom w:val="nil"/>
            </w:tcBorders>
            <w:vAlign w:val="bottom"/>
          </w:tcPr>
          <w:p w14:paraId="298A1753" w14:textId="77777777" w:rsidR="00EC6ED6" w:rsidRPr="00E36F1B" w:rsidRDefault="00EC6ED6" w:rsidP="00ED3EA8">
            <w:pPr>
              <w:pStyle w:val="TableText"/>
            </w:pPr>
            <w:r>
              <w:rPr>
                <w:color w:val="000000"/>
              </w:rPr>
              <w:t>9</w:t>
            </w:r>
          </w:p>
        </w:tc>
        <w:tc>
          <w:tcPr>
            <w:tcW w:w="720" w:type="dxa"/>
            <w:tcBorders>
              <w:top w:val="single" w:sz="4" w:space="0" w:color="auto"/>
              <w:bottom w:val="nil"/>
            </w:tcBorders>
            <w:vAlign w:val="bottom"/>
          </w:tcPr>
          <w:p w14:paraId="31ADA0A6" w14:textId="77777777" w:rsidR="00EC6ED6" w:rsidRPr="00E36F1B" w:rsidRDefault="00EC6ED6" w:rsidP="00ED3EA8">
            <w:pPr>
              <w:pStyle w:val="TableText"/>
            </w:pPr>
            <w:r>
              <w:rPr>
                <w:color w:val="000000"/>
              </w:rPr>
              <w:t>16%</w:t>
            </w:r>
          </w:p>
        </w:tc>
        <w:tc>
          <w:tcPr>
            <w:tcW w:w="864" w:type="dxa"/>
            <w:tcBorders>
              <w:top w:val="single" w:sz="4" w:space="0" w:color="auto"/>
              <w:bottom w:val="nil"/>
            </w:tcBorders>
            <w:vAlign w:val="bottom"/>
          </w:tcPr>
          <w:p w14:paraId="6CF8BD72" w14:textId="77777777" w:rsidR="00EC6ED6" w:rsidRPr="00E36F1B" w:rsidRDefault="00EC6ED6" w:rsidP="00ED3EA8">
            <w:pPr>
              <w:pStyle w:val="TableText"/>
            </w:pPr>
            <w:r>
              <w:rPr>
                <w:color w:val="000000"/>
              </w:rPr>
              <w:t>79%</w:t>
            </w:r>
          </w:p>
        </w:tc>
        <w:tc>
          <w:tcPr>
            <w:tcW w:w="720" w:type="dxa"/>
            <w:tcBorders>
              <w:top w:val="single" w:sz="4" w:space="0" w:color="auto"/>
              <w:bottom w:val="nil"/>
            </w:tcBorders>
            <w:vAlign w:val="bottom"/>
          </w:tcPr>
          <w:p w14:paraId="1D88A0A6" w14:textId="77777777" w:rsidR="00EC6ED6" w:rsidRPr="00E36F1B" w:rsidRDefault="00EC6ED6" w:rsidP="00ED3EA8">
            <w:pPr>
              <w:pStyle w:val="TableText"/>
            </w:pPr>
            <w:r>
              <w:rPr>
                <w:color w:val="000000"/>
              </w:rPr>
              <w:t>4%</w:t>
            </w:r>
          </w:p>
        </w:tc>
      </w:tr>
      <w:tr w:rsidR="00EC6ED6" w:rsidRPr="00E36F1B" w14:paraId="79B4A21A" w14:textId="77777777" w:rsidTr="00296905">
        <w:tc>
          <w:tcPr>
            <w:tcW w:w="5040" w:type="dxa"/>
            <w:tcBorders>
              <w:top w:val="nil"/>
            </w:tcBorders>
            <w:hideMark/>
          </w:tcPr>
          <w:p w14:paraId="7ACC4888" w14:textId="77777777" w:rsidR="00EC6ED6" w:rsidRPr="00E36F1B" w:rsidRDefault="00EC6ED6" w:rsidP="00ED3EA8">
            <w:pPr>
              <w:pStyle w:val="TableText"/>
            </w:pPr>
            <w:r w:rsidRPr="00E36F1B">
              <w:t xml:space="preserve">Two or more </w:t>
            </w:r>
            <w:r>
              <w:t>races—Economically disadvantaged</w:t>
            </w:r>
          </w:p>
        </w:tc>
        <w:tc>
          <w:tcPr>
            <w:tcW w:w="1152" w:type="dxa"/>
            <w:tcBorders>
              <w:top w:val="nil"/>
            </w:tcBorders>
            <w:vAlign w:val="bottom"/>
          </w:tcPr>
          <w:p w14:paraId="0A077D79" w14:textId="77777777" w:rsidR="00EC6ED6" w:rsidRPr="00E36F1B" w:rsidRDefault="00EC6ED6" w:rsidP="00ED3EA8">
            <w:pPr>
              <w:pStyle w:val="TableText"/>
            </w:pPr>
            <w:r>
              <w:rPr>
                <w:color w:val="000000"/>
              </w:rPr>
              <w:t>68</w:t>
            </w:r>
          </w:p>
        </w:tc>
        <w:tc>
          <w:tcPr>
            <w:tcW w:w="720" w:type="dxa"/>
            <w:tcBorders>
              <w:top w:val="nil"/>
            </w:tcBorders>
            <w:vAlign w:val="bottom"/>
          </w:tcPr>
          <w:p w14:paraId="5C654C5E" w14:textId="77777777" w:rsidR="00EC6ED6" w:rsidRPr="00E36F1B" w:rsidRDefault="00EC6ED6" w:rsidP="00ED3EA8">
            <w:pPr>
              <w:pStyle w:val="TableText"/>
            </w:pPr>
            <w:r>
              <w:rPr>
                <w:color w:val="000000"/>
              </w:rPr>
              <w:t>22</w:t>
            </w:r>
          </w:p>
        </w:tc>
        <w:tc>
          <w:tcPr>
            <w:tcW w:w="720" w:type="dxa"/>
            <w:tcBorders>
              <w:top w:val="nil"/>
            </w:tcBorders>
            <w:vAlign w:val="bottom"/>
          </w:tcPr>
          <w:p w14:paraId="352FA1F1" w14:textId="77777777" w:rsidR="00EC6ED6" w:rsidRPr="00E36F1B" w:rsidRDefault="00EC6ED6" w:rsidP="00ED3EA8">
            <w:pPr>
              <w:pStyle w:val="TableText"/>
            </w:pPr>
            <w:r>
              <w:rPr>
                <w:color w:val="000000"/>
              </w:rPr>
              <w:t>9</w:t>
            </w:r>
          </w:p>
        </w:tc>
        <w:tc>
          <w:tcPr>
            <w:tcW w:w="720" w:type="dxa"/>
            <w:tcBorders>
              <w:top w:val="nil"/>
            </w:tcBorders>
            <w:vAlign w:val="bottom"/>
          </w:tcPr>
          <w:p w14:paraId="7F6474B0" w14:textId="77777777" w:rsidR="00EC6ED6" w:rsidRPr="00E36F1B" w:rsidRDefault="00EC6ED6" w:rsidP="00ED3EA8">
            <w:pPr>
              <w:pStyle w:val="TableText"/>
            </w:pPr>
            <w:r>
              <w:rPr>
                <w:color w:val="000000"/>
              </w:rPr>
              <w:t>10%</w:t>
            </w:r>
          </w:p>
        </w:tc>
        <w:tc>
          <w:tcPr>
            <w:tcW w:w="864" w:type="dxa"/>
            <w:tcBorders>
              <w:top w:val="nil"/>
            </w:tcBorders>
            <w:vAlign w:val="bottom"/>
          </w:tcPr>
          <w:p w14:paraId="4BDD717B" w14:textId="77777777" w:rsidR="00EC6ED6" w:rsidRPr="00E36F1B" w:rsidRDefault="00EC6ED6" w:rsidP="00ED3EA8">
            <w:pPr>
              <w:pStyle w:val="TableText"/>
            </w:pPr>
            <w:r>
              <w:rPr>
                <w:color w:val="000000"/>
              </w:rPr>
              <w:t>82%</w:t>
            </w:r>
          </w:p>
        </w:tc>
        <w:tc>
          <w:tcPr>
            <w:tcW w:w="720" w:type="dxa"/>
            <w:tcBorders>
              <w:top w:val="nil"/>
            </w:tcBorders>
            <w:vAlign w:val="bottom"/>
          </w:tcPr>
          <w:p w14:paraId="09576B1B" w14:textId="77777777" w:rsidR="00EC6ED6" w:rsidRPr="00E36F1B" w:rsidRDefault="00EC6ED6" w:rsidP="00ED3EA8">
            <w:pPr>
              <w:pStyle w:val="TableText"/>
            </w:pPr>
            <w:r>
              <w:rPr>
                <w:color w:val="000000"/>
              </w:rPr>
              <w:t>7%</w:t>
            </w:r>
          </w:p>
        </w:tc>
      </w:tr>
    </w:tbl>
    <w:p w14:paraId="21BBC199" w14:textId="61784F15" w:rsidR="00EC6ED6" w:rsidRPr="001E14AD" w:rsidRDefault="00EC6ED6" w:rsidP="001E14AD">
      <w:pPr>
        <w:pStyle w:val="Caption"/>
        <w:pageBreakBefore/>
        <w:rPr>
          <w:b w:val="0"/>
          <w:bCs w:val="0"/>
        </w:rPr>
      </w:pPr>
      <w:bookmarkStart w:id="473" w:name="_Ref30150123"/>
      <w:bookmarkStart w:id="474" w:name="_Toc38636153"/>
      <w:bookmarkStart w:id="475" w:name="_Toc180396669"/>
      <w:r>
        <w:lastRenderedPageBreak/>
        <w:t xml:space="preserve">Table </w:t>
      </w:r>
      <w:proofErr w:type="gramStart"/>
      <w:r>
        <w:t>6.A.</w:t>
      </w:r>
      <w:proofErr w:type="gramEnd"/>
      <w:r w:rsidRPr="0870E0BE">
        <w:fldChar w:fldCharType="begin"/>
      </w:r>
      <w:r>
        <w:rPr>
          <w:noProof/>
        </w:rPr>
        <w:instrText xml:space="preserve"> SEQ Table_6.A. \* ARABIC </w:instrText>
      </w:r>
      <w:r w:rsidRPr="0870E0BE">
        <w:rPr>
          <w:noProof/>
        </w:rPr>
        <w:fldChar w:fldCharType="separate"/>
      </w:r>
      <w:r w:rsidR="00F94BF3">
        <w:rPr>
          <w:noProof/>
        </w:rPr>
        <w:t>3</w:t>
      </w:r>
      <w:r w:rsidRPr="0870E0BE">
        <w:fldChar w:fldCharType="end"/>
      </w:r>
      <w:bookmarkEnd w:id="473"/>
      <w:r>
        <w:t xml:space="preserve">  Demographic Summary for High School</w:t>
      </w:r>
      <w:bookmarkEnd w:id="474"/>
      <w:bookmarkEnd w:id="475"/>
    </w:p>
    <w:tbl>
      <w:tblPr>
        <w:tblStyle w:val="TRs"/>
        <w:tblW w:w="9936" w:type="dxa"/>
        <w:tblLayout w:type="fixed"/>
        <w:tblLook w:val="04A0" w:firstRow="1" w:lastRow="0" w:firstColumn="1" w:lastColumn="0" w:noHBand="0" w:noVBand="1"/>
        <w:tblDescription w:val="Demographic Summary for high school"/>
      </w:tblPr>
      <w:tblGrid>
        <w:gridCol w:w="5040"/>
        <w:gridCol w:w="1152"/>
        <w:gridCol w:w="720"/>
        <w:gridCol w:w="720"/>
        <w:gridCol w:w="720"/>
        <w:gridCol w:w="864"/>
        <w:gridCol w:w="720"/>
      </w:tblGrid>
      <w:tr w:rsidR="00EC6ED6" w:rsidRPr="00E36F1B" w14:paraId="0E075F7E" w14:textId="77777777" w:rsidTr="0015085C">
        <w:trPr>
          <w:cnfStyle w:val="100000000000" w:firstRow="1" w:lastRow="0" w:firstColumn="0" w:lastColumn="0" w:oddVBand="0" w:evenVBand="0" w:oddHBand="0" w:evenHBand="0" w:firstRowFirstColumn="0" w:firstRowLastColumn="0" w:lastRowFirstColumn="0" w:lastRowLastColumn="0"/>
          <w:trHeight w:val="2736"/>
        </w:trPr>
        <w:tc>
          <w:tcPr>
            <w:tcW w:w="5040" w:type="dxa"/>
            <w:hideMark/>
          </w:tcPr>
          <w:p w14:paraId="3AFED1B1" w14:textId="77777777" w:rsidR="00EC6ED6" w:rsidRPr="00E36F1B" w:rsidRDefault="00EC6ED6" w:rsidP="00F1212A">
            <w:pPr>
              <w:pStyle w:val="TableHead"/>
            </w:pPr>
            <w:r w:rsidRPr="00E36F1B">
              <w:t>Student Group</w:t>
            </w:r>
          </w:p>
        </w:tc>
        <w:tc>
          <w:tcPr>
            <w:tcW w:w="1152" w:type="dxa"/>
            <w:hideMark/>
          </w:tcPr>
          <w:p w14:paraId="5CBF353C" w14:textId="77777777" w:rsidR="00EC6ED6" w:rsidRPr="00E36F1B" w:rsidRDefault="00EC6ED6" w:rsidP="00F1212A">
            <w:pPr>
              <w:pStyle w:val="TableHead"/>
            </w:pPr>
            <w:r w:rsidRPr="00E36F1B">
              <w:t>Number Tested</w:t>
            </w:r>
          </w:p>
        </w:tc>
        <w:tc>
          <w:tcPr>
            <w:tcW w:w="720" w:type="dxa"/>
            <w:textDirection w:val="btLr"/>
            <w:vAlign w:val="center"/>
            <w:hideMark/>
          </w:tcPr>
          <w:p w14:paraId="2E6A3902" w14:textId="77777777" w:rsidR="00EC6ED6" w:rsidRPr="00E36F1B" w:rsidRDefault="00EC6ED6" w:rsidP="0015085C">
            <w:pPr>
              <w:pStyle w:val="TableHead"/>
              <w:ind w:left="113" w:right="113"/>
              <w:jc w:val="left"/>
            </w:pPr>
            <w:r w:rsidRPr="00E36F1B">
              <w:t xml:space="preserve">Mean </w:t>
            </w:r>
            <w:r>
              <w:t>Raw</w:t>
            </w:r>
            <w:r w:rsidRPr="00E36F1B">
              <w:t xml:space="preserve"> Score</w:t>
            </w:r>
          </w:p>
        </w:tc>
        <w:tc>
          <w:tcPr>
            <w:tcW w:w="720" w:type="dxa"/>
            <w:textDirection w:val="btLr"/>
            <w:vAlign w:val="center"/>
            <w:hideMark/>
          </w:tcPr>
          <w:p w14:paraId="3C19BF05" w14:textId="77777777" w:rsidR="00EC6ED6" w:rsidRPr="00E36F1B" w:rsidRDefault="00EC6ED6" w:rsidP="0015085C">
            <w:pPr>
              <w:pStyle w:val="TableHead"/>
              <w:ind w:left="113" w:right="113"/>
              <w:jc w:val="left"/>
            </w:pPr>
            <w:r w:rsidRPr="00E36F1B">
              <w:t xml:space="preserve">SD of </w:t>
            </w:r>
            <w:r>
              <w:t>Raw</w:t>
            </w:r>
            <w:r w:rsidRPr="00E36F1B">
              <w:t xml:space="preserve"> Scores</w:t>
            </w:r>
          </w:p>
        </w:tc>
        <w:tc>
          <w:tcPr>
            <w:tcW w:w="720" w:type="dxa"/>
            <w:textDirection w:val="btLr"/>
            <w:vAlign w:val="center"/>
            <w:hideMark/>
          </w:tcPr>
          <w:p w14:paraId="42C1EC9F" w14:textId="77777777" w:rsidR="00EC6ED6" w:rsidRPr="00E36F1B" w:rsidRDefault="00EC6ED6" w:rsidP="0015085C">
            <w:pPr>
              <w:pStyle w:val="TableHead"/>
              <w:ind w:left="72"/>
              <w:jc w:val="left"/>
            </w:pPr>
            <w:r w:rsidRPr="00E36F1B">
              <w:t xml:space="preserve">Percent in </w:t>
            </w:r>
            <w:r>
              <w:t>Preliminary Category</w:t>
            </w:r>
            <w:r w:rsidRPr="00E36F1B">
              <w:t xml:space="preserve"> 1</w:t>
            </w:r>
          </w:p>
        </w:tc>
        <w:tc>
          <w:tcPr>
            <w:tcW w:w="864" w:type="dxa"/>
            <w:textDirection w:val="btLr"/>
            <w:vAlign w:val="center"/>
            <w:hideMark/>
          </w:tcPr>
          <w:p w14:paraId="249F6661" w14:textId="77777777" w:rsidR="00EC6ED6" w:rsidRPr="00E36F1B" w:rsidRDefault="00EC6ED6" w:rsidP="0015085C">
            <w:pPr>
              <w:pStyle w:val="TableHead"/>
              <w:ind w:left="72"/>
              <w:jc w:val="left"/>
            </w:pPr>
            <w:r w:rsidRPr="00E36F1B">
              <w:t xml:space="preserve">Percent in </w:t>
            </w:r>
            <w:r>
              <w:t>Preliminary Category</w:t>
            </w:r>
            <w:r w:rsidRPr="00E36F1B">
              <w:t xml:space="preserve"> 2</w:t>
            </w:r>
          </w:p>
        </w:tc>
        <w:tc>
          <w:tcPr>
            <w:tcW w:w="720" w:type="dxa"/>
            <w:textDirection w:val="btLr"/>
            <w:vAlign w:val="center"/>
            <w:hideMark/>
          </w:tcPr>
          <w:p w14:paraId="1227702E" w14:textId="77777777" w:rsidR="00EC6ED6" w:rsidRPr="00E36F1B" w:rsidRDefault="00EC6ED6" w:rsidP="0015085C">
            <w:pPr>
              <w:pStyle w:val="TableHead"/>
              <w:ind w:left="72"/>
              <w:jc w:val="left"/>
            </w:pPr>
            <w:r w:rsidRPr="00E36F1B">
              <w:t xml:space="preserve">Percent in </w:t>
            </w:r>
            <w:r>
              <w:t>Preliminary Category</w:t>
            </w:r>
            <w:r w:rsidRPr="00E36F1B">
              <w:t xml:space="preserve"> 3</w:t>
            </w:r>
          </w:p>
        </w:tc>
      </w:tr>
      <w:tr w:rsidR="00EC6ED6" w:rsidRPr="00E36F1B" w14:paraId="6DB3AD1A" w14:textId="77777777" w:rsidTr="00296905">
        <w:tc>
          <w:tcPr>
            <w:tcW w:w="5040" w:type="dxa"/>
            <w:tcBorders>
              <w:bottom w:val="single" w:sz="4" w:space="0" w:color="auto"/>
            </w:tcBorders>
            <w:hideMark/>
          </w:tcPr>
          <w:p w14:paraId="4BE722E3" w14:textId="77777777" w:rsidR="00EC6ED6" w:rsidRPr="00E36F1B" w:rsidRDefault="00EC6ED6" w:rsidP="00DF6AE1">
            <w:pPr>
              <w:pStyle w:val="TableText"/>
            </w:pPr>
            <w:r w:rsidRPr="00E36F1B">
              <w:t xml:space="preserve">All </w:t>
            </w:r>
            <w:r>
              <w:t>students with v</w:t>
            </w:r>
            <w:r w:rsidRPr="00E36F1B">
              <w:t xml:space="preserve">alid </w:t>
            </w:r>
            <w:r>
              <w:t>s</w:t>
            </w:r>
            <w:r w:rsidRPr="00E36F1B">
              <w:t>cores</w:t>
            </w:r>
          </w:p>
        </w:tc>
        <w:tc>
          <w:tcPr>
            <w:tcW w:w="1152" w:type="dxa"/>
            <w:tcBorders>
              <w:bottom w:val="single" w:sz="4" w:space="0" w:color="auto"/>
            </w:tcBorders>
            <w:vAlign w:val="bottom"/>
          </w:tcPr>
          <w:p w14:paraId="7D324E8E" w14:textId="77777777" w:rsidR="00EC6ED6" w:rsidRPr="00E36F1B" w:rsidRDefault="00EC6ED6" w:rsidP="00DF6AE1">
            <w:pPr>
              <w:pStyle w:val="TableText"/>
            </w:pPr>
            <w:r>
              <w:rPr>
                <w:color w:val="000000"/>
              </w:rPr>
              <w:t>8,814</w:t>
            </w:r>
          </w:p>
        </w:tc>
        <w:tc>
          <w:tcPr>
            <w:tcW w:w="720" w:type="dxa"/>
            <w:tcBorders>
              <w:bottom w:val="single" w:sz="4" w:space="0" w:color="auto"/>
            </w:tcBorders>
            <w:vAlign w:val="bottom"/>
          </w:tcPr>
          <w:p w14:paraId="0DFC939A" w14:textId="77777777" w:rsidR="00EC6ED6" w:rsidRPr="00E36F1B" w:rsidRDefault="00EC6ED6" w:rsidP="00DF6AE1">
            <w:pPr>
              <w:pStyle w:val="TableText"/>
            </w:pPr>
            <w:r>
              <w:rPr>
                <w:color w:val="000000"/>
              </w:rPr>
              <w:t>19</w:t>
            </w:r>
          </w:p>
        </w:tc>
        <w:tc>
          <w:tcPr>
            <w:tcW w:w="720" w:type="dxa"/>
            <w:tcBorders>
              <w:bottom w:val="single" w:sz="4" w:space="0" w:color="auto"/>
            </w:tcBorders>
            <w:vAlign w:val="bottom"/>
          </w:tcPr>
          <w:p w14:paraId="2DB731B8" w14:textId="77777777" w:rsidR="00EC6ED6" w:rsidRPr="00E36F1B" w:rsidRDefault="00EC6ED6" w:rsidP="00DF6AE1">
            <w:pPr>
              <w:pStyle w:val="TableText"/>
            </w:pPr>
            <w:r>
              <w:rPr>
                <w:color w:val="000000"/>
              </w:rPr>
              <w:t>10</w:t>
            </w:r>
          </w:p>
        </w:tc>
        <w:tc>
          <w:tcPr>
            <w:tcW w:w="720" w:type="dxa"/>
            <w:tcBorders>
              <w:bottom w:val="single" w:sz="4" w:space="0" w:color="auto"/>
            </w:tcBorders>
            <w:vAlign w:val="bottom"/>
          </w:tcPr>
          <w:p w14:paraId="67FB3137" w14:textId="77777777" w:rsidR="00EC6ED6" w:rsidRPr="00E36F1B" w:rsidRDefault="00EC6ED6" w:rsidP="00DF6AE1">
            <w:pPr>
              <w:pStyle w:val="TableText"/>
            </w:pPr>
            <w:r>
              <w:rPr>
                <w:color w:val="000000"/>
              </w:rPr>
              <w:t>20%</w:t>
            </w:r>
          </w:p>
        </w:tc>
        <w:tc>
          <w:tcPr>
            <w:tcW w:w="864" w:type="dxa"/>
            <w:tcBorders>
              <w:bottom w:val="single" w:sz="4" w:space="0" w:color="auto"/>
            </w:tcBorders>
            <w:vAlign w:val="bottom"/>
          </w:tcPr>
          <w:p w14:paraId="2A9BEEDD" w14:textId="77777777" w:rsidR="00EC6ED6" w:rsidRPr="00E36F1B" w:rsidRDefault="00EC6ED6" w:rsidP="00DF6AE1">
            <w:pPr>
              <w:pStyle w:val="TableText"/>
            </w:pPr>
            <w:r>
              <w:rPr>
                <w:color w:val="000000"/>
              </w:rPr>
              <w:t>73%</w:t>
            </w:r>
          </w:p>
        </w:tc>
        <w:tc>
          <w:tcPr>
            <w:tcW w:w="720" w:type="dxa"/>
            <w:tcBorders>
              <w:bottom w:val="single" w:sz="4" w:space="0" w:color="auto"/>
            </w:tcBorders>
            <w:vAlign w:val="bottom"/>
          </w:tcPr>
          <w:p w14:paraId="3B274CA2" w14:textId="77777777" w:rsidR="00EC6ED6" w:rsidRPr="00E36F1B" w:rsidRDefault="00EC6ED6" w:rsidP="00DF6AE1">
            <w:pPr>
              <w:pStyle w:val="TableText"/>
            </w:pPr>
            <w:r>
              <w:rPr>
                <w:color w:val="000000"/>
              </w:rPr>
              <w:t>6%</w:t>
            </w:r>
          </w:p>
        </w:tc>
      </w:tr>
      <w:tr w:rsidR="00EC6ED6" w:rsidRPr="00E36F1B" w14:paraId="48395E50" w14:textId="77777777" w:rsidTr="00296905">
        <w:tc>
          <w:tcPr>
            <w:tcW w:w="5040" w:type="dxa"/>
            <w:tcBorders>
              <w:top w:val="single" w:sz="4" w:space="0" w:color="auto"/>
              <w:bottom w:val="nil"/>
            </w:tcBorders>
            <w:hideMark/>
          </w:tcPr>
          <w:p w14:paraId="2104BEE0" w14:textId="77777777" w:rsidR="00EC6ED6" w:rsidRPr="00E36F1B" w:rsidRDefault="00EC6ED6" w:rsidP="00DF6AE1">
            <w:pPr>
              <w:pStyle w:val="TableText"/>
            </w:pPr>
            <w:r w:rsidRPr="00E36F1B">
              <w:t>Male</w:t>
            </w:r>
          </w:p>
        </w:tc>
        <w:tc>
          <w:tcPr>
            <w:tcW w:w="1152" w:type="dxa"/>
            <w:tcBorders>
              <w:top w:val="single" w:sz="4" w:space="0" w:color="auto"/>
              <w:bottom w:val="nil"/>
            </w:tcBorders>
            <w:vAlign w:val="bottom"/>
          </w:tcPr>
          <w:p w14:paraId="4E1B57BD" w14:textId="77777777" w:rsidR="00EC6ED6" w:rsidRPr="00E36F1B" w:rsidRDefault="00EC6ED6" w:rsidP="00DF6AE1">
            <w:pPr>
              <w:pStyle w:val="TableText"/>
            </w:pPr>
            <w:r>
              <w:rPr>
                <w:color w:val="000000"/>
              </w:rPr>
              <w:t>5,832</w:t>
            </w:r>
          </w:p>
        </w:tc>
        <w:tc>
          <w:tcPr>
            <w:tcW w:w="720" w:type="dxa"/>
            <w:tcBorders>
              <w:top w:val="single" w:sz="4" w:space="0" w:color="auto"/>
              <w:bottom w:val="nil"/>
            </w:tcBorders>
            <w:vAlign w:val="bottom"/>
          </w:tcPr>
          <w:p w14:paraId="0A01C8A0" w14:textId="77777777" w:rsidR="00EC6ED6" w:rsidRPr="00E36F1B" w:rsidRDefault="00EC6ED6" w:rsidP="00DF6AE1">
            <w:pPr>
              <w:pStyle w:val="TableText"/>
            </w:pPr>
            <w:r>
              <w:rPr>
                <w:color w:val="000000"/>
              </w:rPr>
              <w:t>19</w:t>
            </w:r>
          </w:p>
        </w:tc>
        <w:tc>
          <w:tcPr>
            <w:tcW w:w="720" w:type="dxa"/>
            <w:tcBorders>
              <w:top w:val="single" w:sz="4" w:space="0" w:color="auto"/>
              <w:bottom w:val="nil"/>
            </w:tcBorders>
            <w:vAlign w:val="bottom"/>
          </w:tcPr>
          <w:p w14:paraId="017A693C" w14:textId="77777777" w:rsidR="00EC6ED6" w:rsidRPr="00E36F1B" w:rsidRDefault="00EC6ED6" w:rsidP="00DF6AE1">
            <w:pPr>
              <w:pStyle w:val="TableText"/>
            </w:pPr>
            <w:r>
              <w:rPr>
                <w:color w:val="000000"/>
              </w:rPr>
              <w:t>10</w:t>
            </w:r>
          </w:p>
        </w:tc>
        <w:tc>
          <w:tcPr>
            <w:tcW w:w="720" w:type="dxa"/>
            <w:tcBorders>
              <w:top w:val="single" w:sz="4" w:space="0" w:color="auto"/>
              <w:bottom w:val="nil"/>
            </w:tcBorders>
            <w:vAlign w:val="bottom"/>
          </w:tcPr>
          <w:p w14:paraId="5023E4BC" w14:textId="77777777" w:rsidR="00EC6ED6" w:rsidRPr="00E36F1B" w:rsidRDefault="00EC6ED6" w:rsidP="00DF6AE1">
            <w:pPr>
              <w:pStyle w:val="TableText"/>
            </w:pPr>
            <w:r>
              <w:rPr>
                <w:color w:val="000000"/>
              </w:rPr>
              <w:t>21%</w:t>
            </w:r>
          </w:p>
        </w:tc>
        <w:tc>
          <w:tcPr>
            <w:tcW w:w="864" w:type="dxa"/>
            <w:tcBorders>
              <w:top w:val="single" w:sz="4" w:space="0" w:color="auto"/>
              <w:bottom w:val="nil"/>
            </w:tcBorders>
            <w:vAlign w:val="bottom"/>
          </w:tcPr>
          <w:p w14:paraId="0C0AD425" w14:textId="77777777" w:rsidR="00EC6ED6" w:rsidRPr="00E36F1B" w:rsidRDefault="00EC6ED6" w:rsidP="00DF6AE1">
            <w:pPr>
              <w:pStyle w:val="TableText"/>
            </w:pPr>
            <w:r>
              <w:rPr>
                <w:color w:val="000000"/>
              </w:rPr>
              <w:t>72%</w:t>
            </w:r>
          </w:p>
        </w:tc>
        <w:tc>
          <w:tcPr>
            <w:tcW w:w="720" w:type="dxa"/>
            <w:tcBorders>
              <w:top w:val="single" w:sz="4" w:space="0" w:color="auto"/>
              <w:bottom w:val="nil"/>
            </w:tcBorders>
            <w:vAlign w:val="bottom"/>
          </w:tcPr>
          <w:p w14:paraId="16795833" w14:textId="77777777" w:rsidR="00EC6ED6" w:rsidRPr="00E36F1B" w:rsidRDefault="00EC6ED6" w:rsidP="00DF6AE1">
            <w:pPr>
              <w:pStyle w:val="TableText"/>
            </w:pPr>
            <w:r>
              <w:rPr>
                <w:color w:val="000000"/>
              </w:rPr>
              <w:t>7%</w:t>
            </w:r>
          </w:p>
        </w:tc>
      </w:tr>
      <w:tr w:rsidR="00EC6ED6" w:rsidRPr="00E36F1B" w14:paraId="58DDC0A9" w14:textId="77777777" w:rsidTr="00296905">
        <w:tc>
          <w:tcPr>
            <w:tcW w:w="5040" w:type="dxa"/>
            <w:tcBorders>
              <w:top w:val="nil"/>
              <w:bottom w:val="single" w:sz="4" w:space="0" w:color="auto"/>
            </w:tcBorders>
            <w:hideMark/>
          </w:tcPr>
          <w:p w14:paraId="5BE40F55" w14:textId="77777777" w:rsidR="00EC6ED6" w:rsidRPr="00E36F1B" w:rsidRDefault="00EC6ED6" w:rsidP="00DF6AE1">
            <w:pPr>
              <w:pStyle w:val="TableText"/>
            </w:pPr>
            <w:r w:rsidRPr="00E36F1B">
              <w:t>Female</w:t>
            </w:r>
          </w:p>
        </w:tc>
        <w:tc>
          <w:tcPr>
            <w:tcW w:w="1152" w:type="dxa"/>
            <w:tcBorders>
              <w:top w:val="nil"/>
              <w:bottom w:val="single" w:sz="4" w:space="0" w:color="auto"/>
            </w:tcBorders>
            <w:vAlign w:val="bottom"/>
          </w:tcPr>
          <w:p w14:paraId="572D1BC6" w14:textId="77777777" w:rsidR="00EC6ED6" w:rsidRPr="00E36F1B" w:rsidRDefault="00EC6ED6" w:rsidP="00DF6AE1">
            <w:pPr>
              <w:pStyle w:val="TableText"/>
            </w:pPr>
            <w:r>
              <w:rPr>
                <w:color w:val="000000"/>
              </w:rPr>
              <w:t>2,982</w:t>
            </w:r>
          </w:p>
        </w:tc>
        <w:tc>
          <w:tcPr>
            <w:tcW w:w="720" w:type="dxa"/>
            <w:tcBorders>
              <w:top w:val="nil"/>
              <w:bottom w:val="single" w:sz="4" w:space="0" w:color="auto"/>
            </w:tcBorders>
            <w:vAlign w:val="bottom"/>
          </w:tcPr>
          <w:p w14:paraId="788F6A58" w14:textId="77777777" w:rsidR="00EC6ED6" w:rsidRPr="00E36F1B" w:rsidRDefault="00EC6ED6" w:rsidP="00DF6AE1">
            <w:pPr>
              <w:pStyle w:val="TableText"/>
            </w:pPr>
            <w:r>
              <w:rPr>
                <w:color w:val="000000"/>
              </w:rPr>
              <w:t>19</w:t>
            </w:r>
          </w:p>
        </w:tc>
        <w:tc>
          <w:tcPr>
            <w:tcW w:w="720" w:type="dxa"/>
            <w:tcBorders>
              <w:top w:val="nil"/>
              <w:bottom w:val="single" w:sz="4" w:space="0" w:color="auto"/>
            </w:tcBorders>
            <w:vAlign w:val="bottom"/>
          </w:tcPr>
          <w:p w14:paraId="30EFB5FE" w14:textId="77777777" w:rsidR="00EC6ED6" w:rsidRPr="00E36F1B" w:rsidRDefault="00EC6ED6" w:rsidP="00DF6AE1">
            <w:pPr>
              <w:pStyle w:val="TableText"/>
            </w:pPr>
            <w:r>
              <w:rPr>
                <w:color w:val="000000"/>
              </w:rPr>
              <w:t>10</w:t>
            </w:r>
          </w:p>
        </w:tc>
        <w:tc>
          <w:tcPr>
            <w:tcW w:w="720" w:type="dxa"/>
            <w:tcBorders>
              <w:top w:val="nil"/>
              <w:bottom w:val="single" w:sz="4" w:space="0" w:color="auto"/>
            </w:tcBorders>
            <w:vAlign w:val="bottom"/>
          </w:tcPr>
          <w:p w14:paraId="7725AD35" w14:textId="77777777" w:rsidR="00EC6ED6" w:rsidRPr="00E36F1B" w:rsidRDefault="00EC6ED6" w:rsidP="00DF6AE1">
            <w:pPr>
              <w:pStyle w:val="TableText"/>
            </w:pPr>
            <w:r>
              <w:rPr>
                <w:color w:val="000000"/>
              </w:rPr>
              <w:t>20%</w:t>
            </w:r>
          </w:p>
        </w:tc>
        <w:tc>
          <w:tcPr>
            <w:tcW w:w="864" w:type="dxa"/>
            <w:tcBorders>
              <w:top w:val="nil"/>
              <w:bottom w:val="single" w:sz="4" w:space="0" w:color="auto"/>
            </w:tcBorders>
            <w:vAlign w:val="bottom"/>
          </w:tcPr>
          <w:p w14:paraId="7B72C595" w14:textId="77777777" w:rsidR="00EC6ED6" w:rsidRPr="00E36F1B" w:rsidRDefault="00EC6ED6" w:rsidP="00DF6AE1">
            <w:pPr>
              <w:pStyle w:val="TableText"/>
            </w:pPr>
            <w:r>
              <w:rPr>
                <w:color w:val="000000"/>
              </w:rPr>
              <w:t>75%</w:t>
            </w:r>
          </w:p>
        </w:tc>
        <w:tc>
          <w:tcPr>
            <w:tcW w:w="720" w:type="dxa"/>
            <w:tcBorders>
              <w:top w:val="nil"/>
              <w:bottom w:val="single" w:sz="4" w:space="0" w:color="auto"/>
            </w:tcBorders>
            <w:vAlign w:val="bottom"/>
          </w:tcPr>
          <w:p w14:paraId="7D12E4BA" w14:textId="77777777" w:rsidR="00EC6ED6" w:rsidRPr="00E36F1B" w:rsidRDefault="00EC6ED6" w:rsidP="00DF6AE1">
            <w:pPr>
              <w:pStyle w:val="TableText"/>
            </w:pPr>
            <w:r>
              <w:rPr>
                <w:color w:val="000000"/>
              </w:rPr>
              <w:t>5%</w:t>
            </w:r>
          </w:p>
        </w:tc>
      </w:tr>
      <w:tr w:rsidR="00EC6ED6" w:rsidRPr="00E36F1B" w14:paraId="0477F61A" w14:textId="77777777" w:rsidTr="00296905">
        <w:tc>
          <w:tcPr>
            <w:tcW w:w="5040" w:type="dxa"/>
            <w:tcBorders>
              <w:top w:val="single" w:sz="4" w:space="0" w:color="auto"/>
              <w:bottom w:val="nil"/>
            </w:tcBorders>
            <w:hideMark/>
          </w:tcPr>
          <w:p w14:paraId="4E34EE6F" w14:textId="77777777" w:rsidR="00EC6ED6" w:rsidRPr="00E36F1B" w:rsidRDefault="00EC6ED6" w:rsidP="00DF6AE1">
            <w:pPr>
              <w:pStyle w:val="TableText"/>
            </w:pPr>
            <w:r w:rsidRPr="00E36F1B">
              <w:t>American Indian or Alaska Native</w:t>
            </w:r>
          </w:p>
        </w:tc>
        <w:tc>
          <w:tcPr>
            <w:tcW w:w="1152" w:type="dxa"/>
            <w:tcBorders>
              <w:top w:val="single" w:sz="4" w:space="0" w:color="auto"/>
              <w:bottom w:val="nil"/>
            </w:tcBorders>
            <w:vAlign w:val="bottom"/>
          </w:tcPr>
          <w:p w14:paraId="5FABE666" w14:textId="77777777" w:rsidR="00EC6ED6" w:rsidRPr="00E36F1B" w:rsidRDefault="00EC6ED6" w:rsidP="00DF6AE1">
            <w:pPr>
              <w:pStyle w:val="TableText"/>
            </w:pPr>
            <w:r>
              <w:rPr>
                <w:color w:val="000000"/>
              </w:rPr>
              <w:t>55</w:t>
            </w:r>
          </w:p>
        </w:tc>
        <w:tc>
          <w:tcPr>
            <w:tcW w:w="720" w:type="dxa"/>
            <w:tcBorders>
              <w:top w:val="single" w:sz="4" w:space="0" w:color="auto"/>
              <w:bottom w:val="nil"/>
            </w:tcBorders>
            <w:vAlign w:val="bottom"/>
          </w:tcPr>
          <w:p w14:paraId="60B2BB3B" w14:textId="77777777" w:rsidR="00EC6ED6" w:rsidRPr="00E36F1B" w:rsidRDefault="00EC6ED6" w:rsidP="00DF6AE1">
            <w:pPr>
              <w:pStyle w:val="TableText"/>
            </w:pPr>
            <w:r>
              <w:rPr>
                <w:color w:val="000000"/>
              </w:rPr>
              <w:t>23</w:t>
            </w:r>
          </w:p>
        </w:tc>
        <w:tc>
          <w:tcPr>
            <w:tcW w:w="720" w:type="dxa"/>
            <w:tcBorders>
              <w:top w:val="single" w:sz="4" w:space="0" w:color="auto"/>
              <w:bottom w:val="nil"/>
            </w:tcBorders>
            <w:vAlign w:val="bottom"/>
          </w:tcPr>
          <w:p w14:paraId="43C5C104" w14:textId="77777777" w:rsidR="00EC6ED6" w:rsidRPr="00E36F1B" w:rsidRDefault="00EC6ED6" w:rsidP="00DF6AE1">
            <w:pPr>
              <w:pStyle w:val="TableText"/>
            </w:pPr>
            <w:r>
              <w:rPr>
                <w:color w:val="000000"/>
              </w:rPr>
              <w:t>10</w:t>
            </w:r>
          </w:p>
        </w:tc>
        <w:tc>
          <w:tcPr>
            <w:tcW w:w="720" w:type="dxa"/>
            <w:tcBorders>
              <w:top w:val="single" w:sz="4" w:space="0" w:color="auto"/>
              <w:bottom w:val="nil"/>
            </w:tcBorders>
            <w:vAlign w:val="bottom"/>
          </w:tcPr>
          <w:p w14:paraId="148A9697" w14:textId="77777777" w:rsidR="00EC6ED6" w:rsidRPr="00E36F1B" w:rsidRDefault="00EC6ED6" w:rsidP="00DF6AE1">
            <w:pPr>
              <w:pStyle w:val="TableText"/>
            </w:pPr>
            <w:r>
              <w:rPr>
                <w:color w:val="000000"/>
              </w:rPr>
              <w:t>11%</w:t>
            </w:r>
          </w:p>
        </w:tc>
        <w:tc>
          <w:tcPr>
            <w:tcW w:w="864" w:type="dxa"/>
            <w:tcBorders>
              <w:top w:val="single" w:sz="4" w:space="0" w:color="auto"/>
              <w:bottom w:val="nil"/>
            </w:tcBorders>
            <w:vAlign w:val="bottom"/>
          </w:tcPr>
          <w:p w14:paraId="23BFD40E" w14:textId="77777777" w:rsidR="00EC6ED6" w:rsidRPr="00E36F1B" w:rsidRDefault="00EC6ED6" w:rsidP="00DF6AE1">
            <w:pPr>
              <w:pStyle w:val="TableText"/>
            </w:pPr>
            <w:r>
              <w:rPr>
                <w:color w:val="000000"/>
              </w:rPr>
              <w:t>73%</w:t>
            </w:r>
          </w:p>
        </w:tc>
        <w:tc>
          <w:tcPr>
            <w:tcW w:w="720" w:type="dxa"/>
            <w:tcBorders>
              <w:top w:val="single" w:sz="4" w:space="0" w:color="auto"/>
              <w:bottom w:val="nil"/>
            </w:tcBorders>
            <w:vAlign w:val="bottom"/>
          </w:tcPr>
          <w:p w14:paraId="1136F594" w14:textId="77777777" w:rsidR="00EC6ED6" w:rsidRPr="00E36F1B" w:rsidRDefault="00EC6ED6" w:rsidP="00DF6AE1">
            <w:pPr>
              <w:pStyle w:val="TableText"/>
            </w:pPr>
            <w:r>
              <w:rPr>
                <w:color w:val="000000"/>
              </w:rPr>
              <w:t>16%</w:t>
            </w:r>
          </w:p>
        </w:tc>
      </w:tr>
      <w:tr w:rsidR="00EC6ED6" w:rsidRPr="00E36F1B" w14:paraId="3A90778E" w14:textId="77777777" w:rsidTr="00296905">
        <w:tc>
          <w:tcPr>
            <w:tcW w:w="5040" w:type="dxa"/>
            <w:tcBorders>
              <w:top w:val="nil"/>
            </w:tcBorders>
            <w:hideMark/>
          </w:tcPr>
          <w:p w14:paraId="0928F3ED" w14:textId="77777777" w:rsidR="00EC6ED6" w:rsidRPr="00E36F1B" w:rsidRDefault="00EC6ED6" w:rsidP="00DF6AE1">
            <w:pPr>
              <w:pStyle w:val="TableText"/>
            </w:pPr>
            <w:r w:rsidRPr="00E36F1B">
              <w:t>Asian</w:t>
            </w:r>
          </w:p>
        </w:tc>
        <w:tc>
          <w:tcPr>
            <w:tcW w:w="1152" w:type="dxa"/>
            <w:tcBorders>
              <w:top w:val="nil"/>
            </w:tcBorders>
            <w:vAlign w:val="bottom"/>
          </w:tcPr>
          <w:p w14:paraId="03229295" w14:textId="77777777" w:rsidR="00EC6ED6" w:rsidRPr="00E36F1B" w:rsidRDefault="00EC6ED6" w:rsidP="00DF6AE1">
            <w:pPr>
              <w:pStyle w:val="TableText"/>
            </w:pPr>
            <w:r>
              <w:rPr>
                <w:color w:val="000000"/>
              </w:rPr>
              <w:t>757</w:t>
            </w:r>
          </w:p>
        </w:tc>
        <w:tc>
          <w:tcPr>
            <w:tcW w:w="720" w:type="dxa"/>
            <w:tcBorders>
              <w:top w:val="nil"/>
            </w:tcBorders>
            <w:vAlign w:val="bottom"/>
          </w:tcPr>
          <w:p w14:paraId="605E1C8B" w14:textId="77777777" w:rsidR="00EC6ED6" w:rsidRPr="00E36F1B" w:rsidRDefault="00EC6ED6" w:rsidP="00DF6AE1">
            <w:pPr>
              <w:pStyle w:val="TableText"/>
            </w:pPr>
            <w:r>
              <w:rPr>
                <w:color w:val="000000"/>
              </w:rPr>
              <w:t>17</w:t>
            </w:r>
          </w:p>
        </w:tc>
        <w:tc>
          <w:tcPr>
            <w:tcW w:w="720" w:type="dxa"/>
            <w:tcBorders>
              <w:top w:val="nil"/>
            </w:tcBorders>
            <w:vAlign w:val="bottom"/>
          </w:tcPr>
          <w:p w14:paraId="1579E61B" w14:textId="77777777" w:rsidR="00EC6ED6" w:rsidRPr="00E36F1B" w:rsidRDefault="00EC6ED6" w:rsidP="00DF6AE1">
            <w:pPr>
              <w:pStyle w:val="TableText"/>
            </w:pPr>
            <w:r>
              <w:rPr>
                <w:color w:val="000000"/>
              </w:rPr>
              <w:t>10</w:t>
            </w:r>
          </w:p>
        </w:tc>
        <w:tc>
          <w:tcPr>
            <w:tcW w:w="720" w:type="dxa"/>
            <w:tcBorders>
              <w:top w:val="nil"/>
            </w:tcBorders>
            <w:vAlign w:val="bottom"/>
          </w:tcPr>
          <w:p w14:paraId="007D499E" w14:textId="77777777" w:rsidR="00EC6ED6" w:rsidRPr="00E36F1B" w:rsidRDefault="00EC6ED6" w:rsidP="00DF6AE1">
            <w:pPr>
              <w:pStyle w:val="TableText"/>
            </w:pPr>
            <w:r>
              <w:rPr>
                <w:color w:val="000000"/>
              </w:rPr>
              <w:t>26%</w:t>
            </w:r>
          </w:p>
        </w:tc>
        <w:tc>
          <w:tcPr>
            <w:tcW w:w="864" w:type="dxa"/>
            <w:tcBorders>
              <w:top w:val="nil"/>
            </w:tcBorders>
            <w:vAlign w:val="bottom"/>
          </w:tcPr>
          <w:p w14:paraId="617DE187" w14:textId="77777777" w:rsidR="00EC6ED6" w:rsidRPr="00E36F1B" w:rsidRDefault="00EC6ED6" w:rsidP="00DF6AE1">
            <w:pPr>
              <w:pStyle w:val="TableText"/>
            </w:pPr>
            <w:r>
              <w:rPr>
                <w:color w:val="000000"/>
              </w:rPr>
              <w:t>71%</w:t>
            </w:r>
          </w:p>
        </w:tc>
        <w:tc>
          <w:tcPr>
            <w:tcW w:w="720" w:type="dxa"/>
            <w:tcBorders>
              <w:top w:val="nil"/>
            </w:tcBorders>
            <w:vAlign w:val="bottom"/>
          </w:tcPr>
          <w:p w14:paraId="3541DB8D" w14:textId="77777777" w:rsidR="00EC6ED6" w:rsidRPr="00E36F1B" w:rsidRDefault="00EC6ED6" w:rsidP="00DF6AE1">
            <w:pPr>
              <w:pStyle w:val="TableText"/>
            </w:pPr>
            <w:r>
              <w:rPr>
                <w:color w:val="000000"/>
              </w:rPr>
              <w:t>3%</w:t>
            </w:r>
          </w:p>
        </w:tc>
      </w:tr>
      <w:tr w:rsidR="00EC6ED6" w:rsidRPr="00E36F1B" w14:paraId="2BFE37F2" w14:textId="77777777" w:rsidTr="00296905">
        <w:tc>
          <w:tcPr>
            <w:tcW w:w="5040" w:type="dxa"/>
            <w:hideMark/>
          </w:tcPr>
          <w:p w14:paraId="5347596D" w14:textId="77777777" w:rsidR="00EC6ED6" w:rsidRPr="00E36F1B" w:rsidRDefault="00EC6ED6" w:rsidP="00DF6AE1">
            <w:pPr>
              <w:pStyle w:val="TableText"/>
            </w:pPr>
            <w:r w:rsidRPr="00E36F1B">
              <w:t>Native Hawaiian or Other Pacific Islander</w:t>
            </w:r>
          </w:p>
        </w:tc>
        <w:tc>
          <w:tcPr>
            <w:tcW w:w="1152" w:type="dxa"/>
            <w:vAlign w:val="bottom"/>
          </w:tcPr>
          <w:p w14:paraId="733E9871" w14:textId="77777777" w:rsidR="00EC6ED6" w:rsidRPr="00E36F1B" w:rsidRDefault="00EC6ED6" w:rsidP="00DF6AE1">
            <w:pPr>
              <w:pStyle w:val="TableText"/>
            </w:pPr>
            <w:r>
              <w:rPr>
                <w:color w:val="000000"/>
              </w:rPr>
              <w:t>49</w:t>
            </w:r>
          </w:p>
        </w:tc>
        <w:tc>
          <w:tcPr>
            <w:tcW w:w="720" w:type="dxa"/>
            <w:vAlign w:val="bottom"/>
          </w:tcPr>
          <w:p w14:paraId="436B0BD4" w14:textId="77777777" w:rsidR="00EC6ED6" w:rsidRPr="00E36F1B" w:rsidRDefault="00EC6ED6" w:rsidP="00DF6AE1">
            <w:pPr>
              <w:pStyle w:val="TableText"/>
            </w:pPr>
            <w:r>
              <w:rPr>
                <w:color w:val="000000"/>
              </w:rPr>
              <w:t>18</w:t>
            </w:r>
          </w:p>
        </w:tc>
        <w:tc>
          <w:tcPr>
            <w:tcW w:w="720" w:type="dxa"/>
            <w:vAlign w:val="bottom"/>
          </w:tcPr>
          <w:p w14:paraId="7CB1A9B1" w14:textId="77777777" w:rsidR="00EC6ED6" w:rsidRPr="00E36F1B" w:rsidRDefault="00EC6ED6" w:rsidP="00DF6AE1">
            <w:pPr>
              <w:pStyle w:val="TableText"/>
            </w:pPr>
            <w:r>
              <w:rPr>
                <w:color w:val="000000"/>
              </w:rPr>
              <w:t>9</w:t>
            </w:r>
          </w:p>
        </w:tc>
        <w:tc>
          <w:tcPr>
            <w:tcW w:w="720" w:type="dxa"/>
            <w:vAlign w:val="bottom"/>
          </w:tcPr>
          <w:p w14:paraId="46C7D7CC" w14:textId="77777777" w:rsidR="00EC6ED6" w:rsidRPr="00E36F1B" w:rsidRDefault="00EC6ED6" w:rsidP="00DF6AE1">
            <w:pPr>
              <w:pStyle w:val="TableText"/>
            </w:pPr>
            <w:r>
              <w:rPr>
                <w:color w:val="000000"/>
              </w:rPr>
              <w:t>18%</w:t>
            </w:r>
          </w:p>
        </w:tc>
        <w:tc>
          <w:tcPr>
            <w:tcW w:w="864" w:type="dxa"/>
            <w:vAlign w:val="bottom"/>
          </w:tcPr>
          <w:p w14:paraId="7BAE878B" w14:textId="77777777" w:rsidR="00EC6ED6" w:rsidRPr="00E36F1B" w:rsidRDefault="00EC6ED6" w:rsidP="00DF6AE1">
            <w:pPr>
              <w:pStyle w:val="TableText"/>
            </w:pPr>
            <w:r>
              <w:rPr>
                <w:color w:val="000000"/>
              </w:rPr>
              <w:t>82%</w:t>
            </w:r>
          </w:p>
        </w:tc>
        <w:tc>
          <w:tcPr>
            <w:tcW w:w="720" w:type="dxa"/>
            <w:vAlign w:val="bottom"/>
          </w:tcPr>
          <w:p w14:paraId="7192E8E9" w14:textId="77777777" w:rsidR="00EC6ED6" w:rsidRPr="00E36F1B" w:rsidRDefault="00EC6ED6" w:rsidP="00DF6AE1">
            <w:pPr>
              <w:pStyle w:val="TableText"/>
            </w:pPr>
            <w:r>
              <w:rPr>
                <w:color w:val="000000"/>
              </w:rPr>
              <w:t>0%</w:t>
            </w:r>
          </w:p>
        </w:tc>
      </w:tr>
      <w:tr w:rsidR="00EC6ED6" w:rsidRPr="00E36F1B" w14:paraId="4BFD8E12" w14:textId="77777777" w:rsidTr="00296905">
        <w:tc>
          <w:tcPr>
            <w:tcW w:w="5040" w:type="dxa"/>
            <w:hideMark/>
          </w:tcPr>
          <w:p w14:paraId="52B4F7C9" w14:textId="77777777" w:rsidR="00EC6ED6" w:rsidRPr="00E36F1B" w:rsidRDefault="00EC6ED6" w:rsidP="00DF6AE1">
            <w:pPr>
              <w:pStyle w:val="TableText"/>
            </w:pPr>
            <w:r w:rsidRPr="00E36F1B">
              <w:t>Filipino</w:t>
            </w:r>
          </w:p>
        </w:tc>
        <w:tc>
          <w:tcPr>
            <w:tcW w:w="1152" w:type="dxa"/>
            <w:vAlign w:val="bottom"/>
          </w:tcPr>
          <w:p w14:paraId="0392AEB1" w14:textId="77777777" w:rsidR="00EC6ED6" w:rsidRPr="00E36F1B" w:rsidRDefault="00EC6ED6" w:rsidP="00DF6AE1">
            <w:pPr>
              <w:pStyle w:val="TableText"/>
            </w:pPr>
            <w:r>
              <w:rPr>
                <w:color w:val="000000"/>
              </w:rPr>
              <w:t>308</w:t>
            </w:r>
          </w:p>
        </w:tc>
        <w:tc>
          <w:tcPr>
            <w:tcW w:w="720" w:type="dxa"/>
            <w:vAlign w:val="bottom"/>
          </w:tcPr>
          <w:p w14:paraId="2D447985" w14:textId="77777777" w:rsidR="00EC6ED6" w:rsidRPr="00E36F1B" w:rsidRDefault="00EC6ED6" w:rsidP="00DF6AE1">
            <w:pPr>
              <w:pStyle w:val="TableText"/>
            </w:pPr>
            <w:r>
              <w:rPr>
                <w:color w:val="000000"/>
              </w:rPr>
              <w:t>16</w:t>
            </w:r>
          </w:p>
        </w:tc>
        <w:tc>
          <w:tcPr>
            <w:tcW w:w="720" w:type="dxa"/>
            <w:vAlign w:val="bottom"/>
          </w:tcPr>
          <w:p w14:paraId="36F6A627" w14:textId="77777777" w:rsidR="00EC6ED6" w:rsidRPr="00E36F1B" w:rsidRDefault="00EC6ED6" w:rsidP="00DF6AE1">
            <w:pPr>
              <w:pStyle w:val="TableText"/>
            </w:pPr>
            <w:r>
              <w:rPr>
                <w:color w:val="000000"/>
              </w:rPr>
              <w:t>10</w:t>
            </w:r>
          </w:p>
        </w:tc>
        <w:tc>
          <w:tcPr>
            <w:tcW w:w="720" w:type="dxa"/>
            <w:vAlign w:val="bottom"/>
          </w:tcPr>
          <w:p w14:paraId="2F5100E8" w14:textId="77777777" w:rsidR="00EC6ED6" w:rsidRPr="00E36F1B" w:rsidRDefault="00EC6ED6" w:rsidP="00DF6AE1">
            <w:pPr>
              <w:pStyle w:val="TableText"/>
            </w:pPr>
            <w:r>
              <w:rPr>
                <w:color w:val="000000"/>
              </w:rPr>
              <w:t>27%</w:t>
            </w:r>
          </w:p>
        </w:tc>
        <w:tc>
          <w:tcPr>
            <w:tcW w:w="864" w:type="dxa"/>
            <w:vAlign w:val="bottom"/>
          </w:tcPr>
          <w:p w14:paraId="519C9CD9" w14:textId="77777777" w:rsidR="00EC6ED6" w:rsidRPr="00E36F1B" w:rsidRDefault="00EC6ED6" w:rsidP="00DF6AE1">
            <w:pPr>
              <w:pStyle w:val="TableText"/>
            </w:pPr>
            <w:r>
              <w:rPr>
                <w:color w:val="000000"/>
              </w:rPr>
              <w:t>70%</w:t>
            </w:r>
          </w:p>
        </w:tc>
        <w:tc>
          <w:tcPr>
            <w:tcW w:w="720" w:type="dxa"/>
            <w:vAlign w:val="bottom"/>
          </w:tcPr>
          <w:p w14:paraId="0039FF23" w14:textId="77777777" w:rsidR="00EC6ED6" w:rsidRPr="00E36F1B" w:rsidRDefault="00EC6ED6" w:rsidP="00DF6AE1">
            <w:pPr>
              <w:pStyle w:val="TableText"/>
            </w:pPr>
            <w:r>
              <w:rPr>
                <w:color w:val="000000"/>
              </w:rPr>
              <w:t>3%</w:t>
            </w:r>
          </w:p>
        </w:tc>
      </w:tr>
      <w:tr w:rsidR="00EC6ED6" w:rsidRPr="00E36F1B" w14:paraId="4086C72E" w14:textId="77777777" w:rsidTr="00296905">
        <w:tc>
          <w:tcPr>
            <w:tcW w:w="5040" w:type="dxa"/>
            <w:hideMark/>
          </w:tcPr>
          <w:p w14:paraId="594036C2" w14:textId="77777777" w:rsidR="00EC6ED6" w:rsidRPr="00E36F1B" w:rsidRDefault="00EC6ED6" w:rsidP="00DF6AE1">
            <w:pPr>
              <w:pStyle w:val="TableText"/>
            </w:pPr>
            <w:r w:rsidRPr="00E36F1B">
              <w:t>Hispanic or Latino</w:t>
            </w:r>
          </w:p>
        </w:tc>
        <w:tc>
          <w:tcPr>
            <w:tcW w:w="1152" w:type="dxa"/>
            <w:vAlign w:val="bottom"/>
          </w:tcPr>
          <w:p w14:paraId="0F81A01F" w14:textId="77777777" w:rsidR="00EC6ED6" w:rsidRPr="00E36F1B" w:rsidRDefault="00EC6ED6" w:rsidP="00DF6AE1">
            <w:pPr>
              <w:pStyle w:val="TableText"/>
            </w:pPr>
            <w:r>
              <w:rPr>
                <w:color w:val="000000"/>
              </w:rPr>
              <w:t>4,602</w:t>
            </w:r>
          </w:p>
        </w:tc>
        <w:tc>
          <w:tcPr>
            <w:tcW w:w="720" w:type="dxa"/>
            <w:vAlign w:val="bottom"/>
          </w:tcPr>
          <w:p w14:paraId="7AE89176" w14:textId="77777777" w:rsidR="00EC6ED6" w:rsidRPr="00E36F1B" w:rsidRDefault="00EC6ED6" w:rsidP="00DF6AE1">
            <w:pPr>
              <w:pStyle w:val="TableText"/>
            </w:pPr>
            <w:r>
              <w:rPr>
                <w:color w:val="000000"/>
              </w:rPr>
              <w:t>19</w:t>
            </w:r>
          </w:p>
        </w:tc>
        <w:tc>
          <w:tcPr>
            <w:tcW w:w="720" w:type="dxa"/>
            <w:vAlign w:val="bottom"/>
          </w:tcPr>
          <w:p w14:paraId="472151A8" w14:textId="77777777" w:rsidR="00EC6ED6" w:rsidRPr="00E36F1B" w:rsidRDefault="00EC6ED6" w:rsidP="00DF6AE1">
            <w:pPr>
              <w:pStyle w:val="TableText"/>
            </w:pPr>
            <w:r>
              <w:rPr>
                <w:color w:val="000000"/>
              </w:rPr>
              <w:t>10</w:t>
            </w:r>
          </w:p>
        </w:tc>
        <w:tc>
          <w:tcPr>
            <w:tcW w:w="720" w:type="dxa"/>
            <w:vAlign w:val="bottom"/>
          </w:tcPr>
          <w:p w14:paraId="6446622F" w14:textId="77777777" w:rsidR="00EC6ED6" w:rsidRPr="00E36F1B" w:rsidRDefault="00EC6ED6" w:rsidP="00DF6AE1">
            <w:pPr>
              <w:pStyle w:val="TableText"/>
            </w:pPr>
            <w:r>
              <w:rPr>
                <w:color w:val="000000"/>
              </w:rPr>
              <w:t>20%</w:t>
            </w:r>
          </w:p>
        </w:tc>
        <w:tc>
          <w:tcPr>
            <w:tcW w:w="864" w:type="dxa"/>
            <w:vAlign w:val="bottom"/>
          </w:tcPr>
          <w:p w14:paraId="7B31A234" w14:textId="77777777" w:rsidR="00EC6ED6" w:rsidRPr="00E36F1B" w:rsidRDefault="00EC6ED6" w:rsidP="00DF6AE1">
            <w:pPr>
              <w:pStyle w:val="TableText"/>
            </w:pPr>
            <w:r>
              <w:rPr>
                <w:color w:val="000000"/>
              </w:rPr>
              <w:t>75%</w:t>
            </w:r>
          </w:p>
        </w:tc>
        <w:tc>
          <w:tcPr>
            <w:tcW w:w="720" w:type="dxa"/>
            <w:vAlign w:val="bottom"/>
          </w:tcPr>
          <w:p w14:paraId="3A288BC5" w14:textId="77777777" w:rsidR="00EC6ED6" w:rsidRPr="00E36F1B" w:rsidRDefault="00EC6ED6" w:rsidP="00DF6AE1">
            <w:pPr>
              <w:pStyle w:val="TableText"/>
            </w:pPr>
            <w:r>
              <w:rPr>
                <w:color w:val="000000"/>
              </w:rPr>
              <w:t>6%</w:t>
            </w:r>
          </w:p>
        </w:tc>
      </w:tr>
      <w:tr w:rsidR="00EC6ED6" w:rsidRPr="00E36F1B" w14:paraId="316A4596" w14:textId="77777777" w:rsidTr="00296905">
        <w:tc>
          <w:tcPr>
            <w:tcW w:w="5040" w:type="dxa"/>
            <w:hideMark/>
          </w:tcPr>
          <w:p w14:paraId="0D93F58C" w14:textId="77777777" w:rsidR="00EC6ED6" w:rsidRPr="00E36F1B" w:rsidRDefault="00EC6ED6" w:rsidP="00DF6AE1">
            <w:pPr>
              <w:pStyle w:val="TableText"/>
            </w:pPr>
            <w:r w:rsidRPr="00E36F1B">
              <w:t>Black or African American</w:t>
            </w:r>
          </w:p>
        </w:tc>
        <w:tc>
          <w:tcPr>
            <w:tcW w:w="1152" w:type="dxa"/>
            <w:vAlign w:val="bottom"/>
          </w:tcPr>
          <w:p w14:paraId="003FBA6E" w14:textId="77777777" w:rsidR="00EC6ED6" w:rsidRPr="00E36F1B" w:rsidRDefault="00EC6ED6" w:rsidP="00DF6AE1">
            <w:pPr>
              <w:pStyle w:val="TableText"/>
            </w:pPr>
            <w:r>
              <w:rPr>
                <w:color w:val="000000"/>
              </w:rPr>
              <w:t>710</w:t>
            </w:r>
          </w:p>
        </w:tc>
        <w:tc>
          <w:tcPr>
            <w:tcW w:w="720" w:type="dxa"/>
            <w:vAlign w:val="bottom"/>
          </w:tcPr>
          <w:p w14:paraId="27DFB4C7" w14:textId="77777777" w:rsidR="00EC6ED6" w:rsidRPr="00E36F1B" w:rsidRDefault="00EC6ED6" w:rsidP="00DF6AE1">
            <w:pPr>
              <w:pStyle w:val="TableText"/>
            </w:pPr>
            <w:r>
              <w:rPr>
                <w:color w:val="000000"/>
              </w:rPr>
              <w:t>19</w:t>
            </w:r>
          </w:p>
        </w:tc>
        <w:tc>
          <w:tcPr>
            <w:tcW w:w="720" w:type="dxa"/>
            <w:vAlign w:val="bottom"/>
          </w:tcPr>
          <w:p w14:paraId="4C26ED37" w14:textId="77777777" w:rsidR="00EC6ED6" w:rsidRPr="00E36F1B" w:rsidRDefault="00EC6ED6" w:rsidP="00DF6AE1">
            <w:pPr>
              <w:pStyle w:val="TableText"/>
            </w:pPr>
            <w:r>
              <w:rPr>
                <w:color w:val="000000"/>
              </w:rPr>
              <w:t>10</w:t>
            </w:r>
          </w:p>
        </w:tc>
        <w:tc>
          <w:tcPr>
            <w:tcW w:w="720" w:type="dxa"/>
            <w:vAlign w:val="bottom"/>
          </w:tcPr>
          <w:p w14:paraId="0C6744AE" w14:textId="77777777" w:rsidR="00EC6ED6" w:rsidRPr="00E36F1B" w:rsidRDefault="00EC6ED6" w:rsidP="00DF6AE1">
            <w:pPr>
              <w:pStyle w:val="TableText"/>
            </w:pPr>
            <w:r>
              <w:rPr>
                <w:color w:val="000000"/>
              </w:rPr>
              <w:t>20%</w:t>
            </w:r>
          </w:p>
        </w:tc>
        <w:tc>
          <w:tcPr>
            <w:tcW w:w="864" w:type="dxa"/>
            <w:vAlign w:val="bottom"/>
          </w:tcPr>
          <w:p w14:paraId="70C277B0" w14:textId="77777777" w:rsidR="00EC6ED6" w:rsidRPr="00E36F1B" w:rsidRDefault="00EC6ED6" w:rsidP="00DF6AE1">
            <w:pPr>
              <w:pStyle w:val="TableText"/>
            </w:pPr>
            <w:r>
              <w:rPr>
                <w:color w:val="000000"/>
              </w:rPr>
              <w:t>74%</w:t>
            </w:r>
          </w:p>
        </w:tc>
        <w:tc>
          <w:tcPr>
            <w:tcW w:w="720" w:type="dxa"/>
            <w:vAlign w:val="bottom"/>
          </w:tcPr>
          <w:p w14:paraId="6F7688C8" w14:textId="77777777" w:rsidR="00EC6ED6" w:rsidRPr="00E36F1B" w:rsidRDefault="00EC6ED6" w:rsidP="00DF6AE1">
            <w:pPr>
              <w:pStyle w:val="TableText"/>
            </w:pPr>
            <w:r>
              <w:rPr>
                <w:color w:val="000000"/>
              </w:rPr>
              <w:t>6%</w:t>
            </w:r>
          </w:p>
        </w:tc>
      </w:tr>
      <w:tr w:rsidR="00EC6ED6" w:rsidRPr="00E36F1B" w14:paraId="41C12BAB" w14:textId="77777777" w:rsidTr="00296905">
        <w:tc>
          <w:tcPr>
            <w:tcW w:w="5040" w:type="dxa"/>
            <w:hideMark/>
          </w:tcPr>
          <w:p w14:paraId="54FC58BE" w14:textId="77777777" w:rsidR="00EC6ED6" w:rsidRPr="00E36F1B" w:rsidRDefault="00EC6ED6" w:rsidP="00DF6AE1">
            <w:pPr>
              <w:pStyle w:val="TableText"/>
            </w:pPr>
            <w:r w:rsidRPr="00E36F1B">
              <w:t>White</w:t>
            </w:r>
          </w:p>
        </w:tc>
        <w:tc>
          <w:tcPr>
            <w:tcW w:w="1152" w:type="dxa"/>
            <w:vAlign w:val="bottom"/>
          </w:tcPr>
          <w:p w14:paraId="6FE55546" w14:textId="77777777" w:rsidR="00EC6ED6" w:rsidRPr="00E36F1B" w:rsidRDefault="00EC6ED6" w:rsidP="00DF6AE1">
            <w:pPr>
              <w:pStyle w:val="TableText"/>
            </w:pPr>
            <w:r>
              <w:rPr>
                <w:color w:val="000000"/>
              </w:rPr>
              <w:t>2,038</w:t>
            </w:r>
          </w:p>
        </w:tc>
        <w:tc>
          <w:tcPr>
            <w:tcW w:w="720" w:type="dxa"/>
            <w:vAlign w:val="bottom"/>
          </w:tcPr>
          <w:p w14:paraId="4C055FFB" w14:textId="77777777" w:rsidR="00EC6ED6" w:rsidRPr="00E36F1B" w:rsidRDefault="00EC6ED6" w:rsidP="00DF6AE1">
            <w:pPr>
              <w:pStyle w:val="TableText"/>
            </w:pPr>
            <w:r>
              <w:rPr>
                <w:color w:val="000000"/>
              </w:rPr>
              <w:t>20</w:t>
            </w:r>
          </w:p>
        </w:tc>
        <w:tc>
          <w:tcPr>
            <w:tcW w:w="720" w:type="dxa"/>
            <w:vAlign w:val="bottom"/>
          </w:tcPr>
          <w:p w14:paraId="053FFC46" w14:textId="77777777" w:rsidR="00EC6ED6" w:rsidRPr="00E36F1B" w:rsidRDefault="00EC6ED6" w:rsidP="00DF6AE1">
            <w:pPr>
              <w:pStyle w:val="TableText"/>
            </w:pPr>
            <w:r>
              <w:rPr>
                <w:color w:val="000000"/>
              </w:rPr>
              <w:t>11</w:t>
            </w:r>
          </w:p>
        </w:tc>
        <w:tc>
          <w:tcPr>
            <w:tcW w:w="720" w:type="dxa"/>
            <w:vAlign w:val="bottom"/>
          </w:tcPr>
          <w:p w14:paraId="02BDC5FA" w14:textId="77777777" w:rsidR="00EC6ED6" w:rsidRPr="00E36F1B" w:rsidRDefault="00EC6ED6" w:rsidP="00DF6AE1">
            <w:pPr>
              <w:pStyle w:val="TableText"/>
            </w:pPr>
            <w:r>
              <w:rPr>
                <w:color w:val="000000"/>
              </w:rPr>
              <w:t>21%</w:t>
            </w:r>
          </w:p>
        </w:tc>
        <w:tc>
          <w:tcPr>
            <w:tcW w:w="864" w:type="dxa"/>
            <w:vAlign w:val="bottom"/>
          </w:tcPr>
          <w:p w14:paraId="4560B24E" w14:textId="77777777" w:rsidR="00EC6ED6" w:rsidRPr="00E36F1B" w:rsidRDefault="00EC6ED6" w:rsidP="00DF6AE1">
            <w:pPr>
              <w:pStyle w:val="TableText"/>
            </w:pPr>
            <w:r>
              <w:rPr>
                <w:color w:val="000000"/>
              </w:rPr>
              <w:t>70%</w:t>
            </w:r>
          </w:p>
        </w:tc>
        <w:tc>
          <w:tcPr>
            <w:tcW w:w="720" w:type="dxa"/>
            <w:vAlign w:val="bottom"/>
          </w:tcPr>
          <w:p w14:paraId="29A533CE" w14:textId="77777777" w:rsidR="00EC6ED6" w:rsidRPr="00E36F1B" w:rsidRDefault="00EC6ED6" w:rsidP="00DF6AE1">
            <w:pPr>
              <w:pStyle w:val="TableText"/>
            </w:pPr>
            <w:r>
              <w:rPr>
                <w:color w:val="000000"/>
              </w:rPr>
              <w:t>9%</w:t>
            </w:r>
          </w:p>
        </w:tc>
      </w:tr>
      <w:tr w:rsidR="00EC6ED6" w:rsidRPr="00E36F1B" w14:paraId="78134A73" w14:textId="77777777" w:rsidTr="00296905">
        <w:tc>
          <w:tcPr>
            <w:tcW w:w="5040" w:type="dxa"/>
            <w:tcBorders>
              <w:bottom w:val="single" w:sz="4" w:space="0" w:color="auto"/>
            </w:tcBorders>
            <w:hideMark/>
          </w:tcPr>
          <w:p w14:paraId="2AB5240D" w14:textId="77777777" w:rsidR="00EC6ED6" w:rsidRPr="00E36F1B" w:rsidRDefault="00EC6ED6" w:rsidP="00DF6AE1">
            <w:pPr>
              <w:pStyle w:val="TableText"/>
            </w:pPr>
            <w:r w:rsidRPr="00E36F1B">
              <w:t>Two or more races</w:t>
            </w:r>
          </w:p>
        </w:tc>
        <w:tc>
          <w:tcPr>
            <w:tcW w:w="1152" w:type="dxa"/>
            <w:tcBorders>
              <w:bottom w:val="single" w:sz="4" w:space="0" w:color="auto"/>
            </w:tcBorders>
            <w:vAlign w:val="bottom"/>
          </w:tcPr>
          <w:p w14:paraId="0234D3E7" w14:textId="77777777" w:rsidR="00EC6ED6" w:rsidRPr="00E36F1B" w:rsidRDefault="00EC6ED6" w:rsidP="00DF6AE1">
            <w:pPr>
              <w:pStyle w:val="TableText"/>
            </w:pPr>
            <w:r>
              <w:rPr>
                <w:color w:val="000000"/>
              </w:rPr>
              <w:t>240</w:t>
            </w:r>
          </w:p>
        </w:tc>
        <w:tc>
          <w:tcPr>
            <w:tcW w:w="720" w:type="dxa"/>
            <w:tcBorders>
              <w:bottom w:val="single" w:sz="4" w:space="0" w:color="auto"/>
            </w:tcBorders>
            <w:vAlign w:val="bottom"/>
          </w:tcPr>
          <w:p w14:paraId="3FB1FBD7" w14:textId="77777777" w:rsidR="00EC6ED6" w:rsidRPr="00E36F1B" w:rsidRDefault="00EC6ED6" w:rsidP="00DF6AE1">
            <w:pPr>
              <w:pStyle w:val="TableText"/>
            </w:pPr>
            <w:r>
              <w:rPr>
                <w:color w:val="000000"/>
              </w:rPr>
              <w:t>21</w:t>
            </w:r>
          </w:p>
        </w:tc>
        <w:tc>
          <w:tcPr>
            <w:tcW w:w="720" w:type="dxa"/>
            <w:tcBorders>
              <w:bottom w:val="single" w:sz="4" w:space="0" w:color="auto"/>
            </w:tcBorders>
            <w:vAlign w:val="bottom"/>
          </w:tcPr>
          <w:p w14:paraId="2A17466B" w14:textId="77777777" w:rsidR="00EC6ED6" w:rsidRPr="00E36F1B" w:rsidRDefault="00EC6ED6" w:rsidP="00DF6AE1">
            <w:pPr>
              <w:pStyle w:val="TableText"/>
            </w:pPr>
            <w:r>
              <w:rPr>
                <w:color w:val="000000"/>
              </w:rPr>
              <w:t>10</w:t>
            </w:r>
          </w:p>
        </w:tc>
        <w:tc>
          <w:tcPr>
            <w:tcW w:w="720" w:type="dxa"/>
            <w:tcBorders>
              <w:bottom w:val="single" w:sz="4" w:space="0" w:color="auto"/>
            </w:tcBorders>
            <w:vAlign w:val="bottom"/>
          </w:tcPr>
          <w:p w14:paraId="59F54326" w14:textId="77777777" w:rsidR="00EC6ED6" w:rsidRPr="00E36F1B" w:rsidRDefault="00EC6ED6" w:rsidP="00DF6AE1">
            <w:pPr>
              <w:pStyle w:val="TableText"/>
            </w:pPr>
            <w:r>
              <w:rPr>
                <w:color w:val="000000"/>
              </w:rPr>
              <w:t>14%</w:t>
            </w:r>
          </w:p>
        </w:tc>
        <w:tc>
          <w:tcPr>
            <w:tcW w:w="864" w:type="dxa"/>
            <w:tcBorders>
              <w:bottom w:val="single" w:sz="4" w:space="0" w:color="auto"/>
            </w:tcBorders>
            <w:vAlign w:val="bottom"/>
          </w:tcPr>
          <w:p w14:paraId="311DDF33" w14:textId="77777777" w:rsidR="00EC6ED6" w:rsidRPr="00E36F1B" w:rsidRDefault="00EC6ED6" w:rsidP="00DF6AE1">
            <w:pPr>
              <w:pStyle w:val="TableText"/>
            </w:pPr>
            <w:r>
              <w:rPr>
                <w:color w:val="000000"/>
              </w:rPr>
              <w:t>78%</w:t>
            </w:r>
          </w:p>
        </w:tc>
        <w:tc>
          <w:tcPr>
            <w:tcW w:w="720" w:type="dxa"/>
            <w:tcBorders>
              <w:bottom w:val="single" w:sz="4" w:space="0" w:color="auto"/>
            </w:tcBorders>
            <w:vAlign w:val="bottom"/>
          </w:tcPr>
          <w:p w14:paraId="62086B8F" w14:textId="77777777" w:rsidR="00EC6ED6" w:rsidRPr="00E36F1B" w:rsidRDefault="00EC6ED6" w:rsidP="00DF6AE1">
            <w:pPr>
              <w:pStyle w:val="TableText"/>
            </w:pPr>
            <w:r>
              <w:rPr>
                <w:color w:val="000000"/>
              </w:rPr>
              <w:t>9%</w:t>
            </w:r>
          </w:p>
        </w:tc>
      </w:tr>
      <w:tr w:rsidR="00EC6ED6" w:rsidRPr="00E36F1B" w14:paraId="4FEF61B0" w14:textId="77777777" w:rsidTr="00296905">
        <w:tc>
          <w:tcPr>
            <w:tcW w:w="5040" w:type="dxa"/>
            <w:tcBorders>
              <w:top w:val="single" w:sz="4" w:space="0" w:color="auto"/>
              <w:bottom w:val="nil"/>
            </w:tcBorders>
            <w:hideMark/>
          </w:tcPr>
          <w:p w14:paraId="171C2780" w14:textId="77777777" w:rsidR="00EC6ED6" w:rsidRPr="00E36F1B" w:rsidRDefault="00EC6ED6" w:rsidP="00DF6AE1">
            <w:pPr>
              <w:pStyle w:val="TableText"/>
            </w:pPr>
            <w:r w:rsidRPr="00E36F1B">
              <w:t>English only</w:t>
            </w:r>
          </w:p>
        </w:tc>
        <w:tc>
          <w:tcPr>
            <w:tcW w:w="1152" w:type="dxa"/>
            <w:tcBorders>
              <w:top w:val="single" w:sz="4" w:space="0" w:color="auto"/>
              <w:bottom w:val="nil"/>
            </w:tcBorders>
            <w:vAlign w:val="bottom"/>
          </w:tcPr>
          <w:p w14:paraId="2E240795" w14:textId="77777777" w:rsidR="00EC6ED6" w:rsidRPr="00E36F1B" w:rsidRDefault="00EC6ED6" w:rsidP="00DF6AE1">
            <w:pPr>
              <w:pStyle w:val="TableText"/>
            </w:pPr>
            <w:r>
              <w:rPr>
                <w:color w:val="000000"/>
              </w:rPr>
              <w:t>5,291</w:t>
            </w:r>
          </w:p>
        </w:tc>
        <w:tc>
          <w:tcPr>
            <w:tcW w:w="720" w:type="dxa"/>
            <w:tcBorders>
              <w:top w:val="single" w:sz="4" w:space="0" w:color="auto"/>
              <w:bottom w:val="nil"/>
            </w:tcBorders>
            <w:vAlign w:val="bottom"/>
          </w:tcPr>
          <w:p w14:paraId="3743ADCE" w14:textId="77777777" w:rsidR="00EC6ED6" w:rsidRPr="00E36F1B" w:rsidRDefault="00EC6ED6" w:rsidP="00DF6AE1">
            <w:pPr>
              <w:pStyle w:val="TableText"/>
            </w:pPr>
            <w:r>
              <w:rPr>
                <w:color w:val="000000"/>
              </w:rPr>
              <w:t>19</w:t>
            </w:r>
          </w:p>
        </w:tc>
        <w:tc>
          <w:tcPr>
            <w:tcW w:w="720" w:type="dxa"/>
            <w:tcBorders>
              <w:top w:val="single" w:sz="4" w:space="0" w:color="auto"/>
              <w:bottom w:val="nil"/>
            </w:tcBorders>
            <w:vAlign w:val="bottom"/>
          </w:tcPr>
          <w:p w14:paraId="3A6F8709" w14:textId="77777777" w:rsidR="00EC6ED6" w:rsidRPr="00E36F1B" w:rsidRDefault="00EC6ED6" w:rsidP="00DF6AE1">
            <w:pPr>
              <w:pStyle w:val="TableText"/>
            </w:pPr>
            <w:r>
              <w:rPr>
                <w:color w:val="000000"/>
              </w:rPr>
              <w:t>11</w:t>
            </w:r>
          </w:p>
        </w:tc>
        <w:tc>
          <w:tcPr>
            <w:tcW w:w="720" w:type="dxa"/>
            <w:tcBorders>
              <w:top w:val="single" w:sz="4" w:space="0" w:color="auto"/>
              <w:bottom w:val="nil"/>
            </w:tcBorders>
            <w:vAlign w:val="bottom"/>
          </w:tcPr>
          <w:p w14:paraId="639C3DE2" w14:textId="77777777" w:rsidR="00EC6ED6" w:rsidRPr="00E36F1B" w:rsidRDefault="00EC6ED6" w:rsidP="00DF6AE1">
            <w:pPr>
              <w:pStyle w:val="TableText"/>
            </w:pPr>
            <w:r>
              <w:rPr>
                <w:color w:val="000000"/>
              </w:rPr>
              <w:t>21%</w:t>
            </w:r>
          </w:p>
        </w:tc>
        <w:tc>
          <w:tcPr>
            <w:tcW w:w="864" w:type="dxa"/>
            <w:tcBorders>
              <w:top w:val="single" w:sz="4" w:space="0" w:color="auto"/>
              <w:bottom w:val="nil"/>
            </w:tcBorders>
            <w:vAlign w:val="bottom"/>
          </w:tcPr>
          <w:p w14:paraId="7BFEEA3A" w14:textId="77777777" w:rsidR="00EC6ED6" w:rsidRPr="00E36F1B" w:rsidRDefault="00EC6ED6" w:rsidP="00DF6AE1">
            <w:pPr>
              <w:pStyle w:val="TableText"/>
            </w:pPr>
            <w:r>
              <w:rPr>
                <w:color w:val="000000"/>
              </w:rPr>
              <w:t>72%</w:t>
            </w:r>
          </w:p>
        </w:tc>
        <w:tc>
          <w:tcPr>
            <w:tcW w:w="720" w:type="dxa"/>
            <w:tcBorders>
              <w:top w:val="single" w:sz="4" w:space="0" w:color="auto"/>
              <w:bottom w:val="nil"/>
            </w:tcBorders>
            <w:vAlign w:val="bottom"/>
          </w:tcPr>
          <w:p w14:paraId="7D6CBF2F" w14:textId="77777777" w:rsidR="00EC6ED6" w:rsidRPr="00E36F1B" w:rsidRDefault="00EC6ED6" w:rsidP="00DF6AE1">
            <w:pPr>
              <w:pStyle w:val="TableText"/>
            </w:pPr>
            <w:r>
              <w:rPr>
                <w:color w:val="000000"/>
              </w:rPr>
              <w:t>7%</w:t>
            </w:r>
          </w:p>
        </w:tc>
      </w:tr>
      <w:tr w:rsidR="00EC6ED6" w:rsidRPr="00E36F1B" w14:paraId="64B94FDA" w14:textId="77777777" w:rsidTr="00296905">
        <w:tc>
          <w:tcPr>
            <w:tcW w:w="5040" w:type="dxa"/>
            <w:tcBorders>
              <w:top w:val="nil"/>
            </w:tcBorders>
            <w:hideMark/>
          </w:tcPr>
          <w:p w14:paraId="2D838145" w14:textId="77777777" w:rsidR="00EC6ED6" w:rsidRPr="00E36F1B" w:rsidRDefault="00EC6ED6" w:rsidP="00DF6AE1">
            <w:pPr>
              <w:pStyle w:val="TableText"/>
            </w:pPr>
            <w:r w:rsidRPr="00E36F1B">
              <w:t>Initial fluent English proficient</w:t>
            </w:r>
          </w:p>
        </w:tc>
        <w:tc>
          <w:tcPr>
            <w:tcW w:w="1152" w:type="dxa"/>
            <w:tcBorders>
              <w:top w:val="nil"/>
            </w:tcBorders>
            <w:vAlign w:val="bottom"/>
          </w:tcPr>
          <w:p w14:paraId="2902EFDC" w14:textId="77777777" w:rsidR="00EC6ED6" w:rsidRPr="00E36F1B" w:rsidRDefault="00EC6ED6" w:rsidP="00DF6AE1">
            <w:pPr>
              <w:pStyle w:val="TableText"/>
            </w:pPr>
            <w:r>
              <w:rPr>
                <w:color w:val="000000"/>
              </w:rPr>
              <w:t>154</w:t>
            </w:r>
          </w:p>
        </w:tc>
        <w:tc>
          <w:tcPr>
            <w:tcW w:w="720" w:type="dxa"/>
            <w:tcBorders>
              <w:top w:val="nil"/>
            </w:tcBorders>
            <w:vAlign w:val="bottom"/>
          </w:tcPr>
          <w:p w14:paraId="70B8A2CF" w14:textId="77777777" w:rsidR="00EC6ED6" w:rsidRPr="00E36F1B" w:rsidRDefault="00EC6ED6" w:rsidP="00DF6AE1">
            <w:pPr>
              <w:pStyle w:val="TableText"/>
            </w:pPr>
            <w:r>
              <w:rPr>
                <w:color w:val="000000"/>
              </w:rPr>
              <w:t>17</w:t>
            </w:r>
          </w:p>
        </w:tc>
        <w:tc>
          <w:tcPr>
            <w:tcW w:w="720" w:type="dxa"/>
            <w:tcBorders>
              <w:top w:val="nil"/>
            </w:tcBorders>
            <w:vAlign w:val="bottom"/>
          </w:tcPr>
          <w:p w14:paraId="764AE1DF" w14:textId="77777777" w:rsidR="00EC6ED6" w:rsidRPr="00E36F1B" w:rsidRDefault="00EC6ED6" w:rsidP="00DF6AE1">
            <w:pPr>
              <w:pStyle w:val="TableText"/>
            </w:pPr>
            <w:r>
              <w:rPr>
                <w:color w:val="000000"/>
              </w:rPr>
              <w:t>10</w:t>
            </w:r>
          </w:p>
        </w:tc>
        <w:tc>
          <w:tcPr>
            <w:tcW w:w="720" w:type="dxa"/>
            <w:tcBorders>
              <w:top w:val="nil"/>
            </w:tcBorders>
            <w:vAlign w:val="bottom"/>
          </w:tcPr>
          <w:p w14:paraId="31C81FD3" w14:textId="77777777" w:rsidR="00EC6ED6" w:rsidRPr="00E36F1B" w:rsidRDefault="00EC6ED6" w:rsidP="00DF6AE1">
            <w:pPr>
              <w:pStyle w:val="TableText"/>
            </w:pPr>
            <w:r>
              <w:rPr>
                <w:color w:val="000000"/>
              </w:rPr>
              <w:t>23%</w:t>
            </w:r>
          </w:p>
        </w:tc>
        <w:tc>
          <w:tcPr>
            <w:tcW w:w="864" w:type="dxa"/>
            <w:tcBorders>
              <w:top w:val="nil"/>
            </w:tcBorders>
            <w:vAlign w:val="bottom"/>
          </w:tcPr>
          <w:p w14:paraId="6579A636" w14:textId="77777777" w:rsidR="00EC6ED6" w:rsidRPr="00E36F1B" w:rsidRDefault="00EC6ED6" w:rsidP="00DF6AE1">
            <w:pPr>
              <w:pStyle w:val="TableText"/>
            </w:pPr>
            <w:r>
              <w:rPr>
                <w:color w:val="000000"/>
              </w:rPr>
              <w:t>71%</w:t>
            </w:r>
          </w:p>
        </w:tc>
        <w:tc>
          <w:tcPr>
            <w:tcW w:w="720" w:type="dxa"/>
            <w:tcBorders>
              <w:top w:val="nil"/>
            </w:tcBorders>
            <w:vAlign w:val="bottom"/>
          </w:tcPr>
          <w:p w14:paraId="06EA472D" w14:textId="77777777" w:rsidR="00EC6ED6" w:rsidRPr="00E36F1B" w:rsidRDefault="00EC6ED6" w:rsidP="00DF6AE1">
            <w:pPr>
              <w:pStyle w:val="TableText"/>
            </w:pPr>
            <w:r>
              <w:rPr>
                <w:color w:val="000000"/>
              </w:rPr>
              <w:t>5%</w:t>
            </w:r>
          </w:p>
        </w:tc>
      </w:tr>
      <w:tr w:rsidR="00EC6ED6" w:rsidRPr="00E36F1B" w14:paraId="70630DC5" w14:textId="77777777" w:rsidTr="00296905">
        <w:tc>
          <w:tcPr>
            <w:tcW w:w="5040" w:type="dxa"/>
            <w:hideMark/>
          </w:tcPr>
          <w:p w14:paraId="34395B7A" w14:textId="77777777" w:rsidR="00EC6ED6" w:rsidRPr="00E36F1B" w:rsidRDefault="00EC6ED6" w:rsidP="00DF6AE1">
            <w:pPr>
              <w:pStyle w:val="TableText"/>
            </w:pPr>
            <w:r w:rsidRPr="00E36F1B">
              <w:t>English learner</w:t>
            </w:r>
          </w:p>
        </w:tc>
        <w:tc>
          <w:tcPr>
            <w:tcW w:w="1152" w:type="dxa"/>
            <w:vAlign w:val="bottom"/>
          </w:tcPr>
          <w:p w14:paraId="177725C6" w14:textId="77777777" w:rsidR="00EC6ED6" w:rsidRPr="00E36F1B" w:rsidRDefault="00EC6ED6" w:rsidP="00DF6AE1">
            <w:pPr>
              <w:pStyle w:val="TableText"/>
            </w:pPr>
            <w:r>
              <w:rPr>
                <w:color w:val="000000"/>
              </w:rPr>
              <w:t>2,049</w:t>
            </w:r>
          </w:p>
        </w:tc>
        <w:tc>
          <w:tcPr>
            <w:tcW w:w="720" w:type="dxa"/>
            <w:vAlign w:val="bottom"/>
          </w:tcPr>
          <w:p w14:paraId="50F0D739" w14:textId="77777777" w:rsidR="00EC6ED6" w:rsidRPr="00E36F1B" w:rsidRDefault="00EC6ED6" w:rsidP="00DF6AE1">
            <w:pPr>
              <w:pStyle w:val="TableText"/>
            </w:pPr>
            <w:r>
              <w:rPr>
                <w:color w:val="000000"/>
              </w:rPr>
              <w:t>18</w:t>
            </w:r>
          </w:p>
        </w:tc>
        <w:tc>
          <w:tcPr>
            <w:tcW w:w="720" w:type="dxa"/>
            <w:vAlign w:val="bottom"/>
          </w:tcPr>
          <w:p w14:paraId="427D8BAF" w14:textId="77777777" w:rsidR="00EC6ED6" w:rsidRPr="00E36F1B" w:rsidRDefault="00EC6ED6" w:rsidP="00DF6AE1">
            <w:pPr>
              <w:pStyle w:val="TableText"/>
            </w:pPr>
            <w:r>
              <w:rPr>
                <w:color w:val="000000"/>
              </w:rPr>
              <w:t>10</w:t>
            </w:r>
          </w:p>
        </w:tc>
        <w:tc>
          <w:tcPr>
            <w:tcW w:w="720" w:type="dxa"/>
            <w:vAlign w:val="bottom"/>
          </w:tcPr>
          <w:p w14:paraId="65649A94" w14:textId="77777777" w:rsidR="00EC6ED6" w:rsidRPr="00E36F1B" w:rsidRDefault="00EC6ED6" w:rsidP="00DF6AE1">
            <w:pPr>
              <w:pStyle w:val="TableText"/>
            </w:pPr>
            <w:r>
              <w:rPr>
                <w:color w:val="000000"/>
              </w:rPr>
              <w:t>23%</w:t>
            </w:r>
          </w:p>
        </w:tc>
        <w:tc>
          <w:tcPr>
            <w:tcW w:w="864" w:type="dxa"/>
            <w:vAlign w:val="bottom"/>
          </w:tcPr>
          <w:p w14:paraId="5F8B1015" w14:textId="77777777" w:rsidR="00EC6ED6" w:rsidRPr="00E36F1B" w:rsidRDefault="00EC6ED6" w:rsidP="00DF6AE1">
            <w:pPr>
              <w:pStyle w:val="TableText"/>
            </w:pPr>
            <w:r>
              <w:rPr>
                <w:color w:val="000000"/>
              </w:rPr>
              <w:t>73%</w:t>
            </w:r>
          </w:p>
        </w:tc>
        <w:tc>
          <w:tcPr>
            <w:tcW w:w="720" w:type="dxa"/>
            <w:vAlign w:val="bottom"/>
          </w:tcPr>
          <w:p w14:paraId="74F4DA2E" w14:textId="77777777" w:rsidR="00EC6ED6" w:rsidRPr="00E36F1B" w:rsidRDefault="00EC6ED6" w:rsidP="00DF6AE1">
            <w:pPr>
              <w:pStyle w:val="TableText"/>
            </w:pPr>
            <w:r>
              <w:rPr>
                <w:color w:val="000000"/>
              </w:rPr>
              <w:t>4%</w:t>
            </w:r>
          </w:p>
        </w:tc>
      </w:tr>
      <w:tr w:rsidR="00EC6ED6" w:rsidRPr="00E36F1B" w14:paraId="2EEA8755" w14:textId="77777777" w:rsidTr="00296905">
        <w:tc>
          <w:tcPr>
            <w:tcW w:w="5040" w:type="dxa"/>
            <w:hideMark/>
          </w:tcPr>
          <w:p w14:paraId="23143089" w14:textId="77777777" w:rsidR="00EC6ED6" w:rsidRPr="00E36F1B" w:rsidRDefault="00EC6ED6" w:rsidP="00DF6AE1">
            <w:pPr>
              <w:pStyle w:val="TableText"/>
            </w:pPr>
            <w:r w:rsidRPr="00E36F1B">
              <w:t>Reclassified fluent English proficient</w:t>
            </w:r>
          </w:p>
        </w:tc>
        <w:tc>
          <w:tcPr>
            <w:tcW w:w="1152" w:type="dxa"/>
            <w:vAlign w:val="bottom"/>
          </w:tcPr>
          <w:p w14:paraId="5896B5E2" w14:textId="77777777" w:rsidR="00EC6ED6" w:rsidRPr="00E36F1B" w:rsidRDefault="00EC6ED6" w:rsidP="00DF6AE1">
            <w:pPr>
              <w:pStyle w:val="TableText"/>
            </w:pPr>
            <w:r>
              <w:rPr>
                <w:color w:val="000000"/>
              </w:rPr>
              <w:t>1,304</w:t>
            </w:r>
          </w:p>
        </w:tc>
        <w:tc>
          <w:tcPr>
            <w:tcW w:w="720" w:type="dxa"/>
            <w:vAlign w:val="bottom"/>
          </w:tcPr>
          <w:p w14:paraId="28CC8F32" w14:textId="77777777" w:rsidR="00EC6ED6" w:rsidRPr="00E36F1B" w:rsidRDefault="00EC6ED6" w:rsidP="00DF6AE1">
            <w:pPr>
              <w:pStyle w:val="TableText"/>
            </w:pPr>
            <w:r>
              <w:rPr>
                <w:color w:val="000000"/>
              </w:rPr>
              <w:t>20</w:t>
            </w:r>
          </w:p>
        </w:tc>
        <w:tc>
          <w:tcPr>
            <w:tcW w:w="720" w:type="dxa"/>
            <w:vAlign w:val="bottom"/>
          </w:tcPr>
          <w:p w14:paraId="4A9E40D0" w14:textId="77777777" w:rsidR="00EC6ED6" w:rsidRPr="00E36F1B" w:rsidRDefault="00EC6ED6" w:rsidP="00DF6AE1">
            <w:pPr>
              <w:pStyle w:val="TableText"/>
            </w:pPr>
            <w:r>
              <w:rPr>
                <w:color w:val="000000"/>
              </w:rPr>
              <w:t>9</w:t>
            </w:r>
          </w:p>
        </w:tc>
        <w:tc>
          <w:tcPr>
            <w:tcW w:w="720" w:type="dxa"/>
            <w:vAlign w:val="bottom"/>
          </w:tcPr>
          <w:p w14:paraId="342948A0" w14:textId="77777777" w:rsidR="00EC6ED6" w:rsidRPr="00E36F1B" w:rsidRDefault="00EC6ED6" w:rsidP="00DF6AE1">
            <w:pPr>
              <w:pStyle w:val="TableText"/>
            </w:pPr>
            <w:r>
              <w:rPr>
                <w:color w:val="000000"/>
              </w:rPr>
              <w:t>15%</w:t>
            </w:r>
          </w:p>
        </w:tc>
        <w:tc>
          <w:tcPr>
            <w:tcW w:w="864" w:type="dxa"/>
            <w:vAlign w:val="bottom"/>
          </w:tcPr>
          <w:p w14:paraId="2ED3EC88" w14:textId="77777777" w:rsidR="00EC6ED6" w:rsidRPr="00E36F1B" w:rsidRDefault="00EC6ED6" w:rsidP="00DF6AE1">
            <w:pPr>
              <w:pStyle w:val="TableText"/>
            </w:pPr>
            <w:r>
              <w:rPr>
                <w:color w:val="000000"/>
              </w:rPr>
              <w:t>80%</w:t>
            </w:r>
          </w:p>
        </w:tc>
        <w:tc>
          <w:tcPr>
            <w:tcW w:w="720" w:type="dxa"/>
            <w:vAlign w:val="bottom"/>
          </w:tcPr>
          <w:p w14:paraId="1325DF0C" w14:textId="77777777" w:rsidR="00EC6ED6" w:rsidRPr="00E36F1B" w:rsidRDefault="00EC6ED6" w:rsidP="00DF6AE1">
            <w:pPr>
              <w:pStyle w:val="TableText"/>
            </w:pPr>
            <w:r>
              <w:rPr>
                <w:color w:val="000000"/>
              </w:rPr>
              <w:t>5%</w:t>
            </w:r>
          </w:p>
        </w:tc>
      </w:tr>
      <w:tr w:rsidR="00EC6ED6" w:rsidRPr="00E36F1B" w14:paraId="391E9328" w14:textId="77777777" w:rsidTr="00296905">
        <w:tc>
          <w:tcPr>
            <w:tcW w:w="5040" w:type="dxa"/>
            <w:hideMark/>
          </w:tcPr>
          <w:p w14:paraId="765695A7" w14:textId="77777777" w:rsidR="00EC6ED6" w:rsidRPr="00E36F1B" w:rsidRDefault="00EC6ED6" w:rsidP="00DF6AE1">
            <w:pPr>
              <w:pStyle w:val="TableText"/>
            </w:pPr>
            <w:r w:rsidRPr="00E36F1B">
              <w:t>To be determined</w:t>
            </w:r>
          </w:p>
        </w:tc>
        <w:tc>
          <w:tcPr>
            <w:tcW w:w="1152" w:type="dxa"/>
            <w:vAlign w:val="bottom"/>
          </w:tcPr>
          <w:p w14:paraId="72B81656" w14:textId="77777777" w:rsidR="00EC6ED6" w:rsidRPr="00E36F1B" w:rsidRDefault="00EC6ED6" w:rsidP="00DF6AE1">
            <w:pPr>
              <w:pStyle w:val="TableText"/>
            </w:pPr>
            <w:r>
              <w:rPr>
                <w:color w:val="000000"/>
              </w:rPr>
              <w:t>6</w:t>
            </w:r>
          </w:p>
        </w:tc>
        <w:tc>
          <w:tcPr>
            <w:tcW w:w="720" w:type="dxa"/>
            <w:vAlign w:val="bottom"/>
          </w:tcPr>
          <w:p w14:paraId="1B3DC606" w14:textId="77777777" w:rsidR="00EC6ED6" w:rsidRPr="00E36F1B" w:rsidRDefault="00EC6ED6" w:rsidP="00DF6AE1">
            <w:pPr>
              <w:pStyle w:val="TableText"/>
            </w:pPr>
            <w:r>
              <w:rPr>
                <w:color w:val="000000"/>
              </w:rPr>
              <w:t>N/A</w:t>
            </w:r>
          </w:p>
        </w:tc>
        <w:tc>
          <w:tcPr>
            <w:tcW w:w="720" w:type="dxa"/>
            <w:vAlign w:val="bottom"/>
          </w:tcPr>
          <w:p w14:paraId="2BE2937F" w14:textId="77777777" w:rsidR="00EC6ED6" w:rsidRPr="00E36F1B" w:rsidRDefault="00EC6ED6" w:rsidP="00DF6AE1">
            <w:pPr>
              <w:pStyle w:val="TableText"/>
            </w:pPr>
            <w:r>
              <w:rPr>
                <w:color w:val="000000"/>
              </w:rPr>
              <w:t>N/A</w:t>
            </w:r>
          </w:p>
        </w:tc>
        <w:tc>
          <w:tcPr>
            <w:tcW w:w="720" w:type="dxa"/>
            <w:vAlign w:val="bottom"/>
          </w:tcPr>
          <w:p w14:paraId="2E413545" w14:textId="77777777" w:rsidR="00EC6ED6" w:rsidRPr="00E36F1B" w:rsidRDefault="00EC6ED6" w:rsidP="00DF6AE1">
            <w:pPr>
              <w:pStyle w:val="TableText"/>
            </w:pPr>
            <w:r>
              <w:rPr>
                <w:color w:val="000000"/>
              </w:rPr>
              <w:t>N/A</w:t>
            </w:r>
          </w:p>
        </w:tc>
        <w:tc>
          <w:tcPr>
            <w:tcW w:w="864" w:type="dxa"/>
            <w:vAlign w:val="bottom"/>
          </w:tcPr>
          <w:p w14:paraId="16A57282" w14:textId="77777777" w:rsidR="00EC6ED6" w:rsidRPr="00E36F1B" w:rsidRDefault="00EC6ED6" w:rsidP="00DF6AE1">
            <w:pPr>
              <w:pStyle w:val="TableText"/>
            </w:pPr>
            <w:r>
              <w:rPr>
                <w:color w:val="000000"/>
              </w:rPr>
              <w:t>N/A</w:t>
            </w:r>
          </w:p>
        </w:tc>
        <w:tc>
          <w:tcPr>
            <w:tcW w:w="720" w:type="dxa"/>
            <w:vAlign w:val="bottom"/>
          </w:tcPr>
          <w:p w14:paraId="6426A1EB" w14:textId="77777777" w:rsidR="00EC6ED6" w:rsidRPr="00E36F1B" w:rsidRDefault="00EC6ED6" w:rsidP="00DF6AE1">
            <w:pPr>
              <w:pStyle w:val="TableText"/>
            </w:pPr>
            <w:r>
              <w:rPr>
                <w:color w:val="000000"/>
              </w:rPr>
              <w:t>N/A</w:t>
            </w:r>
          </w:p>
        </w:tc>
      </w:tr>
      <w:tr w:rsidR="00EC6ED6" w:rsidRPr="00E36F1B" w14:paraId="6845533E" w14:textId="77777777" w:rsidTr="00296905">
        <w:tc>
          <w:tcPr>
            <w:tcW w:w="5040" w:type="dxa"/>
            <w:tcBorders>
              <w:bottom w:val="single" w:sz="4" w:space="0" w:color="auto"/>
            </w:tcBorders>
            <w:hideMark/>
          </w:tcPr>
          <w:p w14:paraId="650036C0" w14:textId="77777777" w:rsidR="00EC6ED6" w:rsidRPr="00E36F1B" w:rsidRDefault="00EC6ED6" w:rsidP="00DF6AE1">
            <w:pPr>
              <w:pStyle w:val="TableText"/>
            </w:pPr>
            <w:r w:rsidRPr="00E36F1B">
              <w:t>English proficiency unknown</w:t>
            </w:r>
          </w:p>
        </w:tc>
        <w:tc>
          <w:tcPr>
            <w:tcW w:w="1152" w:type="dxa"/>
            <w:tcBorders>
              <w:bottom w:val="single" w:sz="4" w:space="0" w:color="auto"/>
            </w:tcBorders>
            <w:vAlign w:val="bottom"/>
          </w:tcPr>
          <w:p w14:paraId="5441600E" w14:textId="77777777" w:rsidR="00EC6ED6" w:rsidRPr="00E36F1B" w:rsidRDefault="00EC6ED6" w:rsidP="00DF6AE1">
            <w:pPr>
              <w:pStyle w:val="TableText"/>
            </w:pPr>
            <w:r>
              <w:rPr>
                <w:color w:val="000000"/>
              </w:rPr>
              <w:t>10</w:t>
            </w:r>
          </w:p>
        </w:tc>
        <w:tc>
          <w:tcPr>
            <w:tcW w:w="720" w:type="dxa"/>
            <w:tcBorders>
              <w:bottom w:val="single" w:sz="4" w:space="0" w:color="auto"/>
            </w:tcBorders>
            <w:vAlign w:val="bottom"/>
          </w:tcPr>
          <w:p w14:paraId="6B0EE009" w14:textId="77777777" w:rsidR="00EC6ED6" w:rsidRPr="00E36F1B" w:rsidRDefault="00EC6ED6" w:rsidP="00DF6AE1">
            <w:pPr>
              <w:pStyle w:val="TableText"/>
            </w:pPr>
            <w:r>
              <w:rPr>
                <w:color w:val="000000"/>
              </w:rPr>
              <w:t>N/A</w:t>
            </w:r>
          </w:p>
        </w:tc>
        <w:tc>
          <w:tcPr>
            <w:tcW w:w="720" w:type="dxa"/>
            <w:tcBorders>
              <w:bottom w:val="single" w:sz="4" w:space="0" w:color="auto"/>
            </w:tcBorders>
            <w:vAlign w:val="bottom"/>
          </w:tcPr>
          <w:p w14:paraId="34B5A923" w14:textId="77777777" w:rsidR="00EC6ED6" w:rsidRPr="00E36F1B" w:rsidRDefault="00EC6ED6" w:rsidP="00DF6AE1">
            <w:pPr>
              <w:pStyle w:val="TableText"/>
            </w:pPr>
            <w:r>
              <w:rPr>
                <w:color w:val="000000"/>
              </w:rPr>
              <w:t>N/A</w:t>
            </w:r>
          </w:p>
        </w:tc>
        <w:tc>
          <w:tcPr>
            <w:tcW w:w="720" w:type="dxa"/>
            <w:tcBorders>
              <w:bottom w:val="single" w:sz="4" w:space="0" w:color="auto"/>
            </w:tcBorders>
            <w:vAlign w:val="bottom"/>
          </w:tcPr>
          <w:p w14:paraId="382684E6" w14:textId="77777777" w:rsidR="00EC6ED6" w:rsidRPr="00E36F1B" w:rsidRDefault="00EC6ED6" w:rsidP="00DF6AE1">
            <w:pPr>
              <w:pStyle w:val="TableText"/>
            </w:pPr>
            <w:r>
              <w:rPr>
                <w:color w:val="000000"/>
              </w:rPr>
              <w:t>N/A</w:t>
            </w:r>
          </w:p>
        </w:tc>
        <w:tc>
          <w:tcPr>
            <w:tcW w:w="864" w:type="dxa"/>
            <w:tcBorders>
              <w:bottom w:val="single" w:sz="4" w:space="0" w:color="auto"/>
            </w:tcBorders>
            <w:vAlign w:val="bottom"/>
          </w:tcPr>
          <w:p w14:paraId="38C53596" w14:textId="77777777" w:rsidR="00EC6ED6" w:rsidRPr="00E36F1B" w:rsidRDefault="00EC6ED6" w:rsidP="00DF6AE1">
            <w:pPr>
              <w:pStyle w:val="TableText"/>
            </w:pPr>
            <w:r>
              <w:rPr>
                <w:color w:val="000000"/>
              </w:rPr>
              <w:t>N/A</w:t>
            </w:r>
          </w:p>
        </w:tc>
        <w:tc>
          <w:tcPr>
            <w:tcW w:w="720" w:type="dxa"/>
            <w:tcBorders>
              <w:bottom w:val="single" w:sz="4" w:space="0" w:color="auto"/>
            </w:tcBorders>
            <w:vAlign w:val="bottom"/>
          </w:tcPr>
          <w:p w14:paraId="00A580A8" w14:textId="77777777" w:rsidR="00EC6ED6" w:rsidRPr="00E36F1B" w:rsidRDefault="00EC6ED6" w:rsidP="00DF6AE1">
            <w:pPr>
              <w:pStyle w:val="TableText"/>
            </w:pPr>
            <w:r>
              <w:rPr>
                <w:color w:val="000000"/>
              </w:rPr>
              <w:t>N/A</w:t>
            </w:r>
          </w:p>
        </w:tc>
      </w:tr>
      <w:tr w:rsidR="00EC6ED6" w:rsidRPr="00E36F1B" w14:paraId="7F0AD5B0" w14:textId="77777777" w:rsidTr="00296905">
        <w:tc>
          <w:tcPr>
            <w:tcW w:w="5040" w:type="dxa"/>
            <w:tcBorders>
              <w:top w:val="single" w:sz="4" w:space="0" w:color="auto"/>
              <w:bottom w:val="nil"/>
            </w:tcBorders>
            <w:hideMark/>
          </w:tcPr>
          <w:p w14:paraId="469763CA" w14:textId="77777777" w:rsidR="00EC6ED6" w:rsidRPr="00E36F1B" w:rsidRDefault="00EC6ED6" w:rsidP="00DF6AE1">
            <w:pPr>
              <w:pStyle w:val="TableText"/>
            </w:pPr>
            <w:r w:rsidRPr="00E36F1B">
              <w:t>Intellectual disability</w:t>
            </w:r>
          </w:p>
        </w:tc>
        <w:tc>
          <w:tcPr>
            <w:tcW w:w="1152" w:type="dxa"/>
            <w:tcBorders>
              <w:top w:val="single" w:sz="4" w:space="0" w:color="auto"/>
              <w:bottom w:val="nil"/>
            </w:tcBorders>
            <w:vAlign w:val="bottom"/>
          </w:tcPr>
          <w:p w14:paraId="38DC21C3" w14:textId="77777777" w:rsidR="00EC6ED6" w:rsidRPr="00E36F1B" w:rsidRDefault="00EC6ED6" w:rsidP="00DF6AE1">
            <w:pPr>
              <w:pStyle w:val="TableText"/>
            </w:pPr>
            <w:r>
              <w:rPr>
                <w:color w:val="000000"/>
              </w:rPr>
              <w:t>3,893</w:t>
            </w:r>
          </w:p>
        </w:tc>
        <w:tc>
          <w:tcPr>
            <w:tcW w:w="720" w:type="dxa"/>
            <w:tcBorders>
              <w:top w:val="single" w:sz="4" w:space="0" w:color="auto"/>
              <w:bottom w:val="nil"/>
            </w:tcBorders>
            <w:vAlign w:val="bottom"/>
          </w:tcPr>
          <w:p w14:paraId="70080676" w14:textId="77777777" w:rsidR="00EC6ED6" w:rsidRPr="00E36F1B" w:rsidRDefault="00EC6ED6" w:rsidP="00DF6AE1">
            <w:pPr>
              <w:pStyle w:val="TableText"/>
            </w:pPr>
            <w:r>
              <w:rPr>
                <w:color w:val="000000"/>
              </w:rPr>
              <w:t>19</w:t>
            </w:r>
          </w:p>
        </w:tc>
        <w:tc>
          <w:tcPr>
            <w:tcW w:w="720" w:type="dxa"/>
            <w:tcBorders>
              <w:top w:val="single" w:sz="4" w:space="0" w:color="auto"/>
              <w:bottom w:val="nil"/>
            </w:tcBorders>
            <w:vAlign w:val="bottom"/>
          </w:tcPr>
          <w:p w14:paraId="7EECC7C9" w14:textId="77777777" w:rsidR="00EC6ED6" w:rsidRPr="00E36F1B" w:rsidRDefault="00EC6ED6" w:rsidP="00DF6AE1">
            <w:pPr>
              <w:pStyle w:val="TableText"/>
            </w:pPr>
            <w:r>
              <w:rPr>
                <w:color w:val="000000"/>
              </w:rPr>
              <w:t>9</w:t>
            </w:r>
          </w:p>
        </w:tc>
        <w:tc>
          <w:tcPr>
            <w:tcW w:w="720" w:type="dxa"/>
            <w:tcBorders>
              <w:top w:val="single" w:sz="4" w:space="0" w:color="auto"/>
              <w:bottom w:val="nil"/>
            </w:tcBorders>
            <w:vAlign w:val="bottom"/>
          </w:tcPr>
          <w:p w14:paraId="5CB97203" w14:textId="77777777" w:rsidR="00EC6ED6" w:rsidRPr="00E36F1B" w:rsidRDefault="00EC6ED6" w:rsidP="00DF6AE1">
            <w:pPr>
              <w:pStyle w:val="TableText"/>
            </w:pPr>
            <w:r>
              <w:rPr>
                <w:color w:val="000000"/>
              </w:rPr>
              <w:t>17%</w:t>
            </w:r>
          </w:p>
        </w:tc>
        <w:tc>
          <w:tcPr>
            <w:tcW w:w="864" w:type="dxa"/>
            <w:tcBorders>
              <w:top w:val="single" w:sz="4" w:space="0" w:color="auto"/>
              <w:bottom w:val="nil"/>
            </w:tcBorders>
            <w:vAlign w:val="bottom"/>
          </w:tcPr>
          <w:p w14:paraId="5157D101" w14:textId="77777777" w:rsidR="00EC6ED6" w:rsidRPr="00E36F1B" w:rsidRDefault="00EC6ED6" w:rsidP="00DF6AE1">
            <w:pPr>
              <w:pStyle w:val="TableText"/>
            </w:pPr>
            <w:r>
              <w:rPr>
                <w:color w:val="000000"/>
              </w:rPr>
              <w:t>79%</w:t>
            </w:r>
          </w:p>
        </w:tc>
        <w:tc>
          <w:tcPr>
            <w:tcW w:w="720" w:type="dxa"/>
            <w:tcBorders>
              <w:top w:val="single" w:sz="4" w:space="0" w:color="auto"/>
              <w:bottom w:val="nil"/>
            </w:tcBorders>
            <w:vAlign w:val="bottom"/>
          </w:tcPr>
          <w:p w14:paraId="30F9ED21" w14:textId="77777777" w:rsidR="00EC6ED6" w:rsidRPr="00E36F1B" w:rsidRDefault="00EC6ED6" w:rsidP="00DF6AE1">
            <w:pPr>
              <w:pStyle w:val="TableText"/>
            </w:pPr>
            <w:r>
              <w:rPr>
                <w:color w:val="000000"/>
              </w:rPr>
              <w:t>4%</w:t>
            </w:r>
          </w:p>
        </w:tc>
      </w:tr>
      <w:tr w:rsidR="00EC6ED6" w:rsidRPr="00E36F1B" w14:paraId="129FE955" w14:textId="77777777" w:rsidTr="00296905">
        <w:tc>
          <w:tcPr>
            <w:tcW w:w="5040" w:type="dxa"/>
            <w:tcBorders>
              <w:top w:val="nil"/>
            </w:tcBorders>
            <w:hideMark/>
          </w:tcPr>
          <w:p w14:paraId="5DB4C4CF" w14:textId="77777777" w:rsidR="00EC6ED6" w:rsidRPr="00E36F1B" w:rsidRDefault="00EC6ED6" w:rsidP="00DF6AE1">
            <w:pPr>
              <w:pStyle w:val="TableText"/>
            </w:pPr>
            <w:r w:rsidRPr="00E36F1B">
              <w:t>Hearing impairment</w:t>
            </w:r>
          </w:p>
        </w:tc>
        <w:tc>
          <w:tcPr>
            <w:tcW w:w="1152" w:type="dxa"/>
            <w:tcBorders>
              <w:top w:val="nil"/>
            </w:tcBorders>
            <w:vAlign w:val="bottom"/>
          </w:tcPr>
          <w:p w14:paraId="7AEF2D69" w14:textId="77777777" w:rsidR="00EC6ED6" w:rsidRPr="00E36F1B" w:rsidRDefault="00EC6ED6" w:rsidP="00DF6AE1">
            <w:pPr>
              <w:pStyle w:val="TableText"/>
            </w:pPr>
            <w:r>
              <w:rPr>
                <w:color w:val="000000"/>
              </w:rPr>
              <w:t>74</w:t>
            </w:r>
          </w:p>
        </w:tc>
        <w:tc>
          <w:tcPr>
            <w:tcW w:w="720" w:type="dxa"/>
            <w:tcBorders>
              <w:top w:val="nil"/>
            </w:tcBorders>
            <w:vAlign w:val="bottom"/>
          </w:tcPr>
          <w:p w14:paraId="44AE0AC8" w14:textId="77777777" w:rsidR="00EC6ED6" w:rsidRPr="00E36F1B" w:rsidRDefault="00EC6ED6" w:rsidP="00DF6AE1">
            <w:pPr>
              <w:pStyle w:val="TableText"/>
            </w:pPr>
            <w:r>
              <w:rPr>
                <w:color w:val="000000"/>
              </w:rPr>
              <w:t>21</w:t>
            </w:r>
          </w:p>
        </w:tc>
        <w:tc>
          <w:tcPr>
            <w:tcW w:w="720" w:type="dxa"/>
            <w:tcBorders>
              <w:top w:val="nil"/>
            </w:tcBorders>
            <w:vAlign w:val="bottom"/>
          </w:tcPr>
          <w:p w14:paraId="63E07B63" w14:textId="77777777" w:rsidR="00EC6ED6" w:rsidRPr="00E36F1B" w:rsidRDefault="00EC6ED6" w:rsidP="00DF6AE1">
            <w:pPr>
              <w:pStyle w:val="TableText"/>
            </w:pPr>
            <w:r>
              <w:rPr>
                <w:color w:val="000000"/>
              </w:rPr>
              <w:t>9</w:t>
            </w:r>
          </w:p>
        </w:tc>
        <w:tc>
          <w:tcPr>
            <w:tcW w:w="720" w:type="dxa"/>
            <w:tcBorders>
              <w:top w:val="nil"/>
            </w:tcBorders>
            <w:vAlign w:val="bottom"/>
          </w:tcPr>
          <w:p w14:paraId="35EA71E9" w14:textId="77777777" w:rsidR="00EC6ED6" w:rsidRPr="00E36F1B" w:rsidRDefault="00EC6ED6" w:rsidP="00DF6AE1">
            <w:pPr>
              <w:pStyle w:val="TableText"/>
            </w:pPr>
            <w:r>
              <w:rPr>
                <w:color w:val="000000"/>
              </w:rPr>
              <w:t>12%</w:t>
            </w:r>
          </w:p>
        </w:tc>
        <w:tc>
          <w:tcPr>
            <w:tcW w:w="864" w:type="dxa"/>
            <w:tcBorders>
              <w:top w:val="nil"/>
            </w:tcBorders>
            <w:vAlign w:val="bottom"/>
          </w:tcPr>
          <w:p w14:paraId="7E20D587" w14:textId="77777777" w:rsidR="00EC6ED6" w:rsidRPr="00E36F1B" w:rsidRDefault="00EC6ED6" w:rsidP="00DF6AE1">
            <w:pPr>
              <w:pStyle w:val="TableText"/>
            </w:pPr>
            <w:r>
              <w:rPr>
                <w:color w:val="000000"/>
              </w:rPr>
              <w:t>84%</w:t>
            </w:r>
          </w:p>
        </w:tc>
        <w:tc>
          <w:tcPr>
            <w:tcW w:w="720" w:type="dxa"/>
            <w:tcBorders>
              <w:top w:val="nil"/>
            </w:tcBorders>
            <w:vAlign w:val="bottom"/>
          </w:tcPr>
          <w:p w14:paraId="4CAC8CBC" w14:textId="77777777" w:rsidR="00EC6ED6" w:rsidRPr="00E36F1B" w:rsidRDefault="00EC6ED6" w:rsidP="00DF6AE1">
            <w:pPr>
              <w:pStyle w:val="TableText"/>
            </w:pPr>
            <w:r>
              <w:rPr>
                <w:color w:val="000000"/>
              </w:rPr>
              <w:t>4%</w:t>
            </w:r>
          </w:p>
        </w:tc>
      </w:tr>
      <w:tr w:rsidR="00EC6ED6" w:rsidRPr="00E36F1B" w14:paraId="0966B108" w14:textId="77777777" w:rsidTr="00296905">
        <w:tc>
          <w:tcPr>
            <w:tcW w:w="5040" w:type="dxa"/>
            <w:hideMark/>
          </w:tcPr>
          <w:p w14:paraId="1BC71DF9" w14:textId="77777777" w:rsidR="00EC6ED6" w:rsidRPr="00E36F1B" w:rsidRDefault="00EC6ED6" w:rsidP="00DF6AE1">
            <w:pPr>
              <w:pStyle w:val="TableText"/>
            </w:pPr>
            <w:r w:rsidRPr="00E36F1B">
              <w:t xml:space="preserve">Speech or </w:t>
            </w:r>
            <w:r>
              <w:t>l</w:t>
            </w:r>
            <w:r w:rsidRPr="00E36F1B">
              <w:t>anguage impairment</w:t>
            </w:r>
          </w:p>
        </w:tc>
        <w:tc>
          <w:tcPr>
            <w:tcW w:w="1152" w:type="dxa"/>
            <w:vAlign w:val="bottom"/>
          </w:tcPr>
          <w:p w14:paraId="40D5A6DC" w14:textId="77777777" w:rsidR="00EC6ED6" w:rsidRPr="00E36F1B" w:rsidRDefault="00EC6ED6" w:rsidP="00DF6AE1">
            <w:pPr>
              <w:pStyle w:val="TableText"/>
            </w:pPr>
            <w:r>
              <w:rPr>
                <w:color w:val="000000"/>
              </w:rPr>
              <w:t>65</w:t>
            </w:r>
          </w:p>
        </w:tc>
        <w:tc>
          <w:tcPr>
            <w:tcW w:w="720" w:type="dxa"/>
            <w:vAlign w:val="bottom"/>
          </w:tcPr>
          <w:p w14:paraId="5F6F11BF" w14:textId="77777777" w:rsidR="00EC6ED6" w:rsidRPr="00E36F1B" w:rsidRDefault="00EC6ED6" w:rsidP="00DF6AE1">
            <w:pPr>
              <w:pStyle w:val="TableText"/>
            </w:pPr>
            <w:r>
              <w:rPr>
                <w:color w:val="000000"/>
              </w:rPr>
              <w:t>27</w:t>
            </w:r>
          </w:p>
        </w:tc>
        <w:tc>
          <w:tcPr>
            <w:tcW w:w="720" w:type="dxa"/>
            <w:vAlign w:val="bottom"/>
          </w:tcPr>
          <w:p w14:paraId="4308C5B2" w14:textId="77777777" w:rsidR="00EC6ED6" w:rsidRPr="00E36F1B" w:rsidRDefault="00EC6ED6" w:rsidP="00DF6AE1">
            <w:pPr>
              <w:pStyle w:val="TableText"/>
            </w:pPr>
            <w:r>
              <w:rPr>
                <w:color w:val="000000"/>
              </w:rPr>
              <w:t>6</w:t>
            </w:r>
          </w:p>
        </w:tc>
        <w:tc>
          <w:tcPr>
            <w:tcW w:w="720" w:type="dxa"/>
            <w:vAlign w:val="bottom"/>
          </w:tcPr>
          <w:p w14:paraId="42951A6D" w14:textId="77777777" w:rsidR="00EC6ED6" w:rsidRPr="00E36F1B" w:rsidRDefault="00EC6ED6" w:rsidP="00DF6AE1">
            <w:pPr>
              <w:pStyle w:val="TableText"/>
            </w:pPr>
            <w:r>
              <w:rPr>
                <w:color w:val="000000"/>
              </w:rPr>
              <w:t>3%</w:t>
            </w:r>
          </w:p>
        </w:tc>
        <w:tc>
          <w:tcPr>
            <w:tcW w:w="864" w:type="dxa"/>
            <w:vAlign w:val="bottom"/>
          </w:tcPr>
          <w:p w14:paraId="6D239C7D" w14:textId="77777777" w:rsidR="00EC6ED6" w:rsidRPr="00E36F1B" w:rsidRDefault="00EC6ED6" w:rsidP="00DF6AE1">
            <w:pPr>
              <w:pStyle w:val="TableText"/>
            </w:pPr>
            <w:r>
              <w:rPr>
                <w:color w:val="000000"/>
              </w:rPr>
              <w:t>85%</w:t>
            </w:r>
          </w:p>
        </w:tc>
        <w:tc>
          <w:tcPr>
            <w:tcW w:w="720" w:type="dxa"/>
            <w:vAlign w:val="bottom"/>
          </w:tcPr>
          <w:p w14:paraId="0A375FE6" w14:textId="77777777" w:rsidR="00EC6ED6" w:rsidRPr="00E36F1B" w:rsidRDefault="00EC6ED6" w:rsidP="00DF6AE1">
            <w:pPr>
              <w:pStyle w:val="TableText"/>
            </w:pPr>
            <w:r>
              <w:rPr>
                <w:color w:val="000000"/>
              </w:rPr>
              <w:t>12%</w:t>
            </w:r>
          </w:p>
        </w:tc>
      </w:tr>
      <w:tr w:rsidR="00EC6ED6" w:rsidRPr="00E36F1B" w14:paraId="41C0DF5E" w14:textId="77777777" w:rsidTr="00296905">
        <w:tc>
          <w:tcPr>
            <w:tcW w:w="5040" w:type="dxa"/>
            <w:hideMark/>
          </w:tcPr>
          <w:p w14:paraId="43A23568" w14:textId="77777777" w:rsidR="00EC6ED6" w:rsidRPr="00E36F1B" w:rsidRDefault="00EC6ED6" w:rsidP="00DF6AE1">
            <w:pPr>
              <w:pStyle w:val="TableText"/>
            </w:pPr>
            <w:r w:rsidRPr="00E36F1B">
              <w:t>Visual impairment</w:t>
            </w:r>
          </w:p>
        </w:tc>
        <w:tc>
          <w:tcPr>
            <w:tcW w:w="1152" w:type="dxa"/>
            <w:vAlign w:val="bottom"/>
          </w:tcPr>
          <w:p w14:paraId="40E7A4C8" w14:textId="77777777" w:rsidR="00EC6ED6" w:rsidRPr="00E36F1B" w:rsidRDefault="00EC6ED6" w:rsidP="00DF6AE1">
            <w:pPr>
              <w:pStyle w:val="TableText"/>
            </w:pPr>
            <w:r>
              <w:rPr>
                <w:color w:val="000000"/>
              </w:rPr>
              <w:t>57</w:t>
            </w:r>
          </w:p>
        </w:tc>
        <w:tc>
          <w:tcPr>
            <w:tcW w:w="720" w:type="dxa"/>
            <w:vAlign w:val="bottom"/>
          </w:tcPr>
          <w:p w14:paraId="11A969DF" w14:textId="77777777" w:rsidR="00EC6ED6" w:rsidRPr="00E36F1B" w:rsidRDefault="00EC6ED6" w:rsidP="00DF6AE1">
            <w:pPr>
              <w:pStyle w:val="TableText"/>
            </w:pPr>
            <w:r>
              <w:rPr>
                <w:color w:val="000000"/>
              </w:rPr>
              <w:t>12</w:t>
            </w:r>
          </w:p>
        </w:tc>
        <w:tc>
          <w:tcPr>
            <w:tcW w:w="720" w:type="dxa"/>
            <w:vAlign w:val="bottom"/>
          </w:tcPr>
          <w:p w14:paraId="2B4F41FE" w14:textId="77777777" w:rsidR="00EC6ED6" w:rsidRPr="00E36F1B" w:rsidRDefault="00EC6ED6" w:rsidP="00DF6AE1">
            <w:pPr>
              <w:pStyle w:val="TableText"/>
            </w:pPr>
            <w:r>
              <w:rPr>
                <w:color w:val="000000"/>
              </w:rPr>
              <w:t>12</w:t>
            </w:r>
          </w:p>
        </w:tc>
        <w:tc>
          <w:tcPr>
            <w:tcW w:w="720" w:type="dxa"/>
            <w:vAlign w:val="bottom"/>
          </w:tcPr>
          <w:p w14:paraId="1AA366AC" w14:textId="77777777" w:rsidR="00EC6ED6" w:rsidRPr="00E36F1B" w:rsidRDefault="00EC6ED6" w:rsidP="00DF6AE1">
            <w:pPr>
              <w:pStyle w:val="TableText"/>
            </w:pPr>
            <w:r>
              <w:rPr>
                <w:color w:val="000000"/>
              </w:rPr>
              <w:t>53%</w:t>
            </w:r>
          </w:p>
        </w:tc>
        <w:tc>
          <w:tcPr>
            <w:tcW w:w="864" w:type="dxa"/>
            <w:vAlign w:val="bottom"/>
          </w:tcPr>
          <w:p w14:paraId="09A68D35" w14:textId="77777777" w:rsidR="00EC6ED6" w:rsidRPr="00E36F1B" w:rsidRDefault="00EC6ED6" w:rsidP="00DF6AE1">
            <w:pPr>
              <w:pStyle w:val="TableText"/>
            </w:pPr>
            <w:r>
              <w:rPr>
                <w:color w:val="000000"/>
              </w:rPr>
              <w:t>39%</w:t>
            </w:r>
          </w:p>
        </w:tc>
        <w:tc>
          <w:tcPr>
            <w:tcW w:w="720" w:type="dxa"/>
            <w:vAlign w:val="bottom"/>
          </w:tcPr>
          <w:p w14:paraId="5583F0FC" w14:textId="77777777" w:rsidR="00EC6ED6" w:rsidRPr="00E36F1B" w:rsidRDefault="00EC6ED6" w:rsidP="00DF6AE1">
            <w:pPr>
              <w:pStyle w:val="TableText"/>
            </w:pPr>
            <w:r>
              <w:rPr>
                <w:color w:val="000000"/>
              </w:rPr>
              <w:t>9%</w:t>
            </w:r>
          </w:p>
        </w:tc>
      </w:tr>
      <w:tr w:rsidR="00EC6ED6" w:rsidRPr="00E36F1B" w14:paraId="311CC709" w14:textId="77777777" w:rsidTr="00296905">
        <w:tc>
          <w:tcPr>
            <w:tcW w:w="5040" w:type="dxa"/>
            <w:hideMark/>
          </w:tcPr>
          <w:p w14:paraId="1F46019A" w14:textId="77777777" w:rsidR="00EC6ED6" w:rsidRPr="00E36F1B" w:rsidRDefault="00EC6ED6" w:rsidP="00DF6AE1">
            <w:pPr>
              <w:pStyle w:val="TableText"/>
            </w:pPr>
            <w:r w:rsidRPr="00E36F1B">
              <w:t>Emotional disturbance</w:t>
            </w:r>
          </w:p>
        </w:tc>
        <w:tc>
          <w:tcPr>
            <w:tcW w:w="1152" w:type="dxa"/>
            <w:vAlign w:val="bottom"/>
          </w:tcPr>
          <w:p w14:paraId="5BB82C5D" w14:textId="77777777" w:rsidR="00EC6ED6" w:rsidRPr="00E36F1B" w:rsidRDefault="00EC6ED6" w:rsidP="00DF6AE1">
            <w:pPr>
              <w:pStyle w:val="TableText"/>
            </w:pPr>
            <w:r>
              <w:rPr>
                <w:color w:val="000000"/>
              </w:rPr>
              <w:t>55</w:t>
            </w:r>
          </w:p>
        </w:tc>
        <w:tc>
          <w:tcPr>
            <w:tcW w:w="720" w:type="dxa"/>
            <w:vAlign w:val="bottom"/>
          </w:tcPr>
          <w:p w14:paraId="438AC733" w14:textId="77777777" w:rsidR="00EC6ED6" w:rsidRPr="00E36F1B" w:rsidRDefault="00EC6ED6" w:rsidP="00DF6AE1">
            <w:pPr>
              <w:pStyle w:val="TableText"/>
            </w:pPr>
            <w:r>
              <w:rPr>
                <w:color w:val="000000"/>
              </w:rPr>
              <w:t>27</w:t>
            </w:r>
          </w:p>
        </w:tc>
        <w:tc>
          <w:tcPr>
            <w:tcW w:w="720" w:type="dxa"/>
            <w:vAlign w:val="bottom"/>
          </w:tcPr>
          <w:p w14:paraId="3E08BA15" w14:textId="77777777" w:rsidR="00EC6ED6" w:rsidRPr="00E36F1B" w:rsidRDefault="00EC6ED6" w:rsidP="00DF6AE1">
            <w:pPr>
              <w:pStyle w:val="TableText"/>
            </w:pPr>
            <w:r>
              <w:rPr>
                <w:color w:val="000000"/>
              </w:rPr>
              <w:t>9</w:t>
            </w:r>
          </w:p>
        </w:tc>
        <w:tc>
          <w:tcPr>
            <w:tcW w:w="720" w:type="dxa"/>
            <w:vAlign w:val="bottom"/>
          </w:tcPr>
          <w:p w14:paraId="6FD78733" w14:textId="77777777" w:rsidR="00EC6ED6" w:rsidRPr="00E36F1B" w:rsidRDefault="00EC6ED6" w:rsidP="00DF6AE1">
            <w:pPr>
              <w:pStyle w:val="TableText"/>
            </w:pPr>
            <w:r>
              <w:rPr>
                <w:color w:val="000000"/>
              </w:rPr>
              <w:t>9%</w:t>
            </w:r>
          </w:p>
        </w:tc>
        <w:tc>
          <w:tcPr>
            <w:tcW w:w="864" w:type="dxa"/>
            <w:vAlign w:val="bottom"/>
          </w:tcPr>
          <w:p w14:paraId="3A6AABFC" w14:textId="77777777" w:rsidR="00EC6ED6" w:rsidRPr="00E36F1B" w:rsidRDefault="00EC6ED6" w:rsidP="00DF6AE1">
            <w:pPr>
              <w:pStyle w:val="TableText"/>
            </w:pPr>
            <w:r>
              <w:rPr>
                <w:color w:val="000000"/>
              </w:rPr>
              <w:t>58%</w:t>
            </w:r>
          </w:p>
        </w:tc>
        <w:tc>
          <w:tcPr>
            <w:tcW w:w="720" w:type="dxa"/>
            <w:vAlign w:val="bottom"/>
          </w:tcPr>
          <w:p w14:paraId="2954B126" w14:textId="77777777" w:rsidR="00EC6ED6" w:rsidRPr="00E36F1B" w:rsidRDefault="00EC6ED6" w:rsidP="00DF6AE1">
            <w:pPr>
              <w:pStyle w:val="TableText"/>
            </w:pPr>
            <w:r>
              <w:rPr>
                <w:color w:val="000000"/>
              </w:rPr>
              <w:t>33%</w:t>
            </w:r>
          </w:p>
        </w:tc>
      </w:tr>
      <w:tr w:rsidR="00EC6ED6" w:rsidRPr="00E36F1B" w14:paraId="171049C8" w14:textId="77777777" w:rsidTr="00296905">
        <w:tc>
          <w:tcPr>
            <w:tcW w:w="5040" w:type="dxa"/>
            <w:hideMark/>
          </w:tcPr>
          <w:p w14:paraId="380C8201" w14:textId="77777777" w:rsidR="00EC6ED6" w:rsidRPr="00E36F1B" w:rsidRDefault="00EC6ED6" w:rsidP="00DF6AE1">
            <w:pPr>
              <w:pStyle w:val="TableText"/>
            </w:pPr>
            <w:r w:rsidRPr="00E36F1B">
              <w:t>Orthopedic impairment</w:t>
            </w:r>
          </w:p>
        </w:tc>
        <w:tc>
          <w:tcPr>
            <w:tcW w:w="1152" w:type="dxa"/>
            <w:vAlign w:val="bottom"/>
          </w:tcPr>
          <w:p w14:paraId="52E4431E" w14:textId="77777777" w:rsidR="00EC6ED6" w:rsidRPr="00E36F1B" w:rsidRDefault="00EC6ED6" w:rsidP="00DF6AE1">
            <w:pPr>
              <w:pStyle w:val="TableText"/>
            </w:pPr>
            <w:r>
              <w:rPr>
                <w:color w:val="000000"/>
              </w:rPr>
              <w:t>441</w:t>
            </w:r>
          </w:p>
        </w:tc>
        <w:tc>
          <w:tcPr>
            <w:tcW w:w="720" w:type="dxa"/>
            <w:vAlign w:val="bottom"/>
          </w:tcPr>
          <w:p w14:paraId="19EFBF2D" w14:textId="77777777" w:rsidR="00EC6ED6" w:rsidRPr="00E36F1B" w:rsidRDefault="00EC6ED6" w:rsidP="00DF6AE1">
            <w:pPr>
              <w:pStyle w:val="TableText"/>
            </w:pPr>
            <w:r>
              <w:rPr>
                <w:color w:val="000000"/>
              </w:rPr>
              <w:t>16</w:t>
            </w:r>
          </w:p>
        </w:tc>
        <w:tc>
          <w:tcPr>
            <w:tcW w:w="720" w:type="dxa"/>
            <w:vAlign w:val="bottom"/>
          </w:tcPr>
          <w:p w14:paraId="1D85DCB1" w14:textId="77777777" w:rsidR="00EC6ED6" w:rsidRPr="00E36F1B" w:rsidRDefault="00EC6ED6" w:rsidP="00DF6AE1">
            <w:pPr>
              <w:pStyle w:val="TableText"/>
            </w:pPr>
            <w:r>
              <w:rPr>
                <w:color w:val="000000"/>
              </w:rPr>
              <w:t>12</w:t>
            </w:r>
          </w:p>
        </w:tc>
        <w:tc>
          <w:tcPr>
            <w:tcW w:w="720" w:type="dxa"/>
            <w:vAlign w:val="bottom"/>
          </w:tcPr>
          <w:p w14:paraId="337046BF" w14:textId="77777777" w:rsidR="00EC6ED6" w:rsidRPr="00E36F1B" w:rsidRDefault="00EC6ED6" w:rsidP="00DF6AE1">
            <w:pPr>
              <w:pStyle w:val="TableText"/>
            </w:pPr>
            <w:r>
              <w:rPr>
                <w:color w:val="000000"/>
              </w:rPr>
              <w:t>36%</w:t>
            </w:r>
          </w:p>
        </w:tc>
        <w:tc>
          <w:tcPr>
            <w:tcW w:w="864" w:type="dxa"/>
            <w:vAlign w:val="bottom"/>
          </w:tcPr>
          <w:p w14:paraId="7556DC0F" w14:textId="77777777" w:rsidR="00EC6ED6" w:rsidRPr="00E36F1B" w:rsidRDefault="00EC6ED6" w:rsidP="00DF6AE1">
            <w:pPr>
              <w:pStyle w:val="TableText"/>
            </w:pPr>
            <w:r>
              <w:rPr>
                <w:color w:val="000000"/>
              </w:rPr>
              <w:t>60%</w:t>
            </w:r>
          </w:p>
        </w:tc>
        <w:tc>
          <w:tcPr>
            <w:tcW w:w="720" w:type="dxa"/>
            <w:vAlign w:val="bottom"/>
          </w:tcPr>
          <w:p w14:paraId="20452104" w14:textId="77777777" w:rsidR="00EC6ED6" w:rsidRPr="00E36F1B" w:rsidRDefault="00EC6ED6" w:rsidP="00DF6AE1">
            <w:pPr>
              <w:pStyle w:val="TableText"/>
            </w:pPr>
            <w:r>
              <w:rPr>
                <w:color w:val="000000"/>
              </w:rPr>
              <w:t>4%</w:t>
            </w:r>
          </w:p>
        </w:tc>
      </w:tr>
      <w:tr w:rsidR="00EC6ED6" w:rsidRPr="00E36F1B" w14:paraId="02AE4783" w14:textId="77777777" w:rsidTr="00296905">
        <w:tc>
          <w:tcPr>
            <w:tcW w:w="5040" w:type="dxa"/>
            <w:hideMark/>
          </w:tcPr>
          <w:p w14:paraId="66EB4164" w14:textId="77777777" w:rsidR="00EC6ED6" w:rsidRPr="00E36F1B" w:rsidRDefault="00EC6ED6" w:rsidP="00DF6AE1">
            <w:pPr>
              <w:pStyle w:val="TableText"/>
            </w:pPr>
            <w:r w:rsidRPr="00E36F1B">
              <w:t>Other health impairment</w:t>
            </w:r>
          </w:p>
        </w:tc>
        <w:tc>
          <w:tcPr>
            <w:tcW w:w="1152" w:type="dxa"/>
            <w:vAlign w:val="bottom"/>
          </w:tcPr>
          <w:p w14:paraId="6A387AF5" w14:textId="77777777" w:rsidR="00EC6ED6" w:rsidRPr="00E36F1B" w:rsidRDefault="00EC6ED6" w:rsidP="00DF6AE1">
            <w:pPr>
              <w:pStyle w:val="TableText"/>
            </w:pPr>
            <w:r>
              <w:rPr>
                <w:color w:val="000000"/>
              </w:rPr>
              <w:t>330</w:t>
            </w:r>
          </w:p>
        </w:tc>
        <w:tc>
          <w:tcPr>
            <w:tcW w:w="720" w:type="dxa"/>
            <w:vAlign w:val="bottom"/>
          </w:tcPr>
          <w:p w14:paraId="13D1FCD9" w14:textId="77777777" w:rsidR="00EC6ED6" w:rsidRPr="00E36F1B" w:rsidRDefault="00EC6ED6" w:rsidP="00DF6AE1">
            <w:pPr>
              <w:pStyle w:val="TableText"/>
            </w:pPr>
            <w:r>
              <w:rPr>
                <w:color w:val="000000"/>
              </w:rPr>
              <w:t>25</w:t>
            </w:r>
          </w:p>
        </w:tc>
        <w:tc>
          <w:tcPr>
            <w:tcW w:w="720" w:type="dxa"/>
            <w:vAlign w:val="bottom"/>
          </w:tcPr>
          <w:p w14:paraId="79DDBD43" w14:textId="77777777" w:rsidR="00EC6ED6" w:rsidRPr="00E36F1B" w:rsidRDefault="00EC6ED6" w:rsidP="00DF6AE1">
            <w:pPr>
              <w:pStyle w:val="TableText"/>
            </w:pPr>
            <w:r>
              <w:rPr>
                <w:color w:val="000000"/>
              </w:rPr>
              <w:t>8</w:t>
            </w:r>
          </w:p>
        </w:tc>
        <w:tc>
          <w:tcPr>
            <w:tcW w:w="720" w:type="dxa"/>
            <w:vAlign w:val="bottom"/>
          </w:tcPr>
          <w:p w14:paraId="4AB2A887" w14:textId="77777777" w:rsidR="00EC6ED6" w:rsidRPr="00E36F1B" w:rsidRDefault="00EC6ED6" w:rsidP="00DF6AE1">
            <w:pPr>
              <w:pStyle w:val="TableText"/>
            </w:pPr>
            <w:r>
              <w:rPr>
                <w:color w:val="000000"/>
              </w:rPr>
              <w:t>7%</w:t>
            </w:r>
          </w:p>
        </w:tc>
        <w:tc>
          <w:tcPr>
            <w:tcW w:w="864" w:type="dxa"/>
            <w:vAlign w:val="bottom"/>
          </w:tcPr>
          <w:p w14:paraId="42F8202E" w14:textId="77777777" w:rsidR="00EC6ED6" w:rsidRPr="00E36F1B" w:rsidRDefault="00EC6ED6" w:rsidP="00DF6AE1">
            <w:pPr>
              <w:pStyle w:val="TableText"/>
            </w:pPr>
            <w:r>
              <w:rPr>
                <w:color w:val="000000"/>
              </w:rPr>
              <w:t>78%</w:t>
            </w:r>
          </w:p>
        </w:tc>
        <w:tc>
          <w:tcPr>
            <w:tcW w:w="720" w:type="dxa"/>
            <w:vAlign w:val="bottom"/>
          </w:tcPr>
          <w:p w14:paraId="43F75615" w14:textId="77777777" w:rsidR="00EC6ED6" w:rsidRPr="00E36F1B" w:rsidRDefault="00EC6ED6" w:rsidP="00DF6AE1">
            <w:pPr>
              <w:pStyle w:val="TableText"/>
            </w:pPr>
            <w:r>
              <w:rPr>
                <w:color w:val="000000"/>
              </w:rPr>
              <w:t>15%</w:t>
            </w:r>
          </w:p>
        </w:tc>
      </w:tr>
      <w:tr w:rsidR="00EC6ED6" w:rsidRPr="00E36F1B" w14:paraId="55B94951" w14:textId="77777777" w:rsidTr="00296905">
        <w:tc>
          <w:tcPr>
            <w:tcW w:w="5040" w:type="dxa"/>
            <w:hideMark/>
          </w:tcPr>
          <w:p w14:paraId="72FA24EF" w14:textId="77777777" w:rsidR="00EC6ED6" w:rsidRPr="00E36F1B" w:rsidRDefault="00EC6ED6" w:rsidP="00DF6AE1">
            <w:pPr>
              <w:pStyle w:val="TableText"/>
            </w:pPr>
            <w:r w:rsidRPr="00E36F1B">
              <w:t>Specific learning disability</w:t>
            </w:r>
          </w:p>
        </w:tc>
        <w:tc>
          <w:tcPr>
            <w:tcW w:w="1152" w:type="dxa"/>
            <w:vAlign w:val="bottom"/>
          </w:tcPr>
          <w:p w14:paraId="0167D573" w14:textId="77777777" w:rsidR="00EC6ED6" w:rsidRPr="00E36F1B" w:rsidRDefault="00EC6ED6" w:rsidP="00DF6AE1">
            <w:pPr>
              <w:pStyle w:val="TableText"/>
            </w:pPr>
            <w:r>
              <w:rPr>
                <w:color w:val="000000"/>
              </w:rPr>
              <w:t>401</w:t>
            </w:r>
          </w:p>
        </w:tc>
        <w:tc>
          <w:tcPr>
            <w:tcW w:w="720" w:type="dxa"/>
            <w:vAlign w:val="bottom"/>
          </w:tcPr>
          <w:p w14:paraId="0774411F" w14:textId="77777777" w:rsidR="00EC6ED6" w:rsidRPr="00E36F1B" w:rsidRDefault="00EC6ED6" w:rsidP="00DF6AE1">
            <w:pPr>
              <w:pStyle w:val="TableText"/>
            </w:pPr>
            <w:r>
              <w:rPr>
                <w:color w:val="000000"/>
              </w:rPr>
              <w:t>27</w:t>
            </w:r>
          </w:p>
        </w:tc>
        <w:tc>
          <w:tcPr>
            <w:tcW w:w="720" w:type="dxa"/>
            <w:vAlign w:val="bottom"/>
          </w:tcPr>
          <w:p w14:paraId="11F2F96A" w14:textId="77777777" w:rsidR="00EC6ED6" w:rsidRPr="00E36F1B" w:rsidRDefault="00EC6ED6" w:rsidP="00DF6AE1">
            <w:pPr>
              <w:pStyle w:val="TableText"/>
            </w:pPr>
            <w:r>
              <w:rPr>
                <w:color w:val="000000"/>
              </w:rPr>
              <w:t>8</w:t>
            </w:r>
          </w:p>
        </w:tc>
        <w:tc>
          <w:tcPr>
            <w:tcW w:w="720" w:type="dxa"/>
            <w:vAlign w:val="bottom"/>
          </w:tcPr>
          <w:p w14:paraId="31570A7F" w14:textId="77777777" w:rsidR="00EC6ED6" w:rsidRPr="00E36F1B" w:rsidRDefault="00EC6ED6" w:rsidP="00DF6AE1">
            <w:pPr>
              <w:pStyle w:val="TableText"/>
            </w:pPr>
            <w:r>
              <w:rPr>
                <w:color w:val="000000"/>
              </w:rPr>
              <w:t>6%</w:t>
            </w:r>
          </w:p>
        </w:tc>
        <w:tc>
          <w:tcPr>
            <w:tcW w:w="864" w:type="dxa"/>
            <w:vAlign w:val="bottom"/>
          </w:tcPr>
          <w:p w14:paraId="733A880E" w14:textId="77777777" w:rsidR="00EC6ED6" w:rsidRPr="00E36F1B" w:rsidRDefault="00EC6ED6" w:rsidP="00DF6AE1">
            <w:pPr>
              <w:pStyle w:val="TableText"/>
            </w:pPr>
            <w:r>
              <w:rPr>
                <w:color w:val="000000"/>
              </w:rPr>
              <w:t>70%</w:t>
            </w:r>
          </w:p>
        </w:tc>
        <w:tc>
          <w:tcPr>
            <w:tcW w:w="720" w:type="dxa"/>
            <w:vAlign w:val="bottom"/>
          </w:tcPr>
          <w:p w14:paraId="27828872" w14:textId="77777777" w:rsidR="00EC6ED6" w:rsidRPr="00E36F1B" w:rsidRDefault="00EC6ED6" w:rsidP="00DF6AE1">
            <w:pPr>
              <w:pStyle w:val="TableText"/>
            </w:pPr>
            <w:r>
              <w:rPr>
                <w:color w:val="000000"/>
              </w:rPr>
              <w:t>24%</w:t>
            </w:r>
          </w:p>
        </w:tc>
      </w:tr>
      <w:tr w:rsidR="00EC6ED6" w:rsidRPr="00E36F1B" w14:paraId="3A5385E8" w14:textId="77777777" w:rsidTr="00296905">
        <w:tc>
          <w:tcPr>
            <w:tcW w:w="5040" w:type="dxa"/>
            <w:hideMark/>
          </w:tcPr>
          <w:p w14:paraId="403E8257" w14:textId="77777777" w:rsidR="00EC6ED6" w:rsidRPr="00E36F1B" w:rsidRDefault="00EC6ED6" w:rsidP="00DF6AE1">
            <w:pPr>
              <w:pStyle w:val="TableText"/>
            </w:pPr>
            <w:r w:rsidRPr="00E36F1B">
              <w:t>Deaf-blindness</w:t>
            </w:r>
          </w:p>
        </w:tc>
        <w:tc>
          <w:tcPr>
            <w:tcW w:w="1152" w:type="dxa"/>
            <w:vAlign w:val="bottom"/>
          </w:tcPr>
          <w:p w14:paraId="391B1C3F" w14:textId="77777777" w:rsidR="00EC6ED6" w:rsidRPr="00E36F1B" w:rsidRDefault="00EC6ED6" w:rsidP="00DF6AE1">
            <w:pPr>
              <w:pStyle w:val="TableText"/>
            </w:pPr>
            <w:r>
              <w:rPr>
                <w:color w:val="000000"/>
              </w:rPr>
              <w:t>3</w:t>
            </w:r>
          </w:p>
        </w:tc>
        <w:tc>
          <w:tcPr>
            <w:tcW w:w="720" w:type="dxa"/>
            <w:vAlign w:val="bottom"/>
          </w:tcPr>
          <w:p w14:paraId="60177227" w14:textId="77777777" w:rsidR="00EC6ED6" w:rsidRPr="00E36F1B" w:rsidRDefault="00EC6ED6" w:rsidP="00DF6AE1">
            <w:pPr>
              <w:pStyle w:val="TableText"/>
            </w:pPr>
            <w:r>
              <w:rPr>
                <w:color w:val="000000"/>
              </w:rPr>
              <w:t>N/A</w:t>
            </w:r>
          </w:p>
        </w:tc>
        <w:tc>
          <w:tcPr>
            <w:tcW w:w="720" w:type="dxa"/>
            <w:vAlign w:val="bottom"/>
          </w:tcPr>
          <w:p w14:paraId="7E833721" w14:textId="77777777" w:rsidR="00EC6ED6" w:rsidRPr="00E36F1B" w:rsidRDefault="00EC6ED6" w:rsidP="00DF6AE1">
            <w:pPr>
              <w:pStyle w:val="TableText"/>
            </w:pPr>
            <w:r>
              <w:rPr>
                <w:color w:val="000000"/>
              </w:rPr>
              <w:t>N/A</w:t>
            </w:r>
          </w:p>
        </w:tc>
        <w:tc>
          <w:tcPr>
            <w:tcW w:w="720" w:type="dxa"/>
            <w:vAlign w:val="bottom"/>
          </w:tcPr>
          <w:p w14:paraId="0AE6DB96" w14:textId="77777777" w:rsidR="00EC6ED6" w:rsidRPr="00E36F1B" w:rsidRDefault="00EC6ED6" w:rsidP="00DF6AE1">
            <w:pPr>
              <w:pStyle w:val="TableText"/>
            </w:pPr>
            <w:r>
              <w:rPr>
                <w:color w:val="000000"/>
              </w:rPr>
              <w:t>N/A</w:t>
            </w:r>
          </w:p>
        </w:tc>
        <w:tc>
          <w:tcPr>
            <w:tcW w:w="864" w:type="dxa"/>
            <w:vAlign w:val="bottom"/>
          </w:tcPr>
          <w:p w14:paraId="5582C0DD" w14:textId="77777777" w:rsidR="00EC6ED6" w:rsidRPr="00E36F1B" w:rsidRDefault="00EC6ED6" w:rsidP="00DF6AE1">
            <w:pPr>
              <w:pStyle w:val="TableText"/>
            </w:pPr>
            <w:r>
              <w:rPr>
                <w:color w:val="000000"/>
              </w:rPr>
              <w:t>N/A</w:t>
            </w:r>
          </w:p>
        </w:tc>
        <w:tc>
          <w:tcPr>
            <w:tcW w:w="720" w:type="dxa"/>
            <w:vAlign w:val="bottom"/>
          </w:tcPr>
          <w:p w14:paraId="142DC10B" w14:textId="77777777" w:rsidR="00EC6ED6" w:rsidRPr="00E36F1B" w:rsidRDefault="00EC6ED6" w:rsidP="00DF6AE1">
            <w:pPr>
              <w:pStyle w:val="TableText"/>
            </w:pPr>
            <w:r>
              <w:rPr>
                <w:color w:val="000000"/>
              </w:rPr>
              <w:t>N/A</w:t>
            </w:r>
          </w:p>
        </w:tc>
      </w:tr>
      <w:tr w:rsidR="00EC6ED6" w:rsidRPr="00E36F1B" w14:paraId="7A5048DF" w14:textId="77777777" w:rsidTr="00296905">
        <w:tc>
          <w:tcPr>
            <w:tcW w:w="5040" w:type="dxa"/>
            <w:hideMark/>
          </w:tcPr>
          <w:p w14:paraId="3144F6FD" w14:textId="77777777" w:rsidR="00EC6ED6" w:rsidRPr="00E36F1B" w:rsidRDefault="00EC6ED6" w:rsidP="00DF6AE1">
            <w:pPr>
              <w:pStyle w:val="TableText"/>
            </w:pPr>
            <w:r w:rsidRPr="00E36F1B">
              <w:t>Multiple disabilities</w:t>
            </w:r>
          </w:p>
        </w:tc>
        <w:tc>
          <w:tcPr>
            <w:tcW w:w="1152" w:type="dxa"/>
            <w:vAlign w:val="bottom"/>
          </w:tcPr>
          <w:p w14:paraId="3DC41C5B" w14:textId="77777777" w:rsidR="00EC6ED6" w:rsidRPr="00E36F1B" w:rsidRDefault="00EC6ED6" w:rsidP="00DF6AE1">
            <w:pPr>
              <w:pStyle w:val="TableText"/>
            </w:pPr>
            <w:r>
              <w:rPr>
                <w:color w:val="000000"/>
              </w:rPr>
              <w:t>532</w:t>
            </w:r>
          </w:p>
        </w:tc>
        <w:tc>
          <w:tcPr>
            <w:tcW w:w="720" w:type="dxa"/>
            <w:vAlign w:val="bottom"/>
          </w:tcPr>
          <w:p w14:paraId="27809DBC" w14:textId="77777777" w:rsidR="00EC6ED6" w:rsidRPr="00E36F1B" w:rsidRDefault="00EC6ED6" w:rsidP="00DF6AE1">
            <w:pPr>
              <w:pStyle w:val="TableText"/>
            </w:pPr>
            <w:r>
              <w:rPr>
                <w:color w:val="000000"/>
              </w:rPr>
              <w:t>10</w:t>
            </w:r>
          </w:p>
        </w:tc>
        <w:tc>
          <w:tcPr>
            <w:tcW w:w="720" w:type="dxa"/>
            <w:vAlign w:val="bottom"/>
          </w:tcPr>
          <w:p w14:paraId="0C300480" w14:textId="77777777" w:rsidR="00EC6ED6" w:rsidRPr="00E36F1B" w:rsidRDefault="00EC6ED6" w:rsidP="00DF6AE1">
            <w:pPr>
              <w:pStyle w:val="TableText"/>
            </w:pPr>
            <w:r>
              <w:rPr>
                <w:color w:val="000000"/>
              </w:rPr>
              <w:t>11</w:t>
            </w:r>
          </w:p>
        </w:tc>
        <w:tc>
          <w:tcPr>
            <w:tcW w:w="720" w:type="dxa"/>
            <w:vAlign w:val="bottom"/>
          </w:tcPr>
          <w:p w14:paraId="292955C1" w14:textId="77777777" w:rsidR="00EC6ED6" w:rsidRPr="00E36F1B" w:rsidRDefault="00EC6ED6" w:rsidP="00DF6AE1">
            <w:pPr>
              <w:pStyle w:val="TableText"/>
            </w:pPr>
            <w:r>
              <w:rPr>
                <w:color w:val="000000"/>
              </w:rPr>
              <w:t>59%</w:t>
            </w:r>
          </w:p>
        </w:tc>
        <w:tc>
          <w:tcPr>
            <w:tcW w:w="864" w:type="dxa"/>
            <w:vAlign w:val="bottom"/>
          </w:tcPr>
          <w:p w14:paraId="31CB89E2" w14:textId="77777777" w:rsidR="00EC6ED6" w:rsidRPr="00E36F1B" w:rsidRDefault="00EC6ED6" w:rsidP="00DF6AE1">
            <w:pPr>
              <w:pStyle w:val="TableText"/>
            </w:pPr>
            <w:r>
              <w:rPr>
                <w:color w:val="000000"/>
              </w:rPr>
              <w:t>39%</w:t>
            </w:r>
          </w:p>
        </w:tc>
        <w:tc>
          <w:tcPr>
            <w:tcW w:w="720" w:type="dxa"/>
            <w:vAlign w:val="bottom"/>
          </w:tcPr>
          <w:p w14:paraId="6875627D" w14:textId="77777777" w:rsidR="00EC6ED6" w:rsidRPr="00E36F1B" w:rsidRDefault="00EC6ED6" w:rsidP="00DF6AE1">
            <w:pPr>
              <w:pStyle w:val="TableText"/>
            </w:pPr>
            <w:r>
              <w:rPr>
                <w:color w:val="000000"/>
              </w:rPr>
              <w:t>2%</w:t>
            </w:r>
          </w:p>
        </w:tc>
      </w:tr>
      <w:tr w:rsidR="00EC6ED6" w:rsidRPr="00E36F1B" w14:paraId="0417C8E8" w14:textId="77777777" w:rsidTr="00296905">
        <w:tc>
          <w:tcPr>
            <w:tcW w:w="5040" w:type="dxa"/>
            <w:hideMark/>
          </w:tcPr>
          <w:p w14:paraId="75088FB1" w14:textId="77777777" w:rsidR="00EC6ED6" w:rsidRPr="00E36F1B" w:rsidRDefault="00EC6ED6" w:rsidP="00DF6AE1">
            <w:pPr>
              <w:pStyle w:val="TableText"/>
            </w:pPr>
            <w:r w:rsidRPr="00E36F1B">
              <w:t>Autism</w:t>
            </w:r>
          </w:p>
        </w:tc>
        <w:tc>
          <w:tcPr>
            <w:tcW w:w="1152" w:type="dxa"/>
            <w:vAlign w:val="bottom"/>
          </w:tcPr>
          <w:p w14:paraId="647D5CBB" w14:textId="77777777" w:rsidR="00EC6ED6" w:rsidRPr="00E36F1B" w:rsidRDefault="00EC6ED6" w:rsidP="00DF6AE1">
            <w:pPr>
              <w:pStyle w:val="TableText"/>
            </w:pPr>
            <w:r>
              <w:rPr>
                <w:color w:val="000000"/>
              </w:rPr>
              <w:t>2,895</w:t>
            </w:r>
          </w:p>
        </w:tc>
        <w:tc>
          <w:tcPr>
            <w:tcW w:w="720" w:type="dxa"/>
            <w:vAlign w:val="bottom"/>
          </w:tcPr>
          <w:p w14:paraId="385B4D46" w14:textId="77777777" w:rsidR="00EC6ED6" w:rsidRPr="00E36F1B" w:rsidRDefault="00EC6ED6" w:rsidP="00DF6AE1">
            <w:pPr>
              <w:pStyle w:val="TableText"/>
            </w:pPr>
            <w:r>
              <w:rPr>
                <w:color w:val="000000"/>
              </w:rPr>
              <w:t>19</w:t>
            </w:r>
          </w:p>
        </w:tc>
        <w:tc>
          <w:tcPr>
            <w:tcW w:w="720" w:type="dxa"/>
            <w:vAlign w:val="bottom"/>
          </w:tcPr>
          <w:p w14:paraId="21B03A04" w14:textId="77777777" w:rsidR="00EC6ED6" w:rsidRPr="00E36F1B" w:rsidRDefault="00EC6ED6" w:rsidP="00DF6AE1">
            <w:pPr>
              <w:pStyle w:val="TableText"/>
            </w:pPr>
            <w:r>
              <w:rPr>
                <w:color w:val="000000"/>
              </w:rPr>
              <w:t>10</w:t>
            </w:r>
          </w:p>
        </w:tc>
        <w:tc>
          <w:tcPr>
            <w:tcW w:w="720" w:type="dxa"/>
            <w:vAlign w:val="bottom"/>
          </w:tcPr>
          <w:p w14:paraId="00AE7F27" w14:textId="77777777" w:rsidR="00EC6ED6" w:rsidRPr="00E36F1B" w:rsidRDefault="00EC6ED6" w:rsidP="00DF6AE1">
            <w:pPr>
              <w:pStyle w:val="TableText"/>
            </w:pPr>
            <w:r>
              <w:rPr>
                <w:color w:val="000000"/>
              </w:rPr>
              <w:t>19%</w:t>
            </w:r>
          </w:p>
        </w:tc>
        <w:tc>
          <w:tcPr>
            <w:tcW w:w="864" w:type="dxa"/>
            <w:vAlign w:val="bottom"/>
          </w:tcPr>
          <w:p w14:paraId="4150AA86" w14:textId="77777777" w:rsidR="00EC6ED6" w:rsidRPr="00E36F1B" w:rsidRDefault="00EC6ED6" w:rsidP="00DF6AE1">
            <w:pPr>
              <w:pStyle w:val="TableText"/>
            </w:pPr>
            <w:r>
              <w:rPr>
                <w:color w:val="000000"/>
              </w:rPr>
              <w:t>74%</w:t>
            </w:r>
          </w:p>
        </w:tc>
        <w:tc>
          <w:tcPr>
            <w:tcW w:w="720" w:type="dxa"/>
            <w:vAlign w:val="bottom"/>
          </w:tcPr>
          <w:p w14:paraId="4EAAA8BA" w14:textId="77777777" w:rsidR="00EC6ED6" w:rsidRPr="00E36F1B" w:rsidRDefault="00EC6ED6" w:rsidP="00DF6AE1">
            <w:pPr>
              <w:pStyle w:val="TableText"/>
            </w:pPr>
            <w:r>
              <w:rPr>
                <w:color w:val="000000"/>
              </w:rPr>
              <w:t>7%</w:t>
            </w:r>
          </w:p>
        </w:tc>
      </w:tr>
      <w:tr w:rsidR="00EC6ED6" w:rsidRPr="00E36F1B" w14:paraId="04F9A31E" w14:textId="77777777" w:rsidTr="00296905">
        <w:tc>
          <w:tcPr>
            <w:tcW w:w="5040" w:type="dxa"/>
            <w:hideMark/>
          </w:tcPr>
          <w:p w14:paraId="1F831DE3" w14:textId="77777777" w:rsidR="00EC6ED6" w:rsidRPr="00E36F1B" w:rsidRDefault="00EC6ED6" w:rsidP="00DF6AE1">
            <w:pPr>
              <w:pStyle w:val="TableText"/>
            </w:pPr>
            <w:r w:rsidRPr="00E36F1B">
              <w:t>Traumatic brain injury</w:t>
            </w:r>
          </w:p>
        </w:tc>
        <w:tc>
          <w:tcPr>
            <w:tcW w:w="1152" w:type="dxa"/>
            <w:vAlign w:val="bottom"/>
          </w:tcPr>
          <w:p w14:paraId="041E4A63" w14:textId="77777777" w:rsidR="00EC6ED6" w:rsidRPr="00E36F1B" w:rsidRDefault="00EC6ED6" w:rsidP="00DF6AE1">
            <w:pPr>
              <w:pStyle w:val="TableText"/>
            </w:pPr>
            <w:r>
              <w:rPr>
                <w:color w:val="000000"/>
              </w:rPr>
              <w:t>68</w:t>
            </w:r>
          </w:p>
        </w:tc>
        <w:tc>
          <w:tcPr>
            <w:tcW w:w="720" w:type="dxa"/>
            <w:vAlign w:val="bottom"/>
          </w:tcPr>
          <w:p w14:paraId="19185EEE" w14:textId="77777777" w:rsidR="00EC6ED6" w:rsidRPr="00E36F1B" w:rsidRDefault="00EC6ED6" w:rsidP="00DF6AE1">
            <w:pPr>
              <w:pStyle w:val="TableText"/>
            </w:pPr>
            <w:r>
              <w:rPr>
                <w:color w:val="000000"/>
              </w:rPr>
              <w:t>21</w:t>
            </w:r>
          </w:p>
        </w:tc>
        <w:tc>
          <w:tcPr>
            <w:tcW w:w="720" w:type="dxa"/>
            <w:vAlign w:val="bottom"/>
          </w:tcPr>
          <w:p w14:paraId="56FE9552" w14:textId="77777777" w:rsidR="00EC6ED6" w:rsidRPr="00E36F1B" w:rsidRDefault="00EC6ED6" w:rsidP="00DF6AE1">
            <w:pPr>
              <w:pStyle w:val="TableText"/>
            </w:pPr>
            <w:r>
              <w:rPr>
                <w:color w:val="000000"/>
              </w:rPr>
              <w:t>11</w:t>
            </w:r>
          </w:p>
        </w:tc>
        <w:tc>
          <w:tcPr>
            <w:tcW w:w="720" w:type="dxa"/>
            <w:vAlign w:val="bottom"/>
          </w:tcPr>
          <w:p w14:paraId="7FB341DA" w14:textId="77777777" w:rsidR="00EC6ED6" w:rsidRPr="00E36F1B" w:rsidRDefault="00EC6ED6" w:rsidP="00DF6AE1">
            <w:pPr>
              <w:pStyle w:val="TableText"/>
            </w:pPr>
            <w:r>
              <w:rPr>
                <w:color w:val="000000"/>
              </w:rPr>
              <w:t>21%</w:t>
            </w:r>
          </w:p>
        </w:tc>
        <w:tc>
          <w:tcPr>
            <w:tcW w:w="864" w:type="dxa"/>
            <w:vAlign w:val="bottom"/>
          </w:tcPr>
          <w:p w14:paraId="1AF24AF3" w14:textId="77777777" w:rsidR="00EC6ED6" w:rsidRPr="00E36F1B" w:rsidRDefault="00EC6ED6" w:rsidP="00DF6AE1">
            <w:pPr>
              <w:pStyle w:val="TableText"/>
            </w:pPr>
            <w:r>
              <w:rPr>
                <w:color w:val="000000"/>
              </w:rPr>
              <w:t>71%</w:t>
            </w:r>
          </w:p>
        </w:tc>
        <w:tc>
          <w:tcPr>
            <w:tcW w:w="720" w:type="dxa"/>
            <w:vAlign w:val="bottom"/>
          </w:tcPr>
          <w:p w14:paraId="5C31FE67" w14:textId="77777777" w:rsidR="00EC6ED6" w:rsidRPr="00E36F1B" w:rsidRDefault="00EC6ED6" w:rsidP="00DF6AE1">
            <w:pPr>
              <w:pStyle w:val="TableText"/>
            </w:pPr>
            <w:r>
              <w:rPr>
                <w:color w:val="000000"/>
              </w:rPr>
              <w:t>9%</w:t>
            </w:r>
          </w:p>
        </w:tc>
      </w:tr>
      <w:tr w:rsidR="00EC6ED6" w:rsidRPr="00E36F1B" w14:paraId="3B5E9393" w14:textId="77777777" w:rsidTr="00296905">
        <w:tc>
          <w:tcPr>
            <w:tcW w:w="5040" w:type="dxa"/>
            <w:tcBorders>
              <w:bottom w:val="single" w:sz="4" w:space="0" w:color="auto"/>
            </w:tcBorders>
            <w:hideMark/>
          </w:tcPr>
          <w:p w14:paraId="77F36660" w14:textId="77777777" w:rsidR="00EC6ED6" w:rsidRPr="00E36F1B" w:rsidRDefault="00EC6ED6" w:rsidP="00DF6AE1">
            <w:pPr>
              <w:pStyle w:val="TableText"/>
            </w:pPr>
            <w:r w:rsidRPr="00E36F1B">
              <w:t>Not classified</w:t>
            </w:r>
          </w:p>
        </w:tc>
        <w:tc>
          <w:tcPr>
            <w:tcW w:w="1152" w:type="dxa"/>
            <w:tcBorders>
              <w:bottom w:val="single" w:sz="4" w:space="0" w:color="auto"/>
            </w:tcBorders>
            <w:vAlign w:val="bottom"/>
          </w:tcPr>
          <w:p w14:paraId="4FAB5EB8" w14:textId="77777777" w:rsidR="00EC6ED6" w:rsidRPr="00E36F1B" w:rsidRDefault="00EC6ED6" w:rsidP="00DF6AE1">
            <w:pPr>
              <w:pStyle w:val="TableText"/>
            </w:pPr>
            <w:r>
              <w:rPr>
                <w:color w:val="000000"/>
              </w:rPr>
              <w:t>0</w:t>
            </w:r>
          </w:p>
        </w:tc>
        <w:tc>
          <w:tcPr>
            <w:tcW w:w="720" w:type="dxa"/>
            <w:tcBorders>
              <w:bottom w:val="single" w:sz="4" w:space="0" w:color="auto"/>
            </w:tcBorders>
            <w:vAlign w:val="bottom"/>
          </w:tcPr>
          <w:p w14:paraId="7C5D9DC5" w14:textId="77777777" w:rsidR="00EC6ED6" w:rsidRPr="00E36F1B" w:rsidRDefault="00EC6ED6" w:rsidP="00DF6AE1">
            <w:pPr>
              <w:pStyle w:val="TableText"/>
            </w:pPr>
            <w:r>
              <w:rPr>
                <w:color w:val="000000"/>
              </w:rPr>
              <w:t>N/A</w:t>
            </w:r>
          </w:p>
        </w:tc>
        <w:tc>
          <w:tcPr>
            <w:tcW w:w="720" w:type="dxa"/>
            <w:tcBorders>
              <w:bottom w:val="single" w:sz="4" w:space="0" w:color="auto"/>
            </w:tcBorders>
            <w:vAlign w:val="bottom"/>
          </w:tcPr>
          <w:p w14:paraId="2E7A821B" w14:textId="77777777" w:rsidR="00EC6ED6" w:rsidRPr="00E36F1B" w:rsidRDefault="00EC6ED6" w:rsidP="00DF6AE1">
            <w:pPr>
              <w:pStyle w:val="TableText"/>
            </w:pPr>
            <w:r>
              <w:rPr>
                <w:color w:val="000000"/>
              </w:rPr>
              <w:t>N/A</w:t>
            </w:r>
          </w:p>
        </w:tc>
        <w:tc>
          <w:tcPr>
            <w:tcW w:w="720" w:type="dxa"/>
            <w:tcBorders>
              <w:bottom w:val="single" w:sz="4" w:space="0" w:color="auto"/>
            </w:tcBorders>
            <w:vAlign w:val="bottom"/>
          </w:tcPr>
          <w:p w14:paraId="2CDE233F" w14:textId="77777777" w:rsidR="00EC6ED6" w:rsidRPr="00E36F1B" w:rsidRDefault="00EC6ED6" w:rsidP="00DF6AE1">
            <w:pPr>
              <w:pStyle w:val="TableText"/>
            </w:pPr>
            <w:r>
              <w:rPr>
                <w:color w:val="000000"/>
              </w:rPr>
              <w:t>N/A</w:t>
            </w:r>
          </w:p>
        </w:tc>
        <w:tc>
          <w:tcPr>
            <w:tcW w:w="864" w:type="dxa"/>
            <w:tcBorders>
              <w:bottom w:val="single" w:sz="4" w:space="0" w:color="auto"/>
            </w:tcBorders>
            <w:vAlign w:val="bottom"/>
          </w:tcPr>
          <w:p w14:paraId="60FAEEC4" w14:textId="77777777" w:rsidR="00EC6ED6" w:rsidRPr="00E36F1B" w:rsidRDefault="00EC6ED6" w:rsidP="00DF6AE1">
            <w:pPr>
              <w:pStyle w:val="TableText"/>
            </w:pPr>
            <w:r>
              <w:rPr>
                <w:color w:val="000000"/>
              </w:rPr>
              <w:t>N/A</w:t>
            </w:r>
          </w:p>
        </w:tc>
        <w:tc>
          <w:tcPr>
            <w:tcW w:w="720" w:type="dxa"/>
            <w:tcBorders>
              <w:bottom w:val="single" w:sz="4" w:space="0" w:color="auto"/>
            </w:tcBorders>
            <w:vAlign w:val="bottom"/>
          </w:tcPr>
          <w:p w14:paraId="15A6CEF7" w14:textId="77777777" w:rsidR="00EC6ED6" w:rsidRPr="00E36F1B" w:rsidRDefault="00EC6ED6" w:rsidP="00DF6AE1">
            <w:pPr>
              <w:pStyle w:val="TableText"/>
            </w:pPr>
            <w:r>
              <w:rPr>
                <w:color w:val="000000"/>
              </w:rPr>
              <w:t>N/A</w:t>
            </w:r>
          </w:p>
        </w:tc>
      </w:tr>
      <w:tr w:rsidR="00EC6ED6" w:rsidRPr="00E36F1B" w14:paraId="24EB9793" w14:textId="77777777" w:rsidTr="00296905">
        <w:tc>
          <w:tcPr>
            <w:tcW w:w="5040" w:type="dxa"/>
            <w:tcBorders>
              <w:top w:val="single" w:sz="4" w:space="0" w:color="auto"/>
              <w:bottom w:val="nil"/>
            </w:tcBorders>
            <w:hideMark/>
          </w:tcPr>
          <w:p w14:paraId="365050EF" w14:textId="77777777" w:rsidR="00EC6ED6" w:rsidRPr="00E36F1B" w:rsidRDefault="00EC6ED6" w:rsidP="00DF6AE1">
            <w:pPr>
              <w:pStyle w:val="TableText"/>
            </w:pPr>
            <w:r w:rsidRPr="00E36F1B">
              <w:t>Not economically disadvantaged</w:t>
            </w:r>
          </w:p>
        </w:tc>
        <w:tc>
          <w:tcPr>
            <w:tcW w:w="1152" w:type="dxa"/>
            <w:tcBorders>
              <w:top w:val="single" w:sz="4" w:space="0" w:color="auto"/>
              <w:bottom w:val="nil"/>
            </w:tcBorders>
            <w:vAlign w:val="bottom"/>
          </w:tcPr>
          <w:p w14:paraId="423DB532" w14:textId="77777777" w:rsidR="00EC6ED6" w:rsidRPr="00E36F1B" w:rsidRDefault="00EC6ED6" w:rsidP="00DF6AE1">
            <w:pPr>
              <w:pStyle w:val="TableText"/>
            </w:pPr>
            <w:r>
              <w:rPr>
                <w:color w:val="000000"/>
              </w:rPr>
              <w:t>3,550</w:t>
            </w:r>
          </w:p>
        </w:tc>
        <w:tc>
          <w:tcPr>
            <w:tcW w:w="720" w:type="dxa"/>
            <w:tcBorders>
              <w:top w:val="single" w:sz="4" w:space="0" w:color="auto"/>
              <w:bottom w:val="nil"/>
            </w:tcBorders>
            <w:vAlign w:val="bottom"/>
          </w:tcPr>
          <w:p w14:paraId="545D06DF" w14:textId="77777777" w:rsidR="00EC6ED6" w:rsidRPr="00E36F1B" w:rsidRDefault="00EC6ED6" w:rsidP="00DF6AE1">
            <w:pPr>
              <w:pStyle w:val="TableText"/>
            </w:pPr>
            <w:r>
              <w:rPr>
                <w:color w:val="000000"/>
              </w:rPr>
              <w:t>18</w:t>
            </w:r>
          </w:p>
        </w:tc>
        <w:tc>
          <w:tcPr>
            <w:tcW w:w="720" w:type="dxa"/>
            <w:tcBorders>
              <w:top w:val="single" w:sz="4" w:space="0" w:color="auto"/>
              <w:bottom w:val="nil"/>
            </w:tcBorders>
            <w:vAlign w:val="bottom"/>
          </w:tcPr>
          <w:p w14:paraId="0FDD6C56" w14:textId="77777777" w:rsidR="00EC6ED6" w:rsidRPr="00E36F1B" w:rsidRDefault="00EC6ED6" w:rsidP="00DF6AE1">
            <w:pPr>
              <w:pStyle w:val="TableText"/>
            </w:pPr>
            <w:r>
              <w:rPr>
                <w:color w:val="000000"/>
              </w:rPr>
              <w:t>11</w:t>
            </w:r>
          </w:p>
        </w:tc>
        <w:tc>
          <w:tcPr>
            <w:tcW w:w="720" w:type="dxa"/>
            <w:tcBorders>
              <w:top w:val="single" w:sz="4" w:space="0" w:color="auto"/>
              <w:bottom w:val="nil"/>
            </w:tcBorders>
            <w:vAlign w:val="bottom"/>
          </w:tcPr>
          <w:p w14:paraId="3C91D21E" w14:textId="77777777" w:rsidR="00EC6ED6" w:rsidRPr="00E36F1B" w:rsidRDefault="00EC6ED6" w:rsidP="00DF6AE1">
            <w:pPr>
              <w:pStyle w:val="TableText"/>
            </w:pPr>
            <w:r>
              <w:rPr>
                <w:color w:val="000000"/>
              </w:rPr>
              <w:t>25%</w:t>
            </w:r>
          </w:p>
        </w:tc>
        <w:tc>
          <w:tcPr>
            <w:tcW w:w="864" w:type="dxa"/>
            <w:tcBorders>
              <w:top w:val="single" w:sz="4" w:space="0" w:color="auto"/>
              <w:bottom w:val="nil"/>
            </w:tcBorders>
            <w:vAlign w:val="bottom"/>
          </w:tcPr>
          <w:p w14:paraId="4136AF8D" w14:textId="77777777" w:rsidR="00EC6ED6" w:rsidRPr="00E36F1B" w:rsidRDefault="00EC6ED6" w:rsidP="00DF6AE1">
            <w:pPr>
              <w:pStyle w:val="TableText"/>
            </w:pPr>
            <w:r>
              <w:rPr>
                <w:color w:val="000000"/>
              </w:rPr>
              <w:t>70%</w:t>
            </w:r>
          </w:p>
        </w:tc>
        <w:tc>
          <w:tcPr>
            <w:tcW w:w="720" w:type="dxa"/>
            <w:tcBorders>
              <w:top w:val="single" w:sz="4" w:space="0" w:color="auto"/>
              <w:bottom w:val="nil"/>
            </w:tcBorders>
            <w:vAlign w:val="bottom"/>
          </w:tcPr>
          <w:p w14:paraId="69F98837" w14:textId="77777777" w:rsidR="00EC6ED6" w:rsidRPr="00E36F1B" w:rsidRDefault="00EC6ED6" w:rsidP="00DF6AE1">
            <w:pPr>
              <w:pStyle w:val="TableText"/>
            </w:pPr>
            <w:r>
              <w:rPr>
                <w:color w:val="000000"/>
              </w:rPr>
              <w:t>5%</w:t>
            </w:r>
          </w:p>
        </w:tc>
      </w:tr>
      <w:tr w:rsidR="00EC6ED6" w:rsidRPr="00E36F1B" w14:paraId="73D66B37" w14:textId="77777777" w:rsidTr="00296905">
        <w:tc>
          <w:tcPr>
            <w:tcW w:w="5040" w:type="dxa"/>
            <w:tcBorders>
              <w:top w:val="nil"/>
            </w:tcBorders>
            <w:hideMark/>
          </w:tcPr>
          <w:p w14:paraId="7D22A3F6" w14:textId="77777777" w:rsidR="00EC6ED6" w:rsidRPr="00E36F1B" w:rsidRDefault="00EC6ED6" w:rsidP="00DF6AE1">
            <w:pPr>
              <w:pStyle w:val="TableText"/>
            </w:pPr>
            <w:r w:rsidRPr="00E36F1B">
              <w:t>Economically disadvantaged</w:t>
            </w:r>
          </w:p>
        </w:tc>
        <w:tc>
          <w:tcPr>
            <w:tcW w:w="1152" w:type="dxa"/>
            <w:tcBorders>
              <w:top w:val="nil"/>
            </w:tcBorders>
            <w:vAlign w:val="bottom"/>
          </w:tcPr>
          <w:p w14:paraId="34F91219" w14:textId="77777777" w:rsidR="00EC6ED6" w:rsidRPr="00E36F1B" w:rsidRDefault="00EC6ED6" w:rsidP="00DF6AE1">
            <w:pPr>
              <w:pStyle w:val="TableText"/>
            </w:pPr>
            <w:r>
              <w:rPr>
                <w:color w:val="000000"/>
              </w:rPr>
              <w:t>5,264</w:t>
            </w:r>
          </w:p>
        </w:tc>
        <w:tc>
          <w:tcPr>
            <w:tcW w:w="720" w:type="dxa"/>
            <w:tcBorders>
              <w:top w:val="nil"/>
            </w:tcBorders>
            <w:vAlign w:val="bottom"/>
          </w:tcPr>
          <w:p w14:paraId="52381B21" w14:textId="77777777" w:rsidR="00EC6ED6" w:rsidRPr="00E36F1B" w:rsidRDefault="00EC6ED6" w:rsidP="00DF6AE1">
            <w:pPr>
              <w:pStyle w:val="TableText"/>
            </w:pPr>
            <w:r>
              <w:rPr>
                <w:color w:val="000000"/>
              </w:rPr>
              <w:t>20</w:t>
            </w:r>
          </w:p>
        </w:tc>
        <w:tc>
          <w:tcPr>
            <w:tcW w:w="720" w:type="dxa"/>
            <w:tcBorders>
              <w:top w:val="nil"/>
            </w:tcBorders>
            <w:vAlign w:val="bottom"/>
          </w:tcPr>
          <w:p w14:paraId="4D7596DB" w14:textId="77777777" w:rsidR="00EC6ED6" w:rsidRPr="00E36F1B" w:rsidRDefault="00EC6ED6" w:rsidP="00DF6AE1">
            <w:pPr>
              <w:pStyle w:val="TableText"/>
            </w:pPr>
            <w:r>
              <w:rPr>
                <w:color w:val="000000"/>
              </w:rPr>
              <w:t>10</w:t>
            </w:r>
          </w:p>
        </w:tc>
        <w:tc>
          <w:tcPr>
            <w:tcW w:w="720" w:type="dxa"/>
            <w:tcBorders>
              <w:top w:val="nil"/>
            </w:tcBorders>
            <w:vAlign w:val="bottom"/>
          </w:tcPr>
          <w:p w14:paraId="33292F8B" w14:textId="77777777" w:rsidR="00EC6ED6" w:rsidRPr="00E36F1B" w:rsidRDefault="00EC6ED6" w:rsidP="00DF6AE1">
            <w:pPr>
              <w:pStyle w:val="TableText"/>
            </w:pPr>
            <w:r>
              <w:rPr>
                <w:color w:val="000000"/>
              </w:rPr>
              <w:t>18%</w:t>
            </w:r>
          </w:p>
        </w:tc>
        <w:tc>
          <w:tcPr>
            <w:tcW w:w="864" w:type="dxa"/>
            <w:tcBorders>
              <w:top w:val="nil"/>
            </w:tcBorders>
            <w:vAlign w:val="bottom"/>
          </w:tcPr>
          <w:p w14:paraId="4E11B51F" w14:textId="77777777" w:rsidR="00EC6ED6" w:rsidRPr="00E36F1B" w:rsidRDefault="00EC6ED6" w:rsidP="00DF6AE1">
            <w:pPr>
              <w:pStyle w:val="TableText"/>
            </w:pPr>
            <w:r>
              <w:rPr>
                <w:color w:val="000000"/>
              </w:rPr>
              <w:t>76%</w:t>
            </w:r>
          </w:p>
        </w:tc>
        <w:tc>
          <w:tcPr>
            <w:tcW w:w="720" w:type="dxa"/>
            <w:tcBorders>
              <w:top w:val="nil"/>
            </w:tcBorders>
            <w:vAlign w:val="bottom"/>
          </w:tcPr>
          <w:p w14:paraId="185E46FF" w14:textId="77777777" w:rsidR="00EC6ED6" w:rsidRPr="00E36F1B" w:rsidRDefault="00EC6ED6" w:rsidP="00DF6AE1">
            <w:pPr>
              <w:pStyle w:val="TableText"/>
            </w:pPr>
            <w:r>
              <w:rPr>
                <w:color w:val="000000"/>
              </w:rPr>
              <w:t>7%</w:t>
            </w:r>
          </w:p>
        </w:tc>
      </w:tr>
      <w:tr w:rsidR="00EC6ED6" w:rsidRPr="00E36F1B" w14:paraId="12817F97" w14:textId="77777777" w:rsidTr="00296905">
        <w:tc>
          <w:tcPr>
            <w:tcW w:w="5040" w:type="dxa"/>
            <w:hideMark/>
          </w:tcPr>
          <w:p w14:paraId="05EB8419" w14:textId="77777777" w:rsidR="00EC6ED6" w:rsidRPr="00E36F1B" w:rsidRDefault="00EC6ED6" w:rsidP="00DF6AE1">
            <w:pPr>
              <w:pStyle w:val="TableText"/>
              <w:keepNext/>
            </w:pPr>
            <w:r w:rsidRPr="00E36F1B">
              <w:lastRenderedPageBreak/>
              <w:t>Migrant</w:t>
            </w:r>
          </w:p>
        </w:tc>
        <w:tc>
          <w:tcPr>
            <w:tcW w:w="1152" w:type="dxa"/>
            <w:vAlign w:val="bottom"/>
          </w:tcPr>
          <w:p w14:paraId="373772EC" w14:textId="77777777" w:rsidR="00EC6ED6" w:rsidRPr="00E36F1B" w:rsidRDefault="00EC6ED6" w:rsidP="00DF6AE1">
            <w:pPr>
              <w:pStyle w:val="TableText"/>
            </w:pPr>
            <w:r>
              <w:rPr>
                <w:color w:val="000000"/>
              </w:rPr>
              <w:t>28</w:t>
            </w:r>
          </w:p>
        </w:tc>
        <w:tc>
          <w:tcPr>
            <w:tcW w:w="720" w:type="dxa"/>
            <w:vAlign w:val="bottom"/>
          </w:tcPr>
          <w:p w14:paraId="65409848" w14:textId="77777777" w:rsidR="00EC6ED6" w:rsidRPr="00E36F1B" w:rsidRDefault="00EC6ED6" w:rsidP="00DF6AE1">
            <w:pPr>
              <w:pStyle w:val="TableText"/>
            </w:pPr>
            <w:r>
              <w:rPr>
                <w:color w:val="000000"/>
              </w:rPr>
              <w:t>20</w:t>
            </w:r>
          </w:p>
        </w:tc>
        <w:tc>
          <w:tcPr>
            <w:tcW w:w="720" w:type="dxa"/>
            <w:vAlign w:val="bottom"/>
          </w:tcPr>
          <w:p w14:paraId="7A1EE61B" w14:textId="77777777" w:rsidR="00EC6ED6" w:rsidRPr="00E36F1B" w:rsidRDefault="00EC6ED6" w:rsidP="00DF6AE1">
            <w:pPr>
              <w:pStyle w:val="TableText"/>
            </w:pPr>
            <w:r>
              <w:rPr>
                <w:color w:val="000000"/>
              </w:rPr>
              <w:t>10</w:t>
            </w:r>
          </w:p>
        </w:tc>
        <w:tc>
          <w:tcPr>
            <w:tcW w:w="720" w:type="dxa"/>
            <w:vAlign w:val="bottom"/>
          </w:tcPr>
          <w:p w14:paraId="0E6EA5DA" w14:textId="77777777" w:rsidR="00EC6ED6" w:rsidRPr="00E36F1B" w:rsidRDefault="00EC6ED6" w:rsidP="00DF6AE1">
            <w:pPr>
              <w:pStyle w:val="TableText"/>
            </w:pPr>
            <w:r>
              <w:rPr>
                <w:color w:val="000000"/>
              </w:rPr>
              <w:t>18%</w:t>
            </w:r>
          </w:p>
        </w:tc>
        <w:tc>
          <w:tcPr>
            <w:tcW w:w="864" w:type="dxa"/>
            <w:vAlign w:val="bottom"/>
          </w:tcPr>
          <w:p w14:paraId="45DD6267" w14:textId="77777777" w:rsidR="00EC6ED6" w:rsidRPr="00E36F1B" w:rsidRDefault="00EC6ED6" w:rsidP="00DF6AE1">
            <w:pPr>
              <w:pStyle w:val="TableText"/>
            </w:pPr>
            <w:r>
              <w:rPr>
                <w:color w:val="000000"/>
              </w:rPr>
              <w:t>71%</w:t>
            </w:r>
          </w:p>
        </w:tc>
        <w:tc>
          <w:tcPr>
            <w:tcW w:w="720" w:type="dxa"/>
            <w:vAlign w:val="bottom"/>
          </w:tcPr>
          <w:p w14:paraId="5914EAD3" w14:textId="77777777" w:rsidR="00EC6ED6" w:rsidRPr="00E36F1B" w:rsidRDefault="00EC6ED6" w:rsidP="00DF6AE1">
            <w:pPr>
              <w:pStyle w:val="TableText"/>
            </w:pPr>
            <w:r>
              <w:rPr>
                <w:color w:val="000000"/>
              </w:rPr>
              <w:t>11%</w:t>
            </w:r>
          </w:p>
        </w:tc>
      </w:tr>
      <w:tr w:rsidR="00EC6ED6" w:rsidRPr="00E36F1B" w14:paraId="7DDAFBD9" w14:textId="77777777" w:rsidTr="00296905">
        <w:tc>
          <w:tcPr>
            <w:tcW w:w="5040" w:type="dxa"/>
            <w:tcBorders>
              <w:bottom w:val="single" w:sz="4" w:space="0" w:color="auto"/>
            </w:tcBorders>
            <w:hideMark/>
          </w:tcPr>
          <w:p w14:paraId="0D087CA8" w14:textId="77777777" w:rsidR="00EC6ED6" w:rsidRPr="00E36F1B" w:rsidRDefault="00EC6ED6" w:rsidP="00DF6AE1">
            <w:pPr>
              <w:pStyle w:val="TableText"/>
            </w:pPr>
            <w:r w:rsidRPr="00E36F1B">
              <w:t>Nonmigrant</w:t>
            </w:r>
          </w:p>
        </w:tc>
        <w:tc>
          <w:tcPr>
            <w:tcW w:w="1152" w:type="dxa"/>
            <w:tcBorders>
              <w:bottom w:val="single" w:sz="4" w:space="0" w:color="auto"/>
            </w:tcBorders>
            <w:vAlign w:val="bottom"/>
          </w:tcPr>
          <w:p w14:paraId="19A2E05F" w14:textId="77777777" w:rsidR="00EC6ED6" w:rsidRPr="00E36F1B" w:rsidRDefault="00EC6ED6" w:rsidP="00DF6AE1">
            <w:pPr>
              <w:pStyle w:val="TableText"/>
            </w:pPr>
            <w:r>
              <w:rPr>
                <w:color w:val="000000"/>
              </w:rPr>
              <w:t>8,786</w:t>
            </w:r>
          </w:p>
        </w:tc>
        <w:tc>
          <w:tcPr>
            <w:tcW w:w="720" w:type="dxa"/>
            <w:tcBorders>
              <w:bottom w:val="single" w:sz="4" w:space="0" w:color="auto"/>
            </w:tcBorders>
            <w:vAlign w:val="bottom"/>
          </w:tcPr>
          <w:p w14:paraId="18865DDA" w14:textId="77777777" w:rsidR="00EC6ED6" w:rsidRPr="00E36F1B" w:rsidRDefault="00EC6ED6" w:rsidP="00DF6AE1">
            <w:pPr>
              <w:pStyle w:val="TableText"/>
            </w:pPr>
            <w:r>
              <w:rPr>
                <w:color w:val="000000"/>
              </w:rPr>
              <w:t>19</w:t>
            </w:r>
          </w:p>
        </w:tc>
        <w:tc>
          <w:tcPr>
            <w:tcW w:w="720" w:type="dxa"/>
            <w:tcBorders>
              <w:bottom w:val="single" w:sz="4" w:space="0" w:color="auto"/>
            </w:tcBorders>
            <w:vAlign w:val="bottom"/>
          </w:tcPr>
          <w:p w14:paraId="75CB36A7" w14:textId="77777777" w:rsidR="00EC6ED6" w:rsidRPr="00E36F1B" w:rsidRDefault="00EC6ED6" w:rsidP="00DF6AE1">
            <w:pPr>
              <w:pStyle w:val="TableText"/>
            </w:pPr>
            <w:r>
              <w:rPr>
                <w:color w:val="000000"/>
              </w:rPr>
              <w:t>10</w:t>
            </w:r>
          </w:p>
        </w:tc>
        <w:tc>
          <w:tcPr>
            <w:tcW w:w="720" w:type="dxa"/>
            <w:tcBorders>
              <w:bottom w:val="single" w:sz="4" w:space="0" w:color="auto"/>
            </w:tcBorders>
            <w:vAlign w:val="bottom"/>
          </w:tcPr>
          <w:p w14:paraId="0FFCA94B" w14:textId="77777777" w:rsidR="00EC6ED6" w:rsidRPr="00E36F1B" w:rsidRDefault="00EC6ED6" w:rsidP="00DF6AE1">
            <w:pPr>
              <w:pStyle w:val="TableText"/>
            </w:pPr>
            <w:r>
              <w:rPr>
                <w:color w:val="000000"/>
              </w:rPr>
              <w:t>20%</w:t>
            </w:r>
          </w:p>
        </w:tc>
        <w:tc>
          <w:tcPr>
            <w:tcW w:w="864" w:type="dxa"/>
            <w:tcBorders>
              <w:bottom w:val="single" w:sz="4" w:space="0" w:color="auto"/>
            </w:tcBorders>
            <w:vAlign w:val="bottom"/>
          </w:tcPr>
          <w:p w14:paraId="6AF76933" w14:textId="77777777" w:rsidR="00EC6ED6" w:rsidRPr="00E36F1B" w:rsidRDefault="00EC6ED6" w:rsidP="00DF6AE1">
            <w:pPr>
              <w:pStyle w:val="TableText"/>
            </w:pPr>
            <w:r>
              <w:rPr>
                <w:color w:val="000000"/>
              </w:rPr>
              <w:t>73%</w:t>
            </w:r>
          </w:p>
        </w:tc>
        <w:tc>
          <w:tcPr>
            <w:tcW w:w="720" w:type="dxa"/>
            <w:tcBorders>
              <w:bottom w:val="single" w:sz="4" w:space="0" w:color="auto"/>
            </w:tcBorders>
            <w:vAlign w:val="bottom"/>
          </w:tcPr>
          <w:p w14:paraId="308BCA41" w14:textId="77777777" w:rsidR="00EC6ED6" w:rsidRPr="00E36F1B" w:rsidRDefault="00EC6ED6" w:rsidP="00DF6AE1">
            <w:pPr>
              <w:pStyle w:val="TableText"/>
            </w:pPr>
            <w:r>
              <w:rPr>
                <w:color w:val="000000"/>
              </w:rPr>
              <w:t>6%</w:t>
            </w:r>
          </w:p>
        </w:tc>
      </w:tr>
      <w:tr w:rsidR="00EC6ED6" w:rsidRPr="00E36F1B" w14:paraId="082442BD" w14:textId="77777777" w:rsidTr="00296905">
        <w:tc>
          <w:tcPr>
            <w:tcW w:w="5040" w:type="dxa"/>
            <w:tcBorders>
              <w:top w:val="single" w:sz="4" w:space="0" w:color="auto"/>
              <w:bottom w:val="nil"/>
            </w:tcBorders>
            <w:hideMark/>
          </w:tcPr>
          <w:p w14:paraId="54FCA4AC" w14:textId="77777777" w:rsidR="00EC6ED6" w:rsidRPr="00E36F1B" w:rsidRDefault="00EC6ED6" w:rsidP="00DF6AE1">
            <w:pPr>
              <w:pStyle w:val="TableText"/>
            </w:pPr>
            <w:r w:rsidRPr="00E36F1B">
              <w:t>American Indian or Alaska Native—Not economically disadvantaged</w:t>
            </w:r>
          </w:p>
        </w:tc>
        <w:tc>
          <w:tcPr>
            <w:tcW w:w="1152" w:type="dxa"/>
            <w:tcBorders>
              <w:top w:val="single" w:sz="4" w:space="0" w:color="auto"/>
              <w:bottom w:val="nil"/>
            </w:tcBorders>
            <w:vAlign w:val="bottom"/>
          </w:tcPr>
          <w:p w14:paraId="7B46499A" w14:textId="77777777" w:rsidR="00EC6ED6" w:rsidRPr="00E36F1B" w:rsidRDefault="00EC6ED6" w:rsidP="00DF6AE1">
            <w:pPr>
              <w:pStyle w:val="TableText"/>
            </w:pPr>
            <w:r>
              <w:rPr>
                <w:color w:val="000000"/>
              </w:rPr>
              <w:t>19</w:t>
            </w:r>
          </w:p>
        </w:tc>
        <w:tc>
          <w:tcPr>
            <w:tcW w:w="720" w:type="dxa"/>
            <w:tcBorders>
              <w:top w:val="single" w:sz="4" w:space="0" w:color="auto"/>
              <w:bottom w:val="nil"/>
            </w:tcBorders>
            <w:vAlign w:val="bottom"/>
          </w:tcPr>
          <w:p w14:paraId="52828118" w14:textId="77777777" w:rsidR="00EC6ED6" w:rsidRPr="00E36F1B" w:rsidRDefault="00EC6ED6" w:rsidP="00DF6AE1">
            <w:pPr>
              <w:pStyle w:val="TableText"/>
            </w:pPr>
            <w:r>
              <w:rPr>
                <w:color w:val="000000"/>
              </w:rPr>
              <w:t>22</w:t>
            </w:r>
          </w:p>
        </w:tc>
        <w:tc>
          <w:tcPr>
            <w:tcW w:w="720" w:type="dxa"/>
            <w:tcBorders>
              <w:top w:val="single" w:sz="4" w:space="0" w:color="auto"/>
              <w:bottom w:val="nil"/>
            </w:tcBorders>
            <w:vAlign w:val="bottom"/>
          </w:tcPr>
          <w:p w14:paraId="739F6223" w14:textId="77777777" w:rsidR="00EC6ED6" w:rsidRPr="00E36F1B" w:rsidRDefault="00EC6ED6" w:rsidP="00DF6AE1">
            <w:pPr>
              <w:pStyle w:val="TableText"/>
            </w:pPr>
            <w:r>
              <w:rPr>
                <w:color w:val="000000"/>
              </w:rPr>
              <w:t>11</w:t>
            </w:r>
          </w:p>
        </w:tc>
        <w:tc>
          <w:tcPr>
            <w:tcW w:w="720" w:type="dxa"/>
            <w:tcBorders>
              <w:top w:val="single" w:sz="4" w:space="0" w:color="auto"/>
              <w:bottom w:val="nil"/>
            </w:tcBorders>
            <w:vAlign w:val="bottom"/>
          </w:tcPr>
          <w:p w14:paraId="4484D28C" w14:textId="77777777" w:rsidR="00EC6ED6" w:rsidRPr="00E36F1B" w:rsidRDefault="00EC6ED6" w:rsidP="00DF6AE1">
            <w:pPr>
              <w:pStyle w:val="TableText"/>
            </w:pPr>
            <w:r>
              <w:rPr>
                <w:color w:val="000000"/>
              </w:rPr>
              <w:t>16%</w:t>
            </w:r>
          </w:p>
        </w:tc>
        <w:tc>
          <w:tcPr>
            <w:tcW w:w="864" w:type="dxa"/>
            <w:tcBorders>
              <w:top w:val="single" w:sz="4" w:space="0" w:color="auto"/>
              <w:bottom w:val="nil"/>
            </w:tcBorders>
            <w:vAlign w:val="bottom"/>
          </w:tcPr>
          <w:p w14:paraId="368E2C30" w14:textId="77777777" w:rsidR="00EC6ED6" w:rsidRPr="00E36F1B" w:rsidRDefault="00EC6ED6" w:rsidP="00DF6AE1">
            <w:pPr>
              <w:pStyle w:val="TableText"/>
            </w:pPr>
            <w:r>
              <w:rPr>
                <w:color w:val="000000"/>
              </w:rPr>
              <w:t>74%</w:t>
            </w:r>
          </w:p>
        </w:tc>
        <w:tc>
          <w:tcPr>
            <w:tcW w:w="720" w:type="dxa"/>
            <w:tcBorders>
              <w:top w:val="single" w:sz="4" w:space="0" w:color="auto"/>
              <w:bottom w:val="nil"/>
            </w:tcBorders>
            <w:vAlign w:val="bottom"/>
          </w:tcPr>
          <w:p w14:paraId="0741F36D" w14:textId="77777777" w:rsidR="00EC6ED6" w:rsidRPr="00E36F1B" w:rsidRDefault="00EC6ED6" w:rsidP="00DF6AE1">
            <w:pPr>
              <w:pStyle w:val="TableText"/>
            </w:pPr>
            <w:r>
              <w:rPr>
                <w:color w:val="000000"/>
              </w:rPr>
              <w:t>11%</w:t>
            </w:r>
          </w:p>
        </w:tc>
      </w:tr>
      <w:tr w:rsidR="00EC6ED6" w:rsidRPr="00E36F1B" w14:paraId="35C7CAD7" w14:textId="77777777" w:rsidTr="00296905">
        <w:tc>
          <w:tcPr>
            <w:tcW w:w="5040" w:type="dxa"/>
            <w:tcBorders>
              <w:top w:val="nil"/>
              <w:bottom w:val="single" w:sz="4" w:space="0" w:color="auto"/>
            </w:tcBorders>
            <w:hideMark/>
          </w:tcPr>
          <w:p w14:paraId="72211197" w14:textId="77777777" w:rsidR="00EC6ED6" w:rsidRPr="00E36F1B" w:rsidRDefault="00EC6ED6" w:rsidP="00DF6AE1">
            <w:pPr>
              <w:pStyle w:val="TableText"/>
            </w:pPr>
            <w:r w:rsidRPr="00E36F1B">
              <w:t>American Indian or Alaska Native—Economically disadvantaged</w:t>
            </w:r>
          </w:p>
        </w:tc>
        <w:tc>
          <w:tcPr>
            <w:tcW w:w="1152" w:type="dxa"/>
            <w:tcBorders>
              <w:top w:val="nil"/>
              <w:bottom w:val="single" w:sz="4" w:space="0" w:color="auto"/>
            </w:tcBorders>
            <w:vAlign w:val="bottom"/>
          </w:tcPr>
          <w:p w14:paraId="79ACD240" w14:textId="77777777" w:rsidR="00EC6ED6" w:rsidRPr="00E36F1B" w:rsidRDefault="00EC6ED6" w:rsidP="00DF6AE1">
            <w:pPr>
              <w:pStyle w:val="TableText"/>
            </w:pPr>
            <w:r>
              <w:rPr>
                <w:color w:val="000000"/>
              </w:rPr>
              <w:t>36</w:t>
            </w:r>
          </w:p>
        </w:tc>
        <w:tc>
          <w:tcPr>
            <w:tcW w:w="720" w:type="dxa"/>
            <w:tcBorders>
              <w:top w:val="nil"/>
              <w:bottom w:val="single" w:sz="4" w:space="0" w:color="auto"/>
            </w:tcBorders>
            <w:vAlign w:val="bottom"/>
          </w:tcPr>
          <w:p w14:paraId="760ADFF3" w14:textId="77777777" w:rsidR="00EC6ED6" w:rsidRPr="00E36F1B" w:rsidRDefault="00EC6ED6" w:rsidP="00DF6AE1">
            <w:pPr>
              <w:pStyle w:val="TableText"/>
            </w:pPr>
            <w:r>
              <w:rPr>
                <w:color w:val="000000"/>
              </w:rPr>
              <w:t>24</w:t>
            </w:r>
          </w:p>
        </w:tc>
        <w:tc>
          <w:tcPr>
            <w:tcW w:w="720" w:type="dxa"/>
            <w:tcBorders>
              <w:top w:val="nil"/>
              <w:bottom w:val="single" w:sz="4" w:space="0" w:color="auto"/>
            </w:tcBorders>
            <w:vAlign w:val="bottom"/>
          </w:tcPr>
          <w:p w14:paraId="1A3E737A" w14:textId="77777777" w:rsidR="00EC6ED6" w:rsidRPr="00E36F1B" w:rsidRDefault="00EC6ED6" w:rsidP="00DF6AE1">
            <w:pPr>
              <w:pStyle w:val="TableText"/>
            </w:pPr>
            <w:r>
              <w:rPr>
                <w:color w:val="000000"/>
              </w:rPr>
              <w:t>9</w:t>
            </w:r>
          </w:p>
        </w:tc>
        <w:tc>
          <w:tcPr>
            <w:tcW w:w="720" w:type="dxa"/>
            <w:tcBorders>
              <w:top w:val="nil"/>
              <w:bottom w:val="single" w:sz="4" w:space="0" w:color="auto"/>
            </w:tcBorders>
            <w:vAlign w:val="bottom"/>
          </w:tcPr>
          <w:p w14:paraId="68E0CF15" w14:textId="77777777" w:rsidR="00EC6ED6" w:rsidRPr="00E36F1B" w:rsidRDefault="00EC6ED6" w:rsidP="00DF6AE1">
            <w:pPr>
              <w:pStyle w:val="TableText"/>
            </w:pPr>
            <w:r>
              <w:rPr>
                <w:color w:val="000000"/>
              </w:rPr>
              <w:t>8%</w:t>
            </w:r>
          </w:p>
        </w:tc>
        <w:tc>
          <w:tcPr>
            <w:tcW w:w="864" w:type="dxa"/>
            <w:tcBorders>
              <w:top w:val="nil"/>
              <w:bottom w:val="single" w:sz="4" w:space="0" w:color="auto"/>
            </w:tcBorders>
            <w:vAlign w:val="bottom"/>
          </w:tcPr>
          <w:p w14:paraId="13754893" w14:textId="77777777" w:rsidR="00EC6ED6" w:rsidRPr="00E36F1B" w:rsidRDefault="00EC6ED6" w:rsidP="00DF6AE1">
            <w:pPr>
              <w:pStyle w:val="TableText"/>
            </w:pPr>
            <w:r>
              <w:rPr>
                <w:color w:val="000000"/>
              </w:rPr>
              <w:t>72%</w:t>
            </w:r>
          </w:p>
        </w:tc>
        <w:tc>
          <w:tcPr>
            <w:tcW w:w="720" w:type="dxa"/>
            <w:tcBorders>
              <w:top w:val="nil"/>
              <w:bottom w:val="single" w:sz="4" w:space="0" w:color="auto"/>
            </w:tcBorders>
            <w:vAlign w:val="bottom"/>
          </w:tcPr>
          <w:p w14:paraId="156DF11E" w14:textId="77777777" w:rsidR="00EC6ED6" w:rsidRPr="00E36F1B" w:rsidRDefault="00EC6ED6" w:rsidP="00DF6AE1">
            <w:pPr>
              <w:pStyle w:val="TableText"/>
            </w:pPr>
            <w:r>
              <w:rPr>
                <w:color w:val="000000"/>
              </w:rPr>
              <w:t>19%</w:t>
            </w:r>
          </w:p>
        </w:tc>
      </w:tr>
      <w:tr w:rsidR="00EC6ED6" w:rsidRPr="00E36F1B" w14:paraId="704EE0C1" w14:textId="77777777" w:rsidTr="00296905">
        <w:tc>
          <w:tcPr>
            <w:tcW w:w="5040" w:type="dxa"/>
            <w:tcBorders>
              <w:top w:val="single" w:sz="4" w:space="0" w:color="auto"/>
              <w:bottom w:val="nil"/>
            </w:tcBorders>
            <w:hideMark/>
          </w:tcPr>
          <w:p w14:paraId="4CBD63C2" w14:textId="77777777" w:rsidR="00EC6ED6" w:rsidRPr="00E36F1B" w:rsidRDefault="00EC6ED6" w:rsidP="00DF6AE1">
            <w:pPr>
              <w:pStyle w:val="TableText"/>
            </w:pPr>
            <w:r>
              <w:t>Asian—Not economically disadvantaged</w:t>
            </w:r>
          </w:p>
        </w:tc>
        <w:tc>
          <w:tcPr>
            <w:tcW w:w="1152" w:type="dxa"/>
            <w:tcBorders>
              <w:top w:val="single" w:sz="4" w:space="0" w:color="auto"/>
              <w:bottom w:val="nil"/>
            </w:tcBorders>
            <w:vAlign w:val="bottom"/>
          </w:tcPr>
          <w:p w14:paraId="18A8F886" w14:textId="77777777" w:rsidR="00EC6ED6" w:rsidRPr="00E36F1B" w:rsidRDefault="00EC6ED6" w:rsidP="00DF6AE1">
            <w:pPr>
              <w:pStyle w:val="TableText"/>
            </w:pPr>
            <w:r>
              <w:rPr>
                <w:color w:val="000000"/>
              </w:rPr>
              <w:t>453</w:t>
            </w:r>
          </w:p>
        </w:tc>
        <w:tc>
          <w:tcPr>
            <w:tcW w:w="720" w:type="dxa"/>
            <w:tcBorders>
              <w:top w:val="single" w:sz="4" w:space="0" w:color="auto"/>
              <w:bottom w:val="nil"/>
            </w:tcBorders>
            <w:vAlign w:val="bottom"/>
          </w:tcPr>
          <w:p w14:paraId="2552E780" w14:textId="77777777" w:rsidR="00EC6ED6" w:rsidRPr="00E36F1B" w:rsidRDefault="00EC6ED6" w:rsidP="00DF6AE1">
            <w:pPr>
              <w:pStyle w:val="TableText"/>
            </w:pPr>
            <w:r>
              <w:rPr>
                <w:color w:val="000000"/>
              </w:rPr>
              <w:t>16</w:t>
            </w:r>
          </w:p>
        </w:tc>
        <w:tc>
          <w:tcPr>
            <w:tcW w:w="720" w:type="dxa"/>
            <w:tcBorders>
              <w:top w:val="single" w:sz="4" w:space="0" w:color="auto"/>
              <w:bottom w:val="nil"/>
            </w:tcBorders>
            <w:vAlign w:val="bottom"/>
          </w:tcPr>
          <w:p w14:paraId="7887E387" w14:textId="77777777" w:rsidR="00EC6ED6" w:rsidRPr="00E36F1B" w:rsidRDefault="00EC6ED6" w:rsidP="00DF6AE1">
            <w:pPr>
              <w:pStyle w:val="TableText"/>
            </w:pPr>
            <w:r>
              <w:rPr>
                <w:color w:val="000000"/>
              </w:rPr>
              <w:t>10</w:t>
            </w:r>
          </w:p>
        </w:tc>
        <w:tc>
          <w:tcPr>
            <w:tcW w:w="720" w:type="dxa"/>
            <w:tcBorders>
              <w:top w:val="single" w:sz="4" w:space="0" w:color="auto"/>
              <w:bottom w:val="nil"/>
            </w:tcBorders>
            <w:vAlign w:val="bottom"/>
          </w:tcPr>
          <w:p w14:paraId="10309D91" w14:textId="77777777" w:rsidR="00EC6ED6" w:rsidRPr="00E36F1B" w:rsidRDefault="00EC6ED6" w:rsidP="00DF6AE1">
            <w:pPr>
              <w:pStyle w:val="TableText"/>
            </w:pPr>
            <w:r>
              <w:rPr>
                <w:color w:val="000000"/>
              </w:rPr>
              <w:t>26%</w:t>
            </w:r>
          </w:p>
        </w:tc>
        <w:tc>
          <w:tcPr>
            <w:tcW w:w="864" w:type="dxa"/>
            <w:tcBorders>
              <w:top w:val="single" w:sz="4" w:space="0" w:color="auto"/>
              <w:bottom w:val="nil"/>
            </w:tcBorders>
            <w:vAlign w:val="bottom"/>
          </w:tcPr>
          <w:p w14:paraId="34199054" w14:textId="77777777" w:rsidR="00EC6ED6" w:rsidRPr="00E36F1B" w:rsidRDefault="00EC6ED6" w:rsidP="00DF6AE1">
            <w:pPr>
              <w:pStyle w:val="TableText"/>
            </w:pPr>
            <w:r>
              <w:rPr>
                <w:color w:val="000000"/>
              </w:rPr>
              <w:t>73%</w:t>
            </w:r>
          </w:p>
        </w:tc>
        <w:tc>
          <w:tcPr>
            <w:tcW w:w="720" w:type="dxa"/>
            <w:tcBorders>
              <w:top w:val="single" w:sz="4" w:space="0" w:color="auto"/>
              <w:bottom w:val="nil"/>
            </w:tcBorders>
            <w:vAlign w:val="bottom"/>
          </w:tcPr>
          <w:p w14:paraId="53C2B963" w14:textId="77777777" w:rsidR="00EC6ED6" w:rsidRPr="00E36F1B" w:rsidRDefault="00EC6ED6" w:rsidP="00DF6AE1">
            <w:pPr>
              <w:pStyle w:val="TableText"/>
            </w:pPr>
            <w:r>
              <w:rPr>
                <w:color w:val="000000"/>
              </w:rPr>
              <w:t>2%</w:t>
            </w:r>
          </w:p>
        </w:tc>
      </w:tr>
      <w:tr w:rsidR="00EC6ED6" w:rsidRPr="00E36F1B" w14:paraId="7ABC00E5" w14:textId="77777777" w:rsidTr="00296905">
        <w:tc>
          <w:tcPr>
            <w:tcW w:w="5040" w:type="dxa"/>
            <w:tcBorders>
              <w:top w:val="nil"/>
              <w:bottom w:val="single" w:sz="4" w:space="0" w:color="auto"/>
            </w:tcBorders>
            <w:hideMark/>
          </w:tcPr>
          <w:p w14:paraId="1D114B7E" w14:textId="77777777" w:rsidR="00EC6ED6" w:rsidRPr="00E36F1B" w:rsidRDefault="00EC6ED6" w:rsidP="00DF6AE1">
            <w:pPr>
              <w:pStyle w:val="TableText"/>
            </w:pPr>
            <w:r>
              <w:t>Asian—Economically disadvantaged</w:t>
            </w:r>
          </w:p>
        </w:tc>
        <w:tc>
          <w:tcPr>
            <w:tcW w:w="1152" w:type="dxa"/>
            <w:tcBorders>
              <w:top w:val="nil"/>
              <w:bottom w:val="single" w:sz="4" w:space="0" w:color="auto"/>
            </w:tcBorders>
            <w:vAlign w:val="bottom"/>
          </w:tcPr>
          <w:p w14:paraId="3B89F285" w14:textId="77777777" w:rsidR="00EC6ED6" w:rsidRPr="00E36F1B" w:rsidRDefault="00EC6ED6" w:rsidP="00DF6AE1">
            <w:pPr>
              <w:pStyle w:val="TableText"/>
            </w:pPr>
            <w:r>
              <w:rPr>
                <w:color w:val="000000"/>
              </w:rPr>
              <w:t>304</w:t>
            </w:r>
          </w:p>
        </w:tc>
        <w:tc>
          <w:tcPr>
            <w:tcW w:w="720" w:type="dxa"/>
            <w:tcBorders>
              <w:top w:val="nil"/>
              <w:bottom w:val="single" w:sz="4" w:space="0" w:color="auto"/>
            </w:tcBorders>
            <w:vAlign w:val="bottom"/>
          </w:tcPr>
          <w:p w14:paraId="3629B8AD" w14:textId="77777777" w:rsidR="00EC6ED6" w:rsidRPr="00E36F1B" w:rsidRDefault="00EC6ED6" w:rsidP="00DF6AE1">
            <w:pPr>
              <w:pStyle w:val="TableText"/>
            </w:pPr>
            <w:r>
              <w:rPr>
                <w:color w:val="000000"/>
              </w:rPr>
              <w:t>17</w:t>
            </w:r>
          </w:p>
        </w:tc>
        <w:tc>
          <w:tcPr>
            <w:tcW w:w="720" w:type="dxa"/>
            <w:tcBorders>
              <w:top w:val="nil"/>
              <w:bottom w:val="single" w:sz="4" w:space="0" w:color="auto"/>
            </w:tcBorders>
            <w:vAlign w:val="bottom"/>
          </w:tcPr>
          <w:p w14:paraId="799E8EF3" w14:textId="77777777" w:rsidR="00EC6ED6" w:rsidRPr="00E36F1B" w:rsidRDefault="00EC6ED6" w:rsidP="00DF6AE1">
            <w:pPr>
              <w:pStyle w:val="TableText"/>
            </w:pPr>
            <w:r>
              <w:rPr>
                <w:color w:val="000000"/>
              </w:rPr>
              <w:t>11</w:t>
            </w:r>
          </w:p>
        </w:tc>
        <w:tc>
          <w:tcPr>
            <w:tcW w:w="720" w:type="dxa"/>
            <w:tcBorders>
              <w:top w:val="nil"/>
              <w:bottom w:val="single" w:sz="4" w:space="0" w:color="auto"/>
            </w:tcBorders>
            <w:vAlign w:val="bottom"/>
          </w:tcPr>
          <w:p w14:paraId="52DEF2C4" w14:textId="77777777" w:rsidR="00EC6ED6" w:rsidRPr="00E36F1B" w:rsidRDefault="00EC6ED6" w:rsidP="00DF6AE1">
            <w:pPr>
              <w:pStyle w:val="TableText"/>
            </w:pPr>
            <w:r>
              <w:rPr>
                <w:color w:val="000000"/>
              </w:rPr>
              <w:t>26%</w:t>
            </w:r>
          </w:p>
        </w:tc>
        <w:tc>
          <w:tcPr>
            <w:tcW w:w="864" w:type="dxa"/>
            <w:tcBorders>
              <w:top w:val="nil"/>
              <w:bottom w:val="single" w:sz="4" w:space="0" w:color="auto"/>
            </w:tcBorders>
            <w:vAlign w:val="bottom"/>
          </w:tcPr>
          <w:p w14:paraId="4E143806" w14:textId="77777777" w:rsidR="00EC6ED6" w:rsidRPr="00E36F1B" w:rsidRDefault="00EC6ED6" w:rsidP="00DF6AE1">
            <w:pPr>
              <w:pStyle w:val="TableText"/>
            </w:pPr>
            <w:r>
              <w:rPr>
                <w:color w:val="000000"/>
              </w:rPr>
              <w:t>69%</w:t>
            </w:r>
          </w:p>
        </w:tc>
        <w:tc>
          <w:tcPr>
            <w:tcW w:w="720" w:type="dxa"/>
            <w:tcBorders>
              <w:top w:val="nil"/>
              <w:bottom w:val="single" w:sz="4" w:space="0" w:color="auto"/>
            </w:tcBorders>
            <w:vAlign w:val="bottom"/>
          </w:tcPr>
          <w:p w14:paraId="78B60A74" w14:textId="77777777" w:rsidR="00EC6ED6" w:rsidRPr="00E36F1B" w:rsidRDefault="00EC6ED6" w:rsidP="00DF6AE1">
            <w:pPr>
              <w:pStyle w:val="TableText"/>
            </w:pPr>
            <w:r>
              <w:rPr>
                <w:color w:val="000000"/>
              </w:rPr>
              <w:t>6%</w:t>
            </w:r>
          </w:p>
        </w:tc>
      </w:tr>
      <w:tr w:rsidR="00EC6ED6" w:rsidRPr="00E36F1B" w14:paraId="51FEE225" w14:textId="77777777" w:rsidTr="00296905">
        <w:tc>
          <w:tcPr>
            <w:tcW w:w="5040" w:type="dxa"/>
            <w:tcBorders>
              <w:top w:val="single" w:sz="4" w:space="0" w:color="auto"/>
              <w:bottom w:val="nil"/>
            </w:tcBorders>
            <w:hideMark/>
          </w:tcPr>
          <w:p w14:paraId="197B3BAB" w14:textId="77777777" w:rsidR="00EC6ED6" w:rsidRPr="00E36F1B" w:rsidRDefault="00EC6ED6" w:rsidP="00DF6AE1">
            <w:pPr>
              <w:pStyle w:val="TableText"/>
            </w:pPr>
            <w:r w:rsidRPr="00E36F1B">
              <w:t xml:space="preserve">Native Hawaiian or Other Pacific </w:t>
            </w:r>
            <w:r>
              <w:t>Islander—Not economically disadvantaged</w:t>
            </w:r>
          </w:p>
        </w:tc>
        <w:tc>
          <w:tcPr>
            <w:tcW w:w="1152" w:type="dxa"/>
            <w:tcBorders>
              <w:top w:val="single" w:sz="4" w:space="0" w:color="auto"/>
              <w:bottom w:val="nil"/>
            </w:tcBorders>
            <w:vAlign w:val="bottom"/>
          </w:tcPr>
          <w:p w14:paraId="27ACC6F2" w14:textId="77777777" w:rsidR="00EC6ED6" w:rsidRPr="00E36F1B" w:rsidRDefault="00EC6ED6" w:rsidP="00DF6AE1">
            <w:pPr>
              <w:pStyle w:val="TableText"/>
            </w:pPr>
            <w:r>
              <w:rPr>
                <w:color w:val="000000"/>
              </w:rPr>
              <w:t>20</w:t>
            </w:r>
          </w:p>
        </w:tc>
        <w:tc>
          <w:tcPr>
            <w:tcW w:w="720" w:type="dxa"/>
            <w:tcBorders>
              <w:top w:val="single" w:sz="4" w:space="0" w:color="auto"/>
              <w:bottom w:val="nil"/>
            </w:tcBorders>
            <w:vAlign w:val="bottom"/>
          </w:tcPr>
          <w:p w14:paraId="2A58F1C1" w14:textId="77777777" w:rsidR="00EC6ED6" w:rsidRPr="00E36F1B" w:rsidRDefault="00EC6ED6" w:rsidP="00DF6AE1">
            <w:pPr>
              <w:pStyle w:val="TableText"/>
            </w:pPr>
            <w:r>
              <w:rPr>
                <w:color w:val="000000"/>
              </w:rPr>
              <w:t>18</w:t>
            </w:r>
          </w:p>
        </w:tc>
        <w:tc>
          <w:tcPr>
            <w:tcW w:w="720" w:type="dxa"/>
            <w:tcBorders>
              <w:top w:val="single" w:sz="4" w:space="0" w:color="auto"/>
              <w:bottom w:val="nil"/>
            </w:tcBorders>
            <w:vAlign w:val="bottom"/>
          </w:tcPr>
          <w:p w14:paraId="313F49AA" w14:textId="77777777" w:rsidR="00EC6ED6" w:rsidRPr="00E36F1B" w:rsidRDefault="00EC6ED6" w:rsidP="00DF6AE1">
            <w:pPr>
              <w:pStyle w:val="TableText"/>
            </w:pPr>
            <w:r>
              <w:rPr>
                <w:color w:val="000000"/>
              </w:rPr>
              <w:t>10</w:t>
            </w:r>
          </w:p>
        </w:tc>
        <w:tc>
          <w:tcPr>
            <w:tcW w:w="720" w:type="dxa"/>
            <w:tcBorders>
              <w:top w:val="single" w:sz="4" w:space="0" w:color="auto"/>
              <w:bottom w:val="nil"/>
            </w:tcBorders>
            <w:vAlign w:val="bottom"/>
          </w:tcPr>
          <w:p w14:paraId="63F9BC59" w14:textId="77777777" w:rsidR="00EC6ED6" w:rsidRPr="00E36F1B" w:rsidRDefault="00EC6ED6" w:rsidP="00DF6AE1">
            <w:pPr>
              <w:pStyle w:val="TableText"/>
            </w:pPr>
            <w:r>
              <w:rPr>
                <w:color w:val="000000"/>
              </w:rPr>
              <w:t>20%</w:t>
            </w:r>
          </w:p>
        </w:tc>
        <w:tc>
          <w:tcPr>
            <w:tcW w:w="864" w:type="dxa"/>
            <w:tcBorders>
              <w:top w:val="single" w:sz="4" w:space="0" w:color="auto"/>
              <w:bottom w:val="nil"/>
            </w:tcBorders>
            <w:vAlign w:val="bottom"/>
          </w:tcPr>
          <w:p w14:paraId="7EBB8802" w14:textId="77777777" w:rsidR="00EC6ED6" w:rsidRPr="00E36F1B" w:rsidRDefault="00EC6ED6" w:rsidP="00DF6AE1">
            <w:pPr>
              <w:pStyle w:val="TableText"/>
            </w:pPr>
            <w:r>
              <w:rPr>
                <w:color w:val="000000"/>
              </w:rPr>
              <w:t>80%</w:t>
            </w:r>
          </w:p>
        </w:tc>
        <w:tc>
          <w:tcPr>
            <w:tcW w:w="720" w:type="dxa"/>
            <w:tcBorders>
              <w:top w:val="single" w:sz="4" w:space="0" w:color="auto"/>
              <w:bottom w:val="nil"/>
            </w:tcBorders>
            <w:vAlign w:val="bottom"/>
          </w:tcPr>
          <w:p w14:paraId="7B5DA138" w14:textId="77777777" w:rsidR="00EC6ED6" w:rsidRPr="00E36F1B" w:rsidRDefault="00EC6ED6" w:rsidP="00DF6AE1">
            <w:pPr>
              <w:pStyle w:val="TableText"/>
            </w:pPr>
            <w:r>
              <w:rPr>
                <w:color w:val="000000"/>
              </w:rPr>
              <w:t>0%</w:t>
            </w:r>
          </w:p>
        </w:tc>
      </w:tr>
      <w:tr w:rsidR="00EC6ED6" w:rsidRPr="00E36F1B" w14:paraId="678E02AA" w14:textId="77777777" w:rsidTr="00296905">
        <w:tc>
          <w:tcPr>
            <w:tcW w:w="5040" w:type="dxa"/>
            <w:tcBorders>
              <w:top w:val="nil"/>
              <w:bottom w:val="single" w:sz="4" w:space="0" w:color="auto"/>
            </w:tcBorders>
            <w:hideMark/>
          </w:tcPr>
          <w:p w14:paraId="3A368892" w14:textId="77777777" w:rsidR="00EC6ED6" w:rsidRPr="00E36F1B" w:rsidRDefault="00EC6ED6" w:rsidP="00DF6AE1">
            <w:pPr>
              <w:pStyle w:val="TableText"/>
            </w:pPr>
            <w:r w:rsidRPr="00E36F1B">
              <w:t xml:space="preserve">Native Hawaiian or Other Pacific </w:t>
            </w:r>
            <w:r>
              <w:t>Islander—Economically disadvantaged</w:t>
            </w:r>
          </w:p>
        </w:tc>
        <w:tc>
          <w:tcPr>
            <w:tcW w:w="1152" w:type="dxa"/>
            <w:tcBorders>
              <w:top w:val="nil"/>
              <w:bottom w:val="single" w:sz="4" w:space="0" w:color="auto"/>
            </w:tcBorders>
            <w:vAlign w:val="bottom"/>
          </w:tcPr>
          <w:p w14:paraId="59222ECA" w14:textId="77777777" w:rsidR="00EC6ED6" w:rsidRPr="00E36F1B" w:rsidRDefault="00EC6ED6" w:rsidP="00DF6AE1">
            <w:pPr>
              <w:pStyle w:val="TableText"/>
            </w:pPr>
            <w:r>
              <w:rPr>
                <w:color w:val="000000"/>
              </w:rPr>
              <w:t>29</w:t>
            </w:r>
          </w:p>
        </w:tc>
        <w:tc>
          <w:tcPr>
            <w:tcW w:w="720" w:type="dxa"/>
            <w:tcBorders>
              <w:top w:val="nil"/>
              <w:bottom w:val="single" w:sz="4" w:space="0" w:color="auto"/>
            </w:tcBorders>
            <w:vAlign w:val="bottom"/>
          </w:tcPr>
          <w:p w14:paraId="0F69EEDA" w14:textId="77777777" w:rsidR="00EC6ED6" w:rsidRPr="00E36F1B" w:rsidRDefault="00EC6ED6" w:rsidP="00DF6AE1">
            <w:pPr>
              <w:pStyle w:val="TableText"/>
            </w:pPr>
            <w:r>
              <w:rPr>
                <w:color w:val="000000"/>
              </w:rPr>
              <w:t>19</w:t>
            </w:r>
          </w:p>
        </w:tc>
        <w:tc>
          <w:tcPr>
            <w:tcW w:w="720" w:type="dxa"/>
            <w:tcBorders>
              <w:top w:val="nil"/>
              <w:bottom w:val="single" w:sz="4" w:space="0" w:color="auto"/>
            </w:tcBorders>
            <w:vAlign w:val="bottom"/>
          </w:tcPr>
          <w:p w14:paraId="6DFCD126" w14:textId="77777777" w:rsidR="00EC6ED6" w:rsidRPr="00E36F1B" w:rsidRDefault="00EC6ED6" w:rsidP="00DF6AE1">
            <w:pPr>
              <w:pStyle w:val="TableText"/>
            </w:pPr>
            <w:r>
              <w:rPr>
                <w:color w:val="000000"/>
              </w:rPr>
              <w:t>9</w:t>
            </w:r>
          </w:p>
        </w:tc>
        <w:tc>
          <w:tcPr>
            <w:tcW w:w="720" w:type="dxa"/>
            <w:tcBorders>
              <w:top w:val="nil"/>
              <w:bottom w:val="single" w:sz="4" w:space="0" w:color="auto"/>
            </w:tcBorders>
            <w:vAlign w:val="bottom"/>
          </w:tcPr>
          <w:p w14:paraId="16F0823D" w14:textId="77777777" w:rsidR="00EC6ED6" w:rsidRPr="00E36F1B" w:rsidRDefault="00EC6ED6" w:rsidP="00DF6AE1">
            <w:pPr>
              <w:pStyle w:val="TableText"/>
            </w:pPr>
            <w:r>
              <w:rPr>
                <w:color w:val="000000"/>
              </w:rPr>
              <w:t>17%</w:t>
            </w:r>
          </w:p>
        </w:tc>
        <w:tc>
          <w:tcPr>
            <w:tcW w:w="864" w:type="dxa"/>
            <w:tcBorders>
              <w:top w:val="nil"/>
              <w:bottom w:val="single" w:sz="4" w:space="0" w:color="auto"/>
            </w:tcBorders>
            <w:vAlign w:val="bottom"/>
          </w:tcPr>
          <w:p w14:paraId="23C11323" w14:textId="77777777" w:rsidR="00EC6ED6" w:rsidRPr="00E36F1B" w:rsidRDefault="00EC6ED6" w:rsidP="00DF6AE1">
            <w:pPr>
              <w:pStyle w:val="TableText"/>
            </w:pPr>
            <w:r>
              <w:rPr>
                <w:color w:val="000000"/>
              </w:rPr>
              <w:t>83%</w:t>
            </w:r>
          </w:p>
        </w:tc>
        <w:tc>
          <w:tcPr>
            <w:tcW w:w="720" w:type="dxa"/>
            <w:tcBorders>
              <w:top w:val="nil"/>
              <w:bottom w:val="single" w:sz="4" w:space="0" w:color="auto"/>
            </w:tcBorders>
            <w:vAlign w:val="bottom"/>
          </w:tcPr>
          <w:p w14:paraId="4107E94D" w14:textId="77777777" w:rsidR="00EC6ED6" w:rsidRPr="00E36F1B" w:rsidRDefault="00EC6ED6" w:rsidP="00DF6AE1">
            <w:pPr>
              <w:pStyle w:val="TableText"/>
            </w:pPr>
            <w:r>
              <w:rPr>
                <w:color w:val="000000"/>
              </w:rPr>
              <w:t>0%</w:t>
            </w:r>
          </w:p>
        </w:tc>
      </w:tr>
      <w:tr w:rsidR="00EC6ED6" w:rsidRPr="00E36F1B" w14:paraId="585C33D0" w14:textId="77777777" w:rsidTr="00296905">
        <w:tc>
          <w:tcPr>
            <w:tcW w:w="5040" w:type="dxa"/>
            <w:tcBorders>
              <w:top w:val="single" w:sz="4" w:space="0" w:color="auto"/>
              <w:bottom w:val="nil"/>
            </w:tcBorders>
            <w:hideMark/>
          </w:tcPr>
          <w:p w14:paraId="4E092FD7" w14:textId="77777777" w:rsidR="00EC6ED6" w:rsidRPr="00E36F1B" w:rsidRDefault="00EC6ED6" w:rsidP="00DF6AE1">
            <w:pPr>
              <w:pStyle w:val="TableText"/>
            </w:pPr>
            <w:r>
              <w:t>Filipino—Not economically disadvantaged</w:t>
            </w:r>
          </w:p>
        </w:tc>
        <w:tc>
          <w:tcPr>
            <w:tcW w:w="1152" w:type="dxa"/>
            <w:tcBorders>
              <w:top w:val="single" w:sz="4" w:space="0" w:color="auto"/>
              <w:bottom w:val="nil"/>
            </w:tcBorders>
            <w:vAlign w:val="bottom"/>
          </w:tcPr>
          <w:p w14:paraId="517D1D27" w14:textId="77777777" w:rsidR="00EC6ED6" w:rsidRPr="00E36F1B" w:rsidRDefault="00EC6ED6" w:rsidP="00DF6AE1">
            <w:pPr>
              <w:pStyle w:val="TableText"/>
            </w:pPr>
            <w:r>
              <w:rPr>
                <w:color w:val="000000"/>
              </w:rPr>
              <w:t>193</w:t>
            </w:r>
          </w:p>
        </w:tc>
        <w:tc>
          <w:tcPr>
            <w:tcW w:w="720" w:type="dxa"/>
            <w:tcBorders>
              <w:top w:val="single" w:sz="4" w:space="0" w:color="auto"/>
              <w:bottom w:val="nil"/>
            </w:tcBorders>
            <w:vAlign w:val="bottom"/>
          </w:tcPr>
          <w:p w14:paraId="47D43709" w14:textId="77777777" w:rsidR="00EC6ED6" w:rsidRPr="00E36F1B" w:rsidRDefault="00EC6ED6" w:rsidP="00DF6AE1">
            <w:pPr>
              <w:pStyle w:val="TableText"/>
            </w:pPr>
            <w:r>
              <w:rPr>
                <w:color w:val="000000"/>
              </w:rPr>
              <w:t>16</w:t>
            </w:r>
          </w:p>
        </w:tc>
        <w:tc>
          <w:tcPr>
            <w:tcW w:w="720" w:type="dxa"/>
            <w:tcBorders>
              <w:top w:val="single" w:sz="4" w:space="0" w:color="auto"/>
              <w:bottom w:val="nil"/>
            </w:tcBorders>
            <w:vAlign w:val="bottom"/>
          </w:tcPr>
          <w:p w14:paraId="33503441" w14:textId="77777777" w:rsidR="00EC6ED6" w:rsidRPr="00E36F1B" w:rsidRDefault="00EC6ED6" w:rsidP="00DF6AE1">
            <w:pPr>
              <w:pStyle w:val="TableText"/>
            </w:pPr>
            <w:r>
              <w:rPr>
                <w:color w:val="000000"/>
              </w:rPr>
              <w:t>10</w:t>
            </w:r>
          </w:p>
        </w:tc>
        <w:tc>
          <w:tcPr>
            <w:tcW w:w="720" w:type="dxa"/>
            <w:tcBorders>
              <w:top w:val="single" w:sz="4" w:space="0" w:color="auto"/>
              <w:bottom w:val="nil"/>
            </w:tcBorders>
            <w:vAlign w:val="bottom"/>
          </w:tcPr>
          <w:p w14:paraId="26F16F3E" w14:textId="77777777" w:rsidR="00EC6ED6" w:rsidRPr="00E36F1B" w:rsidRDefault="00EC6ED6" w:rsidP="00DF6AE1">
            <w:pPr>
              <w:pStyle w:val="TableText"/>
            </w:pPr>
            <w:r>
              <w:rPr>
                <w:color w:val="000000"/>
              </w:rPr>
              <w:t>28%</w:t>
            </w:r>
          </w:p>
        </w:tc>
        <w:tc>
          <w:tcPr>
            <w:tcW w:w="864" w:type="dxa"/>
            <w:tcBorders>
              <w:top w:val="single" w:sz="4" w:space="0" w:color="auto"/>
              <w:bottom w:val="nil"/>
            </w:tcBorders>
            <w:vAlign w:val="bottom"/>
          </w:tcPr>
          <w:p w14:paraId="174557E5" w14:textId="77777777" w:rsidR="00EC6ED6" w:rsidRPr="00E36F1B" w:rsidRDefault="00EC6ED6" w:rsidP="00DF6AE1">
            <w:pPr>
              <w:pStyle w:val="TableText"/>
            </w:pPr>
            <w:r>
              <w:rPr>
                <w:color w:val="000000"/>
              </w:rPr>
              <w:t>69%</w:t>
            </w:r>
          </w:p>
        </w:tc>
        <w:tc>
          <w:tcPr>
            <w:tcW w:w="720" w:type="dxa"/>
            <w:tcBorders>
              <w:top w:val="single" w:sz="4" w:space="0" w:color="auto"/>
              <w:bottom w:val="nil"/>
            </w:tcBorders>
            <w:vAlign w:val="bottom"/>
          </w:tcPr>
          <w:p w14:paraId="5A49B2C6" w14:textId="77777777" w:rsidR="00EC6ED6" w:rsidRPr="00E36F1B" w:rsidRDefault="00EC6ED6" w:rsidP="00DF6AE1">
            <w:pPr>
              <w:pStyle w:val="TableText"/>
            </w:pPr>
            <w:r>
              <w:rPr>
                <w:color w:val="000000"/>
              </w:rPr>
              <w:t>3%</w:t>
            </w:r>
          </w:p>
        </w:tc>
      </w:tr>
      <w:tr w:rsidR="00EC6ED6" w:rsidRPr="00E36F1B" w14:paraId="6268808D" w14:textId="77777777" w:rsidTr="00296905">
        <w:tc>
          <w:tcPr>
            <w:tcW w:w="5040" w:type="dxa"/>
            <w:tcBorders>
              <w:top w:val="nil"/>
              <w:bottom w:val="single" w:sz="4" w:space="0" w:color="auto"/>
            </w:tcBorders>
            <w:hideMark/>
          </w:tcPr>
          <w:p w14:paraId="643CA341" w14:textId="77777777" w:rsidR="00EC6ED6" w:rsidRPr="00E36F1B" w:rsidRDefault="00EC6ED6" w:rsidP="00DF6AE1">
            <w:pPr>
              <w:pStyle w:val="TableText"/>
            </w:pPr>
            <w:r>
              <w:t>Filipino—Economically disadvantaged</w:t>
            </w:r>
          </w:p>
        </w:tc>
        <w:tc>
          <w:tcPr>
            <w:tcW w:w="1152" w:type="dxa"/>
            <w:tcBorders>
              <w:top w:val="nil"/>
              <w:bottom w:val="single" w:sz="4" w:space="0" w:color="auto"/>
            </w:tcBorders>
            <w:vAlign w:val="bottom"/>
          </w:tcPr>
          <w:p w14:paraId="054FD5A6" w14:textId="77777777" w:rsidR="00EC6ED6" w:rsidRPr="00E36F1B" w:rsidRDefault="00EC6ED6" w:rsidP="00DF6AE1">
            <w:pPr>
              <w:pStyle w:val="TableText"/>
            </w:pPr>
            <w:r>
              <w:rPr>
                <w:color w:val="000000"/>
              </w:rPr>
              <w:t>115</w:t>
            </w:r>
          </w:p>
        </w:tc>
        <w:tc>
          <w:tcPr>
            <w:tcW w:w="720" w:type="dxa"/>
            <w:tcBorders>
              <w:top w:val="nil"/>
              <w:bottom w:val="single" w:sz="4" w:space="0" w:color="auto"/>
            </w:tcBorders>
            <w:vAlign w:val="bottom"/>
          </w:tcPr>
          <w:p w14:paraId="62C3FD65" w14:textId="77777777" w:rsidR="00EC6ED6" w:rsidRPr="00E36F1B" w:rsidRDefault="00EC6ED6" w:rsidP="00DF6AE1">
            <w:pPr>
              <w:pStyle w:val="TableText"/>
            </w:pPr>
            <w:r>
              <w:rPr>
                <w:color w:val="000000"/>
              </w:rPr>
              <w:t>16</w:t>
            </w:r>
          </w:p>
        </w:tc>
        <w:tc>
          <w:tcPr>
            <w:tcW w:w="720" w:type="dxa"/>
            <w:tcBorders>
              <w:top w:val="nil"/>
              <w:bottom w:val="single" w:sz="4" w:space="0" w:color="auto"/>
            </w:tcBorders>
            <w:vAlign w:val="bottom"/>
          </w:tcPr>
          <w:p w14:paraId="13DCFF75" w14:textId="77777777" w:rsidR="00EC6ED6" w:rsidRPr="00E36F1B" w:rsidRDefault="00EC6ED6" w:rsidP="00DF6AE1">
            <w:pPr>
              <w:pStyle w:val="TableText"/>
            </w:pPr>
            <w:r>
              <w:rPr>
                <w:color w:val="000000"/>
              </w:rPr>
              <w:t>10</w:t>
            </w:r>
          </w:p>
        </w:tc>
        <w:tc>
          <w:tcPr>
            <w:tcW w:w="720" w:type="dxa"/>
            <w:tcBorders>
              <w:top w:val="nil"/>
              <w:bottom w:val="single" w:sz="4" w:space="0" w:color="auto"/>
            </w:tcBorders>
            <w:vAlign w:val="bottom"/>
          </w:tcPr>
          <w:p w14:paraId="2040F755" w14:textId="77777777" w:rsidR="00EC6ED6" w:rsidRPr="00E36F1B" w:rsidRDefault="00EC6ED6" w:rsidP="00DF6AE1">
            <w:pPr>
              <w:pStyle w:val="TableText"/>
            </w:pPr>
            <w:r>
              <w:rPr>
                <w:color w:val="000000"/>
              </w:rPr>
              <w:t>26%</w:t>
            </w:r>
          </w:p>
        </w:tc>
        <w:tc>
          <w:tcPr>
            <w:tcW w:w="864" w:type="dxa"/>
            <w:tcBorders>
              <w:top w:val="nil"/>
              <w:bottom w:val="single" w:sz="4" w:space="0" w:color="auto"/>
            </w:tcBorders>
            <w:vAlign w:val="bottom"/>
          </w:tcPr>
          <w:p w14:paraId="775D4AD2" w14:textId="77777777" w:rsidR="00EC6ED6" w:rsidRPr="00E36F1B" w:rsidRDefault="00EC6ED6" w:rsidP="00DF6AE1">
            <w:pPr>
              <w:pStyle w:val="TableText"/>
            </w:pPr>
            <w:r>
              <w:rPr>
                <w:color w:val="000000"/>
              </w:rPr>
              <w:t>71%</w:t>
            </w:r>
          </w:p>
        </w:tc>
        <w:tc>
          <w:tcPr>
            <w:tcW w:w="720" w:type="dxa"/>
            <w:tcBorders>
              <w:top w:val="nil"/>
              <w:bottom w:val="single" w:sz="4" w:space="0" w:color="auto"/>
            </w:tcBorders>
            <w:vAlign w:val="bottom"/>
          </w:tcPr>
          <w:p w14:paraId="510C5D6A" w14:textId="77777777" w:rsidR="00EC6ED6" w:rsidRPr="00E36F1B" w:rsidRDefault="00EC6ED6" w:rsidP="00DF6AE1">
            <w:pPr>
              <w:pStyle w:val="TableText"/>
            </w:pPr>
            <w:r>
              <w:rPr>
                <w:color w:val="000000"/>
              </w:rPr>
              <w:t>3%</w:t>
            </w:r>
          </w:p>
        </w:tc>
      </w:tr>
      <w:tr w:rsidR="00EC6ED6" w:rsidRPr="00E36F1B" w14:paraId="0E014657" w14:textId="77777777" w:rsidTr="00296905">
        <w:tc>
          <w:tcPr>
            <w:tcW w:w="5040" w:type="dxa"/>
            <w:tcBorders>
              <w:top w:val="single" w:sz="4" w:space="0" w:color="auto"/>
              <w:bottom w:val="nil"/>
            </w:tcBorders>
            <w:hideMark/>
          </w:tcPr>
          <w:p w14:paraId="5E188147" w14:textId="77777777" w:rsidR="00EC6ED6" w:rsidRPr="00E36F1B" w:rsidRDefault="00EC6ED6" w:rsidP="00DF6AE1">
            <w:pPr>
              <w:pStyle w:val="TableText"/>
            </w:pPr>
            <w:r w:rsidRPr="00E36F1B">
              <w:t xml:space="preserve">Hispanic or </w:t>
            </w:r>
            <w:r>
              <w:t>Latino—Not economically disadvantaged</w:t>
            </w:r>
          </w:p>
        </w:tc>
        <w:tc>
          <w:tcPr>
            <w:tcW w:w="1152" w:type="dxa"/>
            <w:tcBorders>
              <w:top w:val="single" w:sz="4" w:space="0" w:color="auto"/>
              <w:bottom w:val="nil"/>
            </w:tcBorders>
            <w:vAlign w:val="bottom"/>
          </w:tcPr>
          <w:p w14:paraId="6D247BBF" w14:textId="77777777" w:rsidR="00EC6ED6" w:rsidRPr="00E36F1B" w:rsidRDefault="00EC6ED6" w:rsidP="00DF6AE1">
            <w:pPr>
              <w:pStyle w:val="TableText"/>
            </w:pPr>
            <w:r>
              <w:rPr>
                <w:color w:val="000000"/>
              </w:rPr>
              <w:t>1,202</w:t>
            </w:r>
          </w:p>
        </w:tc>
        <w:tc>
          <w:tcPr>
            <w:tcW w:w="720" w:type="dxa"/>
            <w:tcBorders>
              <w:top w:val="single" w:sz="4" w:space="0" w:color="auto"/>
              <w:bottom w:val="nil"/>
            </w:tcBorders>
            <w:vAlign w:val="bottom"/>
          </w:tcPr>
          <w:p w14:paraId="2BAC515D" w14:textId="77777777" w:rsidR="00EC6ED6" w:rsidRPr="00E36F1B" w:rsidRDefault="00EC6ED6" w:rsidP="00DF6AE1">
            <w:pPr>
              <w:pStyle w:val="TableText"/>
            </w:pPr>
            <w:r>
              <w:rPr>
                <w:color w:val="000000"/>
              </w:rPr>
              <w:t>18</w:t>
            </w:r>
          </w:p>
        </w:tc>
        <w:tc>
          <w:tcPr>
            <w:tcW w:w="720" w:type="dxa"/>
            <w:tcBorders>
              <w:top w:val="single" w:sz="4" w:space="0" w:color="auto"/>
              <w:bottom w:val="nil"/>
            </w:tcBorders>
            <w:vAlign w:val="bottom"/>
          </w:tcPr>
          <w:p w14:paraId="0CBA23BF" w14:textId="77777777" w:rsidR="00EC6ED6" w:rsidRPr="00E36F1B" w:rsidRDefault="00EC6ED6" w:rsidP="00DF6AE1">
            <w:pPr>
              <w:pStyle w:val="TableText"/>
            </w:pPr>
            <w:r>
              <w:rPr>
                <w:color w:val="000000"/>
              </w:rPr>
              <w:t>11</w:t>
            </w:r>
          </w:p>
        </w:tc>
        <w:tc>
          <w:tcPr>
            <w:tcW w:w="720" w:type="dxa"/>
            <w:tcBorders>
              <w:top w:val="single" w:sz="4" w:space="0" w:color="auto"/>
              <w:bottom w:val="nil"/>
            </w:tcBorders>
            <w:vAlign w:val="bottom"/>
          </w:tcPr>
          <w:p w14:paraId="5BFA0A63" w14:textId="77777777" w:rsidR="00EC6ED6" w:rsidRPr="00E36F1B" w:rsidRDefault="00EC6ED6" w:rsidP="00DF6AE1">
            <w:pPr>
              <w:pStyle w:val="TableText"/>
            </w:pPr>
            <w:r>
              <w:rPr>
                <w:color w:val="000000"/>
              </w:rPr>
              <w:t>24%</w:t>
            </w:r>
          </w:p>
        </w:tc>
        <w:tc>
          <w:tcPr>
            <w:tcW w:w="864" w:type="dxa"/>
            <w:tcBorders>
              <w:top w:val="single" w:sz="4" w:space="0" w:color="auto"/>
              <w:bottom w:val="nil"/>
            </w:tcBorders>
            <w:vAlign w:val="bottom"/>
          </w:tcPr>
          <w:p w14:paraId="226D540E" w14:textId="77777777" w:rsidR="00EC6ED6" w:rsidRPr="00E36F1B" w:rsidRDefault="00EC6ED6" w:rsidP="00DF6AE1">
            <w:pPr>
              <w:pStyle w:val="TableText"/>
            </w:pPr>
            <w:r>
              <w:rPr>
                <w:color w:val="000000"/>
              </w:rPr>
              <w:t>70%</w:t>
            </w:r>
          </w:p>
        </w:tc>
        <w:tc>
          <w:tcPr>
            <w:tcW w:w="720" w:type="dxa"/>
            <w:tcBorders>
              <w:top w:val="single" w:sz="4" w:space="0" w:color="auto"/>
              <w:bottom w:val="nil"/>
            </w:tcBorders>
            <w:vAlign w:val="bottom"/>
          </w:tcPr>
          <w:p w14:paraId="573E59A0" w14:textId="77777777" w:rsidR="00EC6ED6" w:rsidRPr="00E36F1B" w:rsidRDefault="00EC6ED6" w:rsidP="00DF6AE1">
            <w:pPr>
              <w:pStyle w:val="TableText"/>
            </w:pPr>
            <w:r>
              <w:rPr>
                <w:color w:val="000000"/>
              </w:rPr>
              <w:t>5%</w:t>
            </w:r>
          </w:p>
        </w:tc>
      </w:tr>
      <w:tr w:rsidR="00EC6ED6" w:rsidRPr="00E36F1B" w14:paraId="0901A44C" w14:textId="77777777" w:rsidTr="00296905">
        <w:tc>
          <w:tcPr>
            <w:tcW w:w="5040" w:type="dxa"/>
            <w:tcBorders>
              <w:top w:val="nil"/>
              <w:bottom w:val="single" w:sz="4" w:space="0" w:color="auto"/>
            </w:tcBorders>
            <w:hideMark/>
          </w:tcPr>
          <w:p w14:paraId="61F42AB4" w14:textId="77777777" w:rsidR="00EC6ED6" w:rsidRPr="00E36F1B" w:rsidRDefault="00EC6ED6" w:rsidP="00DF6AE1">
            <w:pPr>
              <w:pStyle w:val="TableText"/>
            </w:pPr>
            <w:r w:rsidRPr="00E36F1B">
              <w:t xml:space="preserve">Hispanic or </w:t>
            </w:r>
            <w:r>
              <w:t>Latino—Economically disadvantaged</w:t>
            </w:r>
          </w:p>
        </w:tc>
        <w:tc>
          <w:tcPr>
            <w:tcW w:w="1152" w:type="dxa"/>
            <w:tcBorders>
              <w:top w:val="nil"/>
              <w:bottom w:val="single" w:sz="4" w:space="0" w:color="auto"/>
            </w:tcBorders>
            <w:vAlign w:val="bottom"/>
          </w:tcPr>
          <w:p w14:paraId="6F1736F2" w14:textId="77777777" w:rsidR="00EC6ED6" w:rsidRPr="00E36F1B" w:rsidRDefault="00EC6ED6" w:rsidP="00DF6AE1">
            <w:pPr>
              <w:pStyle w:val="TableText"/>
            </w:pPr>
            <w:r>
              <w:rPr>
                <w:color w:val="000000"/>
              </w:rPr>
              <w:t>3,400</w:t>
            </w:r>
          </w:p>
        </w:tc>
        <w:tc>
          <w:tcPr>
            <w:tcW w:w="720" w:type="dxa"/>
            <w:tcBorders>
              <w:top w:val="nil"/>
              <w:bottom w:val="single" w:sz="4" w:space="0" w:color="auto"/>
            </w:tcBorders>
            <w:vAlign w:val="bottom"/>
          </w:tcPr>
          <w:p w14:paraId="68A3CFE8" w14:textId="77777777" w:rsidR="00EC6ED6" w:rsidRPr="00E36F1B" w:rsidRDefault="00EC6ED6" w:rsidP="00DF6AE1">
            <w:pPr>
              <w:pStyle w:val="TableText"/>
            </w:pPr>
            <w:r>
              <w:rPr>
                <w:color w:val="000000"/>
              </w:rPr>
              <w:t>20</w:t>
            </w:r>
          </w:p>
        </w:tc>
        <w:tc>
          <w:tcPr>
            <w:tcW w:w="720" w:type="dxa"/>
            <w:tcBorders>
              <w:top w:val="nil"/>
              <w:bottom w:val="single" w:sz="4" w:space="0" w:color="auto"/>
            </w:tcBorders>
            <w:vAlign w:val="bottom"/>
          </w:tcPr>
          <w:p w14:paraId="6F6BE9FE" w14:textId="77777777" w:rsidR="00EC6ED6" w:rsidRPr="00E36F1B" w:rsidRDefault="00EC6ED6" w:rsidP="00DF6AE1">
            <w:pPr>
              <w:pStyle w:val="TableText"/>
            </w:pPr>
            <w:r>
              <w:rPr>
                <w:color w:val="000000"/>
              </w:rPr>
              <w:t>10</w:t>
            </w:r>
          </w:p>
        </w:tc>
        <w:tc>
          <w:tcPr>
            <w:tcW w:w="720" w:type="dxa"/>
            <w:tcBorders>
              <w:top w:val="nil"/>
              <w:bottom w:val="single" w:sz="4" w:space="0" w:color="auto"/>
            </w:tcBorders>
            <w:vAlign w:val="bottom"/>
          </w:tcPr>
          <w:p w14:paraId="19FCB900" w14:textId="77777777" w:rsidR="00EC6ED6" w:rsidRPr="00E36F1B" w:rsidRDefault="00EC6ED6" w:rsidP="00DF6AE1">
            <w:pPr>
              <w:pStyle w:val="TableText"/>
            </w:pPr>
            <w:r>
              <w:rPr>
                <w:color w:val="000000"/>
              </w:rPr>
              <w:t>18%</w:t>
            </w:r>
          </w:p>
        </w:tc>
        <w:tc>
          <w:tcPr>
            <w:tcW w:w="864" w:type="dxa"/>
            <w:tcBorders>
              <w:top w:val="nil"/>
              <w:bottom w:val="single" w:sz="4" w:space="0" w:color="auto"/>
            </w:tcBorders>
            <w:vAlign w:val="bottom"/>
          </w:tcPr>
          <w:p w14:paraId="0F51F511" w14:textId="77777777" w:rsidR="00EC6ED6" w:rsidRPr="00E36F1B" w:rsidRDefault="00EC6ED6" w:rsidP="00DF6AE1">
            <w:pPr>
              <w:pStyle w:val="TableText"/>
            </w:pPr>
            <w:r>
              <w:rPr>
                <w:color w:val="000000"/>
              </w:rPr>
              <w:t>77%</w:t>
            </w:r>
          </w:p>
        </w:tc>
        <w:tc>
          <w:tcPr>
            <w:tcW w:w="720" w:type="dxa"/>
            <w:tcBorders>
              <w:top w:val="nil"/>
              <w:bottom w:val="single" w:sz="4" w:space="0" w:color="auto"/>
            </w:tcBorders>
            <w:vAlign w:val="bottom"/>
          </w:tcPr>
          <w:p w14:paraId="56334C44" w14:textId="77777777" w:rsidR="00EC6ED6" w:rsidRPr="00E36F1B" w:rsidRDefault="00EC6ED6" w:rsidP="00DF6AE1">
            <w:pPr>
              <w:pStyle w:val="TableText"/>
            </w:pPr>
            <w:r>
              <w:rPr>
                <w:color w:val="000000"/>
              </w:rPr>
              <w:t>6%</w:t>
            </w:r>
          </w:p>
        </w:tc>
      </w:tr>
      <w:tr w:rsidR="00EC6ED6" w:rsidRPr="00E36F1B" w14:paraId="5D0CBBC7" w14:textId="77777777" w:rsidTr="00296905">
        <w:tc>
          <w:tcPr>
            <w:tcW w:w="5040" w:type="dxa"/>
            <w:tcBorders>
              <w:top w:val="single" w:sz="4" w:space="0" w:color="auto"/>
              <w:bottom w:val="nil"/>
            </w:tcBorders>
            <w:hideMark/>
          </w:tcPr>
          <w:p w14:paraId="1F08B80D" w14:textId="77777777" w:rsidR="00EC6ED6" w:rsidRPr="00E36F1B" w:rsidRDefault="00EC6ED6" w:rsidP="00DF6AE1">
            <w:pPr>
              <w:pStyle w:val="TableText"/>
            </w:pPr>
            <w:r w:rsidRPr="00E36F1B">
              <w:t xml:space="preserve">Black or African </w:t>
            </w:r>
            <w:r>
              <w:t>American—Not economically disadvantaged</w:t>
            </w:r>
          </w:p>
        </w:tc>
        <w:tc>
          <w:tcPr>
            <w:tcW w:w="1152" w:type="dxa"/>
            <w:tcBorders>
              <w:top w:val="single" w:sz="4" w:space="0" w:color="auto"/>
              <w:bottom w:val="nil"/>
            </w:tcBorders>
            <w:vAlign w:val="bottom"/>
          </w:tcPr>
          <w:p w14:paraId="2C89864B" w14:textId="77777777" w:rsidR="00EC6ED6" w:rsidRPr="00E36F1B" w:rsidRDefault="00EC6ED6" w:rsidP="00DF6AE1">
            <w:pPr>
              <w:pStyle w:val="TableText"/>
            </w:pPr>
            <w:r>
              <w:rPr>
                <w:color w:val="000000"/>
              </w:rPr>
              <w:t>252</w:t>
            </w:r>
          </w:p>
        </w:tc>
        <w:tc>
          <w:tcPr>
            <w:tcW w:w="720" w:type="dxa"/>
            <w:tcBorders>
              <w:top w:val="single" w:sz="4" w:space="0" w:color="auto"/>
              <w:bottom w:val="nil"/>
            </w:tcBorders>
            <w:vAlign w:val="bottom"/>
          </w:tcPr>
          <w:p w14:paraId="32F1AE3C" w14:textId="77777777" w:rsidR="00EC6ED6" w:rsidRPr="00E36F1B" w:rsidRDefault="00EC6ED6" w:rsidP="00DF6AE1">
            <w:pPr>
              <w:pStyle w:val="TableText"/>
            </w:pPr>
            <w:r>
              <w:rPr>
                <w:color w:val="000000"/>
              </w:rPr>
              <w:t>18</w:t>
            </w:r>
          </w:p>
        </w:tc>
        <w:tc>
          <w:tcPr>
            <w:tcW w:w="720" w:type="dxa"/>
            <w:tcBorders>
              <w:top w:val="single" w:sz="4" w:space="0" w:color="auto"/>
              <w:bottom w:val="nil"/>
            </w:tcBorders>
            <w:vAlign w:val="bottom"/>
          </w:tcPr>
          <w:p w14:paraId="7CB5F61B" w14:textId="77777777" w:rsidR="00EC6ED6" w:rsidRPr="00E36F1B" w:rsidRDefault="00EC6ED6" w:rsidP="00DF6AE1">
            <w:pPr>
              <w:pStyle w:val="TableText"/>
            </w:pPr>
            <w:r>
              <w:rPr>
                <w:color w:val="000000"/>
              </w:rPr>
              <w:t>11</w:t>
            </w:r>
          </w:p>
        </w:tc>
        <w:tc>
          <w:tcPr>
            <w:tcW w:w="720" w:type="dxa"/>
            <w:tcBorders>
              <w:top w:val="single" w:sz="4" w:space="0" w:color="auto"/>
              <w:bottom w:val="nil"/>
            </w:tcBorders>
            <w:vAlign w:val="bottom"/>
          </w:tcPr>
          <w:p w14:paraId="6BAF607E" w14:textId="77777777" w:rsidR="00EC6ED6" w:rsidRPr="00E36F1B" w:rsidRDefault="00EC6ED6" w:rsidP="00DF6AE1">
            <w:pPr>
              <w:pStyle w:val="TableText"/>
            </w:pPr>
            <w:r>
              <w:rPr>
                <w:color w:val="000000"/>
              </w:rPr>
              <w:t>26%</w:t>
            </w:r>
          </w:p>
        </w:tc>
        <w:tc>
          <w:tcPr>
            <w:tcW w:w="864" w:type="dxa"/>
            <w:tcBorders>
              <w:top w:val="single" w:sz="4" w:space="0" w:color="auto"/>
              <w:bottom w:val="nil"/>
            </w:tcBorders>
            <w:vAlign w:val="bottom"/>
          </w:tcPr>
          <w:p w14:paraId="4215B730" w14:textId="77777777" w:rsidR="00EC6ED6" w:rsidRPr="00E36F1B" w:rsidRDefault="00EC6ED6" w:rsidP="00DF6AE1">
            <w:pPr>
              <w:pStyle w:val="TableText"/>
            </w:pPr>
            <w:r>
              <w:rPr>
                <w:color w:val="000000"/>
              </w:rPr>
              <w:t>69%</w:t>
            </w:r>
          </w:p>
        </w:tc>
        <w:tc>
          <w:tcPr>
            <w:tcW w:w="720" w:type="dxa"/>
            <w:tcBorders>
              <w:top w:val="single" w:sz="4" w:space="0" w:color="auto"/>
              <w:bottom w:val="nil"/>
            </w:tcBorders>
            <w:vAlign w:val="bottom"/>
          </w:tcPr>
          <w:p w14:paraId="56217830" w14:textId="77777777" w:rsidR="00EC6ED6" w:rsidRPr="00E36F1B" w:rsidRDefault="00EC6ED6" w:rsidP="00DF6AE1">
            <w:pPr>
              <w:pStyle w:val="TableText"/>
            </w:pPr>
            <w:r>
              <w:rPr>
                <w:color w:val="000000"/>
              </w:rPr>
              <w:t>5%</w:t>
            </w:r>
          </w:p>
        </w:tc>
      </w:tr>
      <w:tr w:rsidR="00EC6ED6" w:rsidRPr="00E36F1B" w14:paraId="1819E3F8" w14:textId="77777777" w:rsidTr="00296905">
        <w:tc>
          <w:tcPr>
            <w:tcW w:w="5040" w:type="dxa"/>
            <w:tcBorders>
              <w:top w:val="nil"/>
              <w:bottom w:val="single" w:sz="4" w:space="0" w:color="auto"/>
            </w:tcBorders>
            <w:hideMark/>
          </w:tcPr>
          <w:p w14:paraId="4C8CA22D" w14:textId="77777777" w:rsidR="00EC6ED6" w:rsidRPr="00E36F1B" w:rsidRDefault="00EC6ED6" w:rsidP="00DF6AE1">
            <w:pPr>
              <w:pStyle w:val="TableText"/>
            </w:pPr>
            <w:r w:rsidRPr="00E36F1B">
              <w:t xml:space="preserve">Black or African </w:t>
            </w:r>
            <w:r>
              <w:t>American—Economically disadvantaged</w:t>
            </w:r>
          </w:p>
        </w:tc>
        <w:tc>
          <w:tcPr>
            <w:tcW w:w="1152" w:type="dxa"/>
            <w:tcBorders>
              <w:top w:val="nil"/>
              <w:bottom w:val="single" w:sz="4" w:space="0" w:color="auto"/>
            </w:tcBorders>
            <w:vAlign w:val="bottom"/>
          </w:tcPr>
          <w:p w14:paraId="4A366CDE" w14:textId="77777777" w:rsidR="00EC6ED6" w:rsidRPr="00E36F1B" w:rsidRDefault="00EC6ED6" w:rsidP="00DF6AE1">
            <w:pPr>
              <w:pStyle w:val="TableText"/>
            </w:pPr>
            <w:r>
              <w:rPr>
                <w:color w:val="000000"/>
              </w:rPr>
              <w:t>458</w:t>
            </w:r>
          </w:p>
        </w:tc>
        <w:tc>
          <w:tcPr>
            <w:tcW w:w="720" w:type="dxa"/>
            <w:tcBorders>
              <w:top w:val="nil"/>
              <w:bottom w:val="single" w:sz="4" w:space="0" w:color="auto"/>
            </w:tcBorders>
            <w:vAlign w:val="bottom"/>
          </w:tcPr>
          <w:p w14:paraId="24FB564B" w14:textId="77777777" w:rsidR="00EC6ED6" w:rsidRPr="00E36F1B" w:rsidRDefault="00EC6ED6" w:rsidP="00DF6AE1">
            <w:pPr>
              <w:pStyle w:val="TableText"/>
            </w:pPr>
            <w:r>
              <w:rPr>
                <w:color w:val="000000"/>
              </w:rPr>
              <w:t>20</w:t>
            </w:r>
          </w:p>
        </w:tc>
        <w:tc>
          <w:tcPr>
            <w:tcW w:w="720" w:type="dxa"/>
            <w:tcBorders>
              <w:top w:val="nil"/>
              <w:bottom w:val="single" w:sz="4" w:space="0" w:color="auto"/>
            </w:tcBorders>
            <w:vAlign w:val="bottom"/>
          </w:tcPr>
          <w:p w14:paraId="592A4653" w14:textId="77777777" w:rsidR="00EC6ED6" w:rsidRPr="00E36F1B" w:rsidRDefault="00EC6ED6" w:rsidP="00DF6AE1">
            <w:pPr>
              <w:pStyle w:val="TableText"/>
            </w:pPr>
            <w:r>
              <w:rPr>
                <w:color w:val="000000"/>
              </w:rPr>
              <w:t>10</w:t>
            </w:r>
          </w:p>
        </w:tc>
        <w:tc>
          <w:tcPr>
            <w:tcW w:w="720" w:type="dxa"/>
            <w:tcBorders>
              <w:top w:val="nil"/>
              <w:bottom w:val="single" w:sz="4" w:space="0" w:color="auto"/>
            </w:tcBorders>
            <w:vAlign w:val="bottom"/>
          </w:tcPr>
          <w:p w14:paraId="45D8B824" w14:textId="77777777" w:rsidR="00EC6ED6" w:rsidRPr="00E36F1B" w:rsidRDefault="00EC6ED6" w:rsidP="00DF6AE1">
            <w:pPr>
              <w:pStyle w:val="TableText"/>
            </w:pPr>
            <w:r>
              <w:rPr>
                <w:color w:val="000000"/>
              </w:rPr>
              <w:t>17%</w:t>
            </w:r>
          </w:p>
        </w:tc>
        <w:tc>
          <w:tcPr>
            <w:tcW w:w="864" w:type="dxa"/>
            <w:tcBorders>
              <w:top w:val="nil"/>
              <w:bottom w:val="single" w:sz="4" w:space="0" w:color="auto"/>
            </w:tcBorders>
            <w:vAlign w:val="bottom"/>
          </w:tcPr>
          <w:p w14:paraId="261D1CB0" w14:textId="77777777" w:rsidR="00EC6ED6" w:rsidRPr="00E36F1B" w:rsidRDefault="00EC6ED6" w:rsidP="00DF6AE1">
            <w:pPr>
              <w:pStyle w:val="TableText"/>
            </w:pPr>
            <w:r>
              <w:rPr>
                <w:color w:val="000000"/>
              </w:rPr>
              <w:t>76%</w:t>
            </w:r>
          </w:p>
        </w:tc>
        <w:tc>
          <w:tcPr>
            <w:tcW w:w="720" w:type="dxa"/>
            <w:tcBorders>
              <w:top w:val="nil"/>
              <w:bottom w:val="single" w:sz="4" w:space="0" w:color="auto"/>
            </w:tcBorders>
            <w:vAlign w:val="bottom"/>
          </w:tcPr>
          <w:p w14:paraId="45E25D16" w14:textId="77777777" w:rsidR="00EC6ED6" w:rsidRPr="00E36F1B" w:rsidRDefault="00EC6ED6" w:rsidP="00DF6AE1">
            <w:pPr>
              <w:pStyle w:val="TableText"/>
            </w:pPr>
            <w:r>
              <w:rPr>
                <w:color w:val="000000"/>
              </w:rPr>
              <w:t>7%</w:t>
            </w:r>
          </w:p>
        </w:tc>
      </w:tr>
      <w:tr w:rsidR="00EC6ED6" w:rsidRPr="00E36F1B" w14:paraId="7E4C87B1" w14:textId="77777777" w:rsidTr="00296905">
        <w:tc>
          <w:tcPr>
            <w:tcW w:w="5040" w:type="dxa"/>
            <w:tcBorders>
              <w:top w:val="single" w:sz="4" w:space="0" w:color="auto"/>
              <w:bottom w:val="nil"/>
            </w:tcBorders>
            <w:hideMark/>
          </w:tcPr>
          <w:p w14:paraId="344B65CE" w14:textId="77777777" w:rsidR="00EC6ED6" w:rsidRPr="00E36F1B" w:rsidRDefault="00EC6ED6" w:rsidP="00DF6AE1">
            <w:pPr>
              <w:pStyle w:val="TableText"/>
            </w:pPr>
            <w:r>
              <w:t>White—Not economically disadvantaged</w:t>
            </w:r>
          </w:p>
        </w:tc>
        <w:tc>
          <w:tcPr>
            <w:tcW w:w="1152" w:type="dxa"/>
            <w:tcBorders>
              <w:top w:val="single" w:sz="4" w:space="0" w:color="auto"/>
              <w:bottom w:val="nil"/>
            </w:tcBorders>
            <w:vAlign w:val="bottom"/>
          </w:tcPr>
          <w:p w14:paraId="4B8D58F7" w14:textId="77777777" w:rsidR="00EC6ED6" w:rsidRPr="00E36F1B" w:rsidRDefault="00EC6ED6" w:rsidP="00DF6AE1">
            <w:pPr>
              <w:pStyle w:val="TableText"/>
            </w:pPr>
            <w:r>
              <w:rPr>
                <w:color w:val="000000"/>
              </w:rPr>
              <w:t>1,242</w:t>
            </w:r>
          </w:p>
        </w:tc>
        <w:tc>
          <w:tcPr>
            <w:tcW w:w="720" w:type="dxa"/>
            <w:tcBorders>
              <w:top w:val="single" w:sz="4" w:space="0" w:color="auto"/>
              <w:bottom w:val="nil"/>
            </w:tcBorders>
            <w:vAlign w:val="bottom"/>
          </w:tcPr>
          <w:p w14:paraId="089AE05D" w14:textId="77777777" w:rsidR="00EC6ED6" w:rsidRPr="00E36F1B" w:rsidRDefault="00EC6ED6" w:rsidP="00DF6AE1">
            <w:pPr>
              <w:pStyle w:val="TableText"/>
            </w:pPr>
            <w:r>
              <w:rPr>
                <w:color w:val="000000"/>
              </w:rPr>
              <w:t>18</w:t>
            </w:r>
          </w:p>
        </w:tc>
        <w:tc>
          <w:tcPr>
            <w:tcW w:w="720" w:type="dxa"/>
            <w:tcBorders>
              <w:top w:val="single" w:sz="4" w:space="0" w:color="auto"/>
              <w:bottom w:val="nil"/>
            </w:tcBorders>
            <w:vAlign w:val="bottom"/>
          </w:tcPr>
          <w:p w14:paraId="389E0117" w14:textId="77777777" w:rsidR="00EC6ED6" w:rsidRPr="00E36F1B" w:rsidRDefault="00EC6ED6" w:rsidP="00DF6AE1">
            <w:pPr>
              <w:pStyle w:val="TableText"/>
            </w:pPr>
            <w:r>
              <w:rPr>
                <w:color w:val="000000"/>
              </w:rPr>
              <w:t>11</w:t>
            </w:r>
          </w:p>
        </w:tc>
        <w:tc>
          <w:tcPr>
            <w:tcW w:w="720" w:type="dxa"/>
            <w:tcBorders>
              <w:top w:val="single" w:sz="4" w:space="0" w:color="auto"/>
              <w:bottom w:val="nil"/>
            </w:tcBorders>
            <w:vAlign w:val="bottom"/>
          </w:tcPr>
          <w:p w14:paraId="209C96C4" w14:textId="77777777" w:rsidR="00EC6ED6" w:rsidRPr="00E36F1B" w:rsidRDefault="00EC6ED6" w:rsidP="00DF6AE1">
            <w:pPr>
              <w:pStyle w:val="TableText"/>
            </w:pPr>
            <w:r>
              <w:rPr>
                <w:color w:val="000000"/>
              </w:rPr>
              <w:t>25%</w:t>
            </w:r>
          </w:p>
        </w:tc>
        <w:tc>
          <w:tcPr>
            <w:tcW w:w="864" w:type="dxa"/>
            <w:tcBorders>
              <w:top w:val="single" w:sz="4" w:space="0" w:color="auto"/>
              <w:bottom w:val="nil"/>
            </w:tcBorders>
            <w:vAlign w:val="bottom"/>
          </w:tcPr>
          <w:p w14:paraId="325094A7" w14:textId="77777777" w:rsidR="00EC6ED6" w:rsidRPr="00E36F1B" w:rsidRDefault="00EC6ED6" w:rsidP="00DF6AE1">
            <w:pPr>
              <w:pStyle w:val="TableText"/>
            </w:pPr>
            <w:r>
              <w:rPr>
                <w:color w:val="000000"/>
              </w:rPr>
              <w:t>67%</w:t>
            </w:r>
          </w:p>
        </w:tc>
        <w:tc>
          <w:tcPr>
            <w:tcW w:w="720" w:type="dxa"/>
            <w:tcBorders>
              <w:top w:val="single" w:sz="4" w:space="0" w:color="auto"/>
              <w:bottom w:val="nil"/>
            </w:tcBorders>
            <w:vAlign w:val="bottom"/>
          </w:tcPr>
          <w:p w14:paraId="58638E07" w14:textId="77777777" w:rsidR="00EC6ED6" w:rsidRPr="00E36F1B" w:rsidRDefault="00EC6ED6" w:rsidP="00DF6AE1">
            <w:pPr>
              <w:pStyle w:val="TableText"/>
            </w:pPr>
            <w:r>
              <w:rPr>
                <w:color w:val="000000"/>
              </w:rPr>
              <w:t>7%</w:t>
            </w:r>
          </w:p>
        </w:tc>
      </w:tr>
      <w:tr w:rsidR="00EC6ED6" w:rsidRPr="00E36F1B" w14:paraId="5B09F9AF" w14:textId="77777777" w:rsidTr="00296905">
        <w:tc>
          <w:tcPr>
            <w:tcW w:w="5040" w:type="dxa"/>
            <w:tcBorders>
              <w:top w:val="nil"/>
              <w:bottom w:val="single" w:sz="4" w:space="0" w:color="auto"/>
            </w:tcBorders>
            <w:hideMark/>
          </w:tcPr>
          <w:p w14:paraId="58FE99BE" w14:textId="77777777" w:rsidR="00EC6ED6" w:rsidRPr="00E36F1B" w:rsidRDefault="00EC6ED6" w:rsidP="00DF6AE1">
            <w:pPr>
              <w:pStyle w:val="TableText"/>
            </w:pPr>
            <w:r>
              <w:t>White—Economically disadvantaged</w:t>
            </w:r>
          </w:p>
        </w:tc>
        <w:tc>
          <w:tcPr>
            <w:tcW w:w="1152" w:type="dxa"/>
            <w:tcBorders>
              <w:top w:val="nil"/>
              <w:bottom w:val="single" w:sz="4" w:space="0" w:color="auto"/>
            </w:tcBorders>
            <w:vAlign w:val="bottom"/>
          </w:tcPr>
          <w:p w14:paraId="3A5D0563" w14:textId="77777777" w:rsidR="00EC6ED6" w:rsidRPr="00E36F1B" w:rsidRDefault="00EC6ED6" w:rsidP="00DF6AE1">
            <w:pPr>
              <w:pStyle w:val="TableText"/>
            </w:pPr>
            <w:r>
              <w:rPr>
                <w:color w:val="000000"/>
              </w:rPr>
              <w:t>796</w:t>
            </w:r>
          </w:p>
        </w:tc>
        <w:tc>
          <w:tcPr>
            <w:tcW w:w="720" w:type="dxa"/>
            <w:tcBorders>
              <w:top w:val="nil"/>
              <w:bottom w:val="single" w:sz="4" w:space="0" w:color="auto"/>
            </w:tcBorders>
            <w:vAlign w:val="bottom"/>
          </w:tcPr>
          <w:p w14:paraId="1DA46801" w14:textId="77777777" w:rsidR="00EC6ED6" w:rsidRPr="00E36F1B" w:rsidRDefault="00EC6ED6" w:rsidP="00DF6AE1">
            <w:pPr>
              <w:pStyle w:val="TableText"/>
            </w:pPr>
            <w:r>
              <w:rPr>
                <w:color w:val="000000"/>
              </w:rPr>
              <w:t>22</w:t>
            </w:r>
          </w:p>
        </w:tc>
        <w:tc>
          <w:tcPr>
            <w:tcW w:w="720" w:type="dxa"/>
            <w:tcBorders>
              <w:top w:val="nil"/>
              <w:bottom w:val="single" w:sz="4" w:space="0" w:color="auto"/>
            </w:tcBorders>
            <w:vAlign w:val="bottom"/>
          </w:tcPr>
          <w:p w14:paraId="4736BB51" w14:textId="77777777" w:rsidR="00EC6ED6" w:rsidRPr="00E36F1B" w:rsidRDefault="00EC6ED6" w:rsidP="00DF6AE1">
            <w:pPr>
              <w:pStyle w:val="TableText"/>
            </w:pPr>
            <w:r>
              <w:rPr>
                <w:color w:val="000000"/>
              </w:rPr>
              <w:t>10</w:t>
            </w:r>
          </w:p>
        </w:tc>
        <w:tc>
          <w:tcPr>
            <w:tcW w:w="720" w:type="dxa"/>
            <w:tcBorders>
              <w:top w:val="nil"/>
              <w:bottom w:val="single" w:sz="4" w:space="0" w:color="auto"/>
            </w:tcBorders>
            <w:vAlign w:val="bottom"/>
          </w:tcPr>
          <w:p w14:paraId="19BCDACF" w14:textId="77777777" w:rsidR="00EC6ED6" w:rsidRPr="00E36F1B" w:rsidRDefault="00EC6ED6" w:rsidP="00DF6AE1">
            <w:pPr>
              <w:pStyle w:val="TableText"/>
            </w:pPr>
            <w:r>
              <w:rPr>
                <w:color w:val="000000"/>
              </w:rPr>
              <w:t>13%</w:t>
            </w:r>
          </w:p>
        </w:tc>
        <w:tc>
          <w:tcPr>
            <w:tcW w:w="864" w:type="dxa"/>
            <w:tcBorders>
              <w:top w:val="nil"/>
              <w:bottom w:val="single" w:sz="4" w:space="0" w:color="auto"/>
            </w:tcBorders>
            <w:vAlign w:val="bottom"/>
          </w:tcPr>
          <w:p w14:paraId="7D22FC81" w14:textId="77777777" w:rsidR="00EC6ED6" w:rsidRPr="00E36F1B" w:rsidRDefault="00EC6ED6" w:rsidP="00DF6AE1">
            <w:pPr>
              <w:pStyle w:val="TableText"/>
            </w:pPr>
            <w:r>
              <w:rPr>
                <w:color w:val="000000"/>
              </w:rPr>
              <w:t>75%</w:t>
            </w:r>
          </w:p>
        </w:tc>
        <w:tc>
          <w:tcPr>
            <w:tcW w:w="720" w:type="dxa"/>
            <w:tcBorders>
              <w:top w:val="nil"/>
              <w:bottom w:val="single" w:sz="4" w:space="0" w:color="auto"/>
            </w:tcBorders>
            <w:vAlign w:val="bottom"/>
          </w:tcPr>
          <w:p w14:paraId="423DE1BD" w14:textId="77777777" w:rsidR="00EC6ED6" w:rsidRPr="00E36F1B" w:rsidRDefault="00EC6ED6" w:rsidP="00DF6AE1">
            <w:pPr>
              <w:pStyle w:val="TableText"/>
            </w:pPr>
            <w:r>
              <w:rPr>
                <w:color w:val="000000"/>
              </w:rPr>
              <w:t>12%</w:t>
            </w:r>
          </w:p>
        </w:tc>
      </w:tr>
      <w:tr w:rsidR="00EC6ED6" w:rsidRPr="00E36F1B" w14:paraId="24B9560A" w14:textId="77777777" w:rsidTr="00296905">
        <w:tc>
          <w:tcPr>
            <w:tcW w:w="5040" w:type="dxa"/>
            <w:tcBorders>
              <w:top w:val="single" w:sz="4" w:space="0" w:color="auto"/>
              <w:bottom w:val="nil"/>
            </w:tcBorders>
            <w:hideMark/>
          </w:tcPr>
          <w:p w14:paraId="28BC893D" w14:textId="77777777" w:rsidR="00EC6ED6" w:rsidRPr="00E36F1B" w:rsidRDefault="00EC6ED6" w:rsidP="00DF6AE1">
            <w:pPr>
              <w:pStyle w:val="TableText"/>
            </w:pPr>
            <w:r w:rsidRPr="00E36F1B">
              <w:t xml:space="preserve">Two or more </w:t>
            </w:r>
            <w:r>
              <w:t>races—Not economically disadvantaged</w:t>
            </w:r>
          </w:p>
        </w:tc>
        <w:tc>
          <w:tcPr>
            <w:tcW w:w="1152" w:type="dxa"/>
            <w:tcBorders>
              <w:top w:val="single" w:sz="4" w:space="0" w:color="auto"/>
              <w:bottom w:val="nil"/>
            </w:tcBorders>
            <w:vAlign w:val="bottom"/>
          </w:tcPr>
          <w:p w14:paraId="63E9BAC1" w14:textId="77777777" w:rsidR="00EC6ED6" w:rsidRPr="00E36F1B" w:rsidRDefault="00EC6ED6" w:rsidP="00DF6AE1">
            <w:pPr>
              <w:pStyle w:val="TableText"/>
            </w:pPr>
            <w:r>
              <w:rPr>
                <w:color w:val="000000"/>
              </w:rPr>
              <w:t>144</w:t>
            </w:r>
          </w:p>
        </w:tc>
        <w:tc>
          <w:tcPr>
            <w:tcW w:w="720" w:type="dxa"/>
            <w:tcBorders>
              <w:top w:val="single" w:sz="4" w:space="0" w:color="auto"/>
              <w:bottom w:val="nil"/>
            </w:tcBorders>
            <w:vAlign w:val="bottom"/>
          </w:tcPr>
          <w:p w14:paraId="18AE76E7" w14:textId="77777777" w:rsidR="00EC6ED6" w:rsidRPr="00E36F1B" w:rsidRDefault="00EC6ED6" w:rsidP="00DF6AE1">
            <w:pPr>
              <w:pStyle w:val="TableText"/>
            </w:pPr>
            <w:r>
              <w:rPr>
                <w:color w:val="000000"/>
              </w:rPr>
              <w:t>20</w:t>
            </w:r>
          </w:p>
        </w:tc>
        <w:tc>
          <w:tcPr>
            <w:tcW w:w="720" w:type="dxa"/>
            <w:tcBorders>
              <w:top w:val="single" w:sz="4" w:space="0" w:color="auto"/>
              <w:bottom w:val="nil"/>
            </w:tcBorders>
            <w:vAlign w:val="bottom"/>
          </w:tcPr>
          <w:p w14:paraId="781427E6" w14:textId="77777777" w:rsidR="00EC6ED6" w:rsidRPr="00E36F1B" w:rsidRDefault="00EC6ED6" w:rsidP="00DF6AE1">
            <w:pPr>
              <w:pStyle w:val="TableText"/>
            </w:pPr>
            <w:r>
              <w:rPr>
                <w:color w:val="000000"/>
              </w:rPr>
              <w:t>10</w:t>
            </w:r>
          </w:p>
        </w:tc>
        <w:tc>
          <w:tcPr>
            <w:tcW w:w="720" w:type="dxa"/>
            <w:tcBorders>
              <w:top w:val="single" w:sz="4" w:space="0" w:color="auto"/>
              <w:bottom w:val="nil"/>
            </w:tcBorders>
            <w:vAlign w:val="bottom"/>
          </w:tcPr>
          <w:p w14:paraId="384B944C" w14:textId="77777777" w:rsidR="00EC6ED6" w:rsidRPr="00E36F1B" w:rsidRDefault="00EC6ED6" w:rsidP="00DF6AE1">
            <w:pPr>
              <w:pStyle w:val="TableText"/>
            </w:pPr>
            <w:r>
              <w:rPr>
                <w:color w:val="000000"/>
              </w:rPr>
              <w:t>16%</w:t>
            </w:r>
          </w:p>
        </w:tc>
        <w:tc>
          <w:tcPr>
            <w:tcW w:w="864" w:type="dxa"/>
            <w:tcBorders>
              <w:top w:val="single" w:sz="4" w:space="0" w:color="auto"/>
              <w:bottom w:val="nil"/>
            </w:tcBorders>
            <w:vAlign w:val="bottom"/>
          </w:tcPr>
          <w:p w14:paraId="4684F742" w14:textId="77777777" w:rsidR="00EC6ED6" w:rsidRPr="00E36F1B" w:rsidRDefault="00EC6ED6" w:rsidP="00DF6AE1">
            <w:pPr>
              <w:pStyle w:val="TableText"/>
            </w:pPr>
            <w:r>
              <w:rPr>
                <w:color w:val="000000"/>
              </w:rPr>
              <w:t>80%</w:t>
            </w:r>
          </w:p>
        </w:tc>
        <w:tc>
          <w:tcPr>
            <w:tcW w:w="720" w:type="dxa"/>
            <w:tcBorders>
              <w:top w:val="single" w:sz="4" w:space="0" w:color="auto"/>
              <w:bottom w:val="nil"/>
            </w:tcBorders>
            <w:vAlign w:val="bottom"/>
          </w:tcPr>
          <w:p w14:paraId="760E7C09" w14:textId="77777777" w:rsidR="00EC6ED6" w:rsidRPr="00E36F1B" w:rsidRDefault="00EC6ED6" w:rsidP="00DF6AE1">
            <w:pPr>
              <w:pStyle w:val="TableText"/>
            </w:pPr>
            <w:r>
              <w:rPr>
                <w:color w:val="000000"/>
              </w:rPr>
              <w:t>4%</w:t>
            </w:r>
          </w:p>
        </w:tc>
      </w:tr>
      <w:tr w:rsidR="00EC6ED6" w:rsidRPr="00E36F1B" w14:paraId="193FD03E" w14:textId="77777777" w:rsidTr="00296905">
        <w:tc>
          <w:tcPr>
            <w:tcW w:w="5040" w:type="dxa"/>
            <w:tcBorders>
              <w:top w:val="nil"/>
            </w:tcBorders>
            <w:hideMark/>
          </w:tcPr>
          <w:p w14:paraId="75267F58" w14:textId="77777777" w:rsidR="00EC6ED6" w:rsidRPr="00E36F1B" w:rsidRDefault="00EC6ED6" w:rsidP="00DF6AE1">
            <w:pPr>
              <w:pStyle w:val="TableText"/>
            </w:pPr>
            <w:r w:rsidRPr="00E36F1B">
              <w:t xml:space="preserve">Two or more </w:t>
            </w:r>
            <w:r>
              <w:t>races—Economically disadvantaged</w:t>
            </w:r>
          </w:p>
        </w:tc>
        <w:tc>
          <w:tcPr>
            <w:tcW w:w="1152" w:type="dxa"/>
            <w:tcBorders>
              <w:top w:val="nil"/>
            </w:tcBorders>
            <w:vAlign w:val="bottom"/>
          </w:tcPr>
          <w:p w14:paraId="60F03845" w14:textId="77777777" w:rsidR="00EC6ED6" w:rsidRPr="00E36F1B" w:rsidRDefault="00EC6ED6" w:rsidP="00DF6AE1">
            <w:pPr>
              <w:pStyle w:val="TableText"/>
            </w:pPr>
            <w:r>
              <w:rPr>
                <w:color w:val="000000"/>
              </w:rPr>
              <w:t>96</w:t>
            </w:r>
          </w:p>
        </w:tc>
        <w:tc>
          <w:tcPr>
            <w:tcW w:w="720" w:type="dxa"/>
            <w:tcBorders>
              <w:top w:val="nil"/>
            </w:tcBorders>
            <w:vAlign w:val="bottom"/>
          </w:tcPr>
          <w:p w14:paraId="7AAB9F15" w14:textId="77777777" w:rsidR="00EC6ED6" w:rsidRPr="00E36F1B" w:rsidRDefault="00EC6ED6" w:rsidP="00DF6AE1">
            <w:pPr>
              <w:pStyle w:val="TableText"/>
            </w:pPr>
            <w:r>
              <w:rPr>
                <w:color w:val="000000"/>
              </w:rPr>
              <w:t>22</w:t>
            </w:r>
          </w:p>
        </w:tc>
        <w:tc>
          <w:tcPr>
            <w:tcW w:w="720" w:type="dxa"/>
            <w:tcBorders>
              <w:top w:val="nil"/>
            </w:tcBorders>
            <w:vAlign w:val="bottom"/>
          </w:tcPr>
          <w:p w14:paraId="2502D7AD" w14:textId="77777777" w:rsidR="00EC6ED6" w:rsidRPr="00E36F1B" w:rsidRDefault="00EC6ED6" w:rsidP="00DF6AE1">
            <w:pPr>
              <w:pStyle w:val="TableText"/>
            </w:pPr>
            <w:r>
              <w:rPr>
                <w:color w:val="000000"/>
              </w:rPr>
              <w:t>10</w:t>
            </w:r>
          </w:p>
        </w:tc>
        <w:tc>
          <w:tcPr>
            <w:tcW w:w="720" w:type="dxa"/>
            <w:tcBorders>
              <w:top w:val="nil"/>
            </w:tcBorders>
            <w:vAlign w:val="bottom"/>
          </w:tcPr>
          <w:p w14:paraId="7918C2D0" w14:textId="77777777" w:rsidR="00EC6ED6" w:rsidRPr="00E36F1B" w:rsidRDefault="00EC6ED6" w:rsidP="00DF6AE1">
            <w:pPr>
              <w:pStyle w:val="TableText"/>
            </w:pPr>
            <w:r>
              <w:rPr>
                <w:color w:val="000000"/>
              </w:rPr>
              <w:t>10%</w:t>
            </w:r>
          </w:p>
        </w:tc>
        <w:tc>
          <w:tcPr>
            <w:tcW w:w="864" w:type="dxa"/>
            <w:tcBorders>
              <w:top w:val="nil"/>
            </w:tcBorders>
            <w:vAlign w:val="bottom"/>
          </w:tcPr>
          <w:p w14:paraId="45F6A3E4" w14:textId="77777777" w:rsidR="00EC6ED6" w:rsidRPr="00E36F1B" w:rsidRDefault="00EC6ED6" w:rsidP="00DF6AE1">
            <w:pPr>
              <w:pStyle w:val="TableText"/>
            </w:pPr>
            <w:r>
              <w:rPr>
                <w:color w:val="000000"/>
              </w:rPr>
              <w:t>74%</w:t>
            </w:r>
          </w:p>
        </w:tc>
        <w:tc>
          <w:tcPr>
            <w:tcW w:w="720" w:type="dxa"/>
            <w:tcBorders>
              <w:top w:val="nil"/>
            </w:tcBorders>
            <w:vAlign w:val="bottom"/>
          </w:tcPr>
          <w:p w14:paraId="21FA4543" w14:textId="77777777" w:rsidR="00EC6ED6" w:rsidRPr="00E36F1B" w:rsidRDefault="00EC6ED6" w:rsidP="00DF6AE1">
            <w:pPr>
              <w:pStyle w:val="TableText"/>
            </w:pPr>
            <w:r>
              <w:rPr>
                <w:color w:val="000000"/>
              </w:rPr>
              <w:t>16%</w:t>
            </w:r>
          </w:p>
        </w:tc>
      </w:tr>
    </w:tbl>
    <w:p w14:paraId="4C0BA477" w14:textId="253E80F0" w:rsidR="00E16AE1" w:rsidRPr="00C34C12" w:rsidRDefault="00F65194" w:rsidP="005C31CE">
      <w:pPr>
        <w:pStyle w:val="Heading2"/>
      </w:pPr>
      <w:bookmarkStart w:id="476" w:name="_Psychometric_Analyses"/>
      <w:bookmarkStart w:id="477" w:name="_Toc180396554"/>
      <w:bookmarkEnd w:id="476"/>
      <w:r w:rsidRPr="00C34C12">
        <w:lastRenderedPageBreak/>
        <w:t xml:space="preserve">Psychometric </w:t>
      </w:r>
      <w:r w:rsidR="00E16AE1" w:rsidRPr="00C34C12">
        <w:t>Analyses</w:t>
      </w:r>
      <w:bookmarkEnd w:id="477"/>
    </w:p>
    <w:p w14:paraId="75B13AAD" w14:textId="76F9570B" w:rsidR="002F564E" w:rsidRPr="00C34C12" w:rsidRDefault="00F613B4" w:rsidP="007251E1">
      <w:r w:rsidRPr="00C34C12">
        <w:t>This chapter</w:t>
      </w:r>
      <w:r w:rsidR="002F564E" w:rsidRPr="00C34C12">
        <w:t xml:space="preserve"> summarizes the results of the</w:t>
      </w:r>
      <w:r w:rsidR="00BA0636" w:rsidRPr="00C34C12">
        <w:t xml:space="preserve"> psychometric </w:t>
      </w:r>
      <w:r w:rsidR="002F564E" w:rsidRPr="00C34C12">
        <w:t>analyses</w:t>
      </w:r>
      <w:r w:rsidR="00BA0636" w:rsidRPr="00C34C12">
        <w:t xml:space="preserve"> </w:t>
      </w:r>
      <w:r w:rsidR="00832BBD" w:rsidRPr="00C34C12">
        <w:t xml:space="preserve">conducted for the California Alternate Assessment (CAA) for </w:t>
      </w:r>
      <w:proofErr w:type="gramStart"/>
      <w:r w:rsidR="00832BBD" w:rsidRPr="00C34C12">
        <w:t>Science</w:t>
      </w:r>
      <w:proofErr w:type="gramEnd"/>
      <w:r w:rsidR="00832BBD" w:rsidRPr="00C34C12">
        <w:t xml:space="preserve"> </w:t>
      </w:r>
      <w:r w:rsidR="005F7540" w:rsidRPr="00C34C12">
        <w:t xml:space="preserve">field test </w:t>
      </w:r>
      <w:r w:rsidR="00832BBD" w:rsidRPr="00C34C12">
        <w:t xml:space="preserve">administered during the </w:t>
      </w:r>
      <w:r w:rsidR="00C66F49" w:rsidRPr="00C34C12">
        <w:t>2018–</w:t>
      </w:r>
      <w:r w:rsidR="00C351BC" w:rsidRPr="00C34C12">
        <w:t>‍</w:t>
      </w:r>
      <w:r w:rsidR="00860E3B" w:rsidRPr="00C34C12">
        <w:t>20</w:t>
      </w:r>
      <w:r w:rsidR="00C66F49" w:rsidRPr="00C34C12">
        <w:t>19</w:t>
      </w:r>
      <w:r w:rsidR="00832BBD" w:rsidRPr="00C34C12">
        <w:t xml:space="preserve"> California Assessment of Student Performance and Progress </w:t>
      </w:r>
      <w:r w:rsidR="00E50F17" w:rsidRPr="00C34C12">
        <w:t xml:space="preserve">(CAASPP) </w:t>
      </w:r>
      <w:r w:rsidR="00832BBD" w:rsidRPr="00C34C12">
        <w:t>administration</w:t>
      </w:r>
      <w:r w:rsidR="005F7540" w:rsidRPr="00C34C12">
        <w:t xml:space="preserve">. </w:t>
      </w:r>
    </w:p>
    <w:p w14:paraId="38A4124C" w14:textId="71ED947C" w:rsidR="00A93E2E" w:rsidRPr="00C34C12" w:rsidRDefault="00A93E2E" w:rsidP="00B47E06">
      <w:pPr>
        <w:pStyle w:val="Heading3"/>
      </w:pPr>
      <w:bookmarkStart w:id="478" w:name="_Toc180396555"/>
      <w:r w:rsidRPr="00C34C12">
        <w:t>Overview</w:t>
      </w:r>
      <w:bookmarkEnd w:id="478"/>
    </w:p>
    <w:p w14:paraId="0D0B0BCE" w14:textId="7792FBFF" w:rsidR="00A94A62" w:rsidRPr="00C34C12" w:rsidRDefault="005F7540" w:rsidP="00A94A62">
      <w:r w:rsidRPr="00C34C12">
        <w:t>This chapter</w:t>
      </w:r>
      <w:r w:rsidR="00A94A62" w:rsidRPr="00C34C12">
        <w:t xml:space="preserve"> describes the data samples used for the statistical analyses, presents the results of the item and test analyses, and provides explanations for all statistical procedures implemented in the psychometric analyses. Those procedures include item analyses, DIF analyses, item response theory (IRT) calibration, computation of reliability, </w:t>
      </w:r>
      <w:r w:rsidR="004A658D" w:rsidRPr="00C34C12">
        <w:t xml:space="preserve">and </w:t>
      </w:r>
      <w:r w:rsidR="00A94A62" w:rsidRPr="00C34C12">
        <w:t>standard errors of measurement. The procedures designed to ensure the validity of score uses and interpretations</w:t>
      </w:r>
      <w:r w:rsidR="00A3514D" w:rsidRPr="00C34C12">
        <w:t xml:space="preserve"> also</w:t>
      </w:r>
      <w:r w:rsidR="00A94A62" w:rsidRPr="00C34C12">
        <w:t xml:space="preserve"> are</w:t>
      </w:r>
      <w:r w:rsidR="004A658D" w:rsidRPr="00C34C12">
        <w:t xml:space="preserve"> </w:t>
      </w:r>
      <w:r w:rsidR="00A94A62" w:rsidRPr="00C34C12">
        <w:t>provided.</w:t>
      </w:r>
    </w:p>
    <w:p w14:paraId="13F3DA01" w14:textId="2324F58E" w:rsidR="00A93E2E" w:rsidRPr="00C34C12" w:rsidRDefault="00A93E2E" w:rsidP="00453A30">
      <w:pPr>
        <w:pStyle w:val="Heading4"/>
      </w:pPr>
      <w:bookmarkStart w:id="479" w:name="_Toc180396556"/>
      <w:r w:rsidRPr="00C34C12">
        <w:t>Summary of the Analyses</w:t>
      </w:r>
      <w:bookmarkEnd w:id="479"/>
    </w:p>
    <w:p w14:paraId="2BA93D71" w14:textId="26D353FB" w:rsidR="00112B05" w:rsidRPr="00C34C12" w:rsidRDefault="003B414F" w:rsidP="00112B05">
      <w:r w:rsidRPr="00C34C12">
        <w:t>Educational Testing Service (</w:t>
      </w:r>
      <w:r w:rsidR="00B71EDC" w:rsidRPr="00C34C12">
        <w:t>ETS</w:t>
      </w:r>
      <w:r w:rsidRPr="00C34C12">
        <w:t>)</w:t>
      </w:r>
      <w:r w:rsidR="00B71EDC" w:rsidRPr="00C34C12">
        <w:t xml:space="preserve"> conducted the following analyses for </w:t>
      </w:r>
      <w:r w:rsidR="00112B05" w:rsidRPr="00C34C12">
        <w:t>the CAA</w:t>
      </w:r>
      <w:r w:rsidR="004B013B" w:rsidRPr="00C34C12">
        <w:t xml:space="preserve"> for Science</w:t>
      </w:r>
      <w:r w:rsidR="00112B05" w:rsidRPr="00C34C12">
        <w:t xml:space="preserve">. Each analysis is described in the text </w:t>
      </w:r>
      <w:r w:rsidR="008C6653" w:rsidRPr="00C34C12">
        <w:t>of this chapter</w:t>
      </w:r>
      <w:r w:rsidR="00112B05" w:rsidRPr="00C34C12">
        <w:t>, and the results are provided in the appendices.</w:t>
      </w:r>
    </w:p>
    <w:p w14:paraId="16A6D75E" w14:textId="10E1A366" w:rsidR="00112B05" w:rsidRPr="00C34C12" w:rsidRDefault="00112B05" w:rsidP="00910CB8">
      <w:pPr>
        <w:pStyle w:val="Numbered"/>
        <w:numPr>
          <w:ilvl w:val="0"/>
          <w:numId w:val="23"/>
        </w:numPr>
        <w:spacing w:before="10"/>
        <w:ind w:hanging="288"/>
      </w:pPr>
      <w:bookmarkStart w:id="480" w:name="_Hlk34906344"/>
      <w:r w:rsidRPr="00C34C12">
        <w:rPr>
          <w:b/>
        </w:rPr>
        <w:t>Classical Item Analyses</w:t>
      </w:r>
      <w:r w:rsidR="00DC73CE" w:rsidRPr="00C34C12">
        <w:rPr>
          <w:b/>
        </w:rPr>
        <w:t>—</w:t>
      </w:r>
      <w:r w:rsidRPr="00C34C12">
        <w:t>Classical item analysis for the CAA</w:t>
      </w:r>
      <w:r w:rsidR="004B013B" w:rsidRPr="00C34C12">
        <w:t xml:space="preserve"> for Science</w:t>
      </w:r>
      <w:r w:rsidRPr="00C34C12">
        <w:t xml:space="preserve"> is discussed in subsection </w:t>
      </w:r>
      <w:hyperlink w:anchor="_Classical_Item_Analysis" w:history="1">
        <w:r w:rsidR="002C6C98" w:rsidRPr="00C34C12">
          <w:rPr>
            <w:rStyle w:val="Hyperlink"/>
            <w:i/>
          </w:rPr>
          <w:t>7.2 Classical Item Analysis Statistics</w:t>
        </w:r>
      </w:hyperlink>
      <w:r w:rsidRPr="00C34C12">
        <w:t xml:space="preserve">. </w:t>
      </w:r>
      <w:hyperlink w:anchor="_Appendix_7.A:_Classical" w:history="1">
        <w:r w:rsidRPr="00E64FCE">
          <w:rPr>
            <w:rStyle w:val="Hyperlink"/>
          </w:rPr>
          <w:t xml:space="preserve">Appendix </w:t>
        </w:r>
        <w:proofErr w:type="gramStart"/>
        <w:r w:rsidR="002C6C98" w:rsidRPr="00E64FCE">
          <w:rPr>
            <w:rStyle w:val="Hyperlink"/>
          </w:rPr>
          <w:t>7</w:t>
        </w:r>
        <w:r w:rsidRPr="00E64FCE">
          <w:rPr>
            <w:rStyle w:val="Hyperlink"/>
          </w:rPr>
          <w:t>.A</w:t>
        </w:r>
        <w:proofErr w:type="gramEnd"/>
      </w:hyperlink>
      <w:r w:rsidRPr="00C34C12">
        <w:t xml:space="preserve"> presents results of the classical item analyses, including item difficulty indices, item-total correlation, and the distribution of </w:t>
      </w:r>
      <w:r w:rsidR="00734F56" w:rsidRPr="00C34C12">
        <w:t xml:space="preserve">item </w:t>
      </w:r>
      <w:r w:rsidRPr="00C34C12">
        <w:t>score</w:t>
      </w:r>
      <w:r w:rsidR="00734F56" w:rsidRPr="00C34C12">
        <w:t xml:space="preserve">s for each </w:t>
      </w:r>
      <w:r w:rsidRPr="00C34C12">
        <w:t>item.</w:t>
      </w:r>
      <w:r w:rsidR="00C44EEF" w:rsidRPr="00C34C12">
        <w:t xml:space="preserve"> T</w:t>
      </w:r>
      <w:r w:rsidRPr="00C34C12">
        <w:t>he item type and item flags are also provided.</w:t>
      </w:r>
    </w:p>
    <w:p w14:paraId="19A0F749" w14:textId="73F4A48B" w:rsidR="00112B05" w:rsidRPr="00C34C12" w:rsidRDefault="00112B05" w:rsidP="00112B05">
      <w:pPr>
        <w:pStyle w:val="Numbered"/>
        <w:spacing w:before="10"/>
      </w:pPr>
      <w:r w:rsidRPr="00C34C12">
        <w:rPr>
          <w:b/>
        </w:rPr>
        <w:t>IRT Analyses</w:t>
      </w:r>
      <w:r w:rsidR="00DC73CE" w:rsidRPr="00C34C12">
        <w:rPr>
          <w:b/>
        </w:rPr>
        <w:t>—</w:t>
      </w:r>
      <w:r w:rsidRPr="00C34C12">
        <w:t xml:space="preserve">IRT </w:t>
      </w:r>
      <w:r w:rsidR="00F27E9C" w:rsidRPr="00C34C12">
        <w:t>calibration</w:t>
      </w:r>
      <w:r w:rsidRPr="00C34C12">
        <w:t xml:space="preserve"> analyses for the CAA</w:t>
      </w:r>
      <w:r w:rsidR="004B013B" w:rsidRPr="00C34C12">
        <w:t xml:space="preserve"> for Science</w:t>
      </w:r>
      <w:r w:rsidRPr="00C34C12">
        <w:t xml:space="preserve"> are </w:t>
      </w:r>
      <w:r w:rsidR="00E7276E" w:rsidRPr="00C34C12">
        <w:t>described</w:t>
      </w:r>
      <w:r w:rsidR="00731301" w:rsidRPr="00C34C12">
        <w:t xml:space="preserve"> </w:t>
      </w:r>
      <w:r w:rsidRPr="00C34C12">
        <w:t xml:space="preserve">in subsection </w:t>
      </w:r>
      <w:hyperlink w:anchor="_Item_Response_Theory" w:history="1">
        <w:r w:rsidR="002C6C98" w:rsidRPr="00C34C12">
          <w:rPr>
            <w:rStyle w:val="Hyperlink"/>
            <w:i/>
          </w:rPr>
          <w:t>7.6 Item Response Theory (IRT) Analyses</w:t>
        </w:r>
      </w:hyperlink>
      <w:r w:rsidRPr="00C34C12">
        <w:t xml:space="preserve">. </w:t>
      </w:r>
      <w:hyperlink w:anchor="_Appendix_7.E:_Item" w:history="1">
        <w:r w:rsidRPr="00E64FCE">
          <w:rPr>
            <w:rStyle w:val="Hyperlink"/>
          </w:rPr>
          <w:t xml:space="preserve">Appendix </w:t>
        </w:r>
        <w:proofErr w:type="gramStart"/>
        <w:r w:rsidR="002C6C98" w:rsidRPr="00E64FCE">
          <w:rPr>
            <w:rStyle w:val="Hyperlink"/>
          </w:rPr>
          <w:t>7.E</w:t>
        </w:r>
        <w:proofErr w:type="gramEnd"/>
      </w:hyperlink>
      <w:r w:rsidRPr="00C34C12">
        <w:t xml:space="preserve"> includes the item difficulty parameter estimates (</w:t>
      </w:r>
      <w:r w:rsidRPr="00C34C12">
        <w:rPr>
          <w:i/>
        </w:rPr>
        <w:t>b</w:t>
      </w:r>
      <w:r w:rsidRPr="00C34C12">
        <w:t xml:space="preserve">-value) for all of the items in each test. For polytomous items, step </w:t>
      </w:r>
      <w:r w:rsidR="00122C72" w:rsidRPr="00C34C12">
        <w:t>difficulty estimates</w:t>
      </w:r>
      <w:r w:rsidRPr="00C34C12">
        <w:t xml:space="preserve"> (</w:t>
      </w:r>
      <w:r w:rsidRPr="00C34C12">
        <w:rPr>
          <w:i/>
        </w:rPr>
        <w:t>d</w:t>
      </w:r>
      <w:r w:rsidRPr="00C34C12">
        <w:t>-</w:t>
      </w:r>
      <w:r w:rsidR="003814CA" w:rsidRPr="00C34C12">
        <w:t>parameters</w:t>
      </w:r>
      <w:r w:rsidRPr="00C34C12">
        <w:t>) are also provided.</w:t>
      </w:r>
    </w:p>
    <w:p w14:paraId="4F3B5F98" w14:textId="5E3985DC" w:rsidR="00112B05" w:rsidRPr="00C34C12" w:rsidRDefault="00112B05" w:rsidP="00112B05">
      <w:pPr>
        <w:pStyle w:val="Numbered"/>
        <w:spacing w:before="10"/>
      </w:pPr>
      <w:r w:rsidRPr="00C34C12">
        <w:rPr>
          <w:b/>
        </w:rPr>
        <w:t>Omission and Completion Analyses</w:t>
      </w:r>
      <w:r w:rsidR="00DC73CE" w:rsidRPr="00C34C12">
        <w:rPr>
          <w:b/>
        </w:rPr>
        <w:t>—</w:t>
      </w:r>
      <w:r w:rsidRPr="00C34C12">
        <w:t>The omit rate and item difficulty information for the CAA</w:t>
      </w:r>
      <w:r w:rsidR="004B013B" w:rsidRPr="00C34C12">
        <w:t xml:space="preserve"> for Science</w:t>
      </w:r>
      <w:r w:rsidRPr="00C34C12">
        <w:t xml:space="preserve"> are </w:t>
      </w:r>
      <w:r w:rsidR="00E7276E" w:rsidRPr="00C34C12">
        <w:t>described</w:t>
      </w:r>
      <w:r w:rsidR="005617CF" w:rsidRPr="00C34C12">
        <w:t xml:space="preserve"> </w:t>
      </w:r>
      <w:r w:rsidRPr="00C34C12">
        <w:t xml:space="preserve">in subsection </w:t>
      </w:r>
      <w:hyperlink w:anchor="_Omission_and_Completion" w:history="1">
        <w:r w:rsidR="002C6C98" w:rsidRPr="00C34C12">
          <w:rPr>
            <w:rStyle w:val="Hyperlink"/>
            <w:i/>
          </w:rPr>
          <w:t>7.3</w:t>
        </w:r>
        <w:r w:rsidRPr="00C34C12">
          <w:rPr>
            <w:rStyle w:val="Hyperlink"/>
            <w:i/>
          </w:rPr>
          <w:t xml:space="preserve"> Omission and Completion Rates</w:t>
        </w:r>
      </w:hyperlink>
      <w:r w:rsidRPr="00C34C12">
        <w:t xml:space="preserve">, </w:t>
      </w:r>
      <w:r w:rsidR="003076CA" w:rsidRPr="00C34C12">
        <w:t xml:space="preserve">the item difficulty and omit rates are provided in </w:t>
      </w:r>
      <w:r w:rsidR="00D85047" w:rsidRPr="00D85047">
        <w:rPr>
          <w:rStyle w:val="Cross-Reference"/>
        </w:rPr>
        <w:fldChar w:fldCharType="begin"/>
      </w:r>
      <w:r w:rsidR="00D85047" w:rsidRPr="00D85047">
        <w:rPr>
          <w:rStyle w:val="Cross-Reference"/>
        </w:rPr>
        <w:instrText xml:space="preserve"> REF _Ref32496659 \h </w:instrText>
      </w:r>
      <w:r w:rsidR="00D85047">
        <w:rPr>
          <w:rStyle w:val="Cross-Reference"/>
        </w:rPr>
        <w:instrText xml:space="preserve"> \* MERGEFORMAT </w:instrText>
      </w:r>
      <w:r w:rsidR="00D85047" w:rsidRPr="00D85047">
        <w:rPr>
          <w:rStyle w:val="Cross-Reference"/>
        </w:rPr>
      </w:r>
      <w:r w:rsidR="00D85047" w:rsidRPr="00D85047">
        <w:rPr>
          <w:rStyle w:val="Cross-Reference"/>
        </w:rPr>
        <w:fldChar w:fldCharType="separate"/>
      </w:r>
      <w:r w:rsidR="00D85047" w:rsidRPr="00D85047">
        <w:rPr>
          <w:rStyle w:val="Cross-Reference"/>
        </w:rPr>
        <w:t>table 7.E.5</w:t>
      </w:r>
      <w:r w:rsidR="00D85047" w:rsidRPr="00D85047">
        <w:rPr>
          <w:rStyle w:val="Cross-Reference"/>
        </w:rPr>
        <w:fldChar w:fldCharType="end"/>
      </w:r>
      <w:r w:rsidR="003076CA" w:rsidRPr="00C34C12">
        <w:t xml:space="preserve"> th</w:t>
      </w:r>
      <w:r w:rsidR="005E265B" w:rsidRPr="00C34C12">
        <w:t>r</w:t>
      </w:r>
      <w:r w:rsidR="003076CA" w:rsidRPr="00C34C12">
        <w:t xml:space="preserve">ough </w:t>
      </w:r>
      <w:r w:rsidR="00D85047" w:rsidRPr="00D85047">
        <w:rPr>
          <w:rStyle w:val="Cross-Reference"/>
        </w:rPr>
        <w:fldChar w:fldCharType="begin"/>
      </w:r>
      <w:r w:rsidR="00D85047" w:rsidRPr="00D85047">
        <w:rPr>
          <w:rStyle w:val="Cross-Reference"/>
        </w:rPr>
        <w:instrText xml:space="preserve"> REF _Ref148514847 \h </w:instrText>
      </w:r>
      <w:r w:rsidR="00D85047" w:rsidRPr="00D85047">
        <w:rPr>
          <w:rStyle w:val="Cross-Reference"/>
        </w:rPr>
      </w:r>
      <w:r w:rsidR="00D85047" w:rsidRPr="00D85047">
        <w:rPr>
          <w:rStyle w:val="Cross-Reference"/>
        </w:rPr>
        <w:fldChar w:fldCharType="separate"/>
      </w:r>
      <w:r w:rsidR="00D85047" w:rsidRPr="00D85047">
        <w:rPr>
          <w:rStyle w:val="Cross-Reference"/>
        </w:rPr>
        <w:t>table 7.E.7</w:t>
      </w:r>
      <w:r w:rsidR="00D85047" w:rsidRPr="00D85047">
        <w:rPr>
          <w:rStyle w:val="Cross-Reference"/>
        </w:rPr>
        <w:fldChar w:fldCharType="end"/>
      </w:r>
      <w:r w:rsidR="003076CA" w:rsidRPr="00C34C12">
        <w:t xml:space="preserve">, </w:t>
      </w:r>
      <w:r w:rsidRPr="00C34C12">
        <w:t xml:space="preserve">and the results of </w:t>
      </w:r>
      <w:r w:rsidR="00A4530F" w:rsidRPr="00C34C12">
        <w:t>the</w:t>
      </w:r>
      <w:r w:rsidRPr="00C34C12">
        <w:t xml:space="preserve"> completion analyses are presented in </w:t>
      </w:r>
      <w:hyperlink w:anchor="_Appendix_7.B:_Completion" w:history="1">
        <w:r w:rsidRPr="00E64FCE">
          <w:rPr>
            <w:rStyle w:val="Hyperlink"/>
          </w:rPr>
          <w:t>appendix</w:t>
        </w:r>
        <w:r w:rsidR="001A52F6" w:rsidRPr="00E64FCE">
          <w:rPr>
            <w:rStyle w:val="Hyperlink"/>
          </w:rPr>
          <w:t> </w:t>
        </w:r>
        <w:r w:rsidR="002C6C98" w:rsidRPr="00E64FCE">
          <w:rPr>
            <w:rStyle w:val="Hyperlink"/>
          </w:rPr>
          <w:t>7</w:t>
        </w:r>
        <w:r w:rsidRPr="00E64FCE">
          <w:rPr>
            <w:rStyle w:val="Hyperlink"/>
          </w:rPr>
          <w:t>.</w:t>
        </w:r>
        <w:r w:rsidR="00C14094" w:rsidRPr="00E64FCE">
          <w:rPr>
            <w:rStyle w:val="Hyperlink"/>
          </w:rPr>
          <w:t>B</w:t>
        </w:r>
      </w:hyperlink>
      <w:r w:rsidRPr="00C34C12">
        <w:t xml:space="preserve">. These analyses </w:t>
      </w:r>
      <w:r w:rsidR="00686D1E" w:rsidRPr="00C34C12">
        <w:t xml:space="preserve">show </w:t>
      </w:r>
      <w:r w:rsidR="001C3DE7" w:rsidRPr="00C34C12">
        <w:t xml:space="preserve">how many students completed each </w:t>
      </w:r>
      <w:r w:rsidR="0012317D" w:rsidRPr="00C34C12">
        <w:t>of the</w:t>
      </w:r>
      <w:r w:rsidR="00AC3D40" w:rsidRPr="00C34C12">
        <w:rPr>
          <w:rFonts w:eastAsia="Calibri"/>
        </w:rPr>
        <w:t xml:space="preserve"> embedded</w:t>
      </w:r>
      <w:r w:rsidR="0012317D" w:rsidRPr="00C34C12">
        <w:t xml:space="preserve"> PTs.</w:t>
      </w:r>
    </w:p>
    <w:p w14:paraId="33CF2D46" w14:textId="28A6DD1F" w:rsidR="00112B05" w:rsidRPr="00C34C12" w:rsidRDefault="00112B05" w:rsidP="00112B05">
      <w:pPr>
        <w:pStyle w:val="Numbered"/>
        <w:keepLines/>
        <w:spacing w:before="10"/>
      </w:pPr>
      <w:r w:rsidRPr="00C34C12">
        <w:rPr>
          <w:b/>
        </w:rPr>
        <w:t>DIF Analyses</w:t>
      </w:r>
      <w:r w:rsidR="00DC73CE" w:rsidRPr="00C34C12">
        <w:rPr>
          <w:b/>
        </w:rPr>
        <w:t>—</w:t>
      </w:r>
      <w:r w:rsidRPr="00C34C12">
        <w:t>DIF analysis for the CAA</w:t>
      </w:r>
      <w:r w:rsidR="004B013B" w:rsidRPr="00C34C12">
        <w:t xml:space="preserve"> for Science</w:t>
      </w:r>
      <w:r w:rsidRPr="00C34C12">
        <w:t xml:space="preserve"> is described in subsection </w:t>
      </w:r>
      <w:hyperlink w:anchor="_DIF_Analyses" w:history="1">
        <w:r w:rsidR="00D9373E" w:rsidRPr="00C34C12">
          <w:rPr>
            <w:rStyle w:val="Hyperlink"/>
            <w:i/>
          </w:rPr>
          <w:t>7.5</w:t>
        </w:r>
        <w:r w:rsidR="007E0F75" w:rsidRPr="00C34C12">
          <w:rPr>
            <w:rStyle w:val="Hyperlink"/>
            <w:i/>
          </w:rPr>
          <w:t> </w:t>
        </w:r>
        <w:r w:rsidR="00D9373E" w:rsidRPr="00C34C12">
          <w:rPr>
            <w:rStyle w:val="Hyperlink"/>
            <w:i/>
          </w:rPr>
          <w:t>DIF</w:t>
        </w:r>
        <w:r w:rsidR="007E0F75" w:rsidRPr="00C34C12">
          <w:rPr>
            <w:rStyle w:val="Hyperlink"/>
            <w:i/>
          </w:rPr>
          <w:t xml:space="preserve"> Analyses</w:t>
        </w:r>
      </w:hyperlink>
      <w:r w:rsidRPr="00C34C12">
        <w:t xml:space="preserve">. </w:t>
      </w:r>
      <w:hyperlink w:anchor="_Appendix_7.D:_DIF" w:history="1">
        <w:r w:rsidRPr="00E64FCE">
          <w:rPr>
            <w:rStyle w:val="Hyperlink"/>
          </w:rPr>
          <w:t xml:space="preserve">Appendix </w:t>
        </w:r>
        <w:proofErr w:type="gramStart"/>
        <w:r w:rsidR="00263E5F" w:rsidRPr="00E64FCE">
          <w:rPr>
            <w:rStyle w:val="Hyperlink"/>
          </w:rPr>
          <w:t>7</w:t>
        </w:r>
        <w:r w:rsidR="00D9373E" w:rsidRPr="00E64FCE">
          <w:rPr>
            <w:rStyle w:val="Hyperlink"/>
          </w:rPr>
          <w:t>.D</w:t>
        </w:r>
        <w:proofErr w:type="gramEnd"/>
      </w:hyperlink>
      <w:r w:rsidRPr="00C34C12">
        <w:t xml:space="preserve"> presents the results of the DIF analyses for all items with sufficient student sample sizes. The distributions of items across DIF categories are </w:t>
      </w:r>
      <w:r w:rsidR="00B8194B" w:rsidRPr="00C34C12">
        <w:t>included</w:t>
      </w:r>
      <w:r w:rsidR="00DC73CE" w:rsidRPr="00C34C12">
        <w:t>.</w:t>
      </w:r>
    </w:p>
    <w:p w14:paraId="2E08B537" w14:textId="28E0197C" w:rsidR="00112B05" w:rsidRPr="00C34C12" w:rsidRDefault="00112B05" w:rsidP="00080857">
      <w:pPr>
        <w:pStyle w:val="Numbered"/>
        <w:keepNext/>
        <w:keepLines/>
        <w:spacing w:before="10"/>
      </w:pPr>
      <w:r w:rsidRPr="00C34C12">
        <w:rPr>
          <w:b/>
        </w:rPr>
        <w:lastRenderedPageBreak/>
        <w:t>Reliability Analyses</w:t>
      </w:r>
      <w:r w:rsidR="00DC73CE" w:rsidRPr="00C34C12">
        <w:rPr>
          <w:b/>
        </w:rPr>
        <w:t>—</w:t>
      </w:r>
      <w:r w:rsidRPr="00C34C12">
        <w:t>Reliability estimation for the CAA</w:t>
      </w:r>
      <w:r w:rsidR="004B013B" w:rsidRPr="00C34C12">
        <w:t xml:space="preserve"> for Science</w:t>
      </w:r>
      <w:r w:rsidRPr="00C34C12">
        <w:t xml:space="preserve"> is illustrated in subsection </w:t>
      </w:r>
      <w:hyperlink w:anchor="_Reliability_Analyses" w:history="1">
        <w:r w:rsidR="00D9373E" w:rsidRPr="00C34C12">
          <w:rPr>
            <w:rStyle w:val="Hyperlink"/>
            <w:i/>
          </w:rPr>
          <w:t>7.7 Reliability Analyses</w:t>
        </w:r>
      </w:hyperlink>
      <w:r w:rsidRPr="00C34C12">
        <w:t xml:space="preserve">. </w:t>
      </w:r>
      <w:r w:rsidR="00D85047" w:rsidRPr="00D85047">
        <w:rPr>
          <w:rStyle w:val="Cross-Reference"/>
        </w:rPr>
        <w:fldChar w:fldCharType="begin"/>
      </w:r>
      <w:r w:rsidR="00D85047" w:rsidRPr="00D85047">
        <w:rPr>
          <w:rStyle w:val="Cross-Reference"/>
        </w:rPr>
        <w:instrText xml:space="preserve"> REF _Ref148514996 \h </w:instrText>
      </w:r>
      <w:r w:rsidR="00D85047">
        <w:rPr>
          <w:rStyle w:val="Cross-Reference"/>
        </w:rPr>
        <w:instrText xml:space="preserve"> \* MERGEFORMAT </w:instrText>
      </w:r>
      <w:r w:rsidR="00D85047" w:rsidRPr="00D85047">
        <w:rPr>
          <w:rStyle w:val="Cross-Reference"/>
        </w:rPr>
      </w:r>
      <w:r w:rsidR="00D85047" w:rsidRPr="00D85047">
        <w:rPr>
          <w:rStyle w:val="Cross-Reference"/>
        </w:rPr>
        <w:fldChar w:fldCharType="separate"/>
      </w:r>
      <w:r w:rsidR="00DE74A7" w:rsidRPr="00DE74A7">
        <w:rPr>
          <w:rStyle w:val="Cross-Reference"/>
        </w:rPr>
        <w:t>Table 7.F.1</w:t>
      </w:r>
      <w:r w:rsidR="00D85047" w:rsidRPr="00D85047">
        <w:rPr>
          <w:rStyle w:val="Cross-Reference"/>
        </w:rPr>
        <w:fldChar w:fldCharType="end"/>
      </w:r>
      <w:r w:rsidRPr="00C34C12">
        <w:t xml:space="preserve"> through </w:t>
      </w:r>
      <w:r w:rsidR="00D85047" w:rsidRPr="00D85047">
        <w:rPr>
          <w:rStyle w:val="Cross-Reference"/>
        </w:rPr>
        <w:fldChar w:fldCharType="begin"/>
      </w:r>
      <w:r w:rsidR="00D85047" w:rsidRPr="00D85047">
        <w:rPr>
          <w:rStyle w:val="Cross-Reference"/>
        </w:rPr>
        <w:instrText xml:space="preserve"> REF _Ref35407846 \h </w:instrText>
      </w:r>
      <w:r w:rsidR="00D85047">
        <w:rPr>
          <w:rStyle w:val="Cross-Reference"/>
        </w:rPr>
        <w:instrText xml:space="preserve"> \* MERGEFORMAT </w:instrText>
      </w:r>
      <w:r w:rsidR="00D85047" w:rsidRPr="00D85047">
        <w:rPr>
          <w:rStyle w:val="Cross-Reference"/>
        </w:rPr>
      </w:r>
      <w:r w:rsidR="00D85047" w:rsidRPr="00D85047">
        <w:rPr>
          <w:rStyle w:val="Cross-Reference"/>
        </w:rPr>
        <w:fldChar w:fldCharType="separate"/>
      </w:r>
      <w:r w:rsidR="00D85047" w:rsidRPr="00D85047">
        <w:rPr>
          <w:rStyle w:val="Cross-Reference"/>
        </w:rPr>
        <w:t>table 7.F.6</w:t>
      </w:r>
      <w:r w:rsidR="00D85047" w:rsidRPr="00D85047">
        <w:rPr>
          <w:rStyle w:val="Cross-Reference"/>
        </w:rPr>
        <w:fldChar w:fldCharType="end"/>
      </w:r>
      <w:r w:rsidR="0026238A" w:rsidRPr="00C34C12">
        <w:t xml:space="preserve"> </w:t>
      </w:r>
      <w:r w:rsidRPr="00C34C12">
        <w:t xml:space="preserve">in </w:t>
      </w:r>
      <w:hyperlink w:anchor="_Appendix_7.F:_Reliability" w:history="1">
        <w:r w:rsidRPr="00DE74A7">
          <w:rPr>
            <w:rStyle w:val="Hyperlink"/>
          </w:rPr>
          <w:t xml:space="preserve">appendix </w:t>
        </w:r>
        <w:r w:rsidR="001941D8" w:rsidRPr="00DE74A7">
          <w:rPr>
            <w:rStyle w:val="Hyperlink"/>
          </w:rPr>
          <w:t>7</w:t>
        </w:r>
        <w:r w:rsidRPr="00DE74A7">
          <w:rPr>
            <w:rStyle w:val="Hyperlink"/>
          </w:rPr>
          <w:t>.F</w:t>
        </w:r>
      </w:hyperlink>
      <w:r w:rsidRPr="00C34C12">
        <w:t xml:space="preserve"> provide results of the reliability analyses of total test scores for the population as a whole, selected student groups of interest (e.g., gender, ethnicity, etc.), and each version</w:t>
      </w:r>
      <w:r w:rsidR="00DC73CE" w:rsidRPr="00C34C12">
        <w:t>.</w:t>
      </w:r>
    </w:p>
    <w:p w14:paraId="1F1CD034" w14:textId="73988C81" w:rsidR="00112B05" w:rsidRPr="00C34C12" w:rsidRDefault="00112B05" w:rsidP="006B1AC8">
      <w:pPr>
        <w:pStyle w:val="Numbered"/>
        <w:keepLines/>
        <w:spacing w:before="10"/>
      </w:pPr>
      <w:r w:rsidRPr="00C34C12">
        <w:rPr>
          <w:b/>
        </w:rPr>
        <w:t>Validity Evidence</w:t>
      </w:r>
      <w:r w:rsidR="00DC73CE" w:rsidRPr="00C34C12">
        <w:rPr>
          <w:b/>
        </w:rPr>
        <w:t>—</w:t>
      </w:r>
      <w:r w:rsidRPr="00C34C12">
        <w:t>Validity evidence related to the CAA</w:t>
      </w:r>
      <w:r w:rsidR="004B013B" w:rsidRPr="00C34C12">
        <w:t xml:space="preserve"> for Science</w:t>
      </w:r>
      <w:r w:rsidRPr="00C34C12">
        <w:t xml:space="preserve"> is discussed in subsection </w:t>
      </w:r>
      <w:hyperlink w:anchor="_Validity_Evidence" w:history="1">
        <w:r w:rsidR="00800776" w:rsidRPr="00C34C12">
          <w:rPr>
            <w:rStyle w:val="Hyperlink"/>
            <w:i/>
          </w:rPr>
          <w:t>7.8 Validity Evidence</w:t>
        </w:r>
      </w:hyperlink>
      <w:r w:rsidRPr="00C34C12">
        <w:t xml:space="preserve">. </w:t>
      </w:r>
      <w:r w:rsidR="00D85047" w:rsidRPr="00D85047">
        <w:rPr>
          <w:rStyle w:val="Cross-Reference"/>
        </w:rPr>
        <w:fldChar w:fldCharType="begin"/>
      </w:r>
      <w:r w:rsidR="00D85047" w:rsidRPr="00D85047">
        <w:rPr>
          <w:rStyle w:val="Cross-Reference"/>
        </w:rPr>
        <w:instrText xml:space="preserve"> REF _Ref148515053 \h </w:instrText>
      </w:r>
      <w:r w:rsidR="00D85047">
        <w:rPr>
          <w:rStyle w:val="Cross-Reference"/>
        </w:rPr>
        <w:instrText xml:space="preserve"> \* MERGEFORMAT </w:instrText>
      </w:r>
      <w:r w:rsidR="00D85047" w:rsidRPr="00D85047">
        <w:rPr>
          <w:rStyle w:val="Cross-Reference"/>
        </w:rPr>
      </w:r>
      <w:r w:rsidR="00D85047" w:rsidRPr="00D85047">
        <w:rPr>
          <w:rStyle w:val="Cross-Reference"/>
        </w:rPr>
        <w:fldChar w:fldCharType="separate"/>
      </w:r>
      <w:r w:rsidR="00D85047" w:rsidRPr="00D85047">
        <w:rPr>
          <w:rStyle w:val="Cross-Reference"/>
        </w:rPr>
        <w:t>Table 7.G.2</w:t>
      </w:r>
      <w:r w:rsidR="00D85047" w:rsidRPr="00D85047">
        <w:rPr>
          <w:rStyle w:val="Cross-Reference"/>
        </w:rPr>
        <w:fldChar w:fldCharType="end"/>
      </w:r>
      <w:r w:rsidR="00E85CCF" w:rsidRPr="00C34C12">
        <w:t xml:space="preserve"> through </w:t>
      </w:r>
      <w:r w:rsidR="00D85047" w:rsidRPr="00D85047">
        <w:rPr>
          <w:rStyle w:val="Cross-Reference"/>
        </w:rPr>
        <w:fldChar w:fldCharType="begin"/>
      </w:r>
      <w:r w:rsidR="00D85047" w:rsidRPr="00D85047">
        <w:rPr>
          <w:rStyle w:val="Cross-Reference"/>
        </w:rPr>
        <w:instrText xml:space="preserve"> REF _Ref148515073 \h </w:instrText>
      </w:r>
      <w:r w:rsidR="00D85047">
        <w:rPr>
          <w:rStyle w:val="Cross-Reference"/>
        </w:rPr>
        <w:instrText xml:space="preserve"> \* MERGEFORMAT </w:instrText>
      </w:r>
      <w:r w:rsidR="00D85047" w:rsidRPr="00D85047">
        <w:rPr>
          <w:rStyle w:val="Cross-Reference"/>
        </w:rPr>
      </w:r>
      <w:r w:rsidR="00D85047" w:rsidRPr="00D85047">
        <w:rPr>
          <w:rStyle w:val="Cross-Reference"/>
        </w:rPr>
        <w:fldChar w:fldCharType="separate"/>
      </w:r>
      <w:r w:rsidR="00D85047" w:rsidRPr="00D85047">
        <w:rPr>
          <w:rStyle w:val="Cross-Reference"/>
        </w:rPr>
        <w:t>table 7.G.7</w:t>
      </w:r>
      <w:r w:rsidR="00D85047" w:rsidRPr="00D85047">
        <w:rPr>
          <w:rStyle w:val="Cross-Reference"/>
        </w:rPr>
        <w:fldChar w:fldCharType="end"/>
      </w:r>
      <w:r w:rsidR="004263AA" w:rsidRPr="00C34C12">
        <w:t xml:space="preserve"> </w:t>
      </w:r>
      <w:r w:rsidR="00160B44" w:rsidRPr="00C34C12">
        <w:t>provide summary statistics regarding the students</w:t>
      </w:r>
      <w:r w:rsidR="007E0F75" w:rsidRPr="00C34C12">
        <w:t>’</w:t>
      </w:r>
      <w:r w:rsidR="00160B44" w:rsidRPr="00C34C12">
        <w:t xml:space="preserve"> level of engagement with each </w:t>
      </w:r>
      <w:r w:rsidR="00DA6049" w:rsidRPr="00C34C12">
        <w:rPr>
          <w:rFonts w:eastAsia="Calibri"/>
        </w:rPr>
        <w:t>embedded</w:t>
      </w:r>
      <w:r w:rsidR="00DA6049" w:rsidRPr="00C34C12">
        <w:t xml:space="preserve"> </w:t>
      </w:r>
      <w:r w:rsidR="00160B44" w:rsidRPr="00C34C12">
        <w:t xml:space="preserve">PT. </w:t>
      </w:r>
      <w:r w:rsidR="00D85047" w:rsidRPr="00D85047">
        <w:rPr>
          <w:rStyle w:val="Cross-Reference"/>
        </w:rPr>
        <w:fldChar w:fldCharType="begin"/>
      </w:r>
      <w:r w:rsidR="00D85047" w:rsidRPr="00D85047">
        <w:rPr>
          <w:rStyle w:val="Cross-Reference"/>
        </w:rPr>
        <w:instrText xml:space="preserve"> REF _Ref148515108 \h </w:instrText>
      </w:r>
      <w:r w:rsidR="00D85047">
        <w:rPr>
          <w:rStyle w:val="Cross-Reference"/>
        </w:rPr>
        <w:instrText xml:space="preserve"> \* MERGEFORMAT </w:instrText>
      </w:r>
      <w:r w:rsidR="00D85047" w:rsidRPr="00D85047">
        <w:rPr>
          <w:rStyle w:val="Cross-Reference"/>
        </w:rPr>
      </w:r>
      <w:r w:rsidR="00D85047" w:rsidRPr="00D85047">
        <w:rPr>
          <w:rStyle w:val="Cross-Reference"/>
        </w:rPr>
        <w:fldChar w:fldCharType="separate"/>
      </w:r>
      <w:r w:rsidR="00D85047" w:rsidRPr="00D85047">
        <w:rPr>
          <w:rStyle w:val="Cross-Reference"/>
        </w:rPr>
        <w:t>Table 7.G.9</w:t>
      </w:r>
      <w:r w:rsidR="00D85047" w:rsidRPr="00D85047">
        <w:rPr>
          <w:rStyle w:val="Cross-Reference"/>
        </w:rPr>
        <w:fldChar w:fldCharType="end"/>
      </w:r>
      <w:r w:rsidR="003C16A3" w:rsidRPr="00C34C12">
        <w:t xml:space="preserve"> </w:t>
      </w:r>
      <w:r w:rsidRPr="00C34C12">
        <w:t xml:space="preserve">through </w:t>
      </w:r>
      <w:r w:rsidR="00D85047" w:rsidRPr="00D85047">
        <w:rPr>
          <w:rStyle w:val="Cross-Reference"/>
        </w:rPr>
        <w:fldChar w:fldCharType="begin"/>
      </w:r>
      <w:r w:rsidR="00D85047" w:rsidRPr="00D85047">
        <w:rPr>
          <w:rStyle w:val="Cross-Reference"/>
        </w:rPr>
        <w:instrText xml:space="preserve"> REF _Ref148515123 \h </w:instrText>
      </w:r>
      <w:r w:rsidR="00D85047" w:rsidRPr="00D85047">
        <w:rPr>
          <w:rStyle w:val="Cross-Reference"/>
        </w:rPr>
      </w:r>
      <w:r w:rsidR="00D85047" w:rsidRPr="00D85047">
        <w:rPr>
          <w:rStyle w:val="Cross-Reference"/>
        </w:rPr>
        <w:fldChar w:fldCharType="separate"/>
      </w:r>
      <w:r w:rsidR="00D85047" w:rsidRPr="00D85047">
        <w:rPr>
          <w:rStyle w:val="Cross-Reference"/>
        </w:rPr>
        <w:t>table 7.G.14</w:t>
      </w:r>
      <w:r w:rsidR="00D85047" w:rsidRPr="00D85047">
        <w:rPr>
          <w:rStyle w:val="Cross-Reference"/>
        </w:rPr>
        <w:fldChar w:fldCharType="end"/>
      </w:r>
      <w:r w:rsidR="00E85CCF" w:rsidRPr="00C34C12">
        <w:t xml:space="preserve"> </w:t>
      </w:r>
      <w:r w:rsidRPr="00C34C12">
        <w:t xml:space="preserve">in </w:t>
      </w:r>
      <w:hyperlink w:anchor="_Appendix_7.G:_Validity" w:history="1">
        <w:r w:rsidRPr="00DE74A7">
          <w:rPr>
            <w:rStyle w:val="Hyperlink"/>
          </w:rPr>
          <w:t xml:space="preserve">appendix </w:t>
        </w:r>
        <w:r w:rsidR="001941D8" w:rsidRPr="00DE74A7">
          <w:rPr>
            <w:rStyle w:val="Hyperlink"/>
          </w:rPr>
          <w:t>7</w:t>
        </w:r>
        <w:r w:rsidRPr="00DE74A7">
          <w:rPr>
            <w:rStyle w:val="Hyperlink"/>
          </w:rPr>
          <w:t>.G</w:t>
        </w:r>
      </w:hyperlink>
      <w:r w:rsidRPr="00C34C12">
        <w:t xml:space="preserve"> present distributions of the observed testing time to complete the total test</w:t>
      </w:r>
      <w:r w:rsidR="004B7C99" w:rsidRPr="00C34C12">
        <w:t xml:space="preserve"> for each quartile group</w:t>
      </w:r>
      <w:r w:rsidR="00160B44" w:rsidRPr="00C34C12">
        <w:t>.</w:t>
      </w:r>
    </w:p>
    <w:p w14:paraId="2B24E9B2" w14:textId="7BEB32D7" w:rsidR="00596FCD" w:rsidRPr="00C34C12" w:rsidRDefault="00596FCD" w:rsidP="00453A30">
      <w:pPr>
        <w:pStyle w:val="Heading4"/>
      </w:pPr>
      <w:bookmarkStart w:id="481" w:name="_Sample_for_the"/>
      <w:bookmarkStart w:id="482" w:name="_Toc180396557"/>
      <w:bookmarkEnd w:id="480"/>
      <w:bookmarkEnd w:id="481"/>
      <w:r w:rsidRPr="00C34C12">
        <w:t xml:space="preserve">Sample for </w:t>
      </w:r>
      <w:r w:rsidR="00BA0636" w:rsidRPr="00C34C12">
        <w:t>the</w:t>
      </w:r>
      <w:r w:rsidRPr="00C34C12">
        <w:t xml:space="preserve"> Analyses</w:t>
      </w:r>
      <w:bookmarkEnd w:id="482"/>
    </w:p>
    <w:p w14:paraId="303FCD20" w14:textId="12126ADF" w:rsidR="00B6403D" w:rsidRPr="00C34C12" w:rsidRDefault="00B6403D" w:rsidP="00B6403D">
      <w:r w:rsidRPr="00C34C12">
        <w:t xml:space="preserve">In general, analyses included in the technical report are based on </w:t>
      </w:r>
      <w:r w:rsidR="00921CC5" w:rsidRPr="00C34C12">
        <w:t>all students in the tested population with valid scores available at the time of analysis</w:t>
      </w:r>
      <w:r w:rsidRPr="00C34C12">
        <w:t>. The actual data sample used depends on both the time the data bec</w:t>
      </w:r>
      <w:r w:rsidR="00C351BC" w:rsidRPr="00C34C12">
        <w:t>a</w:t>
      </w:r>
      <w:r w:rsidRPr="00C34C12">
        <w:t>me available as well as the information (e.g., student demographic information, scores for each</w:t>
      </w:r>
      <w:r w:rsidR="00F50EA5" w:rsidRPr="00C34C12">
        <w:t xml:space="preserve"> embedded</w:t>
      </w:r>
      <w:r w:rsidRPr="00C34C12">
        <w:t xml:space="preserve"> performance task [PT], etc.) contained in that data at the time of the analyses.</w:t>
      </w:r>
    </w:p>
    <w:p w14:paraId="090A60D0" w14:textId="084D3F63" w:rsidR="00544A76" w:rsidRPr="00C34C12" w:rsidRDefault="00B6403D" w:rsidP="00B6403D">
      <w:r w:rsidRPr="00C34C12">
        <w:t>For the 201</w:t>
      </w:r>
      <w:r w:rsidR="008A3789" w:rsidRPr="00C34C12">
        <w:t>8</w:t>
      </w:r>
      <w:r w:rsidRPr="00C34C12">
        <w:t>–</w:t>
      </w:r>
      <w:r w:rsidR="00860E3B" w:rsidRPr="00C34C12">
        <w:t>20</w:t>
      </w:r>
      <w:r w:rsidRPr="00C34C12">
        <w:t>1</w:t>
      </w:r>
      <w:r w:rsidR="008A3789" w:rsidRPr="00C34C12">
        <w:t>9</w:t>
      </w:r>
      <w:r w:rsidRPr="00C34C12">
        <w:t xml:space="preserve"> CAA for Science, a small number of student scores were excluded from the final production data </w:t>
      </w:r>
      <w:proofErr w:type="gramStart"/>
      <w:r w:rsidRPr="00C34C12">
        <w:t>as a result of</w:t>
      </w:r>
      <w:proofErr w:type="gramEnd"/>
      <w:r w:rsidRPr="00C34C12">
        <w:t xml:space="preserve"> the data validation process. Students who did not answer at least one item for each of the three embedded PTs were excluded from the analysis sample for </w:t>
      </w:r>
      <w:r w:rsidR="005B165B" w:rsidRPr="00C34C12">
        <w:t xml:space="preserve">the </w:t>
      </w:r>
      <w:r w:rsidRPr="00C34C12">
        <w:t>classical item analysis</w:t>
      </w:r>
      <w:r w:rsidR="0055455E" w:rsidRPr="00C34C12">
        <w:t>,</w:t>
      </w:r>
      <w:r w:rsidRPr="00C34C12">
        <w:t xml:space="preserve"> DIF analyses</w:t>
      </w:r>
      <w:r w:rsidR="0055455E" w:rsidRPr="00C34C12">
        <w:t xml:space="preserve">, and </w:t>
      </w:r>
      <w:r w:rsidR="004F7D02" w:rsidRPr="00C34C12">
        <w:t>IRT calibrations</w:t>
      </w:r>
      <w:r w:rsidRPr="00C34C12">
        <w:t>.</w:t>
      </w:r>
    </w:p>
    <w:p w14:paraId="481D212D" w14:textId="6729C6AC" w:rsidR="008A3789" w:rsidRPr="00C34C12" w:rsidRDefault="00C34C65" w:rsidP="00B6403D">
      <w:r w:rsidRPr="00C34C12">
        <w:rPr>
          <w:rStyle w:val="Cross-Reference"/>
        </w:rPr>
        <w:fldChar w:fldCharType="begin"/>
      </w:r>
      <w:r w:rsidRPr="00C34C12">
        <w:rPr>
          <w:rStyle w:val="Cross-Reference"/>
        </w:rPr>
        <w:instrText xml:space="preserve"> REF _Ref23090683 \h  \* MERGEFORMAT </w:instrText>
      </w:r>
      <w:r w:rsidRPr="00C34C12">
        <w:rPr>
          <w:rStyle w:val="Cross-Reference"/>
        </w:rPr>
      </w:r>
      <w:r w:rsidRPr="00C34C12">
        <w:rPr>
          <w:rStyle w:val="Cross-Reference"/>
        </w:rPr>
        <w:fldChar w:fldCharType="separate"/>
      </w:r>
      <w:r w:rsidR="00DE74A7" w:rsidRPr="00DE74A7">
        <w:rPr>
          <w:rStyle w:val="Cross-Reference"/>
        </w:rPr>
        <w:t>Table 7.1</w:t>
      </w:r>
      <w:r w:rsidRPr="00C34C12">
        <w:rPr>
          <w:rStyle w:val="Cross-Reference"/>
        </w:rPr>
        <w:fldChar w:fldCharType="end"/>
      </w:r>
      <w:r w:rsidRPr="00C34C12">
        <w:t xml:space="preserve"> </w:t>
      </w:r>
      <w:r w:rsidR="008A3789" w:rsidRPr="00C34C12">
        <w:t>provides the number</w:t>
      </w:r>
      <w:r w:rsidR="00B8194B" w:rsidRPr="00C34C12">
        <w:t xml:space="preserve"> of students</w:t>
      </w:r>
      <w:r w:rsidR="008A3789" w:rsidRPr="00C34C12">
        <w:t xml:space="preserve"> in each of the grade levels for the data analyses.</w:t>
      </w:r>
      <w:r w:rsidR="007D1CF2" w:rsidRPr="00C34C12">
        <w:t xml:space="preserve"> The data in</w:t>
      </w:r>
      <w:r w:rsidR="005127D2" w:rsidRPr="00C34C12">
        <w:t xml:space="preserve"> </w:t>
      </w:r>
      <w:r w:rsidR="007D1CF2" w:rsidRPr="00C34C12">
        <w:rPr>
          <w:rStyle w:val="Cross-Reference"/>
        </w:rPr>
        <w:fldChar w:fldCharType="begin"/>
      </w:r>
      <w:r w:rsidR="007D1CF2" w:rsidRPr="00C34C12">
        <w:rPr>
          <w:rStyle w:val="Cross-Reference"/>
        </w:rPr>
        <w:instrText xml:space="preserve"> REF  _Ref23090683 \* Lower \h  \* MERGEFORMAT </w:instrText>
      </w:r>
      <w:r w:rsidR="007D1CF2" w:rsidRPr="00C34C12">
        <w:rPr>
          <w:rStyle w:val="Cross-Reference"/>
        </w:rPr>
      </w:r>
      <w:r w:rsidR="007D1CF2" w:rsidRPr="00C34C12">
        <w:rPr>
          <w:rStyle w:val="Cross-Reference"/>
        </w:rPr>
        <w:fldChar w:fldCharType="separate"/>
      </w:r>
      <w:r w:rsidR="00F94BF3" w:rsidRPr="00E212CA">
        <w:rPr>
          <w:rStyle w:val="Cross-Reference"/>
        </w:rPr>
        <w:t>table 7.1</w:t>
      </w:r>
      <w:r w:rsidR="007D1CF2" w:rsidRPr="00C34C12">
        <w:rPr>
          <w:rStyle w:val="Cross-Reference"/>
        </w:rPr>
        <w:fldChar w:fldCharType="end"/>
      </w:r>
      <w:r w:rsidR="003C25EA" w:rsidRPr="00C34C12">
        <w:t xml:space="preserve"> reveals that </w:t>
      </w:r>
      <w:proofErr w:type="gramStart"/>
      <w:r w:rsidR="003C25EA" w:rsidRPr="00C34C12">
        <w:t>the majority of</w:t>
      </w:r>
      <w:proofErr w:type="gramEnd"/>
      <w:r w:rsidR="003C25EA" w:rsidRPr="00C34C12">
        <w:t xml:space="preserve"> students</w:t>
      </w:r>
      <w:r w:rsidR="00107308" w:rsidRPr="00C34C12">
        <w:t xml:space="preserve"> in each grade level </w:t>
      </w:r>
      <w:r w:rsidR="00180A3B" w:rsidRPr="00C34C12">
        <w:t>completed the CAA for Science.</w:t>
      </w:r>
      <w:r w:rsidR="009D7227" w:rsidRPr="00C34C12">
        <w:t xml:space="preserve"> </w:t>
      </w:r>
      <w:r w:rsidR="00284766" w:rsidRPr="00C34C12">
        <w:t xml:space="preserve">Grade twelve </w:t>
      </w:r>
      <w:r w:rsidR="00AA1AE1" w:rsidRPr="00C34C12">
        <w:t>had</w:t>
      </w:r>
      <w:r w:rsidR="009F7092" w:rsidRPr="00C34C12">
        <w:t xml:space="preserve"> a high percentage of students who did not </w:t>
      </w:r>
      <w:r w:rsidR="00C75E78" w:rsidRPr="00C34C12">
        <w:t>take the CAA for Science</w:t>
      </w:r>
      <w:r w:rsidR="007D1CF2" w:rsidRPr="00C34C12">
        <w:t>—</w:t>
      </w:r>
      <w:r w:rsidR="00BF53F7" w:rsidRPr="00C34C12">
        <w:t xml:space="preserve">2,193 </w:t>
      </w:r>
      <w:r w:rsidR="00C75E78" w:rsidRPr="00C34C12">
        <w:t xml:space="preserve">students </w:t>
      </w:r>
      <w:r w:rsidR="00BF53F7" w:rsidRPr="00C34C12">
        <w:t>out of 8,141</w:t>
      </w:r>
      <w:r w:rsidR="00C75E78" w:rsidRPr="00C34C12">
        <w:t xml:space="preserve"> students, </w:t>
      </w:r>
      <w:r w:rsidR="00BF53F7" w:rsidRPr="00C34C12">
        <w:t xml:space="preserve">or </w:t>
      </w:r>
      <w:r w:rsidR="009F7092" w:rsidRPr="00C34C12">
        <w:t>26.9 percent</w:t>
      </w:r>
      <w:r w:rsidR="00C75E78" w:rsidRPr="00C34C12">
        <w:t>. This high rate of n</w:t>
      </w:r>
      <w:r w:rsidR="00794F19" w:rsidRPr="00C34C12">
        <w:t>oncompleters can</w:t>
      </w:r>
      <w:r w:rsidR="007D7EFC" w:rsidRPr="00C34C12">
        <w:t xml:space="preserve"> be</w:t>
      </w:r>
      <w:r w:rsidR="00794F19" w:rsidRPr="00C34C12">
        <w:t xml:space="preserve"> partially attributed to students</w:t>
      </w:r>
      <w:r w:rsidR="00742CD3" w:rsidRPr="00C34C12">
        <w:t xml:space="preserve"> over the age of 18 who were registered to take the CAA for Science but did no</w:t>
      </w:r>
      <w:r w:rsidR="001D5597" w:rsidRPr="00C34C12">
        <w:t>t do so.</w:t>
      </w:r>
    </w:p>
    <w:p w14:paraId="01CAA748" w14:textId="3C2C6DE4" w:rsidR="00C34C65" w:rsidRPr="00C34C12" w:rsidRDefault="00C34C65" w:rsidP="00C34C65">
      <w:pPr>
        <w:pStyle w:val="Caption"/>
      </w:pPr>
      <w:bookmarkStart w:id="483" w:name="_Ref23090683"/>
      <w:bookmarkStart w:id="484" w:name="_Toc30414277"/>
      <w:bookmarkStart w:id="485" w:name="_Toc180396670"/>
      <w:r w:rsidRPr="00C34C12">
        <w:t xml:space="preserve">Table </w:t>
      </w:r>
      <w:r w:rsidRPr="00C34C12">
        <w:fldChar w:fldCharType="begin"/>
      </w:r>
      <w:r w:rsidRPr="00C34C12">
        <w:instrText>STYLEREF 2 \s</w:instrText>
      </w:r>
      <w:r w:rsidRPr="00C34C12">
        <w:fldChar w:fldCharType="separate"/>
      </w:r>
      <w:r w:rsidR="00F94BF3">
        <w:rPr>
          <w:noProof/>
        </w:rPr>
        <w:t>7</w:t>
      </w:r>
      <w:r w:rsidRPr="00C34C12">
        <w:fldChar w:fldCharType="end"/>
      </w:r>
      <w:r w:rsidR="00700C1B" w:rsidRPr="00C34C12">
        <w:t>.</w:t>
      </w:r>
      <w:r w:rsidRPr="00C34C12">
        <w:fldChar w:fldCharType="begin"/>
      </w:r>
      <w:r w:rsidRPr="00C34C12">
        <w:instrText>SEQ Table \* ARABIC \s 2</w:instrText>
      </w:r>
      <w:r w:rsidRPr="00C34C12">
        <w:fldChar w:fldCharType="separate"/>
      </w:r>
      <w:r w:rsidR="00F94BF3">
        <w:rPr>
          <w:noProof/>
        </w:rPr>
        <w:t>1</w:t>
      </w:r>
      <w:r w:rsidRPr="00C34C12">
        <w:fldChar w:fldCharType="end"/>
      </w:r>
      <w:bookmarkEnd w:id="483"/>
      <w:r w:rsidRPr="00C34C12">
        <w:t>.  Analys</w:t>
      </w:r>
      <w:r w:rsidR="00690F4F" w:rsidRPr="00C34C12">
        <w:t>i</w:t>
      </w:r>
      <w:r w:rsidRPr="00C34C12">
        <w:t>s Data Sources</w:t>
      </w:r>
      <w:bookmarkEnd w:id="484"/>
      <w:bookmarkEnd w:id="485"/>
    </w:p>
    <w:tbl>
      <w:tblPr>
        <w:tblStyle w:val="TRs"/>
        <w:tblW w:w="0" w:type="auto"/>
        <w:tblLayout w:type="fixed"/>
        <w:tblLook w:val="04A0" w:firstRow="1" w:lastRow="0" w:firstColumn="1" w:lastColumn="0" w:noHBand="0" w:noVBand="1"/>
        <w:tblDescription w:val="list of analyses data sources"/>
      </w:tblPr>
      <w:tblGrid>
        <w:gridCol w:w="3024"/>
        <w:gridCol w:w="817"/>
        <w:gridCol w:w="817"/>
        <w:gridCol w:w="761"/>
        <w:gridCol w:w="961"/>
        <w:gridCol w:w="951"/>
      </w:tblGrid>
      <w:tr w:rsidR="00E61089" w:rsidRPr="00C34C12" w14:paraId="263DC84D" w14:textId="77777777" w:rsidTr="00D76BE6">
        <w:trPr>
          <w:cnfStyle w:val="100000000000" w:firstRow="1" w:lastRow="0" w:firstColumn="0" w:lastColumn="0" w:oddVBand="0" w:evenVBand="0" w:oddHBand="0" w:evenHBand="0" w:firstRowFirstColumn="0" w:firstRowLastColumn="0" w:lastRowFirstColumn="0" w:lastRowLastColumn="0"/>
          <w:trHeight w:val="2304"/>
        </w:trPr>
        <w:tc>
          <w:tcPr>
            <w:tcW w:w="3024" w:type="dxa"/>
          </w:tcPr>
          <w:p w14:paraId="2019005B" w14:textId="77777777" w:rsidR="00C34C65" w:rsidRPr="00C34C12" w:rsidRDefault="00C34C65" w:rsidP="00C34C65">
            <w:pPr>
              <w:pStyle w:val="TableHead"/>
              <w:rPr>
                <w:noProof w:val="0"/>
              </w:rPr>
            </w:pPr>
            <w:r w:rsidRPr="00C34C12">
              <w:rPr>
                <w:noProof w:val="0"/>
              </w:rPr>
              <w:t>Grade Level</w:t>
            </w:r>
          </w:p>
        </w:tc>
        <w:tc>
          <w:tcPr>
            <w:tcW w:w="817" w:type="dxa"/>
            <w:textDirection w:val="btLr"/>
            <w:vAlign w:val="center"/>
          </w:tcPr>
          <w:p w14:paraId="7A2F7734" w14:textId="0E187175" w:rsidR="00C34C65" w:rsidRPr="00C34C12" w:rsidRDefault="00C34C65" w:rsidP="00C807F2">
            <w:pPr>
              <w:pStyle w:val="TableHead"/>
              <w:ind w:left="72"/>
              <w:jc w:val="left"/>
              <w:rPr>
                <w:noProof w:val="0"/>
              </w:rPr>
            </w:pPr>
            <w:r w:rsidRPr="00C34C12">
              <w:rPr>
                <w:rFonts w:eastAsiaTheme="minorHAnsi"/>
                <w:noProof w:val="0"/>
              </w:rPr>
              <w:t>Analys</w:t>
            </w:r>
            <w:r w:rsidR="00690F4F" w:rsidRPr="00C34C12">
              <w:rPr>
                <w:noProof w:val="0"/>
              </w:rPr>
              <w:t>i</w:t>
            </w:r>
            <w:r w:rsidRPr="00C34C12">
              <w:rPr>
                <w:rFonts w:eastAsiaTheme="minorHAnsi"/>
                <w:noProof w:val="0"/>
              </w:rPr>
              <w:t>s Sample</w:t>
            </w:r>
            <w:r w:rsidR="00824183" w:rsidRPr="00C34C12">
              <w:rPr>
                <w:rFonts w:eastAsiaTheme="minorHAnsi"/>
                <w:noProof w:val="0"/>
              </w:rPr>
              <w:t>,</w:t>
            </w:r>
            <w:r w:rsidRPr="00C34C12">
              <w:rPr>
                <w:rFonts w:eastAsiaTheme="minorHAnsi"/>
                <w:noProof w:val="0"/>
              </w:rPr>
              <w:t xml:space="preserve"> Completers</w:t>
            </w:r>
          </w:p>
        </w:tc>
        <w:tc>
          <w:tcPr>
            <w:tcW w:w="817" w:type="dxa"/>
            <w:textDirection w:val="btLr"/>
            <w:vAlign w:val="center"/>
          </w:tcPr>
          <w:p w14:paraId="09FCED72" w14:textId="77777777" w:rsidR="00C34C65" w:rsidRPr="00C34C12" w:rsidRDefault="00C34C65" w:rsidP="00C807F2">
            <w:pPr>
              <w:pStyle w:val="TableHead"/>
              <w:ind w:left="72"/>
              <w:jc w:val="left"/>
              <w:rPr>
                <w:noProof w:val="0"/>
              </w:rPr>
            </w:pPr>
            <w:r w:rsidRPr="00C34C12">
              <w:rPr>
                <w:rFonts w:eastAsiaTheme="minorHAnsi"/>
                <w:noProof w:val="0"/>
              </w:rPr>
              <w:t>Final Data, Completers</w:t>
            </w:r>
          </w:p>
        </w:tc>
        <w:tc>
          <w:tcPr>
            <w:tcW w:w="761" w:type="dxa"/>
            <w:textDirection w:val="btLr"/>
            <w:vAlign w:val="center"/>
          </w:tcPr>
          <w:p w14:paraId="472DE317" w14:textId="77777777" w:rsidR="00C34C65" w:rsidRPr="00C34C12" w:rsidRDefault="00C34C65" w:rsidP="00C807F2">
            <w:pPr>
              <w:pStyle w:val="TableHead"/>
              <w:ind w:left="72"/>
              <w:jc w:val="left"/>
              <w:rPr>
                <w:noProof w:val="0"/>
              </w:rPr>
            </w:pPr>
            <w:r w:rsidRPr="00C34C12">
              <w:rPr>
                <w:rFonts w:eastAsiaTheme="minorHAnsi"/>
                <w:noProof w:val="0"/>
              </w:rPr>
              <w:t>Final Data, Partial Completers</w:t>
            </w:r>
          </w:p>
        </w:tc>
        <w:tc>
          <w:tcPr>
            <w:tcW w:w="961" w:type="dxa"/>
            <w:textDirection w:val="btLr"/>
            <w:vAlign w:val="center"/>
          </w:tcPr>
          <w:p w14:paraId="466DB76E" w14:textId="1F8EAB4E" w:rsidR="00C34C65" w:rsidRPr="00C34C12" w:rsidRDefault="00C34C65" w:rsidP="00C807F2">
            <w:pPr>
              <w:pStyle w:val="TableHead"/>
              <w:ind w:left="72"/>
              <w:jc w:val="left"/>
              <w:rPr>
                <w:noProof w:val="0"/>
              </w:rPr>
            </w:pPr>
            <w:r w:rsidRPr="00C34C12">
              <w:rPr>
                <w:rFonts w:eastAsiaTheme="minorHAnsi"/>
                <w:noProof w:val="0"/>
              </w:rPr>
              <w:t>Final Data, Non</w:t>
            </w:r>
            <w:r w:rsidR="007D7EFC" w:rsidRPr="00C34C12">
              <w:rPr>
                <w:rFonts w:eastAsiaTheme="minorHAnsi"/>
                <w:noProof w:val="0"/>
              </w:rPr>
              <w:t>c</w:t>
            </w:r>
            <w:r w:rsidRPr="00C34C12">
              <w:rPr>
                <w:rFonts w:eastAsiaTheme="minorHAnsi"/>
                <w:noProof w:val="0"/>
              </w:rPr>
              <w:t>ompleters</w:t>
            </w:r>
          </w:p>
        </w:tc>
        <w:tc>
          <w:tcPr>
            <w:tcW w:w="951" w:type="dxa"/>
            <w:textDirection w:val="btLr"/>
            <w:vAlign w:val="center"/>
          </w:tcPr>
          <w:p w14:paraId="7A22DB23" w14:textId="100DA570" w:rsidR="00C34C65" w:rsidRPr="00C34C12" w:rsidRDefault="00C34C65" w:rsidP="00C807F2">
            <w:pPr>
              <w:pStyle w:val="TableHead"/>
              <w:ind w:left="72"/>
              <w:jc w:val="left"/>
              <w:rPr>
                <w:noProof w:val="0"/>
              </w:rPr>
            </w:pPr>
            <w:r w:rsidRPr="00C34C12">
              <w:rPr>
                <w:rFonts w:eastAsiaTheme="minorHAnsi"/>
                <w:noProof w:val="0"/>
              </w:rPr>
              <w:t>Final Data</w:t>
            </w:r>
            <w:r w:rsidR="00824183" w:rsidRPr="00C34C12">
              <w:rPr>
                <w:rFonts w:eastAsiaTheme="minorHAnsi"/>
                <w:noProof w:val="0"/>
              </w:rPr>
              <w:t>,</w:t>
            </w:r>
            <w:r w:rsidRPr="00C34C12">
              <w:rPr>
                <w:rFonts w:eastAsiaTheme="minorHAnsi"/>
                <w:noProof w:val="0"/>
              </w:rPr>
              <w:t xml:space="preserve"> Total Number Tested</w:t>
            </w:r>
          </w:p>
        </w:tc>
      </w:tr>
      <w:tr w:rsidR="00C62DF3" w:rsidRPr="00C34C12" w14:paraId="2A75FBD2" w14:textId="77777777" w:rsidTr="00D76BE6">
        <w:tc>
          <w:tcPr>
            <w:tcW w:w="3024" w:type="dxa"/>
            <w:noWrap/>
            <w:hideMark/>
          </w:tcPr>
          <w:p w14:paraId="2B39EBBE" w14:textId="77777777" w:rsidR="00C62DF3" w:rsidRPr="00C34C12" w:rsidRDefault="00C62DF3" w:rsidP="00C62DF3">
            <w:pPr>
              <w:pStyle w:val="TableText"/>
              <w:keepNext/>
              <w:ind w:right="144"/>
              <w:rPr>
                <w:noProof w:val="0"/>
              </w:rPr>
            </w:pPr>
            <w:r w:rsidRPr="00C34C12">
              <w:rPr>
                <w:noProof w:val="0"/>
              </w:rPr>
              <w:t>Grade 5</w:t>
            </w:r>
          </w:p>
        </w:tc>
        <w:tc>
          <w:tcPr>
            <w:tcW w:w="817" w:type="dxa"/>
            <w:noWrap/>
          </w:tcPr>
          <w:p w14:paraId="6815B395" w14:textId="3AC84F03" w:rsidR="00C62DF3" w:rsidRPr="00C34C12" w:rsidRDefault="00C62DF3" w:rsidP="00C62DF3">
            <w:pPr>
              <w:pStyle w:val="TableText"/>
              <w:rPr>
                <w:noProof w:val="0"/>
              </w:rPr>
            </w:pPr>
            <w:r w:rsidRPr="00C34C12">
              <w:rPr>
                <w:noProof w:val="0"/>
                <w:color w:val="000000"/>
              </w:rPr>
              <w:t>4,414</w:t>
            </w:r>
          </w:p>
        </w:tc>
        <w:tc>
          <w:tcPr>
            <w:tcW w:w="817" w:type="dxa"/>
            <w:noWrap/>
          </w:tcPr>
          <w:p w14:paraId="239759FC" w14:textId="60DDD68A" w:rsidR="00C62DF3" w:rsidRPr="00C34C12" w:rsidRDefault="00C62DF3" w:rsidP="00C62DF3">
            <w:pPr>
              <w:pStyle w:val="TableText"/>
              <w:rPr>
                <w:noProof w:val="0"/>
              </w:rPr>
            </w:pPr>
            <w:r w:rsidRPr="00C34C12">
              <w:rPr>
                <w:noProof w:val="0"/>
                <w:color w:val="000000"/>
              </w:rPr>
              <w:t>5,131</w:t>
            </w:r>
          </w:p>
        </w:tc>
        <w:tc>
          <w:tcPr>
            <w:tcW w:w="761" w:type="dxa"/>
            <w:noWrap/>
          </w:tcPr>
          <w:p w14:paraId="0063DFE2" w14:textId="7210768C" w:rsidR="00C62DF3" w:rsidRPr="00C34C12" w:rsidRDefault="00C62DF3" w:rsidP="00C62DF3">
            <w:pPr>
              <w:pStyle w:val="TableText"/>
              <w:ind w:right="144"/>
              <w:rPr>
                <w:noProof w:val="0"/>
              </w:rPr>
            </w:pPr>
            <w:r w:rsidRPr="00C34C12">
              <w:rPr>
                <w:noProof w:val="0"/>
                <w:color w:val="000000"/>
              </w:rPr>
              <w:t>150</w:t>
            </w:r>
          </w:p>
        </w:tc>
        <w:tc>
          <w:tcPr>
            <w:tcW w:w="961" w:type="dxa"/>
            <w:noWrap/>
          </w:tcPr>
          <w:p w14:paraId="12909195" w14:textId="3D615E6D" w:rsidR="00C62DF3" w:rsidRPr="00C34C12" w:rsidRDefault="00C62DF3" w:rsidP="00C62DF3">
            <w:pPr>
              <w:pStyle w:val="TableText"/>
              <w:ind w:right="144"/>
              <w:rPr>
                <w:noProof w:val="0"/>
              </w:rPr>
            </w:pPr>
            <w:r w:rsidRPr="00C34C12">
              <w:rPr>
                <w:noProof w:val="0"/>
                <w:color w:val="000000"/>
              </w:rPr>
              <w:t>566</w:t>
            </w:r>
          </w:p>
        </w:tc>
        <w:tc>
          <w:tcPr>
            <w:tcW w:w="951" w:type="dxa"/>
            <w:noWrap/>
          </w:tcPr>
          <w:p w14:paraId="4F2DC89D" w14:textId="7DE10E7F" w:rsidR="00C62DF3" w:rsidRPr="00C34C12" w:rsidRDefault="00C62DF3" w:rsidP="00C62DF3">
            <w:pPr>
              <w:pStyle w:val="TableText"/>
              <w:rPr>
                <w:noProof w:val="0"/>
              </w:rPr>
            </w:pPr>
            <w:r w:rsidRPr="00C34C12">
              <w:rPr>
                <w:noProof w:val="0"/>
                <w:color w:val="000000"/>
              </w:rPr>
              <w:t>5,847</w:t>
            </w:r>
          </w:p>
        </w:tc>
      </w:tr>
      <w:tr w:rsidR="00C62DF3" w:rsidRPr="00C34C12" w14:paraId="164297E7" w14:textId="77777777" w:rsidTr="00D76BE6">
        <w:tc>
          <w:tcPr>
            <w:tcW w:w="3024" w:type="dxa"/>
            <w:noWrap/>
            <w:hideMark/>
          </w:tcPr>
          <w:p w14:paraId="0B4A699B" w14:textId="77777777" w:rsidR="00C62DF3" w:rsidRPr="00C34C12" w:rsidRDefault="00C62DF3" w:rsidP="00C62DF3">
            <w:pPr>
              <w:pStyle w:val="TableText"/>
              <w:keepNext/>
              <w:ind w:right="144"/>
              <w:rPr>
                <w:noProof w:val="0"/>
              </w:rPr>
            </w:pPr>
            <w:r w:rsidRPr="00C34C12">
              <w:rPr>
                <w:noProof w:val="0"/>
              </w:rPr>
              <w:t>Grade 8</w:t>
            </w:r>
          </w:p>
        </w:tc>
        <w:tc>
          <w:tcPr>
            <w:tcW w:w="817" w:type="dxa"/>
            <w:noWrap/>
          </w:tcPr>
          <w:p w14:paraId="40C20945" w14:textId="255008DB" w:rsidR="00C62DF3" w:rsidRPr="00C34C12" w:rsidRDefault="00C62DF3" w:rsidP="00C62DF3">
            <w:pPr>
              <w:pStyle w:val="TableText"/>
              <w:rPr>
                <w:noProof w:val="0"/>
              </w:rPr>
            </w:pPr>
            <w:r w:rsidRPr="00C34C12">
              <w:rPr>
                <w:noProof w:val="0"/>
                <w:color w:val="000000"/>
              </w:rPr>
              <w:t>4,520</w:t>
            </w:r>
          </w:p>
        </w:tc>
        <w:tc>
          <w:tcPr>
            <w:tcW w:w="817" w:type="dxa"/>
            <w:noWrap/>
          </w:tcPr>
          <w:p w14:paraId="6EEA6B1D" w14:textId="1861096F" w:rsidR="00C62DF3" w:rsidRPr="00C34C12" w:rsidRDefault="00C62DF3" w:rsidP="00C62DF3">
            <w:pPr>
              <w:pStyle w:val="TableText"/>
              <w:rPr>
                <w:noProof w:val="0"/>
              </w:rPr>
            </w:pPr>
            <w:r w:rsidRPr="00C34C12">
              <w:rPr>
                <w:noProof w:val="0"/>
                <w:color w:val="000000"/>
              </w:rPr>
              <w:t>5,217</w:t>
            </w:r>
          </w:p>
        </w:tc>
        <w:tc>
          <w:tcPr>
            <w:tcW w:w="761" w:type="dxa"/>
            <w:noWrap/>
          </w:tcPr>
          <w:p w14:paraId="321C2994" w14:textId="4E159E58" w:rsidR="00C62DF3" w:rsidRPr="00C34C12" w:rsidRDefault="00C62DF3" w:rsidP="00C62DF3">
            <w:pPr>
              <w:pStyle w:val="TableText"/>
              <w:ind w:right="144"/>
              <w:rPr>
                <w:noProof w:val="0"/>
              </w:rPr>
            </w:pPr>
            <w:r w:rsidRPr="00C34C12">
              <w:rPr>
                <w:noProof w:val="0"/>
                <w:color w:val="000000"/>
              </w:rPr>
              <w:t>129</w:t>
            </w:r>
          </w:p>
        </w:tc>
        <w:tc>
          <w:tcPr>
            <w:tcW w:w="961" w:type="dxa"/>
            <w:noWrap/>
          </w:tcPr>
          <w:p w14:paraId="7D73D7EC" w14:textId="76851627" w:rsidR="00C62DF3" w:rsidRPr="00C34C12" w:rsidRDefault="00C62DF3" w:rsidP="00C62DF3">
            <w:pPr>
              <w:pStyle w:val="TableText"/>
              <w:ind w:right="144"/>
              <w:rPr>
                <w:noProof w:val="0"/>
              </w:rPr>
            </w:pPr>
            <w:r w:rsidRPr="00C34C12">
              <w:rPr>
                <w:noProof w:val="0"/>
                <w:color w:val="000000"/>
              </w:rPr>
              <w:t>654</w:t>
            </w:r>
          </w:p>
        </w:tc>
        <w:tc>
          <w:tcPr>
            <w:tcW w:w="951" w:type="dxa"/>
            <w:noWrap/>
          </w:tcPr>
          <w:p w14:paraId="602F6BAC" w14:textId="77DC5F87" w:rsidR="00C62DF3" w:rsidRPr="00C34C12" w:rsidRDefault="00C62DF3" w:rsidP="00C62DF3">
            <w:pPr>
              <w:pStyle w:val="TableText"/>
              <w:rPr>
                <w:noProof w:val="0"/>
              </w:rPr>
            </w:pPr>
            <w:r w:rsidRPr="00C34C12">
              <w:rPr>
                <w:noProof w:val="0"/>
                <w:color w:val="000000"/>
              </w:rPr>
              <w:t>6,000</w:t>
            </w:r>
          </w:p>
        </w:tc>
      </w:tr>
      <w:tr w:rsidR="00C62DF3" w:rsidRPr="00C34C12" w14:paraId="5344CAFE" w14:textId="77777777" w:rsidTr="00D76BE6">
        <w:tc>
          <w:tcPr>
            <w:tcW w:w="3024" w:type="dxa"/>
            <w:noWrap/>
            <w:hideMark/>
          </w:tcPr>
          <w:p w14:paraId="13CA3A69" w14:textId="784E142F" w:rsidR="00C62DF3" w:rsidRPr="00C34C12" w:rsidRDefault="00C62DF3" w:rsidP="00C62DF3">
            <w:pPr>
              <w:pStyle w:val="TableText"/>
              <w:ind w:right="144"/>
              <w:rPr>
                <w:noProof w:val="0"/>
              </w:rPr>
            </w:pPr>
            <w:r w:rsidRPr="00C34C12">
              <w:rPr>
                <w:noProof w:val="0"/>
              </w:rPr>
              <w:t>High school</w:t>
            </w:r>
            <w:r w:rsidR="004337E4">
              <w:rPr>
                <w:noProof w:val="0"/>
              </w:rPr>
              <w:t>—All grades</w:t>
            </w:r>
          </w:p>
        </w:tc>
        <w:tc>
          <w:tcPr>
            <w:tcW w:w="817" w:type="dxa"/>
            <w:noWrap/>
          </w:tcPr>
          <w:p w14:paraId="502F782E" w14:textId="12737B77" w:rsidR="00C62DF3" w:rsidRPr="00C34C12" w:rsidRDefault="00C62DF3" w:rsidP="00C62DF3">
            <w:pPr>
              <w:pStyle w:val="TableText"/>
              <w:rPr>
                <w:noProof w:val="0"/>
              </w:rPr>
            </w:pPr>
            <w:r w:rsidRPr="00C34C12">
              <w:rPr>
                <w:noProof w:val="0"/>
                <w:color w:val="000000"/>
              </w:rPr>
              <w:t>7,264</w:t>
            </w:r>
          </w:p>
        </w:tc>
        <w:tc>
          <w:tcPr>
            <w:tcW w:w="817" w:type="dxa"/>
            <w:noWrap/>
          </w:tcPr>
          <w:p w14:paraId="482252BA" w14:textId="007F9137" w:rsidR="00C62DF3" w:rsidRPr="00C34C12" w:rsidRDefault="00C62DF3" w:rsidP="00C62DF3">
            <w:pPr>
              <w:pStyle w:val="TableText"/>
              <w:rPr>
                <w:noProof w:val="0"/>
              </w:rPr>
            </w:pPr>
            <w:r w:rsidRPr="00C34C12">
              <w:rPr>
                <w:noProof w:val="0"/>
                <w:color w:val="000000"/>
              </w:rPr>
              <w:t>8,820</w:t>
            </w:r>
          </w:p>
        </w:tc>
        <w:tc>
          <w:tcPr>
            <w:tcW w:w="761" w:type="dxa"/>
            <w:noWrap/>
          </w:tcPr>
          <w:p w14:paraId="67CC977D" w14:textId="4E820281" w:rsidR="00C62DF3" w:rsidRPr="00C34C12" w:rsidRDefault="00C62DF3" w:rsidP="00C62DF3">
            <w:pPr>
              <w:pStyle w:val="TableText"/>
              <w:ind w:right="144"/>
              <w:rPr>
                <w:noProof w:val="0"/>
              </w:rPr>
            </w:pPr>
            <w:r w:rsidRPr="00C34C12">
              <w:rPr>
                <w:noProof w:val="0"/>
                <w:color w:val="000000"/>
              </w:rPr>
              <w:t>240</w:t>
            </w:r>
          </w:p>
        </w:tc>
        <w:tc>
          <w:tcPr>
            <w:tcW w:w="961" w:type="dxa"/>
            <w:noWrap/>
          </w:tcPr>
          <w:p w14:paraId="2EDC8229" w14:textId="5B7EE473" w:rsidR="00C62DF3" w:rsidRPr="00C34C12" w:rsidRDefault="00C62DF3" w:rsidP="00C62DF3">
            <w:pPr>
              <w:pStyle w:val="TableText"/>
              <w:ind w:right="144"/>
              <w:rPr>
                <w:noProof w:val="0"/>
              </w:rPr>
            </w:pPr>
            <w:r w:rsidRPr="00C34C12">
              <w:rPr>
                <w:noProof w:val="0"/>
                <w:color w:val="000000"/>
              </w:rPr>
              <w:t>3,073</w:t>
            </w:r>
          </w:p>
        </w:tc>
        <w:tc>
          <w:tcPr>
            <w:tcW w:w="951" w:type="dxa"/>
            <w:noWrap/>
          </w:tcPr>
          <w:p w14:paraId="5C7A1A03" w14:textId="0C4AADE7" w:rsidR="00C62DF3" w:rsidRPr="00C34C12" w:rsidRDefault="00C62DF3" w:rsidP="00C62DF3">
            <w:pPr>
              <w:pStyle w:val="TableText"/>
              <w:rPr>
                <w:noProof w:val="0"/>
              </w:rPr>
            </w:pPr>
            <w:r w:rsidRPr="00C34C12">
              <w:rPr>
                <w:noProof w:val="0"/>
                <w:color w:val="000000"/>
              </w:rPr>
              <w:t>12,133</w:t>
            </w:r>
          </w:p>
        </w:tc>
      </w:tr>
      <w:tr w:rsidR="00C62DF3" w:rsidRPr="00C34C12" w14:paraId="32A759C1" w14:textId="77777777" w:rsidTr="00D76BE6">
        <w:tc>
          <w:tcPr>
            <w:tcW w:w="3024" w:type="dxa"/>
            <w:noWrap/>
          </w:tcPr>
          <w:p w14:paraId="112C4D51" w14:textId="77777777" w:rsidR="00C62DF3" w:rsidRPr="00C34C12" w:rsidRDefault="00C62DF3" w:rsidP="00C62DF3">
            <w:pPr>
              <w:pStyle w:val="TableText"/>
              <w:ind w:right="144"/>
              <w:rPr>
                <w:noProof w:val="0"/>
              </w:rPr>
            </w:pPr>
            <w:r w:rsidRPr="00C34C12">
              <w:rPr>
                <w:noProof w:val="0"/>
              </w:rPr>
              <w:t>Grade 10</w:t>
            </w:r>
          </w:p>
        </w:tc>
        <w:tc>
          <w:tcPr>
            <w:tcW w:w="817" w:type="dxa"/>
            <w:noWrap/>
          </w:tcPr>
          <w:p w14:paraId="6B9EC423" w14:textId="5D8D6C46" w:rsidR="00C62DF3" w:rsidRPr="00C34C12" w:rsidRDefault="00C62DF3" w:rsidP="00C62DF3">
            <w:pPr>
              <w:pStyle w:val="TableText"/>
              <w:rPr>
                <w:noProof w:val="0"/>
              </w:rPr>
            </w:pPr>
            <w:r w:rsidRPr="00C34C12">
              <w:rPr>
                <w:noProof w:val="0"/>
                <w:color w:val="000000"/>
              </w:rPr>
              <w:t>317</w:t>
            </w:r>
          </w:p>
        </w:tc>
        <w:tc>
          <w:tcPr>
            <w:tcW w:w="817" w:type="dxa"/>
            <w:noWrap/>
          </w:tcPr>
          <w:p w14:paraId="44D756E5" w14:textId="5DC26763" w:rsidR="00C62DF3" w:rsidRPr="00C34C12" w:rsidRDefault="00C62DF3" w:rsidP="00C62DF3">
            <w:pPr>
              <w:pStyle w:val="TableText"/>
              <w:rPr>
                <w:noProof w:val="0"/>
              </w:rPr>
            </w:pPr>
            <w:r w:rsidRPr="00C34C12">
              <w:rPr>
                <w:noProof w:val="0"/>
                <w:color w:val="000000"/>
              </w:rPr>
              <w:t>377</w:t>
            </w:r>
          </w:p>
        </w:tc>
        <w:tc>
          <w:tcPr>
            <w:tcW w:w="761" w:type="dxa"/>
            <w:noWrap/>
          </w:tcPr>
          <w:p w14:paraId="142D637D" w14:textId="0F99C337" w:rsidR="00C62DF3" w:rsidRPr="00C34C12" w:rsidRDefault="00C62DF3" w:rsidP="00C62DF3">
            <w:pPr>
              <w:pStyle w:val="TableText"/>
              <w:ind w:right="144"/>
              <w:rPr>
                <w:noProof w:val="0"/>
              </w:rPr>
            </w:pPr>
            <w:r w:rsidRPr="00C34C12">
              <w:rPr>
                <w:noProof w:val="0"/>
                <w:color w:val="000000"/>
              </w:rPr>
              <w:t>8</w:t>
            </w:r>
          </w:p>
        </w:tc>
        <w:tc>
          <w:tcPr>
            <w:tcW w:w="961" w:type="dxa"/>
            <w:noWrap/>
          </w:tcPr>
          <w:p w14:paraId="2C4E7326" w14:textId="4F2582B1" w:rsidR="00C62DF3" w:rsidRPr="00C34C12" w:rsidRDefault="00C62DF3" w:rsidP="00C62DF3">
            <w:pPr>
              <w:pStyle w:val="TableText"/>
              <w:ind w:right="144"/>
              <w:rPr>
                <w:noProof w:val="0"/>
              </w:rPr>
            </w:pPr>
            <w:r w:rsidRPr="00C34C12">
              <w:rPr>
                <w:noProof w:val="0"/>
                <w:color w:val="000000"/>
              </w:rPr>
              <w:t>136</w:t>
            </w:r>
          </w:p>
        </w:tc>
        <w:tc>
          <w:tcPr>
            <w:tcW w:w="951" w:type="dxa"/>
            <w:noWrap/>
          </w:tcPr>
          <w:p w14:paraId="58A4503F" w14:textId="26744D13" w:rsidR="00C62DF3" w:rsidRPr="00C34C12" w:rsidRDefault="00C62DF3" w:rsidP="00C62DF3">
            <w:pPr>
              <w:pStyle w:val="TableText"/>
              <w:rPr>
                <w:noProof w:val="0"/>
              </w:rPr>
            </w:pPr>
            <w:r w:rsidRPr="00C34C12">
              <w:rPr>
                <w:noProof w:val="0"/>
                <w:color w:val="000000"/>
              </w:rPr>
              <w:t>521</w:t>
            </w:r>
          </w:p>
        </w:tc>
      </w:tr>
      <w:tr w:rsidR="00C62DF3" w:rsidRPr="00C34C12" w14:paraId="7DDE3CA9" w14:textId="77777777" w:rsidTr="00D76BE6">
        <w:tc>
          <w:tcPr>
            <w:tcW w:w="3024" w:type="dxa"/>
            <w:noWrap/>
          </w:tcPr>
          <w:p w14:paraId="592B04EC" w14:textId="77777777" w:rsidR="00C62DF3" w:rsidRPr="00C34C12" w:rsidRDefault="00C62DF3" w:rsidP="00C62DF3">
            <w:pPr>
              <w:pStyle w:val="TableText"/>
              <w:ind w:right="144"/>
              <w:rPr>
                <w:noProof w:val="0"/>
              </w:rPr>
            </w:pPr>
            <w:r w:rsidRPr="00C34C12">
              <w:rPr>
                <w:noProof w:val="0"/>
              </w:rPr>
              <w:t>Grade 11</w:t>
            </w:r>
          </w:p>
        </w:tc>
        <w:tc>
          <w:tcPr>
            <w:tcW w:w="817" w:type="dxa"/>
            <w:noWrap/>
          </w:tcPr>
          <w:p w14:paraId="6268BA55" w14:textId="457269B2" w:rsidR="00C62DF3" w:rsidRPr="00C34C12" w:rsidRDefault="00C62DF3" w:rsidP="00C62DF3">
            <w:pPr>
              <w:pStyle w:val="TableText"/>
              <w:rPr>
                <w:noProof w:val="0"/>
              </w:rPr>
            </w:pPr>
            <w:r w:rsidRPr="00C34C12">
              <w:rPr>
                <w:noProof w:val="0"/>
                <w:color w:val="000000"/>
              </w:rPr>
              <w:t>2,289</w:t>
            </w:r>
          </w:p>
        </w:tc>
        <w:tc>
          <w:tcPr>
            <w:tcW w:w="817" w:type="dxa"/>
            <w:noWrap/>
          </w:tcPr>
          <w:p w14:paraId="66C13E98" w14:textId="2BA80650" w:rsidR="00C62DF3" w:rsidRPr="00C34C12" w:rsidRDefault="00C62DF3" w:rsidP="00C62DF3">
            <w:pPr>
              <w:pStyle w:val="TableText"/>
              <w:rPr>
                <w:noProof w:val="0"/>
              </w:rPr>
            </w:pPr>
            <w:r w:rsidRPr="00C34C12">
              <w:rPr>
                <w:noProof w:val="0"/>
                <w:color w:val="000000"/>
              </w:rPr>
              <w:t>2,660</w:t>
            </w:r>
          </w:p>
        </w:tc>
        <w:tc>
          <w:tcPr>
            <w:tcW w:w="761" w:type="dxa"/>
            <w:noWrap/>
          </w:tcPr>
          <w:p w14:paraId="1E8B46C1" w14:textId="6E377BE7" w:rsidR="00C62DF3" w:rsidRPr="00C34C12" w:rsidRDefault="00C62DF3" w:rsidP="00C62DF3">
            <w:pPr>
              <w:pStyle w:val="TableText"/>
              <w:ind w:right="144"/>
              <w:rPr>
                <w:noProof w:val="0"/>
              </w:rPr>
            </w:pPr>
            <w:r w:rsidRPr="00C34C12">
              <w:rPr>
                <w:noProof w:val="0"/>
                <w:color w:val="000000"/>
              </w:rPr>
              <w:t>67</w:t>
            </w:r>
          </w:p>
        </w:tc>
        <w:tc>
          <w:tcPr>
            <w:tcW w:w="961" w:type="dxa"/>
            <w:noWrap/>
          </w:tcPr>
          <w:p w14:paraId="6026256A" w14:textId="4C7EE611" w:rsidR="00C62DF3" w:rsidRPr="00C34C12" w:rsidRDefault="00C62DF3" w:rsidP="00C62DF3">
            <w:pPr>
              <w:pStyle w:val="TableText"/>
              <w:ind w:right="144"/>
              <w:rPr>
                <w:noProof w:val="0"/>
              </w:rPr>
            </w:pPr>
            <w:r w:rsidRPr="00C34C12">
              <w:rPr>
                <w:noProof w:val="0"/>
                <w:color w:val="000000"/>
              </w:rPr>
              <w:t>744</w:t>
            </w:r>
          </w:p>
        </w:tc>
        <w:tc>
          <w:tcPr>
            <w:tcW w:w="951" w:type="dxa"/>
            <w:noWrap/>
          </w:tcPr>
          <w:p w14:paraId="32764267" w14:textId="12A46A58" w:rsidR="00C62DF3" w:rsidRPr="00C34C12" w:rsidRDefault="00C62DF3" w:rsidP="00C62DF3">
            <w:pPr>
              <w:pStyle w:val="TableText"/>
              <w:rPr>
                <w:noProof w:val="0"/>
              </w:rPr>
            </w:pPr>
            <w:r w:rsidRPr="00C34C12">
              <w:rPr>
                <w:noProof w:val="0"/>
                <w:color w:val="000000"/>
              </w:rPr>
              <w:t>3,471</w:t>
            </w:r>
          </w:p>
        </w:tc>
      </w:tr>
      <w:tr w:rsidR="00C62DF3" w:rsidRPr="00C34C12" w14:paraId="3A562466" w14:textId="77777777" w:rsidTr="00D76BE6">
        <w:tc>
          <w:tcPr>
            <w:tcW w:w="3024" w:type="dxa"/>
            <w:noWrap/>
          </w:tcPr>
          <w:p w14:paraId="51CA1807" w14:textId="77777777" w:rsidR="00C62DF3" w:rsidRPr="00C34C12" w:rsidRDefault="00C62DF3" w:rsidP="00C62DF3">
            <w:pPr>
              <w:pStyle w:val="TableText"/>
              <w:ind w:right="144"/>
              <w:rPr>
                <w:noProof w:val="0"/>
              </w:rPr>
            </w:pPr>
            <w:r w:rsidRPr="00C34C12">
              <w:rPr>
                <w:noProof w:val="0"/>
              </w:rPr>
              <w:t>Grade 12</w:t>
            </w:r>
          </w:p>
        </w:tc>
        <w:tc>
          <w:tcPr>
            <w:tcW w:w="817" w:type="dxa"/>
            <w:noWrap/>
          </w:tcPr>
          <w:p w14:paraId="5108AF77" w14:textId="66A4B72E" w:rsidR="00C62DF3" w:rsidRPr="00C34C12" w:rsidRDefault="00C62DF3" w:rsidP="00C62DF3">
            <w:pPr>
              <w:pStyle w:val="TableText"/>
              <w:rPr>
                <w:noProof w:val="0"/>
              </w:rPr>
            </w:pPr>
            <w:r w:rsidRPr="00C34C12">
              <w:rPr>
                <w:noProof w:val="0"/>
                <w:color w:val="000000"/>
              </w:rPr>
              <w:t>4,658</w:t>
            </w:r>
          </w:p>
        </w:tc>
        <w:tc>
          <w:tcPr>
            <w:tcW w:w="817" w:type="dxa"/>
            <w:noWrap/>
          </w:tcPr>
          <w:p w14:paraId="554049C9" w14:textId="1C4C7840" w:rsidR="00C62DF3" w:rsidRPr="00C34C12" w:rsidRDefault="00C62DF3" w:rsidP="00C62DF3">
            <w:pPr>
              <w:pStyle w:val="TableText"/>
              <w:rPr>
                <w:noProof w:val="0"/>
              </w:rPr>
            </w:pPr>
            <w:r w:rsidRPr="00C34C12">
              <w:rPr>
                <w:noProof w:val="0"/>
                <w:color w:val="000000"/>
              </w:rPr>
              <w:t>5,783</w:t>
            </w:r>
          </w:p>
        </w:tc>
        <w:tc>
          <w:tcPr>
            <w:tcW w:w="761" w:type="dxa"/>
            <w:noWrap/>
          </w:tcPr>
          <w:p w14:paraId="1E5B90E5" w14:textId="75D16BE3" w:rsidR="00C62DF3" w:rsidRPr="00C34C12" w:rsidRDefault="00C62DF3" w:rsidP="00C62DF3">
            <w:pPr>
              <w:pStyle w:val="TableText"/>
              <w:ind w:right="144"/>
              <w:rPr>
                <w:noProof w:val="0"/>
              </w:rPr>
            </w:pPr>
            <w:r w:rsidRPr="00C34C12">
              <w:rPr>
                <w:noProof w:val="0"/>
                <w:color w:val="000000"/>
              </w:rPr>
              <w:t>165</w:t>
            </w:r>
          </w:p>
        </w:tc>
        <w:tc>
          <w:tcPr>
            <w:tcW w:w="961" w:type="dxa"/>
            <w:noWrap/>
          </w:tcPr>
          <w:p w14:paraId="39D251BF" w14:textId="65846838" w:rsidR="00C62DF3" w:rsidRPr="00C34C12" w:rsidRDefault="00C62DF3" w:rsidP="00C62DF3">
            <w:pPr>
              <w:pStyle w:val="TableText"/>
              <w:ind w:right="144"/>
              <w:rPr>
                <w:noProof w:val="0"/>
              </w:rPr>
            </w:pPr>
            <w:r w:rsidRPr="00C34C12">
              <w:rPr>
                <w:noProof w:val="0"/>
                <w:color w:val="000000"/>
              </w:rPr>
              <w:t>2,193</w:t>
            </w:r>
          </w:p>
        </w:tc>
        <w:tc>
          <w:tcPr>
            <w:tcW w:w="951" w:type="dxa"/>
            <w:noWrap/>
          </w:tcPr>
          <w:p w14:paraId="5496DAD6" w14:textId="2747048A" w:rsidR="00C62DF3" w:rsidRPr="00C34C12" w:rsidRDefault="00C62DF3" w:rsidP="00C62DF3">
            <w:pPr>
              <w:pStyle w:val="TableText"/>
              <w:rPr>
                <w:noProof w:val="0"/>
              </w:rPr>
            </w:pPr>
            <w:r w:rsidRPr="00C34C12">
              <w:rPr>
                <w:noProof w:val="0"/>
                <w:color w:val="000000"/>
              </w:rPr>
              <w:t>8,141</w:t>
            </w:r>
          </w:p>
        </w:tc>
      </w:tr>
    </w:tbl>
    <w:p w14:paraId="42262C67" w14:textId="287F9CD5" w:rsidR="00A6356D" w:rsidRPr="00C34C12" w:rsidRDefault="00482182" w:rsidP="00B47E06">
      <w:pPr>
        <w:pStyle w:val="Heading3"/>
      </w:pPr>
      <w:bookmarkStart w:id="486" w:name="_Toc22493011"/>
      <w:bookmarkStart w:id="487" w:name="_Toc22493218"/>
      <w:bookmarkStart w:id="488" w:name="_Classical_Item_Analysis"/>
      <w:bookmarkStart w:id="489" w:name="_Toc180396558"/>
      <w:bookmarkEnd w:id="486"/>
      <w:bookmarkEnd w:id="487"/>
      <w:bookmarkEnd w:id="488"/>
      <w:r w:rsidRPr="00C34C12">
        <w:lastRenderedPageBreak/>
        <w:t>Classical Item Analysis Statistics</w:t>
      </w:r>
      <w:bookmarkEnd w:id="489"/>
    </w:p>
    <w:p w14:paraId="2A9E7512" w14:textId="116269EC" w:rsidR="00A94A62" w:rsidRPr="00C34C12" w:rsidRDefault="00A94A62" w:rsidP="00A94A62">
      <w:r w:rsidRPr="00C34C12">
        <w:t xml:space="preserve">Classical item analyses were used to evaluate the </w:t>
      </w:r>
      <w:r w:rsidR="00B2339D" w:rsidRPr="00C34C12">
        <w:t>field test</w:t>
      </w:r>
      <w:r w:rsidRPr="00C34C12">
        <w:t xml:space="preserve"> items with respect to item difficulty, item discrimination, and student performance on the embedded PT items.</w:t>
      </w:r>
    </w:p>
    <w:p w14:paraId="1BFDF900" w14:textId="42B04A08" w:rsidR="00A94A62" w:rsidRPr="00C34C12" w:rsidRDefault="00A94A62" w:rsidP="00A94A62">
      <w:r w:rsidRPr="00C34C12">
        <w:t>The classical item analyses include the computation of item difficulty indices and item-total correlation</w:t>
      </w:r>
      <w:r w:rsidR="001275F8" w:rsidRPr="00C34C12">
        <w:t>s</w:t>
      </w:r>
      <w:r w:rsidRPr="00C34C12">
        <w:t>. Flagging rules based on these statistics identif</w:t>
      </w:r>
      <w:r w:rsidR="00DB3B9D" w:rsidRPr="00C34C12">
        <w:t>ied</w:t>
      </w:r>
      <w:r w:rsidRPr="00C34C12">
        <w:t xml:space="preserve"> items not performing as expected. The omit rate of each item and the distribution of scores on each polytomous item are also included in the classical item analyses.</w:t>
      </w:r>
    </w:p>
    <w:p w14:paraId="2FF9B513" w14:textId="3C1FEBBA" w:rsidR="00482182" w:rsidRPr="00C34C12" w:rsidRDefault="00482182" w:rsidP="00453A30">
      <w:pPr>
        <w:pStyle w:val="Heading4"/>
      </w:pPr>
      <w:bookmarkStart w:id="490" w:name="_Toc180396559"/>
      <w:r w:rsidRPr="00C34C12">
        <w:t>Classical Item Difficulty Indices (</w:t>
      </w:r>
      <w:r w:rsidRPr="00C34C12">
        <w:rPr>
          <w:i/>
        </w:rPr>
        <w:t>p</w:t>
      </w:r>
      <w:r w:rsidRPr="00C34C12">
        <w:t>-value and Average Item Score)</w:t>
      </w:r>
      <w:bookmarkEnd w:id="490"/>
    </w:p>
    <w:p w14:paraId="6EE9688F" w14:textId="412480E5" w:rsidR="00A94A62" w:rsidRPr="00C34C12" w:rsidRDefault="00A94A62" w:rsidP="00A94A62">
      <w:r w:rsidRPr="00C34C12">
        <w:t xml:space="preserve">For dichotomous items, item difficulty is indicated by the </w:t>
      </w:r>
      <w:r w:rsidRPr="00C34C12">
        <w:rPr>
          <w:i/>
        </w:rPr>
        <w:t>p</w:t>
      </w:r>
      <w:r w:rsidRPr="00C34C12">
        <w:t xml:space="preserve">-value, which is the proportion of students who answer an item correctly. The range of possible </w:t>
      </w:r>
      <w:r w:rsidRPr="00C34C12">
        <w:rPr>
          <w:i/>
        </w:rPr>
        <w:t>p</w:t>
      </w:r>
      <w:r w:rsidRPr="00C34C12">
        <w:t xml:space="preserve">-values is from 0.00 to 1.00. Items with higher </w:t>
      </w:r>
      <w:r w:rsidRPr="00C34C12">
        <w:rPr>
          <w:i/>
        </w:rPr>
        <w:t>p</w:t>
      </w:r>
      <w:r w:rsidRPr="00C34C12">
        <w:t xml:space="preserve">-values are easier items; those with lower </w:t>
      </w:r>
      <w:r w:rsidRPr="00C34C12">
        <w:rPr>
          <w:i/>
        </w:rPr>
        <w:t>p</w:t>
      </w:r>
      <w:r w:rsidRPr="00C34C12">
        <w:t xml:space="preserve">-values are more difficult items. Dichotomous items are flagged for review if their </w:t>
      </w:r>
      <w:r w:rsidRPr="00C34C12">
        <w:rPr>
          <w:i/>
        </w:rPr>
        <w:t>p</w:t>
      </w:r>
      <w:r w:rsidRPr="00C34C12">
        <w:t>-values are above 0.95 (i.e., too easy) or below 0.33</w:t>
      </w:r>
      <w:r w:rsidR="00824183" w:rsidRPr="00C34C12">
        <w:t xml:space="preserve"> (i.e., too difficult).</w:t>
      </w:r>
    </w:p>
    <w:p w14:paraId="0B5D17FF" w14:textId="689E5DB7" w:rsidR="00A94A62" w:rsidRPr="00C34C12" w:rsidRDefault="00A94A62" w:rsidP="00A94A62">
      <w:r w:rsidRPr="00C34C12">
        <w:t xml:space="preserve">The formula for </w:t>
      </w:r>
      <w:r w:rsidRPr="00C34C12">
        <w:rPr>
          <w:i/>
        </w:rPr>
        <w:t>p</w:t>
      </w:r>
      <w:r w:rsidRPr="00C34C12">
        <w:t>-value for</w:t>
      </w:r>
      <w:r w:rsidR="00921CC5" w:rsidRPr="00C34C12">
        <w:t xml:space="preserve"> a</w:t>
      </w:r>
      <w:r w:rsidRPr="00C34C12">
        <w:t xml:space="preserve"> dichotomous item is</w:t>
      </w:r>
      <w:r w:rsidR="00DA2D99">
        <w:t xml:space="preserve"> </w:t>
      </w:r>
      <w:r w:rsidR="00913AC4">
        <w:t>presented</w:t>
      </w:r>
      <w:r w:rsidR="00DA2D99">
        <w:t xml:space="preserve"> in equation 7.1. </w:t>
      </w:r>
      <w:r w:rsidR="00DA2D99" w:rsidRPr="00C34C12">
        <w:rPr>
          <w:i/>
          <w:iCs/>
        </w:rPr>
        <w:t>Refer to</w:t>
      </w:r>
      <w:r w:rsidR="00DA2D99" w:rsidRPr="00C34C12">
        <w:rPr>
          <w:i/>
        </w:rPr>
        <w:t xml:space="preserve"> the </w:t>
      </w:r>
      <w:hyperlink w:anchor="_Alternative_Text_for" w:history="1">
        <w:r w:rsidR="00DA2D99" w:rsidRPr="00C34C12">
          <w:rPr>
            <w:rStyle w:val="Hyperlink"/>
            <w:i/>
          </w:rPr>
          <w:t>Alternative Text for Equation 7.1</w:t>
        </w:r>
      </w:hyperlink>
      <w:r w:rsidR="00DA2D99" w:rsidRPr="00C34C12">
        <w:rPr>
          <w:i/>
        </w:rPr>
        <w:t xml:space="preserve"> for a description of this equation.</w:t>
      </w:r>
    </w:p>
    <w:bookmarkStart w:id="491" w:name="_MON_1785756581"/>
    <w:bookmarkEnd w:id="491"/>
    <w:p w14:paraId="0D6E4C02" w14:textId="16D3A22A" w:rsidR="00A94A62" w:rsidRPr="00C34C12" w:rsidRDefault="00FE540D" w:rsidP="008F52A8">
      <w:pPr>
        <w:pStyle w:val="NormalIndent2"/>
        <w:tabs>
          <w:tab w:val="right" w:pos="9900"/>
        </w:tabs>
      </w:pPr>
      <w:r>
        <w:object w:dxaOrig="2340" w:dyaOrig="613" w14:anchorId="3A157FBF">
          <v:shape id="_x0000_i1026" type="#_x0000_t75" alt="Equation 7.1; a link to the long description for this equation is found in the preceding paragraph." style="width:117.1pt;height:30.55pt" o:ole="">
            <v:imagedata r:id="rId31" o:title=""/>
          </v:shape>
          <o:OLEObject Type="Embed" ProgID="Word.Document.12" ShapeID="_x0000_i1026" DrawAspect="Content" ObjectID="_1792385249" r:id="rId32">
            <o:FieldCodes>\s</o:FieldCodes>
          </o:OLEObject>
        </w:object>
      </w:r>
      <w:r w:rsidR="00A94A62" w:rsidRPr="00C34C12">
        <w:tab/>
        <w:t>(</w:t>
      </w:r>
      <w:r w:rsidR="00791876" w:rsidRPr="00C34C12">
        <w:t>7</w:t>
      </w:r>
      <w:r w:rsidR="00A94A62" w:rsidRPr="00C34C12">
        <w:t>.1)</w:t>
      </w:r>
      <w:bookmarkStart w:id="492" w:name="equation_7_1"/>
      <w:bookmarkEnd w:id="492"/>
    </w:p>
    <w:p w14:paraId="5B66AF4F" w14:textId="376B6683" w:rsidR="00A94A62" w:rsidRPr="00C34C12" w:rsidRDefault="00A94A62" w:rsidP="00D760EA">
      <w:pPr>
        <w:ind w:left="360"/>
      </w:pPr>
      <w:proofErr w:type="gramStart"/>
      <w:r w:rsidRPr="00C34C12">
        <w:t>where</w:t>
      </w:r>
      <w:proofErr w:type="gramEnd"/>
      <w:r w:rsidRPr="00C34C12">
        <w:t>,</w:t>
      </w:r>
    </w:p>
    <w:p w14:paraId="0D604796" w14:textId="57728DB0" w:rsidR="00A94A62" w:rsidRPr="00C34C12" w:rsidRDefault="00A94A62" w:rsidP="00A94A62">
      <w:pPr>
        <w:pStyle w:val="equation"/>
        <w:rPr>
          <w:iCs/>
        </w:rPr>
      </w:pPr>
      <w:r w:rsidRPr="00C34C12">
        <w:rPr>
          <w:rFonts w:ascii="Times New Roman" w:hAnsi="Times New Roman" w:cs="Times New Roman"/>
          <w:i/>
          <w:sz w:val="28"/>
          <w:szCs w:val="28"/>
        </w:rPr>
        <w:t>X</w:t>
      </w:r>
      <w:r w:rsidRPr="00C34C12">
        <w:rPr>
          <w:rFonts w:ascii="Times New Roman" w:hAnsi="Times New Roman" w:cs="Times New Roman"/>
          <w:i/>
          <w:sz w:val="28"/>
          <w:szCs w:val="28"/>
          <w:vertAlign w:val="subscript"/>
        </w:rPr>
        <w:t>i</w:t>
      </w:r>
      <w:r w:rsidR="002226CD" w:rsidRPr="00C34C12">
        <w:rPr>
          <w:rFonts w:ascii="Times New Roman" w:hAnsi="Times New Roman" w:cs="Times New Roman"/>
          <w:i/>
          <w:sz w:val="28"/>
          <w:szCs w:val="28"/>
          <w:vertAlign w:val="subscript"/>
        </w:rPr>
        <w:t>j</w:t>
      </w:r>
      <w:r w:rsidRPr="00C34C12">
        <w:t xml:space="preserve"> is the score</w:t>
      </w:r>
      <w:r w:rsidR="002C490C" w:rsidRPr="00C34C12">
        <w:t xml:space="preserve"> (1</w:t>
      </w:r>
      <w:r w:rsidR="00E066D4" w:rsidRPr="00C34C12">
        <w:t xml:space="preserve"> or 0)</w:t>
      </w:r>
      <w:r w:rsidRPr="00C34C12">
        <w:t xml:space="preserve"> received for a given dichotomous item </w:t>
      </w:r>
      <w:r w:rsidRPr="00C34C12">
        <w:rPr>
          <w:rFonts w:ascii="Times New Roman" w:hAnsi="Times New Roman" w:cs="Times New Roman"/>
          <w:i/>
          <w:sz w:val="28"/>
        </w:rPr>
        <w:t>i</w:t>
      </w:r>
      <w:r w:rsidRPr="00C34C12">
        <w:t xml:space="preserve"> for student </w:t>
      </w:r>
      <w:r w:rsidRPr="00C34C12">
        <w:rPr>
          <w:rFonts w:ascii="Times New Roman" w:hAnsi="Times New Roman" w:cs="Times New Roman"/>
          <w:i/>
          <w:sz w:val="26"/>
          <w:szCs w:val="26"/>
        </w:rPr>
        <w:t>j</w:t>
      </w:r>
      <w:r w:rsidRPr="00C34C12">
        <w:t xml:space="preserve">, </w:t>
      </w:r>
      <w:r w:rsidRPr="00C34C12">
        <w:rPr>
          <w:iCs/>
        </w:rPr>
        <w:t>and</w:t>
      </w:r>
    </w:p>
    <w:p w14:paraId="41A70FD2" w14:textId="77777777" w:rsidR="00A94A62" w:rsidRPr="00C34C12" w:rsidRDefault="00A94A62" w:rsidP="00A94A62">
      <w:pPr>
        <w:pStyle w:val="equation"/>
      </w:pPr>
      <w:r w:rsidRPr="00C34C12">
        <w:rPr>
          <w:rFonts w:ascii="Times New Roman" w:hAnsi="Times New Roman" w:cs="Times New Roman"/>
          <w:i/>
          <w:sz w:val="28"/>
          <w:szCs w:val="28"/>
        </w:rPr>
        <w:t>N</w:t>
      </w:r>
      <w:r w:rsidRPr="00C34C12">
        <w:rPr>
          <w:rFonts w:ascii="Times New Roman" w:hAnsi="Times New Roman" w:cs="Times New Roman"/>
          <w:i/>
          <w:sz w:val="28"/>
          <w:szCs w:val="28"/>
          <w:vertAlign w:val="subscript"/>
        </w:rPr>
        <w:t>i</w:t>
      </w:r>
      <w:r w:rsidRPr="00C34C12">
        <w:t xml:space="preserve"> is the total number of students who were presented with item</w:t>
      </w:r>
      <w:r w:rsidRPr="00C34C12">
        <w:rPr>
          <w:rFonts w:ascii="Times New Roman" w:hAnsi="Times New Roman" w:cs="Times New Roman"/>
          <w:i/>
          <w:sz w:val="28"/>
        </w:rPr>
        <w:t xml:space="preserve"> i</w:t>
      </w:r>
      <w:r w:rsidRPr="00C34C12">
        <w:t>.</w:t>
      </w:r>
    </w:p>
    <w:p w14:paraId="4116CC52" w14:textId="692D578B" w:rsidR="00A94A62" w:rsidRPr="00C34C12" w:rsidRDefault="00A94A62" w:rsidP="00A94A62">
      <w:r w:rsidRPr="00C34C12">
        <w:t xml:space="preserve">For polytomous items, </w:t>
      </w:r>
      <w:r w:rsidRPr="00C34C12">
        <w:rPr>
          <w:color w:val="auto"/>
        </w:rPr>
        <w:t xml:space="preserve">difficulty is indicated by the average </w:t>
      </w:r>
      <w:r w:rsidRPr="00C34C12">
        <w:t xml:space="preserve">item score (AIS). The AIS can range from 0.00 to the maximum total possible points for an item. Desired AIS values for polytomous items generally fall within the range of 30 percent to 80 percent of the maximum obtainable item score; items with values outside this range are flagged for review. To facilitate interpretation, the AIS values for polytomous items are often expressed as a proportion of the maximum possible score, which is analogous to the </w:t>
      </w:r>
      <w:r w:rsidRPr="00C34C12">
        <w:rPr>
          <w:i/>
        </w:rPr>
        <w:t>p-</w:t>
      </w:r>
      <w:r w:rsidRPr="00C34C12">
        <w:t>values of dichotomous items.</w:t>
      </w:r>
    </w:p>
    <w:p w14:paraId="22A9483F" w14:textId="15DD2577" w:rsidR="00A94A62" w:rsidRPr="00C34C12" w:rsidRDefault="00A94A62" w:rsidP="00A94A62">
      <w:r w:rsidRPr="00C34C12">
        <w:t xml:space="preserve">For polytomous items, the </w:t>
      </w:r>
      <w:r w:rsidRPr="00C34C12">
        <w:rPr>
          <w:i/>
        </w:rPr>
        <w:t>p-value</w:t>
      </w:r>
      <w:r w:rsidRPr="00C34C12">
        <w:t xml:space="preserve"> is defined as</w:t>
      </w:r>
      <w:r w:rsidR="00DA2D99">
        <w:t xml:space="preserve"> </w:t>
      </w:r>
      <w:r w:rsidR="00913AC4">
        <w:t>presented</w:t>
      </w:r>
      <w:r w:rsidR="00DA2D99">
        <w:t xml:space="preserve"> in equation 7.2. </w:t>
      </w:r>
      <w:r w:rsidR="00DA2D99" w:rsidRPr="00C34C12">
        <w:rPr>
          <w:i/>
          <w:iCs/>
        </w:rPr>
        <w:t>Refer to</w:t>
      </w:r>
      <w:r w:rsidR="00DA2D99" w:rsidRPr="00C34C12">
        <w:rPr>
          <w:i/>
        </w:rPr>
        <w:t xml:space="preserve"> the </w:t>
      </w:r>
      <w:hyperlink w:anchor="_Alternative_Text_for_1" w:history="1">
        <w:r w:rsidR="00DA2D99" w:rsidRPr="00C34C12">
          <w:rPr>
            <w:rStyle w:val="Hyperlink"/>
            <w:i/>
          </w:rPr>
          <w:t>Alternative Text for Equation 7.2</w:t>
        </w:r>
      </w:hyperlink>
      <w:r w:rsidR="00DA2D99" w:rsidRPr="00C34C12">
        <w:rPr>
          <w:i/>
        </w:rPr>
        <w:t xml:space="preserve"> for a description of this equation.</w:t>
      </w:r>
    </w:p>
    <w:bookmarkStart w:id="493" w:name="_MON_1785756919"/>
    <w:bookmarkEnd w:id="493"/>
    <w:p w14:paraId="53456649" w14:textId="22752822" w:rsidR="00A94A62" w:rsidRPr="00C34C12" w:rsidRDefault="00F10716" w:rsidP="00FE540D">
      <w:pPr>
        <w:pStyle w:val="NormalIndent2"/>
        <w:tabs>
          <w:tab w:val="right" w:pos="9900"/>
        </w:tabs>
      </w:pPr>
      <w:r>
        <w:object w:dxaOrig="3130" w:dyaOrig="620" w14:anchorId="16A15C10">
          <v:shape id="_x0000_i1027" type="#_x0000_t75" alt="Equation 7.2; a link to the long description for this equation is found in the preceding paragraph." style="width:156.75pt;height:31pt" o:ole="">
            <v:imagedata r:id="rId33" o:title=""/>
          </v:shape>
          <o:OLEObject Type="Embed" ProgID="Word.Document.12" ShapeID="_x0000_i1027" DrawAspect="Content" ObjectID="_1792385250" r:id="rId34">
            <o:FieldCodes>\s</o:FieldCodes>
          </o:OLEObject>
        </w:object>
      </w:r>
      <w:r w:rsidR="008F52A8" w:rsidRPr="00C34C12">
        <w:tab/>
      </w:r>
      <w:r w:rsidR="00A94A62" w:rsidRPr="00C34C12">
        <w:t>(</w:t>
      </w:r>
      <w:r w:rsidR="00791876" w:rsidRPr="00C34C12">
        <w:t>7</w:t>
      </w:r>
      <w:r w:rsidR="00A94A62" w:rsidRPr="00C34C12">
        <w:t>.2)</w:t>
      </w:r>
      <w:bookmarkStart w:id="494" w:name="equation_7_2"/>
      <w:bookmarkEnd w:id="494"/>
    </w:p>
    <w:p w14:paraId="2871F0B6" w14:textId="6CB8CC44" w:rsidR="00A94A62" w:rsidRPr="00C34C12" w:rsidRDefault="00A94A62" w:rsidP="00A94A62">
      <w:pPr>
        <w:pStyle w:val="NormalIndent2"/>
        <w:keepNext/>
      </w:pPr>
      <w:proofErr w:type="gramStart"/>
      <w:r w:rsidRPr="00C34C12">
        <w:t>where</w:t>
      </w:r>
      <w:proofErr w:type="gramEnd"/>
      <w:r w:rsidRPr="00C34C12">
        <w:t>,</w:t>
      </w:r>
    </w:p>
    <w:bookmarkStart w:id="495" w:name="_MON_1785757786"/>
    <w:bookmarkEnd w:id="495"/>
    <w:p w14:paraId="362C4910" w14:textId="3B3F3703" w:rsidR="00A94A62" w:rsidRPr="00C34C12" w:rsidRDefault="00842BAC" w:rsidP="0045313E">
      <w:pPr>
        <w:pStyle w:val="equation"/>
      </w:pPr>
      <w:r w:rsidRPr="00842BAC">
        <w:rPr>
          <w:color w:val="auto"/>
        </w:rPr>
        <w:object w:dxaOrig="299" w:dyaOrig="310" w14:anchorId="451563CF">
          <v:shape id="_x0000_i1028" type="#_x0000_t75" alt="X sub ij " style="width:15.05pt;height:15.5pt" o:ole="">
            <v:imagedata r:id="rId35" o:title=""/>
          </v:shape>
          <o:OLEObject Type="Embed" ProgID="Word.Document.12" ShapeID="_x0000_i1028" DrawAspect="Content" ObjectID="_1792385251" r:id="rId36">
            <o:FieldCodes>\s</o:FieldCodes>
          </o:OLEObject>
        </w:object>
      </w:r>
      <w:r w:rsidR="00612B10" w:rsidRPr="00842BAC">
        <w:rPr>
          <w:color w:val="auto"/>
        </w:rPr>
        <w:t xml:space="preserve"> </w:t>
      </w:r>
      <w:r w:rsidR="00A94A62" w:rsidRPr="00842BAC">
        <w:rPr>
          <w:color w:val="auto"/>
        </w:rPr>
        <w:t>i</w:t>
      </w:r>
      <w:r w:rsidR="00A94A62" w:rsidRPr="00C34C12">
        <w:t xml:space="preserve">s the score received for a given polytomous item </w:t>
      </w:r>
      <w:r w:rsidR="00A94A62" w:rsidRPr="00C34C12">
        <w:rPr>
          <w:rFonts w:ascii="Times New Roman" w:hAnsi="Times New Roman" w:cs="Times New Roman"/>
          <w:i/>
          <w:sz w:val="28"/>
        </w:rPr>
        <w:t>i</w:t>
      </w:r>
      <w:r w:rsidR="00A94A62" w:rsidRPr="00C34C12">
        <w:t xml:space="preserve"> for student </w:t>
      </w:r>
      <w:r w:rsidR="00A94A62" w:rsidRPr="00C34C12">
        <w:rPr>
          <w:rFonts w:ascii="Times New Roman" w:hAnsi="Times New Roman" w:cs="Times New Roman"/>
          <w:i/>
          <w:sz w:val="26"/>
          <w:szCs w:val="26"/>
        </w:rPr>
        <w:t>j</w:t>
      </w:r>
      <w:r w:rsidR="00A94A62" w:rsidRPr="00C34C12">
        <w:t>,</w:t>
      </w:r>
    </w:p>
    <w:bookmarkStart w:id="496" w:name="_MON_1785757853"/>
    <w:bookmarkEnd w:id="496"/>
    <w:p w14:paraId="5BFBC793" w14:textId="2D5B5486" w:rsidR="00A94A62" w:rsidRPr="00C34C12" w:rsidRDefault="00842BAC" w:rsidP="0045313E">
      <w:pPr>
        <w:pStyle w:val="equation"/>
      </w:pPr>
      <w:r>
        <w:object w:dxaOrig="231" w:dyaOrig="281" w14:anchorId="77A04A11">
          <v:shape id="_x0000_i1029" type="#_x0000_t75" alt="N sub i" style="width:10.95pt;height:14.15pt" o:ole="">
            <v:imagedata r:id="rId37" o:title=""/>
          </v:shape>
          <o:OLEObject Type="Embed" ProgID="Word.Document.12" ShapeID="_x0000_i1029" DrawAspect="Content" ObjectID="_1792385252" r:id="rId38">
            <o:FieldCodes>\s</o:FieldCodes>
          </o:OLEObject>
        </w:object>
      </w:r>
      <w:r w:rsidR="00566219">
        <w:t xml:space="preserve"> </w:t>
      </w:r>
      <w:r w:rsidR="00A94A62" w:rsidRPr="00C34C12">
        <w:t>is the total number of students who were presented with item</w:t>
      </w:r>
      <w:r w:rsidR="00A94A62" w:rsidRPr="00C34C12">
        <w:rPr>
          <w:rFonts w:ascii="Times New Roman" w:hAnsi="Times New Roman" w:cs="Times New Roman"/>
          <w:i/>
          <w:sz w:val="28"/>
        </w:rPr>
        <w:t xml:space="preserve"> i</w:t>
      </w:r>
      <w:r w:rsidR="00A94A62" w:rsidRPr="00C34C12">
        <w:t>, and</w:t>
      </w:r>
    </w:p>
    <w:p w14:paraId="6524274B" w14:textId="77777777" w:rsidR="00A94A62" w:rsidRPr="00C34C12" w:rsidRDefault="00A94A62" w:rsidP="00A94A62">
      <w:pPr>
        <w:pStyle w:val="equation"/>
        <w:rPr>
          <w:iCs/>
        </w:rPr>
      </w:pPr>
      <w:r w:rsidRPr="00C34C12">
        <w:rPr>
          <w:rFonts w:ascii="Times New Roman" w:hAnsi="Times New Roman" w:cs="Times New Roman"/>
          <w:i/>
        </w:rPr>
        <w:t>Max (X</w:t>
      </w:r>
      <w:r w:rsidRPr="00C34C12">
        <w:rPr>
          <w:rFonts w:ascii="Times New Roman" w:hAnsi="Times New Roman" w:cs="Times New Roman"/>
          <w:i/>
          <w:vertAlign w:val="subscript"/>
        </w:rPr>
        <w:t>i</w:t>
      </w:r>
      <w:r w:rsidRPr="00C34C12">
        <w:rPr>
          <w:rFonts w:ascii="Times New Roman" w:hAnsi="Times New Roman" w:cs="Times New Roman"/>
          <w:i/>
        </w:rPr>
        <w:t>)</w:t>
      </w:r>
      <w:r w:rsidRPr="00C34C12">
        <w:t xml:space="preserve"> is the maximum score on item </w:t>
      </w:r>
      <w:r w:rsidRPr="00C34C12">
        <w:rPr>
          <w:rFonts w:ascii="Times New Roman" w:hAnsi="Times New Roman" w:cs="Times New Roman"/>
          <w:i/>
          <w:sz w:val="28"/>
          <w:szCs w:val="28"/>
        </w:rPr>
        <w:t>i</w:t>
      </w:r>
      <w:r w:rsidRPr="00C34C12">
        <w:t>.</w:t>
      </w:r>
    </w:p>
    <w:p w14:paraId="699BCCF1" w14:textId="2089E2F9" w:rsidR="00482182" w:rsidRPr="00C34C12" w:rsidRDefault="00E1691C" w:rsidP="00453A30">
      <w:pPr>
        <w:pStyle w:val="Heading4"/>
      </w:pPr>
      <w:bookmarkStart w:id="497" w:name="_Toc180396560"/>
      <w:r w:rsidRPr="00C34C12">
        <w:t>Item Discrimination (</w:t>
      </w:r>
      <w:r w:rsidR="00482182" w:rsidRPr="00C34C12">
        <w:t>Item-Total Correlation</w:t>
      </w:r>
      <w:r w:rsidRPr="00C34C12">
        <w:t>)</w:t>
      </w:r>
      <w:bookmarkEnd w:id="497"/>
    </w:p>
    <w:p w14:paraId="2F959711" w14:textId="79F7DF91" w:rsidR="00A94A62" w:rsidRPr="00C34C12" w:rsidRDefault="00A94A62" w:rsidP="00A94A62">
      <w:pPr>
        <w:rPr>
          <w:lang w:eastAsia="zh-CN"/>
        </w:rPr>
      </w:pPr>
      <w:r w:rsidRPr="00C34C12">
        <w:rPr>
          <w:lang w:eastAsia="zh-CN"/>
        </w:rPr>
        <w:t>An item-total correlation describes the relationship between students’ performance on a specific item and their performance on the total test.</w:t>
      </w:r>
    </w:p>
    <w:p w14:paraId="18D12332" w14:textId="6A507EA6" w:rsidR="00A94A62" w:rsidRPr="00C34C12" w:rsidRDefault="00A94A62" w:rsidP="00A94A62">
      <w:pPr>
        <w:rPr>
          <w:lang w:eastAsia="zh-CN"/>
        </w:rPr>
      </w:pPr>
      <w:r w:rsidRPr="00C34C12">
        <w:rPr>
          <w:lang w:eastAsia="zh-CN"/>
        </w:rPr>
        <w:t xml:space="preserve">In general, the possible range of the item-total correlation is from -1.0 (for a perfect negative relationship) to 1.0 (for a perfect positive relationship). A relatively high positive item-total </w:t>
      </w:r>
      <w:r w:rsidRPr="00C34C12">
        <w:rPr>
          <w:lang w:eastAsia="zh-CN"/>
        </w:rPr>
        <w:lastRenderedPageBreak/>
        <w:t>correlation is desired, as it indicates that students with higher scores on the assessment tended to perform better on the item than students with lower test scores. A negative item</w:t>
      </w:r>
      <w:r w:rsidR="00D17B3A" w:rsidRPr="00C34C12">
        <w:rPr>
          <w:lang w:eastAsia="zh-CN"/>
        </w:rPr>
        <w:noBreakHyphen/>
      </w:r>
      <w:r w:rsidRPr="00C34C12">
        <w:rPr>
          <w:lang w:eastAsia="zh-CN"/>
        </w:rPr>
        <w:t>total correlation, which indicates that students with low scores on the assessment are more likely to get higher scores on the item than students with high scores on the assessment, typically signifies a problem with the item.</w:t>
      </w:r>
    </w:p>
    <w:p w14:paraId="2A3FFB99" w14:textId="678DDD2D" w:rsidR="00A94A62" w:rsidRPr="00C34C12" w:rsidRDefault="00A94A62" w:rsidP="00A94A62">
      <w:pPr>
        <w:rPr>
          <w:b/>
          <w:bCs/>
        </w:rPr>
      </w:pPr>
      <w:r w:rsidRPr="00C34C12">
        <w:t>Because the product-moment correlation is limited by the distributions of the variables being correlated, the item discrimination index used in these analyses is a variation of the biserial correlation for dichotomous items or the polyserial correlation for polytomous items. This statistic is an estimate of the correlation between the criterion and an unobservable continuous variable assumed to determine performance on the item. The criterion is, in this case, the student’s total raw score from the three</w:t>
      </w:r>
      <w:r w:rsidR="00DA6049" w:rsidRPr="00C34C12">
        <w:rPr>
          <w:rFonts w:eastAsia="Calibri"/>
        </w:rPr>
        <w:t xml:space="preserve"> embedded</w:t>
      </w:r>
      <w:r w:rsidRPr="00C34C12">
        <w:t xml:space="preserve"> PTs. The estimation formula is</w:t>
      </w:r>
      <w:r w:rsidR="00DA2D99">
        <w:t xml:space="preserve"> </w:t>
      </w:r>
      <w:r w:rsidR="00913AC4">
        <w:t>presented</w:t>
      </w:r>
      <w:r w:rsidR="00DA2D99">
        <w:t xml:space="preserve"> in equation 7.3.</w:t>
      </w:r>
      <w:r w:rsidR="00DA2D99" w:rsidRPr="00DA2D99">
        <w:rPr>
          <w:i/>
          <w:iCs/>
        </w:rPr>
        <w:t xml:space="preserve"> </w:t>
      </w:r>
      <w:r w:rsidR="00DA2D99" w:rsidRPr="00C34C12">
        <w:rPr>
          <w:i/>
          <w:iCs/>
        </w:rPr>
        <w:t>Refer to</w:t>
      </w:r>
      <w:r w:rsidR="00DA2D99" w:rsidRPr="00C34C12">
        <w:rPr>
          <w:i/>
        </w:rPr>
        <w:t xml:space="preserve"> the </w:t>
      </w:r>
      <w:hyperlink w:anchor="_Alternative_Text_for_2" w:history="1">
        <w:r w:rsidR="00DA2D99" w:rsidRPr="00C34C12">
          <w:rPr>
            <w:rStyle w:val="Hyperlink"/>
            <w:i/>
          </w:rPr>
          <w:t>Alternative Text for Equation 7.3</w:t>
        </w:r>
      </w:hyperlink>
      <w:r w:rsidR="00DA2D99" w:rsidRPr="00C34C12">
        <w:rPr>
          <w:i/>
        </w:rPr>
        <w:t xml:space="preserve"> for a description of this equation.</w:t>
      </w:r>
    </w:p>
    <w:p w14:paraId="73A3EC87" w14:textId="53E974DD" w:rsidR="00A94A62" w:rsidRPr="00C34C12" w:rsidRDefault="00A94A62" w:rsidP="00647602">
      <w:pPr>
        <w:pStyle w:val="NormalIndent2"/>
        <w:tabs>
          <w:tab w:val="right" w:pos="9900"/>
        </w:tabs>
      </w:pPr>
      <w:r w:rsidRPr="00C34C12">
        <w:rPr>
          <w:noProof/>
        </w:rPr>
        <w:drawing>
          <wp:inline distT="0" distB="0" distL="0" distR="0" wp14:anchorId="5F04C358" wp14:editId="304847DA">
            <wp:extent cx="1517904" cy="667512"/>
            <wp:effectExtent l="0" t="0" r="6350" b="0"/>
            <wp:docPr id="2" name="Picture 2" descr="Equation 7.3;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quation 7.3; a link to the long description for this equation is found in the preceding paragraph."/>
                    <pic:cNvPicPr/>
                  </pic:nvPicPr>
                  <pic:blipFill>
                    <a:blip r:embed="rId39"/>
                    <a:stretch>
                      <a:fillRect/>
                    </a:stretch>
                  </pic:blipFill>
                  <pic:spPr>
                    <a:xfrm>
                      <a:off x="0" y="0"/>
                      <a:ext cx="1517904" cy="667512"/>
                    </a:xfrm>
                    <a:prstGeom prst="rect">
                      <a:avLst/>
                    </a:prstGeom>
                  </pic:spPr>
                </pic:pic>
              </a:graphicData>
            </a:graphic>
          </wp:inline>
        </w:drawing>
      </w:r>
      <w:r w:rsidR="00647602" w:rsidRPr="00C34C12">
        <w:tab/>
      </w:r>
      <w:r w:rsidR="1FBB82F6" w:rsidRPr="00C34C12">
        <w:t>(</w:t>
      </w:r>
      <w:r w:rsidR="3A325653" w:rsidRPr="00C34C12">
        <w:t>7</w:t>
      </w:r>
      <w:r w:rsidR="1FBB82F6" w:rsidRPr="00C34C12">
        <w:t>.3)</w:t>
      </w:r>
      <w:bookmarkStart w:id="498" w:name="equation_7_3"/>
      <w:bookmarkEnd w:id="498"/>
    </w:p>
    <w:p w14:paraId="72B5EFF9" w14:textId="5C117E3C" w:rsidR="00A94A62" w:rsidRPr="00C34C12" w:rsidRDefault="00A94A62" w:rsidP="00A94A62">
      <w:pPr>
        <w:pStyle w:val="NormalIndent2"/>
      </w:pPr>
      <w:proofErr w:type="gramStart"/>
      <w:r w:rsidRPr="00C34C12">
        <w:t>where</w:t>
      </w:r>
      <w:proofErr w:type="gramEnd"/>
      <w:r w:rsidRPr="00C34C12">
        <w:t>,</w:t>
      </w:r>
    </w:p>
    <w:bookmarkStart w:id="499" w:name="_MON_1785757270"/>
    <w:bookmarkEnd w:id="499"/>
    <w:p w14:paraId="48C42A41" w14:textId="4E3E5A8B" w:rsidR="00A94A62" w:rsidRPr="00C34C12" w:rsidRDefault="00842BAC" w:rsidP="00C029CC">
      <w:pPr>
        <w:pStyle w:val="equation"/>
      </w:pPr>
      <w:r>
        <w:object w:dxaOrig="153" w:dyaOrig="304" w14:anchorId="240F5CC6">
          <v:shape id="_x0000_i1030" type="#_x0000_t75" alt="Beta sub hat " style="width:7.3pt;height:15.05pt" o:ole="">
            <v:imagedata r:id="rId40" o:title=""/>
          </v:shape>
          <o:OLEObject Type="Embed" ProgID="Word.Document.12" ShapeID="_x0000_i1030" DrawAspect="Content" ObjectID="_1792385253" r:id="rId41">
            <o:FieldCodes>\s</o:FieldCodes>
          </o:OLEObject>
        </w:object>
      </w:r>
      <w:r w:rsidR="00184A7E">
        <w:t xml:space="preserve"> </w:t>
      </w:r>
      <w:r w:rsidR="00A94A62" w:rsidRPr="00C34C12">
        <w:t>is the estimated slope of the linear regression of the unobservable continuous variable (assumed to account for the item response) on the criterion, and</w:t>
      </w:r>
    </w:p>
    <w:bookmarkStart w:id="500" w:name="_MON_1785757432"/>
    <w:bookmarkEnd w:id="500"/>
    <w:p w14:paraId="2895D0C3" w14:textId="6BF2508D" w:rsidR="00A94A62" w:rsidRPr="00C34C12" w:rsidRDefault="00842BAC" w:rsidP="00F0084D">
      <w:pPr>
        <w:pStyle w:val="equation"/>
      </w:pPr>
      <w:r>
        <w:object w:dxaOrig="370" w:dyaOrig="281" w14:anchorId="480D69B3">
          <v:shape id="_x0000_i1031" type="#_x0000_t75" alt="s sub tot" style="width:19.15pt;height:14.15pt" o:ole="">
            <v:imagedata r:id="rId42" o:title=""/>
          </v:shape>
          <o:OLEObject Type="Embed" ProgID="Word.Document.12" ShapeID="_x0000_i1031" DrawAspect="Content" ObjectID="_1792385254" r:id="rId43">
            <o:FieldCodes>\s</o:FieldCodes>
          </o:OLEObject>
        </w:object>
      </w:r>
      <w:r w:rsidR="00F0084D">
        <w:t xml:space="preserve"> </w:t>
      </w:r>
      <w:r w:rsidR="00A94A62" w:rsidRPr="00C34C12">
        <w:t>is the standard deviation (SD) of the criterion (the students’ total raw score).</w:t>
      </w:r>
    </w:p>
    <w:p w14:paraId="167697D1" w14:textId="2E962287" w:rsidR="00A94A62" w:rsidRPr="00C34C12" w:rsidRDefault="008022B5" w:rsidP="00A94A62">
      <w:r w:rsidRPr="00C34C12">
        <w:t>For a polytomous item, there is a regression for each boundary</w:t>
      </w:r>
      <w:r w:rsidR="00821121" w:rsidRPr="00C34C12">
        <w:t xml:space="preserve"> between item scores</w:t>
      </w:r>
      <w:r w:rsidR="00134687" w:rsidRPr="00C34C12">
        <w:t xml:space="preserve">, </w:t>
      </w:r>
      <w:r w:rsidR="003F5541" w:rsidRPr="00C34C12">
        <w:t xml:space="preserve">with all regressions for the same item sharing a common slope, </w:t>
      </w:r>
      <w:r w:rsidR="00A94A62" w:rsidRPr="00C34C12">
        <w:rPr>
          <w:i/>
        </w:rPr>
        <w:t>β</w:t>
      </w:r>
      <w:r w:rsidR="00A94A62" w:rsidRPr="00C34C12">
        <w:t xml:space="preserve">. For a polytomous item with </w:t>
      </w:r>
      <w:r w:rsidR="00A94A62" w:rsidRPr="00C34C12">
        <w:rPr>
          <w:rFonts w:ascii="Times New Roman" w:hAnsi="Times New Roman"/>
          <w:i/>
          <w:sz w:val="28"/>
        </w:rPr>
        <w:t>k</w:t>
      </w:r>
      <w:r w:rsidR="00A94A62" w:rsidRPr="00C34C12">
        <w:t xml:space="preserve"> possible score values, there are </w:t>
      </w:r>
      <w:r w:rsidR="00A94A62" w:rsidRPr="00C34C12">
        <w:rPr>
          <w:rFonts w:ascii="Times New Roman" w:hAnsi="Times New Roman"/>
          <w:i/>
          <w:sz w:val="28"/>
        </w:rPr>
        <w:t>k</w:t>
      </w:r>
      <w:r w:rsidR="00A94A62" w:rsidRPr="00C34C12">
        <w:rPr>
          <w:rFonts w:ascii="Times New Roman" w:hAnsi="Times New Roman"/>
          <w:iCs/>
          <w:sz w:val="28"/>
        </w:rPr>
        <w:t>-1</w:t>
      </w:r>
      <w:r w:rsidR="00A94A62" w:rsidRPr="00C34C12">
        <w:t xml:space="preserve"> regressions. Beta (</w:t>
      </w:r>
      <w:r w:rsidR="00A94A62" w:rsidRPr="00C34C12">
        <w:rPr>
          <w:i/>
        </w:rPr>
        <w:t>β</w:t>
      </w:r>
      <w:r w:rsidR="00A94A62" w:rsidRPr="00C34C12">
        <w:t xml:space="preserve">) is the common slope for all </w:t>
      </w:r>
      <w:r w:rsidR="00A94A62" w:rsidRPr="00C34C12">
        <w:rPr>
          <w:rFonts w:ascii="Times New Roman" w:hAnsi="Times New Roman"/>
          <w:i/>
          <w:sz w:val="28"/>
        </w:rPr>
        <w:t>k</w:t>
      </w:r>
      <w:r w:rsidR="00A94A62" w:rsidRPr="00C34C12">
        <w:rPr>
          <w:rFonts w:ascii="Times New Roman" w:hAnsi="Times New Roman"/>
          <w:iCs/>
          <w:sz w:val="28"/>
        </w:rPr>
        <w:t>-1</w:t>
      </w:r>
      <w:r w:rsidR="00A94A62" w:rsidRPr="00C34C12">
        <w:t xml:space="preserve"> regressions.</w:t>
      </w:r>
    </w:p>
    <w:p w14:paraId="2CD56F29" w14:textId="7F182E89" w:rsidR="00157756" w:rsidRPr="00C34C12" w:rsidRDefault="00A94A62" w:rsidP="00A94A62">
      <w:r w:rsidRPr="00C34C12">
        <w:t>Desired values for this correlation are positive and larger than 0.20. Negative item-total correlations indicate that low-ability students tend to obtain higher scores on the item than high-ability students, an indication that the scoring key may be incorrect</w:t>
      </w:r>
      <w:r w:rsidR="00F46258" w:rsidRPr="00C34C12">
        <w:t>,</w:t>
      </w:r>
      <w:r w:rsidRPr="00C34C12">
        <w:t xml:space="preserve"> or the item did not function as intended for the students taking the CAA for Science. Therefore, items with item</w:t>
      </w:r>
      <w:r w:rsidR="79A29751" w:rsidRPr="00C34C12">
        <w:t>-</w:t>
      </w:r>
      <w:r w:rsidRPr="00C34C12">
        <w:t>total correlations below 0.20 are flagged for review.</w:t>
      </w:r>
    </w:p>
    <w:p w14:paraId="545BF2C6" w14:textId="1E961235" w:rsidR="00482182" w:rsidRPr="00C34C12" w:rsidRDefault="00482182" w:rsidP="00453A30">
      <w:pPr>
        <w:pStyle w:val="Heading4"/>
      </w:pPr>
      <w:bookmarkStart w:id="501" w:name="_Toc180396561"/>
      <w:r w:rsidRPr="00C34C12">
        <w:t>Distribution of Item Scores</w:t>
      </w:r>
      <w:bookmarkEnd w:id="501"/>
    </w:p>
    <w:p w14:paraId="406F3290" w14:textId="2E17D1BC" w:rsidR="00A94A62" w:rsidRPr="00C34C12" w:rsidRDefault="00A94A62" w:rsidP="00A94A62">
      <w:r w:rsidRPr="00C34C12">
        <w:rPr>
          <w:bCs/>
        </w:rPr>
        <w:t xml:space="preserve">For polytomous items, </w:t>
      </w:r>
      <w:r w:rsidRPr="00C34C12">
        <w:t>examination of the distribution of scores helps to show how well the items performed. If no students receive the highest possible score, the item may not be functioning as expected. The item may be confusing, poorly worded, or just unexpectedly difficult; the scoring rubric may be flawed; or students may not have had the opportunity to learn the content tested by the item. If all or most students score at the extreme ends of the distribution—that is, students receive either full credit or zero credit, but no partial credit—there may be problems with the item or the rubric.</w:t>
      </w:r>
    </w:p>
    <w:p w14:paraId="494DD74A" w14:textId="4A172222" w:rsidR="00A52F83" w:rsidRPr="00C34C12" w:rsidRDefault="00A52F83" w:rsidP="00A94A62">
      <w:r w:rsidRPr="00C34C12">
        <w:t xml:space="preserve">Items with a low percentage (i.e., less than </w:t>
      </w:r>
      <w:r w:rsidR="003B678E" w:rsidRPr="00C34C12">
        <w:t>3</w:t>
      </w:r>
      <w:r w:rsidRPr="00C34C12">
        <w:t xml:space="preserve"> percent) of students obtaining any possible item score are flagged for further review. Such items may pose problems during </w:t>
      </w:r>
      <w:proofErr w:type="gramStart"/>
      <w:r w:rsidRPr="00C34C12">
        <w:t>the IRT calibrations</w:t>
      </w:r>
      <w:proofErr w:type="gramEnd"/>
      <w:r w:rsidRPr="00C34C12">
        <w:t>. They need to be carefully reviewed and may need to be excluded from the item calibration analyses.</w:t>
      </w:r>
    </w:p>
    <w:p w14:paraId="667D6859" w14:textId="0A666D5F" w:rsidR="00482182" w:rsidRPr="00C34C12" w:rsidRDefault="00482182" w:rsidP="00453A30">
      <w:pPr>
        <w:pStyle w:val="Heading4"/>
      </w:pPr>
      <w:bookmarkStart w:id="502" w:name="_Toc180396562"/>
      <w:r w:rsidRPr="00C34C12">
        <w:lastRenderedPageBreak/>
        <w:t>Summary of Classical Item Analysis Flagging Criteria</w:t>
      </w:r>
      <w:bookmarkEnd w:id="502"/>
    </w:p>
    <w:p w14:paraId="2077E120" w14:textId="306116A0" w:rsidR="00A94A62" w:rsidRPr="00C34C12" w:rsidRDefault="00A94A62" w:rsidP="00A94A62">
      <w:r w:rsidRPr="00C34C12">
        <w:t>Items are flagged for review if the item analysis yields any of the following results:</w:t>
      </w:r>
    </w:p>
    <w:p w14:paraId="32044F5C" w14:textId="4D449D39" w:rsidR="00A94A62" w:rsidRPr="00C34C12" w:rsidRDefault="00A94A62" w:rsidP="00910CB8">
      <w:pPr>
        <w:pStyle w:val="Numbered"/>
        <w:numPr>
          <w:ilvl w:val="0"/>
          <w:numId w:val="17"/>
        </w:numPr>
        <w:spacing w:before="10"/>
        <w:ind w:left="864" w:hanging="288"/>
      </w:pPr>
      <w:r w:rsidRPr="00C34C12">
        <w:rPr>
          <w:iCs/>
        </w:rPr>
        <w:t xml:space="preserve">The </w:t>
      </w:r>
      <w:r w:rsidRPr="00C34C12">
        <w:rPr>
          <w:i/>
          <w:iCs/>
        </w:rPr>
        <w:t>p-</w:t>
      </w:r>
      <w:r w:rsidRPr="00C34C12">
        <w:rPr>
          <w:iCs/>
        </w:rPr>
        <w:t>value</w:t>
      </w:r>
      <w:r w:rsidRPr="00C34C12">
        <w:t xml:space="preserve"> is above 0.95 for dichotomous items or above 0.80 for polytomous items.</w:t>
      </w:r>
    </w:p>
    <w:p w14:paraId="6A6541E1" w14:textId="3125A6E6" w:rsidR="00A94A62" w:rsidRPr="00C34C12" w:rsidRDefault="00A94A62" w:rsidP="00E00BE8">
      <w:pPr>
        <w:pStyle w:val="Numbered"/>
        <w:spacing w:before="10"/>
        <w:ind w:left="864" w:hanging="288"/>
      </w:pPr>
      <w:r w:rsidRPr="00C34C12">
        <w:t xml:space="preserve">The </w:t>
      </w:r>
      <w:r w:rsidRPr="00C34C12">
        <w:rPr>
          <w:i/>
          <w:iCs/>
        </w:rPr>
        <w:t>p-</w:t>
      </w:r>
      <w:r w:rsidRPr="00C34C12">
        <w:t>value is below 0.33 for dichotomous items or below 0.30 for polytomous items.</w:t>
      </w:r>
    </w:p>
    <w:p w14:paraId="499D3D30" w14:textId="17349DEC" w:rsidR="00A94A62" w:rsidRPr="00C34C12" w:rsidRDefault="00A94A62" w:rsidP="00E00BE8">
      <w:pPr>
        <w:pStyle w:val="Numbered"/>
        <w:spacing w:before="10"/>
        <w:ind w:left="864" w:hanging="288"/>
      </w:pPr>
      <w:r w:rsidRPr="00C34C12">
        <w:t>Item-total correlation (polyserial) is below 0.20.</w:t>
      </w:r>
    </w:p>
    <w:p w14:paraId="41C58008" w14:textId="77777777" w:rsidR="006F6BF8" w:rsidRPr="00C34C12" w:rsidRDefault="006F6BF8" w:rsidP="00E00BE8">
      <w:pPr>
        <w:pStyle w:val="Numbered"/>
        <w:spacing w:before="10"/>
        <w:ind w:left="864" w:hanging="288"/>
      </w:pPr>
      <w:r w:rsidRPr="00C34C12">
        <w:rPr>
          <w:rFonts w:eastAsia="Wingdings-Regular"/>
        </w:rPr>
        <w:t>Among the highest-performing students (the top 20 percent), the number of students choosing any distractor is greater than the number of those choosing the key.</w:t>
      </w:r>
    </w:p>
    <w:p w14:paraId="30413C38" w14:textId="77777777" w:rsidR="00A94A62" w:rsidRPr="00C34C12" w:rsidRDefault="575B02F2" w:rsidP="00E00BE8">
      <w:pPr>
        <w:pStyle w:val="Numbered"/>
        <w:spacing w:before="10"/>
        <w:ind w:left="864" w:hanging="288"/>
      </w:pPr>
      <w:r w:rsidRPr="00C34C12">
        <w:rPr>
          <w:rFonts w:eastAsia="Wingdings-Regular"/>
        </w:rPr>
        <w:t>The omit rate is above 5 percent for dichotomous items or above 15 percent for polytomous items.</w:t>
      </w:r>
    </w:p>
    <w:p w14:paraId="51B00BC1" w14:textId="0C8A16A5" w:rsidR="00A94A62" w:rsidRPr="00C34C12" w:rsidRDefault="76AABAF2" w:rsidP="00E00BE8">
      <w:pPr>
        <w:pStyle w:val="Numbered"/>
        <w:spacing w:before="10"/>
        <w:ind w:left="864" w:hanging="288"/>
      </w:pPr>
      <w:r w:rsidRPr="00C34C12">
        <w:rPr>
          <w:rFonts w:eastAsia="Wingdings-Regular"/>
        </w:rPr>
        <w:t xml:space="preserve">Any of the possible scores on a polytomous item is </w:t>
      </w:r>
      <w:r w:rsidR="4321731E" w:rsidRPr="00C34C12">
        <w:rPr>
          <w:rFonts w:eastAsia="Wingdings-Regular"/>
        </w:rPr>
        <w:t>earned by less than 3 percent of the students.</w:t>
      </w:r>
    </w:p>
    <w:p w14:paraId="69BFDC07" w14:textId="00BE9AF4" w:rsidR="00A94A62" w:rsidRPr="00C34C12" w:rsidRDefault="00A94A62" w:rsidP="00A94A62">
      <w:r w:rsidRPr="00C34C12">
        <w:t xml:space="preserve">Refer to Note 1 of </w:t>
      </w:r>
      <w:hyperlink w:anchor="_Appendix_7.A:_Classical" w:history="1">
        <w:r w:rsidRPr="00AE7181">
          <w:rPr>
            <w:rStyle w:val="Hyperlink"/>
          </w:rPr>
          <w:t xml:space="preserve">appendix </w:t>
        </w:r>
        <w:proofErr w:type="gramStart"/>
        <w:r w:rsidR="002E4B27" w:rsidRPr="00AE7181">
          <w:rPr>
            <w:rStyle w:val="Hyperlink"/>
          </w:rPr>
          <w:t>7</w:t>
        </w:r>
        <w:r w:rsidRPr="00AE7181">
          <w:rPr>
            <w:rStyle w:val="Hyperlink"/>
          </w:rPr>
          <w:t>.A</w:t>
        </w:r>
        <w:proofErr w:type="gramEnd"/>
      </w:hyperlink>
      <w:r w:rsidRPr="00C34C12">
        <w:t xml:space="preserve"> for the flagging symbols, descriptions, and their criteria.</w:t>
      </w:r>
    </w:p>
    <w:p w14:paraId="0068EE7C" w14:textId="704DC232" w:rsidR="00A94A62" w:rsidRPr="00C34C12" w:rsidRDefault="00A94A62" w:rsidP="00A94A62">
      <w:r w:rsidRPr="00C34C12">
        <w:t>ETS’ psychometric staff and content assessment development staff reviewed each of the flagged items and summarized the</w:t>
      </w:r>
      <w:r w:rsidR="00F7481F" w:rsidRPr="00C34C12">
        <w:t xml:space="preserve"> classical item</w:t>
      </w:r>
      <w:r w:rsidRPr="00C34C12">
        <w:t xml:space="preserve"> results for the California Department of Education</w:t>
      </w:r>
      <w:r w:rsidR="00E4542A" w:rsidRPr="00C34C12">
        <w:t xml:space="preserve"> (CDE)</w:t>
      </w:r>
      <w:r w:rsidRPr="00C34C12">
        <w:t>, with recommendations for subsequent analyses</w:t>
      </w:r>
      <w:r w:rsidR="008905DD" w:rsidRPr="00C34C12">
        <w:t xml:space="preserve"> of the items</w:t>
      </w:r>
      <w:r w:rsidRPr="00C34C12">
        <w:t xml:space="preserve">. </w:t>
      </w:r>
      <w:r w:rsidRPr="00C34C12">
        <w:rPr>
          <w:rFonts w:eastAsiaTheme="minorHAnsi"/>
          <w:color w:val="auto"/>
        </w:rPr>
        <w:t>The classical item statistics were entered into the item bank for use by the assessment development team for test assembly for future operational administrations.</w:t>
      </w:r>
    </w:p>
    <w:p w14:paraId="07A747BF" w14:textId="5613E697" w:rsidR="00482182" w:rsidRPr="00C34C12" w:rsidRDefault="00482182" w:rsidP="00453A30">
      <w:pPr>
        <w:pStyle w:val="Heading4"/>
      </w:pPr>
      <w:bookmarkStart w:id="503" w:name="_Toc180396563"/>
      <w:r w:rsidRPr="00C34C12">
        <w:t>Classical Item Analysis Results Summary</w:t>
      </w:r>
      <w:bookmarkEnd w:id="503"/>
    </w:p>
    <w:p w14:paraId="77B891C7" w14:textId="0FFE0950" w:rsidR="00974CD3" w:rsidRPr="00C34C12" w:rsidRDefault="00A94A62" w:rsidP="00A94A62">
      <w:r w:rsidRPr="00C34C12">
        <w:t xml:space="preserve">This subsection </w:t>
      </w:r>
      <w:r w:rsidR="005B3317" w:rsidRPr="00C34C12">
        <w:t>presents</w:t>
      </w:r>
      <w:r w:rsidR="00AC2E68" w:rsidRPr="00C34C12">
        <w:t xml:space="preserve"> </w:t>
      </w:r>
      <w:r w:rsidRPr="00C34C12">
        <w:t xml:space="preserve">tables of the classical item analysis results for the </w:t>
      </w:r>
      <w:r w:rsidR="00C66F49" w:rsidRPr="00C34C12">
        <w:t>2018–</w:t>
      </w:r>
      <w:r w:rsidR="00860E3B" w:rsidRPr="00C34C12">
        <w:t>20</w:t>
      </w:r>
      <w:r w:rsidR="00C66F49" w:rsidRPr="00C34C12">
        <w:t>19</w:t>
      </w:r>
      <w:r w:rsidRPr="00C34C12">
        <w:t xml:space="preserve"> </w:t>
      </w:r>
      <w:r w:rsidR="00B2339D" w:rsidRPr="00C34C12">
        <w:t>field test</w:t>
      </w:r>
      <w:r w:rsidRPr="00C34C12">
        <w:t xml:space="preserve"> items. </w:t>
      </w:r>
      <w:r w:rsidR="008675A9" w:rsidRPr="00C34C12">
        <w:rPr>
          <w:rStyle w:val="Cross-Reference"/>
        </w:rPr>
        <w:fldChar w:fldCharType="begin"/>
      </w:r>
      <w:r w:rsidR="008675A9" w:rsidRPr="00C34C12">
        <w:rPr>
          <w:rStyle w:val="Cross-Reference"/>
        </w:rPr>
        <w:instrText xml:space="preserve"> REF _Ref22226718 \h  \* MERGEFORMAT </w:instrText>
      </w:r>
      <w:r w:rsidR="008675A9" w:rsidRPr="00C34C12">
        <w:rPr>
          <w:rStyle w:val="Cross-Reference"/>
        </w:rPr>
      </w:r>
      <w:r w:rsidR="008675A9" w:rsidRPr="00C34C12">
        <w:rPr>
          <w:rStyle w:val="Cross-Reference"/>
        </w:rPr>
        <w:fldChar w:fldCharType="separate"/>
      </w:r>
      <w:r w:rsidR="0006197D" w:rsidRPr="0006197D">
        <w:rPr>
          <w:rStyle w:val="Cross-Reference"/>
        </w:rPr>
        <w:t>Table 7.2</w:t>
      </w:r>
      <w:r w:rsidR="008675A9" w:rsidRPr="00C34C12">
        <w:rPr>
          <w:rStyle w:val="Cross-Reference"/>
        </w:rPr>
        <w:fldChar w:fldCharType="end"/>
      </w:r>
      <w:r w:rsidR="008675A9" w:rsidRPr="00C34C12">
        <w:t xml:space="preserve"> </w:t>
      </w:r>
      <w:r w:rsidRPr="00C34C12">
        <w:t xml:space="preserve">presents the </w:t>
      </w:r>
      <w:r w:rsidRPr="00C34C12">
        <w:rPr>
          <w:i/>
        </w:rPr>
        <w:t>p-</w:t>
      </w:r>
      <w:r w:rsidRPr="00C34C12">
        <w:t xml:space="preserve">value—calculated when the AIS for the polytomous items was divided by the maximum possible score for that item transforming the AIS to a </w:t>
      </w:r>
      <w:r w:rsidRPr="00C34C12">
        <w:rPr>
          <w:i/>
        </w:rPr>
        <w:t>p</w:t>
      </w:r>
      <w:r w:rsidR="00554F6D" w:rsidRPr="00C34C12">
        <w:noBreakHyphen/>
      </w:r>
      <w:r w:rsidRPr="00C34C12">
        <w:t>value—and item-total correlation information by test.</w:t>
      </w:r>
      <w:r w:rsidR="00AC2E68" w:rsidRPr="00C34C12">
        <w:t xml:space="preserve"> </w:t>
      </w:r>
    </w:p>
    <w:p w14:paraId="311A7835" w14:textId="3E7CB174" w:rsidR="00974CD3" w:rsidRPr="00C34C12" w:rsidRDefault="00974CD3" w:rsidP="00974CD3">
      <w:pPr>
        <w:pStyle w:val="Caption"/>
      </w:pPr>
      <w:bookmarkStart w:id="504" w:name="_Ref34744142"/>
      <w:bookmarkStart w:id="505" w:name="_Ref22226718"/>
      <w:bookmarkStart w:id="506" w:name="_Toc30414278"/>
      <w:bookmarkStart w:id="507" w:name="_Toc180396671"/>
      <w:r w:rsidRPr="00C34C12">
        <w:t xml:space="preserve">Table </w:t>
      </w:r>
      <w:r w:rsidRPr="00C34C12">
        <w:fldChar w:fldCharType="begin"/>
      </w:r>
      <w:r w:rsidRPr="00C34C12">
        <w:instrText>STYLEREF 2 \s</w:instrText>
      </w:r>
      <w:r w:rsidRPr="00C34C12">
        <w:fldChar w:fldCharType="separate"/>
      </w:r>
      <w:r w:rsidR="00F94BF3">
        <w:rPr>
          <w:noProof/>
        </w:rPr>
        <w:t>7</w:t>
      </w:r>
      <w:r w:rsidRPr="00C34C12">
        <w:fldChar w:fldCharType="end"/>
      </w:r>
      <w:r w:rsidRPr="00C34C12">
        <w:t>.</w:t>
      </w:r>
      <w:r w:rsidRPr="00C34C12">
        <w:fldChar w:fldCharType="begin"/>
      </w:r>
      <w:r w:rsidRPr="00C34C12">
        <w:instrText>SEQ Table \* ARABIC \s 2</w:instrText>
      </w:r>
      <w:r w:rsidRPr="00C34C12">
        <w:fldChar w:fldCharType="separate"/>
      </w:r>
      <w:r w:rsidR="00F94BF3">
        <w:rPr>
          <w:noProof/>
        </w:rPr>
        <w:t>2</w:t>
      </w:r>
      <w:r w:rsidRPr="00C34C12">
        <w:fldChar w:fldCharType="end"/>
      </w:r>
      <w:bookmarkEnd w:id="504"/>
      <w:bookmarkEnd w:id="505"/>
      <w:r w:rsidRPr="00C34C12">
        <w:t xml:space="preserve">  Classical Item Statistics</w:t>
      </w:r>
      <w:bookmarkEnd w:id="506"/>
      <w:bookmarkEnd w:id="507"/>
    </w:p>
    <w:tbl>
      <w:tblPr>
        <w:tblStyle w:val="TRs"/>
        <w:tblW w:w="8014" w:type="dxa"/>
        <w:tblLook w:val="04A0" w:firstRow="1" w:lastRow="0" w:firstColumn="1" w:lastColumn="0" w:noHBand="0" w:noVBand="1"/>
        <w:tblDescription w:val="classical item statistics for each module"/>
      </w:tblPr>
      <w:tblGrid>
        <w:gridCol w:w="3168"/>
        <w:gridCol w:w="864"/>
        <w:gridCol w:w="576"/>
        <w:gridCol w:w="526"/>
        <w:gridCol w:w="720"/>
        <w:gridCol w:w="720"/>
        <w:gridCol w:w="720"/>
        <w:gridCol w:w="720"/>
      </w:tblGrid>
      <w:tr w:rsidR="00974CD3" w:rsidRPr="00C34C12" w14:paraId="62D4087A" w14:textId="77777777" w:rsidTr="00DD528D">
        <w:trPr>
          <w:cnfStyle w:val="100000000000" w:firstRow="1" w:lastRow="0" w:firstColumn="0" w:lastColumn="0" w:oddVBand="0" w:evenVBand="0" w:oddHBand="0" w:evenHBand="0" w:firstRowFirstColumn="0" w:firstRowLastColumn="0" w:lastRowFirstColumn="0" w:lastRowLastColumn="0"/>
          <w:trHeight w:val="2736"/>
        </w:trPr>
        <w:tc>
          <w:tcPr>
            <w:tcW w:w="3168" w:type="dxa"/>
            <w:noWrap/>
            <w:hideMark/>
          </w:tcPr>
          <w:p w14:paraId="5F824665" w14:textId="77777777" w:rsidR="00974CD3" w:rsidRPr="00C34C12" w:rsidRDefault="00974CD3" w:rsidP="0070078C">
            <w:pPr>
              <w:pStyle w:val="TableHead"/>
              <w:rPr>
                <w:noProof w:val="0"/>
              </w:rPr>
            </w:pPr>
            <w:r w:rsidRPr="00C34C12">
              <w:rPr>
                <w:noProof w:val="0"/>
              </w:rPr>
              <w:t>Grade Level and Version</w:t>
            </w:r>
          </w:p>
        </w:tc>
        <w:tc>
          <w:tcPr>
            <w:tcW w:w="864" w:type="dxa"/>
            <w:textDirection w:val="btLr"/>
            <w:vAlign w:val="center"/>
          </w:tcPr>
          <w:p w14:paraId="23D372ED" w14:textId="77777777" w:rsidR="00974CD3" w:rsidRPr="00C34C12" w:rsidRDefault="00974CD3" w:rsidP="00DD528D">
            <w:pPr>
              <w:pStyle w:val="TableHead"/>
              <w:ind w:left="113" w:right="113"/>
              <w:jc w:val="left"/>
              <w:rPr>
                <w:noProof w:val="0"/>
              </w:rPr>
            </w:pPr>
            <w:r w:rsidRPr="00C34C12">
              <w:rPr>
                <w:noProof w:val="0"/>
              </w:rPr>
              <w:t>Number of Students</w:t>
            </w:r>
          </w:p>
        </w:tc>
        <w:tc>
          <w:tcPr>
            <w:tcW w:w="576" w:type="dxa"/>
            <w:noWrap/>
            <w:textDirection w:val="btLr"/>
            <w:vAlign w:val="center"/>
            <w:hideMark/>
          </w:tcPr>
          <w:p w14:paraId="01ECA699" w14:textId="77777777" w:rsidR="00974CD3" w:rsidRPr="00C34C12" w:rsidRDefault="00974CD3" w:rsidP="00DD528D">
            <w:pPr>
              <w:pStyle w:val="TableHead"/>
              <w:ind w:left="72" w:right="113"/>
              <w:jc w:val="left"/>
              <w:rPr>
                <w:noProof w:val="0"/>
              </w:rPr>
            </w:pPr>
            <w:r w:rsidRPr="00C34C12">
              <w:rPr>
                <w:noProof w:val="0"/>
              </w:rPr>
              <w:t>Number of Items</w:t>
            </w:r>
          </w:p>
        </w:tc>
        <w:tc>
          <w:tcPr>
            <w:tcW w:w="526" w:type="dxa"/>
            <w:textDirection w:val="btLr"/>
            <w:vAlign w:val="center"/>
          </w:tcPr>
          <w:p w14:paraId="6EBFED68" w14:textId="77777777" w:rsidR="00974CD3" w:rsidRPr="00C34C12" w:rsidRDefault="00974CD3" w:rsidP="00DD528D">
            <w:pPr>
              <w:pStyle w:val="TableHead"/>
              <w:ind w:left="72" w:right="113"/>
              <w:jc w:val="left"/>
              <w:rPr>
                <w:noProof w:val="0"/>
              </w:rPr>
            </w:pPr>
            <w:r w:rsidRPr="00C34C12">
              <w:rPr>
                <w:noProof w:val="0"/>
              </w:rPr>
              <w:t>Number of Points</w:t>
            </w:r>
          </w:p>
        </w:tc>
        <w:tc>
          <w:tcPr>
            <w:tcW w:w="720" w:type="dxa"/>
            <w:noWrap/>
            <w:textDirection w:val="btLr"/>
            <w:vAlign w:val="center"/>
            <w:hideMark/>
          </w:tcPr>
          <w:p w14:paraId="5403A6F8" w14:textId="77777777" w:rsidR="00974CD3" w:rsidRPr="00C34C12" w:rsidRDefault="00974CD3" w:rsidP="00DD528D">
            <w:pPr>
              <w:pStyle w:val="TableHead"/>
              <w:ind w:left="72" w:right="113"/>
              <w:jc w:val="left"/>
              <w:rPr>
                <w:noProof w:val="0"/>
              </w:rPr>
            </w:pPr>
            <w:r w:rsidRPr="00C34C12">
              <w:rPr>
                <w:noProof w:val="0"/>
              </w:rPr>
              <w:t xml:space="preserve">Mean </w:t>
            </w:r>
            <w:r w:rsidRPr="00C34C12">
              <w:rPr>
                <w:i/>
                <w:noProof w:val="0"/>
              </w:rPr>
              <w:t>p-</w:t>
            </w:r>
            <w:r w:rsidRPr="00C34C12">
              <w:rPr>
                <w:noProof w:val="0"/>
              </w:rPr>
              <w:t>value</w:t>
            </w:r>
          </w:p>
        </w:tc>
        <w:tc>
          <w:tcPr>
            <w:tcW w:w="720" w:type="dxa"/>
            <w:noWrap/>
            <w:textDirection w:val="btLr"/>
            <w:vAlign w:val="center"/>
            <w:hideMark/>
          </w:tcPr>
          <w:p w14:paraId="2B295023" w14:textId="77777777" w:rsidR="00974CD3" w:rsidRPr="00C34C12" w:rsidRDefault="00974CD3" w:rsidP="00DD528D">
            <w:pPr>
              <w:pStyle w:val="TableHead"/>
              <w:ind w:left="72" w:right="113"/>
              <w:jc w:val="left"/>
              <w:rPr>
                <w:noProof w:val="0"/>
              </w:rPr>
            </w:pPr>
            <w:r w:rsidRPr="00C34C12">
              <w:rPr>
                <w:noProof w:val="0"/>
              </w:rPr>
              <w:t xml:space="preserve">Minimum </w:t>
            </w:r>
            <w:r w:rsidRPr="00C34C12">
              <w:rPr>
                <w:i/>
                <w:noProof w:val="0"/>
              </w:rPr>
              <w:t>p-</w:t>
            </w:r>
            <w:r w:rsidRPr="00C34C12">
              <w:rPr>
                <w:noProof w:val="0"/>
              </w:rPr>
              <w:t>value</w:t>
            </w:r>
          </w:p>
        </w:tc>
        <w:tc>
          <w:tcPr>
            <w:tcW w:w="720" w:type="dxa"/>
            <w:noWrap/>
            <w:textDirection w:val="btLr"/>
            <w:vAlign w:val="center"/>
            <w:hideMark/>
          </w:tcPr>
          <w:p w14:paraId="6AF41299" w14:textId="77777777" w:rsidR="00974CD3" w:rsidRPr="00C34C12" w:rsidRDefault="00974CD3" w:rsidP="00DD528D">
            <w:pPr>
              <w:pStyle w:val="TableHead"/>
              <w:ind w:left="72" w:right="113"/>
              <w:jc w:val="left"/>
              <w:rPr>
                <w:noProof w:val="0"/>
              </w:rPr>
            </w:pPr>
            <w:r w:rsidRPr="00C34C12">
              <w:rPr>
                <w:noProof w:val="0"/>
              </w:rPr>
              <w:t xml:space="preserve">Maximum </w:t>
            </w:r>
            <w:r w:rsidRPr="00C34C12">
              <w:rPr>
                <w:i/>
                <w:noProof w:val="0"/>
              </w:rPr>
              <w:t>p-</w:t>
            </w:r>
            <w:r w:rsidRPr="00C34C12">
              <w:rPr>
                <w:noProof w:val="0"/>
              </w:rPr>
              <w:t>value</w:t>
            </w:r>
          </w:p>
        </w:tc>
        <w:tc>
          <w:tcPr>
            <w:tcW w:w="720" w:type="dxa"/>
            <w:noWrap/>
            <w:textDirection w:val="btLr"/>
            <w:vAlign w:val="center"/>
            <w:hideMark/>
          </w:tcPr>
          <w:p w14:paraId="307A6727" w14:textId="34970849" w:rsidR="00974CD3" w:rsidRPr="00C34C12" w:rsidRDefault="00974CD3" w:rsidP="00DD528D">
            <w:pPr>
              <w:pStyle w:val="TableHead"/>
              <w:ind w:left="72" w:right="113"/>
              <w:jc w:val="left"/>
              <w:rPr>
                <w:noProof w:val="0"/>
              </w:rPr>
            </w:pPr>
            <w:r w:rsidRPr="00C34C12">
              <w:rPr>
                <w:noProof w:val="0"/>
              </w:rPr>
              <w:t>Mean Item-Total Correlation</w:t>
            </w:r>
          </w:p>
        </w:tc>
      </w:tr>
      <w:tr w:rsidR="00974CD3" w:rsidRPr="00C34C12" w14:paraId="7A954347" w14:textId="77777777" w:rsidTr="00893DA0">
        <w:tc>
          <w:tcPr>
            <w:tcW w:w="3168" w:type="dxa"/>
            <w:noWrap/>
            <w:hideMark/>
          </w:tcPr>
          <w:p w14:paraId="7B560AD5" w14:textId="77777777" w:rsidR="00974CD3" w:rsidRPr="00C34C12" w:rsidRDefault="00974CD3" w:rsidP="0070078C">
            <w:pPr>
              <w:pStyle w:val="TableText"/>
              <w:keepNext/>
              <w:rPr>
                <w:noProof w:val="0"/>
              </w:rPr>
            </w:pPr>
            <w:r w:rsidRPr="00C34C12">
              <w:rPr>
                <w:noProof w:val="0"/>
              </w:rPr>
              <w:t>Grade 5 Version 1</w:t>
            </w:r>
          </w:p>
        </w:tc>
        <w:tc>
          <w:tcPr>
            <w:tcW w:w="864" w:type="dxa"/>
          </w:tcPr>
          <w:p w14:paraId="2EEA7767" w14:textId="77777777" w:rsidR="00974CD3" w:rsidRPr="00C34C12" w:rsidRDefault="00974CD3" w:rsidP="0070078C">
            <w:pPr>
              <w:pStyle w:val="TableText"/>
              <w:keepNext/>
              <w:rPr>
                <w:noProof w:val="0"/>
              </w:rPr>
            </w:pPr>
            <w:r w:rsidRPr="00C34C12">
              <w:rPr>
                <w:noProof w:val="0"/>
                <w:color w:val="000000"/>
              </w:rPr>
              <w:t>2,290</w:t>
            </w:r>
          </w:p>
        </w:tc>
        <w:tc>
          <w:tcPr>
            <w:tcW w:w="576" w:type="dxa"/>
            <w:noWrap/>
          </w:tcPr>
          <w:p w14:paraId="73F38527" w14:textId="77777777" w:rsidR="00974CD3" w:rsidRPr="00C34C12" w:rsidRDefault="00974CD3" w:rsidP="0070078C">
            <w:pPr>
              <w:pStyle w:val="TableText"/>
              <w:keepNext/>
              <w:rPr>
                <w:noProof w:val="0"/>
              </w:rPr>
            </w:pPr>
            <w:r w:rsidRPr="00C34C12">
              <w:rPr>
                <w:noProof w:val="0"/>
                <w:color w:val="000000"/>
              </w:rPr>
              <w:t>30</w:t>
            </w:r>
          </w:p>
        </w:tc>
        <w:tc>
          <w:tcPr>
            <w:tcW w:w="526" w:type="dxa"/>
          </w:tcPr>
          <w:p w14:paraId="60482818" w14:textId="77777777" w:rsidR="00974CD3" w:rsidRPr="00C34C12" w:rsidRDefault="00974CD3" w:rsidP="0070078C">
            <w:pPr>
              <w:pStyle w:val="TableText"/>
              <w:keepNext/>
              <w:rPr>
                <w:noProof w:val="0"/>
              </w:rPr>
            </w:pPr>
            <w:r w:rsidRPr="00C34C12">
              <w:rPr>
                <w:noProof w:val="0"/>
                <w:color w:val="000000"/>
              </w:rPr>
              <w:t>36</w:t>
            </w:r>
          </w:p>
        </w:tc>
        <w:tc>
          <w:tcPr>
            <w:tcW w:w="720" w:type="dxa"/>
            <w:noWrap/>
          </w:tcPr>
          <w:p w14:paraId="4B371588" w14:textId="77777777" w:rsidR="00974CD3" w:rsidRPr="00C34C12" w:rsidRDefault="00974CD3" w:rsidP="0070078C">
            <w:pPr>
              <w:pStyle w:val="TableText"/>
              <w:keepNext/>
              <w:rPr>
                <w:noProof w:val="0"/>
              </w:rPr>
            </w:pPr>
            <w:r w:rsidRPr="00C34C12">
              <w:rPr>
                <w:noProof w:val="0"/>
                <w:color w:val="000000"/>
              </w:rPr>
              <w:t>0.67</w:t>
            </w:r>
          </w:p>
        </w:tc>
        <w:tc>
          <w:tcPr>
            <w:tcW w:w="720" w:type="dxa"/>
            <w:noWrap/>
          </w:tcPr>
          <w:p w14:paraId="1B41E311" w14:textId="77777777" w:rsidR="00974CD3" w:rsidRPr="00C34C12" w:rsidRDefault="00974CD3" w:rsidP="0070078C">
            <w:pPr>
              <w:pStyle w:val="TableText"/>
              <w:keepNext/>
              <w:rPr>
                <w:noProof w:val="0"/>
              </w:rPr>
            </w:pPr>
            <w:r w:rsidRPr="00C34C12">
              <w:rPr>
                <w:noProof w:val="0"/>
                <w:color w:val="000000"/>
              </w:rPr>
              <w:t>0.38</w:t>
            </w:r>
          </w:p>
        </w:tc>
        <w:tc>
          <w:tcPr>
            <w:tcW w:w="720" w:type="dxa"/>
            <w:noWrap/>
          </w:tcPr>
          <w:p w14:paraId="49B0C2CA" w14:textId="77777777" w:rsidR="00974CD3" w:rsidRPr="00C34C12" w:rsidRDefault="00974CD3" w:rsidP="0070078C">
            <w:pPr>
              <w:pStyle w:val="TableText"/>
              <w:keepNext/>
              <w:rPr>
                <w:noProof w:val="0"/>
              </w:rPr>
            </w:pPr>
            <w:r w:rsidRPr="00C34C12">
              <w:rPr>
                <w:noProof w:val="0"/>
                <w:color w:val="000000"/>
              </w:rPr>
              <w:t>0.92</w:t>
            </w:r>
          </w:p>
        </w:tc>
        <w:tc>
          <w:tcPr>
            <w:tcW w:w="720" w:type="dxa"/>
            <w:noWrap/>
          </w:tcPr>
          <w:p w14:paraId="1D2DA164" w14:textId="77777777" w:rsidR="00974CD3" w:rsidRPr="00C34C12" w:rsidRDefault="00974CD3" w:rsidP="0070078C">
            <w:pPr>
              <w:pStyle w:val="TableText"/>
              <w:keepNext/>
              <w:rPr>
                <w:noProof w:val="0"/>
              </w:rPr>
            </w:pPr>
            <w:r w:rsidRPr="00C34C12">
              <w:rPr>
                <w:noProof w:val="0"/>
                <w:color w:val="000000"/>
              </w:rPr>
              <w:t>0.55</w:t>
            </w:r>
          </w:p>
        </w:tc>
      </w:tr>
      <w:tr w:rsidR="00974CD3" w:rsidRPr="00C34C12" w14:paraId="1C9C7DBC" w14:textId="77777777" w:rsidTr="00893DA0">
        <w:tc>
          <w:tcPr>
            <w:tcW w:w="3168" w:type="dxa"/>
            <w:noWrap/>
          </w:tcPr>
          <w:p w14:paraId="4B4305B6" w14:textId="77777777" w:rsidR="00974CD3" w:rsidRPr="00C34C12" w:rsidRDefault="00974CD3" w:rsidP="0070078C">
            <w:pPr>
              <w:pStyle w:val="TableText"/>
              <w:keepNext/>
              <w:rPr>
                <w:noProof w:val="0"/>
              </w:rPr>
            </w:pPr>
            <w:r w:rsidRPr="00C34C12">
              <w:rPr>
                <w:noProof w:val="0"/>
              </w:rPr>
              <w:t>Grade 5 Version 2</w:t>
            </w:r>
          </w:p>
        </w:tc>
        <w:tc>
          <w:tcPr>
            <w:tcW w:w="864" w:type="dxa"/>
          </w:tcPr>
          <w:p w14:paraId="653EE7F6" w14:textId="77777777" w:rsidR="00974CD3" w:rsidRPr="00C34C12" w:rsidRDefault="00974CD3" w:rsidP="0070078C">
            <w:pPr>
              <w:pStyle w:val="TableText"/>
              <w:keepNext/>
              <w:rPr>
                <w:noProof w:val="0"/>
              </w:rPr>
            </w:pPr>
            <w:r w:rsidRPr="00C34C12">
              <w:rPr>
                <w:noProof w:val="0"/>
                <w:color w:val="000000"/>
              </w:rPr>
              <w:t>2,123</w:t>
            </w:r>
          </w:p>
        </w:tc>
        <w:tc>
          <w:tcPr>
            <w:tcW w:w="576" w:type="dxa"/>
            <w:noWrap/>
          </w:tcPr>
          <w:p w14:paraId="3955C832" w14:textId="77777777" w:rsidR="00974CD3" w:rsidRPr="00C34C12" w:rsidRDefault="00974CD3" w:rsidP="0070078C">
            <w:pPr>
              <w:pStyle w:val="TableText"/>
              <w:keepNext/>
              <w:rPr>
                <w:noProof w:val="0"/>
              </w:rPr>
            </w:pPr>
            <w:r w:rsidRPr="00C34C12">
              <w:rPr>
                <w:noProof w:val="0"/>
                <w:color w:val="000000"/>
              </w:rPr>
              <w:t>30</w:t>
            </w:r>
          </w:p>
        </w:tc>
        <w:tc>
          <w:tcPr>
            <w:tcW w:w="526" w:type="dxa"/>
          </w:tcPr>
          <w:p w14:paraId="2AEDFB5C" w14:textId="77777777" w:rsidR="00974CD3" w:rsidRPr="00C34C12" w:rsidRDefault="00974CD3" w:rsidP="0070078C">
            <w:pPr>
              <w:pStyle w:val="TableText"/>
              <w:keepNext/>
              <w:rPr>
                <w:noProof w:val="0"/>
              </w:rPr>
            </w:pPr>
            <w:r w:rsidRPr="00C34C12">
              <w:rPr>
                <w:noProof w:val="0"/>
                <w:color w:val="000000"/>
              </w:rPr>
              <w:t>36</w:t>
            </w:r>
          </w:p>
        </w:tc>
        <w:tc>
          <w:tcPr>
            <w:tcW w:w="720" w:type="dxa"/>
            <w:noWrap/>
          </w:tcPr>
          <w:p w14:paraId="06D0C00F" w14:textId="77777777" w:rsidR="00974CD3" w:rsidRPr="00C34C12" w:rsidRDefault="00974CD3" w:rsidP="0070078C">
            <w:pPr>
              <w:pStyle w:val="TableText"/>
              <w:keepNext/>
              <w:rPr>
                <w:noProof w:val="0"/>
              </w:rPr>
            </w:pPr>
            <w:r w:rsidRPr="00C34C12">
              <w:rPr>
                <w:noProof w:val="0"/>
                <w:color w:val="000000"/>
              </w:rPr>
              <w:t>0.67</w:t>
            </w:r>
          </w:p>
        </w:tc>
        <w:tc>
          <w:tcPr>
            <w:tcW w:w="720" w:type="dxa"/>
            <w:noWrap/>
          </w:tcPr>
          <w:p w14:paraId="1164A571" w14:textId="77777777" w:rsidR="00974CD3" w:rsidRPr="00C34C12" w:rsidRDefault="00974CD3" w:rsidP="0070078C">
            <w:pPr>
              <w:pStyle w:val="TableText"/>
              <w:keepNext/>
              <w:rPr>
                <w:noProof w:val="0"/>
              </w:rPr>
            </w:pPr>
            <w:r w:rsidRPr="00C34C12">
              <w:rPr>
                <w:noProof w:val="0"/>
                <w:color w:val="000000"/>
              </w:rPr>
              <w:t>0.35</w:t>
            </w:r>
          </w:p>
        </w:tc>
        <w:tc>
          <w:tcPr>
            <w:tcW w:w="720" w:type="dxa"/>
            <w:noWrap/>
          </w:tcPr>
          <w:p w14:paraId="5D2B970C" w14:textId="77777777" w:rsidR="00974CD3" w:rsidRPr="00C34C12" w:rsidRDefault="00974CD3" w:rsidP="0070078C">
            <w:pPr>
              <w:pStyle w:val="TableText"/>
              <w:keepNext/>
              <w:rPr>
                <w:noProof w:val="0"/>
              </w:rPr>
            </w:pPr>
            <w:r w:rsidRPr="00C34C12">
              <w:rPr>
                <w:noProof w:val="0"/>
                <w:color w:val="000000"/>
              </w:rPr>
              <w:t>0.91</w:t>
            </w:r>
          </w:p>
        </w:tc>
        <w:tc>
          <w:tcPr>
            <w:tcW w:w="720" w:type="dxa"/>
            <w:noWrap/>
          </w:tcPr>
          <w:p w14:paraId="6C4E8DA2" w14:textId="77777777" w:rsidR="00974CD3" w:rsidRPr="00C34C12" w:rsidRDefault="00974CD3" w:rsidP="0070078C">
            <w:pPr>
              <w:pStyle w:val="TableText"/>
              <w:keepNext/>
              <w:rPr>
                <w:noProof w:val="0"/>
              </w:rPr>
            </w:pPr>
            <w:r w:rsidRPr="00C34C12">
              <w:rPr>
                <w:noProof w:val="0"/>
                <w:color w:val="000000"/>
              </w:rPr>
              <w:t>0.58</w:t>
            </w:r>
          </w:p>
        </w:tc>
      </w:tr>
      <w:tr w:rsidR="00974CD3" w:rsidRPr="00C34C12" w14:paraId="6759B8FA" w14:textId="77777777" w:rsidTr="00893DA0">
        <w:tc>
          <w:tcPr>
            <w:tcW w:w="3168" w:type="dxa"/>
            <w:noWrap/>
            <w:hideMark/>
          </w:tcPr>
          <w:p w14:paraId="3A904EC4" w14:textId="77777777" w:rsidR="00974CD3" w:rsidRPr="00C34C12" w:rsidRDefault="00974CD3" w:rsidP="0070078C">
            <w:pPr>
              <w:pStyle w:val="TableText"/>
              <w:rPr>
                <w:noProof w:val="0"/>
              </w:rPr>
            </w:pPr>
            <w:r w:rsidRPr="00C34C12">
              <w:rPr>
                <w:noProof w:val="0"/>
              </w:rPr>
              <w:t>Grade 8 Version 1</w:t>
            </w:r>
          </w:p>
        </w:tc>
        <w:tc>
          <w:tcPr>
            <w:tcW w:w="864" w:type="dxa"/>
          </w:tcPr>
          <w:p w14:paraId="4D2A9B41" w14:textId="77777777" w:rsidR="00974CD3" w:rsidRPr="00C34C12" w:rsidRDefault="00974CD3" w:rsidP="0070078C">
            <w:pPr>
              <w:pStyle w:val="TableText"/>
              <w:rPr>
                <w:noProof w:val="0"/>
              </w:rPr>
            </w:pPr>
            <w:r w:rsidRPr="00C34C12">
              <w:rPr>
                <w:noProof w:val="0"/>
                <w:color w:val="000000"/>
              </w:rPr>
              <w:t>2,357</w:t>
            </w:r>
          </w:p>
        </w:tc>
        <w:tc>
          <w:tcPr>
            <w:tcW w:w="576" w:type="dxa"/>
            <w:noWrap/>
          </w:tcPr>
          <w:p w14:paraId="7692F596" w14:textId="77777777" w:rsidR="00974CD3" w:rsidRPr="00C34C12" w:rsidRDefault="00974CD3" w:rsidP="0070078C">
            <w:pPr>
              <w:pStyle w:val="TableText"/>
              <w:rPr>
                <w:noProof w:val="0"/>
              </w:rPr>
            </w:pPr>
            <w:r w:rsidRPr="00C34C12">
              <w:rPr>
                <w:noProof w:val="0"/>
                <w:color w:val="000000"/>
              </w:rPr>
              <w:t>30</w:t>
            </w:r>
          </w:p>
        </w:tc>
        <w:tc>
          <w:tcPr>
            <w:tcW w:w="526" w:type="dxa"/>
          </w:tcPr>
          <w:p w14:paraId="7EE467AF" w14:textId="77777777" w:rsidR="00974CD3" w:rsidRPr="00C34C12" w:rsidRDefault="00974CD3" w:rsidP="0070078C">
            <w:pPr>
              <w:pStyle w:val="TableText"/>
              <w:keepNext/>
              <w:rPr>
                <w:noProof w:val="0"/>
              </w:rPr>
            </w:pPr>
            <w:r w:rsidRPr="00C34C12">
              <w:rPr>
                <w:noProof w:val="0"/>
                <w:color w:val="000000"/>
              </w:rPr>
              <w:t>36</w:t>
            </w:r>
          </w:p>
        </w:tc>
        <w:tc>
          <w:tcPr>
            <w:tcW w:w="720" w:type="dxa"/>
            <w:noWrap/>
          </w:tcPr>
          <w:p w14:paraId="1B6AAFDE" w14:textId="77777777" w:rsidR="00974CD3" w:rsidRPr="00C34C12" w:rsidRDefault="00974CD3" w:rsidP="0070078C">
            <w:pPr>
              <w:pStyle w:val="TableText"/>
              <w:rPr>
                <w:noProof w:val="0"/>
              </w:rPr>
            </w:pPr>
            <w:r w:rsidRPr="00C34C12">
              <w:rPr>
                <w:noProof w:val="0"/>
                <w:color w:val="000000"/>
              </w:rPr>
              <w:t>0.66</w:t>
            </w:r>
          </w:p>
        </w:tc>
        <w:tc>
          <w:tcPr>
            <w:tcW w:w="720" w:type="dxa"/>
            <w:noWrap/>
          </w:tcPr>
          <w:p w14:paraId="66E9A4E6" w14:textId="77777777" w:rsidR="00974CD3" w:rsidRPr="00C34C12" w:rsidRDefault="00974CD3" w:rsidP="0070078C">
            <w:pPr>
              <w:pStyle w:val="TableText"/>
              <w:rPr>
                <w:noProof w:val="0"/>
              </w:rPr>
            </w:pPr>
            <w:r w:rsidRPr="00C34C12">
              <w:rPr>
                <w:noProof w:val="0"/>
                <w:color w:val="000000"/>
              </w:rPr>
              <w:t>0.39</w:t>
            </w:r>
          </w:p>
        </w:tc>
        <w:tc>
          <w:tcPr>
            <w:tcW w:w="720" w:type="dxa"/>
            <w:noWrap/>
          </w:tcPr>
          <w:p w14:paraId="2C67EFCF" w14:textId="77777777" w:rsidR="00974CD3" w:rsidRPr="00C34C12" w:rsidRDefault="00974CD3" w:rsidP="0070078C">
            <w:pPr>
              <w:pStyle w:val="TableText"/>
              <w:rPr>
                <w:noProof w:val="0"/>
              </w:rPr>
            </w:pPr>
            <w:r w:rsidRPr="00C34C12">
              <w:rPr>
                <w:noProof w:val="0"/>
                <w:color w:val="000000"/>
              </w:rPr>
              <w:t>0.93</w:t>
            </w:r>
          </w:p>
        </w:tc>
        <w:tc>
          <w:tcPr>
            <w:tcW w:w="720" w:type="dxa"/>
            <w:noWrap/>
          </w:tcPr>
          <w:p w14:paraId="2A67B363" w14:textId="77777777" w:rsidR="00974CD3" w:rsidRPr="00C34C12" w:rsidRDefault="00974CD3" w:rsidP="0070078C">
            <w:pPr>
              <w:pStyle w:val="TableText"/>
              <w:rPr>
                <w:noProof w:val="0"/>
              </w:rPr>
            </w:pPr>
            <w:r w:rsidRPr="00C34C12">
              <w:rPr>
                <w:noProof w:val="0"/>
                <w:color w:val="000000"/>
              </w:rPr>
              <w:t>0.58</w:t>
            </w:r>
          </w:p>
        </w:tc>
      </w:tr>
      <w:tr w:rsidR="00974CD3" w:rsidRPr="00C34C12" w14:paraId="42E09182" w14:textId="77777777" w:rsidTr="00893DA0">
        <w:tc>
          <w:tcPr>
            <w:tcW w:w="3168" w:type="dxa"/>
            <w:noWrap/>
          </w:tcPr>
          <w:p w14:paraId="781A2AC1" w14:textId="77777777" w:rsidR="00974CD3" w:rsidRPr="00C34C12" w:rsidRDefault="00974CD3" w:rsidP="0070078C">
            <w:pPr>
              <w:pStyle w:val="TableText"/>
              <w:rPr>
                <w:noProof w:val="0"/>
              </w:rPr>
            </w:pPr>
            <w:r w:rsidRPr="00C34C12">
              <w:rPr>
                <w:noProof w:val="0"/>
              </w:rPr>
              <w:t>Grade 8 Version 2</w:t>
            </w:r>
          </w:p>
        </w:tc>
        <w:tc>
          <w:tcPr>
            <w:tcW w:w="864" w:type="dxa"/>
          </w:tcPr>
          <w:p w14:paraId="1EE72973" w14:textId="77777777" w:rsidR="00974CD3" w:rsidRPr="00C34C12" w:rsidRDefault="00974CD3" w:rsidP="0070078C">
            <w:pPr>
              <w:pStyle w:val="TableText"/>
              <w:rPr>
                <w:noProof w:val="0"/>
              </w:rPr>
            </w:pPr>
            <w:r w:rsidRPr="00C34C12">
              <w:rPr>
                <w:noProof w:val="0"/>
                <w:color w:val="000000"/>
              </w:rPr>
              <w:t>2,163</w:t>
            </w:r>
          </w:p>
        </w:tc>
        <w:tc>
          <w:tcPr>
            <w:tcW w:w="576" w:type="dxa"/>
            <w:noWrap/>
          </w:tcPr>
          <w:p w14:paraId="252DD3A8" w14:textId="77777777" w:rsidR="00974CD3" w:rsidRPr="00C34C12" w:rsidRDefault="00974CD3" w:rsidP="0070078C">
            <w:pPr>
              <w:pStyle w:val="TableText"/>
              <w:rPr>
                <w:noProof w:val="0"/>
              </w:rPr>
            </w:pPr>
            <w:r w:rsidRPr="00C34C12">
              <w:rPr>
                <w:noProof w:val="0"/>
                <w:color w:val="000000"/>
              </w:rPr>
              <w:t>30</w:t>
            </w:r>
          </w:p>
        </w:tc>
        <w:tc>
          <w:tcPr>
            <w:tcW w:w="526" w:type="dxa"/>
          </w:tcPr>
          <w:p w14:paraId="6A1D9451" w14:textId="77777777" w:rsidR="00974CD3" w:rsidRPr="00C34C12" w:rsidRDefault="00974CD3" w:rsidP="0070078C">
            <w:pPr>
              <w:pStyle w:val="TableText"/>
              <w:keepNext/>
              <w:rPr>
                <w:noProof w:val="0"/>
              </w:rPr>
            </w:pPr>
            <w:r w:rsidRPr="00C34C12">
              <w:rPr>
                <w:noProof w:val="0"/>
                <w:color w:val="000000"/>
              </w:rPr>
              <w:t>36</w:t>
            </w:r>
          </w:p>
        </w:tc>
        <w:tc>
          <w:tcPr>
            <w:tcW w:w="720" w:type="dxa"/>
            <w:noWrap/>
          </w:tcPr>
          <w:p w14:paraId="0BCFE1CA" w14:textId="77777777" w:rsidR="00974CD3" w:rsidRPr="00C34C12" w:rsidRDefault="00974CD3" w:rsidP="0070078C">
            <w:pPr>
              <w:pStyle w:val="TableText"/>
              <w:rPr>
                <w:noProof w:val="0"/>
              </w:rPr>
            </w:pPr>
            <w:r w:rsidRPr="00C34C12">
              <w:rPr>
                <w:noProof w:val="0"/>
                <w:color w:val="000000"/>
              </w:rPr>
              <w:t>0.64</w:t>
            </w:r>
          </w:p>
        </w:tc>
        <w:tc>
          <w:tcPr>
            <w:tcW w:w="720" w:type="dxa"/>
            <w:noWrap/>
          </w:tcPr>
          <w:p w14:paraId="4115A73F" w14:textId="77777777" w:rsidR="00974CD3" w:rsidRPr="00C34C12" w:rsidRDefault="00974CD3" w:rsidP="0070078C">
            <w:pPr>
              <w:pStyle w:val="TableText"/>
              <w:rPr>
                <w:noProof w:val="0"/>
              </w:rPr>
            </w:pPr>
            <w:r w:rsidRPr="00C34C12">
              <w:rPr>
                <w:noProof w:val="0"/>
                <w:color w:val="000000"/>
              </w:rPr>
              <w:t>0.29</w:t>
            </w:r>
          </w:p>
        </w:tc>
        <w:tc>
          <w:tcPr>
            <w:tcW w:w="720" w:type="dxa"/>
            <w:noWrap/>
          </w:tcPr>
          <w:p w14:paraId="76BE03CF" w14:textId="77777777" w:rsidR="00974CD3" w:rsidRPr="00C34C12" w:rsidRDefault="00974CD3" w:rsidP="0070078C">
            <w:pPr>
              <w:pStyle w:val="TableText"/>
              <w:rPr>
                <w:noProof w:val="0"/>
              </w:rPr>
            </w:pPr>
            <w:r w:rsidRPr="00C34C12">
              <w:rPr>
                <w:noProof w:val="0"/>
                <w:color w:val="000000"/>
              </w:rPr>
              <w:t>0.93</w:t>
            </w:r>
          </w:p>
        </w:tc>
        <w:tc>
          <w:tcPr>
            <w:tcW w:w="720" w:type="dxa"/>
            <w:noWrap/>
          </w:tcPr>
          <w:p w14:paraId="72A519ED" w14:textId="77777777" w:rsidR="00974CD3" w:rsidRPr="00C34C12" w:rsidRDefault="00974CD3" w:rsidP="0070078C">
            <w:pPr>
              <w:pStyle w:val="TableText"/>
              <w:rPr>
                <w:noProof w:val="0"/>
              </w:rPr>
            </w:pPr>
            <w:r w:rsidRPr="00C34C12">
              <w:rPr>
                <w:noProof w:val="0"/>
                <w:color w:val="000000"/>
              </w:rPr>
              <w:t>0.56</w:t>
            </w:r>
          </w:p>
        </w:tc>
      </w:tr>
      <w:tr w:rsidR="00974CD3" w:rsidRPr="00C34C12" w14:paraId="7041CB92" w14:textId="77777777" w:rsidTr="00893DA0">
        <w:tc>
          <w:tcPr>
            <w:tcW w:w="3168" w:type="dxa"/>
            <w:noWrap/>
          </w:tcPr>
          <w:p w14:paraId="3C3AFE2B" w14:textId="77777777" w:rsidR="00974CD3" w:rsidRPr="00C34C12" w:rsidRDefault="00974CD3" w:rsidP="0070078C">
            <w:pPr>
              <w:pStyle w:val="TableText"/>
              <w:rPr>
                <w:noProof w:val="0"/>
              </w:rPr>
            </w:pPr>
            <w:r w:rsidRPr="00C34C12">
              <w:rPr>
                <w:noProof w:val="0"/>
              </w:rPr>
              <w:t>High school Version 1</w:t>
            </w:r>
          </w:p>
        </w:tc>
        <w:tc>
          <w:tcPr>
            <w:tcW w:w="864" w:type="dxa"/>
          </w:tcPr>
          <w:p w14:paraId="3E359E93" w14:textId="77777777" w:rsidR="00974CD3" w:rsidRPr="00C34C12" w:rsidRDefault="00974CD3" w:rsidP="0070078C">
            <w:pPr>
              <w:pStyle w:val="TableText"/>
              <w:rPr>
                <w:noProof w:val="0"/>
              </w:rPr>
            </w:pPr>
            <w:r w:rsidRPr="00C34C12">
              <w:rPr>
                <w:noProof w:val="0"/>
                <w:color w:val="000000"/>
              </w:rPr>
              <w:t>3,836</w:t>
            </w:r>
          </w:p>
        </w:tc>
        <w:tc>
          <w:tcPr>
            <w:tcW w:w="576" w:type="dxa"/>
            <w:noWrap/>
          </w:tcPr>
          <w:p w14:paraId="2A1136E9" w14:textId="77777777" w:rsidR="00974CD3" w:rsidRPr="00C34C12" w:rsidRDefault="00974CD3" w:rsidP="0070078C">
            <w:pPr>
              <w:pStyle w:val="TableText"/>
              <w:rPr>
                <w:noProof w:val="0"/>
              </w:rPr>
            </w:pPr>
            <w:r w:rsidRPr="00C34C12">
              <w:rPr>
                <w:noProof w:val="0"/>
                <w:color w:val="000000"/>
              </w:rPr>
              <w:t>30</w:t>
            </w:r>
          </w:p>
        </w:tc>
        <w:tc>
          <w:tcPr>
            <w:tcW w:w="526" w:type="dxa"/>
          </w:tcPr>
          <w:p w14:paraId="71744363" w14:textId="77777777" w:rsidR="00974CD3" w:rsidRPr="00C34C12" w:rsidRDefault="00974CD3" w:rsidP="0070078C">
            <w:pPr>
              <w:pStyle w:val="TableText"/>
              <w:keepNext/>
              <w:rPr>
                <w:noProof w:val="0"/>
              </w:rPr>
            </w:pPr>
            <w:r w:rsidRPr="00C34C12">
              <w:rPr>
                <w:noProof w:val="0"/>
                <w:color w:val="000000"/>
              </w:rPr>
              <w:t>36</w:t>
            </w:r>
          </w:p>
        </w:tc>
        <w:tc>
          <w:tcPr>
            <w:tcW w:w="720" w:type="dxa"/>
            <w:noWrap/>
          </w:tcPr>
          <w:p w14:paraId="144A1664" w14:textId="77777777" w:rsidR="00974CD3" w:rsidRPr="00C34C12" w:rsidRDefault="00974CD3" w:rsidP="0070078C">
            <w:pPr>
              <w:pStyle w:val="TableText"/>
              <w:rPr>
                <w:noProof w:val="0"/>
              </w:rPr>
            </w:pPr>
            <w:r w:rsidRPr="00C34C12">
              <w:rPr>
                <w:noProof w:val="0"/>
                <w:color w:val="000000"/>
              </w:rPr>
              <w:t>0.65</w:t>
            </w:r>
          </w:p>
        </w:tc>
        <w:tc>
          <w:tcPr>
            <w:tcW w:w="720" w:type="dxa"/>
            <w:noWrap/>
          </w:tcPr>
          <w:p w14:paraId="7949C3AE" w14:textId="77777777" w:rsidR="00974CD3" w:rsidRPr="00C34C12" w:rsidRDefault="00974CD3" w:rsidP="0070078C">
            <w:pPr>
              <w:pStyle w:val="TableText"/>
              <w:rPr>
                <w:noProof w:val="0"/>
              </w:rPr>
            </w:pPr>
            <w:r w:rsidRPr="00C34C12">
              <w:rPr>
                <w:noProof w:val="0"/>
                <w:color w:val="000000"/>
              </w:rPr>
              <w:t>0.33</w:t>
            </w:r>
          </w:p>
        </w:tc>
        <w:tc>
          <w:tcPr>
            <w:tcW w:w="720" w:type="dxa"/>
            <w:noWrap/>
          </w:tcPr>
          <w:p w14:paraId="1DE4E3BF" w14:textId="77777777" w:rsidR="00974CD3" w:rsidRPr="00C34C12" w:rsidRDefault="00974CD3" w:rsidP="0070078C">
            <w:pPr>
              <w:pStyle w:val="TableText"/>
              <w:rPr>
                <w:noProof w:val="0"/>
              </w:rPr>
            </w:pPr>
            <w:r w:rsidRPr="00C34C12">
              <w:rPr>
                <w:noProof w:val="0"/>
                <w:color w:val="000000"/>
              </w:rPr>
              <w:t>0.90</w:t>
            </w:r>
          </w:p>
        </w:tc>
        <w:tc>
          <w:tcPr>
            <w:tcW w:w="720" w:type="dxa"/>
            <w:noWrap/>
          </w:tcPr>
          <w:p w14:paraId="7101E1D6" w14:textId="77777777" w:rsidR="00974CD3" w:rsidRPr="00C34C12" w:rsidRDefault="00974CD3" w:rsidP="0070078C">
            <w:pPr>
              <w:pStyle w:val="TableText"/>
              <w:rPr>
                <w:noProof w:val="0"/>
              </w:rPr>
            </w:pPr>
            <w:r w:rsidRPr="00C34C12">
              <w:rPr>
                <w:noProof w:val="0"/>
                <w:color w:val="000000"/>
              </w:rPr>
              <w:t>0.55</w:t>
            </w:r>
          </w:p>
        </w:tc>
      </w:tr>
      <w:tr w:rsidR="00974CD3" w:rsidRPr="00C34C12" w14:paraId="3B3257B5" w14:textId="77777777" w:rsidTr="00893DA0">
        <w:tc>
          <w:tcPr>
            <w:tcW w:w="3168" w:type="dxa"/>
            <w:noWrap/>
            <w:hideMark/>
          </w:tcPr>
          <w:p w14:paraId="272B918F" w14:textId="77777777" w:rsidR="00974CD3" w:rsidRPr="00C34C12" w:rsidRDefault="00974CD3" w:rsidP="0070078C">
            <w:pPr>
              <w:pStyle w:val="TableText"/>
              <w:rPr>
                <w:noProof w:val="0"/>
              </w:rPr>
            </w:pPr>
            <w:r w:rsidRPr="00C34C12">
              <w:rPr>
                <w:noProof w:val="0"/>
              </w:rPr>
              <w:t>High school Version 2</w:t>
            </w:r>
          </w:p>
        </w:tc>
        <w:tc>
          <w:tcPr>
            <w:tcW w:w="864" w:type="dxa"/>
          </w:tcPr>
          <w:p w14:paraId="4D7BD59E" w14:textId="77777777" w:rsidR="00974CD3" w:rsidRPr="00C34C12" w:rsidRDefault="00974CD3" w:rsidP="0070078C">
            <w:pPr>
              <w:pStyle w:val="TableText"/>
              <w:rPr>
                <w:noProof w:val="0"/>
              </w:rPr>
            </w:pPr>
            <w:r w:rsidRPr="00C34C12">
              <w:rPr>
                <w:noProof w:val="0"/>
                <w:color w:val="000000"/>
              </w:rPr>
              <w:t>3,428</w:t>
            </w:r>
          </w:p>
        </w:tc>
        <w:tc>
          <w:tcPr>
            <w:tcW w:w="576" w:type="dxa"/>
            <w:noWrap/>
          </w:tcPr>
          <w:p w14:paraId="22BEF0DB" w14:textId="77777777" w:rsidR="00974CD3" w:rsidRPr="00C34C12" w:rsidRDefault="00974CD3" w:rsidP="0070078C">
            <w:pPr>
              <w:pStyle w:val="TableText"/>
              <w:rPr>
                <w:noProof w:val="0"/>
              </w:rPr>
            </w:pPr>
            <w:r w:rsidRPr="00C34C12">
              <w:rPr>
                <w:noProof w:val="0"/>
                <w:color w:val="000000"/>
              </w:rPr>
              <w:t>30</w:t>
            </w:r>
          </w:p>
        </w:tc>
        <w:tc>
          <w:tcPr>
            <w:tcW w:w="526" w:type="dxa"/>
          </w:tcPr>
          <w:p w14:paraId="122ACEF6" w14:textId="77777777" w:rsidR="00974CD3" w:rsidRPr="00C34C12" w:rsidRDefault="00974CD3" w:rsidP="0070078C">
            <w:pPr>
              <w:pStyle w:val="TableText"/>
              <w:keepNext/>
              <w:rPr>
                <w:noProof w:val="0"/>
              </w:rPr>
            </w:pPr>
            <w:r w:rsidRPr="00C34C12">
              <w:rPr>
                <w:noProof w:val="0"/>
                <w:color w:val="000000"/>
              </w:rPr>
              <w:t>36</w:t>
            </w:r>
          </w:p>
        </w:tc>
        <w:tc>
          <w:tcPr>
            <w:tcW w:w="720" w:type="dxa"/>
            <w:noWrap/>
          </w:tcPr>
          <w:p w14:paraId="0F527F33" w14:textId="77777777" w:rsidR="00974CD3" w:rsidRPr="00C34C12" w:rsidRDefault="00974CD3" w:rsidP="0070078C">
            <w:pPr>
              <w:pStyle w:val="TableText"/>
              <w:rPr>
                <w:noProof w:val="0"/>
              </w:rPr>
            </w:pPr>
            <w:r w:rsidRPr="00C34C12">
              <w:rPr>
                <w:noProof w:val="0"/>
                <w:color w:val="000000"/>
              </w:rPr>
              <w:t>0.64</w:t>
            </w:r>
          </w:p>
        </w:tc>
        <w:tc>
          <w:tcPr>
            <w:tcW w:w="720" w:type="dxa"/>
            <w:noWrap/>
          </w:tcPr>
          <w:p w14:paraId="6AE6741B" w14:textId="77777777" w:rsidR="00974CD3" w:rsidRPr="00C34C12" w:rsidRDefault="00974CD3" w:rsidP="0070078C">
            <w:pPr>
              <w:pStyle w:val="TableText"/>
              <w:rPr>
                <w:noProof w:val="0"/>
              </w:rPr>
            </w:pPr>
            <w:r w:rsidRPr="00C34C12">
              <w:rPr>
                <w:noProof w:val="0"/>
                <w:color w:val="000000"/>
              </w:rPr>
              <w:t>0.33</w:t>
            </w:r>
          </w:p>
        </w:tc>
        <w:tc>
          <w:tcPr>
            <w:tcW w:w="720" w:type="dxa"/>
            <w:noWrap/>
          </w:tcPr>
          <w:p w14:paraId="260132EF" w14:textId="77777777" w:rsidR="00974CD3" w:rsidRPr="00C34C12" w:rsidRDefault="00974CD3" w:rsidP="0070078C">
            <w:pPr>
              <w:pStyle w:val="TableText"/>
              <w:rPr>
                <w:noProof w:val="0"/>
              </w:rPr>
            </w:pPr>
            <w:r w:rsidRPr="00C34C12">
              <w:rPr>
                <w:noProof w:val="0"/>
                <w:color w:val="000000"/>
              </w:rPr>
              <w:t>0.90</w:t>
            </w:r>
          </w:p>
        </w:tc>
        <w:tc>
          <w:tcPr>
            <w:tcW w:w="720" w:type="dxa"/>
            <w:noWrap/>
          </w:tcPr>
          <w:p w14:paraId="170BCFDF" w14:textId="77777777" w:rsidR="00974CD3" w:rsidRPr="00C34C12" w:rsidRDefault="00974CD3" w:rsidP="0070078C">
            <w:pPr>
              <w:pStyle w:val="TableText"/>
              <w:rPr>
                <w:noProof w:val="0"/>
              </w:rPr>
            </w:pPr>
            <w:r w:rsidRPr="00C34C12">
              <w:rPr>
                <w:noProof w:val="0"/>
                <w:color w:val="000000"/>
              </w:rPr>
              <w:t>0.56</w:t>
            </w:r>
          </w:p>
        </w:tc>
      </w:tr>
    </w:tbl>
    <w:p w14:paraId="17C41A13" w14:textId="052863B3" w:rsidR="00A94A62" w:rsidRPr="00C34C12" w:rsidRDefault="00E757A1" w:rsidP="00974CD3">
      <w:pPr>
        <w:spacing w:before="120"/>
      </w:pPr>
      <w:r w:rsidRPr="00C34C12">
        <w:t xml:space="preserve">There is a range of item difficulties with the </w:t>
      </w:r>
      <w:r w:rsidRPr="00C34C12">
        <w:rPr>
          <w:i/>
          <w:iCs/>
        </w:rPr>
        <w:t>p-</w:t>
      </w:r>
      <w:r w:rsidRPr="00C34C12">
        <w:t>values ranging from 0.29 to 0.93</w:t>
      </w:r>
      <w:r w:rsidR="00A444BA" w:rsidRPr="00C34C12">
        <w:t xml:space="preserve"> with the mean </w:t>
      </w:r>
      <w:r w:rsidR="00A444BA" w:rsidRPr="00C34C12">
        <w:rPr>
          <w:i/>
          <w:iCs/>
        </w:rPr>
        <w:t>p-</w:t>
      </w:r>
      <w:r w:rsidR="00A444BA" w:rsidRPr="00C34C12">
        <w:t>values ranging from 0.64 to 0.67</w:t>
      </w:r>
      <w:r w:rsidRPr="00C34C12">
        <w:t xml:space="preserve">. </w:t>
      </w:r>
      <w:r w:rsidR="00F77BB5" w:rsidRPr="00C34C12">
        <w:t xml:space="preserve">The </w:t>
      </w:r>
      <w:r w:rsidR="00A9324C" w:rsidRPr="00C34C12">
        <w:t>CAA for Science had a wide range of item difficulties</w:t>
      </w:r>
      <w:r w:rsidR="00974CD3" w:rsidRPr="00C34C12">
        <w:t>,</w:t>
      </w:r>
      <w:r w:rsidR="00A9324C" w:rsidRPr="00C34C12">
        <w:t xml:space="preserve"> with some items being easy for the students (items with </w:t>
      </w:r>
      <w:r w:rsidR="00A9324C" w:rsidRPr="00C34C12">
        <w:rPr>
          <w:i/>
          <w:iCs/>
        </w:rPr>
        <w:t>p-</w:t>
      </w:r>
      <w:r w:rsidR="00A9324C" w:rsidRPr="00C34C12">
        <w:t xml:space="preserve">values around 0.90) </w:t>
      </w:r>
      <w:r w:rsidR="00A9324C" w:rsidRPr="00C34C12">
        <w:lastRenderedPageBreak/>
        <w:t>and some items being difficult for the students</w:t>
      </w:r>
      <w:r w:rsidR="006F7312" w:rsidRPr="00C34C12">
        <w:t xml:space="preserve"> (items with </w:t>
      </w:r>
      <w:r w:rsidR="006F7312" w:rsidRPr="00C34C12">
        <w:rPr>
          <w:i/>
          <w:iCs/>
        </w:rPr>
        <w:t>p-</w:t>
      </w:r>
      <w:r w:rsidR="006F7312" w:rsidRPr="00C34C12">
        <w:t xml:space="preserve">values below 0.33). </w:t>
      </w:r>
      <w:r w:rsidR="000167B4" w:rsidRPr="00C34C12">
        <w:t>However, in general</w:t>
      </w:r>
      <w:r w:rsidR="00974CD3" w:rsidRPr="00C34C12">
        <w:t>,</w:t>
      </w:r>
      <w:r w:rsidR="000167B4" w:rsidRPr="00C34C12">
        <w:t xml:space="preserve"> the items were </w:t>
      </w:r>
      <w:r w:rsidR="004F515B" w:rsidRPr="00C34C12">
        <w:t xml:space="preserve">about average difficulty for the students. </w:t>
      </w:r>
      <w:r w:rsidRPr="00C34C12">
        <w:t xml:space="preserve">The mean </w:t>
      </w:r>
      <w:r w:rsidR="00330CAE" w:rsidRPr="00C34C12">
        <w:t xml:space="preserve">item-total </w:t>
      </w:r>
      <w:r w:rsidRPr="00C34C12">
        <w:t>correlations range from 0.55 to 0.58</w:t>
      </w:r>
      <w:r w:rsidR="00CE0211" w:rsidRPr="00C34C12">
        <w:t>.</w:t>
      </w:r>
      <w:r w:rsidR="000E119C" w:rsidRPr="00C34C12">
        <w:t xml:space="preserve"> </w:t>
      </w:r>
      <w:r w:rsidR="00CE0211" w:rsidRPr="00C34C12">
        <w:t>T</w:t>
      </w:r>
      <w:r w:rsidR="00196C13" w:rsidRPr="00C34C12">
        <w:t>hese</w:t>
      </w:r>
      <w:r w:rsidR="003D63D7" w:rsidRPr="00C34C12">
        <w:t xml:space="preserve"> values of the item-total correlations indicate that the items</w:t>
      </w:r>
      <w:r w:rsidR="00745CB8" w:rsidRPr="00C34C12">
        <w:t xml:space="preserve"> have</w:t>
      </w:r>
      <w:r w:rsidR="004B4609" w:rsidRPr="00C34C12">
        <w:t xml:space="preserve"> suffi</w:t>
      </w:r>
      <w:r w:rsidR="00814FBC" w:rsidRPr="00C34C12">
        <w:t xml:space="preserve">cient </w:t>
      </w:r>
      <w:r w:rsidR="00E17E9B" w:rsidRPr="00C34C12">
        <w:t xml:space="preserve">levels of </w:t>
      </w:r>
      <w:r w:rsidR="00745CB8" w:rsidRPr="00C34C12">
        <w:t>discrimination</w:t>
      </w:r>
      <w:r w:rsidRPr="00C34C12">
        <w:t>.</w:t>
      </w:r>
    </w:p>
    <w:p w14:paraId="59290FD6" w14:textId="366ED897" w:rsidR="00A94A62" w:rsidRPr="00C34C12" w:rsidRDefault="00A94A62" w:rsidP="00A94A62">
      <w:r w:rsidRPr="00C34C12">
        <w:t xml:space="preserve">Detailed results of the item analyses for each item by grade are presented in </w:t>
      </w:r>
      <w:hyperlink w:anchor="_Appendix_7.A:_Classical" w:history="1">
        <w:r w:rsidRPr="0006197D">
          <w:rPr>
            <w:rStyle w:val="Hyperlink"/>
          </w:rPr>
          <w:t xml:space="preserve">appendix </w:t>
        </w:r>
        <w:proofErr w:type="gramStart"/>
        <w:r w:rsidR="0037172F" w:rsidRPr="0006197D">
          <w:rPr>
            <w:rStyle w:val="Hyperlink"/>
          </w:rPr>
          <w:t>7</w:t>
        </w:r>
        <w:r w:rsidRPr="0006197D">
          <w:rPr>
            <w:rStyle w:val="Hyperlink"/>
          </w:rPr>
          <w:t>.A</w:t>
        </w:r>
        <w:proofErr w:type="gramEnd"/>
      </w:hyperlink>
      <w:r w:rsidRPr="00C34C12">
        <w:t xml:space="preserve">. The classical item analyses in </w:t>
      </w:r>
      <w:hyperlink w:anchor="_Appendix_7.A:_Classical" w:history="1">
        <w:r w:rsidRPr="0006197D">
          <w:rPr>
            <w:rStyle w:val="Hyperlink"/>
          </w:rPr>
          <w:t xml:space="preserve">appendix </w:t>
        </w:r>
        <w:proofErr w:type="gramStart"/>
        <w:r w:rsidR="00BF02A3" w:rsidRPr="0006197D">
          <w:rPr>
            <w:rStyle w:val="Hyperlink"/>
          </w:rPr>
          <w:t>7</w:t>
        </w:r>
        <w:r w:rsidRPr="0006197D">
          <w:rPr>
            <w:rStyle w:val="Hyperlink"/>
          </w:rPr>
          <w:t>.A</w:t>
        </w:r>
        <w:proofErr w:type="gramEnd"/>
      </w:hyperlink>
      <w:r w:rsidRPr="00C34C12">
        <w:t xml:space="preserve"> are based on the contents of the data file available in June 2018. </w:t>
      </w:r>
      <w:r w:rsidR="00F57710" w:rsidRPr="00F57710">
        <w:rPr>
          <w:rStyle w:val="Cross-Reference"/>
        </w:rPr>
        <w:fldChar w:fldCharType="begin"/>
      </w:r>
      <w:r w:rsidR="00F57710" w:rsidRPr="00F57710">
        <w:rPr>
          <w:rStyle w:val="Cross-Reference"/>
        </w:rPr>
        <w:instrText xml:space="preserve"> REF _Ref146529400 \h </w:instrText>
      </w:r>
      <w:r w:rsidR="00F57710">
        <w:rPr>
          <w:rStyle w:val="Cross-Reference"/>
        </w:rPr>
        <w:instrText xml:space="preserve"> \* MERGEFORMAT </w:instrText>
      </w:r>
      <w:r w:rsidR="00F57710" w:rsidRPr="00F57710">
        <w:rPr>
          <w:rStyle w:val="Cross-Reference"/>
        </w:rPr>
      </w:r>
      <w:r w:rsidR="00F57710" w:rsidRPr="00F57710">
        <w:rPr>
          <w:rStyle w:val="Cross-Reference"/>
        </w:rPr>
        <w:fldChar w:fldCharType="separate"/>
      </w:r>
      <w:r w:rsidR="00F57710" w:rsidRPr="00F57710">
        <w:rPr>
          <w:rStyle w:val="Cross-Reference"/>
        </w:rPr>
        <w:t xml:space="preserve">Table </w:t>
      </w:r>
      <w:proofErr w:type="gramStart"/>
      <w:r w:rsidR="00F57710" w:rsidRPr="00F57710">
        <w:rPr>
          <w:rStyle w:val="Cross-Reference"/>
        </w:rPr>
        <w:t>7.A.</w:t>
      </w:r>
      <w:proofErr w:type="gramEnd"/>
      <w:r w:rsidR="00F57710" w:rsidRPr="00F57710">
        <w:rPr>
          <w:rStyle w:val="Cross-Reference"/>
        </w:rPr>
        <w:t>1</w:t>
      </w:r>
      <w:r w:rsidR="00F57710" w:rsidRPr="00F57710">
        <w:rPr>
          <w:rStyle w:val="Cross-Reference"/>
        </w:rPr>
        <w:fldChar w:fldCharType="end"/>
      </w:r>
      <w:r w:rsidR="004318AF" w:rsidRPr="00C34C12">
        <w:t xml:space="preserve"> provides the summary statistics for </w:t>
      </w:r>
      <w:r w:rsidR="00E02F7A" w:rsidRPr="00C34C12">
        <w:t>each</w:t>
      </w:r>
      <w:r w:rsidR="006F1F19" w:rsidRPr="00C34C12">
        <w:rPr>
          <w:rFonts w:eastAsia="Calibri"/>
        </w:rPr>
        <w:t xml:space="preserve"> embedded</w:t>
      </w:r>
      <w:r w:rsidR="00E02F7A" w:rsidRPr="00C34C12">
        <w:t xml:space="preserve"> </w:t>
      </w:r>
      <w:r w:rsidR="00070F59" w:rsidRPr="00C34C12">
        <w:t>PT</w:t>
      </w:r>
      <w:r w:rsidR="00E02F7A" w:rsidRPr="00C34C12">
        <w:t xml:space="preserve">. </w:t>
      </w:r>
      <w:r w:rsidRPr="00C34C12">
        <w:t xml:space="preserve">The item statistics, including AIS, </w:t>
      </w:r>
      <w:r w:rsidRPr="00C34C12">
        <w:rPr>
          <w:i/>
        </w:rPr>
        <w:t>p-</w:t>
      </w:r>
      <w:r w:rsidRPr="00C34C12">
        <w:t xml:space="preserve">value, </w:t>
      </w:r>
      <w:r w:rsidR="00B55904" w:rsidRPr="00C34C12">
        <w:t xml:space="preserve">item-total </w:t>
      </w:r>
      <w:r w:rsidRPr="00C34C12">
        <w:t>correlation, statistical flagging criteria, and item type are listed in those tables.</w:t>
      </w:r>
      <w:r w:rsidRPr="00C34C12" w:rsidDel="00A31C59">
        <w:t xml:space="preserve"> </w:t>
      </w:r>
      <w:r w:rsidRPr="00C34C12">
        <w:rPr>
          <w:bCs/>
        </w:rPr>
        <w:t xml:space="preserve">The distribution of item scores on each item is presented in </w:t>
      </w:r>
      <w:r w:rsidR="00F57710" w:rsidRPr="00F57710">
        <w:rPr>
          <w:rStyle w:val="Cross-Reference"/>
        </w:rPr>
        <w:fldChar w:fldCharType="begin"/>
      </w:r>
      <w:r w:rsidR="00F57710" w:rsidRPr="00F57710">
        <w:rPr>
          <w:rStyle w:val="Cross-Reference"/>
        </w:rPr>
        <w:instrText xml:space="preserve"> REF _Ref30158504 \h </w:instrText>
      </w:r>
      <w:r w:rsidR="00F57710">
        <w:rPr>
          <w:rStyle w:val="Cross-Reference"/>
        </w:rPr>
        <w:instrText xml:space="preserve"> \* MERGEFORMAT </w:instrText>
      </w:r>
      <w:r w:rsidR="00F57710" w:rsidRPr="00F57710">
        <w:rPr>
          <w:rStyle w:val="Cross-Reference"/>
        </w:rPr>
      </w:r>
      <w:r w:rsidR="00F57710" w:rsidRPr="00F57710">
        <w:rPr>
          <w:rStyle w:val="Cross-Reference"/>
        </w:rPr>
        <w:fldChar w:fldCharType="separate"/>
      </w:r>
      <w:r w:rsidR="00F57710" w:rsidRPr="00F57710">
        <w:rPr>
          <w:rStyle w:val="Cross-Reference"/>
        </w:rPr>
        <w:t>table 7.A.5</w:t>
      </w:r>
      <w:r w:rsidR="00F57710" w:rsidRPr="00F57710">
        <w:rPr>
          <w:rStyle w:val="Cross-Reference"/>
        </w:rPr>
        <w:fldChar w:fldCharType="end"/>
      </w:r>
      <w:r w:rsidRPr="00C34C12">
        <w:t xml:space="preserve"> through </w:t>
      </w:r>
      <w:r w:rsidR="00F57710" w:rsidRPr="00F57710">
        <w:rPr>
          <w:rStyle w:val="Cross-Reference"/>
        </w:rPr>
        <w:fldChar w:fldCharType="begin"/>
      </w:r>
      <w:r w:rsidR="00F57710" w:rsidRPr="00F57710">
        <w:rPr>
          <w:rStyle w:val="Cross-Reference"/>
        </w:rPr>
        <w:instrText xml:space="preserve"> REF _Ref30151912 \h </w:instrText>
      </w:r>
      <w:r w:rsidR="00F57710">
        <w:rPr>
          <w:rStyle w:val="Cross-Reference"/>
        </w:rPr>
        <w:instrText xml:space="preserve"> \* MERGEFORMAT </w:instrText>
      </w:r>
      <w:r w:rsidR="00F57710" w:rsidRPr="00F57710">
        <w:rPr>
          <w:rStyle w:val="Cross-Reference"/>
        </w:rPr>
      </w:r>
      <w:r w:rsidR="00F57710" w:rsidRPr="00F57710">
        <w:rPr>
          <w:rStyle w:val="Cross-Reference"/>
        </w:rPr>
        <w:fldChar w:fldCharType="separate"/>
      </w:r>
      <w:r w:rsidR="00F57710" w:rsidRPr="00F57710">
        <w:rPr>
          <w:rStyle w:val="Cross-Reference"/>
        </w:rPr>
        <w:t>table 7.A.7</w:t>
      </w:r>
      <w:r w:rsidR="00F57710" w:rsidRPr="00F57710">
        <w:rPr>
          <w:rStyle w:val="Cross-Reference"/>
        </w:rPr>
        <w:fldChar w:fldCharType="end"/>
      </w:r>
      <w:r w:rsidRPr="00C34C12">
        <w:rPr>
          <w:bCs/>
        </w:rPr>
        <w:t>.</w:t>
      </w:r>
    </w:p>
    <w:p w14:paraId="1528D272" w14:textId="211253C4" w:rsidR="00BA0636" w:rsidRPr="00C34C12" w:rsidRDefault="00126361" w:rsidP="00B47E06">
      <w:pPr>
        <w:pStyle w:val="Heading3"/>
      </w:pPr>
      <w:bookmarkStart w:id="508" w:name="_Omission_and_Completion"/>
      <w:bookmarkStart w:id="509" w:name="_Toc180396564"/>
      <w:bookmarkEnd w:id="508"/>
      <w:r w:rsidRPr="00C34C12">
        <w:t>Omission and Completion Rates</w:t>
      </w:r>
      <w:bookmarkEnd w:id="509"/>
    </w:p>
    <w:p w14:paraId="74859420" w14:textId="5A192933" w:rsidR="004B47FD" w:rsidRPr="00C34C12" w:rsidRDefault="004B47FD" w:rsidP="00453A30">
      <w:pPr>
        <w:pStyle w:val="Heading4"/>
      </w:pPr>
      <w:bookmarkStart w:id="510" w:name="_Omit_Rates"/>
      <w:bookmarkStart w:id="511" w:name="_Toc180396565"/>
      <w:bookmarkEnd w:id="510"/>
      <w:r w:rsidRPr="00C34C12">
        <w:t>Omit Rates</w:t>
      </w:r>
      <w:bookmarkEnd w:id="511"/>
    </w:p>
    <w:p w14:paraId="2F45EAC9" w14:textId="522B9727" w:rsidR="00A94A62" w:rsidRPr="00C34C12" w:rsidRDefault="00A94A62" w:rsidP="00A94A62">
      <w:r w:rsidRPr="00C34C12">
        <w:rPr>
          <w:bCs/>
        </w:rPr>
        <w:t>For both dichotomous and polytomous ite</w:t>
      </w:r>
      <w:r w:rsidRPr="00C34C12">
        <w:t>ms</w:t>
      </w:r>
      <w:r w:rsidRPr="001F2DE4">
        <w:t xml:space="preserve">, examining </w:t>
      </w:r>
      <w:r w:rsidR="005327CC" w:rsidRPr="001F2DE4">
        <w:t xml:space="preserve">the </w:t>
      </w:r>
      <w:r w:rsidRPr="001F2DE4">
        <w:t>omi</w:t>
      </w:r>
      <w:r w:rsidR="000E43CA" w:rsidRPr="001F2DE4">
        <w:t>t</w:t>
      </w:r>
      <w:r w:rsidRPr="001F2DE4">
        <w:t xml:space="preserve"> </w:t>
      </w:r>
      <w:r w:rsidR="00ED7DB4" w:rsidRPr="001F2DE4">
        <w:t xml:space="preserve">rate </w:t>
      </w:r>
      <w:r w:rsidRPr="001F2DE4">
        <w:t>is useful for identifying</w:t>
      </w:r>
      <w:r w:rsidRPr="00C34C12">
        <w:t xml:space="preserve"> potential problems with test features such as testing time and item or test layout</w:t>
      </w:r>
      <w:r w:rsidR="00BD22D1" w:rsidRPr="00C34C12">
        <w:t>.</w:t>
      </w:r>
      <w:r w:rsidR="00D017F9" w:rsidRPr="00C34C12">
        <w:t xml:space="preserve"> An item is considered “omitted” when the item has been presented to the student but has not been answered (i.e., left blank) in the middle of an administered assessment</w:t>
      </w:r>
      <w:r w:rsidR="0062250E" w:rsidRPr="00C34C12">
        <w:t xml:space="preserve"> wherein the student has </w:t>
      </w:r>
      <w:r w:rsidR="00974CD3" w:rsidRPr="00C34C12">
        <w:t>been presented with</w:t>
      </w:r>
      <w:r w:rsidR="0062250E" w:rsidRPr="00C34C12">
        <w:t>, and responded to, successive items.</w:t>
      </w:r>
    </w:p>
    <w:p w14:paraId="16482DA9" w14:textId="2243E18B" w:rsidR="00A94A62" w:rsidRPr="00C34C12" w:rsidRDefault="00F57710" w:rsidP="00A94A62">
      <w:r w:rsidRPr="00F57710">
        <w:rPr>
          <w:rStyle w:val="Cross-Reference"/>
        </w:rPr>
        <w:fldChar w:fldCharType="begin"/>
      </w:r>
      <w:r w:rsidRPr="00F57710">
        <w:rPr>
          <w:rStyle w:val="Cross-Reference"/>
        </w:rPr>
        <w:instrText xml:space="preserve"> REF _Ref30151905 \h </w:instrText>
      </w:r>
      <w:r>
        <w:rPr>
          <w:rStyle w:val="Cross-Reference"/>
        </w:rPr>
        <w:instrText xml:space="preserve"> \* MERGEFORMAT </w:instrText>
      </w:r>
      <w:r w:rsidRPr="00F57710">
        <w:rPr>
          <w:rStyle w:val="Cross-Reference"/>
        </w:rPr>
      </w:r>
      <w:r w:rsidRPr="00F57710">
        <w:rPr>
          <w:rStyle w:val="Cross-Reference"/>
        </w:rPr>
        <w:fldChar w:fldCharType="separate"/>
      </w:r>
      <w:r w:rsidRPr="00F57710">
        <w:rPr>
          <w:rStyle w:val="Cross-Reference"/>
        </w:rPr>
        <w:t>Table 7.A.2</w:t>
      </w:r>
      <w:r w:rsidRPr="00F57710">
        <w:rPr>
          <w:rStyle w:val="Cross-Reference"/>
        </w:rPr>
        <w:fldChar w:fldCharType="end"/>
      </w:r>
      <w:r w:rsidR="00A94A62" w:rsidRPr="00C34C12">
        <w:t xml:space="preserve"> through </w:t>
      </w:r>
      <w:r w:rsidRPr="00F57710">
        <w:rPr>
          <w:rStyle w:val="Cross-Reference"/>
        </w:rPr>
        <w:fldChar w:fldCharType="begin"/>
      </w:r>
      <w:r w:rsidRPr="00F57710">
        <w:rPr>
          <w:rStyle w:val="Cross-Reference"/>
        </w:rPr>
        <w:instrText xml:space="preserve"> REF _Ref30151912 \h </w:instrText>
      </w:r>
      <w:r>
        <w:rPr>
          <w:rStyle w:val="Cross-Reference"/>
        </w:rPr>
        <w:instrText xml:space="preserve"> \* MERGEFORMAT </w:instrText>
      </w:r>
      <w:r w:rsidRPr="00F57710">
        <w:rPr>
          <w:rStyle w:val="Cross-Reference"/>
        </w:rPr>
      </w:r>
      <w:r w:rsidRPr="00F57710">
        <w:rPr>
          <w:rStyle w:val="Cross-Reference"/>
        </w:rPr>
        <w:fldChar w:fldCharType="separate"/>
      </w:r>
      <w:r w:rsidRPr="00F57710">
        <w:rPr>
          <w:rStyle w:val="Cross-Reference"/>
        </w:rPr>
        <w:t>table 7.A.7</w:t>
      </w:r>
      <w:r w:rsidRPr="00F57710">
        <w:rPr>
          <w:rStyle w:val="Cross-Reference"/>
        </w:rPr>
        <w:fldChar w:fldCharType="end"/>
      </w:r>
      <w:r w:rsidR="0003435F" w:rsidRPr="00C34C12">
        <w:t xml:space="preserve"> </w:t>
      </w:r>
      <w:r w:rsidR="00A94A62" w:rsidRPr="00C34C12">
        <w:t xml:space="preserve">in </w:t>
      </w:r>
      <w:hyperlink w:anchor="_Appendix_7.A:_Classical" w:history="1">
        <w:r w:rsidR="0027161A" w:rsidRPr="0006197D">
          <w:rPr>
            <w:rStyle w:val="Hyperlink"/>
          </w:rPr>
          <w:t>appendix 7.A</w:t>
        </w:r>
      </w:hyperlink>
      <w:r w:rsidR="0027161A" w:rsidRPr="00C34C12">
        <w:t xml:space="preserve"> include </w:t>
      </w:r>
      <w:r w:rsidR="00A94A62" w:rsidRPr="00C34C12">
        <w:t xml:space="preserve">the item omit rates. The items with high omit rates were flagged. </w:t>
      </w:r>
      <w:r w:rsidR="00310704" w:rsidRPr="00C34C12">
        <w:t>The omit rate threshold for</w:t>
      </w:r>
      <w:r w:rsidR="00A94A62" w:rsidRPr="00C34C12">
        <w:t xml:space="preserve"> flagging </w:t>
      </w:r>
      <w:r w:rsidR="00A94A62" w:rsidRPr="00C34C12" w:rsidDel="00D00370">
        <w:t>individual items</w:t>
      </w:r>
      <w:r w:rsidR="00A94A62" w:rsidRPr="00C34C12">
        <w:t xml:space="preserve"> was 5 percent for</w:t>
      </w:r>
      <w:r w:rsidR="00A94A62" w:rsidRPr="00C34C12" w:rsidDel="00D00370">
        <w:t xml:space="preserve"> </w:t>
      </w:r>
      <w:r w:rsidR="00A94A62" w:rsidRPr="00C34C12">
        <w:t>selected-response</w:t>
      </w:r>
      <w:r w:rsidR="00A94A62" w:rsidRPr="00C34C12" w:rsidDel="00D00370">
        <w:t xml:space="preserve"> item</w:t>
      </w:r>
      <w:r w:rsidR="00A94A62" w:rsidRPr="00C34C12">
        <w:t>s and 15 percent for</w:t>
      </w:r>
      <w:r w:rsidR="00A94A62" w:rsidRPr="00C34C12" w:rsidDel="00D00370">
        <w:t xml:space="preserve"> </w:t>
      </w:r>
      <w:r w:rsidR="004029F7" w:rsidRPr="00C34C12">
        <w:t>polytomous</w:t>
      </w:r>
      <w:r w:rsidR="00A94A62" w:rsidRPr="00C34C12" w:rsidDel="00D00370">
        <w:t xml:space="preserve"> item</w:t>
      </w:r>
      <w:r w:rsidR="00A94A62" w:rsidRPr="00C34C12">
        <w:t>s</w:t>
      </w:r>
      <w:r w:rsidR="00A94A62" w:rsidRPr="00C34C12" w:rsidDel="00D00370">
        <w:t>.</w:t>
      </w:r>
      <w:r w:rsidR="00A94A62" w:rsidRPr="00C34C12">
        <w:t xml:space="preserve"> </w:t>
      </w:r>
      <w:r w:rsidR="00310704" w:rsidRPr="00C34C12">
        <w:t xml:space="preserve">Only one item out </w:t>
      </w:r>
      <w:r w:rsidR="00753069" w:rsidRPr="00C34C12">
        <w:t xml:space="preserve">of </w:t>
      </w:r>
      <w:r w:rsidR="00310704" w:rsidRPr="00C34C12">
        <w:t xml:space="preserve">124 items was flagged for a high omit rate. </w:t>
      </w:r>
      <w:r w:rsidR="00A94A62" w:rsidRPr="00C34C12">
        <w:t xml:space="preserve">An omit response was scored as zero and included in the N-count for that item (i.e., the number of students who answered the item) when calculating item statistics. </w:t>
      </w:r>
      <w:r w:rsidR="008426B0" w:rsidRPr="00C34C12">
        <w:t xml:space="preserve">An item that was </w:t>
      </w:r>
      <w:r w:rsidR="00A94A62" w:rsidRPr="00C34C12">
        <w:t>omi</w:t>
      </w:r>
      <w:r w:rsidR="00D727CB" w:rsidRPr="00C34C12">
        <w:t>t</w:t>
      </w:r>
      <w:r w:rsidR="00A94A62" w:rsidRPr="00C34C12">
        <w:t>t</w:t>
      </w:r>
      <w:r w:rsidR="00D727CB" w:rsidRPr="00C34C12">
        <w:t>ed</w:t>
      </w:r>
      <w:r w:rsidR="00735B15" w:rsidRPr="00C34C12">
        <w:t xml:space="preserve"> </w:t>
      </w:r>
      <w:r w:rsidR="00A94A62" w:rsidRPr="00C34C12">
        <w:t>by</w:t>
      </w:r>
      <w:r w:rsidR="00735B15" w:rsidRPr="00C34C12">
        <w:t xml:space="preserve"> </w:t>
      </w:r>
      <w:r w:rsidR="00A94A62" w:rsidRPr="00C34C12">
        <w:t>design was not scored</w:t>
      </w:r>
      <w:r w:rsidR="00D727CB" w:rsidRPr="00C34C12">
        <w:t>, and the student was not</w:t>
      </w:r>
      <w:r w:rsidR="00A94A62" w:rsidRPr="00C34C12">
        <w:t xml:space="preserve"> included in the N-count for the item.</w:t>
      </w:r>
    </w:p>
    <w:p w14:paraId="6A0C6BB5" w14:textId="08B17DE7" w:rsidR="00A94A62" w:rsidRPr="00C34C12" w:rsidRDefault="00197336" w:rsidP="00A94A62">
      <w:r w:rsidRPr="00197336">
        <w:rPr>
          <w:rStyle w:val="Cross-Reference"/>
        </w:rPr>
        <w:fldChar w:fldCharType="begin"/>
      </w:r>
      <w:r w:rsidRPr="00197336">
        <w:rPr>
          <w:rStyle w:val="Cross-Reference"/>
        </w:rPr>
        <w:instrText xml:space="preserve"> REF _Ref32496659 \h </w:instrText>
      </w:r>
      <w:r>
        <w:rPr>
          <w:rStyle w:val="Cross-Reference"/>
        </w:rPr>
        <w:instrText xml:space="preserve"> \* MERGEFORMAT </w:instrText>
      </w:r>
      <w:r w:rsidRPr="00197336">
        <w:rPr>
          <w:rStyle w:val="Cross-Reference"/>
        </w:rPr>
      </w:r>
      <w:r w:rsidRPr="00197336">
        <w:rPr>
          <w:rStyle w:val="Cross-Reference"/>
        </w:rPr>
        <w:fldChar w:fldCharType="separate"/>
      </w:r>
      <w:r w:rsidRPr="00197336">
        <w:rPr>
          <w:rStyle w:val="Cross-Reference"/>
        </w:rPr>
        <w:t xml:space="preserve">Table </w:t>
      </w:r>
      <w:proofErr w:type="gramStart"/>
      <w:r w:rsidRPr="00197336">
        <w:rPr>
          <w:rStyle w:val="Cross-Reference"/>
        </w:rPr>
        <w:t>7.E.</w:t>
      </w:r>
      <w:proofErr w:type="gramEnd"/>
      <w:r w:rsidRPr="00197336">
        <w:rPr>
          <w:rStyle w:val="Cross-Reference"/>
        </w:rPr>
        <w:t>5</w:t>
      </w:r>
      <w:r w:rsidRPr="00197336">
        <w:rPr>
          <w:rStyle w:val="Cross-Reference"/>
        </w:rPr>
        <w:fldChar w:fldCharType="end"/>
      </w:r>
      <w:r w:rsidR="00A94A62" w:rsidRPr="00C34C12">
        <w:t xml:space="preserve"> through </w:t>
      </w:r>
      <w:r w:rsidRPr="00197336">
        <w:rPr>
          <w:rStyle w:val="Cross-Reference"/>
        </w:rPr>
        <w:fldChar w:fldCharType="begin"/>
      </w:r>
      <w:r w:rsidRPr="00197336">
        <w:rPr>
          <w:rStyle w:val="Cross-Reference"/>
        </w:rPr>
        <w:instrText xml:space="preserve"> REF _Ref148514847 \h </w:instrText>
      </w:r>
      <w:r>
        <w:rPr>
          <w:rStyle w:val="Cross-Reference"/>
        </w:rPr>
        <w:instrText xml:space="preserve"> \* MERGEFORMAT </w:instrText>
      </w:r>
      <w:r w:rsidRPr="00197336">
        <w:rPr>
          <w:rStyle w:val="Cross-Reference"/>
        </w:rPr>
      </w:r>
      <w:r w:rsidRPr="00197336">
        <w:rPr>
          <w:rStyle w:val="Cross-Reference"/>
        </w:rPr>
        <w:fldChar w:fldCharType="separate"/>
      </w:r>
      <w:r w:rsidRPr="00197336">
        <w:rPr>
          <w:rStyle w:val="Cross-Reference"/>
        </w:rPr>
        <w:t>table 7.E.7</w:t>
      </w:r>
      <w:r w:rsidRPr="00197336">
        <w:rPr>
          <w:rStyle w:val="Cross-Reference"/>
        </w:rPr>
        <w:fldChar w:fldCharType="end"/>
      </w:r>
      <w:r w:rsidR="00A94A62" w:rsidRPr="00C34C12">
        <w:t xml:space="preserve"> present the omit rate and IRT item difficulty for each item.</w:t>
      </w:r>
    </w:p>
    <w:p w14:paraId="43908231" w14:textId="11378B0E" w:rsidR="004B47FD" w:rsidRPr="00C34C12" w:rsidRDefault="004B47FD" w:rsidP="00453A30">
      <w:pPr>
        <w:pStyle w:val="Heading4"/>
      </w:pPr>
      <w:bookmarkStart w:id="512" w:name="_Toc180396566"/>
      <w:r w:rsidRPr="00C34C12">
        <w:t>Completion Rates</w:t>
      </w:r>
      <w:bookmarkEnd w:id="512"/>
    </w:p>
    <w:p w14:paraId="0DD794E9" w14:textId="6E80937E" w:rsidR="00BA3DF8" w:rsidRPr="00C34C12" w:rsidRDefault="00157756" w:rsidP="00157756">
      <w:r w:rsidRPr="00C34C12">
        <w:t>Completion rates indicate the proportion of students who complete</w:t>
      </w:r>
      <w:r w:rsidR="00006F15" w:rsidRPr="00C34C12">
        <w:t>d each of the three</w:t>
      </w:r>
      <w:r w:rsidR="006F1F19" w:rsidRPr="00C34C12">
        <w:rPr>
          <w:rFonts w:eastAsia="Calibri"/>
        </w:rPr>
        <w:t xml:space="preserve"> embedded</w:t>
      </w:r>
      <w:r w:rsidR="00006F15" w:rsidRPr="00C34C12">
        <w:t xml:space="preserve"> PT</w:t>
      </w:r>
      <w:r w:rsidR="00AB4A35" w:rsidRPr="00C34C12">
        <w:t>s</w:t>
      </w:r>
      <w:r w:rsidRPr="00C34C12">
        <w:t xml:space="preserve"> on the test. A student’s record for the CAA for Science is not considered complete unless the student answered at least one test question from each of the three embedded PTs. The completion rates are presented in </w:t>
      </w:r>
      <w:hyperlink w:anchor="_Appendix_7.B:_Completion" w:history="1">
        <w:r w:rsidR="00652241" w:rsidRPr="0006197D">
          <w:rPr>
            <w:rStyle w:val="Hyperlink"/>
          </w:rPr>
          <w:t>appendix </w:t>
        </w:r>
        <w:proofErr w:type="gramStart"/>
        <w:r w:rsidR="00652241" w:rsidRPr="0006197D">
          <w:rPr>
            <w:rStyle w:val="Hyperlink"/>
          </w:rPr>
          <w:t>7.B</w:t>
        </w:r>
        <w:proofErr w:type="gramEnd"/>
      </w:hyperlink>
      <w:r w:rsidRPr="00C34C12">
        <w:t>.</w:t>
      </w:r>
      <w:r w:rsidR="00475F41" w:rsidRPr="00C34C12">
        <w:t xml:space="preserve"> </w:t>
      </w:r>
      <w:r w:rsidRPr="00C34C12">
        <w:t xml:space="preserve">Data used in </w:t>
      </w:r>
      <w:hyperlink w:anchor="_Appendix_7.B:_Completion" w:history="1">
        <w:r w:rsidR="00652241" w:rsidRPr="0006197D">
          <w:rPr>
            <w:rStyle w:val="Hyperlink"/>
          </w:rPr>
          <w:t>appendix </w:t>
        </w:r>
        <w:proofErr w:type="gramStart"/>
        <w:r w:rsidR="00652241" w:rsidRPr="0006197D">
          <w:rPr>
            <w:rStyle w:val="Hyperlink"/>
          </w:rPr>
          <w:t>7.B</w:t>
        </w:r>
        <w:proofErr w:type="gramEnd"/>
      </w:hyperlink>
      <w:r w:rsidRPr="00C34C12">
        <w:t xml:space="preserve"> is based on all </w:t>
      </w:r>
      <w:r w:rsidR="00F6179A" w:rsidRPr="00C34C12">
        <w:t xml:space="preserve">registered </w:t>
      </w:r>
      <w:r w:rsidRPr="00C34C12">
        <w:t>students in the full student population.</w:t>
      </w:r>
      <w:r w:rsidR="00475F41" w:rsidRPr="00C34C12">
        <w:t xml:space="preserve"> </w:t>
      </w:r>
    </w:p>
    <w:p w14:paraId="3C18B6EF" w14:textId="6FCDF289" w:rsidR="006E4490" w:rsidRPr="00C34C12" w:rsidRDefault="00F57710" w:rsidP="00681582">
      <w:r w:rsidRPr="00F57710">
        <w:rPr>
          <w:rStyle w:val="Cross-Reference"/>
        </w:rPr>
        <w:fldChar w:fldCharType="begin"/>
      </w:r>
      <w:r w:rsidRPr="00F57710">
        <w:rPr>
          <w:rStyle w:val="Cross-Reference"/>
        </w:rPr>
        <w:instrText xml:space="preserve"> REF _Ref146529697 \h </w:instrText>
      </w:r>
      <w:r>
        <w:rPr>
          <w:rStyle w:val="Cross-Reference"/>
        </w:rPr>
        <w:instrText xml:space="preserve"> \* MERGEFORMAT </w:instrText>
      </w:r>
      <w:r w:rsidRPr="00F57710">
        <w:rPr>
          <w:rStyle w:val="Cross-Reference"/>
        </w:rPr>
      </w:r>
      <w:r w:rsidRPr="00F57710">
        <w:rPr>
          <w:rStyle w:val="Cross-Reference"/>
        </w:rPr>
        <w:fldChar w:fldCharType="separate"/>
      </w:r>
      <w:r w:rsidRPr="00F57710">
        <w:rPr>
          <w:rStyle w:val="Cross-Reference"/>
        </w:rPr>
        <w:t xml:space="preserve">Table </w:t>
      </w:r>
      <w:proofErr w:type="gramStart"/>
      <w:r w:rsidRPr="00F57710">
        <w:rPr>
          <w:rStyle w:val="Cross-Reference"/>
        </w:rPr>
        <w:t>7.B.</w:t>
      </w:r>
      <w:proofErr w:type="gramEnd"/>
      <w:r w:rsidRPr="00F57710">
        <w:rPr>
          <w:rStyle w:val="Cross-Reference"/>
        </w:rPr>
        <w:t>1</w:t>
      </w:r>
      <w:r w:rsidRPr="00F57710">
        <w:rPr>
          <w:rStyle w:val="Cross-Reference"/>
        </w:rPr>
        <w:fldChar w:fldCharType="end"/>
      </w:r>
      <w:r>
        <w:t xml:space="preserve"> </w:t>
      </w:r>
      <w:r w:rsidR="00681582" w:rsidRPr="00C34C12">
        <w:t xml:space="preserve">provides the percentage of registered students who completed none, one, two, or three of the embedded PTs. Less than </w:t>
      </w:r>
      <w:r w:rsidR="008C24B1" w:rsidRPr="00C34C12">
        <w:t>3</w:t>
      </w:r>
      <w:r w:rsidR="00681582" w:rsidRPr="00C34C12">
        <w:t xml:space="preserve"> percent of the students</w:t>
      </w:r>
      <w:r w:rsidR="00BF23E0" w:rsidRPr="00C34C12">
        <w:t xml:space="preserve"> partially completed the CAA for Science PTs by completing</w:t>
      </w:r>
      <w:r w:rsidR="00681582" w:rsidRPr="00C34C12">
        <w:t xml:space="preserve"> only one or two of the three PTs. At grades five and eight</w:t>
      </w:r>
      <w:r w:rsidR="008C24B1" w:rsidRPr="00C34C12">
        <w:t>,</w:t>
      </w:r>
      <w:r w:rsidR="00681582" w:rsidRPr="00C34C12">
        <w:t xml:space="preserve"> approximately </w:t>
      </w:r>
      <w:r w:rsidR="008C24B1" w:rsidRPr="00C34C12">
        <w:t>10</w:t>
      </w:r>
      <w:r w:rsidR="00681582" w:rsidRPr="00C34C12">
        <w:t xml:space="preserve"> percent of the students completed none of the PTs while over 87 percent of the students at these two grades completed all three PTs. </w:t>
      </w:r>
      <w:r w:rsidR="00C960AB" w:rsidRPr="00C34C12">
        <w:t xml:space="preserve">The percentage of students partially completing or not completing the CAA for Science are </w:t>
      </w:r>
      <w:proofErr w:type="gramStart"/>
      <w:r w:rsidR="00C960AB" w:rsidRPr="00C34C12">
        <w:t>similar to</w:t>
      </w:r>
      <w:proofErr w:type="gramEnd"/>
      <w:r w:rsidR="00C960AB" w:rsidRPr="00C34C12">
        <w:t xml:space="preserve"> the percentage of partial completers and noncompleters for the CAA</w:t>
      </w:r>
      <w:r w:rsidR="006E4490" w:rsidRPr="00C34C12">
        <w:t>s for</w:t>
      </w:r>
      <w:r w:rsidR="00C960AB" w:rsidRPr="00C34C12">
        <w:t xml:space="preserve"> English </w:t>
      </w:r>
      <w:r w:rsidR="006E4490" w:rsidRPr="00C34C12">
        <w:t>l</w:t>
      </w:r>
      <w:r w:rsidR="00C960AB" w:rsidRPr="00C34C12">
        <w:t xml:space="preserve">anguage </w:t>
      </w:r>
      <w:r w:rsidR="006E4490" w:rsidRPr="00C34C12">
        <w:t>a</w:t>
      </w:r>
      <w:r w:rsidR="00C960AB" w:rsidRPr="00C34C12">
        <w:t>rts</w:t>
      </w:r>
      <w:r w:rsidR="006E4490" w:rsidRPr="00C34C12">
        <w:t>/</w:t>
      </w:r>
      <w:r w:rsidR="00784595" w:rsidRPr="00C34C12">
        <w:t>‌</w:t>
      </w:r>
      <w:r w:rsidR="006E4490" w:rsidRPr="00C34C12">
        <w:t>literacy</w:t>
      </w:r>
      <w:r w:rsidR="00C960AB" w:rsidRPr="00C34C12">
        <w:t xml:space="preserve"> (ELA) and </w:t>
      </w:r>
      <w:r w:rsidR="006E4490" w:rsidRPr="00C34C12">
        <w:t>m</w:t>
      </w:r>
      <w:r w:rsidR="00C960AB" w:rsidRPr="00C34C12">
        <w:t xml:space="preserve">athematics </w:t>
      </w:r>
      <w:r w:rsidR="006E4490" w:rsidRPr="00C34C12">
        <w:t>assessments</w:t>
      </w:r>
      <w:r w:rsidR="00C960AB" w:rsidRPr="00C34C12">
        <w:t>.</w:t>
      </w:r>
    </w:p>
    <w:p w14:paraId="2B1AEE7C" w14:textId="0B14868C" w:rsidR="00681582" w:rsidRPr="00C34C12" w:rsidRDefault="00681582" w:rsidP="00681582">
      <w:r w:rsidRPr="00C34C12">
        <w:t>For high school</w:t>
      </w:r>
      <w:r w:rsidR="006E4490" w:rsidRPr="00C34C12">
        <w:t>,</w:t>
      </w:r>
      <w:r w:rsidRPr="00C34C12">
        <w:t xml:space="preserve"> over 20 percent of the registered students completed none </w:t>
      </w:r>
      <w:r w:rsidR="008B7A16" w:rsidRPr="00C34C12">
        <w:t xml:space="preserve">of the </w:t>
      </w:r>
      <w:r w:rsidRPr="00C34C12">
        <w:t xml:space="preserve">PTs and just over 70 percent of the students completed all three PTs. </w:t>
      </w:r>
      <w:r w:rsidR="00A20581" w:rsidRPr="00C34C12">
        <w:t>The percentage of high school students not completing any of the CAA for Science PTs is higher than the CAA</w:t>
      </w:r>
      <w:r w:rsidR="006E4490" w:rsidRPr="00C34C12">
        <w:t>s for</w:t>
      </w:r>
      <w:r w:rsidR="00A20581" w:rsidRPr="00C34C12">
        <w:t xml:space="preserve"> ELA and </w:t>
      </w:r>
      <w:r w:rsidR="006E4490" w:rsidRPr="00C34C12">
        <w:t>m</w:t>
      </w:r>
      <w:r w:rsidR="00A20581" w:rsidRPr="00C34C12">
        <w:t>athematics noncompletion rates</w:t>
      </w:r>
      <w:r w:rsidR="003D03B7" w:rsidRPr="00C34C12">
        <w:t xml:space="preserve"> for grade eleven</w:t>
      </w:r>
      <w:r w:rsidR="00A20581" w:rsidRPr="00C34C12">
        <w:t xml:space="preserve">. </w:t>
      </w:r>
      <w:r w:rsidRPr="00C34C12">
        <w:t xml:space="preserve">The </w:t>
      </w:r>
      <w:r w:rsidR="00D22F96" w:rsidRPr="00C34C12">
        <w:t>decrease in</w:t>
      </w:r>
      <w:r w:rsidRPr="00C34C12">
        <w:t xml:space="preserve"> test</w:t>
      </w:r>
      <w:r w:rsidR="00C66707" w:rsidRPr="00C34C12">
        <w:t>-</w:t>
      </w:r>
      <w:r w:rsidRPr="00C34C12">
        <w:t>taking at the high school level</w:t>
      </w:r>
      <w:r w:rsidR="00C66707" w:rsidRPr="00C34C12">
        <w:t>,</w:t>
      </w:r>
      <w:r w:rsidRPr="00C34C12">
        <w:t xml:space="preserve"> and grade </w:t>
      </w:r>
      <w:proofErr w:type="gramStart"/>
      <w:r w:rsidRPr="00C34C12">
        <w:t>twelve</w:t>
      </w:r>
      <w:r w:rsidR="00A20581" w:rsidRPr="00C34C12">
        <w:t xml:space="preserve"> in particular</w:t>
      </w:r>
      <w:r w:rsidR="00C66707" w:rsidRPr="00C34C12">
        <w:t>,</w:t>
      </w:r>
      <w:r w:rsidRPr="00C34C12">
        <w:t xml:space="preserve"> can</w:t>
      </w:r>
      <w:proofErr w:type="gramEnd"/>
      <w:r w:rsidRPr="00C34C12">
        <w:t xml:space="preserve"> be partially attributed to students who</w:t>
      </w:r>
      <w:r w:rsidR="006E4490" w:rsidRPr="00C34C12">
        <w:t xml:space="preserve"> </w:t>
      </w:r>
      <w:r w:rsidR="00784595" w:rsidRPr="00C34C12">
        <w:lastRenderedPageBreak/>
        <w:t>were</w:t>
      </w:r>
      <w:r w:rsidRPr="00C34C12">
        <w:t xml:space="preserve"> over the age of 18 </w:t>
      </w:r>
      <w:r w:rsidR="006E4490" w:rsidRPr="00C34C12">
        <w:t xml:space="preserve">and </w:t>
      </w:r>
      <w:r w:rsidRPr="00C34C12">
        <w:t xml:space="preserve">who </w:t>
      </w:r>
      <w:r w:rsidR="00784595" w:rsidRPr="00C34C12">
        <w:t>were</w:t>
      </w:r>
      <w:r w:rsidRPr="00C34C12">
        <w:t xml:space="preserve"> registered to take the CAA for Science</w:t>
      </w:r>
      <w:r w:rsidR="006E4490" w:rsidRPr="00C34C12">
        <w:t>,</w:t>
      </w:r>
      <w:r w:rsidRPr="00C34C12">
        <w:t xml:space="preserve"> but then do not attempt any of the</w:t>
      </w:r>
      <w:r w:rsidR="006E4490" w:rsidRPr="00C34C12">
        <w:t xml:space="preserve"> embedded</w:t>
      </w:r>
      <w:r w:rsidRPr="00C34C12">
        <w:t xml:space="preserve"> PTs.</w:t>
      </w:r>
      <w:r w:rsidR="00D51227" w:rsidRPr="00C34C12">
        <w:t xml:space="preserve"> </w:t>
      </w:r>
    </w:p>
    <w:p w14:paraId="053B2AAD" w14:textId="5B06B74A" w:rsidR="00C66707" w:rsidRPr="00C34C12" w:rsidRDefault="00F57710" w:rsidP="00157756">
      <w:r w:rsidRPr="00F57710">
        <w:rPr>
          <w:rStyle w:val="Cross-Reference"/>
        </w:rPr>
        <w:fldChar w:fldCharType="begin"/>
      </w:r>
      <w:r w:rsidRPr="00F57710">
        <w:rPr>
          <w:rStyle w:val="Cross-Reference"/>
        </w:rPr>
        <w:instrText xml:space="preserve"> REF _Ref146529731 \h </w:instrText>
      </w:r>
      <w:r>
        <w:rPr>
          <w:rStyle w:val="Cross-Reference"/>
        </w:rPr>
        <w:instrText xml:space="preserve"> \* MERGEFORMAT </w:instrText>
      </w:r>
      <w:r w:rsidRPr="00F57710">
        <w:rPr>
          <w:rStyle w:val="Cross-Reference"/>
        </w:rPr>
      </w:r>
      <w:r w:rsidRPr="00F57710">
        <w:rPr>
          <w:rStyle w:val="Cross-Reference"/>
        </w:rPr>
        <w:fldChar w:fldCharType="separate"/>
      </w:r>
      <w:r w:rsidRPr="00F57710">
        <w:rPr>
          <w:rStyle w:val="Cross-Reference"/>
        </w:rPr>
        <w:t xml:space="preserve">Table </w:t>
      </w:r>
      <w:proofErr w:type="gramStart"/>
      <w:r w:rsidRPr="00F57710">
        <w:rPr>
          <w:rStyle w:val="Cross-Reference"/>
        </w:rPr>
        <w:t>7.B.</w:t>
      </w:r>
      <w:proofErr w:type="gramEnd"/>
      <w:r w:rsidRPr="00F57710">
        <w:rPr>
          <w:rStyle w:val="Cross-Reference"/>
        </w:rPr>
        <w:t>2</w:t>
      </w:r>
      <w:r w:rsidRPr="00F57710">
        <w:rPr>
          <w:rStyle w:val="Cross-Reference"/>
        </w:rPr>
        <w:fldChar w:fldCharType="end"/>
      </w:r>
      <w:r>
        <w:t xml:space="preserve"> </w:t>
      </w:r>
      <w:r w:rsidR="00771DEC" w:rsidRPr="00C34C12">
        <w:t xml:space="preserve">presents </w:t>
      </w:r>
      <w:r w:rsidR="00E70DEA" w:rsidRPr="00C34C12">
        <w:t>the percentage of students w</w:t>
      </w:r>
      <w:r w:rsidR="00273F50" w:rsidRPr="00C34C12">
        <w:t>h</w:t>
      </w:r>
      <w:r w:rsidR="00E70DEA" w:rsidRPr="00C34C12">
        <w:t xml:space="preserve">o completed </w:t>
      </w:r>
      <w:r w:rsidR="00FC3A85" w:rsidRPr="00C34C12">
        <w:t>each</w:t>
      </w:r>
      <w:r w:rsidR="00C66707" w:rsidRPr="00C34C12">
        <w:t xml:space="preserve"> embedded</w:t>
      </w:r>
      <w:r w:rsidR="00E70DEA" w:rsidRPr="00C34C12">
        <w:t xml:space="preserve"> PT</w:t>
      </w:r>
      <w:r w:rsidR="00932F45" w:rsidRPr="00C34C12">
        <w:t>. For grades five and eight</w:t>
      </w:r>
      <w:r w:rsidR="008C24B1" w:rsidRPr="00C34C12">
        <w:t>,</w:t>
      </w:r>
      <w:r w:rsidR="00932F45" w:rsidRPr="00C34C12">
        <w:t xml:space="preserve"> over 87</w:t>
      </w:r>
      <w:r w:rsidR="00FA1D7D" w:rsidRPr="00C34C12">
        <w:t xml:space="preserve"> percent of the students completed all three </w:t>
      </w:r>
      <w:r w:rsidR="00C66707" w:rsidRPr="00C34C12">
        <w:t xml:space="preserve">embedded </w:t>
      </w:r>
      <w:r w:rsidR="00FA1D7D" w:rsidRPr="00C34C12">
        <w:t xml:space="preserve">PTs. </w:t>
      </w:r>
      <w:r w:rsidR="00001CB6" w:rsidRPr="00C34C12">
        <w:t>For high school</w:t>
      </w:r>
      <w:r w:rsidR="00C66707" w:rsidRPr="00C34C12">
        <w:t>,</w:t>
      </w:r>
      <w:r w:rsidR="00001CB6" w:rsidRPr="00C34C12">
        <w:t xml:space="preserve"> the percentage of students completing the</w:t>
      </w:r>
      <w:r w:rsidR="00C66707" w:rsidRPr="00C34C12">
        <w:t xml:space="preserve"> embedded</w:t>
      </w:r>
      <w:r w:rsidR="00001CB6" w:rsidRPr="00C34C12">
        <w:t xml:space="preserve"> PTs </w:t>
      </w:r>
      <w:r w:rsidR="0007463B" w:rsidRPr="00C34C12">
        <w:t xml:space="preserve">was between 73 percent and 74 percent. </w:t>
      </w:r>
    </w:p>
    <w:p w14:paraId="57A7537B" w14:textId="214FF46B" w:rsidR="00D9345A" w:rsidRPr="00C34C12" w:rsidRDefault="0007463B" w:rsidP="00157756">
      <w:r w:rsidRPr="00C34C12">
        <w:t xml:space="preserve">In general, at the high school level, grade eleven had the highest percentages of students completing the </w:t>
      </w:r>
      <w:r w:rsidR="00C66707" w:rsidRPr="00C34C12">
        <w:t xml:space="preserve">embedded </w:t>
      </w:r>
      <w:r w:rsidRPr="00C34C12">
        <w:t>PTs and grade twelve had the lowest percentages. The lowest percentage of students completing a</w:t>
      </w:r>
      <w:r w:rsidR="00C66707" w:rsidRPr="00C34C12">
        <w:t>n embedded</w:t>
      </w:r>
      <w:r w:rsidRPr="00C34C12">
        <w:t xml:space="preserve"> PT was </w:t>
      </w:r>
      <w:r w:rsidR="00001CB6" w:rsidRPr="00C34C12">
        <w:t>71</w:t>
      </w:r>
      <w:r w:rsidR="000640E5" w:rsidRPr="00C34C12">
        <w:t xml:space="preserve"> percent</w:t>
      </w:r>
      <w:r w:rsidR="00C66707" w:rsidRPr="00C34C12">
        <w:t>,</w:t>
      </w:r>
      <w:r w:rsidR="00001CB6" w:rsidRPr="00C34C12">
        <w:t xml:space="preserve"> for</w:t>
      </w:r>
      <w:r w:rsidR="00C66707" w:rsidRPr="00C34C12">
        <w:t xml:space="preserve"> the</w:t>
      </w:r>
      <w:r w:rsidR="00B718BD" w:rsidRPr="00C34C12">
        <w:t xml:space="preserve"> </w:t>
      </w:r>
      <w:r w:rsidR="00C66707" w:rsidRPr="00C34C12">
        <w:t>high school</w:t>
      </w:r>
      <w:r w:rsidR="001B75D3" w:rsidRPr="00C34C12">
        <w:t xml:space="preserve"> Earth and Space Sciences </w:t>
      </w:r>
      <w:r w:rsidR="00C66707" w:rsidRPr="00C34C12">
        <w:t xml:space="preserve">embedded </w:t>
      </w:r>
      <w:r w:rsidR="001B75D3" w:rsidRPr="00C34C12">
        <w:t>PT</w:t>
      </w:r>
      <w:r w:rsidR="00C66707" w:rsidRPr="00C34C12">
        <w:t xml:space="preserve"> in grade twelve.</w:t>
      </w:r>
      <w:r w:rsidR="001B75D3" w:rsidRPr="00C34C12">
        <w:t xml:space="preserve"> </w:t>
      </w:r>
      <w:r w:rsidR="00C66707" w:rsidRPr="00C34C12">
        <w:t>T</w:t>
      </w:r>
      <w:r w:rsidR="00CE0CB4" w:rsidRPr="00C34C12">
        <w:t>he highest percentage of students completing a</w:t>
      </w:r>
      <w:r w:rsidR="00C66707" w:rsidRPr="00C34C12">
        <w:t>n embedded</w:t>
      </w:r>
      <w:r w:rsidR="00CE0CB4" w:rsidRPr="00C34C12">
        <w:t xml:space="preserve"> PT was </w:t>
      </w:r>
      <w:r w:rsidR="001B75D3" w:rsidRPr="00C34C12">
        <w:t>78 percent</w:t>
      </w:r>
      <w:r w:rsidR="00C66707" w:rsidRPr="00C34C12">
        <w:t>,</w:t>
      </w:r>
      <w:r w:rsidR="001B75D3" w:rsidRPr="00C34C12">
        <w:t xml:space="preserve"> for </w:t>
      </w:r>
      <w:r w:rsidR="00C66707" w:rsidRPr="00C34C12">
        <w:t>the high school</w:t>
      </w:r>
      <w:r w:rsidR="001B75D3" w:rsidRPr="00C34C12">
        <w:t xml:space="preserve"> Physical Sciences</w:t>
      </w:r>
      <w:r w:rsidR="00C66707" w:rsidRPr="00C34C12">
        <w:t xml:space="preserve"> embedded</w:t>
      </w:r>
      <w:r w:rsidR="001B75D3" w:rsidRPr="00C34C12">
        <w:t xml:space="preserve"> PT</w:t>
      </w:r>
      <w:r w:rsidR="00C66707" w:rsidRPr="00C34C12">
        <w:t xml:space="preserve"> in grade eleven</w:t>
      </w:r>
      <w:r w:rsidR="001B75D3" w:rsidRPr="00C34C12">
        <w:t>.</w:t>
      </w:r>
      <w:r w:rsidR="008B7DBB" w:rsidRPr="00C34C12">
        <w:t xml:space="preserve"> For high school</w:t>
      </w:r>
      <w:r w:rsidR="00980254" w:rsidRPr="00C34C12">
        <w:t xml:space="preserve">, the percentage of students completing the three embedded PTs is lower </w:t>
      </w:r>
      <w:r w:rsidR="00B15449" w:rsidRPr="00C34C12">
        <w:t xml:space="preserve">due to students who </w:t>
      </w:r>
      <w:r w:rsidR="00784595" w:rsidRPr="00C34C12">
        <w:t xml:space="preserve">were </w:t>
      </w:r>
      <w:r w:rsidR="00B15449" w:rsidRPr="00C34C12">
        <w:t xml:space="preserve">registered to take the </w:t>
      </w:r>
      <w:r w:rsidR="00C66707" w:rsidRPr="00C34C12">
        <w:t>assessment</w:t>
      </w:r>
      <w:r w:rsidR="00B15449" w:rsidRPr="00C34C12">
        <w:t xml:space="preserve"> but then </w:t>
      </w:r>
      <w:r w:rsidR="00784595" w:rsidRPr="00C34C12">
        <w:t>were</w:t>
      </w:r>
      <w:r w:rsidR="00B15449" w:rsidRPr="00C34C12">
        <w:t xml:space="preserve"> not </w:t>
      </w:r>
      <w:r w:rsidR="00852663" w:rsidRPr="00C34C12">
        <w:t>log</w:t>
      </w:r>
      <w:r w:rsidR="00C66707" w:rsidRPr="00C34C12">
        <w:t>ged</w:t>
      </w:r>
      <w:r w:rsidR="00852663" w:rsidRPr="00C34C12">
        <w:t xml:space="preserve"> on</w:t>
      </w:r>
      <w:r w:rsidR="008C24B1" w:rsidRPr="00C34C12">
        <w:t xml:space="preserve"> </w:t>
      </w:r>
      <w:r w:rsidR="00852663" w:rsidRPr="00C34C12">
        <w:t xml:space="preserve">to </w:t>
      </w:r>
      <w:r w:rsidR="00C66707" w:rsidRPr="00C34C12">
        <w:t>take it</w:t>
      </w:r>
      <w:r w:rsidR="00B15449" w:rsidRPr="00C34C12">
        <w:t>.</w:t>
      </w:r>
    </w:p>
    <w:p w14:paraId="074CBE27" w14:textId="77777777" w:rsidR="00157756" w:rsidRPr="00C34C12" w:rsidRDefault="00157756" w:rsidP="00F06DA6">
      <w:pPr>
        <w:pStyle w:val="Heading3"/>
        <w:keepLines/>
      </w:pPr>
      <w:bookmarkStart w:id="513" w:name="_Toc10032403"/>
      <w:bookmarkStart w:id="514" w:name="_Toc180396567"/>
      <w:r w:rsidRPr="00C34C12">
        <w:t>Task Difficulty (Overall and by Embedded PT)</w:t>
      </w:r>
      <w:bookmarkEnd w:id="513"/>
      <w:bookmarkEnd w:id="514"/>
    </w:p>
    <w:p w14:paraId="272CDE0C" w14:textId="7AB3100A" w:rsidR="00C71FD0" w:rsidRPr="00C34C12" w:rsidRDefault="00157756" w:rsidP="00E409FD">
      <w:pPr>
        <w:keepLines/>
      </w:pPr>
      <w:r w:rsidRPr="00C34C12">
        <w:t xml:space="preserve">The mean raw scores are provided in </w:t>
      </w:r>
      <w:r w:rsidR="00825923" w:rsidRPr="00C34C12">
        <w:rPr>
          <w:rStyle w:val="Cross-Reference"/>
        </w:rPr>
        <w:fldChar w:fldCharType="begin"/>
      </w:r>
      <w:r w:rsidR="00825923" w:rsidRPr="00C34C12">
        <w:rPr>
          <w:rStyle w:val="Cross-Reference"/>
        </w:rPr>
        <w:instrText xml:space="preserve"> REF  _Ref22492567 \* Lower \h  \* MERGEFORMAT </w:instrText>
      </w:r>
      <w:r w:rsidR="00825923" w:rsidRPr="00C34C12">
        <w:rPr>
          <w:rStyle w:val="Cross-Reference"/>
        </w:rPr>
      </w:r>
      <w:r w:rsidR="00825923" w:rsidRPr="00C34C12">
        <w:rPr>
          <w:rStyle w:val="Cross-Reference"/>
        </w:rPr>
        <w:fldChar w:fldCharType="separate"/>
      </w:r>
      <w:r w:rsidR="009875B5" w:rsidRPr="009875B5">
        <w:rPr>
          <w:rStyle w:val="Cross-Reference"/>
        </w:rPr>
        <w:t>table 7.3</w:t>
      </w:r>
      <w:r w:rsidR="00825923" w:rsidRPr="00C34C12">
        <w:rPr>
          <w:rStyle w:val="Cross-Reference"/>
        </w:rPr>
        <w:fldChar w:fldCharType="end"/>
      </w:r>
      <w:r w:rsidR="00B10D5B" w:rsidRPr="00C34C12">
        <w:t xml:space="preserve"> </w:t>
      </w:r>
      <w:r w:rsidRPr="00C34C12">
        <w:t xml:space="preserve">and are based on the item analysis sample. The distributions of raw scores </w:t>
      </w:r>
      <w:r w:rsidR="005E7F75" w:rsidRPr="00C34C12">
        <w:t>for each test and each</w:t>
      </w:r>
      <w:r w:rsidR="006F1F19" w:rsidRPr="00C34C12">
        <w:rPr>
          <w:rFonts w:eastAsia="Calibri"/>
        </w:rPr>
        <w:t xml:space="preserve"> embedded</w:t>
      </w:r>
      <w:r w:rsidR="005E7F75" w:rsidRPr="00C34C12">
        <w:t xml:space="preserve"> PT </w:t>
      </w:r>
      <w:r w:rsidRPr="00C34C12">
        <w:t xml:space="preserve">are provided in </w:t>
      </w:r>
      <w:hyperlink w:anchor="_Appendix_7.C:_Distribution" w:history="1">
        <w:r w:rsidRPr="009875B5">
          <w:rPr>
            <w:rStyle w:val="Hyperlink"/>
          </w:rPr>
          <w:t xml:space="preserve">appendix </w:t>
        </w:r>
        <w:r w:rsidR="00B2339D" w:rsidRPr="009875B5">
          <w:rPr>
            <w:rStyle w:val="Hyperlink"/>
          </w:rPr>
          <w:t>7</w:t>
        </w:r>
        <w:r w:rsidRPr="009875B5">
          <w:rPr>
            <w:rStyle w:val="Hyperlink"/>
          </w:rPr>
          <w:t>.C</w:t>
        </w:r>
      </w:hyperlink>
      <w:r w:rsidRPr="00C34C12">
        <w:t xml:space="preserve">. Data used in </w:t>
      </w:r>
      <w:hyperlink w:anchor="_Appendix_7.C:_Distribution" w:history="1">
        <w:r w:rsidR="00E719CC" w:rsidRPr="009875B5">
          <w:rPr>
            <w:rStyle w:val="Hyperlink"/>
          </w:rPr>
          <w:t>appendix 7.C</w:t>
        </w:r>
      </w:hyperlink>
      <w:r w:rsidRPr="00C34C12">
        <w:t xml:space="preserve"> includes all tested students in the full student population. The “N</w:t>
      </w:r>
      <w:r w:rsidR="00172881" w:rsidRPr="00C34C12">
        <w:t>/</w:t>
      </w:r>
      <w:r w:rsidRPr="00C34C12">
        <w:t xml:space="preserve">A” notation in the tables in </w:t>
      </w:r>
      <w:hyperlink w:anchor="_Appendix_7.C:_Distribution" w:history="1">
        <w:r w:rsidR="00E719CC" w:rsidRPr="009875B5">
          <w:rPr>
            <w:rStyle w:val="Hyperlink"/>
          </w:rPr>
          <w:t>appendix 7.C</w:t>
        </w:r>
      </w:hyperlink>
      <w:r w:rsidRPr="00C34C12">
        <w:t xml:space="preserve"> indicates </w:t>
      </w:r>
      <w:r w:rsidR="005E7F75" w:rsidRPr="00C34C12">
        <w:t xml:space="preserve">a score </w:t>
      </w:r>
      <w:r w:rsidR="00A20A06" w:rsidRPr="00C34C12">
        <w:t xml:space="preserve">that </w:t>
      </w:r>
      <w:r w:rsidR="005E7F75" w:rsidRPr="00C34C12">
        <w:t xml:space="preserve">was not possible </w:t>
      </w:r>
      <w:r w:rsidR="003A1322" w:rsidRPr="00C34C12">
        <w:t xml:space="preserve">(raw </w:t>
      </w:r>
      <w:r w:rsidR="006F1F19" w:rsidRPr="00C34C12">
        <w:rPr>
          <w:rFonts w:eastAsia="Calibri"/>
        </w:rPr>
        <w:t>embedded</w:t>
      </w:r>
      <w:r w:rsidR="006F1F19" w:rsidRPr="00C34C12">
        <w:t xml:space="preserve"> </w:t>
      </w:r>
      <w:r w:rsidR="001B7810" w:rsidRPr="00C34C12">
        <w:t xml:space="preserve">PT </w:t>
      </w:r>
      <w:r w:rsidR="003A1322" w:rsidRPr="00C34C12">
        <w:t>scores of 13 and above)</w:t>
      </w:r>
      <w:r w:rsidRPr="00C34C12">
        <w:t>.</w:t>
      </w:r>
    </w:p>
    <w:p w14:paraId="1AA5AF50" w14:textId="49FC0B70" w:rsidR="00C71FD0" w:rsidRPr="00C34C12" w:rsidRDefault="00624E72" w:rsidP="00E409FD">
      <w:pPr>
        <w:keepLines/>
      </w:pPr>
      <w:r w:rsidRPr="00C34C12">
        <w:t>For grade five</w:t>
      </w:r>
      <w:r w:rsidR="008C24B1" w:rsidRPr="00C34C12">
        <w:t>,</w:t>
      </w:r>
      <w:r w:rsidRPr="00C34C12">
        <w:t xml:space="preserve"> </w:t>
      </w:r>
      <w:r w:rsidR="00CB6B38" w:rsidRPr="00C34C12">
        <w:t xml:space="preserve">Life Sciences and Physical Sciences </w:t>
      </w:r>
      <w:r w:rsidR="00C60D24" w:rsidRPr="00C34C12">
        <w:t xml:space="preserve">embedded </w:t>
      </w:r>
      <w:r w:rsidR="00CB6B38" w:rsidRPr="00C34C12">
        <w:t>PTs appeared to be of similar difficulty and were easier for the students than the Earth and Space Sciences</w:t>
      </w:r>
      <w:r w:rsidR="00C60D24" w:rsidRPr="00C34C12">
        <w:t xml:space="preserve"> embedded</w:t>
      </w:r>
      <w:r w:rsidR="00CB6B38" w:rsidRPr="00C34C12">
        <w:t xml:space="preserve"> PT</w:t>
      </w:r>
      <w:r w:rsidR="008C24B1" w:rsidRPr="00C34C12">
        <w:t>s</w:t>
      </w:r>
      <w:r w:rsidR="00CB6B38" w:rsidRPr="00C34C12">
        <w:t xml:space="preserve">. </w:t>
      </w:r>
      <w:r w:rsidRPr="00C34C12">
        <w:t>Earth and Space Science</w:t>
      </w:r>
      <w:r w:rsidR="00C60D24" w:rsidRPr="00C34C12">
        <w:t>s</w:t>
      </w:r>
      <w:r w:rsidRPr="00C34C12">
        <w:t xml:space="preserve"> </w:t>
      </w:r>
      <w:r w:rsidR="00C020B5" w:rsidRPr="00C34C12">
        <w:t xml:space="preserve">appeared to be the most difficult </w:t>
      </w:r>
      <w:r w:rsidR="00C60D24" w:rsidRPr="00C34C12">
        <w:t>s</w:t>
      </w:r>
      <w:r w:rsidR="00C020B5" w:rsidRPr="00C34C12">
        <w:t xml:space="preserve">cience domain for the grade five students. The grade five Earth and Space Sciences </w:t>
      </w:r>
      <w:r w:rsidR="00C60D24" w:rsidRPr="00C34C12">
        <w:t xml:space="preserve">embedded </w:t>
      </w:r>
      <w:r w:rsidR="00C020B5" w:rsidRPr="00C34C12">
        <w:t>PTs contain</w:t>
      </w:r>
      <w:r w:rsidR="00C60D24" w:rsidRPr="00C34C12">
        <w:t>ed</w:t>
      </w:r>
      <w:r w:rsidR="00C020B5" w:rsidRPr="00C34C12">
        <w:t xml:space="preserve"> three of the five most difficult items on the grade five </w:t>
      </w:r>
      <w:r w:rsidR="00C60D24" w:rsidRPr="00C34C12">
        <w:t>assessment</w:t>
      </w:r>
      <w:r w:rsidR="00C020B5" w:rsidRPr="00C34C12">
        <w:t xml:space="preserve">, which </w:t>
      </w:r>
      <w:r w:rsidR="00C60D24" w:rsidRPr="00C34C12">
        <w:t xml:space="preserve">is </w:t>
      </w:r>
      <w:r w:rsidR="00C020B5" w:rsidRPr="00C34C12">
        <w:t>reflect</w:t>
      </w:r>
      <w:r w:rsidR="00C60D24" w:rsidRPr="00C34C12">
        <w:t>ed in</w:t>
      </w:r>
      <w:r w:rsidR="00C020B5" w:rsidRPr="00C34C12">
        <w:t xml:space="preserve"> the lower raw scores</w:t>
      </w:r>
      <w:r w:rsidRPr="00C34C12">
        <w:t>.</w:t>
      </w:r>
    </w:p>
    <w:p w14:paraId="6CF06873" w14:textId="2A2476DD" w:rsidR="00C71FD0" w:rsidRPr="00C34C12" w:rsidRDefault="00624E72" w:rsidP="00CD4A51">
      <w:pPr>
        <w:keepLines/>
      </w:pPr>
      <w:r w:rsidRPr="00C34C12">
        <w:t>For grade eight, Life Science</w:t>
      </w:r>
      <w:r w:rsidR="001C2BEB" w:rsidRPr="00C34C12">
        <w:t>s</w:t>
      </w:r>
      <w:r w:rsidRPr="00C34C12">
        <w:t xml:space="preserve"> </w:t>
      </w:r>
      <w:r w:rsidR="00896429" w:rsidRPr="00C34C12">
        <w:t>appear</w:t>
      </w:r>
      <w:r w:rsidR="00C60D24" w:rsidRPr="00C34C12">
        <w:t>ed</w:t>
      </w:r>
      <w:r w:rsidR="00896429" w:rsidRPr="00C34C12">
        <w:t xml:space="preserve"> to be the easiest </w:t>
      </w:r>
      <w:r w:rsidR="00C60D24" w:rsidRPr="00C34C12">
        <w:t>s</w:t>
      </w:r>
      <w:r w:rsidR="00896429" w:rsidRPr="00C34C12">
        <w:t>cience domain for the grade eight students, with a mean raw score of 8.2</w:t>
      </w:r>
      <w:r w:rsidR="00C60D24" w:rsidRPr="00C34C12">
        <w:t>.</w:t>
      </w:r>
      <w:r w:rsidR="00896429" w:rsidRPr="00C34C12">
        <w:t xml:space="preserve"> </w:t>
      </w:r>
      <w:r w:rsidR="00C60D24" w:rsidRPr="00C34C12">
        <w:t>T</w:t>
      </w:r>
      <w:r w:rsidR="00896429" w:rsidRPr="00C34C12">
        <w:t>he Life Sciences domain include</w:t>
      </w:r>
      <w:r w:rsidR="001C2BEB" w:rsidRPr="00C34C12">
        <w:t>d</w:t>
      </w:r>
      <w:r w:rsidR="00896429" w:rsidRPr="00C34C12">
        <w:t xml:space="preserve"> the three easiest items on the grade eight </w:t>
      </w:r>
      <w:r w:rsidR="00C60D24" w:rsidRPr="00C34C12">
        <w:t>assessment</w:t>
      </w:r>
      <w:r w:rsidR="00896429" w:rsidRPr="00C34C12">
        <w:t xml:space="preserve">. The Physical Sciences and Earth and Space Sciences </w:t>
      </w:r>
      <w:r w:rsidR="00C60D24" w:rsidRPr="00C34C12">
        <w:t xml:space="preserve">embedded </w:t>
      </w:r>
      <w:r w:rsidR="00896429" w:rsidRPr="00C34C12">
        <w:t>PT</w:t>
      </w:r>
      <w:r w:rsidR="008C24B1" w:rsidRPr="00C34C12">
        <w:t>s</w:t>
      </w:r>
      <w:r w:rsidR="00896429" w:rsidRPr="00C34C12">
        <w:t xml:space="preserve"> appeared to be of similar difficult</w:t>
      </w:r>
      <w:r w:rsidR="008C24B1" w:rsidRPr="00C34C12">
        <w:t>y</w:t>
      </w:r>
      <w:r w:rsidR="00896429" w:rsidRPr="00C34C12">
        <w:t xml:space="preserve"> for the grade eight students. Version 2 of the Physical Sciences </w:t>
      </w:r>
      <w:r w:rsidR="00C60D24" w:rsidRPr="00C34C12">
        <w:t xml:space="preserve">embedded </w:t>
      </w:r>
      <w:r w:rsidR="00896429" w:rsidRPr="00C34C12">
        <w:t xml:space="preserve">PT appeared to be the most difficult </w:t>
      </w:r>
      <w:r w:rsidR="00C60D24" w:rsidRPr="00C34C12">
        <w:t xml:space="preserve">embedded </w:t>
      </w:r>
      <w:r w:rsidR="00896429" w:rsidRPr="00C34C12">
        <w:t xml:space="preserve">PT </w:t>
      </w:r>
      <w:r w:rsidR="00896429" w:rsidRPr="001F2DE4">
        <w:t>for the grade eight students</w:t>
      </w:r>
      <w:r w:rsidRPr="001F2DE4">
        <w:t>.</w:t>
      </w:r>
    </w:p>
    <w:p w14:paraId="262796F7" w14:textId="56C5BF1A" w:rsidR="00157756" w:rsidRPr="00C34C12" w:rsidRDefault="00624E72" w:rsidP="00CD4A51">
      <w:pPr>
        <w:keepLines/>
      </w:pPr>
      <w:r w:rsidRPr="00C34C12">
        <w:t xml:space="preserve">For the high school grades, Physical Sciences </w:t>
      </w:r>
      <w:r w:rsidR="00392C25" w:rsidRPr="00C34C12">
        <w:t xml:space="preserve">appeared to be the easiest </w:t>
      </w:r>
      <w:r w:rsidR="00C60D24" w:rsidRPr="00C34C12">
        <w:t>s</w:t>
      </w:r>
      <w:r w:rsidR="00392C25" w:rsidRPr="00C34C12">
        <w:t>cience domain</w:t>
      </w:r>
      <w:r w:rsidR="001C2BEB" w:rsidRPr="00C34C12">
        <w:t>,</w:t>
      </w:r>
      <w:r w:rsidR="00392C25" w:rsidRPr="00C34C12">
        <w:t xml:space="preserve"> </w:t>
      </w:r>
      <w:r w:rsidRPr="00C34C12">
        <w:t xml:space="preserve">while the Earth and Space Sciences </w:t>
      </w:r>
      <w:r w:rsidR="001C2BEB" w:rsidRPr="00C34C12">
        <w:t xml:space="preserve">embedded </w:t>
      </w:r>
      <w:r w:rsidRPr="00C34C12">
        <w:t xml:space="preserve">PTs </w:t>
      </w:r>
      <w:r w:rsidR="00453A74" w:rsidRPr="00C34C12">
        <w:t xml:space="preserve">appeared to be the most difficult for the high school students. This pattern </w:t>
      </w:r>
      <w:r w:rsidR="001C2BEB" w:rsidRPr="00C34C12">
        <w:t>was</w:t>
      </w:r>
      <w:r w:rsidR="00453A74" w:rsidRPr="00C34C12">
        <w:t xml:space="preserve"> consistent across the three high school grades. The Earth and Space Sciences domain had several of the harder items on the high school </w:t>
      </w:r>
      <w:r w:rsidR="001C2BEB" w:rsidRPr="00C34C12">
        <w:t>assessment</w:t>
      </w:r>
      <w:r w:rsidR="00453A74" w:rsidRPr="00C34C12">
        <w:t xml:space="preserve"> (four of the six hardest items on the </w:t>
      </w:r>
      <w:r w:rsidR="001C2BEB" w:rsidRPr="00C34C12">
        <w:t>assessment</w:t>
      </w:r>
      <w:r w:rsidR="00453A74" w:rsidRPr="00C34C12">
        <w:t>)</w:t>
      </w:r>
      <w:r w:rsidRPr="00C34C12">
        <w:t>.</w:t>
      </w:r>
    </w:p>
    <w:p w14:paraId="15ED19B8" w14:textId="23BD4561" w:rsidR="00157756" w:rsidRPr="00C34C12" w:rsidRDefault="00157756" w:rsidP="00157756">
      <w:pPr>
        <w:pStyle w:val="Caption"/>
      </w:pPr>
      <w:bookmarkStart w:id="515" w:name="_Ref22492567"/>
      <w:bookmarkStart w:id="516" w:name="_Toc30414279"/>
      <w:bookmarkStart w:id="517" w:name="_Toc180396672"/>
      <w:r w:rsidRPr="00C34C12">
        <w:lastRenderedPageBreak/>
        <w:t xml:space="preserve">Table </w:t>
      </w:r>
      <w:r w:rsidRPr="00C34C12">
        <w:fldChar w:fldCharType="begin"/>
      </w:r>
      <w:r w:rsidRPr="00C34C12">
        <w:instrText>STYLEREF 2 \s</w:instrText>
      </w:r>
      <w:r w:rsidRPr="00C34C12">
        <w:fldChar w:fldCharType="separate"/>
      </w:r>
      <w:r w:rsidR="00F94BF3">
        <w:rPr>
          <w:noProof/>
        </w:rPr>
        <w:t>7</w:t>
      </w:r>
      <w:r w:rsidRPr="00C34C12">
        <w:fldChar w:fldCharType="end"/>
      </w:r>
      <w:r w:rsidR="00700C1B" w:rsidRPr="00C34C12">
        <w:t>.</w:t>
      </w:r>
      <w:r w:rsidRPr="00C34C12">
        <w:fldChar w:fldCharType="begin"/>
      </w:r>
      <w:r w:rsidRPr="00C34C12">
        <w:instrText>SEQ Table \* ARABIC \s 2</w:instrText>
      </w:r>
      <w:r w:rsidRPr="00C34C12">
        <w:fldChar w:fldCharType="separate"/>
      </w:r>
      <w:r w:rsidR="00F94BF3">
        <w:rPr>
          <w:noProof/>
        </w:rPr>
        <w:t>3</w:t>
      </w:r>
      <w:r w:rsidRPr="00C34C12">
        <w:fldChar w:fldCharType="end"/>
      </w:r>
      <w:bookmarkEnd w:id="515"/>
      <w:r w:rsidRPr="00C34C12">
        <w:t xml:space="preserve">  Raw Score Summary for Each Embedded PT</w:t>
      </w:r>
      <w:bookmarkEnd w:id="516"/>
      <w:bookmarkEnd w:id="517"/>
    </w:p>
    <w:tbl>
      <w:tblPr>
        <w:tblStyle w:val="TRtable"/>
        <w:tblW w:w="10080" w:type="dxa"/>
        <w:tblLook w:val="04A0" w:firstRow="1" w:lastRow="0" w:firstColumn="1" w:lastColumn="0" w:noHBand="0" w:noVBand="1"/>
        <w:tblDescription w:val="raw score summary for each embedded PT"/>
      </w:tblPr>
      <w:tblGrid>
        <w:gridCol w:w="4176"/>
        <w:gridCol w:w="864"/>
        <w:gridCol w:w="720"/>
        <w:gridCol w:w="720"/>
        <w:gridCol w:w="720"/>
        <w:gridCol w:w="720"/>
        <w:gridCol w:w="720"/>
        <w:gridCol w:w="720"/>
        <w:gridCol w:w="720"/>
      </w:tblGrid>
      <w:tr w:rsidR="00A9052B" w:rsidRPr="00C34C12" w14:paraId="6E3F60C6" w14:textId="017EF5F6" w:rsidTr="00B73192">
        <w:trPr>
          <w:cnfStyle w:val="100000000000" w:firstRow="1" w:lastRow="0" w:firstColumn="0" w:lastColumn="0" w:oddVBand="0" w:evenVBand="0" w:oddHBand="0" w:evenHBand="0" w:firstRowFirstColumn="0" w:firstRowLastColumn="0" w:lastRowFirstColumn="0" w:lastRowLastColumn="0"/>
          <w:trHeight w:val="2592"/>
        </w:trPr>
        <w:tc>
          <w:tcPr>
            <w:tcW w:w="4176" w:type="dxa"/>
            <w:noWrap/>
            <w:hideMark/>
          </w:tcPr>
          <w:p w14:paraId="075F2C76" w14:textId="77777777" w:rsidR="002F331F" w:rsidRPr="00C34C12" w:rsidRDefault="002F331F" w:rsidP="002F331F">
            <w:pPr>
              <w:pStyle w:val="TableHead"/>
              <w:rPr>
                <w:b w:val="0"/>
                <w:bCs w:val="0"/>
                <w:noProof w:val="0"/>
              </w:rPr>
            </w:pPr>
            <w:r w:rsidRPr="00C34C12">
              <w:rPr>
                <w:bCs w:val="0"/>
                <w:noProof w:val="0"/>
              </w:rPr>
              <w:t>Module</w:t>
            </w:r>
          </w:p>
        </w:tc>
        <w:tc>
          <w:tcPr>
            <w:tcW w:w="864" w:type="dxa"/>
            <w:textDirection w:val="btLr"/>
            <w:vAlign w:val="center"/>
          </w:tcPr>
          <w:p w14:paraId="69395B45" w14:textId="77777777" w:rsidR="002F331F" w:rsidRPr="00C34C12" w:rsidRDefault="002F331F" w:rsidP="00DD528D">
            <w:pPr>
              <w:pStyle w:val="TableHead"/>
              <w:ind w:left="72"/>
              <w:jc w:val="left"/>
              <w:rPr>
                <w:b w:val="0"/>
                <w:bCs w:val="0"/>
                <w:noProof w:val="0"/>
              </w:rPr>
            </w:pPr>
            <w:r w:rsidRPr="00C34C12">
              <w:rPr>
                <w:bCs w:val="0"/>
                <w:noProof w:val="0"/>
              </w:rPr>
              <w:t>Number of Students</w:t>
            </w:r>
          </w:p>
        </w:tc>
        <w:tc>
          <w:tcPr>
            <w:tcW w:w="720" w:type="dxa"/>
            <w:noWrap/>
            <w:textDirection w:val="btLr"/>
            <w:vAlign w:val="center"/>
            <w:hideMark/>
          </w:tcPr>
          <w:p w14:paraId="586F4CF1" w14:textId="77777777" w:rsidR="002F331F" w:rsidRPr="00C34C12" w:rsidRDefault="002F331F" w:rsidP="00DD528D">
            <w:pPr>
              <w:pStyle w:val="TableHead"/>
              <w:ind w:left="72"/>
              <w:jc w:val="left"/>
              <w:rPr>
                <w:b w:val="0"/>
                <w:bCs w:val="0"/>
                <w:noProof w:val="0"/>
              </w:rPr>
            </w:pPr>
            <w:r w:rsidRPr="00C34C12">
              <w:rPr>
                <w:bCs w:val="0"/>
                <w:noProof w:val="0"/>
              </w:rPr>
              <w:t>Number of Items</w:t>
            </w:r>
          </w:p>
        </w:tc>
        <w:tc>
          <w:tcPr>
            <w:tcW w:w="720" w:type="dxa"/>
            <w:textDirection w:val="btLr"/>
            <w:vAlign w:val="center"/>
          </w:tcPr>
          <w:p w14:paraId="40E7A273" w14:textId="77777777" w:rsidR="002F331F" w:rsidRPr="00C34C12" w:rsidRDefault="002F331F" w:rsidP="00DD528D">
            <w:pPr>
              <w:pStyle w:val="TableHead"/>
              <w:ind w:left="72"/>
              <w:jc w:val="left"/>
              <w:rPr>
                <w:b w:val="0"/>
                <w:bCs w:val="0"/>
                <w:noProof w:val="0"/>
              </w:rPr>
            </w:pPr>
            <w:r w:rsidRPr="00C34C12">
              <w:rPr>
                <w:bCs w:val="0"/>
                <w:noProof w:val="0"/>
              </w:rPr>
              <w:t>Maximum Number of Points</w:t>
            </w:r>
          </w:p>
        </w:tc>
        <w:tc>
          <w:tcPr>
            <w:tcW w:w="720" w:type="dxa"/>
            <w:noWrap/>
            <w:textDirection w:val="btLr"/>
            <w:vAlign w:val="center"/>
            <w:hideMark/>
          </w:tcPr>
          <w:p w14:paraId="114FFB02" w14:textId="77777777" w:rsidR="002F331F" w:rsidRPr="00C34C12" w:rsidRDefault="002F331F" w:rsidP="00DD528D">
            <w:pPr>
              <w:pStyle w:val="TableHead"/>
              <w:ind w:left="72"/>
              <w:jc w:val="left"/>
              <w:rPr>
                <w:b w:val="0"/>
                <w:bCs w:val="0"/>
                <w:noProof w:val="0"/>
              </w:rPr>
            </w:pPr>
            <w:r w:rsidRPr="00C34C12">
              <w:rPr>
                <w:bCs w:val="0"/>
                <w:noProof w:val="0"/>
              </w:rPr>
              <w:t>Mean Raw Score</w:t>
            </w:r>
          </w:p>
        </w:tc>
        <w:tc>
          <w:tcPr>
            <w:tcW w:w="720" w:type="dxa"/>
            <w:textDirection w:val="btLr"/>
            <w:vAlign w:val="center"/>
          </w:tcPr>
          <w:p w14:paraId="445D3E6A" w14:textId="77777777" w:rsidR="002F331F" w:rsidRPr="00C34C12" w:rsidRDefault="002F331F" w:rsidP="00DD528D">
            <w:pPr>
              <w:pStyle w:val="TableHead"/>
              <w:ind w:left="72"/>
              <w:jc w:val="left"/>
              <w:rPr>
                <w:b w:val="0"/>
                <w:bCs w:val="0"/>
                <w:noProof w:val="0"/>
              </w:rPr>
            </w:pPr>
            <w:r w:rsidRPr="00C34C12">
              <w:rPr>
                <w:bCs w:val="0"/>
                <w:noProof w:val="0"/>
              </w:rPr>
              <w:t>SD Raw Score</w:t>
            </w:r>
          </w:p>
        </w:tc>
        <w:tc>
          <w:tcPr>
            <w:tcW w:w="720" w:type="dxa"/>
            <w:noWrap/>
            <w:textDirection w:val="btLr"/>
            <w:vAlign w:val="center"/>
            <w:hideMark/>
          </w:tcPr>
          <w:p w14:paraId="4830354F" w14:textId="77777777" w:rsidR="002F331F" w:rsidRPr="00C34C12" w:rsidRDefault="002F331F" w:rsidP="00DD528D">
            <w:pPr>
              <w:pStyle w:val="TableHead"/>
              <w:ind w:left="72"/>
              <w:jc w:val="left"/>
              <w:rPr>
                <w:b w:val="0"/>
                <w:bCs w:val="0"/>
                <w:noProof w:val="0"/>
              </w:rPr>
            </w:pPr>
            <w:r w:rsidRPr="00C34C12">
              <w:rPr>
                <w:bCs w:val="0"/>
                <w:noProof w:val="0"/>
              </w:rPr>
              <w:t>Minimum Raw Score</w:t>
            </w:r>
          </w:p>
        </w:tc>
        <w:tc>
          <w:tcPr>
            <w:tcW w:w="720" w:type="dxa"/>
            <w:noWrap/>
            <w:textDirection w:val="btLr"/>
            <w:vAlign w:val="center"/>
            <w:hideMark/>
          </w:tcPr>
          <w:p w14:paraId="7C79F881" w14:textId="77777777" w:rsidR="002F331F" w:rsidRPr="00C34C12" w:rsidRDefault="002F331F" w:rsidP="00DD528D">
            <w:pPr>
              <w:pStyle w:val="TableHead"/>
              <w:ind w:left="72"/>
              <w:jc w:val="left"/>
              <w:rPr>
                <w:b w:val="0"/>
                <w:bCs w:val="0"/>
                <w:noProof w:val="0"/>
              </w:rPr>
            </w:pPr>
            <w:r w:rsidRPr="00C34C12">
              <w:rPr>
                <w:bCs w:val="0"/>
                <w:noProof w:val="0"/>
              </w:rPr>
              <w:t>Maximum Raw Score</w:t>
            </w:r>
          </w:p>
        </w:tc>
        <w:tc>
          <w:tcPr>
            <w:tcW w:w="720" w:type="dxa"/>
            <w:textDirection w:val="btLr"/>
          </w:tcPr>
          <w:p w14:paraId="7EAE80AF" w14:textId="1485B47E" w:rsidR="002F331F" w:rsidRPr="00C34C12" w:rsidRDefault="002F331F" w:rsidP="00DD528D">
            <w:pPr>
              <w:pStyle w:val="TableHead"/>
              <w:ind w:left="72"/>
              <w:jc w:val="left"/>
              <w:rPr>
                <w:b w:val="0"/>
                <w:bCs w:val="0"/>
                <w:noProof w:val="0"/>
              </w:rPr>
            </w:pPr>
            <w:r w:rsidRPr="00C34C12">
              <w:rPr>
                <w:bCs w:val="0"/>
                <w:noProof w:val="0"/>
              </w:rPr>
              <w:t>Mean Raw Score</w:t>
            </w:r>
            <w:r w:rsidR="00B1633D" w:rsidRPr="00C34C12">
              <w:rPr>
                <w:bCs w:val="0"/>
                <w:noProof w:val="0"/>
              </w:rPr>
              <w:t xml:space="preserve"> as a Percentage</w:t>
            </w:r>
          </w:p>
        </w:tc>
      </w:tr>
      <w:tr w:rsidR="00DC6527" w:rsidRPr="00C34C12" w14:paraId="5BF142BB" w14:textId="3EBFCEBE" w:rsidTr="00B73192">
        <w:tc>
          <w:tcPr>
            <w:tcW w:w="4176" w:type="dxa"/>
            <w:noWrap/>
            <w:hideMark/>
          </w:tcPr>
          <w:p w14:paraId="10708C23" w14:textId="77777777" w:rsidR="00DC6527" w:rsidRPr="00C34C12" w:rsidRDefault="00DC6527" w:rsidP="00DC6527">
            <w:pPr>
              <w:pStyle w:val="TableText"/>
              <w:keepNext/>
              <w:rPr>
                <w:b/>
                <w:noProof w:val="0"/>
              </w:rPr>
            </w:pPr>
            <w:r w:rsidRPr="00C34C12">
              <w:rPr>
                <w:b/>
                <w:noProof w:val="0"/>
              </w:rPr>
              <w:t>Grade 5 Total:</w:t>
            </w:r>
          </w:p>
        </w:tc>
        <w:tc>
          <w:tcPr>
            <w:tcW w:w="864" w:type="dxa"/>
            <w:vAlign w:val="bottom"/>
          </w:tcPr>
          <w:p w14:paraId="48BCC619" w14:textId="263FED3F" w:rsidR="00DC6527" w:rsidRPr="00C34C12" w:rsidRDefault="00DC6527" w:rsidP="00DC6527">
            <w:pPr>
              <w:pStyle w:val="TableText"/>
              <w:keepNext/>
              <w:rPr>
                <w:noProof w:val="0"/>
              </w:rPr>
            </w:pPr>
            <w:r w:rsidRPr="00C34C12">
              <w:rPr>
                <w:noProof w:val="0"/>
                <w:color w:val="000000"/>
                <w:szCs w:val="24"/>
              </w:rPr>
              <w:t>4,414</w:t>
            </w:r>
          </w:p>
        </w:tc>
        <w:tc>
          <w:tcPr>
            <w:tcW w:w="720" w:type="dxa"/>
            <w:noWrap/>
            <w:vAlign w:val="bottom"/>
          </w:tcPr>
          <w:p w14:paraId="0D088D71" w14:textId="4D08F805" w:rsidR="00DC6527" w:rsidRPr="00C34C12" w:rsidRDefault="00DC6527" w:rsidP="00DC6527">
            <w:pPr>
              <w:pStyle w:val="TableText"/>
              <w:keepNext/>
              <w:rPr>
                <w:noProof w:val="0"/>
              </w:rPr>
            </w:pPr>
            <w:r w:rsidRPr="00C34C12">
              <w:rPr>
                <w:noProof w:val="0"/>
                <w:color w:val="000000"/>
                <w:szCs w:val="24"/>
              </w:rPr>
              <w:t>30</w:t>
            </w:r>
          </w:p>
        </w:tc>
        <w:tc>
          <w:tcPr>
            <w:tcW w:w="720" w:type="dxa"/>
            <w:vAlign w:val="bottom"/>
          </w:tcPr>
          <w:p w14:paraId="1C26F228" w14:textId="17794580" w:rsidR="00DC6527" w:rsidRPr="00C34C12" w:rsidRDefault="00DC6527" w:rsidP="00DC6527">
            <w:pPr>
              <w:pStyle w:val="TableText"/>
              <w:keepNext/>
              <w:rPr>
                <w:noProof w:val="0"/>
              </w:rPr>
            </w:pPr>
            <w:r w:rsidRPr="00C34C12">
              <w:rPr>
                <w:noProof w:val="0"/>
                <w:color w:val="000000"/>
                <w:szCs w:val="24"/>
              </w:rPr>
              <w:t>36</w:t>
            </w:r>
          </w:p>
        </w:tc>
        <w:tc>
          <w:tcPr>
            <w:tcW w:w="720" w:type="dxa"/>
            <w:noWrap/>
            <w:vAlign w:val="bottom"/>
          </w:tcPr>
          <w:p w14:paraId="1D24B4A9" w14:textId="2163BD5C" w:rsidR="00DC6527" w:rsidRPr="00C34C12" w:rsidRDefault="00DC6527" w:rsidP="00DC6527">
            <w:pPr>
              <w:pStyle w:val="TableText"/>
              <w:keepNext/>
              <w:rPr>
                <w:noProof w:val="0"/>
              </w:rPr>
            </w:pPr>
            <w:r w:rsidRPr="00C34C12">
              <w:rPr>
                <w:noProof w:val="0"/>
                <w:color w:val="000000"/>
                <w:szCs w:val="24"/>
              </w:rPr>
              <w:t>23.8</w:t>
            </w:r>
          </w:p>
        </w:tc>
        <w:tc>
          <w:tcPr>
            <w:tcW w:w="720" w:type="dxa"/>
            <w:vAlign w:val="bottom"/>
          </w:tcPr>
          <w:p w14:paraId="24337FDA" w14:textId="3F1FF973" w:rsidR="00DC6527" w:rsidRPr="00C34C12" w:rsidRDefault="00DC6527" w:rsidP="00DC6527">
            <w:pPr>
              <w:pStyle w:val="TableText"/>
              <w:keepNext/>
              <w:rPr>
                <w:noProof w:val="0"/>
              </w:rPr>
            </w:pPr>
            <w:r w:rsidRPr="00C34C12">
              <w:rPr>
                <w:noProof w:val="0"/>
                <w:color w:val="000000"/>
                <w:szCs w:val="24"/>
              </w:rPr>
              <w:t>6.5</w:t>
            </w:r>
          </w:p>
        </w:tc>
        <w:tc>
          <w:tcPr>
            <w:tcW w:w="720" w:type="dxa"/>
            <w:noWrap/>
            <w:vAlign w:val="bottom"/>
          </w:tcPr>
          <w:p w14:paraId="66BC9A78" w14:textId="60198A4F" w:rsidR="00DC6527" w:rsidRPr="00C34C12" w:rsidRDefault="00DC6527" w:rsidP="00DC6527">
            <w:pPr>
              <w:pStyle w:val="TableText"/>
              <w:keepNext/>
              <w:rPr>
                <w:noProof w:val="0"/>
              </w:rPr>
            </w:pPr>
            <w:r w:rsidRPr="00C34C12">
              <w:rPr>
                <w:noProof w:val="0"/>
                <w:color w:val="000000"/>
                <w:szCs w:val="24"/>
              </w:rPr>
              <w:t>0</w:t>
            </w:r>
          </w:p>
        </w:tc>
        <w:tc>
          <w:tcPr>
            <w:tcW w:w="720" w:type="dxa"/>
            <w:noWrap/>
            <w:vAlign w:val="bottom"/>
          </w:tcPr>
          <w:p w14:paraId="6C7EEA59" w14:textId="62A1845F" w:rsidR="00DC6527" w:rsidRPr="00C34C12" w:rsidRDefault="00DC6527" w:rsidP="00DC6527">
            <w:pPr>
              <w:pStyle w:val="TableText"/>
              <w:keepNext/>
              <w:rPr>
                <w:noProof w:val="0"/>
              </w:rPr>
            </w:pPr>
            <w:r w:rsidRPr="00C34C12">
              <w:rPr>
                <w:noProof w:val="0"/>
                <w:color w:val="000000"/>
                <w:szCs w:val="24"/>
              </w:rPr>
              <w:t>36</w:t>
            </w:r>
          </w:p>
        </w:tc>
        <w:tc>
          <w:tcPr>
            <w:tcW w:w="720" w:type="dxa"/>
            <w:vAlign w:val="bottom"/>
          </w:tcPr>
          <w:p w14:paraId="5F6B2F01" w14:textId="0E8A5026" w:rsidR="00DC6527" w:rsidRPr="00C34C12" w:rsidRDefault="00DC6527" w:rsidP="00DC6527">
            <w:pPr>
              <w:pStyle w:val="TableText"/>
              <w:keepNext/>
              <w:rPr>
                <w:noProof w:val="0"/>
                <w:color w:val="000000"/>
                <w:szCs w:val="24"/>
              </w:rPr>
            </w:pPr>
            <w:r w:rsidRPr="00C34C12">
              <w:rPr>
                <w:noProof w:val="0"/>
                <w:color w:val="000000"/>
              </w:rPr>
              <w:t>66.1</w:t>
            </w:r>
          </w:p>
        </w:tc>
      </w:tr>
      <w:tr w:rsidR="00DC6527" w:rsidRPr="00C34C12" w14:paraId="559DD4E4" w14:textId="03CA608C" w:rsidTr="00B73192">
        <w:tc>
          <w:tcPr>
            <w:tcW w:w="4176" w:type="dxa"/>
            <w:noWrap/>
            <w:hideMark/>
          </w:tcPr>
          <w:p w14:paraId="5199D713" w14:textId="7313BA63" w:rsidR="00DC6527" w:rsidRPr="00C34C12" w:rsidRDefault="00DC6527" w:rsidP="00DC6527">
            <w:pPr>
              <w:pStyle w:val="TableText"/>
              <w:keepNext/>
              <w:rPr>
                <w:noProof w:val="0"/>
                <w:vertAlign w:val="superscript"/>
              </w:rPr>
            </w:pPr>
            <w:r w:rsidRPr="00C34C12">
              <w:rPr>
                <w:noProof w:val="0"/>
              </w:rPr>
              <w:t>Grade 5 PT 1 Version 1 (Life Sciences)</w:t>
            </w:r>
          </w:p>
        </w:tc>
        <w:tc>
          <w:tcPr>
            <w:tcW w:w="864" w:type="dxa"/>
            <w:vAlign w:val="bottom"/>
          </w:tcPr>
          <w:p w14:paraId="15DCD743" w14:textId="273750D0" w:rsidR="00DC6527" w:rsidRPr="00C34C12" w:rsidRDefault="00DC6527" w:rsidP="00DC6527">
            <w:pPr>
              <w:pStyle w:val="TableText"/>
              <w:keepNext/>
              <w:rPr>
                <w:noProof w:val="0"/>
              </w:rPr>
            </w:pPr>
            <w:r w:rsidRPr="00C34C12">
              <w:rPr>
                <w:noProof w:val="0"/>
                <w:color w:val="000000"/>
                <w:szCs w:val="24"/>
              </w:rPr>
              <w:t>2,290</w:t>
            </w:r>
          </w:p>
        </w:tc>
        <w:tc>
          <w:tcPr>
            <w:tcW w:w="720" w:type="dxa"/>
            <w:noWrap/>
            <w:vAlign w:val="bottom"/>
          </w:tcPr>
          <w:p w14:paraId="543AD345" w14:textId="520E30D5" w:rsidR="00DC6527" w:rsidRPr="00C34C12" w:rsidRDefault="00DC6527" w:rsidP="00DC6527">
            <w:pPr>
              <w:pStyle w:val="TableText"/>
              <w:keepNext/>
              <w:rPr>
                <w:noProof w:val="0"/>
              </w:rPr>
            </w:pPr>
            <w:r w:rsidRPr="00C34C12">
              <w:rPr>
                <w:noProof w:val="0"/>
                <w:color w:val="000000"/>
                <w:szCs w:val="24"/>
              </w:rPr>
              <w:t>10</w:t>
            </w:r>
          </w:p>
        </w:tc>
        <w:tc>
          <w:tcPr>
            <w:tcW w:w="720" w:type="dxa"/>
            <w:vAlign w:val="bottom"/>
          </w:tcPr>
          <w:p w14:paraId="6FC7E52A" w14:textId="5783677F" w:rsidR="00DC6527" w:rsidRPr="00C34C12" w:rsidRDefault="00DC6527" w:rsidP="00DC6527">
            <w:pPr>
              <w:pStyle w:val="TableText"/>
              <w:keepNext/>
              <w:rPr>
                <w:noProof w:val="0"/>
              </w:rPr>
            </w:pPr>
            <w:r w:rsidRPr="00C34C12">
              <w:rPr>
                <w:noProof w:val="0"/>
                <w:color w:val="000000"/>
                <w:szCs w:val="24"/>
              </w:rPr>
              <w:t>12</w:t>
            </w:r>
          </w:p>
        </w:tc>
        <w:tc>
          <w:tcPr>
            <w:tcW w:w="720" w:type="dxa"/>
            <w:noWrap/>
            <w:vAlign w:val="bottom"/>
          </w:tcPr>
          <w:p w14:paraId="62AF7A10" w14:textId="43F39E07" w:rsidR="00DC6527" w:rsidRPr="00C34C12" w:rsidRDefault="00DC6527" w:rsidP="00DC6527">
            <w:pPr>
              <w:pStyle w:val="TableText"/>
              <w:keepNext/>
              <w:rPr>
                <w:noProof w:val="0"/>
              </w:rPr>
            </w:pPr>
            <w:r w:rsidRPr="00C34C12">
              <w:rPr>
                <w:noProof w:val="0"/>
                <w:color w:val="000000"/>
                <w:szCs w:val="24"/>
              </w:rPr>
              <w:t>8.3</w:t>
            </w:r>
          </w:p>
        </w:tc>
        <w:tc>
          <w:tcPr>
            <w:tcW w:w="720" w:type="dxa"/>
            <w:vAlign w:val="bottom"/>
          </w:tcPr>
          <w:p w14:paraId="00EA90C2" w14:textId="1505B6A0" w:rsidR="00DC6527" w:rsidRPr="00C34C12" w:rsidRDefault="00DC6527" w:rsidP="00DC6527">
            <w:pPr>
              <w:pStyle w:val="TableText"/>
              <w:keepNext/>
              <w:rPr>
                <w:noProof w:val="0"/>
              </w:rPr>
            </w:pPr>
            <w:r w:rsidRPr="00C34C12">
              <w:rPr>
                <w:noProof w:val="0"/>
                <w:color w:val="000000"/>
                <w:szCs w:val="24"/>
              </w:rPr>
              <w:t>2.4</w:t>
            </w:r>
          </w:p>
        </w:tc>
        <w:tc>
          <w:tcPr>
            <w:tcW w:w="720" w:type="dxa"/>
            <w:noWrap/>
            <w:vAlign w:val="bottom"/>
          </w:tcPr>
          <w:p w14:paraId="41C006E4" w14:textId="6C43A183" w:rsidR="00DC6527" w:rsidRPr="00C34C12" w:rsidRDefault="00DC6527" w:rsidP="00DC6527">
            <w:pPr>
              <w:pStyle w:val="TableText"/>
              <w:keepNext/>
              <w:rPr>
                <w:noProof w:val="0"/>
              </w:rPr>
            </w:pPr>
            <w:r w:rsidRPr="00C34C12">
              <w:rPr>
                <w:noProof w:val="0"/>
                <w:color w:val="000000"/>
                <w:szCs w:val="24"/>
              </w:rPr>
              <w:t>0</w:t>
            </w:r>
          </w:p>
        </w:tc>
        <w:tc>
          <w:tcPr>
            <w:tcW w:w="720" w:type="dxa"/>
            <w:noWrap/>
            <w:vAlign w:val="bottom"/>
          </w:tcPr>
          <w:p w14:paraId="7ED53D4E" w14:textId="587E0A8C" w:rsidR="00DC6527" w:rsidRPr="00C34C12" w:rsidRDefault="00DC6527" w:rsidP="00DC6527">
            <w:pPr>
              <w:pStyle w:val="TableText"/>
              <w:keepNext/>
              <w:rPr>
                <w:noProof w:val="0"/>
              </w:rPr>
            </w:pPr>
            <w:r w:rsidRPr="00C34C12">
              <w:rPr>
                <w:noProof w:val="0"/>
                <w:color w:val="000000"/>
                <w:szCs w:val="24"/>
              </w:rPr>
              <w:t>12</w:t>
            </w:r>
          </w:p>
        </w:tc>
        <w:tc>
          <w:tcPr>
            <w:tcW w:w="720" w:type="dxa"/>
            <w:vAlign w:val="bottom"/>
          </w:tcPr>
          <w:p w14:paraId="05E69289" w14:textId="6416B532" w:rsidR="00DC6527" w:rsidRPr="00C34C12" w:rsidRDefault="00DC6527" w:rsidP="00DC6527">
            <w:pPr>
              <w:pStyle w:val="TableText"/>
              <w:keepNext/>
              <w:rPr>
                <w:noProof w:val="0"/>
                <w:color w:val="000000"/>
                <w:szCs w:val="24"/>
              </w:rPr>
            </w:pPr>
            <w:r w:rsidRPr="00C34C12">
              <w:rPr>
                <w:noProof w:val="0"/>
                <w:color w:val="000000"/>
              </w:rPr>
              <w:t>69.2</w:t>
            </w:r>
          </w:p>
        </w:tc>
      </w:tr>
      <w:tr w:rsidR="00DC6527" w:rsidRPr="00C34C12" w14:paraId="58EADD61" w14:textId="2474BEB6" w:rsidTr="00B73192">
        <w:tc>
          <w:tcPr>
            <w:tcW w:w="4176" w:type="dxa"/>
            <w:noWrap/>
            <w:hideMark/>
          </w:tcPr>
          <w:p w14:paraId="22FD1CE6" w14:textId="26F0C147" w:rsidR="00DC6527" w:rsidRPr="00C34C12" w:rsidRDefault="00DC6527" w:rsidP="00DC6527">
            <w:pPr>
              <w:pStyle w:val="TableText"/>
              <w:keepNext/>
              <w:rPr>
                <w:noProof w:val="0"/>
              </w:rPr>
            </w:pPr>
            <w:r w:rsidRPr="00C34C12">
              <w:rPr>
                <w:noProof w:val="0"/>
              </w:rPr>
              <w:t>Grade 5 PT 2 Version 1 (</w:t>
            </w:r>
            <w:r w:rsidR="00DB5541" w:rsidRPr="00C34C12">
              <w:rPr>
                <w:noProof w:val="0"/>
              </w:rPr>
              <w:t xml:space="preserve">Physical </w:t>
            </w:r>
            <w:r w:rsidRPr="00C34C12">
              <w:rPr>
                <w:noProof w:val="0"/>
              </w:rPr>
              <w:t>Sciences)</w:t>
            </w:r>
          </w:p>
        </w:tc>
        <w:tc>
          <w:tcPr>
            <w:tcW w:w="864" w:type="dxa"/>
            <w:vAlign w:val="bottom"/>
          </w:tcPr>
          <w:p w14:paraId="634A76E0" w14:textId="7DC81A16" w:rsidR="00DC6527" w:rsidRPr="00C34C12" w:rsidRDefault="00DC6527" w:rsidP="00DC6527">
            <w:pPr>
              <w:pStyle w:val="TableText"/>
              <w:keepNext/>
              <w:rPr>
                <w:noProof w:val="0"/>
              </w:rPr>
            </w:pPr>
            <w:r w:rsidRPr="00C34C12">
              <w:rPr>
                <w:noProof w:val="0"/>
                <w:color w:val="000000"/>
                <w:szCs w:val="24"/>
              </w:rPr>
              <w:t>2,291</w:t>
            </w:r>
          </w:p>
        </w:tc>
        <w:tc>
          <w:tcPr>
            <w:tcW w:w="720" w:type="dxa"/>
            <w:noWrap/>
            <w:vAlign w:val="bottom"/>
          </w:tcPr>
          <w:p w14:paraId="3ABF489E" w14:textId="4011C4D7" w:rsidR="00DC6527" w:rsidRPr="00C34C12" w:rsidRDefault="00DC6527" w:rsidP="00DC6527">
            <w:pPr>
              <w:pStyle w:val="TableText"/>
              <w:keepNext/>
              <w:rPr>
                <w:noProof w:val="0"/>
              </w:rPr>
            </w:pPr>
            <w:r w:rsidRPr="00C34C12">
              <w:rPr>
                <w:noProof w:val="0"/>
                <w:color w:val="000000"/>
                <w:szCs w:val="24"/>
              </w:rPr>
              <w:t>10</w:t>
            </w:r>
          </w:p>
        </w:tc>
        <w:tc>
          <w:tcPr>
            <w:tcW w:w="720" w:type="dxa"/>
            <w:vAlign w:val="bottom"/>
          </w:tcPr>
          <w:p w14:paraId="575195B0" w14:textId="52AED2B2" w:rsidR="00DC6527" w:rsidRPr="00C34C12" w:rsidRDefault="00DC6527" w:rsidP="00DC6527">
            <w:pPr>
              <w:pStyle w:val="TableText"/>
              <w:keepNext/>
              <w:rPr>
                <w:noProof w:val="0"/>
              </w:rPr>
            </w:pPr>
            <w:r w:rsidRPr="00C34C12">
              <w:rPr>
                <w:noProof w:val="0"/>
                <w:color w:val="000000"/>
                <w:szCs w:val="24"/>
              </w:rPr>
              <w:t>12</w:t>
            </w:r>
          </w:p>
        </w:tc>
        <w:tc>
          <w:tcPr>
            <w:tcW w:w="720" w:type="dxa"/>
            <w:noWrap/>
            <w:vAlign w:val="bottom"/>
          </w:tcPr>
          <w:p w14:paraId="6FE854EE" w14:textId="027E6197" w:rsidR="00DC6527" w:rsidRPr="00C34C12" w:rsidRDefault="00DC6527" w:rsidP="00DC6527">
            <w:pPr>
              <w:pStyle w:val="TableText"/>
              <w:keepNext/>
              <w:rPr>
                <w:noProof w:val="0"/>
              </w:rPr>
            </w:pPr>
            <w:r w:rsidRPr="00C34C12">
              <w:rPr>
                <w:noProof w:val="0"/>
                <w:color w:val="000000"/>
                <w:szCs w:val="24"/>
              </w:rPr>
              <w:t>8.6</w:t>
            </w:r>
          </w:p>
        </w:tc>
        <w:tc>
          <w:tcPr>
            <w:tcW w:w="720" w:type="dxa"/>
            <w:vAlign w:val="bottom"/>
          </w:tcPr>
          <w:p w14:paraId="3F0F200D" w14:textId="54DCD6F8" w:rsidR="00DC6527" w:rsidRPr="00C34C12" w:rsidRDefault="00DC6527" w:rsidP="00DC6527">
            <w:pPr>
              <w:pStyle w:val="TableText"/>
              <w:keepNext/>
              <w:rPr>
                <w:noProof w:val="0"/>
              </w:rPr>
            </w:pPr>
            <w:r w:rsidRPr="00C34C12">
              <w:rPr>
                <w:noProof w:val="0"/>
                <w:color w:val="000000"/>
                <w:szCs w:val="24"/>
              </w:rPr>
              <w:t>2.7</w:t>
            </w:r>
          </w:p>
        </w:tc>
        <w:tc>
          <w:tcPr>
            <w:tcW w:w="720" w:type="dxa"/>
            <w:noWrap/>
            <w:vAlign w:val="bottom"/>
          </w:tcPr>
          <w:p w14:paraId="424D7AA6" w14:textId="40438792" w:rsidR="00DC6527" w:rsidRPr="00C34C12" w:rsidRDefault="00DC6527" w:rsidP="00DC6527">
            <w:pPr>
              <w:pStyle w:val="TableText"/>
              <w:keepNext/>
              <w:rPr>
                <w:noProof w:val="0"/>
              </w:rPr>
            </w:pPr>
            <w:r w:rsidRPr="00C34C12">
              <w:rPr>
                <w:noProof w:val="0"/>
                <w:color w:val="000000"/>
                <w:szCs w:val="24"/>
              </w:rPr>
              <w:t>0</w:t>
            </w:r>
          </w:p>
        </w:tc>
        <w:tc>
          <w:tcPr>
            <w:tcW w:w="720" w:type="dxa"/>
            <w:noWrap/>
            <w:vAlign w:val="bottom"/>
          </w:tcPr>
          <w:p w14:paraId="316709AC" w14:textId="27C1B2C8" w:rsidR="00DC6527" w:rsidRPr="00C34C12" w:rsidRDefault="00DC6527" w:rsidP="00DC6527">
            <w:pPr>
              <w:pStyle w:val="TableText"/>
              <w:keepNext/>
              <w:rPr>
                <w:noProof w:val="0"/>
              </w:rPr>
            </w:pPr>
            <w:r w:rsidRPr="00C34C12">
              <w:rPr>
                <w:noProof w:val="0"/>
                <w:color w:val="000000"/>
                <w:szCs w:val="24"/>
              </w:rPr>
              <w:t>12</w:t>
            </w:r>
          </w:p>
        </w:tc>
        <w:tc>
          <w:tcPr>
            <w:tcW w:w="720" w:type="dxa"/>
            <w:vAlign w:val="bottom"/>
          </w:tcPr>
          <w:p w14:paraId="2DC51972" w14:textId="5EB621D7" w:rsidR="00DC6527" w:rsidRPr="00C34C12" w:rsidRDefault="00DC6527" w:rsidP="00DC6527">
            <w:pPr>
              <w:pStyle w:val="TableText"/>
              <w:keepNext/>
              <w:rPr>
                <w:noProof w:val="0"/>
                <w:color w:val="000000"/>
                <w:szCs w:val="24"/>
              </w:rPr>
            </w:pPr>
            <w:r w:rsidRPr="00C34C12">
              <w:rPr>
                <w:noProof w:val="0"/>
                <w:color w:val="000000"/>
              </w:rPr>
              <w:t>71.7</w:t>
            </w:r>
          </w:p>
        </w:tc>
      </w:tr>
      <w:tr w:rsidR="00DC6527" w:rsidRPr="00C34C12" w14:paraId="0BC7EBD1" w14:textId="5ED50FAC" w:rsidTr="00B73192">
        <w:tc>
          <w:tcPr>
            <w:tcW w:w="4176" w:type="dxa"/>
            <w:noWrap/>
          </w:tcPr>
          <w:p w14:paraId="453BC088" w14:textId="155C6A73" w:rsidR="00DC6527" w:rsidRPr="00C34C12" w:rsidRDefault="00DC6527" w:rsidP="00DC6527">
            <w:pPr>
              <w:pStyle w:val="TableText"/>
              <w:keepNext/>
              <w:rPr>
                <w:noProof w:val="0"/>
              </w:rPr>
            </w:pPr>
            <w:r w:rsidRPr="00C34C12">
              <w:rPr>
                <w:noProof w:val="0"/>
              </w:rPr>
              <w:t>Grade 5 PT 3 Version 1 (</w:t>
            </w:r>
            <w:r w:rsidR="00DB5541" w:rsidRPr="00C34C12">
              <w:rPr>
                <w:noProof w:val="0"/>
              </w:rPr>
              <w:t xml:space="preserve">Earth and Space </w:t>
            </w:r>
            <w:r w:rsidRPr="00C34C12">
              <w:rPr>
                <w:noProof w:val="0"/>
              </w:rPr>
              <w:t>Sciences)</w:t>
            </w:r>
          </w:p>
        </w:tc>
        <w:tc>
          <w:tcPr>
            <w:tcW w:w="864" w:type="dxa"/>
            <w:vAlign w:val="bottom"/>
          </w:tcPr>
          <w:p w14:paraId="205609A2" w14:textId="58593CD4" w:rsidR="00DC6527" w:rsidRPr="00C34C12" w:rsidRDefault="00DC6527" w:rsidP="00DC6527">
            <w:pPr>
              <w:pStyle w:val="TableText"/>
              <w:keepNext/>
              <w:rPr>
                <w:noProof w:val="0"/>
              </w:rPr>
            </w:pPr>
            <w:r w:rsidRPr="00C34C12">
              <w:rPr>
                <w:noProof w:val="0"/>
                <w:color w:val="000000"/>
                <w:szCs w:val="24"/>
              </w:rPr>
              <w:t>2,291</w:t>
            </w:r>
          </w:p>
        </w:tc>
        <w:tc>
          <w:tcPr>
            <w:tcW w:w="720" w:type="dxa"/>
            <w:noWrap/>
            <w:vAlign w:val="bottom"/>
          </w:tcPr>
          <w:p w14:paraId="1FBC58BB" w14:textId="1DD41DFE" w:rsidR="00DC6527" w:rsidRPr="00C34C12" w:rsidRDefault="00DC6527" w:rsidP="00DC6527">
            <w:pPr>
              <w:pStyle w:val="TableText"/>
              <w:keepNext/>
              <w:rPr>
                <w:noProof w:val="0"/>
              </w:rPr>
            </w:pPr>
            <w:r w:rsidRPr="00C34C12">
              <w:rPr>
                <w:noProof w:val="0"/>
                <w:color w:val="000000"/>
                <w:szCs w:val="24"/>
              </w:rPr>
              <w:t>10</w:t>
            </w:r>
          </w:p>
        </w:tc>
        <w:tc>
          <w:tcPr>
            <w:tcW w:w="720" w:type="dxa"/>
            <w:vAlign w:val="bottom"/>
          </w:tcPr>
          <w:p w14:paraId="17A4BF59" w14:textId="2D5DB4FA" w:rsidR="00DC6527" w:rsidRPr="00C34C12" w:rsidRDefault="00DC6527" w:rsidP="00DC6527">
            <w:pPr>
              <w:pStyle w:val="TableText"/>
              <w:keepNext/>
              <w:rPr>
                <w:noProof w:val="0"/>
              </w:rPr>
            </w:pPr>
            <w:r w:rsidRPr="00C34C12">
              <w:rPr>
                <w:noProof w:val="0"/>
                <w:color w:val="000000"/>
                <w:szCs w:val="24"/>
              </w:rPr>
              <w:t>12</w:t>
            </w:r>
          </w:p>
        </w:tc>
        <w:tc>
          <w:tcPr>
            <w:tcW w:w="720" w:type="dxa"/>
            <w:noWrap/>
            <w:vAlign w:val="bottom"/>
          </w:tcPr>
          <w:p w14:paraId="264D82C3" w14:textId="08A1B8A9" w:rsidR="00DC6527" w:rsidRPr="00C34C12" w:rsidRDefault="00DC6527" w:rsidP="00DC6527">
            <w:pPr>
              <w:pStyle w:val="TableText"/>
              <w:keepNext/>
              <w:rPr>
                <w:noProof w:val="0"/>
              </w:rPr>
            </w:pPr>
            <w:r w:rsidRPr="00C34C12">
              <w:rPr>
                <w:noProof w:val="0"/>
                <w:color w:val="000000"/>
                <w:szCs w:val="24"/>
              </w:rPr>
              <w:t>6.9</w:t>
            </w:r>
          </w:p>
        </w:tc>
        <w:tc>
          <w:tcPr>
            <w:tcW w:w="720" w:type="dxa"/>
            <w:vAlign w:val="bottom"/>
          </w:tcPr>
          <w:p w14:paraId="069E4CFB" w14:textId="13B64007" w:rsidR="00DC6527" w:rsidRPr="00C34C12" w:rsidRDefault="00DC6527" w:rsidP="00DC6527">
            <w:pPr>
              <w:pStyle w:val="TableText"/>
              <w:keepNext/>
              <w:rPr>
                <w:noProof w:val="0"/>
              </w:rPr>
            </w:pPr>
            <w:r w:rsidRPr="00C34C12">
              <w:rPr>
                <w:noProof w:val="0"/>
                <w:color w:val="000000"/>
                <w:szCs w:val="24"/>
              </w:rPr>
              <w:t>2.4</w:t>
            </w:r>
          </w:p>
        </w:tc>
        <w:tc>
          <w:tcPr>
            <w:tcW w:w="720" w:type="dxa"/>
            <w:noWrap/>
            <w:vAlign w:val="bottom"/>
          </w:tcPr>
          <w:p w14:paraId="01FC005F" w14:textId="4209C44C" w:rsidR="00DC6527" w:rsidRPr="00C34C12" w:rsidRDefault="00DC6527" w:rsidP="00DC6527">
            <w:pPr>
              <w:pStyle w:val="TableText"/>
              <w:keepNext/>
              <w:rPr>
                <w:noProof w:val="0"/>
              </w:rPr>
            </w:pPr>
            <w:r w:rsidRPr="00C34C12">
              <w:rPr>
                <w:noProof w:val="0"/>
                <w:color w:val="000000"/>
                <w:szCs w:val="24"/>
              </w:rPr>
              <w:t>0</w:t>
            </w:r>
          </w:p>
        </w:tc>
        <w:tc>
          <w:tcPr>
            <w:tcW w:w="720" w:type="dxa"/>
            <w:noWrap/>
            <w:vAlign w:val="bottom"/>
          </w:tcPr>
          <w:p w14:paraId="3BA6DF0E" w14:textId="57871861" w:rsidR="00DC6527" w:rsidRPr="00C34C12" w:rsidRDefault="00DC6527" w:rsidP="00DC6527">
            <w:pPr>
              <w:pStyle w:val="TableText"/>
              <w:keepNext/>
              <w:rPr>
                <w:noProof w:val="0"/>
              </w:rPr>
            </w:pPr>
            <w:r w:rsidRPr="00C34C12">
              <w:rPr>
                <w:noProof w:val="0"/>
                <w:color w:val="000000"/>
                <w:szCs w:val="24"/>
              </w:rPr>
              <w:t>12</w:t>
            </w:r>
          </w:p>
        </w:tc>
        <w:tc>
          <w:tcPr>
            <w:tcW w:w="720" w:type="dxa"/>
            <w:vAlign w:val="bottom"/>
          </w:tcPr>
          <w:p w14:paraId="2EC71FEA" w14:textId="1E142459" w:rsidR="00DC6527" w:rsidRPr="00C34C12" w:rsidRDefault="00DC6527" w:rsidP="00DC6527">
            <w:pPr>
              <w:pStyle w:val="TableText"/>
              <w:keepNext/>
              <w:rPr>
                <w:noProof w:val="0"/>
                <w:color w:val="000000"/>
                <w:szCs w:val="24"/>
              </w:rPr>
            </w:pPr>
            <w:r w:rsidRPr="00C34C12">
              <w:rPr>
                <w:noProof w:val="0"/>
                <w:color w:val="000000"/>
              </w:rPr>
              <w:t>57.5</w:t>
            </w:r>
          </w:p>
        </w:tc>
      </w:tr>
      <w:tr w:rsidR="00DC6527" w:rsidRPr="00C34C12" w14:paraId="3F33E13A" w14:textId="42A71649" w:rsidTr="00B73192">
        <w:tc>
          <w:tcPr>
            <w:tcW w:w="4176" w:type="dxa"/>
            <w:noWrap/>
          </w:tcPr>
          <w:p w14:paraId="0FAE5F3C" w14:textId="624A1EEA" w:rsidR="00DC6527" w:rsidRPr="00C34C12" w:rsidRDefault="00DC6527" w:rsidP="00DC6527">
            <w:pPr>
              <w:pStyle w:val="TableText"/>
              <w:keepNext/>
              <w:rPr>
                <w:noProof w:val="0"/>
              </w:rPr>
            </w:pPr>
            <w:r w:rsidRPr="00C34C12">
              <w:rPr>
                <w:noProof w:val="0"/>
              </w:rPr>
              <w:t>Grade 5 PT 1 Version 2 (</w:t>
            </w:r>
            <w:r w:rsidR="00DB5541" w:rsidRPr="00C34C12">
              <w:rPr>
                <w:noProof w:val="0"/>
              </w:rPr>
              <w:t xml:space="preserve">Life </w:t>
            </w:r>
            <w:r w:rsidRPr="00C34C12">
              <w:rPr>
                <w:noProof w:val="0"/>
              </w:rPr>
              <w:t>Sciences)</w:t>
            </w:r>
          </w:p>
        </w:tc>
        <w:tc>
          <w:tcPr>
            <w:tcW w:w="864" w:type="dxa"/>
            <w:vAlign w:val="bottom"/>
          </w:tcPr>
          <w:p w14:paraId="2F883E04" w14:textId="640B4E17" w:rsidR="00DC6527" w:rsidRPr="00C34C12" w:rsidRDefault="00DC6527" w:rsidP="00DC6527">
            <w:pPr>
              <w:pStyle w:val="TableText"/>
              <w:keepNext/>
              <w:rPr>
                <w:noProof w:val="0"/>
              </w:rPr>
            </w:pPr>
            <w:r w:rsidRPr="00C34C12">
              <w:rPr>
                <w:noProof w:val="0"/>
                <w:color w:val="000000"/>
                <w:szCs w:val="24"/>
              </w:rPr>
              <w:t>2,124</w:t>
            </w:r>
          </w:p>
        </w:tc>
        <w:tc>
          <w:tcPr>
            <w:tcW w:w="720" w:type="dxa"/>
            <w:noWrap/>
            <w:vAlign w:val="bottom"/>
          </w:tcPr>
          <w:p w14:paraId="18BFE24B" w14:textId="73AF9EF8" w:rsidR="00DC6527" w:rsidRPr="00C34C12" w:rsidRDefault="00DC6527" w:rsidP="00DC6527">
            <w:pPr>
              <w:pStyle w:val="TableText"/>
              <w:keepNext/>
              <w:rPr>
                <w:noProof w:val="0"/>
              </w:rPr>
            </w:pPr>
            <w:r w:rsidRPr="00C34C12">
              <w:rPr>
                <w:noProof w:val="0"/>
                <w:color w:val="000000"/>
                <w:szCs w:val="24"/>
              </w:rPr>
              <w:t>10</w:t>
            </w:r>
          </w:p>
        </w:tc>
        <w:tc>
          <w:tcPr>
            <w:tcW w:w="720" w:type="dxa"/>
            <w:vAlign w:val="bottom"/>
          </w:tcPr>
          <w:p w14:paraId="14590BA0" w14:textId="4CE2C7AF" w:rsidR="00DC6527" w:rsidRPr="00C34C12" w:rsidRDefault="00DC6527" w:rsidP="00DC6527">
            <w:pPr>
              <w:pStyle w:val="TableText"/>
              <w:keepNext/>
              <w:rPr>
                <w:noProof w:val="0"/>
              </w:rPr>
            </w:pPr>
            <w:r w:rsidRPr="00C34C12">
              <w:rPr>
                <w:noProof w:val="0"/>
                <w:color w:val="000000"/>
                <w:szCs w:val="24"/>
              </w:rPr>
              <w:t>12</w:t>
            </w:r>
          </w:p>
        </w:tc>
        <w:tc>
          <w:tcPr>
            <w:tcW w:w="720" w:type="dxa"/>
            <w:noWrap/>
            <w:vAlign w:val="bottom"/>
          </w:tcPr>
          <w:p w14:paraId="371FAB54" w14:textId="09B23354" w:rsidR="00DC6527" w:rsidRPr="00C34C12" w:rsidRDefault="00DC6527" w:rsidP="00DC6527">
            <w:pPr>
              <w:pStyle w:val="TableText"/>
              <w:keepNext/>
              <w:rPr>
                <w:noProof w:val="0"/>
              </w:rPr>
            </w:pPr>
            <w:r w:rsidRPr="00C34C12">
              <w:rPr>
                <w:noProof w:val="0"/>
                <w:color w:val="000000"/>
                <w:szCs w:val="24"/>
              </w:rPr>
              <w:t>8.6</w:t>
            </w:r>
          </w:p>
        </w:tc>
        <w:tc>
          <w:tcPr>
            <w:tcW w:w="720" w:type="dxa"/>
            <w:vAlign w:val="bottom"/>
          </w:tcPr>
          <w:p w14:paraId="54FC83D1" w14:textId="6F7B7E6A" w:rsidR="00DC6527" w:rsidRPr="00C34C12" w:rsidRDefault="00DC6527" w:rsidP="00DC6527">
            <w:pPr>
              <w:pStyle w:val="TableText"/>
              <w:keepNext/>
              <w:rPr>
                <w:noProof w:val="0"/>
              </w:rPr>
            </w:pPr>
            <w:r w:rsidRPr="00C34C12">
              <w:rPr>
                <w:noProof w:val="0"/>
                <w:color w:val="000000"/>
                <w:szCs w:val="24"/>
              </w:rPr>
              <w:t>2.5</w:t>
            </w:r>
          </w:p>
        </w:tc>
        <w:tc>
          <w:tcPr>
            <w:tcW w:w="720" w:type="dxa"/>
            <w:noWrap/>
            <w:vAlign w:val="bottom"/>
          </w:tcPr>
          <w:p w14:paraId="7659BBA5" w14:textId="72D80F2D" w:rsidR="00DC6527" w:rsidRPr="00C34C12" w:rsidRDefault="00DC6527" w:rsidP="00DC6527">
            <w:pPr>
              <w:pStyle w:val="TableText"/>
              <w:keepNext/>
              <w:rPr>
                <w:noProof w:val="0"/>
              </w:rPr>
            </w:pPr>
            <w:r w:rsidRPr="00C34C12">
              <w:rPr>
                <w:noProof w:val="0"/>
                <w:color w:val="000000"/>
                <w:szCs w:val="24"/>
              </w:rPr>
              <w:t>0</w:t>
            </w:r>
          </w:p>
        </w:tc>
        <w:tc>
          <w:tcPr>
            <w:tcW w:w="720" w:type="dxa"/>
            <w:noWrap/>
            <w:vAlign w:val="bottom"/>
          </w:tcPr>
          <w:p w14:paraId="6B809729" w14:textId="3DEB4EF9" w:rsidR="00DC6527" w:rsidRPr="00C34C12" w:rsidRDefault="00DC6527" w:rsidP="00DC6527">
            <w:pPr>
              <w:pStyle w:val="TableText"/>
              <w:keepNext/>
              <w:rPr>
                <w:noProof w:val="0"/>
              </w:rPr>
            </w:pPr>
            <w:r w:rsidRPr="00C34C12">
              <w:rPr>
                <w:noProof w:val="0"/>
                <w:color w:val="000000"/>
                <w:szCs w:val="24"/>
              </w:rPr>
              <w:t>12</w:t>
            </w:r>
          </w:p>
        </w:tc>
        <w:tc>
          <w:tcPr>
            <w:tcW w:w="720" w:type="dxa"/>
            <w:vAlign w:val="bottom"/>
          </w:tcPr>
          <w:p w14:paraId="1F0ED074" w14:textId="293321AF" w:rsidR="00DC6527" w:rsidRPr="00C34C12" w:rsidRDefault="00DC6527" w:rsidP="00DC6527">
            <w:pPr>
              <w:pStyle w:val="TableText"/>
              <w:keepNext/>
              <w:rPr>
                <w:noProof w:val="0"/>
                <w:color w:val="000000"/>
                <w:szCs w:val="24"/>
              </w:rPr>
            </w:pPr>
            <w:r w:rsidRPr="00C34C12">
              <w:rPr>
                <w:noProof w:val="0"/>
                <w:color w:val="000000"/>
              </w:rPr>
              <w:t>71.7</w:t>
            </w:r>
          </w:p>
        </w:tc>
      </w:tr>
      <w:tr w:rsidR="00DC6527" w:rsidRPr="00C34C12" w14:paraId="28B0B79C" w14:textId="5604DB4B" w:rsidTr="00B73192">
        <w:tc>
          <w:tcPr>
            <w:tcW w:w="4176" w:type="dxa"/>
            <w:noWrap/>
          </w:tcPr>
          <w:p w14:paraId="4454461C" w14:textId="1CA161ED" w:rsidR="00DC6527" w:rsidRPr="00C34C12" w:rsidRDefault="00DC6527" w:rsidP="00DC6527">
            <w:pPr>
              <w:pStyle w:val="TableText"/>
              <w:rPr>
                <w:noProof w:val="0"/>
              </w:rPr>
            </w:pPr>
            <w:r w:rsidRPr="00C34C12">
              <w:rPr>
                <w:noProof w:val="0"/>
              </w:rPr>
              <w:t>Grade 5 PT 2 Version 2 (</w:t>
            </w:r>
            <w:r w:rsidR="00DB5541" w:rsidRPr="00C34C12">
              <w:rPr>
                <w:noProof w:val="0"/>
              </w:rPr>
              <w:t xml:space="preserve">Physical </w:t>
            </w:r>
            <w:r w:rsidRPr="00C34C12">
              <w:rPr>
                <w:noProof w:val="0"/>
              </w:rPr>
              <w:t>Sciences)</w:t>
            </w:r>
          </w:p>
        </w:tc>
        <w:tc>
          <w:tcPr>
            <w:tcW w:w="864" w:type="dxa"/>
            <w:vAlign w:val="bottom"/>
          </w:tcPr>
          <w:p w14:paraId="70128A6B" w14:textId="74C46DB9" w:rsidR="00DC6527" w:rsidRPr="00C34C12" w:rsidRDefault="00DC6527" w:rsidP="00DC6527">
            <w:pPr>
              <w:pStyle w:val="TableText"/>
              <w:rPr>
                <w:noProof w:val="0"/>
              </w:rPr>
            </w:pPr>
            <w:r w:rsidRPr="00C34C12">
              <w:rPr>
                <w:noProof w:val="0"/>
                <w:color w:val="000000"/>
                <w:szCs w:val="24"/>
              </w:rPr>
              <w:t>2,123</w:t>
            </w:r>
          </w:p>
        </w:tc>
        <w:tc>
          <w:tcPr>
            <w:tcW w:w="720" w:type="dxa"/>
            <w:noWrap/>
            <w:vAlign w:val="bottom"/>
          </w:tcPr>
          <w:p w14:paraId="12551A71" w14:textId="05FCE6C4" w:rsidR="00DC6527" w:rsidRPr="00C34C12" w:rsidRDefault="00DC6527" w:rsidP="00DC6527">
            <w:pPr>
              <w:pStyle w:val="TableText"/>
              <w:rPr>
                <w:noProof w:val="0"/>
              </w:rPr>
            </w:pPr>
            <w:r w:rsidRPr="00C34C12">
              <w:rPr>
                <w:noProof w:val="0"/>
                <w:color w:val="000000"/>
                <w:szCs w:val="24"/>
              </w:rPr>
              <w:t>10</w:t>
            </w:r>
          </w:p>
        </w:tc>
        <w:tc>
          <w:tcPr>
            <w:tcW w:w="720" w:type="dxa"/>
            <w:vAlign w:val="bottom"/>
          </w:tcPr>
          <w:p w14:paraId="65E4265C" w14:textId="3B60260C" w:rsidR="00DC6527" w:rsidRPr="00C34C12" w:rsidRDefault="00DC6527" w:rsidP="00DC6527">
            <w:pPr>
              <w:pStyle w:val="TableText"/>
              <w:rPr>
                <w:noProof w:val="0"/>
              </w:rPr>
            </w:pPr>
            <w:r w:rsidRPr="00C34C12">
              <w:rPr>
                <w:noProof w:val="0"/>
                <w:color w:val="000000"/>
                <w:szCs w:val="24"/>
              </w:rPr>
              <w:t>12</w:t>
            </w:r>
          </w:p>
        </w:tc>
        <w:tc>
          <w:tcPr>
            <w:tcW w:w="720" w:type="dxa"/>
            <w:noWrap/>
            <w:vAlign w:val="bottom"/>
          </w:tcPr>
          <w:p w14:paraId="7CA071EF" w14:textId="10547D2D" w:rsidR="00DC6527" w:rsidRPr="00C34C12" w:rsidRDefault="00DC6527" w:rsidP="00DC6527">
            <w:pPr>
              <w:pStyle w:val="TableText"/>
              <w:rPr>
                <w:noProof w:val="0"/>
              </w:rPr>
            </w:pPr>
            <w:r w:rsidRPr="00C34C12">
              <w:rPr>
                <w:noProof w:val="0"/>
                <w:color w:val="000000"/>
                <w:szCs w:val="24"/>
              </w:rPr>
              <w:t>8.4</w:t>
            </w:r>
          </w:p>
        </w:tc>
        <w:tc>
          <w:tcPr>
            <w:tcW w:w="720" w:type="dxa"/>
            <w:vAlign w:val="bottom"/>
          </w:tcPr>
          <w:p w14:paraId="323FC7D9" w14:textId="4C4803CE" w:rsidR="00DC6527" w:rsidRPr="00C34C12" w:rsidRDefault="00DC6527" w:rsidP="00DC6527">
            <w:pPr>
              <w:pStyle w:val="TableText"/>
              <w:rPr>
                <w:noProof w:val="0"/>
              </w:rPr>
            </w:pPr>
            <w:r w:rsidRPr="00C34C12">
              <w:rPr>
                <w:noProof w:val="0"/>
                <w:color w:val="000000"/>
                <w:szCs w:val="24"/>
              </w:rPr>
              <w:t>2.7</w:t>
            </w:r>
          </w:p>
        </w:tc>
        <w:tc>
          <w:tcPr>
            <w:tcW w:w="720" w:type="dxa"/>
            <w:noWrap/>
            <w:vAlign w:val="bottom"/>
          </w:tcPr>
          <w:p w14:paraId="53E2AA92" w14:textId="41034993" w:rsidR="00DC6527" w:rsidRPr="00C34C12" w:rsidRDefault="00DC6527" w:rsidP="00DC6527">
            <w:pPr>
              <w:pStyle w:val="TableText"/>
              <w:rPr>
                <w:noProof w:val="0"/>
              </w:rPr>
            </w:pPr>
            <w:r w:rsidRPr="00C34C12">
              <w:rPr>
                <w:noProof w:val="0"/>
                <w:color w:val="000000"/>
                <w:szCs w:val="24"/>
              </w:rPr>
              <w:t>0</w:t>
            </w:r>
          </w:p>
        </w:tc>
        <w:tc>
          <w:tcPr>
            <w:tcW w:w="720" w:type="dxa"/>
            <w:noWrap/>
            <w:vAlign w:val="bottom"/>
          </w:tcPr>
          <w:p w14:paraId="39B67B9B" w14:textId="13734345" w:rsidR="00DC6527" w:rsidRPr="00C34C12" w:rsidRDefault="00DC6527" w:rsidP="00DC6527">
            <w:pPr>
              <w:pStyle w:val="TableText"/>
              <w:rPr>
                <w:noProof w:val="0"/>
              </w:rPr>
            </w:pPr>
            <w:r w:rsidRPr="00C34C12">
              <w:rPr>
                <w:noProof w:val="0"/>
                <w:color w:val="000000"/>
                <w:szCs w:val="24"/>
              </w:rPr>
              <w:t>12</w:t>
            </w:r>
          </w:p>
        </w:tc>
        <w:tc>
          <w:tcPr>
            <w:tcW w:w="720" w:type="dxa"/>
            <w:vAlign w:val="bottom"/>
          </w:tcPr>
          <w:p w14:paraId="135DC1A9" w14:textId="79B725CD" w:rsidR="00DC6527" w:rsidRPr="00C34C12" w:rsidRDefault="00DC6527" w:rsidP="00DC6527">
            <w:pPr>
              <w:pStyle w:val="TableText"/>
              <w:rPr>
                <w:noProof w:val="0"/>
                <w:color w:val="000000"/>
                <w:szCs w:val="24"/>
              </w:rPr>
            </w:pPr>
            <w:r w:rsidRPr="00C34C12">
              <w:rPr>
                <w:noProof w:val="0"/>
                <w:color w:val="000000"/>
              </w:rPr>
              <w:t>70.0</w:t>
            </w:r>
          </w:p>
        </w:tc>
      </w:tr>
      <w:tr w:rsidR="00DC6527" w:rsidRPr="00C34C12" w14:paraId="61A62973" w14:textId="0A97F4A7" w:rsidTr="00B73192">
        <w:tc>
          <w:tcPr>
            <w:tcW w:w="4176" w:type="dxa"/>
            <w:noWrap/>
            <w:hideMark/>
          </w:tcPr>
          <w:p w14:paraId="1E80AE65" w14:textId="5DC20F0E" w:rsidR="00DC6527" w:rsidRPr="00C34C12" w:rsidRDefault="00DC6527" w:rsidP="00DC6527">
            <w:pPr>
              <w:pStyle w:val="TableText"/>
              <w:rPr>
                <w:noProof w:val="0"/>
              </w:rPr>
            </w:pPr>
            <w:r w:rsidRPr="00C34C12">
              <w:rPr>
                <w:noProof w:val="0"/>
              </w:rPr>
              <w:t>Grade 5 PT 3 Version 2 (Earth and Space Sciences)</w:t>
            </w:r>
          </w:p>
        </w:tc>
        <w:tc>
          <w:tcPr>
            <w:tcW w:w="864" w:type="dxa"/>
            <w:vAlign w:val="bottom"/>
          </w:tcPr>
          <w:p w14:paraId="49AF208C" w14:textId="3BA7A400" w:rsidR="00DC6527" w:rsidRPr="00C34C12" w:rsidRDefault="00DC6527" w:rsidP="00DC6527">
            <w:pPr>
              <w:pStyle w:val="TableText"/>
              <w:rPr>
                <w:noProof w:val="0"/>
              </w:rPr>
            </w:pPr>
            <w:r w:rsidRPr="00C34C12">
              <w:rPr>
                <w:noProof w:val="0"/>
                <w:color w:val="000000"/>
                <w:szCs w:val="24"/>
              </w:rPr>
              <w:t>2,123</w:t>
            </w:r>
          </w:p>
        </w:tc>
        <w:tc>
          <w:tcPr>
            <w:tcW w:w="720" w:type="dxa"/>
            <w:noWrap/>
            <w:vAlign w:val="bottom"/>
          </w:tcPr>
          <w:p w14:paraId="5E807C1D" w14:textId="4E543C2E" w:rsidR="00DC6527" w:rsidRPr="00C34C12" w:rsidRDefault="00DC6527" w:rsidP="00DC6527">
            <w:pPr>
              <w:pStyle w:val="TableText"/>
              <w:rPr>
                <w:noProof w:val="0"/>
              </w:rPr>
            </w:pPr>
            <w:r w:rsidRPr="00C34C12">
              <w:rPr>
                <w:noProof w:val="0"/>
                <w:color w:val="000000"/>
                <w:szCs w:val="24"/>
              </w:rPr>
              <w:t>10</w:t>
            </w:r>
          </w:p>
        </w:tc>
        <w:tc>
          <w:tcPr>
            <w:tcW w:w="720" w:type="dxa"/>
            <w:vAlign w:val="bottom"/>
          </w:tcPr>
          <w:p w14:paraId="02265BE6" w14:textId="56DF5324" w:rsidR="00DC6527" w:rsidRPr="00C34C12" w:rsidRDefault="00DC6527" w:rsidP="00DC6527">
            <w:pPr>
              <w:pStyle w:val="TableText"/>
              <w:rPr>
                <w:noProof w:val="0"/>
              </w:rPr>
            </w:pPr>
            <w:r w:rsidRPr="00C34C12">
              <w:rPr>
                <w:noProof w:val="0"/>
                <w:color w:val="000000"/>
                <w:szCs w:val="24"/>
              </w:rPr>
              <w:t>12</w:t>
            </w:r>
          </w:p>
        </w:tc>
        <w:tc>
          <w:tcPr>
            <w:tcW w:w="720" w:type="dxa"/>
            <w:noWrap/>
            <w:vAlign w:val="bottom"/>
          </w:tcPr>
          <w:p w14:paraId="14A04798" w14:textId="285BDD47" w:rsidR="00DC6527" w:rsidRPr="00C34C12" w:rsidRDefault="00DC6527" w:rsidP="00DC6527">
            <w:pPr>
              <w:pStyle w:val="TableText"/>
              <w:rPr>
                <w:noProof w:val="0"/>
              </w:rPr>
            </w:pPr>
            <w:r w:rsidRPr="00C34C12">
              <w:rPr>
                <w:noProof w:val="0"/>
                <w:color w:val="000000"/>
                <w:szCs w:val="24"/>
              </w:rPr>
              <w:t>6.9</w:t>
            </w:r>
          </w:p>
        </w:tc>
        <w:tc>
          <w:tcPr>
            <w:tcW w:w="720" w:type="dxa"/>
            <w:vAlign w:val="bottom"/>
          </w:tcPr>
          <w:p w14:paraId="63E75F2C" w14:textId="52A4FC1F" w:rsidR="00DC6527" w:rsidRPr="00C34C12" w:rsidRDefault="00DC6527" w:rsidP="00DC6527">
            <w:pPr>
              <w:pStyle w:val="TableText"/>
              <w:rPr>
                <w:noProof w:val="0"/>
              </w:rPr>
            </w:pPr>
            <w:r w:rsidRPr="00C34C12">
              <w:rPr>
                <w:noProof w:val="0"/>
                <w:color w:val="000000"/>
                <w:szCs w:val="24"/>
              </w:rPr>
              <w:t>2.5</w:t>
            </w:r>
          </w:p>
        </w:tc>
        <w:tc>
          <w:tcPr>
            <w:tcW w:w="720" w:type="dxa"/>
            <w:noWrap/>
            <w:vAlign w:val="bottom"/>
          </w:tcPr>
          <w:p w14:paraId="3E3AFA5E" w14:textId="3E715AE7" w:rsidR="00DC6527" w:rsidRPr="00C34C12" w:rsidRDefault="00DC6527" w:rsidP="00DC6527">
            <w:pPr>
              <w:pStyle w:val="TableText"/>
              <w:rPr>
                <w:noProof w:val="0"/>
              </w:rPr>
            </w:pPr>
            <w:r w:rsidRPr="00C34C12">
              <w:rPr>
                <w:noProof w:val="0"/>
                <w:color w:val="000000"/>
                <w:szCs w:val="24"/>
              </w:rPr>
              <w:t>0</w:t>
            </w:r>
          </w:p>
        </w:tc>
        <w:tc>
          <w:tcPr>
            <w:tcW w:w="720" w:type="dxa"/>
            <w:noWrap/>
            <w:vAlign w:val="bottom"/>
          </w:tcPr>
          <w:p w14:paraId="77A3CAC0" w14:textId="634D2B9B" w:rsidR="00DC6527" w:rsidRPr="00C34C12" w:rsidRDefault="00DC6527" w:rsidP="00DC6527">
            <w:pPr>
              <w:pStyle w:val="TableText"/>
              <w:rPr>
                <w:noProof w:val="0"/>
              </w:rPr>
            </w:pPr>
            <w:r w:rsidRPr="00C34C12">
              <w:rPr>
                <w:noProof w:val="0"/>
                <w:color w:val="000000"/>
                <w:szCs w:val="24"/>
              </w:rPr>
              <w:t>12</w:t>
            </w:r>
          </w:p>
        </w:tc>
        <w:tc>
          <w:tcPr>
            <w:tcW w:w="720" w:type="dxa"/>
            <w:vAlign w:val="bottom"/>
          </w:tcPr>
          <w:p w14:paraId="02915874" w14:textId="58FCE906" w:rsidR="00DC6527" w:rsidRPr="00C34C12" w:rsidRDefault="00DC6527" w:rsidP="00DC6527">
            <w:pPr>
              <w:pStyle w:val="TableText"/>
              <w:rPr>
                <w:noProof w:val="0"/>
                <w:color w:val="000000"/>
                <w:szCs w:val="24"/>
              </w:rPr>
            </w:pPr>
            <w:r w:rsidRPr="00C34C12">
              <w:rPr>
                <w:noProof w:val="0"/>
                <w:color w:val="000000"/>
              </w:rPr>
              <w:t>57.5</w:t>
            </w:r>
          </w:p>
        </w:tc>
      </w:tr>
      <w:tr w:rsidR="00D17EE9" w:rsidRPr="00C34C12" w14:paraId="393FBC10" w14:textId="4E6841EA" w:rsidTr="00B73192">
        <w:tc>
          <w:tcPr>
            <w:tcW w:w="4176" w:type="dxa"/>
            <w:tcBorders>
              <w:top w:val="single" w:sz="4" w:space="0" w:color="auto"/>
              <w:bottom w:val="nil"/>
            </w:tcBorders>
            <w:noWrap/>
            <w:hideMark/>
          </w:tcPr>
          <w:p w14:paraId="20B9171C" w14:textId="77777777" w:rsidR="00DC6527" w:rsidRPr="00C34C12" w:rsidRDefault="00DC6527" w:rsidP="00DC6527">
            <w:pPr>
              <w:pStyle w:val="TableText"/>
              <w:keepNext/>
              <w:rPr>
                <w:noProof w:val="0"/>
              </w:rPr>
            </w:pPr>
            <w:r w:rsidRPr="00C34C12">
              <w:rPr>
                <w:b/>
                <w:noProof w:val="0"/>
              </w:rPr>
              <w:t>Grade 8 Total:</w:t>
            </w:r>
          </w:p>
        </w:tc>
        <w:tc>
          <w:tcPr>
            <w:tcW w:w="864" w:type="dxa"/>
            <w:tcBorders>
              <w:top w:val="single" w:sz="4" w:space="0" w:color="auto"/>
              <w:bottom w:val="nil"/>
            </w:tcBorders>
            <w:vAlign w:val="bottom"/>
          </w:tcPr>
          <w:p w14:paraId="77B85A1F" w14:textId="77777777" w:rsidR="00DC6527" w:rsidRPr="00C34C12" w:rsidRDefault="00DC6527" w:rsidP="00DC6527">
            <w:pPr>
              <w:pStyle w:val="TableText"/>
              <w:rPr>
                <w:noProof w:val="0"/>
              </w:rPr>
            </w:pPr>
            <w:r w:rsidRPr="00C34C12">
              <w:rPr>
                <w:noProof w:val="0"/>
                <w:color w:val="000000"/>
                <w:szCs w:val="24"/>
              </w:rPr>
              <w:t>4,520</w:t>
            </w:r>
          </w:p>
        </w:tc>
        <w:tc>
          <w:tcPr>
            <w:tcW w:w="720" w:type="dxa"/>
            <w:tcBorders>
              <w:top w:val="single" w:sz="4" w:space="0" w:color="auto"/>
              <w:bottom w:val="nil"/>
            </w:tcBorders>
            <w:noWrap/>
            <w:vAlign w:val="bottom"/>
          </w:tcPr>
          <w:p w14:paraId="76664601" w14:textId="77777777" w:rsidR="00DC6527" w:rsidRPr="00C34C12" w:rsidRDefault="00DC6527" w:rsidP="00DC6527">
            <w:pPr>
              <w:pStyle w:val="TableText"/>
              <w:rPr>
                <w:noProof w:val="0"/>
              </w:rPr>
            </w:pPr>
            <w:r w:rsidRPr="00C34C12">
              <w:rPr>
                <w:noProof w:val="0"/>
                <w:color w:val="000000"/>
                <w:szCs w:val="24"/>
              </w:rPr>
              <w:t>30</w:t>
            </w:r>
          </w:p>
        </w:tc>
        <w:tc>
          <w:tcPr>
            <w:tcW w:w="720" w:type="dxa"/>
            <w:tcBorders>
              <w:top w:val="single" w:sz="4" w:space="0" w:color="auto"/>
              <w:bottom w:val="nil"/>
            </w:tcBorders>
            <w:vAlign w:val="bottom"/>
          </w:tcPr>
          <w:p w14:paraId="4C98802F" w14:textId="77777777" w:rsidR="00DC6527" w:rsidRPr="00C34C12" w:rsidRDefault="00DC6527" w:rsidP="00DC6527">
            <w:pPr>
              <w:pStyle w:val="TableText"/>
              <w:rPr>
                <w:noProof w:val="0"/>
              </w:rPr>
            </w:pPr>
            <w:r w:rsidRPr="00C34C12">
              <w:rPr>
                <w:noProof w:val="0"/>
                <w:color w:val="000000"/>
                <w:szCs w:val="24"/>
              </w:rPr>
              <w:t>36</w:t>
            </w:r>
          </w:p>
        </w:tc>
        <w:tc>
          <w:tcPr>
            <w:tcW w:w="720" w:type="dxa"/>
            <w:tcBorders>
              <w:top w:val="single" w:sz="4" w:space="0" w:color="auto"/>
              <w:bottom w:val="nil"/>
            </w:tcBorders>
            <w:noWrap/>
            <w:vAlign w:val="bottom"/>
          </w:tcPr>
          <w:p w14:paraId="117A739A" w14:textId="77777777" w:rsidR="00DC6527" w:rsidRPr="00C34C12" w:rsidRDefault="00DC6527" w:rsidP="00DC6527">
            <w:pPr>
              <w:pStyle w:val="TableText"/>
              <w:rPr>
                <w:noProof w:val="0"/>
              </w:rPr>
            </w:pPr>
            <w:r w:rsidRPr="00C34C12">
              <w:rPr>
                <w:noProof w:val="0"/>
                <w:color w:val="000000"/>
                <w:szCs w:val="24"/>
              </w:rPr>
              <w:t>23</w:t>
            </w:r>
          </w:p>
        </w:tc>
        <w:tc>
          <w:tcPr>
            <w:tcW w:w="720" w:type="dxa"/>
            <w:tcBorders>
              <w:top w:val="single" w:sz="4" w:space="0" w:color="auto"/>
              <w:bottom w:val="nil"/>
            </w:tcBorders>
            <w:vAlign w:val="bottom"/>
          </w:tcPr>
          <w:p w14:paraId="21B19D55" w14:textId="77777777" w:rsidR="00DC6527" w:rsidRPr="00C34C12" w:rsidRDefault="00DC6527" w:rsidP="00DC6527">
            <w:pPr>
              <w:pStyle w:val="TableText"/>
              <w:rPr>
                <w:noProof w:val="0"/>
              </w:rPr>
            </w:pPr>
            <w:r w:rsidRPr="00C34C12">
              <w:rPr>
                <w:noProof w:val="0"/>
                <w:color w:val="000000"/>
                <w:szCs w:val="24"/>
              </w:rPr>
              <w:t>6.9</w:t>
            </w:r>
          </w:p>
        </w:tc>
        <w:tc>
          <w:tcPr>
            <w:tcW w:w="720" w:type="dxa"/>
            <w:tcBorders>
              <w:top w:val="single" w:sz="4" w:space="0" w:color="auto"/>
              <w:bottom w:val="nil"/>
            </w:tcBorders>
            <w:noWrap/>
            <w:vAlign w:val="bottom"/>
          </w:tcPr>
          <w:p w14:paraId="35ED9D2C" w14:textId="77777777" w:rsidR="00DC6527" w:rsidRPr="00C34C12" w:rsidRDefault="00DC6527" w:rsidP="00DC6527">
            <w:pPr>
              <w:pStyle w:val="TableText"/>
              <w:rPr>
                <w:noProof w:val="0"/>
              </w:rPr>
            </w:pPr>
            <w:r w:rsidRPr="00C34C12">
              <w:rPr>
                <w:noProof w:val="0"/>
                <w:color w:val="000000"/>
                <w:szCs w:val="24"/>
              </w:rPr>
              <w:t>0</w:t>
            </w:r>
          </w:p>
        </w:tc>
        <w:tc>
          <w:tcPr>
            <w:tcW w:w="720" w:type="dxa"/>
            <w:tcBorders>
              <w:top w:val="single" w:sz="4" w:space="0" w:color="auto"/>
              <w:bottom w:val="nil"/>
            </w:tcBorders>
            <w:noWrap/>
            <w:vAlign w:val="bottom"/>
          </w:tcPr>
          <w:p w14:paraId="77B36BE9" w14:textId="77777777" w:rsidR="00DC6527" w:rsidRPr="00C34C12" w:rsidRDefault="00DC6527" w:rsidP="00DC6527">
            <w:pPr>
              <w:pStyle w:val="TableText"/>
              <w:rPr>
                <w:noProof w:val="0"/>
              </w:rPr>
            </w:pPr>
            <w:r w:rsidRPr="00C34C12">
              <w:rPr>
                <w:noProof w:val="0"/>
                <w:color w:val="000000"/>
                <w:szCs w:val="24"/>
              </w:rPr>
              <w:t>36</w:t>
            </w:r>
          </w:p>
        </w:tc>
        <w:tc>
          <w:tcPr>
            <w:tcW w:w="720" w:type="dxa"/>
            <w:tcBorders>
              <w:top w:val="single" w:sz="4" w:space="0" w:color="auto"/>
              <w:bottom w:val="nil"/>
            </w:tcBorders>
            <w:vAlign w:val="bottom"/>
          </w:tcPr>
          <w:p w14:paraId="10B59629" w14:textId="6B0F8C5B" w:rsidR="00DC6527" w:rsidRPr="00C34C12" w:rsidRDefault="00DC6527" w:rsidP="00DC6527">
            <w:pPr>
              <w:pStyle w:val="TableText"/>
              <w:rPr>
                <w:noProof w:val="0"/>
                <w:color w:val="000000"/>
                <w:szCs w:val="24"/>
              </w:rPr>
            </w:pPr>
            <w:r w:rsidRPr="00C34C12">
              <w:rPr>
                <w:noProof w:val="0"/>
                <w:color w:val="000000"/>
              </w:rPr>
              <w:t>63.9</w:t>
            </w:r>
          </w:p>
        </w:tc>
      </w:tr>
      <w:tr w:rsidR="00DC6527" w:rsidRPr="00C34C12" w14:paraId="6B3E56E6" w14:textId="15A54192" w:rsidTr="00B73192">
        <w:tc>
          <w:tcPr>
            <w:tcW w:w="4176" w:type="dxa"/>
            <w:tcBorders>
              <w:top w:val="nil"/>
            </w:tcBorders>
            <w:noWrap/>
            <w:hideMark/>
          </w:tcPr>
          <w:p w14:paraId="5D1E7360" w14:textId="02A489EF" w:rsidR="00DC6527" w:rsidRPr="00C34C12" w:rsidRDefault="00DC6527" w:rsidP="00DC6527">
            <w:pPr>
              <w:pStyle w:val="TableText"/>
              <w:keepNext/>
              <w:rPr>
                <w:b/>
                <w:noProof w:val="0"/>
              </w:rPr>
            </w:pPr>
            <w:r w:rsidRPr="00C34C12">
              <w:rPr>
                <w:noProof w:val="0"/>
              </w:rPr>
              <w:t>Grade 8 PT 1 Version 1 (Life Sciences)</w:t>
            </w:r>
          </w:p>
        </w:tc>
        <w:tc>
          <w:tcPr>
            <w:tcW w:w="864" w:type="dxa"/>
            <w:tcBorders>
              <w:top w:val="nil"/>
            </w:tcBorders>
            <w:vAlign w:val="bottom"/>
          </w:tcPr>
          <w:p w14:paraId="743D013D" w14:textId="77777777" w:rsidR="00DC6527" w:rsidRPr="00C34C12" w:rsidRDefault="00DC6527" w:rsidP="00DC6527">
            <w:pPr>
              <w:pStyle w:val="TableText"/>
              <w:rPr>
                <w:noProof w:val="0"/>
              </w:rPr>
            </w:pPr>
            <w:r w:rsidRPr="00C34C12">
              <w:rPr>
                <w:noProof w:val="0"/>
                <w:color w:val="000000"/>
                <w:szCs w:val="24"/>
              </w:rPr>
              <w:t>2,357</w:t>
            </w:r>
          </w:p>
        </w:tc>
        <w:tc>
          <w:tcPr>
            <w:tcW w:w="720" w:type="dxa"/>
            <w:tcBorders>
              <w:top w:val="nil"/>
            </w:tcBorders>
            <w:noWrap/>
            <w:vAlign w:val="bottom"/>
          </w:tcPr>
          <w:p w14:paraId="6365796B" w14:textId="77777777" w:rsidR="00DC6527" w:rsidRPr="00C34C12" w:rsidRDefault="00DC6527" w:rsidP="00DC6527">
            <w:pPr>
              <w:pStyle w:val="TableText"/>
              <w:rPr>
                <w:noProof w:val="0"/>
              </w:rPr>
            </w:pPr>
            <w:r w:rsidRPr="00C34C12">
              <w:rPr>
                <w:noProof w:val="0"/>
                <w:color w:val="000000"/>
                <w:szCs w:val="24"/>
              </w:rPr>
              <w:t>10</w:t>
            </w:r>
          </w:p>
        </w:tc>
        <w:tc>
          <w:tcPr>
            <w:tcW w:w="720" w:type="dxa"/>
            <w:tcBorders>
              <w:top w:val="nil"/>
            </w:tcBorders>
            <w:vAlign w:val="bottom"/>
          </w:tcPr>
          <w:p w14:paraId="46EFEC3E" w14:textId="77777777" w:rsidR="00DC6527" w:rsidRPr="00C34C12" w:rsidRDefault="00DC6527" w:rsidP="00DC6527">
            <w:pPr>
              <w:pStyle w:val="TableText"/>
              <w:rPr>
                <w:noProof w:val="0"/>
              </w:rPr>
            </w:pPr>
            <w:r w:rsidRPr="00C34C12">
              <w:rPr>
                <w:noProof w:val="0"/>
                <w:color w:val="000000"/>
                <w:szCs w:val="24"/>
              </w:rPr>
              <w:t>12</w:t>
            </w:r>
          </w:p>
        </w:tc>
        <w:tc>
          <w:tcPr>
            <w:tcW w:w="720" w:type="dxa"/>
            <w:tcBorders>
              <w:top w:val="nil"/>
            </w:tcBorders>
            <w:noWrap/>
            <w:vAlign w:val="bottom"/>
          </w:tcPr>
          <w:p w14:paraId="7D46CF5A" w14:textId="77777777" w:rsidR="00DC6527" w:rsidRPr="00C34C12" w:rsidRDefault="00DC6527" w:rsidP="00DC6527">
            <w:pPr>
              <w:pStyle w:val="TableText"/>
              <w:rPr>
                <w:noProof w:val="0"/>
              </w:rPr>
            </w:pPr>
            <w:r w:rsidRPr="00C34C12">
              <w:rPr>
                <w:noProof w:val="0"/>
                <w:color w:val="000000"/>
                <w:szCs w:val="24"/>
              </w:rPr>
              <w:t>8.2</w:t>
            </w:r>
          </w:p>
        </w:tc>
        <w:tc>
          <w:tcPr>
            <w:tcW w:w="720" w:type="dxa"/>
            <w:tcBorders>
              <w:top w:val="nil"/>
            </w:tcBorders>
            <w:vAlign w:val="bottom"/>
          </w:tcPr>
          <w:p w14:paraId="208D9ED1" w14:textId="77777777" w:rsidR="00DC6527" w:rsidRPr="00C34C12" w:rsidRDefault="00DC6527" w:rsidP="00DC6527">
            <w:pPr>
              <w:pStyle w:val="TableText"/>
              <w:rPr>
                <w:noProof w:val="0"/>
              </w:rPr>
            </w:pPr>
            <w:r w:rsidRPr="00C34C12">
              <w:rPr>
                <w:noProof w:val="0"/>
                <w:color w:val="000000"/>
                <w:szCs w:val="24"/>
              </w:rPr>
              <w:t>2.3</w:t>
            </w:r>
          </w:p>
        </w:tc>
        <w:tc>
          <w:tcPr>
            <w:tcW w:w="720" w:type="dxa"/>
            <w:tcBorders>
              <w:top w:val="nil"/>
            </w:tcBorders>
            <w:noWrap/>
            <w:vAlign w:val="bottom"/>
          </w:tcPr>
          <w:p w14:paraId="741279C9" w14:textId="77777777" w:rsidR="00DC6527" w:rsidRPr="00C34C12" w:rsidRDefault="00DC6527" w:rsidP="00DC6527">
            <w:pPr>
              <w:pStyle w:val="TableText"/>
              <w:rPr>
                <w:noProof w:val="0"/>
              </w:rPr>
            </w:pPr>
            <w:r w:rsidRPr="00C34C12">
              <w:rPr>
                <w:noProof w:val="0"/>
                <w:color w:val="000000"/>
                <w:szCs w:val="24"/>
              </w:rPr>
              <w:t>0</w:t>
            </w:r>
          </w:p>
        </w:tc>
        <w:tc>
          <w:tcPr>
            <w:tcW w:w="720" w:type="dxa"/>
            <w:tcBorders>
              <w:top w:val="nil"/>
            </w:tcBorders>
            <w:noWrap/>
            <w:vAlign w:val="bottom"/>
          </w:tcPr>
          <w:p w14:paraId="03D70743" w14:textId="77777777" w:rsidR="00DC6527" w:rsidRPr="00C34C12" w:rsidRDefault="00DC6527" w:rsidP="00DC6527">
            <w:pPr>
              <w:pStyle w:val="TableText"/>
              <w:rPr>
                <w:noProof w:val="0"/>
              </w:rPr>
            </w:pPr>
            <w:r w:rsidRPr="00C34C12">
              <w:rPr>
                <w:noProof w:val="0"/>
                <w:color w:val="000000"/>
                <w:szCs w:val="24"/>
              </w:rPr>
              <w:t>12</w:t>
            </w:r>
          </w:p>
        </w:tc>
        <w:tc>
          <w:tcPr>
            <w:tcW w:w="720" w:type="dxa"/>
            <w:tcBorders>
              <w:top w:val="nil"/>
            </w:tcBorders>
            <w:vAlign w:val="bottom"/>
          </w:tcPr>
          <w:p w14:paraId="7FD13555" w14:textId="614E2FB6" w:rsidR="00DC6527" w:rsidRPr="00C34C12" w:rsidRDefault="00DC6527" w:rsidP="00DC6527">
            <w:pPr>
              <w:pStyle w:val="TableText"/>
              <w:rPr>
                <w:noProof w:val="0"/>
                <w:color w:val="000000"/>
                <w:szCs w:val="24"/>
              </w:rPr>
            </w:pPr>
            <w:r w:rsidRPr="00C34C12">
              <w:rPr>
                <w:noProof w:val="0"/>
                <w:color w:val="000000"/>
              </w:rPr>
              <w:t>68.3</w:t>
            </w:r>
          </w:p>
        </w:tc>
      </w:tr>
      <w:tr w:rsidR="00DC6527" w:rsidRPr="00C34C12" w14:paraId="39087E07" w14:textId="6BF52D63" w:rsidTr="00B73192">
        <w:tc>
          <w:tcPr>
            <w:tcW w:w="4176" w:type="dxa"/>
            <w:noWrap/>
            <w:hideMark/>
          </w:tcPr>
          <w:p w14:paraId="5198B349" w14:textId="60AA3D3A" w:rsidR="00DC6527" w:rsidRPr="00C34C12" w:rsidRDefault="00DC6527" w:rsidP="00DC6527">
            <w:pPr>
              <w:pStyle w:val="TableText"/>
              <w:rPr>
                <w:noProof w:val="0"/>
              </w:rPr>
            </w:pPr>
            <w:r w:rsidRPr="00C34C12">
              <w:rPr>
                <w:noProof w:val="0"/>
              </w:rPr>
              <w:t>Grade 8 PT 2 Version 1 (</w:t>
            </w:r>
            <w:r w:rsidR="00A33942" w:rsidRPr="00C34C12">
              <w:rPr>
                <w:noProof w:val="0"/>
              </w:rPr>
              <w:t xml:space="preserve">Physical </w:t>
            </w:r>
            <w:r w:rsidRPr="00C34C12">
              <w:rPr>
                <w:noProof w:val="0"/>
              </w:rPr>
              <w:t>Sciences)</w:t>
            </w:r>
          </w:p>
        </w:tc>
        <w:tc>
          <w:tcPr>
            <w:tcW w:w="864" w:type="dxa"/>
            <w:vAlign w:val="bottom"/>
          </w:tcPr>
          <w:p w14:paraId="6A22C990" w14:textId="77777777" w:rsidR="00DC6527" w:rsidRPr="00C34C12" w:rsidRDefault="00DC6527" w:rsidP="00DC6527">
            <w:pPr>
              <w:pStyle w:val="TableText"/>
              <w:rPr>
                <w:noProof w:val="0"/>
              </w:rPr>
            </w:pPr>
            <w:r w:rsidRPr="00C34C12">
              <w:rPr>
                <w:noProof w:val="0"/>
                <w:color w:val="000000"/>
                <w:szCs w:val="24"/>
              </w:rPr>
              <w:t>2,357</w:t>
            </w:r>
          </w:p>
        </w:tc>
        <w:tc>
          <w:tcPr>
            <w:tcW w:w="720" w:type="dxa"/>
            <w:noWrap/>
            <w:vAlign w:val="bottom"/>
          </w:tcPr>
          <w:p w14:paraId="539B958B" w14:textId="77777777" w:rsidR="00DC6527" w:rsidRPr="00C34C12" w:rsidRDefault="00DC6527" w:rsidP="00DC6527">
            <w:pPr>
              <w:pStyle w:val="TableText"/>
              <w:rPr>
                <w:noProof w:val="0"/>
              </w:rPr>
            </w:pPr>
            <w:r w:rsidRPr="00C34C12">
              <w:rPr>
                <w:noProof w:val="0"/>
                <w:color w:val="000000"/>
                <w:szCs w:val="24"/>
              </w:rPr>
              <w:t>10</w:t>
            </w:r>
          </w:p>
        </w:tc>
        <w:tc>
          <w:tcPr>
            <w:tcW w:w="720" w:type="dxa"/>
            <w:vAlign w:val="bottom"/>
          </w:tcPr>
          <w:p w14:paraId="12C4D57B" w14:textId="77777777" w:rsidR="00DC6527" w:rsidRPr="00C34C12" w:rsidRDefault="00DC6527" w:rsidP="00DC6527">
            <w:pPr>
              <w:pStyle w:val="TableText"/>
              <w:rPr>
                <w:noProof w:val="0"/>
              </w:rPr>
            </w:pPr>
            <w:r w:rsidRPr="00C34C12">
              <w:rPr>
                <w:noProof w:val="0"/>
                <w:color w:val="000000"/>
                <w:szCs w:val="24"/>
              </w:rPr>
              <w:t>12</w:t>
            </w:r>
          </w:p>
        </w:tc>
        <w:tc>
          <w:tcPr>
            <w:tcW w:w="720" w:type="dxa"/>
            <w:noWrap/>
            <w:vAlign w:val="bottom"/>
          </w:tcPr>
          <w:p w14:paraId="243E9D50" w14:textId="77777777" w:rsidR="00DC6527" w:rsidRPr="00C34C12" w:rsidRDefault="00DC6527" w:rsidP="00DC6527">
            <w:pPr>
              <w:pStyle w:val="TableText"/>
              <w:rPr>
                <w:noProof w:val="0"/>
              </w:rPr>
            </w:pPr>
            <w:r w:rsidRPr="00C34C12">
              <w:rPr>
                <w:noProof w:val="0"/>
                <w:color w:val="000000"/>
                <w:szCs w:val="24"/>
              </w:rPr>
              <w:t>7.5</w:t>
            </w:r>
          </w:p>
        </w:tc>
        <w:tc>
          <w:tcPr>
            <w:tcW w:w="720" w:type="dxa"/>
            <w:vAlign w:val="bottom"/>
          </w:tcPr>
          <w:p w14:paraId="1125C06F" w14:textId="77777777" w:rsidR="00DC6527" w:rsidRPr="00C34C12" w:rsidRDefault="00DC6527" w:rsidP="00DC6527">
            <w:pPr>
              <w:pStyle w:val="TableText"/>
              <w:rPr>
                <w:noProof w:val="0"/>
              </w:rPr>
            </w:pPr>
            <w:r w:rsidRPr="00C34C12">
              <w:rPr>
                <w:noProof w:val="0"/>
                <w:color w:val="000000"/>
                <w:szCs w:val="24"/>
              </w:rPr>
              <w:t>2.7</w:t>
            </w:r>
          </w:p>
        </w:tc>
        <w:tc>
          <w:tcPr>
            <w:tcW w:w="720" w:type="dxa"/>
            <w:noWrap/>
            <w:vAlign w:val="bottom"/>
          </w:tcPr>
          <w:p w14:paraId="705428E7" w14:textId="77777777" w:rsidR="00DC6527" w:rsidRPr="00C34C12" w:rsidRDefault="00DC6527" w:rsidP="00DC6527">
            <w:pPr>
              <w:pStyle w:val="TableText"/>
              <w:rPr>
                <w:noProof w:val="0"/>
              </w:rPr>
            </w:pPr>
            <w:r w:rsidRPr="00C34C12">
              <w:rPr>
                <w:noProof w:val="0"/>
                <w:color w:val="000000"/>
                <w:szCs w:val="24"/>
              </w:rPr>
              <w:t>0</w:t>
            </w:r>
          </w:p>
        </w:tc>
        <w:tc>
          <w:tcPr>
            <w:tcW w:w="720" w:type="dxa"/>
            <w:noWrap/>
            <w:vAlign w:val="bottom"/>
          </w:tcPr>
          <w:p w14:paraId="67B22A2A" w14:textId="77777777" w:rsidR="00DC6527" w:rsidRPr="00C34C12" w:rsidRDefault="00DC6527" w:rsidP="00DC6527">
            <w:pPr>
              <w:pStyle w:val="TableText"/>
              <w:rPr>
                <w:noProof w:val="0"/>
              </w:rPr>
            </w:pPr>
            <w:r w:rsidRPr="00C34C12">
              <w:rPr>
                <w:noProof w:val="0"/>
                <w:color w:val="000000"/>
                <w:szCs w:val="24"/>
              </w:rPr>
              <w:t>12</w:t>
            </w:r>
          </w:p>
        </w:tc>
        <w:tc>
          <w:tcPr>
            <w:tcW w:w="720" w:type="dxa"/>
            <w:vAlign w:val="bottom"/>
          </w:tcPr>
          <w:p w14:paraId="37DB292C" w14:textId="20ADAD90" w:rsidR="00DC6527" w:rsidRPr="00C34C12" w:rsidRDefault="00DC6527" w:rsidP="00DC6527">
            <w:pPr>
              <w:pStyle w:val="TableText"/>
              <w:rPr>
                <w:noProof w:val="0"/>
                <w:color w:val="000000"/>
                <w:szCs w:val="24"/>
              </w:rPr>
            </w:pPr>
            <w:r w:rsidRPr="00C34C12">
              <w:rPr>
                <w:noProof w:val="0"/>
                <w:color w:val="000000"/>
              </w:rPr>
              <w:t>62.5</w:t>
            </w:r>
          </w:p>
        </w:tc>
      </w:tr>
      <w:tr w:rsidR="00DC6527" w:rsidRPr="00C34C12" w14:paraId="32FCED5C" w14:textId="752D1942" w:rsidTr="00B73192">
        <w:tc>
          <w:tcPr>
            <w:tcW w:w="4176" w:type="dxa"/>
            <w:noWrap/>
          </w:tcPr>
          <w:p w14:paraId="15D7942F" w14:textId="3777BE66" w:rsidR="00DC6527" w:rsidRPr="00C34C12" w:rsidRDefault="00DC6527" w:rsidP="00DC6527">
            <w:pPr>
              <w:pStyle w:val="TableText"/>
              <w:rPr>
                <w:noProof w:val="0"/>
              </w:rPr>
            </w:pPr>
            <w:r w:rsidRPr="00C34C12">
              <w:rPr>
                <w:noProof w:val="0"/>
              </w:rPr>
              <w:t>Grade 8 PT 3 Version 1 (</w:t>
            </w:r>
            <w:r w:rsidR="00A33942" w:rsidRPr="00C34C12">
              <w:rPr>
                <w:noProof w:val="0"/>
              </w:rPr>
              <w:t>Earth and Space</w:t>
            </w:r>
            <w:r w:rsidR="00A33942" w:rsidRPr="00C34C12" w:rsidDel="00A33942">
              <w:rPr>
                <w:noProof w:val="0"/>
              </w:rPr>
              <w:t xml:space="preserve"> </w:t>
            </w:r>
            <w:r w:rsidRPr="00C34C12">
              <w:rPr>
                <w:noProof w:val="0"/>
              </w:rPr>
              <w:t>Sciences)</w:t>
            </w:r>
          </w:p>
        </w:tc>
        <w:tc>
          <w:tcPr>
            <w:tcW w:w="864" w:type="dxa"/>
            <w:vAlign w:val="bottom"/>
          </w:tcPr>
          <w:p w14:paraId="0A5C870D" w14:textId="77777777" w:rsidR="00DC6527" w:rsidRPr="00C34C12" w:rsidRDefault="00DC6527" w:rsidP="00DC6527">
            <w:pPr>
              <w:pStyle w:val="TableText"/>
              <w:rPr>
                <w:noProof w:val="0"/>
              </w:rPr>
            </w:pPr>
            <w:r w:rsidRPr="00C34C12">
              <w:rPr>
                <w:noProof w:val="0"/>
                <w:color w:val="000000"/>
                <w:szCs w:val="24"/>
              </w:rPr>
              <w:t>2,357</w:t>
            </w:r>
          </w:p>
        </w:tc>
        <w:tc>
          <w:tcPr>
            <w:tcW w:w="720" w:type="dxa"/>
            <w:noWrap/>
            <w:vAlign w:val="bottom"/>
          </w:tcPr>
          <w:p w14:paraId="1AB5A523" w14:textId="77777777" w:rsidR="00DC6527" w:rsidRPr="00C34C12" w:rsidRDefault="00DC6527" w:rsidP="00DC6527">
            <w:pPr>
              <w:pStyle w:val="TableText"/>
              <w:rPr>
                <w:noProof w:val="0"/>
              </w:rPr>
            </w:pPr>
            <w:r w:rsidRPr="00C34C12">
              <w:rPr>
                <w:noProof w:val="0"/>
                <w:color w:val="000000"/>
                <w:szCs w:val="24"/>
              </w:rPr>
              <w:t>10</w:t>
            </w:r>
          </w:p>
        </w:tc>
        <w:tc>
          <w:tcPr>
            <w:tcW w:w="720" w:type="dxa"/>
            <w:vAlign w:val="bottom"/>
          </w:tcPr>
          <w:p w14:paraId="458CF805" w14:textId="77777777" w:rsidR="00DC6527" w:rsidRPr="00C34C12" w:rsidRDefault="00DC6527" w:rsidP="00DC6527">
            <w:pPr>
              <w:pStyle w:val="TableText"/>
              <w:rPr>
                <w:noProof w:val="0"/>
              </w:rPr>
            </w:pPr>
            <w:r w:rsidRPr="00C34C12">
              <w:rPr>
                <w:noProof w:val="0"/>
                <w:color w:val="000000"/>
                <w:szCs w:val="24"/>
              </w:rPr>
              <w:t>12</w:t>
            </w:r>
          </w:p>
        </w:tc>
        <w:tc>
          <w:tcPr>
            <w:tcW w:w="720" w:type="dxa"/>
            <w:noWrap/>
            <w:vAlign w:val="bottom"/>
          </w:tcPr>
          <w:p w14:paraId="4C13BC85" w14:textId="77777777" w:rsidR="00DC6527" w:rsidRPr="00C34C12" w:rsidRDefault="00DC6527" w:rsidP="00DC6527">
            <w:pPr>
              <w:pStyle w:val="TableText"/>
              <w:rPr>
                <w:noProof w:val="0"/>
              </w:rPr>
            </w:pPr>
            <w:r w:rsidRPr="00C34C12">
              <w:rPr>
                <w:noProof w:val="0"/>
                <w:color w:val="000000"/>
                <w:szCs w:val="24"/>
              </w:rPr>
              <w:t>7.4</w:t>
            </w:r>
          </w:p>
        </w:tc>
        <w:tc>
          <w:tcPr>
            <w:tcW w:w="720" w:type="dxa"/>
            <w:vAlign w:val="bottom"/>
          </w:tcPr>
          <w:p w14:paraId="2C3418F4" w14:textId="77777777" w:rsidR="00DC6527" w:rsidRPr="00C34C12" w:rsidRDefault="00DC6527" w:rsidP="00DC6527">
            <w:pPr>
              <w:pStyle w:val="TableText"/>
              <w:rPr>
                <w:noProof w:val="0"/>
              </w:rPr>
            </w:pPr>
            <w:r w:rsidRPr="00C34C12">
              <w:rPr>
                <w:noProof w:val="0"/>
                <w:color w:val="000000"/>
                <w:szCs w:val="24"/>
              </w:rPr>
              <w:t>2.9</w:t>
            </w:r>
          </w:p>
        </w:tc>
        <w:tc>
          <w:tcPr>
            <w:tcW w:w="720" w:type="dxa"/>
            <w:noWrap/>
            <w:vAlign w:val="bottom"/>
          </w:tcPr>
          <w:p w14:paraId="65AE0BED" w14:textId="77777777" w:rsidR="00DC6527" w:rsidRPr="00C34C12" w:rsidRDefault="00DC6527" w:rsidP="00DC6527">
            <w:pPr>
              <w:pStyle w:val="TableText"/>
              <w:rPr>
                <w:noProof w:val="0"/>
              </w:rPr>
            </w:pPr>
            <w:r w:rsidRPr="00C34C12">
              <w:rPr>
                <w:noProof w:val="0"/>
                <w:color w:val="000000"/>
                <w:szCs w:val="24"/>
              </w:rPr>
              <w:t>0</w:t>
            </w:r>
          </w:p>
        </w:tc>
        <w:tc>
          <w:tcPr>
            <w:tcW w:w="720" w:type="dxa"/>
            <w:noWrap/>
            <w:vAlign w:val="bottom"/>
          </w:tcPr>
          <w:p w14:paraId="610C6148" w14:textId="77777777" w:rsidR="00DC6527" w:rsidRPr="00C34C12" w:rsidRDefault="00DC6527" w:rsidP="00DC6527">
            <w:pPr>
              <w:pStyle w:val="TableText"/>
              <w:rPr>
                <w:noProof w:val="0"/>
              </w:rPr>
            </w:pPr>
            <w:r w:rsidRPr="00C34C12">
              <w:rPr>
                <w:noProof w:val="0"/>
                <w:color w:val="000000"/>
                <w:szCs w:val="24"/>
              </w:rPr>
              <w:t>12</w:t>
            </w:r>
          </w:p>
        </w:tc>
        <w:tc>
          <w:tcPr>
            <w:tcW w:w="720" w:type="dxa"/>
            <w:vAlign w:val="bottom"/>
          </w:tcPr>
          <w:p w14:paraId="5E2EE03A" w14:textId="02278C95" w:rsidR="00DC6527" w:rsidRPr="00C34C12" w:rsidRDefault="00DC6527" w:rsidP="00DC6527">
            <w:pPr>
              <w:pStyle w:val="TableText"/>
              <w:rPr>
                <w:noProof w:val="0"/>
                <w:color w:val="000000"/>
                <w:szCs w:val="24"/>
              </w:rPr>
            </w:pPr>
            <w:r w:rsidRPr="00C34C12">
              <w:rPr>
                <w:noProof w:val="0"/>
                <w:color w:val="000000"/>
              </w:rPr>
              <w:t>61.7</w:t>
            </w:r>
          </w:p>
        </w:tc>
      </w:tr>
      <w:tr w:rsidR="00DC6527" w:rsidRPr="00C34C12" w14:paraId="56195DC6" w14:textId="7AF689C1" w:rsidTr="00B73192">
        <w:tc>
          <w:tcPr>
            <w:tcW w:w="4176" w:type="dxa"/>
            <w:noWrap/>
          </w:tcPr>
          <w:p w14:paraId="2C2AB2F9" w14:textId="149D39B6" w:rsidR="00DC6527" w:rsidRPr="00C34C12" w:rsidRDefault="00DC6527" w:rsidP="00DC6527">
            <w:pPr>
              <w:pStyle w:val="TableText"/>
              <w:rPr>
                <w:noProof w:val="0"/>
              </w:rPr>
            </w:pPr>
            <w:r w:rsidRPr="00C34C12">
              <w:rPr>
                <w:noProof w:val="0"/>
              </w:rPr>
              <w:t>Grade 8 PT 1 Version 2 (</w:t>
            </w:r>
            <w:r w:rsidR="007B1003" w:rsidRPr="00C34C12">
              <w:rPr>
                <w:noProof w:val="0"/>
              </w:rPr>
              <w:t xml:space="preserve">Life </w:t>
            </w:r>
            <w:r w:rsidRPr="00C34C12">
              <w:rPr>
                <w:noProof w:val="0"/>
              </w:rPr>
              <w:t>Sciences)</w:t>
            </w:r>
          </w:p>
        </w:tc>
        <w:tc>
          <w:tcPr>
            <w:tcW w:w="864" w:type="dxa"/>
            <w:vAlign w:val="bottom"/>
          </w:tcPr>
          <w:p w14:paraId="7D20B80B" w14:textId="77777777" w:rsidR="00DC6527" w:rsidRPr="00C34C12" w:rsidRDefault="00DC6527" w:rsidP="00DC6527">
            <w:pPr>
              <w:pStyle w:val="TableText"/>
              <w:rPr>
                <w:noProof w:val="0"/>
              </w:rPr>
            </w:pPr>
            <w:r w:rsidRPr="00C34C12">
              <w:rPr>
                <w:noProof w:val="0"/>
                <w:color w:val="000000"/>
                <w:szCs w:val="24"/>
              </w:rPr>
              <w:t>2,163</w:t>
            </w:r>
          </w:p>
        </w:tc>
        <w:tc>
          <w:tcPr>
            <w:tcW w:w="720" w:type="dxa"/>
            <w:noWrap/>
            <w:vAlign w:val="bottom"/>
          </w:tcPr>
          <w:p w14:paraId="6B418A09" w14:textId="77777777" w:rsidR="00DC6527" w:rsidRPr="00C34C12" w:rsidRDefault="00DC6527" w:rsidP="00DC6527">
            <w:pPr>
              <w:pStyle w:val="TableText"/>
              <w:rPr>
                <w:noProof w:val="0"/>
              </w:rPr>
            </w:pPr>
            <w:r w:rsidRPr="00C34C12">
              <w:rPr>
                <w:noProof w:val="0"/>
                <w:color w:val="000000"/>
                <w:szCs w:val="24"/>
              </w:rPr>
              <w:t>10</w:t>
            </w:r>
          </w:p>
        </w:tc>
        <w:tc>
          <w:tcPr>
            <w:tcW w:w="720" w:type="dxa"/>
            <w:vAlign w:val="bottom"/>
          </w:tcPr>
          <w:p w14:paraId="4C5967D7" w14:textId="77777777" w:rsidR="00DC6527" w:rsidRPr="00C34C12" w:rsidRDefault="00DC6527" w:rsidP="00DC6527">
            <w:pPr>
              <w:pStyle w:val="TableText"/>
              <w:rPr>
                <w:noProof w:val="0"/>
              </w:rPr>
            </w:pPr>
            <w:r w:rsidRPr="00C34C12">
              <w:rPr>
                <w:noProof w:val="0"/>
                <w:color w:val="000000"/>
                <w:szCs w:val="24"/>
              </w:rPr>
              <w:t>12</w:t>
            </w:r>
          </w:p>
        </w:tc>
        <w:tc>
          <w:tcPr>
            <w:tcW w:w="720" w:type="dxa"/>
            <w:noWrap/>
            <w:vAlign w:val="bottom"/>
          </w:tcPr>
          <w:p w14:paraId="1CF18497" w14:textId="77777777" w:rsidR="00DC6527" w:rsidRPr="00C34C12" w:rsidRDefault="00DC6527" w:rsidP="00DC6527">
            <w:pPr>
              <w:pStyle w:val="TableText"/>
              <w:rPr>
                <w:noProof w:val="0"/>
              </w:rPr>
            </w:pPr>
            <w:r w:rsidRPr="00C34C12">
              <w:rPr>
                <w:noProof w:val="0"/>
                <w:color w:val="000000"/>
                <w:szCs w:val="24"/>
              </w:rPr>
              <w:t>8.2</w:t>
            </w:r>
          </w:p>
        </w:tc>
        <w:tc>
          <w:tcPr>
            <w:tcW w:w="720" w:type="dxa"/>
            <w:vAlign w:val="bottom"/>
          </w:tcPr>
          <w:p w14:paraId="78785464" w14:textId="77777777" w:rsidR="00DC6527" w:rsidRPr="00C34C12" w:rsidRDefault="00DC6527" w:rsidP="00DC6527">
            <w:pPr>
              <w:pStyle w:val="TableText"/>
              <w:rPr>
                <w:noProof w:val="0"/>
              </w:rPr>
            </w:pPr>
            <w:r w:rsidRPr="00C34C12">
              <w:rPr>
                <w:noProof w:val="0"/>
                <w:color w:val="000000"/>
                <w:szCs w:val="24"/>
              </w:rPr>
              <w:t>2.5</w:t>
            </w:r>
          </w:p>
        </w:tc>
        <w:tc>
          <w:tcPr>
            <w:tcW w:w="720" w:type="dxa"/>
            <w:noWrap/>
            <w:vAlign w:val="bottom"/>
          </w:tcPr>
          <w:p w14:paraId="3B4A81BB" w14:textId="77777777" w:rsidR="00DC6527" w:rsidRPr="00C34C12" w:rsidRDefault="00DC6527" w:rsidP="00DC6527">
            <w:pPr>
              <w:pStyle w:val="TableText"/>
              <w:rPr>
                <w:noProof w:val="0"/>
              </w:rPr>
            </w:pPr>
            <w:r w:rsidRPr="00C34C12">
              <w:rPr>
                <w:noProof w:val="0"/>
                <w:color w:val="000000"/>
                <w:szCs w:val="24"/>
              </w:rPr>
              <w:t>0</w:t>
            </w:r>
          </w:p>
        </w:tc>
        <w:tc>
          <w:tcPr>
            <w:tcW w:w="720" w:type="dxa"/>
            <w:noWrap/>
            <w:vAlign w:val="bottom"/>
          </w:tcPr>
          <w:p w14:paraId="345FB116" w14:textId="77777777" w:rsidR="00DC6527" w:rsidRPr="00C34C12" w:rsidRDefault="00DC6527" w:rsidP="00DC6527">
            <w:pPr>
              <w:pStyle w:val="TableText"/>
              <w:rPr>
                <w:noProof w:val="0"/>
              </w:rPr>
            </w:pPr>
            <w:r w:rsidRPr="00C34C12">
              <w:rPr>
                <w:noProof w:val="0"/>
                <w:color w:val="000000"/>
                <w:szCs w:val="24"/>
              </w:rPr>
              <w:t>12</w:t>
            </w:r>
          </w:p>
        </w:tc>
        <w:tc>
          <w:tcPr>
            <w:tcW w:w="720" w:type="dxa"/>
            <w:vAlign w:val="bottom"/>
          </w:tcPr>
          <w:p w14:paraId="5F0FB9C8" w14:textId="02F70FFA" w:rsidR="00DC6527" w:rsidRPr="00C34C12" w:rsidRDefault="00DC6527" w:rsidP="00DC6527">
            <w:pPr>
              <w:pStyle w:val="TableText"/>
              <w:rPr>
                <w:noProof w:val="0"/>
                <w:color w:val="000000"/>
                <w:szCs w:val="24"/>
              </w:rPr>
            </w:pPr>
            <w:r w:rsidRPr="00C34C12">
              <w:rPr>
                <w:noProof w:val="0"/>
                <w:color w:val="000000"/>
              </w:rPr>
              <w:t>68.3</w:t>
            </w:r>
          </w:p>
        </w:tc>
      </w:tr>
      <w:tr w:rsidR="00DC6527" w:rsidRPr="00C34C12" w14:paraId="745D6D16" w14:textId="5A75613E" w:rsidTr="00B73192">
        <w:tc>
          <w:tcPr>
            <w:tcW w:w="4176" w:type="dxa"/>
            <w:noWrap/>
          </w:tcPr>
          <w:p w14:paraId="262F6B65" w14:textId="0AC294F6" w:rsidR="00DC6527" w:rsidRPr="00C34C12" w:rsidRDefault="00DC6527" w:rsidP="00DC6527">
            <w:pPr>
              <w:pStyle w:val="TableText"/>
              <w:rPr>
                <w:noProof w:val="0"/>
              </w:rPr>
            </w:pPr>
            <w:r w:rsidRPr="00C34C12">
              <w:rPr>
                <w:noProof w:val="0"/>
              </w:rPr>
              <w:t>Grade 8 PT 2 Version 2 (</w:t>
            </w:r>
            <w:r w:rsidR="00A33942" w:rsidRPr="00C34C12">
              <w:rPr>
                <w:noProof w:val="0"/>
              </w:rPr>
              <w:t xml:space="preserve">Physical </w:t>
            </w:r>
            <w:r w:rsidRPr="00C34C12">
              <w:rPr>
                <w:noProof w:val="0"/>
              </w:rPr>
              <w:t>Sciences)</w:t>
            </w:r>
          </w:p>
        </w:tc>
        <w:tc>
          <w:tcPr>
            <w:tcW w:w="864" w:type="dxa"/>
            <w:vAlign w:val="bottom"/>
          </w:tcPr>
          <w:p w14:paraId="0437BBD7" w14:textId="77777777" w:rsidR="00DC6527" w:rsidRPr="00C34C12" w:rsidRDefault="00DC6527" w:rsidP="00DC6527">
            <w:pPr>
              <w:pStyle w:val="TableText"/>
              <w:rPr>
                <w:noProof w:val="0"/>
              </w:rPr>
            </w:pPr>
            <w:r w:rsidRPr="00C34C12">
              <w:rPr>
                <w:noProof w:val="0"/>
                <w:color w:val="000000"/>
                <w:szCs w:val="24"/>
              </w:rPr>
              <w:t>2,163</w:t>
            </w:r>
          </w:p>
        </w:tc>
        <w:tc>
          <w:tcPr>
            <w:tcW w:w="720" w:type="dxa"/>
            <w:noWrap/>
            <w:vAlign w:val="bottom"/>
          </w:tcPr>
          <w:p w14:paraId="692DD8C8" w14:textId="77777777" w:rsidR="00DC6527" w:rsidRPr="00C34C12" w:rsidRDefault="00DC6527" w:rsidP="00DC6527">
            <w:pPr>
              <w:pStyle w:val="TableText"/>
              <w:rPr>
                <w:noProof w:val="0"/>
              </w:rPr>
            </w:pPr>
            <w:r w:rsidRPr="00C34C12">
              <w:rPr>
                <w:noProof w:val="0"/>
                <w:color w:val="000000"/>
                <w:szCs w:val="24"/>
              </w:rPr>
              <w:t>10</w:t>
            </w:r>
          </w:p>
        </w:tc>
        <w:tc>
          <w:tcPr>
            <w:tcW w:w="720" w:type="dxa"/>
            <w:vAlign w:val="bottom"/>
          </w:tcPr>
          <w:p w14:paraId="1EE25AE8" w14:textId="77777777" w:rsidR="00DC6527" w:rsidRPr="00C34C12" w:rsidRDefault="00DC6527" w:rsidP="00DC6527">
            <w:pPr>
              <w:pStyle w:val="TableText"/>
              <w:rPr>
                <w:noProof w:val="0"/>
              </w:rPr>
            </w:pPr>
            <w:r w:rsidRPr="00C34C12">
              <w:rPr>
                <w:noProof w:val="0"/>
                <w:color w:val="000000"/>
                <w:szCs w:val="24"/>
              </w:rPr>
              <w:t>12</w:t>
            </w:r>
          </w:p>
        </w:tc>
        <w:tc>
          <w:tcPr>
            <w:tcW w:w="720" w:type="dxa"/>
            <w:noWrap/>
            <w:vAlign w:val="bottom"/>
          </w:tcPr>
          <w:p w14:paraId="6CC63F7C" w14:textId="77777777" w:rsidR="00DC6527" w:rsidRPr="00C34C12" w:rsidRDefault="00DC6527" w:rsidP="00DC6527">
            <w:pPr>
              <w:pStyle w:val="TableText"/>
              <w:rPr>
                <w:noProof w:val="0"/>
              </w:rPr>
            </w:pPr>
            <w:r w:rsidRPr="00C34C12">
              <w:rPr>
                <w:noProof w:val="0"/>
                <w:color w:val="000000"/>
                <w:szCs w:val="24"/>
              </w:rPr>
              <w:t>7.1</w:t>
            </w:r>
          </w:p>
        </w:tc>
        <w:tc>
          <w:tcPr>
            <w:tcW w:w="720" w:type="dxa"/>
            <w:vAlign w:val="bottom"/>
          </w:tcPr>
          <w:p w14:paraId="0C7E63A6" w14:textId="77777777" w:rsidR="00DC6527" w:rsidRPr="00C34C12" w:rsidRDefault="00DC6527" w:rsidP="00DC6527">
            <w:pPr>
              <w:pStyle w:val="TableText"/>
              <w:rPr>
                <w:noProof w:val="0"/>
              </w:rPr>
            </w:pPr>
            <w:r w:rsidRPr="00C34C12">
              <w:rPr>
                <w:noProof w:val="0"/>
                <w:color w:val="000000"/>
                <w:szCs w:val="24"/>
              </w:rPr>
              <w:t>2.5</w:t>
            </w:r>
          </w:p>
        </w:tc>
        <w:tc>
          <w:tcPr>
            <w:tcW w:w="720" w:type="dxa"/>
            <w:noWrap/>
            <w:vAlign w:val="bottom"/>
          </w:tcPr>
          <w:p w14:paraId="67C1847C" w14:textId="77777777" w:rsidR="00DC6527" w:rsidRPr="00C34C12" w:rsidRDefault="00DC6527" w:rsidP="00DC6527">
            <w:pPr>
              <w:pStyle w:val="TableText"/>
              <w:rPr>
                <w:noProof w:val="0"/>
              </w:rPr>
            </w:pPr>
            <w:r w:rsidRPr="00C34C12">
              <w:rPr>
                <w:noProof w:val="0"/>
                <w:color w:val="000000"/>
                <w:szCs w:val="24"/>
              </w:rPr>
              <w:t>0</w:t>
            </w:r>
          </w:p>
        </w:tc>
        <w:tc>
          <w:tcPr>
            <w:tcW w:w="720" w:type="dxa"/>
            <w:noWrap/>
            <w:vAlign w:val="bottom"/>
          </w:tcPr>
          <w:p w14:paraId="06047732" w14:textId="77777777" w:rsidR="00DC6527" w:rsidRPr="00C34C12" w:rsidRDefault="00DC6527" w:rsidP="00DC6527">
            <w:pPr>
              <w:pStyle w:val="TableText"/>
              <w:rPr>
                <w:noProof w:val="0"/>
              </w:rPr>
            </w:pPr>
            <w:r w:rsidRPr="00C34C12">
              <w:rPr>
                <w:noProof w:val="0"/>
                <w:color w:val="000000"/>
                <w:szCs w:val="24"/>
              </w:rPr>
              <w:t>12</w:t>
            </w:r>
          </w:p>
        </w:tc>
        <w:tc>
          <w:tcPr>
            <w:tcW w:w="720" w:type="dxa"/>
            <w:vAlign w:val="bottom"/>
          </w:tcPr>
          <w:p w14:paraId="64207943" w14:textId="58704BBB" w:rsidR="00DC6527" w:rsidRPr="00C34C12" w:rsidRDefault="00DC6527" w:rsidP="00DC6527">
            <w:pPr>
              <w:pStyle w:val="TableText"/>
              <w:rPr>
                <w:noProof w:val="0"/>
                <w:color w:val="000000"/>
                <w:szCs w:val="24"/>
              </w:rPr>
            </w:pPr>
            <w:r w:rsidRPr="00C34C12">
              <w:rPr>
                <w:noProof w:val="0"/>
                <w:color w:val="000000"/>
              </w:rPr>
              <w:t>59.2</w:t>
            </w:r>
          </w:p>
        </w:tc>
      </w:tr>
      <w:tr w:rsidR="00DC6527" w:rsidRPr="00C34C12" w14:paraId="79764B58" w14:textId="4E9EBB19" w:rsidTr="00B73192">
        <w:tc>
          <w:tcPr>
            <w:tcW w:w="4176" w:type="dxa"/>
            <w:tcBorders>
              <w:bottom w:val="single" w:sz="4" w:space="0" w:color="auto"/>
            </w:tcBorders>
            <w:noWrap/>
            <w:hideMark/>
          </w:tcPr>
          <w:p w14:paraId="3F2EE079" w14:textId="60E05FC3" w:rsidR="00DC6527" w:rsidRPr="00C34C12" w:rsidRDefault="00DC6527" w:rsidP="00DC6527">
            <w:pPr>
              <w:pStyle w:val="TableText"/>
              <w:rPr>
                <w:noProof w:val="0"/>
              </w:rPr>
            </w:pPr>
            <w:r w:rsidRPr="00C34C12">
              <w:rPr>
                <w:noProof w:val="0"/>
              </w:rPr>
              <w:t>Grade 8 PT 3 Version 2 (Earth and Space Sciences)</w:t>
            </w:r>
          </w:p>
        </w:tc>
        <w:tc>
          <w:tcPr>
            <w:tcW w:w="864" w:type="dxa"/>
            <w:tcBorders>
              <w:bottom w:val="single" w:sz="4" w:space="0" w:color="auto"/>
            </w:tcBorders>
            <w:vAlign w:val="bottom"/>
          </w:tcPr>
          <w:p w14:paraId="046668FD" w14:textId="77777777" w:rsidR="00DC6527" w:rsidRPr="00C34C12" w:rsidRDefault="00DC6527" w:rsidP="00DC6527">
            <w:pPr>
              <w:pStyle w:val="TableText"/>
              <w:rPr>
                <w:noProof w:val="0"/>
              </w:rPr>
            </w:pPr>
            <w:r w:rsidRPr="00C34C12">
              <w:rPr>
                <w:noProof w:val="0"/>
                <w:color w:val="000000"/>
                <w:szCs w:val="24"/>
              </w:rPr>
              <w:t>2,163</w:t>
            </w:r>
          </w:p>
        </w:tc>
        <w:tc>
          <w:tcPr>
            <w:tcW w:w="720" w:type="dxa"/>
            <w:tcBorders>
              <w:bottom w:val="single" w:sz="4" w:space="0" w:color="auto"/>
            </w:tcBorders>
            <w:noWrap/>
            <w:vAlign w:val="bottom"/>
          </w:tcPr>
          <w:p w14:paraId="67D65C05" w14:textId="77777777" w:rsidR="00DC6527" w:rsidRPr="00C34C12" w:rsidRDefault="00DC6527" w:rsidP="00DC6527">
            <w:pPr>
              <w:pStyle w:val="TableText"/>
              <w:rPr>
                <w:noProof w:val="0"/>
              </w:rPr>
            </w:pPr>
            <w:r w:rsidRPr="00C34C12">
              <w:rPr>
                <w:noProof w:val="0"/>
                <w:color w:val="000000"/>
                <w:szCs w:val="24"/>
              </w:rPr>
              <w:t>10</w:t>
            </w:r>
          </w:p>
        </w:tc>
        <w:tc>
          <w:tcPr>
            <w:tcW w:w="720" w:type="dxa"/>
            <w:tcBorders>
              <w:bottom w:val="single" w:sz="4" w:space="0" w:color="auto"/>
            </w:tcBorders>
            <w:vAlign w:val="bottom"/>
          </w:tcPr>
          <w:p w14:paraId="259508CE" w14:textId="77777777" w:rsidR="00DC6527" w:rsidRPr="00C34C12" w:rsidRDefault="00DC6527" w:rsidP="00DC6527">
            <w:pPr>
              <w:pStyle w:val="TableText"/>
              <w:rPr>
                <w:noProof w:val="0"/>
              </w:rPr>
            </w:pPr>
            <w:r w:rsidRPr="00C34C12">
              <w:rPr>
                <w:noProof w:val="0"/>
                <w:color w:val="000000"/>
                <w:szCs w:val="24"/>
              </w:rPr>
              <w:t>12</w:t>
            </w:r>
          </w:p>
        </w:tc>
        <w:tc>
          <w:tcPr>
            <w:tcW w:w="720" w:type="dxa"/>
            <w:tcBorders>
              <w:bottom w:val="single" w:sz="4" w:space="0" w:color="auto"/>
            </w:tcBorders>
            <w:noWrap/>
            <w:vAlign w:val="bottom"/>
          </w:tcPr>
          <w:p w14:paraId="617F8A45" w14:textId="77777777" w:rsidR="00DC6527" w:rsidRPr="00C34C12" w:rsidRDefault="00DC6527" w:rsidP="00DC6527">
            <w:pPr>
              <w:pStyle w:val="TableText"/>
              <w:rPr>
                <w:noProof w:val="0"/>
              </w:rPr>
            </w:pPr>
            <w:r w:rsidRPr="00C34C12">
              <w:rPr>
                <w:noProof w:val="0"/>
                <w:color w:val="000000"/>
                <w:szCs w:val="24"/>
              </w:rPr>
              <w:t>7.6</w:t>
            </w:r>
          </w:p>
        </w:tc>
        <w:tc>
          <w:tcPr>
            <w:tcW w:w="720" w:type="dxa"/>
            <w:tcBorders>
              <w:bottom w:val="single" w:sz="4" w:space="0" w:color="auto"/>
            </w:tcBorders>
            <w:vAlign w:val="bottom"/>
          </w:tcPr>
          <w:p w14:paraId="74E8652F" w14:textId="77777777" w:rsidR="00DC6527" w:rsidRPr="00C34C12" w:rsidRDefault="00DC6527" w:rsidP="00DC6527">
            <w:pPr>
              <w:pStyle w:val="TableText"/>
              <w:rPr>
                <w:noProof w:val="0"/>
              </w:rPr>
            </w:pPr>
            <w:r w:rsidRPr="00C34C12">
              <w:rPr>
                <w:noProof w:val="0"/>
                <w:color w:val="000000"/>
                <w:szCs w:val="24"/>
              </w:rPr>
              <w:t>2.7</w:t>
            </w:r>
          </w:p>
        </w:tc>
        <w:tc>
          <w:tcPr>
            <w:tcW w:w="720" w:type="dxa"/>
            <w:tcBorders>
              <w:bottom w:val="single" w:sz="4" w:space="0" w:color="auto"/>
            </w:tcBorders>
            <w:noWrap/>
            <w:vAlign w:val="bottom"/>
          </w:tcPr>
          <w:p w14:paraId="127EC067" w14:textId="77777777" w:rsidR="00DC6527" w:rsidRPr="00C34C12" w:rsidRDefault="00DC6527" w:rsidP="00DC6527">
            <w:pPr>
              <w:pStyle w:val="TableText"/>
              <w:rPr>
                <w:noProof w:val="0"/>
              </w:rPr>
            </w:pPr>
            <w:r w:rsidRPr="00C34C12">
              <w:rPr>
                <w:noProof w:val="0"/>
                <w:color w:val="000000"/>
                <w:szCs w:val="24"/>
              </w:rPr>
              <w:t>0</w:t>
            </w:r>
          </w:p>
        </w:tc>
        <w:tc>
          <w:tcPr>
            <w:tcW w:w="720" w:type="dxa"/>
            <w:tcBorders>
              <w:bottom w:val="single" w:sz="4" w:space="0" w:color="auto"/>
            </w:tcBorders>
            <w:noWrap/>
            <w:vAlign w:val="bottom"/>
          </w:tcPr>
          <w:p w14:paraId="23A7DA81" w14:textId="77777777" w:rsidR="00DC6527" w:rsidRPr="00C34C12" w:rsidRDefault="00DC6527" w:rsidP="00DC6527">
            <w:pPr>
              <w:pStyle w:val="TableText"/>
              <w:rPr>
                <w:noProof w:val="0"/>
              </w:rPr>
            </w:pPr>
            <w:r w:rsidRPr="00C34C12">
              <w:rPr>
                <w:noProof w:val="0"/>
                <w:color w:val="000000"/>
                <w:szCs w:val="24"/>
              </w:rPr>
              <w:t>12</w:t>
            </w:r>
          </w:p>
        </w:tc>
        <w:tc>
          <w:tcPr>
            <w:tcW w:w="720" w:type="dxa"/>
            <w:tcBorders>
              <w:bottom w:val="single" w:sz="4" w:space="0" w:color="auto"/>
            </w:tcBorders>
            <w:vAlign w:val="bottom"/>
          </w:tcPr>
          <w:p w14:paraId="3A7C9555" w14:textId="5B05914B" w:rsidR="00DC6527" w:rsidRPr="00C34C12" w:rsidRDefault="00DC6527" w:rsidP="00DC6527">
            <w:pPr>
              <w:pStyle w:val="TableText"/>
              <w:rPr>
                <w:noProof w:val="0"/>
                <w:color w:val="000000"/>
                <w:szCs w:val="24"/>
              </w:rPr>
            </w:pPr>
            <w:r w:rsidRPr="00C34C12">
              <w:rPr>
                <w:noProof w:val="0"/>
                <w:color w:val="000000"/>
              </w:rPr>
              <w:t>63.3</w:t>
            </w:r>
          </w:p>
        </w:tc>
      </w:tr>
      <w:tr w:rsidR="00357DA8" w:rsidRPr="00C34C12" w14:paraId="07CF63D6" w14:textId="77777777" w:rsidTr="0070078C">
        <w:tc>
          <w:tcPr>
            <w:tcW w:w="4176" w:type="dxa"/>
            <w:tcBorders>
              <w:top w:val="single" w:sz="4" w:space="0" w:color="auto"/>
              <w:bottom w:val="nil"/>
            </w:tcBorders>
            <w:noWrap/>
            <w:hideMark/>
          </w:tcPr>
          <w:p w14:paraId="44C8A739" w14:textId="77777777" w:rsidR="00357DA8" w:rsidRPr="00C34C12" w:rsidRDefault="00357DA8" w:rsidP="0070078C">
            <w:pPr>
              <w:pStyle w:val="TableText"/>
              <w:keepNext/>
              <w:rPr>
                <w:noProof w:val="0"/>
              </w:rPr>
            </w:pPr>
            <w:r w:rsidRPr="00C34C12">
              <w:rPr>
                <w:b/>
                <w:noProof w:val="0"/>
              </w:rPr>
              <w:t>High School Total:</w:t>
            </w:r>
          </w:p>
        </w:tc>
        <w:tc>
          <w:tcPr>
            <w:tcW w:w="864" w:type="dxa"/>
            <w:tcBorders>
              <w:top w:val="single" w:sz="4" w:space="0" w:color="auto"/>
              <w:bottom w:val="nil"/>
            </w:tcBorders>
            <w:vAlign w:val="bottom"/>
          </w:tcPr>
          <w:p w14:paraId="60C3FC36" w14:textId="77777777" w:rsidR="00357DA8" w:rsidRPr="00C34C12" w:rsidRDefault="00357DA8" w:rsidP="0070078C">
            <w:pPr>
              <w:pStyle w:val="TableText"/>
              <w:rPr>
                <w:noProof w:val="0"/>
              </w:rPr>
            </w:pPr>
            <w:r w:rsidRPr="00C34C12">
              <w:rPr>
                <w:noProof w:val="0"/>
                <w:color w:val="000000"/>
                <w:szCs w:val="24"/>
              </w:rPr>
              <w:t>7,264</w:t>
            </w:r>
          </w:p>
        </w:tc>
        <w:tc>
          <w:tcPr>
            <w:tcW w:w="720" w:type="dxa"/>
            <w:tcBorders>
              <w:top w:val="single" w:sz="4" w:space="0" w:color="auto"/>
              <w:bottom w:val="nil"/>
            </w:tcBorders>
            <w:noWrap/>
            <w:vAlign w:val="bottom"/>
          </w:tcPr>
          <w:p w14:paraId="59AFA0E5" w14:textId="77777777" w:rsidR="00357DA8" w:rsidRPr="00C34C12" w:rsidRDefault="00357DA8" w:rsidP="0070078C">
            <w:pPr>
              <w:pStyle w:val="TableText"/>
              <w:rPr>
                <w:noProof w:val="0"/>
              </w:rPr>
            </w:pPr>
            <w:r w:rsidRPr="00C34C12">
              <w:rPr>
                <w:noProof w:val="0"/>
                <w:color w:val="000000"/>
                <w:szCs w:val="24"/>
              </w:rPr>
              <w:t>30</w:t>
            </w:r>
          </w:p>
        </w:tc>
        <w:tc>
          <w:tcPr>
            <w:tcW w:w="720" w:type="dxa"/>
            <w:tcBorders>
              <w:top w:val="single" w:sz="4" w:space="0" w:color="auto"/>
              <w:bottom w:val="nil"/>
            </w:tcBorders>
            <w:vAlign w:val="bottom"/>
          </w:tcPr>
          <w:p w14:paraId="41BC6601" w14:textId="77777777" w:rsidR="00357DA8" w:rsidRPr="00C34C12" w:rsidRDefault="00357DA8" w:rsidP="0070078C">
            <w:pPr>
              <w:pStyle w:val="TableText"/>
              <w:rPr>
                <w:noProof w:val="0"/>
              </w:rPr>
            </w:pPr>
            <w:r w:rsidRPr="00C34C12">
              <w:rPr>
                <w:noProof w:val="0"/>
                <w:color w:val="000000"/>
                <w:szCs w:val="24"/>
              </w:rPr>
              <w:t>36</w:t>
            </w:r>
          </w:p>
        </w:tc>
        <w:tc>
          <w:tcPr>
            <w:tcW w:w="720" w:type="dxa"/>
            <w:tcBorders>
              <w:top w:val="single" w:sz="4" w:space="0" w:color="auto"/>
              <w:bottom w:val="nil"/>
            </w:tcBorders>
            <w:noWrap/>
            <w:vAlign w:val="bottom"/>
          </w:tcPr>
          <w:p w14:paraId="73A21505" w14:textId="77777777" w:rsidR="00357DA8" w:rsidRPr="00C34C12" w:rsidRDefault="00357DA8" w:rsidP="0070078C">
            <w:pPr>
              <w:pStyle w:val="TableText"/>
              <w:rPr>
                <w:noProof w:val="0"/>
              </w:rPr>
            </w:pPr>
            <w:r w:rsidRPr="00C34C12">
              <w:rPr>
                <w:noProof w:val="0"/>
                <w:color w:val="000000"/>
                <w:szCs w:val="24"/>
              </w:rPr>
              <w:t>22.7</w:t>
            </w:r>
          </w:p>
        </w:tc>
        <w:tc>
          <w:tcPr>
            <w:tcW w:w="720" w:type="dxa"/>
            <w:tcBorders>
              <w:top w:val="single" w:sz="4" w:space="0" w:color="auto"/>
              <w:bottom w:val="nil"/>
            </w:tcBorders>
            <w:vAlign w:val="bottom"/>
          </w:tcPr>
          <w:p w14:paraId="2C0D46CC" w14:textId="77777777" w:rsidR="00357DA8" w:rsidRPr="00C34C12" w:rsidRDefault="00357DA8" w:rsidP="0070078C">
            <w:pPr>
              <w:pStyle w:val="TableText"/>
              <w:rPr>
                <w:noProof w:val="0"/>
              </w:rPr>
            </w:pPr>
            <w:r w:rsidRPr="00C34C12">
              <w:rPr>
                <w:noProof w:val="0"/>
                <w:color w:val="000000"/>
                <w:szCs w:val="24"/>
              </w:rPr>
              <w:t>6.8</w:t>
            </w:r>
          </w:p>
        </w:tc>
        <w:tc>
          <w:tcPr>
            <w:tcW w:w="720" w:type="dxa"/>
            <w:tcBorders>
              <w:top w:val="single" w:sz="4" w:space="0" w:color="auto"/>
              <w:bottom w:val="nil"/>
            </w:tcBorders>
            <w:noWrap/>
            <w:vAlign w:val="bottom"/>
          </w:tcPr>
          <w:p w14:paraId="1461BBD5" w14:textId="77777777" w:rsidR="00357DA8" w:rsidRPr="00C34C12" w:rsidRDefault="00357DA8" w:rsidP="0070078C">
            <w:pPr>
              <w:pStyle w:val="TableText"/>
              <w:rPr>
                <w:noProof w:val="0"/>
              </w:rPr>
            </w:pPr>
            <w:r w:rsidRPr="00C34C12">
              <w:rPr>
                <w:noProof w:val="0"/>
                <w:color w:val="000000"/>
                <w:szCs w:val="24"/>
              </w:rPr>
              <w:t>0</w:t>
            </w:r>
          </w:p>
        </w:tc>
        <w:tc>
          <w:tcPr>
            <w:tcW w:w="720" w:type="dxa"/>
            <w:tcBorders>
              <w:top w:val="single" w:sz="4" w:space="0" w:color="auto"/>
              <w:bottom w:val="nil"/>
            </w:tcBorders>
            <w:noWrap/>
            <w:vAlign w:val="bottom"/>
          </w:tcPr>
          <w:p w14:paraId="046F84F1" w14:textId="77777777" w:rsidR="00357DA8" w:rsidRPr="00C34C12" w:rsidRDefault="00357DA8" w:rsidP="0070078C">
            <w:pPr>
              <w:pStyle w:val="TableText"/>
              <w:rPr>
                <w:noProof w:val="0"/>
              </w:rPr>
            </w:pPr>
            <w:r w:rsidRPr="00C34C12">
              <w:rPr>
                <w:noProof w:val="0"/>
                <w:color w:val="000000"/>
                <w:szCs w:val="24"/>
              </w:rPr>
              <w:t>36</w:t>
            </w:r>
          </w:p>
        </w:tc>
        <w:tc>
          <w:tcPr>
            <w:tcW w:w="720" w:type="dxa"/>
            <w:tcBorders>
              <w:top w:val="single" w:sz="4" w:space="0" w:color="auto"/>
              <w:bottom w:val="nil"/>
            </w:tcBorders>
            <w:vAlign w:val="bottom"/>
          </w:tcPr>
          <w:p w14:paraId="454BCB9F" w14:textId="77777777" w:rsidR="00357DA8" w:rsidRPr="00C34C12" w:rsidRDefault="00357DA8" w:rsidP="0070078C">
            <w:pPr>
              <w:pStyle w:val="TableText"/>
              <w:rPr>
                <w:noProof w:val="0"/>
                <w:color w:val="000000"/>
                <w:szCs w:val="24"/>
              </w:rPr>
            </w:pPr>
            <w:r w:rsidRPr="00C34C12">
              <w:rPr>
                <w:noProof w:val="0"/>
                <w:color w:val="000000"/>
              </w:rPr>
              <w:t>63.1</w:t>
            </w:r>
          </w:p>
        </w:tc>
      </w:tr>
      <w:tr w:rsidR="00357DA8" w:rsidRPr="00C34C12" w14:paraId="1BC55649" w14:textId="77777777" w:rsidTr="0070078C">
        <w:tc>
          <w:tcPr>
            <w:tcW w:w="4176" w:type="dxa"/>
            <w:tcBorders>
              <w:top w:val="nil"/>
            </w:tcBorders>
            <w:noWrap/>
            <w:hideMark/>
          </w:tcPr>
          <w:p w14:paraId="3A35D0C0" w14:textId="7AE6230F" w:rsidR="00357DA8" w:rsidRPr="00C34C12" w:rsidRDefault="00357DA8" w:rsidP="0070078C">
            <w:pPr>
              <w:pStyle w:val="TableText"/>
              <w:rPr>
                <w:b/>
                <w:noProof w:val="0"/>
              </w:rPr>
            </w:pPr>
            <w:r w:rsidRPr="00C34C12">
              <w:rPr>
                <w:noProof w:val="0"/>
              </w:rPr>
              <w:t>HS PT 1 Version 1 (Life Sciences)</w:t>
            </w:r>
          </w:p>
        </w:tc>
        <w:tc>
          <w:tcPr>
            <w:tcW w:w="864" w:type="dxa"/>
            <w:tcBorders>
              <w:top w:val="nil"/>
            </w:tcBorders>
            <w:vAlign w:val="bottom"/>
          </w:tcPr>
          <w:p w14:paraId="3D961E95" w14:textId="77777777" w:rsidR="00357DA8" w:rsidRPr="00C34C12" w:rsidRDefault="00357DA8" w:rsidP="0070078C">
            <w:pPr>
              <w:pStyle w:val="TableText"/>
              <w:rPr>
                <w:noProof w:val="0"/>
              </w:rPr>
            </w:pPr>
            <w:r w:rsidRPr="00C34C12">
              <w:rPr>
                <w:noProof w:val="0"/>
                <w:color w:val="000000"/>
                <w:szCs w:val="24"/>
              </w:rPr>
              <w:t>3,836</w:t>
            </w:r>
          </w:p>
        </w:tc>
        <w:tc>
          <w:tcPr>
            <w:tcW w:w="720" w:type="dxa"/>
            <w:tcBorders>
              <w:top w:val="nil"/>
            </w:tcBorders>
            <w:noWrap/>
            <w:vAlign w:val="bottom"/>
          </w:tcPr>
          <w:p w14:paraId="432002E2" w14:textId="77777777" w:rsidR="00357DA8" w:rsidRPr="00C34C12" w:rsidRDefault="00357DA8" w:rsidP="0070078C">
            <w:pPr>
              <w:pStyle w:val="TableText"/>
              <w:rPr>
                <w:noProof w:val="0"/>
              </w:rPr>
            </w:pPr>
            <w:r w:rsidRPr="00C34C12">
              <w:rPr>
                <w:noProof w:val="0"/>
                <w:color w:val="000000"/>
                <w:szCs w:val="24"/>
              </w:rPr>
              <w:t>10</w:t>
            </w:r>
          </w:p>
        </w:tc>
        <w:tc>
          <w:tcPr>
            <w:tcW w:w="720" w:type="dxa"/>
            <w:tcBorders>
              <w:top w:val="nil"/>
            </w:tcBorders>
            <w:vAlign w:val="bottom"/>
          </w:tcPr>
          <w:p w14:paraId="3E1B8041" w14:textId="77777777" w:rsidR="00357DA8" w:rsidRPr="00C34C12" w:rsidRDefault="00357DA8" w:rsidP="0070078C">
            <w:pPr>
              <w:pStyle w:val="TableText"/>
              <w:rPr>
                <w:noProof w:val="0"/>
              </w:rPr>
            </w:pPr>
            <w:r w:rsidRPr="00C34C12">
              <w:rPr>
                <w:noProof w:val="0"/>
                <w:color w:val="000000"/>
                <w:szCs w:val="24"/>
              </w:rPr>
              <w:t>12</w:t>
            </w:r>
          </w:p>
        </w:tc>
        <w:tc>
          <w:tcPr>
            <w:tcW w:w="720" w:type="dxa"/>
            <w:tcBorders>
              <w:top w:val="nil"/>
            </w:tcBorders>
            <w:noWrap/>
            <w:vAlign w:val="bottom"/>
          </w:tcPr>
          <w:p w14:paraId="40140386" w14:textId="77777777" w:rsidR="00357DA8" w:rsidRPr="00C34C12" w:rsidRDefault="00357DA8" w:rsidP="0070078C">
            <w:pPr>
              <w:pStyle w:val="TableText"/>
              <w:rPr>
                <w:noProof w:val="0"/>
              </w:rPr>
            </w:pPr>
            <w:r w:rsidRPr="00C34C12">
              <w:rPr>
                <w:noProof w:val="0"/>
                <w:color w:val="000000"/>
                <w:szCs w:val="24"/>
              </w:rPr>
              <w:t>7.6</w:t>
            </w:r>
          </w:p>
        </w:tc>
        <w:tc>
          <w:tcPr>
            <w:tcW w:w="720" w:type="dxa"/>
            <w:tcBorders>
              <w:top w:val="nil"/>
            </w:tcBorders>
            <w:vAlign w:val="bottom"/>
          </w:tcPr>
          <w:p w14:paraId="5AD7F136" w14:textId="77777777" w:rsidR="00357DA8" w:rsidRPr="00C34C12" w:rsidRDefault="00357DA8" w:rsidP="0070078C">
            <w:pPr>
              <w:pStyle w:val="TableText"/>
              <w:rPr>
                <w:noProof w:val="0"/>
              </w:rPr>
            </w:pPr>
            <w:r w:rsidRPr="00C34C12">
              <w:rPr>
                <w:noProof w:val="0"/>
                <w:color w:val="000000"/>
                <w:szCs w:val="24"/>
              </w:rPr>
              <w:t>2.6</w:t>
            </w:r>
          </w:p>
        </w:tc>
        <w:tc>
          <w:tcPr>
            <w:tcW w:w="720" w:type="dxa"/>
            <w:tcBorders>
              <w:top w:val="nil"/>
            </w:tcBorders>
            <w:noWrap/>
            <w:vAlign w:val="bottom"/>
          </w:tcPr>
          <w:p w14:paraId="294D940A" w14:textId="77777777" w:rsidR="00357DA8" w:rsidRPr="00C34C12" w:rsidRDefault="00357DA8" w:rsidP="0070078C">
            <w:pPr>
              <w:pStyle w:val="TableText"/>
              <w:rPr>
                <w:noProof w:val="0"/>
              </w:rPr>
            </w:pPr>
            <w:r w:rsidRPr="00C34C12">
              <w:rPr>
                <w:noProof w:val="0"/>
                <w:color w:val="000000"/>
                <w:szCs w:val="24"/>
              </w:rPr>
              <w:t>0</w:t>
            </w:r>
          </w:p>
        </w:tc>
        <w:tc>
          <w:tcPr>
            <w:tcW w:w="720" w:type="dxa"/>
            <w:tcBorders>
              <w:top w:val="nil"/>
            </w:tcBorders>
            <w:noWrap/>
            <w:vAlign w:val="bottom"/>
          </w:tcPr>
          <w:p w14:paraId="2034FAEF" w14:textId="77777777" w:rsidR="00357DA8" w:rsidRPr="00C34C12" w:rsidRDefault="00357DA8" w:rsidP="0070078C">
            <w:pPr>
              <w:pStyle w:val="TableText"/>
              <w:rPr>
                <w:noProof w:val="0"/>
              </w:rPr>
            </w:pPr>
            <w:r w:rsidRPr="00C34C12">
              <w:rPr>
                <w:noProof w:val="0"/>
                <w:color w:val="000000"/>
                <w:szCs w:val="24"/>
              </w:rPr>
              <w:t>12</w:t>
            </w:r>
          </w:p>
        </w:tc>
        <w:tc>
          <w:tcPr>
            <w:tcW w:w="720" w:type="dxa"/>
            <w:tcBorders>
              <w:top w:val="nil"/>
            </w:tcBorders>
            <w:vAlign w:val="bottom"/>
          </w:tcPr>
          <w:p w14:paraId="2B8B5840" w14:textId="77777777" w:rsidR="00357DA8" w:rsidRPr="00C34C12" w:rsidRDefault="00357DA8" w:rsidP="0070078C">
            <w:pPr>
              <w:pStyle w:val="TableText"/>
              <w:rPr>
                <w:noProof w:val="0"/>
                <w:color w:val="000000"/>
                <w:szCs w:val="24"/>
              </w:rPr>
            </w:pPr>
            <w:r w:rsidRPr="00C34C12">
              <w:rPr>
                <w:noProof w:val="0"/>
                <w:color w:val="000000"/>
              </w:rPr>
              <w:t>63.3</w:t>
            </w:r>
          </w:p>
        </w:tc>
      </w:tr>
      <w:tr w:rsidR="00357DA8" w:rsidRPr="00C34C12" w14:paraId="20CB4FA7" w14:textId="77777777" w:rsidTr="0070078C">
        <w:tc>
          <w:tcPr>
            <w:tcW w:w="4176" w:type="dxa"/>
            <w:noWrap/>
            <w:hideMark/>
          </w:tcPr>
          <w:p w14:paraId="7C8BE97C" w14:textId="361A3087" w:rsidR="00357DA8" w:rsidRPr="00C34C12" w:rsidRDefault="00357DA8" w:rsidP="0070078C">
            <w:pPr>
              <w:pStyle w:val="TableText"/>
              <w:rPr>
                <w:noProof w:val="0"/>
              </w:rPr>
            </w:pPr>
            <w:r w:rsidRPr="00C34C12">
              <w:rPr>
                <w:noProof w:val="0"/>
              </w:rPr>
              <w:t>HS PT 2 Version 1 (Physical Sciences)</w:t>
            </w:r>
          </w:p>
        </w:tc>
        <w:tc>
          <w:tcPr>
            <w:tcW w:w="864" w:type="dxa"/>
            <w:vAlign w:val="bottom"/>
          </w:tcPr>
          <w:p w14:paraId="1E893861" w14:textId="77777777" w:rsidR="00357DA8" w:rsidRPr="00C34C12" w:rsidRDefault="00357DA8" w:rsidP="0070078C">
            <w:pPr>
              <w:pStyle w:val="TableText"/>
              <w:rPr>
                <w:noProof w:val="0"/>
              </w:rPr>
            </w:pPr>
            <w:r w:rsidRPr="00C34C12">
              <w:rPr>
                <w:noProof w:val="0"/>
                <w:color w:val="000000"/>
                <w:szCs w:val="24"/>
              </w:rPr>
              <w:t>3,836</w:t>
            </w:r>
          </w:p>
        </w:tc>
        <w:tc>
          <w:tcPr>
            <w:tcW w:w="720" w:type="dxa"/>
            <w:noWrap/>
            <w:vAlign w:val="bottom"/>
          </w:tcPr>
          <w:p w14:paraId="11449E4F" w14:textId="77777777" w:rsidR="00357DA8" w:rsidRPr="00C34C12" w:rsidRDefault="00357DA8" w:rsidP="0070078C">
            <w:pPr>
              <w:pStyle w:val="TableText"/>
              <w:rPr>
                <w:noProof w:val="0"/>
              </w:rPr>
            </w:pPr>
            <w:r w:rsidRPr="00C34C12">
              <w:rPr>
                <w:noProof w:val="0"/>
                <w:color w:val="000000"/>
                <w:szCs w:val="24"/>
              </w:rPr>
              <w:t>10</w:t>
            </w:r>
          </w:p>
        </w:tc>
        <w:tc>
          <w:tcPr>
            <w:tcW w:w="720" w:type="dxa"/>
            <w:vAlign w:val="bottom"/>
          </w:tcPr>
          <w:p w14:paraId="1079F19A" w14:textId="77777777" w:rsidR="00357DA8" w:rsidRPr="00C34C12" w:rsidRDefault="00357DA8" w:rsidP="0070078C">
            <w:pPr>
              <w:pStyle w:val="TableText"/>
              <w:rPr>
                <w:noProof w:val="0"/>
              </w:rPr>
            </w:pPr>
            <w:r w:rsidRPr="00C34C12">
              <w:rPr>
                <w:noProof w:val="0"/>
                <w:color w:val="000000"/>
                <w:szCs w:val="24"/>
              </w:rPr>
              <w:t>12</w:t>
            </w:r>
          </w:p>
        </w:tc>
        <w:tc>
          <w:tcPr>
            <w:tcW w:w="720" w:type="dxa"/>
            <w:noWrap/>
            <w:vAlign w:val="bottom"/>
          </w:tcPr>
          <w:p w14:paraId="31365D90" w14:textId="77777777" w:rsidR="00357DA8" w:rsidRPr="00C34C12" w:rsidRDefault="00357DA8" w:rsidP="0070078C">
            <w:pPr>
              <w:pStyle w:val="TableText"/>
              <w:rPr>
                <w:noProof w:val="0"/>
              </w:rPr>
            </w:pPr>
            <w:r w:rsidRPr="00C34C12">
              <w:rPr>
                <w:noProof w:val="0"/>
                <w:color w:val="000000"/>
                <w:szCs w:val="24"/>
              </w:rPr>
              <w:t>7.9</w:t>
            </w:r>
          </w:p>
        </w:tc>
        <w:tc>
          <w:tcPr>
            <w:tcW w:w="720" w:type="dxa"/>
            <w:vAlign w:val="bottom"/>
          </w:tcPr>
          <w:p w14:paraId="0DB03522" w14:textId="77777777" w:rsidR="00357DA8" w:rsidRPr="00C34C12" w:rsidRDefault="00357DA8" w:rsidP="0070078C">
            <w:pPr>
              <w:pStyle w:val="TableText"/>
              <w:rPr>
                <w:noProof w:val="0"/>
              </w:rPr>
            </w:pPr>
            <w:r w:rsidRPr="00C34C12">
              <w:rPr>
                <w:noProof w:val="0"/>
                <w:color w:val="000000"/>
                <w:szCs w:val="24"/>
              </w:rPr>
              <w:t>2.6</w:t>
            </w:r>
          </w:p>
        </w:tc>
        <w:tc>
          <w:tcPr>
            <w:tcW w:w="720" w:type="dxa"/>
            <w:noWrap/>
            <w:vAlign w:val="bottom"/>
          </w:tcPr>
          <w:p w14:paraId="3BF30855" w14:textId="77777777" w:rsidR="00357DA8" w:rsidRPr="00C34C12" w:rsidRDefault="00357DA8" w:rsidP="0070078C">
            <w:pPr>
              <w:pStyle w:val="TableText"/>
              <w:rPr>
                <w:noProof w:val="0"/>
              </w:rPr>
            </w:pPr>
            <w:r w:rsidRPr="00C34C12">
              <w:rPr>
                <w:noProof w:val="0"/>
                <w:color w:val="000000"/>
                <w:szCs w:val="24"/>
              </w:rPr>
              <w:t>0</w:t>
            </w:r>
          </w:p>
        </w:tc>
        <w:tc>
          <w:tcPr>
            <w:tcW w:w="720" w:type="dxa"/>
            <w:noWrap/>
            <w:vAlign w:val="bottom"/>
          </w:tcPr>
          <w:p w14:paraId="75937A72" w14:textId="77777777" w:rsidR="00357DA8" w:rsidRPr="00C34C12" w:rsidRDefault="00357DA8" w:rsidP="0070078C">
            <w:pPr>
              <w:pStyle w:val="TableText"/>
              <w:rPr>
                <w:noProof w:val="0"/>
              </w:rPr>
            </w:pPr>
            <w:r w:rsidRPr="00C34C12">
              <w:rPr>
                <w:noProof w:val="0"/>
                <w:color w:val="000000"/>
                <w:szCs w:val="24"/>
              </w:rPr>
              <w:t>12</w:t>
            </w:r>
          </w:p>
        </w:tc>
        <w:tc>
          <w:tcPr>
            <w:tcW w:w="720" w:type="dxa"/>
            <w:vAlign w:val="bottom"/>
          </w:tcPr>
          <w:p w14:paraId="35CD51E3" w14:textId="77777777" w:rsidR="00357DA8" w:rsidRPr="00C34C12" w:rsidRDefault="00357DA8" w:rsidP="0070078C">
            <w:pPr>
              <w:pStyle w:val="TableText"/>
              <w:rPr>
                <w:noProof w:val="0"/>
                <w:color w:val="000000"/>
                <w:szCs w:val="24"/>
              </w:rPr>
            </w:pPr>
            <w:r w:rsidRPr="00C34C12">
              <w:rPr>
                <w:noProof w:val="0"/>
                <w:color w:val="000000"/>
              </w:rPr>
              <w:t>65.8</w:t>
            </w:r>
          </w:p>
        </w:tc>
      </w:tr>
      <w:tr w:rsidR="00357DA8" w:rsidRPr="00C34C12" w14:paraId="2275420F" w14:textId="77777777" w:rsidTr="0070078C">
        <w:tc>
          <w:tcPr>
            <w:tcW w:w="4176" w:type="dxa"/>
            <w:noWrap/>
          </w:tcPr>
          <w:p w14:paraId="32BB7982" w14:textId="170AE489" w:rsidR="00357DA8" w:rsidRPr="00C34C12" w:rsidRDefault="00357DA8" w:rsidP="0070078C">
            <w:pPr>
              <w:pStyle w:val="TableText"/>
              <w:rPr>
                <w:noProof w:val="0"/>
              </w:rPr>
            </w:pPr>
            <w:r w:rsidRPr="00C34C12">
              <w:rPr>
                <w:noProof w:val="0"/>
              </w:rPr>
              <w:t>HS PT 3 Version 1 (Earth and Space</w:t>
            </w:r>
            <w:r w:rsidRPr="00C34C12" w:rsidDel="00A33942">
              <w:rPr>
                <w:noProof w:val="0"/>
              </w:rPr>
              <w:t xml:space="preserve"> </w:t>
            </w:r>
            <w:r w:rsidRPr="00C34C12">
              <w:rPr>
                <w:noProof w:val="0"/>
              </w:rPr>
              <w:t>Sciences)</w:t>
            </w:r>
          </w:p>
        </w:tc>
        <w:tc>
          <w:tcPr>
            <w:tcW w:w="864" w:type="dxa"/>
            <w:vAlign w:val="bottom"/>
          </w:tcPr>
          <w:p w14:paraId="5D3140C6" w14:textId="77777777" w:rsidR="00357DA8" w:rsidRPr="00C34C12" w:rsidRDefault="00357DA8" w:rsidP="0070078C">
            <w:pPr>
              <w:pStyle w:val="TableText"/>
              <w:rPr>
                <w:noProof w:val="0"/>
              </w:rPr>
            </w:pPr>
            <w:r w:rsidRPr="00C34C12">
              <w:rPr>
                <w:noProof w:val="0"/>
                <w:color w:val="000000"/>
                <w:szCs w:val="24"/>
              </w:rPr>
              <w:t>3,836</w:t>
            </w:r>
          </w:p>
        </w:tc>
        <w:tc>
          <w:tcPr>
            <w:tcW w:w="720" w:type="dxa"/>
            <w:noWrap/>
            <w:vAlign w:val="bottom"/>
          </w:tcPr>
          <w:p w14:paraId="458ECFE2" w14:textId="77777777" w:rsidR="00357DA8" w:rsidRPr="00C34C12" w:rsidRDefault="00357DA8" w:rsidP="0070078C">
            <w:pPr>
              <w:pStyle w:val="TableText"/>
              <w:rPr>
                <w:noProof w:val="0"/>
              </w:rPr>
            </w:pPr>
            <w:r w:rsidRPr="00C34C12">
              <w:rPr>
                <w:noProof w:val="0"/>
                <w:color w:val="000000"/>
                <w:szCs w:val="24"/>
              </w:rPr>
              <w:t>10</w:t>
            </w:r>
          </w:p>
        </w:tc>
        <w:tc>
          <w:tcPr>
            <w:tcW w:w="720" w:type="dxa"/>
            <w:vAlign w:val="bottom"/>
          </w:tcPr>
          <w:p w14:paraId="12C9F6C8" w14:textId="77777777" w:rsidR="00357DA8" w:rsidRPr="00C34C12" w:rsidRDefault="00357DA8" w:rsidP="0070078C">
            <w:pPr>
              <w:pStyle w:val="TableText"/>
              <w:rPr>
                <w:noProof w:val="0"/>
              </w:rPr>
            </w:pPr>
            <w:r w:rsidRPr="00C34C12">
              <w:rPr>
                <w:noProof w:val="0"/>
                <w:color w:val="000000"/>
                <w:szCs w:val="24"/>
              </w:rPr>
              <w:t>12</w:t>
            </w:r>
          </w:p>
        </w:tc>
        <w:tc>
          <w:tcPr>
            <w:tcW w:w="720" w:type="dxa"/>
            <w:noWrap/>
            <w:vAlign w:val="bottom"/>
          </w:tcPr>
          <w:p w14:paraId="690D1CC9" w14:textId="77777777" w:rsidR="00357DA8" w:rsidRPr="00C34C12" w:rsidRDefault="00357DA8" w:rsidP="0070078C">
            <w:pPr>
              <w:pStyle w:val="TableText"/>
              <w:rPr>
                <w:noProof w:val="0"/>
              </w:rPr>
            </w:pPr>
            <w:r w:rsidRPr="00C34C12">
              <w:rPr>
                <w:noProof w:val="0"/>
                <w:color w:val="000000"/>
                <w:szCs w:val="24"/>
              </w:rPr>
              <w:t>7.1</w:t>
            </w:r>
          </w:p>
        </w:tc>
        <w:tc>
          <w:tcPr>
            <w:tcW w:w="720" w:type="dxa"/>
            <w:vAlign w:val="bottom"/>
          </w:tcPr>
          <w:p w14:paraId="37164BD2" w14:textId="77777777" w:rsidR="00357DA8" w:rsidRPr="00C34C12" w:rsidRDefault="00357DA8" w:rsidP="0070078C">
            <w:pPr>
              <w:pStyle w:val="TableText"/>
              <w:rPr>
                <w:noProof w:val="0"/>
              </w:rPr>
            </w:pPr>
            <w:r w:rsidRPr="00C34C12">
              <w:rPr>
                <w:noProof w:val="0"/>
                <w:color w:val="000000"/>
                <w:szCs w:val="24"/>
              </w:rPr>
              <w:t>2.5</w:t>
            </w:r>
          </w:p>
        </w:tc>
        <w:tc>
          <w:tcPr>
            <w:tcW w:w="720" w:type="dxa"/>
            <w:noWrap/>
            <w:vAlign w:val="bottom"/>
          </w:tcPr>
          <w:p w14:paraId="6D679A58" w14:textId="77777777" w:rsidR="00357DA8" w:rsidRPr="00C34C12" w:rsidRDefault="00357DA8" w:rsidP="0070078C">
            <w:pPr>
              <w:pStyle w:val="TableText"/>
              <w:rPr>
                <w:noProof w:val="0"/>
              </w:rPr>
            </w:pPr>
            <w:r w:rsidRPr="00C34C12">
              <w:rPr>
                <w:noProof w:val="0"/>
                <w:color w:val="000000"/>
                <w:szCs w:val="24"/>
              </w:rPr>
              <w:t>0</w:t>
            </w:r>
          </w:p>
        </w:tc>
        <w:tc>
          <w:tcPr>
            <w:tcW w:w="720" w:type="dxa"/>
            <w:noWrap/>
            <w:vAlign w:val="bottom"/>
          </w:tcPr>
          <w:p w14:paraId="3A9900C1" w14:textId="77777777" w:rsidR="00357DA8" w:rsidRPr="00C34C12" w:rsidRDefault="00357DA8" w:rsidP="0070078C">
            <w:pPr>
              <w:pStyle w:val="TableText"/>
              <w:rPr>
                <w:noProof w:val="0"/>
              </w:rPr>
            </w:pPr>
            <w:r w:rsidRPr="00C34C12">
              <w:rPr>
                <w:noProof w:val="0"/>
                <w:color w:val="000000"/>
                <w:szCs w:val="24"/>
              </w:rPr>
              <w:t>12</w:t>
            </w:r>
          </w:p>
        </w:tc>
        <w:tc>
          <w:tcPr>
            <w:tcW w:w="720" w:type="dxa"/>
            <w:vAlign w:val="bottom"/>
          </w:tcPr>
          <w:p w14:paraId="1ABEBD6A" w14:textId="77777777" w:rsidR="00357DA8" w:rsidRPr="00C34C12" w:rsidRDefault="00357DA8" w:rsidP="0070078C">
            <w:pPr>
              <w:pStyle w:val="TableText"/>
              <w:rPr>
                <w:noProof w:val="0"/>
                <w:color w:val="000000"/>
                <w:szCs w:val="24"/>
              </w:rPr>
            </w:pPr>
            <w:r w:rsidRPr="00C34C12">
              <w:rPr>
                <w:noProof w:val="0"/>
                <w:color w:val="000000"/>
              </w:rPr>
              <w:t>59.2</w:t>
            </w:r>
          </w:p>
        </w:tc>
      </w:tr>
      <w:tr w:rsidR="00357DA8" w:rsidRPr="00C34C12" w14:paraId="20FD6CD2" w14:textId="77777777" w:rsidTr="000A6365">
        <w:tc>
          <w:tcPr>
            <w:tcW w:w="4176" w:type="dxa"/>
            <w:tcBorders>
              <w:bottom w:val="nil"/>
            </w:tcBorders>
            <w:noWrap/>
          </w:tcPr>
          <w:p w14:paraId="0773F5EC" w14:textId="10E9FF21" w:rsidR="00357DA8" w:rsidRPr="00C34C12" w:rsidRDefault="00357DA8" w:rsidP="00842BAC">
            <w:pPr>
              <w:pStyle w:val="TableText"/>
              <w:keepNext/>
              <w:rPr>
                <w:noProof w:val="0"/>
              </w:rPr>
            </w:pPr>
            <w:r w:rsidRPr="00C34C12">
              <w:rPr>
                <w:noProof w:val="0"/>
              </w:rPr>
              <w:lastRenderedPageBreak/>
              <w:t>HS PT 1 Version 2 (Life Sciences)</w:t>
            </w:r>
          </w:p>
        </w:tc>
        <w:tc>
          <w:tcPr>
            <w:tcW w:w="864" w:type="dxa"/>
            <w:tcBorders>
              <w:bottom w:val="nil"/>
            </w:tcBorders>
            <w:vAlign w:val="bottom"/>
          </w:tcPr>
          <w:p w14:paraId="06AE0241" w14:textId="77777777" w:rsidR="00357DA8" w:rsidRPr="00C34C12" w:rsidRDefault="00357DA8" w:rsidP="00842BAC">
            <w:pPr>
              <w:pStyle w:val="TableText"/>
              <w:keepNext/>
              <w:rPr>
                <w:noProof w:val="0"/>
              </w:rPr>
            </w:pPr>
            <w:r w:rsidRPr="00C34C12">
              <w:rPr>
                <w:noProof w:val="0"/>
                <w:color w:val="000000"/>
                <w:szCs w:val="24"/>
              </w:rPr>
              <w:t>3,428</w:t>
            </w:r>
          </w:p>
        </w:tc>
        <w:tc>
          <w:tcPr>
            <w:tcW w:w="720" w:type="dxa"/>
            <w:tcBorders>
              <w:bottom w:val="nil"/>
            </w:tcBorders>
            <w:noWrap/>
            <w:vAlign w:val="bottom"/>
          </w:tcPr>
          <w:p w14:paraId="5C992ED6" w14:textId="77777777" w:rsidR="00357DA8" w:rsidRPr="00C34C12" w:rsidRDefault="00357DA8" w:rsidP="00842BAC">
            <w:pPr>
              <w:pStyle w:val="TableText"/>
              <w:keepNext/>
              <w:rPr>
                <w:noProof w:val="0"/>
              </w:rPr>
            </w:pPr>
            <w:r w:rsidRPr="00C34C12">
              <w:rPr>
                <w:noProof w:val="0"/>
                <w:color w:val="000000"/>
                <w:szCs w:val="24"/>
              </w:rPr>
              <w:t>10</w:t>
            </w:r>
          </w:p>
        </w:tc>
        <w:tc>
          <w:tcPr>
            <w:tcW w:w="720" w:type="dxa"/>
            <w:tcBorders>
              <w:bottom w:val="nil"/>
            </w:tcBorders>
            <w:vAlign w:val="bottom"/>
          </w:tcPr>
          <w:p w14:paraId="7BA69C8F" w14:textId="77777777" w:rsidR="00357DA8" w:rsidRPr="00C34C12" w:rsidRDefault="00357DA8" w:rsidP="00842BAC">
            <w:pPr>
              <w:pStyle w:val="TableText"/>
              <w:keepNext/>
              <w:rPr>
                <w:noProof w:val="0"/>
              </w:rPr>
            </w:pPr>
            <w:r w:rsidRPr="00C34C12">
              <w:rPr>
                <w:noProof w:val="0"/>
                <w:color w:val="000000"/>
                <w:szCs w:val="24"/>
              </w:rPr>
              <w:t>12</w:t>
            </w:r>
          </w:p>
        </w:tc>
        <w:tc>
          <w:tcPr>
            <w:tcW w:w="720" w:type="dxa"/>
            <w:tcBorders>
              <w:bottom w:val="nil"/>
            </w:tcBorders>
            <w:noWrap/>
            <w:vAlign w:val="bottom"/>
          </w:tcPr>
          <w:p w14:paraId="41D10B77" w14:textId="77777777" w:rsidR="00357DA8" w:rsidRPr="00C34C12" w:rsidRDefault="00357DA8" w:rsidP="00842BAC">
            <w:pPr>
              <w:pStyle w:val="TableText"/>
              <w:keepNext/>
              <w:rPr>
                <w:noProof w:val="0"/>
              </w:rPr>
            </w:pPr>
            <w:r w:rsidRPr="00C34C12">
              <w:rPr>
                <w:noProof w:val="0"/>
                <w:color w:val="000000"/>
                <w:szCs w:val="24"/>
              </w:rPr>
              <w:t>7.9</w:t>
            </w:r>
          </w:p>
        </w:tc>
        <w:tc>
          <w:tcPr>
            <w:tcW w:w="720" w:type="dxa"/>
            <w:tcBorders>
              <w:bottom w:val="nil"/>
            </w:tcBorders>
            <w:vAlign w:val="bottom"/>
          </w:tcPr>
          <w:p w14:paraId="0BB1B544" w14:textId="77777777" w:rsidR="00357DA8" w:rsidRPr="00C34C12" w:rsidRDefault="00357DA8" w:rsidP="00842BAC">
            <w:pPr>
              <w:pStyle w:val="TableText"/>
              <w:keepNext/>
              <w:rPr>
                <w:noProof w:val="0"/>
              </w:rPr>
            </w:pPr>
            <w:r w:rsidRPr="00C34C12">
              <w:rPr>
                <w:noProof w:val="0"/>
                <w:color w:val="000000"/>
                <w:szCs w:val="24"/>
              </w:rPr>
              <w:t>2.7</w:t>
            </w:r>
          </w:p>
        </w:tc>
        <w:tc>
          <w:tcPr>
            <w:tcW w:w="720" w:type="dxa"/>
            <w:tcBorders>
              <w:bottom w:val="nil"/>
            </w:tcBorders>
            <w:noWrap/>
            <w:vAlign w:val="bottom"/>
          </w:tcPr>
          <w:p w14:paraId="3B83ADCC" w14:textId="77777777" w:rsidR="00357DA8" w:rsidRPr="00C34C12" w:rsidRDefault="00357DA8" w:rsidP="00842BAC">
            <w:pPr>
              <w:pStyle w:val="TableText"/>
              <w:keepNext/>
              <w:rPr>
                <w:noProof w:val="0"/>
              </w:rPr>
            </w:pPr>
            <w:r w:rsidRPr="00C34C12">
              <w:rPr>
                <w:noProof w:val="0"/>
                <w:color w:val="000000"/>
                <w:szCs w:val="24"/>
              </w:rPr>
              <w:t>0</w:t>
            </w:r>
          </w:p>
        </w:tc>
        <w:tc>
          <w:tcPr>
            <w:tcW w:w="720" w:type="dxa"/>
            <w:tcBorders>
              <w:bottom w:val="nil"/>
            </w:tcBorders>
            <w:noWrap/>
            <w:vAlign w:val="bottom"/>
          </w:tcPr>
          <w:p w14:paraId="45AF3883" w14:textId="77777777" w:rsidR="00357DA8" w:rsidRPr="00C34C12" w:rsidRDefault="00357DA8" w:rsidP="00842BAC">
            <w:pPr>
              <w:pStyle w:val="TableText"/>
              <w:keepNext/>
              <w:rPr>
                <w:noProof w:val="0"/>
              </w:rPr>
            </w:pPr>
            <w:r w:rsidRPr="00C34C12">
              <w:rPr>
                <w:noProof w:val="0"/>
                <w:color w:val="000000"/>
                <w:szCs w:val="24"/>
              </w:rPr>
              <w:t>12</w:t>
            </w:r>
          </w:p>
        </w:tc>
        <w:tc>
          <w:tcPr>
            <w:tcW w:w="720" w:type="dxa"/>
            <w:tcBorders>
              <w:bottom w:val="nil"/>
            </w:tcBorders>
            <w:vAlign w:val="bottom"/>
          </w:tcPr>
          <w:p w14:paraId="6E17C56A" w14:textId="77777777" w:rsidR="00357DA8" w:rsidRPr="00C34C12" w:rsidRDefault="00357DA8" w:rsidP="00842BAC">
            <w:pPr>
              <w:pStyle w:val="TableText"/>
              <w:keepNext/>
              <w:rPr>
                <w:noProof w:val="0"/>
                <w:color w:val="000000"/>
                <w:szCs w:val="24"/>
              </w:rPr>
            </w:pPr>
            <w:r w:rsidRPr="00C34C12">
              <w:rPr>
                <w:noProof w:val="0"/>
                <w:color w:val="000000"/>
              </w:rPr>
              <w:t>65.8</w:t>
            </w:r>
          </w:p>
        </w:tc>
      </w:tr>
      <w:tr w:rsidR="00357DA8" w:rsidRPr="00C34C12" w14:paraId="54E55265" w14:textId="77777777" w:rsidTr="000A6365">
        <w:tc>
          <w:tcPr>
            <w:tcW w:w="4176" w:type="dxa"/>
            <w:tcBorders>
              <w:top w:val="nil"/>
              <w:bottom w:val="nil"/>
            </w:tcBorders>
            <w:noWrap/>
          </w:tcPr>
          <w:p w14:paraId="35446AC3" w14:textId="56C806E9" w:rsidR="00357DA8" w:rsidRPr="00C34C12" w:rsidRDefault="00357DA8" w:rsidP="00842BAC">
            <w:pPr>
              <w:pStyle w:val="TableText"/>
              <w:keepNext/>
              <w:rPr>
                <w:noProof w:val="0"/>
              </w:rPr>
            </w:pPr>
            <w:r w:rsidRPr="00C34C12">
              <w:rPr>
                <w:noProof w:val="0"/>
              </w:rPr>
              <w:t>HS PT 2 Version 2 (Physical Sciences)</w:t>
            </w:r>
          </w:p>
        </w:tc>
        <w:tc>
          <w:tcPr>
            <w:tcW w:w="864" w:type="dxa"/>
            <w:tcBorders>
              <w:top w:val="nil"/>
              <w:bottom w:val="nil"/>
            </w:tcBorders>
            <w:vAlign w:val="bottom"/>
          </w:tcPr>
          <w:p w14:paraId="1CC096B4" w14:textId="77777777" w:rsidR="00357DA8" w:rsidRPr="00C34C12" w:rsidRDefault="00357DA8" w:rsidP="00842BAC">
            <w:pPr>
              <w:pStyle w:val="TableText"/>
              <w:keepNext/>
              <w:rPr>
                <w:noProof w:val="0"/>
              </w:rPr>
            </w:pPr>
            <w:r w:rsidRPr="00C34C12">
              <w:rPr>
                <w:noProof w:val="0"/>
                <w:color w:val="000000"/>
                <w:szCs w:val="24"/>
              </w:rPr>
              <w:t>3,428</w:t>
            </w:r>
          </w:p>
        </w:tc>
        <w:tc>
          <w:tcPr>
            <w:tcW w:w="720" w:type="dxa"/>
            <w:tcBorders>
              <w:top w:val="nil"/>
              <w:bottom w:val="nil"/>
            </w:tcBorders>
            <w:noWrap/>
            <w:vAlign w:val="bottom"/>
          </w:tcPr>
          <w:p w14:paraId="23624565" w14:textId="77777777" w:rsidR="00357DA8" w:rsidRPr="00C34C12" w:rsidRDefault="00357DA8" w:rsidP="00842BAC">
            <w:pPr>
              <w:pStyle w:val="TableText"/>
              <w:keepNext/>
              <w:rPr>
                <w:noProof w:val="0"/>
              </w:rPr>
            </w:pPr>
            <w:r w:rsidRPr="00C34C12">
              <w:rPr>
                <w:noProof w:val="0"/>
                <w:color w:val="000000"/>
                <w:szCs w:val="24"/>
              </w:rPr>
              <w:t>10</w:t>
            </w:r>
          </w:p>
        </w:tc>
        <w:tc>
          <w:tcPr>
            <w:tcW w:w="720" w:type="dxa"/>
            <w:tcBorders>
              <w:top w:val="nil"/>
              <w:bottom w:val="nil"/>
            </w:tcBorders>
            <w:vAlign w:val="bottom"/>
          </w:tcPr>
          <w:p w14:paraId="0C0CEA8B" w14:textId="77777777" w:rsidR="00357DA8" w:rsidRPr="00C34C12" w:rsidRDefault="00357DA8" w:rsidP="00842BAC">
            <w:pPr>
              <w:pStyle w:val="TableText"/>
              <w:keepNext/>
              <w:rPr>
                <w:noProof w:val="0"/>
              </w:rPr>
            </w:pPr>
            <w:r w:rsidRPr="00C34C12">
              <w:rPr>
                <w:noProof w:val="0"/>
                <w:color w:val="000000"/>
                <w:szCs w:val="24"/>
              </w:rPr>
              <w:t>12</w:t>
            </w:r>
          </w:p>
        </w:tc>
        <w:tc>
          <w:tcPr>
            <w:tcW w:w="720" w:type="dxa"/>
            <w:tcBorders>
              <w:top w:val="nil"/>
              <w:bottom w:val="nil"/>
            </w:tcBorders>
            <w:noWrap/>
            <w:vAlign w:val="bottom"/>
          </w:tcPr>
          <w:p w14:paraId="668E8879" w14:textId="77777777" w:rsidR="00357DA8" w:rsidRPr="00C34C12" w:rsidRDefault="00357DA8" w:rsidP="00842BAC">
            <w:pPr>
              <w:pStyle w:val="TableText"/>
              <w:keepNext/>
              <w:rPr>
                <w:noProof w:val="0"/>
              </w:rPr>
            </w:pPr>
            <w:r w:rsidRPr="00C34C12">
              <w:rPr>
                <w:noProof w:val="0"/>
                <w:color w:val="000000"/>
                <w:szCs w:val="24"/>
              </w:rPr>
              <w:t>8.1</w:t>
            </w:r>
          </w:p>
        </w:tc>
        <w:tc>
          <w:tcPr>
            <w:tcW w:w="720" w:type="dxa"/>
            <w:tcBorders>
              <w:top w:val="nil"/>
              <w:bottom w:val="nil"/>
            </w:tcBorders>
            <w:vAlign w:val="bottom"/>
          </w:tcPr>
          <w:p w14:paraId="051669B8" w14:textId="77777777" w:rsidR="00357DA8" w:rsidRPr="00C34C12" w:rsidRDefault="00357DA8" w:rsidP="00842BAC">
            <w:pPr>
              <w:pStyle w:val="TableText"/>
              <w:keepNext/>
              <w:rPr>
                <w:noProof w:val="0"/>
              </w:rPr>
            </w:pPr>
            <w:r w:rsidRPr="00C34C12">
              <w:rPr>
                <w:noProof w:val="0"/>
                <w:color w:val="000000"/>
                <w:szCs w:val="24"/>
              </w:rPr>
              <w:t>2.7</w:t>
            </w:r>
          </w:p>
        </w:tc>
        <w:tc>
          <w:tcPr>
            <w:tcW w:w="720" w:type="dxa"/>
            <w:tcBorders>
              <w:top w:val="nil"/>
              <w:bottom w:val="nil"/>
            </w:tcBorders>
            <w:noWrap/>
            <w:vAlign w:val="bottom"/>
          </w:tcPr>
          <w:p w14:paraId="47E27090" w14:textId="77777777" w:rsidR="00357DA8" w:rsidRPr="00C34C12" w:rsidRDefault="00357DA8" w:rsidP="00842BAC">
            <w:pPr>
              <w:pStyle w:val="TableText"/>
              <w:keepNext/>
              <w:rPr>
                <w:noProof w:val="0"/>
              </w:rPr>
            </w:pPr>
            <w:r w:rsidRPr="00C34C12">
              <w:rPr>
                <w:noProof w:val="0"/>
                <w:color w:val="000000"/>
                <w:szCs w:val="24"/>
              </w:rPr>
              <w:t>0</w:t>
            </w:r>
          </w:p>
        </w:tc>
        <w:tc>
          <w:tcPr>
            <w:tcW w:w="720" w:type="dxa"/>
            <w:tcBorders>
              <w:top w:val="nil"/>
              <w:bottom w:val="nil"/>
            </w:tcBorders>
            <w:noWrap/>
            <w:vAlign w:val="bottom"/>
          </w:tcPr>
          <w:p w14:paraId="55053168" w14:textId="77777777" w:rsidR="00357DA8" w:rsidRPr="00C34C12" w:rsidRDefault="00357DA8" w:rsidP="00842BAC">
            <w:pPr>
              <w:pStyle w:val="TableText"/>
              <w:keepNext/>
              <w:rPr>
                <w:noProof w:val="0"/>
              </w:rPr>
            </w:pPr>
            <w:r w:rsidRPr="00C34C12">
              <w:rPr>
                <w:noProof w:val="0"/>
                <w:color w:val="000000"/>
                <w:szCs w:val="24"/>
              </w:rPr>
              <w:t>12</w:t>
            </w:r>
          </w:p>
        </w:tc>
        <w:tc>
          <w:tcPr>
            <w:tcW w:w="720" w:type="dxa"/>
            <w:tcBorders>
              <w:top w:val="nil"/>
              <w:bottom w:val="nil"/>
            </w:tcBorders>
            <w:vAlign w:val="bottom"/>
          </w:tcPr>
          <w:p w14:paraId="43454E9A" w14:textId="77777777" w:rsidR="00357DA8" w:rsidRPr="00C34C12" w:rsidRDefault="00357DA8" w:rsidP="00842BAC">
            <w:pPr>
              <w:pStyle w:val="TableText"/>
              <w:keepNext/>
              <w:rPr>
                <w:noProof w:val="0"/>
                <w:color w:val="000000"/>
                <w:szCs w:val="24"/>
              </w:rPr>
            </w:pPr>
            <w:r w:rsidRPr="00C34C12">
              <w:rPr>
                <w:noProof w:val="0"/>
                <w:color w:val="000000"/>
              </w:rPr>
              <w:t>67.5</w:t>
            </w:r>
          </w:p>
        </w:tc>
      </w:tr>
      <w:tr w:rsidR="00D17EE9" w:rsidRPr="00C34C12" w14:paraId="2A1D9055" w14:textId="4F1E2F60" w:rsidTr="000A6365">
        <w:tc>
          <w:tcPr>
            <w:tcW w:w="4176" w:type="dxa"/>
            <w:tcBorders>
              <w:top w:val="nil"/>
              <w:bottom w:val="single" w:sz="4" w:space="0" w:color="auto"/>
            </w:tcBorders>
            <w:noWrap/>
            <w:hideMark/>
          </w:tcPr>
          <w:p w14:paraId="4CA5B24D" w14:textId="2C489D05" w:rsidR="00480F7F" w:rsidRPr="00C34C12" w:rsidRDefault="00480F7F" w:rsidP="00480F7F">
            <w:pPr>
              <w:pStyle w:val="TableText"/>
              <w:rPr>
                <w:noProof w:val="0"/>
              </w:rPr>
            </w:pPr>
            <w:r w:rsidRPr="00C34C12">
              <w:rPr>
                <w:noProof w:val="0"/>
              </w:rPr>
              <w:t>HS PT 3 Version 2 (Earth and Space Sciences)</w:t>
            </w:r>
          </w:p>
        </w:tc>
        <w:tc>
          <w:tcPr>
            <w:tcW w:w="864" w:type="dxa"/>
            <w:tcBorders>
              <w:top w:val="nil"/>
              <w:bottom w:val="single" w:sz="4" w:space="0" w:color="auto"/>
            </w:tcBorders>
            <w:vAlign w:val="bottom"/>
          </w:tcPr>
          <w:p w14:paraId="0BB60832" w14:textId="77777777" w:rsidR="00480F7F" w:rsidRPr="00C34C12" w:rsidRDefault="00480F7F" w:rsidP="00480F7F">
            <w:pPr>
              <w:pStyle w:val="TableText"/>
              <w:rPr>
                <w:noProof w:val="0"/>
              </w:rPr>
            </w:pPr>
            <w:r w:rsidRPr="00C34C12">
              <w:rPr>
                <w:noProof w:val="0"/>
                <w:color w:val="000000"/>
                <w:szCs w:val="24"/>
              </w:rPr>
              <w:t>3,428</w:t>
            </w:r>
          </w:p>
        </w:tc>
        <w:tc>
          <w:tcPr>
            <w:tcW w:w="720" w:type="dxa"/>
            <w:tcBorders>
              <w:top w:val="nil"/>
              <w:bottom w:val="single" w:sz="4" w:space="0" w:color="auto"/>
            </w:tcBorders>
            <w:noWrap/>
            <w:vAlign w:val="bottom"/>
          </w:tcPr>
          <w:p w14:paraId="61651FEF" w14:textId="77777777" w:rsidR="00480F7F" w:rsidRPr="00C34C12" w:rsidRDefault="00480F7F" w:rsidP="00480F7F">
            <w:pPr>
              <w:pStyle w:val="TableText"/>
              <w:rPr>
                <w:noProof w:val="0"/>
              </w:rPr>
            </w:pPr>
            <w:r w:rsidRPr="00C34C12">
              <w:rPr>
                <w:noProof w:val="0"/>
                <w:color w:val="000000"/>
                <w:szCs w:val="24"/>
              </w:rPr>
              <w:t>10</w:t>
            </w:r>
          </w:p>
        </w:tc>
        <w:tc>
          <w:tcPr>
            <w:tcW w:w="720" w:type="dxa"/>
            <w:tcBorders>
              <w:top w:val="nil"/>
              <w:bottom w:val="single" w:sz="4" w:space="0" w:color="auto"/>
            </w:tcBorders>
            <w:vAlign w:val="bottom"/>
          </w:tcPr>
          <w:p w14:paraId="7F86EF62" w14:textId="77777777" w:rsidR="00480F7F" w:rsidRPr="00C34C12" w:rsidRDefault="00480F7F" w:rsidP="00480F7F">
            <w:pPr>
              <w:pStyle w:val="TableText"/>
              <w:rPr>
                <w:noProof w:val="0"/>
              </w:rPr>
            </w:pPr>
            <w:r w:rsidRPr="00C34C12">
              <w:rPr>
                <w:noProof w:val="0"/>
                <w:color w:val="000000"/>
                <w:szCs w:val="24"/>
              </w:rPr>
              <w:t>12</w:t>
            </w:r>
          </w:p>
        </w:tc>
        <w:tc>
          <w:tcPr>
            <w:tcW w:w="720" w:type="dxa"/>
            <w:tcBorders>
              <w:top w:val="nil"/>
              <w:bottom w:val="single" w:sz="4" w:space="0" w:color="auto"/>
            </w:tcBorders>
            <w:noWrap/>
            <w:vAlign w:val="bottom"/>
          </w:tcPr>
          <w:p w14:paraId="769A8174" w14:textId="77777777" w:rsidR="00480F7F" w:rsidRPr="00C34C12" w:rsidRDefault="00480F7F" w:rsidP="00480F7F">
            <w:pPr>
              <w:pStyle w:val="TableText"/>
              <w:rPr>
                <w:noProof w:val="0"/>
              </w:rPr>
            </w:pPr>
            <w:r w:rsidRPr="00C34C12">
              <w:rPr>
                <w:noProof w:val="0"/>
                <w:color w:val="000000"/>
                <w:szCs w:val="24"/>
              </w:rPr>
              <w:t>6.9</w:t>
            </w:r>
          </w:p>
        </w:tc>
        <w:tc>
          <w:tcPr>
            <w:tcW w:w="720" w:type="dxa"/>
            <w:tcBorders>
              <w:top w:val="nil"/>
              <w:bottom w:val="single" w:sz="4" w:space="0" w:color="auto"/>
            </w:tcBorders>
            <w:vAlign w:val="bottom"/>
          </w:tcPr>
          <w:p w14:paraId="20652CEA" w14:textId="77777777" w:rsidR="00480F7F" w:rsidRPr="00C34C12" w:rsidRDefault="00480F7F" w:rsidP="00480F7F">
            <w:pPr>
              <w:pStyle w:val="TableText"/>
              <w:rPr>
                <w:noProof w:val="0"/>
              </w:rPr>
            </w:pPr>
            <w:r w:rsidRPr="00C34C12">
              <w:rPr>
                <w:noProof w:val="0"/>
                <w:color w:val="000000"/>
                <w:szCs w:val="24"/>
              </w:rPr>
              <w:t>2.5</w:t>
            </w:r>
          </w:p>
        </w:tc>
        <w:tc>
          <w:tcPr>
            <w:tcW w:w="720" w:type="dxa"/>
            <w:tcBorders>
              <w:top w:val="nil"/>
              <w:bottom w:val="single" w:sz="4" w:space="0" w:color="auto"/>
            </w:tcBorders>
            <w:noWrap/>
            <w:vAlign w:val="bottom"/>
          </w:tcPr>
          <w:p w14:paraId="6478C487" w14:textId="77777777" w:rsidR="00480F7F" w:rsidRPr="00C34C12" w:rsidRDefault="00480F7F" w:rsidP="00480F7F">
            <w:pPr>
              <w:pStyle w:val="TableText"/>
              <w:rPr>
                <w:noProof w:val="0"/>
              </w:rPr>
            </w:pPr>
            <w:r w:rsidRPr="00C34C12">
              <w:rPr>
                <w:noProof w:val="0"/>
                <w:color w:val="000000"/>
                <w:szCs w:val="24"/>
              </w:rPr>
              <w:t>0</w:t>
            </w:r>
          </w:p>
        </w:tc>
        <w:tc>
          <w:tcPr>
            <w:tcW w:w="720" w:type="dxa"/>
            <w:tcBorders>
              <w:top w:val="nil"/>
              <w:bottom w:val="single" w:sz="4" w:space="0" w:color="auto"/>
            </w:tcBorders>
            <w:noWrap/>
            <w:vAlign w:val="bottom"/>
          </w:tcPr>
          <w:p w14:paraId="08185FBD" w14:textId="77777777" w:rsidR="00480F7F" w:rsidRPr="00C34C12" w:rsidRDefault="00480F7F" w:rsidP="00480F7F">
            <w:pPr>
              <w:pStyle w:val="TableText"/>
              <w:rPr>
                <w:noProof w:val="0"/>
              </w:rPr>
            </w:pPr>
            <w:r w:rsidRPr="00C34C12">
              <w:rPr>
                <w:noProof w:val="0"/>
                <w:color w:val="000000"/>
                <w:szCs w:val="24"/>
              </w:rPr>
              <w:t>12</w:t>
            </w:r>
          </w:p>
        </w:tc>
        <w:tc>
          <w:tcPr>
            <w:tcW w:w="720" w:type="dxa"/>
            <w:tcBorders>
              <w:top w:val="nil"/>
              <w:bottom w:val="single" w:sz="4" w:space="0" w:color="auto"/>
            </w:tcBorders>
            <w:vAlign w:val="bottom"/>
          </w:tcPr>
          <w:p w14:paraId="540C594E" w14:textId="1E410A00" w:rsidR="00480F7F" w:rsidRPr="00C34C12" w:rsidRDefault="00480F7F" w:rsidP="00480F7F">
            <w:pPr>
              <w:pStyle w:val="TableText"/>
              <w:rPr>
                <w:noProof w:val="0"/>
                <w:color w:val="000000"/>
                <w:szCs w:val="24"/>
              </w:rPr>
            </w:pPr>
            <w:r w:rsidRPr="00C34C12">
              <w:rPr>
                <w:noProof w:val="0"/>
                <w:color w:val="000000"/>
              </w:rPr>
              <w:t>57.5</w:t>
            </w:r>
          </w:p>
        </w:tc>
      </w:tr>
      <w:tr w:rsidR="009D55FF" w:rsidRPr="00C34C12" w14:paraId="0A2B330C" w14:textId="77777777" w:rsidTr="00A70BE3">
        <w:tc>
          <w:tcPr>
            <w:tcW w:w="4176" w:type="dxa"/>
            <w:tcBorders>
              <w:top w:val="single" w:sz="4" w:space="0" w:color="auto"/>
            </w:tcBorders>
            <w:noWrap/>
          </w:tcPr>
          <w:p w14:paraId="4A68B02B" w14:textId="45BA6505" w:rsidR="009D55FF" w:rsidRPr="00C34C12" w:rsidRDefault="009D55FF" w:rsidP="009D55FF">
            <w:pPr>
              <w:pStyle w:val="TableText"/>
              <w:rPr>
                <w:noProof w:val="0"/>
              </w:rPr>
            </w:pPr>
            <w:r w:rsidRPr="00C34C12">
              <w:rPr>
                <w:b/>
                <w:noProof w:val="0"/>
              </w:rPr>
              <w:t>Grade 10 Total:</w:t>
            </w:r>
          </w:p>
        </w:tc>
        <w:tc>
          <w:tcPr>
            <w:tcW w:w="864" w:type="dxa"/>
            <w:tcBorders>
              <w:top w:val="single" w:sz="4" w:space="0" w:color="auto"/>
            </w:tcBorders>
            <w:vAlign w:val="bottom"/>
          </w:tcPr>
          <w:p w14:paraId="2D3B4906" w14:textId="1AC256CC" w:rsidR="009D55FF" w:rsidRPr="00C34C12" w:rsidRDefault="009D55FF" w:rsidP="009D55FF">
            <w:pPr>
              <w:pStyle w:val="TableText"/>
              <w:rPr>
                <w:noProof w:val="0"/>
                <w:color w:val="000000"/>
                <w:szCs w:val="24"/>
              </w:rPr>
            </w:pPr>
            <w:r w:rsidRPr="00C34C12">
              <w:rPr>
                <w:noProof w:val="0"/>
                <w:color w:val="000000"/>
                <w:szCs w:val="24"/>
              </w:rPr>
              <w:t>317</w:t>
            </w:r>
          </w:p>
        </w:tc>
        <w:tc>
          <w:tcPr>
            <w:tcW w:w="720" w:type="dxa"/>
            <w:tcBorders>
              <w:top w:val="single" w:sz="4" w:space="0" w:color="auto"/>
            </w:tcBorders>
            <w:noWrap/>
            <w:vAlign w:val="bottom"/>
          </w:tcPr>
          <w:p w14:paraId="566D3821" w14:textId="2C888BC1" w:rsidR="009D55FF" w:rsidRPr="00C34C12" w:rsidRDefault="009D55FF" w:rsidP="009D55FF">
            <w:pPr>
              <w:pStyle w:val="TableText"/>
              <w:rPr>
                <w:noProof w:val="0"/>
                <w:color w:val="000000"/>
                <w:szCs w:val="24"/>
              </w:rPr>
            </w:pPr>
            <w:r w:rsidRPr="00C34C12">
              <w:rPr>
                <w:noProof w:val="0"/>
                <w:color w:val="000000"/>
                <w:szCs w:val="24"/>
              </w:rPr>
              <w:t>30</w:t>
            </w:r>
          </w:p>
        </w:tc>
        <w:tc>
          <w:tcPr>
            <w:tcW w:w="720" w:type="dxa"/>
            <w:tcBorders>
              <w:top w:val="single" w:sz="4" w:space="0" w:color="auto"/>
            </w:tcBorders>
            <w:vAlign w:val="bottom"/>
          </w:tcPr>
          <w:p w14:paraId="370F38BC" w14:textId="0D663512" w:rsidR="009D55FF" w:rsidRPr="00C34C12" w:rsidRDefault="009D55FF" w:rsidP="009D55FF">
            <w:pPr>
              <w:pStyle w:val="TableText"/>
              <w:rPr>
                <w:noProof w:val="0"/>
                <w:color w:val="000000"/>
                <w:szCs w:val="24"/>
              </w:rPr>
            </w:pPr>
            <w:r w:rsidRPr="00C34C12">
              <w:rPr>
                <w:noProof w:val="0"/>
                <w:color w:val="000000"/>
                <w:szCs w:val="24"/>
              </w:rPr>
              <w:t>36</w:t>
            </w:r>
          </w:p>
        </w:tc>
        <w:tc>
          <w:tcPr>
            <w:tcW w:w="720" w:type="dxa"/>
            <w:tcBorders>
              <w:top w:val="single" w:sz="4" w:space="0" w:color="auto"/>
            </w:tcBorders>
            <w:noWrap/>
            <w:vAlign w:val="bottom"/>
          </w:tcPr>
          <w:p w14:paraId="5E00499B" w14:textId="250EB1BB" w:rsidR="009D55FF" w:rsidRPr="00C34C12" w:rsidRDefault="009D55FF" w:rsidP="009D55FF">
            <w:pPr>
              <w:pStyle w:val="TableText"/>
              <w:rPr>
                <w:noProof w:val="0"/>
                <w:color w:val="000000"/>
                <w:szCs w:val="24"/>
              </w:rPr>
            </w:pPr>
            <w:r w:rsidRPr="00C34C12">
              <w:rPr>
                <w:noProof w:val="0"/>
                <w:color w:val="000000"/>
                <w:szCs w:val="24"/>
              </w:rPr>
              <w:t>23.1</w:t>
            </w:r>
          </w:p>
        </w:tc>
        <w:tc>
          <w:tcPr>
            <w:tcW w:w="720" w:type="dxa"/>
            <w:tcBorders>
              <w:top w:val="single" w:sz="4" w:space="0" w:color="auto"/>
            </w:tcBorders>
            <w:vAlign w:val="bottom"/>
          </w:tcPr>
          <w:p w14:paraId="4C1499D2" w14:textId="3FC523A2" w:rsidR="009D55FF" w:rsidRPr="00C34C12" w:rsidRDefault="009D55FF" w:rsidP="009D55FF">
            <w:pPr>
              <w:pStyle w:val="TableText"/>
              <w:rPr>
                <w:noProof w:val="0"/>
                <w:color w:val="000000"/>
                <w:szCs w:val="24"/>
              </w:rPr>
            </w:pPr>
            <w:r w:rsidRPr="00C34C12">
              <w:rPr>
                <w:noProof w:val="0"/>
                <w:color w:val="000000"/>
                <w:szCs w:val="24"/>
              </w:rPr>
              <w:t>7.2</w:t>
            </w:r>
          </w:p>
        </w:tc>
        <w:tc>
          <w:tcPr>
            <w:tcW w:w="720" w:type="dxa"/>
            <w:tcBorders>
              <w:top w:val="single" w:sz="4" w:space="0" w:color="auto"/>
            </w:tcBorders>
            <w:noWrap/>
            <w:vAlign w:val="bottom"/>
          </w:tcPr>
          <w:p w14:paraId="4D5DF750" w14:textId="08F4C962" w:rsidR="009D55FF" w:rsidRPr="00C34C12" w:rsidRDefault="009D55FF" w:rsidP="009D55FF">
            <w:pPr>
              <w:pStyle w:val="TableText"/>
              <w:rPr>
                <w:noProof w:val="0"/>
                <w:color w:val="000000"/>
                <w:szCs w:val="24"/>
              </w:rPr>
            </w:pPr>
            <w:r w:rsidRPr="00C34C12">
              <w:rPr>
                <w:noProof w:val="0"/>
                <w:color w:val="000000"/>
                <w:szCs w:val="24"/>
              </w:rPr>
              <w:t>1</w:t>
            </w:r>
          </w:p>
        </w:tc>
        <w:tc>
          <w:tcPr>
            <w:tcW w:w="720" w:type="dxa"/>
            <w:tcBorders>
              <w:top w:val="single" w:sz="4" w:space="0" w:color="auto"/>
            </w:tcBorders>
            <w:noWrap/>
            <w:vAlign w:val="bottom"/>
          </w:tcPr>
          <w:p w14:paraId="28E592BA" w14:textId="31DE6BAD" w:rsidR="009D55FF" w:rsidRPr="00C34C12" w:rsidRDefault="009D55FF" w:rsidP="009D55FF">
            <w:pPr>
              <w:pStyle w:val="TableText"/>
              <w:rPr>
                <w:noProof w:val="0"/>
                <w:color w:val="000000"/>
                <w:szCs w:val="24"/>
              </w:rPr>
            </w:pPr>
            <w:r w:rsidRPr="00C34C12">
              <w:rPr>
                <w:noProof w:val="0"/>
                <w:color w:val="000000"/>
                <w:szCs w:val="24"/>
              </w:rPr>
              <w:t>36</w:t>
            </w:r>
          </w:p>
        </w:tc>
        <w:tc>
          <w:tcPr>
            <w:tcW w:w="720" w:type="dxa"/>
            <w:tcBorders>
              <w:top w:val="single" w:sz="4" w:space="0" w:color="auto"/>
            </w:tcBorders>
            <w:vAlign w:val="bottom"/>
          </w:tcPr>
          <w:p w14:paraId="0A3ABB2C" w14:textId="631B396A" w:rsidR="009D55FF" w:rsidRPr="00C34C12" w:rsidRDefault="009D55FF" w:rsidP="009D55FF">
            <w:pPr>
              <w:pStyle w:val="TableText"/>
              <w:rPr>
                <w:noProof w:val="0"/>
                <w:color w:val="000000"/>
                <w:szCs w:val="24"/>
              </w:rPr>
            </w:pPr>
            <w:r w:rsidRPr="00C34C12">
              <w:rPr>
                <w:noProof w:val="0"/>
                <w:color w:val="000000"/>
              </w:rPr>
              <w:t>64.2</w:t>
            </w:r>
          </w:p>
        </w:tc>
      </w:tr>
      <w:tr w:rsidR="009D55FF" w:rsidRPr="00C34C12" w14:paraId="4AB3180E" w14:textId="77777777" w:rsidTr="00A70BE3">
        <w:tc>
          <w:tcPr>
            <w:tcW w:w="4176" w:type="dxa"/>
            <w:noWrap/>
          </w:tcPr>
          <w:p w14:paraId="3651FF58" w14:textId="686AE354" w:rsidR="009D55FF" w:rsidRPr="00C34C12" w:rsidRDefault="009D55FF" w:rsidP="009D55FF">
            <w:pPr>
              <w:pStyle w:val="TableText"/>
              <w:rPr>
                <w:noProof w:val="0"/>
              </w:rPr>
            </w:pPr>
            <w:r w:rsidRPr="00C34C12">
              <w:rPr>
                <w:noProof w:val="0"/>
              </w:rPr>
              <w:t>Grade 10 PT 1 Version 1 (Life Sciences)</w:t>
            </w:r>
          </w:p>
        </w:tc>
        <w:tc>
          <w:tcPr>
            <w:tcW w:w="864" w:type="dxa"/>
            <w:vAlign w:val="bottom"/>
          </w:tcPr>
          <w:p w14:paraId="02BD9E5A" w14:textId="679FEDB9" w:rsidR="009D55FF" w:rsidRPr="00C34C12" w:rsidRDefault="009D55FF" w:rsidP="009D55FF">
            <w:pPr>
              <w:pStyle w:val="TableText"/>
              <w:rPr>
                <w:noProof w:val="0"/>
                <w:color w:val="000000"/>
                <w:szCs w:val="24"/>
              </w:rPr>
            </w:pPr>
            <w:r w:rsidRPr="00C34C12">
              <w:rPr>
                <w:noProof w:val="0"/>
                <w:color w:val="000000"/>
                <w:szCs w:val="24"/>
              </w:rPr>
              <w:t>120</w:t>
            </w:r>
          </w:p>
        </w:tc>
        <w:tc>
          <w:tcPr>
            <w:tcW w:w="720" w:type="dxa"/>
            <w:noWrap/>
            <w:vAlign w:val="bottom"/>
          </w:tcPr>
          <w:p w14:paraId="3F708BD5" w14:textId="7D6FB4BC" w:rsidR="009D55FF" w:rsidRPr="00C34C12" w:rsidRDefault="009D55FF" w:rsidP="009D55FF">
            <w:pPr>
              <w:pStyle w:val="TableText"/>
              <w:rPr>
                <w:noProof w:val="0"/>
                <w:color w:val="000000"/>
                <w:szCs w:val="24"/>
              </w:rPr>
            </w:pPr>
            <w:r w:rsidRPr="00C34C12">
              <w:rPr>
                <w:noProof w:val="0"/>
                <w:color w:val="000000"/>
                <w:szCs w:val="24"/>
              </w:rPr>
              <w:t>10</w:t>
            </w:r>
          </w:p>
        </w:tc>
        <w:tc>
          <w:tcPr>
            <w:tcW w:w="720" w:type="dxa"/>
            <w:vAlign w:val="bottom"/>
          </w:tcPr>
          <w:p w14:paraId="5BB13981" w14:textId="41758B08" w:rsidR="009D55FF" w:rsidRPr="00C34C12" w:rsidRDefault="009D55FF" w:rsidP="009D55FF">
            <w:pPr>
              <w:pStyle w:val="TableText"/>
              <w:rPr>
                <w:noProof w:val="0"/>
                <w:color w:val="000000"/>
                <w:szCs w:val="24"/>
              </w:rPr>
            </w:pPr>
            <w:r w:rsidRPr="00C34C12">
              <w:rPr>
                <w:noProof w:val="0"/>
                <w:color w:val="000000"/>
                <w:szCs w:val="24"/>
              </w:rPr>
              <w:t>12</w:t>
            </w:r>
          </w:p>
        </w:tc>
        <w:tc>
          <w:tcPr>
            <w:tcW w:w="720" w:type="dxa"/>
            <w:noWrap/>
            <w:vAlign w:val="bottom"/>
          </w:tcPr>
          <w:p w14:paraId="38F7F383" w14:textId="556379C3" w:rsidR="009D55FF" w:rsidRPr="00C34C12" w:rsidRDefault="009D55FF" w:rsidP="009D55FF">
            <w:pPr>
              <w:pStyle w:val="TableText"/>
              <w:rPr>
                <w:noProof w:val="0"/>
                <w:color w:val="000000"/>
                <w:szCs w:val="24"/>
              </w:rPr>
            </w:pPr>
            <w:r w:rsidRPr="00C34C12">
              <w:rPr>
                <w:noProof w:val="0"/>
                <w:color w:val="000000"/>
                <w:szCs w:val="24"/>
              </w:rPr>
              <w:t>8.1</w:t>
            </w:r>
          </w:p>
        </w:tc>
        <w:tc>
          <w:tcPr>
            <w:tcW w:w="720" w:type="dxa"/>
            <w:vAlign w:val="bottom"/>
          </w:tcPr>
          <w:p w14:paraId="1B45C6C7" w14:textId="64430F18" w:rsidR="009D55FF" w:rsidRPr="00C34C12" w:rsidRDefault="009D55FF" w:rsidP="009D55FF">
            <w:pPr>
              <w:pStyle w:val="TableText"/>
              <w:rPr>
                <w:noProof w:val="0"/>
                <w:color w:val="000000"/>
                <w:szCs w:val="24"/>
              </w:rPr>
            </w:pPr>
            <w:r w:rsidRPr="00C34C12">
              <w:rPr>
                <w:noProof w:val="0"/>
                <w:color w:val="000000"/>
                <w:szCs w:val="24"/>
              </w:rPr>
              <w:t>2.5</w:t>
            </w:r>
          </w:p>
        </w:tc>
        <w:tc>
          <w:tcPr>
            <w:tcW w:w="720" w:type="dxa"/>
            <w:noWrap/>
            <w:vAlign w:val="bottom"/>
          </w:tcPr>
          <w:p w14:paraId="5EE78021" w14:textId="7BA70314" w:rsidR="009D55FF" w:rsidRPr="00C34C12" w:rsidRDefault="009D55FF" w:rsidP="009D55FF">
            <w:pPr>
              <w:pStyle w:val="TableText"/>
              <w:rPr>
                <w:noProof w:val="0"/>
                <w:color w:val="000000"/>
                <w:szCs w:val="24"/>
              </w:rPr>
            </w:pPr>
            <w:r w:rsidRPr="00C34C12">
              <w:rPr>
                <w:noProof w:val="0"/>
                <w:color w:val="000000"/>
                <w:szCs w:val="24"/>
              </w:rPr>
              <w:t>0</w:t>
            </w:r>
          </w:p>
        </w:tc>
        <w:tc>
          <w:tcPr>
            <w:tcW w:w="720" w:type="dxa"/>
            <w:noWrap/>
            <w:vAlign w:val="bottom"/>
          </w:tcPr>
          <w:p w14:paraId="722B68E6" w14:textId="512DFDAA" w:rsidR="009D55FF" w:rsidRPr="00C34C12" w:rsidRDefault="009D55FF" w:rsidP="009D55FF">
            <w:pPr>
              <w:pStyle w:val="TableText"/>
              <w:rPr>
                <w:noProof w:val="0"/>
                <w:color w:val="000000"/>
                <w:szCs w:val="24"/>
              </w:rPr>
            </w:pPr>
            <w:r w:rsidRPr="00C34C12">
              <w:rPr>
                <w:noProof w:val="0"/>
                <w:color w:val="000000"/>
                <w:szCs w:val="24"/>
              </w:rPr>
              <w:t>12</w:t>
            </w:r>
          </w:p>
        </w:tc>
        <w:tc>
          <w:tcPr>
            <w:tcW w:w="720" w:type="dxa"/>
            <w:vAlign w:val="bottom"/>
          </w:tcPr>
          <w:p w14:paraId="06642383" w14:textId="2AC17FAB" w:rsidR="009D55FF" w:rsidRPr="00C34C12" w:rsidRDefault="009D55FF" w:rsidP="009D55FF">
            <w:pPr>
              <w:pStyle w:val="TableText"/>
              <w:rPr>
                <w:noProof w:val="0"/>
                <w:color w:val="000000"/>
                <w:szCs w:val="24"/>
              </w:rPr>
            </w:pPr>
            <w:r w:rsidRPr="00C34C12">
              <w:rPr>
                <w:noProof w:val="0"/>
                <w:color w:val="000000"/>
              </w:rPr>
              <w:t>67.5</w:t>
            </w:r>
          </w:p>
        </w:tc>
      </w:tr>
      <w:tr w:rsidR="009D55FF" w:rsidRPr="00C34C12" w14:paraId="14BE1C12" w14:textId="77777777" w:rsidTr="00A70BE3">
        <w:tc>
          <w:tcPr>
            <w:tcW w:w="4176" w:type="dxa"/>
            <w:noWrap/>
          </w:tcPr>
          <w:p w14:paraId="53AEA528" w14:textId="1469044F" w:rsidR="009D55FF" w:rsidRPr="00C34C12" w:rsidRDefault="009D55FF" w:rsidP="009D55FF">
            <w:pPr>
              <w:pStyle w:val="TableText"/>
              <w:rPr>
                <w:noProof w:val="0"/>
              </w:rPr>
            </w:pPr>
            <w:r w:rsidRPr="00C34C12">
              <w:rPr>
                <w:noProof w:val="0"/>
              </w:rPr>
              <w:t>Grade 10 PT 2 Version 1 (</w:t>
            </w:r>
            <w:r w:rsidR="00A33942" w:rsidRPr="00C34C12">
              <w:rPr>
                <w:noProof w:val="0"/>
              </w:rPr>
              <w:t xml:space="preserve">Physical </w:t>
            </w:r>
            <w:r w:rsidRPr="00C34C12">
              <w:rPr>
                <w:noProof w:val="0"/>
              </w:rPr>
              <w:t>Sciences)</w:t>
            </w:r>
          </w:p>
        </w:tc>
        <w:tc>
          <w:tcPr>
            <w:tcW w:w="864" w:type="dxa"/>
            <w:vAlign w:val="bottom"/>
          </w:tcPr>
          <w:p w14:paraId="6E02C1BA" w14:textId="4EDDB8FA" w:rsidR="009D55FF" w:rsidRPr="00C34C12" w:rsidRDefault="009D55FF" w:rsidP="009D55FF">
            <w:pPr>
              <w:pStyle w:val="TableText"/>
              <w:rPr>
                <w:noProof w:val="0"/>
                <w:color w:val="000000"/>
                <w:szCs w:val="24"/>
              </w:rPr>
            </w:pPr>
            <w:r w:rsidRPr="00C34C12">
              <w:rPr>
                <w:noProof w:val="0"/>
                <w:color w:val="000000"/>
                <w:szCs w:val="24"/>
              </w:rPr>
              <w:t>120</w:t>
            </w:r>
          </w:p>
        </w:tc>
        <w:tc>
          <w:tcPr>
            <w:tcW w:w="720" w:type="dxa"/>
            <w:noWrap/>
            <w:vAlign w:val="bottom"/>
          </w:tcPr>
          <w:p w14:paraId="7ACEE05F" w14:textId="2B0E3746" w:rsidR="009D55FF" w:rsidRPr="00C34C12" w:rsidRDefault="009D55FF" w:rsidP="009D55FF">
            <w:pPr>
              <w:pStyle w:val="TableText"/>
              <w:rPr>
                <w:noProof w:val="0"/>
                <w:color w:val="000000"/>
                <w:szCs w:val="24"/>
              </w:rPr>
            </w:pPr>
            <w:r w:rsidRPr="00C34C12">
              <w:rPr>
                <w:noProof w:val="0"/>
                <w:color w:val="000000"/>
                <w:szCs w:val="24"/>
              </w:rPr>
              <w:t>10</w:t>
            </w:r>
          </w:p>
        </w:tc>
        <w:tc>
          <w:tcPr>
            <w:tcW w:w="720" w:type="dxa"/>
            <w:vAlign w:val="bottom"/>
          </w:tcPr>
          <w:p w14:paraId="6D829A9D" w14:textId="5B6B33D9" w:rsidR="009D55FF" w:rsidRPr="00C34C12" w:rsidRDefault="009D55FF" w:rsidP="009D55FF">
            <w:pPr>
              <w:pStyle w:val="TableText"/>
              <w:rPr>
                <w:noProof w:val="0"/>
                <w:color w:val="000000"/>
                <w:szCs w:val="24"/>
              </w:rPr>
            </w:pPr>
            <w:r w:rsidRPr="00C34C12">
              <w:rPr>
                <w:noProof w:val="0"/>
                <w:color w:val="000000"/>
                <w:szCs w:val="24"/>
              </w:rPr>
              <w:t>12</w:t>
            </w:r>
          </w:p>
        </w:tc>
        <w:tc>
          <w:tcPr>
            <w:tcW w:w="720" w:type="dxa"/>
            <w:noWrap/>
            <w:vAlign w:val="bottom"/>
          </w:tcPr>
          <w:p w14:paraId="46726DD9" w14:textId="3AB0E73F" w:rsidR="009D55FF" w:rsidRPr="00C34C12" w:rsidRDefault="009D55FF" w:rsidP="009D55FF">
            <w:pPr>
              <w:pStyle w:val="TableText"/>
              <w:rPr>
                <w:noProof w:val="0"/>
                <w:color w:val="000000"/>
                <w:szCs w:val="24"/>
              </w:rPr>
            </w:pPr>
            <w:r w:rsidRPr="00C34C12">
              <w:rPr>
                <w:noProof w:val="0"/>
                <w:color w:val="000000"/>
                <w:szCs w:val="24"/>
              </w:rPr>
              <w:t>8.2</w:t>
            </w:r>
          </w:p>
        </w:tc>
        <w:tc>
          <w:tcPr>
            <w:tcW w:w="720" w:type="dxa"/>
            <w:vAlign w:val="bottom"/>
          </w:tcPr>
          <w:p w14:paraId="2EECFE91" w14:textId="2FA42671" w:rsidR="009D55FF" w:rsidRPr="00C34C12" w:rsidRDefault="009D55FF" w:rsidP="009D55FF">
            <w:pPr>
              <w:pStyle w:val="TableText"/>
              <w:rPr>
                <w:noProof w:val="0"/>
                <w:color w:val="000000"/>
                <w:szCs w:val="24"/>
              </w:rPr>
            </w:pPr>
            <w:r w:rsidRPr="00C34C12">
              <w:rPr>
                <w:noProof w:val="0"/>
                <w:color w:val="000000"/>
                <w:szCs w:val="24"/>
              </w:rPr>
              <w:t>2.5</w:t>
            </w:r>
          </w:p>
        </w:tc>
        <w:tc>
          <w:tcPr>
            <w:tcW w:w="720" w:type="dxa"/>
            <w:noWrap/>
            <w:vAlign w:val="bottom"/>
          </w:tcPr>
          <w:p w14:paraId="54EEC742" w14:textId="47638CA0" w:rsidR="009D55FF" w:rsidRPr="00C34C12" w:rsidRDefault="009D55FF" w:rsidP="009D55FF">
            <w:pPr>
              <w:pStyle w:val="TableText"/>
              <w:rPr>
                <w:noProof w:val="0"/>
                <w:color w:val="000000"/>
                <w:szCs w:val="24"/>
              </w:rPr>
            </w:pPr>
            <w:r w:rsidRPr="00C34C12">
              <w:rPr>
                <w:noProof w:val="0"/>
                <w:color w:val="000000"/>
                <w:szCs w:val="24"/>
              </w:rPr>
              <w:t>0</w:t>
            </w:r>
          </w:p>
        </w:tc>
        <w:tc>
          <w:tcPr>
            <w:tcW w:w="720" w:type="dxa"/>
            <w:noWrap/>
            <w:vAlign w:val="bottom"/>
          </w:tcPr>
          <w:p w14:paraId="675F0CDC" w14:textId="5116AC38" w:rsidR="009D55FF" w:rsidRPr="00C34C12" w:rsidRDefault="009D55FF" w:rsidP="009D55FF">
            <w:pPr>
              <w:pStyle w:val="TableText"/>
              <w:rPr>
                <w:noProof w:val="0"/>
                <w:color w:val="000000"/>
                <w:szCs w:val="24"/>
              </w:rPr>
            </w:pPr>
            <w:r w:rsidRPr="00C34C12">
              <w:rPr>
                <w:noProof w:val="0"/>
                <w:color w:val="000000"/>
                <w:szCs w:val="24"/>
              </w:rPr>
              <w:t>12</w:t>
            </w:r>
          </w:p>
        </w:tc>
        <w:tc>
          <w:tcPr>
            <w:tcW w:w="720" w:type="dxa"/>
            <w:vAlign w:val="bottom"/>
          </w:tcPr>
          <w:p w14:paraId="447D449D" w14:textId="5795ABCB" w:rsidR="009D55FF" w:rsidRPr="00C34C12" w:rsidRDefault="009D55FF" w:rsidP="009D55FF">
            <w:pPr>
              <w:pStyle w:val="TableText"/>
              <w:rPr>
                <w:noProof w:val="0"/>
                <w:color w:val="000000"/>
                <w:szCs w:val="24"/>
              </w:rPr>
            </w:pPr>
            <w:r w:rsidRPr="00C34C12">
              <w:rPr>
                <w:noProof w:val="0"/>
                <w:color w:val="000000"/>
              </w:rPr>
              <w:t>68.3</w:t>
            </w:r>
          </w:p>
        </w:tc>
      </w:tr>
      <w:tr w:rsidR="009D55FF" w:rsidRPr="00C34C12" w14:paraId="04ABDB4E" w14:textId="77777777" w:rsidTr="00A70BE3">
        <w:tc>
          <w:tcPr>
            <w:tcW w:w="4176" w:type="dxa"/>
            <w:noWrap/>
          </w:tcPr>
          <w:p w14:paraId="5C479AA1" w14:textId="6AE84DCB" w:rsidR="009D55FF" w:rsidRPr="00C34C12" w:rsidRDefault="009D55FF" w:rsidP="009D55FF">
            <w:pPr>
              <w:pStyle w:val="TableText"/>
              <w:rPr>
                <w:noProof w:val="0"/>
              </w:rPr>
            </w:pPr>
            <w:r w:rsidRPr="00C34C12">
              <w:rPr>
                <w:noProof w:val="0"/>
              </w:rPr>
              <w:t>Grade 10 PT 3 Version 1 (</w:t>
            </w:r>
            <w:r w:rsidR="00D21B71" w:rsidRPr="00C34C12">
              <w:rPr>
                <w:noProof w:val="0"/>
              </w:rPr>
              <w:t xml:space="preserve">Earth and Space </w:t>
            </w:r>
            <w:r w:rsidRPr="00C34C12">
              <w:rPr>
                <w:noProof w:val="0"/>
              </w:rPr>
              <w:t>Sciences)</w:t>
            </w:r>
          </w:p>
        </w:tc>
        <w:tc>
          <w:tcPr>
            <w:tcW w:w="864" w:type="dxa"/>
            <w:vAlign w:val="bottom"/>
          </w:tcPr>
          <w:p w14:paraId="42040641" w14:textId="1CC4F95D" w:rsidR="009D55FF" w:rsidRPr="00C34C12" w:rsidRDefault="009D55FF" w:rsidP="009D55FF">
            <w:pPr>
              <w:pStyle w:val="TableText"/>
              <w:rPr>
                <w:noProof w:val="0"/>
                <w:color w:val="000000"/>
                <w:szCs w:val="24"/>
              </w:rPr>
            </w:pPr>
            <w:r w:rsidRPr="00C34C12">
              <w:rPr>
                <w:noProof w:val="0"/>
                <w:color w:val="000000"/>
                <w:szCs w:val="24"/>
              </w:rPr>
              <w:t>120</w:t>
            </w:r>
          </w:p>
        </w:tc>
        <w:tc>
          <w:tcPr>
            <w:tcW w:w="720" w:type="dxa"/>
            <w:noWrap/>
            <w:vAlign w:val="bottom"/>
          </w:tcPr>
          <w:p w14:paraId="2F70B771" w14:textId="4B9F27C5" w:rsidR="009D55FF" w:rsidRPr="00C34C12" w:rsidRDefault="009D55FF" w:rsidP="009D55FF">
            <w:pPr>
              <w:pStyle w:val="TableText"/>
              <w:rPr>
                <w:noProof w:val="0"/>
                <w:color w:val="000000"/>
                <w:szCs w:val="24"/>
              </w:rPr>
            </w:pPr>
            <w:r w:rsidRPr="00C34C12">
              <w:rPr>
                <w:noProof w:val="0"/>
                <w:color w:val="000000"/>
                <w:szCs w:val="24"/>
              </w:rPr>
              <w:t>10</w:t>
            </w:r>
          </w:p>
        </w:tc>
        <w:tc>
          <w:tcPr>
            <w:tcW w:w="720" w:type="dxa"/>
            <w:vAlign w:val="bottom"/>
          </w:tcPr>
          <w:p w14:paraId="123A3D00" w14:textId="33C5993E" w:rsidR="009D55FF" w:rsidRPr="00C34C12" w:rsidRDefault="009D55FF" w:rsidP="009D55FF">
            <w:pPr>
              <w:pStyle w:val="TableText"/>
              <w:rPr>
                <w:noProof w:val="0"/>
                <w:color w:val="000000"/>
                <w:szCs w:val="24"/>
              </w:rPr>
            </w:pPr>
            <w:r w:rsidRPr="00C34C12">
              <w:rPr>
                <w:noProof w:val="0"/>
                <w:color w:val="000000"/>
                <w:szCs w:val="24"/>
              </w:rPr>
              <w:t>12</w:t>
            </w:r>
          </w:p>
        </w:tc>
        <w:tc>
          <w:tcPr>
            <w:tcW w:w="720" w:type="dxa"/>
            <w:noWrap/>
            <w:vAlign w:val="bottom"/>
          </w:tcPr>
          <w:p w14:paraId="5F42DF65" w14:textId="3E94AFD9" w:rsidR="009D55FF" w:rsidRPr="00C34C12" w:rsidRDefault="009D55FF" w:rsidP="009D55FF">
            <w:pPr>
              <w:pStyle w:val="TableText"/>
              <w:rPr>
                <w:noProof w:val="0"/>
                <w:color w:val="000000"/>
                <w:szCs w:val="24"/>
              </w:rPr>
            </w:pPr>
            <w:r w:rsidRPr="00C34C12">
              <w:rPr>
                <w:noProof w:val="0"/>
                <w:color w:val="000000"/>
                <w:szCs w:val="24"/>
              </w:rPr>
              <w:t>7.3</w:t>
            </w:r>
          </w:p>
        </w:tc>
        <w:tc>
          <w:tcPr>
            <w:tcW w:w="720" w:type="dxa"/>
            <w:vAlign w:val="bottom"/>
          </w:tcPr>
          <w:p w14:paraId="238120F3" w14:textId="692AE6E1" w:rsidR="009D55FF" w:rsidRPr="00C34C12" w:rsidRDefault="009D55FF" w:rsidP="009D55FF">
            <w:pPr>
              <w:pStyle w:val="TableText"/>
              <w:rPr>
                <w:noProof w:val="0"/>
                <w:color w:val="000000"/>
                <w:szCs w:val="24"/>
              </w:rPr>
            </w:pPr>
            <w:r w:rsidRPr="00C34C12">
              <w:rPr>
                <w:noProof w:val="0"/>
                <w:color w:val="000000"/>
                <w:szCs w:val="24"/>
              </w:rPr>
              <w:t>2.6</w:t>
            </w:r>
          </w:p>
        </w:tc>
        <w:tc>
          <w:tcPr>
            <w:tcW w:w="720" w:type="dxa"/>
            <w:noWrap/>
            <w:vAlign w:val="bottom"/>
          </w:tcPr>
          <w:p w14:paraId="2BD9DC66" w14:textId="2DE837C8" w:rsidR="009D55FF" w:rsidRPr="00C34C12" w:rsidRDefault="009D55FF" w:rsidP="009D55FF">
            <w:pPr>
              <w:pStyle w:val="TableText"/>
              <w:rPr>
                <w:noProof w:val="0"/>
                <w:color w:val="000000"/>
                <w:szCs w:val="24"/>
              </w:rPr>
            </w:pPr>
            <w:r w:rsidRPr="00C34C12">
              <w:rPr>
                <w:noProof w:val="0"/>
                <w:color w:val="000000"/>
                <w:szCs w:val="24"/>
              </w:rPr>
              <w:t>1</w:t>
            </w:r>
          </w:p>
        </w:tc>
        <w:tc>
          <w:tcPr>
            <w:tcW w:w="720" w:type="dxa"/>
            <w:noWrap/>
            <w:vAlign w:val="bottom"/>
          </w:tcPr>
          <w:p w14:paraId="5FE911E4" w14:textId="40B0B8AA" w:rsidR="009D55FF" w:rsidRPr="00C34C12" w:rsidRDefault="009D55FF" w:rsidP="009D55FF">
            <w:pPr>
              <w:pStyle w:val="TableText"/>
              <w:rPr>
                <w:noProof w:val="0"/>
                <w:color w:val="000000"/>
                <w:szCs w:val="24"/>
              </w:rPr>
            </w:pPr>
            <w:r w:rsidRPr="00C34C12">
              <w:rPr>
                <w:noProof w:val="0"/>
                <w:color w:val="000000"/>
                <w:szCs w:val="24"/>
              </w:rPr>
              <w:t>12</w:t>
            </w:r>
          </w:p>
        </w:tc>
        <w:tc>
          <w:tcPr>
            <w:tcW w:w="720" w:type="dxa"/>
            <w:vAlign w:val="bottom"/>
          </w:tcPr>
          <w:p w14:paraId="0B6033B2" w14:textId="41A75FF6" w:rsidR="009D55FF" w:rsidRPr="00C34C12" w:rsidRDefault="009D55FF" w:rsidP="009D55FF">
            <w:pPr>
              <w:pStyle w:val="TableText"/>
              <w:rPr>
                <w:noProof w:val="0"/>
                <w:color w:val="000000"/>
                <w:szCs w:val="24"/>
              </w:rPr>
            </w:pPr>
            <w:r w:rsidRPr="00C34C12">
              <w:rPr>
                <w:noProof w:val="0"/>
                <w:color w:val="000000"/>
              </w:rPr>
              <w:t>60.8</w:t>
            </w:r>
          </w:p>
        </w:tc>
      </w:tr>
      <w:tr w:rsidR="009D55FF" w:rsidRPr="00C34C12" w14:paraId="14763251" w14:textId="77777777" w:rsidTr="00A70BE3">
        <w:tc>
          <w:tcPr>
            <w:tcW w:w="4176" w:type="dxa"/>
            <w:noWrap/>
          </w:tcPr>
          <w:p w14:paraId="5008F62F" w14:textId="1D677C93" w:rsidR="009D55FF" w:rsidRPr="00C34C12" w:rsidRDefault="009D55FF" w:rsidP="009D55FF">
            <w:pPr>
              <w:pStyle w:val="TableText"/>
              <w:rPr>
                <w:noProof w:val="0"/>
              </w:rPr>
            </w:pPr>
            <w:r w:rsidRPr="00C34C12">
              <w:rPr>
                <w:noProof w:val="0"/>
              </w:rPr>
              <w:t>Grade 10 PT 1 Version 2 (</w:t>
            </w:r>
            <w:r w:rsidR="007B1003" w:rsidRPr="00C34C12">
              <w:rPr>
                <w:noProof w:val="0"/>
              </w:rPr>
              <w:t xml:space="preserve">Life </w:t>
            </w:r>
            <w:r w:rsidRPr="00C34C12">
              <w:rPr>
                <w:noProof w:val="0"/>
              </w:rPr>
              <w:t>Sciences)</w:t>
            </w:r>
          </w:p>
        </w:tc>
        <w:tc>
          <w:tcPr>
            <w:tcW w:w="864" w:type="dxa"/>
            <w:vAlign w:val="bottom"/>
          </w:tcPr>
          <w:p w14:paraId="02D9416B" w14:textId="78FA5EB5" w:rsidR="009D55FF" w:rsidRPr="00C34C12" w:rsidRDefault="009D55FF" w:rsidP="009D55FF">
            <w:pPr>
              <w:pStyle w:val="TableText"/>
              <w:rPr>
                <w:noProof w:val="0"/>
                <w:color w:val="000000"/>
                <w:szCs w:val="24"/>
              </w:rPr>
            </w:pPr>
            <w:r w:rsidRPr="00C34C12">
              <w:rPr>
                <w:noProof w:val="0"/>
                <w:color w:val="000000"/>
                <w:szCs w:val="24"/>
              </w:rPr>
              <w:t>197</w:t>
            </w:r>
          </w:p>
        </w:tc>
        <w:tc>
          <w:tcPr>
            <w:tcW w:w="720" w:type="dxa"/>
            <w:noWrap/>
            <w:vAlign w:val="bottom"/>
          </w:tcPr>
          <w:p w14:paraId="63AF5F44" w14:textId="38104BCD" w:rsidR="009D55FF" w:rsidRPr="00C34C12" w:rsidRDefault="009D55FF" w:rsidP="009D55FF">
            <w:pPr>
              <w:pStyle w:val="TableText"/>
              <w:rPr>
                <w:noProof w:val="0"/>
                <w:color w:val="000000"/>
                <w:szCs w:val="24"/>
              </w:rPr>
            </w:pPr>
            <w:r w:rsidRPr="00C34C12">
              <w:rPr>
                <w:noProof w:val="0"/>
                <w:color w:val="000000"/>
                <w:szCs w:val="24"/>
              </w:rPr>
              <w:t>10</w:t>
            </w:r>
          </w:p>
        </w:tc>
        <w:tc>
          <w:tcPr>
            <w:tcW w:w="720" w:type="dxa"/>
            <w:vAlign w:val="bottom"/>
          </w:tcPr>
          <w:p w14:paraId="59E692CA" w14:textId="6438CFA9" w:rsidR="009D55FF" w:rsidRPr="00C34C12" w:rsidRDefault="009D55FF" w:rsidP="009D55FF">
            <w:pPr>
              <w:pStyle w:val="TableText"/>
              <w:rPr>
                <w:noProof w:val="0"/>
                <w:color w:val="000000"/>
                <w:szCs w:val="24"/>
              </w:rPr>
            </w:pPr>
            <w:r w:rsidRPr="00C34C12">
              <w:rPr>
                <w:noProof w:val="0"/>
                <w:color w:val="000000"/>
                <w:szCs w:val="24"/>
              </w:rPr>
              <w:t>12</w:t>
            </w:r>
          </w:p>
        </w:tc>
        <w:tc>
          <w:tcPr>
            <w:tcW w:w="720" w:type="dxa"/>
            <w:noWrap/>
            <w:vAlign w:val="bottom"/>
          </w:tcPr>
          <w:p w14:paraId="7D9A2D1D" w14:textId="72837E94" w:rsidR="009D55FF" w:rsidRPr="00C34C12" w:rsidRDefault="009D55FF" w:rsidP="009D55FF">
            <w:pPr>
              <w:pStyle w:val="TableText"/>
              <w:rPr>
                <w:noProof w:val="0"/>
                <w:color w:val="000000"/>
                <w:szCs w:val="24"/>
              </w:rPr>
            </w:pPr>
            <w:r w:rsidRPr="00C34C12">
              <w:rPr>
                <w:noProof w:val="0"/>
                <w:color w:val="000000"/>
                <w:szCs w:val="24"/>
              </w:rPr>
              <w:t>7.8</w:t>
            </w:r>
          </w:p>
        </w:tc>
        <w:tc>
          <w:tcPr>
            <w:tcW w:w="720" w:type="dxa"/>
            <w:vAlign w:val="bottom"/>
          </w:tcPr>
          <w:p w14:paraId="1EC1BAA8" w14:textId="399BDB18" w:rsidR="009D55FF" w:rsidRPr="00C34C12" w:rsidRDefault="009D55FF" w:rsidP="009D55FF">
            <w:pPr>
              <w:pStyle w:val="TableText"/>
              <w:rPr>
                <w:noProof w:val="0"/>
                <w:color w:val="000000"/>
                <w:szCs w:val="24"/>
              </w:rPr>
            </w:pPr>
            <w:r w:rsidRPr="00C34C12">
              <w:rPr>
                <w:noProof w:val="0"/>
                <w:color w:val="000000"/>
                <w:szCs w:val="24"/>
              </w:rPr>
              <w:t>2.8</w:t>
            </w:r>
          </w:p>
        </w:tc>
        <w:tc>
          <w:tcPr>
            <w:tcW w:w="720" w:type="dxa"/>
            <w:noWrap/>
            <w:vAlign w:val="bottom"/>
          </w:tcPr>
          <w:p w14:paraId="09228219" w14:textId="2B30EDC7" w:rsidR="009D55FF" w:rsidRPr="00C34C12" w:rsidRDefault="009D55FF" w:rsidP="009D55FF">
            <w:pPr>
              <w:pStyle w:val="TableText"/>
              <w:rPr>
                <w:noProof w:val="0"/>
                <w:color w:val="000000"/>
                <w:szCs w:val="24"/>
              </w:rPr>
            </w:pPr>
            <w:r w:rsidRPr="00C34C12">
              <w:rPr>
                <w:noProof w:val="0"/>
                <w:color w:val="000000"/>
                <w:szCs w:val="24"/>
              </w:rPr>
              <w:t>0</w:t>
            </w:r>
          </w:p>
        </w:tc>
        <w:tc>
          <w:tcPr>
            <w:tcW w:w="720" w:type="dxa"/>
            <w:noWrap/>
            <w:vAlign w:val="bottom"/>
          </w:tcPr>
          <w:p w14:paraId="0BE59C01" w14:textId="0F1EBEC4" w:rsidR="009D55FF" w:rsidRPr="00C34C12" w:rsidRDefault="009D55FF" w:rsidP="009D55FF">
            <w:pPr>
              <w:pStyle w:val="TableText"/>
              <w:rPr>
                <w:noProof w:val="0"/>
                <w:color w:val="000000"/>
                <w:szCs w:val="24"/>
              </w:rPr>
            </w:pPr>
            <w:r w:rsidRPr="00C34C12">
              <w:rPr>
                <w:noProof w:val="0"/>
                <w:color w:val="000000"/>
                <w:szCs w:val="24"/>
              </w:rPr>
              <w:t>12</w:t>
            </w:r>
          </w:p>
        </w:tc>
        <w:tc>
          <w:tcPr>
            <w:tcW w:w="720" w:type="dxa"/>
            <w:vAlign w:val="bottom"/>
          </w:tcPr>
          <w:p w14:paraId="029E7835" w14:textId="5D3C6504" w:rsidR="009D55FF" w:rsidRPr="00C34C12" w:rsidRDefault="009D55FF" w:rsidP="009D55FF">
            <w:pPr>
              <w:pStyle w:val="TableText"/>
              <w:rPr>
                <w:noProof w:val="0"/>
                <w:color w:val="000000"/>
                <w:szCs w:val="24"/>
              </w:rPr>
            </w:pPr>
            <w:r w:rsidRPr="00C34C12">
              <w:rPr>
                <w:noProof w:val="0"/>
                <w:color w:val="000000"/>
              </w:rPr>
              <w:t>65.0</w:t>
            </w:r>
          </w:p>
        </w:tc>
      </w:tr>
      <w:tr w:rsidR="009D55FF" w:rsidRPr="00C34C12" w14:paraId="2755F49E" w14:textId="77777777" w:rsidTr="00842BAC">
        <w:tc>
          <w:tcPr>
            <w:tcW w:w="4176" w:type="dxa"/>
            <w:tcBorders>
              <w:bottom w:val="nil"/>
            </w:tcBorders>
            <w:noWrap/>
          </w:tcPr>
          <w:p w14:paraId="15751596" w14:textId="7A73C081" w:rsidR="009D55FF" w:rsidRPr="00C34C12" w:rsidRDefault="009D55FF" w:rsidP="009D55FF">
            <w:pPr>
              <w:pStyle w:val="TableText"/>
              <w:rPr>
                <w:noProof w:val="0"/>
              </w:rPr>
            </w:pPr>
            <w:r w:rsidRPr="00C34C12">
              <w:rPr>
                <w:noProof w:val="0"/>
              </w:rPr>
              <w:t>Grade 10 PT 2 Version 2 (</w:t>
            </w:r>
            <w:r w:rsidR="00A33942" w:rsidRPr="00C34C12">
              <w:rPr>
                <w:noProof w:val="0"/>
              </w:rPr>
              <w:t>Physical</w:t>
            </w:r>
            <w:r w:rsidRPr="00C34C12">
              <w:rPr>
                <w:noProof w:val="0"/>
              </w:rPr>
              <w:t xml:space="preserve"> Sciences)</w:t>
            </w:r>
          </w:p>
        </w:tc>
        <w:tc>
          <w:tcPr>
            <w:tcW w:w="864" w:type="dxa"/>
            <w:tcBorders>
              <w:bottom w:val="nil"/>
            </w:tcBorders>
            <w:vAlign w:val="bottom"/>
          </w:tcPr>
          <w:p w14:paraId="47C9E2E6" w14:textId="26790408" w:rsidR="009D55FF" w:rsidRPr="00C34C12" w:rsidRDefault="009D55FF" w:rsidP="009D55FF">
            <w:pPr>
              <w:pStyle w:val="TableText"/>
              <w:rPr>
                <w:noProof w:val="0"/>
                <w:color w:val="000000"/>
                <w:szCs w:val="24"/>
              </w:rPr>
            </w:pPr>
            <w:r w:rsidRPr="00C34C12">
              <w:rPr>
                <w:noProof w:val="0"/>
                <w:color w:val="000000"/>
                <w:szCs w:val="24"/>
              </w:rPr>
              <w:t>197</w:t>
            </w:r>
          </w:p>
        </w:tc>
        <w:tc>
          <w:tcPr>
            <w:tcW w:w="720" w:type="dxa"/>
            <w:tcBorders>
              <w:bottom w:val="nil"/>
            </w:tcBorders>
            <w:noWrap/>
            <w:vAlign w:val="bottom"/>
          </w:tcPr>
          <w:p w14:paraId="27126F5E" w14:textId="0B9C6B18" w:rsidR="009D55FF" w:rsidRPr="00C34C12" w:rsidRDefault="009D55FF" w:rsidP="009D55FF">
            <w:pPr>
              <w:pStyle w:val="TableText"/>
              <w:rPr>
                <w:noProof w:val="0"/>
                <w:color w:val="000000"/>
                <w:szCs w:val="24"/>
              </w:rPr>
            </w:pPr>
            <w:r w:rsidRPr="00C34C12">
              <w:rPr>
                <w:noProof w:val="0"/>
                <w:color w:val="000000"/>
                <w:szCs w:val="24"/>
              </w:rPr>
              <w:t>10</w:t>
            </w:r>
          </w:p>
        </w:tc>
        <w:tc>
          <w:tcPr>
            <w:tcW w:w="720" w:type="dxa"/>
            <w:tcBorders>
              <w:bottom w:val="nil"/>
            </w:tcBorders>
            <w:vAlign w:val="bottom"/>
          </w:tcPr>
          <w:p w14:paraId="09472C83" w14:textId="0AC53670" w:rsidR="009D55FF" w:rsidRPr="00C34C12" w:rsidRDefault="009D55FF" w:rsidP="009D55FF">
            <w:pPr>
              <w:pStyle w:val="TableText"/>
              <w:rPr>
                <w:noProof w:val="0"/>
                <w:color w:val="000000"/>
                <w:szCs w:val="24"/>
              </w:rPr>
            </w:pPr>
            <w:r w:rsidRPr="00C34C12">
              <w:rPr>
                <w:noProof w:val="0"/>
                <w:color w:val="000000"/>
                <w:szCs w:val="24"/>
              </w:rPr>
              <w:t>12</w:t>
            </w:r>
          </w:p>
        </w:tc>
        <w:tc>
          <w:tcPr>
            <w:tcW w:w="720" w:type="dxa"/>
            <w:tcBorders>
              <w:bottom w:val="nil"/>
            </w:tcBorders>
            <w:noWrap/>
            <w:vAlign w:val="bottom"/>
          </w:tcPr>
          <w:p w14:paraId="0A835C62" w14:textId="4AC61B70" w:rsidR="009D55FF" w:rsidRPr="00C34C12" w:rsidRDefault="009D55FF" w:rsidP="009D55FF">
            <w:pPr>
              <w:pStyle w:val="TableText"/>
              <w:rPr>
                <w:noProof w:val="0"/>
                <w:color w:val="000000"/>
                <w:szCs w:val="24"/>
              </w:rPr>
            </w:pPr>
            <w:r w:rsidRPr="00C34C12">
              <w:rPr>
                <w:noProof w:val="0"/>
                <w:color w:val="000000"/>
                <w:szCs w:val="24"/>
              </w:rPr>
              <w:t>8.0</w:t>
            </w:r>
          </w:p>
        </w:tc>
        <w:tc>
          <w:tcPr>
            <w:tcW w:w="720" w:type="dxa"/>
            <w:tcBorders>
              <w:bottom w:val="nil"/>
            </w:tcBorders>
            <w:vAlign w:val="bottom"/>
          </w:tcPr>
          <w:p w14:paraId="6C7BD751" w14:textId="2D176CBC" w:rsidR="009D55FF" w:rsidRPr="00C34C12" w:rsidRDefault="009D55FF" w:rsidP="009D55FF">
            <w:pPr>
              <w:pStyle w:val="TableText"/>
              <w:rPr>
                <w:noProof w:val="0"/>
                <w:color w:val="000000"/>
                <w:szCs w:val="24"/>
              </w:rPr>
            </w:pPr>
            <w:r w:rsidRPr="00C34C12">
              <w:rPr>
                <w:noProof w:val="0"/>
                <w:color w:val="000000"/>
                <w:szCs w:val="24"/>
              </w:rPr>
              <w:t>3.0</w:t>
            </w:r>
          </w:p>
        </w:tc>
        <w:tc>
          <w:tcPr>
            <w:tcW w:w="720" w:type="dxa"/>
            <w:tcBorders>
              <w:bottom w:val="nil"/>
            </w:tcBorders>
            <w:noWrap/>
            <w:vAlign w:val="bottom"/>
          </w:tcPr>
          <w:p w14:paraId="660035B6" w14:textId="76B321FD" w:rsidR="009D55FF" w:rsidRPr="00C34C12" w:rsidRDefault="009D55FF" w:rsidP="009D55FF">
            <w:pPr>
              <w:pStyle w:val="TableText"/>
              <w:rPr>
                <w:noProof w:val="0"/>
                <w:color w:val="000000"/>
                <w:szCs w:val="24"/>
              </w:rPr>
            </w:pPr>
            <w:r w:rsidRPr="00C34C12">
              <w:rPr>
                <w:noProof w:val="0"/>
                <w:color w:val="000000"/>
                <w:szCs w:val="24"/>
              </w:rPr>
              <w:t>0</w:t>
            </w:r>
          </w:p>
        </w:tc>
        <w:tc>
          <w:tcPr>
            <w:tcW w:w="720" w:type="dxa"/>
            <w:tcBorders>
              <w:bottom w:val="nil"/>
            </w:tcBorders>
            <w:noWrap/>
            <w:vAlign w:val="bottom"/>
          </w:tcPr>
          <w:p w14:paraId="3119678D" w14:textId="512BE1DE" w:rsidR="009D55FF" w:rsidRPr="00C34C12" w:rsidRDefault="009D55FF" w:rsidP="009D55FF">
            <w:pPr>
              <w:pStyle w:val="TableText"/>
              <w:rPr>
                <w:noProof w:val="0"/>
                <w:color w:val="000000"/>
                <w:szCs w:val="24"/>
              </w:rPr>
            </w:pPr>
            <w:r w:rsidRPr="00C34C12">
              <w:rPr>
                <w:noProof w:val="0"/>
                <w:color w:val="000000"/>
                <w:szCs w:val="24"/>
              </w:rPr>
              <w:t>12</w:t>
            </w:r>
          </w:p>
        </w:tc>
        <w:tc>
          <w:tcPr>
            <w:tcW w:w="720" w:type="dxa"/>
            <w:tcBorders>
              <w:bottom w:val="nil"/>
            </w:tcBorders>
            <w:vAlign w:val="bottom"/>
          </w:tcPr>
          <w:p w14:paraId="36A65D4C" w14:textId="187E4F94" w:rsidR="009D55FF" w:rsidRPr="00C34C12" w:rsidRDefault="009D55FF" w:rsidP="009D55FF">
            <w:pPr>
              <w:pStyle w:val="TableText"/>
              <w:rPr>
                <w:noProof w:val="0"/>
                <w:color w:val="000000"/>
                <w:szCs w:val="24"/>
              </w:rPr>
            </w:pPr>
            <w:r w:rsidRPr="00C34C12">
              <w:rPr>
                <w:noProof w:val="0"/>
                <w:color w:val="000000"/>
              </w:rPr>
              <w:t>66.7</w:t>
            </w:r>
          </w:p>
        </w:tc>
      </w:tr>
      <w:tr w:rsidR="009D55FF" w:rsidRPr="00C34C12" w14:paraId="7F988B78" w14:textId="77777777" w:rsidTr="00842BAC">
        <w:tc>
          <w:tcPr>
            <w:tcW w:w="4176" w:type="dxa"/>
            <w:tcBorders>
              <w:top w:val="nil"/>
              <w:bottom w:val="single" w:sz="4" w:space="0" w:color="auto"/>
            </w:tcBorders>
            <w:noWrap/>
          </w:tcPr>
          <w:p w14:paraId="27961A3B" w14:textId="5352572B" w:rsidR="009D55FF" w:rsidRPr="00C34C12" w:rsidRDefault="009D55FF" w:rsidP="009D55FF">
            <w:pPr>
              <w:pStyle w:val="TableText"/>
              <w:rPr>
                <w:noProof w:val="0"/>
              </w:rPr>
            </w:pPr>
            <w:r w:rsidRPr="00C34C12">
              <w:rPr>
                <w:noProof w:val="0"/>
              </w:rPr>
              <w:t>Grade 10 PT 3 Version 2 (Earth and Space Sciences)</w:t>
            </w:r>
          </w:p>
        </w:tc>
        <w:tc>
          <w:tcPr>
            <w:tcW w:w="864" w:type="dxa"/>
            <w:tcBorders>
              <w:top w:val="nil"/>
              <w:bottom w:val="single" w:sz="4" w:space="0" w:color="auto"/>
            </w:tcBorders>
            <w:vAlign w:val="bottom"/>
          </w:tcPr>
          <w:p w14:paraId="44791230" w14:textId="18E6E2DE" w:rsidR="009D55FF" w:rsidRPr="00C34C12" w:rsidRDefault="009D55FF" w:rsidP="009D55FF">
            <w:pPr>
              <w:pStyle w:val="TableText"/>
              <w:rPr>
                <w:noProof w:val="0"/>
                <w:color w:val="000000"/>
                <w:szCs w:val="24"/>
              </w:rPr>
            </w:pPr>
            <w:r w:rsidRPr="00C34C12">
              <w:rPr>
                <w:noProof w:val="0"/>
                <w:color w:val="000000"/>
                <w:szCs w:val="24"/>
              </w:rPr>
              <w:t>197</w:t>
            </w:r>
          </w:p>
        </w:tc>
        <w:tc>
          <w:tcPr>
            <w:tcW w:w="720" w:type="dxa"/>
            <w:tcBorders>
              <w:top w:val="nil"/>
              <w:bottom w:val="single" w:sz="4" w:space="0" w:color="auto"/>
            </w:tcBorders>
            <w:noWrap/>
            <w:vAlign w:val="bottom"/>
          </w:tcPr>
          <w:p w14:paraId="73BBA396" w14:textId="6C9A14BF" w:rsidR="009D55FF" w:rsidRPr="00C34C12" w:rsidRDefault="009D55FF" w:rsidP="009D55FF">
            <w:pPr>
              <w:pStyle w:val="TableText"/>
              <w:rPr>
                <w:noProof w:val="0"/>
                <w:color w:val="000000"/>
                <w:szCs w:val="24"/>
              </w:rPr>
            </w:pPr>
            <w:r w:rsidRPr="00C34C12">
              <w:rPr>
                <w:noProof w:val="0"/>
                <w:color w:val="000000"/>
                <w:szCs w:val="24"/>
              </w:rPr>
              <w:t>10</w:t>
            </w:r>
          </w:p>
        </w:tc>
        <w:tc>
          <w:tcPr>
            <w:tcW w:w="720" w:type="dxa"/>
            <w:tcBorders>
              <w:top w:val="nil"/>
              <w:bottom w:val="single" w:sz="4" w:space="0" w:color="auto"/>
            </w:tcBorders>
            <w:vAlign w:val="bottom"/>
          </w:tcPr>
          <w:p w14:paraId="007F9DC5" w14:textId="6E1AC2C5" w:rsidR="009D55FF" w:rsidRPr="00C34C12" w:rsidRDefault="009D55FF" w:rsidP="009D55FF">
            <w:pPr>
              <w:pStyle w:val="TableText"/>
              <w:rPr>
                <w:noProof w:val="0"/>
                <w:color w:val="000000"/>
                <w:szCs w:val="24"/>
              </w:rPr>
            </w:pPr>
            <w:r w:rsidRPr="00C34C12">
              <w:rPr>
                <w:noProof w:val="0"/>
                <w:color w:val="000000"/>
                <w:szCs w:val="24"/>
              </w:rPr>
              <w:t>12</w:t>
            </w:r>
          </w:p>
        </w:tc>
        <w:tc>
          <w:tcPr>
            <w:tcW w:w="720" w:type="dxa"/>
            <w:tcBorders>
              <w:top w:val="nil"/>
              <w:bottom w:val="single" w:sz="4" w:space="0" w:color="auto"/>
            </w:tcBorders>
            <w:noWrap/>
            <w:vAlign w:val="bottom"/>
          </w:tcPr>
          <w:p w14:paraId="3AD42DD0" w14:textId="13AEE240" w:rsidR="009D55FF" w:rsidRPr="00C34C12" w:rsidRDefault="009D55FF" w:rsidP="009D55FF">
            <w:pPr>
              <w:pStyle w:val="TableText"/>
              <w:rPr>
                <w:noProof w:val="0"/>
                <w:color w:val="000000"/>
                <w:szCs w:val="24"/>
              </w:rPr>
            </w:pPr>
            <w:r w:rsidRPr="00C34C12">
              <w:rPr>
                <w:noProof w:val="0"/>
                <w:color w:val="000000"/>
                <w:szCs w:val="24"/>
              </w:rPr>
              <w:t>6.9</w:t>
            </w:r>
          </w:p>
        </w:tc>
        <w:tc>
          <w:tcPr>
            <w:tcW w:w="720" w:type="dxa"/>
            <w:tcBorders>
              <w:top w:val="nil"/>
              <w:bottom w:val="single" w:sz="4" w:space="0" w:color="auto"/>
            </w:tcBorders>
            <w:vAlign w:val="bottom"/>
          </w:tcPr>
          <w:p w14:paraId="78EE5495" w14:textId="372A6D45" w:rsidR="009D55FF" w:rsidRPr="00C34C12" w:rsidRDefault="009D55FF" w:rsidP="009D55FF">
            <w:pPr>
              <w:pStyle w:val="TableText"/>
              <w:rPr>
                <w:noProof w:val="0"/>
                <w:color w:val="000000"/>
                <w:szCs w:val="24"/>
              </w:rPr>
            </w:pPr>
            <w:r w:rsidRPr="00C34C12">
              <w:rPr>
                <w:noProof w:val="0"/>
                <w:color w:val="000000"/>
                <w:szCs w:val="24"/>
              </w:rPr>
              <w:t>2.5</w:t>
            </w:r>
          </w:p>
        </w:tc>
        <w:tc>
          <w:tcPr>
            <w:tcW w:w="720" w:type="dxa"/>
            <w:tcBorders>
              <w:top w:val="nil"/>
              <w:bottom w:val="single" w:sz="4" w:space="0" w:color="auto"/>
            </w:tcBorders>
            <w:noWrap/>
            <w:vAlign w:val="bottom"/>
          </w:tcPr>
          <w:p w14:paraId="6A2FE37E" w14:textId="71AEB67F" w:rsidR="009D55FF" w:rsidRPr="00C34C12" w:rsidRDefault="009D55FF" w:rsidP="009D55FF">
            <w:pPr>
              <w:pStyle w:val="TableText"/>
              <w:rPr>
                <w:noProof w:val="0"/>
                <w:color w:val="000000"/>
                <w:szCs w:val="24"/>
              </w:rPr>
            </w:pPr>
            <w:r w:rsidRPr="00C34C12">
              <w:rPr>
                <w:noProof w:val="0"/>
                <w:color w:val="000000"/>
                <w:szCs w:val="24"/>
              </w:rPr>
              <w:t>0</w:t>
            </w:r>
          </w:p>
        </w:tc>
        <w:tc>
          <w:tcPr>
            <w:tcW w:w="720" w:type="dxa"/>
            <w:tcBorders>
              <w:top w:val="nil"/>
              <w:bottom w:val="single" w:sz="4" w:space="0" w:color="auto"/>
            </w:tcBorders>
            <w:noWrap/>
            <w:vAlign w:val="bottom"/>
          </w:tcPr>
          <w:p w14:paraId="4A375348" w14:textId="569C1C73" w:rsidR="009D55FF" w:rsidRPr="00C34C12" w:rsidRDefault="009D55FF" w:rsidP="009D55FF">
            <w:pPr>
              <w:pStyle w:val="TableText"/>
              <w:rPr>
                <w:noProof w:val="0"/>
                <w:color w:val="000000"/>
                <w:szCs w:val="24"/>
              </w:rPr>
            </w:pPr>
            <w:r w:rsidRPr="00C34C12">
              <w:rPr>
                <w:noProof w:val="0"/>
                <w:color w:val="000000"/>
                <w:szCs w:val="24"/>
              </w:rPr>
              <w:t>12</w:t>
            </w:r>
          </w:p>
        </w:tc>
        <w:tc>
          <w:tcPr>
            <w:tcW w:w="720" w:type="dxa"/>
            <w:tcBorders>
              <w:top w:val="nil"/>
              <w:bottom w:val="single" w:sz="4" w:space="0" w:color="auto"/>
            </w:tcBorders>
            <w:vAlign w:val="bottom"/>
          </w:tcPr>
          <w:p w14:paraId="4782CA52" w14:textId="12A0C970" w:rsidR="009D55FF" w:rsidRPr="00C34C12" w:rsidRDefault="009D55FF" w:rsidP="009D55FF">
            <w:pPr>
              <w:pStyle w:val="TableText"/>
              <w:rPr>
                <w:noProof w:val="0"/>
                <w:color w:val="000000"/>
                <w:szCs w:val="24"/>
              </w:rPr>
            </w:pPr>
            <w:r w:rsidRPr="00C34C12">
              <w:rPr>
                <w:noProof w:val="0"/>
                <w:color w:val="000000"/>
              </w:rPr>
              <w:t>57.5</w:t>
            </w:r>
          </w:p>
        </w:tc>
      </w:tr>
      <w:tr w:rsidR="007A7E2A" w:rsidRPr="00C34C12" w14:paraId="727976C8" w14:textId="77777777" w:rsidTr="00842BAC">
        <w:tc>
          <w:tcPr>
            <w:tcW w:w="4176" w:type="dxa"/>
            <w:tcBorders>
              <w:top w:val="single" w:sz="4" w:space="0" w:color="auto"/>
            </w:tcBorders>
            <w:noWrap/>
          </w:tcPr>
          <w:p w14:paraId="2CE4E555" w14:textId="77777777" w:rsidR="00357DA8" w:rsidRPr="00C34C12" w:rsidRDefault="00357DA8" w:rsidP="0070078C">
            <w:pPr>
              <w:pStyle w:val="TableText"/>
              <w:rPr>
                <w:noProof w:val="0"/>
              </w:rPr>
            </w:pPr>
            <w:r w:rsidRPr="00C34C12">
              <w:rPr>
                <w:b/>
                <w:noProof w:val="0"/>
              </w:rPr>
              <w:t>Grade 11 Total:</w:t>
            </w:r>
          </w:p>
        </w:tc>
        <w:tc>
          <w:tcPr>
            <w:tcW w:w="864" w:type="dxa"/>
            <w:tcBorders>
              <w:top w:val="single" w:sz="4" w:space="0" w:color="auto"/>
            </w:tcBorders>
            <w:vAlign w:val="bottom"/>
          </w:tcPr>
          <w:p w14:paraId="643EC65E" w14:textId="77777777" w:rsidR="00357DA8" w:rsidRPr="00C34C12" w:rsidRDefault="00357DA8" w:rsidP="0070078C">
            <w:pPr>
              <w:pStyle w:val="TableText"/>
              <w:rPr>
                <w:noProof w:val="0"/>
                <w:color w:val="000000"/>
                <w:szCs w:val="24"/>
              </w:rPr>
            </w:pPr>
            <w:r w:rsidRPr="00C34C12">
              <w:rPr>
                <w:noProof w:val="0"/>
                <w:color w:val="000000"/>
                <w:szCs w:val="24"/>
              </w:rPr>
              <w:t>2,289</w:t>
            </w:r>
          </w:p>
        </w:tc>
        <w:tc>
          <w:tcPr>
            <w:tcW w:w="720" w:type="dxa"/>
            <w:tcBorders>
              <w:top w:val="single" w:sz="4" w:space="0" w:color="auto"/>
            </w:tcBorders>
            <w:noWrap/>
            <w:vAlign w:val="bottom"/>
          </w:tcPr>
          <w:p w14:paraId="574CF1D8" w14:textId="77777777" w:rsidR="00357DA8" w:rsidRPr="00C34C12" w:rsidRDefault="00357DA8" w:rsidP="0070078C">
            <w:pPr>
              <w:pStyle w:val="TableText"/>
              <w:rPr>
                <w:noProof w:val="0"/>
                <w:color w:val="000000"/>
                <w:szCs w:val="24"/>
              </w:rPr>
            </w:pPr>
            <w:r w:rsidRPr="00C34C12">
              <w:rPr>
                <w:noProof w:val="0"/>
                <w:color w:val="000000"/>
                <w:szCs w:val="24"/>
              </w:rPr>
              <w:t>30</w:t>
            </w:r>
          </w:p>
        </w:tc>
        <w:tc>
          <w:tcPr>
            <w:tcW w:w="720" w:type="dxa"/>
            <w:tcBorders>
              <w:top w:val="single" w:sz="4" w:space="0" w:color="auto"/>
            </w:tcBorders>
            <w:vAlign w:val="bottom"/>
          </w:tcPr>
          <w:p w14:paraId="3DE6C250" w14:textId="77777777" w:rsidR="00357DA8" w:rsidRPr="00C34C12" w:rsidRDefault="00357DA8" w:rsidP="0070078C">
            <w:pPr>
              <w:pStyle w:val="TableText"/>
              <w:rPr>
                <w:noProof w:val="0"/>
                <w:color w:val="000000"/>
                <w:szCs w:val="24"/>
              </w:rPr>
            </w:pPr>
            <w:r w:rsidRPr="00C34C12">
              <w:rPr>
                <w:noProof w:val="0"/>
                <w:color w:val="000000"/>
                <w:szCs w:val="24"/>
              </w:rPr>
              <w:t>36</w:t>
            </w:r>
          </w:p>
        </w:tc>
        <w:tc>
          <w:tcPr>
            <w:tcW w:w="720" w:type="dxa"/>
            <w:tcBorders>
              <w:top w:val="single" w:sz="4" w:space="0" w:color="auto"/>
            </w:tcBorders>
            <w:noWrap/>
            <w:vAlign w:val="bottom"/>
          </w:tcPr>
          <w:p w14:paraId="58B93E8B" w14:textId="77777777" w:rsidR="00357DA8" w:rsidRPr="00C34C12" w:rsidRDefault="00357DA8" w:rsidP="0070078C">
            <w:pPr>
              <w:pStyle w:val="TableText"/>
              <w:rPr>
                <w:noProof w:val="0"/>
                <w:color w:val="000000"/>
                <w:szCs w:val="24"/>
              </w:rPr>
            </w:pPr>
            <w:r w:rsidRPr="00C34C12">
              <w:rPr>
                <w:noProof w:val="0"/>
                <w:color w:val="000000"/>
                <w:szCs w:val="24"/>
              </w:rPr>
              <w:t>22.9</w:t>
            </w:r>
          </w:p>
        </w:tc>
        <w:tc>
          <w:tcPr>
            <w:tcW w:w="720" w:type="dxa"/>
            <w:tcBorders>
              <w:top w:val="single" w:sz="4" w:space="0" w:color="auto"/>
            </w:tcBorders>
            <w:vAlign w:val="bottom"/>
          </w:tcPr>
          <w:p w14:paraId="55A13F46" w14:textId="77777777" w:rsidR="00357DA8" w:rsidRPr="00C34C12" w:rsidRDefault="00357DA8" w:rsidP="0070078C">
            <w:pPr>
              <w:pStyle w:val="TableText"/>
              <w:rPr>
                <w:noProof w:val="0"/>
                <w:color w:val="000000"/>
                <w:szCs w:val="24"/>
              </w:rPr>
            </w:pPr>
            <w:r w:rsidRPr="00C34C12">
              <w:rPr>
                <w:noProof w:val="0"/>
                <w:color w:val="000000"/>
                <w:szCs w:val="24"/>
              </w:rPr>
              <w:t>6.8</w:t>
            </w:r>
          </w:p>
        </w:tc>
        <w:tc>
          <w:tcPr>
            <w:tcW w:w="720" w:type="dxa"/>
            <w:tcBorders>
              <w:top w:val="single" w:sz="4" w:space="0" w:color="auto"/>
            </w:tcBorders>
            <w:noWrap/>
            <w:vAlign w:val="bottom"/>
          </w:tcPr>
          <w:p w14:paraId="26054609" w14:textId="77777777" w:rsidR="00357DA8" w:rsidRPr="00C34C12" w:rsidRDefault="00357DA8" w:rsidP="0070078C">
            <w:pPr>
              <w:pStyle w:val="TableText"/>
              <w:rPr>
                <w:noProof w:val="0"/>
                <w:color w:val="000000"/>
                <w:szCs w:val="24"/>
              </w:rPr>
            </w:pPr>
            <w:r w:rsidRPr="00C34C12">
              <w:rPr>
                <w:noProof w:val="0"/>
                <w:color w:val="000000"/>
                <w:szCs w:val="24"/>
              </w:rPr>
              <w:t>0</w:t>
            </w:r>
          </w:p>
        </w:tc>
        <w:tc>
          <w:tcPr>
            <w:tcW w:w="720" w:type="dxa"/>
            <w:tcBorders>
              <w:top w:val="single" w:sz="4" w:space="0" w:color="auto"/>
            </w:tcBorders>
            <w:noWrap/>
            <w:vAlign w:val="bottom"/>
          </w:tcPr>
          <w:p w14:paraId="335C866F" w14:textId="77777777" w:rsidR="00357DA8" w:rsidRPr="00C34C12" w:rsidRDefault="00357DA8" w:rsidP="0070078C">
            <w:pPr>
              <w:pStyle w:val="TableText"/>
              <w:rPr>
                <w:noProof w:val="0"/>
                <w:color w:val="000000"/>
                <w:szCs w:val="24"/>
              </w:rPr>
            </w:pPr>
            <w:r w:rsidRPr="00C34C12">
              <w:rPr>
                <w:noProof w:val="0"/>
                <w:color w:val="000000"/>
                <w:szCs w:val="24"/>
              </w:rPr>
              <w:t>36</w:t>
            </w:r>
          </w:p>
        </w:tc>
        <w:tc>
          <w:tcPr>
            <w:tcW w:w="720" w:type="dxa"/>
            <w:tcBorders>
              <w:top w:val="single" w:sz="4" w:space="0" w:color="auto"/>
            </w:tcBorders>
            <w:vAlign w:val="bottom"/>
          </w:tcPr>
          <w:p w14:paraId="7F9E2EE1" w14:textId="77777777" w:rsidR="00357DA8" w:rsidRPr="00C34C12" w:rsidRDefault="00357DA8" w:rsidP="0070078C">
            <w:pPr>
              <w:pStyle w:val="TableText"/>
              <w:rPr>
                <w:noProof w:val="0"/>
                <w:color w:val="000000"/>
                <w:szCs w:val="24"/>
              </w:rPr>
            </w:pPr>
            <w:r w:rsidRPr="00C34C12">
              <w:rPr>
                <w:noProof w:val="0"/>
                <w:color w:val="000000"/>
              </w:rPr>
              <w:t>63.6</w:t>
            </w:r>
          </w:p>
        </w:tc>
      </w:tr>
      <w:tr w:rsidR="00357DA8" w:rsidRPr="00C34C12" w14:paraId="6FC8DEAE" w14:textId="77777777" w:rsidTr="00F17ADE">
        <w:tc>
          <w:tcPr>
            <w:tcW w:w="4176" w:type="dxa"/>
            <w:noWrap/>
          </w:tcPr>
          <w:p w14:paraId="38CEB90A" w14:textId="77777777" w:rsidR="00357DA8" w:rsidRPr="00C34C12" w:rsidRDefault="00357DA8" w:rsidP="0070078C">
            <w:pPr>
              <w:pStyle w:val="TableText"/>
              <w:rPr>
                <w:noProof w:val="0"/>
              </w:rPr>
            </w:pPr>
            <w:r w:rsidRPr="00C34C12">
              <w:rPr>
                <w:noProof w:val="0"/>
              </w:rPr>
              <w:t>Grade 11 PT 1 Version 1 (Life Sciences)</w:t>
            </w:r>
          </w:p>
        </w:tc>
        <w:tc>
          <w:tcPr>
            <w:tcW w:w="864" w:type="dxa"/>
            <w:vAlign w:val="bottom"/>
          </w:tcPr>
          <w:p w14:paraId="6D9D7B23" w14:textId="77777777" w:rsidR="00357DA8" w:rsidRPr="00C34C12" w:rsidRDefault="00357DA8" w:rsidP="0070078C">
            <w:pPr>
              <w:pStyle w:val="TableText"/>
              <w:rPr>
                <w:noProof w:val="0"/>
                <w:color w:val="000000"/>
                <w:szCs w:val="24"/>
              </w:rPr>
            </w:pPr>
            <w:r w:rsidRPr="00C34C12">
              <w:rPr>
                <w:noProof w:val="0"/>
                <w:color w:val="000000"/>
                <w:szCs w:val="24"/>
              </w:rPr>
              <w:t>1,203</w:t>
            </w:r>
          </w:p>
        </w:tc>
        <w:tc>
          <w:tcPr>
            <w:tcW w:w="720" w:type="dxa"/>
            <w:noWrap/>
            <w:vAlign w:val="bottom"/>
          </w:tcPr>
          <w:p w14:paraId="4D89EAFF" w14:textId="77777777" w:rsidR="00357DA8" w:rsidRPr="00C34C12" w:rsidRDefault="00357DA8" w:rsidP="0070078C">
            <w:pPr>
              <w:pStyle w:val="TableText"/>
              <w:rPr>
                <w:noProof w:val="0"/>
                <w:color w:val="000000"/>
                <w:szCs w:val="24"/>
              </w:rPr>
            </w:pPr>
            <w:r w:rsidRPr="00C34C12">
              <w:rPr>
                <w:noProof w:val="0"/>
                <w:color w:val="000000"/>
                <w:szCs w:val="24"/>
              </w:rPr>
              <w:t>10</w:t>
            </w:r>
          </w:p>
        </w:tc>
        <w:tc>
          <w:tcPr>
            <w:tcW w:w="720" w:type="dxa"/>
            <w:vAlign w:val="bottom"/>
          </w:tcPr>
          <w:p w14:paraId="3F090716" w14:textId="77777777" w:rsidR="00357DA8" w:rsidRPr="00C34C12" w:rsidRDefault="00357DA8" w:rsidP="0070078C">
            <w:pPr>
              <w:pStyle w:val="TableText"/>
              <w:rPr>
                <w:noProof w:val="0"/>
                <w:color w:val="000000"/>
                <w:szCs w:val="24"/>
              </w:rPr>
            </w:pPr>
            <w:r w:rsidRPr="00C34C12">
              <w:rPr>
                <w:noProof w:val="0"/>
                <w:color w:val="000000"/>
                <w:szCs w:val="24"/>
              </w:rPr>
              <w:t>12</w:t>
            </w:r>
          </w:p>
        </w:tc>
        <w:tc>
          <w:tcPr>
            <w:tcW w:w="720" w:type="dxa"/>
            <w:noWrap/>
            <w:vAlign w:val="bottom"/>
          </w:tcPr>
          <w:p w14:paraId="5861B7A6" w14:textId="77777777" w:rsidR="00357DA8" w:rsidRPr="00C34C12" w:rsidRDefault="00357DA8" w:rsidP="0070078C">
            <w:pPr>
              <w:pStyle w:val="TableText"/>
              <w:rPr>
                <w:noProof w:val="0"/>
                <w:color w:val="000000"/>
                <w:szCs w:val="24"/>
              </w:rPr>
            </w:pPr>
            <w:r w:rsidRPr="00C34C12">
              <w:rPr>
                <w:noProof w:val="0"/>
                <w:color w:val="000000"/>
                <w:szCs w:val="24"/>
              </w:rPr>
              <w:t>7.8</w:t>
            </w:r>
          </w:p>
        </w:tc>
        <w:tc>
          <w:tcPr>
            <w:tcW w:w="720" w:type="dxa"/>
            <w:vAlign w:val="bottom"/>
          </w:tcPr>
          <w:p w14:paraId="37CF4148" w14:textId="77777777" w:rsidR="00357DA8" w:rsidRPr="00C34C12" w:rsidRDefault="00357DA8" w:rsidP="0070078C">
            <w:pPr>
              <w:pStyle w:val="TableText"/>
              <w:rPr>
                <w:noProof w:val="0"/>
                <w:color w:val="000000"/>
                <w:szCs w:val="24"/>
              </w:rPr>
            </w:pPr>
            <w:r w:rsidRPr="00C34C12">
              <w:rPr>
                <w:noProof w:val="0"/>
                <w:color w:val="000000"/>
                <w:szCs w:val="24"/>
              </w:rPr>
              <w:t>2.6</w:t>
            </w:r>
          </w:p>
        </w:tc>
        <w:tc>
          <w:tcPr>
            <w:tcW w:w="720" w:type="dxa"/>
            <w:noWrap/>
            <w:vAlign w:val="bottom"/>
          </w:tcPr>
          <w:p w14:paraId="2508492A" w14:textId="77777777" w:rsidR="00357DA8" w:rsidRPr="00C34C12" w:rsidRDefault="00357DA8" w:rsidP="0070078C">
            <w:pPr>
              <w:pStyle w:val="TableText"/>
              <w:rPr>
                <w:noProof w:val="0"/>
                <w:color w:val="000000"/>
                <w:szCs w:val="24"/>
              </w:rPr>
            </w:pPr>
            <w:r w:rsidRPr="00C34C12">
              <w:rPr>
                <w:noProof w:val="0"/>
                <w:color w:val="000000"/>
                <w:szCs w:val="24"/>
              </w:rPr>
              <w:t>0</w:t>
            </w:r>
          </w:p>
        </w:tc>
        <w:tc>
          <w:tcPr>
            <w:tcW w:w="720" w:type="dxa"/>
            <w:noWrap/>
            <w:vAlign w:val="bottom"/>
          </w:tcPr>
          <w:p w14:paraId="49EB9A36" w14:textId="77777777" w:rsidR="00357DA8" w:rsidRPr="00C34C12" w:rsidRDefault="00357DA8" w:rsidP="0070078C">
            <w:pPr>
              <w:pStyle w:val="TableText"/>
              <w:rPr>
                <w:noProof w:val="0"/>
                <w:color w:val="000000"/>
                <w:szCs w:val="24"/>
              </w:rPr>
            </w:pPr>
            <w:r w:rsidRPr="00C34C12">
              <w:rPr>
                <w:noProof w:val="0"/>
                <w:color w:val="000000"/>
                <w:szCs w:val="24"/>
              </w:rPr>
              <w:t>12</w:t>
            </w:r>
          </w:p>
        </w:tc>
        <w:tc>
          <w:tcPr>
            <w:tcW w:w="720" w:type="dxa"/>
            <w:vAlign w:val="bottom"/>
          </w:tcPr>
          <w:p w14:paraId="6E87EE2B" w14:textId="77777777" w:rsidR="00357DA8" w:rsidRPr="00C34C12" w:rsidRDefault="00357DA8" w:rsidP="0070078C">
            <w:pPr>
              <w:pStyle w:val="TableText"/>
              <w:rPr>
                <w:noProof w:val="0"/>
                <w:color w:val="000000"/>
                <w:szCs w:val="24"/>
              </w:rPr>
            </w:pPr>
            <w:r w:rsidRPr="00C34C12">
              <w:rPr>
                <w:noProof w:val="0"/>
                <w:color w:val="000000"/>
              </w:rPr>
              <w:t>65.0</w:t>
            </w:r>
          </w:p>
        </w:tc>
      </w:tr>
      <w:tr w:rsidR="00357DA8" w:rsidRPr="00C34C12" w14:paraId="721FF0E7" w14:textId="77777777" w:rsidTr="00F17ADE">
        <w:tc>
          <w:tcPr>
            <w:tcW w:w="4176" w:type="dxa"/>
            <w:noWrap/>
          </w:tcPr>
          <w:p w14:paraId="0813AB2E" w14:textId="77777777" w:rsidR="00357DA8" w:rsidRPr="00C34C12" w:rsidRDefault="00357DA8" w:rsidP="0070078C">
            <w:pPr>
              <w:pStyle w:val="TableText"/>
              <w:rPr>
                <w:noProof w:val="0"/>
              </w:rPr>
            </w:pPr>
            <w:r w:rsidRPr="00C34C12">
              <w:rPr>
                <w:noProof w:val="0"/>
              </w:rPr>
              <w:t>Grade 11 PT 2 Version 1 (Physical Sciences)</w:t>
            </w:r>
          </w:p>
        </w:tc>
        <w:tc>
          <w:tcPr>
            <w:tcW w:w="864" w:type="dxa"/>
            <w:vAlign w:val="bottom"/>
          </w:tcPr>
          <w:p w14:paraId="759AC1D3" w14:textId="77777777" w:rsidR="00357DA8" w:rsidRPr="00C34C12" w:rsidRDefault="00357DA8" w:rsidP="0070078C">
            <w:pPr>
              <w:pStyle w:val="TableText"/>
              <w:rPr>
                <w:noProof w:val="0"/>
                <w:color w:val="000000"/>
                <w:szCs w:val="24"/>
              </w:rPr>
            </w:pPr>
            <w:r w:rsidRPr="00C34C12">
              <w:rPr>
                <w:noProof w:val="0"/>
                <w:color w:val="000000"/>
                <w:szCs w:val="24"/>
              </w:rPr>
              <w:t>1,203</w:t>
            </w:r>
          </w:p>
        </w:tc>
        <w:tc>
          <w:tcPr>
            <w:tcW w:w="720" w:type="dxa"/>
            <w:noWrap/>
            <w:vAlign w:val="bottom"/>
          </w:tcPr>
          <w:p w14:paraId="4D0AABBF" w14:textId="77777777" w:rsidR="00357DA8" w:rsidRPr="00C34C12" w:rsidRDefault="00357DA8" w:rsidP="0070078C">
            <w:pPr>
              <w:pStyle w:val="TableText"/>
              <w:rPr>
                <w:noProof w:val="0"/>
                <w:color w:val="000000"/>
                <w:szCs w:val="24"/>
              </w:rPr>
            </w:pPr>
            <w:r w:rsidRPr="00C34C12">
              <w:rPr>
                <w:noProof w:val="0"/>
                <w:color w:val="000000"/>
                <w:szCs w:val="24"/>
              </w:rPr>
              <w:t>10</w:t>
            </w:r>
          </w:p>
        </w:tc>
        <w:tc>
          <w:tcPr>
            <w:tcW w:w="720" w:type="dxa"/>
            <w:vAlign w:val="bottom"/>
          </w:tcPr>
          <w:p w14:paraId="2D6B8E09" w14:textId="77777777" w:rsidR="00357DA8" w:rsidRPr="00C34C12" w:rsidRDefault="00357DA8" w:rsidP="0070078C">
            <w:pPr>
              <w:pStyle w:val="TableText"/>
              <w:rPr>
                <w:noProof w:val="0"/>
                <w:color w:val="000000"/>
                <w:szCs w:val="24"/>
              </w:rPr>
            </w:pPr>
            <w:r w:rsidRPr="00C34C12">
              <w:rPr>
                <w:noProof w:val="0"/>
                <w:color w:val="000000"/>
                <w:szCs w:val="24"/>
              </w:rPr>
              <w:t>12</w:t>
            </w:r>
          </w:p>
        </w:tc>
        <w:tc>
          <w:tcPr>
            <w:tcW w:w="720" w:type="dxa"/>
            <w:noWrap/>
            <w:vAlign w:val="bottom"/>
          </w:tcPr>
          <w:p w14:paraId="1234CC55" w14:textId="77777777" w:rsidR="00357DA8" w:rsidRPr="00C34C12" w:rsidRDefault="00357DA8" w:rsidP="0070078C">
            <w:pPr>
              <w:pStyle w:val="TableText"/>
              <w:rPr>
                <w:noProof w:val="0"/>
                <w:color w:val="000000"/>
                <w:szCs w:val="24"/>
              </w:rPr>
            </w:pPr>
            <w:r w:rsidRPr="00C34C12">
              <w:rPr>
                <w:noProof w:val="0"/>
                <w:color w:val="000000"/>
                <w:szCs w:val="24"/>
              </w:rPr>
              <w:t>7.9</w:t>
            </w:r>
          </w:p>
        </w:tc>
        <w:tc>
          <w:tcPr>
            <w:tcW w:w="720" w:type="dxa"/>
            <w:vAlign w:val="bottom"/>
          </w:tcPr>
          <w:p w14:paraId="0E8FA349" w14:textId="77777777" w:rsidR="00357DA8" w:rsidRPr="00C34C12" w:rsidRDefault="00357DA8" w:rsidP="0070078C">
            <w:pPr>
              <w:pStyle w:val="TableText"/>
              <w:rPr>
                <w:noProof w:val="0"/>
                <w:color w:val="000000"/>
                <w:szCs w:val="24"/>
              </w:rPr>
            </w:pPr>
            <w:r w:rsidRPr="00C34C12">
              <w:rPr>
                <w:noProof w:val="0"/>
                <w:color w:val="000000"/>
                <w:szCs w:val="24"/>
              </w:rPr>
              <w:t>2.6</w:t>
            </w:r>
          </w:p>
        </w:tc>
        <w:tc>
          <w:tcPr>
            <w:tcW w:w="720" w:type="dxa"/>
            <w:noWrap/>
            <w:vAlign w:val="bottom"/>
          </w:tcPr>
          <w:p w14:paraId="3777E928" w14:textId="77777777" w:rsidR="00357DA8" w:rsidRPr="00C34C12" w:rsidRDefault="00357DA8" w:rsidP="0070078C">
            <w:pPr>
              <w:pStyle w:val="TableText"/>
              <w:rPr>
                <w:noProof w:val="0"/>
                <w:color w:val="000000"/>
                <w:szCs w:val="24"/>
              </w:rPr>
            </w:pPr>
            <w:r w:rsidRPr="00C34C12">
              <w:rPr>
                <w:noProof w:val="0"/>
                <w:color w:val="000000"/>
                <w:szCs w:val="24"/>
              </w:rPr>
              <w:t>0</w:t>
            </w:r>
          </w:p>
        </w:tc>
        <w:tc>
          <w:tcPr>
            <w:tcW w:w="720" w:type="dxa"/>
            <w:noWrap/>
            <w:vAlign w:val="bottom"/>
          </w:tcPr>
          <w:p w14:paraId="0E3881DF" w14:textId="77777777" w:rsidR="00357DA8" w:rsidRPr="00C34C12" w:rsidRDefault="00357DA8" w:rsidP="0070078C">
            <w:pPr>
              <w:pStyle w:val="TableText"/>
              <w:rPr>
                <w:noProof w:val="0"/>
                <w:color w:val="000000"/>
                <w:szCs w:val="24"/>
              </w:rPr>
            </w:pPr>
            <w:r w:rsidRPr="00C34C12">
              <w:rPr>
                <w:noProof w:val="0"/>
                <w:color w:val="000000"/>
                <w:szCs w:val="24"/>
              </w:rPr>
              <w:t>12</w:t>
            </w:r>
          </w:p>
        </w:tc>
        <w:tc>
          <w:tcPr>
            <w:tcW w:w="720" w:type="dxa"/>
            <w:vAlign w:val="bottom"/>
          </w:tcPr>
          <w:p w14:paraId="28DAEF6D" w14:textId="77777777" w:rsidR="00357DA8" w:rsidRPr="00C34C12" w:rsidRDefault="00357DA8" w:rsidP="0070078C">
            <w:pPr>
              <w:pStyle w:val="TableText"/>
              <w:rPr>
                <w:noProof w:val="0"/>
                <w:color w:val="000000"/>
                <w:szCs w:val="24"/>
              </w:rPr>
            </w:pPr>
            <w:r w:rsidRPr="00C34C12">
              <w:rPr>
                <w:noProof w:val="0"/>
                <w:color w:val="000000"/>
              </w:rPr>
              <w:t>65.8</w:t>
            </w:r>
          </w:p>
        </w:tc>
      </w:tr>
      <w:tr w:rsidR="00357DA8" w:rsidRPr="00C34C12" w14:paraId="3EF18F8A" w14:textId="77777777" w:rsidTr="00F17ADE">
        <w:tc>
          <w:tcPr>
            <w:tcW w:w="4176" w:type="dxa"/>
            <w:noWrap/>
          </w:tcPr>
          <w:p w14:paraId="4E69B29F" w14:textId="77777777" w:rsidR="00357DA8" w:rsidRPr="00C34C12" w:rsidRDefault="00357DA8" w:rsidP="0070078C">
            <w:pPr>
              <w:pStyle w:val="TableText"/>
              <w:rPr>
                <w:noProof w:val="0"/>
              </w:rPr>
            </w:pPr>
            <w:r w:rsidRPr="00C34C12">
              <w:rPr>
                <w:noProof w:val="0"/>
              </w:rPr>
              <w:t>Grade 11 PT 3 Version 1 (Earth and Space Sciences)</w:t>
            </w:r>
          </w:p>
        </w:tc>
        <w:tc>
          <w:tcPr>
            <w:tcW w:w="864" w:type="dxa"/>
            <w:vAlign w:val="bottom"/>
          </w:tcPr>
          <w:p w14:paraId="47F65C65" w14:textId="77777777" w:rsidR="00357DA8" w:rsidRPr="00C34C12" w:rsidRDefault="00357DA8" w:rsidP="0070078C">
            <w:pPr>
              <w:pStyle w:val="TableText"/>
              <w:rPr>
                <w:noProof w:val="0"/>
                <w:color w:val="000000"/>
                <w:szCs w:val="24"/>
              </w:rPr>
            </w:pPr>
            <w:r w:rsidRPr="00C34C12">
              <w:rPr>
                <w:noProof w:val="0"/>
                <w:color w:val="000000"/>
                <w:szCs w:val="24"/>
              </w:rPr>
              <w:t>1,203</w:t>
            </w:r>
          </w:p>
        </w:tc>
        <w:tc>
          <w:tcPr>
            <w:tcW w:w="720" w:type="dxa"/>
            <w:noWrap/>
            <w:vAlign w:val="bottom"/>
          </w:tcPr>
          <w:p w14:paraId="51437857" w14:textId="77777777" w:rsidR="00357DA8" w:rsidRPr="00C34C12" w:rsidRDefault="00357DA8" w:rsidP="0070078C">
            <w:pPr>
              <w:pStyle w:val="TableText"/>
              <w:rPr>
                <w:noProof w:val="0"/>
                <w:color w:val="000000"/>
                <w:szCs w:val="24"/>
              </w:rPr>
            </w:pPr>
            <w:r w:rsidRPr="00C34C12">
              <w:rPr>
                <w:noProof w:val="0"/>
                <w:color w:val="000000"/>
                <w:szCs w:val="24"/>
              </w:rPr>
              <w:t>10</w:t>
            </w:r>
          </w:p>
        </w:tc>
        <w:tc>
          <w:tcPr>
            <w:tcW w:w="720" w:type="dxa"/>
            <w:vAlign w:val="bottom"/>
          </w:tcPr>
          <w:p w14:paraId="246C7FCB" w14:textId="77777777" w:rsidR="00357DA8" w:rsidRPr="00C34C12" w:rsidRDefault="00357DA8" w:rsidP="0070078C">
            <w:pPr>
              <w:pStyle w:val="TableText"/>
              <w:rPr>
                <w:noProof w:val="0"/>
                <w:color w:val="000000"/>
                <w:szCs w:val="24"/>
              </w:rPr>
            </w:pPr>
            <w:r w:rsidRPr="00C34C12">
              <w:rPr>
                <w:noProof w:val="0"/>
                <w:color w:val="000000"/>
                <w:szCs w:val="24"/>
              </w:rPr>
              <w:t>12</w:t>
            </w:r>
          </w:p>
        </w:tc>
        <w:tc>
          <w:tcPr>
            <w:tcW w:w="720" w:type="dxa"/>
            <w:noWrap/>
            <w:vAlign w:val="bottom"/>
          </w:tcPr>
          <w:p w14:paraId="716F4E95" w14:textId="77777777" w:rsidR="00357DA8" w:rsidRPr="00C34C12" w:rsidRDefault="00357DA8" w:rsidP="0070078C">
            <w:pPr>
              <w:pStyle w:val="TableText"/>
              <w:rPr>
                <w:noProof w:val="0"/>
                <w:color w:val="000000"/>
                <w:szCs w:val="24"/>
              </w:rPr>
            </w:pPr>
            <w:r w:rsidRPr="00C34C12">
              <w:rPr>
                <w:noProof w:val="0"/>
                <w:color w:val="000000"/>
                <w:szCs w:val="24"/>
              </w:rPr>
              <w:t>7.2</w:t>
            </w:r>
          </w:p>
        </w:tc>
        <w:tc>
          <w:tcPr>
            <w:tcW w:w="720" w:type="dxa"/>
            <w:vAlign w:val="bottom"/>
          </w:tcPr>
          <w:p w14:paraId="5626A10A" w14:textId="77777777" w:rsidR="00357DA8" w:rsidRPr="00C34C12" w:rsidRDefault="00357DA8" w:rsidP="0070078C">
            <w:pPr>
              <w:pStyle w:val="TableText"/>
              <w:rPr>
                <w:noProof w:val="0"/>
                <w:color w:val="000000"/>
                <w:szCs w:val="24"/>
              </w:rPr>
            </w:pPr>
            <w:r w:rsidRPr="00C34C12">
              <w:rPr>
                <w:noProof w:val="0"/>
                <w:color w:val="000000"/>
                <w:szCs w:val="24"/>
              </w:rPr>
              <w:t>2.6</w:t>
            </w:r>
          </w:p>
        </w:tc>
        <w:tc>
          <w:tcPr>
            <w:tcW w:w="720" w:type="dxa"/>
            <w:noWrap/>
            <w:vAlign w:val="bottom"/>
          </w:tcPr>
          <w:p w14:paraId="22FCE0AA" w14:textId="77777777" w:rsidR="00357DA8" w:rsidRPr="00C34C12" w:rsidRDefault="00357DA8" w:rsidP="0070078C">
            <w:pPr>
              <w:pStyle w:val="TableText"/>
              <w:rPr>
                <w:noProof w:val="0"/>
                <w:color w:val="000000"/>
                <w:szCs w:val="24"/>
              </w:rPr>
            </w:pPr>
            <w:r w:rsidRPr="00C34C12">
              <w:rPr>
                <w:noProof w:val="0"/>
                <w:color w:val="000000"/>
                <w:szCs w:val="24"/>
              </w:rPr>
              <w:t>0</w:t>
            </w:r>
          </w:p>
        </w:tc>
        <w:tc>
          <w:tcPr>
            <w:tcW w:w="720" w:type="dxa"/>
            <w:noWrap/>
            <w:vAlign w:val="bottom"/>
          </w:tcPr>
          <w:p w14:paraId="5A43A00A" w14:textId="77777777" w:rsidR="00357DA8" w:rsidRPr="00C34C12" w:rsidRDefault="00357DA8" w:rsidP="0070078C">
            <w:pPr>
              <w:pStyle w:val="TableText"/>
              <w:rPr>
                <w:noProof w:val="0"/>
                <w:color w:val="000000"/>
                <w:szCs w:val="24"/>
              </w:rPr>
            </w:pPr>
            <w:r w:rsidRPr="00C34C12">
              <w:rPr>
                <w:noProof w:val="0"/>
                <w:color w:val="000000"/>
                <w:szCs w:val="24"/>
              </w:rPr>
              <w:t>12</w:t>
            </w:r>
          </w:p>
        </w:tc>
        <w:tc>
          <w:tcPr>
            <w:tcW w:w="720" w:type="dxa"/>
            <w:vAlign w:val="bottom"/>
          </w:tcPr>
          <w:p w14:paraId="6F5F8801" w14:textId="77777777" w:rsidR="00357DA8" w:rsidRPr="00C34C12" w:rsidRDefault="00357DA8" w:rsidP="0070078C">
            <w:pPr>
              <w:pStyle w:val="TableText"/>
              <w:rPr>
                <w:noProof w:val="0"/>
                <w:color w:val="000000"/>
                <w:szCs w:val="24"/>
              </w:rPr>
            </w:pPr>
            <w:r w:rsidRPr="00C34C12">
              <w:rPr>
                <w:noProof w:val="0"/>
                <w:color w:val="000000"/>
              </w:rPr>
              <w:t>60.0</w:t>
            </w:r>
          </w:p>
        </w:tc>
      </w:tr>
      <w:tr w:rsidR="00357DA8" w:rsidRPr="00C34C12" w14:paraId="379CF6B0" w14:textId="77777777" w:rsidTr="00F17ADE">
        <w:tc>
          <w:tcPr>
            <w:tcW w:w="4176" w:type="dxa"/>
            <w:noWrap/>
          </w:tcPr>
          <w:p w14:paraId="541C80AA" w14:textId="77777777" w:rsidR="00357DA8" w:rsidRPr="00C34C12" w:rsidRDefault="00357DA8" w:rsidP="0070078C">
            <w:pPr>
              <w:pStyle w:val="TableText"/>
              <w:rPr>
                <w:noProof w:val="0"/>
              </w:rPr>
            </w:pPr>
            <w:r w:rsidRPr="00C34C12">
              <w:rPr>
                <w:noProof w:val="0"/>
              </w:rPr>
              <w:t>Grade 11 PT 1 Version 2 (Life Sciences)</w:t>
            </w:r>
          </w:p>
        </w:tc>
        <w:tc>
          <w:tcPr>
            <w:tcW w:w="864" w:type="dxa"/>
            <w:vAlign w:val="bottom"/>
          </w:tcPr>
          <w:p w14:paraId="6480EA4C" w14:textId="77777777" w:rsidR="00357DA8" w:rsidRPr="00C34C12" w:rsidRDefault="00357DA8" w:rsidP="0070078C">
            <w:pPr>
              <w:pStyle w:val="TableText"/>
              <w:rPr>
                <w:noProof w:val="0"/>
                <w:color w:val="000000"/>
                <w:szCs w:val="24"/>
              </w:rPr>
            </w:pPr>
            <w:r w:rsidRPr="00C34C12">
              <w:rPr>
                <w:noProof w:val="0"/>
                <w:color w:val="000000"/>
                <w:szCs w:val="24"/>
              </w:rPr>
              <w:t>1,086</w:t>
            </w:r>
          </w:p>
        </w:tc>
        <w:tc>
          <w:tcPr>
            <w:tcW w:w="720" w:type="dxa"/>
            <w:noWrap/>
            <w:vAlign w:val="bottom"/>
          </w:tcPr>
          <w:p w14:paraId="40A95F12" w14:textId="77777777" w:rsidR="00357DA8" w:rsidRPr="00C34C12" w:rsidRDefault="00357DA8" w:rsidP="0070078C">
            <w:pPr>
              <w:pStyle w:val="TableText"/>
              <w:rPr>
                <w:noProof w:val="0"/>
                <w:color w:val="000000"/>
                <w:szCs w:val="24"/>
              </w:rPr>
            </w:pPr>
            <w:r w:rsidRPr="00C34C12">
              <w:rPr>
                <w:noProof w:val="0"/>
                <w:color w:val="000000"/>
                <w:szCs w:val="24"/>
              </w:rPr>
              <w:t>10</w:t>
            </w:r>
          </w:p>
        </w:tc>
        <w:tc>
          <w:tcPr>
            <w:tcW w:w="720" w:type="dxa"/>
            <w:vAlign w:val="bottom"/>
          </w:tcPr>
          <w:p w14:paraId="3CB0F9E0" w14:textId="77777777" w:rsidR="00357DA8" w:rsidRPr="00C34C12" w:rsidRDefault="00357DA8" w:rsidP="0070078C">
            <w:pPr>
              <w:pStyle w:val="TableText"/>
              <w:rPr>
                <w:noProof w:val="0"/>
                <w:color w:val="000000"/>
                <w:szCs w:val="24"/>
              </w:rPr>
            </w:pPr>
            <w:r w:rsidRPr="00C34C12">
              <w:rPr>
                <w:noProof w:val="0"/>
                <w:color w:val="000000"/>
                <w:szCs w:val="24"/>
              </w:rPr>
              <w:t>12</w:t>
            </w:r>
          </w:p>
        </w:tc>
        <w:tc>
          <w:tcPr>
            <w:tcW w:w="720" w:type="dxa"/>
            <w:noWrap/>
            <w:vAlign w:val="bottom"/>
          </w:tcPr>
          <w:p w14:paraId="6C6ED306" w14:textId="77777777" w:rsidR="00357DA8" w:rsidRPr="00C34C12" w:rsidRDefault="00357DA8" w:rsidP="0070078C">
            <w:pPr>
              <w:pStyle w:val="TableText"/>
              <w:rPr>
                <w:noProof w:val="0"/>
                <w:color w:val="000000"/>
                <w:szCs w:val="24"/>
              </w:rPr>
            </w:pPr>
            <w:r w:rsidRPr="00C34C12">
              <w:rPr>
                <w:noProof w:val="0"/>
                <w:color w:val="000000"/>
                <w:szCs w:val="24"/>
              </w:rPr>
              <w:t>7.8</w:t>
            </w:r>
          </w:p>
        </w:tc>
        <w:tc>
          <w:tcPr>
            <w:tcW w:w="720" w:type="dxa"/>
            <w:vAlign w:val="bottom"/>
          </w:tcPr>
          <w:p w14:paraId="72A28669" w14:textId="77777777" w:rsidR="00357DA8" w:rsidRPr="00C34C12" w:rsidRDefault="00357DA8" w:rsidP="0070078C">
            <w:pPr>
              <w:pStyle w:val="TableText"/>
              <w:rPr>
                <w:noProof w:val="0"/>
                <w:color w:val="000000"/>
                <w:szCs w:val="24"/>
              </w:rPr>
            </w:pPr>
            <w:r w:rsidRPr="00C34C12">
              <w:rPr>
                <w:noProof w:val="0"/>
                <w:color w:val="000000"/>
                <w:szCs w:val="24"/>
              </w:rPr>
              <w:t>2.7</w:t>
            </w:r>
          </w:p>
        </w:tc>
        <w:tc>
          <w:tcPr>
            <w:tcW w:w="720" w:type="dxa"/>
            <w:noWrap/>
            <w:vAlign w:val="bottom"/>
          </w:tcPr>
          <w:p w14:paraId="600B6673" w14:textId="77777777" w:rsidR="00357DA8" w:rsidRPr="00C34C12" w:rsidRDefault="00357DA8" w:rsidP="0070078C">
            <w:pPr>
              <w:pStyle w:val="TableText"/>
              <w:rPr>
                <w:noProof w:val="0"/>
                <w:color w:val="000000"/>
                <w:szCs w:val="24"/>
              </w:rPr>
            </w:pPr>
            <w:r w:rsidRPr="00C34C12">
              <w:rPr>
                <w:noProof w:val="0"/>
                <w:color w:val="000000"/>
                <w:szCs w:val="24"/>
              </w:rPr>
              <w:t>0</w:t>
            </w:r>
          </w:p>
        </w:tc>
        <w:tc>
          <w:tcPr>
            <w:tcW w:w="720" w:type="dxa"/>
            <w:noWrap/>
            <w:vAlign w:val="bottom"/>
          </w:tcPr>
          <w:p w14:paraId="306630CE" w14:textId="77777777" w:rsidR="00357DA8" w:rsidRPr="00C34C12" w:rsidRDefault="00357DA8" w:rsidP="0070078C">
            <w:pPr>
              <w:pStyle w:val="TableText"/>
              <w:rPr>
                <w:noProof w:val="0"/>
                <w:color w:val="000000"/>
                <w:szCs w:val="24"/>
              </w:rPr>
            </w:pPr>
            <w:r w:rsidRPr="00C34C12">
              <w:rPr>
                <w:noProof w:val="0"/>
                <w:color w:val="000000"/>
                <w:szCs w:val="24"/>
              </w:rPr>
              <w:t>12</w:t>
            </w:r>
          </w:p>
        </w:tc>
        <w:tc>
          <w:tcPr>
            <w:tcW w:w="720" w:type="dxa"/>
            <w:vAlign w:val="bottom"/>
          </w:tcPr>
          <w:p w14:paraId="5B6B1F4F" w14:textId="77777777" w:rsidR="00357DA8" w:rsidRPr="00C34C12" w:rsidRDefault="00357DA8" w:rsidP="0070078C">
            <w:pPr>
              <w:pStyle w:val="TableText"/>
              <w:rPr>
                <w:noProof w:val="0"/>
                <w:color w:val="000000"/>
                <w:szCs w:val="24"/>
              </w:rPr>
            </w:pPr>
            <w:r w:rsidRPr="00C34C12">
              <w:rPr>
                <w:noProof w:val="0"/>
                <w:color w:val="000000"/>
              </w:rPr>
              <w:t>65.0</w:t>
            </w:r>
          </w:p>
        </w:tc>
      </w:tr>
      <w:tr w:rsidR="007A7E2A" w:rsidRPr="00C34C12" w14:paraId="558BC6B2" w14:textId="77777777" w:rsidTr="0070078C">
        <w:tc>
          <w:tcPr>
            <w:tcW w:w="4176" w:type="dxa"/>
            <w:tcBorders>
              <w:bottom w:val="nil"/>
            </w:tcBorders>
            <w:noWrap/>
          </w:tcPr>
          <w:p w14:paraId="1BB08160" w14:textId="77777777" w:rsidR="00357DA8" w:rsidRPr="00C34C12" w:rsidRDefault="00357DA8" w:rsidP="0070078C">
            <w:pPr>
              <w:pStyle w:val="TableText"/>
              <w:rPr>
                <w:noProof w:val="0"/>
              </w:rPr>
            </w:pPr>
            <w:r w:rsidRPr="00C34C12">
              <w:rPr>
                <w:noProof w:val="0"/>
              </w:rPr>
              <w:t>Grade 11 PT 2 Version 2 (Physical Sciences)</w:t>
            </w:r>
          </w:p>
        </w:tc>
        <w:tc>
          <w:tcPr>
            <w:tcW w:w="864" w:type="dxa"/>
            <w:tcBorders>
              <w:bottom w:val="nil"/>
            </w:tcBorders>
            <w:vAlign w:val="bottom"/>
          </w:tcPr>
          <w:p w14:paraId="5D6005A2" w14:textId="77777777" w:rsidR="00357DA8" w:rsidRPr="00C34C12" w:rsidRDefault="00357DA8" w:rsidP="0070078C">
            <w:pPr>
              <w:pStyle w:val="TableText"/>
              <w:rPr>
                <w:noProof w:val="0"/>
                <w:color w:val="000000"/>
                <w:szCs w:val="24"/>
              </w:rPr>
            </w:pPr>
            <w:r w:rsidRPr="00C34C12">
              <w:rPr>
                <w:noProof w:val="0"/>
                <w:color w:val="000000"/>
                <w:szCs w:val="24"/>
              </w:rPr>
              <w:t>1,086</w:t>
            </w:r>
          </w:p>
        </w:tc>
        <w:tc>
          <w:tcPr>
            <w:tcW w:w="720" w:type="dxa"/>
            <w:tcBorders>
              <w:bottom w:val="nil"/>
            </w:tcBorders>
            <w:noWrap/>
            <w:vAlign w:val="bottom"/>
          </w:tcPr>
          <w:p w14:paraId="47C4F5D0" w14:textId="77777777" w:rsidR="00357DA8" w:rsidRPr="00C34C12" w:rsidRDefault="00357DA8" w:rsidP="0070078C">
            <w:pPr>
              <w:pStyle w:val="TableText"/>
              <w:rPr>
                <w:noProof w:val="0"/>
                <w:color w:val="000000"/>
                <w:szCs w:val="24"/>
              </w:rPr>
            </w:pPr>
            <w:r w:rsidRPr="00C34C12">
              <w:rPr>
                <w:noProof w:val="0"/>
                <w:color w:val="000000"/>
                <w:szCs w:val="24"/>
              </w:rPr>
              <w:t>10</w:t>
            </w:r>
          </w:p>
        </w:tc>
        <w:tc>
          <w:tcPr>
            <w:tcW w:w="720" w:type="dxa"/>
            <w:tcBorders>
              <w:bottom w:val="nil"/>
            </w:tcBorders>
            <w:vAlign w:val="bottom"/>
          </w:tcPr>
          <w:p w14:paraId="6A16FDDC" w14:textId="77777777" w:rsidR="00357DA8" w:rsidRPr="00C34C12" w:rsidRDefault="00357DA8" w:rsidP="0070078C">
            <w:pPr>
              <w:pStyle w:val="TableText"/>
              <w:rPr>
                <w:noProof w:val="0"/>
                <w:color w:val="000000"/>
                <w:szCs w:val="24"/>
              </w:rPr>
            </w:pPr>
            <w:r w:rsidRPr="00C34C12">
              <w:rPr>
                <w:noProof w:val="0"/>
                <w:color w:val="000000"/>
                <w:szCs w:val="24"/>
              </w:rPr>
              <w:t>12</w:t>
            </w:r>
          </w:p>
        </w:tc>
        <w:tc>
          <w:tcPr>
            <w:tcW w:w="720" w:type="dxa"/>
            <w:tcBorders>
              <w:bottom w:val="nil"/>
            </w:tcBorders>
            <w:noWrap/>
            <w:vAlign w:val="bottom"/>
          </w:tcPr>
          <w:p w14:paraId="0F15BDD6" w14:textId="77777777" w:rsidR="00357DA8" w:rsidRPr="00C34C12" w:rsidRDefault="00357DA8" w:rsidP="0070078C">
            <w:pPr>
              <w:pStyle w:val="TableText"/>
              <w:rPr>
                <w:noProof w:val="0"/>
                <w:color w:val="000000"/>
                <w:szCs w:val="24"/>
              </w:rPr>
            </w:pPr>
            <w:r w:rsidRPr="00C34C12">
              <w:rPr>
                <w:noProof w:val="0"/>
                <w:color w:val="000000"/>
                <w:szCs w:val="24"/>
              </w:rPr>
              <w:t>8.1</w:t>
            </w:r>
          </w:p>
        </w:tc>
        <w:tc>
          <w:tcPr>
            <w:tcW w:w="720" w:type="dxa"/>
            <w:tcBorders>
              <w:bottom w:val="nil"/>
            </w:tcBorders>
            <w:vAlign w:val="bottom"/>
          </w:tcPr>
          <w:p w14:paraId="50207735" w14:textId="77777777" w:rsidR="00357DA8" w:rsidRPr="00C34C12" w:rsidRDefault="00357DA8" w:rsidP="0070078C">
            <w:pPr>
              <w:pStyle w:val="TableText"/>
              <w:rPr>
                <w:noProof w:val="0"/>
                <w:color w:val="000000"/>
                <w:szCs w:val="24"/>
              </w:rPr>
            </w:pPr>
            <w:r w:rsidRPr="00C34C12">
              <w:rPr>
                <w:noProof w:val="0"/>
                <w:color w:val="000000"/>
                <w:szCs w:val="24"/>
              </w:rPr>
              <w:t>2.7</w:t>
            </w:r>
          </w:p>
        </w:tc>
        <w:tc>
          <w:tcPr>
            <w:tcW w:w="720" w:type="dxa"/>
            <w:tcBorders>
              <w:bottom w:val="nil"/>
            </w:tcBorders>
            <w:noWrap/>
            <w:vAlign w:val="bottom"/>
          </w:tcPr>
          <w:p w14:paraId="088A1C80" w14:textId="77777777" w:rsidR="00357DA8" w:rsidRPr="00C34C12" w:rsidRDefault="00357DA8" w:rsidP="0070078C">
            <w:pPr>
              <w:pStyle w:val="TableText"/>
              <w:rPr>
                <w:noProof w:val="0"/>
                <w:color w:val="000000"/>
                <w:szCs w:val="24"/>
              </w:rPr>
            </w:pPr>
            <w:r w:rsidRPr="00C34C12">
              <w:rPr>
                <w:noProof w:val="0"/>
                <w:color w:val="000000"/>
                <w:szCs w:val="24"/>
              </w:rPr>
              <w:t>0</w:t>
            </w:r>
          </w:p>
        </w:tc>
        <w:tc>
          <w:tcPr>
            <w:tcW w:w="720" w:type="dxa"/>
            <w:tcBorders>
              <w:bottom w:val="nil"/>
            </w:tcBorders>
            <w:noWrap/>
            <w:vAlign w:val="bottom"/>
          </w:tcPr>
          <w:p w14:paraId="357411B9" w14:textId="77777777" w:rsidR="00357DA8" w:rsidRPr="00C34C12" w:rsidRDefault="00357DA8" w:rsidP="0070078C">
            <w:pPr>
              <w:pStyle w:val="TableText"/>
              <w:rPr>
                <w:noProof w:val="0"/>
                <w:color w:val="000000"/>
                <w:szCs w:val="24"/>
              </w:rPr>
            </w:pPr>
            <w:r w:rsidRPr="00C34C12">
              <w:rPr>
                <w:noProof w:val="0"/>
                <w:color w:val="000000"/>
                <w:szCs w:val="24"/>
              </w:rPr>
              <w:t>12</w:t>
            </w:r>
          </w:p>
        </w:tc>
        <w:tc>
          <w:tcPr>
            <w:tcW w:w="720" w:type="dxa"/>
            <w:tcBorders>
              <w:bottom w:val="nil"/>
            </w:tcBorders>
            <w:vAlign w:val="bottom"/>
          </w:tcPr>
          <w:p w14:paraId="40D8BB07" w14:textId="77777777" w:rsidR="00357DA8" w:rsidRPr="00C34C12" w:rsidRDefault="00357DA8" w:rsidP="0070078C">
            <w:pPr>
              <w:pStyle w:val="TableText"/>
              <w:rPr>
                <w:noProof w:val="0"/>
                <w:color w:val="000000"/>
                <w:szCs w:val="24"/>
              </w:rPr>
            </w:pPr>
            <w:r w:rsidRPr="00C34C12">
              <w:rPr>
                <w:noProof w:val="0"/>
                <w:color w:val="000000"/>
              </w:rPr>
              <w:t>67.5</w:t>
            </w:r>
          </w:p>
        </w:tc>
      </w:tr>
      <w:tr w:rsidR="009D5E04" w:rsidRPr="00C34C12" w14:paraId="3190FDDA" w14:textId="77777777" w:rsidTr="0070078C">
        <w:tc>
          <w:tcPr>
            <w:tcW w:w="4176" w:type="dxa"/>
            <w:tcBorders>
              <w:top w:val="nil"/>
              <w:bottom w:val="single" w:sz="4" w:space="0" w:color="auto"/>
            </w:tcBorders>
            <w:noWrap/>
          </w:tcPr>
          <w:p w14:paraId="6E527B9E" w14:textId="77777777" w:rsidR="00357DA8" w:rsidRPr="00C34C12" w:rsidRDefault="00357DA8" w:rsidP="0070078C">
            <w:pPr>
              <w:pStyle w:val="TableText"/>
              <w:rPr>
                <w:noProof w:val="0"/>
              </w:rPr>
            </w:pPr>
            <w:r w:rsidRPr="00C34C12">
              <w:rPr>
                <w:noProof w:val="0"/>
              </w:rPr>
              <w:t>Grade 11 PT 3 Version 2 (Earth and Space Sciences)</w:t>
            </w:r>
          </w:p>
        </w:tc>
        <w:tc>
          <w:tcPr>
            <w:tcW w:w="864" w:type="dxa"/>
            <w:tcBorders>
              <w:top w:val="nil"/>
              <w:bottom w:val="single" w:sz="4" w:space="0" w:color="auto"/>
            </w:tcBorders>
            <w:vAlign w:val="bottom"/>
          </w:tcPr>
          <w:p w14:paraId="6D5D5E3F" w14:textId="77777777" w:rsidR="00357DA8" w:rsidRPr="00C34C12" w:rsidRDefault="00357DA8" w:rsidP="0070078C">
            <w:pPr>
              <w:pStyle w:val="TableText"/>
              <w:rPr>
                <w:noProof w:val="0"/>
                <w:color w:val="000000"/>
                <w:szCs w:val="24"/>
              </w:rPr>
            </w:pPr>
            <w:r w:rsidRPr="00C34C12">
              <w:rPr>
                <w:noProof w:val="0"/>
                <w:color w:val="000000"/>
                <w:szCs w:val="24"/>
              </w:rPr>
              <w:t>1,086</w:t>
            </w:r>
          </w:p>
        </w:tc>
        <w:tc>
          <w:tcPr>
            <w:tcW w:w="720" w:type="dxa"/>
            <w:tcBorders>
              <w:top w:val="nil"/>
              <w:bottom w:val="single" w:sz="4" w:space="0" w:color="auto"/>
            </w:tcBorders>
            <w:noWrap/>
            <w:vAlign w:val="bottom"/>
          </w:tcPr>
          <w:p w14:paraId="31F58ED9" w14:textId="77777777" w:rsidR="00357DA8" w:rsidRPr="00C34C12" w:rsidRDefault="00357DA8" w:rsidP="0070078C">
            <w:pPr>
              <w:pStyle w:val="TableText"/>
              <w:rPr>
                <w:noProof w:val="0"/>
                <w:color w:val="000000"/>
                <w:szCs w:val="24"/>
              </w:rPr>
            </w:pPr>
            <w:r w:rsidRPr="00C34C12">
              <w:rPr>
                <w:noProof w:val="0"/>
                <w:color w:val="000000"/>
                <w:szCs w:val="24"/>
              </w:rPr>
              <w:t>10</w:t>
            </w:r>
          </w:p>
        </w:tc>
        <w:tc>
          <w:tcPr>
            <w:tcW w:w="720" w:type="dxa"/>
            <w:tcBorders>
              <w:top w:val="nil"/>
              <w:bottom w:val="single" w:sz="4" w:space="0" w:color="auto"/>
            </w:tcBorders>
            <w:vAlign w:val="bottom"/>
          </w:tcPr>
          <w:p w14:paraId="3475ED54" w14:textId="77777777" w:rsidR="00357DA8" w:rsidRPr="00C34C12" w:rsidRDefault="00357DA8" w:rsidP="0070078C">
            <w:pPr>
              <w:pStyle w:val="TableText"/>
              <w:rPr>
                <w:noProof w:val="0"/>
                <w:color w:val="000000"/>
                <w:szCs w:val="24"/>
              </w:rPr>
            </w:pPr>
            <w:r w:rsidRPr="00C34C12">
              <w:rPr>
                <w:noProof w:val="0"/>
                <w:color w:val="000000"/>
                <w:szCs w:val="24"/>
              </w:rPr>
              <w:t>12</w:t>
            </w:r>
          </w:p>
        </w:tc>
        <w:tc>
          <w:tcPr>
            <w:tcW w:w="720" w:type="dxa"/>
            <w:tcBorders>
              <w:top w:val="nil"/>
              <w:bottom w:val="single" w:sz="4" w:space="0" w:color="auto"/>
            </w:tcBorders>
            <w:noWrap/>
            <w:vAlign w:val="bottom"/>
          </w:tcPr>
          <w:p w14:paraId="2B1E88D5" w14:textId="77777777" w:rsidR="00357DA8" w:rsidRPr="00C34C12" w:rsidRDefault="00357DA8" w:rsidP="0070078C">
            <w:pPr>
              <w:pStyle w:val="TableText"/>
              <w:rPr>
                <w:noProof w:val="0"/>
                <w:color w:val="000000"/>
                <w:szCs w:val="24"/>
              </w:rPr>
            </w:pPr>
            <w:r w:rsidRPr="00C34C12">
              <w:rPr>
                <w:noProof w:val="0"/>
                <w:color w:val="000000"/>
                <w:szCs w:val="24"/>
              </w:rPr>
              <w:t>6.9</w:t>
            </w:r>
          </w:p>
        </w:tc>
        <w:tc>
          <w:tcPr>
            <w:tcW w:w="720" w:type="dxa"/>
            <w:tcBorders>
              <w:top w:val="nil"/>
              <w:bottom w:val="single" w:sz="4" w:space="0" w:color="auto"/>
            </w:tcBorders>
            <w:vAlign w:val="bottom"/>
          </w:tcPr>
          <w:p w14:paraId="4D741AA3" w14:textId="77777777" w:rsidR="00357DA8" w:rsidRPr="00C34C12" w:rsidRDefault="00357DA8" w:rsidP="0070078C">
            <w:pPr>
              <w:pStyle w:val="TableText"/>
              <w:rPr>
                <w:noProof w:val="0"/>
                <w:color w:val="000000"/>
                <w:szCs w:val="24"/>
              </w:rPr>
            </w:pPr>
            <w:r w:rsidRPr="00C34C12">
              <w:rPr>
                <w:noProof w:val="0"/>
                <w:color w:val="000000"/>
                <w:szCs w:val="24"/>
              </w:rPr>
              <w:t>2.5</w:t>
            </w:r>
          </w:p>
        </w:tc>
        <w:tc>
          <w:tcPr>
            <w:tcW w:w="720" w:type="dxa"/>
            <w:tcBorders>
              <w:top w:val="nil"/>
              <w:bottom w:val="single" w:sz="4" w:space="0" w:color="auto"/>
            </w:tcBorders>
            <w:noWrap/>
            <w:vAlign w:val="bottom"/>
          </w:tcPr>
          <w:p w14:paraId="7A2EAF16" w14:textId="77777777" w:rsidR="00357DA8" w:rsidRPr="00C34C12" w:rsidRDefault="00357DA8" w:rsidP="0070078C">
            <w:pPr>
              <w:pStyle w:val="TableText"/>
              <w:rPr>
                <w:noProof w:val="0"/>
                <w:color w:val="000000"/>
                <w:szCs w:val="24"/>
              </w:rPr>
            </w:pPr>
            <w:r w:rsidRPr="00C34C12">
              <w:rPr>
                <w:noProof w:val="0"/>
                <w:color w:val="000000"/>
                <w:szCs w:val="24"/>
              </w:rPr>
              <w:t>0</w:t>
            </w:r>
          </w:p>
        </w:tc>
        <w:tc>
          <w:tcPr>
            <w:tcW w:w="720" w:type="dxa"/>
            <w:tcBorders>
              <w:top w:val="nil"/>
              <w:bottom w:val="single" w:sz="4" w:space="0" w:color="auto"/>
            </w:tcBorders>
            <w:noWrap/>
            <w:vAlign w:val="bottom"/>
          </w:tcPr>
          <w:p w14:paraId="6BFFD0F5" w14:textId="77777777" w:rsidR="00357DA8" w:rsidRPr="00C34C12" w:rsidRDefault="00357DA8" w:rsidP="0070078C">
            <w:pPr>
              <w:pStyle w:val="TableText"/>
              <w:rPr>
                <w:noProof w:val="0"/>
                <w:color w:val="000000"/>
                <w:szCs w:val="24"/>
              </w:rPr>
            </w:pPr>
            <w:r w:rsidRPr="00C34C12">
              <w:rPr>
                <w:noProof w:val="0"/>
                <w:color w:val="000000"/>
                <w:szCs w:val="24"/>
              </w:rPr>
              <w:t>12</w:t>
            </w:r>
          </w:p>
        </w:tc>
        <w:tc>
          <w:tcPr>
            <w:tcW w:w="720" w:type="dxa"/>
            <w:tcBorders>
              <w:top w:val="nil"/>
              <w:bottom w:val="single" w:sz="4" w:space="0" w:color="auto"/>
            </w:tcBorders>
            <w:vAlign w:val="bottom"/>
          </w:tcPr>
          <w:p w14:paraId="50002B7B" w14:textId="77777777" w:rsidR="00357DA8" w:rsidRPr="00C34C12" w:rsidRDefault="00357DA8" w:rsidP="0070078C">
            <w:pPr>
              <w:pStyle w:val="TableText"/>
              <w:rPr>
                <w:noProof w:val="0"/>
                <w:color w:val="000000"/>
                <w:szCs w:val="24"/>
              </w:rPr>
            </w:pPr>
            <w:r w:rsidRPr="00C34C12">
              <w:rPr>
                <w:noProof w:val="0"/>
                <w:color w:val="000000"/>
              </w:rPr>
              <w:t>57.5</w:t>
            </w:r>
          </w:p>
        </w:tc>
      </w:tr>
      <w:tr w:rsidR="007A7E2A" w:rsidRPr="00C34C12" w14:paraId="4D023BBC" w14:textId="77777777" w:rsidTr="0070078C">
        <w:tc>
          <w:tcPr>
            <w:tcW w:w="4176" w:type="dxa"/>
            <w:tcBorders>
              <w:top w:val="single" w:sz="4" w:space="0" w:color="auto"/>
            </w:tcBorders>
            <w:noWrap/>
          </w:tcPr>
          <w:p w14:paraId="22676AD1" w14:textId="77777777" w:rsidR="00357DA8" w:rsidRPr="00C34C12" w:rsidRDefault="00357DA8" w:rsidP="0070078C">
            <w:pPr>
              <w:pStyle w:val="TableText"/>
              <w:rPr>
                <w:noProof w:val="0"/>
              </w:rPr>
            </w:pPr>
            <w:r w:rsidRPr="00C34C12">
              <w:rPr>
                <w:b/>
                <w:noProof w:val="0"/>
              </w:rPr>
              <w:t>Grade 12 Total:</w:t>
            </w:r>
          </w:p>
        </w:tc>
        <w:tc>
          <w:tcPr>
            <w:tcW w:w="864" w:type="dxa"/>
            <w:tcBorders>
              <w:top w:val="single" w:sz="4" w:space="0" w:color="auto"/>
            </w:tcBorders>
            <w:vAlign w:val="bottom"/>
          </w:tcPr>
          <w:p w14:paraId="74798680" w14:textId="77777777" w:rsidR="00357DA8" w:rsidRPr="00C34C12" w:rsidRDefault="00357DA8" w:rsidP="0070078C">
            <w:pPr>
              <w:pStyle w:val="TableText"/>
              <w:rPr>
                <w:noProof w:val="0"/>
                <w:color w:val="000000"/>
                <w:szCs w:val="24"/>
              </w:rPr>
            </w:pPr>
            <w:r w:rsidRPr="00C34C12">
              <w:rPr>
                <w:noProof w:val="0"/>
                <w:color w:val="000000"/>
                <w:szCs w:val="24"/>
              </w:rPr>
              <w:t>4,658</w:t>
            </w:r>
          </w:p>
        </w:tc>
        <w:tc>
          <w:tcPr>
            <w:tcW w:w="720" w:type="dxa"/>
            <w:tcBorders>
              <w:top w:val="single" w:sz="4" w:space="0" w:color="auto"/>
            </w:tcBorders>
            <w:noWrap/>
            <w:vAlign w:val="bottom"/>
          </w:tcPr>
          <w:p w14:paraId="7529CDA4" w14:textId="77777777" w:rsidR="00357DA8" w:rsidRPr="00C34C12" w:rsidRDefault="00357DA8" w:rsidP="0070078C">
            <w:pPr>
              <w:pStyle w:val="TableText"/>
              <w:rPr>
                <w:noProof w:val="0"/>
                <w:color w:val="000000"/>
                <w:szCs w:val="24"/>
              </w:rPr>
            </w:pPr>
            <w:r w:rsidRPr="00C34C12">
              <w:rPr>
                <w:noProof w:val="0"/>
                <w:color w:val="000000"/>
                <w:szCs w:val="24"/>
              </w:rPr>
              <w:t>30</w:t>
            </w:r>
          </w:p>
        </w:tc>
        <w:tc>
          <w:tcPr>
            <w:tcW w:w="720" w:type="dxa"/>
            <w:tcBorders>
              <w:top w:val="single" w:sz="4" w:space="0" w:color="auto"/>
            </w:tcBorders>
            <w:vAlign w:val="bottom"/>
          </w:tcPr>
          <w:p w14:paraId="5FC2F135" w14:textId="77777777" w:rsidR="00357DA8" w:rsidRPr="00C34C12" w:rsidRDefault="00357DA8" w:rsidP="0070078C">
            <w:pPr>
              <w:pStyle w:val="TableText"/>
              <w:rPr>
                <w:noProof w:val="0"/>
                <w:color w:val="000000"/>
                <w:szCs w:val="24"/>
              </w:rPr>
            </w:pPr>
            <w:r w:rsidRPr="00C34C12">
              <w:rPr>
                <w:noProof w:val="0"/>
                <w:color w:val="000000"/>
                <w:szCs w:val="24"/>
              </w:rPr>
              <w:t>36</w:t>
            </w:r>
          </w:p>
        </w:tc>
        <w:tc>
          <w:tcPr>
            <w:tcW w:w="720" w:type="dxa"/>
            <w:tcBorders>
              <w:top w:val="single" w:sz="4" w:space="0" w:color="auto"/>
            </w:tcBorders>
            <w:noWrap/>
            <w:vAlign w:val="bottom"/>
          </w:tcPr>
          <w:p w14:paraId="54AC55FE" w14:textId="77777777" w:rsidR="00357DA8" w:rsidRPr="00C34C12" w:rsidRDefault="00357DA8" w:rsidP="0070078C">
            <w:pPr>
              <w:pStyle w:val="TableText"/>
              <w:rPr>
                <w:noProof w:val="0"/>
                <w:color w:val="000000"/>
                <w:szCs w:val="24"/>
              </w:rPr>
            </w:pPr>
            <w:r w:rsidRPr="00C34C12">
              <w:rPr>
                <w:noProof w:val="0"/>
                <w:color w:val="000000"/>
                <w:szCs w:val="24"/>
              </w:rPr>
              <w:t>22.6</w:t>
            </w:r>
          </w:p>
        </w:tc>
        <w:tc>
          <w:tcPr>
            <w:tcW w:w="720" w:type="dxa"/>
            <w:tcBorders>
              <w:top w:val="single" w:sz="4" w:space="0" w:color="auto"/>
            </w:tcBorders>
            <w:vAlign w:val="bottom"/>
          </w:tcPr>
          <w:p w14:paraId="726BE602" w14:textId="77777777" w:rsidR="00357DA8" w:rsidRPr="00C34C12" w:rsidRDefault="00357DA8" w:rsidP="0070078C">
            <w:pPr>
              <w:pStyle w:val="TableText"/>
              <w:rPr>
                <w:noProof w:val="0"/>
                <w:color w:val="000000"/>
                <w:szCs w:val="24"/>
              </w:rPr>
            </w:pPr>
            <w:r w:rsidRPr="00C34C12">
              <w:rPr>
                <w:noProof w:val="0"/>
                <w:color w:val="000000"/>
                <w:szCs w:val="24"/>
              </w:rPr>
              <w:t>6.7</w:t>
            </w:r>
          </w:p>
        </w:tc>
        <w:tc>
          <w:tcPr>
            <w:tcW w:w="720" w:type="dxa"/>
            <w:tcBorders>
              <w:top w:val="single" w:sz="4" w:space="0" w:color="auto"/>
            </w:tcBorders>
            <w:noWrap/>
            <w:vAlign w:val="bottom"/>
          </w:tcPr>
          <w:p w14:paraId="3063DAC8" w14:textId="77777777" w:rsidR="00357DA8" w:rsidRPr="00C34C12" w:rsidRDefault="00357DA8" w:rsidP="0070078C">
            <w:pPr>
              <w:pStyle w:val="TableText"/>
              <w:rPr>
                <w:noProof w:val="0"/>
                <w:color w:val="000000"/>
                <w:szCs w:val="24"/>
              </w:rPr>
            </w:pPr>
            <w:r w:rsidRPr="00C34C12">
              <w:rPr>
                <w:noProof w:val="0"/>
                <w:color w:val="000000"/>
                <w:szCs w:val="24"/>
              </w:rPr>
              <w:t>0</w:t>
            </w:r>
          </w:p>
        </w:tc>
        <w:tc>
          <w:tcPr>
            <w:tcW w:w="720" w:type="dxa"/>
            <w:tcBorders>
              <w:top w:val="single" w:sz="4" w:space="0" w:color="auto"/>
            </w:tcBorders>
            <w:noWrap/>
            <w:vAlign w:val="bottom"/>
          </w:tcPr>
          <w:p w14:paraId="01CCEE78" w14:textId="77777777" w:rsidR="00357DA8" w:rsidRPr="00C34C12" w:rsidRDefault="00357DA8" w:rsidP="0070078C">
            <w:pPr>
              <w:pStyle w:val="TableText"/>
              <w:rPr>
                <w:noProof w:val="0"/>
                <w:color w:val="000000"/>
                <w:szCs w:val="24"/>
              </w:rPr>
            </w:pPr>
            <w:r w:rsidRPr="00C34C12">
              <w:rPr>
                <w:noProof w:val="0"/>
                <w:color w:val="000000"/>
                <w:szCs w:val="24"/>
              </w:rPr>
              <w:t>36</w:t>
            </w:r>
          </w:p>
        </w:tc>
        <w:tc>
          <w:tcPr>
            <w:tcW w:w="720" w:type="dxa"/>
            <w:tcBorders>
              <w:top w:val="single" w:sz="4" w:space="0" w:color="auto"/>
            </w:tcBorders>
            <w:vAlign w:val="bottom"/>
          </w:tcPr>
          <w:p w14:paraId="2DE533D5" w14:textId="77777777" w:rsidR="00357DA8" w:rsidRPr="00C34C12" w:rsidRDefault="00357DA8" w:rsidP="0070078C">
            <w:pPr>
              <w:pStyle w:val="TableText"/>
              <w:rPr>
                <w:noProof w:val="0"/>
                <w:color w:val="000000"/>
                <w:szCs w:val="24"/>
              </w:rPr>
            </w:pPr>
            <w:r w:rsidRPr="00C34C12">
              <w:rPr>
                <w:noProof w:val="0"/>
                <w:color w:val="000000"/>
              </w:rPr>
              <w:t>62.8</w:t>
            </w:r>
          </w:p>
        </w:tc>
      </w:tr>
      <w:tr w:rsidR="00357DA8" w:rsidRPr="00C34C12" w14:paraId="4B6FF438" w14:textId="77777777" w:rsidTr="00F17ADE">
        <w:tc>
          <w:tcPr>
            <w:tcW w:w="4176" w:type="dxa"/>
            <w:noWrap/>
          </w:tcPr>
          <w:p w14:paraId="69BA8578" w14:textId="77777777" w:rsidR="00357DA8" w:rsidRPr="00C34C12" w:rsidRDefault="00357DA8" w:rsidP="0070078C">
            <w:pPr>
              <w:pStyle w:val="TableText"/>
              <w:rPr>
                <w:noProof w:val="0"/>
              </w:rPr>
            </w:pPr>
            <w:r w:rsidRPr="00C34C12">
              <w:rPr>
                <w:noProof w:val="0"/>
              </w:rPr>
              <w:t>Grade 12 PT 1 Version 1 (Life Sciences)</w:t>
            </w:r>
          </w:p>
        </w:tc>
        <w:tc>
          <w:tcPr>
            <w:tcW w:w="864" w:type="dxa"/>
            <w:vAlign w:val="bottom"/>
          </w:tcPr>
          <w:p w14:paraId="339F3532" w14:textId="77777777" w:rsidR="00357DA8" w:rsidRPr="00C34C12" w:rsidRDefault="00357DA8" w:rsidP="0070078C">
            <w:pPr>
              <w:pStyle w:val="TableText"/>
              <w:rPr>
                <w:noProof w:val="0"/>
                <w:color w:val="000000"/>
                <w:szCs w:val="24"/>
              </w:rPr>
            </w:pPr>
            <w:r w:rsidRPr="00C34C12">
              <w:rPr>
                <w:noProof w:val="0"/>
                <w:color w:val="000000"/>
                <w:szCs w:val="24"/>
              </w:rPr>
              <w:t>2,513</w:t>
            </w:r>
          </w:p>
        </w:tc>
        <w:tc>
          <w:tcPr>
            <w:tcW w:w="720" w:type="dxa"/>
            <w:noWrap/>
            <w:vAlign w:val="bottom"/>
          </w:tcPr>
          <w:p w14:paraId="7DC88884" w14:textId="77777777" w:rsidR="00357DA8" w:rsidRPr="00C34C12" w:rsidRDefault="00357DA8" w:rsidP="0070078C">
            <w:pPr>
              <w:pStyle w:val="TableText"/>
              <w:rPr>
                <w:noProof w:val="0"/>
                <w:color w:val="000000"/>
                <w:szCs w:val="24"/>
              </w:rPr>
            </w:pPr>
            <w:r w:rsidRPr="00C34C12">
              <w:rPr>
                <w:noProof w:val="0"/>
                <w:color w:val="000000"/>
                <w:szCs w:val="24"/>
              </w:rPr>
              <w:t>10</w:t>
            </w:r>
          </w:p>
        </w:tc>
        <w:tc>
          <w:tcPr>
            <w:tcW w:w="720" w:type="dxa"/>
            <w:vAlign w:val="bottom"/>
          </w:tcPr>
          <w:p w14:paraId="112A297D" w14:textId="77777777" w:rsidR="00357DA8" w:rsidRPr="00C34C12" w:rsidRDefault="00357DA8" w:rsidP="0070078C">
            <w:pPr>
              <w:pStyle w:val="TableText"/>
              <w:rPr>
                <w:noProof w:val="0"/>
                <w:color w:val="000000"/>
                <w:szCs w:val="24"/>
              </w:rPr>
            </w:pPr>
            <w:r w:rsidRPr="00C34C12">
              <w:rPr>
                <w:noProof w:val="0"/>
                <w:color w:val="000000"/>
                <w:szCs w:val="24"/>
              </w:rPr>
              <w:t>12</w:t>
            </w:r>
          </w:p>
        </w:tc>
        <w:tc>
          <w:tcPr>
            <w:tcW w:w="720" w:type="dxa"/>
            <w:noWrap/>
            <w:vAlign w:val="bottom"/>
          </w:tcPr>
          <w:p w14:paraId="19866BDE" w14:textId="77777777" w:rsidR="00357DA8" w:rsidRPr="00C34C12" w:rsidRDefault="00357DA8" w:rsidP="0070078C">
            <w:pPr>
              <w:pStyle w:val="TableText"/>
              <w:rPr>
                <w:noProof w:val="0"/>
                <w:color w:val="000000"/>
                <w:szCs w:val="24"/>
              </w:rPr>
            </w:pPr>
            <w:r w:rsidRPr="00C34C12">
              <w:rPr>
                <w:noProof w:val="0"/>
                <w:color w:val="000000"/>
                <w:szCs w:val="24"/>
              </w:rPr>
              <w:t>7.6</w:t>
            </w:r>
          </w:p>
        </w:tc>
        <w:tc>
          <w:tcPr>
            <w:tcW w:w="720" w:type="dxa"/>
            <w:vAlign w:val="bottom"/>
          </w:tcPr>
          <w:p w14:paraId="54E4D3C0" w14:textId="77777777" w:rsidR="00357DA8" w:rsidRPr="00C34C12" w:rsidRDefault="00357DA8" w:rsidP="0070078C">
            <w:pPr>
              <w:pStyle w:val="TableText"/>
              <w:rPr>
                <w:noProof w:val="0"/>
                <w:color w:val="000000"/>
                <w:szCs w:val="24"/>
              </w:rPr>
            </w:pPr>
            <w:r w:rsidRPr="00C34C12">
              <w:rPr>
                <w:noProof w:val="0"/>
                <w:color w:val="000000"/>
                <w:szCs w:val="24"/>
              </w:rPr>
              <w:t>2.6</w:t>
            </w:r>
          </w:p>
        </w:tc>
        <w:tc>
          <w:tcPr>
            <w:tcW w:w="720" w:type="dxa"/>
            <w:noWrap/>
            <w:vAlign w:val="bottom"/>
          </w:tcPr>
          <w:p w14:paraId="699C5E1D" w14:textId="77777777" w:rsidR="00357DA8" w:rsidRPr="00C34C12" w:rsidRDefault="00357DA8" w:rsidP="0070078C">
            <w:pPr>
              <w:pStyle w:val="TableText"/>
              <w:rPr>
                <w:noProof w:val="0"/>
                <w:color w:val="000000"/>
                <w:szCs w:val="24"/>
              </w:rPr>
            </w:pPr>
            <w:r w:rsidRPr="00C34C12">
              <w:rPr>
                <w:noProof w:val="0"/>
                <w:color w:val="000000"/>
                <w:szCs w:val="24"/>
              </w:rPr>
              <w:t>0</w:t>
            </w:r>
          </w:p>
        </w:tc>
        <w:tc>
          <w:tcPr>
            <w:tcW w:w="720" w:type="dxa"/>
            <w:noWrap/>
            <w:vAlign w:val="bottom"/>
          </w:tcPr>
          <w:p w14:paraId="2ED377EC" w14:textId="77777777" w:rsidR="00357DA8" w:rsidRPr="00C34C12" w:rsidRDefault="00357DA8" w:rsidP="0070078C">
            <w:pPr>
              <w:pStyle w:val="TableText"/>
              <w:rPr>
                <w:noProof w:val="0"/>
                <w:color w:val="000000"/>
                <w:szCs w:val="24"/>
              </w:rPr>
            </w:pPr>
            <w:r w:rsidRPr="00C34C12">
              <w:rPr>
                <w:noProof w:val="0"/>
                <w:color w:val="000000"/>
                <w:szCs w:val="24"/>
              </w:rPr>
              <w:t>12</w:t>
            </w:r>
          </w:p>
        </w:tc>
        <w:tc>
          <w:tcPr>
            <w:tcW w:w="720" w:type="dxa"/>
            <w:vAlign w:val="bottom"/>
          </w:tcPr>
          <w:p w14:paraId="01AC561B" w14:textId="77777777" w:rsidR="00357DA8" w:rsidRPr="00C34C12" w:rsidRDefault="00357DA8" w:rsidP="0070078C">
            <w:pPr>
              <w:pStyle w:val="TableText"/>
              <w:rPr>
                <w:noProof w:val="0"/>
                <w:color w:val="000000"/>
                <w:szCs w:val="24"/>
              </w:rPr>
            </w:pPr>
            <w:r w:rsidRPr="00C34C12">
              <w:rPr>
                <w:noProof w:val="0"/>
                <w:color w:val="000000"/>
              </w:rPr>
              <w:t>63.3</w:t>
            </w:r>
          </w:p>
        </w:tc>
      </w:tr>
      <w:tr w:rsidR="00357DA8" w:rsidRPr="00C34C12" w14:paraId="25DF3DE0" w14:textId="77777777" w:rsidTr="00F17ADE">
        <w:tc>
          <w:tcPr>
            <w:tcW w:w="4176" w:type="dxa"/>
            <w:noWrap/>
          </w:tcPr>
          <w:p w14:paraId="20F8DAD8" w14:textId="77777777" w:rsidR="00357DA8" w:rsidRPr="00C34C12" w:rsidRDefault="00357DA8" w:rsidP="0070078C">
            <w:pPr>
              <w:pStyle w:val="TableText"/>
              <w:rPr>
                <w:noProof w:val="0"/>
              </w:rPr>
            </w:pPr>
            <w:r w:rsidRPr="00C34C12">
              <w:rPr>
                <w:noProof w:val="0"/>
              </w:rPr>
              <w:t>Grade 12 PT 2 Version 1 (Physical Sciences)</w:t>
            </w:r>
          </w:p>
        </w:tc>
        <w:tc>
          <w:tcPr>
            <w:tcW w:w="864" w:type="dxa"/>
            <w:vAlign w:val="bottom"/>
          </w:tcPr>
          <w:p w14:paraId="05F05A6D" w14:textId="77777777" w:rsidR="00357DA8" w:rsidRPr="00C34C12" w:rsidRDefault="00357DA8" w:rsidP="0070078C">
            <w:pPr>
              <w:pStyle w:val="TableText"/>
              <w:rPr>
                <w:noProof w:val="0"/>
                <w:color w:val="000000"/>
                <w:szCs w:val="24"/>
              </w:rPr>
            </w:pPr>
            <w:r w:rsidRPr="00C34C12">
              <w:rPr>
                <w:noProof w:val="0"/>
                <w:color w:val="000000"/>
                <w:szCs w:val="24"/>
              </w:rPr>
              <w:t>2,513</w:t>
            </w:r>
          </w:p>
        </w:tc>
        <w:tc>
          <w:tcPr>
            <w:tcW w:w="720" w:type="dxa"/>
            <w:noWrap/>
            <w:vAlign w:val="bottom"/>
          </w:tcPr>
          <w:p w14:paraId="70C9C5C9" w14:textId="77777777" w:rsidR="00357DA8" w:rsidRPr="00C34C12" w:rsidRDefault="00357DA8" w:rsidP="0070078C">
            <w:pPr>
              <w:pStyle w:val="TableText"/>
              <w:rPr>
                <w:noProof w:val="0"/>
                <w:color w:val="000000"/>
                <w:szCs w:val="24"/>
              </w:rPr>
            </w:pPr>
            <w:r w:rsidRPr="00C34C12">
              <w:rPr>
                <w:noProof w:val="0"/>
                <w:color w:val="000000"/>
                <w:szCs w:val="24"/>
              </w:rPr>
              <w:t>10</w:t>
            </w:r>
          </w:p>
        </w:tc>
        <w:tc>
          <w:tcPr>
            <w:tcW w:w="720" w:type="dxa"/>
            <w:vAlign w:val="bottom"/>
          </w:tcPr>
          <w:p w14:paraId="07B5A716" w14:textId="77777777" w:rsidR="00357DA8" w:rsidRPr="00C34C12" w:rsidRDefault="00357DA8" w:rsidP="0070078C">
            <w:pPr>
              <w:pStyle w:val="TableText"/>
              <w:rPr>
                <w:noProof w:val="0"/>
                <w:color w:val="000000"/>
                <w:szCs w:val="24"/>
              </w:rPr>
            </w:pPr>
            <w:r w:rsidRPr="00C34C12">
              <w:rPr>
                <w:noProof w:val="0"/>
                <w:color w:val="000000"/>
                <w:szCs w:val="24"/>
              </w:rPr>
              <w:t>12</w:t>
            </w:r>
          </w:p>
        </w:tc>
        <w:tc>
          <w:tcPr>
            <w:tcW w:w="720" w:type="dxa"/>
            <w:noWrap/>
            <w:vAlign w:val="bottom"/>
          </w:tcPr>
          <w:p w14:paraId="5ED79C3B" w14:textId="77777777" w:rsidR="00357DA8" w:rsidRPr="00C34C12" w:rsidRDefault="00357DA8" w:rsidP="0070078C">
            <w:pPr>
              <w:pStyle w:val="TableText"/>
              <w:rPr>
                <w:noProof w:val="0"/>
                <w:color w:val="000000"/>
                <w:szCs w:val="24"/>
              </w:rPr>
            </w:pPr>
            <w:r w:rsidRPr="00C34C12">
              <w:rPr>
                <w:noProof w:val="0"/>
                <w:color w:val="000000"/>
                <w:szCs w:val="24"/>
              </w:rPr>
              <w:t>7.8</w:t>
            </w:r>
          </w:p>
        </w:tc>
        <w:tc>
          <w:tcPr>
            <w:tcW w:w="720" w:type="dxa"/>
            <w:vAlign w:val="bottom"/>
          </w:tcPr>
          <w:p w14:paraId="109167D7" w14:textId="77777777" w:rsidR="00357DA8" w:rsidRPr="00C34C12" w:rsidRDefault="00357DA8" w:rsidP="0070078C">
            <w:pPr>
              <w:pStyle w:val="TableText"/>
              <w:rPr>
                <w:noProof w:val="0"/>
                <w:color w:val="000000"/>
                <w:szCs w:val="24"/>
              </w:rPr>
            </w:pPr>
            <w:r w:rsidRPr="00C34C12">
              <w:rPr>
                <w:noProof w:val="0"/>
                <w:color w:val="000000"/>
                <w:szCs w:val="24"/>
              </w:rPr>
              <w:t>2.5</w:t>
            </w:r>
          </w:p>
        </w:tc>
        <w:tc>
          <w:tcPr>
            <w:tcW w:w="720" w:type="dxa"/>
            <w:noWrap/>
            <w:vAlign w:val="bottom"/>
          </w:tcPr>
          <w:p w14:paraId="354965DE" w14:textId="77777777" w:rsidR="00357DA8" w:rsidRPr="00C34C12" w:rsidRDefault="00357DA8" w:rsidP="0070078C">
            <w:pPr>
              <w:pStyle w:val="TableText"/>
              <w:rPr>
                <w:noProof w:val="0"/>
                <w:color w:val="000000"/>
                <w:szCs w:val="24"/>
              </w:rPr>
            </w:pPr>
            <w:r w:rsidRPr="00C34C12">
              <w:rPr>
                <w:noProof w:val="0"/>
                <w:color w:val="000000"/>
                <w:szCs w:val="24"/>
              </w:rPr>
              <w:t>0</w:t>
            </w:r>
          </w:p>
        </w:tc>
        <w:tc>
          <w:tcPr>
            <w:tcW w:w="720" w:type="dxa"/>
            <w:noWrap/>
            <w:vAlign w:val="bottom"/>
          </w:tcPr>
          <w:p w14:paraId="5BD5C96B" w14:textId="77777777" w:rsidR="00357DA8" w:rsidRPr="00C34C12" w:rsidRDefault="00357DA8" w:rsidP="0070078C">
            <w:pPr>
              <w:pStyle w:val="TableText"/>
              <w:rPr>
                <w:noProof w:val="0"/>
                <w:color w:val="000000"/>
                <w:szCs w:val="24"/>
              </w:rPr>
            </w:pPr>
            <w:r w:rsidRPr="00C34C12">
              <w:rPr>
                <w:noProof w:val="0"/>
                <w:color w:val="000000"/>
                <w:szCs w:val="24"/>
              </w:rPr>
              <w:t>12</w:t>
            </w:r>
          </w:p>
        </w:tc>
        <w:tc>
          <w:tcPr>
            <w:tcW w:w="720" w:type="dxa"/>
            <w:vAlign w:val="bottom"/>
          </w:tcPr>
          <w:p w14:paraId="339CEA8F" w14:textId="77777777" w:rsidR="00357DA8" w:rsidRPr="00C34C12" w:rsidRDefault="00357DA8" w:rsidP="0070078C">
            <w:pPr>
              <w:pStyle w:val="TableText"/>
              <w:rPr>
                <w:noProof w:val="0"/>
                <w:color w:val="000000"/>
                <w:szCs w:val="24"/>
              </w:rPr>
            </w:pPr>
            <w:r w:rsidRPr="00C34C12">
              <w:rPr>
                <w:noProof w:val="0"/>
                <w:color w:val="000000"/>
              </w:rPr>
              <w:t>65.0</w:t>
            </w:r>
          </w:p>
        </w:tc>
      </w:tr>
      <w:tr w:rsidR="00357DA8" w:rsidRPr="00C34C12" w14:paraId="7FF6C264" w14:textId="77777777" w:rsidTr="00F17ADE">
        <w:tc>
          <w:tcPr>
            <w:tcW w:w="4176" w:type="dxa"/>
            <w:noWrap/>
          </w:tcPr>
          <w:p w14:paraId="0055909F" w14:textId="77777777" w:rsidR="00357DA8" w:rsidRPr="00C34C12" w:rsidRDefault="00357DA8" w:rsidP="0070078C">
            <w:pPr>
              <w:pStyle w:val="TableText"/>
              <w:rPr>
                <w:noProof w:val="0"/>
              </w:rPr>
            </w:pPr>
            <w:r w:rsidRPr="00C34C12">
              <w:rPr>
                <w:noProof w:val="0"/>
              </w:rPr>
              <w:lastRenderedPageBreak/>
              <w:t>Grade 12 PT 3 Version 1 (Earth and Space Sciences)</w:t>
            </w:r>
          </w:p>
        </w:tc>
        <w:tc>
          <w:tcPr>
            <w:tcW w:w="864" w:type="dxa"/>
            <w:vAlign w:val="bottom"/>
          </w:tcPr>
          <w:p w14:paraId="6D99D9DC" w14:textId="77777777" w:rsidR="00357DA8" w:rsidRPr="00C34C12" w:rsidRDefault="00357DA8" w:rsidP="0070078C">
            <w:pPr>
              <w:pStyle w:val="TableText"/>
              <w:rPr>
                <w:noProof w:val="0"/>
                <w:color w:val="000000"/>
                <w:szCs w:val="24"/>
              </w:rPr>
            </w:pPr>
            <w:r w:rsidRPr="00C34C12">
              <w:rPr>
                <w:noProof w:val="0"/>
                <w:color w:val="000000"/>
                <w:szCs w:val="24"/>
              </w:rPr>
              <w:t>2,513</w:t>
            </w:r>
          </w:p>
        </w:tc>
        <w:tc>
          <w:tcPr>
            <w:tcW w:w="720" w:type="dxa"/>
            <w:noWrap/>
            <w:vAlign w:val="bottom"/>
          </w:tcPr>
          <w:p w14:paraId="4247AC4F" w14:textId="77777777" w:rsidR="00357DA8" w:rsidRPr="00C34C12" w:rsidRDefault="00357DA8" w:rsidP="0070078C">
            <w:pPr>
              <w:pStyle w:val="TableText"/>
              <w:rPr>
                <w:noProof w:val="0"/>
                <w:color w:val="000000"/>
                <w:szCs w:val="24"/>
              </w:rPr>
            </w:pPr>
            <w:r w:rsidRPr="00C34C12">
              <w:rPr>
                <w:noProof w:val="0"/>
                <w:color w:val="000000"/>
                <w:szCs w:val="24"/>
              </w:rPr>
              <w:t>10</w:t>
            </w:r>
          </w:p>
        </w:tc>
        <w:tc>
          <w:tcPr>
            <w:tcW w:w="720" w:type="dxa"/>
            <w:vAlign w:val="bottom"/>
          </w:tcPr>
          <w:p w14:paraId="52AA1D67" w14:textId="77777777" w:rsidR="00357DA8" w:rsidRPr="00C34C12" w:rsidRDefault="00357DA8" w:rsidP="0070078C">
            <w:pPr>
              <w:pStyle w:val="TableText"/>
              <w:rPr>
                <w:noProof w:val="0"/>
                <w:color w:val="000000"/>
                <w:szCs w:val="24"/>
              </w:rPr>
            </w:pPr>
            <w:r w:rsidRPr="00C34C12">
              <w:rPr>
                <w:noProof w:val="0"/>
                <w:color w:val="000000"/>
                <w:szCs w:val="24"/>
              </w:rPr>
              <w:t>12</w:t>
            </w:r>
          </w:p>
        </w:tc>
        <w:tc>
          <w:tcPr>
            <w:tcW w:w="720" w:type="dxa"/>
            <w:noWrap/>
            <w:vAlign w:val="bottom"/>
          </w:tcPr>
          <w:p w14:paraId="6336D5ED" w14:textId="77777777" w:rsidR="00357DA8" w:rsidRPr="00C34C12" w:rsidRDefault="00357DA8" w:rsidP="0070078C">
            <w:pPr>
              <w:pStyle w:val="TableText"/>
              <w:rPr>
                <w:noProof w:val="0"/>
                <w:color w:val="000000"/>
                <w:szCs w:val="24"/>
              </w:rPr>
            </w:pPr>
            <w:r w:rsidRPr="00C34C12">
              <w:rPr>
                <w:noProof w:val="0"/>
                <w:color w:val="000000"/>
                <w:szCs w:val="24"/>
              </w:rPr>
              <w:t>7.0</w:t>
            </w:r>
          </w:p>
        </w:tc>
        <w:tc>
          <w:tcPr>
            <w:tcW w:w="720" w:type="dxa"/>
            <w:vAlign w:val="bottom"/>
          </w:tcPr>
          <w:p w14:paraId="49B9D950" w14:textId="77777777" w:rsidR="00357DA8" w:rsidRPr="00C34C12" w:rsidRDefault="00357DA8" w:rsidP="0070078C">
            <w:pPr>
              <w:pStyle w:val="TableText"/>
              <w:rPr>
                <w:noProof w:val="0"/>
                <w:color w:val="000000"/>
                <w:szCs w:val="24"/>
              </w:rPr>
            </w:pPr>
            <w:r w:rsidRPr="00C34C12">
              <w:rPr>
                <w:noProof w:val="0"/>
                <w:color w:val="000000"/>
                <w:szCs w:val="24"/>
              </w:rPr>
              <w:t>2.5</w:t>
            </w:r>
          </w:p>
        </w:tc>
        <w:tc>
          <w:tcPr>
            <w:tcW w:w="720" w:type="dxa"/>
            <w:noWrap/>
            <w:vAlign w:val="bottom"/>
          </w:tcPr>
          <w:p w14:paraId="79D2A155" w14:textId="77777777" w:rsidR="00357DA8" w:rsidRPr="00C34C12" w:rsidRDefault="00357DA8" w:rsidP="0070078C">
            <w:pPr>
              <w:pStyle w:val="TableText"/>
              <w:rPr>
                <w:noProof w:val="0"/>
                <w:color w:val="000000"/>
                <w:szCs w:val="24"/>
              </w:rPr>
            </w:pPr>
            <w:r w:rsidRPr="00C34C12">
              <w:rPr>
                <w:noProof w:val="0"/>
                <w:color w:val="000000"/>
                <w:szCs w:val="24"/>
              </w:rPr>
              <w:t>0</w:t>
            </w:r>
          </w:p>
        </w:tc>
        <w:tc>
          <w:tcPr>
            <w:tcW w:w="720" w:type="dxa"/>
            <w:noWrap/>
            <w:vAlign w:val="bottom"/>
          </w:tcPr>
          <w:p w14:paraId="208440D4" w14:textId="77777777" w:rsidR="00357DA8" w:rsidRPr="00C34C12" w:rsidRDefault="00357DA8" w:rsidP="0070078C">
            <w:pPr>
              <w:pStyle w:val="TableText"/>
              <w:rPr>
                <w:noProof w:val="0"/>
                <w:color w:val="000000"/>
                <w:szCs w:val="24"/>
              </w:rPr>
            </w:pPr>
            <w:r w:rsidRPr="00C34C12">
              <w:rPr>
                <w:noProof w:val="0"/>
                <w:color w:val="000000"/>
                <w:szCs w:val="24"/>
              </w:rPr>
              <w:t>12</w:t>
            </w:r>
          </w:p>
        </w:tc>
        <w:tc>
          <w:tcPr>
            <w:tcW w:w="720" w:type="dxa"/>
            <w:vAlign w:val="bottom"/>
          </w:tcPr>
          <w:p w14:paraId="0CB7BDBD" w14:textId="77777777" w:rsidR="00357DA8" w:rsidRPr="00C34C12" w:rsidRDefault="00357DA8" w:rsidP="0070078C">
            <w:pPr>
              <w:pStyle w:val="TableText"/>
              <w:rPr>
                <w:noProof w:val="0"/>
                <w:color w:val="000000"/>
                <w:szCs w:val="24"/>
              </w:rPr>
            </w:pPr>
            <w:r w:rsidRPr="00C34C12">
              <w:rPr>
                <w:noProof w:val="0"/>
                <w:color w:val="000000"/>
              </w:rPr>
              <w:t>58.3</w:t>
            </w:r>
          </w:p>
        </w:tc>
      </w:tr>
      <w:tr w:rsidR="00C935A0" w:rsidRPr="00C34C12" w14:paraId="1A41B4C9" w14:textId="77777777" w:rsidTr="00F17ADE">
        <w:tc>
          <w:tcPr>
            <w:tcW w:w="4176" w:type="dxa"/>
            <w:noWrap/>
          </w:tcPr>
          <w:p w14:paraId="7E765C43" w14:textId="53775D46" w:rsidR="00C935A0" w:rsidRPr="00C34C12" w:rsidRDefault="00C935A0" w:rsidP="00C935A0">
            <w:pPr>
              <w:pStyle w:val="TableText"/>
              <w:rPr>
                <w:noProof w:val="0"/>
              </w:rPr>
            </w:pPr>
            <w:r w:rsidRPr="00C34C12">
              <w:rPr>
                <w:noProof w:val="0"/>
              </w:rPr>
              <w:t>Grade 12 PT 1 Version 2 (</w:t>
            </w:r>
            <w:r w:rsidR="00A33942" w:rsidRPr="00C34C12">
              <w:rPr>
                <w:noProof w:val="0"/>
              </w:rPr>
              <w:t xml:space="preserve">Life </w:t>
            </w:r>
            <w:r w:rsidRPr="00C34C12">
              <w:rPr>
                <w:noProof w:val="0"/>
              </w:rPr>
              <w:t>Sciences)</w:t>
            </w:r>
          </w:p>
        </w:tc>
        <w:tc>
          <w:tcPr>
            <w:tcW w:w="864" w:type="dxa"/>
            <w:vAlign w:val="bottom"/>
          </w:tcPr>
          <w:p w14:paraId="1DBE6815" w14:textId="26B510AB" w:rsidR="00C935A0" w:rsidRPr="00C34C12" w:rsidRDefault="00C935A0" w:rsidP="00C935A0">
            <w:pPr>
              <w:pStyle w:val="TableText"/>
              <w:rPr>
                <w:noProof w:val="0"/>
                <w:color w:val="000000"/>
                <w:szCs w:val="24"/>
              </w:rPr>
            </w:pPr>
            <w:r w:rsidRPr="00C34C12">
              <w:rPr>
                <w:noProof w:val="0"/>
                <w:color w:val="000000"/>
                <w:szCs w:val="24"/>
              </w:rPr>
              <w:t>2,145</w:t>
            </w:r>
          </w:p>
        </w:tc>
        <w:tc>
          <w:tcPr>
            <w:tcW w:w="720" w:type="dxa"/>
            <w:noWrap/>
            <w:vAlign w:val="bottom"/>
          </w:tcPr>
          <w:p w14:paraId="2CABBD47" w14:textId="0B4D2E17" w:rsidR="00C935A0" w:rsidRPr="00C34C12" w:rsidRDefault="00C935A0" w:rsidP="00C935A0">
            <w:pPr>
              <w:pStyle w:val="TableText"/>
              <w:rPr>
                <w:noProof w:val="0"/>
                <w:color w:val="000000"/>
                <w:szCs w:val="24"/>
              </w:rPr>
            </w:pPr>
            <w:r w:rsidRPr="00C34C12">
              <w:rPr>
                <w:noProof w:val="0"/>
                <w:color w:val="000000"/>
                <w:szCs w:val="24"/>
              </w:rPr>
              <w:t>10</w:t>
            </w:r>
          </w:p>
        </w:tc>
        <w:tc>
          <w:tcPr>
            <w:tcW w:w="720" w:type="dxa"/>
            <w:vAlign w:val="bottom"/>
          </w:tcPr>
          <w:p w14:paraId="538929DA" w14:textId="2AEDE426" w:rsidR="00C935A0" w:rsidRPr="00C34C12" w:rsidRDefault="00C935A0" w:rsidP="00C935A0">
            <w:pPr>
              <w:pStyle w:val="TableText"/>
              <w:rPr>
                <w:noProof w:val="0"/>
                <w:color w:val="000000"/>
                <w:szCs w:val="24"/>
              </w:rPr>
            </w:pPr>
            <w:r w:rsidRPr="00C34C12">
              <w:rPr>
                <w:noProof w:val="0"/>
                <w:color w:val="000000"/>
                <w:szCs w:val="24"/>
              </w:rPr>
              <w:t>12</w:t>
            </w:r>
          </w:p>
        </w:tc>
        <w:tc>
          <w:tcPr>
            <w:tcW w:w="720" w:type="dxa"/>
            <w:noWrap/>
            <w:vAlign w:val="bottom"/>
          </w:tcPr>
          <w:p w14:paraId="501780F6" w14:textId="03565DB3" w:rsidR="00C935A0" w:rsidRPr="00C34C12" w:rsidRDefault="00C935A0" w:rsidP="00C935A0">
            <w:pPr>
              <w:pStyle w:val="TableText"/>
              <w:rPr>
                <w:noProof w:val="0"/>
                <w:color w:val="000000"/>
                <w:szCs w:val="24"/>
              </w:rPr>
            </w:pPr>
            <w:r w:rsidRPr="00C34C12">
              <w:rPr>
                <w:noProof w:val="0"/>
                <w:color w:val="000000"/>
                <w:szCs w:val="24"/>
              </w:rPr>
              <w:t>7.9</w:t>
            </w:r>
          </w:p>
        </w:tc>
        <w:tc>
          <w:tcPr>
            <w:tcW w:w="720" w:type="dxa"/>
            <w:vAlign w:val="bottom"/>
          </w:tcPr>
          <w:p w14:paraId="30BB455E" w14:textId="235551FA" w:rsidR="00C935A0" w:rsidRPr="00C34C12" w:rsidRDefault="00C935A0" w:rsidP="00C935A0">
            <w:pPr>
              <w:pStyle w:val="TableText"/>
              <w:rPr>
                <w:noProof w:val="0"/>
                <w:color w:val="000000"/>
                <w:szCs w:val="24"/>
              </w:rPr>
            </w:pPr>
            <w:r w:rsidRPr="00C34C12">
              <w:rPr>
                <w:noProof w:val="0"/>
                <w:color w:val="000000"/>
                <w:szCs w:val="24"/>
              </w:rPr>
              <w:t>2.7</w:t>
            </w:r>
          </w:p>
        </w:tc>
        <w:tc>
          <w:tcPr>
            <w:tcW w:w="720" w:type="dxa"/>
            <w:noWrap/>
            <w:vAlign w:val="bottom"/>
          </w:tcPr>
          <w:p w14:paraId="1B61057C" w14:textId="1B36B545" w:rsidR="00C935A0" w:rsidRPr="00C34C12" w:rsidRDefault="00C935A0" w:rsidP="00C935A0">
            <w:pPr>
              <w:pStyle w:val="TableText"/>
              <w:rPr>
                <w:noProof w:val="0"/>
                <w:color w:val="000000"/>
                <w:szCs w:val="24"/>
              </w:rPr>
            </w:pPr>
            <w:r w:rsidRPr="00C34C12">
              <w:rPr>
                <w:noProof w:val="0"/>
                <w:color w:val="000000"/>
                <w:szCs w:val="24"/>
              </w:rPr>
              <w:t>0</w:t>
            </w:r>
          </w:p>
        </w:tc>
        <w:tc>
          <w:tcPr>
            <w:tcW w:w="720" w:type="dxa"/>
            <w:noWrap/>
            <w:vAlign w:val="bottom"/>
          </w:tcPr>
          <w:p w14:paraId="741C33D2" w14:textId="1CD4DC8E" w:rsidR="00C935A0" w:rsidRPr="00C34C12" w:rsidRDefault="00C935A0" w:rsidP="00C935A0">
            <w:pPr>
              <w:pStyle w:val="TableText"/>
              <w:rPr>
                <w:noProof w:val="0"/>
                <w:color w:val="000000"/>
                <w:szCs w:val="24"/>
              </w:rPr>
            </w:pPr>
            <w:r w:rsidRPr="00C34C12">
              <w:rPr>
                <w:noProof w:val="0"/>
                <w:color w:val="000000"/>
                <w:szCs w:val="24"/>
              </w:rPr>
              <w:t>12</w:t>
            </w:r>
          </w:p>
        </w:tc>
        <w:tc>
          <w:tcPr>
            <w:tcW w:w="720" w:type="dxa"/>
            <w:vAlign w:val="bottom"/>
          </w:tcPr>
          <w:p w14:paraId="78FCEDF4" w14:textId="779C38BD" w:rsidR="00C935A0" w:rsidRPr="00C34C12" w:rsidRDefault="00C935A0" w:rsidP="00C935A0">
            <w:pPr>
              <w:pStyle w:val="TableText"/>
              <w:rPr>
                <w:noProof w:val="0"/>
                <w:color w:val="000000"/>
                <w:szCs w:val="24"/>
              </w:rPr>
            </w:pPr>
            <w:r w:rsidRPr="00C34C12">
              <w:rPr>
                <w:noProof w:val="0"/>
                <w:color w:val="000000"/>
              </w:rPr>
              <w:t>65.8</w:t>
            </w:r>
          </w:p>
        </w:tc>
      </w:tr>
      <w:tr w:rsidR="00C935A0" w:rsidRPr="00C34C12" w14:paraId="2374F5B2" w14:textId="77777777" w:rsidTr="00F17ADE">
        <w:tc>
          <w:tcPr>
            <w:tcW w:w="4176" w:type="dxa"/>
            <w:noWrap/>
          </w:tcPr>
          <w:p w14:paraId="65C14255" w14:textId="7C3EC976" w:rsidR="00C935A0" w:rsidRPr="00C34C12" w:rsidRDefault="00C935A0" w:rsidP="00C935A0">
            <w:pPr>
              <w:pStyle w:val="TableText"/>
              <w:rPr>
                <w:noProof w:val="0"/>
              </w:rPr>
            </w:pPr>
            <w:r w:rsidRPr="00C34C12">
              <w:rPr>
                <w:noProof w:val="0"/>
              </w:rPr>
              <w:t>Grade 12 PT 2 Version 2 (</w:t>
            </w:r>
            <w:r w:rsidR="00A33942" w:rsidRPr="00C34C12">
              <w:rPr>
                <w:noProof w:val="0"/>
              </w:rPr>
              <w:t xml:space="preserve">Physical </w:t>
            </w:r>
            <w:r w:rsidRPr="00C34C12">
              <w:rPr>
                <w:noProof w:val="0"/>
              </w:rPr>
              <w:t>Sciences)</w:t>
            </w:r>
          </w:p>
        </w:tc>
        <w:tc>
          <w:tcPr>
            <w:tcW w:w="864" w:type="dxa"/>
            <w:vAlign w:val="bottom"/>
          </w:tcPr>
          <w:p w14:paraId="421AA360" w14:textId="5995EB57" w:rsidR="00C935A0" w:rsidRPr="00C34C12" w:rsidRDefault="00C935A0" w:rsidP="00C935A0">
            <w:pPr>
              <w:pStyle w:val="TableText"/>
              <w:rPr>
                <w:noProof w:val="0"/>
                <w:color w:val="000000"/>
                <w:szCs w:val="24"/>
              </w:rPr>
            </w:pPr>
            <w:r w:rsidRPr="00C34C12">
              <w:rPr>
                <w:noProof w:val="0"/>
                <w:color w:val="000000"/>
                <w:szCs w:val="24"/>
              </w:rPr>
              <w:t>2,145</w:t>
            </w:r>
          </w:p>
        </w:tc>
        <w:tc>
          <w:tcPr>
            <w:tcW w:w="720" w:type="dxa"/>
            <w:noWrap/>
            <w:vAlign w:val="bottom"/>
          </w:tcPr>
          <w:p w14:paraId="12FA7451" w14:textId="67726103" w:rsidR="00C935A0" w:rsidRPr="00C34C12" w:rsidRDefault="00C935A0" w:rsidP="00C935A0">
            <w:pPr>
              <w:pStyle w:val="TableText"/>
              <w:rPr>
                <w:noProof w:val="0"/>
                <w:color w:val="000000"/>
                <w:szCs w:val="24"/>
              </w:rPr>
            </w:pPr>
            <w:r w:rsidRPr="00C34C12">
              <w:rPr>
                <w:noProof w:val="0"/>
                <w:color w:val="000000"/>
                <w:szCs w:val="24"/>
              </w:rPr>
              <w:t>10</w:t>
            </w:r>
          </w:p>
        </w:tc>
        <w:tc>
          <w:tcPr>
            <w:tcW w:w="720" w:type="dxa"/>
            <w:vAlign w:val="bottom"/>
          </w:tcPr>
          <w:p w14:paraId="2D4D041F" w14:textId="2A00AC53" w:rsidR="00C935A0" w:rsidRPr="00C34C12" w:rsidRDefault="00C935A0" w:rsidP="00C935A0">
            <w:pPr>
              <w:pStyle w:val="TableText"/>
              <w:rPr>
                <w:noProof w:val="0"/>
                <w:color w:val="000000"/>
                <w:szCs w:val="24"/>
              </w:rPr>
            </w:pPr>
            <w:r w:rsidRPr="00C34C12">
              <w:rPr>
                <w:noProof w:val="0"/>
                <w:color w:val="000000"/>
                <w:szCs w:val="24"/>
              </w:rPr>
              <w:t>12</w:t>
            </w:r>
          </w:p>
        </w:tc>
        <w:tc>
          <w:tcPr>
            <w:tcW w:w="720" w:type="dxa"/>
            <w:noWrap/>
            <w:vAlign w:val="bottom"/>
          </w:tcPr>
          <w:p w14:paraId="7EA3D1AE" w14:textId="76DFA5C5" w:rsidR="00C935A0" w:rsidRPr="00C34C12" w:rsidRDefault="00C935A0" w:rsidP="00C935A0">
            <w:pPr>
              <w:pStyle w:val="TableText"/>
              <w:rPr>
                <w:noProof w:val="0"/>
                <w:color w:val="000000"/>
                <w:szCs w:val="24"/>
              </w:rPr>
            </w:pPr>
            <w:r w:rsidRPr="00C34C12">
              <w:rPr>
                <w:noProof w:val="0"/>
                <w:color w:val="000000"/>
                <w:szCs w:val="24"/>
              </w:rPr>
              <w:t>8.1</w:t>
            </w:r>
          </w:p>
        </w:tc>
        <w:tc>
          <w:tcPr>
            <w:tcW w:w="720" w:type="dxa"/>
            <w:vAlign w:val="bottom"/>
          </w:tcPr>
          <w:p w14:paraId="6DAFF7CB" w14:textId="7CE76A8D" w:rsidR="00C935A0" w:rsidRPr="00C34C12" w:rsidRDefault="00C935A0" w:rsidP="00C935A0">
            <w:pPr>
              <w:pStyle w:val="TableText"/>
              <w:rPr>
                <w:noProof w:val="0"/>
                <w:color w:val="000000"/>
                <w:szCs w:val="24"/>
              </w:rPr>
            </w:pPr>
            <w:r w:rsidRPr="00C34C12">
              <w:rPr>
                <w:noProof w:val="0"/>
                <w:color w:val="000000"/>
                <w:szCs w:val="24"/>
              </w:rPr>
              <w:t>2.7</w:t>
            </w:r>
          </w:p>
        </w:tc>
        <w:tc>
          <w:tcPr>
            <w:tcW w:w="720" w:type="dxa"/>
            <w:noWrap/>
            <w:vAlign w:val="bottom"/>
          </w:tcPr>
          <w:p w14:paraId="12C2230E" w14:textId="54EFAA51" w:rsidR="00C935A0" w:rsidRPr="00C34C12" w:rsidRDefault="00C935A0" w:rsidP="00C935A0">
            <w:pPr>
              <w:pStyle w:val="TableText"/>
              <w:rPr>
                <w:noProof w:val="0"/>
                <w:color w:val="000000"/>
                <w:szCs w:val="24"/>
              </w:rPr>
            </w:pPr>
            <w:r w:rsidRPr="00C34C12">
              <w:rPr>
                <w:noProof w:val="0"/>
                <w:color w:val="000000"/>
                <w:szCs w:val="24"/>
              </w:rPr>
              <w:t>0</w:t>
            </w:r>
          </w:p>
        </w:tc>
        <w:tc>
          <w:tcPr>
            <w:tcW w:w="720" w:type="dxa"/>
            <w:noWrap/>
            <w:vAlign w:val="bottom"/>
          </w:tcPr>
          <w:p w14:paraId="3CC790C0" w14:textId="0965D273" w:rsidR="00C935A0" w:rsidRPr="00C34C12" w:rsidRDefault="00C935A0" w:rsidP="00C935A0">
            <w:pPr>
              <w:pStyle w:val="TableText"/>
              <w:rPr>
                <w:noProof w:val="0"/>
                <w:color w:val="000000"/>
                <w:szCs w:val="24"/>
              </w:rPr>
            </w:pPr>
            <w:r w:rsidRPr="00C34C12">
              <w:rPr>
                <w:noProof w:val="0"/>
                <w:color w:val="000000"/>
                <w:szCs w:val="24"/>
              </w:rPr>
              <w:t>12</w:t>
            </w:r>
          </w:p>
        </w:tc>
        <w:tc>
          <w:tcPr>
            <w:tcW w:w="720" w:type="dxa"/>
            <w:vAlign w:val="bottom"/>
          </w:tcPr>
          <w:p w14:paraId="4F08E639" w14:textId="209C4636" w:rsidR="00C935A0" w:rsidRPr="00C34C12" w:rsidRDefault="00C935A0" w:rsidP="00C935A0">
            <w:pPr>
              <w:pStyle w:val="TableText"/>
              <w:rPr>
                <w:noProof w:val="0"/>
                <w:color w:val="000000"/>
                <w:szCs w:val="24"/>
              </w:rPr>
            </w:pPr>
            <w:r w:rsidRPr="00C34C12">
              <w:rPr>
                <w:noProof w:val="0"/>
                <w:color w:val="000000"/>
              </w:rPr>
              <w:t>67.5</w:t>
            </w:r>
          </w:p>
        </w:tc>
      </w:tr>
      <w:tr w:rsidR="00C935A0" w:rsidRPr="00C34C12" w14:paraId="4BEF184C" w14:textId="77777777" w:rsidTr="00F17ADE">
        <w:tc>
          <w:tcPr>
            <w:tcW w:w="4176" w:type="dxa"/>
            <w:noWrap/>
          </w:tcPr>
          <w:p w14:paraId="59027119" w14:textId="2312D147" w:rsidR="00C935A0" w:rsidRPr="00C34C12" w:rsidRDefault="00C935A0" w:rsidP="00C935A0">
            <w:pPr>
              <w:pStyle w:val="TableText"/>
              <w:rPr>
                <w:noProof w:val="0"/>
              </w:rPr>
            </w:pPr>
            <w:r w:rsidRPr="00C34C12">
              <w:rPr>
                <w:noProof w:val="0"/>
              </w:rPr>
              <w:t>Grade 12 PT 3 Version 2 (Earth and Space Sciences)</w:t>
            </w:r>
          </w:p>
        </w:tc>
        <w:tc>
          <w:tcPr>
            <w:tcW w:w="864" w:type="dxa"/>
            <w:vAlign w:val="bottom"/>
          </w:tcPr>
          <w:p w14:paraId="4DB9B834" w14:textId="23F34BD7" w:rsidR="00C935A0" w:rsidRPr="00C34C12" w:rsidRDefault="00C935A0" w:rsidP="00C935A0">
            <w:pPr>
              <w:pStyle w:val="TableText"/>
              <w:rPr>
                <w:noProof w:val="0"/>
                <w:color w:val="000000"/>
                <w:szCs w:val="24"/>
              </w:rPr>
            </w:pPr>
            <w:r w:rsidRPr="00C34C12">
              <w:rPr>
                <w:noProof w:val="0"/>
                <w:color w:val="000000"/>
                <w:szCs w:val="24"/>
              </w:rPr>
              <w:t>2,145</w:t>
            </w:r>
          </w:p>
        </w:tc>
        <w:tc>
          <w:tcPr>
            <w:tcW w:w="720" w:type="dxa"/>
            <w:noWrap/>
            <w:vAlign w:val="bottom"/>
          </w:tcPr>
          <w:p w14:paraId="68DC80D9" w14:textId="47B12FAD" w:rsidR="00C935A0" w:rsidRPr="00C34C12" w:rsidRDefault="00C935A0" w:rsidP="00C935A0">
            <w:pPr>
              <w:pStyle w:val="TableText"/>
              <w:rPr>
                <w:noProof w:val="0"/>
                <w:color w:val="000000"/>
                <w:szCs w:val="24"/>
              </w:rPr>
            </w:pPr>
            <w:r w:rsidRPr="00C34C12">
              <w:rPr>
                <w:noProof w:val="0"/>
                <w:color w:val="000000"/>
                <w:szCs w:val="24"/>
              </w:rPr>
              <w:t>10</w:t>
            </w:r>
          </w:p>
        </w:tc>
        <w:tc>
          <w:tcPr>
            <w:tcW w:w="720" w:type="dxa"/>
            <w:vAlign w:val="bottom"/>
          </w:tcPr>
          <w:p w14:paraId="6E47FC7D" w14:textId="737EDF01" w:rsidR="00C935A0" w:rsidRPr="00C34C12" w:rsidRDefault="00C935A0" w:rsidP="00C935A0">
            <w:pPr>
              <w:pStyle w:val="TableText"/>
              <w:rPr>
                <w:noProof w:val="0"/>
                <w:color w:val="000000"/>
                <w:szCs w:val="24"/>
              </w:rPr>
            </w:pPr>
            <w:r w:rsidRPr="00C34C12">
              <w:rPr>
                <w:noProof w:val="0"/>
                <w:color w:val="000000"/>
                <w:szCs w:val="24"/>
              </w:rPr>
              <w:t>12</w:t>
            </w:r>
          </w:p>
        </w:tc>
        <w:tc>
          <w:tcPr>
            <w:tcW w:w="720" w:type="dxa"/>
            <w:noWrap/>
            <w:vAlign w:val="bottom"/>
          </w:tcPr>
          <w:p w14:paraId="5AAE4AAF" w14:textId="653E1D6D" w:rsidR="00C935A0" w:rsidRPr="00C34C12" w:rsidRDefault="00C935A0" w:rsidP="00C935A0">
            <w:pPr>
              <w:pStyle w:val="TableText"/>
              <w:rPr>
                <w:noProof w:val="0"/>
                <w:color w:val="000000"/>
                <w:szCs w:val="24"/>
              </w:rPr>
            </w:pPr>
            <w:r w:rsidRPr="00C34C12">
              <w:rPr>
                <w:noProof w:val="0"/>
                <w:color w:val="000000"/>
                <w:szCs w:val="24"/>
              </w:rPr>
              <w:t>6.9</w:t>
            </w:r>
          </w:p>
        </w:tc>
        <w:tc>
          <w:tcPr>
            <w:tcW w:w="720" w:type="dxa"/>
            <w:vAlign w:val="bottom"/>
          </w:tcPr>
          <w:p w14:paraId="6B73FE67" w14:textId="1AFBC660" w:rsidR="00C935A0" w:rsidRPr="00C34C12" w:rsidRDefault="00C935A0" w:rsidP="00C935A0">
            <w:pPr>
              <w:pStyle w:val="TableText"/>
              <w:rPr>
                <w:noProof w:val="0"/>
                <w:color w:val="000000"/>
                <w:szCs w:val="24"/>
              </w:rPr>
            </w:pPr>
            <w:r w:rsidRPr="00C34C12">
              <w:rPr>
                <w:noProof w:val="0"/>
                <w:color w:val="000000"/>
                <w:szCs w:val="24"/>
              </w:rPr>
              <w:t>2.5</w:t>
            </w:r>
          </w:p>
        </w:tc>
        <w:tc>
          <w:tcPr>
            <w:tcW w:w="720" w:type="dxa"/>
            <w:noWrap/>
            <w:vAlign w:val="bottom"/>
          </w:tcPr>
          <w:p w14:paraId="5BF3A5A9" w14:textId="47F61A4E" w:rsidR="00C935A0" w:rsidRPr="00C34C12" w:rsidRDefault="00C935A0" w:rsidP="00C935A0">
            <w:pPr>
              <w:pStyle w:val="TableText"/>
              <w:rPr>
                <w:noProof w:val="0"/>
                <w:color w:val="000000"/>
                <w:szCs w:val="24"/>
              </w:rPr>
            </w:pPr>
            <w:r w:rsidRPr="00C34C12">
              <w:rPr>
                <w:noProof w:val="0"/>
                <w:color w:val="000000"/>
                <w:szCs w:val="24"/>
              </w:rPr>
              <w:t>0</w:t>
            </w:r>
          </w:p>
        </w:tc>
        <w:tc>
          <w:tcPr>
            <w:tcW w:w="720" w:type="dxa"/>
            <w:noWrap/>
            <w:vAlign w:val="bottom"/>
          </w:tcPr>
          <w:p w14:paraId="2D272222" w14:textId="475BFC79" w:rsidR="00C935A0" w:rsidRPr="00C34C12" w:rsidRDefault="00C935A0" w:rsidP="00C935A0">
            <w:pPr>
              <w:pStyle w:val="TableText"/>
              <w:rPr>
                <w:noProof w:val="0"/>
                <w:color w:val="000000"/>
                <w:szCs w:val="24"/>
              </w:rPr>
            </w:pPr>
            <w:r w:rsidRPr="00C34C12">
              <w:rPr>
                <w:noProof w:val="0"/>
                <w:color w:val="000000"/>
                <w:szCs w:val="24"/>
              </w:rPr>
              <w:t>12</w:t>
            </w:r>
          </w:p>
        </w:tc>
        <w:tc>
          <w:tcPr>
            <w:tcW w:w="720" w:type="dxa"/>
            <w:vAlign w:val="bottom"/>
          </w:tcPr>
          <w:p w14:paraId="51552EBE" w14:textId="3BB6C42D" w:rsidR="00C935A0" w:rsidRPr="00C34C12" w:rsidRDefault="00C935A0" w:rsidP="00C935A0">
            <w:pPr>
              <w:pStyle w:val="TableText"/>
              <w:rPr>
                <w:noProof w:val="0"/>
                <w:color w:val="000000"/>
                <w:szCs w:val="24"/>
              </w:rPr>
            </w:pPr>
            <w:r w:rsidRPr="00C34C12">
              <w:rPr>
                <w:noProof w:val="0"/>
                <w:color w:val="000000"/>
              </w:rPr>
              <w:t>57.5</w:t>
            </w:r>
          </w:p>
        </w:tc>
      </w:tr>
    </w:tbl>
    <w:p w14:paraId="5A1E1A4F" w14:textId="5F030C6A" w:rsidR="00A6356D" w:rsidRPr="00C34C12" w:rsidRDefault="0070464A" w:rsidP="00B47E06">
      <w:pPr>
        <w:pStyle w:val="Heading3"/>
      </w:pPr>
      <w:bookmarkStart w:id="518" w:name="_DIF_Analyses"/>
      <w:bookmarkStart w:id="519" w:name="_Toc180396568"/>
      <w:bookmarkEnd w:id="518"/>
      <w:r w:rsidRPr="00C34C12">
        <w:t>DIF</w:t>
      </w:r>
      <w:r w:rsidR="00EB105B" w:rsidRPr="00C34C12">
        <w:t xml:space="preserve"> </w:t>
      </w:r>
      <w:r w:rsidR="009635C2" w:rsidRPr="00C34C12">
        <w:t>A</w:t>
      </w:r>
      <w:r w:rsidR="00A6356D" w:rsidRPr="00C34C12">
        <w:t>nalyses</w:t>
      </w:r>
      <w:bookmarkEnd w:id="519"/>
    </w:p>
    <w:p w14:paraId="16947E35" w14:textId="128CE65D" w:rsidR="00D9345A" w:rsidRPr="00C34C12" w:rsidRDefault="00D9345A" w:rsidP="00D9345A">
      <w:r w:rsidRPr="00C34C12">
        <w:t xml:space="preserve">DIF analyses were conducted for </w:t>
      </w:r>
      <w:r w:rsidR="00C66F49" w:rsidRPr="00C34C12">
        <w:t>2018–</w:t>
      </w:r>
      <w:r w:rsidR="00860E3B" w:rsidRPr="00C34C12">
        <w:t>20</w:t>
      </w:r>
      <w:r w:rsidR="00C66F49" w:rsidRPr="00C34C12">
        <w:t>19</w:t>
      </w:r>
      <w:r w:rsidRPr="00C34C12">
        <w:t xml:space="preserve"> CAA for Science items with sufficient sample sizes. The minimum sample size requirements for the DIF analyses were 400 in the combined focal and reference groups and 100 in the smaller of the two groups. These sample sizes are based on standard operating procedures for DIF analyses at ETS.</w:t>
      </w:r>
    </w:p>
    <w:p w14:paraId="59BA6928" w14:textId="23C5DF31" w:rsidR="00D9345A" w:rsidRPr="00C34C12" w:rsidRDefault="00D9345A" w:rsidP="00D9345A">
      <w:r w:rsidRPr="00C34C12">
        <w:t>If an item performs differentially across identifiable student groups</w:t>
      </w:r>
      <w:r w:rsidR="00DD2DAA" w:rsidRPr="00C34C12">
        <w:t xml:space="preserve"> (</w:t>
      </w:r>
      <w:r w:rsidRPr="00C34C12">
        <w:t>e.g., gender or ethnicity</w:t>
      </w:r>
      <w:r w:rsidR="00DD2DAA" w:rsidRPr="00C34C12">
        <w:t xml:space="preserve">) </w:t>
      </w:r>
      <w:r w:rsidRPr="00C34C12">
        <w:t xml:space="preserve">when students are matched on ability, the item may be measuring something other than the intended construct. It is important, however, to recognize that item performance differences flagged for DIF might be related to actual differences in relevant knowledge or skills between student groups (i.e., impact) or statistical Type I error, which might falsely find DIF in an item. As a result, DIF analysis is used mainly as a statistical tool to identify </w:t>
      </w:r>
      <w:r w:rsidRPr="00C34C12">
        <w:rPr>
          <w:i/>
          <w:iCs/>
        </w:rPr>
        <w:t xml:space="preserve">potential </w:t>
      </w:r>
      <w:r w:rsidRPr="00C34C12">
        <w:t>item bias. Subsequent reviews by content experts and bias and sensitivity experts are required to determine the source and meaning of performance differences.</w:t>
      </w:r>
    </w:p>
    <w:p w14:paraId="1A84F9AE" w14:textId="6CA748F7" w:rsidR="00EB105B" w:rsidRPr="00C34C12" w:rsidRDefault="00EB105B" w:rsidP="00453A30">
      <w:pPr>
        <w:pStyle w:val="Heading4"/>
      </w:pPr>
      <w:bookmarkStart w:id="520" w:name="_Toc180396569"/>
      <w:r w:rsidRPr="00C34C12">
        <w:t>Dichotomous Items</w:t>
      </w:r>
      <w:bookmarkEnd w:id="520"/>
    </w:p>
    <w:p w14:paraId="1F9CA485" w14:textId="0EC2698F" w:rsidR="00913AC4" w:rsidRDefault="00D9345A" w:rsidP="00D9345A">
      <w:pPr>
        <w:rPr>
          <w:i/>
        </w:rPr>
      </w:pPr>
      <w:r w:rsidRPr="00C34C12">
        <w:t xml:space="preserve">The Mantel-Haenszel (MH) DIF statistic was calculated for dichotomous items (Mantel &amp; Haenszel, 1959; Holland &amp; Thayer, 1985). Using the total raw score as the criterion score, students at each raw score level in the focal group (e.g., Hispanic students) are compared with examinees at the same raw score level in the reference group (e.g., </w:t>
      </w:r>
      <w:r w:rsidR="000F02FE" w:rsidRPr="00C34C12">
        <w:t xml:space="preserve">non-Hispanic </w:t>
      </w:r>
      <w:r w:rsidRPr="00C34C12">
        <w:t xml:space="preserve">White students). The common odds ratio is estimated across the total raw score using the formula in </w:t>
      </w:r>
      <w:r w:rsidR="00DA2D99">
        <w:t>e</w:t>
      </w:r>
      <w:r w:rsidRPr="00C34C12">
        <w:t xml:space="preserve">quation </w:t>
      </w:r>
      <w:r w:rsidR="00DD2DAA" w:rsidRPr="00C34C12">
        <w:t>7</w:t>
      </w:r>
      <w:r w:rsidRPr="00C34C12">
        <w:t>.4 (Dorans &amp; Holland, 1993). The resulting estimate is interpreted as the relative likelihood of success on a particular item for members of two groups when matched on ability.</w:t>
      </w:r>
      <w:r w:rsidR="00913AC4" w:rsidRPr="00913AC4" w:rsidDel="00DA2D99">
        <w:rPr>
          <w:i/>
        </w:rPr>
        <w:t xml:space="preserve"> </w:t>
      </w:r>
    </w:p>
    <w:p w14:paraId="558339D1" w14:textId="3CC9AA72" w:rsidR="00D9345A" w:rsidRPr="00C34C12" w:rsidRDefault="00913AC4" w:rsidP="009658D6">
      <w:pPr>
        <w:keepNext/>
      </w:pPr>
      <w:r w:rsidRPr="00C34C12" w:rsidDel="00DA2D99">
        <w:rPr>
          <w:i/>
        </w:rPr>
        <w:lastRenderedPageBreak/>
        <w:t xml:space="preserve">Refer to the </w:t>
      </w:r>
      <w:hyperlink w:anchor="_Alternative_Text_for_3" w:history="1">
        <w:r w:rsidRPr="00C34C12" w:rsidDel="00DA2D99">
          <w:rPr>
            <w:rStyle w:val="Hyperlink"/>
            <w:i/>
          </w:rPr>
          <w:t>Alternative Text for Equation 7.4</w:t>
        </w:r>
      </w:hyperlink>
      <w:r w:rsidRPr="00C34C12" w:rsidDel="00DA2D99">
        <w:rPr>
          <w:i/>
        </w:rPr>
        <w:t xml:space="preserve"> for a description of this equation.</w:t>
      </w:r>
    </w:p>
    <w:p w14:paraId="264DDC32" w14:textId="37FBE454" w:rsidR="00D9345A" w:rsidRPr="00C34C12" w:rsidRDefault="00D9345A" w:rsidP="00647602">
      <w:pPr>
        <w:pStyle w:val="NormalIndent2"/>
        <w:tabs>
          <w:tab w:val="right" w:pos="9900"/>
        </w:tabs>
      </w:pPr>
      <w:r w:rsidRPr="00C34C12">
        <w:rPr>
          <w:noProof/>
        </w:rPr>
        <w:drawing>
          <wp:inline distT="0" distB="0" distL="0" distR="0" wp14:anchorId="27FBB2C9" wp14:editId="21787C52">
            <wp:extent cx="1514475" cy="1000125"/>
            <wp:effectExtent l="0" t="0" r="0" b="9525"/>
            <wp:docPr id="88" name="Picture 88" descr="Equation 7.4;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40" descr="Equation 7.4; a link to the long description for this equation is found in the preceding paragraph."/>
                    <pic:cNvPicPr>
                      <a:picLocks noChangeAspect="1" noChangeArrowheads="1"/>
                    </pic:cNvPicPr>
                  </pic:nvPicPr>
                  <pic:blipFill>
                    <a:blip r:embed="rId44" cstate="print"/>
                    <a:srcRect/>
                    <a:stretch>
                      <a:fillRect/>
                    </a:stretch>
                  </pic:blipFill>
                  <pic:spPr bwMode="auto">
                    <a:xfrm>
                      <a:off x="0" y="0"/>
                      <a:ext cx="1514475" cy="1000125"/>
                    </a:xfrm>
                    <a:prstGeom prst="rect">
                      <a:avLst/>
                    </a:prstGeom>
                    <a:noFill/>
                    <a:ln w="9525">
                      <a:noFill/>
                      <a:miter lim="800000"/>
                      <a:headEnd/>
                      <a:tailEnd/>
                    </a:ln>
                  </pic:spPr>
                </pic:pic>
              </a:graphicData>
            </a:graphic>
          </wp:inline>
        </w:drawing>
      </w:r>
      <w:r w:rsidR="00647602" w:rsidRPr="00C34C12">
        <w:tab/>
      </w:r>
      <w:r w:rsidR="322B47B1" w:rsidRPr="00C34C12">
        <w:t>(</w:t>
      </w:r>
      <w:r w:rsidR="3A325653" w:rsidRPr="00C34C12">
        <w:t>7</w:t>
      </w:r>
      <w:r w:rsidR="322B47B1" w:rsidRPr="00C34C12">
        <w:t>.4)</w:t>
      </w:r>
      <w:bookmarkStart w:id="521" w:name="equation_7_4"/>
      <w:bookmarkEnd w:id="521"/>
    </w:p>
    <w:p w14:paraId="140538C4" w14:textId="2C832A6C" w:rsidR="00D9345A" w:rsidRPr="00C34C12" w:rsidRDefault="00D9345A" w:rsidP="00D760EA">
      <w:proofErr w:type="gramStart"/>
      <w:r w:rsidRPr="00C34C12">
        <w:t>where</w:t>
      </w:r>
      <w:proofErr w:type="gramEnd"/>
      <w:r w:rsidRPr="00C34C12">
        <w:t>,</w:t>
      </w:r>
    </w:p>
    <w:p w14:paraId="275F7F70" w14:textId="77777777" w:rsidR="00D9345A" w:rsidRPr="00C34C12" w:rsidRDefault="00D9345A" w:rsidP="00D9345A">
      <w:pPr>
        <w:pStyle w:val="equation"/>
      </w:pPr>
      <w:r w:rsidRPr="00C34C12">
        <w:rPr>
          <w:rFonts w:ascii="Times New Roman" w:hAnsi="Times New Roman"/>
          <w:i/>
          <w:iCs/>
          <w:sz w:val="28"/>
        </w:rPr>
        <w:t>m</w:t>
      </w:r>
      <w:r w:rsidRPr="00C34C12">
        <w:rPr>
          <w:iCs/>
        </w:rPr>
        <w:t xml:space="preserve"> indexes the</w:t>
      </w:r>
      <w:r w:rsidRPr="00C34C12">
        <w:t xml:space="preserve"> score categories,</w:t>
      </w:r>
    </w:p>
    <w:p w14:paraId="15A8A310" w14:textId="77777777" w:rsidR="00D9345A" w:rsidRPr="00C34C12" w:rsidRDefault="00D9345A" w:rsidP="00D9345A">
      <w:pPr>
        <w:pStyle w:val="equation"/>
      </w:pPr>
      <w:r w:rsidRPr="00C34C12">
        <w:rPr>
          <w:rFonts w:ascii="Times New Roman" w:hAnsi="Times New Roman"/>
          <w:i/>
          <w:iCs/>
          <w:sz w:val="28"/>
        </w:rPr>
        <w:t>R</w:t>
      </w:r>
      <w:r w:rsidRPr="00C34C12">
        <w:rPr>
          <w:rFonts w:ascii="Times New Roman" w:hAnsi="Times New Roman" w:cs="Times New Roman"/>
          <w:i/>
          <w:iCs/>
          <w:vertAlign w:val="subscript"/>
        </w:rPr>
        <w:t>rm</w:t>
      </w:r>
      <w:r w:rsidRPr="00C34C12">
        <w:rPr>
          <w:iCs/>
        </w:rPr>
        <w:t xml:space="preserve"> is</w:t>
      </w:r>
      <w:r w:rsidRPr="00C34C12">
        <w:t xml:space="preserve"> the number of students in the reference group who answer the item correctly,</w:t>
      </w:r>
    </w:p>
    <w:p w14:paraId="6F90C659" w14:textId="5636F2EA" w:rsidR="00E759F3" w:rsidRPr="00C34C12" w:rsidRDefault="00E759F3" w:rsidP="00E759F3">
      <w:pPr>
        <w:pStyle w:val="equation"/>
      </w:pPr>
      <w:r w:rsidRPr="00C34C12">
        <w:rPr>
          <w:rFonts w:ascii="Times New Roman" w:hAnsi="Times New Roman"/>
          <w:i/>
          <w:iCs/>
          <w:sz w:val="28"/>
        </w:rPr>
        <w:t>W</w:t>
      </w:r>
      <w:r w:rsidRPr="00C34C12">
        <w:rPr>
          <w:rFonts w:ascii="Times New Roman" w:hAnsi="Times New Roman" w:cs="Times New Roman"/>
          <w:i/>
          <w:iCs/>
          <w:vertAlign w:val="subscript"/>
        </w:rPr>
        <w:t>rm</w:t>
      </w:r>
      <w:r w:rsidRPr="00C34C12">
        <w:rPr>
          <w:i/>
          <w:iCs/>
        </w:rPr>
        <w:t xml:space="preserve"> </w:t>
      </w:r>
      <w:r w:rsidRPr="00C34C12">
        <w:t>is the number of students in the reference group who answer the item incorrectly,</w:t>
      </w:r>
    </w:p>
    <w:p w14:paraId="4D5F092A" w14:textId="77777777" w:rsidR="00D9345A" w:rsidRPr="00C34C12" w:rsidRDefault="00D9345A" w:rsidP="00D9345A">
      <w:pPr>
        <w:pStyle w:val="equation"/>
      </w:pPr>
      <w:r w:rsidRPr="00C34C12">
        <w:rPr>
          <w:rFonts w:ascii="Times New Roman" w:hAnsi="Times New Roman"/>
          <w:i/>
          <w:iCs/>
          <w:sz w:val="28"/>
        </w:rPr>
        <w:t>N</w:t>
      </w:r>
      <w:r w:rsidRPr="00C34C12">
        <w:rPr>
          <w:rFonts w:ascii="Times New Roman" w:hAnsi="Times New Roman" w:cs="Times New Roman"/>
          <w:i/>
          <w:iCs/>
          <w:vertAlign w:val="subscript"/>
        </w:rPr>
        <w:t>tm</w:t>
      </w:r>
      <w:r w:rsidRPr="00C34C12">
        <w:rPr>
          <w:i/>
          <w:iCs/>
        </w:rPr>
        <w:t xml:space="preserve"> </w:t>
      </w:r>
      <w:r w:rsidRPr="00C34C12">
        <w:t>is the total number of students,</w:t>
      </w:r>
    </w:p>
    <w:p w14:paraId="51EF71F7" w14:textId="77777777" w:rsidR="00D9345A" w:rsidRPr="00C34C12" w:rsidRDefault="00D9345A" w:rsidP="00D9345A">
      <w:pPr>
        <w:pStyle w:val="equation"/>
      </w:pPr>
      <w:r w:rsidRPr="00C34C12">
        <w:rPr>
          <w:rFonts w:ascii="Times New Roman" w:hAnsi="Times New Roman"/>
          <w:i/>
          <w:iCs/>
          <w:sz w:val="28"/>
        </w:rPr>
        <w:t>R</w:t>
      </w:r>
      <w:r w:rsidRPr="00C34C12">
        <w:rPr>
          <w:rFonts w:ascii="Times New Roman" w:hAnsi="Times New Roman" w:cs="Times New Roman"/>
          <w:i/>
          <w:iCs/>
          <w:vertAlign w:val="subscript"/>
        </w:rPr>
        <w:t>fm</w:t>
      </w:r>
      <w:r w:rsidRPr="00C34C12">
        <w:rPr>
          <w:i/>
          <w:iCs/>
        </w:rPr>
        <w:t xml:space="preserve"> </w:t>
      </w:r>
      <w:r w:rsidRPr="00C34C12">
        <w:t>is the number of students in the focal group who answer the item correctly, and</w:t>
      </w:r>
    </w:p>
    <w:p w14:paraId="7D4A4A1E" w14:textId="5C83120A" w:rsidR="00E759F3" w:rsidRPr="00C34C12" w:rsidRDefault="00E759F3" w:rsidP="00E759F3">
      <w:pPr>
        <w:pStyle w:val="equation"/>
      </w:pPr>
      <w:r w:rsidRPr="00C34C12">
        <w:rPr>
          <w:rFonts w:ascii="Times New Roman" w:hAnsi="Times New Roman"/>
          <w:i/>
          <w:iCs/>
          <w:sz w:val="28"/>
        </w:rPr>
        <w:t>W</w:t>
      </w:r>
      <w:r w:rsidRPr="00C34C12">
        <w:rPr>
          <w:rFonts w:ascii="Times New Roman" w:hAnsi="Times New Roman" w:cs="Times New Roman"/>
          <w:i/>
          <w:iCs/>
          <w:vertAlign w:val="subscript"/>
        </w:rPr>
        <w:t>fm</w:t>
      </w:r>
      <w:r w:rsidRPr="00C34C12">
        <w:rPr>
          <w:i/>
          <w:iCs/>
        </w:rPr>
        <w:t xml:space="preserve"> </w:t>
      </w:r>
      <w:r w:rsidRPr="00C34C12">
        <w:t>is the number of students in the focal group who answer the item incorrectly.</w:t>
      </w:r>
    </w:p>
    <w:p w14:paraId="4E638A3C" w14:textId="7639A97F" w:rsidR="00D9345A" w:rsidRPr="00C34C12" w:rsidRDefault="00D9345A" w:rsidP="00D9345A">
      <w:r w:rsidRPr="00C34C12">
        <w:t>To facilitate the interpretation of MH results, the common odds ratio is transformed to the delta scale using the formula</w:t>
      </w:r>
      <w:r w:rsidR="00DA2D99">
        <w:t xml:space="preserve"> </w:t>
      </w:r>
      <w:r w:rsidR="00913AC4">
        <w:t>presented</w:t>
      </w:r>
      <w:r w:rsidR="00DA2D99">
        <w:t xml:space="preserve"> in equation 7.5</w:t>
      </w:r>
      <w:r w:rsidRPr="00C34C12">
        <w:t xml:space="preserve"> (Holland &amp; Thayer, 1988)</w:t>
      </w:r>
      <w:r w:rsidR="00DA2D99">
        <w:t>.</w:t>
      </w:r>
      <w:r w:rsidR="00DA2D99" w:rsidRPr="00DA2D99">
        <w:rPr>
          <w:i/>
          <w:iCs/>
        </w:rPr>
        <w:t xml:space="preserve"> </w:t>
      </w:r>
      <w:r w:rsidR="00DA2D99" w:rsidRPr="00C34C12">
        <w:rPr>
          <w:i/>
          <w:iCs/>
        </w:rPr>
        <w:t>Refer to</w:t>
      </w:r>
      <w:r w:rsidR="00DA2D99" w:rsidRPr="00C34C12">
        <w:rPr>
          <w:i/>
        </w:rPr>
        <w:t xml:space="preserve"> the </w:t>
      </w:r>
      <w:hyperlink w:anchor="_Alternative_Text_for_4" w:history="1">
        <w:r w:rsidR="00DA2D99" w:rsidRPr="00C34C12">
          <w:rPr>
            <w:rStyle w:val="Hyperlink"/>
            <w:i/>
          </w:rPr>
          <w:t>Alternative Text for Equation 7.5</w:t>
        </w:r>
      </w:hyperlink>
      <w:r w:rsidR="00DA2D99" w:rsidRPr="00C34C12">
        <w:rPr>
          <w:i/>
        </w:rPr>
        <w:t xml:space="preserve"> for a description of this equation.</w:t>
      </w:r>
      <w:bookmarkStart w:id="522" w:name="_Toc435796568"/>
      <w:bookmarkStart w:id="523" w:name="_Toc435796519"/>
      <w:bookmarkStart w:id="524" w:name="_Toc447013798"/>
      <w:bookmarkStart w:id="525" w:name="_Toc457036634"/>
    </w:p>
    <w:bookmarkEnd w:id="522"/>
    <w:bookmarkEnd w:id="523"/>
    <w:bookmarkEnd w:id="524"/>
    <w:bookmarkEnd w:id="525"/>
    <w:bookmarkStart w:id="526" w:name="_MON_1785758206"/>
    <w:bookmarkEnd w:id="526"/>
    <w:p w14:paraId="5BBB04A6" w14:textId="44E1BAF8" w:rsidR="00D9345A" w:rsidRPr="00C34C12" w:rsidRDefault="009875B5" w:rsidP="00355709">
      <w:pPr>
        <w:pStyle w:val="NormalIndent2"/>
        <w:tabs>
          <w:tab w:val="right" w:pos="9900"/>
        </w:tabs>
      </w:pPr>
      <w:r>
        <w:object w:dxaOrig="2590" w:dyaOrig="281" w14:anchorId="22B2BD42">
          <v:shape id="_x0000_i1032" type="#_x0000_t75" alt="Equation 7.5; a link to the long description for this equation is found in the preceding paragraph." style="width:129.85pt;height:14.15pt" o:ole="">
            <v:imagedata r:id="rId45" o:title=""/>
          </v:shape>
          <o:OLEObject Type="Embed" ProgID="Word.Document.12" ShapeID="_x0000_i1032" DrawAspect="Content" ObjectID="_1792385255" r:id="rId46">
            <o:FieldCodes>\s</o:FieldCodes>
          </o:OLEObject>
        </w:object>
      </w:r>
      <w:r w:rsidR="00D9345A" w:rsidRPr="00C34C12">
        <w:tab/>
        <w:t>(</w:t>
      </w:r>
      <w:r w:rsidR="00791876" w:rsidRPr="00C34C12">
        <w:t>7</w:t>
      </w:r>
      <w:r w:rsidR="00D9345A" w:rsidRPr="00C34C12">
        <w:t>.5)</w:t>
      </w:r>
      <w:bookmarkStart w:id="527" w:name="equation_7_5"/>
      <w:bookmarkEnd w:id="527"/>
    </w:p>
    <w:p w14:paraId="30AE40E1" w14:textId="60E28EC3" w:rsidR="00D9345A" w:rsidRPr="00C34C12" w:rsidRDefault="00D9345A" w:rsidP="00D9345A">
      <w:r w:rsidRPr="00C34C12">
        <w:t>Positive values indicate DIF in favor of the focal group</w:t>
      </w:r>
      <w:r w:rsidR="00DD2DAA" w:rsidRPr="00C34C12">
        <w:t xml:space="preserve"> (</w:t>
      </w:r>
      <w:r w:rsidRPr="00C34C12">
        <w:t>i.e., positive DIF items are differentially easier for the focal group</w:t>
      </w:r>
      <w:r w:rsidR="00DD2DAA" w:rsidRPr="00C34C12">
        <w:t xml:space="preserve">) </w:t>
      </w:r>
      <w:r w:rsidRPr="00C34C12">
        <w:t>whereas negative values indicate DIF in favor of the reference group</w:t>
      </w:r>
      <w:r w:rsidR="00DD2DAA" w:rsidRPr="00C34C12">
        <w:t xml:space="preserve"> (</w:t>
      </w:r>
      <w:r w:rsidRPr="00C34C12">
        <w:t>i.e., negative DIF item</w:t>
      </w:r>
      <w:r w:rsidR="00DD2DAA" w:rsidRPr="00C34C12">
        <w:t>s</w:t>
      </w:r>
      <w:r w:rsidRPr="00C34C12">
        <w:t xml:space="preserve"> are differentially easier for the reference group</w:t>
      </w:r>
      <w:r w:rsidR="00DD2DAA" w:rsidRPr="00C34C12">
        <w:t>)</w:t>
      </w:r>
      <w:r w:rsidRPr="00C34C12">
        <w:t>.</w:t>
      </w:r>
    </w:p>
    <w:p w14:paraId="7A6B56A8" w14:textId="7862A766" w:rsidR="00EB105B" w:rsidRPr="00C34C12" w:rsidRDefault="00EB105B" w:rsidP="00453A30">
      <w:pPr>
        <w:pStyle w:val="Heading4"/>
      </w:pPr>
      <w:bookmarkStart w:id="528" w:name="_Toc180396570"/>
      <w:r w:rsidRPr="00C34C12">
        <w:t>Polytomous Items</w:t>
      </w:r>
      <w:bookmarkEnd w:id="528"/>
    </w:p>
    <w:p w14:paraId="3CC951E0" w14:textId="61DE0D78" w:rsidR="00D9345A" w:rsidRPr="00C34C12" w:rsidRDefault="00D9345A" w:rsidP="00D9345A">
      <w:r w:rsidRPr="00C34C12">
        <w:t>The standardization DIF (Dorans &amp; Schmitt, 1993; Zwick, Thayer</w:t>
      </w:r>
      <w:r w:rsidR="00DD2DAA" w:rsidRPr="00C34C12">
        <w:t>,</w:t>
      </w:r>
      <w:r w:rsidRPr="00C34C12">
        <w:t xml:space="preserve"> &amp; Mazzeo, 1997; Dorans, 2013) is used in conjunction with the Mantel chi-square statistic (Mantel, 1963; Mantel &amp; Haenszel, 1959) to identify polytomous items with DIF; the former measures the size of the DIF while the latter indicates the significance level of the DIF. The standardized mean difference (SMD) compares the item means of the two groups after adjusting for differences in the distribution of students across the values of the matching variable. SMD is calculated using the formula</w:t>
      </w:r>
      <w:r w:rsidR="00DA2D99">
        <w:t xml:space="preserve"> </w:t>
      </w:r>
      <w:r w:rsidR="00913AC4">
        <w:t>presented</w:t>
      </w:r>
      <w:r w:rsidR="00DA2D99">
        <w:t xml:space="preserve"> in equation 7.6.</w:t>
      </w:r>
      <w:r w:rsidR="00DA2D99" w:rsidRPr="00DA2D99">
        <w:rPr>
          <w:i/>
          <w:iCs/>
        </w:rPr>
        <w:t xml:space="preserve"> </w:t>
      </w:r>
      <w:r w:rsidR="00DA2D99" w:rsidRPr="00C34C12">
        <w:rPr>
          <w:i/>
          <w:iCs/>
        </w:rPr>
        <w:t>Refer to</w:t>
      </w:r>
      <w:r w:rsidR="00DA2D99" w:rsidRPr="00C34C12">
        <w:rPr>
          <w:i/>
        </w:rPr>
        <w:t xml:space="preserve"> the </w:t>
      </w:r>
      <w:hyperlink w:anchor="_Alternative_Text_for_5" w:history="1">
        <w:r w:rsidR="00DA2D99" w:rsidRPr="00C34C12">
          <w:rPr>
            <w:rStyle w:val="Hyperlink"/>
            <w:i/>
          </w:rPr>
          <w:t>Alternative Text for Equation 7.6</w:t>
        </w:r>
      </w:hyperlink>
      <w:r w:rsidR="00DA2D99" w:rsidRPr="00C34C12">
        <w:rPr>
          <w:i/>
        </w:rPr>
        <w:t xml:space="preserve"> for a description of this equation.</w:t>
      </w:r>
    </w:p>
    <w:bookmarkStart w:id="529" w:name="_MON_1785758427"/>
    <w:bookmarkEnd w:id="529"/>
    <w:p w14:paraId="1256C20A" w14:textId="6D75DB23" w:rsidR="00D9345A" w:rsidRPr="00C34C12" w:rsidRDefault="00842BAC" w:rsidP="005E7F59">
      <w:pPr>
        <w:pStyle w:val="NormalIndent2"/>
        <w:tabs>
          <w:tab w:val="right" w:pos="9900"/>
        </w:tabs>
      </w:pPr>
      <w:r>
        <w:object w:dxaOrig="5360" w:dyaOrig="671" w14:anchorId="5CE19281">
          <v:shape id="_x0000_i1033" type="#_x0000_t75" alt="Equation 7.6; a link to the long description for this equation is found in the preceding paragraph." style="width:267.5pt;height:34.2pt" o:ole="">
            <v:imagedata r:id="rId47" o:title=""/>
          </v:shape>
          <o:OLEObject Type="Embed" ProgID="Word.Document.12" ShapeID="_x0000_i1033" DrawAspect="Content" ObjectID="_1792385256" r:id="rId48">
            <o:FieldCodes>\s</o:FieldCodes>
          </o:OLEObject>
        </w:object>
      </w:r>
      <w:r w:rsidR="00D9345A" w:rsidRPr="00C34C12">
        <w:tab/>
        <w:t>(</w:t>
      </w:r>
      <w:r w:rsidR="00791876" w:rsidRPr="00C34C12">
        <w:t>7</w:t>
      </w:r>
      <w:r w:rsidR="00D9345A" w:rsidRPr="00C34C12">
        <w:t>.6)</w:t>
      </w:r>
      <w:bookmarkStart w:id="530" w:name="equation_7_6"/>
      <w:bookmarkEnd w:id="530"/>
    </w:p>
    <w:p w14:paraId="255EADEF" w14:textId="53F1CC2C" w:rsidR="00D9345A" w:rsidRPr="00C34C12" w:rsidRDefault="00D9345A" w:rsidP="00D760EA">
      <w:proofErr w:type="gramStart"/>
      <w:r w:rsidRPr="00C34C12">
        <w:t>where</w:t>
      </w:r>
      <w:proofErr w:type="gramEnd"/>
      <w:r w:rsidRPr="00C34C12">
        <w:t>,</w:t>
      </w:r>
    </w:p>
    <w:p w14:paraId="3C437B6C" w14:textId="77777777" w:rsidR="00D9345A" w:rsidRPr="00C34C12" w:rsidRDefault="00D9345A" w:rsidP="00D9345A">
      <w:pPr>
        <w:pStyle w:val="equation"/>
      </w:pPr>
      <w:r w:rsidRPr="00C34C12">
        <w:rPr>
          <w:rFonts w:ascii="Times New Roman" w:hAnsi="Times New Roman"/>
          <w:i/>
          <w:iCs/>
          <w:sz w:val="28"/>
        </w:rPr>
        <w:t>X</w:t>
      </w:r>
      <w:r w:rsidRPr="00C34C12">
        <w:rPr>
          <w:i/>
          <w:iCs/>
        </w:rPr>
        <w:t xml:space="preserve"> </w:t>
      </w:r>
      <w:r w:rsidRPr="00C34C12">
        <w:rPr>
          <w:iCs/>
        </w:rPr>
        <w:t>is</w:t>
      </w:r>
      <w:r w:rsidRPr="00C34C12">
        <w:rPr>
          <w:i/>
          <w:iCs/>
        </w:rPr>
        <w:t xml:space="preserve"> </w:t>
      </w:r>
      <w:r w:rsidRPr="00C34C12">
        <w:t>the criterion score,</w:t>
      </w:r>
    </w:p>
    <w:p w14:paraId="03E2B0A9" w14:textId="77777777" w:rsidR="00D9345A" w:rsidRPr="00C34C12" w:rsidRDefault="00D9345A" w:rsidP="00D9345A">
      <w:pPr>
        <w:pStyle w:val="equation"/>
      </w:pPr>
      <w:r w:rsidRPr="00C34C12">
        <w:rPr>
          <w:rFonts w:ascii="Times New Roman" w:hAnsi="Times New Roman"/>
          <w:i/>
          <w:iCs/>
          <w:sz w:val="28"/>
        </w:rPr>
        <w:t>Y</w:t>
      </w:r>
      <w:r w:rsidRPr="00C34C12">
        <w:rPr>
          <w:i/>
          <w:iCs/>
        </w:rPr>
        <w:t xml:space="preserve"> </w:t>
      </w:r>
      <w:r w:rsidRPr="00C34C12">
        <w:rPr>
          <w:iCs/>
        </w:rPr>
        <w:t>is</w:t>
      </w:r>
      <w:r w:rsidRPr="00C34C12">
        <w:rPr>
          <w:i/>
          <w:iCs/>
        </w:rPr>
        <w:t xml:space="preserve"> </w:t>
      </w:r>
      <w:r w:rsidRPr="00C34C12">
        <w:t>the item score,</w:t>
      </w:r>
    </w:p>
    <w:p w14:paraId="2A9FEF61" w14:textId="77777777" w:rsidR="00D9345A" w:rsidRPr="00C34C12" w:rsidRDefault="00D9345A" w:rsidP="00D9345A">
      <w:pPr>
        <w:pStyle w:val="equation"/>
      </w:pPr>
      <w:r w:rsidRPr="00C34C12">
        <w:rPr>
          <w:rFonts w:ascii="Times New Roman" w:hAnsi="Times New Roman"/>
          <w:i/>
          <w:iCs/>
          <w:sz w:val="28"/>
        </w:rPr>
        <w:t>M</w:t>
      </w:r>
      <w:r w:rsidRPr="00C34C12">
        <w:rPr>
          <w:i/>
          <w:iCs/>
        </w:rPr>
        <w:t xml:space="preserve"> </w:t>
      </w:r>
      <w:r w:rsidRPr="00C34C12">
        <w:t xml:space="preserve">is the number of score categories on </w:t>
      </w:r>
      <w:r w:rsidRPr="00C34C12">
        <w:rPr>
          <w:rFonts w:ascii="Times New Roman" w:hAnsi="Times New Roman" w:cs="Times New Roman"/>
          <w:i/>
          <w:sz w:val="26"/>
          <w:szCs w:val="26"/>
        </w:rPr>
        <w:t>X</w:t>
      </w:r>
      <w:r w:rsidRPr="00C34C12">
        <w:t>,</w:t>
      </w:r>
    </w:p>
    <w:p w14:paraId="54AF279D" w14:textId="77777777" w:rsidR="00D9345A" w:rsidRPr="00C34C12" w:rsidRDefault="00D9345A" w:rsidP="00D9345A">
      <w:pPr>
        <w:pStyle w:val="equation"/>
      </w:pPr>
      <w:r w:rsidRPr="00C34C12">
        <w:rPr>
          <w:rFonts w:ascii="Times New Roman" w:hAnsi="Times New Roman"/>
          <w:i/>
          <w:iCs/>
          <w:sz w:val="28"/>
        </w:rPr>
        <w:t>N</w:t>
      </w:r>
      <w:r w:rsidRPr="00C34C12">
        <w:rPr>
          <w:rFonts w:ascii="Times New Roman" w:hAnsi="Times New Roman"/>
          <w:i/>
          <w:iCs/>
          <w:vertAlign w:val="subscript"/>
        </w:rPr>
        <w:t>rm</w:t>
      </w:r>
      <w:r w:rsidRPr="00C34C12">
        <w:rPr>
          <w:i/>
          <w:iCs/>
        </w:rPr>
        <w:t xml:space="preserve"> </w:t>
      </w:r>
      <w:r w:rsidRPr="00C34C12">
        <w:rPr>
          <w:iCs/>
        </w:rPr>
        <w:t>is</w:t>
      </w:r>
      <w:r w:rsidRPr="00C34C12">
        <w:t xml:space="preserve"> the number of students in the reference group in score category </w:t>
      </w:r>
      <w:r w:rsidRPr="00C34C12">
        <w:rPr>
          <w:rFonts w:ascii="Times New Roman" w:hAnsi="Times New Roman" w:cs="Times New Roman"/>
          <w:i/>
          <w:sz w:val="26"/>
          <w:szCs w:val="26"/>
        </w:rPr>
        <w:t>m</w:t>
      </w:r>
      <w:r w:rsidRPr="00C34C12">
        <w:t>,</w:t>
      </w:r>
    </w:p>
    <w:p w14:paraId="5E8FA7E5" w14:textId="77777777" w:rsidR="00D9345A" w:rsidRPr="00C34C12" w:rsidRDefault="00D9345A" w:rsidP="00D9345A">
      <w:pPr>
        <w:pStyle w:val="equation"/>
      </w:pPr>
      <w:r w:rsidRPr="00C34C12">
        <w:rPr>
          <w:rFonts w:ascii="Times New Roman" w:hAnsi="Times New Roman"/>
          <w:i/>
          <w:iCs/>
          <w:sz w:val="28"/>
        </w:rPr>
        <w:t>N</w:t>
      </w:r>
      <w:r w:rsidRPr="00C34C12">
        <w:rPr>
          <w:rFonts w:ascii="Times New Roman" w:hAnsi="Times New Roman"/>
          <w:i/>
          <w:iCs/>
          <w:vertAlign w:val="subscript"/>
        </w:rPr>
        <w:t>fm</w:t>
      </w:r>
      <w:r w:rsidRPr="00C34C12">
        <w:rPr>
          <w:iCs/>
        </w:rPr>
        <w:t xml:space="preserve"> is</w:t>
      </w:r>
      <w:r w:rsidRPr="00C34C12">
        <w:t xml:space="preserve"> the number of students in the focal group in score category </w:t>
      </w:r>
      <w:r w:rsidRPr="00C34C12">
        <w:rPr>
          <w:rFonts w:ascii="Times New Roman" w:hAnsi="Times New Roman" w:cs="Times New Roman"/>
          <w:i/>
          <w:sz w:val="26"/>
          <w:szCs w:val="26"/>
        </w:rPr>
        <w:t>m</w:t>
      </w:r>
      <w:r w:rsidRPr="00C34C12">
        <w:t>,</w:t>
      </w:r>
    </w:p>
    <w:p w14:paraId="4828F1AE" w14:textId="58CF0FB0" w:rsidR="00D9345A" w:rsidRPr="00C34C12" w:rsidRDefault="00D9345A" w:rsidP="00D9345A">
      <w:pPr>
        <w:pStyle w:val="equation"/>
        <w:keepNext/>
      </w:pPr>
      <w:r w:rsidRPr="00C34C12">
        <w:rPr>
          <w:rFonts w:ascii="Times New Roman" w:hAnsi="Times New Roman"/>
          <w:i/>
          <w:iCs/>
          <w:sz w:val="28"/>
        </w:rPr>
        <w:lastRenderedPageBreak/>
        <w:t>E</w:t>
      </w:r>
      <w:r w:rsidRPr="00C34C12">
        <w:rPr>
          <w:rFonts w:ascii="Times New Roman" w:hAnsi="Times New Roman"/>
          <w:i/>
          <w:iCs/>
          <w:vertAlign w:val="subscript"/>
        </w:rPr>
        <w:t>r</w:t>
      </w:r>
      <w:r w:rsidRPr="00C34C12">
        <w:rPr>
          <w:i/>
          <w:iCs/>
        </w:rPr>
        <w:t xml:space="preserve"> </w:t>
      </w:r>
      <w:r w:rsidRPr="00C34C12">
        <w:t xml:space="preserve">is the expected item score </w:t>
      </w:r>
      <w:r w:rsidR="00733F07" w:rsidRPr="00C34C12">
        <w:t xml:space="preserve">in </w:t>
      </w:r>
      <w:r w:rsidRPr="00C34C12">
        <w:t>the reference group, and</w:t>
      </w:r>
    </w:p>
    <w:p w14:paraId="65CC72DB" w14:textId="72EB4AC2" w:rsidR="00D9345A" w:rsidRPr="00C34C12" w:rsidRDefault="00D9345A" w:rsidP="00D9345A">
      <w:pPr>
        <w:pStyle w:val="equation"/>
        <w:spacing w:after="120"/>
      </w:pPr>
      <w:r w:rsidRPr="00C34C12">
        <w:rPr>
          <w:rFonts w:ascii="Times New Roman" w:hAnsi="Times New Roman"/>
          <w:i/>
          <w:iCs/>
          <w:sz w:val="28"/>
        </w:rPr>
        <w:t>E</w:t>
      </w:r>
      <w:r w:rsidRPr="00C34C12">
        <w:rPr>
          <w:i/>
          <w:iCs/>
          <w:vertAlign w:val="subscript"/>
        </w:rPr>
        <w:t>f</w:t>
      </w:r>
      <w:r w:rsidRPr="00C34C12">
        <w:rPr>
          <w:i/>
          <w:iCs/>
        </w:rPr>
        <w:t xml:space="preserve"> </w:t>
      </w:r>
      <w:r w:rsidRPr="00C34C12">
        <w:t xml:space="preserve">is the expected item score </w:t>
      </w:r>
      <w:r w:rsidR="00733F07" w:rsidRPr="00C34C12">
        <w:t xml:space="preserve">in </w:t>
      </w:r>
      <w:r w:rsidRPr="00C34C12">
        <w:t>the focal group.</w:t>
      </w:r>
    </w:p>
    <w:p w14:paraId="6F5F22CF" w14:textId="31314724" w:rsidR="00D9345A" w:rsidRPr="00C34C12" w:rsidRDefault="00D9345A" w:rsidP="00D9345A">
      <w:r w:rsidRPr="00C34C12">
        <w:t>A positive SMD</w:t>
      </w:r>
      <w:r w:rsidRPr="00C34C12">
        <w:rPr>
          <w:i/>
          <w:iCs/>
        </w:rPr>
        <w:t xml:space="preserve"> </w:t>
      </w:r>
      <w:r w:rsidRPr="00C34C12">
        <w:t xml:space="preserve">value means that </w:t>
      </w:r>
      <w:r w:rsidR="0038251D" w:rsidRPr="00C34C12">
        <w:t xml:space="preserve">after </w:t>
      </w:r>
      <w:r w:rsidR="00B51D07" w:rsidRPr="00C34C12">
        <w:t>statistically matching</w:t>
      </w:r>
      <w:r w:rsidR="00EF499B" w:rsidRPr="00C34C12">
        <w:t xml:space="preserve"> on the criterion score</w:t>
      </w:r>
      <w:r w:rsidRPr="00C34C12">
        <w:t xml:space="preserve">, the focal group has a higher mean item score than the reference group. </w:t>
      </w:r>
      <w:r w:rsidR="00EF499B" w:rsidRPr="00C34C12">
        <w:t>A</w:t>
      </w:r>
      <w:r w:rsidRPr="00C34C12">
        <w:t xml:space="preserve"> negative SMD value means that</w:t>
      </w:r>
      <w:r w:rsidR="00EF499B" w:rsidRPr="00C34C12">
        <w:t xml:space="preserve"> after statistically matching on</w:t>
      </w:r>
      <w:r w:rsidRPr="00C34C12">
        <w:t xml:space="preserve"> the criterion score, the focal group has a lower mean item score than the reference group.</w:t>
      </w:r>
    </w:p>
    <w:p w14:paraId="2A6C42DA" w14:textId="09E0A234" w:rsidR="00EB105B" w:rsidRPr="00C34C12" w:rsidRDefault="00E1691C" w:rsidP="00453A30">
      <w:pPr>
        <w:pStyle w:val="Heading4"/>
      </w:pPr>
      <w:bookmarkStart w:id="531" w:name="_Toc180396571"/>
      <w:r w:rsidRPr="00C34C12">
        <w:t>DIF Categories and Definitions</w:t>
      </w:r>
      <w:bookmarkEnd w:id="531"/>
    </w:p>
    <w:p w14:paraId="23579AEF" w14:textId="1EA23710" w:rsidR="00791876" w:rsidRPr="00C34C12" w:rsidRDefault="00791876" w:rsidP="00791876">
      <w:r w:rsidRPr="00C34C12">
        <w:t>Based on the DIF statistics and significance tests, items are classified into three categories</w:t>
      </w:r>
      <w:r w:rsidR="00CD1992" w:rsidRPr="00C34C12">
        <w:t xml:space="preserve">, labeled </w:t>
      </w:r>
      <w:r w:rsidRPr="00C34C12">
        <w:t xml:space="preserve">A, B, </w:t>
      </w:r>
      <w:r w:rsidR="00CD1992" w:rsidRPr="00C34C12">
        <w:t xml:space="preserve">and </w:t>
      </w:r>
      <w:r w:rsidRPr="00C34C12">
        <w:t>C. Category A items contain negligible DIF, Category B items exhibit slight to moderate DIF, and Category C items possess moderate to large DIF values.</w:t>
      </w:r>
    </w:p>
    <w:p w14:paraId="72DF8B94" w14:textId="6F2F3F08" w:rsidR="00791876" w:rsidRPr="00C34C12" w:rsidRDefault="00791876" w:rsidP="00791876">
      <w:r w:rsidRPr="00C34C12">
        <w:t xml:space="preserve">The </w:t>
      </w:r>
      <w:r w:rsidR="00CD1992" w:rsidRPr="00C34C12">
        <w:t>categorization rules</w:t>
      </w:r>
      <w:r w:rsidRPr="00C34C12">
        <w:t xml:space="preserve"> for dichotomous items are presented in </w:t>
      </w:r>
      <w:r w:rsidR="00825923" w:rsidRPr="00C34C12">
        <w:rPr>
          <w:rStyle w:val="Cross-Reference"/>
        </w:rPr>
        <w:fldChar w:fldCharType="begin"/>
      </w:r>
      <w:r w:rsidR="00825923" w:rsidRPr="00C34C12">
        <w:rPr>
          <w:rStyle w:val="Cross-Reference"/>
        </w:rPr>
        <w:instrText xml:space="preserve"> REF  _Ref22227241 \* Lower \h  \* MERGEFORMAT </w:instrText>
      </w:r>
      <w:r w:rsidR="00825923" w:rsidRPr="00C34C12">
        <w:rPr>
          <w:rStyle w:val="Cross-Reference"/>
        </w:rPr>
      </w:r>
      <w:r w:rsidR="00825923" w:rsidRPr="00C34C12">
        <w:rPr>
          <w:rStyle w:val="Cross-Reference"/>
        </w:rPr>
        <w:fldChar w:fldCharType="separate"/>
      </w:r>
      <w:r w:rsidR="005213EB" w:rsidRPr="005213EB">
        <w:rPr>
          <w:rStyle w:val="Cross-Reference"/>
        </w:rPr>
        <w:t>table 7.4</w:t>
      </w:r>
      <w:r w:rsidR="00825923" w:rsidRPr="00C34C12">
        <w:rPr>
          <w:rStyle w:val="Cross-Reference"/>
        </w:rPr>
        <w:fldChar w:fldCharType="end"/>
      </w:r>
      <w:r w:rsidR="000863C4" w:rsidRPr="00C34C12">
        <w:t xml:space="preserve">; </w:t>
      </w:r>
      <w:r w:rsidRPr="00C34C12">
        <w:t xml:space="preserve">the </w:t>
      </w:r>
      <w:r w:rsidR="004A30CA" w:rsidRPr="00C34C12">
        <w:t xml:space="preserve">categorization rules </w:t>
      </w:r>
      <w:r w:rsidRPr="00C34C12">
        <w:t xml:space="preserve">for polytomous items are </w:t>
      </w:r>
      <w:r w:rsidR="00C93AEA" w:rsidRPr="00C34C12">
        <w:t xml:space="preserve">presented </w:t>
      </w:r>
      <w:r w:rsidRPr="00C34C12">
        <w:t xml:space="preserve">in </w:t>
      </w:r>
      <w:r w:rsidR="00825923" w:rsidRPr="00C34C12">
        <w:rPr>
          <w:rStyle w:val="Cross-Reference"/>
        </w:rPr>
        <w:fldChar w:fldCharType="begin"/>
      </w:r>
      <w:r w:rsidR="00825923" w:rsidRPr="00C34C12">
        <w:rPr>
          <w:rStyle w:val="Cross-Reference"/>
        </w:rPr>
        <w:instrText xml:space="preserve"> REF  _Ref22227249 \* Lower \h  \* MERGEFORMAT </w:instrText>
      </w:r>
      <w:r w:rsidR="00825923" w:rsidRPr="00C34C12">
        <w:rPr>
          <w:rStyle w:val="Cross-Reference"/>
        </w:rPr>
      </w:r>
      <w:r w:rsidR="00825923" w:rsidRPr="00C34C12">
        <w:rPr>
          <w:rStyle w:val="Cross-Reference"/>
        </w:rPr>
        <w:fldChar w:fldCharType="separate"/>
      </w:r>
      <w:r w:rsidR="005213EB" w:rsidRPr="005213EB">
        <w:rPr>
          <w:rStyle w:val="Cross-Reference"/>
        </w:rPr>
        <w:t>table 7.5</w:t>
      </w:r>
      <w:r w:rsidR="00825923" w:rsidRPr="00C34C12">
        <w:rPr>
          <w:rStyle w:val="Cross-Reference"/>
        </w:rPr>
        <w:fldChar w:fldCharType="end"/>
      </w:r>
      <w:r w:rsidR="000863C4" w:rsidRPr="00C34C12">
        <w:t>.</w:t>
      </w:r>
    </w:p>
    <w:p w14:paraId="204DB93D" w14:textId="3A9BB142" w:rsidR="00791876" w:rsidRPr="00C34C12" w:rsidRDefault="00791876" w:rsidP="00791876">
      <w:pPr>
        <w:pStyle w:val="Caption"/>
      </w:pPr>
      <w:bookmarkStart w:id="532" w:name="_Ref22227241"/>
      <w:bookmarkStart w:id="533" w:name="_Toc30414280"/>
      <w:bookmarkStart w:id="534" w:name="_Toc180396673"/>
      <w:r w:rsidRPr="00C34C12">
        <w:t xml:space="preserve">Table </w:t>
      </w:r>
      <w:r w:rsidRPr="00C34C12">
        <w:fldChar w:fldCharType="begin"/>
      </w:r>
      <w:r w:rsidRPr="00C34C12">
        <w:instrText>STYLEREF 2 \s</w:instrText>
      </w:r>
      <w:r w:rsidRPr="00C34C12">
        <w:fldChar w:fldCharType="separate"/>
      </w:r>
      <w:r w:rsidR="00F94BF3">
        <w:rPr>
          <w:noProof/>
        </w:rPr>
        <w:t>7</w:t>
      </w:r>
      <w:r w:rsidRPr="00C34C12">
        <w:fldChar w:fldCharType="end"/>
      </w:r>
      <w:r w:rsidR="00700C1B" w:rsidRPr="00C34C12">
        <w:t>.</w:t>
      </w:r>
      <w:r w:rsidRPr="00C34C12">
        <w:fldChar w:fldCharType="begin"/>
      </w:r>
      <w:r w:rsidRPr="00C34C12">
        <w:instrText>SEQ Table \* ARABIC \s 2</w:instrText>
      </w:r>
      <w:r w:rsidRPr="00C34C12">
        <w:fldChar w:fldCharType="separate"/>
      </w:r>
      <w:r w:rsidR="00F94BF3">
        <w:rPr>
          <w:noProof/>
        </w:rPr>
        <w:t>4</w:t>
      </w:r>
      <w:r w:rsidRPr="00C34C12">
        <w:fldChar w:fldCharType="end"/>
      </w:r>
      <w:bookmarkEnd w:id="532"/>
      <w:r w:rsidRPr="00C34C12">
        <w:t xml:space="preserve">  DIF Categories for Dichotomous Items</w:t>
      </w:r>
      <w:bookmarkEnd w:id="533"/>
      <w:bookmarkEnd w:id="534"/>
    </w:p>
    <w:tbl>
      <w:tblPr>
        <w:tblStyle w:val="TRtable"/>
        <w:tblW w:w="9792" w:type="dxa"/>
        <w:tblBorders>
          <w:insideH w:val="single" w:sz="4" w:space="0" w:color="auto"/>
          <w:insideV w:val="single" w:sz="4" w:space="0" w:color="auto"/>
        </w:tblBorders>
        <w:tblLook w:val="01E0" w:firstRow="1" w:lastRow="1" w:firstColumn="1" w:lastColumn="1" w:noHBand="0" w:noVBand="0"/>
        <w:tblDescription w:val="DIF categories and criteria for dichotomous items"/>
      </w:tblPr>
      <w:tblGrid>
        <w:gridCol w:w="1728"/>
        <w:gridCol w:w="8064"/>
      </w:tblGrid>
      <w:tr w:rsidR="00791876" w:rsidRPr="00C34C12" w14:paraId="30789F23" w14:textId="77777777" w:rsidTr="004337E4">
        <w:trPr>
          <w:cnfStyle w:val="100000000000" w:firstRow="1" w:lastRow="0" w:firstColumn="0" w:lastColumn="0" w:oddVBand="0" w:evenVBand="0" w:oddHBand="0" w:evenHBand="0" w:firstRowFirstColumn="0" w:firstRowLastColumn="0" w:lastRowFirstColumn="0" w:lastRowLastColumn="0"/>
        </w:trPr>
        <w:tc>
          <w:tcPr>
            <w:tcW w:w="1728" w:type="dxa"/>
            <w:tcBorders>
              <w:right w:val="single" w:sz="4" w:space="0" w:color="auto"/>
            </w:tcBorders>
          </w:tcPr>
          <w:p w14:paraId="1C2FC16E" w14:textId="77777777" w:rsidR="00791876" w:rsidRPr="00C34C12" w:rsidRDefault="00791876" w:rsidP="00E440F2">
            <w:pPr>
              <w:pStyle w:val="TableHead"/>
              <w:rPr>
                <w:b w:val="0"/>
                <w:bCs w:val="0"/>
                <w:noProof w:val="0"/>
              </w:rPr>
            </w:pPr>
            <w:r w:rsidRPr="00C34C12">
              <w:rPr>
                <w:bCs w:val="0"/>
                <w:noProof w:val="0"/>
              </w:rPr>
              <w:t>DIF Category</w:t>
            </w:r>
          </w:p>
        </w:tc>
        <w:tc>
          <w:tcPr>
            <w:tcW w:w="8064" w:type="dxa"/>
            <w:tcBorders>
              <w:left w:val="single" w:sz="4" w:space="0" w:color="auto"/>
            </w:tcBorders>
          </w:tcPr>
          <w:p w14:paraId="6F1C6C6E" w14:textId="77777777" w:rsidR="00791876" w:rsidRPr="00C34C12" w:rsidRDefault="00791876" w:rsidP="000863C4">
            <w:pPr>
              <w:pStyle w:val="TableHead"/>
              <w:rPr>
                <w:b w:val="0"/>
                <w:bCs w:val="0"/>
                <w:noProof w:val="0"/>
              </w:rPr>
            </w:pPr>
            <w:r w:rsidRPr="00C34C12">
              <w:rPr>
                <w:bCs w:val="0"/>
                <w:noProof w:val="0"/>
              </w:rPr>
              <w:t>Criteria</w:t>
            </w:r>
          </w:p>
        </w:tc>
      </w:tr>
      <w:tr w:rsidR="00791876" w:rsidRPr="00C34C12" w14:paraId="2CAEE1F2" w14:textId="77777777" w:rsidTr="00E759F3">
        <w:tc>
          <w:tcPr>
            <w:tcW w:w="1728" w:type="dxa"/>
          </w:tcPr>
          <w:p w14:paraId="1E7DE034" w14:textId="77777777" w:rsidR="00791876" w:rsidRPr="00C34C12" w:rsidRDefault="00791876" w:rsidP="00E440F2">
            <w:pPr>
              <w:pStyle w:val="TableText"/>
              <w:rPr>
                <w:noProof w:val="0"/>
              </w:rPr>
            </w:pPr>
            <w:r w:rsidRPr="00C34C12">
              <w:rPr>
                <w:noProof w:val="0"/>
              </w:rPr>
              <w:t>A (negligible)</w:t>
            </w:r>
          </w:p>
        </w:tc>
        <w:tc>
          <w:tcPr>
            <w:tcW w:w="8064" w:type="dxa"/>
          </w:tcPr>
          <w:p w14:paraId="5E0EE03D" w14:textId="420884A7" w:rsidR="00791876" w:rsidRPr="00C34C12" w:rsidRDefault="00791876" w:rsidP="00791876">
            <w:pPr>
              <w:pStyle w:val="tablebullet"/>
              <w:ind w:left="432" w:hanging="288"/>
            </w:pPr>
            <w:proofErr w:type="gramStart"/>
            <w:r w:rsidRPr="00C34C12">
              <w:t>Absolute</w:t>
            </w:r>
            <w:proofErr w:type="gramEnd"/>
            <w:r w:rsidRPr="00C34C12">
              <w:t xml:space="preserve"> value of MH D-DIF is not significantly different from zero or is less than one.</w:t>
            </w:r>
          </w:p>
          <w:p w14:paraId="7BBD6A95" w14:textId="77777777" w:rsidR="00791876" w:rsidRPr="00C34C12" w:rsidRDefault="00791876" w:rsidP="00791876">
            <w:pPr>
              <w:pStyle w:val="tablebullet"/>
              <w:ind w:left="432" w:hanging="288"/>
            </w:pPr>
            <w:r w:rsidRPr="00C34C12">
              <w:t>Positive values are classified as “A+” and negative values as “A-.”</w:t>
            </w:r>
          </w:p>
        </w:tc>
      </w:tr>
      <w:tr w:rsidR="00791876" w:rsidRPr="00C34C12" w14:paraId="4690FEEF" w14:textId="77777777" w:rsidTr="00E759F3">
        <w:tc>
          <w:tcPr>
            <w:tcW w:w="1728" w:type="dxa"/>
          </w:tcPr>
          <w:p w14:paraId="4C1ED8A8" w14:textId="77777777" w:rsidR="00791876" w:rsidRPr="00C34C12" w:rsidRDefault="00791876" w:rsidP="00E440F2">
            <w:pPr>
              <w:pStyle w:val="TableText"/>
              <w:rPr>
                <w:noProof w:val="0"/>
              </w:rPr>
            </w:pPr>
            <w:r w:rsidRPr="00C34C12">
              <w:rPr>
                <w:noProof w:val="0"/>
              </w:rPr>
              <w:t>B (moderate)</w:t>
            </w:r>
          </w:p>
        </w:tc>
        <w:tc>
          <w:tcPr>
            <w:tcW w:w="8064" w:type="dxa"/>
          </w:tcPr>
          <w:p w14:paraId="566A7368" w14:textId="479A2E69" w:rsidR="00791876" w:rsidRPr="00C34C12" w:rsidRDefault="00791876" w:rsidP="00791876">
            <w:pPr>
              <w:pStyle w:val="tablebullet"/>
              <w:ind w:left="432" w:hanging="288"/>
            </w:pPr>
            <w:r w:rsidRPr="00C34C12">
              <w:t>Absolute value of MH D-DIF is significantly different from zero but not from one and is at least one; OR</w:t>
            </w:r>
          </w:p>
          <w:p w14:paraId="4CDA3678" w14:textId="7E1EF485" w:rsidR="00791876" w:rsidRPr="00C34C12" w:rsidRDefault="00791876" w:rsidP="00791876">
            <w:pPr>
              <w:pStyle w:val="tablebullet"/>
              <w:ind w:left="432" w:hanging="288"/>
            </w:pPr>
            <w:proofErr w:type="gramStart"/>
            <w:r w:rsidRPr="00C34C12">
              <w:t>Absolute</w:t>
            </w:r>
            <w:proofErr w:type="gramEnd"/>
            <w:r w:rsidRPr="00C34C12">
              <w:t xml:space="preserve"> value of MH D-DIF is significantly different from one but is less than 1.5.</w:t>
            </w:r>
          </w:p>
          <w:p w14:paraId="6A6883B1" w14:textId="77777777" w:rsidR="00791876" w:rsidRPr="00C34C12" w:rsidRDefault="00791876" w:rsidP="00791876">
            <w:pPr>
              <w:pStyle w:val="tablebullet"/>
              <w:ind w:left="432" w:hanging="288"/>
            </w:pPr>
            <w:r w:rsidRPr="00C34C12">
              <w:t>Positive values are classified as “B+” and negative values as “B-.”</w:t>
            </w:r>
          </w:p>
        </w:tc>
      </w:tr>
      <w:tr w:rsidR="00791876" w:rsidRPr="00C34C12" w14:paraId="17F50D77" w14:textId="77777777" w:rsidTr="00E759F3">
        <w:tc>
          <w:tcPr>
            <w:tcW w:w="1728" w:type="dxa"/>
          </w:tcPr>
          <w:p w14:paraId="4390E44D" w14:textId="77777777" w:rsidR="00791876" w:rsidRPr="00C34C12" w:rsidRDefault="00791876" w:rsidP="00E440F2">
            <w:pPr>
              <w:pStyle w:val="TableText"/>
              <w:rPr>
                <w:noProof w:val="0"/>
              </w:rPr>
            </w:pPr>
            <w:r w:rsidRPr="00C34C12">
              <w:rPr>
                <w:noProof w:val="0"/>
              </w:rPr>
              <w:t>C (large)</w:t>
            </w:r>
          </w:p>
        </w:tc>
        <w:tc>
          <w:tcPr>
            <w:tcW w:w="8064" w:type="dxa"/>
          </w:tcPr>
          <w:p w14:paraId="289330C5" w14:textId="596E1F51" w:rsidR="00791876" w:rsidRPr="00C34C12" w:rsidRDefault="00791876" w:rsidP="00791876">
            <w:pPr>
              <w:pStyle w:val="tablebullet"/>
              <w:ind w:left="432" w:hanging="288"/>
            </w:pPr>
            <w:r w:rsidRPr="00C34C12">
              <w:t>Absolute value of MH D-DIF is significantly different from one and is at least 1.5.</w:t>
            </w:r>
          </w:p>
          <w:p w14:paraId="31C2C464" w14:textId="77777777" w:rsidR="00791876" w:rsidRPr="00C34C12" w:rsidRDefault="00791876" w:rsidP="00791876">
            <w:pPr>
              <w:pStyle w:val="tablebullet"/>
              <w:ind w:left="432" w:hanging="288"/>
            </w:pPr>
            <w:r w:rsidRPr="00C34C12">
              <w:t>Positive values are classified as “C+” and negative values as “C-.”</w:t>
            </w:r>
          </w:p>
        </w:tc>
      </w:tr>
    </w:tbl>
    <w:p w14:paraId="2BC606DA" w14:textId="59BD5BB1" w:rsidR="00193347" w:rsidRDefault="00193347" w:rsidP="00193347">
      <w:pPr>
        <w:keepNext/>
        <w:spacing w:before="120"/>
      </w:pPr>
      <w:bookmarkStart w:id="535" w:name="_Ref22227249"/>
      <w:bookmarkStart w:id="536" w:name="_Toc30414281"/>
      <w:bookmarkStart w:id="537" w:name="_Toc180396674"/>
      <w:r>
        <w:lastRenderedPageBreak/>
        <w:t xml:space="preserve">In </w:t>
      </w:r>
      <w:r w:rsidRPr="00193347">
        <w:rPr>
          <w:rStyle w:val="Cross-Reference"/>
        </w:rPr>
        <w:fldChar w:fldCharType="begin"/>
      </w:r>
      <w:r w:rsidRPr="00193347">
        <w:rPr>
          <w:rStyle w:val="Cross-Reference"/>
        </w:rPr>
        <w:instrText xml:space="preserve"> REF  _Ref180494489 \* Lower \h </w:instrText>
      </w:r>
      <w:r>
        <w:rPr>
          <w:rStyle w:val="Cross-Reference"/>
        </w:rPr>
        <w:instrText xml:space="preserve"> \* MERGEFORMAT </w:instrText>
      </w:r>
      <w:r w:rsidRPr="00193347">
        <w:rPr>
          <w:rStyle w:val="Cross-Reference"/>
        </w:rPr>
      </w:r>
      <w:r w:rsidRPr="00193347">
        <w:rPr>
          <w:rStyle w:val="Cross-Reference"/>
        </w:rPr>
        <w:fldChar w:fldCharType="separate"/>
      </w:r>
      <w:r w:rsidRPr="00193347">
        <w:rPr>
          <w:rStyle w:val="Cross-Reference"/>
        </w:rPr>
        <w:t>table 7.5</w:t>
      </w:r>
      <w:r w:rsidRPr="00193347">
        <w:rPr>
          <w:rStyle w:val="Cross-Reference"/>
        </w:rPr>
        <w:fldChar w:fldCharType="end"/>
      </w:r>
      <w:r>
        <w:t xml:space="preserve">, </w:t>
      </w:r>
      <w:r w:rsidRPr="00D71FA0">
        <w:t>SMD</w:t>
      </w:r>
      <w:r>
        <w:t xml:space="preserve"> is</w:t>
      </w:r>
      <w:r w:rsidRPr="00D71FA0">
        <w:t xml:space="preserve"> standardized mean difference</w:t>
      </w:r>
      <w:r w:rsidR="00146E27">
        <w:t>,</w:t>
      </w:r>
      <w:r>
        <w:t xml:space="preserve"> and</w:t>
      </w:r>
      <w:r w:rsidRPr="00D71FA0">
        <w:t xml:space="preserve"> SD </w:t>
      </w:r>
      <w:r>
        <w:t>is</w:t>
      </w:r>
      <w:r w:rsidRPr="00D71FA0">
        <w:t xml:space="preserve"> total group standard deviation of</w:t>
      </w:r>
      <w:r>
        <w:t xml:space="preserve"> the</w:t>
      </w:r>
      <w:r w:rsidRPr="00D71FA0">
        <w:t xml:space="preserve"> item score</w:t>
      </w:r>
      <w:r>
        <w:t>.</w:t>
      </w:r>
    </w:p>
    <w:p w14:paraId="0E9B2ABC" w14:textId="0345E745" w:rsidR="00791876" w:rsidRPr="00C34C12" w:rsidRDefault="00791876" w:rsidP="00B75C7A">
      <w:pPr>
        <w:pStyle w:val="Caption"/>
        <w:keepLines/>
      </w:pPr>
      <w:bookmarkStart w:id="538" w:name="_Ref180494489"/>
      <w:r w:rsidRPr="00C34C12">
        <w:t xml:space="preserve">Table </w:t>
      </w:r>
      <w:r w:rsidRPr="00C34C12">
        <w:fldChar w:fldCharType="begin"/>
      </w:r>
      <w:r w:rsidRPr="00C34C12">
        <w:instrText>STYLEREF 2 \s</w:instrText>
      </w:r>
      <w:r w:rsidRPr="00C34C12">
        <w:fldChar w:fldCharType="separate"/>
      </w:r>
      <w:r w:rsidR="00F94BF3">
        <w:rPr>
          <w:noProof/>
        </w:rPr>
        <w:t>7</w:t>
      </w:r>
      <w:r w:rsidRPr="00C34C12">
        <w:fldChar w:fldCharType="end"/>
      </w:r>
      <w:r w:rsidR="00700C1B" w:rsidRPr="00C34C12">
        <w:t>.</w:t>
      </w:r>
      <w:r w:rsidRPr="00C34C12">
        <w:fldChar w:fldCharType="begin"/>
      </w:r>
      <w:r w:rsidRPr="00C34C12">
        <w:instrText>SEQ Table \* ARABIC \s 2</w:instrText>
      </w:r>
      <w:r w:rsidRPr="00C34C12">
        <w:fldChar w:fldCharType="separate"/>
      </w:r>
      <w:r w:rsidR="00F94BF3">
        <w:rPr>
          <w:noProof/>
        </w:rPr>
        <w:t>5</w:t>
      </w:r>
      <w:r w:rsidRPr="00C34C12">
        <w:fldChar w:fldCharType="end"/>
      </w:r>
      <w:bookmarkEnd w:id="535"/>
      <w:bookmarkEnd w:id="538"/>
      <w:r w:rsidRPr="00C34C12">
        <w:t xml:space="preserve">  DIF Categories for Polytomous Items</w:t>
      </w:r>
      <w:bookmarkEnd w:id="536"/>
      <w:bookmarkEnd w:id="537"/>
    </w:p>
    <w:tbl>
      <w:tblPr>
        <w:tblStyle w:val="TRtable"/>
        <w:tblW w:w="9090" w:type="dxa"/>
        <w:tblBorders>
          <w:insideH w:val="single" w:sz="4" w:space="0" w:color="auto"/>
        </w:tblBorders>
        <w:tblLook w:val="01E0" w:firstRow="1" w:lastRow="1" w:firstColumn="1" w:lastColumn="1" w:noHBand="0" w:noVBand="0"/>
        <w:tblDescription w:val="DIF categories and criteria for polytomous items"/>
      </w:tblPr>
      <w:tblGrid>
        <w:gridCol w:w="1746"/>
        <w:gridCol w:w="7344"/>
      </w:tblGrid>
      <w:tr w:rsidR="00791876" w:rsidRPr="00C34C12" w14:paraId="4CFDED0A" w14:textId="77777777" w:rsidTr="004337E4">
        <w:trPr>
          <w:cnfStyle w:val="100000000000" w:firstRow="1" w:lastRow="0" w:firstColumn="0" w:lastColumn="0" w:oddVBand="0" w:evenVBand="0" w:oddHBand="0" w:evenHBand="0" w:firstRowFirstColumn="0" w:firstRowLastColumn="0" w:lastRowFirstColumn="0" w:lastRowLastColumn="0"/>
        </w:trPr>
        <w:tc>
          <w:tcPr>
            <w:tcW w:w="1746" w:type="dxa"/>
            <w:tcBorders>
              <w:right w:val="single" w:sz="4" w:space="0" w:color="auto"/>
            </w:tcBorders>
          </w:tcPr>
          <w:p w14:paraId="6EEA7AD2" w14:textId="77777777" w:rsidR="00791876" w:rsidRPr="00C34C12" w:rsidRDefault="00791876" w:rsidP="00B75C7A">
            <w:pPr>
              <w:pStyle w:val="TableHead"/>
              <w:keepNext/>
              <w:keepLines/>
              <w:rPr>
                <w:b w:val="0"/>
                <w:bCs w:val="0"/>
                <w:noProof w:val="0"/>
              </w:rPr>
            </w:pPr>
            <w:r w:rsidRPr="00C34C12">
              <w:rPr>
                <w:bCs w:val="0"/>
                <w:noProof w:val="0"/>
              </w:rPr>
              <w:t>DIF Category</w:t>
            </w:r>
          </w:p>
        </w:tc>
        <w:tc>
          <w:tcPr>
            <w:tcW w:w="7344" w:type="dxa"/>
            <w:tcBorders>
              <w:left w:val="single" w:sz="4" w:space="0" w:color="auto"/>
            </w:tcBorders>
          </w:tcPr>
          <w:p w14:paraId="3476CF5D" w14:textId="77777777" w:rsidR="00791876" w:rsidRPr="00C34C12" w:rsidRDefault="00791876" w:rsidP="00B75C7A">
            <w:pPr>
              <w:pStyle w:val="TableHead"/>
              <w:keepNext/>
              <w:keepLines/>
              <w:rPr>
                <w:b w:val="0"/>
                <w:bCs w:val="0"/>
                <w:noProof w:val="0"/>
              </w:rPr>
            </w:pPr>
            <w:r w:rsidRPr="00C34C12">
              <w:rPr>
                <w:bCs w:val="0"/>
                <w:noProof w:val="0"/>
              </w:rPr>
              <w:t>Criteria</w:t>
            </w:r>
          </w:p>
        </w:tc>
      </w:tr>
      <w:tr w:rsidR="00791876" w:rsidRPr="00C34C12" w14:paraId="4E5F008D" w14:textId="77777777" w:rsidTr="21689259">
        <w:tc>
          <w:tcPr>
            <w:tcW w:w="1746" w:type="dxa"/>
          </w:tcPr>
          <w:p w14:paraId="447B72B2" w14:textId="77777777" w:rsidR="00791876" w:rsidRPr="00C34C12" w:rsidRDefault="00791876" w:rsidP="00B75C7A">
            <w:pPr>
              <w:pStyle w:val="TableText"/>
              <w:keepNext/>
              <w:keepLines/>
              <w:rPr>
                <w:noProof w:val="0"/>
              </w:rPr>
            </w:pPr>
            <w:r w:rsidRPr="00C34C12">
              <w:rPr>
                <w:noProof w:val="0"/>
              </w:rPr>
              <w:t>A (negligible)</w:t>
            </w:r>
          </w:p>
        </w:tc>
        <w:tc>
          <w:tcPr>
            <w:tcW w:w="7344" w:type="dxa"/>
          </w:tcPr>
          <w:p w14:paraId="4EEBFD3E" w14:textId="29617735" w:rsidR="00791876" w:rsidRPr="00C34C12" w:rsidRDefault="00791876" w:rsidP="00B75C7A">
            <w:pPr>
              <w:pStyle w:val="tablebullet"/>
              <w:keepNext/>
              <w:keepLines/>
              <w:ind w:left="432" w:hanging="288"/>
            </w:pPr>
            <w:r w:rsidRPr="00C34C12">
              <w:rPr>
                <w:lang w:eastAsia="ko-KR"/>
              </w:rPr>
              <w:t xml:space="preserve">Mantel Chi-square </w:t>
            </w:r>
            <w:r w:rsidRPr="00C34C12">
              <w:rPr>
                <w:i/>
                <w:iCs/>
                <w:lang w:eastAsia="ko-KR"/>
              </w:rPr>
              <w:t>p</w:t>
            </w:r>
            <w:r w:rsidR="000863C4" w:rsidRPr="00C34C12">
              <w:rPr>
                <w:i/>
                <w:iCs/>
                <w:lang w:eastAsia="ko-KR"/>
              </w:rPr>
              <w:t>-</w:t>
            </w:r>
            <w:r w:rsidRPr="00C34C12">
              <w:rPr>
                <w:i/>
                <w:iCs/>
                <w:lang w:eastAsia="ko-KR"/>
              </w:rPr>
              <w:t xml:space="preserve">value </w:t>
            </w:r>
            <w:r w:rsidRPr="00C34C12">
              <w:rPr>
                <w:lang w:eastAsia="ko-KR"/>
              </w:rPr>
              <w:t>&gt; 0.05 or |</w:t>
            </w:r>
            <w:r w:rsidRPr="00C34C12">
              <w:rPr>
                <w:iCs/>
                <w:lang w:eastAsia="ko-KR"/>
              </w:rPr>
              <w:t>SMD/SD</w:t>
            </w:r>
            <w:r w:rsidRPr="00C34C12">
              <w:rPr>
                <w:lang w:eastAsia="ko-KR"/>
              </w:rPr>
              <w:t xml:space="preserve">| </w:t>
            </w:r>
            <w:r w:rsidRPr="00C34C12">
              <w:t>≤</w:t>
            </w:r>
            <w:r w:rsidRPr="00C34C12">
              <w:rPr>
                <w:lang w:eastAsia="ko-KR"/>
              </w:rPr>
              <w:t xml:space="preserve"> 0.17</w:t>
            </w:r>
          </w:p>
        </w:tc>
      </w:tr>
      <w:tr w:rsidR="00791876" w:rsidRPr="00C34C12" w14:paraId="4C2693BE" w14:textId="77777777" w:rsidTr="21689259">
        <w:tc>
          <w:tcPr>
            <w:tcW w:w="1746" w:type="dxa"/>
          </w:tcPr>
          <w:p w14:paraId="2DA4F093" w14:textId="77777777" w:rsidR="00791876" w:rsidRPr="00C34C12" w:rsidRDefault="00791876" w:rsidP="00B75C7A">
            <w:pPr>
              <w:pStyle w:val="TableText"/>
              <w:keepNext/>
              <w:keepLines/>
              <w:rPr>
                <w:noProof w:val="0"/>
              </w:rPr>
            </w:pPr>
            <w:r w:rsidRPr="00C34C12">
              <w:rPr>
                <w:noProof w:val="0"/>
              </w:rPr>
              <w:t>B (moderate)</w:t>
            </w:r>
          </w:p>
        </w:tc>
        <w:tc>
          <w:tcPr>
            <w:tcW w:w="7344" w:type="dxa"/>
          </w:tcPr>
          <w:p w14:paraId="2BADF897" w14:textId="1F819AF1" w:rsidR="00791876" w:rsidRPr="00C34C12" w:rsidRDefault="00791876" w:rsidP="00B75C7A">
            <w:pPr>
              <w:pStyle w:val="tablebullet"/>
              <w:keepNext/>
              <w:keepLines/>
              <w:ind w:left="432" w:hanging="288"/>
            </w:pPr>
            <w:r w:rsidRPr="00C34C12">
              <w:rPr>
                <w:lang w:eastAsia="ko-KR"/>
              </w:rPr>
              <w:t xml:space="preserve">Mantel Chi-square </w:t>
            </w:r>
            <w:r w:rsidRPr="00C34C12">
              <w:rPr>
                <w:i/>
                <w:iCs/>
                <w:lang w:eastAsia="ko-KR"/>
              </w:rPr>
              <w:t>p</w:t>
            </w:r>
            <w:r w:rsidR="000863C4" w:rsidRPr="00C34C12">
              <w:rPr>
                <w:i/>
                <w:iCs/>
                <w:lang w:eastAsia="ko-KR"/>
              </w:rPr>
              <w:t>-</w:t>
            </w:r>
            <w:r w:rsidRPr="00C34C12">
              <w:rPr>
                <w:i/>
                <w:iCs/>
                <w:lang w:eastAsia="ko-KR"/>
              </w:rPr>
              <w:t xml:space="preserve">value </w:t>
            </w:r>
            <w:r w:rsidRPr="00C34C12">
              <w:rPr>
                <w:lang w:eastAsia="ko-KR"/>
              </w:rPr>
              <w:t xml:space="preserve">&lt; 0.05 </w:t>
            </w:r>
            <w:r w:rsidR="0076513D" w:rsidRPr="00C34C12">
              <w:rPr>
                <w:lang w:eastAsia="ko-KR"/>
              </w:rPr>
              <w:t xml:space="preserve">and </w:t>
            </w:r>
            <w:r w:rsidRPr="00C34C12">
              <w:t>0.17</w:t>
            </w:r>
            <w:r w:rsidR="000863C4" w:rsidRPr="00C34C12">
              <w:t xml:space="preserve"> </w:t>
            </w:r>
            <w:r w:rsidRPr="00C34C12">
              <w:t>&lt; |SMD/SD| ≤ 0.25</w:t>
            </w:r>
          </w:p>
        </w:tc>
      </w:tr>
      <w:tr w:rsidR="00791876" w:rsidRPr="00C34C12" w14:paraId="646B8BFD" w14:textId="77777777" w:rsidTr="21689259">
        <w:tc>
          <w:tcPr>
            <w:tcW w:w="1746" w:type="dxa"/>
          </w:tcPr>
          <w:p w14:paraId="7EFEC686" w14:textId="77777777" w:rsidR="00791876" w:rsidRPr="00C34C12" w:rsidRDefault="00791876" w:rsidP="00B75C7A">
            <w:pPr>
              <w:pStyle w:val="TableText"/>
              <w:keepNext/>
              <w:keepLines/>
              <w:rPr>
                <w:noProof w:val="0"/>
              </w:rPr>
            </w:pPr>
            <w:r w:rsidRPr="00C34C12">
              <w:rPr>
                <w:noProof w:val="0"/>
              </w:rPr>
              <w:t>C (large)</w:t>
            </w:r>
          </w:p>
        </w:tc>
        <w:tc>
          <w:tcPr>
            <w:tcW w:w="7344" w:type="dxa"/>
          </w:tcPr>
          <w:p w14:paraId="0F12EF1B" w14:textId="32CDA01D" w:rsidR="00791876" w:rsidRPr="00C34C12" w:rsidRDefault="00791876" w:rsidP="00B75C7A">
            <w:pPr>
              <w:pStyle w:val="tablebullet"/>
              <w:keepNext/>
              <w:keepLines/>
              <w:ind w:left="432" w:hanging="288"/>
            </w:pPr>
            <w:r w:rsidRPr="00C34C12">
              <w:rPr>
                <w:lang w:eastAsia="ko-KR"/>
              </w:rPr>
              <w:t xml:space="preserve">Mantel Chi-square </w:t>
            </w:r>
            <w:r w:rsidRPr="00C34C12">
              <w:rPr>
                <w:i/>
                <w:iCs/>
                <w:lang w:eastAsia="ko-KR"/>
              </w:rPr>
              <w:t>p</w:t>
            </w:r>
            <w:r w:rsidR="000863C4" w:rsidRPr="00C34C12">
              <w:rPr>
                <w:i/>
                <w:iCs/>
                <w:lang w:eastAsia="ko-KR"/>
              </w:rPr>
              <w:t>-</w:t>
            </w:r>
            <w:r w:rsidRPr="00C34C12">
              <w:rPr>
                <w:i/>
                <w:iCs/>
                <w:lang w:eastAsia="ko-KR"/>
              </w:rPr>
              <w:t xml:space="preserve">value </w:t>
            </w:r>
            <w:r w:rsidRPr="00C34C12">
              <w:rPr>
                <w:lang w:eastAsia="ko-KR"/>
              </w:rPr>
              <w:t xml:space="preserve">&lt; 0.05 </w:t>
            </w:r>
            <w:r w:rsidR="0076513D" w:rsidRPr="00C34C12">
              <w:rPr>
                <w:lang w:eastAsia="ko-KR"/>
              </w:rPr>
              <w:t xml:space="preserve">and </w:t>
            </w:r>
            <w:r w:rsidRPr="00C34C12">
              <w:rPr>
                <w:lang w:eastAsia="ko-KR"/>
              </w:rPr>
              <w:t>|SMD</w:t>
            </w:r>
            <w:r w:rsidRPr="00C34C12">
              <w:rPr>
                <w:i/>
                <w:iCs/>
                <w:lang w:eastAsia="ko-KR"/>
              </w:rPr>
              <w:t>/SD</w:t>
            </w:r>
            <w:r w:rsidRPr="00C34C12">
              <w:rPr>
                <w:lang w:eastAsia="ko-KR"/>
              </w:rPr>
              <w:t>| &gt; 0.25</w:t>
            </w:r>
          </w:p>
        </w:tc>
      </w:tr>
    </w:tbl>
    <w:p w14:paraId="7BA68E5F" w14:textId="4C7E8FF9" w:rsidR="00791876" w:rsidRPr="00C34C12" w:rsidRDefault="00791876" w:rsidP="00193347">
      <w:pPr>
        <w:keepNext/>
        <w:keepLines/>
        <w:spacing w:before="120"/>
      </w:pPr>
      <w:r w:rsidRPr="00C34C12">
        <w:t xml:space="preserve">DIF analyses were conducted on each </w:t>
      </w:r>
      <w:r w:rsidR="00FE0FD8" w:rsidRPr="00C34C12">
        <w:t>item</w:t>
      </w:r>
      <w:r w:rsidRPr="00C34C12">
        <w:t xml:space="preserve"> for designated comparison groups</w:t>
      </w:r>
      <w:r w:rsidR="0054370E" w:rsidRPr="00C34C12">
        <w:t>, if the number of students in the group was sufficient</w:t>
      </w:r>
      <w:r w:rsidRPr="00C34C12">
        <w:t xml:space="preserve">. Groups were defined </w:t>
      </w:r>
      <w:proofErr w:type="gramStart"/>
      <w:r w:rsidRPr="00C34C12">
        <w:t>on the basis of</w:t>
      </w:r>
      <w:proofErr w:type="gramEnd"/>
      <w:r w:rsidRPr="00C34C12">
        <w:t xml:space="preserve"> demographic variables, including gender, race or ethnicity, and primary disabilities. These comparison groups are specified in </w:t>
      </w:r>
      <w:r w:rsidR="00825923" w:rsidRPr="00C34C12">
        <w:rPr>
          <w:rStyle w:val="Cross-Reference"/>
        </w:rPr>
        <w:fldChar w:fldCharType="begin"/>
      </w:r>
      <w:r w:rsidR="00825923" w:rsidRPr="00C34C12">
        <w:rPr>
          <w:rStyle w:val="Cross-Reference"/>
        </w:rPr>
        <w:instrText xml:space="preserve"> REF  _Ref22227286 \* Lower \h  \* MERGEFORMAT </w:instrText>
      </w:r>
      <w:r w:rsidR="00825923" w:rsidRPr="00C34C12">
        <w:rPr>
          <w:rStyle w:val="Cross-Reference"/>
        </w:rPr>
      </w:r>
      <w:r w:rsidR="00825923" w:rsidRPr="00C34C12">
        <w:rPr>
          <w:rStyle w:val="Cross-Reference"/>
        </w:rPr>
        <w:fldChar w:fldCharType="separate"/>
      </w:r>
      <w:r w:rsidR="003447A1" w:rsidRPr="003447A1">
        <w:rPr>
          <w:rStyle w:val="Cross-Reference"/>
        </w:rPr>
        <w:t>table 7.6</w:t>
      </w:r>
      <w:r w:rsidR="00825923" w:rsidRPr="00C34C12">
        <w:rPr>
          <w:rStyle w:val="Cross-Reference"/>
        </w:rPr>
        <w:fldChar w:fldCharType="end"/>
      </w:r>
      <w:r w:rsidRPr="00C34C12">
        <w:t>.</w:t>
      </w:r>
      <w:r w:rsidR="00843379" w:rsidRPr="00843379">
        <w:t xml:space="preserve"> </w:t>
      </w:r>
      <w:r w:rsidR="00B4513C">
        <w:t>An</w:t>
      </w:r>
      <w:r w:rsidR="00843379">
        <w:t xml:space="preserve"> asterisk (</w:t>
      </w:r>
      <w:r w:rsidR="00843379" w:rsidRPr="00C34C12">
        <w:t>*</w:t>
      </w:r>
      <w:r w:rsidR="00843379">
        <w:t>) indicates where</w:t>
      </w:r>
      <w:r w:rsidR="00843379" w:rsidRPr="00C34C12">
        <w:t xml:space="preserve"> DIF analysis was not performed due to insufficient sample sizes for all three CAA for Science assessments.</w:t>
      </w:r>
    </w:p>
    <w:p w14:paraId="579872A4" w14:textId="08C36159" w:rsidR="00791876" w:rsidRPr="00C34C12" w:rsidRDefault="00791876" w:rsidP="000F37D3">
      <w:pPr>
        <w:pStyle w:val="Caption"/>
        <w:keepLines/>
      </w:pPr>
      <w:bookmarkStart w:id="539" w:name="_Ref22227286"/>
      <w:bookmarkStart w:id="540" w:name="_Toc30414282"/>
      <w:bookmarkStart w:id="541" w:name="_Toc180396675"/>
      <w:r w:rsidRPr="00C34C12">
        <w:t xml:space="preserve">Table </w:t>
      </w:r>
      <w:r w:rsidRPr="00C34C12">
        <w:fldChar w:fldCharType="begin"/>
      </w:r>
      <w:r w:rsidRPr="00C34C12">
        <w:instrText>STYLEREF 2 \s</w:instrText>
      </w:r>
      <w:r w:rsidRPr="00C34C12">
        <w:fldChar w:fldCharType="separate"/>
      </w:r>
      <w:r w:rsidR="00F94BF3">
        <w:rPr>
          <w:noProof/>
        </w:rPr>
        <w:t>7</w:t>
      </w:r>
      <w:r w:rsidRPr="00C34C12">
        <w:fldChar w:fldCharType="end"/>
      </w:r>
      <w:r w:rsidR="00700C1B" w:rsidRPr="00C34C12">
        <w:t>.</w:t>
      </w:r>
      <w:r w:rsidRPr="00C34C12">
        <w:fldChar w:fldCharType="begin"/>
      </w:r>
      <w:r w:rsidRPr="00C34C12">
        <w:instrText>SEQ Table \* ARABIC \s 2</w:instrText>
      </w:r>
      <w:r w:rsidRPr="00C34C12">
        <w:fldChar w:fldCharType="separate"/>
      </w:r>
      <w:r w:rsidR="00F94BF3">
        <w:rPr>
          <w:noProof/>
        </w:rPr>
        <w:t>6</w:t>
      </w:r>
      <w:r w:rsidRPr="00C34C12">
        <w:fldChar w:fldCharType="end"/>
      </w:r>
      <w:bookmarkEnd w:id="539"/>
      <w:r w:rsidRPr="00C34C12">
        <w:t xml:space="preserve">  Student Groups for DIF Comparison</w:t>
      </w:r>
      <w:bookmarkEnd w:id="540"/>
      <w:bookmarkEnd w:id="541"/>
    </w:p>
    <w:tbl>
      <w:tblPr>
        <w:tblStyle w:val="TRtable"/>
        <w:tblW w:w="9360" w:type="dxa"/>
        <w:tblBorders>
          <w:insideH w:val="single" w:sz="4" w:space="0" w:color="auto"/>
          <w:insideV w:val="single" w:sz="4" w:space="0" w:color="auto"/>
        </w:tblBorders>
        <w:tblLook w:val="04A0" w:firstRow="1" w:lastRow="0" w:firstColumn="1" w:lastColumn="0" w:noHBand="0" w:noVBand="1"/>
        <w:tblDescription w:val="student subgroups (including reference group and focal groups) and DIF type"/>
      </w:tblPr>
      <w:tblGrid>
        <w:gridCol w:w="1870"/>
        <w:gridCol w:w="2450"/>
        <w:gridCol w:w="5040"/>
      </w:tblGrid>
      <w:tr w:rsidR="00791876" w:rsidRPr="00C34C12" w14:paraId="7D48B697" w14:textId="77777777" w:rsidTr="004337E4">
        <w:trPr>
          <w:cnfStyle w:val="100000000000" w:firstRow="1" w:lastRow="0" w:firstColumn="0" w:lastColumn="0" w:oddVBand="0" w:evenVBand="0" w:oddHBand="0" w:evenHBand="0" w:firstRowFirstColumn="0" w:firstRowLastColumn="0" w:lastRowFirstColumn="0" w:lastRowLastColumn="0"/>
        </w:trPr>
        <w:tc>
          <w:tcPr>
            <w:tcW w:w="1870" w:type="dxa"/>
            <w:tcBorders>
              <w:right w:val="single" w:sz="4" w:space="0" w:color="auto"/>
            </w:tcBorders>
            <w:noWrap/>
          </w:tcPr>
          <w:p w14:paraId="7CDB704C" w14:textId="77777777" w:rsidR="00791876" w:rsidRPr="00C34C12" w:rsidRDefault="00791876" w:rsidP="00E44196">
            <w:pPr>
              <w:pStyle w:val="TableHead"/>
              <w:keepNext/>
              <w:keepLines/>
              <w:rPr>
                <w:b w:val="0"/>
                <w:bCs w:val="0"/>
                <w:noProof w:val="0"/>
              </w:rPr>
            </w:pPr>
            <w:r w:rsidRPr="00C34C12">
              <w:rPr>
                <w:bCs w:val="0"/>
                <w:noProof w:val="0"/>
              </w:rPr>
              <w:t>DIF Type</w:t>
            </w:r>
          </w:p>
        </w:tc>
        <w:tc>
          <w:tcPr>
            <w:tcW w:w="2450" w:type="dxa"/>
            <w:tcBorders>
              <w:left w:val="single" w:sz="4" w:space="0" w:color="auto"/>
              <w:right w:val="single" w:sz="4" w:space="0" w:color="auto"/>
            </w:tcBorders>
            <w:noWrap/>
          </w:tcPr>
          <w:p w14:paraId="09700A73" w14:textId="77777777" w:rsidR="00791876" w:rsidRPr="00C34C12" w:rsidRDefault="00791876" w:rsidP="00E50F17">
            <w:pPr>
              <w:pStyle w:val="TableHead"/>
              <w:keepNext/>
              <w:keepLines/>
              <w:rPr>
                <w:b w:val="0"/>
                <w:bCs w:val="0"/>
                <w:noProof w:val="0"/>
              </w:rPr>
            </w:pPr>
            <w:r w:rsidRPr="00C34C12">
              <w:rPr>
                <w:bCs w:val="0"/>
                <w:noProof w:val="0"/>
              </w:rPr>
              <w:t>Reference Group</w:t>
            </w:r>
          </w:p>
        </w:tc>
        <w:tc>
          <w:tcPr>
            <w:tcW w:w="5040" w:type="dxa"/>
            <w:tcBorders>
              <w:left w:val="single" w:sz="4" w:space="0" w:color="auto"/>
            </w:tcBorders>
            <w:noWrap/>
          </w:tcPr>
          <w:p w14:paraId="2A4D948D" w14:textId="77777777" w:rsidR="00791876" w:rsidRPr="00C34C12" w:rsidRDefault="00791876" w:rsidP="00E50F17">
            <w:pPr>
              <w:pStyle w:val="TableHead"/>
              <w:keepNext/>
              <w:keepLines/>
              <w:rPr>
                <w:b w:val="0"/>
                <w:bCs w:val="0"/>
                <w:noProof w:val="0"/>
              </w:rPr>
            </w:pPr>
            <w:r w:rsidRPr="00C34C12">
              <w:rPr>
                <w:bCs w:val="0"/>
                <w:noProof w:val="0"/>
              </w:rPr>
              <w:t>Focal Group</w:t>
            </w:r>
          </w:p>
        </w:tc>
      </w:tr>
      <w:tr w:rsidR="00791876" w:rsidRPr="00C34C12" w14:paraId="18DF13F5" w14:textId="77777777" w:rsidTr="21689259">
        <w:tc>
          <w:tcPr>
            <w:tcW w:w="1870" w:type="dxa"/>
            <w:noWrap/>
          </w:tcPr>
          <w:p w14:paraId="6991C919" w14:textId="77777777" w:rsidR="00791876" w:rsidRPr="00C34C12" w:rsidRDefault="00791876" w:rsidP="009907AD">
            <w:pPr>
              <w:pStyle w:val="TableText"/>
              <w:keepNext/>
              <w:keepLines/>
              <w:rPr>
                <w:b/>
                <w:noProof w:val="0"/>
              </w:rPr>
            </w:pPr>
            <w:r w:rsidRPr="00C34C12">
              <w:rPr>
                <w:b/>
                <w:noProof w:val="0"/>
              </w:rPr>
              <w:t>Gender</w:t>
            </w:r>
          </w:p>
        </w:tc>
        <w:tc>
          <w:tcPr>
            <w:tcW w:w="2450" w:type="dxa"/>
            <w:noWrap/>
          </w:tcPr>
          <w:p w14:paraId="18DCA2DE" w14:textId="77777777" w:rsidR="00791876" w:rsidRPr="00C34C12" w:rsidRDefault="00791876" w:rsidP="009907AD">
            <w:pPr>
              <w:pStyle w:val="TableText"/>
              <w:keepNext/>
              <w:keepLines/>
              <w:rPr>
                <w:noProof w:val="0"/>
              </w:rPr>
            </w:pPr>
            <w:r w:rsidRPr="00C34C12">
              <w:rPr>
                <w:noProof w:val="0"/>
              </w:rPr>
              <w:t>Male</w:t>
            </w:r>
          </w:p>
        </w:tc>
        <w:tc>
          <w:tcPr>
            <w:tcW w:w="5040" w:type="dxa"/>
            <w:noWrap/>
          </w:tcPr>
          <w:p w14:paraId="6360EFDE" w14:textId="77777777" w:rsidR="00791876" w:rsidRPr="00C34C12" w:rsidRDefault="00791876" w:rsidP="009907AD">
            <w:pPr>
              <w:pStyle w:val="tablebullet"/>
              <w:keepNext/>
              <w:keepLines/>
              <w:spacing w:before="15" w:after="15"/>
              <w:ind w:left="216" w:hanging="216"/>
            </w:pPr>
            <w:r w:rsidRPr="00C34C12">
              <w:t>Female</w:t>
            </w:r>
          </w:p>
        </w:tc>
      </w:tr>
      <w:tr w:rsidR="00791876" w:rsidRPr="00C34C12" w14:paraId="746EE166" w14:textId="77777777" w:rsidTr="21689259">
        <w:tc>
          <w:tcPr>
            <w:tcW w:w="1870" w:type="dxa"/>
            <w:noWrap/>
          </w:tcPr>
          <w:p w14:paraId="410D5E98" w14:textId="77777777" w:rsidR="00791876" w:rsidRPr="00C34C12" w:rsidRDefault="00791876" w:rsidP="009907AD">
            <w:pPr>
              <w:pStyle w:val="TableText"/>
              <w:keepNext/>
              <w:keepLines/>
              <w:rPr>
                <w:b/>
                <w:noProof w:val="0"/>
              </w:rPr>
            </w:pPr>
            <w:r w:rsidRPr="00C34C12">
              <w:rPr>
                <w:b/>
                <w:noProof w:val="0"/>
              </w:rPr>
              <w:t>Race/Ethnicity</w:t>
            </w:r>
          </w:p>
        </w:tc>
        <w:tc>
          <w:tcPr>
            <w:tcW w:w="2450" w:type="dxa"/>
            <w:noWrap/>
          </w:tcPr>
          <w:p w14:paraId="38F2B6B9" w14:textId="77777777" w:rsidR="00791876" w:rsidRPr="00C34C12" w:rsidRDefault="00791876" w:rsidP="009907AD">
            <w:pPr>
              <w:pStyle w:val="TableText"/>
              <w:keepNext/>
              <w:keepLines/>
              <w:rPr>
                <w:noProof w:val="0"/>
              </w:rPr>
            </w:pPr>
            <w:r w:rsidRPr="00C34C12">
              <w:rPr>
                <w:noProof w:val="0"/>
              </w:rPr>
              <w:t>White</w:t>
            </w:r>
          </w:p>
        </w:tc>
        <w:tc>
          <w:tcPr>
            <w:tcW w:w="5040" w:type="dxa"/>
            <w:noWrap/>
          </w:tcPr>
          <w:p w14:paraId="5258B850" w14:textId="1039A8C0" w:rsidR="00791876" w:rsidRPr="00C34C12" w:rsidRDefault="00791876" w:rsidP="009907AD">
            <w:pPr>
              <w:pStyle w:val="tablebullet"/>
              <w:keepNext/>
              <w:keepLines/>
              <w:spacing w:before="15" w:after="15"/>
              <w:ind w:left="216" w:hanging="216"/>
            </w:pPr>
            <w:r w:rsidRPr="00C34C12">
              <w:t>American Indian or Alaska Native*</w:t>
            </w:r>
          </w:p>
          <w:p w14:paraId="30A3BE7D" w14:textId="77777777" w:rsidR="00791876" w:rsidRPr="00C34C12" w:rsidRDefault="00791876" w:rsidP="009907AD">
            <w:pPr>
              <w:pStyle w:val="tablebullet"/>
              <w:keepNext/>
              <w:keepLines/>
              <w:spacing w:before="15" w:after="15"/>
              <w:ind w:left="216" w:hanging="216"/>
            </w:pPr>
            <w:r w:rsidRPr="00C34C12">
              <w:t>Asian</w:t>
            </w:r>
          </w:p>
          <w:p w14:paraId="14CF8AB1" w14:textId="77777777" w:rsidR="00791876" w:rsidRPr="00C34C12" w:rsidRDefault="00791876" w:rsidP="009907AD">
            <w:pPr>
              <w:pStyle w:val="tablebullet"/>
              <w:keepNext/>
              <w:keepLines/>
              <w:spacing w:before="15" w:after="15"/>
              <w:ind w:left="216" w:hanging="216"/>
            </w:pPr>
            <w:r w:rsidRPr="00C34C12">
              <w:t>Black or African American</w:t>
            </w:r>
          </w:p>
          <w:p w14:paraId="79087480" w14:textId="77777777" w:rsidR="00791876" w:rsidRPr="00C34C12" w:rsidRDefault="00791876" w:rsidP="009907AD">
            <w:pPr>
              <w:pStyle w:val="tablebullet"/>
              <w:keepNext/>
              <w:keepLines/>
              <w:spacing w:before="15" w:after="15"/>
              <w:ind w:left="216" w:hanging="216"/>
            </w:pPr>
            <w:r w:rsidRPr="00C34C12">
              <w:t>Filipino</w:t>
            </w:r>
          </w:p>
          <w:p w14:paraId="546A4849" w14:textId="77777777" w:rsidR="00791876" w:rsidRPr="00C34C12" w:rsidRDefault="00791876" w:rsidP="009907AD">
            <w:pPr>
              <w:pStyle w:val="tablebullet"/>
              <w:keepNext/>
              <w:keepLines/>
              <w:spacing w:before="15" w:after="15"/>
              <w:ind w:left="216" w:hanging="216"/>
            </w:pPr>
            <w:r w:rsidRPr="00C34C12">
              <w:t>Hispanic or Latino</w:t>
            </w:r>
          </w:p>
          <w:p w14:paraId="0C64070B" w14:textId="0B91A046" w:rsidR="00791876" w:rsidRPr="00C34C12" w:rsidRDefault="00791876" w:rsidP="009907AD">
            <w:pPr>
              <w:pStyle w:val="tablebullet"/>
              <w:keepNext/>
              <w:keepLines/>
              <w:spacing w:before="15" w:after="15"/>
              <w:ind w:left="216" w:hanging="216"/>
            </w:pPr>
            <w:r w:rsidRPr="00C34C12">
              <w:t>Native Hawaiian or Other Pacific Islander*</w:t>
            </w:r>
          </w:p>
        </w:tc>
      </w:tr>
      <w:tr w:rsidR="00791876" w:rsidRPr="00C34C12" w14:paraId="2CDC7822" w14:textId="77777777" w:rsidTr="21689259">
        <w:tc>
          <w:tcPr>
            <w:tcW w:w="1870" w:type="dxa"/>
            <w:noWrap/>
          </w:tcPr>
          <w:p w14:paraId="5CC9ECEE" w14:textId="77777777" w:rsidR="00791876" w:rsidRPr="00C34C12" w:rsidRDefault="00791876" w:rsidP="00E440F2">
            <w:pPr>
              <w:pStyle w:val="TableText"/>
              <w:rPr>
                <w:b/>
                <w:noProof w:val="0"/>
              </w:rPr>
            </w:pPr>
            <w:r w:rsidRPr="00C34C12">
              <w:rPr>
                <w:b/>
                <w:noProof w:val="0"/>
              </w:rPr>
              <w:t>Disability</w:t>
            </w:r>
          </w:p>
        </w:tc>
        <w:tc>
          <w:tcPr>
            <w:tcW w:w="2450" w:type="dxa"/>
            <w:noWrap/>
          </w:tcPr>
          <w:p w14:paraId="49934F6F" w14:textId="77777777" w:rsidR="00791876" w:rsidRPr="00C34C12" w:rsidRDefault="00791876" w:rsidP="00E440F2">
            <w:pPr>
              <w:pStyle w:val="TableText"/>
              <w:rPr>
                <w:noProof w:val="0"/>
              </w:rPr>
            </w:pPr>
            <w:r w:rsidRPr="00C34C12">
              <w:rPr>
                <w:noProof w:val="0"/>
              </w:rPr>
              <w:t>Intellectual Disability</w:t>
            </w:r>
          </w:p>
        </w:tc>
        <w:tc>
          <w:tcPr>
            <w:tcW w:w="5040" w:type="dxa"/>
            <w:noWrap/>
          </w:tcPr>
          <w:p w14:paraId="335B4186" w14:textId="77777777" w:rsidR="00791876" w:rsidRPr="00C34C12" w:rsidRDefault="00791876" w:rsidP="00791876">
            <w:pPr>
              <w:pStyle w:val="tablebullet"/>
              <w:spacing w:before="15" w:after="15"/>
              <w:ind w:left="216" w:hanging="216"/>
            </w:pPr>
            <w:r w:rsidRPr="00C34C12">
              <w:t>Autism</w:t>
            </w:r>
          </w:p>
          <w:p w14:paraId="4EED703F" w14:textId="3C07007C" w:rsidR="00791876" w:rsidRPr="00C34C12" w:rsidRDefault="00791876" w:rsidP="00791876">
            <w:pPr>
              <w:pStyle w:val="tablebullet"/>
              <w:spacing w:before="15" w:after="15"/>
              <w:ind w:left="216" w:hanging="216"/>
            </w:pPr>
            <w:proofErr w:type="gramStart"/>
            <w:r w:rsidRPr="00C34C12">
              <w:t>Deaf-blindness</w:t>
            </w:r>
            <w:proofErr w:type="gramEnd"/>
            <w:r w:rsidRPr="00C34C12">
              <w:t>*</w:t>
            </w:r>
          </w:p>
          <w:p w14:paraId="05F7EE11" w14:textId="3948E01B" w:rsidR="00791876" w:rsidRPr="00C34C12" w:rsidRDefault="00791876" w:rsidP="00791876">
            <w:pPr>
              <w:pStyle w:val="tablebullet"/>
              <w:spacing w:before="15" w:after="15"/>
              <w:ind w:left="216" w:hanging="216"/>
            </w:pPr>
            <w:r w:rsidRPr="00C34C12">
              <w:t>Emotional disturbance*</w:t>
            </w:r>
          </w:p>
          <w:p w14:paraId="1374B91A" w14:textId="4FCBB64F" w:rsidR="00791876" w:rsidRPr="00C34C12" w:rsidRDefault="00791876" w:rsidP="00791876">
            <w:pPr>
              <w:pStyle w:val="tablebullet"/>
              <w:spacing w:before="15" w:after="15"/>
              <w:ind w:left="216" w:hanging="216"/>
            </w:pPr>
            <w:r w:rsidRPr="00C34C12">
              <w:t xml:space="preserve">Hearing </w:t>
            </w:r>
            <w:r w:rsidR="00B75C7A" w:rsidRPr="00C34C12">
              <w:t>i</w:t>
            </w:r>
            <w:r w:rsidRPr="00C34C12">
              <w:t>mpairment*</w:t>
            </w:r>
          </w:p>
          <w:p w14:paraId="7FEDD363" w14:textId="77777777" w:rsidR="00791876" w:rsidRPr="00C34C12" w:rsidRDefault="00791876" w:rsidP="00791876">
            <w:pPr>
              <w:pStyle w:val="tablebullet"/>
              <w:spacing w:before="15" w:after="15"/>
              <w:ind w:left="216" w:hanging="216"/>
            </w:pPr>
            <w:r w:rsidRPr="00C34C12">
              <w:t>Multiple disabilities</w:t>
            </w:r>
          </w:p>
          <w:p w14:paraId="61D37EF7" w14:textId="77777777" w:rsidR="00791876" w:rsidRPr="00C34C12" w:rsidRDefault="00791876" w:rsidP="00791876">
            <w:pPr>
              <w:pStyle w:val="tablebullet"/>
              <w:spacing w:before="15" w:after="15"/>
              <w:ind w:left="216" w:hanging="216"/>
            </w:pPr>
            <w:r w:rsidRPr="00C34C12">
              <w:t>Orthopedic impairment</w:t>
            </w:r>
          </w:p>
          <w:p w14:paraId="09BAA945" w14:textId="77777777" w:rsidR="00791876" w:rsidRPr="00C34C12" w:rsidRDefault="00791876" w:rsidP="00791876">
            <w:pPr>
              <w:pStyle w:val="tablebullet"/>
              <w:spacing w:before="15" w:after="15"/>
              <w:ind w:left="216" w:hanging="216"/>
            </w:pPr>
            <w:r w:rsidRPr="00C34C12">
              <w:t>Other health impairment</w:t>
            </w:r>
          </w:p>
          <w:p w14:paraId="58FC5FE2" w14:textId="77777777" w:rsidR="00791876" w:rsidRPr="00C34C12" w:rsidRDefault="00791876" w:rsidP="00791876">
            <w:pPr>
              <w:pStyle w:val="tablebullet"/>
              <w:spacing w:before="15" w:after="15"/>
              <w:ind w:left="216" w:hanging="216"/>
            </w:pPr>
            <w:r w:rsidRPr="00C34C12">
              <w:t>Specific learning disability</w:t>
            </w:r>
          </w:p>
          <w:p w14:paraId="64F73432" w14:textId="77777777" w:rsidR="00791876" w:rsidRPr="00C34C12" w:rsidRDefault="00791876" w:rsidP="00791876">
            <w:pPr>
              <w:pStyle w:val="tablebullet"/>
              <w:spacing w:before="15" w:after="15"/>
              <w:ind w:left="216" w:hanging="216"/>
            </w:pPr>
            <w:r w:rsidRPr="00C34C12">
              <w:t>Speech or language impairment</w:t>
            </w:r>
          </w:p>
          <w:p w14:paraId="7A9A4CDC" w14:textId="4BC08D32" w:rsidR="00791876" w:rsidRPr="00C34C12" w:rsidRDefault="00791876" w:rsidP="00791876">
            <w:pPr>
              <w:pStyle w:val="tablebullet"/>
              <w:spacing w:before="15" w:after="15"/>
              <w:ind w:left="216" w:hanging="216"/>
            </w:pPr>
            <w:r w:rsidRPr="00C34C12">
              <w:t>Traumatic brain injury*</w:t>
            </w:r>
          </w:p>
          <w:p w14:paraId="0C8386F1" w14:textId="73DFE0CD" w:rsidR="00791876" w:rsidRPr="00C34C12" w:rsidRDefault="00791876" w:rsidP="00791876">
            <w:pPr>
              <w:pStyle w:val="tablebullet"/>
              <w:spacing w:before="15" w:after="15"/>
              <w:ind w:left="216" w:hanging="216"/>
            </w:pPr>
            <w:r w:rsidRPr="00C34C12">
              <w:t xml:space="preserve">Visual </w:t>
            </w:r>
            <w:r w:rsidR="00B75C7A" w:rsidRPr="00C34C12">
              <w:t>i</w:t>
            </w:r>
            <w:r w:rsidRPr="00C34C12">
              <w:t>mpairment*</w:t>
            </w:r>
          </w:p>
        </w:tc>
      </w:tr>
      <w:tr w:rsidR="00791876" w:rsidRPr="00C34C12" w14:paraId="6BC8A717" w14:textId="77777777" w:rsidTr="21689259">
        <w:tc>
          <w:tcPr>
            <w:tcW w:w="1870" w:type="dxa"/>
            <w:noWrap/>
          </w:tcPr>
          <w:p w14:paraId="20F98D1D" w14:textId="77777777" w:rsidR="00791876" w:rsidRPr="00C34C12" w:rsidRDefault="00791876" w:rsidP="00E440F2">
            <w:pPr>
              <w:pStyle w:val="TableText"/>
              <w:rPr>
                <w:b/>
                <w:noProof w:val="0"/>
              </w:rPr>
            </w:pPr>
            <w:r w:rsidRPr="00C34C12">
              <w:rPr>
                <w:b/>
                <w:noProof w:val="0"/>
              </w:rPr>
              <w:t>High School Grade Level</w:t>
            </w:r>
          </w:p>
        </w:tc>
        <w:tc>
          <w:tcPr>
            <w:tcW w:w="2450" w:type="dxa"/>
            <w:noWrap/>
          </w:tcPr>
          <w:p w14:paraId="20A7666E" w14:textId="77777777" w:rsidR="00791876" w:rsidRPr="00C34C12" w:rsidRDefault="00791876" w:rsidP="00E440F2">
            <w:pPr>
              <w:pStyle w:val="TableText"/>
              <w:rPr>
                <w:noProof w:val="0"/>
              </w:rPr>
            </w:pPr>
            <w:r w:rsidRPr="00C34C12">
              <w:rPr>
                <w:noProof w:val="0"/>
              </w:rPr>
              <w:t>Grade Eleven</w:t>
            </w:r>
          </w:p>
        </w:tc>
        <w:tc>
          <w:tcPr>
            <w:tcW w:w="5040" w:type="dxa"/>
            <w:noWrap/>
          </w:tcPr>
          <w:p w14:paraId="51115C15" w14:textId="77777777" w:rsidR="00791876" w:rsidRPr="00C34C12" w:rsidRDefault="00791876" w:rsidP="00791876">
            <w:pPr>
              <w:pStyle w:val="tablebullet"/>
              <w:spacing w:before="15" w:after="15"/>
              <w:ind w:left="216" w:hanging="216"/>
            </w:pPr>
            <w:r w:rsidRPr="00C34C12">
              <w:t>Grade ten</w:t>
            </w:r>
          </w:p>
          <w:p w14:paraId="22066E78" w14:textId="77777777" w:rsidR="00791876" w:rsidRPr="00C34C12" w:rsidRDefault="00791876" w:rsidP="00791876">
            <w:pPr>
              <w:pStyle w:val="tablebullet"/>
              <w:spacing w:before="15" w:after="15"/>
              <w:ind w:left="216" w:hanging="216"/>
            </w:pPr>
            <w:r w:rsidRPr="00C34C12">
              <w:t>Grade twelve</w:t>
            </w:r>
          </w:p>
        </w:tc>
      </w:tr>
    </w:tbl>
    <w:p w14:paraId="002D215E" w14:textId="59E88B1E" w:rsidR="00BA0636" w:rsidRPr="00C34C12" w:rsidRDefault="006C4C23" w:rsidP="00453A30">
      <w:pPr>
        <w:pStyle w:val="Heading4"/>
      </w:pPr>
      <w:bookmarkStart w:id="542" w:name="_Toc30139098"/>
      <w:bookmarkStart w:id="543" w:name="_Toc30139500"/>
      <w:bookmarkStart w:id="544" w:name="_Toc30139900"/>
      <w:bookmarkStart w:id="545" w:name="_Toc30422083"/>
      <w:bookmarkStart w:id="546" w:name="_Toc30745650"/>
      <w:bookmarkStart w:id="547" w:name="_Toc30746018"/>
      <w:bookmarkStart w:id="548" w:name="_Toc30746412"/>
      <w:bookmarkStart w:id="549" w:name="_Toc34806323"/>
      <w:bookmarkStart w:id="550" w:name="_Toc34989997"/>
      <w:bookmarkStart w:id="551" w:name="_Toc30139099"/>
      <w:bookmarkStart w:id="552" w:name="_Toc30139501"/>
      <w:bookmarkStart w:id="553" w:name="_Toc30139901"/>
      <w:bookmarkStart w:id="554" w:name="_Toc30422084"/>
      <w:bookmarkStart w:id="555" w:name="_Toc30745651"/>
      <w:bookmarkStart w:id="556" w:name="_Toc30746019"/>
      <w:bookmarkStart w:id="557" w:name="_Toc30746413"/>
      <w:bookmarkStart w:id="558" w:name="_Toc34806324"/>
      <w:bookmarkStart w:id="559" w:name="_Toc34989998"/>
      <w:bookmarkStart w:id="560" w:name="_Toc30139100"/>
      <w:bookmarkStart w:id="561" w:name="_Toc30139502"/>
      <w:bookmarkStart w:id="562" w:name="_Toc30139902"/>
      <w:bookmarkStart w:id="563" w:name="_Toc30422085"/>
      <w:bookmarkStart w:id="564" w:name="_Toc30745652"/>
      <w:bookmarkStart w:id="565" w:name="_Toc30746020"/>
      <w:bookmarkStart w:id="566" w:name="_Toc30746414"/>
      <w:bookmarkStart w:id="567" w:name="_Toc34806325"/>
      <w:bookmarkStart w:id="568" w:name="_Toc34989999"/>
      <w:bookmarkStart w:id="569" w:name="_Toc30139101"/>
      <w:bookmarkStart w:id="570" w:name="_Toc30139503"/>
      <w:bookmarkStart w:id="571" w:name="_Toc30139903"/>
      <w:bookmarkStart w:id="572" w:name="_Toc30422086"/>
      <w:bookmarkStart w:id="573" w:name="_Toc30745653"/>
      <w:bookmarkStart w:id="574" w:name="_Toc30746021"/>
      <w:bookmarkStart w:id="575" w:name="_Toc30746415"/>
      <w:bookmarkStart w:id="576" w:name="_Toc34806326"/>
      <w:bookmarkStart w:id="577" w:name="_Toc34990000"/>
      <w:bookmarkStart w:id="578" w:name="_Toc180396572"/>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r w:rsidRPr="00C34C12">
        <w:t>DIF Analysis Results Summary</w:t>
      </w:r>
      <w:bookmarkEnd w:id="578"/>
    </w:p>
    <w:p w14:paraId="6A5E75C1" w14:textId="206C8C9E" w:rsidR="006C65AE" w:rsidRPr="00C34C12" w:rsidRDefault="00791876" w:rsidP="00544A76">
      <w:r w:rsidRPr="00C34C12">
        <w:t xml:space="preserve">The DIF results tables in </w:t>
      </w:r>
      <w:hyperlink w:anchor="_Appendix_7.D:_DIF" w:history="1">
        <w:r w:rsidRPr="003447A1">
          <w:rPr>
            <w:rStyle w:val="Hyperlink"/>
          </w:rPr>
          <w:t xml:space="preserve">appendix </w:t>
        </w:r>
        <w:proofErr w:type="gramStart"/>
        <w:r w:rsidR="00870C84" w:rsidRPr="003447A1">
          <w:rPr>
            <w:rStyle w:val="Hyperlink"/>
          </w:rPr>
          <w:t>7</w:t>
        </w:r>
        <w:r w:rsidRPr="003447A1">
          <w:rPr>
            <w:rStyle w:val="Hyperlink"/>
          </w:rPr>
          <w:t>.D</w:t>
        </w:r>
        <w:proofErr w:type="gramEnd"/>
      </w:hyperlink>
      <w:r w:rsidR="00EB7DCA" w:rsidRPr="00C34C12">
        <w:t xml:space="preserve"> show the results</w:t>
      </w:r>
      <w:r w:rsidR="001A60CB" w:rsidRPr="00C34C12">
        <w:t xml:space="preserve"> of the DIF analyses performed</w:t>
      </w:r>
      <w:r w:rsidR="00CF4F92" w:rsidRPr="00C34C12">
        <w:t xml:space="preserve"> on</w:t>
      </w:r>
      <w:r w:rsidR="00DE3A3E" w:rsidRPr="00C34C12">
        <w:t xml:space="preserve"> each test</w:t>
      </w:r>
      <w:r w:rsidR="001A60CB" w:rsidRPr="00C34C12">
        <w:t>. These tables,</w:t>
      </w:r>
      <w:r w:rsidRPr="00C34C12">
        <w:t xml:space="preserve"> which are based</w:t>
      </w:r>
      <w:r w:rsidR="000863C4" w:rsidRPr="00C34C12">
        <w:t xml:space="preserve"> on</w:t>
      </w:r>
      <w:r w:rsidRPr="00C34C12">
        <w:t xml:space="preserve"> the data file available in June </w:t>
      </w:r>
      <w:r w:rsidR="00671465" w:rsidRPr="00C34C12">
        <w:t>2019</w:t>
      </w:r>
      <w:r w:rsidRPr="00C34C12">
        <w:t xml:space="preserve">, </w:t>
      </w:r>
      <w:r w:rsidR="001A60CB" w:rsidRPr="00C34C12">
        <w:t xml:space="preserve">show </w:t>
      </w:r>
      <w:r w:rsidRPr="00C34C12">
        <w:t xml:space="preserve">the number of items </w:t>
      </w:r>
      <w:r w:rsidR="001A60CB" w:rsidRPr="00C34C12">
        <w:t>classified into each category</w:t>
      </w:r>
      <w:r w:rsidR="00391738" w:rsidRPr="00C34C12">
        <w:t xml:space="preserve"> for each DIF analysis performed. Items are classified as C+, B+, A+, A-, B-, C-, or N</w:t>
      </w:r>
      <w:r w:rsidR="00172881" w:rsidRPr="00C34C12">
        <w:t>/</w:t>
      </w:r>
      <w:r w:rsidR="00391738" w:rsidRPr="00C34C12">
        <w:t xml:space="preserve">A. </w:t>
      </w:r>
      <w:r w:rsidRPr="00C34C12">
        <w:t>N</w:t>
      </w:r>
      <w:r w:rsidR="00172881" w:rsidRPr="00C34C12">
        <w:t>/</w:t>
      </w:r>
      <w:r w:rsidRPr="00C34C12">
        <w:t xml:space="preserve">A indicates that the DIF analysis was not </w:t>
      </w:r>
      <w:r w:rsidRPr="00C34C12">
        <w:lastRenderedPageBreak/>
        <w:t>performed due to insufficient sample size</w:t>
      </w:r>
      <w:r w:rsidR="00A94874" w:rsidRPr="00C34C12">
        <w:t xml:space="preserve">. The DIF analyses were not performed for several comparisons due to the small samples, which are identified in </w:t>
      </w:r>
      <w:r w:rsidR="000F37D3" w:rsidRPr="00C34C12">
        <w:rPr>
          <w:rStyle w:val="Cross-Reference"/>
        </w:rPr>
        <w:fldChar w:fldCharType="begin"/>
      </w:r>
      <w:r w:rsidR="000F37D3" w:rsidRPr="00C34C12">
        <w:rPr>
          <w:rStyle w:val="Cross-Reference"/>
        </w:rPr>
        <w:instrText xml:space="preserve"> REF  _Ref22227286 \* Lower \h  \* MERGEFORMAT </w:instrText>
      </w:r>
      <w:r w:rsidR="000F37D3" w:rsidRPr="00C34C12">
        <w:rPr>
          <w:rStyle w:val="Cross-Reference"/>
        </w:rPr>
      </w:r>
      <w:r w:rsidR="000F37D3" w:rsidRPr="00C34C12">
        <w:rPr>
          <w:rStyle w:val="Cross-Reference"/>
        </w:rPr>
        <w:fldChar w:fldCharType="separate"/>
      </w:r>
      <w:r w:rsidR="003447A1" w:rsidRPr="003447A1">
        <w:rPr>
          <w:rStyle w:val="Cross-Reference"/>
        </w:rPr>
        <w:t>table 7.6</w:t>
      </w:r>
      <w:r w:rsidR="000F37D3" w:rsidRPr="00C34C12">
        <w:rPr>
          <w:rStyle w:val="Cross-Reference"/>
        </w:rPr>
        <w:fldChar w:fldCharType="end"/>
      </w:r>
      <w:r w:rsidRPr="00C34C12">
        <w:t xml:space="preserve">. </w:t>
      </w:r>
    </w:p>
    <w:p w14:paraId="3C19B9B4" w14:textId="7DC443C7" w:rsidR="006C65AE" w:rsidRPr="00C34C12" w:rsidRDefault="009544A7" w:rsidP="00544A76">
      <w:r w:rsidRPr="00C34C12">
        <w:t xml:space="preserve">In the DIF results tables, data in the </w:t>
      </w:r>
      <w:r w:rsidRPr="00C34C12">
        <w:rPr>
          <w:i/>
        </w:rPr>
        <w:t xml:space="preserve">N </w:t>
      </w:r>
      <w:r w:rsidRPr="00C34C12">
        <w:t>column show</w:t>
      </w:r>
      <w:r w:rsidR="006C65AE" w:rsidRPr="00C34C12">
        <w:t>s</w:t>
      </w:r>
      <w:r w:rsidRPr="00C34C12">
        <w:t xml:space="preserve"> the number of items in each classification</w:t>
      </w:r>
      <w:r w:rsidR="00A260CB" w:rsidRPr="00C34C12">
        <w:t>.</w:t>
      </w:r>
      <w:r w:rsidR="00C77507" w:rsidRPr="00C34C12">
        <w:t xml:space="preserve"> Out of the 124 item</w:t>
      </w:r>
      <w:r w:rsidR="000F37D3" w:rsidRPr="00C34C12">
        <w:t>s</w:t>
      </w:r>
      <w:r w:rsidR="00C77507" w:rsidRPr="00C34C12">
        <w:t xml:space="preserve"> across the three CAA for Science </w:t>
      </w:r>
      <w:r w:rsidR="006C65AE" w:rsidRPr="00C34C12">
        <w:t>assessments</w:t>
      </w:r>
      <w:r w:rsidR="000F37D3" w:rsidRPr="00C34C12">
        <w:t>,</w:t>
      </w:r>
      <w:r w:rsidR="00C77507" w:rsidRPr="00C34C12">
        <w:t xml:space="preserve"> only one item (or less than 1% of the items) w</w:t>
      </w:r>
      <w:r w:rsidR="000F37D3" w:rsidRPr="00C34C12">
        <w:t>as</w:t>
      </w:r>
      <w:r w:rsidR="00C77507" w:rsidRPr="00C34C12">
        <w:t xml:space="preserve"> flagged for possible DIF.</w:t>
      </w:r>
      <w:r w:rsidR="00A260CB" w:rsidRPr="00C34C12">
        <w:t xml:space="preserve"> </w:t>
      </w:r>
    </w:p>
    <w:p w14:paraId="27DB12B8" w14:textId="17A60E36" w:rsidR="00544A76" w:rsidRPr="00C34C12" w:rsidRDefault="008A455E" w:rsidP="00544A76">
      <w:r w:rsidRPr="008A455E">
        <w:rPr>
          <w:rStyle w:val="Cross-Reference"/>
        </w:rPr>
        <w:fldChar w:fldCharType="begin"/>
      </w:r>
      <w:r w:rsidRPr="008A455E">
        <w:rPr>
          <w:rStyle w:val="Cross-Reference"/>
        </w:rPr>
        <w:instrText xml:space="preserve"> REF _Ref148525038 \h </w:instrText>
      </w:r>
      <w:r>
        <w:rPr>
          <w:rStyle w:val="Cross-Reference"/>
        </w:rPr>
        <w:instrText xml:space="preserve"> \* MERGEFORMAT </w:instrText>
      </w:r>
      <w:r w:rsidRPr="008A455E">
        <w:rPr>
          <w:rStyle w:val="Cross-Reference"/>
        </w:rPr>
      </w:r>
      <w:r w:rsidRPr="008A455E">
        <w:rPr>
          <w:rStyle w:val="Cross-Reference"/>
        </w:rPr>
        <w:fldChar w:fldCharType="separate"/>
      </w:r>
      <w:r w:rsidRPr="008A455E">
        <w:rPr>
          <w:rStyle w:val="Cross-Reference"/>
        </w:rPr>
        <w:t xml:space="preserve">Table </w:t>
      </w:r>
      <w:proofErr w:type="gramStart"/>
      <w:r w:rsidRPr="008A455E">
        <w:rPr>
          <w:rStyle w:val="Cross-Reference"/>
        </w:rPr>
        <w:t>7.D.</w:t>
      </w:r>
      <w:proofErr w:type="gramEnd"/>
      <w:r w:rsidRPr="008A455E">
        <w:rPr>
          <w:rStyle w:val="Cross-Reference"/>
        </w:rPr>
        <w:t>4</w:t>
      </w:r>
      <w:r w:rsidRPr="008A455E">
        <w:rPr>
          <w:rStyle w:val="Cross-Reference"/>
        </w:rPr>
        <w:fldChar w:fldCharType="end"/>
      </w:r>
      <w:r w:rsidR="00791876" w:rsidRPr="00C34C12">
        <w:t xml:space="preserve"> lists the </w:t>
      </w:r>
      <w:r w:rsidR="00221158" w:rsidRPr="00C34C12">
        <w:t xml:space="preserve">grade </w:t>
      </w:r>
      <w:r w:rsidR="00543CFF" w:rsidRPr="00C34C12">
        <w:t>f</w:t>
      </w:r>
      <w:r w:rsidR="00221158" w:rsidRPr="00C34C12">
        <w:t xml:space="preserve">ive </w:t>
      </w:r>
      <w:r w:rsidR="00791876" w:rsidRPr="00C34C12">
        <w:t>item flagged during the DIF analyses</w:t>
      </w:r>
      <w:r w:rsidR="00221158" w:rsidRPr="00C34C12">
        <w:t xml:space="preserve"> between the Intellectual Disability group and the Specific Learning Disability group</w:t>
      </w:r>
      <w:r w:rsidR="004F2154" w:rsidRPr="00C34C12">
        <w:t xml:space="preserve"> (M</w:t>
      </w:r>
      <w:r w:rsidR="009D152A" w:rsidRPr="00C34C12">
        <w:t>H D-DIF value of 2.47)</w:t>
      </w:r>
      <w:r w:rsidR="00791876" w:rsidRPr="00C34C12">
        <w:t>.</w:t>
      </w:r>
      <w:r w:rsidR="00DA4AA6" w:rsidRPr="00C34C12">
        <w:t xml:space="preserve"> This item was reviewed by the </w:t>
      </w:r>
      <w:r w:rsidR="006C65AE" w:rsidRPr="00C34C12">
        <w:t>d</w:t>
      </w:r>
      <w:r w:rsidR="00DA4AA6" w:rsidRPr="00C34C12">
        <w:t xml:space="preserve">ata </w:t>
      </w:r>
      <w:r w:rsidR="006C65AE" w:rsidRPr="00C34C12">
        <w:t>r</w:t>
      </w:r>
      <w:r w:rsidR="00DA4AA6" w:rsidRPr="00C34C12">
        <w:t>eview panelists to identify possible reasons that might explain the diffe</w:t>
      </w:r>
      <w:r w:rsidR="00957D2E">
        <w:t>r</w:t>
      </w:r>
      <w:r w:rsidR="00DA4AA6" w:rsidRPr="00C34C12">
        <w:t xml:space="preserve">ences between the Intellectual Disability group and the Specific Learning Disability group. The </w:t>
      </w:r>
      <w:r w:rsidR="006C65AE" w:rsidRPr="00C34C12">
        <w:t>d</w:t>
      </w:r>
      <w:r w:rsidR="00DA4AA6" w:rsidRPr="00C34C12">
        <w:t xml:space="preserve">ata </w:t>
      </w:r>
      <w:r w:rsidR="006C65AE" w:rsidRPr="00C34C12">
        <w:t>r</w:t>
      </w:r>
      <w:r w:rsidR="00DA4AA6" w:rsidRPr="00C34C12">
        <w:t>eview panelists could not identify a reason for the differences in student performance across the two groups.</w:t>
      </w:r>
    </w:p>
    <w:p w14:paraId="22450970" w14:textId="4F367505" w:rsidR="00A7533D" w:rsidRPr="00C34C12" w:rsidRDefault="000A44AB" w:rsidP="00B47E06">
      <w:pPr>
        <w:pStyle w:val="Heading3"/>
      </w:pPr>
      <w:bookmarkStart w:id="579" w:name="_Item_Response_Theory"/>
      <w:bookmarkStart w:id="580" w:name="_Toc180396573"/>
      <w:bookmarkEnd w:id="579"/>
      <w:r w:rsidRPr="00C34C12">
        <w:t>Item Response Theory (</w:t>
      </w:r>
      <w:r w:rsidR="00A7533D" w:rsidRPr="00C34C12">
        <w:t>IRT</w:t>
      </w:r>
      <w:r w:rsidRPr="00C34C12">
        <w:t>) Analyses</w:t>
      </w:r>
      <w:bookmarkEnd w:id="580"/>
    </w:p>
    <w:p w14:paraId="47E04120" w14:textId="7A0CC746" w:rsidR="000A44AB" w:rsidRPr="00C34C12" w:rsidRDefault="000A44AB" w:rsidP="000A44AB">
      <w:r w:rsidRPr="00C34C12">
        <w:t>IRT is built upon the item response function, which describes the probability of a given response as a function of a person’s true ability. IRT can be used to implement item calibrations, link item parameters, scale test scores across different forms or test administrations, evaluate item performance, build an item bank, and assemble test forms.</w:t>
      </w:r>
    </w:p>
    <w:p w14:paraId="2F88D5BE" w14:textId="44515CCE" w:rsidR="00544A76" w:rsidRPr="00C34C12" w:rsidRDefault="000A44AB" w:rsidP="00544A76">
      <w:r w:rsidRPr="00C34C12">
        <w:t>This section describes how IRT models are used in CAA tests for calibrating</w:t>
      </w:r>
      <w:r w:rsidR="00D75DD6" w:rsidRPr="00C34C12">
        <w:t xml:space="preserve"> items</w:t>
      </w:r>
      <w:r w:rsidRPr="00C34C12">
        <w:t>. IRT data file preparation and IRT model</w:t>
      </w:r>
      <w:r w:rsidR="00CB1959" w:rsidRPr="00C34C12">
        <w:t>s</w:t>
      </w:r>
      <w:r w:rsidRPr="00C34C12" w:rsidDel="00FB375C">
        <w:t xml:space="preserve"> </w:t>
      </w:r>
      <w:r w:rsidRPr="00C34C12">
        <w:t>are also covered in this section.</w:t>
      </w:r>
    </w:p>
    <w:p w14:paraId="6E3AC0B5" w14:textId="6CB18C08" w:rsidR="00A7533D" w:rsidRPr="00C34C12" w:rsidRDefault="00A7533D" w:rsidP="00453A30">
      <w:pPr>
        <w:pStyle w:val="Heading4"/>
      </w:pPr>
      <w:bookmarkStart w:id="581" w:name="_IRT_Models"/>
      <w:bookmarkStart w:id="582" w:name="_Toc180396574"/>
      <w:bookmarkEnd w:id="581"/>
      <w:r w:rsidRPr="00C34C12">
        <w:t>IRT Models</w:t>
      </w:r>
      <w:bookmarkEnd w:id="582"/>
    </w:p>
    <w:p w14:paraId="58AB744B" w14:textId="4965D19D" w:rsidR="000A44AB" w:rsidRPr="00C34C12" w:rsidRDefault="000A44AB" w:rsidP="000A44AB">
      <w:r w:rsidRPr="00C34C12">
        <w:t>The one-parameter logistic</w:t>
      </w:r>
      <w:r w:rsidR="00C40F95" w:rsidRPr="00C34C12">
        <w:t xml:space="preserve"> (1PL)</w:t>
      </w:r>
      <w:r w:rsidRPr="00C34C12">
        <w:t xml:space="preserve"> </w:t>
      </w:r>
      <w:r w:rsidR="004A658D" w:rsidRPr="00C34C12">
        <w:t>IRT</w:t>
      </w:r>
      <w:r w:rsidRPr="00C34C12">
        <w:t xml:space="preserve"> model (1PL-IRT) is used for the CAA</w:t>
      </w:r>
      <w:r w:rsidR="004B013B" w:rsidRPr="00C34C12">
        <w:t xml:space="preserve"> for Science</w:t>
      </w:r>
      <w:r w:rsidRPr="00C34C12">
        <w:t xml:space="preserve"> item calibration and was selected after consultation with the CDE.</w:t>
      </w:r>
      <w:r w:rsidR="00E976DF" w:rsidRPr="00C34C12">
        <w:t xml:space="preserve"> T</w:t>
      </w:r>
      <w:r w:rsidRPr="00C34C12">
        <w:t>he generalized partial credit model (GPCM) (Muraki, 1992) restricted for 1PL-IRT, which is essentially the partial credit model (PCM</w:t>
      </w:r>
      <w:r w:rsidR="00C40F95" w:rsidRPr="00C34C12">
        <w:t>)</w:t>
      </w:r>
      <w:r w:rsidRPr="00C34C12">
        <w:t xml:space="preserve"> </w:t>
      </w:r>
      <w:r w:rsidR="00C40F95" w:rsidRPr="00C34C12">
        <w:t>(</w:t>
      </w:r>
      <w:r w:rsidRPr="00C34C12">
        <w:t xml:space="preserve">Masters, 1982), is applied to both dichotomous and polytomous items. The mathematical form of the GPCM is </w:t>
      </w:r>
      <w:r w:rsidR="0094415E">
        <w:t>presented</w:t>
      </w:r>
      <w:r w:rsidR="00165877">
        <w:t xml:space="preserve"> in equation 7.7.</w:t>
      </w:r>
      <w:r w:rsidR="00165877" w:rsidRPr="00165877">
        <w:rPr>
          <w:i/>
        </w:rPr>
        <w:t xml:space="preserve"> </w:t>
      </w:r>
      <w:r w:rsidR="00165877" w:rsidRPr="00C34C12">
        <w:rPr>
          <w:i/>
        </w:rPr>
        <w:t xml:space="preserve">Refer to the </w:t>
      </w:r>
      <w:hyperlink w:anchor="_Alternative_Text_for_6" w:history="1">
        <w:r w:rsidR="00165877" w:rsidRPr="00C34C12">
          <w:rPr>
            <w:rStyle w:val="Hyperlink"/>
            <w:i/>
          </w:rPr>
          <w:t>Alternative Text for Equation 7.7</w:t>
        </w:r>
      </w:hyperlink>
      <w:r w:rsidR="00165877" w:rsidRPr="00C34C12">
        <w:rPr>
          <w:i/>
        </w:rPr>
        <w:t xml:space="preserve"> for a description of this equation.</w:t>
      </w:r>
    </w:p>
    <w:bookmarkStart w:id="583" w:name="_MON_1785758603"/>
    <w:bookmarkEnd w:id="583"/>
    <w:p w14:paraId="449933E4" w14:textId="436DF668" w:rsidR="000A44AB" w:rsidRPr="00C34C12" w:rsidRDefault="00B141CC" w:rsidP="008A53AE">
      <w:pPr>
        <w:pStyle w:val="NormalIndent2"/>
        <w:tabs>
          <w:tab w:val="right" w:pos="9936"/>
        </w:tabs>
      </w:pPr>
      <w:r>
        <w:object w:dxaOrig="7850" w:dyaOrig="1899" w14:anchorId="2A676026">
          <v:shape id="_x0000_i1034" type="#_x0000_t75" alt="Equation 7.7; a link to the long description for this equation is found in the preceding paragraph." style="width:391.9pt;height:95.25pt" o:ole="">
            <v:imagedata r:id="rId49" o:title=""/>
          </v:shape>
          <o:OLEObject Type="Embed" ProgID="Word.Document.12" ShapeID="_x0000_i1034" DrawAspect="Content" ObjectID="_1792385257" r:id="rId50">
            <o:FieldCodes>\s</o:FieldCodes>
          </o:OLEObject>
        </w:object>
      </w:r>
      <w:r w:rsidR="000A44AB" w:rsidRPr="00C34C12">
        <w:tab/>
      </w:r>
      <w:bookmarkStart w:id="584" w:name="EQ84"/>
      <w:bookmarkEnd w:id="584"/>
      <w:r w:rsidR="000A44AB" w:rsidRPr="00C34C12">
        <w:t>(</w:t>
      </w:r>
      <w:r w:rsidR="00E440F2" w:rsidRPr="00C34C12">
        <w:t>7.7)</w:t>
      </w:r>
      <w:bookmarkStart w:id="585" w:name="equation_7_7"/>
      <w:bookmarkEnd w:id="585"/>
    </w:p>
    <w:p w14:paraId="44689914" w14:textId="39ABCEBB" w:rsidR="000A44AB" w:rsidRPr="00C34C12" w:rsidRDefault="000A44AB" w:rsidP="00D760EA">
      <w:proofErr w:type="gramStart"/>
      <w:r w:rsidRPr="00C34C12">
        <w:t>where</w:t>
      </w:r>
      <w:proofErr w:type="gramEnd"/>
      <w:r w:rsidRPr="00C34C12">
        <w:t>,</w:t>
      </w:r>
    </w:p>
    <w:bookmarkStart w:id="586" w:name="_MON_1785758768"/>
    <w:bookmarkEnd w:id="586"/>
    <w:p w14:paraId="7BC579A4" w14:textId="387062E8" w:rsidR="000A44AB" w:rsidRPr="00C34C12" w:rsidRDefault="00B141CC" w:rsidP="00D435B5">
      <w:pPr>
        <w:pStyle w:val="equation"/>
      </w:pPr>
      <w:r>
        <w:rPr>
          <w:color w:val="2B579A"/>
        </w:rPr>
        <w:object w:dxaOrig="719" w:dyaOrig="331" w14:anchorId="1FFC643D">
          <v:shape id="_x0000_i1035" type="#_x0000_t75" alt="P sub ih of theta sub j " style="width:36pt;height:16.4pt" o:ole="">
            <v:imagedata r:id="rId51" o:title=""/>
          </v:shape>
          <o:OLEObject Type="Embed" ProgID="Word.Document.12" ShapeID="_x0000_i1035" DrawAspect="Content" ObjectID="_1792385258" r:id="rId52">
            <o:FieldCodes>\s</o:FieldCodes>
          </o:OLEObject>
        </w:object>
      </w:r>
      <w:r w:rsidR="000A44AB" w:rsidRPr="00C34C12">
        <w:t xml:space="preserve"> is the probability of student with proficiency </w:t>
      </w:r>
      <w:bookmarkStart w:id="587" w:name="_MON_1785758961"/>
      <w:bookmarkEnd w:id="587"/>
      <w:r>
        <w:object w:dxaOrig="201" w:dyaOrig="310" w14:anchorId="48E34295">
          <v:shape id="_x0000_i1036" type="#_x0000_t75" alt="theta sub j" style="width:9.55pt;height:15.5pt" o:ole="">
            <v:imagedata r:id="rId53" o:title=""/>
          </v:shape>
          <o:OLEObject Type="Embed" ProgID="Word.Document.12" ShapeID="_x0000_i1036" DrawAspect="Content" ObjectID="_1792385259" r:id="rId54">
            <o:FieldCodes>\s</o:FieldCodes>
          </o:OLEObject>
        </w:object>
      </w:r>
      <w:r w:rsidR="000A44AB" w:rsidRPr="00C34C12">
        <w:t xml:space="preserve"> obtaining score </w:t>
      </w:r>
      <w:r w:rsidR="000A44AB" w:rsidRPr="00C34C12">
        <w:rPr>
          <w:rFonts w:ascii="Times New Roman" w:hAnsi="Times New Roman" w:cs="Times New Roman"/>
          <w:i/>
          <w:sz w:val="28"/>
          <w:szCs w:val="28"/>
        </w:rPr>
        <w:t>h</w:t>
      </w:r>
      <w:r w:rsidR="000A44AB" w:rsidRPr="00C34C12">
        <w:t xml:space="preserve"> on item </w:t>
      </w:r>
      <w:r w:rsidR="000A44AB" w:rsidRPr="00C34C12">
        <w:rPr>
          <w:rFonts w:ascii="Times New Roman" w:hAnsi="Times New Roman"/>
          <w:i/>
          <w:sz w:val="28"/>
        </w:rPr>
        <w:t>i</w:t>
      </w:r>
      <w:r w:rsidR="00C40F95" w:rsidRPr="00C34C12">
        <w:t>,</w:t>
      </w:r>
    </w:p>
    <w:bookmarkStart w:id="588" w:name="_MON_1785759589"/>
    <w:bookmarkEnd w:id="588"/>
    <w:p w14:paraId="61D87F90" w14:textId="632CE514" w:rsidR="000A44AB" w:rsidRPr="00C34C12" w:rsidRDefault="00B141CC" w:rsidP="00E86D7E">
      <w:pPr>
        <w:pStyle w:val="equation"/>
      </w:pPr>
      <w:r>
        <w:object w:dxaOrig="213" w:dyaOrig="281" w14:anchorId="2894A49F">
          <v:shape id="_x0000_i1037" type="#_x0000_t75" alt="n sub i" style="width:10.5pt;height:14.15pt" o:ole="">
            <v:imagedata r:id="rId55" o:title=""/>
          </v:shape>
          <o:OLEObject Type="Embed" ProgID="Word.Document.12" ShapeID="_x0000_i1037" DrawAspect="Content" ObjectID="_1792385260" r:id="rId56">
            <o:FieldCodes>\s</o:FieldCodes>
          </o:OLEObject>
        </w:object>
      </w:r>
      <w:r w:rsidR="00E86D7E">
        <w:t xml:space="preserve"> </w:t>
      </w:r>
      <w:r w:rsidR="000A44AB" w:rsidRPr="00C34C12">
        <w:t xml:space="preserve">is the maximum number of score points for item </w:t>
      </w:r>
      <w:r w:rsidR="000A44AB" w:rsidRPr="00C34C12">
        <w:rPr>
          <w:rFonts w:ascii="Times New Roman" w:hAnsi="Times New Roman"/>
          <w:i/>
          <w:sz w:val="28"/>
        </w:rPr>
        <w:t>i</w:t>
      </w:r>
      <w:r w:rsidR="00C40F95" w:rsidRPr="00C34C12">
        <w:t>,</w:t>
      </w:r>
    </w:p>
    <w:bookmarkStart w:id="589" w:name="_MON_1785759636"/>
    <w:bookmarkEnd w:id="589"/>
    <w:p w14:paraId="49A2A23C" w14:textId="0C4F1062" w:rsidR="000A44AB" w:rsidRPr="00C34C12" w:rsidRDefault="00B141CC" w:rsidP="00E86D7E">
      <w:pPr>
        <w:pStyle w:val="equation"/>
      </w:pPr>
      <w:r>
        <w:object w:dxaOrig="209" w:dyaOrig="281" w14:anchorId="58BD9E67">
          <v:shape id="_x0000_i1038" type="#_x0000_t75" alt="a sub i" style="width:10.5pt;height:14.15pt" o:ole="">
            <v:imagedata r:id="rId57" o:title=""/>
          </v:shape>
          <o:OLEObject Type="Embed" ProgID="Word.Document.12" ShapeID="_x0000_i1038" DrawAspect="Content" ObjectID="_1792385261" r:id="rId58">
            <o:FieldCodes>\s</o:FieldCodes>
          </o:OLEObject>
        </w:object>
      </w:r>
      <w:r w:rsidR="00E86D7E">
        <w:t xml:space="preserve"> </w:t>
      </w:r>
      <w:r w:rsidR="000A44AB" w:rsidRPr="00C34C12">
        <w:t>is the discrimination parameter and is fixed to 0.588 for every item</w:t>
      </w:r>
      <w:r w:rsidR="00C40F95" w:rsidRPr="00C34C12">
        <w:t>,</w:t>
      </w:r>
    </w:p>
    <w:bookmarkStart w:id="590" w:name="_MON_1785759686"/>
    <w:bookmarkEnd w:id="590"/>
    <w:p w14:paraId="7F36B95A" w14:textId="5ACDCA0F" w:rsidR="000A44AB" w:rsidRPr="00C34C12" w:rsidRDefault="00B141CC" w:rsidP="00E86D7E">
      <w:pPr>
        <w:pStyle w:val="equation"/>
      </w:pPr>
      <w:r>
        <w:object w:dxaOrig="197" w:dyaOrig="281" w14:anchorId="1367FD0F">
          <v:shape id="_x0000_i1039" type="#_x0000_t75" alt="b sub i" style="width:10.05pt;height:14.15pt" o:ole="">
            <v:imagedata r:id="rId59" o:title=""/>
          </v:shape>
          <o:OLEObject Type="Embed" ProgID="Word.Document.12" ShapeID="_x0000_i1039" DrawAspect="Content" ObjectID="_1792385262" r:id="rId60">
            <o:FieldCodes>\s</o:FieldCodes>
          </o:OLEObject>
        </w:object>
      </w:r>
      <w:r w:rsidR="00E86D7E">
        <w:t xml:space="preserve"> </w:t>
      </w:r>
      <w:r w:rsidR="000A44AB" w:rsidRPr="00C34C12">
        <w:t xml:space="preserve">is the location </w:t>
      </w:r>
      <w:r w:rsidR="00076E63" w:rsidRPr="00C34C12">
        <w:t xml:space="preserve">(difficulty) </w:t>
      </w:r>
      <w:r w:rsidR="000A44AB" w:rsidRPr="00C34C12">
        <w:t xml:space="preserve">parameter for item </w:t>
      </w:r>
      <w:r w:rsidR="000A44AB" w:rsidRPr="00C34C12">
        <w:rPr>
          <w:rFonts w:ascii="Times New Roman" w:hAnsi="Times New Roman"/>
          <w:i/>
          <w:sz w:val="28"/>
        </w:rPr>
        <w:t>i</w:t>
      </w:r>
      <w:r w:rsidR="00C40F95" w:rsidRPr="00C34C12">
        <w:t>,</w:t>
      </w:r>
    </w:p>
    <w:bookmarkStart w:id="591" w:name="_MON_1785759741"/>
    <w:bookmarkEnd w:id="591"/>
    <w:p w14:paraId="71719E90" w14:textId="4152E810" w:rsidR="000A44AB" w:rsidRPr="00C34C12" w:rsidRDefault="00B141CC" w:rsidP="00E86D7E">
      <w:pPr>
        <w:pStyle w:val="equation"/>
      </w:pPr>
      <w:r>
        <w:object w:dxaOrig="309" w:dyaOrig="281" w14:anchorId="49000005">
          <v:shape id="_x0000_i1040" type="#_x0000_t75" alt="d sub iv " style="width:15.5pt;height:14.15pt" o:ole="">
            <v:imagedata r:id="rId61" o:title=""/>
          </v:shape>
          <o:OLEObject Type="Embed" ProgID="Word.Document.12" ShapeID="_x0000_i1040" DrawAspect="Content" ObjectID="_1792385263" r:id="rId62">
            <o:FieldCodes>\s</o:FieldCodes>
          </o:OLEObject>
        </w:object>
      </w:r>
      <w:r w:rsidR="00E86D7E">
        <w:t xml:space="preserve"> </w:t>
      </w:r>
      <w:r w:rsidR="000A44AB" w:rsidRPr="00C34C12">
        <w:t xml:space="preserve">is the category </w:t>
      </w:r>
      <w:r w:rsidR="00AB7A1B" w:rsidRPr="00C34C12">
        <w:t xml:space="preserve">difficulty </w:t>
      </w:r>
      <w:r w:rsidR="000A44AB" w:rsidRPr="00C34C12">
        <w:t xml:space="preserve">parameter for item </w:t>
      </w:r>
      <w:r w:rsidR="000A44AB" w:rsidRPr="00C34C12">
        <w:rPr>
          <w:i/>
        </w:rPr>
        <w:t>i</w:t>
      </w:r>
      <w:r w:rsidR="000A44AB" w:rsidRPr="00C34C12">
        <w:t xml:space="preserve"> on score </w:t>
      </w:r>
      <w:r w:rsidR="000A44AB" w:rsidRPr="00C34C12">
        <w:rPr>
          <w:rFonts w:ascii="Times New Roman" w:hAnsi="Times New Roman"/>
          <w:i/>
          <w:sz w:val="28"/>
        </w:rPr>
        <w:t>v</w:t>
      </w:r>
      <w:r w:rsidR="00C40F95" w:rsidRPr="00C34C12">
        <w:t>,</w:t>
      </w:r>
      <w:r w:rsidR="000A44AB" w:rsidRPr="00C34C12">
        <w:t xml:space="preserve"> and</w:t>
      </w:r>
    </w:p>
    <w:p w14:paraId="2EDCF7AB" w14:textId="500F5D7B" w:rsidR="000A44AB" w:rsidRPr="00C34C12" w:rsidRDefault="000A44AB" w:rsidP="000A44AB">
      <w:pPr>
        <w:pStyle w:val="equation"/>
      </w:pPr>
      <w:r w:rsidRPr="00C34C12">
        <w:rPr>
          <w:rFonts w:ascii="Times New Roman" w:hAnsi="Times New Roman"/>
          <w:i/>
          <w:sz w:val="28"/>
        </w:rPr>
        <w:t>D</w:t>
      </w:r>
      <w:r w:rsidRPr="00C34C12">
        <w:t xml:space="preserve"> is a scaling constant of 1.7 that makes the logistic model approximate the normal ogive model.</w:t>
      </w:r>
    </w:p>
    <w:p w14:paraId="6E16309D" w14:textId="2F396B4E" w:rsidR="000A44AB" w:rsidRPr="00C34C12" w:rsidRDefault="000A44AB" w:rsidP="00A81972">
      <w:r w:rsidRPr="00C34C12">
        <w:lastRenderedPageBreak/>
        <w:t>When</w:t>
      </w:r>
      <w:r w:rsidR="00A81972">
        <w:t xml:space="preserve"> </w:t>
      </w:r>
      <w:bookmarkStart w:id="592" w:name="_MON_1785759804"/>
      <w:bookmarkEnd w:id="592"/>
      <w:r w:rsidR="00B141CC">
        <w:object w:dxaOrig="680" w:dyaOrig="281" w14:anchorId="43B2F936">
          <v:shape id="_x0000_i1041" type="#_x0000_t75" alt="n sub i equals 1" style="width:34.2pt;height:14.15pt" o:ole="">
            <v:imagedata r:id="rId63" o:title=""/>
          </v:shape>
          <o:OLEObject Type="Embed" ProgID="Word.Document.12" ShapeID="_x0000_i1041" DrawAspect="Content" ObjectID="_1792385264" r:id="rId64">
            <o:FieldCodes>\s</o:FieldCodes>
          </o:OLEObject>
        </w:object>
      </w:r>
      <w:r w:rsidRPr="00C34C12">
        <w:t xml:space="preserve">, equation </w:t>
      </w:r>
      <w:r w:rsidR="00573750" w:rsidRPr="00C34C12">
        <w:t>7</w:t>
      </w:r>
      <w:r w:rsidRPr="00C34C12">
        <w:t>.</w:t>
      </w:r>
      <w:r w:rsidR="00573750" w:rsidRPr="00C34C12">
        <w:t>7</w:t>
      </w:r>
      <w:r w:rsidRPr="00C34C12">
        <w:t xml:space="preserve"> becomes an expression of the 1</w:t>
      </w:r>
      <w:r w:rsidR="00573750" w:rsidRPr="00C34C12">
        <w:t>PL</w:t>
      </w:r>
      <w:r w:rsidRPr="00C34C12">
        <w:t xml:space="preserve"> model for dichotomous items. Essentially, the 1PL model (Hambleton, Swaminathan, &amp; Rogers, 1991) and the PCM (Masters, 1982) were used for dichotomous items and polytomous items, respectively.</w:t>
      </w:r>
    </w:p>
    <w:p w14:paraId="6EE373D2" w14:textId="55A2128D" w:rsidR="004B47FD" w:rsidRPr="00C34C12" w:rsidRDefault="003742F2" w:rsidP="00453A30">
      <w:pPr>
        <w:pStyle w:val="Heading4"/>
      </w:pPr>
      <w:bookmarkStart w:id="593" w:name="_Item_Calibration"/>
      <w:bookmarkStart w:id="594" w:name="_Toc180396575"/>
      <w:bookmarkEnd w:id="593"/>
      <w:r w:rsidRPr="00C34C12">
        <w:t xml:space="preserve">Item </w:t>
      </w:r>
      <w:r w:rsidR="004B47FD" w:rsidRPr="00C34C12">
        <w:t>Calibration</w:t>
      </w:r>
      <w:bookmarkEnd w:id="594"/>
    </w:p>
    <w:p w14:paraId="3F0A4083" w14:textId="767D67F0" w:rsidR="00544A76" w:rsidRPr="00C34C12" w:rsidRDefault="000A44AB" w:rsidP="003742F2">
      <w:r w:rsidRPr="00C34C12">
        <w:t>After the 2018–</w:t>
      </w:r>
      <w:r w:rsidR="00860E3B" w:rsidRPr="00C34C12">
        <w:t>20</w:t>
      </w:r>
      <w:r w:rsidRPr="00C34C12">
        <w:t xml:space="preserve">19 CAA </w:t>
      </w:r>
      <w:r w:rsidR="006C65AE" w:rsidRPr="00C34C12">
        <w:t xml:space="preserve">for Science </w:t>
      </w:r>
      <w:r w:rsidRPr="00C34C12">
        <w:t xml:space="preserve">administration, all the items within each </w:t>
      </w:r>
      <w:r w:rsidR="006C65AE" w:rsidRPr="00C34C12">
        <w:t>grade-level assessment</w:t>
      </w:r>
      <w:r w:rsidRPr="00C34C12">
        <w:t xml:space="preserve"> were calibrated concurrently, using all available data. </w:t>
      </w:r>
      <w:r w:rsidRPr="00C34C12">
        <w:rPr>
          <w:lang w:eastAsia="zh-CN"/>
        </w:rPr>
        <w:t>Previous studies show that compared with separate calibration, concurrent calibration is more accurate when the data fit</w:t>
      </w:r>
      <w:r w:rsidR="00AA0F9B" w:rsidRPr="00C34C12">
        <w:rPr>
          <w:lang w:eastAsia="zh-CN"/>
        </w:rPr>
        <w:t>s</w:t>
      </w:r>
      <w:r w:rsidRPr="00C34C12">
        <w:rPr>
          <w:lang w:eastAsia="zh-CN"/>
        </w:rPr>
        <w:t xml:space="preserve"> the IRT model (Kim &amp; Cohen, 1998; Hanson &amp; Béguin, 2002). After consultation with the CDE, a single</w:t>
      </w:r>
      <w:r w:rsidRPr="00C34C12">
        <w:t xml:space="preserve">-group concurrent calibration approach </w:t>
      </w:r>
      <w:r w:rsidR="00AA0F9B" w:rsidRPr="00C34C12">
        <w:t xml:space="preserve">was </w:t>
      </w:r>
      <w:r w:rsidRPr="00C34C12">
        <w:t>used for item calibration of the CAA</w:t>
      </w:r>
      <w:r w:rsidR="009563C6" w:rsidRPr="00C34C12">
        <w:t xml:space="preserve"> for Science</w:t>
      </w:r>
      <w:r w:rsidRPr="00C34C12">
        <w:t xml:space="preserve">. As stated in subsection </w:t>
      </w:r>
      <w:hyperlink w:anchor="_IRT_Models" w:history="1">
        <w:r w:rsidR="002C435F" w:rsidRPr="00C34C12">
          <w:rPr>
            <w:rStyle w:val="Hyperlink"/>
            <w:i/>
          </w:rPr>
          <w:t>7.6.1 IRT Models</w:t>
        </w:r>
      </w:hyperlink>
      <w:r w:rsidRPr="00C34C12">
        <w:rPr>
          <w:i/>
        </w:rPr>
        <w:t xml:space="preserve">, </w:t>
      </w:r>
      <w:r w:rsidRPr="00C34C12">
        <w:t xml:space="preserve">the 1PL model (Hambleton, Swaminathan, &amp; Rogers, 1991) and the corresponding PCM </w:t>
      </w:r>
      <w:r w:rsidR="00AA0F9B" w:rsidRPr="00C34C12">
        <w:t xml:space="preserve">were </w:t>
      </w:r>
      <w:r w:rsidRPr="00C34C12">
        <w:t>jointly used to concurrently calibrate dichotomously and polytomously scored items</w:t>
      </w:r>
      <w:r w:rsidRPr="00C34C12">
        <w:rPr>
          <w:i/>
        </w:rPr>
        <w:t xml:space="preserve">. </w:t>
      </w:r>
      <w:r w:rsidRPr="00C34C12">
        <w:t>The software flexMIRT® (Cai,</w:t>
      </w:r>
      <w:r w:rsidR="009F5773" w:rsidRPr="00C34C12">
        <w:t> </w:t>
      </w:r>
      <w:r w:rsidRPr="00C34C12">
        <w:t xml:space="preserve">2016) version 3.5 </w:t>
      </w:r>
      <w:r w:rsidR="00AA0F9B" w:rsidRPr="00C34C12">
        <w:t xml:space="preserve">was </w:t>
      </w:r>
      <w:r w:rsidRPr="00C34C12">
        <w:t>used for calibration.</w:t>
      </w:r>
    </w:p>
    <w:p w14:paraId="334F0CE3" w14:textId="3096B0DA" w:rsidR="004B47FD" w:rsidRPr="00C34C12" w:rsidRDefault="004B47FD" w:rsidP="00544A76">
      <w:pPr>
        <w:pStyle w:val="Heading5"/>
      </w:pPr>
      <w:r w:rsidRPr="00C34C12">
        <w:t>Data Preparation</w:t>
      </w:r>
    </w:p>
    <w:p w14:paraId="4064C2C0" w14:textId="1FEC14B3" w:rsidR="000A44AB" w:rsidRPr="00C34C12" w:rsidRDefault="000A44AB" w:rsidP="000A44AB">
      <w:pPr>
        <w:keepLines/>
      </w:pPr>
      <w:r w:rsidRPr="00C34C12">
        <w:t>Prior to IRT calibration analyses, ETS psychometricians reviewed the results of the classical item analyses to decide whether any items were of poor quality and needed to be removed from calibration. The results were reviewed</w:t>
      </w:r>
      <w:r w:rsidR="0070078C" w:rsidRPr="00C34C12">
        <w:t xml:space="preserve"> also</w:t>
      </w:r>
      <w:r w:rsidRPr="00C34C12">
        <w:t xml:space="preserve"> by ETS content experts and the CDE. The decision to remove items from calibration </w:t>
      </w:r>
      <w:proofErr w:type="gramStart"/>
      <w:r w:rsidRPr="00C34C12">
        <w:t>were</w:t>
      </w:r>
      <w:proofErr w:type="gramEnd"/>
      <w:r w:rsidRPr="00C34C12">
        <w:t xml:space="preserve"> made in consultation with the CDE. For the 2018–</w:t>
      </w:r>
      <w:r w:rsidR="00860E3B" w:rsidRPr="00C34C12">
        <w:t>20</w:t>
      </w:r>
      <w:r w:rsidRPr="00C34C12">
        <w:t>19 administration of the CAA</w:t>
      </w:r>
      <w:r w:rsidR="009563C6" w:rsidRPr="00C34C12">
        <w:t xml:space="preserve"> for Science</w:t>
      </w:r>
      <w:r w:rsidRPr="00C34C12">
        <w:t>,</w:t>
      </w:r>
      <w:r w:rsidRPr="00C34C12" w:rsidDel="00620560">
        <w:t xml:space="preserve"> </w:t>
      </w:r>
      <w:r w:rsidRPr="00C34C12">
        <w:t>no items were excluded from the calibration analyses.</w:t>
      </w:r>
    </w:p>
    <w:p w14:paraId="200B57AA" w14:textId="5A1E01AB" w:rsidR="00544A76" w:rsidRPr="00C34C12" w:rsidRDefault="000A44AB" w:rsidP="00544A76">
      <w:r w:rsidRPr="00C34C12">
        <w:t xml:space="preserve">For IRT calibration, scored item response data was used to create the IRT analysis input data files for each grade and content area, including responses to items </w:t>
      </w:r>
      <w:r w:rsidR="005E1FB3" w:rsidRPr="00C34C12">
        <w:t>for both versions of the CAA for Science</w:t>
      </w:r>
      <w:r w:rsidRPr="00C34C12">
        <w:t xml:space="preserve">. The IRT analysis input data file is a sparse matrix, because each student completed only one of the </w:t>
      </w:r>
      <w:r w:rsidR="005E1FB3" w:rsidRPr="00C34C12">
        <w:t xml:space="preserve">two </w:t>
      </w:r>
      <w:r w:rsidRPr="00C34C12">
        <w:t xml:space="preserve">possible </w:t>
      </w:r>
      <w:r w:rsidR="005E1FB3" w:rsidRPr="00C34C12">
        <w:t>versions</w:t>
      </w:r>
      <w:r w:rsidRPr="00C34C12">
        <w:t xml:space="preserve">. </w:t>
      </w:r>
      <w:proofErr w:type="gramStart"/>
      <w:r w:rsidRPr="00C34C12">
        <w:t>Similar to</w:t>
      </w:r>
      <w:proofErr w:type="gramEnd"/>
      <w:r w:rsidRPr="00C34C12">
        <w:t xml:space="preserve"> the classical item analyses, “omit” items are treated as incorrect and “not-presented” items are treated as blank.</w:t>
      </w:r>
    </w:p>
    <w:p w14:paraId="04EF02D4" w14:textId="1CE2EF17" w:rsidR="004B47FD" w:rsidRPr="00C34C12" w:rsidRDefault="004B47FD" w:rsidP="00544A76">
      <w:pPr>
        <w:pStyle w:val="Heading5"/>
      </w:pPr>
      <w:r w:rsidRPr="00C34C12">
        <w:t>Description of the Calibration Procedure</w:t>
      </w:r>
    </w:p>
    <w:p w14:paraId="4C6A1720" w14:textId="13EB0EDF" w:rsidR="00E440F2" w:rsidRPr="00C34C12" w:rsidRDefault="00E440F2" w:rsidP="00E440F2">
      <w:r w:rsidRPr="00C34C12" w:rsidDel="0054073A">
        <w:t>FlexMIRT (Cai, 201</w:t>
      </w:r>
      <w:r w:rsidRPr="00C34C12">
        <w:t>6</w:t>
      </w:r>
      <w:r w:rsidRPr="00C34C12" w:rsidDel="0054073A">
        <w:t xml:space="preserve">), a multilevel and multiple-group IRT software package for item analysis and test scoring, </w:t>
      </w:r>
      <w:r w:rsidRPr="00C34C12">
        <w:t>is</w:t>
      </w:r>
      <w:r w:rsidRPr="00C34C12" w:rsidDel="0054073A">
        <w:t xml:space="preserve"> used for CAA</w:t>
      </w:r>
      <w:r w:rsidR="00D93F49" w:rsidRPr="00C34C12">
        <w:t xml:space="preserve"> for Science</w:t>
      </w:r>
      <w:r w:rsidRPr="00C34C12" w:rsidDel="0054073A">
        <w:t xml:space="preserve"> item calibration analysis. </w:t>
      </w:r>
      <w:r w:rsidRPr="00C34C12">
        <w:t>This software</w:t>
      </w:r>
      <w:r w:rsidRPr="00C34C12" w:rsidDel="0054073A">
        <w:t xml:space="preserve"> can fit a variety of IRT models to both single-level and multilevel data</w:t>
      </w:r>
      <w:r w:rsidRPr="00C34C12">
        <w:t xml:space="preserve"> that are dichotomous, polytomous, or both</w:t>
      </w:r>
      <w:r w:rsidRPr="00C34C12" w:rsidDel="0054073A">
        <w:t>.</w:t>
      </w:r>
    </w:p>
    <w:p w14:paraId="1D05F4C7" w14:textId="77777777" w:rsidR="00E440F2" w:rsidRPr="00C34C12" w:rsidRDefault="00E440F2" w:rsidP="00E440F2">
      <w:r w:rsidRPr="00C34C12">
        <w:t>The calibration procedure is as follows:</w:t>
      </w:r>
    </w:p>
    <w:p w14:paraId="088C3B15" w14:textId="1F920D0E" w:rsidR="00E440F2" w:rsidRPr="00C34C12" w:rsidRDefault="00E440F2" w:rsidP="00910CB8">
      <w:pPr>
        <w:pStyle w:val="Numbered-One"/>
        <w:numPr>
          <w:ilvl w:val="0"/>
          <w:numId w:val="31"/>
        </w:numPr>
        <w:ind w:left="864" w:hanging="288"/>
      </w:pPr>
      <w:r w:rsidRPr="00C34C12">
        <w:t>Receive test form planners and create the item mapping files</w:t>
      </w:r>
    </w:p>
    <w:p w14:paraId="06C33E5E" w14:textId="02C2414A" w:rsidR="00E440F2" w:rsidRPr="00C34C12" w:rsidRDefault="6608C60E" w:rsidP="003447A1">
      <w:pPr>
        <w:pStyle w:val="Numbered-One"/>
      </w:pPr>
      <w:r w:rsidRPr="00C34C12">
        <w:t>Receive data</w:t>
      </w:r>
    </w:p>
    <w:p w14:paraId="0B3C564C" w14:textId="19043396" w:rsidR="00E440F2" w:rsidRPr="00C34C12" w:rsidRDefault="6608C60E" w:rsidP="003447A1">
      <w:pPr>
        <w:pStyle w:val="Numbered-One"/>
      </w:pPr>
      <w:r w:rsidRPr="00C34C12">
        <w:t xml:space="preserve">Run complete </w:t>
      </w:r>
      <w:r w:rsidR="4B527878" w:rsidRPr="00C34C12">
        <w:t xml:space="preserve">classical </w:t>
      </w:r>
      <w:r w:rsidRPr="00C34C12">
        <w:t>item analysis and create the sparse matrices</w:t>
      </w:r>
    </w:p>
    <w:p w14:paraId="0DD301C5" w14:textId="6182AD63" w:rsidR="00E440F2" w:rsidRPr="00C34C12" w:rsidRDefault="6608C60E" w:rsidP="003447A1">
      <w:pPr>
        <w:pStyle w:val="Numbered-One"/>
      </w:pPr>
      <w:r w:rsidRPr="00C34C12">
        <w:t>Create the flexMIRT control files</w:t>
      </w:r>
    </w:p>
    <w:p w14:paraId="72F7ABC5" w14:textId="6B126F76" w:rsidR="00E440F2" w:rsidRPr="00C34C12" w:rsidRDefault="6608C60E" w:rsidP="003447A1">
      <w:pPr>
        <w:pStyle w:val="Numbered-One"/>
      </w:pPr>
      <w:r w:rsidRPr="00C34C12">
        <w:t>Run flexMIRT and evaluate the results</w:t>
      </w:r>
    </w:p>
    <w:p w14:paraId="2285902A" w14:textId="1603C300" w:rsidR="00E440F2" w:rsidRPr="00C34C12" w:rsidRDefault="00E440F2" w:rsidP="00E440F2">
      <w:r w:rsidRPr="00C34C12">
        <w:t>The procedure described next was followed to calibrate the 2018–</w:t>
      </w:r>
      <w:r w:rsidR="00860E3B" w:rsidRPr="00C34C12">
        <w:t>20</w:t>
      </w:r>
      <w:r w:rsidRPr="00C34C12">
        <w:t>19 student response data using flexMIRT for each grade and subject</w:t>
      </w:r>
      <w:r w:rsidR="00056061" w:rsidRPr="00C34C12">
        <w:t>:</w:t>
      </w:r>
    </w:p>
    <w:p w14:paraId="78F86ECD" w14:textId="2AEB4EED" w:rsidR="00E440F2" w:rsidRPr="00C34C12" w:rsidRDefault="00E440F2" w:rsidP="00910CB8">
      <w:pPr>
        <w:pStyle w:val="Numbered"/>
        <w:numPr>
          <w:ilvl w:val="0"/>
          <w:numId w:val="18"/>
        </w:numPr>
        <w:spacing w:before="10"/>
        <w:ind w:left="864" w:hanging="288"/>
      </w:pPr>
      <w:r w:rsidRPr="00C34C12">
        <w:t>Prepare and format the input data files as required by flexMIRT</w:t>
      </w:r>
    </w:p>
    <w:p w14:paraId="6DBF9C9D" w14:textId="41CF3330" w:rsidR="00E440F2" w:rsidRPr="00C34C12" w:rsidRDefault="6608C60E" w:rsidP="00050119">
      <w:pPr>
        <w:pStyle w:val="Numbered"/>
        <w:spacing w:before="10"/>
        <w:ind w:left="864" w:hanging="288"/>
      </w:pPr>
      <w:r w:rsidRPr="00C34C12">
        <w:t>Prepare flexMIRT control files</w:t>
      </w:r>
    </w:p>
    <w:p w14:paraId="6AE833D6" w14:textId="0EF066F7" w:rsidR="00E440F2" w:rsidRPr="00C34C12" w:rsidRDefault="6608C60E" w:rsidP="00050119">
      <w:pPr>
        <w:pStyle w:val="Numbered"/>
        <w:spacing w:before="10"/>
        <w:ind w:left="864" w:hanging="288"/>
      </w:pPr>
      <w:r w:rsidRPr="00C34C12">
        <w:t>Evaluate the flexMIRT output to examine whether every execution of flexMIRT analysis reached satisfactory convergence</w:t>
      </w:r>
    </w:p>
    <w:p w14:paraId="4B30F238" w14:textId="4203530A" w:rsidR="000824D7" w:rsidRPr="00C34C12" w:rsidRDefault="57BEFECA" w:rsidP="00080857">
      <w:pPr>
        <w:pStyle w:val="Numbered"/>
        <w:keepNext/>
        <w:keepLines/>
        <w:spacing w:before="10"/>
        <w:ind w:left="864" w:hanging="288"/>
      </w:pPr>
      <w:r w:rsidRPr="00C34C12">
        <w:lastRenderedPageBreak/>
        <w:t>Review the item parameter estimates</w:t>
      </w:r>
    </w:p>
    <w:p w14:paraId="6A89034F" w14:textId="51A8C2E8" w:rsidR="00AD469E" w:rsidRPr="00C34C12" w:rsidRDefault="00E440F2" w:rsidP="00910CB8">
      <w:pPr>
        <w:pStyle w:val="Numbered"/>
        <w:keepNext/>
        <w:keepLines/>
        <w:numPr>
          <w:ilvl w:val="1"/>
          <w:numId w:val="9"/>
        </w:numPr>
        <w:tabs>
          <w:tab w:val="clear" w:pos="1440"/>
        </w:tabs>
        <w:spacing w:before="10"/>
        <w:ind w:left="1260"/>
      </w:pPr>
      <w:r w:rsidRPr="00C34C12">
        <w:t xml:space="preserve">At the form level, the summary statistics for the </w:t>
      </w:r>
      <w:r w:rsidRPr="00C34C12">
        <w:rPr>
          <w:i/>
        </w:rPr>
        <w:t>b</w:t>
      </w:r>
      <w:r w:rsidRPr="00C34C12">
        <w:t xml:space="preserve">-parameter estimates (location difficulty) and </w:t>
      </w:r>
      <w:r w:rsidRPr="00C34C12">
        <w:rPr>
          <w:i/>
        </w:rPr>
        <w:t>d</w:t>
      </w:r>
      <w:r w:rsidRPr="00C34C12">
        <w:t xml:space="preserve">-parameter estimates (step difficulty) were examined, including the mean, </w:t>
      </w:r>
      <w:r w:rsidR="00D17B3A" w:rsidRPr="00C34C12">
        <w:t>SD</w:t>
      </w:r>
      <w:r w:rsidRPr="00C34C12">
        <w:t xml:space="preserve">, median, minimum, maximum, and </w:t>
      </w:r>
      <w:r w:rsidR="00717BB4" w:rsidRPr="00C34C12">
        <w:t>model-fit</w:t>
      </w:r>
      <w:r w:rsidR="00AD469E" w:rsidRPr="00C34C12">
        <w:t>.</w:t>
      </w:r>
      <w:r w:rsidR="006C2744" w:rsidRPr="00C34C12">
        <w:t xml:space="preserve"> </w:t>
      </w:r>
      <w:r w:rsidR="00562B76" w:rsidRPr="00C34C12">
        <w:t xml:space="preserve">The </w:t>
      </w:r>
      <w:r w:rsidR="00717BB4" w:rsidRPr="00C34C12">
        <w:t xml:space="preserve">model-fit </w:t>
      </w:r>
      <w:r w:rsidR="00562B76" w:rsidRPr="00C34C12">
        <w:t>was evaluated using the root mean square error of approximation (RMSEA)</w:t>
      </w:r>
      <w:r w:rsidR="00D64D48" w:rsidRPr="00C34C12">
        <w:t xml:space="preserve">. RMSEA values less than 0.05 indicate good fit while RMSEA values greater than 0.10 indicate poor fit (Browne &amp; </w:t>
      </w:r>
      <w:r w:rsidR="00A42915" w:rsidRPr="00C34C12">
        <w:t>C</w:t>
      </w:r>
      <w:r w:rsidR="00D64D48" w:rsidRPr="00C34C12">
        <w:t>udeck, 1993).</w:t>
      </w:r>
      <w:r w:rsidR="00626A29" w:rsidRPr="00C34C12">
        <w:t xml:space="preserve"> The </w:t>
      </w:r>
      <w:r w:rsidR="00626A29" w:rsidRPr="00C34C12">
        <w:rPr>
          <w:i/>
        </w:rPr>
        <w:t>b</w:t>
      </w:r>
      <w:r w:rsidR="00626A29" w:rsidRPr="00C34C12">
        <w:t xml:space="preserve">-parameters were correlated with the </w:t>
      </w:r>
      <w:r w:rsidR="000C0433" w:rsidRPr="00C34C12">
        <w:rPr>
          <w:i/>
        </w:rPr>
        <w:t>p</w:t>
      </w:r>
      <w:r w:rsidR="000C0433" w:rsidRPr="00C34C12">
        <w:t>-values.</w:t>
      </w:r>
    </w:p>
    <w:p w14:paraId="2550D6D3" w14:textId="2CFA1CC2" w:rsidR="00AD469E" w:rsidRPr="00C34C12" w:rsidRDefault="00AD469E" w:rsidP="00910CB8">
      <w:pPr>
        <w:pStyle w:val="Numbered"/>
        <w:numPr>
          <w:ilvl w:val="1"/>
          <w:numId w:val="9"/>
        </w:numPr>
        <w:tabs>
          <w:tab w:val="clear" w:pos="1440"/>
        </w:tabs>
        <w:spacing w:before="10"/>
        <w:ind w:left="1260"/>
      </w:pPr>
      <w:bookmarkStart w:id="595" w:name="_Hlk32234166"/>
      <w:r w:rsidRPr="00C34C12">
        <w:t xml:space="preserve">At the item level, statistics of individual items were examined, including item </w:t>
      </w:r>
      <w:r w:rsidR="000D0D4A" w:rsidRPr="00C34C12">
        <w:t xml:space="preserve">difficulty </w:t>
      </w:r>
      <w:r w:rsidRPr="00C34C12">
        <w:t>estimates</w:t>
      </w:r>
      <w:r w:rsidR="00735B6C" w:rsidRPr="00C34C12">
        <w:t xml:space="preserve"> (</w:t>
      </w:r>
      <w:r w:rsidR="00735B6C" w:rsidRPr="00C34C12">
        <w:rPr>
          <w:i/>
        </w:rPr>
        <w:t>b</w:t>
      </w:r>
      <w:r w:rsidR="00735B6C" w:rsidRPr="00C34C12">
        <w:t xml:space="preserve">-parameters and </w:t>
      </w:r>
      <w:r w:rsidR="00735B6C" w:rsidRPr="00C34C12">
        <w:rPr>
          <w:i/>
        </w:rPr>
        <w:t>d</w:t>
      </w:r>
      <w:r w:rsidR="00735B6C" w:rsidRPr="00C34C12">
        <w:t>-parameters)</w:t>
      </w:r>
      <w:r w:rsidR="000D0D4A" w:rsidRPr="00C34C12">
        <w:t xml:space="preserve">, </w:t>
      </w:r>
      <w:r w:rsidR="00C336DE" w:rsidRPr="00C34C12">
        <w:t>item</w:t>
      </w:r>
      <w:r w:rsidR="000D0D4A" w:rsidRPr="00C34C12">
        <w:t>-fit statistics</w:t>
      </w:r>
      <w:r w:rsidR="0022760F" w:rsidRPr="00C34C12">
        <w:t xml:space="preserve"> using the marginal chi-square statistic</w:t>
      </w:r>
      <w:bookmarkEnd w:id="595"/>
      <w:r w:rsidRPr="00C34C12">
        <w:t>.</w:t>
      </w:r>
      <w:r w:rsidR="00BC2E06" w:rsidRPr="00C34C12">
        <w:t xml:space="preserve"> The</w:t>
      </w:r>
      <w:r w:rsidR="00AD35A0" w:rsidRPr="00C34C12">
        <w:rPr>
          <w:i/>
        </w:rPr>
        <w:t xml:space="preserve"> b</w:t>
      </w:r>
      <w:r w:rsidR="00AD35A0" w:rsidRPr="00C34C12">
        <w:t xml:space="preserve">-parameters </w:t>
      </w:r>
      <w:r w:rsidR="00C0195B" w:rsidRPr="00C34C12">
        <w:t xml:space="preserve">and the </w:t>
      </w:r>
      <w:r w:rsidR="00C23075" w:rsidRPr="00C34C12">
        <w:rPr>
          <w:i/>
        </w:rPr>
        <w:t>d</w:t>
      </w:r>
      <w:r w:rsidR="00C23075" w:rsidRPr="00C34C12">
        <w:t xml:space="preserve">-parameters </w:t>
      </w:r>
      <w:r w:rsidR="00AD35A0" w:rsidRPr="00C34C12">
        <w:t>should be in the range of -4.0 to +4.0 with a standard error of 0.1</w:t>
      </w:r>
      <w:r w:rsidR="00D152B1" w:rsidRPr="00C34C12">
        <w:t>0</w:t>
      </w:r>
      <w:r w:rsidR="00AD35A0" w:rsidRPr="00C34C12">
        <w:t xml:space="preserve"> or less. </w:t>
      </w:r>
    </w:p>
    <w:p w14:paraId="664911DE" w14:textId="4F078E8D" w:rsidR="00D93F49" w:rsidRPr="00C34C12" w:rsidRDefault="00D93F49" w:rsidP="00050119">
      <w:pPr>
        <w:pStyle w:val="Numbered"/>
        <w:spacing w:before="10"/>
        <w:ind w:left="864" w:hanging="288"/>
      </w:pPr>
      <w:r w:rsidRPr="00C34C12">
        <w:t>Flag i</w:t>
      </w:r>
      <w:r w:rsidR="6608C60E" w:rsidRPr="00C34C12">
        <w:t>tems that did not perform as expected</w:t>
      </w:r>
    </w:p>
    <w:p w14:paraId="393D238B" w14:textId="183EA902" w:rsidR="00E440F2" w:rsidRPr="00C34C12" w:rsidRDefault="6608C60E" w:rsidP="00910CB8">
      <w:pPr>
        <w:pStyle w:val="Numbered"/>
        <w:numPr>
          <w:ilvl w:val="1"/>
          <w:numId w:val="9"/>
        </w:numPr>
        <w:tabs>
          <w:tab w:val="clear" w:pos="1440"/>
        </w:tabs>
        <w:ind w:left="1260"/>
      </w:pPr>
      <w:r w:rsidRPr="00C34C12">
        <w:t>All flagged items were discussed thoroughly with the CDE to decide whether those items should be removed from calibration or whether the scoring categories need to be collapsed.</w:t>
      </w:r>
    </w:p>
    <w:p w14:paraId="48FB08CA" w14:textId="14EFBEF1" w:rsidR="00544A76" w:rsidRPr="00C34C12" w:rsidRDefault="00E440F2" w:rsidP="00544A76">
      <w:r w:rsidRPr="00C34C12">
        <w:t xml:space="preserve">The calibration process was </w:t>
      </w:r>
      <w:r w:rsidR="003C4002" w:rsidRPr="00C34C12">
        <w:t xml:space="preserve">conducted independently </w:t>
      </w:r>
      <w:r w:rsidRPr="00C34C12">
        <w:t xml:space="preserve">by two ETS psychometricians to ensure quality and accuracy of results. </w:t>
      </w:r>
      <w:r w:rsidR="003C4002" w:rsidRPr="00C34C12">
        <w:t>The</w:t>
      </w:r>
      <w:r w:rsidRPr="00C34C12">
        <w:t xml:space="preserve"> two psychometricians independently created flexMIRT control files and ran the same input data files and then compared the calibration results. Any differences in the output were investigated. Refer to subsection </w:t>
      </w:r>
      <w:hyperlink w:anchor="_Quality_Control_of" w:history="1">
        <w:r w:rsidR="00056061" w:rsidRPr="00C34C12">
          <w:rPr>
            <w:rStyle w:val="Hyperlink"/>
            <w:i/>
          </w:rPr>
          <w:t>10</w:t>
        </w:r>
        <w:r w:rsidRPr="00C34C12">
          <w:rPr>
            <w:rStyle w:val="Hyperlink"/>
            <w:i/>
          </w:rPr>
          <w:t>.</w:t>
        </w:r>
        <w:r w:rsidR="00056061" w:rsidRPr="00C34C12">
          <w:rPr>
            <w:rStyle w:val="Hyperlink"/>
            <w:i/>
          </w:rPr>
          <w:t>4</w:t>
        </w:r>
        <w:r w:rsidRPr="00C34C12">
          <w:rPr>
            <w:rStyle w:val="Hyperlink"/>
            <w:i/>
          </w:rPr>
          <w:t xml:space="preserve"> Quality Control of Psychometric Processes</w:t>
        </w:r>
      </w:hyperlink>
      <w:r w:rsidRPr="00C34C12">
        <w:rPr>
          <w:i/>
        </w:rPr>
        <w:t xml:space="preserve"> </w:t>
      </w:r>
      <w:r w:rsidRPr="00C34C12">
        <w:t>for more details of this procedure.</w:t>
      </w:r>
    </w:p>
    <w:p w14:paraId="65766E40" w14:textId="597DFB77" w:rsidR="004B47FD" w:rsidRPr="00C34C12" w:rsidRDefault="004B47FD" w:rsidP="00544A76">
      <w:pPr>
        <w:pStyle w:val="Heading5"/>
      </w:pPr>
      <w:r w:rsidRPr="00C34C12">
        <w:t>Summary of the Calibration Results</w:t>
      </w:r>
    </w:p>
    <w:p w14:paraId="18843C4A" w14:textId="772B8BC0" w:rsidR="0042431E" w:rsidRPr="00C34C12" w:rsidRDefault="003F138A" w:rsidP="00056061">
      <w:r w:rsidRPr="00C34C12">
        <w:t xml:space="preserve">The overall summary of IRT </w:t>
      </w:r>
      <w:r w:rsidRPr="00C34C12">
        <w:rPr>
          <w:i/>
        </w:rPr>
        <w:t>b</w:t>
      </w:r>
      <w:r w:rsidRPr="00C34C12">
        <w:t>-value estimates for the CAA for Science field test calibration analyses is show</w:t>
      </w:r>
      <w:r w:rsidR="006D1A75" w:rsidRPr="00C34C12">
        <w:t>n</w:t>
      </w:r>
      <w:r w:rsidRPr="00C34C12">
        <w:t xml:space="preserve"> in </w:t>
      </w:r>
      <w:r w:rsidR="00292A54" w:rsidRPr="00292A54">
        <w:rPr>
          <w:rStyle w:val="Cross-Reference"/>
        </w:rPr>
        <w:fldChar w:fldCharType="begin"/>
      </w:r>
      <w:r w:rsidR="00292A54" w:rsidRPr="00292A54">
        <w:rPr>
          <w:rStyle w:val="Cross-Reference"/>
        </w:rPr>
        <w:instrText xml:space="preserve"> REF _Ref148527377 \h </w:instrText>
      </w:r>
      <w:r w:rsidR="00292A54">
        <w:rPr>
          <w:rStyle w:val="Cross-Reference"/>
        </w:rPr>
        <w:instrText xml:space="preserve"> \* MERGEFORMAT </w:instrText>
      </w:r>
      <w:r w:rsidR="00292A54" w:rsidRPr="00292A54">
        <w:rPr>
          <w:rStyle w:val="Cross-Reference"/>
        </w:rPr>
      </w:r>
      <w:r w:rsidR="00292A54" w:rsidRPr="00292A54">
        <w:rPr>
          <w:rStyle w:val="Cross-Reference"/>
        </w:rPr>
        <w:fldChar w:fldCharType="separate"/>
      </w:r>
      <w:r w:rsidR="00292A54" w:rsidRPr="00292A54">
        <w:rPr>
          <w:rStyle w:val="Cross-Reference"/>
        </w:rPr>
        <w:t xml:space="preserve">table </w:t>
      </w:r>
      <w:proofErr w:type="gramStart"/>
      <w:r w:rsidR="00292A54" w:rsidRPr="00292A54">
        <w:rPr>
          <w:rStyle w:val="Cross-Reference"/>
        </w:rPr>
        <w:t>7.E.</w:t>
      </w:r>
      <w:proofErr w:type="gramEnd"/>
      <w:r w:rsidR="00292A54" w:rsidRPr="00292A54">
        <w:rPr>
          <w:rStyle w:val="Cross-Reference"/>
        </w:rPr>
        <w:t>1</w:t>
      </w:r>
      <w:r w:rsidR="00292A54" w:rsidRPr="00292A54">
        <w:rPr>
          <w:rStyle w:val="Cross-Reference"/>
        </w:rPr>
        <w:fldChar w:fldCharType="end"/>
      </w:r>
      <w:r w:rsidRPr="00C34C12">
        <w:t xml:space="preserve">. </w:t>
      </w:r>
      <w:r w:rsidR="007B199E" w:rsidRPr="00C34C12">
        <w:t>The mean SD, minimum, and maximum values are presented, in addition to the number of items for each test.</w:t>
      </w:r>
      <w:r w:rsidR="003C1B8E" w:rsidRPr="00C34C12">
        <w:t xml:space="preserve"> </w:t>
      </w:r>
      <w:r w:rsidR="001676BF" w:rsidRPr="00C34C12">
        <w:t xml:space="preserve">The RMSEA values are also provided in </w:t>
      </w:r>
      <w:r w:rsidR="00292A54" w:rsidRPr="00292A54">
        <w:rPr>
          <w:rStyle w:val="Cross-Reference"/>
        </w:rPr>
        <w:fldChar w:fldCharType="begin"/>
      </w:r>
      <w:r w:rsidR="00292A54" w:rsidRPr="00292A54">
        <w:rPr>
          <w:rStyle w:val="Cross-Reference"/>
        </w:rPr>
        <w:instrText xml:space="preserve"> REF _Ref148527377 \h </w:instrText>
      </w:r>
      <w:r w:rsidR="00292A54">
        <w:rPr>
          <w:rStyle w:val="Cross-Reference"/>
        </w:rPr>
        <w:instrText xml:space="preserve"> \* MERGEFORMAT </w:instrText>
      </w:r>
      <w:r w:rsidR="00292A54" w:rsidRPr="00292A54">
        <w:rPr>
          <w:rStyle w:val="Cross-Reference"/>
        </w:rPr>
      </w:r>
      <w:r w:rsidR="00292A54" w:rsidRPr="00292A54">
        <w:rPr>
          <w:rStyle w:val="Cross-Reference"/>
        </w:rPr>
        <w:fldChar w:fldCharType="separate"/>
      </w:r>
      <w:r w:rsidR="00292A54" w:rsidRPr="00292A54">
        <w:rPr>
          <w:rStyle w:val="Cross-Reference"/>
        </w:rPr>
        <w:t xml:space="preserve">table </w:t>
      </w:r>
      <w:proofErr w:type="gramStart"/>
      <w:r w:rsidR="00292A54" w:rsidRPr="00292A54">
        <w:rPr>
          <w:rStyle w:val="Cross-Reference"/>
        </w:rPr>
        <w:t>7.E.</w:t>
      </w:r>
      <w:proofErr w:type="gramEnd"/>
      <w:r w:rsidR="00292A54" w:rsidRPr="00292A54">
        <w:rPr>
          <w:rStyle w:val="Cross-Reference"/>
        </w:rPr>
        <w:t>1</w:t>
      </w:r>
      <w:r w:rsidR="00292A54" w:rsidRPr="00292A54">
        <w:rPr>
          <w:rStyle w:val="Cross-Reference"/>
        </w:rPr>
        <w:fldChar w:fldCharType="end"/>
      </w:r>
      <w:r w:rsidR="00157667" w:rsidRPr="00C34C12">
        <w:t xml:space="preserve">, which </w:t>
      </w:r>
      <w:r w:rsidR="001676BF" w:rsidRPr="00C34C12">
        <w:t xml:space="preserve">were 0.03 for grades five and eight and 0.04 for high school. </w:t>
      </w:r>
      <w:r w:rsidR="00157667" w:rsidRPr="00C34C12">
        <w:t xml:space="preserve">These values are all below the value 0.05 which indicates good model </w:t>
      </w:r>
      <w:r w:rsidR="003B3DA4" w:rsidRPr="00C34C12">
        <w:t>fit</w:t>
      </w:r>
      <w:r w:rsidR="00157667" w:rsidRPr="00C34C12">
        <w:t xml:space="preserve"> (Browne </w:t>
      </w:r>
      <w:r w:rsidR="00863332" w:rsidRPr="00C34C12">
        <w:t xml:space="preserve">&amp; </w:t>
      </w:r>
      <w:r w:rsidR="00157667" w:rsidRPr="00C34C12">
        <w:t xml:space="preserve">Cudeck, 1993). </w:t>
      </w:r>
      <w:r w:rsidR="001676BF" w:rsidRPr="00C34C12">
        <w:t>All the item parameters were between -4.0 and +4.0</w:t>
      </w:r>
      <w:r w:rsidR="00157667" w:rsidRPr="00C34C12">
        <w:t>.</w:t>
      </w:r>
      <w:r w:rsidR="0055168C" w:rsidRPr="00C34C12">
        <w:t xml:space="preserve"> The average </w:t>
      </w:r>
      <w:r w:rsidR="0055168C" w:rsidRPr="00C34C12">
        <w:rPr>
          <w:i/>
        </w:rPr>
        <w:t>b</w:t>
      </w:r>
      <w:r w:rsidR="000F37D3" w:rsidRPr="00C34C12">
        <w:noBreakHyphen/>
      </w:r>
      <w:r w:rsidR="0055168C" w:rsidRPr="00C34C12">
        <w:t xml:space="preserve">parameter for all three CAA for Science </w:t>
      </w:r>
      <w:r w:rsidR="0042431E" w:rsidRPr="00C34C12">
        <w:t>assessments</w:t>
      </w:r>
      <w:r w:rsidR="0055168C" w:rsidRPr="00C34C12">
        <w:t xml:space="preserve"> were below </w:t>
      </w:r>
      <w:r w:rsidR="00746192" w:rsidRPr="00C34C12">
        <w:t>zero</w:t>
      </w:r>
      <w:r w:rsidR="0042431E" w:rsidRPr="00C34C12">
        <w:t>,</w:t>
      </w:r>
      <w:r w:rsidR="00746192" w:rsidRPr="00C34C12">
        <w:t xml:space="preserve"> indicating that</w:t>
      </w:r>
      <w:r w:rsidR="0042431E" w:rsidRPr="00C34C12">
        <w:t>,</w:t>
      </w:r>
      <w:r w:rsidR="00746192" w:rsidRPr="00C34C12">
        <w:t xml:space="preserve"> in general</w:t>
      </w:r>
      <w:r w:rsidR="0042431E" w:rsidRPr="00C34C12">
        <w:t>,</w:t>
      </w:r>
      <w:r w:rsidR="00746192" w:rsidRPr="00C34C12">
        <w:t xml:space="preserve"> the items were </w:t>
      </w:r>
      <w:r w:rsidR="00E172C4" w:rsidRPr="00C34C12">
        <w:t xml:space="preserve">relatively </w:t>
      </w:r>
      <w:r w:rsidR="00746192" w:rsidRPr="00C34C12">
        <w:t>easy for these students.</w:t>
      </w:r>
      <w:r w:rsidR="00863332" w:rsidRPr="00C34C12">
        <w:t xml:space="preserve"> </w:t>
      </w:r>
    </w:p>
    <w:p w14:paraId="79D15672" w14:textId="312677F6" w:rsidR="003C1B8E" w:rsidRPr="00C34C12" w:rsidRDefault="00292A54" w:rsidP="00056061">
      <w:r w:rsidRPr="00292A54">
        <w:rPr>
          <w:rStyle w:val="Cross-Reference"/>
        </w:rPr>
        <w:fldChar w:fldCharType="begin"/>
      </w:r>
      <w:r w:rsidRPr="00292A54">
        <w:rPr>
          <w:rStyle w:val="Cross-Reference"/>
        </w:rPr>
        <w:instrText xml:space="preserve"> REF _Ref30164720 \h </w:instrText>
      </w:r>
      <w:r>
        <w:rPr>
          <w:rStyle w:val="Cross-Reference"/>
        </w:rPr>
        <w:instrText xml:space="preserve"> \* MERGEFORMAT </w:instrText>
      </w:r>
      <w:r w:rsidRPr="00292A54">
        <w:rPr>
          <w:rStyle w:val="Cross-Reference"/>
        </w:rPr>
      </w:r>
      <w:r w:rsidRPr="00292A54">
        <w:rPr>
          <w:rStyle w:val="Cross-Reference"/>
        </w:rPr>
        <w:fldChar w:fldCharType="separate"/>
      </w:r>
      <w:r w:rsidRPr="00292A54">
        <w:rPr>
          <w:rStyle w:val="Cross-Reference"/>
        </w:rPr>
        <w:t xml:space="preserve">Table </w:t>
      </w:r>
      <w:proofErr w:type="gramStart"/>
      <w:r w:rsidRPr="00292A54">
        <w:rPr>
          <w:rStyle w:val="Cross-Reference"/>
        </w:rPr>
        <w:t>7.E.</w:t>
      </w:r>
      <w:proofErr w:type="gramEnd"/>
      <w:r w:rsidRPr="00292A54">
        <w:rPr>
          <w:rStyle w:val="Cross-Reference"/>
        </w:rPr>
        <w:t>2</w:t>
      </w:r>
      <w:r w:rsidRPr="00292A54">
        <w:rPr>
          <w:rStyle w:val="Cross-Reference"/>
        </w:rPr>
        <w:fldChar w:fldCharType="end"/>
      </w:r>
      <w:r w:rsidR="00040358" w:rsidRPr="00C34C12">
        <w:t xml:space="preserve"> </w:t>
      </w:r>
      <w:r w:rsidR="003C1B8E" w:rsidRPr="00C34C12">
        <w:t xml:space="preserve">through </w:t>
      </w:r>
      <w:r w:rsidRPr="00292A54">
        <w:rPr>
          <w:rStyle w:val="Cross-Reference"/>
        </w:rPr>
        <w:fldChar w:fldCharType="begin"/>
      </w:r>
      <w:r w:rsidRPr="00292A54">
        <w:rPr>
          <w:rStyle w:val="Cross-Reference"/>
        </w:rPr>
        <w:instrText xml:space="preserve"> REF _Ref148527727 \h </w:instrText>
      </w:r>
      <w:r>
        <w:rPr>
          <w:rStyle w:val="Cross-Reference"/>
        </w:rPr>
        <w:instrText xml:space="preserve"> \* MERGEFORMAT </w:instrText>
      </w:r>
      <w:r w:rsidRPr="00292A54">
        <w:rPr>
          <w:rStyle w:val="Cross-Reference"/>
        </w:rPr>
      </w:r>
      <w:r w:rsidRPr="00292A54">
        <w:rPr>
          <w:rStyle w:val="Cross-Reference"/>
        </w:rPr>
        <w:fldChar w:fldCharType="separate"/>
      </w:r>
      <w:r w:rsidRPr="00292A54">
        <w:rPr>
          <w:rStyle w:val="Cross-Reference"/>
        </w:rPr>
        <w:t>table 7.E.4</w:t>
      </w:r>
      <w:r w:rsidRPr="00292A54">
        <w:rPr>
          <w:rStyle w:val="Cross-Reference"/>
        </w:rPr>
        <w:fldChar w:fldCharType="end"/>
      </w:r>
      <w:r w:rsidR="009D1D21" w:rsidRPr="00C34C12">
        <w:t xml:space="preserve"> </w:t>
      </w:r>
      <w:r w:rsidR="003C1B8E" w:rsidRPr="00C34C12">
        <w:t xml:space="preserve">provide the IRT difficulty and step parameter estimates at the item level for each </w:t>
      </w:r>
      <w:r w:rsidR="000E0F25" w:rsidRPr="00C34C12">
        <w:t>CAA for Science test</w:t>
      </w:r>
      <w:r w:rsidR="003C1B8E" w:rsidRPr="00C34C12">
        <w:t>.</w:t>
      </w:r>
      <w:r w:rsidR="00907554" w:rsidRPr="00C34C12">
        <w:t xml:space="preserve"> </w:t>
      </w:r>
      <w:r w:rsidRPr="00292A54">
        <w:rPr>
          <w:rStyle w:val="Cross-Reference"/>
        </w:rPr>
        <w:fldChar w:fldCharType="begin"/>
      </w:r>
      <w:r w:rsidRPr="00292A54">
        <w:rPr>
          <w:rStyle w:val="Cross-Reference"/>
        </w:rPr>
        <w:instrText xml:space="preserve"> REF _Ref32496659 \h </w:instrText>
      </w:r>
      <w:r>
        <w:rPr>
          <w:rStyle w:val="Cross-Reference"/>
        </w:rPr>
        <w:instrText xml:space="preserve"> \* MERGEFORMAT </w:instrText>
      </w:r>
      <w:r w:rsidRPr="00292A54">
        <w:rPr>
          <w:rStyle w:val="Cross-Reference"/>
        </w:rPr>
      </w:r>
      <w:r w:rsidRPr="00292A54">
        <w:rPr>
          <w:rStyle w:val="Cross-Reference"/>
        </w:rPr>
        <w:fldChar w:fldCharType="separate"/>
      </w:r>
      <w:r w:rsidRPr="00292A54">
        <w:rPr>
          <w:rStyle w:val="Cross-Reference"/>
        </w:rPr>
        <w:t xml:space="preserve">Table </w:t>
      </w:r>
      <w:proofErr w:type="gramStart"/>
      <w:r w:rsidRPr="00292A54">
        <w:rPr>
          <w:rStyle w:val="Cross-Reference"/>
        </w:rPr>
        <w:t>7.E.</w:t>
      </w:r>
      <w:proofErr w:type="gramEnd"/>
      <w:r w:rsidRPr="00292A54">
        <w:rPr>
          <w:rStyle w:val="Cross-Reference"/>
        </w:rPr>
        <w:t>5</w:t>
      </w:r>
      <w:r w:rsidRPr="00292A54">
        <w:rPr>
          <w:rStyle w:val="Cross-Reference"/>
        </w:rPr>
        <w:fldChar w:fldCharType="end"/>
      </w:r>
      <w:r w:rsidR="00907554" w:rsidRPr="00C34C12">
        <w:t xml:space="preserve"> through </w:t>
      </w:r>
      <w:r w:rsidRPr="00292A54">
        <w:rPr>
          <w:rStyle w:val="Cross-Reference"/>
        </w:rPr>
        <w:fldChar w:fldCharType="begin"/>
      </w:r>
      <w:r w:rsidRPr="00292A54">
        <w:rPr>
          <w:rStyle w:val="Cross-Reference"/>
        </w:rPr>
        <w:instrText xml:space="preserve"> REF _Ref148514847 \h </w:instrText>
      </w:r>
      <w:r>
        <w:rPr>
          <w:rStyle w:val="Cross-Reference"/>
        </w:rPr>
        <w:instrText xml:space="preserve"> \* MERGEFORMAT </w:instrText>
      </w:r>
      <w:r w:rsidRPr="00292A54">
        <w:rPr>
          <w:rStyle w:val="Cross-Reference"/>
        </w:rPr>
      </w:r>
      <w:r w:rsidRPr="00292A54">
        <w:rPr>
          <w:rStyle w:val="Cross-Reference"/>
        </w:rPr>
        <w:fldChar w:fldCharType="separate"/>
      </w:r>
      <w:r w:rsidRPr="00292A54">
        <w:rPr>
          <w:rStyle w:val="Cross-Reference"/>
        </w:rPr>
        <w:t>table 7.E.7</w:t>
      </w:r>
      <w:r w:rsidRPr="00292A54">
        <w:rPr>
          <w:rStyle w:val="Cross-Reference"/>
        </w:rPr>
        <w:fldChar w:fldCharType="end"/>
      </w:r>
      <w:r w:rsidR="001554EA" w:rsidRPr="00C34C12">
        <w:t xml:space="preserve"> provide the </w:t>
      </w:r>
      <w:r w:rsidR="001554EA" w:rsidRPr="00C34C12">
        <w:rPr>
          <w:i/>
        </w:rPr>
        <w:t>p</w:t>
      </w:r>
      <w:r w:rsidR="0042431E" w:rsidRPr="00C34C12">
        <w:noBreakHyphen/>
      </w:r>
      <w:r w:rsidR="001554EA" w:rsidRPr="00C34C12">
        <w:t xml:space="preserve">value, </w:t>
      </w:r>
      <w:r w:rsidR="001554EA" w:rsidRPr="00C34C12">
        <w:rPr>
          <w:i/>
        </w:rPr>
        <w:t>b</w:t>
      </w:r>
      <w:r w:rsidR="001554EA" w:rsidRPr="00C34C12">
        <w:t>-value, and omit rate for each item.</w:t>
      </w:r>
    </w:p>
    <w:p w14:paraId="351516B0" w14:textId="07D161E7" w:rsidR="00FC1596" w:rsidRPr="00C34C12" w:rsidRDefault="00FC1596" w:rsidP="00056061">
      <w:r w:rsidRPr="00C34C12">
        <w:t>As a result of consultation with the CDE, no items used during the 2018–</w:t>
      </w:r>
      <w:r w:rsidR="00860E3B" w:rsidRPr="00C34C12">
        <w:t>20</w:t>
      </w:r>
      <w:r w:rsidRPr="00C34C12">
        <w:t>19 CAA administration were removed from the analysis and no categories were collapsed.</w:t>
      </w:r>
    </w:p>
    <w:p w14:paraId="3E305192" w14:textId="02CFB9E7" w:rsidR="0080322A" w:rsidRPr="00C34C12" w:rsidRDefault="0080322A" w:rsidP="00B47E06">
      <w:pPr>
        <w:pStyle w:val="Heading3"/>
      </w:pPr>
      <w:bookmarkStart w:id="596" w:name="_Reliability_Analyses"/>
      <w:bookmarkStart w:id="597" w:name="_Toc180396576"/>
      <w:bookmarkEnd w:id="596"/>
      <w:r w:rsidRPr="00C34C12">
        <w:t>Reliability</w:t>
      </w:r>
      <w:r w:rsidR="004B47FD" w:rsidRPr="00C34C12">
        <w:t xml:space="preserve"> Analys</w:t>
      </w:r>
      <w:r w:rsidR="003B0DD5" w:rsidRPr="00C34C12">
        <w:t>e</w:t>
      </w:r>
      <w:r w:rsidR="004B47FD" w:rsidRPr="00C34C12">
        <w:t>s</w:t>
      </w:r>
      <w:bookmarkEnd w:id="597"/>
    </w:p>
    <w:p w14:paraId="4873E510" w14:textId="1A4E1B35" w:rsidR="00B90293" w:rsidRPr="00C34C12" w:rsidRDefault="00B90293" w:rsidP="00B90293">
      <w:r w:rsidRPr="00C34C12">
        <w:t xml:space="preserve">Reliability is the extent to which differences in test scores reflect true differences in the knowledge, ability, or skill being tested rather than fluctuations due </w:t>
      </w:r>
      <w:r w:rsidR="004664B7" w:rsidRPr="00C34C12">
        <w:t xml:space="preserve">to </w:t>
      </w:r>
      <w:r w:rsidR="00140A3E" w:rsidRPr="00C34C12">
        <w:t>measurement error</w:t>
      </w:r>
      <w:r w:rsidRPr="00C34C12">
        <w:t xml:space="preserve">. Thus, reliability is the consistency of scores across conditions that do not differ systematically and only contain random measurement errors. In statistical terms, the variance in the distributions of test scores—essentially, the differences among individuals—is due partly to real differences in the knowledge, skill, or ability being tested (true variance) and due partly to measurement error inherent in the measurement process (error variance). </w:t>
      </w:r>
      <w:r w:rsidRPr="00C34C12">
        <w:lastRenderedPageBreak/>
        <w:t>The reliability coefficient is an estimate of the proportion of the total variance that is true variance.</w:t>
      </w:r>
    </w:p>
    <w:p w14:paraId="21278449" w14:textId="2EDD24E4" w:rsidR="00B90293" w:rsidRPr="00C34C12" w:rsidRDefault="00B90293" w:rsidP="00B90293">
      <w:r w:rsidRPr="00C34C12">
        <w:t xml:space="preserve">Reliability coefficients </w:t>
      </w:r>
      <w:r w:rsidR="00D73D3D" w:rsidRPr="00C34C12">
        <w:t xml:space="preserve">can possibly </w:t>
      </w:r>
      <w:r w:rsidRPr="00C34C12">
        <w:t xml:space="preserve">range from 0 to 1. The higher the reliability coefficient for a set of scores, the more likely </w:t>
      </w:r>
      <w:r w:rsidR="008D0D70" w:rsidRPr="00C34C12">
        <w:t>that the students would</w:t>
      </w:r>
      <w:r w:rsidR="0074515C" w:rsidRPr="00C34C12">
        <w:t xml:space="preserve"> </w:t>
      </w:r>
      <w:r w:rsidRPr="00C34C12">
        <w:t>obtain very similar scores upon repeated testing occasions (assuming there is no memory or practice effect) if the students d</w:t>
      </w:r>
      <w:r w:rsidR="0074515C" w:rsidRPr="00C34C12">
        <w:t>id</w:t>
      </w:r>
      <w:r w:rsidRPr="00C34C12">
        <w:t xml:space="preserve"> not change in their level of the knowledge or skills measured by the te</w:t>
      </w:r>
      <w:r w:rsidR="003B3066" w:rsidRPr="00C34C12">
        <w:t>st.</w:t>
      </w:r>
    </w:p>
    <w:p w14:paraId="040AA676" w14:textId="0504CF11" w:rsidR="00B90293" w:rsidRPr="00C34C12" w:rsidRDefault="00B90293" w:rsidP="00B90293">
      <w:r w:rsidRPr="00C34C12">
        <w:t xml:space="preserve">There are several different ways of estimating reliability. </w:t>
      </w:r>
      <w:r w:rsidR="00633FCA" w:rsidRPr="00C34C12">
        <w:t xml:space="preserve">Stratified Alpha was computed </w:t>
      </w:r>
      <w:r w:rsidR="00A500F8" w:rsidRPr="00C34C12">
        <w:t>for the reliability estimates for each version of the CAA for Science</w:t>
      </w:r>
      <w:r w:rsidR="00B0011E" w:rsidRPr="00C34C12">
        <w:t xml:space="preserve"> for the student groups</w:t>
      </w:r>
      <w:r w:rsidR="00A500F8" w:rsidRPr="00C34C12">
        <w:t xml:space="preserve">. </w:t>
      </w:r>
      <w:r w:rsidRPr="00C34C12">
        <w:t xml:space="preserve">More details can be found in the next subsection, </w:t>
      </w:r>
      <w:hyperlink w:anchor="_Internal_Consistency_Reliability" w:history="1">
        <w:r w:rsidR="00C3511D" w:rsidRPr="009F6B43">
          <w:rPr>
            <w:rStyle w:val="Cross-Reference"/>
          </w:rPr>
          <w:fldChar w:fldCharType="begin"/>
        </w:r>
        <w:r w:rsidR="00C3511D" w:rsidRPr="009F6B43">
          <w:rPr>
            <w:rStyle w:val="Cross-Reference"/>
          </w:rPr>
          <w:instrText xml:space="preserve"> REF _Ref22229143 \r \h  \* MERGEFORMAT </w:instrText>
        </w:r>
        <w:r w:rsidR="00C3511D" w:rsidRPr="009F6B43">
          <w:rPr>
            <w:rStyle w:val="Cross-Reference"/>
          </w:rPr>
        </w:r>
        <w:r w:rsidR="00C3511D" w:rsidRPr="009F6B43">
          <w:rPr>
            <w:rStyle w:val="Cross-Reference"/>
          </w:rPr>
          <w:fldChar w:fldCharType="separate"/>
        </w:r>
        <w:r w:rsidR="00F94BF3">
          <w:rPr>
            <w:rStyle w:val="Cross-Reference"/>
          </w:rPr>
          <w:t>7.7.1</w:t>
        </w:r>
        <w:r w:rsidR="00C3511D" w:rsidRPr="009F6B43">
          <w:rPr>
            <w:rStyle w:val="Cross-Reference"/>
          </w:rPr>
          <w:fldChar w:fldCharType="end"/>
        </w:r>
      </w:hyperlink>
      <w:r w:rsidRPr="00C34C12">
        <w:t>.</w:t>
      </w:r>
    </w:p>
    <w:p w14:paraId="27A0AA5A" w14:textId="73543CD3" w:rsidR="00B90293" w:rsidRPr="00C34C12" w:rsidRDefault="00B90293" w:rsidP="00B90293">
      <w:r w:rsidRPr="00C34C12">
        <w:t xml:space="preserve">The standard </w:t>
      </w:r>
      <w:proofErr w:type="gramStart"/>
      <w:r w:rsidRPr="00C34C12">
        <w:t>error of</w:t>
      </w:r>
      <w:proofErr w:type="gramEnd"/>
      <w:r w:rsidRPr="00C34C12">
        <w:t xml:space="preserve"> measurement (SEM) is a measure of the extent to which students’ scores tend to differ from their true scores. </w:t>
      </w:r>
      <w:r w:rsidR="00B010C8" w:rsidRPr="00C34C12">
        <w:t>A student’s true score can be thought of as the mean observed score</w:t>
      </w:r>
      <w:r w:rsidR="001668C1" w:rsidRPr="00C34C12">
        <w:t xml:space="preserve">s a student would earn over an infinite number of independent administrations of the test. </w:t>
      </w:r>
      <w:r w:rsidRPr="00C34C12">
        <w:t>The larger the SEM, the more the variability of a student’s observed scores across repeated testing. Observed scores with large SEMs pose a challenge to the valid interpretation of test scores.</w:t>
      </w:r>
    </w:p>
    <w:p w14:paraId="51928EDD" w14:textId="70B492A2" w:rsidR="003B0DD5" w:rsidRPr="00C34C12" w:rsidRDefault="003B0DD5" w:rsidP="00453A30">
      <w:pPr>
        <w:pStyle w:val="Heading4"/>
      </w:pPr>
      <w:bookmarkStart w:id="598" w:name="_Toc30139107"/>
      <w:bookmarkStart w:id="599" w:name="_Toc30139509"/>
      <w:bookmarkStart w:id="600" w:name="_Toc30139909"/>
      <w:bookmarkStart w:id="601" w:name="_Toc30422092"/>
      <w:bookmarkStart w:id="602" w:name="_Toc30745659"/>
      <w:bookmarkStart w:id="603" w:name="_Toc30746027"/>
      <w:bookmarkStart w:id="604" w:name="_Toc30746421"/>
      <w:bookmarkStart w:id="605" w:name="_Toc34806332"/>
      <w:bookmarkStart w:id="606" w:name="_Toc34990006"/>
      <w:bookmarkStart w:id="607" w:name="_Ref22229143"/>
      <w:bookmarkStart w:id="608" w:name="_Toc180396577"/>
      <w:bookmarkEnd w:id="598"/>
      <w:bookmarkEnd w:id="599"/>
      <w:bookmarkEnd w:id="600"/>
      <w:bookmarkEnd w:id="601"/>
      <w:bookmarkEnd w:id="602"/>
      <w:bookmarkEnd w:id="603"/>
      <w:bookmarkEnd w:id="604"/>
      <w:bookmarkEnd w:id="605"/>
      <w:bookmarkEnd w:id="606"/>
      <w:r w:rsidRPr="00C34C12">
        <w:t>Internal Consistency Reliability</w:t>
      </w:r>
      <w:bookmarkEnd w:id="607"/>
      <w:bookmarkEnd w:id="608"/>
    </w:p>
    <w:p w14:paraId="09F8CD98" w14:textId="77777777" w:rsidR="00C3511D" w:rsidRPr="00C34C12" w:rsidRDefault="00C3511D" w:rsidP="00C3511D">
      <w:r w:rsidRPr="00C34C12">
        <w:t>In classical test theory, the reliability coefficient can be defined as the squared correlation between the observed score and the true score, which is equal to the correlation between parallel observed scores (Lord and Novick, 1968, p.61). In applied settings, the requirement of repeated administrations is impractical, and methodologies estimating reliability from relationships among student performances on items within a single test form are often used. Coefficient alpha (Cronbach, 1951) is among the most common of these methodologies.</w:t>
      </w:r>
    </w:p>
    <w:p w14:paraId="02CD0F0D" w14:textId="51406099" w:rsidR="00352FD2" w:rsidRPr="00C34C12" w:rsidRDefault="00352FD2" w:rsidP="00352FD2">
      <w:r w:rsidRPr="00C34C12">
        <w:t>The formula for the internal consistency reliability as measured by Cronbach’s Alpha (Cronbach, 1951) is</w:t>
      </w:r>
      <w:r w:rsidR="00524343">
        <w:t xml:space="preserve"> </w:t>
      </w:r>
      <w:r w:rsidR="0094415E">
        <w:t>presented</w:t>
      </w:r>
      <w:r w:rsidR="00524343">
        <w:t xml:space="preserve"> in equation 7.8. </w:t>
      </w:r>
      <w:r w:rsidR="00524343" w:rsidRPr="00C34C12">
        <w:rPr>
          <w:i/>
          <w:iCs/>
        </w:rPr>
        <w:t>Refer to</w:t>
      </w:r>
      <w:r w:rsidR="00524343" w:rsidRPr="00C34C12">
        <w:rPr>
          <w:i/>
        </w:rPr>
        <w:t xml:space="preserve"> the </w:t>
      </w:r>
      <w:hyperlink w:anchor="_Alternative_Text_for_7" w:history="1">
        <w:r w:rsidR="00524343" w:rsidRPr="00C34C12">
          <w:rPr>
            <w:rStyle w:val="Hyperlink"/>
            <w:i/>
          </w:rPr>
          <w:t>Alternative Text for Equation 7.8</w:t>
        </w:r>
      </w:hyperlink>
      <w:r w:rsidR="00524343" w:rsidRPr="00C34C12">
        <w:rPr>
          <w:i/>
        </w:rPr>
        <w:t xml:space="preserve"> for a description of this equation.</w:t>
      </w:r>
    </w:p>
    <w:p w14:paraId="62BFDAFA" w14:textId="672BE9D3" w:rsidR="00352FD2" w:rsidRPr="00C34C12" w:rsidRDefault="51F5639B" w:rsidP="0038254A">
      <w:pPr>
        <w:pStyle w:val="NormalIndent2"/>
        <w:tabs>
          <w:tab w:val="right" w:pos="9936"/>
        </w:tabs>
      </w:pPr>
      <w:r w:rsidRPr="00C34C12">
        <w:rPr>
          <w:noProof/>
        </w:rPr>
        <w:drawing>
          <wp:inline distT="0" distB="0" distL="0" distR="0" wp14:anchorId="0D06F8AF" wp14:editId="17F2D9C9">
            <wp:extent cx="1457325" cy="542925"/>
            <wp:effectExtent l="0" t="0" r="0" b="0"/>
            <wp:docPr id="672947101" name="Picture 672947101" descr="Equation 7.8; a link to the long description for this equation is found in the preceding para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2947101" name="Picture 672947101" descr="Equation 7.8; a link to the long description for this equation is found in the preceding paragraph."/>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57325" cy="542925"/>
                    </a:xfrm>
                    <a:prstGeom prst="rect">
                      <a:avLst/>
                    </a:prstGeom>
                  </pic:spPr>
                </pic:pic>
              </a:graphicData>
            </a:graphic>
          </wp:inline>
        </w:drawing>
      </w:r>
      <w:r w:rsidR="004F5F6A" w:rsidRPr="00C34C12">
        <w:tab/>
      </w:r>
      <w:r w:rsidR="3BC528C9" w:rsidRPr="00C34C12">
        <w:t>(7.8)</w:t>
      </w:r>
      <w:bookmarkStart w:id="609" w:name="equation_7_8"/>
      <w:bookmarkEnd w:id="609"/>
    </w:p>
    <w:p w14:paraId="38471B89" w14:textId="59A2B426" w:rsidR="004F5F6A" w:rsidRPr="00C34C12" w:rsidRDefault="004F5F6A" w:rsidP="00D760EA">
      <w:proofErr w:type="gramStart"/>
      <w:r w:rsidRPr="00C34C12">
        <w:t>w</w:t>
      </w:r>
      <w:r w:rsidR="00352FD2" w:rsidRPr="00C34C12">
        <w:t>here</w:t>
      </w:r>
      <w:proofErr w:type="gramEnd"/>
      <w:r w:rsidRPr="00C34C12">
        <w:t>,</w:t>
      </w:r>
    </w:p>
    <w:p w14:paraId="25AE8759" w14:textId="4C3BEE8B" w:rsidR="004F5F6A" w:rsidRPr="00C34C12" w:rsidRDefault="009F6B43" w:rsidP="00A03BF8">
      <w:pPr>
        <w:ind w:firstLine="720"/>
      </w:pPr>
      <w:r w:rsidRPr="009F6B43">
        <w:rPr>
          <w:rFonts w:ascii="Times New Roman" w:hAnsi="Times New Roman" w:cs="Times New Roman"/>
          <w:i/>
          <w:iCs/>
          <w:sz w:val="28"/>
          <w:szCs w:val="28"/>
        </w:rPr>
        <w:t>n</w:t>
      </w:r>
      <w:r>
        <w:t xml:space="preserve"> </w:t>
      </w:r>
      <w:r w:rsidR="27D197B4" w:rsidRPr="00C34C12">
        <w:t>is the number of items,</w:t>
      </w:r>
    </w:p>
    <w:p w14:paraId="0225DA91" w14:textId="560C161E" w:rsidR="004F5F6A" w:rsidRPr="00C34C12" w:rsidRDefault="51F5639B" w:rsidP="00A03BF8">
      <w:pPr>
        <w:ind w:firstLine="720"/>
      </w:pPr>
      <w:r w:rsidRPr="009F6B43">
        <w:rPr>
          <w:noProof/>
          <w:position w:val="-6"/>
        </w:rPr>
        <w:drawing>
          <wp:inline distT="0" distB="0" distL="0" distR="0" wp14:anchorId="361CC3D2" wp14:editId="4571AF2A">
            <wp:extent cx="276225" cy="276225"/>
            <wp:effectExtent l="0" t="0" r="0" b="0"/>
            <wp:docPr id="1037256907" name="Picture 1037256907" title="sigma sub i, squar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0732986"/>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inline>
        </w:drawing>
      </w:r>
      <w:r w:rsidR="27D197B4" w:rsidRPr="00C34C12">
        <w:t xml:space="preserve"> is the variance of scores on the </w:t>
      </w:r>
      <w:r w:rsidR="27D197B4" w:rsidRPr="00C34C12">
        <w:rPr>
          <w:rFonts w:ascii="Times New Roman" w:hAnsi="Times New Roman"/>
          <w:i/>
          <w:iCs/>
          <w:sz w:val="28"/>
          <w:szCs w:val="28"/>
        </w:rPr>
        <w:t>i</w:t>
      </w:r>
      <w:r w:rsidR="27D197B4" w:rsidRPr="00C34C12">
        <w:rPr>
          <w:rFonts w:ascii="Times New Roman" w:hAnsi="Times New Roman"/>
          <w:sz w:val="28"/>
          <w:szCs w:val="28"/>
        </w:rPr>
        <w:t>-th</w:t>
      </w:r>
      <w:r w:rsidR="27D197B4" w:rsidRPr="00C34C12">
        <w:t xml:space="preserve"> item, and</w:t>
      </w:r>
    </w:p>
    <w:p w14:paraId="75409D42" w14:textId="31DBE6B5" w:rsidR="00352FD2" w:rsidRPr="00C34C12" w:rsidRDefault="51F5639B" w:rsidP="00A03BF8">
      <w:pPr>
        <w:ind w:firstLine="720"/>
      </w:pPr>
      <w:r w:rsidRPr="009F6B43">
        <w:rPr>
          <w:noProof/>
          <w:position w:val="-6"/>
        </w:rPr>
        <w:drawing>
          <wp:inline distT="0" distB="0" distL="0" distR="0" wp14:anchorId="7CFE693A" wp14:editId="690C555A">
            <wp:extent cx="276225" cy="248285"/>
            <wp:effectExtent l="0" t="0" r="0" b="0"/>
            <wp:docPr id="390052228" name="Picture 390052228" title="sigma sub x, squar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6457272"/>
                    <pic:cNvPicPr/>
                  </pic:nvPicPr>
                  <pic:blipFill rotWithShape="1">
                    <a:blip r:embed="rId67" cstate="print">
                      <a:extLst>
                        <a:ext uri="{28A0092B-C50C-407E-A947-70E740481C1C}">
                          <a14:useLocalDpi xmlns:a14="http://schemas.microsoft.com/office/drawing/2010/main" val="0"/>
                        </a:ext>
                      </a:extLst>
                    </a:blip>
                    <a:srcRect t="10115"/>
                    <a:stretch/>
                  </pic:blipFill>
                  <pic:spPr bwMode="auto">
                    <a:xfrm>
                      <a:off x="0" y="0"/>
                      <a:ext cx="276225" cy="248285"/>
                    </a:xfrm>
                    <a:prstGeom prst="rect">
                      <a:avLst/>
                    </a:prstGeom>
                    <a:ln>
                      <a:noFill/>
                    </a:ln>
                    <a:extLst>
                      <a:ext uri="{53640926-AAD7-44D8-BBD7-CCE9431645EC}">
                        <a14:shadowObscured xmlns:a14="http://schemas.microsoft.com/office/drawing/2010/main"/>
                      </a:ext>
                    </a:extLst>
                  </pic:spPr>
                </pic:pic>
              </a:graphicData>
            </a:graphic>
          </wp:inline>
        </w:drawing>
      </w:r>
      <w:r w:rsidR="27D197B4" w:rsidRPr="00C34C12">
        <w:t xml:space="preserve"> is the variance of the total score (sum of scores on the individual items).</w:t>
      </w:r>
    </w:p>
    <w:p w14:paraId="3AADBFD4" w14:textId="2860AAD1" w:rsidR="00352FD2" w:rsidRPr="00C34C12" w:rsidRDefault="00352FD2" w:rsidP="00352FD2">
      <w:r w:rsidRPr="00C34C12">
        <w:t xml:space="preserve">Since the CAA for Science </w:t>
      </w:r>
      <w:r w:rsidR="00A03BF8" w:rsidRPr="00C34C12">
        <w:t>assessments</w:t>
      </w:r>
      <w:r w:rsidRPr="00C34C12">
        <w:t xml:space="preserve"> have a mix of item types (both dichotomous and polytomous items), it is more appropriate to report stratified Alpha (Feldt &amp; Brennan, 1989). The stratified Alpha is a weighted average of Cronbach’s Alpha for item sets with different maximum score points or “strata.” The item sets used when calculating the stratified Alpha are </w:t>
      </w:r>
      <w:r w:rsidR="00834889" w:rsidRPr="00C34C12">
        <w:t>dichotomous</w:t>
      </w:r>
      <w:r w:rsidRPr="00C34C12">
        <w:t xml:space="preserve"> and </w:t>
      </w:r>
      <w:r w:rsidR="00834889" w:rsidRPr="00C34C12">
        <w:t>polytomous</w:t>
      </w:r>
      <w:r w:rsidRPr="00C34C12">
        <w:t xml:space="preserve"> items for each of the three tests.</w:t>
      </w:r>
    </w:p>
    <w:p w14:paraId="4B7D691A" w14:textId="451EE213" w:rsidR="00352FD2" w:rsidRPr="00C34C12" w:rsidRDefault="00352FD2" w:rsidP="00352FD2">
      <w:r w:rsidRPr="00C34C12">
        <w:t>The formula for calculating the stratified Alpha is</w:t>
      </w:r>
      <w:r w:rsidR="00524343">
        <w:t xml:space="preserve"> </w:t>
      </w:r>
      <w:r w:rsidR="0094415E">
        <w:t>presented</w:t>
      </w:r>
      <w:r w:rsidR="00524343">
        <w:t xml:space="preserve"> in equation 7.9.</w:t>
      </w:r>
      <w:r w:rsidR="00524343" w:rsidRPr="00524343">
        <w:rPr>
          <w:i/>
          <w:iCs/>
        </w:rPr>
        <w:t xml:space="preserve"> </w:t>
      </w:r>
      <w:r w:rsidR="00524343" w:rsidRPr="00C34C12">
        <w:rPr>
          <w:i/>
          <w:iCs/>
        </w:rPr>
        <w:t>Refer to</w:t>
      </w:r>
      <w:r w:rsidR="00524343" w:rsidRPr="00C34C12">
        <w:rPr>
          <w:i/>
        </w:rPr>
        <w:t xml:space="preserve"> the </w:t>
      </w:r>
      <w:hyperlink w:anchor="_Alternative_Text_for_8" w:history="1">
        <w:r w:rsidR="00524343" w:rsidRPr="00C34C12">
          <w:rPr>
            <w:rStyle w:val="Hyperlink"/>
            <w:i/>
          </w:rPr>
          <w:t>Alternative Text for Equation 7.9</w:t>
        </w:r>
      </w:hyperlink>
      <w:r w:rsidR="00524343" w:rsidRPr="00C34C12">
        <w:rPr>
          <w:i/>
        </w:rPr>
        <w:t xml:space="preserve"> for a description of this equation.</w:t>
      </w:r>
    </w:p>
    <w:p w14:paraId="2535DAB2" w14:textId="721101B5" w:rsidR="00352FD2" w:rsidRPr="00C34C12" w:rsidRDefault="51F5639B" w:rsidP="0038254A">
      <w:pPr>
        <w:pStyle w:val="NormalIndent2"/>
        <w:tabs>
          <w:tab w:val="right" w:pos="9936"/>
        </w:tabs>
      </w:pPr>
      <w:r w:rsidRPr="00C34C12">
        <w:rPr>
          <w:noProof/>
        </w:rPr>
        <w:lastRenderedPageBreak/>
        <w:drawing>
          <wp:inline distT="0" distB="0" distL="0" distR="0" wp14:anchorId="6078DC06" wp14:editId="65E03C43">
            <wp:extent cx="2371725" cy="542925"/>
            <wp:effectExtent l="0" t="0" r="0" b="0"/>
            <wp:docPr id="864680187" name="Picture 864680187" descr="Equation 7.9; a link to the long description for this equation is found in the preceding para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4680187" name="Picture 501571078" descr="Equation 7.9; a link to the long description for this equation is found in the preceding paragraph."/>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371725" cy="542925"/>
                    </a:xfrm>
                    <a:prstGeom prst="rect">
                      <a:avLst/>
                    </a:prstGeom>
                  </pic:spPr>
                </pic:pic>
              </a:graphicData>
            </a:graphic>
          </wp:inline>
        </w:drawing>
      </w:r>
      <w:r w:rsidR="004F5F6A" w:rsidRPr="00C34C12">
        <w:tab/>
      </w:r>
      <w:r w:rsidR="3BC528C9" w:rsidRPr="00C34C12">
        <w:t>(7.9)</w:t>
      </w:r>
      <w:bookmarkStart w:id="610" w:name="equation_7_9"/>
      <w:bookmarkEnd w:id="610"/>
    </w:p>
    <w:p w14:paraId="450211F3" w14:textId="1B43C641" w:rsidR="004F5F6A" w:rsidRPr="00C34C12" w:rsidRDefault="004F5F6A" w:rsidP="00D760EA">
      <w:proofErr w:type="gramStart"/>
      <w:r w:rsidRPr="00C34C12">
        <w:t>w</w:t>
      </w:r>
      <w:r w:rsidR="00352FD2" w:rsidRPr="00C34C12">
        <w:t>here</w:t>
      </w:r>
      <w:proofErr w:type="gramEnd"/>
      <w:r w:rsidRPr="00C34C12">
        <w:t>,</w:t>
      </w:r>
    </w:p>
    <w:bookmarkStart w:id="611" w:name="_MON_1785760319"/>
    <w:bookmarkEnd w:id="611"/>
    <w:p w14:paraId="1E13A6BF" w14:textId="46151866" w:rsidR="00352FD2" w:rsidRPr="00C34C12" w:rsidRDefault="00B141CC" w:rsidP="002551D7">
      <w:pPr>
        <w:ind w:firstLine="720"/>
      </w:pPr>
      <w:r>
        <w:rPr>
          <w:color w:val="2B579A"/>
        </w:rPr>
        <w:object w:dxaOrig="323" w:dyaOrig="351" w14:anchorId="209417AE">
          <v:shape id="_x0000_i1042" type="#_x0000_t75" alt="sigma sub xj, squared" style="width:16.4pt;height:17.3pt" o:ole="">
            <v:imagedata r:id="rId69" o:title=""/>
          </v:shape>
          <o:OLEObject Type="Embed" ProgID="Word.Document.12" ShapeID="_x0000_i1042" DrawAspect="Content" ObjectID="_1792385265" r:id="rId70">
            <o:FieldCodes>\s</o:FieldCodes>
          </o:OLEObject>
        </w:object>
      </w:r>
      <w:r w:rsidR="004F5F6A" w:rsidRPr="00C34C12">
        <w:t xml:space="preserve"> i</w:t>
      </w:r>
      <w:r w:rsidR="00352FD2" w:rsidRPr="00C34C12">
        <w:t xml:space="preserve">s the variance for stratum </w:t>
      </w:r>
      <w:r w:rsidR="00352FD2" w:rsidRPr="00C34C12">
        <w:rPr>
          <w:rFonts w:ascii="Times New Roman" w:hAnsi="Times New Roman"/>
          <w:i/>
          <w:sz w:val="28"/>
        </w:rPr>
        <w:t>j</w:t>
      </w:r>
      <w:r w:rsidR="00352FD2" w:rsidRPr="00C34C12">
        <w:t xml:space="preserve"> of the test,</w:t>
      </w:r>
    </w:p>
    <w:bookmarkStart w:id="612" w:name="_MON_1785760366"/>
    <w:bookmarkEnd w:id="612"/>
    <w:p w14:paraId="72F0BD2F" w14:textId="66F1979F" w:rsidR="00352FD2" w:rsidRPr="00C34C12" w:rsidRDefault="00B141CC" w:rsidP="002551D7">
      <w:pPr>
        <w:ind w:firstLine="720"/>
      </w:pPr>
      <w:r>
        <w:rPr>
          <w:color w:val="2B579A"/>
        </w:rPr>
        <w:object w:dxaOrig="263" w:dyaOrig="287" w14:anchorId="3DC81F71">
          <v:shape id="_x0000_i1043" type="#_x0000_t75" alt="sigma sub x, squared" style="width:13.65pt;height:14.15pt" o:ole="">
            <v:imagedata r:id="rId71" o:title=""/>
          </v:shape>
          <o:OLEObject Type="Embed" ProgID="Word.Document.12" ShapeID="_x0000_i1043" DrawAspect="Content" ObjectID="_1792385266" r:id="rId72">
            <o:FieldCodes>\s</o:FieldCodes>
          </o:OLEObject>
        </w:object>
      </w:r>
      <w:r w:rsidR="00352FD2" w:rsidRPr="00C34C12">
        <w:t xml:space="preserve"> is the total variance of the test, and</w:t>
      </w:r>
    </w:p>
    <w:bookmarkStart w:id="613" w:name="_MON_1785760417"/>
    <w:bookmarkEnd w:id="613"/>
    <w:p w14:paraId="5E8BDF3F" w14:textId="682C676C" w:rsidR="00A500F8" w:rsidRPr="00C34C12" w:rsidRDefault="00B141CC" w:rsidP="002551D7">
      <w:pPr>
        <w:ind w:firstLine="720"/>
      </w:pPr>
      <w:r>
        <w:rPr>
          <w:color w:val="2B579A"/>
        </w:rPr>
        <w:object w:dxaOrig="219" w:dyaOrig="310" w14:anchorId="6EA7F097">
          <v:shape id="_x0000_i1044" type="#_x0000_t75" alt="alpha sub j" style="width:10.95pt;height:15.5pt" o:ole="">
            <v:imagedata r:id="rId73" o:title=""/>
          </v:shape>
          <o:OLEObject Type="Embed" ProgID="Word.Document.12" ShapeID="_x0000_i1044" DrawAspect="Content" ObjectID="_1792385267" r:id="rId74">
            <o:FieldCodes>\s</o:FieldCodes>
          </o:OLEObject>
        </w:object>
      </w:r>
      <w:r w:rsidR="00352FD2" w:rsidRPr="00C34C12">
        <w:t xml:space="preserve"> is </w:t>
      </w:r>
      <w:proofErr w:type="gramStart"/>
      <w:r w:rsidR="00352FD2" w:rsidRPr="00C34C12">
        <w:t>the Cronbach’s</w:t>
      </w:r>
      <w:proofErr w:type="gramEnd"/>
      <w:r w:rsidR="00352FD2" w:rsidRPr="00C34C12">
        <w:t xml:space="preserve"> Alpha for stratum </w:t>
      </w:r>
      <w:r w:rsidR="00352FD2" w:rsidRPr="00C34C12">
        <w:rPr>
          <w:rFonts w:ascii="Times New Roman" w:hAnsi="Times New Roman"/>
          <w:i/>
          <w:sz w:val="28"/>
        </w:rPr>
        <w:t>j</w:t>
      </w:r>
      <w:r w:rsidR="00352FD2" w:rsidRPr="00C34C12">
        <w:rPr>
          <w:i/>
        </w:rPr>
        <w:t xml:space="preserve"> </w:t>
      </w:r>
      <w:r w:rsidR="00352FD2" w:rsidRPr="00C34C12">
        <w:t>of the test.</w:t>
      </w:r>
    </w:p>
    <w:p w14:paraId="4BE5DF2E" w14:textId="10625020" w:rsidR="003B0DD5" w:rsidRPr="00C34C12" w:rsidRDefault="003B0DD5" w:rsidP="00453A30">
      <w:pPr>
        <w:pStyle w:val="Heading4"/>
      </w:pPr>
      <w:bookmarkStart w:id="614" w:name="_Toc180396578"/>
      <w:r w:rsidRPr="00C34C12">
        <w:t>Standard Error of Measurement</w:t>
      </w:r>
      <w:bookmarkEnd w:id="614"/>
    </w:p>
    <w:p w14:paraId="15C3A9D7" w14:textId="63CB4894" w:rsidR="00C3511D" w:rsidRPr="00C34C12" w:rsidRDefault="00C3511D" w:rsidP="00C3511D">
      <w:pPr>
        <w:keepLines/>
      </w:pPr>
      <w:r w:rsidRPr="00C34C12">
        <w:t xml:space="preserve">The SEM provides a measure of score instability on the </w:t>
      </w:r>
      <w:r w:rsidR="006725F6" w:rsidRPr="00C34C12">
        <w:t xml:space="preserve">raw </w:t>
      </w:r>
      <w:r w:rsidRPr="00C34C12">
        <w:t xml:space="preserve">score metric. The SEM is the square root of the error variance in the scores </w:t>
      </w:r>
      <w:r w:rsidR="00BA54EC" w:rsidRPr="00C34C12">
        <w:t>(</w:t>
      </w:r>
      <w:r w:rsidRPr="00C34C12">
        <w:t xml:space="preserve">i.e., the </w:t>
      </w:r>
      <w:r w:rsidR="00D17B3A" w:rsidRPr="00C34C12">
        <w:t>SD</w:t>
      </w:r>
      <w:r w:rsidRPr="00C34C12">
        <w:t xml:space="preserve"> of the distribution of the differences between students’ observed scores and their true scores</w:t>
      </w:r>
      <w:r w:rsidR="00BA54EC" w:rsidRPr="00C34C12">
        <w:t>)</w:t>
      </w:r>
      <w:r w:rsidRPr="00C34C12">
        <w:t xml:space="preserve">. The SEM is calculated </w:t>
      </w:r>
      <w:r w:rsidR="00524343">
        <w:t xml:space="preserve">using the formula </w:t>
      </w:r>
      <w:r w:rsidR="0094415E">
        <w:t>presented</w:t>
      </w:r>
      <w:r w:rsidR="00524343">
        <w:t xml:space="preserve"> in equation 7.10. </w:t>
      </w:r>
      <w:r w:rsidR="00524343" w:rsidRPr="00C34C12">
        <w:rPr>
          <w:i/>
        </w:rPr>
        <w:t xml:space="preserve">Refer to the </w:t>
      </w:r>
      <w:hyperlink w:anchor="_Alternative_Text_for_9" w:history="1">
        <w:r w:rsidR="00524343" w:rsidRPr="00C34C12">
          <w:rPr>
            <w:rStyle w:val="Hyperlink"/>
            <w:i/>
          </w:rPr>
          <w:t>Alternative Text for Equation 7.10</w:t>
        </w:r>
      </w:hyperlink>
      <w:r w:rsidR="00524343" w:rsidRPr="00C34C12">
        <w:rPr>
          <w:i/>
        </w:rPr>
        <w:t xml:space="preserve"> for a description of this equation.</w:t>
      </w:r>
    </w:p>
    <w:bookmarkStart w:id="615" w:name="_MON_1785760510"/>
    <w:bookmarkEnd w:id="615"/>
    <w:p w14:paraId="0E575A53" w14:textId="6AC0C25C" w:rsidR="00C3511D" w:rsidRPr="00C34C12" w:rsidRDefault="00485136" w:rsidP="002551D7">
      <w:pPr>
        <w:pStyle w:val="NormalIndent2"/>
        <w:tabs>
          <w:tab w:val="right" w:pos="9900"/>
        </w:tabs>
      </w:pPr>
      <w:r>
        <w:object w:dxaOrig="2260" w:dyaOrig="586" w14:anchorId="2C21F993">
          <v:shape id="_x0000_i1045" type="#_x0000_t75" alt="Equation 7.10; a link to the long description for this equation is found in the preceding paragraph." style="width:113pt;height:29.15pt" o:ole="">
            <v:imagedata r:id="rId75" o:title=""/>
          </v:shape>
          <o:OLEObject Type="Embed" ProgID="Word.Document.12" ShapeID="_x0000_i1045" DrawAspect="Content" ObjectID="_1792385268" r:id="rId76">
            <o:FieldCodes>\s</o:FieldCodes>
          </o:OLEObject>
        </w:object>
      </w:r>
      <w:r w:rsidR="000A09E6" w:rsidRPr="00C34C12">
        <w:tab/>
      </w:r>
      <w:r w:rsidR="00C3511D" w:rsidRPr="00C34C12">
        <w:t>(7.</w:t>
      </w:r>
      <w:r w:rsidR="004F5F6A" w:rsidRPr="00C34C12">
        <w:t>10</w:t>
      </w:r>
      <w:r w:rsidR="00C3511D" w:rsidRPr="00C34C12">
        <w:t>)</w:t>
      </w:r>
      <w:bookmarkStart w:id="616" w:name="equation_7_10"/>
      <w:bookmarkEnd w:id="616"/>
    </w:p>
    <w:p w14:paraId="4830E4FD" w14:textId="50A02F49" w:rsidR="00C3511D" w:rsidRPr="00C34C12" w:rsidRDefault="00C3511D" w:rsidP="00D760EA">
      <w:proofErr w:type="gramStart"/>
      <w:r w:rsidRPr="00C34C12">
        <w:t>where</w:t>
      </w:r>
      <w:proofErr w:type="gramEnd"/>
      <w:r w:rsidRPr="00C34C12">
        <w:t>,</w:t>
      </w:r>
    </w:p>
    <w:bookmarkStart w:id="617" w:name="_MON_1785760609"/>
    <w:bookmarkEnd w:id="617"/>
    <w:p w14:paraId="16CD98A7" w14:textId="193495C3" w:rsidR="00C3511D" w:rsidRPr="00C34C12" w:rsidRDefault="00B141CC" w:rsidP="002551D7">
      <w:pPr>
        <w:pStyle w:val="equation"/>
        <w:spacing w:after="0"/>
      </w:pPr>
      <w:r>
        <w:rPr>
          <w:color w:val="2B579A"/>
        </w:rPr>
        <w:object w:dxaOrig="404" w:dyaOrig="331" w14:anchorId="04373E73">
          <v:shape id="_x0000_i1046" type="#_x0000_t75" alt=" rho of theta hat theta hat prime" style="width:20.05pt;height:16.4pt" o:ole="">
            <v:imagedata r:id="rId77" o:title=""/>
          </v:shape>
          <o:OLEObject Type="Embed" ProgID="Word.Document.12" ShapeID="_x0000_i1046" DrawAspect="Content" ObjectID="_1792385269" r:id="rId78">
            <o:FieldCodes>\s</o:FieldCodes>
          </o:OLEObject>
        </w:object>
      </w:r>
      <w:r w:rsidR="00C3511D" w:rsidRPr="00C34C12">
        <w:t xml:space="preserve"> is the reliability estimated in equation </w:t>
      </w:r>
      <w:r w:rsidR="00040358" w:rsidRPr="00C34C12">
        <w:t>7</w:t>
      </w:r>
      <w:r w:rsidR="00C3511D" w:rsidRPr="00C34C12">
        <w:t>.</w:t>
      </w:r>
      <w:r w:rsidR="00040358" w:rsidRPr="00C34C12">
        <w:t>9</w:t>
      </w:r>
      <w:r w:rsidR="00C3511D" w:rsidRPr="00C34C12">
        <w:t>, and</w:t>
      </w:r>
    </w:p>
    <w:bookmarkStart w:id="618" w:name="_MON_1785760685"/>
    <w:bookmarkEnd w:id="618"/>
    <w:p w14:paraId="6865F0DE" w14:textId="6453B500" w:rsidR="00C3511D" w:rsidRPr="00C34C12" w:rsidRDefault="00B141CC" w:rsidP="002551D7">
      <w:pPr>
        <w:pStyle w:val="equation"/>
        <w:spacing w:after="120"/>
      </w:pPr>
      <w:r>
        <w:rPr>
          <w:color w:val="2B579A"/>
        </w:rPr>
        <w:object w:dxaOrig="194" w:dyaOrig="281" w14:anchorId="007B1001">
          <v:shape id="_x0000_i1047" type="#_x0000_t75" alt="s sub t " style="width:9.55pt;height:14.15pt" o:ole="">
            <v:imagedata r:id="rId79" o:title=""/>
          </v:shape>
          <o:OLEObject Type="Embed" ProgID="Word.Document.12" ShapeID="_x0000_i1047" DrawAspect="Content" ObjectID="_1792385270" r:id="rId80">
            <o:FieldCodes>\s</o:FieldCodes>
          </o:OLEObject>
        </w:object>
      </w:r>
      <w:r w:rsidR="00C3511D" w:rsidRPr="00C34C12">
        <w:t xml:space="preserve"> is the </w:t>
      </w:r>
      <w:r w:rsidR="00D17B3A" w:rsidRPr="00C34C12">
        <w:t>SD</w:t>
      </w:r>
      <w:r w:rsidR="00C3511D" w:rsidRPr="00C34C12">
        <w:t xml:space="preserve"> of the total score (</w:t>
      </w:r>
      <w:r w:rsidR="006725F6" w:rsidRPr="00C34C12">
        <w:t>raw</w:t>
      </w:r>
      <w:r w:rsidR="00C3511D" w:rsidRPr="00C34C12">
        <w:t xml:space="preserve"> score).</w:t>
      </w:r>
    </w:p>
    <w:p w14:paraId="29D66950" w14:textId="3C429F47" w:rsidR="00C3511D" w:rsidRPr="00C34C12" w:rsidRDefault="00C3511D" w:rsidP="00C3511D">
      <w:r w:rsidRPr="00C34C12">
        <w:t xml:space="preserve">The SEM is useful in determining the confidence interval that likely captures a student’s true score. A student’s true score can be thought of as the </w:t>
      </w:r>
      <w:proofErr w:type="gramStart"/>
      <w:r w:rsidRPr="00C34C12">
        <w:t>mean</w:t>
      </w:r>
      <w:proofErr w:type="gramEnd"/>
      <w:r w:rsidRPr="00C34C12">
        <w:t xml:space="preserve"> of observed scores a student would earn over an infinite number of independent administrations of the </w:t>
      </w:r>
      <w:r w:rsidR="005A6B3B" w:rsidRPr="00C34C12">
        <w:t>assessment</w:t>
      </w:r>
      <w:r w:rsidRPr="00C34C12">
        <w:t xml:space="preserve">. Approximately 95 percent of the students will have scores within the range of their true scores: -1.96 SEMs to their true scores +1.96 SEMs (Crocker &amp; Algina, 1986). For example, if a student’s observed score on a given test equals 345 points, and the SEM equals </w:t>
      </w:r>
      <w:r w:rsidR="00BA54EC" w:rsidRPr="00C34C12">
        <w:t>five</w:t>
      </w:r>
      <w:r w:rsidRPr="00C34C12">
        <w:t>, one can be 95 percent confident that the student’s true score lies between 335 and 355 points (i.e., 345 ± 10).</w:t>
      </w:r>
    </w:p>
    <w:p w14:paraId="55C7601B" w14:textId="32466EBF" w:rsidR="005A6B3B" w:rsidRPr="00C34C12" w:rsidRDefault="001941D8" w:rsidP="005A6B3B">
      <w:pPr>
        <w:keepLines/>
      </w:pPr>
      <w:r w:rsidRPr="00C34C12">
        <w:rPr>
          <w:rStyle w:val="Cross-Reference"/>
        </w:rPr>
        <w:fldChar w:fldCharType="begin"/>
      </w:r>
      <w:r w:rsidRPr="00C34C12">
        <w:rPr>
          <w:rStyle w:val="Cross-Reference"/>
        </w:rPr>
        <w:instrText xml:space="preserve"> REF _Ref22492730 \h  \* MERGEFORMAT </w:instrText>
      </w:r>
      <w:r w:rsidRPr="00C34C12">
        <w:rPr>
          <w:rStyle w:val="Cross-Reference"/>
        </w:rPr>
      </w:r>
      <w:r w:rsidRPr="00C34C12">
        <w:rPr>
          <w:rStyle w:val="Cross-Reference"/>
        </w:rPr>
        <w:fldChar w:fldCharType="separate"/>
      </w:r>
      <w:r w:rsidR="002652AF" w:rsidRPr="002652AF">
        <w:rPr>
          <w:rStyle w:val="Cross-Reference"/>
        </w:rPr>
        <w:t>Table 7.7</w:t>
      </w:r>
      <w:r w:rsidRPr="00C34C12">
        <w:rPr>
          <w:rStyle w:val="Cross-Reference"/>
        </w:rPr>
        <w:fldChar w:fldCharType="end"/>
      </w:r>
      <w:r w:rsidRPr="00C34C12">
        <w:t xml:space="preserve"> </w:t>
      </w:r>
      <w:r w:rsidR="00C3511D" w:rsidRPr="00C34C12">
        <w:t xml:space="preserve">presents the total score reliability for </w:t>
      </w:r>
      <w:r w:rsidR="0099073C" w:rsidRPr="00C34C12">
        <w:t>the raw scores</w:t>
      </w:r>
      <w:r w:rsidR="00C3511D" w:rsidRPr="00C34C12">
        <w:t>, and the mean, SD, and SEM for each test, along with the number of student</w:t>
      </w:r>
      <w:r w:rsidR="004664B7" w:rsidRPr="00C34C12">
        <w:t>s</w:t>
      </w:r>
      <w:r w:rsidR="00C3511D" w:rsidRPr="00C34C12">
        <w:t xml:space="preserve"> upon </w:t>
      </w:r>
      <w:r w:rsidR="00B33869" w:rsidRPr="00C34C12">
        <w:t xml:space="preserve">whose responses </w:t>
      </w:r>
      <w:r w:rsidR="00C3511D" w:rsidRPr="00C34C12">
        <w:t xml:space="preserve">those analyses were performed. Note that the </w:t>
      </w:r>
      <w:bookmarkStart w:id="619" w:name="_Hlk32234317"/>
      <w:r w:rsidR="008B74C6" w:rsidRPr="00C34C12">
        <w:t>reliability</w:t>
      </w:r>
      <w:bookmarkEnd w:id="619"/>
      <w:r w:rsidR="00B535B4" w:rsidRPr="00C34C12">
        <w:t xml:space="preserve"> </w:t>
      </w:r>
      <w:r w:rsidR="00C3511D" w:rsidRPr="00C34C12">
        <w:t xml:space="preserve">is for </w:t>
      </w:r>
      <w:r w:rsidR="0099073C" w:rsidRPr="00C34C12">
        <w:t xml:space="preserve">raw </w:t>
      </w:r>
      <w:r w:rsidR="00C3511D" w:rsidRPr="00C34C12">
        <w:t>score</w:t>
      </w:r>
      <w:r w:rsidR="00D05868" w:rsidRPr="00C34C12">
        <w:t>s on the whole test</w:t>
      </w:r>
      <w:r w:rsidR="00C3511D" w:rsidRPr="00C34C12">
        <w:t>.</w:t>
      </w:r>
      <w:r w:rsidR="003E5A3F" w:rsidRPr="00C34C12">
        <w:t xml:space="preserve"> The reliabilities range from </w:t>
      </w:r>
      <w:r w:rsidR="008A4604" w:rsidRPr="00C34C12">
        <w:t>0.84 to 0.87</w:t>
      </w:r>
      <w:r w:rsidR="00C478DD" w:rsidRPr="00C34C12">
        <w:t xml:space="preserve">. </w:t>
      </w:r>
    </w:p>
    <w:p w14:paraId="2D08D040" w14:textId="0A49174E" w:rsidR="005A6B3B" w:rsidRPr="00C34C12" w:rsidRDefault="005A6B3B" w:rsidP="005A6B3B">
      <w:pPr>
        <w:pStyle w:val="Caption"/>
      </w:pPr>
      <w:bookmarkStart w:id="620" w:name="_Ref22492730"/>
      <w:bookmarkStart w:id="621" w:name="_Toc30414283"/>
      <w:bookmarkStart w:id="622" w:name="_Toc180396676"/>
      <w:r w:rsidRPr="00C34C12">
        <w:lastRenderedPageBreak/>
        <w:t xml:space="preserve">Table </w:t>
      </w:r>
      <w:r w:rsidRPr="00C34C12">
        <w:fldChar w:fldCharType="begin"/>
      </w:r>
      <w:r w:rsidRPr="00C34C12">
        <w:instrText>STYLEREF 2 \s</w:instrText>
      </w:r>
      <w:r w:rsidRPr="00C34C12">
        <w:fldChar w:fldCharType="separate"/>
      </w:r>
      <w:r w:rsidR="00F94BF3">
        <w:rPr>
          <w:noProof/>
        </w:rPr>
        <w:t>7</w:t>
      </w:r>
      <w:r w:rsidRPr="00C34C12">
        <w:fldChar w:fldCharType="end"/>
      </w:r>
      <w:r w:rsidRPr="00C34C12">
        <w:t>.</w:t>
      </w:r>
      <w:r w:rsidRPr="00C34C12">
        <w:fldChar w:fldCharType="begin"/>
      </w:r>
      <w:r w:rsidRPr="00C34C12">
        <w:instrText>SEQ Table \* ARABIC \s 2</w:instrText>
      </w:r>
      <w:r w:rsidRPr="00C34C12">
        <w:fldChar w:fldCharType="separate"/>
      </w:r>
      <w:r w:rsidR="00F94BF3">
        <w:rPr>
          <w:noProof/>
        </w:rPr>
        <w:t>7</w:t>
      </w:r>
      <w:r w:rsidRPr="00C34C12">
        <w:fldChar w:fldCharType="end"/>
      </w:r>
      <w:bookmarkEnd w:id="620"/>
      <w:r w:rsidRPr="00C34C12">
        <w:t xml:space="preserve">  Summary Statistics for Raw Scores and Stratified Alpha</w:t>
      </w:r>
      <w:bookmarkEnd w:id="621"/>
      <w:bookmarkEnd w:id="622"/>
    </w:p>
    <w:tbl>
      <w:tblPr>
        <w:tblStyle w:val="TRs"/>
        <w:tblW w:w="0" w:type="auto"/>
        <w:tblLayout w:type="fixed"/>
        <w:tblLook w:val="04A0" w:firstRow="1" w:lastRow="0" w:firstColumn="1" w:lastColumn="0" w:noHBand="0" w:noVBand="1"/>
        <w:tblDescription w:val="Summary statistics for raw scores and stratified alpha"/>
      </w:tblPr>
      <w:tblGrid>
        <w:gridCol w:w="2592"/>
        <w:gridCol w:w="720"/>
        <w:gridCol w:w="864"/>
        <w:gridCol w:w="720"/>
        <w:gridCol w:w="720"/>
        <w:gridCol w:w="864"/>
        <w:gridCol w:w="720"/>
      </w:tblGrid>
      <w:tr w:rsidR="005A6B3B" w:rsidRPr="00C34C12" w14:paraId="19F36DFD" w14:textId="77777777" w:rsidTr="00080857">
        <w:trPr>
          <w:cnfStyle w:val="100000000000" w:firstRow="1" w:lastRow="0" w:firstColumn="0" w:lastColumn="0" w:oddVBand="0" w:evenVBand="0" w:oddHBand="0" w:evenHBand="0" w:firstRowFirstColumn="0" w:firstRowLastColumn="0" w:lastRowFirstColumn="0" w:lastRowLastColumn="0"/>
          <w:trHeight w:val="2304"/>
        </w:trPr>
        <w:tc>
          <w:tcPr>
            <w:tcW w:w="2592" w:type="dxa"/>
          </w:tcPr>
          <w:p w14:paraId="4629E3F1" w14:textId="77777777" w:rsidR="005A6B3B" w:rsidRPr="00C34C12" w:rsidRDefault="005A6B3B" w:rsidP="007777E5">
            <w:pPr>
              <w:pStyle w:val="TableHead"/>
              <w:rPr>
                <w:noProof w:val="0"/>
              </w:rPr>
            </w:pPr>
            <w:r w:rsidRPr="00C34C12">
              <w:rPr>
                <w:noProof w:val="0"/>
              </w:rPr>
              <w:t>Grade Level and Version</w:t>
            </w:r>
          </w:p>
        </w:tc>
        <w:tc>
          <w:tcPr>
            <w:tcW w:w="720" w:type="dxa"/>
            <w:textDirection w:val="btLr"/>
            <w:vAlign w:val="center"/>
          </w:tcPr>
          <w:p w14:paraId="501A7356" w14:textId="77777777" w:rsidR="005A6B3B" w:rsidRPr="00C34C12" w:rsidRDefault="005A6B3B" w:rsidP="00080857">
            <w:pPr>
              <w:pStyle w:val="TableHead"/>
              <w:keepNext/>
              <w:ind w:left="72" w:right="113"/>
              <w:jc w:val="left"/>
              <w:rPr>
                <w:noProof w:val="0"/>
              </w:rPr>
            </w:pPr>
            <w:r w:rsidRPr="00C34C12">
              <w:rPr>
                <w:noProof w:val="0"/>
              </w:rPr>
              <w:t>No. of Operational Items</w:t>
            </w:r>
          </w:p>
        </w:tc>
        <w:tc>
          <w:tcPr>
            <w:tcW w:w="864" w:type="dxa"/>
            <w:textDirection w:val="btLr"/>
            <w:vAlign w:val="center"/>
          </w:tcPr>
          <w:p w14:paraId="21C77B77" w14:textId="77777777" w:rsidR="005A6B3B" w:rsidRPr="00C34C12" w:rsidRDefault="005A6B3B" w:rsidP="00080857">
            <w:pPr>
              <w:pStyle w:val="TableHead"/>
              <w:keepNext/>
              <w:ind w:left="72" w:right="113"/>
              <w:jc w:val="left"/>
              <w:rPr>
                <w:noProof w:val="0"/>
              </w:rPr>
            </w:pPr>
            <w:r w:rsidRPr="00C34C12">
              <w:rPr>
                <w:noProof w:val="0"/>
              </w:rPr>
              <w:t>No. of Students</w:t>
            </w:r>
          </w:p>
        </w:tc>
        <w:tc>
          <w:tcPr>
            <w:tcW w:w="720" w:type="dxa"/>
            <w:textDirection w:val="btLr"/>
            <w:vAlign w:val="center"/>
          </w:tcPr>
          <w:p w14:paraId="7CD85A2B" w14:textId="77777777" w:rsidR="005A6B3B" w:rsidRPr="00C34C12" w:rsidRDefault="005A6B3B" w:rsidP="00080857">
            <w:pPr>
              <w:pStyle w:val="TableHead"/>
              <w:keepNext/>
              <w:ind w:left="72" w:right="113"/>
              <w:jc w:val="left"/>
              <w:rPr>
                <w:noProof w:val="0"/>
              </w:rPr>
            </w:pPr>
            <w:r w:rsidRPr="00C34C12">
              <w:rPr>
                <w:noProof w:val="0"/>
              </w:rPr>
              <w:t>Stratified Alpha</w:t>
            </w:r>
          </w:p>
        </w:tc>
        <w:tc>
          <w:tcPr>
            <w:tcW w:w="720" w:type="dxa"/>
            <w:textDirection w:val="btLr"/>
            <w:vAlign w:val="center"/>
          </w:tcPr>
          <w:p w14:paraId="130830F0" w14:textId="77777777" w:rsidR="005A6B3B" w:rsidRPr="00C34C12" w:rsidRDefault="005A6B3B" w:rsidP="00080857">
            <w:pPr>
              <w:pStyle w:val="TableHead"/>
              <w:keepNext/>
              <w:ind w:left="72" w:right="113"/>
              <w:jc w:val="left"/>
              <w:rPr>
                <w:noProof w:val="0"/>
              </w:rPr>
            </w:pPr>
            <w:r w:rsidRPr="00C34C12">
              <w:rPr>
                <w:noProof w:val="0"/>
              </w:rPr>
              <w:t>Raw Score SEM</w:t>
            </w:r>
          </w:p>
        </w:tc>
        <w:tc>
          <w:tcPr>
            <w:tcW w:w="864" w:type="dxa"/>
            <w:textDirection w:val="btLr"/>
            <w:vAlign w:val="center"/>
          </w:tcPr>
          <w:p w14:paraId="3C4A30D8" w14:textId="77777777" w:rsidR="005A6B3B" w:rsidRPr="00C34C12" w:rsidRDefault="005A6B3B" w:rsidP="00080857">
            <w:pPr>
              <w:pStyle w:val="TableHead"/>
              <w:keepNext/>
              <w:ind w:left="72" w:right="113"/>
              <w:jc w:val="left"/>
              <w:rPr>
                <w:noProof w:val="0"/>
              </w:rPr>
            </w:pPr>
            <w:r w:rsidRPr="00C34C12">
              <w:rPr>
                <w:noProof w:val="0"/>
              </w:rPr>
              <w:t>Mean Raw Score</w:t>
            </w:r>
          </w:p>
        </w:tc>
        <w:tc>
          <w:tcPr>
            <w:tcW w:w="720" w:type="dxa"/>
            <w:textDirection w:val="btLr"/>
            <w:vAlign w:val="center"/>
          </w:tcPr>
          <w:p w14:paraId="05409727" w14:textId="77777777" w:rsidR="005A6B3B" w:rsidRPr="00C34C12" w:rsidRDefault="005A6B3B" w:rsidP="00080857">
            <w:pPr>
              <w:pStyle w:val="TableHead"/>
              <w:keepNext/>
              <w:ind w:left="72" w:right="113"/>
              <w:jc w:val="left"/>
              <w:rPr>
                <w:noProof w:val="0"/>
              </w:rPr>
            </w:pPr>
            <w:r w:rsidRPr="00C34C12">
              <w:rPr>
                <w:noProof w:val="0"/>
              </w:rPr>
              <w:t>SD Raw Score</w:t>
            </w:r>
          </w:p>
        </w:tc>
      </w:tr>
      <w:tr w:rsidR="005A6B3B" w:rsidRPr="00C34C12" w14:paraId="29E8311F" w14:textId="77777777" w:rsidTr="00E759F3">
        <w:trPr>
          <w:trHeight w:val="318"/>
        </w:trPr>
        <w:tc>
          <w:tcPr>
            <w:tcW w:w="2592" w:type="dxa"/>
            <w:noWrap/>
            <w:hideMark/>
          </w:tcPr>
          <w:p w14:paraId="2ACF4CF1" w14:textId="77777777" w:rsidR="005A6B3B" w:rsidRPr="00C34C12" w:rsidRDefault="005A6B3B" w:rsidP="0075597B">
            <w:pPr>
              <w:pStyle w:val="TableText"/>
              <w:keepNext/>
              <w:tabs>
                <w:tab w:val="left" w:pos="226"/>
                <w:tab w:val="right" w:pos="579"/>
              </w:tabs>
              <w:rPr>
                <w:noProof w:val="0"/>
              </w:rPr>
            </w:pPr>
            <w:r w:rsidRPr="00C34C12">
              <w:rPr>
                <w:noProof w:val="0"/>
              </w:rPr>
              <w:t>Grade 5 Version 1</w:t>
            </w:r>
          </w:p>
        </w:tc>
        <w:tc>
          <w:tcPr>
            <w:tcW w:w="720" w:type="dxa"/>
          </w:tcPr>
          <w:p w14:paraId="6DC77EB5" w14:textId="77777777" w:rsidR="005A6B3B" w:rsidRPr="00C34C12" w:rsidRDefault="005A6B3B" w:rsidP="0075597B">
            <w:pPr>
              <w:pStyle w:val="TableText"/>
              <w:keepNext/>
              <w:rPr>
                <w:noProof w:val="0"/>
              </w:rPr>
            </w:pPr>
            <w:r w:rsidRPr="00C34C12">
              <w:rPr>
                <w:noProof w:val="0"/>
                <w:color w:val="000000"/>
              </w:rPr>
              <w:t>30</w:t>
            </w:r>
          </w:p>
        </w:tc>
        <w:tc>
          <w:tcPr>
            <w:tcW w:w="864" w:type="dxa"/>
            <w:noWrap/>
          </w:tcPr>
          <w:p w14:paraId="1954D8B2" w14:textId="77777777" w:rsidR="005A6B3B" w:rsidRPr="00C34C12" w:rsidRDefault="005A6B3B" w:rsidP="0075597B">
            <w:pPr>
              <w:pStyle w:val="TableText"/>
              <w:keepNext/>
              <w:rPr>
                <w:noProof w:val="0"/>
              </w:rPr>
            </w:pPr>
            <w:r w:rsidRPr="00C34C12">
              <w:rPr>
                <w:noProof w:val="0"/>
                <w:color w:val="000000"/>
              </w:rPr>
              <w:t>2,196</w:t>
            </w:r>
          </w:p>
        </w:tc>
        <w:tc>
          <w:tcPr>
            <w:tcW w:w="720" w:type="dxa"/>
            <w:noWrap/>
          </w:tcPr>
          <w:p w14:paraId="6709F0B7" w14:textId="77777777" w:rsidR="005A6B3B" w:rsidRPr="00C34C12" w:rsidRDefault="005A6B3B" w:rsidP="0075597B">
            <w:pPr>
              <w:pStyle w:val="TableText"/>
              <w:keepNext/>
              <w:rPr>
                <w:noProof w:val="0"/>
              </w:rPr>
            </w:pPr>
            <w:r w:rsidRPr="00C34C12">
              <w:rPr>
                <w:noProof w:val="0"/>
                <w:color w:val="000000"/>
              </w:rPr>
              <w:t>0.84</w:t>
            </w:r>
          </w:p>
        </w:tc>
        <w:tc>
          <w:tcPr>
            <w:tcW w:w="720" w:type="dxa"/>
          </w:tcPr>
          <w:p w14:paraId="03648456" w14:textId="77777777" w:rsidR="005A6B3B" w:rsidRPr="00C34C12" w:rsidRDefault="005A6B3B" w:rsidP="0075597B">
            <w:pPr>
              <w:pStyle w:val="TableText"/>
              <w:keepNext/>
              <w:rPr>
                <w:noProof w:val="0"/>
                <w:color w:val="000000"/>
              </w:rPr>
            </w:pPr>
            <w:r w:rsidRPr="00C34C12">
              <w:rPr>
                <w:noProof w:val="0"/>
                <w:color w:val="000000"/>
              </w:rPr>
              <w:t>2.52</w:t>
            </w:r>
          </w:p>
        </w:tc>
        <w:tc>
          <w:tcPr>
            <w:tcW w:w="864" w:type="dxa"/>
            <w:noWrap/>
          </w:tcPr>
          <w:p w14:paraId="42358147" w14:textId="7A1B13EE" w:rsidR="005A6B3B" w:rsidRPr="00C34C12" w:rsidRDefault="005A6B3B" w:rsidP="0075597B">
            <w:pPr>
              <w:pStyle w:val="TableText"/>
              <w:keepNext/>
              <w:rPr>
                <w:noProof w:val="0"/>
              </w:rPr>
            </w:pPr>
            <w:r w:rsidRPr="00C34C12">
              <w:rPr>
                <w:noProof w:val="0"/>
                <w:color w:val="000000"/>
              </w:rPr>
              <w:t>23.84</w:t>
            </w:r>
          </w:p>
        </w:tc>
        <w:tc>
          <w:tcPr>
            <w:tcW w:w="720" w:type="dxa"/>
            <w:noWrap/>
          </w:tcPr>
          <w:p w14:paraId="19AD56D0" w14:textId="09922435" w:rsidR="005A6B3B" w:rsidRPr="00C34C12" w:rsidRDefault="005A6B3B" w:rsidP="0075597B">
            <w:pPr>
              <w:pStyle w:val="TableText"/>
              <w:keepNext/>
              <w:rPr>
                <w:noProof w:val="0"/>
              </w:rPr>
            </w:pPr>
            <w:r w:rsidRPr="00C34C12">
              <w:rPr>
                <w:noProof w:val="0"/>
                <w:color w:val="000000"/>
              </w:rPr>
              <w:t>6.39</w:t>
            </w:r>
          </w:p>
        </w:tc>
      </w:tr>
      <w:tr w:rsidR="005A6B3B" w:rsidRPr="00C34C12" w14:paraId="71400987" w14:textId="77777777" w:rsidTr="00E759F3">
        <w:trPr>
          <w:trHeight w:val="318"/>
        </w:trPr>
        <w:tc>
          <w:tcPr>
            <w:tcW w:w="2592" w:type="dxa"/>
            <w:noWrap/>
            <w:hideMark/>
          </w:tcPr>
          <w:p w14:paraId="4BB137A5" w14:textId="77777777" w:rsidR="005A6B3B" w:rsidRPr="00C34C12" w:rsidRDefault="005A6B3B" w:rsidP="0075597B">
            <w:pPr>
              <w:pStyle w:val="TableText"/>
              <w:keepNext/>
              <w:rPr>
                <w:noProof w:val="0"/>
              </w:rPr>
            </w:pPr>
            <w:r w:rsidRPr="00C34C12">
              <w:rPr>
                <w:noProof w:val="0"/>
              </w:rPr>
              <w:t>Grade 5 Version 2</w:t>
            </w:r>
          </w:p>
        </w:tc>
        <w:tc>
          <w:tcPr>
            <w:tcW w:w="720" w:type="dxa"/>
          </w:tcPr>
          <w:p w14:paraId="68B0966C" w14:textId="77777777" w:rsidR="005A6B3B" w:rsidRPr="00C34C12" w:rsidRDefault="005A6B3B" w:rsidP="0075597B">
            <w:pPr>
              <w:pStyle w:val="TableText"/>
              <w:keepNext/>
              <w:rPr>
                <w:noProof w:val="0"/>
              </w:rPr>
            </w:pPr>
            <w:r w:rsidRPr="00C34C12">
              <w:rPr>
                <w:noProof w:val="0"/>
                <w:color w:val="000000"/>
              </w:rPr>
              <w:t>30</w:t>
            </w:r>
          </w:p>
        </w:tc>
        <w:tc>
          <w:tcPr>
            <w:tcW w:w="864" w:type="dxa"/>
            <w:noWrap/>
          </w:tcPr>
          <w:p w14:paraId="59879323" w14:textId="77777777" w:rsidR="005A6B3B" w:rsidRPr="00C34C12" w:rsidRDefault="005A6B3B" w:rsidP="0075597B">
            <w:pPr>
              <w:pStyle w:val="TableText"/>
              <w:keepNext/>
              <w:rPr>
                <w:noProof w:val="0"/>
              </w:rPr>
            </w:pPr>
            <w:r w:rsidRPr="00C34C12">
              <w:rPr>
                <w:noProof w:val="0"/>
                <w:color w:val="000000"/>
              </w:rPr>
              <w:t>2,035</w:t>
            </w:r>
          </w:p>
        </w:tc>
        <w:tc>
          <w:tcPr>
            <w:tcW w:w="720" w:type="dxa"/>
            <w:noWrap/>
          </w:tcPr>
          <w:p w14:paraId="412480C1" w14:textId="77777777" w:rsidR="005A6B3B" w:rsidRPr="00C34C12" w:rsidRDefault="005A6B3B" w:rsidP="0075597B">
            <w:pPr>
              <w:pStyle w:val="TableText"/>
              <w:keepNext/>
              <w:rPr>
                <w:noProof w:val="0"/>
              </w:rPr>
            </w:pPr>
            <w:r w:rsidRPr="00C34C12">
              <w:rPr>
                <w:noProof w:val="0"/>
                <w:color w:val="000000"/>
              </w:rPr>
              <w:t>0.86</w:t>
            </w:r>
          </w:p>
        </w:tc>
        <w:tc>
          <w:tcPr>
            <w:tcW w:w="720" w:type="dxa"/>
          </w:tcPr>
          <w:p w14:paraId="306C3A31" w14:textId="77777777" w:rsidR="005A6B3B" w:rsidRPr="00C34C12" w:rsidRDefault="005A6B3B" w:rsidP="0075597B">
            <w:pPr>
              <w:pStyle w:val="TableText"/>
              <w:keepNext/>
              <w:rPr>
                <w:noProof w:val="0"/>
                <w:color w:val="000000"/>
              </w:rPr>
            </w:pPr>
            <w:r w:rsidRPr="00C34C12">
              <w:rPr>
                <w:noProof w:val="0"/>
                <w:color w:val="000000"/>
              </w:rPr>
              <w:t>2.43</w:t>
            </w:r>
          </w:p>
        </w:tc>
        <w:tc>
          <w:tcPr>
            <w:tcW w:w="864" w:type="dxa"/>
            <w:noWrap/>
          </w:tcPr>
          <w:p w14:paraId="4301279E" w14:textId="686E5B18" w:rsidR="005A6B3B" w:rsidRPr="00C34C12" w:rsidRDefault="005A6B3B" w:rsidP="0075597B">
            <w:pPr>
              <w:pStyle w:val="TableText"/>
              <w:keepNext/>
              <w:rPr>
                <w:noProof w:val="0"/>
              </w:rPr>
            </w:pPr>
            <w:r w:rsidRPr="00C34C12">
              <w:rPr>
                <w:noProof w:val="0"/>
                <w:color w:val="000000"/>
              </w:rPr>
              <w:t>23.86</w:t>
            </w:r>
          </w:p>
        </w:tc>
        <w:tc>
          <w:tcPr>
            <w:tcW w:w="720" w:type="dxa"/>
            <w:noWrap/>
          </w:tcPr>
          <w:p w14:paraId="1E59AC9F" w14:textId="24FF2D7A" w:rsidR="005A6B3B" w:rsidRPr="00C34C12" w:rsidRDefault="005A6B3B" w:rsidP="0075597B">
            <w:pPr>
              <w:pStyle w:val="TableText"/>
              <w:keepNext/>
              <w:rPr>
                <w:noProof w:val="0"/>
              </w:rPr>
            </w:pPr>
            <w:r w:rsidRPr="00C34C12">
              <w:rPr>
                <w:noProof w:val="0"/>
                <w:color w:val="000000"/>
              </w:rPr>
              <w:t>6.70</w:t>
            </w:r>
          </w:p>
        </w:tc>
      </w:tr>
      <w:tr w:rsidR="005A6B3B" w:rsidRPr="00C34C12" w14:paraId="21E22D44" w14:textId="77777777" w:rsidTr="00E759F3">
        <w:trPr>
          <w:trHeight w:val="318"/>
        </w:trPr>
        <w:tc>
          <w:tcPr>
            <w:tcW w:w="2592" w:type="dxa"/>
            <w:noWrap/>
            <w:hideMark/>
          </w:tcPr>
          <w:p w14:paraId="40BA81F8" w14:textId="77777777" w:rsidR="005A6B3B" w:rsidRPr="00C34C12" w:rsidRDefault="005A6B3B" w:rsidP="007777E5">
            <w:pPr>
              <w:pStyle w:val="TableText"/>
              <w:rPr>
                <w:noProof w:val="0"/>
              </w:rPr>
            </w:pPr>
            <w:r w:rsidRPr="00C34C12">
              <w:rPr>
                <w:noProof w:val="0"/>
              </w:rPr>
              <w:t>Grade 8 Version 1</w:t>
            </w:r>
          </w:p>
        </w:tc>
        <w:tc>
          <w:tcPr>
            <w:tcW w:w="720" w:type="dxa"/>
          </w:tcPr>
          <w:p w14:paraId="4E18DFBC" w14:textId="77777777" w:rsidR="005A6B3B" w:rsidRPr="00C34C12" w:rsidRDefault="005A6B3B" w:rsidP="0075597B">
            <w:pPr>
              <w:pStyle w:val="TableText"/>
              <w:keepNext/>
              <w:rPr>
                <w:noProof w:val="0"/>
              </w:rPr>
            </w:pPr>
            <w:r w:rsidRPr="00C34C12">
              <w:rPr>
                <w:noProof w:val="0"/>
                <w:color w:val="000000"/>
              </w:rPr>
              <w:t>30</w:t>
            </w:r>
          </w:p>
        </w:tc>
        <w:tc>
          <w:tcPr>
            <w:tcW w:w="864" w:type="dxa"/>
            <w:noWrap/>
          </w:tcPr>
          <w:p w14:paraId="2B4C0491" w14:textId="77777777" w:rsidR="005A6B3B" w:rsidRPr="00C34C12" w:rsidRDefault="005A6B3B" w:rsidP="0075597B">
            <w:pPr>
              <w:pStyle w:val="TableText"/>
              <w:keepNext/>
              <w:rPr>
                <w:noProof w:val="0"/>
              </w:rPr>
            </w:pPr>
            <w:r w:rsidRPr="00C34C12">
              <w:rPr>
                <w:noProof w:val="0"/>
              </w:rPr>
              <w:t>2,255</w:t>
            </w:r>
          </w:p>
        </w:tc>
        <w:tc>
          <w:tcPr>
            <w:tcW w:w="720" w:type="dxa"/>
            <w:noWrap/>
          </w:tcPr>
          <w:p w14:paraId="1E57FD47" w14:textId="77777777" w:rsidR="005A6B3B" w:rsidRPr="00C34C12" w:rsidRDefault="005A6B3B" w:rsidP="0075597B">
            <w:pPr>
              <w:pStyle w:val="TableText"/>
              <w:keepNext/>
              <w:rPr>
                <w:noProof w:val="0"/>
              </w:rPr>
            </w:pPr>
            <w:r w:rsidRPr="00C34C12">
              <w:rPr>
                <w:noProof w:val="0"/>
              </w:rPr>
              <w:t>0.87</w:t>
            </w:r>
          </w:p>
        </w:tc>
        <w:tc>
          <w:tcPr>
            <w:tcW w:w="720" w:type="dxa"/>
          </w:tcPr>
          <w:p w14:paraId="309C5506" w14:textId="77777777" w:rsidR="005A6B3B" w:rsidRPr="00C34C12" w:rsidRDefault="005A6B3B" w:rsidP="0075597B">
            <w:pPr>
              <w:pStyle w:val="TableText"/>
              <w:keepNext/>
              <w:rPr>
                <w:noProof w:val="0"/>
                <w:color w:val="000000"/>
              </w:rPr>
            </w:pPr>
            <w:r w:rsidRPr="00C34C12">
              <w:rPr>
                <w:noProof w:val="0"/>
                <w:color w:val="000000"/>
              </w:rPr>
              <w:t>2.47</w:t>
            </w:r>
          </w:p>
        </w:tc>
        <w:tc>
          <w:tcPr>
            <w:tcW w:w="864" w:type="dxa"/>
            <w:noWrap/>
          </w:tcPr>
          <w:p w14:paraId="7876A4E9" w14:textId="00049B09" w:rsidR="005A6B3B" w:rsidRPr="00C34C12" w:rsidRDefault="005A6B3B" w:rsidP="0075597B">
            <w:pPr>
              <w:pStyle w:val="TableText"/>
              <w:keepNext/>
              <w:rPr>
                <w:noProof w:val="0"/>
              </w:rPr>
            </w:pPr>
            <w:r w:rsidRPr="00C34C12">
              <w:rPr>
                <w:noProof w:val="0"/>
                <w:color w:val="000000"/>
              </w:rPr>
              <w:t>23.15</w:t>
            </w:r>
          </w:p>
        </w:tc>
        <w:tc>
          <w:tcPr>
            <w:tcW w:w="720" w:type="dxa"/>
            <w:noWrap/>
          </w:tcPr>
          <w:p w14:paraId="7AA187C3" w14:textId="0C1389DD" w:rsidR="005A6B3B" w:rsidRPr="00C34C12" w:rsidRDefault="005A6B3B" w:rsidP="0075597B">
            <w:pPr>
              <w:pStyle w:val="TableText"/>
              <w:keepNext/>
              <w:rPr>
                <w:noProof w:val="0"/>
              </w:rPr>
            </w:pPr>
            <w:r w:rsidRPr="00C34C12">
              <w:rPr>
                <w:noProof w:val="0"/>
                <w:color w:val="000000"/>
              </w:rPr>
              <w:t>6.96</w:t>
            </w:r>
          </w:p>
        </w:tc>
      </w:tr>
      <w:tr w:rsidR="005A6B3B" w:rsidRPr="00C34C12" w14:paraId="111F278B" w14:textId="77777777" w:rsidTr="00E759F3">
        <w:trPr>
          <w:trHeight w:val="331"/>
        </w:trPr>
        <w:tc>
          <w:tcPr>
            <w:tcW w:w="2592" w:type="dxa"/>
            <w:noWrap/>
            <w:hideMark/>
          </w:tcPr>
          <w:p w14:paraId="7CEF530E" w14:textId="77777777" w:rsidR="005A6B3B" w:rsidRPr="00C34C12" w:rsidRDefault="005A6B3B" w:rsidP="007777E5">
            <w:pPr>
              <w:pStyle w:val="TableText"/>
              <w:rPr>
                <w:noProof w:val="0"/>
              </w:rPr>
            </w:pPr>
            <w:r w:rsidRPr="00C34C12">
              <w:rPr>
                <w:noProof w:val="0"/>
              </w:rPr>
              <w:t>Grade 8 Version 2</w:t>
            </w:r>
          </w:p>
        </w:tc>
        <w:tc>
          <w:tcPr>
            <w:tcW w:w="720" w:type="dxa"/>
          </w:tcPr>
          <w:p w14:paraId="045239A0" w14:textId="77777777" w:rsidR="005A6B3B" w:rsidRPr="00C34C12" w:rsidRDefault="005A6B3B" w:rsidP="0075597B">
            <w:pPr>
              <w:pStyle w:val="TableText"/>
              <w:keepNext/>
              <w:rPr>
                <w:noProof w:val="0"/>
              </w:rPr>
            </w:pPr>
            <w:r w:rsidRPr="00C34C12">
              <w:rPr>
                <w:noProof w:val="0"/>
                <w:color w:val="000000"/>
              </w:rPr>
              <w:t>30</w:t>
            </w:r>
          </w:p>
        </w:tc>
        <w:tc>
          <w:tcPr>
            <w:tcW w:w="864" w:type="dxa"/>
            <w:noWrap/>
          </w:tcPr>
          <w:p w14:paraId="61795436" w14:textId="77777777" w:rsidR="005A6B3B" w:rsidRPr="00C34C12" w:rsidRDefault="005A6B3B" w:rsidP="0075597B">
            <w:pPr>
              <w:pStyle w:val="TableText"/>
              <w:keepNext/>
              <w:rPr>
                <w:noProof w:val="0"/>
              </w:rPr>
            </w:pPr>
            <w:r w:rsidRPr="00C34C12">
              <w:rPr>
                <w:noProof w:val="0"/>
              </w:rPr>
              <w:t>2,063</w:t>
            </w:r>
          </w:p>
        </w:tc>
        <w:tc>
          <w:tcPr>
            <w:tcW w:w="720" w:type="dxa"/>
            <w:noWrap/>
          </w:tcPr>
          <w:p w14:paraId="06A09874" w14:textId="77777777" w:rsidR="005A6B3B" w:rsidRPr="00C34C12" w:rsidRDefault="005A6B3B" w:rsidP="0075597B">
            <w:pPr>
              <w:pStyle w:val="TableText"/>
              <w:keepNext/>
              <w:rPr>
                <w:noProof w:val="0"/>
              </w:rPr>
            </w:pPr>
            <w:r w:rsidRPr="00C34C12">
              <w:rPr>
                <w:noProof w:val="0"/>
              </w:rPr>
              <w:t>0.86</w:t>
            </w:r>
          </w:p>
        </w:tc>
        <w:tc>
          <w:tcPr>
            <w:tcW w:w="720" w:type="dxa"/>
          </w:tcPr>
          <w:p w14:paraId="5A053EC8" w14:textId="77777777" w:rsidR="005A6B3B" w:rsidRPr="00C34C12" w:rsidRDefault="005A6B3B" w:rsidP="0075597B">
            <w:pPr>
              <w:pStyle w:val="TableText"/>
              <w:keepNext/>
              <w:rPr>
                <w:noProof w:val="0"/>
                <w:color w:val="000000"/>
              </w:rPr>
            </w:pPr>
            <w:r w:rsidRPr="00C34C12">
              <w:rPr>
                <w:noProof w:val="0"/>
                <w:color w:val="000000"/>
              </w:rPr>
              <w:t>2.46</w:t>
            </w:r>
          </w:p>
        </w:tc>
        <w:tc>
          <w:tcPr>
            <w:tcW w:w="864" w:type="dxa"/>
            <w:noWrap/>
          </w:tcPr>
          <w:p w14:paraId="164651AE" w14:textId="0C013527" w:rsidR="005A6B3B" w:rsidRPr="00C34C12" w:rsidRDefault="005A6B3B" w:rsidP="0075597B">
            <w:pPr>
              <w:pStyle w:val="TableText"/>
              <w:keepNext/>
              <w:rPr>
                <w:noProof w:val="0"/>
              </w:rPr>
            </w:pPr>
            <w:r w:rsidRPr="00C34C12">
              <w:rPr>
                <w:noProof w:val="0"/>
                <w:color w:val="000000"/>
              </w:rPr>
              <w:t>22.82</w:t>
            </w:r>
          </w:p>
        </w:tc>
        <w:tc>
          <w:tcPr>
            <w:tcW w:w="720" w:type="dxa"/>
            <w:noWrap/>
          </w:tcPr>
          <w:p w14:paraId="22B83D94" w14:textId="5748FBA7" w:rsidR="005A6B3B" w:rsidRPr="00C34C12" w:rsidRDefault="005A6B3B" w:rsidP="0075597B">
            <w:pPr>
              <w:pStyle w:val="TableText"/>
              <w:keepNext/>
              <w:rPr>
                <w:noProof w:val="0"/>
              </w:rPr>
            </w:pPr>
            <w:r w:rsidRPr="00C34C12">
              <w:rPr>
                <w:noProof w:val="0"/>
                <w:color w:val="000000"/>
              </w:rPr>
              <w:t>6.72</w:t>
            </w:r>
          </w:p>
        </w:tc>
      </w:tr>
      <w:tr w:rsidR="005A6B3B" w:rsidRPr="00C34C12" w14:paraId="0DD32B85" w14:textId="77777777" w:rsidTr="00E759F3">
        <w:trPr>
          <w:trHeight w:val="331"/>
        </w:trPr>
        <w:tc>
          <w:tcPr>
            <w:tcW w:w="2592" w:type="dxa"/>
            <w:noWrap/>
            <w:hideMark/>
          </w:tcPr>
          <w:p w14:paraId="733CABA0" w14:textId="77777777" w:rsidR="005A6B3B" w:rsidRPr="00C34C12" w:rsidRDefault="005A6B3B" w:rsidP="007777E5">
            <w:pPr>
              <w:pStyle w:val="TableText"/>
              <w:rPr>
                <w:noProof w:val="0"/>
              </w:rPr>
            </w:pPr>
            <w:r w:rsidRPr="00C34C12">
              <w:rPr>
                <w:noProof w:val="0"/>
              </w:rPr>
              <w:t>High school Version 1</w:t>
            </w:r>
          </w:p>
        </w:tc>
        <w:tc>
          <w:tcPr>
            <w:tcW w:w="720" w:type="dxa"/>
          </w:tcPr>
          <w:p w14:paraId="799118CD" w14:textId="77777777" w:rsidR="005A6B3B" w:rsidRPr="00C34C12" w:rsidRDefault="005A6B3B" w:rsidP="0075597B">
            <w:pPr>
              <w:pStyle w:val="TableText"/>
              <w:rPr>
                <w:noProof w:val="0"/>
              </w:rPr>
            </w:pPr>
            <w:r w:rsidRPr="00C34C12">
              <w:rPr>
                <w:noProof w:val="0"/>
                <w:color w:val="000000"/>
              </w:rPr>
              <w:t>30</w:t>
            </w:r>
          </w:p>
        </w:tc>
        <w:tc>
          <w:tcPr>
            <w:tcW w:w="864" w:type="dxa"/>
            <w:noWrap/>
          </w:tcPr>
          <w:p w14:paraId="4E715E18" w14:textId="77777777" w:rsidR="005A6B3B" w:rsidRPr="00C34C12" w:rsidRDefault="005A6B3B" w:rsidP="0075597B">
            <w:pPr>
              <w:pStyle w:val="TableText"/>
              <w:rPr>
                <w:noProof w:val="0"/>
              </w:rPr>
            </w:pPr>
            <w:r w:rsidRPr="00C34C12">
              <w:rPr>
                <w:noProof w:val="0"/>
              </w:rPr>
              <w:t>3,694</w:t>
            </w:r>
          </w:p>
        </w:tc>
        <w:tc>
          <w:tcPr>
            <w:tcW w:w="720" w:type="dxa"/>
            <w:noWrap/>
          </w:tcPr>
          <w:p w14:paraId="6E338EAA" w14:textId="77777777" w:rsidR="005A6B3B" w:rsidRPr="00C34C12" w:rsidRDefault="005A6B3B" w:rsidP="0075597B">
            <w:pPr>
              <w:pStyle w:val="TableText"/>
              <w:rPr>
                <w:noProof w:val="0"/>
              </w:rPr>
            </w:pPr>
            <w:r w:rsidRPr="00C34C12">
              <w:rPr>
                <w:noProof w:val="0"/>
              </w:rPr>
              <w:t>0.85</w:t>
            </w:r>
          </w:p>
        </w:tc>
        <w:tc>
          <w:tcPr>
            <w:tcW w:w="720" w:type="dxa"/>
          </w:tcPr>
          <w:p w14:paraId="4AF508B1" w14:textId="77777777" w:rsidR="005A6B3B" w:rsidRPr="00C34C12" w:rsidRDefault="005A6B3B" w:rsidP="0075597B">
            <w:pPr>
              <w:pStyle w:val="TableText"/>
              <w:rPr>
                <w:noProof w:val="0"/>
                <w:color w:val="000000"/>
              </w:rPr>
            </w:pPr>
            <w:r w:rsidRPr="00C34C12">
              <w:rPr>
                <w:noProof w:val="0"/>
                <w:color w:val="000000"/>
              </w:rPr>
              <w:t>2.53</w:t>
            </w:r>
          </w:p>
        </w:tc>
        <w:tc>
          <w:tcPr>
            <w:tcW w:w="864" w:type="dxa"/>
            <w:noWrap/>
          </w:tcPr>
          <w:p w14:paraId="355B4EBC" w14:textId="6184872D" w:rsidR="005A6B3B" w:rsidRPr="00C34C12" w:rsidRDefault="005A6B3B" w:rsidP="0075597B">
            <w:pPr>
              <w:pStyle w:val="TableText"/>
              <w:rPr>
                <w:noProof w:val="0"/>
              </w:rPr>
            </w:pPr>
            <w:r w:rsidRPr="00C34C12">
              <w:rPr>
                <w:noProof w:val="0"/>
                <w:color w:val="000000"/>
              </w:rPr>
              <w:t>22.60</w:t>
            </w:r>
          </w:p>
        </w:tc>
        <w:tc>
          <w:tcPr>
            <w:tcW w:w="720" w:type="dxa"/>
            <w:noWrap/>
          </w:tcPr>
          <w:p w14:paraId="0AE8535F" w14:textId="40FC1C7A" w:rsidR="005A6B3B" w:rsidRPr="00C34C12" w:rsidRDefault="005A6B3B" w:rsidP="0075597B">
            <w:pPr>
              <w:pStyle w:val="TableText"/>
              <w:rPr>
                <w:noProof w:val="0"/>
              </w:rPr>
            </w:pPr>
            <w:r w:rsidRPr="00C34C12">
              <w:rPr>
                <w:noProof w:val="0"/>
                <w:color w:val="000000"/>
              </w:rPr>
              <w:t>6.63</w:t>
            </w:r>
          </w:p>
        </w:tc>
      </w:tr>
      <w:tr w:rsidR="005A6B3B" w:rsidRPr="00C34C12" w14:paraId="37FAE90D" w14:textId="77777777" w:rsidTr="00E759F3">
        <w:trPr>
          <w:trHeight w:val="318"/>
        </w:trPr>
        <w:tc>
          <w:tcPr>
            <w:tcW w:w="2592" w:type="dxa"/>
            <w:noWrap/>
            <w:hideMark/>
          </w:tcPr>
          <w:p w14:paraId="79395625" w14:textId="77777777" w:rsidR="005A6B3B" w:rsidRPr="00C34C12" w:rsidRDefault="005A6B3B" w:rsidP="007777E5">
            <w:pPr>
              <w:pStyle w:val="TableText"/>
              <w:rPr>
                <w:noProof w:val="0"/>
              </w:rPr>
            </w:pPr>
            <w:r w:rsidRPr="00C34C12">
              <w:rPr>
                <w:noProof w:val="0"/>
              </w:rPr>
              <w:t>High school Version 2</w:t>
            </w:r>
          </w:p>
        </w:tc>
        <w:tc>
          <w:tcPr>
            <w:tcW w:w="720" w:type="dxa"/>
          </w:tcPr>
          <w:p w14:paraId="27AAB890" w14:textId="77777777" w:rsidR="005A6B3B" w:rsidRPr="00C34C12" w:rsidRDefault="005A6B3B" w:rsidP="0075597B">
            <w:pPr>
              <w:pStyle w:val="TableText"/>
              <w:rPr>
                <w:noProof w:val="0"/>
              </w:rPr>
            </w:pPr>
            <w:r w:rsidRPr="00C34C12">
              <w:rPr>
                <w:noProof w:val="0"/>
                <w:color w:val="000000"/>
              </w:rPr>
              <w:t>30</w:t>
            </w:r>
          </w:p>
        </w:tc>
        <w:tc>
          <w:tcPr>
            <w:tcW w:w="864" w:type="dxa"/>
            <w:noWrap/>
          </w:tcPr>
          <w:p w14:paraId="5B772E2C" w14:textId="77777777" w:rsidR="005A6B3B" w:rsidRPr="00C34C12" w:rsidRDefault="005A6B3B" w:rsidP="0075597B">
            <w:pPr>
              <w:pStyle w:val="TableText"/>
              <w:rPr>
                <w:noProof w:val="0"/>
              </w:rPr>
            </w:pPr>
            <w:r w:rsidRPr="00C34C12">
              <w:rPr>
                <w:noProof w:val="0"/>
              </w:rPr>
              <w:t>3,330</w:t>
            </w:r>
          </w:p>
        </w:tc>
        <w:tc>
          <w:tcPr>
            <w:tcW w:w="720" w:type="dxa"/>
            <w:noWrap/>
          </w:tcPr>
          <w:p w14:paraId="0633413A" w14:textId="77777777" w:rsidR="005A6B3B" w:rsidRPr="00C34C12" w:rsidRDefault="005A6B3B" w:rsidP="0075597B">
            <w:pPr>
              <w:pStyle w:val="TableText"/>
              <w:rPr>
                <w:noProof w:val="0"/>
              </w:rPr>
            </w:pPr>
            <w:r w:rsidRPr="00C34C12">
              <w:rPr>
                <w:noProof w:val="0"/>
              </w:rPr>
              <w:t>0.86</w:t>
            </w:r>
          </w:p>
        </w:tc>
        <w:tc>
          <w:tcPr>
            <w:tcW w:w="720" w:type="dxa"/>
          </w:tcPr>
          <w:p w14:paraId="775A0F7B" w14:textId="77777777" w:rsidR="005A6B3B" w:rsidRPr="00C34C12" w:rsidRDefault="005A6B3B" w:rsidP="0075597B">
            <w:pPr>
              <w:pStyle w:val="TableText"/>
              <w:rPr>
                <w:noProof w:val="0"/>
                <w:color w:val="000000"/>
              </w:rPr>
            </w:pPr>
            <w:r w:rsidRPr="00C34C12">
              <w:rPr>
                <w:noProof w:val="0"/>
                <w:color w:val="000000"/>
              </w:rPr>
              <w:t>2.53</w:t>
            </w:r>
          </w:p>
        </w:tc>
        <w:tc>
          <w:tcPr>
            <w:tcW w:w="864" w:type="dxa"/>
            <w:noWrap/>
          </w:tcPr>
          <w:p w14:paraId="5510D17A" w14:textId="243C431D" w:rsidR="005A6B3B" w:rsidRPr="00C34C12" w:rsidRDefault="005A6B3B" w:rsidP="0075597B">
            <w:pPr>
              <w:pStyle w:val="TableText"/>
              <w:rPr>
                <w:noProof w:val="0"/>
              </w:rPr>
            </w:pPr>
            <w:r w:rsidRPr="00C34C12">
              <w:rPr>
                <w:noProof w:val="0"/>
                <w:color w:val="000000"/>
              </w:rPr>
              <w:t>22.89</w:t>
            </w:r>
          </w:p>
        </w:tc>
        <w:tc>
          <w:tcPr>
            <w:tcW w:w="720" w:type="dxa"/>
            <w:noWrap/>
          </w:tcPr>
          <w:p w14:paraId="01410F77" w14:textId="73B4065E" w:rsidR="005A6B3B" w:rsidRPr="00C34C12" w:rsidRDefault="005A6B3B" w:rsidP="0075597B">
            <w:pPr>
              <w:pStyle w:val="TableText"/>
              <w:rPr>
                <w:noProof w:val="0"/>
              </w:rPr>
            </w:pPr>
            <w:r w:rsidRPr="00C34C12">
              <w:rPr>
                <w:noProof w:val="0"/>
                <w:color w:val="000000"/>
              </w:rPr>
              <w:t>6.88</w:t>
            </w:r>
          </w:p>
        </w:tc>
      </w:tr>
      <w:tr w:rsidR="005A6B3B" w:rsidRPr="00C34C12" w14:paraId="313C1D3B" w14:textId="77777777" w:rsidTr="00E759F3">
        <w:trPr>
          <w:trHeight w:val="318"/>
        </w:trPr>
        <w:tc>
          <w:tcPr>
            <w:tcW w:w="2592" w:type="dxa"/>
            <w:noWrap/>
          </w:tcPr>
          <w:p w14:paraId="2FCB60A1" w14:textId="77777777" w:rsidR="005A6B3B" w:rsidRPr="00C34C12" w:rsidRDefault="005A6B3B" w:rsidP="007777E5">
            <w:pPr>
              <w:pStyle w:val="TableText"/>
              <w:rPr>
                <w:noProof w:val="0"/>
              </w:rPr>
            </w:pPr>
            <w:r w:rsidRPr="00C34C12">
              <w:rPr>
                <w:noProof w:val="0"/>
              </w:rPr>
              <w:t>Grade 10 Version 1</w:t>
            </w:r>
          </w:p>
        </w:tc>
        <w:tc>
          <w:tcPr>
            <w:tcW w:w="720" w:type="dxa"/>
          </w:tcPr>
          <w:p w14:paraId="2846DBAE" w14:textId="77777777" w:rsidR="005A6B3B" w:rsidRPr="00C34C12" w:rsidRDefault="005A6B3B" w:rsidP="0075597B">
            <w:pPr>
              <w:pStyle w:val="TableText"/>
              <w:rPr>
                <w:noProof w:val="0"/>
                <w:color w:val="000000"/>
              </w:rPr>
            </w:pPr>
            <w:r w:rsidRPr="00C34C12">
              <w:rPr>
                <w:noProof w:val="0"/>
                <w:color w:val="000000"/>
              </w:rPr>
              <w:t>30</w:t>
            </w:r>
          </w:p>
        </w:tc>
        <w:tc>
          <w:tcPr>
            <w:tcW w:w="864" w:type="dxa"/>
            <w:noWrap/>
          </w:tcPr>
          <w:p w14:paraId="416657DC" w14:textId="77777777" w:rsidR="005A6B3B" w:rsidRPr="00C34C12" w:rsidRDefault="005A6B3B" w:rsidP="0075597B">
            <w:pPr>
              <w:pStyle w:val="TableText"/>
              <w:rPr>
                <w:noProof w:val="0"/>
              </w:rPr>
            </w:pPr>
            <w:r w:rsidRPr="00C34C12">
              <w:rPr>
                <w:noProof w:val="0"/>
              </w:rPr>
              <w:t>110</w:t>
            </w:r>
          </w:p>
        </w:tc>
        <w:tc>
          <w:tcPr>
            <w:tcW w:w="720" w:type="dxa"/>
            <w:noWrap/>
          </w:tcPr>
          <w:p w14:paraId="0E456EDD" w14:textId="77777777" w:rsidR="005A6B3B" w:rsidRPr="00C34C12" w:rsidRDefault="005A6B3B" w:rsidP="0075597B">
            <w:pPr>
              <w:pStyle w:val="TableText"/>
              <w:rPr>
                <w:noProof w:val="0"/>
              </w:rPr>
            </w:pPr>
            <w:r w:rsidRPr="00C34C12">
              <w:rPr>
                <w:noProof w:val="0"/>
              </w:rPr>
              <w:t>0.85</w:t>
            </w:r>
          </w:p>
        </w:tc>
        <w:tc>
          <w:tcPr>
            <w:tcW w:w="720" w:type="dxa"/>
          </w:tcPr>
          <w:p w14:paraId="18BAC2E5" w14:textId="77777777" w:rsidR="005A6B3B" w:rsidRPr="00C34C12" w:rsidRDefault="005A6B3B" w:rsidP="0075597B">
            <w:pPr>
              <w:pStyle w:val="TableText"/>
              <w:rPr>
                <w:noProof w:val="0"/>
                <w:color w:val="000000"/>
              </w:rPr>
            </w:pPr>
            <w:r w:rsidRPr="00C34C12">
              <w:rPr>
                <w:noProof w:val="0"/>
                <w:color w:val="000000"/>
              </w:rPr>
              <w:t>2.50</w:t>
            </w:r>
          </w:p>
        </w:tc>
        <w:tc>
          <w:tcPr>
            <w:tcW w:w="864" w:type="dxa"/>
            <w:noWrap/>
          </w:tcPr>
          <w:p w14:paraId="4FD37DEB" w14:textId="77777777" w:rsidR="005A6B3B" w:rsidRPr="00C34C12" w:rsidRDefault="005A6B3B" w:rsidP="0075597B">
            <w:pPr>
              <w:pStyle w:val="TableText"/>
              <w:rPr>
                <w:noProof w:val="0"/>
                <w:color w:val="000000"/>
              </w:rPr>
            </w:pPr>
            <w:r w:rsidRPr="00C34C12">
              <w:rPr>
                <w:noProof w:val="0"/>
                <w:color w:val="000000"/>
              </w:rPr>
              <w:t>23.62</w:t>
            </w:r>
          </w:p>
        </w:tc>
        <w:tc>
          <w:tcPr>
            <w:tcW w:w="720" w:type="dxa"/>
            <w:noWrap/>
          </w:tcPr>
          <w:p w14:paraId="7F927915" w14:textId="77777777" w:rsidR="005A6B3B" w:rsidRPr="00C34C12" w:rsidRDefault="005A6B3B" w:rsidP="0075597B">
            <w:pPr>
              <w:pStyle w:val="TableText"/>
              <w:rPr>
                <w:noProof w:val="0"/>
                <w:color w:val="000000"/>
              </w:rPr>
            </w:pPr>
            <w:r w:rsidRPr="00C34C12">
              <w:rPr>
                <w:noProof w:val="0"/>
                <w:color w:val="000000"/>
              </w:rPr>
              <w:t>6.57</w:t>
            </w:r>
          </w:p>
        </w:tc>
      </w:tr>
      <w:tr w:rsidR="005A6B3B" w:rsidRPr="00C34C12" w14:paraId="113A8294" w14:textId="77777777" w:rsidTr="00E759F3">
        <w:trPr>
          <w:trHeight w:val="318"/>
        </w:trPr>
        <w:tc>
          <w:tcPr>
            <w:tcW w:w="2592" w:type="dxa"/>
            <w:noWrap/>
          </w:tcPr>
          <w:p w14:paraId="6A3A2AFC" w14:textId="77777777" w:rsidR="005A6B3B" w:rsidRPr="00C34C12" w:rsidRDefault="005A6B3B" w:rsidP="007777E5">
            <w:pPr>
              <w:pStyle w:val="TableText"/>
              <w:rPr>
                <w:noProof w:val="0"/>
              </w:rPr>
            </w:pPr>
            <w:r w:rsidRPr="00C34C12">
              <w:rPr>
                <w:noProof w:val="0"/>
              </w:rPr>
              <w:t>Grade 10 Version 2</w:t>
            </w:r>
          </w:p>
        </w:tc>
        <w:tc>
          <w:tcPr>
            <w:tcW w:w="720" w:type="dxa"/>
          </w:tcPr>
          <w:p w14:paraId="548FFB7C" w14:textId="77777777" w:rsidR="005A6B3B" w:rsidRPr="00C34C12" w:rsidRDefault="005A6B3B" w:rsidP="0075597B">
            <w:pPr>
              <w:pStyle w:val="TableText"/>
              <w:rPr>
                <w:noProof w:val="0"/>
                <w:color w:val="000000"/>
              </w:rPr>
            </w:pPr>
            <w:r w:rsidRPr="00C34C12">
              <w:rPr>
                <w:noProof w:val="0"/>
                <w:color w:val="000000"/>
              </w:rPr>
              <w:t>30</w:t>
            </w:r>
          </w:p>
        </w:tc>
        <w:tc>
          <w:tcPr>
            <w:tcW w:w="864" w:type="dxa"/>
            <w:noWrap/>
          </w:tcPr>
          <w:p w14:paraId="32AF9A24" w14:textId="77777777" w:rsidR="005A6B3B" w:rsidRPr="00C34C12" w:rsidRDefault="005A6B3B" w:rsidP="0075597B">
            <w:pPr>
              <w:pStyle w:val="TableText"/>
              <w:rPr>
                <w:noProof w:val="0"/>
              </w:rPr>
            </w:pPr>
            <w:r w:rsidRPr="00C34C12">
              <w:rPr>
                <w:noProof w:val="0"/>
              </w:rPr>
              <w:t>189</w:t>
            </w:r>
          </w:p>
        </w:tc>
        <w:tc>
          <w:tcPr>
            <w:tcW w:w="720" w:type="dxa"/>
            <w:noWrap/>
          </w:tcPr>
          <w:p w14:paraId="15B9259B" w14:textId="77777777" w:rsidR="005A6B3B" w:rsidRPr="00C34C12" w:rsidRDefault="005A6B3B" w:rsidP="0075597B">
            <w:pPr>
              <w:pStyle w:val="TableText"/>
              <w:rPr>
                <w:noProof w:val="0"/>
              </w:rPr>
            </w:pPr>
            <w:r w:rsidRPr="00C34C12">
              <w:rPr>
                <w:noProof w:val="0"/>
              </w:rPr>
              <w:t>0.88</w:t>
            </w:r>
          </w:p>
        </w:tc>
        <w:tc>
          <w:tcPr>
            <w:tcW w:w="720" w:type="dxa"/>
          </w:tcPr>
          <w:p w14:paraId="7AE46C91" w14:textId="77777777" w:rsidR="005A6B3B" w:rsidRPr="00C34C12" w:rsidRDefault="005A6B3B" w:rsidP="0075597B">
            <w:pPr>
              <w:pStyle w:val="TableText"/>
              <w:rPr>
                <w:noProof w:val="0"/>
                <w:color w:val="000000"/>
              </w:rPr>
            </w:pPr>
            <w:r w:rsidRPr="00C34C12">
              <w:rPr>
                <w:noProof w:val="0"/>
                <w:color w:val="000000"/>
              </w:rPr>
              <w:t>2.50</w:t>
            </w:r>
          </w:p>
        </w:tc>
        <w:tc>
          <w:tcPr>
            <w:tcW w:w="864" w:type="dxa"/>
            <w:noWrap/>
          </w:tcPr>
          <w:p w14:paraId="2825FEE6" w14:textId="77777777" w:rsidR="005A6B3B" w:rsidRPr="00C34C12" w:rsidRDefault="005A6B3B" w:rsidP="0075597B">
            <w:pPr>
              <w:pStyle w:val="TableText"/>
              <w:rPr>
                <w:noProof w:val="0"/>
                <w:color w:val="000000"/>
              </w:rPr>
            </w:pPr>
            <w:r w:rsidRPr="00C34C12">
              <w:rPr>
                <w:noProof w:val="0"/>
                <w:color w:val="000000"/>
              </w:rPr>
              <w:t>22.71</w:t>
            </w:r>
          </w:p>
        </w:tc>
        <w:tc>
          <w:tcPr>
            <w:tcW w:w="720" w:type="dxa"/>
            <w:noWrap/>
          </w:tcPr>
          <w:p w14:paraId="54B079B9" w14:textId="77777777" w:rsidR="005A6B3B" w:rsidRPr="00C34C12" w:rsidRDefault="005A6B3B" w:rsidP="0075597B">
            <w:pPr>
              <w:pStyle w:val="TableText"/>
              <w:rPr>
                <w:noProof w:val="0"/>
                <w:color w:val="000000"/>
              </w:rPr>
            </w:pPr>
            <w:r w:rsidRPr="00C34C12">
              <w:rPr>
                <w:noProof w:val="0"/>
                <w:color w:val="000000"/>
              </w:rPr>
              <w:t>7.48</w:t>
            </w:r>
          </w:p>
        </w:tc>
      </w:tr>
      <w:tr w:rsidR="005A6B3B" w:rsidRPr="00C34C12" w14:paraId="760C28E0" w14:textId="77777777" w:rsidTr="00E759F3">
        <w:trPr>
          <w:trHeight w:val="318"/>
        </w:trPr>
        <w:tc>
          <w:tcPr>
            <w:tcW w:w="2592" w:type="dxa"/>
            <w:noWrap/>
          </w:tcPr>
          <w:p w14:paraId="0CB02F7A" w14:textId="77777777" w:rsidR="005A6B3B" w:rsidRPr="00C34C12" w:rsidRDefault="005A6B3B" w:rsidP="007777E5">
            <w:pPr>
              <w:pStyle w:val="TableText"/>
              <w:rPr>
                <w:noProof w:val="0"/>
              </w:rPr>
            </w:pPr>
            <w:r w:rsidRPr="00C34C12">
              <w:rPr>
                <w:noProof w:val="0"/>
              </w:rPr>
              <w:t>Grade 11 Version 1</w:t>
            </w:r>
          </w:p>
        </w:tc>
        <w:tc>
          <w:tcPr>
            <w:tcW w:w="720" w:type="dxa"/>
          </w:tcPr>
          <w:p w14:paraId="5E1A0847" w14:textId="77777777" w:rsidR="005A6B3B" w:rsidRPr="00C34C12" w:rsidRDefault="005A6B3B" w:rsidP="002652AF">
            <w:pPr>
              <w:pStyle w:val="TableText"/>
              <w:keepNext/>
              <w:rPr>
                <w:noProof w:val="0"/>
                <w:color w:val="000000"/>
              </w:rPr>
            </w:pPr>
            <w:r w:rsidRPr="00C34C12">
              <w:rPr>
                <w:noProof w:val="0"/>
                <w:color w:val="000000"/>
              </w:rPr>
              <w:t>30</w:t>
            </w:r>
          </w:p>
        </w:tc>
        <w:tc>
          <w:tcPr>
            <w:tcW w:w="864" w:type="dxa"/>
            <w:noWrap/>
          </w:tcPr>
          <w:p w14:paraId="27BC6509" w14:textId="77777777" w:rsidR="005A6B3B" w:rsidRPr="00C34C12" w:rsidRDefault="005A6B3B" w:rsidP="002652AF">
            <w:pPr>
              <w:pStyle w:val="TableText"/>
              <w:keepNext/>
              <w:rPr>
                <w:noProof w:val="0"/>
              </w:rPr>
            </w:pPr>
            <w:r w:rsidRPr="00C34C12">
              <w:rPr>
                <w:noProof w:val="0"/>
              </w:rPr>
              <w:t>1,148</w:t>
            </w:r>
          </w:p>
        </w:tc>
        <w:tc>
          <w:tcPr>
            <w:tcW w:w="720" w:type="dxa"/>
            <w:noWrap/>
          </w:tcPr>
          <w:p w14:paraId="017CCA90" w14:textId="77777777" w:rsidR="005A6B3B" w:rsidRPr="00C34C12" w:rsidRDefault="005A6B3B" w:rsidP="0075597B">
            <w:pPr>
              <w:pStyle w:val="TableText"/>
              <w:rPr>
                <w:noProof w:val="0"/>
              </w:rPr>
            </w:pPr>
            <w:r w:rsidRPr="00C34C12">
              <w:rPr>
                <w:noProof w:val="0"/>
              </w:rPr>
              <w:t>0.85</w:t>
            </w:r>
          </w:p>
        </w:tc>
        <w:tc>
          <w:tcPr>
            <w:tcW w:w="720" w:type="dxa"/>
          </w:tcPr>
          <w:p w14:paraId="2B73A3F2" w14:textId="77777777" w:rsidR="005A6B3B" w:rsidRPr="00C34C12" w:rsidRDefault="005A6B3B" w:rsidP="0075597B">
            <w:pPr>
              <w:pStyle w:val="TableText"/>
              <w:rPr>
                <w:noProof w:val="0"/>
                <w:color w:val="000000"/>
              </w:rPr>
            </w:pPr>
            <w:r w:rsidRPr="00C34C12">
              <w:rPr>
                <w:noProof w:val="0"/>
                <w:color w:val="000000"/>
              </w:rPr>
              <w:t>2.50</w:t>
            </w:r>
          </w:p>
        </w:tc>
        <w:tc>
          <w:tcPr>
            <w:tcW w:w="864" w:type="dxa"/>
            <w:noWrap/>
          </w:tcPr>
          <w:p w14:paraId="0E654626" w14:textId="77777777" w:rsidR="005A6B3B" w:rsidRPr="00C34C12" w:rsidRDefault="005A6B3B" w:rsidP="0075597B">
            <w:pPr>
              <w:pStyle w:val="TableText"/>
              <w:rPr>
                <w:noProof w:val="0"/>
                <w:color w:val="000000"/>
              </w:rPr>
            </w:pPr>
            <w:r w:rsidRPr="00C34C12">
              <w:rPr>
                <w:noProof w:val="0"/>
                <w:color w:val="000000"/>
              </w:rPr>
              <w:t>22.94</w:t>
            </w:r>
          </w:p>
        </w:tc>
        <w:tc>
          <w:tcPr>
            <w:tcW w:w="720" w:type="dxa"/>
            <w:noWrap/>
          </w:tcPr>
          <w:p w14:paraId="5E40C681" w14:textId="77777777" w:rsidR="005A6B3B" w:rsidRPr="00C34C12" w:rsidRDefault="005A6B3B" w:rsidP="0075597B">
            <w:pPr>
              <w:pStyle w:val="TableText"/>
              <w:rPr>
                <w:noProof w:val="0"/>
                <w:color w:val="000000"/>
              </w:rPr>
            </w:pPr>
            <w:r w:rsidRPr="00C34C12">
              <w:rPr>
                <w:noProof w:val="0"/>
                <w:color w:val="000000"/>
              </w:rPr>
              <w:t>6.79</w:t>
            </w:r>
          </w:p>
        </w:tc>
      </w:tr>
      <w:tr w:rsidR="005A6B3B" w:rsidRPr="00C34C12" w14:paraId="343620F1" w14:textId="77777777" w:rsidTr="00E759F3">
        <w:trPr>
          <w:trHeight w:val="318"/>
        </w:trPr>
        <w:tc>
          <w:tcPr>
            <w:tcW w:w="2592" w:type="dxa"/>
            <w:noWrap/>
          </w:tcPr>
          <w:p w14:paraId="4B891202" w14:textId="77777777" w:rsidR="005A6B3B" w:rsidRPr="00C34C12" w:rsidRDefault="005A6B3B" w:rsidP="007777E5">
            <w:pPr>
              <w:pStyle w:val="TableText"/>
              <w:rPr>
                <w:noProof w:val="0"/>
              </w:rPr>
            </w:pPr>
            <w:r w:rsidRPr="00C34C12">
              <w:rPr>
                <w:noProof w:val="0"/>
              </w:rPr>
              <w:t>Grade 11 Version 2</w:t>
            </w:r>
          </w:p>
        </w:tc>
        <w:tc>
          <w:tcPr>
            <w:tcW w:w="720" w:type="dxa"/>
          </w:tcPr>
          <w:p w14:paraId="6484C1A6" w14:textId="77777777" w:rsidR="005A6B3B" w:rsidRPr="00C34C12" w:rsidRDefault="005A6B3B" w:rsidP="002652AF">
            <w:pPr>
              <w:pStyle w:val="TableText"/>
              <w:keepNext/>
              <w:rPr>
                <w:noProof w:val="0"/>
                <w:color w:val="000000"/>
              </w:rPr>
            </w:pPr>
            <w:r w:rsidRPr="00C34C12">
              <w:rPr>
                <w:noProof w:val="0"/>
                <w:color w:val="000000"/>
              </w:rPr>
              <w:t>30</w:t>
            </w:r>
          </w:p>
        </w:tc>
        <w:tc>
          <w:tcPr>
            <w:tcW w:w="864" w:type="dxa"/>
            <w:noWrap/>
          </w:tcPr>
          <w:p w14:paraId="5405DEDC" w14:textId="77777777" w:rsidR="005A6B3B" w:rsidRPr="00C34C12" w:rsidRDefault="005A6B3B" w:rsidP="002652AF">
            <w:pPr>
              <w:pStyle w:val="TableText"/>
              <w:keepNext/>
              <w:rPr>
                <w:noProof w:val="0"/>
              </w:rPr>
            </w:pPr>
            <w:r w:rsidRPr="00C34C12">
              <w:rPr>
                <w:noProof w:val="0"/>
              </w:rPr>
              <w:t>1,058</w:t>
            </w:r>
          </w:p>
        </w:tc>
        <w:tc>
          <w:tcPr>
            <w:tcW w:w="720" w:type="dxa"/>
            <w:noWrap/>
          </w:tcPr>
          <w:p w14:paraId="00438ACC" w14:textId="77777777" w:rsidR="005A6B3B" w:rsidRPr="00C34C12" w:rsidRDefault="005A6B3B" w:rsidP="0075597B">
            <w:pPr>
              <w:pStyle w:val="TableText"/>
              <w:rPr>
                <w:noProof w:val="0"/>
              </w:rPr>
            </w:pPr>
            <w:r w:rsidRPr="00C34C12">
              <w:rPr>
                <w:noProof w:val="0"/>
              </w:rPr>
              <w:t>0.86</w:t>
            </w:r>
          </w:p>
        </w:tc>
        <w:tc>
          <w:tcPr>
            <w:tcW w:w="720" w:type="dxa"/>
          </w:tcPr>
          <w:p w14:paraId="3A3064AA" w14:textId="77777777" w:rsidR="005A6B3B" w:rsidRPr="00C34C12" w:rsidRDefault="005A6B3B" w:rsidP="0075597B">
            <w:pPr>
              <w:pStyle w:val="TableText"/>
              <w:rPr>
                <w:noProof w:val="0"/>
                <w:color w:val="000000"/>
              </w:rPr>
            </w:pPr>
            <w:r w:rsidRPr="00C34C12">
              <w:rPr>
                <w:noProof w:val="0"/>
                <w:color w:val="000000"/>
              </w:rPr>
              <w:t>2.53</w:t>
            </w:r>
          </w:p>
        </w:tc>
        <w:tc>
          <w:tcPr>
            <w:tcW w:w="864" w:type="dxa"/>
            <w:noWrap/>
          </w:tcPr>
          <w:p w14:paraId="6D929C35" w14:textId="77777777" w:rsidR="005A6B3B" w:rsidRPr="00C34C12" w:rsidRDefault="005A6B3B" w:rsidP="0075597B">
            <w:pPr>
              <w:pStyle w:val="TableText"/>
              <w:rPr>
                <w:noProof w:val="0"/>
                <w:color w:val="000000"/>
              </w:rPr>
            </w:pPr>
            <w:r w:rsidRPr="00C34C12">
              <w:rPr>
                <w:noProof w:val="0"/>
                <w:color w:val="000000"/>
              </w:rPr>
              <w:t>22.80</w:t>
            </w:r>
          </w:p>
        </w:tc>
        <w:tc>
          <w:tcPr>
            <w:tcW w:w="720" w:type="dxa"/>
            <w:noWrap/>
          </w:tcPr>
          <w:p w14:paraId="2C7F8C4D" w14:textId="77777777" w:rsidR="005A6B3B" w:rsidRPr="00C34C12" w:rsidRDefault="005A6B3B" w:rsidP="0075597B">
            <w:pPr>
              <w:pStyle w:val="TableText"/>
              <w:rPr>
                <w:noProof w:val="0"/>
                <w:color w:val="000000"/>
              </w:rPr>
            </w:pPr>
            <w:r w:rsidRPr="00C34C12">
              <w:rPr>
                <w:noProof w:val="0"/>
                <w:color w:val="000000"/>
              </w:rPr>
              <w:t>6.86</w:t>
            </w:r>
          </w:p>
        </w:tc>
      </w:tr>
      <w:tr w:rsidR="005A6B3B" w:rsidRPr="00C34C12" w14:paraId="33CE9188" w14:textId="77777777" w:rsidTr="00E759F3">
        <w:trPr>
          <w:trHeight w:val="318"/>
        </w:trPr>
        <w:tc>
          <w:tcPr>
            <w:tcW w:w="2592" w:type="dxa"/>
            <w:noWrap/>
          </w:tcPr>
          <w:p w14:paraId="1B9A9585" w14:textId="77777777" w:rsidR="005A6B3B" w:rsidRPr="00C34C12" w:rsidRDefault="005A6B3B" w:rsidP="0075597B">
            <w:pPr>
              <w:pStyle w:val="TableText"/>
              <w:rPr>
                <w:noProof w:val="0"/>
              </w:rPr>
            </w:pPr>
            <w:r w:rsidRPr="00C34C12">
              <w:rPr>
                <w:noProof w:val="0"/>
              </w:rPr>
              <w:t>Grade 12 Version 1</w:t>
            </w:r>
          </w:p>
        </w:tc>
        <w:tc>
          <w:tcPr>
            <w:tcW w:w="720" w:type="dxa"/>
          </w:tcPr>
          <w:p w14:paraId="1466CC3C" w14:textId="77777777" w:rsidR="005A6B3B" w:rsidRPr="00C34C12" w:rsidRDefault="005A6B3B" w:rsidP="0075597B">
            <w:pPr>
              <w:pStyle w:val="TableText"/>
              <w:rPr>
                <w:noProof w:val="0"/>
                <w:color w:val="000000"/>
              </w:rPr>
            </w:pPr>
            <w:r w:rsidRPr="00C34C12">
              <w:rPr>
                <w:noProof w:val="0"/>
                <w:color w:val="000000"/>
              </w:rPr>
              <w:t>30</w:t>
            </w:r>
          </w:p>
        </w:tc>
        <w:tc>
          <w:tcPr>
            <w:tcW w:w="864" w:type="dxa"/>
            <w:noWrap/>
          </w:tcPr>
          <w:p w14:paraId="46B5E71F" w14:textId="77777777" w:rsidR="005A6B3B" w:rsidRPr="00C34C12" w:rsidRDefault="005A6B3B" w:rsidP="0075597B">
            <w:pPr>
              <w:pStyle w:val="TableText"/>
              <w:rPr>
                <w:noProof w:val="0"/>
              </w:rPr>
            </w:pPr>
            <w:r w:rsidRPr="00C34C12">
              <w:rPr>
                <w:noProof w:val="0"/>
              </w:rPr>
              <w:t>2,436</w:t>
            </w:r>
          </w:p>
        </w:tc>
        <w:tc>
          <w:tcPr>
            <w:tcW w:w="720" w:type="dxa"/>
            <w:noWrap/>
          </w:tcPr>
          <w:p w14:paraId="4B707B7C" w14:textId="77777777" w:rsidR="005A6B3B" w:rsidRPr="00C34C12" w:rsidRDefault="005A6B3B" w:rsidP="0075597B">
            <w:pPr>
              <w:pStyle w:val="TableText"/>
              <w:rPr>
                <w:noProof w:val="0"/>
              </w:rPr>
            </w:pPr>
            <w:r w:rsidRPr="00C34C12">
              <w:rPr>
                <w:noProof w:val="0"/>
              </w:rPr>
              <w:t>0.84</w:t>
            </w:r>
          </w:p>
        </w:tc>
        <w:tc>
          <w:tcPr>
            <w:tcW w:w="720" w:type="dxa"/>
          </w:tcPr>
          <w:p w14:paraId="353E1B1D" w14:textId="77777777" w:rsidR="005A6B3B" w:rsidRPr="00C34C12" w:rsidRDefault="005A6B3B" w:rsidP="0075597B">
            <w:pPr>
              <w:pStyle w:val="TableText"/>
              <w:rPr>
                <w:noProof w:val="0"/>
                <w:color w:val="000000"/>
              </w:rPr>
            </w:pPr>
            <w:r w:rsidRPr="00C34C12">
              <w:rPr>
                <w:noProof w:val="0"/>
                <w:color w:val="000000"/>
              </w:rPr>
              <w:t>2.54</w:t>
            </w:r>
          </w:p>
        </w:tc>
        <w:tc>
          <w:tcPr>
            <w:tcW w:w="864" w:type="dxa"/>
            <w:noWrap/>
          </w:tcPr>
          <w:p w14:paraId="2AA303EC" w14:textId="77777777" w:rsidR="005A6B3B" w:rsidRPr="00C34C12" w:rsidRDefault="005A6B3B" w:rsidP="0075597B">
            <w:pPr>
              <w:pStyle w:val="TableText"/>
              <w:rPr>
                <w:noProof w:val="0"/>
                <w:color w:val="000000"/>
              </w:rPr>
            </w:pPr>
            <w:r w:rsidRPr="00C34C12">
              <w:rPr>
                <w:noProof w:val="0"/>
                <w:color w:val="000000"/>
              </w:rPr>
              <w:t>22.38</w:t>
            </w:r>
          </w:p>
        </w:tc>
        <w:tc>
          <w:tcPr>
            <w:tcW w:w="720" w:type="dxa"/>
            <w:noWrap/>
          </w:tcPr>
          <w:p w14:paraId="4ADA4D26" w14:textId="77777777" w:rsidR="005A6B3B" w:rsidRPr="00C34C12" w:rsidRDefault="005A6B3B" w:rsidP="0075597B">
            <w:pPr>
              <w:pStyle w:val="TableText"/>
              <w:rPr>
                <w:noProof w:val="0"/>
                <w:color w:val="000000"/>
              </w:rPr>
            </w:pPr>
            <w:r w:rsidRPr="00C34C12">
              <w:rPr>
                <w:noProof w:val="0"/>
                <w:color w:val="000000"/>
              </w:rPr>
              <w:t>6.55</w:t>
            </w:r>
          </w:p>
        </w:tc>
      </w:tr>
      <w:tr w:rsidR="005A6B3B" w:rsidRPr="00C34C12" w14:paraId="3CEB1DA0" w14:textId="77777777" w:rsidTr="00E759F3">
        <w:trPr>
          <w:trHeight w:val="318"/>
        </w:trPr>
        <w:tc>
          <w:tcPr>
            <w:tcW w:w="2592" w:type="dxa"/>
            <w:noWrap/>
          </w:tcPr>
          <w:p w14:paraId="16B1E95F" w14:textId="77777777" w:rsidR="005A6B3B" w:rsidRPr="00C34C12" w:rsidRDefault="005A6B3B" w:rsidP="0075597B">
            <w:pPr>
              <w:pStyle w:val="TableText"/>
              <w:rPr>
                <w:noProof w:val="0"/>
              </w:rPr>
            </w:pPr>
            <w:r w:rsidRPr="00C34C12">
              <w:rPr>
                <w:noProof w:val="0"/>
              </w:rPr>
              <w:t>Grade 12 Version 2</w:t>
            </w:r>
          </w:p>
        </w:tc>
        <w:tc>
          <w:tcPr>
            <w:tcW w:w="720" w:type="dxa"/>
          </w:tcPr>
          <w:p w14:paraId="4252A89E" w14:textId="77777777" w:rsidR="005A6B3B" w:rsidRPr="00C34C12" w:rsidRDefault="005A6B3B" w:rsidP="0075597B">
            <w:pPr>
              <w:pStyle w:val="TableText"/>
              <w:rPr>
                <w:noProof w:val="0"/>
                <w:color w:val="000000"/>
              </w:rPr>
            </w:pPr>
            <w:r w:rsidRPr="00C34C12">
              <w:rPr>
                <w:noProof w:val="0"/>
                <w:color w:val="000000"/>
              </w:rPr>
              <w:t>30</w:t>
            </w:r>
          </w:p>
        </w:tc>
        <w:tc>
          <w:tcPr>
            <w:tcW w:w="864" w:type="dxa"/>
            <w:noWrap/>
          </w:tcPr>
          <w:p w14:paraId="781B9DB2" w14:textId="77777777" w:rsidR="005A6B3B" w:rsidRPr="00C34C12" w:rsidRDefault="005A6B3B" w:rsidP="0075597B">
            <w:pPr>
              <w:pStyle w:val="TableText"/>
              <w:rPr>
                <w:noProof w:val="0"/>
              </w:rPr>
            </w:pPr>
            <w:r w:rsidRPr="00C34C12">
              <w:rPr>
                <w:noProof w:val="0"/>
              </w:rPr>
              <w:t>2,083</w:t>
            </w:r>
          </w:p>
        </w:tc>
        <w:tc>
          <w:tcPr>
            <w:tcW w:w="720" w:type="dxa"/>
            <w:noWrap/>
          </w:tcPr>
          <w:p w14:paraId="567DAFDF" w14:textId="77777777" w:rsidR="005A6B3B" w:rsidRPr="00C34C12" w:rsidRDefault="005A6B3B" w:rsidP="0075597B">
            <w:pPr>
              <w:pStyle w:val="TableText"/>
              <w:rPr>
                <w:noProof w:val="0"/>
              </w:rPr>
            </w:pPr>
            <w:r w:rsidRPr="00C34C12">
              <w:rPr>
                <w:noProof w:val="0"/>
              </w:rPr>
              <w:t>0.86</w:t>
            </w:r>
          </w:p>
        </w:tc>
        <w:tc>
          <w:tcPr>
            <w:tcW w:w="720" w:type="dxa"/>
          </w:tcPr>
          <w:p w14:paraId="2ED0E1BE" w14:textId="77777777" w:rsidR="005A6B3B" w:rsidRPr="00C34C12" w:rsidRDefault="005A6B3B" w:rsidP="0075597B">
            <w:pPr>
              <w:pStyle w:val="TableText"/>
              <w:rPr>
                <w:noProof w:val="0"/>
                <w:color w:val="000000"/>
              </w:rPr>
            </w:pPr>
            <w:r w:rsidRPr="00C34C12">
              <w:rPr>
                <w:noProof w:val="0"/>
                <w:color w:val="000000"/>
              </w:rPr>
              <w:t>2.53</w:t>
            </w:r>
          </w:p>
        </w:tc>
        <w:tc>
          <w:tcPr>
            <w:tcW w:w="864" w:type="dxa"/>
            <w:noWrap/>
          </w:tcPr>
          <w:p w14:paraId="1E7106CC" w14:textId="77777777" w:rsidR="005A6B3B" w:rsidRPr="00C34C12" w:rsidRDefault="005A6B3B" w:rsidP="0075597B">
            <w:pPr>
              <w:pStyle w:val="TableText"/>
              <w:rPr>
                <w:noProof w:val="0"/>
                <w:color w:val="000000"/>
              </w:rPr>
            </w:pPr>
            <w:r w:rsidRPr="00C34C12">
              <w:rPr>
                <w:noProof w:val="0"/>
                <w:color w:val="000000"/>
              </w:rPr>
              <w:t>22.96</w:t>
            </w:r>
          </w:p>
        </w:tc>
        <w:tc>
          <w:tcPr>
            <w:tcW w:w="720" w:type="dxa"/>
            <w:noWrap/>
          </w:tcPr>
          <w:p w14:paraId="711E929A" w14:textId="77777777" w:rsidR="005A6B3B" w:rsidRPr="00C34C12" w:rsidRDefault="005A6B3B" w:rsidP="0075597B">
            <w:pPr>
              <w:pStyle w:val="TableText"/>
              <w:rPr>
                <w:noProof w:val="0"/>
                <w:color w:val="000000"/>
              </w:rPr>
            </w:pPr>
            <w:r w:rsidRPr="00C34C12">
              <w:rPr>
                <w:noProof w:val="0"/>
                <w:color w:val="000000"/>
              </w:rPr>
              <w:t>6.84</w:t>
            </w:r>
          </w:p>
        </w:tc>
      </w:tr>
    </w:tbl>
    <w:p w14:paraId="6BD062B4" w14:textId="1E5301F8" w:rsidR="00482A77" w:rsidRPr="00C34C12" w:rsidRDefault="002B5363" w:rsidP="0038254A">
      <w:pPr>
        <w:spacing w:before="120"/>
      </w:pPr>
      <w:proofErr w:type="gramStart"/>
      <w:r w:rsidRPr="00C34C12">
        <w:t>All of</w:t>
      </w:r>
      <w:proofErr w:type="gramEnd"/>
      <w:r w:rsidRPr="00C34C12">
        <w:t xml:space="preserve"> the test versions have reliability greater than 0.80, </w:t>
      </w:r>
      <w:r w:rsidR="04E8823C" w:rsidRPr="00C34C12">
        <w:t xml:space="preserve">a value that is considered acceptable for </w:t>
      </w:r>
      <w:r w:rsidR="006754E9" w:rsidRPr="00C34C12">
        <w:t xml:space="preserve">most </w:t>
      </w:r>
      <w:r w:rsidR="04E8823C" w:rsidRPr="00C34C12">
        <w:t>assessments</w:t>
      </w:r>
      <w:r w:rsidR="00E652A0" w:rsidRPr="00C34C12">
        <w:t>.</w:t>
      </w:r>
      <w:r w:rsidR="00893B7D" w:rsidRPr="00C34C12">
        <w:t xml:space="preserve"> </w:t>
      </w:r>
      <w:r w:rsidR="00D5437B" w:rsidRPr="00C34C12">
        <w:t xml:space="preserve">The reliability estimates </w:t>
      </w:r>
      <w:r w:rsidR="005A6B3B" w:rsidRPr="00C34C12">
        <w:t xml:space="preserve">and SEMs </w:t>
      </w:r>
      <w:r w:rsidR="00D5437B" w:rsidRPr="00C34C12">
        <w:t xml:space="preserve">are provided in </w:t>
      </w:r>
      <w:r w:rsidR="00372031" w:rsidRPr="00372031">
        <w:rPr>
          <w:rStyle w:val="Cross-Reference"/>
        </w:rPr>
        <w:fldChar w:fldCharType="begin"/>
      </w:r>
      <w:r w:rsidR="00372031" w:rsidRPr="00372031">
        <w:rPr>
          <w:rStyle w:val="Cross-Reference"/>
        </w:rPr>
        <w:instrText xml:space="preserve"> REF _Ref148514996 \h </w:instrText>
      </w:r>
      <w:r w:rsidR="00372031">
        <w:rPr>
          <w:rStyle w:val="Cross-Reference"/>
        </w:rPr>
        <w:instrText xml:space="preserve"> \* MERGEFORMAT </w:instrText>
      </w:r>
      <w:r w:rsidR="00372031" w:rsidRPr="00372031">
        <w:rPr>
          <w:rStyle w:val="Cross-Reference"/>
        </w:rPr>
      </w:r>
      <w:r w:rsidR="00372031" w:rsidRPr="00372031">
        <w:rPr>
          <w:rStyle w:val="Cross-Reference"/>
        </w:rPr>
        <w:fldChar w:fldCharType="separate"/>
      </w:r>
      <w:r w:rsidR="00372031" w:rsidRPr="00372031">
        <w:rPr>
          <w:rStyle w:val="Cross-Reference"/>
        </w:rPr>
        <w:t>table 7.F.1</w:t>
      </w:r>
      <w:r w:rsidR="00372031" w:rsidRPr="00372031">
        <w:rPr>
          <w:rStyle w:val="Cross-Reference"/>
        </w:rPr>
        <w:fldChar w:fldCharType="end"/>
      </w:r>
      <w:r w:rsidR="00965A5C" w:rsidRPr="00C34C12">
        <w:t xml:space="preserve"> through </w:t>
      </w:r>
      <w:r w:rsidR="00372031" w:rsidRPr="00372031">
        <w:rPr>
          <w:rStyle w:val="Cross-Reference"/>
        </w:rPr>
        <w:fldChar w:fldCharType="begin"/>
      </w:r>
      <w:r w:rsidR="00372031" w:rsidRPr="00372031">
        <w:rPr>
          <w:rStyle w:val="Cross-Reference"/>
        </w:rPr>
        <w:instrText xml:space="preserve"> REF _Ref35407846 \h </w:instrText>
      </w:r>
      <w:r w:rsidR="00372031">
        <w:rPr>
          <w:rStyle w:val="Cross-Reference"/>
        </w:rPr>
        <w:instrText xml:space="preserve"> \* MERGEFORMAT </w:instrText>
      </w:r>
      <w:r w:rsidR="00372031" w:rsidRPr="00372031">
        <w:rPr>
          <w:rStyle w:val="Cross-Reference"/>
        </w:rPr>
      </w:r>
      <w:r w:rsidR="00372031" w:rsidRPr="00372031">
        <w:rPr>
          <w:rStyle w:val="Cross-Reference"/>
        </w:rPr>
        <w:fldChar w:fldCharType="separate"/>
      </w:r>
      <w:r w:rsidR="00372031" w:rsidRPr="00372031">
        <w:rPr>
          <w:rStyle w:val="Cross-Reference"/>
        </w:rPr>
        <w:t>table 7.F.6</w:t>
      </w:r>
      <w:r w:rsidR="00372031" w:rsidRPr="00372031">
        <w:rPr>
          <w:rStyle w:val="Cross-Reference"/>
        </w:rPr>
        <w:fldChar w:fldCharType="end"/>
      </w:r>
      <w:r w:rsidR="005A6B3B" w:rsidRPr="00C34C12">
        <w:t xml:space="preserve"> for the student groups based on gender, ethnicity, English</w:t>
      </w:r>
      <w:r w:rsidR="000C3FA2" w:rsidRPr="00C34C12">
        <w:t xml:space="preserve"> </w:t>
      </w:r>
      <w:r w:rsidR="005A6B3B" w:rsidRPr="00C34C12">
        <w:t>language fluency, economic status, migrant status, primary disability, accommodation, and designated support</w:t>
      </w:r>
      <w:r w:rsidR="00965A5C" w:rsidRPr="00C34C12">
        <w:t xml:space="preserve">. </w:t>
      </w:r>
    </w:p>
    <w:p w14:paraId="1E0FED17" w14:textId="232FEBE2" w:rsidR="00C3511D" w:rsidRPr="00C34C12" w:rsidRDefault="00470533" w:rsidP="0038254A">
      <w:pPr>
        <w:spacing w:before="120"/>
      </w:pPr>
      <w:r w:rsidRPr="00C34C12">
        <w:t>Most student groups have reliability greater than 0.80 across all assessments with the exception</w:t>
      </w:r>
      <w:r w:rsidR="00482A77" w:rsidRPr="00C34C12">
        <w:t>s</w:t>
      </w:r>
      <w:r w:rsidRPr="00C34C12">
        <w:t xml:space="preserve"> of </w:t>
      </w:r>
      <w:r w:rsidR="00FF019D" w:rsidRPr="00C34C12">
        <w:t>Native Hawaii</w:t>
      </w:r>
      <w:r w:rsidR="00482A77" w:rsidRPr="00C34C12">
        <w:t>an</w:t>
      </w:r>
      <w:r w:rsidR="00F174AC" w:rsidRPr="00C34C12">
        <w:t xml:space="preserve"> or </w:t>
      </w:r>
      <w:r w:rsidR="00482A77" w:rsidRPr="00C34C12">
        <w:t xml:space="preserve">Other </w:t>
      </w:r>
      <w:r w:rsidR="00F174AC" w:rsidRPr="00C34C12">
        <w:t>Pacific Islander</w:t>
      </w:r>
      <w:r w:rsidRPr="00C34C12">
        <w:t xml:space="preserve">, </w:t>
      </w:r>
      <w:r w:rsidR="00482A77" w:rsidRPr="00C34C12">
        <w:t xml:space="preserve">reclassified fluent </w:t>
      </w:r>
      <w:r w:rsidR="00F174AC" w:rsidRPr="00C34C12">
        <w:t xml:space="preserve">English </w:t>
      </w:r>
      <w:r w:rsidR="00482A77" w:rsidRPr="00C34C12">
        <w:t>proficient</w:t>
      </w:r>
      <w:r w:rsidR="00426654" w:rsidRPr="00C34C12">
        <w:t xml:space="preserve">, </w:t>
      </w:r>
      <w:r w:rsidRPr="00C34C12">
        <w:t>and some disability groups</w:t>
      </w:r>
      <w:r w:rsidR="00145B89" w:rsidRPr="00C34C12">
        <w:t xml:space="preserve"> for some grades and some test versions</w:t>
      </w:r>
      <w:r w:rsidRPr="00C34C12">
        <w:t xml:space="preserve">. </w:t>
      </w:r>
      <w:r w:rsidR="00312865" w:rsidRPr="00C34C12">
        <w:t xml:space="preserve">The lowest reliability </w:t>
      </w:r>
      <w:r w:rsidR="008D24A6" w:rsidRPr="00C34C12">
        <w:t>is</w:t>
      </w:r>
      <w:r w:rsidR="00482A77" w:rsidRPr="00C34C12">
        <w:t xml:space="preserve"> speech or language impairment</w:t>
      </w:r>
      <w:r w:rsidR="008D24A6" w:rsidRPr="00C34C12">
        <w:t xml:space="preserve"> </w:t>
      </w:r>
      <w:r w:rsidR="00591743" w:rsidRPr="00C34C12">
        <w:t xml:space="preserve">for grade </w:t>
      </w:r>
      <w:r w:rsidR="00482A77" w:rsidRPr="00C34C12">
        <w:t>eleven</w:t>
      </w:r>
      <w:r w:rsidR="00591743" w:rsidRPr="00C34C12">
        <w:t xml:space="preserve"> version 1</w:t>
      </w:r>
      <w:r w:rsidR="00482A77" w:rsidRPr="00C34C12">
        <w:t>,</w:t>
      </w:r>
      <w:r w:rsidR="00591743" w:rsidRPr="00C34C12">
        <w:t xml:space="preserve"> with the reliability coefficient of 0.72</w:t>
      </w:r>
      <w:r w:rsidRPr="00C34C12">
        <w:t xml:space="preserve">. It should be noted that in this case, the low reliability was likely due to the lack of variation in student performance in relation to </w:t>
      </w:r>
      <w:r w:rsidR="00B32EE1" w:rsidRPr="00C34C12">
        <w:t xml:space="preserve">the </w:t>
      </w:r>
      <w:r w:rsidR="00312865" w:rsidRPr="00C34C12">
        <w:t>homogeneous groups</w:t>
      </w:r>
      <w:r w:rsidR="00591743" w:rsidRPr="00C34C12">
        <w:t xml:space="preserve"> and small group size</w:t>
      </w:r>
      <w:r w:rsidR="00312865" w:rsidRPr="00C34C12">
        <w:t xml:space="preserve">. </w:t>
      </w:r>
    </w:p>
    <w:p w14:paraId="5EB61F7C" w14:textId="651FBF8E" w:rsidR="0080322A" w:rsidRPr="00C34C12" w:rsidRDefault="0080322A" w:rsidP="00B47E06">
      <w:pPr>
        <w:pStyle w:val="Heading3"/>
      </w:pPr>
      <w:bookmarkStart w:id="623" w:name="_Toc30139111"/>
      <w:bookmarkStart w:id="624" w:name="_Toc30139513"/>
      <w:bookmarkStart w:id="625" w:name="_Toc30139913"/>
      <w:bookmarkStart w:id="626" w:name="_Toc30422096"/>
      <w:bookmarkStart w:id="627" w:name="_Toc30745662"/>
      <w:bookmarkStart w:id="628" w:name="_Toc30746030"/>
      <w:bookmarkStart w:id="629" w:name="_Toc30746424"/>
      <w:bookmarkStart w:id="630" w:name="_Toc34806335"/>
      <w:bookmarkStart w:id="631" w:name="_Toc34990009"/>
      <w:bookmarkStart w:id="632" w:name="_Toc30139112"/>
      <w:bookmarkStart w:id="633" w:name="_Toc30139514"/>
      <w:bookmarkStart w:id="634" w:name="_Toc30139914"/>
      <w:bookmarkStart w:id="635" w:name="_Toc30422097"/>
      <w:bookmarkStart w:id="636" w:name="_Toc30745663"/>
      <w:bookmarkStart w:id="637" w:name="_Toc30746031"/>
      <w:bookmarkStart w:id="638" w:name="_Toc30746425"/>
      <w:bookmarkStart w:id="639" w:name="_Toc34806336"/>
      <w:bookmarkStart w:id="640" w:name="_Toc34990010"/>
      <w:bookmarkStart w:id="641" w:name="_Toc30139113"/>
      <w:bookmarkStart w:id="642" w:name="_Toc30139515"/>
      <w:bookmarkStart w:id="643" w:name="_Toc30139915"/>
      <w:bookmarkStart w:id="644" w:name="_Toc30422098"/>
      <w:bookmarkStart w:id="645" w:name="_Toc30745664"/>
      <w:bookmarkStart w:id="646" w:name="_Toc30746032"/>
      <w:bookmarkStart w:id="647" w:name="_Toc30746426"/>
      <w:bookmarkStart w:id="648" w:name="_Toc34806337"/>
      <w:bookmarkStart w:id="649" w:name="_Toc34990011"/>
      <w:bookmarkStart w:id="650" w:name="_Toc30139114"/>
      <w:bookmarkStart w:id="651" w:name="_Toc30139516"/>
      <w:bookmarkStart w:id="652" w:name="_Toc30139916"/>
      <w:bookmarkStart w:id="653" w:name="_Toc30422099"/>
      <w:bookmarkStart w:id="654" w:name="_Toc30745665"/>
      <w:bookmarkStart w:id="655" w:name="_Toc30746033"/>
      <w:bookmarkStart w:id="656" w:name="_Toc30746427"/>
      <w:bookmarkStart w:id="657" w:name="_Toc34806338"/>
      <w:bookmarkStart w:id="658" w:name="_Toc34990012"/>
      <w:bookmarkStart w:id="659" w:name="_Toc30139115"/>
      <w:bookmarkStart w:id="660" w:name="_Toc30139517"/>
      <w:bookmarkStart w:id="661" w:name="_Toc30139917"/>
      <w:bookmarkStart w:id="662" w:name="_Toc30422100"/>
      <w:bookmarkStart w:id="663" w:name="_Toc30745666"/>
      <w:bookmarkStart w:id="664" w:name="_Toc30746034"/>
      <w:bookmarkStart w:id="665" w:name="_Toc30746428"/>
      <w:bookmarkStart w:id="666" w:name="_Toc34806339"/>
      <w:bookmarkStart w:id="667" w:name="_Toc34990013"/>
      <w:bookmarkStart w:id="668" w:name="_Toc30139128"/>
      <w:bookmarkStart w:id="669" w:name="_Toc30139530"/>
      <w:bookmarkStart w:id="670" w:name="_Toc30139930"/>
      <w:bookmarkStart w:id="671" w:name="_Toc30422113"/>
      <w:bookmarkStart w:id="672" w:name="_Toc30745679"/>
      <w:bookmarkStart w:id="673" w:name="_Toc30746047"/>
      <w:bookmarkStart w:id="674" w:name="_Toc30746441"/>
      <w:bookmarkStart w:id="675" w:name="_Toc34806352"/>
      <w:bookmarkStart w:id="676" w:name="_Toc34990026"/>
      <w:bookmarkStart w:id="677" w:name="_Toc30139141"/>
      <w:bookmarkStart w:id="678" w:name="_Toc30139543"/>
      <w:bookmarkStart w:id="679" w:name="_Toc30139943"/>
      <w:bookmarkStart w:id="680" w:name="_Toc30422126"/>
      <w:bookmarkStart w:id="681" w:name="_Toc30745692"/>
      <w:bookmarkStart w:id="682" w:name="_Toc30746060"/>
      <w:bookmarkStart w:id="683" w:name="_Toc30746454"/>
      <w:bookmarkStart w:id="684" w:name="_Toc34806365"/>
      <w:bookmarkStart w:id="685" w:name="_Toc34990039"/>
      <w:bookmarkStart w:id="686" w:name="_Toc30139142"/>
      <w:bookmarkStart w:id="687" w:name="_Toc30139544"/>
      <w:bookmarkStart w:id="688" w:name="_Toc30139944"/>
      <w:bookmarkStart w:id="689" w:name="_Toc30422127"/>
      <w:bookmarkStart w:id="690" w:name="_Toc30745693"/>
      <w:bookmarkStart w:id="691" w:name="_Toc30746061"/>
      <w:bookmarkStart w:id="692" w:name="_Toc30746455"/>
      <w:bookmarkStart w:id="693" w:name="_Toc34806366"/>
      <w:bookmarkStart w:id="694" w:name="_Toc34990040"/>
      <w:bookmarkStart w:id="695" w:name="_Validity_Evidence"/>
      <w:bookmarkStart w:id="696" w:name="_Toc180396579"/>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r w:rsidRPr="00C34C12">
        <w:t>Validity</w:t>
      </w:r>
      <w:r w:rsidR="00D72EB6" w:rsidRPr="00C34C12">
        <w:t xml:space="preserve"> </w:t>
      </w:r>
      <w:r w:rsidR="003B0DD5" w:rsidRPr="00C34C12">
        <w:t>Evidence</w:t>
      </w:r>
      <w:bookmarkEnd w:id="696"/>
    </w:p>
    <w:p w14:paraId="6A2D366A" w14:textId="498C89E4" w:rsidR="009B7E09" w:rsidRPr="00C34C12" w:rsidRDefault="0030543B" w:rsidP="0030543B">
      <w:pPr>
        <w:rPr>
          <w:lang w:eastAsia="ko-KR"/>
        </w:rPr>
      </w:pPr>
      <w:r w:rsidRPr="00C34C12">
        <w:rPr>
          <w:lang w:eastAsia="ko-KR"/>
        </w:rPr>
        <w:t xml:space="preserve">Validity refers to the degree to which each interpretation or use of a test score is supported by the accumulated evidence (American Educational Research Association [AERA], American Psychological Association [APA], &amp; National Council on Measurement in Education [NCME], 2014; ETS, 2014). It constitutes the central notion underlying the development, administration, </w:t>
      </w:r>
      <w:r w:rsidR="00135CB9" w:rsidRPr="00C34C12">
        <w:rPr>
          <w:lang w:eastAsia="ko-KR"/>
        </w:rPr>
        <w:t xml:space="preserve">and </w:t>
      </w:r>
      <w:r w:rsidRPr="00C34C12">
        <w:rPr>
          <w:lang w:eastAsia="ko-KR"/>
        </w:rPr>
        <w:t>scoring</w:t>
      </w:r>
      <w:r w:rsidR="00135CB9" w:rsidRPr="00C34C12">
        <w:rPr>
          <w:lang w:eastAsia="ko-KR"/>
        </w:rPr>
        <w:t xml:space="preserve"> of tests</w:t>
      </w:r>
      <w:r w:rsidRPr="00C34C12">
        <w:rPr>
          <w:lang w:eastAsia="ko-KR"/>
        </w:rPr>
        <w:t xml:space="preserve"> and the uses and interpretations of test scores. </w:t>
      </w:r>
    </w:p>
    <w:p w14:paraId="363BF7DC" w14:textId="3AEE7C8E" w:rsidR="0030543B" w:rsidRPr="00C34C12" w:rsidRDefault="0030543B" w:rsidP="0030543B">
      <w:pPr>
        <w:rPr>
          <w:lang w:eastAsia="ko-KR"/>
        </w:rPr>
      </w:pPr>
      <w:r w:rsidRPr="00C34C12">
        <w:rPr>
          <w:lang w:eastAsia="ko-KR"/>
        </w:rPr>
        <w:t xml:space="preserve">The validation process does not rely on a single study or gathering only one type of evidence. Rather, validation involves multiple investigations and different kinds of supporting evidence (AERA, APA, &amp; NCME, 2014; Cronbach, 1971; ETS, 2014; Kane, </w:t>
      </w:r>
      <w:r w:rsidRPr="00C34C12">
        <w:rPr>
          <w:lang w:eastAsia="ko-KR"/>
        </w:rPr>
        <w:lastRenderedPageBreak/>
        <w:t>2006). It begins with the test design and is implicit throughout the entire assessment process, which includes item development and field testing, analyses of items, test scaling and linking, scori</w:t>
      </w:r>
      <w:r w:rsidR="00D17DE4" w:rsidRPr="00C34C12">
        <w:rPr>
          <w:lang w:eastAsia="ko-KR"/>
        </w:rPr>
        <w:t>ng, reporting, and score usage.</w:t>
      </w:r>
    </w:p>
    <w:p w14:paraId="35A07935" w14:textId="77CFB6FF" w:rsidR="0030543B" w:rsidRPr="00C34C12" w:rsidRDefault="0030543B" w:rsidP="0030543B">
      <w:r w:rsidRPr="00C34C12">
        <w:t>In this section, the evidence gathered is presented to support the intended uses and interpretations of scores for the CAA</w:t>
      </w:r>
      <w:r w:rsidR="0022379C" w:rsidRPr="00C34C12">
        <w:t xml:space="preserve"> for Science</w:t>
      </w:r>
      <w:r w:rsidRPr="00C34C12">
        <w:t xml:space="preserve">. This section is organized primarily around the principles prescribed by AERA, APA, and NCME’s </w:t>
      </w:r>
      <w:r w:rsidRPr="00C34C12">
        <w:rPr>
          <w:i/>
          <w:iCs/>
        </w:rPr>
        <w:t xml:space="preserve">Standards for Educational and Psychological Testing </w:t>
      </w:r>
      <w:r w:rsidRPr="00C34C12">
        <w:t xml:space="preserve">(2014). These </w:t>
      </w:r>
      <w:r w:rsidRPr="00C34C12">
        <w:rPr>
          <w:i/>
          <w:iCs/>
        </w:rPr>
        <w:t xml:space="preserve">Standards </w:t>
      </w:r>
      <w:r w:rsidRPr="00C34C12">
        <w:t>require a clear definition of the purpose of the test, a description of the constructs to be assessed, and the population to be assessed, as well as how the scores are to be interpreted and used.</w:t>
      </w:r>
    </w:p>
    <w:p w14:paraId="6856A843" w14:textId="0BD2C6FF" w:rsidR="0030543B" w:rsidRPr="00C34C12" w:rsidRDefault="0030543B" w:rsidP="0030543B">
      <w:r w:rsidRPr="00C34C12">
        <w:t xml:space="preserve">The </w:t>
      </w:r>
      <w:r w:rsidRPr="00C34C12">
        <w:rPr>
          <w:i/>
          <w:iCs/>
        </w:rPr>
        <w:t xml:space="preserve">Standards </w:t>
      </w:r>
      <w:r w:rsidRPr="00C34C12">
        <w:t>identify five kinds of evidence that can provide support for score interpretations and uses:</w:t>
      </w:r>
    </w:p>
    <w:p w14:paraId="5F821384" w14:textId="38BBDD75" w:rsidR="0030543B" w:rsidRPr="00C34C12" w:rsidRDefault="0030543B" w:rsidP="00910CB8">
      <w:pPr>
        <w:pStyle w:val="Numbered-One"/>
        <w:numPr>
          <w:ilvl w:val="0"/>
          <w:numId w:val="29"/>
        </w:numPr>
        <w:ind w:left="864" w:hanging="288"/>
      </w:pPr>
      <w:r w:rsidRPr="00C34C12">
        <w:t>Evidence based on test content</w:t>
      </w:r>
    </w:p>
    <w:p w14:paraId="1C338E7D" w14:textId="501B51FC" w:rsidR="0030543B" w:rsidRPr="00C34C12" w:rsidRDefault="44F537B0" w:rsidP="002652AF">
      <w:pPr>
        <w:pStyle w:val="Numbered-One"/>
      </w:pPr>
      <w:r w:rsidRPr="00C34C12">
        <w:t>Evidence based on relations to other variables</w:t>
      </w:r>
    </w:p>
    <w:p w14:paraId="00EE1B98" w14:textId="5F7C39ED" w:rsidR="0030543B" w:rsidRPr="00C34C12" w:rsidRDefault="44F537B0" w:rsidP="002652AF">
      <w:pPr>
        <w:pStyle w:val="Numbered-One"/>
      </w:pPr>
      <w:r w:rsidRPr="00C34C12">
        <w:t>Evidence based on response processe</w:t>
      </w:r>
      <w:r w:rsidR="269B959D" w:rsidRPr="00C34C12">
        <w:t>s</w:t>
      </w:r>
    </w:p>
    <w:p w14:paraId="49A542F3" w14:textId="79742244" w:rsidR="0030543B" w:rsidRPr="00C34C12" w:rsidRDefault="44F537B0" w:rsidP="002652AF">
      <w:pPr>
        <w:pStyle w:val="Numbered-One"/>
      </w:pPr>
      <w:r w:rsidRPr="00C34C12">
        <w:t>Evidence based on internal structure</w:t>
      </w:r>
    </w:p>
    <w:p w14:paraId="64064EF9" w14:textId="14B5F155" w:rsidR="0030543B" w:rsidRPr="00C34C12" w:rsidRDefault="44F537B0" w:rsidP="002652AF">
      <w:pPr>
        <w:pStyle w:val="Numbered-One"/>
      </w:pPr>
      <w:r w:rsidRPr="00C34C12">
        <w:t>Evidence based on the consequences of testing</w:t>
      </w:r>
    </w:p>
    <w:p w14:paraId="6110A4EF" w14:textId="39704EF7" w:rsidR="0030543B" w:rsidRPr="00C34C12" w:rsidRDefault="0030543B" w:rsidP="0030543B">
      <w:pPr>
        <w:rPr>
          <w:b/>
          <w:bCs/>
        </w:rPr>
      </w:pPr>
      <w:r w:rsidRPr="00C34C12">
        <w:t>The next subsection defines the purpose of the CAA</w:t>
      </w:r>
      <w:r w:rsidR="0022379C" w:rsidRPr="00C34C12">
        <w:t xml:space="preserve"> for Science</w:t>
      </w:r>
      <w:r w:rsidRPr="00C34C12">
        <w:t>, followed by a description and discussion of different kinds of validity evidence that have been gathered.</w:t>
      </w:r>
    </w:p>
    <w:p w14:paraId="4B3AD2C5" w14:textId="77228A6D" w:rsidR="002E0849" w:rsidRPr="00C34C12" w:rsidRDefault="002E0849" w:rsidP="00453A30">
      <w:pPr>
        <w:pStyle w:val="Heading4"/>
      </w:pPr>
      <w:bookmarkStart w:id="697" w:name="_Toc180396580"/>
      <w:r w:rsidRPr="00C34C12">
        <w:t>Evidence in the Design of the CAA for Science</w:t>
      </w:r>
      <w:bookmarkEnd w:id="697"/>
      <w:r w:rsidRPr="00C34C12">
        <w:t xml:space="preserve"> </w:t>
      </w:r>
    </w:p>
    <w:p w14:paraId="4113AA44" w14:textId="7BD0A268" w:rsidR="002E0849" w:rsidRPr="00C34C12" w:rsidRDefault="002E0849" w:rsidP="00544A76">
      <w:pPr>
        <w:pStyle w:val="Heading5"/>
      </w:pPr>
      <w:r w:rsidRPr="00C34C12">
        <w:t>Purpose</w:t>
      </w:r>
    </w:p>
    <w:p w14:paraId="6E6D1ACB" w14:textId="0EE2809E" w:rsidR="0030543B" w:rsidRPr="00C34C12" w:rsidRDefault="0030543B" w:rsidP="0030543B">
      <w:r w:rsidRPr="00C34C12">
        <w:t>The CAA</w:t>
      </w:r>
      <w:r w:rsidR="0022379C" w:rsidRPr="00C34C12">
        <w:t xml:space="preserve"> for Science is</w:t>
      </w:r>
      <w:r w:rsidRPr="00C34C12">
        <w:t xml:space="preserve"> designed to assess students with the most significant cognitive disabilities whose individualized education program (IEP) team</w:t>
      </w:r>
      <w:r w:rsidR="000F6982" w:rsidRPr="00C34C12">
        <w:t>s</w:t>
      </w:r>
      <w:r w:rsidRPr="00C34C12">
        <w:t xml:space="preserve"> </w:t>
      </w:r>
      <w:r w:rsidR="000F6982" w:rsidRPr="00C34C12">
        <w:t xml:space="preserve">have </w:t>
      </w:r>
      <w:r w:rsidRPr="00C34C12">
        <w:t xml:space="preserve">designated the use of an alternate assessment on the statewide summative assessments. </w:t>
      </w:r>
    </w:p>
    <w:p w14:paraId="17783FB6" w14:textId="77777777" w:rsidR="0030543B" w:rsidRPr="00C34C12" w:rsidRDefault="0030543B" w:rsidP="0030543B">
      <w:r w:rsidRPr="00C34C12">
        <w:t>The CAA</w:t>
      </w:r>
      <w:r w:rsidR="009563C6" w:rsidRPr="00C34C12">
        <w:t xml:space="preserve"> for Science</w:t>
      </w:r>
      <w:r w:rsidRPr="00C34C12">
        <w:t xml:space="preserve"> </w:t>
      </w:r>
      <w:r w:rsidR="000A1EF0" w:rsidRPr="00C34C12">
        <w:t xml:space="preserve">is </w:t>
      </w:r>
      <w:r w:rsidRPr="00C34C12">
        <w:t xml:space="preserve">designed to show how well students perform relative to the </w:t>
      </w:r>
      <w:r w:rsidR="009563C6" w:rsidRPr="00C34C12">
        <w:t>California Next Generation Science Standards</w:t>
      </w:r>
      <w:r w:rsidR="0069029F" w:rsidRPr="00C34C12">
        <w:t xml:space="preserve"> (CA NGSS)</w:t>
      </w:r>
      <w:r w:rsidR="009563C6" w:rsidRPr="00C34C12">
        <w:t xml:space="preserve"> </w:t>
      </w:r>
      <w:r w:rsidR="0069029F" w:rsidRPr="00C34C12">
        <w:t xml:space="preserve">Core Content </w:t>
      </w:r>
      <w:r w:rsidR="009563C6" w:rsidRPr="00C34C12">
        <w:t>Connectors</w:t>
      </w:r>
      <w:r w:rsidRPr="00C34C12">
        <w:t xml:space="preserve"> (</w:t>
      </w:r>
      <w:r w:rsidR="009563C6" w:rsidRPr="00C34C12">
        <w:t xml:space="preserve">Science </w:t>
      </w:r>
      <w:r w:rsidRPr="00C34C12">
        <w:t>Connectors), which were developed by the National Center and State Collaborative. These</w:t>
      </w:r>
      <w:r w:rsidR="0069029F" w:rsidRPr="00C34C12">
        <w:t xml:space="preserve"> Science</w:t>
      </w:r>
      <w:r w:rsidRPr="00C34C12">
        <w:t xml:space="preserve"> Connectors are content targets linked to the</w:t>
      </w:r>
      <w:r w:rsidR="0069029F" w:rsidRPr="00C34C12">
        <w:t xml:space="preserve"> CA</w:t>
      </w:r>
      <w:r w:rsidRPr="00C34C12">
        <w:t xml:space="preserve"> </w:t>
      </w:r>
      <w:r w:rsidR="009563C6" w:rsidRPr="00C34C12">
        <w:t>NGSS</w:t>
      </w:r>
      <w:r w:rsidRPr="00C34C12">
        <w:t xml:space="preserve"> and yet are less complex than the</w:t>
      </w:r>
      <w:r w:rsidR="0069029F" w:rsidRPr="00C34C12">
        <w:t xml:space="preserve"> CA</w:t>
      </w:r>
      <w:r w:rsidRPr="00C34C12">
        <w:t xml:space="preserve"> </w:t>
      </w:r>
      <w:r w:rsidR="009563C6" w:rsidRPr="00C34C12">
        <w:t>NGSS</w:t>
      </w:r>
      <w:r w:rsidRPr="00C34C12">
        <w:t>, while focusing on the main academic content at each subject and grade level.</w:t>
      </w:r>
    </w:p>
    <w:p w14:paraId="73676CC8" w14:textId="77777777" w:rsidR="00EB655C" w:rsidRPr="00C34C12" w:rsidRDefault="00EB655C" w:rsidP="00EB655C">
      <w:pPr>
        <w:pStyle w:val="Heading5"/>
      </w:pPr>
      <w:r w:rsidRPr="00C34C12">
        <w:t>The Constructs to Be Measured</w:t>
      </w:r>
    </w:p>
    <w:p w14:paraId="576B4163" w14:textId="1D1B2DBE" w:rsidR="0030543B" w:rsidRPr="00C34C12" w:rsidRDefault="0030543B" w:rsidP="0075597B">
      <w:pPr>
        <w:keepLines/>
      </w:pPr>
      <w:r w:rsidRPr="00C34C12">
        <w:t xml:space="preserve">The </w:t>
      </w:r>
      <w:r w:rsidR="009F64D6" w:rsidRPr="00C34C12">
        <w:t xml:space="preserve">Science </w:t>
      </w:r>
      <w:r w:rsidRPr="00C34C12">
        <w:t xml:space="preserve">Connectors illustrate the necessary knowledge and skills needed to reach the learning targets within the </w:t>
      </w:r>
      <w:r w:rsidR="009563C6" w:rsidRPr="00C34C12">
        <w:t>CA NGSS</w:t>
      </w:r>
      <w:r w:rsidRPr="00C34C12">
        <w:t xml:space="preserve"> and the knowledge and skills needed at each grade level. The </w:t>
      </w:r>
      <w:r w:rsidR="009F64D6" w:rsidRPr="00C34C12">
        <w:t xml:space="preserve">Science </w:t>
      </w:r>
      <w:r w:rsidRPr="00C34C12">
        <w:t>Connectors identify priorities in each content area to guide instruction for students in this population and for the alternate assessment.</w:t>
      </w:r>
    </w:p>
    <w:p w14:paraId="48B8647B" w14:textId="505DF2AE" w:rsidR="0030543B" w:rsidRPr="00C34C12" w:rsidRDefault="0030543B" w:rsidP="001E1321">
      <w:pPr>
        <w:keepNext/>
        <w:keepLines/>
      </w:pPr>
      <w:r w:rsidRPr="00C34C12">
        <w:t>Test blueprints are used to measure the</w:t>
      </w:r>
      <w:r w:rsidR="009F64D6" w:rsidRPr="00C34C12">
        <w:t xml:space="preserve"> Science</w:t>
      </w:r>
      <w:r w:rsidRPr="00C34C12">
        <w:t xml:space="preserve"> Connectors</w:t>
      </w:r>
      <w:r w:rsidR="00A07CA2" w:rsidRPr="00C34C12">
        <w:t xml:space="preserve"> (CDE, 2018</w:t>
      </w:r>
      <w:r w:rsidR="002D1AAA" w:rsidRPr="00C34C12">
        <w:t>a</w:t>
      </w:r>
      <w:r w:rsidR="00A07CA2" w:rsidRPr="00C34C12">
        <w:t>)</w:t>
      </w:r>
      <w:r w:rsidRPr="00C34C12">
        <w:t>. They also provide an operational definition of the construct to which each set of standards refers and define the following for each content area:</w:t>
      </w:r>
    </w:p>
    <w:p w14:paraId="64F3A3A4" w14:textId="77777777" w:rsidR="0030543B" w:rsidRPr="00C34C12" w:rsidRDefault="0030543B" w:rsidP="00A45276">
      <w:pPr>
        <w:pStyle w:val="bullets-one"/>
      </w:pPr>
      <w:r w:rsidRPr="00C34C12">
        <w:t>Subject to be assessed</w:t>
      </w:r>
    </w:p>
    <w:p w14:paraId="71D9A610" w14:textId="77777777" w:rsidR="0030543B" w:rsidRPr="00C34C12" w:rsidRDefault="0030543B" w:rsidP="00A45276">
      <w:pPr>
        <w:pStyle w:val="bullets-one"/>
      </w:pPr>
      <w:r w:rsidRPr="00C34C12">
        <w:t>Tasks to be presented</w:t>
      </w:r>
    </w:p>
    <w:p w14:paraId="45C4ABB3" w14:textId="77777777" w:rsidR="0030543B" w:rsidRPr="00C34C12" w:rsidRDefault="0030543B" w:rsidP="00A45276">
      <w:pPr>
        <w:pStyle w:val="bullets-one"/>
      </w:pPr>
      <w:r w:rsidRPr="00C34C12">
        <w:t>Administration instructions to be given</w:t>
      </w:r>
    </w:p>
    <w:p w14:paraId="24FBBD7B" w14:textId="77777777" w:rsidR="0030543B" w:rsidRPr="00C34C12" w:rsidRDefault="0030543B" w:rsidP="00A45276">
      <w:pPr>
        <w:pStyle w:val="bullets-one"/>
      </w:pPr>
      <w:r w:rsidRPr="00C34C12">
        <w:t>Rules used to score student responses</w:t>
      </w:r>
    </w:p>
    <w:p w14:paraId="68A0EE26" w14:textId="0080A635" w:rsidR="0030543B" w:rsidRPr="00C34C12" w:rsidRDefault="0030543B" w:rsidP="0030543B">
      <w:r w:rsidRPr="00C34C12">
        <w:lastRenderedPageBreak/>
        <w:t xml:space="preserve">The test blueprints control as many aspects of the measurement procedure as possible so that the testing conditions will remain the same over test administrations (Cronbach, 1971) </w:t>
      </w:r>
      <w:proofErr w:type="gramStart"/>
      <w:r w:rsidRPr="00C34C12">
        <w:t>in order to</w:t>
      </w:r>
      <w:proofErr w:type="gramEnd"/>
      <w:r w:rsidRPr="00C34C12">
        <w:t xml:space="preserve"> minimize construct</w:t>
      </w:r>
      <w:r w:rsidR="006B7F24" w:rsidRPr="00C34C12">
        <w:t>-</w:t>
      </w:r>
      <w:r w:rsidRPr="00C34C12">
        <w:t>irrelevant score variance (Messick, 1989).</w:t>
      </w:r>
    </w:p>
    <w:p w14:paraId="00DD192D" w14:textId="63159A2D" w:rsidR="0030543B" w:rsidRPr="00C34C12" w:rsidRDefault="0030543B" w:rsidP="0030543B">
      <w:r w:rsidRPr="00C34C12">
        <w:t xml:space="preserve">ETS developed all CAA for </w:t>
      </w:r>
      <w:r w:rsidR="009563C6" w:rsidRPr="00C34C12">
        <w:t>Science</w:t>
      </w:r>
      <w:r w:rsidRPr="00C34C12">
        <w:t xml:space="preserve"> test items to conform to the SBE-approved </w:t>
      </w:r>
      <w:r w:rsidR="00021DF3" w:rsidRPr="00C34C12">
        <w:t xml:space="preserve">Science </w:t>
      </w:r>
      <w:r w:rsidRPr="00C34C12">
        <w:t>Connectors and test blueprints.</w:t>
      </w:r>
    </w:p>
    <w:p w14:paraId="7DA8701D" w14:textId="166B2D42" w:rsidR="002E0849" w:rsidRPr="00C34C12" w:rsidRDefault="002E0849" w:rsidP="00544A76">
      <w:pPr>
        <w:pStyle w:val="Heading5"/>
      </w:pPr>
      <w:r w:rsidRPr="00C34C12">
        <w:t xml:space="preserve">Intended </w:t>
      </w:r>
      <w:r w:rsidR="0030543B" w:rsidRPr="00C34C12">
        <w:t xml:space="preserve">Test </w:t>
      </w:r>
      <w:r w:rsidRPr="00C34C12">
        <w:t>Population</w:t>
      </w:r>
    </w:p>
    <w:p w14:paraId="6DA8E9DD" w14:textId="2857243F" w:rsidR="006C6C2C" w:rsidRPr="00C34C12" w:rsidRDefault="006C6C2C" w:rsidP="006C6C2C">
      <w:r w:rsidRPr="00C34C12">
        <w:t>Only eligible students may participate in the administration of the CAA</w:t>
      </w:r>
      <w:r w:rsidR="0075597B" w:rsidRPr="00C34C12">
        <w:t xml:space="preserve"> for Science</w:t>
      </w:r>
      <w:r w:rsidRPr="00C34C12">
        <w:t>. Any student identified for alternate testing</w:t>
      </w:r>
      <w:r w:rsidR="0075597B" w:rsidRPr="00C34C12">
        <w:t xml:space="preserve"> in grades five and eight and high school (grade </w:t>
      </w:r>
      <w:r w:rsidR="00752914" w:rsidRPr="00C34C12">
        <w:t>ten, eleven, or twelve)</w:t>
      </w:r>
      <w:r w:rsidRPr="00C34C12">
        <w:t xml:space="preserve"> takes</w:t>
      </w:r>
      <w:r w:rsidR="006269B2" w:rsidRPr="00C34C12">
        <w:t xml:space="preserve"> the</w:t>
      </w:r>
      <w:r w:rsidRPr="00C34C12">
        <w:t xml:space="preserve"> CAA</w:t>
      </w:r>
      <w:r w:rsidR="0075597B" w:rsidRPr="00C34C12">
        <w:t xml:space="preserve"> for Science</w:t>
      </w:r>
      <w:r w:rsidRPr="00C34C12">
        <w:t>. IEP teams “shall determine when a child with a significant cognitive disability shall participate in an alternate assessment aligned with the alternate academic achievement standards.”</w:t>
      </w:r>
      <w:r w:rsidRPr="00C34C12">
        <w:rPr>
          <w:rStyle w:val="FootnoteReference"/>
        </w:rPr>
        <w:footnoteReference w:id="7"/>
      </w:r>
    </w:p>
    <w:p w14:paraId="6A80FAC1" w14:textId="3AFE14FF" w:rsidR="002E0849" w:rsidRPr="00C34C12" w:rsidRDefault="00AA11EB" w:rsidP="00453A30">
      <w:pPr>
        <w:pStyle w:val="Heading4"/>
      </w:pPr>
      <w:bookmarkStart w:id="698" w:name="_Toc180396581"/>
      <w:r w:rsidRPr="00C34C12">
        <w:t>Evidence Based on Test Content</w:t>
      </w:r>
      <w:bookmarkEnd w:id="698"/>
    </w:p>
    <w:p w14:paraId="7CD338F0" w14:textId="1F557FFF" w:rsidR="006C6C2C" w:rsidRPr="00C34C12" w:rsidRDefault="006C6C2C" w:rsidP="006C6C2C">
      <w:r w:rsidRPr="00C34C12">
        <w:t>Evidence based on test content refers to traditional forms of content validity evidence, such as the rating of test specifications and test items (Crocker, Miller, &amp; Franks, 1989; Sireci, 1998), as well as alignment methods for educational tests that evaluate the interactions between curriculum frameworks, testing, and instruction (Rothman, Slattery, Vranek, &amp; Resnick, 2002; Bhola, Impara</w:t>
      </w:r>
      <w:r w:rsidR="00E40345" w:rsidRPr="00C34C12">
        <w:t>,</w:t>
      </w:r>
      <w:r w:rsidRPr="00C34C12">
        <w:t xml:space="preserve"> &amp; Buckendahl, 2003; Martone &amp; Sireci, 2009).</w:t>
      </w:r>
    </w:p>
    <w:p w14:paraId="4E3C4F77" w14:textId="735598B9" w:rsidR="006C6C2C" w:rsidRPr="00C34C12" w:rsidRDefault="006C6C2C" w:rsidP="006C6C2C">
      <w:hyperlink w:anchor="_Test_Assembly" w:history="1">
        <w:r w:rsidRPr="00C34C12">
          <w:rPr>
            <w:rStyle w:val="Hyperlink"/>
            <w:i/>
            <w:iCs/>
          </w:rPr>
          <w:t>Chapter 4: Test Assembly</w:t>
        </w:r>
      </w:hyperlink>
      <w:r w:rsidR="009D1A3E" w:rsidRPr="00C34C12">
        <w:t xml:space="preserve"> contains information on which the test forms administered in 2018–2019 were built</w:t>
      </w:r>
      <w:r w:rsidRPr="00C34C12">
        <w:t>.</w:t>
      </w:r>
    </w:p>
    <w:p w14:paraId="31D41F7C" w14:textId="77B9D3E5" w:rsidR="00AA11EB" w:rsidRPr="00C34C12" w:rsidRDefault="00AA11EB" w:rsidP="00544A76">
      <w:pPr>
        <w:pStyle w:val="Heading5"/>
      </w:pPr>
      <w:r w:rsidRPr="00C34C12">
        <w:t>Description of the State Standards</w:t>
      </w:r>
    </w:p>
    <w:p w14:paraId="3F2C8671" w14:textId="69AF8ACF" w:rsidR="006C6C2C" w:rsidRPr="00C34C12" w:rsidRDefault="0008241D" w:rsidP="006C6C2C">
      <w:r w:rsidRPr="00C34C12">
        <w:t xml:space="preserve">The CAA for Science is aligned with the </w:t>
      </w:r>
      <w:r w:rsidR="00154C39" w:rsidRPr="00C34C12">
        <w:t xml:space="preserve">NGSS Science </w:t>
      </w:r>
      <w:r w:rsidRPr="00C34C12">
        <w:t xml:space="preserve">Connectors. The </w:t>
      </w:r>
      <w:r w:rsidR="001C58F2" w:rsidRPr="00C34C12">
        <w:t xml:space="preserve">Science </w:t>
      </w:r>
      <w:r w:rsidR="006C6C2C" w:rsidRPr="00C34C12">
        <w:t xml:space="preserve">Connectors illustrate the necessary knowledge and skills needed to reach the learning targets within the </w:t>
      </w:r>
      <w:r w:rsidR="001C58F2" w:rsidRPr="00C34C12">
        <w:t>CA NGSS</w:t>
      </w:r>
      <w:r w:rsidR="006C6C2C" w:rsidRPr="00C34C12">
        <w:t xml:space="preserve"> and the knowledge and skills needed in each grade. They also identify priorities in each content area to guide the instruction for students in this population and for the alternate assessment (</w:t>
      </w:r>
      <w:r w:rsidR="006C6C2C" w:rsidRPr="00C34C12">
        <w:rPr>
          <w:rFonts w:cstheme="minorBidi"/>
        </w:rPr>
        <w:t>201</w:t>
      </w:r>
      <w:r w:rsidR="001E5955" w:rsidRPr="00C34C12">
        <w:rPr>
          <w:rFonts w:cstheme="minorBidi"/>
        </w:rPr>
        <w:t>8b</w:t>
      </w:r>
      <w:r w:rsidR="006C6C2C" w:rsidRPr="00C34C12">
        <w:t>).</w:t>
      </w:r>
    </w:p>
    <w:p w14:paraId="111C9C80" w14:textId="43633D5A" w:rsidR="00AA11EB" w:rsidRPr="00C34C12" w:rsidRDefault="003B0DD5" w:rsidP="00544A76">
      <w:pPr>
        <w:pStyle w:val="Heading5"/>
      </w:pPr>
      <w:r w:rsidRPr="00C34C12">
        <w:t xml:space="preserve">Embedded PT and </w:t>
      </w:r>
      <w:r w:rsidR="00AA11EB" w:rsidRPr="00C34C12">
        <w:t>Item Specifications</w:t>
      </w:r>
    </w:p>
    <w:p w14:paraId="21D5BDD3" w14:textId="439A136D" w:rsidR="006C6C2C" w:rsidRPr="00C34C12" w:rsidRDefault="006C6C2C" w:rsidP="006C6C2C">
      <w:r w:rsidRPr="00C34C12">
        <w:t xml:space="preserve">Item specifications describe the characteristics of items that are written to measure each content standard. The specifications for </w:t>
      </w:r>
      <w:r w:rsidR="001C58F2" w:rsidRPr="00C34C12">
        <w:t>science</w:t>
      </w:r>
      <w:r w:rsidRPr="00C34C12">
        <w:t xml:space="preserve"> are described in </w:t>
      </w:r>
      <w:hyperlink w:anchor="_Embedded_PT_Development" w:history="1">
        <w:r w:rsidRPr="00C34C12">
          <w:rPr>
            <w:rStyle w:val="Hyperlink"/>
            <w:i/>
          </w:rPr>
          <w:t xml:space="preserve">Chapter 3: </w:t>
        </w:r>
        <w:r w:rsidR="000D54DA" w:rsidRPr="00C34C12">
          <w:rPr>
            <w:rStyle w:val="Hyperlink"/>
            <w:i/>
          </w:rPr>
          <w:t xml:space="preserve">Embedded PT </w:t>
        </w:r>
        <w:r w:rsidRPr="00C34C12">
          <w:rPr>
            <w:rStyle w:val="Hyperlink"/>
            <w:i/>
          </w:rPr>
          <w:t>Development and Review</w:t>
        </w:r>
      </w:hyperlink>
      <w:r w:rsidRPr="00C34C12">
        <w:t>.</w:t>
      </w:r>
    </w:p>
    <w:p w14:paraId="55E044C5" w14:textId="04ECB392" w:rsidR="00AA11EB" w:rsidRPr="00C34C12" w:rsidRDefault="00AA11EB" w:rsidP="00544A76">
      <w:pPr>
        <w:pStyle w:val="Heading5"/>
      </w:pPr>
      <w:r w:rsidRPr="00C34C12">
        <w:t>Assessment Blueprints</w:t>
      </w:r>
    </w:p>
    <w:p w14:paraId="21A0E717" w14:textId="44A5DA68" w:rsidR="006C6C2C" w:rsidRPr="00C34C12" w:rsidRDefault="006C6C2C" w:rsidP="003A7FC7">
      <w:pPr>
        <w:tabs>
          <w:tab w:val="left" w:pos="3240"/>
        </w:tabs>
      </w:pPr>
      <w:r w:rsidRPr="00C34C12">
        <w:t xml:space="preserve">The CAA </w:t>
      </w:r>
      <w:r w:rsidR="001C58F2" w:rsidRPr="00C34C12">
        <w:t xml:space="preserve">for Science </w:t>
      </w:r>
      <w:r w:rsidRPr="00C34C12">
        <w:t xml:space="preserve">test blueprints describe the content of the </w:t>
      </w:r>
      <w:r w:rsidR="001C58F2" w:rsidRPr="00C34C12">
        <w:t>CAA for Science</w:t>
      </w:r>
      <w:r w:rsidRPr="00C34C12">
        <w:t xml:space="preserve"> for all grades tested and how that content is assessed</w:t>
      </w:r>
      <w:r w:rsidR="001E5955" w:rsidRPr="00C34C12">
        <w:t xml:space="preserve"> (CDE, 2018a)</w:t>
      </w:r>
      <w:r w:rsidRPr="00C34C12">
        <w:t xml:space="preserve">. The test blueprints address the basic core content domains, the </w:t>
      </w:r>
      <w:r w:rsidR="001C58F2" w:rsidRPr="00C34C12">
        <w:t>CA NGSS</w:t>
      </w:r>
      <w:r w:rsidRPr="00C34C12">
        <w:t xml:space="preserve">, the </w:t>
      </w:r>
      <w:r w:rsidR="001C58F2" w:rsidRPr="00C34C12">
        <w:t xml:space="preserve">Science </w:t>
      </w:r>
      <w:r w:rsidRPr="00C34C12">
        <w:t xml:space="preserve">Connectors, and the essential understanding for each standard. Each test is described by a single blueprint. </w:t>
      </w:r>
      <w:r w:rsidR="00492D37" w:rsidRPr="00C34C12">
        <w:t xml:space="preserve">A </w:t>
      </w:r>
      <w:r w:rsidR="00544C61" w:rsidRPr="00C34C12">
        <w:t>description of the test</w:t>
      </w:r>
      <w:r w:rsidRPr="00C34C12">
        <w:t xml:space="preserve"> blueprint is provided in </w:t>
      </w:r>
      <w:hyperlink w:anchor="_Test_Assembly" w:history="1">
        <w:r w:rsidRPr="00C34C12">
          <w:rPr>
            <w:rStyle w:val="Hyperlink"/>
            <w:i/>
            <w:iCs/>
          </w:rPr>
          <w:t>Chapter 4: Test Assembly</w:t>
        </w:r>
      </w:hyperlink>
      <w:r w:rsidRPr="00C34C12">
        <w:t>.</w:t>
      </w:r>
    </w:p>
    <w:p w14:paraId="6BD14572" w14:textId="748CCB97" w:rsidR="00AA11EB" w:rsidRPr="00C34C12" w:rsidRDefault="00AA11EB" w:rsidP="00544A76">
      <w:pPr>
        <w:pStyle w:val="Heading5"/>
      </w:pPr>
      <w:r w:rsidRPr="00C34C12">
        <w:t>Form Assembly Process</w:t>
      </w:r>
    </w:p>
    <w:p w14:paraId="220461A4" w14:textId="1CCFC5B6" w:rsidR="006C6C2C" w:rsidRPr="00C34C12" w:rsidRDefault="006C6C2C" w:rsidP="006C6C2C">
      <w:pPr>
        <w:rPr>
          <w:b/>
          <w:bCs/>
        </w:rPr>
      </w:pPr>
      <w:r w:rsidRPr="00C34C12">
        <w:t>The content standards</w:t>
      </w:r>
      <w:r w:rsidR="00BA48EA" w:rsidRPr="00C34C12">
        <w:t xml:space="preserve"> and</w:t>
      </w:r>
      <w:r w:rsidRPr="00C34C12">
        <w:t xml:space="preserve"> blueprints are the basis for choosing items for each assessment. Additionally, item difficulty and the content complexity of items are provided to evaluate the statistical characteristics of test forms. Refer to </w:t>
      </w:r>
      <w:hyperlink w:anchor="_Test_Assembly" w:history="1">
        <w:r w:rsidRPr="00C34C12">
          <w:rPr>
            <w:rStyle w:val="Hyperlink"/>
            <w:i/>
          </w:rPr>
          <w:t>Chapter 4</w:t>
        </w:r>
        <w:r w:rsidRPr="00C34C12">
          <w:rPr>
            <w:rStyle w:val="Hyperlink"/>
            <w:i/>
            <w:iCs/>
          </w:rPr>
          <w:t>: Test Assembly</w:t>
        </w:r>
      </w:hyperlink>
      <w:r w:rsidRPr="00C34C12">
        <w:t xml:space="preserve"> for information on the test assembly process.</w:t>
      </w:r>
    </w:p>
    <w:p w14:paraId="2EDF6335" w14:textId="7B7CDFD1" w:rsidR="00AA11EB" w:rsidRPr="00C34C12" w:rsidRDefault="00AA11EB" w:rsidP="00453A30">
      <w:pPr>
        <w:pStyle w:val="Heading4"/>
      </w:pPr>
      <w:bookmarkStart w:id="699" w:name="_Toc180396582"/>
      <w:r w:rsidRPr="00C34C12">
        <w:lastRenderedPageBreak/>
        <w:t>Evidence Based on Response Processes</w:t>
      </w:r>
      <w:bookmarkEnd w:id="699"/>
    </w:p>
    <w:p w14:paraId="3A9BF18B" w14:textId="77777777" w:rsidR="006C6C2C" w:rsidRPr="00C34C12" w:rsidRDefault="006C6C2C" w:rsidP="00513049">
      <w:pPr>
        <w:keepLines/>
      </w:pPr>
      <w:r w:rsidRPr="00C34C12">
        <w:t>Validity evidence based on response processes refers to “evidence concerning the fit between the construct and the detailed nature of performance or response actually engaged in by students” (AERA et al., 2014, p. 12). This type of evidence generally includes documentation of activities such as</w:t>
      </w:r>
    </w:p>
    <w:p w14:paraId="0B8E3C3D" w14:textId="45B9500B" w:rsidR="006C6C2C" w:rsidRPr="00C34C12" w:rsidRDefault="006C6C2C" w:rsidP="00A45276">
      <w:pPr>
        <w:pStyle w:val="bullets"/>
      </w:pPr>
      <w:r w:rsidRPr="00C34C12">
        <w:t xml:space="preserve">systematic observations of test response </w:t>
      </w:r>
      <w:proofErr w:type="gramStart"/>
      <w:r w:rsidRPr="00C34C12">
        <w:t>behavior</w:t>
      </w:r>
      <w:r w:rsidR="00434D9D" w:rsidRPr="00C34C12">
        <w:t>;</w:t>
      </w:r>
      <w:proofErr w:type="gramEnd"/>
    </w:p>
    <w:p w14:paraId="6AA9A25C" w14:textId="110EA1BD" w:rsidR="006C6C2C" w:rsidRPr="00C34C12" w:rsidRDefault="006C6C2C" w:rsidP="002652AF">
      <w:pPr>
        <w:pStyle w:val="bullets"/>
        <w:keepNext/>
      </w:pPr>
      <w:r w:rsidRPr="00C34C12">
        <w:t>showing the relationships of items intended to require demonstrations or applications of knowledge and skills to other measures that require similar levels of cognitive complexity in the content (i.e., teacher ratings of student performance)</w:t>
      </w:r>
      <w:r w:rsidR="00434D9D" w:rsidRPr="00C34C12">
        <w:t>;</w:t>
      </w:r>
      <w:r w:rsidRPr="00C34C12">
        <w:t xml:space="preserve"> and</w:t>
      </w:r>
    </w:p>
    <w:p w14:paraId="08C69817" w14:textId="77777777" w:rsidR="006C6C2C" w:rsidRPr="00C34C12" w:rsidRDefault="006C6C2C" w:rsidP="00A45276">
      <w:pPr>
        <w:pStyle w:val="bullets"/>
      </w:pPr>
      <w:r w:rsidRPr="00C34C12">
        <w:t xml:space="preserve">evaluation of the reasoning processes students </w:t>
      </w:r>
      <w:proofErr w:type="gramStart"/>
      <w:r w:rsidRPr="00C34C12">
        <w:t>employ</w:t>
      </w:r>
      <w:proofErr w:type="gramEnd"/>
      <w:r w:rsidRPr="00C34C12">
        <w:t xml:space="preserve"> when solving test items (Embretson, 1983; Messick, 1989).</w:t>
      </w:r>
    </w:p>
    <w:p w14:paraId="45C556B7" w14:textId="57A2B7E0" w:rsidR="006C6C2C" w:rsidRPr="00C34C12" w:rsidRDefault="006C6C2C" w:rsidP="006C6C2C">
      <w:pPr>
        <w:rPr>
          <w:lang w:eastAsia="x-none"/>
        </w:rPr>
      </w:pPr>
      <w:r w:rsidRPr="00C34C12">
        <w:t>This type of evidence is used to confirm that the CAA</w:t>
      </w:r>
      <w:r w:rsidR="00B628A1" w:rsidRPr="00C34C12">
        <w:t xml:space="preserve"> for Science is</w:t>
      </w:r>
      <w:r w:rsidRPr="00C34C12">
        <w:t xml:space="preserve"> measuring the cognitive skills that are intended as the objects of measurement and are used by students to respond to the items</w:t>
      </w:r>
      <w:r w:rsidR="00B63DFF" w:rsidRPr="00C34C12">
        <w:t>. For example</w:t>
      </w:r>
      <w:r w:rsidR="00434D9D" w:rsidRPr="00C34C12">
        <w:t>,</w:t>
      </w:r>
      <w:r w:rsidR="00B63DFF" w:rsidRPr="00C34C12">
        <w:t xml:space="preserve"> the survey questions administered after each</w:t>
      </w:r>
      <w:r w:rsidR="006F1F19" w:rsidRPr="00C34C12">
        <w:rPr>
          <w:rFonts w:eastAsia="Calibri"/>
        </w:rPr>
        <w:t xml:space="preserve"> embedded</w:t>
      </w:r>
      <w:r w:rsidR="00B63DFF" w:rsidRPr="00C34C12">
        <w:t xml:space="preserve"> PT </w:t>
      </w:r>
      <w:r w:rsidR="00B628A1" w:rsidRPr="00C34C12">
        <w:t>were</w:t>
      </w:r>
      <w:r w:rsidR="00B63DFF" w:rsidRPr="00C34C12">
        <w:t xml:space="preserve"> analyzed as part of the research agenda with the goal of understanding the CAA for Science </w:t>
      </w:r>
      <w:r w:rsidR="005B587F" w:rsidRPr="00C34C12">
        <w:rPr>
          <w:rFonts w:eastAsia="Calibri"/>
        </w:rPr>
        <w:t>embedded</w:t>
      </w:r>
      <w:r w:rsidR="005B587F" w:rsidRPr="00C34C12">
        <w:t xml:space="preserve"> </w:t>
      </w:r>
      <w:r w:rsidR="00B63DFF" w:rsidRPr="00C34C12">
        <w:t>PTs.</w:t>
      </w:r>
      <w:r w:rsidR="00A36341" w:rsidRPr="00C34C12">
        <w:t xml:space="preserve"> </w:t>
      </w:r>
      <w:r w:rsidR="003A02C6" w:rsidRPr="00C34C12">
        <w:t>A s</w:t>
      </w:r>
      <w:r w:rsidR="00A36341" w:rsidRPr="00C34C12">
        <w:t xml:space="preserve">ummary of the </w:t>
      </w:r>
      <w:r w:rsidR="003E3C0B" w:rsidRPr="00C34C12">
        <w:t xml:space="preserve">student survey results </w:t>
      </w:r>
      <w:proofErr w:type="gramStart"/>
      <w:r w:rsidR="00D75613" w:rsidRPr="00C34C12">
        <w:t>are</w:t>
      </w:r>
      <w:proofErr w:type="gramEnd"/>
      <w:r w:rsidR="003E3C0B" w:rsidRPr="00C34C12">
        <w:t xml:space="preserve"> provided in subsection </w:t>
      </w:r>
      <w:hyperlink w:anchor="_Student_Survey" w:history="1">
        <w:r w:rsidR="003E3C0B" w:rsidRPr="00C34C12">
          <w:rPr>
            <w:rStyle w:val="Hyperlink"/>
            <w:i/>
            <w:iCs/>
          </w:rPr>
          <w:t>8.1.1 Student Survey</w:t>
        </w:r>
      </w:hyperlink>
      <w:r w:rsidR="003E3C0B" w:rsidRPr="00C34C12">
        <w:t>.</w:t>
      </w:r>
    </w:p>
    <w:p w14:paraId="2BBBC4FB" w14:textId="560D0107" w:rsidR="00AA11EB" w:rsidRPr="00C34C12" w:rsidRDefault="00AA11EB" w:rsidP="00544A76">
      <w:pPr>
        <w:pStyle w:val="Heading5"/>
      </w:pPr>
      <w:r w:rsidRPr="00C34C12">
        <w:t>Analysis of Testing Time</w:t>
      </w:r>
    </w:p>
    <w:p w14:paraId="47365881" w14:textId="3A03C02E" w:rsidR="006C6C2C" w:rsidRPr="00C34C12" w:rsidRDefault="006C6C2C" w:rsidP="006C6C2C">
      <w:pPr>
        <w:rPr>
          <w:lang w:eastAsia="ko-KR"/>
        </w:rPr>
      </w:pPr>
      <w:r w:rsidRPr="00C34C12">
        <w:t>Testing time for each administration can be evaluated for consistency by examining the expected response processes for the items presented to students. The length of time it takes students to complete a test is collected and analyzed to build a profile describing what a typical testing event looks like for each content area and grade. In addition, variability in testing time is investigated to determine whether a student’s testing time should be viewed as unusual or irregular. It should be noted that the CAA</w:t>
      </w:r>
      <w:r w:rsidR="001C58F2" w:rsidRPr="00C34C12">
        <w:t xml:space="preserve"> for Science</w:t>
      </w:r>
      <w:r w:rsidRPr="00C34C12">
        <w:t xml:space="preserve"> are untimed tests.</w:t>
      </w:r>
    </w:p>
    <w:p w14:paraId="0AEE1E77" w14:textId="098A8AF3" w:rsidR="006C6C2C" w:rsidRPr="00C34C12" w:rsidRDefault="006C6C2C" w:rsidP="006C6C2C">
      <w:pPr>
        <w:rPr>
          <w:lang w:eastAsia="ko-KR"/>
        </w:rPr>
      </w:pPr>
      <w:r w:rsidRPr="00C34C12">
        <w:t xml:space="preserve">The students with no item response and students who did not answer at least </w:t>
      </w:r>
      <w:r w:rsidR="005157BF" w:rsidRPr="00C34C12">
        <w:t xml:space="preserve">one item from each of the three </w:t>
      </w:r>
      <w:r w:rsidR="005B587F" w:rsidRPr="00C34C12">
        <w:rPr>
          <w:rFonts w:eastAsia="Calibri"/>
        </w:rPr>
        <w:t>embedded</w:t>
      </w:r>
      <w:r w:rsidR="005B587F" w:rsidRPr="00C34C12">
        <w:t xml:space="preserve"> </w:t>
      </w:r>
      <w:r w:rsidR="005157BF" w:rsidRPr="00C34C12">
        <w:t>PTs</w:t>
      </w:r>
      <w:r w:rsidRPr="00C34C12">
        <w:t xml:space="preserve"> were removed from these analyses.</w:t>
      </w:r>
      <w:r w:rsidRPr="00C34C12">
        <w:rPr>
          <w:lang w:eastAsia="ko-KR"/>
        </w:rPr>
        <w:t xml:space="preserve"> The remaining testing population is partitioned into quartiles based on </w:t>
      </w:r>
      <w:r w:rsidR="00C0209C" w:rsidRPr="00C34C12">
        <w:rPr>
          <w:lang w:eastAsia="ko-KR"/>
        </w:rPr>
        <w:t xml:space="preserve">raw </w:t>
      </w:r>
      <w:r w:rsidRPr="00C34C12">
        <w:rPr>
          <w:lang w:eastAsia="ko-KR"/>
        </w:rPr>
        <w:t>scores. These quartile groupings are not the same as the achievement levels.</w:t>
      </w:r>
    </w:p>
    <w:p w14:paraId="3F6E543B" w14:textId="4D5A79F7" w:rsidR="006C6C2C" w:rsidRPr="00C34C12" w:rsidRDefault="006C6C2C" w:rsidP="006C6C2C">
      <w:r w:rsidRPr="001F2DE4">
        <w:t xml:space="preserve">Descriptive statistics of the time required to complete the total test are computed for each of the four quartile groups </w:t>
      </w:r>
      <w:r w:rsidR="00C0209C" w:rsidRPr="001F2DE4">
        <w:t xml:space="preserve">for each </w:t>
      </w:r>
      <w:r w:rsidR="00EE2B12" w:rsidRPr="001F2DE4">
        <w:t>assessment</w:t>
      </w:r>
      <w:r w:rsidRPr="001F2DE4">
        <w:t>.</w:t>
      </w:r>
      <w:r w:rsidR="001F2DE4" w:rsidRPr="00823E7A">
        <w:t xml:space="preserve"> </w:t>
      </w:r>
      <w:r w:rsidR="00603CCD" w:rsidRPr="001F2DE4">
        <w:t>Because s</w:t>
      </w:r>
      <w:r w:rsidRPr="001F2DE4">
        <w:t xml:space="preserve">ome cases of extremely long testing time may be attributed </w:t>
      </w:r>
      <w:r w:rsidR="006A6EF0" w:rsidRPr="001F2DE4">
        <w:t>to taking</w:t>
      </w:r>
      <w:r w:rsidRPr="001F2DE4">
        <w:t xml:space="preserve"> longer to complete the </w:t>
      </w:r>
      <w:r w:rsidR="00C76E97" w:rsidRPr="001F2DE4">
        <w:t>assessments</w:t>
      </w:r>
      <w:r w:rsidRPr="001F2DE4">
        <w:t xml:space="preserve"> or</w:t>
      </w:r>
      <w:r w:rsidR="00C76E97" w:rsidRPr="001F2DE4">
        <w:t xml:space="preserve"> that</w:t>
      </w:r>
      <w:r w:rsidRPr="001F2DE4">
        <w:t xml:space="preserve"> the </w:t>
      </w:r>
      <w:r w:rsidR="00C76E97" w:rsidRPr="001F2DE4">
        <w:t>assessment was not</w:t>
      </w:r>
      <w:r w:rsidRPr="001F2DE4">
        <w:t xml:space="preserve"> </w:t>
      </w:r>
      <w:proofErr w:type="gramStart"/>
      <w:r w:rsidRPr="001F2DE4">
        <w:t>closed down</w:t>
      </w:r>
      <w:proofErr w:type="gramEnd"/>
      <w:r w:rsidRPr="001F2DE4">
        <w:t xml:space="preserve"> properly, the results should be interpreted with caution. The medians (50th percentile) are more meaningful in the interpretation of the time comparisons because medians are less impacted by extreme values than means.</w:t>
      </w:r>
    </w:p>
    <w:p w14:paraId="06A226E4" w14:textId="55E7EBEA" w:rsidR="006C6C2C" w:rsidRPr="00C34C12" w:rsidRDefault="00F12EE9" w:rsidP="006C6C2C">
      <w:r w:rsidRPr="00F12EE9">
        <w:rPr>
          <w:rStyle w:val="Cross-Reference"/>
        </w:rPr>
        <w:fldChar w:fldCharType="begin"/>
      </w:r>
      <w:r w:rsidRPr="00F12EE9">
        <w:rPr>
          <w:rStyle w:val="Cross-Reference"/>
        </w:rPr>
        <w:instrText xml:space="preserve"> REF _Ref148527933 \h </w:instrText>
      </w:r>
      <w:r>
        <w:rPr>
          <w:rStyle w:val="Cross-Reference"/>
        </w:rPr>
        <w:instrText xml:space="preserve"> \* MERGEFORMAT </w:instrText>
      </w:r>
      <w:r w:rsidRPr="00F12EE9">
        <w:rPr>
          <w:rStyle w:val="Cross-Reference"/>
        </w:rPr>
      </w:r>
      <w:r w:rsidRPr="00F12EE9">
        <w:rPr>
          <w:rStyle w:val="Cross-Reference"/>
        </w:rPr>
        <w:fldChar w:fldCharType="separate"/>
      </w:r>
      <w:r w:rsidR="00513184" w:rsidRPr="00513184">
        <w:rPr>
          <w:rStyle w:val="Cross-Reference"/>
        </w:rPr>
        <w:t xml:space="preserve">Table </w:t>
      </w:r>
      <w:proofErr w:type="gramStart"/>
      <w:r w:rsidR="00513184" w:rsidRPr="00513184">
        <w:rPr>
          <w:rStyle w:val="Cross-Reference"/>
        </w:rPr>
        <w:t>7.G.</w:t>
      </w:r>
      <w:proofErr w:type="gramEnd"/>
      <w:r w:rsidR="00513184" w:rsidRPr="00513184">
        <w:rPr>
          <w:rStyle w:val="Cross-Reference"/>
        </w:rPr>
        <w:t>8</w:t>
      </w:r>
      <w:r w:rsidRPr="00F12EE9">
        <w:rPr>
          <w:rStyle w:val="Cross-Reference"/>
        </w:rPr>
        <w:fldChar w:fldCharType="end"/>
      </w:r>
      <w:r w:rsidR="00BA01E6" w:rsidRPr="00C34C12">
        <w:t xml:space="preserve"> </w:t>
      </w:r>
      <w:r w:rsidR="006C6C2C" w:rsidRPr="00C34C12">
        <w:t>provide</w:t>
      </w:r>
      <w:r w:rsidR="00170015" w:rsidRPr="00C34C12">
        <w:t>s</w:t>
      </w:r>
      <w:r w:rsidR="008E3F6A" w:rsidRPr="00C34C12">
        <w:t xml:space="preserve"> summary statistics and selected percentiles of the distribution of</w:t>
      </w:r>
      <w:r w:rsidR="001506CF" w:rsidRPr="00C34C12">
        <w:t xml:space="preserve"> total</w:t>
      </w:r>
      <w:r w:rsidR="006C6C2C" w:rsidRPr="00C34C12">
        <w:t xml:space="preserve"> testing time for each </w:t>
      </w:r>
      <w:r w:rsidR="00A41991" w:rsidRPr="00C34C12">
        <w:t xml:space="preserve">version of the </w:t>
      </w:r>
      <w:r w:rsidR="006C6C2C" w:rsidRPr="00C34C12">
        <w:t>test</w:t>
      </w:r>
      <w:r w:rsidR="00A41991" w:rsidRPr="00C34C12">
        <w:t xml:space="preserve"> at each grade level</w:t>
      </w:r>
      <w:r w:rsidR="006C6C2C" w:rsidRPr="00C34C12">
        <w:t xml:space="preserve">. </w:t>
      </w:r>
      <w:r w:rsidRPr="00F12EE9">
        <w:rPr>
          <w:rStyle w:val="Cross-Reference"/>
        </w:rPr>
        <w:fldChar w:fldCharType="begin"/>
      </w:r>
      <w:r w:rsidRPr="00F12EE9">
        <w:rPr>
          <w:rStyle w:val="Cross-Reference"/>
        </w:rPr>
        <w:instrText xml:space="preserve"> REF _Ref148515108 \h </w:instrText>
      </w:r>
      <w:r>
        <w:rPr>
          <w:rStyle w:val="Cross-Reference"/>
        </w:rPr>
        <w:instrText xml:space="preserve"> \* MERGEFORMAT </w:instrText>
      </w:r>
      <w:r w:rsidRPr="00F12EE9">
        <w:rPr>
          <w:rStyle w:val="Cross-Reference"/>
        </w:rPr>
      </w:r>
      <w:r w:rsidRPr="00F12EE9">
        <w:rPr>
          <w:rStyle w:val="Cross-Reference"/>
        </w:rPr>
        <w:fldChar w:fldCharType="separate"/>
      </w:r>
      <w:r w:rsidRPr="00F12EE9">
        <w:rPr>
          <w:rStyle w:val="Cross-Reference"/>
        </w:rPr>
        <w:t>Table </w:t>
      </w:r>
      <w:proofErr w:type="gramStart"/>
      <w:r w:rsidRPr="00F12EE9">
        <w:rPr>
          <w:rStyle w:val="Cross-Reference"/>
        </w:rPr>
        <w:t>7.G.</w:t>
      </w:r>
      <w:proofErr w:type="gramEnd"/>
      <w:r w:rsidRPr="00F12EE9">
        <w:rPr>
          <w:rStyle w:val="Cross-Reference"/>
        </w:rPr>
        <w:t>9</w:t>
      </w:r>
      <w:r w:rsidRPr="00F12EE9">
        <w:rPr>
          <w:rStyle w:val="Cross-Reference"/>
        </w:rPr>
        <w:fldChar w:fldCharType="end"/>
      </w:r>
      <w:r w:rsidR="0084699B" w:rsidRPr="00C34C12">
        <w:t xml:space="preserve"> through </w:t>
      </w:r>
      <w:r w:rsidRPr="00F12EE9">
        <w:rPr>
          <w:rStyle w:val="Cross-Reference"/>
        </w:rPr>
        <w:fldChar w:fldCharType="begin"/>
      </w:r>
      <w:r w:rsidRPr="00F12EE9">
        <w:rPr>
          <w:rStyle w:val="Cross-Reference"/>
        </w:rPr>
        <w:instrText xml:space="preserve"> REF _Ref148515123 \h </w:instrText>
      </w:r>
      <w:r>
        <w:rPr>
          <w:rStyle w:val="Cross-Reference"/>
        </w:rPr>
        <w:instrText xml:space="preserve"> \* MERGEFORMAT </w:instrText>
      </w:r>
      <w:r w:rsidRPr="00F12EE9">
        <w:rPr>
          <w:rStyle w:val="Cross-Reference"/>
        </w:rPr>
      </w:r>
      <w:r w:rsidRPr="00F12EE9">
        <w:rPr>
          <w:rStyle w:val="Cross-Reference"/>
        </w:rPr>
        <w:fldChar w:fldCharType="separate"/>
      </w:r>
      <w:r w:rsidR="00513184">
        <w:rPr>
          <w:rStyle w:val="Cross-Reference"/>
        </w:rPr>
        <w:t>t</w:t>
      </w:r>
      <w:r w:rsidRPr="00F12EE9">
        <w:rPr>
          <w:rStyle w:val="Cross-Reference"/>
        </w:rPr>
        <w:t>able 7.G.14</w:t>
      </w:r>
      <w:r w:rsidRPr="00F12EE9">
        <w:rPr>
          <w:rStyle w:val="Cross-Reference"/>
        </w:rPr>
        <w:fldChar w:fldCharType="end"/>
      </w:r>
      <w:r w:rsidR="00AF5F59" w:rsidRPr="00C34C12">
        <w:t xml:space="preserve"> </w:t>
      </w:r>
      <w:r w:rsidR="001506CF" w:rsidRPr="00C34C12">
        <w:t>provide this</w:t>
      </w:r>
      <w:r w:rsidR="006C6C2C" w:rsidRPr="00C34C12">
        <w:t xml:space="preserve"> information at each </w:t>
      </w:r>
      <w:r w:rsidR="00AF5F59" w:rsidRPr="00C34C12">
        <w:t>raw score</w:t>
      </w:r>
      <w:r w:rsidR="006C6C2C" w:rsidRPr="00C34C12">
        <w:t xml:space="preserve"> quartile level. The unit of testing time is minutes; for example, in </w:t>
      </w:r>
      <w:r w:rsidRPr="00F12EE9">
        <w:rPr>
          <w:rStyle w:val="Cross-Reference"/>
        </w:rPr>
        <w:fldChar w:fldCharType="begin"/>
      </w:r>
      <w:r w:rsidRPr="00F12EE9">
        <w:rPr>
          <w:rStyle w:val="Cross-Reference"/>
        </w:rPr>
        <w:instrText xml:space="preserve"> REF _Ref148515108 \h </w:instrText>
      </w:r>
      <w:r>
        <w:rPr>
          <w:rStyle w:val="Cross-Reference"/>
        </w:rPr>
        <w:instrText xml:space="preserve"> \* MERGEFORMAT </w:instrText>
      </w:r>
      <w:r w:rsidRPr="00F12EE9">
        <w:rPr>
          <w:rStyle w:val="Cross-Reference"/>
        </w:rPr>
      </w:r>
      <w:r w:rsidRPr="00F12EE9">
        <w:rPr>
          <w:rStyle w:val="Cross-Reference"/>
        </w:rPr>
        <w:fldChar w:fldCharType="separate"/>
      </w:r>
      <w:r w:rsidRPr="00F12EE9">
        <w:rPr>
          <w:rStyle w:val="Cross-Reference"/>
        </w:rPr>
        <w:t>table </w:t>
      </w:r>
      <w:proofErr w:type="gramStart"/>
      <w:r w:rsidRPr="00F12EE9">
        <w:rPr>
          <w:rStyle w:val="Cross-Reference"/>
        </w:rPr>
        <w:t>7.G.</w:t>
      </w:r>
      <w:proofErr w:type="gramEnd"/>
      <w:r w:rsidRPr="00F12EE9">
        <w:rPr>
          <w:rStyle w:val="Cross-Reference"/>
        </w:rPr>
        <w:t>9</w:t>
      </w:r>
      <w:r w:rsidRPr="00F12EE9">
        <w:rPr>
          <w:rStyle w:val="Cross-Reference"/>
        </w:rPr>
        <w:fldChar w:fldCharType="end"/>
      </w:r>
      <w:r w:rsidR="006C6C2C" w:rsidRPr="00C34C12">
        <w:t xml:space="preserve">, the median of the testing time for the first quartile group (Q1) </w:t>
      </w:r>
      <w:r w:rsidR="00913523" w:rsidRPr="00C34C12">
        <w:t xml:space="preserve">for </w:t>
      </w:r>
      <w:r w:rsidR="006C6C2C" w:rsidRPr="00C34C12">
        <w:t xml:space="preserve">grade </w:t>
      </w:r>
      <w:r w:rsidR="00913523" w:rsidRPr="00C34C12">
        <w:t xml:space="preserve">five version 1 </w:t>
      </w:r>
      <w:r w:rsidR="006C6C2C" w:rsidRPr="00C34C12">
        <w:t xml:space="preserve">is </w:t>
      </w:r>
      <w:r w:rsidR="00F91258" w:rsidRPr="00C34C12">
        <w:t>5.25</w:t>
      </w:r>
      <w:r w:rsidR="006C6C2C" w:rsidRPr="00C34C12">
        <w:t xml:space="preserve"> minutes.</w:t>
      </w:r>
    </w:p>
    <w:p w14:paraId="2BDAACFE" w14:textId="54C53B11" w:rsidR="005C4E05" w:rsidRPr="00C34C12" w:rsidRDefault="005C4E05" w:rsidP="005C4E05">
      <w:bookmarkStart w:id="700" w:name="_Hlk33187242"/>
      <w:r w:rsidRPr="00C34C12">
        <w:t>The median testing time range</w:t>
      </w:r>
      <w:r w:rsidR="00860665" w:rsidRPr="00C34C12">
        <w:t>s</w:t>
      </w:r>
      <w:r w:rsidRPr="00C34C12">
        <w:t xml:space="preserve"> from 9.93 minutes for grade five version 1 to 12.86 minutes for grade twelve version 2. </w:t>
      </w:r>
      <w:bookmarkEnd w:id="700"/>
      <w:r w:rsidRPr="00C34C12">
        <w:t xml:space="preserve">Overall, students at the lowest quartile level (Q1) </w:t>
      </w:r>
      <w:r w:rsidR="00167CF9" w:rsidRPr="00C34C12">
        <w:t xml:space="preserve">had </w:t>
      </w:r>
      <w:r w:rsidRPr="00C34C12">
        <w:t xml:space="preserve">shorter testing times than students in the other quartile groups. For grades five and eight, students in quartile 4 (Q4) </w:t>
      </w:r>
      <w:r w:rsidR="00904A09" w:rsidRPr="00C34C12">
        <w:t xml:space="preserve">had </w:t>
      </w:r>
      <w:r w:rsidRPr="00C34C12">
        <w:t xml:space="preserve">the longest testing times. However, at the high school grades, students in quartile 3 (Q3) </w:t>
      </w:r>
      <w:r w:rsidR="00904A09" w:rsidRPr="00C34C12">
        <w:t xml:space="preserve">had </w:t>
      </w:r>
      <w:r w:rsidRPr="00C34C12">
        <w:t>the longest testing times.</w:t>
      </w:r>
    </w:p>
    <w:p w14:paraId="3CBCA9B2" w14:textId="6A3C403A" w:rsidR="00D54272" w:rsidRPr="00C34C12" w:rsidRDefault="005C4E05" w:rsidP="005C4E05">
      <w:r w:rsidRPr="00C34C12">
        <w:lastRenderedPageBreak/>
        <w:t xml:space="preserve">For grade five version 1, students in quartile 2 (Q2) and Q3 groups </w:t>
      </w:r>
      <w:r w:rsidR="00904A09" w:rsidRPr="00C34C12">
        <w:t xml:space="preserve">had </w:t>
      </w:r>
      <w:r w:rsidRPr="00C34C12">
        <w:t>similar median testing time</w:t>
      </w:r>
      <w:r w:rsidR="00E50F17" w:rsidRPr="00C34C12">
        <w:t>s</w:t>
      </w:r>
      <w:r w:rsidRPr="00C34C12">
        <w:t xml:space="preserve"> of 10.41 and 10.40, respectively. At grade five version 2, the median total testing time </w:t>
      </w:r>
      <w:r w:rsidR="00904A09" w:rsidRPr="00C34C12">
        <w:t xml:space="preserve">was </w:t>
      </w:r>
      <w:r w:rsidRPr="00C34C12">
        <w:t>similar for the Q2, Q3, and Q4 groups, ranging from 11.17 minutes to 11.75 minutes. At grade eight, the median testing time increase</w:t>
      </w:r>
      <w:r w:rsidR="00904A09" w:rsidRPr="00C34C12">
        <w:t>d</w:t>
      </w:r>
      <w:r w:rsidRPr="00C34C12">
        <w:t xml:space="preserve"> from Q1 through to Q4. </w:t>
      </w:r>
      <w:r w:rsidR="00F4692F" w:rsidRPr="00C34C12">
        <w:t xml:space="preserve">For grades five and eight, </w:t>
      </w:r>
      <w:r w:rsidR="003B00B2" w:rsidRPr="00C34C12">
        <w:t>students who spen</w:t>
      </w:r>
      <w:r w:rsidR="00904A09" w:rsidRPr="00C34C12">
        <w:t>t</w:t>
      </w:r>
      <w:r w:rsidR="003B00B2" w:rsidRPr="00C34C12">
        <w:t xml:space="preserve"> more time completing the three </w:t>
      </w:r>
      <w:r w:rsidR="00D54272" w:rsidRPr="00C34C12">
        <w:t xml:space="preserve">embedded </w:t>
      </w:r>
      <w:r w:rsidR="003B00B2" w:rsidRPr="00C34C12">
        <w:t>PTs have higher raw scores</w:t>
      </w:r>
      <w:r w:rsidR="00366C3B" w:rsidRPr="00C34C12">
        <w:t>.</w:t>
      </w:r>
      <w:r w:rsidR="00437C98" w:rsidRPr="00C34C12">
        <w:t xml:space="preserve"> </w:t>
      </w:r>
    </w:p>
    <w:p w14:paraId="6F5C880D" w14:textId="5764325D" w:rsidR="00203387" w:rsidRPr="00C34C12" w:rsidRDefault="00437C98" w:rsidP="005C4E05">
      <w:r w:rsidRPr="00C34C12">
        <w:t>The relationship between testing time and student performance at the high school level is not as clear as</w:t>
      </w:r>
      <w:r w:rsidR="00D54272" w:rsidRPr="00C34C12">
        <w:t xml:space="preserve"> it is</w:t>
      </w:r>
      <w:r w:rsidRPr="00C34C12">
        <w:t xml:space="preserve"> for grades five and eight. </w:t>
      </w:r>
      <w:r w:rsidR="005C4E05" w:rsidRPr="00C34C12">
        <w:t>At high school, the median total testing time</w:t>
      </w:r>
      <w:r w:rsidR="00080AD6" w:rsidRPr="00C34C12">
        <w:t xml:space="preserve"> and student performance</w:t>
      </w:r>
      <w:r w:rsidR="005C4E05" w:rsidRPr="00C34C12">
        <w:t xml:space="preserve"> increase</w:t>
      </w:r>
      <w:r w:rsidR="00904A09" w:rsidRPr="00C34C12">
        <w:t>d</w:t>
      </w:r>
      <w:r w:rsidR="005C4E05" w:rsidRPr="00C34C12">
        <w:t xml:space="preserve"> from Q1 to Q3.</w:t>
      </w:r>
      <w:r w:rsidR="00092998" w:rsidRPr="00C34C12">
        <w:t xml:space="preserve"> Although stude</w:t>
      </w:r>
      <w:r w:rsidR="008A5EFD" w:rsidRPr="00C34C12">
        <w:t>nts</w:t>
      </w:r>
      <w:r w:rsidR="00D54272" w:rsidRPr="00C34C12">
        <w:t>’</w:t>
      </w:r>
      <w:r w:rsidR="008A5EFD" w:rsidRPr="00C34C12">
        <w:t xml:space="preserve"> raw scores increase</w:t>
      </w:r>
      <w:r w:rsidR="00904A09" w:rsidRPr="00C34C12">
        <w:t>d</w:t>
      </w:r>
      <w:r w:rsidR="008A5EFD" w:rsidRPr="00C34C12">
        <w:t xml:space="preserve"> for Q4, the time high school students spen</w:t>
      </w:r>
      <w:r w:rsidR="00904A09" w:rsidRPr="00C34C12">
        <w:t>t</w:t>
      </w:r>
      <w:r w:rsidR="008A5EFD" w:rsidRPr="00C34C12">
        <w:t xml:space="preserve"> completing the three </w:t>
      </w:r>
      <w:r w:rsidR="00D54272" w:rsidRPr="00C34C12">
        <w:t xml:space="preserve">embedded </w:t>
      </w:r>
      <w:r w:rsidR="008A5EFD" w:rsidRPr="00C34C12">
        <w:t>PTs</w:t>
      </w:r>
      <w:r w:rsidR="00B2249B" w:rsidRPr="00C34C12">
        <w:t xml:space="preserve"> decrease</w:t>
      </w:r>
      <w:r w:rsidR="005C5884" w:rsidRPr="00C34C12">
        <w:t>d</w:t>
      </w:r>
      <w:r w:rsidR="00E55999" w:rsidRPr="00C34C12">
        <w:t xml:space="preserve"> slightly</w:t>
      </w:r>
      <w:r w:rsidR="0019236D" w:rsidRPr="00C34C12">
        <w:t>.</w:t>
      </w:r>
    </w:p>
    <w:p w14:paraId="7F2B4CB5" w14:textId="4CA64470" w:rsidR="005C4E05" w:rsidRPr="00C34C12" w:rsidRDefault="00097E38" w:rsidP="005C4E05">
      <w:r w:rsidRPr="00C34C12">
        <w:t xml:space="preserve">Overall, the </w:t>
      </w:r>
      <w:r w:rsidR="00203387" w:rsidRPr="00C34C12">
        <w:t xml:space="preserve">testing time </w:t>
      </w:r>
      <w:r w:rsidR="002850F5" w:rsidRPr="00C34C12">
        <w:t>students used to complete the three</w:t>
      </w:r>
      <w:r w:rsidR="00F6270E" w:rsidRPr="00C34C12">
        <w:t xml:space="preserve"> embedded</w:t>
      </w:r>
      <w:r w:rsidR="002850F5" w:rsidRPr="00C34C12">
        <w:t xml:space="preserve"> PTs is lower than the testing time required by st</w:t>
      </w:r>
      <w:r w:rsidR="0020531F" w:rsidRPr="00C34C12">
        <w:t>udents taking the CAA</w:t>
      </w:r>
      <w:r w:rsidR="00E50F17" w:rsidRPr="00C34C12">
        <w:t>s for</w:t>
      </w:r>
      <w:r w:rsidR="0020531F" w:rsidRPr="00C34C12">
        <w:t xml:space="preserve"> ELA and </w:t>
      </w:r>
      <w:r w:rsidR="00D54272" w:rsidRPr="00C34C12">
        <w:t>m</w:t>
      </w:r>
      <w:r w:rsidR="0020531F" w:rsidRPr="00C34C12">
        <w:t>athematics</w:t>
      </w:r>
      <w:r w:rsidR="00F85D22" w:rsidRPr="00C34C12">
        <w:t xml:space="preserve"> (</w:t>
      </w:r>
      <w:r w:rsidR="00362FE6" w:rsidRPr="00C34C12">
        <w:t>CDE, 2020, appendix 8.G)</w:t>
      </w:r>
      <w:r w:rsidR="0020531F" w:rsidRPr="00C34C12">
        <w:t>.</w:t>
      </w:r>
    </w:p>
    <w:p w14:paraId="79868509" w14:textId="382C4357" w:rsidR="00AA11EB" w:rsidRPr="00C34C12" w:rsidRDefault="004867DE" w:rsidP="00453A30">
      <w:pPr>
        <w:pStyle w:val="Heading4"/>
      </w:pPr>
      <w:bookmarkStart w:id="701" w:name="_Toc34806372"/>
      <w:bookmarkStart w:id="702" w:name="_Toc34990046"/>
      <w:bookmarkStart w:id="703" w:name="_Toc180396583"/>
      <w:bookmarkEnd w:id="701"/>
      <w:bookmarkEnd w:id="702"/>
      <w:r w:rsidRPr="00C34C12">
        <w:t>Evidence Based on Internal Structure</w:t>
      </w:r>
      <w:bookmarkEnd w:id="703"/>
    </w:p>
    <w:p w14:paraId="004603CD" w14:textId="2D880A70" w:rsidR="009C519F" w:rsidRPr="00C34C12" w:rsidRDefault="009C519F" w:rsidP="009C519F">
      <w:pPr>
        <w:keepLines/>
      </w:pPr>
      <w:r w:rsidRPr="00C34C12">
        <w:t xml:space="preserve">Internal structure evidence evaluates the strength or salience of the major dimensions underlying an assessment using indices of measurement precision such as DIF analysis, test reliability, </w:t>
      </w:r>
      <w:r w:rsidR="000A1A96" w:rsidRPr="00C34C12">
        <w:t>and</w:t>
      </w:r>
      <w:r w:rsidRPr="00C34C12">
        <w:t xml:space="preserve"> SEMs.</w:t>
      </w:r>
    </w:p>
    <w:p w14:paraId="72BA95A0" w14:textId="4C19CFC1" w:rsidR="004867DE" w:rsidRPr="00C34C12" w:rsidRDefault="00AE261A" w:rsidP="00544A76">
      <w:pPr>
        <w:pStyle w:val="Heading5"/>
      </w:pPr>
      <w:r w:rsidRPr="00C34C12">
        <w:t>DIF</w:t>
      </w:r>
    </w:p>
    <w:p w14:paraId="656679BB" w14:textId="31AB81DD" w:rsidR="009C519F" w:rsidRPr="00C34C12" w:rsidRDefault="009C519F" w:rsidP="009C519F">
      <w:r w:rsidRPr="00C34C12">
        <w:t xml:space="preserve">DIF analyses were conducted to assess differences in the item performance of groups of students who differ in their demographic characteristics. For </w:t>
      </w:r>
      <w:r w:rsidR="009772F0" w:rsidRPr="00C34C12">
        <w:t>the CAA for Science</w:t>
      </w:r>
      <w:r w:rsidRPr="00C34C12">
        <w:t xml:space="preserve">, </w:t>
      </w:r>
      <w:r w:rsidR="00D10606" w:rsidRPr="00C34C12">
        <w:t>only one item was</w:t>
      </w:r>
      <w:r w:rsidRPr="00C34C12">
        <w:t xml:space="preserve"> identified as having significant levels of DIF. Refer to subsection </w:t>
      </w:r>
      <w:hyperlink w:anchor="_DIF_Analyses" w:history="1">
        <w:r w:rsidR="00220732" w:rsidRPr="00C34C12">
          <w:rPr>
            <w:rStyle w:val="Hyperlink"/>
            <w:i/>
          </w:rPr>
          <w:t>7.5 DIF</w:t>
        </w:r>
        <w:r w:rsidR="0075679A" w:rsidRPr="00C34C12">
          <w:rPr>
            <w:rStyle w:val="Hyperlink"/>
            <w:i/>
          </w:rPr>
          <w:t xml:space="preserve"> Analyses</w:t>
        </w:r>
      </w:hyperlink>
      <w:r w:rsidRPr="00C34C12">
        <w:t xml:space="preserve"> for a description the DIF analyses and </w:t>
      </w:r>
      <w:hyperlink w:anchor="_Appendix_7.D:_DIF" w:history="1">
        <w:r w:rsidRPr="00325482">
          <w:rPr>
            <w:rStyle w:val="Hyperlink"/>
          </w:rPr>
          <w:t xml:space="preserve">appendix </w:t>
        </w:r>
        <w:r w:rsidR="00220732" w:rsidRPr="00325482">
          <w:rPr>
            <w:rStyle w:val="Hyperlink"/>
          </w:rPr>
          <w:t>7.D</w:t>
        </w:r>
      </w:hyperlink>
      <w:r w:rsidRPr="00C34C12">
        <w:t>, where the results of the DIF analyses are reported.</w:t>
      </w:r>
    </w:p>
    <w:p w14:paraId="731EA2F4" w14:textId="6C818FF2" w:rsidR="004867DE" w:rsidRPr="00C34C12" w:rsidRDefault="004867DE" w:rsidP="00544A76">
      <w:pPr>
        <w:pStyle w:val="Heading5"/>
      </w:pPr>
      <w:r w:rsidRPr="00C34C12">
        <w:t>Overall Reliability Estimates</w:t>
      </w:r>
    </w:p>
    <w:p w14:paraId="3D0F487F" w14:textId="1B80231C" w:rsidR="009C519F" w:rsidRPr="00C34C12" w:rsidRDefault="009C519F" w:rsidP="009C519F">
      <w:r w:rsidRPr="00C34C12">
        <w:t xml:space="preserve">The results of reliability analyses on the </w:t>
      </w:r>
      <w:r w:rsidR="00BE06FE" w:rsidRPr="00C34C12">
        <w:t xml:space="preserve">raw </w:t>
      </w:r>
      <w:r w:rsidRPr="00C34C12">
        <w:t>score</w:t>
      </w:r>
      <w:r w:rsidR="00BE06FE" w:rsidRPr="00C34C12">
        <w:t>s</w:t>
      </w:r>
      <w:r w:rsidRPr="00C34C12">
        <w:t xml:space="preserve"> for each test are presented in</w:t>
      </w:r>
      <w:r w:rsidR="00C27A7E" w:rsidRPr="00C34C12">
        <w:t xml:space="preserve"> subsection </w:t>
      </w:r>
      <w:hyperlink w:anchor="_Reliability_Analyses" w:history="1">
        <w:r w:rsidR="00C27A7E" w:rsidRPr="00C34C12">
          <w:rPr>
            <w:rStyle w:val="Hyperlink"/>
            <w:i/>
            <w:iCs/>
          </w:rPr>
          <w:t>7.7 Reliability Analyses</w:t>
        </w:r>
      </w:hyperlink>
      <w:r w:rsidRPr="00C34C12">
        <w:t xml:space="preserve">. The results indicate that the </w:t>
      </w:r>
      <w:r w:rsidR="008034DD" w:rsidRPr="00C34C12">
        <w:t>stratified alpha</w:t>
      </w:r>
      <w:r w:rsidR="00817DB8" w:rsidRPr="00C34C12">
        <w:t xml:space="preserve"> </w:t>
      </w:r>
      <w:r w:rsidRPr="00C34C12">
        <w:t>reliability estimates for all tests are moderately high, ranging from 0.</w:t>
      </w:r>
      <w:r w:rsidR="00817DB8" w:rsidRPr="00C34C12">
        <w:t>8</w:t>
      </w:r>
      <w:r w:rsidR="00556ABE" w:rsidRPr="00C34C12">
        <w:t>4</w:t>
      </w:r>
      <w:r w:rsidR="00817DB8" w:rsidRPr="00C34C12">
        <w:t xml:space="preserve"> </w:t>
      </w:r>
      <w:r w:rsidRPr="00C34C12">
        <w:t>to 0.</w:t>
      </w:r>
      <w:r w:rsidR="00817DB8" w:rsidRPr="00C34C12">
        <w:t>87</w:t>
      </w:r>
      <w:r w:rsidRPr="00C34C12">
        <w:t>.</w:t>
      </w:r>
    </w:p>
    <w:p w14:paraId="34DCC1BC" w14:textId="23D08C15" w:rsidR="004867DE" w:rsidRPr="00C34C12" w:rsidRDefault="004867DE" w:rsidP="00544A76">
      <w:pPr>
        <w:pStyle w:val="Heading5"/>
      </w:pPr>
      <w:r w:rsidRPr="00C34C12">
        <w:t>Student Group Reliability Estimates</w:t>
      </w:r>
    </w:p>
    <w:p w14:paraId="593362F3" w14:textId="5D6FBBF5" w:rsidR="009C519F" w:rsidRPr="00C34C12" w:rsidRDefault="009C519F" w:rsidP="009C519F">
      <w:r w:rsidRPr="00C34C12">
        <w:t xml:space="preserve">The reliabilities are also examined for various student groups. The student groups considered </w:t>
      </w:r>
      <w:r w:rsidR="007810D8" w:rsidRPr="00C34C12">
        <w:t xml:space="preserve">are </w:t>
      </w:r>
      <w:r w:rsidRPr="00C34C12">
        <w:t>based on gender, ethnicity, economic status, primary disability, migrant status, and English</w:t>
      </w:r>
      <w:r w:rsidR="007810D8" w:rsidRPr="00C34C12">
        <w:t xml:space="preserve"> </w:t>
      </w:r>
      <w:r w:rsidRPr="00C34C12">
        <w:t xml:space="preserve">language fluency. Reliability estimates and SEM information for the </w:t>
      </w:r>
      <w:r w:rsidR="0024544F" w:rsidRPr="00C34C12">
        <w:t xml:space="preserve">raw </w:t>
      </w:r>
      <w:r w:rsidRPr="00C34C12">
        <w:t xml:space="preserve">scores are reported for each student group in </w:t>
      </w:r>
      <w:r w:rsidR="00495A48" w:rsidRPr="00495A48">
        <w:rPr>
          <w:rStyle w:val="Cross-Reference"/>
        </w:rPr>
        <w:fldChar w:fldCharType="begin"/>
      </w:r>
      <w:r w:rsidR="00495A48" w:rsidRPr="00495A48">
        <w:rPr>
          <w:rStyle w:val="Cross-Reference"/>
        </w:rPr>
        <w:instrText xml:space="preserve"> REF _Ref148514996 \h </w:instrText>
      </w:r>
      <w:r w:rsidR="00495A48">
        <w:rPr>
          <w:rStyle w:val="Cross-Reference"/>
        </w:rPr>
        <w:instrText xml:space="preserve"> \* MERGEFORMAT </w:instrText>
      </w:r>
      <w:r w:rsidR="00495A48" w:rsidRPr="00495A48">
        <w:rPr>
          <w:rStyle w:val="Cross-Reference"/>
        </w:rPr>
      </w:r>
      <w:r w:rsidR="00495A48" w:rsidRPr="00495A48">
        <w:rPr>
          <w:rStyle w:val="Cross-Reference"/>
        </w:rPr>
        <w:fldChar w:fldCharType="separate"/>
      </w:r>
      <w:r w:rsidR="00495A48" w:rsidRPr="00495A48">
        <w:rPr>
          <w:rStyle w:val="Cross-Reference"/>
        </w:rPr>
        <w:t>table 7.F.1</w:t>
      </w:r>
      <w:r w:rsidR="00495A48" w:rsidRPr="00495A48">
        <w:rPr>
          <w:rStyle w:val="Cross-Reference"/>
        </w:rPr>
        <w:fldChar w:fldCharType="end"/>
      </w:r>
      <w:r w:rsidRPr="00C34C12">
        <w:t xml:space="preserve"> through </w:t>
      </w:r>
      <w:r w:rsidR="00495A48" w:rsidRPr="00495A48">
        <w:rPr>
          <w:rStyle w:val="Cross-Reference"/>
        </w:rPr>
        <w:fldChar w:fldCharType="begin"/>
      </w:r>
      <w:r w:rsidR="00495A48" w:rsidRPr="00495A48">
        <w:rPr>
          <w:rStyle w:val="Cross-Reference"/>
        </w:rPr>
        <w:instrText xml:space="preserve"> REF _Ref35407846 \h </w:instrText>
      </w:r>
      <w:r w:rsidR="00495A48">
        <w:rPr>
          <w:rStyle w:val="Cross-Reference"/>
        </w:rPr>
        <w:instrText xml:space="preserve"> \* MERGEFORMAT </w:instrText>
      </w:r>
      <w:r w:rsidR="00495A48" w:rsidRPr="00495A48">
        <w:rPr>
          <w:rStyle w:val="Cross-Reference"/>
        </w:rPr>
      </w:r>
      <w:r w:rsidR="00495A48" w:rsidRPr="00495A48">
        <w:rPr>
          <w:rStyle w:val="Cross-Reference"/>
        </w:rPr>
        <w:fldChar w:fldCharType="separate"/>
      </w:r>
      <w:r w:rsidR="00495A48" w:rsidRPr="00495A48">
        <w:rPr>
          <w:rStyle w:val="Cross-Reference"/>
        </w:rPr>
        <w:t>table 7.F.6</w:t>
      </w:r>
      <w:r w:rsidR="00495A48" w:rsidRPr="00495A48">
        <w:rPr>
          <w:rStyle w:val="Cross-Reference"/>
        </w:rPr>
        <w:fldChar w:fldCharType="end"/>
      </w:r>
      <w:r w:rsidR="007810D8" w:rsidRPr="00C34C12">
        <w:t xml:space="preserve"> in </w:t>
      </w:r>
      <w:hyperlink w:anchor="_Appendix_7.F:_Reliability" w:history="1">
        <w:r w:rsidR="007810D8" w:rsidRPr="00325482">
          <w:rPr>
            <w:rStyle w:val="Hyperlink"/>
          </w:rPr>
          <w:t>appendix 7.</w:t>
        </w:r>
        <w:r w:rsidR="005102DE" w:rsidRPr="00325482">
          <w:rPr>
            <w:rStyle w:val="Hyperlink"/>
          </w:rPr>
          <w:t>F</w:t>
        </w:r>
      </w:hyperlink>
      <w:r w:rsidRPr="00C34C12">
        <w:t>.</w:t>
      </w:r>
      <w:r w:rsidR="00495A48">
        <w:t xml:space="preserve"> </w:t>
      </w:r>
      <w:r w:rsidRPr="00C34C12">
        <w:t xml:space="preserve">Reliability estimates and SEM information for the </w:t>
      </w:r>
      <w:r w:rsidR="0024544F" w:rsidRPr="00C34C12">
        <w:t xml:space="preserve">raw </w:t>
      </w:r>
      <w:r w:rsidRPr="00C34C12">
        <w:t xml:space="preserve">scores are reported for each student group in </w:t>
      </w:r>
      <w:r w:rsidR="004F49AA" w:rsidRPr="004F49AA">
        <w:rPr>
          <w:rStyle w:val="Cross-Reference"/>
        </w:rPr>
        <w:fldChar w:fldCharType="begin"/>
      </w:r>
      <w:r w:rsidR="004F49AA" w:rsidRPr="004F49AA">
        <w:rPr>
          <w:rStyle w:val="Cross-Reference"/>
        </w:rPr>
        <w:instrText xml:space="preserve"> REF _Ref148514996 \h </w:instrText>
      </w:r>
      <w:r w:rsidR="004F49AA">
        <w:rPr>
          <w:rStyle w:val="Cross-Reference"/>
        </w:rPr>
        <w:instrText xml:space="preserve"> \* MERGEFORMAT </w:instrText>
      </w:r>
      <w:r w:rsidR="004F49AA" w:rsidRPr="004F49AA">
        <w:rPr>
          <w:rStyle w:val="Cross-Reference"/>
        </w:rPr>
      </w:r>
      <w:r w:rsidR="004F49AA" w:rsidRPr="004F49AA">
        <w:rPr>
          <w:rStyle w:val="Cross-Reference"/>
        </w:rPr>
        <w:fldChar w:fldCharType="separate"/>
      </w:r>
      <w:r w:rsidR="004F49AA" w:rsidRPr="004F49AA">
        <w:rPr>
          <w:rStyle w:val="Cross-Reference"/>
        </w:rPr>
        <w:t>table 7.F.1</w:t>
      </w:r>
      <w:r w:rsidR="004F49AA" w:rsidRPr="004F49AA">
        <w:rPr>
          <w:rStyle w:val="Cross-Reference"/>
        </w:rPr>
        <w:fldChar w:fldCharType="end"/>
      </w:r>
      <w:r w:rsidRPr="00C34C12">
        <w:t xml:space="preserve"> through </w:t>
      </w:r>
      <w:r w:rsidR="00E55058" w:rsidRPr="00E55058">
        <w:rPr>
          <w:rStyle w:val="Cross-Reference"/>
        </w:rPr>
        <w:fldChar w:fldCharType="begin"/>
      </w:r>
      <w:r w:rsidR="00E55058" w:rsidRPr="00E55058">
        <w:rPr>
          <w:rStyle w:val="Cross-Reference"/>
        </w:rPr>
        <w:instrText xml:space="preserve"> REF _Ref35407846 \h </w:instrText>
      </w:r>
      <w:r w:rsidR="00E55058">
        <w:rPr>
          <w:rStyle w:val="Cross-Reference"/>
        </w:rPr>
        <w:instrText xml:space="preserve"> \* MERGEFORMAT </w:instrText>
      </w:r>
      <w:r w:rsidR="00E55058" w:rsidRPr="00E55058">
        <w:rPr>
          <w:rStyle w:val="Cross-Reference"/>
        </w:rPr>
      </w:r>
      <w:r w:rsidR="00E55058" w:rsidRPr="00E55058">
        <w:rPr>
          <w:rStyle w:val="Cross-Reference"/>
        </w:rPr>
        <w:fldChar w:fldCharType="separate"/>
      </w:r>
      <w:r w:rsidR="00E55058" w:rsidRPr="00E55058">
        <w:rPr>
          <w:rStyle w:val="Cross-Reference"/>
        </w:rPr>
        <w:t>table 7.F.6</w:t>
      </w:r>
      <w:r w:rsidR="00E55058" w:rsidRPr="00E55058">
        <w:rPr>
          <w:rStyle w:val="Cross-Reference"/>
        </w:rPr>
        <w:fldChar w:fldCharType="end"/>
      </w:r>
      <w:r w:rsidR="007810D8" w:rsidRPr="00C34C12">
        <w:t xml:space="preserve"> in </w:t>
      </w:r>
      <w:hyperlink w:anchor="_Appendix_7.F:_Reliability" w:history="1">
        <w:r w:rsidR="007810D8" w:rsidRPr="00325482">
          <w:rPr>
            <w:rStyle w:val="Hyperlink"/>
          </w:rPr>
          <w:t>appendix 7.</w:t>
        </w:r>
        <w:r w:rsidR="005102DE" w:rsidRPr="00325482">
          <w:rPr>
            <w:rStyle w:val="Hyperlink"/>
          </w:rPr>
          <w:t>F</w:t>
        </w:r>
      </w:hyperlink>
      <w:r w:rsidRPr="00C34C12">
        <w:t>.</w:t>
      </w:r>
    </w:p>
    <w:p w14:paraId="56025781" w14:textId="29645080" w:rsidR="00027E5C" w:rsidRPr="00C34C12" w:rsidRDefault="00027E5C" w:rsidP="00453A30">
      <w:pPr>
        <w:pStyle w:val="Heading4"/>
      </w:pPr>
      <w:bookmarkStart w:id="704" w:name="_Toc180396584"/>
      <w:r w:rsidRPr="00C34C12">
        <w:t>Evidence Based on Relationship to Other Variables</w:t>
      </w:r>
      <w:bookmarkEnd w:id="704"/>
    </w:p>
    <w:p w14:paraId="33C313CC" w14:textId="71A59DCC" w:rsidR="005920EF" w:rsidRPr="00C34C12" w:rsidRDefault="006E2E6C" w:rsidP="002E7D90">
      <w:r w:rsidRPr="00C34C12">
        <w:t xml:space="preserve">Evidence based on </w:t>
      </w:r>
      <w:r w:rsidRPr="00C34C12">
        <w:rPr>
          <w:i/>
          <w:iCs/>
        </w:rPr>
        <w:t xml:space="preserve">relations to other variables </w:t>
      </w:r>
      <w:r w:rsidRPr="00C34C12">
        <w:t>can be evaluated using the correlation between the CAA for Science assessment results and variables related to students</w:t>
      </w:r>
      <w:r w:rsidR="00112E3D" w:rsidRPr="00C34C12">
        <w:t xml:space="preserve">. </w:t>
      </w:r>
      <w:r w:rsidR="007810D8" w:rsidRPr="00C34C12">
        <w:t xml:space="preserve">Two variables analyzed </w:t>
      </w:r>
      <w:r w:rsidR="00112E3D" w:rsidRPr="00C34C12">
        <w:t xml:space="preserve">related to the students’ results </w:t>
      </w:r>
      <w:r w:rsidR="00E050F3" w:rsidRPr="00C34C12">
        <w:t xml:space="preserve">include </w:t>
      </w:r>
      <w:r w:rsidR="00112E3D" w:rsidRPr="00C34C12">
        <w:t>the CAA</w:t>
      </w:r>
      <w:r w:rsidR="00E50F17" w:rsidRPr="00C34C12">
        <w:t>s</w:t>
      </w:r>
      <w:r w:rsidR="00112E3D" w:rsidRPr="00C34C12">
        <w:t xml:space="preserve"> </w:t>
      </w:r>
      <w:r w:rsidR="00E50F17" w:rsidRPr="00C34C12">
        <w:t xml:space="preserve">for </w:t>
      </w:r>
      <w:r w:rsidR="00112E3D" w:rsidRPr="00C34C12">
        <w:t xml:space="preserve">ELA and </w:t>
      </w:r>
      <w:r w:rsidR="00E50F17" w:rsidRPr="00C34C12">
        <w:t>m</w:t>
      </w:r>
      <w:r w:rsidR="00112E3D" w:rsidRPr="00C34C12">
        <w:t>athematic</w:t>
      </w:r>
      <w:r w:rsidR="00E50F17" w:rsidRPr="00C34C12">
        <w:t>s</w:t>
      </w:r>
      <w:r w:rsidR="00112E3D" w:rsidRPr="00C34C12">
        <w:t xml:space="preserve"> and the level of student engagement while taking the three</w:t>
      </w:r>
      <w:r w:rsidR="007810D8" w:rsidRPr="00C34C12">
        <w:t xml:space="preserve"> embedded</w:t>
      </w:r>
      <w:r w:rsidR="00112E3D" w:rsidRPr="00C34C12">
        <w:t xml:space="preserve"> PTs</w:t>
      </w:r>
      <w:r w:rsidR="00F727C8" w:rsidRPr="00C34C12">
        <w:t>.</w:t>
      </w:r>
    </w:p>
    <w:p w14:paraId="02772D5E" w14:textId="54B3594A" w:rsidR="00843C0E" w:rsidRPr="00C34C12" w:rsidRDefault="00A21B7D" w:rsidP="00325482">
      <w:pPr>
        <w:keepNext/>
        <w:keepLines/>
      </w:pPr>
      <w:r w:rsidRPr="00C34C12">
        <w:lastRenderedPageBreak/>
        <w:t>The</w:t>
      </w:r>
      <w:r w:rsidR="00847355" w:rsidRPr="00C34C12">
        <w:t xml:space="preserve"> correlations between the CAA for Science and the CAAs for ELA and mathematics range from </w:t>
      </w:r>
      <w:r w:rsidR="00E36F6E" w:rsidRPr="00C34C12">
        <w:t>0.79 to 0.86</w:t>
      </w:r>
      <w:r w:rsidR="000B0377" w:rsidRPr="00C34C12">
        <w:t>.</w:t>
      </w:r>
      <w:r w:rsidRPr="00C34C12">
        <w:t xml:space="preserve"> </w:t>
      </w:r>
      <w:r w:rsidR="009C2C09" w:rsidRPr="00C34C12">
        <w:rPr>
          <w:rStyle w:val="Cross-Reference"/>
        </w:rPr>
        <w:fldChar w:fldCharType="begin"/>
      </w:r>
      <w:r w:rsidR="009C2C09" w:rsidRPr="00C34C12">
        <w:rPr>
          <w:rStyle w:val="Cross-Reference"/>
        </w:rPr>
        <w:instrText xml:space="preserve"> REF _Ref34400134 \h  \* MERGEFORMAT </w:instrText>
      </w:r>
      <w:r w:rsidR="009C2C09" w:rsidRPr="00C34C12">
        <w:rPr>
          <w:rStyle w:val="Cross-Reference"/>
        </w:rPr>
      </w:r>
      <w:r w:rsidR="009C2C09" w:rsidRPr="00C34C12">
        <w:rPr>
          <w:rStyle w:val="Cross-Reference"/>
        </w:rPr>
        <w:fldChar w:fldCharType="separate"/>
      </w:r>
      <w:r w:rsidR="00325482" w:rsidRPr="00325482">
        <w:rPr>
          <w:rStyle w:val="Cross-Reference"/>
        </w:rPr>
        <w:t>Table 7.8</w:t>
      </w:r>
      <w:r w:rsidR="009C2C09" w:rsidRPr="00C34C12">
        <w:rPr>
          <w:rStyle w:val="Cross-Reference"/>
        </w:rPr>
        <w:fldChar w:fldCharType="end"/>
      </w:r>
      <w:r w:rsidR="00110A3F" w:rsidRPr="00C34C12">
        <w:t xml:space="preserve"> </w:t>
      </w:r>
      <w:r w:rsidRPr="00C34C12">
        <w:t xml:space="preserve">provides the correlations </w:t>
      </w:r>
      <w:r w:rsidR="00556DD0" w:rsidRPr="00C34C12">
        <w:t xml:space="preserve">of the </w:t>
      </w:r>
      <w:r w:rsidR="007831A9" w:rsidRPr="00C34C12">
        <w:t>raw</w:t>
      </w:r>
      <w:r w:rsidR="00B76853" w:rsidRPr="00C34C12">
        <w:t xml:space="preserve"> scores </w:t>
      </w:r>
      <w:r w:rsidRPr="00C34C12">
        <w:t>on the</w:t>
      </w:r>
      <w:r w:rsidR="00110A3F" w:rsidRPr="00C34C12">
        <w:t xml:space="preserve"> CAA for Science</w:t>
      </w:r>
      <w:r w:rsidRPr="00C34C12">
        <w:t xml:space="preserve"> </w:t>
      </w:r>
      <w:r w:rsidR="00556DD0" w:rsidRPr="00C34C12">
        <w:t>with the scale scores on the CAA</w:t>
      </w:r>
      <w:r w:rsidR="00E50F17" w:rsidRPr="00C34C12">
        <w:t>s</w:t>
      </w:r>
      <w:r w:rsidR="00556DD0" w:rsidRPr="00C34C12">
        <w:t xml:space="preserve"> </w:t>
      </w:r>
      <w:r w:rsidR="00E50F17" w:rsidRPr="00C34C12">
        <w:t xml:space="preserve">for </w:t>
      </w:r>
      <w:r w:rsidRPr="00C34C12">
        <w:t>ELA and mathematics</w:t>
      </w:r>
      <w:r w:rsidR="00556DD0" w:rsidRPr="00C34C12">
        <w:t xml:space="preserve">. The </w:t>
      </w:r>
      <w:r w:rsidRPr="00C34C12">
        <w:t>number of students on which these correlations are based</w:t>
      </w:r>
      <w:r w:rsidR="00556DD0" w:rsidRPr="00C34C12">
        <w:t xml:space="preserve"> are provided in </w:t>
      </w:r>
      <w:r w:rsidR="00E50F17" w:rsidRPr="00C34C12">
        <w:rPr>
          <w:rStyle w:val="Cross-Reference"/>
        </w:rPr>
        <w:fldChar w:fldCharType="begin"/>
      </w:r>
      <w:r w:rsidR="00E50F17" w:rsidRPr="00C34C12">
        <w:rPr>
          <w:rStyle w:val="Cross-Reference"/>
        </w:rPr>
        <w:instrText xml:space="preserve"> REF  _Ref34400134 \* Lower \h  \* MERGEFORMAT </w:instrText>
      </w:r>
      <w:r w:rsidR="00E50F17" w:rsidRPr="00C34C12">
        <w:rPr>
          <w:rStyle w:val="Cross-Reference"/>
        </w:rPr>
      </w:r>
      <w:r w:rsidR="00E50F17" w:rsidRPr="00C34C12">
        <w:rPr>
          <w:rStyle w:val="Cross-Reference"/>
        </w:rPr>
        <w:fldChar w:fldCharType="separate"/>
      </w:r>
      <w:r w:rsidR="00325482" w:rsidRPr="00325482">
        <w:rPr>
          <w:rStyle w:val="Cross-Reference"/>
        </w:rPr>
        <w:t>table 7.8</w:t>
      </w:r>
      <w:r w:rsidR="00E50F17" w:rsidRPr="00C34C12">
        <w:rPr>
          <w:rStyle w:val="Cross-Reference"/>
        </w:rPr>
        <w:fldChar w:fldCharType="end"/>
      </w:r>
      <w:r w:rsidRPr="00C34C12">
        <w:t xml:space="preserve"> </w:t>
      </w:r>
      <w:r w:rsidR="00843C0E" w:rsidRPr="00C34C12">
        <w:t xml:space="preserve">and are </w:t>
      </w:r>
      <w:r w:rsidR="002F3067" w:rsidRPr="00C34C12">
        <w:t>based on students having a valid test score for all three CAAs</w:t>
      </w:r>
      <w:r w:rsidR="00371772" w:rsidRPr="00C34C12">
        <w:t xml:space="preserve">. </w:t>
      </w:r>
      <w:r w:rsidR="007831A9" w:rsidRPr="00C34C12">
        <w:t>At the high school level</w:t>
      </w:r>
      <w:r w:rsidR="00843C0E" w:rsidRPr="00C34C12">
        <w:t>,</w:t>
      </w:r>
      <w:r w:rsidR="007831A9" w:rsidRPr="00C34C12">
        <w:t xml:space="preserve"> the correlations </w:t>
      </w:r>
      <w:r w:rsidR="00843C0E" w:rsidRPr="00C34C12">
        <w:t>are</w:t>
      </w:r>
      <w:r w:rsidR="007831A9" w:rsidRPr="00C34C12">
        <w:t xml:space="preserve"> computed only for grade eleven students who completed all three CAAs during the 2018</w:t>
      </w:r>
      <w:r w:rsidR="00E50F17" w:rsidRPr="00C34C12">
        <w:t>–</w:t>
      </w:r>
      <w:r w:rsidR="007831A9" w:rsidRPr="00C34C12">
        <w:t>2019 CAASPP administration.</w:t>
      </w:r>
      <w:r w:rsidR="00D436E1" w:rsidRPr="00C34C12">
        <w:t xml:space="preserve"> </w:t>
      </w:r>
    </w:p>
    <w:p w14:paraId="7B2C0F1F" w14:textId="3F653FA1" w:rsidR="00AF6C40" w:rsidRPr="00C34C12" w:rsidRDefault="00537405" w:rsidP="00325482">
      <w:pPr>
        <w:keepNext/>
      </w:pPr>
      <w:r w:rsidRPr="00C34C12">
        <w:t xml:space="preserve">In general, </w:t>
      </w:r>
      <w:r w:rsidR="009719DF" w:rsidRPr="00C34C12">
        <w:t>the</w:t>
      </w:r>
      <w:r w:rsidRPr="00C34C12">
        <w:t xml:space="preserve"> </w:t>
      </w:r>
      <w:r w:rsidR="004F7B41" w:rsidRPr="00C34C12">
        <w:t xml:space="preserve">correlations </w:t>
      </w:r>
      <w:r w:rsidR="005E6611" w:rsidRPr="00C34C12">
        <w:t xml:space="preserve">between </w:t>
      </w:r>
      <w:r w:rsidR="005D416F" w:rsidRPr="00C34C12">
        <w:t xml:space="preserve">the </w:t>
      </w:r>
      <w:r w:rsidR="005E6611" w:rsidRPr="00C34C12">
        <w:t xml:space="preserve">CAA for Science and </w:t>
      </w:r>
      <w:r w:rsidR="004F7B41" w:rsidRPr="00C34C12">
        <w:t xml:space="preserve">the </w:t>
      </w:r>
      <w:r w:rsidR="00E50F17" w:rsidRPr="00C34C12">
        <w:t xml:space="preserve">CAAs for </w:t>
      </w:r>
      <w:r w:rsidR="004F7B41" w:rsidRPr="00C34C12">
        <w:t>ELA</w:t>
      </w:r>
      <w:r w:rsidR="005E6611" w:rsidRPr="00C34C12">
        <w:t>, as well as</w:t>
      </w:r>
      <w:r w:rsidR="004F7B41" w:rsidRPr="00C34C12">
        <w:t xml:space="preserve"> </w:t>
      </w:r>
      <w:r w:rsidR="005E6611" w:rsidRPr="00C34C12">
        <w:t xml:space="preserve">between </w:t>
      </w:r>
      <w:r w:rsidR="006F54E1" w:rsidRPr="00C34C12">
        <w:t xml:space="preserve">the </w:t>
      </w:r>
      <w:r w:rsidR="005E6611" w:rsidRPr="00C34C12">
        <w:t>CAA for Science</w:t>
      </w:r>
      <w:r w:rsidR="004F7B41" w:rsidRPr="00C34C12">
        <w:t xml:space="preserve"> and </w:t>
      </w:r>
      <w:r w:rsidR="00E50F17" w:rsidRPr="00C34C12">
        <w:t>m</w:t>
      </w:r>
      <w:r w:rsidR="004F7B41" w:rsidRPr="00C34C12">
        <w:t>athematics</w:t>
      </w:r>
      <w:r w:rsidR="005D416F" w:rsidRPr="00C34C12">
        <w:t>,</w:t>
      </w:r>
      <w:r w:rsidR="004F7B41" w:rsidRPr="00C34C12">
        <w:t xml:space="preserve"> </w:t>
      </w:r>
      <w:r w:rsidR="00A9052B" w:rsidRPr="00C34C12">
        <w:t xml:space="preserve">were high. </w:t>
      </w:r>
    </w:p>
    <w:p w14:paraId="610FE2E9" w14:textId="3B8878C0" w:rsidR="000679B1" w:rsidRPr="00C34C12" w:rsidRDefault="000679B1" w:rsidP="000679B1">
      <w:pPr>
        <w:pStyle w:val="Caption"/>
      </w:pPr>
      <w:bookmarkStart w:id="705" w:name="_Ref34400134"/>
      <w:bookmarkStart w:id="706" w:name="_Toc180396677"/>
      <w:r w:rsidRPr="00C34C12">
        <w:t xml:space="preserve">Table </w:t>
      </w:r>
      <w:r w:rsidRPr="00C34C12">
        <w:fldChar w:fldCharType="begin"/>
      </w:r>
      <w:r w:rsidRPr="00C34C12">
        <w:instrText>STYLEREF 2 \s</w:instrText>
      </w:r>
      <w:r w:rsidRPr="00C34C12">
        <w:fldChar w:fldCharType="separate"/>
      </w:r>
      <w:r w:rsidR="00F94BF3">
        <w:rPr>
          <w:noProof/>
        </w:rPr>
        <w:t>7</w:t>
      </w:r>
      <w:r w:rsidRPr="00C34C12">
        <w:fldChar w:fldCharType="end"/>
      </w:r>
      <w:r w:rsidRPr="00C34C12">
        <w:t>.</w:t>
      </w:r>
      <w:r w:rsidRPr="00C34C12">
        <w:fldChar w:fldCharType="begin"/>
      </w:r>
      <w:r w:rsidRPr="00C34C12">
        <w:instrText>SEQ Table \* ARABIC \s 2</w:instrText>
      </w:r>
      <w:r w:rsidRPr="00C34C12">
        <w:fldChar w:fldCharType="separate"/>
      </w:r>
      <w:r w:rsidR="00F94BF3">
        <w:rPr>
          <w:noProof/>
        </w:rPr>
        <w:t>8</w:t>
      </w:r>
      <w:r w:rsidRPr="00C34C12">
        <w:fldChar w:fldCharType="end"/>
      </w:r>
      <w:bookmarkEnd w:id="705"/>
      <w:r w:rsidRPr="00C34C12">
        <w:t xml:space="preserve">  </w:t>
      </w:r>
      <w:r w:rsidR="00BE0F04" w:rsidRPr="00C34C12">
        <w:t>Correlations Among the CAA</w:t>
      </w:r>
      <w:r w:rsidR="006A1F88" w:rsidRPr="00C34C12">
        <w:t>s for</w:t>
      </w:r>
      <w:r w:rsidR="00BE0F04" w:rsidRPr="00C34C12">
        <w:t xml:space="preserve"> ELA, Mathematics, and Science</w:t>
      </w:r>
      <w:bookmarkEnd w:id="706"/>
    </w:p>
    <w:tbl>
      <w:tblPr>
        <w:tblStyle w:val="TRtable"/>
        <w:tblW w:w="4005" w:type="dxa"/>
        <w:tblLook w:val="04A0" w:firstRow="1" w:lastRow="0" w:firstColumn="1" w:lastColumn="0" w:noHBand="0" w:noVBand="1"/>
        <w:tblDescription w:val=" Correlations Among the CAAs for ELA, Mathematics, and Science"/>
      </w:tblPr>
      <w:tblGrid>
        <w:gridCol w:w="1845"/>
        <w:gridCol w:w="817"/>
        <w:gridCol w:w="720"/>
        <w:gridCol w:w="720"/>
      </w:tblGrid>
      <w:tr w:rsidR="00AD5D64" w:rsidRPr="004337E4" w14:paraId="2180F2EB" w14:textId="31B99A48" w:rsidTr="00347799">
        <w:trPr>
          <w:cnfStyle w:val="100000000000" w:firstRow="1" w:lastRow="0" w:firstColumn="0" w:lastColumn="0" w:oddVBand="0" w:evenVBand="0" w:oddHBand="0" w:evenHBand="0" w:firstRowFirstColumn="0" w:firstRowLastColumn="0" w:lastRowFirstColumn="0" w:lastRowLastColumn="0"/>
          <w:trHeight w:val="2592"/>
        </w:trPr>
        <w:tc>
          <w:tcPr>
            <w:tcW w:w="1845" w:type="dxa"/>
          </w:tcPr>
          <w:p w14:paraId="6C9D5DA0" w14:textId="082859C8" w:rsidR="00AD5D64" w:rsidRPr="004337E4" w:rsidRDefault="00AD5D64" w:rsidP="00FE26FF">
            <w:pPr>
              <w:pStyle w:val="TableHead"/>
              <w:keepNext/>
              <w:rPr>
                <w:b w:val="0"/>
                <w:bCs w:val="0"/>
                <w:noProof w:val="0"/>
              </w:rPr>
            </w:pPr>
            <w:r w:rsidRPr="004337E4">
              <w:rPr>
                <w:bCs w:val="0"/>
                <w:noProof w:val="0"/>
              </w:rPr>
              <w:t>Grade Level</w:t>
            </w:r>
          </w:p>
        </w:tc>
        <w:tc>
          <w:tcPr>
            <w:tcW w:w="720" w:type="dxa"/>
            <w:textDirection w:val="btLr"/>
            <w:vAlign w:val="center"/>
          </w:tcPr>
          <w:p w14:paraId="6C1DC08D" w14:textId="4A9E43BB" w:rsidR="00AD5D64" w:rsidRPr="004337E4" w:rsidRDefault="00AD5D64" w:rsidP="00FE26FF">
            <w:pPr>
              <w:pStyle w:val="TableHead"/>
              <w:keepNext/>
              <w:ind w:left="72" w:right="113"/>
              <w:jc w:val="left"/>
              <w:rPr>
                <w:b w:val="0"/>
                <w:bCs w:val="0"/>
                <w:noProof w:val="0"/>
              </w:rPr>
            </w:pPr>
            <w:r w:rsidRPr="004337E4">
              <w:rPr>
                <w:bCs w:val="0"/>
                <w:noProof w:val="0"/>
              </w:rPr>
              <w:t>Number of Students</w:t>
            </w:r>
          </w:p>
        </w:tc>
        <w:tc>
          <w:tcPr>
            <w:tcW w:w="720" w:type="dxa"/>
            <w:textDirection w:val="btLr"/>
            <w:vAlign w:val="center"/>
          </w:tcPr>
          <w:p w14:paraId="4C70E41F" w14:textId="415CE886" w:rsidR="00AD5D64" w:rsidRPr="004337E4" w:rsidRDefault="00AD5D64" w:rsidP="00FE26FF">
            <w:pPr>
              <w:pStyle w:val="TableHead"/>
              <w:keepNext/>
              <w:ind w:left="72" w:right="113"/>
              <w:jc w:val="left"/>
              <w:rPr>
                <w:b w:val="0"/>
                <w:bCs w:val="0"/>
                <w:noProof w:val="0"/>
              </w:rPr>
            </w:pPr>
            <w:r w:rsidRPr="004337E4">
              <w:rPr>
                <w:bCs w:val="0"/>
                <w:noProof w:val="0"/>
              </w:rPr>
              <w:t>Correlation between Science and ELA</w:t>
            </w:r>
          </w:p>
        </w:tc>
        <w:tc>
          <w:tcPr>
            <w:tcW w:w="720" w:type="dxa"/>
            <w:textDirection w:val="btLr"/>
            <w:vAlign w:val="center"/>
          </w:tcPr>
          <w:p w14:paraId="21EC5FB1" w14:textId="5D88947B" w:rsidR="00AD5D64" w:rsidRPr="004337E4" w:rsidRDefault="00AD5D64" w:rsidP="00FE26FF">
            <w:pPr>
              <w:pStyle w:val="TableHead"/>
              <w:keepNext/>
              <w:ind w:left="72" w:right="113"/>
              <w:jc w:val="left"/>
              <w:rPr>
                <w:b w:val="0"/>
                <w:bCs w:val="0"/>
                <w:noProof w:val="0"/>
              </w:rPr>
            </w:pPr>
            <w:r w:rsidRPr="004337E4">
              <w:rPr>
                <w:bCs w:val="0"/>
                <w:noProof w:val="0"/>
              </w:rPr>
              <w:t xml:space="preserve">Correlation </w:t>
            </w:r>
            <w:r w:rsidR="007810D8" w:rsidRPr="004337E4">
              <w:rPr>
                <w:bCs w:val="0"/>
                <w:noProof w:val="0"/>
              </w:rPr>
              <w:t>B</w:t>
            </w:r>
            <w:r w:rsidRPr="004337E4">
              <w:rPr>
                <w:bCs w:val="0"/>
                <w:noProof w:val="0"/>
              </w:rPr>
              <w:t>etween Science and Math</w:t>
            </w:r>
          </w:p>
        </w:tc>
      </w:tr>
      <w:tr w:rsidR="00AD5D64" w:rsidRPr="00C34C12" w14:paraId="7757096E" w14:textId="571B9895" w:rsidTr="00347799">
        <w:trPr>
          <w:trHeight w:val="318"/>
        </w:trPr>
        <w:tc>
          <w:tcPr>
            <w:tcW w:w="1845" w:type="dxa"/>
            <w:noWrap/>
          </w:tcPr>
          <w:p w14:paraId="6AF3E45B" w14:textId="35B75FB1" w:rsidR="00AD5D64" w:rsidRPr="00C34C12" w:rsidRDefault="00AD5D64" w:rsidP="00FE26FF">
            <w:pPr>
              <w:pStyle w:val="TableText"/>
              <w:keepNext/>
              <w:tabs>
                <w:tab w:val="left" w:pos="226"/>
                <w:tab w:val="right" w:pos="579"/>
              </w:tabs>
              <w:rPr>
                <w:noProof w:val="0"/>
              </w:rPr>
            </w:pPr>
            <w:r w:rsidRPr="00C34C12">
              <w:rPr>
                <w:noProof w:val="0"/>
              </w:rPr>
              <w:t>Grade Five</w:t>
            </w:r>
          </w:p>
        </w:tc>
        <w:tc>
          <w:tcPr>
            <w:tcW w:w="720" w:type="dxa"/>
            <w:vAlign w:val="bottom"/>
          </w:tcPr>
          <w:p w14:paraId="298C6B3D" w14:textId="6BADE44F" w:rsidR="00AD5D64" w:rsidRPr="00C34C12" w:rsidRDefault="00AD5D64" w:rsidP="007810D8">
            <w:pPr>
              <w:pStyle w:val="TableText"/>
              <w:keepNext/>
              <w:rPr>
                <w:noProof w:val="0"/>
              </w:rPr>
            </w:pPr>
            <w:r w:rsidRPr="00C34C12">
              <w:rPr>
                <w:noProof w:val="0"/>
              </w:rPr>
              <w:t>5,079</w:t>
            </w:r>
          </w:p>
        </w:tc>
        <w:tc>
          <w:tcPr>
            <w:tcW w:w="720" w:type="dxa"/>
            <w:noWrap/>
            <w:vAlign w:val="bottom"/>
          </w:tcPr>
          <w:p w14:paraId="0AFABBE2" w14:textId="0379A487" w:rsidR="00AD5D64" w:rsidRPr="00C34C12" w:rsidRDefault="00AD5D64" w:rsidP="007810D8">
            <w:pPr>
              <w:pStyle w:val="TableText"/>
              <w:keepNext/>
              <w:rPr>
                <w:noProof w:val="0"/>
              </w:rPr>
            </w:pPr>
            <w:r w:rsidRPr="00C34C12">
              <w:rPr>
                <w:noProof w:val="0"/>
              </w:rPr>
              <w:t>0.85</w:t>
            </w:r>
          </w:p>
        </w:tc>
        <w:tc>
          <w:tcPr>
            <w:tcW w:w="720" w:type="dxa"/>
            <w:noWrap/>
            <w:vAlign w:val="bottom"/>
          </w:tcPr>
          <w:p w14:paraId="500693D5" w14:textId="5BE348CE" w:rsidR="00AD5D64" w:rsidRPr="00C34C12" w:rsidRDefault="00AD5D64" w:rsidP="007810D8">
            <w:pPr>
              <w:pStyle w:val="TableText"/>
              <w:keepNext/>
              <w:rPr>
                <w:noProof w:val="0"/>
              </w:rPr>
            </w:pPr>
            <w:r w:rsidRPr="00C34C12">
              <w:rPr>
                <w:noProof w:val="0"/>
              </w:rPr>
              <w:t>0.80</w:t>
            </w:r>
          </w:p>
        </w:tc>
      </w:tr>
      <w:tr w:rsidR="00AD5D64" w:rsidRPr="00C34C12" w14:paraId="1B76B021" w14:textId="109B0003" w:rsidTr="00347799">
        <w:trPr>
          <w:trHeight w:val="318"/>
        </w:trPr>
        <w:tc>
          <w:tcPr>
            <w:tcW w:w="1845" w:type="dxa"/>
            <w:noWrap/>
          </w:tcPr>
          <w:p w14:paraId="6111B8D8" w14:textId="43E59CA3" w:rsidR="00AD5D64" w:rsidRPr="00C34C12" w:rsidRDefault="00AD5D64" w:rsidP="00FE26FF">
            <w:pPr>
              <w:pStyle w:val="TableText"/>
              <w:keepNext/>
              <w:rPr>
                <w:noProof w:val="0"/>
              </w:rPr>
            </w:pPr>
            <w:r w:rsidRPr="00C34C12">
              <w:rPr>
                <w:noProof w:val="0"/>
              </w:rPr>
              <w:t>Grade Eight</w:t>
            </w:r>
          </w:p>
        </w:tc>
        <w:tc>
          <w:tcPr>
            <w:tcW w:w="720" w:type="dxa"/>
            <w:vAlign w:val="bottom"/>
          </w:tcPr>
          <w:p w14:paraId="7FED2848" w14:textId="1E60248D" w:rsidR="00AD5D64" w:rsidRPr="00C34C12" w:rsidRDefault="00AD5D64" w:rsidP="007810D8">
            <w:pPr>
              <w:pStyle w:val="TableText"/>
              <w:keepNext/>
              <w:rPr>
                <w:noProof w:val="0"/>
              </w:rPr>
            </w:pPr>
            <w:r w:rsidRPr="00C34C12">
              <w:rPr>
                <w:noProof w:val="0"/>
              </w:rPr>
              <w:t>5,179</w:t>
            </w:r>
          </w:p>
        </w:tc>
        <w:tc>
          <w:tcPr>
            <w:tcW w:w="720" w:type="dxa"/>
            <w:noWrap/>
            <w:vAlign w:val="bottom"/>
          </w:tcPr>
          <w:p w14:paraId="482F4EFD" w14:textId="00BDCEFD" w:rsidR="00AD5D64" w:rsidRPr="00C34C12" w:rsidRDefault="00AD5D64" w:rsidP="007810D8">
            <w:pPr>
              <w:pStyle w:val="TableText"/>
              <w:keepNext/>
              <w:rPr>
                <w:noProof w:val="0"/>
              </w:rPr>
            </w:pPr>
            <w:r w:rsidRPr="00C34C12">
              <w:rPr>
                <w:noProof w:val="0"/>
              </w:rPr>
              <w:t>0.81</w:t>
            </w:r>
          </w:p>
        </w:tc>
        <w:tc>
          <w:tcPr>
            <w:tcW w:w="720" w:type="dxa"/>
            <w:noWrap/>
            <w:vAlign w:val="bottom"/>
          </w:tcPr>
          <w:p w14:paraId="59F60B10" w14:textId="295248C2" w:rsidR="00AD5D64" w:rsidRPr="00C34C12" w:rsidRDefault="00AD5D64" w:rsidP="007810D8">
            <w:pPr>
              <w:pStyle w:val="TableText"/>
              <w:keepNext/>
              <w:rPr>
                <w:noProof w:val="0"/>
              </w:rPr>
            </w:pPr>
            <w:r w:rsidRPr="00C34C12">
              <w:rPr>
                <w:noProof w:val="0"/>
              </w:rPr>
              <w:t>0.79</w:t>
            </w:r>
          </w:p>
        </w:tc>
      </w:tr>
      <w:tr w:rsidR="00AD5D64" w:rsidRPr="00C34C12" w14:paraId="7A772EA7" w14:textId="74E0904E" w:rsidTr="00347799">
        <w:trPr>
          <w:trHeight w:val="318"/>
        </w:trPr>
        <w:tc>
          <w:tcPr>
            <w:tcW w:w="1845" w:type="dxa"/>
            <w:noWrap/>
          </w:tcPr>
          <w:p w14:paraId="1289F3FC" w14:textId="19D34077" w:rsidR="00AD5D64" w:rsidRPr="00C34C12" w:rsidRDefault="00AD5D64" w:rsidP="007810D8">
            <w:pPr>
              <w:pStyle w:val="TableText"/>
              <w:keepNext/>
              <w:rPr>
                <w:noProof w:val="0"/>
              </w:rPr>
            </w:pPr>
            <w:r w:rsidRPr="00C34C12">
              <w:rPr>
                <w:noProof w:val="0"/>
              </w:rPr>
              <w:t>Grade Eleven</w:t>
            </w:r>
          </w:p>
        </w:tc>
        <w:tc>
          <w:tcPr>
            <w:tcW w:w="720" w:type="dxa"/>
            <w:vAlign w:val="bottom"/>
          </w:tcPr>
          <w:p w14:paraId="5161B6FB" w14:textId="363E5592" w:rsidR="00AD5D64" w:rsidRPr="00C34C12" w:rsidRDefault="00AD5D64" w:rsidP="007810D8">
            <w:pPr>
              <w:pStyle w:val="TableText"/>
              <w:keepNext/>
              <w:rPr>
                <w:noProof w:val="0"/>
              </w:rPr>
            </w:pPr>
            <w:r w:rsidRPr="00C34C12">
              <w:rPr>
                <w:noProof w:val="0"/>
              </w:rPr>
              <w:t>2,609</w:t>
            </w:r>
          </w:p>
        </w:tc>
        <w:tc>
          <w:tcPr>
            <w:tcW w:w="720" w:type="dxa"/>
            <w:noWrap/>
            <w:vAlign w:val="bottom"/>
          </w:tcPr>
          <w:p w14:paraId="2CB58A02" w14:textId="11C14F58" w:rsidR="00AD5D64" w:rsidRPr="00C34C12" w:rsidRDefault="00AD5D64" w:rsidP="007810D8">
            <w:pPr>
              <w:pStyle w:val="TableText"/>
              <w:keepNext/>
              <w:rPr>
                <w:noProof w:val="0"/>
              </w:rPr>
            </w:pPr>
            <w:r w:rsidRPr="00C34C12">
              <w:rPr>
                <w:noProof w:val="0"/>
              </w:rPr>
              <w:t>0.86</w:t>
            </w:r>
          </w:p>
        </w:tc>
        <w:tc>
          <w:tcPr>
            <w:tcW w:w="720" w:type="dxa"/>
            <w:noWrap/>
            <w:vAlign w:val="bottom"/>
          </w:tcPr>
          <w:p w14:paraId="4B7C4BDD" w14:textId="216F829A" w:rsidR="00AD5D64" w:rsidRPr="00C34C12" w:rsidRDefault="00AD5D64" w:rsidP="007810D8">
            <w:pPr>
              <w:pStyle w:val="TableText"/>
              <w:keepNext/>
              <w:rPr>
                <w:noProof w:val="0"/>
              </w:rPr>
            </w:pPr>
            <w:r w:rsidRPr="00C34C12">
              <w:rPr>
                <w:noProof w:val="0"/>
              </w:rPr>
              <w:t>0.83</w:t>
            </w:r>
          </w:p>
        </w:tc>
      </w:tr>
    </w:tbl>
    <w:p w14:paraId="759CF334" w14:textId="50DF997A" w:rsidR="00BD0C1F" w:rsidRPr="00C34C12" w:rsidRDefault="00372031" w:rsidP="00A07CA2">
      <w:pPr>
        <w:spacing w:before="120"/>
      </w:pPr>
      <w:r w:rsidRPr="00372031">
        <w:rPr>
          <w:rStyle w:val="Cross-Reference"/>
        </w:rPr>
        <w:fldChar w:fldCharType="begin"/>
      </w:r>
      <w:r w:rsidRPr="00372031">
        <w:rPr>
          <w:rStyle w:val="Cross-Reference"/>
        </w:rPr>
        <w:instrText xml:space="preserve"> REF _Ref148517079 \h </w:instrText>
      </w:r>
      <w:r>
        <w:rPr>
          <w:rStyle w:val="Cross-Reference"/>
        </w:rPr>
        <w:instrText xml:space="preserve"> \* MERGEFORMAT </w:instrText>
      </w:r>
      <w:r w:rsidRPr="00372031">
        <w:rPr>
          <w:rStyle w:val="Cross-Reference"/>
        </w:rPr>
      </w:r>
      <w:r w:rsidRPr="00372031">
        <w:rPr>
          <w:rStyle w:val="Cross-Reference"/>
        </w:rPr>
        <w:fldChar w:fldCharType="separate"/>
      </w:r>
      <w:r w:rsidRPr="00372031">
        <w:rPr>
          <w:rStyle w:val="Cross-Reference"/>
        </w:rPr>
        <w:t xml:space="preserve">Table </w:t>
      </w:r>
      <w:proofErr w:type="gramStart"/>
      <w:r w:rsidRPr="00372031">
        <w:rPr>
          <w:rStyle w:val="Cross-Reference"/>
        </w:rPr>
        <w:t>7.G.</w:t>
      </w:r>
      <w:proofErr w:type="gramEnd"/>
      <w:r w:rsidRPr="00372031">
        <w:rPr>
          <w:rStyle w:val="Cross-Reference"/>
        </w:rPr>
        <w:t>1</w:t>
      </w:r>
      <w:r w:rsidRPr="00372031">
        <w:rPr>
          <w:rStyle w:val="Cross-Reference"/>
        </w:rPr>
        <w:fldChar w:fldCharType="end"/>
      </w:r>
      <w:r w:rsidR="009C2C09" w:rsidRPr="00C34C12">
        <w:t xml:space="preserve"> pr</w:t>
      </w:r>
      <w:r w:rsidR="00A8120D" w:rsidRPr="00C34C12">
        <w:t>esents the relationship between scale scores and the level of test engagement reported by teachers on a Likert scale of 0–3. Refer to subsection</w:t>
      </w:r>
      <w:r w:rsidR="00A8120D" w:rsidRPr="00C34C12">
        <w:rPr>
          <w:i/>
          <w:iCs/>
        </w:rPr>
        <w:t xml:space="preserve"> </w:t>
      </w:r>
      <w:hyperlink w:anchor="_Student_Survey" w:history="1">
        <w:r w:rsidR="00735999" w:rsidRPr="00652241">
          <w:rPr>
            <w:rStyle w:val="Hyperlink"/>
            <w:i/>
            <w:iCs/>
          </w:rPr>
          <w:t>8.1.1 Student Survey</w:t>
        </w:r>
      </w:hyperlink>
      <w:r w:rsidR="00262B10" w:rsidRPr="00652241">
        <w:t xml:space="preserve"> </w:t>
      </w:r>
      <w:r w:rsidR="00A8120D" w:rsidRPr="00C34C12">
        <w:t xml:space="preserve">for additional information. </w:t>
      </w:r>
    </w:p>
    <w:p w14:paraId="11D8291E" w14:textId="0324C9F3" w:rsidR="00BD0C1F" w:rsidRPr="00C34C12" w:rsidRDefault="009C519F" w:rsidP="00A07CA2">
      <w:pPr>
        <w:spacing w:before="120"/>
      </w:pPr>
      <w:r w:rsidRPr="00C34C12">
        <w:t>Results</w:t>
      </w:r>
      <w:r w:rsidR="006078D9" w:rsidRPr="00C34C12">
        <w:t xml:space="preserve"> </w:t>
      </w:r>
      <w:r w:rsidRPr="00C34C12">
        <w:t xml:space="preserve">show a </w:t>
      </w:r>
      <w:r w:rsidR="0083049B" w:rsidRPr="00C34C12">
        <w:t xml:space="preserve">moderate </w:t>
      </w:r>
      <w:r w:rsidRPr="00C34C12">
        <w:t>correlation between the test engagement and student achievement (</w:t>
      </w:r>
      <w:r w:rsidR="0083049B" w:rsidRPr="00C34C12">
        <w:t xml:space="preserve">raw </w:t>
      </w:r>
      <w:r w:rsidRPr="00C34C12">
        <w:t xml:space="preserve">scores). As is shown by their test engagement, high school students seem to have </w:t>
      </w:r>
      <w:r w:rsidR="001D5264" w:rsidRPr="00C34C12">
        <w:t>a higher</w:t>
      </w:r>
      <w:r w:rsidRPr="00C34C12">
        <w:t xml:space="preserve"> level of test engagement, on average, </w:t>
      </w:r>
      <w:r w:rsidR="003F7E93" w:rsidRPr="00C34C12">
        <w:t>th</w:t>
      </w:r>
      <w:r w:rsidR="001039E2" w:rsidRPr="00C34C12">
        <w:t>a</w:t>
      </w:r>
      <w:r w:rsidR="003F7E93" w:rsidRPr="00C34C12">
        <w:t xml:space="preserve">n </w:t>
      </w:r>
      <w:r w:rsidR="00A8120D" w:rsidRPr="00C34C12">
        <w:t xml:space="preserve">students in </w:t>
      </w:r>
      <w:r w:rsidRPr="00C34C12">
        <w:t>grades</w:t>
      </w:r>
      <w:r w:rsidR="00A8120D" w:rsidRPr="00C34C12">
        <w:t xml:space="preserve"> five and eight</w:t>
      </w:r>
      <w:r w:rsidRPr="00C34C12">
        <w:t xml:space="preserve">. </w:t>
      </w:r>
    </w:p>
    <w:p w14:paraId="46BD0B92" w14:textId="5739EAE8" w:rsidR="00BD0C1F" w:rsidRPr="00C34C12" w:rsidRDefault="00372031" w:rsidP="00A07CA2">
      <w:pPr>
        <w:spacing w:before="120"/>
      </w:pPr>
      <w:r w:rsidRPr="00372031">
        <w:rPr>
          <w:rStyle w:val="Cross-Reference"/>
        </w:rPr>
        <w:fldChar w:fldCharType="begin"/>
      </w:r>
      <w:r w:rsidRPr="00372031">
        <w:rPr>
          <w:rStyle w:val="Cross-Reference"/>
        </w:rPr>
        <w:instrText xml:space="preserve"> REF _Ref148515053 \h </w:instrText>
      </w:r>
      <w:r>
        <w:rPr>
          <w:rStyle w:val="Cross-Reference"/>
        </w:rPr>
        <w:instrText xml:space="preserve"> \* MERGEFORMAT </w:instrText>
      </w:r>
      <w:r w:rsidRPr="00372031">
        <w:rPr>
          <w:rStyle w:val="Cross-Reference"/>
        </w:rPr>
      </w:r>
      <w:r w:rsidRPr="00372031">
        <w:rPr>
          <w:rStyle w:val="Cross-Reference"/>
        </w:rPr>
        <w:fldChar w:fldCharType="separate"/>
      </w:r>
      <w:r w:rsidRPr="00372031">
        <w:rPr>
          <w:rStyle w:val="Cross-Reference"/>
        </w:rPr>
        <w:t xml:space="preserve">Table </w:t>
      </w:r>
      <w:proofErr w:type="gramStart"/>
      <w:r w:rsidRPr="00372031">
        <w:rPr>
          <w:rStyle w:val="Cross-Reference"/>
        </w:rPr>
        <w:t>7.G.</w:t>
      </w:r>
      <w:proofErr w:type="gramEnd"/>
      <w:r w:rsidRPr="00372031">
        <w:rPr>
          <w:rStyle w:val="Cross-Reference"/>
        </w:rPr>
        <w:t>2</w:t>
      </w:r>
      <w:r w:rsidRPr="00372031">
        <w:rPr>
          <w:rStyle w:val="Cross-Reference"/>
        </w:rPr>
        <w:fldChar w:fldCharType="end"/>
      </w:r>
      <w:r w:rsidR="003F7E93" w:rsidRPr="00C34C12">
        <w:t xml:space="preserve"> through </w:t>
      </w:r>
      <w:r w:rsidRPr="00372031">
        <w:rPr>
          <w:rStyle w:val="Cross-Reference"/>
        </w:rPr>
        <w:fldChar w:fldCharType="begin"/>
      </w:r>
      <w:r w:rsidRPr="00372031">
        <w:rPr>
          <w:rStyle w:val="Cross-Reference"/>
        </w:rPr>
        <w:instrText xml:space="preserve"> REF _Ref148515073 \h  \* MERGEFORMAT </w:instrText>
      </w:r>
      <w:r w:rsidRPr="00372031">
        <w:rPr>
          <w:rStyle w:val="Cross-Reference"/>
        </w:rPr>
      </w:r>
      <w:r w:rsidRPr="00372031">
        <w:rPr>
          <w:rStyle w:val="Cross-Reference"/>
        </w:rPr>
        <w:fldChar w:fldCharType="separate"/>
      </w:r>
      <w:r w:rsidRPr="00372031">
        <w:rPr>
          <w:rStyle w:val="Cross-Reference"/>
        </w:rPr>
        <w:t>table 7.G.7</w:t>
      </w:r>
      <w:r w:rsidRPr="00372031">
        <w:rPr>
          <w:rStyle w:val="Cross-Reference"/>
        </w:rPr>
        <w:fldChar w:fldCharType="end"/>
      </w:r>
      <w:r w:rsidR="003F7E93" w:rsidRPr="00C34C12">
        <w:t xml:space="preserve"> </w:t>
      </w:r>
      <w:r w:rsidR="00B14839" w:rsidRPr="00C34C12">
        <w:t xml:space="preserve">present the mean raw score for each </w:t>
      </w:r>
      <w:r w:rsidR="005B587F" w:rsidRPr="00C34C12">
        <w:rPr>
          <w:rFonts w:eastAsia="Calibri"/>
        </w:rPr>
        <w:t>embedded</w:t>
      </w:r>
      <w:r w:rsidR="005B587F" w:rsidRPr="00C34C12">
        <w:t xml:space="preserve"> </w:t>
      </w:r>
      <w:r w:rsidR="00B14839" w:rsidRPr="00C34C12">
        <w:t xml:space="preserve">PT by level of student engagement. </w:t>
      </w:r>
      <w:r w:rsidR="001A7D68" w:rsidRPr="00C34C12">
        <w:t xml:space="preserve">For all </w:t>
      </w:r>
      <w:r w:rsidR="005B587F" w:rsidRPr="00C34C12">
        <w:rPr>
          <w:rFonts w:eastAsia="Calibri"/>
        </w:rPr>
        <w:t>embedded</w:t>
      </w:r>
      <w:r w:rsidR="005B587F" w:rsidRPr="00C34C12">
        <w:t xml:space="preserve"> </w:t>
      </w:r>
      <w:r w:rsidR="001A7D68" w:rsidRPr="00C34C12">
        <w:t>PTs</w:t>
      </w:r>
      <w:r w:rsidR="00312CC2" w:rsidRPr="00C34C12">
        <w:t xml:space="preserve">, </w:t>
      </w:r>
      <w:r w:rsidR="001A7D68" w:rsidRPr="00C34C12">
        <w:t>students who were fully engaged had the high</w:t>
      </w:r>
      <w:r w:rsidR="002C03DC" w:rsidRPr="00C34C12">
        <w:t>e</w:t>
      </w:r>
      <w:r w:rsidR="008B5B50" w:rsidRPr="00C34C12">
        <w:t>st</w:t>
      </w:r>
      <w:r w:rsidR="001A7D68" w:rsidRPr="00C34C12">
        <w:t xml:space="preserve"> mean raw scores compared to students who were either moderately engaged or minimally engaged.</w:t>
      </w:r>
      <w:r w:rsidR="00BF57E7" w:rsidRPr="00C34C12">
        <w:t xml:space="preserve"> </w:t>
      </w:r>
      <w:r w:rsidR="00045FFC" w:rsidRPr="00C34C12">
        <w:t>Students who were minimally engaged had the lowest mean raw score across all</w:t>
      </w:r>
      <w:r w:rsidR="00BD0C1F" w:rsidRPr="00C34C12">
        <w:t xml:space="preserve"> embedded</w:t>
      </w:r>
      <w:r w:rsidR="00045FFC" w:rsidRPr="00C34C12">
        <w:t xml:space="preserve"> PTs and grade levels. </w:t>
      </w:r>
    </w:p>
    <w:p w14:paraId="32AF4198" w14:textId="09086674" w:rsidR="009C519F" w:rsidRPr="00C34C12" w:rsidRDefault="007E53B6" w:rsidP="00522C46">
      <w:pPr>
        <w:keepLines/>
        <w:spacing w:before="120"/>
      </w:pPr>
      <w:r w:rsidRPr="00C34C12">
        <w:t xml:space="preserve">The </w:t>
      </w:r>
      <w:r w:rsidR="00126DB7" w:rsidRPr="00C34C12">
        <w:t>minimal</w:t>
      </w:r>
      <w:r w:rsidR="0074351A" w:rsidRPr="00C34C12">
        <w:t xml:space="preserve"> levels of</w:t>
      </w:r>
      <w:r w:rsidRPr="00C34C12">
        <w:t xml:space="preserve"> engagement for some students could be related to whether students </w:t>
      </w:r>
      <w:r w:rsidR="00BD0C1F" w:rsidRPr="00C34C12">
        <w:t>could</w:t>
      </w:r>
      <w:r w:rsidRPr="00C34C12">
        <w:t xml:space="preserve"> access the test content</w:t>
      </w:r>
      <w:r w:rsidR="00E26063" w:rsidRPr="00C34C12">
        <w:t xml:space="preserve"> while testing</w:t>
      </w:r>
      <w:r w:rsidR="003923BD" w:rsidRPr="00C34C12">
        <w:t xml:space="preserve"> or </w:t>
      </w:r>
      <w:r w:rsidR="00E26063" w:rsidRPr="00C34C12">
        <w:t xml:space="preserve">whether </w:t>
      </w:r>
      <w:r w:rsidR="003923BD" w:rsidRPr="00C34C12">
        <w:t>the student had the opportunity to learn the content</w:t>
      </w:r>
      <w:r w:rsidR="00E26063" w:rsidRPr="00C34C12">
        <w:t xml:space="preserve"> prior to testing. </w:t>
      </w:r>
      <w:r w:rsidR="00361C2F" w:rsidRPr="00C34C12">
        <w:t>The student’s familiarity with the content or tasks</w:t>
      </w:r>
      <w:r w:rsidR="00394E22" w:rsidRPr="00C34C12">
        <w:t xml:space="preserve"> </w:t>
      </w:r>
      <w:r w:rsidR="00BD0C1F" w:rsidRPr="00C34C12">
        <w:t>would</w:t>
      </w:r>
      <w:r w:rsidR="00394E22" w:rsidRPr="00C34C12">
        <w:t xml:space="preserve"> also impact the student</w:t>
      </w:r>
      <w:r w:rsidR="008603D3" w:rsidRPr="00C34C12">
        <w:t>’</w:t>
      </w:r>
      <w:r w:rsidR="00394E22" w:rsidRPr="00C34C12">
        <w:t xml:space="preserve">s level of engagement. </w:t>
      </w:r>
      <w:r w:rsidR="00E26063" w:rsidRPr="00C34C12">
        <w:t>Some students might be more engaged</w:t>
      </w:r>
      <w:r w:rsidR="00BD0C1F" w:rsidRPr="00C34C12">
        <w:t xml:space="preserve"> with familiar content</w:t>
      </w:r>
      <w:r w:rsidR="00361C2F" w:rsidRPr="00C34C12">
        <w:t>,</w:t>
      </w:r>
      <w:r w:rsidR="00E26063" w:rsidRPr="00C34C12">
        <w:t xml:space="preserve"> while other students might be more engaged when the </w:t>
      </w:r>
      <w:r w:rsidR="00BD7FAF" w:rsidRPr="00C34C12">
        <w:t>content</w:t>
      </w:r>
      <w:r w:rsidR="00A75D09" w:rsidRPr="00C34C12">
        <w:t xml:space="preserve"> or task is unique (i.e., a novel experience).</w:t>
      </w:r>
    </w:p>
    <w:p w14:paraId="5E65BA8F" w14:textId="1F8AEAAD" w:rsidR="00417F6F" w:rsidRPr="00C34C12" w:rsidRDefault="00417F6F" w:rsidP="00B47E06">
      <w:pPr>
        <w:pStyle w:val="Heading3"/>
        <w:pageBreakBefore/>
        <w:numPr>
          <w:ilvl w:val="0"/>
          <w:numId w:val="0"/>
        </w:numPr>
        <w:ind w:left="360" w:hanging="360"/>
      </w:pPr>
      <w:bookmarkStart w:id="707" w:name="_Toc180396585"/>
      <w:bookmarkStart w:id="708" w:name="_Hlk35010478"/>
      <w:r w:rsidRPr="00C34C12">
        <w:lastRenderedPageBreak/>
        <w:t>References</w:t>
      </w:r>
      <w:bookmarkEnd w:id="707"/>
    </w:p>
    <w:p w14:paraId="0902D953" w14:textId="77777777" w:rsidR="009C519F" w:rsidRPr="00C34C12" w:rsidRDefault="009C519F" w:rsidP="009C519F">
      <w:pPr>
        <w:pStyle w:val="References"/>
      </w:pPr>
      <w:r w:rsidRPr="00C34C12">
        <w:t xml:space="preserve">American Educational Research Association, American Psychological Association, &amp; National Council on Measurement in Education. (2014). </w:t>
      </w:r>
      <w:r w:rsidRPr="00C34C12">
        <w:rPr>
          <w:i/>
          <w:iCs/>
        </w:rPr>
        <w:t xml:space="preserve">Standards for educational and psychological testing. </w:t>
      </w:r>
      <w:r w:rsidRPr="00C34C12">
        <w:t>Washington, DC: American Educational Research Association.</w:t>
      </w:r>
    </w:p>
    <w:p w14:paraId="4D57F28F" w14:textId="54DAE330" w:rsidR="009C519F" w:rsidRPr="00C34C12" w:rsidRDefault="009C519F" w:rsidP="009C519F">
      <w:pPr>
        <w:pStyle w:val="References"/>
      </w:pPr>
      <w:r w:rsidRPr="00747553">
        <w:rPr>
          <w:lang w:val="es-MX"/>
        </w:rPr>
        <w:t xml:space="preserve">Bhola, D. S., Impara, J. C., &amp; Buckendahl, C. W. (2003). </w:t>
      </w:r>
      <w:r w:rsidRPr="00C34C12">
        <w:t xml:space="preserve">Aligning tests with states’ content standards: Methods and issues. </w:t>
      </w:r>
      <w:r w:rsidRPr="00C34C12">
        <w:rPr>
          <w:i/>
          <w:iCs/>
        </w:rPr>
        <w:t>Educational Measurement: Issues and Practice</w:t>
      </w:r>
      <w:r w:rsidRPr="00C34C12">
        <w:rPr>
          <w:i/>
        </w:rPr>
        <w:t>, 22</w:t>
      </w:r>
      <w:r w:rsidRPr="00C34C12">
        <w:t>, 21–‍29.</w:t>
      </w:r>
    </w:p>
    <w:p w14:paraId="068CBAE5" w14:textId="3ABFF7C3" w:rsidR="00B506BD" w:rsidRPr="00C34C12" w:rsidRDefault="008D5C7C" w:rsidP="00E731FD">
      <w:pPr>
        <w:pStyle w:val="References"/>
      </w:pPr>
      <w:r w:rsidRPr="00C34C12">
        <w:t xml:space="preserve">Browne, M. W., &amp; Cudek, R. (1993). Alternative ways of assessing model fit. In K. Bollen &amp; J.S. Long (Eds.) </w:t>
      </w:r>
      <w:r w:rsidRPr="00C34C12">
        <w:rPr>
          <w:i/>
        </w:rPr>
        <w:t xml:space="preserve">Testing structural equation models </w:t>
      </w:r>
      <w:r w:rsidRPr="00C34C12">
        <w:t>(pp. 136-62)</w:t>
      </w:r>
      <w:r w:rsidRPr="00C34C12">
        <w:rPr>
          <w:i/>
        </w:rPr>
        <w:t>.</w:t>
      </w:r>
      <w:r w:rsidRPr="00C34C12">
        <w:t xml:space="preserve"> Newbury Park, CA: Sage Publications.</w:t>
      </w:r>
    </w:p>
    <w:p w14:paraId="771FF7BD" w14:textId="05A86AD9" w:rsidR="009907C5" w:rsidRPr="00C34C12" w:rsidRDefault="009C519F" w:rsidP="009907C5">
      <w:pPr>
        <w:pStyle w:val="References"/>
      </w:pPr>
      <w:r w:rsidRPr="00C34C12">
        <w:t xml:space="preserve">Cai, L. (2016). FlexMIRT®: </w:t>
      </w:r>
      <w:r w:rsidRPr="00C34C12">
        <w:rPr>
          <w:i/>
        </w:rPr>
        <w:t xml:space="preserve">Flexible multilevel, multidimensional item analysis and test scoring </w:t>
      </w:r>
      <w:r w:rsidRPr="00C34C12">
        <w:t>(Version 3.5) [computer software]. Chapel Hill, NC: Vector Psychometric Group.</w:t>
      </w:r>
      <w:r w:rsidR="009907C5" w:rsidRPr="00C34C12">
        <w:t xml:space="preserve"> </w:t>
      </w:r>
    </w:p>
    <w:p w14:paraId="248218E5" w14:textId="6912C2F5" w:rsidR="00990A84" w:rsidRPr="00C34C12" w:rsidRDefault="00990A84" w:rsidP="00990A84">
      <w:pPr>
        <w:pStyle w:val="References"/>
      </w:pPr>
      <w:r w:rsidRPr="00C34C12">
        <w:t xml:space="preserve">California Department of Education. (2018a). </w:t>
      </w:r>
      <w:r w:rsidRPr="00C34C12">
        <w:rPr>
          <w:i/>
        </w:rPr>
        <w:t>California Alternate Assessment for Science blueprint</w:t>
      </w:r>
      <w:r w:rsidRPr="00C34C12">
        <w:t xml:space="preserve">. Sacramento, CA: California Department of Education. </w:t>
      </w:r>
    </w:p>
    <w:p w14:paraId="2E01D1E0" w14:textId="1B8582A9" w:rsidR="00990A84" w:rsidRPr="00C34C12" w:rsidRDefault="00990A84" w:rsidP="00990A84">
      <w:pPr>
        <w:pStyle w:val="References"/>
      </w:pPr>
      <w:r w:rsidRPr="00C34C12">
        <w:t xml:space="preserve">California Department of Education. (2018b). </w:t>
      </w:r>
      <w:r w:rsidRPr="00C34C12">
        <w:rPr>
          <w:i/>
          <w:iCs/>
        </w:rPr>
        <w:t>California Next Generation Science Standards Core Content Connectors for Alternate Assessments.</w:t>
      </w:r>
      <w:r w:rsidRPr="00C34C12">
        <w:t xml:space="preserve"> Sacramento, CA: California Department of Education. </w:t>
      </w:r>
    </w:p>
    <w:p w14:paraId="087632A3" w14:textId="77777777" w:rsidR="009C519F" w:rsidRPr="00C34C12" w:rsidRDefault="009C519F" w:rsidP="009C519F">
      <w:pPr>
        <w:pStyle w:val="References"/>
      </w:pPr>
      <w:r w:rsidRPr="00C34C12">
        <w:t xml:space="preserve">Crocker, L. &amp; Algina, J. (1986). </w:t>
      </w:r>
      <w:r w:rsidRPr="00C34C12">
        <w:rPr>
          <w:i/>
        </w:rPr>
        <w:t>Introduction to classical and modern test theory</w:t>
      </w:r>
      <w:r w:rsidRPr="00C34C12">
        <w:t>. New York, NY: Holt.</w:t>
      </w:r>
    </w:p>
    <w:p w14:paraId="39815EF6" w14:textId="77777777" w:rsidR="009C519F" w:rsidRPr="00C34C12" w:rsidRDefault="009C519F" w:rsidP="009C519F">
      <w:pPr>
        <w:pStyle w:val="References"/>
      </w:pPr>
      <w:r w:rsidRPr="00C34C12">
        <w:t xml:space="preserve">Crocker, L. M., Miller, D., &amp; Franks, E. A. (1989). Quantitative methods for assessing the fit between test and curriculum. </w:t>
      </w:r>
      <w:r w:rsidRPr="00C34C12">
        <w:rPr>
          <w:i/>
        </w:rPr>
        <w:t>Applied Measurement in Education, 2</w:t>
      </w:r>
      <w:r w:rsidRPr="00C34C12">
        <w:t>, 179–94.</w:t>
      </w:r>
    </w:p>
    <w:p w14:paraId="3324C6FE" w14:textId="77777777" w:rsidR="009C519F" w:rsidRPr="00C34C12" w:rsidRDefault="009C519F" w:rsidP="009C519F">
      <w:pPr>
        <w:pStyle w:val="References"/>
      </w:pPr>
      <w:r w:rsidRPr="00C34C12">
        <w:t xml:space="preserve">Cronbach, L. J. (1951). Coefficient alpha and the internal structure of tests. </w:t>
      </w:r>
      <w:r w:rsidRPr="00C34C12">
        <w:rPr>
          <w:i/>
        </w:rPr>
        <w:t>Psychometrika, 16</w:t>
      </w:r>
      <w:r w:rsidRPr="00C34C12">
        <w:t>(3), 297–334.</w:t>
      </w:r>
    </w:p>
    <w:p w14:paraId="24F2C24F" w14:textId="77777777" w:rsidR="009C519F" w:rsidRPr="00C34C12" w:rsidRDefault="009C519F" w:rsidP="009C519F">
      <w:pPr>
        <w:pStyle w:val="References"/>
        <w:rPr>
          <w:rFonts w:eastAsiaTheme="minorEastAsia"/>
          <w:lang w:eastAsia="ko-KR"/>
        </w:rPr>
      </w:pPr>
      <w:r w:rsidRPr="00C34C12">
        <w:rPr>
          <w:rFonts w:eastAsiaTheme="minorEastAsia"/>
          <w:lang w:eastAsia="ko-KR"/>
        </w:rPr>
        <w:t xml:space="preserve">Cronbach, L. J. (1971). Test validation. In R. L. Thorndike (Ed.), </w:t>
      </w:r>
      <w:r w:rsidRPr="00C34C12">
        <w:rPr>
          <w:rFonts w:eastAsiaTheme="minorEastAsia"/>
          <w:i/>
          <w:lang w:eastAsia="ko-KR"/>
        </w:rPr>
        <w:t xml:space="preserve">Educational measurement </w:t>
      </w:r>
      <w:r w:rsidRPr="00C34C12">
        <w:rPr>
          <w:rFonts w:eastAsiaTheme="minorEastAsia"/>
          <w:lang w:eastAsia="ko-KR"/>
        </w:rPr>
        <w:t>(2nd ed.). Washington, DC: American Council on Education.</w:t>
      </w:r>
    </w:p>
    <w:p w14:paraId="101527D8" w14:textId="77777777" w:rsidR="009C519F" w:rsidRPr="00C34C12" w:rsidRDefault="009C519F" w:rsidP="009C519F">
      <w:pPr>
        <w:pStyle w:val="References"/>
        <w:rPr>
          <w:color w:val="333333"/>
        </w:rPr>
      </w:pPr>
      <w:r w:rsidRPr="00C34C12">
        <w:rPr>
          <w:color w:val="auto"/>
        </w:rPr>
        <w:t xml:space="preserve">Dorans, N. J. (2013). ETS contributions to the quantitative assessment of </w:t>
      </w:r>
      <w:proofErr w:type="gramStart"/>
      <w:r w:rsidRPr="00C34C12">
        <w:rPr>
          <w:color w:val="auto"/>
        </w:rPr>
        <w:t>item</w:t>
      </w:r>
      <w:proofErr w:type="gramEnd"/>
      <w:r w:rsidRPr="00C34C12">
        <w:rPr>
          <w:color w:val="auto"/>
        </w:rPr>
        <w:t xml:space="preserve">, test, and score fairness. </w:t>
      </w:r>
      <w:r w:rsidRPr="00C34C12">
        <w:rPr>
          <w:i/>
          <w:iCs/>
          <w:color w:val="auto"/>
        </w:rPr>
        <w:t>ETS Research Report Series</w:t>
      </w:r>
      <w:r w:rsidRPr="00C34C12">
        <w:rPr>
          <w:color w:val="auto"/>
        </w:rPr>
        <w:t>, i–38.</w:t>
      </w:r>
    </w:p>
    <w:p w14:paraId="16A64677" w14:textId="77777777" w:rsidR="009C519F" w:rsidRPr="00C34C12" w:rsidRDefault="009C519F" w:rsidP="009C519F">
      <w:pPr>
        <w:pStyle w:val="References"/>
      </w:pPr>
      <w:r w:rsidRPr="00C34C12">
        <w:t xml:space="preserve">Dorans, N. J., &amp; Holland, P. W. (1993). DIF detection and description: Mantel-Haenszel and standardization. In P. W. Holland &amp; H. Wainer (Eds.), </w:t>
      </w:r>
      <w:r w:rsidRPr="00C34C12">
        <w:rPr>
          <w:i/>
        </w:rPr>
        <w:t xml:space="preserve">Differential item functioning </w:t>
      </w:r>
      <w:r w:rsidRPr="00C34C12">
        <w:t>(pp. 35–66). Hillsdale, NJ: Lawrence Erlbaum Associates, Inc.</w:t>
      </w:r>
    </w:p>
    <w:p w14:paraId="03E9F12A" w14:textId="77777777" w:rsidR="009C519F" w:rsidRPr="00C34C12" w:rsidRDefault="009C519F" w:rsidP="009C519F">
      <w:pPr>
        <w:pStyle w:val="References"/>
      </w:pPr>
      <w:r w:rsidRPr="00C34C12">
        <w:t xml:space="preserve">Dorans, N. J., &amp; Schmitt, A. P. (1993). Constructed response and differential item functioning: A pragmatic approach. In R. E. Bennett &amp; W. C. Ward (Eds.), </w:t>
      </w:r>
      <w:r w:rsidRPr="00C34C12">
        <w:rPr>
          <w:i/>
        </w:rPr>
        <w:t>Construction versus choice in cognitive measurement</w:t>
      </w:r>
      <w:r w:rsidRPr="00C34C12">
        <w:t xml:space="preserve"> (pp. 135–65). Hillsdale, NH: Lawrence Erlbaum Associates, Inc.</w:t>
      </w:r>
    </w:p>
    <w:p w14:paraId="40D598FF" w14:textId="77777777" w:rsidR="009C519F" w:rsidRPr="00C34C12" w:rsidRDefault="009C519F" w:rsidP="009C519F">
      <w:pPr>
        <w:pStyle w:val="References"/>
      </w:pPr>
      <w:r w:rsidRPr="00C34C12">
        <w:t xml:space="preserve">Educational Testing Service. (2014). </w:t>
      </w:r>
      <w:r w:rsidRPr="00C34C12">
        <w:rPr>
          <w:i/>
          <w:iCs/>
        </w:rPr>
        <w:t xml:space="preserve">ETS standards for quality and fairness. </w:t>
      </w:r>
      <w:r w:rsidRPr="00C34C12">
        <w:t>Princeton, NJ: Educational Testing Service.</w:t>
      </w:r>
    </w:p>
    <w:p w14:paraId="71541C85" w14:textId="28253A0E" w:rsidR="00E4307F" w:rsidRPr="00C34C12" w:rsidRDefault="009C519F" w:rsidP="00E731FD">
      <w:pPr>
        <w:pStyle w:val="References"/>
      </w:pPr>
      <w:r w:rsidRPr="00C34C12">
        <w:t>Embretson (Whitley), S. (1983). Construct validity: construct representation versus nomothetic span. Psychological Bulletin, 93, 179–97.</w:t>
      </w:r>
    </w:p>
    <w:p w14:paraId="5D5B4614" w14:textId="64C3F084" w:rsidR="009C519F" w:rsidRPr="00C34C12" w:rsidRDefault="00E4307F" w:rsidP="00E731FD">
      <w:pPr>
        <w:pStyle w:val="References"/>
      </w:pPr>
      <w:r w:rsidRPr="00C34C12">
        <w:lastRenderedPageBreak/>
        <w:t>Feldt, L.S., &amp; Brennan, R. L. (1989). Reliability. In R.</w:t>
      </w:r>
      <w:r w:rsidR="00990A84" w:rsidRPr="00C34C12">
        <w:t xml:space="preserve"> </w:t>
      </w:r>
      <w:r w:rsidRPr="00C34C12">
        <w:t>L.</w:t>
      </w:r>
      <w:r w:rsidR="00990A84" w:rsidRPr="00C34C12">
        <w:t xml:space="preserve"> </w:t>
      </w:r>
      <w:r w:rsidRPr="00C34C12">
        <w:t xml:space="preserve">Linn (Ed). </w:t>
      </w:r>
      <w:r w:rsidRPr="00C34C12">
        <w:rPr>
          <w:i/>
          <w:iCs/>
        </w:rPr>
        <w:t>Educational Measurement</w:t>
      </w:r>
      <w:r w:rsidRPr="00C34C12">
        <w:t xml:space="preserve"> (3rd Edition), (pp 105</w:t>
      </w:r>
      <w:r w:rsidR="00E731FD" w:rsidRPr="00C34C12">
        <w:t>–</w:t>
      </w:r>
      <w:r w:rsidRPr="00C34C12">
        <w:t>46). Phoenix, AZ: Oryx Press.</w:t>
      </w:r>
    </w:p>
    <w:p w14:paraId="119C4622" w14:textId="77777777" w:rsidR="009C519F" w:rsidRPr="00C34C12" w:rsidRDefault="009C519F" w:rsidP="009C519F">
      <w:pPr>
        <w:pStyle w:val="References"/>
      </w:pPr>
      <w:r w:rsidRPr="00C34C12">
        <w:t xml:space="preserve">Green, B. F., Bock, R. D., Humphreys, L. G., Linn, R. L., &amp; Reckase, M. D. (1984). Technical guidelines for assessing computerized adaptive tests. </w:t>
      </w:r>
      <w:r w:rsidRPr="00C34C12">
        <w:rPr>
          <w:i/>
          <w:iCs/>
        </w:rPr>
        <w:t>Journal of Educational Measurement</w:t>
      </w:r>
      <w:r w:rsidRPr="00C34C12">
        <w:t>, 21(4), 347–360.</w:t>
      </w:r>
    </w:p>
    <w:p w14:paraId="333B4A2A" w14:textId="77777777" w:rsidR="009C519F" w:rsidRPr="00C34C12" w:rsidRDefault="009C519F" w:rsidP="009C519F">
      <w:pPr>
        <w:pStyle w:val="References"/>
      </w:pPr>
      <w:r w:rsidRPr="00C34C12">
        <w:t>Hambleton, R. K., Swaminathan, H., &amp; Rogers, H. J. (1991). </w:t>
      </w:r>
      <w:r w:rsidRPr="00C34C12">
        <w:rPr>
          <w:i/>
          <w:iCs/>
        </w:rPr>
        <w:t>Fundamentals of item response theory</w:t>
      </w:r>
      <w:r w:rsidRPr="00C34C12">
        <w:t>. Newbury Park, CA: Sage Publications.</w:t>
      </w:r>
    </w:p>
    <w:p w14:paraId="0498EF80" w14:textId="77777777" w:rsidR="009C519F" w:rsidRPr="00C34C12" w:rsidRDefault="009C519F" w:rsidP="009C519F">
      <w:pPr>
        <w:pStyle w:val="References"/>
      </w:pPr>
      <w:r w:rsidRPr="00C34C12">
        <w:t xml:space="preserve">Hanson, B. A., &amp; Béguin, A. A. (2002). Obtaining a common scale for item response theory item parameters using separate versus concurrent estimation in the common item equating design. </w:t>
      </w:r>
      <w:r w:rsidRPr="00C34C12">
        <w:rPr>
          <w:i/>
        </w:rPr>
        <w:t>Applied Psychological Measurement, 26</w:t>
      </w:r>
      <w:r w:rsidRPr="00C34C12">
        <w:t>, 3–24.</w:t>
      </w:r>
    </w:p>
    <w:p w14:paraId="02187015" w14:textId="77777777" w:rsidR="00C74351" w:rsidRPr="00C34C12" w:rsidRDefault="00C74351" w:rsidP="00C74351">
      <w:pPr>
        <w:pStyle w:val="References"/>
      </w:pPr>
      <w:r w:rsidRPr="00C34C12">
        <w:t xml:space="preserve">Holland, P., &amp; Thayer, D. T. (1988). Differential item performance and the Mantel-Haenszel procedure. In H. Wainer &amp; H. Braun (Eds.), </w:t>
      </w:r>
      <w:r w:rsidRPr="00C34C12">
        <w:rPr>
          <w:i/>
        </w:rPr>
        <w:t>Test validity</w:t>
      </w:r>
      <w:r w:rsidRPr="00C34C12">
        <w:t xml:space="preserve"> (pp. 129–145). Hillsdale, NJ: Lawrence Erlbaum Associates.</w:t>
      </w:r>
    </w:p>
    <w:p w14:paraId="7A28A47D" w14:textId="77777777" w:rsidR="009C519F" w:rsidRPr="00C34C12" w:rsidRDefault="009C519F" w:rsidP="009C519F">
      <w:pPr>
        <w:pStyle w:val="References"/>
      </w:pPr>
      <w:r w:rsidRPr="00C34C12">
        <w:t xml:space="preserve">Holland, P. W., &amp; Thayer, D. T. (1985). </w:t>
      </w:r>
      <w:r w:rsidRPr="00C34C12">
        <w:rPr>
          <w:i/>
        </w:rPr>
        <w:t xml:space="preserve">An alternative definition of the ETS delta scale of item difficulty </w:t>
      </w:r>
      <w:r w:rsidRPr="00C34C12">
        <w:t>(Research Report 85–43). Princeton, NJ: Educational Testing Service.</w:t>
      </w:r>
    </w:p>
    <w:p w14:paraId="72F4638C" w14:textId="77777777" w:rsidR="009C519F" w:rsidRPr="00C34C12" w:rsidRDefault="009C519F" w:rsidP="009C519F">
      <w:pPr>
        <w:pStyle w:val="References"/>
      </w:pPr>
      <w:r w:rsidRPr="00C34C12">
        <w:t xml:space="preserve">Kane, M. (2006). Validation. In R. L. Brennan (Ed.), </w:t>
      </w:r>
      <w:r w:rsidRPr="00C34C12">
        <w:rPr>
          <w:i/>
          <w:iCs/>
        </w:rPr>
        <w:t xml:space="preserve">Educational measurement </w:t>
      </w:r>
      <w:r w:rsidRPr="00C34C12">
        <w:t>(4th ed., pp. 17–64). Washington, DC: American Council on Education and Praeger.</w:t>
      </w:r>
    </w:p>
    <w:p w14:paraId="249BF92F" w14:textId="77777777" w:rsidR="009C519F" w:rsidRPr="00C34C12" w:rsidRDefault="009C519F" w:rsidP="009C519F">
      <w:pPr>
        <w:pStyle w:val="References"/>
      </w:pPr>
      <w:r w:rsidRPr="00C34C12">
        <w:t>Kearns, J., Kleinert, H., Kleinert, J., and Towles-Reeves, E. (2006). Learner characteristics inventory. Lexington, Kentucky: University of Kentucky, National Alternate Assessment Center.</w:t>
      </w:r>
    </w:p>
    <w:p w14:paraId="0EB3355A" w14:textId="77777777" w:rsidR="009C519F" w:rsidRPr="00C34C12" w:rsidRDefault="009C519F" w:rsidP="009C519F">
      <w:pPr>
        <w:pStyle w:val="References"/>
      </w:pPr>
      <w:r w:rsidRPr="00C34C12">
        <w:t xml:space="preserve">Kim, S. H., &amp; Cohen, A. S. (1998). A comparison of linking and concurrent calibration under item response theory. </w:t>
      </w:r>
      <w:r w:rsidRPr="00C34C12">
        <w:rPr>
          <w:i/>
        </w:rPr>
        <w:t>Applied Psychological Measurement, 22</w:t>
      </w:r>
      <w:r w:rsidRPr="00C34C12">
        <w:t>, 131–143.</w:t>
      </w:r>
    </w:p>
    <w:p w14:paraId="0851EA39" w14:textId="77777777" w:rsidR="009C519F" w:rsidRPr="00C34C12" w:rsidRDefault="009C519F" w:rsidP="009C519F">
      <w:pPr>
        <w:pStyle w:val="References"/>
      </w:pPr>
      <w:r w:rsidRPr="00C34C12">
        <w:t xml:space="preserve">Lord, F. M. &amp; Novick, M. R. (1968). </w:t>
      </w:r>
      <w:r w:rsidRPr="00C34C12">
        <w:rPr>
          <w:i/>
          <w:iCs/>
        </w:rPr>
        <w:t>Statistical theories of mental test scores.</w:t>
      </w:r>
      <w:r w:rsidRPr="00C34C12">
        <w:t xml:space="preserve"> Reading, MA: Addison-Wesley Publishing Company.</w:t>
      </w:r>
    </w:p>
    <w:p w14:paraId="499350AB" w14:textId="77777777" w:rsidR="009C519F" w:rsidRPr="00C34C12" w:rsidRDefault="009C519F" w:rsidP="009C519F">
      <w:pPr>
        <w:pStyle w:val="References"/>
        <w:rPr>
          <w:color w:val="1F497D"/>
        </w:rPr>
      </w:pPr>
      <w:r w:rsidRPr="00C34C12">
        <w:t xml:space="preserve">Mantel, N. (1963). Chi-square tests with one degree of freedom: Extensions of the Mantel-Haenszel procedure. </w:t>
      </w:r>
      <w:r w:rsidRPr="00C34C12">
        <w:rPr>
          <w:i/>
          <w:iCs/>
        </w:rPr>
        <w:t>Journal of the American Statistical Association</w:t>
      </w:r>
      <w:r w:rsidRPr="00C34C12">
        <w:t xml:space="preserve">, </w:t>
      </w:r>
      <w:r w:rsidRPr="00C34C12">
        <w:rPr>
          <w:i/>
        </w:rPr>
        <w:t>58</w:t>
      </w:r>
      <w:r w:rsidRPr="00C34C12">
        <w:t>, 690–700.</w:t>
      </w:r>
    </w:p>
    <w:p w14:paraId="338A804C" w14:textId="77777777" w:rsidR="009C519F" w:rsidRPr="00C34C12" w:rsidRDefault="009C519F" w:rsidP="009C519F">
      <w:pPr>
        <w:pStyle w:val="References"/>
      </w:pPr>
      <w:r w:rsidRPr="00C34C12">
        <w:t xml:space="preserve">Mantel, N. &amp; Haenszel, W. (1959). Statistical aspects of the analyses of data from retrospective studies of disease. </w:t>
      </w:r>
      <w:r w:rsidRPr="00C34C12">
        <w:rPr>
          <w:i/>
        </w:rPr>
        <w:t>Journal of the National Cancer Institute,</w:t>
      </w:r>
      <w:r w:rsidRPr="00C34C12">
        <w:t xml:space="preserve"> </w:t>
      </w:r>
      <w:r w:rsidRPr="00C34C12">
        <w:rPr>
          <w:i/>
        </w:rPr>
        <w:t>22</w:t>
      </w:r>
      <w:r w:rsidRPr="00C34C12">
        <w:t>, 719–48.</w:t>
      </w:r>
    </w:p>
    <w:p w14:paraId="6368A4B8" w14:textId="77777777" w:rsidR="009C519F" w:rsidRPr="00C34C12" w:rsidRDefault="009C519F" w:rsidP="009C519F">
      <w:pPr>
        <w:pStyle w:val="References"/>
      </w:pPr>
      <w:r w:rsidRPr="00C34C12">
        <w:t xml:space="preserve">Martone, A., &amp; Sireci, S. G. (2009). Evaluating alignment between curriculum, assessments, and instruction. </w:t>
      </w:r>
      <w:r w:rsidRPr="00C34C12">
        <w:rPr>
          <w:i/>
          <w:iCs/>
        </w:rPr>
        <w:t>Review of Educational Research, 4</w:t>
      </w:r>
      <w:r w:rsidRPr="00C34C12">
        <w:t>, 1332–61.</w:t>
      </w:r>
    </w:p>
    <w:p w14:paraId="40842121" w14:textId="77777777" w:rsidR="009C519F" w:rsidRPr="00C34C12" w:rsidRDefault="009C519F" w:rsidP="009C519F">
      <w:pPr>
        <w:pStyle w:val="References"/>
      </w:pPr>
      <w:r w:rsidRPr="00C34C12">
        <w:t>Masters, G. N. (1982). A Rasch model for partial credit scoring. </w:t>
      </w:r>
      <w:r w:rsidRPr="00C34C12">
        <w:rPr>
          <w:i/>
        </w:rPr>
        <w:t>Psychometrika, 47</w:t>
      </w:r>
      <w:r w:rsidRPr="00C34C12">
        <w:t>(2), 149–‍174.</w:t>
      </w:r>
    </w:p>
    <w:p w14:paraId="27F7B340" w14:textId="77777777" w:rsidR="009C519F" w:rsidRPr="00C34C12" w:rsidRDefault="009C519F" w:rsidP="009C519F">
      <w:pPr>
        <w:pStyle w:val="References"/>
      </w:pPr>
      <w:r w:rsidRPr="00C34C12">
        <w:t xml:space="preserve">Messick, S. (1989). Validity. In R. Linn (Ed.), </w:t>
      </w:r>
      <w:r w:rsidRPr="00C34C12">
        <w:rPr>
          <w:i/>
        </w:rPr>
        <w:t>Educational measurement</w:t>
      </w:r>
      <w:r w:rsidRPr="00C34C12">
        <w:t xml:space="preserve"> (3rd ed.). Washington, DC: American Council on Education.</w:t>
      </w:r>
    </w:p>
    <w:p w14:paraId="64A463EE" w14:textId="2CBDE855" w:rsidR="009C519F" w:rsidRPr="00C34C12" w:rsidRDefault="009C519F" w:rsidP="009C519F">
      <w:pPr>
        <w:pStyle w:val="References"/>
      </w:pPr>
      <w:r w:rsidRPr="00C34C12">
        <w:t xml:space="preserve">Muraki, E. (1992). A generalized partial credit model: Application of an EM algorithm. </w:t>
      </w:r>
      <w:r w:rsidRPr="00C34C12">
        <w:rPr>
          <w:i/>
        </w:rPr>
        <w:t>Applied Psychological Measurement, 16</w:t>
      </w:r>
      <w:r w:rsidRPr="00C34C12">
        <w:t>(2): 159–76.</w:t>
      </w:r>
    </w:p>
    <w:p w14:paraId="5A1F4426" w14:textId="77777777" w:rsidR="00C83A2A" w:rsidRPr="00C34C12" w:rsidRDefault="00073619" w:rsidP="009C519F">
      <w:pPr>
        <w:pStyle w:val="References"/>
      </w:pPr>
      <w:r w:rsidRPr="00C34C12">
        <w:t xml:space="preserve">Nunnally, J. C. (1978). </w:t>
      </w:r>
      <w:r w:rsidRPr="00C34C12">
        <w:rPr>
          <w:i/>
        </w:rPr>
        <w:t xml:space="preserve">Psychometric Theory </w:t>
      </w:r>
      <w:r w:rsidRPr="00C34C12">
        <w:t>(2nd ed.)</w:t>
      </w:r>
      <w:r w:rsidR="00C83A2A" w:rsidRPr="00C34C12">
        <w:t>. New York: McGraw-Hill.</w:t>
      </w:r>
    </w:p>
    <w:p w14:paraId="36494C4B" w14:textId="14E2C153" w:rsidR="009C519F" w:rsidRPr="00C34C12" w:rsidRDefault="009C519F" w:rsidP="009C519F">
      <w:pPr>
        <w:pStyle w:val="References"/>
      </w:pPr>
      <w:r w:rsidRPr="00C34C12">
        <w:lastRenderedPageBreak/>
        <w:t xml:space="preserve">Rothman, R., Slattery, J. B., Vranek, J. L., &amp; Resnick, L. B. (2002). </w:t>
      </w:r>
      <w:r w:rsidRPr="00C34C12">
        <w:rPr>
          <w:i/>
          <w:iCs/>
        </w:rPr>
        <w:t xml:space="preserve">Benchmarking and alignment of standards and testing </w:t>
      </w:r>
      <w:r w:rsidRPr="00C34C12">
        <w:t>[Technical Report 566]. Washington, DC: Center for the Study of Evaluation.</w:t>
      </w:r>
    </w:p>
    <w:p w14:paraId="35009856" w14:textId="77777777" w:rsidR="009C519F" w:rsidRPr="00C34C12" w:rsidRDefault="009C519F" w:rsidP="009C519F">
      <w:pPr>
        <w:pStyle w:val="References"/>
      </w:pPr>
      <w:r w:rsidRPr="00C34C12">
        <w:t xml:space="preserve">Sireci, S. G. (1998). Gathering and analyzing content validity data. </w:t>
      </w:r>
      <w:r w:rsidRPr="00C34C12">
        <w:rPr>
          <w:i/>
          <w:iCs/>
        </w:rPr>
        <w:t>Educational Assessment</w:t>
      </w:r>
      <w:r w:rsidRPr="00C34C12">
        <w:rPr>
          <w:i/>
        </w:rPr>
        <w:t>, 5</w:t>
      </w:r>
      <w:r w:rsidRPr="00C34C12">
        <w:t>, 299–321.</w:t>
      </w:r>
    </w:p>
    <w:p w14:paraId="3AD0BC2E" w14:textId="172CC571" w:rsidR="009C519F" w:rsidRPr="00C34C12" w:rsidRDefault="009C519F" w:rsidP="009C519F">
      <w:pPr>
        <w:pStyle w:val="References"/>
      </w:pPr>
      <w:r w:rsidRPr="00C34C12">
        <w:t xml:space="preserve">Zwick, R., Thayer, D. T., &amp; Mazzeo, J. (1997). Descriptive and inferential procedures for assessing differential item functioning in polytomous items. </w:t>
      </w:r>
      <w:r w:rsidRPr="00C34C12">
        <w:rPr>
          <w:i/>
        </w:rPr>
        <w:t>Applied Measurement in Education, 10</w:t>
      </w:r>
      <w:r w:rsidRPr="00C34C12">
        <w:t>(4), 321–44.</w:t>
      </w:r>
    </w:p>
    <w:p w14:paraId="188F6E10" w14:textId="77777777" w:rsidR="00622FA9" w:rsidRPr="00C34C12" w:rsidRDefault="00622FA9" w:rsidP="00622FA9">
      <w:pPr>
        <w:pStyle w:val="Heading3"/>
        <w:pageBreakBefore/>
        <w:numPr>
          <w:ilvl w:val="0"/>
          <w:numId w:val="0"/>
        </w:numPr>
        <w:ind w:left="360" w:hanging="360"/>
      </w:pPr>
      <w:bookmarkStart w:id="709" w:name="_Toc511570788"/>
      <w:bookmarkStart w:id="710" w:name="_Toc180396586"/>
      <w:bookmarkEnd w:id="708"/>
      <w:r w:rsidRPr="00C34C12">
        <w:lastRenderedPageBreak/>
        <w:t>Accessibility Information</w:t>
      </w:r>
      <w:bookmarkEnd w:id="709"/>
      <w:bookmarkEnd w:id="710"/>
    </w:p>
    <w:p w14:paraId="517E07DF" w14:textId="77777777" w:rsidR="00622FA9" w:rsidRPr="00C34C12" w:rsidRDefault="00622FA9" w:rsidP="00622FA9">
      <w:pPr>
        <w:pStyle w:val="Heading4"/>
        <w:numPr>
          <w:ilvl w:val="0"/>
          <w:numId w:val="0"/>
        </w:numPr>
        <w:ind w:left="792" w:hanging="792"/>
      </w:pPr>
      <w:bookmarkStart w:id="711" w:name="_Alternative_Text_for"/>
      <w:bookmarkStart w:id="712" w:name="_Toc511570789"/>
      <w:bookmarkStart w:id="713" w:name="_Toc180396587"/>
      <w:bookmarkEnd w:id="711"/>
      <w:r w:rsidRPr="00C34C12">
        <w:t>Alternative Text for Equation 7.1</w:t>
      </w:r>
      <w:bookmarkEnd w:id="712"/>
      <w:bookmarkEnd w:id="713"/>
    </w:p>
    <w:p w14:paraId="6B00C85B" w14:textId="5E948024" w:rsidR="00622FA9" w:rsidRPr="00C34C12" w:rsidRDefault="00F401CC" w:rsidP="00622FA9">
      <w:r w:rsidRPr="00C34C12">
        <w:t>P value sub dich equals the fraction with the numerator the sum of X sub ij and the denominator N sub I end fraction</w:t>
      </w:r>
      <w:r w:rsidR="000B3628" w:rsidRPr="00C34C12">
        <w:t>.</w:t>
      </w:r>
      <w:r w:rsidR="00FF4129">
        <w:t xml:space="preserve"> </w:t>
      </w:r>
      <w:r w:rsidR="00FF4129" w:rsidRPr="007643E7">
        <w:rPr>
          <w:i/>
          <w:iCs/>
        </w:rPr>
        <w:t xml:space="preserve">(Return to </w:t>
      </w:r>
      <w:hyperlink w:anchor="equation_7_1" w:history="1">
        <w:r w:rsidR="002348DF" w:rsidRPr="007643E7">
          <w:rPr>
            <w:rStyle w:val="Hyperlink"/>
            <w:i/>
            <w:iCs/>
          </w:rPr>
          <w:t>equation 7.1</w:t>
        </w:r>
      </w:hyperlink>
      <w:r w:rsidR="00FF4129" w:rsidRPr="007643E7">
        <w:rPr>
          <w:i/>
          <w:iCs/>
        </w:rPr>
        <w:t>.)</w:t>
      </w:r>
    </w:p>
    <w:p w14:paraId="18133CCD" w14:textId="77777777" w:rsidR="00622FA9" w:rsidRPr="00C34C12" w:rsidRDefault="00622FA9" w:rsidP="00622FA9">
      <w:pPr>
        <w:pStyle w:val="Heading4"/>
        <w:numPr>
          <w:ilvl w:val="0"/>
          <w:numId w:val="0"/>
        </w:numPr>
        <w:ind w:left="792" w:hanging="792"/>
      </w:pPr>
      <w:bookmarkStart w:id="714" w:name="_Alternative_Text_for_1"/>
      <w:bookmarkStart w:id="715" w:name="_Toc511570790"/>
      <w:bookmarkStart w:id="716" w:name="_Toc180396588"/>
      <w:bookmarkEnd w:id="714"/>
      <w:r w:rsidRPr="00C34C12">
        <w:t>Alternative Text for Equation 7.2</w:t>
      </w:r>
      <w:bookmarkEnd w:id="715"/>
      <w:bookmarkEnd w:id="716"/>
    </w:p>
    <w:p w14:paraId="3510541F" w14:textId="1AA6CBFC" w:rsidR="00622FA9" w:rsidRPr="00C34C12" w:rsidRDefault="00F401CC" w:rsidP="00622FA9">
      <w:r w:rsidRPr="00C34C12">
        <w:t xml:space="preserve">P value sub poly equals the fraction with the numerator X sub </w:t>
      </w:r>
      <w:proofErr w:type="gramStart"/>
      <w:r w:rsidRPr="00C34C12">
        <w:t>ij</w:t>
      </w:r>
      <w:proofErr w:type="gramEnd"/>
      <w:r w:rsidRPr="00C34C12">
        <w:t xml:space="preserve"> and the denominator N sub i times Max of X sub I end fraction</w:t>
      </w:r>
      <w:r w:rsidR="000B3628" w:rsidRPr="00C34C12">
        <w:t>.</w:t>
      </w:r>
      <w:r w:rsidR="00FF4129" w:rsidRPr="00FF4129">
        <w:t xml:space="preserve"> </w:t>
      </w:r>
      <w:r w:rsidR="00FF4129" w:rsidRPr="007643E7">
        <w:rPr>
          <w:i/>
          <w:iCs/>
        </w:rPr>
        <w:t xml:space="preserve">(Return to </w:t>
      </w:r>
      <w:hyperlink w:anchor="equation_7_2" w:history="1">
        <w:r w:rsidR="002348DF" w:rsidRPr="007643E7">
          <w:rPr>
            <w:rStyle w:val="Hyperlink"/>
            <w:i/>
            <w:iCs/>
          </w:rPr>
          <w:t>equation 7.2</w:t>
        </w:r>
      </w:hyperlink>
      <w:r w:rsidR="00FF4129" w:rsidRPr="007643E7">
        <w:rPr>
          <w:i/>
          <w:iCs/>
        </w:rPr>
        <w:t>.)</w:t>
      </w:r>
    </w:p>
    <w:p w14:paraId="4E780652" w14:textId="77777777" w:rsidR="00622FA9" w:rsidRPr="00C34C12" w:rsidRDefault="00622FA9" w:rsidP="00622FA9">
      <w:pPr>
        <w:pStyle w:val="Heading4"/>
        <w:numPr>
          <w:ilvl w:val="0"/>
          <w:numId w:val="0"/>
        </w:numPr>
        <w:ind w:left="792" w:hanging="792"/>
      </w:pPr>
      <w:bookmarkStart w:id="717" w:name="_Alternative_Text_for_2"/>
      <w:bookmarkStart w:id="718" w:name="_Toc511570791"/>
      <w:bookmarkStart w:id="719" w:name="_Toc180396589"/>
      <w:bookmarkEnd w:id="717"/>
      <w:r w:rsidRPr="00C34C12">
        <w:t>Alternative Text for Equation 7.3</w:t>
      </w:r>
      <w:bookmarkEnd w:id="718"/>
      <w:bookmarkEnd w:id="719"/>
    </w:p>
    <w:p w14:paraId="6D97688E" w14:textId="509C2060" w:rsidR="00622FA9" w:rsidRPr="00C34C12" w:rsidRDefault="00F401CC" w:rsidP="00622FA9">
      <w:r w:rsidRPr="00C34C12">
        <w:t xml:space="preserve">r sub polyreg equals the fraction </w:t>
      </w:r>
      <w:r w:rsidR="000F63B1" w:rsidRPr="00C34C12">
        <w:t xml:space="preserve">beta </w:t>
      </w:r>
      <w:r w:rsidRPr="00C34C12">
        <w:t>sub hat times S tot divided by the square root of Beta sub hat squared times s sub tot squared plus 1</w:t>
      </w:r>
      <w:r w:rsidR="000B3628" w:rsidRPr="00C34C12">
        <w:t>.</w:t>
      </w:r>
      <w:r w:rsidR="00FF4129" w:rsidRPr="00FF4129">
        <w:t xml:space="preserve"> </w:t>
      </w:r>
      <w:r w:rsidR="00FF4129" w:rsidRPr="007643E7">
        <w:rPr>
          <w:i/>
          <w:iCs/>
        </w:rPr>
        <w:t xml:space="preserve">(Return to </w:t>
      </w:r>
      <w:hyperlink w:anchor="equation_7_3" w:history="1">
        <w:r w:rsidR="002348DF" w:rsidRPr="007643E7">
          <w:rPr>
            <w:rStyle w:val="Hyperlink"/>
            <w:i/>
            <w:iCs/>
          </w:rPr>
          <w:t>equation 7.3</w:t>
        </w:r>
      </w:hyperlink>
      <w:r w:rsidR="00FF4129" w:rsidRPr="007643E7">
        <w:rPr>
          <w:i/>
          <w:iCs/>
        </w:rPr>
        <w:t>.)</w:t>
      </w:r>
    </w:p>
    <w:p w14:paraId="6492F796" w14:textId="77777777" w:rsidR="00622FA9" w:rsidRPr="00C34C12" w:rsidRDefault="00622FA9" w:rsidP="00622FA9">
      <w:pPr>
        <w:pStyle w:val="Heading4"/>
        <w:numPr>
          <w:ilvl w:val="0"/>
          <w:numId w:val="0"/>
        </w:numPr>
        <w:ind w:left="792" w:hanging="792"/>
      </w:pPr>
      <w:bookmarkStart w:id="720" w:name="_Alternative_Text_for_3"/>
      <w:bookmarkStart w:id="721" w:name="_Toc511570792"/>
      <w:bookmarkStart w:id="722" w:name="_Toc180396590"/>
      <w:bookmarkEnd w:id="720"/>
      <w:r w:rsidRPr="00C34C12">
        <w:t>Alternative Text for Equation 7.4</w:t>
      </w:r>
      <w:bookmarkEnd w:id="721"/>
      <w:bookmarkEnd w:id="722"/>
    </w:p>
    <w:p w14:paraId="753113D3" w14:textId="0576656C" w:rsidR="00622FA9" w:rsidRPr="00C34C12" w:rsidRDefault="00D20F5A" w:rsidP="00622FA9">
      <w:r w:rsidRPr="00C34C12">
        <w:t xml:space="preserve">Alpha </w:t>
      </w:r>
      <w:proofErr w:type="gramStart"/>
      <w:r w:rsidRPr="00C34C12">
        <w:t>sub MH</w:t>
      </w:r>
      <w:proofErr w:type="gramEnd"/>
      <w:r w:rsidRPr="00C34C12">
        <w:t xml:space="preserve"> equals the numerator open parenthesis the sum sub m of R sub rm times W sub fm divided by N sub tm close parenthesis divided by the denominator open parenthesis the sum sub m of R sub fm times W sub rm divided by N sub tm closed parenthesis</w:t>
      </w:r>
      <w:r w:rsidR="00B04540" w:rsidRPr="00C34C12">
        <w:t>.</w:t>
      </w:r>
      <w:r w:rsidR="00FF4129" w:rsidRPr="00FF4129">
        <w:t xml:space="preserve"> </w:t>
      </w:r>
      <w:r w:rsidR="00FF4129" w:rsidRPr="007643E7">
        <w:rPr>
          <w:i/>
          <w:iCs/>
        </w:rPr>
        <w:t xml:space="preserve">(Return to </w:t>
      </w:r>
      <w:hyperlink w:anchor="equation_7_4" w:history="1">
        <w:r w:rsidR="007900C2" w:rsidRPr="007643E7">
          <w:rPr>
            <w:rStyle w:val="Hyperlink"/>
            <w:i/>
            <w:iCs/>
          </w:rPr>
          <w:t>equation 7.4</w:t>
        </w:r>
      </w:hyperlink>
      <w:r w:rsidR="00FF4129" w:rsidRPr="007643E7">
        <w:rPr>
          <w:i/>
          <w:iCs/>
        </w:rPr>
        <w:t>.)</w:t>
      </w:r>
    </w:p>
    <w:p w14:paraId="76D279CA" w14:textId="77777777" w:rsidR="00622FA9" w:rsidRPr="00C34C12" w:rsidRDefault="00622FA9" w:rsidP="00622FA9">
      <w:pPr>
        <w:pStyle w:val="Heading4"/>
        <w:numPr>
          <w:ilvl w:val="0"/>
          <w:numId w:val="0"/>
        </w:numPr>
        <w:ind w:left="792" w:hanging="792"/>
      </w:pPr>
      <w:bookmarkStart w:id="723" w:name="_Alternative_Text_for_4"/>
      <w:bookmarkStart w:id="724" w:name="_Toc511570793"/>
      <w:bookmarkStart w:id="725" w:name="_Toc180396591"/>
      <w:bookmarkEnd w:id="723"/>
      <w:r w:rsidRPr="00C34C12">
        <w:t>Alternative Text for Equation 7.5</w:t>
      </w:r>
      <w:bookmarkEnd w:id="724"/>
      <w:bookmarkEnd w:id="725"/>
    </w:p>
    <w:p w14:paraId="03972935" w14:textId="34A150E0" w:rsidR="00622FA9" w:rsidRPr="00C34C12" w:rsidRDefault="00E13D0C" w:rsidP="00622FA9">
      <w:r w:rsidRPr="00C34C12">
        <w:t>MH D</w:t>
      </w:r>
      <w:r w:rsidR="00B04540" w:rsidRPr="00C34C12">
        <w:t>-</w:t>
      </w:r>
      <w:r w:rsidRPr="00C34C12">
        <w:t xml:space="preserve">DIF equals negative 2.35 times the natural logarithm open bracket alpha </w:t>
      </w:r>
      <w:proofErr w:type="gramStart"/>
      <w:r w:rsidRPr="00C34C12">
        <w:t>sub MH</w:t>
      </w:r>
      <w:proofErr w:type="gramEnd"/>
      <w:r w:rsidRPr="00C34C12">
        <w:t xml:space="preserve"> close bracket</w:t>
      </w:r>
      <w:r w:rsidR="00B04540" w:rsidRPr="00C34C12">
        <w:t>.</w:t>
      </w:r>
      <w:r w:rsidR="00FF4129" w:rsidRPr="00FF4129">
        <w:t xml:space="preserve"> </w:t>
      </w:r>
      <w:r w:rsidR="00FF4129" w:rsidRPr="007643E7">
        <w:rPr>
          <w:i/>
          <w:iCs/>
        </w:rPr>
        <w:t xml:space="preserve">(Return to </w:t>
      </w:r>
      <w:hyperlink w:anchor="equation_7_5" w:history="1">
        <w:r w:rsidR="007900C2" w:rsidRPr="007643E7">
          <w:rPr>
            <w:rStyle w:val="Hyperlink"/>
            <w:i/>
            <w:iCs/>
          </w:rPr>
          <w:t>equation 7.5</w:t>
        </w:r>
      </w:hyperlink>
      <w:r w:rsidR="00FF4129" w:rsidRPr="007643E7">
        <w:rPr>
          <w:i/>
          <w:iCs/>
        </w:rPr>
        <w:t>.)</w:t>
      </w:r>
    </w:p>
    <w:p w14:paraId="59147C3E" w14:textId="77777777" w:rsidR="00622FA9" w:rsidRPr="00C34C12" w:rsidRDefault="00622FA9" w:rsidP="00622FA9">
      <w:pPr>
        <w:pStyle w:val="Heading4"/>
        <w:numPr>
          <w:ilvl w:val="0"/>
          <w:numId w:val="0"/>
        </w:numPr>
        <w:ind w:left="792" w:hanging="792"/>
      </w:pPr>
      <w:bookmarkStart w:id="726" w:name="_Alternative_Text_for_5"/>
      <w:bookmarkStart w:id="727" w:name="_Toc511570794"/>
      <w:bookmarkStart w:id="728" w:name="_Toc180396592"/>
      <w:bookmarkEnd w:id="726"/>
      <w:r w:rsidRPr="00C34C12">
        <w:t>Alternative Text for Equation 7.6</w:t>
      </w:r>
      <w:bookmarkEnd w:id="727"/>
      <w:bookmarkEnd w:id="728"/>
    </w:p>
    <w:p w14:paraId="01EF33E3" w14:textId="4286CC4E" w:rsidR="00622FA9" w:rsidRPr="00C34C12" w:rsidRDefault="00E13D0C" w:rsidP="00622FA9">
      <w:r w:rsidRPr="00C34C12">
        <w:t>SMD equals the fraction with numerator the sum from m equals 1 to M of N sub fm times E sub f of Y from X equals m and denominator the sum from m equals 1 to M of N sub fm end fraction minus the fraction with numerator the sum from m equals 1 to M of N sub fm times E sub r of Y from X equals m and denominator the sum from m equals 1 to M of N sub fm end fraction equals the fraction with the numerator the sum from m equals 1 to M of D sub fm and the denominator m equals1 to M of N suf fm end fraction.</w:t>
      </w:r>
      <w:r w:rsidR="007900C2" w:rsidRPr="007900C2">
        <w:t xml:space="preserve"> </w:t>
      </w:r>
      <w:r w:rsidR="007900C2" w:rsidRPr="007643E7">
        <w:rPr>
          <w:i/>
          <w:iCs/>
        </w:rPr>
        <w:t xml:space="preserve">(Return to </w:t>
      </w:r>
      <w:hyperlink w:anchor="equation_7_6" w:history="1">
        <w:r w:rsidR="007900C2" w:rsidRPr="007643E7">
          <w:rPr>
            <w:rStyle w:val="Hyperlink"/>
            <w:i/>
            <w:iCs/>
          </w:rPr>
          <w:t>equation 7.6</w:t>
        </w:r>
      </w:hyperlink>
      <w:r w:rsidR="007900C2" w:rsidRPr="007643E7">
        <w:rPr>
          <w:i/>
          <w:iCs/>
        </w:rPr>
        <w:t>.)</w:t>
      </w:r>
    </w:p>
    <w:p w14:paraId="50A64B61" w14:textId="77777777" w:rsidR="00622FA9" w:rsidRPr="00C34C12" w:rsidRDefault="00622FA9" w:rsidP="00622FA9">
      <w:pPr>
        <w:pStyle w:val="Heading4"/>
        <w:numPr>
          <w:ilvl w:val="0"/>
          <w:numId w:val="0"/>
        </w:numPr>
        <w:ind w:left="792" w:hanging="792"/>
      </w:pPr>
      <w:bookmarkStart w:id="729" w:name="_Alternative_Text_for_6"/>
      <w:bookmarkStart w:id="730" w:name="_Toc511570795"/>
      <w:bookmarkStart w:id="731" w:name="_Toc180396593"/>
      <w:bookmarkEnd w:id="729"/>
      <w:r w:rsidRPr="00C34C12">
        <w:t>Alternative Text for Equation 7.7</w:t>
      </w:r>
      <w:bookmarkEnd w:id="730"/>
      <w:bookmarkEnd w:id="731"/>
    </w:p>
    <w:p w14:paraId="71420B55" w14:textId="08708BE4" w:rsidR="00E13D0C" w:rsidRPr="00C34C12" w:rsidRDefault="00E13D0C" w:rsidP="00E13D0C">
      <w:r w:rsidRPr="00C34C12">
        <w:t>P sub ih of theta sub j equals:</w:t>
      </w:r>
    </w:p>
    <w:p w14:paraId="0DB9BDCF" w14:textId="562AABC2" w:rsidR="00E13D0C" w:rsidRPr="00C34C12" w:rsidRDefault="00E13D0C" w:rsidP="00E13D0C">
      <w:r w:rsidRPr="00C34C12">
        <w:t>The numerator exp open parenthesis the sum from v equals 1 to h of Da sub i open parenthesis theta sub j minus b sub I plus d sub iv close parenthesis close parenthesis divided by the denominator open parenthesis 1 plus the sum from c equals 1 to n sub I exp open parenthesis the sum from v equals 1 to c of Da sub I open parenthesis theta sub j minus b sub I plus d sub iv close parenthesis close parenthesis close parenthesis, if score h equals 1, 2, …, n sub i.</w:t>
      </w:r>
      <w:r w:rsidR="00FF4129" w:rsidRPr="00FF4129">
        <w:t xml:space="preserve"> </w:t>
      </w:r>
    </w:p>
    <w:p w14:paraId="6188FD96" w14:textId="45F31DE1" w:rsidR="00E13D0C" w:rsidRPr="00C34C12" w:rsidRDefault="00E13D0C" w:rsidP="00E13D0C">
      <w:r w:rsidRPr="00C34C12">
        <w:t>P sub ih of theta sub j equals:</w:t>
      </w:r>
    </w:p>
    <w:p w14:paraId="16A69FC2" w14:textId="3EA89EDC" w:rsidR="00622FA9" w:rsidRPr="00C34C12" w:rsidRDefault="00E13D0C" w:rsidP="00E13D0C">
      <w:r w:rsidRPr="00C34C12">
        <w:t>1 divided by the denominator open parenthesis 1 plus the sum from c equals 1 to n sub I exp open parenthesis the sum from v equals 1 to c of Da sub I open parenthesis theta sub j minus b sub I plus d sub iv close parenthesis close parenthesis close parenthesis, if score h equals 0.</w:t>
      </w:r>
      <w:r w:rsidR="00747553">
        <w:t xml:space="preserve"> </w:t>
      </w:r>
      <w:r w:rsidR="00747553" w:rsidRPr="007643E7">
        <w:rPr>
          <w:i/>
          <w:iCs/>
        </w:rPr>
        <w:t xml:space="preserve">(Return to </w:t>
      </w:r>
      <w:hyperlink w:anchor="equation_7_7" w:history="1">
        <w:r w:rsidR="00747553" w:rsidRPr="007643E7">
          <w:rPr>
            <w:rStyle w:val="Hyperlink"/>
            <w:i/>
            <w:iCs/>
          </w:rPr>
          <w:t>equation 7.7</w:t>
        </w:r>
      </w:hyperlink>
      <w:r w:rsidR="00747553" w:rsidRPr="007643E7">
        <w:rPr>
          <w:i/>
          <w:iCs/>
        </w:rPr>
        <w:t>.)</w:t>
      </w:r>
    </w:p>
    <w:p w14:paraId="114BA5F4" w14:textId="77777777" w:rsidR="00622FA9" w:rsidRPr="00C34C12" w:rsidRDefault="00622FA9" w:rsidP="00622FA9">
      <w:pPr>
        <w:pStyle w:val="Heading4"/>
        <w:numPr>
          <w:ilvl w:val="0"/>
          <w:numId w:val="0"/>
        </w:numPr>
        <w:ind w:left="792" w:hanging="792"/>
      </w:pPr>
      <w:bookmarkStart w:id="732" w:name="_Alternative_Text_for_7"/>
      <w:bookmarkStart w:id="733" w:name="_Toc511570796"/>
      <w:bookmarkStart w:id="734" w:name="_Toc180396594"/>
      <w:bookmarkEnd w:id="732"/>
      <w:r w:rsidRPr="00C34C12">
        <w:t>Alternative Text for Equation 7.8</w:t>
      </w:r>
      <w:bookmarkEnd w:id="733"/>
      <w:bookmarkEnd w:id="734"/>
    </w:p>
    <w:p w14:paraId="1E2A3844" w14:textId="5CB8EDF0" w:rsidR="00622FA9" w:rsidRPr="00C34C12" w:rsidRDefault="00D20F5A" w:rsidP="00622FA9">
      <w:r w:rsidRPr="00C34C12">
        <w:t>alpha equals the fraction n over n minus one, times one minus the fraction the sum from i equals one to n, of sigma sub i, squared, over sigma sub x, squared.</w:t>
      </w:r>
      <w:r w:rsidR="00FF4129" w:rsidRPr="00FF4129">
        <w:t xml:space="preserve"> </w:t>
      </w:r>
      <w:r w:rsidR="00FF4129" w:rsidRPr="007643E7">
        <w:rPr>
          <w:i/>
          <w:iCs/>
        </w:rPr>
        <w:t xml:space="preserve">(Return to </w:t>
      </w:r>
      <w:hyperlink w:anchor="equation_7_8" w:history="1">
        <w:r w:rsidR="007900C2" w:rsidRPr="007643E7">
          <w:rPr>
            <w:rStyle w:val="Hyperlink"/>
            <w:i/>
            <w:iCs/>
          </w:rPr>
          <w:t>equation</w:t>
        </w:r>
        <w:r w:rsidR="00E3000A" w:rsidRPr="007643E7">
          <w:rPr>
            <w:rStyle w:val="Hyperlink"/>
            <w:i/>
            <w:iCs/>
          </w:rPr>
          <w:t> </w:t>
        </w:r>
        <w:r w:rsidR="007900C2" w:rsidRPr="007643E7">
          <w:rPr>
            <w:rStyle w:val="Hyperlink"/>
            <w:i/>
            <w:iCs/>
          </w:rPr>
          <w:t>7.8</w:t>
        </w:r>
      </w:hyperlink>
      <w:r w:rsidR="00FF4129" w:rsidRPr="007643E7">
        <w:rPr>
          <w:i/>
          <w:iCs/>
        </w:rPr>
        <w:t>.)</w:t>
      </w:r>
    </w:p>
    <w:p w14:paraId="54BD4C23" w14:textId="77777777" w:rsidR="00622FA9" w:rsidRPr="00C34C12" w:rsidRDefault="00622FA9" w:rsidP="00622FA9">
      <w:pPr>
        <w:pStyle w:val="Heading4"/>
        <w:numPr>
          <w:ilvl w:val="0"/>
          <w:numId w:val="0"/>
        </w:numPr>
        <w:ind w:left="792" w:hanging="792"/>
      </w:pPr>
      <w:bookmarkStart w:id="735" w:name="_Alternative_Text_for_8"/>
      <w:bookmarkStart w:id="736" w:name="_Toc511570797"/>
      <w:bookmarkStart w:id="737" w:name="_Toc180396595"/>
      <w:bookmarkEnd w:id="735"/>
      <w:r w:rsidRPr="00C34C12">
        <w:lastRenderedPageBreak/>
        <w:t>Alternative Text for Equation 7.9</w:t>
      </w:r>
      <w:bookmarkEnd w:id="736"/>
      <w:bookmarkEnd w:id="737"/>
    </w:p>
    <w:p w14:paraId="7D1EC6D5" w14:textId="0341CB51" w:rsidR="00622FA9" w:rsidRPr="00C34C12" w:rsidRDefault="00D20F5A" w:rsidP="00622FA9">
      <w:r w:rsidRPr="00C34C12">
        <w:t>stratified alpha equals one minus the fraction of the sum sigma sub xj, squared times one minus the alpha sub j over sigma sub x, squared.</w:t>
      </w:r>
      <w:r w:rsidR="00FF4129" w:rsidRPr="00FF4129">
        <w:t xml:space="preserve"> </w:t>
      </w:r>
      <w:r w:rsidR="00FF4129" w:rsidRPr="007643E7">
        <w:rPr>
          <w:i/>
          <w:iCs/>
        </w:rPr>
        <w:t xml:space="preserve">(Return to </w:t>
      </w:r>
      <w:hyperlink w:anchor="equation_7_9" w:history="1">
        <w:r w:rsidR="007900C2" w:rsidRPr="007643E7">
          <w:rPr>
            <w:rStyle w:val="Hyperlink"/>
            <w:i/>
            <w:iCs/>
          </w:rPr>
          <w:t>equation 7.9</w:t>
        </w:r>
      </w:hyperlink>
      <w:r w:rsidR="00FF4129" w:rsidRPr="007643E7">
        <w:rPr>
          <w:i/>
          <w:iCs/>
        </w:rPr>
        <w:t>.)</w:t>
      </w:r>
    </w:p>
    <w:p w14:paraId="20BEDDB4" w14:textId="77777777" w:rsidR="00622FA9" w:rsidRPr="00C34C12" w:rsidRDefault="00622FA9" w:rsidP="00622FA9">
      <w:pPr>
        <w:pStyle w:val="Heading4"/>
        <w:numPr>
          <w:ilvl w:val="0"/>
          <w:numId w:val="0"/>
        </w:numPr>
        <w:ind w:left="792" w:hanging="792"/>
      </w:pPr>
      <w:bookmarkStart w:id="738" w:name="_Alternative_Text_for_9"/>
      <w:bookmarkStart w:id="739" w:name="_Toc511570798"/>
      <w:bookmarkStart w:id="740" w:name="_Toc180396596"/>
      <w:bookmarkEnd w:id="738"/>
      <w:r w:rsidRPr="00C34C12">
        <w:t>Alternative Text for Equation 7.10</w:t>
      </w:r>
      <w:bookmarkEnd w:id="739"/>
      <w:bookmarkEnd w:id="740"/>
    </w:p>
    <w:p w14:paraId="0F8DBFB9" w14:textId="2547D07A" w:rsidR="00622FA9" w:rsidRDefault="00E13D0C" w:rsidP="00622FA9">
      <w:r w:rsidRPr="00C34C12">
        <w:t>SEM equals s sub t times the square root of 1 minus rho of theta hat theta hat prime</w:t>
      </w:r>
      <w:r w:rsidR="00B04540" w:rsidRPr="00C34C12">
        <w:t>.</w:t>
      </w:r>
      <w:r w:rsidR="00FF4129" w:rsidRPr="00FF4129">
        <w:t xml:space="preserve"> </w:t>
      </w:r>
      <w:r w:rsidR="00FF4129" w:rsidRPr="007643E7">
        <w:rPr>
          <w:i/>
          <w:iCs/>
        </w:rPr>
        <w:t xml:space="preserve">(Return to </w:t>
      </w:r>
      <w:hyperlink w:anchor="equation_7_10" w:history="1">
        <w:r w:rsidR="007900C2" w:rsidRPr="007643E7">
          <w:rPr>
            <w:rStyle w:val="Hyperlink"/>
            <w:i/>
            <w:iCs/>
          </w:rPr>
          <w:t>equation 7.10</w:t>
        </w:r>
      </w:hyperlink>
      <w:r w:rsidR="00FF4129" w:rsidRPr="007643E7">
        <w:rPr>
          <w:i/>
          <w:iCs/>
        </w:rPr>
        <w:t>.)</w:t>
      </w:r>
    </w:p>
    <w:p w14:paraId="249312FC" w14:textId="77777777" w:rsidR="00A22B3D" w:rsidRDefault="00A22B3D" w:rsidP="00AE0510">
      <w:pPr>
        <w:pStyle w:val="Heading3"/>
        <w:pageBreakBefore/>
        <w:numPr>
          <w:ilvl w:val="0"/>
          <w:numId w:val="0"/>
        </w:numPr>
      </w:pPr>
      <w:bookmarkStart w:id="741" w:name="_Appendix_7.A:_Classical"/>
      <w:bookmarkStart w:id="742" w:name="_Toc38636181"/>
      <w:bookmarkStart w:id="743" w:name="_Toc180396597"/>
      <w:bookmarkEnd w:id="741"/>
      <w:r>
        <w:lastRenderedPageBreak/>
        <w:t>Appendix 7.A: Classical Item Analyses</w:t>
      </w:r>
      <w:bookmarkStart w:id="744" w:name="Seven_A_Classical"/>
      <w:bookmarkEnd w:id="742"/>
      <w:bookmarkEnd w:id="743"/>
      <w:bookmarkEnd w:id="744"/>
    </w:p>
    <w:p w14:paraId="394C0B23" w14:textId="20BA347F" w:rsidR="00A22B3D" w:rsidRDefault="00A22B3D" w:rsidP="00BC37A1">
      <w:pPr>
        <w:autoSpaceDE w:val="0"/>
        <w:autoSpaceDN w:val="0"/>
        <w:adjustRightInd w:val="0"/>
        <w:spacing w:before="240"/>
        <w:ind w:left="0"/>
        <w:rPr>
          <w:rFonts w:eastAsia="Wingdings-Regular"/>
        </w:rPr>
      </w:pPr>
      <w:r>
        <w:rPr>
          <w:b/>
        </w:rPr>
        <w:t>Note 1</w:t>
      </w:r>
      <w:r w:rsidRPr="0030086E">
        <w:rPr>
          <w:b/>
        </w:rPr>
        <w:t>:</w:t>
      </w:r>
      <w:r w:rsidRPr="002856F6">
        <w:t xml:space="preserve"> </w:t>
      </w:r>
      <w:r>
        <w:rPr>
          <w:rFonts w:eastAsia="Wingdings-Regular"/>
        </w:rPr>
        <w:t xml:space="preserve">Items with poor statistics are flagged. Refer to the table, next, for a description of </w:t>
      </w:r>
      <w:r w:rsidRPr="00AD6633">
        <w:rPr>
          <w:rFonts w:eastAsia="Wingdings-Regular"/>
        </w:rPr>
        <w:t xml:space="preserve">each flag and possible values that will appear in the </w:t>
      </w:r>
      <w:r w:rsidRPr="00AD6633">
        <w:rPr>
          <w:rFonts w:eastAsia="Wingdings-Regular"/>
          <w:i/>
        </w:rPr>
        <w:t>Flag</w:t>
      </w:r>
      <w:r w:rsidRPr="00AD6633">
        <w:rPr>
          <w:rFonts w:eastAsia="Wingdings-Regular"/>
        </w:rPr>
        <w:t xml:space="preserve"> column in </w:t>
      </w:r>
      <w:r w:rsidRPr="002E372F">
        <w:rPr>
          <w:rStyle w:val="Cross-Reference"/>
        </w:rPr>
        <w:fldChar w:fldCharType="begin"/>
      </w:r>
      <w:r w:rsidRPr="002E372F">
        <w:rPr>
          <w:rStyle w:val="Cross-Reference"/>
        </w:rPr>
        <w:instrText xml:space="preserve"> REF _Ref30151905 \h  \* MERGEFORMAT </w:instrText>
      </w:r>
      <w:r w:rsidRPr="002E372F">
        <w:rPr>
          <w:rStyle w:val="Cross-Reference"/>
        </w:rPr>
      </w:r>
      <w:r w:rsidRPr="002E372F">
        <w:rPr>
          <w:rStyle w:val="Cross-Reference"/>
        </w:rPr>
        <w:fldChar w:fldCharType="separate"/>
      </w:r>
      <w:r w:rsidR="00372031" w:rsidRPr="00372031">
        <w:rPr>
          <w:rStyle w:val="Cross-Reference"/>
        </w:rPr>
        <w:t>t</w:t>
      </w:r>
      <w:r w:rsidR="00F94BF3" w:rsidRPr="00372031">
        <w:rPr>
          <w:rStyle w:val="Cross-Reference"/>
        </w:rPr>
        <w:t>able 7.A.2</w:t>
      </w:r>
      <w:r w:rsidRPr="002E372F">
        <w:rPr>
          <w:rStyle w:val="Cross-Reference"/>
        </w:rPr>
        <w:fldChar w:fldCharType="end"/>
      </w:r>
      <w:r w:rsidRPr="00AD6633">
        <w:rPr>
          <w:rFonts w:eastAsia="Wingdings-Regular"/>
        </w:rPr>
        <w:t xml:space="preserve"> through</w:t>
      </w:r>
      <w:r>
        <w:rPr>
          <w:rFonts w:eastAsia="Wingdings-Regular"/>
        </w:rPr>
        <w:t xml:space="preserve"> </w:t>
      </w:r>
      <w:r w:rsidRPr="002E372F">
        <w:rPr>
          <w:rStyle w:val="Cross-Reference"/>
        </w:rPr>
        <w:fldChar w:fldCharType="begin"/>
      </w:r>
      <w:r w:rsidRPr="002E372F">
        <w:rPr>
          <w:rStyle w:val="Cross-Reference"/>
        </w:rPr>
        <w:instrText xml:space="preserve"> REF _Ref30151912 \h  \* MERGEFORMAT </w:instrText>
      </w:r>
      <w:r w:rsidRPr="002E372F">
        <w:rPr>
          <w:rStyle w:val="Cross-Reference"/>
        </w:rPr>
      </w:r>
      <w:r w:rsidRPr="002E372F">
        <w:rPr>
          <w:rStyle w:val="Cross-Reference"/>
        </w:rPr>
        <w:fldChar w:fldCharType="separate"/>
      </w:r>
      <w:r w:rsidR="00372031" w:rsidRPr="00372031">
        <w:rPr>
          <w:rStyle w:val="Cross-Reference"/>
        </w:rPr>
        <w:t>t</w:t>
      </w:r>
      <w:r w:rsidR="00F94BF3" w:rsidRPr="00372031">
        <w:rPr>
          <w:rStyle w:val="Cross-Reference"/>
        </w:rPr>
        <w:t>able 7.A.7</w:t>
      </w:r>
      <w:r w:rsidRPr="002E372F">
        <w:rPr>
          <w:rStyle w:val="Cross-Reference"/>
        </w:rPr>
        <w:fldChar w:fldCharType="end"/>
      </w:r>
      <w:r w:rsidRPr="00CC7650">
        <w:rPr>
          <w:rFonts w:eastAsia="Wingdings-Regular"/>
        </w:rPr>
        <w:t>.</w:t>
      </w:r>
    </w:p>
    <w:tbl>
      <w:tblPr>
        <w:tblStyle w:val="TRtable"/>
        <w:tblW w:w="5101" w:type="pct"/>
        <w:tblBorders>
          <w:insideH w:val="single" w:sz="4" w:space="0" w:color="auto"/>
          <w:insideV w:val="single" w:sz="4" w:space="0" w:color="auto"/>
        </w:tblBorders>
        <w:tblLayout w:type="fixed"/>
        <w:tblLook w:val="01E0" w:firstRow="1" w:lastRow="1" w:firstColumn="1" w:lastColumn="1" w:noHBand="0" w:noVBand="0"/>
        <w:tblDescription w:val="Three columns: First column titled &quot;Flag&quot;, second column titled &quot;Description&quot;, and third column titled &quot;Criteria&quot;, five rows of text under the column headings."/>
      </w:tblPr>
      <w:tblGrid>
        <w:gridCol w:w="1017"/>
        <w:gridCol w:w="4560"/>
        <w:gridCol w:w="4560"/>
      </w:tblGrid>
      <w:tr w:rsidR="00A22B3D" w:rsidRPr="00C97531" w14:paraId="2E5C217D" w14:textId="77777777" w:rsidTr="009621FC">
        <w:trPr>
          <w:cnfStyle w:val="100000000000" w:firstRow="1" w:lastRow="0" w:firstColumn="0" w:lastColumn="0" w:oddVBand="0" w:evenVBand="0" w:oddHBand="0" w:evenHBand="0" w:firstRowFirstColumn="0" w:firstRowLastColumn="0" w:lastRowFirstColumn="0" w:lastRowLastColumn="0"/>
          <w:trHeight w:val="274"/>
        </w:trPr>
        <w:tc>
          <w:tcPr>
            <w:tcW w:w="502" w:type="pct"/>
            <w:tcBorders>
              <w:right w:val="single" w:sz="4" w:space="0" w:color="auto"/>
            </w:tcBorders>
            <w:shd w:val="clear" w:color="auto" w:fill="auto"/>
          </w:tcPr>
          <w:p w14:paraId="35542365" w14:textId="77777777" w:rsidR="00A22B3D" w:rsidRPr="00C97531" w:rsidRDefault="00A22B3D" w:rsidP="009621FC">
            <w:pPr>
              <w:pStyle w:val="TableHead"/>
            </w:pPr>
            <w:r w:rsidRPr="00C97531">
              <w:t>Flag</w:t>
            </w:r>
          </w:p>
        </w:tc>
        <w:tc>
          <w:tcPr>
            <w:tcW w:w="2249" w:type="pct"/>
            <w:tcBorders>
              <w:left w:val="single" w:sz="4" w:space="0" w:color="auto"/>
              <w:right w:val="single" w:sz="4" w:space="0" w:color="auto"/>
            </w:tcBorders>
            <w:shd w:val="clear" w:color="auto" w:fill="auto"/>
          </w:tcPr>
          <w:p w14:paraId="77DE9FD2" w14:textId="77777777" w:rsidR="00A22B3D" w:rsidRPr="00C97531" w:rsidRDefault="00A22B3D" w:rsidP="009621FC">
            <w:pPr>
              <w:pStyle w:val="TableHead"/>
            </w:pPr>
            <w:r w:rsidRPr="00C97531">
              <w:t>Description</w:t>
            </w:r>
          </w:p>
        </w:tc>
        <w:tc>
          <w:tcPr>
            <w:tcW w:w="2249" w:type="pct"/>
            <w:tcBorders>
              <w:left w:val="single" w:sz="4" w:space="0" w:color="auto"/>
            </w:tcBorders>
            <w:shd w:val="clear" w:color="auto" w:fill="auto"/>
          </w:tcPr>
          <w:p w14:paraId="32A63C18" w14:textId="77777777" w:rsidR="00A22B3D" w:rsidRPr="00C97531" w:rsidRDefault="00A22B3D" w:rsidP="009621FC">
            <w:pPr>
              <w:pStyle w:val="TableHead"/>
            </w:pPr>
            <w:r>
              <w:t>Criteria</w:t>
            </w:r>
          </w:p>
        </w:tc>
      </w:tr>
      <w:tr w:rsidR="00A22B3D" w:rsidRPr="00C97531" w14:paraId="1FE77BB2" w14:textId="77777777" w:rsidTr="009621FC">
        <w:trPr>
          <w:trHeight w:val="558"/>
        </w:trPr>
        <w:tc>
          <w:tcPr>
            <w:tcW w:w="502" w:type="pct"/>
            <w:shd w:val="clear" w:color="auto" w:fill="auto"/>
          </w:tcPr>
          <w:p w14:paraId="1F7D77CD" w14:textId="77777777" w:rsidR="00A22B3D" w:rsidRPr="00C97531" w:rsidRDefault="00A22B3D" w:rsidP="009621FC">
            <w:pPr>
              <w:pStyle w:val="TableText"/>
            </w:pPr>
            <w:r w:rsidRPr="00C97531">
              <w:t>A</w:t>
            </w:r>
          </w:p>
        </w:tc>
        <w:tc>
          <w:tcPr>
            <w:tcW w:w="2249" w:type="pct"/>
            <w:shd w:val="clear" w:color="auto" w:fill="auto"/>
          </w:tcPr>
          <w:p w14:paraId="2B69C093" w14:textId="77777777" w:rsidR="00A22B3D" w:rsidRPr="00C97531" w:rsidRDefault="00A22B3D" w:rsidP="009621FC">
            <w:pPr>
              <w:pStyle w:val="TableText"/>
              <w:jc w:val="left"/>
            </w:pPr>
            <w:r>
              <w:t xml:space="preserve">Indicates </w:t>
            </w:r>
            <w:r w:rsidRPr="00C97531">
              <w:t>low average item score</w:t>
            </w:r>
            <w:r>
              <w:t xml:space="preserve"> (AIS) </w:t>
            </w:r>
            <w:r w:rsidRPr="00C97531">
              <w:t xml:space="preserve">/low </w:t>
            </w:r>
            <w:r w:rsidRPr="00883F4D">
              <w:rPr>
                <w:i/>
              </w:rPr>
              <w:t>p</w:t>
            </w:r>
            <w:r w:rsidRPr="00C97531">
              <w:t>-value</w:t>
            </w:r>
            <w:r>
              <w:t xml:space="preserve"> (d</w:t>
            </w:r>
            <w:r w:rsidRPr="00C97531">
              <w:t>ifficult item</w:t>
            </w:r>
            <w:r>
              <w:t>)</w:t>
            </w:r>
          </w:p>
        </w:tc>
        <w:tc>
          <w:tcPr>
            <w:tcW w:w="2249" w:type="pct"/>
            <w:shd w:val="clear" w:color="auto" w:fill="auto"/>
          </w:tcPr>
          <w:p w14:paraId="130D9DB9" w14:textId="77777777" w:rsidR="00A22B3D" w:rsidRPr="00C97531" w:rsidRDefault="00A22B3D" w:rsidP="009621FC">
            <w:pPr>
              <w:pStyle w:val="TableText"/>
              <w:jc w:val="left"/>
            </w:pPr>
            <w:r w:rsidRPr="00C97531">
              <w:t xml:space="preserve">Dichotomous item: </w:t>
            </w:r>
            <w:r w:rsidRPr="00883F4D">
              <w:rPr>
                <w:i/>
              </w:rPr>
              <w:t>p</w:t>
            </w:r>
            <w:r>
              <w:t>-value</w:t>
            </w:r>
            <w:r w:rsidRPr="00C97531">
              <w:t xml:space="preserve"> &lt; 0.33</w:t>
            </w:r>
          </w:p>
          <w:p w14:paraId="0C687F47" w14:textId="77777777" w:rsidR="00A22B3D" w:rsidRDefault="00A22B3D" w:rsidP="009621FC">
            <w:pPr>
              <w:pStyle w:val="TableText"/>
              <w:jc w:val="left"/>
            </w:pPr>
            <w:r w:rsidRPr="00C97531">
              <w:rPr>
                <w:rFonts w:eastAsia="Times New Roman"/>
              </w:rPr>
              <w:t xml:space="preserve">Polytomous item: </w:t>
            </w:r>
            <w:r>
              <w:rPr>
                <w:rFonts w:eastAsia="Times New Roman"/>
              </w:rPr>
              <w:t xml:space="preserve">AIS </w:t>
            </w:r>
            <w:r w:rsidRPr="00C97531">
              <w:rPr>
                <w:rFonts w:eastAsia="Times New Roman"/>
              </w:rPr>
              <w:t xml:space="preserve">&lt; </w:t>
            </w:r>
            <w:r>
              <w:rPr>
                <w:rFonts w:eastAsia="Times New Roman"/>
              </w:rPr>
              <w:t>30 percent of maximum possible score points</w:t>
            </w:r>
          </w:p>
        </w:tc>
      </w:tr>
      <w:tr w:rsidR="00A22B3D" w:rsidRPr="00C97531" w14:paraId="63EFCA1B" w14:textId="77777777" w:rsidTr="009621FC">
        <w:trPr>
          <w:trHeight w:val="274"/>
        </w:trPr>
        <w:tc>
          <w:tcPr>
            <w:tcW w:w="502" w:type="pct"/>
            <w:shd w:val="clear" w:color="auto" w:fill="auto"/>
          </w:tcPr>
          <w:p w14:paraId="0E811849" w14:textId="77777777" w:rsidR="00A22B3D" w:rsidRPr="00C97531" w:rsidRDefault="00A22B3D" w:rsidP="009621FC">
            <w:pPr>
              <w:pStyle w:val="TableText"/>
            </w:pPr>
            <w:r w:rsidRPr="00C97531">
              <w:t>H</w:t>
            </w:r>
          </w:p>
        </w:tc>
        <w:tc>
          <w:tcPr>
            <w:tcW w:w="2249" w:type="pct"/>
            <w:shd w:val="clear" w:color="auto" w:fill="auto"/>
          </w:tcPr>
          <w:p w14:paraId="098D59FA" w14:textId="77777777" w:rsidR="00A22B3D" w:rsidRPr="00C97531" w:rsidRDefault="00A22B3D" w:rsidP="009621FC">
            <w:pPr>
              <w:pStyle w:val="TableText"/>
              <w:jc w:val="left"/>
            </w:pPr>
            <w:r>
              <w:t xml:space="preserve">Indicates </w:t>
            </w:r>
            <w:r w:rsidRPr="00C97531">
              <w:t>high average item score</w:t>
            </w:r>
            <w:r>
              <w:t xml:space="preserve"> (AIS) </w:t>
            </w:r>
            <w:r w:rsidRPr="00C97531">
              <w:t>/hig</w:t>
            </w:r>
            <w:r>
              <w:t>h</w:t>
            </w:r>
            <w:r w:rsidRPr="00C97531">
              <w:t xml:space="preserve"> </w:t>
            </w:r>
            <w:r w:rsidRPr="00883F4D">
              <w:rPr>
                <w:i/>
              </w:rPr>
              <w:t>p</w:t>
            </w:r>
            <w:r>
              <w:noBreakHyphen/>
            </w:r>
            <w:r w:rsidRPr="00C97531">
              <w:t xml:space="preserve">value </w:t>
            </w:r>
            <w:r>
              <w:t>(e</w:t>
            </w:r>
            <w:r w:rsidRPr="00C97531">
              <w:t>asy item</w:t>
            </w:r>
            <w:r>
              <w:t>)</w:t>
            </w:r>
          </w:p>
        </w:tc>
        <w:tc>
          <w:tcPr>
            <w:tcW w:w="2249" w:type="pct"/>
            <w:shd w:val="clear" w:color="auto" w:fill="auto"/>
          </w:tcPr>
          <w:p w14:paraId="0EC17ACE" w14:textId="77777777" w:rsidR="00A22B3D" w:rsidRPr="00C97531" w:rsidRDefault="00A22B3D" w:rsidP="009621FC">
            <w:pPr>
              <w:pStyle w:val="TableText"/>
              <w:jc w:val="left"/>
            </w:pPr>
            <w:r w:rsidRPr="00C97531">
              <w:t xml:space="preserve">Dichotomous item: </w:t>
            </w:r>
            <w:r w:rsidRPr="00883F4D">
              <w:rPr>
                <w:i/>
              </w:rPr>
              <w:t>p</w:t>
            </w:r>
            <w:r>
              <w:t>-value</w:t>
            </w:r>
            <w:r w:rsidRPr="00C97531">
              <w:t xml:space="preserve"> &gt; 0.95</w:t>
            </w:r>
          </w:p>
          <w:p w14:paraId="2F90E00B" w14:textId="77777777" w:rsidR="00A22B3D" w:rsidRPr="00C97531" w:rsidRDefault="00A22B3D" w:rsidP="009621FC">
            <w:pPr>
              <w:pStyle w:val="TableText"/>
              <w:jc w:val="left"/>
            </w:pPr>
            <w:r w:rsidRPr="00C97531">
              <w:rPr>
                <w:rFonts w:eastAsia="Times New Roman"/>
              </w:rPr>
              <w:t>Polytomous item:</w:t>
            </w:r>
            <w:r>
              <w:rPr>
                <w:rFonts w:eastAsia="Times New Roman"/>
              </w:rPr>
              <w:t xml:space="preserve"> AIS</w:t>
            </w:r>
            <w:r w:rsidRPr="00C97531">
              <w:rPr>
                <w:rFonts w:eastAsia="Times New Roman"/>
              </w:rPr>
              <w:t xml:space="preserve"> &gt; </w:t>
            </w:r>
            <w:r>
              <w:rPr>
                <w:rFonts w:eastAsia="Times New Roman"/>
              </w:rPr>
              <w:t>80 percent of maximum possible score points</w:t>
            </w:r>
          </w:p>
        </w:tc>
      </w:tr>
      <w:tr w:rsidR="00A22B3D" w:rsidRPr="00C97531" w14:paraId="2DC538E7" w14:textId="77777777" w:rsidTr="009621FC">
        <w:trPr>
          <w:trHeight w:val="274"/>
        </w:trPr>
        <w:tc>
          <w:tcPr>
            <w:tcW w:w="502" w:type="pct"/>
            <w:shd w:val="clear" w:color="auto" w:fill="auto"/>
          </w:tcPr>
          <w:p w14:paraId="01294BEC" w14:textId="77777777" w:rsidR="00A22B3D" w:rsidRPr="00C97531" w:rsidRDefault="00A22B3D" w:rsidP="009621FC">
            <w:pPr>
              <w:pStyle w:val="TableText"/>
            </w:pPr>
            <w:r w:rsidRPr="00C97531">
              <w:t>Rpoly</w:t>
            </w:r>
          </w:p>
        </w:tc>
        <w:tc>
          <w:tcPr>
            <w:tcW w:w="2249" w:type="pct"/>
            <w:shd w:val="clear" w:color="auto" w:fill="auto"/>
          </w:tcPr>
          <w:p w14:paraId="2852559B" w14:textId="77777777" w:rsidR="00A22B3D" w:rsidRPr="00C97531" w:rsidRDefault="00A22B3D" w:rsidP="009621FC">
            <w:pPr>
              <w:pStyle w:val="TableText"/>
              <w:jc w:val="left"/>
            </w:pPr>
            <w:r>
              <w:t xml:space="preserve">Indicates </w:t>
            </w:r>
            <w:r w:rsidRPr="00C97531">
              <w:t xml:space="preserve">low correlation with </w:t>
            </w:r>
            <w:r>
              <w:t xml:space="preserve">the </w:t>
            </w:r>
            <w:r w:rsidRPr="00C97531">
              <w:t>criterion</w:t>
            </w:r>
          </w:p>
        </w:tc>
        <w:tc>
          <w:tcPr>
            <w:tcW w:w="2249" w:type="pct"/>
            <w:shd w:val="clear" w:color="auto" w:fill="auto"/>
          </w:tcPr>
          <w:p w14:paraId="79AAEFFA" w14:textId="77777777" w:rsidR="00A22B3D" w:rsidRPr="00C97531" w:rsidRDefault="00A22B3D" w:rsidP="009621FC">
            <w:pPr>
              <w:pStyle w:val="TableText"/>
              <w:jc w:val="left"/>
            </w:pPr>
            <w:r w:rsidRPr="00C97531">
              <w:t>Item</w:t>
            </w:r>
            <w:r>
              <w:t xml:space="preserve"> – </w:t>
            </w:r>
            <w:r w:rsidRPr="00C97531">
              <w:t>Total Correlation &lt; 0.20</w:t>
            </w:r>
          </w:p>
        </w:tc>
      </w:tr>
      <w:tr w:rsidR="00A22B3D" w:rsidRPr="00C97531" w14:paraId="638EE7C9" w14:textId="77777777" w:rsidTr="009621FC">
        <w:trPr>
          <w:trHeight w:val="274"/>
        </w:trPr>
        <w:tc>
          <w:tcPr>
            <w:tcW w:w="502" w:type="pct"/>
            <w:shd w:val="clear" w:color="auto" w:fill="auto"/>
          </w:tcPr>
          <w:p w14:paraId="0224C785" w14:textId="77777777" w:rsidR="00A22B3D" w:rsidRPr="00C97531" w:rsidRDefault="00A22B3D" w:rsidP="009621FC">
            <w:pPr>
              <w:pStyle w:val="TableText"/>
            </w:pPr>
            <w:r w:rsidRPr="00C97531">
              <w:t>O</w:t>
            </w:r>
          </w:p>
        </w:tc>
        <w:tc>
          <w:tcPr>
            <w:tcW w:w="2249" w:type="pct"/>
            <w:shd w:val="clear" w:color="auto" w:fill="auto"/>
          </w:tcPr>
          <w:p w14:paraId="5806E560" w14:textId="77777777" w:rsidR="00A22B3D" w:rsidRPr="00C97531" w:rsidRDefault="00A22B3D" w:rsidP="009621FC">
            <w:pPr>
              <w:pStyle w:val="TableText"/>
              <w:jc w:val="left"/>
            </w:pPr>
            <w:r>
              <w:t xml:space="preserve">Indicates </w:t>
            </w:r>
            <w:r w:rsidRPr="00C97531">
              <w:t>high percent of omits</w:t>
            </w:r>
            <w:r>
              <w:t xml:space="preserve"> or </w:t>
            </w:r>
            <w:r w:rsidRPr="00C97531">
              <w:t>not responding</w:t>
            </w:r>
          </w:p>
        </w:tc>
        <w:tc>
          <w:tcPr>
            <w:tcW w:w="2249" w:type="pct"/>
            <w:shd w:val="clear" w:color="auto" w:fill="auto"/>
          </w:tcPr>
          <w:p w14:paraId="1B9A663A" w14:textId="77777777" w:rsidR="00A22B3D" w:rsidRPr="00C97531" w:rsidRDefault="00A22B3D" w:rsidP="009621FC">
            <w:pPr>
              <w:pStyle w:val="TableText"/>
              <w:jc w:val="left"/>
            </w:pPr>
            <w:r w:rsidRPr="00C97531">
              <w:t xml:space="preserve">Dichotomous item: </w:t>
            </w:r>
            <w:r>
              <w:t>%omit</w:t>
            </w:r>
            <w:r w:rsidRPr="00C97531">
              <w:t xml:space="preserve"> &gt; 5%</w:t>
            </w:r>
          </w:p>
          <w:p w14:paraId="0D507B17" w14:textId="77777777" w:rsidR="00A22B3D" w:rsidRPr="00C97531" w:rsidRDefault="00A22B3D" w:rsidP="009621FC">
            <w:pPr>
              <w:pStyle w:val="TableText"/>
              <w:jc w:val="left"/>
            </w:pPr>
            <w:r w:rsidRPr="00C97531">
              <w:t xml:space="preserve">Polytomous item: </w:t>
            </w:r>
            <w:r>
              <w:t>%omit</w:t>
            </w:r>
            <w:r w:rsidRPr="00C97531">
              <w:t xml:space="preserve"> &gt; </w:t>
            </w:r>
            <w:r>
              <w:t>15</w:t>
            </w:r>
            <w:r w:rsidRPr="00C97531">
              <w:t>%</w:t>
            </w:r>
          </w:p>
        </w:tc>
      </w:tr>
      <w:tr w:rsidR="00A22B3D" w:rsidRPr="00C97531" w14:paraId="14465D4F" w14:textId="77777777" w:rsidTr="009621FC">
        <w:trPr>
          <w:trHeight w:val="837"/>
        </w:trPr>
        <w:tc>
          <w:tcPr>
            <w:tcW w:w="502" w:type="pct"/>
            <w:tcBorders>
              <w:bottom w:val="single" w:sz="4" w:space="0" w:color="auto"/>
            </w:tcBorders>
            <w:shd w:val="clear" w:color="auto" w:fill="auto"/>
          </w:tcPr>
          <w:p w14:paraId="7C5F0054" w14:textId="77777777" w:rsidR="00A22B3D" w:rsidRPr="00C97531" w:rsidRDefault="00A22B3D" w:rsidP="009621FC">
            <w:pPr>
              <w:pStyle w:val="TableText"/>
            </w:pPr>
            <w:r w:rsidRPr="00C97531">
              <w:t>D</w:t>
            </w:r>
          </w:p>
        </w:tc>
        <w:tc>
          <w:tcPr>
            <w:tcW w:w="2249" w:type="pct"/>
            <w:tcBorders>
              <w:bottom w:val="single" w:sz="4" w:space="0" w:color="auto"/>
            </w:tcBorders>
            <w:shd w:val="clear" w:color="auto" w:fill="auto"/>
          </w:tcPr>
          <w:p w14:paraId="639C8F73" w14:textId="77777777" w:rsidR="00A22B3D" w:rsidRPr="00C97531" w:rsidRDefault="00A22B3D" w:rsidP="009621FC">
            <w:pPr>
              <w:pStyle w:val="TableText"/>
              <w:jc w:val="left"/>
            </w:pPr>
            <w:r>
              <w:t xml:space="preserve">Indicates </w:t>
            </w:r>
            <w:r w:rsidRPr="00C97531">
              <w:t>high ability students select</w:t>
            </w:r>
            <w:r>
              <w:t>ed a</w:t>
            </w:r>
            <w:r w:rsidRPr="00C97531">
              <w:t xml:space="preserve"> distract</w:t>
            </w:r>
            <w:r>
              <w:t>o</w:t>
            </w:r>
            <w:r w:rsidRPr="00C97531">
              <w:t>r</w:t>
            </w:r>
          </w:p>
        </w:tc>
        <w:tc>
          <w:tcPr>
            <w:tcW w:w="2249" w:type="pct"/>
            <w:tcBorders>
              <w:bottom w:val="single" w:sz="4" w:space="0" w:color="auto"/>
            </w:tcBorders>
            <w:shd w:val="clear" w:color="auto" w:fill="auto"/>
          </w:tcPr>
          <w:p w14:paraId="08380F37" w14:textId="77777777" w:rsidR="00A22B3D" w:rsidRPr="00C97531" w:rsidRDefault="00A22B3D" w:rsidP="009621FC">
            <w:pPr>
              <w:pStyle w:val="TableText"/>
              <w:jc w:val="left"/>
            </w:pPr>
            <w:r w:rsidRPr="00C97531">
              <w:t xml:space="preserve">Dichotomous </w:t>
            </w:r>
            <w:r w:rsidRPr="009964C7">
              <w:t>item</w:t>
            </w:r>
            <w:r w:rsidRPr="00C97531">
              <w:t>: High scoring students tend to select</w:t>
            </w:r>
            <w:r>
              <w:t xml:space="preserve"> a</w:t>
            </w:r>
            <w:r w:rsidRPr="00C97531">
              <w:t xml:space="preserve"> distract</w:t>
            </w:r>
            <w:r>
              <w:t>o</w:t>
            </w:r>
            <w:r w:rsidRPr="00C97531">
              <w:t xml:space="preserve">r </w:t>
            </w:r>
            <w:r>
              <w:t>more often than the</w:t>
            </w:r>
            <w:r w:rsidRPr="00C97531">
              <w:t xml:space="preserve"> correct option</w:t>
            </w:r>
          </w:p>
          <w:p w14:paraId="69AC5BB0" w14:textId="77777777" w:rsidR="00A22B3D" w:rsidRPr="00C97531" w:rsidRDefault="00A22B3D" w:rsidP="009621FC">
            <w:pPr>
              <w:pStyle w:val="TableText"/>
              <w:jc w:val="left"/>
            </w:pPr>
            <w:r w:rsidRPr="00C97531">
              <w:t xml:space="preserve">Polytomous item: High scoring students tend to score lower than at the top score level (0 or 1 for </w:t>
            </w:r>
            <w:r>
              <w:t xml:space="preserve">2-point </w:t>
            </w:r>
            <w:r w:rsidRPr="00C97531">
              <w:t>item)</w:t>
            </w:r>
          </w:p>
        </w:tc>
      </w:tr>
      <w:tr w:rsidR="00A22B3D" w:rsidRPr="00C97531" w14:paraId="31844D45" w14:textId="77777777" w:rsidTr="009621FC">
        <w:tc>
          <w:tcPr>
            <w:tcW w:w="502" w:type="pct"/>
            <w:tcBorders>
              <w:top w:val="single" w:sz="4" w:space="0" w:color="auto"/>
              <w:bottom w:val="single" w:sz="12" w:space="0" w:color="auto"/>
            </w:tcBorders>
            <w:shd w:val="clear" w:color="auto" w:fill="auto"/>
          </w:tcPr>
          <w:p w14:paraId="6A766887" w14:textId="77777777" w:rsidR="00A22B3D" w:rsidRPr="00C97531" w:rsidRDefault="00A22B3D" w:rsidP="009621FC">
            <w:pPr>
              <w:pStyle w:val="TableText"/>
            </w:pPr>
            <w:r>
              <w:t>L</w:t>
            </w:r>
          </w:p>
        </w:tc>
        <w:tc>
          <w:tcPr>
            <w:tcW w:w="2249" w:type="pct"/>
            <w:tcBorders>
              <w:top w:val="single" w:sz="4" w:space="0" w:color="auto"/>
              <w:bottom w:val="single" w:sz="12" w:space="0" w:color="auto"/>
            </w:tcBorders>
            <w:shd w:val="clear" w:color="auto" w:fill="auto"/>
          </w:tcPr>
          <w:p w14:paraId="5B94F229" w14:textId="77777777" w:rsidR="00A22B3D" w:rsidRDefault="00A22B3D" w:rsidP="009621FC">
            <w:pPr>
              <w:pStyle w:val="TableText"/>
              <w:jc w:val="left"/>
            </w:pPr>
            <w:r>
              <w:t>Indicates a small percentage of students obtaining a score category</w:t>
            </w:r>
          </w:p>
        </w:tc>
        <w:tc>
          <w:tcPr>
            <w:tcW w:w="2249" w:type="pct"/>
            <w:tcBorders>
              <w:top w:val="single" w:sz="4" w:space="0" w:color="auto"/>
              <w:bottom w:val="single" w:sz="12" w:space="0" w:color="auto"/>
            </w:tcBorders>
            <w:shd w:val="clear" w:color="auto" w:fill="auto"/>
          </w:tcPr>
          <w:p w14:paraId="7C1AF70B" w14:textId="77777777" w:rsidR="00A22B3D" w:rsidRPr="00C97531" w:rsidRDefault="00A22B3D" w:rsidP="009621FC">
            <w:pPr>
              <w:pStyle w:val="TableText"/>
              <w:jc w:val="left"/>
            </w:pPr>
            <w:r>
              <w:t>Polytomous item: percentage obtaining any score category lower than or equal to 3%</w:t>
            </w:r>
          </w:p>
        </w:tc>
      </w:tr>
    </w:tbl>
    <w:p w14:paraId="3B9515AD" w14:textId="791F296C" w:rsidR="00A22B3D" w:rsidRDefault="00A22B3D" w:rsidP="00BC37A1">
      <w:pPr>
        <w:autoSpaceDE w:val="0"/>
        <w:autoSpaceDN w:val="0"/>
        <w:adjustRightInd w:val="0"/>
        <w:spacing w:before="240"/>
        <w:ind w:left="0"/>
        <w:rPr>
          <w:rFonts w:eastAsia="Wingdings-Regular"/>
        </w:rPr>
      </w:pPr>
      <w:r>
        <w:rPr>
          <w:rFonts w:eastAsia="Wingdings-Regular"/>
          <w:b/>
        </w:rPr>
        <w:t>Note 2:</w:t>
      </w:r>
      <w:r w:rsidRPr="009A35D9">
        <w:rPr>
          <w:rFonts w:eastAsia="Wingdings-Regular"/>
        </w:rPr>
        <w:t xml:space="preserve"> </w:t>
      </w:r>
      <w:r>
        <w:rPr>
          <w:rFonts w:eastAsia="Wingdings-Regular"/>
        </w:rPr>
        <w:t xml:space="preserve">Items that do not have a flagged are indicated with “[no flag]” in the </w:t>
      </w:r>
      <w:r>
        <w:rPr>
          <w:rFonts w:eastAsia="Wingdings-Regular"/>
          <w:i/>
        </w:rPr>
        <w:t>Flag</w:t>
      </w:r>
      <w:r>
        <w:rPr>
          <w:rFonts w:eastAsia="Wingdings-Regular"/>
        </w:rPr>
        <w:t xml:space="preserve"> column in </w:t>
      </w:r>
      <w:r w:rsidRPr="002E372F">
        <w:rPr>
          <w:rStyle w:val="Cross-Reference"/>
        </w:rPr>
        <w:fldChar w:fldCharType="begin"/>
      </w:r>
      <w:r w:rsidRPr="002E372F">
        <w:rPr>
          <w:rStyle w:val="Cross-Reference"/>
        </w:rPr>
        <w:instrText xml:space="preserve"> REF _Ref30151905 \h  \* MERGEFORMAT </w:instrText>
      </w:r>
      <w:r w:rsidRPr="002E372F">
        <w:rPr>
          <w:rStyle w:val="Cross-Reference"/>
        </w:rPr>
      </w:r>
      <w:r w:rsidRPr="002E372F">
        <w:rPr>
          <w:rStyle w:val="Cross-Reference"/>
        </w:rPr>
        <w:fldChar w:fldCharType="separate"/>
      </w:r>
      <w:r w:rsidR="00372031" w:rsidRPr="00372031">
        <w:rPr>
          <w:rStyle w:val="Cross-Reference"/>
        </w:rPr>
        <w:t>t</w:t>
      </w:r>
      <w:r w:rsidR="00F94BF3" w:rsidRPr="00372031">
        <w:rPr>
          <w:rStyle w:val="Cross-Reference"/>
        </w:rPr>
        <w:t>able 7.A.2</w:t>
      </w:r>
      <w:r w:rsidRPr="002E372F">
        <w:rPr>
          <w:rStyle w:val="Cross-Reference"/>
        </w:rPr>
        <w:fldChar w:fldCharType="end"/>
      </w:r>
      <w:r>
        <w:rPr>
          <w:rFonts w:eastAsia="Wingdings-Regular"/>
        </w:rPr>
        <w:t xml:space="preserve"> </w:t>
      </w:r>
      <w:r w:rsidRPr="00C608E0">
        <w:rPr>
          <w:rFonts w:eastAsia="Wingdings-Regular"/>
        </w:rPr>
        <w:t xml:space="preserve">through </w:t>
      </w:r>
      <w:r w:rsidRPr="002E372F">
        <w:rPr>
          <w:rStyle w:val="Cross-Reference"/>
        </w:rPr>
        <w:fldChar w:fldCharType="begin"/>
      </w:r>
      <w:r w:rsidRPr="002E372F">
        <w:rPr>
          <w:rStyle w:val="Cross-Reference"/>
        </w:rPr>
        <w:instrText xml:space="preserve"> REF _Ref30151912 \h  \* MERGEFORMAT </w:instrText>
      </w:r>
      <w:r w:rsidRPr="002E372F">
        <w:rPr>
          <w:rStyle w:val="Cross-Reference"/>
        </w:rPr>
      </w:r>
      <w:r w:rsidRPr="002E372F">
        <w:rPr>
          <w:rStyle w:val="Cross-Reference"/>
        </w:rPr>
        <w:fldChar w:fldCharType="separate"/>
      </w:r>
      <w:r w:rsidR="00372031" w:rsidRPr="00372031">
        <w:rPr>
          <w:rStyle w:val="Cross-Reference"/>
        </w:rPr>
        <w:t>t</w:t>
      </w:r>
      <w:r w:rsidR="00F94BF3" w:rsidRPr="00372031">
        <w:rPr>
          <w:rStyle w:val="Cross-Reference"/>
        </w:rPr>
        <w:t>able 7.A.7</w:t>
      </w:r>
      <w:r w:rsidRPr="002E372F">
        <w:rPr>
          <w:rStyle w:val="Cross-Reference"/>
        </w:rPr>
        <w:fldChar w:fldCharType="end"/>
      </w:r>
      <w:r>
        <w:rPr>
          <w:rFonts w:eastAsia="Wingdings-Regular"/>
        </w:rPr>
        <w:t>.</w:t>
      </w:r>
    </w:p>
    <w:p w14:paraId="616D5DDF" w14:textId="10C8507C" w:rsidR="00A22B3D" w:rsidRDefault="00A22B3D" w:rsidP="003112A9">
      <w:pPr>
        <w:pStyle w:val="Caption"/>
      </w:pPr>
      <w:bookmarkStart w:id="745" w:name="_Ref146529400"/>
      <w:bookmarkStart w:id="746" w:name="_Toc38636188"/>
      <w:bookmarkStart w:id="747" w:name="_Toc180396678"/>
      <w:r>
        <w:lastRenderedPageBreak/>
        <w:t xml:space="preserve">Table </w:t>
      </w:r>
      <w:proofErr w:type="gramStart"/>
      <w:r>
        <w:t>7.A.</w:t>
      </w:r>
      <w:proofErr w:type="gramEnd"/>
      <w:r>
        <w:rPr>
          <w:noProof/>
        </w:rPr>
        <w:fldChar w:fldCharType="begin"/>
      </w:r>
      <w:r>
        <w:rPr>
          <w:noProof/>
        </w:rPr>
        <w:instrText xml:space="preserve"> SEQ Table_7.A. \* ARABIC </w:instrText>
      </w:r>
      <w:r>
        <w:rPr>
          <w:noProof/>
        </w:rPr>
        <w:fldChar w:fldCharType="separate"/>
      </w:r>
      <w:r w:rsidR="00F94BF3">
        <w:rPr>
          <w:noProof/>
        </w:rPr>
        <w:t>1</w:t>
      </w:r>
      <w:r>
        <w:rPr>
          <w:noProof/>
        </w:rPr>
        <w:fldChar w:fldCharType="end"/>
      </w:r>
      <w:bookmarkEnd w:id="745"/>
      <w:r w:rsidRPr="002A40FA">
        <w:t xml:space="preserve"> </w:t>
      </w:r>
      <w:r>
        <w:t xml:space="preserve"> </w:t>
      </w:r>
      <w:r w:rsidRPr="007916B7">
        <w:t xml:space="preserve">Classical </w:t>
      </w:r>
      <w:r>
        <w:t>I</w:t>
      </w:r>
      <w:r w:rsidRPr="007916B7">
        <w:t xml:space="preserve">tem </w:t>
      </w:r>
      <w:r>
        <w:t>S</w:t>
      </w:r>
      <w:r w:rsidRPr="007916B7">
        <w:t xml:space="preserve">tatistics for </w:t>
      </w:r>
      <w:r>
        <w:t>E</w:t>
      </w:r>
      <w:r w:rsidRPr="007916B7">
        <w:t>ach</w:t>
      </w:r>
      <w:r>
        <w:t xml:space="preserve"> Embedded</w:t>
      </w:r>
      <w:r w:rsidRPr="007916B7">
        <w:t xml:space="preserve"> </w:t>
      </w:r>
      <w:r>
        <w:t>PT</w:t>
      </w:r>
      <w:bookmarkEnd w:id="746"/>
      <w:bookmarkEnd w:id="747"/>
    </w:p>
    <w:tbl>
      <w:tblPr>
        <w:tblStyle w:val="TRtable"/>
        <w:tblW w:w="10465" w:type="dxa"/>
        <w:tblLook w:val="04A0" w:firstRow="1" w:lastRow="0" w:firstColumn="1" w:lastColumn="0" w:noHBand="0" w:noVBand="1"/>
        <w:tblDescription w:val="classical item statistics for each embedded PT"/>
      </w:tblPr>
      <w:tblGrid>
        <w:gridCol w:w="5904"/>
        <w:gridCol w:w="576"/>
        <w:gridCol w:w="817"/>
        <w:gridCol w:w="720"/>
        <w:gridCol w:w="720"/>
        <w:gridCol w:w="720"/>
        <w:gridCol w:w="1008"/>
      </w:tblGrid>
      <w:tr w:rsidR="00A22B3D" w:rsidRPr="00CB2E58" w14:paraId="6E9CB9F6" w14:textId="77777777" w:rsidTr="00F13BCC">
        <w:trPr>
          <w:cnfStyle w:val="100000000000" w:firstRow="1" w:lastRow="0" w:firstColumn="0" w:lastColumn="0" w:oddVBand="0" w:evenVBand="0" w:oddHBand="0" w:evenHBand="0" w:firstRowFirstColumn="0" w:firstRowLastColumn="0" w:lastRowFirstColumn="0" w:lastRowLastColumn="0"/>
          <w:trHeight w:val="3024"/>
        </w:trPr>
        <w:tc>
          <w:tcPr>
            <w:tcW w:w="5904" w:type="dxa"/>
            <w:noWrap/>
            <w:hideMark/>
          </w:tcPr>
          <w:p w14:paraId="3BB70D8D" w14:textId="77777777" w:rsidR="00A22B3D" w:rsidRPr="00CB2E58" w:rsidRDefault="00A22B3D" w:rsidP="006C31AB">
            <w:pPr>
              <w:pStyle w:val="TableHead"/>
            </w:pPr>
            <w:r>
              <w:t>Grade Level and Version</w:t>
            </w:r>
          </w:p>
        </w:tc>
        <w:tc>
          <w:tcPr>
            <w:tcW w:w="576" w:type="dxa"/>
            <w:noWrap/>
            <w:textDirection w:val="btLr"/>
            <w:vAlign w:val="center"/>
            <w:hideMark/>
          </w:tcPr>
          <w:p w14:paraId="788FB662" w14:textId="77777777" w:rsidR="00A22B3D" w:rsidRPr="00CB2E58" w:rsidRDefault="00A22B3D" w:rsidP="005B6BF8">
            <w:pPr>
              <w:pStyle w:val="TableHead"/>
              <w:ind w:left="72" w:right="113"/>
              <w:jc w:val="left"/>
            </w:pPr>
            <w:r>
              <w:t>Number of Unique Items</w:t>
            </w:r>
          </w:p>
        </w:tc>
        <w:tc>
          <w:tcPr>
            <w:tcW w:w="817" w:type="dxa"/>
            <w:textDirection w:val="btLr"/>
            <w:vAlign w:val="center"/>
          </w:tcPr>
          <w:p w14:paraId="3C54B77A" w14:textId="77777777" w:rsidR="00A22B3D" w:rsidRPr="00CB2E58" w:rsidRDefault="00A22B3D" w:rsidP="005B6BF8">
            <w:pPr>
              <w:pStyle w:val="TableHead"/>
              <w:ind w:left="72" w:right="113"/>
              <w:jc w:val="left"/>
            </w:pPr>
            <w:r>
              <w:t>Maximum Number of Students</w:t>
            </w:r>
          </w:p>
        </w:tc>
        <w:tc>
          <w:tcPr>
            <w:tcW w:w="720" w:type="dxa"/>
            <w:noWrap/>
            <w:textDirection w:val="btLr"/>
            <w:vAlign w:val="center"/>
            <w:hideMark/>
          </w:tcPr>
          <w:p w14:paraId="190F9020" w14:textId="77777777" w:rsidR="00A22B3D" w:rsidRPr="00CB2E58" w:rsidRDefault="00A22B3D" w:rsidP="005B6BF8">
            <w:pPr>
              <w:pStyle w:val="TableHead"/>
              <w:ind w:left="72" w:right="113"/>
              <w:jc w:val="left"/>
            </w:pPr>
            <w:r w:rsidRPr="00CB2E58">
              <w:t xml:space="preserve">Mean </w:t>
            </w:r>
            <w:r w:rsidRPr="00CB2E58">
              <w:rPr>
                <w:i/>
              </w:rPr>
              <w:t>p</w:t>
            </w:r>
            <w:r>
              <w:rPr>
                <w:i/>
              </w:rPr>
              <w:t>-</w:t>
            </w:r>
            <w:r w:rsidRPr="00D23FF2">
              <w:t>value</w:t>
            </w:r>
          </w:p>
        </w:tc>
        <w:tc>
          <w:tcPr>
            <w:tcW w:w="720" w:type="dxa"/>
            <w:noWrap/>
            <w:textDirection w:val="btLr"/>
            <w:vAlign w:val="center"/>
            <w:hideMark/>
          </w:tcPr>
          <w:p w14:paraId="0518D613" w14:textId="77777777" w:rsidR="00A22B3D" w:rsidRPr="00CB2E58" w:rsidRDefault="00A22B3D" w:rsidP="005B6BF8">
            <w:pPr>
              <w:pStyle w:val="TableHead"/>
              <w:ind w:left="72" w:right="113"/>
              <w:jc w:val="left"/>
            </w:pPr>
            <w:r w:rsidRPr="00CB2E58">
              <w:t>Min</w:t>
            </w:r>
            <w:r>
              <w:t xml:space="preserve">imum </w:t>
            </w:r>
            <w:r w:rsidRPr="00CB2E58">
              <w:rPr>
                <w:i/>
              </w:rPr>
              <w:t>p</w:t>
            </w:r>
            <w:r>
              <w:rPr>
                <w:i/>
              </w:rPr>
              <w:t>-</w:t>
            </w:r>
            <w:r w:rsidRPr="00D23FF2">
              <w:t>value</w:t>
            </w:r>
          </w:p>
        </w:tc>
        <w:tc>
          <w:tcPr>
            <w:tcW w:w="720" w:type="dxa"/>
            <w:noWrap/>
            <w:textDirection w:val="btLr"/>
            <w:vAlign w:val="center"/>
            <w:hideMark/>
          </w:tcPr>
          <w:p w14:paraId="24D93E18" w14:textId="77777777" w:rsidR="00A22B3D" w:rsidRPr="00CB2E58" w:rsidRDefault="00A22B3D" w:rsidP="005B6BF8">
            <w:pPr>
              <w:pStyle w:val="TableHead"/>
              <w:ind w:left="72" w:right="113"/>
              <w:jc w:val="left"/>
            </w:pPr>
            <w:r w:rsidRPr="00CB2E58">
              <w:t>Max</w:t>
            </w:r>
            <w:r>
              <w:t xml:space="preserve">imum </w:t>
            </w:r>
            <w:r w:rsidRPr="00CB2E58">
              <w:rPr>
                <w:i/>
              </w:rPr>
              <w:t>p</w:t>
            </w:r>
            <w:r>
              <w:rPr>
                <w:i/>
              </w:rPr>
              <w:t>-</w:t>
            </w:r>
            <w:r w:rsidRPr="00D23FF2">
              <w:t>value</w:t>
            </w:r>
          </w:p>
        </w:tc>
        <w:tc>
          <w:tcPr>
            <w:tcW w:w="1008" w:type="dxa"/>
            <w:noWrap/>
            <w:textDirection w:val="btLr"/>
            <w:vAlign w:val="center"/>
            <w:hideMark/>
          </w:tcPr>
          <w:p w14:paraId="3D2FD21F" w14:textId="77777777" w:rsidR="00A22B3D" w:rsidRPr="00CB2E58" w:rsidRDefault="00A22B3D" w:rsidP="005B6BF8">
            <w:pPr>
              <w:pStyle w:val="TableHead"/>
              <w:ind w:left="72" w:right="113"/>
              <w:jc w:val="left"/>
            </w:pPr>
            <w:r>
              <w:t>Mean Item-Total P</w:t>
            </w:r>
            <w:r w:rsidRPr="00CB2E58">
              <w:t>olyserial</w:t>
            </w:r>
            <w:r>
              <w:t xml:space="preserve"> Correlation</w:t>
            </w:r>
          </w:p>
        </w:tc>
      </w:tr>
      <w:tr w:rsidR="00A22B3D" w:rsidRPr="00CB2E58" w14:paraId="2C51895B" w14:textId="77777777" w:rsidTr="00F13BCC">
        <w:tc>
          <w:tcPr>
            <w:tcW w:w="5904" w:type="dxa"/>
            <w:noWrap/>
            <w:hideMark/>
          </w:tcPr>
          <w:p w14:paraId="0D97163F" w14:textId="77777777" w:rsidR="00A22B3D" w:rsidRPr="007C073F" w:rsidRDefault="00A22B3D" w:rsidP="006C31AB">
            <w:pPr>
              <w:pStyle w:val="TableText"/>
              <w:keepNext/>
              <w:rPr>
                <w:b/>
              </w:rPr>
            </w:pPr>
            <w:r w:rsidRPr="007C073F">
              <w:rPr>
                <w:b/>
              </w:rPr>
              <w:t xml:space="preserve">Grade </w:t>
            </w:r>
            <w:r>
              <w:rPr>
                <w:b/>
              </w:rPr>
              <w:t>5</w:t>
            </w:r>
            <w:r w:rsidRPr="007C073F">
              <w:rPr>
                <w:b/>
              </w:rPr>
              <w:t xml:space="preserve"> </w:t>
            </w:r>
            <w:r>
              <w:rPr>
                <w:b/>
              </w:rPr>
              <w:t xml:space="preserve">Version 1 </w:t>
            </w:r>
            <w:r w:rsidRPr="007C073F">
              <w:rPr>
                <w:b/>
              </w:rPr>
              <w:t>Total:</w:t>
            </w:r>
          </w:p>
        </w:tc>
        <w:tc>
          <w:tcPr>
            <w:tcW w:w="576" w:type="dxa"/>
            <w:noWrap/>
            <w:vAlign w:val="bottom"/>
          </w:tcPr>
          <w:p w14:paraId="783D165F" w14:textId="77777777" w:rsidR="00A22B3D" w:rsidRPr="00CB2E58" w:rsidRDefault="00A22B3D" w:rsidP="006C31AB">
            <w:pPr>
              <w:pStyle w:val="TableText"/>
              <w:keepNext/>
            </w:pPr>
            <w:r>
              <w:rPr>
                <w:color w:val="000000"/>
              </w:rPr>
              <w:t>30</w:t>
            </w:r>
          </w:p>
        </w:tc>
        <w:tc>
          <w:tcPr>
            <w:tcW w:w="817" w:type="dxa"/>
            <w:vAlign w:val="bottom"/>
          </w:tcPr>
          <w:p w14:paraId="5A903026" w14:textId="77777777" w:rsidR="00A22B3D" w:rsidRPr="00EA410A" w:rsidRDefault="00A22B3D" w:rsidP="006C31AB">
            <w:pPr>
              <w:pStyle w:val="TableText"/>
              <w:keepNext/>
            </w:pPr>
            <w:r>
              <w:rPr>
                <w:color w:val="000000"/>
              </w:rPr>
              <w:t>2,290</w:t>
            </w:r>
          </w:p>
        </w:tc>
        <w:tc>
          <w:tcPr>
            <w:tcW w:w="720" w:type="dxa"/>
            <w:noWrap/>
            <w:vAlign w:val="bottom"/>
          </w:tcPr>
          <w:p w14:paraId="68940289" w14:textId="77777777" w:rsidR="00A22B3D" w:rsidRPr="00CB2E58" w:rsidRDefault="00A22B3D" w:rsidP="006C31AB">
            <w:pPr>
              <w:pStyle w:val="TableText"/>
              <w:keepNext/>
            </w:pPr>
            <w:r>
              <w:rPr>
                <w:color w:val="000000"/>
              </w:rPr>
              <w:t>0.67</w:t>
            </w:r>
          </w:p>
        </w:tc>
        <w:tc>
          <w:tcPr>
            <w:tcW w:w="720" w:type="dxa"/>
            <w:noWrap/>
            <w:vAlign w:val="bottom"/>
          </w:tcPr>
          <w:p w14:paraId="11322EB8" w14:textId="77777777" w:rsidR="00A22B3D" w:rsidRPr="00CB2E58" w:rsidRDefault="00A22B3D" w:rsidP="006C31AB">
            <w:pPr>
              <w:pStyle w:val="TableText"/>
              <w:keepNext/>
            </w:pPr>
            <w:r>
              <w:rPr>
                <w:color w:val="000000"/>
              </w:rPr>
              <w:t>0.38</w:t>
            </w:r>
          </w:p>
        </w:tc>
        <w:tc>
          <w:tcPr>
            <w:tcW w:w="720" w:type="dxa"/>
            <w:noWrap/>
            <w:vAlign w:val="bottom"/>
          </w:tcPr>
          <w:p w14:paraId="4D37005D" w14:textId="77777777" w:rsidR="00A22B3D" w:rsidRPr="00CB2E58" w:rsidRDefault="00A22B3D" w:rsidP="006C31AB">
            <w:pPr>
              <w:pStyle w:val="TableText"/>
              <w:keepNext/>
            </w:pPr>
            <w:r>
              <w:rPr>
                <w:color w:val="000000"/>
              </w:rPr>
              <w:t>0.92</w:t>
            </w:r>
          </w:p>
        </w:tc>
        <w:tc>
          <w:tcPr>
            <w:tcW w:w="1008" w:type="dxa"/>
            <w:noWrap/>
            <w:vAlign w:val="bottom"/>
          </w:tcPr>
          <w:p w14:paraId="5215E07A" w14:textId="77777777" w:rsidR="00A22B3D" w:rsidRPr="00CB2E58" w:rsidRDefault="00A22B3D" w:rsidP="006C31AB">
            <w:pPr>
              <w:pStyle w:val="TableText"/>
              <w:keepNext/>
              <w:ind w:right="288"/>
            </w:pPr>
            <w:r>
              <w:rPr>
                <w:color w:val="000000"/>
              </w:rPr>
              <w:t>0.55</w:t>
            </w:r>
          </w:p>
        </w:tc>
      </w:tr>
      <w:tr w:rsidR="00A22B3D" w:rsidRPr="00CB2E58" w14:paraId="6D3764CC" w14:textId="77777777" w:rsidTr="00F13BCC">
        <w:tc>
          <w:tcPr>
            <w:tcW w:w="5904" w:type="dxa"/>
            <w:noWrap/>
            <w:hideMark/>
          </w:tcPr>
          <w:p w14:paraId="4F0F2427" w14:textId="77777777" w:rsidR="00A22B3D" w:rsidRPr="00C706C5" w:rsidRDefault="00A22B3D" w:rsidP="006C31AB">
            <w:pPr>
              <w:pStyle w:val="TableText"/>
              <w:keepNext/>
              <w:rPr>
                <w:vertAlign w:val="superscript"/>
              </w:rPr>
            </w:pPr>
            <w:r>
              <w:t>Grade 5 PT 1 (Life Sciences) Version 1</w:t>
            </w:r>
          </w:p>
        </w:tc>
        <w:tc>
          <w:tcPr>
            <w:tcW w:w="576" w:type="dxa"/>
            <w:noWrap/>
            <w:vAlign w:val="bottom"/>
          </w:tcPr>
          <w:p w14:paraId="12EAB992" w14:textId="77777777" w:rsidR="00A22B3D" w:rsidRPr="00CB2E58" w:rsidRDefault="00A22B3D" w:rsidP="006C31AB">
            <w:pPr>
              <w:pStyle w:val="TableText"/>
              <w:keepNext/>
            </w:pPr>
            <w:r>
              <w:rPr>
                <w:color w:val="000000"/>
              </w:rPr>
              <w:t>10</w:t>
            </w:r>
          </w:p>
        </w:tc>
        <w:tc>
          <w:tcPr>
            <w:tcW w:w="817" w:type="dxa"/>
            <w:vAlign w:val="bottom"/>
          </w:tcPr>
          <w:p w14:paraId="51DDE1DE" w14:textId="77777777" w:rsidR="00A22B3D" w:rsidRDefault="00A22B3D" w:rsidP="006C31AB">
            <w:pPr>
              <w:pStyle w:val="TableText"/>
              <w:keepNext/>
            </w:pPr>
            <w:r>
              <w:rPr>
                <w:color w:val="000000"/>
              </w:rPr>
              <w:t>2,290</w:t>
            </w:r>
          </w:p>
        </w:tc>
        <w:tc>
          <w:tcPr>
            <w:tcW w:w="720" w:type="dxa"/>
            <w:noWrap/>
            <w:vAlign w:val="bottom"/>
          </w:tcPr>
          <w:p w14:paraId="482ED498" w14:textId="77777777" w:rsidR="00A22B3D" w:rsidRPr="00CB2E58" w:rsidRDefault="00A22B3D" w:rsidP="006C31AB">
            <w:pPr>
              <w:pStyle w:val="TableText"/>
              <w:keepNext/>
            </w:pPr>
            <w:r>
              <w:rPr>
                <w:color w:val="000000"/>
              </w:rPr>
              <w:t>0.73</w:t>
            </w:r>
          </w:p>
        </w:tc>
        <w:tc>
          <w:tcPr>
            <w:tcW w:w="720" w:type="dxa"/>
            <w:noWrap/>
            <w:vAlign w:val="bottom"/>
          </w:tcPr>
          <w:p w14:paraId="479EA7FB" w14:textId="77777777" w:rsidR="00A22B3D" w:rsidRPr="00CB2E58" w:rsidRDefault="00A22B3D" w:rsidP="006C31AB">
            <w:pPr>
              <w:pStyle w:val="TableText"/>
              <w:keepNext/>
            </w:pPr>
            <w:r>
              <w:rPr>
                <w:color w:val="000000"/>
              </w:rPr>
              <w:t>0.39</w:t>
            </w:r>
          </w:p>
        </w:tc>
        <w:tc>
          <w:tcPr>
            <w:tcW w:w="720" w:type="dxa"/>
            <w:noWrap/>
            <w:vAlign w:val="bottom"/>
          </w:tcPr>
          <w:p w14:paraId="2C9F1D14" w14:textId="77777777" w:rsidR="00A22B3D" w:rsidRPr="00CB2E58" w:rsidRDefault="00A22B3D" w:rsidP="006C31AB">
            <w:pPr>
              <w:pStyle w:val="TableText"/>
              <w:keepNext/>
            </w:pPr>
            <w:r>
              <w:rPr>
                <w:color w:val="000000"/>
              </w:rPr>
              <w:t>0.92</w:t>
            </w:r>
          </w:p>
        </w:tc>
        <w:tc>
          <w:tcPr>
            <w:tcW w:w="1008" w:type="dxa"/>
            <w:noWrap/>
            <w:vAlign w:val="bottom"/>
          </w:tcPr>
          <w:p w14:paraId="6F2B5A62" w14:textId="77777777" w:rsidR="00A22B3D" w:rsidRPr="00CB2E58" w:rsidRDefault="00A22B3D" w:rsidP="006C31AB">
            <w:pPr>
              <w:pStyle w:val="TableText"/>
              <w:keepNext/>
              <w:ind w:right="288"/>
            </w:pPr>
            <w:r>
              <w:rPr>
                <w:color w:val="000000"/>
              </w:rPr>
              <w:t>0.58</w:t>
            </w:r>
          </w:p>
        </w:tc>
      </w:tr>
      <w:tr w:rsidR="00A22B3D" w:rsidRPr="00CB2E58" w14:paraId="0C55714F" w14:textId="77777777" w:rsidTr="00F13BCC">
        <w:tc>
          <w:tcPr>
            <w:tcW w:w="5904" w:type="dxa"/>
            <w:noWrap/>
            <w:hideMark/>
          </w:tcPr>
          <w:p w14:paraId="0122E86A" w14:textId="77777777" w:rsidR="00A22B3D" w:rsidRPr="00CB2E58" w:rsidRDefault="00A22B3D" w:rsidP="006C31AB">
            <w:pPr>
              <w:pStyle w:val="TableText"/>
              <w:keepNext/>
            </w:pPr>
            <w:r>
              <w:t>Grade 5 PT 2 (Physical Sciences) Version 1</w:t>
            </w:r>
          </w:p>
        </w:tc>
        <w:tc>
          <w:tcPr>
            <w:tcW w:w="576" w:type="dxa"/>
            <w:noWrap/>
            <w:vAlign w:val="bottom"/>
          </w:tcPr>
          <w:p w14:paraId="333AD930" w14:textId="77777777" w:rsidR="00A22B3D" w:rsidRPr="00CB2E58" w:rsidRDefault="00A22B3D" w:rsidP="006C31AB">
            <w:pPr>
              <w:pStyle w:val="TableText"/>
              <w:keepNext/>
            </w:pPr>
            <w:r>
              <w:rPr>
                <w:color w:val="000000"/>
              </w:rPr>
              <w:t>10</w:t>
            </w:r>
          </w:p>
        </w:tc>
        <w:tc>
          <w:tcPr>
            <w:tcW w:w="817" w:type="dxa"/>
            <w:vAlign w:val="bottom"/>
          </w:tcPr>
          <w:p w14:paraId="73AAE67E" w14:textId="77777777" w:rsidR="00A22B3D" w:rsidRDefault="00A22B3D" w:rsidP="006C31AB">
            <w:pPr>
              <w:pStyle w:val="TableText"/>
              <w:keepNext/>
            </w:pPr>
            <w:r>
              <w:rPr>
                <w:color w:val="000000"/>
              </w:rPr>
              <w:t>2,290</w:t>
            </w:r>
          </w:p>
        </w:tc>
        <w:tc>
          <w:tcPr>
            <w:tcW w:w="720" w:type="dxa"/>
            <w:noWrap/>
            <w:vAlign w:val="bottom"/>
          </w:tcPr>
          <w:p w14:paraId="7E59763B" w14:textId="77777777" w:rsidR="00A22B3D" w:rsidRPr="00CB2E58" w:rsidRDefault="00A22B3D" w:rsidP="006C31AB">
            <w:pPr>
              <w:pStyle w:val="TableText"/>
              <w:keepNext/>
            </w:pPr>
            <w:r>
              <w:rPr>
                <w:color w:val="000000"/>
              </w:rPr>
              <w:t>0.72</w:t>
            </w:r>
          </w:p>
        </w:tc>
        <w:tc>
          <w:tcPr>
            <w:tcW w:w="720" w:type="dxa"/>
            <w:noWrap/>
            <w:vAlign w:val="bottom"/>
          </w:tcPr>
          <w:p w14:paraId="4919A0CE" w14:textId="77777777" w:rsidR="00A22B3D" w:rsidRPr="00CB2E58" w:rsidRDefault="00A22B3D" w:rsidP="006C31AB">
            <w:pPr>
              <w:pStyle w:val="TableText"/>
              <w:keepNext/>
            </w:pPr>
            <w:r>
              <w:rPr>
                <w:color w:val="000000"/>
              </w:rPr>
              <w:t>0.41</w:t>
            </w:r>
          </w:p>
        </w:tc>
        <w:tc>
          <w:tcPr>
            <w:tcW w:w="720" w:type="dxa"/>
            <w:noWrap/>
            <w:vAlign w:val="bottom"/>
          </w:tcPr>
          <w:p w14:paraId="773AE3E9" w14:textId="77777777" w:rsidR="00A22B3D" w:rsidRPr="00CB2E58" w:rsidRDefault="00A22B3D" w:rsidP="006C31AB">
            <w:pPr>
              <w:pStyle w:val="TableText"/>
              <w:keepNext/>
            </w:pPr>
            <w:r>
              <w:rPr>
                <w:color w:val="000000"/>
              </w:rPr>
              <w:t>0.88</w:t>
            </w:r>
          </w:p>
        </w:tc>
        <w:tc>
          <w:tcPr>
            <w:tcW w:w="1008" w:type="dxa"/>
            <w:noWrap/>
            <w:vAlign w:val="bottom"/>
          </w:tcPr>
          <w:p w14:paraId="2946631F" w14:textId="77777777" w:rsidR="00A22B3D" w:rsidRPr="00CB2E58" w:rsidRDefault="00A22B3D" w:rsidP="006C31AB">
            <w:pPr>
              <w:pStyle w:val="TableText"/>
              <w:keepNext/>
              <w:ind w:right="288"/>
            </w:pPr>
            <w:r>
              <w:rPr>
                <w:color w:val="000000"/>
              </w:rPr>
              <w:t>0.60</w:t>
            </w:r>
          </w:p>
        </w:tc>
      </w:tr>
      <w:tr w:rsidR="00A22B3D" w:rsidRPr="00CB2E58" w14:paraId="694087B6" w14:textId="77777777" w:rsidTr="00F13BCC">
        <w:tc>
          <w:tcPr>
            <w:tcW w:w="5904" w:type="dxa"/>
            <w:tcBorders>
              <w:bottom w:val="single" w:sz="4" w:space="0" w:color="auto"/>
            </w:tcBorders>
            <w:noWrap/>
          </w:tcPr>
          <w:p w14:paraId="44E89D65" w14:textId="77777777" w:rsidR="00A22B3D" w:rsidRDefault="00A22B3D" w:rsidP="006C31AB">
            <w:pPr>
              <w:pStyle w:val="TableText"/>
              <w:keepNext/>
            </w:pPr>
            <w:r>
              <w:t>Grade 5 PT 3 (Earth and Space Sciences) Version 1</w:t>
            </w:r>
          </w:p>
        </w:tc>
        <w:tc>
          <w:tcPr>
            <w:tcW w:w="576" w:type="dxa"/>
            <w:tcBorders>
              <w:bottom w:val="single" w:sz="4" w:space="0" w:color="auto"/>
            </w:tcBorders>
            <w:noWrap/>
            <w:vAlign w:val="bottom"/>
          </w:tcPr>
          <w:p w14:paraId="2AEB0049" w14:textId="77777777" w:rsidR="00A22B3D" w:rsidRDefault="00A22B3D" w:rsidP="006C31AB">
            <w:pPr>
              <w:pStyle w:val="TableText"/>
              <w:keepNext/>
            </w:pPr>
            <w:r>
              <w:rPr>
                <w:color w:val="000000"/>
              </w:rPr>
              <w:t>10</w:t>
            </w:r>
          </w:p>
        </w:tc>
        <w:tc>
          <w:tcPr>
            <w:tcW w:w="817" w:type="dxa"/>
            <w:tcBorders>
              <w:bottom w:val="single" w:sz="4" w:space="0" w:color="auto"/>
            </w:tcBorders>
            <w:vAlign w:val="bottom"/>
          </w:tcPr>
          <w:p w14:paraId="1476CD22" w14:textId="77777777" w:rsidR="00A22B3D" w:rsidRPr="008E45A6" w:rsidRDefault="00A22B3D" w:rsidP="006C31AB">
            <w:pPr>
              <w:pStyle w:val="TableText"/>
              <w:keepNext/>
            </w:pPr>
            <w:r>
              <w:rPr>
                <w:color w:val="000000"/>
              </w:rPr>
              <w:t>2,290</w:t>
            </w:r>
          </w:p>
        </w:tc>
        <w:tc>
          <w:tcPr>
            <w:tcW w:w="720" w:type="dxa"/>
            <w:tcBorders>
              <w:bottom w:val="single" w:sz="4" w:space="0" w:color="auto"/>
            </w:tcBorders>
            <w:noWrap/>
            <w:vAlign w:val="bottom"/>
          </w:tcPr>
          <w:p w14:paraId="2CA8584F" w14:textId="77777777" w:rsidR="00A22B3D" w:rsidRPr="00603672" w:rsidRDefault="00A22B3D" w:rsidP="006C31AB">
            <w:pPr>
              <w:pStyle w:val="TableText"/>
              <w:keepNext/>
            </w:pPr>
            <w:r>
              <w:rPr>
                <w:color w:val="000000"/>
              </w:rPr>
              <w:t>0.58</w:t>
            </w:r>
          </w:p>
        </w:tc>
        <w:tc>
          <w:tcPr>
            <w:tcW w:w="720" w:type="dxa"/>
            <w:tcBorders>
              <w:bottom w:val="single" w:sz="4" w:space="0" w:color="auto"/>
            </w:tcBorders>
            <w:noWrap/>
            <w:vAlign w:val="bottom"/>
          </w:tcPr>
          <w:p w14:paraId="5150A910" w14:textId="77777777" w:rsidR="00A22B3D" w:rsidRPr="00CD7F1F" w:rsidRDefault="00A22B3D" w:rsidP="006C31AB">
            <w:pPr>
              <w:pStyle w:val="TableText"/>
              <w:keepNext/>
            </w:pPr>
            <w:r>
              <w:rPr>
                <w:color w:val="000000"/>
              </w:rPr>
              <w:t>0.38</w:t>
            </w:r>
          </w:p>
        </w:tc>
        <w:tc>
          <w:tcPr>
            <w:tcW w:w="720" w:type="dxa"/>
            <w:tcBorders>
              <w:bottom w:val="single" w:sz="4" w:space="0" w:color="auto"/>
            </w:tcBorders>
            <w:noWrap/>
            <w:vAlign w:val="bottom"/>
          </w:tcPr>
          <w:p w14:paraId="1E72A6E7" w14:textId="77777777" w:rsidR="00A22B3D" w:rsidRPr="00CD7F1F" w:rsidRDefault="00A22B3D" w:rsidP="006C31AB">
            <w:pPr>
              <w:pStyle w:val="TableText"/>
              <w:keepNext/>
            </w:pPr>
            <w:r>
              <w:rPr>
                <w:color w:val="000000"/>
              </w:rPr>
              <w:t>0.84</w:t>
            </w:r>
          </w:p>
        </w:tc>
        <w:tc>
          <w:tcPr>
            <w:tcW w:w="1008" w:type="dxa"/>
            <w:tcBorders>
              <w:bottom w:val="single" w:sz="4" w:space="0" w:color="auto"/>
            </w:tcBorders>
            <w:noWrap/>
            <w:vAlign w:val="bottom"/>
          </w:tcPr>
          <w:p w14:paraId="2F79A876" w14:textId="77777777" w:rsidR="00A22B3D" w:rsidRPr="00891C3D" w:rsidRDefault="00A22B3D" w:rsidP="006C31AB">
            <w:pPr>
              <w:pStyle w:val="TableText"/>
              <w:keepNext/>
              <w:ind w:right="288"/>
            </w:pPr>
            <w:r>
              <w:rPr>
                <w:color w:val="000000"/>
              </w:rPr>
              <w:t>0.45</w:t>
            </w:r>
          </w:p>
        </w:tc>
      </w:tr>
      <w:tr w:rsidR="00A22B3D" w:rsidRPr="00CB2E58" w14:paraId="3726E0CB" w14:textId="77777777" w:rsidTr="00F13BCC">
        <w:tc>
          <w:tcPr>
            <w:tcW w:w="5904" w:type="dxa"/>
            <w:tcBorders>
              <w:top w:val="single" w:sz="4" w:space="0" w:color="auto"/>
              <w:bottom w:val="nil"/>
            </w:tcBorders>
            <w:noWrap/>
          </w:tcPr>
          <w:p w14:paraId="6BA350F1" w14:textId="77777777" w:rsidR="00A22B3D" w:rsidRDefault="00A22B3D" w:rsidP="006C31AB">
            <w:pPr>
              <w:pStyle w:val="TableText"/>
              <w:keepNext/>
            </w:pPr>
            <w:r w:rsidRPr="007C073F">
              <w:rPr>
                <w:b/>
              </w:rPr>
              <w:t xml:space="preserve">Grade </w:t>
            </w:r>
            <w:r>
              <w:rPr>
                <w:b/>
              </w:rPr>
              <w:t>5</w:t>
            </w:r>
            <w:r w:rsidRPr="007C073F">
              <w:rPr>
                <w:b/>
              </w:rPr>
              <w:t xml:space="preserve"> </w:t>
            </w:r>
            <w:r>
              <w:rPr>
                <w:b/>
              </w:rPr>
              <w:t xml:space="preserve">Version 2 </w:t>
            </w:r>
            <w:r w:rsidRPr="007C073F">
              <w:rPr>
                <w:b/>
              </w:rPr>
              <w:t>Total:</w:t>
            </w:r>
          </w:p>
        </w:tc>
        <w:tc>
          <w:tcPr>
            <w:tcW w:w="576" w:type="dxa"/>
            <w:tcBorders>
              <w:top w:val="single" w:sz="4" w:space="0" w:color="auto"/>
              <w:bottom w:val="nil"/>
            </w:tcBorders>
            <w:noWrap/>
            <w:vAlign w:val="bottom"/>
          </w:tcPr>
          <w:p w14:paraId="7365291B" w14:textId="77777777" w:rsidR="00A22B3D" w:rsidRDefault="00A22B3D" w:rsidP="006C31AB">
            <w:pPr>
              <w:pStyle w:val="TableText"/>
              <w:keepNext/>
            </w:pPr>
            <w:r>
              <w:rPr>
                <w:color w:val="000000"/>
              </w:rPr>
              <w:t>30</w:t>
            </w:r>
          </w:p>
        </w:tc>
        <w:tc>
          <w:tcPr>
            <w:tcW w:w="817" w:type="dxa"/>
            <w:tcBorders>
              <w:top w:val="single" w:sz="4" w:space="0" w:color="auto"/>
              <w:bottom w:val="nil"/>
            </w:tcBorders>
            <w:vAlign w:val="bottom"/>
          </w:tcPr>
          <w:p w14:paraId="0AE6DEE2" w14:textId="77777777" w:rsidR="00A22B3D" w:rsidRPr="008E45A6" w:rsidRDefault="00A22B3D" w:rsidP="006C31AB">
            <w:pPr>
              <w:pStyle w:val="TableText"/>
              <w:keepNext/>
            </w:pPr>
            <w:r>
              <w:rPr>
                <w:color w:val="000000"/>
              </w:rPr>
              <w:t>2,123</w:t>
            </w:r>
          </w:p>
        </w:tc>
        <w:tc>
          <w:tcPr>
            <w:tcW w:w="720" w:type="dxa"/>
            <w:tcBorders>
              <w:top w:val="single" w:sz="4" w:space="0" w:color="auto"/>
              <w:bottom w:val="nil"/>
            </w:tcBorders>
            <w:noWrap/>
            <w:vAlign w:val="bottom"/>
          </w:tcPr>
          <w:p w14:paraId="56013122" w14:textId="77777777" w:rsidR="00A22B3D" w:rsidRPr="00603672" w:rsidRDefault="00A22B3D" w:rsidP="006C31AB">
            <w:pPr>
              <w:pStyle w:val="TableText"/>
              <w:keepNext/>
            </w:pPr>
            <w:r>
              <w:rPr>
                <w:color w:val="000000"/>
              </w:rPr>
              <w:t>0.67</w:t>
            </w:r>
          </w:p>
        </w:tc>
        <w:tc>
          <w:tcPr>
            <w:tcW w:w="720" w:type="dxa"/>
            <w:tcBorders>
              <w:top w:val="single" w:sz="4" w:space="0" w:color="auto"/>
              <w:bottom w:val="nil"/>
            </w:tcBorders>
            <w:noWrap/>
            <w:vAlign w:val="bottom"/>
          </w:tcPr>
          <w:p w14:paraId="06C6C590" w14:textId="77777777" w:rsidR="00A22B3D" w:rsidRPr="00CD7F1F" w:rsidRDefault="00A22B3D" w:rsidP="006C31AB">
            <w:pPr>
              <w:pStyle w:val="TableText"/>
              <w:keepNext/>
            </w:pPr>
            <w:r>
              <w:rPr>
                <w:color w:val="000000"/>
              </w:rPr>
              <w:t>0.35</w:t>
            </w:r>
          </w:p>
        </w:tc>
        <w:tc>
          <w:tcPr>
            <w:tcW w:w="720" w:type="dxa"/>
            <w:tcBorders>
              <w:top w:val="single" w:sz="4" w:space="0" w:color="auto"/>
              <w:bottom w:val="nil"/>
            </w:tcBorders>
            <w:noWrap/>
            <w:vAlign w:val="bottom"/>
          </w:tcPr>
          <w:p w14:paraId="1295E17C" w14:textId="77777777" w:rsidR="00A22B3D" w:rsidRPr="00CD7F1F" w:rsidRDefault="00A22B3D" w:rsidP="006C31AB">
            <w:pPr>
              <w:pStyle w:val="TableText"/>
              <w:keepNext/>
            </w:pPr>
            <w:r>
              <w:rPr>
                <w:color w:val="000000"/>
              </w:rPr>
              <w:t>0.91</w:t>
            </w:r>
          </w:p>
        </w:tc>
        <w:tc>
          <w:tcPr>
            <w:tcW w:w="1008" w:type="dxa"/>
            <w:tcBorders>
              <w:top w:val="single" w:sz="4" w:space="0" w:color="auto"/>
              <w:bottom w:val="nil"/>
            </w:tcBorders>
            <w:noWrap/>
            <w:vAlign w:val="bottom"/>
          </w:tcPr>
          <w:p w14:paraId="1AF8000E" w14:textId="77777777" w:rsidR="00A22B3D" w:rsidRPr="00891C3D" w:rsidRDefault="00A22B3D" w:rsidP="006C31AB">
            <w:pPr>
              <w:pStyle w:val="TableText"/>
              <w:keepNext/>
              <w:ind w:right="288"/>
            </w:pPr>
            <w:r>
              <w:rPr>
                <w:color w:val="000000"/>
              </w:rPr>
              <w:t>0.58</w:t>
            </w:r>
          </w:p>
        </w:tc>
      </w:tr>
      <w:tr w:rsidR="00A22B3D" w:rsidRPr="00CB2E58" w14:paraId="1A15488E" w14:textId="77777777" w:rsidTr="00F13BCC">
        <w:tc>
          <w:tcPr>
            <w:tcW w:w="5904" w:type="dxa"/>
            <w:tcBorders>
              <w:top w:val="nil"/>
            </w:tcBorders>
            <w:noWrap/>
          </w:tcPr>
          <w:p w14:paraId="698A9F10" w14:textId="77777777" w:rsidR="00A22B3D" w:rsidRDefault="00A22B3D" w:rsidP="006C31AB">
            <w:pPr>
              <w:pStyle w:val="TableText"/>
              <w:keepNext/>
            </w:pPr>
            <w:r>
              <w:t>Grade 5 PT 1 (Life Sciences) Version 2</w:t>
            </w:r>
          </w:p>
        </w:tc>
        <w:tc>
          <w:tcPr>
            <w:tcW w:w="576" w:type="dxa"/>
            <w:tcBorders>
              <w:top w:val="nil"/>
            </w:tcBorders>
            <w:noWrap/>
            <w:vAlign w:val="bottom"/>
          </w:tcPr>
          <w:p w14:paraId="0605286B" w14:textId="77777777" w:rsidR="00A22B3D" w:rsidRDefault="00A22B3D" w:rsidP="006C31AB">
            <w:pPr>
              <w:pStyle w:val="TableText"/>
              <w:keepNext/>
            </w:pPr>
            <w:r>
              <w:rPr>
                <w:color w:val="000000"/>
              </w:rPr>
              <w:t>10</w:t>
            </w:r>
          </w:p>
        </w:tc>
        <w:tc>
          <w:tcPr>
            <w:tcW w:w="817" w:type="dxa"/>
            <w:tcBorders>
              <w:top w:val="nil"/>
            </w:tcBorders>
            <w:vAlign w:val="bottom"/>
          </w:tcPr>
          <w:p w14:paraId="0EEC512A" w14:textId="77777777" w:rsidR="00A22B3D" w:rsidRPr="008E45A6" w:rsidRDefault="00A22B3D" w:rsidP="006C31AB">
            <w:pPr>
              <w:pStyle w:val="TableText"/>
              <w:keepNext/>
            </w:pPr>
            <w:r>
              <w:rPr>
                <w:color w:val="000000"/>
              </w:rPr>
              <w:t>2,123</w:t>
            </w:r>
          </w:p>
        </w:tc>
        <w:tc>
          <w:tcPr>
            <w:tcW w:w="720" w:type="dxa"/>
            <w:tcBorders>
              <w:top w:val="nil"/>
            </w:tcBorders>
            <w:noWrap/>
            <w:vAlign w:val="bottom"/>
          </w:tcPr>
          <w:p w14:paraId="1AF265E4" w14:textId="77777777" w:rsidR="00A22B3D" w:rsidRPr="00603672" w:rsidRDefault="00A22B3D" w:rsidP="006C31AB">
            <w:pPr>
              <w:pStyle w:val="TableText"/>
              <w:keepNext/>
            </w:pPr>
            <w:r>
              <w:rPr>
                <w:color w:val="000000"/>
              </w:rPr>
              <w:t>0.75</w:t>
            </w:r>
          </w:p>
        </w:tc>
        <w:tc>
          <w:tcPr>
            <w:tcW w:w="720" w:type="dxa"/>
            <w:tcBorders>
              <w:top w:val="nil"/>
            </w:tcBorders>
            <w:noWrap/>
            <w:vAlign w:val="bottom"/>
          </w:tcPr>
          <w:p w14:paraId="603BA70E" w14:textId="77777777" w:rsidR="00A22B3D" w:rsidRPr="00CD7F1F" w:rsidRDefault="00A22B3D" w:rsidP="006C31AB">
            <w:pPr>
              <w:pStyle w:val="TableText"/>
              <w:keepNext/>
            </w:pPr>
            <w:r>
              <w:rPr>
                <w:color w:val="000000"/>
              </w:rPr>
              <w:t>0.49</w:t>
            </w:r>
          </w:p>
        </w:tc>
        <w:tc>
          <w:tcPr>
            <w:tcW w:w="720" w:type="dxa"/>
            <w:tcBorders>
              <w:top w:val="nil"/>
            </w:tcBorders>
            <w:noWrap/>
            <w:vAlign w:val="bottom"/>
          </w:tcPr>
          <w:p w14:paraId="6B84AC02" w14:textId="77777777" w:rsidR="00A22B3D" w:rsidRPr="00CD7F1F" w:rsidRDefault="00A22B3D" w:rsidP="006C31AB">
            <w:pPr>
              <w:pStyle w:val="TableText"/>
              <w:keepNext/>
            </w:pPr>
            <w:r>
              <w:rPr>
                <w:color w:val="000000"/>
              </w:rPr>
              <w:t>0.91</w:t>
            </w:r>
          </w:p>
        </w:tc>
        <w:tc>
          <w:tcPr>
            <w:tcW w:w="1008" w:type="dxa"/>
            <w:tcBorders>
              <w:top w:val="nil"/>
            </w:tcBorders>
            <w:noWrap/>
            <w:vAlign w:val="bottom"/>
          </w:tcPr>
          <w:p w14:paraId="5BC7C674" w14:textId="77777777" w:rsidR="00A22B3D" w:rsidRPr="00891C3D" w:rsidRDefault="00A22B3D" w:rsidP="006C31AB">
            <w:pPr>
              <w:pStyle w:val="TableText"/>
              <w:keepNext/>
              <w:ind w:right="288"/>
            </w:pPr>
            <w:r>
              <w:rPr>
                <w:color w:val="000000"/>
              </w:rPr>
              <w:t>0.64</w:t>
            </w:r>
          </w:p>
        </w:tc>
      </w:tr>
      <w:tr w:rsidR="00A22B3D" w:rsidRPr="00CB2E58" w14:paraId="6A2C7A10" w14:textId="77777777" w:rsidTr="00F13BCC">
        <w:tc>
          <w:tcPr>
            <w:tcW w:w="5904" w:type="dxa"/>
            <w:noWrap/>
          </w:tcPr>
          <w:p w14:paraId="3D8D1F17" w14:textId="77777777" w:rsidR="00A22B3D" w:rsidRDefault="00A22B3D" w:rsidP="006C31AB">
            <w:pPr>
              <w:pStyle w:val="TableText"/>
              <w:keepNext/>
            </w:pPr>
            <w:r>
              <w:t>Grade 5 PT 2 (Physical Sciences) Version 2</w:t>
            </w:r>
          </w:p>
        </w:tc>
        <w:tc>
          <w:tcPr>
            <w:tcW w:w="576" w:type="dxa"/>
            <w:noWrap/>
            <w:vAlign w:val="bottom"/>
          </w:tcPr>
          <w:p w14:paraId="69EE9556" w14:textId="77777777" w:rsidR="00A22B3D" w:rsidRDefault="00A22B3D" w:rsidP="006C31AB">
            <w:pPr>
              <w:pStyle w:val="TableText"/>
              <w:keepNext/>
            </w:pPr>
            <w:r>
              <w:rPr>
                <w:color w:val="000000"/>
              </w:rPr>
              <w:t>10</w:t>
            </w:r>
          </w:p>
        </w:tc>
        <w:tc>
          <w:tcPr>
            <w:tcW w:w="817" w:type="dxa"/>
            <w:vAlign w:val="bottom"/>
          </w:tcPr>
          <w:p w14:paraId="00E3F83C" w14:textId="77777777" w:rsidR="00A22B3D" w:rsidRPr="008E45A6" w:rsidRDefault="00A22B3D" w:rsidP="006C31AB">
            <w:pPr>
              <w:pStyle w:val="TableText"/>
              <w:keepNext/>
            </w:pPr>
            <w:r>
              <w:rPr>
                <w:color w:val="000000"/>
              </w:rPr>
              <w:t>2,123</w:t>
            </w:r>
          </w:p>
        </w:tc>
        <w:tc>
          <w:tcPr>
            <w:tcW w:w="720" w:type="dxa"/>
            <w:noWrap/>
            <w:vAlign w:val="bottom"/>
          </w:tcPr>
          <w:p w14:paraId="44B6D02B" w14:textId="77777777" w:rsidR="00A22B3D" w:rsidRPr="00603672" w:rsidRDefault="00A22B3D" w:rsidP="006C31AB">
            <w:pPr>
              <w:pStyle w:val="TableText"/>
              <w:keepNext/>
            </w:pPr>
            <w:r>
              <w:rPr>
                <w:color w:val="000000"/>
              </w:rPr>
              <w:t>0.70</w:t>
            </w:r>
          </w:p>
        </w:tc>
        <w:tc>
          <w:tcPr>
            <w:tcW w:w="720" w:type="dxa"/>
            <w:noWrap/>
            <w:vAlign w:val="bottom"/>
          </w:tcPr>
          <w:p w14:paraId="345CC835" w14:textId="77777777" w:rsidR="00A22B3D" w:rsidRPr="00CD7F1F" w:rsidRDefault="00A22B3D" w:rsidP="006C31AB">
            <w:pPr>
              <w:pStyle w:val="TableText"/>
              <w:keepNext/>
            </w:pPr>
            <w:r>
              <w:rPr>
                <w:color w:val="000000"/>
              </w:rPr>
              <w:t>0.39</w:t>
            </w:r>
          </w:p>
        </w:tc>
        <w:tc>
          <w:tcPr>
            <w:tcW w:w="720" w:type="dxa"/>
            <w:noWrap/>
            <w:vAlign w:val="bottom"/>
          </w:tcPr>
          <w:p w14:paraId="66795C3D" w14:textId="77777777" w:rsidR="00A22B3D" w:rsidRPr="00CD7F1F" w:rsidRDefault="00A22B3D" w:rsidP="006C31AB">
            <w:pPr>
              <w:pStyle w:val="TableText"/>
              <w:keepNext/>
            </w:pPr>
            <w:r>
              <w:rPr>
                <w:color w:val="000000"/>
              </w:rPr>
              <w:t>0.86</w:t>
            </w:r>
          </w:p>
        </w:tc>
        <w:tc>
          <w:tcPr>
            <w:tcW w:w="1008" w:type="dxa"/>
            <w:noWrap/>
            <w:vAlign w:val="bottom"/>
          </w:tcPr>
          <w:p w14:paraId="58D478D5" w14:textId="77777777" w:rsidR="00A22B3D" w:rsidRPr="00891C3D" w:rsidRDefault="00A22B3D" w:rsidP="006C31AB">
            <w:pPr>
              <w:pStyle w:val="TableText"/>
              <w:keepNext/>
              <w:ind w:right="288"/>
            </w:pPr>
            <w:r>
              <w:rPr>
                <w:color w:val="000000"/>
              </w:rPr>
              <w:t>0.62</w:t>
            </w:r>
          </w:p>
        </w:tc>
      </w:tr>
      <w:tr w:rsidR="00A22B3D" w:rsidRPr="00CB2E58" w14:paraId="00B36462" w14:textId="77777777" w:rsidTr="00F13BCC">
        <w:tc>
          <w:tcPr>
            <w:tcW w:w="5904" w:type="dxa"/>
            <w:tcBorders>
              <w:bottom w:val="single" w:sz="4" w:space="0" w:color="auto"/>
            </w:tcBorders>
            <w:noWrap/>
            <w:hideMark/>
          </w:tcPr>
          <w:p w14:paraId="4753AD3A" w14:textId="77777777" w:rsidR="00A22B3D" w:rsidRPr="00CB2E58" w:rsidRDefault="00A22B3D" w:rsidP="006C31AB">
            <w:pPr>
              <w:pStyle w:val="TableText"/>
            </w:pPr>
            <w:r>
              <w:t>Grade 5 PT 3 (Earth and Space Sciences) Version 2</w:t>
            </w:r>
          </w:p>
        </w:tc>
        <w:tc>
          <w:tcPr>
            <w:tcW w:w="576" w:type="dxa"/>
            <w:tcBorders>
              <w:bottom w:val="single" w:sz="4" w:space="0" w:color="auto"/>
            </w:tcBorders>
            <w:noWrap/>
            <w:vAlign w:val="bottom"/>
          </w:tcPr>
          <w:p w14:paraId="702955BF" w14:textId="77777777" w:rsidR="00A22B3D" w:rsidRPr="00CB2E58" w:rsidRDefault="00A22B3D" w:rsidP="006C31AB">
            <w:pPr>
              <w:pStyle w:val="TableText"/>
            </w:pPr>
            <w:r>
              <w:rPr>
                <w:color w:val="000000"/>
              </w:rPr>
              <w:t>10</w:t>
            </w:r>
          </w:p>
        </w:tc>
        <w:tc>
          <w:tcPr>
            <w:tcW w:w="817" w:type="dxa"/>
            <w:tcBorders>
              <w:bottom w:val="single" w:sz="4" w:space="0" w:color="auto"/>
            </w:tcBorders>
            <w:vAlign w:val="bottom"/>
          </w:tcPr>
          <w:p w14:paraId="7CCB6BC1" w14:textId="77777777" w:rsidR="00A22B3D" w:rsidRDefault="00A22B3D" w:rsidP="006C31AB">
            <w:pPr>
              <w:pStyle w:val="TableText"/>
              <w:keepNext/>
            </w:pPr>
            <w:r>
              <w:rPr>
                <w:color w:val="000000"/>
              </w:rPr>
              <w:t>2,123</w:t>
            </w:r>
          </w:p>
        </w:tc>
        <w:tc>
          <w:tcPr>
            <w:tcW w:w="720" w:type="dxa"/>
            <w:tcBorders>
              <w:bottom w:val="single" w:sz="4" w:space="0" w:color="auto"/>
            </w:tcBorders>
            <w:noWrap/>
            <w:vAlign w:val="bottom"/>
          </w:tcPr>
          <w:p w14:paraId="22F1D68F" w14:textId="77777777" w:rsidR="00A22B3D" w:rsidRPr="00CB2E58" w:rsidRDefault="00A22B3D" w:rsidP="006C31AB">
            <w:pPr>
              <w:pStyle w:val="TableText"/>
            </w:pPr>
            <w:r>
              <w:rPr>
                <w:color w:val="000000"/>
              </w:rPr>
              <w:t>0.58</w:t>
            </w:r>
          </w:p>
        </w:tc>
        <w:tc>
          <w:tcPr>
            <w:tcW w:w="720" w:type="dxa"/>
            <w:tcBorders>
              <w:bottom w:val="single" w:sz="4" w:space="0" w:color="auto"/>
            </w:tcBorders>
            <w:noWrap/>
            <w:vAlign w:val="bottom"/>
          </w:tcPr>
          <w:p w14:paraId="32C0E0C6" w14:textId="77777777" w:rsidR="00A22B3D" w:rsidRPr="00CB2E58" w:rsidRDefault="00A22B3D" w:rsidP="006C31AB">
            <w:pPr>
              <w:pStyle w:val="TableText"/>
            </w:pPr>
            <w:r>
              <w:rPr>
                <w:color w:val="000000"/>
              </w:rPr>
              <w:t>0.35</w:t>
            </w:r>
          </w:p>
        </w:tc>
        <w:tc>
          <w:tcPr>
            <w:tcW w:w="720" w:type="dxa"/>
            <w:tcBorders>
              <w:bottom w:val="single" w:sz="4" w:space="0" w:color="auto"/>
            </w:tcBorders>
            <w:noWrap/>
            <w:vAlign w:val="bottom"/>
          </w:tcPr>
          <w:p w14:paraId="2C7BE7F1" w14:textId="77777777" w:rsidR="00A22B3D" w:rsidRPr="00CB2E58" w:rsidRDefault="00A22B3D" w:rsidP="006C31AB">
            <w:pPr>
              <w:pStyle w:val="TableText"/>
            </w:pPr>
            <w:r>
              <w:rPr>
                <w:color w:val="000000"/>
              </w:rPr>
              <w:t>0.83</w:t>
            </w:r>
          </w:p>
        </w:tc>
        <w:tc>
          <w:tcPr>
            <w:tcW w:w="1008" w:type="dxa"/>
            <w:tcBorders>
              <w:bottom w:val="single" w:sz="4" w:space="0" w:color="auto"/>
            </w:tcBorders>
            <w:noWrap/>
            <w:vAlign w:val="bottom"/>
          </w:tcPr>
          <w:p w14:paraId="287DE47D" w14:textId="77777777" w:rsidR="00A22B3D" w:rsidRPr="00CB2E58" w:rsidRDefault="00A22B3D" w:rsidP="006C31AB">
            <w:pPr>
              <w:pStyle w:val="TableText"/>
              <w:ind w:right="288"/>
            </w:pPr>
            <w:r>
              <w:rPr>
                <w:color w:val="000000"/>
              </w:rPr>
              <w:t>0.48</w:t>
            </w:r>
          </w:p>
        </w:tc>
      </w:tr>
      <w:tr w:rsidR="00A22B3D" w:rsidRPr="00CB2E58" w14:paraId="63225D60" w14:textId="77777777" w:rsidTr="00F13BCC">
        <w:tc>
          <w:tcPr>
            <w:tcW w:w="5904" w:type="dxa"/>
            <w:tcBorders>
              <w:top w:val="single" w:sz="4" w:space="0" w:color="auto"/>
              <w:bottom w:val="nil"/>
            </w:tcBorders>
            <w:noWrap/>
            <w:hideMark/>
          </w:tcPr>
          <w:p w14:paraId="7D1EB653" w14:textId="77777777" w:rsidR="00A22B3D" w:rsidRPr="00CB2E58" w:rsidRDefault="00A22B3D" w:rsidP="006C31AB">
            <w:pPr>
              <w:pStyle w:val="TableText"/>
            </w:pPr>
            <w:r w:rsidRPr="007C073F">
              <w:rPr>
                <w:b/>
              </w:rPr>
              <w:t xml:space="preserve">Grade </w:t>
            </w:r>
            <w:r>
              <w:rPr>
                <w:b/>
              </w:rPr>
              <w:t>8</w:t>
            </w:r>
            <w:r w:rsidRPr="007C073F">
              <w:rPr>
                <w:b/>
              </w:rPr>
              <w:t xml:space="preserve"> </w:t>
            </w:r>
            <w:r>
              <w:rPr>
                <w:b/>
              </w:rPr>
              <w:t xml:space="preserve">Version 1 </w:t>
            </w:r>
            <w:r w:rsidRPr="007C073F">
              <w:rPr>
                <w:b/>
              </w:rPr>
              <w:t>Total:</w:t>
            </w:r>
          </w:p>
        </w:tc>
        <w:tc>
          <w:tcPr>
            <w:tcW w:w="576" w:type="dxa"/>
            <w:tcBorders>
              <w:top w:val="single" w:sz="4" w:space="0" w:color="auto"/>
              <w:bottom w:val="nil"/>
            </w:tcBorders>
            <w:noWrap/>
            <w:vAlign w:val="bottom"/>
          </w:tcPr>
          <w:p w14:paraId="1E458D3C" w14:textId="77777777" w:rsidR="00A22B3D" w:rsidRPr="00CB2E58" w:rsidRDefault="00A22B3D" w:rsidP="006C31AB">
            <w:pPr>
              <w:pStyle w:val="TableText"/>
            </w:pPr>
            <w:r>
              <w:rPr>
                <w:color w:val="000000"/>
              </w:rPr>
              <w:t>30</w:t>
            </w:r>
          </w:p>
        </w:tc>
        <w:tc>
          <w:tcPr>
            <w:tcW w:w="817" w:type="dxa"/>
            <w:tcBorders>
              <w:top w:val="single" w:sz="4" w:space="0" w:color="auto"/>
              <w:bottom w:val="nil"/>
            </w:tcBorders>
            <w:vAlign w:val="bottom"/>
          </w:tcPr>
          <w:p w14:paraId="6D47F835" w14:textId="77777777" w:rsidR="00A22B3D" w:rsidRDefault="00A22B3D" w:rsidP="006C31AB">
            <w:pPr>
              <w:pStyle w:val="TableText"/>
              <w:keepNext/>
            </w:pPr>
            <w:r>
              <w:rPr>
                <w:color w:val="000000"/>
              </w:rPr>
              <w:t>2,357</w:t>
            </w:r>
          </w:p>
        </w:tc>
        <w:tc>
          <w:tcPr>
            <w:tcW w:w="720" w:type="dxa"/>
            <w:tcBorders>
              <w:top w:val="single" w:sz="4" w:space="0" w:color="auto"/>
              <w:bottom w:val="nil"/>
            </w:tcBorders>
            <w:noWrap/>
            <w:vAlign w:val="bottom"/>
          </w:tcPr>
          <w:p w14:paraId="7D09F90B" w14:textId="77777777" w:rsidR="00A22B3D" w:rsidRPr="00CB2E58" w:rsidRDefault="00A22B3D" w:rsidP="006C31AB">
            <w:pPr>
              <w:pStyle w:val="TableText"/>
            </w:pPr>
            <w:r>
              <w:rPr>
                <w:color w:val="000000"/>
              </w:rPr>
              <w:t>0.66</w:t>
            </w:r>
          </w:p>
        </w:tc>
        <w:tc>
          <w:tcPr>
            <w:tcW w:w="720" w:type="dxa"/>
            <w:tcBorders>
              <w:top w:val="single" w:sz="4" w:space="0" w:color="auto"/>
              <w:bottom w:val="nil"/>
            </w:tcBorders>
            <w:noWrap/>
            <w:vAlign w:val="bottom"/>
          </w:tcPr>
          <w:p w14:paraId="02A41B81" w14:textId="77777777" w:rsidR="00A22B3D" w:rsidRPr="00CB2E58" w:rsidRDefault="00A22B3D" w:rsidP="006C31AB">
            <w:pPr>
              <w:pStyle w:val="TableText"/>
            </w:pPr>
            <w:r>
              <w:rPr>
                <w:color w:val="000000"/>
              </w:rPr>
              <w:t>0.39</w:t>
            </w:r>
          </w:p>
        </w:tc>
        <w:tc>
          <w:tcPr>
            <w:tcW w:w="720" w:type="dxa"/>
            <w:tcBorders>
              <w:top w:val="single" w:sz="4" w:space="0" w:color="auto"/>
              <w:bottom w:val="nil"/>
            </w:tcBorders>
            <w:noWrap/>
            <w:vAlign w:val="bottom"/>
          </w:tcPr>
          <w:p w14:paraId="6CBFC4C1" w14:textId="77777777" w:rsidR="00A22B3D" w:rsidRPr="00CB2E58" w:rsidRDefault="00A22B3D" w:rsidP="006C31AB">
            <w:pPr>
              <w:pStyle w:val="TableText"/>
            </w:pPr>
            <w:r>
              <w:rPr>
                <w:color w:val="000000"/>
              </w:rPr>
              <w:t>0.93</w:t>
            </w:r>
          </w:p>
        </w:tc>
        <w:tc>
          <w:tcPr>
            <w:tcW w:w="1008" w:type="dxa"/>
            <w:tcBorders>
              <w:top w:val="single" w:sz="4" w:space="0" w:color="auto"/>
              <w:bottom w:val="nil"/>
            </w:tcBorders>
            <w:noWrap/>
            <w:vAlign w:val="bottom"/>
          </w:tcPr>
          <w:p w14:paraId="13EC165B" w14:textId="77777777" w:rsidR="00A22B3D" w:rsidRPr="00CB2E58" w:rsidRDefault="00A22B3D" w:rsidP="006C31AB">
            <w:pPr>
              <w:pStyle w:val="TableText"/>
              <w:ind w:right="288"/>
            </w:pPr>
            <w:r>
              <w:rPr>
                <w:color w:val="000000"/>
              </w:rPr>
              <w:t>0.58</w:t>
            </w:r>
          </w:p>
        </w:tc>
      </w:tr>
      <w:tr w:rsidR="00A22B3D" w:rsidRPr="00CB2E58" w14:paraId="736B5299" w14:textId="77777777" w:rsidTr="00F13BCC">
        <w:tc>
          <w:tcPr>
            <w:tcW w:w="5904" w:type="dxa"/>
            <w:tcBorders>
              <w:top w:val="nil"/>
            </w:tcBorders>
            <w:noWrap/>
            <w:hideMark/>
          </w:tcPr>
          <w:p w14:paraId="38650E2F" w14:textId="77777777" w:rsidR="00A22B3D" w:rsidRPr="007C073F" w:rsidRDefault="00A22B3D" w:rsidP="006C31AB">
            <w:pPr>
              <w:pStyle w:val="TableText"/>
              <w:rPr>
                <w:b/>
              </w:rPr>
            </w:pPr>
            <w:r>
              <w:t>Grade 8 PT 1 (Life Sciences) Version 1</w:t>
            </w:r>
          </w:p>
        </w:tc>
        <w:tc>
          <w:tcPr>
            <w:tcW w:w="576" w:type="dxa"/>
            <w:tcBorders>
              <w:top w:val="nil"/>
            </w:tcBorders>
            <w:noWrap/>
            <w:vAlign w:val="bottom"/>
          </w:tcPr>
          <w:p w14:paraId="17DDE08B" w14:textId="77777777" w:rsidR="00A22B3D" w:rsidRPr="00CB2E58" w:rsidRDefault="00A22B3D" w:rsidP="006C31AB">
            <w:pPr>
              <w:pStyle w:val="TableText"/>
            </w:pPr>
            <w:r>
              <w:rPr>
                <w:color w:val="000000"/>
              </w:rPr>
              <w:t>10</w:t>
            </w:r>
          </w:p>
        </w:tc>
        <w:tc>
          <w:tcPr>
            <w:tcW w:w="817" w:type="dxa"/>
            <w:tcBorders>
              <w:top w:val="nil"/>
            </w:tcBorders>
            <w:vAlign w:val="bottom"/>
          </w:tcPr>
          <w:p w14:paraId="35FBE234" w14:textId="77777777" w:rsidR="00A22B3D" w:rsidRDefault="00A22B3D" w:rsidP="006C31AB">
            <w:pPr>
              <w:pStyle w:val="TableText"/>
              <w:keepNext/>
            </w:pPr>
            <w:r>
              <w:rPr>
                <w:color w:val="000000"/>
              </w:rPr>
              <w:t>2,357</w:t>
            </w:r>
          </w:p>
        </w:tc>
        <w:tc>
          <w:tcPr>
            <w:tcW w:w="720" w:type="dxa"/>
            <w:tcBorders>
              <w:top w:val="nil"/>
            </w:tcBorders>
            <w:noWrap/>
            <w:vAlign w:val="bottom"/>
          </w:tcPr>
          <w:p w14:paraId="1B21B717" w14:textId="77777777" w:rsidR="00A22B3D" w:rsidRPr="00CB2E58" w:rsidRDefault="00A22B3D" w:rsidP="006C31AB">
            <w:pPr>
              <w:pStyle w:val="TableText"/>
            </w:pPr>
            <w:r>
              <w:rPr>
                <w:color w:val="000000"/>
              </w:rPr>
              <w:t>0.70</w:t>
            </w:r>
          </w:p>
        </w:tc>
        <w:tc>
          <w:tcPr>
            <w:tcW w:w="720" w:type="dxa"/>
            <w:tcBorders>
              <w:top w:val="nil"/>
            </w:tcBorders>
            <w:noWrap/>
            <w:vAlign w:val="bottom"/>
          </w:tcPr>
          <w:p w14:paraId="7779AACB" w14:textId="77777777" w:rsidR="00A22B3D" w:rsidRPr="00CB2E58" w:rsidRDefault="00A22B3D" w:rsidP="006C31AB">
            <w:pPr>
              <w:pStyle w:val="TableText"/>
            </w:pPr>
            <w:r>
              <w:rPr>
                <w:color w:val="000000"/>
              </w:rPr>
              <w:t>0.46</w:t>
            </w:r>
          </w:p>
        </w:tc>
        <w:tc>
          <w:tcPr>
            <w:tcW w:w="720" w:type="dxa"/>
            <w:tcBorders>
              <w:top w:val="nil"/>
            </w:tcBorders>
            <w:noWrap/>
            <w:vAlign w:val="bottom"/>
          </w:tcPr>
          <w:p w14:paraId="119A2BDB" w14:textId="77777777" w:rsidR="00A22B3D" w:rsidRPr="00CB2E58" w:rsidRDefault="00A22B3D" w:rsidP="006C31AB">
            <w:pPr>
              <w:pStyle w:val="TableText"/>
            </w:pPr>
            <w:r>
              <w:rPr>
                <w:color w:val="000000"/>
              </w:rPr>
              <w:t>0.93</w:t>
            </w:r>
          </w:p>
        </w:tc>
        <w:tc>
          <w:tcPr>
            <w:tcW w:w="1008" w:type="dxa"/>
            <w:tcBorders>
              <w:top w:val="nil"/>
            </w:tcBorders>
            <w:noWrap/>
            <w:vAlign w:val="bottom"/>
          </w:tcPr>
          <w:p w14:paraId="629118A5" w14:textId="77777777" w:rsidR="00A22B3D" w:rsidRPr="00CB2E58" w:rsidRDefault="00A22B3D" w:rsidP="006C31AB">
            <w:pPr>
              <w:pStyle w:val="TableText"/>
              <w:ind w:right="288"/>
            </w:pPr>
            <w:r>
              <w:rPr>
                <w:color w:val="000000"/>
              </w:rPr>
              <w:t>0.57</w:t>
            </w:r>
          </w:p>
        </w:tc>
      </w:tr>
      <w:tr w:rsidR="00A22B3D" w:rsidRPr="00CB2E58" w14:paraId="77C829A1" w14:textId="77777777" w:rsidTr="00F13BCC">
        <w:tc>
          <w:tcPr>
            <w:tcW w:w="5904" w:type="dxa"/>
            <w:noWrap/>
            <w:hideMark/>
          </w:tcPr>
          <w:p w14:paraId="774C9D8E" w14:textId="77777777" w:rsidR="00A22B3D" w:rsidRPr="00CB2E58" w:rsidRDefault="00A22B3D" w:rsidP="006C31AB">
            <w:pPr>
              <w:pStyle w:val="TableText"/>
            </w:pPr>
            <w:r>
              <w:t>Grade 8 PT 2 (Physical Sciences) Version 1</w:t>
            </w:r>
          </w:p>
        </w:tc>
        <w:tc>
          <w:tcPr>
            <w:tcW w:w="576" w:type="dxa"/>
            <w:noWrap/>
            <w:vAlign w:val="bottom"/>
          </w:tcPr>
          <w:p w14:paraId="51455908" w14:textId="77777777" w:rsidR="00A22B3D" w:rsidRPr="00CB2E58" w:rsidRDefault="00A22B3D" w:rsidP="006C31AB">
            <w:pPr>
              <w:pStyle w:val="TableText"/>
            </w:pPr>
            <w:r>
              <w:rPr>
                <w:color w:val="000000"/>
              </w:rPr>
              <w:t>10</w:t>
            </w:r>
          </w:p>
        </w:tc>
        <w:tc>
          <w:tcPr>
            <w:tcW w:w="817" w:type="dxa"/>
            <w:vAlign w:val="bottom"/>
          </w:tcPr>
          <w:p w14:paraId="6C7558E7" w14:textId="77777777" w:rsidR="00A22B3D" w:rsidRDefault="00A22B3D" w:rsidP="006C31AB">
            <w:pPr>
              <w:pStyle w:val="TableText"/>
              <w:keepNext/>
            </w:pPr>
            <w:r>
              <w:rPr>
                <w:color w:val="000000"/>
              </w:rPr>
              <w:t>2,357</w:t>
            </w:r>
          </w:p>
        </w:tc>
        <w:tc>
          <w:tcPr>
            <w:tcW w:w="720" w:type="dxa"/>
            <w:noWrap/>
            <w:vAlign w:val="bottom"/>
          </w:tcPr>
          <w:p w14:paraId="6CE07D51" w14:textId="77777777" w:rsidR="00A22B3D" w:rsidRPr="00CB2E58" w:rsidRDefault="00A22B3D" w:rsidP="006C31AB">
            <w:pPr>
              <w:pStyle w:val="TableText"/>
            </w:pPr>
            <w:r>
              <w:rPr>
                <w:color w:val="000000"/>
              </w:rPr>
              <w:t>0.65</w:t>
            </w:r>
          </w:p>
        </w:tc>
        <w:tc>
          <w:tcPr>
            <w:tcW w:w="720" w:type="dxa"/>
            <w:noWrap/>
            <w:vAlign w:val="bottom"/>
          </w:tcPr>
          <w:p w14:paraId="7B347FBD" w14:textId="77777777" w:rsidR="00A22B3D" w:rsidRPr="00CB2E58" w:rsidRDefault="00A22B3D" w:rsidP="006C31AB">
            <w:pPr>
              <w:pStyle w:val="TableText"/>
            </w:pPr>
            <w:r>
              <w:rPr>
                <w:color w:val="000000"/>
              </w:rPr>
              <w:t>0.43</w:t>
            </w:r>
          </w:p>
        </w:tc>
        <w:tc>
          <w:tcPr>
            <w:tcW w:w="720" w:type="dxa"/>
            <w:noWrap/>
            <w:vAlign w:val="bottom"/>
          </w:tcPr>
          <w:p w14:paraId="2815647B" w14:textId="77777777" w:rsidR="00A22B3D" w:rsidRPr="00CB2E58" w:rsidRDefault="00A22B3D" w:rsidP="006C31AB">
            <w:pPr>
              <w:pStyle w:val="TableText"/>
            </w:pPr>
            <w:r>
              <w:rPr>
                <w:color w:val="000000"/>
              </w:rPr>
              <w:t>0.81</w:t>
            </w:r>
          </w:p>
        </w:tc>
        <w:tc>
          <w:tcPr>
            <w:tcW w:w="1008" w:type="dxa"/>
            <w:noWrap/>
            <w:vAlign w:val="bottom"/>
          </w:tcPr>
          <w:p w14:paraId="57BC8F09" w14:textId="77777777" w:rsidR="00A22B3D" w:rsidRPr="00CB2E58" w:rsidRDefault="00A22B3D" w:rsidP="006C31AB">
            <w:pPr>
              <w:pStyle w:val="TableText"/>
              <w:ind w:right="288"/>
            </w:pPr>
            <w:r>
              <w:rPr>
                <w:color w:val="000000"/>
              </w:rPr>
              <w:t>0.58</w:t>
            </w:r>
          </w:p>
        </w:tc>
      </w:tr>
      <w:tr w:rsidR="00A22B3D" w:rsidRPr="00CB2E58" w14:paraId="3AF14CB0" w14:textId="77777777" w:rsidTr="00F13BCC">
        <w:tc>
          <w:tcPr>
            <w:tcW w:w="5904" w:type="dxa"/>
            <w:tcBorders>
              <w:bottom w:val="single" w:sz="4" w:space="0" w:color="auto"/>
            </w:tcBorders>
            <w:noWrap/>
            <w:hideMark/>
          </w:tcPr>
          <w:p w14:paraId="54F1EBC4" w14:textId="77777777" w:rsidR="00A22B3D" w:rsidRPr="00CB2E58" w:rsidRDefault="00A22B3D" w:rsidP="006C31AB">
            <w:pPr>
              <w:pStyle w:val="TableText"/>
            </w:pPr>
            <w:r>
              <w:t>Grade 8 PT 3 (Earth and Space Sciences) Version 1</w:t>
            </w:r>
          </w:p>
        </w:tc>
        <w:tc>
          <w:tcPr>
            <w:tcW w:w="576" w:type="dxa"/>
            <w:tcBorders>
              <w:bottom w:val="single" w:sz="4" w:space="0" w:color="auto"/>
            </w:tcBorders>
            <w:noWrap/>
            <w:vAlign w:val="bottom"/>
          </w:tcPr>
          <w:p w14:paraId="5FEE95CB" w14:textId="77777777" w:rsidR="00A22B3D" w:rsidRPr="00CB2E58" w:rsidRDefault="00A22B3D" w:rsidP="006C31AB">
            <w:pPr>
              <w:pStyle w:val="TableText"/>
            </w:pPr>
            <w:r>
              <w:rPr>
                <w:color w:val="000000"/>
              </w:rPr>
              <w:t>10</w:t>
            </w:r>
          </w:p>
        </w:tc>
        <w:tc>
          <w:tcPr>
            <w:tcW w:w="817" w:type="dxa"/>
            <w:tcBorders>
              <w:bottom w:val="single" w:sz="4" w:space="0" w:color="auto"/>
            </w:tcBorders>
            <w:vAlign w:val="bottom"/>
          </w:tcPr>
          <w:p w14:paraId="5EF5738C" w14:textId="77777777" w:rsidR="00A22B3D" w:rsidRDefault="00A22B3D" w:rsidP="006C31AB">
            <w:pPr>
              <w:pStyle w:val="TableText"/>
              <w:keepNext/>
            </w:pPr>
            <w:r>
              <w:rPr>
                <w:color w:val="000000"/>
              </w:rPr>
              <w:t>2,357</w:t>
            </w:r>
          </w:p>
        </w:tc>
        <w:tc>
          <w:tcPr>
            <w:tcW w:w="720" w:type="dxa"/>
            <w:tcBorders>
              <w:bottom w:val="single" w:sz="4" w:space="0" w:color="auto"/>
            </w:tcBorders>
            <w:noWrap/>
            <w:vAlign w:val="bottom"/>
          </w:tcPr>
          <w:p w14:paraId="095EA3CB" w14:textId="77777777" w:rsidR="00A22B3D" w:rsidRPr="00CB2E58" w:rsidRDefault="00A22B3D" w:rsidP="006C31AB">
            <w:pPr>
              <w:pStyle w:val="TableText"/>
            </w:pPr>
            <w:r>
              <w:rPr>
                <w:color w:val="000000"/>
              </w:rPr>
              <w:t>0.63</w:t>
            </w:r>
          </w:p>
        </w:tc>
        <w:tc>
          <w:tcPr>
            <w:tcW w:w="720" w:type="dxa"/>
            <w:tcBorders>
              <w:bottom w:val="single" w:sz="4" w:space="0" w:color="auto"/>
            </w:tcBorders>
            <w:noWrap/>
            <w:vAlign w:val="bottom"/>
          </w:tcPr>
          <w:p w14:paraId="0EBE65BC" w14:textId="77777777" w:rsidR="00A22B3D" w:rsidRPr="00CB2E58" w:rsidRDefault="00A22B3D" w:rsidP="006C31AB">
            <w:pPr>
              <w:pStyle w:val="TableText"/>
            </w:pPr>
            <w:r>
              <w:rPr>
                <w:color w:val="000000"/>
              </w:rPr>
              <w:t>0.39</w:t>
            </w:r>
          </w:p>
        </w:tc>
        <w:tc>
          <w:tcPr>
            <w:tcW w:w="720" w:type="dxa"/>
            <w:tcBorders>
              <w:bottom w:val="single" w:sz="4" w:space="0" w:color="auto"/>
            </w:tcBorders>
            <w:noWrap/>
            <w:vAlign w:val="bottom"/>
          </w:tcPr>
          <w:p w14:paraId="39519F9C" w14:textId="77777777" w:rsidR="00A22B3D" w:rsidRPr="00CB2E58" w:rsidRDefault="00A22B3D" w:rsidP="006C31AB">
            <w:pPr>
              <w:pStyle w:val="TableText"/>
            </w:pPr>
            <w:r>
              <w:rPr>
                <w:color w:val="000000"/>
              </w:rPr>
              <w:t>0.87</w:t>
            </w:r>
          </w:p>
        </w:tc>
        <w:tc>
          <w:tcPr>
            <w:tcW w:w="1008" w:type="dxa"/>
            <w:tcBorders>
              <w:bottom w:val="single" w:sz="4" w:space="0" w:color="auto"/>
            </w:tcBorders>
            <w:noWrap/>
            <w:vAlign w:val="bottom"/>
          </w:tcPr>
          <w:p w14:paraId="0B64F400" w14:textId="77777777" w:rsidR="00A22B3D" w:rsidRPr="00CB2E58" w:rsidRDefault="00A22B3D" w:rsidP="006C31AB">
            <w:pPr>
              <w:pStyle w:val="TableText"/>
              <w:ind w:right="288"/>
            </w:pPr>
            <w:r>
              <w:rPr>
                <w:color w:val="000000"/>
              </w:rPr>
              <w:t>0.60</w:t>
            </w:r>
          </w:p>
        </w:tc>
      </w:tr>
      <w:tr w:rsidR="00A22B3D" w:rsidRPr="00CB2E58" w14:paraId="2016C58B" w14:textId="77777777" w:rsidTr="00F13BCC">
        <w:tc>
          <w:tcPr>
            <w:tcW w:w="5904" w:type="dxa"/>
            <w:tcBorders>
              <w:top w:val="single" w:sz="4" w:space="0" w:color="auto"/>
              <w:bottom w:val="nil"/>
            </w:tcBorders>
            <w:noWrap/>
          </w:tcPr>
          <w:p w14:paraId="5617C79D" w14:textId="77777777" w:rsidR="00A22B3D" w:rsidRDefault="00A22B3D" w:rsidP="006C31AB">
            <w:pPr>
              <w:pStyle w:val="TableText"/>
            </w:pPr>
            <w:r>
              <w:rPr>
                <w:b/>
              </w:rPr>
              <w:t>Grade 8</w:t>
            </w:r>
            <w:r w:rsidRPr="007C073F">
              <w:rPr>
                <w:b/>
              </w:rPr>
              <w:t xml:space="preserve"> </w:t>
            </w:r>
            <w:r>
              <w:rPr>
                <w:b/>
              </w:rPr>
              <w:t xml:space="preserve">Version 2 </w:t>
            </w:r>
            <w:r w:rsidRPr="007C073F">
              <w:rPr>
                <w:b/>
              </w:rPr>
              <w:t>Total:</w:t>
            </w:r>
          </w:p>
        </w:tc>
        <w:tc>
          <w:tcPr>
            <w:tcW w:w="576" w:type="dxa"/>
            <w:tcBorders>
              <w:top w:val="single" w:sz="4" w:space="0" w:color="auto"/>
              <w:bottom w:val="nil"/>
            </w:tcBorders>
            <w:noWrap/>
            <w:vAlign w:val="bottom"/>
          </w:tcPr>
          <w:p w14:paraId="6951BD68" w14:textId="77777777" w:rsidR="00A22B3D" w:rsidRDefault="00A22B3D" w:rsidP="006C31AB">
            <w:pPr>
              <w:pStyle w:val="TableText"/>
            </w:pPr>
            <w:r>
              <w:rPr>
                <w:color w:val="000000"/>
              </w:rPr>
              <w:t>30</w:t>
            </w:r>
          </w:p>
        </w:tc>
        <w:tc>
          <w:tcPr>
            <w:tcW w:w="817" w:type="dxa"/>
            <w:tcBorders>
              <w:top w:val="single" w:sz="4" w:space="0" w:color="auto"/>
              <w:bottom w:val="nil"/>
            </w:tcBorders>
            <w:vAlign w:val="bottom"/>
          </w:tcPr>
          <w:p w14:paraId="7FDC23C8" w14:textId="77777777" w:rsidR="00A22B3D" w:rsidRPr="008E45A6" w:rsidRDefault="00A22B3D" w:rsidP="006C31AB">
            <w:pPr>
              <w:pStyle w:val="TableText"/>
              <w:keepNext/>
            </w:pPr>
            <w:r>
              <w:rPr>
                <w:color w:val="000000"/>
              </w:rPr>
              <w:t>2,163</w:t>
            </w:r>
          </w:p>
        </w:tc>
        <w:tc>
          <w:tcPr>
            <w:tcW w:w="720" w:type="dxa"/>
            <w:tcBorders>
              <w:top w:val="single" w:sz="4" w:space="0" w:color="auto"/>
              <w:bottom w:val="nil"/>
            </w:tcBorders>
            <w:noWrap/>
            <w:vAlign w:val="bottom"/>
          </w:tcPr>
          <w:p w14:paraId="3B55AA2A" w14:textId="77777777" w:rsidR="00A22B3D" w:rsidRPr="00603672" w:rsidRDefault="00A22B3D" w:rsidP="006C31AB">
            <w:pPr>
              <w:pStyle w:val="TableText"/>
            </w:pPr>
            <w:r>
              <w:rPr>
                <w:color w:val="000000"/>
              </w:rPr>
              <w:t>0.64</w:t>
            </w:r>
          </w:p>
        </w:tc>
        <w:tc>
          <w:tcPr>
            <w:tcW w:w="720" w:type="dxa"/>
            <w:tcBorders>
              <w:top w:val="single" w:sz="4" w:space="0" w:color="auto"/>
              <w:bottom w:val="nil"/>
            </w:tcBorders>
            <w:noWrap/>
            <w:vAlign w:val="bottom"/>
          </w:tcPr>
          <w:p w14:paraId="606DE67F" w14:textId="77777777" w:rsidR="00A22B3D" w:rsidRPr="00CD7F1F" w:rsidRDefault="00A22B3D" w:rsidP="006C31AB">
            <w:pPr>
              <w:pStyle w:val="TableText"/>
            </w:pPr>
            <w:r>
              <w:rPr>
                <w:color w:val="000000"/>
              </w:rPr>
              <w:t>0.29</w:t>
            </w:r>
          </w:p>
        </w:tc>
        <w:tc>
          <w:tcPr>
            <w:tcW w:w="720" w:type="dxa"/>
            <w:tcBorders>
              <w:top w:val="single" w:sz="4" w:space="0" w:color="auto"/>
              <w:bottom w:val="nil"/>
            </w:tcBorders>
            <w:noWrap/>
            <w:vAlign w:val="bottom"/>
          </w:tcPr>
          <w:p w14:paraId="73307CC9" w14:textId="77777777" w:rsidR="00A22B3D" w:rsidRPr="00CD7F1F" w:rsidRDefault="00A22B3D" w:rsidP="006C31AB">
            <w:pPr>
              <w:pStyle w:val="TableText"/>
            </w:pPr>
            <w:r>
              <w:rPr>
                <w:color w:val="000000"/>
              </w:rPr>
              <w:t>0.93</w:t>
            </w:r>
          </w:p>
        </w:tc>
        <w:tc>
          <w:tcPr>
            <w:tcW w:w="1008" w:type="dxa"/>
            <w:tcBorders>
              <w:top w:val="single" w:sz="4" w:space="0" w:color="auto"/>
              <w:bottom w:val="nil"/>
            </w:tcBorders>
            <w:noWrap/>
            <w:vAlign w:val="bottom"/>
          </w:tcPr>
          <w:p w14:paraId="26302561" w14:textId="77777777" w:rsidR="00A22B3D" w:rsidRPr="00891C3D" w:rsidRDefault="00A22B3D" w:rsidP="006C31AB">
            <w:pPr>
              <w:pStyle w:val="TableText"/>
              <w:ind w:right="288"/>
            </w:pPr>
            <w:r>
              <w:rPr>
                <w:color w:val="000000"/>
              </w:rPr>
              <w:t>0.56</w:t>
            </w:r>
          </w:p>
        </w:tc>
      </w:tr>
      <w:tr w:rsidR="00A22B3D" w:rsidRPr="00CB2E58" w14:paraId="1D268EF7" w14:textId="77777777" w:rsidTr="00F13BCC">
        <w:tc>
          <w:tcPr>
            <w:tcW w:w="5904" w:type="dxa"/>
            <w:tcBorders>
              <w:top w:val="nil"/>
            </w:tcBorders>
            <w:noWrap/>
          </w:tcPr>
          <w:p w14:paraId="24A52E07" w14:textId="77777777" w:rsidR="00A22B3D" w:rsidRDefault="00A22B3D" w:rsidP="006C31AB">
            <w:pPr>
              <w:pStyle w:val="TableText"/>
            </w:pPr>
            <w:r>
              <w:t>Grade 8 PT 1 (Life Sciences) Version 2</w:t>
            </w:r>
          </w:p>
        </w:tc>
        <w:tc>
          <w:tcPr>
            <w:tcW w:w="576" w:type="dxa"/>
            <w:tcBorders>
              <w:top w:val="nil"/>
            </w:tcBorders>
            <w:noWrap/>
            <w:vAlign w:val="bottom"/>
          </w:tcPr>
          <w:p w14:paraId="6FE395C9" w14:textId="77777777" w:rsidR="00A22B3D" w:rsidRDefault="00A22B3D" w:rsidP="006C31AB">
            <w:pPr>
              <w:pStyle w:val="TableText"/>
            </w:pPr>
            <w:r>
              <w:rPr>
                <w:color w:val="000000"/>
              </w:rPr>
              <w:t>10</w:t>
            </w:r>
          </w:p>
        </w:tc>
        <w:tc>
          <w:tcPr>
            <w:tcW w:w="817" w:type="dxa"/>
            <w:tcBorders>
              <w:top w:val="nil"/>
            </w:tcBorders>
            <w:vAlign w:val="bottom"/>
          </w:tcPr>
          <w:p w14:paraId="08F638A8" w14:textId="77777777" w:rsidR="00A22B3D" w:rsidRPr="008E45A6" w:rsidRDefault="00A22B3D" w:rsidP="006C31AB">
            <w:pPr>
              <w:pStyle w:val="TableText"/>
              <w:keepNext/>
            </w:pPr>
            <w:r>
              <w:rPr>
                <w:color w:val="000000"/>
              </w:rPr>
              <w:t>2,163</w:t>
            </w:r>
          </w:p>
        </w:tc>
        <w:tc>
          <w:tcPr>
            <w:tcW w:w="720" w:type="dxa"/>
            <w:tcBorders>
              <w:top w:val="nil"/>
            </w:tcBorders>
            <w:noWrap/>
            <w:vAlign w:val="bottom"/>
          </w:tcPr>
          <w:p w14:paraId="68E84997" w14:textId="77777777" w:rsidR="00A22B3D" w:rsidRPr="00603672" w:rsidRDefault="00A22B3D" w:rsidP="006C31AB">
            <w:pPr>
              <w:pStyle w:val="TableText"/>
            </w:pPr>
            <w:r>
              <w:rPr>
                <w:color w:val="000000"/>
              </w:rPr>
              <w:t>0.69</w:t>
            </w:r>
          </w:p>
        </w:tc>
        <w:tc>
          <w:tcPr>
            <w:tcW w:w="720" w:type="dxa"/>
            <w:tcBorders>
              <w:top w:val="nil"/>
            </w:tcBorders>
            <w:noWrap/>
            <w:vAlign w:val="bottom"/>
          </w:tcPr>
          <w:p w14:paraId="325C076A" w14:textId="77777777" w:rsidR="00A22B3D" w:rsidRPr="00CD7F1F" w:rsidRDefault="00A22B3D" w:rsidP="006C31AB">
            <w:pPr>
              <w:pStyle w:val="TableText"/>
            </w:pPr>
            <w:r>
              <w:rPr>
                <w:color w:val="000000"/>
              </w:rPr>
              <w:t>0.37</w:t>
            </w:r>
          </w:p>
        </w:tc>
        <w:tc>
          <w:tcPr>
            <w:tcW w:w="720" w:type="dxa"/>
            <w:tcBorders>
              <w:top w:val="nil"/>
            </w:tcBorders>
            <w:noWrap/>
            <w:vAlign w:val="bottom"/>
          </w:tcPr>
          <w:p w14:paraId="0F953405" w14:textId="77777777" w:rsidR="00A22B3D" w:rsidRPr="00CD7F1F" w:rsidRDefault="00A22B3D" w:rsidP="006C31AB">
            <w:pPr>
              <w:pStyle w:val="TableText"/>
            </w:pPr>
            <w:r>
              <w:rPr>
                <w:color w:val="000000"/>
              </w:rPr>
              <w:t>0.93</w:t>
            </w:r>
          </w:p>
        </w:tc>
        <w:tc>
          <w:tcPr>
            <w:tcW w:w="1008" w:type="dxa"/>
            <w:tcBorders>
              <w:top w:val="nil"/>
            </w:tcBorders>
            <w:noWrap/>
            <w:vAlign w:val="bottom"/>
          </w:tcPr>
          <w:p w14:paraId="69F9545E" w14:textId="77777777" w:rsidR="00A22B3D" w:rsidRPr="00891C3D" w:rsidRDefault="00A22B3D" w:rsidP="006C31AB">
            <w:pPr>
              <w:pStyle w:val="TableText"/>
              <w:ind w:right="288"/>
            </w:pPr>
            <w:r>
              <w:rPr>
                <w:color w:val="000000"/>
              </w:rPr>
              <w:t>0.58</w:t>
            </w:r>
          </w:p>
        </w:tc>
      </w:tr>
      <w:tr w:rsidR="00A22B3D" w:rsidRPr="00CB2E58" w14:paraId="245C028E" w14:textId="77777777" w:rsidTr="00F13BCC">
        <w:tc>
          <w:tcPr>
            <w:tcW w:w="5904" w:type="dxa"/>
            <w:noWrap/>
          </w:tcPr>
          <w:p w14:paraId="6B475406" w14:textId="77777777" w:rsidR="00A22B3D" w:rsidRDefault="00A22B3D" w:rsidP="006C31AB">
            <w:pPr>
              <w:pStyle w:val="TableText"/>
            </w:pPr>
            <w:r>
              <w:t>Grade 8 PT 2 (Physical Sciences) Version 2</w:t>
            </w:r>
          </w:p>
        </w:tc>
        <w:tc>
          <w:tcPr>
            <w:tcW w:w="576" w:type="dxa"/>
            <w:noWrap/>
            <w:vAlign w:val="bottom"/>
          </w:tcPr>
          <w:p w14:paraId="2A6F5029" w14:textId="77777777" w:rsidR="00A22B3D" w:rsidRDefault="00A22B3D" w:rsidP="006C31AB">
            <w:pPr>
              <w:pStyle w:val="TableText"/>
            </w:pPr>
            <w:r>
              <w:rPr>
                <w:color w:val="000000"/>
              </w:rPr>
              <w:t>10</w:t>
            </w:r>
          </w:p>
        </w:tc>
        <w:tc>
          <w:tcPr>
            <w:tcW w:w="817" w:type="dxa"/>
            <w:vAlign w:val="bottom"/>
          </w:tcPr>
          <w:p w14:paraId="0B62F09E" w14:textId="77777777" w:rsidR="00A22B3D" w:rsidRPr="008E45A6" w:rsidRDefault="00A22B3D" w:rsidP="006C31AB">
            <w:pPr>
              <w:pStyle w:val="TableText"/>
              <w:keepNext/>
            </w:pPr>
            <w:r>
              <w:rPr>
                <w:color w:val="000000"/>
              </w:rPr>
              <w:t>2,163</w:t>
            </w:r>
          </w:p>
        </w:tc>
        <w:tc>
          <w:tcPr>
            <w:tcW w:w="720" w:type="dxa"/>
            <w:noWrap/>
            <w:vAlign w:val="bottom"/>
          </w:tcPr>
          <w:p w14:paraId="6DB587F5" w14:textId="77777777" w:rsidR="00A22B3D" w:rsidRPr="00603672" w:rsidRDefault="00A22B3D" w:rsidP="006C31AB">
            <w:pPr>
              <w:pStyle w:val="TableText"/>
            </w:pPr>
            <w:r>
              <w:rPr>
                <w:color w:val="000000"/>
              </w:rPr>
              <w:t>0.60</w:t>
            </w:r>
          </w:p>
        </w:tc>
        <w:tc>
          <w:tcPr>
            <w:tcW w:w="720" w:type="dxa"/>
            <w:noWrap/>
            <w:vAlign w:val="bottom"/>
          </w:tcPr>
          <w:p w14:paraId="682DA26F" w14:textId="77777777" w:rsidR="00A22B3D" w:rsidRPr="00CD7F1F" w:rsidRDefault="00A22B3D" w:rsidP="006C31AB">
            <w:pPr>
              <w:pStyle w:val="TableText"/>
            </w:pPr>
            <w:r>
              <w:rPr>
                <w:color w:val="000000"/>
              </w:rPr>
              <w:t>0.29</w:t>
            </w:r>
          </w:p>
        </w:tc>
        <w:tc>
          <w:tcPr>
            <w:tcW w:w="720" w:type="dxa"/>
            <w:noWrap/>
            <w:vAlign w:val="bottom"/>
          </w:tcPr>
          <w:p w14:paraId="39BD73D6" w14:textId="77777777" w:rsidR="00A22B3D" w:rsidRPr="00CD7F1F" w:rsidRDefault="00A22B3D" w:rsidP="006C31AB">
            <w:pPr>
              <w:pStyle w:val="TableText"/>
            </w:pPr>
            <w:r>
              <w:rPr>
                <w:color w:val="000000"/>
              </w:rPr>
              <w:t>0.78</w:t>
            </w:r>
          </w:p>
        </w:tc>
        <w:tc>
          <w:tcPr>
            <w:tcW w:w="1008" w:type="dxa"/>
            <w:noWrap/>
            <w:vAlign w:val="bottom"/>
          </w:tcPr>
          <w:p w14:paraId="3411A7B8" w14:textId="77777777" w:rsidR="00A22B3D" w:rsidRPr="00891C3D" w:rsidRDefault="00A22B3D" w:rsidP="006C31AB">
            <w:pPr>
              <w:pStyle w:val="TableText"/>
              <w:ind w:right="288"/>
            </w:pPr>
            <w:r>
              <w:rPr>
                <w:color w:val="000000"/>
              </w:rPr>
              <w:t>0.53</w:t>
            </w:r>
          </w:p>
        </w:tc>
      </w:tr>
      <w:tr w:rsidR="00A22B3D" w:rsidRPr="00CB2E58" w14:paraId="657A48C5" w14:textId="77777777" w:rsidTr="00F13BCC">
        <w:tc>
          <w:tcPr>
            <w:tcW w:w="5904" w:type="dxa"/>
            <w:tcBorders>
              <w:bottom w:val="single" w:sz="4" w:space="0" w:color="auto"/>
            </w:tcBorders>
            <w:noWrap/>
          </w:tcPr>
          <w:p w14:paraId="78DACAB6" w14:textId="77777777" w:rsidR="00A22B3D" w:rsidRDefault="00A22B3D" w:rsidP="006C31AB">
            <w:pPr>
              <w:pStyle w:val="TableText"/>
            </w:pPr>
            <w:r>
              <w:t>Grade 8 PT 3 (Earth and Space Sciences) Version 2</w:t>
            </w:r>
          </w:p>
        </w:tc>
        <w:tc>
          <w:tcPr>
            <w:tcW w:w="576" w:type="dxa"/>
            <w:tcBorders>
              <w:bottom w:val="single" w:sz="4" w:space="0" w:color="auto"/>
            </w:tcBorders>
            <w:noWrap/>
            <w:vAlign w:val="bottom"/>
          </w:tcPr>
          <w:p w14:paraId="7C9FB31B" w14:textId="77777777" w:rsidR="00A22B3D" w:rsidRDefault="00A22B3D" w:rsidP="006C31AB">
            <w:pPr>
              <w:pStyle w:val="TableText"/>
            </w:pPr>
            <w:r>
              <w:rPr>
                <w:color w:val="000000"/>
              </w:rPr>
              <w:t>10</w:t>
            </w:r>
          </w:p>
        </w:tc>
        <w:tc>
          <w:tcPr>
            <w:tcW w:w="817" w:type="dxa"/>
            <w:tcBorders>
              <w:bottom w:val="single" w:sz="4" w:space="0" w:color="auto"/>
            </w:tcBorders>
            <w:vAlign w:val="bottom"/>
          </w:tcPr>
          <w:p w14:paraId="15A710EA" w14:textId="77777777" w:rsidR="00A22B3D" w:rsidRPr="008E45A6" w:rsidRDefault="00A22B3D" w:rsidP="006C31AB">
            <w:pPr>
              <w:pStyle w:val="TableText"/>
              <w:keepNext/>
            </w:pPr>
            <w:r>
              <w:rPr>
                <w:color w:val="000000"/>
              </w:rPr>
              <w:t>2,163</w:t>
            </w:r>
          </w:p>
        </w:tc>
        <w:tc>
          <w:tcPr>
            <w:tcW w:w="720" w:type="dxa"/>
            <w:tcBorders>
              <w:bottom w:val="single" w:sz="4" w:space="0" w:color="auto"/>
            </w:tcBorders>
            <w:noWrap/>
            <w:vAlign w:val="bottom"/>
          </w:tcPr>
          <w:p w14:paraId="4540AF75" w14:textId="77777777" w:rsidR="00A22B3D" w:rsidRPr="00603672" w:rsidRDefault="00A22B3D" w:rsidP="006C31AB">
            <w:pPr>
              <w:pStyle w:val="TableText"/>
            </w:pPr>
            <w:r>
              <w:rPr>
                <w:color w:val="000000"/>
              </w:rPr>
              <w:t>0.63</w:t>
            </w:r>
          </w:p>
        </w:tc>
        <w:tc>
          <w:tcPr>
            <w:tcW w:w="720" w:type="dxa"/>
            <w:tcBorders>
              <w:bottom w:val="single" w:sz="4" w:space="0" w:color="auto"/>
            </w:tcBorders>
            <w:noWrap/>
            <w:vAlign w:val="bottom"/>
          </w:tcPr>
          <w:p w14:paraId="5D97FC29" w14:textId="77777777" w:rsidR="00A22B3D" w:rsidRPr="00CD7F1F" w:rsidRDefault="00A22B3D" w:rsidP="006C31AB">
            <w:pPr>
              <w:pStyle w:val="TableText"/>
            </w:pPr>
            <w:r>
              <w:rPr>
                <w:color w:val="000000"/>
              </w:rPr>
              <w:t>0.37</w:t>
            </w:r>
          </w:p>
        </w:tc>
        <w:tc>
          <w:tcPr>
            <w:tcW w:w="720" w:type="dxa"/>
            <w:tcBorders>
              <w:bottom w:val="single" w:sz="4" w:space="0" w:color="auto"/>
            </w:tcBorders>
            <w:noWrap/>
            <w:vAlign w:val="bottom"/>
          </w:tcPr>
          <w:p w14:paraId="2AB196E0" w14:textId="77777777" w:rsidR="00A22B3D" w:rsidRPr="00CD7F1F" w:rsidRDefault="00A22B3D" w:rsidP="006C31AB">
            <w:pPr>
              <w:pStyle w:val="TableText"/>
            </w:pPr>
            <w:r>
              <w:rPr>
                <w:color w:val="000000"/>
              </w:rPr>
              <w:t>0.85</w:t>
            </w:r>
          </w:p>
        </w:tc>
        <w:tc>
          <w:tcPr>
            <w:tcW w:w="1008" w:type="dxa"/>
            <w:tcBorders>
              <w:bottom w:val="single" w:sz="4" w:space="0" w:color="auto"/>
            </w:tcBorders>
            <w:noWrap/>
            <w:vAlign w:val="bottom"/>
          </w:tcPr>
          <w:p w14:paraId="79F5CB04" w14:textId="77777777" w:rsidR="00A22B3D" w:rsidRPr="00891C3D" w:rsidRDefault="00A22B3D" w:rsidP="006C31AB">
            <w:pPr>
              <w:pStyle w:val="TableText"/>
              <w:ind w:right="288"/>
            </w:pPr>
            <w:r>
              <w:rPr>
                <w:color w:val="000000"/>
              </w:rPr>
              <w:t>0.57</w:t>
            </w:r>
          </w:p>
        </w:tc>
      </w:tr>
      <w:tr w:rsidR="00A22B3D" w:rsidRPr="00CB2E58" w14:paraId="49F47D3C" w14:textId="77777777" w:rsidTr="00F13BCC">
        <w:tc>
          <w:tcPr>
            <w:tcW w:w="5904" w:type="dxa"/>
            <w:tcBorders>
              <w:top w:val="single" w:sz="4" w:space="0" w:color="auto"/>
              <w:bottom w:val="nil"/>
            </w:tcBorders>
            <w:noWrap/>
            <w:hideMark/>
          </w:tcPr>
          <w:p w14:paraId="1F469233" w14:textId="77777777" w:rsidR="00A22B3D" w:rsidRPr="00CB2E58" w:rsidRDefault="00A22B3D" w:rsidP="006C31AB">
            <w:pPr>
              <w:pStyle w:val="TableText"/>
            </w:pPr>
            <w:r>
              <w:rPr>
                <w:b/>
              </w:rPr>
              <w:t>High School</w:t>
            </w:r>
            <w:r w:rsidRPr="007C073F">
              <w:rPr>
                <w:b/>
              </w:rPr>
              <w:t xml:space="preserve"> </w:t>
            </w:r>
            <w:r>
              <w:rPr>
                <w:b/>
              </w:rPr>
              <w:t xml:space="preserve">Version 1 </w:t>
            </w:r>
            <w:r w:rsidRPr="007C073F">
              <w:rPr>
                <w:b/>
              </w:rPr>
              <w:t>Total:</w:t>
            </w:r>
          </w:p>
        </w:tc>
        <w:tc>
          <w:tcPr>
            <w:tcW w:w="576" w:type="dxa"/>
            <w:tcBorders>
              <w:top w:val="single" w:sz="4" w:space="0" w:color="auto"/>
              <w:bottom w:val="nil"/>
            </w:tcBorders>
            <w:noWrap/>
            <w:vAlign w:val="bottom"/>
          </w:tcPr>
          <w:p w14:paraId="71635FD4" w14:textId="77777777" w:rsidR="00A22B3D" w:rsidRPr="00CB2E58" w:rsidRDefault="00A22B3D" w:rsidP="006C31AB">
            <w:pPr>
              <w:pStyle w:val="TableText"/>
            </w:pPr>
            <w:r>
              <w:rPr>
                <w:color w:val="000000"/>
              </w:rPr>
              <w:t>30</w:t>
            </w:r>
          </w:p>
        </w:tc>
        <w:tc>
          <w:tcPr>
            <w:tcW w:w="817" w:type="dxa"/>
            <w:tcBorders>
              <w:top w:val="single" w:sz="4" w:space="0" w:color="auto"/>
              <w:bottom w:val="nil"/>
            </w:tcBorders>
            <w:vAlign w:val="bottom"/>
          </w:tcPr>
          <w:p w14:paraId="0C6035CA" w14:textId="77777777" w:rsidR="00A22B3D" w:rsidRDefault="00A22B3D" w:rsidP="006C31AB">
            <w:pPr>
              <w:pStyle w:val="TableText"/>
              <w:keepNext/>
            </w:pPr>
            <w:r>
              <w:rPr>
                <w:color w:val="000000"/>
              </w:rPr>
              <w:t>3,836</w:t>
            </w:r>
          </w:p>
        </w:tc>
        <w:tc>
          <w:tcPr>
            <w:tcW w:w="720" w:type="dxa"/>
            <w:tcBorders>
              <w:top w:val="single" w:sz="4" w:space="0" w:color="auto"/>
              <w:bottom w:val="nil"/>
            </w:tcBorders>
            <w:noWrap/>
            <w:vAlign w:val="bottom"/>
          </w:tcPr>
          <w:p w14:paraId="61FC3DE7" w14:textId="77777777" w:rsidR="00A22B3D" w:rsidRPr="00CB2E58" w:rsidRDefault="00A22B3D" w:rsidP="006C31AB">
            <w:pPr>
              <w:pStyle w:val="TableText"/>
            </w:pPr>
            <w:r>
              <w:rPr>
                <w:color w:val="000000"/>
              </w:rPr>
              <w:t>0.65</w:t>
            </w:r>
          </w:p>
        </w:tc>
        <w:tc>
          <w:tcPr>
            <w:tcW w:w="720" w:type="dxa"/>
            <w:tcBorders>
              <w:top w:val="single" w:sz="4" w:space="0" w:color="auto"/>
              <w:bottom w:val="nil"/>
            </w:tcBorders>
            <w:noWrap/>
            <w:vAlign w:val="bottom"/>
          </w:tcPr>
          <w:p w14:paraId="24DFB79D" w14:textId="77777777" w:rsidR="00A22B3D" w:rsidRPr="00CB2E58" w:rsidRDefault="00A22B3D" w:rsidP="006C31AB">
            <w:pPr>
              <w:pStyle w:val="TableText"/>
            </w:pPr>
            <w:r>
              <w:rPr>
                <w:color w:val="000000"/>
              </w:rPr>
              <w:t>0.33</w:t>
            </w:r>
          </w:p>
        </w:tc>
        <w:tc>
          <w:tcPr>
            <w:tcW w:w="720" w:type="dxa"/>
            <w:tcBorders>
              <w:top w:val="single" w:sz="4" w:space="0" w:color="auto"/>
              <w:bottom w:val="nil"/>
            </w:tcBorders>
            <w:noWrap/>
            <w:vAlign w:val="bottom"/>
          </w:tcPr>
          <w:p w14:paraId="3593BCB4" w14:textId="77777777" w:rsidR="00A22B3D" w:rsidRPr="00CB2E58" w:rsidRDefault="00A22B3D" w:rsidP="006C31AB">
            <w:pPr>
              <w:pStyle w:val="TableText"/>
            </w:pPr>
            <w:r>
              <w:rPr>
                <w:color w:val="000000"/>
              </w:rPr>
              <w:t>0.90</w:t>
            </w:r>
          </w:p>
        </w:tc>
        <w:tc>
          <w:tcPr>
            <w:tcW w:w="1008" w:type="dxa"/>
            <w:tcBorders>
              <w:top w:val="single" w:sz="4" w:space="0" w:color="auto"/>
              <w:bottom w:val="nil"/>
            </w:tcBorders>
            <w:noWrap/>
            <w:vAlign w:val="bottom"/>
          </w:tcPr>
          <w:p w14:paraId="7FBB27D8" w14:textId="77777777" w:rsidR="00A22B3D" w:rsidRPr="00CB2E58" w:rsidRDefault="00A22B3D" w:rsidP="006C31AB">
            <w:pPr>
              <w:pStyle w:val="TableText"/>
              <w:ind w:right="288"/>
            </w:pPr>
            <w:r>
              <w:rPr>
                <w:color w:val="000000"/>
              </w:rPr>
              <w:t>0.55</w:t>
            </w:r>
          </w:p>
        </w:tc>
      </w:tr>
      <w:tr w:rsidR="00A22B3D" w:rsidRPr="00CB2E58" w14:paraId="69215254" w14:textId="77777777" w:rsidTr="00F13BCC">
        <w:tc>
          <w:tcPr>
            <w:tcW w:w="5904" w:type="dxa"/>
            <w:tcBorders>
              <w:top w:val="nil"/>
            </w:tcBorders>
            <w:noWrap/>
            <w:hideMark/>
          </w:tcPr>
          <w:p w14:paraId="437532B3" w14:textId="77777777" w:rsidR="00A22B3D" w:rsidRPr="007C073F" w:rsidRDefault="00A22B3D" w:rsidP="006C31AB">
            <w:pPr>
              <w:pStyle w:val="TableText"/>
              <w:rPr>
                <w:b/>
              </w:rPr>
            </w:pPr>
            <w:r>
              <w:t>HS PT 1 (Life Sciences) Version 1</w:t>
            </w:r>
          </w:p>
        </w:tc>
        <w:tc>
          <w:tcPr>
            <w:tcW w:w="576" w:type="dxa"/>
            <w:tcBorders>
              <w:top w:val="nil"/>
            </w:tcBorders>
            <w:noWrap/>
            <w:vAlign w:val="bottom"/>
          </w:tcPr>
          <w:p w14:paraId="0226D6F2" w14:textId="77777777" w:rsidR="00A22B3D" w:rsidRPr="00CB2E58" w:rsidRDefault="00A22B3D" w:rsidP="006C31AB">
            <w:pPr>
              <w:pStyle w:val="TableText"/>
            </w:pPr>
            <w:r>
              <w:rPr>
                <w:color w:val="000000"/>
              </w:rPr>
              <w:t>10</w:t>
            </w:r>
          </w:p>
        </w:tc>
        <w:tc>
          <w:tcPr>
            <w:tcW w:w="817" w:type="dxa"/>
            <w:tcBorders>
              <w:top w:val="nil"/>
            </w:tcBorders>
            <w:vAlign w:val="bottom"/>
          </w:tcPr>
          <w:p w14:paraId="2710B431" w14:textId="77777777" w:rsidR="00A22B3D" w:rsidRDefault="00A22B3D" w:rsidP="006C31AB">
            <w:pPr>
              <w:pStyle w:val="TableText"/>
              <w:keepNext/>
            </w:pPr>
            <w:r>
              <w:rPr>
                <w:color w:val="000000"/>
              </w:rPr>
              <w:t>3,836</w:t>
            </w:r>
          </w:p>
        </w:tc>
        <w:tc>
          <w:tcPr>
            <w:tcW w:w="720" w:type="dxa"/>
            <w:tcBorders>
              <w:top w:val="nil"/>
            </w:tcBorders>
            <w:noWrap/>
            <w:vAlign w:val="bottom"/>
          </w:tcPr>
          <w:p w14:paraId="46DD9112" w14:textId="77777777" w:rsidR="00A22B3D" w:rsidRPr="00CB2E58" w:rsidRDefault="00A22B3D" w:rsidP="006C31AB">
            <w:pPr>
              <w:pStyle w:val="TableText"/>
            </w:pPr>
            <w:r>
              <w:rPr>
                <w:color w:val="000000"/>
              </w:rPr>
              <w:t>0.66</w:t>
            </w:r>
          </w:p>
        </w:tc>
        <w:tc>
          <w:tcPr>
            <w:tcW w:w="720" w:type="dxa"/>
            <w:tcBorders>
              <w:top w:val="nil"/>
            </w:tcBorders>
            <w:noWrap/>
            <w:vAlign w:val="bottom"/>
          </w:tcPr>
          <w:p w14:paraId="3D134524" w14:textId="77777777" w:rsidR="00A22B3D" w:rsidRPr="00CB2E58" w:rsidRDefault="00A22B3D" w:rsidP="006C31AB">
            <w:pPr>
              <w:pStyle w:val="TableText"/>
            </w:pPr>
            <w:r>
              <w:rPr>
                <w:color w:val="000000"/>
              </w:rPr>
              <w:t>0.33</w:t>
            </w:r>
          </w:p>
        </w:tc>
        <w:tc>
          <w:tcPr>
            <w:tcW w:w="720" w:type="dxa"/>
            <w:tcBorders>
              <w:top w:val="nil"/>
            </w:tcBorders>
            <w:noWrap/>
            <w:vAlign w:val="bottom"/>
          </w:tcPr>
          <w:p w14:paraId="27505B9C" w14:textId="77777777" w:rsidR="00A22B3D" w:rsidRPr="00CB2E58" w:rsidRDefault="00A22B3D" w:rsidP="006C31AB">
            <w:pPr>
              <w:pStyle w:val="TableText"/>
            </w:pPr>
            <w:r>
              <w:rPr>
                <w:color w:val="000000"/>
              </w:rPr>
              <w:t>0.90</w:t>
            </w:r>
          </w:p>
        </w:tc>
        <w:tc>
          <w:tcPr>
            <w:tcW w:w="1008" w:type="dxa"/>
            <w:tcBorders>
              <w:top w:val="nil"/>
            </w:tcBorders>
            <w:noWrap/>
            <w:vAlign w:val="bottom"/>
          </w:tcPr>
          <w:p w14:paraId="50D727DE" w14:textId="77777777" w:rsidR="00A22B3D" w:rsidRPr="00CB2E58" w:rsidRDefault="00A22B3D" w:rsidP="006C31AB">
            <w:pPr>
              <w:pStyle w:val="TableText"/>
              <w:ind w:right="288"/>
            </w:pPr>
            <w:r>
              <w:rPr>
                <w:color w:val="000000"/>
              </w:rPr>
              <w:t>0.59</w:t>
            </w:r>
          </w:p>
        </w:tc>
      </w:tr>
      <w:tr w:rsidR="00A22B3D" w:rsidRPr="00CB2E58" w14:paraId="0C426030" w14:textId="77777777" w:rsidTr="00F13BCC">
        <w:tc>
          <w:tcPr>
            <w:tcW w:w="5904" w:type="dxa"/>
            <w:noWrap/>
            <w:hideMark/>
          </w:tcPr>
          <w:p w14:paraId="3E6042D2" w14:textId="77777777" w:rsidR="00A22B3D" w:rsidRPr="00CB2E58" w:rsidRDefault="00A22B3D" w:rsidP="006C31AB">
            <w:pPr>
              <w:pStyle w:val="TableText"/>
            </w:pPr>
            <w:r>
              <w:t>HS PT 2 (Physical Sciences) Version 1</w:t>
            </w:r>
          </w:p>
        </w:tc>
        <w:tc>
          <w:tcPr>
            <w:tcW w:w="576" w:type="dxa"/>
            <w:noWrap/>
            <w:vAlign w:val="bottom"/>
          </w:tcPr>
          <w:p w14:paraId="0DF0581F" w14:textId="77777777" w:rsidR="00A22B3D" w:rsidRPr="00CB2E58" w:rsidRDefault="00A22B3D" w:rsidP="006C31AB">
            <w:pPr>
              <w:pStyle w:val="TableText"/>
            </w:pPr>
            <w:r>
              <w:rPr>
                <w:color w:val="000000"/>
              </w:rPr>
              <w:t>10</w:t>
            </w:r>
          </w:p>
        </w:tc>
        <w:tc>
          <w:tcPr>
            <w:tcW w:w="817" w:type="dxa"/>
            <w:vAlign w:val="bottom"/>
          </w:tcPr>
          <w:p w14:paraId="58714AF8" w14:textId="77777777" w:rsidR="00A22B3D" w:rsidRDefault="00A22B3D" w:rsidP="006C31AB">
            <w:pPr>
              <w:pStyle w:val="TableText"/>
              <w:keepNext/>
            </w:pPr>
            <w:r>
              <w:rPr>
                <w:color w:val="000000"/>
              </w:rPr>
              <w:t>3,836</w:t>
            </w:r>
          </w:p>
        </w:tc>
        <w:tc>
          <w:tcPr>
            <w:tcW w:w="720" w:type="dxa"/>
            <w:noWrap/>
            <w:vAlign w:val="bottom"/>
          </w:tcPr>
          <w:p w14:paraId="0D55DE4B" w14:textId="77777777" w:rsidR="00A22B3D" w:rsidRPr="00CB2E58" w:rsidRDefault="00A22B3D" w:rsidP="006C31AB">
            <w:pPr>
              <w:pStyle w:val="TableText"/>
            </w:pPr>
            <w:r>
              <w:rPr>
                <w:color w:val="000000"/>
              </w:rPr>
              <w:t>0.67</w:t>
            </w:r>
          </w:p>
        </w:tc>
        <w:tc>
          <w:tcPr>
            <w:tcW w:w="720" w:type="dxa"/>
            <w:noWrap/>
            <w:vAlign w:val="bottom"/>
          </w:tcPr>
          <w:p w14:paraId="323DA0B0" w14:textId="77777777" w:rsidR="00A22B3D" w:rsidRPr="00CB2E58" w:rsidRDefault="00A22B3D" w:rsidP="006C31AB">
            <w:pPr>
              <w:pStyle w:val="TableText"/>
            </w:pPr>
            <w:r>
              <w:rPr>
                <w:color w:val="000000"/>
              </w:rPr>
              <w:t>0.50</w:t>
            </w:r>
          </w:p>
        </w:tc>
        <w:tc>
          <w:tcPr>
            <w:tcW w:w="720" w:type="dxa"/>
            <w:noWrap/>
            <w:vAlign w:val="bottom"/>
          </w:tcPr>
          <w:p w14:paraId="014A57AF" w14:textId="77777777" w:rsidR="00A22B3D" w:rsidRPr="00CB2E58" w:rsidRDefault="00A22B3D" w:rsidP="006C31AB">
            <w:pPr>
              <w:pStyle w:val="TableText"/>
            </w:pPr>
            <w:r>
              <w:rPr>
                <w:color w:val="000000"/>
              </w:rPr>
              <w:t>0.81</w:t>
            </w:r>
          </w:p>
        </w:tc>
        <w:tc>
          <w:tcPr>
            <w:tcW w:w="1008" w:type="dxa"/>
            <w:noWrap/>
            <w:vAlign w:val="bottom"/>
          </w:tcPr>
          <w:p w14:paraId="1C127C97" w14:textId="77777777" w:rsidR="00A22B3D" w:rsidRPr="00CB2E58" w:rsidRDefault="00A22B3D" w:rsidP="006C31AB">
            <w:pPr>
              <w:pStyle w:val="TableText"/>
              <w:ind w:right="288"/>
            </w:pPr>
            <w:r>
              <w:rPr>
                <w:color w:val="000000"/>
              </w:rPr>
              <w:t>0.55</w:t>
            </w:r>
          </w:p>
        </w:tc>
      </w:tr>
      <w:tr w:rsidR="00A22B3D" w:rsidRPr="00CB2E58" w14:paraId="22FD9770" w14:textId="77777777" w:rsidTr="00F13BCC">
        <w:tc>
          <w:tcPr>
            <w:tcW w:w="5904" w:type="dxa"/>
            <w:tcBorders>
              <w:bottom w:val="single" w:sz="4" w:space="0" w:color="auto"/>
            </w:tcBorders>
            <w:noWrap/>
            <w:hideMark/>
          </w:tcPr>
          <w:p w14:paraId="6970BA4F" w14:textId="77777777" w:rsidR="00A22B3D" w:rsidRPr="00CB2E58" w:rsidRDefault="00A22B3D" w:rsidP="006C31AB">
            <w:pPr>
              <w:pStyle w:val="TableText"/>
            </w:pPr>
            <w:r>
              <w:t>HS PT 3 (Earth and Space Sciences) Version 1</w:t>
            </w:r>
          </w:p>
        </w:tc>
        <w:tc>
          <w:tcPr>
            <w:tcW w:w="576" w:type="dxa"/>
            <w:tcBorders>
              <w:bottom w:val="single" w:sz="4" w:space="0" w:color="auto"/>
            </w:tcBorders>
            <w:noWrap/>
            <w:vAlign w:val="bottom"/>
          </w:tcPr>
          <w:p w14:paraId="24A858FB" w14:textId="77777777" w:rsidR="00A22B3D" w:rsidRPr="00CB2E58" w:rsidRDefault="00A22B3D" w:rsidP="006C31AB">
            <w:pPr>
              <w:pStyle w:val="TableText"/>
            </w:pPr>
            <w:r>
              <w:rPr>
                <w:color w:val="000000"/>
              </w:rPr>
              <w:t>10</w:t>
            </w:r>
          </w:p>
        </w:tc>
        <w:tc>
          <w:tcPr>
            <w:tcW w:w="817" w:type="dxa"/>
            <w:tcBorders>
              <w:bottom w:val="single" w:sz="4" w:space="0" w:color="auto"/>
            </w:tcBorders>
            <w:vAlign w:val="bottom"/>
          </w:tcPr>
          <w:p w14:paraId="696A631B" w14:textId="77777777" w:rsidR="00A22B3D" w:rsidRDefault="00A22B3D" w:rsidP="006C31AB">
            <w:pPr>
              <w:pStyle w:val="TableText"/>
              <w:keepNext/>
            </w:pPr>
            <w:r>
              <w:rPr>
                <w:color w:val="000000"/>
              </w:rPr>
              <w:t>3,836</w:t>
            </w:r>
          </w:p>
        </w:tc>
        <w:tc>
          <w:tcPr>
            <w:tcW w:w="720" w:type="dxa"/>
            <w:tcBorders>
              <w:bottom w:val="single" w:sz="4" w:space="0" w:color="auto"/>
            </w:tcBorders>
            <w:noWrap/>
            <w:vAlign w:val="bottom"/>
          </w:tcPr>
          <w:p w14:paraId="3168FF6A" w14:textId="77777777" w:rsidR="00A22B3D" w:rsidRPr="00CB2E58" w:rsidRDefault="00A22B3D" w:rsidP="006C31AB">
            <w:pPr>
              <w:pStyle w:val="TableText"/>
            </w:pPr>
            <w:r>
              <w:rPr>
                <w:color w:val="000000"/>
              </w:rPr>
              <w:t>0.60</w:t>
            </w:r>
          </w:p>
        </w:tc>
        <w:tc>
          <w:tcPr>
            <w:tcW w:w="720" w:type="dxa"/>
            <w:tcBorders>
              <w:bottom w:val="single" w:sz="4" w:space="0" w:color="auto"/>
            </w:tcBorders>
            <w:noWrap/>
            <w:vAlign w:val="bottom"/>
          </w:tcPr>
          <w:p w14:paraId="241B61F9" w14:textId="77777777" w:rsidR="00A22B3D" w:rsidRPr="00CB2E58" w:rsidRDefault="00A22B3D" w:rsidP="006C31AB">
            <w:pPr>
              <w:pStyle w:val="TableText"/>
            </w:pPr>
            <w:r>
              <w:rPr>
                <w:color w:val="000000"/>
              </w:rPr>
              <w:t>0.44</w:t>
            </w:r>
          </w:p>
        </w:tc>
        <w:tc>
          <w:tcPr>
            <w:tcW w:w="720" w:type="dxa"/>
            <w:tcBorders>
              <w:bottom w:val="single" w:sz="4" w:space="0" w:color="auto"/>
            </w:tcBorders>
            <w:noWrap/>
            <w:vAlign w:val="bottom"/>
          </w:tcPr>
          <w:p w14:paraId="498A467A" w14:textId="77777777" w:rsidR="00A22B3D" w:rsidRPr="00CB2E58" w:rsidRDefault="00A22B3D" w:rsidP="006C31AB">
            <w:pPr>
              <w:pStyle w:val="TableText"/>
            </w:pPr>
            <w:r>
              <w:rPr>
                <w:color w:val="000000"/>
              </w:rPr>
              <w:t>0.79</w:t>
            </w:r>
          </w:p>
        </w:tc>
        <w:tc>
          <w:tcPr>
            <w:tcW w:w="1008" w:type="dxa"/>
            <w:tcBorders>
              <w:bottom w:val="single" w:sz="4" w:space="0" w:color="auto"/>
            </w:tcBorders>
            <w:noWrap/>
            <w:vAlign w:val="bottom"/>
          </w:tcPr>
          <w:p w14:paraId="58BE98ED" w14:textId="77777777" w:rsidR="00A22B3D" w:rsidRPr="00CB2E58" w:rsidRDefault="00A22B3D" w:rsidP="006C31AB">
            <w:pPr>
              <w:pStyle w:val="TableText"/>
              <w:ind w:right="288"/>
            </w:pPr>
            <w:r>
              <w:rPr>
                <w:color w:val="000000"/>
              </w:rPr>
              <w:t>0.50</w:t>
            </w:r>
          </w:p>
        </w:tc>
      </w:tr>
      <w:tr w:rsidR="00A22B3D" w:rsidRPr="00CB2E58" w14:paraId="346A10FD" w14:textId="77777777" w:rsidTr="00F13BCC">
        <w:tc>
          <w:tcPr>
            <w:tcW w:w="5904" w:type="dxa"/>
            <w:tcBorders>
              <w:top w:val="single" w:sz="4" w:space="0" w:color="auto"/>
              <w:bottom w:val="nil"/>
            </w:tcBorders>
            <w:noWrap/>
          </w:tcPr>
          <w:p w14:paraId="75A76745" w14:textId="77777777" w:rsidR="00A22B3D" w:rsidRDefault="00A22B3D" w:rsidP="006C31AB">
            <w:pPr>
              <w:pStyle w:val="TableText"/>
            </w:pPr>
            <w:r>
              <w:rPr>
                <w:b/>
              </w:rPr>
              <w:t>High School</w:t>
            </w:r>
            <w:r w:rsidRPr="007C073F">
              <w:rPr>
                <w:b/>
              </w:rPr>
              <w:t xml:space="preserve"> </w:t>
            </w:r>
            <w:r>
              <w:rPr>
                <w:b/>
              </w:rPr>
              <w:t xml:space="preserve">Version 2 </w:t>
            </w:r>
            <w:r w:rsidRPr="007C073F">
              <w:rPr>
                <w:b/>
              </w:rPr>
              <w:t>Total:</w:t>
            </w:r>
          </w:p>
        </w:tc>
        <w:tc>
          <w:tcPr>
            <w:tcW w:w="576" w:type="dxa"/>
            <w:tcBorders>
              <w:top w:val="single" w:sz="4" w:space="0" w:color="auto"/>
              <w:bottom w:val="nil"/>
            </w:tcBorders>
            <w:noWrap/>
            <w:vAlign w:val="bottom"/>
          </w:tcPr>
          <w:p w14:paraId="3231BC20" w14:textId="77777777" w:rsidR="00A22B3D" w:rsidRDefault="00A22B3D" w:rsidP="006C31AB">
            <w:pPr>
              <w:pStyle w:val="TableText"/>
            </w:pPr>
            <w:r>
              <w:rPr>
                <w:color w:val="000000"/>
              </w:rPr>
              <w:t>30</w:t>
            </w:r>
          </w:p>
        </w:tc>
        <w:tc>
          <w:tcPr>
            <w:tcW w:w="817" w:type="dxa"/>
            <w:tcBorders>
              <w:top w:val="single" w:sz="4" w:space="0" w:color="auto"/>
              <w:bottom w:val="nil"/>
            </w:tcBorders>
            <w:vAlign w:val="bottom"/>
          </w:tcPr>
          <w:p w14:paraId="390AED6B" w14:textId="77777777" w:rsidR="00A22B3D" w:rsidRPr="008E45A6" w:rsidRDefault="00A22B3D" w:rsidP="006C31AB">
            <w:pPr>
              <w:pStyle w:val="TableText"/>
              <w:keepNext/>
            </w:pPr>
            <w:r>
              <w:rPr>
                <w:color w:val="000000"/>
              </w:rPr>
              <w:t>3,428</w:t>
            </w:r>
          </w:p>
        </w:tc>
        <w:tc>
          <w:tcPr>
            <w:tcW w:w="720" w:type="dxa"/>
            <w:tcBorders>
              <w:top w:val="single" w:sz="4" w:space="0" w:color="auto"/>
              <w:bottom w:val="nil"/>
            </w:tcBorders>
            <w:noWrap/>
            <w:vAlign w:val="bottom"/>
          </w:tcPr>
          <w:p w14:paraId="7342FAE2" w14:textId="77777777" w:rsidR="00A22B3D" w:rsidRPr="00603672" w:rsidRDefault="00A22B3D" w:rsidP="006C31AB">
            <w:pPr>
              <w:pStyle w:val="TableText"/>
            </w:pPr>
            <w:r>
              <w:rPr>
                <w:color w:val="000000"/>
              </w:rPr>
              <w:t>0.64</w:t>
            </w:r>
          </w:p>
        </w:tc>
        <w:tc>
          <w:tcPr>
            <w:tcW w:w="720" w:type="dxa"/>
            <w:tcBorders>
              <w:top w:val="single" w:sz="4" w:space="0" w:color="auto"/>
              <w:bottom w:val="nil"/>
            </w:tcBorders>
            <w:noWrap/>
            <w:vAlign w:val="bottom"/>
          </w:tcPr>
          <w:p w14:paraId="6B9FA836" w14:textId="77777777" w:rsidR="00A22B3D" w:rsidRPr="00CD7F1F" w:rsidRDefault="00A22B3D" w:rsidP="006C31AB">
            <w:pPr>
              <w:pStyle w:val="TableText"/>
            </w:pPr>
            <w:r>
              <w:rPr>
                <w:color w:val="000000"/>
              </w:rPr>
              <w:t>0.33</w:t>
            </w:r>
          </w:p>
        </w:tc>
        <w:tc>
          <w:tcPr>
            <w:tcW w:w="720" w:type="dxa"/>
            <w:tcBorders>
              <w:top w:val="single" w:sz="4" w:space="0" w:color="auto"/>
              <w:bottom w:val="nil"/>
            </w:tcBorders>
            <w:noWrap/>
            <w:vAlign w:val="bottom"/>
          </w:tcPr>
          <w:p w14:paraId="6705000C" w14:textId="77777777" w:rsidR="00A22B3D" w:rsidRPr="00CD7F1F" w:rsidRDefault="00A22B3D" w:rsidP="006C31AB">
            <w:pPr>
              <w:pStyle w:val="TableText"/>
            </w:pPr>
            <w:r>
              <w:rPr>
                <w:color w:val="000000"/>
              </w:rPr>
              <w:t>0.90</w:t>
            </w:r>
          </w:p>
        </w:tc>
        <w:tc>
          <w:tcPr>
            <w:tcW w:w="1008" w:type="dxa"/>
            <w:tcBorders>
              <w:top w:val="single" w:sz="4" w:space="0" w:color="auto"/>
              <w:bottom w:val="nil"/>
            </w:tcBorders>
            <w:noWrap/>
            <w:vAlign w:val="bottom"/>
          </w:tcPr>
          <w:p w14:paraId="45DFC3DF" w14:textId="77777777" w:rsidR="00A22B3D" w:rsidRPr="00891C3D" w:rsidRDefault="00A22B3D" w:rsidP="006C31AB">
            <w:pPr>
              <w:pStyle w:val="TableText"/>
              <w:ind w:right="288"/>
            </w:pPr>
            <w:r>
              <w:rPr>
                <w:color w:val="000000"/>
              </w:rPr>
              <w:t>0.56</w:t>
            </w:r>
          </w:p>
        </w:tc>
      </w:tr>
      <w:tr w:rsidR="00A22B3D" w:rsidRPr="00CB2E58" w14:paraId="34720FEB" w14:textId="77777777" w:rsidTr="00F13BCC">
        <w:tc>
          <w:tcPr>
            <w:tcW w:w="5904" w:type="dxa"/>
            <w:tcBorders>
              <w:top w:val="nil"/>
            </w:tcBorders>
            <w:noWrap/>
          </w:tcPr>
          <w:p w14:paraId="641A7E9E" w14:textId="77777777" w:rsidR="00A22B3D" w:rsidRDefault="00A22B3D" w:rsidP="006C31AB">
            <w:pPr>
              <w:pStyle w:val="TableText"/>
            </w:pPr>
            <w:r>
              <w:t>HS PT 1 (Life Sciences) Version 2</w:t>
            </w:r>
          </w:p>
        </w:tc>
        <w:tc>
          <w:tcPr>
            <w:tcW w:w="576" w:type="dxa"/>
            <w:tcBorders>
              <w:top w:val="nil"/>
            </w:tcBorders>
            <w:noWrap/>
            <w:vAlign w:val="bottom"/>
          </w:tcPr>
          <w:p w14:paraId="677862E4" w14:textId="77777777" w:rsidR="00A22B3D" w:rsidRDefault="00A22B3D" w:rsidP="006C31AB">
            <w:pPr>
              <w:pStyle w:val="TableText"/>
            </w:pPr>
            <w:r>
              <w:rPr>
                <w:color w:val="000000"/>
              </w:rPr>
              <w:t>10</w:t>
            </w:r>
          </w:p>
        </w:tc>
        <w:tc>
          <w:tcPr>
            <w:tcW w:w="817" w:type="dxa"/>
            <w:tcBorders>
              <w:top w:val="nil"/>
            </w:tcBorders>
            <w:vAlign w:val="bottom"/>
          </w:tcPr>
          <w:p w14:paraId="1076A976" w14:textId="77777777" w:rsidR="00A22B3D" w:rsidRPr="008E45A6" w:rsidRDefault="00A22B3D" w:rsidP="006C31AB">
            <w:pPr>
              <w:pStyle w:val="TableText"/>
              <w:keepNext/>
            </w:pPr>
            <w:r>
              <w:rPr>
                <w:color w:val="000000"/>
              </w:rPr>
              <w:t>3,428</w:t>
            </w:r>
          </w:p>
        </w:tc>
        <w:tc>
          <w:tcPr>
            <w:tcW w:w="720" w:type="dxa"/>
            <w:tcBorders>
              <w:top w:val="nil"/>
            </w:tcBorders>
            <w:noWrap/>
            <w:vAlign w:val="bottom"/>
          </w:tcPr>
          <w:p w14:paraId="334FC52C" w14:textId="77777777" w:rsidR="00A22B3D" w:rsidRPr="00603672" w:rsidRDefault="00A22B3D" w:rsidP="006C31AB">
            <w:pPr>
              <w:pStyle w:val="TableText"/>
            </w:pPr>
            <w:r>
              <w:rPr>
                <w:color w:val="000000"/>
              </w:rPr>
              <w:t>0.67</w:t>
            </w:r>
          </w:p>
        </w:tc>
        <w:tc>
          <w:tcPr>
            <w:tcW w:w="720" w:type="dxa"/>
            <w:tcBorders>
              <w:top w:val="nil"/>
            </w:tcBorders>
            <w:noWrap/>
            <w:vAlign w:val="bottom"/>
          </w:tcPr>
          <w:p w14:paraId="164BF065" w14:textId="77777777" w:rsidR="00A22B3D" w:rsidRPr="00CD7F1F" w:rsidRDefault="00A22B3D" w:rsidP="006C31AB">
            <w:pPr>
              <w:pStyle w:val="TableText"/>
            </w:pPr>
            <w:r>
              <w:rPr>
                <w:color w:val="000000"/>
              </w:rPr>
              <w:t>0.33</w:t>
            </w:r>
          </w:p>
        </w:tc>
        <w:tc>
          <w:tcPr>
            <w:tcW w:w="720" w:type="dxa"/>
            <w:tcBorders>
              <w:top w:val="nil"/>
            </w:tcBorders>
            <w:noWrap/>
            <w:vAlign w:val="bottom"/>
          </w:tcPr>
          <w:p w14:paraId="7A520A23" w14:textId="77777777" w:rsidR="00A22B3D" w:rsidRPr="00CD7F1F" w:rsidRDefault="00A22B3D" w:rsidP="006C31AB">
            <w:pPr>
              <w:pStyle w:val="TableText"/>
            </w:pPr>
            <w:r>
              <w:rPr>
                <w:color w:val="000000"/>
              </w:rPr>
              <w:t>0.90</w:t>
            </w:r>
          </w:p>
        </w:tc>
        <w:tc>
          <w:tcPr>
            <w:tcW w:w="1008" w:type="dxa"/>
            <w:tcBorders>
              <w:top w:val="nil"/>
            </w:tcBorders>
            <w:noWrap/>
            <w:vAlign w:val="bottom"/>
          </w:tcPr>
          <w:p w14:paraId="385BCA71" w14:textId="77777777" w:rsidR="00A22B3D" w:rsidRPr="00891C3D" w:rsidRDefault="00A22B3D" w:rsidP="006C31AB">
            <w:pPr>
              <w:pStyle w:val="TableText"/>
              <w:ind w:right="288"/>
            </w:pPr>
            <w:r>
              <w:rPr>
                <w:color w:val="000000"/>
              </w:rPr>
              <w:t>0.60</w:t>
            </w:r>
          </w:p>
        </w:tc>
      </w:tr>
      <w:tr w:rsidR="00A22B3D" w:rsidRPr="00CB2E58" w14:paraId="03FB069F" w14:textId="77777777" w:rsidTr="00F13BCC">
        <w:tc>
          <w:tcPr>
            <w:tcW w:w="5904" w:type="dxa"/>
            <w:noWrap/>
          </w:tcPr>
          <w:p w14:paraId="16D96D0F" w14:textId="77777777" w:rsidR="00A22B3D" w:rsidRDefault="00A22B3D" w:rsidP="006C31AB">
            <w:pPr>
              <w:pStyle w:val="TableText"/>
            </w:pPr>
            <w:r>
              <w:t>HS PT 2 (Physical Sciences) Version 2</w:t>
            </w:r>
          </w:p>
        </w:tc>
        <w:tc>
          <w:tcPr>
            <w:tcW w:w="576" w:type="dxa"/>
            <w:noWrap/>
            <w:vAlign w:val="bottom"/>
          </w:tcPr>
          <w:p w14:paraId="2E39A541" w14:textId="77777777" w:rsidR="00A22B3D" w:rsidRDefault="00A22B3D" w:rsidP="006C31AB">
            <w:pPr>
              <w:pStyle w:val="TableText"/>
            </w:pPr>
            <w:r>
              <w:rPr>
                <w:color w:val="000000"/>
              </w:rPr>
              <w:t>10</w:t>
            </w:r>
          </w:p>
        </w:tc>
        <w:tc>
          <w:tcPr>
            <w:tcW w:w="817" w:type="dxa"/>
            <w:vAlign w:val="bottom"/>
          </w:tcPr>
          <w:p w14:paraId="7485690E" w14:textId="77777777" w:rsidR="00A22B3D" w:rsidRPr="008E45A6" w:rsidRDefault="00A22B3D" w:rsidP="006C31AB">
            <w:pPr>
              <w:pStyle w:val="TableText"/>
              <w:keepNext/>
            </w:pPr>
            <w:r>
              <w:rPr>
                <w:color w:val="000000"/>
              </w:rPr>
              <w:t>3,428</w:t>
            </w:r>
          </w:p>
        </w:tc>
        <w:tc>
          <w:tcPr>
            <w:tcW w:w="720" w:type="dxa"/>
            <w:noWrap/>
            <w:vAlign w:val="bottom"/>
          </w:tcPr>
          <w:p w14:paraId="3D1C3200" w14:textId="77777777" w:rsidR="00A22B3D" w:rsidRPr="00603672" w:rsidRDefault="00A22B3D" w:rsidP="006C31AB">
            <w:pPr>
              <w:pStyle w:val="TableText"/>
            </w:pPr>
            <w:r>
              <w:rPr>
                <w:color w:val="000000"/>
              </w:rPr>
              <w:t>0.69</w:t>
            </w:r>
          </w:p>
        </w:tc>
        <w:tc>
          <w:tcPr>
            <w:tcW w:w="720" w:type="dxa"/>
            <w:noWrap/>
            <w:vAlign w:val="bottom"/>
          </w:tcPr>
          <w:p w14:paraId="7DB703D6" w14:textId="77777777" w:rsidR="00A22B3D" w:rsidRPr="00CD7F1F" w:rsidRDefault="00A22B3D" w:rsidP="006C31AB">
            <w:pPr>
              <w:pStyle w:val="TableText"/>
            </w:pPr>
            <w:r>
              <w:rPr>
                <w:color w:val="000000"/>
              </w:rPr>
              <w:t>0.59</w:t>
            </w:r>
          </w:p>
        </w:tc>
        <w:tc>
          <w:tcPr>
            <w:tcW w:w="720" w:type="dxa"/>
            <w:noWrap/>
            <w:vAlign w:val="bottom"/>
          </w:tcPr>
          <w:p w14:paraId="711B20C6" w14:textId="77777777" w:rsidR="00A22B3D" w:rsidRPr="00CD7F1F" w:rsidRDefault="00A22B3D" w:rsidP="006C31AB">
            <w:pPr>
              <w:pStyle w:val="TableText"/>
            </w:pPr>
            <w:r>
              <w:rPr>
                <w:color w:val="000000"/>
              </w:rPr>
              <w:t>0.80</w:t>
            </w:r>
          </w:p>
        </w:tc>
        <w:tc>
          <w:tcPr>
            <w:tcW w:w="1008" w:type="dxa"/>
            <w:noWrap/>
            <w:vAlign w:val="bottom"/>
          </w:tcPr>
          <w:p w14:paraId="38C54BD5" w14:textId="77777777" w:rsidR="00A22B3D" w:rsidRPr="00891C3D" w:rsidRDefault="00A22B3D" w:rsidP="006C31AB">
            <w:pPr>
              <w:pStyle w:val="TableText"/>
              <w:ind w:right="288"/>
            </w:pPr>
            <w:r>
              <w:rPr>
                <w:color w:val="000000"/>
              </w:rPr>
              <w:t>0.60</w:t>
            </w:r>
          </w:p>
        </w:tc>
      </w:tr>
      <w:tr w:rsidR="00A22B3D" w:rsidRPr="00CB2E58" w14:paraId="058C652D" w14:textId="77777777" w:rsidTr="00F13BCC">
        <w:tc>
          <w:tcPr>
            <w:tcW w:w="5904" w:type="dxa"/>
            <w:noWrap/>
          </w:tcPr>
          <w:p w14:paraId="5039A5E0" w14:textId="77777777" w:rsidR="00A22B3D" w:rsidRDefault="00A22B3D" w:rsidP="006C31AB">
            <w:pPr>
              <w:pStyle w:val="TableText"/>
            </w:pPr>
            <w:r>
              <w:t>HS PT 3 (Earth and Space Sciences) Version 2</w:t>
            </w:r>
          </w:p>
        </w:tc>
        <w:tc>
          <w:tcPr>
            <w:tcW w:w="576" w:type="dxa"/>
            <w:noWrap/>
            <w:vAlign w:val="bottom"/>
          </w:tcPr>
          <w:p w14:paraId="4E9D7158" w14:textId="77777777" w:rsidR="00A22B3D" w:rsidRDefault="00A22B3D" w:rsidP="006C31AB">
            <w:pPr>
              <w:pStyle w:val="TableText"/>
            </w:pPr>
            <w:r>
              <w:rPr>
                <w:color w:val="000000"/>
              </w:rPr>
              <w:t>10</w:t>
            </w:r>
          </w:p>
        </w:tc>
        <w:tc>
          <w:tcPr>
            <w:tcW w:w="817" w:type="dxa"/>
            <w:vAlign w:val="bottom"/>
          </w:tcPr>
          <w:p w14:paraId="09121730" w14:textId="77777777" w:rsidR="00A22B3D" w:rsidRPr="008E45A6" w:rsidRDefault="00A22B3D" w:rsidP="006C31AB">
            <w:pPr>
              <w:pStyle w:val="TableText"/>
              <w:keepNext/>
            </w:pPr>
            <w:r>
              <w:rPr>
                <w:color w:val="000000"/>
              </w:rPr>
              <w:t>3,428</w:t>
            </w:r>
          </w:p>
        </w:tc>
        <w:tc>
          <w:tcPr>
            <w:tcW w:w="720" w:type="dxa"/>
            <w:noWrap/>
            <w:vAlign w:val="bottom"/>
          </w:tcPr>
          <w:p w14:paraId="1610343A" w14:textId="77777777" w:rsidR="00A22B3D" w:rsidRPr="00603672" w:rsidRDefault="00A22B3D" w:rsidP="006C31AB">
            <w:pPr>
              <w:pStyle w:val="TableText"/>
            </w:pPr>
            <w:r>
              <w:rPr>
                <w:color w:val="000000"/>
              </w:rPr>
              <w:t>0.57</w:t>
            </w:r>
          </w:p>
        </w:tc>
        <w:tc>
          <w:tcPr>
            <w:tcW w:w="720" w:type="dxa"/>
            <w:noWrap/>
            <w:vAlign w:val="bottom"/>
          </w:tcPr>
          <w:p w14:paraId="06B059DC" w14:textId="77777777" w:rsidR="00A22B3D" w:rsidRPr="00CD7F1F" w:rsidRDefault="00A22B3D" w:rsidP="006C31AB">
            <w:pPr>
              <w:pStyle w:val="TableText"/>
            </w:pPr>
            <w:r>
              <w:rPr>
                <w:color w:val="000000"/>
              </w:rPr>
              <w:t>0.36</w:t>
            </w:r>
          </w:p>
        </w:tc>
        <w:tc>
          <w:tcPr>
            <w:tcW w:w="720" w:type="dxa"/>
            <w:noWrap/>
            <w:vAlign w:val="bottom"/>
          </w:tcPr>
          <w:p w14:paraId="3673F6A8" w14:textId="77777777" w:rsidR="00A22B3D" w:rsidRPr="00CD7F1F" w:rsidRDefault="00A22B3D" w:rsidP="006C31AB">
            <w:pPr>
              <w:pStyle w:val="TableText"/>
            </w:pPr>
            <w:r>
              <w:rPr>
                <w:color w:val="000000"/>
              </w:rPr>
              <w:t>0.75</w:t>
            </w:r>
          </w:p>
        </w:tc>
        <w:tc>
          <w:tcPr>
            <w:tcW w:w="1008" w:type="dxa"/>
            <w:noWrap/>
            <w:vAlign w:val="bottom"/>
          </w:tcPr>
          <w:p w14:paraId="19CA6B8B" w14:textId="77777777" w:rsidR="00A22B3D" w:rsidRPr="00891C3D" w:rsidRDefault="00A22B3D" w:rsidP="006C31AB">
            <w:pPr>
              <w:pStyle w:val="TableText"/>
              <w:ind w:right="288"/>
            </w:pPr>
            <w:r>
              <w:rPr>
                <w:color w:val="000000"/>
              </w:rPr>
              <w:t>0.48</w:t>
            </w:r>
          </w:p>
        </w:tc>
      </w:tr>
    </w:tbl>
    <w:p w14:paraId="7612333B" w14:textId="77777777" w:rsidR="00A22B3D" w:rsidRDefault="00A22B3D" w:rsidP="00AD6633">
      <w:pPr>
        <w:autoSpaceDE w:val="0"/>
        <w:autoSpaceDN w:val="0"/>
        <w:adjustRightInd w:val="0"/>
        <w:spacing w:before="240"/>
        <w:ind w:left="0"/>
        <w:sectPr w:rsidR="00A22B3D" w:rsidSect="009412FA">
          <w:headerReference w:type="even" r:id="rId81"/>
          <w:headerReference w:type="default" r:id="rId82"/>
          <w:footerReference w:type="even" r:id="rId83"/>
          <w:footerReference w:type="default" r:id="rId84"/>
          <w:headerReference w:type="first" r:id="rId85"/>
          <w:footerReference w:type="first" r:id="rId86"/>
          <w:pgSz w:w="12240" w:h="15840" w:code="1"/>
          <w:pgMar w:top="1152" w:right="1152" w:bottom="1152" w:left="1152" w:header="576" w:footer="360" w:gutter="0"/>
          <w:cols w:space="720"/>
          <w:titlePg/>
          <w:docGrid w:linePitch="360"/>
        </w:sectPr>
      </w:pPr>
    </w:p>
    <w:p w14:paraId="33444E01" w14:textId="246881E8" w:rsidR="00A22B3D" w:rsidRDefault="00A22B3D" w:rsidP="00771D1A">
      <w:pPr>
        <w:pStyle w:val="Caption"/>
        <w:keepLines/>
      </w:pPr>
      <w:bookmarkStart w:id="750" w:name="_Ref30151905"/>
      <w:bookmarkStart w:id="751" w:name="_Toc38636189"/>
      <w:bookmarkStart w:id="752" w:name="_Toc180396679"/>
      <w:r>
        <w:lastRenderedPageBreak/>
        <w:t xml:space="preserve">Table </w:t>
      </w:r>
      <w:proofErr w:type="gramStart"/>
      <w:r>
        <w:t>7.A.</w:t>
      </w:r>
      <w:proofErr w:type="gramEnd"/>
      <w:r>
        <w:rPr>
          <w:noProof/>
        </w:rPr>
        <w:fldChar w:fldCharType="begin"/>
      </w:r>
      <w:r>
        <w:rPr>
          <w:noProof/>
        </w:rPr>
        <w:instrText xml:space="preserve"> SEQ Table_7.A. \* ARABIC </w:instrText>
      </w:r>
      <w:r>
        <w:rPr>
          <w:noProof/>
        </w:rPr>
        <w:fldChar w:fldCharType="separate"/>
      </w:r>
      <w:r w:rsidR="00F94BF3">
        <w:rPr>
          <w:noProof/>
        </w:rPr>
        <w:t>2</w:t>
      </w:r>
      <w:r>
        <w:rPr>
          <w:noProof/>
        </w:rPr>
        <w:fldChar w:fldCharType="end"/>
      </w:r>
      <w:bookmarkEnd w:id="750"/>
      <w:r>
        <w:rPr>
          <w:noProof/>
        </w:rPr>
        <w:t xml:space="preserve">  </w:t>
      </w:r>
      <w:r>
        <w:t>Average Item Score and Polyserial Correlation for Each Item, Grade Five</w:t>
      </w:r>
      <w:bookmarkEnd w:id="751"/>
      <w:bookmarkEnd w:id="752"/>
    </w:p>
    <w:tbl>
      <w:tblPr>
        <w:tblStyle w:val="TRtable"/>
        <w:tblW w:w="0" w:type="auto"/>
        <w:tblLook w:val="04A0" w:firstRow="1" w:lastRow="0" w:firstColumn="1" w:lastColumn="0" w:noHBand="0" w:noVBand="1"/>
        <w:tblDescription w:val="Average Item Score and Polyserial Correlation for Each Item, grade five"/>
      </w:tblPr>
      <w:tblGrid>
        <w:gridCol w:w="1351"/>
        <w:gridCol w:w="526"/>
        <w:gridCol w:w="1097"/>
        <w:gridCol w:w="1152"/>
        <w:gridCol w:w="817"/>
        <w:gridCol w:w="684"/>
        <w:gridCol w:w="684"/>
        <w:gridCol w:w="563"/>
        <w:gridCol w:w="673"/>
        <w:gridCol w:w="3600"/>
      </w:tblGrid>
      <w:tr w:rsidR="00A22B3D" w:rsidRPr="00CE523C" w14:paraId="1748ED88" w14:textId="77777777" w:rsidTr="00E7523D">
        <w:trPr>
          <w:cnfStyle w:val="100000000000" w:firstRow="1" w:lastRow="0" w:firstColumn="0" w:lastColumn="0" w:oddVBand="0" w:evenVBand="0" w:oddHBand="0" w:evenHBand="0" w:firstRowFirstColumn="0" w:firstRowLastColumn="0" w:lastRowFirstColumn="0" w:lastRowLastColumn="0"/>
          <w:trHeight w:val="1728"/>
        </w:trPr>
        <w:tc>
          <w:tcPr>
            <w:tcW w:w="0" w:type="auto"/>
            <w:hideMark/>
          </w:tcPr>
          <w:p w14:paraId="5E7141AC" w14:textId="77777777" w:rsidR="00A22B3D" w:rsidRPr="00CE523C" w:rsidRDefault="00A22B3D" w:rsidP="00771D1A">
            <w:pPr>
              <w:pStyle w:val="TableHead"/>
              <w:keepNext/>
              <w:keepLines/>
            </w:pPr>
            <w:bookmarkStart w:id="753" w:name="_Hlk30154726"/>
            <w:r w:rsidRPr="00CE523C">
              <w:t>Item ID</w:t>
            </w:r>
          </w:p>
        </w:tc>
        <w:tc>
          <w:tcPr>
            <w:tcW w:w="0" w:type="auto"/>
            <w:textDirection w:val="btLr"/>
            <w:vAlign w:val="center"/>
          </w:tcPr>
          <w:p w14:paraId="39F13E00" w14:textId="77777777" w:rsidR="00A22B3D" w:rsidRPr="00CE523C" w:rsidRDefault="00A22B3D" w:rsidP="005B6BF8">
            <w:pPr>
              <w:pStyle w:val="TableHead"/>
              <w:ind w:left="72" w:right="113"/>
              <w:jc w:val="left"/>
            </w:pPr>
            <w:r>
              <w:t>Item Use</w:t>
            </w:r>
          </w:p>
        </w:tc>
        <w:tc>
          <w:tcPr>
            <w:tcW w:w="0" w:type="auto"/>
          </w:tcPr>
          <w:p w14:paraId="76E449A8" w14:textId="77777777" w:rsidR="00A22B3D" w:rsidRDefault="00A22B3D" w:rsidP="00771D1A">
            <w:pPr>
              <w:pStyle w:val="TableHead"/>
              <w:keepNext/>
              <w:keepLines/>
            </w:pPr>
            <w:r>
              <w:t>Version</w:t>
            </w:r>
          </w:p>
        </w:tc>
        <w:tc>
          <w:tcPr>
            <w:tcW w:w="1152" w:type="dxa"/>
            <w:hideMark/>
          </w:tcPr>
          <w:p w14:paraId="2EEAB30F" w14:textId="77777777" w:rsidR="00A22B3D" w:rsidRPr="00CE523C" w:rsidRDefault="00A22B3D" w:rsidP="00771D1A">
            <w:pPr>
              <w:pStyle w:val="TableHead"/>
              <w:keepNext/>
              <w:keepLines/>
            </w:pPr>
            <w:r>
              <w:t>Flag</w:t>
            </w:r>
          </w:p>
        </w:tc>
        <w:tc>
          <w:tcPr>
            <w:tcW w:w="0" w:type="auto"/>
            <w:textDirection w:val="btLr"/>
            <w:vAlign w:val="center"/>
          </w:tcPr>
          <w:p w14:paraId="7CE41831" w14:textId="77777777" w:rsidR="00A22B3D" w:rsidRPr="00CE523C" w:rsidRDefault="00A22B3D" w:rsidP="005B6BF8">
            <w:pPr>
              <w:pStyle w:val="TableHead"/>
              <w:ind w:left="72" w:right="113"/>
              <w:jc w:val="left"/>
            </w:pPr>
            <w:r>
              <w:t>Sample Size</w:t>
            </w:r>
          </w:p>
        </w:tc>
        <w:tc>
          <w:tcPr>
            <w:tcW w:w="0" w:type="auto"/>
            <w:hideMark/>
          </w:tcPr>
          <w:p w14:paraId="55811685" w14:textId="77777777" w:rsidR="00A22B3D" w:rsidRPr="00CE523C" w:rsidRDefault="00A22B3D" w:rsidP="00771D1A">
            <w:pPr>
              <w:pStyle w:val="TableHead"/>
              <w:keepNext/>
              <w:keepLines/>
            </w:pPr>
            <w:r w:rsidRPr="00CE523C">
              <w:t>AIS</w:t>
            </w:r>
          </w:p>
        </w:tc>
        <w:tc>
          <w:tcPr>
            <w:tcW w:w="0" w:type="auto"/>
            <w:textDirection w:val="btLr"/>
            <w:vAlign w:val="center"/>
          </w:tcPr>
          <w:p w14:paraId="5449DCEF" w14:textId="77777777" w:rsidR="00A22B3D" w:rsidRPr="00CE523C" w:rsidRDefault="00A22B3D" w:rsidP="005B6BF8">
            <w:pPr>
              <w:pStyle w:val="TableHead"/>
              <w:ind w:left="72" w:right="113"/>
              <w:jc w:val="left"/>
            </w:pPr>
            <w:r w:rsidRPr="00CE523C">
              <w:t>Polyserial</w:t>
            </w:r>
          </w:p>
        </w:tc>
        <w:tc>
          <w:tcPr>
            <w:tcW w:w="0" w:type="auto"/>
            <w:textDirection w:val="btLr"/>
            <w:vAlign w:val="center"/>
            <w:hideMark/>
          </w:tcPr>
          <w:p w14:paraId="30AD96E4" w14:textId="77777777" w:rsidR="00A22B3D" w:rsidRPr="00CE523C" w:rsidRDefault="00A22B3D" w:rsidP="005B6BF8">
            <w:pPr>
              <w:pStyle w:val="TableHead"/>
              <w:ind w:left="72" w:right="113"/>
              <w:jc w:val="left"/>
            </w:pPr>
            <w:r>
              <w:t>Omit Rate</w:t>
            </w:r>
          </w:p>
        </w:tc>
        <w:tc>
          <w:tcPr>
            <w:tcW w:w="673" w:type="dxa"/>
            <w:textDirection w:val="btLr"/>
            <w:vAlign w:val="center"/>
          </w:tcPr>
          <w:p w14:paraId="0E82690C" w14:textId="77777777" w:rsidR="00A22B3D" w:rsidRPr="00CE523C" w:rsidRDefault="00A22B3D" w:rsidP="005B6BF8">
            <w:pPr>
              <w:pStyle w:val="TableHead"/>
              <w:ind w:left="72" w:right="113"/>
              <w:jc w:val="left"/>
            </w:pPr>
            <w:r w:rsidRPr="00CE523C">
              <w:rPr>
                <w:rFonts w:eastAsia="Times New Roman"/>
              </w:rPr>
              <w:t>Maximum Score Points</w:t>
            </w:r>
          </w:p>
        </w:tc>
        <w:tc>
          <w:tcPr>
            <w:tcW w:w="3600" w:type="dxa"/>
          </w:tcPr>
          <w:p w14:paraId="3C049806" w14:textId="77777777" w:rsidR="00A22B3D" w:rsidRPr="00CE523C" w:rsidRDefault="00A22B3D" w:rsidP="00771D1A">
            <w:pPr>
              <w:pStyle w:val="TableHead"/>
              <w:keepNext/>
              <w:keepLines/>
              <w:rPr>
                <w:rFonts w:eastAsia="Times New Roman"/>
              </w:rPr>
            </w:pPr>
            <w:r>
              <w:rPr>
                <w:rFonts w:eastAsia="Times New Roman"/>
              </w:rPr>
              <w:t>Item Type</w:t>
            </w:r>
          </w:p>
        </w:tc>
      </w:tr>
      <w:bookmarkEnd w:id="753"/>
      <w:tr w:rsidR="00A22B3D" w:rsidRPr="00EC65CD" w14:paraId="603D42A7" w14:textId="77777777" w:rsidTr="00E7523D">
        <w:trPr>
          <w:trHeight w:val="252"/>
        </w:trPr>
        <w:tc>
          <w:tcPr>
            <w:tcW w:w="0" w:type="auto"/>
            <w:noWrap/>
          </w:tcPr>
          <w:p w14:paraId="63CD3B98" w14:textId="77777777" w:rsidR="00A22B3D" w:rsidRPr="00EC65CD" w:rsidRDefault="00A22B3D" w:rsidP="006C31AB">
            <w:pPr>
              <w:pStyle w:val="TableText"/>
              <w:keepNext/>
              <w:keepLines/>
            </w:pPr>
            <w:r>
              <w:rPr>
                <w:color w:val="000000"/>
              </w:rPr>
              <w:t>VH861679</w:t>
            </w:r>
          </w:p>
        </w:tc>
        <w:tc>
          <w:tcPr>
            <w:tcW w:w="0" w:type="auto"/>
            <w:noWrap/>
          </w:tcPr>
          <w:p w14:paraId="5374111B" w14:textId="77777777" w:rsidR="00A22B3D" w:rsidRPr="00EC65CD" w:rsidRDefault="00A22B3D" w:rsidP="006C31AB">
            <w:pPr>
              <w:pStyle w:val="TableText"/>
              <w:keepNext/>
              <w:keepLines/>
            </w:pPr>
            <w:r>
              <w:rPr>
                <w:color w:val="000000"/>
              </w:rPr>
              <w:t>FT</w:t>
            </w:r>
          </w:p>
        </w:tc>
        <w:tc>
          <w:tcPr>
            <w:tcW w:w="0" w:type="auto"/>
          </w:tcPr>
          <w:p w14:paraId="26C11F50" w14:textId="77777777" w:rsidR="00A22B3D" w:rsidRPr="00EC65CD" w:rsidRDefault="00A22B3D" w:rsidP="006C31AB">
            <w:pPr>
              <w:pStyle w:val="TableText"/>
              <w:keepNext/>
              <w:keepLines/>
            </w:pPr>
            <w:r>
              <w:rPr>
                <w:color w:val="000000"/>
              </w:rPr>
              <w:t>1</w:t>
            </w:r>
          </w:p>
        </w:tc>
        <w:tc>
          <w:tcPr>
            <w:tcW w:w="1152" w:type="dxa"/>
            <w:noWrap/>
          </w:tcPr>
          <w:p w14:paraId="59DB061F" w14:textId="77777777" w:rsidR="00A22B3D" w:rsidRPr="00EC65CD" w:rsidRDefault="00A22B3D" w:rsidP="006C31AB">
            <w:pPr>
              <w:pStyle w:val="TableText"/>
              <w:keepNext/>
              <w:keepLines/>
            </w:pPr>
            <w:r>
              <w:rPr>
                <w:color w:val="000000"/>
              </w:rPr>
              <w:t>Rpoly</w:t>
            </w:r>
          </w:p>
        </w:tc>
        <w:tc>
          <w:tcPr>
            <w:tcW w:w="0" w:type="auto"/>
          </w:tcPr>
          <w:p w14:paraId="4286A6BB" w14:textId="77777777" w:rsidR="00A22B3D" w:rsidRPr="005D66E3" w:rsidRDefault="00A22B3D" w:rsidP="006C31AB">
            <w:pPr>
              <w:pStyle w:val="TableText"/>
              <w:keepNext/>
              <w:keepLines/>
            </w:pPr>
            <w:r>
              <w:rPr>
                <w:color w:val="000000"/>
              </w:rPr>
              <w:t>2,279</w:t>
            </w:r>
          </w:p>
        </w:tc>
        <w:tc>
          <w:tcPr>
            <w:tcW w:w="0" w:type="auto"/>
            <w:noWrap/>
          </w:tcPr>
          <w:p w14:paraId="42B73B1C" w14:textId="77777777" w:rsidR="00A22B3D" w:rsidRPr="00EC65CD" w:rsidRDefault="00A22B3D" w:rsidP="006C31AB">
            <w:pPr>
              <w:pStyle w:val="TableText"/>
              <w:keepNext/>
              <w:keepLines/>
            </w:pPr>
            <w:r>
              <w:rPr>
                <w:color w:val="000000"/>
              </w:rPr>
              <w:t>0.40</w:t>
            </w:r>
          </w:p>
        </w:tc>
        <w:tc>
          <w:tcPr>
            <w:tcW w:w="0" w:type="auto"/>
          </w:tcPr>
          <w:p w14:paraId="0A637F96" w14:textId="77777777" w:rsidR="00A22B3D" w:rsidRPr="00EC65CD" w:rsidRDefault="00A22B3D" w:rsidP="006C31AB">
            <w:pPr>
              <w:pStyle w:val="TableText"/>
              <w:keepNext/>
              <w:keepLines/>
            </w:pPr>
            <w:r>
              <w:rPr>
                <w:color w:val="000000"/>
              </w:rPr>
              <w:t>0.12</w:t>
            </w:r>
          </w:p>
        </w:tc>
        <w:tc>
          <w:tcPr>
            <w:tcW w:w="0" w:type="auto"/>
            <w:noWrap/>
          </w:tcPr>
          <w:p w14:paraId="26224BE0" w14:textId="77777777" w:rsidR="00A22B3D" w:rsidRPr="00EC65CD" w:rsidRDefault="00A22B3D" w:rsidP="006C31AB">
            <w:pPr>
              <w:pStyle w:val="TableText"/>
              <w:keepNext/>
              <w:keepLines/>
            </w:pPr>
            <w:r>
              <w:rPr>
                <w:color w:val="000000"/>
              </w:rPr>
              <w:t>1%</w:t>
            </w:r>
          </w:p>
        </w:tc>
        <w:tc>
          <w:tcPr>
            <w:tcW w:w="673" w:type="dxa"/>
            <w:noWrap/>
          </w:tcPr>
          <w:p w14:paraId="0CC59490" w14:textId="77777777" w:rsidR="00A22B3D" w:rsidRPr="00EC65CD" w:rsidRDefault="00A22B3D" w:rsidP="006C31AB">
            <w:pPr>
              <w:pStyle w:val="TableText"/>
              <w:keepNext/>
              <w:keepLines/>
            </w:pPr>
            <w:r>
              <w:rPr>
                <w:color w:val="000000"/>
              </w:rPr>
              <w:t>1</w:t>
            </w:r>
          </w:p>
        </w:tc>
        <w:tc>
          <w:tcPr>
            <w:tcW w:w="3600" w:type="dxa"/>
          </w:tcPr>
          <w:p w14:paraId="12E11708" w14:textId="77777777" w:rsidR="00A22B3D" w:rsidRPr="005D66E3" w:rsidRDefault="00A22B3D" w:rsidP="006C31AB">
            <w:pPr>
              <w:pStyle w:val="TableText"/>
              <w:keepNext/>
              <w:keepLines/>
            </w:pPr>
            <w:r>
              <w:rPr>
                <w:color w:val="000000"/>
              </w:rPr>
              <w:t>MCSS–Discrete</w:t>
            </w:r>
          </w:p>
        </w:tc>
      </w:tr>
      <w:tr w:rsidR="00A22B3D" w:rsidRPr="00EC65CD" w14:paraId="4CF412E8" w14:textId="77777777" w:rsidTr="00E7523D">
        <w:trPr>
          <w:trHeight w:val="252"/>
        </w:trPr>
        <w:tc>
          <w:tcPr>
            <w:tcW w:w="0" w:type="auto"/>
            <w:noWrap/>
          </w:tcPr>
          <w:p w14:paraId="2932FC14" w14:textId="77777777" w:rsidR="00A22B3D" w:rsidRPr="00EC65CD" w:rsidRDefault="00A22B3D" w:rsidP="006C31AB">
            <w:pPr>
              <w:pStyle w:val="TableText"/>
              <w:keepNext/>
              <w:keepLines/>
            </w:pPr>
            <w:r>
              <w:rPr>
                <w:color w:val="000000"/>
              </w:rPr>
              <w:t>VH861685</w:t>
            </w:r>
          </w:p>
        </w:tc>
        <w:tc>
          <w:tcPr>
            <w:tcW w:w="0" w:type="auto"/>
            <w:noWrap/>
          </w:tcPr>
          <w:p w14:paraId="23FD44F6" w14:textId="77777777" w:rsidR="00A22B3D" w:rsidRPr="00EC65CD" w:rsidRDefault="00A22B3D" w:rsidP="006C31AB">
            <w:pPr>
              <w:pStyle w:val="TableText"/>
              <w:keepNext/>
              <w:keepLines/>
            </w:pPr>
            <w:r>
              <w:rPr>
                <w:color w:val="000000"/>
              </w:rPr>
              <w:t>FT</w:t>
            </w:r>
          </w:p>
        </w:tc>
        <w:tc>
          <w:tcPr>
            <w:tcW w:w="0" w:type="auto"/>
          </w:tcPr>
          <w:p w14:paraId="464B65F6" w14:textId="77777777" w:rsidR="00A22B3D" w:rsidRPr="00EC65CD" w:rsidRDefault="00A22B3D" w:rsidP="006C31AB">
            <w:pPr>
              <w:pStyle w:val="TableText"/>
              <w:keepNext/>
              <w:keepLines/>
            </w:pPr>
            <w:r>
              <w:rPr>
                <w:color w:val="000000"/>
              </w:rPr>
              <w:t>2</w:t>
            </w:r>
          </w:p>
        </w:tc>
        <w:tc>
          <w:tcPr>
            <w:tcW w:w="1152" w:type="dxa"/>
            <w:noWrap/>
          </w:tcPr>
          <w:p w14:paraId="55936AFA" w14:textId="77777777" w:rsidR="00A22B3D" w:rsidRPr="00EC65CD" w:rsidRDefault="00A22B3D" w:rsidP="006C31AB">
            <w:pPr>
              <w:pStyle w:val="TableText"/>
              <w:keepNext/>
              <w:keepLines/>
            </w:pPr>
            <w:r>
              <w:rPr>
                <w:rFonts w:eastAsia="Wingdings-Regular"/>
              </w:rPr>
              <w:t>[no flag]</w:t>
            </w:r>
          </w:p>
        </w:tc>
        <w:tc>
          <w:tcPr>
            <w:tcW w:w="0" w:type="auto"/>
          </w:tcPr>
          <w:p w14:paraId="137BE625" w14:textId="77777777" w:rsidR="00A22B3D" w:rsidRPr="005D66E3" w:rsidRDefault="00A22B3D" w:rsidP="006C31AB">
            <w:pPr>
              <w:pStyle w:val="TableText"/>
              <w:keepNext/>
              <w:keepLines/>
            </w:pPr>
            <w:r>
              <w:rPr>
                <w:color w:val="000000"/>
              </w:rPr>
              <w:t>2,108</w:t>
            </w:r>
          </w:p>
        </w:tc>
        <w:tc>
          <w:tcPr>
            <w:tcW w:w="0" w:type="auto"/>
            <w:noWrap/>
          </w:tcPr>
          <w:p w14:paraId="1338CD72" w14:textId="77777777" w:rsidR="00A22B3D" w:rsidRPr="00EC65CD" w:rsidRDefault="00A22B3D" w:rsidP="006C31AB">
            <w:pPr>
              <w:pStyle w:val="TableText"/>
              <w:keepNext/>
              <w:keepLines/>
            </w:pPr>
            <w:r>
              <w:rPr>
                <w:color w:val="000000"/>
              </w:rPr>
              <w:t>0.78</w:t>
            </w:r>
          </w:p>
        </w:tc>
        <w:tc>
          <w:tcPr>
            <w:tcW w:w="0" w:type="auto"/>
          </w:tcPr>
          <w:p w14:paraId="052E4424" w14:textId="77777777" w:rsidR="00A22B3D" w:rsidRPr="00EC65CD" w:rsidRDefault="00A22B3D" w:rsidP="006C31AB">
            <w:pPr>
              <w:pStyle w:val="TableText"/>
              <w:keepNext/>
              <w:keepLines/>
            </w:pPr>
            <w:r>
              <w:rPr>
                <w:color w:val="000000"/>
              </w:rPr>
              <w:t>0.64</w:t>
            </w:r>
          </w:p>
        </w:tc>
        <w:tc>
          <w:tcPr>
            <w:tcW w:w="0" w:type="auto"/>
            <w:noWrap/>
          </w:tcPr>
          <w:p w14:paraId="5AF8D59E" w14:textId="77777777" w:rsidR="00A22B3D" w:rsidRPr="00EC65CD" w:rsidRDefault="00A22B3D" w:rsidP="006C31AB">
            <w:pPr>
              <w:pStyle w:val="TableText"/>
              <w:keepNext/>
              <w:keepLines/>
            </w:pPr>
            <w:r>
              <w:rPr>
                <w:color w:val="000000"/>
              </w:rPr>
              <w:t>2%</w:t>
            </w:r>
          </w:p>
        </w:tc>
        <w:tc>
          <w:tcPr>
            <w:tcW w:w="673" w:type="dxa"/>
            <w:noWrap/>
          </w:tcPr>
          <w:p w14:paraId="1728059D" w14:textId="77777777" w:rsidR="00A22B3D" w:rsidRPr="00EC65CD" w:rsidRDefault="00A22B3D" w:rsidP="006C31AB">
            <w:pPr>
              <w:pStyle w:val="TableText"/>
              <w:keepNext/>
              <w:keepLines/>
            </w:pPr>
            <w:r>
              <w:rPr>
                <w:color w:val="000000"/>
              </w:rPr>
              <w:t>1</w:t>
            </w:r>
          </w:p>
        </w:tc>
        <w:tc>
          <w:tcPr>
            <w:tcW w:w="3600" w:type="dxa"/>
          </w:tcPr>
          <w:p w14:paraId="756C0B22" w14:textId="77777777" w:rsidR="00A22B3D" w:rsidRPr="005D66E3" w:rsidRDefault="00A22B3D" w:rsidP="006C31AB">
            <w:pPr>
              <w:pStyle w:val="TableText"/>
              <w:keepNext/>
              <w:keepLines/>
            </w:pPr>
            <w:r>
              <w:rPr>
                <w:color w:val="000000"/>
              </w:rPr>
              <w:t>MCSS–Discrete</w:t>
            </w:r>
          </w:p>
        </w:tc>
      </w:tr>
      <w:tr w:rsidR="00A22B3D" w:rsidRPr="00EC65CD" w14:paraId="194F0C36" w14:textId="77777777" w:rsidTr="00E7523D">
        <w:trPr>
          <w:trHeight w:val="252"/>
        </w:trPr>
        <w:tc>
          <w:tcPr>
            <w:tcW w:w="0" w:type="auto"/>
            <w:noWrap/>
          </w:tcPr>
          <w:p w14:paraId="4A863C5A" w14:textId="77777777" w:rsidR="00A22B3D" w:rsidRPr="00EC65CD" w:rsidRDefault="00A22B3D" w:rsidP="006C31AB">
            <w:pPr>
              <w:pStyle w:val="TableText"/>
              <w:keepNext/>
              <w:keepLines/>
            </w:pPr>
            <w:r>
              <w:rPr>
                <w:color w:val="000000"/>
              </w:rPr>
              <w:t>VH861690</w:t>
            </w:r>
          </w:p>
        </w:tc>
        <w:tc>
          <w:tcPr>
            <w:tcW w:w="0" w:type="auto"/>
            <w:noWrap/>
          </w:tcPr>
          <w:p w14:paraId="1AC61C05" w14:textId="77777777" w:rsidR="00A22B3D" w:rsidRPr="00EC65CD" w:rsidRDefault="00A22B3D" w:rsidP="006C31AB">
            <w:pPr>
              <w:pStyle w:val="TableText"/>
              <w:keepNext/>
              <w:keepLines/>
            </w:pPr>
            <w:r>
              <w:rPr>
                <w:color w:val="000000"/>
              </w:rPr>
              <w:t>FT</w:t>
            </w:r>
          </w:p>
        </w:tc>
        <w:tc>
          <w:tcPr>
            <w:tcW w:w="0" w:type="auto"/>
          </w:tcPr>
          <w:p w14:paraId="3D2D9EB1" w14:textId="77777777" w:rsidR="00A22B3D" w:rsidRPr="00EC65CD" w:rsidRDefault="00A22B3D" w:rsidP="006C31AB">
            <w:pPr>
              <w:pStyle w:val="TableText"/>
              <w:keepNext/>
              <w:keepLines/>
            </w:pPr>
            <w:r>
              <w:rPr>
                <w:color w:val="000000"/>
              </w:rPr>
              <w:t>Both</w:t>
            </w:r>
          </w:p>
        </w:tc>
        <w:tc>
          <w:tcPr>
            <w:tcW w:w="1152" w:type="dxa"/>
            <w:noWrap/>
          </w:tcPr>
          <w:p w14:paraId="1A2DD2F5" w14:textId="77777777" w:rsidR="00A22B3D" w:rsidRPr="00EC65CD" w:rsidRDefault="00A22B3D" w:rsidP="006C31AB">
            <w:pPr>
              <w:pStyle w:val="TableText"/>
              <w:keepNext/>
              <w:keepLines/>
            </w:pPr>
            <w:r>
              <w:rPr>
                <w:rFonts w:eastAsia="Wingdings-Regular"/>
              </w:rPr>
              <w:t>[no flag]</w:t>
            </w:r>
          </w:p>
        </w:tc>
        <w:tc>
          <w:tcPr>
            <w:tcW w:w="0" w:type="auto"/>
          </w:tcPr>
          <w:p w14:paraId="6B02AEA2" w14:textId="77777777" w:rsidR="00A22B3D" w:rsidRPr="005D66E3" w:rsidRDefault="00A22B3D" w:rsidP="006C31AB">
            <w:pPr>
              <w:pStyle w:val="TableText"/>
              <w:keepNext/>
              <w:keepLines/>
            </w:pPr>
            <w:r>
              <w:rPr>
                <w:color w:val="000000"/>
              </w:rPr>
              <w:t>4,388</w:t>
            </w:r>
          </w:p>
        </w:tc>
        <w:tc>
          <w:tcPr>
            <w:tcW w:w="0" w:type="auto"/>
            <w:noWrap/>
          </w:tcPr>
          <w:p w14:paraId="60F26E71" w14:textId="77777777" w:rsidR="00A22B3D" w:rsidRPr="00EC65CD" w:rsidRDefault="00A22B3D" w:rsidP="006C31AB">
            <w:pPr>
              <w:pStyle w:val="TableText"/>
              <w:keepNext/>
              <w:keepLines/>
            </w:pPr>
            <w:r>
              <w:rPr>
                <w:color w:val="000000"/>
              </w:rPr>
              <w:t>0.67</w:t>
            </w:r>
          </w:p>
        </w:tc>
        <w:tc>
          <w:tcPr>
            <w:tcW w:w="0" w:type="auto"/>
          </w:tcPr>
          <w:p w14:paraId="4F83CCFA" w14:textId="77777777" w:rsidR="00A22B3D" w:rsidRPr="00EC65CD" w:rsidRDefault="00A22B3D" w:rsidP="006C31AB">
            <w:pPr>
              <w:pStyle w:val="TableText"/>
              <w:keepNext/>
              <w:keepLines/>
            </w:pPr>
            <w:r>
              <w:rPr>
                <w:color w:val="000000"/>
              </w:rPr>
              <w:t>0.41</w:t>
            </w:r>
          </w:p>
        </w:tc>
        <w:tc>
          <w:tcPr>
            <w:tcW w:w="0" w:type="auto"/>
            <w:noWrap/>
          </w:tcPr>
          <w:p w14:paraId="0E5B6A31" w14:textId="77777777" w:rsidR="00A22B3D" w:rsidRPr="00EC65CD" w:rsidRDefault="00A22B3D" w:rsidP="006C31AB">
            <w:pPr>
              <w:pStyle w:val="TableText"/>
              <w:keepNext/>
              <w:keepLines/>
            </w:pPr>
            <w:r>
              <w:rPr>
                <w:color w:val="000000"/>
              </w:rPr>
              <w:t>2%</w:t>
            </w:r>
          </w:p>
        </w:tc>
        <w:tc>
          <w:tcPr>
            <w:tcW w:w="673" w:type="dxa"/>
            <w:noWrap/>
          </w:tcPr>
          <w:p w14:paraId="64058555" w14:textId="77777777" w:rsidR="00A22B3D" w:rsidRPr="00EC65CD" w:rsidRDefault="00A22B3D" w:rsidP="006C31AB">
            <w:pPr>
              <w:pStyle w:val="TableText"/>
              <w:keepNext/>
              <w:keepLines/>
            </w:pPr>
            <w:r>
              <w:rPr>
                <w:color w:val="000000"/>
              </w:rPr>
              <w:t>1</w:t>
            </w:r>
          </w:p>
        </w:tc>
        <w:tc>
          <w:tcPr>
            <w:tcW w:w="3600" w:type="dxa"/>
          </w:tcPr>
          <w:p w14:paraId="42D8FC2C" w14:textId="77777777" w:rsidR="00A22B3D" w:rsidRPr="005D66E3" w:rsidRDefault="00A22B3D" w:rsidP="006C31AB">
            <w:pPr>
              <w:pStyle w:val="TableText"/>
              <w:keepNext/>
              <w:keepLines/>
            </w:pPr>
            <w:r>
              <w:rPr>
                <w:color w:val="000000"/>
              </w:rPr>
              <w:t>MCSS–Discrete</w:t>
            </w:r>
          </w:p>
        </w:tc>
      </w:tr>
      <w:tr w:rsidR="00A22B3D" w:rsidRPr="00EC65CD" w14:paraId="5A8E7E93" w14:textId="77777777" w:rsidTr="00E7523D">
        <w:trPr>
          <w:trHeight w:val="252"/>
        </w:trPr>
        <w:tc>
          <w:tcPr>
            <w:tcW w:w="0" w:type="auto"/>
            <w:noWrap/>
          </w:tcPr>
          <w:p w14:paraId="0894407F" w14:textId="77777777" w:rsidR="00A22B3D" w:rsidRPr="00EC65CD" w:rsidRDefault="00A22B3D" w:rsidP="006C31AB">
            <w:pPr>
              <w:pStyle w:val="TableText"/>
            </w:pPr>
            <w:r>
              <w:rPr>
                <w:color w:val="000000"/>
              </w:rPr>
              <w:t>VH861697</w:t>
            </w:r>
          </w:p>
        </w:tc>
        <w:tc>
          <w:tcPr>
            <w:tcW w:w="0" w:type="auto"/>
            <w:noWrap/>
          </w:tcPr>
          <w:p w14:paraId="3A7B098D" w14:textId="77777777" w:rsidR="00A22B3D" w:rsidRPr="00EC65CD" w:rsidRDefault="00A22B3D" w:rsidP="006C31AB">
            <w:pPr>
              <w:pStyle w:val="TableText"/>
            </w:pPr>
            <w:r>
              <w:rPr>
                <w:color w:val="000000"/>
              </w:rPr>
              <w:t>FT</w:t>
            </w:r>
          </w:p>
        </w:tc>
        <w:tc>
          <w:tcPr>
            <w:tcW w:w="0" w:type="auto"/>
          </w:tcPr>
          <w:p w14:paraId="1D2A2FA8" w14:textId="77777777" w:rsidR="00A22B3D" w:rsidRPr="00EC65CD" w:rsidRDefault="00A22B3D" w:rsidP="006C31AB">
            <w:pPr>
              <w:pStyle w:val="TableText"/>
            </w:pPr>
            <w:r>
              <w:rPr>
                <w:color w:val="000000"/>
              </w:rPr>
              <w:t>Both</w:t>
            </w:r>
          </w:p>
        </w:tc>
        <w:tc>
          <w:tcPr>
            <w:tcW w:w="1152" w:type="dxa"/>
            <w:noWrap/>
          </w:tcPr>
          <w:p w14:paraId="7672F3CE" w14:textId="77777777" w:rsidR="00A22B3D" w:rsidRPr="00EC65CD" w:rsidRDefault="00A22B3D" w:rsidP="006C31AB">
            <w:pPr>
              <w:pStyle w:val="TableText"/>
            </w:pPr>
            <w:r>
              <w:rPr>
                <w:rFonts w:eastAsia="Wingdings-Regular"/>
              </w:rPr>
              <w:t>[no flag]</w:t>
            </w:r>
          </w:p>
        </w:tc>
        <w:tc>
          <w:tcPr>
            <w:tcW w:w="0" w:type="auto"/>
          </w:tcPr>
          <w:p w14:paraId="33001362" w14:textId="77777777" w:rsidR="00A22B3D" w:rsidRPr="005D66E3" w:rsidRDefault="00A22B3D" w:rsidP="006C31AB">
            <w:pPr>
              <w:pStyle w:val="TableText"/>
            </w:pPr>
            <w:r>
              <w:rPr>
                <w:color w:val="000000"/>
              </w:rPr>
              <w:t>4,386</w:t>
            </w:r>
          </w:p>
        </w:tc>
        <w:tc>
          <w:tcPr>
            <w:tcW w:w="0" w:type="auto"/>
            <w:noWrap/>
          </w:tcPr>
          <w:p w14:paraId="24F45FA9" w14:textId="77777777" w:rsidR="00A22B3D" w:rsidRPr="00EC65CD" w:rsidRDefault="00A22B3D" w:rsidP="006C31AB">
            <w:pPr>
              <w:pStyle w:val="TableText"/>
            </w:pPr>
            <w:r>
              <w:rPr>
                <w:color w:val="000000"/>
              </w:rPr>
              <w:t>0.52</w:t>
            </w:r>
          </w:p>
        </w:tc>
        <w:tc>
          <w:tcPr>
            <w:tcW w:w="0" w:type="auto"/>
          </w:tcPr>
          <w:p w14:paraId="4E068DB1" w14:textId="77777777" w:rsidR="00A22B3D" w:rsidRPr="00EC65CD" w:rsidRDefault="00A22B3D" w:rsidP="006C31AB">
            <w:pPr>
              <w:pStyle w:val="TableText"/>
            </w:pPr>
            <w:r>
              <w:rPr>
                <w:color w:val="000000"/>
              </w:rPr>
              <w:t>0.57</w:t>
            </w:r>
          </w:p>
        </w:tc>
        <w:tc>
          <w:tcPr>
            <w:tcW w:w="0" w:type="auto"/>
            <w:noWrap/>
          </w:tcPr>
          <w:p w14:paraId="6C769B16" w14:textId="77777777" w:rsidR="00A22B3D" w:rsidRPr="00EC65CD" w:rsidRDefault="00A22B3D" w:rsidP="006C31AB">
            <w:pPr>
              <w:pStyle w:val="TableText"/>
            </w:pPr>
            <w:r>
              <w:rPr>
                <w:color w:val="000000"/>
              </w:rPr>
              <w:t>2%</w:t>
            </w:r>
          </w:p>
        </w:tc>
        <w:tc>
          <w:tcPr>
            <w:tcW w:w="673" w:type="dxa"/>
            <w:noWrap/>
          </w:tcPr>
          <w:p w14:paraId="1D288864" w14:textId="77777777" w:rsidR="00A22B3D" w:rsidRPr="00EC65CD" w:rsidRDefault="00A22B3D" w:rsidP="006C31AB">
            <w:pPr>
              <w:pStyle w:val="TableText"/>
            </w:pPr>
            <w:r>
              <w:rPr>
                <w:color w:val="000000"/>
              </w:rPr>
              <w:t>1</w:t>
            </w:r>
          </w:p>
        </w:tc>
        <w:tc>
          <w:tcPr>
            <w:tcW w:w="3600" w:type="dxa"/>
          </w:tcPr>
          <w:p w14:paraId="37051F4C" w14:textId="77777777" w:rsidR="00A22B3D" w:rsidRPr="005D66E3" w:rsidRDefault="00A22B3D" w:rsidP="006C31AB">
            <w:pPr>
              <w:pStyle w:val="TableText"/>
            </w:pPr>
            <w:r>
              <w:rPr>
                <w:color w:val="000000"/>
              </w:rPr>
              <w:t>MCSS–Member</w:t>
            </w:r>
          </w:p>
        </w:tc>
      </w:tr>
      <w:tr w:rsidR="00A22B3D" w:rsidRPr="00EC65CD" w14:paraId="1CF738F7" w14:textId="77777777" w:rsidTr="00E7523D">
        <w:trPr>
          <w:trHeight w:val="252"/>
        </w:trPr>
        <w:tc>
          <w:tcPr>
            <w:tcW w:w="0" w:type="auto"/>
            <w:noWrap/>
          </w:tcPr>
          <w:p w14:paraId="279AB0AF" w14:textId="77777777" w:rsidR="00A22B3D" w:rsidRPr="00EC65CD" w:rsidRDefault="00A22B3D" w:rsidP="006C31AB">
            <w:pPr>
              <w:pStyle w:val="TableText"/>
            </w:pPr>
            <w:r>
              <w:rPr>
                <w:color w:val="000000"/>
              </w:rPr>
              <w:t>VH861815</w:t>
            </w:r>
          </w:p>
        </w:tc>
        <w:tc>
          <w:tcPr>
            <w:tcW w:w="0" w:type="auto"/>
            <w:noWrap/>
          </w:tcPr>
          <w:p w14:paraId="7478F6E6" w14:textId="77777777" w:rsidR="00A22B3D" w:rsidRPr="00EC65CD" w:rsidRDefault="00A22B3D" w:rsidP="006C31AB">
            <w:pPr>
              <w:pStyle w:val="TableText"/>
            </w:pPr>
            <w:r>
              <w:rPr>
                <w:color w:val="000000"/>
              </w:rPr>
              <w:t>FT</w:t>
            </w:r>
          </w:p>
        </w:tc>
        <w:tc>
          <w:tcPr>
            <w:tcW w:w="0" w:type="auto"/>
          </w:tcPr>
          <w:p w14:paraId="5FA4C0C7" w14:textId="77777777" w:rsidR="00A22B3D" w:rsidRPr="00EC65CD" w:rsidRDefault="00A22B3D" w:rsidP="006C31AB">
            <w:pPr>
              <w:pStyle w:val="TableText"/>
            </w:pPr>
            <w:r>
              <w:rPr>
                <w:color w:val="000000"/>
              </w:rPr>
              <w:t>1</w:t>
            </w:r>
          </w:p>
        </w:tc>
        <w:tc>
          <w:tcPr>
            <w:tcW w:w="1152" w:type="dxa"/>
            <w:noWrap/>
          </w:tcPr>
          <w:p w14:paraId="4E84696F" w14:textId="77777777" w:rsidR="00A22B3D" w:rsidRPr="00EC65CD" w:rsidRDefault="00A22B3D" w:rsidP="006C31AB">
            <w:pPr>
              <w:pStyle w:val="TableText"/>
            </w:pPr>
            <w:r>
              <w:rPr>
                <w:rFonts w:eastAsia="Wingdings-Regular"/>
              </w:rPr>
              <w:t>[no flag]</w:t>
            </w:r>
          </w:p>
        </w:tc>
        <w:tc>
          <w:tcPr>
            <w:tcW w:w="0" w:type="auto"/>
          </w:tcPr>
          <w:p w14:paraId="48CDAAAE" w14:textId="77777777" w:rsidR="00A22B3D" w:rsidRPr="005D66E3" w:rsidRDefault="00A22B3D" w:rsidP="006C31AB">
            <w:pPr>
              <w:pStyle w:val="TableText"/>
            </w:pPr>
            <w:r>
              <w:rPr>
                <w:color w:val="000000"/>
              </w:rPr>
              <w:t>2,284</w:t>
            </w:r>
          </w:p>
        </w:tc>
        <w:tc>
          <w:tcPr>
            <w:tcW w:w="0" w:type="auto"/>
            <w:noWrap/>
          </w:tcPr>
          <w:p w14:paraId="1519A982" w14:textId="77777777" w:rsidR="00A22B3D" w:rsidRPr="00EC65CD" w:rsidRDefault="00A22B3D" w:rsidP="006C31AB">
            <w:pPr>
              <w:pStyle w:val="TableText"/>
            </w:pPr>
            <w:r>
              <w:rPr>
                <w:color w:val="000000"/>
              </w:rPr>
              <w:t>0.80</w:t>
            </w:r>
          </w:p>
        </w:tc>
        <w:tc>
          <w:tcPr>
            <w:tcW w:w="0" w:type="auto"/>
          </w:tcPr>
          <w:p w14:paraId="1488A0F8" w14:textId="77777777" w:rsidR="00A22B3D" w:rsidRPr="00EC65CD" w:rsidRDefault="00A22B3D" w:rsidP="006C31AB">
            <w:pPr>
              <w:pStyle w:val="TableText"/>
            </w:pPr>
            <w:r>
              <w:rPr>
                <w:color w:val="000000"/>
              </w:rPr>
              <w:t>0.51</w:t>
            </w:r>
          </w:p>
        </w:tc>
        <w:tc>
          <w:tcPr>
            <w:tcW w:w="0" w:type="auto"/>
            <w:noWrap/>
          </w:tcPr>
          <w:p w14:paraId="5893FB2C" w14:textId="77777777" w:rsidR="00A22B3D" w:rsidRPr="00EC65CD" w:rsidRDefault="00A22B3D" w:rsidP="006C31AB">
            <w:pPr>
              <w:pStyle w:val="TableText"/>
            </w:pPr>
            <w:r>
              <w:rPr>
                <w:color w:val="000000"/>
              </w:rPr>
              <w:t>1%</w:t>
            </w:r>
          </w:p>
        </w:tc>
        <w:tc>
          <w:tcPr>
            <w:tcW w:w="673" w:type="dxa"/>
            <w:noWrap/>
          </w:tcPr>
          <w:p w14:paraId="40179FDA" w14:textId="77777777" w:rsidR="00A22B3D" w:rsidRPr="00EC65CD" w:rsidRDefault="00A22B3D" w:rsidP="006C31AB">
            <w:pPr>
              <w:pStyle w:val="TableText"/>
            </w:pPr>
            <w:r>
              <w:rPr>
                <w:color w:val="000000"/>
              </w:rPr>
              <w:t>1</w:t>
            </w:r>
          </w:p>
        </w:tc>
        <w:tc>
          <w:tcPr>
            <w:tcW w:w="3600" w:type="dxa"/>
          </w:tcPr>
          <w:p w14:paraId="655C3201" w14:textId="77777777" w:rsidR="00A22B3D" w:rsidRPr="005D66E3" w:rsidRDefault="00A22B3D" w:rsidP="006C31AB">
            <w:pPr>
              <w:pStyle w:val="TableText"/>
            </w:pPr>
            <w:r>
              <w:rPr>
                <w:color w:val="000000"/>
              </w:rPr>
              <w:t>MCSS–Member</w:t>
            </w:r>
          </w:p>
        </w:tc>
      </w:tr>
      <w:tr w:rsidR="00A22B3D" w:rsidRPr="00EC65CD" w14:paraId="666B095D" w14:textId="77777777" w:rsidTr="00E7523D">
        <w:trPr>
          <w:trHeight w:val="252"/>
        </w:trPr>
        <w:tc>
          <w:tcPr>
            <w:tcW w:w="0" w:type="auto"/>
            <w:noWrap/>
          </w:tcPr>
          <w:p w14:paraId="53512516" w14:textId="77777777" w:rsidR="00A22B3D" w:rsidRDefault="00A22B3D" w:rsidP="006C31AB">
            <w:pPr>
              <w:pStyle w:val="TableText"/>
            </w:pPr>
            <w:r>
              <w:rPr>
                <w:color w:val="000000"/>
              </w:rPr>
              <w:t>VH861817</w:t>
            </w:r>
          </w:p>
        </w:tc>
        <w:tc>
          <w:tcPr>
            <w:tcW w:w="0" w:type="auto"/>
            <w:noWrap/>
          </w:tcPr>
          <w:p w14:paraId="6B089029" w14:textId="77777777" w:rsidR="00A22B3D" w:rsidRDefault="00A22B3D" w:rsidP="006C31AB">
            <w:pPr>
              <w:pStyle w:val="TableText"/>
            </w:pPr>
            <w:r>
              <w:rPr>
                <w:color w:val="000000"/>
              </w:rPr>
              <w:t>FT</w:t>
            </w:r>
          </w:p>
        </w:tc>
        <w:tc>
          <w:tcPr>
            <w:tcW w:w="0" w:type="auto"/>
          </w:tcPr>
          <w:p w14:paraId="428F6690" w14:textId="77777777" w:rsidR="00A22B3D" w:rsidRDefault="00A22B3D" w:rsidP="006C31AB">
            <w:pPr>
              <w:pStyle w:val="TableText"/>
            </w:pPr>
            <w:r>
              <w:rPr>
                <w:color w:val="000000"/>
              </w:rPr>
              <w:t>2</w:t>
            </w:r>
          </w:p>
        </w:tc>
        <w:tc>
          <w:tcPr>
            <w:tcW w:w="1152" w:type="dxa"/>
            <w:noWrap/>
          </w:tcPr>
          <w:p w14:paraId="125E6AEC" w14:textId="77777777" w:rsidR="00A22B3D" w:rsidRDefault="00A22B3D" w:rsidP="006C31AB">
            <w:pPr>
              <w:pStyle w:val="TableText"/>
            </w:pPr>
            <w:r>
              <w:rPr>
                <w:rFonts w:eastAsia="Wingdings-Regular"/>
              </w:rPr>
              <w:t>[no flag]</w:t>
            </w:r>
          </w:p>
        </w:tc>
        <w:tc>
          <w:tcPr>
            <w:tcW w:w="0" w:type="auto"/>
          </w:tcPr>
          <w:p w14:paraId="4B389396" w14:textId="77777777" w:rsidR="00A22B3D" w:rsidRDefault="00A22B3D" w:rsidP="006C31AB">
            <w:pPr>
              <w:pStyle w:val="TableText"/>
            </w:pPr>
            <w:r>
              <w:rPr>
                <w:color w:val="000000"/>
              </w:rPr>
              <w:t>2,120</w:t>
            </w:r>
          </w:p>
        </w:tc>
        <w:tc>
          <w:tcPr>
            <w:tcW w:w="0" w:type="auto"/>
            <w:noWrap/>
          </w:tcPr>
          <w:p w14:paraId="5482AFA4" w14:textId="77777777" w:rsidR="00A22B3D" w:rsidRPr="005D66E3" w:rsidRDefault="00A22B3D" w:rsidP="006C31AB">
            <w:pPr>
              <w:pStyle w:val="TableText"/>
            </w:pPr>
            <w:r>
              <w:rPr>
                <w:color w:val="000000"/>
              </w:rPr>
              <w:t>0.75</w:t>
            </w:r>
          </w:p>
        </w:tc>
        <w:tc>
          <w:tcPr>
            <w:tcW w:w="0" w:type="auto"/>
          </w:tcPr>
          <w:p w14:paraId="349911BA" w14:textId="77777777" w:rsidR="00A22B3D" w:rsidRPr="005D66E3" w:rsidRDefault="00A22B3D" w:rsidP="006C31AB">
            <w:pPr>
              <w:pStyle w:val="TableText"/>
            </w:pPr>
            <w:r>
              <w:rPr>
                <w:color w:val="000000"/>
              </w:rPr>
              <w:t>0.55</w:t>
            </w:r>
          </w:p>
        </w:tc>
        <w:tc>
          <w:tcPr>
            <w:tcW w:w="0" w:type="auto"/>
            <w:noWrap/>
          </w:tcPr>
          <w:p w14:paraId="6F49DCAB" w14:textId="77777777" w:rsidR="00A22B3D" w:rsidRDefault="00A22B3D" w:rsidP="006C31AB">
            <w:pPr>
              <w:pStyle w:val="TableText"/>
            </w:pPr>
            <w:r>
              <w:rPr>
                <w:color w:val="000000"/>
              </w:rPr>
              <w:t>1%</w:t>
            </w:r>
          </w:p>
        </w:tc>
        <w:tc>
          <w:tcPr>
            <w:tcW w:w="673" w:type="dxa"/>
            <w:noWrap/>
          </w:tcPr>
          <w:p w14:paraId="7FA36CA0" w14:textId="77777777" w:rsidR="00A22B3D" w:rsidRDefault="00A22B3D" w:rsidP="006C31AB">
            <w:pPr>
              <w:pStyle w:val="TableText"/>
            </w:pPr>
            <w:r>
              <w:rPr>
                <w:color w:val="000000"/>
              </w:rPr>
              <w:t>1</w:t>
            </w:r>
          </w:p>
        </w:tc>
        <w:tc>
          <w:tcPr>
            <w:tcW w:w="3600" w:type="dxa"/>
          </w:tcPr>
          <w:p w14:paraId="3B8B3488" w14:textId="77777777" w:rsidR="00A22B3D" w:rsidRDefault="00A22B3D" w:rsidP="006C31AB">
            <w:pPr>
              <w:pStyle w:val="TableText"/>
            </w:pPr>
            <w:r>
              <w:rPr>
                <w:color w:val="000000"/>
              </w:rPr>
              <w:t>MCSS–Member</w:t>
            </w:r>
          </w:p>
        </w:tc>
      </w:tr>
      <w:tr w:rsidR="00A22B3D" w:rsidRPr="00EC65CD" w14:paraId="691902FD" w14:textId="77777777" w:rsidTr="00E7523D">
        <w:trPr>
          <w:trHeight w:val="252"/>
        </w:trPr>
        <w:tc>
          <w:tcPr>
            <w:tcW w:w="0" w:type="auto"/>
            <w:noWrap/>
          </w:tcPr>
          <w:p w14:paraId="33532B53" w14:textId="77777777" w:rsidR="00A22B3D" w:rsidRDefault="00A22B3D" w:rsidP="006C31AB">
            <w:pPr>
              <w:pStyle w:val="TableText"/>
            </w:pPr>
            <w:r>
              <w:rPr>
                <w:color w:val="000000"/>
              </w:rPr>
              <w:t>VH861822</w:t>
            </w:r>
          </w:p>
        </w:tc>
        <w:tc>
          <w:tcPr>
            <w:tcW w:w="0" w:type="auto"/>
            <w:noWrap/>
          </w:tcPr>
          <w:p w14:paraId="18B1D045" w14:textId="77777777" w:rsidR="00A22B3D" w:rsidRDefault="00A22B3D" w:rsidP="006C31AB">
            <w:pPr>
              <w:pStyle w:val="TableText"/>
            </w:pPr>
            <w:r>
              <w:rPr>
                <w:color w:val="000000"/>
              </w:rPr>
              <w:t>FT</w:t>
            </w:r>
          </w:p>
        </w:tc>
        <w:tc>
          <w:tcPr>
            <w:tcW w:w="0" w:type="auto"/>
          </w:tcPr>
          <w:p w14:paraId="788F949F" w14:textId="77777777" w:rsidR="00A22B3D" w:rsidRDefault="00A22B3D" w:rsidP="006C31AB">
            <w:pPr>
              <w:pStyle w:val="TableText"/>
            </w:pPr>
            <w:r>
              <w:rPr>
                <w:color w:val="000000"/>
              </w:rPr>
              <w:t>Both</w:t>
            </w:r>
          </w:p>
        </w:tc>
        <w:tc>
          <w:tcPr>
            <w:tcW w:w="1152" w:type="dxa"/>
            <w:noWrap/>
          </w:tcPr>
          <w:p w14:paraId="37458263" w14:textId="77777777" w:rsidR="00A22B3D" w:rsidRDefault="00A22B3D" w:rsidP="006C31AB">
            <w:pPr>
              <w:pStyle w:val="TableText"/>
            </w:pPr>
            <w:r>
              <w:rPr>
                <w:rFonts w:eastAsia="Wingdings-Regular"/>
              </w:rPr>
              <w:t>[no flag]</w:t>
            </w:r>
          </w:p>
        </w:tc>
        <w:tc>
          <w:tcPr>
            <w:tcW w:w="0" w:type="auto"/>
          </w:tcPr>
          <w:p w14:paraId="00A7D5BA" w14:textId="77777777" w:rsidR="00A22B3D" w:rsidRDefault="00A22B3D" w:rsidP="006C31AB">
            <w:pPr>
              <w:pStyle w:val="TableText"/>
            </w:pPr>
            <w:r>
              <w:rPr>
                <w:color w:val="000000"/>
              </w:rPr>
              <w:t>4,403</w:t>
            </w:r>
          </w:p>
        </w:tc>
        <w:tc>
          <w:tcPr>
            <w:tcW w:w="0" w:type="auto"/>
            <w:noWrap/>
          </w:tcPr>
          <w:p w14:paraId="41BEF82B" w14:textId="77777777" w:rsidR="00A22B3D" w:rsidRPr="005D66E3" w:rsidRDefault="00A22B3D" w:rsidP="006C31AB">
            <w:pPr>
              <w:pStyle w:val="TableText"/>
            </w:pPr>
            <w:r>
              <w:rPr>
                <w:color w:val="000000"/>
              </w:rPr>
              <w:t>0.84</w:t>
            </w:r>
          </w:p>
        </w:tc>
        <w:tc>
          <w:tcPr>
            <w:tcW w:w="0" w:type="auto"/>
          </w:tcPr>
          <w:p w14:paraId="56435AEB" w14:textId="77777777" w:rsidR="00A22B3D" w:rsidRPr="005D66E3" w:rsidRDefault="00A22B3D" w:rsidP="006C31AB">
            <w:pPr>
              <w:pStyle w:val="TableText"/>
            </w:pPr>
            <w:r>
              <w:rPr>
                <w:color w:val="000000"/>
              </w:rPr>
              <w:t>0.59</w:t>
            </w:r>
          </w:p>
        </w:tc>
        <w:tc>
          <w:tcPr>
            <w:tcW w:w="0" w:type="auto"/>
            <w:noWrap/>
          </w:tcPr>
          <w:p w14:paraId="7103D1BE" w14:textId="77777777" w:rsidR="00A22B3D" w:rsidRDefault="00A22B3D" w:rsidP="006C31AB">
            <w:pPr>
              <w:pStyle w:val="TableText"/>
            </w:pPr>
            <w:r>
              <w:rPr>
                <w:color w:val="000000"/>
              </w:rPr>
              <w:t>1%</w:t>
            </w:r>
          </w:p>
        </w:tc>
        <w:tc>
          <w:tcPr>
            <w:tcW w:w="673" w:type="dxa"/>
            <w:noWrap/>
          </w:tcPr>
          <w:p w14:paraId="3A926733" w14:textId="77777777" w:rsidR="00A22B3D" w:rsidRDefault="00A22B3D" w:rsidP="006C31AB">
            <w:pPr>
              <w:pStyle w:val="TableText"/>
            </w:pPr>
            <w:r>
              <w:rPr>
                <w:color w:val="000000"/>
              </w:rPr>
              <w:t>1</w:t>
            </w:r>
          </w:p>
        </w:tc>
        <w:tc>
          <w:tcPr>
            <w:tcW w:w="3600" w:type="dxa"/>
          </w:tcPr>
          <w:p w14:paraId="1D8DEF10" w14:textId="77777777" w:rsidR="00A22B3D" w:rsidRDefault="00A22B3D" w:rsidP="006C31AB">
            <w:pPr>
              <w:pStyle w:val="TableText"/>
            </w:pPr>
            <w:r>
              <w:rPr>
                <w:color w:val="000000"/>
              </w:rPr>
              <w:t>MCSS–Member</w:t>
            </w:r>
          </w:p>
        </w:tc>
      </w:tr>
      <w:tr w:rsidR="00A22B3D" w:rsidRPr="00EC65CD" w14:paraId="6B1C9A64" w14:textId="77777777" w:rsidTr="00E7523D">
        <w:trPr>
          <w:trHeight w:val="252"/>
        </w:trPr>
        <w:tc>
          <w:tcPr>
            <w:tcW w:w="0" w:type="auto"/>
            <w:noWrap/>
          </w:tcPr>
          <w:p w14:paraId="7F949D5E" w14:textId="77777777" w:rsidR="00A22B3D" w:rsidRDefault="00A22B3D" w:rsidP="006C31AB">
            <w:pPr>
              <w:pStyle w:val="TableText"/>
            </w:pPr>
            <w:r>
              <w:rPr>
                <w:color w:val="000000"/>
              </w:rPr>
              <w:t>VH861827</w:t>
            </w:r>
          </w:p>
        </w:tc>
        <w:tc>
          <w:tcPr>
            <w:tcW w:w="0" w:type="auto"/>
            <w:noWrap/>
          </w:tcPr>
          <w:p w14:paraId="036609DA" w14:textId="77777777" w:rsidR="00A22B3D" w:rsidRDefault="00A22B3D" w:rsidP="006C31AB">
            <w:pPr>
              <w:pStyle w:val="TableText"/>
            </w:pPr>
            <w:r>
              <w:rPr>
                <w:color w:val="000000"/>
              </w:rPr>
              <w:t>FT</w:t>
            </w:r>
          </w:p>
        </w:tc>
        <w:tc>
          <w:tcPr>
            <w:tcW w:w="0" w:type="auto"/>
          </w:tcPr>
          <w:p w14:paraId="7C94967B" w14:textId="77777777" w:rsidR="00A22B3D" w:rsidRDefault="00A22B3D" w:rsidP="006C31AB">
            <w:pPr>
              <w:pStyle w:val="TableText"/>
            </w:pPr>
            <w:r>
              <w:rPr>
                <w:color w:val="000000"/>
              </w:rPr>
              <w:t>2</w:t>
            </w:r>
          </w:p>
        </w:tc>
        <w:tc>
          <w:tcPr>
            <w:tcW w:w="1152" w:type="dxa"/>
            <w:noWrap/>
          </w:tcPr>
          <w:p w14:paraId="6B5DE5EA" w14:textId="77777777" w:rsidR="00A22B3D" w:rsidRDefault="00A22B3D" w:rsidP="006C31AB">
            <w:pPr>
              <w:pStyle w:val="TableText"/>
            </w:pPr>
            <w:r>
              <w:rPr>
                <w:rFonts w:eastAsia="Wingdings-Regular"/>
              </w:rPr>
              <w:t>[no flag]</w:t>
            </w:r>
          </w:p>
        </w:tc>
        <w:tc>
          <w:tcPr>
            <w:tcW w:w="0" w:type="auto"/>
          </w:tcPr>
          <w:p w14:paraId="0C4A3E51" w14:textId="77777777" w:rsidR="00A22B3D" w:rsidRDefault="00A22B3D" w:rsidP="006C31AB">
            <w:pPr>
              <w:pStyle w:val="TableText"/>
            </w:pPr>
            <w:r>
              <w:rPr>
                <w:color w:val="000000"/>
              </w:rPr>
              <w:t>2,113</w:t>
            </w:r>
          </w:p>
        </w:tc>
        <w:tc>
          <w:tcPr>
            <w:tcW w:w="0" w:type="auto"/>
            <w:noWrap/>
          </w:tcPr>
          <w:p w14:paraId="17456A17" w14:textId="77777777" w:rsidR="00A22B3D" w:rsidRPr="005D66E3" w:rsidRDefault="00A22B3D" w:rsidP="006C31AB">
            <w:pPr>
              <w:pStyle w:val="TableText"/>
            </w:pPr>
            <w:r>
              <w:rPr>
                <w:color w:val="000000"/>
              </w:rPr>
              <w:t>0.38</w:t>
            </w:r>
          </w:p>
        </w:tc>
        <w:tc>
          <w:tcPr>
            <w:tcW w:w="0" w:type="auto"/>
          </w:tcPr>
          <w:p w14:paraId="5D03C4D4" w14:textId="77777777" w:rsidR="00A22B3D" w:rsidRPr="005D66E3" w:rsidRDefault="00A22B3D" w:rsidP="006C31AB">
            <w:pPr>
              <w:pStyle w:val="TableText"/>
            </w:pPr>
            <w:r>
              <w:rPr>
                <w:color w:val="000000"/>
              </w:rPr>
              <w:t>0.35</w:t>
            </w:r>
          </w:p>
        </w:tc>
        <w:tc>
          <w:tcPr>
            <w:tcW w:w="0" w:type="auto"/>
            <w:noWrap/>
          </w:tcPr>
          <w:p w14:paraId="74A2D600" w14:textId="77777777" w:rsidR="00A22B3D" w:rsidRDefault="00A22B3D" w:rsidP="006C31AB">
            <w:pPr>
              <w:pStyle w:val="TableText"/>
            </w:pPr>
            <w:r>
              <w:rPr>
                <w:color w:val="000000"/>
              </w:rPr>
              <w:t>1%</w:t>
            </w:r>
          </w:p>
        </w:tc>
        <w:tc>
          <w:tcPr>
            <w:tcW w:w="673" w:type="dxa"/>
            <w:noWrap/>
          </w:tcPr>
          <w:p w14:paraId="25F8A7CD" w14:textId="77777777" w:rsidR="00A22B3D" w:rsidRDefault="00A22B3D" w:rsidP="006C31AB">
            <w:pPr>
              <w:pStyle w:val="TableText"/>
            </w:pPr>
            <w:r>
              <w:rPr>
                <w:color w:val="000000"/>
              </w:rPr>
              <w:t>1</w:t>
            </w:r>
          </w:p>
        </w:tc>
        <w:tc>
          <w:tcPr>
            <w:tcW w:w="3600" w:type="dxa"/>
          </w:tcPr>
          <w:p w14:paraId="4F4A293B" w14:textId="77777777" w:rsidR="00A22B3D" w:rsidRDefault="00A22B3D" w:rsidP="006C31AB">
            <w:pPr>
              <w:pStyle w:val="TableText"/>
            </w:pPr>
            <w:r>
              <w:rPr>
                <w:color w:val="000000"/>
              </w:rPr>
              <w:t>MCSS–Member</w:t>
            </w:r>
          </w:p>
        </w:tc>
      </w:tr>
      <w:tr w:rsidR="00A22B3D" w:rsidRPr="00EC65CD" w14:paraId="20C2674C" w14:textId="77777777" w:rsidTr="00E7523D">
        <w:trPr>
          <w:trHeight w:val="252"/>
        </w:trPr>
        <w:tc>
          <w:tcPr>
            <w:tcW w:w="0" w:type="auto"/>
            <w:noWrap/>
          </w:tcPr>
          <w:p w14:paraId="435BE5FD" w14:textId="77777777" w:rsidR="00A22B3D" w:rsidRDefault="00A22B3D" w:rsidP="006C31AB">
            <w:pPr>
              <w:pStyle w:val="TableText"/>
            </w:pPr>
            <w:r>
              <w:rPr>
                <w:color w:val="000000"/>
              </w:rPr>
              <w:t>VH861833</w:t>
            </w:r>
          </w:p>
        </w:tc>
        <w:tc>
          <w:tcPr>
            <w:tcW w:w="0" w:type="auto"/>
            <w:noWrap/>
          </w:tcPr>
          <w:p w14:paraId="3792F7E6" w14:textId="77777777" w:rsidR="00A22B3D" w:rsidRDefault="00A22B3D" w:rsidP="006C31AB">
            <w:pPr>
              <w:pStyle w:val="TableText"/>
            </w:pPr>
            <w:r>
              <w:rPr>
                <w:color w:val="000000"/>
              </w:rPr>
              <w:t>FT</w:t>
            </w:r>
          </w:p>
        </w:tc>
        <w:tc>
          <w:tcPr>
            <w:tcW w:w="0" w:type="auto"/>
          </w:tcPr>
          <w:p w14:paraId="1C3CF5FE" w14:textId="77777777" w:rsidR="00A22B3D" w:rsidRDefault="00A22B3D" w:rsidP="006C31AB">
            <w:pPr>
              <w:pStyle w:val="TableText"/>
            </w:pPr>
            <w:r>
              <w:rPr>
                <w:color w:val="000000"/>
              </w:rPr>
              <w:t>1</w:t>
            </w:r>
          </w:p>
        </w:tc>
        <w:tc>
          <w:tcPr>
            <w:tcW w:w="1152" w:type="dxa"/>
            <w:noWrap/>
          </w:tcPr>
          <w:p w14:paraId="69B5D708" w14:textId="77777777" w:rsidR="00A22B3D" w:rsidRDefault="00A22B3D" w:rsidP="006C31AB">
            <w:pPr>
              <w:pStyle w:val="TableText"/>
            </w:pPr>
            <w:r>
              <w:rPr>
                <w:rFonts w:eastAsia="Wingdings-Regular"/>
              </w:rPr>
              <w:t>[no flag]</w:t>
            </w:r>
          </w:p>
        </w:tc>
        <w:tc>
          <w:tcPr>
            <w:tcW w:w="0" w:type="auto"/>
          </w:tcPr>
          <w:p w14:paraId="00072BDF" w14:textId="77777777" w:rsidR="00A22B3D" w:rsidRDefault="00A22B3D" w:rsidP="006C31AB">
            <w:pPr>
              <w:pStyle w:val="TableText"/>
            </w:pPr>
            <w:r>
              <w:rPr>
                <w:color w:val="000000"/>
              </w:rPr>
              <w:t>2,283</w:t>
            </w:r>
          </w:p>
        </w:tc>
        <w:tc>
          <w:tcPr>
            <w:tcW w:w="0" w:type="auto"/>
            <w:noWrap/>
          </w:tcPr>
          <w:p w14:paraId="2E2AB4F2" w14:textId="77777777" w:rsidR="00A22B3D" w:rsidRPr="005D66E3" w:rsidRDefault="00A22B3D" w:rsidP="006C31AB">
            <w:pPr>
              <w:pStyle w:val="TableText"/>
            </w:pPr>
            <w:r>
              <w:rPr>
                <w:color w:val="000000"/>
              </w:rPr>
              <w:t>0.56</w:t>
            </w:r>
          </w:p>
        </w:tc>
        <w:tc>
          <w:tcPr>
            <w:tcW w:w="0" w:type="auto"/>
          </w:tcPr>
          <w:p w14:paraId="376C84D4" w14:textId="77777777" w:rsidR="00A22B3D" w:rsidRPr="005D66E3" w:rsidRDefault="00A22B3D" w:rsidP="006C31AB">
            <w:pPr>
              <w:pStyle w:val="TableText"/>
            </w:pPr>
            <w:r>
              <w:rPr>
                <w:color w:val="000000"/>
              </w:rPr>
              <w:t>0.48</w:t>
            </w:r>
          </w:p>
        </w:tc>
        <w:tc>
          <w:tcPr>
            <w:tcW w:w="0" w:type="auto"/>
            <w:noWrap/>
          </w:tcPr>
          <w:p w14:paraId="5930831E" w14:textId="77777777" w:rsidR="00A22B3D" w:rsidRDefault="00A22B3D" w:rsidP="006C31AB">
            <w:pPr>
              <w:pStyle w:val="TableText"/>
            </w:pPr>
            <w:r>
              <w:rPr>
                <w:color w:val="000000"/>
              </w:rPr>
              <w:t>1%</w:t>
            </w:r>
          </w:p>
        </w:tc>
        <w:tc>
          <w:tcPr>
            <w:tcW w:w="673" w:type="dxa"/>
            <w:noWrap/>
          </w:tcPr>
          <w:p w14:paraId="35230864" w14:textId="77777777" w:rsidR="00A22B3D" w:rsidRDefault="00A22B3D" w:rsidP="006C31AB">
            <w:pPr>
              <w:pStyle w:val="TableText"/>
            </w:pPr>
            <w:r>
              <w:rPr>
                <w:color w:val="000000"/>
              </w:rPr>
              <w:t>1</w:t>
            </w:r>
          </w:p>
        </w:tc>
        <w:tc>
          <w:tcPr>
            <w:tcW w:w="3600" w:type="dxa"/>
          </w:tcPr>
          <w:p w14:paraId="1C05ACC9" w14:textId="77777777" w:rsidR="00A22B3D" w:rsidRDefault="00A22B3D" w:rsidP="006C31AB">
            <w:pPr>
              <w:pStyle w:val="TableText"/>
            </w:pPr>
            <w:r>
              <w:rPr>
                <w:color w:val="000000"/>
              </w:rPr>
              <w:t>MCSS–Member</w:t>
            </w:r>
          </w:p>
        </w:tc>
      </w:tr>
      <w:tr w:rsidR="00A22B3D" w:rsidRPr="00EC65CD" w14:paraId="43448CB9" w14:textId="77777777" w:rsidTr="00E7523D">
        <w:trPr>
          <w:trHeight w:val="252"/>
        </w:trPr>
        <w:tc>
          <w:tcPr>
            <w:tcW w:w="0" w:type="auto"/>
            <w:noWrap/>
          </w:tcPr>
          <w:p w14:paraId="5D01A500" w14:textId="77777777" w:rsidR="00A22B3D" w:rsidRDefault="00A22B3D" w:rsidP="006C31AB">
            <w:pPr>
              <w:pStyle w:val="TableText"/>
            </w:pPr>
            <w:r>
              <w:rPr>
                <w:color w:val="000000"/>
              </w:rPr>
              <w:t>VH861848</w:t>
            </w:r>
          </w:p>
        </w:tc>
        <w:tc>
          <w:tcPr>
            <w:tcW w:w="0" w:type="auto"/>
            <w:noWrap/>
          </w:tcPr>
          <w:p w14:paraId="2323DB66" w14:textId="77777777" w:rsidR="00A22B3D" w:rsidRDefault="00A22B3D" w:rsidP="006C31AB">
            <w:pPr>
              <w:pStyle w:val="TableText"/>
            </w:pPr>
            <w:r>
              <w:rPr>
                <w:color w:val="000000"/>
              </w:rPr>
              <w:t>FT</w:t>
            </w:r>
          </w:p>
        </w:tc>
        <w:tc>
          <w:tcPr>
            <w:tcW w:w="0" w:type="auto"/>
          </w:tcPr>
          <w:p w14:paraId="31A4AF33" w14:textId="77777777" w:rsidR="00A22B3D" w:rsidRDefault="00A22B3D" w:rsidP="006C31AB">
            <w:pPr>
              <w:pStyle w:val="TableText"/>
            </w:pPr>
            <w:r>
              <w:rPr>
                <w:color w:val="000000"/>
              </w:rPr>
              <w:t>Both</w:t>
            </w:r>
          </w:p>
        </w:tc>
        <w:tc>
          <w:tcPr>
            <w:tcW w:w="1152" w:type="dxa"/>
            <w:noWrap/>
          </w:tcPr>
          <w:p w14:paraId="15E1F486" w14:textId="77777777" w:rsidR="00A22B3D" w:rsidRDefault="00A22B3D" w:rsidP="006C31AB">
            <w:pPr>
              <w:pStyle w:val="TableText"/>
            </w:pPr>
            <w:r>
              <w:rPr>
                <w:rFonts w:eastAsia="Wingdings-Regular"/>
              </w:rPr>
              <w:t>[no flag]</w:t>
            </w:r>
          </w:p>
        </w:tc>
        <w:tc>
          <w:tcPr>
            <w:tcW w:w="0" w:type="auto"/>
          </w:tcPr>
          <w:p w14:paraId="186E669D" w14:textId="77777777" w:rsidR="00A22B3D" w:rsidRDefault="00A22B3D" w:rsidP="006C31AB">
            <w:pPr>
              <w:pStyle w:val="TableText"/>
            </w:pPr>
            <w:r>
              <w:rPr>
                <w:color w:val="000000"/>
              </w:rPr>
              <w:t>4,393</w:t>
            </w:r>
          </w:p>
        </w:tc>
        <w:tc>
          <w:tcPr>
            <w:tcW w:w="0" w:type="auto"/>
            <w:noWrap/>
          </w:tcPr>
          <w:p w14:paraId="5E6355C6" w14:textId="77777777" w:rsidR="00A22B3D" w:rsidRPr="005D66E3" w:rsidRDefault="00A22B3D" w:rsidP="006C31AB">
            <w:pPr>
              <w:pStyle w:val="TableText"/>
            </w:pPr>
            <w:r>
              <w:rPr>
                <w:color w:val="000000"/>
              </w:rPr>
              <w:t>0.42</w:t>
            </w:r>
          </w:p>
        </w:tc>
        <w:tc>
          <w:tcPr>
            <w:tcW w:w="0" w:type="auto"/>
          </w:tcPr>
          <w:p w14:paraId="23DE6460" w14:textId="77777777" w:rsidR="00A22B3D" w:rsidRPr="005D66E3" w:rsidRDefault="00A22B3D" w:rsidP="006C31AB">
            <w:pPr>
              <w:pStyle w:val="TableText"/>
            </w:pPr>
            <w:r>
              <w:rPr>
                <w:color w:val="000000"/>
              </w:rPr>
              <w:t>0.39</w:t>
            </w:r>
          </w:p>
        </w:tc>
        <w:tc>
          <w:tcPr>
            <w:tcW w:w="0" w:type="auto"/>
            <w:noWrap/>
          </w:tcPr>
          <w:p w14:paraId="25BD6961" w14:textId="77777777" w:rsidR="00A22B3D" w:rsidRDefault="00A22B3D" w:rsidP="006C31AB">
            <w:pPr>
              <w:pStyle w:val="TableText"/>
            </w:pPr>
            <w:r>
              <w:rPr>
                <w:color w:val="000000"/>
              </w:rPr>
              <w:t>2%</w:t>
            </w:r>
          </w:p>
        </w:tc>
        <w:tc>
          <w:tcPr>
            <w:tcW w:w="673" w:type="dxa"/>
            <w:noWrap/>
          </w:tcPr>
          <w:p w14:paraId="6E80720C" w14:textId="77777777" w:rsidR="00A22B3D" w:rsidRDefault="00A22B3D" w:rsidP="006C31AB">
            <w:pPr>
              <w:pStyle w:val="TableText"/>
            </w:pPr>
            <w:r>
              <w:rPr>
                <w:color w:val="000000"/>
              </w:rPr>
              <w:t>1</w:t>
            </w:r>
          </w:p>
        </w:tc>
        <w:tc>
          <w:tcPr>
            <w:tcW w:w="3600" w:type="dxa"/>
          </w:tcPr>
          <w:p w14:paraId="50A41EF5" w14:textId="77777777" w:rsidR="00A22B3D" w:rsidRDefault="00A22B3D" w:rsidP="006C31AB">
            <w:pPr>
              <w:pStyle w:val="TableText"/>
            </w:pPr>
            <w:r>
              <w:rPr>
                <w:color w:val="000000"/>
              </w:rPr>
              <w:t>MCSS–Member</w:t>
            </w:r>
          </w:p>
        </w:tc>
      </w:tr>
      <w:tr w:rsidR="00A22B3D" w:rsidRPr="00EC65CD" w14:paraId="1FC30985" w14:textId="77777777" w:rsidTr="00E7523D">
        <w:trPr>
          <w:trHeight w:val="252"/>
        </w:trPr>
        <w:tc>
          <w:tcPr>
            <w:tcW w:w="0" w:type="auto"/>
            <w:noWrap/>
          </w:tcPr>
          <w:p w14:paraId="37D76861" w14:textId="77777777" w:rsidR="00A22B3D" w:rsidRDefault="00A22B3D" w:rsidP="006C31AB">
            <w:pPr>
              <w:pStyle w:val="TableText"/>
            </w:pPr>
            <w:r>
              <w:rPr>
                <w:color w:val="000000"/>
              </w:rPr>
              <w:t>VH861861</w:t>
            </w:r>
          </w:p>
        </w:tc>
        <w:tc>
          <w:tcPr>
            <w:tcW w:w="0" w:type="auto"/>
            <w:noWrap/>
          </w:tcPr>
          <w:p w14:paraId="5DCC1C8A" w14:textId="77777777" w:rsidR="00A22B3D" w:rsidRDefault="00A22B3D" w:rsidP="006C31AB">
            <w:pPr>
              <w:pStyle w:val="TableText"/>
            </w:pPr>
            <w:r>
              <w:rPr>
                <w:color w:val="000000"/>
              </w:rPr>
              <w:t>FT</w:t>
            </w:r>
          </w:p>
        </w:tc>
        <w:tc>
          <w:tcPr>
            <w:tcW w:w="0" w:type="auto"/>
          </w:tcPr>
          <w:p w14:paraId="7A6FC906" w14:textId="77777777" w:rsidR="00A22B3D" w:rsidRDefault="00A22B3D" w:rsidP="006C31AB">
            <w:pPr>
              <w:pStyle w:val="TableText"/>
            </w:pPr>
            <w:r>
              <w:rPr>
                <w:color w:val="000000"/>
              </w:rPr>
              <w:t>2</w:t>
            </w:r>
          </w:p>
        </w:tc>
        <w:tc>
          <w:tcPr>
            <w:tcW w:w="1152" w:type="dxa"/>
            <w:noWrap/>
          </w:tcPr>
          <w:p w14:paraId="2D7FE4CA" w14:textId="77777777" w:rsidR="00A22B3D" w:rsidRDefault="00A22B3D" w:rsidP="006C31AB">
            <w:pPr>
              <w:pStyle w:val="TableText"/>
            </w:pPr>
            <w:r>
              <w:rPr>
                <w:rFonts w:eastAsia="Wingdings-Regular"/>
              </w:rPr>
              <w:t>[no flag]</w:t>
            </w:r>
          </w:p>
        </w:tc>
        <w:tc>
          <w:tcPr>
            <w:tcW w:w="0" w:type="auto"/>
          </w:tcPr>
          <w:p w14:paraId="1E78EBBB" w14:textId="77777777" w:rsidR="00A22B3D" w:rsidRDefault="00A22B3D" w:rsidP="006C31AB">
            <w:pPr>
              <w:pStyle w:val="TableText"/>
            </w:pPr>
            <w:r>
              <w:rPr>
                <w:color w:val="000000"/>
              </w:rPr>
              <w:t>2,114</w:t>
            </w:r>
          </w:p>
        </w:tc>
        <w:tc>
          <w:tcPr>
            <w:tcW w:w="0" w:type="auto"/>
            <w:noWrap/>
          </w:tcPr>
          <w:p w14:paraId="1FF83050" w14:textId="77777777" w:rsidR="00A22B3D" w:rsidRPr="005D66E3" w:rsidRDefault="00A22B3D" w:rsidP="006C31AB">
            <w:pPr>
              <w:pStyle w:val="TableText"/>
            </w:pPr>
            <w:r>
              <w:rPr>
                <w:color w:val="000000"/>
              </w:rPr>
              <w:t>1.30</w:t>
            </w:r>
          </w:p>
        </w:tc>
        <w:tc>
          <w:tcPr>
            <w:tcW w:w="0" w:type="auto"/>
          </w:tcPr>
          <w:p w14:paraId="0F623C91" w14:textId="77777777" w:rsidR="00A22B3D" w:rsidRPr="005D66E3" w:rsidRDefault="00A22B3D" w:rsidP="006C31AB">
            <w:pPr>
              <w:pStyle w:val="TableText"/>
            </w:pPr>
            <w:r>
              <w:rPr>
                <w:color w:val="000000"/>
              </w:rPr>
              <w:t>0.60</w:t>
            </w:r>
          </w:p>
        </w:tc>
        <w:tc>
          <w:tcPr>
            <w:tcW w:w="0" w:type="auto"/>
            <w:noWrap/>
          </w:tcPr>
          <w:p w14:paraId="46BA2F70" w14:textId="77777777" w:rsidR="00A22B3D" w:rsidRDefault="00A22B3D" w:rsidP="006C31AB">
            <w:pPr>
              <w:pStyle w:val="TableText"/>
            </w:pPr>
            <w:r>
              <w:rPr>
                <w:color w:val="000000"/>
              </w:rPr>
              <w:t>2%</w:t>
            </w:r>
          </w:p>
        </w:tc>
        <w:tc>
          <w:tcPr>
            <w:tcW w:w="673" w:type="dxa"/>
            <w:noWrap/>
          </w:tcPr>
          <w:p w14:paraId="6FBAAE55" w14:textId="77777777" w:rsidR="00A22B3D" w:rsidRDefault="00A22B3D" w:rsidP="006C31AB">
            <w:pPr>
              <w:pStyle w:val="TableText"/>
            </w:pPr>
            <w:r>
              <w:rPr>
                <w:color w:val="000000"/>
              </w:rPr>
              <w:t>2</w:t>
            </w:r>
          </w:p>
        </w:tc>
        <w:tc>
          <w:tcPr>
            <w:tcW w:w="3600" w:type="dxa"/>
          </w:tcPr>
          <w:p w14:paraId="67BEDA21" w14:textId="77777777" w:rsidR="00A22B3D" w:rsidRDefault="00A22B3D" w:rsidP="006C31AB">
            <w:pPr>
              <w:pStyle w:val="TableText"/>
            </w:pPr>
            <w:r>
              <w:rPr>
                <w:color w:val="000000"/>
              </w:rPr>
              <w:t>Composite Objective–Member</w:t>
            </w:r>
          </w:p>
        </w:tc>
      </w:tr>
      <w:tr w:rsidR="00A22B3D" w:rsidRPr="00EC65CD" w14:paraId="7465FB60" w14:textId="77777777" w:rsidTr="00E7523D">
        <w:trPr>
          <w:trHeight w:val="252"/>
        </w:trPr>
        <w:tc>
          <w:tcPr>
            <w:tcW w:w="0" w:type="auto"/>
            <w:noWrap/>
          </w:tcPr>
          <w:p w14:paraId="1850EB84" w14:textId="77777777" w:rsidR="00A22B3D" w:rsidRDefault="00A22B3D" w:rsidP="006C31AB">
            <w:pPr>
              <w:pStyle w:val="TableText"/>
            </w:pPr>
            <w:r>
              <w:rPr>
                <w:color w:val="000000"/>
              </w:rPr>
              <w:t>VH862179</w:t>
            </w:r>
          </w:p>
        </w:tc>
        <w:tc>
          <w:tcPr>
            <w:tcW w:w="0" w:type="auto"/>
            <w:noWrap/>
          </w:tcPr>
          <w:p w14:paraId="7367E345" w14:textId="77777777" w:rsidR="00A22B3D" w:rsidRDefault="00A22B3D" w:rsidP="006C31AB">
            <w:pPr>
              <w:pStyle w:val="TableText"/>
            </w:pPr>
            <w:r>
              <w:rPr>
                <w:color w:val="000000"/>
              </w:rPr>
              <w:t>FT</w:t>
            </w:r>
          </w:p>
        </w:tc>
        <w:tc>
          <w:tcPr>
            <w:tcW w:w="0" w:type="auto"/>
          </w:tcPr>
          <w:p w14:paraId="7386B05F" w14:textId="77777777" w:rsidR="00A22B3D" w:rsidRDefault="00A22B3D" w:rsidP="006C31AB">
            <w:pPr>
              <w:pStyle w:val="TableText"/>
            </w:pPr>
            <w:r>
              <w:rPr>
                <w:color w:val="000000"/>
              </w:rPr>
              <w:t>1</w:t>
            </w:r>
          </w:p>
        </w:tc>
        <w:tc>
          <w:tcPr>
            <w:tcW w:w="1152" w:type="dxa"/>
            <w:noWrap/>
          </w:tcPr>
          <w:p w14:paraId="11291258" w14:textId="77777777" w:rsidR="00A22B3D" w:rsidRDefault="00A22B3D" w:rsidP="006C31AB">
            <w:pPr>
              <w:pStyle w:val="TableText"/>
            </w:pPr>
            <w:r>
              <w:rPr>
                <w:rFonts w:eastAsia="Wingdings-Regular"/>
              </w:rPr>
              <w:t>[no flag]</w:t>
            </w:r>
          </w:p>
        </w:tc>
        <w:tc>
          <w:tcPr>
            <w:tcW w:w="0" w:type="auto"/>
          </w:tcPr>
          <w:p w14:paraId="6FB167BF" w14:textId="77777777" w:rsidR="00A22B3D" w:rsidRDefault="00A22B3D" w:rsidP="006C31AB">
            <w:pPr>
              <w:pStyle w:val="TableText"/>
            </w:pPr>
            <w:r>
              <w:rPr>
                <w:color w:val="000000"/>
              </w:rPr>
              <w:t>2,285</w:t>
            </w:r>
          </w:p>
        </w:tc>
        <w:tc>
          <w:tcPr>
            <w:tcW w:w="0" w:type="auto"/>
            <w:noWrap/>
          </w:tcPr>
          <w:p w14:paraId="03E609EB" w14:textId="77777777" w:rsidR="00A22B3D" w:rsidRPr="005D66E3" w:rsidRDefault="00A22B3D" w:rsidP="006C31AB">
            <w:pPr>
              <w:pStyle w:val="TableText"/>
            </w:pPr>
            <w:r>
              <w:rPr>
                <w:color w:val="000000"/>
              </w:rPr>
              <w:t>0.78</w:t>
            </w:r>
          </w:p>
        </w:tc>
        <w:tc>
          <w:tcPr>
            <w:tcW w:w="0" w:type="auto"/>
          </w:tcPr>
          <w:p w14:paraId="2B1735D8" w14:textId="77777777" w:rsidR="00A22B3D" w:rsidRPr="005D66E3" w:rsidRDefault="00A22B3D" w:rsidP="006C31AB">
            <w:pPr>
              <w:pStyle w:val="TableText"/>
            </w:pPr>
            <w:r>
              <w:rPr>
                <w:color w:val="000000"/>
              </w:rPr>
              <w:t>0.49</w:t>
            </w:r>
          </w:p>
        </w:tc>
        <w:tc>
          <w:tcPr>
            <w:tcW w:w="0" w:type="auto"/>
            <w:noWrap/>
          </w:tcPr>
          <w:p w14:paraId="34795F29" w14:textId="77777777" w:rsidR="00A22B3D" w:rsidRDefault="00A22B3D" w:rsidP="006C31AB">
            <w:pPr>
              <w:pStyle w:val="TableText"/>
            </w:pPr>
            <w:r>
              <w:rPr>
                <w:color w:val="000000"/>
              </w:rPr>
              <w:t>1%</w:t>
            </w:r>
          </w:p>
        </w:tc>
        <w:tc>
          <w:tcPr>
            <w:tcW w:w="673" w:type="dxa"/>
            <w:noWrap/>
          </w:tcPr>
          <w:p w14:paraId="2F446A82" w14:textId="77777777" w:rsidR="00A22B3D" w:rsidRDefault="00A22B3D" w:rsidP="006C31AB">
            <w:pPr>
              <w:pStyle w:val="TableText"/>
            </w:pPr>
            <w:r>
              <w:rPr>
                <w:color w:val="000000"/>
              </w:rPr>
              <w:t>1</w:t>
            </w:r>
          </w:p>
        </w:tc>
        <w:tc>
          <w:tcPr>
            <w:tcW w:w="3600" w:type="dxa"/>
          </w:tcPr>
          <w:p w14:paraId="6EB6C30F" w14:textId="77777777" w:rsidR="00A22B3D" w:rsidRDefault="00A22B3D" w:rsidP="006C31AB">
            <w:pPr>
              <w:pStyle w:val="TableText"/>
            </w:pPr>
            <w:r>
              <w:rPr>
                <w:color w:val="000000"/>
              </w:rPr>
              <w:t>MCSS–Discrete</w:t>
            </w:r>
          </w:p>
        </w:tc>
      </w:tr>
      <w:tr w:rsidR="00A22B3D" w:rsidRPr="00EC65CD" w14:paraId="2EAF15E7" w14:textId="77777777" w:rsidTr="00E7523D">
        <w:trPr>
          <w:trHeight w:val="252"/>
        </w:trPr>
        <w:tc>
          <w:tcPr>
            <w:tcW w:w="0" w:type="auto"/>
            <w:noWrap/>
          </w:tcPr>
          <w:p w14:paraId="0769857E" w14:textId="77777777" w:rsidR="00A22B3D" w:rsidRDefault="00A22B3D" w:rsidP="006C31AB">
            <w:pPr>
              <w:pStyle w:val="TableText"/>
            </w:pPr>
            <w:r>
              <w:rPr>
                <w:color w:val="000000"/>
              </w:rPr>
              <w:t>VH862191</w:t>
            </w:r>
          </w:p>
        </w:tc>
        <w:tc>
          <w:tcPr>
            <w:tcW w:w="0" w:type="auto"/>
            <w:noWrap/>
          </w:tcPr>
          <w:p w14:paraId="7632F0BC" w14:textId="77777777" w:rsidR="00A22B3D" w:rsidRDefault="00A22B3D" w:rsidP="006C31AB">
            <w:pPr>
              <w:pStyle w:val="TableText"/>
            </w:pPr>
            <w:r>
              <w:rPr>
                <w:color w:val="000000"/>
              </w:rPr>
              <w:t>FT</w:t>
            </w:r>
          </w:p>
        </w:tc>
        <w:tc>
          <w:tcPr>
            <w:tcW w:w="0" w:type="auto"/>
          </w:tcPr>
          <w:p w14:paraId="1B4A64D2" w14:textId="77777777" w:rsidR="00A22B3D" w:rsidRDefault="00A22B3D" w:rsidP="006C31AB">
            <w:pPr>
              <w:pStyle w:val="TableText"/>
            </w:pPr>
            <w:r>
              <w:rPr>
                <w:color w:val="000000"/>
              </w:rPr>
              <w:t>2</w:t>
            </w:r>
          </w:p>
        </w:tc>
        <w:tc>
          <w:tcPr>
            <w:tcW w:w="1152" w:type="dxa"/>
            <w:noWrap/>
          </w:tcPr>
          <w:p w14:paraId="100A7DF8" w14:textId="77777777" w:rsidR="00A22B3D" w:rsidRDefault="00A22B3D" w:rsidP="006C31AB">
            <w:pPr>
              <w:pStyle w:val="TableText"/>
            </w:pPr>
            <w:r>
              <w:rPr>
                <w:rFonts w:eastAsia="Wingdings-Regular"/>
              </w:rPr>
              <w:t>[no flag]</w:t>
            </w:r>
          </w:p>
        </w:tc>
        <w:tc>
          <w:tcPr>
            <w:tcW w:w="0" w:type="auto"/>
          </w:tcPr>
          <w:p w14:paraId="7D8F56FA" w14:textId="77777777" w:rsidR="00A22B3D" w:rsidRDefault="00A22B3D" w:rsidP="006C31AB">
            <w:pPr>
              <w:pStyle w:val="TableText"/>
            </w:pPr>
            <w:r>
              <w:rPr>
                <w:color w:val="000000"/>
              </w:rPr>
              <w:t>2,115</w:t>
            </w:r>
          </w:p>
        </w:tc>
        <w:tc>
          <w:tcPr>
            <w:tcW w:w="0" w:type="auto"/>
            <w:noWrap/>
          </w:tcPr>
          <w:p w14:paraId="7F08A463" w14:textId="77777777" w:rsidR="00A22B3D" w:rsidRPr="005D66E3" w:rsidRDefault="00A22B3D" w:rsidP="006C31AB">
            <w:pPr>
              <w:pStyle w:val="TableText"/>
            </w:pPr>
            <w:r>
              <w:rPr>
                <w:color w:val="000000"/>
              </w:rPr>
              <w:t>0.84</w:t>
            </w:r>
          </w:p>
        </w:tc>
        <w:tc>
          <w:tcPr>
            <w:tcW w:w="0" w:type="auto"/>
          </w:tcPr>
          <w:p w14:paraId="099755A4" w14:textId="77777777" w:rsidR="00A22B3D" w:rsidRPr="005D66E3" w:rsidRDefault="00A22B3D" w:rsidP="006C31AB">
            <w:pPr>
              <w:pStyle w:val="TableText"/>
            </w:pPr>
            <w:r>
              <w:rPr>
                <w:color w:val="000000"/>
              </w:rPr>
              <w:t>0.67</w:t>
            </w:r>
          </w:p>
        </w:tc>
        <w:tc>
          <w:tcPr>
            <w:tcW w:w="0" w:type="auto"/>
            <w:noWrap/>
          </w:tcPr>
          <w:p w14:paraId="0DBD28CE" w14:textId="77777777" w:rsidR="00A22B3D" w:rsidRDefault="00A22B3D" w:rsidP="006C31AB">
            <w:pPr>
              <w:pStyle w:val="TableText"/>
            </w:pPr>
            <w:r>
              <w:rPr>
                <w:color w:val="000000"/>
              </w:rPr>
              <w:t>1%</w:t>
            </w:r>
          </w:p>
        </w:tc>
        <w:tc>
          <w:tcPr>
            <w:tcW w:w="673" w:type="dxa"/>
            <w:noWrap/>
          </w:tcPr>
          <w:p w14:paraId="2CD33177" w14:textId="77777777" w:rsidR="00A22B3D" w:rsidRDefault="00A22B3D" w:rsidP="006C31AB">
            <w:pPr>
              <w:pStyle w:val="TableText"/>
            </w:pPr>
            <w:r>
              <w:rPr>
                <w:color w:val="000000"/>
              </w:rPr>
              <w:t>1</w:t>
            </w:r>
          </w:p>
        </w:tc>
        <w:tc>
          <w:tcPr>
            <w:tcW w:w="3600" w:type="dxa"/>
          </w:tcPr>
          <w:p w14:paraId="3D1D78C6" w14:textId="77777777" w:rsidR="00A22B3D" w:rsidRDefault="00A22B3D" w:rsidP="006C31AB">
            <w:pPr>
              <w:pStyle w:val="TableText"/>
            </w:pPr>
            <w:r>
              <w:rPr>
                <w:color w:val="000000"/>
              </w:rPr>
              <w:t>MCSS–Discrete</w:t>
            </w:r>
          </w:p>
        </w:tc>
      </w:tr>
      <w:tr w:rsidR="00A22B3D" w:rsidRPr="00EC65CD" w14:paraId="5FB2A605" w14:textId="77777777" w:rsidTr="00E7523D">
        <w:trPr>
          <w:trHeight w:val="252"/>
        </w:trPr>
        <w:tc>
          <w:tcPr>
            <w:tcW w:w="0" w:type="auto"/>
            <w:noWrap/>
          </w:tcPr>
          <w:p w14:paraId="0DE80DD2" w14:textId="77777777" w:rsidR="00A22B3D" w:rsidRDefault="00A22B3D" w:rsidP="006C31AB">
            <w:pPr>
              <w:pStyle w:val="TableText"/>
            </w:pPr>
            <w:r>
              <w:rPr>
                <w:color w:val="000000"/>
              </w:rPr>
              <w:t>VH862203</w:t>
            </w:r>
          </w:p>
        </w:tc>
        <w:tc>
          <w:tcPr>
            <w:tcW w:w="0" w:type="auto"/>
            <w:noWrap/>
          </w:tcPr>
          <w:p w14:paraId="1A66EF08" w14:textId="77777777" w:rsidR="00A22B3D" w:rsidRDefault="00A22B3D" w:rsidP="006C31AB">
            <w:pPr>
              <w:pStyle w:val="TableText"/>
            </w:pPr>
            <w:r>
              <w:rPr>
                <w:color w:val="000000"/>
              </w:rPr>
              <w:t>FT</w:t>
            </w:r>
          </w:p>
        </w:tc>
        <w:tc>
          <w:tcPr>
            <w:tcW w:w="0" w:type="auto"/>
          </w:tcPr>
          <w:p w14:paraId="79ECD327" w14:textId="77777777" w:rsidR="00A22B3D" w:rsidRDefault="00A22B3D" w:rsidP="006C31AB">
            <w:pPr>
              <w:pStyle w:val="TableText"/>
            </w:pPr>
            <w:r>
              <w:rPr>
                <w:color w:val="000000"/>
              </w:rPr>
              <w:t>Both</w:t>
            </w:r>
          </w:p>
        </w:tc>
        <w:tc>
          <w:tcPr>
            <w:tcW w:w="1152" w:type="dxa"/>
            <w:noWrap/>
          </w:tcPr>
          <w:p w14:paraId="0D6D89CA" w14:textId="77777777" w:rsidR="00A22B3D" w:rsidRDefault="00A22B3D" w:rsidP="006C31AB">
            <w:pPr>
              <w:pStyle w:val="TableText"/>
            </w:pPr>
            <w:r>
              <w:rPr>
                <w:rFonts w:eastAsia="Wingdings-Regular"/>
              </w:rPr>
              <w:t>[no flag]</w:t>
            </w:r>
          </w:p>
        </w:tc>
        <w:tc>
          <w:tcPr>
            <w:tcW w:w="0" w:type="auto"/>
          </w:tcPr>
          <w:p w14:paraId="3E4BBF5C" w14:textId="77777777" w:rsidR="00A22B3D" w:rsidRDefault="00A22B3D" w:rsidP="006C31AB">
            <w:pPr>
              <w:pStyle w:val="TableText"/>
            </w:pPr>
            <w:r>
              <w:rPr>
                <w:color w:val="000000"/>
              </w:rPr>
              <w:t>4,404</w:t>
            </w:r>
          </w:p>
        </w:tc>
        <w:tc>
          <w:tcPr>
            <w:tcW w:w="0" w:type="auto"/>
            <w:noWrap/>
          </w:tcPr>
          <w:p w14:paraId="7AF8F001" w14:textId="77777777" w:rsidR="00A22B3D" w:rsidRPr="005D66E3" w:rsidRDefault="00A22B3D" w:rsidP="006C31AB">
            <w:pPr>
              <w:pStyle w:val="TableText"/>
            </w:pPr>
            <w:r>
              <w:rPr>
                <w:color w:val="000000"/>
              </w:rPr>
              <w:t>0.87</w:t>
            </w:r>
          </w:p>
        </w:tc>
        <w:tc>
          <w:tcPr>
            <w:tcW w:w="0" w:type="auto"/>
          </w:tcPr>
          <w:p w14:paraId="3B1C506C" w14:textId="77777777" w:rsidR="00A22B3D" w:rsidRPr="005D66E3" w:rsidRDefault="00A22B3D" w:rsidP="006C31AB">
            <w:pPr>
              <w:pStyle w:val="TableText"/>
            </w:pPr>
            <w:r>
              <w:rPr>
                <w:color w:val="000000"/>
              </w:rPr>
              <w:t>0.60</w:t>
            </w:r>
          </w:p>
        </w:tc>
        <w:tc>
          <w:tcPr>
            <w:tcW w:w="0" w:type="auto"/>
            <w:noWrap/>
          </w:tcPr>
          <w:p w14:paraId="48461507" w14:textId="77777777" w:rsidR="00A22B3D" w:rsidRDefault="00A22B3D" w:rsidP="006C31AB">
            <w:pPr>
              <w:pStyle w:val="TableText"/>
            </w:pPr>
            <w:r>
              <w:rPr>
                <w:color w:val="000000"/>
              </w:rPr>
              <w:t>1%</w:t>
            </w:r>
          </w:p>
        </w:tc>
        <w:tc>
          <w:tcPr>
            <w:tcW w:w="673" w:type="dxa"/>
            <w:noWrap/>
          </w:tcPr>
          <w:p w14:paraId="43A1868F" w14:textId="77777777" w:rsidR="00A22B3D" w:rsidRDefault="00A22B3D" w:rsidP="006C31AB">
            <w:pPr>
              <w:pStyle w:val="TableText"/>
            </w:pPr>
            <w:r>
              <w:rPr>
                <w:color w:val="000000"/>
              </w:rPr>
              <w:t>1</w:t>
            </w:r>
          </w:p>
        </w:tc>
        <w:tc>
          <w:tcPr>
            <w:tcW w:w="3600" w:type="dxa"/>
          </w:tcPr>
          <w:p w14:paraId="26B3EDB3" w14:textId="77777777" w:rsidR="00A22B3D" w:rsidRDefault="00A22B3D" w:rsidP="006C31AB">
            <w:pPr>
              <w:pStyle w:val="TableText"/>
            </w:pPr>
            <w:r>
              <w:rPr>
                <w:color w:val="000000"/>
              </w:rPr>
              <w:t>MCSS–Discrete</w:t>
            </w:r>
          </w:p>
        </w:tc>
      </w:tr>
      <w:tr w:rsidR="00A22B3D" w:rsidRPr="00EC65CD" w14:paraId="4928C699" w14:textId="77777777" w:rsidTr="00E7523D">
        <w:trPr>
          <w:trHeight w:val="252"/>
        </w:trPr>
        <w:tc>
          <w:tcPr>
            <w:tcW w:w="0" w:type="auto"/>
            <w:noWrap/>
          </w:tcPr>
          <w:p w14:paraId="6397FE48" w14:textId="77777777" w:rsidR="00A22B3D" w:rsidRDefault="00A22B3D" w:rsidP="006C31AB">
            <w:pPr>
              <w:pStyle w:val="TableText"/>
            </w:pPr>
            <w:r>
              <w:rPr>
                <w:color w:val="000000"/>
              </w:rPr>
              <w:t>VH862215</w:t>
            </w:r>
          </w:p>
        </w:tc>
        <w:tc>
          <w:tcPr>
            <w:tcW w:w="0" w:type="auto"/>
            <w:noWrap/>
          </w:tcPr>
          <w:p w14:paraId="590302A5" w14:textId="77777777" w:rsidR="00A22B3D" w:rsidRDefault="00A22B3D" w:rsidP="006C31AB">
            <w:pPr>
              <w:pStyle w:val="TableText"/>
            </w:pPr>
            <w:r>
              <w:rPr>
                <w:color w:val="000000"/>
              </w:rPr>
              <w:t>FT</w:t>
            </w:r>
          </w:p>
        </w:tc>
        <w:tc>
          <w:tcPr>
            <w:tcW w:w="0" w:type="auto"/>
          </w:tcPr>
          <w:p w14:paraId="638962C2" w14:textId="77777777" w:rsidR="00A22B3D" w:rsidRDefault="00A22B3D" w:rsidP="006C31AB">
            <w:pPr>
              <w:pStyle w:val="TableText"/>
            </w:pPr>
            <w:r>
              <w:rPr>
                <w:color w:val="000000"/>
              </w:rPr>
              <w:t>2</w:t>
            </w:r>
          </w:p>
        </w:tc>
        <w:tc>
          <w:tcPr>
            <w:tcW w:w="1152" w:type="dxa"/>
            <w:noWrap/>
          </w:tcPr>
          <w:p w14:paraId="289E9F1E" w14:textId="77777777" w:rsidR="00A22B3D" w:rsidRDefault="00A22B3D" w:rsidP="006C31AB">
            <w:pPr>
              <w:pStyle w:val="TableText"/>
            </w:pPr>
            <w:r>
              <w:rPr>
                <w:rFonts w:eastAsia="Wingdings-Regular"/>
              </w:rPr>
              <w:t>[no flag]</w:t>
            </w:r>
          </w:p>
        </w:tc>
        <w:tc>
          <w:tcPr>
            <w:tcW w:w="0" w:type="auto"/>
          </w:tcPr>
          <w:p w14:paraId="684B184A" w14:textId="77777777" w:rsidR="00A22B3D" w:rsidRDefault="00A22B3D" w:rsidP="006C31AB">
            <w:pPr>
              <w:pStyle w:val="TableText"/>
            </w:pPr>
            <w:r>
              <w:rPr>
                <w:color w:val="000000"/>
              </w:rPr>
              <w:t>2,116</w:t>
            </w:r>
          </w:p>
        </w:tc>
        <w:tc>
          <w:tcPr>
            <w:tcW w:w="0" w:type="auto"/>
            <w:noWrap/>
          </w:tcPr>
          <w:p w14:paraId="23EFB948" w14:textId="77777777" w:rsidR="00A22B3D" w:rsidRPr="005D66E3" w:rsidRDefault="00A22B3D" w:rsidP="006C31AB">
            <w:pPr>
              <w:pStyle w:val="TableText"/>
            </w:pPr>
            <w:r>
              <w:rPr>
                <w:color w:val="000000"/>
              </w:rPr>
              <w:t>0.64</w:t>
            </w:r>
          </w:p>
        </w:tc>
        <w:tc>
          <w:tcPr>
            <w:tcW w:w="0" w:type="auto"/>
          </w:tcPr>
          <w:p w14:paraId="3EA3D64C" w14:textId="77777777" w:rsidR="00A22B3D" w:rsidRPr="005D66E3" w:rsidRDefault="00A22B3D" w:rsidP="006C31AB">
            <w:pPr>
              <w:pStyle w:val="TableText"/>
            </w:pPr>
            <w:r>
              <w:rPr>
                <w:color w:val="000000"/>
              </w:rPr>
              <w:t>0.60</w:t>
            </w:r>
          </w:p>
        </w:tc>
        <w:tc>
          <w:tcPr>
            <w:tcW w:w="0" w:type="auto"/>
            <w:noWrap/>
          </w:tcPr>
          <w:p w14:paraId="2E6104F7" w14:textId="77777777" w:rsidR="00A22B3D" w:rsidRDefault="00A22B3D" w:rsidP="006C31AB">
            <w:pPr>
              <w:pStyle w:val="TableText"/>
            </w:pPr>
            <w:r>
              <w:rPr>
                <w:color w:val="000000"/>
              </w:rPr>
              <w:t>2%</w:t>
            </w:r>
          </w:p>
        </w:tc>
        <w:tc>
          <w:tcPr>
            <w:tcW w:w="673" w:type="dxa"/>
            <w:noWrap/>
          </w:tcPr>
          <w:p w14:paraId="5B084C06" w14:textId="77777777" w:rsidR="00A22B3D" w:rsidRDefault="00A22B3D" w:rsidP="006C31AB">
            <w:pPr>
              <w:pStyle w:val="TableText"/>
            </w:pPr>
            <w:r>
              <w:rPr>
                <w:color w:val="000000"/>
              </w:rPr>
              <w:t>1</w:t>
            </w:r>
          </w:p>
        </w:tc>
        <w:tc>
          <w:tcPr>
            <w:tcW w:w="3600" w:type="dxa"/>
          </w:tcPr>
          <w:p w14:paraId="68596947" w14:textId="77777777" w:rsidR="00A22B3D" w:rsidRDefault="00A22B3D" w:rsidP="006C31AB">
            <w:pPr>
              <w:pStyle w:val="TableText"/>
            </w:pPr>
            <w:r>
              <w:rPr>
                <w:color w:val="000000"/>
              </w:rPr>
              <w:t>MCSS–Discrete</w:t>
            </w:r>
          </w:p>
        </w:tc>
      </w:tr>
      <w:tr w:rsidR="00A22B3D" w:rsidRPr="00EC65CD" w14:paraId="5D2338DD" w14:textId="77777777" w:rsidTr="00E7523D">
        <w:trPr>
          <w:trHeight w:val="252"/>
        </w:trPr>
        <w:tc>
          <w:tcPr>
            <w:tcW w:w="0" w:type="auto"/>
            <w:noWrap/>
          </w:tcPr>
          <w:p w14:paraId="3C57B473" w14:textId="77777777" w:rsidR="00A22B3D" w:rsidRDefault="00A22B3D" w:rsidP="006C31AB">
            <w:pPr>
              <w:pStyle w:val="TableText"/>
            </w:pPr>
            <w:r>
              <w:rPr>
                <w:color w:val="000000"/>
              </w:rPr>
              <w:t>VH862224</w:t>
            </w:r>
          </w:p>
        </w:tc>
        <w:tc>
          <w:tcPr>
            <w:tcW w:w="0" w:type="auto"/>
            <w:noWrap/>
          </w:tcPr>
          <w:p w14:paraId="0BB26397" w14:textId="77777777" w:rsidR="00A22B3D" w:rsidRDefault="00A22B3D" w:rsidP="006C31AB">
            <w:pPr>
              <w:pStyle w:val="TableText"/>
            </w:pPr>
            <w:r>
              <w:rPr>
                <w:color w:val="000000"/>
              </w:rPr>
              <w:t>FT</w:t>
            </w:r>
          </w:p>
        </w:tc>
        <w:tc>
          <w:tcPr>
            <w:tcW w:w="0" w:type="auto"/>
          </w:tcPr>
          <w:p w14:paraId="55A35A17" w14:textId="77777777" w:rsidR="00A22B3D" w:rsidRDefault="00A22B3D" w:rsidP="006C31AB">
            <w:pPr>
              <w:pStyle w:val="TableText"/>
            </w:pPr>
            <w:r>
              <w:rPr>
                <w:color w:val="000000"/>
              </w:rPr>
              <w:t>1</w:t>
            </w:r>
          </w:p>
        </w:tc>
        <w:tc>
          <w:tcPr>
            <w:tcW w:w="1152" w:type="dxa"/>
            <w:noWrap/>
          </w:tcPr>
          <w:p w14:paraId="76C41412" w14:textId="77777777" w:rsidR="00A22B3D" w:rsidRDefault="00A22B3D" w:rsidP="006C31AB">
            <w:pPr>
              <w:pStyle w:val="TableText"/>
            </w:pPr>
            <w:r>
              <w:rPr>
                <w:rFonts w:eastAsia="Wingdings-Regular"/>
              </w:rPr>
              <w:t>[no flag]</w:t>
            </w:r>
          </w:p>
        </w:tc>
        <w:tc>
          <w:tcPr>
            <w:tcW w:w="0" w:type="auto"/>
          </w:tcPr>
          <w:p w14:paraId="5B42F012" w14:textId="77777777" w:rsidR="00A22B3D" w:rsidRDefault="00A22B3D" w:rsidP="006C31AB">
            <w:pPr>
              <w:pStyle w:val="TableText"/>
            </w:pPr>
            <w:r>
              <w:rPr>
                <w:color w:val="000000"/>
              </w:rPr>
              <w:t>2,279</w:t>
            </w:r>
          </w:p>
        </w:tc>
        <w:tc>
          <w:tcPr>
            <w:tcW w:w="0" w:type="auto"/>
            <w:noWrap/>
          </w:tcPr>
          <w:p w14:paraId="3200D45B" w14:textId="77777777" w:rsidR="00A22B3D" w:rsidRPr="005D66E3" w:rsidRDefault="00A22B3D" w:rsidP="006C31AB">
            <w:pPr>
              <w:pStyle w:val="TableText"/>
            </w:pPr>
            <w:r>
              <w:rPr>
                <w:color w:val="000000"/>
              </w:rPr>
              <w:t>0.69</w:t>
            </w:r>
          </w:p>
        </w:tc>
        <w:tc>
          <w:tcPr>
            <w:tcW w:w="0" w:type="auto"/>
          </w:tcPr>
          <w:p w14:paraId="64DF7D86" w14:textId="77777777" w:rsidR="00A22B3D" w:rsidRPr="005D66E3" w:rsidRDefault="00A22B3D" w:rsidP="006C31AB">
            <w:pPr>
              <w:pStyle w:val="TableText"/>
            </w:pPr>
            <w:r>
              <w:rPr>
                <w:color w:val="000000"/>
              </w:rPr>
              <w:t>0.64</w:t>
            </w:r>
          </w:p>
        </w:tc>
        <w:tc>
          <w:tcPr>
            <w:tcW w:w="0" w:type="auto"/>
            <w:noWrap/>
          </w:tcPr>
          <w:p w14:paraId="6CDF6F0B" w14:textId="77777777" w:rsidR="00A22B3D" w:rsidRDefault="00A22B3D" w:rsidP="006C31AB">
            <w:pPr>
              <w:pStyle w:val="TableText"/>
            </w:pPr>
            <w:r>
              <w:rPr>
                <w:color w:val="000000"/>
              </w:rPr>
              <w:t>1%</w:t>
            </w:r>
          </w:p>
        </w:tc>
        <w:tc>
          <w:tcPr>
            <w:tcW w:w="673" w:type="dxa"/>
            <w:noWrap/>
          </w:tcPr>
          <w:p w14:paraId="52B3F261" w14:textId="77777777" w:rsidR="00A22B3D" w:rsidRDefault="00A22B3D" w:rsidP="006C31AB">
            <w:pPr>
              <w:pStyle w:val="TableText"/>
            </w:pPr>
            <w:r>
              <w:rPr>
                <w:color w:val="000000"/>
              </w:rPr>
              <w:t>1</w:t>
            </w:r>
          </w:p>
        </w:tc>
        <w:tc>
          <w:tcPr>
            <w:tcW w:w="3600" w:type="dxa"/>
          </w:tcPr>
          <w:p w14:paraId="5C6656F7" w14:textId="77777777" w:rsidR="00A22B3D" w:rsidRDefault="00A22B3D" w:rsidP="006C31AB">
            <w:pPr>
              <w:pStyle w:val="TableText"/>
            </w:pPr>
            <w:r>
              <w:rPr>
                <w:color w:val="000000"/>
              </w:rPr>
              <w:t>MCSS–Discrete</w:t>
            </w:r>
          </w:p>
        </w:tc>
      </w:tr>
      <w:tr w:rsidR="00A22B3D" w:rsidRPr="00EC65CD" w14:paraId="1019C8B6" w14:textId="77777777" w:rsidTr="00E7523D">
        <w:trPr>
          <w:trHeight w:val="252"/>
        </w:trPr>
        <w:tc>
          <w:tcPr>
            <w:tcW w:w="0" w:type="auto"/>
            <w:noWrap/>
          </w:tcPr>
          <w:p w14:paraId="2B496F25" w14:textId="77777777" w:rsidR="00A22B3D" w:rsidRDefault="00A22B3D" w:rsidP="006C31AB">
            <w:pPr>
              <w:pStyle w:val="TableText"/>
            </w:pPr>
            <w:r>
              <w:rPr>
                <w:color w:val="000000"/>
              </w:rPr>
              <w:t>VH862241</w:t>
            </w:r>
          </w:p>
        </w:tc>
        <w:tc>
          <w:tcPr>
            <w:tcW w:w="0" w:type="auto"/>
            <w:noWrap/>
          </w:tcPr>
          <w:p w14:paraId="3B39B7C2" w14:textId="77777777" w:rsidR="00A22B3D" w:rsidRDefault="00A22B3D" w:rsidP="006C31AB">
            <w:pPr>
              <w:pStyle w:val="TableText"/>
            </w:pPr>
            <w:r>
              <w:rPr>
                <w:color w:val="000000"/>
              </w:rPr>
              <w:t>FT</w:t>
            </w:r>
          </w:p>
        </w:tc>
        <w:tc>
          <w:tcPr>
            <w:tcW w:w="0" w:type="auto"/>
          </w:tcPr>
          <w:p w14:paraId="304B54BC" w14:textId="77777777" w:rsidR="00A22B3D" w:rsidRDefault="00A22B3D" w:rsidP="006C31AB">
            <w:pPr>
              <w:pStyle w:val="TableText"/>
            </w:pPr>
            <w:r>
              <w:rPr>
                <w:color w:val="000000"/>
              </w:rPr>
              <w:t>Both</w:t>
            </w:r>
          </w:p>
        </w:tc>
        <w:tc>
          <w:tcPr>
            <w:tcW w:w="1152" w:type="dxa"/>
            <w:noWrap/>
          </w:tcPr>
          <w:p w14:paraId="54FE802B" w14:textId="77777777" w:rsidR="00A22B3D" w:rsidRDefault="00A22B3D" w:rsidP="006C31AB">
            <w:pPr>
              <w:pStyle w:val="TableText"/>
            </w:pPr>
            <w:r>
              <w:rPr>
                <w:rFonts w:eastAsia="Wingdings-Regular"/>
              </w:rPr>
              <w:t>[no flag]</w:t>
            </w:r>
          </w:p>
        </w:tc>
        <w:tc>
          <w:tcPr>
            <w:tcW w:w="0" w:type="auto"/>
          </w:tcPr>
          <w:p w14:paraId="4287E396" w14:textId="77777777" w:rsidR="00A22B3D" w:rsidRDefault="00A22B3D" w:rsidP="006C31AB">
            <w:pPr>
              <w:pStyle w:val="TableText"/>
            </w:pPr>
            <w:r>
              <w:rPr>
                <w:color w:val="000000"/>
              </w:rPr>
              <w:t>4,396</w:t>
            </w:r>
          </w:p>
        </w:tc>
        <w:tc>
          <w:tcPr>
            <w:tcW w:w="0" w:type="auto"/>
            <w:noWrap/>
          </w:tcPr>
          <w:p w14:paraId="7232D5E5" w14:textId="77777777" w:rsidR="00A22B3D" w:rsidRPr="005D66E3" w:rsidRDefault="00A22B3D" w:rsidP="006C31AB">
            <w:pPr>
              <w:pStyle w:val="TableText"/>
            </w:pPr>
            <w:r>
              <w:rPr>
                <w:color w:val="000000"/>
              </w:rPr>
              <w:t>0.40</w:t>
            </w:r>
          </w:p>
        </w:tc>
        <w:tc>
          <w:tcPr>
            <w:tcW w:w="0" w:type="auto"/>
          </w:tcPr>
          <w:p w14:paraId="23449B51" w14:textId="77777777" w:rsidR="00A22B3D" w:rsidRPr="005D66E3" w:rsidRDefault="00A22B3D" w:rsidP="006C31AB">
            <w:pPr>
              <w:pStyle w:val="TableText"/>
            </w:pPr>
            <w:r>
              <w:rPr>
                <w:color w:val="000000"/>
              </w:rPr>
              <w:t>0.54</w:t>
            </w:r>
          </w:p>
        </w:tc>
        <w:tc>
          <w:tcPr>
            <w:tcW w:w="0" w:type="auto"/>
            <w:noWrap/>
          </w:tcPr>
          <w:p w14:paraId="1A074646" w14:textId="77777777" w:rsidR="00A22B3D" w:rsidRDefault="00A22B3D" w:rsidP="006C31AB">
            <w:pPr>
              <w:pStyle w:val="TableText"/>
            </w:pPr>
            <w:r>
              <w:rPr>
                <w:color w:val="000000"/>
              </w:rPr>
              <w:t>3%</w:t>
            </w:r>
          </w:p>
        </w:tc>
        <w:tc>
          <w:tcPr>
            <w:tcW w:w="673" w:type="dxa"/>
            <w:noWrap/>
          </w:tcPr>
          <w:p w14:paraId="241FA8B9" w14:textId="77777777" w:rsidR="00A22B3D" w:rsidRDefault="00A22B3D" w:rsidP="006C31AB">
            <w:pPr>
              <w:pStyle w:val="TableText"/>
            </w:pPr>
            <w:r>
              <w:rPr>
                <w:color w:val="000000"/>
              </w:rPr>
              <w:t>1</w:t>
            </w:r>
          </w:p>
        </w:tc>
        <w:tc>
          <w:tcPr>
            <w:tcW w:w="3600" w:type="dxa"/>
          </w:tcPr>
          <w:p w14:paraId="6D988B02" w14:textId="77777777" w:rsidR="00A22B3D" w:rsidRDefault="00A22B3D" w:rsidP="006C31AB">
            <w:pPr>
              <w:pStyle w:val="TableText"/>
            </w:pPr>
            <w:r>
              <w:rPr>
                <w:color w:val="000000"/>
              </w:rPr>
              <w:t>MCSS–Discrete</w:t>
            </w:r>
          </w:p>
        </w:tc>
      </w:tr>
      <w:tr w:rsidR="00A22B3D" w:rsidRPr="00EC65CD" w14:paraId="26E08DFB" w14:textId="77777777" w:rsidTr="00E7523D">
        <w:trPr>
          <w:trHeight w:val="252"/>
        </w:trPr>
        <w:tc>
          <w:tcPr>
            <w:tcW w:w="0" w:type="auto"/>
            <w:noWrap/>
          </w:tcPr>
          <w:p w14:paraId="4835A0B2" w14:textId="77777777" w:rsidR="00A22B3D" w:rsidRDefault="00A22B3D" w:rsidP="006C31AB">
            <w:pPr>
              <w:pStyle w:val="TableText"/>
            </w:pPr>
            <w:r>
              <w:rPr>
                <w:color w:val="000000"/>
              </w:rPr>
              <w:t>VH862255</w:t>
            </w:r>
          </w:p>
        </w:tc>
        <w:tc>
          <w:tcPr>
            <w:tcW w:w="0" w:type="auto"/>
            <w:noWrap/>
          </w:tcPr>
          <w:p w14:paraId="4C629771" w14:textId="77777777" w:rsidR="00A22B3D" w:rsidRDefault="00A22B3D" w:rsidP="006C31AB">
            <w:pPr>
              <w:pStyle w:val="TableText"/>
            </w:pPr>
            <w:r>
              <w:rPr>
                <w:color w:val="000000"/>
              </w:rPr>
              <w:t>FT</w:t>
            </w:r>
          </w:p>
        </w:tc>
        <w:tc>
          <w:tcPr>
            <w:tcW w:w="0" w:type="auto"/>
          </w:tcPr>
          <w:p w14:paraId="7D58AE87" w14:textId="77777777" w:rsidR="00A22B3D" w:rsidRDefault="00A22B3D" w:rsidP="006C31AB">
            <w:pPr>
              <w:pStyle w:val="TableText"/>
            </w:pPr>
            <w:r>
              <w:rPr>
                <w:color w:val="000000"/>
              </w:rPr>
              <w:t>2</w:t>
            </w:r>
          </w:p>
        </w:tc>
        <w:tc>
          <w:tcPr>
            <w:tcW w:w="1152" w:type="dxa"/>
            <w:noWrap/>
          </w:tcPr>
          <w:p w14:paraId="4E2C6123" w14:textId="77777777" w:rsidR="00A22B3D" w:rsidRDefault="00A22B3D" w:rsidP="006C31AB">
            <w:pPr>
              <w:pStyle w:val="TableText"/>
            </w:pPr>
            <w:r>
              <w:rPr>
                <w:rFonts w:eastAsia="Wingdings-Regular"/>
              </w:rPr>
              <w:t>[no flag]</w:t>
            </w:r>
          </w:p>
        </w:tc>
        <w:tc>
          <w:tcPr>
            <w:tcW w:w="0" w:type="auto"/>
          </w:tcPr>
          <w:p w14:paraId="17974B5E" w14:textId="77777777" w:rsidR="00A22B3D" w:rsidRDefault="00A22B3D" w:rsidP="006C31AB">
            <w:pPr>
              <w:pStyle w:val="TableText"/>
            </w:pPr>
            <w:r>
              <w:rPr>
                <w:color w:val="000000"/>
              </w:rPr>
              <w:t>2,116</w:t>
            </w:r>
          </w:p>
        </w:tc>
        <w:tc>
          <w:tcPr>
            <w:tcW w:w="0" w:type="auto"/>
            <w:noWrap/>
          </w:tcPr>
          <w:p w14:paraId="22330BD9" w14:textId="77777777" w:rsidR="00A22B3D" w:rsidRPr="005D66E3" w:rsidRDefault="00A22B3D" w:rsidP="006C31AB">
            <w:pPr>
              <w:pStyle w:val="TableText"/>
            </w:pPr>
            <w:r>
              <w:rPr>
                <w:color w:val="000000"/>
              </w:rPr>
              <w:t>1.35</w:t>
            </w:r>
          </w:p>
        </w:tc>
        <w:tc>
          <w:tcPr>
            <w:tcW w:w="0" w:type="auto"/>
          </w:tcPr>
          <w:p w14:paraId="1B5A4E3D" w14:textId="77777777" w:rsidR="00A22B3D" w:rsidRPr="005D66E3" w:rsidRDefault="00A22B3D" w:rsidP="006C31AB">
            <w:pPr>
              <w:pStyle w:val="TableText"/>
            </w:pPr>
            <w:r>
              <w:rPr>
                <w:color w:val="000000"/>
              </w:rPr>
              <w:t>0.69</w:t>
            </w:r>
          </w:p>
        </w:tc>
        <w:tc>
          <w:tcPr>
            <w:tcW w:w="0" w:type="auto"/>
            <w:noWrap/>
          </w:tcPr>
          <w:p w14:paraId="72783BCB" w14:textId="77777777" w:rsidR="00A22B3D" w:rsidRDefault="00A22B3D" w:rsidP="006C31AB">
            <w:pPr>
              <w:pStyle w:val="TableText"/>
            </w:pPr>
            <w:r>
              <w:rPr>
                <w:color w:val="000000"/>
              </w:rPr>
              <w:t>2%</w:t>
            </w:r>
          </w:p>
        </w:tc>
        <w:tc>
          <w:tcPr>
            <w:tcW w:w="673" w:type="dxa"/>
            <w:noWrap/>
          </w:tcPr>
          <w:p w14:paraId="099ADF73" w14:textId="77777777" w:rsidR="00A22B3D" w:rsidRDefault="00A22B3D" w:rsidP="006C31AB">
            <w:pPr>
              <w:pStyle w:val="TableText"/>
            </w:pPr>
            <w:r>
              <w:rPr>
                <w:color w:val="000000"/>
              </w:rPr>
              <w:t>2</w:t>
            </w:r>
          </w:p>
        </w:tc>
        <w:tc>
          <w:tcPr>
            <w:tcW w:w="3600" w:type="dxa"/>
          </w:tcPr>
          <w:p w14:paraId="157AE644" w14:textId="77777777" w:rsidR="00A22B3D" w:rsidRDefault="00A22B3D" w:rsidP="006C31AB">
            <w:pPr>
              <w:pStyle w:val="TableText"/>
            </w:pPr>
            <w:r>
              <w:rPr>
                <w:color w:val="000000"/>
              </w:rPr>
              <w:t>MCMS–Discrete</w:t>
            </w:r>
          </w:p>
        </w:tc>
      </w:tr>
      <w:tr w:rsidR="00A22B3D" w:rsidRPr="00EC65CD" w14:paraId="09289096" w14:textId="77777777" w:rsidTr="00E7523D">
        <w:trPr>
          <w:trHeight w:val="252"/>
        </w:trPr>
        <w:tc>
          <w:tcPr>
            <w:tcW w:w="0" w:type="auto"/>
            <w:noWrap/>
          </w:tcPr>
          <w:p w14:paraId="0FB39068" w14:textId="77777777" w:rsidR="00A22B3D" w:rsidRDefault="00A22B3D" w:rsidP="006C31AB">
            <w:pPr>
              <w:pStyle w:val="TableText"/>
            </w:pPr>
            <w:r>
              <w:rPr>
                <w:color w:val="000000"/>
              </w:rPr>
              <w:t>VH862268</w:t>
            </w:r>
          </w:p>
        </w:tc>
        <w:tc>
          <w:tcPr>
            <w:tcW w:w="0" w:type="auto"/>
            <w:noWrap/>
          </w:tcPr>
          <w:p w14:paraId="76B79E6D" w14:textId="77777777" w:rsidR="00A22B3D" w:rsidRDefault="00A22B3D" w:rsidP="006C31AB">
            <w:pPr>
              <w:pStyle w:val="TableText"/>
            </w:pPr>
            <w:r>
              <w:rPr>
                <w:color w:val="000000"/>
              </w:rPr>
              <w:t>FT</w:t>
            </w:r>
          </w:p>
        </w:tc>
        <w:tc>
          <w:tcPr>
            <w:tcW w:w="0" w:type="auto"/>
          </w:tcPr>
          <w:p w14:paraId="7D45A1B9" w14:textId="77777777" w:rsidR="00A22B3D" w:rsidRDefault="00A22B3D" w:rsidP="006C31AB">
            <w:pPr>
              <w:pStyle w:val="TableText"/>
            </w:pPr>
            <w:r>
              <w:rPr>
                <w:color w:val="000000"/>
              </w:rPr>
              <w:t>Both</w:t>
            </w:r>
          </w:p>
        </w:tc>
        <w:tc>
          <w:tcPr>
            <w:tcW w:w="1152" w:type="dxa"/>
            <w:noWrap/>
          </w:tcPr>
          <w:p w14:paraId="735A2639" w14:textId="77777777" w:rsidR="00A22B3D" w:rsidRDefault="00A22B3D" w:rsidP="006C31AB">
            <w:pPr>
              <w:pStyle w:val="TableText"/>
            </w:pPr>
            <w:r>
              <w:rPr>
                <w:rFonts w:eastAsia="Wingdings-Regular"/>
              </w:rPr>
              <w:t>[no flag]</w:t>
            </w:r>
          </w:p>
        </w:tc>
        <w:tc>
          <w:tcPr>
            <w:tcW w:w="0" w:type="auto"/>
          </w:tcPr>
          <w:p w14:paraId="647947D3" w14:textId="77777777" w:rsidR="00A22B3D" w:rsidRDefault="00A22B3D" w:rsidP="006C31AB">
            <w:pPr>
              <w:pStyle w:val="TableText"/>
            </w:pPr>
            <w:r>
              <w:rPr>
                <w:color w:val="000000"/>
              </w:rPr>
              <w:t>4,383</w:t>
            </w:r>
          </w:p>
        </w:tc>
        <w:tc>
          <w:tcPr>
            <w:tcW w:w="0" w:type="auto"/>
            <w:noWrap/>
          </w:tcPr>
          <w:p w14:paraId="1BC551E1" w14:textId="77777777" w:rsidR="00A22B3D" w:rsidRPr="005D66E3" w:rsidRDefault="00A22B3D" w:rsidP="006C31AB">
            <w:pPr>
              <w:pStyle w:val="TableText"/>
            </w:pPr>
            <w:r>
              <w:rPr>
                <w:color w:val="000000"/>
              </w:rPr>
              <w:t>0.65</w:t>
            </w:r>
          </w:p>
        </w:tc>
        <w:tc>
          <w:tcPr>
            <w:tcW w:w="0" w:type="auto"/>
          </w:tcPr>
          <w:p w14:paraId="7BE2F19D" w14:textId="77777777" w:rsidR="00A22B3D" w:rsidRPr="005D66E3" w:rsidRDefault="00A22B3D" w:rsidP="006C31AB">
            <w:pPr>
              <w:pStyle w:val="TableText"/>
            </w:pPr>
            <w:r>
              <w:rPr>
                <w:color w:val="000000"/>
              </w:rPr>
              <w:t>0.43</w:t>
            </w:r>
          </w:p>
        </w:tc>
        <w:tc>
          <w:tcPr>
            <w:tcW w:w="0" w:type="auto"/>
            <w:noWrap/>
          </w:tcPr>
          <w:p w14:paraId="4C5BFBCF" w14:textId="77777777" w:rsidR="00A22B3D" w:rsidRDefault="00A22B3D" w:rsidP="006C31AB">
            <w:pPr>
              <w:pStyle w:val="TableText"/>
            </w:pPr>
            <w:r>
              <w:rPr>
                <w:color w:val="000000"/>
              </w:rPr>
              <w:t>1%</w:t>
            </w:r>
          </w:p>
        </w:tc>
        <w:tc>
          <w:tcPr>
            <w:tcW w:w="673" w:type="dxa"/>
            <w:noWrap/>
          </w:tcPr>
          <w:p w14:paraId="7FD82410" w14:textId="77777777" w:rsidR="00A22B3D" w:rsidRDefault="00A22B3D" w:rsidP="006C31AB">
            <w:pPr>
              <w:pStyle w:val="TableText"/>
            </w:pPr>
            <w:r>
              <w:rPr>
                <w:color w:val="000000"/>
              </w:rPr>
              <w:t>1</w:t>
            </w:r>
          </w:p>
        </w:tc>
        <w:tc>
          <w:tcPr>
            <w:tcW w:w="3600" w:type="dxa"/>
          </w:tcPr>
          <w:p w14:paraId="21EC8149" w14:textId="77777777" w:rsidR="00A22B3D" w:rsidRDefault="00A22B3D" w:rsidP="006C31AB">
            <w:pPr>
              <w:pStyle w:val="TableText"/>
            </w:pPr>
            <w:r>
              <w:rPr>
                <w:color w:val="000000"/>
              </w:rPr>
              <w:t>MCSS–Member</w:t>
            </w:r>
          </w:p>
        </w:tc>
      </w:tr>
      <w:tr w:rsidR="00A22B3D" w:rsidRPr="00EC65CD" w14:paraId="23896CFF" w14:textId="77777777" w:rsidTr="00E7523D">
        <w:trPr>
          <w:trHeight w:val="252"/>
        </w:trPr>
        <w:tc>
          <w:tcPr>
            <w:tcW w:w="0" w:type="auto"/>
            <w:noWrap/>
          </w:tcPr>
          <w:p w14:paraId="743F6D68" w14:textId="77777777" w:rsidR="00A22B3D" w:rsidRDefault="00A22B3D" w:rsidP="006C31AB">
            <w:pPr>
              <w:pStyle w:val="TableText"/>
            </w:pPr>
            <w:r>
              <w:rPr>
                <w:color w:val="000000"/>
              </w:rPr>
              <w:t>VH862275</w:t>
            </w:r>
          </w:p>
        </w:tc>
        <w:tc>
          <w:tcPr>
            <w:tcW w:w="0" w:type="auto"/>
            <w:noWrap/>
          </w:tcPr>
          <w:p w14:paraId="40552159" w14:textId="77777777" w:rsidR="00A22B3D" w:rsidRDefault="00A22B3D" w:rsidP="006C31AB">
            <w:pPr>
              <w:pStyle w:val="TableText"/>
            </w:pPr>
            <w:r>
              <w:rPr>
                <w:color w:val="000000"/>
              </w:rPr>
              <w:t>FT</w:t>
            </w:r>
          </w:p>
        </w:tc>
        <w:tc>
          <w:tcPr>
            <w:tcW w:w="0" w:type="auto"/>
          </w:tcPr>
          <w:p w14:paraId="1CED22D5" w14:textId="77777777" w:rsidR="00A22B3D" w:rsidRDefault="00A22B3D" w:rsidP="006C31AB">
            <w:pPr>
              <w:pStyle w:val="TableText"/>
            </w:pPr>
            <w:r>
              <w:rPr>
                <w:color w:val="000000"/>
              </w:rPr>
              <w:t>1</w:t>
            </w:r>
          </w:p>
        </w:tc>
        <w:tc>
          <w:tcPr>
            <w:tcW w:w="1152" w:type="dxa"/>
            <w:noWrap/>
          </w:tcPr>
          <w:p w14:paraId="505E1481" w14:textId="77777777" w:rsidR="00A22B3D" w:rsidRDefault="00A22B3D" w:rsidP="006C31AB">
            <w:pPr>
              <w:pStyle w:val="TableText"/>
            </w:pPr>
            <w:r>
              <w:rPr>
                <w:rFonts w:eastAsia="Wingdings-Regular"/>
              </w:rPr>
              <w:t>[no flag]</w:t>
            </w:r>
          </w:p>
        </w:tc>
        <w:tc>
          <w:tcPr>
            <w:tcW w:w="0" w:type="auto"/>
          </w:tcPr>
          <w:p w14:paraId="44456B82" w14:textId="77777777" w:rsidR="00A22B3D" w:rsidRDefault="00A22B3D" w:rsidP="006C31AB">
            <w:pPr>
              <w:pStyle w:val="TableText"/>
            </w:pPr>
            <w:r>
              <w:rPr>
                <w:color w:val="000000"/>
              </w:rPr>
              <w:t>2,276</w:t>
            </w:r>
          </w:p>
        </w:tc>
        <w:tc>
          <w:tcPr>
            <w:tcW w:w="0" w:type="auto"/>
            <w:noWrap/>
          </w:tcPr>
          <w:p w14:paraId="363A417B" w14:textId="77777777" w:rsidR="00A22B3D" w:rsidRPr="005D66E3" w:rsidRDefault="00A22B3D" w:rsidP="006C31AB">
            <w:pPr>
              <w:pStyle w:val="TableText"/>
            </w:pPr>
            <w:r>
              <w:rPr>
                <w:color w:val="000000"/>
              </w:rPr>
              <w:t>0.87</w:t>
            </w:r>
          </w:p>
        </w:tc>
        <w:tc>
          <w:tcPr>
            <w:tcW w:w="0" w:type="auto"/>
          </w:tcPr>
          <w:p w14:paraId="73EECAB2" w14:textId="77777777" w:rsidR="00A22B3D" w:rsidRPr="005D66E3" w:rsidRDefault="00A22B3D" w:rsidP="006C31AB">
            <w:pPr>
              <w:pStyle w:val="TableText"/>
            </w:pPr>
            <w:r>
              <w:rPr>
                <w:color w:val="000000"/>
              </w:rPr>
              <w:t>0.70</w:t>
            </w:r>
          </w:p>
        </w:tc>
        <w:tc>
          <w:tcPr>
            <w:tcW w:w="0" w:type="auto"/>
            <w:noWrap/>
          </w:tcPr>
          <w:p w14:paraId="2AE305A7" w14:textId="77777777" w:rsidR="00A22B3D" w:rsidRDefault="00A22B3D" w:rsidP="006C31AB">
            <w:pPr>
              <w:pStyle w:val="TableText"/>
            </w:pPr>
            <w:r>
              <w:rPr>
                <w:color w:val="000000"/>
              </w:rPr>
              <w:t>1%</w:t>
            </w:r>
          </w:p>
        </w:tc>
        <w:tc>
          <w:tcPr>
            <w:tcW w:w="673" w:type="dxa"/>
            <w:noWrap/>
          </w:tcPr>
          <w:p w14:paraId="625C9C3A" w14:textId="77777777" w:rsidR="00A22B3D" w:rsidRDefault="00A22B3D" w:rsidP="006C31AB">
            <w:pPr>
              <w:pStyle w:val="TableText"/>
            </w:pPr>
            <w:r>
              <w:rPr>
                <w:color w:val="000000"/>
              </w:rPr>
              <w:t>1</w:t>
            </w:r>
          </w:p>
        </w:tc>
        <w:tc>
          <w:tcPr>
            <w:tcW w:w="3600" w:type="dxa"/>
          </w:tcPr>
          <w:p w14:paraId="15E23EA1" w14:textId="77777777" w:rsidR="00A22B3D" w:rsidRDefault="00A22B3D" w:rsidP="006C31AB">
            <w:pPr>
              <w:pStyle w:val="TableText"/>
            </w:pPr>
            <w:r>
              <w:rPr>
                <w:color w:val="000000"/>
              </w:rPr>
              <w:t>MCSS–Member</w:t>
            </w:r>
          </w:p>
        </w:tc>
      </w:tr>
      <w:tr w:rsidR="00A22B3D" w:rsidRPr="00EC65CD" w14:paraId="301FB150" w14:textId="77777777" w:rsidTr="00E7523D">
        <w:trPr>
          <w:trHeight w:val="252"/>
        </w:trPr>
        <w:tc>
          <w:tcPr>
            <w:tcW w:w="0" w:type="auto"/>
            <w:noWrap/>
          </w:tcPr>
          <w:p w14:paraId="6A27498D" w14:textId="77777777" w:rsidR="00A22B3D" w:rsidRDefault="00A22B3D" w:rsidP="006C31AB">
            <w:pPr>
              <w:pStyle w:val="TableText"/>
            </w:pPr>
            <w:r>
              <w:rPr>
                <w:color w:val="000000"/>
              </w:rPr>
              <w:t>VH862282</w:t>
            </w:r>
          </w:p>
        </w:tc>
        <w:tc>
          <w:tcPr>
            <w:tcW w:w="0" w:type="auto"/>
            <w:noWrap/>
          </w:tcPr>
          <w:p w14:paraId="003D9B0A" w14:textId="77777777" w:rsidR="00A22B3D" w:rsidRDefault="00A22B3D" w:rsidP="006C31AB">
            <w:pPr>
              <w:pStyle w:val="TableText"/>
            </w:pPr>
            <w:r>
              <w:rPr>
                <w:color w:val="000000"/>
              </w:rPr>
              <w:t>FT</w:t>
            </w:r>
          </w:p>
        </w:tc>
        <w:tc>
          <w:tcPr>
            <w:tcW w:w="0" w:type="auto"/>
          </w:tcPr>
          <w:p w14:paraId="567188ED" w14:textId="77777777" w:rsidR="00A22B3D" w:rsidRDefault="00A22B3D" w:rsidP="006C31AB">
            <w:pPr>
              <w:pStyle w:val="TableText"/>
            </w:pPr>
            <w:r>
              <w:rPr>
                <w:color w:val="000000"/>
              </w:rPr>
              <w:t>2</w:t>
            </w:r>
          </w:p>
        </w:tc>
        <w:tc>
          <w:tcPr>
            <w:tcW w:w="1152" w:type="dxa"/>
            <w:noWrap/>
          </w:tcPr>
          <w:p w14:paraId="5C9ED213" w14:textId="77777777" w:rsidR="00A22B3D" w:rsidRDefault="00A22B3D" w:rsidP="006C31AB">
            <w:pPr>
              <w:pStyle w:val="TableText"/>
            </w:pPr>
            <w:r>
              <w:rPr>
                <w:rFonts w:eastAsia="Wingdings-Regular"/>
              </w:rPr>
              <w:t>[no flag]</w:t>
            </w:r>
          </w:p>
        </w:tc>
        <w:tc>
          <w:tcPr>
            <w:tcW w:w="0" w:type="auto"/>
          </w:tcPr>
          <w:p w14:paraId="53EE134B" w14:textId="77777777" w:rsidR="00A22B3D" w:rsidRDefault="00A22B3D" w:rsidP="006C31AB">
            <w:pPr>
              <w:pStyle w:val="TableText"/>
            </w:pPr>
            <w:r>
              <w:rPr>
                <w:color w:val="000000"/>
              </w:rPr>
              <w:t>2,108</w:t>
            </w:r>
          </w:p>
        </w:tc>
        <w:tc>
          <w:tcPr>
            <w:tcW w:w="0" w:type="auto"/>
            <w:noWrap/>
          </w:tcPr>
          <w:p w14:paraId="6F670FC4" w14:textId="77777777" w:rsidR="00A22B3D" w:rsidRPr="005D66E3" w:rsidRDefault="00A22B3D" w:rsidP="006C31AB">
            <w:pPr>
              <w:pStyle w:val="TableText"/>
            </w:pPr>
            <w:r>
              <w:rPr>
                <w:color w:val="000000"/>
              </w:rPr>
              <w:t>0.78</w:t>
            </w:r>
          </w:p>
        </w:tc>
        <w:tc>
          <w:tcPr>
            <w:tcW w:w="0" w:type="auto"/>
          </w:tcPr>
          <w:p w14:paraId="5FD4C524" w14:textId="77777777" w:rsidR="00A22B3D" w:rsidRPr="005D66E3" w:rsidRDefault="00A22B3D" w:rsidP="006C31AB">
            <w:pPr>
              <w:pStyle w:val="TableText"/>
            </w:pPr>
            <w:r>
              <w:rPr>
                <w:color w:val="000000"/>
              </w:rPr>
              <w:t>0.65</w:t>
            </w:r>
          </w:p>
        </w:tc>
        <w:tc>
          <w:tcPr>
            <w:tcW w:w="0" w:type="auto"/>
            <w:noWrap/>
          </w:tcPr>
          <w:p w14:paraId="009BE87F" w14:textId="77777777" w:rsidR="00A22B3D" w:rsidRDefault="00A22B3D" w:rsidP="006C31AB">
            <w:pPr>
              <w:pStyle w:val="TableText"/>
            </w:pPr>
            <w:r>
              <w:rPr>
                <w:color w:val="000000"/>
              </w:rPr>
              <w:t>1%</w:t>
            </w:r>
          </w:p>
        </w:tc>
        <w:tc>
          <w:tcPr>
            <w:tcW w:w="673" w:type="dxa"/>
            <w:noWrap/>
          </w:tcPr>
          <w:p w14:paraId="7833119F" w14:textId="77777777" w:rsidR="00A22B3D" w:rsidRDefault="00A22B3D" w:rsidP="006C31AB">
            <w:pPr>
              <w:pStyle w:val="TableText"/>
            </w:pPr>
            <w:r>
              <w:rPr>
                <w:color w:val="000000"/>
              </w:rPr>
              <w:t>1</w:t>
            </w:r>
          </w:p>
        </w:tc>
        <w:tc>
          <w:tcPr>
            <w:tcW w:w="3600" w:type="dxa"/>
          </w:tcPr>
          <w:p w14:paraId="5A37F786" w14:textId="77777777" w:rsidR="00A22B3D" w:rsidRDefault="00A22B3D" w:rsidP="006C31AB">
            <w:pPr>
              <w:pStyle w:val="TableText"/>
            </w:pPr>
            <w:r>
              <w:rPr>
                <w:color w:val="000000"/>
              </w:rPr>
              <w:t>MCSS–Member</w:t>
            </w:r>
          </w:p>
        </w:tc>
      </w:tr>
      <w:tr w:rsidR="00A22B3D" w:rsidRPr="00EC65CD" w14:paraId="6987EB91" w14:textId="77777777" w:rsidTr="00E7523D">
        <w:trPr>
          <w:trHeight w:val="252"/>
        </w:trPr>
        <w:tc>
          <w:tcPr>
            <w:tcW w:w="0" w:type="auto"/>
            <w:noWrap/>
          </w:tcPr>
          <w:p w14:paraId="4AE2178A" w14:textId="77777777" w:rsidR="00A22B3D" w:rsidRDefault="00A22B3D" w:rsidP="006C31AB">
            <w:pPr>
              <w:pStyle w:val="TableText"/>
            </w:pPr>
            <w:r>
              <w:rPr>
                <w:color w:val="000000"/>
              </w:rPr>
              <w:t>VH862379</w:t>
            </w:r>
          </w:p>
        </w:tc>
        <w:tc>
          <w:tcPr>
            <w:tcW w:w="0" w:type="auto"/>
            <w:noWrap/>
          </w:tcPr>
          <w:p w14:paraId="5EADDBED" w14:textId="77777777" w:rsidR="00A22B3D" w:rsidRDefault="00A22B3D" w:rsidP="006C31AB">
            <w:pPr>
              <w:pStyle w:val="TableText"/>
            </w:pPr>
            <w:r>
              <w:rPr>
                <w:color w:val="000000"/>
              </w:rPr>
              <w:t>FT</w:t>
            </w:r>
          </w:p>
        </w:tc>
        <w:tc>
          <w:tcPr>
            <w:tcW w:w="0" w:type="auto"/>
          </w:tcPr>
          <w:p w14:paraId="4EDB0849" w14:textId="77777777" w:rsidR="00A22B3D" w:rsidRDefault="00A22B3D" w:rsidP="006C31AB">
            <w:pPr>
              <w:pStyle w:val="TableText"/>
            </w:pPr>
            <w:r>
              <w:rPr>
                <w:color w:val="000000"/>
              </w:rPr>
              <w:t>Both</w:t>
            </w:r>
          </w:p>
        </w:tc>
        <w:tc>
          <w:tcPr>
            <w:tcW w:w="1152" w:type="dxa"/>
            <w:noWrap/>
          </w:tcPr>
          <w:p w14:paraId="43D9B5A8" w14:textId="77777777" w:rsidR="00A22B3D" w:rsidRDefault="00A22B3D" w:rsidP="006C31AB">
            <w:pPr>
              <w:pStyle w:val="TableText"/>
            </w:pPr>
            <w:r>
              <w:rPr>
                <w:rFonts w:eastAsia="Wingdings-Regular"/>
              </w:rPr>
              <w:t>[no flag]</w:t>
            </w:r>
          </w:p>
        </w:tc>
        <w:tc>
          <w:tcPr>
            <w:tcW w:w="0" w:type="auto"/>
          </w:tcPr>
          <w:p w14:paraId="121ABF68" w14:textId="77777777" w:rsidR="00A22B3D" w:rsidRDefault="00A22B3D" w:rsidP="006C31AB">
            <w:pPr>
              <w:pStyle w:val="TableText"/>
            </w:pPr>
            <w:r>
              <w:rPr>
                <w:color w:val="000000"/>
              </w:rPr>
              <w:t>4,388</w:t>
            </w:r>
          </w:p>
        </w:tc>
        <w:tc>
          <w:tcPr>
            <w:tcW w:w="0" w:type="auto"/>
            <w:noWrap/>
          </w:tcPr>
          <w:p w14:paraId="272DB64D" w14:textId="77777777" w:rsidR="00A22B3D" w:rsidRPr="005D66E3" w:rsidRDefault="00A22B3D" w:rsidP="006C31AB">
            <w:pPr>
              <w:pStyle w:val="TableText"/>
            </w:pPr>
            <w:r>
              <w:rPr>
                <w:color w:val="000000"/>
              </w:rPr>
              <w:t>0.72</w:t>
            </w:r>
          </w:p>
        </w:tc>
        <w:tc>
          <w:tcPr>
            <w:tcW w:w="0" w:type="auto"/>
          </w:tcPr>
          <w:p w14:paraId="1FB76052" w14:textId="77777777" w:rsidR="00A22B3D" w:rsidRPr="005D66E3" w:rsidRDefault="00A22B3D" w:rsidP="006C31AB">
            <w:pPr>
              <w:pStyle w:val="TableText"/>
            </w:pPr>
            <w:r>
              <w:rPr>
                <w:color w:val="000000"/>
              </w:rPr>
              <w:t>0.54</w:t>
            </w:r>
          </w:p>
        </w:tc>
        <w:tc>
          <w:tcPr>
            <w:tcW w:w="0" w:type="auto"/>
            <w:noWrap/>
          </w:tcPr>
          <w:p w14:paraId="58F6F40B" w14:textId="77777777" w:rsidR="00A22B3D" w:rsidRDefault="00A22B3D" w:rsidP="006C31AB">
            <w:pPr>
              <w:pStyle w:val="TableText"/>
            </w:pPr>
            <w:r>
              <w:rPr>
                <w:color w:val="000000"/>
              </w:rPr>
              <w:t>2%</w:t>
            </w:r>
          </w:p>
        </w:tc>
        <w:tc>
          <w:tcPr>
            <w:tcW w:w="673" w:type="dxa"/>
            <w:noWrap/>
          </w:tcPr>
          <w:p w14:paraId="14FD2410" w14:textId="77777777" w:rsidR="00A22B3D" w:rsidRDefault="00A22B3D" w:rsidP="006C31AB">
            <w:pPr>
              <w:pStyle w:val="TableText"/>
            </w:pPr>
            <w:r>
              <w:rPr>
                <w:color w:val="000000"/>
              </w:rPr>
              <w:t>1</w:t>
            </w:r>
          </w:p>
        </w:tc>
        <w:tc>
          <w:tcPr>
            <w:tcW w:w="3600" w:type="dxa"/>
          </w:tcPr>
          <w:p w14:paraId="4E5D3A07" w14:textId="77777777" w:rsidR="00A22B3D" w:rsidRDefault="00A22B3D" w:rsidP="006C31AB">
            <w:pPr>
              <w:pStyle w:val="TableText"/>
            </w:pPr>
            <w:r>
              <w:rPr>
                <w:color w:val="000000"/>
              </w:rPr>
              <w:t>MCSS–Discrete</w:t>
            </w:r>
          </w:p>
        </w:tc>
      </w:tr>
      <w:tr w:rsidR="00A22B3D" w:rsidRPr="00EC65CD" w14:paraId="5895112B" w14:textId="77777777" w:rsidTr="00E7523D">
        <w:trPr>
          <w:trHeight w:val="252"/>
        </w:trPr>
        <w:tc>
          <w:tcPr>
            <w:tcW w:w="0" w:type="auto"/>
            <w:noWrap/>
          </w:tcPr>
          <w:p w14:paraId="1E650F64" w14:textId="77777777" w:rsidR="00A22B3D" w:rsidRDefault="00A22B3D" w:rsidP="006C31AB">
            <w:pPr>
              <w:pStyle w:val="TableText"/>
            </w:pPr>
            <w:r>
              <w:rPr>
                <w:color w:val="000000"/>
              </w:rPr>
              <w:t>VH863175</w:t>
            </w:r>
          </w:p>
        </w:tc>
        <w:tc>
          <w:tcPr>
            <w:tcW w:w="0" w:type="auto"/>
            <w:noWrap/>
          </w:tcPr>
          <w:p w14:paraId="260C3085" w14:textId="77777777" w:rsidR="00A22B3D" w:rsidRDefault="00A22B3D" w:rsidP="006C31AB">
            <w:pPr>
              <w:pStyle w:val="TableText"/>
            </w:pPr>
            <w:r>
              <w:rPr>
                <w:color w:val="000000"/>
              </w:rPr>
              <w:t>FT</w:t>
            </w:r>
          </w:p>
        </w:tc>
        <w:tc>
          <w:tcPr>
            <w:tcW w:w="0" w:type="auto"/>
          </w:tcPr>
          <w:p w14:paraId="3CAE12D7" w14:textId="77777777" w:rsidR="00A22B3D" w:rsidRDefault="00A22B3D" w:rsidP="006C31AB">
            <w:pPr>
              <w:pStyle w:val="TableText"/>
            </w:pPr>
            <w:r>
              <w:rPr>
                <w:color w:val="000000"/>
              </w:rPr>
              <w:t>1</w:t>
            </w:r>
          </w:p>
        </w:tc>
        <w:tc>
          <w:tcPr>
            <w:tcW w:w="1152" w:type="dxa"/>
            <w:noWrap/>
          </w:tcPr>
          <w:p w14:paraId="7D15A89B" w14:textId="77777777" w:rsidR="00A22B3D" w:rsidRDefault="00A22B3D" w:rsidP="006C31AB">
            <w:pPr>
              <w:pStyle w:val="TableText"/>
            </w:pPr>
            <w:r>
              <w:rPr>
                <w:color w:val="000000"/>
              </w:rPr>
              <w:t>L</w:t>
            </w:r>
          </w:p>
        </w:tc>
        <w:tc>
          <w:tcPr>
            <w:tcW w:w="0" w:type="auto"/>
          </w:tcPr>
          <w:p w14:paraId="42F22EBB" w14:textId="77777777" w:rsidR="00A22B3D" w:rsidRDefault="00A22B3D" w:rsidP="006C31AB">
            <w:pPr>
              <w:pStyle w:val="TableText"/>
            </w:pPr>
            <w:r>
              <w:rPr>
                <w:color w:val="000000"/>
              </w:rPr>
              <w:t>2,279</w:t>
            </w:r>
          </w:p>
        </w:tc>
        <w:tc>
          <w:tcPr>
            <w:tcW w:w="0" w:type="auto"/>
            <w:noWrap/>
          </w:tcPr>
          <w:p w14:paraId="5FF78F7A" w14:textId="77777777" w:rsidR="00A22B3D" w:rsidRPr="005D66E3" w:rsidRDefault="00A22B3D" w:rsidP="006C31AB">
            <w:pPr>
              <w:pStyle w:val="TableText"/>
            </w:pPr>
            <w:r>
              <w:rPr>
                <w:color w:val="000000"/>
              </w:rPr>
              <w:t>1.55</w:t>
            </w:r>
          </w:p>
        </w:tc>
        <w:tc>
          <w:tcPr>
            <w:tcW w:w="0" w:type="auto"/>
          </w:tcPr>
          <w:p w14:paraId="37482977" w14:textId="77777777" w:rsidR="00A22B3D" w:rsidRPr="005D66E3" w:rsidRDefault="00A22B3D" w:rsidP="006C31AB">
            <w:pPr>
              <w:pStyle w:val="TableText"/>
            </w:pPr>
            <w:r>
              <w:rPr>
                <w:color w:val="000000"/>
              </w:rPr>
              <w:t>0.74</w:t>
            </w:r>
          </w:p>
        </w:tc>
        <w:tc>
          <w:tcPr>
            <w:tcW w:w="0" w:type="auto"/>
            <w:noWrap/>
          </w:tcPr>
          <w:p w14:paraId="666B9484" w14:textId="77777777" w:rsidR="00A22B3D" w:rsidRDefault="00A22B3D" w:rsidP="006C31AB">
            <w:pPr>
              <w:pStyle w:val="TableText"/>
            </w:pPr>
            <w:r>
              <w:rPr>
                <w:color w:val="000000"/>
              </w:rPr>
              <w:t>3%</w:t>
            </w:r>
          </w:p>
        </w:tc>
        <w:tc>
          <w:tcPr>
            <w:tcW w:w="673" w:type="dxa"/>
            <w:noWrap/>
          </w:tcPr>
          <w:p w14:paraId="482D876F" w14:textId="77777777" w:rsidR="00A22B3D" w:rsidRDefault="00A22B3D" w:rsidP="006C31AB">
            <w:pPr>
              <w:pStyle w:val="TableText"/>
            </w:pPr>
            <w:r>
              <w:rPr>
                <w:color w:val="000000"/>
              </w:rPr>
              <w:t>2</w:t>
            </w:r>
          </w:p>
        </w:tc>
        <w:tc>
          <w:tcPr>
            <w:tcW w:w="3600" w:type="dxa"/>
          </w:tcPr>
          <w:p w14:paraId="15B1945B" w14:textId="77777777" w:rsidR="00A22B3D" w:rsidRDefault="00A22B3D" w:rsidP="006C31AB">
            <w:pPr>
              <w:pStyle w:val="TableText"/>
            </w:pPr>
            <w:r>
              <w:rPr>
                <w:color w:val="000000"/>
              </w:rPr>
              <w:t>GridMS–Discrete</w:t>
            </w:r>
          </w:p>
        </w:tc>
      </w:tr>
      <w:tr w:rsidR="00A22B3D" w:rsidRPr="00EC65CD" w14:paraId="3D694F7E" w14:textId="77777777" w:rsidTr="00E7523D">
        <w:trPr>
          <w:trHeight w:val="252"/>
        </w:trPr>
        <w:tc>
          <w:tcPr>
            <w:tcW w:w="0" w:type="auto"/>
            <w:noWrap/>
          </w:tcPr>
          <w:p w14:paraId="69C07B9B" w14:textId="77777777" w:rsidR="00A22B3D" w:rsidRDefault="00A22B3D" w:rsidP="006C31AB">
            <w:pPr>
              <w:pStyle w:val="TableText"/>
            </w:pPr>
            <w:r>
              <w:rPr>
                <w:color w:val="000000"/>
              </w:rPr>
              <w:t>VH863179</w:t>
            </w:r>
          </w:p>
        </w:tc>
        <w:tc>
          <w:tcPr>
            <w:tcW w:w="0" w:type="auto"/>
            <w:noWrap/>
          </w:tcPr>
          <w:p w14:paraId="1852D31C" w14:textId="77777777" w:rsidR="00A22B3D" w:rsidRDefault="00A22B3D" w:rsidP="006C31AB">
            <w:pPr>
              <w:pStyle w:val="TableText"/>
            </w:pPr>
            <w:r>
              <w:rPr>
                <w:color w:val="000000"/>
              </w:rPr>
              <w:t>FT</w:t>
            </w:r>
          </w:p>
        </w:tc>
        <w:tc>
          <w:tcPr>
            <w:tcW w:w="0" w:type="auto"/>
          </w:tcPr>
          <w:p w14:paraId="3C799EEE" w14:textId="77777777" w:rsidR="00A22B3D" w:rsidRDefault="00A22B3D" w:rsidP="006C31AB">
            <w:pPr>
              <w:pStyle w:val="TableText"/>
            </w:pPr>
            <w:r>
              <w:rPr>
                <w:color w:val="000000"/>
              </w:rPr>
              <w:t>2</w:t>
            </w:r>
          </w:p>
        </w:tc>
        <w:tc>
          <w:tcPr>
            <w:tcW w:w="1152" w:type="dxa"/>
            <w:noWrap/>
          </w:tcPr>
          <w:p w14:paraId="20D2EE6C" w14:textId="77777777" w:rsidR="00A22B3D" w:rsidRDefault="00A22B3D" w:rsidP="006C31AB">
            <w:pPr>
              <w:pStyle w:val="TableText"/>
            </w:pPr>
            <w:r>
              <w:rPr>
                <w:rFonts w:eastAsia="Wingdings-Regular"/>
              </w:rPr>
              <w:t>[no flag]</w:t>
            </w:r>
          </w:p>
        </w:tc>
        <w:tc>
          <w:tcPr>
            <w:tcW w:w="0" w:type="auto"/>
          </w:tcPr>
          <w:p w14:paraId="57117688" w14:textId="77777777" w:rsidR="00A22B3D" w:rsidRDefault="00A22B3D" w:rsidP="006C31AB">
            <w:pPr>
              <w:pStyle w:val="TableText"/>
            </w:pPr>
            <w:r>
              <w:rPr>
                <w:color w:val="000000"/>
              </w:rPr>
              <w:t>2,110</w:t>
            </w:r>
          </w:p>
        </w:tc>
        <w:tc>
          <w:tcPr>
            <w:tcW w:w="0" w:type="auto"/>
            <w:noWrap/>
          </w:tcPr>
          <w:p w14:paraId="53FD1C51" w14:textId="77777777" w:rsidR="00A22B3D" w:rsidRPr="005D66E3" w:rsidRDefault="00A22B3D" w:rsidP="006C31AB">
            <w:pPr>
              <w:pStyle w:val="TableText"/>
            </w:pPr>
            <w:r>
              <w:rPr>
                <w:color w:val="000000"/>
              </w:rPr>
              <w:t>1.54</w:t>
            </w:r>
          </w:p>
        </w:tc>
        <w:tc>
          <w:tcPr>
            <w:tcW w:w="0" w:type="auto"/>
          </w:tcPr>
          <w:p w14:paraId="30343242" w14:textId="77777777" w:rsidR="00A22B3D" w:rsidRPr="005D66E3" w:rsidRDefault="00A22B3D" w:rsidP="006C31AB">
            <w:pPr>
              <w:pStyle w:val="TableText"/>
            </w:pPr>
            <w:r>
              <w:rPr>
                <w:color w:val="000000"/>
              </w:rPr>
              <w:t>0.70</w:t>
            </w:r>
          </w:p>
        </w:tc>
        <w:tc>
          <w:tcPr>
            <w:tcW w:w="0" w:type="auto"/>
            <w:noWrap/>
          </w:tcPr>
          <w:p w14:paraId="5D78D7DB" w14:textId="77777777" w:rsidR="00A22B3D" w:rsidRDefault="00A22B3D" w:rsidP="006C31AB">
            <w:pPr>
              <w:pStyle w:val="TableText"/>
            </w:pPr>
            <w:r>
              <w:rPr>
                <w:color w:val="000000"/>
              </w:rPr>
              <w:t>3%</w:t>
            </w:r>
          </w:p>
        </w:tc>
        <w:tc>
          <w:tcPr>
            <w:tcW w:w="673" w:type="dxa"/>
            <w:noWrap/>
          </w:tcPr>
          <w:p w14:paraId="7FFDCA24" w14:textId="77777777" w:rsidR="00A22B3D" w:rsidRDefault="00A22B3D" w:rsidP="006C31AB">
            <w:pPr>
              <w:pStyle w:val="TableText"/>
            </w:pPr>
            <w:r>
              <w:rPr>
                <w:color w:val="000000"/>
              </w:rPr>
              <w:t>2</w:t>
            </w:r>
          </w:p>
        </w:tc>
        <w:tc>
          <w:tcPr>
            <w:tcW w:w="3600" w:type="dxa"/>
          </w:tcPr>
          <w:p w14:paraId="4640C243" w14:textId="77777777" w:rsidR="00A22B3D" w:rsidRDefault="00A22B3D" w:rsidP="006C31AB">
            <w:pPr>
              <w:pStyle w:val="TableText"/>
            </w:pPr>
            <w:r>
              <w:rPr>
                <w:color w:val="000000"/>
              </w:rPr>
              <w:t>GridMS–Discrete</w:t>
            </w:r>
          </w:p>
        </w:tc>
      </w:tr>
      <w:tr w:rsidR="00A22B3D" w:rsidRPr="00EC65CD" w14:paraId="0CC8814E" w14:textId="77777777" w:rsidTr="00E7523D">
        <w:trPr>
          <w:trHeight w:val="252"/>
        </w:trPr>
        <w:tc>
          <w:tcPr>
            <w:tcW w:w="0" w:type="auto"/>
            <w:noWrap/>
          </w:tcPr>
          <w:p w14:paraId="1FE19EF3" w14:textId="77777777" w:rsidR="00A22B3D" w:rsidRDefault="00A22B3D" w:rsidP="006C31AB">
            <w:pPr>
              <w:pStyle w:val="TableText"/>
            </w:pPr>
            <w:r>
              <w:rPr>
                <w:color w:val="000000"/>
              </w:rPr>
              <w:lastRenderedPageBreak/>
              <w:t>VH863922</w:t>
            </w:r>
          </w:p>
        </w:tc>
        <w:tc>
          <w:tcPr>
            <w:tcW w:w="0" w:type="auto"/>
            <w:noWrap/>
          </w:tcPr>
          <w:p w14:paraId="2D9B9C08" w14:textId="77777777" w:rsidR="00A22B3D" w:rsidRDefault="00A22B3D" w:rsidP="006C31AB">
            <w:pPr>
              <w:pStyle w:val="TableText"/>
            </w:pPr>
            <w:r>
              <w:rPr>
                <w:color w:val="000000"/>
              </w:rPr>
              <w:t>FT</w:t>
            </w:r>
          </w:p>
        </w:tc>
        <w:tc>
          <w:tcPr>
            <w:tcW w:w="0" w:type="auto"/>
          </w:tcPr>
          <w:p w14:paraId="45BDAAE2" w14:textId="77777777" w:rsidR="00A22B3D" w:rsidRDefault="00A22B3D" w:rsidP="006C31AB">
            <w:pPr>
              <w:pStyle w:val="TableText"/>
            </w:pPr>
            <w:r>
              <w:rPr>
                <w:color w:val="000000"/>
              </w:rPr>
              <w:t>Both</w:t>
            </w:r>
          </w:p>
        </w:tc>
        <w:tc>
          <w:tcPr>
            <w:tcW w:w="1152" w:type="dxa"/>
            <w:noWrap/>
          </w:tcPr>
          <w:p w14:paraId="185180FD" w14:textId="77777777" w:rsidR="00A22B3D" w:rsidRDefault="00A22B3D" w:rsidP="006C31AB">
            <w:pPr>
              <w:pStyle w:val="TableText"/>
            </w:pPr>
            <w:r>
              <w:rPr>
                <w:rFonts w:eastAsia="Wingdings-Regular"/>
              </w:rPr>
              <w:t>[no flag]</w:t>
            </w:r>
          </w:p>
        </w:tc>
        <w:tc>
          <w:tcPr>
            <w:tcW w:w="0" w:type="auto"/>
          </w:tcPr>
          <w:p w14:paraId="09CE1812" w14:textId="77777777" w:rsidR="00A22B3D" w:rsidRDefault="00A22B3D" w:rsidP="006C31AB">
            <w:pPr>
              <w:pStyle w:val="TableText"/>
            </w:pPr>
            <w:r>
              <w:rPr>
                <w:color w:val="000000"/>
              </w:rPr>
              <w:t>4,382</w:t>
            </w:r>
          </w:p>
        </w:tc>
        <w:tc>
          <w:tcPr>
            <w:tcW w:w="0" w:type="auto"/>
            <w:noWrap/>
          </w:tcPr>
          <w:p w14:paraId="427E19D2" w14:textId="77777777" w:rsidR="00A22B3D" w:rsidRPr="005D66E3" w:rsidRDefault="00A22B3D" w:rsidP="006C31AB">
            <w:pPr>
              <w:pStyle w:val="TableText"/>
            </w:pPr>
            <w:r>
              <w:rPr>
                <w:color w:val="000000"/>
              </w:rPr>
              <w:t>0.66</w:t>
            </w:r>
          </w:p>
        </w:tc>
        <w:tc>
          <w:tcPr>
            <w:tcW w:w="0" w:type="auto"/>
          </w:tcPr>
          <w:p w14:paraId="7AB1585D" w14:textId="77777777" w:rsidR="00A22B3D" w:rsidRPr="005D66E3" w:rsidRDefault="00A22B3D" w:rsidP="006C31AB">
            <w:pPr>
              <w:pStyle w:val="TableText"/>
            </w:pPr>
            <w:r>
              <w:rPr>
                <w:color w:val="000000"/>
              </w:rPr>
              <w:t>0.71</w:t>
            </w:r>
          </w:p>
        </w:tc>
        <w:tc>
          <w:tcPr>
            <w:tcW w:w="0" w:type="auto"/>
            <w:noWrap/>
          </w:tcPr>
          <w:p w14:paraId="0097E824" w14:textId="77777777" w:rsidR="00A22B3D" w:rsidRDefault="00A22B3D" w:rsidP="006C31AB">
            <w:pPr>
              <w:pStyle w:val="TableText"/>
            </w:pPr>
            <w:r>
              <w:rPr>
                <w:color w:val="000000"/>
              </w:rPr>
              <w:t>5%</w:t>
            </w:r>
          </w:p>
        </w:tc>
        <w:tc>
          <w:tcPr>
            <w:tcW w:w="673" w:type="dxa"/>
            <w:noWrap/>
          </w:tcPr>
          <w:p w14:paraId="5EB16666" w14:textId="77777777" w:rsidR="00A22B3D" w:rsidRDefault="00A22B3D" w:rsidP="006C31AB">
            <w:pPr>
              <w:pStyle w:val="TableText"/>
            </w:pPr>
            <w:r>
              <w:rPr>
                <w:color w:val="000000"/>
              </w:rPr>
              <w:t>1</w:t>
            </w:r>
          </w:p>
        </w:tc>
        <w:tc>
          <w:tcPr>
            <w:tcW w:w="3600" w:type="dxa"/>
          </w:tcPr>
          <w:p w14:paraId="56B22F2C" w14:textId="77777777" w:rsidR="00A22B3D" w:rsidRDefault="00A22B3D" w:rsidP="006C31AB">
            <w:pPr>
              <w:pStyle w:val="TableText"/>
            </w:pPr>
            <w:r>
              <w:rPr>
                <w:color w:val="000000"/>
              </w:rPr>
              <w:t>GridSS–Discrete</w:t>
            </w:r>
          </w:p>
        </w:tc>
      </w:tr>
      <w:tr w:rsidR="00A22B3D" w:rsidRPr="00EC65CD" w14:paraId="5AF72D29" w14:textId="77777777" w:rsidTr="00E7523D">
        <w:trPr>
          <w:trHeight w:val="252"/>
        </w:trPr>
        <w:tc>
          <w:tcPr>
            <w:tcW w:w="0" w:type="auto"/>
            <w:noWrap/>
          </w:tcPr>
          <w:p w14:paraId="03154A68" w14:textId="77777777" w:rsidR="00A22B3D" w:rsidRDefault="00A22B3D" w:rsidP="006C31AB">
            <w:pPr>
              <w:pStyle w:val="TableText"/>
            </w:pPr>
            <w:r>
              <w:rPr>
                <w:color w:val="000000"/>
              </w:rPr>
              <w:t>VH864008</w:t>
            </w:r>
          </w:p>
        </w:tc>
        <w:tc>
          <w:tcPr>
            <w:tcW w:w="0" w:type="auto"/>
            <w:noWrap/>
          </w:tcPr>
          <w:p w14:paraId="62D42CAE" w14:textId="77777777" w:rsidR="00A22B3D" w:rsidRDefault="00A22B3D" w:rsidP="006C31AB">
            <w:pPr>
              <w:pStyle w:val="TableText"/>
            </w:pPr>
            <w:r>
              <w:rPr>
                <w:color w:val="000000"/>
              </w:rPr>
              <w:t>FT</w:t>
            </w:r>
          </w:p>
        </w:tc>
        <w:tc>
          <w:tcPr>
            <w:tcW w:w="0" w:type="auto"/>
          </w:tcPr>
          <w:p w14:paraId="00C2F233" w14:textId="77777777" w:rsidR="00A22B3D" w:rsidRDefault="00A22B3D" w:rsidP="006C31AB">
            <w:pPr>
              <w:pStyle w:val="TableText"/>
            </w:pPr>
            <w:r>
              <w:rPr>
                <w:color w:val="000000"/>
              </w:rPr>
              <w:t>1</w:t>
            </w:r>
          </w:p>
        </w:tc>
        <w:tc>
          <w:tcPr>
            <w:tcW w:w="1152" w:type="dxa"/>
            <w:noWrap/>
          </w:tcPr>
          <w:p w14:paraId="51D2309E" w14:textId="77777777" w:rsidR="00A22B3D" w:rsidRDefault="00A22B3D" w:rsidP="006C31AB">
            <w:pPr>
              <w:pStyle w:val="TableText"/>
            </w:pPr>
            <w:r>
              <w:rPr>
                <w:rFonts w:eastAsia="Wingdings-Regular"/>
              </w:rPr>
              <w:t>[no flag]</w:t>
            </w:r>
          </w:p>
        </w:tc>
        <w:tc>
          <w:tcPr>
            <w:tcW w:w="0" w:type="auto"/>
          </w:tcPr>
          <w:p w14:paraId="07A0100B" w14:textId="77777777" w:rsidR="00A22B3D" w:rsidRDefault="00A22B3D" w:rsidP="006C31AB">
            <w:pPr>
              <w:pStyle w:val="TableText"/>
            </w:pPr>
            <w:r>
              <w:rPr>
                <w:color w:val="000000"/>
              </w:rPr>
              <w:t>2,286</w:t>
            </w:r>
          </w:p>
        </w:tc>
        <w:tc>
          <w:tcPr>
            <w:tcW w:w="0" w:type="auto"/>
            <w:noWrap/>
          </w:tcPr>
          <w:p w14:paraId="2294317E" w14:textId="77777777" w:rsidR="00A22B3D" w:rsidRPr="005D66E3" w:rsidRDefault="00A22B3D" w:rsidP="006C31AB">
            <w:pPr>
              <w:pStyle w:val="TableText"/>
            </w:pPr>
            <w:r>
              <w:rPr>
                <w:color w:val="000000"/>
              </w:rPr>
              <w:t>0.88</w:t>
            </w:r>
          </w:p>
        </w:tc>
        <w:tc>
          <w:tcPr>
            <w:tcW w:w="0" w:type="auto"/>
          </w:tcPr>
          <w:p w14:paraId="2A3B6ACB" w14:textId="77777777" w:rsidR="00A22B3D" w:rsidRPr="005D66E3" w:rsidRDefault="00A22B3D" w:rsidP="006C31AB">
            <w:pPr>
              <w:pStyle w:val="TableText"/>
            </w:pPr>
            <w:r>
              <w:rPr>
                <w:color w:val="000000"/>
              </w:rPr>
              <w:t>0.66</w:t>
            </w:r>
          </w:p>
        </w:tc>
        <w:tc>
          <w:tcPr>
            <w:tcW w:w="0" w:type="auto"/>
            <w:noWrap/>
          </w:tcPr>
          <w:p w14:paraId="447CB42E" w14:textId="77777777" w:rsidR="00A22B3D" w:rsidRDefault="00A22B3D" w:rsidP="006C31AB">
            <w:pPr>
              <w:pStyle w:val="TableText"/>
            </w:pPr>
            <w:r>
              <w:rPr>
                <w:color w:val="000000"/>
              </w:rPr>
              <w:t>2%</w:t>
            </w:r>
          </w:p>
        </w:tc>
        <w:tc>
          <w:tcPr>
            <w:tcW w:w="673" w:type="dxa"/>
            <w:noWrap/>
          </w:tcPr>
          <w:p w14:paraId="7F1918A8" w14:textId="77777777" w:rsidR="00A22B3D" w:rsidRDefault="00A22B3D" w:rsidP="006C31AB">
            <w:pPr>
              <w:pStyle w:val="TableText"/>
            </w:pPr>
            <w:r>
              <w:rPr>
                <w:color w:val="000000"/>
              </w:rPr>
              <w:t>1</w:t>
            </w:r>
          </w:p>
        </w:tc>
        <w:tc>
          <w:tcPr>
            <w:tcW w:w="3600" w:type="dxa"/>
          </w:tcPr>
          <w:p w14:paraId="00D3DDF8" w14:textId="77777777" w:rsidR="00A22B3D" w:rsidRDefault="00A22B3D" w:rsidP="006C31AB">
            <w:pPr>
              <w:pStyle w:val="TableText"/>
            </w:pPr>
            <w:r>
              <w:rPr>
                <w:color w:val="000000"/>
              </w:rPr>
              <w:t>MCSS–Discrete</w:t>
            </w:r>
          </w:p>
        </w:tc>
      </w:tr>
      <w:tr w:rsidR="00A22B3D" w:rsidRPr="00EC65CD" w14:paraId="62B2451C" w14:textId="77777777" w:rsidTr="00E7523D">
        <w:trPr>
          <w:trHeight w:val="252"/>
        </w:trPr>
        <w:tc>
          <w:tcPr>
            <w:tcW w:w="0" w:type="auto"/>
            <w:noWrap/>
          </w:tcPr>
          <w:p w14:paraId="578C7555" w14:textId="77777777" w:rsidR="00A22B3D" w:rsidRDefault="00A22B3D" w:rsidP="006C31AB">
            <w:pPr>
              <w:pStyle w:val="TableText"/>
            </w:pPr>
            <w:r>
              <w:rPr>
                <w:color w:val="000000"/>
              </w:rPr>
              <w:t>VH864011</w:t>
            </w:r>
          </w:p>
        </w:tc>
        <w:tc>
          <w:tcPr>
            <w:tcW w:w="0" w:type="auto"/>
            <w:noWrap/>
          </w:tcPr>
          <w:p w14:paraId="427E1159" w14:textId="77777777" w:rsidR="00A22B3D" w:rsidRDefault="00A22B3D" w:rsidP="006C31AB">
            <w:pPr>
              <w:pStyle w:val="TableText"/>
            </w:pPr>
            <w:r>
              <w:rPr>
                <w:color w:val="000000"/>
              </w:rPr>
              <w:t>FT</w:t>
            </w:r>
          </w:p>
        </w:tc>
        <w:tc>
          <w:tcPr>
            <w:tcW w:w="0" w:type="auto"/>
          </w:tcPr>
          <w:p w14:paraId="796C6A81" w14:textId="77777777" w:rsidR="00A22B3D" w:rsidRDefault="00A22B3D" w:rsidP="006C31AB">
            <w:pPr>
              <w:pStyle w:val="TableText"/>
            </w:pPr>
            <w:r>
              <w:rPr>
                <w:color w:val="000000"/>
              </w:rPr>
              <w:t>2</w:t>
            </w:r>
          </w:p>
        </w:tc>
        <w:tc>
          <w:tcPr>
            <w:tcW w:w="1152" w:type="dxa"/>
            <w:noWrap/>
          </w:tcPr>
          <w:p w14:paraId="4F3EDBA3" w14:textId="77777777" w:rsidR="00A22B3D" w:rsidRDefault="00A22B3D" w:rsidP="006C31AB">
            <w:pPr>
              <w:pStyle w:val="TableText"/>
            </w:pPr>
            <w:r>
              <w:rPr>
                <w:rFonts w:eastAsia="Wingdings-Regular"/>
              </w:rPr>
              <w:t>[no flag]</w:t>
            </w:r>
          </w:p>
        </w:tc>
        <w:tc>
          <w:tcPr>
            <w:tcW w:w="0" w:type="auto"/>
          </w:tcPr>
          <w:p w14:paraId="397CD0F6" w14:textId="77777777" w:rsidR="00A22B3D" w:rsidRDefault="00A22B3D" w:rsidP="006C31AB">
            <w:pPr>
              <w:pStyle w:val="TableText"/>
            </w:pPr>
            <w:r>
              <w:rPr>
                <w:color w:val="000000"/>
              </w:rPr>
              <w:t>2,119</w:t>
            </w:r>
          </w:p>
        </w:tc>
        <w:tc>
          <w:tcPr>
            <w:tcW w:w="0" w:type="auto"/>
            <w:noWrap/>
          </w:tcPr>
          <w:p w14:paraId="0469318E" w14:textId="77777777" w:rsidR="00A22B3D" w:rsidRPr="005D66E3" w:rsidRDefault="00A22B3D" w:rsidP="006C31AB">
            <w:pPr>
              <w:pStyle w:val="TableText"/>
            </w:pPr>
            <w:r>
              <w:rPr>
                <w:color w:val="000000"/>
              </w:rPr>
              <w:t>0.81</w:t>
            </w:r>
          </w:p>
        </w:tc>
        <w:tc>
          <w:tcPr>
            <w:tcW w:w="0" w:type="auto"/>
          </w:tcPr>
          <w:p w14:paraId="529ED34D" w14:textId="77777777" w:rsidR="00A22B3D" w:rsidRPr="005D66E3" w:rsidRDefault="00A22B3D" w:rsidP="006C31AB">
            <w:pPr>
              <w:pStyle w:val="TableText"/>
            </w:pPr>
            <w:r>
              <w:rPr>
                <w:color w:val="000000"/>
              </w:rPr>
              <w:t>0.58</w:t>
            </w:r>
          </w:p>
        </w:tc>
        <w:tc>
          <w:tcPr>
            <w:tcW w:w="0" w:type="auto"/>
            <w:noWrap/>
          </w:tcPr>
          <w:p w14:paraId="321D0C16" w14:textId="77777777" w:rsidR="00A22B3D" w:rsidRDefault="00A22B3D" w:rsidP="006C31AB">
            <w:pPr>
              <w:pStyle w:val="TableText"/>
            </w:pPr>
            <w:r>
              <w:rPr>
                <w:color w:val="000000"/>
              </w:rPr>
              <w:t>1%</w:t>
            </w:r>
          </w:p>
        </w:tc>
        <w:tc>
          <w:tcPr>
            <w:tcW w:w="673" w:type="dxa"/>
            <w:noWrap/>
          </w:tcPr>
          <w:p w14:paraId="1F657D0A" w14:textId="77777777" w:rsidR="00A22B3D" w:rsidRDefault="00A22B3D" w:rsidP="006C31AB">
            <w:pPr>
              <w:pStyle w:val="TableText"/>
            </w:pPr>
            <w:r>
              <w:rPr>
                <w:color w:val="000000"/>
              </w:rPr>
              <w:t>1</w:t>
            </w:r>
          </w:p>
        </w:tc>
        <w:tc>
          <w:tcPr>
            <w:tcW w:w="3600" w:type="dxa"/>
          </w:tcPr>
          <w:p w14:paraId="137AA255" w14:textId="77777777" w:rsidR="00A22B3D" w:rsidRDefault="00A22B3D" w:rsidP="006C31AB">
            <w:pPr>
              <w:pStyle w:val="TableText"/>
            </w:pPr>
            <w:r>
              <w:rPr>
                <w:color w:val="000000"/>
              </w:rPr>
              <w:t>MCSS–Discrete</w:t>
            </w:r>
          </w:p>
        </w:tc>
      </w:tr>
      <w:tr w:rsidR="00A22B3D" w:rsidRPr="00EC65CD" w14:paraId="032EACF7" w14:textId="77777777" w:rsidTr="00E7523D">
        <w:trPr>
          <w:trHeight w:val="252"/>
        </w:trPr>
        <w:tc>
          <w:tcPr>
            <w:tcW w:w="0" w:type="auto"/>
            <w:noWrap/>
          </w:tcPr>
          <w:p w14:paraId="6C121FC8" w14:textId="77777777" w:rsidR="00A22B3D" w:rsidRDefault="00A22B3D" w:rsidP="006C31AB">
            <w:pPr>
              <w:pStyle w:val="TableText"/>
            </w:pPr>
            <w:r>
              <w:rPr>
                <w:color w:val="000000"/>
              </w:rPr>
              <w:t>VH864019</w:t>
            </w:r>
          </w:p>
        </w:tc>
        <w:tc>
          <w:tcPr>
            <w:tcW w:w="0" w:type="auto"/>
            <w:noWrap/>
          </w:tcPr>
          <w:p w14:paraId="0E5A28FB" w14:textId="77777777" w:rsidR="00A22B3D" w:rsidRDefault="00A22B3D" w:rsidP="006C31AB">
            <w:pPr>
              <w:pStyle w:val="TableText"/>
            </w:pPr>
            <w:r>
              <w:rPr>
                <w:color w:val="000000"/>
              </w:rPr>
              <w:t>FT</w:t>
            </w:r>
          </w:p>
        </w:tc>
        <w:tc>
          <w:tcPr>
            <w:tcW w:w="0" w:type="auto"/>
          </w:tcPr>
          <w:p w14:paraId="33E2D943" w14:textId="77777777" w:rsidR="00A22B3D" w:rsidRDefault="00A22B3D" w:rsidP="006C31AB">
            <w:pPr>
              <w:pStyle w:val="TableText"/>
            </w:pPr>
            <w:r>
              <w:rPr>
                <w:color w:val="000000"/>
              </w:rPr>
              <w:t>1</w:t>
            </w:r>
          </w:p>
        </w:tc>
        <w:tc>
          <w:tcPr>
            <w:tcW w:w="1152" w:type="dxa"/>
            <w:noWrap/>
          </w:tcPr>
          <w:p w14:paraId="20B59C09" w14:textId="77777777" w:rsidR="00A22B3D" w:rsidRDefault="00A22B3D" w:rsidP="006C31AB">
            <w:pPr>
              <w:pStyle w:val="TableText"/>
            </w:pPr>
            <w:r>
              <w:rPr>
                <w:rFonts w:eastAsia="Wingdings-Regular"/>
              </w:rPr>
              <w:t>[no flag]</w:t>
            </w:r>
          </w:p>
        </w:tc>
        <w:tc>
          <w:tcPr>
            <w:tcW w:w="0" w:type="auto"/>
          </w:tcPr>
          <w:p w14:paraId="722FBDB0" w14:textId="77777777" w:rsidR="00A22B3D" w:rsidRDefault="00A22B3D" w:rsidP="006C31AB">
            <w:pPr>
              <w:pStyle w:val="TableText"/>
            </w:pPr>
            <w:r>
              <w:rPr>
                <w:color w:val="000000"/>
              </w:rPr>
              <w:t>2,275</w:t>
            </w:r>
          </w:p>
        </w:tc>
        <w:tc>
          <w:tcPr>
            <w:tcW w:w="0" w:type="auto"/>
            <w:noWrap/>
          </w:tcPr>
          <w:p w14:paraId="2C8D0086" w14:textId="77777777" w:rsidR="00A22B3D" w:rsidRPr="005D66E3" w:rsidRDefault="00A22B3D" w:rsidP="006C31AB">
            <w:pPr>
              <w:pStyle w:val="TableText"/>
            </w:pPr>
            <w:r>
              <w:rPr>
                <w:color w:val="000000"/>
              </w:rPr>
              <w:t>0.76</w:t>
            </w:r>
          </w:p>
        </w:tc>
        <w:tc>
          <w:tcPr>
            <w:tcW w:w="0" w:type="auto"/>
          </w:tcPr>
          <w:p w14:paraId="3859EAA0" w14:textId="77777777" w:rsidR="00A22B3D" w:rsidRPr="005D66E3" w:rsidRDefault="00A22B3D" w:rsidP="006C31AB">
            <w:pPr>
              <w:pStyle w:val="TableText"/>
            </w:pPr>
            <w:r>
              <w:rPr>
                <w:color w:val="000000"/>
              </w:rPr>
              <w:t>0.68</w:t>
            </w:r>
          </w:p>
        </w:tc>
        <w:tc>
          <w:tcPr>
            <w:tcW w:w="0" w:type="auto"/>
            <w:noWrap/>
          </w:tcPr>
          <w:p w14:paraId="6C8ABCB6" w14:textId="77777777" w:rsidR="00A22B3D" w:rsidRDefault="00A22B3D" w:rsidP="006C31AB">
            <w:pPr>
              <w:pStyle w:val="TableText"/>
            </w:pPr>
            <w:r>
              <w:rPr>
                <w:color w:val="000000"/>
              </w:rPr>
              <w:t>1%</w:t>
            </w:r>
          </w:p>
        </w:tc>
        <w:tc>
          <w:tcPr>
            <w:tcW w:w="673" w:type="dxa"/>
            <w:noWrap/>
          </w:tcPr>
          <w:p w14:paraId="217681FD" w14:textId="77777777" w:rsidR="00A22B3D" w:rsidRDefault="00A22B3D" w:rsidP="006C31AB">
            <w:pPr>
              <w:pStyle w:val="TableText"/>
            </w:pPr>
            <w:r>
              <w:rPr>
                <w:color w:val="000000"/>
              </w:rPr>
              <w:t>1</w:t>
            </w:r>
          </w:p>
        </w:tc>
        <w:tc>
          <w:tcPr>
            <w:tcW w:w="3600" w:type="dxa"/>
          </w:tcPr>
          <w:p w14:paraId="5A6581BA" w14:textId="77777777" w:rsidR="00A22B3D" w:rsidRDefault="00A22B3D" w:rsidP="006C31AB">
            <w:pPr>
              <w:pStyle w:val="TableText"/>
            </w:pPr>
            <w:r>
              <w:rPr>
                <w:color w:val="000000"/>
              </w:rPr>
              <w:t>MCSS–Member</w:t>
            </w:r>
          </w:p>
        </w:tc>
      </w:tr>
      <w:tr w:rsidR="00A22B3D" w:rsidRPr="00EC65CD" w14:paraId="53E73BF5" w14:textId="77777777" w:rsidTr="00E7523D">
        <w:trPr>
          <w:trHeight w:val="252"/>
        </w:trPr>
        <w:tc>
          <w:tcPr>
            <w:tcW w:w="0" w:type="auto"/>
            <w:noWrap/>
          </w:tcPr>
          <w:p w14:paraId="30AE44E4" w14:textId="77777777" w:rsidR="00A22B3D" w:rsidRDefault="00A22B3D" w:rsidP="006C31AB">
            <w:pPr>
              <w:pStyle w:val="TableText"/>
            </w:pPr>
            <w:r>
              <w:rPr>
                <w:color w:val="000000"/>
              </w:rPr>
              <w:t>VH864021</w:t>
            </w:r>
          </w:p>
        </w:tc>
        <w:tc>
          <w:tcPr>
            <w:tcW w:w="0" w:type="auto"/>
            <w:noWrap/>
          </w:tcPr>
          <w:p w14:paraId="2895AB69" w14:textId="77777777" w:rsidR="00A22B3D" w:rsidRDefault="00A22B3D" w:rsidP="006C31AB">
            <w:pPr>
              <w:pStyle w:val="TableText"/>
            </w:pPr>
            <w:r>
              <w:rPr>
                <w:color w:val="000000"/>
              </w:rPr>
              <w:t>FT</w:t>
            </w:r>
          </w:p>
        </w:tc>
        <w:tc>
          <w:tcPr>
            <w:tcW w:w="0" w:type="auto"/>
          </w:tcPr>
          <w:p w14:paraId="10DD97B1" w14:textId="77777777" w:rsidR="00A22B3D" w:rsidRDefault="00A22B3D" w:rsidP="006C31AB">
            <w:pPr>
              <w:pStyle w:val="TableText"/>
            </w:pPr>
            <w:r>
              <w:rPr>
                <w:color w:val="000000"/>
              </w:rPr>
              <w:t>Both</w:t>
            </w:r>
          </w:p>
        </w:tc>
        <w:tc>
          <w:tcPr>
            <w:tcW w:w="1152" w:type="dxa"/>
            <w:noWrap/>
          </w:tcPr>
          <w:p w14:paraId="20110BCA" w14:textId="77777777" w:rsidR="00A22B3D" w:rsidRDefault="00A22B3D" w:rsidP="006C31AB">
            <w:pPr>
              <w:pStyle w:val="TableText"/>
            </w:pPr>
            <w:r>
              <w:rPr>
                <w:rFonts w:eastAsia="Wingdings-Regular"/>
              </w:rPr>
              <w:t>[no flag]</w:t>
            </w:r>
          </w:p>
        </w:tc>
        <w:tc>
          <w:tcPr>
            <w:tcW w:w="0" w:type="auto"/>
          </w:tcPr>
          <w:p w14:paraId="48FDF77C" w14:textId="77777777" w:rsidR="00A22B3D" w:rsidRDefault="00A22B3D" w:rsidP="006C31AB">
            <w:pPr>
              <w:pStyle w:val="TableText"/>
            </w:pPr>
            <w:r>
              <w:rPr>
                <w:color w:val="000000"/>
              </w:rPr>
              <w:t>4,396</w:t>
            </w:r>
          </w:p>
        </w:tc>
        <w:tc>
          <w:tcPr>
            <w:tcW w:w="0" w:type="auto"/>
            <w:noWrap/>
          </w:tcPr>
          <w:p w14:paraId="520C253D" w14:textId="77777777" w:rsidR="00A22B3D" w:rsidRPr="005D66E3" w:rsidRDefault="00A22B3D" w:rsidP="006C31AB">
            <w:pPr>
              <w:pStyle w:val="TableText"/>
            </w:pPr>
            <w:r>
              <w:rPr>
                <w:color w:val="000000"/>
              </w:rPr>
              <w:t>0.83</w:t>
            </w:r>
          </w:p>
        </w:tc>
        <w:tc>
          <w:tcPr>
            <w:tcW w:w="0" w:type="auto"/>
          </w:tcPr>
          <w:p w14:paraId="36FD8328" w14:textId="77777777" w:rsidR="00A22B3D" w:rsidRPr="005D66E3" w:rsidRDefault="00A22B3D" w:rsidP="006C31AB">
            <w:pPr>
              <w:pStyle w:val="TableText"/>
            </w:pPr>
            <w:r>
              <w:rPr>
                <w:color w:val="000000"/>
              </w:rPr>
              <w:t>0.69</w:t>
            </w:r>
          </w:p>
        </w:tc>
        <w:tc>
          <w:tcPr>
            <w:tcW w:w="0" w:type="auto"/>
            <w:noWrap/>
          </w:tcPr>
          <w:p w14:paraId="369D61E2" w14:textId="77777777" w:rsidR="00A22B3D" w:rsidRDefault="00A22B3D" w:rsidP="006C31AB">
            <w:pPr>
              <w:pStyle w:val="TableText"/>
            </w:pPr>
            <w:r>
              <w:rPr>
                <w:color w:val="000000"/>
              </w:rPr>
              <w:t>2%</w:t>
            </w:r>
          </w:p>
        </w:tc>
        <w:tc>
          <w:tcPr>
            <w:tcW w:w="673" w:type="dxa"/>
            <w:noWrap/>
          </w:tcPr>
          <w:p w14:paraId="4EC0F876" w14:textId="77777777" w:rsidR="00A22B3D" w:rsidRDefault="00A22B3D" w:rsidP="006C31AB">
            <w:pPr>
              <w:pStyle w:val="TableText"/>
            </w:pPr>
            <w:r>
              <w:rPr>
                <w:color w:val="000000"/>
              </w:rPr>
              <w:t>1</w:t>
            </w:r>
          </w:p>
        </w:tc>
        <w:tc>
          <w:tcPr>
            <w:tcW w:w="3600" w:type="dxa"/>
          </w:tcPr>
          <w:p w14:paraId="5C08AD25" w14:textId="77777777" w:rsidR="00A22B3D" w:rsidRDefault="00A22B3D" w:rsidP="006C31AB">
            <w:pPr>
              <w:pStyle w:val="TableText"/>
            </w:pPr>
            <w:r>
              <w:rPr>
                <w:color w:val="000000"/>
              </w:rPr>
              <w:t>MCSS–Discrete</w:t>
            </w:r>
          </w:p>
        </w:tc>
      </w:tr>
      <w:tr w:rsidR="00A22B3D" w:rsidRPr="00EC65CD" w14:paraId="19727C6F" w14:textId="77777777" w:rsidTr="00E7523D">
        <w:trPr>
          <w:trHeight w:val="252"/>
        </w:trPr>
        <w:tc>
          <w:tcPr>
            <w:tcW w:w="0" w:type="auto"/>
            <w:noWrap/>
          </w:tcPr>
          <w:p w14:paraId="68F405D6" w14:textId="77777777" w:rsidR="00A22B3D" w:rsidRDefault="00A22B3D" w:rsidP="006C31AB">
            <w:pPr>
              <w:pStyle w:val="TableText"/>
            </w:pPr>
            <w:r>
              <w:rPr>
                <w:color w:val="000000"/>
              </w:rPr>
              <w:t>VH864027</w:t>
            </w:r>
          </w:p>
        </w:tc>
        <w:tc>
          <w:tcPr>
            <w:tcW w:w="0" w:type="auto"/>
            <w:noWrap/>
          </w:tcPr>
          <w:p w14:paraId="7490C8CB" w14:textId="77777777" w:rsidR="00A22B3D" w:rsidRDefault="00A22B3D" w:rsidP="006C31AB">
            <w:pPr>
              <w:pStyle w:val="TableText"/>
            </w:pPr>
            <w:r>
              <w:rPr>
                <w:color w:val="000000"/>
              </w:rPr>
              <w:t>FT</w:t>
            </w:r>
          </w:p>
        </w:tc>
        <w:tc>
          <w:tcPr>
            <w:tcW w:w="0" w:type="auto"/>
          </w:tcPr>
          <w:p w14:paraId="7173FCB8" w14:textId="77777777" w:rsidR="00A22B3D" w:rsidRDefault="00A22B3D" w:rsidP="006C31AB">
            <w:pPr>
              <w:pStyle w:val="TableText"/>
            </w:pPr>
            <w:r>
              <w:rPr>
                <w:color w:val="000000"/>
              </w:rPr>
              <w:t>2</w:t>
            </w:r>
          </w:p>
        </w:tc>
        <w:tc>
          <w:tcPr>
            <w:tcW w:w="1152" w:type="dxa"/>
            <w:noWrap/>
          </w:tcPr>
          <w:p w14:paraId="09B30B1E" w14:textId="77777777" w:rsidR="00A22B3D" w:rsidRDefault="00A22B3D" w:rsidP="006C31AB">
            <w:pPr>
              <w:pStyle w:val="TableText"/>
            </w:pPr>
            <w:r>
              <w:rPr>
                <w:rFonts w:eastAsia="Wingdings-Regular"/>
              </w:rPr>
              <w:t>[no flag]</w:t>
            </w:r>
          </w:p>
        </w:tc>
        <w:tc>
          <w:tcPr>
            <w:tcW w:w="0" w:type="auto"/>
          </w:tcPr>
          <w:p w14:paraId="34BE4382" w14:textId="77777777" w:rsidR="00A22B3D" w:rsidRDefault="00A22B3D" w:rsidP="006C31AB">
            <w:pPr>
              <w:pStyle w:val="TableText"/>
            </w:pPr>
            <w:r>
              <w:rPr>
                <w:color w:val="000000"/>
              </w:rPr>
              <w:t>2,115</w:t>
            </w:r>
          </w:p>
        </w:tc>
        <w:tc>
          <w:tcPr>
            <w:tcW w:w="0" w:type="auto"/>
            <w:noWrap/>
          </w:tcPr>
          <w:p w14:paraId="0230A241" w14:textId="77777777" w:rsidR="00A22B3D" w:rsidRPr="005D66E3" w:rsidRDefault="00A22B3D" w:rsidP="006C31AB">
            <w:pPr>
              <w:pStyle w:val="TableText"/>
            </w:pPr>
            <w:r>
              <w:rPr>
                <w:color w:val="000000"/>
              </w:rPr>
              <w:t>0.74</w:t>
            </w:r>
          </w:p>
        </w:tc>
        <w:tc>
          <w:tcPr>
            <w:tcW w:w="0" w:type="auto"/>
          </w:tcPr>
          <w:p w14:paraId="1ECD4ACB" w14:textId="77777777" w:rsidR="00A22B3D" w:rsidRPr="005D66E3" w:rsidRDefault="00A22B3D" w:rsidP="006C31AB">
            <w:pPr>
              <w:pStyle w:val="TableText"/>
            </w:pPr>
            <w:r>
              <w:rPr>
                <w:color w:val="000000"/>
              </w:rPr>
              <w:t>0.66</w:t>
            </w:r>
          </w:p>
        </w:tc>
        <w:tc>
          <w:tcPr>
            <w:tcW w:w="0" w:type="auto"/>
            <w:noWrap/>
          </w:tcPr>
          <w:p w14:paraId="44BB038C" w14:textId="77777777" w:rsidR="00A22B3D" w:rsidRDefault="00A22B3D" w:rsidP="006C31AB">
            <w:pPr>
              <w:pStyle w:val="TableText"/>
            </w:pPr>
            <w:r>
              <w:rPr>
                <w:color w:val="000000"/>
              </w:rPr>
              <w:t>2%</w:t>
            </w:r>
          </w:p>
        </w:tc>
        <w:tc>
          <w:tcPr>
            <w:tcW w:w="673" w:type="dxa"/>
            <w:noWrap/>
          </w:tcPr>
          <w:p w14:paraId="5583EC5F" w14:textId="77777777" w:rsidR="00A22B3D" w:rsidRDefault="00A22B3D" w:rsidP="006C31AB">
            <w:pPr>
              <w:pStyle w:val="TableText"/>
            </w:pPr>
            <w:r>
              <w:rPr>
                <w:color w:val="000000"/>
              </w:rPr>
              <w:t>1</w:t>
            </w:r>
          </w:p>
        </w:tc>
        <w:tc>
          <w:tcPr>
            <w:tcW w:w="3600" w:type="dxa"/>
          </w:tcPr>
          <w:p w14:paraId="410FE289" w14:textId="77777777" w:rsidR="00A22B3D" w:rsidRDefault="00A22B3D" w:rsidP="006C31AB">
            <w:pPr>
              <w:pStyle w:val="TableText"/>
            </w:pPr>
            <w:r>
              <w:rPr>
                <w:color w:val="000000"/>
              </w:rPr>
              <w:t>MCSS–Member</w:t>
            </w:r>
          </w:p>
        </w:tc>
      </w:tr>
      <w:tr w:rsidR="00A22B3D" w:rsidRPr="00EC65CD" w14:paraId="1FC8D355" w14:textId="77777777" w:rsidTr="00E7523D">
        <w:trPr>
          <w:trHeight w:val="252"/>
        </w:trPr>
        <w:tc>
          <w:tcPr>
            <w:tcW w:w="0" w:type="auto"/>
            <w:noWrap/>
          </w:tcPr>
          <w:p w14:paraId="581C7FEC" w14:textId="77777777" w:rsidR="00A22B3D" w:rsidRDefault="00A22B3D" w:rsidP="006C31AB">
            <w:pPr>
              <w:pStyle w:val="TableText"/>
            </w:pPr>
            <w:r>
              <w:rPr>
                <w:color w:val="000000"/>
              </w:rPr>
              <w:t>VH864031</w:t>
            </w:r>
          </w:p>
        </w:tc>
        <w:tc>
          <w:tcPr>
            <w:tcW w:w="0" w:type="auto"/>
            <w:noWrap/>
          </w:tcPr>
          <w:p w14:paraId="58645328" w14:textId="77777777" w:rsidR="00A22B3D" w:rsidRDefault="00A22B3D" w:rsidP="006C31AB">
            <w:pPr>
              <w:pStyle w:val="TableText"/>
            </w:pPr>
            <w:r>
              <w:rPr>
                <w:color w:val="000000"/>
              </w:rPr>
              <w:t>FT</w:t>
            </w:r>
          </w:p>
        </w:tc>
        <w:tc>
          <w:tcPr>
            <w:tcW w:w="0" w:type="auto"/>
          </w:tcPr>
          <w:p w14:paraId="1BD6F7E1" w14:textId="77777777" w:rsidR="00A22B3D" w:rsidRDefault="00A22B3D" w:rsidP="006C31AB">
            <w:pPr>
              <w:pStyle w:val="TableText"/>
            </w:pPr>
            <w:r>
              <w:rPr>
                <w:color w:val="000000"/>
              </w:rPr>
              <w:t>1</w:t>
            </w:r>
          </w:p>
        </w:tc>
        <w:tc>
          <w:tcPr>
            <w:tcW w:w="1152" w:type="dxa"/>
            <w:noWrap/>
          </w:tcPr>
          <w:p w14:paraId="20F03E1E" w14:textId="77777777" w:rsidR="00A22B3D" w:rsidRDefault="00A22B3D" w:rsidP="006C31AB">
            <w:pPr>
              <w:pStyle w:val="TableText"/>
            </w:pPr>
            <w:r>
              <w:rPr>
                <w:rFonts w:eastAsia="Wingdings-Regular"/>
              </w:rPr>
              <w:t>[no flag]</w:t>
            </w:r>
          </w:p>
        </w:tc>
        <w:tc>
          <w:tcPr>
            <w:tcW w:w="0" w:type="auto"/>
          </w:tcPr>
          <w:p w14:paraId="3B8BD466" w14:textId="77777777" w:rsidR="00A22B3D" w:rsidRDefault="00A22B3D" w:rsidP="006C31AB">
            <w:pPr>
              <w:pStyle w:val="TableText"/>
            </w:pPr>
            <w:r>
              <w:rPr>
                <w:color w:val="000000"/>
              </w:rPr>
              <w:t>2,276</w:t>
            </w:r>
          </w:p>
        </w:tc>
        <w:tc>
          <w:tcPr>
            <w:tcW w:w="0" w:type="auto"/>
            <w:noWrap/>
          </w:tcPr>
          <w:p w14:paraId="7E601C2D" w14:textId="77777777" w:rsidR="00A22B3D" w:rsidRPr="005D66E3" w:rsidRDefault="00A22B3D" w:rsidP="006C31AB">
            <w:pPr>
              <w:pStyle w:val="TableText"/>
            </w:pPr>
            <w:r>
              <w:rPr>
                <w:color w:val="000000"/>
              </w:rPr>
              <w:t>1.39</w:t>
            </w:r>
          </w:p>
        </w:tc>
        <w:tc>
          <w:tcPr>
            <w:tcW w:w="0" w:type="auto"/>
          </w:tcPr>
          <w:p w14:paraId="4825E35B" w14:textId="77777777" w:rsidR="00A22B3D" w:rsidRPr="005D66E3" w:rsidRDefault="00A22B3D" w:rsidP="006C31AB">
            <w:pPr>
              <w:pStyle w:val="TableText"/>
            </w:pPr>
            <w:r>
              <w:rPr>
                <w:color w:val="000000"/>
              </w:rPr>
              <w:t>0.55</w:t>
            </w:r>
          </w:p>
        </w:tc>
        <w:tc>
          <w:tcPr>
            <w:tcW w:w="0" w:type="auto"/>
            <w:noWrap/>
          </w:tcPr>
          <w:p w14:paraId="70900162" w14:textId="77777777" w:rsidR="00A22B3D" w:rsidRDefault="00A22B3D" w:rsidP="006C31AB">
            <w:pPr>
              <w:pStyle w:val="TableText"/>
            </w:pPr>
            <w:r>
              <w:rPr>
                <w:color w:val="000000"/>
              </w:rPr>
              <w:t>2%</w:t>
            </w:r>
          </w:p>
        </w:tc>
        <w:tc>
          <w:tcPr>
            <w:tcW w:w="673" w:type="dxa"/>
            <w:noWrap/>
          </w:tcPr>
          <w:p w14:paraId="5F91F8F2" w14:textId="77777777" w:rsidR="00A22B3D" w:rsidRDefault="00A22B3D" w:rsidP="006C31AB">
            <w:pPr>
              <w:pStyle w:val="TableText"/>
            </w:pPr>
            <w:r>
              <w:rPr>
                <w:color w:val="000000"/>
              </w:rPr>
              <w:t>2</w:t>
            </w:r>
          </w:p>
        </w:tc>
        <w:tc>
          <w:tcPr>
            <w:tcW w:w="3600" w:type="dxa"/>
          </w:tcPr>
          <w:p w14:paraId="7E084EED" w14:textId="77777777" w:rsidR="00A22B3D" w:rsidRDefault="00A22B3D" w:rsidP="006C31AB">
            <w:pPr>
              <w:pStyle w:val="TableText"/>
            </w:pPr>
            <w:r>
              <w:rPr>
                <w:color w:val="000000"/>
              </w:rPr>
              <w:t>MCMS–Discrete</w:t>
            </w:r>
          </w:p>
        </w:tc>
      </w:tr>
      <w:tr w:rsidR="00A22B3D" w:rsidRPr="00EC65CD" w14:paraId="2C3DFA95" w14:textId="77777777" w:rsidTr="00E7523D">
        <w:trPr>
          <w:trHeight w:val="252"/>
        </w:trPr>
        <w:tc>
          <w:tcPr>
            <w:tcW w:w="0" w:type="auto"/>
            <w:noWrap/>
          </w:tcPr>
          <w:p w14:paraId="766039D2" w14:textId="77777777" w:rsidR="00A22B3D" w:rsidRDefault="00A22B3D" w:rsidP="006C31AB">
            <w:pPr>
              <w:pStyle w:val="TableText"/>
            </w:pPr>
            <w:r>
              <w:rPr>
                <w:color w:val="000000"/>
              </w:rPr>
              <w:t>VH864033</w:t>
            </w:r>
          </w:p>
        </w:tc>
        <w:tc>
          <w:tcPr>
            <w:tcW w:w="0" w:type="auto"/>
            <w:noWrap/>
          </w:tcPr>
          <w:p w14:paraId="6497143D" w14:textId="77777777" w:rsidR="00A22B3D" w:rsidRDefault="00A22B3D" w:rsidP="006C31AB">
            <w:pPr>
              <w:pStyle w:val="TableText"/>
            </w:pPr>
            <w:r>
              <w:rPr>
                <w:color w:val="000000"/>
              </w:rPr>
              <w:t>FT</w:t>
            </w:r>
          </w:p>
        </w:tc>
        <w:tc>
          <w:tcPr>
            <w:tcW w:w="0" w:type="auto"/>
          </w:tcPr>
          <w:p w14:paraId="12F0582E" w14:textId="77777777" w:rsidR="00A22B3D" w:rsidRDefault="00A22B3D" w:rsidP="006C31AB">
            <w:pPr>
              <w:pStyle w:val="TableText"/>
            </w:pPr>
            <w:r>
              <w:rPr>
                <w:color w:val="000000"/>
              </w:rPr>
              <w:t>2</w:t>
            </w:r>
          </w:p>
        </w:tc>
        <w:tc>
          <w:tcPr>
            <w:tcW w:w="1152" w:type="dxa"/>
            <w:noWrap/>
          </w:tcPr>
          <w:p w14:paraId="2973A565" w14:textId="77777777" w:rsidR="00A22B3D" w:rsidRDefault="00A22B3D" w:rsidP="006C31AB">
            <w:pPr>
              <w:pStyle w:val="TableText"/>
            </w:pPr>
            <w:r>
              <w:rPr>
                <w:rFonts w:eastAsia="Wingdings-Regular"/>
              </w:rPr>
              <w:t>[no flag]</w:t>
            </w:r>
          </w:p>
        </w:tc>
        <w:tc>
          <w:tcPr>
            <w:tcW w:w="0" w:type="auto"/>
          </w:tcPr>
          <w:p w14:paraId="549CCE82" w14:textId="77777777" w:rsidR="00A22B3D" w:rsidRDefault="00A22B3D" w:rsidP="006C31AB">
            <w:pPr>
              <w:pStyle w:val="TableText"/>
            </w:pPr>
            <w:r>
              <w:rPr>
                <w:color w:val="000000"/>
              </w:rPr>
              <w:t>2,117</w:t>
            </w:r>
          </w:p>
        </w:tc>
        <w:tc>
          <w:tcPr>
            <w:tcW w:w="0" w:type="auto"/>
            <w:noWrap/>
          </w:tcPr>
          <w:p w14:paraId="1EAB419F" w14:textId="77777777" w:rsidR="00A22B3D" w:rsidRPr="005D66E3" w:rsidRDefault="00A22B3D" w:rsidP="006C31AB">
            <w:pPr>
              <w:pStyle w:val="TableText"/>
            </w:pPr>
            <w:r>
              <w:rPr>
                <w:color w:val="000000"/>
              </w:rPr>
              <w:t>1.31</w:t>
            </w:r>
          </w:p>
        </w:tc>
        <w:tc>
          <w:tcPr>
            <w:tcW w:w="0" w:type="auto"/>
          </w:tcPr>
          <w:p w14:paraId="2B0135EC" w14:textId="77777777" w:rsidR="00A22B3D" w:rsidRPr="005D66E3" w:rsidRDefault="00A22B3D" w:rsidP="006C31AB">
            <w:pPr>
              <w:pStyle w:val="TableText"/>
            </w:pPr>
            <w:r>
              <w:rPr>
                <w:color w:val="000000"/>
              </w:rPr>
              <w:t>0.60</w:t>
            </w:r>
          </w:p>
        </w:tc>
        <w:tc>
          <w:tcPr>
            <w:tcW w:w="0" w:type="auto"/>
            <w:noWrap/>
          </w:tcPr>
          <w:p w14:paraId="687E6B4F" w14:textId="77777777" w:rsidR="00A22B3D" w:rsidRDefault="00A22B3D" w:rsidP="006C31AB">
            <w:pPr>
              <w:pStyle w:val="TableText"/>
            </w:pPr>
            <w:r>
              <w:rPr>
                <w:color w:val="000000"/>
              </w:rPr>
              <w:t>2%</w:t>
            </w:r>
          </w:p>
        </w:tc>
        <w:tc>
          <w:tcPr>
            <w:tcW w:w="673" w:type="dxa"/>
            <w:noWrap/>
          </w:tcPr>
          <w:p w14:paraId="54E7A7F7" w14:textId="77777777" w:rsidR="00A22B3D" w:rsidRDefault="00A22B3D" w:rsidP="006C31AB">
            <w:pPr>
              <w:pStyle w:val="TableText"/>
            </w:pPr>
            <w:r>
              <w:rPr>
                <w:color w:val="000000"/>
              </w:rPr>
              <w:t>2</w:t>
            </w:r>
          </w:p>
        </w:tc>
        <w:tc>
          <w:tcPr>
            <w:tcW w:w="3600" w:type="dxa"/>
          </w:tcPr>
          <w:p w14:paraId="562388A5" w14:textId="77777777" w:rsidR="00A22B3D" w:rsidRDefault="00A22B3D" w:rsidP="006C31AB">
            <w:pPr>
              <w:pStyle w:val="TableText"/>
            </w:pPr>
            <w:r>
              <w:rPr>
                <w:color w:val="000000"/>
              </w:rPr>
              <w:t>MCMS–Discrete</w:t>
            </w:r>
          </w:p>
        </w:tc>
      </w:tr>
      <w:tr w:rsidR="00A22B3D" w:rsidRPr="00EC65CD" w14:paraId="119A7A2F" w14:textId="77777777" w:rsidTr="00E7523D">
        <w:trPr>
          <w:trHeight w:val="252"/>
        </w:trPr>
        <w:tc>
          <w:tcPr>
            <w:tcW w:w="0" w:type="auto"/>
            <w:noWrap/>
          </w:tcPr>
          <w:p w14:paraId="60C2FB65" w14:textId="77777777" w:rsidR="00A22B3D" w:rsidRDefault="00A22B3D" w:rsidP="006C31AB">
            <w:pPr>
              <w:pStyle w:val="TableText"/>
            </w:pPr>
            <w:r>
              <w:rPr>
                <w:color w:val="000000"/>
              </w:rPr>
              <w:t>VH864048</w:t>
            </w:r>
          </w:p>
        </w:tc>
        <w:tc>
          <w:tcPr>
            <w:tcW w:w="0" w:type="auto"/>
            <w:noWrap/>
          </w:tcPr>
          <w:p w14:paraId="333346A8" w14:textId="77777777" w:rsidR="00A22B3D" w:rsidRDefault="00A22B3D" w:rsidP="006C31AB">
            <w:pPr>
              <w:pStyle w:val="TableText"/>
            </w:pPr>
            <w:r>
              <w:rPr>
                <w:color w:val="000000"/>
              </w:rPr>
              <w:t>FT</w:t>
            </w:r>
          </w:p>
        </w:tc>
        <w:tc>
          <w:tcPr>
            <w:tcW w:w="0" w:type="auto"/>
          </w:tcPr>
          <w:p w14:paraId="512A6343" w14:textId="77777777" w:rsidR="00A22B3D" w:rsidRDefault="00A22B3D" w:rsidP="006C31AB">
            <w:pPr>
              <w:pStyle w:val="TableText"/>
            </w:pPr>
            <w:r>
              <w:rPr>
                <w:color w:val="000000"/>
              </w:rPr>
              <w:t>Both</w:t>
            </w:r>
          </w:p>
        </w:tc>
        <w:tc>
          <w:tcPr>
            <w:tcW w:w="1152" w:type="dxa"/>
            <w:noWrap/>
          </w:tcPr>
          <w:p w14:paraId="622EDF13" w14:textId="77777777" w:rsidR="00A22B3D" w:rsidRDefault="00A22B3D" w:rsidP="006C31AB">
            <w:pPr>
              <w:pStyle w:val="TableText"/>
            </w:pPr>
            <w:r>
              <w:rPr>
                <w:rFonts w:eastAsia="Wingdings-Regular"/>
              </w:rPr>
              <w:t>[no flag]</w:t>
            </w:r>
          </w:p>
        </w:tc>
        <w:tc>
          <w:tcPr>
            <w:tcW w:w="0" w:type="auto"/>
          </w:tcPr>
          <w:p w14:paraId="3B30BEA9" w14:textId="77777777" w:rsidR="00A22B3D" w:rsidRDefault="00A22B3D" w:rsidP="006C31AB">
            <w:pPr>
              <w:pStyle w:val="TableText"/>
            </w:pPr>
            <w:r>
              <w:rPr>
                <w:color w:val="000000"/>
              </w:rPr>
              <w:t>4,395</w:t>
            </w:r>
          </w:p>
        </w:tc>
        <w:tc>
          <w:tcPr>
            <w:tcW w:w="0" w:type="auto"/>
            <w:noWrap/>
          </w:tcPr>
          <w:p w14:paraId="580F1C4E" w14:textId="77777777" w:rsidR="00A22B3D" w:rsidRPr="005D66E3" w:rsidRDefault="00A22B3D" w:rsidP="006C31AB">
            <w:pPr>
              <w:pStyle w:val="TableText"/>
            </w:pPr>
            <w:r>
              <w:rPr>
                <w:color w:val="000000"/>
              </w:rPr>
              <w:t>0.86</w:t>
            </w:r>
          </w:p>
        </w:tc>
        <w:tc>
          <w:tcPr>
            <w:tcW w:w="0" w:type="auto"/>
          </w:tcPr>
          <w:p w14:paraId="56BDBE0B" w14:textId="77777777" w:rsidR="00A22B3D" w:rsidRPr="005D66E3" w:rsidRDefault="00A22B3D" w:rsidP="006C31AB">
            <w:pPr>
              <w:pStyle w:val="TableText"/>
            </w:pPr>
            <w:r>
              <w:rPr>
                <w:color w:val="000000"/>
              </w:rPr>
              <w:t>0.72</w:t>
            </w:r>
          </w:p>
        </w:tc>
        <w:tc>
          <w:tcPr>
            <w:tcW w:w="0" w:type="auto"/>
            <w:noWrap/>
          </w:tcPr>
          <w:p w14:paraId="48308071" w14:textId="77777777" w:rsidR="00A22B3D" w:rsidRDefault="00A22B3D" w:rsidP="006C31AB">
            <w:pPr>
              <w:pStyle w:val="TableText"/>
            </w:pPr>
            <w:r>
              <w:rPr>
                <w:color w:val="000000"/>
              </w:rPr>
              <w:t>2%</w:t>
            </w:r>
          </w:p>
        </w:tc>
        <w:tc>
          <w:tcPr>
            <w:tcW w:w="673" w:type="dxa"/>
            <w:noWrap/>
          </w:tcPr>
          <w:p w14:paraId="07BC3DBB" w14:textId="77777777" w:rsidR="00A22B3D" w:rsidRDefault="00A22B3D" w:rsidP="006C31AB">
            <w:pPr>
              <w:pStyle w:val="TableText"/>
            </w:pPr>
            <w:r>
              <w:rPr>
                <w:color w:val="000000"/>
              </w:rPr>
              <w:t>1</w:t>
            </w:r>
          </w:p>
        </w:tc>
        <w:tc>
          <w:tcPr>
            <w:tcW w:w="3600" w:type="dxa"/>
          </w:tcPr>
          <w:p w14:paraId="5B98D7C5" w14:textId="77777777" w:rsidR="00A22B3D" w:rsidRDefault="00A22B3D" w:rsidP="006C31AB">
            <w:pPr>
              <w:pStyle w:val="TableText"/>
            </w:pPr>
            <w:r>
              <w:rPr>
                <w:color w:val="000000"/>
              </w:rPr>
              <w:t>MCSS–Member</w:t>
            </w:r>
          </w:p>
        </w:tc>
      </w:tr>
      <w:tr w:rsidR="00A22B3D" w:rsidRPr="00EC65CD" w14:paraId="72418E1E" w14:textId="77777777" w:rsidTr="00E7523D">
        <w:trPr>
          <w:trHeight w:val="252"/>
        </w:trPr>
        <w:tc>
          <w:tcPr>
            <w:tcW w:w="0" w:type="auto"/>
            <w:noWrap/>
          </w:tcPr>
          <w:p w14:paraId="6E4E19D7" w14:textId="77777777" w:rsidR="00A22B3D" w:rsidRDefault="00A22B3D" w:rsidP="006C31AB">
            <w:pPr>
              <w:pStyle w:val="TableText"/>
            </w:pPr>
            <w:r>
              <w:rPr>
                <w:color w:val="000000"/>
              </w:rPr>
              <w:t>VH864068</w:t>
            </w:r>
          </w:p>
        </w:tc>
        <w:tc>
          <w:tcPr>
            <w:tcW w:w="0" w:type="auto"/>
            <w:noWrap/>
          </w:tcPr>
          <w:p w14:paraId="454232DC" w14:textId="77777777" w:rsidR="00A22B3D" w:rsidRDefault="00A22B3D" w:rsidP="006C31AB">
            <w:pPr>
              <w:pStyle w:val="TableText"/>
            </w:pPr>
            <w:r>
              <w:rPr>
                <w:color w:val="000000"/>
              </w:rPr>
              <w:t>FT</w:t>
            </w:r>
          </w:p>
        </w:tc>
        <w:tc>
          <w:tcPr>
            <w:tcW w:w="0" w:type="auto"/>
          </w:tcPr>
          <w:p w14:paraId="17A5EF2D" w14:textId="77777777" w:rsidR="00A22B3D" w:rsidRDefault="00A22B3D" w:rsidP="006C31AB">
            <w:pPr>
              <w:pStyle w:val="TableText"/>
            </w:pPr>
            <w:r>
              <w:rPr>
                <w:color w:val="000000"/>
              </w:rPr>
              <w:t>Both</w:t>
            </w:r>
          </w:p>
        </w:tc>
        <w:tc>
          <w:tcPr>
            <w:tcW w:w="1152" w:type="dxa"/>
            <w:noWrap/>
          </w:tcPr>
          <w:p w14:paraId="53D54F3D" w14:textId="77777777" w:rsidR="00A22B3D" w:rsidRDefault="00A22B3D" w:rsidP="006C31AB">
            <w:pPr>
              <w:pStyle w:val="TableText"/>
            </w:pPr>
            <w:r>
              <w:rPr>
                <w:color w:val="000000"/>
              </w:rPr>
              <w:t> </w:t>
            </w:r>
            <w:r>
              <w:rPr>
                <w:rFonts w:eastAsia="Wingdings-Regular"/>
              </w:rPr>
              <w:t>[no flag]</w:t>
            </w:r>
          </w:p>
        </w:tc>
        <w:tc>
          <w:tcPr>
            <w:tcW w:w="0" w:type="auto"/>
          </w:tcPr>
          <w:p w14:paraId="394DB259" w14:textId="77777777" w:rsidR="00A22B3D" w:rsidRDefault="00A22B3D" w:rsidP="006C31AB">
            <w:pPr>
              <w:pStyle w:val="TableText"/>
            </w:pPr>
            <w:r>
              <w:rPr>
                <w:color w:val="000000"/>
              </w:rPr>
              <w:t>4,384</w:t>
            </w:r>
          </w:p>
        </w:tc>
        <w:tc>
          <w:tcPr>
            <w:tcW w:w="0" w:type="auto"/>
            <w:noWrap/>
          </w:tcPr>
          <w:p w14:paraId="74BFDC57" w14:textId="77777777" w:rsidR="00A22B3D" w:rsidRPr="005D66E3" w:rsidRDefault="00A22B3D" w:rsidP="006C31AB">
            <w:pPr>
              <w:pStyle w:val="TableText"/>
            </w:pPr>
            <w:r>
              <w:rPr>
                <w:color w:val="000000"/>
              </w:rPr>
              <w:t>0.80</w:t>
            </w:r>
          </w:p>
        </w:tc>
        <w:tc>
          <w:tcPr>
            <w:tcW w:w="0" w:type="auto"/>
          </w:tcPr>
          <w:p w14:paraId="7F74F7E7" w14:textId="77777777" w:rsidR="00A22B3D" w:rsidRPr="005D66E3" w:rsidRDefault="00A22B3D" w:rsidP="006C31AB">
            <w:pPr>
              <w:pStyle w:val="TableText"/>
            </w:pPr>
            <w:r>
              <w:rPr>
                <w:color w:val="000000"/>
              </w:rPr>
              <w:t>0.60</w:t>
            </w:r>
          </w:p>
        </w:tc>
        <w:tc>
          <w:tcPr>
            <w:tcW w:w="0" w:type="auto"/>
            <w:noWrap/>
          </w:tcPr>
          <w:p w14:paraId="45575453" w14:textId="77777777" w:rsidR="00A22B3D" w:rsidRDefault="00A22B3D" w:rsidP="006C31AB">
            <w:pPr>
              <w:pStyle w:val="TableText"/>
            </w:pPr>
            <w:r>
              <w:rPr>
                <w:color w:val="000000"/>
              </w:rPr>
              <w:t>2%</w:t>
            </w:r>
          </w:p>
        </w:tc>
        <w:tc>
          <w:tcPr>
            <w:tcW w:w="673" w:type="dxa"/>
            <w:noWrap/>
          </w:tcPr>
          <w:p w14:paraId="424AD449" w14:textId="77777777" w:rsidR="00A22B3D" w:rsidRDefault="00A22B3D" w:rsidP="006C31AB">
            <w:pPr>
              <w:pStyle w:val="TableText"/>
            </w:pPr>
            <w:r>
              <w:rPr>
                <w:color w:val="000000"/>
              </w:rPr>
              <w:t>1</w:t>
            </w:r>
          </w:p>
        </w:tc>
        <w:tc>
          <w:tcPr>
            <w:tcW w:w="3600" w:type="dxa"/>
          </w:tcPr>
          <w:p w14:paraId="4BBED015" w14:textId="77777777" w:rsidR="00A22B3D" w:rsidRDefault="00A22B3D" w:rsidP="006C31AB">
            <w:pPr>
              <w:pStyle w:val="TableText"/>
            </w:pPr>
            <w:r>
              <w:rPr>
                <w:color w:val="000000"/>
              </w:rPr>
              <w:t>MCSS–Member</w:t>
            </w:r>
          </w:p>
        </w:tc>
      </w:tr>
      <w:tr w:rsidR="00A22B3D" w:rsidRPr="00EC65CD" w14:paraId="4C938023" w14:textId="77777777" w:rsidTr="00E7523D">
        <w:trPr>
          <w:trHeight w:val="252"/>
        </w:trPr>
        <w:tc>
          <w:tcPr>
            <w:tcW w:w="0" w:type="auto"/>
            <w:noWrap/>
          </w:tcPr>
          <w:p w14:paraId="57F60298" w14:textId="77777777" w:rsidR="00A22B3D" w:rsidRDefault="00A22B3D" w:rsidP="006C31AB">
            <w:pPr>
              <w:pStyle w:val="TableText"/>
            </w:pPr>
            <w:r>
              <w:rPr>
                <w:color w:val="000000"/>
              </w:rPr>
              <w:t>VH864074</w:t>
            </w:r>
          </w:p>
        </w:tc>
        <w:tc>
          <w:tcPr>
            <w:tcW w:w="0" w:type="auto"/>
            <w:noWrap/>
          </w:tcPr>
          <w:p w14:paraId="13CE5810" w14:textId="77777777" w:rsidR="00A22B3D" w:rsidRDefault="00A22B3D" w:rsidP="006C31AB">
            <w:pPr>
              <w:pStyle w:val="TableText"/>
            </w:pPr>
            <w:r>
              <w:rPr>
                <w:color w:val="000000"/>
              </w:rPr>
              <w:t>FT</w:t>
            </w:r>
          </w:p>
        </w:tc>
        <w:tc>
          <w:tcPr>
            <w:tcW w:w="0" w:type="auto"/>
          </w:tcPr>
          <w:p w14:paraId="6E15254B" w14:textId="77777777" w:rsidR="00A22B3D" w:rsidRDefault="00A22B3D" w:rsidP="006C31AB">
            <w:pPr>
              <w:pStyle w:val="TableText"/>
            </w:pPr>
            <w:r>
              <w:rPr>
                <w:color w:val="000000"/>
              </w:rPr>
              <w:t>Both</w:t>
            </w:r>
          </w:p>
        </w:tc>
        <w:tc>
          <w:tcPr>
            <w:tcW w:w="1152" w:type="dxa"/>
            <w:noWrap/>
          </w:tcPr>
          <w:p w14:paraId="3C449306" w14:textId="77777777" w:rsidR="00A22B3D" w:rsidRDefault="00A22B3D" w:rsidP="006C31AB">
            <w:pPr>
              <w:pStyle w:val="TableText"/>
            </w:pPr>
            <w:r>
              <w:rPr>
                <w:rFonts w:eastAsia="Wingdings-Regular"/>
              </w:rPr>
              <w:t>[no flag]</w:t>
            </w:r>
          </w:p>
        </w:tc>
        <w:tc>
          <w:tcPr>
            <w:tcW w:w="0" w:type="auto"/>
          </w:tcPr>
          <w:p w14:paraId="2DC932DC" w14:textId="77777777" w:rsidR="00A22B3D" w:rsidRDefault="00A22B3D" w:rsidP="006C31AB">
            <w:pPr>
              <w:pStyle w:val="TableText"/>
            </w:pPr>
            <w:r>
              <w:rPr>
                <w:color w:val="000000"/>
              </w:rPr>
              <w:t>4,384</w:t>
            </w:r>
          </w:p>
        </w:tc>
        <w:tc>
          <w:tcPr>
            <w:tcW w:w="0" w:type="auto"/>
            <w:noWrap/>
          </w:tcPr>
          <w:p w14:paraId="1AB0E80F" w14:textId="77777777" w:rsidR="00A22B3D" w:rsidRPr="005D66E3" w:rsidRDefault="00A22B3D" w:rsidP="006C31AB">
            <w:pPr>
              <w:pStyle w:val="TableText"/>
            </w:pPr>
            <w:r>
              <w:rPr>
                <w:color w:val="000000"/>
              </w:rPr>
              <w:t>0.60</w:t>
            </w:r>
          </w:p>
        </w:tc>
        <w:tc>
          <w:tcPr>
            <w:tcW w:w="0" w:type="auto"/>
          </w:tcPr>
          <w:p w14:paraId="0FC33B87" w14:textId="77777777" w:rsidR="00A22B3D" w:rsidRPr="005D66E3" w:rsidRDefault="00A22B3D" w:rsidP="006C31AB">
            <w:pPr>
              <w:pStyle w:val="TableText"/>
            </w:pPr>
            <w:r>
              <w:rPr>
                <w:color w:val="000000"/>
              </w:rPr>
              <w:t>0.60</w:t>
            </w:r>
          </w:p>
        </w:tc>
        <w:tc>
          <w:tcPr>
            <w:tcW w:w="0" w:type="auto"/>
            <w:noWrap/>
          </w:tcPr>
          <w:p w14:paraId="4FCF66BC" w14:textId="77777777" w:rsidR="00A22B3D" w:rsidRDefault="00A22B3D" w:rsidP="006C31AB">
            <w:pPr>
              <w:pStyle w:val="TableText"/>
            </w:pPr>
            <w:r>
              <w:rPr>
                <w:color w:val="000000"/>
              </w:rPr>
              <w:t>2%</w:t>
            </w:r>
          </w:p>
        </w:tc>
        <w:tc>
          <w:tcPr>
            <w:tcW w:w="673" w:type="dxa"/>
            <w:noWrap/>
          </w:tcPr>
          <w:p w14:paraId="62A51914" w14:textId="77777777" w:rsidR="00A22B3D" w:rsidRDefault="00A22B3D" w:rsidP="006C31AB">
            <w:pPr>
              <w:pStyle w:val="TableText"/>
            </w:pPr>
            <w:r>
              <w:rPr>
                <w:color w:val="000000"/>
              </w:rPr>
              <w:t>1</w:t>
            </w:r>
          </w:p>
        </w:tc>
        <w:tc>
          <w:tcPr>
            <w:tcW w:w="3600" w:type="dxa"/>
          </w:tcPr>
          <w:p w14:paraId="72C00BD9" w14:textId="77777777" w:rsidR="00A22B3D" w:rsidRDefault="00A22B3D" w:rsidP="006C31AB">
            <w:pPr>
              <w:pStyle w:val="TableText"/>
            </w:pPr>
            <w:r>
              <w:rPr>
                <w:color w:val="000000"/>
              </w:rPr>
              <w:t>MCSS–Member</w:t>
            </w:r>
          </w:p>
        </w:tc>
      </w:tr>
      <w:tr w:rsidR="00A22B3D" w:rsidRPr="00EC65CD" w14:paraId="070E86E7" w14:textId="77777777" w:rsidTr="00E7523D">
        <w:trPr>
          <w:trHeight w:val="252"/>
        </w:trPr>
        <w:tc>
          <w:tcPr>
            <w:tcW w:w="0" w:type="auto"/>
            <w:noWrap/>
          </w:tcPr>
          <w:p w14:paraId="51A7A5BE" w14:textId="77777777" w:rsidR="00A22B3D" w:rsidRDefault="00A22B3D" w:rsidP="006C31AB">
            <w:pPr>
              <w:pStyle w:val="TableText"/>
            </w:pPr>
            <w:r>
              <w:rPr>
                <w:color w:val="000000"/>
              </w:rPr>
              <w:t>VH864080</w:t>
            </w:r>
          </w:p>
        </w:tc>
        <w:tc>
          <w:tcPr>
            <w:tcW w:w="0" w:type="auto"/>
            <w:noWrap/>
          </w:tcPr>
          <w:p w14:paraId="278E3A80" w14:textId="77777777" w:rsidR="00A22B3D" w:rsidRDefault="00A22B3D" w:rsidP="006C31AB">
            <w:pPr>
              <w:pStyle w:val="TableText"/>
            </w:pPr>
            <w:r>
              <w:rPr>
                <w:color w:val="000000"/>
              </w:rPr>
              <w:t>FT</w:t>
            </w:r>
          </w:p>
        </w:tc>
        <w:tc>
          <w:tcPr>
            <w:tcW w:w="0" w:type="auto"/>
          </w:tcPr>
          <w:p w14:paraId="1666F720" w14:textId="77777777" w:rsidR="00A22B3D" w:rsidRDefault="00A22B3D" w:rsidP="006C31AB">
            <w:pPr>
              <w:pStyle w:val="TableText"/>
            </w:pPr>
            <w:r>
              <w:rPr>
                <w:color w:val="000000"/>
              </w:rPr>
              <w:t>2</w:t>
            </w:r>
          </w:p>
        </w:tc>
        <w:tc>
          <w:tcPr>
            <w:tcW w:w="1152" w:type="dxa"/>
            <w:noWrap/>
          </w:tcPr>
          <w:p w14:paraId="07234A10" w14:textId="77777777" w:rsidR="00A22B3D" w:rsidRDefault="00A22B3D" w:rsidP="006C31AB">
            <w:pPr>
              <w:pStyle w:val="TableText"/>
            </w:pPr>
            <w:r>
              <w:rPr>
                <w:rFonts w:eastAsia="Wingdings-Regular"/>
              </w:rPr>
              <w:t>[no flag]</w:t>
            </w:r>
          </w:p>
        </w:tc>
        <w:tc>
          <w:tcPr>
            <w:tcW w:w="0" w:type="auto"/>
          </w:tcPr>
          <w:p w14:paraId="6FDD0D91" w14:textId="77777777" w:rsidR="00A22B3D" w:rsidRDefault="00A22B3D" w:rsidP="006C31AB">
            <w:pPr>
              <w:pStyle w:val="TableText"/>
            </w:pPr>
            <w:r>
              <w:rPr>
                <w:color w:val="000000"/>
              </w:rPr>
              <w:t>2,114</w:t>
            </w:r>
          </w:p>
        </w:tc>
        <w:tc>
          <w:tcPr>
            <w:tcW w:w="0" w:type="auto"/>
            <w:noWrap/>
          </w:tcPr>
          <w:p w14:paraId="0E5E7801" w14:textId="77777777" w:rsidR="00A22B3D" w:rsidRPr="005D66E3" w:rsidRDefault="00A22B3D" w:rsidP="006C31AB">
            <w:pPr>
              <w:pStyle w:val="TableText"/>
            </w:pPr>
            <w:r>
              <w:rPr>
                <w:color w:val="000000"/>
              </w:rPr>
              <w:t>0.81</w:t>
            </w:r>
          </w:p>
        </w:tc>
        <w:tc>
          <w:tcPr>
            <w:tcW w:w="0" w:type="auto"/>
          </w:tcPr>
          <w:p w14:paraId="592E6972" w14:textId="77777777" w:rsidR="00A22B3D" w:rsidRPr="005D66E3" w:rsidRDefault="00A22B3D" w:rsidP="006C31AB">
            <w:pPr>
              <w:pStyle w:val="TableText"/>
            </w:pPr>
            <w:r>
              <w:rPr>
                <w:color w:val="000000"/>
              </w:rPr>
              <w:t>0.74</w:t>
            </w:r>
          </w:p>
        </w:tc>
        <w:tc>
          <w:tcPr>
            <w:tcW w:w="0" w:type="auto"/>
            <w:noWrap/>
          </w:tcPr>
          <w:p w14:paraId="64902543" w14:textId="77777777" w:rsidR="00A22B3D" w:rsidRDefault="00A22B3D" w:rsidP="006C31AB">
            <w:pPr>
              <w:pStyle w:val="TableText"/>
            </w:pPr>
            <w:r>
              <w:rPr>
                <w:color w:val="000000"/>
              </w:rPr>
              <w:t>2%</w:t>
            </w:r>
          </w:p>
        </w:tc>
        <w:tc>
          <w:tcPr>
            <w:tcW w:w="673" w:type="dxa"/>
            <w:noWrap/>
          </w:tcPr>
          <w:p w14:paraId="08F255EF" w14:textId="77777777" w:rsidR="00A22B3D" w:rsidRDefault="00A22B3D" w:rsidP="006C31AB">
            <w:pPr>
              <w:pStyle w:val="TableText"/>
            </w:pPr>
            <w:r>
              <w:rPr>
                <w:color w:val="000000"/>
              </w:rPr>
              <w:t>1</w:t>
            </w:r>
          </w:p>
        </w:tc>
        <w:tc>
          <w:tcPr>
            <w:tcW w:w="3600" w:type="dxa"/>
          </w:tcPr>
          <w:p w14:paraId="53D75617" w14:textId="77777777" w:rsidR="00A22B3D" w:rsidRDefault="00A22B3D" w:rsidP="006C31AB">
            <w:pPr>
              <w:pStyle w:val="TableText"/>
            </w:pPr>
            <w:r>
              <w:rPr>
                <w:color w:val="000000"/>
              </w:rPr>
              <w:t>MCSS–Member</w:t>
            </w:r>
          </w:p>
        </w:tc>
      </w:tr>
      <w:tr w:rsidR="00A22B3D" w:rsidRPr="00EC65CD" w14:paraId="3CE2689E" w14:textId="77777777" w:rsidTr="00E7523D">
        <w:trPr>
          <w:trHeight w:val="252"/>
        </w:trPr>
        <w:tc>
          <w:tcPr>
            <w:tcW w:w="0" w:type="auto"/>
            <w:noWrap/>
          </w:tcPr>
          <w:p w14:paraId="5359F786" w14:textId="77777777" w:rsidR="00A22B3D" w:rsidRDefault="00A22B3D" w:rsidP="006C31AB">
            <w:pPr>
              <w:pStyle w:val="TableText"/>
            </w:pPr>
            <w:r>
              <w:rPr>
                <w:color w:val="000000"/>
              </w:rPr>
              <w:t>VH864097</w:t>
            </w:r>
          </w:p>
        </w:tc>
        <w:tc>
          <w:tcPr>
            <w:tcW w:w="0" w:type="auto"/>
            <w:noWrap/>
          </w:tcPr>
          <w:p w14:paraId="3D79C4F1" w14:textId="77777777" w:rsidR="00A22B3D" w:rsidRDefault="00A22B3D" w:rsidP="006C31AB">
            <w:pPr>
              <w:pStyle w:val="TableText"/>
            </w:pPr>
            <w:r>
              <w:rPr>
                <w:color w:val="000000"/>
              </w:rPr>
              <w:t>FT</w:t>
            </w:r>
          </w:p>
        </w:tc>
        <w:tc>
          <w:tcPr>
            <w:tcW w:w="0" w:type="auto"/>
          </w:tcPr>
          <w:p w14:paraId="038535A9" w14:textId="77777777" w:rsidR="00A22B3D" w:rsidRDefault="00A22B3D" w:rsidP="006C31AB">
            <w:pPr>
              <w:pStyle w:val="TableText"/>
            </w:pPr>
            <w:r>
              <w:rPr>
                <w:color w:val="000000"/>
              </w:rPr>
              <w:t>1</w:t>
            </w:r>
          </w:p>
        </w:tc>
        <w:tc>
          <w:tcPr>
            <w:tcW w:w="1152" w:type="dxa"/>
            <w:noWrap/>
          </w:tcPr>
          <w:p w14:paraId="28683B49" w14:textId="77777777" w:rsidR="00A22B3D" w:rsidRDefault="00A22B3D" w:rsidP="006C31AB">
            <w:pPr>
              <w:pStyle w:val="TableText"/>
            </w:pPr>
            <w:r>
              <w:rPr>
                <w:rFonts w:eastAsia="Wingdings-Regular"/>
              </w:rPr>
              <w:t>[no flag]</w:t>
            </w:r>
          </w:p>
        </w:tc>
        <w:tc>
          <w:tcPr>
            <w:tcW w:w="0" w:type="auto"/>
          </w:tcPr>
          <w:p w14:paraId="41B71D69" w14:textId="77777777" w:rsidR="00A22B3D" w:rsidRDefault="00A22B3D" w:rsidP="006C31AB">
            <w:pPr>
              <w:pStyle w:val="TableText"/>
            </w:pPr>
            <w:r>
              <w:rPr>
                <w:color w:val="000000"/>
              </w:rPr>
              <w:t>2,278</w:t>
            </w:r>
          </w:p>
        </w:tc>
        <w:tc>
          <w:tcPr>
            <w:tcW w:w="0" w:type="auto"/>
            <w:noWrap/>
          </w:tcPr>
          <w:p w14:paraId="28F02056" w14:textId="77777777" w:rsidR="00A22B3D" w:rsidRPr="005D66E3" w:rsidRDefault="00A22B3D" w:rsidP="006C31AB">
            <w:pPr>
              <w:pStyle w:val="TableText"/>
            </w:pPr>
            <w:r>
              <w:rPr>
                <w:color w:val="000000"/>
              </w:rPr>
              <w:t>0.52</w:t>
            </w:r>
          </w:p>
        </w:tc>
        <w:tc>
          <w:tcPr>
            <w:tcW w:w="0" w:type="auto"/>
          </w:tcPr>
          <w:p w14:paraId="1F1538E5" w14:textId="77777777" w:rsidR="00A22B3D" w:rsidRPr="005D66E3" w:rsidRDefault="00A22B3D" w:rsidP="006C31AB">
            <w:pPr>
              <w:pStyle w:val="TableText"/>
            </w:pPr>
            <w:r>
              <w:rPr>
                <w:color w:val="000000"/>
              </w:rPr>
              <w:t>0.35</w:t>
            </w:r>
          </w:p>
        </w:tc>
        <w:tc>
          <w:tcPr>
            <w:tcW w:w="0" w:type="auto"/>
            <w:noWrap/>
          </w:tcPr>
          <w:p w14:paraId="0C345EC5" w14:textId="77777777" w:rsidR="00A22B3D" w:rsidRDefault="00A22B3D" w:rsidP="006C31AB">
            <w:pPr>
              <w:pStyle w:val="TableText"/>
            </w:pPr>
            <w:r>
              <w:rPr>
                <w:color w:val="000000"/>
              </w:rPr>
              <w:t>3%</w:t>
            </w:r>
          </w:p>
        </w:tc>
        <w:tc>
          <w:tcPr>
            <w:tcW w:w="673" w:type="dxa"/>
            <w:noWrap/>
          </w:tcPr>
          <w:p w14:paraId="50245A2C" w14:textId="77777777" w:rsidR="00A22B3D" w:rsidRDefault="00A22B3D" w:rsidP="006C31AB">
            <w:pPr>
              <w:pStyle w:val="TableText"/>
            </w:pPr>
            <w:r>
              <w:rPr>
                <w:color w:val="000000"/>
              </w:rPr>
              <w:t>1</w:t>
            </w:r>
          </w:p>
        </w:tc>
        <w:tc>
          <w:tcPr>
            <w:tcW w:w="3600" w:type="dxa"/>
          </w:tcPr>
          <w:p w14:paraId="1DA42314" w14:textId="77777777" w:rsidR="00A22B3D" w:rsidRDefault="00A22B3D" w:rsidP="006C31AB">
            <w:pPr>
              <w:pStyle w:val="TableText"/>
            </w:pPr>
            <w:r>
              <w:rPr>
                <w:color w:val="000000"/>
              </w:rPr>
              <w:t>MatchSS–Discrete</w:t>
            </w:r>
          </w:p>
        </w:tc>
      </w:tr>
      <w:tr w:rsidR="00A22B3D" w:rsidRPr="00EC65CD" w14:paraId="07A17EFB" w14:textId="77777777" w:rsidTr="00E7523D">
        <w:trPr>
          <w:trHeight w:val="252"/>
        </w:trPr>
        <w:tc>
          <w:tcPr>
            <w:tcW w:w="0" w:type="auto"/>
            <w:noWrap/>
          </w:tcPr>
          <w:p w14:paraId="54D451A2" w14:textId="77777777" w:rsidR="00A22B3D" w:rsidRDefault="00A22B3D" w:rsidP="006C31AB">
            <w:pPr>
              <w:pStyle w:val="TableText"/>
            </w:pPr>
            <w:r>
              <w:rPr>
                <w:color w:val="000000"/>
              </w:rPr>
              <w:t>VH864099</w:t>
            </w:r>
          </w:p>
        </w:tc>
        <w:tc>
          <w:tcPr>
            <w:tcW w:w="0" w:type="auto"/>
            <w:noWrap/>
          </w:tcPr>
          <w:p w14:paraId="704CA4B1" w14:textId="77777777" w:rsidR="00A22B3D" w:rsidRDefault="00A22B3D" w:rsidP="006C31AB">
            <w:pPr>
              <w:pStyle w:val="TableText"/>
            </w:pPr>
            <w:r>
              <w:rPr>
                <w:color w:val="000000"/>
              </w:rPr>
              <w:t>FT</w:t>
            </w:r>
          </w:p>
        </w:tc>
        <w:tc>
          <w:tcPr>
            <w:tcW w:w="0" w:type="auto"/>
          </w:tcPr>
          <w:p w14:paraId="47570945" w14:textId="77777777" w:rsidR="00A22B3D" w:rsidRDefault="00A22B3D" w:rsidP="006C31AB">
            <w:pPr>
              <w:pStyle w:val="TableText"/>
            </w:pPr>
            <w:r>
              <w:rPr>
                <w:color w:val="000000"/>
              </w:rPr>
              <w:t>1</w:t>
            </w:r>
          </w:p>
        </w:tc>
        <w:tc>
          <w:tcPr>
            <w:tcW w:w="1152" w:type="dxa"/>
            <w:noWrap/>
          </w:tcPr>
          <w:p w14:paraId="710B765A" w14:textId="77777777" w:rsidR="00A22B3D" w:rsidRDefault="00A22B3D" w:rsidP="006C31AB">
            <w:pPr>
              <w:pStyle w:val="TableText"/>
            </w:pPr>
            <w:r>
              <w:rPr>
                <w:color w:val="000000"/>
              </w:rPr>
              <w:t>L</w:t>
            </w:r>
          </w:p>
        </w:tc>
        <w:tc>
          <w:tcPr>
            <w:tcW w:w="0" w:type="auto"/>
          </w:tcPr>
          <w:p w14:paraId="5FC8562D" w14:textId="77777777" w:rsidR="00A22B3D" w:rsidRDefault="00A22B3D" w:rsidP="006C31AB">
            <w:pPr>
              <w:pStyle w:val="TableText"/>
            </w:pPr>
            <w:r>
              <w:rPr>
                <w:color w:val="000000"/>
              </w:rPr>
              <w:t>2,280</w:t>
            </w:r>
          </w:p>
        </w:tc>
        <w:tc>
          <w:tcPr>
            <w:tcW w:w="0" w:type="auto"/>
            <w:noWrap/>
          </w:tcPr>
          <w:p w14:paraId="239EE360" w14:textId="77777777" w:rsidR="00A22B3D" w:rsidRPr="005D66E3" w:rsidRDefault="00A22B3D" w:rsidP="006C31AB">
            <w:pPr>
              <w:pStyle w:val="TableText"/>
            </w:pPr>
            <w:r>
              <w:rPr>
                <w:color w:val="000000"/>
              </w:rPr>
              <w:t>0.79</w:t>
            </w:r>
          </w:p>
        </w:tc>
        <w:tc>
          <w:tcPr>
            <w:tcW w:w="0" w:type="auto"/>
          </w:tcPr>
          <w:p w14:paraId="2185AA5A" w14:textId="77777777" w:rsidR="00A22B3D" w:rsidRPr="005D66E3" w:rsidRDefault="00A22B3D" w:rsidP="006C31AB">
            <w:pPr>
              <w:pStyle w:val="TableText"/>
            </w:pPr>
            <w:r>
              <w:rPr>
                <w:color w:val="000000"/>
              </w:rPr>
              <w:t>0.42</w:t>
            </w:r>
          </w:p>
        </w:tc>
        <w:tc>
          <w:tcPr>
            <w:tcW w:w="0" w:type="auto"/>
            <w:noWrap/>
          </w:tcPr>
          <w:p w14:paraId="1FE4F552" w14:textId="77777777" w:rsidR="00A22B3D" w:rsidRDefault="00A22B3D" w:rsidP="006C31AB">
            <w:pPr>
              <w:pStyle w:val="TableText"/>
            </w:pPr>
            <w:r>
              <w:rPr>
                <w:color w:val="000000"/>
              </w:rPr>
              <w:t>3%</w:t>
            </w:r>
          </w:p>
        </w:tc>
        <w:tc>
          <w:tcPr>
            <w:tcW w:w="673" w:type="dxa"/>
            <w:noWrap/>
          </w:tcPr>
          <w:p w14:paraId="2DA40E3A" w14:textId="77777777" w:rsidR="00A22B3D" w:rsidRDefault="00A22B3D" w:rsidP="006C31AB">
            <w:pPr>
              <w:pStyle w:val="TableText"/>
            </w:pPr>
            <w:r>
              <w:rPr>
                <w:color w:val="000000"/>
              </w:rPr>
              <w:t>2</w:t>
            </w:r>
          </w:p>
        </w:tc>
        <w:tc>
          <w:tcPr>
            <w:tcW w:w="3600" w:type="dxa"/>
          </w:tcPr>
          <w:p w14:paraId="09C28CD5" w14:textId="77777777" w:rsidR="00A22B3D" w:rsidRDefault="00A22B3D" w:rsidP="006C31AB">
            <w:pPr>
              <w:pStyle w:val="TableText"/>
            </w:pPr>
            <w:r>
              <w:rPr>
                <w:color w:val="000000"/>
              </w:rPr>
              <w:t>MatchMS–Discrete</w:t>
            </w:r>
          </w:p>
        </w:tc>
      </w:tr>
      <w:tr w:rsidR="00A22B3D" w:rsidRPr="00EC65CD" w14:paraId="7CB2121A" w14:textId="77777777" w:rsidTr="00E7523D">
        <w:trPr>
          <w:trHeight w:val="252"/>
        </w:trPr>
        <w:tc>
          <w:tcPr>
            <w:tcW w:w="0" w:type="auto"/>
            <w:noWrap/>
          </w:tcPr>
          <w:p w14:paraId="59910E1E" w14:textId="77777777" w:rsidR="00A22B3D" w:rsidRDefault="00A22B3D" w:rsidP="006C31AB">
            <w:pPr>
              <w:pStyle w:val="TableText"/>
            </w:pPr>
            <w:r>
              <w:rPr>
                <w:color w:val="000000"/>
              </w:rPr>
              <w:t>VH877071</w:t>
            </w:r>
          </w:p>
        </w:tc>
        <w:tc>
          <w:tcPr>
            <w:tcW w:w="0" w:type="auto"/>
            <w:noWrap/>
          </w:tcPr>
          <w:p w14:paraId="2CD771D0" w14:textId="77777777" w:rsidR="00A22B3D" w:rsidRDefault="00A22B3D" w:rsidP="006C31AB">
            <w:pPr>
              <w:pStyle w:val="TableText"/>
            </w:pPr>
            <w:r>
              <w:rPr>
                <w:color w:val="000000"/>
              </w:rPr>
              <w:t>FT</w:t>
            </w:r>
          </w:p>
        </w:tc>
        <w:tc>
          <w:tcPr>
            <w:tcW w:w="0" w:type="auto"/>
          </w:tcPr>
          <w:p w14:paraId="6035F507" w14:textId="77777777" w:rsidR="00A22B3D" w:rsidRDefault="00A22B3D" w:rsidP="006C31AB">
            <w:pPr>
              <w:pStyle w:val="TableText"/>
            </w:pPr>
            <w:r>
              <w:rPr>
                <w:color w:val="000000"/>
              </w:rPr>
              <w:t>1</w:t>
            </w:r>
          </w:p>
        </w:tc>
        <w:tc>
          <w:tcPr>
            <w:tcW w:w="1152" w:type="dxa"/>
            <w:noWrap/>
          </w:tcPr>
          <w:p w14:paraId="1105FDCA" w14:textId="77777777" w:rsidR="00A22B3D" w:rsidRDefault="00A22B3D" w:rsidP="006C31AB">
            <w:pPr>
              <w:pStyle w:val="TableText"/>
            </w:pPr>
            <w:r>
              <w:rPr>
                <w:rFonts w:eastAsia="Wingdings-Regular"/>
              </w:rPr>
              <w:t>[no flag]</w:t>
            </w:r>
          </w:p>
        </w:tc>
        <w:tc>
          <w:tcPr>
            <w:tcW w:w="0" w:type="auto"/>
          </w:tcPr>
          <w:p w14:paraId="2DE5E59B" w14:textId="77777777" w:rsidR="00A22B3D" w:rsidRDefault="00A22B3D" w:rsidP="006C31AB">
            <w:pPr>
              <w:pStyle w:val="TableText"/>
            </w:pPr>
            <w:r>
              <w:rPr>
                <w:color w:val="000000"/>
              </w:rPr>
              <w:t>2,280</w:t>
            </w:r>
          </w:p>
        </w:tc>
        <w:tc>
          <w:tcPr>
            <w:tcW w:w="0" w:type="auto"/>
            <w:noWrap/>
          </w:tcPr>
          <w:p w14:paraId="67A64020" w14:textId="77777777" w:rsidR="00A22B3D" w:rsidRPr="005D66E3" w:rsidRDefault="00A22B3D" w:rsidP="006C31AB">
            <w:pPr>
              <w:pStyle w:val="TableText"/>
            </w:pPr>
            <w:r>
              <w:rPr>
                <w:color w:val="000000"/>
              </w:rPr>
              <w:t>1.46</w:t>
            </w:r>
          </w:p>
        </w:tc>
        <w:tc>
          <w:tcPr>
            <w:tcW w:w="0" w:type="auto"/>
          </w:tcPr>
          <w:p w14:paraId="6FF6FD24" w14:textId="77777777" w:rsidR="00A22B3D" w:rsidRPr="005D66E3" w:rsidRDefault="00A22B3D" w:rsidP="006C31AB">
            <w:pPr>
              <w:pStyle w:val="TableText"/>
            </w:pPr>
            <w:r>
              <w:rPr>
                <w:color w:val="000000"/>
              </w:rPr>
              <w:t>0.66</w:t>
            </w:r>
          </w:p>
        </w:tc>
        <w:tc>
          <w:tcPr>
            <w:tcW w:w="0" w:type="auto"/>
            <w:noWrap/>
          </w:tcPr>
          <w:p w14:paraId="715A2F08" w14:textId="77777777" w:rsidR="00A22B3D" w:rsidRDefault="00A22B3D" w:rsidP="006C31AB">
            <w:pPr>
              <w:pStyle w:val="TableText"/>
            </w:pPr>
            <w:r>
              <w:rPr>
                <w:color w:val="000000"/>
              </w:rPr>
              <w:t>3%</w:t>
            </w:r>
          </w:p>
        </w:tc>
        <w:tc>
          <w:tcPr>
            <w:tcW w:w="673" w:type="dxa"/>
            <w:noWrap/>
          </w:tcPr>
          <w:p w14:paraId="2BCB47E9" w14:textId="77777777" w:rsidR="00A22B3D" w:rsidRDefault="00A22B3D" w:rsidP="006C31AB">
            <w:pPr>
              <w:pStyle w:val="TableText"/>
            </w:pPr>
            <w:r>
              <w:rPr>
                <w:color w:val="000000"/>
              </w:rPr>
              <w:t>2</w:t>
            </w:r>
          </w:p>
        </w:tc>
        <w:tc>
          <w:tcPr>
            <w:tcW w:w="3600" w:type="dxa"/>
          </w:tcPr>
          <w:p w14:paraId="30926ED1" w14:textId="77777777" w:rsidR="00A22B3D" w:rsidRDefault="00A22B3D" w:rsidP="006C31AB">
            <w:pPr>
              <w:pStyle w:val="TableText"/>
            </w:pPr>
            <w:r>
              <w:rPr>
                <w:color w:val="000000"/>
              </w:rPr>
              <w:t>MatchMS–Discrete</w:t>
            </w:r>
          </w:p>
        </w:tc>
      </w:tr>
      <w:tr w:rsidR="00A22B3D" w:rsidRPr="00EC65CD" w14:paraId="00DF29D9" w14:textId="77777777" w:rsidTr="00E7523D">
        <w:trPr>
          <w:trHeight w:val="252"/>
        </w:trPr>
        <w:tc>
          <w:tcPr>
            <w:tcW w:w="0" w:type="auto"/>
            <w:noWrap/>
          </w:tcPr>
          <w:p w14:paraId="566D68E7" w14:textId="77777777" w:rsidR="00A22B3D" w:rsidRDefault="00A22B3D" w:rsidP="006C31AB">
            <w:pPr>
              <w:pStyle w:val="TableText"/>
            </w:pPr>
            <w:r>
              <w:rPr>
                <w:color w:val="000000"/>
              </w:rPr>
              <w:t>VH882757</w:t>
            </w:r>
          </w:p>
        </w:tc>
        <w:tc>
          <w:tcPr>
            <w:tcW w:w="0" w:type="auto"/>
            <w:noWrap/>
          </w:tcPr>
          <w:p w14:paraId="3E5E50B1" w14:textId="77777777" w:rsidR="00A22B3D" w:rsidRDefault="00A22B3D" w:rsidP="006C31AB">
            <w:pPr>
              <w:pStyle w:val="TableText"/>
            </w:pPr>
            <w:r>
              <w:rPr>
                <w:color w:val="000000"/>
              </w:rPr>
              <w:t>FT</w:t>
            </w:r>
          </w:p>
        </w:tc>
        <w:tc>
          <w:tcPr>
            <w:tcW w:w="0" w:type="auto"/>
          </w:tcPr>
          <w:p w14:paraId="434A69EC" w14:textId="77777777" w:rsidR="00A22B3D" w:rsidRDefault="00A22B3D" w:rsidP="006C31AB">
            <w:pPr>
              <w:pStyle w:val="TableText"/>
            </w:pPr>
            <w:r>
              <w:rPr>
                <w:color w:val="000000"/>
              </w:rPr>
              <w:t>Both</w:t>
            </w:r>
          </w:p>
        </w:tc>
        <w:tc>
          <w:tcPr>
            <w:tcW w:w="1152" w:type="dxa"/>
            <w:noWrap/>
          </w:tcPr>
          <w:p w14:paraId="18CE517D" w14:textId="77777777" w:rsidR="00A22B3D" w:rsidRDefault="00A22B3D" w:rsidP="006C31AB">
            <w:pPr>
              <w:pStyle w:val="TableText"/>
            </w:pPr>
            <w:r>
              <w:rPr>
                <w:color w:val="000000"/>
              </w:rPr>
              <w:t>P</w:t>
            </w:r>
          </w:p>
        </w:tc>
        <w:tc>
          <w:tcPr>
            <w:tcW w:w="0" w:type="auto"/>
          </w:tcPr>
          <w:p w14:paraId="3E18D837" w14:textId="77777777" w:rsidR="00A22B3D" w:rsidRDefault="00A22B3D" w:rsidP="006C31AB">
            <w:pPr>
              <w:pStyle w:val="TableText"/>
            </w:pPr>
            <w:r>
              <w:rPr>
                <w:color w:val="000000"/>
              </w:rPr>
              <w:t>4,391</w:t>
            </w:r>
          </w:p>
        </w:tc>
        <w:tc>
          <w:tcPr>
            <w:tcW w:w="0" w:type="auto"/>
            <w:noWrap/>
          </w:tcPr>
          <w:p w14:paraId="5A2B8B79" w14:textId="77777777" w:rsidR="00A22B3D" w:rsidRPr="005D66E3" w:rsidRDefault="00A22B3D" w:rsidP="006C31AB">
            <w:pPr>
              <w:pStyle w:val="TableText"/>
            </w:pPr>
            <w:r>
              <w:rPr>
                <w:color w:val="000000"/>
              </w:rPr>
              <w:t>0.38</w:t>
            </w:r>
          </w:p>
        </w:tc>
        <w:tc>
          <w:tcPr>
            <w:tcW w:w="0" w:type="auto"/>
          </w:tcPr>
          <w:p w14:paraId="53928476" w14:textId="77777777" w:rsidR="00A22B3D" w:rsidRPr="005D66E3" w:rsidRDefault="00A22B3D" w:rsidP="006C31AB">
            <w:pPr>
              <w:pStyle w:val="TableText"/>
            </w:pPr>
            <w:r>
              <w:rPr>
                <w:color w:val="000000"/>
              </w:rPr>
              <w:t>0.24</w:t>
            </w:r>
          </w:p>
        </w:tc>
        <w:tc>
          <w:tcPr>
            <w:tcW w:w="0" w:type="auto"/>
            <w:noWrap/>
          </w:tcPr>
          <w:p w14:paraId="36F08519" w14:textId="77777777" w:rsidR="00A22B3D" w:rsidRDefault="00A22B3D" w:rsidP="006C31AB">
            <w:pPr>
              <w:pStyle w:val="TableText"/>
            </w:pPr>
            <w:r>
              <w:rPr>
                <w:color w:val="000000"/>
              </w:rPr>
              <w:t>2%</w:t>
            </w:r>
          </w:p>
        </w:tc>
        <w:tc>
          <w:tcPr>
            <w:tcW w:w="673" w:type="dxa"/>
            <w:noWrap/>
          </w:tcPr>
          <w:p w14:paraId="442EEEF1" w14:textId="77777777" w:rsidR="00A22B3D" w:rsidRDefault="00A22B3D" w:rsidP="006C31AB">
            <w:pPr>
              <w:pStyle w:val="TableText"/>
            </w:pPr>
            <w:r>
              <w:rPr>
                <w:color w:val="000000"/>
              </w:rPr>
              <w:t>1</w:t>
            </w:r>
          </w:p>
        </w:tc>
        <w:tc>
          <w:tcPr>
            <w:tcW w:w="3600" w:type="dxa"/>
          </w:tcPr>
          <w:p w14:paraId="57916BBE" w14:textId="77777777" w:rsidR="00A22B3D" w:rsidRDefault="00A22B3D" w:rsidP="006C31AB">
            <w:pPr>
              <w:pStyle w:val="TableText"/>
            </w:pPr>
            <w:r>
              <w:rPr>
                <w:color w:val="000000"/>
              </w:rPr>
              <w:t>MCSS–Discrete</w:t>
            </w:r>
          </w:p>
        </w:tc>
      </w:tr>
      <w:tr w:rsidR="00A22B3D" w:rsidRPr="00EC65CD" w14:paraId="116B054C" w14:textId="77777777" w:rsidTr="00E7523D">
        <w:trPr>
          <w:trHeight w:val="252"/>
        </w:trPr>
        <w:tc>
          <w:tcPr>
            <w:tcW w:w="0" w:type="auto"/>
            <w:noWrap/>
          </w:tcPr>
          <w:p w14:paraId="0C552ACC" w14:textId="77777777" w:rsidR="00A22B3D" w:rsidRDefault="00A22B3D" w:rsidP="006C31AB">
            <w:pPr>
              <w:pStyle w:val="TableText"/>
            </w:pPr>
            <w:r>
              <w:rPr>
                <w:color w:val="000000"/>
              </w:rPr>
              <w:t>VH891305</w:t>
            </w:r>
          </w:p>
        </w:tc>
        <w:tc>
          <w:tcPr>
            <w:tcW w:w="0" w:type="auto"/>
            <w:noWrap/>
          </w:tcPr>
          <w:p w14:paraId="3A579A18" w14:textId="77777777" w:rsidR="00A22B3D" w:rsidRDefault="00A22B3D" w:rsidP="006C31AB">
            <w:pPr>
              <w:pStyle w:val="TableText"/>
            </w:pPr>
            <w:r>
              <w:rPr>
                <w:color w:val="000000"/>
              </w:rPr>
              <w:t>FT</w:t>
            </w:r>
          </w:p>
        </w:tc>
        <w:tc>
          <w:tcPr>
            <w:tcW w:w="0" w:type="auto"/>
          </w:tcPr>
          <w:p w14:paraId="4DBF62B9" w14:textId="77777777" w:rsidR="00A22B3D" w:rsidRDefault="00A22B3D" w:rsidP="006C31AB">
            <w:pPr>
              <w:pStyle w:val="TableText"/>
            </w:pPr>
            <w:r>
              <w:rPr>
                <w:color w:val="000000"/>
              </w:rPr>
              <w:t>Both</w:t>
            </w:r>
          </w:p>
        </w:tc>
        <w:tc>
          <w:tcPr>
            <w:tcW w:w="1152" w:type="dxa"/>
            <w:noWrap/>
          </w:tcPr>
          <w:p w14:paraId="423B26D4" w14:textId="77777777" w:rsidR="00A22B3D" w:rsidRDefault="00A22B3D" w:rsidP="006C31AB">
            <w:pPr>
              <w:pStyle w:val="TableText"/>
            </w:pPr>
            <w:r>
              <w:rPr>
                <w:rFonts w:eastAsia="Wingdings-Regular"/>
              </w:rPr>
              <w:t>[no flag]</w:t>
            </w:r>
          </w:p>
        </w:tc>
        <w:tc>
          <w:tcPr>
            <w:tcW w:w="0" w:type="auto"/>
          </w:tcPr>
          <w:p w14:paraId="724D61C3" w14:textId="77777777" w:rsidR="00A22B3D" w:rsidRDefault="00A22B3D" w:rsidP="006C31AB">
            <w:pPr>
              <w:pStyle w:val="TableText"/>
            </w:pPr>
            <w:r>
              <w:rPr>
                <w:color w:val="000000"/>
              </w:rPr>
              <w:t>4,374</w:t>
            </w:r>
          </w:p>
        </w:tc>
        <w:tc>
          <w:tcPr>
            <w:tcW w:w="0" w:type="auto"/>
            <w:noWrap/>
          </w:tcPr>
          <w:p w14:paraId="1DAC7260" w14:textId="77777777" w:rsidR="00A22B3D" w:rsidRPr="005D66E3" w:rsidRDefault="00A22B3D" w:rsidP="006C31AB">
            <w:pPr>
              <w:pStyle w:val="TableText"/>
            </w:pPr>
            <w:r>
              <w:rPr>
                <w:color w:val="000000"/>
              </w:rPr>
              <w:t>0.91</w:t>
            </w:r>
          </w:p>
        </w:tc>
        <w:tc>
          <w:tcPr>
            <w:tcW w:w="0" w:type="auto"/>
          </w:tcPr>
          <w:p w14:paraId="7BAC7C27" w14:textId="77777777" w:rsidR="00A22B3D" w:rsidRPr="005D66E3" w:rsidRDefault="00A22B3D" w:rsidP="006C31AB">
            <w:pPr>
              <w:pStyle w:val="TableText"/>
            </w:pPr>
            <w:r>
              <w:rPr>
                <w:color w:val="000000"/>
              </w:rPr>
              <w:t>0.66</w:t>
            </w:r>
          </w:p>
        </w:tc>
        <w:tc>
          <w:tcPr>
            <w:tcW w:w="0" w:type="auto"/>
            <w:noWrap/>
          </w:tcPr>
          <w:p w14:paraId="2323D59D" w14:textId="77777777" w:rsidR="00A22B3D" w:rsidRDefault="00A22B3D" w:rsidP="006C31AB">
            <w:pPr>
              <w:pStyle w:val="TableText"/>
            </w:pPr>
            <w:r>
              <w:rPr>
                <w:color w:val="000000"/>
              </w:rPr>
              <w:t>1%</w:t>
            </w:r>
          </w:p>
        </w:tc>
        <w:tc>
          <w:tcPr>
            <w:tcW w:w="673" w:type="dxa"/>
            <w:noWrap/>
          </w:tcPr>
          <w:p w14:paraId="30C69BD0" w14:textId="77777777" w:rsidR="00A22B3D" w:rsidRDefault="00A22B3D" w:rsidP="006C31AB">
            <w:pPr>
              <w:pStyle w:val="TableText"/>
            </w:pPr>
            <w:r>
              <w:rPr>
                <w:color w:val="000000"/>
              </w:rPr>
              <w:t>1</w:t>
            </w:r>
          </w:p>
        </w:tc>
        <w:tc>
          <w:tcPr>
            <w:tcW w:w="3600" w:type="dxa"/>
          </w:tcPr>
          <w:p w14:paraId="4E5441BE" w14:textId="77777777" w:rsidR="00A22B3D" w:rsidRDefault="00A22B3D" w:rsidP="006C31AB">
            <w:pPr>
              <w:pStyle w:val="TableText"/>
            </w:pPr>
            <w:r>
              <w:rPr>
                <w:color w:val="000000"/>
              </w:rPr>
              <w:t>MCSS–Member</w:t>
            </w:r>
          </w:p>
        </w:tc>
      </w:tr>
      <w:tr w:rsidR="00A22B3D" w:rsidRPr="00EC65CD" w14:paraId="6B258807" w14:textId="77777777" w:rsidTr="00E7523D">
        <w:trPr>
          <w:trHeight w:val="252"/>
        </w:trPr>
        <w:tc>
          <w:tcPr>
            <w:tcW w:w="0" w:type="auto"/>
            <w:noWrap/>
          </w:tcPr>
          <w:p w14:paraId="51B6DDF8" w14:textId="77777777" w:rsidR="00A22B3D" w:rsidRDefault="00A22B3D" w:rsidP="006C31AB">
            <w:pPr>
              <w:pStyle w:val="TableText"/>
            </w:pPr>
            <w:r>
              <w:rPr>
                <w:color w:val="000000"/>
              </w:rPr>
              <w:t>VH891442</w:t>
            </w:r>
          </w:p>
        </w:tc>
        <w:tc>
          <w:tcPr>
            <w:tcW w:w="0" w:type="auto"/>
            <w:noWrap/>
          </w:tcPr>
          <w:p w14:paraId="6F6E571F" w14:textId="77777777" w:rsidR="00A22B3D" w:rsidRDefault="00A22B3D" w:rsidP="006C31AB">
            <w:pPr>
              <w:pStyle w:val="TableText"/>
            </w:pPr>
            <w:r>
              <w:rPr>
                <w:color w:val="000000"/>
              </w:rPr>
              <w:t>FT</w:t>
            </w:r>
          </w:p>
        </w:tc>
        <w:tc>
          <w:tcPr>
            <w:tcW w:w="0" w:type="auto"/>
          </w:tcPr>
          <w:p w14:paraId="77112CE8" w14:textId="77777777" w:rsidR="00A22B3D" w:rsidRDefault="00A22B3D" w:rsidP="006C31AB">
            <w:pPr>
              <w:pStyle w:val="TableText"/>
            </w:pPr>
            <w:r>
              <w:rPr>
                <w:color w:val="000000"/>
              </w:rPr>
              <w:t>2</w:t>
            </w:r>
          </w:p>
        </w:tc>
        <w:tc>
          <w:tcPr>
            <w:tcW w:w="1152" w:type="dxa"/>
            <w:noWrap/>
          </w:tcPr>
          <w:p w14:paraId="68F4A8CE" w14:textId="77777777" w:rsidR="00A22B3D" w:rsidRDefault="00A22B3D" w:rsidP="006C31AB">
            <w:pPr>
              <w:pStyle w:val="TableText"/>
            </w:pPr>
            <w:r>
              <w:rPr>
                <w:rFonts w:eastAsia="Wingdings-Regular"/>
              </w:rPr>
              <w:t>[no flag]</w:t>
            </w:r>
          </w:p>
        </w:tc>
        <w:tc>
          <w:tcPr>
            <w:tcW w:w="0" w:type="auto"/>
          </w:tcPr>
          <w:p w14:paraId="0CFCCFAA" w14:textId="77777777" w:rsidR="00A22B3D" w:rsidRDefault="00A22B3D" w:rsidP="006C31AB">
            <w:pPr>
              <w:pStyle w:val="TableText"/>
            </w:pPr>
            <w:r>
              <w:rPr>
                <w:color w:val="000000"/>
              </w:rPr>
              <w:t>2,117</w:t>
            </w:r>
          </w:p>
        </w:tc>
        <w:tc>
          <w:tcPr>
            <w:tcW w:w="0" w:type="auto"/>
            <w:noWrap/>
          </w:tcPr>
          <w:p w14:paraId="59B764A7" w14:textId="77777777" w:rsidR="00A22B3D" w:rsidRPr="005D66E3" w:rsidRDefault="00A22B3D" w:rsidP="006C31AB">
            <w:pPr>
              <w:pStyle w:val="TableText"/>
            </w:pPr>
            <w:r>
              <w:rPr>
                <w:color w:val="000000"/>
              </w:rPr>
              <w:t>0.97</w:t>
            </w:r>
          </w:p>
        </w:tc>
        <w:tc>
          <w:tcPr>
            <w:tcW w:w="0" w:type="auto"/>
          </w:tcPr>
          <w:p w14:paraId="6B9D47D6" w14:textId="77777777" w:rsidR="00A22B3D" w:rsidRPr="005D66E3" w:rsidRDefault="00A22B3D" w:rsidP="006C31AB">
            <w:pPr>
              <w:pStyle w:val="TableText"/>
            </w:pPr>
            <w:r>
              <w:rPr>
                <w:color w:val="000000"/>
              </w:rPr>
              <w:t>0.42</w:t>
            </w:r>
          </w:p>
        </w:tc>
        <w:tc>
          <w:tcPr>
            <w:tcW w:w="0" w:type="auto"/>
            <w:noWrap/>
          </w:tcPr>
          <w:p w14:paraId="0BD9CF89" w14:textId="77777777" w:rsidR="00A22B3D" w:rsidRDefault="00A22B3D" w:rsidP="006C31AB">
            <w:pPr>
              <w:pStyle w:val="TableText"/>
            </w:pPr>
            <w:r>
              <w:rPr>
                <w:color w:val="000000"/>
              </w:rPr>
              <w:t>2%</w:t>
            </w:r>
          </w:p>
        </w:tc>
        <w:tc>
          <w:tcPr>
            <w:tcW w:w="673" w:type="dxa"/>
            <w:noWrap/>
          </w:tcPr>
          <w:p w14:paraId="3DFB78BC" w14:textId="77777777" w:rsidR="00A22B3D" w:rsidRDefault="00A22B3D" w:rsidP="006C31AB">
            <w:pPr>
              <w:pStyle w:val="TableText"/>
            </w:pPr>
            <w:r>
              <w:rPr>
                <w:color w:val="000000"/>
              </w:rPr>
              <w:t>2</w:t>
            </w:r>
          </w:p>
        </w:tc>
        <w:tc>
          <w:tcPr>
            <w:tcW w:w="3600" w:type="dxa"/>
          </w:tcPr>
          <w:p w14:paraId="7353A673" w14:textId="77777777" w:rsidR="00A22B3D" w:rsidRDefault="00A22B3D" w:rsidP="006C31AB">
            <w:pPr>
              <w:pStyle w:val="TableText"/>
            </w:pPr>
            <w:r>
              <w:rPr>
                <w:color w:val="000000"/>
              </w:rPr>
              <w:t>MCMS–Member</w:t>
            </w:r>
          </w:p>
        </w:tc>
      </w:tr>
      <w:tr w:rsidR="00A22B3D" w:rsidRPr="00EC65CD" w14:paraId="3B9A18DC" w14:textId="77777777" w:rsidTr="00E7523D">
        <w:trPr>
          <w:trHeight w:val="252"/>
        </w:trPr>
        <w:tc>
          <w:tcPr>
            <w:tcW w:w="0" w:type="auto"/>
            <w:noWrap/>
          </w:tcPr>
          <w:p w14:paraId="19E0774C" w14:textId="77777777" w:rsidR="00A22B3D" w:rsidRDefault="00A22B3D" w:rsidP="006C31AB">
            <w:pPr>
              <w:pStyle w:val="TableText"/>
            </w:pPr>
            <w:r>
              <w:rPr>
                <w:color w:val="000000"/>
              </w:rPr>
              <w:t>VH905647</w:t>
            </w:r>
          </w:p>
        </w:tc>
        <w:tc>
          <w:tcPr>
            <w:tcW w:w="0" w:type="auto"/>
            <w:noWrap/>
          </w:tcPr>
          <w:p w14:paraId="534D50BC" w14:textId="77777777" w:rsidR="00A22B3D" w:rsidRDefault="00A22B3D" w:rsidP="006C31AB">
            <w:pPr>
              <w:pStyle w:val="TableText"/>
            </w:pPr>
            <w:r>
              <w:rPr>
                <w:color w:val="000000"/>
              </w:rPr>
              <w:t>FT</w:t>
            </w:r>
          </w:p>
        </w:tc>
        <w:tc>
          <w:tcPr>
            <w:tcW w:w="0" w:type="auto"/>
          </w:tcPr>
          <w:p w14:paraId="581F29FE" w14:textId="77777777" w:rsidR="00A22B3D" w:rsidRDefault="00A22B3D" w:rsidP="006C31AB">
            <w:pPr>
              <w:pStyle w:val="TableText"/>
            </w:pPr>
            <w:r>
              <w:rPr>
                <w:color w:val="000000"/>
              </w:rPr>
              <w:t>Both</w:t>
            </w:r>
          </w:p>
        </w:tc>
        <w:tc>
          <w:tcPr>
            <w:tcW w:w="1152" w:type="dxa"/>
            <w:noWrap/>
          </w:tcPr>
          <w:p w14:paraId="3E9ACC1E" w14:textId="77777777" w:rsidR="00A22B3D" w:rsidRDefault="00A22B3D" w:rsidP="006C31AB">
            <w:pPr>
              <w:pStyle w:val="TableText"/>
            </w:pPr>
            <w:r>
              <w:rPr>
                <w:rFonts w:eastAsia="Wingdings-Regular"/>
              </w:rPr>
              <w:t>[no flag]</w:t>
            </w:r>
          </w:p>
        </w:tc>
        <w:tc>
          <w:tcPr>
            <w:tcW w:w="0" w:type="auto"/>
          </w:tcPr>
          <w:p w14:paraId="53956261" w14:textId="77777777" w:rsidR="00A22B3D" w:rsidRDefault="00A22B3D" w:rsidP="006C31AB">
            <w:pPr>
              <w:pStyle w:val="TableText"/>
            </w:pPr>
            <w:r>
              <w:rPr>
                <w:color w:val="000000"/>
              </w:rPr>
              <w:t>4,391</w:t>
            </w:r>
          </w:p>
        </w:tc>
        <w:tc>
          <w:tcPr>
            <w:tcW w:w="0" w:type="auto"/>
            <w:noWrap/>
          </w:tcPr>
          <w:p w14:paraId="24EC0805" w14:textId="77777777" w:rsidR="00A22B3D" w:rsidRPr="005D66E3" w:rsidRDefault="00A22B3D" w:rsidP="006C31AB">
            <w:pPr>
              <w:pStyle w:val="TableText"/>
            </w:pPr>
            <w:r>
              <w:rPr>
                <w:color w:val="000000"/>
              </w:rPr>
              <w:t>0.98</w:t>
            </w:r>
          </w:p>
        </w:tc>
        <w:tc>
          <w:tcPr>
            <w:tcW w:w="0" w:type="auto"/>
          </w:tcPr>
          <w:p w14:paraId="0DFC670F" w14:textId="77777777" w:rsidR="00A22B3D" w:rsidRPr="005D66E3" w:rsidRDefault="00A22B3D" w:rsidP="006C31AB">
            <w:pPr>
              <w:pStyle w:val="TableText"/>
            </w:pPr>
            <w:r>
              <w:rPr>
                <w:color w:val="000000"/>
              </w:rPr>
              <w:t>0.49</w:t>
            </w:r>
          </w:p>
        </w:tc>
        <w:tc>
          <w:tcPr>
            <w:tcW w:w="0" w:type="auto"/>
            <w:noWrap/>
          </w:tcPr>
          <w:p w14:paraId="270A699E" w14:textId="77777777" w:rsidR="00A22B3D" w:rsidRDefault="00A22B3D" w:rsidP="006C31AB">
            <w:pPr>
              <w:pStyle w:val="TableText"/>
            </w:pPr>
            <w:r>
              <w:rPr>
                <w:color w:val="000000"/>
              </w:rPr>
              <w:t>4%</w:t>
            </w:r>
          </w:p>
        </w:tc>
        <w:tc>
          <w:tcPr>
            <w:tcW w:w="673" w:type="dxa"/>
            <w:noWrap/>
          </w:tcPr>
          <w:p w14:paraId="55828A98" w14:textId="77777777" w:rsidR="00A22B3D" w:rsidRDefault="00A22B3D" w:rsidP="006C31AB">
            <w:pPr>
              <w:pStyle w:val="TableText"/>
            </w:pPr>
            <w:r>
              <w:rPr>
                <w:color w:val="000000"/>
              </w:rPr>
              <w:t>2</w:t>
            </w:r>
          </w:p>
        </w:tc>
        <w:tc>
          <w:tcPr>
            <w:tcW w:w="3600" w:type="dxa"/>
          </w:tcPr>
          <w:p w14:paraId="0C0BCBE7" w14:textId="77777777" w:rsidR="00A22B3D" w:rsidRDefault="00A22B3D" w:rsidP="006C31AB">
            <w:pPr>
              <w:pStyle w:val="TableText"/>
            </w:pPr>
            <w:r>
              <w:rPr>
                <w:color w:val="000000"/>
              </w:rPr>
              <w:t>Composite Objective–Discrete</w:t>
            </w:r>
          </w:p>
        </w:tc>
      </w:tr>
      <w:tr w:rsidR="00A22B3D" w:rsidRPr="00EC65CD" w14:paraId="1D8584D1" w14:textId="77777777" w:rsidTr="00E7523D">
        <w:trPr>
          <w:trHeight w:val="252"/>
        </w:trPr>
        <w:tc>
          <w:tcPr>
            <w:tcW w:w="0" w:type="auto"/>
            <w:noWrap/>
          </w:tcPr>
          <w:p w14:paraId="21B895C0" w14:textId="77777777" w:rsidR="00A22B3D" w:rsidRDefault="00A22B3D" w:rsidP="006C31AB">
            <w:pPr>
              <w:pStyle w:val="TableText"/>
            </w:pPr>
            <w:r>
              <w:rPr>
                <w:color w:val="000000"/>
              </w:rPr>
              <w:t>VH905759</w:t>
            </w:r>
          </w:p>
        </w:tc>
        <w:tc>
          <w:tcPr>
            <w:tcW w:w="0" w:type="auto"/>
            <w:noWrap/>
          </w:tcPr>
          <w:p w14:paraId="4155BAD2" w14:textId="77777777" w:rsidR="00A22B3D" w:rsidRDefault="00A22B3D" w:rsidP="006C31AB">
            <w:pPr>
              <w:pStyle w:val="TableText"/>
            </w:pPr>
            <w:r>
              <w:rPr>
                <w:color w:val="000000"/>
              </w:rPr>
              <w:t>FT</w:t>
            </w:r>
          </w:p>
        </w:tc>
        <w:tc>
          <w:tcPr>
            <w:tcW w:w="0" w:type="auto"/>
          </w:tcPr>
          <w:p w14:paraId="10ECDC7D" w14:textId="77777777" w:rsidR="00A22B3D" w:rsidRDefault="00A22B3D" w:rsidP="006C31AB">
            <w:pPr>
              <w:pStyle w:val="TableText"/>
            </w:pPr>
            <w:r>
              <w:rPr>
                <w:color w:val="000000"/>
              </w:rPr>
              <w:t>1</w:t>
            </w:r>
          </w:p>
        </w:tc>
        <w:tc>
          <w:tcPr>
            <w:tcW w:w="1152" w:type="dxa"/>
            <w:noWrap/>
          </w:tcPr>
          <w:p w14:paraId="69D364D9" w14:textId="77777777" w:rsidR="00A22B3D" w:rsidRDefault="00A22B3D" w:rsidP="006C31AB">
            <w:pPr>
              <w:pStyle w:val="TableText"/>
            </w:pPr>
            <w:r>
              <w:rPr>
                <w:color w:val="000000"/>
              </w:rPr>
              <w:t> </w:t>
            </w:r>
            <w:r>
              <w:rPr>
                <w:rFonts w:eastAsia="Wingdings-Regular"/>
              </w:rPr>
              <w:t>[no flag]</w:t>
            </w:r>
          </w:p>
        </w:tc>
        <w:tc>
          <w:tcPr>
            <w:tcW w:w="0" w:type="auto"/>
          </w:tcPr>
          <w:p w14:paraId="6DD0D6EF" w14:textId="77777777" w:rsidR="00A22B3D" w:rsidRDefault="00A22B3D" w:rsidP="006C31AB">
            <w:pPr>
              <w:pStyle w:val="TableText"/>
            </w:pPr>
            <w:r>
              <w:rPr>
                <w:color w:val="000000"/>
              </w:rPr>
              <w:t>2,280</w:t>
            </w:r>
          </w:p>
        </w:tc>
        <w:tc>
          <w:tcPr>
            <w:tcW w:w="0" w:type="auto"/>
            <w:noWrap/>
          </w:tcPr>
          <w:p w14:paraId="7FD2838F" w14:textId="77777777" w:rsidR="00A22B3D" w:rsidRPr="005D66E3" w:rsidRDefault="00A22B3D" w:rsidP="006C31AB">
            <w:pPr>
              <w:pStyle w:val="TableText"/>
            </w:pPr>
            <w:r>
              <w:rPr>
                <w:color w:val="000000"/>
              </w:rPr>
              <w:t>1.32</w:t>
            </w:r>
          </w:p>
        </w:tc>
        <w:tc>
          <w:tcPr>
            <w:tcW w:w="0" w:type="auto"/>
          </w:tcPr>
          <w:p w14:paraId="4A0E0527" w14:textId="77777777" w:rsidR="00A22B3D" w:rsidRPr="005D66E3" w:rsidRDefault="00A22B3D" w:rsidP="006C31AB">
            <w:pPr>
              <w:pStyle w:val="TableText"/>
            </w:pPr>
            <w:r>
              <w:rPr>
                <w:color w:val="000000"/>
              </w:rPr>
              <w:t>0.62</w:t>
            </w:r>
          </w:p>
        </w:tc>
        <w:tc>
          <w:tcPr>
            <w:tcW w:w="0" w:type="auto"/>
            <w:noWrap/>
          </w:tcPr>
          <w:p w14:paraId="16E87AEB" w14:textId="77777777" w:rsidR="00A22B3D" w:rsidRDefault="00A22B3D" w:rsidP="006C31AB">
            <w:pPr>
              <w:pStyle w:val="TableText"/>
            </w:pPr>
            <w:r>
              <w:rPr>
                <w:color w:val="000000"/>
              </w:rPr>
              <w:t>1%</w:t>
            </w:r>
          </w:p>
        </w:tc>
        <w:tc>
          <w:tcPr>
            <w:tcW w:w="673" w:type="dxa"/>
            <w:noWrap/>
          </w:tcPr>
          <w:p w14:paraId="6FC0435D" w14:textId="77777777" w:rsidR="00A22B3D" w:rsidRDefault="00A22B3D" w:rsidP="006C31AB">
            <w:pPr>
              <w:pStyle w:val="TableText"/>
            </w:pPr>
            <w:r>
              <w:rPr>
                <w:color w:val="000000"/>
              </w:rPr>
              <w:t>2</w:t>
            </w:r>
          </w:p>
        </w:tc>
        <w:tc>
          <w:tcPr>
            <w:tcW w:w="3600" w:type="dxa"/>
          </w:tcPr>
          <w:p w14:paraId="3DE53741" w14:textId="77777777" w:rsidR="00A22B3D" w:rsidRDefault="00A22B3D" w:rsidP="006C31AB">
            <w:pPr>
              <w:pStyle w:val="TableText"/>
            </w:pPr>
            <w:r>
              <w:rPr>
                <w:color w:val="000000"/>
              </w:rPr>
              <w:t>Composite Objective–Member</w:t>
            </w:r>
          </w:p>
        </w:tc>
      </w:tr>
    </w:tbl>
    <w:p w14:paraId="2645155A" w14:textId="700DDF22" w:rsidR="00A22B3D" w:rsidRDefault="00A22B3D" w:rsidP="003112A9">
      <w:pPr>
        <w:pStyle w:val="Caption"/>
      </w:pPr>
      <w:bookmarkStart w:id="754" w:name="_Ref30156339"/>
      <w:bookmarkStart w:id="755" w:name="_Toc38636190"/>
      <w:bookmarkStart w:id="756" w:name="_Toc180396680"/>
      <w:r>
        <w:lastRenderedPageBreak/>
        <w:t xml:space="preserve">Table </w:t>
      </w:r>
      <w:proofErr w:type="gramStart"/>
      <w:r>
        <w:t>7.A.</w:t>
      </w:r>
      <w:proofErr w:type="gramEnd"/>
      <w:r>
        <w:rPr>
          <w:noProof/>
        </w:rPr>
        <w:fldChar w:fldCharType="begin"/>
      </w:r>
      <w:r>
        <w:rPr>
          <w:noProof/>
        </w:rPr>
        <w:instrText xml:space="preserve"> SEQ Table_7.A. \* ARABIC </w:instrText>
      </w:r>
      <w:r>
        <w:rPr>
          <w:noProof/>
        </w:rPr>
        <w:fldChar w:fldCharType="separate"/>
      </w:r>
      <w:r w:rsidR="00F94BF3">
        <w:rPr>
          <w:noProof/>
        </w:rPr>
        <w:t>3</w:t>
      </w:r>
      <w:r>
        <w:rPr>
          <w:noProof/>
        </w:rPr>
        <w:fldChar w:fldCharType="end"/>
      </w:r>
      <w:bookmarkEnd w:id="754"/>
      <w:r>
        <w:rPr>
          <w:noProof/>
        </w:rPr>
        <w:t xml:space="preserve">  </w:t>
      </w:r>
      <w:r>
        <w:t>Average Item Score and Polyserial Correlation for Each Item, Grade Eight</w:t>
      </w:r>
      <w:bookmarkEnd w:id="755"/>
      <w:bookmarkEnd w:id="756"/>
    </w:p>
    <w:tbl>
      <w:tblPr>
        <w:tblStyle w:val="TRtable"/>
        <w:tblW w:w="0" w:type="auto"/>
        <w:tblLook w:val="04A0" w:firstRow="1" w:lastRow="0" w:firstColumn="1" w:lastColumn="0" w:noHBand="0" w:noVBand="1"/>
        <w:tblDescription w:val="Average Item Score and Polyserial Correlation for Each Item, grade eight"/>
      </w:tblPr>
      <w:tblGrid>
        <w:gridCol w:w="1351"/>
        <w:gridCol w:w="526"/>
        <w:gridCol w:w="1097"/>
        <w:gridCol w:w="1152"/>
        <w:gridCol w:w="817"/>
        <w:gridCol w:w="684"/>
        <w:gridCol w:w="684"/>
        <w:gridCol w:w="563"/>
        <w:gridCol w:w="734"/>
        <w:gridCol w:w="3600"/>
      </w:tblGrid>
      <w:tr w:rsidR="00A22B3D" w:rsidRPr="00CE523C" w14:paraId="1C1E1FC9" w14:textId="77777777" w:rsidTr="00E7523D">
        <w:trPr>
          <w:cnfStyle w:val="100000000000" w:firstRow="1" w:lastRow="0" w:firstColumn="0" w:lastColumn="0" w:oddVBand="0" w:evenVBand="0" w:oddHBand="0" w:evenHBand="0" w:firstRowFirstColumn="0" w:firstRowLastColumn="0" w:lastRowFirstColumn="0" w:lastRowLastColumn="0"/>
          <w:trHeight w:val="1728"/>
        </w:trPr>
        <w:tc>
          <w:tcPr>
            <w:tcW w:w="0" w:type="auto"/>
            <w:hideMark/>
          </w:tcPr>
          <w:p w14:paraId="4350E5DA" w14:textId="77777777" w:rsidR="00A22B3D" w:rsidRPr="00CE523C" w:rsidRDefault="00A22B3D" w:rsidP="006C31AB">
            <w:pPr>
              <w:pStyle w:val="TableHead"/>
            </w:pPr>
            <w:bookmarkStart w:id="757" w:name="_Hlk30154929"/>
            <w:r w:rsidRPr="00CE523C">
              <w:t>Item ID</w:t>
            </w:r>
          </w:p>
        </w:tc>
        <w:tc>
          <w:tcPr>
            <w:tcW w:w="0" w:type="auto"/>
            <w:textDirection w:val="btLr"/>
            <w:vAlign w:val="center"/>
          </w:tcPr>
          <w:p w14:paraId="118EB2F7" w14:textId="77777777" w:rsidR="00A22B3D" w:rsidRPr="00CE523C" w:rsidRDefault="00A22B3D" w:rsidP="000D7B5D">
            <w:pPr>
              <w:pStyle w:val="TableHead"/>
              <w:ind w:left="72" w:right="113"/>
              <w:jc w:val="left"/>
            </w:pPr>
            <w:r>
              <w:t>Item Use</w:t>
            </w:r>
          </w:p>
        </w:tc>
        <w:tc>
          <w:tcPr>
            <w:tcW w:w="0" w:type="auto"/>
          </w:tcPr>
          <w:p w14:paraId="2A746E3F" w14:textId="77777777" w:rsidR="00A22B3D" w:rsidRDefault="00A22B3D" w:rsidP="006C31AB">
            <w:pPr>
              <w:pStyle w:val="TableHead"/>
            </w:pPr>
            <w:r>
              <w:t>Version</w:t>
            </w:r>
          </w:p>
        </w:tc>
        <w:tc>
          <w:tcPr>
            <w:tcW w:w="1152" w:type="dxa"/>
            <w:hideMark/>
          </w:tcPr>
          <w:p w14:paraId="4FB6296C" w14:textId="77777777" w:rsidR="00A22B3D" w:rsidRPr="00CE523C" w:rsidRDefault="00A22B3D" w:rsidP="006C31AB">
            <w:pPr>
              <w:pStyle w:val="TableHead"/>
            </w:pPr>
            <w:r>
              <w:t>Flag</w:t>
            </w:r>
          </w:p>
        </w:tc>
        <w:tc>
          <w:tcPr>
            <w:tcW w:w="0" w:type="auto"/>
            <w:textDirection w:val="btLr"/>
            <w:vAlign w:val="center"/>
          </w:tcPr>
          <w:p w14:paraId="1A5FF977" w14:textId="77777777" w:rsidR="00A22B3D" w:rsidRPr="00CE523C" w:rsidRDefault="00A22B3D" w:rsidP="000D7B5D">
            <w:pPr>
              <w:pStyle w:val="TableHead"/>
              <w:ind w:left="72" w:right="113"/>
              <w:jc w:val="left"/>
            </w:pPr>
            <w:r>
              <w:t>Sample Size</w:t>
            </w:r>
          </w:p>
        </w:tc>
        <w:tc>
          <w:tcPr>
            <w:tcW w:w="0" w:type="auto"/>
            <w:hideMark/>
          </w:tcPr>
          <w:p w14:paraId="6EF20CEA" w14:textId="77777777" w:rsidR="00A22B3D" w:rsidRPr="00CE523C" w:rsidRDefault="00A22B3D" w:rsidP="006C31AB">
            <w:pPr>
              <w:pStyle w:val="TableHead"/>
            </w:pPr>
            <w:r w:rsidRPr="00CE523C">
              <w:t>AIS</w:t>
            </w:r>
          </w:p>
        </w:tc>
        <w:tc>
          <w:tcPr>
            <w:tcW w:w="0" w:type="auto"/>
            <w:textDirection w:val="btLr"/>
            <w:vAlign w:val="center"/>
          </w:tcPr>
          <w:p w14:paraId="56E6602C" w14:textId="77777777" w:rsidR="00A22B3D" w:rsidRPr="00CE523C" w:rsidRDefault="00A22B3D" w:rsidP="000D7B5D">
            <w:pPr>
              <w:pStyle w:val="TableHead"/>
              <w:ind w:left="72" w:right="113"/>
              <w:jc w:val="left"/>
            </w:pPr>
            <w:r w:rsidRPr="00CE523C">
              <w:t>Polyserial</w:t>
            </w:r>
          </w:p>
        </w:tc>
        <w:tc>
          <w:tcPr>
            <w:tcW w:w="0" w:type="auto"/>
            <w:textDirection w:val="btLr"/>
            <w:vAlign w:val="center"/>
            <w:hideMark/>
          </w:tcPr>
          <w:p w14:paraId="5F0458DD" w14:textId="77777777" w:rsidR="00A22B3D" w:rsidRPr="00CE523C" w:rsidRDefault="00A22B3D" w:rsidP="000D7B5D">
            <w:pPr>
              <w:pStyle w:val="TableHead"/>
              <w:ind w:left="72" w:right="113"/>
              <w:jc w:val="left"/>
            </w:pPr>
            <w:r>
              <w:t>Omit Rate</w:t>
            </w:r>
          </w:p>
        </w:tc>
        <w:tc>
          <w:tcPr>
            <w:tcW w:w="734" w:type="dxa"/>
            <w:textDirection w:val="btLr"/>
            <w:vAlign w:val="center"/>
          </w:tcPr>
          <w:p w14:paraId="44D2112B" w14:textId="77777777" w:rsidR="00A22B3D" w:rsidRPr="00CE523C" w:rsidRDefault="00A22B3D" w:rsidP="000D7B5D">
            <w:pPr>
              <w:pStyle w:val="TableHead"/>
              <w:ind w:left="72" w:right="113"/>
              <w:jc w:val="left"/>
            </w:pPr>
            <w:r w:rsidRPr="00CE523C">
              <w:rPr>
                <w:rFonts w:eastAsia="Times New Roman"/>
              </w:rPr>
              <w:t>Maximum Score Points</w:t>
            </w:r>
          </w:p>
        </w:tc>
        <w:tc>
          <w:tcPr>
            <w:tcW w:w="3600" w:type="dxa"/>
          </w:tcPr>
          <w:p w14:paraId="49E97444" w14:textId="77777777" w:rsidR="00A22B3D" w:rsidRPr="00CE523C" w:rsidRDefault="00A22B3D" w:rsidP="006C31AB">
            <w:pPr>
              <w:pStyle w:val="TableHead"/>
              <w:rPr>
                <w:rFonts w:eastAsia="Times New Roman"/>
              </w:rPr>
            </w:pPr>
            <w:r>
              <w:rPr>
                <w:rFonts w:eastAsia="Times New Roman"/>
              </w:rPr>
              <w:t>Item Type</w:t>
            </w:r>
          </w:p>
        </w:tc>
      </w:tr>
      <w:bookmarkEnd w:id="757"/>
      <w:tr w:rsidR="00A22B3D" w:rsidRPr="00EC65CD" w14:paraId="32885AF1" w14:textId="77777777" w:rsidTr="00E7523D">
        <w:trPr>
          <w:trHeight w:val="252"/>
        </w:trPr>
        <w:tc>
          <w:tcPr>
            <w:tcW w:w="0" w:type="auto"/>
            <w:noWrap/>
          </w:tcPr>
          <w:p w14:paraId="4AB615A5" w14:textId="77777777" w:rsidR="00A22B3D" w:rsidRPr="00EC65CD" w:rsidRDefault="00A22B3D" w:rsidP="006C31AB">
            <w:pPr>
              <w:pStyle w:val="TableText"/>
            </w:pPr>
            <w:r>
              <w:rPr>
                <w:color w:val="000000"/>
              </w:rPr>
              <w:t>VH871924</w:t>
            </w:r>
          </w:p>
        </w:tc>
        <w:tc>
          <w:tcPr>
            <w:tcW w:w="0" w:type="auto"/>
            <w:noWrap/>
          </w:tcPr>
          <w:p w14:paraId="46693A8D" w14:textId="77777777" w:rsidR="00A22B3D" w:rsidRPr="00EC65CD" w:rsidRDefault="00A22B3D" w:rsidP="006C31AB">
            <w:pPr>
              <w:pStyle w:val="TableText"/>
            </w:pPr>
            <w:r>
              <w:rPr>
                <w:color w:val="000000"/>
              </w:rPr>
              <w:t>FT</w:t>
            </w:r>
          </w:p>
        </w:tc>
        <w:tc>
          <w:tcPr>
            <w:tcW w:w="0" w:type="auto"/>
          </w:tcPr>
          <w:p w14:paraId="4DF8045F" w14:textId="77777777" w:rsidR="00A22B3D" w:rsidRPr="00EC65CD" w:rsidRDefault="00A22B3D" w:rsidP="006C31AB">
            <w:pPr>
              <w:pStyle w:val="TableText"/>
            </w:pPr>
            <w:r>
              <w:rPr>
                <w:color w:val="000000"/>
              </w:rPr>
              <w:t>2</w:t>
            </w:r>
          </w:p>
        </w:tc>
        <w:tc>
          <w:tcPr>
            <w:tcW w:w="1152" w:type="dxa"/>
            <w:noWrap/>
          </w:tcPr>
          <w:p w14:paraId="3ECC7F7D" w14:textId="77777777" w:rsidR="00A22B3D" w:rsidRPr="00EC65CD" w:rsidRDefault="00A22B3D" w:rsidP="006C31AB">
            <w:pPr>
              <w:pStyle w:val="TableText"/>
            </w:pPr>
            <w:r>
              <w:rPr>
                <w:rFonts w:eastAsia="Wingdings-Regular"/>
              </w:rPr>
              <w:t>[no flag]</w:t>
            </w:r>
          </w:p>
        </w:tc>
        <w:tc>
          <w:tcPr>
            <w:tcW w:w="0" w:type="auto"/>
          </w:tcPr>
          <w:p w14:paraId="4643A31F" w14:textId="77777777" w:rsidR="00A22B3D" w:rsidRPr="005D66E3" w:rsidRDefault="00A22B3D" w:rsidP="006C31AB">
            <w:pPr>
              <w:pStyle w:val="TableText"/>
            </w:pPr>
            <w:r>
              <w:rPr>
                <w:color w:val="000000"/>
              </w:rPr>
              <w:t>2,161</w:t>
            </w:r>
          </w:p>
        </w:tc>
        <w:tc>
          <w:tcPr>
            <w:tcW w:w="0" w:type="auto"/>
            <w:noWrap/>
          </w:tcPr>
          <w:p w14:paraId="2BD5A565" w14:textId="77777777" w:rsidR="00A22B3D" w:rsidRPr="00EC65CD" w:rsidRDefault="00A22B3D" w:rsidP="006C31AB">
            <w:pPr>
              <w:pStyle w:val="TableText"/>
            </w:pPr>
            <w:r>
              <w:rPr>
                <w:color w:val="000000"/>
              </w:rPr>
              <w:t>0.92</w:t>
            </w:r>
          </w:p>
        </w:tc>
        <w:tc>
          <w:tcPr>
            <w:tcW w:w="0" w:type="auto"/>
          </w:tcPr>
          <w:p w14:paraId="3E36D1F5" w14:textId="77777777" w:rsidR="00A22B3D" w:rsidRPr="00EC65CD" w:rsidRDefault="00A22B3D" w:rsidP="006C31AB">
            <w:pPr>
              <w:pStyle w:val="TableText"/>
            </w:pPr>
            <w:r>
              <w:rPr>
                <w:color w:val="000000"/>
              </w:rPr>
              <w:t>0.65</w:t>
            </w:r>
          </w:p>
        </w:tc>
        <w:tc>
          <w:tcPr>
            <w:tcW w:w="0" w:type="auto"/>
            <w:noWrap/>
          </w:tcPr>
          <w:p w14:paraId="58217BAB" w14:textId="77777777" w:rsidR="00A22B3D" w:rsidRPr="00EC65CD" w:rsidRDefault="00A22B3D" w:rsidP="006C31AB">
            <w:pPr>
              <w:pStyle w:val="TableText"/>
            </w:pPr>
            <w:r>
              <w:rPr>
                <w:color w:val="000000"/>
              </w:rPr>
              <w:t>1%</w:t>
            </w:r>
          </w:p>
        </w:tc>
        <w:tc>
          <w:tcPr>
            <w:tcW w:w="734" w:type="dxa"/>
            <w:noWrap/>
          </w:tcPr>
          <w:p w14:paraId="17923CE5" w14:textId="77777777" w:rsidR="00A22B3D" w:rsidRPr="00EC65CD" w:rsidRDefault="00A22B3D" w:rsidP="006C31AB">
            <w:pPr>
              <w:pStyle w:val="TableText"/>
            </w:pPr>
            <w:r>
              <w:rPr>
                <w:color w:val="000000"/>
              </w:rPr>
              <w:t>1</w:t>
            </w:r>
          </w:p>
        </w:tc>
        <w:tc>
          <w:tcPr>
            <w:tcW w:w="3600" w:type="dxa"/>
          </w:tcPr>
          <w:p w14:paraId="6036D4A3" w14:textId="77777777" w:rsidR="00A22B3D" w:rsidRPr="005D66E3" w:rsidRDefault="00A22B3D" w:rsidP="006C31AB">
            <w:pPr>
              <w:pStyle w:val="TableText"/>
            </w:pPr>
            <w:r>
              <w:rPr>
                <w:color w:val="000000"/>
              </w:rPr>
              <w:t>MCSS–Discrete</w:t>
            </w:r>
          </w:p>
        </w:tc>
      </w:tr>
      <w:tr w:rsidR="00A22B3D" w:rsidRPr="00EC65CD" w14:paraId="16F2BDBF" w14:textId="77777777" w:rsidTr="00E7523D">
        <w:trPr>
          <w:trHeight w:val="252"/>
        </w:trPr>
        <w:tc>
          <w:tcPr>
            <w:tcW w:w="0" w:type="auto"/>
            <w:noWrap/>
          </w:tcPr>
          <w:p w14:paraId="34158E57" w14:textId="77777777" w:rsidR="00A22B3D" w:rsidRPr="00EC65CD" w:rsidRDefault="00A22B3D" w:rsidP="006C31AB">
            <w:pPr>
              <w:pStyle w:val="TableText"/>
            </w:pPr>
            <w:r>
              <w:rPr>
                <w:color w:val="000000"/>
              </w:rPr>
              <w:t>VH871926</w:t>
            </w:r>
          </w:p>
        </w:tc>
        <w:tc>
          <w:tcPr>
            <w:tcW w:w="0" w:type="auto"/>
            <w:noWrap/>
          </w:tcPr>
          <w:p w14:paraId="3A0281B0" w14:textId="77777777" w:rsidR="00A22B3D" w:rsidRPr="00EC65CD" w:rsidRDefault="00A22B3D" w:rsidP="006C31AB">
            <w:pPr>
              <w:pStyle w:val="TableText"/>
            </w:pPr>
            <w:r>
              <w:rPr>
                <w:color w:val="000000"/>
              </w:rPr>
              <w:t>FT</w:t>
            </w:r>
          </w:p>
        </w:tc>
        <w:tc>
          <w:tcPr>
            <w:tcW w:w="0" w:type="auto"/>
          </w:tcPr>
          <w:p w14:paraId="0D360DDD" w14:textId="77777777" w:rsidR="00A22B3D" w:rsidRPr="00EC65CD" w:rsidRDefault="00A22B3D" w:rsidP="006C31AB">
            <w:pPr>
              <w:pStyle w:val="TableText"/>
            </w:pPr>
            <w:r>
              <w:rPr>
                <w:color w:val="000000"/>
              </w:rPr>
              <w:t>1</w:t>
            </w:r>
          </w:p>
        </w:tc>
        <w:tc>
          <w:tcPr>
            <w:tcW w:w="1152" w:type="dxa"/>
            <w:noWrap/>
          </w:tcPr>
          <w:p w14:paraId="6DBE915A" w14:textId="77777777" w:rsidR="00A22B3D" w:rsidRPr="00EC65CD" w:rsidRDefault="00A22B3D" w:rsidP="006C31AB">
            <w:pPr>
              <w:pStyle w:val="TableText"/>
            </w:pPr>
            <w:r>
              <w:rPr>
                <w:rFonts w:eastAsia="Wingdings-Regular"/>
              </w:rPr>
              <w:t>[no flag]</w:t>
            </w:r>
          </w:p>
        </w:tc>
        <w:tc>
          <w:tcPr>
            <w:tcW w:w="0" w:type="auto"/>
          </w:tcPr>
          <w:p w14:paraId="42DB2122" w14:textId="77777777" w:rsidR="00A22B3D" w:rsidRPr="005D66E3" w:rsidRDefault="00A22B3D" w:rsidP="006C31AB">
            <w:pPr>
              <w:pStyle w:val="TableText"/>
            </w:pPr>
            <w:r>
              <w:rPr>
                <w:color w:val="000000"/>
              </w:rPr>
              <w:t>2,353</w:t>
            </w:r>
          </w:p>
        </w:tc>
        <w:tc>
          <w:tcPr>
            <w:tcW w:w="0" w:type="auto"/>
            <w:noWrap/>
          </w:tcPr>
          <w:p w14:paraId="6B92DD81" w14:textId="77777777" w:rsidR="00A22B3D" w:rsidRPr="00EC65CD" w:rsidRDefault="00A22B3D" w:rsidP="006C31AB">
            <w:pPr>
              <w:pStyle w:val="TableText"/>
            </w:pPr>
            <w:r>
              <w:rPr>
                <w:color w:val="000000"/>
              </w:rPr>
              <w:t>0.49</w:t>
            </w:r>
          </w:p>
        </w:tc>
        <w:tc>
          <w:tcPr>
            <w:tcW w:w="0" w:type="auto"/>
          </w:tcPr>
          <w:p w14:paraId="7C489AFD" w14:textId="77777777" w:rsidR="00A22B3D" w:rsidRPr="00EC65CD" w:rsidRDefault="00A22B3D" w:rsidP="006C31AB">
            <w:pPr>
              <w:pStyle w:val="TableText"/>
            </w:pPr>
            <w:r>
              <w:rPr>
                <w:color w:val="000000"/>
              </w:rPr>
              <w:t>0.44</w:t>
            </w:r>
          </w:p>
        </w:tc>
        <w:tc>
          <w:tcPr>
            <w:tcW w:w="0" w:type="auto"/>
            <w:noWrap/>
          </w:tcPr>
          <w:p w14:paraId="086EE94E" w14:textId="77777777" w:rsidR="00A22B3D" w:rsidRPr="00EC65CD" w:rsidRDefault="00A22B3D" w:rsidP="006C31AB">
            <w:pPr>
              <w:pStyle w:val="TableText"/>
            </w:pPr>
            <w:r>
              <w:rPr>
                <w:color w:val="000000"/>
              </w:rPr>
              <w:t>1%</w:t>
            </w:r>
          </w:p>
        </w:tc>
        <w:tc>
          <w:tcPr>
            <w:tcW w:w="734" w:type="dxa"/>
            <w:noWrap/>
          </w:tcPr>
          <w:p w14:paraId="21F8FF86" w14:textId="77777777" w:rsidR="00A22B3D" w:rsidRPr="00EC65CD" w:rsidRDefault="00A22B3D" w:rsidP="006C31AB">
            <w:pPr>
              <w:pStyle w:val="TableText"/>
            </w:pPr>
            <w:r>
              <w:rPr>
                <w:color w:val="000000"/>
              </w:rPr>
              <w:t>1</w:t>
            </w:r>
          </w:p>
        </w:tc>
        <w:tc>
          <w:tcPr>
            <w:tcW w:w="3600" w:type="dxa"/>
          </w:tcPr>
          <w:p w14:paraId="686F7545" w14:textId="77777777" w:rsidR="00A22B3D" w:rsidRPr="005D66E3" w:rsidRDefault="00A22B3D" w:rsidP="006C31AB">
            <w:pPr>
              <w:pStyle w:val="TableText"/>
            </w:pPr>
            <w:r>
              <w:rPr>
                <w:color w:val="000000"/>
              </w:rPr>
              <w:t>MCSS–Discrete</w:t>
            </w:r>
          </w:p>
        </w:tc>
      </w:tr>
      <w:tr w:rsidR="00A22B3D" w:rsidRPr="00EC65CD" w14:paraId="2B3D37FD" w14:textId="77777777" w:rsidTr="00E7523D">
        <w:trPr>
          <w:trHeight w:val="252"/>
        </w:trPr>
        <w:tc>
          <w:tcPr>
            <w:tcW w:w="0" w:type="auto"/>
            <w:noWrap/>
          </w:tcPr>
          <w:p w14:paraId="79660E84" w14:textId="77777777" w:rsidR="00A22B3D" w:rsidRPr="00EC65CD" w:rsidRDefault="00A22B3D" w:rsidP="006C31AB">
            <w:pPr>
              <w:pStyle w:val="TableText"/>
            </w:pPr>
            <w:r>
              <w:rPr>
                <w:color w:val="000000"/>
              </w:rPr>
              <w:t>VH871930</w:t>
            </w:r>
          </w:p>
        </w:tc>
        <w:tc>
          <w:tcPr>
            <w:tcW w:w="0" w:type="auto"/>
            <w:noWrap/>
          </w:tcPr>
          <w:p w14:paraId="5B47DEC1" w14:textId="77777777" w:rsidR="00A22B3D" w:rsidRPr="00EC65CD" w:rsidRDefault="00A22B3D" w:rsidP="006C31AB">
            <w:pPr>
              <w:pStyle w:val="TableText"/>
            </w:pPr>
            <w:r>
              <w:rPr>
                <w:color w:val="000000"/>
              </w:rPr>
              <w:t>FT</w:t>
            </w:r>
          </w:p>
        </w:tc>
        <w:tc>
          <w:tcPr>
            <w:tcW w:w="0" w:type="auto"/>
          </w:tcPr>
          <w:p w14:paraId="6F39753E" w14:textId="77777777" w:rsidR="00A22B3D" w:rsidRPr="00EC65CD" w:rsidRDefault="00A22B3D" w:rsidP="006C31AB">
            <w:pPr>
              <w:pStyle w:val="TableText"/>
            </w:pPr>
            <w:r>
              <w:rPr>
                <w:color w:val="000000"/>
              </w:rPr>
              <w:t>2</w:t>
            </w:r>
          </w:p>
        </w:tc>
        <w:tc>
          <w:tcPr>
            <w:tcW w:w="1152" w:type="dxa"/>
            <w:noWrap/>
          </w:tcPr>
          <w:p w14:paraId="0A53B148" w14:textId="77777777" w:rsidR="00A22B3D" w:rsidRPr="00EC65CD" w:rsidRDefault="00A22B3D" w:rsidP="006C31AB">
            <w:pPr>
              <w:pStyle w:val="TableText"/>
            </w:pPr>
            <w:r>
              <w:rPr>
                <w:rFonts w:eastAsia="Wingdings-Regular"/>
              </w:rPr>
              <w:t>[no flag]</w:t>
            </w:r>
          </w:p>
        </w:tc>
        <w:tc>
          <w:tcPr>
            <w:tcW w:w="0" w:type="auto"/>
          </w:tcPr>
          <w:p w14:paraId="47C4BE0B" w14:textId="77777777" w:rsidR="00A22B3D" w:rsidRPr="005D66E3" w:rsidRDefault="00A22B3D" w:rsidP="006C31AB">
            <w:pPr>
              <w:pStyle w:val="TableText"/>
            </w:pPr>
            <w:r>
              <w:rPr>
                <w:color w:val="000000"/>
              </w:rPr>
              <w:t>2,156</w:t>
            </w:r>
          </w:p>
        </w:tc>
        <w:tc>
          <w:tcPr>
            <w:tcW w:w="0" w:type="auto"/>
            <w:noWrap/>
          </w:tcPr>
          <w:p w14:paraId="61BB9040" w14:textId="77777777" w:rsidR="00A22B3D" w:rsidRPr="00EC65CD" w:rsidRDefault="00A22B3D" w:rsidP="006C31AB">
            <w:pPr>
              <w:pStyle w:val="TableText"/>
            </w:pPr>
            <w:r>
              <w:rPr>
                <w:color w:val="000000"/>
              </w:rPr>
              <w:t>0.37</w:t>
            </w:r>
          </w:p>
        </w:tc>
        <w:tc>
          <w:tcPr>
            <w:tcW w:w="0" w:type="auto"/>
          </w:tcPr>
          <w:p w14:paraId="7399C26F" w14:textId="77777777" w:rsidR="00A22B3D" w:rsidRPr="00EC65CD" w:rsidRDefault="00A22B3D" w:rsidP="006C31AB">
            <w:pPr>
              <w:pStyle w:val="TableText"/>
            </w:pPr>
            <w:r>
              <w:rPr>
                <w:color w:val="000000"/>
              </w:rPr>
              <w:t>0.40</w:t>
            </w:r>
          </w:p>
        </w:tc>
        <w:tc>
          <w:tcPr>
            <w:tcW w:w="0" w:type="auto"/>
            <w:noWrap/>
          </w:tcPr>
          <w:p w14:paraId="6CC51EB2" w14:textId="77777777" w:rsidR="00A22B3D" w:rsidRPr="00EC65CD" w:rsidRDefault="00A22B3D" w:rsidP="006C31AB">
            <w:pPr>
              <w:pStyle w:val="TableText"/>
            </w:pPr>
            <w:r>
              <w:rPr>
                <w:color w:val="000000"/>
              </w:rPr>
              <w:t>1%</w:t>
            </w:r>
          </w:p>
        </w:tc>
        <w:tc>
          <w:tcPr>
            <w:tcW w:w="734" w:type="dxa"/>
            <w:noWrap/>
          </w:tcPr>
          <w:p w14:paraId="613794F6" w14:textId="77777777" w:rsidR="00A22B3D" w:rsidRPr="00EC65CD" w:rsidRDefault="00A22B3D" w:rsidP="006C31AB">
            <w:pPr>
              <w:pStyle w:val="TableText"/>
            </w:pPr>
            <w:r>
              <w:rPr>
                <w:color w:val="000000"/>
              </w:rPr>
              <w:t>1</w:t>
            </w:r>
          </w:p>
        </w:tc>
        <w:tc>
          <w:tcPr>
            <w:tcW w:w="3600" w:type="dxa"/>
          </w:tcPr>
          <w:p w14:paraId="2C5A9CC7" w14:textId="77777777" w:rsidR="00A22B3D" w:rsidRPr="005D66E3" w:rsidRDefault="00A22B3D" w:rsidP="006C31AB">
            <w:pPr>
              <w:pStyle w:val="TableText"/>
            </w:pPr>
            <w:r>
              <w:rPr>
                <w:color w:val="000000"/>
              </w:rPr>
              <w:t>MCSS–Discrete</w:t>
            </w:r>
          </w:p>
        </w:tc>
      </w:tr>
      <w:tr w:rsidR="00A22B3D" w:rsidRPr="00EC65CD" w14:paraId="2BB87128" w14:textId="77777777" w:rsidTr="00E7523D">
        <w:trPr>
          <w:trHeight w:val="252"/>
        </w:trPr>
        <w:tc>
          <w:tcPr>
            <w:tcW w:w="0" w:type="auto"/>
            <w:noWrap/>
          </w:tcPr>
          <w:p w14:paraId="6699B981" w14:textId="77777777" w:rsidR="00A22B3D" w:rsidRPr="00EC65CD" w:rsidRDefault="00A22B3D" w:rsidP="006C31AB">
            <w:pPr>
              <w:pStyle w:val="TableText"/>
            </w:pPr>
            <w:r>
              <w:rPr>
                <w:color w:val="000000"/>
              </w:rPr>
              <w:t>VH872139</w:t>
            </w:r>
          </w:p>
        </w:tc>
        <w:tc>
          <w:tcPr>
            <w:tcW w:w="0" w:type="auto"/>
            <w:noWrap/>
          </w:tcPr>
          <w:p w14:paraId="326E667A" w14:textId="77777777" w:rsidR="00A22B3D" w:rsidRPr="00EC65CD" w:rsidRDefault="00A22B3D" w:rsidP="006C31AB">
            <w:pPr>
              <w:pStyle w:val="TableText"/>
            </w:pPr>
            <w:r>
              <w:rPr>
                <w:color w:val="000000"/>
              </w:rPr>
              <w:t>FT</w:t>
            </w:r>
          </w:p>
        </w:tc>
        <w:tc>
          <w:tcPr>
            <w:tcW w:w="0" w:type="auto"/>
          </w:tcPr>
          <w:p w14:paraId="505E1D47" w14:textId="77777777" w:rsidR="00A22B3D" w:rsidRPr="00EC65CD" w:rsidRDefault="00A22B3D" w:rsidP="006C31AB">
            <w:pPr>
              <w:pStyle w:val="TableText"/>
            </w:pPr>
            <w:r>
              <w:rPr>
                <w:color w:val="000000"/>
              </w:rPr>
              <w:t>Both</w:t>
            </w:r>
          </w:p>
        </w:tc>
        <w:tc>
          <w:tcPr>
            <w:tcW w:w="1152" w:type="dxa"/>
            <w:noWrap/>
          </w:tcPr>
          <w:p w14:paraId="45960728" w14:textId="77777777" w:rsidR="00A22B3D" w:rsidRPr="00EC65CD" w:rsidRDefault="00A22B3D" w:rsidP="006C31AB">
            <w:pPr>
              <w:pStyle w:val="TableText"/>
            </w:pPr>
            <w:r>
              <w:rPr>
                <w:rFonts w:eastAsia="Wingdings-Regular"/>
              </w:rPr>
              <w:t>[no flag]</w:t>
            </w:r>
          </w:p>
        </w:tc>
        <w:tc>
          <w:tcPr>
            <w:tcW w:w="0" w:type="auto"/>
          </w:tcPr>
          <w:p w14:paraId="279D659F" w14:textId="77777777" w:rsidR="00A22B3D" w:rsidRPr="005D66E3" w:rsidRDefault="00A22B3D" w:rsidP="006C31AB">
            <w:pPr>
              <w:pStyle w:val="TableText"/>
            </w:pPr>
            <w:r>
              <w:rPr>
                <w:color w:val="000000"/>
              </w:rPr>
              <w:t>4,503</w:t>
            </w:r>
          </w:p>
        </w:tc>
        <w:tc>
          <w:tcPr>
            <w:tcW w:w="0" w:type="auto"/>
            <w:noWrap/>
          </w:tcPr>
          <w:p w14:paraId="5C50414D" w14:textId="77777777" w:rsidR="00A22B3D" w:rsidRPr="00EC65CD" w:rsidRDefault="00A22B3D" w:rsidP="006C31AB">
            <w:pPr>
              <w:pStyle w:val="TableText"/>
            </w:pPr>
            <w:r>
              <w:rPr>
                <w:color w:val="000000"/>
              </w:rPr>
              <w:t>0.56</w:t>
            </w:r>
          </w:p>
        </w:tc>
        <w:tc>
          <w:tcPr>
            <w:tcW w:w="0" w:type="auto"/>
          </w:tcPr>
          <w:p w14:paraId="0DE61E30" w14:textId="77777777" w:rsidR="00A22B3D" w:rsidRPr="00EC65CD" w:rsidRDefault="00A22B3D" w:rsidP="006C31AB">
            <w:pPr>
              <w:pStyle w:val="TableText"/>
            </w:pPr>
            <w:r>
              <w:rPr>
                <w:color w:val="000000"/>
              </w:rPr>
              <w:t>0.39</w:t>
            </w:r>
          </w:p>
        </w:tc>
        <w:tc>
          <w:tcPr>
            <w:tcW w:w="0" w:type="auto"/>
            <w:noWrap/>
          </w:tcPr>
          <w:p w14:paraId="5020CA8A" w14:textId="77777777" w:rsidR="00A22B3D" w:rsidRPr="00EC65CD" w:rsidRDefault="00A22B3D" w:rsidP="006C31AB">
            <w:pPr>
              <w:pStyle w:val="TableText"/>
            </w:pPr>
            <w:r>
              <w:rPr>
                <w:color w:val="000000"/>
              </w:rPr>
              <w:t>2%</w:t>
            </w:r>
          </w:p>
        </w:tc>
        <w:tc>
          <w:tcPr>
            <w:tcW w:w="734" w:type="dxa"/>
            <w:noWrap/>
          </w:tcPr>
          <w:p w14:paraId="1506E554" w14:textId="77777777" w:rsidR="00A22B3D" w:rsidRPr="00EC65CD" w:rsidRDefault="00A22B3D" w:rsidP="006C31AB">
            <w:pPr>
              <w:pStyle w:val="TableText"/>
            </w:pPr>
            <w:r>
              <w:rPr>
                <w:color w:val="000000"/>
              </w:rPr>
              <w:t>1</w:t>
            </w:r>
          </w:p>
        </w:tc>
        <w:tc>
          <w:tcPr>
            <w:tcW w:w="3600" w:type="dxa"/>
          </w:tcPr>
          <w:p w14:paraId="44988F26" w14:textId="77777777" w:rsidR="00A22B3D" w:rsidRPr="005D66E3" w:rsidRDefault="00A22B3D" w:rsidP="006C31AB">
            <w:pPr>
              <w:pStyle w:val="TableText"/>
            </w:pPr>
            <w:r>
              <w:rPr>
                <w:color w:val="000000"/>
              </w:rPr>
              <w:t>MCSS–Discrete</w:t>
            </w:r>
          </w:p>
        </w:tc>
      </w:tr>
      <w:tr w:rsidR="00A22B3D" w:rsidRPr="00EC65CD" w14:paraId="6E76093D" w14:textId="77777777" w:rsidTr="00E7523D">
        <w:trPr>
          <w:trHeight w:val="252"/>
        </w:trPr>
        <w:tc>
          <w:tcPr>
            <w:tcW w:w="0" w:type="auto"/>
            <w:noWrap/>
          </w:tcPr>
          <w:p w14:paraId="5DD9E8E4" w14:textId="77777777" w:rsidR="00A22B3D" w:rsidRPr="00EC65CD" w:rsidRDefault="00A22B3D" w:rsidP="006C31AB">
            <w:pPr>
              <w:pStyle w:val="TableText"/>
            </w:pPr>
            <w:r>
              <w:rPr>
                <w:color w:val="000000"/>
              </w:rPr>
              <w:t>VH872143</w:t>
            </w:r>
          </w:p>
        </w:tc>
        <w:tc>
          <w:tcPr>
            <w:tcW w:w="0" w:type="auto"/>
            <w:noWrap/>
          </w:tcPr>
          <w:p w14:paraId="0BC8591C" w14:textId="77777777" w:rsidR="00A22B3D" w:rsidRPr="00EC65CD" w:rsidRDefault="00A22B3D" w:rsidP="006C31AB">
            <w:pPr>
              <w:pStyle w:val="TableText"/>
            </w:pPr>
            <w:r>
              <w:rPr>
                <w:color w:val="000000"/>
              </w:rPr>
              <w:t>FT</w:t>
            </w:r>
          </w:p>
        </w:tc>
        <w:tc>
          <w:tcPr>
            <w:tcW w:w="0" w:type="auto"/>
          </w:tcPr>
          <w:p w14:paraId="200F3854" w14:textId="77777777" w:rsidR="00A22B3D" w:rsidRPr="00EC65CD" w:rsidRDefault="00A22B3D" w:rsidP="006C31AB">
            <w:pPr>
              <w:pStyle w:val="TableText"/>
            </w:pPr>
            <w:r>
              <w:rPr>
                <w:color w:val="000000"/>
              </w:rPr>
              <w:t>2</w:t>
            </w:r>
          </w:p>
        </w:tc>
        <w:tc>
          <w:tcPr>
            <w:tcW w:w="1152" w:type="dxa"/>
            <w:noWrap/>
          </w:tcPr>
          <w:p w14:paraId="02F0A7FD" w14:textId="77777777" w:rsidR="00A22B3D" w:rsidRPr="00EC65CD" w:rsidRDefault="00A22B3D" w:rsidP="006C31AB">
            <w:pPr>
              <w:pStyle w:val="TableText"/>
            </w:pPr>
            <w:r>
              <w:rPr>
                <w:rFonts w:eastAsia="Wingdings-Regular"/>
              </w:rPr>
              <w:t>[no flag]</w:t>
            </w:r>
          </w:p>
        </w:tc>
        <w:tc>
          <w:tcPr>
            <w:tcW w:w="0" w:type="auto"/>
          </w:tcPr>
          <w:p w14:paraId="65695499" w14:textId="77777777" w:rsidR="00A22B3D" w:rsidRPr="005D66E3" w:rsidRDefault="00A22B3D" w:rsidP="006C31AB">
            <w:pPr>
              <w:pStyle w:val="TableText"/>
            </w:pPr>
            <w:r>
              <w:rPr>
                <w:color w:val="000000"/>
              </w:rPr>
              <w:t>2,155</w:t>
            </w:r>
          </w:p>
        </w:tc>
        <w:tc>
          <w:tcPr>
            <w:tcW w:w="0" w:type="auto"/>
            <w:noWrap/>
          </w:tcPr>
          <w:p w14:paraId="14DF5A90" w14:textId="77777777" w:rsidR="00A22B3D" w:rsidRPr="00EC65CD" w:rsidRDefault="00A22B3D" w:rsidP="006C31AB">
            <w:pPr>
              <w:pStyle w:val="TableText"/>
            </w:pPr>
            <w:r>
              <w:rPr>
                <w:color w:val="000000"/>
              </w:rPr>
              <w:t>1.36</w:t>
            </w:r>
          </w:p>
        </w:tc>
        <w:tc>
          <w:tcPr>
            <w:tcW w:w="0" w:type="auto"/>
          </w:tcPr>
          <w:p w14:paraId="57A1FCC9" w14:textId="77777777" w:rsidR="00A22B3D" w:rsidRPr="00EC65CD" w:rsidRDefault="00A22B3D" w:rsidP="006C31AB">
            <w:pPr>
              <w:pStyle w:val="TableText"/>
            </w:pPr>
            <w:r>
              <w:rPr>
                <w:color w:val="000000"/>
              </w:rPr>
              <w:t>0.63</w:t>
            </w:r>
          </w:p>
        </w:tc>
        <w:tc>
          <w:tcPr>
            <w:tcW w:w="0" w:type="auto"/>
            <w:noWrap/>
          </w:tcPr>
          <w:p w14:paraId="7C6B86E1" w14:textId="77777777" w:rsidR="00A22B3D" w:rsidRPr="00EC65CD" w:rsidRDefault="00A22B3D" w:rsidP="006C31AB">
            <w:pPr>
              <w:pStyle w:val="TableText"/>
            </w:pPr>
            <w:r>
              <w:rPr>
                <w:color w:val="000000"/>
              </w:rPr>
              <w:t>2%</w:t>
            </w:r>
          </w:p>
        </w:tc>
        <w:tc>
          <w:tcPr>
            <w:tcW w:w="734" w:type="dxa"/>
            <w:noWrap/>
          </w:tcPr>
          <w:p w14:paraId="44225A1A" w14:textId="77777777" w:rsidR="00A22B3D" w:rsidRPr="00EC65CD" w:rsidRDefault="00A22B3D" w:rsidP="006C31AB">
            <w:pPr>
              <w:pStyle w:val="TableText"/>
            </w:pPr>
            <w:r>
              <w:rPr>
                <w:color w:val="000000"/>
              </w:rPr>
              <w:t>2</w:t>
            </w:r>
          </w:p>
        </w:tc>
        <w:tc>
          <w:tcPr>
            <w:tcW w:w="3600" w:type="dxa"/>
          </w:tcPr>
          <w:p w14:paraId="74E774BA" w14:textId="77777777" w:rsidR="00A22B3D" w:rsidRPr="005D66E3" w:rsidRDefault="00A22B3D" w:rsidP="006C31AB">
            <w:pPr>
              <w:pStyle w:val="TableText"/>
            </w:pPr>
            <w:r>
              <w:rPr>
                <w:color w:val="000000"/>
              </w:rPr>
              <w:t>MatchMS–Discrete</w:t>
            </w:r>
          </w:p>
        </w:tc>
      </w:tr>
      <w:tr w:rsidR="00A22B3D" w:rsidRPr="00EC65CD" w14:paraId="7B4AED9A" w14:textId="77777777" w:rsidTr="00E7523D">
        <w:trPr>
          <w:trHeight w:val="252"/>
        </w:trPr>
        <w:tc>
          <w:tcPr>
            <w:tcW w:w="0" w:type="auto"/>
            <w:noWrap/>
          </w:tcPr>
          <w:p w14:paraId="414D6B29" w14:textId="77777777" w:rsidR="00A22B3D" w:rsidRDefault="00A22B3D" w:rsidP="006C31AB">
            <w:pPr>
              <w:pStyle w:val="TableText"/>
            </w:pPr>
            <w:r>
              <w:rPr>
                <w:color w:val="000000"/>
              </w:rPr>
              <w:t>VH872146</w:t>
            </w:r>
          </w:p>
        </w:tc>
        <w:tc>
          <w:tcPr>
            <w:tcW w:w="0" w:type="auto"/>
            <w:noWrap/>
          </w:tcPr>
          <w:p w14:paraId="5214E36D" w14:textId="77777777" w:rsidR="00A22B3D" w:rsidRDefault="00A22B3D" w:rsidP="006C31AB">
            <w:pPr>
              <w:pStyle w:val="TableText"/>
            </w:pPr>
            <w:r>
              <w:rPr>
                <w:color w:val="000000"/>
              </w:rPr>
              <w:t>FT</w:t>
            </w:r>
          </w:p>
        </w:tc>
        <w:tc>
          <w:tcPr>
            <w:tcW w:w="0" w:type="auto"/>
          </w:tcPr>
          <w:p w14:paraId="0665BD25" w14:textId="77777777" w:rsidR="00A22B3D" w:rsidRDefault="00A22B3D" w:rsidP="006C31AB">
            <w:pPr>
              <w:pStyle w:val="TableText"/>
            </w:pPr>
            <w:r>
              <w:rPr>
                <w:color w:val="000000"/>
              </w:rPr>
              <w:t>1</w:t>
            </w:r>
          </w:p>
        </w:tc>
        <w:tc>
          <w:tcPr>
            <w:tcW w:w="1152" w:type="dxa"/>
            <w:noWrap/>
          </w:tcPr>
          <w:p w14:paraId="0815E12D" w14:textId="77777777" w:rsidR="00A22B3D" w:rsidRDefault="00A22B3D" w:rsidP="006C31AB">
            <w:pPr>
              <w:pStyle w:val="TableText"/>
            </w:pPr>
            <w:r>
              <w:rPr>
                <w:rFonts w:eastAsia="Wingdings-Regular"/>
              </w:rPr>
              <w:t>[no flag]</w:t>
            </w:r>
          </w:p>
        </w:tc>
        <w:tc>
          <w:tcPr>
            <w:tcW w:w="0" w:type="auto"/>
          </w:tcPr>
          <w:p w14:paraId="4A6C3FAF" w14:textId="77777777" w:rsidR="00A22B3D" w:rsidRDefault="00A22B3D" w:rsidP="006C31AB">
            <w:pPr>
              <w:pStyle w:val="TableText"/>
            </w:pPr>
            <w:r>
              <w:rPr>
                <w:color w:val="000000"/>
              </w:rPr>
              <w:t>2,343</w:t>
            </w:r>
          </w:p>
        </w:tc>
        <w:tc>
          <w:tcPr>
            <w:tcW w:w="0" w:type="auto"/>
            <w:noWrap/>
          </w:tcPr>
          <w:p w14:paraId="35D3E93A" w14:textId="77777777" w:rsidR="00A22B3D" w:rsidRPr="005D66E3" w:rsidRDefault="00A22B3D" w:rsidP="006C31AB">
            <w:pPr>
              <w:pStyle w:val="TableText"/>
            </w:pPr>
            <w:r>
              <w:rPr>
                <w:color w:val="000000"/>
              </w:rPr>
              <w:t>1.27</w:t>
            </w:r>
          </w:p>
        </w:tc>
        <w:tc>
          <w:tcPr>
            <w:tcW w:w="0" w:type="auto"/>
          </w:tcPr>
          <w:p w14:paraId="1DA728F2" w14:textId="77777777" w:rsidR="00A22B3D" w:rsidRPr="005D66E3" w:rsidRDefault="00A22B3D" w:rsidP="006C31AB">
            <w:pPr>
              <w:pStyle w:val="TableText"/>
            </w:pPr>
            <w:r>
              <w:rPr>
                <w:color w:val="000000"/>
              </w:rPr>
              <w:t>0.54</w:t>
            </w:r>
          </w:p>
        </w:tc>
        <w:tc>
          <w:tcPr>
            <w:tcW w:w="0" w:type="auto"/>
            <w:noWrap/>
          </w:tcPr>
          <w:p w14:paraId="30DA7B58" w14:textId="77777777" w:rsidR="00A22B3D" w:rsidRDefault="00A22B3D" w:rsidP="006C31AB">
            <w:pPr>
              <w:pStyle w:val="TableText"/>
            </w:pPr>
            <w:r>
              <w:rPr>
                <w:color w:val="000000"/>
              </w:rPr>
              <w:t>2%</w:t>
            </w:r>
          </w:p>
        </w:tc>
        <w:tc>
          <w:tcPr>
            <w:tcW w:w="734" w:type="dxa"/>
            <w:noWrap/>
          </w:tcPr>
          <w:p w14:paraId="48BAB7FC" w14:textId="77777777" w:rsidR="00A22B3D" w:rsidRDefault="00A22B3D" w:rsidP="006C31AB">
            <w:pPr>
              <w:pStyle w:val="TableText"/>
            </w:pPr>
            <w:r>
              <w:rPr>
                <w:color w:val="000000"/>
              </w:rPr>
              <w:t>2</w:t>
            </w:r>
          </w:p>
        </w:tc>
        <w:tc>
          <w:tcPr>
            <w:tcW w:w="3600" w:type="dxa"/>
          </w:tcPr>
          <w:p w14:paraId="3E31104B" w14:textId="77777777" w:rsidR="00A22B3D" w:rsidRDefault="00A22B3D" w:rsidP="006C31AB">
            <w:pPr>
              <w:pStyle w:val="TableText"/>
            </w:pPr>
            <w:r>
              <w:rPr>
                <w:color w:val="000000"/>
              </w:rPr>
              <w:t>MatchMS–Discrete</w:t>
            </w:r>
          </w:p>
        </w:tc>
      </w:tr>
      <w:tr w:rsidR="00A22B3D" w:rsidRPr="00EC65CD" w14:paraId="14EB86FE" w14:textId="77777777" w:rsidTr="00E7523D">
        <w:trPr>
          <w:trHeight w:val="252"/>
        </w:trPr>
        <w:tc>
          <w:tcPr>
            <w:tcW w:w="0" w:type="auto"/>
            <w:noWrap/>
          </w:tcPr>
          <w:p w14:paraId="048A1D6B" w14:textId="77777777" w:rsidR="00A22B3D" w:rsidRDefault="00A22B3D" w:rsidP="006C31AB">
            <w:pPr>
              <w:pStyle w:val="TableText"/>
            </w:pPr>
            <w:r>
              <w:rPr>
                <w:color w:val="000000"/>
              </w:rPr>
              <w:t>VH872197</w:t>
            </w:r>
          </w:p>
        </w:tc>
        <w:tc>
          <w:tcPr>
            <w:tcW w:w="0" w:type="auto"/>
            <w:noWrap/>
          </w:tcPr>
          <w:p w14:paraId="419737B6" w14:textId="77777777" w:rsidR="00A22B3D" w:rsidRDefault="00A22B3D" w:rsidP="006C31AB">
            <w:pPr>
              <w:pStyle w:val="TableText"/>
            </w:pPr>
            <w:r>
              <w:rPr>
                <w:color w:val="000000"/>
              </w:rPr>
              <w:t>FT</w:t>
            </w:r>
          </w:p>
        </w:tc>
        <w:tc>
          <w:tcPr>
            <w:tcW w:w="0" w:type="auto"/>
          </w:tcPr>
          <w:p w14:paraId="6141108A" w14:textId="77777777" w:rsidR="00A22B3D" w:rsidRDefault="00A22B3D" w:rsidP="006C31AB">
            <w:pPr>
              <w:pStyle w:val="TableText"/>
            </w:pPr>
            <w:r>
              <w:rPr>
                <w:color w:val="000000"/>
              </w:rPr>
              <w:t>1</w:t>
            </w:r>
          </w:p>
        </w:tc>
        <w:tc>
          <w:tcPr>
            <w:tcW w:w="1152" w:type="dxa"/>
            <w:noWrap/>
          </w:tcPr>
          <w:p w14:paraId="18246CA8" w14:textId="77777777" w:rsidR="00A22B3D" w:rsidRDefault="00A22B3D" w:rsidP="006C31AB">
            <w:pPr>
              <w:pStyle w:val="TableText"/>
            </w:pPr>
            <w:r>
              <w:rPr>
                <w:rFonts w:eastAsia="Wingdings-Regular"/>
              </w:rPr>
              <w:t>[no flag]</w:t>
            </w:r>
          </w:p>
        </w:tc>
        <w:tc>
          <w:tcPr>
            <w:tcW w:w="0" w:type="auto"/>
          </w:tcPr>
          <w:p w14:paraId="4869196F" w14:textId="77777777" w:rsidR="00A22B3D" w:rsidRDefault="00A22B3D" w:rsidP="006C31AB">
            <w:pPr>
              <w:pStyle w:val="TableText"/>
            </w:pPr>
            <w:r>
              <w:rPr>
                <w:color w:val="000000"/>
              </w:rPr>
              <w:t>2,341</w:t>
            </w:r>
          </w:p>
        </w:tc>
        <w:tc>
          <w:tcPr>
            <w:tcW w:w="0" w:type="auto"/>
            <w:noWrap/>
          </w:tcPr>
          <w:p w14:paraId="03019E34" w14:textId="77777777" w:rsidR="00A22B3D" w:rsidRPr="005D66E3" w:rsidRDefault="00A22B3D" w:rsidP="006C31AB">
            <w:pPr>
              <w:pStyle w:val="TableText"/>
            </w:pPr>
            <w:r>
              <w:rPr>
                <w:color w:val="000000"/>
              </w:rPr>
              <w:t>0.88</w:t>
            </w:r>
          </w:p>
        </w:tc>
        <w:tc>
          <w:tcPr>
            <w:tcW w:w="0" w:type="auto"/>
          </w:tcPr>
          <w:p w14:paraId="701EF36D" w14:textId="77777777" w:rsidR="00A22B3D" w:rsidRPr="005D66E3" w:rsidRDefault="00A22B3D" w:rsidP="006C31AB">
            <w:pPr>
              <w:pStyle w:val="TableText"/>
            </w:pPr>
            <w:r>
              <w:rPr>
                <w:color w:val="000000"/>
              </w:rPr>
              <w:t>0.63</w:t>
            </w:r>
          </w:p>
        </w:tc>
        <w:tc>
          <w:tcPr>
            <w:tcW w:w="0" w:type="auto"/>
            <w:noWrap/>
          </w:tcPr>
          <w:p w14:paraId="6E6D81D3" w14:textId="77777777" w:rsidR="00A22B3D" w:rsidRDefault="00A22B3D" w:rsidP="006C31AB">
            <w:pPr>
              <w:pStyle w:val="TableText"/>
            </w:pPr>
            <w:r>
              <w:rPr>
                <w:color w:val="000000"/>
              </w:rPr>
              <w:t>1%</w:t>
            </w:r>
          </w:p>
        </w:tc>
        <w:tc>
          <w:tcPr>
            <w:tcW w:w="734" w:type="dxa"/>
            <w:noWrap/>
          </w:tcPr>
          <w:p w14:paraId="7A1A7BB4" w14:textId="77777777" w:rsidR="00A22B3D" w:rsidRDefault="00A22B3D" w:rsidP="006C31AB">
            <w:pPr>
              <w:pStyle w:val="TableText"/>
            </w:pPr>
            <w:r>
              <w:rPr>
                <w:color w:val="000000"/>
              </w:rPr>
              <w:t>1</w:t>
            </w:r>
          </w:p>
        </w:tc>
        <w:tc>
          <w:tcPr>
            <w:tcW w:w="3600" w:type="dxa"/>
          </w:tcPr>
          <w:p w14:paraId="65089290" w14:textId="77777777" w:rsidR="00A22B3D" w:rsidRDefault="00A22B3D" w:rsidP="006C31AB">
            <w:pPr>
              <w:pStyle w:val="TableText"/>
            </w:pPr>
            <w:r>
              <w:rPr>
                <w:color w:val="000000"/>
              </w:rPr>
              <w:t>MCSS–Member</w:t>
            </w:r>
          </w:p>
        </w:tc>
      </w:tr>
      <w:tr w:rsidR="00A22B3D" w:rsidRPr="00EC65CD" w14:paraId="30680ACF" w14:textId="77777777" w:rsidTr="00E7523D">
        <w:trPr>
          <w:trHeight w:val="252"/>
        </w:trPr>
        <w:tc>
          <w:tcPr>
            <w:tcW w:w="0" w:type="auto"/>
            <w:noWrap/>
          </w:tcPr>
          <w:p w14:paraId="2AA6683C" w14:textId="77777777" w:rsidR="00A22B3D" w:rsidRDefault="00A22B3D" w:rsidP="006C31AB">
            <w:pPr>
              <w:pStyle w:val="TableText"/>
            </w:pPr>
            <w:r>
              <w:rPr>
                <w:color w:val="000000"/>
              </w:rPr>
              <w:t>VH872206</w:t>
            </w:r>
          </w:p>
        </w:tc>
        <w:tc>
          <w:tcPr>
            <w:tcW w:w="0" w:type="auto"/>
            <w:noWrap/>
          </w:tcPr>
          <w:p w14:paraId="4CF994D9" w14:textId="77777777" w:rsidR="00A22B3D" w:rsidRDefault="00A22B3D" w:rsidP="006C31AB">
            <w:pPr>
              <w:pStyle w:val="TableText"/>
            </w:pPr>
            <w:r>
              <w:rPr>
                <w:color w:val="000000"/>
              </w:rPr>
              <w:t>FT</w:t>
            </w:r>
          </w:p>
        </w:tc>
        <w:tc>
          <w:tcPr>
            <w:tcW w:w="0" w:type="auto"/>
          </w:tcPr>
          <w:p w14:paraId="1DD01483" w14:textId="77777777" w:rsidR="00A22B3D" w:rsidRDefault="00A22B3D" w:rsidP="006C31AB">
            <w:pPr>
              <w:pStyle w:val="TableText"/>
            </w:pPr>
            <w:r>
              <w:rPr>
                <w:color w:val="000000"/>
              </w:rPr>
              <w:t>2</w:t>
            </w:r>
          </w:p>
        </w:tc>
        <w:tc>
          <w:tcPr>
            <w:tcW w:w="1152" w:type="dxa"/>
            <w:noWrap/>
          </w:tcPr>
          <w:p w14:paraId="52AFAA99" w14:textId="77777777" w:rsidR="00A22B3D" w:rsidRDefault="00A22B3D" w:rsidP="006C31AB">
            <w:pPr>
              <w:pStyle w:val="TableText"/>
            </w:pPr>
            <w:r>
              <w:rPr>
                <w:rFonts w:eastAsia="Wingdings-Regular"/>
              </w:rPr>
              <w:t>[no flag]</w:t>
            </w:r>
          </w:p>
        </w:tc>
        <w:tc>
          <w:tcPr>
            <w:tcW w:w="0" w:type="auto"/>
          </w:tcPr>
          <w:p w14:paraId="38309496" w14:textId="77777777" w:rsidR="00A22B3D" w:rsidRDefault="00A22B3D" w:rsidP="006C31AB">
            <w:pPr>
              <w:pStyle w:val="TableText"/>
            </w:pPr>
            <w:r>
              <w:rPr>
                <w:color w:val="000000"/>
              </w:rPr>
              <w:t>2,154</w:t>
            </w:r>
          </w:p>
        </w:tc>
        <w:tc>
          <w:tcPr>
            <w:tcW w:w="0" w:type="auto"/>
            <w:noWrap/>
          </w:tcPr>
          <w:p w14:paraId="3AC112A3" w14:textId="77777777" w:rsidR="00A22B3D" w:rsidRPr="005D66E3" w:rsidRDefault="00A22B3D" w:rsidP="006C31AB">
            <w:pPr>
              <w:pStyle w:val="TableText"/>
            </w:pPr>
            <w:r>
              <w:rPr>
                <w:color w:val="000000"/>
              </w:rPr>
              <w:t>0.83</w:t>
            </w:r>
          </w:p>
        </w:tc>
        <w:tc>
          <w:tcPr>
            <w:tcW w:w="0" w:type="auto"/>
          </w:tcPr>
          <w:p w14:paraId="1BF4D062" w14:textId="77777777" w:rsidR="00A22B3D" w:rsidRPr="005D66E3" w:rsidRDefault="00A22B3D" w:rsidP="006C31AB">
            <w:pPr>
              <w:pStyle w:val="TableText"/>
            </w:pPr>
            <w:r>
              <w:rPr>
                <w:color w:val="000000"/>
              </w:rPr>
              <w:t>0.62</w:t>
            </w:r>
          </w:p>
        </w:tc>
        <w:tc>
          <w:tcPr>
            <w:tcW w:w="0" w:type="auto"/>
            <w:noWrap/>
          </w:tcPr>
          <w:p w14:paraId="19EAF8ED" w14:textId="77777777" w:rsidR="00A22B3D" w:rsidRDefault="00A22B3D" w:rsidP="006C31AB">
            <w:pPr>
              <w:pStyle w:val="TableText"/>
            </w:pPr>
            <w:r>
              <w:rPr>
                <w:color w:val="000000"/>
              </w:rPr>
              <w:t>1%</w:t>
            </w:r>
          </w:p>
        </w:tc>
        <w:tc>
          <w:tcPr>
            <w:tcW w:w="734" w:type="dxa"/>
            <w:noWrap/>
          </w:tcPr>
          <w:p w14:paraId="665C4DD9" w14:textId="77777777" w:rsidR="00A22B3D" w:rsidRDefault="00A22B3D" w:rsidP="006C31AB">
            <w:pPr>
              <w:pStyle w:val="TableText"/>
            </w:pPr>
            <w:r>
              <w:rPr>
                <w:color w:val="000000"/>
              </w:rPr>
              <w:t>1</w:t>
            </w:r>
          </w:p>
        </w:tc>
        <w:tc>
          <w:tcPr>
            <w:tcW w:w="3600" w:type="dxa"/>
          </w:tcPr>
          <w:p w14:paraId="7E236F0C" w14:textId="77777777" w:rsidR="00A22B3D" w:rsidRDefault="00A22B3D" w:rsidP="006C31AB">
            <w:pPr>
              <w:pStyle w:val="TableText"/>
            </w:pPr>
            <w:r>
              <w:rPr>
                <w:color w:val="000000"/>
              </w:rPr>
              <w:t>MCSS–Member</w:t>
            </w:r>
          </w:p>
        </w:tc>
      </w:tr>
      <w:tr w:rsidR="00A22B3D" w:rsidRPr="00EC65CD" w14:paraId="5BAE884A" w14:textId="77777777" w:rsidTr="00E7523D">
        <w:trPr>
          <w:trHeight w:val="252"/>
        </w:trPr>
        <w:tc>
          <w:tcPr>
            <w:tcW w:w="0" w:type="auto"/>
            <w:noWrap/>
          </w:tcPr>
          <w:p w14:paraId="22736CF6" w14:textId="77777777" w:rsidR="00A22B3D" w:rsidRDefault="00A22B3D" w:rsidP="006C31AB">
            <w:pPr>
              <w:pStyle w:val="TableText"/>
            </w:pPr>
            <w:r>
              <w:rPr>
                <w:color w:val="000000"/>
              </w:rPr>
              <w:t>VH872213</w:t>
            </w:r>
          </w:p>
        </w:tc>
        <w:tc>
          <w:tcPr>
            <w:tcW w:w="0" w:type="auto"/>
            <w:noWrap/>
          </w:tcPr>
          <w:p w14:paraId="4127D0F7" w14:textId="77777777" w:rsidR="00A22B3D" w:rsidRDefault="00A22B3D" w:rsidP="006C31AB">
            <w:pPr>
              <w:pStyle w:val="TableText"/>
            </w:pPr>
            <w:r>
              <w:rPr>
                <w:color w:val="000000"/>
              </w:rPr>
              <w:t>FT</w:t>
            </w:r>
          </w:p>
        </w:tc>
        <w:tc>
          <w:tcPr>
            <w:tcW w:w="0" w:type="auto"/>
          </w:tcPr>
          <w:p w14:paraId="2F886507" w14:textId="77777777" w:rsidR="00A22B3D" w:rsidRDefault="00A22B3D" w:rsidP="006C31AB">
            <w:pPr>
              <w:pStyle w:val="TableText"/>
            </w:pPr>
            <w:r>
              <w:rPr>
                <w:color w:val="000000"/>
              </w:rPr>
              <w:t>Both</w:t>
            </w:r>
          </w:p>
        </w:tc>
        <w:tc>
          <w:tcPr>
            <w:tcW w:w="1152" w:type="dxa"/>
            <w:noWrap/>
          </w:tcPr>
          <w:p w14:paraId="1E989A75" w14:textId="77777777" w:rsidR="00A22B3D" w:rsidRDefault="00A22B3D" w:rsidP="006C31AB">
            <w:pPr>
              <w:pStyle w:val="TableText"/>
            </w:pPr>
            <w:r>
              <w:rPr>
                <w:rFonts w:eastAsia="Wingdings-Regular"/>
              </w:rPr>
              <w:t>[no flag]</w:t>
            </w:r>
          </w:p>
        </w:tc>
        <w:tc>
          <w:tcPr>
            <w:tcW w:w="0" w:type="auto"/>
          </w:tcPr>
          <w:p w14:paraId="5F6A36F8" w14:textId="77777777" w:rsidR="00A22B3D" w:rsidRDefault="00A22B3D" w:rsidP="006C31AB">
            <w:pPr>
              <w:pStyle w:val="TableText"/>
            </w:pPr>
            <w:r>
              <w:rPr>
                <w:color w:val="000000"/>
              </w:rPr>
              <w:t>4,496</w:t>
            </w:r>
          </w:p>
        </w:tc>
        <w:tc>
          <w:tcPr>
            <w:tcW w:w="0" w:type="auto"/>
            <w:noWrap/>
          </w:tcPr>
          <w:p w14:paraId="08CBB857" w14:textId="77777777" w:rsidR="00A22B3D" w:rsidRPr="005D66E3" w:rsidRDefault="00A22B3D" w:rsidP="006C31AB">
            <w:pPr>
              <w:pStyle w:val="TableText"/>
            </w:pPr>
            <w:r>
              <w:rPr>
                <w:color w:val="000000"/>
              </w:rPr>
              <w:t>0.93</w:t>
            </w:r>
          </w:p>
        </w:tc>
        <w:tc>
          <w:tcPr>
            <w:tcW w:w="0" w:type="auto"/>
          </w:tcPr>
          <w:p w14:paraId="0A6B98D5" w14:textId="77777777" w:rsidR="00A22B3D" w:rsidRPr="005D66E3" w:rsidRDefault="00A22B3D" w:rsidP="006C31AB">
            <w:pPr>
              <w:pStyle w:val="TableText"/>
            </w:pPr>
            <w:r>
              <w:rPr>
                <w:color w:val="000000"/>
              </w:rPr>
              <w:t>0.64</w:t>
            </w:r>
          </w:p>
        </w:tc>
        <w:tc>
          <w:tcPr>
            <w:tcW w:w="0" w:type="auto"/>
            <w:noWrap/>
          </w:tcPr>
          <w:p w14:paraId="5CD2D1D5" w14:textId="77777777" w:rsidR="00A22B3D" w:rsidRDefault="00A22B3D" w:rsidP="006C31AB">
            <w:pPr>
              <w:pStyle w:val="TableText"/>
            </w:pPr>
            <w:r>
              <w:rPr>
                <w:color w:val="000000"/>
              </w:rPr>
              <w:t>1%</w:t>
            </w:r>
          </w:p>
        </w:tc>
        <w:tc>
          <w:tcPr>
            <w:tcW w:w="734" w:type="dxa"/>
            <w:noWrap/>
          </w:tcPr>
          <w:p w14:paraId="1EC8C9E6" w14:textId="77777777" w:rsidR="00A22B3D" w:rsidRDefault="00A22B3D" w:rsidP="006C31AB">
            <w:pPr>
              <w:pStyle w:val="TableText"/>
            </w:pPr>
            <w:r>
              <w:rPr>
                <w:color w:val="000000"/>
              </w:rPr>
              <w:t>1</w:t>
            </w:r>
          </w:p>
        </w:tc>
        <w:tc>
          <w:tcPr>
            <w:tcW w:w="3600" w:type="dxa"/>
          </w:tcPr>
          <w:p w14:paraId="17F63727" w14:textId="77777777" w:rsidR="00A22B3D" w:rsidRDefault="00A22B3D" w:rsidP="006C31AB">
            <w:pPr>
              <w:pStyle w:val="TableText"/>
            </w:pPr>
            <w:r>
              <w:rPr>
                <w:color w:val="000000"/>
              </w:rPr>
              <w:t>MCSS–Member</w:t>
            </w:r>
          </w:p>
        </w:tc>
      </w:tr>
      <w:tr w:rsidR="00A22B3D" w:rsidRPr="00EC65CD" w14:paraId="216DC58A" w14:textId="77777777" w:rsidTr="00E7523D">
        <w:trPr>
          <w:trHeight w:val="252"/>
        </w:trPr>
        <w:tc>
          <w:tcPr>
            <w:tcW w:w="0" w:type="auto"/>
            <w:noWrap/>
          </w:tcPr>
          <w:p w14:paraId="51AF76C4" w14:textId="77777777" w:rsidR="00A22B3D" w:rsidRDefault="00A22B3D" w:rsidP="006C31AB">
            <w:pPr>
              <w:pStyle w:val="TableText"/>
            </w:pPr>
            <w:r>
              <w:rPr>
                <w:color w:val="000000"/>
              </w:rPr>
              <w:t>VH872216</w:t>
            </w:r>
          </w:p>
        </w:tc>
        <w:tc>
          <w:tcPr>
            <w:tcW w:w="0" w:type="auto"/>
            <w:noWrap/>
          </w:tcPr>
          <w:p w14:paraId="536C2F05" w14:textId="77777777" w:rsidR="00A22B3D" w:rsidRDefault="00A22B3D" w:rsidP="006C31AB">
            <w:pPr>
              <w:pStyle w:val="TableText"/>
            </w:pPr>
            <w:r>
              <w:rPr>
                <w:color w:val="000000"/>
              </w:rPr>
              <w:t>FT</w:t>
            </w:r>
          </w:p>
        </w:tc>
        <w:tc>
          <w:tcPr>
            <w:tcW w:w="0" w:type="auto"/>
          </w:tcPr>
          <w:p w14:paraId="7854A948" w14:textId="77777777" w:rsidR="00A22B3D" w:rsidRDefault="00A22B3D" w:rsidP="006C31AB">
            <w:pPr>
              <w:pStyle w:val="TableText"/>
            </w:pPr>
            <w:r>
              <w:rPr>
                <w:color w:val="000000"/>
              </w:rPr>
              <w:t>Both</w:t>
            </w:r>
          </w:p>
        </w:tc>
        <w:tc>
          <w:tcPr>
            <w:tcW w:w="1152" w:type="dxa"/>
            <w:noWrap/>
          </w:tcPr>
          <w:p w14:paraId="62EF2085" w14:textId="77777777" w:rsidR="00A22B3D" w:rsidRDefault="00A22B3D" w:rsidP="006C31AB">
            <w:pPr>
              <w:pStyle w:val="TableText"/>
            </w:pPr>
            <w:r>
              <w:rPr>
                <w:rFonts w:eastAsia="Wingdings-Regular"/>
              </w:rPr>
              <w:t>[no flag]</w:t>
            </w:r>
          </w:p>
        </w:tc>
        <w:tc>
          <w:tcPr>
            <w:tcW w:w="0" w:type="auto"/>
          </w:tcPr>
          <w:p w14:paraId="0ABF87C7" w14:textId="77777777" w:rsidR="00A22B3D" w:rsidRDefault="00A22B3D" w:rsidP="006C31AB">
            <w:pPr>
              <w:pStyle w:val="TableText"/>
            </w:pPr>
            <w:r>
              <w:rPr>
                <w:color w:val="000000"/>
              </w:rPr>
              <w:t>4,502</w:t>
            </w:r>
          </w:p>
        </w:tc>
        <w:tc>
          <w:tcPr>
            <w:tcW w:w="0" w:type="auto"/>
            <w:noWrap/>
          </w:tcPr>
          <w:p w14:paraId="70C8A1A0" w14:textId="77777777" w:rsidR="00A22B3D" w:rsidRPr="005D66E3" w:rsidRDefault="00A22B3D" w:rsidP="006C31AB">
            <w:pPr>
              <w:pStyle w:val="TableText"/>
            </w:pPr>
            <w:r>
              <w:rPr>
                <w:color w:val="000000"/>
              </w:rPr>
              <w:t>0.70</w:t>
            </w:r>
          </w:p>
        </w:tc>
        <w:tc>
          <w:tcPr>
            <w:tcW w:w="0" w:type="auto"/>
          </w:tcPr>
          <w:p w14:paraId="5BED6A23" w14:textId="77777777" w:rsidR="00A22B3D" w:rsidRPr="005D66E3" w:rsidRDefault="00A22B3D" w:rsidP="006C31AB">
            <w:pPr>
              <w:pStyle w:val="TableText"/>
            </w:pPr>
            <w:r>
              <w:rPr>
                <w:color w:val="000000"/>
              </w:rPr>
              <w:t>0.64</w:t>
            </w:r>
          </w:p>
        </w:tc>
        <w:tc>
          <w:tcPr>
            <w:tcW w:w="0" w:type="auto"/>
            <w:noWrap/>
          </w:tcPr>
          <w:p w14:paraId="3E0DBA06" w14:textId="77777777" w:rsidR="00A22B3D" w:rsidRDefault="00A22B3D" w:rsidP="006C31AB">
            <w:pPr>
              <w:pStyle w:val="TableText"/>
            </w:pPr>
            <w:r>
              <w:rPr>
                <w:color w:val="000000"/>
              </w:rPr>
              <w:t>2%</w:t>
            </w:r>
          </w:p>
        </w:tc>
        <w:tc>
          <w:tcPr>
            <w:tcW w:w="734" w:type="dxa"/>
            <w:noWrap/>
          </w:tcPr>
          <w:p w14:paraId="2FA654F1" w14:textId="77777777" w:rsidR="00A22B3D" w:rsidRDefault="00A22B3D" w:rsidP="006C31AB">
            <w:pPr>
              <w:pStyle w:val="TableText"/>
            </w:pPr>
            <w:r>
              <w:rPr>
                <w:color w:val="000000"/>
              </w:rPr>
              <w:t>1</w:t>
            </w:r>
          </w:p>
        </w:tc>
        <w:tc>
          <w:tcPr>
            <w:tcW w:w="3600" w:type="dxa"/>
          </w:tcPr>
          <w:p w14:paraId="1B157672" w14:textId="77777777" w:rsidR="00A22B3D" w:rsidRDefault="00A22B3D" w:rsidP="006C31AB">
            <w:pPr>
              <w:pStyle w:val="TableText"/>
            </w:pPr>
            <w:r>
              <w:rPr>
                <w:color w:val="000000"/>
              </w:rPr>
              <w:t>MCSS–Discrete</w:t>
            </w:r>
          </w:p>
        </w:tc>
      </w:tr>
      <w:tr w:rsidR="00A22B3D" w:rsidRPr="00EC65CD" w14:paraId="5DCDC911" w14:textId="77777777" w:rsidTr="00E7523D">
        <w:trPr>
          <w:trHeight w:val="252"/>
        </w:trPr>
        <w:tc>
          <w:tcPr>
            <w:tcW w:w="0" w:type="auto"/>
            <w:noWrap/>
          </w:tcPr>
          <w:p w14:paraId="0B3FF59C" w14:textId="77777777" w:rsidR="00A22B3D" w:rsidRDefault="00A22B3D" w:rsidP="006C31AB">
            <w:pPr>
              <w:pStyle w:val="TableText"/>
            </w:pPr>
            <w:r>
              <w:rPr>
                <w:color w:val="000000"/>
              </w:rPr>
              <w:t>VH872218</w:t>
            </w:r>
          </w:p>
        </w:tc>
        <w:tc>
          <w:tcPr>
            <w:tcW w:w="0" w:type="auto"/>
            <w:noWrap/>
          </w:tcPr>
          <w:p w14:paraId="2FBE172C" w14:textId="77777777" w:rsidR="00A22B3D" w:rsidRDefault="00A22B3D" w:rsidP="006C31AB">
            <w:pPr>
              <w:pStyle w:val="TableText"/>
            </w:pPr>
            <w:r>
              <w:rPr>
                <w:color w:val="000000"/>
              </w:rPr>
              <w:t>FT</w:t>
            </w:r>
          </w:p>
        </w:tc>
        <w:tc>
          <w:tcPr>
            <w:tcW w:w="0" w:type="auto"/>
          </w:tcPr>
          <w:p w14:paraId="2A8BC0FD" w14:textId="77777777" w:rsidR="00A22B3D" w:rsidRDefault="00A22B3D" w:rsidP="006C31AB">
            <w:pPr>
              <w:pStyle w:val="TableText"/>
            </w:pPr>
            <w:r>
              <w:rPr>
                <w:color w:val="000000"/>
              </w:rPr>
              <w:t>Both</w:t>
            </w:r>
          </w:p>
        </w:tc>
        <w:tc>
          <w:tcPr>
            <w:tcW w:w="1152" w:type="dxa"/>
            <w:noWrap/>
          </w:tcPr>
          <w:p w14:paraId="4E7760C2" w14:textId="77777777" w:rsidR="00A22B3D" w:rsidRDefault="00A22B3D" w:rsidP="006C31AB">
            <w:pPr>
              <w:pStyle w:val="TableText"/>
            </w:pPr>
            <w:r>
              <w:rPr>
                <w:rFonts w:eastAsia="Wingdings-Regular"/>
              </w:rPr>
              <w:t>[no flag]</w:t>
            </w:r>
          </w:p>
        </w:tc>
        <w:tc>
          <w:tcPr>
            <w:tcW w:w="0" w:type="auto"/>
          </w:tcPr>
          <w:p w14:paraId="54C7CAD1" w14:textId="77777777" w:rsidR="00A22B3D" w:rsidRDefault="00A22B3D" w:rsidP="006C31AB">
            <w:pPr>
              <w:pStyle w:val="TableText"/>
            </w:pPr>
            <w:r>
              <w:rPr>
                <w:color w:val="000000"/>
              </w:rPr>
              <w:t>4,503</w:t>
            </w:r>
          </w:p>
        </w:tc>
        <w:tc>
          <w:tcPr>
            <w:tcW w:w="0" w:type="auto"/>
            <w:noWrap/>
          </w:tcPr>
          <w:p w14:paraId="0FBC93B0" w14:textId="77777777" w:rsidR="00A22B3D" w:rsidRPr="005D66E3" w:rsidRDefault="00A22B3D" w:rsidP="006C31AB">
            <w:pPr>
              <w:pStyle w:val="TableText"/>
            </w:pPr>
            <w:r>
              <w:rPr>
                <w:color w:val="000000"/>
              </w:rPr>
              <w:t>0.45</w:t>
            </w:r>
          </w:p>
        </w:tc>
        <w:tc>
          <w:tcPr>
            <w:tcW w:w="0" w:type="auto"/>
          </w:tcPr>
          <w:p w14:paraId="507A7FA8" w14:textId="77777777" w:rsidR="00A22B3D" w:rsidRPr="005D66E3" w:rsidRDefault="00A22B3D" w:rsidP="006C31AB">
            <w:pPr>
              <w:pStyle w:val="TableText"/>
            </w:pPr>
            <w:r>
              <w:rPr>
                <w:color w:val="000000"/>
              </w:rPr>
              <w:t>0.57</w:t>
            </w:r>
          </w:p>
        </w:tc>
        <w:tc>
          <w:tcPr>
            <w:tcW w:w="0" w:type="auto"/>
            <w:noWrap/>
          </w:tcPr>
          <w:p w14:paraId="06803D21" w14:textId="77777777" w:rsidR="00A22B3D" w:rsidRDefault="00A22B3D" w:rsidP="006C31AB">
            <w:pPr>
              <w:pStyle w:val="TableText"/>
            </w:pPr>
            <w:r>
              <w:rPr>
                <w:color w:val="000000"/>
              </w:rPr>
              <w:t>2%</w:t>
            </w:r>
          </w:p>
        </w:tc>
        <w:tc>
          <w:tcPr>
            <w:tcW w:w="734" w:type="dxa"/>
            <w:noWrap/>
          </w:tcPr>
          <w:p w14:paraId="00B5E073" w14:textId="77777777" w:rsidR="00A22B3D" w:rsidRDefault="00A22B3D" w:rsidP="006C31AB">
            <w:pPr>
              <w:pStyle w:val="TableText"/>
            </w:pPr>
            <w:r>
              <w:rPr>
                <w:color w:val="000000"/>
              </w:rPr>
              <w:t>1</w:t>
            </w:r>
          </w:p>
        </w:tc>
        <w:tc>
          <w:tcPr>
            <w:tcW w:w="3600" w:type="dxa"/>
          </w:tcPr>
          <w:p w14:paraId="5C705DDD" w14:textId="77777777" w:rsidR="00A22B3D" w:rsidRDefault="00A22B3D" w:rsidP="006C31AB">
            <w:pPr>
              <w:pStyle w:val="TableText"/>
            </w:pPr>
            <w:r>
              <w:rPr>
                <w:color w:val="000000"/>
              </w:rPr>
              <w:t>MCSS–Discrete</w:t>
            </w:r>
          </w:p>
        </w:tc>
      </w:tr>
      <w:tr w:rsidR="00A22B3D" w:rsidRPr="00EC65CD" w14:paraId="612C5A6A" w14:textId="77777777" w:rsidTr="00E7523D">
        <w:trPr>
          <w:trHeight w:val="252"/>
        </w:trPr>
        <w:tc>
          <w:tcPr>
            <w:tcW w:w="0" w:type="auto"/>
            <w:noWrap/>
          </w:tcPr>
          <w:p w14:paraId="3AA7780E" w14:textId="77777777" w:rsidR="00A22B3D" w:rsidRDefault="00A22B3D" w:rsidP="006C31AB">
            <w:pPr>
              <w:pStyle w:val="TableText"/>
            </w:pPr>
            <w:r>
              <w:rPr>
                <w:color w:val="000000"/>
              </w:rPr>
              <w:t>VH872222</w:t>
            </w:r>
          </w:p>
        </w:tc>
        <w:tc>
          <w:tcPr>
            <w:tcW w:w="0" w:type="auto"/>
            <w:noWrap/>
          </w:tcPr>
          <w:p w14:paraId="45B5739F" w14:textId="77777777" w:rsidR="00A22B3D" w:rsidRDefault="00A22B3D" w:rsidP="006C31AB">
            <w:pPr>
              <w:pStyle w:val="TableText"/>
            </w:pPr>
            <w:r>
              <w:rPr>
                <w:color w:val="000000"/>
              </w:rPr>
              <w:t>FT</w:t>
            </w:r>
          </w:p>
        </w:tc>
        <w:tc>
          <w:tcPr>
            <w:tcW w:w="0" w:type="auto"/>
          </w:tcPr>
          <w:p w14:paraId="5D217FFD" w14:textId="77777777" w:rsidR="00A22B3D" w:rsidRDefault="00A22B3D" w:rsidP="006C31AB">
            <w:pPr>
              <w:pStyle w:val="TableText"/>
            </w:pPr>
            <w:r>
              <w:rPr>
                <w:color w:val="000000"/>
              </w:rPr>
              <w:t>2</w:t>
            </w:r>
          </w:p>
        </w:tc>
        <w:tc>
          <w:tcPr>
            <w:tcW w:w="1152" w:type="dxa"/>
            <w:noWrap/>
          </w:tcPr>
          <w:p w14:paraId="6937F5F5" w14:textId="77777777" w:rsidR="00A22B3D" w:rsidRDefault="00A22B3D" w:rsidP="006C31AB">
            <w:pPr>
              <w:pStyle w:val="TableText"/>
            </w:pPr>
            <w:r>
              <w:rPr>
                <w:rFonts w:eastAsia="Wingdings-Regular"/>
              </w:rPr>
              <w:t>[no flag]</w:t>
            </w:r>
          </w:p>
        </w:tc>
        <w:tc>
          <w:tcPr>
            <w:tcW w:w="0" w:type="auto"/>
          </w:tcPr>
          <w:p w14:paraId="22E3AB2C" w14:textId="77777777" w:rsidR="00A22B3D" w:rsidRDefault="00A22B3D" w:rsidP="006C31AB">
            <w:pPr>
              <w:pStyle w:val="TableText"/>
            </w:pPr>
            <w:r>
              <w:rPr>
                <w:color w:val="000000"/>
              </w:rPr>
              <w:t>2,156</w:t>
            </w:r>
          </w:p>
        </w:tc>
        <w:tc>
          <w:tcPr>
            <w:tcW w:w="0" w:type="auto"/>
            <w:noWrap/>
          </w:tcPr>
          <w:p w14:paraId="132A716E" w14:textId="77777777" w:rsidR="00A22B3D" w:rsidRPr="005D66E3" w:rsidRDefault="00A22B3D" w:rsidP="006C31AB">
            <w:pPr>
              <w:pStyle w:val="TableText"/>
            </w:pPr>
            <w:r>
              <w:rPr>
                <w:color w:val="000000"/>
              </w:rPr>
              <w:t>1.29</w:t>
            </w:r>
          </w:p>
        </w:tc>
        <w:tc>
          <w:tcPr>
            <w:tcW w:w="0" w:type="auto"/>
          </w:tcPr>
          <w:p w14:paraId="5E4E5683" w14:textId="77777777" w:rsidR="00A22B3D" w:rsidRPr="005D66E3" w:rsidRDefault="00A22B3D" w:rsidP="006C31AB">
            <w:pPr>
              <w:pStyle w:val="TableText"/>
            </w:pPr>
            <w:r>
              <w:rPr>
                <w:color w:val="000000"/>
              </w:rPr>
              <w:t>0.66</w:t>
            </w:r>
          </w:p>
        </w:tc>
        <w:tc>
          <w:tcPr>
            <w:tcW w:w="0" w:type="auto"/>
            <w:noWrap/>
          </w:tcPr>
          <w:p w14:paraId="7E59B95A" w14:textId="77777777" w:rsidR="00A22B3D" w:rsidRDefault="00A22B3D" w:rsidP="006C31AB">
            <w:pPr>
              <w:pStyle w:val="TableText"/>
            </w:pPr>
            <w:r>
              <w:rPr>
                <w:color w:val="000000"/>
              </w:rPr>
              <w:t>1%</w:t>
            </w:r>
          </w:p>
        </w:tc>
        <w:tc>
          <w:tcPr>
            <w:tcW w:w="734" w:type="dxa"/>
            <w:noWrap/>
          </w:tcPr>
          <w:p w14:paraId="5328A2C3" w14:textId="77777777" w:rsidR="00A22B3D" w:rsidRDefault="00A22B3D" w:rsidP="006C31AB">
            <w:pPr>
              <w:pStyle w:val="TableText"/>
            </w:pPr>
            <w:r>
              <w:rPr>
                <w:color w:val="000000"/>
              </w:rPr>
              <w:t>2</w:t>
            </w:r>
          </w:p>
        </w:tc>
        <w:tc>
          <w:tcPr>
            <w:tcW w:w="3600" w:type="dxa"/>
          </w:tcPr>
          <w:p w14:paraId="58F8F06D" w14:textId="77777777" w:rsidR="00A22B3D" w:rsidRDefault="00A22B3D" w:rsidP="006C31AB">
            <w:pPr>
              <w:pStyle w:val="TableText"/>
            </w:pPr>
            <w:r>
              <w:rPr>
                <w:color w:val="000000"/>
              </w:rPr>
              <w:t>MCMS–Discrete</w:t>
            </w:r>
          </w:p>
        </w:tc>
      </w:tr>
      <w:tr w:rsidR="00A22B3D" w:rsidRPr="00EC65CD" w14:paraId="34C6FEE7" w14:textId="77777777" w:rsidTr="00E7523D">
        <w:trPr>
          <w:trHeight w:val="252"/>
        </w:trPr>
        <w:tc>
          <w:tcPr>
            <w:tcW w:w="0" w:type="auto"/>
            <w:noWrap/>
          </w:tcPr>
          <w:p w14:paraId="7D958605" w14:textId="77777777" w:rsidR="00A22B3D" w:rsidRDefault="00A22B3D" w:rsidP="006C31AB">
            <w:pPr>
              <w:pStyle w:val="TableText"/>
            </w:pPr>
            <w:r>
              <w:rPr>
                <w:color w:val="000000"/>
              </w:rPr>
              <w:t>VH872685</w:t>
            </w:r>
          </w:p>
        </w:tc>
        <w:tc>
          <w:tcPr>
            <w:tcW w:w="0" w:type="auto"/>
            <w:noWrap/>
          </w:tcPr>
          <w:p w14:paraId="6C437522" w14:textId="77777777" w:rsidR="00A22B3D" w:rsidRDefault="00A22B3D" w:rsidP="006C31AB">
            <w:pPr>
              <w:pStyle w:val="TableText"/>
            </w:pPr>
            <w:r>
              <w:rPr>
                <w:color w:val="000000"/>
              </w:rPr>
              <w:t>FT</w:t>
            </w:r>
          </w:p>
        </w:tc>
        <w:tc>
          <w:tcPr>
            <w:tcW w:w="0" w:type="auto"/>
          </w:tcPr>
          <w:p w14:paraId="72F19B59" w14:textId="77777777" w:rsidR="00A22B3D" w:rsidRDefault="00A22B3D" w:rsidP="006C31AB">
            <w:pPr>
              <w:pStyle w:val="TableText"/>
            </w:pPr>
            <w:r>
              <w:rPr>
                <w:color w:val="000000"/>
              </w:rPr>
              <w:t>Both</w:t>
            </w:r>
          </w:p>
        </w:tc>
        <w:tc>
          <w:tcPr>
            <w:tcW w:w="1152" w:type="dxa"/>
            <w:noWrap/>
          </w:tcPr>
          <w:p w14:paraId="39E1AB3B" w14:textId="77777777" w:rsidR="00A22B3D" w:rsidRDefault="00A22B3D" w:rsidP="006C31AB">
            <w:pPr>
              <w:pStyle w:val="TableText"/>
            </w:pPr>
            <w:r>
              <w:rPr>
                <w:rFonts w:eastAsia="Wingdings-Regular"/>
              </w:rPr>
              <w:t>[no flag]</w:t>
            </w:r>
          </w:p>
        </w:tc>
        <w:tc>
          <w:tcPr>
            <w:tcW w:w="0" w:type="auto"/>
          </w:tcPr>
          <w:p w14:paraId="2172C0B1" w14:textId="77777777" w:rsidR="00A22B3D" w:rsidRDefault="00A22B3D" w:rsidP="006C31AB">
            <w:pPr>
              <w:pStyle w:val="TableText"/>
            </w:pPr>
            <w:r>
              <w:rPr>
                <w:color w:val="000000"/>
              </w:rPr>
              <w:t>4,486</w:t>
            </w:r>
          </w:p>
        </w:tc>
        <w:tc>
          <w:tcPr>
            <w:tcW w:w="0" w:type="auto"/>
            <w:noWrap/>
          </w:tcPr>
          <w:p w14:paraId="4A56FA00" w14:textId="77777777" w:rsidR="00A22B3D" w:rsidRPr="005D66E3" w:rsidRDefault="00A22B3D" w:rsidP="006C31AB">
            <w:pPr>
              <w:pStyle w:val="TableText"/>
            </w:pPr>
            <w:r>
              <w:rPr>
                <w:color w:val="000000"/>
              </w:rPr>
              <w:t>0.47</w:t>
            </w:r>
          </w:p>
        </w:tc>
        <w:tc>
          <w:tcPr>
            <w:tcW w:w="0" w:type="auto"/>
          </w:tcPr>
          <w:p w14:paraId="05C1B895" w14:textId="77777777" w:rsidR="00A22B3D" w:rsidRPr="005D66E3" w:rsidRDefault="00A22B3D" w:rsidP="006C31AB">
            <w:pPr>
              <w:pStyle w:val="TableText"/>
            </w:pPr>
            <w:r>
              <w:rPr>
                <w:color w:val="000000"/>
              </w:rPr>
              <w:t>0.56</w:t>
            </w:r>
          </w:p>
        </w:tc>
        <w:tc>
          <w:tcPr>
            <w:tcW w:w="0" w:type="auto"/>
            <w:noWrap/>
          </w:tcPr>
          <w:p w14:paraId="73D2D2CA" w14:textId="77777777" w:rsidR="00A22B3D" w:rsidRDefault="00A22B3D" w:rsidP="006C31AB">
            <w:pPr>
              <w:pStyle w:val="TableText"/>
            </w:pPr>
            <w:r>
              <w:rPr>
                <w:color w:val="000000"/>
              </w:rPr>
              <w:t>2%</w:t>
            </w:r>
          </w:p>
        </w:tc>
        <w:tc>
          <w:tcPr>
            <w:tcW w:w="734" w:type="dxa"/>
            <w:noWrap/>
          </w:tcPr>
          <w:p w14:paraId="79ED8518" w14:textId="77777777" w:rsidR="00A22B3D" w:rsidRDefault="00A22B3D" w:rsidP="006C31AB">
            <w:pPr>
              <w:pStyle w:val="TableText"/>
            </w:pPr>
            <w:r>
              <w:rPr>
                <w:color w:val="000000"/>
              </w:rPr>
              <w:t>1</w:t>
            </w:r>
          </w:p>
        </w:tc>
        <w:tc>
          <w:tcPr>
            <w:tcW w:w="3600" w:type="dxa"/>
          </w:tcPr>
          <w:p w14:paraId="2817D159" w14:textId="77777777" w:rsidR="00A22B3D" w:rsidRDefault="00A22B3D" w:rsidP="006C31AB">
            <w:pPr>
              <w:pStyle w:val="TableText"/>
            </w:pPr>
            <w:r>
              <w:rPr>
                <w:color w:val="000000"/>
              </w:rPr>
              <w:t>MCSS–Discrete</w:t>
            </w:r>
          </w:p>
        </w:tc>
      </w:tr>
      <w:tr w:rsidR="00A22B3D" w:rsidRPr="00EC65CD" w14:paraId="38883A89" w14:textId="77777777" w:rsidTr="00E7523D">
        <w:trPr>
          <w:trHeight w:val="252"/>
        </w:trPr>
        <w:tc>
          <w:tcPr>
            <w:tcW w:w="0" w:type="auto"/>
            <w:noWrap/>
          </w:tcPr>
          <w:p w14:paraId="512DA6E7" w14:textId="77777777" w:rsidR="00A22B3D" w:rsidRDefault="00A22B3D" w:rsidP="006C31AB">
            <w:pPr>
              <w:pStyle w:val="TableText"/>
            </w:pPr>
            <w:r>
              <w:rPr>
                <w:color w:val="000000"/>
              </w:rPr>
              <w:t>VH872690</w:t>
            </w:r>
          </w:p>
        </w:tc>
        <w:tc>
          <w:tcPr>
            <w:tcW w:w="0" w:type="auto"/>
            <w:noWrap/>
          </w:tcPr>
          <w:p w14:paraId="5F68D497" w14:textId="77777777" w:rsidR="00A22B3D" w:rsidRDefault="00A22B3D" w:rsidP="006C31AB">
            <w:pPr>
              <w:pStyle w:val="TableText"/>
            </w:pPr>
            <w:r>
              <w:rPr>
                <w:color w:val="000000"/>
              </w:rPr>
              <w:t>FT</w:t>
            </w:r>
          </w:p>
        </w:tc>
        <w:tc>
          <w:tcPr>
            <w:tcW w:w="0" w:type="auto"/>
          </w:tcPr>
          <w:p w14:paraId="53B09B8A" w14:textId="77777777" w:rsidR="00A22B3D" w:rsidRDefault="00A22B3D" w:rsidP="006C31AB">
            <w:pPr>
              <w:pStyle w:val="TableText"/>
            </w:pPr>
            <w:r>
              <w:rPr>
                <w:color w:val="000000"/>
              </w:rPr>
              <w:t>2</w:t>
            </w:r>
          </w:p>
        </w:tc>
        <w:tc>
          <w:tcPr>
            <w:tcW w:w="1152" w:type="dxa"/>
            <w:noWrap/>
          </w:tcPr>
          <w:p w14:paraId="394BF28C" w14:textId="77777777" w:rsidR="00A22B3D" w:rsidRDefault="00A22B3D" w:rsidP="006C31AB">
            <w:pPr>
              <w:pStyle w:val="TableText"/>
            </w:pPr>
            <w:r>
              <w:rPr>
                <w:color w:val="000000"/>
              </w:rPr>
              <w:t>A P Rpoly</w:t>
            </w:r>
          </w:p>
        </w:tc>
        <w:tc>
          <w:tcPr>
            <w:tcW w:w="0" w:type="auto"/>
          </w:tcPr>
          <w:p w14:paraId="31A4B08A" w14:textId="77777777" w:rsidR="00A22B3D" w:rsidRDefault="00A22B3D" w:rsidP="006C31AB">
            <w:pPr>
              <w:pStyle w:val="TableText"/>
            </w:pPr>
            <w:r>
              <w:rPr>
                <w:color w:val="000000"/>
              </w:rPr>
              <w:t>2,154</w:t>
            </w:r>
          </w:p>
        </w:tc>
        <w:tc>
          <w:tcPr>
            <w:tcW w:w="0" w:type="auto"/>
            <w:noWrap/>
          </w:tcPr>
          <w:p w14:paraId="16156325" w14:textId="77777777" w:rsidR="00A22B3D" w:rsidRPr="005D66E3" w:rsidRDefault="00A22B3D" w:rsidP="006C31AB">
            <w:pPr>
              <w:pStyle w:val="TableText"/>
            </w:pPr>
            <w:r>
              <w:rPr>
                <w:color w:val="000000"/>
              </w:rPr>
              <w:t>0.29</w:t>
            </w:r>
          </w:p>
        </w:tc>
        <w:tc>
          <w:tcPr>
            <w:tcW w:w="0" w:type="auto"/>
          </w:tcPr>
          <w:p w14:paraId="4D894115" w14:textId="77777777" w:rsidR="00A22B3D" w:rsidRPr="005D66E3" w:rsidRDefault="00A22B3D" w:rsidP="006C31AB">
            <w:pPr>
              <w:pStyle w:val="TableText"/>
            </w:pPr>
            <w:r>
              <w:rPr>
                <w:color w:val="000000"/>
              </w:rPr>
              <w:t>0.15</w:t>
            </w:r>
          </w:p>
        </w:tc>
        <w:tc>
          <w:tcPr>
            <w:tcW w:w="0" w:type="auto"/>
            <w:noWrap/>
          </w:tcPr>
          <w:p w14:paraId="259296C6" w14:textId="77777777" w:rsidR="00A22B3D" w:rsidRDefault="00A22B3D" w:rsidP="006C31AB">
            <w:pPr>
              <w:pStyle w:val="TableText"/>
            </w:pPr>
            <w:r>
              <w:rPr>
                <w:color w:val="000000"/>
              </w:rPr>
              <w:t>3%</w:t>
            </w:r>
          </w:p>
        </w:tc>
        <w:tc>
          <w:tcPr>
            <w:tcW w:w="734" w:type="dxa"/>
            <w:noWrap/>
          </w:tcPr>
          <w:p w14:paraId="03AF0319" w14:textId="77777777" w:rsidR="00A22B3D" w:rsidRDefault="00A22B3D" w:rsidP="006C31AB">
            <w:pPr>
              <w:pStyle w:val="TableText"/>
            </w:pPr>
            <w:r>
              <w:rPr>
                <w:color w:val="000000"/>
              </w:rPr>
              <w:t>1</w:t>
            </w:r>
          </w:p>
        </w:tc>
        <w:tc>
          <w:tcPr>
            <w:tcW w:w="3600" w:type="dxa"/>
          </w:tcPr>
          <w:p w14:paraId="6C168F66" w14:textId="77777777" w:rsidR="00A22B3D" w:rsidRDefault="00A22B3D" w:rsidP="006C31AB">
            <w:pPr>
              <w:pStyle w:val="TableText"/>
            </w:pPr>
            <w:r>
              <w:rPr>
                <w:color w:val="000000"/>
              </w:rPr>
              <w:t>MCSS–Discrete</w:t>
            </w:r>
          </w:p>
        </w:tc>
      </w:tr>
      <w:tr w:rsidR="00A22B3D" w:rsidRPr="00EC65CD" w14:paraId="07AAC31E" w14:textId="77777777" w:rsidTr="00E7523D">
        <w:trPr>
          <w:trHeight w:val="252"/>
        </w:trPr>
        <w:tc>
          <w:tcPr>
            <w:tcW w:w="0" w:type="auto"/>
            <w:noWrap/>
          </w:tcPr>
          <w:p w14:paraId="5D3A649F" w14:textId="77777777" w:rsidR="00A22B3D" w:rsidRDefault="00A22B3D" w:rsidP="006C31AB">
            <w:pPr>
              <w:pStyle w:val="TableText"/>
            </w:pPr>
            <w:r>
              <w:rPr>
                <w:color w:val="000000"/>
              </w:rPr>
              <w:t>VH872899</w:t>
            </w:r>
          </w:p>
        </w:tc>
        <w:tc>
          <w:tcPr>
            <w:tcW w:w="0" w:type="auto"/>
            <w:noWrap/>
          </w:tcPr>
          <w:p w14:paraId="24331336" w14:textId="77777777" w:rsidR="00A22B3D" w:rsidRDefault="00A22B3D" w:rsidP="006C31AB">
            <w:pPr>
              <w:pStyle w:val="TableText"/>
            </w:pPr>
            <w:r>
              <w:rPr>
                <w:color w:val="000000"/>
              </w:rPr>
              <w:t>FT</w:t>
            </w:r>
          </w:p>
        </w:tc>
        <w:tc>
          <w:tcPr>
            <w:tcW w:w="0" w:type="auto"/>
          </w:tcPr>
          <w:p w14:paraId="5674C439" w14:textId="77777777" w:rsidR="00A22B3D" w:rsidRDefault="00A22B3D" w:rsidP="006C31AB">
            <w:pPr>
              <w:pStyle w:val="TableText"/>
            </w:pPr>
            <w:r>
              <w:rPr>
                <w:color w:val="000000"/>
              </w:rPr>
              <w:t>Both</w:t>
            </w:r>
          </w:p>
        </w:tc>
        <w:tc>
          <w:tcPr>
            <w:tcW w:w="1152" w:type="dxa"/>
            <w:noWrap/>
          </w:tcPr>
          <w:p w14:paraId="5898B518" w14:textId="77777777" w:rsidR="00A22B3D" w:rsidRDefault="00A22B3D" w:rsidP="006C31AB">
            <w:pPr>
              <w:pStyle w:val="TableText"/>
            </w:pPr>
            <w:r>
              <w:rPr>
                <w:rFonts w:eastAsia="Wingdings-Regular"/>
              </w:rPr>
              <w:t>[no flag]</w:t>
            </w:r>
          </w:p>
        </w:tc>
        <w:tc>
          <w:tcPr>
            <w:tcW w:w="0" w:type="auto"/>
          </w:tcPr>
          <w:p w14:paraId="75683341" w14:textId="77777777" w:rsidR="00A22B3D" w:rsidRDefault="00A22B3D" w:rsidP="006C31AB">
            <w:pPr>
              <w:pStyle w:val="TableText"/>
            </w:pPr>
            <w:r>
              <w:rPr>
                <w:color w:val="000000"/>
              </w:rPr>
              <w:t>4,485</w:t>
            </w:r>
          </w:p>
        </w:tc>
        <w:tc>
          <w:tcPr>
            <w:tcW w:w="0" w:type="auto"/>
            <w:noWrap/>
          </w:tcPr>
          <w:p w14:paraId="39834724" w14:textId="77777777" w:rsidR="00A22B3D" w:rsidRPr="005D66E3" w:rsidRDefault="00A22B3D" w:rsidP="006C31AB">
            <w:pPr>
              <w:pStyle w:val="TableText"/>
            </w:pPr>
            <w:r>
              <w:rPr>
                <w:color w:val="000000"/>
              </w:rPr>
              <w:t>0.67</w:t>
            </w:r>
          </w:p>
        </w:tc>
        <w:tc>
          <w:tcPr>
            <w:tcW w:w="0" w:type="auto"/>
          </w:tcPr>
          <w:p w14:paraId="7C4CF3BC" w14:textId="77777777" w:rsidR="00A22B3D" w:rsidRPr="005D66E3" w:rsidRDefault="00A22B3D" w:rsidP="006C31AB">
            <w:pPr>
              <w:pStyle w:val="TableText"/>
            </w:pPr>
            <w:r>
              <w:rPr>
                <w:color w:val="000000"/>
              </w:rPr>
              <w:t>0.43</w:t>
            </w:r>
          </w:p>
        </w:tc>
        <w:tc>
          <w:tcPr>
            <w:tcW w:w="0" w:type="auto"/>
            <w:noWrap/>
          </w:tcPr>
          <w:p w14:paraId="2F2F7453" w14:textId="77777777" w:rsidR="00A22B3D" w:rsidRDefault="00A22B3D" w:rsidP="006C31AB">
            <w:pPr>
              <w:pStyle w:val="TableText"/>
            </w:pPr>
            <w:r>
              <w:rPr>
                <w:color w:val="000000"/>
              </w:rPr>
              <w:t>2%</w:t>
            </w:r>
          </w:p>
        </w:tc>
        <w:tc>
          <w:tcPr>
            <w:tcW w:w="734" w:type="dxa"/>
            <w:noWrap/>
          </w:tcPr>
          <w:p w14:paraId="4A8E65E6" w14:textId="77777777" w:rsidR="00A22B3D" w:rsidRDefault="00A22B3D" w:rsidP="006C31AB">
            <w:pPr>
              <w:pStyle w:val="TableText"/>
            </w:pPr>
            <w:r>
              <w:rPr>
                <w:color w:val="000000"/>
              </w:rPr>
              <w:t>1</w:t>
            </w:r>
          </w:p>
        </w:tc>
        <w:tc>
          <w:tcPr>
            <w:tcW w:w="3600" w:type="dxa"/>
          </w:tcPr>
          <w:p w14:paraId="53E808E9" w14:textId="77777777" w:rsidR="00A22B3D" w:rsidRDefault="00A22B3D" w:rsidP="006C31AB">
            <w:pPr>
              <w:pStyle w:val="TableText"/>
            </w:pPr>
            <w:r>
              <w:rPr>
                <w:color w:val="000000"/>
              </w:rPr>
              <w:t>MCSS–Member</w:t>
            </w:r>
          </w:p>
        </w:tc>
      </w:tr>
      <w:tr w:rsidR="00A22B3D" w:rsidRPr="00EC65CD" w14:paraId="05685A55" w14:textId="77777777" w:rsidTr="00E7523D">
        <w:trPr>
          <w:trHeight w:val="252"/>
        </w:trPr>
        <w:tc>
          <w:tcPr>
            <w:tcW w:w="0" w:type="auto"/>
            <w:noWrap/>
          </w:tcPr>
          <w:p w14:paraId="3D0BFBAA" w14:textId="77777777" w:rsidR="00A22B3D" w:rsidRDefault="00A22B3D" w:rsidP="006C31AB">
            <w:pPr>
              <w:pStyle w:val="TableText"/>
            </w:pPr>
            <w:r>
              <w:rPr>
                <w:color w:val="000000"/>
              </w:rPr>
              <w:t>VH872909</w:t>
            </w:r>
          </w:p>
        </w:tc>
        <w:tc>
          <w:tcPr>
            <w:tcW w:w="0" w:type="auto"/>
            <w:noWrap/>
          </w:tcPr>
          <w:p w14:paraId="0FC27137" w14:textId="77777777" w:rsidR="00A22B3D" w:rsidRDefault="00A22B3D" w:rsidP="006C31AB">
            <w:pPr>
              <w:pStyle w:val="TableText"/>
            </w:pPr>
            <w:r>
              <w:rPr>
                <w:color w:val="000000"/>
              </w:rPr>
              <w:t>FT</w:t>
            </w:r>
          </w:p>
        </w:tc>
        <w:tc>
          <w:tcPr>
            <w:tcW w:w="0" w:type="auto"/>
          </w:tcPr>
          <w:p w14:paraId="317E1742" w14:textId="77777777" w:rsidR="00A22B3D" w:rsidRDefault="00A22B3D" w:rsidP="006C31AB">
            <w:pPr>
              <w:pStyle w:val="TableText"/>
            </w:pPr>
            <w:r>
              <w:rPr>
                <w:color w:val="000000"/>
              </w:rPr>
              <w:t>1</w:t>
            </w:r>
          </w:p>
        </w:tc>
        <w:tc>
          <w:tcPr>
            <w:tcW w:w="1152" w:type="dxa"/>
            <w:noWrap/>
          </w:tcPr>
          <w:p w14:paraId="4D4F155E" w14:textId="77777777" w:rsidR="00A22B3D" w:rsidRDefault="00A22B3D" w:rsidP="006C31AB">
            <w:pPr>
              <w:pStyle w:val="TableText"/>
            </w:pPr>
            <w:r>
              <w:rPr>
                <w:rFonts w:eastAsia="Wingdings-Regular"/>
              </w:rPr>
              <w:t>[no flag]</w:t>
            </w:r>
          </w:p>
        </w:tc>
        <w:tc>
          <w:tcPr>
            <w:tcW w:w="0" w:type="auto"/>
          </w:tcPr>
          <w:p w14:paraId="6DF3A18B" w14:textId="77777777" w:rsidR="00A22B3D" w:rsidRDefault="00A22B3D" w:rsidP="006C31AB">
            <w:pPr>
              <w:pStyle w:val="TableText"/>
            </w:pPr>
            <w:r>
              <w:rPr>
                <w:color w:val="000000"/>
              </w:rPr>
              <w:t>2,341</w:t>
            </w:r>
          </w:p>
        </w:tc>
        <w:tc>
          <w:tcPr>
            <w:tcW w:w="0" w:type="auto"/>
            <w:noWrap/>
          </w:tcPr>
          <w:p w14:paraId="36894F00" w14:textId="77777777" w:rsidR="00A22B3D" w:rsidRPr="005D66E3" w:rsidRDefault="00A22B3D" w:rsidP="006C31AB">
            <w:pPr>
              <w:pStyle w:val="TableText"/>
            </w:pPr>
            <w:r>
              <w:rPr>
                <w:color w:val="000000"/>
              </w:rPr>
              <w:t>0.58</w:t>
            </w:r>
          </w:p>
        </w:tc>
        <w:tc>
          <w:tcPr>
            <w:tcW w:w="0" w:type="auto"/>
          </w:tcPr>
          <w:p w14:paraId="4CA8966E" w14:textId="77777777" w:rsidR="00A22B3D" w:rsidRPr="005D66E3" w:rsidRDefault="00A22B3D" w:rsidP="006C31AB">
            <w:pPr>
              <w:pStyle w:val="TableText"/>
            </w:pPr>
            <w:r>
              <w:rPr>
                <w:color w:val="000000"/>
              </w:rPr>
              <w:t>0.58</w:t>
            </w:r>
          </w:p>
        </w:tc>
        <w:tc>
          <w:tcPr>
            <w:tcW w:w="0" w:type="auto"/>
            <w:noWrap/>
          </w:tcPr>
          <w:p w14:paraId="7A9FD538" w14:textId="77777777" w:rsidR="00A22B3D" w:rsidRDefault="00A22B3D" w:rsidP="006C31AB">
            <w:pPr>
              <w:pStyle w:val="TableText"/>
            </w:pPr>
            <w:r>
              <w:rPr>
                <w:color w:val="000000"/>
              </w:rPr>
              <w:t>1%</w:t>
            </w:r>
          </w:p>
        </w:tc>
        <w:tc>
          <w:tcPr>
            <w:tcW w:w="734" w:type="dxa"/>
            <w:noWrap/>
          </w:tcPr>
          <w:p w14:paraId="60C3CEB0" w14:textId="77777777" w:rsidR="00A22B3D" w:rsidRDefault="00A22B3D" w:rsidP="006C31AB">
            <w:pPr>
              <w:pStyle w:val="TableText"/>
            </w:pPr>
            <w:r>
              <w:rPr>
                <w:color w:val="000000"/>
              </w:rPr>
              <w:t>1</w:t>
            </w:r>
          </w:p>
        </w:tc>
        <w:tc>
          <w:tcPr>
            <w:tcW w:w="3600" w:type="dxa"/>
          </w:tcPr>
          <w:p w14:paraId="52DD0DD4" w14:textId="77777777" w:rsidR="00A22B3D" w:rsidRDefault="00A22B3D" w:rsidP="006C31AB">
            <w:pPr>
              <w:pStyle w:val="TableText"/>
            </w:pPr>
            <w:r>
              <w:rPr>
                <w:color w:val="000000"/>
              </w:rPr>
              <w:t>MCSS–Member</w:t>
            </w:r>
          </w:p>
        </w:tc>
      </w:tr>
      <w:tr w:rsidR="00A22B3D" w:rsidRPr="00EC65CD" w14:paraId="70A550A6" w14:textId="77777777" w:rsidTr="00E7523D">
        <w:trPr>
          <w:trHeight w:val="252"/>
        </w:trPr>
        <w:tc>
          <w:tcPr>
            <w:tcW w:w="0" w:type="auto"/>
            <w:noWrap/>
          </w:tcPr>
          <w:p w14:paraId="0F5E19F7" w14:textId="77777777" w:rsidR="00A22B3D" w:rsidRDefault="00A22B3D" w:rsidP="006C31AB">
            <w:pPr>
              <w:pStyle w:val="TableText"/>
            </w:pPr>
            <w:r>
              <w:rPr>
                <w:color w:val="000000"/>
              </w:rPr>
              <w:t>VH872925</w:t>
            </w:r>
          </w:p>
        </w:tc>
        <w:tc>
          <w:tcPr>
            <w:tcW w:w="0" w:type="auto"/>
            <w:noWrap/>
          </w:tcPr>
          <w:p w14:paraId="2816DD37" w14:textId="77777777" w:rsidR="00A22B3D" w:rsidRDefault="00A22B3D" w:rsidP="006C31AB">
            <w:pPr>
              <w:pStyle w:val="TableText"/>
            </w:pPr>
            <w:r>
              <w:rPr>
                <w:color w:val="000000"/>
              </w:rPr>
              <w:t>FT</w:t>
            </w:r>
          </w:p>
        </w:tc>
        <w:tc>
          <w:tcPr>
            <w:tcW w:w="0" w:type="auto"/>
          </w:tcPr>
          <w:p w14:paraId="10316192" w14:textId="77777777" w:rsidR="00A22B3D" w:rsidRDefault="00A22B3D" w:rsidP="006C31AB">
            <w:pPr>
              <w:pStyle w:val="TableText"/>
            </w:pPr>
            <w:r>
              <w:rPr>
                <w:color w:val="000000"/>
              </w:rPr>
              <w:t>Both</w:t>
            </w:r>
          </w:p>
        </w:tc>
        <w:tc>
          <w:tcPr>
            <w:tcW w:w="1152" w:type="dxa"/>
            <w:noWrap/>
          </w:tcPr>
          <w:p w14:paraId="5178E8AB" w14:textId="77777777" w:rsidR="00A22B3D" w:rsidRDefault="00A22B3D" w:rsidP="006C31AB">
            <w:pPr>
              <w:pStyle w:val="TableText"/>
            </w:pPr>
            <w:r>
              <w:rPr>
                <w:rFonts w:eastAsia="Wingdings-Regular"/>
              </w:rPr>
              <w:t>[no flag]</w:t>
            </w:r>
          </w:p>
        </w:tc>
        <w:tc>
          <w:tcPr>
            <w:tcW w:w="0" w:type="auto"/>
          </w:tcPr>
          <w:p w14:paraId="2682BEAA" w14:textId="77777777" w:rsidR="00A22B3D" w:rsidRDefault="00A22B3D" w:rsidP="006C31AB">
            <w:pPr>
              <w:pStyle w:val="TableText"/>
            </w:pPr>
            <w:r>
              <w:rPr>
                <w:color w:val="000000"/>
              </w:rPr>
              <w:t>4,504</w:t>
            </w:r>
          </w:p>
        </w:tc>
        <w:tc>
          <w:tcPr>
            <w:tcW w:w="0" w:type="auto"/>
            <w:noWrap/>
          </w:tcPr>
          <w:p w14:paraId="00D951BC" w14:textId="77777777" w:rsidR="00A22B3D" w:rsidRPr="005D66E3" w:rsidRDefault="00A22B3D" w:rsidP="006C31AB">
            <w:pPr>
              <w:pStyle w:val="TableText"/>
            </w:pPr>
            <w:r>
              <w:rPr>
                <w:color w:val="000000"/>
              </w:rPr>
              <w:t>0.74</w:t>
            </w:r>
          </w:p>
        </w:tc>
        <w:tc>
          <w:tcPr>
            <w:tcW w:w="0" w:type="auto"/>
          </w:tcPr>
          <w:p w14:paraId="2C2141D6" w14:textId="77777777" w:rsidR="00A22B3D" w:rsidRPr="005D66E3" w:rsidRDefault="00A22B3D" w:rsidP="006C31AB">
            <w:pPr>
              <w:pStyle w:val="TableText"/>
            </w:pPr>
            <w:r>
              <w:rPr>
                <w:color w:val="000000"/>
              </w:rPr>
              <w:t>0.56</w:t>
            </w:r>
          </w:p>
        </w:tc>
        <w:tc>
          <w:tcPr>
            <w:tcW w:w="0" w:type="auto"/>
            <w:noWrap/>
          </w:tcPr>
          <w:p w14:paraId="12E76C7D" w14:textId="77777777" w:rsidR="00A22B3D" w:rsidRDefault="00A22B3D" w:rsidP="006C31AB">
            <w:pPr>
              <w:pStyle w:val="TableText"/>
            </w:pPr>
            <w:r>
              <w:rPr>
                <w:color w:val="000000"/>
              </w:rPr>
              <w:t>2%</w:t>
            </w:r>
          </w:p>
        </w:tc>
        <w:tc>
          <w:tcPr>
            <w:tcW w:w="734" w:type="dxa"/>
            <w:noWrap/>
          </w:tcPr>
          <w:p w14:paraId="5339A9CC" w14:textId="77777777" w:rsidR="00A22B3D" w:rsidRDefault="00A22B3D" w:rsidP="006C31AB">
            <w:pPr>
              <w:pStyle w:val="TableText"/>
            </w:pPr>
            <w:r>
              <w:rPr>
                <w:color w:val="000000"/>
              </w:rPr>
              <w:t>1</w:t>
            </w:r>
          </w:p>
        </w:tc>
        <w:tc>
          <w:tcPr>
            <w:tcW w:w="3600" w:type="dxa"/>
          </w:tcPr>
          <w:p w14:paraId="6633EA03" w14:textId="77777777" w:rsidR="00A22B3D" w:rsidRDefault="00A22B3D" w:rsidP="006C31AB">
            <w:pPr>
              <w:pStyle w:val="TableText"/>
            </w:pPr>
            <w:r>
              <w:rPr>
                <w:color w:val="000000"/>
              </w:rPr>
              <w:t>MCSS–Discrete</w:t>
            </w:r>
          </w:p>
        </w:tc>
      </w:tr>
      <w:tr w:rsidR="00A22B3D" w:rsidRPr="00EC65CD" w14:paraId="688BE098" w14:textId="77777777" w:rsidTr="00E7523D">
        <w:trPr>
          <w:trHeight w:val="252"/>
        </w:trPr>
        <w:tc>
          <w:tcPr>
            <w:tcW w:w="0" w:type="auto"/>
            <w:noWrap/>
          </w:tcPr>
          <w:p w14:paraId="1113EF29" w14:textId="77777777" w:rsidR="00A22B3D" w:rsidRDefault="00A22B3D" w:rsidP="006C31AB">
            <w:pPr>
              <w:pStyle w:val="TableText"/>
            </w:pPr>
            <w:r>
              <w:rPr>
                <w:color w:val="000000"/>
              </w:rPr>
              <w:t>VH872937</w:t>
            </w:r>
          </w:p>
        </w:tc>
        <w:tc>
          <w:tcPr>
            <w:tcW w:w="0" w:type="auto"/>
            <w:noWrap/>
          </w:tcPr>
          <w:p w14:paraId="44CABF4D" w14:textId="77777777" w:rsidR="00A22B3D" w:rsidRDefault="00A22B3D" w:rsidP="006C31AB">
            <w:pPr>
              <w:pStyle w:val="TableText"/>
            </w:pPr>
            <w:r>
              <w:rPr>
                <w:color w:val="000000"/>
              </w:rPr>
              <w:t>FT</w:t>
            </w:r>
          </w:p>
        </w:tc>
        <w:tc>
          <w:tcPr>
            <w:tcW w:w="0" w:type="auto"/>
          </w:tcPr>
          <w:p w14:paraId="3119CAC9" w14:textId="77777777" w:rsidR="00A22B3D" w:rsidRDefault="00A22B3D" w:rsidP="006C31AB">
            <w:pPr>
              <w:pStyle w:val="TableText"/>
            </w:pPr>
            <w:r>
              <w:rPr>
                <w:color w:val="000000"/>
              </w:rPr>
              <w:t>Both</w:t>
            </w:r>
          </w:p>
        </w:tc>
        <w:tc>
          <w:tcPr>
            <w:tcW w:w="1152" w:type="dxa"/>
            <w:noWrap/>
          </w:tcPr>
          <w:p w14:paraId="45854461" w14:textId="77777777" w:rsidR="00A22B3D" w:rsidRDefault="00A22B3D" w:rsidP="006C31AB">
            <w:pPr>
              <w:pStyle w:val="TableText"/>
            </w:pPr>
            <w:r>
              <w:rPr>
                <w:rFonts w:eastAsia="Wingdings-Regular"/>
              </w:rPr>
              <w:t>[no flag]</w:t>
            </w:r>
          </w:p>
        </w:tc>
        <w:tc>
          <w:tcPr>
            <w:tcW w:w="0" w:type="auto"/>
          </w:tcPr>
          <w:p w14:paraId="249D2265" w14:textId="77777777" w:rsidR="00A22B3D" w:rsidRDefault="00A22B3D" w:rsidP="006C31AB">
            <w:pPr>
              <w:pStyle w:val="TableText"/>
            </w:pPr>
            <w:r>
              <w:rPr>
                <w:color w:val="000000"/>
              </w:rPr>
              <w:t>4,504</w:t>
            </w:r>
          </w:p>
        </w:tc>
        <w:tc>
          <w:tcPr>
            <w:tcW w:w="0" w:type="auto"/>
            <w:noWrap/>
          </w:tcPr>
          <w:p w14:paraId="3B3D3869" w14:textId="77777777" w:rsidR="00A22B3D" w:rsidRPr="005D66E3" w:rsidRDefault="00A22B3D" w:rsidP="006C31AB">
            <w:pPr>
              <w:pStyle w:val="TableText"/>
            </w:pPr>
            <w:r>
              <w:rPr>
                <w:color w:val="000000"/>
              </w:rPr>
              <w:t>0.74</w:t>
            </w:r>
          </w:p>
        </w:tc>
        <w:tc>
          <w:tcPr>
            <w:tcW w:w="0" w:type="auto"/>
          </w:tcPr>
          <w:p w14:paraId="36A9E511" w14:textId="77777777" w:rsidR="00A22B3D" w:rsidRPr="005D66E3" w:rsidRDefault="00A22B3D" w:rsidP="006C31AB">
            <w:pPr>
              <w:pStyle w:val="TableText"/>
            </w:pPr>
            <w:r>
              <w:rPr>
                <w:color w:val="000000"/>
              </w:rPr>
              <w:t>0.54</w:t>
            </w:r>
          </w:p>
        </w:tc>
        <w:tc>
          <w:tcPr>
            <w:tcW w:w="0" w:type="auto"/>
            <w:noWrap/>
          </w:tcPr>
          <w:p w14:paraId="2EC59D9C" w14:textId="77777777" w:rsidR="00A22B3D" w:rsidRDefault="00A22B3D" w:rsidP="006C31AB">
            <w:pPr>
              <w:pStyle w:val="TableText"/>
            </w:pPr>
            <w:r>
              <w:rPr>
                <w:color w:val="000000"/>
              </w:rPr>
              <w:t>2%</w:t>
            </w:r>
          </w:p>
        </w:tc>
        <w:tc>
          <w:tcPr>
            <w:tcW w:w="734" w:type="dxa"/>
            <w:noWrap/>
          </w:tcPr>
          <w:p w14:paraId="6E3C3ABE" w14:textId="77777777" w:rsidR="00A22B3D" w:rsidRDefault="00A22B3D" w:rsidP="006C31AB">
            <w:pPr>
              <w:pStyle w:val="TableText"/>
            </w:pPr>
            <w:r>
              <w:rPr>
                <w:color w:val="000000"/>
              </w:rPr>
              <w:t>1</w:t>
            </w:r>
          </w:p>
        </w:tc>
        <w:tc>
          <w:tcPr>
            <w:tcW w:w="3600" w:type="dxa"/>
          </w:tcPr>
          <w:p w14:paraId="17A67965" w14:textId="77777777" w:rsidR="00A22B3D" w:rsidRDefault="00A22B3D" w:rsidP="006C31AB">
            <w:pPr>
              <w:pStyle w:val="TableText"/>
            </w:pPr>
            <w:r>
              <w:rPr>
                <w:color w:val="000000"/>
              </w:rPr>
              <w:t>MCSS–Member</w:t>
            </w:r>
          </w:p>
        </w:tc>
      </w:tr>
      <w:tr w:rsidR="00A22B3D" w:rsidRPr="00EC65CD" w14:paraId="647F0A61" w14:textId="77777777" w:rsidTr="00E7523D">
        <w:trPr>
          <w:trHeight w:val="252"/>
        </w:trPr>
        <w:tc>
          <w:tcPr>
            <w:tcW w:w="0" w:type="auto"/>
            <w:noWrap/>
          </w:tcPr>
          <w:p w14:paraId="59341D4E" w14:textId="77777777" w:rsidR="00A22B3D" w:rsidRDefault="00A22B3D" w:rsidP="006C31AB">
            <w:pPr>
              <w:pStyle w:val="TableText"/>
            </w:pPr>
            <w:r>
              <w:rPr>
                <w:color w:val="000000"/>
              </w:rPr>
              <w:t>VH872941</w:t>
            </w:r>
          </w:p>
        </w:tc>
        <w:tc>
          <w:tcPr>
            <w:tcW w:w="0" w:type="auto"/>
            <w:noWrap/>
          </w:tcPr>
          <w:p w14:paraId="3F551D5E" w14:textId="77777777" w:rsidR="00A22B3D" w:rsidRDefault="00A22B3D" w:rsidP="006C31AB">
            <w:pPr>
              <w:pStyle w:val="TableText"/>
            </w:pPr>
            <w:r>
              <w:rPr>
                <w:color w:val="000000"/>
              </w:rPr>
              <w:t>FT</w:t>
            </w:r>
          </w:p>
        </w:tc>
        <w:tc>
          <w:tcPr>
            <w:tcW w:w="0" w:type="auto"/>
          </w:tcPr>
          <w:p w14:paraId="3F54656E" w14:textId="77777777" w:rsidR="00A22B3D" w:rsidRDefault="00A22B3D" w:rsidP="006C31AB">
            <w:pPr>
              <w:pStyle w:val="TableText"/>
            </w:pPr>
            <w:r>
              <w:rPr>
                <w:color w:val="000000"/>
              </w:rPr>
              <w:t>Both</w:t>
            </w:r>
          </w:p>
        </w:tc>
        <w:tc>
          <w:tcPr>
            <w:tcW w:w="1152" w:type="dxa"/>
            <w:noWrap/>
          </w:tcPr>
          <w:p w14:paraId="23C41557" w14:textId="77777777" w:rsidR="00A22B3D" w:rsidRDefault="00A22B3D" w:rsidP="006C31AB">
            <w:pPr>
              <w:pStyle w:val="TableText"/>
            </w:pPr>
            <w:r>
              <w:rPr>
                <w:rFonts w:eastAsia="Wingdings-Regular"/>
              </w:rPr>
              <w:t>[no flag]</w:t>
            </w:r>
          </w:p>
        </w:tc>
        <w:tc>
          <w:tcPr>
            <w:tcW w:w="0" w:type="auto"/>
          </w:tcPr>
          <w:p w14:paraId="34735F0E" w14:textId="77777777" w:rsidR="00A22B3D" w:rsidRDefault="00A22B3D" w:rsidP="006C31AB">
            <w:pPr>
              <w:pStyle w:val="TableText"/>
            </w:pPr>
            <w:r>
              <w:rPr>
                <w:color w:val="000000"/>
              </w:rPr>
              <w:t>4,513</w:t>
            </w:r>
          </w:p>
        </w:tc>
        <w:tc>
          <w:tcPr>
            <w:tcW w:w="0" w:type="auto"/>
            <w:noWrap/>
          </w:tcPr>
          <w:p w14:paraId="49127B9F" w14:textId="77777777" w:rsidR="00A22B3D" w:rsidRPr="005D66E3" w:rsidRDefault="00A22B3D" w:rsidP="006C31AB">
            <w:pPr>
              <w:pStyle w:val="TableText"/>
            </w:pPr>
            <w:r>
              <w:rPr>
                <w:color w:val="000000"/>
              </w:rPr>
              <w:t>0.80</w:t>
            </w:r>
          </w:p>
        </w:tc>
        <w:tc>
          <w:tcPr>
            <w:tcW w:w="0" w:type="auto"/>
          </w:tcPr>
          <w:p w14:paraId="651D4CF0" w14:textId="77777777" w:rsidR="00A22B3D" w:rsidRPr="005D66E3" w:rsidRDefault="00A22B3D" w:rsidP="006C31AB">
            <w:pPr>
              <w:pStyle w:val="TableText"/>
            </w:pPr>
            <w:r>
              <w:rPr>
                <w:color w:val="000000"/>
              </w:rPr>
              <w:t>0.66</w:t>
            </w:r>
          </w:p>
        </w:tc>
        <w:tc>
          <w:tcPr>
            <w:tcW w:w="0" w:type="auto"/>
            <w:noWrap/>
          </w:tcPr>
          <w:p w14:paraId="301D8CA6" w14:textId="77777777" w:rsidR="00A22B3D" w:rsidRDefault="00A22B3D" w:rsidP="006C31AB">
            <w:pPr>
              <w:pStyle w:val="TableText"/>
            </w:pPr>
            <w:r>
              <w:rPr>
                <w:color w:val="000000"/>
              </w:rPr>
              <w:t>2%</w:t>
            </w:r>
          </w:p>
        </w:tc>
        <w:tc>
          <w:tcPr>
            <w:tcW w:w="734" w:type="dxa"/>
            <w:noWrap/>
          </w:tcPr>
          <w:p w14:paraId="78A980A3" w14:textId="77777777" w:rsidR="00A22B3D" w:rsidRDefault="00A22B3D" w:rsidP="006C31AB">
            <w:pPr>
              <w:pStyle w:val="TableText"/>
            </w:pPr>
            <w:r>
              <w:rPr>
                <w:color w:val="000000"/>
              </w:rPr>
              <w:t>1</w:t>
            </w:r>
          </w:p>
        </w:tc>
        <w:tc>
          <w:tcPr>
            <w:tcW w:w="3600" w:type="dxa"/>
          </w:tcPr>
          <w:p w14:paraId="19B8E03C" w14:textId="77777777" w:rsidR="00A22B3D" w:rsidRDefault="00A22B3D" w:rsidP="006C31AB">
            <w:pPr>
              <w:pStyle w:val="TableText"/>
            </w:pPr>
            <w:r>
              <w:rPr>
                <w:color w:val="000000"/>
              </w:rPr>
              <w:t>MCSS–Member</w:t>
            </w:r>
          </w:p>
        </w:tc>
      </w:tr>
      <w:tr w:rsidR="00A22B3D" w:rsidRPr="00EC65CD" w14:paraId="2274D114" w14:textId="77777777" w:rsidTr="00E7523D">
        <w:trPr>
          <w:trHeight w:val="252"/>
        </w:trPr>
        <w:tc>
          <w:tcPr>
            <w:tcW w:w="0" w:type="auto"/>
            <w:noWrap/>
          </w:tcPr>
          <w:p w14:paraId="78BE07FF" w14:textId="77777777" w:rsidR="00A22B3D" w:rsidRDefault="00A22B3D" w:rsidP="006C31AB">
            <w:pPr>
              <w:pStyle w:val="TableText"/>
            </w:pPr>
            <w:r>
              <w:rPr>
                <w:color w:val="000000"/>
              </w:rPr>
              <w:t>VH873004</w:t>
            </w:r>
          </w:p>
        </w:tc>
        <w:tc>
          <w:tcPr>
            <w:tcW w:w="0" w:type="auto"/>
            <w:noWrap/>
          </w:tcPr>
          <w:p w14:paraId="2D45BCE5" w14:textId="77777777" w:rsidR="00A22B3D" w:rsidRDefault="00A22B3D" w:rsidP="006C31AB">
            <w:pPr>
              <w:pStyle w:val="TableText"/>
            </w:pPr>
            <w:r>
              <w:rPr>
                <w:color w:val="000000"/>
              </w:rPr>
              <w:t>FT</w:t>
            </w:r>
          </w:p>
        </w:tc>
        <w:tc>
          <w:tcPr>
            <w:tcW w:w="0" w:type="auto"/>
          </w:tcPr>
          <w:p w14:paraId="676C6F63" w14:textId="77777777" w:rsidR="00A22B3D" w:rsidRDefault="00A22B3D" w:rsidP="006C31AB">
            <w:pPr>
              <w:pStyle w:val="TableText"/>
            </w:pPr>
            <w:r>
              <w:rPr>
                <w:color w:val="000000"/>
              </w:rPr>
              <w:t>Both</w:t>
            </w:r>
          </w:p>
        </w:tc>
        <w:tc>
          <w:tcPr>
            <w:tcW w:w="1152" w:type="dxa"/>
            <w:noWrap/>
          </w:tcPr>
          <w:p w14:paraId="45FA0CC5" w14:textId="77777777" w:rsidR="00A22B3D" w:rsidRDefault="00A22B3D" w:rsidP="006C31AB">
            <w:pPr>
              <w:pStyle w:val="TableText"/>
            </w:pPr>
            <w:r>
              <w:rPr>
                <w:rFonts w:eastAsia="Wingdings-Regular"/>
              </w:rPr>
              <w:t>[no flag]</w:t>
            </w:r>
          </w:p>
        </w:tc>
        <w:tc>
          <w:tcPr>
            <w:tcW w:w="0" w:type="auto"/>
          </w:tcPr>
          <w:p w14:paraId="24C8B94F" w14:textId="77777777" w:rsidR="00A22B3D" w:rsidRDefault="00A22B3D" w:rsidP="006C31AB">
            <w:pPr>
              <w:pStyle w:val="TableText"/>
            </w:pPr>
            <w:r>
              <w:rPr>
                <w:color w:val="000000"/>
              </w:rPr>
              <w:t>4,501</w:t>
            </w:r>
          </w:p>
        </w:tc>
        <w:tc>
          <w:tcPr>
            <w:tcW w:w="0" w:type="auto"/>
            <w:noWrap/>
          </w:tcPr>
          <w:p w14:paraId="4379DA13" w14:textId="77777777" w:rsidR="00A22B3D" w:rsidRPr="005D66E3" w:rsidRDefault="00A22B3D" w:rsidP="006C31AB">
            <w:pPr>
              <w:pStyle w:val="TableText"/>
            </w:pPr>
            <w:r>
              <w:rPr>
                <w:color w:val="000000"/>
              </w:rPr>
              <w:t>0.53</w:t>
            </w:r>
          </w:p>
        </w:tc>
        <w:tc>
          <w:tcPr>
            <w:tcW w:w="0" w:type="auto"/>
          </w:tcPr>
          <w:p w14:paraId="34AFE498" w14:textId="77777777" w:rsidR="00A22B3D" w:rsidRPr="005D66E3" w:rsidRDefault="00A22B3D" w:rsidP="006C31AB">
            <w:pPr>
              <w:pStyle w:val="TableText"/>
            </w:pPr>
            <w:r>
              <w:rPr>
                <w:color w:val="000000"/>
              </w:rPr>
              <w:t>0.64</w:t>
            </w:r>
          </w:p>
        </w:tc>
        <w:tc>
          <w:tcPr>
            <w:tcW w:w="0" w:type="auto"/>
            <w:noWrap/>
          </w:tcPr>
          <w:p w14:paraId="5AE15EF4" w14:textId="77777777" w:rsidR="00A22B3D" w:rsidRDefault="00A22B3D" w:rsidP="006C31AB">
            <w:pPr>
              <w:pStyle w:val="TableText"/>
            </w:pPr>
            <w:r>
              <w:rPr>
                <w:color w:val="000000"/>
              </w:rPr>
              <w:t>2%</w:t>
            </w:r>
          </w:p>
        </w:tc>
        <w:tc>
          <w:tcPr>
            <w:tcW w:w="734" w:type="dxa"/>
            <w:noWrap/>
          </w:tcPr>
          <w:p w14:paraId="13049846" w14:textId="77777777" w:rsidR="00A22B3D" w:rsidRDefault="00A22B3D" w:rsidP="006C31AB">
            <w:pPr>
              <w:pStyle w:val="TableText"/>
            </w:pPr>
            <w:r>
              <w:rPr>
                <w:color w:val="000000"/>
              </w:rPr>
              <w:t>1</w:t>
            </w:r>
          </w:p>
        </w:tc>
        <w:tc>
          <w:tcPr>
            <w:tcW w:w="3600" w:type="dxa"/>
          </w:tcPr>
          <w:p w14:paraId="325282E8" w14:textId="77777777" w:rsidR="00A22B3D" w:rsidRDefault="00A22B3D" w:rsidP="006C31AB">
            <w:pPr>
              <w:pStyle w:val="TableText"/>
            </w:pPr>
            <w:r>
              <w:rPr>
                <w:color w:val="000000"/>
              </w:rPr>
              <w:t>MCSS–Member</w:t>
            </w:r>
          </w:p>
        </w:tc>
      </w:tr>
      <w:tr w:rsidR="00A22B3D" w:rsidRPr="00EC65CD" w14:paraId="7775F6CD" w14:textId="77777777" w:rsidTr="00E7523D">
        <w:trPr>
          <w:trHeight w:val="252"/>
        </w:trPr>
        <w:tc>
          <w:tcPr>
            <w:tcW w:w="0" w:type="auto"/>
            <w:noWrap/>
          </w:tcPr>
          <w:p w14:paraId="7685BB16" w14:textId="77777777" w:rsidR="00A22B3D" w:rsidRDefault="00A22B3D" w:rsidP="006C31AB">
            <w:pPr>
              <w:pStyle w:val="TableText"/>
            </w:pPr>
            <w:r>
              <w:rPr>
                <w:color w:val="000000"/>
              </w:rPr>
              <w:t>VH873010</w:t>
            </w:r>
          </w:p>
        </w:tc>
        <w:tc>
          <w:tcPr>
            <w:tcW w:w="0" w:type="auto"/>
            <w:noWrap/>
          </w:tcPr>
          <w:p w14:paraId="03673E7F" w14:textId="77777777" w:rsidR="00A22B3D" w:rsidRDefault="00A22B3D" w:rsidP="006C31AB">
            <w:pPr>
              <w:pStyle w:val="TableText"/>
            </w:pPr>
            <w:r>
              <w:rPr>
                <w:color w:val="000000"/>
              </w:rPr>
              <w:t>FT</w:t>
            </w:r>
          </w:p>
        </w:tc>
        <w:tc>
          <w:tcPr>
            <w:tcW w:w="0" w:type="auto"/>
          </w:tcPr>
          <w:p w14:paraId="2AD53939" w14:textId="77777777" w:rsidR="00A22B3D" w:rsidRDefault="00A22B3D" w:rsidP="006C31AB">
            <w:pPr>
              <w:pStyle w:val="TableText"/>
            </w:pPr>
            <w:r>
              <w:rPr>
                <w:color w:val="000000"/>
              </w:rPr>
              <w:t>Both</w:t>
            </w:r>
          </w:p>
        </w:tc>
        <w:tc>
          <w:tcPr>
            <w:tcW w:w="1152" w:type="dxa"/>
            <w:noWrap/>
          </w:tcPr>
          <w:p w14:paraId="51010431" w14:textId="77777777" w:rsidR="00A22B3D" w:rsidRDefault="00A22B3D" w:rsidP="006C31AB">
            <w:pPr>
              <w:pStyle w:val="TableText"/>
            </w:pPr>
            <w:r>
              <w:rPr>
                <w:rFonts w:eastAsia="Wingdings-Regular"/>
              </w:rPr>
              <w:t>[no flag]</w:t>
            </w:r>
          </w:p>
        </w:tc>
        <w:tc>
          <w:tcPr>
            <w:tcW w:w="0" w:type="auto"/>
          </w:tcPr>
          <w:p w14:paraId="2F0AA664" w14:textId="77777777" w:rsidR="00A22B3D" w:rsidRDefault="00A22B3D" w:rsidP="006C31AB">
            <w:pPr>
              <w:pStyle w:val="TableText"/>
            </w:pPr>
            <w:r>
              <w:rPr>
                <w:color w:val="000000"/>
              </w:rPr>
              <w:t>4,496</w:t>
            </w:r>
          </w:p>
        </w:tc>
        <w:tc>
          <w:tcPr>
            <w:tcW w:w="0" w:type="auto"/>
            <w:noWrap/>
          </w:tcPr>
          <w:p w14:paraId="469E14F5" w14:textId="77777777" w:rsidR="00A22B3D" w:rsidRPr="005D66E3" w:rsidRDefault="00A22B3D" w:rsidP="006C31AB">
            <w:pPr>
              <w:pStyle w:val="TableText"/>
            </w:pPr>
            <w:r>
              <w:rPr>
                <w:color w:val="000000"/>
              </w:rPr>
              <w:t>1.33</w:t>
            </w:r>
          </w:p>
        </w:tc>
        <w:tc>
          <w:tcPr>
            <w:tcW w:w="0" w:type="auto"/>
          </w:tcPr>
          <w:p w14:paraId="3996D18C" w14:textId="77777777" w:rsidR="00A22B3D" w:rsidRPr="005D66E3" w:rsidRDefault="00A22B3D" w:rsidP="006C31AB">
            <w:pPr>
              <w:pStyle w:val="TableText"/>
            </w:pPr>
            <w:r>
              <w:rPr>
                <w:color w:val="000000"/>
              </w:rPr>
              <w:t>0.62</w:t>
            </w:r>
          </w:p>
        </w:tc>
        <w:tc>
          <w:tcPr>
            <w:tcW w:w="0" w:type="auto"/>
            <w:noWrap/>
          </w:tcPr>
          <w:p w14:paraId="69F1B9D4" w14:textId="77777777" w:rsidR="00A22B3D" w:rsidRDefault="00A22B3D" w:rsidP="006C31AB">
            <w:pPr>
              <w:pStyle w:val="TableText"/>
            </w:pPr>
            <w:r>
              <w:rPr>
                <w:color w:val="000000"/>
              </w:rPr>
              <w:t>2%</w:t>
            </w:r>
          </w:p>
        </w:tc>
        <w:tc>
          <w:tcPr>
            <w:tcW w:w="734" w:type="dxa"/>
            <w:noWrap/>
          </w:tcPr>
          <w:p w14:paraId="7972EF46" w14:textId="77777777" w:rsidR="00A22B3D" w:rsidRDefault="00A22B3D" w:rsidP="006C31AB">
            <w:pPr>
              <w:pStyle w:val="TableText"/>
            </w:pPr>
            <w:r>
              <w:rPr>
                <w:color w:val="000000"/>
              </w:rPr>
              <w:t>2</w:t>
            </w:r>
          </w:p>
        </w:tc>
        <w:tc>
          <w:tcPr>
            <w:tcW w:w="3600" w:type="dxa"/>
          </w:tcPr>
          <w:p w14:paraId="49525AE6" w14:textId="77777777" w:rsidR="00A22B3D" w:rsidRDefault="00A22B3D" w:rsidP="006C31AB">
            <w:pPr>
              <w:pStyle w:val="TableText"/>
            </w:pPr>
            <w:r>
              <w:rPr>
                <w:color w:val="000000"/>
              </w:rPr>
              <w:t>MCMS–Discrete</w:t>
            </w:r>
          </w:p>
        </w:tc>
      </w:tr>
      <w:tr w:rsidR="00A22B3D" w:rsidRPr="00EC65CD" w14:paraId="161DBB9A" w14:textId="77777777" w:rsidTr="00E7523D">
        <w:trPr>
          <w:trHeight w:val="252"/>
        </w:trPr>
        <w:tc>
          <w:tcPr>
            <w:tcW w:w="0" w:type="auto"/>
            <w:noWrap/>
          </w:tcPr>
          <w:p w14:paraId="038A2118" w14:textId="77777777" w:rsidR="00A22B3D" w:rsidRDefault="00A22B3D" w:rsidP="006C31AB">
            <w:pPr>
              <w:pStyle w:val="TableText"/>
            </w:pPr>
            <w:r>
              <w:rPr>
                <w:color w:val="000000"/>
              </w:rPr>
              <w:t>VH873930</w:t>
            </w:r>
          </w:p>
        </w:tc>
        <w:tc>
          <w:tcPr>
            <w:tcW w:w="0" w:type="auto"/>
            <w:noWrap/>
          </w:tcPr>
          <w:p w14:paraId="65244AB1" w14:textId="77777777" w:rsidR="00A22B3D" w:rsidRDefault="00A22B3D" w:rsidP="006C31AB">
            <w:pPr>
              <w:pStyle w:val="TableText"/>
            </w:pPr>
            <w:r>
              <w:rPr>
                <w:color w:val="000000"/>
              </w:rPr>
              <w:t>FT</w:t>
            </w:r>
          </w:p>
        </w:tc>
        <w:tc>
          <w:tcPr>
            <w:tcW w:w="0" w:type="auto"/>
          </w:tcPr>
          <w:p w14:paraId="3C525240" w14:textId="77777777" w:rsidR="00A22B3D" w:rsidRDefault="00A22B3D" w:rsidP="006C31AB">
            <w:pPr>
              <w:pStyle w:val="TableText"/>
            </w:pPr>
            <w:r>
              <w:rPr>
                <w:color w:val="000000"/>
              </w:rPr>
              <w:t>Both</w:t>
            </w:r>
          </w:p>
        </w:tc>
        <w:tc>
          <w:tcPr>
            <w:tcW w:w="1152" w:type="dxa"/>
            <w:noWrap/>
          </w:tcPr>
          <w:p w14:paraId="3D2A34F2" w14:textId="77777777" w:rsidR="00A22B3D" w:rsidRDefault="00A22B3D" w:rsidP="006C31AB">
            <w:pPr>
              <w:pStyle w:val="TableText"/>
            </w:pPr>
            <w:r>
              <w:rPr>
                <w:color w:val="000000"/>
              </w:rPr>
              <w:t>O</w:t>
            </w:r>
          </w:p>
        </w:tc>
        <w:tc>
          <w:tcPr>
            <w:tcW w:w="0" w:type="auto"/>
          </w:tcPr>
          <w:p w14:paraId="173DFDA3" w14:textId="77777777" w:rsidR="00A22B3D" w:rsidRDefault="00A22B3D" w:rsidP="006C31AB">
            <w:pPr>
              <w:pStyle w:val="TableText"/>
            </w:pPr>
            <w:r>
              <w:rPr>
                <w:color w:val="000000"/>
              </w:rPr>
              <w:t>4,500</w:t>
            </w:r>
          </w:p>
        </w:tc>
        <w:tc>
          <w:tcPr>
            <w:tcW w:w="0" w:type="auto"/>
            <w:noWrap/>
          </w:tcPr>
          <w:p w14:paraId="403801E6" w14:textId="77777777" w:rsidR="00A22B3D" w:rsidRPr="005D66E3" w:rsidRDefault="00A22B3D" w:rsidP="006C31AB">
            <w:pPr>
              <w:pStyle w:val="TableText"/>
            </w:pPr>
            <w:r>
              <w:rPr>
                <w:color w:val="000000"/>
              </w:rPr>
              <w:t>0.86</w:t>
            </w:r>
          </w:p>
        </w:tc>
        <w:tc>
          <w:tcPr>
            <w:tcW w:w="0" w:type="auto"/>
          </w:tcPr>
          <w:p w14:paraId="3FADAA6C" w14:textId="77777777" w:rsidR="00A22B3D" w:rsidRPr="005D66E3" w:rsidRDefault="00A22B3D" w:rsidP="006C31AB">
            <w:pPr>
              <w:pStyle w:val="TableText"/>
            </w:pPr>
            <w:r>
              <w:rPr>
                <w:color w:val="000000"/>
              </w:rPr>
              <w:t>0.45</w:t>
            </w:r>
          </w:p>
        </w:tc>
        <w:tc>
          <w:tcPr>
            <w:tcW w:w="0" w:type="auto"/>
            <w:noWrap/>
          </w:tcPr>
          <w:p w14:paraId="046FD139" w14:textId="77777777" w:rsidR="00A22B3D" w:rsidRDefault="00A22B3D" w:rsidP="006C31AB">
            <w:pPr>
              <w:pStyle w:val="TableText"/>
            </w:pPr>
            <w:r>
              <w:rPr>
                <w:color w:val="000000"/>
              </w:rPr>
              <w:t>7%</w:t>
            </w:r>
          </w:p>
        </w:tc>
        <w:tc>
          <w:tcPr>
            <w:tcW w:w="734" w:type="dxa"/>
            <w:noWrap/>
          </w:tcPr>
          <w:p w14:paraId="50BA1EF8" w14:textId="77777777" w:rsidR="00A22B3D" w:rsidRDefault="00A22B3D" w:rsidP="006C31AB">
            <w:pPr>
              <w:pStyle w:val="TableText"/>
            </w:pPr>
            <w:r>
              <w:rPr>
                <w:color w:val="000000"/>
              </w:rPr>
              <w:t>1</w:t>
            </w:r>
          </w:p>
        </w:tc>
        <w:tc>
          <w:tcPr>
            <w:tcW w:w="3600" w:type="dxa"/>
          </w:tcPr>
          <w:p w14:paraId="0F42F0D4" w14:textId="77777777" w:rsidR="00A22B3D" w:rsidRDefault="00A22B3D" w:rsidP="006C31AB">
            <w:pPr>
              <w:pStyle w:val="TableText"/>
            </w:pPr>
            <w:r>
              <w:rPr>
                <w:color w:val="000000"/>
              </w:rPr>
              <w:t>ZoneSS–Discrete</w:t>
            </w:r>
          </w:p>
        </w:tc>
      </w:tr>
      <w:tr w:rsidR="00A22B3D" w:rsidRPr="00EC65CD" w14:paraId="2C2B643A" w14:textId="77777777" w:rsidTr="00E7523D">
        <w:trPr>
          <w:trHeight w:val="252"/>
        </w:trPr>
        <w:tc>
          <w:tcPr>
            <w:tcW w:w="0" w:type="auto"/>
            <w:noWrap/>
          </w:tcPr>
          <w:p w14:paraId="0DB2BA78" w14:textId="77777777" w:rsidR="00A22B3D" w:rsidRDefault="00A22B3D" w:rsidP="006C31AB">
            <w:pPr>
              <w:pStyle w:val="TableText"/>
            </w:pPr>
            <w:r>
              <w:rPr>
                <w:color w:val="000000"/>
              </w:rPr>
              <w:t>VH873935</w:t>
            </w:r>
          </w:p>
        </w:tc>
        <w:tc>
          <w:tcPr>
            <w:tcW w:w="0" w:type="auto"/>
            <w:noWrap/>
          </w:tcPr>
          <w:p w14:paraId="1CA857ED" w14:textId="77777777" w:rsidR="00A22B3D" w:rsidRDefault="00A22B3D" w:rsidP="006C31AB">
            <w:pPr>
              <w:pStyle w:val="TableText"/>
            </w:pPr>
            <w:r>
              <w:rPr>
                <w:color w:val="000000"/>
              </w:rPr>
              <w:t>FT</w:t>
            </w:r>
          </w:p>
        </w:tc>
        <w:tc>
          <w:tcPr>
            <w:tcW w:w="0" w:type="auto"/>
          </w:tcPr>
          <w:p w14:paraId="0141D9C5" w14:textId="77777777" w:rsidR="00A22B3D" w:rsidRDefault="00A22B3D" w:rsidP="006C31AB">
            <w:pPr>
              <w:pStyle w:val="TableText"/>
            </w:pPr>
            <w:r>
              <w:rPr>
                <w:color w:val="000000"/>
              </w:rPr>
              <w:t>1</w:t>
            </w:r>
          </w:p>
        </w:tc>
        <w:tc>
          <w:tcPr>
            <w:tcW w:w="1152" w:type="dxa"/>
            <w:noWrap/>
          </w:tcPr>
          <w:p w14:paraId="564C16A8" w14:textId="77777777" w:rsidR="00A22B3D" w:rsidRDefault="00A22B3D" w:rsidP="006C31AB">
            <w:pPr>
              <w:pStyle w:val="TableText"/>
            </w:pPr>
            <w:r>
              <w:rPr>
                <w:rFonts w:eastAsia="Wingdings-Regular"/>
              </w:rPr>
              <w:t>[no flag]</w:t>
            </w:r>
          </w:p>
        </w:tc>
        <w:tc>
          <w:tcPr>
            <w:tcW w:w="0" w:type="auto"/>
          </w:tcPr>
          <w:p w14:paraId="400E1ECC" w14:textId="77777777" w:rsidR="00A22B3D" w:rsidRDefault="00A22B3D" w:rsidP="006C31AB">
            <w:pPr>
              <w:pStyle w:val="TableText"/>
            </w:pPr>
            <w:r>
              <w:rPr>
                <w:color w:val="000000"/>
              </w:rPr>
              <w:t>2,352</w:t>
            </w:r>
          </w:p>
        </w:tc>
        <w:tc>
          <w:tcPr>
            <w:tcW w:w="0" w:type="auto"/>
            <w:noWrap/>
          </w:tcPr>
          <w:p w14:paraId="78C04F66" w14:textId="77777777" w:rsidR="00A22B3D" w:rsidRPr="005D66E3" w:rsidRDefault="00A22B3D" w:rsidP="006C31AB">
            <w:pPr>
              <w:pStyle w:val="TableText"/>
            </w:pPr>
            <w:r>
              <w:rPr>
                <w:color w:val="000000"/>
              </w:rPr>
              <w:t>0.80</w:t>
            </w:r>
          </w:p>
        </w:tc>
        <w:tc>
          <w:tcPr>
            <w:tcW w:w="0" w:type="auto"/>
          </w:tcPr>
          <w:p w14:paraId="04B2ED5A" w14:textId="77777777" w:rsidR="00A22B3D" w:rsidRPr="005D66E3" w:rsidRDefault="00A22B3D" w:rsidP="006C31AB">
            <w:pPr>
              <w:pStyle w:val="TableText"/>
            </w:pPr>
            <w:r>
              <w:rPr>
                <w:color w:val="000000"/>
              </w:rPr>
              <w:t>0.65</w:t>
            </w:r>
          </w:p>
        </w:tc>
        <w:tc>
          <w:tcPr>
            <w:tcW w:w="0" w:type="auto"/>
            <w:noWrap/>
          </w:tcPr>
          <w:p w14:paraId="5F483B62" w14:textId="77777777" w:rsidR="00A22B3D" w:rsidRDefault="00A22B3D" w:rsidP="006C31AB">
            <w:pPr>
              <w:pStyle w:val="TableText"/>
            </w:pPr>
            <w:r>
              <w:rPr>
                <w:color w:val="000000"/>
              </w:rPr>
              <w:t>1%</w:t>
            </w:r>
          </w:p>
        </w:tc>
        <w:tc>
          <w:tcPr>
            <w:tcW w:w="734" w:type="dxa"/>
            <w:noWrap/>
          </w:tcPr>
          <w:p w14:paraId="711B0673" w14:textId="77777777" w:rsidR="00A22B3D" w:rsidRDefault="00A22B3D" w:rsidP="006C31AB">
            <w:pPr>
              <w:pStyle w:val="TableText"/>
            </w:pPr>
            <w:r>
              <w:rPr>
                <w:color w:val="000000"/>
              </w:rPr>
              <w:t>1</w:t>
            </w:r>
          </w:p>
        </w:tc>
        <w:tc>
          <w:tcPr>
            <w:tcW w:w="3600" w:type="dxa"/>
          </w:tcPr>
          <w:p w14:paraId="34D3608A" w14:textId="77777777" w:rsidR="00A22B3D" w:rsidRDefault="00A22B3D" w:rsidP="006C31AB">
            <w:pPr>
              <w:pStyle w:val="TableText"/>
            </w:pPr>
            <w:r>
              <w:rPr>
                <w:color w:val="000000"/>
              </w:rPr>
              <w:t>MCSS–Member</w:t>
            </w:r>
          </w:p>
        </w:tc>
      </w:tr>
      <w:tr w:rsidR="00A22B3D" w:rsidRPr="00EC65CD" w14:paraId="57F97D23" w14:textId="77777777" w:rsidTr="00E7523D">
        <w:trPr>
          <w:trHeight w:val="252"/>
        </w:trPr>
        <w:tc>
          <w:tcPr>
            <w:tcW w:w="0" w:type="auto"/>
            <w:noWrap/>
          </w:tcPr>
          <w:p w14:paraId="17B0D399" w14:textId="77777777" w:rsidR="00A22B3D" w:rsidRDefault="00A22B3D" w:rsidP="006C31AB">
            <w:pPr>
              <w:pStyle w:val="TableText"/>
            </w:pPr>
            <w:r>
              <w:rPr>
                <w:color w:val="000000"/>
              </w:rPr>
              <w:lastRenderedPageBreak/>
              <w:t>VH873990</w:t>
            </w:r>
          </w:p>
        </w:tc>
        <w:tc>
          <w:tcPr>
            <w:tcW w:w="0" w:type="auto"/>
            <w:noWrap/>
          </w:tcPr>
          <w:p w14:paraId="75B255D7" w14:textId="77777777" w:rsidR="00A22B3D" w:rsidRDefault="00A22B3D" w:rsidP="006C31AB">
            <w:pPr>
              <w:pStyle w:val="TableText"/>
            </w:pPr>
            <w:r>
              <w:rPr>
                <w:color w:val="000000"/>
              </w:rPr>
              <w:t>FT</w:t>
            </w:r>
          </w:p>
        </w:tc>
        <w:tc>
          <w:tcPr>
            <w:tcW w:w="0" w:type="auto"/>
          </w:tcPr>
          <w:p w14:paraId="55942153" w14:textId="77777777" w:rsidR="00A22B3D" w:rsidRDefault="00A22B3D" w:rsidP="006C31AB">
            <w:pPr>
              <w:pStyle w:val="TableText"/>
            </w:pPr>
            <w:r>
              <w:rPr>
                <w:color w:val="000000"/>
              </w:rPr>
              <w:t>Both</w:t>
            </w:r>
          </w:p>
        </w:tc>
        <w:tc>
          <w:tcPr>
            <w:tcW w:w="1152" w:type="dxa"/>
            <w:noWrap/>
          </w:tcPr>
          <w:p w14:paraId="2ECF4FAF" w14:textId="77777777" w:rsidR="00A22B3D" w:rsidRDefault="00A22B3D" w:rsidP="006C31AB">
            <w:pPr>
              <w:pStyle w:val="TableText"/>
            </w:pPr>
            <w:r>
              <w:rPr>
                <w:rFonts w:eastAsia="Wingdings-Regular"/>
              </w:rPr>
              <w:t>[no flag]</w:t>
            </w:r>
          </w:p>
        </w:tc>
        <w:tc>
          <w:tcPr>
            <w:tcW w:w="0" w:type="auto"/>
          </w:tcPr>
          <w:p w14:paraId="6230C0F1" w14:textId="77777777" w:rsidR="00A22B3D" w:rsidRDefault="00A22B3D" w:rsidP="006C31AB">
            <w:pPr>
              <w:pStyle w:val="TableText"/>
            </w:pPr>
            <w:r>
              <w:rPr>
                <w:color w:val="000000"/>
              </w:rPr>
              <w:t>4,507</w:t>
            </w:r>
          </w:p>
        </w:tc>
        <w:tc>
          <w:tcPr>
            <w:tcW w:w="0" w:type="auto"/>
            <w:noWrap/>
          </w:tcPr>
          <w:p w14:paraId="0366CBA0" w14:textId="77777777" w:rsidR="00A22B3D" w:rsidRPr="005D66E3" w:rsidRDefault="00A22B3D" w:rsidP="006C31AB">
            <w:pPr>
              <w:pStyle w:val="TableText"/>
            </w:pPr>
            <w:r>
              <w:rPr>
                <w:color w:val="000000"/>
              </w:rPr>
              <w:t>0.47</w:t>
            </w:r>
          </w:p>
        </w:tc>
        <w:tc>
          <w:tcPr>
            <w:tcW w:w="0" w:type="auto"/>
          </w:tcPr>
          <w:p w14:paraId="199E6616" w14:textId="77777777" w:rsidR="00A22B3D" w:rsidRPr="005D66E3" w:rsidRDefault="00A22B3D" w:rsidP="006C31AB">
            <w:pPr>
              <w:pStyle w:val="TableText"/>
            </w:pPr>
            <w:r>
              <w:rPr>
                <w:color w:val="000000"/>
              </w:rPr>
              <w:t>0.49</w:t>
            </w:r>
          </w:p>
        </w:tc>
        <w:tc>
          <w:tcPr>
            <w:tcW w:w="0" w:type="auto"/>
            <w:noWrap/>
          </w:tcPr>
          <w:p w14:paraId="6CBF0CDE" w14:textId="77777777" w:rsidR="00A22B3D" w:rsidRDefault="00A22B3D" w:rsidP="006C31AB">
            <w:pPr>
              <w:pStyle w:val="TableText"/>
            </w:pPr>
            <w:r>
              <w:rPr>
                <w:color w:val="000000"/>
              </w:rPr>
              <w:t>1%</w:t>
            </w:r>
          </w:p>
        </w:tc>
        <w:tc>
          <w:tcPr>
            <w:tcW w:w="734" w:type="dxa"/>
            <w:noWrap/>
          </w:tcPr>
          <w:p w14:paraId="785D874C" w14:textId="77777777" w:rsidR="00A22B3D" w:rsidRDefault="00A22B3D" w:rsidP="006C31AB">
            <w:pPr>
              <w:pStyle w:val="TableText"/>
            </w:pPr>
            <w:r>
              <w:rPr>
                <w:color w:val="000000"/>
              </w:rPr>
              <w:t>1</w:t>
            </w:r>
          </w:p>
        </w:tc>
        <w:tc>
          <w:tcPr>
            <w:tcW w:w="3600" w:type="dxa"/>
          </w:tcPr>
          <w:p w14:paraId="371C691E" w14:textId="77777777" w:rsidR="00A22B3D" w:rsidRDefault="00A22B3D" w:rsidP="006C31AB">
            <w:pPr>
              <w:pStyle w:val="TableText"/>
            </w:pPr>
            <w:r>
              <w:rPr>
                <w:color w:val="000000"/>
              </w:rPr>
              <w:t>MCSS–Discrete</w:t>
            </w:r>
          </w:p>
        </w:tc>
      </w:tr>
      <w:tr w:rsidR="00A22B3D" w:rsidRPr="00EC65CD" w14:paraId="62EDA5C1" w14:textId="77777777" w:rsidTr="00E7523D">
        <w:trPr>
          <w:trHeight w:val="252"/>
        </w:trPr>
        <w:tc>
          <w:tcPr>
            <w:tcW w:w="0" w:type="auto"/>
            <w:noWrap/>
          </w:tcPr>
          <w:p w14:paraId="4039A4E8" w14:textId="77777777" w:rsidR="00A22B3D" w:rsidRDefault="00A22B3D" w:rsidP="006C31AB">
            <w:pPr>
              <w:pStyle w:val="TableText"/>
            </w:pPr>
            <w:r>
              <w:rPr>
                <w:color w:val="000000"/>
              </w:rPr>
              <w:t>VH873991</w:t>
            </w:r>
          </w:p>
        </w:tc>
        <w:tc>
          <w:tcPr>
            <w:tcW w:w="0" w:type="auto"/>
            <w:noWrap/>
          </w:tcPr>
          <w:p w14:paraId="7E7839AF" w14:textId="77777777" w:rsidR="00A22B3D" w:rsidRDefault="00A22B3D" w:rsidP="006C31AB">
            <w:pPr>
              <w:pStyle w:val="TableText"/>
            </w:pPr>
            <w:r>
              <w:rPr>
                <w:color w:val="000000"/>
              </w:rPr>
              <w:t>FT</w:t>
            </w:r>
          </w:p>
        </w:tc>
        <w:tc>
          <w:tcPr>
            <w:tcW w:w="0" w:type="auto"/>
          </w:tcPr>
          <w:p w14:paraId="6549F3DF" w14:textId="77777777" w:rsidR="00A22B3D" w:rsidRDefault="00A22B3D" w:rsidP="006C31AB">
            <w:pPr>
              <w:pStyle w:val="TableText"/>
            </w:pPr>
            <w:r>
              <w:rPr>
                <w:color w:val="000000"/>
              </w:rPr>
              <w:t>2</w:t>
            </w:r>
          </w:p>
        </w:tc>
        <w:tc>
          <w:tcPr>
            <w:tcW w:w="1152" w:type="dxa"/>
            <w:noWrap/>
          </w:tcPr>
          <w:p w14:paraId="611D913E" w14:textId="77777777" w:rsidR="00A22B3D" w:rsidRDefault="00A22B3D" w:rsidP="006C31AB">
            <w:pPr>
              <w:pStyle w:val="TableText"/>
            </w:pPr>
            <w:r>
              <w:rPr>
                <w:rFonts w:eastAsia="Wingdings-Regular"/>
              </w:rPr>
              <w:t>[no flag]</w:t>
            </w:r>
          </w:p>
        </w:tc>
        <w:tc>
          <w:tcPr>
            <w:tcW w:w="0" w:type="auto"/>
          </w:tcPr>
          <w:p w14:paraId="4659F28E" w14:textId="77777777" w:rsidR="00A22B3D" w:rsidRDefault="00A22B3D" w:rsidP="006C31AB">
            <w:pPr>
              <w:pStyle w:val="TableText"/>
            </w:pPr>
            <w:r>
              <w:rPr>
                <w:color w:val="000000"/>
              </w:rPr>
              <w:t>2,160</w:t>
            </w:r>
          </w:p>
        </w:tc>
        <w:tc>
          <w:tcPr>
            <w:tcW w:w="0" w:type="auto"/>
            <w:noWrap/>
          </w:tcPr>
          <w:p w14:paraId="03BB152B" w14:textId="77777777" w:rsidR="00A22B3D" w:rsidRPr="005D66E3" w:rsidRDefault="00A22B3D" w:rsidP="006C31AB">
            <w:pPr>
              <w:pStyle w:val="TableText"/>
            </w:pPr>
            <w:r>
              <w:rPr>
                <w:color w:val="000000"/>
              </w:rPr>
              <w:t>0.77</w:t>
            </w:r>
          </w:p>
        </w:tc>
        <w:tc>
          <w:tcPr>
            <w:tcW w:w="0" w:type="auto"/>
          </w:tcPr>
          <w:p w14:paraId="3B27D575" w14:textId="77777777" w:rsidR="00A22B3D" w:rsidRPr="005D66E3" w:rsidRDefault="00A22B3D" w:rsidP="006C31AB">
            <w:pPr>
              <w:pStyle w:val="TableText"/>
            </w:pPr>
            <w:r>
              <w:rPr>
                <w:color w:val="000000"/>
              </w:rPr>
              <w:t>0.66</w:t>
            </w:r>
          </w:p>
        </w:tc>
        <w:tc>
          <w:tcPr>
            <w:tcW w:w="0" w:type="auto"/>
            <w:noWrap/>
          </w:tcPr>
          <w:p w14:paraId="0234C43F" w14:textId="77777777" w:rsidR="00A22B3D" w:rsidRDefault="00A22B3D" w:rsidP="006C31AB">
            <w:pPr>
              <w:pStyle w:val="TableText"/>
            </w:pPr>
            <w:r>
              <w:rPr>
                <w:color w:val="000000"/>
              </w:rPr>
              <w:t>2%</w:t>
            </w:r>
          </w:p>
        </w:tc>
        <w:tc>
          <w:tcPr>
            <w:tcW w:w="734" w:type="dxa"/>
            <w:noWrap/>
          </w:tcPr>
          <w:p w14:paraId="3D595717" w14:textId="77777777" w:rsidR="00A22B3D" w:rsidRDefault="00A22B3D" w:rsidP="006C31AB">
            <w:pPr>
              <w:pStyle w:val="TableText"/>
            </w:pPr>
            <w:r>
              <w:rPr>
                <w:color w:val="000000"/>
              </w:rPr>
              <w:t>1</w:t>
            </w:r>
          </w:p>
        </w:tc>
        <w:tc>
          <w:tcPr>
            <w:tcW w:w="3600" w:type="dxa"/>
          </w:tcPr>
          <w:p w14:paraId="276EDBA9" w14:textId="77777777" w:rsidR="00A22B3D" w:rsidRDefault="00A22B3D" w:rsidP="006C31AB">
            <w:pPr>
              <w:pStyle w:val="TableText"/>
            </w:pPr>
            <w:r>
              <w:rPr>
                <w:color w:val="000000"/>
              </w:rPr>
              <w:t>MCSS–Member</w:t>
            </w:r>
          </w:p>
        </w:tc>
      </w:tr>
      <w:tr w:rsidR="00A22B3D" w:rsidRPr="00EC65CD" w14:paraId="0B1D70D8" w14:textId="77777777" w:rsidTr="00E7523D">
        <w:trPr>
          <w:trHeight w:val="252"/>
        </w:trPr>
        <w:tc>
          <w:tcPr>
            <w:tcW w:w="0" w:type="auto"/>
            <w:noWrap/>
          </w:tcPr>
          <w:p w14:paraId="51FCC244" w14:textId="77777777" w:rsidR="00A22B3D" w:rsidRDefault="00A22B3D" w:rsidP="006C31AB">
            <w:pPr>
              <w:pStyle w:val="TableText"/>
            </w:pPr>
            <w:r>
              <w:rPr>
                <w:color w:val="000000"/>
              </w:rPr>
              <w:t>VH874021</w:t>
            </w:r>
          </w:p>
        </w:tc>
        <w:tc>
          <w:tcPr>
            <w:tcW w:w="0" w:type="auto"/>
            <w:noWrap/>
          </w:tcPr>
          <w:p w14:paraId="68B58CC8" w14:textId="77777777" w:rsidR="00A22B3D" w:rsidRDefault="00A22B3D" w:rsidP="006C31AB">
            <w:pPr>
              <w:pStyle w:val="TableText"/>
            </w:pPr>
            <w:r>
              <w:rPr>
                <w:color w:val="000000"/>
              </w:rPr>
              <w:t>FT</w:t>
            </w:r>
          </w:p>
        </w:tc>
        <w:tc>
          <w:tcPr>
            <w:tcW w:w="0" w:type="auto"/>
          </w:tcPr>
          <w:p w14:paraId="17E6CBF2" w14:textId="77777777" w:rsidR="00A22B3D" w:rsidRDefault="00A22B3D" w:rsidP="006C31AB">
            <w:pPr>
              <w:pStyle w:val="TableText"/>
            </w:pPr>
            <w:r>
              <w:rPr>
                <w:color w:val="000000"/>
              </w:rPr>
              <w:t>Both</w:t>
            </w:r>
          </w:p>
        </w:tc>
        <w:tc>
          <w:tcPr>
            <w:tcW w:w="1152" w:type="dxa"/>
            <w:noWrap/>
          </w:tcPr>
          <w:p w14:paraId="0C2ABCFD" w14:textId="77777777" w:rsidR="00A22B3D" w:rsidRDefault="00A22B3D" w:rsidP="006C31AB">
            <w:pPr>
              <w:pStyle w:val="TableText"/>
            </w:pPr>
            <w:r>
              <w:rPr>
                <w:rFonts w:eastAsia="Wingdings-Regular"/>
              </w:rPr>
              <w:t>[no flag]</w:t>
            </w:r>
          </w:p>
        </w:tc>
        <w:tc>
          <w:tcPr>
            <w:tcW w:w="0" w:type="auto"/>
          </w:tcPr>
          <w:p w14:paraId="5EA0E09E" w14:textId="77777777" w:rsidR="00A22B3D" w:rsidRDefault="00A22B3D" w:rsidP="006C31AB">
            <w:pPr>
              <w:pStyle w:val="TableText"/>
            </w:pPr>
            <w:r>
              <w:rPr>
                <w:color w:val="000000"/>
              </w:rPr>
              <w:t>4,503</w:t>
            </w:r>
          </w:p>
        </w:tc>
        <w:tc>
          <w:tcPr>
            <w:tcW w:w="0" w:type="auto"/>
            <w:noWrap/>
          </w:tcPr>
          <w:p w14:paraId="5CD5FBC4" w14:textId="77777777" w:rsidR="00A22B3D" w:rsidRPr="005D66E3" w:rsidRDefault="00A22B3D" w:rsidP="006C31AB">
            <w:pPr>
              <w:pStyle w:val="TableText"/>
            </w:pPr>
            <w:r>
              <w:rPr>
                <w:color w:val="000000"/>
              </w:rPr>
              <w:t>0.38</w:t>
            </w:r>
          </w:p>
        </w:tc>
        <w:tc>
          <w:tcPr>
            <w:tcW w:w="0" w:type="auto"/>
          </w:tcPr>
          <w:p w14:paraId="18287D66" w14:textId="77777777" w:rsidR="00A22B3D" w:rsidRPr="005D66E3" w:rsidRDefault="00A22B3D" w:rsidP="006C31AB">
            <w:pPr>
              <w:pStyle w:val="TableText"/>
            </w:pPr>
            <w:r>
              <w:rPr>
                <w:color w:val="000000"/>
              </w:rPr>
              <w:t>0.45</w:t>
            </w:r>
          </w:p>
        </w:tc>
        <w:tc>
          <w:tcPr>
            <w:tcW w:w="0" w:type="auto"/>
            <w:noWrap/>
          </w:tcPr>
          <w:p w14:paraId="645F7ACF" w14:textId="77777777" w:rsidR="00A22B3D" w:rsidRDefault="00A22B3D" w:rsidP="006C31AB">
            <w:pPr>
              <w:pStyle w:val="TableText"/>
            </w:pPr>
            <w:r>
              <w:rPr>
                <w:color w:val="000000"/>
              </w:rPr>
              <w:t>2%</w:t>
            </w:r>
          </w:p>
        </w:tc>
        <w:tc>
          <w:tcPr>
            <w:tcW w:w="734" w:type="dxa"/>
            <w:noWrap/>
          </w:tcPr>
          <w:p w14:paraId="3DF73F5A" w14:textId="77777777" w:rsidR="00A22B3D" w:rsidRDefault="00A22B3D" w:rsidP="006C31AB">
            <w:pPr>
              <w:pStyle w:val="TableText"/>
            </w:pPr>
            <w:r>
              <w:rPr>
                <w:color w:val="000000"/>
              </w:rPr>
              <w:t>1</w:t>
            </w:r>
          </w:p>
        </w:tc>
        <w:tc>
          <w:tcPr>
            <w:tcW w:w="3600" w:type="dxa"/>
          </w:tcPr>
          <w:p w14:paraId="5146259A" w14:textId="77777777" w:rsidR="00A22B3D" w:rsidRDefault="00A22B3D" w:rsidP="006C31AB">
            <w:pPr>
              <w:pStyle w:val="TableText"/>
            </w:pPr>
            <w:r>
              <w:rPr>
                <w:color w:val="000000"/>
              </w:rPr>
              <w:t>MCSS–Member</w:t>
            </w:r>
          </w:p>
        </w:tc>
      </w:tr>
      <w:tr w:rsidR="00A22B3D" w:rsidRPr="00EC65CD" w14:paraId="5D308EBB" w14:textId="77777777" w:rsidTr="00E7523D">
        <w:trPr>
          <w:trHeight w:val="252"/>
        </w:trPr>
        <w:tc>
          <w:tcPr>
            <w:tcW w:w="0" w:type="auto"/>
            <w:noWrap/>
          </w:tcPr>
          <w:p w14:paraId="037ED787" w14:textId="77777777" w:rsidR="00A22B3D" w:rsidRDefault="00A22B3D" w:rsidP="006C31AB">
            <w:pPr>
              <w:pStyle w:val="TableText"/>
            </w:pPr>
            <w:r>
              <w:rPr>
                <w:color w:val="000000"/>
              </w:rPr>
              <w:t>VH874484</w:t>
            </w:r>
          </w:p>
        </w:tc>
        <w:tc>
          <w:tcPr>
            <w:tcW w:w="0" w:type="auto"/>
            <w:noWrap/>
          </w:tcPr>
          <w:p w14:paraId="341F0D57" w14:textId="77777777" w:rsidR="00A22B3D" w:rsidRDefault="00A22B3D" w:rsidP="006C31AB">
            <w:pPr>
              <w:pStyle w:val="TableText"/>
            </w:pPr>
            <w:r>
              <w:rPr>
                <w:color w:val="000000"/>
              </w:rPr>
              <w:t>FT</w:t>
            </w:r>
          </w:p>
        </w:tc>
        <w:tc>
          <w:tcPr>
            <w:tcW w:w="0" w:type="auto"/>
          </w:tcPr>
          <w:p w14:paraId="264F9E65" w14:textId="77777777" w:rsidR="00A22B3D" w:rsidRDefault="00A22B3D" w:rsidP="006C31AB">
            <w:pPr>
              <w:pStyle w:val="TableText"/>
            </w:pPr>
            <w:r>
              <w:rPr>
                <w:color w:val="000000"/>
              </w:rPr>
              <w:t>1</w:t>
            </w:r>
          </w:p>
        </w:tc>
        <w:tc>
          <w:tcPr>
            <w:tcW w:w="1152" w:type="dxa"/>
            <w:noWrap/>
          </w:tcPr>
          <w:p w14:paraId="577C4FB9" w14:textId="77777777" w:rsidR="00A22B3D" w:rsidRDefault="00A22B3D" w:rsidP="006C31AB">
            <w:pPr>
              <w:pStyle w:val="TableText"/>
            </w:pPr>
            <w:r>
              <w:rPr>
                <w:rFonts w:eastAsia="Wingdings-Regular"/>
              </w:rPr>
              <w:t>[no flag]</w:t>
            </w:r>
          </w:p>
        </w:tc>
        <w:tc>
          <w:tcPr>
            <w:tcW w:w="0" w:type="auto"/>
          </w:tcPr>
          <w:p w14:paraId="570B4D8A" w14:textId="77777777" w:rsidR="00A22B3D" w:rsidRDefault="00A22B3D" w:rsidP="006C31AB">
            <w:pPr>
              <w:pStyle w:val="TableText"/>
            </w:pPr>
            <w:r>
              <w:rPr>
                <w:color w:val="000000"/>
              </w:rPr>
              <w:t>2,346</w:t>
            </w:r>
          </w:p>
        </w:tc>
        <w:tc>
          <w:tcPr>
            <w:tcW w:w="0" w:type="auto"/>
            <w:noWrap/>
          </w:tcPr>
          <w:p w14:paraId="67AA7F19" w14:textId="77777777" w:rsidR="00A22B3D" w:rsidRPr="005D66E3" w:rsidRDefault="00A22B3D" w:rsidP="006C31AB">
            <w:pPr>
              <w:pStyle w:val="TableText"/>
            </w:pPr>
            <w:r>
              <w:rPr>
                <w:color w:val="000000"/>
              </w:rPr>
              <w:t>0.74</w:t>
            </w:r>
          </w:p>
        </w:tc>
        <w:tc>
          <w:tcPr>
            <w:tcW w:w="0" w:type="auto"/>
          </w:tcPr>
          <w:p w14:paraId="12DAC55D" w14:textId="77777777" w:rsidR="00A22B3D" w:rsidRPr="005D66E3" w:rsidRDefault="00A22B3D" w:rsidP="006C31AB">
            <w:pPr>
              <w:pStyle w:val="TableText"/>
            </w:pPr>
            <w:r>
              <w:rPr>
                <w:color w:val="000000"/>
              </w:rPr>
              <w:t>0.53</w:t>
            </w:r>
          </w:p>
        </w:tc>
        <w:tc>
          <w:tcPr>
            <w:tcW w:w="0" w:type="auto"/>
            <w:noWrap/>
          </w:tcPr>
          <w:p w14:paraId="6DD24E1C" w14:textId="77777777" w:rsidR="00A22B3D" w:rsidRDefault="00A22B3D" w:rsidP="006C31AB">
            <w:pPr>
              <w:pStyle w:val="TableText"/>
            </w:pPr>
            <w:r>
              <w:rPr>
                <w:color w:val="000000"/>
              </w:rPr>
              <w:t>2%</w:t>
            </w:r>
          </w:p>
        </w:tc>
        <w:tc>
          <w:tcPr>
            <w:tcW w:w="734" w:type="dxa"/>
            <w:noWrap/>
          </w:tcPr>
          <w:p w14:paraId="380B7365" w14:textId="77777777" w:rsidR="00A22B3D" w:rsidRDefault="00A22B3D" w:rsidP="006C31AB">
            <w:pPr>
              <w:pStyle w:val="TableText"/>
            </w:pPr>
            <w:r>
              <w:rPr>
                <w:color w:val="000000"/>
              </w:rPr>
              <w:t>1</w:t>
            </w:r>
          </w:p>
        </w:tc>
        <w:tc>
          <w:tcPr>
            <w:tcW w:w="3600" w:type="dxa"/>
          </w:tcPr>
          <w:p w14:paraId="2A56C0D6" w14:textId="77777777" w:rsidR="00A22B3D" w:rsidRDefault="00A22B3D" w:rsidP="006C31AB">
            <w:pPr>
              <w:pStyle w:val="TableText"/>
            </w:pPr>
            <w:r>
              <w:rPr>
                <w:color w:val="000000"/>
              </w:rPr>
              <w:t>MCSS–Member</w:t>
            </w:r>
          </w:p>
        </w:tc>
      </w:tr>
      <w:tr w:rsidR="00A22B3D" w:rsidRPr="00EC65CD" w14:paraId="0BE8D3BE" w14:textId="77777777" w:rsidTr="00E7523D">
        <w:trPr>
          <w:trHeight w:val="252"/>
        </w:trPr>
        <w:tc>
          <w:tcPr>
            <w:tcW w:w="0" w:type="auto"/>
            <w:noWrap/>
          </w:tcPr>
          <w:p w14:paraId="2AE09698" w14:textId="77777777" w:rsidR="00A22B3D" w:rsidRDefault="00A22B3D" w:rsidP="006C31AB">
            <w:pPr>
              <w:pStyle w:val="TableText"/>
            </w:pPr>
            <w:r>
              <w:rPr>
                <w:color w:val="000000"/>
              </w:rPr>
              <w:t>VH874548</w:t>
            </w:r>
          </w:p>
        </w:tc>
        <w:tc>
          <w:tcPr>
            <w:tcW w:w="0" w:type="auto"/>
            <w:noWrap/>
          </w:tcPr>
          <w:p w14:paraId="04FE05F6" w14:textId="77777777" w:rsidR="00A22B3D" w:rsidRDefault="00A22B3D" w:rsidP="006C31AB">
            <w:pPr>
              <w:pStyle w:val="TableText"/>
            </w:pPr>
            <w:r>
              <w:rPr>
                <w:color w:val="000000"/>
              </w:rPr>
              <w:t>FT</w:t>
            </w:r>
          </w:p>
        </w:tc>
        <w:tc>
          <w:tcPr>
            <w:tcW w:w="0" w:type="auto"/>
          </w:tcPr>
          <w:p w14:paraId="20375F73" w14:textId="77777777" w:rsidR="00A22B3D" w:rsidRDefault="00A22B3D" w:rsidP="006C31AB">
            <w:pPr>
              <w:pStyle w:val="TableText"/>
            </w:pPr>
            <w:r>
              <w:rPr>
                <w:color w:val="000000"/>
              </w:rPr>
              <w:t>Both</w:t>
            </w:r>
          </w:p>
        </w:tc>
        <w:tc>
          <w:tcPr>
            <w:tcW w:w="1152" w:type="dxa"/>
            <w:noWrap/>
          </w:tcPr>
          <w:p w14:paraId="07557148" w14:textId="77777777" w:rsidR="00A22B3D" w:rsidRDefault="00A22B3D" w:rsidP="006C31AB">
            <w:pPr>
              <w:pStyle w:val="TableText"/>
            </w:pPr>
            <w:r>
              <w:rPr>
                <w:rFonts w:eastAsia="Wingdings-Regular"/>
              </w:rPr>
              <w:t>[no flag]</w:t>
            </w:r>
          </w:p>
        </w:tc>
        <w:tc>
          <w:tcPr>
            <w:tcW w:w="0" w:type="auto"/>
          </w:tcPr>
          <w:p w14:paraId="73E79AF7" w14:textId="77777777" w:rsidR="00A22B3D" w:rsidRDefault="00A22B3D" w:rsidP="006C31AB">
            <w:pPr>
              <w:pStyle w:val="TableText"/>
            </w:pPr>
            <w:r>
              <w:rPr>
                <w:color w:val="000000"/>
              </w:rPr>
              <w:t>4,502</w:t>
            </w:r>
          </w:p>
        </w:tc>
        <w:tc>
          <w:tcPr>
            <w:tcW w:w="0" w:type="auto"/>
            <w:noWrap/>
          </w:tcPr>
          <w:p w14:paraId="1730DE55" w14:textId="77777777" w:rsidR="00A22B3D" w:rsidRPr="005D66E3" w:rsidRDefault="00A22B3D" w:rsidP="006C31AB">
            <w:pPr>
              <w:pStyle w:val="TableText"/>
            </w:pPr>
            <w:r>
              <w:rPr>
                <w:color w:val="000000"/>
              </w:rPr>
              <w:t>0.64</w:t>
            </w:r>
          </w:p>
        </w:tc>
        <w:tc>
          <w:tcPr>
            <w:tcW w:w="0" w:type="auto"/>
          </w:tcPr>
          <w:p w14:paraId="48CE2C3C" w14:textId="77777777" w:rsidR="00A22B3D" w:rsidRPr="005D66E3" w:rsidRDefault="00A22B3D" w:rsidP="006C31AB">
            <w:pPr>
              <w:pStyle w:val="TableText"/>
            </w:pPr>
            <w:r>
              <w:rPr>
                <w:color w:val="000000"/>
              </w:rPr>
              <w:t>0.73</w:t>
            </w:r>
          </w:p>
        </w:tc>
        <w:tc>
          <w:tcPr>
            <w:tcW w:w="0" w:type="auto"/>
            <w:noWrap/>
          </w:tcPr>
          <w:p w14:paraId="2883CCF8" w14:textId="77777777" w:rsidR="00A22B3D" w:rsidRDefault="00A22B3D" w:rsidP="006C31AB">
            <w:pPr>
              <w:pStyle w:val="TableText"/>
            </w:pPr>
            <w:r>
              <w:rPr>
                <w:color w:val="000000"/>
              </w:rPr>
              <w:t>1%</w:t>
            </w:r>
          </w:p>
        </w:tc>
        <w:tc>
          <w:tcPr>
            <w:tcW w:w="734" w:type="dxa"/>
            <w:noWrap/>
          </w:tcPr>
          <w:p w14:paraId="635B1165" w14:textId="77777777" w:rsidR="00A22B3D" w:rsidRDefault="00A22B3D" w:rsidP="006C31AB">
            <w:pPr>
              <w:pStyle w:val="TableText"/>
            </w:pPr>
            <w:r>
              <w:rPr>
                <w:color w:val="000000"/>
              </w:rPr>
              <w:t>1</w:t>
            </w:r>
          </w:p>
        </w:tc>
        <w:tc>
          <w:tcPr>
            <w:tcW w:w="3600" w:type="dxa"/>
          </w:tcPr>
          <w:p w14:paraId="37B73E96" w14:textId="77777777" w:rsidR="00A22B3D" w:rsidRDefault="00A22B3D" w:rsidP="006C31AB">
            <w:pPr>
              <w:pStyle w:val="TableText"/>
            </w:pPr>
            <w:r>
              <w:rPr>
                <w:color w:val="000000"/>
              </w:rPr>
              <w:t>MCSS–Discrete</w:t>
            </w:r>
          </w:p>
        </w:tc>
      </w:tr>
      <w:tr w:rsidR="00A22B3D" w:rsidRPr="00EC65CD" w14:paraId="4C013276" w14:textId="77777777" w:rsidTr="00E7523D">
        <w:trPr>
          <w:trHeight w:val="252"/>
        </w:trPr>
        <w:tc>
          <w:tcPr>
            <w:tcW w:w="0" w:type="auto"/>
            <w:noWrap/>
          </w:tcPr>
          <w:p w14:paraId="7E0FCBEE" w14:textId="77777777" w:rsidR="00A22B3D" w:rsidRDefault="00A22B3D" w:rsidP="006C31AB">
            <w:pPr>
              <w:pStyle w:val="TableText"/>
            </w:pPr>
            <w:r>
              <w:rPr>
                <w:color w:val="000000"/>
              </w:rPr>
              <w:t>VH874586</w:t>
            </w:r>
          </w:p>
        </w:tc>
        <w:tc>
          <w:tcPr>
            <w:tcW w:w="0" w:type="auto"/>
            <w:noWrap/>
          </w:tcPr>
          <w:p w14:paraId="3F0F543C" w14:textId="77777777" w:rsidR="00A22B3D" w:rsidRDefault="00A22B3D" w:rsidP="006C31AB">
            <w:pPr>
              <w:pStyle w:val="TableText"/>
            </w:pPr>
            <w:r>
              <w:rPr>
                <w:color w:val="000000"/>
              </w:rPr>
              <w:t>FT</w:t>
            </w:r>
          </w:p>
        </w:tc>
        <w:tc>
          <w:tcPr>
            <w:tcW w:w="0" w:type="auto"/>
          </w:tcPr>
          <w:p w14:paraId="4A1F557E" w14:textId="77777777" w:rsidR="00A22B3D" w:rsidRDefault="00A22B3D" w:rsidP="006C31AB">
            <w:pPr>
              <w:pStyle w:val="TableText"/>
            </w:pPr>
            <w:r>
              <w:rPr>
                <w:color w:val="000000"/>
              </w:rPr>
              <w:t>Both</w:t>
            </w:r>
          </w:p>
        </w:tc>
        <w:tc>
          <w:tcPr>
            <w:tcW w:w="1152" w:type="dxa"/>
            <w:noWrap/>
          </w:tcPr>
          <w:p w14:paraId="2F1F987E" w14:textId="77777777" w:rsidR="00A22B3D" w:rsidRDefault="00A22B3D" w:rsidP="006C31AB">
            <w:pPr>
              <w:pStyle w:val="TableText"/>
            </w:pPr>
            <w:r>
              <w:rPr>
                <w:rFonts w:eastAsia="Wingdings-Regular"/>
              </w:rPr>
              <w:t>[no flag]</w:t>
            </w:r>
          </w:p>
        </w:tc>
        <w:tc>
          <w:tcPr>
            <w:tcW w:w="0" w:type="auto"/>
          </w:tcPr>
          <w:p w14:paraId="6A29EBD1" w14:textId="77777777" w:rsidR="00A22B3D" w:rsidRDefault="00A22B3D" w:rsidP="006C31AB">
            <w:pPr>
              <w:pStyle w:val="TableText"/>
            </w:pPr>
            <w:r>
              <w:rPr>
                <w:color w:val="000000"/>
              </w:rPr>
              <w:t>4,501</w:t>
            </w:r>
          </w:p>
        </w:tc>
        <w:tc>
          <w:tcPr>
            <w:tcW w:w="0" w:type="auto"/>
            <w:noWrap/>
          </w:tcPr>
          <w:p w14:paraId="6548AD28" w14:textId="77777777" w:rsidR="00A22B3D" w:rsidRPr="005D66E3" w:rsidRDefault="00A22B3D" w:rsidP="006C31AB">
            <w:pPr>
              <w:pStyle w:val="TableText"/>
            </w:pPr>
            <w:r>
              <w:rPr>
                <w:color w:val="000000"/>
              </w:rPr>
              <w:t>0.58</w:t>
            </w:r>
          </w:p>
        </w:tc>
        <w:tc>
          <w:tcPr>
            <w:tcW w:w="0" w:type="auto"/>
          </w:tcPr>
          <w:p w14:paraId="3027B784" w14:textId="77777777" w:rsidR="00A22B3D" w:rsidRPr="005D66E3" w:rsidRDefault="00A22B3D" w:rsidP="006C31AB">
            <w:pPr>
              <w:pStyle w:val="TableText"/>
            </w:pPr>
            <w:r>
              <w:rPr>
                <w:color w:val="000000"/>
              </w:rPr>
              <w:t>0.50</w:t>
            </w:r>
          </w:p>
        </w:tc>
        <w:tc>
          <w:tcPr>
            <w:tcW w:w="0" w:type="auto"/>
            <w:noWrap/>
          </w:tcPr>
          <w:p w14:paraId="7EB81093" w14:textId="77777777" w:rsidR="00A22B3D" w:rsidRDefault="00A22B3D" w:rsidP="006C31AB">
            <w:pPr>
              <w:pStyle w:val="TableText"/>
            </w:pPr>
            <w:r>
              <w:rPr>
                <w:color w:val="000000"/>
              </w:rPr>
              <w:t>2%</w:t>
            </w:r>
          </w:p>
        </w:tc>
        <w:tc>
          <w:tcPr>
            <w:tcW w:w="734" w:type="dxa"/>
            <w:noWrap/>
          </w:tcPr>
          <w:p w14:paraId="7660DE7F" w14:textId="77777777" w:rsidR="00A22B3D" w:rsidRDefault="00A22B3D" w:rsidP="006C31AB">
            <w:pPr>
              <w:pStyle w:val="TableText"/>
            </w:pPr>
            <w:r>
              <w:rPr>
                <w:color w:val="000000"/>
              </w:rPr>
              <w:t>1</w:t>
            </w:r>
          </w:p>
        </w:tc>
        <w:tc>
          <w:tcPr>
            <w:tcW w:w="3600" w:type="dxa"/>
          </w:tcPr>
          <w:p w14:paraId="7D449B27" w14:textId="77777777" w:rsidR="00A22B3D" w:rsidRDefault="00A22B3D" w:rsidP="006C31AB">
            <w:pPr>
              <w:pStyle w:val="TableText"/>
            </w:pPr>
            <w:r>
              <w:rPr>
                <w:color w:val="000000"/>
              </w:rPr>
              <w:t>MCSS–Member</w:t>
            </w:r>
          </w:p>
        </w:tc>
      </w:tr>
      <w:tr w:rsidR="00A22B3D" w:rsidRPr="00EC65CD" w14:paraId="58DB3FF3" w14:textId="77777777" w:rsidTr="00E7523D">
        <w:trPr>
          <w:trHeight w:val="252"/>
        </w:trPr>
        <w:tc>
          <w:tcPr>
            <w:tcW w:w="0" w:type="auto"/>
            <w:noWrap/>
          </w:tcPr>
          <w:p w14:paraId="64F9A61E" w14:textId="77777777" w:rsidR="00A22B3D" w:rsidRDefault="00A22B3D" w:rsidP="006C31AB">
            <w:pPr>
              <w:pStyle w:val="TableText"/>
            </w:pPr>
            <w:r>
              <w:rPr>
                <w:color w:val="000000"/>
              </w:rPr>
              <w:t>VH874606</w:t>
            </w:r>
          </w:p>
        </w:tc>
        <w:tc>
          <w:tcPr>
            <w:tcW w:w="0" w:type="auto"/>
            <w:noWrap/>
          </w:tcPr>
          <w:p w14:paraId="5866B127" w14:textId="77777777" w:rsidR="00A22B3D" w:rsidRDefault="00A22B3D" w:rsidP="006C31AB">
            <w:pPr>
              <w:pStyle w:val="TableText"/>
            </w:pPr>
            <w:r>
              <w:rPr>
                <w:color w:val="000000"/>
              </w:rPr>
              <w:t>FT</w:t>
            </w:r>
          </w:p>
        </w:tc>
        <w:tc>
          <w:tcPr>
            <w:tcW w:w="0" w:type="auto"/>
          </w:tcPr>
          <w:p w14:paraId="76A7005A" w14:textId="77777777" w:rsidR="00A22B3D" w:rsidRDefault="00A22B3D" w:rsidP="006C31AB">
            <w:pPr>
              <w:pStyle w:val="TableText"/>
            </w:pPr>
            <w:r>
              <w:rPr>
                <w:color w:val="000000"/>
              </w:rPr>
              <w:t>Both</w:t>
            </w:r>
          </w:p>
        </w:tc>
        <w:tc>
          <w:tcPr>
            <w:tcW w:w="1152" w:type="dxa"/>
            <w:noWrap/>
          </w:tcPr>
          <w:p w14:paraId="7FC57F11" w14:textId="77777777" w:rsidR="00A22B3D" w:rsidRDefault="00A22B3D" w:rsidP="006C31AB">
            <w:pPr>
              <w:pStyle w:val="TableText"/>
            </w:pPr>
            <w:r>
              <w:rPr>
                <w:rFonts w:eastAsia="Wingdings-Regular"/>
              </w:rPr>
              <w:t>[no flag]</w:t>
            </w:r>
          </w:p>
        </w:tc>
        <w:tc>
          <w:tcPr>
            <w:tcW w:w="0" w:type="auto"/>
          </w:tcPr>
          <w:p w14:paraId="56A8B17A" w14:textId="77777777" w:rsidR="00A22B3D" w:rsidRDefault="00A22B3D" w:rsidP="006C31AB">
            <w:pPr>
              <w:pStyle w:val="TableText"/>
            </w:pPr>
            <w:r>
              <w:rPr>
                <w:color w:val="000000"/>
              </w:rPr>
              <w:t>4,502</w:t>
            </w:r>
          </w:p>
        </w:tc>
        <w:tc>
          <w:tcPr>
            <w:tcW w:w="0" w:type="auto"/>
            <w:noWrap/>
          </w:tcPr>
          <w:p w14:paraId="20AD6A5E" w14:textId="77777777" w:rsidR="00A22B3D" w:rsidRPr="005D66E3" w:rsidRDefault="00A22B3D" w:rsidP="006C31AB">
            <w:pPr>
              <w:pStyle w:val="TableText"/>
            </w:pPr>
            <w:r>
              <w:rPr>
                <w:color w:val="000000"/>
              </w:rPr>
              <w:t>0.65</w:t>
            </w:r>
          </w:p>
        </w:tc>
        <w:tc>
          <w:tcPr>
            <w:tcW w:w="0" w:type="auto"/>
          </w:tcPr>
          <w:p w14:paraId="37D651D8" w14:textId="77777777" w:rsidR="00A22B3D" w:rsidRPr="005D66E3" w:rsidRDefault="00A22B3D" w:rsidP="006C31AB">
            <w:pPr>
              <w:pStyle w:val="TableText"/>
            </w:pPr>
            <w:r>
              <w:rPr>
                <w:color w:val="000000"/>
              </w:rPr>
              <w:t>0.70</w:t>
            </w:r>
          </w:p>
        </w:tc>
        <w:tc>
          <w:tcPr>
            <w:tcW w:w="0" w:type="auto"/>
            <w:noWrap/>
          </w:tcPr>
          <w:p w14:paraId="340EA010" w14:textId="77777777" w:rsidR="00A22B3D" w:rsidRDefault="00A22B3D" w:rsidP="006C31AB">
            <w:pPr>
              <w:pStyle w:val="TableText"/>
            </w:pPr>
            <w:r>
              <w:rPr>
                <w:color w:val="000000"/>
              </w:rPr>
              <w:t>2%</w:t>
            </w:r>
          </w:p>
        </w:tc>
        <w:tc>
          <w:tcPr>
            <w:tcW w:w="734" w:type="dxa"/>
            <w:noWrap/>
          </w:tcPr>
          <w:p w14:paraId="301F626D" w14:textId="77777777" w:rsidR="00A22B3D" w:rsidRDefault="00A22B3D" w:rsidP="006C31AB">
            <w:pPr>
              <w:pStyle w:val="TableText"/>
            </w:pPr>
            <w:r>
              <w:rPr>
                <w:color w:val="000000"/>
              </w:rPr>
              <w:t>1</w:t>
            </w:r>
          </w:p>
        </w:tc>
        <w:tc>
          <w:tcPr>
            <w:tcW w:w="3600" w:type="dxa"/>
          </w:tcPr>
          <w:p w14:paraId="3F0FB68E" w14:textId="77777777" w:rsidR="00A22B3D" w:rsidRDefault="00A22B3D" w:rsidP="006C31AB">
            <w:pPr>
              <w:pStyle w:val="TableText"/>
            </w:pPr>
            <w:r>
              <w:rPr>
                <w:color w:val="000000"/>
              </w:rPr>
              <w:t>MCSS–Discrete</w:t>
            </w:r>
          </w:p>
        </w:tc>
      </w:tr>
      <w:tr w:rsidR="00A22B3D" w:rsidRPr="00EC65CD" w14:paraId="569E710F" w14:textId="77777777" w:rsidTr="00E7523D">
        <w:trPr>
          <w:trHeight w:val="252"/>
        </w:trPr>
        <w:tc>
          <w:tcPr>
            <w:tcW w:w="0" w:type="auto"/>
            <w:noWrap/>
          </w:tcPr>
          <w:p w14:paraId="6E31295D" w14:textId="77777777" w:rsidR="00A22B3D" w:rsidRDefault="00A22B3D" w:rsidP="006C31AB">
            <w:pPr>
              <w:pStyle w:val="TableText"/>
            </w:pPr>
            <w:r>
              <w:rPr>
                <w:color w:val="000000"/>
              </w:rPr>
              <w:t>VH874610</w:t>
            </w:r>
          </w:p>
        </w:tc>
        <w:tc>
          <w:tcPr>
            <w:tcW w:w="0" w:type="auto"/>
            <w:noWrap/>
          </w:tcPr>
          <w:p w14:paraId="6F0CB7B0" w14:textId="77777777" w:rsidR="00A22B3D" w:rsidRDefault="00A22B3D" w:rsidP="006C31AB">
            <w:pPr>
              <w:pStyle w:val="TableText"/>
            </w:pPr>
            <w:r>
              <w:rPr>
                <w:color w:val="000000"/>
              </w:rPr>
              <w:t>FT</w:t>
            </w:r>
          </w:p>
        </w:tc>
        <w:tc>
          <w:tcPr>
            <w:tcW w:w="0" w:type="auto"/>
          </w:tcPr>
          <w:p w14:paraId="55EFD226" w14:textId="77777777" w:rsidR="00A22B3D" w:rsidRDefault="00A22B3D" w:rsidP="006C31AB">
            <w:pPr>
              <w:pStyle w:val="TableText"/>
            </w:pPr>
            <w:r>
              <w:rPr>
                <w:color w:val="000000"/>
              </w:rPr>
              <w:t>2</w:t>
            </w:r>
          </w:p>
        </w:tc>
        <w:tc>
          <w:tcPr>
            <w:tcW w:w="1152" w:type="dxa"/>
            <w:noWrap/>
          </w:tcPr>
          <w:p w14:paraId="6C5DD557" w14:textId="77777777" w:rsidR="00A22B3D" w:rsidRDefault="00A22B3D" w:rsidP="006C31AB">
            <w:pPr>
              <w:pStyle w:val="TableText"/>
            </w:pPr>
            <w:r>
              <w:rPr>
                <w:rFonts w:eastAsia="Wingdings-Regular"/>
              </w:rPr>
              <w:t>[no flag]</w:t>
            </w:r>
          </w:p>
        </w:tc>
        <w:tc>
          <w:tcPr>
            <w:tcW w:w="0" w:type="auto"/>
          </w:tcPr>
          <w:p w14:paraId="66CE6D21" w14:textId="77777777" w:rsidR="00A22B3D" w:rsidRDefault="00A22B3D" w:rsidP="006C31AB">
            <w:pPr>
              <w:pStyle w:val="TableText"/>
            </w:pPr>
            <w:r>
              <w:rPr>
                <w:color w:val="000000"/>
              </w:rPr>
              <w:t>2,157</w:t>
            </w:r>
          </w:p>
        </w:tc>
        <w:tc>
          <w:tcPr>
            <w:tcW w:w="0" w:type="auto"/>
            <w:noWrap/>
          </w:tcPr>
          <w:p w14:paraId="183D7504" w14:textId="77777777" w:rsidR="00A22B3D" w:rsidRPr="005D66E3" w:rsidRDefault="00A22B3D" w:rsidP="006C31AB">
            <w:pPr>
              <w:pStyle w:val="TableText"/>
            </w:pPr>
            <w:r>
              <w:rPr>
                <w:color w:val="000000"/>
              </w:rPr>
              <w:t>0.67</w:t>
            </w:r>
          </w:p>
        </w:tc>
        <w:tc>
          <w:tcPr>
            <w:tcW w:w="0" w:type="auto"/>
          </w:tcPr>
          <w:p w14:paraId="08BECEC2" w14:textId="77777777" w:rsidR="00A22B3D" w:rsidRPr="005D66E3" w:rsidRDefault="00A22B3D" w:rsidP="006C31AB">
            <w:pPr>
              <w:pStyle w:val="TableText"/>
            </w:pPr>
            <w:r>
              <w:rPr>
                <w:color w:val="000000"/>
              </w:rPr>
              <w:t>0.59</w:t>
            </w:r>
          </w:p>
        </w:tc>
        <w:tc>
          <w:tcPr>
            <w:tcW w:w="0" w:type="auto"/>
            <w:noWrap/>
          </w:tcPr>
          <w:p w14:paraId="1B0E93B6" w14:textId="77777777" w:rsidR="00A22B3D" w:rsidRDefault="00A22B3D" w:rsidP="006C31AB">
            <w:pPr>
              <w:pStyle w:val="TableText"/>
            </w:pPr>
            <w:r>
              <w:rPr>
                <w:color w:val="000000"/>
              </w:rPr>
              <w:t>2%</w:t>
            </w:r>
          </w:p>
        </w:tc>
        <w:tc>
          <w:tcPr>
            <w:tcW w:w="734" w:type="dxa"/>
            <w:noWrap/>
          </w:tcPr>
          <w:p w14:paraId="19457F8A" w14:textId="77777777" w:rsidR="00A22B3D" w:rsidRDefault="00A22B3D" w:rsidP="006C31AB">
            <w:pPr>
              <w:pStyle w:val="TableText"/>
            </w:pPr>
            <w:r>
              <w:rPr>
                <w:color w:val="000000"/>
              </w:rPr>
              <w:t>1</w:t>
            </w:r>
          </w:p>
        </w:tc>
        <w:tc>
          <w:tcPr>
            <w:tcW w:w="3600" w:type="dxa"/>
          </w:tcPr>
          <w:p w14:paraId="1A3AA37B" w14:textId="77777777" w:rsidR="00A22B3D" w:rsidRDefault="00A22B3D" w:rsidP="006C31AB">
            <w:pPr>
              <w:pStyle w:val="TableText"/>
            </w:pPr>
            <w:r>
              <w:rPr>
                <w:color w:val="000000"/>
              </w:rPr>
              <w:t>MCSS–Discrete</w:t>
            </w:r>
          </w:p>
        </w:tc>
      </w:tr>
      <w:tr w:rsidR="00A22B3D" w:rsidRPr="00EC65CD" w14:paraId="3712F269" w14:textId="77777777" w:rsidTr="00E7523D">
        <w:trPr>
          <w:trHeight w:val="252"/>
        </w:trPr>
        <w:tc>
          <w:tcPr>
            <w:tcW w:w="0" w:type="auto"/>
            <w:noWrap/>
          </w:tcPr>
          <w:p w14:paraId="17644250" w14:textId="77777777" w:rsidR="00A22B3D" w:rsidRDefault="00A22B3D" w:rsidP="006C31AB">
            <w:pPr>
              <w:pStyle w:val="TableText"/>
            </w:pPr>
            <w:r>
              <w:rPr>
                <w:color w:val="000000"/>
              </w:rPr>
              <w:t>VH874612</w:t>
            </w:r>
          </w:p>
        </w:tc>
        <w:tc>
          <w:tcPr>
            <w:tcW w:w="0" w:type="auto"/>
            <w:noWrap/>
          </w:tcPr>
          <w:p w14:paraId="7C50C62F" w14:textId="77777777" w:rsidR="00A22B3D" w:rsidRDefault="00A22B3D" w:rsidP="006C31AB">
            <w:pPr>
              <w:pStyle w:val="TableText"/>
            </w:pPr>
            <w:r>
              <w:rPr>
                <w:color w:val="000000"/>
              </w:rPr>
              <w:t>FT</w:t>
            </w:r>
          </w:p>
        </w:tc>
        <w:tc>
          <w:tcPr>
            <w:tcW w:w="0" w:type="auto"/>
          </w:tcPr>
          <w:p w14:paraId="41CFF215" w14:textId="77777777" w:rsidR="00A22B3D" w:rsidRDefault="00A22B3D" w:rsidP="006C31AB">
            <w:pPr>
              <w:pStyle w:val="TableText"/>
            </w:pPr>
            <w:r>
              <w:rPr>
                <w:color w:val="000000"/>
              </w:rPr>
              <w:t>2</w:t>
            </w:r>
          </w:p>
        </w:tc>
        <w:tc>
          <w:tcPr>
            <w:tcW w:w="1152" w:type="dxa"/>
            <w:noWrap/>
          </w:tcPr>
          <w:p w14:paraId="6186F6F4" w14:textId="77777777" w:rsidR="00A22B3D" w:rsidRDefault="00A22B3D" w:rsidP="006C31AB">
            <w:pPr>
              <w:pStyle w:val="TableText"/>
            </w:pPr>
            <w:r>
              <w:rPr>
                <w:rFonts w:eastAsia="Wingdings-Regular"/>
              </w:rPr>
              <w:t>[no flag]</w:t>
            </w:r>
          </w:p>
        </w:tc>
        <w:tc>
          <w:tcPr>
            <w:tcW w:w="0" w:type="auto"/>
          </w:tcPr>
          <w:p w14:paraId="11BCDAFD" w14:textId="77777777" w:rsidR="00A22B3D" w:rsidRDefault="00A22B3D" w:rsidP="006C31AB">
            <w:pPr>
              <w:pStyle w:val="TableText"/>
            </w:pPr>
            <w:r>
              <w:rPr>
                <w:color w:val="000000"/>
              </w:rPr>
              <w:t>2,155</w:t>
            </w:r>
          </w:p>
        </w:tc>
        <w:tc>
          <w:tcPr>
            <w:tcW w:w="0" w:type="auto"/>
            <w:noWrap/>
          </w:tcPr>
          <w:p w14:paraId="1529E86A" w14:textId="77777777" w:rsidR="00A22B3D" w:rsidRPr="005D66E3" w:rsidRDefault="00A22B3D" w:rsidP="006C31AB">
            <w:pPr>
              <w:pStyle w:val="TableText"/>
            </w:pPr>
            <w:r>
              <w:rPr>
                <w:color w:val="000000"/>
              </w:rPr>
              <w:t>1.25</w:t>
            </w:r>
          </w:p>
        </w:tc>
        <w:tc>
          <w:tcPr>
            <w:tcW w:w="0" w:type="auto"/>
          </w:tcPr>
          <w:p w14:paraId="03C5EF72" w14:textId="77777777" w:rsidR="00A22B3D" w:rsidRPr="005D66E3" w:rsidRDefault="00A22B3D" w:rsidP="006C31AB">
            <w:pPr>
              <w:pStyle w:val="TableText"/>
            </w:pPr>
            <w:r>
              <w:rPr>
                <w:color w:val="000000"/>
              </w:rPr>
              <w:t>0.52</w:t>
            </w:r>
          </w:p>
        </w:tc>
        <w:tc>
          <w:tcPr>
            <w:tcW w:w="0" w:type="auto"/>
            <w:noWrap/>
          </w:tcPr>
          <w:p w14:paraId="5B7FA016" w14:textId="77777777" w:rsidR="00A22B3D" w:rsidRDefault="00A22B3D" w:rsidP="006C31AB">
            <w:pPr>
              <w:pStyle w:val="TableText"/>
            </w:pPr>
            <w:r>
              <w:rPr>
                <w:color w:val="000000"/>
              </w:rPr>
              <w:t>3%</w:t>
            </w:r>
          </w:p>
        </w:tc>
        <w:tc>
          <w:tcPr>
            <w:tcW w:w="734" w:type="dxa"/>
            <w:noWrap/>
          </w:tcPr>
          <w:p w14:paraId="4A2D4442" w14:textId="77777777" w:rsidR="00A22B3D" w:rsidRDefault="00A22B3D" w:rsidP="006C31AB">
            <w:pPr>
              <w:pStyle w:val="TableText"/>
            </w:pPr>
            <w:r>
              <w:rPr>
                <w:color w:val="000000"/>
              </w:rPr>
              <w:t>2</w:t>
            </w:r>
          </w:p>
        </w:tc>
        <w:tc>
          <w:tcPr>
            <w:tcW w:w="3600" w:type="dxa"/>
          </w:tcPr>
          <w:p w14:paraId="45A070C4" w14:textId="77777777" w:rsidR="00A22B3D" w:rsidRDefault="00A22B3D" w:rsidP="006C31AB">
            <w:pPr>
              <w:pStyle w:val="TableText"/>
            </w:pPr>
            <w:r>
              <w:rPr>
                <w:color w:val="000000"/>
              </w:rPr>
              <w:t>MCMS–Discrete</w:t>
            </w:r>
          </w:p>
        </w:tc>
      </w:tr>
      <w:tr w:rsidR="00A22B3D" w:rsidRPr="00EC65CD" w14:paraId="6D91101E" w14:textId="77777777" w:rsidTr="00E7523D">
        <w:trPr>
          <w:trHeight w:val="252"/>
        </w:trPr>
        <w:tc>
          <w:tcPr>
            <w:tcW w:w="0" w:type="auto"/>
            <w:noWrap/>
          </w:tcPr>
          <w:p w14:paraId="6CEA6C80" w14:textId="77777777" w:rsidR="00A22B3D" w:rsidRDefault="00A22B3D" w:rsidP="006C31AB">
            <w:pPr>
              <w:pStyle w:val="TableText"/>
            </w:pPr>
            <w:r>
              <w:rPr>
                <w:color w:val="000000"/>
              </w:rPr>
              <w:t>VH874648</w:t>
            </w:r>
          </w:p>
        </w:tc>
        <w:tc>
          <w:tcPr>
            <w:tcW w:w="0" w:type="auto"/>
            <w:noWrap/>
          </w:tcPr>
          <w:p w14:paraId="785159D7" w14:textId="77777777" w:rsidR="00A22B3D" w:rsidRDefault="00A22B3D" w:rsidP="006C31AB">
            <w:pPr>
              <w:pStyle w:val="TableText"/>
            </w:pPr>
            <w:r>
              <w:rPr>
                <w:color w:val="000000"/>
              </w:rPr>
              <w:t>FT</w:t>
            </w:r>
          </w:p>
        </w:tc>
        <w:tc>
          <w:tcPr>
            <w:tcW w:w="0" w:type="auto"/>
          </w:tcPr>
          <w:p w14:paraId="63F08A4F" w14:textId="77777777" w:rsidR="00A22B3D" w:rsidRDefault="00A22B3D" w:rsidP="006C31AB">
            <w:pPr>
              <w:pStyle w:val="TableText"/>
            </w:pPr>
            <w:r>
              <w:rPr>
                <w:color w:val="000000"/>
              </w:rPr>
              <w:t>1</w:t>
            </w:r>
          </w:p>
        </w:tc>
        <w:tc>
          <w:tcPr>
            <w:tcW w:w="1152" w:type="dxa"/>
            <w:noWrap/>
          </w:tcPr>
          <w:p w14:paraId="1DF6E69F" w14:textId="77777777" w:rsidR="00A22B3D" w:rsidRDefault="00A22B3D" w:rsidP="006C31AB">
            <w:pPr>
              <w:pStyle w:val="TableText"/>
            </w:pPr>
            <w:r>
              <w:rPr>
                <w:rFonts w:eastAsia="Wingdings-Regular"/>
              </w:rPr>
              <w:t>[no flag]</w:t>
            </w:r>
          </w:p>
        </w:tc>
        <w:tc>
          <w:tcPr>
            <w:tcW w:w="0" w:type="auto"/>
          </w:tcPr>
          <w:p w14:paraId="23FA2726" w14:textId="77777777" w:rsidR="00A22B3D" w:rsidRDefault="00A22B3D" w:rsidP="006C31AB">
            <w:pPr>
              <w:pStyle w:val="TableText"/>
            </w:pPr>
            <w:r>
              <w:rPr>
                <w:color w:val="000000"/>
              </w:rPr>
              <w:t>2,349</w:t>
            </w:r>
          </w:p>
        </w:tc>
        <w:tc>
          <w:tcPr>
            <w:tcW w:w="0" w:type="auto"/>
            <w:noWrap/>
          </w:tcPr>
          <w:p w14:paraId="4EBC97EC" w14:textId="77777777" w:rsidR="00A22B3D" w:rsidRPr="005D66E3" w:rsidRDefault="00A22B3D" w:rsidP="006C31AB">
            <w:pPr>
              <w:pStyle w:val="TableText"/>
            </w:pPr>
            <w:r>
              <w:rPr>
                <w:color w:val="000000"/>
              </w:rPr>
              <w:t>0.83</w:t>
            </w:r>
          </w:p>
        </w:tc>
        <w:tc>
          <w:tcPr>
            <w:tcW w:w="0" w:type="auto"/>
          </w:tcPr>
          <w:p w14:paraId="341D1EA3" w14:textId="77777777" w:rsidR="00A22B3D" w:rsidRPr="005D66E3" w:rsidRDefault="00A22B3D" w:rsidP="006C31AB">
            <w:pPr>
              <w:pStyle w:val="TableText"/>
            </w:pPr>
            <w:r>
              <w:rPr>
                <w:color w:val="000000"/>
              </w:rPr>
              <w:t>0.72</w:t>
            </w:r>
          </w:p>
        </w:tc>
        <w:tc>
          <w:tcPr>
            <w:tcW w:w="0" w:type="auto"/>
            <w:noWrap/>
          </w:tcPr>
          <w:p w14:paraId="5C2D2E40" w14:textId="77777777" w:rsidR="00A22B3D" w:rsidRDefault="00A22B3D" w:rsidP="006C31AB">
            <w:pPr>
              <w:pStyle w:val="TableText"/>
            </w:pPr>
            <w:r>
              <w:rPr>
                <w:color w:val="000000"/>
              </w:rPr>
              <w:t>3%</w:t>
            </w:r>
          </w:p>
        </w:tc>
        <w:tc>
          <w:tcPr>
            <w:tcW w:w="734" w:type="dxa"/>
            <w:noWrap/>
          </w:tcPr>
          <w:p w14:paraId="4C5441B0" w14:textId="77777777" w:rsidR="00A22B3D" w:rsidRDefault="00A22B3D" w:rsidP="006C31AB">
            <w:pPr>
              <w:pStyle w:val="TableText"/>
            </w:pPr>
            <w:r>
              <w:rPr>
                <w:color w:val="000000"/>
              </w:rPr>
              <w:t>2</w:t>
            </w:r>
          </w:p>
        </w:tc>
        <w:tc>
          <w:tcPr>
            <w:tcW w:w="3600" w:type="dxa"/>
          </w:tcPr>
          <w:p w14:paraId="5768E11E" w14:textId="77777777" w:rsidR="00A22B3D" w:rsidRDefault="00A22B3D" w:rsidP="006C31AB">
            <w:pPr>
              <w:pStyle w:val="TableText"/>
            </w:pPr>
            <w:r>
              <w:rPr>
                <w:color w:val="000000"/>
              </w:rPr>
              <w:t>Composite Objective–Discrete</w:t>
            </w:r>
          </w:p>
        </w:tc>
      </w:tr>
      <w:tr w:rsidR="00A22B3D" w:rsidRPr="00EC65CD" w14:paraId="7B6D4E24" w14:textId="77777777" w:rsidTr="00E7523D">
        <w:trPr>
          <w:trHeight w:val="252"/>
        </w:trPr>
        <w:tc>
          <w:tcPr>
            <w:tcW w:w="0" w:type="auto"/>
            <w:noWrap/>
          </w:tcPr>
          <w:p w14:paraId="71242F07" w14:textId="77777777" w:rsidR="00A22B3D" w:rsidRDefault="00A22B3D" w:rsidP="006C31AB">
            <w:pPr>
              <w:pStyle w:val="TableText"/>
            </w:pPr>
            <w:r>
              <w:rPr>
                <w:color w:val="000000"/>
              </w:rPr>
              <w:t>VH877748</w:t>
            </w:r>
          </w:p>
        </w:tc>
        <w:tc>
          <w:tcPr>
            <w:tcW w:w="0" w:type="auto"/>
            <w:noWrap/>
          </w:tcPr>
          <w:p w14:paraId="142D218C" w14:textId="77777777" w:rsidR="00A22B3D" w:rsidRDefault="00A22B3D" w:rsidP="006C31AB">
            <w:pPr>
              <w:pStyle w:val="TableText"/>
            </w:pPr>
            <w:r>
              <w:rPr>
                <w:color w:val="000000"/>
              </w:rPr>
              <w:t>FT</w:t>
            </w:r>
          </w:p>
        </w:tc>
        <w:tc>
          <w:tcPr>
            <w:tcW w:w="0" w:type="auto"/>
          </w:tcPr>
          <w:p w14:paraId="226CB108" w14:textId="77777777" w:rsidR="00A22B3D" w:rsidRDefault="00A22B3D" w:rsidP="006C31AB">
            <w:pPr>
              <w:pStyle w:val="TableText"/>
            </w:pPr>
            <w:r>
              <w:rPr>
                <w:color w:val="000000"/>
              </w:rPr>
              <w:t>Both</w:t>
            </w:r>
          </w:p>
        </w:tc>
        <w:tc>
          <w:tcPr>
            <w:tcW w:w="1152" w:type="dxa"/>
            <w:noWrap/>
          </w:tcPr>
          <w:p w14:paraId="3ED04A16" w14:textId="72428461" w:rsidR="00A22B3D" w:rsidRDefault="00A22B3D" w:rsidP="006C31AB">
            <w:pPr>
              <w:pStyle w:val="TableText"/>
            </w:pPr>
            <w:r>
              <w:rPr>
                <w:rFonts w:eastAsia="Wingdings-Regular"/>
              </w:rPr>
              <w:t>[no flag]</w:t>
            </w:r>
          </w:p>
        </w:tc>
        <w:tc>
          <w:tcPr>
            <w:tcW w:w="0" w:type="auto"/>
          </w:tcPr>
          <w:p w14:paraId="57B70116" w14:textId="77777777" w:rsidR="00A22B3D" w:rsidRDefault="00A22B3D" w:rsidP="006C31AB">
            <w:pPr>
              <w:pStyle w:val="TableText"/>
            </w:pPr>
            <w:r>
              <w:rPr>
                <w:color w:val="000000"/>
              </w:rPr>
              <w:t>4,500</w:t>
            </w:r>
          </w:p>
        </w:tc>
        <w:tc>
          <w:tcPr>
            <w:tcW w:w="0" w:type="auto"/>
            <w:noWrap/>
          </w:tcPr>
          <w:p w14:paraId="22B193B1" w14:textId="77777777" w:rsidR="00A22B3D" w:rsidRPr="005D66E3" w:rsidRDefault="00A22B3D" w:rsidP="006C31AB">
            <w:pPr>
              <w:pStyle w:val="TableText"/>
            </w:pPr>
            <w:r>
              <w:rPr>
                <w:color w:val="000000"/>
              </w:rPr>
              <w:t>1.42</w:t>
            </w:r>
          </w:p>
        </w:tc>
        <w:tc>
          <w:tcPr>
            <w:tcW w:w="0" w:type="auto"/>
          </w:tcPr>
          <w:p w14:paraId="117BB9F5" w14:textId="77777777" w:rsidR="00A22B3D" w:rsidRPr="005D66E3" w:rsidRDefault="00A22B3D" w:rsidP="006C31AB">
            <w:pPr>
              <w:pStyle w:val="TableText"/>
            </w:pPr>
            <w:r>
              <w:rPr>
                <w:color w:val="000000"/>
              </w:rPr>
              <w:t>0.69</w:t>
            </w:r>
          </w:p>
        </w:tc>
        <w:tc>
          <w:tcPr>
            <w:tcW w:w="0" w:type="auto"/>
            <w:noWrap/>
          </w:tcPr>
          <w:p w14:paraId="52999883" w14:textId="77777777" w:rsidR="00A22B3D" w:rsidRDefault="00A22B3D" w:rsidP="006C31AB">
            <w:pPr>
              <w:pStyle w:val="TableText"/>
            </w:pPr>
            <w:r>
              <w:rPr>
                <w:color w:val="000000"/>
              </w:rPr>
              <w:t>2%</w:t>
            </w:r>
          </w:p>
        </w:tc>
        <w:tc>
          <w:tcPr>
            <w:tcW w:w="734" w:type="dxa"/>
            <w:noWrap/>
          </w:tcPr>
          <w:p w14:paraId="697CAF61" w14:textId="77777777" w:rsidR="00A22B3D" w:rsidRDefault="00A22B3D" w:rsidP="006C31AB">
            <w:pPr>
              <w:pStyle w:val="TableText"/>
            </w:pPr>
            <w:r>
              <w:rPr>
                <w:color w:val="000000"/>
              </w:rPr>
              <w:t>2</w:t>
            </w:r>
          </w:p>
        </w:tc>
        <w:tc>
          <w:tcPr>
            <w:tcW w:w="3600" w:type="dxa"/>
          </w:tcPr>
          <w:p w14:paraId="6F611B9D" w14:textId="77777777" w:rsidR="00A22B3D" w:rsidRDefault="00A22B3D" w:rsidP="006C31AB">
            <w:pPr>
              <w:pStyle w:val="TableText"/>
            </w:pPr>
            <w:r>
              <w:rPr>
                <w:color w:val="000000"/>
              </w:rPr>
              <w:t>MCMS–Discrete</w:t>
            </w:r>
          </w:p>
        </w:tc>
      </w:tr>
      <w:tr w:rsidR="00A22B3D" w:rsidRPr="00EC65CD" w14:paraId="166A323C" w14:textId="77777777" w:rsidTr="00E7523D">
        <w:trPr>
          <w:trHeight w:val="252"/>
        </w:trPr>
        <w:tc>
          <w:tcPr>
            <w:tcW w:w="0" w:type="auto"/>
            <w:noWrap/>
          </w:tcPr>
          <w:p w14:paraId="2B5BC1E0" w14:textId="77777777" w:rsidR="00A22B3D" w:rsidRDefault="00A22B3D" w:rsidP="006C31AB">
            <w:pPr>
              <w:pStyle w:val="TableText"/>
            </w:pPr>
            <w:r>
              <w:rPr>
                <w:color w:val="000000"/>
              </w:rPr>
              <w:t>VH887937</w:t>
            </w:r>
          </w:p>
        </w:tc>
        <w:tc>
          <w:tcPr>
            <w:tcW w:w="0" w:type="auto"/>
            <w:noWrap/>
          </w:tcPr>
          <w:p w14:paraId="7A297F85" w14:textId="77777777" w:rsidR="00A22B3D" w:rsidRDefault="00A22B3D" w:rsidP="006C31AB">
            <w:pPr>
              <w:pStyle w:val="TableText"/>
            </w:pPr>
            <w:r>
              <w:rPr>
                <w:color w:val="000000"/>
              </w:rPr>
              <w:t>FT</w:t>
            </w:r>
          </w:p>
        </w:tc>
        <w:tc>
          <w:tcPr>
            <w:tcW w:w="0" w:type="auto"/>
          </w:tcPr>
          <w:p w14:paraId="250E06A8" w14:textId="77777777" w:rsidR="00A22B3D" w:rsidRDefault="00A22B3D" w:rsidP="006C31AB">
            <w:pPr>
              <w:pStyle w:val="TableText"/>
            </w:pPr>
            <w:r>
              <w:rPr>
                <w:color w:val="000000"/>
              </w:rPr>
              <w:t>1</w:t>
            </w:r>
          </w:p>
        </w:tc>
        <w:tc>
          <w:tcPr>
            <w:tcW w:w="1152" w:type="dxa"/>
            <w:noWrap/>
          </w:tcPr>
          <w:p w14:paraId="26221FE4" w14:textId="77777777" w:rsidR="00A22B3D" w:rsidRDefault="00A22B3D" w:rsidP="006C31AB">
            <w:pPr>
              <w:pStyle w:val="TableText"/>
            </w:pPr>
            <w:r>
              <w:rPr>
                <w:rFonts w:eastAsia="Wingdings-Regular"/>
              </w:rPr>
              <w:t>[no flag]</w:t>
            </w:r>
          </w:p>
        </w:tc>
        <w:tc>
          <w:tcPr>
            <w:tcW w:w="0" w:type="auto"/>
          </w:tcPr>
          <w:p w14:paraId="062E44E6" w14:textId="77777777" w:rsidR="00A22B3D" w:rsidRDefault="00A22B3D" w:rsidP="006C31AB">
            <w:pPr>
              <w:pStyle w:val="TableText"/>
            </w:pPr>
            <w:r>
              <w:rPr>
                <w:color w:val="000000"/>
              </w:rPr>
              <w:t>2,340</w:t>
            </w:r>
          </w:p>
        </w:tc>
        <w:tc>
          <w:tcPr>
            <w:tcW w:w="0" w:type="auto"/>
            <w:noWrap/>
          </w:tcPr>
          <w:p w14:paraId="3815E194" w14:textId="77777777" w:rsidR="00A22B3D" w:rsidRPr="005D66E3" w:rsidRDefault="00A22B3D" w:rsidP="006C31AB">
            <w:pPr>
              <w:pStyle w:val="TableText"/>
            </w:pPr>
            <w:r>
              <w:rPr>
                <w:color w:val="000000"/>
              </w:rPr>
              <w:t>0.92</w:t>
            </w:r>
          </w:p>
        </w:tc>
        <w:tc>
          <w:tcPr>
            <w:tcW w:w="0" w:type="auto"/>
          </w:tcPr>
          <w:p w14:paraId="3A7BC32F" w14:textId="77777777" w:rsidR="00A22B3D" w:rsidRPr="005D66E3" w:rsidRDefault="00A22B3D" w:rsidP="006C31AB">
            <w:pPr>
              <w:pStyle w:val="TableText"/>
            </w:pPr>
            <w:r>
              <w:rPr>
                <w:color w:val="000000"/>
              </w:rPr>
              <w:t>0.60</w:t>
            </w:r>
          </w:p>
        </w:tc>
        <w:tc>
          <w:tcPr>
            <w:tcW w:w="0" w:type="auto"/>
            <w:noWrap/>
          </w:tcPr>
          <w:p w14:paraId="38FBA270" w14:textId="77777777" w:rsidR="00A22B3D" w:rsidRDefault="00A22B3D" w:rsidP="006C31AB">
            <w:pPr>
              <w:pStyle w:val="TableText"/>
            </w:pPr>
            <w:r>
              <w:rPr>
                <w:color w:val="000000"/>
              </w:rPr>
              <w:t>2%</w:t>
            </w:r>
          </w:p>
        </w:tc>
        <w:tc>
          <w:tcPr>
            <w:tcW w:w="734" w:type="dxa"/>
            <w:noWrap/>
          </w:tcPr>
          <w:p w14:paraId="28937DA7" w14:textId="77777777" w:rsidR="00A22B3D" w:rsidRDefault="00A22B3D" w:rsidP="006C31AB">
            <w:pPr>
              <w:pStyle w:val="TableText"/>
            </w:pPr>
            <w:r>
              <w:rPr>
                <w:color w:val="000000"/>
              </w:rPr>
              <w:t>1</w:t>
            </w:r>
          </w:p>
        </w:tc>
        <w:tc>
          <w:tcPr>
            <w:tcW w:w="3600" w:type="dxa"/>
          </w:tcPr>
          <w:p w14:paraId="3D4836C7" w14:textId="77777777" w:rsidR="00A22B3D" w:rsidRDefault="00A22B3D" w:rsidP="006C31AB">
            <w:pPr>
              <w:pStyle w:val="TableText"/>
            </w:pPr>
            <w:r>
              <w:rPr>
                <w:color w:val="000000"/>
              </w:rPr>
              <w:t>MCSS–Member</w:t>
            </w:r>
          </w:p>
        </w:tc>
      </w:tr>
      <w:tr w:rsidR="00A22B3D" w:rsidRPr="00EC65CD" w14:paraId="53086C69" w14:textId="77777777" w:rsidTr="00E7523D">
        <w:trPr>
          <w:trHeight w:val="252"/>
        </w:trPr>
        <w:tc>
          <w:tcPr>
            <w:tcW w:w="0" w:type="auto"/>
            <w:noWrap/>
          </w:tcPr>
          <w:p w14:paraId="0315D548" w14:textId="77777777" w:rsidR="00A22B3D" w:rsidRDefault="00A22B3D" w:rsidP="006C31AB">
            <w:pPr>
              <w:pStyle w:val="TableText"/>
            </w:pPr>
            <w:r>
              <w:rPr>
                <w:color w:val="000000"/>
              </w:rPr>
              <w:t>VH887965</w:t>
            </w:r>
          </w:p>
        </w:tc>
        <w:tc>
          <w:tcPr>
            <w:tcW w:w="0" w:type="auto"/>
            <w:noWrap/>
          </w:tcPr>
          <w:p w14:paraId="77A3E872" w14:textId="77777777" w:rsidR="00A22B3D" w:rsidRDefault="00A22B3D" w:rsidP="006C31AB">
            <w:pPr>
              <w:pStyle w:val="TableText"/>
            </w:pPr>
            <w:r>
              <w:rPr>
                <w:color w:val="000000"/>
              </w:rPr>
              <w:t>FT</w:t>
            </w:r>
          </w:p>
        </w:tc>
        <w:tc>
          <w:tcPr>
            <w:tcW w:w="0" w:type="auto"/>
          </w:tcPr>
          <w:p w14:paraId="66194D95" w14:textId="77777777" w:rsidR="00A22B3D" w:rsidRDefault="00A22B3D" w:rsidP="006C31AB">
            <w:pPr>
              <w:pStyle w:val="TableText"/>
            </w:pPr>
            <w:r>
              <w:rPr>
                <w:color w:val="000000"/>
              </w:rPr>
              <w:t>Both</w:t>
            </w:r>
          </w:p>
        </w:tc>
        <w:tc>
          <w:tcPr>
            <w:tcW w:w="1152" w:type="dxa"/>
            <w:noWrap/>
          </w:tcPr>
          <w:p w14:paraId="73C23ABF" w14:textId="77777777" w:rsidR="00A22B3D" w:rsidRDefault="00A22B3D" w:rsidP="006C31AB">
            <w:pPr>
              <w:pStyle w:val="TableText"/>
            </w:pPr>
            <w:r>
              <w:rPr>
                <w:rFonts w:eastAsia="Wingdings-Regular"/>
              </w:rPr>
              <w:t>[no flag]</w:t>
            </w:r>
          </w:p>
        </w:tc>
        <w:tc>
          <w:tcPr>
            <w:tcW w:w="0" w:type="auto"/>
          </w:tcPr>
          <w:p w14:paraId="7D54A79F" w14:textId="77777777" w:rsidR="00A22B3D" w:rsidRDefault="00A22B3D" w:rsidP="006C31AB">
            <w:pPr>
              <w:pStyle w:val="TableText"/>
            </w:pPr>
            <w:r>
              <w:rPr>
                <w:color w:val="000000"/>
              </w:rPr>
              <w:t>4,502</w:t>
            </w:r>
          </w:p>
        </w:tc>
        <w:tc>
          <w:tcPr>
            <w:tcW w:w="0" w:type="auto"/>
            <w:noWrap/>
          </w:tcPr>
          <w:p w14:paraId="33AF70E1" w14:textId="77777777" w:rsidR="00A22B3D" w:rsidRPr="005D66E3" w:rsidRDefault="00A22B3D" w:rsidP="006C31AB">
            <w:pPr>
              <w:pStyle w:val="TableText"/>
            </w:pPr>
            <w:r>
              <w:rPr>
                <w:color w:val="000000"/>
              </w:rPr>
              <w:t>0.83</w:t>
            </w:r>
          </w:p>
        </w:tc>
        <w:tc>
          <w:tcPr>
            <w:tcW w:w="0" w:type="auto"/>
          </w:tcPr>
          <w:p w14:paraId="6C8A33CA" w14:textId="77777777" w:rsidR="00A22B3D" w:rsidRPr="005D66E3" w:rsidRDefault="00A22B3D" w:rsidP="006C31AB">
            <w:pPr>
              <w:pStyle w:val="TableText"/>
            </w:pPr>
            <w:r>
              <w:rPr>
                <w:color w:val="000000"/>
              </w:rPr>
              <w:t>0.63</w:t>
            </w:r>
          </w:p>
        </w:tc>
        <w:tc>
          <w:tcPr>
            <w:tcW w:w="0" w:type="auto"/>
            <w:noWrap/>
          </w:tcPr>
          <w:p w14:paraId="0CF1B43D" w14:textId="77777777" w:rsidR="00A22B3D" w:rsidRDefault="00A22B3D" w:rsidP="006C31AB">
            <w:pPr>
              <w:pStyle w:val="TableText"/>
            </w:pPr>
            <w:r>
              <w:rPr>
                <w:color w:val="000000"/>
              </w:rPr>
              <w:t>1%</w:t>
            </w:r>
          </w:p>
        </w:tc>
        <w:tc>
          <w:tcPr>
            <w:tcW w:w="734" w:type="dxa"/>
            <w:noWrap/>
          </w:tcPr>
          <w:p w14:paraId="2F9C3259" w14:textId="77777777" w:rsidR="00A22B3D" w:rsidRDefault="00A22B3D" w:rsidP="006C31AB">
            <w:pPr>
              <w:pStyle w:val="TableText"/>
            </w:pPr>
            <w:r>
              <w:rPr>
                <w:color w:val="000000"/>
              </w:rPr>
              <w:t>1</w:t>
            </w:r>
          </w:p>
        </w:tc>
        <w:tc>
          <w:tcPr>
            <w:tcW w:w="3600" w:type="dxa"/>
          </w:tcPr>
          <w:p w14:paraId="16443DED" w14:textId="77777777" w:rsidR="00A22B3D" w:rsidRDefault="00A22B3D" w:rsidP="006C31AB">
            <w:pPr>
              <w:pStyle w:val="TableText"/>
            </w:pPr>
            <w:r>
              <w:rPr>
                <w:color w:val="000000"/>
              </w:rPr>
              <w:t>MCSS–Member</w:t>
            </w:r>
          </w:p>
        </w:tc>
      </w:tr>
      <w:tr w:rsidR="00A22B3D" w:rsidRPr="00EC65CD" w14:paraId="21C831BA" w14:textId="77777777" w:rsidTr="00E7523D">
        <w:trPr>
          <w:trHeight w:val="252"/>
        </w:trPr>
        <w:tc>
          <w:tcPr>
            <w:tcW w:w="0" w:type="auto"/>
            <w:noWrap/>
          </w:tcPr>
          <w:p w14:paraId="0533E4A5" w14:textId="77777777" w:rsidR="00A22B3D" w:rsidRDefault="00A22B3D" w:rsidP="006C31AB">
            <w:pPr>
              <w:pStyle w:val="TableText"/>
            </w:pPr>
            <w:r>
              <w:rPr>
                <w:color w:val="000000"/>
              </w:rPr>
              <w:t>VH906457</w:t>
            </w:r>
          </w:p>
        </w:tc>
        <w:tc>
          <w:tcPr>
            <w:tcW w:w="0" w:type="auto"/>
            <w:noWrap/>
          </w:tcPr>
          <w:p w14:paraId="32D74205" w14:textId="77777777" w:rsidR="00A22B3D" w:rsidRDefault="00A22B3D" w:rsidP="006C31AB">
            <w:pPr>
              <w:pStyle w:val="TableText"/>
            </w:pPr>
            <w:r>
              <w:rPr>
                <w:color w:val="000000"/>
              </w:rPr>
              <w:t>FT</w:t>
            </w:r>
          </w:p>
        </w:tc>
        <w:tc>
          <w:tcPr>
            <w:tcW w:w="0" w:type="auto"/>
          </w:tcPr>
          <w:p w14:paraId="070C7683" w14:textId="77777777" w:rsidR="00A22B3D" w:rsidRDefault="00A22B3D" w:rsidP="006C31AB">
            <w:pPr>
              <w:pStyle w:val="TableText"/>
            </w:pPr>
            <w:r>
              <w:rPr>
                <w:color w:val="000000"/>
              </w:rPr>
              <w:t>1</w:t>
            </w:r>
          </w:p>
        </w:tc>
        <w:tc>
          <w:tcPr>
            <w:tcW w:w="1152" w:type="dxa"/>
            <w:noWrap/>
          </w:tcPr>
          <w:p w14:paraId="042B3804" w14:textId="77777777" w:rsidR="00A22B3D" w:rsidRDefault="00A22B3D" w:rsidP="006C31AB">
            <w:pPr>
              <w:pStyle w:val="TableText"/>
            </w:pPr>
            <w:r>
              <w:rPr>
                <w:rFonts w:eastAsia="Wingdings-Regular"/>
              </w:rPr>
              <w:t>[no flag]</w:t>
            </w:r>
          </w:p>
        </w:tc>
        <w:tc>
          <w:tcPr>
            <w:tcW w:w="0" w:type="auto"/>
          </w:tcPr>
          <w:p w14:paraId="09109C51" w14:textId="77777777" w:rsidR="00A22B3D" w:rsidRDefault="00A22B3D" w:rsidP="006C31AB">
            <w:pPr>
              <w:pStyle w:val="TableText"/>
            </w:pPr>
            <w:r>
              <w:rPr>
                <w:color w:val="000000"/>
              </w:rPr>
              <w:t>2,347</w:t>
            </w:r>
          </w:p>
        </w:tc>
        <w:tc>
          <w:tcPr>
            <w:tcW w:w="0" w:type="auto"/>
            <w:noWrap/>
          </w:tcPr>
          <w:p w14:paraId="5D497F01" w14:textId="77777777" w:rsidR="00A22B3D" w:rsidRPr="005D66E3" w:rsidRDefault="00A22B3D" w:rsidP="006C31AB">
            <w:pPr>
              <w:pStyle w:val="TableText"/>
            </w:pPr>
            <w:r>
              <w:rPr>
                <w:color w:val="000000"/>
              </w:rPr>
              <w:t>1.15</w:t>
            </w:r>
          </w:p>
        </w:tc>
        <w:tc>
          <w:tcPr>
            <w:tcW w:w="0" w:type="auto"/>
          </w:tcPr>
          <w:p w14:paraId="679A3050" w14:textId="77777777" w:rsidR="00A22B3D" w:rsidRPr="005D66E3" w:rsidRDefault="00A22B3D" w:rsidP="006C31AB">
            <w:pPr>
              <w:pStyle w:val="TableText"/>
            </w:pPr>
            <w:r>
              <w:rPr>
                <w:color w:val="000000"/>
              </w:rPr>
              <w:t>0.56</w:t>
            </w:r>
          </w:p>
        </w:tc>
        <w:tc>
          <w:tcPr>
            <w:tcW w:w="0" w:type="auto"/>
            <w:noWrap/>
          </w:tcPr>
          <w:p w14:paraId="213C5CEF" w14:textId="77777777" w:rsidR="00A22B3D" w:rsidRDefault="00A22B3D" w:rsidP="006C31AB">
            <w:pPr>
              <w:pStyle w:val="TableText"/>
            </w:pPr>
            <w:r>
              <w:rPr>
                <w:color w:val="000000"/>
              </w:rPr>
              <w:t>2%</w:t>
            </w:r>
          </w:p>
        </w:tc>
        <w:tc>
          <w:tcPr>
            <w:tcW w:w="734" w:type="dxa"/>
            <w:noWrap/>
          </w:tcPr>
          <w:p w14:paraId="23C5F792" w14:textId="77777777" w:rsidR="00A22B3D" w:rsidRDefault="00A22B3D" w:rsidP="006C31AB">
            <w:pPr>
              <w:pStyle w:val="TableText"/>
            </w:pPr>
            <w:r>
              <w:rPr>
                <w:color w:val="000000"/>
              </w:rPr>
              <w:t>2</w:t>
            </w:r>
          </w:p>
        </w:tc>
        <w:tc>
          <w:tcPr>
            <w:tcW w:w="3600" w:type="dxa"/>
          </w:tcPr>
          <w:p w14:paraId="7CB75F19" w14:textId="77777777" w:rsidR="00A22B3D" w:rsidRDefault="00A22B3D" w:rsidP="006C31AB">
            <w:pPr>
              <w:pStyle w:val="TableText"/>
            </w:pPr>
            <w:r>
              <w:rPr>
                <w:color w:val="000000"/>
              </w:rPr>
              <w:t>Composite Objective–Member</w:t>
            </w:r>
          </w:p>
        </w:tc>
      </w:tr>
      <w:tr w:rsidR="00A22B3D" w:rsidRPr="00EC65CD" w14:paraId="0A1581CD" w14:textId="77777777" w:rsidTr="00E7523D">
        <w:trPr>
          <w:trHeight w:val="252"/>
        </w:trPr>
        <w:tc>
          <w:tcPr>
            <w:tcW w:w="0" w:type="auto"/>
            <w:noWrap/>
          </w:tcPr>
          <w:p w14:paraId="182878ED" w14:textId="77777777" w:rsidR="00A22B3D" w:rsidRDefault="00A22B3D" w:rsidP="006C31AB">
            <w:pPr>
              <w:pStyle w:val="TableText"/>
            </w:pPr>
            <w:r>
              <w:rPr>
                <w:color w:val="000000"/>
              </w:rPr>
              <w:t>VH906746</w:t>
            </w:r>
          </w:p>
        </w:tc>
        <w:tc>
          <w:tcPr>
            <w:tcW w:w="0" w:type="auto"/>
            <w:noWrap/>
          </w:tcPr>
          <w:p w14:paraId="63B3D318" w14:textId="77777777" w:rsidR="00A22B3D" w:rsidRDefault="00A22B3D" w:rsidP="006C31AB">
            <w:pPr>
              <w:pStyle w:val="TableText"/>
            </w:pPr>
            <w:r>
              <w:rPr>
                <w:color w:val="000000"/>
              </w:rPr>
              <w:t>FT</w:t>
            </w:r>
          </w:p>
        </w:tc>
        <w:tc>
          <w:tcPr>
            <w:tcW w:w="0" w:type="auto"/>
          </w:tcPr>
          <w:p w14:paraId="04B62600" w14:textId="77777777" w:rsidR="00A22B3D" w:rsidRDefault="00A22B3D" w:rsidP="006C31AB">
            <w:pPr>
              <w:pStyle w:val="TableText"/>
            </w:pPr>
            <w:r>
              <w:rPr>
                <w:color w:val="000000"/>
              </w:rPr>
              <w:t>Both</w:t>
            </w:r>
          </w:p>
        </w:tc>
        <w:tc>
          <w:tcPr>
            <w:tcW w:w="1152" w:type="dxa"/>
            <w:noWrap/>
          </w:tcPr>
          <w:p w14:paraId="5ADC7F27" w14:textId="77777777" w:rsidR="00A22B3D" w:rsidRDefault="00A22B3D" w:rsidP="006C31AB">
            <w:pPr>
              <w:pStyle w:val="TableText"/>
            </w:pPr>
            <w:r>
              <w:rPr>
                <w:rFonts w:eastAsia="Wingdings-Regular"/>
              </w:rPr>
              <w:t>[no flag]</w:t>
            </w:r>
          </w:p>
        </w:tc>
        <w:tc>
          <w:tcPr>
            <w:tcW w:w="0" w:type="auto"/>
          </w:tcPr>
          <w:p w14:paraId="5806DB00" w14:textId="77777777" w:rsidR="00A22B3D" w:rsidRDefault="00A22B3D" w:rsidP="006C31AB">
            <w:pPr>
              <w:pStyle w:val="TableText"/>
            </w:pPr>
            <w:r>
              <w:rPr>
                <w:color w:val="000000"/>
              </w:rPr>
              <w:t>4,497</w:t>
            </w:r>
          </w:p>
        </w:tc>
        <w:tc>
          <w:tcPr>
            <w:tcW w:w="0" w:type="auto"/>
            <w:noWrap/>
          </w:tcPr>
          <w:p w14:paraId="1A0C750E" w14:textId="77777777" w:rsidR="00A22B3D" w:rsidRPr="005D66E3" w:rsidRDefault="00A22B3D" w:rsidP="006C31AB">
            <w:pPr>
              <w:pStyle w:val="TableText"/>
            </w:pPr>
            <w:r>
              <w:rPr>
                <w:color w:val="000000"/>
              </w:rPr>
              <w:t>0.86</w:t>
            </w:r>
          </w:p>
        </w:tc>
        <w:tc>
          <w:tcPr>
            <w:tcW w:w="0" w:type="auto"/>
          </w:tcPr>
          <w:p w14:paraId="6AF35CB2" w14:textId="77777777" w:rsidR="00A22B3D" w:rsidRPr="005D66E3" w:rsidRDefault="00A22B3D" w:rsidP="006C31AB">
            <w:pPr>
              <w:pStyle w:val="TableText"/>
            </w:pPr>
            <w:r>
              <w:rPr>
                <w:color w:val="000000"/>
              </w:rPr>
              <w:t>0.50</w:t>
            </w:r>
          </w:p>
        </w:tc>
        <w:tc>
          <w:tcPr>
            <w:tcW w:w="0" w:type="auto"/>
            <w:noWrap/>
          </w:tcPr>
          <w:p w14:paraId="153804DD" w14:textId="77777777" w:rsidR="00A22B3D" w:rsidRDefault="00A22B3D" w:rsidP="006C31AB">
            <w:pPr>
              <w:pStyle w:val="TableText"/>
            </w:pPr>
            <w:r>
              <w:rPr>
                <w:color w:val="000000"/>
              </w:rPr>
              <w:t>2%</w:t>
            </w:r>
          </w:p>
        </w:tc>
        <w:tc>
          <w:tcPr>
            <w:tcW w:w="734" w:type="dxa"/>
            <w:noWrap/>
          </w:tcPr>
          <w:p w14:paraId="211F50DA" w14:textId="77777777" w:rsidR="00A22B3D" w:rsidRDefault="00A22B3D" w:rsidP="006C31AB">
            <w:pPr>
              <w:pStyle w:val="TableText"/>
            </w:pPr>
            <w:r>
              <w:rPr>
                <w:color w:val="000000"/>
              </w:rPr>
              <w:t>2</w:t>
            </w:r>
          </w:p>
        </w:tc>
        <w:tc>
          <w:tcPr>
            <w:tcW w:w="3600" w:type="dxa"/>
          </w:tcPr>
          <w:p w14:paraId="496D885F" w14:textId="77777777" w:rsidR="00A22B3D" w:rsidRDefault="00A22B3D" w:rsidP="006C31AB">
            <w:pPr>
              <w:pStyle w:val="TableText"/>
            </w:pPr>
            <w:r>
              <w:rPr>
                <w:color w:val="000000"/>
              </w:rPr>
              <w:t>Composite Objective–Member</w:t>
            </w:r>
          </w:p>
        </w:tc>
      </w:tr>
      <w:tr w:rsidR="00A22B3D" w:rsidRPr="00EC65CD" w14:paraId="6D2B1D6F" w14:textId="77777777" w:rsidTr="00E7523D">
        <w:trPr>
          <w:trHeight w:val="252"/>
        </w:trPr>
        <w:tc>
          <w:tcPr>
            <w:tcW w:w="0" w:type="auto"/>
            <w:noWrap/>
          </w:tcPr>
          <w:p w14:paraId="76214E6A" w14:textId="77777777" w:rsidR="00A22B3D" w:rsidRDefault="00A22B3D" w:rsidP="006C31AB">
            <w:pPr>
              <w:pStyle w:val="TableText"/>
            </w:pPr>
            <w:r>
              <w:rPr>
                <w:color w:val="000000"/>
              </w:rPr>
              <w:t>VH914368</w:t>
            </w:r>
          </w:p>
        </w:tc>
        <w:tc>
          <w:tcPr>
            <w:tcW w:w="0" w:type="auto"/>
            <w:noWrap/>
          </w:tcPr>
          <w:p w14:paraId="76CA3A81" w14:textId="77777777" w:rsidR="00A22B3D" w:rsidRDefault="00A22B3D" w:rsidP="006C31AB">
            <w:pPr>
              <w:pStyle w:val="TableText"/>
            </w:pPr>
            <w:r>
              <w:rPr>
                <w:color w:val="000000"/>
              </w:rPr>
              <w:t>FT</w:t>
            </w:r>
          </w:p>
        </w:tc>
        <w:tc>
          <w:tcPr>
            <w:tcW w:w="0" w:type="auto"/>
          </w:tcPr>
          <w:p w14:paraId="47336CC3" w14:textId="77777777" w:rsidR="00A22B3D" w:rsidRDefault="00A22B3D" w:rsidP="006C31AB">
            <w:pPr>
              <w:pStyle w:val="TableText"/>
            </w:pPr>
            <w:r>
              <w:rPr>
                <w:color w:val="000000"/>
              </w:rPr>
              <w:t>Both</w:t>
            </w:r>
          </w:p>
        </w:tc>
        <w:tc>
          <w:tcPr>
            <w:tcW w:w="1152" w:type="dxa"/>
            <w:noWrap/>
          </w:tcPr>
          <w:p w14:paraId="1AE03F19" w14:textId="092CE407" w:rsidR="00A22B3D" w:rsidRDefault="00A22B3D" w:rsidP="006C31AB">
            <w:pPr>
              <w:pStyle w:val="TableText"/>
            </w:pPr>
            <w:r>
              <w:rPr>
                <w:rFonts w:eastAsia="Wingdings-Regular"/>
              </w:rPr>
              <w:t>[no flag]</w:t>
            </w:r>
          </w:p>
        </w:tc>
        <w:tc>
          <w:tcPr>
            <w:tcW w:w="0" w:type="auto"/>
          </w:tcPr>
          <w:p w14:paraId="27E155C9" w14:textId="77777777" w:rsidR="00A22B3D" w:rsidRDefault="00A22B3D" w:rsidP="006C31AB">
            <w:pPr>
              <w:pStyle w:val="TableText"/>
            </w:pPr>
            <w:r>
              <w:rPr>
                <w:color w:val="000000"/>
              </w:rPr>
              <w:t>4,487</w:t>
            </w:r>
          </w:p>
        </w:tc>
        <w:tc>
          <w:tcPr>
            <w:tcW w:w="0" w:type="auto"/>
            <w:noWrap/>
          </w:tcPr>
          <w:p w14:paraId="0AA4C03D" w14:textId="77777777" w:rsidR="00A22B3D" w:rsidRPr="005D66E3" w:rsidRDefault="00A22B3D" w:rsidP="006C31AB">
            <w:pPr>
              <w:pStyle w:val="TableText"/>
            </w:pPr>
            <w:r>
              <w:rPr>
                <w:color w:val="000000"/>
              </w:rPr>
              <w:t>0.78</w:t>
            </w:r>
          </w:p>
        </w:tc>
        <w:tc>
          <w:tcPr>
            <w:tcW w:w="0" w:type="auto"/>
          </w:tcPr>
          <w:p w14:paraId="6D6F8AD2" w14:textId="77777777" w:rsidR="00A22B3D" w:rsidRPr="005D66E3" w:rsidRDefault="00A22B3D" w:rsidP="006C31AB">
            <w:pPr>
              <w:pStyle w:val="TableText"/>
            </w:pPr>
            <w:r>
              <w:rPr>
                <w:color w:val="000000"/>
              </w:rPr>
              <w:t>0.67</w:t>
            </w:r>
          </w:p>
        </w:tc>
        <w:tc>
          <w:tcPr>
            <w:tcW w:w="0" w:type="auto"/>
            <w:noWrap/>
          </w:tcPr>
          <w:p w14:paraId="6B2D9000" w14:textId="77777777" w:rsidR="00A22B3D" w:rsidRDefault="00A22B3D" w:rsidP="006C31AB">
            <w:pPr>
              <w:pStyle w:val="TableText"/>
            </w:pPr>
            <w:r>
              <w:rPr>
                <w:color w:val="000000"/>
              </w:rPr>
              <w:t>2%</w:t>
            </w:r>
          </w:p>
        </w:tc>
        <w:tc>
          <w:tcPr>
            <w:tcW w:w="734" w:type="dxa"/>
            <w:noWrap/>
          </w:tcPr>
          <w:p w14:paraId="4DFA37A0" w14:textId="77777777" w:rsidR="00A22B3D" w:rsidRDefault="00A22B3D" w:rsidP="006C31AB">
            <w:pPr>
              <w:pStyle w:val="TableText"/>
            </w:pPr>
            <w:r>
              <w:rPr>
                <w:color w:val="000000"/>
              </w:rPr>
              <w:t>1</w:t>
            </w:r>
          </w:p>
        </w:tc>
        <w:tc>
          <w:tcPr>
            <w:tcW w:w="3600" w:type="dxa"/>
          </w:tcPr>
          <w:p w14:paraId="1334D70F" w14:textId="77777777" w:rsidR="00A22B3D" w:rsidRDefault="00A22B3D" w:rsidP="006C31AB">
            <w:pPr>
              <w:pStyle w:val="TableText"/>
            </w:pPr>
            <w:r>
              <w:rPr>
                <w:color w:val="000000"/>
              </w:rPr>
              <w:t>MCSS–Discrete</w:t>
            </w:r>
          </w:p>
        </w:tc>
      </w:tr>
    </w:tbl>
    <w:p w14:paraId="2A151400" w14:textId="609BFBBD" w:rsidR="00A22B3D" w:rsidRDefault="00A22B3D" w:rsidP="000A5906">
      <w:pPr>
        <w:pStyle w:val="Caption"/>
        <w:keepLines/>
      </w:pPr>
      <w:bookmarkStart w:id="758" w:name="_Ref30156462"/>
      <w:bookmarkStart w:id="759" w:name="_Toc38636191"/>
      <w:bookmarkStart w:id="760" w:name="_Toc180396681"/>
      <w:r>
        <w:lastRenderedPageBreak/>
        <w:t xml:space="preserve">Table </w:t>
      </w:r>
      <w:proofErr w:type="gramStart"/>
      <w:r>
        <w:t>7.A.</w:t>
      </w:r>
      <w:proofErr w:type="gramEnd"/>
      <w:r>
        <w:rPr>
          <w:noProof/>
        </w:rPr>
        <w:fldChar w:fldCharType="begin"/>
      </w:r>
      <w:r>
        <w:rPr>
          <w:noProof/>
        </w:rPr>
        <w:instrText xml:space="preserve"> SEQ Table_7.A. \* ARABIC </w:instrText>
      </w:r>
      <w:r>
        <w:rPr>
          <w:noProof/>
        </w:rPr>
        <w:fldChar w:fldCharType="separate"/>
      </w:r>
      <w:r w:rsidR="00F94BF3">
        <w:rPr>
          <w:noProof/>
        </w:rPr>
        <w:t>4</w:t>
      </w:r>
      <w:r>
        <w:rPr>
          <w:noProof/>
        </w:rPr>
        <w:fldChar w:fldCharType="end"/>
      </w:r>
      <w:bookmarkEnd w:id="758"/>
      <w:r>
        <w:rPr>
          <w:noProof/>
        </w:rPr>
        <w:t xml:space="preserve">  </w:t>
      </w:r>
      <w:r>
        <w:t>Average Item Score and Polyserial Correlation for Each Item, High School</w:t>
      </w:r>
      <w:bookmarkEnd w:id="759"/>
      <w:bookmarkEnd w:id="760"/>
    </w:p>
    <w:tbl>
      <w:tblPr>
        <w:tblStyle w:val="TRtable"/>
        <w:tblW w:w="0" w:type="auto"/>
        <w:tblLook w:val="04A0" w:firstRow="1" w:lastRow="0" w:firstColumn="1" w:lastColumn="0" w:noHBand="0" w:noVBand="1"/>
        <w:tblDescription w:val="Average Item Score and Polyserial Correlation for Each Item, high school"/>
      </w:tblPr>
      <w:tblGrid>
        <w:gridCol w:w="1351"/>
        <w:gridCol w:w="526"/>
        <w:gridCol w:w="1097"/>
        <w:gridCol w:w="1152"/>
        <w:gridCol w:w="817"/>
        <w:gridCol w:w="684"/>
        <w:gridCol w:w="684"/>
        <w:gridCol w:w="563"/>
        <w:gridCol w:w="768"/>
        <w:gridCol w:w="3600"/>
      </w:tblGrid>
      <w:tr w:rsidR="00A22B3D" w:rsidRPr="00CE523C" w14:paraId="24A61E87" w14:textId="77777777" w:rsidTr="00E7523D">
        <w:trPr>
          <w:cnfStyle w:val="100000000000" w:firstRow="1" w:lastRow="0" w:firstColumn="0" w:lastColumn="0" w:oddVBand="0" w:evenVBand="0" w:oddHBand="0" w:evenHBand="0" w:firstRowFirstColumn="0" w:firstRowLastColumn="0" w:lastRowFirstColumn="0" w:lastRowLastColumn="0"/>
          <w:trHeight w:val="1728"/>
        </w:trPr>
        <w:tc>
          <w:tcPr>
            <w:tcW w:w="0" w:type="auto"/>
            <w:hideMark/>
          </w:tcPr>
          <w:p w14:paraId="05AD1467" w14:textId="77777777" w:rsidR="00A22B3D" w:rsidRPr="00CE523C" w:rsidRDefault="00A22B3D" w:rsidP="000A5906">
            <w:pPr>
              <w:pStyle w:val="TableHead"/>
              <w:keepNext/>
              <w:keepLines/>
            </w:pPr>
            <w:r w:rsidRPr="00CE523C">
              <w:t>Item ID</w:t>
            </w:r>
          </w:p>
        </w:tc>
        <w:tc>
          <w:tcPr>
            <w:tcW w:w="0" w:type="auto"/>
            <w:textDirection w:val="btLr"/>
            <w:vAlign w:val="center"/>
          </w:tcPr>
          <w:p w14:paraId="5BF46312" w14:textId="77777777" w:rsidR="00A22B3D" w:rsidRPr="00CE523C" w:rsidRDefault="00A22B3D" w:rsidP="00550C0C">
            <w:pPr>
              <w:pStyle w:val="TableHead"/>
              <w:keepNext/>
              <w:keepLines/>
              <w:ind w:left="72" w:right="113"/>
              <w:jc w:val="left"/>
            </w:pPr>
            <w:r>
              <w:t>Item Use</w:t>
            </w:r>
          </w:p>
        </w:tc>
        <w:tc>
          <w:tcPr>
            <w:tcW w:w="0" w:type="auto"/>
          </w:tcPr>
          <w:p w14:paraId="49899775" w14:textId="77777777" w:rsidR="00A22B3D" w:rsidRDefault="00A22B3D" w:rsidP="000A5906">
            <w:pPr>
              <w:pStyle w:val="TableHead"/>
              <w:keepNext/>
              <w:keepLines/>
            </w:pPr>
            <w:r>
              <w:t>Version</w:t>
            </w:r>
          </w:p>
        </w:tc>
        <w:tc>
          <w:tcPr>
            <w:tcW w:w="1152" w:type="dxa"/>
            <w:hideMark/>
          </w:tcPr>
          <w:p w14:paraId="3E844F40" w14:textId="77777777" w:rsidR="00A22B3D" w:rsidRPr="00CE523C" w:rsidRDefault="00A22B3D" w:rsidP="000A5906">
            <w:pPr>
              <w:pStyle w:val="TableHead"/>
              <w:keepNext/>
              <w:keepLines/>
            </w:pPr>
            <w:r>
              <w:t>Flag</w:t>
            </w:r>
          </w:p>
        </w:tc>
        <w:tc>
          <w:tcPr>
            <w:tcW w:w="0" w:type="auto"/>
            <w:textDirection w:val="btLr"/>
            <w:vAlign w:val="center"/>
          </w:tcPr>
          <w:p w14:paraId="74E12BBB" w14:textId="77777777" w:rsidR="00A22B3D" w:rsidRPr="00CE523C" w:rsidRDefault="00A22B3D" w:rsidP="00550C0C">
            <w:pPr>
              <w:pStyle w:val="TableHead"/>
              <w:keepNext/>
              <w:keepLines/>
              <w:ind w:left="72" w:right="113"/>
              <w:jc w:val="left"/>
            </w:pPr>
            <w:r>
              <w:t>Sample Size</w:t>
            </w:r>
          </w:p>
        </w:tc>
        <w:tc>
          <w:tcPr>
            <w:tcW w:w="0" w:type="auto"/>
            <w:hideMark/>
          </w:tcPr>
          <w:p w14:paraId="7D578AD5" w14:textId="77777777" w:rsidR="00A22B3D" w:rsidRPr="00CE523C" w:rsidRDefault="00A22B3D" w:rsidP="000A5906">
            <w:pPr>
              <w:pStyle w:val="TableHead"/>
              <w:keepNext/>
              <w:keepLines/>
            </w:pPr>
            <w:r w:rsidRPr="00CE523C">
              <w:t>AIS</w:t>
            </w:r>
          </w:p>
        </w:tc>
        <w:tc>
          <w:tcPr>
            <w:tcW w:w="0" w:type="auto"/>
            <w:textDirection w:val="btLr"/>
            <w:vAlign w:val="center"/>
          </w:tcPr>
          <w:p w14:paraId="22760EC8" w14:textId="77777777" w:rsidR="00A22B3D" w:rsidRPr="00CE523C" w:rsidRDefault="00A22B3D" w:rsidP="00550C0C">
            <w:pPr>
              <w:pStyle w:val="TableHead"/>
              <w:keepNext/>
              <w:keepLines/>
              <w:ind w:left="72" w:right="113"/>
              <w:jc w:val="left"/>
            </w:pPr>
            <w:r w:rsidRPr="00CE523C">
              <w:t>Polyserial</w:t>
            </w:r>
          </w:p>
        </w:tc>
        <w:tc>
          <w:tcPr>
            <w:tcW w:w="0" w:type="auto"/>
            <w:textDirection w:val="btLr"/>
            <w:vAlign w:val="center"/>
            <w:hideMark/>
          </w:tcPr>
          <w:p w14:paraId="2621DCCF" w14:textId="77777777" w:rsidR="00A22B3D" w:rsidRPr="00CE523C" w:rsidRDefault="00A22B3D" w:rsidP="00550C0C">
            <w:pPr>
              <w:pStyle w:val="TableHead"/>
              <w:keepNext/>
              <w:keepLines/>
              <w:ind w:left="72" w:right="113"/>
              <w:jc w:val="left"/>
            </w:pPr>
            <w:r>
              <w:t>Omit Rate</w:t>
            </w:r>
          </w:p>
        </w:tc>
        <w:tc>
          <w:tcPr>
            <w:tcW w:w="0" w:type="auto"/>
            <w:textDirection w:val="btLr"/>
            <w:vAlign w:val="center"/>
          </w:tcPr>
          <w:p w14:paraId="7C20B5FB" w14:textId="77777777" w:rsidR="00A22B3D" w:rsidRPr="00CE523C" w:rsidRDefault="00A22B3D" w:rsidP="00550C0C">
            <w:pPr>
              <w:pStyle w:val="TableHead"/>
              <w:keepNext/>
              <w:keepLines/>
              <w:ind w:left="72" w:right="113"/>
              <w:jc w:val="left"/>
            </w:pPr>
            <w:r w:rsidRPr="00CE523C">
              <w:rPr>
                <w:rFonts w:eastAsia="Times New Roman"/>
              </w:rPr>
              <w:t>Maximum Score Points</w:t>
            </w:r>
          </w:p>
        </w:tc>
        <w:tc>
          <w:tcPr>
            <w:tcW w:w="3600" w:type="dxa"/>
          </w:tcPr>
          <w:p w14:paraId="0DF254A6" w14:textId="77777777" w:rsidR="00A22B3D" w:rsidRPr="00CE523C" w:rsidRDefault="00A22B3D" w:rsidP="000A5906">
            <w:pPr>
              <w:pStyle w:val="TableHead"/>
              <w:keepNext/>
              <w:keepLines/>
              <w:rPr>
                <w:rFonts w:eastAsia="Times New Roman"/>
              </w:rPr>
            </w:pPr>
            <w:r>
              <w:rPr>
                <w:rFonts w:eastAsia="Times New Roman"/>
              </w:rPr>
              <w:t>Item Type</w:t>
            </w:r>
          </w:p>
        </w:tc>
      </w:tr>
      <w:tr w:rsidR="00A22B3D" w:rsidRPr="00EC65CD" w14:paraId="17CD71F8" w14:textId="77777777" w:rsidTr="00E7523D">
        <w:trPr>
          <w:trHeight w:val="252"/>
        </w:trPr>
        <w:tc>
          <w:tcPr>
            <w:tcW w:w="0" w:type="auto"/>
            <w:noWrap/>
          </w:tcPr>
          <w:p w14:paraId="13EDD9B1" w14:textId="77777777" w:rsidR="00A22B3D" w:rsidRPr="00EC65CD" w:rsidRDefault="00A22B3D" w:rsidP="00771D1A">
            <w:pPr>
              <w:pStyle w:val="TableText"/>
              <w:keepNext/>
              <w:keepLines/>
            </w:pPr>
            <w:r>
              <w:rPr>
                <w:color w:val="000000"/>
              </w:rPr>
              <w:t>VH861284</w:t>
            </w:r>
          </w:p>
        </w:tc>
        <w:tc>
          <w:tcPr>
            <w:tcW w:w="0" w:type="auto"/>
            <w:noWrap/>
          </w:tcPr>
          <w:p w14:paraId="26C51B11" w14:textId="77777777" w:rsidR="00A22B3D" w:rsidRPr="00EC65CD" w:rsidRDefault="00A22B3D" w:rsidP="00771D1A">
            <w:pPr>
              <w:pStyle w:val="TableText"/>
              <w:keepNext/>
              <w:keepLines/>
            </w:pPr>
            <w:r>
              <w:rPr>
                <w:color w:val="000000"/>
              </w:rPr>
              <w:t>FT</w:t>
            </w:r>
          </w:p>
        </w:tc>
        <w:tc>
          <w:tcPr>
            <w:tcW w:w="0" w:type="auto"/>
          </w:tcPr>
          <w:p w14:paraId="72AC24C1" w14:textId="77777777" w:rsidR="00A22B3D" w:rsidRPr="00EC65CD" w:rsidRDefault="00A22B3D" w:rsidP="00771D1A">
            <w:pPr>
              <w:pStyle w:val="TableText"/>
              <w:keepNext/>
              <w:keepLines/>
            </w:pPr>
            <w:r>
              <w:rPr>
                <w:color w:val="000000"/>
              </w:rPr>
              <w:t>Both</w:t>
            </w:r>
          </w:p>
        </w:tc>
        <w:tc>
          <w:tcPr>
            <w:tcW w:w="1152" w:type="dxa"/>
            <w:noWrap/>
          </w:tcPr>
          <w:p w14:paraId="510AE830" w14:textId="77777777" w:rsidR="00A22B3D" w:rsidRPr="00EC65CD" w:rsidRDefault="00A22B3D" w:rsidP="00771D1A">
            <w:pPr>
              <w:pStyle w:val="TableText"/>
              <w:keepNext/>
              <w:keepLines/>
            </w:pPr>
            <w:r>
              <w:rPr>
                <w:rFonts w:eastAsia="Wingdings-Regular"/>
              </w:rPr>
              <w:t>[no flag]</w:t>
            </w:r>
          </w:p>
        </w:tc>
        <w:tc>
          <w:tcPr>
            <w:tcW w:w="0" w:type="auto"/>
          </w:tcPr>
          <w:p w14:paraId="2A7A5ED1" w14:textId="77777777" w:rsidR="00A22B3D" w:rsidRPr="005D66E3" w:rsidRDefault="00A22B3D" w:rsidP="00771D1A">
            <w:pPr>
              <w:pStyle w:val="TableText"/>
              <w:keepNext/>
              <w:keepLines/>
            </w:pPr>
            <w:r>
              <w:rPr>
                <w:color w:val="000000"/>
              </w:rPr>
              <w:t>7,249</w:t>
            </w:r>
          </w:p>
        </w:tc>
        <w:tc>
          <w:tcPr>
            <w:tcW w:w="0" w:type="auto"/>
            <w:noWrap/>
          </w:tcPr>
          <w:p w14:paraId="3394488D" w14:textId="77777777" w:rsidR="00A22B3D" w:rsidRPr="00EC65CD" w:rsidRDefault="00A22B3D" w:rsidP="00771D1A">
            <w:pPr>
              <w:pStyle w:val="TableText"/>
              <w:keepNext/>
              <w:keepLines/>
            </w:pPr>
            <w:r>
              <w:rPr>
                <w:color w:val="000000"/>
              </w:rPr>
              <w:t>0.65</w:t>
            </w:r>
          </w:p>
        </w:tc>
        <w:tc>
          <w:tcPr>
            <w:tcW w:w="0" w:type="auto"/>
          </w:tcPr>
          <w:p w14:paraId="5AB00DC8" w14:textId="77777777" w:rsidR="00A22B3D" w:rsidRPr="00EC65CD" w:rsidRDefault="00A22B3D" w:rsidP="00771D1A">
            <w:pPr>
              <w:pStyle w:val="TableText"/>
              <w:keepNext/>
              <w:keepLines/>
            </w:pPr>
            <w:r>
              <w:rPr>
                <w:color w:val="000000"/>
              </w:rPr>
              <w:t>0.43</w:t>
            </w:r>
          </w:p>
        </w:tc>
        <w:tc>
          <w:tcPr>
            <w:tcW w:w="0" w:type="auto"/>
            <w:noWrap/>
          </w:tcPr>
          <w:p w14:paraId="2F0D9337" w14:textId="77777777" w:rsidR="00A22B3D" w:rsidRPr="00EC65CD" w:rsidRDefault="00A22B3D" w:rsidP="00771D1A">
            <w:pPr>
              <w:pStyle w:val="TableText"/>
              <w:keepNext/>
              <w:keepLines/>
            </w:pPr>
            <w:r>
              <w:rPr>
                <w:color w:val="000000"/>
              </w:rPr>
              <w:t>1%</w:t>
            </w:r>
          </w:p>
        </w:tc>
        <w:tc>
          <w:tcPr>
            <w:tcW w:w="768" w:type="dxa"/>
            <w:noWrap/>
          </w:tcPr>
          <w:p w14:paraId="36D56B7D" w14:textId="77777777" w:rsidR="00A22B3D" w:rsidRPr="00EC65CD" w:rsidRDefault="00A22B3D" w:rsidP="00771D1A">
            <w:pPr>
              <w:pStyle w:val="TableText"/>
              <w:keepNext/>
              <w:keepLines/>
            </w:pPr>
            <w:r>
              <w:rPr>
                <w:color w:val="000000"/>
              </w:rPr>
              <w:t>1</w:t>
            </w:r>
          </w:p>
        </w:tc>
        <w:tc>
          <w:tcPr>
            <w:tcW w:w="3600" w:type="dxa"/>
          </w:tcPr>
          <w:p w14:paraId="34897154" w14:textId="77777777" w:rsidR="00A22B3D" w:rsidRPr="005D66E3" w:rsidRDefault="00A22B3D" w:rsidP="00771D1A">
            <w:pPr>
              <w:pStyle w:val="TableText"/>
              <w:keepNext/>
              <w:keepLines/>
            </w:pPr>
            <w:r>
              <w:rPr>
                <w:color w:val="000000"/>
              </w:rPr>
              <w:t>MCSS–Member</w:t>
            </w:r>
          </w:p>
        </w:tc>
      </w:tr>
      <w:tr w:rsidR="00A22B3D" w:rsidRPr="00EC65CD" w14:paraId="1B755A4E" w14:textId="77777777" w:rsidTr="00E7523D">
        <w:trPr>
          <w:trHeight w:val="252"/>
        </w:trPr>
        <w:tc>
          <w:tcPr>
            <w:tcW w:w="0" w:type="auto"/>
            <w:noWrap/>
          </w:tcPr>
          <w:p w14:paraId="3F99F163" w14:textId="77777777" w:rsidR="00A22B3D" w:rsidRPr="00EC65CD" w:rsidRDefault="00A22B3D" w:rsidP="00771D1A">
            <w:pPr>
              <w:pStyle w:val="TableText"/>
              <w:keepNext/>
              <w:keepLines/>
            </w:pPr>
            <w:r>
              <w:rPr>
                <w:color w:val="000000"/>
              </w:rPr>
              <w:t>VH861314</w:t>
            </w:r>
          </w:p>
        </w:tc>
        <w:tc>
          <w:tcPr>
            <w:tcW w:w="0" w:type="auto"/>
            <w:noWrap/>
          </w:tcPr>
          <w:p w14:paraId="0FCE48F2" w14:textId="77777777" w:rsidR="00A22B3D" w:rsidRPr="00EC65CD" w:rsidRDefault="00A22B3D" w:rsidP="00771D1A">
            <w:pPr>
              <w:pStyle w:val="TableText"/>
              <w:keepNext/>
              <w:keepLines/>
            </w:pPr>
            <w:r>
              <w:rPr>
                <w:color w:val="000000"/>
              </w:rPr>
              <w:t>FT</w:t>
            </w:r>
          </w:p>
        </w:tc>
        <w:tc>
          <w:tcPr>
            <w:tcW w:w="0" w:type="auto"/>
          </w:tcPr>
          <w:p w14:paraId="77D1278E" w14:textId="77777777" w:rsidR="00A22B3D" w:rsidRPr="00EC65CD" w:rsidRDefault="00A22B3D" w:rsidP="00771D1A">
            <w:pPr>
              <w:pStyle w:val="TableText"/>
              <w:keepNext/>
              <w:keepLines/>
            </w:pPr>
            <w:r>
              <w:rPr>
                <w:color w:val="000000"/>
              </w:rPr>
              <w:t>Both</w:t>
            </w:r>
          </w:p>
        </w:tc>
        <w:tc>
          <w:tcPr>
            <w:tcW w:w="1152" w:type="dxa"/>
            <w:noWrap/>
          </w:tcPr>
          <w:p w14:paraId="2DE762E8" w14:textId="77777777" w:rsidR="00A22B3D" w:rsidRPr="00EC65CD" w:rsidRDefault="00A22B3D" w:rsidP="00771D1A">
            <w:pPr>
              <w:pStyle w:val="TableText"/>
              <w:keepNext/>
              <w:keepLines/>
            </w:pPr>
            <w:r>
              <w:rPr>
                <w:rFonts w:eastAsia="Wingdings-Regular"/>
              </w:rPr>
              <w:t>[no flag]</w:t>
            </w:r>
          </w:p>
        </w:tc>
        <w:tc>
          <w:tcPr>
            <w:tcW w:w="0" w:type="auto"/>
          </w:tcPr>
          <w:p w14:paraId="20CA1C8D" w14:textId="77777777" w:rsidR="00A22B3D" w:rsidRPr="005D66E3" w:rsidRDefault="00A22B3D" w:rsidP="00771D1A">
            <w:pPr>
              <w:pStyle w:val="TableText"/>
              <w:keepNext/>
              <w:keepLines/>
            </w:pPr>
            <w:r>
              <w:rPr>
                <w:color w:val="000000"/>
              </w:rPr>
              <w:t>7,238</w:t>
            </w:r>
          </w:p>
        </w:tc>
        <w:tc>
          <w:tcPr>
            <w:tcW w:w="0" w:type="auto"/>
            <w:noWrap/>
          </w:tcPr>
          <w:p w14:paraId="04B5FE88" w14:textId="77777777" w:rsidR="00A22B3D" w:rsidRPr="00EC65CD" w:rsidRDefault="00A22B3D" w:rsidP="00771D1A">
            <w:pPr>
              <w:pStyle w:val="TableText"/>
              <w:keepNext/>
              <w:keepLines/>
            </w:pPr>
            <w:r>
              <w:rPr>
                <w:color w:val="000000"/>
              </w:rPr>
              <w:t>0.72</w:t>
            </w:r>
          </w:p>
        </w:tc>
        <w:tc>
          <w:tcPr>
            <w:tcW w:w="0" w:type="auto"/>
          </w:tcPr>
          <w:p w14:paraId="54F24873" w14:textId="77777777" w:rsidR="00A22B3D" w:rsidRPr="00EC65CD" w:rsidRDefault="00A22B3D" w:rsidP="00771D1A">
            <w:pPr>
              <w:pStyle w:val="TableText"/>
              <w:keepNext/>
              <w:keepLines/>
            </w:pPr>
            <w:r>
              <w:rPr>
                <w:color w:val="000000"/>
              </w:rPr>
              <w:t>0.63</w:t>
            </w:r>
          </w:p>
        </w:tc>
        <w:tc>
          <w:tcPr>
            <w:tcW w:w="0" w:type="auto"/>
            <w:noWrap/>
          </w:tcPr>
          <w:p w14:paraId="6DD24196" w14:textId="77777777" w:rsidR="00A22B3D" w:rsidRPr="00EC65CD" w:rsidRDefault="00A22B3D" w:rsidP="00771D1A">
            <w:pPr>
              <w:pStyle w:val="TableText"/>
              <w:keepNext/>
              <w:keepLines/>
            </w:pPr>
            <w:r>
              <w:rPr>
                <w:color w:val="000000"/>
              </w:rPr>
              <w:t>2%</w:t>
            </w:r>
          </w:p>
        </w:tc>
        <w:tc>
          <w:tcPr>
            <w:tcW w:w="768" w:type="dxa"/>
            <w:noWrap/>
          </w:tcPr>
          <w:p w14:paraId="362B0138" w14:textId="77777777" w:rsidR="00A22B3D" w:rsidRPr="00EC65CD" w:rsidRDefault="00A22B3D" w:rsidP="00771D1A">
            <w:pPr>
              <w:pStyle w:val="TableText"/>
              <w:keepNext/>
              <w:keepLines/>
            </w:pPr>
            <w:r>
              <w:rPr>
                <w:color w:val="000000"/>
              </w:rPr>
              <w:t>1</w:t>
            </w:r>
          </w:p>
        </w:tc>
        <w:tc>
          <w:tcPr>
            <w:tcW w:w="3600" w:type="dxa"/>
          </w:tcPr>
          <w:p w14:paraId="2ADA8036" w14:textId="77777777" w:rsidR="00A22B3D" w:rsidRPr="005D66E3" w:rsidRDefault="00A22B3D" w:rsidP="00771D1A">
            <w:pPr>
              <w:pStyle w:val="TableText"/>
              <w:keepNext/>
              <w:keepLines/>
            </w:pPr>
            <w:r>
              <w:rPr>
                <w:color w:val="000000"/>
              </w:rPr>
              <w:t>MCSS–Member</w:t>
            </w:r>
          </w:p>
        </w:tc>
      </w:tr>
      <w:tr w:rsidR="00A22B3D" w:rsidRPr="00EC65CD" w14:paraId="7087A585" w14:textId="77777777" w:rsidTr="00E7523D">
        <w:trPr>
          <w:trHeight w:val="252"/>
        </w:trPr>
        <w:tc>
          <w:tcPr>
            <w:tcW w:w="0" w:type="auto"/>
            <w:noWrap/>
          </w:tcPr>
          <w:p w14:paraId="00162F24" w14:textId="77777777" w:rsidR="00A22B3D" w:rsidRPr="00EC65CD" w:rsidRDefault="00A22B3D" w:rsidP="006C31AB">
            <w:pPr>
              <w:pStyle w:val="TableText"/>
            </w:pPr>
            <w:r>
              <w:rPr>
                <w:color w:val="000000"/>
              </w:rPr>
              <w:t>VH861317</w:t>
            </w:r>
          </w:p>
        </w:tc>
        <w:tc>
          <w:tcPr>
            <w:tcW w:w="0" w:type="auto"/>
            <w:noWrap/>
          </w:tcPr>
          <w:p w14:paraId="6E1B3285" w14:textId="77777777" w:rsidR="00A22B3D" w:rsidRPr="00EC65CD" w:rsidRDefault="00A22B3D" w:rsidP="006C31AB">
            <w:pPr>
              <w:pStyle w:val="TableText"/>
            </w:pPr>
            <w:r>
              <w:rPr>
                <w:color w:val="000000"/>
              </w:rPr>
              <w:t>FT</w:t>
            </w:r>
          </w:p>
        </w:tc>
        <w:tc>
          <w:tcPr>
            <w:tcW w:w="0" w:type="auto"/>
          </w:tcPr>
          <w:p w14:paraId="246E0C3C" w14:textId="77777777" w:rsidR="00A22B3D" w:rsidRPr="00EC65CD" w:rsidRDefault="00A22B3D" w:rsidP="006C31AB">
            <w:pPr>
              <w:pStyle w:val="TableText"/>
            </w:pPr>
            <w:r>
              <w:rPr>
                <w:color w:val="000000"/>
              </w:rPr>
              <w:t>Both</w:t>
            </w:r>
          </w:p>
        </w:tc>
        <w:tc>
          <w:tcPr>
            <w:tcW w:w="1152" w:type="dxa"/>
            <w:noWrap/>
          </w:tcPr>
          <w:p w14:paraId="2CD81AE9" w14:textId="77777777" w:rsidR="00A22B3D" w:rsidRPr="00EC65CD" w:rsidRDefault="00A22B3D" w:rsidP="006C31AB">
            <w:pPr>
              <w:pStyle w:val="TableText"/>
            </w:pPr>
            <w:r>
              <w:rPr>
                <w:rFonts w:eastAsia="Wingdings-Regular"/>
              </w:rPr>
              <w:t>[no flag]</w:t>
            </w:r>
          </w:p>
        </w:tc>
        <w:tc>
          <w:tcPr>
            <w:tcW w:w="0" w:type="auto"/>
          </w:tcPr>
          <w:p w14:paraId="798D3090" w14:textId="77777777" w:rsidR="00A22B3D" w:rsidRPr="005D66E3" w:rsidRDefault="00A22B3D" w:rsidP="006C31AB">
            <w:pPr>
              <w:pStyle w:val="TableText"/>
            </w:pPr>
            <w:r>
              <w:rPr>
                <w:color w:val="000000"/>
              </w:rPr>
              <w:t>7,228</w:t>
            </w:r>
          </w:p>
        </w:tc>
        <w:tc>
          <w:tcPr>
            <w:tcW w:w="0" w:type="auto"/>
            <w:noWrap/>
          </w:tcPr>
          <w:p w14:paraId="388CEEF0" w14:textId="77777777" w:rsidR="00A22B3D" w:rsidRPr="00EC65CD" w:rsidRDefault="00A22B3D" w:rsidP="006C31AB">
            <w:pPr>
              <w:pStyle w:val="TableText"/>
            </w:pPr>
            <w:r>
              <w:rPr>
                <w:color w:val="000000"/>
              </w:rPr>
              <w:t>0.51</w:t>
            </w:r>
          </w:p>
        </w:tc>
        <w:tc>
          <w:tcPr>
            <w:tcW w:w="0" w:type="auto"/>
          </w:tcPr>
          <w:p w14:paraId="11B732F3" w14:textId="77777777" w:rsidR="00A22B3D" w:rsidRPr="00EC65CD" w:rsidRDefault="00A22B3D" w:rsidP="006C31AB">
            <w:pPr>
              <w:pStyle w:val="TableText"/>
            </w:pPr>
            <w:r>
              <w:rPr>
                <w:color w:val="000000"/>
              </w:rPr>
              <w:t>0.49</w:t>
            </w:r>
          </w:p>
        </w:tc>
        <w:tc>
          <w:tcPr>
            <w:tcW w:w="0" w:type="auto"/>
            <w:noWrap/>
          </w:tcPr>
          <w:p w14:paraId="3C2A4BE0" w14:textId="77777777" w:rsidR="00A22B3D" w:rsidRPr="00EC65CD" w:rsidRDefault="00A22B3D" w:rsidP="006C31AB">
            <w:pPr>
              <w:pStyle w:val="TableText"/>
            </w:pPr>
            <w:r>
              <w:rPr>
                <w:color w:val="000000"/>
              </w:rPr>
              <w:t>3%</w:t>
            </w:r>
          </w:p>
        </w:tc>
        <w:tc>
          <w:tcPr>
            <w:tcW w:w="768" w:type="dxa"/>
            <w:noWrap/>
          </w:tcPr>
          <w:p w14:paraId="3DADA1AC" w14:textId="77777777" w:rsidR="00A22B3D" w:rsidRPr="00EC65CD" w:rsidRDefault="00A22B3D" w:rsidP="006C31AB">
            <w:pPr>
              <w:pStyle w:val="TableText"/>
            </w:pPr>
            <w:r>
              <w:rPr>
                <w:color w:val="000000"/>
              </w:rPr>
              <w:t>1</w:t>
            </w:r>
          </w:p>
        </w:tc>
        <w:tc>
          <w:tcPr>
            <w:tcW w:w="3600" w:type="dxa"/>
          </w:tcPr>
          <w:p w14:paraId="49202065" w14:textId="77777777" w:rsidR="00A22B3D" w:rsidRPr="005D66E3" w:rsidRDefault="00A22B3D" w:rsidP="006C31AB">
            <w:pPr>
              <w:pStyle w:val="TableText"/>
            </w:pPr>
            <w:r>
              <w:rPr>
                <w:color w:val="000000"/>
              </w:rPr>
              <w:t>MCSS–Member</w:t>
            </w:r>
          </w:p>
        </w:tc>
      </w:tr>
      <w:tr w:rsidR="00A22B3D" w:rsidRPr="00EC65CD" w14:paraId="4144BBE7" w14:textId="77777777" w:rsidTr="00E7523D">
        <w:trPr>
          <w:trHeight w:val="252"/>
        </w:trPr>
        <w:tc>
          <w:tcPr>
            <w:tcW w:w="0" w:type="auto"/>
            <w:noWrap/>
          </w:tcPr>
          <w:p w14:paraId="1EE5CF90" w14:textId="77777777" w:rsidR="00A22B3D" w:rsidRPr="00EC65CD" w:rsidRDefault="00A22B3D" w:rsidP="006C31AB">
            <w:pPr>
              <w:pStyle w:val="TableText"/>
            </w:pPr>
            <w:r>
              <w:rPr>
                <w:color w:val="000000"/>
              </w:rPr>
              <w:t>VH861594</w:t>
            </w:r>
          </w:p>
        </w:tc>
        <w:tc>
          <w:tcPr>
            <w:tcW w:w="0" w:type="auto"/>
            <w:noWrap/>
          </w:tcPr>
          <w:p w14:paraId="71587EAF" w14:textId="77777777" w:rsidR="00A22B3D" w:rsidRPr="00EC65CD" w:rsidRDefault="00A22B3D" w:rsidP="006C31AB">
            <w:pPr>
              <w:pStyle w:val="TableText"/>
            </w:pPr>
            <w:r>
              <w:rPr>
                <w:color w:val="000000"/>
              </w:rPr>
              <w:t>FT</w:t>
            </w:r>
          </w:p>
        </w:tc>
        <w:tc>
          <w:tcPr>
            <w:tcW w:w="0" w:type="auto"/>
          </w:tcPr>
          <w:p w14:paraId="6B00E254" w14:textId="77777777" w:rsidR="00A22B3D" w:rsidRPr="00EC65CD" w:rsidRDefault="00A22B3D" w:rsidP="006C31AB">
            <w:pPr>
              <w:pStyle w:val="TableText"/>
            </w:pPr>
            <w:r>
              <w:rPr>
                <w:color w:val="000000"/>
              </w:rPr>
              <w:t>2</w:t>
            </w:r>
          </w:p>
        </w:tc>
        <w:tc>
          <w:tcPr>
            <w:tcW w:w="1152" w:type="dxa"/>
            <w:noWrap/>
          </w:tcPr>
          <w:p w14:paraId="1BF799F1" w14:textId="77777777" w:rsidR="00A22B3D" w:rsidRPr="00EC65CD" w:rsidRDefault="00A22B3D" w:rsidP="006C31AB">
            <w:pPr>
              <w:pStyle w:val="TableText"/>
            </w:pPr>
            <w:r>
              <w:rPr>
                <w:rFonts w:eastAsia="Wingdings-Regular"/>
              </w:rPr>
              <w:t>[no flag]</w:t>
            </w:r>
          </w:p>
        </w:tc>
        <w:tc>
          <w:tcPr>
            <w:tcW w:w="0" w:type="auto"/>
          </w:tcPr>
          <w:p w14:paraId="04D97BE9" w14:textId="77777777" w:rsidR="00A22B3D" w:rsidRPr="005D66E3" w:rsidRDefault="00A22B3D" w:rsidP="006C31AB">
            <w:pPr>
              <w:pStyle w:val="TableText"/>
            </w:pPr>
            <w:r>
              <w:rPr>
                <w:color w:val="000000"/>
              </w:rPr>
              <w:t>3,413</w:t>
            </w:r>
          </w:p>
        </w:tc>
        <w:tc>
          <w:tcPr>
            <w:tcW w:w="0" w:type="auto"/>
            <w:noWrap/>
          </w:tcPr>
          <w:p w14:paraId="26734674" w14:textId="77777777" w:rsidR="00A22B3D" w:rsidRPr="00EC65CD" w:rsidRDefault="00A22B3D" w:rsidP="006C31AB">
            <w:pPr>
              <w:pStyle w:val="TableText"/>
            </w:pPr>
            <w:r>
              <w:rPr>
                <w:color w:val="000000"/>
              </w:rPr>
              <w:t>1.15</w:t>
            </w:r>
          </w:p>
        </w:tc>
        <w:tc>
          <w:tcPr>
            <w:tcW w:w="0" w:type="auto"/>
          </w:tcPr>
          <w:p w14:paraId="2F629B72" w14:textId="77777777" w:rsidR="00A22B3D" w:rsidRPr="00EC65CD" w:rsidRDefault="00A22B3D" w:rsidP="006C31AB">
            <w:pPr>
              <w:pStyle w:val="TableText"/>
            </w:pPr>
            <w:r>
              <w:rPr>
                <w:color w:val="000000"/>
              </w:rPr>
              <w:t>0.57</w:t>
            </w:r>
          </w:p>
        </w:tc>
        <w:tc>
          <w:tcPr>
            <w:tcW w:w="0" w:type="auto"/>
            <w:noWrap/>
          </w:tcPr>
          <w:p w14:paraId="74F22CF1" w14:textId="77777777" w:rsidR="00A22B3D" w:rsidRPr="00EC65CD" w:rsidRDefault="00A22B3D" w:rsidP="006C31AB">
            <w:pPr>
              <w:pStyle w:val="TableText"/>
            </w:pPr>
            <w:r>
              <w:rPr>
                <w:color w:val="000000"/>
              </w:rPr>
              <w:t>2%</w:t>
            </w:r>
          </w:p>
        </w:tc>
        <w:tc>
          <w:tcPr>
            <w:tcW w:w="768" w:type="dxa"/>
            <w:noWrap/>
          </w:tcPr>
          <w:p w14:paraId="09B3132A" w14:textId="77777777" w:rsidR="00A22B3D" w:rsidRPr="00EC65CD" w:rsidRDefault="00A22B3D" w:rsidP="006C31AB">
            <w:pPr>
              <w:pStyle w:val="TableText"/>
            </w:pPr>
            <w:r>
              <w:rPr>
                <w:color w:val="000000"/>
              </w:rPr>
              <w:t>2</w:t>
            </w:r>
          </w:p>
        </w:tc>
        <w:tc>
          <w:tcPr>
            <w:tcW w:w="3600" w:type="dxa"/>
          </w:tcPr>
          <w:p w14:paraId="35F2DE3E" w14:textId="77777777" w:rsidR="00A22B3D" w:rsidRPr="005D66E3" w:rsidRDefault="00A22B3D" w:rsidP="006C31AB">
            <w:pPr>
              <w:pStyle w:val="TableText"/>
            </w:pPr>
            <w:r>
              <w:rPr>
                <w:color w:val="000000"/>
              </w:rPr>
              <w:t>Composite Objective–Discrete</w:t>
            </w:r>
          </w:p>
        </w:tc>
      </w:tr>
      <w:tr w:rsidR="00A22B3D" w:rsidRPr="00EC65CD" w14:paraId="58F76F57" w14:textId="77777777" w:rsidTr="00E7523D">
        <w:trPr>
          <w:trHeight w:val="252"/>
        </w:trPr>
        <w:tc>
          <w:tcPr>
            <w:tcW w:w="0" w:type="auto"/>
            <w:noWrap/>
          </w:tcPr>
          <w:p w14:paraId="04E95C6C" w14:textId="77777777" w:rsidR="00A22B3D" w:rsidRPr="00EC65CD" w:rsidRDefault="00A22B3D" w:rsidP="006C31AB">
            <w:pPr>
              <w:pStyle w:val="TableText"/>
            </w:pPr>
            <w:r>
              <w:rPr>
                <w:color w:val="000000"/>
              </w:rPr>
              <w:t>VH861657</w:t>
            </w:r>
          </w:p>
        </w:tc>
        <w:tc>
          <w:tcPr>
            <w:tcW w:w="0" w:type="auto"/>
            <w:noWrap/>
          </w:tcPr>
          <w:p w14:paraId="078B4400" w14:textId="77777777" w:rsidR="00A22B3D" w:rsidRPr="00EC65CD" w:rsidRDefault="00A22B3D" w:rsidP="006C31AB">
            <w:pPr>
              <w:pStyle w:val="TableText"/>
            </w:pPr>
            <w:r>
              <w:rPr>
                <w:color w:val="000000"/>
              </w:rPr>
              <w:t>FT</w:t>
            </w:r>
          </w:p>
        </w:tc>
        <w:tc>
          <w:tcPr>
            <w:tcW w:w="0" w:type="auto"/>
          </w:tcPr>
          <w:p w14:paraId="04BC6049" w14:textId="77777777" w:rsidR="00A22B3D" w:rsidRPr="00EC65CD" w:rsidRDefault="00A22B3D" w:rsidP="006C31AB">
            <w:pPr>
              <w:pStyle w:val="TableText"/>
            </w:pPr>
            <w:r>
              <w:rPr>
                <w:color w:val="000000"/>
              </w:rPr>
              <w:t>1</w:t>
            </w:r>
          </w:p>
        </w:tc>
        <w:tc>
          <w:tcPr>
            <w:tcW w:w="1152" w:type="dxa"/>
            <w:noWrap/>
          </w:tcPr>
          <w:p w14:paraId="49C69168" w14:textId="77777777" w:rsidR="00A22B3D" w:rsidRPr="00EC65CD" w:rsidRDefault="00A22B3D" w:rsidP="006C31AB">
            <w:pPr>
              <w:pStyle w:val="TableText"/>
            </w:pPr>
            <w:r>
              <w:rPr>
                <w:rFonts w:eastAsia="Wingdings-Regular"/>
              </w:rPr>
              <w:t>[no flag]</w:t>
            </w:r>
          </w:p>
        </w:tc>
        <w:tc>
          <w:tcPr>
            <w:tcW w:w="0" w:type="auto"/>
          </w:tcPr>
          <w:p w14:paraId="61C52828" w14:textId="77777777" w:rsidR="00A22B3D" w:rsidRPr="005D66E3" w:rsidRDefault="00A22B3D" w:rsidP="006C31AB">
            <w:pPr>
              <w:pStyle w:val="TableText"/>
            </w:pPr>
            <w:r>
              <w:rPr>
                <w:color w:val="000000"/>
              </w:rPr>
              <w:t>3,806</w:t>
            </w:r>
          </w:p>
        </w:tc>
        <w:tc>
          <w:tcPr>
            <w:tcW w:w="0" w:type="auto"/>
            <w:noWrap/>
          </w:tcPr>
          <w:p w14:paraId="63A27D84" w14:textId="77777777" w:rsidR="00A22B3D" w:rsidRPr="00EC65CD" w:rsidRDefault="00A22B3D" w:rsidP="006C31AB">
            <w:pPr>
              <w:pStyle w:val="TableText"/>
            </w:pPr>
            <w:r>
              <w:rPr>
                <w:color w:val="000000"/>
              </w:rPr>
              <w:t>0.81</w:t>
            </w:r>
          </w:p>
        </w:tc>
        <w:tc>
          <w:tcPr>
            <w:tcW w:w="0" w:type="auto"/>
          </w:tcPr>
          <w:p w14:paraId="6BB61BE0" w14:textId="77777777" w:rsidR="00A22B3D" w:rsidRPr="00EC65CD" w:rsidRDefault="00A22B3D" w:rsidP="006C31AB">
            <w:pPr>
              <w:pStyle w:val="TableText"/>
            </w:pPr>
            <w:r>
              <w:rPr>
                <w:color w:val="000000"/>
              </w:rPr>
              <w:t>0.46</w:t>
            </w:r>
          </w:p>
        </w:tc>
        <w:tc>
          <w:tcPr>
            <w:tcW w:w="0" w:type="auto"/>
            <w:noWrap/>
          </w:tcPr>
          <w:p w14:paraId="445841EF" w14:textId="77777777" w:rsidR="00A22B3D" w:rsidRPr="00EC65CD" w:rsidRDefault="00A22B3D" w:rsidP="006C31AB">
            <w:pPr>
              <w:pStyle w:val="TableText"/>
            </w:pPr>
            <w:r>
              <w:rPr>
                <w:color w:val="000000"/>
              </w:rPr>
              <w:t>5%</w:t>
            </w:r>
          </w:p>
        </w:tc>
        <w:tc>
          <w:tcPr>
            <w:tcW w:w="768" w:type="dxa"/>
            <w:noWrap/>
          </w:tcPr>
          <w:p w14:paraId="08E6347C" w14:textId="77777777" w:rsidR="00A22B3D" w:rsidRPr="00EC65CD" w:rsidRDefault="00A22B3D" w:rsidP="006C31AB">
            <w:pPr>
              <w:pStyle w:val="TableText"/>
            </w:pPr>
            <w:r>
              <w:rPr>
                <w:color w:val="000000"/>
              </w:rPr>
              <w:t>2</w:t>
            </w:r>
          </w:p>
        </w:tc>
        <w:tc>
          <w:tcPr>
            <w:tcW w:w="3600" w:type="dxa"/>
          </w:tcPr>
          <w:p w14:paraId="0278378B" w14:textId="77777777" w:rsidR="00A22B3D" w:rsidRPr="005D66E3" w:rsidRDefault="00A22B3D" w:rsidP="006C31AB">
            <w:pPr>
              <w:pStyle w:val="TableText"/>
            </w:pPr>
            <w:r>
              <w:rPr>
                <w:color w:val="000000"/>
              </w:rPr>
              <w:t>MatchMS–Member</w:t>
            </w:r>
          </w:p>
        </w:tc>
      </w:tr>
      <w:tr w:rsidR="00A22B3D" w:rsidRPr="00EC65CD" w14:paraId="39D67469" w14:textId="77777777" w:rsidTr="00E7523D">
        <w:trPr>
          <w:trHeight w:val="252"/>
        </w:trPr>
        <w:tc>
          <w:tcPr>
            <w:tcW w:w="0" w:type="auto"/>
            <w:noWrap/>
          </w:tcPr>
          <w:p w14:paraId="27773E04" w14:textId="77777777" w:rsidR="00A22B3D" w:rsidRDefault="00A22B3D" w:rsidP="006C31AB">
            <w:pPr>
              <w:pStyle w:val="TableText"/>
            </w:pPr>
            <w:r>
              <w:rPr>
                <w:color w:val="000000"/>
              </w:rPr>
              <w:t>VH861665</w:t>
            </w:r>
          </w:p>
        </w:tc>
        <w:tc>
          <w:tcPr>
            <w:tcW w:w="0" w:type="auto"/>
            <w:noWrap/>
          </w:tcPr>
          <w:p w14:paraId="2492EF07" w14:textId="77777777" w:rsidR="00A22B3D" w:rsidRDefault="00A22B3D" w:rsidP="006C31AB">
            <w:pPr>
              <w:pStyle w:val="TableText"/>
            </w:pPr>
            <w:r>
              <w:rPr>
                <w:color w:val="000000"/>
              </w:rPr>
              <w:t>FT</w:t>
            </w:r>
          </w:p>
        </w:tc>
        <w:tc>
          <w:tcPr>
            <w:tcW w:w="0" w:type="auto"/>
          </w:tcPr>
          <w:p w14:paraId="33E8B5A3" w14:textId="77777777" w:rsidR="00A22B3D" w:rsidRDefault="00A22B3D" w:rsidP="006C31AB">
            <w:pPr>
              <w:pStyle w:val="TableText"/>
            </w:pPr>
            <w:r>
              <w:rPr>
                <w:color w:val="000000"/>
              </w:rPr>
              <w:t>Both</w:t>
            </w:r>
          </w:p>
        </w:tc>
        <w:tc>
          <w:tcPr>
            <w:tcW w:w="1152" w:type="dxa"/>
            <w:noWrap/>
          </w:tcPr>
          <w:p w14:paraId="018CFCBE" w14:textId="77777777" w:rsidR="00A22B3D" w:rsidRDefault="00A22B3D" w:rsidP="006C31AB">
            <w:pPr>
              <w:pStyle w:val="TableText"/>
            </w:pPr>
            <w:r>
              <w:rPr>
                <w:color w:val="000000"/>
              </w:rPr>
              <w:t>A</w:t>
            </w:r>
          </w:p>
        </w:tc>
        <w:tc>
          <w:tcPr>
            <w:tcW w:w="0" w:type="auto"/>
          </w:tcPr>
          <w:p w14:paraId="18C8C64A" w14:textId="77777777" w:rsidR="00A22B3D" w:rsidRDefault="00A22B3D" w:rsidP="006C31AB">
            <w:pPr>
              <w:pStyle w:val="TableText"/>
            </w:pPr>
            <w:r>
              <w:rPr>
                <w:color w:val="000000"/>
              </w:rPr>
              <w:t>7,224</w:t>
            </w:r>
          </w:p>
        </w:tc>
        <w:tc>
          <w:tcPr>
            <w:tcW w:w="0" w:type="auto"/>
            <w:noWrap/>
          </w:tcPr>
          <w:p w14:paraId="696BC060" w14:textId="77777777" w:rsidR="00A22B3D" w:rsidRPr="005D66E3" w:rsidRDefault="00A22B3D" w:rsidP="006C31AB">
            <w:pPr>
              <w:pStyle w:val="TableText"/>
            </w:pPr>
            <w:r>
              <w:rPr>
                <w:color w:val="000000"/>
              </w:rPr>
              <w:t>0.33</w:t>
            </w:r>
          </w:p>
        </w:tc>
        <w:tc>
          <w:tcPr>
            <w:tcW w:w="0" w:type="auto"/>
          </w:tcPr>
          <w:p w14:paraId="65C010C1" w14:textId="77777777" w:rsidR="00A22B3D" w:rsidRPr="005D66E3" w:rsidRDefault="00A22B3D" w:rsidP="006C31AB">
            <w:pPr>
              <w:pStyle w:val="TableText"/>
            </w:pPr>
            <w:r>
              <w:rPr>
                <w:color w:val="000000"/>
              </w:rPr>
              <w:t>0.56</w:t>
            </w:r>
          </w:p>
        </w:tc>
        <w:tc>
          <w:tcPr>
            <w:tcW w:w="0" w:type="auto"/>
            <w:noWrap/>
          </w:tcPr>
          <w:p w14:paraId="144FB799" w14:textId="77777777" w:rsidR="00A22B3D" w:rsidRDefault="00A22B3D" w:rsidP="006C31AB">
            <w:pPr>
              <w:pStyle w:val="TableText"/>
            </w:pPr>
            <w:r>
              <w:rPr>
                <w:color w:val="000000"/>
              </w:rPr>
              <w:t>2%</w:t>
            </w:r>
          </w:p>
        </w:tc>
        <w:tc>
          <w:tcPr>
            <w:tcW w:w="768" w:type="dxa"/>
            <w:noWrap/>
          </w:tcPr>
          <w:p w14:paraId="5143293F" w14:textId="77777777" w:rsidR="00A22B3D" w:rsidRDefault="00A22B3D" w:rsidP="006C31AB">
            <w:pPr>
              <w:pStyle w:val="TableText"/>
            </w:pPr>
            <w:r>
              <w:rPr>
                <w:color w:val="000000"/>
              </w:rPr>
              <w:t>1</w:t>
            </w:r>
          </w:p>
        </w:tc>
        <w:tc>
          <w:tcPr>
            <w:tcW w:w="3600" w:type="dxa"/>
          </w:tcPr>
          <w:p w14:paraId="1892265D" w14:textId="77777777" w:rsidR="00A22B3D" w:rsidRDefault="00A22B3D" w:rsidP="006C31AB">
            <w:pPr>
              <w:pStyle w:val="TableText"/>
            </w:pPr>
            <w:r>
              <w:rPr>
                <w:color w:val="000000"/>
              </w:rPr>
              <w:t>MCSS–Discrete</w:t>
            </w:r>
          </w:p>
        </w:tc>
      </w:tr>
      <w:tr w:rsidR="00A22B3D" w:rsidRPr="00EC65CD" w14:paraId="5F6FCEF8" w14:textId="77777777" w:rsidTr="00E7523D">
        <w:trPr>
          <w:trHeight w:val="252"/>
        </w:trPr>
        <w:tc>
          <w:tcPr>
            <w:tcW w:w="0" w:type="auto"/>
            <w:noWrap/>
          </w:tcPr>
          <w:p w14:paraId="733CA394" w14:textId="77777777" w:rsidR="00A22B3D" w:rsidRDefault="00A22B3D" w:rsidP="006C31AB">
            <w:pPr>
              <w:pStyle w:val="TableText"/>
            </w:pPr>
            <w:r>
              <w:rPr>
                <w:color w:val="000000"/>
              </w:rPr>
              <w:t>VH861706</w:t>
            </w:r>
          </w:p>
        </w:tc>
        <w:tc>
          <w:tcPr>
            <w:tcW w:w="0" w:type="auto"/>
            <w:noWrap/>
          </w:tcPr>
          <w:p w14:paraId="785C50E2" w14:textId="77777777" w:rsidR="00A22B3D" w:rsidRDefault="00A22B3D" w:rsidP="006C31AB">
            <w:pPr>
              <w:pStyle w:val="TableText"/>
            </w:pPr>
            <w:r>
              <w:rPr>
                <w:color w:val="000000"/>
              </w:rPr>
              <w:t>FT</w:t>
            </w:r>
          </w:p>
        </w:tc>
        <w:tc>
          <w:tcPr>
            <w:tcW w:w="0" w:type="auto"/>
          </w:tcPr>
          <w:p w14:paraId="0897F281" w14:textId="77777777" w:rsidR="00A22B3D" w:rsidRDefault="00A22B3D" w:rsidP="006C31AB">
            <w:pPr>
              <w:pStyle w:val="TableText"/>
            </w:pPr>
            <w:r>
              <w:rPr>
                <w:color w:val="000000"/>
              </w:rPr>
              <w:t>Both</w:t>
            </w:r>
          </w:p>
        </w:tc>
        <w:tc>
          <w:tcPr>
            <w:tcW w:w="1152" w:type="dxa"/>
            <w:noWrap/>
          </w:tcPr>
          <w:p w14:paraId="483EF0D7" w14:textId="77777777" w:rsidR="00A22B3D" w:rsidRDefault="00A22B3D" w:rsidP="006C31AB">
            <w:pPr>
              <w:pStyle w:val="TableText"/>
            </w:pPr>
            <w:r>
              <w:rPr>
                <w:rFonts w:eastAsia="Wingdings-Regular"/>
              </w:rPr>
              <w:t>[no flag]</w:t>
            </w:r>
          </w:p>
        </w:tc>
        <w:tc>
          <w:tcPr>
            <w:tcW w:w="0" w:type="auto"/>
          </w:tcPr>
          <w:p w14:paraId="31AA47DD" w14:textId="77777777" w:rsidR="00A22B3D" w:rsidRDefault="00A22B3D" w:rsidP="006C31AB">
            <w:pPr>
              <w:pStyle w:val="TableText"/>
            </w:pPr>
            <w:r>
              <w:rPr>
                <w:color w:val="000000"/>
              </w:rPr>
              <w:t>7,211</w:t>
            </w:r>
          </w:p>
        </w:tc>
        <w:tc>
          <w:tcPr>
            <w:tcW w:w="0" w:type="auto"/>
            <w:noWrap/>
          </w:tcPr>
          <w:p w14:paraId="6C93C85E" w14:textId="77777777" w:rsidR="00A22B3D" w:rsidRPr="005D66E3" w:rsidRDefault="00A22B3D" w:rsidP="006C31AB">
            <w:pPr>
              <w:pStyle w:val="TableText"/>
            </w:pPr>
            <w:r>
              <w:rPr>
                <w:color w:val="000000"/>
              </w:rPr>
              <w:t>0.82</w:t>
            </w:r>
          </w:p>
        </w:tc>
        <w:tc>
          <w:tcPr>
            <w:tcW w:w="0" w:type="auto"/>
          </w:tcPr>
          <w:p w14:paraId="7C7AAB3E" w14:textId="77777777" w:rsidR="00A22B3D" w:rsidRPr="005D66E3" w:rsidRDefault="00A22B3D" w:rsidP="006C31AB">
            <w:pPr>
              <w:pStyle w:val="TableText"/>
            </w:pPr>
            <w:r>
              <w:rPr>
                <w:color w:val="000000"/>
              </w:rPr>
              <w:t>0.64</w:t>
            </w:r>
          </w:p>
        </w:tc>
        <w:tc>
          <w:tcPr>
            <w:tcW w:w="0" w:type="auto"/>
            <w:noWrap/>
          </w:tcPr>
          <w:p w14:paraId="09085559" w14:textId="77777777" w:rsidR="00A22B3D" w:rsidRDefault="00A22B3D" w:rsidP="006C31AB">
            <w:pPr>
              <w:pStyle w:val="TableText"/>
            </w:pPr>
            <w:r>
              <w:rPr>
                <w:color w:val="000000"/>
              </w:rPr>
              <w:t>2%</w:t>
            </w:r>
          </w:p>
        </w:tc>
        <w:tc>
          <w:tcPr>
            <w:tcW w:w="768" w:type="dxa"/>
            <w:noWrap/>
          </w:tcPr>
          <w:p w14:paraId="1FBEF97F" w14:textId="77777777" w:rsidR="00A22B3D" w:rsidRDefault="00A22B3D" w:rsidP="006C31AB">
            <w:pPr>
              <w:pStyle w:val="TableText"/>
            </w:pPr>
            <w:r>
              <w:rPr>
                <w:color w:val="000000"/>
              </w:rPr>
              <w:t>1</w:t>
            </w:r>
          </w:p>
        </w:tc>
        <w:tc>
          <w:tcPr>
            <w:tcW w:w="3600" w:type="dxa"/>
          </w:tcPr>
          <w:p w14:paraId="7C763F85" w14:textId="77777777" w:rsidR="00A22B3D" w:rsidRDefault="00A22B3D" w:rsidP="006C31AB">
            <w:pPr>
              <w:pStyle w:val="TableText"/>
            </w:pPr>
            <w:r>
              <w:rPr>
                <w:color w:val="000000"/>
              </w:rPr>
              <w:t>MCSS–Discrete</w:t>
            </w:r>
          </w:p>
        </w:tc>
      </w:tr>
      <w:tr w:rsidR="00A22B3D" w:rsidRPr="00EC65CD" w14:paraId="1BC3E5D8" w14:textId="77777777" w:rsidTr="00E7523D">
        <w:trPr>
          <w:trHeight w:val="252"/>
        </w:trPr>
        <w:tc>
          <w:tcPr>
            <w:tcW w:w="0" w:type="auto"/>
            <w:noWrap/>
          </w:tcPr>
          <w:p w14:paraId="5F63F175" w14:textId="77777777" w:rsidR="00A22B3D" w:rsidRDefault="00A22B3D" w:rsidP="006C31AB">
            <w:pPr>
              <w:pStyle w:val="TableText"/>
            </w:pPr>
            <w:r>
              <w:rPr>
                <w:color w:val="000000"/>
              </w:rPr>
              <w:t>VH861715</w:t>
            </w:r>
          </w:p>
        </w:tc>
        <w:tc>
          <w:tcPr>
            <w:tcW w:w="0" w:type="auto"/>
            <w:noWrap/>
          </w:tcPr>
          <w:p w14:paraId="18330EE4" w14:textId="77777777" w:rsidR="00A22B3D" w:rsidRDefault="00A22B3D" w:rsidP="006C31AB">
            <w:pPr>
              <w:pStyle w:val="TableText"/>
            </w:pPr>
            <w:r>
              <w:rPr>
                <w:color w:val="000000"/>
              </w:rPr>
              <w:t>FT</w:t>
            </w:r>
          </w:p>
        </w:tc>
        <w:tc>
          <w:tcPr>
            <w:tcW w:w="0" w:type="auto"/>
          </w:tcPr>
          <w:p w14:paraId="79CEFE31" w14:textId="77777777" w:rsidR="00A22B3D" w:rsidRDefault="00A22B3D" w:rsidP="006C31AB">
            <w:pPr>
              <w:pStyle w:val="TableText"/>
            </w:pPr>
            <w:r>
              <w:rPr>
                <w:color w:val="000000"/>
              </w:rPr>
              <w:t>1</w:t>
            </w:r>
          </w:p>
        </w:tc>
        <w:tc>
          <w:tcPr>
            <w:tcW w:w="1152" w:type="dxa"/>
            <w:noWrap/>
          </w:tcPr>
          <w:p w14:paraId="14FA94F1" w14:textId="77777777" w:rsidR="00A22B3D" w:rsidRDefault="00A22B3D" w:rsidP="006C31AB">
            <w:pPr>
              <w:pStyle w:val="TableText"/>
            </w:pPr>
            <w:r>
              <w:rPr>
                <w:rFonts w:eastAsia="Wingdings-Regular"/>
              </w:rPr>
              <w:t>[no flag]</w:t>
            </w:r>
          </w:p>
        </w:tc>
        <w:tc>
          <w:tcPr>
            <w:tcW w:w="0" w:type="auto"/>
          </w:tcPr>
          <w:p w14:paraId="6C308DD5" w14:textId="77777777" w:rsidR="00A22B3D" w:rsidRDefault="00A22B3D" w:rsidP="006C31AB">
            <w:pPr>
              <w:pStyle w:val="TableText"/>
            </w:pPr>
            <w:r>
              <w:rPr>
                <w:color w:val="000000"/>
              </w:rPr>
              <w:t>3,801</w:t>
            </w:r>
          </w:p>
        </w:tc>
        <w:tc>
          <w:tcPr>
            <w:tcW w:w="0" w:type="auto"/>
            <w:noWrap/>
          </w:tcPr>
          <w:p w14:paraId="1DBE0BA2" w14:textId="77777777" w:rsidR="00A22B3D" w:rsidRPr="005D66E3" w:rsidRDefault="00A22B3D" w:rsidP="006C31AB">
            <w:pPr>
              <w:pStyle w:val="TableText"/>
            </w:pPr>
            <w:r>
              <w:rPr>
                <w:color w:val="000000"/>
              </w:rPr>
              <w:t>0.73</w:t>
            </w:r>
          </w:p>
        </w:tc>
        <w:tc>
          <w:tcPr>
            <w:tcW w:w="0" w:type="auto"/>
          </w:tcPr>
          <w:p w14:paraId="1ED10505" w14:textId="77777777" w:rsidR="00A22B3D" w:rsidRPr="005D66E3" w:rsidRDefault="00A22B3D" w:rsidP="006C31AB">
            <w:pPr>
              <w:pStyle w:val="TableText"/>
            </w:pPr>
            <w:r>
              <w:rPr>
                <w:color w:val="000000"/>
              </w:rPr>
              <w:t>0.68</w:t>
            </w:r>
          </w:p>
        </w:tc>
        <w:tc>
          <w:tcPr>
            <w:tcW w:w="0" w:type="auto"/>
            <w:noWrap/>
          </w:tcPr>
          <w:p w14:paraId="53BA4903" w14:textId="77777777" w:rsidR="00A22B3D" w:rsidRDefault="00A22B3D" w:rsidP="006C31AB">
            <w:pPr>
              <w:pStyle w:val="TableText"/>
            </w:pPr>
            <w:r>
              <w:rPr>
                <w:color w:val="000000"/>
              </w:rPr>
              <w:t>2%</w:t>
            </w:r>
          </w:p>
        </w:tc>
        <w:tc>
          <w:tcPr>
            <w:tcW w:w="768" w:type="dxa"/>
            <w:noWrap/>
          </w:tcPr>
          <w:p w14:paraId="2C8FDAC6" w14:textId="77777777" w:rsidR="00A22B3D" w:rsidRDefault="00A22B3D" w:rsidP="006C31AB">
            <w:pPr>
              <w:pStyle w:val="TableText"/>
            </w:pPr>
            <w:r>
              <w:rPr>
                <w:color w:val="000000"/>
              </w:rPr>
              <w:t>1</w:t>
            </w:r>
          </w:p>
        </w:tc>
        <w:tc>
          <w:tcPr>
            <w:tcW w:w="3600" w:type="dxa"/>
          </w:tcPr>
          <w:p w14:paraId="25C899E0" w14:textId="77777777" w:rsidR="00A22B3D" w:rsidRDefault="00A22B3D" w:rsidP="006C31AB">
            <w:pPr>
              <w:pStyle w:val="TableText"/>
            </w:pPr>
            <w:r>
              <w:rPr>
                <w:color w:val="000000"/>
              </w:rPr>
              <w:t>MCSS–Member</w:t>
            </w:r>
          </w:p>
        </w:tc>
      </w:tr>
      <w:tr w:rsidR="00A22B3D" w:rsidRPr="00EC65CD" w14:paraId="2E65BC16" w14:textId="77777777" w:rsidTr="00E7523D">
        <w:trPr>
          <w:trHeight w:val="252"/>
        </w:trPr>
        <w:tc>
          <w:tcPr>
            <w:tcW w:w="0" w:type="auto"/>
            <w:noWrap/>
          </w:tcPr>
          <w:p w14:paraId="45553D2D" w14:textId="77777777" w:rsidR="00A22B3D" w:rsidRDefault="00A22B3D" w:rsidP="006C31AB">
            <w:pPr>
              <w:pStyle w:val="TableText"/>
            </w:pPr>
            <w:r>
              <w:rPr>
                <w:color w:val="000000"/>
              </w:rPr>
              <w:t>VH861763</w:t>
            </w:r>
          </w:p>
        </w:tc>
        <w:tc>
          <w:tcPr>
            <w:tcW w:w="0" w:type="auto"/>
            <w:noWrap/>
          </w:tcPr>
          <w:p w14:paraId="7218B98B" w14:textId="77777777" w:rsidR="00A22B3D" w:rsidRDefault="00A22B3D" w:rsidP="006C31AB">
            <w:pPr>
              <w:pStyle w:val="TableText"/>
            </w:pPr>
            <w:r>
              <w:rPr>
                <w:color w:val="000000"/>
              </w:rPr>
              <w:t>FT</w:t>
            </w:r>
          </w:p>
        </w:tc>
        <w:tc>
          <w:tcPr>
            <w:tcW w:w="0" w:type="auto"/>
          </w:tcPr>
          <w:p w14:paraId="3992ED4D" w14:textId="77777777" w:rsidR="00A22B3D" w:rsidRDefault="00A22B3D" w:rsidP="006C31AB">
            <w:pPr>
              <w:pStyle w:val="TableText"/>
            </w:pPr>
            <w:r>
              <w:rPr>
                <w:color w:val="000000"/>
              </w:rPr>
              <w:t>Both</w:t>
            </w:r>
          </w:p>
        </w:tc>
        <w:tc>
          <w:tcPr>
            <w:tcW w:w="1152" w:type="dxa"/>
            <w:noWrap/>
          </w:tcPr>
          <w:p w14:paraId="54A67AB6" w14:textId="77777777" w:rsidR="00A22B3D" w:rsidRDefault="00A22B3D" w:rsidP="006C31AB">
            <w:pPr>
              <w:pStyle w:val="TableText"/>
            </w:pPr>
            <w:r>
              <w:rPr>
                <w:rFonts w:eastAsia="Wingdings-Regular"/>
              </w:rPr>
              <w:t>[no flag]</w:t>
            </w:r>
          </w:p>
        </w:tc>
        <w:tc>
          <w:tcPr>
            <w:tcW w:w="0" w:type="auto"/>
          </w:tcPr>
          <w:p w14:paraId="11BE8CDC" w14:textId="77777777" w:rsidR="00A22B3D" w:rsidRDefault="00A22B3D" w:rsidP="006C31AB">
            <w:pPr>
              <w:pStyle w:val="TableText"/>
            </w:pPr>
            <w:r>
              <w:rPr>
                <w:color w:val="000000"/>
              </w:rPr>
              <w:t>7,216</w:t>
            </w:r>
          </w:p>
        </w:tc>
        <w:tc>
          <w:tcPr>
            <w:tcW w:w="0" w:type="auto"/>
            <w:noWrap/>
          </w:tcPr>
          <w:p w14:paraId="562E873F" w14:textId="77777777" w:rsidR="00A22B3D" w:rsidRPr="005D66E3" w:rsidRDefault="00A22B3D" w:rsidP="006C31AB">
            <w:pPr>
              <w:pStyle w:val="TableText"/>
            </w:pPr>
            <w:r>
              <w:rPr>
                <w:color w:val="000000"/>
              </w:rPr>
              <w:t>0.85</w:t>
            </w:r>
          </w:p>
        </w:tc>
        <w:tc>
          <w:tcPr>
            <w:tcW w:w="0" w:type="auto"/>
          </w:tcPr>
          <w:p w14:paraId="520765FC" w14:textId="77777777" w:rsidR="00A22B3D" w:rsidRPr="005D66E3" w:rsidRDefault="00A22B3D" w:rsidP="006C31AB">
            <w:pPr>
              <w:pStyle w:val="TableText"/>
            </w:pPr>
            <w:r>
              <w:rPr>
                <w:color w:val="000000"/>
              </w:rPr>
              <w:t>0.68</w:t>
            </w:r>
          </w:p>
        </w:tc>
        <w:tc>
          <w:tcPr>
            <w:tcW w:w="0" w:type="auto"/>
            <w:noWrap/>
          </w:tcPr>
          <w:p w14:paraId="00E0562F" w14:textId="77777777" w:rsidR="00A22B3D" w:rsidRDefault="00A22B3D" w:rsidP="006C31AB">
            <w:pPr>
              <w:pStyle w:val="TableText"/>
            </w:pPr>
            <w:r>
              <w:rPr>
                <w:color w:val="000000"/>
              </w:rPr>
              <w:t>2%</w:t>
            </w:r>
          </w:p>
        </w:tc>
        <w:tc>
          <w:tcPr>
            <w:tcW w:w="768" w:type="dxa"/>
            <w:noWrap/>
          </w:tcPr>
          <w:p w14:paraId="3956F030" w14:textId="77777777" w:rsidR="00A22B3D" w:rsidRDefault="00A22B3D" w:rsidP="006C31AB">
            <w:pPr>
              <w:pStyle w:val="TableText"/>
            </w:pPr>
            <w:r>
              <w:rPr>
                <w:color w:val="000000"/>
              </w:rPr>
              <w:t>1</w:t>
            </w:r>
          </w:p>
        </w:tc>
        <w:tc>
          <w:tcPr>
            <w:tcW w:w="3600" w:type="dxa"/>
          </w:tcPr>
          <w:p w14:paraId="5749343C" w14:textId="77777777" w:rsidR="00A22B3D" w:rsidRDefault="00A22B3D" w:rsidP="006C31AB">
            <w:pPr>
              <w:pStyle w:val="TableText"/>
            </w:pPr>
            <w:r>
              <w:rPr>
                <w:color w:val="000000"/>
              </w:rPr>
              <w:t>MCSS–Member</w:t>
            </w:r>
          </w:p>
        </w:tc>
      </w:tr>
      <w:tr w:rsidR="00A22B3D" w:rsidRPr="00EC65CD" w14:paraId="7BE942CF" w14:textId="77777777" w:rsidTr="00E7523D">
        <w:trPr>
          <w:trHeight w:val="252"/>
        </w:trPr>
        <w:tc>
          <w:tcPr>
            <w:tcW w:w="0" w:type="auto"/>
            <w:noWrap/>
          </w:tcPr>
          <w:p w14:paraId="0FED6D1D" w14:textId="77777777" w:rsidR="00A22B3D" w:rsidRDefault="00A22B3D" w:rsidP="006C31AB">
            <w:pPr>
              <w:pStyle w:val="TableText"/>
            </w:pPr>
            <w:r>
              <w:rPr>
                <w:color w:val="000000"/>
              </w:rPr>
              <w:t>VH861767</w:t>
            </w:r>
          </w:p>
        </w:tc>
        <w:tc>
          <w:tcPr>
            <w:tcW w:w="0" w:type="auto"/>
            <w:noWrap/>
          </w:tcPr>
          <w:p w14:paraId="227FB233" w14:textId="77777777" w:rsidR="00A22B3D" w:rsidRDefault="00A22B3D" w:rsidP="006C31AB">
            <w:pPr>
              <w:pStyle w:val="TableText"/>
            </w:pPr>
            <w:r>
              <w:rPr>
                <w:color w:val="000000"/>
              </w:rPr>
              <w:t>FT</w:t>
            </w:r>
          </w:p>
        </w:tc>
        <w:tc>
          <w:tcPr>
            <w:tcW w:w="0" w:type="auto"/>
          </w:tcPr>
          <w:p w14:paraId="17E41F01" w14:textId="77777777" w:rsidR="00A22B3D" w:rsidRDefault="00A22B3D" w:rsidP="006C31AB">
            <w:pPr>
              <w:pStyle w:val="TableText"/>
            </w:pPr>
            <w:r>
              <w:rPr>
                <w:color w:val="000000"/>
              </w:rPr>
              <w:t>Both</w:t>
            </w:r>
          </w:p>
        </w:tc>
        <w:tc>
          <w:tcPr>
            <w:tcW w:w="1152" w:type="dxa"/>
            <w:noWrap/>
          </w:tcPr>
          <w:p w14:paraId="25861FFD" w14:textId="77777777" w:rsidR="00A22B3D" w:rsidRDefault="00A22B3D" w:rsidP="006C31AB">
            <w:pPr>
              <w:pStyle w:val="TableText"/>
            </w:pPr>
            <w:r>
              <w:rPr>
                <w:rFonts w:eastAsia="Wingdings-Regular"/>
              </w:rPr>
              <w:t>[no flag]</w:t>
            </w:r>
          </w:p>
        </w:tc>
        <w:tc>
          <w:tcPr>
            <w:tcW w:w="0" w:type="auto"/>
          </w:tcPr>
          <w:p w14:paraId="2585F059" w14:textId="77777777" w:rsidR="00A22B3D" w:rsidRDefault="00A22B3D" w:rsidP="006C31AB">
            <w:pPr>
              <w:pStyle w:val="TableText"/>
            </w:pPr>
            <w:r>
              <w:rPr>
                <w:color w:val="000000"/>
              </w:rPr>
              <w:t>7,216</w:t>
            </w:r>
          </w:p>
        </w:tc>
        <w:tc>
          <w:tcPr>
            <w:tcW w:w="0" w:type="auto"/>
            <w:noWrap/>
          </w:tcPr>
          <w:p w14:paraId="1E624C18" w14:textId="77777777" w:rsidR="00A22B3D" w:rsidRPr="005D66E3" w:rsidRDefault="00A22B3D" w:rsidP="006C31AB">
            <w:pPr>
              <w:pStyle w:val="TableText"/>
            </w:pPr>
            <w:r>
              <w:rPr>
                <w:color w:val="000000"/>
              </w:rPr>
              <w:t>1.34</w:t>
            </w:r>
          </w:p>
        </w:tc>
        <w:tc>
          <w:tcPr>
            <w:tcW w:w="0" w:type="auto"/>
          </w:tcPr>
          <w:p w14:paraId="3C0DEC51" w14:textId="77777777" w:rsidR="00A22B3D" w:rsidRPr="005D66E3" w:rsidRDefault="00A22B3D" w:rsidP="006C31AB">
            <w:pPr>
              <w:pStyle w:val="TableText"/>
            </w:pPr>
            <w:r>
              <w:rPr>
                <w:color w:val="000000"/>
              </w:rPr>
              <w:t>0.68</w:t>
            </w:r>
          </w:p>
        </w:tc>
        <w:tc>
          <w:tcPr>
            <w:tcW w:w="0" w:type="auto"/>
            <w:noWrap/>
          </w:tcPr>
          <w:p w14:paraId="7D2FB0B8" w14:textId="77777777" w:rsidR="00A22B3D" w:rsidRDefault="00A22B3D" w:rsidP="006C31AB">
            <w:pPr>
              <w:pStyle w:val="TableText"/>
            </w:pPr>
            <w:r>
              <w:rPr>
                <w:color w:val="000000"/>
              </w:rPr>
              <w:t>5%</w:t>
            </w:r>
          </w:p>
        </w:tc>
        <w:tc>
          <w:tcPr>
            <w:tcW w:w="768" w:type="dxa"/>
            <w:noWrap/>
          </w:tcPr>
          <w:p w14:paraId="299B861F" w14:textId="77777777" w:rsidR="00A22B3D" w:rsidRDefault="00A22B3D" w:rsidP="006C31AB">
            <w:pPr>
              <w:pStyle w:val="TableText"/>
            </w:pPr>
            <w:r>
              <w:rPr>
                <w:color w:val="000000"/>
              </w:rPr>
              <w:t>2</w:t>
            </w:r>
          </w:p>
        </w:tc>
        <w:tc>
          <w:tcPr>
            <w:tcW w:w="3600" w:type="dxa"/>
          </w:tcPr>
          <w:p w14:paraId="4E750FBA" w14:textId="77777777" w:rsidR="00A22B3D" w:rsidRDefault="00A22B3D" w:rsidP="006C31AB">
            <w:pPr>
              <w:pStyle w:val="TableText"/>
            </w:pPr>
            <w:r>
              <w:rPr>
                <w:color w:val="000000"/>
              </w:rPr>
              <w:t>MatchMS–Member</w:t>
            </w:r>
          </w:p>
        </w:tc>
      </w:tr>
      <w:tr w:rsidR="00A22B3D" w:rsidRPr="00EC65CD" w14:paraId="63A069C1" w14:textId="77777777" w:rsidTr="00E7523D">
        <w:trPr>
          <w:trHeight w:val="252"/>
        </w:trPr>
        <w:tc>
          <w:tcPr>
            <w:tcW w:w="0" w:type="auto"/>
            <w:noWrap/>
          </w:tcPr>
          <w:p w14:paraId="3EB50326" w14:textId="77777777" w:rsidR="00A22B3D" w:rsidRDefault="00A22B3D" w:rsidP="006C31AB">
            <w:pPr>
              <w:pStyle w:val="TableText"/>
            </w:pPr>
            <w:r>
              <w:rPr>
                <w:color w:val="000000"/>
              </w:rPr>
              <w:t>VH861770</w:t>
            </w:r>
          </w:p>
        </w:tc>
        <w:tc>
          <w:tcPr>
            <w:tcW w:w="0" w:type="auto"/>
            <w:noWrap/>
          </w:tcPr>
          <w:p w14:paraId="41469DB3" w14:textId="77777777" w:rsidR="00A22B3D" w:rsidRDefault="00A22B3D" w:rsidP="006C31AB">
            <w:pPr>
              <w:pStyle w:val="TableText"/>
            </w:pPr>
            <w:r>
              <w:rPr>
                <w:color w:val="000000"/>
              </w:rPr>
              <w:t>FT</w:t>
            </w:r>
          </w:p>
        </w:tc>
        <w:tc>
          <w:tcPr>
            <w:tcW w:w="0" w:type="auto"/>
          </w:tcPr>
          <w:p w14:paraId="4D1CAE26" w14:textId="77777777" w:rsidR="00A22B3D" w:rsidRDefault="00A22B3D" w:rsidP="006C31AB">
            <w:pPr>
              <w:pStyle w:val="TableText"/>
            </w:pPr>
            <w:r>
              <w:rPr>
                <w:color w:val="000000"/>
              </w:rPr>
              <w:t>2</w:t>
            </w:r>
          </w:p>
        </w:tc>
        <w:tc>
          <w:tcPr>
            <w:tcW w:w="1152" w:type="dxa"/>
            <w:noWrap/>
          </w:tcPr>
          <w:p w14:paraId="6051C4A4" w14:textId="77777777" w:rsidR="00A22B3D" w:rsidRDefault="00A22B3D" w:rsidP="006C31AB">
            <w:pPr>
              <w:pStyle w:val="TableText"/>
            </w:pPr>
            <w:r>
              <w:rPr>
                <w:rFonts w:eastAsia="Wingdings-Regular"/>
              </w:rPr>
              <w:t>[no flag]</w:t>
            </w:r>
          </w:p>
        </w:tc>
        <w:tc>
          <w:tcPr>
            <w:tcW w:w="0" w:type="auto"/>
          </w:tcPr>
          <w:p w14:paraId="3BF1A371" w14:textId="77777777" w:rsidR="00A22B3D" w:rsidRDefault="00A22B3D" w:rsidP="006C31AB">
            <w:pPr>
              <w:pStyle w:val="TableText"/>
            </w:pPr>
            <w:r>
              <w:rPr>
                <w:color w:val="000000"/>
              </w:rPr>
              <w:t>3,416</w:t>
            </w:r>
          </w:p>
        </w:tc>
        <w:tc>
          <w:tcPr>
            <w:tcW w:w="0" w:type="auto"/>
            <w:noWrap/>
          </w:tcPr>
          <w:p w14:paraId="4017F40D" w14:textId="77777777" w:rsidR="00A22B3D" w:rsidRPr="005D66E3" w:rsidRDefault="00A22B3D" w:rsidP="006C31AB">
            <w:pPr>
              <w:pStyle w:val="TableText"/>
            </w:pPr>
            <w:r>
              <w:rPr>
                <w:color w:val="000000"/>
              </w:rPr>
              <w:t>0.70</w:t>
            </w:r>
          </w:p>
        </w:tc>
        <w:tc>
          <w:tcPr>
            <w:tcW w:w="0" w:type="auto"/>
          </w:tcPr>
          <w:p w14:paraId="71FA73EE" w14:textId="77777777" w:rsidR="00A22B3D" w:rsidRPr="005D66E3" w:rsidRDefault="00A22B3D" w:rsidP="006C31AB">
            <w:pPr>
              <w:pStyle w:val="TableText"/>
            </w:pPr>
            <w:r>
              <w:rPr>
                <w:color w:val="000000"/>
              </w:rPr>
              <w:t>0.64</w:t>
            </w:r>
          </w:p>
        </w:tc>
        <w:tc>
          <w:tcPr>
            <w:tcW w:w="0" w:type="auto"/>
            <w:noWrap/>
          </w:tcPr>
          <w:p w14:paraId="303E702A" w14:textId="77777777" w:rsidR="00A22B3D" w:rsidRDefault="00A22B3D" w:rsidP="006C31AB">
            <w:pPr>
              <w:pStyle w:val="TableText"/>
            </w:pPr>
            <w:r>
              <w:rPr>
                <w:color w:val="000000"/>
              </w:rPr>
              <w:t>3%</w:t>
            </w:r>
          </w:p>
        </w:tc>
        <w:tc>
          <w:tcPr>
            <w:tcW w:w="768" w:type="dxa"/>
            <w:noWrap/>
          </w:tcPr>
          <w:p w14:paraId="6661DB17" w14:textId="77777777" w:rsidR="00A22B3D" w:rsidRDefault="00A22B3D" w:rsidP="006C31AB">
            <w:pPr>
              <w:pStyle w:val="TableText"/>
            </w:pPr>
            <w:r>
              <w:rPr>
                <w:color w:val="000000"/>
              </w:rPr>
              <w:t>1</w:t>
            </w:r>
          </w:p>
        </w:tc>
        <w:tc>
          <w:tcPr>
            <w:tcW w:w="3600" w:type="dxa"/>
          </w:tcPr>
          <w:p w14:paraId="531EE768" w14:textId="77777777" w:rsidR="00A22B3D" w:rsidRDefault="00A22B3D" w:rsidP="006C31AB">
            <w:pPr>
              <w:pStyle w:val="TableText"/>
            </w:pPr>
            <w:r>
              <w:rPr>
                <w:color w:val="000000"/>
              </w:rPr>
              <w:t>MCSS–Discrete</w:t>
            </w:r>
          </w:p>
        </w:tc>
      </w:tr>
      <w:tr w:rsidR="00A22B3D" w:rsidRPr="00EC65CD" w14:paraId="742DC315" w14:textId="77777777" w:rsidTr="00E7523D">
        <w:trPr>
          <w:trHeight w:val="252"/>
        </w:trPr>
        <w:tc>
          <w:tcPr>
            <w:tcW w:w="0" w:type="auto"/>
            <w:noWrap/>
          </w:tcPr>
          <w:p w14:paraId="1C05FD50" w14:textId="77777777" w:rsidR="00A22B3D" w:rsidRDefault="00A22B3D" w:rsidP="006C31AB">
            <w:pPr>
              <w:pStyle w:val="TableText"/>
            </w:pPr>
            <w:r>
              <w:rPr>
                <w:color w:val="000000"/>
              </w:rPr>
              <w:t>VH861882</w:t>
            </w:r>
          </w:p>
        </w:tc>
        <w:tc>
          <w:tcPr>
            <w:tcW w:w="0" w:type="auto"/>
            <w:noWrap/>
          </w:tcPr>
          <w:p w14:paraId="2CD3A4A1" w14:textId="77777777" w:rsidR="00A22B3D" w:rsidRDefault="00A22B3D" w:rsidP="006C31AB">
            <w:pPr>
              <w:pStyle w:val="TableText"/>
            </w:pPr>
            <w:r>
              <w:rPr>
                <w:color w:val="000000"/>
              </w:rPr>
              <w:t>FT</w:t>
            </w:r>
          </w:p>
        </w:tc>
        <w:tc>
          <w:tcPr>
            <w:tcW w:w="0" w:type="auto"/>
          </w:tcPr>
          <w:p w14:paraId="4E5F81AA" w14:textId="77777777" w:rsidR="00A22B3D" w:rsidRDefault="00A22B3D" w:rsidP="006C31AB">
            <w:pPr>
              <w:pStyle w:val="TableText"/>
            </w:pPr>
            <w:r>
              <w:rPr>
                <w:color w:val="000000"/>
              </w:rPr>
              <w:t>Both</w:t>
            </w:r>
          </w:p>
        </w:tc>
        <w:tc>
          <w:tcPr>
            <w:tcW w:w="1152" w:type="dxa"/>
            <w:noWrap/>
          </w:tcPr>
          <w:p w14:paraId="40FE340B" w14:textId="77777777" w:rsidR="00A22B3D" w:rsidRDefault="00A22B3D" w:rsidP="006C31AB">
            <w:pPr>
              <w:pStyle w:val="TableText"/>
            </w:pPr>
            <w:r>
              <w:rPr>
                <w:rFonts w:eastAsia="Wingdings-Regular"/>
              </w:rPr>
              <w:t>[no flag]</w:t>
            </w:r>
          </w:p>
        </w:tc>
        <w:tc>
          <w:tcPr>
            <w:tcW w:w="0" w:type="auto"/>
          </w:tcPr>
          <w:p w14:paraId="731F694D" w14:textId="77777777" w:rsidR="00A22B3D" w:rsidRDefault="00A22B3D" w:rsidP="006C31AB">
            <w:pPr>
              <w:pStyle w:val="TableText"/>
            </w:pPr>
            <w:r>
              <w:rPr>
                <w:color w:val="000000"/>
              </w:rPr>
              <w:t>7,228</w:t>
            </w:r>
          </w:p>
        </w:tc>
        <w:tc>
          <w:tcPr>
            <w:tcW w:w="0" w:type="auto"/>
            <w:noWrap/>
          </w:tcPr>
          <w:p w14:paraId="1717B0FA" w14:textId="77777777" w:rsidR="00A22B3D" w:rsidRPr="005D66E3" w:rsidRDefault="00A22B3D" w:rsidP="006C31AB">
            <w:pPr>
              <w:pStyle w:val="TableText"/>
            </w:pPr>
            <w:r>
              <w:rPr>
                <w:color w:val="000000"/>
              </w:rPr>
              <w:t>0.80</w:t>
            </w:r>
          </w:p>
        </w:tc>
        <w:tc>
          <w:tcPr>
            <w:tcW w:w="0" w:type="auto"/>
          </w:tcPr>
          <w:p w14:paraId="02ED1FFF" w14:textId="77777777" w:rsidR="00A22B3D" w:rsidRPr="005D66E3" w:rsidRDefault="00A22B3D" w:rsidP="006C31AB">
            <w:pPr>
              <w:pStyle w:val="TableText"/>
            </w:pPr>
            <w:r>
              <w:rPr>
                <w:color w:val="000000"/>
              </w:rPr>
              <w:t>0.57</w:t>
            </w:r>
          </w:p>
        </w:tc>
        <w:tc>
          <w:tcPr>
            <w:tcW w:w="0" w:type="auto"/>
            <w:noWrap/>
          </w:tcPr>
          <w:p w14:paraId="5DF11D73" w14:textId="77777777" w:rsidR="00A22B3D" w:rsidRDefault="00A22B3D" w:rsidP="006C31AB">
            <w:pPr>
              <w:pStyle w:val="TableText"/>
            </w:pPr>
            <w:r>
              <w:rPr>
                <w:color w:val="000000"/>
              </w:rPr>
              <w:t>3%</w:t>
            </w:r>
          </w:p>
        </w:tc>
        <w:tc>
          <w:tcPr>
            <w:tcW w:w="768" w:type="dxa"/>
            <w:noWrap/>
          </w:tcPr>
          <w:p w14:paraId="0603BE3E" w14:textId="77777777" w:rsidR="00A22B3D" w:rsidRDefault="00A22B3D" w:rsidP="006C31AB">
            <w:pPr>
              <w:pStyle w:val="TableText"/>
            </w:pPr>
            <w:r>
              <w:rPr>
                <w:color w:val="000000"/>
              </w:rPr>
              <w:t>1</w:t>
            </w:r>
          </w:p>
        </w:tc>
        <w:tc>
          <w:tcPr>
            <w:tcW w:w="3600" w:type="dxa"/>
          </w:tcPr>
          <w:p w14:paraId="58A6057F" w14:textId="77777777" w:rsidR="00A22B3D" w:rsidRDefault="00A22B3D" w:rsidP="006C31AB">
            <w:pPr>
              <w:pStyle w:val="TableText"/>
            </w:pPr>
            <w:r>
              <w:rPr>
                <w:color w:val="000000"/>
              </w:rPr>
              <w:t>MCSS–Discrete</w:t>
            </w:r>
          </w:p>
        </w:tc>
      </w:tr>
      <w:tr w:rsidR="00A22B3D" w:rsidRPr="00EC65CD" w14:paraId="09972E7D" w14:textId="77777777" w:rsidTr="00E7523D">
        <w:trPr>
          <w:trHeight w:val="252"/>
        </w:trPr>
        <w:tc>
          <w:tcPr>
            <w:tcW w:w="0" w:type="auto"/>
            <w:noWrap/>
          </w:tcPr>
          <w:p w14:paraId="1AA1F6B1" w14:textId="77777777" w:rsidR="00A22B3D" w:rsidRDefault="00A22B3D" w:rsidP="006C31AB">
            <w:pPr>
              <w:pStyle w:val="TableText"/>
            </w:pPr>
            <w:r>
              <w:rPr>
                <w:color w:val="000000"/>
              </w:rPr>
              <w:t>VH861891</w:t>
            </w:r>
          </w:p>
        </w:tc>
        <w:tc>
          <w:tcPr>
            <w:tcW w:w="0" w:type="auto"/>
            <w:noWrap/>
          </w:tcPr>
          <w:p w14:paraId="528193BB" w14:textId="77777777" w:rsidR="00A22B3D" w:rsidRDefault="00A22B3D" w:rsidP="006C31AB">
            <w:pPr>
              <w:pStyle w:val="TableText"/>
            </w:pPr>
            <w:r>
              <w:rPr>
                <w:color w:val="000000"/>
              </w:rPr>
              <w:t>FT</w:t>
            </w:r>
          </w:p>
        </w:tc>
        <w:tc>
          <w:tcPr>
            <w:tcW w:w="0" w:type="auto"/>
          </w:tcPr>
          <w:p w14:paraId="500D45F3" w14:textId="77777777" w:rsidR="00A22B3D" w:rsidRDefault="00A22B3D" w:rsidP="006C31AB">
            <w:pPr>
              <w:pStyle w:val="TableText"/>
            </w:pPr>
            <w:r>
              <w:rPr>
                <w:color w:val="000000"/>
              </w:rPr>
              <w:t>1</w:t>
            </w:r>
          </w:p>
        </w:tc>
        <w:tc>
          <w:tcPr>
            <w:tcW w:w="1152" w:type="dxa"/>
            <w:noWrap/>
          </w:tcPr>
          <w:p w14:paraId="28414D07" w14:textId="77777777" w:rsidR="00A22B3D" w:rsidRDefault="00A22B3D" w:rsidP="006C31AB">
            <w:pPr>
              <w:pStyle w:val="TableText"/>
            </w:pPr>
            <w:r>
              <w:rPr>
                <w:rFonts w:eastAsia="Wingdings-Regular"/>
              </w:rPr>
              <w:t>[no flag]</w:t>
            </w:r>
          </w:p>
        </w:tc>
        <w:tc>
          <w:tcPr>
            <w:tcW w:w="0" w:type="auto"/>
          </w:tcPr>
          <w:p w14:paraId="6C34BF89" w14:textId="77777777" w:rsidR="00A22B3D" w:rsidRDefault="00A22B3D" w:rsidP="006C31AB">
            <w:pPr>
              <w:pStyle w:val="TableText"/>
            </w:pPr>
            <w:r>
              <w:rPr>
                <w:color w:val="000000"/>
              </w:rPr>
              <w:t>3,805</w:t>
            </w:r>
          </w:p>
        </w:tc>
        <w:tc>
          <w:tcPr>
            <w:tcW w:w="0" w:type="auto"/>
            <w:noWrap/>
          </w:tcPr>
          <w:p w14:paraId="3EA4DB3D" w14:textId="77777777" w:rsidR="00A22B3D" w:rsidRPr="005D66E3" w:rsidRDefault="00A22B3D" w:rsidP="006C31AB">
            <w:pPr>
              <w:pStyle w:val="TableText"/>
            </w:pPr>
            <w:r>
              <w:rPr>
                <w:color w:val="000000"/>
              </w:rPr>
              <w:t>0.52</w:t>
            </w:r>
          </w:p>
        </w:tc>
        <w:tc>
          <w:tcPr>
            <w:tcW w:w="0" w:type="auto"/>
          </w:tcPr>
          <w:p w14:paraId="557B7F5C" w14:textId="77777777" w:rsidR="00A22B3D" w:rsidRPr="005D66E3" w:rsidRDefault="00A22B3D" w:rsidP="006C31AB">
            <w:pPr>
              <w:pStyle w:val="TableText"/>
            </w:pPr>
            <w:r>
              <w:rPr>
                <w:color w:val="000000"/>
              </w:rPr>
              <w:t>0.29</w:t>
            </w:r>
          </w:p>
        </w:tc>
        <w:tc>
          <w:tcPr>
            <w:tcW w:w="0" w:type="auto"/>
            <w:noWrap/>
          </w:tcPr>
          <w:p w14:paraId="7DD1E235" w14:textId="77777777" w:rsidR="00A22B3D" w:rsidRDefault="00A22B3D" w:rsidP="006C31AB">
            <w:pPr>
              <w:pStyle w:val="TableText"/>
            </w:pPr>
            <w:r>
              <w:rPr>
                <w:color w:val="000000"/>
              </w:rPr>
              <w:t>2%</w:t>
            </w:r>
          </w:p>
        </w:tc>
        <w:tc>
          <w:tcPr>
            <w:tcW w:w="768" w:type="dxa"/>
            <w:noWrap/>
          </w:tcPr>
          <w:p w14:paraId="77DFF9C5" w14:textId="77777777" w:rsidR="00A22B3D" w:rsidRDefault="00A22B3D" w:rsidP="006C31AB">
            <w:pPr>
              <w:pStyle w:val="TableText"/>
            </w:pPr>
            <w:r>
              <w:rPr>
                <w:color w:val="000000"/>
              </w:rPr>
              <w:t>1</w:t>
            </w:r>
          </w:p>
        </w:tc>
        <w:tc>
          <w:tcPr>
            <w:tcW w:w="3600" w:type="dxa"/>
          </w:tcPr>
          <w:p w14:paraId="667DF7C5" w14:textId="77777777" w:rsidR="00A22B3D" w:rsidRDefault="00A22B3D" w:rsidP="006C31AB">
            <w:pPr>
              <w:pStyle w:val="TableText"/>
            </w:pPr>
            <w:r>
              <w:rPr>
                <w:color w:val="000000"/>
              </w:rPr>
              <w:t>MCSS–Discrete</w:t>
            </w:r>
          </w:p>
        </w:tc>
      </w:tr>
      <w:tr w:rsidR="00A22B3D" w:rsidRPr="00EC65CD" w14:paraId="3CB18339" w14:textId="77777777" w:rsidTr="00E7523D">
        <w:trPr>
          <w:trHeight w:val="252"/>
        </w:trPr>
        <w:tc>
          <w:tcPr>
            <w:tcW w:w="0" w:type="auto"/>
            <w:noWrap/>
          </w:tcPr>
          <w:p w14:paraId="07DF36CC" w14:textId="77777777" w:rsidR="00A22B3D" w:rsidRDefault="00A22B3D" w:rsidP="006C31AB">
            <w:pPr>
              <w:pStyle w:val="TableText"/>
            </w:pPr>
            <w:r>
              <w:rPr>
                <w:color w:val="000000"/>
              </w:rPr>
              <w:t>VH861895</w:t>
            </w:r>
          </w:p>
        </w:tc>
        <w:tc>
          <w:tcPr>
            <w:tcW w:w="0" w:type="auto"/>
            <w:noWrap/>
          </w:tcPr>
          <w:p w14:paraId="1945EB3B" w14:textId="77777777" w:rsidR="00A22B3D" w:rsidRDefault="00A22B3D" w:rsidP="006C31AB">
            <w:pPr>
              <w:pStyle w:val="TableText"/>
            </w:pPr>
            <w:r>
              <w:rPr>
                <w:color w:val="000000"/>
              </w:rPr>
              <w:t>FT</w:t>
            </w:r>
          </w:p>
        </w:tc>
        <w:tc>
          <w:tcPr>
            <w:tcW w:w="0" w:type="auto"/>
          </w:tcPr>
          <w:p w14:paraId="2A5DF5F9" w14:textId="77777777" w:rsidR="00A22B3D" w:rsidRDefault="00A22B3D" w:rsidP="006C31AB">
            <w:pPr>
              <w:pStyle w:val="TableText"/>
            </w:pPr>
            <w:r>
              <w:rPr>
                <w:color w:val="000000"/>
              </w:rPr>
              <w:t>Both</w:t>
            </w:r>
          </w:p>
        </w:tc>
        <w:tc>
          <w:tcPr>
            <w:tcW w:w="1152" w:type="dxa"/>
            <w:noWrap/>
          </w:tcPr>
          <w:p w14:paraId="71B22C7E" w14:textId="77777777" w:rsidR="00A22B3D" w:rsidRDefault="00A22B3D" w:rsidP="006C31AB">
            <w:pPr>
              <w:pStyle w:val="TableText"/>
            </w:pPr>
            <w:r>
              <w:rPr>
                <w:rFonts w:eastAsia="Wingdings-Regular"/>
              </w:rPr>
              <w:t>[no flag]</w:t>
            </w:r>
          </w:p>
        </w:tc>
        <w:tc>
          <w:tcPr>
            <w:tcW w:w="0" w:type="auto"/>
          </w:tcPr>
          <w:p w14:paraId="5B61D236" w14:textId="77777777" w:rsidR="00A22B3D" w:rsidRDefault="00A22B3D" w:rsidP="006C31AB">
            <w:pPr>
              <w:pStyle w:val="TableText"/>
            </w:pPr>
            <w:r>
              <w:rPr>
                <w:color w:val="000000"/>
              </w:rPr>
              <w:t>7,244</w:t>
            </w:r>
          </w:p>
        </w:tc>
        <w:tc>
          <w:tcPr>
            <w:tcW w:w="0" w:type="auto"/>
            <w:noWrap/>
          </w:tcPr>
          <w:p w14:paraId="52CA45F2" w14:textId="77777777" w:rsidR="00A22B3D" w:rsidRPr="005D66E3" w:rsidRDefault="00A22B3D" w:rsidP="006C31AB">
            <w:pPr>
              <w:pStyle w:val="TableText"/>
            </w:pPr>
            <w:r>
              <w:rPr>
                <w:color w:val="000000"/>
              </w:rPr>
              <w:t>0.63</w:t>
            </w:r>
          </w:p>
        </w:tc>
        <w:tc>
          <w:tcPr>
            <w:tcW w:w="0" w:type="auto"/>
          </w:tcPr>
          <w:p w14:paraId="34EA3712" w14:textId="77777777" w:rsidR="00A22B3D" w:rsidRPr="005D66E3" w:rsidRDefault="00A22B3D" w:rsidP="006C31AB">
            <w:pPr>
              <w:pStyle w:val="TableText"/>
            </w:pPr>
            <w:r>
              <w:rPr>
                <w:color w:val="000000"/>
              </w:rPr>
              <w:t>0.44</w:t>
            </w:r>
          </w:p>
        </w:tc>
        <w:tc>
          <w:tcPr>
            <w:tcW w:w="0" w:type="auto"/>
            <w:noWrap/>
          </w:tcPr>
          <w:p w14:paraId="184F856F" w14:textId="77777777" w:rsidR="00A22B3D" w:rsidRDefault="00A22B3D" w:rsidP="006C31AB">
            <w:pPr>
              <w:pStyle w:val="TableText"/>
            </w:pPr>
            <w:r>
              <w:rPr>
                <w:color w:val="000000"/>
              </w:rPr>
              <w:t>2%</w:t>
            </w:r>
          </w:p>
        </w:tc>
        <w:tc>
          <w:tcPr>
            <w:tcW w:w="768" w:type="dxa"/>
            <w:noWrap/>
          </w:tcPr>
          <w:p w14:paraId="3DBEA946" w14:textId="77777777" w:rsidR="00A22B3D" w:rsidRDefault="00A22B3D" w:rsidP="006C31AB">
            <w:pPr>
              <w:pStyle w:val="TableText"/>
            </w:pPr>
            <w:r>
              <w:rPr>
                <w:color w:val="000000"/>
              </w:rPr>
              <w:t>1</w:t>
            </w:r>
          </w:p>
        </w:tc>
        <w:tc>
          <w:tcPr>
            <w:tcW w:w="3600" w:type="dxa"/>
          </w:tcPr>
          <w:p w14:paraId="5670B3E0" w14:textId="77777777" w:rsidR="00A22B3D" w:rsidRDefault="00A22B3D" w:rsidP="006C31AB">
            <w:pPr>
              <w:pStyle w:val="TableText"/>
            </w:pPr>
            <w:r>
              <w:rPr>
                <w:color w:val="000000"/>
              </w:rPr>
              <w:t>MCSS–Discrete</w:t>
            </w:r>
          </w:p>
        </w:tc>
      </w:tr>
      <w:tr w:rsidR="00A22B3D" w:rsidRPr="00EC65CD" w14:paraId="0A88BBF2" w14:textId="77777777" w:rsidTr="00E7523D">
        <w:trPr>
          <w:trHeight w:val="252"/>
        </w:trPr>
        <w:tc>
          <w:tcPr>
            <w:tcW w:w="0" w:type="auto"/>
            <w:noWrap/>
          </w:tcPr>
          <w:p w14:paraId="0103FC4D" w14:textId="77777777" w:rsidR="00A22B3D" w:rsidRDefault="00A22B3D" w:rsidP="006C31AB">
            <w:pPr>
              <w:pStyle w:val="TableText"/>
            </w:pPr>
            <w:r>
              <w:rPr>
                <w:color w:val="000000"/>
              </w:rPr>
              <w:t>VH861904</w:t>
            </w:r>
          </w:p>
        </w:tc>
        <w:tc>
          <w:tcPr>
            <w:tcW w:w="0" w:type="auto"/>
            <w:noWrap/>
          </w:tcPr>
          <w:p w14:paraId="10F2BA3E" w14:textId="77777777" w:rsidR="00A22B3D" w:rsidRDefault="00A22B3D" w:rsidP="006C31AB">
            <w:pPr>
              <w:pStyle w:val="TableText"/>
            </w:pPr>
            <w:r>
              <w:rPr>
                <w:color w:val="000000"/>
              </w:rPr>
              <w:t>FT</w:t>
            </w:r>
          </w:p>
        </w:tc>
        <w:tc>
          <w:tcPr>
            <w:tcW w:w="0" w:type="auto"/>
          </w:tcPr>
          <w:p w14:paraId="4ADF8CB4" w14:textId="77777777" w:rsidR="00A22B3D" w:rsidRDefault="00A22B3D" w:rsidP="006C31AB">
            <w:pPr>
              <w:pStyle w:val="TableText"/>
            </w:pPr>
            <w:r>
              <w:rPr>
                <w:color w:val="000000"/>
              </w:rPr>
              <w:t>2</w:t>
            </w:r>
          </w:p>
        </w:tc>
        <w:tc>
          <w:tcPr>
            <w:tcW w:w="1152" w:type="dxa"/>
            <w:noWrap/>
          </w:tcPr>
          <w:p w14:paraId="7D25B2DC" w14:textId="77777777" w:rsidR="00A22B3D" w:rsidRDefault="00A22B3D" w:rsidP="006C31AB">
            <w:pPr>
              <w:pStyle w:val="TableText"/>
            </w:pPr>
            <w:r>
              <w:rPr>
                <w:rFonts w:eastAsia="Wingdings-Regular"/>
              </w:rPr>
              <w:t>[no flag]</w:t>
            </w:r>
          </w:p>
        </w:tc>
        <w:tc>
          <w:tcPr>
            <w:tcW w:w="0" w:type="auto"/>
          </w:tcPr>
          <w:p w14:paraId="2A4BA5CC" w14:textId="77777777" w:rsidR="00A22B3D" w:rsidRDefault="00A22B3D" w:rsidP="006C31AB">
            <w:pPr>
              <w:pStyle w:val="TableText"/>
            </w:pPr>
            <w:r>
              <w:rPr>
                <w:color w:val="000000"/>
              </w:rPr>
              <w:t>3,415</w:t>
            </w:r>
          </w:p>
        </w:tc>
        <w:tc>
          <w:tcPr>
            <w:tcW w:w="0" w:type="auto"/>
            <w:noWrap/>
          </w:tcPr>
          <w:p w14:paraId="332450F6" w14:textId="77777777" w:rsidR="00A22B3D" w:rsidRPr="005D66E3" w:rsidRDefault="00A22B3D" w:rsidP="006C31AB">
            <w:pPr>
              <w:pStyle w:val="TableText"/>
            </w:pPr>
            <w:r>
              <w:rPr>
                <w:color w:val="000000"/>
              </w:rPr>
              <w:t>0.74</w:t>
            </w:r>
          </w:p>
        </w:tc>
        <w:tc>
          <w:tcPr>
            <w:tcW w:w="0" w:type="auto"/>
          </w:tcPr>
          <w:p w14:paraId="1342BCA5" w14:textId="77777777" w:rsidR="00A22B3D" w:rsidRPr="005D66E3" w:rsidRDefault="00A22B3D" w:rsidP="006C31AB">
            <w:pPr>
              <w:pStyle w:val="TableText"/>
            </w:pPr>
            <w:r>
              <w:rPr>
                <w:color w:val="000000"/>
              </w:rPr>
              <w:t>0.59</w:t>
            </w:r>
          </w:p>
        </w:tc>
        <w:tc>
          <w:tcPr>
            <w:tcW w:w="0" w:type="auto"/>
            <w:noWrap/>
          </w:tcPr>
          <w:p w14:paraId="024BC02A" w14:textId="77777777" w:rsidR="00A22B3D" w:rsidRDefault="00A22B3D" w:rsidP="006C31AB">
            <w:pPr>
              <w:pStyle w:val="TableText"/>
            </w:pPr>
            <w:r>
              <w:rPr>
                <w:color w:val="000000"/>
              </w:rPr>
              <w:t>3%</w:t>
            </w:r>
          </w:p>
        </w:tc>
        <w:tc>
          <w:tcPr>
            <w:tcW w:w="768" w:type="dxa"/>
            <w:noWrap/>
          </w:tcPr>
          <w:p w14:paraId="2F17C3E8" w14:textId="77777777" w:rsidR="00A22B3D" w:rsidRDefault="00A22B3D" w:rsidP="006C31AB">
            <w:pPr>
              <w:pStyle w:val="TableText"/>
            </w:pPr>
            <w:r>
              <w:rPr>
                <w:color w:val="000000"/>
              </w:rPr>
              <w:t>1</w:t>
            </w:r>
          </w:p>
        </w:tc>
        <w:tc>
          <w:tcPr>
            <w:tcW w:w="3600" w:type="dxa"/>
          </w:tcPr>
          <w:p w14:paraId="3DC35B0C" w14:textId="77777777" w:rsidR="00A22B3D" w:rsidRDefault="00A22B3D" w:rsidP="006C31AB">
            <w:pPr>
              <w:pStyle w:val="TableText"/>
            </w:pPr>
            <w:r>
              <w:rPr>
                <w:color w:val="000000"/>
              </w:rPr>
              <w:t>MCSS–Discrete</w:t>
            </w:r>
          </w:p>
        </w:tc>
      </w:tr>
      <w:tr w:rsidR="00A22B3D" w:rsidRPr="00EC65CD" w14:paraId="2AD70D20" w14:textId="77777777" w:rsidTr="00E7523D">
        <w:trPr>
          <w:trHeight w:val="252"/>
        </w:trPr>
        <w:tc>
          <w:tcPr>
            <w:tcW w:w="0" w:type="auto"/>
            <w:noWrap/>
          </w:tcPr>
          <w:p w14:paraId="3A9EEB8F" w14:textId="77777777" w:rsidR="00A22B3D" w:rsidRDefault="00A22B3D" w:rsidP="006C31AB">
            <w:pPr>
              <w:pStyle w:val="TableText"/>
            </w:pPr>
            <w:r>
              <w:rPr>
                <w:color w:val="000000"/>
              </w:rPr>
              <w:t>VH861926</w:t>
            </w:r>
          </w:p>
        </w:tc>
        <w:tc>
          <w:tcPr>
            <w:tcW w:w="0" w:type="auto"/>
            <w:noWrap/>
          </w:tcPr>
          <w:p w14:paraId="7DBFB313" w14:textId="77777777" w:rsidR="00A22B3D" w:rsidRDefault="00A22B3D" w:rsidP="006C31AB">
            <w:pPr>
              <w:pStyle w:val="TableText"/>
            </w:pPr>
            <w:r>
              <w:rPr>
                <w:color w:val="000000"/>
              </w:rPr>
              <w:t>FT</w:t>
            </w:r>
          </w:p>
        </w:tc>
        <w:tc>
          <w:tcPr>
            <w:tcW w:w="0" w:type="auto"/>
          </w:tcPr>
          <w:p w14:paraId="3E45CFD8" w14:textId="77777777" w:rsidR="00A22B3D" w:rsidRDefault="00A22B3D" w:rsidP="006C31AB">
            <w:pPr>
              <w:pStyle w:val="TableText"/>
            </w:pPr>
            <w:r>
              <w:rPr>
                <w:color w:val="000000"/>
              </w:rPr>
              <w:t>1</w:t>
            </w:r>
          </w:p>
        </w:tc>
        <w:tc>
          <w:tcPr>
            <w:tcW w:w="1152" w:type="dxa"/>
            <w:noWrap/>
          </w:tcPr>
          <w:p w14:paraId="174379B2" w14:textId="77777777" w:rsidR="00A22B3D" w:rsidRDefault="00A22B3D" w:rsidP="006C31AB">
            <w:pPr>
              <w:pStyle w:val="TableText"/>
            </w:pPr>
            <w:r>
              <w:rPr>
                <w:rFonts w:eastAsia="Wingdings-Regular"/>
              </w:rPr>
              <w:t>[no flag]</w:t>
            </w:r>
          </w:p>
        </w:tc>
        <w:tc>
          <w:tcPr>
            <w:tcW w:w="0" w:type="auto"/>
          </w:tcPr>
          <w:p w14:paraId="12A06E8B" w14:textId="77777777" w:rsidR="00A22B3D" w:rsidRDefault="00A22B3D" w:rsidP="006C31AB">
            <w:pPr>
              <w:pStyle w:val="TableText"/>
            </w:pPr>
            <w:r>
              <w:rPr>
                <w:color w:val="000000"/>
              </w:rPr>
              <w:t>3,797</w:t>
            </w:r>
          </w:p>
        </w:tc>
        <w:tc>
          <w:tcPr>
            <w:tcW w:w="0" w:type="auto"/>
            <w:noWrap/>
          </w:tcPr>
          <w:p w14:paraId="2FBD8BE9" w14:textId="77777777" w:rsidR="00A22B3D" w:rsidRPr="005D66E3" w:rsidRDefault="00A22B3D" w:rsidP="006C31AB">
            <w:pPr>
              <w:pStyle w:val="TableText"/>
            </w:pPr>
            <w:r>
              <w:rPr>
                <w:color w:val="000000"/>
              </w:rPr>
              <w:t>0.80</w:t>
            </w:r>
          </w:p>
        </w:tc>
        <w:tc>
          <w:tcPr>
            <w:tcW w:w="0" w:type="auto"/>
          </w:tcPr>
          <w:p w14:paraId="15AD3314" w14:textId="77777777" w:rsidR="00A22B3D" w:rsidRPr="005D66E3" w:rsidRDefault="00A22B3D" w:rsidP="006C31AB">
            <w:pPr>
              <w:pStyle w:val="TableText"/>
            </w:pPr>
            <w:r>
              <w:rPr>
                <w:color w:val="000000"/>
              </w:rPr>
              <w:t>0.64</w:t>
            </w:r>
          </w:p>
        </w:tc>
        <w:tc>
          <w:tcPr>
            <w:tcW w:w="0" w:type="auto"/>
            <w:noWrap/>
          </w:tcPr>
          <w:p w14:paraId="308D3A0B" w14:textId="77777777" w:rsidR="00A22B3D" w:rsidRDefault="00A22B3D" w:rsidP="006C31AB">
            <w:pPr>
              <w:pStyle w:val="TableText"/>
            </w:pPr>
            <w:r>
              <w:rPr>
                <w:color w:val="000000"/>
              </w:rPr>
              <w:t>2%</w:t>
            </w:r>
          </w:p>
        </w:tc>
        <w:tc>
          <w:tcPr>
            <w:tcW w:w="768" w:type="dxa"/>
            <w:noWrap/>
          </w:tcPr>
          <w:p w14:paraId="34F87F2E" w14:textId="77777777" w:rsidR="00A22B3D" w:rsidRDefault="00A22B3D" w:rsidP="006C31AB">
            <w:pPr>
              <w:pStyle w:val="TableText"/>
            </w:pPr>
            <w:r>
              <w:rPr>
                <w:color w:val="000000"/>
              </w:rPr>
              <w:t>1</w:t>
            </w:r>
          </w:p>
        </w:tc>
        <w:tc>
          <w:tcPr>
            <w:tcW w:w="3600" w:type="dxa"/>
          </w:tcPr>
          <w:p w14:paraId="3C33D09E" w14:textId="77777777" w:rsidR="00A22B3D" w:rsidRDefault="00A22B3D" w:rsidP="006C31AB">
            <w:pPr>
              <w:pStyle w:val="TableText"/>
            </w:pPr>
            <w:r>
              <w:rPr>
                <w:color w:val="000000"/>
              </w:rPr>
              <w:t>MCSS–Discrete</w:t>
            </w:r>
          </w:p>
        </w:tc>
      </w:tr>
      <w:tr w:rsidR="00A22B3D" w:rsidRPr="00EC65CD" w14:paraId="336C2435" w14:textId="77777777" w:rsidTr="00E7523D">
        <w:trPr>
          <w:trHeight w:val="252"/>
        </w:trPr>
        <w:tc>
          <w:tcPr>
            <w:tcW w:w="0" w:type="auto"/>
            <w:noWrap/>
          </w:tcPr>
          <w:p w14:paraId="171F424B" w14:textId="77777777" w:rsidR="00A22B3D" w:rsidRDefault="00A22B3D" w:rsidP="006C31AB">
            <w:pPr>
              <w:pStyle w:val="TableText"/>
            </w:pPr>
            <w:r>
              <w:rPr>
                <w:color w:val="000000"/>
              </w:rPr>
              <w:t>VH861941</w:t>
            </w:r>
          </w:p>
        </w:tc>
        <w:tc>
          <w:tcPr>
            <w:tcW w:w="0" w:type="auto"/>
            <w:noWrap/>
          </w:tcPr>
          <w:p w14:paraId="253EFD88" w14:textId="77777777" w:rsidR="00A22B3D" w:rsidRDefault="00A22B3D" w:rsidP="006C31AB">
            <w:pPr>
              <w:pStyle w:val="TableText"/>
            </w:pPr>
            <w:r>
              <w:rPr>
                <w:color w:val="000000"/>
              </w:rPr>
              <w:t>FT</w:t>
            </w:r>
          </w:p>
        </w:tc>
        <w:tc>
          <w:tcPr>
            <w:tcW w:w="0" w:type="auto"/>
          </w:tcPr>
          <w:p w14:paraId="7C910C6A" w14:textId="77777777" w:rsidR="00A22B3D" w:rsidRDefault="00A22B3D" w:rsidP="006C31AB">
            <w:pPr>
              <w:pStyle w:val="TableText"/>
            </w:pPr>
            <w:r>
              <w:rPr>
                <w:color w:val="000000"/>
              </w:rPr>
              <w:t>2</w:t>
            </w:r>
          </w:p>
        </w:tc>
        <w:tc>
          <w:tcPr>
            <w:tcW w:w="1152" w:type="dxa"/>
            <w:noWrap/>
          </w:tcPr>
          <w:p w14:paraId="63963FAF" w14:textId="77777777" w:rsidR="00A22B3D" w:rsidRDefault="00A22B3D" w:rsidP="006C31AB">
            <w:pPr>
              <w:pStyle w:val="TableText"/>
            </w:pPr>
            <w:r>
              <w:rPr>
                <w:rFonts w:eastAsia="Wingdings-Regular"/>
              </w:rPr>
              <w:t>[no flag]</w:t>
            </w:r>
          </w:p>
        </w:tc>
        <w:tc>
          <w:tcPr>
            <w:tcW w:w="0" w:type="auto"/>
          </w:tcPr>
          <w:p w14:paraId="1615FC1C" w14:textId="77777777" w:rsidR="00A22B3D" w:rsidRDefault="00A22B3D" w:rsidP="006C31AB">
            <w:pPr>
              <w:pStyle w:val="TableText"/>
            </w:pPr>
            <w:r>
              <w:rPr>
                <w:color w:val="000000"/>
              </w:rPr>
              <w:t>3,411</w:t>
            </w:r>
          </w:p>
        </w:tc>
        <w:tc>
          <w:tcPr>
            <w:tcW w:w="0" w:type="auto"/>
            <w:noWrap/>
          </w:tcPr>
          <w:p w14:paraId="64758859" w14:textId="77777777" w:rsidR="00A22B3D" w:rsidRPr="005D66E3" w:rsidRDefault="00A22B3D" w:rsidP="006C31AB">
            <w:pPr>
              <w:pStyle w:val="TableText"/>
            </w:pPr>
            <w:r>
              <w:rPr>
                <w:color w:val="000000"/>
              </w:rPr>
              <w:t>0.75</w:t>
            </w:r>
          </w:p>
        </w:tc>
        <w:tc>
          <w:tcPr>
            <w:tcW w:w="0" w:type="auto"/>
          </w:tcPr>
          <w:p w14:paraId="0BFCB7CB" w14:textId="77777777" w:rsidR="00A22B3D" w:rsidRPr="005D66E3" w:rsidRDefault="00A22B3D" w:rsidP="006C31AB">
            <w:pPr>
              <w:pStyle w:val="TableText"/>
            </w:pPr>
            <w:r>
              <w:rPr>
                <w:color w:val="000000"/>
              </w:rPr>
              <w:t>0.62</w:t>
            </w:r>
          </w:p>
        </w:tc>
        <w:tc>
          <w:tcPr>
            <w:tcW w:w="0" w:type="auto"/>
            <w:noWrap/>
          </w:tcPr>
          <w:p w14:paraId="7923AB14" w14:textId="77777777" w:rsidR="00A22B3D" w:rsidRDefault="00A22B3D" w:rsidP="006C31AB">
            <w:pPr>
              <w:pStyle w:val="TableText"/>
            </w:pPr>
            <w:r>
              <w:rPr>
                <w:color w:val="000000"/>
              </w:rPr>
              <w:t>2%</w:t>
            </w:r>
          </w:p>
        </w:tc>
        <w:tc>
          <w:tcPr>
            <w:tcW w:w="768" w:type="dxa"/>
            <w:noWrap/>
          </w:tcPr>
          <w:p w14:paraId="68671147" w14:textId="77777777" w:rsidR="00A22B3D" w:rsidRDefault="00A22B3D" w:rsidP="006C31AB">
            <w:pPr>
              <w:pStyle w:val="TableText"/>
            </w:pPr>
            <w:r>
              <w:rPr>
                <w:color w:val="000000"/>
              </w:rPr>
              <w:t>1</w:t>
            </w:r>
          </w:p>
        </w:tc>
        <w:tc>
          <w:tcPr>
            <w:tcW w:w="3600" w:type="dxa"/>
          </w:tcPr>
          <w:p w14:paraId="550ECA1A" w14:textId="77777777" w:rsidR="00A22B3D" w:rsidRDefault="00A22B3D" w:rsidP="006C31AB">
            <w:pPr>
              <w:pStyle w:val="TableText"/>
            </w:pPr>
            <w:r>
              <w:rPr>
                <w:color w:val="000000"/>
              </w:rPr>
              <w:t>MCSS–Discrete</w:t>
            </w:r>
          </w:p>
        </w:tc>
      </w:tr>
      <w:tr w:rsidR="00A22B3D" w:rsidRPr="00EC65CD" w14:paraId="1302A147" w14:textId="77777777" w:rsidTr="00E7523D">
        <w:trPr>
          <w:trHeight w:val="252"/>
        </w:trPr>
        <w:tc>
          <w:tcPr>
            <w:tcW w:w="0" w:type="auto"/>
            <w:noWrap/>
          </w:tcPr>
          <w:p w14:paraId="56B5DA26" w14:textId="77777777" w:rsidR="00A22B3D" w:rsidRDefault="00A22B3D" w:rsidP="006C31AB">
            <w:pPr>
              <w:pStyle w:val="TableText"/>
            </w:pPr>
            <w:r>
              <w:rPr>
                <w:color w:val="000000"/>
              </w:rPr>
              <w:t>VH861966</w:t>
            </w:r>
          </w:p>
        </w:tc>
        <w:tc>
          <w:tcPr>
            <w:tcW w:w="0" w:type="auto"/>
            <w:noWrap/>
          </w:tcPr>
          <w:p w14:paraId="197EB5EE" w14:textId="77777777" w:rsidR="00A22B3D" w:rsidRDefault="00A22B3D" w:rsidP="006C31AB">
            <w:pPr>
              <w:pStyle w:val="TableText"/>
            </w:pPr>
            <w:r>
              <w:rPr>
                <w:color w:val="000000"/>
              </w:rPr>
              <w:t>FT</w:t>
            </w:r>
          </w:p>
        </w:tc>
        <w:tc>
          <w:tcPr>
            <w:tcW w:w="0" w:type="auto"/>
          </w:tcPr>
          <w:p w14:paraId="2D1621EF" w14:textId="77777777" w:rsidR="00A22B3D" w:rsidRDefault="00A22B3D" w:rsidP="006C31AB">
            <w:pPr>
              <w:pStyle w:val="TableText"/>
            </w:pPr>
            <w:r>
              <w:rPr>
                <w:color w:val="000000"/>
              </w:rPr>
              <w:t>2</w:t>
            </w:r>
          </w:p>
        </w:tc>
        <w:tc>
          <w:tcPr>
            <w:tcW w:w="1152" w:type="dxa"/>
            <w:noWrap/>
          </w:tcPr>
          <w:p w14:paraId="4520A9B0" w14:textId="77777777" w:rsidR="00A22B3D" w:rsidRDefault="00A22B3D" w:rsidP="006C31AB">
            <w:pPr>
              <w:pStyle w:val="TableText"/>
            </w:pPr>
            <w:r>
              <w:rPr>
                <w:rFonts w:eastAsia="Wingdings-Regular"/>
              </w:rPr>
              <w:t>[no flag]</w:t>
            </w:r>
          </w:p>
        </w:tc>
        <w:tc>
          <w:tcPr>
            <w:tcW w:w="0" w:type="auto"/>
          </w:tcPr>
          <w:p w14:paraId="111A92F1" w14:textId="77777777" w:rsidR="00A22B3D" w:rsidRDefault="00A22B3D" w:rsidP="006C31AB">
            <w:pPr>
              <w:pStyle w:val="TableText"/>
            </w:pPr>
            <w:r>
              <w:rPr>
                <w:color w:val="000000"/>
              </w:rPr>
              <w:t>3,403</w:t>
            </w:r>
          </w:p>
        </w:tc>
        <w:tc>
          <w:tcPr>
            <w:tcW w:w="0" w:type="auto"/>
            <w:noWrap/>
          </w:tcPr>
          <w:p w14:paraId="4383DE66" w14:textId="77777777" w:rsidR="00A22B3D" w:rsidRPr="005D66E3" w:rsidRDefault="00A22B3D" w:rsidP="006C31AB">
            <w:pPr>
              <w:pStyle w:val="TableText"/>
            </w:pPr>
            <w:r>
              <w:rPr>
                <w:color w:val="000000"/>
              </w:rPr>
              <w:t>0.70</w:t>
            </w:r>
          </w:p>
        </w:tc>
        <w:tc>
          <w:tcPr>
            <w:tcW w:w="0" w:type="auto"/>
          </w:tcPr>
          <w:p w14:paraId="34F7C765" w14:textId="77777777" w:rsidR="00A22B3D" w:rsidRPr="005D66E3" w:rsidRDefault="00A22B3D" w:rsidP="006C31AB">
            <w:pPr>
              <w:pStyle w:val="TableText"/>
            </w:pPr>
            <w:r>
              <w:rPr>
                <w:color w:val="000000"/>
              </w:rPr>
              <w:t>0.52</w:t>
            </w:r>
          </w:p>
        </w:tc>
        <w:tc>
          <w:tcPr>
            <w:tcW w:w="0" w:type="auto"/>
            <w:noWrap/>
          </w:tcPr>
          <w:p w14:paraId="20A94D74" w14:textId="77777777" w:rsidR="00A22B3D" w:rsidRDefault="00A22B3D" w:rsidP="006C31AB">
            <w:pPr>
              <w:pStyle w:val="TableText"/>
            </w:pPr>
            <w:r>
              <w:rPr>
                <w:color w:val="000000"/>
              </w:rPr>
              <w:t>3%</w:t>
            </w:r>
          </w:p>
        </w:tc>
        <w:tc>
          <w:tcPr>
            <w:tcW w:w="768" w:type="dxa"/>
            <w:noWrap/>
          </w:tcPr>
          <w:p w14:paraId="1A0D13DD" w14:textId="77777777" w:rsidR="00A22B3D" w:rsidRDefault="00A22B3D" w:rsidP="006C31AB">
            <w:pPr>
              <w:pStyle w:val="TableText"/>
            </w:pPr>
            <w:r>
              <w:rPr>
                <w:color w:val="000000"/>
              </w:rPr>
              <w:t>1</w:t>
            </w:r>
          </w:p>
        </w:tc>
        <w:tc>
          <w:tcPr>
            <w:tcW w:w="3600" w:type="dxa"/>
          </w:tcPr>
          <w:p w14:paraId="02BFCC06" w14:textId="77777777" w:rsidR="00A22B3D" w:rsidRDefault="00A22B3D" w:rsidP="006C31AB">
            <w:pPr>
              <w:pStyle w:val="TableText"/>
            </w:pPr>
            <w:r>
              <w:rPr>
                <w:color w:val="000000"/>
              </w:rPr>
              <w:t>MCSS–Discrete</w:t>
            </w:r>
          </w:p>
        </w:tc>
      </w:tr>
      <w:tr w:rsidR="00A22B3D" w:rsidRPr="00EC65CD" w14:paraId="51255CBE" w14:textId="77777777" w:rsidTr="00E7523D">
        <w:trPr>
          <w:trHeight w:val="252"/>
        </w:trPr>
        <w:tc>
          <w:tcPr>
            <w:tcW w:w="0" w:type="auto"/>
            <w:noWrap/>
          </w:tcPr>
          <w:p w14:paraId="66F1E2E1" w14:textId="77777777" w:rsidR="00A22B3D" w:rsidRDefault="00A22B3D" w:rsidP="006C31AB">
            <w:pPr>
              <w:pStyle w:val="TableText"/>
            </w:pPr>
            <w:r>
              <w:rPr>
                <w:color w:val="000000"/>
              </w:rPr>
              <w:t>VH861971</w:t>
            </w:r>
          </w:p>
        </w:tc>
        <w:tc>
          <w:tcPr>
            <w:tcW w:w="0" w:type="auto"/>
            <w:noWrap/>
          </w:tcPr>
          <w:p w14:paraId="6899CA85" w14:textId="77777777" w:rsidR="00A22B3D" w:rsidRDefault="00A22B3D" w:rsidP="006C31AB">
            <w:pPr>
              <w:pStyle w:val="TableText"/>
            </w:pPr>
            <w:r>
              <w:rPr>
                <w:color w:val="000000"/>
              </w:rPr>
              <w:t>FT</w:t>
            </w:r>
          </w:p>
        </w:tc>
        <w:tc>
          <w:tcPr>
            <w:tcW w:w="0" w:type="auto"/>
          </w:tcPr>
          <w:p w14:paraId="6EFB4906" w14:textId="77777777" w:rsidR="00A22B3D" w:rsidRDefault="00A22B3D" w:rsidP="006C31AB">
            <w:pPr>
              <w:pStyle w:val="TableText"/>
            </w:pPr>
            <w:r>
              <w:rPr>
                <w:color w:val="000000"/>
              </w:rPr>
              <w:t>2</w:t>
            </w:r>
          </w:p>
        </w:tc>
        <w:tc>
          <w:tcPr>
            <w:tcW w:w="1152" w:type="dxa"/>
            <w:noWrap/>
          </w:tcPr>
          <w:p w14:paraId="392D5CEC" w14:textId="77777777" w:rsidR="00A22B3D" w:rsidRDefault="00A22B3D" w:rsidP="006C31AB">
            <w:pPr>
              <w:pStyle w:val="TableText"/>
            </w:pPr>
            <w:r>
              <w:rPr>
                <w:rFonts w:eastAsia="Wingdings-Regular"/>
              </w:rPr>
              <w:t>[no flag]</w:t>
            </w:r>
          </w:p>
        </w:tc>
        <w:tc>
          <w:tcPr>
            <w:tcW w:w="0" w:type="auto"/>
          </w:tcPr>
          <w:p w14:paraId="1C529963" w14:textId="77777777" w:rsidR="00A22B3D" w:rsidRDefault="00A22B3D" w:rsidP="006C31AB">
            <w:pPr>
              <w:pStyle w:val="TableText"/>
            </w:pPr>
            <w:r>
              <w:rPr>
                <w:color w:val="000000"/>
              </w:rPr>
              <w:t>3,407</w:t>
            </w:r>
          </w:p>
        </w:tc>
        <w:tc>
          <w:tcPr>
            <w:tcW w:w="0" w:type="auto"/>
            <w:noWrap/>
          </w:tcPr>
          <w:p w14:paraId="27D321AA" w14:textId="77777777" w:rsidR="00A22B3D" w:rsidRPr="005D66E3" w:rsidRDefault="00A22B3D" w:rsidP="006C31AB">
            <w:pPr>
              <w:pStyle w:val="TableText"/>
            </w:pPr>
            <w:r>
              <w:rPr>
                <w:color w:val="000000"/>
              </w:rPr>
              <w:t>0.66</w:t>
            </w:r>
          </w:p>
        </w:tc>
        <w:tc>
          <w:tcPr>
            <w:tcW w:w="0" w:type="auto"/>
          </w:tcPr>
          <w:p w14:paraId="69BF4129" w14:textId="77777777" w:rsidR="00A22B3D" w:rsidRPr="005D66E3" w:rsidRDefault="00A22B3D" w:rsidP="006C31AB">
            <w:pPr>
              <w:pStyle w:val="TableText"/>
            </w:pPr>
            <w:r>
              <w:rPr>
                <w:color w:val="000000"/>
              </w:rPr>
              <w:t>0.61</w:t>
            </w:r>
          </w:p>
        </w:tc>
        <w:tc>
          <w:tcPr>
            <w:tcW w:w="0" w:type="auto"/>
            <w:noWrap/>
          </w:tcPr>
          <w:p w14:paraId="6933A9E5" w14:textId="77777777" w:rsidR="00A22B3D" w:rsidRDefault="00A22B3D" w:rsidP="006C31AB">
            <w:pPr>
              <w:pStyle w:val="TableText"/>
            </w:pPr>
            <w:r>
              <w:rPr>
                <w:color w:val="000000"/>
              </w:rPr>
              <w:t>3%</w:t>
            </w:r>
          </w:p>
        </w:tc>
        <w:tc>
          <w:tcPr>
            <w:tcW w:w="768" w:type="dxa"/>
            <w:noWrap/>
          </w:tcPr>
          <w:p w14:paraId="7E099486" w14:textId="77777777" w:rsidR="00A22B3D" w:rsidRDefault="00A22B3D" w:rsidP="006C31AB">
            <w:pPr>
              <w:pStyle w:val="TableText"/>
            </w:pPr>
            <w:r>
              <w:rPr>
                <w:color w:val="000000"/>
              </w:rPr>
              <w:t>1</w:t>
            </w:r>
          </w:p>
        </w:tc>
        <w:tc>
          <w:tcPr>
            <w:tcW w:w="3600" w:type="dxa"/>
          </w:tcPr>
          <w:p w14:paraId="5093CCD1" w14:textId="77777777" w:rsidR="00A22B3D" w:rsidRDefault="00A22B3D" w:rsidP="006C31AB">
            <w:pPr>
              <w:pStyle w:val="TableText"/>
            </w:pPr>
            <w:r>
              <w:rPr>
                <w:color w:val="000000"/>
              </w:rPr>
              <w:t>MCSS–Discrete</w:t>
            </w:r>
          </w:p>
        </w:tc>
      </w:tr>
      <w:tr w:rsidR="00A22B3D" w:rsidRPr="00EC65CD" w14:paraId="38B57FDF" w14:textId="77777777" w:rsidTr="00E7523D">
        <w:trPr>
          <w:trHeight w:val="252"/>
        </w:trPr>
        <w:tc>
          <w:tcPr>
            <w:tcW w:w="0" w:type="auto"/>
            <w:noWrap/>
          </w:tcPr>
          <w:p w14:paraId="2163D7AA" w14:textId="77777777" w:rsidR="00A22B3D" w:rsidRDefault="00A22B3D" w:rsidP="006C31AB">
            <w:pPr>
              <w:pStyle w:val="TableText"/>
            </w:pPr>
            <w:r>
              <w:rPr>
                <w:color w:val="000000"/>
              </w:rPr>
              <w:t>VH861982</w:t>
            </w:r>
          </w:p>
        </w:tc>
        <w:tc>
          <w:tcPr>
            <w:tcW w:w="0" w:type="auto"/>
            <w:noWrap/>
          </w:tcPr>
          <w:p w14:paraId="0E556B27" w14:textId="77777777" w:rsidR="00A22B3D" w:rsidRDefault="00A22B3D" w:rsidP="006C31AB">
            <w:pPr>
              <w:pStyle w:val="TableText"/>
            </w:pPr>
            <w:r>
              <w:rPr>
                <w:color w:val="000000"/>
              </w:rPr>
              <w:t>FT</w:t>
            </w:r>
          </w:p>
        </w:tc>
        <w:tc>
          <w:tcPr>
            <w:tcW w:w="0" w:type="auto"/>
          </w:tcPr>
          <w:p w14:paraId="7DFC7B33" w14:textId="77777777" w:rsidR="00A22B3D" w:rsidRDefault="00A22B3D" w:rsidP="006C31AB">
            <w:pPr>
              <w:pStyle w:val="TableText"/>
            </w:pPr>
            <w:r>
              <w:rPr>
                <w:color w:val="000000"/>
              </w:rPr>
              <w:t>Both</w:t>
            </w:r>
          </w:p>
        </w:tc>
        <w:tc>
          <w:tcPr>
            <w:tcW w:w="1152" w:type="dxa"/>
            <w:noWrap/>
          </w:tcPr>
          <w:p w14:paraId="5A0F5108" w14:textId="77777777" w:rsidR="00A22B3D" w:rsidRDefault="00A22B3D" w:rsidP="006C31AB">
            <w:pPr>
              <w:pStyle w:val="TableText"/>
            </w:pPr>
            <w:r>
              <w:rPr>
                <w:rFonts w:eastAsia="Wingdings-Regular"/>
              </w:rPr>
              <w:t>[no flag]</w:t>
            </w:r>
          </w:p>
        </w:tc>
        <w:tc>
          <w:tcPr>
            <w:tcW w:w="0" w:type="auto"/>
          </w:tcPr>
          <w:p w14:paraId="18A48357" w14:textId="77777777" w:rsidR="00A22B3D" w:rsidRDefault="00A22B3D" w:rsidP="006C31AB">
            <w:pPr>
              <w:pStyle w:val="TableText"/>
            </w:pPr>
            <w:r>
              <w:rPr>
                <w:color w:val="000000"/>
              </w:rPr>
              <w:t>7,204</w:t>
            </w:r>
          </w:p>
        </w:tc>
        <w:tc>
          <w:tcPr>
            <w:tcW w:w="0" w:type="auto"/>
            <w:noWrap/>
          </w:tcPr>
          <w:p w14:paraId="7A4F5580" w14:textId="77777777" w:rsidR="00A22B3D" w:rsidRPr="005D66E3" w:rsidRDefault="00A22B3D" w:rsidP="006C31AB">
            <w:pPr>
              <w:pStyle w:val="TableText"/>
            </w:pPr>
            <w:r>
              <w:rPr>
                <w:color w:val="000000"/>
              </w:rPr>
              <w:t>0.79</w:t>
            </w:r>
          </w:p>
        </w:tc>
        <w:tc>
          <w:tcPr>
            <w:tcW w:w="0" w:type="auto"/>
          </w:tcPr>
          <w:p w14:paraId="509018D8" w14:textId="77777777" w:rsidR="00A22B3D" w:rsidRPr="005D66E3" w:rsidRDefault="00A22B3D" w:rsidP="006C31AB">
            <w:pPr>
              <w:pStyle w:val="TableText"/>
            </w:pPr>
            <w:r>
              <w:rPr>
                <w:color w:val="000000"/>
              </w:rPr>
              <w:t>0.63</w:t>
            </w:r>
          </w:p>
        </w:tc>
        <w:tc>
          <w:tcPr>
            <w:tcW w:w="0" w:type="auto"/>
            <w:noWrap/>
          </w:tcPr>
          <w:p w14:paraId="4315EE5C" w14:textId="77777777" w:rsidR="00A22B3D" w:rsidRDefault="00A22B3D" w:rsidP="006C31AB">
            <w:pPr>
              <w:pStyle w:val="TableText"/>
            </w:pPr>
            <w:r>
              <w:rPr>
                <w:color w:val="000000"/>
              </w:rPr>
              <w:t>2%</w:t>
            </w:r>
          </w:p>
        </w:tc>
        <w:tc>
          <w:tcPr>
            <w:tcW w:w="768" w:type="dxa"/>
            <w:noWrap/>
          </w:tcPr>
          <w:p w14:paraId="3B661BBC" w14:textId="77777777" w:rsidR="00A22B3D" w:rsidRDefault="00A22B3D" w:rsidP="006C31AB">
            <w:pPr>
              <w:pStyle w:val="TableText"/>
            </w:pPr>
            <w:r>
              <w:rPr>
                <w:color w:val="000000"/>
              </w:rPr>
              <w:t>1</w:t>
            </w:r>
          </w:p>
        </w:tc>
        <w:tc>
          <w:tcPr>
            <w:tcW w:w="3600" w:type="dxa"/>
          </w:tcPr>
          <w:p w14:paraId="5742CCBE" w14:textId="77777777" w:rsidR="00A22B3D" w:rsidRDefault="00A22B3D" w:rsidP="006C31AB">
            <w:pPr>
              <w:pStyle w:val="TableText"/>
            </w:pPr>
            <w:r>
              <w:rPr>
                <w:color w:val="000000"/>
              </w:rPr>
              <w:t>MCSS–Discrete</w:t>
            </w:r>
          </w:p>
        </w:tc>
      </w:tr>
      <w:tr w:rsidR="00A22B3D" w:rsidRPr="00EC65CD" w14:paraId="516E9B84" w14:textId="77777777" w:rsidTr="00E7523D">
        <w:trPr>
          <w:trHeight w:val="252"/>
        </w:trPr>
        <w:tc>
          <w:tcPr>
            <w:tcW w:w="0" w:type="auto"/>
            <w:noWrap/>
          </w:tcPr>
          <w:p w14:paraId="25F7689A" w14:textId="77777777" w:rsidR="00A22B3D" w:rsidRDefault="00A22B3D" w:rsidP="006C31AB">
            <w:pPr>
              <w:pStyle w:val="TableText"/>
            </w:pPr>
            <w:r>
              <w:rPr>
                <w:color w:val="000000"/>
              </w:rPr>
              <w:t>VH862037</w:t>
            </w:r>
          </w:p>
        </w:tc>
        <w:tc>
          <w:tcPr>
            <w:tcW w:w="0" w:type="auto"/>
            <w:noWrap/>
          </w:tcPr>
          <w:p w14:paraId="1F74A694" w14:textId="77777777" w:rsidR="00A22B3D" w:rsidRDefault="00A22B3D" w:rsidP="006C31AB">
            <w:pPr>
              <w:pStyle w:val="TableText"/>
            </w:pPr>
            <w:r>
              <w:rPr>
                <w:color w:val="000000"/>
              </w:rPr>
              <w:t>FT</w:t>
            </w:r>
          </w:p>
        </w:tc>
        <w:tc>
          <w:tcPr>
            <w:tcW w:w="0" w:type="auto"/>
          </w:tcPr>
          <w:p w14:paraId="59272BF1" w14:textId="77777777" w:rsidR="00A22B3D" w:rsidRDefault="00A22B3D" w:rsidP="006C31AB">
            <w:pPr>
              <w:pStyle w:val="TableText"/>
            </w:pPr>
            <w:r>
              <w:rPr>
                <w:color w:val="000000"/>
              </w:rPr>
              <w:t>Both</w:t>
            </w:r>
          </w:p>
        </w:tc>
        <w:tc>
          <w:tcPr>
            <w:tcW w:w="1152" w:type="dxa"/>
            <w:noWrap/>
          </w:tcPr>
          <w:p w14:paraId="4ECDB4E3" w14:textId="77777777" w:rsidR="00A22B3D" w:rsidRDefault="00A22B3D" w:rsidP="006C31AB">
            <w:pPr>
              <w:pStyle w:val="TableText"/>
            </w:pPr>
            <w:r>
              <w:rPr>
                <w:rFonts w:eastAsia="Wingdings-Regular"/>
              </w:rPr>
              <w:t>[no flag]</w:t>
            </w:r>
          </w:p>
        </w:tc>
        <w:tc>
          <w:tcPr>
            <w:tcW w:w="0" w:type="auto"/>
          </w:tcPr>
          <w:p w14:paraId="44A1375D" w14:textId="77777777" w:rsidR="00A22B3D" w:rsidRDefault="00A22B3D" w:rsidP="006C31AB">
            <w:pPr>
              <w:pStyle w:val="TableText"/>
            </w:pPr>
            <w:r>
              <w:rPr>
                <w:color w:val="000000"/>
              </w:rPr>
              <w:t>7,215</w:t>
            </w:r>
          </w:p>
        </w:tc>
        <w:tc>
          <w:tcPr>
            <w:tcW w:w="0" w:type="auto"/>
            <w:noWrap/>
          </w:tcPr>
          <w:p w14:paraId="77D5CEE3" w14:textId="77777777" w:rsidR="00A22B3D" w:rsidRPr="005D66E3" w:rsidRDefault="00A22B3D" w:rsidP="006C31AB">
            <w:pPr>
              <w:pStyle w:val="TableText"/>
            </w:pPr>
            <w:r>
              <w:rPr>
                <w:color w:val="000000"/>
              </w:rPr>
              <w:t>0.66</w:t>
            </w:r>
          </w:p>
        </w:tc>
        <w:tc>
          <w:tcPr>
            <w:tcW w:w="0" w:type="auto"/>
          </w:tcPr>
          <w:p w14:paraId="606ECE14" w14:textId="77777777" w:rsidR="00A22B3D" w:rsidRPr="005D66E3" w:rsidRDefault="00A22B3D" w:rsidP="006C31AB">
            <w:pPr>
              <w:pStyle w:val="TableText"/>
            </w:pPr>
            <w:r>
              <w:rPr>
                <w:color w:val="000000"/>
              </w:rPr>
              <w:t>0.70</w:t>
            </w:r>
          </w:p>
        </w:tc>
        <w:tc>
          <w:tcPr>
            <w:tcW w:w="0" w:type="auto"/>
            <w:noWrap/>
          </w:tcPr>
          <w:p w14:paraId="15E4B999" w14:textId="77777777" w:rsidR="00A22B3D" w:rsidRDefault="00A22B3D" w:rsidP="006C31AB">
            <w:pPr>
              <w:pStyle w:val="TableText"/>
            </w:pPr>
            <w:r>
              <w:rPr>
                <w:color w:val="000000"/>
              </w:rPr>
              <w:t>2%</w:t>
            </w:r>
          </w:p>
        </w:tc>
        <w:tc>
          <w:tcPr>
            <w:tcW w:w="768" w:type="dxa"/>
            <w:noWrap/>
          </w:tcPr>
          <w:p w14:paraId="02B0DE61" w14:textId="77777777" w:rsidR="00A22B3D" w:rsidRDefault="00A22B3D" w:rsidP="006C31AB">
            <w:pPr>
              <w:pStyle w:val="TableText"/>
            </w:pPr>
            <w:r>
              <w:rPr>
                <w:color w:val="000000"/>
              </w:rPr>
              <w:t>1</w:t>
            </w:r>
          </w:p>
        </w:tc>
        <w:tc>
          <w:tcPr>
            <w:tcW w:w="3600" w:type="dxa"/>
          </w:tcPr>
          <w:p w14:paraId="564FE0C4" w14:textId="77777777" w:rsidR="00A22B3D" w:rsidRDefault="00A22B3D" w:rsidP="006C31AB">
            <w:pPr>
              <w:pStyle w:val="TableText"/>
            </w:pPr>
            <w:r>
              <w:rPr>
                <w:color w:val="000000"/>
              </w:rPr>
              <w:t>MCSS–Member</w:t>
            </w:r>
          </w:p>
        </w:tc>
      </w:tr>
      <w:tr w:rsidR="00A22B3D" w:rsidRPr="00EC65CD" w14:paraId="570B8B4B" w14:textId="77777777" w:rsidTr="00E7523D">
        <w:trPr>
          <w:trHeight w:val="252"/>
        </w:trPr>
        <w:tc>
          <w:tcPr>
            <w:tcW w:w="0" w:type="auto"/>
            <w:noWrap/>
          </w:tcPr>
          <w:p w14:paraId="1B50FF68" w14:textId="77777777" w:rsidR="00A22B3D" w:rsidRDefault="00A22B3D" w:rsidP="006C31AB">
            <w:pPr>
              <w:pStyle w:val="TableText"/>
            </w:pPr>
            <w:r>
              <w:rPr>
                <w:color w:val="000000"/>
              </w:rPr>
              <w:t>VH862061</w:t>
            </w:r>
          </w:p>
        </w:tc>
        <w:tc>
          <w:tcPr>
            <w:tcW w:w="0" w:type="auto"/>
            <w:noWrap/>
          </w:tcPr>
          <w:p w14:paraId="0D62F434" w14:textId="77777777" w:rsidR="00A22B3D" w:rsidRDefault="00A22B3D" w:rsidP="006C31AB">
            <w:pPr>
              <w:pStyle w:val="TableText"/>
            </w:pPr>
            <w:r>
              <w:rPr>
                <w:color w:val="000000"/>
              </w:rPr>
              <w:t>FT</w:t>
            </w:r>
          </w:p>
        </w:tc>
        <w:tc>
          <w:tcPr>
            <w:tcW w:w="0" w:type="auto"/>
          </w:tcPr>
          <w:p w14:paraId="283F23F1" w14:textId="77777777" w:rsidR="00A22B3D" w:rsidRDefault="00A22B3D" w:rsidP="006C31AB">
            <w:pPr>
              <w:pStyle w:val="TableText"/>
            </w:pPr>
            <w:r>
              <w:rPr>
                <w:color w:val="000000"/>
              </w:rPr>
              <w:t>Both</w:t>
            </w:r>
          </w:p>
        </w:tc>
        <w:tc>
          <w:tcPr>
            <w:tcW w:w="1152" w:type="dxa"/>
            <w:noWrap/>
          </w:tcPr>
          <w:p w14:paraId="19529F1B" w14:textId="77777777" w:rsidR="00A22B3D" w:rsidRDefault="00A22B3D" w:rsidP="006C31AB">
            <w:pPr>
              <w:pStyle w:val="TableText"/>
            </w:pPr>
            <w:r>
              <w:rPr>
                <w:rFonts w:eastAsia="Wingdings-Regular"/>
              </w:rPr>
              <w:t>[no flag]</w:t>
            </w:r>
          </w:p>
        </w:tc>
        <w:tc>
          <w:tcPr>
            <w:tcW w:w="0" w:type="auto"/>
          </w:tcPr>
          <w:p w14:paraId="11AE9E63" w14:textId="77777777" w:rsidR="00A22B3D" w:rsidRDefault="00A22B3D" w:rsidP="006C31AB">
            <w:pPr>
              <w:pStyle w:val="TableText"/>
            </w:pPr>
            <w:r>
              <w:rPr>
                <w:color w:val="000000"/>
              </w:rPr>
              <w:t>7,211</w:t>
            </w:r>
          </w:p>
        </w:tc>
        <w:tc>
          <w:tcPr>
            <w:tcW w:w="0" w:type="auto"/>
            <w:noWrap/>
          </w:tcPr>
          <w:p w14:paraId="72FEEBB1" w14:textId="77777777" w:rsidR="00A22B3D" w:rsidRPr="005D66E3" w:rsidRDefault="00A22B3D" w:rsidP="006C31AB">
            <w:pPr>
              <w:pStyle w:val="TableText"/>
            </w:pPr>
            <w:r>
              <w:rPr>
                <w:color w:val="000000"/>
              </w:rPr>
              <w:t>1.18</w:t>
            </w:r>
          </w:p>
        </w:tc>
        <w:tc>
          <w:tcPr>
            <w:tcW w:w="0" w:type="auto"/>
          </w:tcPr>
          <w:p w14:paraId="38A4DA31" w14:textId="77777777" w:rsidR="00A22B3D" w:rsidRPr="005D66E3" w:rsidRDefault="00A22B3D" w:rsidP="006C31AB">
            <w:pPr>
              <w:pStyle w:val="TableText"/>
            </w:pPr>
            <w:r>
              <w:rPr>
                <w:color w:val="000000"/>
              </w:rPr>
              <w:t>0.62</w:t>
            </w:r>
          </w:p>
        </w:tc>
        <w:tc>
          <w:tcPr>
            <w:tcW w:w="0" w:type="auto"/>
            <w:noWrap/>
          </w:tcPr>
          <w:p w14:paraId="27534B11" w14:textId="77777777" w:rsidR="00A22B3D" w:rsidRDefault="00A22B3D" w:rsidP="006C31AB">
            <w:pPr>
              <w:pStyle w:val="TableText"/>
            </w:pPr>
            <w:r>
              <w:rPr>
                <w:color w:val="000000"/>
              </w:rPr>
              <w:t>2%</w:t>
            </w:r>
          </w:p>
        </w:tc>
        <w:tc>
          <w:tcPr>
            <w:tcW w:w="768" w:type="dxa"/>
            <w:noWrap/>
          </w:tcPr>
          <w:p w14:paraId="417386AB" w14:textId="77777777" w:rsidR="00A22B3D" w:rsidRDefault="00A22B3D" w:rsidP="006C31AB">
            <w:pPr>
              <w:pStyle w:val="TableText"/>
            </w:pPr>
            <w:r>
              <w:rPr>
                <w:color w:val="000000"/>
              </w:rPr>
              <w:t>2</w:t>
            </w:r>
          </w:p>
        </w:tc>
        <w:tc>
          <w:tcPr>
            <w:tcW w:w="3600" w:type="dxa"/>
          </w:tcPr>
          <w:p w14:paraId="08023081" w14:textId="77777777" w:rsidR="00A22B3D" w:rsidRDefault="00A22B3D" w:rsidP="006C31AB">
            <w:pPr>
              <w:pStyle w:val="TableText"/>
            </w:pPr>
            <w:r>
              <w:rPr>
                <w:color w:val="000000"/>
              </w:rPr>
              <w:t>MCMS–Discrete</w:t>
            </w:r>
          </w:p>
        </w:tc>
      </w:tr>
      <w:tr w:rsidR="00A22B3D" w:rsidRPr="00EC65CD" w14:paraId="6CD1EF0F" w14:textId="77777777" w:rsidTr="00E7523D">
        <w:trPr>
          <w:trHeight w:val="252"/>
        </w:trPr>
        <w:tc>
          <w:tcPr>
            <w:tcW w:w="0" w:type="auto"/>
            <w:noWrap/>
          </w:tcPr>
          <w:p w14:paraId="70EBB28E" w14:textId="77777777" w:rsidR="00A22B3D" w:rsidRDefault="00A22B3D" w:rsidP="006C31AB">
            <w:pPr>
              <w:pStyle w:val="TableText"/>
            </w:pPr>
            <w:r>
              <w:rPr>
                <w:color w:val="000000"/>
              </w:rPr>
              <w:t>VH863057</w:t>
            </w:r>
          </w:p>
        </w:tc>
        <w:tc>
          <w:tcPr>
            <w:tcW w:w="0" w:type="auto"/>
            <w:noWrap/>
          </w:tcPr>
          <w:p w14:paraId="1D2DEA86" w14:textId="77777777" w:rsidR="00A22B3D" w:rsidRDefault="00A22B3D" w:rsidP="006C31AB">
            <w:pPr>
              <w:pStyle w:val="TableText"/>
            </w:pPr>
            <w:r>
              <w:rPr>
                <w:color w:val="000000"/>
              </w:rPr>
              <w:t>FT</w:t>
            </w:r>
          </w:p>
        </w:tc>
        <w:tc>
          <w:tcPr>
            <w:tcW w:w="0" w:type="auto"/>
          </w:tcPr>
          <w:p w14:paraId="058AD0C1" w14:textId="77777777" w:rsidR="00A22B3D" w:rsidRDefault="00A22B3D" w:rsidP="006C31AB">
            <w:pPr>
              <w:pStyle w:val="TableText"/>
            </w:pPr>
            <w:r>
              <w:rPr>
                <w:color w:val="000000"/>
              </w:rPr>
              <w:t>1</w:t>
            </w:r>
          </w:p>
        </w:tc>
        <w:tc>
          <w:tcPr>
            <w:tcW w:w="1152" w:type="dxa"/>
            <w:noWrap/>
          </w:tcPr>
          <w:p w14:paraId="397726D3" w14:textId="77777777" w:rsidR="00A22B3D" w:rsidRDefault="00A22B3D" w:rsidP="006C31AB">
            <w:pPr>
              <w:pStyle w:val="TableText"/>
            </w:pPr>
            <w:r>
              <w:rPr>
                <w:rFonts w:eastAsia="Wingdings-Regular"/>
              </w:rPr>
              <w:t>[no flag]</w:t>
            </w:r>
          </w:p>
        </w:tc>
        <w:tc>
          <w:tcPr>
            <w:tcW w:w="0" w:type="auto"/>
          </w:tcPr>
          <w:p w14:paraId="2B1934A9" w14:textId="77777777" w:rsidR="00A22B3D" w:rsidRDefault="00A22B3D" w:rsidP="006C31AB">
            <w:pPr>
              <w:pStyle w:val="TableText"/>
            </w:pPr>
            <w:r>
              <w:rPr>
                <w:color w:val="000000"/>
              </w:rPr>
              <w:t>3,820</w:t>
            </w:r>
          </w:p>
        </w:tc>
        <w:tc>
          <w:tcPr>
            <w:tcW w:w="0" w:type="auto"/>
            <w:noWrap/>
          </w:tcPr>
          <w:p w14:paraId="0106003B" w14:textId="77777777" w:rsidR="00A22B3D" w:rsidRPr="005D66E3" w:rsidRDefault="00A22B3D" w:rsidP="006C31AB">
            <w:pPr>
              <w:pStyle w:val="TableText"/>
            </w:pPr>
            <w:r>
              <w:rPr>
                <w:color w:val="000000"/>
              </w:rPr>
              <w:t>0.79</w:t>
            </w:r>
          </w:p>
        </w:tc>
        <w:tc>
          <w:tcPr>
            <w:tcW w:w="0" w:type="auto"/>
          </w:tcPr>
          <w:p w14:paraId="5E4379D3" w14:textId="77777777" w:rsidR="00A22B3D" w:rsidRPr="005D66E3" w:rsidRDefault="00A22B3D" w:rsidP="006C31AB">
            <w:pPr>
              <w:pStyle w:val="TableText"/>
            </w:pPr>
            <w:r>
              <w:rPr>
                <w:color w:val="000000"/>
              </w:rPr>
              <w:t>0.54</w:t>
            </w:r>
          </w:p>
        </w:tc>
        <w:tc>
          <w:tcPr>
            <w:tcW w:w="0" w:type="auto"/>
            <w:noWrap/>
          </w:tcPr>
          <w:p w14:paraId="5DA57BCD" w14:textId="77777777" w:rsidR="00A22B3D" w:rsidRDefault="00A22B3D" w:rsidP="006C31AB">
            <w:pPr>
              <w:pStyle w:val="TableText"/>
            </w:pPr>
            <w:r>
              <w:rPr>
                <w:color w:val="000000"/>
              </w:rPr>
              <w:t>1%</w:t>
            </w:r>
          </w:p>
        </w:tc>
        <w:tc>
          <w:tcPr>
            <w:tcW w:w="768" w:type="dxa"/>
            <w:noWrap/>
          </w:tcPr>
          <w:p w14:paraId="308B5F36" w14:textId="77777777" w:rsidR="00A22B3D" w:rsidRDefault="00A22B3D" w:rsidP="006C31AB">
            <w:pPr>
              <w:pStyle w:val="TableText"/>
            </w:pPr>
            <w:r>
              <w:rPr>
                <w:color w:val="000000"/>
              </w:rPr>
              <w:t>1</w:t>
            </w:r>
          </w:p>
        </w:tc>
        <w:tc>
          <w:tcPr>
            <w:tcW w:w="3600" w:type="dxa"/>
          </w:tcPr>
          <w:p w14:paraId="6DD05821" w14:textId="77777777" w:rsidR="00A22B3D" w:rsidRDefault="00A22B3D" w:rsidP="006C31AB">
            <w:pPr>
              <w:pStyle w:val="TableText"/>
            </w:pPr>
            <w:r>
              <w:rPr>
                <w:color w:val="000000"/>
              </w:rPr>
              <w:t>MCSS–Discrete</w:t>
            </w:r>
          </w:p>
        </w:tc>
      </w:tr>
      <w:tr w:rsidR="00A22B3D" w:rsidRPr="00EC65CD" w14:paraId="500002FB" w14:textId="77777777" w:rsidTr="00E7523D">
        <w:trPr>
          <w:trHeight w:val="252"/>
        </w:trPr>
        <w:tc>
          <w:tcPr>
            <w:tcW w:w="0" w:type="auto"/>
            <w:noWrap/>
          </w:tcPr>
          <w:p w14:paraId="4CCD0311" w14:textId="77777777" w:rsidR="00A22B3D" w:rsidRDefault="00A22B3D" w:rsidP="006C31AB">
            <w:pPr>
              <w:pStyle w:val="TableText"/>
            </w:pPr>
            <w:r>
              <w:rPr>
                <w:color w:val="000000"/>
              </w:rPr>
              <w:t>VH863073</w:t>
            </w:r>
          </w:p>
        </w:tc>
        <w:tc>
          <w:tcPr>
            <w:tcW w:w="0" w:type="auto"/>
            <w:noWrap/>
          </w:tcPr>
          <w:p w14:paraId="6FFB7D50" w14:textId="77777777" w:rsidR="00A22B3D" w:rsidRDefault="00A22B3D" w:rsidP="006C31AB">
            <w:pPr>
              <w:pStyle w:val="TableText"/>
            </w:pPr>
            <w:r>
              <w:rPr>
                <w:color w:val="000000"/>
              </w:rPr>
              <w:t>FT</w:t>
            </w:r>
          </w:p>
        </w:tc>
        <w:tc>
          <w:tcPr>
            <w:tcW w:w="0" w:type="auto"/>
          </w:tcPr>
          <w:p w14:paraId="1E03539C" w14:textId="77777777" w:rsidR="00A22B3D" w:rsidRDefault="00A22B3D" w:rsidP="006C31AB">
            <w:pPr>
              <w:pStyle w:val="TableText"/>
            </w:pPr>
            <w:r>
              <w:rPr>
                <w:color w:val="000000"/>
              </w:rPr>
              <w:t>1</w:t>
            </w:r>
          </w:p>
        </w:tc>
        <w:tc>
          <w:tcPr>
            <w:tcW w:w="1152" w:type="dxa"/>
            <w:noWrap/>
          </w:tcPr>
          <w:p w14:paraId="00AB50BB" w14:textId="77777777" w:rsidR="00A22B3D" w:rsidRDefault="00A22B3D" w:rsidP="006C31AB">
            <w:pPr>
              <w:pStyle w:val="TableText"/>
            </w:pPr>
            <w:r>
              <w:rPr>
                <w:rFonts w:eastAsia="Wingdings-Regular"/>
              </w:rPr>
              <w:t>[no flag]</w:t>
            </w:r>
          </w:p>
        </w:tc>
        <w:tc>
          <w:tcPr>
            <w:tcW w:w="0" w:type="auto"/>
          </w:tcPr>
          <w:p w14:paraId="4744CD3B" w14:textId="77777777" w:rsidR="00A22B3D" w:rsidRDefault="00A22B3D" w:rsidP="006C31AB">
            <w:pPr>
              <w:pStyle w:val="TableText"/>
            </w:pPr>
            <w:r>
              <w:rPr>
                <w:color w:val="000000"/>
              </w:rPr>
              <w:t>3,813</w:t>
            </w:r>
          </w:p>
        </w:tc>
        <w:tc>
          <w:tcPr>
            <w:tcW w:w="0" w:type="auto"/>
            <w:noWrap/>
          </w:tcPr>
          <w:p w14:paraId="35822C39" w14:textId="77777777" w:rsidR="00A22B3D" w:rsidRPr="005D66E3" w:rsidRDefault="00A22B3D" w:rsidP="006C31AB">
            <w:pPr>
              <w:pStyle w:val="TableText"/>
            </w:pPr>
            <w:r>
              <w:rPr>
                <w:color w:val="000000"/>
              </w:rPr>
              <w:t>0.76</w:t>
            </w:r>
          </w:p>
        </w:tc>
        <w:tc>
          <w:tcPr>
            <w:tcW w:w="0" w:type="auto"/>
          </w:tcPr>
          <w:p w14:paraId="5DE75934" w14:textId="77777777" w:rsidR="00A22B3D" w:rsidRPr="005D66E3" w:rsidRDefault="00A22B3D" w:rsidP="006C31AB">
            <w:pPr>
              <w:pStyle w:val="TableText"/>
            </w:pPr>
            <w:r>
              <w:rPr>
                <w:color w:val="000000"/>
              </w:rPr>
              <w:t>0.65</w:t>
            </w:r>
          </w:p>
        </w:tc>
        <w:tc>
          <w:tcPr>
            <w:tcW w:w="0" w:type="auto"/>
            <w:noWrap/>
          </w:tcPr>
          <w:p w14:paraId="0F55F935" w14:textId="77777777" w:rsidR="00A22B3D" w:rsidRDefault="00A22B3D" w:rsidP="006C31AB">
            <w:pPr>
              <w:pStyle w:val="TableText"/>
            </w:pPr>
            <w:r>
              <w:rPr>
                <w:color w:val="000000"/>
              </w:rPr>
              <w:t>2%</w:t>
            </w:r>
          </w:p>
        </w:tc>
        <w:tc>
          <w:tcPr>
            <w:tcW w:w="768" w:type="dxa"/>
            <w:noWrap/>
          </w:tcPr>
          <w:p w14:paraId="70462D82" w14:textId="77777777" w:rsidR="00A22B3D" w:rsidRDefault="00A22B3D" w:rsidP="006C31AB">
            <w:pPr>
              <w:pStyle w:val="TableText"/>
            </w:pPr>
            <w:r>
              <w:rPr>
                <w:color w:val="000000"/>
              </w:rPr>
              <w:t>1</w:t>
            </w:r>
          </w:p>
        </w:tc>
        <w:tc>
          <w:tcPr>
            <w:tcW w:w="3600" w:type="dxa"/>
          </w:tcPr>
          <w:p w14:paraId="4F4CCA76" w14:textId="77777777" w:rsidR="00A22B3D" w:rsidRDefault="00A22B3D" w:rsidP="006C31AB">
            <w:pPr>
              <w:pStyle w:val="TableText"/>
            </w:pPr>
            <w:r>
              <w:rPr>
                <w:color w:val="000000"/>
              </w:rPr>
              <w:t>MCSS–Member</w:t>
            </w:r>
          </w:p>
        </w:tc>
      </w:tr>
      <w:tr w:rsidR="00A22B3D" w:rsidRPr="00EC65CD" w14:paraId="3A857F23" w14:textId="77777777" w:rsidTr="00E7523D">
        <w:trPr>
          <w:trHeight w:val="252"/>
        </w:trPr>
        <w:tc>
          <w:tcPr>
            <w:tcW w:w="0" w:type="auto"/>
            <w:noWrap/>
          </w:tcPr>
          <w:p w14:paraId="7F537D5D" w14:textId="77777777" w:rsidR="00A22B3D" w:rsidRDefault="00A22B3D" w:rsidP="006C31AB">
            <w:pPr>
              <w:pStyle w:val="TableText"/>
            </w:pPr>
            <w:r>
              <w:rPr>
                <w:color w:val="000000"/>
              </w:rPr>
              <w:lastRenderedPageBreak/>
              <w:t>VH863075</w:t>
            </w:r>
          </w:p>
        </w:tc>
        <w:tc>
          <w:tcPr>
            <w:tcW w:w="0" w:type="auto"/>
            <w:noWrap/>
          </w:tcPr>
          <w:p w14:paraId="40FD473B" w14:textId="77777777" w:rsidR="00A22B3D" w:rsidRDefault="00A22B3D" w:rsidP="006C31AB">
            <w:pPr>
              <w:pStyle w:val="TableText"/>
            </w:pPr>
            <w:r>
              <w:rPr>
                <w:color w:val="000000"/>
              </w:rPr>
              <w:t>FT</w:t>
            </w:r>
          </w:p>
        </w:tc>
        <w:tc>
          <w:tcPr>
            <w:tcW w:w="0" w:type="auto"/>
          </w:tcPr>
          <w:p w14:paraId="4FA27262" w14:textId="77777777" w:rsidR="00A22B3D" w:rsidRDefault="00A22B3D" w:rsidP="006C31AB">
            <w:pPr>
              <w:pStyle w:val="TableText"/>
            </w:pPr>
            <w:r>
              <w:rPr>
                <w:color w:val="000000"/>
              </w:rPr>
              <w:t>2</w:t>
            </w:r>
          </w:p>
        </w:tc>
        <w:tc>
          <w:tcPr>
            <w:tcW w:w="1152" w:type="dxa"/>
            <w:noWrap/>
          </w:tcPr>
          <w:p w14:paraId="260AEC2D" w14:textId="77777777" w:rsidR="00A22B3D" w:rsidRDefault="00A22B3D" w:rsidP="006C31AB">
            <w:pPr>
              <w:pStyle w:val="TableText"/>
            </w:pPr>
            <w:r>
              <w:rPr>
                <w:rFonts w:eastAsia="Wingdings-Regular"/>
              </w:rPr>
              <w:t>[no flag]</w:t>
            </w:r>
          </w:p>
        </w:tc>
        <w:tc>
          <w:tcPr>
            <w:tcW w:w="0" w:type="auto"/>
          </w:tcPr>
          <w:p w14:paraId="0C133445" w14:textId="77777777" w:rsidR="00A22B3D" w:rsidRDefault="00A22B3D" w:rsidP="006C31AB">
            <w:pPr>
              <w:pStyle w:val="TableText"/>
            </w:pPr>
            <w:r>
              <w:rPr>
                <w:color w:val="000000"/>
              </w:rPr>
              <w:t>3,418</w:t>
            </w:r>
          </w:p>
        </w:tc>
        <w:tc>
          <w:tcPr>
            <w:tcW w:w="0" w:type="auto"/>
            <w:noWrap/>
          </w:tcPr>
          <w:p w14:paraId="57C8FE33" w14:textId="77777777" w:rsidR="00A22B3D" w:rsidRPr="005D66E3" w:rsidRDefault="00A22B3D" w:rsidP="006C31AB">
            <w:pPr>
              <w:pStyle w:val="TableText"/>
            </w:pPr>
            <w:r>
              <w:rPr>
                <w:color w:val="000000"/>
              </w:rPr>
              <w:t>0.36</w:t>
            </w:r>
          </w:p>
        </w:tc>
        <w:tc>
          <w:tcPr>
            <w:tcW w:w="0" w:type="auto"/>
          </w:tcPr>
          <w:p w14:paraId="54CCE123" w14:textId="77777777" w:rsidR="00A22B3D" w:rsidRPr="005D66E3" w:rsidRDefault="00A22B3D" w:rsidP="006C31AB">
            <w:pPr>
              <w:pStyle w:val="TableText"/>
            </w:pPr>
            <w:r>
              <w:rPr>
                <w:color w:val="000000"/>
              </w:rPr>
              <w:t>0.42</w:t>
            </w:r>
          </w:p>
        </w:tc>
        <w:tc>
          <w:tcPr>
            <w:tcW w:w="0" w:type="auto"/>
            <w:noWrap/>
          </w:tcPr>
          <w:p w14:paraId="52E5EA29" w14:textId="77777777" w:rsidR="00A22B3D" w:rsidRDefault="00A22B3D" w:rsidP="006C31AB">
            <w:pPr>
              <w:pStyle w:val="TableText"/>
            </w:pPr>
            <w:r>
              <w:rPr>
                <w:color w:val="000000"/>
              </w:rPr>
              <w:t>3%</w:t>
            </w:r>
          </w:p>
        </w:tc>
        <w:tc>
          <w:tcPr>
            <w:tcW w:w="768" w:type="dxa"/>
            <w:noWrap/>
          </w:tcPr>
          <w:p w14:paraId="5954F6B1" w14:textId="77777777" w:rsidR="00A22B3D" w:rsidRDefault="00A22B3D" w:rsidP="006C31AB">
            <w:pPr>
              <w:pStyle w:val="TableText"/>
            </w:pPr>
            <w:r>
              <w:rPr>
                <w:color w:val="000000"/>
              </w:rPr>
              <w:t>1</w:t>
            </w:r>
          </w:p>
        </w:tc>
        <w:tc>
          <w:tcPr>
            <w:tcW w:w="3600" w:type="dxa"/>
          </w:tcPr>
          <w:p w14:paraId="2B88CF4D" w14:textId="77777777" w:rsidR="00A22B3D" w:rsidRDefault="00A22B3D" w:rsidP="006C31AB">
            <w:pPr>
              <w:pStyle w:val="TableText"/>
            </w:pPr>
            <w:r>
              <w:rPr>
                <w:color w:val="000000"/>
              </w:rPr>
              <w:t>MCSS–Member</w:t>
            </w:r>
          </w:p>
        </w:tc>
      </w:tr>
      <w:tr w:rsidR="00A22B3D" w:rsidRPr="00EC65CD" w14:paraId="0EF7F8EC" w14:textId="77777777" w:rsidTr="00E7523D">
        <w:trPr>
          <w:trHeight w:val="252"/>
        </w:trPr>
        <w:tc>
          <w:tcPr>
            <w:tcW w:w="0" w:type="auto"/>
            <w:noWrap/>
          </w:tcPr>
          <w:p w14:paraId="2E6B241A" w14:textId="77777777" w:rsidR="00A22B3D" w:rsidRDefault="00A22B3D" w:rsidP="006C31AB">
            <w:pPr>
              <w:pStyle w:val="TableText"/>
            </w:pPr>
            <w:r>
              <w:rPr>
                <w:color w:val="000000"/>
              </w:rPr>
              <w:t>VH863079</w:t>
            </w:r>
          </w:p>
        </w:tc>
        <w:tc>
          <w:tcPr>
            <w:tcW w:w="0" w:type="auto"/>
            <w:noWrap/>
          </w:tcPr>
          <w:p w14:paraId="5F54D0BC" w14:textId="77777777" w:rsidR="00A22B3D" w:rsidRDefault="00A22B3D" w:rsidP="006C31AB">
            <w:pPr>
              <w:pStyle w:val="TableText"/>
            </w:pPr>
            <w:r>
              <w:rPr>
                <w:color w:val="000000"/>
              </w:rPr>
              <w:t>FT</w:t>
            </w:r>
          </w:p>
        </w:tc>
        <w:tc>
          <w:tcPr>
            <w:tcW w:w="0" w:type="auto"/>
          </w:tcPr>
          <w:p w14:paraId="53D8AD96" w14:textId="77777777" w:rsidR="00A22B3D" w:rsidRDefault="00A22B3D" w:rsidP="006C31AB">
            <w:pPr>
              <w:pStyle w:val="TableText"/>
            </w:pPr>
            <w:r>
              <w:rPr>
                <w:color w:val="000000"/>
              </w:rPr>
              <w:t>Both</w:t>
            </w:r>
          </w:p>
        </w:tc>
        <w:tc>
          <w:tcPr>
            <w:tcW w:w="1152" w:type="dxa"/>
            <w:noWrap/>
          </w:tcPr>
          <w:p w14:paraId="3A8845E9" w14:textId="77777777" w:rsidR="00A22B3D" w:rsidRDefault="00A22B3D" w:rsidP="006C31AB">
            <w:pPr>
              <w:pStyle w:val="TableText"/>
            </w:pPr>
            <w:r>
              <w:rPr>
                <w:rFonts w:eastAsia="Wingdings-Regular"/>
              </w:rPr>
              <w:t>[no flag]</w:t>
            </w:r>
          </w:p>
        </w:tc>
        <w:tc>
          <w:tcPr>
            <w:tcW w:w="0" w:type="auto"/>
          </w:tcPr>
          <w:p w14:paraId="18EEBD22" w14:textId="77777777" w:rsidR="00A22B3D" w:rsidRDefault="00A22B3D" w:rsidP="006C31AB">
            <w:pPr>
              <w:pStyle w:val="TableText"/>
            </w:pPr>
            <w:r>
              <w:rPr>
                <w:color w:val="000000"/>
              </w:rPr>
              <w:t>7,230</w:t>
            </w:r>
          </w:p>
        </w:tc>
        <w:tc>
          <w:tcPr>
            <w:tcW w:w="0" w:type="auto"/>
            <w:noWrap/>
          </w:tcPr>
          <w:p w14:paraId="19DA91C1" w14:textId="77777777" w:rsidR="00A22B3D" w:rsidRPr="005D66E3" w:rsidRDefault="00A22B3D" w:rsidP="006C31AB">
            <w:pPr>
              <w:pStyle w:val="TableText"/>
            </w:pPr>
            <w:r>
              <w:rPr>
                <w:color w:val="000000"/>
              </w:rPr>
              <w:t>0.45</w:t>
            </w:r>
          </w:p>
        </w:tc>
        <w:tc>
          <w:tcPr>
            <w:tcW w:w="0" w:type="auto"/>
          </w:tcPr>
          <w:p w14:paraId="711648C4" w14:textId="77777777" w:rsidR="00A22B3D" w:rsidRPr="005D66E3" w:rsidRDefault="00A22B3D" w:rsidP="006C31AB">
            <w:pPr>
              <w:pStyle w:val="TableText"/>
            </w:pPr>
            <w:r>
              <w:rPr>
                <w:color w:val="000000"/>
              </w:rPr>
              <w:t>0.46</w:t>
            </w:r>
          </w:p>
        </w:tc>
        <w:tc>
          <w:tcPr>
            <w:tcW w:w="0" w:type="auto"/>
            <w:noWrap/>
          </w:tcPr>
          <w:p w14:paraId="7EF2751F" w14:textId="77777777" w:rsidR="00A22B3D" w:rsidRDefault="00A22B3D" w:rsidP="006C31AB">
            <w:pPr>
              <w:pStyle w:val="TableText"/>
            </w:pPr>
            <w:r>
              <w:rPr>
                <w:color w:val="000000"/>
              </w:rPr>
              <w:t>3%</w:t>
            </w:r>
          </w:p>
        </w:tc>
        <w:tc>
          <w:tcPr>
            <w:tcW w:w="768" w:type="dxa"/>
            <w:noWrap/>
          </w:tcPr>
          <w:p w14:paraId="36841216" w14:textId="77777777" w:rsidR="00A22B3D" w:rsidRDefault="00A22B3D" w:rsidP="006C31AB">
            <w:pPr>
              <w:pStyle w:val="TableText"/>
            </w:pPr>
            <w:r>
              <w:rPr>
                <w:color w:val="000000"/>
              </w:rPr>
              <w:t>1</w:t>
            </w:r>
          </w:p>
        </w:tc>
        <w:tc>
          <w:tcPr>
            <w:tcW w:w="3600" w:type="dxa"/>
          </w:tcPr>
          <w:p w14:paraId="03B69828" w14:textId="77777777" w:rsidR="00A22B3D" w:rsidRDefault="00A22B3D" w:rsidP="006C31AB">
            <w:pPr>
              <w:pStyle w:val="TableText"/>
            </w:pPr>
            <w:r>
              <w:rPr>
                <w:color w:val="000000"/>
              </w:rPr>
              <w:t>MCSS–Member</w:t>
            </w:r>
          </w:p>
        </w:tc>
      </w:tr>
      <w:tr w:rsidR="00A22B3D" w:rsidRPr="00EC65CD" w14:paraId="0DBD4EB4" w14:textId="77777777" w:rsidTr="00E7523D">
        <w:trPr>
          <w:trHeight w:val="252"/>
        </w:trPr>
        <w:tc>
          <w:tcPr>
            <w:tcW w:w="0" w:type="auto"/>
            <w:noWrap/>
          </w:tcPr>
          <w:p w14:paraId="5A1526A9" w14:textId="77777777" w:rsidR="00A22B3D" w:rsidRDefault="00A22B3D" w:rsidP="006C31AB">
            <w:pPr>
              <w:pStyle w:val="TableText"/>
            </w:pPr>
            <w:r>
              <w:rPr>
                <w:color w:val="000000"/>
              </w:rPr>
              <w:t>VH863082</w:t>
            </w:r>
          </w:p>
        </w:tc>
        <w:tc>
          <w:tcPr>
            <w:tcW w:w="0" w:type="auto"/>
            <w:noWrap/>
          </w:tcPr>
          <w:p w14:paraId="787912AF" w14:textId="77777777" w:rsidR="00A22B3D" w:rsidRDefault="00A22B3D" w:rsidP="006C31AB">
            <w:pPr>
              <w:pStyle w:val="TableText"/>
            </w:pPr>
            <w:r>
              <w:rPr>
                <w:color w:val="000000"/>
              </w:rPr>
              <w:t>FT</w:t>
            </w:r>
          </w:p>
        </w:tc>
        <w:tc>
          <w:tcPr>
            <w:tcW w:w="0" w:type="auto"/>
          </w:tcPr>
          <w:p w14:paraId="57CEB5FD" w14:textId="77777777" w:rsidR="00A22B3D" w:rsidRDefault="00A22B3D" w:rsidP="006C31AB">
            <w:pPr>
              <w:pStyle w:val="TableText"/>
            </w:pPr>
            <w:r>
              <w:rPr>
                <w:color w:val="000000"/>
              </w:rPr>
              <w:t>1</w:t>
            </w:r>
          </w:p>
        </w:tc>
        <w:tc>
          <w:tcPr>
            <w:tcW w:w="1152" w:type="dxa"/>
            <w:noWrap/>
          </w:tcPr>
          <w:p w14:paraId="302892D6" w14:textId="77777777" w:rsidR="00A22B3D" w:rsidRDefault="00A22B3D" w:rsidP="006C31AB">
            <w:pPr>
              <w:pStyle w:val="TableText"/>
            </w:pPr>
            <w:r>
              <w:rPr>
                <w:rFonts w:eastAsia="Wingdings-Regular"/>
              </w:rPr>
              <w:t>[no flag]</w:t>
            </w:r>
          </w:p>
        </w:tc>
        <w:tc>
          <w:tcPr>
            <w:tcW w:w="0" w:type="auto"/>
          </w:tcPr>
          <w:p w14:paraId="1F95F31C" w14:textId="77777777" w:rsidR="00A22B3D" w:rsidRDefault="00A22B3D" w:rsidP="006C31AB">
            <w:pPr>
              <w:pStyle w:val="TableText"/>
            </w:pPr>
            <w:r>
              <w:rPr>
                <w:color w:val="000000"/>
              </w:rPr>
              <w:t>3,809</w:t>
            </w:r>
          </w:p>
        </w:tc>
        <w:tc>
          <w:tcPr>
            <w:tcW w:w="0" w:type="auto"/>
            <w:noWrap/>
          </w:tcPr>
          <w:p w14:paraId="569C4B11" w14:textId="77777777" w:rsidR="00A22B3D" w:rsidRPr="005D66E3" w:rsidRDefault="00A22B3D" w:rsidP="006C31AB">
            <w:pPr>
              <w:pStyle w:val="TableText"/>
            </w:pPr>
            <w:r>
              <w:rPr>
                <w:color w:val="000000"/>
              </w:rPr>
              <w:t>0.88</w:t>
            </w:r>
          </w:p>
        </w:tc>
        <w:tc>
          <w:tcPr>
            <w:tcW w:w="0" w:type="auto"/>
          </w:tcPr>
          <w:p w14:paraId="44F8B978" w14:textId="77777777" w:rsidR="00A22B3D" w:rsidRPr="005D66E3" w:rsidRDefault="00A22B3D" w:rsidP="006C31AB">
            <w:pPr>
              <w:pStyle w:val="TableText"/>
            </w:pPr>
            <w:r>
              <w:rPr>
                <w:color w:val="000000"/>
              </w:rPr>
              <w:t>0.50</w:t>
            </w:r>
          </w:p>
        </w:tc>
        <w:tc>
          <w:tcPr>
            <w:tcW w:w="0" w:type="auto"/>
            <w:noWrap/>
          </w:tcPr>
          <w:p w14:paraId="14F018D2" w14:textId="77777777" w:rsidR="00A22B3D" w:rsidRDefault="00A22B3D" w:rsidP="006C31AB">
            <w:pPr>
              <w:pStyle w:val="TableText"/>
            </w:pPr>
            <w:r>
              <w:rPr>
                <w:color w:val="000000"/>
              </w:rPr>
              <w:t>3%</w:t>
            </w:r>
          </w:p>
        </w:tc>
        <w:tc>
          <w:tcPr>
            <w:tcW w:w="768" w:type="dxa"/>
            <w:noWrap/>
          </w:tcPr>
          <w:p w14:paraId="59F4FD2A" w14:textId="77777777" w:rsidR="00A22B3D" w:rsidRDefault="00A22B3D" w:rsidP="006C31AB">
            <w:pPr>
              <w:pStyle w:val="TableText"/>
            </w:pPr>
            <w:r>
              <w:rPr>
                <w:color w:val="000000"/>
              </w:rPr>
              <w:t>2</w:t>
            </w:r>
          </w:p>
        </w:tc>
        <w:tc>
          <w:tcPr>
            <w:tcW w:w="3600" w:type="dxa"/>
          </w:tcPr>
          <w:p w14:paraId="26A11C09" w14:textId="77777777" w:rsidR="00A22B3D" w:rsidRDefault="00A22B3D" w:rsidP="006C31AB">
            <w:pPr>
              <w:pStyle w:val="TableText"/>
            </w:pPr>
            <w:r>
              <w:rPr>
                <w:color w:val="000000"/>
              </w:rPr>
              <w:t>MCMS–Member</w:t>
            </w:r>
          </w:p>
        </w:tc>
      </w:tr>
      <w:tr w:rsidR="00A22B3D" w:rsidRPr="00EC65CD" w14:paraId="5AEAB031" w14:textId="77777777" w:rsidTr="00E7523D">
        <w:trPr>
          <w:trHeight w:val="252"/>
        </w:trPr>
        <w:tc>
          <w:tcPr>
            <w:tcW w:w="0" w:type="auto"/>
            <w:noWrap/>
          </w:tcPr>
          <w:p w14:paraId="3281032B" w14:textId="77777777" w:rsidR="00A22B3D" w:rsidRDefault="00A22B3D" w:rsidP="006C31AB">
            <w:pPr>
              <w:pStyle w:val="TableText"/>
            </w:pPr>
            <w:r>
              <w:rPr>
                <w:color w:val="000000"/>
              </w:rPr>
              <w:t>VH863087</w:t>
            </w:r>
          </w:p>
        </w:tc>
        <w:tc>
          <w:tcPr>
            <w:tcW w:w="0" w:type="auto"/>
            <w:noWrap/>
          </w:tcPr>
          <w:p w14:paraId="1A634FCE" w14:textId="77777777" w:rsidR="00A22B3D" w:rsidRDefault="00A22B3D" w:rsidP="006C31AB">
            <w:pPr>
              <w:pStyle w:val="TableText"/>
            </w:pPr>
            <w:r>
              <w:rPr>
                <w:color w:val="000000"/>
              </w:rPr>
              <w:t>FT</w:t>
            </w:r>
          </w:p>
        </w:tc>
        <w:tc>
          <w:tcPr>
            <w:tcW w:w="0" w:type="auto"/>
          </w:tcPr>
          <w:p w14:paraId="6EF95ABD" w14:textId="77777777" w:rsidR="00A22B3D" w:rsidRDefault="00A22B3D" w:rsidP="006C31AB">
            <w:pPr>
              <w:pStyle w:val="TableText"/>
            </w:pPr>
            <w:r>
              <w:rPr>
                <w:color w:val="000000"/>
              </w:rPr>
              <w:t>2</w:t>
            </w:r>
          </w:p>
        </w:tc>
        <w:tc>
          <w:tcPr>
            <w:tcW w:w="1152" w:type="dxa"/>
            <w:noWrap/>
          </w:tcPr>
          <w:p w14:paraId="6F1AFABF" w14:textId="77777777" w:rsidR="00A22B3D" w:rsidRDefault="00A22B3D" w:rsidP="006C31AB">
            <w:pPr>
              <w:pStyle w:val="TableText"/>
            </w:pPr>
            <w:r>
              <w:rPr>
                <w:rFonts w:eastAsia="Wingdings-Regular"/>
              </w:rPr>
              <w:t>[no flag]</w:t>
            </w:r>
          </w:p>
        </w:tc>
        <w:tc>
          <w:tcPr>
            <w:tcW w:w="0" w:type="auto"/>
          </w:tcPr>
          <w:p w14:paraId="7912556A" w14:textId="77777777" w:rsidR="00A22B3D" w:rsidRDefault="00A22B3D" w:rsidP="006C31AB">
            <w:pPr>
              <w:pStyle w:val="TableText"/>
            </w:pPr>
            <w:r>
              <w:rPr>
                <w:color w:val="000000"/>
              </w:rPr>
              <w:t>3,421</w:t>
            </w:r>
          </w:p>
        </w:tc>
        <w:tc>
          <w:tcPr>
            <w:tcW w:w="0" w:type="auto"/>
            <w:noWrap/>
          </w:tcPr>
          <w:p w14:paraId="4F63B03A" w14:textId="77777777" w:rsidR="00A22B3D" w:rsidRPr="005D66E3" w:rsidRDefault="00A22B3D" w:rsidP="006C31AB">
            <w:pPr>
              <w:pStyle w:val="TableText"/>
            </w:pPr>
            <w:r>
              <w:rPr>
                <w:color w:val="000000"/>
              </w:rPr>
              <w:t>0.68</w:t>
            </w:r>
          </w:p>
        </w:tc>
        <w:tc>
          <w:tcPr>
            <w:tcW w:w="0" w:type="auto"/>
          </w:tcPr>
          <w:p w14:paraId="3E6C907D" w14:textId="77777777" w:rsidR="00A22B3D" w:rsidRPr="005D66E3" w:rsidRDefault="00A22B3D" w:rsidP="006C31AB">
            <w:pPr>
              <w:pStyle w:val="TableText"/>
            </w:pPr>
            <w:r>
              <w:rPr>
                <w:color w:val="000000"/>
              </w:rPr>
              <w:t>0.48</w:t>
            </w:r>
          </w:p>
        </w:tc>
        <w:tc>
          <w:tcPr>
            <w:tcW w:w="0" w:type="auto"/>
            <w:noWrap/>
          </w:tcPr>
          <w:p w14:paraId="65EFE912" w14:textId="77777777" w:rsidR="00A22B3D" w:rsidRDefault="00A22B3D" w:rsidP="006C31AB">
            <w:pPr>
              <w:pStyle w:val="TableText"/>
            </w:pPr>
            <w:r>
              <w:rPr>
                <w:color w:val="000000"/>
              </w:rPr>
              <w:t>2%</w:t>
            </w:r>
          </w:p>
        </w:tc>
        <w:tc>
          <w:tcPr>
            <w:tcW w:w="768" w:type="dxa"/>
            <w:noWrap/>
          </w:tcPr>
          <w:p w14:paraId="3FCD3354" w14:textId="77777777" w:rsidR="00A22B3D" w:rsidRDefault="00A22B3D" w:rsidP="006C31AB">
            <w:pPr>
              <w:pStyle w:val="TableText"/>
            </w:pPr>
            <w:r>
              <w:rPr>
                <w:color w:val="000000"/>
              </w:rPr>
              <w:t>1</w:t>
            </w:r>
          </w:p>
        </w:tc>
        <w:tc>
          <w:tcPr>
            <w:tcW w:w="3600" w:type="dxa"/>
          </w:tcPr>
          <w:p w14:paraId="3E36E48C" w14:textId="77777777" w:rsidR="00A22B3D" w:rsidRDefault="00A22B3D" w:rsidP="006C31AB">
            <w:pPr>
              <w:pStyle w:val="TableText"/>
            </w:pPr>
            <w:r>
              <w:rPr>
                <w:color w:val="000000"/>
              </w:rPr>
              <w:t>MCSS–Member</w:t>
            </w:r>
          </w:p>
        </w:tc>
      </w:tr>
      <w:tr w:rsidR="00A22B3D" w:rsidRPr="00EC65CD" w14:paraId="60BEF7BF" w14:textId="77777777" w:rsidTr="00E7523D">
        <w:trPr>
          <w:trHeight w:val="252"/>
        </w:trPr>
        <w:tc>
          <w:tcPr>
            <w:tcW w:w="0" w:type="auto"/>
            <w:noWrap/>
          </w:tcPr>
          <w:p w14:paraId="78761FC3" w14:textId="77777777" w:rsidR="00A22B3D" w:rsidRDefault="00A22B3D" w:rsidP="006C31AB">
            <w:pPr>
              <w:pStyle w:val="TableText"/>
            </w:pPr>
            <w:r>
              <w:rPr>
                <w:color w:val="000000"/>
              </w:rPr>
              <w:t>VH863112</w:t>
            </w:r>
          </w:p>
        </w:tc>
        <w:tc>
          <w:tcPr>
            <w:tcW w:w="0" w:type="auto"/>
            <w:noWrap/>
          </w:tcPr>
          <w:p w14:paraId="66AD857B" w14:textId="77777777" w:rsidR="00A22B3D" w:rsidRDefault="00A22B3D" w:rsidP="006C31AB">
            <w:pPr>
              <w:pStyle w:val="TableText"/>
            </w:pPr>
            <w:r>
              <w:rPr>
                <w:color w:val="000000"/>
              </w:rPr>
              <w:t>FT</w:t>
            </w:r>
          </w:p>
        </w:tc>
        <w:tc>
          <w:tcPr>
            <w:tcW w:w="0" w:type="auto"/>
          </w:tcPr>
          <w:p w14:paraId="29E6B373" w14:textId="77777777" w:rsidR="00A22B3D" w:rsidRDefault="00A22B3D" w:rsidP="006C31AB">
            <w:pPr>
              <w:pStyle w:val="TableText"/>
            </w:pPr>
            <w:r>
              <w:rPr>
                <w:color w:val="000000"/>
              </w:rPr>
              <w:t>2</w:t>
            </w:r>
          </w:p>
        </w:tc>
        <w:tc>
          <w:tcPr>
            <w:tcW w:w="1152" w:type="dxa"/>
            <w:noWrap/>
          </w:tcPr>
          <w:p w14:paraId="127F0E9C" w14:textId="77777777" w:rsidR="00A22B3D" w:rsidRDefault="00A22B3D" w:rsidP="006C31AB">
            <w:pPr>
              <w:pStyle w:val="TableText"/>
            </w:pPr>
            <w:r>
              <w:rPr>
                <w:rFonts w:eastAsia="Wingdings-Regular"/>
              </w:rPr>
              <w:t>[no flag]</w:t>
            </w:r>
          </w:p>
        </w:tc>
        <w:tc>
          <w:tcPr>
            <w:tcW w:w="0" w:type="auto"/>
          </w:tcPr>
          <w:p w14:paraId="2F602341" w14:textId="77777777" w:rsidR="00A22B3D" w:rsidRDefault="00A22B3D" w:rsidP="006C31AB">
            <w:pPr>
              <w:pStyle w:val="TableText"/>
            </w:pPr>
            <w:r>
              <w:rPr>
                <w:color w:val="000000"/>
              </w:rPr>
              <w:t>3,418</w:t>
            </w:r>
          </w:p>
        </w:tc>
        <w:tc>
          <w:tcPr>
            <w:tcW w:w="0" w:type="auto"/>
            <w:noWrap/>
          </w:tcPr>
          <w:p w14:paraId="16355161" w14:textId="77777777" w:rsidR="00A22B3D" w:rsidRPr="005D66E3" w:rsidRDefault="00A22B3D" w:rsidP="006C31AB">
            <w:pPr>
              <w:pStyle w:val="TableText"/>
            </w:pPr>
            <w:r>
              <w:rPr>
                <w:color w:val="000000"/>
              </w:rPr>
              <w:t>1.14</w:t>
            </w:r>
          </w:p>
        </w:tc>
        <w:tc>
          <w:tcPr>
            <w:tcW w:w="0" w:type="auto"/>
          </w:tcPr>
          <w:p w14:paraId="167FA4C6" w14:textId="77777777" w:rsidR="00A22B3D" w:rsidRPr="005D66E3" w:rsidRDefault="00A22B3D" w:rsidP="006C31AB">
            <w:pPr>
              <w:pStyle w:val="TableText"/>
            </w:pPr>
            <w:r>
              <w:rPr>
                <w:color w:val="000000"/>
              </w:rPr>
              <w:t>0.56</w:t>
            </w:r>
          </w:p>
        </w:tc>
        <w:tc>
          <w:tcPr>
            <w:tcW w:w="0" w:type="auto"/>
            <w:noWrap/>
          </w:tcPr>
          <w:p w14:paraId="39E0EBB0" w14:textId="77777777" w:rsidR="00A22B3D" w:rsidRDefault="00A22B3D" w:rsidP="006C31AB">
            <w:pPr>
              <w:pStyle w:val="TableText"/>
            </w:pPr>
            <w:r>
              <w:rPr>
                <w:color w:val="000000"/>
              </w:rPr>
              <w:t>3%</w:t>
            </w:r>
          </w:p>
        </w:tc>
        <w:tc>
          <w:tcPr>
            <w:tcW w:w="768" w:type="dxa"/>
            <w:noWrap/>
          </w:tcPr>
          <w:p w14:paraId="04BE9BC7" w14:textId="77777777" w:rsidR="00A22B3D" w:rsidRDefault="00A22B3D" w:rsidP="006C31AB">
            <w:pPr>
              <w:pStyle w:val="TableText"/>
            </w:pPr>
            <w:r>
              <w:rPr>
                <w:color w:val="000000"/>
              </w:rPr>
              <w:t>2</w:t>
            </w:r>
          </w:p>
        </w:tc>
        <w:tc>
          <w:tcPr>
            <w:tcW w:w="3600" w:type="dxa"/>
          </w:tcPr>
          <w:p w14:paraId="1F6AD6CB" w14:textId="77777777" w:rsidR="00A22B3D" w:rsidRDefault="00A22B3D" w:rsidP="006C31AB">
            <w:pPr>
              <w:pStyle w:val="TableText"/>
            </w:pPr>
            <w:r>
              <w:rPr>
                <w:color w:val="000000"/>
              </w:rPr>
              <w:t>MCMS–Member</w:t>
            </w:r>
          </w:p>
        </w:tc>
      </w:tr>
      <w:tr w:rsidR="00A22B3D" w:rsidRPr="00EC65CD" w14:paraId="29AD69FB" w14:textId="77777777" w:rsidTr="00E7523D">
        <w:trPr>
          <w:trHeight w:val="252"/>
        </w:trPr>
        <w:tc>
          <w:tcPr>
            <w:tcW w:w="0" w:type="auto"/>
            <w:noWrap/>
          </w:tcPr>
          <w:p w14:paraId="1933379A" w14:textId="77777777" w:rsidR="00A22B3D" w:rsidRDefault="00A22B3D" w:rsidP="006C31AB">
            <w:pPr>
              <w:pStyle w:val="TableText"/>
            </w:pPr>
            <w:r>
              <w:rPr>
                <w:color w:val="000000"/>
              </w:rPr>
              <w:t>VH863116</w:t>
            </w:r>
          </w:p>
        </w:tc>
        <w:tc>
          <w:tcPr>
            <w:tcW w:w="0" w:type="auto"/>
            <w:noWrap/>
          </w:tcPr>
          <w:p w14:paraId="5CE8C0EC" w14:textId="77777777" w:rsidR="00A22B3D" w:rsidRDefault="00A22B3D" w:rsidP="006C31AB">
            <w:pPr>
              <w:pStyle w:val="TableText"/>
            </w:pPr>
            <w:r>
              <w:rPr>
                <w:color w:val="000000"/>
              </w:rPr>
              <w:t>FT</w:t>
            </w:r>
          </w:p>
        </w:tc>
        <w:tc>
          <w:tcPr>
            <w:tcW w:w="0" w:type="auto"/>
          </w:tcPr>
          <w:p w14:paraId="683DFD7E" w14:textId="77777777" w:rsidR="00A22B3D" w:rsidRDefault="00A22B3D" w:rsidP="006C31AB">
            <w:pPr>
              <w:pStyle w:val="TableText"/>
            </w:pPr>
            <w:r>
              <w:rPr>
                <w:color w:val="000000"/>
              </w:rPr>
              <w:t>2</w:t>
            </w:r>
          </w:p>
        </w:tc>
        <w:tc>
          <w:tcPr>
            <w:tcW w:w="1152" w:type="dxa"/>
            <w:noWrap/>
          </w:tcPr>
          <w:p w14:paraId="2D32A9DC" w14:textId="77777777" w:rsidR="00A22B3D" w:rsidRDefault="00A22B3D" w:rsidP="006C31AB">
            <w:pPr>
              <w:pStyle w:val="TableText"/>
            </w:pPr>
            <w:r>
              <w:rPr>
                <w:rFonts w:eastAsia="Wingdings-Regular"/>
              </w:rPr>
              <w:t>[no flag]</w:t>
            </w:r>
          </w:p>
        </w:tc>
        <w:tc>
          <w:tcPr>
            <w:tcW w:w="0" w:type="auto"/>
          </w:tcPr>
          <w:p w14:paraId="0BAB23A8" w14:textId="77777777" w:rsidR="00A22B3D" w:rsidRDefault="00A22B3D" w:rsidP="006C31AB">
            <w:pPr>
              <w:pStyle w:val="TableText"/>
            </w:pPr>
            <w:r>
              <w:rPr>
                <w:color w:val="000000"/>
              </w:rPr>
              <w:t>3,415</w:t>
            </w:r>
          </w:p>
        </w:tc>
        <w:tc>
          <w:tcPr>
            <w:tcW w:w="0" w:type="auto"/>
            <w:noWrap/>
          </w:tcPr>
          <w:p w14:paraId="3F83A97D" w14:textId="77777777" w:rsidR="00A22B3D" w:rsidRPr="005D66E3" w:rsidRDefault="00A22B3D" w:rsidP="006C31AB">
            <w:pPr>
              <w:pStyle w:val="TableText"/>
            </w:pPr>
            <w:r>
              <w:rPr>
                <w:color w:val="000000"/>
              </w:rPr>
              <w:t>0.71</w:t>
            </w:r>
          </w:p>
        </w:tc>
        <w:tc>
          <w:tcPr>
            <w:tcW w:w="0" w:type="auto"/>
          </w:tcPr>
          <w:p w14:paraId="390A08DC" w14:textId="77777777" w:rsidR="00A22B3D" w:rsidRPr="005D66E3" w:rsidRDefault="00A22B3D" w:rsidP="006C31AB">
            <w:pPr>
              <w:pStyle w:val="TableText"/>
            </w:pPr>
            <w:r>
              <w:rPr>
                <w:color w:val="000000"/>
              </w:rPr>
              <w:t>0.59</w:t>
            </w:r>
          </w:p>
        </w:tc>
        <w:tc>
          <w:tcPr>
            <w:tcW w:w="0" w:type="auto"/>
            <w:noWrap/>
          </w:tcPr>
          <w:p w14:paraId="5102C1B4" w14:textId="77777777" w:rsidR="00A22B3D" w:rsidRDefault="00A22B3D" w:rsidP="006C31AB">
            <w:pPr>
              <w:pStyle w:val="TableText"/>
            </w:pPr>
            <w:r>
              <w:rPr>
                <w:color w:val="000000"/>
              </w:rPr>
              <w:t>3%</w:t>
            </w:r>
          </w:p>
        </w:tc>
        <w:tc>
          <w:tcPr>
            <w:tcW w:w="768" w:type="dxa"/>
            <w:noWrap/>
          </w:tcPr>
          <w:p w14:paraId="71CDF1CD" w14:textId="77777777" w:rsidR="00A22B3D" w:rsidRDefault="00A22B3D" w:rsidP="006C31AB">
            <w:pPr>
              <w:pStyle w:val="TableText"/>
            </w:pPr>
            <w:r>
              <w:rPr>
                <w:color w:val="000000"/>
              </w:rPr>
              <w:t>1</w:t>
            </w:r>
          </w:p>
        </w:tc>
        <w:tc>
          <w:tcPr>
            <w:tcW w:w="3600" w:type="dxa"/>
          </w:tcPr>
          <w:p w14:paraId="04C23665" w14:textId="77777777" w:rsidR="00A22B3D" w:rsidRDefault="00A22B3D" w:rsidP="006C31AB">
            <w:pPr>
              <w:pStyle w:val="TableText"/>
            </w:pPr>
            <w:r>
              <w:rPr>
                <w:color w:val="000000"/>
              </w:rPr>
              <w:t>MCSS–Member</w:t>
            </w:r>
          </w:p>
        </w:tc>
      </w:tr>
      <w:tr w:rsidR="00A22B3D" w:rsidRPr="00EC65CD" w14:paraId="3879B116" w14:textId="77777777" w:rsidTr="00E7523D">
        <w:trPr>
          <w:trHeight w:val="252"/>
        </w:trPr>
        <w:tc>
          <w:tcPr>
            <w:tcW w:w="0" w:type="auto"/>
            <w:noWrap/>
          </w:tcPr>
          <w:p w14:paraId="7CC778E1" w14:textId="77777777" w:rsidR="00A22B3D" w:rsidRDefault="00A22B3D" w:rsidP="006C31AB">
            <w:pPr>
              <w:pStyle w:val="TableText"/>
            </w:pPr>
            <w:r>
              <w:rPr>
                <w:color w:val="000000"/>
              </w:rPr>
              <w:t>VH863131</w:t>
            </w:r>
          </w:p>
        </w:tc>
        <w:tc>
          <w:tcPr>
            <w:tcW w:w="0" w:type="auto"/>
            <w:noWrap/>
          </w:tcPr>
          <w:p w14:paraId="0B754082" w14:textId="77777777" w:rsidR="00A22B3D" w:rsidRDefault="00A22B3D" w:rsidP="006C31AB">
            <w:pPr>
              <w:pStyle w:val="TableText"/>
            </w:pPr>
            <w:r>
              <w:rPr>
                <w:color w:val="000000"/>
              </w:rPr>
              <w:t>FT</w:t>
            </w:r>
          </w:p>
        </w:tc>
        <w:tc>
          <w:tcPr>
            <w:tcW w:w="0" w:type="auto"/>
          </w:tcPr>
          <w:p w14:paraId="2C387CF1" w14:textId="77777777" w:rsidR="00A22B3D" w:rsidRDefault="00A22B3D" w:rsidP="006C31AB">
            <w:pPr>
              <w:pStyle w:val="TableText"/>
            </w:pPr>
            <w:r>
              <w:rPr>
                <w:color w:val="000000"/>
              </w:rPr>
              <w:t>1</w:t>
            </w:r>
          </w:p>
        </w:tc>
        <w:tc>
          <w:tcPr>
            <w:tcW w:w="1152" w:type="dxa"/>
            <w:noWrap/>
          </w:tcPr>
          <w:p w14:paraId="0E1DE87E" w14:textId="77777777" w:rsidR="00A22B3D" w:rsidRDefault="00A22B3D" w:rsidP="006C31AB">
            <w:pPr>
              <w:pStyle w:val="TableText"/>
            </w:pPr>
            <w:r>
              <w:rPr>
                <w:rFonts w:eastAsia="Wingdings-Regular"/>
              </w:rPr>
              <w:t>[no flag]</w:t>
            </w:r>
          </w:p>
        </w:tc>
        <w:tc>
          <w:tcPr>
            <w:tcW w:w="0" w:type="auto"/>
          </w:tcPr>
          <w:p w14:paraId="2C6CF36E" w14:textId="77777777" w:rsidR="00A22B3D" w:rsidRDefault="00A22B3D" w:rsidP="006C31AB">
            <w:pPr>
              <w:pStyle w:val="TableText"/>
            </w:pPr>
            <w:r>
              <w:rPr>
                <w:color w:val="000000"/>
              </w:rPr>
              <w:t>3,804</w:t>
            </w:r>
          </w:p>
        </w:tc>
        <w:tc>
          <w:tcPr>
            <w:tcW w:w="0" w:type="auto"/>
            <w:noWrap/>
          </w:tcPr>
          <w:p w14:paraId="6AC38BA4" w14:textId="77777777" w:rsidR="00A22B3D" w:rsidRPr="005D66E3" w:rsidRDefault="00A22B3D" w:rsidP="006C31AB">
            <w:pPr>
              <w:pStyle w:val="TableText"/>
            </w:pPr>
            <w:r>
              <w:rPr>
                <w:color w:val="000000"/>
              </w:rPr>
              <w:t>0.55</w:t>
            </w:r>
          </w:p>
        </w:tc>
        <w:tc>
          <w:tcPr>
            <w:tcW w:w="0" w:type="auto"/>
          </w:tcPr>
          <w:p w14:paraId="6AD0F3C2" w14:textId="77777777" w:rsidR="00A22B3D" w:rsidRPr="005D66E3" w:rsidRDefault="00A22B3D" w:rsidP="006C31AB">
            <w:pPr>
              <w:pStyle w:val="TableText"/>
            </w:pPr>
            <w:r>
              <w:rPr>
                <w:color w:val="000000"/>
              </w:rPr>
              <w:t>0.48</w:t>
            </w:r>
          </w:p>
        </w:tc>
        <w:tc>
          <w:tcPr>
            <w:tcW w:w="0" w:type="auto"/>
            <w:noWrap/>
          </w:tcPr>
          <w:p w14:paraId="6D2449DE" w14:textId="77777777" w:rsidR="00A22B3D" w:rsidRDefault="00A22B3D" w:rsidP="006C31AB">
            <w:pPr>
              <w:pStyle w:val="TableText"/>
            </w:pPr>
            <w:r>
              <w:rPr>
                <w:color w:val="000000"/>
              </w:rPr>
              <w:t>2%</w:t>
            </w:r>
          </w:p>
        </w:tc>
        <w:tc>
          <w:tcPr>
            <w:tcW w:w="768" w:type="dxa"/>
            <w:noWrap/>
          </w:tcPr>
          <w:p w14:paraId="2432B52C" w14:textId="77777777" w:rsidR="00A22B3D" w:rsidRDefault="00A22B3D" w:rsidP="006C31AB">
            <w:pPr>
              <w:pStyle w:val="TableText"/>
            </w:pPr>
            <w:r>
              <w:rPr>
                <w:color w:val="000000"/>
              </w:rPr>
              <w:t>1</w:t>
            </w:r>
          </w:p>
        </w:tc>
        <w:tc>
          <w:tcPr>
            <w:tcW w:w="3600" w:type="dxa"/>
          </w:tcPr>
          <w:p w14:paraId="485D25A3" w14:textId="77777777" w:rsidR="00A22B3D" w:rsidRDefault="00A22B3D" w:rsidP="006C31AB">
            <w:pPr>
              <w:pStyle w:val="TableText"/>
            </w:pPr>
            <w:r>
              <w:rPr>
                <w:color w:val="000000"/>
              </w:rPr>
              <w:t>MCSS–Member</w:t>
            </w:r>
          </w:p>
        </w:tc>
      </w:tr>
      <w:tr w:rsidR="00A22B3D" w:rsidRPr="00EC65CD" w14:paraId="677BACBD" w14:textId="77777777" w:rsidTr="00E7523D">
        <w:trPr>
          <w:trHeight w:val="252"/>
        </w:trPr>
        <w:tc>
          <w:tcPr>
            <w:tcW w:w="0" w:type="auto"/>
            <w:noWrap/>
          </w:tcPr>
          <w:p w14:paraId="2F8B6EC9" w14:textId="77777777" w:rsidR="00A22B3D" w:rsidRDefault="00A22B3D" w:rsidP="006C31AB">
            <w:pPr>
              <w:pStyle w:val="TableText"/>
            </w:pPr>
            <w:r>
              <w:rPr>
                <w:color w:val="000000"/>
              </w:rPr>
              <w:t>VH863164</w:t>
            </w:r>
          </w:p>
        </w:tc>
        <w:tc>
          <w:tcPr>
            <w:tcW w:w="0" w:type="auto"/>
            <w:noWrap/>
          </w:tcPr>
          <w:p w14:paraId="1325EE0A" w14:textId="77777777" w:rsidR="00A22B3D" w:rsidRDefault="00A22B3D" w:rsidP="006C31AB">
            <w:pPr>
              <w:pStyle w:val="TableText"/>
            </w:pPr>
            <w:r>
              <w:rPr>
                <w:color w:val="000000"/>
              </w:rPr>
              <w:t>FT</w:t>
            </w:r>
          </w:p>
        </w:tc>
        <w:tc>
          <w:tcPr>
            <w:tcW w:w="0" w:type="auto"/>
          </w:tcPr>
          <w:p w14:paraId="3129A104" w14:textId="77777777" w:rsidR="00A22B3D" w:rsidRDefault="00A22B3D" w:rsidP="006C31AB">
            <w:pPr>
              <w:pStyle w:val="TableText"/>
            </w:pPr>
            <w:r>
              <w:rPr>
                <w:color w:val="000000"/>
              </w:rPr>
              <w:t>2</w:t>
            </w:r>
          </w:p>
        </w:tc>
        <w:tc>
          <w:tcPr>
            <w:tcW w:w="1152" w:type="dxa"/>
            <w:noWrap/>
          </w:tcPr>
          <w:p w14:paraId="2512F6D0" w14:textId="77777777" w:rsidR="00A22B3D" w:rsidRDefault="00A22B3D" w:rsidP="006C31AB">
            <w:pPr>
              <w:pStyle w:val="TableText"/>
            </w:pPr>
            <w:r>
              <w:rPr>
                <w:rFonts w:eastAsia="Wingdings-Regular"/>
              </w:rPr>
              <w:t>[no flag]</w:t>
            </w:r>
          </w:p>
        </w:tc>
        <w:tc>
          <w:tcPr>
            <w:tcW w:w="0" w:type="auto"/>
          </w:tcPr>
          <w:p w14:paraId="639353AA" w14:textId="77777777" w:rsidR="00A22B3D" w:rsidRDefault="00A22B3D" w:rsidP="006C31AB">
            <w:pPr>
              <w:pStyle w:val="TableText"/>
            </w:pPr>
            <w:r>
              <w:rPr>
                <w:color w:val="000000"/>
              </w:rPr>
              <w:t>3,413</w:t>
            </w:r>
          </w:p>
        </w:tc>
        <w:tc>
          <w:tcPr>
            <w:tcW w:w="0" w:type="auto"/>
            <w:noWrap/>
          </w:tcPr>
          <w:p w14:paraId="25FD9340" w14:textId="77777777" w:rsidR="00A22B3D" w:rsidRPr="005D66E3" w:rsidRDefault="00A22B3D" w:rsidP="006C31AB">
            <w:pPr>
              <w:pStyle w:val="TableText"/>
            </w:pPr>
            <w:r>
              <w:rPr>
                <w:color w:val="000000"/>
              </w:rPr>
              <w:t>0.59</w:t>
            </w:r>
          </w:p>
        </w:tc>
        <w:tc>
          <w:tcPr>
            <w:tcW w:w="0" w:type="auto"/>
          </w:tcPr>
          <w:p w14:paraId="0C06C6B6" w14:textId="77777777" w:rsidR="00A22B3D" w:rsidRPr="005D66E3" w:rsidRDefault="00A22B3D" w:rsidP="006C31AB">
            <w:pPr>
              <w:pStyle w:val="TableText"/>
            </w:pPr>
            <w:r>
              <w:rPr>
                <w:color w:val="000000"/>
              </w:rPr>
              <w:t>0.47</w:t>
            </w:r>
          </w:p>
        </w:tc>
        <w:tc>
          <w:tcPr>
            <w:tcW w:w="0" w:type="auto"/>
            <w:noWrap/>
          </w:tcPr>
          <w:p w14:paraId="7B01DA07" w14:textId="77777777" w:rsidR="00A22B3D" w:rsidRDefault="00A22B3D" w:rsidP="006C31AB">
            <w:pPr>
              <w:pStyle w:val="TableText"/>
            </w:pPr>
            <w:r>
              <w:rPr>
                <w:color w:val="000000"/>
              </w:rPr>
              <w:t>3%</w:t>
            </w:r>
          </w:p>
        </w:tc>
        <w:tc>
          <w:tcPr>
            <w:tcW w:w="768" w:type="dxa"/>
            <w:noWrap/>
          </w:tcPr>
          <w:p w14:paraId="11163B4D" w14:textId="77777777" w:rsidR="00A22B3D" w:rsidRDefault="00A22B3D" w:rsidP="006C31AB">
            <w:pPr>
              <w:pStyle w:val="TableText"/>
            </w:pPr>
            <w:r>
              <w:rPr>
                <w:color w:val="000000"/>
              </w:rPr>
              <w:t>1</w:t>
            </w:r>
          </w:p>
        </w:tc>
        <w:tc>
          <w:tcPr>
            <w:tcW w:w="3600" w:type="dxa"/>
          </w:tcPr>
          <w:p w14:paraId="1CEDBD16" w14:textId="77777777" w:rsidR="00A22B3D" w:rsidRDefault="00A22B3D" w:rsidP="006C31AB">
            <w:pPr>
              <w:pStyle w:val="TableText"/>
            </w:pPr>
            <w:r>
              <w:rPr>
                <w:color w:val="000000"/>
              </w:rPr>
              <w:t>MCSS–Member</w:t>
            </w:r>
          </w:p>
        </w:tc>
      </w:tr>
      <w:tr w:rsidR="00A22B3D" w:rsidRPr="00EC65CD" w14:paraId="53289CB3" w14:textId="77777777" w:rsidTr="00E7523D">
        <w:trPr>
          <w:trHeight w:val="252"/>
        </w:trPr>
        <w:tc>
          <w:tcPr>
            <w:tcW w:w="0" w:type="auto"/>
            <w:noWrap/>
          </w:tcPr>
          <w:p w14:paraId="0E9EADE6" w14:textId="77777777" w:rsidR="00A22B3D" w:rsidRDefault="00A22B3D" w:rsidP="006C31AB">
            <w:pPr>
              <w:pStyle w:val="TableText"/>
            </w:pPr>
            <w:r>
              <w:rPr>
                <w:color w:val="000000"/>
              </w:rPr>
              <w:t>VH863168</w:t>
            </w:r>
          </w:p>
        </w:tc>
        <w:tc>
          <w:tcPr>
            <w:tcW w:w="0" w:type="auto"/>
            <w:noWrap/>
          </w:tcPr>
          <w:p w14:paraId="7881FEDB" w14:textId="77777777" w:rsidR="00A22B3D" w:rsidRDefault="00A22B3D" w:rsidP="006C31AB">
            <w:pPr>
              <w:pStyle w:val="TableText"/>
            </w:pPr>
            <w:r>
              <w:rPr>
                <w:color w:val="000000"/>
              </w:rPr>
              <w:t>FT</w:t>
            </w:r>
          </w:p>
        </w:tc>
        <w:tc>
          <w:tcPr>
            <w:tcW w:w="0" w:type="auto"/>
          </w:tcPr>
          <w:p w14:paraId="2E1B2181" w14:textId="77777777" w:rsidR="00A22B3D" w:rsidRDefault="00A22B3D" w:rsidP="006C31AB">
            <w:pPr>
              <w:pStyle w:val="TableText"/>
            </w:pPr>
            <w:r>
              <w:rPr>
                <w:color w:val="000000"/>
              </w:rPr>
              <w:t>Both</w:t>
            </w:r>
          </w:p>
        </w:tc>
        <w:tc>
          <w:tcPr>
            <w:tcW w:w="1152" w:type="dxa"/>
            <w:noWrap/>
          </w:tcPr>
          <w:p w14:paraId="61E114C6" w14:textId="77777777" w:rsidR="00A22B3D" w:rsidRDefault="00A22B3D" w:rsidP="006C31AB">
            <w:pPr>
              <w:pStyle w:val="TableText"/>
            </w:pPr>
            <w:r>
              <w:rPr>
                <w:rFonts w:eastAsia="Wingdings-Regular"/>
              </w:rPr>
              <w:t>[no flag]</w:t>
            </w:r>
          </w:p>
        </w:tc>
        <w:tc>
          <w:tcPr>
            <w:tcW w:w="0" w:type="auto"/>
          </w:tcPr>
          <w:p w14:paraId="12E6D1A4" w14:textId="77777777" w:rsidR="00A22B3D" w:rsidRDefault="00A22B3D" w:rsidP="006C31AB">
            <w:pPr>
              <w:pStyle w:val="TableText"/>
            </w:pPr>
            <w:r>
              <w:rPr>
                <w:color w:val="000000"/>
              </w:rPr>
              <w:t>7,218</w:t>
            </w:r>
          </w:p>
        </w:tc>
        <w:tc>
          <w:tcPr>
            <w:tcW w:w="0" w:type="auto"/>
            <w:noWrap/>
          </w:tcPr>
          <w:p w14:paraId="3C052EA9" w14:textId="77777777" w:rsidR="00A22B3D" w:rsidRPr="005D66E3" w:rsidRDefault="00A22B3D" w:rsidP="006C31AB">
            <w:pPr>
              <w:pStyle w:val="TableText"/>
            </w:pPr>
            <w:r>
              <w:rPr>
                <w:color w:val="000000"/>
              </w:rPr>
              <w:t>0.44</w:t>
            </w:r>
          </w:p>
        </w:tc>
        <w:tc>
          <w:tcPr>
            <w:tcW w:w="0" w:type="auto"/>
          </w:tcPr>
          <w:p w14:paraId="2DDBD812" w14:textId="77777777" w:rsidR="00A22B3D" w:rsidRPr="005D66E3" w:rsidRDefault="00A22B3D" w:rsidP="006C31AB">
            <w:pPr>
              <w:pStyle w:val="TableText"/>
            </w:pPr>
            <w:r>
              <w:rPr>
                <w:color w:val="000000"/>
              </w:rPr>
              <w:t>0.38</w:t>
            </w:r>
          </w:p>
        </w:tc>
        <w:tc>
          <w:tcPr>
            <w:tcW w:w="0" w:type="auto"/>
            <w:noWrap/>
          </w:tcPr>
          <w:p w14:paraId="65FCF9BC" w14:textId="77777777" w:rsidR="00A22B3D" w:rsidRDefault="00A22B3D" w:rsidP="006C31AB">
            <w:pPr>
              <w:pStyle w:val="TableText"/>
            </w:pPr>
            <w:r>
              <w:rPr>
                <w:color w:val="000000"/>
              </w:rPr>
              <w:t>3%</w:t>
            </w:r>
          </w:p>
        </w:tc>
        <w:tc>
          <w:tcPr>
            <w:tcW w:w="768" w:type="dxa"/>
            <w:noWrap/>
          </w:tcPr>
          <w:p w14:paraId="3505A146" w14:textId="77777777" w:rsidR="00A22B3D" w:rsidRDefault="00A22B3D" w:rsidP="006C31AB">
            <w:pPr>
              <w:pStyle w:val="TableText"/>
            </w:pPr>
            <w:r>
              <w:rPr>
                <w:color w:val="000000"/>
              </w:rPr>
              <w:t>1</w:t>
            </w:r>
          </w:p>
        </w:tc>
        <w:tc>
          <w:tcPr>
            <w:tcW w:w="3600" w:type="dxa"/>
          </w:tcPr>
          <w:p w14:paraId="3408DD90" w14:textId="77777777" w:rsidR="00A22B3D" w:rsidRDefault="00A22B3D" w:rsidP="006C31AB">
            <w:pPr>
              <w:pStyle w:val="TableText"/>
            </w:pPr>
            <w:r>
              <w:rPr>
                <w:color w:val="000000"/>
              </w:rPr>
              <w:t>MCSS–Member</w:t>
            </w:r>
          </w:p>
        </w:tc>
      </w:tr>
      <w:tr w:rsidR="00A22B3D" w:rsidRPr="00EC65CD" w14:paraId="26BD9C45" w14:textId="77777777" w:rsidTr="00E7523D">
        <w:trPr>
          <w:trHeight w:val="252"/>
        </w:trPr>
        <w:tc>
          <w:tcPr>
            <w:tcW w:w="0" w:type="auto"/>
            <w:noWrap/>
          </w:tcPr>
          <w:p w14:paraId="5810727E" w14:textId="77777777" w:rsidR="00A22B3D" w:rsidRDefault="00A22B3D" w:rsidP="006C31AB">
            <w:pPr>
              <w:pStyle w:val="TableText"/>
            </w:pPr>
            <w:r>
              <w:rPr>
                <w:color w:val="000000"/>
              </w:rPr>
              <w:t>VH863171</w:t>
            </w:r>
          </w:p>
        </w:tc>
        <w:tc>
          <w:tcPr>
            <w:tcW w:w="0" w:type="auto"/>
            <w:noWrap/>
          </w:tcPr>
          <w:p w14:paraId="0A052218" w14:textId="77777777" w:rsidR="00A22B3D" w:rsidRDefault="00A22B3D" w:rsidP="006C31AB">
            <w:pPr>
              <w:pStyle w:val="TableText"/>
            </w:pPr>
            <w:r>
              <w:rPr>
                <w:color w:val="000000"/>
              </w:rPr>
              <w:t>FT</w:t>
            </w:r>
          </w:p>
        </w:tc>
        <w:tc>
          <w:tcPr>
            <w:tcW w:w="0" w:type="auto"/>
          </w:tcPr>
          <w:p w14:paraId="01F9AFCA" w14:textId="77777777" w:rsidR="00A22B3D" w:rsidRDefault="00A22B3D" w:rsidP="006C31AB">
            <w:pPr>
              <w:pStyle w:val="TableText"/>
            </w:pPr>
            <w:r>
              <w:rPr>
                <w:color w:val="000000"/>
              </w:rPr>
              <w:t>Both</w:t>
            </w:r>
          </w:p>
        </w:tc>
        <w:tc>
          <w:tcPr>
            <w:tcW w:w="1152" w:type="dxa"/>
            <w:noWrap/>
          </w:tcPr>
          <w:p w14:paraId="62D98D48" w14:textId="77777777" w:rsidR="00A22B3D" w:rsidRDefault="00A22B3D" w:rsidP="006C31AB">
            <w:pPr>
              <w:pStyle w:val="TableText"/>
            </w:pPr>
            <w:r>
              <w:rPr>
                <w:color w:val="000000"/>
              </w:rPr>
              <w:t> </w:t>
            </w:r>
            <w:r>
              <w:rPr>
                <w:rFonts w:eastAsia="Wingdings-Regular"/>
              </w:rPr>
              <w:t>[no flag]</w:t>
            </w:r>
          </w:p>
        </w:tc>
        <w:tc>
          <w:tcPr>
            <w:tcW w:w="0" w:type="auto"/>
          </w:tcPr>
          <w:p w14:paraId="4F0DE623" w14:textId="77777777" w:rsidR="00A22B3D" w:rsidRDefault="00A22B3D" w:rsidP="006C31AB">
            <w:pPr>
              <w:pStyle w:val="TableText"/>
            </w:pPr>
            <w:r>
              <w:rPr>
                <w:color w:val="000000"/>
              </w:rPr>
              <w:t>7,215</w:t>
            </w:r>
          </w:p>
        </w:tc>
        <w:tc>
          <w:tcPr>
            <w:tcW w:w="0" w:type="auto"/>
            <w:noWrap/>
          </w:tcPr>
          <w:p w14:paraId="6342BB88" w14:textId="77777777" w:rsidR="00A22B3D" w:rsidRPr="005D66E3" w:rsidRDefault="00A22B3D" w:rsidP="006C31AB">
            <w:pPr>
              <w:pStyle w:val="TableText"/>
            </w:pPr>
            <w:r>
              <w:rPr>
                <w:color w:val="000000"/>
              </w:rPr>
              <w:t>0.52</w:t>
            </w:r>
          </w:p>
        </w:tc>
        <w:tc>
          <w:tcPr>
            <w:tcW w:w="0" w:type="auto"/>
          </w:tcPr>
          <w:p w14:paraId="1221430D" w14:textId="77777777" w:rsidR="00A22B3D" w:rsidRPr="005D66E3" w:rsidRDefault="00A22B3D" w:rsidP="006C31AB">
            <w:pPr>
              <w:pStyle w:val="TableText"/>
            </w:pPr>
            <w:r>
              <w:rPr>
                <w:color w:val="000000"/>
              </w:rPr>
              <w:t>0.32</w:t>
            </w:r>
          </w:p>
        </w:tc>
        <w:tc>
          <w:tcPr>
            <w:tcW w:w="0" w:type="auto"/>
            <w:noWrap/>
          </w:tcPr>
          <w:p w14:paraId="2115F9C1" w14:textId="77777777" w:rsidR="00A22B3D" w:rsidRDefault="00A22B3D" w:rsidP="006C31AB">
            <w:pPr>
              <w:pStyle w:val="TableText"/>
            </w:pPr>
            <w:r>
              <w:rPr>
                <w:color w:val="000000"/>
              </w:rPr>
              <w:t>3%</w:t>
            </w:r>
          </w:p>
        </w:tc>
        <w:tc>
          <w:tcPr>
            <w:tcW w:w="768" w:type="dxa"/>
            <w:noWrap/>
          </w:tcPr>
          <w:p w14:paraId="631B2525" w14:textId="77777777" w:rsidR="00A22B3D" w:rsidRDefault="00A22B3D" w:rsidP="006C31AB">
            <w:pPr>
              <w:pStyle w:val="TableText"/>
            </w:pPr>
            <w:r>
              <w:rPr>
                <w:color w:val="000000"/>
              </w:rPr>
              <w:t>1</w:t>
            </w:r>
          </w:p>
        </w:tc>
        <w:tc>
          <w:tcPr>
            <w:tcW w:w="3600" w:type="dxa"/>
          </w:tcPr>
          <w:p w14:paraId="236CF9F3" w14:textId="77777777" w:rsidR="00A22B3D" w:rsidRDefault="00A22B3D" w:rsidP="006C31AB">
            <w:pPr>
              <w:pStyle w:val="TableText"/>
            </w:pPr>
            <w:r>
              <w:rPr>
                <w:color w:val="000000"/>
              </w:rPr>
              <w:t>MCSS–Member</w:t>
            </w:r>
          </w:p>
        </w:tc>
      </w:tr>
      <w:tr w:rsidR="00A22B3D" w:rsidRPr="00EC65CD" w14:paraId="53B6638A" w14:textId="77777777" w:rsidTr="00E7523D">
        <w:trPr>
          <w:trHeight w:val="252"/>
        </w:trPr>
        <w:tc>
          <w:tcPr>
            <w:tcW w:w="0" w:type="auto"/>
            <w:noWrap/>
          </w:tcPr>
          <w:p w14:paraId="5320D75C" w14:textId="77777777" w:rsidR="00A22B3D" w:rsidRDefault="00A22B3D" w:rsidP="006C31AB">
            <w:pPr>
              <w:pStyle w:val="TableText"/>
            </w:pPr>
            <w:r>
              <w:rPr>
                <w:color w:val="000000"/>
              </w:rPr>
              <w:t>VH863173</w:t>
            </w:r>
          </w:p>
        </w:tc>
        <w:tc>
          <w:tcPr>
            <w:tcW w:w="0" w:type="auto"/>
            <w:noWrap/>
          </w:tcPr>
          <w:p w14:paraId="2DF2CB86" w14:textId="77777777" w:rsidR="00A22B3D" w:rsidRDefault="00A22B3D" w:rsidP="006C31AB">
            <w:pPr>
              <w:pStyle w:val="TableText"/>
            </w:pPr>
            <w:r>
              <w:rPr>
                <w:color w:val="000000"/>
              </w:rPr>
              <w:t>FT</w:t>
            </w:r>
          </w:p>
        </w:tc>
        <w:tc>
          <w:tcPr>
            <w:tcW w:w="0" w:type="auto"/>
          </w:tcPr>
          <w:p w14:paraId="5676AB1F" w14:textId="77777777" w:rsidR="00A22B3D" w:rsidRDefault="00A22B3D" w:rsidP="006C31AB">
            <w:pPr>
              <w:pStyle w:val="TableText"/>
            </w:pPr>
            <w:r>
              <w:rPr>
                <w:color w:val="000000"/>
              </w:rPr>
              <w:t>1</w:t>
            </w:r>
          </w:p>
        </w:tc>
        <w:tc>
          <w:tcPr>
            <w:tcW w:w="1152" w:type="dxa"/>
            <w:noWrap/>
          </w:tcPr>
          <w:p w14:paraId="218F9D21" w14:textId="77777777" w:rsidR="00A22B3D" w:rsidRDefault="00A22B3D" w:rsidP="006C31AB">
            <w:pPr>
              <w:pStyle w:val="TableText"/>
            </w:pPr>
            <w:r>
              <w:rPr>
                <w:rFonts w:eastAsia="Wingdings-Regular"/>
              </w:rPr>
              <w:t>[no flag]</w:t>
            </w:r>
          </w:p>
        </w:tc>
        <w:tc>
          <w:tcPr>
            <w:tcW w:w="0" w:type="auto"/>
          </w:tcPr>
          <w:p w14:paraId="1D8BBECD" w14:textId="77777777" w:rsidR="00A22B3D" w:rsidRDefault="00A22B3D" w:rsidP="006C31AB">
            <w:pPr>
              <w:pStyle w:val="TableText"/>
            </w:pPr>
            <w:r>
              <w:rPr>
                <w:color w:val="000000"/>
              </w:rPr>
              <w:t>3,803</w:t>
            </w:r>
          </w:p>
        </w:tc>
        <w:tc>
          <w:tcPr>
            <w:tcW w:w="0" w:type="auto"/>
            <w:noWrap/>
          </w:tcPr>
          <w:p w14:paraId="152380B6" w14:textId="77777777" w:rsidR="00A22B3D" w:rsidRPr="005D66E3" w:rsidRDefault="00A22B3D" w:rsidP="006C31AB">
            <w:pPr>
              <w:pStyle w:val="TableText"/>
            </w:pPr>
            <w:r>
              <w:rPr>
                <w:color w:val="000000"/>
              </w:rPr>
              <w:t>0.66</w:t>
            </w:r>
          </w:p>
        </w:tc>
        <w:tc>
          <w:tcPr>
            <w:tcW w:w="0" w:type="auto"/>
          </w:tcPr>
          <w:p w14:paraId="0E0D8F7A" w14:textId="77777777" w:rsidR="00A22B3D" w:rsidRPr="005D66E3" w:rsidRDefault="00A22B3D" w:rsidP="006C31AB">
            <w:pPr>
              <w:pStyle w:val="TableText"/>
            </w:pPr>
            <w:r>
              <w:rPr>
                <w:color w:val="000000"/>
              </w:rPr>
              <w:t>0.34</w:t>
            </w:r>
          </w:p>
        </w:tc>
        <w:tc>
          <w:tcPr>
            <w:tcW w:w="0" w:type="auto"/>
            <w:noWrap/>
          </w:tcPr>
          <w:p w14:paraId="3945E821" w14:textId="77777777" w:rsidR="00A22B3D" w:rsidRDefault="00A22B3D" w:rsidP="006C31AB">
            <w:pPr>
              <w:pStyle w:val="TableText"/>
            </w:pPr>
            <w:r>
              <w:rPr>
                <w:color w:val="000000"/>
              </w:rPr>
              <w:t>2%</w:t>
            </w:r>
          </w:p>
        </w:tc>
        <w:tc>
          <w:tcPr>
            <w:tcW w:w="768" w:type="dxa"/>
            <w:noWrap/>
          </w:tcPr>
          <w:p w14:paraId="49E7054A" w14:textId="77777777" w:rsidR="00A22B3D" w:rsidRDefault="00A22B3D" w:rsidP="006C31AB">
            <w:pPr>
              <w:pStyle w:val="TableText"/>
            </w:pPr>
            <w:r>
              <w:rPr>
                <w:color w:val="000000"/>
              </w:rPr>
              <w:t>1</w:t>
            </w:r>
          </w:p>
        </w:tc>
        <w:tc>
          <w:tcPr>
            <w:tcW w:w="3600" w:type="dxa"/>
          </w:tcPr>
          <w:p w14:paraId="3EC2D6C7" w14:textId="77777777" w:rsidR="00A22B3D" w:rsidRDefault="00A22B3D" w:rsidP="006C31AB">
            <w:pPr>
              <w:pStyle w:val="TableText"/>
            </w:pPr>
            <w:r>
              <w:rPr>
                <w:color w:val="000000"/>
              </w:rPr>
              <w:t>MCSS–Member</w:t>
            </w:r>
          </w:p>
        </w:tc>
      </w:tr>
      <w:tr w:rsidR="00A22B3D" w:rsidRPr="00EC65CD" w14:paraId="25F1ACB4" w14:textId="77777777" w:rsidTr="00E7523D">
        <w:trPr>
          <w:trHeight w:val="252"/>
        </w:trPr>
        <w:tc>
          <w:tcPr>
            <w:tcW w:w="0" w:type="auto"/>
            <w:noWrap/>
          </w:tcPr>
          <w:p w14:paraId="17157768" w14:textId="77777777" w:rsidR="00A22B3D" w:rsidRDefault="00A22B3D" w:rsidP="006C31AB">
            <w:pPr>
              <w:pStyle w:val="TableText"/>
            </w:pPr>
            <w:r>
              <w:rPr>
                <w:color w:val="000000"/>
              </w:rPr>
              <w:t>VH877096</w:t>
            </w:r>
          </w:p>
        </w:tc>
        <w:tc>
          <w:tcPr>
            <w:tcW w:w="0" w:type="auto"/>
            <w:noWrap/>
          </w:tcPr>
          <w:p w14:paraId="2D929531" w14:textId="77777777" w:rsidR="00A22B3D" w:rsidRDefault="00A22B3D" w:rsidP="006C31AB">
            <w:pPr>
              <w:pStyle w:val="TableText"/>
            </w:pPr>
            <w:r>
              <w:rPr>
                <w:color w:val="000000"/>
              </w:rPr>
              <w:t>FT</w:t>
            </w:r>
          </w:p>
        </w:tc>
        <w:tc>
          <w:tcPr>
            <w:tcW w:w="0" w:type="auto"/>
          </w:tcPr>
          <w:p w14:paraId="6B724C6B" w14:textId="77777777" w:rsidR="00A22B3D" w:rsidRDefault="00A22B3D" w:rsidP="006C31AB">
            <w:pPr>
              <w:pStyle w:val="TableText"/>
            </w:pPr>
            <w:r>
              <w:rPr>
                <w:color w:val="000000"/>
              </w:rPr>
              <w:t>1</w:t>
            </w:r>
          </w:p>
        </w:tc>
        <w:tc>
          <w:tcPr>
            <w:tcW w:w="1152" w:type="dxa"/>
            <w:noWrap/>
          </w:tcPr>
          <w:p w14:paraId="1AEA99FD" w14:textId="77777777" w:rsidR="00A22B3D" w:rsidRDefault="00A22B3D" w:rsidP="006C31AB">
            <w:pPr>
              <w:pStyle w:val="TableText"/>
            </w:pPr>
            <w:r>
              <w:rPr>
                <w:rFonts w:eastAsia="Wingdings-Regular"/>
              </w:rPr>
              <w:t>[no flag]</w:t>
            </w:r>
          </w:p>
        </w:tc>
        <w:tc>
          <w:tcPr>
            <w:tcW w:w="0" w:type="auto"/>
          </w:tcPr>
          <w:p w14:paraId="35222ECA" w14:textId="77777777" w:rsidR="00A22B3D" w:rsidRDefault="00A22B3D" w:rsidP="006C31AB">
            <w:pPr>
              <w:pStyle w:val="TableText"/>
            </w:pPr>
            <w:r>
              <w:rPr>
                <w:color w:val="000000"/>
              </w:rPr>
              <w:t>3,796</w:t>
            </w:r>
          </w:p>
        </w:tc>
        <w:tc>
          <w:tcPr>
            <w:tcW w:w="0" w:type="auto"/>
            <w:noWrap/>
          </w:tcPr>
          <w:p w14:paraId="7B69D7D7" w14:textId="77777777" w:rsidR="00A22B3D" w:rsidRPr="005D66E3" w:rsidRDefault="00A22B3D" w:rsidP="006C31AB">
            <w:pPr>
              <w:pStyle w:val="TableText"/>
            </w:pPr>
            <w:r>
              <w:rPr>
                <w:color w:val="000000"/>
              </w:rPr>
              <w:t>0.80</w:t>
            </w:r>
          </w:p>
        </w:tc>
        <w:tc>
          <w:tcPr>
            <w:tcW w:w="0" w:type="auto"/>
          </w:tcPr>
          <w:p w14:paraId="268A58DB" w14:textId="77777777" w:rsidR="00A22B3D" w:rsidRPr="005D66E3" w:rsidRDefault="00A22B3D" w:rsidP="006C31AB">
            <w:pPr>
              <w:pStyle w:val="TableText"/>
            </w:pPr>
            <w:r>
              <w:rPr>
                <w:color w:val="000000"/>
              </w:rPr>
              <w:t>0.68</w:t>
            </w:r>
          </w:p>
        </w:tc>
        <w:tc>
          <w:tcPr>
            <w:tcW w:w="0" w:type="auto"/>
            <w:noWrap/>
          </w:tcPr>
          <w:p w14:paraId="247F85E1" w14:textId="77777777" w:rsidR="00A22B3D" w:rsidRDefault="00A22B3D" w:rsidP="006C31AB">
            <w:pPr>
              <w:pStyle w:val="TableText"/>
            </w:pPr>
            <w:r>
              <w:rPr>
                <w:color w:val="000000"/>
              </w:rPr>
              <w:t>2%</w:t>
            </w:r>
          </w:p>
        </w:tc>
        <w:tc>
          <w:tcPr>
            <w:tcW w:w="768" w:type="dxa"/>
            <w:noWrap/>
          </w:tcPr>
          <w:p w14:paraId="4B3FC4AE" w14:textId="77777777" w:rsidR="00A22B3D" w:rsidRDefault="00A22B3D" w:rsidP="006C31AB">
            <w:pPr>
              <w:pStyle w:val="TableText"/>
            </w:pPr>
            <w:r>
              <w:rPr>
                <w:color w:val="000000"/>
              </w:rPr>
              <w:t>1</w:t>
            </w:r>
          </w:p>
        </w:tc>
        <w:tc>
          <w:tcPr>
            <w:tcW w:w="3600" w:type="dxa"/>
          </w:tcPr>
          <w:p w14:paraId="68692D09" w14:textId="77777777" w:rsidR="00A22B3D" w:rsidRDefault="00A22B3D" w:rsidP="006C31AB">
            <w:pPr>
              <w:pStyle w:val="TableText"/>
            </w:pPr>
            <w:r>
              <w:rPr>
                <w:color w:val="000000"/>
              </w:rPr>
              <w:t>MCSS–Discrete</w:t>
            </w:r>
          </w:p>
        </w:tc>
      </w:tr>
      <w:tr w:rsidR="00A22B3D" w:rsidRPr="00EC65CD" w14:paraId="7B0E0154" w14:textId="77777777" w:rsidTr="00E7523D">
        <w:trPr>
          <w:trHeight w:val="252"/>
        </w:trPr>
        <w:tc>
          <w:tcPr>
            <w:tcW w:w="0" w:type="auto"/>
            <w:noWrap/>
          </w:tcPr>
          <w:p w14:paraId="437B4796" w14:textId="77777777" w:rsidR="00A22B3D" w:rsidRDefault="00A22B3D" w:rsidP="006C31AB">
            <w:pPr>
              <w:pStyle w:val="TableText"/>
            </w:pPr>
            <w:r>
              <w:rPr>
                <w:color w:val="000000"/>
              </w:rPr>
              <w:t>VH898133</w:t>
            </w:r>
          </w:p>
        </w:tc>
        <w:tc>
          <w:tcPr>
            <w:tcW w:w="0" w:type="auto"/>
            <w:noWrap/>
          </w:tcPr>
          <w:p w14:paraId="6B76294B" w14:textId="77777777" w:rsidR="00A22B3D" w:rsidRDefault="00A22B3D" w:rsidP="006C31AB">
            <w:pPr>
              <w:pStyle w:val="TableText"/>
            </w:pPr>
            <w:r>
              <w:rPr>
                <w:color w:val="000000"/>
              </w:rPr>
              <w:t>FT</w:t>
            </w:r>
          </w:p>
        </w:tc>
        <w:tc>
          <w:tcPr>
            <w:tcW w:w="0" w:type="auto"/>
          </w:tcPr>
          <w:p w14:paraId="2F1B205A" w14:textId="77777777" w:rsidR="00A22B3D" w:rsidRDefault="00A22B3D" w:rsidP="006C31AB">
            <w:pPr>
              <w:pStyle w:val="TableText"/>
            </w:pPr>
            <w:r>
              <w:rPr>
                <w:color w:val="000000"/>
              </w:rPr>
              <w:t>Both</w:t>
            </w:r>
          </w:p>
        </w:tc>
        <w:tc>
          <w:tcPr>
            <w:tcW w:w="1152" w:type="dxa"/>
            <w:noWrap/>
          </w:tcPr>
          <w:p w14:paraId="3EB4EB25" w14:textId="77777777" w:rsidR="00A22B3D" w:rsidRDefault="00A22B3D" w:rsidP="006C31AB">
            <w:pPr>
              <w:pStyle w:val="TableText"/>
            </w:pPr>
            <w:r>
              <w:rPr>
                <w:rFonts w:eastAsia="Wingdings-Regular"/>
              </w:rPr>
              <w:t>[no flag]</w:t>
            </w:r>
          </w:p>
        </w:tc>
        <w:tc>
          <w:tcPr>
            <w:tcW w:w="0" w:type="auto"/>
          </w:tcPr>
          <w:p w14:paraId="3DADCB19" w14:textId="77777777" w:rsidR="00A22B3D" w:rsidRDefault="00A22B3D" w:rsidP="006C31AB">
            <w:pPr>
              <w:pStyle w:val="TableText"/>
            </w:pPr>
            <w:r>
              <w:rPr>
                <w:color w:val="000000"/>
              </w:rPr>
              <w:t>7,212</w:t>
            </w:r>
          </w:p>
        </w:tc>
        <w:tc>
          <w:tcPr>
            <w:tcW w:w="0" w:type="auto"/>
            <w:noWrap/>
          </w:tcPr>
          <w:p w14:paraId="4F55640F" w14:textId="77777777" w:rsidR="00A22B3D" w:rsidRPr="005D66E3" w:rsidRDefault="00A22B3D" w:rsidP="006C31AB">
            <w:pPr>
              <w:pStyle w:val="TableText"/>
            </w:pPr>
            <w:r>
              <w:rPr>
                <w:color w:val="000000"/>
              </w:rPr>
              <w:t>1.24</w:t>
            </w:r>
          </w:p>
        </w:tc>
        <w:tc>
          <w:tcPr>
            <w:tcW w:w="0" w:type="auto"/>
          </w:tcPr>
          <w:p w14:paraId="19EC7575" w14:textId="77777777" w:rsidR="00A22B3D" w:rsidRPr="005D66E3" w:rsidRDefault="00A22B3D" w:rsidP="006C31AB">
            <w:pPr>
              <w:pStyle w:val="TableText"/>
            </w:pPr>
            <w:r>
              <w:rPr>
                <w:color w:val="000000"/>
              </w:rPr>
              <w:t>0.66</w:t>
            </w:r>
          </w:p>
        </w:tc>
        <w:tc>
          <w:tcPr>
            <w:tcW w:w="0" w:type="auto"/>
            <w:noWrap/>
          </w:tcPr>
          <w:p w14:paraId="1F62D376" w14:textId="77777777" w:rsidR="00A22B3D" w:rsidRDefault="00A22B3D" w:rsidP="006C31AB">
            <w:pPr>
              <w:pStyle w:val="TableText"/>
            </w:pPr>
            <w:r>
              <w:rPr>
                <w:color w:val="000000"/>
              </w:rPr>
              <w:t>2%</w:t>
            </w:r>
          </w:p>
        </w:tc>
        <w:tc>
          <w:tcPr>
            <w:tcW w:w="768" w:type="dxa"/>
            <w:noWrap/>
          </w:tcPr>
          <w:p w14:paraId="2D57140F" w14:textId="77777777" w:rsidR="00A22B3D" w:rsidRDefault="00A22B3D" w:rsidP="006C31AB">
            <w:pPr>
              <w:pStyle w:val="TableText"/>
            </w:pPr>
            <w:r>
              <w:rPr>
                <w:color w:val="000000"/>
              </w:rPr>
              <w:t>2</w:t>
            </w:r>
          </w:p>
        </w:tc>
        <w:tc>
          <w:tcPr>
            <w:tcW w:w="3600" w:type="dxa"/>
          </w:tcPr>
          <w:p w14:paraId="00A95427" w14:textId="77777777" w:rsidR="00A22B3D" w:rsidRDefault="00A22B3D" w:rsidP="006C31AB">
            <w:pPr>
              <w:pStyle w:val="TableText"/>
            </w:pPr>
            <w:r>
              <w:rPr>
                <w:color w:val="000000"/>
              </w:rPr>
              <w:t>MCMS–Discrete</w:t>
            </w:r>
          </w:p>
        </w:tc>
      </w:tr>
      <w:tr w:rsidR="00A22B3D" w:rsidRPr="00EC65CD" w14:paraId="7E37271A" w14:textId="77777777" w:rsidTr="00E7523D">
        <w:trPr>
          <w:trHeight w:val="252"/>
        </w:trPr>
        <w:tc>
          <w:tcPr>
            <w:tcW w:w="0" w:type="auto"/>
            <w:noWrap/>
          </w:tcPr>
          <w:p w14:paraId="6355F750" w14:textId="77777777" w:rsidR="00A22B3D" w:rsidRDefault="00A22B3D" w:rsidP="006C31AB">
            <w:pPr>
              <w:pStyle w:val="TableText"/>
            </w:pPr>
            <w:r>
              <w:rPr>
                <w:color w:val="000000"/>
              </w:rPr>
              <w:t>VH907952</w:t>
            </w:r>
          </w:p>
        </w:tc>
        <w:tc>
          <w:tcPr>
            <w:tcW w:w="0" w:type="auto"/>
            <w:noWrap/>
          </w:tcPr>
          <w:p w14:paraId="73FDB0EB" w14:textId="77777777" w:rsidR="00A22B3D" w:rsidRDefault="00A22B3D" w:rsidP="006C31AB">
            <w:pPr>
              <w:pStyle w:val="TableText"/>
            </w:pPr>
            <w:r>
              <w:rPr>
                <w:color w:val="000000"/>
              </w:rPr>
              <w:t>FT</w:t>
            </w:r>
          </w:p>
        </w:tc>
        <w:tc>
          <w:tcPr>
            <w:tcW w:w="0" w:type="auto"/>
          </w:tcPr>
          <w:p w14:paraId="6679270C" w14:textId="77777777" w:rsidR="00A22B3D" w:rsidRDefault="00A22B3D" w:rsidP="006C31AB">
            <w:pPr>
              <w:pStyle w:val="TableText"/>
            </w:pPr>
            <w:r>
              <w:rPr>
                <w:color w:val="000000"/>
              </w:rPr>
              <w:t>Both</w:t>
            </w:r>
          </w:p>
        </w:tc>
        <w:tc>
          <w:tcPr>
            <w:tcW w:w="1152" w:type="dxa"/>
            <w:noWrap/>
          </w:tcPr>
          <w:p w14:paraId="50DBE4FB" w14:textId="77777777" w:rsidR="00A22B3D" w:rsidRDefault="00A22B3D" w:rsidP="006C31AB">
            <w:pPr>
              <w:pStyle w:val="TableText"/>
            </w:pPr>
            <w:r>
              <w:rPr>
                <w:rFonts w:eastAsia="Wingdings-Regular"/>
              </w:rPr>
              <w:t>[no flag]</w:t>
            </w:r>
          </w:p>
        </w:tc>
        <w:tc>
          <w:tcPr>
            <w:tcW w:w="0" w:type="auto"/>
          </w:tcPr>
          <w:p w14:paraId="1EEC410F" w14:textId="77777777" w:rsidR="00A22B3D" w:rsidRDefault="00A22B3D" w:rsidP="006C31AB">
            <w:pPr>
              <w:pStyle w:val="TableText"/>
            </w:pPr>
            <w:r>
              <w:rPr>
                <w:color w:val="000000"/>
              </w:rPr>
              <w:t>7,215</w:t>
            </w:r>
          </w:p>
        </w:tc>
        <w:tc>
          <w:tcPr>
            <w:tcW w:w="0" w:type="auto"/>
            <w:noWrap/>
          </w:tcPr>
          <w:p w14:paraId="6888A80D" w14:textId="77777777" w:rsidR="00A22B3D" w:rsidRPr="005D66E3" w:rsidRDefault="00A22B3D" w:rsidP="006C31AB">
            <w:pPr>
              <w:pStyle w:val="TableText"/>
            </w:pPr>
            <w:r>
              <w:rPr>
                <w:color w:val="000000"/>
              </w:rPr>
              <w:t>1.32</w:t>
            </w:r>
          </w:p>
        </w:tc>
        <w:tc>
          <w:tcPr>
            <w:tcW w:w="0" w:type="auto"/>
          </w:tcPr>
          <w:p w14:paraId="5DA3DF20" w14:textId="77777777" w:rsidR="00A22B3D" w:rsidRPr="005D66E3" w:rsidRDefault="00A22B3D" w:rsidP="006C31AB">
            <w:pPr>
              <w:pStyle w:val="TableText"/>
            </w:pPr>
            <w:r>
              <w:rPr>
                <w:color w:val="000000"/>
              </w:rPr>
              <w:t>0.63</w:t>
            </w:r>
          </w:p>
        </w:tc>
        <w:tc>
          <w:tcPr>
            <w:tcW w:w="0" w:type="auto"/>
            <w:noWrap/>
          </w:tcPr>
          <w:p w14:paraId="72B3B7BF" w14:textId="77777777" w:rsidR="00A22B3D" w:rsidRDefault="00A22B3D" w:rsidP="006C31AB">
            <w:pPr>
              <w:pStyle w:val="TableText"/>
            </w:pPr>
            <w:r>
              <w:rPr>
                <w:color w:val="000000"/>
              </w:rPr>
              <w:t>2%</w:t>
            </w:r>
          </w:p>
        </w:tc>
        <w:tc>
          <w:tcPr>
            <w:tcW w:w="768" w:type="dxa"/>
            <w:noWrap/>
          </w:tcPr>
          <w:p w14:paraId="739D1484" w14:textId="77777777" w:rsidR="00A22B3D" w:rsidRDefault="00A22B3D" w:rsidP="006C31AB">
            <w:pPr>
              <w:pStyle w:val="TableText"/>
            </w:pPr>
            <w:r>
              <w:rPr>
                <w:color w:val="000000"/>
              </w:rPr>
              <w:t>2</w:t>
            </w:r>
          </w:p>
        </w:tc>
        <w:tc>
          <w:tcPr>
            <w:tcW w:w="3600" w:type="dxa"/>
          </w:tcPr>
          <w:p w14:paraId="6C290F26" w14:textId="77777777" w:rsidR="00A22B3D" w:rsidRDefault="00A22B3D" w:rsidP="006C31AB">
            <w:pPr>
              <w:pStyle w:val="TableText"/>
            </w:pPr>
            <w:r>
              <w:rPr>
                <w:color w:val="000000"/>
              </w:rPr>
              <w:t>Composite Objective–Member</w:t>
            </w:r>
          </w:p>
        </w:tc>
      </w:tr>
      <w:tr w:rsidR="00A22B3D" w:rsidRPr="00EC65CD" w14:paraId="5D913D01" w14:textId="77777777" w:rsidTr="00E7523D">
        <w:trPr>
          <w:trHeight w:val="252"/>
        </w:trPr>
        <w:tc>
          <w:tcPr>
            <w:tcW w:w="0" w:type="auto"/>
            <w:noWrap/>
          </w:tcPr>
          <w:p w14:paraId="24E40BDB" w14:textId="77777777" w:rsidR="00A22B3D" w:rsidRDefault="00A22B3D" w:rsidP="006C31AB">
            <w:pPr>
              <w:pStyle w:val="TableText"/>
            </w:pPr>
            <w:r>
              <w:rPr>
                <w:color w:val="000000"/>
              </w:rPr>
              <w:t>VH908011</w:t>
            </w:r>
          </w:p>
        </w:tc>
        <w:tc>
          <w:tcPr>
            <w:tcW w:w="0" w:type="auto"/>
            <w:noWrap/>
          </w:tcPr>
          <w:p w14:paraId="5BA78A54" w14:textId="77777777" w:rsidR="00A22B3D" w:rsidRDefault="00A22B3D" w:rsidP="006C31AB">
            <w:pPr>
              <w:pStyle w:val="TableText"/>
            </w:pPr>
            <w:r>
              <w:rPr>
                <w:color w:val="000000"/>
              </w:rPr>
              <w:t>FT</w:t>
            </w:r>
          </w:p>
        </w:tc>
        <w:tc>
          <w:tcPr>
            <w:tcW w:w="0" w:type="auto"/>
          </w:tcPr>
          <w:p w14:paraId="45729414" w14:textId="77777777" w:rsidR="00A22B3D" w:rsidRDefault="00A22B3D" w:rsidP="006C31AB">
            <w:pPr>
              <w:pStyle w:val="TableText"/>
            </w:pPr>
            <w:r>
              <w:rPr>
                <w:color w:val="000000"/>
              </w:rPr>
              <w:t>1</w:t>
            </w:r>
          </w:p>
        </w:tc>
        <w:tc>
          <w:tcPr>
            <w:tcW w:w="1152" w:type="dxa"/>
            <w:noWrap/>
          </w:tcPr>
          <w:p w14:paraId="57A79BC1" w14:textId="77777777" w:rsidR="00A22B3D" w:rsidRDefault="00A22B3D" w:rsidP="006C31AB">
            <w:pPr>
              <w:pStyle w:val="TableText"/>
            </w:pPr>
            <w:r>
              <w:rPr>
                <w:rFonts w:eastAsia="Wingdings-Regular"/>
              </w:rPr>
              <w:t>[no flag]</w:t>
            </w:r>
          </w:p>
        </w:tc>
        <w:tc>
          <w:tcPr>
            <w:tcW w:w="0" w:type="auto"/>
          </w:tcPr>
          <w:p w14:paraId="540F28CF" w14:textId="77777777" w:rsidR="00A22B3D" w:rsidRDefault="00A22B3D" w:rsidP="006C31AB">
            <w:pPr>
              <w:pStyle w:val="TableText"/>
            </w:pPr>
            <w:r>
              <w:rPr>
                <w:color w:val="000000"/>
              </w:rPr>
              <w:t>3,802</w:t>
            </w:r>
          </w:p>
        </w:tc>
        <w:tc>
          <w:tcPr>
            <w:tcW w:w="0" w:type="auto"/>
            <w:noWrap/>
          </w:tcPr>
          <w:p w14:paraId="649D640A" w14:textId="77777777" w:rsidR="00A22B3D" w:rsidRPr="005D66E3" w:rsidRDefault="00A22B3D" w:rsidP="006C31AB">
            <w:pPr>
              <w:pStyle w:val="TableText"/>
            </w:pPr>
            <w:r>
              <w:rPr>
                <w:color w:val="000000"/>
              </w:rPr>
              <w:t>0.50</w:t>
            </w:r>
          </w:p>
        </w:tc>
        <w:tc>
          <w:tcPr>
            <w:tcW w:w="0" w:type="auto"/>
          </w:tcPr>
          <w:p w14:paraId="0513C17B" w14:textId="77777777" w:rsidR="00A22B3D" w:rsidRPr="005D66E3" w:rsidRDefault="00A22B3D" w:rsidP="006C31AB">
            <w:pPr>
              <w:pStyle w:val="TableText"/>
            </w:pPr>
            <w:r>
              <w:rPr>
                <w:color w:val="000000"/>
              </w:rPr>
              <w:t>0.22</w:t>
            </w:r>
          </w:p>
        </w:tc>
        <w:tc>
          <w:tcPr>
            <w:tcW w:w="0" w:type="auto"/>
            <w:noWrap/>
          </w:tcPr>
          <w:p w14:paraId="61F24A19" w14:textId="77777777" w:rsidR="00A22B3D" w:rsidRDefault="00A22B3D" w:rsidP="006C31AB">
            <w:pPr>
              <w:pStyle w:val="TableText"/>
            </w:pPr>
            <w:r>
              <w:rPr>
                <w:color w:val="000000"/>
              </w:rPr>
              <w:t>2%</w:t>
            </w:r>
          </w:p>
        </w:tc>
        <w:tc>
          <w:tcPr>
            <w:tcW w:w="768" w:type="dxa"/>
            <w:noWrap/>
          </w:tcPr>
          <w:p w14:paraId="271186B0" w14:textId="77777777" w:rsidR="00A22B3D" w:rsidRDefault="00A22B3D" w:rsidP="006C31AB">
            <w:pPr>
              <w:pStyle w:val="TableText"/>
            </w:pPr>
            <w:r>
              <w:rPr>
                <w:color w:val="000000"/>
              </w:rPr>
              <w:t>1</w:t>
            </w:r>
          </w:p>
        </w:tc>
        <w:tc>
          <w:tcPr>
            <w:tcW w:w="3600" w:type="dxa"/>
          </w:tcPr>
          <w:p w14:paraId="6668CD1A" w14:textId="77777777" w:rsidR="00A22B3D" w:rsidRDefault="00A22B3D" w:rsidP="006C31AB">
            <w:pPr>
              <w:pStyle w:val="TableText"/>
            </w:pPr>
            <w:r>
              <w:rPr>
                <w:color w:val="000000"/>
              </w:rPr>
              <w:t>MCSS–Member</w:t>
            </w:r>
          </w:p>
        </w:tc>
      </w:tr>
      <w:tr w:rsidR="00A22B3D" w:rsidRPr="00EC65CD" w14:paraId="6BA21211" w14:textId="77777777" w:rsidTr="00E7523D">
        <w:trPr>
          <w:trHeight w:val="252"/>
        </w:trPr>
        <w:tc>
          <w:tcPr>
            <w:tcW w:w="0" w:type="auto"/>
            <w:noWrap/>
          </w:tcPr>
          <w:p w14:paraId="27DE320C" w14:textId="77777777" w:rsidR="00A22B3D" w:rsidRDefault="00A22B3D" w:rsidP="006C31AB">
            <w:pPr>
              <w:pStyle w:val="TableText"/>
            </w:pPr>
            <w:r>
              <w:rPr>
                <w:color w:val="000000"/>
              </w:rPr>
              <w:t>VH917976</w:t>
            </w:r>
          </w:p>
        </w:tc>
        <w:tc>
          <w:tcPr>
            <w:tcW w:w="0" w:type="auto"/>
            <w:noWrap/>
          </w:tcPr>
          <w:p w14:paraId="1232B24E" w14:textId="77777777" w:rsidR="00A22B3D" w:rsidRDefault="00A22B3D" w:rsidP="006C31AB">
            <w:pPr>
              <w:pStyle w:val="TableText"/>
            </w:pPr>
            <w:r>
              <w:rPr>
                <w:color w:val="000000"/>
              </w:rPr>
              <w:t>FT</w:t>
            </w:r>
          </w:p>
        </w:tc>
        <w:tc>
          <w:tcPr>
            <w:tcW w:w="0" w:type="auto"/>
          </w:tcPr>
          <w:p w14:paraId="3DEF19CD" w14:textId="77777777" w:rsidR="00A22B3D" w:rsidRDefault="00A22B3D" w:rsidP="006C31AB">
            <w:pPr>
              <w:pStyle w:val="TableText"/>
            </w:pPr>
            <w:r>
              <w:rPr>
                <w:color w:val="000000"/>
              </w:rPr>
              <w:t>Both</w:t>
            </w:r>
          </w:p>
        </w:tc>
        <w:tc>
          <w:tcPr>
            <w:tcW w:w="1152" w:type="dxa"/>
            <w:noWrap/>
          </w:tcPr>
          <w:p w14:paraId="18BDA18C" w14:textId="77777777" w:rsidR="00A22B3D" w:rsidRDefault="00A22B3D" w:rsidP="006C31AB">
            <w:pPr>
              <w:pStyle w:val="TableText"/>
            </w:pPr>
            <w:r>
              <w:rPr>
                <w:rFonts w:eastAsia="Wingdings-Regular"/>
              </w:rPr>
              <w:t>[no flag]</w:t>
            </w:r>
          </w:p>
        </w:tc>
        <w:tc>
          <w:tcPr>
            <w:tcW w:w="0" w:type="auto"/>
          </w:tcPr>
          <w:p w14:paraId="3DEB23B1" w14:textId="77777777" w:rsidR="00A22B3D" w:rsidRDefault="00A22B3D" w:rsidP="006C31AB">
            <w:pPr>
              <w:pStyle w:val="TableText"/>
            </w:pPr>
            <w:r>
              <w:rPr>
                <w:color w:val="000000"/>
              </w:rPr>
              <w:t>7,209</w:t>
            </w:r>
          </w:p>
        </w:tc>
        <w:tc>
          <w:tcPr>
            <w:tcW w:w="0" w:type="auto"/>
            <w:noWrap/>
          </w:tcPr>
          <w:p w14:paraId="00C5211C" w14:textId="77777777" w:rsidR="00A22B3D" w:rsidRPr="005D66E3" w:rsidRDefault="00A22B3D" w:rsidP="006C31AB">
            <w:pPr>
              <w:pStyle w:val="TableText"/>
            </w:pPr>
            <w:r>
              <w:rPr>
                <w:color w:val="000000"/>
              </w:rPr>
              <w:t>0.90</w:t>
            </w:r>
          </w:p>
        </w:tc>
        <w:tc>
          <w:tcPr>
            <w:tcW w:w="0" w:type="auto"/>
          </w:tcPr>
          <w:p w14:paraId="2593E08D" w14:textId="77777777" w:rsidR="00A22B3D" w:rsidRPr="005D66E3" w:rsidRDefault="00A22B3D" w:rsidP="006C31AB">
            <w:pPr>
              <w:pStyle w:val="TableText"/>
            </w:pPr>
            <w:r>
              <w:rPr>
                <w:color w:val="000000"/>
              </w:rPr>
              <w:t>0.69</w:t>
            </w:r>
          </w:p>
        </w:tc>
        <w:tc>
          <w:tcPr>
            <w:tcW w:w="0" w:type="auto"/>
            <w:noWrap/>
          </w:tcPr>
          <w:p w14:paraId="351A4F9A" w14:textId="77777777" w:rsidR="00A22B3D" w:rsidRDefault="00A22B3D" w:rsidP="006C31AB">
            <w:pPr>
              <w:pStyle w:val="TableText"/>
            </w:pPr>
            <w:r>
              <w:rPr>
                <w:color w:val="000000"/>
              </w:rPr>
              <w:t>2%</w:t>
            </w:r>
          </w:p>
        </w:tc>
        <w:tc>
          <w:tcPr>
            <w:tcW w:w="768" w:type="dxa"/>
            <w:noWrap/>
          </w:tcPr>
          <w:p w14:paraId="4D6C85C6" w14:textId="77777777" w:rsidR="00A22B3D" w:rsidRDefault="00A22B3D" w:rsidP="006C31AB">
            <w:pPr>
              <w:pStyle w:val="TableText"/>
            </w:pPr>
            <w:r>
              <w:rPr>
                <w:color w:val="000000"/>
              </w:rPr>
              <w:t>1</w:t>
            </w:r>
          </w:p>
        </w:tc>
        <w:tc>
          <w:tcPr>
            <w:tcW w:w="3600" w:type="dxa"/>
          </w:tcPr>
          <w:p w14:paraId="5754CF50" w14:textId="77777777" w:rsidR="00A22B3D" w:rsidRDefault="00A22B3D" w:rsidP="006C31AB">
            <w:pPr>
              <w:pStyle w:val="TableText"/>
            </w:pPr>
            <w:r>
              <w:rPr>
                <w:color w:val="000000"/>
              </w:rPr>
              <w:t>MCSS–Discrete</w:t>
            </w:r>
          </w:p>
        </w:tc>
      </w:tr>
      <w:tr w:rsidR="00A22B3D" w:rsidRPr="00EC65CD" w14:paraId="0D35B328" w14:textId="77777777" w:rsidTr="00E7523D">
        <w:trPr>
          <w:trHeight w:val="252"/>
        </w:trPr>
        <w:tc>
          <w:tcPr>
            <w:tcW w:w="0" w:type="auto"/>
            <w:noWrap/>
          </w:tcPr>
          <w:p w14:paraId="439C067E" w14:textId="77777777" w:rsidR="00A22B3D" w:rsidRDefault="00A22B3D" w:rsidP="006C31AB">
            <w:pPr>
              <w:pStyle w:val="TableText"/>
            </w:pPr>
            <w:r>
              <w:rPr>
                <w:color w:val="000000"/>
              </w:rPr>
              <w:t>VH918124</w:t>
            </w:r>
          </w:p>
        </w:tc>
        <w:tc>
          <w:tcPr>
            <w:tcW w:w="0" w:type="auto"/>
            <w:noWrap/>
          </w:tcPr>
          <w:p w14:paraId="53B1F467" w14:textId="77777777" w:rsidR="00A22B3D" w:rsidRDefault="00A22B3D" w:rsidP="006C31AB">
            <w:pPr>
              <w:pStyle w:val="TableText"/>
            </w:pPr>
            <w:r>
              <w:rPr>
                <w:color w:val="000000"/>
              </w:rPr>
              <w:t>FT</w:t>
            </w:r>
          </w:p>
        </w:tc>
        <w:tc>
          <w:tcPr>
            <w:tcW w:w="0" w:type="auto"/>
          </w:tcPr>
          <w:p w14:paraId="6CF9EB15" w14:textId="77777777" w:rsidR="00A22B3D" w:rsidRDefault="00A22B3D" w:rsidP="006C31AB">
            <w:pPr>
              <w:pStyle w:val="TableText"/>
            </w:pPr>
            <w:r>
              <w:rPr>
                <w:color w:val="000000"/>
              </w:rPr>
              <w:t>Both</w:t>
            </w:r>
          </w:p>
        </w:tc>
        <w:tc>
          <w:tcPr>
            <w:tcW w:w="1152" w:type="dxa"/>
            <w:noWrap/>
          </w:tcPr>
          <w:p w14:paraId="4ABC7266" w14:textId="77777777" w:rsidR="00A22B3D" w:rsidRDefault="00A22B3D" w:rsidP="006C31AB">
            <w:pPr>
              <w:pStyle w:val="TableText"/>
            </w:pPr>
            <w:r>
              <w:rPr>
                <w:color w:val="000000"/>
              </w:rPr>
              <w:t> </w:t>
            </w:r>
            <w:r>
              <w:rPr>
                <w:rFonts w:eastAsia="Wingdings-Regular"/>
              </w:rPr>
              <w:t>[no flag]</w:t>
            </w:r>
          </w:p>
        </w:tc>
        <w:tc>
          <w:tcPr>
            <w:tcW w:w="0" w:type="auto"/>
          </w:tcPr>
          <w:p w14:paraId="3A7D90F1" w14:textId="77777777" w:rsidR="00A22B3D" w:rsidRDefault="00A22B3D" w:rsidP="006C31AB">
            <w:pPr>
              <w:pStyle w:val="TableText"/>
            </w:pPr>
            <w:r>
              <w:rPr>
                <w:color w:val="000000"/>
              </w:rPr>
              <w:t>7,249</w:t>
            </w:r>
          </w:p>
        </w:tc>
        <w:tc>
          <w:tcPr>
            <w:tcW w:w="0" w:type="auto"/>
            <w:noWrap/>
          </w:tcPr>
          <w:p w14:paraId="7E2E37E0" w14:textId="77777777" w:rsidR="00A22B3D" w:rsidRPr="005D66E3" w:rsidRDefault="00A22B3D" w:rsidP="006C31AB">
            <w:pPr>
              <w:pStyle w:val="TableText"/>
            </w:pPr>
            <w:r>
              <w:rPr>
                <w:color w:val="000000"/>
              </w:rPr>
              <w:t>0.75</w:t>
            </w:r>
          </w:p>
        </w:tc>
        <w:tc>
          <w:tcPr>
            <w:tcW w:w="0" w:type="auto"/>
          </w:tcPr>
          <w:p w14:paraId="4E2293C5" w14:textId="77777777" w:rsidR="00A22B3D" w:rsidRPr="005D66E3" w:rsidRDefault="00A22B3D" w:rsidP="006C31AB">
            <w:pPr>
              <w:pStyle w:val="TableText"/>
            </w:pPr>
            <w:r>
              <w:rPr>
                <w:color w:val="000000"/>
              </w:rPr>
              <w:t>0.59</w:t>
            </w:r>
          </w:p>
        </w:tc>
        <w:tc>
          <w:tcPr>
            <w:tcW w:w="0" w:type="auto"/>
            <w:noWrap/>
          </w:tcPr>
          <w:p w14:paraId="1F8BCF19" w14:textId="77777777" w:rsidR="00A22B3D" w:rsidRDefault="00A22B3D" w:rsidP="006C31AB">
            <w:pPr>
              <w:pStyle w:val="TableText"/>
            </w:pPr>
            <w:r>
              <w:rPr>
                <w:color w:val="000000"/>
              </w:rPr>
              <w:t>1%</w:t>
            </w:r>
          </w:p>
        </w:tc>
        <w:tc>
          <w:tcPr>
            <w:tcW w:w="768" w:type="dxa"/>
            <w:noWrap/>
          </w:tcPr>
          <w:p w14:paraId="5194C673" w14:textId="77777777" w:rsidR="00A22B3D" w:rsidRDefault="00A22B3D" w:rsidP="006C31AB">
            <w:pPr>
              <w:pStyle w:val="TableText"/>
            </w:pPr>
            <w:r>
              <w:rPr>
                <w:color w:val="000000"/>
              </w:rPr>
              <w:t>1</w:t>
            </w:r>
          </w:p>
        </w:tc>
        <w:tc>
          <w:tcPr>
            <w:tcW w:w="3600" w:type="dxa"/>
          </w:tcPr>
          <w:p w14:paraId="538E17D9" w14:textId="77777777" w:rsidR="00A22B3D" w:rsidRDefault="00A22B3D" w:rsidP="006C31AB">
            <w:pPr>
              <w:pStyle w:val="TableText"/>
            </w:pPr>
            <w:r>
              <w:rPr>
                <w:color w:val="000000"/>
              </w:rPr>
              <w:t>MCSS–Member</w:t>
            </w:r>
          </w:p>
        </w:tc>
      </w:tr>
    </w:tbl>
    <w:p w14:paraId="6026B868" w14:textId="77777777" w:rsidR="00A22B3D" w:rsidRDefault="00A22B3D" w:rsidP="00AD6633">
      <w:pPr>
        <w:autoSpaceDE w:val="0"/>
        <w:autoSpaceDN w:val="0"/>
        <w:adjustRightInd w:val="0"/>
        <w:spacing w:before="240"/>
        <w:ind w:left="0"/>
        <w:sectPr w:rsidR="00A22B3D" w:rsidSect="00FD0252">
          <w:headerReference w:type="first" r:id="rId87"/>
          <w:footerReference w:type="first" r:id="rId88"/>
          <w:pgSz w:w="15840" w:h="12240" w:orient="landscape" w:code="1"/>
          <w:pgMar w:top="1152" w:right="1152" w:bottom="1152" w:left="1152" w:header="576" w:footer="360" w:gutter="0"/>
          <w:cols w:space="720"/>
          <w:titlePg/>
          <w:docGrid w:linePitch="360"/>
        </w:sectPr>
      </w:pPr>
    </w:p>
    <w:p w14:paraId="487D546F" w14:textId="7E40FD4E" w:rsidR="00A22B3D" w:rsidRDefault="00A22B3D" w:rsidP="00B326FB">
      <w:pPr>
        <w:pStyle w:val="Caption"/>
      </w:pPr>
      <w:bookmarkStart w:id="761" w:name="_Ref30158504"/>
      <w:bookmarkStart w:id="762" w:name="_Toc38636192"/>
      <w:bookmarkStart w:id="763" w:name="_Toc180396682"/>
      <w:r>
        <w:lastRenderedPageBreak/>
        <w:t xml:space="preserve">Table </w:t>
      </w:r>
      <w:proofErr w:type="gramStart"/>
      <w:r>
        <w:t>7.A.</w:t>
      </w:r>
      <w:proofErr w:type="gramEnd"/>
      <w:r>
        <w:rPr>
          <w:noProof/>
        </w:rPr>
        <w:fldChar w:fldCharType="begin"/>
      </w:r>
      <w:r>
        <w:rPr>
          <w:noProof/>
        </w:rPr>
        <w:instrText xml:space="preserve"> SEQ Table_7.A. \* ARABIC </w:instrText>
      </w:r>
      <w:r>
        <w:rPr>
          <w:noProof/>
        </w:rPr>
        <w:fldChar w:fldCharType="separate"/>
      </w:r>
      <w:r w:rsidR="00F94BF3">
        <w:rPr>
          <w:noProof/>
        </w:rPr>
        <w:t>5</w:t>
      </w:r>
      <w:r>
        <w:rPr>
          <w:noProof/>
        </w:rPr>
        <w:fldChar w:fldCharType="end"/>
      </w:r>
      <w:bookmarkEnd w:id="761"/>
      <w:r>
        <w:rPr>
          <w:noProof/>
        </w:rPr>
        <w:t xml:space="preserve"> </w:t>
      </w:r>
      <w:r>
        <w:t xml:space="preserve"> Distribution of Item Scores for Each Item, Grade Five</w:t>
      </w:r>
      <w:bookmarkEnd w:id="762"/>
      <w:bookmarkEnd w:id="763"/>
    </w:p>
    <w:tbl>
      <w:tblPr>
        <w:tblStyle w:val="TRtable"/>
        <w:tblW w:w="4205" w:type="pct"/>
        <w:tblLook w:val="04A0" w:firstRow="1" w:lastRow="0" w:firstColumn="1" w:lastColumn="0" w:noHBand="0" w:noVBand="1"/>
        <w:tblDescription w:val="Distribution of Item Scores for each Item, grade five"/>
      </w:tblPr>
      <w:tblGrid>
        <w:gridCol w:w="1440"/>
        <w:gridCol w:w="725"/>
        <w:gridCol w:w="866"/>
        <w:gridCol w:w="866"/>
        <w:gridCol w:w="1008"/>
        <w:gridCol w:w="862"/>
        <w:gridCol w:w="862"/>
        <w:gridCol w:w="866"/>
        <w:gridCol w:w="861"/>
      </w:tblGrid>
      <w:tr w:rsidR="00E11BA0" w:rsidRPr="00934785" w14:paraId="5CCACC41" w14:textId="77777777" w:rsidTr="00E11BA0">
        <w:trPr>
          <w:cnfStyle w:val="100000000000" w:firstRow="1" w:lastRow="0" w:firstColumn="0" w:lastColumn="0" w:oddVBand="0" w:evenVBand="0" w:oddHBand="0" w:evenHBand="0" w:firstRowFirstColumn="0" w:firstRowLastColumn="0" w:lastRowFirstColumn="0" w:lastRowLastColumn="0"/>
          <w:trHeight w:val="1440"/>
        </w:trPr>
        <w:tc>
          <w:tcPr>
            <w:tcW w:w="862" w:type="pct"/>
            <w:noWrap/>
          </w:tcPr>
          <w:p w14:paraId="0B1CFA53" w14:textId="77777777" w:rsidR="00A22B3D" w:rsidRPr="00934785" w:rsidRDefault="00A22B3D" w:rsidP="004F0C3F">
            <w:pPr>
              <w:pStyle w:val="TableHead"/>
            </w:pPr>
            <w:r>
              <w:t>Item ID</w:t>
            </w:r>
          </w:p>
        </w:tc>
        <w:tc>
          <w:tcPr>
            <w:tcW w:w="434" w:type="pct"/>
            <w:textDirection w:val="btLr"/>
            <w:vAlign w:val="center"/>
          </w:tcPr>
          <w:p w14:paraId="71BBE704" w14:textId="77777777" w:rsidR="00A22B3D" w:rsidRDefault="00A22B3D" w:rsidP="00E11BA0">
            <w:pPr>
              <w:pStyle w:val="TableHead"/>
              <w:ind w:left="72" w:right="113"/>
              <w:jc w:val="left"/>
            </w:pPr>
            <w:r>
              <w:t>Item Use</w:t>
            </w:r>
          </w:p>
        </w:tc>
        <w:tc>
          <w:tcPr>
            <w:tcW w:w="518" w:type="pct"/>
            <w:textDirection w:val="btLr"/>
            <w:vAlign w:val="center"/>
          </w:tcPr>
          <w:p w14:paraId="509A6C61" w14:textId="77777777" w:rsidR="00A22B3D" w:rsidRDefault="00A22B3D" w:rsidP="00E11BA0">
            <w:pPr>
              <w:pStyle w:val="TableHead"/>
              <w:ind w:left="72" w:right="113"/>
              <w:jc w:val="left"/>
            </w:pPr>
            <w:r>
              <w:t>Versions</w:t>
            </w:r>
          </w:p>
        </w:tc>
        <w:tc>
          <w:tcPr>
            <w:tcW w:w="518" w:type="pct"/>
            <w:noWrap/>
            <w:textDirection w:val="btLr"/>
            <w:vAlign w:val="center"/>
          </w:tcPr>
          <w:p w14:paraId="4F3C9CAE" w14:textId="77777777" w:rsidR="00A22B3D" w:rsidRPr="00934785" w:rsidRDefault="00A22B3D" w:rsidP="00E11BA0">
            <w:pPr>
              <w:pStyle w:val="TableHead"/>
              <w:ind w:left="72" w:right="113"/>
              <w:jc w:val="left"/>
            </w:pPr>
            <w:r>
              <w:t>Maximum Points</w:t>
            </w:r>
          </w:p>
        </w:tc>
        <w:tc>
          <w:tcPr>
            <w:tcW w:w="603" w:type="pct"/>
            <w:textDirection w:val="btLr"/>
            <w:vAlign w:val="center"/>
          </w:tcPr>
          <w:p w14:paraId="63539813" w14:textId="77777777" w:rsidR="00A22B3D" w:rsidRDefault="00A22B3D" w:rsidP="00E11BA0">
            <w:pPr>
              <w:pStyle w:val="TableHead"/>
              <w:ind w:left="72" w:right="113"/>
              <w:jc w:val="left"/>
              <w:rPr>
                <w:rFonts w:eastAsia="Times New Roman"/>
              </w:rPr>
            </w:pPr>
            <w:r>
              <w:rPr>
                <w:rFonts w:eastAsia="Times New Roman"/>
              </w:rPr>
              <w:t>Number of Students</w:t>
            </w:r>
          </w:p>
        </w:tc>
        <w:tc>
          <w:tcPr>
            <w:tcW w:w="516" w:type="pct"/>
            <w:noWrap/>
            <w:textDirection w:val="btLr"/>
            <w:vAlign w:val="center"/>
          </w:tcPr>
          <w:p w14:paraId="18FDFB14" w14:textId="77777777" w:rsidR="00A22B3D" w:rsidRPr="00934785" w:rsidRDefault="00A22B3D" w:rsidP="00E11BA0">
            <w:pPr>
              <w:pStyle w:val="TableHead"/>
              <w:ind w:left="72" w:right="113"/>
              <w:jc w:val="left"/>
            </w:pPr>
            <w:r>
              <w:rPr>
                <w:rFonts w:eastAsia="Times New Roman"/>
              </w:rPr>
              <w:t>Score 0</w:t>
            </w:r>
          </w:p>
        </w:tc>
        <w:tc>
          <w:tcPr>
            <w:tcW w:w="516" w:type="pct"/>
            <w:noWrap/>
            <w:textDirection w:val="btLr"/>
            <w:vAlign w:val="center"/>
          </w:tcPr>
          <w:p w14:paraId="6295F080" w14:textId="77777777" w:rsidR="00A22B3D" w:rsidRPr="00934785" w:rsidRDefault="00A22B3D" w:rsidP="00E11BA0">
            <w:pPr>
              <w:pStyle w:val="TableHead"/>
              <w:ind w:left="72" w:right="113"/>
              <w:jc w:val="left"/>
            </w:pPr>
            <w:r>
              <w:rPr>
                <w:rFonts w:eastAsia="Times New Roman"/>
              </w:rPr>
              <w:t>Score 1</w:t>
            </w:r>
          </w:p>
        </w:tc>
        <w:tc>
          <w:tcPr>
            <w:tcW w:w="518" w:type="pct"/>
            <w:noWrap/>
            <w:textDirection w:val="btLr"/>
            <w:vAlign w:val="center"/>
          </w:tcPr>
          <w:p w14:paraId="2D384E38" w14:textId="77777777" w:rsidR="00A22B3D" w:rsidRPr="00934785" w:rsidRDefault="00A22B3D" w:rsidP="00E11BA0">
            <w:pPr>
              <w:pStyle w:val="TableHead"/>
              <w:ind w:left="72" w:right="113"/>
              <w:jc w:val="left"/>
            </w:pPr>
            <w:r>
              <w:rPr>
                <w:rFonts w:eastAsia="Times New Roman"/>
              </w:rPr>
              <w:t>Score 2</w:t>
            </w:r>
          </w:p>
        </w:tc>
        <w:tc>
          <w:tcPr>
            <w:tcW w:w="515" w:type="pct"/>
            <w:noWrap/>
            <w:textDirection w:val="btLr"/>
            <w:vAlign w:val="center"/>
          </w:tcPr>
          <w:p w14:paraId="641D8D83" w14:textId="77777777" w:rsidR="00A22B3D" w:rsidRPr="00934785" w:rsidRDefault="00A22B3D" w:rsidP="00E11BA0">
            <w:pPr>
              <w:pStyle w:val="TableHead"/>
              <w:ind w:left="72" w:right="113"/>
              <w:jc w:val="left"/>
            </w:pPr>
            <w:r>
              <w:rPr>
                <w:rFonts w:eastAsia="Times New Roman"/>
              </w:rPr>
              <w:t>Blank</w:t>
            </w:r>
          </w:p>
        </w:tc>
      </w:tr>
      <w:tr w:rsidR="00E11BA0" w:rsidRPr="00C929E0" w14:paraId="260078B8" w14:textId="77777777" w:rsidTr="00E11BA0">
        <w:trPr>
          <w:trHeight w:val="252"/>
        </w:trPr>
        <w:tc>
          <w:tcPr>
            <w:tcW w:w="862" w:type="pct"/>
            <w:noWrap/>
          </w:tcPr>
          <w:p w14:paraId="6B0AC881" w14:textId="77777777" w:rsidR="00A22B3D" w:rsidRDefault="00A22B3D" w:rsidP="00695631">
            <w:pPr>
              <w:pStyle w:val="TableText"/>
              <w:keepNext/>
            </w:pPr>
            <w:r>
              <w:rPr>
                <w:color w:val="000000"/>
              </w:rPr>
              <w:t>VH861679</w:t>
            </w:r>
          </w:p>
        </w:tc>
        <w:tc>
          <w:tcPr>
            <w:tcW w:w="434" w:type="pct"/>
            <w:noWrap/>
          </w:tcPr>
          <w:p w14:paraId="17BAF67A" w14:textId="77777777" w:rsidR="00A22B3D" w:rsidRDefault="00A22B3D" w:rsidP="00695631">
            <w:pPr>
              <w:pStyle w:val="TableText"/>
            </w:pPr>
            <w:r>
              <w:rPr>
                <w:color w:val="000000"/>
              </w:rPr>
              <w:t>FT</w:t>
            </w:r>
          </w:p>
        </w:tc>
        <w:tc>
          <w:tcPr>
            <w:tcW w:w="518" w:type="pct"/>
          </w:tcPr>
          <w:p w14:paraId="7A8E524D" w14:textId="77777777" w:rsidR="00A22B3D" w:rsidRDefault="00A22B3D" w:rsidP="00695631">
            <w:pPr>
              <w:pStyle w:val="TableText"/>
            </w:pPr>
            <w:r>
              <w:rPr>
                <w:color w:val="000000"/>
              </w:rPr>
              <w:t>1</w:t>
            </w:r>
          </w:p>
        </w:tc>
        <w:tc>
          <w:tcPr>
            <w:tcW w:w="518" w:type="pct"/>
            <w:noWrap/>
          </w:tcPr>
          <w:p w14:paraId="40F845B7" w14:textId="77777777" w:rsidR="00A22B3D" w:rsidRDefault="00A22B3D" w:rsidP="00695631">
            <w:pPr>
              <w:pStyle w:val="TableText"/>
            </w:pPr>
            <w:r>
              <w:rPr>
                <w:color w:val="000000"/>
              </w:rPr>
              <w:t>1</w:t>
            </w:r>
          </w:p>
        </w:tc>
        <w:tc>
          <w:tcPr>
            <w:tcW w:w="603" w:type="pct"/>
          </w:tcPr>
          <w:p w14:paraId="0F974D22" w14:textId="77777777" w:rsidR="00A22B3D" w:rsidRDefault="00A22B3D" w:rsidP="00695631">
            <w:pPr>
              <w:pStyle w:val="TableText"/>
            </w:pPr>
            <w:r>
              <w:rPr>
                <w:color w:val="000000"/>
              </w:rPr>
              <w:t>2,279</w:t>
            </w:r>
          </w:p>
        </w:tc>
        <w:tc>
          <w:tcPr>
            <w:tcW w:w="516" w:type="pct"/>
            <w:noWrap/>
          </w:tcPr>
          <w:p w14:paraId="3A76C80D" w14:textId="77777777" w:rsidR="00A22B3D" w:rsidRDefault="00A22B3D" w:rsidP="00695631">
            <w:pPr>
              <w:pStyle w:val="TableText"/>
            </w:pPr>
            <w:r>
              <w:rPr>
                <w:color w:val="000000"/>
              </w:rPr>
              <w:t>59%</w:t>
            </w:r>
          </w:p>
        </w:tc>
        <w:tc>
          <w:tcPr>
            <w:tcW w:w="516" w:type="pct"/>
            <w:noWrap/>
          </w:tcPr>
          <w:p w14:paraId="79E56520" w14:textId="77777777" w:rsidR="00A22B3D" w:rsidRDefault="00A22B3D" w:rsidP="00695631">
            <w:pPr>
              <w:pStyle w:val="TableText"/>
            </w:pPr>
            <w:r>
              <w:rPr>
                <w:color w:val="000000"/>
              </w:rPr>
              <w:t>40%</w:t>
            </w:r>
          </w:p>
        </w:tc>
        <w:tc>
          <w:tcPr>
            <w:tcW w:w="518" w:type="pct"/>
            <w:noWrap/>
          </w:tcPr>
          <w:p w14:paraId="7065649F" w14:textId="77777777" w:rsidR="00A22B3D" w:rsidRDefault="00A22B3D" w:rsidP="00695631">
            <w:pPr>
              <w:pStyle w:val="TableText"/>
            </w:pPr>
            <w:r>
              <w:rPr>
                <w:color w:val="000000"/>
              </w:rPr>
              <w:t>N/A</w:t>
            </w:r>
          </w:p>
        </w:tc>
        <w:tc>
          <w:tcPr>
            <w:tcW w:w="515" w:type="pct"/>
            <w:noWrap/>
          </w:tcPr>
          <w:p w14:paraId="7CD22C75" w14:textId="77777777" w:rsidR="00A22B3D" w:rsidRDefault="00A22B3D" w:rsidP="00695631">
            <w:pPr>
              <w:pStyle w:val="TableText"/>
            </w:pPr>
            <w:r>
              <w:rPr>
                <w:color w:val="000000"/>
              </w:rPr>
              <w:t>1%</w:t>
            </w:r>
          </w:p>
        </w:tc>
      </w:tr>
      <w:tr w:rsidR="00E11BA0" w:rsidRPr="00C929E0" w14:paraId="592D0D7D" w14:textId="77777777" w:rsidTr="00E11BA0">
        <w:trPr>
          <w:trHeight w:val="252"/>
        </w:trPr>
        <w:tc>
          <w:tcPr>
            <w:tcW w:w="862" w:type="pct"/>
            <w:noWrap/>
          </w:tcPr>
          <w:p w14:paraId="7B23FA31" w14:textId="77777777" w:rsidR="00A22B3D" w:rsidRDefault="00A22B3D" w:rsidP="00695631">
            <w:pPr>
              <w:pStyle w:val="TableText"/>
              <w:keepNext/>
            </w:pPr>
            <w:r>
              <w:rPr>
                <w:color w:val="000000"/>
              </w:rPr>
              <w:t>VH861685</w:t>
            </w:r>
          </w:p>
        </w:tc>
        <w:tc>
          <w:tcPr>
            <w:tcW w:w="434" w:type="pct"/>
            <w:noWrap/>
          </w:tcPr>
          <w:p w14:paraId="2E42115A" w14:textId="77777777" w:rsidR="00A22B3D" w:rsidRDefault="00A22B3D" w:rsidP="00695631">
            <w:pPr>
              <w:pStyle w:val="TableText"/>
            </w:pPr>
            <w:r>
              <w:rPr>
                <w:color w:val="000000"/>
              </w:rPr>
              <w:t>FT</w:t>
            </w:r>
          </w:p>
        </w:tc>
        <w:tc>
          <w:tcPr>
            <w:tcW w:w="518" w:type="pct"/>
          </w:tcPr>
          <w:p w14:paraId="37A084BC" w14:textId="77777777" w:rsidR="00A22B3D" w:rsidRDefault="00A22B3D" w:rsidP="00695631">
            <w:pPr>
              <w:pStyle w:val="TableText"/>
            </w:pPr>
            <w:r>
              <w:rPr>
                <w:color w:val="000000"/>
              </w:rPr>
              <w:t>2</w:t>
            </w:r>
          </w:p>
        </w:tc>
        <w:tc>
          <w:tcPr>
            <w:tcW w:w="518" w:type="pct"/>
            <w:noWrap/>
          </w:tcPr>
          <w:p w14:paraId="2410EE60" w14:textId="77777777" w:rsidR="00A22B3D" w:rsidRDefault="00A22B3D" w:rsidP="00695631">
            <w:pPr>
              <w:pStyle w:val="TableText"/>
            </w:pPr>
            <w:r>
              <w:rPr>
                <w:color w:val="000000"/>
              </w:rPr>
              <w:t>1</w:t>
            </w:r>
          </w:p>
        </w:tc>
        <w:tc>
          <w:tcPr>
            <w:tcW w:w="603" w:type="pct"/>
          </w:tcPr>
          <w:p w14:paraId="389596B1" w14:textId="77777777" w:rsidR="00A22B3D" w:rsidRDefault="00A22B3D" w:rsidP="00695631">
            <w:pPr>
              <w:pStyle w:val="TableText"/>
            </w:pPr>
            <w:r>
              <w:rPr>
                <w:color w:val="000000"/>
              </w:rPr>
              <w:t>2,108</w:t>
            </w:r>
          </w:p>
        </w:tc>
        <w:tc>
          <w:tcPr>
            <w:tcW w:w="516" w:type="pct"/>
            <w:noWrap/>
          </w:tcPr>
          <w:p w14:paraId="5DC2D885" w14:textId="77777777" w:rsidR="00A22B3D" w:rsidRDefault="00A22B3D" w:rsidP="00695631">
            <w:pPr>
              <w:pStyle w:val="TableText"/>
            </w:pPr>
            <w:r>
              <w:rPr>
                <w:color w:val="000000"/>
              </w:rPr>
              <w:t>20%</w:t>
            </w:r>
          </w:p>
        </w:tc>
        <w:tc>
          <w:tcPr>
            <w:tcW w:w="516" w:type="pct"/>
            <w:noWrap/>
          </w:tcPr>
          <w:p w14:paraId="16F94674" w14:textId="77777777" w:rsidR="00A22B3D" w:rsidRDefault="00A22B3D" w:rsidP="00695631">
            <w:pPr>
              <w:pStyle w:val="TableText"/>
            </w:pPr>
            <w:r>
              <w:rPr>
                <w:color w:val="000000"/>
              </w:rPr>
              <w:t>78%</w:t>
            </w:r>
          </w:p>
        </w:tc>
        <w:tc>
          <w:tcPr>
            <w:tcW w:w="518" w:type="pct"/>
            <w:noWrap/>
          </w:tcPr>
          <w:p w14:paraId="74108556" w14:textId="77777777" w:rsidR="00A22B3D" w:rsidRDefault="00A22B3D" w:rsidP="00695631">
            <w:pPr>
              <w:pStyle w:val="TableText"/>
            </w:pPr>
            <w:r>
              <w:rPr>
                <w:color w:val="000000"/>
              </w:rPr>
              <w:t>N/A</w:t>
            </w:r>
          </w:p>
        </w:tc>
        <w:tc>
          <w:tcPr>
            <w:tcW w:w="515" w:type="pct"/>
            <w:noWrap/>
          </w:tcPr>
          <w:p w14:paraId="38D83319" w14:textId="77777777" w:rsidR="00A22B3D" w:rsidRDefault="00A22B3D" w:rsidP="00695631">
            <w:pPr>
              <w:pStyle w:val="TableText"/>
            </w:pPr>
            <w:r>
              <w:rPr>
                <w:color w:val="000000"/>
              </w:rPr>
              <w:t>2%</w:t>
            </w:r>
          </w:p>
        </w:tc>
      </w:tr>
      <w:tr w:rsidR="00E11BA0" w:rsidRPr="00C929E0" w14:paraId="1EC7B2E8" w14:textId="77777777" w:rsidTr="00E11BA0">
        <w:trPr>
          <w:trHeight w:val="252"/>
        </w:trPr>
        <w:tc>
          <w:tcPr>
            <w:tcW w:w="862" w:type="pct"/>
            <w:noWrap/>
          </w:tcPr>
          <w:p w14:paraId="306B5239" w14:textId="77777777" w:rsidR="00A22B3D" w:rsidRDefault="00A22B3D" w:rsidP="00695631">
            <w:pPr>
              <w:pStyle w:val="TableText"/>
              <w:keepNext/>
            </w:pPr>
            <w:r>
              <w:rPr>
                <w:color w:val="000000"/>
              </w:rPr>
              <w:t>VH861690</w:t>
            </w:r>
          </w:p>
        </w:tc>
        <w:tc>
          <w:tcPr>
            <w:tcW w:w="434" w:type="pct"/>
            <w:noWrap/>
          </w:tcPr>
          <w:p w14:paraId="203E1812" w14:textId="77777777" w:rsidR="00A22B3D" w:rsidRDefault="00A22B3D" w:rsidP="00695631">
            <w:pPr>
              <w:pStyle w:val="TableText"/>
            </w:pPr>
            <w:r>
              <w:rPr>
                <w:color w:val="000000"/>
              </w:rPr>
              <w:t>FT</w:t>
            </w:r>
          </w:p>
        </w:tc>
        <w:tc>
          <w:tcPr>
            <w:tcW w:w="518" w:type="pct"/>
          </w:tcPr>
          <w:p w14:paraId="092E2955" w14:textId="77777777" w:rsidR="00A22B3D" w:rsidRDefault="00A22B3D" w:rsidP="00695631">
            <w:pPr>
              <w:pStyle w:val="TableText"/>
            </w:pPr>
            <w:r>
              <w:rPr>
                <w:color w:val="000000"/>
              </w:rPr>
              <w:t>Both</w:t>
            </w:r>
          </w:p>
        </w:tc>
        <w:tc>
          <w:tcPr>
            <w:tcW w:w="518" w:type="pct"/>
            <w:noWrap/>
          </w:tcPr>
          <w:p w14:paraId="4AF45D99" w14:textId="77777777" w:rsidR="00A22B3D" w:rsidRDefault="00A22B3D" w:rsidP="00695631">
            <w:pPr>
              <w:pStyle w:val="TableText"/>
            </w:pPr>
            <w:r>
              <w:rPr>
                <w:color w:val="000000"/>
              </w:rPr>
              <w:t>1</w:t>
            </w:r>
          </w:p>
        </w:tc>
        <w:tc>
          <w:tcPr>
            <w:tcW w:w="603" w:type="pct"/>
          </w:tcPr>
          <w:p w14:paraId="1BB78782" w14:textId="77777777" w:rsidR="00A22B3D" w:rsidRDefault="00A22B3D" w:rsidP="00695631">
            <w:pPr>
              <w:pStyle w:val="TableText"/>
            </w:pPr>
            <w:r>
              <w:rPr>
                <w:color w:val="000000"/>
              </w:rPr>
              <w:t>4,388</w:t>
            </w:r>
          </w:p>
        </w:tc>
        <w:tc>
          <w:tcPr>
            <w:tcW w:w="516" w:type="pct"/>
            <w:noWrap/>
          </w:tcPr>
          <w:p w14:paraId="6AD6404B" w14:textId="77777777" w:rsidR="00A22B3D" w:rsidRDefault="00A22B3D" w:rsidP="00695631">
            <w:pPr>
              <w:pStyle w:val="TableText"/>
            </w:pPr>
            <w:r>
              <w:rPr>
                <w:color w:val="000000"/>
              </w:rPr>
              <w:t>31%</w:t>
            </w:r>
          </w:p>
        </w:tc>
        <w:tc>
          <w:tcPr>
            <w:tcW w:w="516" w:type="pct"/>
            <w:noWrap/>
          </w:tcPr>
          <w:p w14:paraId="386D74AF" w14:textId="77777777" w:rsidR="00A22B3D" w:rsidRDefault="00A22B3D" w:rsidP="00695631">
            <w:pPr>
              <w:pStyle w:val="TableText"/>
            </w:pPr>
            <w:r>
              <w:rPr>
                <w:color w:val="000000"/>
              </w:rPr>
              <w:t>67%</w:t>
            </w:r>
          </w:p>
        </w:tc>
        <w:tc>
          <w:tcPr>
            <w:tcW w:w="518" w:type="pct"/>
            <w:noWrap/>
          </w:tcPr>
          <w:p w14:paraId="5A2225BB" w14:textId="77777777" w:rsidR="00A22B3D" w:rsidRDefault="00A22B3D" w:rsidP="00695631">
            <w:pPr>
              <w:pStyle w:val="TableText"/>
            </w:pPr>
            <w:r>
              <w:rPr>
                <w:color w:val="000000"/>
              </w:rPr>
              <w:t>N/A</w:t>
            </w:r>
          </w:p>
        </w:tc>
        <w:tc>
          <w:tcPr>
            <w:tcW w:w="515" w:type="pct"/>
            <w:noWrap/>
          </w:tcPr>
          <w:p w14:paraId="6B0E4DB3" w14:textId="77777777" w:rsidR="00A22B3D" w:rsidRDefault="00A22B3D" w:rsidP="00695631">
            <w:pPr>
              <w:pStyle w:val="TableText"/>
            </w:pPr>
            <w:r>
              <w:rPr>
                <w:color w:val="000000"/>
              </w:rPr>
              <w:t>2%</w:t>
            </w:r>
          </w:p>
        </w:tc>
      </w:tr>
      <w:tr w:rsidR="00E11BA0" w:rsidRPr="00C929E0" w14:paraId="70A1F875" w14:textId="77777777" w:rsidTr="00E11BA0">
        <w:trPr>
          <w:trHeight w:val="252"/>
        </w:trPr>
        <w:tc>
          <w:tcPr>
            <w:tcW w:w="862" w:type="pct"/>
            <w:noWrap/>
          </w:tcPr>
          <w:p w14:paraId="6E2730E4" w14:textId="77777777" w:rsidR="00A22B3D" w:rsidRDefault="00A22B3D" w:rsidP="00695631">
            <w:pPr>
              <w:pStyle w:val="TableText"/>
              <w:keepNext/>
            </w:pPr>
            <w:r>
              <w:rPr>
                <w:color w:val="000000"/>
              </w:rPr>
              <w:t>VH861697</w:t>
            </w:r>
          </w:p>
        </w:tc>
        <w:tc>
          <w:tcPr>
            <w:tcW w:w="434" w:type="pct"/>
            <w:noWrap/>
          </w:tcPr>
          <w:p w14:paraId="708B8706" w14:textId="77777777" w:rsidR="00A22B3D" w:rsidRDefault="00A22B3D" w:rsidP="00695631">
            <w:pPr>
              <w:pStyle w:val="TableText"/>
            </w:pPr>
            <w:r>
              <w:rPr>
                <w:color w:val="000000"/>
              </w:rPr>
              <w:t>FT</w:t>
            </w:r>
          </w:p>
        </w:tc>
        <w:tc>
          <w:tcPr>
            <w:tcW w:w="518" w:type="pct"/>
          </w:tcPr>
          <w:p w14:paraId="33C7D61C" w14:textId="77777777" w:rsidR="00A22B3D" w:rsidRDefault="00A22B3D" w:rsidP="00695631">
            <w:pPr>
              <w:pStyle w:val="TableText"/>
            </w:pPr>
            <w:r>
              <w:rPr>
                <w:color w:val="000000"/>
              </w:rPr>
              <w:t>Both</w:t>
            </w:r>
          </w:p>
        </w:tc>
        <w:tc>
          <w:tcPr>
            <w:tcW w:w="518" w:type="pct"/>
            <w:noWrap/>
          </w:tcPr>
          <w:p w14:paraId="146DBD6D" w14:textId="77777777" w:rsidR="00A22B3D" w:rsidRDefault="00A22B3D" w:rsidP="00695631">
            <w:pPr>
              <w:pStyle w:val="TableText"/>
            </w:pPr>
            <w:r>
              <w:rPr>
                <w:color w:val="000000"/>
              </w:rPr>
              <w:t>1</w:t>
            </w:r>
          </w:p>
        </w:tc>
        <w:tc>
          <w:tcPr>
            <w:tcW w:w="603" w:type="pct"/>
          </w:tcPr>
          <w:p w14:paraId="5108BC7D" w14:textId="77777777" w:rsidR="00A22B3D" w:rsidRDefault="00A22B3D" w:rsidP="00695631">
            <w:pPr>
              <w:pStyle w:val="TableText"/>
            </w:pPr>
            <w:r>
              <w:rPr>
                <w:color w:val="000000"/>
              </w:rPr>
              <w:t>4,386</w:t>
            </w:r>
          </w:p>
        </w:tc>
        <w:tc>
          <w:tcPr>
            <w:tcW w:w="516" w:type="pct"/>
            <w:noWrap/>
          </w:tcPr>
          <w:p w14:paraId="5733E299" w14:textId="77777777" w:rsidR="00A22B3D" w:rsidRDefault="00A22B3D" w:rsidP="00695631">
            <w:pPr>
              <w:pStyle w:val="TableText"/>
            </w:pPr>
            <w:r>
              <w:rPr>
                <w:color w:val="000000"/>
              </w:rPr>
              <w:t>47%</w:t>
            </w:r>
          </w:p>
        </w:tc>
        <w:tc>
          <w:tcPr>
            <w:tcW w:w="516" w:type="pct"/>
            <w:noWrap/>
          </w:tcPr>
          <w:p w14:paraId="7C88E397" w14:textId="77777777" w:rsidR="00A22B3D" w:rsidRDefault="00A22B3D" w:rsidP="00695631">
            <w:pPr>
              <w:pStyle w:val="TableText"/>
            </w:pPr>
            <w:r>
              <w:rPr>
                <w:color w:val="000000"/>
              </w:rPr>
              <w:t>52%</w:t>
            </w:r>
          </w:p>
        </w:tc>
        <w:tc>
          <w:tcPr>
            <w:tcW w:w="518" w:type="pct"/>
            <w:noWrap/>
          </w:tcPr>
          <w:p w14:paraId="2A901A28" w14:textId="77777777" w:rsidR="00A22B3D" w:rsidRDefault="00A22B3D" w:rsidP="00695631">
            <w:pPr>
              <w:pStyle w:val="TableText"/>
            </w:pPr>
            <w:r>
              <w:rPr>
                <w:color w:val="000000"/>
              </w:rPr>
              <w:t>N/A</w:t>
            </w:r>
          </w:p>
        </w:tc>
        <w:tc>
          <w:tcPr>
            <w:tcW w:w="515" w:type="pct"/>
            <w:noWrap/>
          </w:tcPr>
          <w:p w14:paraId="75484592" w14:textId="77777777" w:rsidR="00A22B3D" w:rsidRDefault="00A22B3D" w:rsidP="00695631">
            <w:pPr>
              <w:pStyle w:val="TableText"/>
            </w:pPr>
            <w:r>
              <w:rPr>
                <w:color w:val="000000"/>
              </w:rPr>
              <w:t>2%</w:t>
            </w:r>
          </w:p>
        </w:tc>
      </w:tr>
      <w:tr w:rsidR="00E11BA0" w:rsidRPr="00C929E0" w14:paraId="0B49A307" w14:textId="77777777" w:rsidTr="00E11BA0">
        <w:trPr>
          <w:trHeight w:val="252"/>
        </w:trPr>
        <w:tc>
          <w:tcPr>
            <w:tcW w:w="862" w:type="pct"/>
            <w:noWrap/>
            <w:hideMark/>
          </w:tcPr>
          <w:p w14:paraId="10C59B9D" w14:textId="77777777" w:rsidR="00A22B3D" w:rsidRPr="00C929E0" w:rsidRDefault="00A22B3D" w:rsidP="00695631">
            <w:pPr>
              <w:pStyle w:val="TableText"/>
              <w:keepNext/>
            </w:pPr>
            <w:r>
              <w:rPr>
                <w:color w:val="000000"/>
              </w:rPr>
              <w:t>VH861815</w:t>
            </w:r>
          </w:p>
        </w:tc>
        <w:tc>
          <w:tcPr>
            <w:tcW w:w="434" w:type="pct"/>
            <w:noWrap/>
            <w:hideMark/>
          </w:tcPr>
          <w:p w14:paraId="07EF9A4C" w14:textId="77777777" w:rsidR="00A22B3D" w:rsidRPr="00C929E0" w:rsidRDefault="00A22B3D" w:rsidP="00695631">
            <w:pPr>
              <w:pStyle w:val="TableText"/>
            </w:pPr>
            <w:r>
              <w:rPr>
                <w:color w:val="000000"/>
              </w:rPr>
              <w:t>FT</w:t>
            </w:r>
          </w:p>
        </w:tc>
        <w:tc>
          <w:tcPr>
            <w:tcW w:w="518" w:type="pct"/>
          </w:tcPr>
          <w:p w14:paraId="0DFF1B4C" w14:textId="77777777" w:rsidR="00A22B3D" w:rsidRDefault="00A22B3D" w:rsidP="00695631">
            <w:pPr>
              <w:pStyle w:val="TableText"/>
            </w:pPr>
            <w:r>
              <w:rPr>
                <w:color w:val="000000"/>
              </w:rPr>
              <w:t>1</w:t>
            </w:r>
          </w:p>
        </w:tc>
        <w:tc>
          <w:tcPr>
            <w:tcW w:w="518" w:type="pct"/>
            <w:noWrap/>
            <w:hideMark/>
          </w:tcPr>
          <w:p w14:paraId="0EC6E33E" w14:textId="77777777" w:rsidR="00A22B3D" w:rsidRPr="00C929E0" w:rsidRDefault="00A22B3D" w:rsidP="00695631">
            <w:pPr>
              <w:pStyle w:val="TableText"/>
            </w:pPr>
            <w:r>
              <w:rPr>
                <w:color w:val="000000"/>
              </w:rPr>
              <w:t>1</w:t>
            </w:r>
          </w:p>
        </w:tc>
        <w:tc>
          <w:tcPr>
            <w:tcW w:w="603" w:type="pct"/>
          </w:tcPr>
          <w:p w14:paraId="7F087093" w14:textId="77777777" w:rsidR="00A22B3D" w:rsidRDefault="00A22B3D" w:rsidP="00695631">
            <w:pPr>
              <w:pStyle w:val="TableText"/>
            </w:pPr>
            <w:r>
              <w:rPr>
                <w:color w:val="000000"/>
              </w:rPr>
              <w:t>2,284</w:t>
            </w:r>
          </w:p>
        </w:tc>
        <w:tc>
          <w:tcPr>
            <w:tcW w:w="516" w:type="pct"/>
            <w:noWrap/>
            <w:hideMark/>
          </w:tcPr>
          <w:p w14:paraId="01D3BA4E" w14:textId="77777777" w:rsidR="00A22B3D" w:rsidRPr="00C929E0" w:rsidRDefault="00A22B3D" w:rsidP="00695631">
            <w:pPr>
              <w:pStyle w:val="TableText"/>
            </w:pPr>
            <w:r>
              <w:rPr>
                <w:color w:val="000000"/>
              </w:rPr>
              <w:t>19%</w:t>
            </w:r>
          </w:p>
        </w:tc>
        <w:tc>
          <w:tcPr>
            <w:tcW w:w="516" w:type="pct"/>
            <w:noWrap/>
            <w:hideMark/>
          </w:tcPr>
          <w:p w14:paraId="329F0267" w14:textId="77777777" w:rsidR="00A22B3D" w:rsidRPr="00C929E0" w:rsidRDefault="00A22B3D" w:rsidP="00695631">
            <w:pPr>
              <w:pStyle w:val="TableText"/>
            </w:pPr>
            <w:r>
              <w:rPr>
                <w:color w:val="000000"/>
              </w:rPr>
              <w:t>80%</w:t>
            </w:r>
          </w:p>
        </w:tc>
        <w:tc>
          <w:tcPr>
            <w:tcW w:w="518" w:type="pct"/>
            <w:noWrap/>
            <w:hideMark/>
          </w:tcPr>
          <w:p w14:paraId="192BE883" w14:textId="77777777" w:rsidR="00A22B3D" w:rsidRPr="00C929E0" w:rsidRDefault="00A22B3D" w:rsidP="00695631">
            <w:pPr>
              <w:pStyle w:val="TableText"/>
            </w:pPr>
            <w:r>
              <w:rPr>
                <w:color w:val="000000"/>
              </w:rPr>
              <w:t>N/A</w:t>
            </w:r>
          </w:p>
        </w:tc>
        <w:tc>
          <w:tcPr>
            <w:tcW w:w="515" w:type="pct"/>
            <w:noWrap/>
            <w:hideMark/>
          </w:tcPr>
          <w:p w14:paraId="4483B1D2" w14:textId="77777777" w:rsidR="00A22B3D" w:rsidRPr="00C929E0" w:rsidRDefault="00A22B3D" w:rsidP="00695631">
            <w:pPr>
              <w:pStyle w:val="TableText"/>
            </w:pPr>
            <w:r>
              <w:rPr>
                <w:color w:val="000000"/>
              </w:rPr>
              <w:t>1%</w:t>
            </w:r>
          </w:p>
        </w:tc>
      </w:tr>
      <w:tr w:rsidR="00E11BA0" w:rsidRPr="00C929E0" w14:paraId="314E39AC" w14:textId="77777777" w:rsidTr="00E11BA0">
        <w:trPr>
          <w:trHeight w:val="252"/>
        </w:trPr>
        <w:tc>
          <w:tcPr>
            <w:tcW w:w="862" w:type="pct"/>
            <w:noWrap/>
          </w:tcPr>
          <w:p w14:paraId="22FFFFF0" w14:textId="77777777" w:rsidR="00A22B3D" w:rsidRDefault="00A22B3D" w:rsidP="00695631">
            <w:pPr>
              <w:pStyle w:val="TableText"/>
            </w:pPr>
            <w:r>
              <w:rPr>
                <w:color w:val="000000"/>
              </w:rPr>
              <w:t>VH861817</w:t>
            </w:r>
          </w:p>
        </w:tc>
        <w:tc>
          <w:tcPr>
            <w:tcW w:w="434" w:type="pct"/>
            <w:noWrap/>
          </w:tcPr>
          <w:p w14:paraId="520A5D19" w14:textId="77777777" w:rsidR="00A22B3D" w:rsidRDefault="00A22B3D" w:rsidP="00695631">
            <w:pPr>
              <w:pStyle w:val="TableText"/>
            </w:pPr>
            <w:r>
              <w:rPr>
                <w:color w:val="000000"/>
              </w:rPr>
              <w:t>FT</w:t>
            </w:r>
          </w:p>
        </w:tc>
        <w:tc>
          <w:tcPr>
            <w:tcW w:w="518" w:type="pct"/>
          </w:tcPr>
          <w:p w14:paraId="72A269C9" w14:textId="77777777" w:rsidR="00A22B3D" w:rsidRDefault="00A22B3D" w:rsidP="00695631">
            <w:pPr>
              <w:pStyle w:val="TableText"/>
            </w:pPr>
            <w:r>
              <w:rPr>
                <w:color w:val="000000"/>
              </w:rPr>
              <w:t>2</w:t>
            </w:r>
          </w:p>
        </w:tc>
        <w:tc>
          <w:tcPr>
            <w:tcW w:w="518" w:type="pct"/>
            <w:noWrap/>
          </w:tcPr>
          <w:p w14:paraId="5BC13ED3" w14:textId="77777777" w:rsidR="00A22B3D" w:rsidRDefault="00A22B3D" w:rsidP="00695631">
            <w:pPr>
              <w:pStyle w:val="TableText"/>
            </w:pPr>
            <w:r>
              <w:rPr>
                <w:color w:val="000000"/>
              </w:rPr>
              <w:t>1</w:t>
            </w:r>
          </w:p>
        </w:tc>
        <w:tc>
          <w:tcPr>
            <w:tcW w:w="603" w:type="pct"/>
          </w:tcPr>
          <w:p w14:paraId="1F9419C4" w14:textId="77777777" w:rsidR="00A22B3D" w:rsidRDefault="00A22B3D" w:rsidP="00695631">
            <w:pPr>
              <w:pStyle w:val="TableText"/>
            </w:pPr>
            <w:r>
              <w:rPr>
                <w:color w:val="000000"/>
              </w:rPr>
              <w:t>2,120</w:t>
            </w:r>
          </w:p>
        </w:tc>
        <w:tc>
          <w:tcPr>
            <w:tcW w:w="516" w:type="pct"/>
            <w:noWrap/>
          </w:tcPr>
          <w:p w14:paraId="0FAD4A60" w14:textId="77777777" w:rsidR="00A22B3D" w:rsidRDefault="00A22B3D" w:rsidP="00695631">
            <w:pPr>
              <w:pStyle w:val="TableText"/>
            </w:pPr>
            <w:r>
              <w:rPr>
                <w:color w:val="000000"/>
              </w:rPr>
              <w:t>24%</w:t>
            </w:r>
          </w:p>
        </w:tc>
        <w:tc>
          <w:tcPr>
            <w:tcW w:w="516" w:type="pct"/>
            <w:noWrap/>
          </w:tcPr>
          <w:p w14:paraId="060AF402" w14:textId="77777777" w:rsidR="00A22B3D" w:rsidRDefault="00A22B3D" w:rsidP="00695631">
            <w:pPr>
              <w:pStyle w:val="TableText"/>
            </w:pPr>
            <w:r>
              <w:rPr>
                <w:color w:val="000000"/>
              </w:rPr>
              <w:t>75%</w:t>
            </w:r>
          </w:p>
        </w:tc>
        <w:tc>
          <w:tcPr>
            <w:tcW w:w="518" w:type="pct"/>
            <w:noWrap/>
          </w:tcPr>
          <w:p w14:paraId="6D3FADDE" w14:textId="77777777" w:rsidR="00A22B3D" w:rsidRDefault="00A22B3D" w:rsidP="00695631">
            <w:pPr>
              <w:pStyle w:val="TableText"/>
            </w:pPr>
            <w:r>
              <w:rPr>
                <w:color w:val="000000"/>
              </w:rPr>
              <w:t>N/A</w:t>
            </w:r>
          </w:p>
        </w:tc>
        <w:tc>
          <w:tcPr>
            <w:tcW w:w="515" w:type="pct"/>
            <w:noWrap/>
          </w:tcPr>
          <w:p w14:paraId="3EFDFFE1" w14:textId="77777777" w:rsidR="00A22B3D" w:rsidRDefault="00A22B3D" w:rsidP="00695631">
            <w:pPr>
              <w:pStyle w:val="TableText"/>
            </w:pPr>
            <w:r>
              <w:rPr>
                <w:color w:val="000000"/>
              </w:rPr>
              <w:t>1%</w:t>
            </w:r>
          </w:p>
        </w:tc>
      </w:tr>
      <w:tr w:rsidR="00E11BA0" w:rsidRPr="00C929E0" w14:paraId="30B895EC" w14:textId="77777777" w:rsidTr="00E11BA0">
        <w:trPr>
          <w:trHeight w:val="252"/>
        </w:trPr>
        <w:tc>
          <w:tcPr>
            <w:tcW w:w="862" w:type="pct"/>
            <w:noWrap/>
          </w:tcPr>
          <w:p w14:paraId="21075AA5" w14:textId="77777777" w:rsidR="00A22B3D" w:rsidRDefault="00A22B3D" w:rsidP="00695631">
            <w:pPr>
              <w:pStyle w:val="TableText"/>
            </w:pPr>
            <w:r>
              <w:rPr>
                <w:color w:val="000000"/>
              </w:rPr>
              <w:t>VH861822</w:t>
            </w:r>
          </w:p>
        </w:tc>
        <w:tc>
          <w:tcPr>
            <w:tcW w:w="434" w:type="pct"/>
            <w:noWrap/>
          </w:tcPr>
          <w:p w14:paraId="322D39A5" w14:textId="77777777" w:rsidR="00A22B3D" w:rsidRDefault="00A22B3D" w:rsidP="00695631">
            <w:pPr>
              <w:pStyle w:val="TableText"/>
            </w:pPr>
            <w:r>
              <w:rPr>
                <w:color w:val="000000"/>
              </w:rPr>
              <w:t>FT</w:t>
            </w:r>
          </w:p>
        </w:tc>
        <w:tc>
          <w:tcPr>
            <w:tcW w:w="518" w:type="pct"/>
          </w:tcPr>
          <w:p w14:paraId="0C093048" w14:textId="77777777" w:rsidR="00A22B3D" w:rsidRDefault="00A22B3D" w:rsidP="00695631">
            <w:pPr>
              <w:pStyle w:val="TableText"/>
            </w:pPr>
            <w:r>
              <w:rPr>
                <w:color w:val="000000"/>
              </w:rPr>
              <w:t>Both</w:t>
            </w:r>
          </w:p>
        </w:tc>
        <w:tc>
          <w:tcPr>
            <w:tcW w:w="518" w:type="pct"/>
            <w:noWrap/>
          </w:tcPr>
          <w:p w14:paraId="578DFC9E" w14:textId="77777777" w:rsidR="00A22B3D" w:rsidRDefault="00A22B3D" w:rsidP="00695631">
            <w:pPr>
              <w:pStyle w:val="TableText"/>
            </w:pPr>
            <w:r>
              <w:rPr>
                <w:color w:val="000000"/>
              </w:rPr>
              <w:t>1</w:t>
            </w:r>
          </w:p>
        </w:tc>
        <w:tc>
          <w:tcPr>
            <w:tcW w:w="603" w:type="pct"/>
          </w:tcPr>
          <w:p w14:paraId="7D2117A8" w14:textId="77777777" w:rsidR="00A22B3D" w:rsidRDefault="00A22B3D" w:rsidP="00695631">
            <w:pPr>
              <w:pStyle w:val="TableText"/>
            </w:pPr>
            <w:r>
              <w:rPr>
                <w:color w:val="000000"/>
              </w:rPr>
              <w:t>4,403</w:t>
            </w:r>
          </w:p>
        </w:tc>
        <w:tc>
          <w:tcPr>
            <w:tcW w:w="516" w:type="pct"/>
            <w:noWrap/>
          </w:tcPr>
          <w:p w14:paraId="79957533" w14:textId="77777777" w:rsidR="00A22B3D" w:rsidRDefault="00A22B3D" w:rsidP="00695631">
            <w:pPr>
              <w:pStyle w:val="TableText"/>
            </w:pPr>
            <w:r>
              <w:rPr>
                <w:color w:val="000000"/>
              </w:rPr>
              <w:t>15%</w:t>
            </w:r>
          </w:p>
        </w:tc>
        <w:tc>
          <w:tcPr>
            <w:tcW w:w="516" w:type="pct"/>
            <w:noWrap/>
          </w:tcPr>
          <w:p w14:paraId="75BE1864" w14:textId="77777777" w:rsidR="00A22B3D" w:rsidRDefault="00A22B3D" w:rsidP="00695631">
            <w:pPr>
              <w:pStyle w:val="TableText"/>
            </w:pPr>
            <w:r>
              <w:rPr>
                <w:color w:val="000000"/>
              </w:rPr>
              <w:t>84%</w:t>
            </w:r>
          </w:p>
        </w:tc>
        <w:tc>
          <w:tcPr>
            <w:tcW w:w="518" w:type="pct"/>
            <w:noWrap/>
          </w:tcPr>
          <w:p w14:paraId="18BA9FB4" w14:textId="77777777" w:rsidR="00A22B3D" w:rsidRDefault="00A22B3D" w:rsidP="00695631">
            <w:pPr>
              <w:pStyle w:val="TableText"/>
            </w:pPr>
            <w:r>
              <w:rPr>
                <w:color w:val="000000"/>
              </w:rPr>
              <w:t>N/A</w:t>
            </w:r>
          </w:p>
        </w:tc>
        <w:tc>
          <w:tcPr>
            <w:tcW w:w="515" w:type="pct"/>
            <w:noWrap/>
          </w:tcPr>
          <w:p w14:paraId="4A8D7B1B" w14:textId="77777777" w:rsidR="00A22B3D" w:rsidRDefault="00A22B3D" w:rsidP="00695631">
            <w:pPr>
              <w:pStyle w:val="TableText"/>
            </w:pPr>
            <w:r>
              <w:rPr>
                <w:color w:val="000000"/>
              </w:rPr>
              <w:t>1%</w:t>
            </w:r>
          </w:p>
        </w:tc>
      </w:tr>
      <w:tr w:rsidR="00E11BA0" w:rsidRPr="00C929E0" w14:paraId="45BE00D1" w14:textId="77777777" w:rsidTr="00E11BA0">
        <w:trPr>
          <w:trHeight w:val="252"/>
        </w:trPr>
        <w:tc>
          <w:tcPr>
            <w:tcW w:w="862" w:type="pct"/>
            <w:noWrap/>
          </w:tcPr>
          <w:p w14:paraId="345C53C7" w14:textId="77777777" w:rsidR="00A22B3D" w:rsidRDefault="00A22B3D" w:rsidP="00695631">
            <w:pPr>
              <w:pStyle w:val="TableText"/>
            </w:pPr>
            <w:r>
              <w:rPr>
                <w:color w:val="000000"/>
              </w:rPr>
              <w:t>VH861827</w:t>
            </w:r>
          </w:p>
        </w:tc>
        <w:tc>
          <w:tcPr>
            <w:tcW w:w="434" w:type="pct"/>
            <w:noWrap/>
          </w:tcPr>
          <w:p w14:paraId="5506D95A" w14:textId="77777777" w:rsidR="00A22B3D" w:rsidRDefault="00A22B3D" w:rsidP="00695631">
            <w:pPr>
              <w:pStyle w:val="TableText"/>
            </w:pPr>
            <w:r>
              <w:rPr>
                <w:color w:val="000000"/>
              </w:rPr>
              <w:t>FT</w:t>
            </w:r>
          </w:p>
        </w:tc>
        <w:tc>
          <w:tcPr>
            <w:tcW w:w="518" w:type="pct"/>
          </w:tcPr>
          <w:p w14:paraId="02CD264B" w14:textId="77777777" w:rsidR="00A22B3D" w:rsidRDefault="00A22B3D" w:rsidP="00695631">
            <w:pPr>
              <w:pStyle w:val="TableText"/>
            </w:pPr>
            <w:r>
              <w:rPr>
                <w:color w:val="000000"/>
              </w:rPr>
              <w:t>2</w:t>
            </w:r>
          </w:p>
        </w:tc>
        <w:tc>
          <w:tcPr>
            <w:tcW w:w="518" w:type="pct"/>
            <w:noWrap/>
          </w:tcPr>
          <w:p w14:paraId="1342C17F" w14:textId="77777777" w:rsidR="00A22B3D" w:rsidRDefault="00A22B3D" w:rsidP="00695631">
            <w:pPr>
              <w:pStyle w:val="TableText"/>
            </w:pPr>
            <w:r>
              <w:rPr>
                <w:color w:val="000000"/>
              </w:rPr>
              <w:t>1</w:t>
            </w:r>
          </w:p>
        </w:tc>
        <w:tc>
          <w:tcPr>
            <w:tcW w:w="603" w:type="pct"/>
          </w:tcPr>
          <w:p w14:paraId="0305EC1A" w14:textId="77777777" w:rsidR="00A22B3D" w:rsidRDefault="00A22B3D" w:rsidP="00695631">
            <w:pPr>
              <w:pStyle w:val="TableText"/>
            </w:pPr>
            <w:r>
              <w:rPr>
                <w:color w:val="000000"/>
              </w:rPr>
              <w:t>2,113</w:t>
            </w:r>
          </w:p>
        </w:tc>
        <w:tc>
          <w:tcPr>
            <w:tcW w:w="516" w:type="pct"/>
            <w:noWrap/>
          </w:tcPr>
          <w:p w14:paraId="153F4617" w14:textId="77777777" w:rsidR="00A22B3D" w:rsidRDefault="00A22B3D" w:rsidP="00695631">
            <w:pPr>
              <w:pStyle w:val="TableText"/>
            </w:pPr>
            <w:r>
              <w:rPr>
                <w:color w:val="000000"/>
              </w:rPr>
              <w:t>60%</w:t>
            </w:r>
          </w:p>
        </w:tc>
        <w:tc>
          <w:tcPr>
            <w:tcW w:w="516" w:type="pct"/>
            <w:noWrap/>
          </w:tcPr>
          <w:p w14:paraId="37708D04" w14:textId="77777777" w:rsidR="00A22B3D" w:rsidRDefault="00A22B3D" w:rsidP="00695631">
            <w:pPr>
              <w:pStyle w:val="TableText"/>
            </w:pPr>
            <w:r>
              <w:rPr>
                <w:color w:val="000000"/>
              </w:rPr>
              <w:t>38%</w:t>
            </w:r>
          </w:p>
        </w:tc>
        <w:tc>
          <w:tcPr>
            <w:tcW w:w="518" w:type="pct"/>
            <w:noWrap/>
          </w:tcPr>
          <w:p w14:paraId="73DEA6D2" w14:textId="77777777" w:rsidR="00A22B3D" w:rsidRDefault="00A22B3D" w:rsidP="00695631">
            <w:pPr>
              <w:pStyle w:val="TableText"/>
            </w:pPr>
            <w:r>
              <w:rPr>
                <w:color w:val="000000"/>
              </w:rPr>
              <w:t>N/A</w:t>
            </w:r>
          </w:p>
        </w:tc>
        <w:tc>
          <w:tcPr>
            <w:tcW w:w="515" w:type="pct"/>
            <w:noWrap/>
          </w:tcPr>
          <w:p w14:paraId="3FB2B45C" w14:textId="77777777" w:rsidR="00A22B3D" w:rsidRDefault="00A22B3D" w:rsidP="00695631">
            <w:pPr>
              <w:pStyle w:val="TableText"/>
            </w:pPr>
            <w:r>
              <w:rPr>
                <w:color w:val="000000"/>
              </w:rPr>
              <w:t>1%</w:t>
            </w:r>
          </w:p>
        </w:tc>
      </w:tr>
      <w:tr w:rsidR="00E11BA0" w:rsidRPr="00C929E0" w14:paraId="6200F7C9" w14:textId="77777777" w:rsidTr="00E11BA0">
        <w:trPr>
          <w:trHeight w:val="252"/>
        </w:trPr>
        <w:tc>
          <w:tcPr>
            <w:tcW w:w="862" w:type="pct"/>
            <w:noWrap/>
          </w:tcPr>
          <w:p w14:paraId="25323223" w14:textId="77777777" w:rsidR="00A22B3D" w:rsidRDefault="00A22B3D" w:rsidP="00695631">
            <w:pPr>
              <w:pStyle w:val="TableText"/>
            </w:pPr>
            <w:r>
              <w:rPr>
                <w:color w:val="000000"/>
              </w:rPr>
              <w:t>VH861833</w:t>
            </w:r>
          </w:p>
        </w:tc>
        <w:tc>
          <w:tcPr>
            <w:tcW w:w="434" w:type="pct"/>
            <w:noWrap/>
          </w:tcPr>
          <w:p w14:paraId="11BA24E3" w14:textId="77777777" w:rsidR="00A22B3D" w:rsidRDefault="00A22B3D" w:rsidP="00695631">
            <w:pPr>
              <w:pStyle w:val="TableText"/>
            </w:pPr>
            <w:r>
              <w:rPr>
                <w:color w:val="000000"/>
              </w:rPr>
              <w:t>FT</w:t>
            </w:r>
          </w:p>
        </w:tc>
        <w:tc>
          <w:tcPr>
            <w:tcW w:w="518" w:type="pct"/>
          </w:tcPr>
          <w:p w14:paraId="2D25C679" w14:textId="77777777" w:rsidR="00A22B3D" w:rsidRDefault="00A22B3D" w:rsidP="00695631">
            <w:pPr>
              <w:pStyle w:val="TableText"/>
            </w:pPr>
            <w:r>
              <w:rPr>
                <w:color w:val="000000"/>
              </w:rPr>
              <w:t>1</w:t>
            </w:r>
          </w:p>
        </w:tc>
        <w:tc>
          <w:tcPr>
            <w:tcW w:w="518" w:type="pct"/>
            <w:noWrap/>
          </w:tcPr>
          <w:p w14:paraId="1D3BD7AA" w14:textId="77777777" w:rsidR="00A22B3D" w:rsidRDefault="00A22B3D" w:rsidP="00695631">
            <w:pPr>
              <w:pStyle w:val="TableText"/>
            </w:pPr>
            <w:r>
              <w:rPr>
                <w:color w:val="000000"/>
              </w:rPr>
              <w:t>1</w:t>
            </w:r>
          </w:p>
        </w:tc>
        <w:tc>
          <w:tcPr>
            <w:tcW w:w="603" w:type="pct"/>
          </w:tcPr>
          <w:p w14:paraId="1BCD6815" w14:textId="77777777" w:rsidR="00A22B3D" w:rsidRDefault="00A22B3D" w:rsidP="00695631">
            <w:pPr>
              <w:pStyle w:val="TableText"/>
            </w:pPr>
            <w:r>
              <w:rPr>
                <w:color w:val="000000"/>
              </w:rPr>
              <w:t>2,283</w:t>
            </w:r>
          </w:p>
        </w:tc>
        <w:tc>
          <w:tcPr>
            <w:tcW w:w="516" w:type="pct"/>
            <w:noWrap/>
          </w:tcPr>
          <w:p w14:paraId="321EA082" w14:textId="77777777" w:rsidR="00A22B3D" w:rsidRDefault="00A22B3D" w:rsidP="00695631">
            <w:pPr>
              <w:pStyle w:val="TableText"/>
            </w:pPr>
            <w:r>
              <w:rPr>
                <w:color w:val="000000"/>
              </w:rPr>
              <w:t>43%</w:t>
            </w:r>
          </w:p>
        </w:tc>
        <w:tc>
          <w:tcPr>
            <w:tcW w:w="516" w:type="pct"/>
            <w:noWrap/>
          </w:tcPr>
          <w:p w14:paraId="5C005B83" w14:textId="77777777" w:rsidR="00A22B3D" w:rsidRDefault="00A22B3D" w:rsidP="00695631">
            <w:pPr>
              <w:pStyle w:val="TableText"/>
            </w:pPr>
            <w:r>
              <w:rPr>
                <w:color w:val="000000"/>
              </w:rPr>
              <w:t>56%</w:t>
            </w:r>
          </w:p>
        </w:tc>
        <w:tc>
          <w:tcPr>
            <w:tcW w:w="518" w:type="pct"/>
            <w:noWrap/>
          </w:tcPr>
          <w:p w14:paraId="14C3AAF3" w14:textId="77777777" w:rsidR="00A22B3D" w:rsidRDefault="00A22B3D" w:rsidP="00695631">
            <w:pPr>
              <w:pStyle w:val="TableText"/>
            </w:pPr>
            <w:r>
              <w:rPr>
                <w:color w:val="000000"/>
              </w:rPr>
              <w:t>N/A</w:t>
            </w:r>
          </w:p>
        </w:tc>
        <w:tc>
          <w:tcPr>
            <w:tcW w:w="515" w:type="pct"/>
            <w:noWrap/>
          </w:tcPr>
          <w:p w14:paraId="3181F782" w14:textId="77777777" w:rsidR="00A22B3D" w:rsidRDefault="00A22B3D" w:rsidP="00695631">
            <w:pPr>
              <w:pStyle w:val="TableText"/>
            </w:pPr>
            <w:r>
              <w:rPr>
                <w:color w:val="000000"/>
              </w:rPr>
              <w:t>1%</w:t>
            </w:r>
          </w:p>
        </w:tc>
      </w:tr>
      <w:tr w:rsidR="00E11BA0" w:rsidRPr="00C929E0" w14:paraId="746D4221" w14:textId="77777777" w:rsidTr="00E11BA0">
        <w:trPr>
          <w:trHeight w:val="252"/>
        </w:trPr>
        <w:tc>
          <w:tcPr>
            <w:tcW w:w="862" w:type="pct"/>
            <w:noWrap/>
          </w:tcPr>
          <w:p w14:paraId="5A2ED7BF" w14:textId="77777777" w:rsidR="00A22B3D" w:rsidRDefault="00A22B3D" w:rsidP="00695631">
            <w:pPr>
              <w:pStyle w:val="TableText"/>
            </w:pPr>
            <w:r>
              <w:rPr>
                <w:color w:val="000000"/>
              </w:rPr>
              <w:t>VH861848</w:t>
            </w:r>
          </w:p>
        </w:tc>
        <w:tc>
          <w:tcPr>
            <w:tcW w:w="434" w:type="pct"/>
            <w:noWrap/>
          </w:tcPr>
          <w:p w14:paraId="5217B2A5" w14:textId="77777777" w:rsidR="00A22B3D" w:rsidRDefault="00A22B3D" w:rsidP="00695631">
            <w:pPr>
              <w:pStyle w:val="TableText"/>
            </w:pPr>
            <w:r>
              <w:rPr>
                <w:color w:val="000000"/>
              </w:rPr>
              <w:t>FT</w:t>
            </w:r>
          </w:p>
        </w:tc>
        <w:tc>
          <w:tcPr>
            <w:tcW w:w="518" w:type="pct"/>
          </w:tcPr>
          <w:p w14:paraId="722D523C" w14:textId="77777777" w:rsidR="00A22B3D" w:rsidRDefault="00A22B3D" w:rsidP="00695631">
            <w:pPr>
              <w:pStyle w:val="TableText"/>
            </w:pPr>
            <w:r>
              <w:rPr>
                <w:color w:val="000000"/>
              </w:rPr>
              <w:t>Both</w:t>
            </w:r>
          </w:p>
        </w:tc>
        <w:tc>
          <w:tcPr>
            <w:tcW w:w="518" w:type="pct"/>
            <w:noWrap/>
          </w:tcPr>
          <w:p w14:paraId="4FB8B006" w14:textId="77777777" w:rsidR="00A22B3D" w:rsidRDefault="00A22B3D" w:rsidP="00695631">
            <w:pPr>
              <w:pStyle w:val="TableText"/>
            </w:pPr>
            <w:r>
              <w:rPr>
                <w:color w:val="000000"/>
              </w:rPr>
              <w:t>1</w:t>
            </w:r>
          </w:p>
        </w:tc>
        <w:tc>
          <w:tcPr>
            <w:tcW w:w="603" w:type="pct"/>
          </w:tcPr>
          <w:p w14:paraId="7B45A321" w14:textId="77777777" w:rsidR="00A22B3D" w:rsidRDefault="00A22B3D" w:rsidP="00695631">
            <w:pPr>
              <w:pStyle w:val="TableText"/>
            </w:pPr>
            <w:r>
              <w:rPr>
                <w:color w:val="000000"/>
              </w:rPr>
              <w:t>4,393</w:t>
            </w:r>
          </w:p>
        </w:tc>
        <w:tc>
          <w:tcPr>
            <w:tcW w:w="516" w:type="pct"/>
            <w:noWrap/>
          </w:tcPr>
          <w:p w14:paraId="399017BC" w14:textId="77777777" w:rsidR="00A22B3D" w:rsidRDefault="00A22B3D" w:rsidP="00695631">
            <w:pPr>
              <w:pStyle w:val="TableText"/>
            </w:pPr>
            <w:r>
              <w:rPr>
                <w:color w:val="000000"/>
              </w:rPr>
              <w:t>57%</w:t>
            </w:r>
          </w:p>
        </w:tc>
        <w:tc>
          <w:tcPr>
            <w:tcW w:w="516" w:type="pct"/>
            <w:noWrap/>
          </w:tcPr>
          <w:p w14:paraId="67EB4CC1" w14:textId="77777777" w:rsidR="00A22B3D" w:rsidRDefault="00A22B3D" w:rsidP="00695631">
            <w:pPr>
              <w:pStyle w:val="TableText"/>
            </w:pPr>
            <w:r>
              <w:rPr>
                <w:color w:val="000000"/>
              </w:rPr>
              <w:t>42%</w:t>
            </w:r>
          </w:p>
        </w:tc>
        <w:tc>
          <w:tcPr>
            <w:tcW w:w="518" w:type="pct"/>
            <w:noWrap/>
          </w:tcPr>
          <w:p w14:paraId="48EC7090" w14:textId="77777777" w:rsidR="00A22B3D" w:rsidRDefault="00A22B3D" w:rsidP="00695631">
            <w:pPr>
              <w:pStyle w:val="TableText"/>
            </w:pPr>
            <w:r>
              <w:rPr>
                <w:color w:val="000000"/>
              </w:rPr>
              <w:t>N/A</w:t>
            </w:r>
          </w:p>
        </w:tc>
        <w:tc>
          <w:tcPr>
            <w:tcW w:w="515" w:type="pct"/>
            <w:noWrap/>
          </w:tcPr>
          <w:p w14:paraId="31A72618" w14:textId="77777777" w:rsidR="00A22B3D" w:rsidRDefault="00A22B3D" w:rsidP="00695631">
            <w:pPr>
              <w:pStyle w:val="TableText"/>
            </w:pPr>
            <w:r>
              <w:rPr>
                <w:color w:val="000000"/>
              </w:rPr>
              <w:t>2%</w:t>
            </w:r>
          </w:p>
        </w:tc>
      </w:tr>
      <w:tr w:rsidR="00E11BA0" w:rsidRPr="00C929E0" w14:paraId="0BC28933" w14:textId="77777777" w:rsidTr="00E11BA0">
        <w:trPr>
          <w:trHeight w:val="252"/>
        </w:trPr>
        <w:tc>
          <w:tcPr>
            <w:tcW w:w="862" w:type="pct"/>
            <w:noWrap/>
          </w:tcPr>
          <w:p w14:paraId="1E8EDCE8" w14:textId="77777777" w:rsidR="00A22B3D" w:rsidRDefault="00A22B3D" w:rsidP="00695631">
            <w:pPr>
              <w:pStyle w:val="TableText"/>
            </w:pPr>
            <w:r>
              <w:rPr>
                <w:color w:val="000000"/>
              </w:rPr>
              <w:t>VH861861</w:t>
            </w:r>
          </w:p>
        </w:tc>
        <w:tc>
          <w:tcPr>
            <w:tcW w:w="434" w:type="pct"/>
            <w:noWrap/>
          </w:tcPr>
          <w:p w14:paraId="69BD7FEE" w14:textId="77777777" w:rsidR="00A22B3D" w:rsidRDefault="00A22B3D" w:rsidP="00695631">
            <w:pPr>
              <w:pStyle w:val="TableText"/>
            </w:pPr>
            <w:r>
              <w:rPr>
                <w:color w:val="000000"/>
              </w:rPr>
              <w:t>FT</w:t>
            </w:r>
          </w:p>
        </w:tc>
        <w:tc>
          <w:tcPr>
            <w:tcW w:w="518" w:type="pct"/>
          </w:tcPr>
          <w:p w14:paraId="25E1AA86" w14:textId="77777777" w:rsidR="00A22B3D" w:rsidRDefault="00A22B3D" w:rsidP="00695631">
            <w:pPr>
              <w:pStyle w:val="TableText"/>
            </w:pPr>
            <w:r>
              <w:rPr>
                <w:color w:val="000000"/>
              </w:rPr>
              <w:t>2</w:t>
            </w:r>
          </w:p>
        </w:tc>
        <w:tc>
          <w:tcPr>
            <w:tcW w:w="518" w:type="pct"/>
            <w:noWrap/>
          </w:tcPr>
          <w:p w14:paraId="5D57A115" w14:textId="77777777" w:rsidR="00A22B3D" w:rsidRDefault="00A22B3D" w:rsidP="00695631">
            <w:pPr>
              <w:pStyle w:val="TableText"/>
            </w:pPr>
            <w:r>
              <w:rPr>
                <w:color w:val="000000"/>
              </w:rPr>
              <w:t>2</w:t>
            </w:r>
          </w:p>
        </w:tc>
        <w:tc>
          <w:tcPr>
            <w:tcW w:w="603" w:type="pct"/>
          </w:tcPr>
          <w:p w14:paraId="05CB8AA2" w14:textId="77777777" w:rsidR="00A22B3D" w:rsidRDefault="00A22B3D" w:rsidP="00695631">
            <w:pPr>
              <w:pStyle w:val="TableText"/>
            </w:pPr>
            <w:r>
              <w:rPr>
                <w:color w:val="000000"/>
              </w:rPr>
              <w:t>2,114</w:t>
            </w:r>
          </w:p>
        </w:tc>
        <w:tc>
          <w:tcPr>
            <w:tcW w:w="516" w:type="pct"/>
            <w:noWrap/>
          </w:tcPr>
          <w:p w14:paraId="6C9220D2" w14:textId="77777777" w:rsidR="00A22B3D" w:rsidRDefault="00A22B3D" w:rsidP="00695631">
            <w:pPr>
              <w:pStyle w:val="TableText"/>
            </w:pPr>
            <w:r>
              <w:rPr>
                <w:color w:val="000000"/>
              </w:rPr>
              <w:t>17%</w:t>
            </w:r>
          </w:p>
        </w:tc>
        <w:tc>
          <w:tcPr>
            <w:tcW w:w="516" w:type="pct"/>
            <w:noWrap/>
          </w:tcPr>
          <w:p w14:paraId="3D020C6E" w14:textId="77777777" w:rsidR="00A22B3D" w:rsidRDefault="00A22B3D" w:rsidP="00695631">
            <w:pPr>
              <w:pStyle w:val="TableText"/>
            </w:pPr>
            <w:r>
              <w:rPr>
                <w:color w:val="000000"/>
              </w:rPr>
              <w:t>32%</w:t>
            </w:r>
          </w:p>
        </w:tc>
        <w:tc>
          <w:tcPr>
            <w:tcW w:w="518" w:type="pct"/>
            <w:noWrap/>
          </w:tcPr>
          <w:p w14:paraId="12A3A06B" w14:textId="77777777" w:rsidR="00A22B3D" w:rsidRDefault="00A22B3D" w:rsidP="00695631">
            <w:pPr>
              <w:pStyle w:val="TableText"/>
            </w:pPr>
            <w:r>
              <w:rPr>
                <w:color w:val="000000"/>
              </w:rPr>
              <w:t>49%</w:t>
            </w:r>
          </w:p>
        </w:tc>
        <w:tc>
          <w:tcPr>
            <w:tcW w:w="515" w:type="pct"/>
            <w:noWrap/>
          </w:tcPr>
          <w:p w14:paraId="2A4DF526" w14:textId="77777777" w:rsidR="00A22B3D" w:rsidRDefault="00A22B3D" w:rsidP="00695631">
            <w:pPr>
              <w:pStyle w:val="TableText"/>
            </w:pPr>
            <w:r>
              <w:rPr>
                <w:color w:val="000000"/>
              </w:rPr>
              <w:t>2%</w:t>
            </w:r>
          </w:p>
        </w:tc>
      </w:tr>
      <w:tr w:rsidR="00E11BA0" w:rsidRPr="00C929E0" w14:paraId="44AD9B3B" w14:textId="77777777" w:rsidTr="00E11BA0">
        <w:trPr>
          <w:trHeight w:val="252"/>
        </w:trPr>
        <w:tc>
          <w:tcPr>
            <w:tcW w:w="862" w:type="pct"/>
            <w:noWrap/>
          </w:tcPr>
          <w:p w14:paraId="41162D90" w14:textId="77777777" w:rsidR="00A22B3D" w:rsidRDefault="00A22B3D" w:rsidP="00695631">
            <w:pPr>
              <w:pStyle w:val="TableText"/>
            </w:pPr>
            <w:r>
              <w:rPr>
                <w:color w:val="000000"/>
              </w:rPr>
              <w:t>VH862179</w:t>
            </w:r>
          </w:p>
        </w:tc>
        <w:tc>
          <w:tcPr>
            <w:tcW w:w="434" w:type="pct"/>
            <w:noWrap/>
          </w:tcPr>
          <w:p w14:paraId="0ADEC475" w14:textId="77777777" w:rsidR="00A22B3D" w:rsidRDefault="00A22B3D" w:rsidP="00695631">
            <w:pPr>
              <w:pStyle w:val="TableText"/>
            </w:pPr>
            <w:r>
              <w:rPr>
                <w:color w:val="000000"/>
              </w:rPr>
              <w:t>FT</w:t>
            </w:r>
          </w:p>
        </w:tc>
        <w:tc>
          <w:tcPr>
            <w:tcW w:w="518" w:type="pct"/>
          </w:tcPr>
          <w:p w14:paraId="1F23797F" w14:textId="77777777" w:rsidR="00A22B3D" w:rsidRDefault="00A22B3D" w:rsidP="00695631">
            <w:pPr>
              <w:pStyle w:val="TableText"/>
            </w:pPr>
            <w:r>
              <w:rPr>
                <w:color w:val="000000"/>
              </w:rPr>
              <w:t>1</w:t>
            </w:r>
          </w:p>
        </w:tc>
        <w:tc>
          <w:tcPr>
            <w:tcW w:w="518" w:type="pct"/>
            <w:noWrap/>
          </w:tcPr>
          <w:p w14:paraId="2EF8D16F" w14:textId="77777777" w:rsidR="00A22B3D" w:rsidRDefault="00A22B3D" w:rsidP="00695631">
            <w:pPr>
              <w:pStyle w:val="TableText"/>
            </w:pPr>
            <w:r>
              <w:rPr>
                <w:color w:val="000000"/>
              </w:rPr>
              <w:t>1</w:t>
            </w:r>
          </w:p>
        </w:tc>
        <w:tc>
          <w:tcPr>
            <w:tcW w:w="603" w:type="pct"/>
          </w:tcPr>
          <w:p w14:paraId="1A875011" w14:textId="77777777" w:rsidR="00A22B3D" w:rsidRDefault="00A22B3D" w:rsidP="00695631">
            <w:pPr>
              <w:pStyle w:val="TableText"/>
            </w:pPr>
            <w:r>
              <w:rPr>
                <w:color w:val="000000"/>
              </w:rPr>
              <w:t>2,285</w:t>
            </w:r>
          </w:p>
        </w:tc>
        <w:tc>
          <w:tcPr>
            <w:tcW w:w="516" w:type="pct"/>
            <w:noWrap/>
          </w:tcPr>
          <w:p w14:paraId="54174D41" w14:textId="77777777" w:rsidR="00A22B3D" w:rsidRDefault="00A22B3D" w:rsidP="00695631">
            <w:pPr>
              <w:pStyle w:val="TableText"/>
            </w:pPr>
            <w:r>
              <w:rPr>
                <w:color w:val="000000"/>
              </w:rPr>
              <w:t>21%</w:t>
            </w:r>
          </w:p>
        </w:tc>
        <w:tc>
          <w:tcPr>
            <w:tcW w:w="516" w:type="pct"/>
            <w:noWrap/>
          </w:tcPr>
          <w:p w14:paraId="1CFB8F7B" w14:textId="77777777" w:rsidR="00A22B3D" w:rsidRDefault="00A22B3D" w:rsidP="00695631">
            <w:pPr>
              <w:pStyle w:val="TableText"/>
            </w:pPr>
            <w:r>
              <w:rPr>
                <w:color w:val="000000"/>
              </w:rPr>
              <w:t>78%</w:t>
            </w:r>
          </w:p>
        </w:tc>
        <w:tc>
          <w:tcPr>
            <w:tcW w:w="518" w:type="pct"/>
            <w:noWrap/>
          </w:tcPr>
          <w:p w14:paraId="79BC257E" w14:textId="77777777" w:rsidR="00A22B3D" w:rsidRDefault="00A22B3D" w:rsidP="00695631">
            <w:pPr>
              <w:pStyle w:val="TableText"/>
            </w:pPr>
            <w:r>
              <w:rPr>
                <w:color w:val="000000"/>
              </w:rPr>
              <w:t>N/A</w:t>
            </w:r>
          </w:p>
        </w:tc>
        <w:tc>
          <w:tcPr>
            <w:tcW w:w="515" w:type="pct"/>
            <w:noWrap/>
          </w:tcPr>
          <w:p w14:paraId="41F73B60" w14:textId="77777777" w:rsidR="00A22B3D" w:rsidRDefault="00A22B3D" w:rsidP="00695631">
            <w:pPr>
              <w:pStyle w:val="TableText"/>
            </w:pPr>
            <w:r>
              <w:rPr>
                <w:color w:val="000000"/>
              </w:rPr>
              <w:t>1%</w:t>
            </w:r>
          </w:p>
        </w:tc>
      </w:tr>
      <w:tr w:rsidR="00E11BA0" w:rsidRPr="00C929E0" w14:paraId="7AB140BE" w14:textId="77777777" w:rsidTr="00E11BA0">
        <w:trPr>
          <w:trHeight w:val="252"/>
        </w:trPr>
        <w:tc>
          <w:tcPr>
            <w:tcW w:w="862" w:type="pct"/>
            <w:noWrap/>
          </w:tcPr>
          <w:p w14:paraId="5328F99A" w14:textId="77777777" w:rsidR="00A22B3D" w:rsidRDefault="00A22B3D" w:rsidP="00695631">
            <w:pPr>
              <w:pStyle w:val="TableText"/>
            </w:pPr>
            <w:r>
              <w:rPr>
                <w:color w:val="000000"/>
              </w:rPr>
              <w:t>VH862191</w:t>
            </w:r>
          </w:p>
        </w:tc>
        <w:tc>
          <w:tcPr>
            <w:tcW w:w="434" w:type="pct"/>
            <w:noWrap/>
          </w:tcPr>
          <w:p w14:paraId="65FC7A9C" w14:textId="77777777" w:rsidR="00A22B3D" w:rsidRDefault="00A22B3D" w:rsidP="00695631">
            <w:pPr>
              <w:pStyle w:val="TableText"/>
            </w:pPr>
            <w:r>
              <w:rPr>
                <w:color w:val="000000"/>
              </w:rPr>
              <w:t>FT</w:t>
            </w:r>
          </w:p>
        </w:tc>
        <w:tc>
          <w:tcPr>
            <w:tcW w:w="518" w:type="pct"/>
          </w:tcPr>
          <w:p w14:paraId="21F8A191" w14:textId="77777777" w:rsidR="00A22B3D" w:rsidRDefault="00A22B3D" w:rsidP="00695631">
            <w:pPr>
              <w:pStyle w:val="TableText"/>
            </w:pPr>
            <w:r>
              <w:rPr>
                <w:color w:val="000000"/>
              </w:rPr>
              <w:t>2</w:t>
            </w:r>
          </w:p>
        </w:tc>
        <w:tc>
          <w:tcPr>
            <w:tcW w:w="518" w:type="pct"/>
            <w:noWrap/>
          </w:tcPr>
          <w:p w14:paraId="5A5B0AEB" w14:textId="77777777" w:rsidR="00A22B3D" w:rsidRDefault="00A22B3D" w:rsidP="00695631">
            <w:pPr>
              <w:pStyle w:val="TableText"/>
            </w:pPr>
            <w:r>
              <w:rPr>
                <w:color w:val="000000"/>
              </w:rPr>
              <w:t>1</w:t>
            </w:r>
          </w:p>
        </w:tc>
        <w:tc>
          <w:tcPr>
            <w:tcW w:w="603" w:type="pct"/>
          </w:tcPr>
          <w:p w14:paraId="71BED201" w14:textId="77777777" w:rsidR="00A22B3D" w:rsidRDefault="00A22B3D" w:rsidP="00695631">
            <w:pPr>
              <w:pStyle w:val="TableText"/>
            </w:pPr>
            <w:r>
              <w:rPr>
                <w:color w:val="000000"/>
              </w:rPr>
              <w:t>2,115</w:t>
            </w:r>
          </w:p>
        </w:tc>
        <w:tc>
          <w:tcPr>
            <w:tcW w:w="516" w:type="pct"/>
            <w:noWrap/>
          </w:tcPr>
          <w:p w14:paraId="408B5B23" w14:textId="77777777" w:rsidR="00A22B3D" w:rsidRDefault="00A22B3D" w:rsidP="00695631">
            <w:pPr>
              <w:pStyle w:val="TableText"/>
            </w:pPr>
            <w:r>
              <w:rPr>
                <w:color w:val="000000"/>
              </w:rPr>
              <w:t>15%</w:t>
            </w:r>
          </w:p>
        </w:tc>
        <w:tc>
          <w:tcPr>
            <w:tcW w:w="516" w:type="pct"/>
            <w:noWrap/>
          </w:tcPr>
          <w:p w14:paraId="3D342169" w14:textId="77777777" w:rsidR="00A22B3D" w:rsidRDefault="00A22B3D" w:rsidP="00695631">
            <w:pPr>
              <w:pStyle w:val="TableText"/>
            </w:pPr>
            <w:r>
              <w:rPr>
                <w:color w:val="000000"/>
              </w:rPr>
              <w:t>84%</w:t>
            </w:r>
          </w:p>
        </w:tc>
        <w:tc>
          <w:tcPr>
            <w:tcW w:w="518" w:type="pct"/>
            <w:noWrap/>
          </w:tcPr>
          <w:p w14:paraId="13F28EDE" w14:textId="77777777" w:rsidR="00A22B3D" w:rsidRDefault="00A22B3D" w:rsidP="00695631">
            <w:pPr>
              <w:pStyle w:val="TableText"/>
            </w:pPr>
            <w:r>
              <w:rPr>
                <w:color w:val="000000"/>
              </w:rPr>
              <w:t>N/A</w:t>
            </w:r>
          </w:p>
        </w:tc>
        <w:tc>
          <w:tcPr>
            <w:tcW w:w="515" w:type="pct"/>
            <w:noWrap/>
          </w:tcPr>
          <w:p w14:paraId="5B5F8655" w14:textId="77777777" w:rsidR="00A22B3D" w:rsidRDefault="00A22B3D" w:rsidP="00695631">
            <w:pPr>
              <w:pStyle w:val="TableText"/>
            </w:pPr>
            <w:r>
              <w:rPr>
                <w:color w:val="000000"/>
              </w:rPr>
              <w:t>1%</w:t>
            </w:r>
          </w:p>
        </w:tc>
      </w:tr>
      <w:tr w:rsidR="00E11BA0" w:rsidRPr="00C929E0" w14:paraId="0E9E47B4" w14:textId="77777777" w:rsidTr="00E11BA0">
        <w:trPr>
          <w:trHeight w:val="252"/>
        </w:trPr>
        <w:tc>
          <w:tcPr>
            <w:tcW w:w="862" w:type="pct"/>
            <w:noWrap/>
          </w:tcPr>
          <w:p w14:paraId="7D0DBF5E" w14:textId="77777777" w:rsidR="00A22B3D" w:rsidRDefault="00A22B3D" w:rsidP="00695631">
            <w:pPr>
              <w:pStyle w:val="TableText"/>
            </w:pPr>
            <w:r>
              <w:rPr>
                <w:color w:val="000000"/>
              </w:rPr>
              <w:t>VH862203</w:t>
            </w:r>
          </w:p>
        </w:tc>
        <w:tc>
          <w:tcPr>
            <w:tcW w:w="434" w:type="pct"/>
            <w:noWrap/>
          </w:tcPr>
          <w:p w14:paraId="13736D37" w14:textId="77777777" w:rsidR="00A22B3D" w:rsidRDefault="00A22B3D" w:rsidP="00695631">
            <w:pPr>
              <w:pStyle w:val="TableText"/>
            </w:pPr>
            <w:r>
              <w:rPr>
                <w:color w:val="000000"/>
              </w:rPr>
              <w:t>FT</w:t>
            </w:r>
          </w:p>
        </w:tc>
        <w:tc>
          <w:tcPr>
            <w:tcW w:w="518" w:type="pct"/>
          </w:tcPr>
          <w:p w14:paraId="4E319864" w14:textId="77777777" w:rsidR="00A22B3D" w:rsidRDefault="00A22B3D" w:rsidP="00695631">
            <w:pPr>
              <w:pStyle w:val="TableText"/>
            </w:pPr>
            <w:r>
              <w:rPr>
                <w:color w:val="000000"/>
              </w:rPr>
              <w:t>Both</w:t>
            </w:r>
          </w:p>
        </w:tc>
        <w:tc>
          <w:tcPr>
            <w:tcW w:w="518" w:type="pct"/>
            <w:noWrap/>
          </w:tcPr>
          <w:p w14:paraId="5FB0241F" w14:textId="77777777" w:rsidR="00A22B3D" w:rsidRDefault="00A22B3D" w:rsidP="00695631">
            <w:pPr>
              <w:pStyle w:val="TableText"/>
            </w:pPr>
            <w:r>
              <w:rPr>
                <w:color w:val="000000"/>
              </w:rPr>
              <w:t>1</w:t>
            </w:r>
          </w:p>
        </w:tc>
        <w:tc>
          <w:tcPr>
            <w:tcW w:w="603" w:type="pct"/>
          </w:tcPr>
          <w:p w14:paraId="03669368" w14:textId="77777777" w:rsidR="00A22B3D" w:rsidRDefault="00A22B3D" w:rsidP="00695631">
            <w:pPr>
              <w:pStyle w:val="TableText"/>
            </w:pPr>
            <w:r>
              <w:rPr>
                <w:color w:val="000000"/>
              </w:rPr>
              <w:t>4,404</w:t>
            </w:r>
          </w:p>
        </w:tc>
        <w:tc>
          <w:tcPr>
            <w:tcW w:w="516" w:type="pct"/>
            <w:noWrap/>
          </w:tcPr>
          <w:p w14:paraId="11319D9A" w14:textId="77777777" w:rsidR="00A22B3D" w:rsidRDefault="00A22B3D" w:rsidP="00695631">
            <w:pPr>
              <w:pStyle w:val="TableText"/>
            </w:pPr>
            <w:r>
              <w:rPr>
                <w:color w:val="000000"/>
              </w:rPr>
              <w:t>12%</w:t>
            </w:r>
          </w:p>
        </w:tc>
        <w:tc>
          <w:tcPr>
            <w:tcW w:w="516" w:type="pct"/>
            <w:noWrap/>
          </w:tcPr>
          <w:p w14:paraId="3777E5DA" w14:textId="77777777" w:rsidR="00A22B3D" w:rsidRDefault="00A22B3D" w:rsidP="00695631">
            <w:pPr>
              <w:pStyle w:val="TableText"/>
            </w:pPr>
            <w:r>
              <w:rPr>
                <w:color w:val="000000"/>
              </w:rPr>
              <w:t>87%</w:t>
            </w:r>
          </w:p>
        </w:tc>
        <w:tc>
          <w:tcPr>
            <w:tcW w:w="518" w:type="pct"/>
            <w:noWrap/>
          </w:tcPr>
          <w:p w14:paraId="0DB9ABEC" w14:textId="77777777" w:rsidR="00A22B3D" w:rsidRDefault="00A22B3D" w:rsidP="00695631">
            <w:pPr>
              <w:pStyle w:val="TableText"/>
            </w:pPr>
            <w:r>
              <w:rPr>
                <w:color w:val="000000"/>
              </w:rPr>
              <w:t>N/A</w:t>
            </w:r>
          </w:p>
        </w:tc>
        <w:tc>
          <w:tcPr>
            <w:tcW w:w="515" w:type="pct"/>
            <w:noWrap/>
          </w:tcPr>
          <w:p w14:paraId="27053A67" w14:textId="77777777" w:rsidR="00A22B3D" w:rsidRDefault="00A22B3D" w:rsidP="00695631">
            <w:pPr>
              <w:pStyle w:val="TableText"/>
            </w:pPr>
            <w:r>
              <w:rPr>
                <w:color w:val="000000"/>
              </w:rPr>
              <w:t>1%</w:t>
            </w:r>
          </w:p>
        </w:tc>
      </w:tr>
      <w:tr w:rsidR="00E11BA0" w:rsidRPr="00C929E0" w14:paraId="120CA04F" w14:textId="77777777" w:rsidTr="00E11BA0">
        <w:trPr>
          <w:trHeight w:val="252"/>
        </w:trPr>
        <w:tc>
          <w:tcPr>
            <w:tcW w:w="862" w:type="pct"/>
            <w:noWrap/>
          </w:tcPr>
          <w:p w14:paraId="69318666" w14:textId="77777777" w:rsidR="00A22B3D" w:rsidRDefault="00A22B3D" w:rsidP="00695631">
            <w:pPr>
              <w:pStyle w:val="TableText"/>
            </w:pPr>
            <w:r>
              <w:rPr>
                <w:color w:val="000000"/>
              </w:rPr>
              <w:t>VH862215</w:t>
            </w:r>
          </w:p>
        </w:tc>
        <w:tc>
          <w:tcPr>
            <w:tcW w:w="434" w:type="pct"/>
            <w:noWrap/>
          </w:tcPr>
          <w:p w14:paraId="2BFDF83C" w14:textId="77777777" w:rsidR="00A22B3D" w:rsidRDefault="00A22B3D" w:rsidP="00695631">
            <w:pPr>
              <w:pStyle w:val="TableText"/>
            </w:pPr>
            <w:r>
              <w:rPr>
                <w:color w:val="000000"/>
              </w:rPr>
              <w:t>FT</w:t>
            </w:r>
          </w:p>
        </w:tc>
        <w:tc>
          <w:tcPr>
            <w:tcW w:w="518" w:type="pct"/>
          </w:tcPr>
          <w:p w14:paraId="4928CEF8" w14:textId="77777777" w:rsidR="00A22B3D" w:rsidRDefault="00A22B3D" w:rsidP="00695631">
            <w:pPr>
              <w:pStyle w:val="TableText"/>
            </w:pPr>
            <w:r>
              <w:rPr>
                <w:color w:val="000000"/>
              </w:rPr>
              <w:t>2</w:t>
            </w:r>
          </w:p>
        </w:tc>
        <w:tc>
          <w:tcPr>
            <w:tcW w:w="518" w:type="pct"/>
            <w:noWrap/>
          </w:tcPr>
          <w:p w14:paraId="3D98CA46" w14:textId="77777777" w:rsidR="00A22B3D" w:rsidRDefault="00A22B3D" w:rsidP="00695631">
            <w:pPr>
              <w:pStyle w:val="TableText"/>
            </w:pPr>
            <w:r>
              <w:rPr>
                <w:color w:val="000000"/>
              </w:rPr>
              <w:t>1</w:t>
            </w:r>
          </w:p>
        </w:tc>
        <w:tc>
          <w:tcPr>
            <w:tcW w:w="603" w:type="pct"/>
          </w:tcPr>
          <w:p w14:paraId="2994B287" w14:textId="77777777" w:rsidR="00A22B3D" w:rsidRDefault="00A22B3D" w:rsidP="00695631">
            <w:pPr>
              <w:pStyle w:val="TableText"/>
            </w:pPr>
            <w:r>
              <w:rPr>
                <w:color w:val="000000"/>
              </w:rPr>
              <w:t>2,116</w:t>
            </w:r>
          </w:p>
        </w:tc>
        <w:tc>
          <w:tcPr>
            <w:tcW w:w="516" w:type="pct"/>
            <w:noWrap/>
          </w:tcPr>
          <w:p w14:paraId="4891A961" w14:textId="77777777" w:rsidR="00A22B3D" w:rsidRDefault="00A22B3D" w:rsidP="00695631">
            <w:pPr>
              <w:pStyle w:val="TableText"/>
            </w:pPr>
            <w:r>
              <w:rPr>
                <w:color w:val="000000"/>
              </w:rPr>
              <w:t>34%</w:t>
            </w:r>
          </w:p>
        </w:tc>
        <w:tc>
          <w:tcPr>
            <w:tcW w:w="516" w:type="pct"/>
            <w:noWrap/>
          </w:tcPr>
          <w:p w14:paraId="171BBAE5" w14:textId="77777777" w:rsidR="00A22B3D" w:rsidRDefault="00A22B3D" w:rsidP="00695631">
            <w:pPr>
              <w:pStyle w:val="TableText"/>
            </w:pPr>
            <w:r>
              <w:rPr>
                <w:color w:val="000000"/>
              </w:rPr>
              <w:t>64%</w:t>
            </w:r>
          </w:p>
        </w:tc>
        <w:tc>
          <w:tcPr>
            <w:tcW w:w="518" w:type="pct"/>
            <w:noWrap/>
          </w:tcPr>
          <w:p w14:paraId="1DDD8FB4" w14:textId="77777777" w:rsidR="00A22B3D" w:rsidRDefault="00A22B3D" w:rsidP="00695631">
            <w:pPr>
              <w:pStyle w:val="TableText"/>
            </w:pPr>
            <w:r>
              <w:rPr>
                <w:color w:val="000000"/>
              </w:rPr>
              <w:t>N/A</w:t>
            </w:r>
          </w:p>
        </w:tc>
        <w:tc>
          <w:tcPr>
            <w:tcW w:w="515" w:type="pct"/>
            <w:noWrap/>
          </w:tcPr>
          <w:p w14:paraId="57DE9BD2" w14:textId="77777777" w:rsidR="00A22B3D" w:rsidRDefault="00A22B3D" w:rsidP="00695631">
            <w:pPr>
              <w:pStyle w:val="TableText"/>
            </w:pPr>
            <w:r>
              <w:rPr>
                <w:color w:val="000000"/>
              </w:rPr>
              <w:t>2%</w:t>
            </w:r>
          </w:p>
        </w:tc>
      </w:tr>
      <w:tr w:rsidR="00E11BA0" w:rsidRPr="00C929E0" w14:paraId="4F3BA175" w14:textId="77777777" w:rsidTr="00E11BA0">
        <w:trPr>
          <w:trHeight w:val="252"/>
        </w:trPr>
        <w:tc>
          <w:tcPr>
            <w:tcW w:w="862" w:type="pct"/>
            <w:noWrap/>
          </w:tcPr>
          <w:p w14:paraId="096EA216" w14:textId="77777777" w:rsidR="00A22B3D" w:rsidRDefault="00A22B3D" w:rsidP="00695631">
            <w:pPr>
              <w:pStyle w:val="TableText"/>
            </w:pPr>
            <w:r>
              <w:rPr>
                <w:color w:val="000000"/>
              </w:rPr>
              <w:t>VH862224</w:t>
            </w:r>
          </w:p>
        </w:tc>
        <w:tc>
          <w:tcPr>
            <w:tcW w:w="434" w:type="pct"/>
            <w:noWrap/>
          </w:tcPr>
          <w:p w14:paraId="744CDFFC" w14:textId="77777777" w:rsidR="00A22B3D" w:rsidRDefault="00A22B3D" w:rsidP="00695631">
            <w:pPr>
              <w:pStyle w:val="TableText"/>
            </w:pPr>
            <w:r>
              <w:rPr>
                <w:color w:val="000000"/>
              </w:rPr>
              <w:t>FT</w:t>
            </w:r>
          </w:p>
        </w:tc>
        <w:tc>
          <w:tcPr>
            <w:tcW w:w="518" w:type="pct"/>
          </w:tcPr>
          <w:p w14:paraId="4439B704" w14:textId="77777777" w:rsidR="00A22B3D" w:rsidRDefault="00A22B3D" w:rsidP="00695631">
            <w:pPr>
              <w:pStyle w:val="TableText"/>
            </w:pPr>
            <w:r>
              <w:rPr>
                <w:color w:val="000000"/>
              </w:rPr>
              <w:t>1</w:t>
            </w:r>
          </w:p>
        </w:tc>
        <w:tc>
          <w:tcPr>
            <w:tcW w:w="518" w:type="pct"/>
            <w:noWrap/>
          </w:tcPr>
          <w:p w14:paraId="752EE0A7" w14:textId="77777777" w:rsidR="00A22B3D" w:rsidRDefault="00A22B3D" w:rsidP="00695631">
            <w:pPr>
              <w:pStyle w:val="TableText"/>
            </w:pPr>
            <w:r>
              <w:rPr>
                <w:color w:val="000000"/>
              </w:rPr>
              <w:t>1</w:t>
            </w:r>
          </w:p>
        </w:tc>
        <w:tc>
          <w:tcPr>
            <w:tcW w:w="603" w:type="pct"/>
          </w:tcPr>
          <w:p w14:paraId="226D5C75" w14:textId="77777777" w:rsidR="00A22B3D" w:rsidRDefault="00A22B3D" w:rsidP="00695631">
            <w:pPr>
              <w:pStyle w:val="TableText"/>
            </w:pPr>
            <w:r>
              <w:rPr>
                <w:color w:val="000000"/>
              </w:rPr>
              <w:t>2,279</w:t>
            </w:r>
          </w:p>
        </w:tc>
        <w:tc>
          <w:tcPr>
            <w:tcW w:w="516" w:type="pct"/>
            <w:noWrap/>
          </w:tcPr>
          <w:p w14:paraId="5880BCA9" w14:textId="77777777" w:rsidR="00A22B3D" w:rsidRDefault="00A22B3D" w:rsidP="00695631">
            <w:pPr>
              <w:pStyle w:val="TableText"/>
            </w:pPr>
            <w:r>
              <w:rPr>
                <w:color w:val="000000"/>
              </w:rPr>
              <w:t>29%</w:t>
            </w:r>
          </w:p>
        </w:tc>
        <w:tc>
          <w:tcPr>
            <w:tcW w:w="516" w:type="pct"/>
            <w:noWrap/>
          </w:tcPr>
          <w:p w14:paraId="5DD27629" w14:textId="77777777" w:rsidR="00A22B3D" w:rsidRDefault="00A22B3D" w:rsidP="00695631">
            <w:pPr>
              <w:pStyle w:val="TableText"/>
            </w:pPr>
            <w:r>
              <w:rPr>
                <w:color w:val="000000"/>
              </w:rPr>
              <w:t>69%</w:t>
            </w:r>
          </w:p>
        </w:tc>
        <w:tc>
          <w:tcPr>
            <w:tcW w:w="518" w:type="pct"/>
            <w:noWrap/>
          </w:tcPr>
          <w:p w14:paraId="6E0BE9C5" w14:textId="77777777" w:rsidR="00A22B3D" w:rsidRDefault="00A22B3D" w:rsidP="00695631">
            <w:pPr>
              <w:pStyle w:val="TableText"/>
            </w:pPr>
            <w:r>
              <w:rPr>
                <w:color w:val="000000"/>
              </w:rPr>
              <w:t>N/A</w:t>
            </w:r>
          </w:p>
        </w:tc>
        <w:tc>
          <w:tcPr>
            <w:tcW w:w="515" w:type="pct"/>
            <w:noWrap/>
          </w:tcPr>
          <w:p w14:paraId="5A141377" w14:textId="77777777" w:rsidR="00A22B3D" w:rsidRDefault="00A22B3D" w:rsidP="00695631">
            <w:pPr>
              <w:pStyle w:val="TableText"/>
            </w:pPr>
            <w:r>
              <w:rPr>
                <w:color w:val="000000"/>
              </w:rPr>
              <w:t>1%</w:t>
            </w:r>
          </w:p>
        </w:tc>
      </w:tr>
      <w:tr w:rsidR="00E11BA0" w:rsidRPr="00C929E0" w14:paraId="731A0A0E" w14:textId="77777777" w:rsidTr="00E11BA0">
        <w:trPr>
          <w:trHeight w:val="252"/>
        </w:trPr>
        <w:tc>
          <w:tcPr>
            <w:tcW w:w="862" w:type="pct"/>
            <w:noWrap/>
          </w:tcPr>
          <w:p w14:paraId="3DADEE8E" w14:textId="77777777" w:rsidR="00A22B3D" w:rsidRDefault="00A22B3D" w:rsidP="00695631">
            <w:pPr>
              <w:pStyle w:val="TableText"/>
            </w:pPr>
            <w:r>
              <w:rPr>
                <w:color w:val="000000"/>
              </w:rPr>
              <w:t>VH862241</w:t>
            </w:r>
          </w:p>
        </w:tc>
        <w:tc>
          <w:tcPr>
            <w:tcW w:w="434" w:type="pct"/>
            <w:noWrap/>
          </w:tcPr>
          <w:p w14:paraId="54A58A63" w14:textId="77777777" w:rsidR="00A22B3D" w:rsidRDefault="00A22B3D" w:rsidP="00695631">
            <w:pPr>
              <w:pStyle w:val="TableText"/>
            </w:pPr>
            <w:r>
              <w:rPr>
                <w:color w:val="000000"/>
              </w:rPr>
              <w:t>FT</w:t>
            </w:r>
          </w:p>
        </w:tc>
        <w:tc>
          <w:tcPr>
            <w:tcW w:w="518" w:type="pct"/>
          </w:tcPr>
          <w:p w14:paraId="6DBAD8C5" w14:textId="77777777" w:rsidR="00A22B3D" w:rsidRDefault="00A22B3D" w:rsidP="00695631">
            <w:pPr>
              <w:pStyle w:val="TableText"/>
            </w:pPr>
            <w:r>
              <w:rPr>
                <w:color w:val="000000"/>
              </w:rPr>
              <w:t>Both</w:t>
            </w:r>
          </w:p>
        </w:tc>
        <w:tc>
          <w:tcPr>
            <w:tcW w:w="518" w:type="pct"/>
            <w:noWrap/>
          </w:tcPr>
          <w:p w14:paraId="341AF17B" w14:textId="77777777" w:rsidR="00A22B3D" w:rsidRDefault="00A22B3D" w:rsidP="00695631">
            <w:pPr>
              <w:pStyle w:val="TableText"/>
            </w:pPr>
            <w:r>
              <w:rPr>
                <w:color w:val="000000"/>
              </w:rPr>
              <w:t>1</w:t>
            </w:r>
          </w:p>
        </w:tc>
        <w:tc>
          <w:tcPr>
            <w:tcW w:w="603" w:type="pct"/>
          </w:tcPr>
          <w:p w14:paraId="08AED587" w14:textId="77777777" w:rsidR="00A22B3D" w:rsidRDefault="00A22B3D" w:rsidP="00695631">
            <w:pPr>
              <w:pStyle w:val="TableText"/>
            </w:pPr>
            <w:r>
              <w:rPr>
                <w:color w:val="000000"/>
              </w:rPr>
              <w:t>4,396</w:t>
            </w:r>
          </w:p>
        </w:tc>
        <w:tc>
          <w:tcPr>
            <w:tcW w:w="516" w:type="pct"/>
            <w:noWrap/>
          </w:tcPr>
          <w:p w14:paraId="3642475A" w14:textId="77777777" w:rsidR="00A22B3D" w:rsidRDefault="00A22B3D" w:rsidP="00695631">
            <w:pPr>
              <w:pStyle w:val="TableText"/>
            </w:pPr>
            <w:r>
              <w:rPr>
                <w:color w:val="000000"/>
              </w:rPr>
              <w:t>58%</w:t>
            </w:r>
          </w:p>
        </w:tc>
        <w:tc>
          <w:tcPr>
            <w:tcW w:w="516" w:type="pct"/>
            <w:noWrap/>
          </w:tcPr>
          <w:p w14:paraId="27B82116" w14:textId="77777777" w:rsidR="00A22B3D" w:rsidRDefault="00A22B3D" w:rsidP="00695631">
            <w:pPr>
              <w:pStyle w:val="TableText"/>
            </w:pPr>
            <w:r>
              <w:rPr>
                <w:color w:val="000000"/>
              </w:rPr>
              <w:t>40%</w:t>
            </w:r>
          </w:p>
        </w:tc>
        <w:tc>
          <w:tcPr>
            <w:tcW w:w="518" w:type="pct"/>
            <w:noWrap/>
          </w:tcPr>
          <w:p w14:paraId="5DDA1737" w14:textId="77777777" w:rsidR="00A22B3D" w:rsidRDefault="00A22B3D" w:rsidP="00695631">
            <w:pPr>
              <w:pStyle w:val="TableText"/>
            </w:pPr>
            <w:r>
              <w:rPr>
                <w:color w:val="000000"/>
              </w:rPr>
              <w:t>N/A</w:t>
            </w:r>
          </w:p>
        </w:tc>
        <w:tc>
          <w:tcPr>
            <w:tcW w:w="515" w:type="pct"/>
            <w:noWrap/>
          </w:tcPr>
          <w:p w14:paraId="12B98B19" w14:textId="77777777" w:rsidR="00A22B3D" w:rsidRDefault="00A22B3D" w:rsidP="00695631">
            <w:pPr>
              <w:pStyle w:val="TableText"/>
            </w:pPr>
            <w:r>
              <w:rPr>
                <w:color w:val="000000"/>
              </w:rPr>
              <w:t>3%</w:t>
            </w:r>
          </w:p>
        </w:tc>
      </w:tr>
      <w:tr w:rsidR="00E11BA0" w:rsidRPr="00C929E0" w14:paraId="06BA0280" w14:textId="77777777" w:rsidTr="00E11BA0">
        <w:trPr>
          <w:trHeight w:val="252"/>
        </w:trPr>
        <w:tc>
          <w:tcPr>
            <w:tcW w:w="862" w:type="pct"/>
            <w:noWrap/>
          </w:tcPr>
          <w:p w14:paraId="4900C255" w14:textId="77777777" w:rsidR="00A22B3D" w:rsidRDefault="00A22B3D" w:rsidP="00695631">
            <w:pPr>
              <w:pStyle w:val="TableText"/>
            </w:pPr>
            <w:r>
              <w:rPr>
                <w:color w:val="000000"/>
              </w:rPr>
              <w:t>VH862255</w:t>
            </w:r>
          </w:p>
        </w:tc>
        <w:tc>
          <w:tcPr>
            <w:tcW w:w="434" w:type="pct"/>
            <w:noWrap/>
          </w:tcPr>
          <w:p w14:paraId="3D2C0B79" w14:textId="77777777" w:rsidR="00A22B3D" w:rsidRDefault="00A22B3D" w:rsidP="00695631">
            <w:pPr>
              <w:pStyle w:val="TableText"/>
            </w:pPr>
            <w:r>
              <w:rPr>
                <w:color w:val="000000"/>
              </w:rPr>
              <w:t>FT</w:t>
            </w:r>
          </w:p>
        </w:tc>
        <w:tc>
          <w:tcPr>
            <w:tcW w:w="518" w:type="pct"/>
          </w:tcPr>
          <w:p w14:paraId="5DC0FD91" w14:textId="77777777" w:rsidR="00A22B3D" w:rsidRDefault="00A22B3D" w:rsidP="00695631">
            <w:pPr>
              <w:pStyle w:val="TableText"/>
            </w:pPr>
            <w:r>
              <w:rPr>
                <w:color w:val="000000"/>
              </w:rPr>
              <w:t>2</w:t>
            </w:r>
          </w:p>
        </w:tc>
        <w:tc>
          <w:tcPr>
            <w:tcW w:w="518" w:type="pct"/>
            <w:noWrap/>
          </w:tcPr>
          <w:p w14:paraId="4FCC90FF" w14:textId="77777777" w:rsidR="00A22B3D" w:rsidRDefault="00A22B3D" w:rsidP="00695631">
            <w:pPr>
              <w:pStyle w:val="TableText"/>
            </w:pPr>
            <w:r>
              <w:rPr>
                <w:color w:val="000000"/>
              </w:rPr>
              <w:t>2</w:t>
            </w:r>
          </w:p>
        </w:tc>
        <w:tc>
          <w:tcPr>
            <w:tcW w:w="603" w:type="pct"/>
          </w:tcPr>
          <w:p w14:paraId="75E360FF" w14:textId="77777777" w:rsidR="00A22B3D" w:rsidRDefault="00A22B3D" w:rsidP="00695631">
            <w:pPr>
              <w:pStyle w:val="TableText"/>
            </w:pPr>
            <w:r>
              <w:rPr>
                <w:color w:val="000000"/>
              </w:rPr>
              <w:t>2,116</w:t>
            </w:r>
          </w:p>
        </w:tc>
        <w:tc>
          <w:tcPr>
            <w:tcW w:w="516" w:type="pct"/>
            <w:noWrap/>
          </w:tcPr>
          <w:p w14:paraId="2F0D1917" w14:textId="77777777" w:rsidR="00A22B3D" w:rsidRDefault="00A22B3D" w:rsidP="00695631">
            <w:pPr>
              <w:pStyle w:val="TableText"/>
            </w:pPr>
            <w:r>
              <w:rPr>
                <w:color w:val="000000"/>
              </w:rPr>
              <w:t>8%</w:t>
            </w:r>
          </w:p>
        </w:tc>
        <w:tc>
          <w:tcPr>
            <w:tcW w:w="516" w:type="pct"/>
            <w:noWrap/>
          </w:tcPr>
          <w:p w14:paraId="248843F9" w14:textId="77777777" w:rsidR="00A22B3D" w:rsidRDefault="00A22B3D" w:rsidP="00695631">
            <w:pPr>
              <w:pStyle w:val="TableText"/>
            </w:pPr>
            <w:r>
              <w:rPr>
                <w:color w:val="000000"/>
              </w:rPr>
              <w:t>45%</w:t>
            </w:r>
          </w:p>
        </w:tc>
        <w:tc>
          <w:tcPr>
            <w:tcW w:w="518" w:type="pct"/>
            <w:noWrap/>
          </w:tcPr>
          <w:p w14:paraId="1AA47F47" w14:textId="77777777" w:rsidR="00A22B3D" w:rsidRDefault="00A22B3D" w:rsidP="00695631">
            <w:pPr>
              <w:pStyle w:val="TableText"/>
            </w:pPr>
            <w:r>
              <w:rPr>
                <w:color w:val="000000"/>
              </w:rPr>
              <w:t>45%</w:t>
            </w:r>
          </w:p>
        </w:tc>
        <w:tc>
          <w:tcPr>
            <w:tcW w:w="515" w:type="pct"/>
            <w:noWrap/>
          </w:tcPr>
          <w:p w14:paraId="33B375C6" w14:textId="77777777" w:rsidR="00A22B3D" w:rsidRDefault="00A22B3D" w:rsidP="00695631">
            <w:pPr>
              <w:pStyle w:val="TableText"/>
            </w:pPr>
            <w:r>
              <w:rPr>
                <w:color w:val="000000"/>
              </w:rPr>
              <w:t>2%</w:t>
            </w:r>
          </w:p>
        </w:tc>
      </w:tr>
      <w:tr w:rsidR="00E11BA0" w:rsidRPr="00C929E0" w14:paraId="50E63F49" w14:textId="77777777" w:rsidTr="00E11BA0">
        <w:trPr>
          <w:trHeight w:val="252"/>
        </w:trPr>
        <w:tc>
          <w:tcPr>
            <w:tcW w:w="862" w:type="pct"/>
            <w:noWrap/>
          </w:tcPr>
          <w:p w14:paraId="28FEAC9D" w14:textId="77777777" w:rsidR="00A22B3D" w:rsidRDefault="00A22B3D" w:rsidP="00695631">
            <w:pPr>
              <w:pStyle w:val="TableText"/>
            </w:pPr>
            <w:r>
              <w:rPr>
                <w:color w:val="000000"/>
              </w:rPr>
              <w:t>VH862268</w:t>
            </w:r>
          </w:p>
        </w:tc>
        <w:tc>
          <w:tcPr>
            <w:tcW w:w="434" w:type="pct"/>
            <w:noWrap/>
          </w:tcPr>
          <w:p w14:paraId="4D30BAC8" w14:textId="77777777" w:rsidR="00A22B3D" w:rsidRDefault="00A22B3D" w:rsidP="00695631">
            <w:pPr>
              <w:pStyle w:val="TableText"/>
            </w:pPr>
            <w:r>
              <w:rPr>
                <w:color w:val="000000"/>
              </w:rPr>
              <w:t>FT</w:t>
            </w:r>
          </w:p>
        </w:tc>
        <w:tc>
          <w:tcPr>
            <w:tcW w:w="518" w:type="pct"/>
          </w:tcPr>
          <w:p w14:paraId="617A69E3" w14:textId="77777777" w:rsidR="00A22B3D" w:rsidRDefault="00A22B3D" w:rsidP="00695631">
            <w:pPr>
              <w:pStyle w:val="TableText"/>
            </w:pPr>
            <w:r>
              <w:rPr>
                <w:color w:val="000000"/>
              </w:rPr>
              <w:t>Both</w:t>
            </w:r>
          </w:p>
        </w:tc>
        <w:tc>
          <w:tcPr>
            <w:tcW w:w="518" w:type="pct"/>
            <w:noWrap/>
          </w:tcPr>
          <w:p w14:paraId="303D2480" w14:textId="77777777" w:rsidR="00A22B3D" w:rsidRDefault="00A22B3D" w:rsidP="00695631">
            <w:pPr>
              <w:pStyle w:val="TableText"/>
            </w:pPr>
            <w:r>
              <w:rPr>
                <w:color w:val="000000"/>
              </w:rPr>
              <w:t>1</w:t>
            </w:r>
          </w:p>
        </w:tc>
        <w:tc>
          <w:tcPr>
            <w:tcW w:w="603" w:type="pct"/>
          </w:tcPr>
          <w:p w14:paraId="34ADFFB8" w14:textId="77777777" w:rsidR="00A22B3D" w:rsidRDefault="00A22B3D" w:rsidP="00695631">
            <w:pPr>
              <w:pStyle w:val="TableText"/>
            </w:pPr>
            <w:r>
              <w:rPr>
                <w:color w:val="000000"/>
              </w:rPr>
              <w:t>4,383</w:t>
            </w:r>
          </w:p>
        </w:tc>
        <w:tc>
          <w:tcPr>
            <w:tcW w:w="516" w:type="pct"/>
            <w:noWrap/>
          </w:tcPr>
          <w:p w14:paraId="1237F8AF" w14:textId="77777777" w:rsidR="00A22B3D" w:rsidRDefault="00A22B3D" w:rsidP="00695631">
            <w:pPr>
              <w:pStyle w:val="TableText"/>
            </w:pPr>
            <w:r>
              <w:rPr>
                <w:color w:val="000000"/>
              </w:rPr>
              <w:t>34%</w:t>
            </w:r>
          </w:p>
        </w:tc>
        <w:tc>
          <w:tcPr>
            <w:tcW w:w="516" w:type="pct"/>
            <w:noWrap/>
          </w:tcPr>
          <w:p w14:paraId="084C05F4" w14:textId="77777777" w:rsidR="00A22B3D" w:rsidRDefault="00A22B3D" w:rsidP="00695631">
            <w:pPr>
              <w:pStyle w:val="TableText"/>
            </w:pPr>
            <w:r>
              <w:rPr>
                <w:color w:val="000000"/>
              </w:rPr>
              <w:t>65%</w:t>
            </w:r>
          </w:p>
        </w:tc>
        <w:tc>
          <w:tcPr>
            <w:tcW w:w="518" w:type="pct"/>
            <w:noWrap/>
          </w:tcPr>
          <w:p w14:paraId="678D13D7" w14:textId="77777777" w:rsidR="00A22B3D" w:rsidRDefault="00A22B3D" w:rsidP="00695631">
            <w:pPr>
              <w:pStyle w:val="TableText"/>
            </w:pPr>
            <w:r>
              <w:rPr>
                <w:color w:val="000000"/>
              </w:rPr>
              <w:t>N/A</w:t>
            </w:r>
          </w:p>
        </w:tc>
        <w:tc>
          <w:tcPr>
            <w:tcW w:w="515" w:type="pct"/>
            <w:noWrap/>
          </w:tcPr>
          <w:p w14:paraId="2A3F13C5" w14:textId="77777777" w:rsidR="00A22B3D" w:rsidRDefault="00A22B3D" w:rsidP="00695631">
            <w:pPr>
              <w:pStyle w:val="TableText"/>
            </w:pPr>
            <w:r>
              <w:rPr>
                <w:color w:val="000000"/>
              </w:rPr>
              <w:t>1%</w:t>
            </w:r>
          </w:p>
        </w:tc>
      </w:tr>
      <w:tr w:rsidR="00E11BA0" w:rsidRPr="00C929E0" w14:paraId="608813BA" w14:textId="77777777" w:rsidTr="00E11BA0">
        <w:trPr>
          <w:trHeight w:val="252"/>
        </w:trPr>
        <w:tc>
          <w:tcPr>
            <w:tcW w:w="862" w:type="pct"/>
            <w:noWrap/>
          </w:tcPr>
          <w:p w14:paraId="2C16C1BE" w14:textId="77777777" w:rsidR="00A22B3D" w:rsidRDefault="00A22B3D" w:rsidP="00695631">
            <w:pPr>
              <w:pStyle w:val="TableText"/>
            </w:pPr>
            <w:r>
              <w:rPr>
                <w:color w:val="000000"/>
              </w:rPr>
              <w:t>VH862275</w:t>
            </w:r>
          </w:p>
        </w:tc>
        <w:tc>
          <w:tcPr>
            <w:tcW w:w="434" w:type="pct"/>
            <w:noWrap/>
          </w:tcPr>
          <w:p w14:paraId="001350EC" w14:textId="77777777" w:rsidR="00A22B3D" w:rsidRDefault="00A22B3D" w:rsidP="00695631">
            <w:pPr>
              <w:pStyle w:val="TableText"/>
            </w:pPr>
            <w:r>
              <w:rPr>
                <w:color w:val="000000"/>
              </w:rPr>
              <w:t>FT</w:t>
            </w:r>
          </w:p>
        </w:tc>
        <w:tc>
          <w:tcPr>
            <w:tcW w:w="518" w:type="pct"/>
          </w:tcPr>
          <w:p w14:paraId="0014185F" w14:textId="77777777" w:rsidR="00A22B3D" w:rsidRDefault="00A22B3D" w:rsidP="00695631">
            <w:pPr>
              <w:pStyle w:val="TableText"/>
            </w:pPr>
            <w:r>
              <w:rPr>
                <w:color w:val="000000"/>
              </w:rPr>
              <w:t>1</w:t>
            </w:r>
          </w:p>
        </w:tc>
        <w:tc>
          <w:tcPr>
            <w:tcW w:w="518" w:type="pct"/>
            <w:noWrap/>
          </w:tcPr>
          <w:p w14:paraId="1DF7B58E" w14:textId="77777777" w:rsidR="00A22B3D" w:rsidRDefault="00A22B3D" w:rsidP="00695631">
            <w:pPr>
              <w:pStyle w:val="TableText"/>
            </w:pPr>
            <w:r>
              <w:rPr>
                <w:color w:val="000000"/>
              </w:rPr>
              <w:t>1</w:t>
            </w:r>
          </w:p>
        </w:tc>
        <w:tc>
          <w:tcPr>
            <w:tcW w:w="603" w:type="pct"/>
          </w:tcPr>
          <w:p w14:paraId="42FCBCD4" w14:textId="77777777" w:rsidR="00A22B3D" w:rsidRDefault="00A22B3D" w:rsidP="00695631">
            <w:pPr>
              <w:pStyle w:val="TableText"/>
            </w:pPr>
            <w:r>
              <w:rPr>
                <w:color w:val="000000"/>
              </w:rPr>
              <w:t>2,276</w:t>
            </w:r>
          </w:p>
        </w:tc>
        <w:tc>
          <w:tcPr>
            <w:tcW w:w="516" w:type="pct"/>
            <w:noWrap/>
          </w:tcPr>
          <w:p w14:paraId="74E4F5D4" w14:textId="77777777" w:rsidR="00A22B3D" w:rsidRDefault="00A22B3D" w:rsidP="00695631">
            <w:pPr>
              <w:pStyle w:val="TableText"/>
            </w:pPr>
            <w:r>
              <w:rPr>
                <w:color w:val="000000"/>
              </w:rPr>
              <w:t>12%</w:t>
            </w:r>
          </w:p>
        </w:tc>
        <w:tc>
          <w:tcPr>
            <w:tcW w:w="516" w:type="pct"/>
            <w:noWrap/>
          </w:tcPr>
          <w:p w14:paraId="0EB7C240" w14:textId="77777777" w:rsidR="00A22B3D" w:rsidRDefault="00A22B3D" w:rsidP="00695631">
            <w:pPr>
              <w:pStyle w:val="TableText"/>
            </w:pPr>
            <w:r>
              <w:rPr>
                <w:color w:val="000000"/>
              </w:rPr>
              <w:t>87%</w:t>
            </w:r>
          </w:p>
        </w:tc>
        <w:tc>
          <w:tcPr>
            <w:tcW w:w="518" w:type="pct"/>
            <w:noWrap/>
          </w:tcPr>
          <w:p w14:paraId="3AA3CB05" w14:textId="77777777" w:rsidR="00A22B3D" w:rsidRDefault="00A22B3D" w:rsidP="00695631">
            <w:pPr>
              <w:pStyle w:val="TableText"/>
            </w:pPr>
            <w:r>
              <w:rPr>
                <w:color w:val="000000"/>
              </w:rPr>
              <w:t>N/A</w:t>
            </w:r>
          </w:p>
        </w:tc>
        <w:tc>
          <w:tcPr>
            <w:tcW w:w="515" w:type="pct"/>
            <w:noWrap/>
          </w:tcPr>
          <w:p w14:paraId="38B05A61" w14:textId="77777777" w:rsidR="00A22B3D" w:rsidRDefault="00A22B3D" w:rsidP="00695631">
            <w:pPr>
              <w:pStyle w:val="TableText"/>
            </w:pPr>
            <w:r>
              <w:rPr>
                <w:color w:val="000000"/>
              </w:rPr>
              <w:t>1%</w:t>
            </w:r>
          </w:p>
        </w:tc>
      </w:tr>
      <w:tr w:rsidR="00E11BA0" w:rsidRPr="00C929E0" w14:paraId="282F7A71" w14:textId="77777777" w:rsidTr="00E11BA0">
        <w:trPr>
          <w:trHeight w:val="252"/>
        </w:trPr>
        <w:tc>
          <w:tcPr>
            <w:tcW w:w="862" w:type="pct"/>
            <w:noWrap/>
          </w:tcPr>
          <w:p w14:paraId="5F69B444" w14:textId="77777777" w:rsidR="00A22B3D" w:rsidRDefault="00A22B3D" w:rsidP="00695631">
            <w:pPr>
              <w:pStyle w:val="TableText"/>
            </w:pPr>
            <w:r>
              <w:rPr>
                <w:color w:val="000000"/>
              </w:rPr>
              <w:t>VH862282</w:t>
            </w:r>
          </w:p>
        </w:tc>
        <w:tc>
          <w:tcPr>
            <w:tcW w:w="434" w:type="pct"/>
            <w:noWrap/>
          </w:tcPr>
          <w:p w14:paraId="75356B8B" w14:textId="77777777" w:rsidR="00A22B3D" w:rsidRDefault="00A22B3D" w:rsidP="00695631">
            <w:pPr>
              <w:pStyle w:val="TableText"/>
            </w:pPr>
            <w:r>
              <w:rPr>
                <w:color w:val="000000"/>
              </w:rPr>
              <w:t>FT</w:t>
            </w:r>
          </w:p>
        </w:tc>
        <w:tc>
          <w:tcPr>
            <w:tcW w:w="518" w:type="pct"/>
          </w:tcPr>
          <w:p w14:paraId="1D6BA158" w14:textId="77777777" w:rsidR="00A22B3D" w:rsidRDefault="00A22B3D" w:rsidP="00695631">
            <w:pPr>
              <w:pStyle w:val="TableText"/>
            </w:pPr>
            <w:r>
              <w:rPr>
                <w:color w:val="000000"/>
              </w:rPr>
              <w:t>2</w:t>
            </w:r>
          </w:p>
        </w:tc>
        <w:tc>
          <w:tcPr>
            <w:tcW w:w="518" w:type="pct"/>
            <w:noWrap/>
          </w:tcPr>
          <w:p w14:paraId="45196B89" w14:textId="77777777" w:rsidR="00A22B3D" w:rsidRDefault="00A22B3D" w:rsidP="00695631">
            <w:pPr>
              <w:pStyle w:val="TableText"/>
            </w:pPr>
            <w:r>
              <w:rPr>
                <w:color w:val="000000"/>
              </w:rPr>
              <w:t>1</w:t>
            </w:r>
          </w:p>
        </w:tc>
        <w:tc>
          <w:tcPr>
            <w:tcW w:w="603" w:type="pct"/>
          </w:tcPr>
          <w:p w14:paraId="7B3F33F1" w14:textId="77777777" w:rsidR="00A22B3D" w:rsidRDefault="00A22B3D" w:rsidP="00695631">
            <w:pPr>
              <w:pStyle w:val="TableText"/>
            </w:pPr>
            <w:r>
              <w:rPr>
                <w:color w:val="000000"/>
              </w:rPr>
              <w:t>2,108</w:t>
            </w:r>
          </w:p>
        </w:tc>
        <w:tc>
          <w:tcPr>
            <w:tcW w:w="516" w:type="pct"/>
            <w:noWrap/>
          </w:tcPr>
          <w:p w14:paraId="42B8A833" w14:textId="77777777" w:rsidR="00A22B3D" w:rsidRDefault="00A22B3D" w:rsidP="00695631">
            <w:pPr>
              <w:pStyle w:val="TableText"/>
            </w:pPr>
            <w:r>
              <w:rPr>
                <w:color w:val="000000"/>
              </w:rPr>
              <w:t>21%</w:t>
            </w:r>
          </w:p>
        </w:tc>
        <w:tc>
          <w:tcPr>
            <w:tcW w:w="516" w:type="pct"/>
            <w:noWrap/>
          </w:tcPr>
          <w:p w14:paraId="41198BE9" w14:textId="77777777" w:rsidR="00A22B3D" w:rsidRDefault="00A22B3D" w:rsidP="00695631">
            <w:pPr>
              <w:pStyle w:val="TableText"/>
            </w:pPr>
            <w:r>
              <w:rPr>
                <w:color w:val="000000"/>
              </w:rPr>
              <w:t>78%</w:t>
            </w:r>
          </w:p>
        </w:tc>
        <w:tc>
          <w:tcPr>
            <w:tcW w:w="518" w:type="pct"/>
            <w:noWrap/>
          </w:tcPr>
          <w:p w14:paraId="0C194C41" w14:textId="77777777" w:rsidR="00A22B3D" w:rsidRDefault="00A22B3D" w:rsidP="00695631">
            <w:pPr>
              <w:pStyle w:val="TableText"/>
            </w:pPr>
            <w:r>
              <w:rPr>
                <w:color w:val="000000"/>
              </w:rPr>
              <w:t>N/A</w:t>
            </w:r>
          </w:p>
        </w:tc>
        <w:tc>
          <w:tcPr>
            <w:tcW w:w="515" w:type="pct"/>
            <w:noWrap/>
          </w:tcPr>
          <w:p w14:paraId="418F0E96" w14:textId="77777777" w:rsidR="00A22B3D" w:rsidRDefault="00A22B3D" w:rsidP="00695631">
            <w:pPr>
              <w:pStyle w:val="TableText"/>
            </w:pPr>
            <w:r>
              <w:rPr>
                <w:color w:val="000000"/>
              </w:rPr>
              <w:t>1%</w:t>
            </w:r>
          </w:p>
        </w:tc>
      </w:tr>
      <w:tr w:rsidR="00E11BA0" w:rsidRPr="00C929E0" w14:paraId="332BDAE0" w14:textId="77777777" w:rsidTr="00E11BA0">
        <w:trPr>
          <w:trHeight w:val="252"/>
        </w:trPr>
        <w:tc>
          <w:tcPr>
            <w:tcW w:w="862" w:type="pct"/>
            <w:noWrap/>
          </w:tcPr>
          <w:p w14:paraId="407914BF" w14:textId="77777777" w:rsidR="00A22B3D" w:rsidRDefault="00A22B3D" w:rsidP="00695631">
            <w:pPr>
              <w:pStyle w:val="TableText"/>
            </w:pPr>
            <w:r>
              <w:rPr>
                <w:color w:val="000000"/>
              </w:rPr>
              <w:t>VH862379</w:t>
            </w:r>
          </w:p>
        </w:tc>
        <w:tc>
          <w:tcPr>
            <w:tcW w:w="434" w:type="pct"/>
            <w:noWrap/>
          </w:tcPr>
          <w:p w14:paraId="001DB91C" w14:textId="77777777" w:rsidR="00A22B3D" w:rsidRDefault="00A22B3D" w:rsidP="00695631">
            <w:pPr>
              <w:pStyle w:val="TableText"/>
            </w:pPr>
            <w:r>
              <w:rPr>
                <w:color w:val="000000"/>
              </w:rPr>
              <w:t>FT</w:t>
            </w:r>
          </w:p>
        </w:tc>
        <w:tc>
          <w:tcPr>
            <w:tcW w:w="518" w:type="pct"/>
          </w:tcPr>
          <w:p w14:paraId="0F5312DC" w14:textId="77777777" w:rsidR="00A22B3D" w:rsidRDefault="00A22B3D" w:rsidP="00695631">
            <w:pPr>
              <w:pStyle w:val="TableText"/>
            </w:pPr>
            <w:r>
              <w:rPr>
                <w:color w:val="000000"/>
              </w:rPr>
              <w:t>Both</w:t>
            </w:r>
          </w:p>
        </w:tc>
        <w:tc>
          <w:tcPr>
            <w:tcW w:w="518" w:type="pct"/>
            <w:noWrap/>
          </w:tcPr>
          <w:p w14:paraId="0107316F" w14:textId="77777777" w:rsidR="00A22B3D" w:rsidRDefault="00A22B3D" w:rsidP="00695631">
            <w:pPr>
              <w:pStyle w:val="TableText"/>
            </w:pPr>
            <w:r>
              <w:rPr>
                <w:color w:val="000000"/>
              </w:rPr>
              <w:t>1</w:t>
            </w:r>
          </w:p>
        </w:tc>
        <w:tc>
          <w:tcPr>
            <w:tcW w:w="603" w:type="pct"/>
          </w:tcPr>
          <w:p w14:paraId="0C0010F4" w14:textId="77777777" w:rsidR="00A22B3D" w:rsidRDefault="00A22B3D" w:rsidP="00695631">
            <w:pPr>
              <w:pStyle w:val="TableText"/>
            </w:pPr>
            <w:r>
              <w:rPr>
                <w:color w:val="000000"/>
              </w:rPr>
              <w:t>4,388</w:t>
            </w:r>
          </w:p>
        </w:tc>
        <w:tc>
          <w:tcPr>
            <w:tcW w:w="516" w:type="pct"/>
            <w:noWrap/>
          </w:tcPr>
          <w:p w14:paraId="79970AF4" w14:textId="77777777" w:rsidR="00A22B3D" w:rsidRDefault="00A22B3D" w:rsidP="00695631">
            <w:pPr>
              <w:pStyle w:val="TableText"/>
            </w:pPr>
            <w:r>
              <w:rPr>
                <w:color w:val="000000"/>
              </w:rPr>
              <w:t>26%</w:t>
            </w:r>
          </w:p>
        </w:tc>
        <w:tc>
          <w:tcPr>
            <w:tcW w:w="516" w:type="pct"/>
            <w:noWrap/>
          </w:tcPr>
          <w:p w14:paraId="328C37E2" w14:textId="77777777" w:rsidR="00A22B3D" w:rsidRDefault="00A22B3D" w:rsidP="00695631">
            <w:pPr>
              <w:pStyle w:val="TableText"/>
            </w:pPr>
            <w:r>
              <w:rPr>
                <w:color w:val="000000"/>
              </w:rPr>
              <w:t>72%</w:t>
            </w:r>
          </w:p>
        </w:tc>
        <w:tc>
          <w:tcPr>
            <w:tcW w:w="518" w:type="pct"/>
            <w:noWrap/>
          </w:tcPr>
          <w:p w14:paraId="4848A980" w14:textId="77777777" w:rsidR="00A22B3D" w:rsidRDefault="00A22B3D" w:rsidP="00695631">
            <w:pPr>
              <w:pStyle w:val="TableText"/>
            </w:pPr>
            <w:r>
              <w:rPr>
                <w:color w:val="000000"/>
              </w:rPr>
              <w:t>N/A</w:t>
            </w:r>
          </w:p>
        </w:tc>
        <w:tc>
          <w:tcPr>
            <w:tcW w:w="515" w:type="pct"/>
            <w:noWrap/>
          </w:tcPr>
          <w:p w14:paraId="269B6985" w14:textId="77777777" w:rsidR="00A22B3D" w:rsidRDefault="00A22B3D" w:rsidP="00695631">
            <w:pPr>
              <w:pStyle w:val="TableText"/>
            </w:pPr>
            <w:r>
              <w:rPr>
                <w:color w:val="000000"/>
              </w:rPr>
              <w:t>2%</w:t>
            </w:r>
          </w:p>
        </w:tc>
      </w:tr>
      <w:tr w:rsidR="00E11BA0" w:rsidRPr="00C929E0" w14:paraId="1693B2BF" w14:textId="77777777" w:rsidTr="00E11BA0">
        <w:trPr>
          <w:trHeight w:val="252"/>
        </w:trPr>
        <w:tc>
          <w:tcPr>
            <w:tcW w:w="862" w:type="pct"/>
            <w:noWrap/>
          </w:tcPr>
          <w:p w14:paraId="347888C2" w14:textId="77777777" w:rsidR="00A22B3D" w:rsidRDefault="00A22B3D" w:rsidP="00695631">
            <w:pPr>
              <w:pStyle w:val="TableText"/>
            </w:pPr>
            <w:r>
              <w:rPr>
                <w:color w:val="000000"/>
              </w:rPr>
              <w:t>VH863175</w:t>
            </w:r>
          </w:p>
        </w:tc>
        <w:tc>
          <w:tcPr>
            <w:tcW w:w="434" w:type="pct"/>
            <w:noWrap/>
          </w:tcPr>
          <w:p w14:paraId="0F235BF6" w14:textId="77777777" w:rsidR="00A22B3D" w:rsidRDefault="00A22B3D" w:rsidP="00695631">
            <w:pPr>
              <w:pStyle w:val="TableText"/>
            </w:pPr>
            <w:r>
              <w:rPr>
                <w:color w:val="000000"/>
              </w:rPr>
              <w:t>FT</w:t>
            </w:r>
          </w:p>
        </w:tc>
        <w:tc>
          <w:tcPr>
            <w:tcW w:w="518" w:type="pct"/>
          </w:tcPr>
          <w:p w14:paraId="5A8BABE8" w14:textId="77777777" w:rsidR="00A22B3D" w:rsidRDefault="00A22B3D" w:rsidP="00695631">
            <w:pPr>
              <w:pStyle w:val="TableText"/>
            </w:pPr>
            <w:r>
              <w:rPr>
                <w:color w:val="000000"/>
              </w:rPr>
              <w:t>1</w:t>
            </w:r>
          </w:p>
        </w:tc>
        <w:tc>
          <w:tcPr>
            <w:tcW w:w="518" w:type="pct"/>
            <w:noWrap/>
          </w:tcPr>
          <w:p w14:paraId="3B4EBE52" w14:textId="77777777" w:rsidR="00A22B3D" w:rsidRDefault="00A22B3D" w:rsidP="00695631">
            <w:pPr>
              <w:pStyle w:val="TableText"/>
            </w:pPr>
            <w:r>
              <w:rPr>
                <w:color w:val="000000"/>
              </w:rPr>
              <w:t>2</w:t>
            </w:r>
          </w:p>
        </w:tc>
        <w:tc>
          <w:tcPr>
            <w:tcW w:w="603" w:type="pct"/>
          </w:tcPr>
          <w:p w14:paraId="56E81DDD" w14:textId="77777777" w:rsidR="00A22B3D" w:rsidRDefault="00A22B3D" w:rsidP="00695631">
            <w:pPr>
              <w:pStyle w:val="TableText"/>
            </w:pPr>
            <w:r>
              <w:rPr>
                <w:color w:val="000000"/>
              </w:rPr>
              <w:t>2,279</w:t>
            </w:r>
          </w:p>
        </w:tc>
        <w:tc>
          <w:tcPr>
            <w:tcW w:w="516" w:type="pct"/>
            <w:noWrap/>
          </w:tcPr>
          <w:p w14:paraId="21CE8B77" w14:textId="77777777" w:rsidR="00A22B3D" w:rsidRDefault="00A22B3D" w:rsidP="00695631">
            <w:pPr>
              <w:pStyle w:val="TableText"/>
            </w:pPr>
            <w:r>
              <w:rPr>
                <w:color w:val="000000"/>
              </w:rPr>
              <w:t>2%</w:t>
            </w:r>
          </w:p>
        </w:tc>
        <w:tc>
          <w:tcPr>
            <w:tcW w:w="516" w:type="pct"/>
            <w:noWrap/>
          </w:tcPr>
          <w:p w14:paraId="0BC92874" w14:textId="77777777" w:rsidR="00A22B3D" w:rsidRDefault="00A22B3D" w:rsidP="00695631">
            <w:pPr>
              <w:pStyle w:val="TableText"/>
            </w:pPr>
            <w:r>
              <w:rPr>
                <w:color w:val="000000"/>
              </w:rPr>
              <w:t>35%</w:t>
            </w:r>
          </w:p>
        </w:tc>
        <w:tc>
          <w:tcPr>
            <w:tcW w:w="518" w:type="pct"/>
            <w:noWrap/>
          </w:tcPr>
          <w:p w14:paraId="3F21A3E9" w14:textId="77777777" w:rsidR="00A22B3D" w:rsidRDefault="00A22B3D" w:rsidP="00695631">
            <w:pPr>
              <w:pStyle w:val="TableText"/>
            </w:pPr>
            <w:r>
              <w:rPr>
                <w:color w:val="000000"/>
              </w:rPr>
              <w:t>60%</w:t>
            </w:r>
          </w:p>
        </w:tc>
        <w:tc>
          <w:tcPr>
            <w:tcW w:w="515" w:type="pct"/>
            <w:noWrap/>
          </w:tcPr>
          <w:p w14:paraId="0899FD36" w14:textId="77777777" w:rsidR="00A22B3D" w:rsidRDefault="00A22B3D" w:rsidP="00695631">
            <w:pPr>
              <w:pStyle w:val="TableText"/>
            </w:pPr>
            <w:r>
              <w:rPr>
                <w:color w:val="000000"/>
              </w:rPr>
              <w:t>3%</w:t>
            </w:r>
          </w:p>
        </w:tc>
      </w:tr>
      <w:tr w:rsidR="00E11BA0" w:rsidRPr="00C929E0" w14:paraId="7CFD0932" w14:textId="77777777" w:rsidTr="00E11BA0">
        <w:trPr>
          <w:trHeight w:val="252"/>
        </w:trPr>
        <w:tc>
          <w:tcPr>
            <w:tcW w:w="862" w:type="pct"/>
            <w:noWrap/>
          </w:tcPr>
          <w:p w14:paraId="3B3D10B8" w14:textId="77777777" w:rsidR="00A22B3D" w:rsidRDefault="00A22B3D" w:rsidP="00695631">
            <w:pPr>
              <w:pStyle w:val="TableText"/>
            </w:pPr>
            <w:r>
              <w:rPr>
                <w:color w:val="000000"/>
              </w:rPr>
              <w:t>VH863179</w:t>
            </w:r>
          </w:p>
        </w:tc>
        <w:tc>
          <w:tcPr>
            <w:tcW w:w="434" w:type="pct"/>
            <w:noWrap/>
          </w:tcPr>
          <w:p w14:paraId="30B739B0" w14:textId="77777777" w:rsidR="00A22B3D" w:rsidRDefault="00A22B3D" w:rsidP="00695631">
            <w:pPr>
              <w:pStyle w:val="TableText"/>
            </w:pPr>
            <w:r>
              <w:rPr>
                <w:color w:val="000000"/>
              </w:rPr>
              <w:t>FT</w:t>
            </w:r>
          </w:p>
        </w:tc>
        <w:tc>
          <w:tcPr>
            <w:tcW w:w="518" w:type="pct"/>
          </w:tcPr>
          <w:p w14:paraId="002CDC6C" w14:textId="77777777" w:rsidR="00A22B3D" w:rsidRDefault="00A22B3D" w:rsidP="00695631">
            <w:pPr>
              <w:pStyle w:val="TableText"/>
            </w:pPr>
            <w:r>
              <w:rPr>
                <w:color w:val="000000"/>
              </w:rPr>
              <w:t>2</w:t>
            </w:r>
          </w:p>
        </w:tc>
        <w:tc>
          <w:tcPr>
            <w:tcW w:w="518" w:type="pct"/>
            <w:noWrap/>
          </w:tcPr>
          <w:p w14:paraId="5410D9A6" w14:textId="77777777" w:rsidR="00A22B3D" w:rsidRDefault="00A22B3D" w:rsidP="00695631">
            <w:pPr>
              <w:pStyle w:val="TableText"/>
            </w:pPr>
            <w:r>
              <w:rPr>
                <w:color w:val="000000"/>
              </w:rPr>
              <w:t>2</w:t>
            </w:r>
          </w:p>
        </w:tc>
        <w:tc>
          <w:tcPr>
            <w:tcW w:w="603" w:type="pct"/>
          </w:tcPr>
          <w:p w14:paraId="257A9AE9" w14:textId="77777777" w:rsidR="00A22B3D" w:rsidRDefault="00A22B3D" w:rsidP="00695631">
            <w:pPr>
              <w:pStyle w:val="TableText"/>
            </w:pPr>
            <w:r>
              <w:rPr>
                <w:color w:val="000000"/>
              </w:rPr>
              <w:t>2,110</w:t>
            </w:r>
          </w:p>
        </w:tc>
        <w:tc>
          <w:tcPr>
            <w:tcW w:w="516" w:type="pct"/>
            <w:noWrap/>
          </w:tcPr>
          <w:p w14:paraId="6B95AA31" w14:textId="77777777" w:rsidR="00A22B3D" w:rsidRDefault="00A22B3D" w:rsidP="00695631">
            <w:pPr>
              <w:pStyle w:val="TableText"/>
            </w:pPr>
            <w:r>
              <w:rPr>
                <w:color w:val="000000"/>
              </w:rPr>
              <w:t>4%</w:t>
            </w:r>
          </w:p>
        </w:tc>
        <w:tc>
          <w:tcPr>
            <w:tcW w:w="516" w:type="pct"/>
            <w:noWrap/>
          </w:tcPr>
          <w:p w14:paraId="67AF19ED" w14:textId="77777777" w:rsidR="00A22B3D" w:rsidRDefault="00A22B3D" w:rsidP="00695631">
            <w:pPr>
              <w:pStyle w:val="TableText"/>
            </w:pPr>
            <w:r>
              <w:rPr>
                <w:color w:val="000000"/>
              </w:rPr>
              <w:t>33%</w:t>
            </w:r>
          </w:p>
        </w:tc>
        <w:tc>
          <w:tcPr>
            <w:tcW w:w="518" w:type="pct"/>
            <w:noWrap/>
          </w:tcPr>
          <w:p w14:paraId="43828A50" w14:textId="77777777" w:rsidR="00A22B3D" w:rsidRDefault="00A22B3D" w:rsidP="00695631">
            <w:pPr>
              <w:pStyle w:val="TableText"/>
            </w:pPr>
            <w:r>
              <w:rPr>
                <w:color w:val="000000"/>
              </w:rPr>
              <w:t>60%</w:t>
            </w:r>
          </w:p>
        </w:tc>
        <w:tc>
          <w:tcPr>
            <w:tcW w:w="515" w:type="pct"/>
            <w:noWrap/>
          </w:tcPr>
          <w:p w14:paraId="02010A84" w14:textId="77777777" w:rsidR="00A22B3D" w:rsidRDefault="00A22B3D" w:rsidP="00695631">
            <w:pPr>
              <w:pStyle w:val="TableText"/>
            </w:pPr>
            <w:r>
              <w:rPr>
                <w:color w:val="000000"/>
              </w:rPr>
              <w:t>3%</w:t>
            </w:r>
          </w:p>
        </w:tc>
      </w:tr>
      <w:tr w:rsidR="00E11BA0" w:rsidRPr="00C929E0" w14:paraId="24C5EC09" w14:textId="77777777" w:rsidTr="00E11BA0">
        <w:trPr>
          <w:trHeight w:val="252"/>
        </w:trPr>
        <w:tc>
          <w:tcPr>
            <w:tcW w:w="862" w:type="pct"/>
            <w:noWrap/>
          </w:tcPr>
          <w:p w14:paraId="1256B98E" w14:textId="77777777" w:rsidR="00A22B3D" w:rsidRDefault="00A22B3D" w:rsidP="00695631">
            <w:pPr>
              <w:pStyle w:val="TableText"/>
            </w:pPr>
            <w:r>
              <w:rPr>
                <w:color w:val="000000"/>
              </w:rPr>
              <w:t>VH863922</w:t>
            </w:r>
          </w:p>
        </w:tc>
        <w:tc>
          <w:tcPr>
            <w:tcW w:w="434" w:type="pct"/>
            <w:noWrap/>
          </w:tcPr>
          <w:p w14:paraId="241946D8" w14:textId="77777777" w:rsidR="00A22B3D" w:rsidRDefault="00A22B3D" w:rsidP="00695631">
            <w:pPr>
              <w:pStyle w:val="TableText"/>
            </w:pPr>
            <w:r>
              <w:rPr>
                <w:color w:val="000000"/>
              </w:rPr>
              <w:t>FT</w:t>
            </w:r>
          </w:p>
        </w:tc>
        <w:tc>
          <w:tcPr>
            <w:tcW w:w="518" w:type="pct"/>
          </w:tcPr>
          <w:p w14:paraId="78BF802B" w14:textId="77777777" w:rsidR="00A22B3D" w:rsidRDefault="00A22B3D" w:rsidP="00695631">
            <w:pPr>
              <w:pStyle w:val="TableText"/>
            </w:pPr>
            <w:r>
              <w:rPr>
                <w:color w:val="000000"/>
              </w:rPr>
              <w:t>Both</w:t>
            </w:r>
          </w:p>
        </w:tc>
        <w:tc>
          <w:tcPr>
            <w:tcW w:w="518" w:type="pct"/>
            <w:noWrap/>
          </w:tcPr>
          <w:p w14:paraId="65A4D832" w14:textId="77777777" w:rsidR="00A22B3D" w:rsidRDefault="00A22B3D" w:rsidP="00695631">
            <w:pPr>
              <w:pStyle w:val="TableText"/>
            </w:pPr>
            <w:r>
              <w:rPr>
                <w:color w:val="000000"/>
              </w:rPr>
              <w:t>1</w:t>
            </w:r>
          </w:p>
        </w:tc>
        <w:tc>
          <w:tcPr>
            <w:tcW w:w="603" w:type="pct"/>
          </w:tcPr>
          <w:p w14:paraId="0006E9A2" w14:textId="77777777" w:rsidR="00A22B3D" w:rsidRDefault="00A22B3D" w:rsidP="00695631">
            <w:pPr>
              <w:pStyle w:val="TableText"/>
            </w:pPr>
            <w:r>
              <w:rPr>
                <w:color w:val="000000"/>
              </w:rPr>
              <w:t>4,382</w:t>
            </w:r>
          </w:p>
        </w:tc>
        <w:tc>
          <w:tcPr>
            <w:tcW w:w="516" w:type="pct"/>
            <w:noWrap/>
          </w:tcPr>
          <w:p w14:paraId="243D9BCF" w14:textId="77777777" w:rsidR="00A22B3D" w:rsidRDefault="00A22B3D" w:rsidP="00695631">
            <w:pPr>
              <w:pStyle w:val="TableText"/>
            </w:pPr>
            <w:r>
              <w:rPr>
                <w:color w:val="000000"/>
              </w:rPr>
              <w:t>30%</w:t>
            </w:r>
          </w:p>
        </w:tc>
        <w:tc>
          <w:tcPr>
            <w:tcW w:w="516" w:type="pct"/>
            <w:noWrap/>
          </w:tcPr>
          <w:p w14:paraId="6A8F1144" w14:textId="77777777" w:rsidR="00A22B3D" w:rsidRDefault="00A22B3D" w:rsidP="00695631">
            <w:pPr>
              <w:pStyle w:val="TableText"/>
            </w:pPr>
            <w:r>
              <w:rPr>
                <w:color w:val="000000"/>
              </w:rPr>
              <w:t>66%</w:t>
            </w:r>
          </w:p>
        </w:tc>
        <w:tc>
          <w:tcPr>
            <w:tcW w:w="518" w:type="pct"/>
            <w:noWrap/>
          </w:tcPr>
          <w:p w14:paraId="0D96469B" w14:textId="77777777" w:rsidR="00A22B3D" w:rsidRDefault="00A22B3D" w:rsidP="00695631">
            <w:pPr>
              <w:pStyle w:val="TableText"/>
            </w:pPr>
            <w:r>
              <w:rPr>
                <w:color w:val="000000"/>
              </w:rPr>
              <w:t>N/A</w:t>
            </w:r>
          </w:p>
        </w:tc>
        <w:tc>
          <w:tcPr>
            <w:tcW w:w="515" w:type="pct"/>
            <w:noWrap/>
          </w:tcPr>
          <w:p w14:paraId="591F672C" w14:textId="77777777" w:rsidR="00A22B3D" w:rsidRDefault="00A22B3D" w:rsidP="00695631">
            <w:pPr>
              <w:pStyle w:val="TableText"/>
            </w:pPr>
            <w:r>
              <w:rPr>
                <w:color w:val="000000"/>
              </w:rPr>
              <w:t>5%</w:t>
            </w:r>
          </w:p>
        </w:tc>
      </w:tr>
      <w:tr w:rsidR="00E11BA0" w:rsidRPr="00C929E0" w14:paraId="38AD2485" w14:textId="77777777" w:rsidTr="00E11BA0">
        <w:trPr>
          <w:trHeight w:val="252"/>
        </w:trPr>
        <w:tc>
          <w:tcPr>
            <w:tcW w:w="862" w:type="pct"/>
            <w:noWrap/>
          </w:tcPr>
          <w:p w14:paraId="57FCE212" w14:textId="77777777" w:rsidR="00A22B3D" w:rsidRDefault="00A22B3D" w:rsidP="00695631">
            <w:pPr>
              <w:pStyle w:val="TableText"/>
            </w:pPr>
            <w:r>
              <w:rPr>
                <w:color w:val="000000"/>
              </w:rPr>
              <w:t>VH864008</w:t>
            </w:r>
          </w:p>
        </w:tc>
        <w:tc>
          <w:tcPr>
            <w:tcW w:w="434" w:type="pct"/>
            <w:noWrap/>
          </w:tcPr>
          <w:p w14:paraId="1B79AD59" w14:textId="77777777" w:rsidR="00A22B3D" w:rsidRDefault="00A22B3D" w:rsidP="00695631">
            <w:pPr>
              <w:pStyle w:val="TableText"/>
            </w:pPr>
            <w:r>
              <w:rPr>
                <w:color w:val="000000"/>
              </w:rPr>
              <w:t>FT</w:t>
            </w:r>
          </w:p>
        </w:tc>
        <w:tc>
          <w:tcPr>
            <w:tcW w:w="518" w:type="pct"/>
          </w:tcPr>
          <w:p w14:paraId="25FBFCE2" w14:textId="77777777" w:rsidR="00A22B3D" w:rsidRDefault="00A22B3D" w:rsidP="00695631">
            <w:pPr>
              <w:pStyle w:val="TableText"/>
            </w:pPr>
            <w:r>
              <w:rPr>
                <w:color w:val="000000"/>
              </w:rPr>
              <w:t>1</w:t>
            </w:r>
          </w:p>
        </w:tc>
        <w:tc>
          <w:tcPr>
            <w:tcW w:w="518" w:type="pct"/>
            <w:noWrap/>
          </w:tcPr>
          <w:p w14:paraId="4F2143DD" w14:textId="77777777" w:rsidR="00A22B3D" w:rsidRDefault="00A22B3D" w:rsidP="00695631">
            <w:pPr>
              <w:pStyle w:val="TableText"/>
            </w:pPr>
            <w:r>
              <w:rPr>
                <w:color w:val="000000"/>
              </w:rPr>
              <w:t>1</w:t>
            </w:r>
          </w:p>
        </w:tc>
        <w:tc>
          <w:tcPr>
            <w:tcW w:w="603" w:type="pct"/>
          </w:tcPr>
          <w:p w14:paraId="4A35665A" w14:textId="77777777" w:rsidR="00A22B3D" w:rsidRDefault="00A22B3D" w:rsidP="00695631">
            <w:pPr>
              <w:pStyle w:val="TableText"/>
            </w:pPr>
            <w:r>
              <w:rPr>
                <w:color w:val="000000"/>
              </w:rPr>
              <w:t>2,286</w:t>
            </w:r>
          </w:p>
        </w:tc>
        <w:tc>
          <w:tcPr>
            <w:tcW w:w="516" w:type="pct"/>
            <w:noWrap/>
          </w:tcPr>
          <w:p w14:paraId="7DA46834" w14:textId="77777777" w:rsidR="00A22B3D" w:rsidRDefault="00A22B3D" w:rsidP="00695631">
            <w:pPr>
              <w:pStyle w:val="TableText"/>
            </w:pPr>
            <w:r>
              <w:rPr>
                <w:color w:val="000000"/>
              </w:rPr>
              <w:t>10%</w:t>
            </w:r>
          </w:p>
        </w:tc>
        <w:tc>
          <w:tcPr>
            <w:tcW w:w="516" w:type="pct"/>
            <w:noWrap/>
          </w:tcPr>
          <w:p w14:paraId="273E871B" w14:textId="77777777" w:rsidR="00A22B3D" w:rsidRDefault="00A22B3D" w:rsidP="00695631">
            <w:pPr>
              <w:pStyle w:val="TableText"/>
            </w:pPr>
            <w:r>
              <w:rPr>
                <w:color w:val="000000"/>
              </w:rPr>
              <w:t>88%</w:t>
            </w:r>
          </w:p>
        </w:tc>
        <w:tc>
          <w:tcPr>
            <w:tcW w:w="518" w:type="pct"/>
            <w:noWrap/>
          </w:tcPr>
          <w:p w14:paraId="24D1E629" w14:textId="77777777" w:rsidR="00A22B3D" w:rsidRDefault="00A22B3D" w:rsidP="00695631">
            <w:pPr>
              <w:pStyle w:val="TableText"/>
            </w:pPr>
            <w:r>
              <w:rPr>
                <w:color w:val="000000"/>
              </w:rPr>
              <w:t>N/A</w:t>
            </w:r>
          </w:p>
        </w:tc>
        <w:tc>
          <w:tcPr>
            <w:tcW w:w="515" w:type="pct"/>
            <w:noWrap/>
          </w:tcPr>
          <w:p w14:paraId="23777416" w14:textId="77777777" w:rsidR="00A22B3D" w:rsidRDefault="00A22B3D" w:rsidP="00695631">
            <w:pPr>
              <w:pStyle w:val="TableText"/>
            </w:pPr>
            <w:r>
              <w:rPr>
                <w:color w:val="000000"/>
              </w:rPr>
              <w:t>2%</w:t>
            </w:r>
          </w:p>
        </w:tc>
      </w:tr>
      <w:tr w:rsidR="00E11BA0" w:rsidRPr="00C929E0" w14:paraId="668A1D73" w14:textId="77777777" w:rsidTr="00E11BA0">
        <w:trPr>
          <w:trHeight w:val="252"/>
        </w:trPr>
        <w:tc>
          <w:tcPr>
            <w:tcW w:w="862" w:type="pct"/>
            <w:noWrap/>
          </w:tcPr>
          <w:p w14:paraId="655EC274" w14:textId="77777777" w:rsidR="00A22B3D" w:rsidRDefault="00A22B3D" w:rsidP="00695631">
            <w:pPr>
              <w:pStyle w:val="TableText"/>
            </w:pPr>
            <w:r>
              <w:rPr>
                <w:color w:val="000000"/>
              </w:rPr>
              <w:t>VH864011</w:t>
            </w:r>
          </w:p>
        </w:tc>
        <w:tc>
          <w:tcPr>
            <w:tcW w:w="434" w:type="pct"/>
            <w:noWrap/>
          </w:tcPr>
          <w:p w14:paraId="7F56C88F" w14:textId="77777777" w:rsidR="00A22B3D" w:rsidRDefault="00A22B3D" w:rsidP="00695631">
            <w:pPr>
              <w:pStyle w:val="TableText"/>
            </w:pPr>
            <w:r>
              <w:rPr>
                <w:color w:val="000000"/>
              </w:rPr>
              <w:t>FT</w:t>
            </w:r>
          </w:p>
        </w:tc>
        <w:tc>
          <w:tcPr>
            <w:tcW w:w="518" w:type="pct"/>
          </w:tcPr>
          <w:p w14:paraId="3F590FC8" w14:textId="77777777" w:rsidR="00A22B3D" w:rsidRDefault="00A22B3D" w:rsidP="00695631">
            <w:pPr>
              <w:pStyle w:val="TableText"/>
            </w:pPr>
            <w:r>
              <w:rPr>
                <w:color w:val="000000"/>
              </w:rPr>
              <w:t>2</w:t>
            </w:r>
          </w:p>
        </w:tc>
        <w:tc>
          <w:tcPr>
            <w:tcW w:w="518" w:type="pct"/>
            <w:noWrap/>
          </w:tcPr>
          <w:p w14:paraId="56BF52FB" w14:textId="77777777" w:rsidR="00A22B3D" w:rsidRDefault="00A22B3D" w:rsidP="00695631">
            <w:pPr>
              <w:pStyle w:val="TableText"/>
            </w:pPr>
            <w:r>
              <w:rPr>
                <w:color w:val="000000"/>
              </w:rPr>
              <w:t>1</w:t>
            </w:r>
          </w:p>
        </w:tc>
        <w:tc>
          <w:tcPr>
            <w:tcW w:w="603" w:type="pct"/>
          </w:tcPr>
          <w:p w14:paraId="04DF5389" w14:textId="77777777" w:rsidR="00A22B3D" w:rsidRDefault="00A22B3D" w:rsidP="00695631">
            <w:pPr>
              <w:pStyle w:val="TableText"/>
            </w:pPr>
            <w:r>
              <w:rPr>
                <w:color w:val="000000"/>
              </w:rPr>
              <w:t>2,119</w:t>
            </w:r>
          </w:p>
        </w:tc>
        <w:tc>
          <w:tcPr>
            <w:tcW w:w="516" w:type="pct"/>
            <w:noWrap/>
          </w:tcPr>
          <w:p w14:paraId="069454E9" w14:textId="77777777" w:rsidR="00A22B3D" w:rsidRDefault="00A22B3D" w:rsidP="00695631">
            <w:pPr>
              <w:pStyle w:val="TableText"/>
            </w:pPr>
            <w:r>
              <w:rPr>
                <w:color w:val="000000"/>
              </w:rPr>
              <w:t>18%</w:t>
            </w:r>
          </w:p>
        </w:tc>
        <w:tc>
          <w:tcPr>
            <w:tcW w:w="516" w:type="pct"/>
            <w:noWrap/>
          </w:tcPr>
          <w:p w14:paraId="038A3395" w14:textId="77777777" w:rsidR="00A22B3D" w:rsidRDefault="00A22B3D" w:rsidP="00695631">
            <w:pPr>
              <w:pStyle w:val="TableText"/>
            </w:pPr>
            <w:r>
              <w:rPr>
                <w:color w:val="000000"/>
              </w:rPr>
              <w:t>81%</w:t>
            </w:r>
          </w:p>
        </w:tc>
        <w:tc>
          <w:tcPr>
            <w:tcW w:w="518" w:type="pct"/>
            <w:noWrap/>
          </w:tcPr>
          <w:p w14:paraId="67E992CC" w14:textId="77777777" w:rsidR="00A22B3D" w:rsidRDefault="00A22B3D" w:rsidP="00695631">
            <w:pPr>
              <w:pStyle w:val="TableText"/>
            </w:pPr>
            <w:r>
              <w:rPr>
                <w:color w:val="000000"/>
              </w:rPr>
              <w:t>N/A</w:t>
            </w:r>
          </w:p>
        </w:tc>
        <w:tc>
          <w:tcPr>
            <w:tcW w:w="515" w:type="pct"/>
            <w:noWrap/>
          </w:tcPr>
          <w:p w14:paraId="06B19ABE" w14:textId="77777777" w:rsidR="00A22B3D" w:rsidRDefault="00A22B3D" w:rsidP="00695631">
            <w:pPr>
              <w:pStyle w:val="TableText"/>
            </w:pPr>
            <w:r>
              <w:rPr>
                <w:color w:val="000000"/>
              </w:rPr>
              <w:t>1%</w:t>
            </w:r>
          </w:p>
        </w:tc>
      </w:tr>
      <w:tr w:rsidR="00E11BA0" w:rsidRPr="00C929E0" w14:paraId="00BABF75" w14:textId="77777777" w:rsidTr="00E11BA0">
        <w:trPr>
          <w:trHeight w:val="252"/>
        </w:trPr>
        <w:tc>
          <w:tcPr>
            <w:tcW w:w="862" w:type="pct"/>
            <w:noWrap/>
          </w:tcPr>
          <w:p w14:paraId="5B98A7FB" w14:textId="77777777" w:rsidR="00A22B3D" w:rsidRDefault="00A22B3D" w:rsidP="00695631">
            <w:pPr>
              <w:pStyle w:val="TableText"/>
            </w:pPr>
            <w:r>
              <w:rPr>
                <w:color w:val="000000"/>
              </w:rPr>
              <w:t>VH864019</w:t>
            </w:r>
          </w:p>
        </w:tc>
        <w:tc>
          <w:tcPr>
            <w:tcW w:w="434" w:type="pct"/>
            <w:noWrap/>
          </w:tcPr>
          <w:p w14:paraId="0A7134E8" w14:textId="77777777" w:rsidR="00A22B3D" w:rsidRDefault="00A22B3D" w:rsidP="00695631">
            <w:pPr>
              <w:pStyle w:val="TableText"/>
            </w:pPr>
            <w:r>
              <w:rPr>
                <w:color w:val="000000"/>
              </w:rPr>
              <w:t>FT</w:t>
            </w:r>
          </w:p>
        </w:tc>
        <w:tc>
          <w:tcPr>
            <w:tcW w:w="518" w:type="pct"/>
          </w:tcPr>
          <w:p w14:paraId="34077143" w14:textId="77777777" w:rsidR="00A22B3D" w:rsidRDefault="00A22B3D" w:rsidP="00695631">
            <w:pPr>
              <w:pStyle w:val="TableText"/>
            </w:pPr>
            <w:r>
              <w:rPr>
                <w:color w:val="000000"/>
              </w:rPr>
              <w:t>1</w:t>
            </w:r>
          </w:p>
        </w:tc>
        <w:tc>
          <w:tcPr>
            <w:tcW w:w="518" w:type="pct"/>
            <w:noWrap/>
          </w:tcPr>
          <w:p w14:paraId="1C90EE09" w14:textId="77777777" w:rsidR="00A22B3D" w:rsidRDefault="00A22B3D" w:rsidP="00695631">
            <w:pPr>
              <w:pStyle w:val="TableText"/>
            </w:pPr>
            <w:r>
              <w:rPr>
                <w:color w:val="000000"/>
              </w:rPr>
              <w:t>1</w:t>
            </w:r>
          </w:p>
        </w:tc>
        <w:tc>
          <w:tcPr>
            <w:tcW w:w="603" w:type="pct"/>
          </w:tcPr>
          <w:p w14:paraId="7F0888D0" w14:textId="77777777" w:rsidR="00A22B3D" w:rsidRDefault="00A22B3D" w:rsidP="00695631">
            <w:pPr>
              <w:pStyle w:val="TableText"/>
            </w:pPr>
            <w:r>
              <w:rPr>
                <w:color w:val="000000"/>
              </w:rPr>
              <w:t>2,275</w:t>
            </w:r>
          </w:p>
        </w:tc>
        <w:tc>
          <w:tcPr>
            <w:tcW w:w="516" w:type="pct"/>
            <w:noWrap/>
          </w:tcPr>
          <w:p w14:paraId="05758096" w14:textId="77777777" w:rsidR="00A22B3D" w:rsidRDefault="00A22B3D" w:rsidP="00695631">
            <w:pPr>
              <w:pStyle w:val="TableText"/>
            </w:pPr>
            <w:r>
              <w:rPr>
                <w:color w:val="000000"/>
              </w:rPr>
              <w:t>23%</w:t>
            </w:r>
          </w:p>
        </w:tc>
        <w:tc>
          <w:tcPr>
            <w:tcW w:w="516" w:type="pct"/>
            <w:noWrap/>
          </w:tcPr>
          <w:p w14:paraId="07D2B910" w14:textId="77777777" w:rsidR="00A22B3D" w:rsidRDefault="00A22B3D" w:rsidP="00695631">
            <w:pPr>
              <w:pStyle w:val="TableText"/>
            </w:pPr>
            <w:r>
              <w:rPr>
                <w:color w:val="000000"/>
              </w:rPr>
              <w:t>76%</w:t>
            </w:r>
          </w:p>
        </w:tc>
        <w:tc>
          <w:tcPr>
            <w:tcW w:w="518" w:type="pct"/>
            <w:noWrap/>
          </w:tcPr>
          <w:p w14:paraId="3A1241A0" w14:textId="77777777" w:rsidR="00A22B3D" w:rsidRDefault="00A22B3D" w:rsidP="00695631">
            <w:pPr>
              <w:pStyle w:val="TableText"/>
            </w:pPr>
            <w:r>
              <w:rPr>
                <w:color w:val="000000"/>
              </w:rPr>
              <w:t>N/A</w:t>
            </w:r>
          </w:p>
        </w:tc>
        <w:tc>
          <w:tcPr>
            <w:tcW w:w="515" w:type="pct"/>
            <w:noWrap/>
          </w:tcPr>
          <w:p w14:paraId="696C7469" w14:textId="77777777" w:rsidR="00A22B3D" w:rsidRDefault="00A22B3D" w:rsidP="00695631">
            <w:pPr>
              <w:pStyle w:val="TableText"/>
            </w:pPr>
            <w:r>
              <w:rPr>
                <w:color w:val="000000"/>
              </w:rPr>
              <w:t>1%</w:t>
            </w:r>
          </w:p>
        </w:tc>
      </w:tr>
      <w:tr w:rsidR="00E11BA0" w:rsidRPr="00C929E0" w14:paraId="14BF2250" w14:textId="77777777" w:rsidTr="00E11BA0">
        <w:trPr>
          <w:trHeight w:val="252"/>
        </w:trPr>
        <w:tc>
          <w:tcPr>
            <w:tcW w:w="862" w:type="pct"/>
            <w:noWrap/>
          </w:tcPr>
          <w:p w14:paraId="174FA0C8" w14:textId="77777777" w:rsidR="00A22B3D" w:rsidRDefault="00A22B3D" w:rsidP="00695631">
            <w:pPr>
              <w:pStyle w:val="TableText"/>
            </w:pPr>
            <w:r>
              <w:rPr>
                <w:color w:val="000000"/>
              </w:rPr>
              <w:t>VH864021</w:t>
            </w:r>
          </w:p>
        </w:tc>
        <w:tc>
          <w:tcPr>
            <w:tcW w:w="434" w:type="pct"/>
            <w:noWrap/>
          </w:tcPr>
          <w:p w14:paraId="64D7D1C0" w14:textId="77777777" w:rsidR="00A22B3D" w:rsidRDefault="00A22B3D" w:rsidP="00695631">
            <w:pPr>
              <w:pStyle w:val="TableText"/>
            </w:pPr>
            <w:r>
              <w:rPr>
                <w:color w:val="000000"/>
              </w:rPr>
              <w:t>FT</w:t>
            </w:r>
          </w:p>
        </w:tc>
        <w:tc>
          <w:tcPr>
            <w:tcW w:w="518" w:type="pct"/>
          </w:tcPr>
          <w:p w14:paraId="4696A7D3" w14:textId="77777777" w:rsidR="00A22B3D" w:rsidRDefault="00A22B3D" w:rsidP="00695631">
            <w:pPr>
              <w:pStyle w:val="TableText"/>
            </w:pPr>
            <w:r>
              <w:rPr>
                <w:color w:val="000000"/>
              </w:rPr>
              <w:t>Both</w:t>
            </w:r>
          </w:p>
        </w:tc>
        <w:tc>
          <w:tcPr>
            <w:tcW w:w="518" w:type="pct"/>
            <w:noWrap/>
          </w:tcPr>
          <w:p w14:paraId="1CB12F8F" w14:textId="77777777" w:rsidR="00A22B3D" w:rsidRDefault="00A22B3D" w:rsidP="00695631">
            <w:pPr>
              <w:pStyle w:val="TableText"/>
            </w:pPr>
            <w:r>
              <w:rPr>
                <w:color w:val="000000"/>
              </w:rPr>
              <w:t>1</w:t>
            </w:r>
          </w:p>
        </w:tc>
        <w:tc>
          <w:tcPr>
            <w:tcW w:w="603" w:type="pct"/>
          </w:tcPr>
          <w:p w14:paraId="547A359F" w14:textId="77777777" w:rsidR="00A22B3D" w:rsidRDefault="00A22B3D" w:rsidP="00695631">
            <w:pPr>
              <w:pStyle w:val="TableText"/>
            </w:pPr>
            <w:r>
              <w:rPr>
                <w:color w:val="000000"/>
              </w:rPr>
              <w:t>4,396</w:t>
            </w:r>
          </w:p>
        </w:tc>
        <w:tc>
          <w:tcPr>
            <w:tcW w:w="516" w:type="pct"/>
            <w:noWrap/>
          </w:tcPr>
          <w:p w14:paraId="6F680933" w14:textId="77777777" w:rsidR="00A22B3D" w:rsidRDefault="00A22B3D" w:rsidP="00695631">
            <w:pPr>
              <w:pStyle w:val="TableText"/>
            </w:pPr>
            <w:r>
              <w:rPr>
                <w:color w:val="000000"/>
              </w:rPr>
              <w:t>15%</w:t>
            </w:r>
          </w:p>
        </w:tc>
        <w:tc>
          <w:tcPr>
            <w:tcW w:w="516" w:type="pct"/>
            <w:noWrap/>
          </w:tcPr>
          <w:p w14:paraId="0535CDB6" w14:textId="77777777" w:rsidR="00A22B3D" w:rsidRDefault="00A22B3D" w:rsidP="00695631">
            <w:pPr>
              <w:pStyle w:val="TableText"/>
            </w:pPr>
            <w:r>
              <w:rPr>
                <w:color w:val="000000"/>
              </w:rPr>
              <w:t>83%</w:t>
            </w:r>
          </w:p>
        </w:tc>
        <w:tc>
          <w:tcPr>
            <w:tcW w:w="518" w:type="pct"/>
            <w:noWrap/>
          </w:tcPr>
          <w:p w14:paraId="7C216D0B" w14:textId="77777777" w:rsidR="00A22B3D" w:rsidRDefault="00A22B3D" w:rsidP="00695631">
            <w:pPr>
              <w:pStyle w:val="TableText"/>
            </w:pPr>
            <w:r>
              <w:rPr>
                <w:color w:val="000000"/>
              </w:rPr>
              <w:t>N/A</w:t>
            </w:r>
          </w:p>
        </w:tc>
        <w:tc>
          <w:tcPr>
            <w:tcW w:w="515" w:type="pct"/>
            <w:noWrap/>
          </w:tcPr>
          <w:p w14:paraId="29614C76" w14:textId="77777777" w:rsidR="00A22B3D" w:rsidRDefault="00A22B3D" w:rsidP="00695631">
            <w:pPr>
              <w:pStyle w:val="TableText"/>
            </w:pPr>
            <w:r>
              <w:rPr>
                <w:color w:val="000000"/>
              </w:rPr>
              <w:t>2%</w:t>
            </w:r>
          </w:p>
        </w:tc>
      </w:tr>
      <w:tr w:rsidR="00E11BA0" w:rsidRPr="00C929E0" w14:paraId="16F0E7C0" w14:textId="77777777" w:rsidTr="00E11BA0">
        <w:trPr>
          <w:trHeight w:val="252"/>
        </w:trPr>
        <w:tc>
          <w:tcPr>
            <w:tcW w:w="862" w:type="pct"/>
            <w:noWrap/>
          </w:tcPr>
          <w:p w14:paraId="03940991" w14:textId="77777777" w:rsidR="00A22B3D" w:rsidRDefault="00A22B3D" w:rsidP="00695631">
            <w:pPr>
              <w:pStyle w:val="TableText"/>
            </w:pPr>
            <w:r>
              <w:rPr>
                <w:color w:val="000000"/>
              </w:rPr>
              <w:t>VH864027</w:t>
            </w:r>
          </w:p>
        </w:tc>
        <w:tc>
          <w:tcPr>
            <w:tcW w:w="434" w:type="pct"/>
            <w:noWrap/>
          </w:tcPr>
          <w:p w14:paraId="613FC37C" w14:textId="77777777" w:rsidR="00A22B3D" w:rsidRDefault="00A22B3D" w:rsidP="00695631">
            <w:pPr>
              <w:pStyle w:val="TableText"/>
            </w:pPr>
            <w:r>
              <w:rPr>
                <w:color w:val="000000"/>
              </w:rPr>
              <w:t>FT</w:t>
            </w:r>
          </w:p>
        </w:tc>
        <w:tc>
          <w:tcPr>
            <w:tcW w:w="518" w:type="pct"/>
          </w:tcPr>
          <w:p w14:paraId="663B54A5" w14:textId="77777777" w:rsidR="00A22B3D" w:rsidRDefault="00A22B3D" w:rsidP="00695631">
            <w:pPr>
              <w:pStyle w:val="TableText"/>
            </w:pPr>
            <w:r>
              <w:rPr>
                <w:color w:val="000000"/>
              </w:rPr>
              <w:t>2</w:t>
            </w:r>
          </w:p>
        </w:tc>
        <w:tc>
          <w:tcPr>
            <w:tcW w:w="518" w:type="pct"/>
            <w:noWrap/>
          </w:tcPr>
          <w:p w14:paraId="0D2B2DAA" w14:textId="77777777" w:rsidR="00A22B3D" w:rsidRDefault="00A22B3D" w:rsidP="00695631">
            <w:pPr>
              <w:pStyle w:val="TableText"/>
            </w:pPr>
            <w:r>
              <w:rPr>
                <w:color w:val="000000"/>
              </w:rPr>
              <w:t>1</w:t>
            </w:r>
          </w:p>
        </w:tc>
        <w:tc>
          <w:tcPr>
            <w:tcW w:w="603" w:type="pct"/>
          </w:tcPr>
          <w:p w14:paraId="4C837F91" w14:textId="77777777" w:rsidR="00A22B3D" w:rsidRDefault="00A22B3D" w:rsidP="00695631">
            <w:pPr>
              <w:pStyle w:val="TableText"/>
            </w:pPr>
            <w:r>
              <w:rPr>
                <w:color w:val="000000"/>
              </w:rPr>
              <w:t>2,115</w:t>
            </w:r>
          </w:p>
        </w:tc>
        <w:tc>
          <w:tcPr>
            <w:tcW w:w="516" w:type="pct"/>
            <w:noWrap/>
          </w:tcPr>
          <w:p w14:paraId="6BC1A8FA" w14:textId="77777777" w:rsidR="00A22B3D" w:rsidRDefault="00A22B3D" w:rsidP="00695631">
            <w:pPr>
              <w:pStyle w:val="TableText"/>
            </w:pPr>
            <w:r>
              <w:rPr>
                <w:color w:val="000000"/>
              </w:rPr>
              <w:t>25%</w:t>
            </w:r>
          </w:p>
        </w:tc>
        <w:tc>
          <w:tcPr>
            <w:tcW w:w="516" w:type="pct"/>
            <w:noWrap/>
          </w:tcPr>
          <w:p w14:paraId="7F7C6DB6" w14:textId="77777777" w:rsidR="00A22B3D" w:rsidRDefault="00A22B3D" w:rsidP="00695631">
            <w:pPr>
              <w:pStyle w:val="TableText"/>
            </w:pPr>
            <w:r>
              <w:rPr>
                <w:color w:val="000000"/>
              </w:rPr>
              <w:t>74%</w:t>
            </w:r>
          </w:p>
        </w:tc>
        <w:tc>
          <w:tcPr>
            <w:tcW w:w="518" w:type="pct"/>
            <w:noWrap/>
          </w:tcPr>
          <w:p w14:paraId="6389D8B9" w14:textId="77777777" w:rsidR="00A22B3D" w:rsidRDefault="00A22B3D" w:rsidP="00695631">
            <w:pPr>
              <w:pStyle w:val="TableText"/>
            </w:pPr>
            <w:r>
              <w:rPr>
                <w:color w:val="000000"/>
              </w:rPr>
              <w:t>N/A</w:t>
            </w:r>
          </w:p>
        </w:tc>
        <w:tc>
          <w:tcPr>
            <w:tcW w:w="515" w:type="pct"/>
            <w:noWrap/>
          </w:tcPr>
          <w:p w14:paraId="3A4C29EB" w14:textId="77777777" w:rsidR="00A22B3D" w:rsidRDefault="00A22B3D" w:rsidP="00695631">
            <w:pPr>
              <w:pStyle w:val="TableText"/>
            </w:pPr>
            <w:r>
              <w:rPr>
                <w:color w:val="000000"/>
              </w:rPr>
              <w:t>2%</w:t>
            </w:r>
          </w:p>
        </w:tc>
      </w:tr>
      <w:tr w:rsidR="00E11BA0" w:rsidRPr="00C929E0" w14:paraId="2E69B515" w14:textId="77777777" w:rsidTr="00E11BA0">
        <w:trPr>
          <w:trHeight w:val="252"/>
        </w:trPr>
        <w:tc>
          <w:tcPr>
            <w:tcW w:w="862" w:type="pct"/>
            <w:noWrap/>
          </w:tcPr>
          <w:p w14:paraId="32F78040" w14:textId="77777777" w:rsidR="00A22B3D" w:rsidRDefault="00A22B3D" w:rsidP="00695631">
            <w:pPr>
              <w:pStyle w:val="TableText"/>
            </w:pPr>
            <w:r>
              <w:rPr>
                <w:color w:val="000000"/>
              </w:rPr>
              <w:t>VH864031</w:t>
            </w:r>
          </w:p>
        </w:tc>
        <w:tc>
          <w:tcPr>
            <w:tcW w:w="434" w:type="pct"/>
            <w:noWrap/>
          </w:tcPr>
          <w:p w14:paraId="5BFFE65F" w14:textId="77777777" w:rsidR="00A22B3D" w:rsidRDefault="00A22B3D" w:rsidP="00695631">
            <w:pPr>
              <w:pStyle w:val="TableText"/>
            </w:pPr>
            <w:r>
              <w:rPr>
                <w:color w:val="000000"/>
              </w:rPr>
              <w:t>FT</w:t>
            </w:r>
          </w:p>
        </w:tc>
        <w:tc>
          <w:tcPr>
            <w:tcW w:w="518" w:type="pct"/>
          </w:tcPr>
          <w:p w14:paraId="0335C386" w14:textId="77777777" w:rsidR="00A22B3D" w:rsidRDefault="00A22B3D" w:rsidP="00695631">
            <w:pPr>
              <w:pStyle w:val="TableText"/>
            </w:pPr>
            <w:r>
              <w:rPr>
                <w:color w:val="000000"/>
              </w:rPr>
              <w:t>1</w:t>
            </w:r>
          </w:p>
        </w:tc>
        <w:tc>
          <w:tcPr>
            <w:tcW w:w="518" w:type="pct"/>
            <w:noWrap/>
          </w:tcPr>
          <w:p w14:paraId="409AAC91" w14:textId="77777777" w:rsidR="00A22B3D" w:rsidRDefault="00A22B3D" w:rsidP="00695631">
            <w:pPr>
              <w:pStyle w:val="TableText"/>
            </w:pPr>
            <w:r>
              <w:rPr>
                <w:color w:val="000000"/>
              </w:rPr>
              <w:t>2</w:t>
            </w:r>
          </w:p>
        </w:tc>
        <w:tc>
          <w:tcPr>
            <w:tcW w:w="603" w:type="pct"/>
          </w:tcPr>
          <w:p w14:paraId="08DB1C0F" w14:textId="77777777" w:rsidR="00A22B3D" w:rsidRDefault="00A22B3D" w:rsidP="00695631">
            <w:pPr>
              <w:pStyle w:val="TableText"/>
            </w:pPr>
            <w:r>
              <w:rPr>
                <w:color w:val="000000"/>
              </w:rPr>
              <w:t>2,276</w:t>
            </w:r>
          </w:p>
        </w:tc>
        <w:tc>
          <w:tcPr>
            <w:tcW w:w="516" w:type="pct"/>
            <w:noWrap/>
          </w:tcPr>
          <w:p w14:paraId="58D02CB6" w14:textId="77777777" w:rsidR="00A22B3D" w:rsidRDefault="00A22B3D" w:rsidP="00695631">
            <w:pPr>
              <w:pStyle w:val="TableText"/>
            </w:pPr>
            <w:r>
              <w:rPr>
                <w:color w:val="000000"/>
              </w:rPr>
              <w:t>6%</w:t>
            </w:r>
          </w:p>
        </w:tc>
        <w:tc>
          <w:tcPr>
            <w:tcW w:w="516" w:type="pct"/>
            <w:noWrap/>
          </w:tcPr>
          <w:p w14:paraId="455023F9" w14:textId="77777777" w:rsidR="00A22B3D" w:rsidRDefault="00A22B3D" w:rsidP="00695631">
            <w:pPr>
              <w:pStyle w:val="TableText"/>
            </w:pPr>
            <w:r>
              <w:rPr>
                <w:color w:val="000000"/>
              </w:rPr>
              <w:t>46%</w:t>
            </w:r>
          </w:p>
        </w:tc>
        <w:tc>
          <w:tcPr>
            <w:tcW w:w="518" w:type="pct"/>
            <w:noWrap/>
          </w:tcPr>
          <w:p w14:paraId="2E80E9D7" w14:textId="77777777" w:rsidR="00A22B3D" w:rsidRDefault="00A22B3D" w:rsidP="00695631">
            <w:pPr>
              <w:pStyle w:val="TableText"/>
            </w:pPr>
            <w:r>
              <w:rPr>
                <w:color w:val="000000"/>
              </w:rPr>
              <w:t>47%</w:t>
            </w:r>
          </w:p>
        </w:tc>
        <w:tc>
          <w:tcPr>
            <w:tcW w:w="515" w:type="pct"/>
            <w:noWrap/>
          </w:tcPr>
          <w:p w14:paraId="2297A38A" w14:textId="77777777" w:rsidR="00A22B3D" w:rsidRDefault="00A22B3D" w:rsidP="00695631">
            <w:pPr>
              <w:pStyle w:val="TableText"/>
            </w:pPr>
            <w:r>
              <w:rPr>
                <w:color w:val="000000"/>
              </w:rPr>
              <w:t>2%</w:t>
            </w:r>
          </w:p>
        </w:tc>
      </w:tr>
      <w:tr w:rsidR="00E11BA0" w:rsidRPr="00C929E0" w14:paraId="72A9F506" w14:textId="77777777" w:rsidTr="00E11BA0">
        <w:trPr>
          <w:trHeight w:val="252"/>
        </w:trPr>
        <w:tc>
          <w:tcPr>
            <w:tcW w:w="862" w:type="pct"/>
            <w:noWrap/>
          </w:tcPr>
          <w:p w14:paraId="2854B934" w14:textId="77777777" w:rsidR="00A22B3D" w:rsidRDefault="00A22B3D" w:rsidP="00695631">
            <w:pPr>
              <w:pStyle w:val="TableText"/>
            </w:pPr>
            <w:r>
              <w:rPr>
                <w:color w:val="000000"/>
              </w:rPr>
              <w:t>VH864033</w:t>
            </w:r>
          </w:p>
        </w:tc>
        <w:tc>
          <w:tcPr>
            <w:tcW w:w="434" w:type="pct"/>
            <w:noWrap/>
          </w:tcPr>
          <w:p w14:paraId="5551B9CF" w14:textId="77777777" w:rsidR="00A22B3D" w:rsidRDefault="00A22B3D" w:rsidP="00695631">
            <w:pPr>
              <w:pStyle w:val="TableText"/>
            </w:pPr>
            <w:r>
              <w:rPr>
                <w:color w:val="000000"/>
              </w:rPr>
              <w:t>FT</w:t>
            </w:r>
          </w:p>
        </w:tc>
        <w:tc>
          <w:tcPr>
            <w:tcW w:w="518" w:type="pct"/>
          </w:tcPr>
          <w:p w14:paraId="3B5223B3" w14:textId="77777777" w:rsidR="00A22B3D" w:rsidRDefault="00A22B3D" w:rsidP="00695631">
            <w:pPr>
              <w:pStyle w:val="TableText"/>
            </w:pPr>
            <w:r>
              <w:rPr>
                <w:color w:val="000000"/>
              </w:rPr>
              <w:t>2</w:t>
            </w:r>
          </w:p>
        </w:tc>
        <w:tc>
          <w:tcPr>
            <w:tcW w:w="518" w:type="pct"/>
            <w:noWrap/>
          </w:tcPr>
          <w:p w14:paraId="59305A46" w14:textId="77777777" w:rsidR="00A22B3D" w:rsidRDefault="00A22B3D" w:rsidP="00695631">
            <w:pPr>
              <w:pStyle w:val="TableText"/>
            </w:pPr>
            <w:r>
              <w:rPr>
                <w:color w:val="000000"/>
              </w:rPr>
              <w:t>2</w:t>
            </w:r>
          </w:p>
        </w:tc>
        <w:tc>
          <w:tcPr>
            <w:tcW w:w="603" w:type="pct"/>
          </w:tcPr>
          <w:p w14:paraId="2F041DE0" w14:textId="77777777" w:rsidR="00A22B3D" w:rsidRDefault="00A22B3D" w:rsidP="00695631">
            <w:pPr>
              <w:pStyle w:val="TableText"/>
            </w:pPr>
            <w:r>
              <w:rPr>
                <w:color w:val="000000"/>
              </w:rPr>
              <w:t>2,117</w:t>
            </w:r>
          </w:p>
        </w:tc>
        <w:tc>
          <w:tcPr>
            <w:tcW w:w="516" w:type="pct"/>
            <w:noWrap/>
          </w:tcPr>
          <w:p w14:paraId="4BFAEA2C" w14:textId="77777777" w:rsidR="00A22B3D" w:rsidRDefault="00A22B3D" w:rsidP="00695631">
            <w:pPr>
              <w:pStyle w:val="TableText"/>
            </w:pPr>
            <w:r>
              <w:rPr>
                <w:color w:val="000000"/>
              </w:rPr>
              <w:t>10%</w:t>
            </w:r>
          </w:p>
        </w:tc>
        <w:tc>
          <w:tcPr>
            <w:tcW w:w="516" w:type="pct"/>
            <w:noWrap/>
          </w:tcPr>
          <w:p w14:paraId="73F684FB" w14:textId="77777777" w:rsidR="00A22B3D" w:rsidRDefault="00A22B3D" w:rsidP="00695631">
            <w:pPr>
              <w:pStyle w:val="TableText"/>
            </w:pPr>
            <w:r>
              <w:rPr>
                <w:color w:val="000000"/>
              </w:rPr>
              <w:t>45%</w:t>
            </w:r>
          </w:p>
        </w:tc>
        <w:tc>
          <w:tcPr>
            <w:tcW w:w="518" w:type="pct"/>
            <w:noWrap/>
          </w:tcPr>
          <w:p w14:paraId="535879B5" w14:textId="77777777" w:rsidR="00A22B3D" w:rsidRDefault="00A22B3D" w:rsidP="00695631">
            <w:pPr>
              <w:pStyle w:val="TableText"/>
            </w:pPr>
            <w:r>
              <w:rPr>
                <w:color w:val="000000"/>
              </w:rPr>
              <w:t>43%</w:t>
            </w:r>
          </w:p>
        </w:tc>
        <w:tc>
          <w:tcPr>
            <w:tcW w:w="515" w:type="pct"/>
            <w:noWrap/>
          </w:tcPr>
          <w:p w14:paraId="0441FD95" w14:textId="77777777" w:rsidR="00A22B3D" w:rsidRDefault="00A22B3D" w:rsidP="00695631">
            <w:pPr>
              <w:pStyle w:val="TableText"/>
            </w:pPr>
            <w:r>
              <w:rPr>
                <w:color w:val="000000"/>
              </w:rPr>
              <w:t>2%</w:t>
            </w:r>
          </w:p>
        </w:tc>
      </w:tr>
      <w:tr w:rsidR="00E11BA0" w:rsidRPr="00C929E0" w14:paraId="4FA7E8BC" w14:textId="77777777" w:rsidTr="00E11BA0">
        <w:trPr>
          <w:trHeight w:val="252"/>
        </w:trPr>
        <w:tc>
          <w:tcPr>
            <w:tcW w:w="862" w:type="pct"/>
            <w:noWrap/>
          </w:tcPr>
          <w:p w14:paraId="7D29D459" w14:textId="77777777" w:rsidR="00A22B3D" w:rsidRDefault="00A22B3D" w:rsidP="00695631">
            <w:pPr>
              <w:pStyle w:val="TableText"/>
            </w:pPr>
            <w:r>
              <w:rPr>
                <w:color w:val="000000"/>
              </w:rPr>
              <w:t>VH864048</w:t>
            </w:r>
          </w:p>
        </w:tc>
        <w:tc>
          <w:tcPr>
            <w:tcW w:w="434" w:type="pct"/>
            <w:noWrap/>
          </w:tcPr>
          <w:p w14:paraId="48C44D32" w14:textId="77777777" w:rsidR="00A22B3D" w:rsidRDefault="00A22B3D" w:rsidP="00695631">
            <w:pPr>
              <w:pStyle w:val="TableText"/>
            </w:pPr>
            <w:r>
              <w:rPr>
                <w:color w:val="000000"/>
              </w:rPr>
              <w:t>FT</w:t>
            </w:r>
          </w:p>
        </w:tc>
        <w:tc>
          <w:tcPr>
            <w:tcW w:w="518" w:type="pct"/>
          </w:tcPr>
          <w:p w14:paraId="2DD2628A" w14:textId="77777777" w:rsidR="00A22B3D" w:rsidRDefault="00A22B3D" w:rsidP="00695631">
            <w:pPr>
              <w:pStyle w:val="TableText"/>
            </w:pPr>
            <w:r>
              <w:rPr>
                <w:color w:val="000000"/>
              </w:rPr>
              <w:t>Both</w:t>
            </w:r>
          </w:p>
        </w:tc>
        <w:tc>
          <w:tcPr>
            <w:tcW w:w="518" w:type="pct"/>
            <w:noWrap/>
          </w:tcPr>
          <w:p w14:paraId="7B1B06C5" w14:textId="77777777" w:rsidR="00A22B3D" w:rsidRDefault="00A22B3D" w:rsidP="00695631">
            <w:pPr>
              <w:pStyle w:val="TableText"/>
            </w:pPr>
            <w:r>
              <w:rPr>
                <w:color w:val="000000"/>
              </w:rPr>
              <w:t>1</w:t>
            </w:r>
          </w:p>
        </w:tc>
        <w:tc>
          <w:tcPr>
            <w:tcW w:w="603" w:type="pct"/>
          </w:tcPr>
          <w:p w14:paraId="56DFAE13" w14:textId="77777777" w:rsidR="00A22B3D" w:rsidRDefault="00A22B3D" w:rsidP="00695631">
            <w:pPr>
              <w:pStyle w:val="TableText"/>
            </w:pPr>
            <w:r>
              <w:rPr>
                <w:color w:val="000000"/>
              </w:rPr>
              <w:t>4,395</w:t>
            </w:r>
          </w:p>
        </w:tc>
        <w:tc>
          <w:tcPr>
            <w:tcW w:w="516" w:type="pct"/>
            <w:noWrap/>
          </w:tcPr>
          <w:p w14:paraId="5E25E824" w14:textId="77777777" w:rsidR="00A22B3D" w:rsidRDefault="00A22B3D" w:rsidP="00695631">
            <w:pPr>
              <w:pStyle w:val="TableText"/>
            </w:pPr>
            <w:r>
              <w:rPr>
                <w:color w:val="000000"/>
              </w:rPr>
              <w:t>13%</w:t>
            </w:r>
          </w:p>
        </w:tc>
        <w:tc>
          <w:tcPr>
            <w:tcW w:w="516" w:type="pct"/>
            <w:noWrap/>
          </w:tcPr>
          <w:p w14:paraId="6F4793BA" w14:textId="77777777" w:rsidR="00A22B3D" w:rsidRDefault="00A22B3D" w:rsidP="00695631">
            <w:pPr>
              <w:pStyle w:val="TableText"/>
            </w:pPr>
            <w:r>
              <w:rPr>
                <w:color w:val="000000"/>
              </w:rPr>
              <w:t>86%</w:t>
            </w:r>
          </w:p>
        </w:tc>
        <w:tc>
          <w:tcPr>
            <w:tcW w:w="518" w:type="pct"/>
            <w:noWrap/>
          </w:tcPr>
          <w:p w14:paraId="27FB40EE" w14:textId="77777777" w:rsidR="00A22B3D" w:rsidRDefault="00A22B3D" w:rsidP="00695631">
            <w:pPr>
              <w:pStyle w:val="TableText"/>
            </w:pPr>
            <w:r>
              <w:rPr>
                <w:color w:val="000000"/>
              </w:rPr>
              <w:t>N/A</w:t>
            </w:r>
          </w:p>
        </w:tc>
        <w:tc>
          <w:tcPr>
            <w:tcW w:w="515" w:type="pct"/>
            <w:noWrap/>
          </w:tcPr>
          <w:p w14:paraId="6CF6B5C3" w14:textId="77777777" w:rsidR="00A22B3D" w:rsidRDefault="00A22B3D" w:rsidP="00695631">
            <w:pPr>
              <w:pStyle w:val="TableText"/>
            </w:pPr>
            <w:r>
              <w:rPr>
                <w:color w:val="000000"/>
              </w:rPr>
              <w:t>2%</w:t>
            </w:r>
          </w:p>
        </w:tc>
      </w:tr>
      <w:tr w:rsidR="00E11BA0" w:rsidRPr="00C929E0" w14:paraId="053353C8" w14:textId="77777777" w:rsidTr="00E11BA0">
        <w:trPr>
          <w:trHeight w:val="252"/>
        </w:trPr>
        <w:tc>
          <w:tcPr>
            <w:tcW w:w="862" w:type="pct"/>
            <w:noWrap/>
          </w:tcPr>
          <w:p w14:paraId="7798478A" w14:textId="77777777" w:rsidR="00A22B3D" w:rsidRDefault="00A22B3D" w:rsidP="00695631">
            <w:pPr>
              <w:pStyle w:val="TableText"/>
            </w:pPr>
            <w:r>
              <w:rPr>
                <w:color w:val="000000"/>
              </w:rPr>
              <w:t>VH864068</w:t>
            </w:r>
          </w:p>
        </w:tc>
        <w:tc>
          <w:tcPr>
            <w:tcW w:w="434" w:type="pct"/>
            <w:noWrap/>
          </w:tcPr>
          <w:p w14:paraId="27FD71C5" w14:textId="77777777" w:rsidR="00A22B3D" w:rsidRDefault="00A22B3D" w:rsidP="00695631">
            <w:pPr>
              <w:pStyle w:val="TableText"/>
            </w:pPr>
            <w:r>
              <w:rPr>
                <w:color w:val="000000"/>
              </w:rPr>
              <w:t>FT</w:t>
            </w:r>
          </w:p>
        </w:tc>
        <w:tc>
          <w:tcPr>
            <w:tcW w:w="518" w:type="pct"/>
          </w:tcPr>
          <w:p w14:paraId="41025720" w14:textId="77777777" w:rsidR="00A22B3D" w:rsidRDefault="00A22B3D" w:rsidP="00695631">
            <w:pPr>
              <w:pStyle w:val="TableText"/>
            </w:pPr>
            <w:r>
              <w:rPr>
                <w:color w:val="000000"/>
              </w:rPr>
              <w:t>Both</w:t>
            </w:r>
          </w:p>
        </w:tc>
        <w:tc>
          <w:tcPr>
            <w:tcW w:w="518" w:type="pct"/>
            <w:noWrap/>
          </w:tcPr>
          <w:p w14:paraId="11D5482F" w14:textId="77777777" w:rsidR="00A22B3D" w:rsidRDefault="00A22B3D" w:rsidP="00695631">
            <w:pPr>
              <w:pStyle w:val="TableText"/>
            </w:pPr>
            <w:r>
              <w:rPr>
                <w:color w:val="000000"/>
              </w:rPr>
              <w:t>1</w:t>
            </w:r>
          </w:p>
        </w:tc>
        <w:tc>
          <w:tcPr>
            <w:tcW w:w="603" w:type="pct"/>
          </w:tcPr>
          <w:p w14:paraId="3E3EF995" w14:textId="77777777" w:rsidR="00A22B3D" w:rsidRDefault="00A22B3D" w:rsidP="00695631">
            <w:pPr>
              <w:pStyle w:val="TableText"/>
            </w:pPr>
            <w:r>
              <w:rPr>
                <w:color w:val="000000"/>
              </w:rPr>
              <w:t>4,384</w:t>
            </w:r>
          </w:p>
        </w:tc>
        <w:tc>
          <w:tcPr>
            <w:tcW w:w="516" w:type="pct"/>
            <w:noWrap/>
          </w:tcPr>
          <w:p w14:paraId="10F9A00D" w14:textId="77777777" w:rsidR="00A22B3D" w:rsidRDefault="00A22B3D" w:rsidP="00695631">
            <w:pPr>
              <w:pStyle w:val="TableText"/>
            </w:pPr>
            <w:r>
              <w:rPr>
                <w:color w:val="000000"/>
              </w:rPr>
              <w:t>19%</w:t>
            </w:r>
          </w:p>
        </w:tc>
        <w:tc>
          <w:tcPr>
            <w:tcW w:w="516" w:type="pct"/>
            <w:noWrap/>
          </w:tcPr>
          <w:p w14:paraId="537DBACF" w14:textId="77777777" w:rsidR="00A22B3D" w:rsidRDefault="00A22B3D" w:rsidP="00695631">
            <w:pPr>
              <w:pStyle w:val="TableText"/>
            </w:pPr>
            <w:r>
              <w:rPr>
                <w:color w:val="000000"/>
              </w:rPr>
              <w:t>80%</w:t>
            </w:r>
          </w:p>
        </w:tc>
        <w:tc>
          <w:tcPr>
            <w:tcW w:w="518" w:type="pct"/>
            <w:noWrap/>
          </w:tcPr>
          <w:p w14:paraId="197477DC" w14:textId="77777777" w:rsidR="00A22B3D" w:rsidRDefault="00A22B3D" w:rsidP="00695631">
            <w:pPr>
              <w:pStyle w:val="TableText"/>
            </w:pPr>
            <w:r>
              <w:rPr>
                <w:color w:val="000000"/>
              </w:rPr>
              <w:t>N/A</w:t>
            </w:r>
          </w:p>
        </w:tc>
        <w:tc>
          <w:tcPr>
            <w:tcW w:w="515" w:type="pct"/>
            <w:noWrap/>
          </w:tcPr>
          <w:p w14:paraId="2426F28A" w14:textId="77777777" w:rsidR="00A22B3D" w:rsidRDefault="00A22B3D" w:rsidP="00695631">
            <w:pPr>
              <w:pStyle w:val="TableText"/>
            </w:pPr>
            <w:r>
              <w:rPr>
                <w:color w:val="000000"/>
              </w:rPr>
              <w:t>2%</w:t>
            </w:r>
          </w:p>
        </w:tc>
      </w:tr>
      <w:tr w:rsidR="00E11BA0" w:rsidRPr="00C929E0" w14:paraId="48EF477D" w14:textId="77777777" w:rsidTr="00E11BA0">
        <w:trPr>
          <w:trHeight w:val="252"/>
        </w:trPr>
        <w:tc>
          <w:tcPr>
            <w:tcW w:w="862" w:type="pct"/>
            <w:noWrap/>
          </w:tcPr>
          <w:p w14:paraId="1D21C340" w14:textId="77777777" w:rsidR="00A22B3D" w:rsidRDefault="00A22B3D" w:rsidP="00695631">
            <w:pPr>
              <w:pStyle w:val="TableText"/>
            </w:pPr>
            <w:r>
              <w:rPr>
                <w:color w:val="000000"/>
              </w:rPr>
              <w:t>VH864074</w:t>
            </w:r>
          </w:p>
        </w:tc>
        <w:tc>
          <w:tcPr>
            <w:tcW w:w="434" w:type="pct"/>
            <w:noWrap/>
          </w:tcPr>
          <w:p w14:paraId="334C2C71" w14:textId="77777777" w:rsidR="00A22B3D" w:rsidRDefault="00A22B3D" w:rsidP="00695631">
            <w:pPr>
              <w:pStyle w:val="TableText"/>
            </w:pPr>
            <w:r>
              <w:rPr>
                <w:color w:val="000000"/>
              </w:rPr>
              <w:t>FT</w:t>
            </w:r>
          </w:p>
        </w:tc>
        <w:tc>
          <w:tcPr>
            <w:tcW w:w="518" w:type="pct"/>
          </w:tcPr>
          <w:p w14:paraId="0C51BBC1" w14:textId="77777777" w:rsidR="00A22B3D" w:rsidRDefault="00A22B3D" w:rsidP="00695631">
            <w:pPr>
              <w:pStyle w:val="TableText"/>
            </w:pPr>
            <w:r>
              <w:rPr>
                <w:color w:val="000000"/>
              </w:rPr>
              <w:t>Both</w:t>
            </w:r>
          </w:p>
        </w:tc>
        <w:tc>
          <w:tcPr>
            <w:tcW w:w="518" w:type="pct"/>
            <w:noWrap/>
          </w:tcPr>
          <w:p w14:paraId="369C8047" w14:textId="77777777" w:rsidR="00A22B3D" w:rsidRDefault="00A22B3D" w:rsidP="00695631">
            <w:pPr>
              <w:pStyle w:val="TableText"/>
            </w:pPr>
            <w:r>
              <w:rPr>
                <w:color w:val="000000"/>
              </w:rPr>
              <w:t>1</w:t>
            </w:r>
          </w:p>
        </w:tc>
        <w:tc>
          <w:tcPr>
            <w:tcW w:w="603" w:type="pct"/>
          </w:tcPr>
          <w:p w14:paraId="2CF2013B" w14:textId="77777777" w:rsidR="00A22B3D" w:rsidRDefault="00A22B3D" w:rsidP="00695631">
            <w:pPr>
              <w:pStyle w:val="TableText"/>
            </w:pPr>
            <w:r>
              <w:rPr>
                <w:color w:val="000000"/>
              </w:rPr>
              <w:t>4,384</w:t>
            </w:r>
          </w:p>
        </w:tc>
        <w:tc>
          <w:tcPr>
            <w:tcW w:w="516" w:type="pct"/>
            <w:noWrap/>
          </w:tcPr>
          <w:p w14:paraId="5B25FB50" w14:textId="77777777" w:rsidR="00A22B3D" w:rsidRDefault="00A22B3D" w:rsidP="00695631">
            <w:pPr>
              <w:pStyle w:val="TableText"/>
            </w:pPr>
            <w:r>
              <w:rPr>
                <w:color w:val="000000"/>
              </w:rPr>
              <w:t>39%</w:t>
            </w:r>
          </w:p>
        </w:tc>
        <w:tc>
          <w:tcPr>
            <w:tcW w:w="516" w:type="pct"/>
            <w:noWrap/>
          </w:tcPr>
          <w:p w14:paraId="5B2725D2" w14:textId="77777777" w:rsidR="00A22B3D" w:rsidRDefault="00A22B3D" w:rsidP="00695631">
            <w:pPr>
              <w:pStyle w:val="TableText"/>
            </w:pPr>
            <w:r>
              <w:rPr>
                <w:color w:val="000000"/>
              </w:rPr>
              <w:t>60%</w:t>
            </w:r>
          </w:p>
        </w:tc>
        <w:tc>
          <w:tcPr>
            <w:tcW w:w="518" w:type="pct"/>
            <w:noWrap/>
          </w:tcPr>
          <w:p w14:paraId="07E2C980" w14:textId="77777777" w:rsidR="00A22B3D" w:rsidRDefault="00A22B3D" w:rsidP="00695631">
            <w:pPr>
              <w:pStyle w:val="TableText"/>
            </w:pPr>
            <w:r>
              <w:rPr>
                <w:color w:val="000000"/>
              </w:rPr>
              <w:t>N/A</w:t>
            </w:r>
          </w:p>
        </w:tc>
        <w:tc>
          <w:tcPr>
            <w:tcW w:w="515" w:type="pct"/>
            <w:noWrap/>
          </w:tcPr>
          <w:p w14:paraId="2258EFAB" w14:textId="77777777" w:rsidR="00A22B3D" w:rsidRDefault="00A22B3D" w:rsidP="00695631">
            <w:pPr>
              <w:pStyle w:val="TableText"/>
            </w:pPr>
            <w:r>
              <w:rPr>
                <w:color w:val="000000"/>
              </w:rPr>
              <w:t>2%</w:t>
            </w:r>
          </w:p>
        </w:tc>
      </w:tr>
      <w:tr w:rsidR="00E11BA0" w:rsidRPr="00C929E0" w14:paraId="4B42FC49" w14:textId="77777777" w:rsidTr="00E11BA0">
        <w:trPr>
          <w:trHeight w:val="252"/>
        </w:trPr>
        <w:tc>
          <w:tcPr>
            <w:tcW w:w="862" w:type="pct"/>
            <w:noWrap/>
          </w:tcPr>
          <w:p w14:paraId="1E96747B" w14:textId="77777777" w:rsidR="00A22B3D" w:rsidRDefault="00A22B3D" w:rsidP="00695631">
            <w:pPr>
              <w:pStyle w:val="TableText"/>
            </w:pPr>
            <w:r>
              <w:rPr>
                <w:color w:val="000000"/>
              </w:rPr>
              <w:t>VH864080</w:t>
            </w:r>
          </w:p>
        </w:tc>
        <w:tc>
          <w:tcPr>
            <w:tcW w:w="434" w:type="pct"/>
            <w:noWrap/>
          </w:tcPr>
          <w:p w14:paraId="0CFF6602" w14:textId="77777777" w:rsidR="00A22B3D" w:rsidRDefault="00A22B3D" w:rsidP="00695631">
            <w:pPr>
              <w:pStyle w:val="TableText"/>
            </w:pPr>
            <w:r>
              <w:rPr>
                <w:color w:val="000000"/>
              </w:rPr>
              <w:t>FT</w:t>
            </w:r>
          </w:p>
        </w:tc>
        <w:tc>
          <w:tcPr>
            <w:tcW w:w="518" w:type="pct"/>
          </w:tcPr>
          <w:p w14:paraId="3CF90D9A" w14:textId="77777777" w:rsidR="00A22B3D" w:rsidRDefault="00A22B3D" w:rsidP="00695631">
            <w:pPr>
              <w:pStyle w:val="TableText"/>
            </w:pPr>
            <w:r>
              <w:rPr>
                <w:color w:val="000000"/>
              </w:rPr>
              <w:t>2</w:t>
            </w:r>
          </w:p>
        </w:tc>
        <w:tc>
          <w:tcPr>
            <w:tcW w:w="518" w:type="pct"/>
            <w:noWrap/>
          </w:tcPr>
          <w:p w14:paraId="398BB399" w14:textId="77777777" w:rsidR="00A22B3D" w:rsidRDefault="00A22B3D" w:rsidP="00695631">
            <w:pPr>
              <w:pStyle w:val="TableText"/>
            </w:pPr>
            <w:r>
              <w:rPr>
                <w:color w:val="000000"/>
              </w:rPr>
              <w:t>1</w:t>
            </w:r>
          </w:p>
        </w:tc>
        <w:tc>
          <w:tcPr>
            <w:tcW w:w="603" w:type="pct"/>
          </w:tcPr>
          <w:p w14:paraId="3F75C894" w14:textId="77777777" w:rsidR="00A22B3D" w:rsidRDefault="00A22B3D" w:rsidP="00695631">
            <w:pPr>
              <w:pStyle w:val="TableText"/>
            </w:pPr>
            <w:r>
              <w:rPr>
                <w:color w:val="000000"/>
              </w:rPr>
              <w:t>2,114</w:t>
            </w:r>
          </w:p>
        </w:tc>
        <w:tc>
          <w:tcPr>
            <w:tcW w:w="516" w:type="pct"/>
            <w:noWrap/>
          </w:tcPr>
          <w:p w14:paraId="249CA0FF" w14:textId="77777777" w:rsidR="00A22B3D" w:rsidRDefault="00A22B3D" w:rsidP="00695631">
            <w:pPr>
              <w:pStyle w:val="TableText"/>
            </w:pPr>
            <w:r>
              <w:rPr>
                <w:color w:val="000000"/>
              </w:rPr>
              <w:t>17%</w:t>
            </w:r>
          </w:p>
        </w:tc>
        <w:tc>
          <w:tcPr>
            <w:tcW w:w="516" w:type="pct"/>
            <w:noWrap/>
          </w:tcPr>
          <w:p w14:paraId="27D91833" w14:textId="77777777" w:rsidR="00A22B3D" w:rsidRDefault="00A22B3D" w:rsidP="00695631">
            <w:pPr>
              <w:pStyle w:val="TableText"/>
            </w:pPr>
            <w:r>
              <w:rPr>
                <w:color w:val="000000"/>
              </w:rPr>
              <w:t>81%</w:t>
            </w:r>
          </w:p>
        </w:tc>
        <w:tc>
          <w:tcPr>
            <w:tcW w:w="518" w:type="pct"/>
            <w:noWrap/>
          </w:tcPr>
          <w:p w14:paraId="4E8233E5" w14:textId="77777777" w:rsidR="00A22B3D" w:rsidRDefault="00A22B3D" w:rsidP="00695631">
            <w:pPr>
              <w:pStyle w:val="TableText"/>
            </w:pPr>
            <w:r>
              <w:rPr>
                <w:color w:val="000000"/>
              </w:rPr>
              <w:t>N/A</w:t>
            </w:r>
          </w:p>
        </w:tc>
        <w:tc>
          <w:tcPr>
            <w:tcW w:w="515" w:type="pct"/>
            <w:noWrap/>
          </w:tcPr>
          <w:p w14:paraId="740DAA16" w14:textId="77777777" w:rsidR="00A22B3D" w:rsidRDefault="00A22B3D" w:rsidP="00695631">
            <w:pPr>
              <w:pStyle w:val="TableText"/>
            </w:pPr>
            <w:r>
              <w:rPr>
                <w:color w:val="000000"/>
              </w:rPr>
              <w:t>2%</w:t>
            </w:r>
          </w:p>
        </w:tc>
      </w:tr>
      <w:tr w:rsidR="00E11BA0" w:rsidRPr="00C929E0" w14:paraId="1C56C895" w14:textId="77777777" w:rsidTr="00E11BA0">
        <w:trPr>
          <w:trHeight w:val="252"/>
        </w:trPr>
        <w:tc>
          <w:tcPr>
            <w:tcW w:w="862" w:type="pct"/>
            <w:noWrap/>
          </w:tcPr>
          <w:p w14:paraId="428D1FDE" w14:textId="77777777" w:rsidR="00A22B3D" w:rsidRDefault="00A22B3D" w:rsidP="00695631">
            <w:pPr>
              <w:pStyle w:val="TableText"/>
            </w:pPr>
            <w:r>
              <w:rPr>
                <w:color w:val="000000"/>
              </w:rPr>
              <w:lastRenderedPageBreak/>
              <w:t>VH864097</w:t>
            </w:r>
          </w:p>
        </w:tc>
        <w:tc>
          <w:tcPr>
            <w:tcW w:w="434" w:type="pct"/>
            <w:noWrap/>
          </w:tcPr>
          <w:p w14:paraId="3B0C6383" w14:textId="77777777" w:rsidR="00A22B3D" w:rsidRDefault="00A22B3D" w:rsidP="00695631">
            <w:pPr>
              <w:pStyle w:val="TableText"/>
            </w:pPr>
            <w:r>
              <w:rPr>
                <w:color w:val="000000"/>
              </w:rPr>
              <w:t>FT</w:t>
            </w:r>
          </w:p>
        </w:tc>
        <w:tc>
          <w:tcPr>
            <w:tcW w:w="518" w:type="pct"/>
          </w:tcPr>
          <w:p w14:paraId="65526697" w14:textId="77777777" w:rsidR="00A22B3D" w:rsidRDefault="00A22B3D" w:rsidP="00695631">
            <w:pPr>
              <w:pStyle w:val="TableText"/>
            </w:pPr>
            <w:r>
              <w:rPr>
                <w:color w:val="000000"/>
              </w:rPr>
              <w:t>1</w:t>
            </w:r>
          </w:p>
        </w:tc>
        <w:tc>
          <w:tcPr>
            <w:tcW w:w="518" w:type="pct"/>
            <w:noWrap/>
          </w:tcPr>
          <w:p w14:paraId="25368C11" w14:textId="77777777" w:rsidR="00A22B3D" w:rsidRDefault="00A22B3D" w:rsidP="00695631">
            <w:pPr>
              <w:pStyle w:val="TableText"/>
            </w:pPr>
            <w:r>
              <w:rPr>
                <w:color w:val="000000"/>
              </w:rPr>
              <w:t>1</w:t>
            </w:r>
          </w:p>
        </w:tc>
        <w:tc>
          <w:tcPr>
            <w:tcW w:w="603" w:type="pct"/>
          </w:tcPr>
          <w:p w14:paraId="38A84084" w14:textId="77777777" w:rsidR="00A22B3D" w:rsidRDefault="00A22B3D" w:rsidP="00695631">
            <w:pPr>
              <w:pStyle w:val="TableText"/>
            </w:pPr>
            <w:r>
              <w:rPr>
                <w:color w:val="000000"/>
              </w:rPr>
              <w:t>2,278</w:t>
            </w:r>
          </w:p>
        </w:tc>
        <w:tc>
          <w:tcPr>
            <w:tcW w:w="516" w:type="pct"/>
            <w:noWrap/>
          </w:tcPr>
          <w:p w14:paraId="29BFE7B7" w14:textId="77777777" w:rsidR="00A22B3D" w:rsidRDefault="00A22B3D" w:rsidP="00695631">
            <w:pPr>
              <w:pStyle w:val="TableText"/>
            </w:pPr>
            <w:r>
              <w:rPr>
                <w:color w:val="000000"/>
              </w:rPr>
              <w:t>45%</w:t>
            </w:r>
          </w:p>
        </w:tc>
        <w:tc>
          <w:tcPr>
            <w:tcW w:w="516" w:type="pct"/>
            <w:noWrap/>
          </w:tcPr>
          <w:p w14:paraId="42291034" w14:textId="77777777" w:rsidR="00A22B3D" w:rsidRDefault="00A22B3D" w:rsidP="00695631">
            <w:pPr>
              <w:pStyle w:val="TableText"/>
            </w:pPr>
            <w:r>
              <w:rPr>
                <w:color w:val="000000"/>
              </w:rPr>
              <w:t>52%</w:t>
            </w:r>
          </w:p>
        </w:tc>
        <w:tc>
          <w:tcPr>
            <w:tcW w:w="518" w:type="pct"/>
            <w:noWrap/>
          </w:tcPr>
          <w:p w14:paraId="3C5F61A0" w14:textId="77777777" w:rsidR="00A22B3D" w:rsidRDefault="00A22B3D" w:rsidP="00695631">
            <w:pPr>
              <w:pStyle w:val="TableText"/>
            </w:pPr>
            <w:r>
              <w:rPr>
                <w:color w:val="000000"/>
              </w:rPr>
              <w:t>N/A</w:t>
            </w:r>
          </w:p>
        </w:tc>
        <w:tc>
          <w:tcPr>
            <w:tcW w:w="515" w:type="pct"/>
            <w:noWrap/>
          </w:tcPr>
          <w:p w14:paraId="3230FC96" w14:textId="77777777" w:rsidR="00A22B3D" w:rsidRDefault="00A22B3D" w:rsidP="00695631">
            <w:pPr>
              <w:pStyle w:val="TableText"/>
            </w:pPr>
            <w:r>
              <w:rPr>
                <w:color w:val="000000"/>
              </w:rPr>
              <w:t>3%</w:t>
            </w:r>
          </w:p>
        </w:tc>
      </w:tr>
      <w:tr w:rsidR="00E11BA0" w:rsidRPr="00C929E0" w14:paraId="5E18C5C0" w14:textId="77777777" w:rsidTr="00E11BA0">
        <w:trPr>
          <w:trHeight w:val="252"/>
        </w:trPr>
        <w:tc>
          <w:tcPr>
            <w:tcW w:w="862" w:type="pct"/>
            <w:noWrap/>
          </w:tcPr>
          <w:p w14:paraId="4859B78C" w14:textId="77777777" w:rsidR="00A22B3D" w:rsidRDefault="00A22B3D" w:rsidP="00695631">
            <w:pPr>
              <w:pStyle w:val="TableText"/>
            </w:pPr>
            <w:r>
              <w:rPr>
                <w:color w:val="000000"/>
              </w:rPr>
              <w:t>VH864099</w:t>
            </w:r>
          </w:p>
        </w:tc>
        <w:tc>
          <w:tcPr>
            <w:tcW w:w="434" w:type="pct"/>
            <w:noWrap/>
          </w:tcPr>
          <w:p w14:paraId="34E35146" w14:textId="77777777" w:rsidR="00A22B3D" w:rsidRDefault="00A22B3D" w:rsidP="00695631">
            <w:pPr>
              <w:pStyle w:val="TableText"/>
            </w:pPr>
            <w:r>
              <w:rPr>
                <w:color w:val="000000"/>
              </w:rPr>
              <w:t>FT</w:t>
            </w:r>
          </w:p>
        </w:tc>
        <w:tc>
          <w:tcPr>
            <w:tcW w:w="518" w:type="pct"/>
          </w:tcPr>
          <w:p w14:paraId="0FB1B4FD" w14:textId="77777777" w:rsidR="00A22B3D" w:rsidRDefault="00A22B3D" w:rsidP="00695631">
            <w:pPr>
              <w:pStyle w:val="TableText"/>
            </w:pPr>
            <w:r>
              <w:rPr>
                <w:color w:val="000000"/>
              </w:rPr>
              <w:t>1</w:t>
            </w:r>
          </w:p>
        </w:tc>
        <w:tc>
          <w:tcPr>
            <w:tcW w:w="518" w:type="pct"/>
            <w:noWrap/>
          </w:tcPr>
          <w:p w14:paraId="2F78F71F" w14:textId="77777777" w:rsidR="00A22B3D" w:rsidRDefault="00A22B3D" w:rsidP="00695631">
            <w:pPr>
              <w:pStyle w:val="TableText"/>
            </w:pPr>
            <w:r>
              <w:rPr>
                <w:color w:val="000000"/>
              </w:rPr>
              <w:t>2</w:t>
            </w:r>
          </w:p>
        </w:tc>
        <w:tc>
          <w:tcPr>
            <w:tcW w:w="603" w:type="pct"/>
          </w:tcPr>
          <w:p w14:paraId="4EAD365B" w14:textId="77777777" w:rsidR="00A22B3D" w:rsidRDefault="00A22B3D" w:rsidP="00695631">
            <w:pPr>
              <w:pStyle w:val="TableText"/>
            </w:pPr>
            <w:r>
              <w:rPr>
                <w:color w:val="000000"/>
              </w:rPr>
              <w:t>2,280</w:t>
            </w:r>
          </w:p>
        </w:tc>
        <w:tc>
          <w:tcPr>
            <w:tcW w:w="516" w:type="pct"/>
            <w:noWrap/>
          </w:tcPr>
          <w:p w14:paraId="660B0F95" w14:textId="77777777" w:rsidR="00A22B3D" w:rsidRDefault="00A22B3D" w:rsidP="00695631">
            <w:pPr>
              <w:pStyle w:val="TableText"/>
            </w:pPr>
            <w:r>
              <w:rPr>
                <w:color w:val="000000"/>
              </w:rPr>
              <w:t>58%</w:t>
            </w:r>
          </w:p>
        </w:tc>
        <w:tc>
          <w:tcPr>
            <w:tcW w:w="516" w:type="pct"/>
            <w:noWrap/>
          </w:tcPr>
          <w:p w14:paraId="5161AEC1" w14:textId="77777777" w:rsidR="00A22B3D" w:rsidRDefault="00A22B3D" w:rsidP="00695631">
            <w:pPr>
              <w:pStyle w:val="TableText"/>
            </w:pPr>
            <w:r>
              <w:rPr>
                <w:color w:val="000000"/>
              </w:rPr>
              <w:t>0%</w:t>
            </w:r>
          </w:p>
        </w:tc>
        <w:tc>
          <w:tcPr>
            <w:tcW w:w="518" w:type="pct"/>
            <w:noWrap/>
          </w:tcPr>
          <w:p w14:paraId="2B7A03F9" w14:textId="77777777" w:rsidR="00A22B3D" w:rsidRDefault="00A22B3D" w:rsidP="00695631">
            <w:pPr>
              <w:pStyle w:val="TableText"/>
            </w:pPr>
            <w:r>
              <w:rPr>
                <w:color w:val="000000"/>
              </w:rPr>
              <w:t>39%</w:t>
            </w:r>
          </w:p>
        </w:tc>
        <w:tc>
          <w:tcPr>
            <w:tcW w:w="515" w:type="pct"/>
            <w:noWrap/>
          </w:tcPr>
          <w:p w14:paraId="02F7237B" w14:textId="77777777" w:rsidR="00A22B3D" w:rsidRDefault="00A22B3D" w:rsidP="00695631">
            <w:pPr>
              <w:pStyle w:val="TableText"/>
            </w:pPr>
            <w:r>
              <w:rPr>
                <w:color w:val="000000"/>
              </w:rPr>
              <w:t>3%</w:t>
            </w:r>
          </w:p>
        </w:tc>
      </w:tr>
      <w:tr w:rsidR="00E11BA0" w:rsidRPr="00C929E0" w14:paraId="1218E5D0" w14:textId="77777777" w:rsidTr="00E11BA0">
        <w:trPr>
          <w:trHeight w:val="252"/>
        </w:trPr>
        <w:tc>
          <w:tcPr>
            <w:tcW w:w="862" w:type="pct"/>
            <w:noWrap/>
          </w:tcPr>
          <w:p w14:paraId="77674D10" w14:textId="77777777" w:rsidR="00A22B3D" w:rsidRDefault="00A22B3D" w:rsidP="00695631">
            <w:pPr>
              <w:pStyle w:val="TableText"/>
            </w:pPr>
            <w:r>
              <w:rPr>
                <w:color w:val="000000"/>
              </w:rPr>
              <w:t>VH877071</w:t>
            </w:r>
          </w:p>
        </w:tc>
        <w:tc>
          <w:tcPr>
            <w:tcW w:w="434" w:type="pct"/>
            <w:noWrap/>
          </w:tcPr>
          <w:p w14:paraId="51044863" w14:textId="77777777" w:rsidR="00A22B3D" w:rsidRDefault="00A22B3D" w:rsidP="00695631">
            <w:pPr>
              <w:pStyle w:val="TableText"/>
            </w:pPr>
            <w:r>
              <w:rPr>
                <w:color w:val="000000"/>
              </w:rPr>
              <w:t>FT</w:t>
            </w:r>
          </w:p>
        </w:tc>
        <w:tc>
          <w:tcPr>
            <w:tcW w:w="518" w:type="pct"/>
          </w:tcPr>
          <w:p w14:paraId="2C59D542" w14:textId="77777777" w:rsidR="00A22B3D" w:rsidRDefault="00A22B3D" w:rsidP="00695631">
            <w:pPr>
              <w:pStyle w:val="TableText"/>
            </w:pPr>
            <w:r>
              <w:rPr>
                <w:color w:val="000000"/>
              </w:rPr>
              <w:t>1</w:t>
            </w:r>
          </w:p>
        </w:tc>
        <w:tc>
          <w:tcPr>
            <w:tcW w:w="518" w:type="pct"/>
            <w:noWrap/>
          </w:tcPr>
          <w:p w14:paraId="0D570FE9" w14:textId="77777777" w:rsidR="00A22B3D" w:rsidRDefault="00A22B3D" w:rsidP="00695631">
            <w:pPr>
              <w:pStyle w:val="TableText"/>
            </w:pPr>
            <w:r>
              <w:rPr>
                <w:color w:val="000000"/>
              </w:rPr>
              <w:t>2</w:t>
            </w:r>
          </w:p>
        </w:tc>
        <w:tc>
          <w:tcPr>
            <w:tcW w:w="603" w:type="pct"/>
          </w:tcPr>
          <w:p w14:paraId="600A0355" w14:textId="77777777" w:rsidR="00A22B3D" w:rsidRDefault="00A22B3D" w:rsidP="00695631">
            <w:pPr>
              <w:pStyle w:val="TableText"/>
            </w:pPr>
            <w:r>
              <w:rPr>
                <w:color w:val="000000"/>
              </w:rPr>
              <w:t>2,280</w:t>
            </w:r>
          </w:p>
        </w:tc>
        <w:tc>
          <w:tcPr>
            <w:tcW w:w="516" w:type="pct"/>
            <w:noWrap/>
          </w:tcPr>
          <w:p w14:paraId="7B2EBBBA" w14:textId="77777777" w:rsidR="00A22B3D" w:rsidRDefault="00A22B3D" w:rsidP="00695631">
            <w:pPr>
              <w:pStyle w:val="TableText"/>
            </w:pPr>
            <w:r>
              <w:rPr>
                <w:color w:val="000000"/>
              </w:rPr>
              <w:t>6%</w:t>
            </w:r>
          </w:p>
        </w:tc>
        <w:tc>
          <w:tcPr>
            <w:tcW w:w="516" w:type="pct"/>
            <w:noWrap/>
          </w:tcPr>
          <w:p w14:paraId="4AE4C555" w14:textId="77777777" w:rsidR="00A22B3D" w:rsidRDefault="00A22B3D" w:rsidP="00695631">
            <w:pPr>
              <w:pStyle w:val="TableText"/>
            </w:pPr>
            <w:r>
              <w:rPr>
                <w:color w:val="000000"/>
              </w:rPr>
              <w:t>36%</w:t>
            </w:r>
          </w:p>
        </w:tc>
        <w:tc>
          <w:tcPr>
            <w:tcW w:w="518" w:type="pct"/>
            <w:noWrap/>
          </w:tcPr>
          <w:p w14:paraId="457323F9" w14:textId="77777777" w:rsidR="00A22B3D" w:rsidRDefault="00A22B3D" w:rsidP="00695631">
            <w:pPr>
              <w:pStyle w:val="TableText"/>
            </w:pPr>
            <w:r>
              <w:rPr>
                <w:color w:val="000000"/>
              </w:rPr>
              <w:t>55%</w:t>
            </w:r>
          </w:p>
        </w:tc>
        <w:tc>
          <w:tcPr>
            <w:tcW w:w="515" w:type="pct"/>
            <w:noWrap/>
          </w:tcPr>
          <w:p w14:paraId="6D37D5FB" w14:textId="77777777" w:rsidR="00A22B3D" w:rsidRDefault="00A22B3D" w:rsidP="00695631">
            <w:pPr>
              <w:pStyle w:val="TableText"/>
            </w:pPr>
            <w:r>
              <w:rPr>
                <w:color w:val="000000"/>
              </w:rPr>
              <w:t>3%</w:t>
            </w:r>
          </w:p>
        </w:tc>
      </w:tr>
      <w:tr w:rsidR="00E11BA0" w:rsidRPr="00C929E0" w14:paraId="374CFD01" w14:textId="77777777" w:rsidTr="00E11BA0">
        <w:trPr>
          <w:trHeight w:val="252"/>
        </w:trPr>
        <w:tc>
          <w:tcPr>
            <w:tcW w:w="862" w:type="pct"/>
            <w:noWrap/>
          </w:tcPr>
          <w:p w14:paraId="60351821" w14:textId="77777777" w:rsidR="00A22B3D" w:rsidRDefault="00A22B3D" w:rsidP="00695631">
            <w:pPr>
              <w:pStyle w:val="TableText"/>
            </w:pPr>
            <w:r>
              <w:rPr>
                <w:color w:val="000000"/>
              </w:rPr>
              <w:t>VH882757</w:t>
            </w:r>
          </w:p>
        </w:tc>
        <w:tc>
          <w:tcPr>
            <w:tcW w:w="434" w:type="pct"/>
            <w:noWrap/>
          </w:tcPr>
          <w:p w14:paraId="6FEB9356" w14:textId="77777777" w:rsidR="00A22B3D" w:rsidRDefault="00A22B3D" w:rsidP="00695631">
            <w:pPr>
              <w:pStyle w:val="TableText"/>
            </w:pPr>
            <w:r>
              <w:rPr>
                <w:color w:val="000000"/>
              </w:rPr>
              <w:t>FT</w:t>
            </w:r>
          </w:p>
        </w:tc>
        <w:tc>
          <w:tcPr>
            <w:tcW w:w="518" w:type="pct"/>
          </w:tcPr>
          <w:p w14:paraId="3B8032EB" w14:textId="77777777" w:rsidR="00A22B3D" w:rsidRDefault="00A22B3D" w:rsidP="00695631">
            <w:pPr>
              <w:pStyle w:val="TableText"/>
            </w:pPr>
            <w:r>
              <w:rPr>
                <w:color w:val="000000"/>
              </w:rPr>
              <w:t>Both</w:t>
            </w:r>
          </w:p>
        </w:tc>
        <w:tc>
          <w:tcPr>
            <w:tcW w:w="518" w:type="pct"/>
            <w:noWrap/>
          </w:tcPr>
          <w:p w14:paraId="402E31C5" w14:textId="77777777" w:rsidR="00A22B3D" w:rsidRDefault="00A22B3D" w:rsidP="00695631">
            <w:pPr>
              <w:pStyle w:val="TableText"/>
            </w:pPr>
            <w:r>
              <w:rPr>
                <w:color w:val="000000"/>
              </w:rPr>
              <w:t>1</w:t>
            </w:r>
          </w:p>
        </w:tc>
        <w:tc>
          <w:tcPr>
            <w:tcW w:w="603" w:type="pct"/>
          </w:tcPr>
          <w:p w14:paraId="47382895" w14:textId="77777777" w:rsidR="00A22B3D" w:rsidRDefault="00A22B3D" w:rsidP="00695631">
            <w:pPr>
              <w:pStyle w:val="TableText"/>
            </w:pPr>
            <w:r>
              <w:rPr>
                <w:color w:val="000000"/>
              </w:rPr>
              <w:t>4,391</w:t>
            </w:r>
          </w:p>
        </w:tc>
        <w:tc>
          <w:tcPr>
            <w:tcW w:w="516" w:type="pct"/>
            <w:noWrap/>
          </w:tcPr>
          <w:p w14:paraId="5079CA0C" w14:textId="77777777" w:rsidR="00A22B3D" w:rsidRDefault="00A22B3D" w:rsidP="00695631">
            <w:pPr>
              <w:pStyle w:val="TableText"/>
            </w:pPr>
            <w:r>
              <w:rPr>
                <w:color w:val="000000"/>
              </w:rPr>
              <w:t>60%</w:t>
            </w:r>
          </w:p>
        </w:tc>
        <w:tc>
          <w:tcPr>
            <w:tcW w:w="516" w:type="pct"/>
            <w:noWrap/>
          </w:tcPr>
          <w:p w14:paraId="6B491A1B" w14:textId="77777777" w:rsidR="00A22B3D" w:rsidRDefault="00A22B3D" w:rsidP="00695631">
            <w:pPr>
              <w:pStyle w:val="TableText"/>
            </w:pPr>
            <w:r>
              <w:rPr>
                <w:color w:val="000000"/>
              </w:rPr>
              <w:t>38%</w:t>
            </w:r>
          </w:p>
        </w:tc>
        <w:tc>
          <w:tcPr>
            <w:tcW w:w="518" w:type="pct"/>
            <w:noWrap/>
          </w:tcPr>
          <w:p w14:paraId="6E7B5F4A" w14:textId="77777777" w:rsidR="00A22B3D" w:rsidRDefault="00A22B3D" w:rsidP="00695631">
            <w:pPr>
              <w:pStyle w:val="TableText"/>
            </w:pPr>
            <w:r>
              <w:rPr>
                <w:color w:val="000000"/>
              </w:rPr>
              <w:t>N/A</w:t>
            </w:r>
          </w:p>
        </w:tc>
        <w:tc>
          <w:tcPr>
            <w:tcW w:w="515" w:type="pct"/>
            <w:noWrap/>
          </w:tcPr>
          <w:p w14:paraId="0E037FDD" w14:textId="77777777" w:rsidR="00A22B3D" w:rsidRDefault="00A22B3D" w:rsidP="00695631">
            <w:pPr>
              <w:pStyle w:val="TableText"/>
            </w:pPr>
            <w:r>
              <w:rPr>
                <w:color w:val="000000"/>
              </w:rPr>
              <w:t>2%</w:t>
            </w:r>
          </w:p>
        </w:tc>
      </w:tr>
      <w:tr w:rsidR="00E11BA0" w:rsidRPr="00C929E0" w14:paraId="2861145B" w14:textId="77777777" w:rsidTr="00E11BA0">
        <w:trPr>
          <w:trHeight w:val="252"/>
        </w:trPr>
        <w:tc>
          <w:tcPr>
            <w:tcW w:w="862" w:type="pct"/>
            <w:noWrap/>
          </w:tcPr>
          <w:p w14:paraId="1F92E04A" w14:textId="77777777" w:rsidR="00A22B3D" w:rsidRDefault="00A22B3D" w:rsidP="00695631">
            <w:pPr>
              <w:pStyle w:val="TableText"/>
            </w:pPr>
            <w:r>
              <w:rPr>
                <w:color w:val="000000"/>
              </w:rPr>
              <w:t>VH891305</w:t>
            </w:r>
          </w:p>
        </w:tc>
        <w:tc>
          <w:tcPr>
            <w:tcW w:w="434" w:type="pct"/>
            <w:noWrap/>
          </w:tcPr>
          <w:p w14:paraId="60B330F3" w14:textId="77777777" w:rsidR="00A22B3D" w:rsidRDefault="00A22B3D" w:rsidP="00695631">
            <w:pPr>
              <w:pStyle w:val="TableText"/>
            </w:pPr>
            <w:r>
              <w:rPr>
                <w:color w:val="000000"/>
              </w:rPr>
              <w:t>FT</w:t>
            </w:r>
          </w:p>
        </w:tc>
        <w:tc>
          <w:tcPr>
            <w:tcW w:w="518" w:type="pct"/>
          </w:tcPr>
          <w:p w14:paraId="5569D1B6" w14:textId="77777777" w:rsidR="00A22B3D" w:rsidRDefault="00A22B3D" w:rsidP="00695631">
            <w:pPr>
              <w:pStyle w:val="TableText"/>
            </w:pPr>
            <w:r>
              <w:rPr>
                <w:color w:val="000000"/>
              </w:rPr>
              <w:t>Both</w:t>
            </w:r>
          </w:p>
        </w:tc>
        <w:tc>
          <w:tcPr>
            <w:tcW w:w="518" w:type="pct"/>
            <w:noWrap/>
          </w:tcPr>
          <w:p w14:paraId="579F217C" w14:textId="77777777" w:rsidR="00A22B3D" w:rsidRDefault="00A22B3D" w:rsidP="00695631">
            <w:pPr>
              <w:pStyle w:val="TableText"/>
            </w:pPr>
            <w:r>
              <w:rPr>
                <w:color w:val="000000"/>
              </w:rPr>
              <w:t>1</w:t>
            </w:r>
          </w:p>
        </w:tc>
        <w:tc>
          <w:tcPr>
            <w:tcW w:w="603" w:type="pct"/>
          </w:tcPr>
          <w:p w14:paraId="0ED4813E" w14:textId="77777777" w:rsidR="00A22B3D" w:rsidRDefault="00A22B3D" w:rsidP="00695631">
            <w:pPr>
              <w:pStyle w:val="TableText"/>
            </w:pPr>
            <w:r>
              <w:rPr>
                <w:color w:val="000000"/>
              </w:rPr>
              <w:t>4,374</w:t>
            </w:r>
          </w:p>
        </w:tc>
        <w:tc>
          <w:tcPr>
            <w:tcW w:w="516" w:type="pct"/>
            <w:noWrap/>
          </w:tcPr>
          <w:p w14:paraId="096EF048" w14:textId="77777777" w:rsidR="00A22B3D" w:rsidRDefault="00A22B3D" w:rsidP="00695631">
            <w:pPr>
              <w:pStyle w:val="TableText"/>
            </w:pPr>
            <w:r>
              <w:rPr>
                <w:color w:val="000000"/>
              </w:rPr>
              <w:t>7%</w:t>
            </w:r>
          </w:p>
        </w:tc>
        <w:tc>
          <w:tcPr>
            <w:tcW w:w="516" w:type="pct"/>
            <w:noWrap/>
          </w:tcPr>
          <w:p w14:paraId="0004BBF3" w14:textId="77777777" w:rsidR="00A22B3D" w:rsidRDefault="00A22B3D" w:rsidP="00695631">
            <w:pPr>
              <w:pStyle w:val="TableText"/>
            </w:pPr>
            <w:r>
              <w:rPr>
                <w:color w:val="000000"/>
              </w:rPr>
              <w:t>91%</w:t>
            </w:r>
          </w:p>
        </w:tc>
        <w:tc>
          <w:tcPr>
            <w:tcW w:w="518" w:type="pct"/>
            <w:noWrap/>
          </w:tcPr>
          <w:p w14:paraId="50AAF8D2" w14:textId="77777777" w:rsidR="00A22B3D" w:rsidRDefault="00A22B3D" w:rsidP="00695631">
            <w:pPr>
              <w:pStyle w:val="TableText"/>
            </w:pPr>
            <w:r>
              <w:rPr>
                <w:color w:val="000000"/>
              </w:rPr>
              <w:t>N/A</w:t>
            </w:r>
          </w:p>
        </w:tc>
        <w:tc>
          <w:tcPr>
            <w:tcW w:w="515" w:type="pct"/>
            <w:noWrap/>
          </w:tcPr>
          <w:p w14:paraId="4A187C30" w14:textId="77777777" w:rsidR="00A22B3D" w:rsidRDefault="00A22B3D" w:rsidP="00695631">
            <w:pPr>
              <w:pStyle w:val="TableText"/>
            </w:pPr>
            <w:r>
              <w:rPr>
                <w:color w:val="000000"/>
              </w:rPr>
              <w:t>1%</w:t>
            </w:r>
          </w:p>
        </w:tc>
      </w:tr>
      <w:tr w:rsidR="00E11BA0" w:rsidRPr="00C929E0" w14:paraId="1E2A169C" w14:textId="77777777" w:rsidTr="00E11BA0">
        <w:trPr>
          <w:trHeight w:val="252"/>
        </w:trPr>
        <w:tc>
          <w:tcPr>
            <w:tcW w:w="862" w:type="pct"/>
            <w:noWrap/>
          </w:tcPr>
          <w:p w14:paraId="2F56B583" w14:textId="77777777" w:rsidR="00A22B3D" w:rsidRDefault="00A22B3D" w:rsidP="00695631">
            <w:pPr>
              <w:pStyle w:val="TableText"/>
            </w:pPr>
            <w:r>
              <w:rPr>
                <w:color w:val="000000"/>
              </w:rPr>
              <w:t>VH891442</w:t>
            </w:r>
          </w:p>
        </w:tc>
        <w:tc>
          <w:tcPr>
            <w:tcW w:w="434" w:type="pct"/>
            <w:noWrap/>
          </w:tcPr>
          <w:p w14:paraId="2C7E1CE3" w14:textId="77777777" w:rsidR="00A22B3D" w:rsidRDefault="00A22B3D" w:rsidP="00695631">
            <w:pPr>
              <w:pStyle w:val="TableText"/>
            </w:pPr>
            <w:r>
              <w:rPr>
                <w:color w:val="000000"/>
              </w:rPr>
              <w:t>FT</w:t>
            </w:r>
          </w:p>
        </w:tc>
        <w:tc>
          <w:tcPr>
            <w:tcW w:w="518" w:type="pct"/>
          </w:tcPr>
          <w:p w14:paraId="7D26F013" w14:textId="77777777" w:rsidR="00A22B3D" w:rsidRDefault="00A22B3D" w:rsidP="00695631">
            <w:pPr>
              <w:pStyle w:val="TableText"/>
            </w:pPr>
            <w:r>
              <w:rPr>
                <w:color w:val="000000"/>
              </w:rPr>
              <w:t>2</w:t>
            </w:r>
          </w:p>
        </w:tc>
        <w:tc>
          <w:tcPr>
            <w:tcW w:w="518" w:type="pct"/>
            <w:noWrap/>
          </w:tcPr>
          <w:p w14:paraId="59D51145" w14:textId="77777777" w:rsidR="00A22B3D" w:rsidRDefault="00A22B3D" w:rsidP="00695631">
            <w:pPr>
              <w:pStyle w:val="TableText"/>
            </w:pPr>
            <w:r>
              <w:rPr>
                <w:color w:val="000000"/>
              </w:rPr>
              <w:t>2</w:t>
            </w:r>
          </w:p>
        </w:tc>
        <w:tc>
          <w:tcPr>
            <w:tcW w:w="603" w:type="pct"/>
          </w:tcPr>
          <w:p w14:paraId="5E047462" w14:textId="77777777" w:rsidR="00A22B3D" w:rsidRDefault="00A22B3D" w:rsidP="00695631">
            <w:pPr>
              <w:pStyle w:val="TableText"/>
            </w:pPr>
            <w:r>
              <w:rPr>
                <w:color w:val="000000"/>
              </w:rPr>
              <w:t>2,117</w:t>
            </w:r>
          </w:p>
        </w:tc>
        <w:tc>
          <w:tcPr>
            <w:tcW w:w="516" w:type="pct"/>
            <w:noWrap/>
          </w:tcPr>
          <w:p w14:paraId="6BF1B827" w14:textId="77777777" w:rsidR="00A22B3D" w:rsidRDefault="00A22B3D" w:rsidP="00695631">
            <w:pPr>
              <w:pStyle w:val="TableText"/>
            </w:pPr>
            <w:r>
              <w:rPr>
                <w:color w:val="000000"/>
              </w:rPr>
              <w:t>22%</w:t>
            </w:r>
          </w:p>
        </w:tc>
        <w:tc>
          <w:tcPr>
            <w:tcW w:w="516" w:type="pct"/>
            <w:noWrap/>
          </w:tcPr>
          <w:p w14:paraId="3332A73B" w14:textId="77777777" w:rsidR="00A22B3D" w:rsidRDefault="00A22B3D" w:rsidP="00695631">
            <w:pPr>
              <w:pStyle w:val="TableText"/>
            </w:pPr>
            <w:r>
              <w:rPr>
                <w:color w:val="000000"/>
              </w:rPr>
              <w:t>55%</w:t>
            </w:r>
          </w:p>
        </w:tc>
        <w:tc>
          <w:tcPr>
            <w:tcW w:w="518" w:type="pct"/>
            <w:noWrap/>
          </w:tcPr>
          <w:p w14:paraId="39464E09" w14:textId="77777777" w:rsidR="00A22B3D" w:rsidRDefault="00A22B3D" w:rsidP="00695631">
            <w:pPr>
              <w:pStyle w:val="TableText"/>
            </w:pPr>
            <w:r>
              <w:rPr>
                <w:color w:val="000000"/>
              </w:rPr>
              <w:t>21%</w:t>
            </w:r>
          </w:p>
        </w:tc>
        <w:tc>
          <w:tcPr>
            <w:tcW w:w="515" w:type="pct"/>
            <w:noWrap/>
          </w:tcPr>
          <w:p w14:paraId="592C93AC" w14:textId="77777777" w:rsidR="00A22B3D" w:rsidRDefault="00A22B3D" w:rsidP="00695631">
            <w:pPr>
              <w:pStyle w:val="TableText"/>
            </w:pPr>
            <w:r>
              <w:rPr>
                <w:color w:val="000000"/>
              </w:rPr>
              <w:t>2%</w:t>
            </w:r>
          </w:p>
        </w:tc>
      </w:tr>
      <w:tr w:rsidR="00E11BA0" w:rsidRPr="00C929E0" w14:paraId="5EA93E68" w14:textId="77777777" w:rsidTr="00E11BA0">
        <w:trPr>
          <w:trHeight w:val="252"/>
        </w:trPr>
        <w:tc>
          <w:tcPr>
            <w:tcW w:w="862" w:type="pct"/>
            <w:noWrap/>
          </w:tcPr>
          <w:p w14:paraId="4FB23271" w14:textId="77777777" w:rsidR="00A22B3D" w:rsidRDefault="00A22B3D" w:rsidP="00695631">
            <w:pPr>
              <w:pStyle w:val="TableText"/>
            </w:pPr>
            <w:r>
              <w:rPr>
                <w:color w:val="000000"/>
              </w:rPr>
              <w:t>VH905647</w:t>
            </w:r>
          </w:p>
        </w:tc>
        <w:tc>
          <w:tcPr>
            <w:tcW w:w="434" w:type="pct"/>
            <w:noWrap/>
          </w:tcPr>
          <w:p w14:paraId="0245F5BE" w14:textId="77777777" w:rsidR="00A22B3D" w:rsidRDefault="00A22B3D" w:rsidP="00695631">
            <w:pPr>
              <w:pStyle w:val="TableText"/>
            </w:pPr>
            <w:r>
              <w:rPr>
                <w:color w:val="000000"/>
              </w:rPr>
              <w:t>FT</w:t>
            </w:r>
          </w:p>
        </w:tc>
        <w:tc>
          <w:tcPr>
            <w:tcW w:w="518" w:type="pct"/>
          </w:tcPr>
          <w:p w14:paraId="50F12196" w14:textId="77777777" w:rsidR="00A22B3D" w:rsidRDefault="00A22B3D" w:rsidP="00695631">
            <w:pPr>
              <w:pStyle w:val="TableText"/>
            </w:pPr>
            <w:r>
              <w:rPr>
                <w:color w:val="000000"/>
              </w:rPr>
              <w:t>Both</w:t>
            </w:r>
          </w:p>
        </w:tc>
        <w:tc>
          <w:tcPr>
            <w:tcW w:w="518" w:type="pct"/>
            <w:noWrap/>
          </w:tcPr>
          <w:p w14:paraId="4DA24DBD" w14:textId="77777777" w:rsidR="00A22B3D" w:rsidRDefault="00A22B3D" w:rsidP="00695631">
            <w:pPr>
              <w:pStyle w:val="TableText"/>
            </w:pPr>
            <w:r>
              <w:rPr>
                <w:color w:val="000000"/>
              </w:rPr>
              <w:t>2</w:t>
            </w:r>
          </w:p>
        </w:tc>
        <w:tc>
          <w:tcPr>
            <w:tcW w:w="603" w:type="pct"/>
          </w:tcPr>
          <w:p w14:paraId="668D18C2" w14:textId="77777777" w:rsidR="00A22B3D" w:rsidRDefault="00A22B3D" w:rsidP="00695631">
            <w:pPr>
              <w:pStyle w:val="TableText"/>
            </w:pPr>
            <w:r>
              <w:rPr>
                <w:color w:val="000000"/>
              </w:rPr>
              <w:t>4,391</w:t>
            </w:r>
          </w:p>
        </w:tc>
        <w:tc>
          <w:tcPr>
            <w:tcW w:w="516" w:type="pct"/>
            <w:noWrap/>
          </w:tcPr>
          <w:p w14:paraId="4DFBC728" w14:textId="77777777" w:rsidR="00A22B3D" w:rsidRDefault="00A22B3D" w:rsidP="00695631">
            <w:pPr>
              <w:pStyle w:val="TableText"/>
            </w:pPr>
            <w:r>
              <w:rPr>
                <w:color w:val="000000"/>
              </w:rPr>
              <w:t>24%</w:t>
            </w:r>
          </w:p>
        </w:tc>
        <w:tc>
          <w:tcPr>
            <w:tcW w:w="516" w:type="pct"/>
            <w:noWrap/>
          </w:tcPr>
          <w:p w14:paraId="4F142CF6" w14:textId="77777777" w:rsidR="00A22B3D" w:rsidRDefault="00A22B3D" w:rsidP="00695631">
            <w:pPr>
              <w:pStyle w:val="TableText"/>
            </w:pPr>
            <w:r>
              <w:rPr>
                <w:color w:val="000000"/>
              </w:rPr>
              <w:t>47%</w:t>
            </w:r>
          </w:p>
        </w:tc>
        <w:tc>
          <w:tcPr>
            <w:tcW w:w="518" w:type="pct"/>
            <w:noWrap/>
          </w:tcPr>
          <w:p w14:paraId="540DB4A1" w14:textId="77777777" w:rsidR="00A22B3D" w:rsidRDefault="00A22B3D" w:rsidP="00695631">
            <w:pPr>
              <w:pStyle w:val="TableText"/>
            </w:pPr>
            <w:r>
              <w:rPr>
                <w:color w:val="000000"/>
              </w:rPr>
              <w:t>25%</w:t>
            </w:r>
          </w:p>
        </w:tc>
        <w:tc>
          <w:tcPr>
            <w:tcW w:w="515" w:type="pct"/>
            <w:noWrap/>
          </w:tcPr>
          <w:p w14:paraId="2CD76778" w14:textId="77777777" w:rsidR="00A22B3D" w:rsidRDefault="00A22B3D" w:rsidP="00695631">
            <w:pPr>
              <w:pStyle w:val="TableText"/>
            </w:pPr>
            <w:r>
              <w:rPr>
                <w:color w:val="000000"/>
              </w:rPr>
              <w:t>4%</w:t>
            </w:r>
          </w:p>
        </w:tc>
      </w:tr>
      <w:tr w:rsidR="00E11BA0" w:rsidRPr="00C929E0" w14:paraId="57596983" w14:textId="77777777" w:rsidTr="00E11BA0">
        <w:trPr>
          <w:trHeight w:val="252"/>
        </w:trPr>
        <w:tc>
          <w:tcPr>
            <w:tcW w:w="862" w:type="pct"/>
            <w:noWrap/>
          </w:tcPr>
          <w:p w14:paraId="1DCC177E" w14:textId="77777777" w:rsidR="00A22B3D" w:rsidRDefault="00A22B3D" w:rsidP="00695631">
            <w:pPr>
              <w:pStyle w:val="TableText"/>
            </w:pPr>
            <w:r>
              <w:rPr>
                <w:color w:val="000000"/>
              </w:rPr>
              <w:t>VH905759</w:t>
            </w:r>
          </w:p>
        </w:tc>
        <w:tc>
          <w:tcPr>
            <w:tcW w:w="434" w:type="pct"/>
            <w:noWrap/>
          </w:tcPr>
          <w:p w14:paraId="39ADEBFB" w14:textId="77777777" w:rsidR="00A22B3D" w:rsidRDefault="00A22B3D" w:rsidP="00695631">
            <w:pPr>
              <w:pStyle w:val="TableText"/>
            </w:pPr>
            <w:r>
              <w:rPr>
                <w:color w:val="000000"/>
              </w:rPr>
              <w:t>FT</w:t>
            </w:r>
          </w:p>
        </w:tc>
        <w:tc>
          <w:tcPr>
            <w:tcW w:w="518" w:type="pct"/>
          </w:tcPr>
          <w:p w14:paraId="6042C04B" w14:textId="77777777" w:rsidR="00A22B3D" w:rsidRDefault="00A22B3D" w:rsidP="00695631">
            <w:pPr>
              <w:pStyle w:val="TableText"/>
            </w:pPr>
            <w:r>
              <w:rPr>
                <w:color w:val="000000"/>
              </w:rPr>
              <w:t>1</w:t>
            </w:r>
          </w:p>
        </w:tc>
        <w:tc>
          <w:tcPr>
            <w:tcW w:w="518" w:type="pct"/>
            <w:noWrap/>
          </w:tcPr>
          <w:p w14:paraId="7BD7DB5A" w14:textId="77777777" w:rsidR="00A22B3D" w:rsidRDefault="00A22B3D" w:rsidP="00695631">
            <w:pPr>
              <w:pStyle w:val="TableText"/>
            </w:pPr>
            <w:r>
              <w:rPr>
                <w:color w:val="000000"/>
              </w:rPr>
              <w:t>2</w:t>
            </w:r>
          </w:p>
        </w:tc>
        <w:tc>
          <w:tcPr>
            <w:tcW w:w="603" w:type="pct"/>
          </w:tcPr>
          <w:p w14:paraId="2307114B" w14:textId="77777777" w:rsidR="00A22B3D" w:rsidRDefault="00A22B3D" w:rsidP="00695631">
            <w:pPr>
              <w:pStyle w:val="TableText"/>
            </w:pPr>
            <w:r>
              <w:rPr>
                <w:color w:val="000000"/>
              </w:rPr>
              <w:t>2,280</w:t>
            </w:r>
          </w:p>
        </w:tc>
        <w:tc>
          <w:tcPr>
            <w:tcW w:w="516" w:type="pct"/>
            <w:noWrap/>
          </w:tcPr>
          <w:p w14:paraId="612F3EFD" w14:textId="77777777" w:rsidR="00A22B3D" w:rsidRDefault="00A22B3D" w:rsidP="00695631">
            <w:pPr>
              <w:pStyle w:val="TableText"/>
            </w:pPr>
            <w:r>
              <w:rPr>
                <w:color w:val="000000"/>
              </w:rPr>
              <w:t>13%</w:t>
            </w:r>
          </w:p>
        </w:tc>
        <w:tc>
          <w:tcPr>
            <w:tcW w:w="516" w:type="pct"/>
            <w:noWrap/>
          </w:tcPr>
          <w:p w14:paraId="6C905A75" w14:textId="77777777" w:rsidR="00A22B3D" w:rsidRDefault="00A22B3D" w:rsidP="00695631">
            <w:pPr>
              <w:pStyle w:val="TableText"/>
            </w:pPr>
            <w:r>
              <w:rPr>
                <w:color w:val="000000"/>
              </w:rPr>
              <w:t>41%</w:t>
            </w:r>
          </w:p>
        </w:tc>
        <w:tc>
          <w:tcPr>
            <w:tcW w:w="518" w:type="pct"/>
            <w:noWrap/>
          </w:tcPr>
          <w:p w14:paraId="78EB1F94" w14:textId="77777777" w:rsidR="00A22B3D" w:rsidRDefault="00A22B3D" w:rsidP="00695631">
            <w:pPr>
              <w:pStyle w:val="TableText"/>
            </w:pPr>
            <w:r>
              <w:rPr>
                <w:color w:val="000000"/>
              </w:rPr>
              <w:t>45%</w:t>
            </w:r>
          </w:p>
        </w:tc>
        <w:tc>
          <w:tcPr>
            <w:tcW w:w="515" w:type="pct"/>
            <w:noWrap/>
          </w:tcPr>
          <w:p w14:paraId="6F277250" w14:textId="77777777" w:rsidR="00A22B3D" w:rsidRDefault="00A22B3D" w:rsidP="00695631">
            <w:pPr>
              <w:pStyle w:val="TableText"/>
            </w:pPr>
            <w:r>
              <w:rPr>
                <w:color w:val="000000"/>
              </w:rPr>
              <w:t>1%</w:t>
            </w:r>
          </w:p>
        </w:tc>
      </w:tr>
    </w:tbl>
    <w:p w14:paraId="1C31A993" w14:textId="1C278566" w:rsidR="00A22B3D" w:rsidRDefault="00A22B3D" w:rsidP="00EA4313">
      <w:pPr>
        <w:pStyle w:val="Caption"/>
        <w:pageBreakBefore/>
      </w:pPr>
      <w:bookmarkStart w:id="764" w:name="_Ref30158648"/>
      <w:bookmarkStart w:id="765" w:name="_Toc38636193"/>
      <w:bookmarkStart w:id="766" w:name="_Toc180396683"/>
      <w:r>
        <w:lastRenderedPageBreak/>
        <w:t xml:space="preserve">Table </w:t>
      </w:r>
      <w:proofErr w:type="gramStart"/>
      <w:r>
        <w:t>7.A.</w:t>
      </w:r>
      <w:proofErr w:type="gramEnd"/>
      <w:r>
        <w:rPr>
          <w:noProof/>
        </w:rPr>
        <w:fldChar w:fldCharType="begin"/>
      </w:r>
      <w:r>
        <w:rPr>
          <w:noProof/>
        </w:rPr>
        <w:instrText xml:space="preserve"> SEQ Table_7.A. \* ARABIC </w:instrText>
      </w:r>
      <w:r>
        <w:rPr>
          <w:noProof/>
        </w:rPr>
        <w:fldChar w:fldCharType="separate"/>
      </w:r>
      <w:r w:rsidR="00F94BF3">
        <w:rPr>
          <w:noProof/>
        </w:rPr>
        <w:t>6</w:t>
      </w:r>
      <w:r>
        <w:rPr>
          <w:noProof/>
        </w:rPr>
        <w:fldChar w:fldCharType="end"/>
      </w:r>
      <w:bookmarkEnd w:id="764"/>
      <w:r>
        <w:rPr>
          <w:noProof/>
        </w:rPr>
        <w:t xml:space="preserve"> </w:t>
      </w:r>
      <w:r>
        <w:t xml:space="preserve"> Distribution of Item Scores for Each Item, Grade Eight</w:t>
      </w:r>
      <w:bookmarkEnd w:id="765"/>
      <w:bookmarkEnd w:id="766"/>
    </w:p>
    <w:tbl>
      <w:tblPr>
        <w:tblStyle w:val="TRtable"/>
        <w:tblW w:w="4206" w:type="pct"/>
        <w:tblLook w:val="04A0" w:firstRow="1" w:lastRow="0" w:firstColumn="1" w:lastColumn="0" w:noHBand="0" w:noVBand="1"/>
        <w:tblDescription w:val="Distribution of Item Scores for each Item, grade eight"/>
      </w:tblPr>
      <w:tblGrid>
        <w:gridCol w:w="1442"/>
        <w:gridCol w:w="720"/>
        <w:gridCol w:w="868"/>
        <w:gridCol w:w="863"/>
        <w:gridCol w:w="1010"/>
        <w:gridCol w:w="864"/>
        <w:gridCol w:w="864"/>
        <w:gridCol w:w="864"/>
        <w:gridCol w:w="863"/>
      </w:tblGrid>
      <w:tr w:rsidR="00E11BA0" w:rsidRPr="00934785" w14:paraId="5AF792DF" w14:textId="77777777" w:rsidTr="00E11BA0">
        <w:trPr>
          <w:cnfStyle w:val="100000000000" w:firstRow="1" w:lastRow="0" w:firstColumn="0" w:lastColumn="0" w:oddVBand="0" w:evenVBand="0" w:oddHBand="0" w:evenHBand="0" w:firstRowFirstColumn="0" w:firstRowLastColumn="0" w:lastRowFirstColumn="0" w:lastRowLastColumn="0"/>
          <w:trHeight w:val="1545"/>
        </w:trPr>
        <w:tc>
          <w:tcPr>
            <w:tcW w:w="863" w:type="pct"/>
            <w:noWrap/>
          </w:tcPr>
          <w:p w14:paraId="38431DDB" w14:textId="77777777" w:rsidR="00A22B3D" w:rsidRPr="00934785" w:rsidRDefault="00A22B3D" w:rsidP="004F0C3F">
            <w:pPr>
              <w:pStyle w:val="TableHead"/>
            </w:pPr>
            <w:r>
              <w:t>Item ID</w:t>
            </w:r>
          </w:p>
        </w:tc>
        <w:tc>
          <w:tcPr>
            <w:tcW w:w="431" w:type="pct"/>
            <w:textDirection w:val="btLr"/>
            <w:vAlign w:val="center"/>
          </w:tcPr>
          <w:p w14:paraId="01DD2FE8" w14:textId="77777777" w:rsidR="00A22B3D" w:rsidRDefault="00A22B3D" w:rsidP="00E11BA0">
            <w:pPr>
              <w:pStyle w:val="TableHead"/>
              <w:ind w:left="72" w:right="113"/>
              <w:jc w:val="left"/>
            </w:pPr>
            <w:r>
              <w:t>Item Use</w:t>
            </w:r>
          </w:p>
        </w:tc>
        <w:tc>
          <w:tcPr>
            <w:tcW w:w="519" w:type="pct"/>
            <w:textDirection w:val="btLr"/>
            <w:vAlign w:val="center"/>
          </w:tcPr>
          <w:p w14:paraId="1D83867D" w14:textId="77777777" w:rsidR="00A22B3D" w:rsidRDefault="00A22B3D" w:rsidP="00E11BA0">
            <w:pPr>
              <w:pStyle w:val="TableHead"/>
              <w:ind w:left="72" w:right="113"/>
              <w:jc w:val="left"/>
            </w:pPr>
            <w:r>
              <w:t>Versions</w:t>
            </w:r>
          </w:p>
        </w:tc>
        <w:tc>
          <w:tcPr>
            <w:tcW w:w="516" w:type="pct"/>
            <w:noWrap/>
            <w:textDirection w:val="btLr"/>
            <w:vAlign w:val="center"/>
          </w:tcPr>
          <w:p w14:paraId="59CB2D85" w14:textId="77777777" w:rsidR="00A22B3D" w:rsidRPr="00934785" w:rsidRDefault="00A22B3D" w:rsidP="00E11BA0">
            <w:pPr>
              <w:pStyle w:val="TableHead"/>
              <w:ind w:left="72" w:right="113"/>
              <w:jc w:val="left"/>
            </w:pPr>
            <w:r>
              <w:t>Maximum Points</w:t>
            </w:r>
          </w:p>
        </w:tc>
        <w:tc>
          <w:tcPr>
            <w:tcW w:w="604" w:type="pct"/>
            <w:textDirection w:val="btLr"/>
            <w:vAlign w:val="center"/>
          </w:tcPr>
          <w:p w14:paraId="629E3C6D" w14:textId="77777777" w:rsidR="00A22B3D" w:rsidRDefault="00A22B3D" w:rsidP="00E11BA0">
            <w:pPr>
              <w:pStyle w:val="TableHead"/>
              <w:ind w:left="72" w:right="113"/>
              <w:jc w:val="left"/>
              <w:rPr>
                <w:rFonts w:eastAsia="Times New Roman"/>
              </w:rPr>
            </w:pPr>
            <w:r>
              <w:rPr>
                <w:rFonts w:eastAsia="Times New Roman"/>
              </w:rPr>
              <w:t>Number of Students</w:t>
            </w:r>
          </w:p>
        </w:tc>
        <w:tc>
          <w:tcPr>
            <w:tcW w:w="517" w:type="pct"/>
            <w:noWrap/>
            <w:textDirection w:val="btLr"/>
            <w:vAlign w:val="center"/>
          </w:tcPr>
          <w:p w14:paraId="6B811E20" w14:textId="77777777" w:rsidR="00A22B3D" w:rsidRPr="00934785" w:rsidRDefault="00A22B3D" w:rsidP="00E11BA0">
            <w:pPr>
              <w:pStyle w:val="TableHead"/>
              <w:ind w:left="72" w:right="113"/>
              <w:jc w:val="left"/>
            </w:pPr>
            <w:r>
              <w:rPr>
                <w:rFonts w:eastAsia="Times New Roman"/>
              </w:rPr>
              <w:t>Score 0</w:t>
            </w:r>
          </w:p>
        </w:tc>
        <w:tc>
          <w:tcPr>
            <w:tcW w:w="517" w:type="pct"/>
            <w:noWrap/>
            <w:textDirection w:val="btLr"/>
            <w:vAlign w:val="center"/>
          </w:tcPr>
          <w:p w14:paraId="536DAD7B" w14:textId="77777777" w:rsidR="00A22B3D" w:rsidRPr="00934785" w:rsidRDefault="00A22B3D" w:rsidP="00E11BA0">
            <w:pPr>
              <w:pStyle w:val="TableHead"/>
              <w:ind w:left="72" w:right="113"/>
              <w:jc w:val="left"/>
            </w:pPr>
            <w:r>
              <w:rPr>
                <w:rFonts w:eastAsia="Times New Roman"/>
              </w:rPr>
              <w:t>Score 1</w:t>
            </w:r>
          </w:p>
        </w:tc>
        <w:tc>
          <w:tcPr>
            <w:tcW w:w="517" w:type="pct"/>
            <w:noWrap/>
            <w:textDirection w:val="btLr"/>
            <w:vAlign w:val="center"/>
          </w:tcPr>
          <w:p w14:paraId="31A52B44" w14:textId="77777777" w:rsidR="00A22B3D" w:rsidRPr="00934785" w:rsidRDefault="00A22B3D" w:rsidP="00E11BA0">
            <w:pPr>
              <w:pStyle w:val="TableHead"/>
              <w:ind w:left="72" w:right="113"/>
              <w:jc w:val="left"/>
            </w:pPr>
            <w:r>
              <w:rPr>
                <w:rFonts w:eastAsia="Times New Roman"/>
              </w:rPr>
              <w:t>Score 2</w:t>
            </w:r>
          </w:p>
        </w:tc>
        <w:tc>
          <w:tcPr>
            <w:tcW w:w="517" w:type="pct"/>
            <w:noWrap/>
            <w:textDirection w:val="btLr"/>
            <w:vAlign w:val="center"/>
          </w:tcPr>
          <w:p w14:paraId="2879928A" w14:textId="77777777" w:rsidR="00A22B3D" w:rsidRPr="00934785" w:rsidRDefault="00A22B3D" w:rsidP="00E11BA0">
            <w:pPr>
              <w:pStyle w:val="TableHead"/>
              <w:ind w:left="72" w:right="113"/>
              <w:jc w:val="left"/>
            </w:pPr>
            <w:r>
              <w:rPr>
                <w:rFonts w:eastAsia="Times New Roman"/>
              </w:rPr>
              <w:t>Blank</w:t>
            </w:r>
          </w:p>
        </w:tc>
      </w:tr>
      <w:tr w:rsidR="00E11BA0" w:rsidRPr="00C929E0" w14:paraId="2CFDB10A" w14:textId="77777777" w:rsidTr="00E11BA0">
        <w:trPr>
          <w:trHeight w:val="252"/>
        </w:trPr>
        <w:tc>
          <w:tcPr>
            <w:tcW w:w="863" w:type="pct"/>
            <w:noWrap/>
            <w:vAlign w:val="center"/>
            <w:hideMark/>
          </w:tcPr>
          <w:p w14:paraId="66CA4D93" w14:textId="77777777" w:rsidR="00A22B3D" w:rsidRPr="00C929E0" w:rsidRDefault="00A22B3D" w:rsidP="00756CAA">
            <w:pPr>
              <w:pStyle w:val="TableText"/>
            </w:pPr>
            <w:r>
              <w:rPr>
                <w:color w:val="000000"/>
              </w:rPr>
              <w:t>VH871924</w:t>
            </w:r>
          </w:p>
        </w:tc>
        <w:tc>
          <w:tcPr>
            <w:tcW w:w="431" w:type="pct"/>
            <w:noWrap/>
            <w:vAlign w:val="center"/>
            <w:hideMark/>
          </w:tcPr>
          <w:p w14:paraId="7A0EF510" w14:textId="77777777" w:rsidR="00A22B3D" w:rsidRPr="00C929E0" w:rsidRDefault="00A22B3D" w:rsidP="00756CAA">
            <w:pPr>
              <w:pStyle w:val="TableText"/>
            </w:pPr>
            <w:r>
              <w:rPr>
                <w:color w:val="000000"/>
              </w:rPr>
              <w:t>FT</w:t>
            </w:r>
          </w:p>
        </w:tc>
        <w:tc>
          <w:tcPr>
            <w:tcW w:w="519" w:type="pct"/>
            <w:vAlign w:val="center"/>
          </w:tcPr>
          <w:p w14:paraId="2ADC5FE6" w14:textId="77777777" w:rsidR="00A22B3D" w:rsidRDefault="00A22B3D" w:rsidP="00756CAA">
            <w:pPr>
              <w:pStyle w:val="TableText"/>
            </w:pPr>
            <w:r>
              <w:rPr>
                <w:color w:val="000000"/>
              </w:rPr>
              <w:t>2</w:t>
            </w:r>
          </w:p>
        </w:tc>
        <w:tc>
          <w:tcPr>
            <w:tcW w:w="516" w:type="pct"/>
            <w:noWrap/>
            <w:vAlign w:val="center"/>
            <w:hideMark/>
          </w:tcPr>
          <w:p w14:paraId="6357C269" w14:textId="77777777" w:rsidR="00A22B3D" w:rsidRPr="00C929E0" w:rsidRDefault="00A22B3D" w:rsidP="00756CAA">
            <w:pPr>
              <w:pStyle w:val="TableText"/>
            </w:pPr>
            <w:r>
              <w:rPr>
                <w:color w:val="000000"/>
              </w:rPr>
              <w:t>1</w:t>
            </w:r>
          </w:p>
        </w:tc>
        <w:tc>
          <w:tcPr>
            <w:tcW w:w="604" w:type="pct"/>
            <w:vAlign w:val="center"/>
          </w:tcPr>
          <w:p w14:paraId="38CA1767" w14:textId="77777777" w:rsidR="00A22B3D" w:rsidRDefault="00A22B3D" w:rsidP="00756CAA">
            <w:pPr>
              <w:pStyle w:val="TableText"/>
            </w:pPr>
            <w:r>
              <w:rPr>
                <w:color w:val="000000"/>
              </w:rPr>
              <w:t>2,161</w:t>
            </w:r>
          </w:p>
        </w:tc>
        <w:tc>
          <w:tcPr>
            <w:tcW w:w="517" w:type="pct"/>
            <w:noWrap/>
            <w:vAlign w:val="center"/>
            <w:hideMark/>
          </w:tcPr>
          <w:p w14:paraId="3BF09B6B" w14:textId="77777777" w:rsidR="00A22B3D" w:rsidRPr="00C929E0" w:rsidRDefault="00A22B3D" w:rsidP="00756CAA">
            <w:pPr>
              <w:pStyle w:val="TableText"/>
            </w:pPr>
            <w:r>
              <w:rPr>
                <w:color w:val="000000"/>
              </w:rPr>
              <w:t>7%</w:t>
            </w:r>
          </w:p>
        </w:tc>
        <w:tc>
          <w:tcPr>
            <w:tcW w:w="517" w:type="pct"/>
            <w:noWrap/>
            <w:vAlign w:val="center"/>
            <w:hideMark/>
          </w:tcPr>
          <w:p w14:paraId="188718E9" w14:textId="77777777" w:rsidR="00A22B3D" w:rsidRPr="00C929E0" w:rsidRDefault="00A22B3D" w:rsidP="00756CAA">
            <w:pPr>
              <w:pStyle w:val="TableText"/>
            </w:pPr>
            <w:r>
              <w:rPr>
                <w:color w:val="000000"/>
              </w:rPr>
              <w:t>92%</w:t>
            </w:r>
          </w:p>
        </w:tc>
        <w:tc>
          <w:tcPr>
            <w:tcW w:w="517" w:type="pct"/>
            <w:noWrap/>
            <w:vAlign w:val="center"/>
            <w:hideMark/>
          </w:tcPr>
          <w:p w14:paraId="11D36F99" w14:textId="77777777" w:rsidR="00A22B3D" w:rsidRPr="00C929E0" w:rsidRDefault="00A22B3D" w:rsidP="00756CAA">
            <w:pPr>
              <w:pStyle w:val="TableText"/>
            </w:pPr>
            <w:r>
              <w:rPr>
                <w:color w:val="000000"/>
              </w:rPr>
              <w:t>N/A</w:t>
            </w:r>
          </w:p>
        </w:tc>
        <w:tc>
          <w:tcPr>
            <w:tcW w:w="517" w:type="pct"/>
            <w:noWrap/>
            <w:vAlign w:val="center"/>
            <w:hideMark/>
          </w:tcPr>
          <w:p w14:paraId="776D08F6" w14:textId="77777777" w:rsidR="00A22B3D" w:rsidRPr="00C929E0" w:rsidRDefault="00A22B3D" w:rsidP="00756CAA">
            <w:pPr>
              <w:pStyle w:val="TableText"/>
            </w:pPr>
            <w:r>
              <w:rPr>
                <w:color w:val="000000"/>
              </w:rPr>
              <w:t>1%</w:t>
            </w:r>
          </w:p>
        </w:tc>
      </w:tr>
      <w:tr w:rsidR="00E11BA0" w:rsidRPr="00C929E0" w14:paraId="0ED97297" w14:textId="77777777" w:rsidTr="00E11BA0">
        <w:trPr>
          <w:trHeight w:val="252"/>
        </w:trPr>
        <w:tc>
          <w:tcPr>
            <w:tcW w:w="863" w:type="pct"/>
            <w:noWrap/>
            <w:vAlign w:val="center"/>
          </w:tcPr>
          <w:p w14:paraId="1B7DA739" w14:textId="77777777" w:rsidR="00A22B3D" w:rsidRDefault="00A22B3D" w:rsidP="00756CAA">
            <w:pPr>
              <w:pStyle w:val="TableText"/>
            </w:pPr>
            <w:r>
              <w:rPr>
                <w:color w:val="000000"/>
              </w:rPr>
              <w:t>VH871926</w:t>
            </w:r>
          </w:p>
        </w:tc>
        <w:tc>
          <w:tcPr>
            <w:tcW w:w="431" w:type="pct"/>
            <w:noWrap/>
            <w:vAlign w:val="center"/>
          </w:tcPr>
          <w:p w14:paraId="3E850056" w14:textId="77777777" w:rsidR="00A22B3D" w:rsidRDefault="00A22B3D" w:rsidP="00756CAA">
            <w:pPr>
              <w:pStyle w:val="TableText"/>
            </w:pPr>
            <w:r>
              <w:rPr>
                <w:color w:val="000000"/>
              </w:rPr>
              <w:t>FT</w:t>
            </w:r>
          </w:p>
        </w:tc>
        <w:tc>
          <w:tcPr>
            <w:tcW w:w="519" w:type="pct"/>
            <w:vAlign w:val="center"/>
          </w:tcPr>
          <w:p w14:paraId="0F6AB9CA" w14:textId="77777777" w:rsidR="00A22B3D" w:rsidRDefault="00A22B3D" w:rsidP="00756CAA">
            <w:pPr>
              <w:pStyle w:val="TableText"/>
            </w:pPr>
            <w:r>
              <w:rPr>
                <w:color w:val="000000"/>
              </w:rPr>
              <w:t>1</w:t>
            </w:r>
          </w:p>
        </w:tc>
        <w:tc>
          <w:tcPr>
            <w:tcW w:w="516" w:type="pct"/>
            <w:noWrap/>
            <w:vAlign w:val="center"/>
          </w:tcPr>
          <w:p w14:paraId="0C6625FF" w14:textId="77777777" w:rsidR="00A22B3D" w:rsidRDefault="00A22B3D" w:rsidP="00756CAA">
            <w:pPr>
              <w:pStyle w:val="TableText"/>
            </w:pPr>
            <w:r>
              <w:rPr>
                <w:color w:val="000000"/>
              </w:rPr>
              <w:t>1</w:t>
            </w:r>
          </w:p>
        </w:tc>
        <w:tc>
          <w:tcPr>
            <w:tcW w:w="604" w:type="pct"/>
            <w:vAlign w:val="center"/>
          </w:tcPr>
          <w:p w14:paraId="45CC502C" w14:textId="77777777" w:rsidR="00A22B3D" w:rsidRDefault="00A22B3D" w:rsidP="00756CAA">
            <w:pPr>
              <w:pStyle w:val="TableText"/>
            </w:pPr>
            <w:r>
              <w:rPr>
                <w:color w:val="000000"/>
              </w:rPr>
              <w:t>2,353</w:t>
            </w:r>
          </w:p>
        </w:tc>
        <w:tc>
          <w:tcPr>
            <w:tcW w:w="517" w:type="pct"/>
            <w:noWrap/>
            <w:vAlign w:val="center"/>
          </w:tcPr>
          <w:p w14:paraId="4A2C8C17" w14:textId="77777777" w:rsidR="00A22B3D" w:rsidRDefault="00A22B3D" w:rsidP="00756CAA">
            <w:pPr>
              <w:pStyle w:val="TableText"/>
            </w:pPr>
            <w:r>
              <w:rPr>
                <w:color w:val="000000"/>
              </w:rPr>
              <w:t>50%</w:t>
            </w:r>
          </w:p>
        </w:tc>
        <w:tc>
          <w:tcPr>
            <w:tcW w:w="517" w:type="pct"/>
            <w:noWrap/>
            <w:vAlign w:val="center"/>
          </w:tcPr>
          <w:p w14:paraId="2A071B9C" w14:textId="77777777" w:rsidR="00A22B3D" w:rsidRDefault="00A22B3D" w:rsidP="00756CAA">
            <w:pPr>
              <w:pStyle w:val="TableText"/>
            </w:pPr>
            <w:r>
              <w:rPr>
                <w:color w:val="000000"/>
              </w:rPr>
              <w:t>49%</w:t>
            </w:r>
          </w:p>
        </w:tc>
        <w:tc>
          <w:tcPr>
            <w:tcW w:w="517" w:type="pct"/>
            <w:noWrap/>
            <w:vAlign w:val="center"/>
          </w:tcPr>
          <w:p w14:paraId="6DBAED8F" w14:textId="77777777" w:rsidR="00A22B3D" w:rsidRDefault="00A22B3D" w:rsidP="00756CAA">
            <w:pPr>
              <w:pStyle w:val="TableText"/>
            </w:pPr>
            <w:r>
              <w:rPr>
                <w:color w:val="000000"/>
              </w:rPr>
              <w:t>N/A</w:t>
            </w:r>
          </w:p>
        </w:tc>
        <w:tc>
          <w:tcPr>
            <w:tcW w:w="517" w:type="pct"/>
            <w:noWrap/>
            <w:vAlign w:val="center"/>
          </w:tcPr>
          <w:p w14:paraId="37388880" w14:textId="77777777" w:rsidR="00A22B3D" w:rsidRDefault="00A22B3D" w:rsidP="00756CAA">
            <w:pPr>
              <w:pStyle w:val="TableText"/>
            </w:pPr>
            <w:r>
              <w:rPr>
                <w:color w:val="000000"/>
              </w:rPr>
              <w:t>1%</w:t>
            </w:r>
          </w:p>
        </w:tc>
      </w:tr>
      <w:tr w:rsidR="00E11BA0" w:rsidRPr="00C929E0" w14:paraId="4C4AE203" w14:textId="77777777" w:rsidTr="00E11BA0">
        <w:trPr>
          <w:trHeight w:val="252"/>
        </w:trPr>
        <w:tc>
          <w:tcPr>
            <w:tcW w:w="863" w:type="pct"/>
            <w:noWrap/>
            <w:vAlign w:val="center"/>
          </w:tcPr>
          <w:p w14:paraId="470DC766" w14:textId="77777777" w:rsidR="00A22B3D" w:rsidRDefault="00A22B3D" w:rsidP="00756CAA">
            <w:pPr>
              <w:pStyle w:val="TableText"/>
            </w:pPr>
            <w:r>
              <w:rPr>
                <w:color w:val="000000"/>
              </w:rPr>
              <w:t>VH871930</w:t>
            </w:r>
          </w:p>
        </w:tc>
        <w:tc>
          <w:tcPr>
            <w:tcW w:w="431" w:type="pct"/>
            <w:noWrap/>
            <w:vAlign w:val="center"/>
          </w:tcPr>
          <w:p w14:paraId="76A764E6" w14:textId="77777777" w:rsidR="00A22B3D" w:rsidRDefault="00A22B3D" w:rsidP="00756CAA">
            <w:pPr>
              <w:pStyle w:val="TableText"/>
            </w:pPr>
            <w:r>
              <w:rPr>
                <w:color w:val="000000"/>
              </w:rPr>
              <w:t>FT</w:t>
            </w:r>
          </w:p>
        </w:tc>
        <w:tc>
          <w:tcPr>
            <w:tcW w:w="519" w:type="pct"/>
            <w:vAlign w:val="center"/>
          </w:tcPr>
          <w:p w14:paraId="0ED6CB63" w14:textId="77777777" w:rsidR="00A22B3D" w:rsidRDefault="00A22B3D" w:rsidP="00756CAA">
            <w:pPr>
              <w:pStyle w:val="TableText"/>
            </w:pPr>
            <w:r>
              <w:rPr>
                <w:color w:val="000000"/>
              </w:rPr>
              <w:t>2</w:t>
            </w:r>
          </w:p>
        </w:tc>
        <w:tc>
          <w:tcPr>
            <w:tcW w:w="516" w:type="pct"/>
            <w:noWrap/>
            <w:vAlign w:val="center"/>
          </w:tcPr>
          <w:p w14:paraId="614543F1" w14:textId="77777777" w:rsidR="00A22B3D" w:rsidRDefault="00A22B3D" w:rsidP="00756CAA">
            <w:pPr>
              <w:pStyle w:val="TableText"/>
            </w:pPr>
            <w:r>
              <w:rPr>
                <w:color w:val="000000"/>
              </w:rPr>
              <w:t>1</w:t>
            </w:r>
          </w:p>
        </w:tc>
        <w:tc>
          <w:tcPr>
            <w:tcW w:w="604" w:type="pct"/>
            <w:vAlign w:val="center"/>
          </w:tcPr>
          <w:p w14:paraId="394C707C" w14:textId="77777777" w:rsidR="00A22B3D" w:rsidRDefault="00A22B3D" w:rsidP="00756CAA">
            <w:pPr>
              <w:pStyle w:val="TableText"/>
            </w:pPr>
            <w:r>
              <w:rPr>
                <w:color w:val="000000"/>
              </w:rPr>
              <w:t>2,156</w:t>
            </w:r>
          </w:p>
        </w:tc>
        <w:tc>
          <w:tcPr>
            <w:tcW w:w="517" w:type="pct"/>
            <w:noWrap/>
            <w:vAlign w:val="center"/>
          </w:tcPr>
          <w:p w14:paraId="44840928" w14:textId="77777777" w:rsidR="00A22B3D" w:rsidRDefault="00A22B3D" w:rsidP="00756CAA">
            <w:pPr>
              <w:pStyle w:val="TableText"/>
            </w:pPr>
            <w:r>
              <w:rPr>
                <w:color w:val="000000"/>
              </w:rPr>
              <w:t>61%</w:t>
            </w:r>
          </w:p>
        </w:tc>
        <w:tc>
          <w:tcPr>
            <w:tcW w:w="517" w:type="pct"/>
            <w:noWrap/>
            <w:vAlign w:val="center"/>
          </w:tcPr>
          <w:p w14:paraId="186021A5" w14:textId="77777777" w:rsidR="00A22B3D" w:rsidRDefault="00A22B3D" w:rsidP="00756CAA">
            <w:pPr>
              <w:pStyle w:val="TableText"/>
            </w:pPr>
            <w:r>
              <w:rPr>
                <w:color w:val="000000"/>
              </w:rPr>
              <w:t>37%</w:t>
            </w:r>
          </w:p>
        </w:tc>
        <w:tc>
          <w:tcPr>
            <w:tcW w:w="517" w:type="pct"/>
            <w:noWrap/>
            <w:vAlign w:val="center"/>
          </w:tcPr>
          <w:p w14:paraId="3AF76FD0" w14:textId="77777777" w:rsidR="00A22B3D" w:rsidRDefault="00A22B3D" w:rsidP="00756CAA">
            <w:pPr>
              <w:pStyle w:val="TableText"/>
            </w:pPr>
            <w:r>
              <w:rPr>
                <w:color w:val="000000"/>
              </w:rPr>
              <w:t>N/A</w:t>
            </w:r>
          </w:p>
        </w:tc>
        <w:tc>
          <w:tcPr>
            <w:tcW w:w="517" w:type="pct"/>
            <w:noWrap/>
            <w:vAlign w:val="center"/>
          </w:tcPr>
          <w:p w14:paraId="4189533B" w14:textId="77777777" w:rsidR="00A22B3D" w:rsidRDefault="00A22B3D" w:rsidP="00756CAA">
            <w:pPr>
              <w:pStyle w:val="TableText"/>
            </w:pPr>
            <w:r>
              <w:rPr>
                <w:color w:val="000000"/>
              </w:rPr>
              <w:t>1%</w:t>
            </w:r>
          </w:p>
        </w:tc>
      </w:tr>
      <w:tr w:rsidR="00E11BA0" w:rsidRPr="00C929E0" w14:paraId="4F81E7C1" w14:textId="77777777" w:rsidTr="00E11BA0">
        <w:trPr>
          <w:trHeight w:val="252"/>
        </w:trPr>
        <w:tc>
          <w:tcPr>
            <w:tcW w:w="863" w:type="pct"/>
            <w:noWrap/>
            <w:vAlign w:val="center"/>
          </w:tcPr>
          <w:p w14:paraId="6FCD7649" w14:textId="77777777" w:rsidR="00A22B3D" w:rsidRDefault="00A22B3D" w:rsidP="00756CAA">
            <w:pPr>
              <w:pStyle w:val="TableText"/>
            </w:pPr>
            <w:r>
              <w:rPr>
                <w:color w:val="000000"/>
              </w:rPr>
              <w:t>VH872139</w:t>
            </w:r>
          </w:p>
        </w:tc>
        <w:tc>
          <w:tcPr>
            <w:tcW w:w="431" w:type="pct"/>
            <w:noWrap/>
            <w:vAlign w:val="center"/>
          </w:tcPr>
          <w:p w14:paraId="383FCF9F" w14:textId="77777777" w:rsidR="00A22B3D" w:rsidRDefault="00A22B3D" w:rsidP="00756CAA">
            <w:pPr>
              <w:pStyle w:val="TableText"/>
            </w:pPr>
            <w:r>
              <w:rPr>
                <w:color w:val="000000"/>
              </w:rPr>
              <w:t>FT</w:t>
            </w:r>
          </w:p>
        </w:tc>
        <w:tc>
          <w:tcPr>
            <w:tcW w:w="519" w:type="pct"/>
            <w:vAlign w:val="center"/>
          </w:tcPr>
          <w:p w14:paraId="030CDF68" w14:textId="77777777" w:rsidR="00A22B3D" w:rsidRDefault="00A22B3D" w:rsidP="00756CAA">
            <w:pPr>
              <w:pStyle w:val="TableText"/>
            </w:pPr>
            <w:r>
              <w:rPr>
                <w:color w:val="000000"/>
              </w:rPr>
              <w:t>Both</w:t>
            </w:r>
          </w:p>
        </w:tc>
        <w:tc>
          <w:tcPr>
            <w:tcW w:w="516" w:type="pct"/>
            <w:noWrap/>
            <w:vAlign w:val="center"/>
          </w:tcPr>
          <w:p w14:paraId="1FE347B0" w14:textId="77777777" w:rsidR="00A22B3D" w:rsidRDefault="00A22B3D" w:rsidP="00756CAA">
            <w:pPr>
              <w:pStyle w:val="TableText"/>
            </w:pPr>
            <w:r>
              <w:rPr>
                <w:color w:val="000000"/>
              </w:rPr>
              <w:t>1</w:t>
            </w:r>
          </w:p>
        </w:tc>
        <w:tc>
          <w:tcPr>
            <w:tcW w:w="604" w:type="pct"/>
            <w:vAlign w:val="center"/>
          </w:tcPr>
          <w:p w14:paraId="6D41F98A" w14:textId="77777777" w:rsidR="00A22B3D" w:rsidRDefault="00A22B3D" w:rsidP="00756CAA">
            <w:pPr>
              <w:pStyle w:val="TableText"/>
            </w:pPr>
            <w:r>
              <w:rPr>
                <w:color w:val="000000"/>
              </w:rPr>
              <w:t>4,503</w:t>
            </w:r>
          </w:p>
        </w:tc>
        <w:tc>
          <w:tcPr>
            <w:tcW w:w="517" w:type="pct"/>
            <w:noWrap/>
            <w:vAlign w:val="center"/>
          </w:tcPr>
          <w:p w14:paraId="170F025F" w14:textId="77777777" w:rsidR="00A22B3D" w:rsidRDefault="00A22B3D" w:rsidP="00756CAA">
            <w:pPr>
              <w:pStyle w:val="TableText"/>
            </w:pPr>
            <w:r>
              <w:rPr>
                <w:color w:val="000000"/>
              </w:rPr>
              <w:t>43%</w:t>
            </w:r>
          </w:p>
        </w:tc>
        <w:tc>
          <w:tcPr>
            <w:tcW w:w="517" w:type="pct"/>
            <w:noWrap/>
            <w:vAlign w:val="center"/>
          </w:tcPr>
          <w:p w14:paraId="35DAA4E5" w14:textId="77777777" w:rsidR="00A22B3D" w:rsidRDefault="00A22B3D" w:rsidP="00756CAA">
            <w:pPr>
              <w:pStyle w:val="TableText"/>
            </w:pPr>
            <w:r>
              <w:rPr>
                <w:color w:val="000000"/>
              </w:rPr>
              <w:t>56%</w:t>
            </w:r>
          </w:p>
        </w:tc>
        <w:tc>
          <w:tcPr>
            <w:tcW w:w="517" w:type="pct"/>
            <w:noWrap/>
            <w:vAlign w:val="center"/>
          </w:tcPr>
          <w:p w14:paraId="1FF4A961" w14:textId="77777777" w:rsidR="00A22B3D" w:rsidRDefault="00A22B3D" w:rsidP="00756CAA">
            <w:pPr>
              <w:pStyle w:val="TableText"/>
            </w:pPr>
            <w:r>
              <w:rPr>
                <w:color w:val="000000"/>
              </w:rPr>
              <w:t>N/A</w:t>
            </w:r>
          </w:p>
        </w:tc>
        <w:tc>
          <w:tcPr>
            <w:tcW w:w="517" w:type="pct"/>
            <w:noWrap/>
            <w:vAlign w:val="center"/>
          </w:tcPr>
          <w:p w14:paraId="0812ACF5" w14:textId="77777777" w:rsidR="00A22B3D" w:rsidRDefault="00A22B3D" w:rsidP="00756CAA">
            <w:pPr>
              <w:pStyle w:val="TableText"/>
            </w:pPr>
            <w:r>
              <w:rPr>
                <w:color w:val="000000"/>
              </w:rPr>
              <w:t>2%</w:t>
            </w:r>
          </w:p>
        </w:tc>
      </w:tr>
      <w:tr w:rsidR="00E11BA0" w:rsidRPr="00C929E0" w14:paraId="27227D64" w14:textId="77777777" w:rsidTr="00E11BA0">
        <w:trPr>
          <w:trHeight w:val="252"/>
        </w:trPr>
        <w:tc>
          <w:tcPr>
            <w:tcW w:w="863" w:type="pct"/>
            <w:noWrap/>
            <w:vAlign w:val="center"/>
          </w:tcPr>
          <w:p w14:paraId="45A4AC28" w14:textId="77777777" w:rsidR="00A22B3D" w:rsidRDefault="00A22B3D" w:rsidP="00756CAA">
            <w:pPr>
              <w:pStyle w:val="TableText"/>
            </w:pPr>
            <w:r>
              <w:rPr>
                <w:color w:val="000000"/>
              </w:rPr>
              <w:t>VH872143</w:t>
            </w:r>
          </w:p>
        </w:tc>
        <w:tc>
          <w:tcPr>
            <w:tcW w:w="431" w:type="pct"/>
            <w:noWrap/>
            <w:vAlign w:val="center"/>
          </w:tcPr>
          <w:p w14:paraId="596D5A97" w14:textId="77777777" w:rsidR="00A22B3D" w:rsidRDefault="00A22B3D" w:rsidP="00756CAA">
            <w:pPr>
              <w:pStyle w:val="TableText"/>
            </w:pPr>
            <w:r>
              <w:rPr>
                <w:color w:val="000000"/>
              </w:rPr>
              <w:t>FT</w:t>
            </w:r>
          </w:p>
        </w:tc>
        <w:tc>
          <w:tcPr>
            <w:tcW w:w="519" w:type="pct"/>
            <w:vAlign w:val="center"/>
          </w:tcPr>
          <w:p w14:paraId="53392773" w14:textId="77777777" w:rsidR="00A22B3D" w:rsidRDefault="00A22B3D" w:rsidP="00756CAA">
            <w:pPr>
              <w:pStyle w:val="TableText"/>
            </w:pPr>
            <w:r>
              <w:rPr>
                <w:color w:val="000000"/>
              </w:rPr>
              <w:t>2</w:t>
            </w:r>
          </w:p>
        </w:tc>
        <w:tc>
          <w:tcPr>
            <w:tcW w:w="516" w:type="pct"/>
            <w:noWrap/>
            <w:vAlign w:val="center"/>
          </w:tcPr>
          <w:p w14:paraId="52AB4363" w14:textId="77777777" w:rsidR="00A22B3D" w:rsidRDefault="00A22B3D" w:rsidP="00756CAA">
            <w:pPr>
              <w:pStyle w:val="TableText"/>
            </w:pPr>
            <w:r>
              <w:rPr>
                <w:color w:val="000000"/>
              </w:rPr>
              <w:t>2</w:t>
            </w:r>
          </w:p>
        </w:tc>
        <w:tc>
          <w:tcPr>
            <w:tcW w:w="604" w:type="pct"/>
            <w:vAlign w:val="center"/>
          </w:tcPr>
          <w:p w14:paraId="0F451A4A" w14:textId="77777777" w:rsidR="00A22B3D" w:rsidRDefault="00A22B3D" w:rsidP="00756CAA">
            <w:pPr>
              <w:pStyle w:val="TableText"/>
            </w:pPr>
            <w:r>
              <w:rPr>
                <w:color w:val="000000"/>
              </w:rPr>
              <w:t>2,155</w:t>
            </w:r>
          </w:p>
        </w:tc>
        <w:tc>
          <w:tcPr>
            <w:tcW w:w="517" w:type="pct"/>
            <w:noWrap/>
            <w:vAlign w:val="center"/>
          </w:tcPr>
          <w:p w14:paraId="690E3CE2" w14:textId="77777777" w:rsidR="00A22B3D" w:rsidRDefault="00A22B3D" w:rsidP="00756CAA">
            <w:pPr>
              <w:pStyle w:val="TableText"/>
            </w:pPr>
            <w:r>
              <w:rPr>
                <w:color w:val="000000"/>
              </w:rPr>
              <w:t>10%</w:t>
            </w:r>
          </w:p>
        </w:tc>
        <w:tc>
          <w:tcPr>
            <w:tcW w:w="517" w:type="pct"/>
            <w:noWrap/>
            <w:vAlign w:val="center"/>
          </w:tcPr>
          <w:p w14:paraId="62428630" w14:textId="77777777" w:rsidR="00A22B3D" w:rsidRDefault="00A22B3D" w:rsidP="00756CAA">
            <w:pPr>
              <w:pStyle w:val="TableText"/>
            </w:pPr>
            <w:r>
              <w:rPr>
                <w:color w:val="000000"/>
              </w:rPr>
              <w:t>39%</w:t>
            </w:r>
          </w:p>
        </w:tc>
        <w:tc>
          <w:tcPr>
            <w:tcW w:w="517" w:type="pct"/>
            <w:noWrap/>
            <w:vAlign w:val="center"/>
          </w:tcPr>
          <w:p w14:paraId="2D22C258" w14:textId="77777777" w:rsidR="00A22B3D" w:rsidRDefault="00A22B3D" w:rsidP="00756CAA">
            <w:pPr>
              <w:pStyle w:val="TableText"/>
            </w:pPr>
            <w:r>
              <w:rPr>
                <w:color w:val="000000"/>
              </w:rPr>
              <w:t>48%</w:t>
            </w:r>
          </w:p>
        </w:tc>
        <w:tc>
          <w:tcPr>
            <w:tcW w:w="517" w:type="pct"/>
            <w:noWrap/>
            <w:vAlign w:val="center"/>
          </w:tcPr>
          <w:p w14:paraId="29867AD1" w14:textId="77777777" w:rsidR="00A22B3D" w:rsidRDefault="00A22B3D" w:rsidP="00756CAA">
            <w:pPr>
              <w:pStyle w:val="TableText"/>
            </w:pPr>
            <w:r>
              <w:rPr>
                <w:color w:val="000000"/>
              </w:rPr>
              <w:t>2%</w:t>
            </w:r>
          </w:p>
        </w:tc>
      </w:tr>
      <w:tr w:rsidR="00E11BA0" w:rsidRPr="00C929E0" w14:paraId="2B894633" w14:textId="77777777" w:rsidTr="00E11BA0">
        <w:trPr>
          <w:trHeight w:val="252"/>
        </w:trPr>
        <w:tc>
          <w:tcPr>
            <w:tcW w:w="863" w:type="pct"/>
            <w:noWrap/>
            <w:vAlign w:val="center"/>
          </w:tcPr>
          <w:p w14:paraId="71313A85" w14:textId="77777777" w:rsidR="00A22B3D" w:rsidRDefault="00A22B3D" w:rsidP="00756CAA">
            <w:pPr>
              <w:pStyle w:val="TableText"/>
            </w:pPr>
            <w:r>
              <w:rPr>
                <w:color w:val="000000"/>
              </w:rPr>
              <w:t>VH872146</w:t>
            </w:r>
          </w:p>
        </w:tc>
        <w:tc>
          <w:tcPr>
            <w:tcW w:w="431" w:type="pct"/>
            <w:noWrap/>
            <w:vAlign w:val="center"/>
          </w:tcPr>
          <w:p w14:paraId="089EEE51" w14:textId="77777777" w:rsidR="00A22B3D" w:rsidRDefault="00A22B3D" w:rsidP="00756CAA">
            <w:pPr>
              <w:pStyle w:val="TableText"/>
            </w:pPr>
            <w:r>
              <w:rPr>
                <w:color w:val="000000"/>
              </w:rPr>
              <w:t>FT</w:t>
            </w:r>
          </w:p>
        </w:tc>
        <w:tc>
          <w:tcPr>
            <w:tcW w:w="519" w:type="pct"/>
            <w:vAlign w:val="center"/>
          </w:tcPr>
          <w:p w14:paraId="54293F6A" w14:textId="77777777" w:rsidR="00A22B3D" w:rsidRDefault="00A22B3D" w:rsidP="00756CAA">
            <w:pPr>
              <w:pStyle w:val="TableText"/>
            </w:pPr>
            <w:r>
              <w:rPr>
                <w:color w:val="000000"/>
              </w:rPr>
              <w:t>1</w:t>
            </w:r>
          </w:p>
        </w:tc>
        <w:tc>
          <w:tcPr>
            <w:tcW w:w="516" w:type="pct"/>
            <w:noWrap/>
            <w:vAlign w:val="center"/>
          </w:tcPr>
          <w:p w14:paraId="4D72A2DE" w14:textId="77777777" w:rsidR="00A22B3D" w:rsidRDefault="00A22B3D" w:rsidP="00756CAA">
            <w:pPr>
              <w:pStyle w:val="TableText"/>
            </w:pPr>
            <w:r>
              <w:rPr>
                <w:color w:val="000000"/>
              </w:rPr>
              <w:t>2</w:t>
            </w:r>
          </w:p>
        </w:tc>
        <w:tc>
          <w:tcPr>
            <w:tcW w:w="604" w:type="pct"/>
            <w:vAlign w:val="center"/>
          </w:tcPr>
          <w:p w14:paraId="41DF04ED" w14:textId="77777777" w:rsidR="00A22B3D" w:rsidRDefault="00A22B3D" w:rsidP="00756CAA">
            <w:pPr>
              <w:pStyle w:val="TableText"/>
            </w:pPr>
            <w:r>
              <w:rPr>
                <w:color w:val="000000"/>
              </w:rPr>
              <w:t>2,343</w:t>
            </w:r>
          </w:p>
        </w:tc>
        <w:tc>
          <w:tcPr>
            <w:tcW w:w="517" w:type="pct"/>
            <w:noWrap/>
            <w:vAlign w:val="center"/>
          </w:tcPr>
          <w:p w14:paraId="23CCCF9E" w14:textId="77777777" w:rsidR="00A22B3D" w:rsidRDefault="00A22B3D" w:rsidP="00756CAA">
            <w:pPr>
              <w:pStyle w:val="TableText"/>
            </w:pPr>
            <w:r>
              <w:rPr>
                <w:color w:val="000000"/>
              </w:rPr>
              <w:t>11%</w:t>
            </w:r>
          </w:p>
        </w:tc>
        <w:tc>
          <w:tcPr>
            <w:tcW w:w="517" w:type="pct"/>
            <w:noWrap/>
            <w:vAlign w:val="center"/>
          </w:tcPr>
          <w:p w14:paraId="034599DF" w14:textId="77777777" w:rsidR="00A22B3D" w:rsidRDefault="00A22B3D" w:rsidP="00756CAA">
            <w:pPr>
              <w:pStyle w:val="TableText"/>
            </w:pPr>
            <w:r>
              <w:rPr>
                <w:color w:val="000000"/>
              </w:rPr>
              <w:t>48%</w:t>
            </w:r>
          </w:p>
        </w:tc>
        <w:tc>
          <w:tcPr>
            <w:tcW w:w="517" w:type="pct"/>
            <w:noWrap/>
            <w:vAlign w:val="center"/>
          </w:tcPr>
          <w:p w14:paraId="202CBFB4" w14:textId="77777777" w:rsidR="00A22B3D" w:rsidRDefault="00A22B3D" w:rsidP="00756CAA">
            <w:pPr>
              <w:pStyle w:val="TableText"/>
            </w:pPr>
            <w:r>
              <w:rPr>
                <w:color w:val="000000"/>
              </w:rPr>
              <w:t>40%</w:t>
            </w:r>
          </w:p>
        </w:tc>
        <w:tc>
          <w:tcPr>
            <w:tcW w:w="517" w:type="pct"/>
            <w:noWrap/>
            <w:vAlign w:val="center"/>
          </w:tcPr>
          <w:p w14:paraId="6FC31F00" w14:textId="77777777" w:rsidR="00A22B3D" w:rsidRDefault="00A22B3D" w:rsidP="00756CAA">
            <w:pPr>
              <w:pStyle w:val="TableText"/>
            </w:pPr>
            <w:r>
              <w:rPr>
                <w:color w:val="000000"/>
              </w:rPr>
              <w:t>2%</w:t>
            </w:r>
          </w:p>
        </w:tc>
      </w:tr>
      <w:tr w:rsidR="00E11BA0" w:rsidRPr="00C929E0" w14:paraId="597BEBE2" w14:textId="77777777" w:rsidTr="00E11BA0">
        <w:trPr>
          <w:trHeight w:val="252"/>
        </w:trPr>
        <w:tc>
          <w:tcPr>
            <w:tcW w:w="863" w:type="pct"/>
            <w:noWrap/>
            <w:vAlign w:val="center"/>
          </w:tcPr>
          <w:p w14:paraId="4C56EE77" w14:textId="77777777" w:rsidR="00A22B3D" w:rsidRDefault="00A22B3D" w:rsidP="00756CAA">
            <w:pPr>
              <w:pStyle w:val="TableText"/>
            </w:pPr>
            <w:r>
              <w:rPr>
                <w:color w:val="000000"/>
              </w:rPr>
              <w:t>VH872197</w:t>
            </w:r>
          </w:p>
        </w:tc>
        <w:tc>
          <w:tcPr>
            <w:tcW w:w="431" w:type="pct"/>
            <w:noWrap/>
            <w:vAlign w:val="center"/>
          </w:tcPr>
          <w:p w14:paraId="3E072033" w14:textId="77777777" w:rsidR="00A22B3D" w:rsidRDefault="00A22B3D" w:rsidP="00756CAA">
            <w:pPr>
              <w:pStyle w:val="TableText"/>
            </w:pPr>
            <w:r>
              <w:rPr>
                <w:color w:val="000000"/>
              </w:rPr>
              <w:t>FT</w:t>
            </w:r>
          </w:p>
        </w:tc>
        <w:tc>
          <w:tcPr>
            <w:tcW w:w="519" w:type="pct"/>
            <w:vAlign w:val="center"/>
          </w:tcPr>
          <w:p w14:paraId="326B1D9E" w14:textId="77777777" w:rsidR="00A22B3D" w:rsidRDefault="00A22B3D" w:rsidP="00756CAA">
            <w:pPr>
              <w:pStyle w:val="TableText"/>
            </w:pPr>
            <w:r>
              <w:rPr>
                <w:color w:val="000000"/>
              </w:rPr>
              <w:t>1</w:t>
            </w:r>
          </w:p>
        </w:tc>
        <w:tc>
          <w:tcPr>
            <w:tcW w:w="516" w:type="pct"/>
            <w:noWrap/>
            <w:vAlign w:val="center"/>
          </w:tcPr>
          <w:p w14:paraId="525C0F1D" w14:textId="77777777" w:rsidR="00A22B3D" w:rsidRDefault="00A22B3D" w:rsidP="00756CAA">
            <w:pPr>
              <w:pStyle w:val="TableText"/>
            </w:pPr>
            <w:r>
              <w:rPr>
                <w:color w:val="000000"/>
              </w:rPr>
              <w:t>1</w:t>
            </w:r>
          </w:p>
        </w:tc>
        <w:tc>
          <w:tcPr>
            <w:tcW w:w="604" w:type="pct"/>
            <w:vAlign w:val="center"/>
          </w:tcPr>
          <w:p w14:paraId="30BCA7C6" w14:textId="77777777" w:rsidR="00A22B3D" w:rsidRDefault="00A22B3D" w:rsidP="00756CAA">
            <w:pPr>
              <w:pStyle w:val="TableText"/>
            </w:pPr>
            <w:r>
              <w:rPr>
                <w:color w:val="000000"/>
              </w:rPr>
              <w:t>2,341</w:t>
            </w:r>
          </w:p>
        </w:tc>
        <w:tc>
          <w:tcPr>
            <w:tcW w:w="517" w:type="pct"/>
            <w:noWrap/>
            <w:vAlign w:val="center"/>
          </w:tcPr>
          <w:p w14:paraId="507D2168" w14:textId="77777777" w:rsidR="00A22B3D" w:rsidRDefault="00A22B3D" w:rsidP="00756CAA">
            <w:pPr>
              <w:pStyle w:val="TableText"/>
            </w:pPr>
            <w:r>
              <w:rPr>
                <w:color w:val="000000"/>
              </w:rPr>
              <w:t>11%</w:t>
            </w:r>
          </w:p>
        </w:tc>
        <w:tc>
          <w:tcPr>
            <w:tcW w:w="517" w:type="pct"/>
            <w:noWrap/>
            <w:vAlign w:val="center"/>
          </w:tcPr>
          <w:p w14:paraId="6B7781BF" w14:textId="77777777" w:rsidR="00A22B3D" w:rsidRDefault="00A22B3D" w:rsidP="00756CAA">
            <w:pPr>
              <w:pStyle w:val="TableText"/>
            </w:pPr>
            <w:r>
              <w:rPr>
                <w:color w:val="000000"/>
              </w:rPr>
              <w:t>88%</w:t>
            </w:r>
          </w:p>
        </w:tc>
        <w:tc>
          <w:tcPr>
            <w:tcW w:w="517" w:type="pct"/>
            <w:noWrap/>
            <w:vAlign w:val="center"/>
          </w:tcPr>
          <w:p w14:paraId="62B97CF6" w14:textId="77777777" w:rsidR="00A22B3D" w:rsidRDefault="00A22B3D" w:rsidP="00756CAA">
            <w:pPr>
              <w:pStyle w:val="TableText"/>
            </w:pPr>
            <w:r>
              <w:rPr>
                <w:color w:val="000000"/>
              </w:rPr>
              <w:t>N/A</w:t>
            </w:r>
          </w:p>
        </w:tc>
        <w:tc>
          <w:tcPr>
            <w:tcW w:w="517" w:type="pct"/>
            <w:noWrap/>
            <w:vAlign w:val="center"/>
          </w:tcPr>
          <w:p w14:paraId="00FBDDE3" w14:textId="77777777" w:rsidR="00A22B3D" w:rsidRDefault="00A22B3D" w:rsidP="00756CAA">
            <w:pPr>
              <w:pStyle w:val="TableText"/>
            </w:pPr>
            <w:r>
              <w:rPr>
                <w:color w:val="000000"/>
              </w:rPr>
              <w:t>1%</w:t>
            </w:r>
          </w:p>
        </w:tc>
      </w:tr>
      <w:tr w:rsidR="00E11BA0" w:rsidRPr="00C929E0" w14:paraId="290F91B4" w14:textId="77777777" w:rsidTr="00E11BA0">
        <w:trPr>
          <w:trHeight w:val="252"/>
        </w:trPr>
        <w:tc>
          <w:tcPr>
            <w:tcW w:w="863" w:type="pct"/>
            <w:noWrap/>
            <w:vAlign w:val="center"/>
          </w:tcPr>
          <w:p w14:paraId="02153392" w14:textId="77777777" w:rsidR="00A22B3D" w:rsidRDefault="00A22B3D" w:rsidP="00756CAA">
            <w:pPr>
              <w:pStyle w:val="TableText"/>
            </w:pPr>
            <w:r>
              <w:rPr>
                <w:color w:val="000000"/>
              </w:rPr>
              <w:t>VH872206</w:t>
            </w:r>
          </w:p>
        </w:tc>
        <w:tc>
          <w:tcPr>
            <w:tcW w:w="431" w:type="pct"/>
            <w:noWrap/>
            <w:vAlign w:val="center"/>
          </w:tcPr>
          <w:p w14:paraId="0268074A" w14:textId="77777777" w:rsidR="00A22B3D" w:rsidRDefault="00A22B3D" w:rsidP="00756CAA">
            <w:pPr>
              <w:pStyle w:val="TableText"/>
            </w:pPr>
            <w:r>
              <w:rPr>
                <w:color w:val="000000"/>
              </w:rPr>
              <w:t>FT</w:t>
            </w:r>
          </w:p>
        </w:tc>
        <w:tc>
          <w:tcPr>
            <w:tcW w:w="519" w:type="pct"/>
            <w:vAlign w:val="center"/>
          </w:tcPr>
          <w:p w14:paraId="6BEC4B8B" w14:textId="77777777" w:rsidR="00A22B3D" w:rsidRDefault="00A22B3D" w:rsidP="00756CAA">
            <w:pPr>
              <w:pStyle w:val="TableText"/>
            </w:pPr>
            <w:r>
              <w:rPr>
                <w:color w:val="000000"/>
              </w:rPr>
              <w:t>2</w:t>
            </w:r>
          </w:p>
        </w:tc>
        <w:tc>
          <w:tcPr>
            <w:tcW w:w="516" w:type="pct"/>
            <w:noWrap/>
            <w:vAlign w:val="center"/>
          </w:tcPr>
          <w:p w14:paraId="631B0408" w14:textId="77777777" w:rsidR="00A22B3D" w:rsidRDefault="00A22B3D" w:rsidP="00756CAA">
            <w:pPr>
              <w:pStyle w:val="TableText"/>
            </w:pPr>
            <w:r>
              <w:rPr>
                <w:color w:val="000000"/>
              </w:rPr>
              <w:t>1</w:t>
            </w:r>
          </w:p>
        </w:tc>
        <w:tc>
          <w:tcPr>
            <w:tcW w:w="604" w:type="pct"/>
            <w:vAlign w:val="center"/>
          </w:tcPr>
          <w:p w14:paraId="1E7698E0" w14:textId="77777777" w:rsidR="00A22B3D" w:rsidRDefault="00A22B3D" w:rsidP="00756CAA">
            <w:pPr>
              <w:pStyle w:val="TableText"/>
            </w:pPr>
            <w:r>
              <w:rPr>
                <w:color w:val="000000"/>
              </w:rPr>
              <w:t>2,154</w:t>
            </w:r>
          </w:p>
        </w:tc>
        <w:tc>
          <w:tcPr>
            <w:tcW w:w="517" w:type="pct"/>
            <w:noWrap/>
            <w:vAlign w:val="center"/>
          </w:tcPr>
          <w:p w14:paraId="46D3876A" w14:textId="77777777" w:rsidR="00A22B3D" w:rsidRDefault="00A22B3D" w:rsidP="00756CAA">
            <w:pPr>
              <w:pStyle w:val="TableText"/>
            </w:pPr>
            <w:r>
              <w:rPr>
                <w:color w:val="000000"/>
              </w:rPr>
              <w:t>15%</w:t>
            </w:r>
          </w:p>
        </w:tc>
        <w:tc>
          <w:tcPr>
            <w:tcW w:w="517" w:type="pct"/>
            <w:noWrap/>
            <w:vAlign w:val="center"/>
          </w:tcPr>
          <w:p w14:paraId="3BFED6A2" w14:textId="77777777" w:rsidR="00A22B3D" w:rsidRDefault="00A22B3D" w:rsidP="00756CAA">
            <w:pPr>
              <w:pStyle w:val="TableText"/>
            </w:pPr>
            <w:r>
              <w:rPr>
                <w:color w:val="000000"/>
              </w:rPr>
              <w:t>83%</w:t>
            </w:r>
          </w:p>
        </w:tc>
        <w:tc>
          <w:tcPr>
            <w:tcW w:w="517" w:type="pct"/>
            <w:noWrap/>
            <w:vAlign w:val="center"/>
          </w:tcPr>
          <w:p w14:paraId="3A7CD89F" w14:textId="77777777" w:rsidR="00A22B3D" w:rsidRDefault="00A22B3D" w:rsidP="00756CAA">
            <w:pPr>
              <w:pStyle w:val="TableText"/>
            </w:pPr>
            <w:r>
              <w:rPr>
                <w:color w:val="000000"/>
              </w:rPr>
              <w:t>N/A</w:t>
            </w:r>
          </w:p>
        </w:tc>
        <w:tc>
          <w:tcPr>
            <w:tcW w:w="517" w:type="pct"/>
            <w:noWrap/>
            <w:vAlign w:val="center"/>
          </w:tcPr>
          <w:p w14:paraId="628F2872" w14:textId="77777777" w:rsidR="00A22B3D" w:rsidRDefault="00A22B3D" w:rsidP="00756CAA">
            <w:pPr>
              <w:pStyle w:val="TableText"/>
            </w:pPr>
            <w:r>
              <w:rPr>
                <w:color w:val="000000"/>
              </w:rPr>
              <w:t>1%</w:t>
            </w:r>
          </w:p>
        </w:tc>
      </w:tr>
      <w:tr w:rsidR="00E11BA0" w:rsidRPr="00C929E0" w14:paraId="3593A2AA" w14:textId="77777777" w:rsidTr="00E11BA0">
        <w:trPr>
          <w:trHeight w:val="252"/>
        </w:trPr>
        <w:tc>
          <w:tcPr>
            <w:tcW w:w="863" w:type="pct"/>
            <w:noWrap/>
            <w:vAlign w:val="center"/>
          </w:tcPr>
          <w:p w14:paraId="55557CA2" w14:textId="77777777" w:rsidR="00A22B3D" w:rsidRDefault="00A22B3D" w:rsidP="00756CAA">
            <w:pPr>
              <w:pStyle w:val="TableText"/>
            </w:pPr>
            <w:r>
              <w:rPr>
                <w:color w:val="000000"/>
              </w:rPr>
              <w:t>VH872213</w:t>
            </w:r>
          </w:p>
        </w:tc>
        <w:tc>
          <w:tcPr>
            <w:tcW w:w="431" w:type="pct"/>
            <w:noWrap/>
            <w:vAlign w:val="center"/>
          </w:tcPr>
          <w:p w14:paraId="4B9B2F50" w14:textId="77777777" w:rsidR="00A22B3D" w:rsidRDefault="00A22B3D" w:rsidP="00756CAA">
            <w:pPr>
              <w:pStyle w:val="TableText"/>
            </w:pPr>
            <w:r>
              <w:rPr>
                <w:color w:val="000000"/>
              </w:rPr>
              <w:t>FT</w:t>
            </w:r>
          </w:p>
        </w:tc>
        <w:tc>
          <w:tcPr>
            <w:tcW w:w="519" w:type="pct"/>
            <w:vAlign w:val="center"/>
          </w:tcPr>
          <w:p w14:paraId="1B72EF73" w14:textId="77777777" w:rsidR="00A22B3D" w:rsidRDefault="00A22B3D" w:rsidP="00756CAA">
            <w:pPr>
              <w:pStyle w:val="TableText"/>
            </w:pPr>
            <w:r>
              <w:rPr>
                <w:color w:val="000000"/>
              </w:rPr>
              <w:t>Both</w:t>
            </w:r>
          </w:p>
        </w:tc>
        <w:tc>
          <w:tcPr>
            <w:tcW w:w="516" w:type="pct"/>
            <w:noWrap/>
            <w:vAlign w:val="center"/>
          </w:tcPr>
          <w:p w14:paraId="2358CB06" w14:textId="77777777" w:rsidR="00A22B3D" w:rsidRDefault="00A22B3D" w:rsidP="00756CAA">
            <w:pPr>
              <w:pStyle w:val="TableText"/>
            </w:pPr>
            <w:r>
              <w:rPr>
                <w:color w:val="000000"/>
              </w:rPr>
              <w:t>1</w:t>
            </w:r>
          </w:p>
        </w:tc>
        <w:tc>
          <w:tcPr>
            <w:tcW w:w="604" w:type="pct"/>
            <w:vAlign w:val="center"/>
          </w:tcPr>
          <w:p w14:paraId="20715A28" w14:textId="77777777" w:rsidR="00A22B3D" w:rsidRDefault="00A22B3D" w:rsidP="00756CAA">
            <w:pPr>
              <w:pStyle w:val="TableText"/>
            </w:pPr>
            <w:r>
              <w:rPr>
                <w:color w:val="000000"/>
              </w:rPr>
              <w:t>4,496</w:t>
            </w:r>
          </w:p>
        </w:tc>
        <w:tc>
          <w:tcPr>
            <w:tcW w:w="517" w:type="pct"/>
            <w:noWrap/>
            <w:vAlign w:val="center"/>
          </w:tcPr>
          <w:p w14:paraId="379C741E" w14:textId="77777777" w:rsidR="00A22B3D" w:rsidRDefault="00A22B3D" w:rsidP="00756CAA">
            <w:pPr>
              <w:pStyle w:val="TableText"/>
            </w:pPr>
            <w:r>
              <w:rPr>
                <w:color w:val="000000"/>
              </w:rPr>
              <w:t>6%</w:t>
            </w:r>
          </w:p>
        </w:tc>
        <w:tc>
          <w:tcPr>
            <w:tcW w:w="517" w:type="pct"/>
            <w:noWrap/>
            <w:vAlign w:val="center"/>
          </w:tcPr>
          <w:p w14:paraId="081F7699" w14:textId="77777777" w:rsidR="00A22B3D" w:rsidRDefault="00A22B3D" w:rsidP="00756CAA">
            <w:pPr>
              <w:pStyle w:val="TableText"/>
            </w:pPr>
            <w:r>
              <w:rPr>
                <w:color w:val="000000"/>
              </w:rPr>
              <w:t>93%</w:t>
            </w:r>
          </w:p>
        </w:tc>
        <w:tc>
          <w:tcPr>
            <w:tcW w:w="517" w:type="pct"/>
            <w:noWrap/>
            <w:vAlign w:val="center"/>
          </w:tcPr>
          <w:p w14:paraId="3A157AF0" w14:textId="77777777" w:rsidR="00A22B3D" w:rsidRDefault="00A22B3D" w:rsidP="00756CAA">
            <w:pPr>
              <w:pStyle w:val="TableText"/>
            </w:pPr>
            <w:r>
              <w:rPr>
                <w:color w:val="000000"/>
              </w:rPr>
              <w:t>N/A</w:t>
            </w:r>
          </w:p>
        </w:tc>
        <w:tc>
          <w:tcPr>
            <w:tcW w:w="517" w:type="pct"/>
            <w:noWrap/>
            <w:vAlign w:val="center"/>
          </w:tcPr>
          <w:p w14:paraId="651A1B3B" w14:textId="77777777" w:rsidR="00A22B3D" w:rsidRDefault="00A22B3D" w:rsidP="00756CAA">
            <w:pPr>
              <w:pStyle w:val="TableText"/>
            </w:pPr>
            <w:r>
              <w:rPr>
                <w:color w:val="000000"/>
              </w:rPr>
              <w:t>1%</w:t>
            </w:r>
          </w:p>
        </w:tc>
      </w:tr>
      <w:tr w:rsidR="00E11BA0" w:rsidRPr="00C929E0" w14:paraId="5585EF5E" w14:textId="77777777" w:rsidTr="00E11BA0">
        <w:trPr>
          <w:trHeight w:val="252"/>
        </w:trPr>
        <w:tc>
          <w:tcPr>
            <w:tcW w:w="863" w:type="pct"/>
            <w:noWrap/>
            <w:vAlign w:val="center"/>
          </w:tcPr>
          <w:p w14:paraId="7BD433BD" w14:textId="77777777" w:rsidR="00A22B3D" w:rsidRDefault="00A22B3D" w:rsidP="00756CAA">
            <w:pPr>
              <w:pStyle w:val="TableText"/>
            </w:pPr>
            <w:r>
              <w:rPr>
                <w:color w:val="000000"/>
              </w:rPr>
              <w:t>VH872216</w:t>
            </w:r>
          </w:p>
        </w:tc>
        <w:tc>
          <w:tcPr>
            <w:tcW w:w="431" w:type="pct"/>
            <w:noWrap/>
            <w:vAlign w:val="center"/>
          </w:tcPr>
          <w:p w14:paraId="16D1CDA7" w14:textId="77777777" w:rsidR="00A22B3D" w:rsidRDefault="00A22B3D" w:rsidP="00756CAA">
            <w:pPr>
              <w:pStyle w:val="TableText"/>
            </w:pPr>
            <w:r>
              <w:rPr>
                <w:color w:val="000000"/>
              </w:rPr>
              <w:t>FT</w:t>
            </w:r>
          </w:p>
        </w:tc>
        <w:tc>
          <w:tcPr>
            <w:tcW w:w="519" w:type="pct"/>
            <w:vAlign w:val="center"/>
          </w:tcPr>
          <w:p w14:paraId="09CB3A0A" w14:textId="77777777" w:rsidR="00A22B3D" w:rsidRDefault="00A22B3D" w:rsidP="00756CAA">
            <w:pPr>
              <w:pStyle w:val="TableText"/>
            </w:pPr>
            <w:r>
              <w:rPr>
                <w:color w:val="000000"/>
              </w:rPr>
              <w:t>Both</w:t>
            </w:r>
          </w:p>
        </w:tc>
        <w:tc>
          <w:tcPr>
            <w:tcW w:w="516" w:type="pct"/>
            <w:noWrap/>
            <w:vAlign w:val="center"/>
          </w:tcPr>
          <w:p w14:paraId="547E5837" w14:textId="77777777" w:rsidR="00A22B3D" w:rsidRDefault="00A22B3D" w:rsidP="00756CAA">
            <w:pPr>
              <w:pStyle w:val="TableText"/>
            </w:pPr>
            <w:r>
              <w:rPr>
                <w:color w:val="000000"/>
              </w:rPr>
              <w:t>1</w:t>
            </w:r>
          </w:p>
        </w:tc>
        <w:tc>
          <w:tcPr>
            <w:tcW w:w="604" w:type="pct"/>
            <w:vAlign w:val="center"/>
          </w:tcPr>
          <w:p w14:paraId="0E0B13DE" w14:textId="77777777" w:rsidR="00A22B3D" w:rsidRDefault="00A22B3D" w:rsidP="00756CAA">
            <w:pPr>
              <w:pStyle w:val="TableText"/>
            </w:pPr>
            <w:r>
              <w:rPr>
                <w:color w:val="000000"/>
              </w:rPr>
              <w:t>4,502</w:t>
            </w:r>
          </w:p>
        </w:tc>
        <w:tc>
          <w:tcPr>
            <w:tcW w:w="517" w:type="pct"/>
            <w:noWrap/>
            <w:vAlign w:val="center"/>
          </w:tcPr>
          <w:p w14:paraId="5A05F5FA" w14:textId="77777777" w:rsidR="00A22B3D" w:rsidRDefault="00A22B3D" w:rsidP="00756CAA">
            <w:pPr>
              <w:pStyle w:val="TableText"/>
            </w:pPr>
            <w:r>
              <w:rPr>
                <w:color w:val="000000"/>
              </w:rPr>
              <w:t>28%</w:t>
            </w:r>
          </w:p>
        </w:tc>
        <w:tc>
          <w:tcPr>
            <w:tcW w:w="517" w:type="pct"/>
            <w:noWrap/>
            <w:vAlign w:val="center"/>
          </w:tcPr>
          <w:p w14:paraId="31BA58DB" w14:textId="77777777" w:rsidR="00A22B3D" w:rsidRDefault="00A22B3D" w:rsidP="00756CAA">
            <w:pPr>
              <w:pStyle w:val="TableText"/>
            </w:pPr>
            <w:r>
              <w:rPr>
                <w:color w:val="000000"/>
              </w:rPr>
              <w:t>70%</w:t>
            </w:r>
          </w:p>
        </w:tc>
        <w:tc>
          <w:tcPr>
            <w:tcW w:w="517" w:type="pct"/>
            <w:noWrap/>
            <w:vAlign w:val="center"/>
          </w:tcPr>
          <w:p w14:paraId="54EF85A6" w14:textId="77777777" w:rsidR="00A22B3D" w:rsidRDefault="00A22B3D" w:rsidP="00756CAA">
            <w:pPr>
              <w:pStyle w:val="TableText"/>
            </w:pPr>
            <w:r>
              <w:rPr>
                <w:color w:val="000000"/>
              </w:rPr>
              <w:t>N/A</w:t>
            </w:r>
          </w:p>
        </w:tc>
        <w:tc>
          <w:tcPr>
            <w:tcW w:w="517" w:type="pct"/>
            <w:noWrap/>
            <w:vAlign w:val="center"/>
          </w:tcPr>
          <w:p w14:paraId="03E72513" w14:textId="77777777" w:rsidR="00A22B3D" w:rsidRDefault="00A22B3D" w:rsidP="00756CAA">
            <w:pPr>
              <w:pStyle w:val="TableText"/>
            </w:pPr>
            <w:r>
              <w:rPr>
                <w:color w:val="000000"/>
              </w:rPr>
              <w:t>2%</w:t>
            </w:r>
          </w:p>
        </w:tc>
      </w:tr>
      <w:tr w:rsidR="00E11BA0" w:rsidRPr="00C929E0" w14:paraId="295EF1A0" w14:textId="77777777" w:rsidTr="00E11BA0">
        <w:trPr>
          <w:trHeight w:val="252"/>
        </w:trPr>
        <w:tc>
          <w:tcPr>
            <w:tcW w:w="863" w:type="pct"/>
            <w:noWrap/>
            <w:vAlign w:val="center"/>
          </w:tcPr>
          <w:p w14:paraId="0E3CBC19" w14:textId="77777777" w:rsidR="00A22B3D" w:rsidRDefault="00A22B3D" w:rsidP="00756CAA">
            <w:pPr>
              <w:pStyle w:val="TableText"/>
            </w:pPr>
            <w:r>
              <w:rPr>
                <w:color w:val="000000"/>
              </w:rPr>
              <w:t>VH872218</w:t>
            </w:r>
          </w:p>
        </w:tc>
        <w:tc>
          <w:tcPr>
            <w:tcW w:w="431" w:type="pct"/>
            <w:noWrap/>
            <w:vAlign w:val="center"/>
          </w:tcPr>
          <w:p w14:paraId="4B08C17B" w14:textId="77777777" w:rsidR="00A22B3D" w:rsidRDefault="00A22B3D" w:rsidP="00756CAA">
            <w:pPr>
              <w:pStyle w:val="TableText"/>
            </w:pPr>
            <w:r>
              <w:rPr>
                <w:color w:val="000000"/>
              </w:rPr>
              <w:t>FT</w:t>
            </w:r>
          </w:p>
        </w:tc>
        <w:tc>
          <w:tcPr>
            <w:tcW w:w="519" w:type="pct"/>
            <w:vAlign w:val="center"/>
          </w:tcPr>
          <w:p w14:paraId="29F36094" w14:textId="77777777" w:rsidR="00A22B3D" w:rsidRDefault="00A22B3D" w:rsidP="00756CAA">
            <w:pPr>
              <w:pStyle w:val="TableText"/>
            </w:pPr>
            <w:r>
              <w:rPr>
                <w:color w:val="000000"/>
              </w:rPr>
              <w:t>Both</w:t>
            </w:r>
          </w:p>
        </w:tc>
        <w:tc>
          <w:tcPr>
            <w:tcW w:w="516" w:type="pct"/>
            <w:noWrap/>
            <w:vAlign w:val="center"/>
          </w:tcPr>
          <w:p w14:paraId="78CCDFE2" w14:textId="77777777" w:rsidR="00A22B3D" w:rsidRDefault="00A22B3D" w:rsidP="00756CAA">
            <w:pPr>
              <w:pStyle w:val="TableText"/>
            </w:pPr>
            <w:r>
              <w:rPr>
                <w:color w:val="000000"/>
              </w:rPr>
              <w:t>1</w:t>
            </w:r>
          </w:p>
        </w:tc>
        <w:tc>
          <w:tcPr>
            <w:tcW w:w="604" w:type="pct"/>
            <w:vAlign w:val="center"/>
          </w:tcPr>
          <w:p w14:paraId="66B5E44D" w14:textId="77777777" w:rsidR="00A22B3D" w:rsidRDefault="00A22B3D" w:rsidP="00756CAA">
            <w:pPr>
              <w:pStyle w:val="TableText"/>
            </w:pPr>
            <w:r>
              <w:rPr>
                <w:color w:val="000000"/>
              </w:rPr>
              <w:t>4,503</w:t>
            </w:r>
          </w:p>
        </w:tc>
        <w:tc>
          <w:tcPr>
            <w:tcW w:w="517" w:type="pct"/>
            <w:noWrap/>
            <w:vAlign w:val="center"/>
          </w:tcPr>
          <w:p w14:paraId="6B0439E8" w14:textId="77777777" w:rsidR="00A22B3D" w:rsidRDefault="00A22B3D" w:rsidP="00756CAA">
            <w:pPr>
              <w:pStyle w:val="TableText"/>
            </w:pPr>
            <w:r>
              <w:rPr>
                <w:color w:val="000000"/>
              </w:rPr>
              <w:t>53%</w:t>
            </w:r>
          </w:p>
        </w:tc>
        <w:tc>
          <w:tcPr>
            <w:tcW w:w="517" w:type="pct"/>
            <w:noWrap/>
            <w:vAlign w:val="center"/>
          </w:tcPr>
          <w:p w14:paraId="1C2E749E" w14:textId="77777777" w:rsidR="00A22B3D" w:rsidRDefault="00A22B3D" w:rsidP="00756CAA">
            <w:pPr>
              <w:pStyle w:val="TableText"/>
            </w:pPr>
            <w:r>
              <w:rPr>
                <w:color w:val="000000"/>
              </w:rPr>
              <w:t>45%</w:t>
            </w:r>
          </w:p>
        </w:tc>
        <w:tc>
          <w:tcPr>
            <w:tcW w:w="517" w:type="pct"/>
            <w:noWrap/>
            <w:vAlign w:val="center"/>
          </w:tcPr>
          <w:p w14:paraId="3D3C8446" w14:textId="77777777" w:rsidR="00A22B3D" w:rsidRDefault="00A22B3D" w:rsidP="00756CAA">
            <w:pPr>
              <w:pStyle w:val="TableText"/>
            </w:pPr>
            <w:r>
              <w:rPr>
                <w:color w:val="000000"/>
              </w:rPr>
              <w:t>N/A</w:t>
            </w:r>
          </w:p>
        </w:tc>
        <w:tc>
          <w:tcPr>
            <w:tcW w:w="517" w:type="pct"/>
            <w:noWrap/>
            <w:vAlign w:val="center"/>
          </w:tcPr>
          <w:p w14:paraId="55AB5815" w14:textId="77777777" w:rsidR="00A22B3D" w:rsidRDefault="00A22B3D" w:rsidP="00756CAA">
            <w:pPr>
              <w:pStyle w:val="TableText"/>
            </w:pPr>
            <w:r>
              <w:rPr>
                <w:color w:val="000000"/>
              </w:rPr>
              <w:t>2%</w:t>
            </w:r>
          </w:p>
        </w:tc>
      </w:tr>
      <w:tr w:rsidR="00E11BA0" w:rsidRPr="00C929E0" w14:paraId="396248FB" w14:textId="77777777" w:rsidTr="00E11BA0">
        <w:trPr>
          <w:trHeight w:val="252"/>
        </w:trPr>
        <w:tc>
          <w:tcPr>
            <w:tcW w:w="863" w:type="pct"/>
            <w:noWrap/>
            <w:vAlign w:val="center"/>
          </w:tcPr>
          <w:p w14:paraId="3A68525B" w14:textId="77777777" w:rsidR="00A22B3D" w:rsidRDefault="00A22B3D" w:rsidP="00756CAA">
            <w:pPr>
              <w:pStyle w:val="TableText"/>
            </w:pPr>
            <w:r>
              <w:rPr>
                <w:color w:val="000000"/>
              </w:rPr>
              <w:t>VH872222</w:t>
            </w:r>
          </w:p>
        </w:tc>
        <w:tc>
          <w:tcPr>
            <w:tcW w:w="431" w:type="pct"/>
            <w:noWrap/>
            <w:vAlign w:val="center"/>
          </w:tcPr>
          <w:p w14:paraId="4F2C2E9F" w14:textId="77777777" w:rsidR="00A22B3D" w:rsidRDefault="00A22B3D" w:rsidP="00756CAA">
            <w:pPr>
              <w:pStyle w:val="TableText"/>
            </w:pPr>
            <w:r>
              <w:rPr>
                <w:color w:val="000000"/>
              </w:rPr>
              <w:t>FT</w:t>
            </w:r>
          </w:p>
        </w:tc>
        <w:tc>
          <w:tcPr>
            <w:tcW w:w="519" w:type="pct"/>
            <w:vAlign w:val="center"/>
          </w:tcPr>
          <w:p w14:paraId="6D056120" w14:textId="77777777" w:rsidR="00A22B3D" w:rsidRDefault="00A22B3D" w:rsidP="00756CAA">
            <w:pPr>
              <w:pStyle w:val="TableText"/>
            </w:pPr>
            <w:r>
              <w:rPr>
                <w:color w:val="000000"/>
              </w:rPr>
              <w:t>2</w:t>
            </w:r>
          </w:p>
        </w:tc>
        <w:tc>
          <w:tcPr>
            <w:tcW w:w="516" w:type="pct"/>
            <w:noWrap/>
            <w:vAlign w:val="center"/>
          </w:tcPr>
          <w:p w14:paraId="026C00E4" w14:textId="77777777" w:rsidR="00A22B3D" w:rsidRDefault="00A22B3D" w:rsidP="00756CAA">
            <w:pPr>
              <w:pStyle w:val="TableText"/>
            </w:pPr>
            <w:r>
              <w:rPr>
                <w:color w:val="000000"/>
              </w:rPr>
              <w:t>2</w:t>
            </w:r>
          </w:p>
        </w:tc>
        <w:tc>
          <w:tcPr>
            <w:tcW w:w="604" w:type="pct"/>
            <w:vAlign w:val="center"/>
          </w:tcPr>
          <w:p w14:paraId="046ACC7A" w14:textId="77777777" w:rsidR="00A22B3D" w:rsidRDefault="00A22B3D" w:rsidP="00756CAA">
            <w:pPr>
              <w:pStyle w:val="TableText"/>
            </w:pPr>
            <w:r>
              <w:rPr>
                <w:color w:val="000000"/>
              </w:rPr>
              <w:t>2,156</w:t>
            </w:r>
          </w:p>
        </w:tc>
        <w:tc>
          <w:tcPr>
            <w:tcW w:w="517" w:type="pct"/>
            <w:noWrap/>
            <w:vAlign w:val="center"/>
          </w:tcPr>
          <w:p w14:paraId="103306CB" w14:textId="77777777" w:rsidR="00A22B3D" w:rsidRDefault="00A22B3D" w:rsidP="00756CAA">
            <w:pPr>
              <w:pStyle w:val="TableText"/>
            </w:pPr>
            <w:r>
              <w:rPr>
                <w:color w:val="000000"/>
              </w:rPr>
              <w:t>16%</w:t>
            </w:r>
          </w:p>
        </w:tc>
        <w:tc>
          <w:tcPr>
            <w:tcW w:w="517" w:type="pct"/>
            <w:noWrap/>
            <w:vAlign w:val="center"/>
          </w:tcPr>
          <w:p w14:paraId="10985323" w14:textId="77777777" w:rsidR="00A22B3D" w:rsidRDefault="00A22B3D" w:rsidP="00756CAA">
            <w:pPr>
              <w:pStyle w:val="TableText"/>
            </w:pPr>
            <w:r>
              <w:rPr>
                <w:color w:val="000000"/>
              </w:rPr>
              <w:t>37%</w:t>
            </w:r>
          </w:p>
        </w:tc>
        <w:tc>
          <w:tcPr>
            <w:tcW w:w="517" w:type="pct"/>
            <w:noWrap/>
            <w:vAlign w:val="center"/>
          </w:tcPr>
          <w:p w14:paraId="3EBA0F30" w14:textId="77777777" w:rsidR="00A22B3D" w:rsidRDefault="00A22B3D" w:rsidP="00756CAA">
            <w:pPr>
              <w:pStyle w:val="TableText"/>
            </w:pPr>
            <w:r>
              <w:rPr>
                <w:color w:val="000000"/>
              </w:rPr>
              <w:t>46%</w:t>
            </w:r>
          </w:p>
        </w:tc>
        <w:tc>
          <w:tcPr>
            <w:tcW w:w="517" w:type="pct"/>
            <w:noWrap/>
            <w:vAlign w:val="center"/>
          </w:tcPr>
          <w:p w14:paraId="02E57FBE" w14:textId="77777777" w:rsidR="00A22B3D" w:rsidRDefault="00A22B3D" w:rsidP="00756CAA">
            <w:pPr>
              <w:pStyle w:val="TableText"/>
            </w:pPr>
            <w:r>
              <w:rPr>
                <w:color w:val="000000"/>
              </w:rPr>
              <w:t>1%</w:t>
            </w:r>
          </w:p>
        </w:tc>
      </w:tr>
      <w:tr w:rsidR="00E11BA0" w:rsidRPr="00C929E0" w14:paraId="50639AAE" w14:textId="77777777" w:rsidTr="00E11BA0">
        <w:trPr>
          <w:trHeight w:val="252"/>
        </w:trPr>
        <w:tc>
          <w:tcPr>
            <w:tcW w:w="863" w:type="pct"/>
            <w:noWrap/>
            <w:vAlign w:val="center"/>
          </w:tcPr>
          <w:p w14:paraId="0A969E6E" w14:textId="77777777" w:rsidR="00A22B3D" w:rsidRDefault="00A22B3D" w:rsidP="00756CAA">
            <w:pPr>
              <w:pStyle w:val="TableText"/>
            </w:pPr>
            <w:r>
              <w:rPr>
                <w:color w:val="000000"/>
              </w:rPr>
              <w:t>VH872685</w:t>
            </w:r>
          </w:p>
        </w:tc>
        <w:tc>
          <w:tcPr>
            <w:tcW w:w="431" w:type="pct"/>
            <w:noWrap/>
            <w:vAlign w:val="center"/>
          </w:tcPr>
          <w:p w14:paraId="4F4892E3" w14:textId="77777777" w:rsidR="00A22B3D" w:rsidRDefault="00A22B3D" w:rsidP="00756CAA">
            <w:pPr>
              <w:pStyle w:val="TableText"/>
            </w:pPr>
            <w:r>
              <w:rPr>
                <w:color w:val="000000"/>
              </w:rPr>
              <w:t>FT</w:t>
            </w:r>
          </w:p>
        </w:tc>
        <w:tc>
          <w:tcPr>
            <w:tcW w:w="519" w:type="pct"/>
            <w:vAlign w:val="center"/>
          </w:tcPr>
          <w:p w14:paraId="2E37FFC2" w14:textId="77777777" w:rsidR="00A22B3D" w:rsidRDefault="00A22B3D" w:rsidP="00756CAA">
            <w:pPr>
              <w:pStyle w:val="TableText"/>
            </w:pPr>
            <w:r>
              <w:rPr>
                <w:color w:val="000000"/>
              </w:rPr>
              <w:t>Both</w:t>
            </w:r>
          </w:p>
        </w:tc>
        <w:tc>
          <w:tcPr>
            <w:tcW w:w="516" w:type="pct"/>
            <w:noWrap/>
            <w:vAlign w:val="center"/>
          </w:tcPr>
          <w:p w14:paraId="355B8188" w14:textId="77777777" w:rsidR="00A22B3D" w:rsidRDefault="00A22B3D" w:rsidP="00756CAA">
            <w:pPr>
              <w:pStyle w:val="TableText"/>
            </w:pPr>
            <w:r>
              <w:rPr>
                <w:color w:val="000000"/>
              </w:rPr>
              <w:t>1</w:t>
            </w:r>
          </w:p>
        </w:tc>
        <w:tc>
          <w:tcPr>
            <w:tcW w:w="604" w:type="pct"/>
            <w:vAlign w:val="center"/>
          </w:tcPr>
          <w:p w14:paraId="1284FFE6" w14:textId="77777777" w:rsidR="00A22B3D" w:rsidRDefault="00A22B3D" w:rsidP="00756CAA">
            <w:pPr>
              <w:pStyle w:val="TableText"/>
            </w:pPr>
            <w:r>
              <w:rPr>
                <w:color w:val="000000"/>
              </w:rPr>
              <w:t>4,486</w:t>
            </w:r>
          </w:p>
        </w:tc>
        <w:tc>
          <w:tcPr>
            <w:tcW w:w="517" w:type="pct"/>
            <w:noWrap/>
            <w:vAlign w:val="center"/>
          </w:tcPr>
          <w:p w14:paraId="1359C498" w14:textId="77777777" w:rsidR="00A22B3D" w:rsidRDefault="00A22B3D" w:rsidP="00756CAA">
            <w:pPr>
              <w:pStyle w:val="TableText"/>
            </w:pPr>
            <w:r>
              <w:rPr>
                <w:color w:val="000000"/>
              </w:rPr>
              <w:t>51%</w:t>
            </w:r>
          </w:p>
        </w:tc>
        <w:tc>
          <w:tcPr>
            <w:tcW w:w="517" w:type="pct"/>
            <w:noWrap/>
            <w:vAlign w:val="center"/>
          </w:tcPr>
          <w:p w14:paraId="75D7AADF" w14:textId="77777777" w:rsidR="00A22B3D" w:rsidRDefault="00A22B3D" w:rsidP="00756CAA">
            <w:pPr>
              <w:pStyle w:val="TableText"/>
            </w:pPr>
            <w:r>
              <w:rPr>
                <w:color w:val="000000"/>
              </w:rPr>
              <w:t>47%</w:t>
            </w:r>
          </w:p>
        </w:tc>
        <w:tc>
          <w:tcPr>
            <w:tcW w:w="517" w:type="pct"/>
            <w:noWrap/>
            <w:vAlign w:val="center"/>
          </w:tcPr>
          <w:p w14:paraId="6DC31AEE" w14:textId="77777777" w:rsidR="00A22B3D" w:rsidRDefault="00A22B3D" w:rsidP="00756CAA">
            <w:pPr>
              <w:pStyle w:val="TableText"/>
            </w:pPr>
            <w:r>
              <w:rPr>
                <w:color w:val="000000"/>
              </w:rPr>
              <w:t>N/A</w:t>
            </w:r>
          </w:p>
        </w:tc>
        <w:tc>
          <w:tcPr>
            <w:tcW w:w="517" w:type="pct"/>
            <w:noWrap/>
            <w:vAlign w:val="center"/>
          </w:tcPr>
          <w:p w14:paraId="70ED0848" w14:textId="77777777" w:rsidR="00A22B3D" w:rsidRDefault="00A22B3D" w:rsidP="00756CAA">
            <w:pPr>
              <w:pStyle w:val="TableText"/>
            </w:pPr>
            <w:r>
              <w:rPr>
                <w:color w:val="000000"/>
              </w:rPr>
              <w:t>2%</w:t>
            </w:r>
          </w:p>
        </w:tc>
      </w:tr>
      <w:tr w:rsidR="00E11BA0" w:rsidRPr="00C929E0" w14:paraId="62EEB52E" w14:textId="77777777" w:rsidTr="00E11BA0">
        <w:trPr>
          <w:trHeight w:val="252"/>
        </w:trPr>
        <w:tc>
          <w:tcPr>
            <w:tcW w:w="863" w:type="pct"/>
            <w:noWrap/>
            <w:vAlign w:val="center"/>
          </w:tcPr>
          <w:p w14:paraId="1831EE0A" w14:textId="77777777" w:rsidR="00A22B3D" w:rsidRDefault="00A22B3D" w:rsidP="00756CAA">
            <w:pPr>
              <w:pStyle w:val="TableText"/>
            </w:pPr>
            <w:r>
              <w:rPr>
                <w:color w:val="000000"/>
              </w:rPr>
              <w:t>VH872690</w:t>
            </w:r>
          </w:p>
        </w:tc>
        <w:tc>
          <w:tcPr>
            <w:tcW w:w="431" w:type="pct"/>
            <w:noWrap/>
            <w:vAlign w:val="center"/>
          </w:tcPr>
          <w:p w14:paraId="4E85AD87" w14:textId="77777777" w:rsidR="00A22B3D" w:rsidRDefault="00A22B3D" w:rsidP="00756CAA">
            <w:pPr>
              <w:pStyle w:val="TableText"/>
            </w:pPr>
            <w:r>
              <w:rPr>
                <w:color w:val="000000"/>
              </w:rPr>
              <w:t>FT</w:t>
            </w:r>
          </w:p>
        </w:tc>
        <w:tc>
          <w:tcPr>
            <w:tcW w:w="519" w:type="pct"/>
            <w:vAlign w:val="center"/>
          </w:tcPr>
          <w:p w14:paraId="795F0136" w14:textId="77777777" w:rsidR="00A22B3D" w:rsidRDefault="00A22B3D" w:rsidP="00756CAA">
            <w:pPr>
              <w:pStyle w:val="TableText"/>
            </w:pPr>
            <w:r>
              <w:rPr>
                <w:color w:val="000000"/>
              </w:rPr>
              <w:t>2</w:t>
            </w:r>
          </w:p>
        </w:tc>
        <w:tc>
          <w:tcPr>
            <w:tcW w:w="516" w:type="pct"/>
            <w:noWrap/>
            <w:vAlign w:val="center"/>
          </w:tcPr>
          <w:p w14:paraId="4CBE6768" w14:textId="77777777" w:rsidR="00A22B3D" w:rsidRDefault="00A22B3D" w:rsidP="00756CAA">
            <w:pPr>
              <w:pStyle w:val="TableText"/>
            </w:pPr>
            <w:r>
              <w:rPr>
                <w:color w:val="000000"/>
              </w:rPr>
              <w:t>1</w:t>
            </w:r>
          </w:p>
        </w:tc>
        <w:tc>
          <w:tcPr>
            <w:tcW w:w="604" w:type="pct"/>
            <w:vAlign w:val="center"/>
          </w:tcPr>
          <w:p w14:paraId="3F91E51C" w14:textId="77777777" w:rsidR="00A22B3D" w:rsidRDefault="00A22B3D" w:rsidP="00756CAA">
            <w:pPr>
              <w:pStyle w:val="TableText"/>
            </w:pPr>
            <w:r>
              <w:rPr>
                <w:color w:val="000000"/>
              </w:rPr>
              <w:t>2,154</w:t>
            </w:r>
          </w:p>
        </w:tc>
        <w:tc>
          <w:tcPr>
            <w:tcW w:w="517" w:type="pct"/>
            <w:noWrap/>
            <w:vAlign w:val="center"/>
          </w:tcPr>
          <w:p w14:paraId="5B0F4554" w14:textId="77777777" w:rsidR="00A22B3D" w:rsidRDefault="00A22B3D" w:rsidP="00756CAA">
            <w:pPr>
              <w:pStyle w:val="TableText"/>
            </w:pPr>
            <w:r>
              <w:rPr>
                <w:color w:val="000000"/>
              </w:rPr>
              <w:t>68%</w:t>
            </w:r>
          </w:p>
        </w:tc>
        <w:tc>
          <w:tcPr>
            <w:tcW w:w="517" w:type="pct"/>
            <w:noWrap/>
            <w:vAlign w:val="center"/>
          </w:tcPr>
          <w:p w14:paraId="73E37F67" w14:textId="77777777" w:rsidR="00A22B3D" w:rsidRDefault="00A22B3D" w:rsidP="00756CAA">
            <w:pPr>
              <w:pStyle w:val="TableText"/>
            </w:pPr>
            <w:r>
              <w:rPr>
                <w:color w:val="000000"/>
              </w:rPr>
              <w:t>29%</w:t>
            </w:r>
          </w:p>
        </w:tc>
        <w:tc>
          <w:tcPr>
            <w:tcW w:w="517" w:type="pct"/>
            <w:noWrap/>
            <w:vAlign w:val="center"/>
          </w:tcPr>
          <w:p w14:paraId="799B9517" w14:textId="77777777" w:rsidR="00A22B3D" w:rsidRDefault="00A22B3D" w:rsidP="00756CAA">
            <w:pPr>
              <w:pStyle w:val="TableText"/>
            </w:pPr>
            <w:r>
              <w:rPr>
                <w:color w:val="000000"/>
              </w:rPr>
              <w:t>N/A</w:t>
            </w:r>
          </w:p>
        </w:tc>
        <w:tc>
          <w:tcPr>
            <w:tcW w:w="517" w:type="pct"/>
            <w:noWrap/>
            <w:vAlign w:val="center"/>
          </w:tcPr>
          <w:p w14:paraId="60B38B2A" w14:textId="77777777" w:rsidR="00A22B3D" w:rsidRDefault="00A22B3D" w:rsidP="00756CAA">
            <w:pPr>
              <w:pStyle w:val="TableText"/>
            </w:pPr>
            <w:r>
              <w:rPr>
                <w:color w:val="000000"/>
              </w:rPr>
              <w:t>3%</w:t>
            </w:r>
          </w:p>
        </w:tc>
      </w:tr>
      <w:tr w:rsidR="00E11BA0" w:rsidRPr="00C929E0" w14:paraId="1FF1E432" w14:textId="77777777" w:rsidTr="00E11BA0">
        <w:trPr>
          <w:trHeight w:val="252"/>
        </w:trPr>
        <w:tc>
          <w:tcPr>
            <w:tcW w:w="863" w:type="pct"/>
            <w:noWrap/>
            <w:vAlign w:val="center"/>
          </w:tcPr>
          <w:p w14:paraId="7AA98744" w14:textId="77777777" w:rsidR="00A22B3D" w:rsidRDefault="00A22B3D" w:rsidP="00756CAA">
            <w:pPr>
              <w:pStyle w:val="TableText"/>
            </w:pPr>
            <w:r>
              <w:rPr>
                <w:color w:val="000000"/>
              </w:rPr>
              <w:t>VH872899</w:t>
            </w:r>
          </w:p>
        </w:tc>
        <w:tc>
          <w:tcPr>
            <w:tcW w:w="431" w:type="pct"/>
            <w:noWrap/>
            <w:vAlign w:val="center"/>
          </w:tcPr>
          <w:p w14:paraId="54B72893" w14:textId="77777777" w:rsidR="00A22B3D" w:rsidRDefault="00A22B3D" w:rsidP="00756CAA">
            <w:pPr>
              <w:pStyle w:val="TableText"/>
            </w:pPr>
            <w:r>
              <w:rPr>
                <w:color w:val="000000"/>
              </w:rPr>
              <w:t>FT</w:t>
            </w:r>
          </w:p>
        </w:tc>
        <w:tc>
          <w:tcPr>
            <w:tcW w:w="519" w:type="pct"/>
            <w:vAlign w:val="center"/>
          </w:tcPr>
          <w:p w14:paraId="119C6666" w14:textId="77777777" w:rsidR="00A22B3D" w:rsidRDefault="00A22B3D" w:rsidP="00756CAA">
            <w:pPr>
              <w:pStyle w:val="TableText"/>
            </w:pPr>
            <w:r>
              <w:rPr>
                <w:color w:val="000000"/>
              </w:rPr>
              <w:t>Both</w:t>
            </w:r>
          </w:p>
        </w:tc>
        <w:tc>
          <w:tcPr>
            <w:tcW w:w="516" w:type="pct"/>
            <w:noWrap/>
            <w:vAlign w:val="center"/>
          </w:tcPr>
          <w:p w14:paraId="3811061C" w14:textId="77777777" w:rsidR="00A22B3D" w:rsidRDefault="00A22B3D" w:rsidP="00756CAA">
            <w:pPr>
              <w:pStyle w:val="TableText"/>
            </w:pPr>
            <w:r>
              <w:rPr>
                <w:color w:val="000000"/>
              </w:rPr>
              <w:t>1</w:t>
            </w:r>
          </w:p>
        </w:tc>
        <w:tc>
          <w:tcPr>
            <w:tcW w:w="604" w:type="pct"/>
            <w:vAlign w:val="center"/>
          </w:tcPr>
          <w:p w14:paraId="00243CB6" w14:textId="77777777" w:rsidR="00A22B3D" w:rsidRDefault="00A22B3D" w:rsidP="00756CAA">
            <w:pPr>
              <w:pStyle w:val="TableText"/>
            </w:pPr>
            <w:r>
              <w:rPr>
                <w:color w:val="000000"/>
              </w:rPr>
              <w:t>4,485</w:t>
            </w:r>
          </w:p>
        </w:tc>
        <w:tc>
          <w:tcPr>
            <w:tcW w:w="517" w:type="pct"/>
            <w:noWrap/>
            <w:vAlign w:val="center"/>
          </w:tcPr>
          <w:p w14:paraId="0939D21C" w14:textId="77777777" w:rsidR="00A22B3D" w:rsidRDefault="00A22B3D" w:rsidP="00756CAA">
            <w:pPr>
              <w:pStyle w:val="TableText"/>
            </w:pPr>
            <w:r>
              <w:rPr>
                <w:color w:val="000000"/>
              </w:rPr>
              <w:t>31%</w:t>
            </w:r>
          </w:p>
        </w:tc>
        <w:tc>
          <w:tcPr>
            <w:tcW w:w="517" w:type="pct"/>
            <w:noWrap/>
            <w:vAlign w:val="center"/>
          </w:tcPr>
          <w:p w14:paraId="0A3E344C" w14:textId="77777777" w:rsidR="00A22B3D" w:rsidRDefault="00A22B3D" w:rsidP="00756CAA">
            <w:pPr>
              <w:pStyle w:val="TableText"/>
            </w:pPr>
            <w:r>
              <w:rPr>
                <w:color w:val="000000"/>
              </w:rPr>
              <w:t>67%</w:t>
            </w:r>
          </w:p>
        </w:tc>
        <w:tc>
          <w:tcPr>
            <w:tcW w:w="517" w:type="pct"/>
            <w:noWrap/>
            <w:vAlign w:val="center"/>
          </w:tcPr>
          <w:p w14:paraId="0F690B57" w14:textId="77777777" w:rsidR="00A22B3D" w:rsidRDefault="00A22B3D" w:rsidP="00756CAA">
            <w:pPr>
              <w:pStyle w:val="TableText"/>
            </w:pPr>
            <w:r>
              <w:rPr>
                <w:color w:val="000000"/>
              </w:rPr>
              <w:t>N/A</w:t>
            </w:r>
          </w:p>
        </w:tc>
        <w:tc>
          <w:tcPr>
            <w:tcW w:w="517" w:type="pct"/>
            <w:noWrap/>
            <w:vAlign w:val="center"/>
          </w:tcPr>
          <w:p w14:paraId="4BE4B49E" w14:textId="77777777" w:rsidR="00A22B3D" w:rsidRDefault="00A22B3D" w:rsidP="00756CAA">
            <w:pPr>
              <w:pStyle w:val="TableText"/>
            </w:pPr>
            <w:r>
              <w:rPr>
                <w:color w:val="000000"/>
              </w:rPr>
              <w:t>2%</w:t>
            </w:r>
          </w:p>
        </w:tc>
      </w:tr>
      <w:tr w:rsidR="00E11BA0" w:rsidRPr="00C929E0" w14:paraId="3231AC14" w14:textId="77777777" w:rsidTr="00E11BA0">
        <w:trPr>
          <w:trHeight w:val="252"/>
        </w:trPr>
        <w:tc>
          <w:tcPr>
            <w:tcW w:w="863" w:type="pct"/>
            <w:noWrap/>
            <w:vAlign w:val="center"/>
          </w:tcPr>
          <w:p w14:paraId="1DCC20FE" w14:textId="77777777" w:rsidR="00A22B3D" w:rsidRDefault="00A22B3D" w:rsidP="00756CAA">
            <w:pPr>
              <w:pStyle w:val="TableText"/>
            </w:pPr>
            <w:r>
              <w:rPr>
                <w:color w:val="000000"/>
              </w:rPr>
              <w:t>VH872909</w:t>
            </w:r>
          </w:p>
        </w:tc>
        <w:tc>
          <w:tcPr>
            <w:tcW w:w="431" w:type="pct"/>
            <w:noWrap/>
            <w:vAlign w:val="center"/>
          </w:tcPr>
          <w:p w14:paraId="3B1A670C" w14:textId="77777777" w:rsidR="00A22B3D" w:rsidRDefault="00A22B3D" w:rsidP="00756CAA">
            <w:pPr>
              <w:pStyle w:val="TableText"/>
            </w:pPr>
            <w:r>
              <w:rPr>
                <w:color w:val="000000"/>
              </w:rPr>
              <w:t>FT</w:t>
            </w:r>
          </w:p>
        </w:tc>
        <w:tc>
          <w:tcPr>
            <w:tcW w:w="519" w:type="pct"/>
            <w:vAlign w:val="center"/>
          </w:tcPr>
          <w:p w14:paraId="7EF008BA" w14:textId="77777777" w:rsidR="00A22B3D" w:rsidRDefault="00A22B3D" w:rsidP="00756CAA">
            <w:pPr>
              <w:pStyle w:val="TableText"/>
            </w:pPr>
            <w:r>
              <w:rPr>
                <w:color w:val="000000"/>
              </w:rPr>
              <w:t>1</w:t>
            </w:r>
          </w:p>
        </w:tc>
        <w:tc>
          <w:tcPr>
            <w:tcW w:w="516" w:type="pct"/>
            <w:noWrap/>
            <w:vAlign w:val="center"/>
          </w:tcPr>
          <w:p w14:paraId="598BD1D0" w14:textId="77777777" w:rsidR="00A22B3D" w:rsidRDefault="00A22B3D" w:rsidP="00756CAA">
            <w:pPr>
              <w:pStyle w:val="TableText"/>
            </w:pPr>
            <w:r>
              <w:rPr>
                <w:color w:val="000000"/>
              </w:rPr>
              <w:t>1</w:t>
            </w:r>
          </w:p>
        </w:tc>
        <w:tc>
          <w:tcPr>
            <w:tcW w:w="604" w:type="pct"/>
            <w:vAlign w:val="center"/>
          </w:tcPr>
          <w:p w14:paraId="63FCF758" w14:textId="77777777" w:rsidR="00A22B3D" w:rsidRDefault="00A22B3D" w:rsidP="00756CAA">
            <w:pPr>
              <w:pStyle w:val="TableText"/>
            </w:pPr>
            <w:r>
              <w:rPr>
                <w:color w:val="000000"/>
              </w:rPr>
              <w:t>2,341</w:t>
            </w:r>
          </w:p>
        </w:tc>
        <w:tc>
          <w:tcPr>
            <w:tcW w:w="517" w:type="pct"/>
            <w:noWrap/>
            <w:vAlign w:val="center"/>
          </w:tcPr>
          <w:p w14:paraId="7AA9E28D" w14:textId="77777777" w:rsidR="00A22B3D" w:rsidRDefault="00A22B3D" w:rsidP="00756CAA">
            <w:pPr>
              <w:pStyle w:val="TableText"/>
            </w:pPr>
            <w:r>
              <w:rPr>
                <w:color w:val="000000"/>
              </w:rPr>
              <w:t>41%</w:t>
            </w:r>
          </w:p>
        </w:tc>
        <w:tc>
          <w:tcPr>
            <w:tcW w:w="517" w:type="pct"/>
            <w:noWrap/>
            <w:vAlign w:val="center"/>
          </w:tcPr>
          <w:p w14:paraId="62653787" w14:textId="77777777" w:rsidR="00A22B3D" w:rsidRDefault="00A22B3D" w:rsidP="00756CAA">
            <w:pPr>
              <w:pStyle w:val="TableText"/>
            </w:pPr>
            <w:r>
              <w:rPr>
                <w:color w:val="000000"/>
              </w:rPr>
              <w:t>58%</w:t>
            </w:r>
          </w:p>
        </w:tc>
        <w:tc>
          <w:tcPr>
            <w:tcW w:w="517" w:type="pct"/>
            <w:noWrap/>
            <w:vAlign w:val="center"/>
          </w:tcPr>
          <w:p w14:paraId="60101D11" w14:textId="77777777" w:rsidR="00A22B3D" w:rsidRDefault="00A22B3D" w:rsidP="00756CAA">
            <w:pPr>
              <w:pStyle w:val="TableText"/>
            </w:pPr>
            <w:r>
              <w:rPr>
                <w:color w:val="000000"/>
              </w:rPr>
              <w:t>N/A</w:t>
            </w:r>
          </w:p>
        </w:tc>
        <w:tc>
          <w:tcPr>
            <w:tcW w:w="517" w:type="pct"/>
            <w:noWrap/>
            <w:vAlign w:val="center"/>
          </w:tcPr>
          <w:p w14:paraId="65380C03" w14:textId="77777777" w:rsidR="00A22B3D" w:rsidRDefault="00A22B3D" w:rsidP="00756CAA">
            <w:pPr>
              <w:pStyle w:val="TableText"/>
            </w:pPr>
            <w:r>
              <w:rPr>
                <w:color w:val="000000"/>
              </w:rPr>
              <w:t>1%</w:t>
            </w:r>
          </w:p>
        </w:tc>
      </w:tr>
      <w:tr w:rsidR="00E11BA0" w:rsidRPr="00C929E0" w14:paraId="776468FC" w14:textId="77777777" w:rsidTr="00E11BA0">
        <w:trPr>
          <w:trHeight w:val="252"/>
        </w:trPr>
        <w:tc>
          <w:tcPr>
            <w:tcW w:w="863" w:type="pct"/>
            <w:noWrap/>
            <w:vAlign w:val="center"/>
          </w:tcPr>
          <w:p w14:paraId="36A33EB4" w14:textId="77777777" w:rsidR="00A22B3D" w:rsidRDefault="00A22B3D" w:rsidP="00756CAA">
            <w:pPr>
              <w:pStyle w:val="TableText"/>
            </w:pPr>
            <w:r>
              <w:rPr>
                <w:color w:val="000000"/>
              </w:rPr>
              <w:t>VH872925</w:t>
            </w:r>
          </w:p>
        </w:tc>
        <w:tc>
          <w:tcPr>
            <w:tcW w:w="431" w:type="pct"/>
            <w:noWrap/>
            <w:vAlign w:val="center"/>
          </w:tcPr>
          <w:p w14:paraId="2FA94526" w14:textId="77777777" w:rsidR="00A22B3D" w:rsidRDefault="00A22B3D" w:rsidP="00756CAA">
            <w:pPr>
              <w:pStyle w:val="TableText"/>
            </w:pPr>
            <w:r>
              <w:rPr>
                <w:color w:val="000000"/>
              </w:rPr>
              <w:t>FT</w:t>
            </w:r>
          </w:p>
        </w:tc>
        <w:tc>
          <w:tcPr>
            <w:tcW w:w="519" w:type="pct"/>
            <w:vAlign w:val="center"/>
          </w:tcPr>
          <w:p w14:paraId="0BCEA0C5" w14:textId="77777777" w:rsidR="00A22B3D" w:rsidRDefault="00A22B3D" w:rsidP="00756CAA">
            <w:pPr>
              <w:pStyle w:val="TableText"/>
            </w:pPr>
            <w:r>
              <w:rPr>
                <w:color w:val="000000"/>
              </w:rPr>
              <w:t>Both</w:t>
            </w:r>
          </w:p>
        </w:tc>
        <w:tc>
          <w:tcPr>
            <w:tcW w:w="516" w:type="pct"/>
            <w:noWrap/>
            <w:vAlign w:val="center"/>
          </w:tcPr>
          <w:p w14:paraId="10FA5081" w14:textId="77777777" w:rsidR="00A22B3D" w:rsidRDefault="00A22B3D" w:rsidP="00756CAA">
            <w:pPr>
              <w:pStyle w:val="TableText"/>
            </w:pPr>
            <w:r>
              <w:rPr>
                <w:color w:val="000000"/>
              </w:rPr>
              <w:t>1</w:t>
            </w:r>
          </w:p>
        </w:tc>
        <w:tc>
          <w:tcPr>
            <w:tcW w:w="604" w:type="pct"/>
            <w:vAlign w:val="center"/>
          </w:tcPr>
          <w:p w14:paraId="6DEF1B69" w14:textId="77777777" w:rsidR="00A22B3D" w:rsidRDefault="00A22B3D" w:rsidP="00756CAA">
            <w:pPr>
              <w:pStyle w:val="TableText"/>
            </w:pPr>
            <w:r>
              <w:rPr>
                <w:color w:val="000000"/>
              </w:rPr>
              <w:t>4,504</w:t>
            </w:r>
          </w:p>
        </w:tc>
        <w:tc>
          <w:tcPr>
            <w:tcW w:w="517" w:type="pct"/>
            <w:noWrap/>
            <w:vAlign w:val="center"/>
          </w:tcPr>
          <w:p w14:paraId="08FB6DFB" w14:textId="77777777" w:rsidR="00A22B3D" w:rsidRDefault="00A22B3D" w:rsidP="00756CAA">
            <w:pPr>
              <w:pStyle w:val="TableText"/>
            </w:pPr>
            <w:r>
              <w:rPr>
                <w:color w:val="000000"/>
              </w:rPr>
              <w:t>24%</w:t>
            </w:r>
          </w:p>
        </w:tc>
        <w:tc>
          <w:tcPr>
            <w:tcW w:w="517" w:type="pct"/>
            <w:noWrap/>
            <w:vAlign w:val="center"/>
          </w:tcPr>
          <w:p w14:paraId="30B6D9C7" w14:textId="77777777" w:rsidR="00A22B3D" w:rsidRDefault="00A22B3D" w:rsidP="00756CAA">
            <w:pPr>
              <w:pStyle w:val="TableText"/>
            </w:pPr>
            <w:r>
              <w:rPr>
                <w:color w:val="000000"/>
              </w:rPr>
              <w:t>74%</w:t>
            </w:r>
          </w:p>
        </w:tc>
        <w:tc>
          <w:tcPr>
            <w:tcW w:w="517" w:type="pct"/>
            <w:noWrap/>
            <w:vAlign w:val="center"/>
          </w:tcPr>
          <w:p w14:paraId="71CD657B" w14:textId="77777777" w:rsidR="00A22B3D" w:rsidRDefault="00A22B3D" w:rsidP="00756CAA">
            <w:pPr>
              <w:pStyle w:val="TableText"/>
            </w:pPr>
            <w:r>
              <w:rPr>
                <w:color w:val="000000"/>
              </w:rPr>
              <w:t>N/A</w:t>
            </w:r>
          </w:p>
        </w:tc>
        <w:tc>
          <w:tcPr>
            <w:tcW w:w="517" w:type="pct"/>
            <w:noWrap/>
            <w:vAlign w:val="center"/>
          </w:tcPr>
          <w:p w14:paraId="6FBB16BE" w14:textId="77777777" w:rsidR="00A22B3D" w:rsidRDefault="00A22B3D" w:rsidP="00756CAA">
            <w:pPr>
              <w:pStyle w:val="TableText"/>
            </w:pPr>
            <w:r>
              <w:rPr>
                <w:color w:val="000000"/>
              </w:rPr>
              <w:t>2%</w:t>
            </w:r>
          </w:p>
        </w:tc>
      </w:tr>
      <w:tr w:rsidR="00E11BA0" w:rsidRPr="00C929E0" w14:paraId="23D29179" w14:textId="77777777" w:rsidTr="00E11BA0">
        <w:trPr>
          <w:trHeight w:val="252"/>
        </w:trPr>
        <w:tc>
          <w:tcPr>
            <w:tcW w:w="863" w:type="pct"/>
            <w:noWrap/>
            <w:vAlign w:val="center"/>
          </w:tcPr>
          <w:p w14:paraId="621C9663" w14:textId="77777777" w:rsidR="00A22B3D" w:rsidRDefault="00A22B3D" w:rsidP="00756CAA">
            <w:pPr>
              <w:pStyle w:val="TableText"/>
            </w:pPr>
            <w:r>
              <w:rPr>
                <w:color w:val="000000"/>
              </w:rPr>
              <w:t>VH872937</w:t>
            </w:r>
          </w:p>
        </w:tc>
        <w:tc>
          <w:tcPr>
            <w:tcW w:w="431" w:type="pct"/>
            <w:noWrap/>
            <w:vAlign w:val="center"/>
          </w:tcPr>
          <w:p w14:paraId="7DC24421" w14:textId="77777777" w:rsidR="00A22B3D" w:rsidRDefault="00A22B3D" w:rsidP="00756CAA">
            <w:pPr>
              <w:pStyle w:val="TableText"/>
            </w:pPr>
            <w:r>
              <w:rPr>
                <w:color w:val="000000"/>
              </w:rPr>
              <w:t>FT</w:t>
            </w:r>
          </w:p>
        </w:tc>
        <w:tc>
          <w:tcPr>
            <w:tcW w:w="519" w:type="pct"/>
            <w:vAlign w:val="center"/>
          </w:tcPr>
          <w:p w14:paraId="20BCA2F9" w14:textId="77777777" w:rsidR="00A22B3D" w:rsidRDefault="00A22B3D" w:rsidP="00756CAA">
            <w:pPr>
              <w:pStyle w:val="TableText"/>
            </w:pPr>
            <w:r>
              <w:rPr>
                <w:color w:val="000000"/>
              </w:rPr>
              <w:t>Both</w:t>
            </w:r>
          </w:p>
        </w:tc>
        <w:tc>
          <w:tcPr>
            <w:tcW w:w="516" w:type="pct"/>
            <w:noWrap/>
            <w:vAlign w:val="center"/>
          </w:tcPr>
          <w:p w14:paraId="7FC4DD08" w14:textId="77777777" w:rsidR="00A22B3D" w:rsidRDefault="00A22B3D" w:rsidP="00756CAA">
            <w:pPr>
              <w:pStyle w:val="TableText"/>
            </w:pPr>
            <w:r>
              <w:rPr>
                <w:color w:val="000000"/>
              </w:rPr>
              <w:t>1</w:t>
            </w:r>
          </w:p>
        </w:tc>
        <w:tc>
          <w:tcPr>
            <w:tcW w:w="604" w:type="pct"/>
            <w:vAlign w:val="center"/>
          </w:tcPr>
          <w:p w14:paraId="3E606D0C" w14:textId="77777777" w:rsidR="00A22B3D" w:rsidRDefault="00A22B3D" w:rsidP="00756CAA">
            <w:pPr>
              <w:pStyle w:val="TableText"/>
            </w:pPr>
            <w:r>
              <w:rPr>
                <w:color w:val="000000"/>
              </w:rPr>
              <w:t>4,504</w:t>
            </w:r>
          </w:p>
        </w:tc>
        <w:tc>
          <w:tcPr>
            <w:tcW w:w="517" w:type="pct"/>
            <w:noWrap/>
            <w:vAlign w:val="center"/>
          </w:tcPr>
          <w:p w14:paraId="144449FE" w14:textId="77777777" w:rsidR="00A22B3D" w:rsidRDefault="00A22B3D" w:rsidP="00756CAA">
            <w:pPr>
              <w:pStyle w:val="TableText"/>
            </w:pPr>
            <w:r>
              <w:rPr>
                <w:color w:val="000000"/>
              </w:rPr>
              <w:t>24%</w:t>
            </w:r>
          </w:p>
        </w:tc>
        <w:tc>
          <w:tcPr>
            <w:tcW w:w="517" w:type="pct"/>
            <w:noWrap/>
            <w:vAlign w:val="center"/>
          </w:tcPr>
          <w:p w14:paraId="1AD74694" w14:textId="77777777" w:rsidR="00A22B3D" w:rsidRDefault="00A22B3D" w:rsidP="00756CAA">
            <w:pPr>
              <w:pStyle w:val="TableText"/>
            </w:pPr>
            <w:r>
              <w:rPr>
                <w:color w:val="000000"/>
              </w:rPr>
              <w:t>74%</w:t>
            </w:r>
          </w:p>
        </w:tc>
        <w:tc>
          <w:tcPr>
            <w:tcW w:w="517" w:type="pct"/>
            <w:noWrap/>
            <w:vAlign w:val="center"/>
          </w:tcPr>
          <w:p w14:paraId="4FBB632C" w14:textId="77777777" w:rsidR="00A22B3D" w:rsidRDefault="00A22B3D" w:rsidP="00756CAA">
            <w:pPr>
              <w:pStyle w:val="TableText"/>
            </w:pPr>
            <w:r>
              <w:rPr>
                <w:color w:val="000000"/>
              </w:rPr>
              <w:t>N/A</w:t>
            </w:r>
          </w:p>
        </w:tc>
        <w:tc>
          <w:tcPr>
            <w:tcW w:w="517" w:type="pct"/>
            <w:noWrap/>
            <w:vAlign w:val="center"/>
          </w:tcPr>
          <w:p w14:paraId="62D86CCB" w14:textId="77777777" w:rsidR="00A22B3D" w:rsidRDefault="00A22B3D" w:rsidP="00756CAA">
            <w:pPr>
              <w:pStyle w:val="TableText"/>
            </w:pPr>
            <w:r>
              <w:rPr>
                <w:color w:val="000000"/>
              </w:rPr>
              <w:t>2%</w:t>
            </w:r>
          </w:p>
        </w:tc>
      </w:tr>
      <w:tr w:rsidR="00E11BA0" w:rsidRPr="00C929E0" w14:paraId="009188D1" w14:textId="77777777" w:rsidTr="00E11BA0">
        <w:trPr>
          <w:trHeight w:val="252"/>
        </w:trPr>
        <w:tc>
          <w:tcPr>
            <w:tcW w:w="863" w:type="pct"/>
            <w:noWrap/>
            <w:vAlign w:val="center"/>
          </w:tcPr>
          <w:p w14:paraId="60238DBF" w14:textId="77777777" w:rsidR="00A22B3D" w:rsidRDefault="00A22B3D" w:rsidP="00756CAA">
            <w:pPr>
              <w:pStyle w:val="TableText"/>
            </w:pPr>
            <w:r>
              <w:rPr>
                <w:color w:val="000000"/>
              </w:rPr>
              <w:t>VH872941</w:t>
            </w:r>
          </w:p>
        </w:tc>
        <w:tc>
          <w:tcPr>
            <w:tcW w:w="431" w:type="pct"/>
            <w:noWrap/>
            <w:vAlign w:val="center"/>
          </w:tcPr>
          <w:p w14:paraId="4F01BA78" w14:textId="77777777" w:rsidR="00A22B3D" w:rsidRDefault="00A22B3D" w:rsidP="00756CAA">
            <w:pPr>
              <w:pStyle w:val="TableText"/>
            </w:pPr>
            <w:r>
              <w:rPr>
                <w:color w:val="000000"/>
              </w:rPr>
              <w:t>FT</w:t>
            </w:r>
          </w:p>
        </w:tc>
        <w:tc>
          <w:tcPr>
            <w:tcW w:w="519" w:type="pct"/>
            <w:vAlign w:val="center"/>
          </w:tcPr>
          <w:p w14:paraId="105B5E85" w14:textId="77777777" w:rsidR="00A22B3D" w:rsidRDefault="00A22B3D" w:rsidP="00756CAA">
            <w:pPr>
              <w:pStyle w:val="TableText"/>
            </w:pPr>
            <w:r>
              <w:rPr>
                <w:color w:val="000000"/>
              </w:rPr>
              <w:t>Both</w:t>
            </w:r>
          </w:p>
        </w:tc>
        <w:tc>
          <w:tcPr>
            <w:tcW w:w="516" w:type="pct"/>
            <w:noWrap/>
            <w:vAlign w:val="center"/>
          </w:tcPr>
          <w:p w14:paraId="1C45CE63" w14:textId="77777777" w:rsidR="00A22B3D" w:rsidRDefault="00A22B3D" w:rsidP="00756CAA">
            <w:pPr>
              <w:pStyle w:val="TableText"/>
            </w:pPr>
            <w:r>
              <w:rPr>
                <w:color w:val="000000"/>
              </w:rPr>
              <w:t>1</w:t>
            </w:r>
          </w:p>
        </w:tc>
        <w:tc>
          <w:tcPr>
            <w:tcW w:w="604" w:type="pct"/>
            <w:vAlign w:val="center"/>
          </w:tcPr>
          <w:p w14:paraId="3D0B7D0A" w14:textId="77777777" w:rsidR="00A22B3D" w:rsidRDefault="00A22B3D" w:rsidP="00756CAA">
            <w:pPr>
              <w:pStyle w:val="TableText"/>
            </w:pPr>
            <w:r>
              <w:rPr>
                <w:color w:val="000000"/>
              </w:rPr>
              <w:t>4,513</w:t>
            </w:r>
          </w:p>
        </w:tc>
        <w:tc>
          <w:tcPr>
            <w:tcW w:w="517" w:type="pct"/>
            <w:noWrap/>
            <w:vAlign w:val="center"/>
          </w:tcPr>
          <w:p w14:paraId="7CC8B0A3" w14:textId="77777777" w:rsidR="00A22B3D" w:rsidRDefault="00A22B3D" w:rsidP="00756CAA">
            <w:pPr>
              <w:pStyle w:val="TableText"/>
            </w:pPr>
            <w:r>
              <w:rPr>
                <w:color w:val="000000"/>
              </w:rPr>
              <w:t>19%</w:t>
            </w:r>
          </w:p>
        </w:tc>
        <w:tc>
          <w:tcPr>
            <w:tcW w:w="517" w:type="pct"/>
            <w:noWrap/>
            <w:vAlign w:val="center"/>
          </w:tcPr>
          <w:p w14:paraId="3A2D4C69" w14:textId="77777777" w:rsidR="00A22B3D" w:rsidRDefault="00A22B3D" w:rsidP="00756CAA">
            <w:pPr>
              <w:pStyle w:val="TableText"/>
            </w:pPr>
            <w:r>
              <w:rPr>
                <w:color w:val="000000"/>
              </w:rPr>
              <w:t>80%</w:t>
            </w:r>
          </w:p>
        </w:tc>
        <w:tc>
          <w:tcPr>
            <w:tcW w:w="517" w:type="pct"/>
            <w:noWrap/>
            <w:vAlign w:val="center"/>
          </w:tcPr>
          <w:p w14:paraId="76D920E6" w14:textId="77777777" w:rsidR="00A22B3D" w:rsidRDefault="00A22B3D" w:rsidP="00756CAA">
            <w:pPr>
              <w:pStyle w:val="TableText"/>
            </w:pPr>
            <w:r>
              <w:rPr>
                <w:color w:val="000000"/>
              </w:rPr>
              <w:t>N/A</w:t>
            </w:r>
          </w:p>
        </w:tc>
        <w:tc>
          <w:tcPr>
            <w:tcW w:w="517" w:type="pct"/>
            <w:noWrap/>
            <w:vAlign w:val="center"/>
          </w:tcPr>
          <w:p w14:paraId="02CFFFB6" w14:textId="77777777" w:rsidR="00A22B3D" w:rsidRDefault="00A22B3D" w:rsidP="00756CAA">
            <w:pPr>
              <w:pStyle w:val="TableText"/>
            </w:pPr>
            <w:r>
              <w:rPr>
                <w:color w:val="000000"/>
              </w:rPr>
              <w:t>2%</w:t>
            </w:r>
          </w:p>
        </w:tc>
      </w:tr>
      <w:tr w:rsidR="00E11BA0" w:rsidRPr="00C929E0" w14:paraId="58BD7F79" w14:textId="77777777" w:rsidTr="00E11BA0">
        <w:trPr>
          <w:trHeight w:val="252"/>
        </w:trPr>
        <w:tc>
          <w:tcPr>
            <w:tcW w:w="863" w:type="pct"/>
            <w:noWrap/>
            <w:vAlign w:val="center"/>
          </w:tcPr>
          <w:p w14:paraId="6A3A6708" w14:textId="77777777" w:rsidR="00A22B3D" w:rsidRDefault="00A22B3D" w:rsidP="00756CAA">
            <w:pPr>
              <w:pStyle w:val="TableText"/>
            </w:pPr>
            <w:r>
              <w:rPr>
                <w:color w:val="000000"/>
              </w:rPr>
              <w:t>VH873004</w:t>
            </w:r>
          </w:p>
        </w:tc>
        <w:tc>
          <w:tcPr>
            <w:tcW w:w="431" w:type="pct"/>
            <w:noWrap/>
            <w:vAlign w:val="center"/>
          </w:tcPr>
          <w:p w14:paraId="5D8F9C14" w14:textId="77777777" w:rsidR="00A22B3D" w:rsidRDefault="00A22B3D" w:rsidP="00756CAA">
            <w:pPr>
              <w:pStyle w:val="TableText"/>
            </w:pPr>
            <w:r>
              <w:rPr>
                <w:color w:val="000000"/>
              </w:rPr>
              <w:t>FT</w:t>
            </w:r>
          </w:p>
        </w:tc>
        <w:tc>
          <w:tcPr>
            <w:tcW w:w="519" w:type="pct"/>
            <w:vAlign w:val="center"/>
          </w:tcPr>
          <w:p w14:paraId="696393DD" w14:textId="77777777" w:rsidR="00A22B3D" w:rsidRDefault="00A22B3D" w:rsidP="00756CAA">
            <w:pPr>
              <w:pStyle w:val="TableText"/>
            </w:pPr>
            <w:r>
              <w:rPr>
                <w:color w:val="000000"/>
              </w:rPr>
              <w:t>Both</w:t>
            </w:r>
          </w:p>
        </w:tc>
        <w:tc>
          <w:tcPr>
            <w:tcW w:w="516" w:type="pct"/>
            <w:noWrap/>
            <w:vAlign w:val="center"/>
          </w:tcPr>
          <w:p w14:paraId="2C2C7501" w14:textId="77777777" w:rsidR="00A22B3D" w:rsidRDefault="00A22B3D" w:rsidP="00756CAA">
            <w:pPr>
              <w:pStyle w:val="TableText"/>
            </w:pPr>
            <w:r>
              <w:rPr>
                <w:color w:val="000000"/>
              </w:rPr>
              <w:t>1</w:t>
            </w:r>
          </w:p>
        </w:tc>
        <w:tc>
          <w:tcPr>
            <w:tcW w:w="604" w:type="pct"/>
            <w:vAlign w:val="center"/>
          </w:tcPr>
          <w:p w14:paraId="40917A89" w14:textId="77777777" w:rsidR="00A22B3D" w:rsidRDefault="00A22B3D" w:rsidP="00756CAA">
            <w:pPr>
              <w:pStyle w:val="TableText"/>
            </w:pPr>
            <w:r>
              <w:rPr>
                <w:color w:val="000000"/>
              </w:rPr>
              <w:t>4,501</w:t>
            </w:r>
          </w:p>
        </w:tc>
        <w:tc>
          <w:tcPr>
            <w:tcW w:w="517" w:type="pct"/>
            <w:noWrap/>
            <w:vAlign w:val="center"/>
          </w:tcPr>
          <w:p w14:paraId="2816A513" w14:textId="77777777" w:rsidR="00A22B3D" w:rsidRDefault="00A22B3D" w:rsidP="00756CAA">
            <w:pPr>
              <w:pStyle w:val="TableText"/>
            </w:pPr>
            <w:r>
              <w:rPr>
                <w:color w:val="000000"/>
              </w:rPr>
              <w:t>45%</w:t>
            </w:r>
          </w:p>
        </w:tc>
        <w:tc>
          <w:tcPr>
            <w:tcW w:w="517" w:type="pct"/>
            <w:noWrap/>
            <w:vAlign w:val="center"/>
          </w:tcPr>
          <w:p w14:paraId="07C79270" w14:textId="77777777" w:rsidR="00A22B3D" w:rsidRDefault="00A22B3D" w:rsidP="00756CAA">
            <w:pPr>
              <w:pStyle w:val="TableText"/>
            </w:pPr>
            <w:r>
              <w:rPr>
                <w:color w:val="000000"/>
              </w:rPr>
              <w:t>53%</w:t>
            </w:r>
          </w:p>
        </w:tc>
        <w:tc>
          <w:tcPr>
            <w:tcW w:w="517" w:type="pct"/>
            <w:noWrap/>
            <w:vAlign w:val="center"/>
          </w:tcPr>
          <w:p w14:paraId="0E497F93" w14:textId="77777777" w:rsidR="00A22B3D" w:rsidRDefault="00A22B3D" w:rsidP="00756CAA">
            <w:pPr>
              <w:pStyle w:val="TableText"/>
            </w:pPr>
            <w:r>
              <w:rPr>
                <w:color w:val="000000"/>
              </w:rPr>
              <w:t>N/A</w:t>
            </w:r>
          </w:p>
        </w:tc>
        <w:tc>
          <w:tcPr>
            <w:tcW w:w="517" w:type="pct"/>
            <w:noWrap/>
            <w:vAlign w:val="center"/>
          </w:tcPr>
          <w:p w14:paraId="34AFD650" w14:textId="77777777" w:rsidR="00A22B3D" w:rsidRDefault="00A22B3D" w:rsidP="00756CAA">
            <w:pPr>
              <w:pStyle w:val="TableText"/>
            </w:pPr>
            <w:r>
              <w:rPr>
                <w:color w:val="000000"/>
              </w:rPr>
              <w:t>2%</w:t>
            </w:r>
          </w:p>
        </w:tc>
      </w:tr>
      <w:tr w:rsidR="00E11BA0" w:rsidRPr="00C929E0" w14:paraId="4096DFC0" w14:textId="77777777" w:rsidTr="00E11BA0">
        <w:trPr>
          <w:trHeight w:val="252"/>
        </w:trPr>
        <w:tc>
          <w:tcPr>
            <w:tcW w:w="863" w:type="pct"/>
            <w:noWrap/>
            <w:vAlign w:val="center"/>
          </w:tcPr>
          <w:p w14:paraId="78D01893" w14:textId="77777777" w:rsidR="00A22B3D" w:rsidRDefault="00A22B3D" w:rsidP="00756CAA">
            <w:pPr>
              <w:pStyle w:val="TableText"/>
            </w:pPr>
            <w:r>
              <w:rPr>
                <w:color w:val="000000"/>
              </w:rPr>
              <w:t>VH873010</w:t>
            </w:r>
          </w:p>
        </w:tc>
        <w:tc>
          <w:tcPr>
            <w:tcW w:w="431" w:type="pct"/>
            <w:noWrap/>
            <w:vAlign w:val="center"/>
          </w:tcPr>
          <w:p w14:paraId="624BB483" w14:textId="77777777" w:rsidR="00A22B3D" w:rsidRDefault="00A22B3D" w:rsidP="00756CAA">
            <w:pPr>
              <w:pStyle w:val="TableText"/>
            </w:pPr>
            <w:r>
              <w:rPr>
                <w:color w:val="000000"/>
              </w:rPr>
              <w:t>FT</w:t>
            </w:r>
          </w:p>
        </w:tc>
        <w:tc>
          <w:tcPr>
            <w:tcW w:w="519" w:type="pct"/>
            <w:vAlign w:val="center"/>
          </w:tcPr>
          <w:p w14:paraId="0D590233" w14:textId="77777777" w:rsidR="00A22B3D" w:rsidRDefault="00A22B3D" w:rsidP="00756CAA">
            <w:pPr>
              <w:pStyle w:val="TableText"/>
            </w:pPr>
            <w:r>
              <w:rPr>
                <w:color w:val="000000"/>
              </w:rPr>
              <w:t>Both</w:t>
            </w:r>
          </w:p>
        </w:tc>
        <w:tc>
          <w:tcPr>
            <w:tcW w:w="516" w:type="pct"/>
            <w:noWrap/>
            <w:vAlign w:val="center"/>
          </w:tcPr>
          <w:p w14:paraId="2AB614A1" w14:textId="77777777" w:rsidR="00A22B3D" w:rsidRDefault="00A22B3D" w:rsidP="00756CAA">
            <w:pPr>
              <w:pStyle w:val="TableText"/>
            </w:pPr>
            <w:r>
              <w:rPr>
                <w:color w:val="000000"/>
              </w:rPr>
              <w:t>2</w:t>
            </w:r>
          </w:p>
        </w:tc>
        <w:tc>
          <w:tcPr>
            <w:tcW w:w="604" w:type="pct"/>
            <w:vAlign w:val="center"/>
          </w:tcPr>
          <w:p w14:paraId="26421D83" w14:textId="77777777" w:rsidR="00A22B3D" w:rsidRDefault="00A22B3D" w:rsidP="00756CAA">
            <w:pPr>
              <w:pStyle w:val="TableText"/>
            </w:pPr>
            <w:r>
              <w:rPr>
                <w:color w:val="000000"/>
              </w:rPr>
              <w:t>4,496</w:t>
            </w:r>
          </w:p>
        </w:tc>
        <w:tc>
          <w:tcPr>
            <w:tcW w:w="517" w:type="pct"/>
            <w:noWrap/>
            <w:vAlign w:val="center"/>
          </w:tcPr>
          <w:p w14:paraId="5172E6D5" w14:textId="77777777" w:rsidR="00A22B3D" w:rsidRDefault="00A22B3D" w:rsidP="00756CAA">
            <w:pPr>
              <w:pStyle w:val="TableText"/>
            </w:pPr>
            <w:r>
              <w:rPr>
                <w:color w:val="000000"/>
              </w:rPr>
              <w:t>9%</w:t>
            </w:r>
          </w:p>
        </w:tc>
        <w:tc>
          <w:tcPr>
            <w:tcW w:w="517" w:type="pct"/>
            <w:noWrap/>
            <w:vAlign w:val="center"/>
          </w:tcPr>
          <w:p w14:paraId="400E54B8" w14:textId="77777777" w:rsidR="00A22B3D" w:rsidRDefault="00A22B3D" w:rsidP="00756CAA">
            <w:pPr>
              <w:pStyle w:val="TableText"/>
            </w:pPr>
            <w:r>
              <w:rPr>
                <w:color w:val="000000"/>
              </w:rPr>
              <w:t>45%</w:t>
            </w:r>
          </w:p>
        </w:tc>
        <w:tc>
          <w:tcPr>
            <w:tcW w:w="517" w:type="pct"/>
            <w:noWrap/>
            <w:vAlign w:val="center"/>
          </w:tcPr>
          <w:p w14:paraId="00D4DA6F" w14:textId="77777777" w:rsidR="00A22B3D" w:rsidRDefault="00A22B3D" w:rsidP="00756CAA">
            <w:pPr>
              <w:pStyle w:val="TableText"/>
            </w:pPr>
            <w:r>
              <w:rPr>
                <w:color w:val="000000"/>
              </w:rPr>
              <w:t>44%</w:t>
            </w:r>
          </w:p>
        </w:tc>
        <w:tc>
          <w:tcPr>
            <w:tcW w:w="517" w:type="pct"/>
            <w:noWrap/>
            <w:vAlign w:val="center"/>
          </w:tcPr>
          <w:p w14:paraId="00CC81A9" w14:textId="77777777" w:rsidR="00A22B3D" w:rsidRDefault="00A22B3D" w:rsidP="00756CAA">
            <w:pPr>
              <w:pStyle w:val="TableText"/>
            </w:pPr>
            <w:r>
              <w:rPr>
                <w:color w:val="000000"/>
              </w:rPr>
              <w:t>2%</w:t>
            </w:r>
          </w:p>
        </w:tc>
      </w:tr>
      <w:tr w:rsidR="00E11BA0" w:rsidRPr="00C929E0" w14:paraId="3E54F5D4" w14:textId="77777777" w:rsidTr="00E11BA0">
        <w:trPr>
          <w:trHeight w:val="252"/>
        </w:trPr>
        <w:tc>
          <w:tcPr>
            <w:tcW w:w="863" w:type="pct"/>
            <w:noWrap/>
          </w:tcPr>
          <w:p w14:paraId="7712A64B" w14:textId="77777777" w:rsidR="00A22B3D" w:rsidRDefault="00A22B3D" w:rsidP="00E03914">
            <w:pPr>
              <w:pStyle w:val="TableText"/>
            </w:pPr>
            <w:r>
              <w:rPr>
                <w:color w:val="000000"/>
              </w:rPr>
              <w:t>VH873930</w:t>
            </w:r>
          </w:p>
        </w:tc>
        <w:tc>
          <w:tcPr>
            <w:tcW w:w="431" w:type="pct"/>
            <w:noWrap/>
          </w:tcPr>
          <w:p w14:paraId="21827F2A" w14:textId="77777777" w:rsidR="00A22B3D" w:rsidRDefault="00A22B3D" w:rsidP="00E03914">
            <w:pPr>
              <w:pStyle w:val="TableText"/>
            </w:pPr>
            <w:r>
              <w:rPr>
                <w:color w:val="000000"/>
              </w:rPr>
              <w:t>FT</w:t>
            </w:r>
          </w:p>
        </w:tc>
        <w:tc>
          <w:tcPr>
            <w:tcW w:w="519" w:type="pct"/>
          </w:tcPr>
          <w:p w14:paraId="265521BC" w14:textId="77777777" w:rsidR="00A22B3D" w:rsidRDefault="00A22B3D" w:rsidP="00E03914">
            <w:pPr>
              <w:pStyle w:val="TableText"/>
            </w:pPr>
            <w:r>
              <w:rPr>
                <w:color w:val="000000"/>
              </w:rPr>
              <w:t>Both</w:t>
            </w:r>
          </w:p>
        </w:tc>
        <w:tc>
          <w:tcPr>
            <w:tcW w:w="516" w:type="pct"/>
            <w:noWrap/>
          </w:tcPr>
          <w:p w14:paraId="2AFBFAF8" w14:textId="77777777" w:rsidR="00A22B3D" w:rsidRDefault="00A22B3D" w:rsidP="00E03914">
            <w:pPr>
              <w:pStyle w:val="TableText"/>
            </w:pPr>
            <w:r>
              <w:rPr>
                <w:color w:val="000000"/>
              </w:rPr>
              <w:t>1</w:t>
            </w:r>
          </w:p>
        </w:tc>
        <w:tc>
          <w:tcPr>
            <w:tcW w:w="604" w:type="pct"/>
          </w:tcPr>
          <w:p w14:paraId="1FD7D57C" w14:textId="77777777" w:rsidR="00A22B3D" w:rsidRDefault="00A22B3D" w:rsidP="00E03914">
            <w:pPr>
              <w:pStyle w:val="TableText"/>
            </w:pPr>
            <w:r>
              <w:rPr>
                <w:color w:val="000000"/>
              </w:rPr>
              <w:t>4,500</w:t>
            </w:r>
          </w:p>
        </w:tc>
        <w:tc>
          <w:tcPr>
            <w:tcW w:w="517" w:type="pct"/>
            <w:noWrap/>
          </w:tcPr>
          <w:p w14:paraId="3625C446" w14:textId="77777777" w:rsidR="00A22B3D" w:rsidRDefault="00A22B3D" w:rsidP="00E03914">
            <w:pPr>
              <w:pStyle w:val="TableText"/>
            </w:pPr>
            <w:r>
              <w:rPr>
                <w:color w:val="000000"/>
              </w:rPr>
              <w:t>7%</w:t>
            </w:r>
          </w:p>
        </w:tc>
        <w:tc>
          <w:tcPr>
            <w:tcW w:w="517" w:type="pct"/>
            <w:noWrap/>
          </w:tcPr>
          <w:p w14:paraId="61E77D2E" w14:textId="77777777" w:rsidR="00A22B3D" w:rsidRDefault="00A22B3D" w:rsidP="00E03914">
            <w:pPr>
              <w:pStyle w:val="TableText"/>
            </w:pPr>
            <w:r>
              <w:rPr>
                <w:color w:val="000000"/>
              </w:rPr>
              <w:t>86%</w:t>
            </w:r>
          </w:p>
        </w:tc>
        <w:tc>
          <w:tcPr>
            <w:tcW w:w="517" w:type="pct"/>
            <w:noWrap/>
          </w:tcPr>
          <w:p w14:paraId="08BA400E" w14:textId="77777777" w:rsidR="00A22B3D" w:rsidRDefault="00A22B3D" w:rsidP="00E03914">
            <w:pPr>
              <w:pStyle w:val="TableText"/>
            </w:pPr>
            <w:r>
              <w:rPr>
                <w:color w:val="000000"/>
              </w:rPr>
              <w:t>N/A</w:t>
            </w:r>
          </w:p>
        </w:tc>
        <w:tc>
          <w:tcPr>
            <w:tcW w:w="517" w:type="pct"/>
            <w:noWrap/>
          </w:tcPr>
          <w:p w14:paraId="6C38139A" w14:textId="77777777" w:rsidR="00A22B3D" w:rsidRDefault="00A22B3D" w:rsidP="00E03914">
            <w:pPr>
              <w:pStyle w:val="TableText"/>
            </w:pPr>
            <w:r>
              <w:rPr>
                <w:color w:val="000000"/>
              </w:rPr>
              <w:t>7%</w:t>
            </w:r>
          </w:p>
        </w:tc>
      </w:tr>
      <w:tr w:rsidR="00E11BA0" w:rsidRPr="00C929E0" w14:paraId="6F7C19E0" w14:textId="77777777" w:rsidTr="00E11BA0">
        <w:trPr>
          <w:trHeight w:val="252"/>
        </w:trPr>
        <w:tc>
          <w:tcPr>
            <w:tcW w:w="863" w:type="pct"/>
            <w:noWrap/>
          </w:tcPr>
          <w:p w14:paraId="5C679BA8" w14:textId="77777777" w:rsidR="00A22B3D" w:rsidRDefault="00A22B3D" w:rsidP="00E03914">
            <w:pPr>
              <w:pStyle w:val="TableText"/>
            </w:pPr>
            <w:r>
              <w:rPr>
                <w:color w:val="000000"/>
              </w:rPr>
              <w:t>VH873935</w:t>
            </w:r>
          </w:p>
        </w:tc>
        <w:tc>
          <w:tcPr>
            <w:tcW w:w="431" w:type="pct"/>
            <w:noWrap/>
          </w:tcPr>
          <w:p w14:paraId="0DCB6D7A" w14:textId="77777777" w:rsidR="00A22B3D" w:rsidRDefault="00A22B3D" w:rsidP="00E03914">
            <w:pPr>
              <w:pStyle w:val="TableText"/>
            </w:pPr>
            <w:r>
              <w:rPr>
                <w:color w:val="000000"/>
              </w:rPr>
              <w:t>FT</w:t>
            </w:r>
          </w:p>
        </w:tc>
        <w:tc>
          <w:tcPr>
            <w:tcW w:w="519" w:type="pct"/>
          </w:tcPr>
          <w:p w14:paraId="503394F2" w14:textId="77777777" w:rsidR="00A22B3D" w:rsidRDefault="00A22B3D" w:rsidP="00E03914">
            <w:pPr>
              <w:pStyle w:val="TableText"/>
            </w:pPr>
            <w:r>
              <w:rPr>
                <w:color w:val="000000"/>
              </w:rPr>
              <w:t>1</w:t>
            </w:r>
          </w:p>
        </w:tc>
        <w:tc>
          <w:tcPr>
            <w:tcW w:w="516" w:type="pct"/>
            <w:noWrap/>
          </w:tcPr>
          <w:p w14:paraId="65E5E785" w14:textId="77777777" w:rsidR="00A22B3D" w:rsidRDefault="00A22B3D" w:rsidP="00E03914">
            <w:pPr>
              <w:pStyle w:val="TableText"/>
            </w:pPr>
            <w:r>
              <w:rPr>
                <w:color w:val="000000"/>
              </w:rPr>
              <w:t>1</w:t>
            </w:r>
          </w:p>
        </w:tc>
        <w:tc>
          <w:tcPr>
            <w:tcW w:w="604" w:type="pct"/>
          </w:tcPr>
          <w:p w14:paraId="3FEFD0D4" w14:textId="77777777" w:rsidR="00A22B3D" w:rsidRDefault="00A22B3D" w:rsidP="00E03914">
            <w:pPr>
              <w:pStyle w:val="TableText"/>
            </w:pPr>
            <w:r>
              <w:rPr>
                <w:color w:val="000000"/>
              </w:rPr>
              <w:t>2,352</w:t>
            </w:r>
          </w:p>
        </w:tc>
        <w:tc>
          <w:tcPr>
            <w:tcW w:w="517" w:type="pct"/>
            <w:noWrap/>
          </w:tcPr>
          <w:p w14:paraId="6E2B23FD" w14:textId="77777777" w:rsidR="00A22B3D" w:rsidRDefault="00A22B3D" w:rsidP="00E03914">
            <w:pPr>
              <w:pStyle w:val="TableText"/>
            </w:pPr>
            <w:r>
              <w:rPr>
                <w:color w:val="000000"/>
              </w:rPr>
              <w:t>18%</w:t>
            </w:r>
          </w:p>
        </w:tc>
        <w:tc>
          <w:tcPr>
            <w:tcW w:w="517" w:type="pct"/>
            <w:noWrap/>
          </w:tcPr>
          <w:p w14:paraId="08108BFD" w14:textId="77777777" w:rsidR="00A22B3D" w:rsidRDefault="00A22B3D" w:rsidP="00E03914">
            <w:pPr>
              <w:pStyle w:val="TableText"/>
            </w:pPr>
            <w:r>
              <w:rPr>
                <w:color w:val="000000"/>
              </w:rPr>
              <w:t>80%</w:t>
            </w:r>
          </w:p>
        </w:tc>
        <w:tc>
          <w:tcPr>
            <w:tcW w:w="517" w:type="pct"/>
            <w:noWrap/>
          </w:tcPr>
          <w:p w14:paraId="7DD70BC0" w14:textId="77777777" w:rsidR="00A22B3D" w:rsidRDefault="00A22B3D" w:rsidP="00E03914">
            <w:pPr>
              <w:pStyle w:val="TableText"/>
            </w:pPr>
            <w:r>
              <w:rPr>
                <w:color w:val="000000"/>
              </w:rPr>
              <w:t>N/A</w:t>
            </w:r>
          </w:p>
        </w:tc>
        <w:tc>
          <w:tcPr>
            <w:tcW w:w="517" w:type="pct"/>
            <w:noWrap/>
          </w:tcPr>
          <w:p w14:paraId="3DEAB059" w14:textId="77777777" w:rsidR="00A22B3D" w:rsidRDefault="00A22B3D" w:rsidP="00E03914">
            <w:pPr>
              <w:pStyle w:val="TableText"/>
            </w:pPr>
            <w:r>
              <w:rPr>
                <w:color w:val="000000"/>
              </w:rPr>
              <w:t>1%</w:t>
            </w:r>
          </w:p>
        </w:tc>
      </w:tr>
      <w:tr w:rsidR="00E11BA0" w:rsidRPr="00C929E0" w14:paraId="04E266F2" w14:textId="77777777" w:rsidTr="00E11BA0">
        <w:trPr>
          <w:trHeight w:val="252"/>
        </w:trPr>
        <w:tc>
          <w:tcPr>
            <w:tcW w:w="863" w:type="pct"/>
            <w:noWrap/>
          </w:tcPr>
          <w:p w14:paraId="06F99486" w14:textId="77777777" w:rsidR="00A22B3D" w:rsidRDefault="00A22B3D" w:rsidP="00E03914">
            <w:pPr>
              <w:pStyle w:val="TableText"/>
            </w:pPr>
            <w:r>
              <w:rPr>
                <w:color w:val="000000"/>
              </w:rPr>
              <w:t>VH873990</w:t>
            </w:r>
          </w:p>
        </w:tc>
        <w:tc>
          <w:tcPr>
            <w:tcW w:w="431" w:type="pct"/>
            <w:noWrap/>
          </w:tcPr>
          <w:p w14:paraId="2FC38CC2" w14:textId="77777777" w:rsidR="00A22B3D" w:rsidRDefault="00A22B3D" w:rsidP="00E03914">
            <w:pPr>
              <w:pStyle w:val="TableText"/>
            </w:pPr>
            <w:r>
              <w:rPr>
                <w:color w:val="000000"/>
              </w:rPr>
              <w:t>FT</w:t>
            </w:r>
          </w:p>
        </w:tc>
        <w:tc>
          <w:tcPr>
            <w:tcW w:w="519" w:type="pct"/>
          </w:tcPr>
          <w:p w14:paraId="7BFBAB2A" w14:textId="77777777" w:rsidR="00A22B3D" w:rsidRDefault="00A22B3D" w:rsidP="00E03914">
            <w:pPr>
              <w:pStyle w:val="TableText"/>
            </w:pPr>
            <w:r>
              <w:rPr>
                <w:color w:val="000000"/>
              </w:rPr>
              <w:t>Both</w:t>
            </w:r>
          </w:p>
        </w:tc>
        <w:tc>
          <w:tcPr>
            <w:tcW w:w="516" w:type="pct"/>
            <w:noWrap/>
          </w:tcPr>
          <w:p w14:paraId="00E26F69" w14:textId="77777777" w:rsidR="00A22B3D" w:rsidRDefault="00A22B3D" w:rsidP="00E03914">
            <w:pPr>
              <w:pStyle w:val="TableText"/>
            </w:pPr>
            <w:r>
              <w:rPr>
                <w:color w:val="000000"/>
              </w:rPr>
              <w:t>1</w:t>
            </w:r>
          </w:p>
        </w:tc>
        <w:tc>
          <w:tcPr>
            <w:tcW w:w="604" w:type="pct"/>
          </w:tcPr>
          <w:p w14:paraId="09D8BA15" w14:textId="77777777" w:rsidR="00A22B3D" w:rsidRDefault="00A22B3D" w:rsidP="00E03914">
            <w:pPr>
              <w:pStyle w:val="TableText"/>
            </w:pPr>
            <w:r>
              <w:rPr>
                <w:color w:val="000000"/>
              </w:rPr>
              <w:t>4,507</w:t>
            </w:r>
          </w:p>
        </w:tc>
        <w:tc>
          <w:tcPr>
            <w:tcW w:w="517" w:type="pct"/>
            <w:noWrap/>
          </w:tcPr>
          <w:p w14:paraId="5A676E2D" w14:textId="77777777" w:rsidR="00A22B3D" w:rsidRDefault="00A22B3D" w:rsidP="00E03914">
            <w:pPr>
              <w:pStyle w:val="TableText"/>
            </w:pPr>
            <w:r>
              <w:rPr>
                <w:color w:val="000000"/>
              </w:rPr>
              <w:t>52%</w:t>
            </w:r>
          </w:p>
        </w:tc>
        <w:tc>
          <w:tcPr>
            <w:tcW w:w="517" w:type="pct"/>
            <w:noWrap/>
          </w:tcPr>
          <w:p w14:paraId="4CFAA2AE" w14:textId="77777777" w:rsidR="00A22B3D" w:rsidRDefault="00A22B3D" w:rsidP="00E03914">
            <w:pPr>
              <w:pStyle w:val="TableText"/>
            </w:pPr>
            <w:r>
              <w:rPr>
                <w:color w:val="000000"/>
              </w:rPr>
              <w:t>47%</w:t>
            </w:r>
          </w:p>
        </w:tc>
        <w:tc>
          <w:tcPr>
            <w:tcW w:w="517" w:type="pct"/>
            <w:noWrap/>
          </w:tcPr>
          <w:p w14:paraId="463FC5C7" w14:textId="77777777" w:rsidR="00A22B3D" w:rsidRDefault="00A22B3D" w:rsidP="00E03914">
            <w:pPr>
              <w:pStyle w:val="TableText"/>
            </w:pPr>
            <w:r>
              <w:rPr>
                <w:color w:val="000000"/>
              </w:rPr>
              <w:t>N/A</w:t>
            </w:r>
          </w:p>
        </w:tc>
        <w:tc>
          <w:tcPr>
            <w:tcW w:w="517" w:type="pct"/>
            <w:noWrap/>
          </w:tcPr>
          <w:p w14:paraId="17933199" w14:textId="77777777" w:rsidR="00A22B3D" w:rsidRDefault="00A22B3D" w:rsidP="00E03914">
            <w:pPr>
              <w:pStyle w:val="TableText"/>
            </w:pPr>
            <w:r>
              <w:rPr>
                <w:color w:val="000000"/>
              </w:rPr>
              <w:t>1%</w:t>
            </w:r>
          </w:p>
        </w:tc>
      </w:tr>
      <w:tr w:rsidR="00E11BA0" w:rsidRPr="00C929E0" w14:paraId="6E94D59E" w14:textId="77777777" w:rsidTr="00E11BA0">
        <w:trPr>
          <w:trHeight w:val="252"/>
        </w:trPr>
        <w:tc>
          <w:tcPr>
            <w:tcW w:w="863" w:type="pct"/>
            <w:noWrap/>
          </w:tcPr>
          <w:p w14:paraId="7C93F367" w14:textId="77777777" w:rsidR="00A22B3D" w:rsidRDefault="00A22B3D" w:rsidP="00E03914">
            <w:pPr>
              <w:pStyle w:val="TableText"/>
            </w:pPr>
            <w:r>
              <w:rPr>
                <w:color w:val="000000"/>
              </w:rPr>
              <w:t>VH873991</w:t>
            </w:r>
          </w:p>
        </w:tc>
        <w:tc>
          <w:tcPr>
            <w:tcW w:w="431" w:type="pct"/>
            <w:noWrap/>
          </w:tcPr>
          <w:p w14:paraId="52EDBE0A" w14:textId="77777777" w:rsidR="00A22B3D" w:rsidRDefault="00A22B3D" w:rsidP="00E03914">
            <w:pPr>
              <w:pStyle w:val="TableText"/>
            </w:pPr>
            <w:r>
              <w:rPr>
                <w:color w:val="000000"/>
              </w:rPr>
              <w:t>FT</w:t>
            </w:r>
          </w:p>
        </w:tc>
        <w:tc>
          <w:tcPr>
            <w:tcW w:w="519" w:type="pct"/>
          </w:tcPr>
          <w:p w14:paraId="05A056C9" w14:textId="77777777" w:rsidR="00A22B3D" w:rsidRDefault="00A22B3D" w:rsidP="00E03914">
            <w:pPr>
              <w:pStyle w:val="TableText"/>
            </w:pPr>
            <w:r>
              <w:rPr>
                <w:color w:val="000000"/>
              </w:rPr>
              <w:t>2</w:t>
            </w:r>
          </w:p>
        </w:tc>
        <w:tc>
          <w:tcPr>
            <w:tcW w:w="516" w:type="pct"/>
            <w:noWrap/>
          </w:tcPr>
          <w:p w14:paraId="732E05A1" w14:textId="77777777" w:rsidR="00A22B3D" w:rsidRDefault="00A22B3D" w:rsidP="00E03914">
            <w:pPr>
              <w:pStyle w:val="TableText"/>
            </w:pPr>
            <w:r>
              <w:rPr>
                <w:color w:val="000000"/>
              </w:rPr>
              <w:t>1</w:t>
            </w:r>
          </w:p>
        </w:tc>
        <w:tc>
          <w:tcPr>
            <w:tcW w:w="604" w:type="pct"/>
          </w:tcPr>
          <w:p w14:paraId="479ADC90" w14:textId="77777777" w:rsidR="00A22B3D" w:rsidRDefault="00A22B3D" w:rsidP="00E03914">
            <w:pPr>
              <w:pStyle w:val="TableText"/>
            </w:pPr>
            <w:r>
              <w:rPr>
                <w:color w:val="000000"/>
              </w:rPr>
              <w:t>2,160</w:t>
            </w:r>
          </w:p>
        </w:tc>
        <w:tc>
          <w:tcPr>
            <w:tcW w:w="517" w:type="pct"/>
            <w:noWrap/>
          </w:tcPr>
          <w:p w14:paraId="1B0C4985" w14:textId="77777777" w:rsidR="00A22B3D" w:rsidRDefault="00A22B3D" w:rsidP="00E03914">
            <w:pPr>
              <w:pStyle w:val="TableText"/>
            </w:pPr>
            <w:r>
              <w:rPr>
                <w:color w:val="000000"/>
              </w:rPr>
              <w:t>22%</w:t>
            </w:r>
          </w:p>
        </w:tc>
        <w:tc>
          <w:tcPr>
            <w:tcW w:w="517" w:type="pct"/>
            <w:noWrap/>
          </w:tcPr>
          <w:p w14:paraId="416D388D" w14:textId="77777777" w:rsidR="00A22B3D" w:rsidRDefault="00A22B3D" w:rsidP="00E03914">
            <w:pPr>
              <w:pStyle w:val="TableText"/>
            </w:pPr>
            <w:r>
              <w:rPr>
                <w:color w:val="000000"/>
              </w:rPr>
              <w:t>77%</w:t>
            </w:r>
          </w:p>
        </w:tc>
        <w:tc>
          <w:tcPr>
            <w:tcW w:w="517" w:type="pct"/>
            <w:noWrap/>
          </w:tcPr>
          <w:p w14:paraId="161F4CC5" w14:textId="77777777" w:rsidR="00A22B3D" w:rsidRDefault="00A22B3D" w:rsidP="00E03914">
            <w:pPr>
              <w:pStyle w:val="TableText"/>
            </w:pPr>
            <w:r>
              <w:rPr>
                <w:color w:val="000000"/>
              </w:rPr>
              <w:t>N/A</w:t>
            </w:r>
          </w:p>
        </w:tc>
        <w:tc>
          <w:tcPr>
            <w:tcW w:w="517" w:type="pct"/>
            <w:noWrap/>
          </w:tcPr>
          <w:p w14:paraId="49D0E959" w14:textId="77777777" w:rsidR="00A22B3D" w:rsidRDefault="00A22B3D" w:rsidP="00E03914">
            <w:pPr>
              <w:pStyle w:val="TableText"/>
            </w:pPr>
            <w:r>
              <w:rPr>
                <w:color w:val="000000"/>
              </w:rPr>
              <w:t>2%</w:t>
            </w:r>
          </w:p>
        </w:tc>
      </w:tr>
      <w:tr w:rsidR="00E11BA0" w:rsidRPr="00C929E0" w14:paraId="6F5B93EB" w14:textId="77777777" w:rsidTr="00E11BA0">
        <w:trPr>
          <w:trHeight w:val="252"/>
        </w:trPr>
        <w:tc>
          <w:tcPr>
            <w:tcW w:w="863" w:type="pct"/>
            <w:noWrap/>
          </w:tcPr>
          <w:p w14:paraId="5ED409E1" w14:textId="77777777" w:rsidR="00A22B3D" w:rsidRDefault="00A22B3D" w:rsidP="00E03914">
            <w:pPr>
              <w:pStyle w:val="TableText"/>
            </w:pPr>
            <w:r>
              <w:rPr>
                <w:color w:val="000000"/>
              </w:rPr>
              <w:t>VH874021</w:t>
            </w:r>
          </w:p>
        </w:tc>
        <w:tc>
          <w:tcPr>
            <w:tcW w:w="431" w:type="pct"/>
            <w:noWrap/>
          </w:tcPr>
          <w:p w14:paraId="078BE3C5" w14:textId="77777777" w:rsidR="00A22B3D" w:rsidRDefault="00A22B3D" w:rsidP="00E03914">
            <w:pPr>
              <w:pStyle w:val="TableText"/>
            </w:pPr>
            <w:r>
              <w:rPr>
                <w:color w:val="000000"/>
              </w:rPr>
              <w:t>FT</w:t>
            </w:r>
          </w:p>
        </w:tc>
        <w:tc>
          <w:tcPr>
            <w:tcW w:w="519" w:type="pct"/>
          </w:tcPr>
          <w:p w14:paraId="1CADA6AE" w14:textId="77777777" w:rsidR="00A22B3D" w:rsidRDefault="00A22B3D" w:rsidP="00E03914">
            <w:pPr>
              <w:pStyle w:val="TableText"/>
            </w:pPr>
            <w:r>
              <w:rPr>
                <w:color w:val="000000"/>
              </w:rPr>
              <w:t>Both</w:t>
            </w:r>
          </w:p>
        </w:tc>
        <w:tc>
          <w:tcPr>
            <w:tcW w:w="516" w:type="pct"/>
            <w:noWrap/>
          </w:tcPr>
          <w:p w14:paraId="4CE017D5" w14:textId="77777777" w:rsidR="00A22B3D" w:rsidRDefault="00A22B3D" w:rsidP="00E03914">
            <w:pPr>
              <w:pStyle w:val="TableText"/>
            </w:pPr>
            <w:r>
              <w:rPr>
                <w:color w:val="000000"/>
              </w:rPr>
              <w:t>1</w:t>
            </w:r>
          </w:p>
        </w:tc>
        <w:tc>
          <w:tcPr>
            <w:tcW w:w="604" w:type="pct"/>
          </w:tcPr>
          <w:p w14:paraId="4BFF302D" w14:textId="77777777" w:rsidR="00A22B3D" w:rsidRDefault="00A22B3D" w:rsidP="00E03914">
            <w:pPr>
              <w:pStyle w:val="TableText"/>
            </w:pPr>
            <w:r>
              <w:rPr>
                <w:color w:val="000000"/>
              </w:rPr>
              <w:t>4,503</w:t>
            </w:r>
          </w:p>
        </w:tc>
        <w:tc>
          <w:tcPr>
            <w:tcW w:w="517" w:type="pct"/>
            <w:noWrap/>
          </w:tcPr>
          <w:p w14:paraId="17E81A79" w14:textId="77777777" w:rsidR="00A22B3D" w:rsidRDefault="00A22B3D" w:rsidP="00E03914">
            <w:pPr>
              <w:pStyle w:val="TableText"/>
            </w:pPr>
            <w:r>
              <w:rPr>
                <w:color w:val="000000"/>
              </w:rPr>
              <w:t>60%</w:t>
            </w:r>
          </w:p>
        </w:tc>
        <w:tc>
          <w:tcPr>
            <w:tcW w:w="517" w:type="pct"/>
            <w:noWrap/>
          </w:tcPr>
          <w:p w14:paraId="3E4C4B8E" w14:textId="77777777" w:rsidR="00A22B3D" w:rsidRDefault="00A22B3D" w:rsidP="00E03914">
            <w:pPr>
              <w:pStyle w:val="TableText"/>
            </w:pPr>
            <w:r>
              <w:rPr>
                <w:color w:val="000000"/>
              </w:rPr>
              <w:t>38%</w:t>
            </w:r>
          </w:p>
        </w:tc>
        <w:tc>
          <w:tcPr>
            <w:tcW w:w="517" w:type="pct"/>
            <w:noWrap/>
          </w:tcPr>
          <w:p w14:paraId="0FFB57E3" w14:textId="77777777" w:rsidR="00A22B3D" w:rsidRDefault="00A22B3D" w:rsidP="00E03914">
            <w:pPr>
              <w:pStyle w:val="TableText"/>
            </w:pPr>
            <w:r>
              <w:rPr>
                <w:color w:val="000000"/>
              </w:rPr>
              <w:t>N/A</w:t>
            </w:r>
          </w:p>
        </w:tc>
        <w:tc>
          <w:tcPr>
            <w:tcW w:w="517" w:type="pct"/>
            <w:noWrap/>
          </w:tcPr>
          <w:p w14:paraId="38675603" w14:textId="77777777" w:rsidR="00A22B3D" w:rsidRDefault="00A22B3D" w:rsidP="00E03914">
            <w:pPr>
              <w:pStyle w:val="TableText"/>
            </w:pPr>
            <w:r>
              <w:rPr>
                <w:color w:val="000000"/>
              </w:rPr>
              <w:t>2%</w:t>
            </w:r>
          </w:p>
        </w:tc>
      </w:tr>
      <w:tr w:rsidR="00E11BA0" w:rsidRPr="00C929E0" w14:paraId="39F0BAB5" w14:textId="77777777" w:rsidTr="00E11BA0">
        <w:trPr>
          <w:trHeight w:val="252"/>
        </w:trPr>
        <w:tc>
          <w:tcPr>
            <w:tcW w:w="863" w:type="pct"/>
            <w:noWrap/>
          </w:tcPr>
          <w:p w14:paraId="27468E9E" w14:textId="77777777" w:rsidR="00A22B3D" w:rsidRDefault="00A22B3D" w:rsidP="00E03914">
            <w:pPr>
              <w:pStyle w:val="TableText"/>
            </w:pPr>
            <w:r>
              <w:rPr>
                <w:color w:val="000000"/>
              </w:rPr>
              <w:t>VH874484</w:t>
            </w:r>
          </w:p>
        </w:tc>
        <w:tc>
          <w:tcPr>
            <w:tcW w:w="431" w:type="pct"/>
            <w:noWrap/>
          </w:tcPr>
          <w:p w14:paraId="58D9FAC5" w14:textId="77777777" w:rsidR="00A22B3D" w:rsidRDefault="00A22B3D" w:rsidP="00E03914">
            <w:pPr>
              <w:pStyle w:val="TableText"/>
            </w:pPr>
            <w:r>
              <w:rPr>
                <w:color w:val="000000"/>
              </w:rPr>
              <w:t>FT</w:t>
            </w:r>
          </w:p>
        </w:tc>
        <w:tc>
          <w:tcPr>
            <w:tcW w:w="519" w:type="pct"/>
          </w:tcPr>
          <w:p w14:paraId="3D763A53" w14:textId="77777777" w:rsidR="00A22B3D" w:rsidRDefault="00A22B3D" w:rsidP="00E03914">
            <w:pPr>
              <w:pStyle w:val="TableText"/>
            </w:pPr>
            <w:r>
              <w:rPr>
                <w:color w:val="000000"/>
              </w:rPr>
              <w:t>1</w:t>
            </w:r>
          </w:p>
        </w:tc>
        <w:tc>
          <w:tcPr>
            <w:tcW w:w="516" w:type="pct"/>
            <w:noWrap/>
          </w:tcPr>
          <w:p w14:paraId="7BA8450F" w14:textId="77777777" w:rsidR="00A22B3D" w:rsidRDefault="00A22B3D" w:rsidP="00E03914">
            <w:pPr>
              <w:pStyle w:val="TableText"/>
            </w:pPr>
            <w:r>
              <w:rPr>
                <w:color w:val="000000"/>
              </w:rPr>
              <w:t>1</w:t>
            </w:r>
          </w:p>
        </w:tc>
        <w:tc>
          <w:tcPr>
            <w:tcW w:w="604" w:type="pct"/>
          </w:tcPr>
          <w:p w14:paraId="016E5886" w14:textId="77777777" w:rsidR="00A22B3D" w:rsidRDefault="00A22B3D" w:rsidP="00E03914">
            <w:pPr>
              <w:pStyle w:val="TableText"/>
            </w:pPr>
            <w:r>
              <w:rPr>
                <w:color w:val="000000"/>
              </w:rPr>
              <w:t>2,346</w:t>
            </w:r>
          </w:p>
        </w:tc>
        <w:tc>
          <w:tcPr>
            <w:tcW w:w="517" w:type="pct"/>
            <w:noWrap/>
          </w:tcPr>
          <w:p w14:paraId="0146BAC4" w14:textId="77777777" w:rsidR="00A22B3D" w:rsidRDefault="00A22B3D" w:rsidP="00E03914">
            <w:pPr>
              <w:pStyle w:val="TableText"/>
            </w:pPr>
            <w:r>
              <w:rPr>
                <w:color w:val="000000"/>
              </w:rPr>
              <w:t>24%</w:t>
            </w:r>
          </w:p>
        </w:tc>
        <w:tc>
          <w:tcPr>
            <w:tcW w:w="517" w:type="pct"/>
            <w:noWrap/>
          </w:tcPr>
          <w:p w14:paraId="11779985" w14:textId="77777777" w:rsidR="00A22B3D" w:rsidRDefault="00A22B3D" w:rsidP="00E03914">
            <w:pPr>
              <w:pStyle w:val="TableText"/>
            </w:pPr>
            <w:r>
              <w:rPr>
                <w:color w:val="000000"/>
              </w:rPr>
              <w:t>74%</w:t>
            </w:r>
          </w:p>
        </w:tc>
        <w:tc>
          <w:tcPr>
            <w:tcW w:w="517" w:type="pct"/>
            <w:noWrap/>
          </w:tcPr>
          <w:p w14:paraId="344937A7" w14:textId="77777777" w:rsidR="00A22B3D" w:rsidRDefault="00A22B3D" w:rsidP="00E03914">
            <w:pPr>
              <w:pStyle w:val="TableText"/>
            </w:pPr>
            <w:r>
              <w:rPr>
                <w:color w:val="000000"/>
              </w:rPr>
              <w:t>N/A</w:t>
            </w:r>
          </w:p>
        </w:tc>
        <w:tc>
          <w:tcPr>
            <w:tcW w:w="517" w:type="pct"/>
            <w:noWrap/>
          </w:tcPr>
          <w:p w14:paraId="77E8D2ED" w14:textId="77777777" w:rsidR="00A22B3D" w:rsidRDefault="00A22B3D" w:rsidP="00E03914">
            <w:pPr>
              <w:pStyle w:val="TableText"/>
            </w:pPr>
            <w:r>
              <w:rPr>
                <w:color w:val="000000"/>
              </w:rPr>
              <w:t>2%</w:t>
            </w:r>
          </w:p>
        </w:tc>
      </w:tr>
      <w:tr w:rsidR="00E11BA0" w:rsidRPr="00C929E0" w14:paraId="671B25B3" w14:textId="77777777" w:rsidTr="00E11BA0">
        <w:trPr>
          <w:trHeight w:val="252"/>
        </w:trPr>
        <w:tc>
          <w:tcPr>
            <w:tcW w:w="863" w:type="pct"/>
            <w:noWrap/>
          </w:tcPr>
          <w:p w14:paraId="63378380" w14:textId="77777777" w:rsidR="00A22B3D" w:rsidRDefault="00A22B3D" w:rsidP="00E03914">
            <w:pPr>
              <w:pStyle w:val="TableText"/>
            </w:pPr>
            <w:r>
              <w:rPr>
                <w:color w:val="000000"/>
              </w:rPr>
              <w:t>VH874548</w:t>
            </w:r>
          </w:p>
        </w:tc>
        <w:tc>
          <w:tcPr>
            <w:tcW w:w="431" w:type="pct"/>
            <w:noWrap/>
          </w:tcPr>
          <w:p w14:paraId="63BCA5DB" w14:textId="77777777" w:rsidR="00A22B3D" w:rsidRDefault="00A22B3D" w:rsidP="00E03914">
            <w:pPr>
              <w:pStyle w:val="TableText"/>
            </w:pPr>
            <w:r>
              <w:rPr>
                <w:color w:val="000000"/>
              </w:rPr>
              <w:t>FT</w:t>
            </w:r>
          </w:p>
        </w:tc>
        <w:tc>
          <w:tcPr>
            <w:tcW w:w="519" w:type="pct"/>
          </w:tcPr>
          <w:p w14:paraId="5733B306" w14:textId="77777777" w:rsidR="00A22B3D" w:rsidRDefault="00A22B3D" w:rsidP="00E03914">
            <w:pPr>
              <w:pStyle w:val="TableText"/>
            </w:pPr>
            <w:r>
              <w:rPr>
                <w:color w:val="000000"/>
              </w:rPr>
              <w:t>Both</w:t>
            </w:r>
          </w:p>
        </w:tc>
        <w:tc>
          <w:tcPr>
            <w:tcW w:w="516" w:type="pct"/>
            <w:noWrap/>
          </w:tcPr>
          <w:p w14:paraId="7567DFAB" w14:textId="77777777" w:rsidR="00A22B3D" w:rsidRDefault="00A22B3D" w:rsidP="00E03914">
            <w:pPr>
              <w:pStyle w:val="TableText"/>
            </w:pPr>
            <w:r>
              <w:rPr>
                <w:color w:val="000000"/>
              </w:rPr>
              <w:t>1</w:t>
            </w:r>
          </w:p>
        </w:tc>
        <w:tc>
          <w:tcPr>
            <w:tcW w:w="604" w:type="pct"/>
          </w:tcPr>
          <w:p w14:paraId="2CFC91F1" w14:textId="77777777" w:rsidR="00A22B3D" w:rsidRDefault="00A22B3D" w:rsidP="00E03914">
            <w:pPr>
              <w:pStyle w:val="TableText"/>
            </w:pPr>
            <w:r>
              <w:rPr>
                <w:color w:val="000000"/>
              </w:rPr>
              <w:t>4,502</w:t>
            </w:r>
          </w:p>
        </w:tc>
        <w:tc>
          <w:tcPr>
            <w:tcW w:w="517" w:type="pct"/>
            <w:noWrap/>
          </w:tcPr>
          <w:p w14:paraId="707796E6" w14:textId="77777777" w:rsidR="00A22B3D" w:rsidRDefault="00A22B3D" w:rsidP="00E03914">
            <w:pPr>
              <w:pStyle w:val="TableText"/>
            </w:pPr>
            <w:r>
              <w:rPr>
                <w:color w:val="000000"/>
              </w:rPr>
              <w:t>34%</w:t>
            </w:r>
          </w:p>
        </w:tc>
        <w:tc>
          <w:tcPr>
            <w:tcW w:w="517" w:type="pct"/>
            <w:noWrap/>
          </w:tcPr>
          <w:p w14:paraId="36E4F948" w14:textId="77777777" w:rsidR="00A22B3D" w:rsidRDefault="00A22B3D" w:rsidP="00E03914">
            <w:pPr>
              <w:pStyle w:val="TableText"/>
            </w:pPr>
            <w:r>
              <w:rPr>
                <w:color w:val="000000"/>
              </w:rPr>
              <w:t>64%</w:t>
            </w:r>
          </w:p>
        </w:tc>
        <w:tc>
          <w:tcPr>
            <w:tcW w:w="517" w:type="pct"/>
            <w:noWrap/>
          </w:tcPr>
          <w:p w14:paraId="093BFF39" w14:textId="77777777" w:rsidR="00A22B3D" w:rsidRDefault="00A22B3D" w:rsidP="00E03914">
            <w:pPr>
              <w:pStyle w:val="TableText"/>
            </w:pPr>
            <w:r>
              <w:rPr>
                <w:color w:val="000000"/>
              </w:rPr>
              <w:t>N/A</w:t>
            </w:r>
          </w:p>
        </w:tc>
        <w:tc>
          <w:tcPr>
            <w:tcW w:w="517" w:type="pct"/>
            <w:noWrap/>
          </w:tcPr>
          <w:p w14:paraId="5DBAECCC" w14:textId="77777777" w:rsidR="00A22B3D" w:rsidRDefault="00A22B3D" w:rsidP="00E03914">
            <w:pPr>
              <w:pStyle w:val="TableText"/>
            </w:pPr>
            <w:r>
              <w:rPr>
                <w:color w:val="000000"/>
              </w:rPr>
              <w:t>1%</w:t>
            </w:r>
          </w:p>
        </w:tc>
      </w:tr>
      <w:tr w:rsidR="00E11BA0" w:rsidRPr="00C929E0" w14:paraId="0185AB8A" w14:textId="77777777" w:rsidTr="00E11BA0">
        <w:trPr>
          <w:trHeight w:val="252"/>
        </w:trPr>
        <w:tc>
          <w:tcPr>
            <w:tcW w:w="863" w:type="pct"/>
            <w:noWrap/>
          </w:tcPr>
          <w:p w14:paraId="17822AD5" w14:textId="77777777" w:rsidR="00A22B3D" w:rsidRDefault="00A22B3D" w:rsidP="00E03914">
            <w:pPr>
              <w:pStyle w:val="TableText"/>
            </w:pPr>
            <w:r>
              <w:rPr>
                <w:color w:val="000000"/>
              </w:rPr>
              <w:t>VH874586</w:t>
            </w:r>
          </w:p>
        </w:tc>
        <w:tc>
          <w:tcPr>
            <w:tcW w:w="431" w:type="pct"/>
            <w:noWrap/>
          </w:tcPr>
          <w:p w14:paraId="77B1E8F2" w14:textId="77777777" w:rsidR="00A22B3D" w:rsidRDefault="00A22B3D" w:rsidP="00E03914">
            <w:pPr>
              <w:pStyle w:val="TableText"/>
            </w:pPr>
            <w:r>
              <w:rPr>
                <w:color w:val="000000"/>
              </w:rPr>
              <w:t>FT</w:t>
            </w:r>
          </w:p>
        </w:tc>
        <w:tc>
          <w:tcPr>
            <w:tcW w:w="519" w:type="pct"/>
          </w:tcPr>
          <w:p w14:paraId="7F427542" w14:textId="77777777" w:rsidR="00A22B3D" w:rsidRDefault="00A22B3D" w:rsidP="00E03914">
            <w:pPr>
              <w:pStyle w:val="TableText"/>
            </w:pPr>
            <w:r>
              <w:rPr>
                <w:color w:val="000000"/>
              </w:rPr>
              <w:t>Both</w:t>
            </w:r>
          </w:p>
        </w:tc>
        <w:tc>
          <w:tcPr>
            <w:tcW w:w="516" w:type="pct"/>
            <w:noWrap/>
          </w:tcPr>
          <w:p w14:paraId="3399742A" w14:textId="77777777" w:rsidR="00A22B3D" w:rsidRDefault="00A22B3D" w:rsidP="00E03914">
            <w:pPr>
              <w:pStyle w:val="TableText"/>
            </w:pPr>
            <w:r>
              <w:rPr>
                <w:color w:val="000000"/>
              </w:rPr>
              <w:t>1</w:t>
            </w:r>
          </w:p>
        </w:tc>
        <w:tc>
          <w:tcPr>
            <w:tcW w:w="604" w:type="pct"/>
          </w:tcPr>
          <w:p w14:paraId="210A4D98" w14:textId="77777777" w:rsidR="00A22B3D" w:rsidRDefault="00A22B3D" w:rsidP="00E03914">
            <w:pPr>
              <w:pStyle w:val="TableText"/>
            </w:pPr>
            <w:r>
              <w:rPr>
                <w:color w:val="000000"/>
              </w:rPr>
              <w:t>4,501</w:t>
            </w:r>
          </w:p>
        </w:tc>
        <w:tc>
          <w:tcPr>
            <w:tcW w:w="517" w:type="pct"/>
            <w:noWrap/>
          </w:tcPr>
          <w:p w14:paraId="234F8DFF" w14:textId="77777777" w:rsidR="00A22B3D" w:rsidRDefault="00A22B3D" w:rsidP="00E03914">
            <w:pPr>
              <w:pStyle w:val="TableText"/>
            </w:pPr>
            <w:r>
              <w:rPr>
                <w:color w:val="000000"/>
              </w:rPr>
              <w:t>41%</w:t>
            </w:r>
          </w:p>
        </w:tc>
        <w:tc>
          <w:tcPr>
            <w:tcW w:w="517" w:type="pct"/>
            <w:noWrap/>
          </w:tcPr>
          <w:p w14:paraId="3E0737F1" w14:textId="77777777" w:rsidR="00A22B3D" w:rsidRDefault="00A22B3D" w:rsidP="00E03914">
            <w:pPr>
              <w:pStyle w:val="TableText"/>
            </w:pPr>
            <w:r>
              <w:rPr>
                <w:color w:val="000000"/>
              </w:rPr>
              <w:t>58%</w:t>
            </w:r>
          </w:p>
        </w:tc>
        <w:tc>
          <w:tcPr>
            <w:tcW w:w="517" w:type="pct"/>
            <w:noWrap/>
          </w:tcPr>
          <w:p w14:paraId="35F9FD41" w14:textId="77777777" w:rsidR="00A22B3D" w:rsidRDefault="00A22B3D" w:rsidP="00E03914">
            <w:pPr>
              <w:pStyle w:val="TableText"/>
            </w:pPr>
            <w:r>
              <w:rPr>
                <w:color w:val="000000"/>
              </w:rPr>
              <w:t>N/A</w:t>
            </w:r>
          </w:p>
        </w:tc>
        <w:tc>
          <w:tcPr>
            <w:tcW w:w="517" w:type="pct"/>
            <w:noWrap/>
          </w:tcPr>
          <w:p w14:paraId="5275853F" w14:textId="77777777" w:rsidR="00A22B3D" w:rsidRDefault="00A22B3D" w:rsidP="00E03914">
            <w:pPr>
              <w:pStyle w:val="TableText"/>
            </w:pPr>
            <w:r>
              <w:rPr>
                <w:color w:val="000000"/>
              </w:rPr>
              <w:t>2%</w:t>
            </w:r>
          </w:p>
        </w:tc>
      </w:tr>
      <w:tr w:rsidR="00E11BA0" w:rsidRPr="00C929E0" w14:paraId="66D73919" w14:textId="77777777" w:rsidTr="00E11BA0">
        <w:trPr>
          <w:trHeight w:val="252"/>
        </w:trPr>
        <w:tc>
          <w:tcPr>
            <w:tcW w:w="863" w:type="pct"/>
            <w:noWrap/>
          </w:tcPr>
          <w:p w14:paraId="001284F5" w14:textId="77777777" w:rsidR="00A22B3D" w:rsidRDefault="00A22B3D" w:rsidP="00E03914">
            <w:pPr>
              <w:pStyle w:val="TableText"/>
            </w:pPr>
            <w:r>
              <w:rPr>
                <w:color w:val="000000"/>
              </w:rPr>
              <w:t>VH874606</w:t>
            </w:r>
          </w:p>
        </w:tc>
        <w:tc>
          <w:tcPr>
            <w:tcW w:w="431" w:type="pct"/>
            <w:noWrap/>
          </w:tcPr>
          <w:p w14:paraId="61836AD8" w14:textId="77777777" w:rsidR="00A22B3D" w:rsidRDefault="00A22B3D" w:rsidP="00E03914">
            <w:pPr>
              <w:pStyle w:val="TableText"/>
            </w:pPr>
            <w:r>
              <w:rPr>
                <w:color w:val="000000"/>
              </w:rPr>
              <w:t>FT</w:t>
            </w:r>
          </w:p>
        </w:tc>
        <w:tc>
          <w:tcPr>
            <w:tcW w:w="519" w:type="pct"/>
          </w:tcPr>
          <w:p w14:paraId="09A6BC85" w14:textId="77777777" w:rsidR="00A22B3D" w:rsidRDefault="00A22B3D" w:rsidP="00E03914">
            <w:pPr>
              <w:pStyle w:val="TableText"/>
            </w:pPr>
            <w:r>
              <w:rPr>
                <w:color w:val="000000"/>
              </w:rPr>
              <w:t>Both</w:t>
            </w:r>
          </w:p>
        </w:tc>
        <w:tc>
          <w:tcPr>
            <w:tcW w:w="516" w:type="pct"/>
            <w:noWrap/>
          </w:tcPr>
          <w:p w14:paraId="5C9AF1B0" w14:textId="77777777" w:rsidR="00A22B3D" w:rsidRDefault="00A22B3D" w:rsidP="00E03914">
            <w:pPr>
              <w:pStyle w:val="TableText"/>
            </w:pPr>
            <w:r>
              <w:rPr>
                <w:color w:val="000000"/>
              </w:rPr>
              <w:t>1</w:t>
            </w:r>
          </w:p>
        </w:tc>
        <w:tc>
          <w:tcPr>
            <w:tcW w:w="604" w:type="pct"/>
          </w:tcPr>
          <w:p w14:paraId="3F36CFB2" w14:textId="77777777" w:rsidR="00A22B3D" w:rsidRDefault="00A22B3D" w:rsidP="00E03914">
            <w:pPr>
              <w:pStyle w:val="TableText"/>
            </w:pPr>
            <w:r>
              <w:rPr>
                <w:color w:val="000000"/>
              </w:rPr>
              <w:t>4,502</w:t>
            </w:r>
          </w:p>
        </w:tc>
        <w:tc>
          <w:tcPr>
            <w:tcW w:w="517" w:type="pct"/>
            <w:noWrap/>
          </w:tcPr>
          <w:p w14:paraId="34CAA293" w14:textId="77777777" w:rsidR="00A22B3D" w:rsidRDefault="00A22B3D" w:rsidP="00E03914">
            <w:pPr>
              <w:pStyle w:val="TableText"/>
            </w:pPr>
            <w:r>
              <w:rPr>
                <w:color w:val="000000"/>
              </w:rPr>
              <w:t>33%</w:t>
            </w:r>
          </w:p>
        </w:tc>
        <w:tc>
          <w:tcPr>
            <w:tcW w:w="517" w:type="pct"/>
            <w:noWrap/>
          </w:tcPr>
          <w:p w14:paraId="5CCBC31B" w14:textId="77777777" w:rsidR="00A22B3D" w:rsidRDefault="00A22B3D" w:rsidP="00E03914">
            <w:pPr>
              <w:pStyle w:val="TableText"/>
            </w:pPr>
            <w:r>
              <w:rPr>
                <w:color w:val="000000"/>
              </w:rPr>
              <w:t>65%</w:t>
            </w:r>
          </w:p>
        </w:tc>
        <w:tc>
          <w:tcPr>
            <w:tcW w:w="517" w:type="pct"/>
            <w:noWrap/>
          </w:tcPr>
          <w:p w14:paraId="1008DD9F" w14:textId="77777777" w:rsidR="00A22B3D" w:rsidRDefault="00A22B3D" w:rsidP="00E03914">
            <w:pPr>
              <w:pStyle w:val="TableText"/>
            </w:pPr>
            <w:r>
              <w:rPr>
                <w:color w:val="000000"/>
              </w:rPr>
              <w:t>N/A</w:t>
            </w:r>
          </w:p>
        </w:tc>
        <w:tc>
          <w:tcPr>
            <w:tcW w:w="517" w:type="pct"/>
            <w:noWrap/>
          </w:tcPr>
          <w:p w14:paraId="3F2AC513" w14:textId="77777777" w:rsidR="00A22B3D" w:rsidRDefault="00A22B3D" w:rsidP="00E03914">
            <w:pPr>
              <w:pStyle w:val="TableText"/>
            </w:pPr>
            <w:r>
              <w:rPr>
                <w:color w:val="000000"/>
              </w:rPr>
              <w:t>2%</w:t>
            </w:r>
          </w:p>
        </w:tc>
      </w:tr>
      <w:tr w:rsidR="00E11BA0" w:rsidRPr="00C929E0" w14:paraId="633CBBB0" w14:textId="77777777" w:rsidTr="00E11BA0">
        <w:trPr>
          <w:trHeight w:val="252"/>
        </w:trPr>
        <w:tc>
          <w:tcPr>
            <w:tcW w:w="863" w:type="pct"/>
            <w:noWrap/>
          </w:tcPr>
          <w:p w14:paraId="69B6740F" w14:textId="77777777" w:rsidR="00A22B3D" w:rsidRDefault="00A22B3D" w:rsidP="00E03914">
            <w:pPr>
              <w:pStyle w:val="TableText"/>
            </w:pPr>
            <w:r>
              <w:rPr>
                <w:color w:val="000000"/>
              </w:rPr>
              <w:t>VH874610</w:t>
            </w:r>
          </w:p>
        </w:tc>
        <w:tc>
          <w:tcPr>
            <w:tcW w:w="431" w:type="pct"/>
            <w:noWrap/>
          </w:tcPr>
          <w:p w14:paraId="178F4695" w14:textId="77777777" w:rsidR="00A22B3D" w:rsidRDefault="00A22B3D" w:rsidP="00E03914">
            <w:pPr>
              <w:pStyle w:val="TableText"/>
            </w:pPr>
            <w:r>
              <w:rPr>
                <w:color w:val="000000"/>
              </w:rPr>
              <w:t>FT</w:t>
            </w:r>
          </w:p>
        </w:tc>
        <w:tc>
          <w:tcPr>
            <w:tcW w:w="519" w:type="pct"/>
          </w:tcPr>
          <w:p w14:paraId="6E938184" w14:textId="77777777" w:rsidR="00A22B3D" w:rsidRDefault="00A22B3D" w:rsidP="00E03914">
            <w:pPr>
              <w:pStyle w:val="TableText"/>
            </w:pPr>
            <w:r>
              <w:rPr>
                <w:color w:val="000000"/>
              </w:rPr>
              <w:t>2</w:t>
            </w:r>
          </w:p>
        </w:tc>
        <w:tc>
          <w:tcPr>
            <w:tcW w:w="516" w:type="pct"/>
            <w:noWrap/>
          </w:tcPr>
          <w:p w14:paraId="2BDC986B" w14:textId="77777777" w:rsidR="00A22B3D" w:rsidRDefault="00A22B3D" w:rsidP="00E03914">
            <w:pPr>
              <w:pStyle w:val="TableText"/>
            </w:pPr>
            <w:r>
              <w:rPr>
                <w:color w:val="000000"/>
              </w:rPr>
              <w:t>1</w:t>
            </w:r>
          </w:p>
        </w:tc>
        <w:tc>
          <w:tcPr>
            <w:tcW w:w="604" w:type="pct"/>
          </w:tcPr>
          <w:p w14:paraId="48D01743" w14:textId="77777777" w:rsidR="00A22B3D" w:rsidRDefault="00A22B3D" w:rsidP="00E03914">
            <w:pPr>
              <w:pStyle w:val="TableText"/>
            </w:pPr>
            <w:r>
              <w:rPr>
                <w:color w:val="000000"/>
              </w:rPr>
              <w:t>2,157</w:t>
            </w:r>
          </w:p>
        </w:tc>
        <w:tc>
          <w:tcPr>
            <w:tcW w:w="517" w:type="pct"/>
            <w:noWrap/>
          </w:tcPr>
          <w:p w14:paraId="72194FBC" w14:textId="77777777" w:rsidR="00A22B3D" w:rsidRDefault="00A22B3D" w:rsidP="00E03914">
            <w:pPr>
              <w:pStyle w:val="TableText"/>
            </w:pPr>
            <w:r>
              <w:rPr>
                <w:color w:val="000000"/>
              </w:rPr>
              <w:t>31%</w:t>
            </w:r>
          </w:p>
        </w:tc>
        <w:tc>
          <w:tcPr>
            <w:tcW w:w="517" w:type="pct"/>
            <w:noWrap/>
          </w:tcPr>
          <w:p w14:paraId="5014DCCD" w14:textId="77777777" w:rsidR="00A22B3D" w:rsidRDefault="00A22B3D" w:rsidP="00E03914">
            <w:pPr>
              <w:pStyle w:val="TableText"/>
            </w:pPr>
            <w:r>
              <w:rPr>
                <w:color w:val="000000"/>
              </w:rPr>
              <w:t>67%</w:t>
            </w:r>
          </w:p>
        </w:tc>
        <w:tc>
          <w:tcPr>
            <w:tcW w:w="517" w:type="pct"/>
            <w:noWrap/>
          </w:tcPr>
          <w:p w14:paraId="4B6787E7" w14:textId="77777777" w:rsidR="00A22B3D" w:rsidRDefault="00A22B3D" w:rsidP="00E03914">
            <w:pPr>
              <w:pStyle w:val="TableText"/>
            </w:pPr>
            <w:r>
              <w:rPr>
                <w:color w:val="000000"/>
              </w:rPr>
              <w:t>N/A</w:t>
            </w:r>
          </w:p>
        </w:tc>
        <w:tc>
          <w:tcPr>
            <w:tcW w:w="517" w:type="pct"/>
            <w:noWrap/>
          </w:tcPr>
          <w:p w14:paraId="5DD5842E" w14:textId="77777777" w:rsidR="00A22B3D" w:rsidRDefault="00A22B3D" w:rsidP="00E03914">
            <w:pPr>
              <w:pStyle w:val="TableText"/>
            </w:pPr>
            <w:r>
              <w:rPr>
                <w:color w:val="000000"/>
              </w:rPr>
              <w:t>2%</w:t>
            </w:r>
          </w:p>
        </w:tc>
      </w:tr>
      <w:tr w:rsidR="00E11BA0" w:rsidRPr="00C929E0" w14:paraId="1CC78284" w14:textId="77777777" w:rsidTr="00E11BA0">
        <w:trPr>
          <w:trHeight w:val="252"/>
        </w:trPr>
        <w:tc>
          <w:tcPr>
            <w:tcW w:w="863" w:type="pct"/>
            <w:noWrap/>
          </w:tcPr>
          <w:p w14:paraId="2BF94D1E" w14:textId="77777777" w:rsidR="00A22B3D" w:rsidRDefault="00A22B3D" w:rsidP="00E03914">
            <w:pPr>
              <w:pStyle w:val="TableText"/>
            </w:pPr>
            <w:r>
              <w:rPr>
                <w:color w:val="000000"/>
              </w:rPr>
              <w:t>VH874612</w:t>
            </w:r>
          </w:p>
        </w:tc>
        <w:tc>
          <w:tcPr>
            <w:tcW w:w="431" w:type="pct"/>
            <w:noWrap/>
          </w:tcPr>
          <w:p w14:paraId="16104D3F" w14:textId="77777777" w:rsidR="00A22B3D" w:rsidRDefault="00A22B3D" w:rsidP="00E03914">
            <w:pPr>
              <w:pStyle w:val="TableText"/>
            </w:pPr>
            <w:r>
              <w:rPr>
                <w:color w:val="000000"/>
              </w:rPr>
              <w:t>FT</w:t>
            </w:r>
          </w:p>
        </w:tc>
        <w:tc>
          <w:tcPr>
            <w:tcW w:w="519" w:type="pct"/>
          </w:tcPr>
          <w:p w14:paraId="0A701918" w14:textId="77777777" w:rsidR="00A22B3D" w:rsidRDefault="00A22B3D" w:rsidP="00E03914">
            <w:pPr>
              <w:pStyle w:val="TableText"/>
            </w:pPr>
            <w:r>
              <w:rPr>
                <w:color w:val="000000"/>
              </w:rPr>
              <w:t>2</w:t>
            </w:r>
          </w:p>
        </w:tc>
        <w:tc>
          <w:tcPr>
            <w:tcW w:w="516" w:type="pct"/>
            <w:noWrap/>
          </w:tcPr>
          <w:p w14:paraId="097F71D5" w14:textId="77777777" w:rsidR="00A22B3D" w:rsidRDefault="00A22B3D" w:rsidP="00E03914">
            <w:pPr>
              <w:pStyle w:val="TableText"/>
            </w:pPr>
            <w:r>
              <w:rPr>
                <w:color w:val="000000"/>
              </w:rPr>
              <w:t>2</w:t>
            </w:r>
          </w:p>
        </w:tc>
        <w:tc>
          <w:tcPr>
            <w:tcW w:w="604" w:type="pct"/>
          </w:tcPr>
          <w:p w14:paraId="793EB01F" w14:textId="77777777" w:rsidR="00A22B3D" w:rsidRDefault="00A22B3D" w:rsidP="00E03914">
            <w:pPr>
              <w:pStyle w:val="TableText"/>
            </w:pPr>
            <w:r>
              <w:rPr>
                <w:color w:val="000000"/>
              </w:rPr>
              <w:t>2,155</w:t>
            </w:r>
          </w:p>
        </w:tc>
        <w:tc>
          <w:tcPr>
            <w:tcW w:w="517" w:type="pct"/>
            <w:noWrap/>
          </w:tcPr>
          <w:p w14:paraId="74F79ADB" w14:textId="77777777" w:rsidR="00A22B3D" w:rsidRDefault="00A22B3D" w:rsidP="00E03914">
            <w:pPr>
              <w:pStyle w:val="TableText"/>
            </w:pPr>
            <w:r>
              <w:rPr>
                <w:color w:val="000000"/>
              </w:rPr>
              <w:t>9%</w:t>
            </w:r>
          </w:p>
        </w:tc>
        <w:tc>
          <w:tcPr>
            <w:tcW w:w="517" w:type="pct"/>
            <w:noWrap/>
          </w:tcPr>
          <w:p w14:paraId="59FCBEAA" w14:textId="77777777" w:rsidR="00A22B3D" w:rsidRDefault="00A22B3D" w:rsidP="00E03914">
            <w:pPr>
              <w:pStyle w:val="TableText"/>
            </w:pPr>
            <w:r>
              <w:rPr>
                <w:color w:val="000000"/>
              </w:rPr>
              <w:t>51%</w:t>
            </w:r>
          </w:p>
        </w:tc>
        <w:tc>
          <w:tcPr>
            <w:tcW w:w="517" w:type="pct"/>
            <w:noWrap/>
          </w:tcPr>
          <w:p w14:paraId="502B6A61" w14:textId="77777777" w:rsidR="00A22B3D" w:rsidRDefault="00A22B3D" w:rsidP="00E03914">
            <w:pPr>
              <w:pStyle w:val="TableText"/>
            </w:pPr>
            <w:r>
              <w:rPr>
                <w:color w:val="000000"/>
              </w:rPr>
              <w:t>37%</w:t>
            </w:r>
          </w:p>
        </w:tc>
        <w:tc>
          <w:tcPr>
            <w:tcW w:w="517" w:type="pct"/>
            <w:noWrap/>
          </w:tcPr>
          <w:p w14:paraId="2C9CF749" w14:textId="77777777" w:rsidR="00A22B3D" w:rsidRDefault="00A22B3D" w:rsidP="00E03914">
            <w:pPr>
              <w:pStyle w:val="TableText"/>
            </w:pPr>
            <w:r>
              <w:rPr>
                <w:color w:val="000000"/>
              </w:rPr>
              <w:t>3%</w:t>
            </w:r>
          </w:p>
        </w:tc>
      </w:tr>
      <w:tr w:rsidR="00E11BA0" w:rsidRPr="00C929E0" w14:paraId="0B9CEF1F" w14:textId="77777777" w:rsidTr="00E11BA0">
        <w:trPr>
          <w:trHeight w:val="252"/>
        </w:trPr>
        <w:tc>
          <w:tcPr>
            <w:tcW w:w="863" w:type="pct"/>
            <w:noWrap/>
          </w:tcPr>
          <w:p w14:paraId="2CE6B102" w14:textId="77777777" w:rsidR="00A22B3D" w:rsidRDefault="00A22B3D" w:rsidP="00E03914">
            <w:pPr>
              <w:pStyle w:val="TableText"/>
            </w:pPr>
            <w:r>
              <w:rPr>
                <w:color w:val="000000"/>
              </w:rPr>
              <w:t>VH874648</w:t>
            </w:r>
          </w:p>
        </w:tc>
        <w:tc>
          <w:tcPr>
            <w:tcW w:w="431" w:type="pct"/>
            <w:noWrap/>
          </w:tcPr>
          <w:p w14:paraId="29217644" w14:textId="77777777" w:rsidR="00A22B3D" w:rsidRDefault="00A22B3D" w:rsidP="00E03914">
            <w:pPr>
              <w:pStyle w:val="TableText"/>
            </w:pPr>
            <w:r>
              <w:rPr>
                <w:color w:val="000000"/>
              </w:rPr>
              <w:t>FT</w:t>
            </w:r>
          </w:p>
        </w:tc>
        <w:tc>
          <w:tcPr>
            <w:tcW w:w="519" w:type="pct"/>
          </w:tcPr>
          <w:p w14:paraId="03C2CEB2" w14:textId="77777777" w:rsidR="00A22B3D" w:rsidRDefault="00A22B3D" w:rsidP="00E03914">
            <w:pPr>
              <w:pStyle w:val="TableText"/>
            </w:pPr>
            <w:r>
              <w:rPr>
                <w:color w:val="000000"/>
              </w:rPr>
              <w:t>1</w:t>
            </w:r>
          </w:p>
        </w:tc>
        <w:tc>
          <w:tcPr>
            <w:tcW w:w="516" w:type="pct"/>
            <w:noWrap/>
          </w:tcPr>
          <w:p w14:paraId="63803AC9" w14:textId="77777777" w:rsidR="00A22B3D" w:rsidRDefault="00A22B3D" w:rsidP="00E03914">
            <w:pPr>
              <w:pStyle w:val="TableText"/>
            </w:pPr>
            <w:r>
              <w:rPr>
                <w:color w:val="000000"/>
              </w:rPr>
              <w:t>2</w:t>
            </w:r>
          </w:p>
        </w:tc>
        <w:tc>
          <w:tcPr>
            <w:tcW w:w="604" w:type="pct"/>
          </w:tcPr>
          <w:p w14:paraId="495C0CBB" w14:textId="77777777" w:rsidR="00A22B3D" w:rsidRDefault="00A22B3D" w:rsidP="00E03914">
            <w:pPr>
              <w:pStyle w:val="TableText"/>
            </w:pPr>
            <w:r>
              <w:rPr>
                <w:color w:val="000000"/>
              </w:rPr>
              <w:t>2,349</w:t>
            </w:r>
          </w:p>
        </w:tc>
        <w:tc>
          <w:tcPr>
            <w:tcW w:w="517" w:type="pct"/>
            <w:noWrap/>
          </w:tcPr>
          <w:p w14:paraId="6B61485C" w14:textId="77777777" w:rsidR="00A22B3D" w:rsidRDefault="00A22B3D" w:rsidP="00E03914">
            <w:pPr>
              <w:pStyle w:val="TableText"/>
            </w:pPr>
            <w:r>
              <w:rPr>
                <w:color w:val="000000"/>
              </w:rPr>
              <w:t>47%</w:t>
            </w:r>
          </w:p>
        </w:tc>
        <w:tc>
          <w:tcPr>
            <w:tcW w:w="517" w:type="pct"/>
            <w:noWrap/>
          </w:tcPr>
          <w:p w14:paraId="0E21D6E1" w14:textId="77777777" w:rsidR="00A22B3D" w:rsidRDefault="00A22B3D" w:rsidP="00E03914">
            <w:pPr>
              <w:pStyle w:val="TableText"/>
            </w:pPr>
            <w:r>
              <w:rPr>
                <w:color w:val="000000"/>
              </w:rPr>
              <w:t>17%</w:t>
            </w:r>
          </w:p>
        </w:tc>
        <w:tc>
          <w:tcPr>
            <w:tcW w:w="517" w:type="pct"/>
            <w:noWrap/>
          </w:tcPr>
          <w:p w14:paraId="433D271E" w14:textId="77777777" w:rsidR="00A22B3D" w:rsidRDefault="00A22B3D" w:rsidP="00E03914">
            <w:pPr>
              <w:pStyle w:val="TableText"/>
            </w:pPr>
            <w:r>
              <w:rPr>
                <w:color w:val="000000"/>
              </w:rPr>
              <w:t>33%</w:t>
            </w:r>
          </w:p>
        </w:tc>
        <w:tc>
          <w:tcPr>
            <w:tcW w:w="517" w:type="pct"/>
            <w:noWrap/>
          </w:tcPr>
          <w:p w14:paraId="1C127847" w14:textId="77777777" w:rsidR="00A22B3D" w:rsidRDefault="00A22B3D" w:rsidP="00E03914">
            <w:pPr>
              <w:pStyle w:val="TableText"/>
            </w:pPr>
            <w:r>
              <w:rPr>
                <w:color w:val="000000"/>
              </w:rPr>
              <w:t>3%</w:t>
            </w:r>
          </w:p>
        </w:tc>
      </w:tr>
      <w:tr w:rsidR="00E11BA0" w:rsidRPr="00C929E0" w14:paraId="17B1F494" w14:textId="77777777" w:rsidTr="00E11BA0">
        <w:trPr>
          <w:trHeight w:val="252"/>
        </w:trPr>
        <w:tc>
          <w:tcPr>
            <w:tcW w:w="863" w:type="pct"/>
            <w:noWrap/>
            <w:vAlign w:val="center"/>
          </w:tcPr>
          <w:p w14:paraId="3A713750" w14:textId="77777777" w:rsidR="00A22B3D" w:rsidRDefault="00A22B3D" w:rsidP="00756CAA">
            <w:pPr>
              <w:pStyle w:val="TableText"/>
            </w:pPr>
            <w:r>
              <w:rPr>
                <w:color w:val="000000"/>
              </w:rPr>
              <w:t>VH877748</w:t>
            </w:r>
          </w:p>
        </w:tc>
        <w:tc>
          <w:tcPr>
            <w:tcW w:w="431" w:type="pct"/>
            <w:noWrap/>
            <w:vAlign w:val="center"/>
          </w:tcPr>
          <w:p w14:paraId="2463C757" w14:textId="77777777" w:rsidR="00A22B3D" w:rsidRDefault="00A22B3D" w:rsidP="00756CAA">
            <w:pPr>
              <w:pStyle w:val="TableText"/>
            </w:pPr>
            <w:r>
              <w:rPr>
                <w:color w:val="000000"/>
              </w:rPr>
              <w:t>FT</w:t>
            </w:r>
          </w:p>
        </w:tc>
        <w:tc>
          <w:tcPr>
            <w:tcW w:w="519" w:type="pct"/>
            <w:vAlign w:val="center"/>
          </w:tcPr>
          <w:p w14:paraId="22E30ED4" w14:textId="77777777" w:rsidR="00A22B3D" w:rsidRDefault="00A22B3D" w:rsidP="00756CAA">
            <w:pPr>
              <w:pStyle w:val="TableText"/>
            </w:pPr>
            <w:r>
              <w:rPr>
                <w:color w:val="000000"/>
              </w:rPr>
              <w:t>Both</w:t>
            </w:r>
          </w:p>
        </w:tc>
        <w:tc>
          <w:tcPr>
            <w:tcW w:w="516" w:type="pct"/>
            <w:noWrap/>
            <w:vAlign w:val="center"/>
          </w:tcPr>
          <w:p w14:paraId="7BBC93A8" w14:textId="77777777" w:rsidR="00A22B3D" w:rsidRDefault="00A22B3D" w:rsidP="00756CAA">
            <w:pPr>
              <w:pStyle w:val="TableText"/>
            </w:pPr>
            <w:r>
              <w:rPr>
                <w:color w:val="000000"/>
              </w:rPr>
              <w:t>2</w:t>
            </w:r>
          </w:p>
        </w:tc>
        <w:tc>
          <w:tcPr>
            <w:tcW w:w="604" w:type="pct"/>
            <w:vAlign w:val="center"/>
          </w:tcPr>
          <w:p w14:paraId="0C79A086" w14:textId="77777777" w:rsidR="00A22B3D" w:rsidRDefault="00A22B3D" w:rsidP="00756CAA">
            <w:pPr>
              <w:pStyle w:val="TableText"/>
            </w:pPr>
            <w:r>
              <w:rPr>
                <w:color w:val="000000"/>
              </w:rPr>
              <w:t>4,500</w:t>
            </w:r>
          </w:p>
        </w:tc>
        <w:tc>
          <w:tcPr>
            <w:tcW w:w="517" w:type="pct"/>
            <w:noWrap/>
            <w:vAlign w:val="center"/>
          </w:tcPr>
          <w:p w14:paraId="310FFE56" w14:textId="77777777" w:rsidR="00A22B3D" w:rsidRDefault="00A22B3D" w:rsidP="00756CAA">
            <w:pPr>
              <w:pStyle w:val="TableText"/>
            </w:pPr>
            <w:r>
              <w:rPr>
                <w:color w:val="000000"/>
              </w:rPr>
              <w:t>6%</w:t>
            </w:r>
          </w:p>
        </w:tc>
        <w:tc>
          <w:tcPr>
            <w:tcW w:w="517" w:type="pct"/>
            <w:noWrap/>
            <w:vAlign w:val="center"/>
          </w:tcPr>
          <w:p w14:paraId="4D9CF1EC" w14:textId="77777777" w:rsidR="00A22B3D" w:rsidRDefault="00A22B3D" w:rsidP="00756CAA">
            <w:pPr>
              <w:pStyle w:val="TableText"/>
            </w:pPr>
            <w:r>
              <w:rPr>
                <w:color w:val="000000"/>
              </w:rPr>
              <w:t>43%</w:t>
            </w:r>
          </w:p>
        </w:tc>
        <w:tc>
          <w:tcPr>
            <w:tcW w:w="517" w:type="pct"/>
            <w:noWrap/>
            <w:vAlign w:val="center"/>
          </w:tcPr>
          <w:p w14:paraId="18F9CBEB" w14:textId="77777777" w:rsidR="00A22B3D" w:rsidRDefault="00A22B3D" w:rsidP="00756CAA">
            <w:pPr>
              <w:pStyle w:val="TableText"/>
            </w:pPr>
            <w:r>
              <w:rPr>
                <w:color w:val="000000"/>
              </w:rPr>
              <w:t>49%</w:t>
            </w:r>
          </w:p>
        </w:tc>
        <w:tc>
          <w:tcPr>
            <w:tcW w:w="517" w:type="pct"/>
            <w:noWrap/>
            <w:vAlign w:val="center"/>
          </w:tcPr>
          <w:p w14:paraId="4210C067" w14:textId="77777777" w:rsidR="00A22B3D" w:rsidRDefault="00A22B3D" w:rsidP="00756CAA">
            <w:pPr>
              <w:pStyle w:val="TableText"/>
            </w:pPr>
            <w:r>
              <w:rPr>
                <w:color w:val="000000"/>
              </w:rPr>
              <w:t>2%</w:t>
            </w:r>
          </w:p>
        </w:tc>
      </w:tr>
      <w:tr w:rsidR="00E11BA0" w:rsidRPr="00C929E0" w14:paraId="0A888CF5" w14:textId="77777777" w:rsidTr="00E11BA0">
        <w:trPr>
          <w:trHeight w:val="252"/>
        </w:trPr>
        <w:tc>
          <w:tcPr>
            <w:tcW w:w="863" w:type="pct"/>
            <w:noWrap/>
            <w:vAlign w:val="center"/>
          </w:tcPr>
          <w:p w14:paraId="21009E58" w14:textId="77777777" w:rsidR="00A22B3D" w:rsidRDefault="00A22B3D" w:rsidP="00756CAA">
            <w:pPr>
              <w:pStyle w:val="TableText"/>
            </w:pPr>
            <w:r>
              <w:rPr>
                <w:color w:val="000000"/>
              </w:rPr>
              <w:t>VH887937</w:t>
            </w:r>
          </w:p>
        </w:tc>
        <w:tc>
          <w:tcPr>
            <w:tcW w:w="431" w:type="pct"/>
            <w:noWrap/>
            <w:vAlign w:val="center"/>
          </w:tcPr>
          <w:p w14:paraId="2FC761DF" w14:textId="77777777" w:rsidR="00A22B3D" w:rsidRDefault="00A22B3D" w:rsidP="00756CAA">
            <w:pPr>
              <w:pStyle w:val="TableText"/>
            </w:pPr>
            <w:r>
              <w:rPr>
                <w:color w:val="000000"/>
              </w:rPr>
              <w:t>FT</w:t>
            </w:r>
          </w:p>
        </w:tc>
        <w:tc>
          <w:tcPr>
            <w:tcW w:w="519" w:type="pct"/>
            <w:vAlign w:val="center"/>
          </w:tcPr>
          <w:p w14:paraId="0F0281EE" w14:textId="77777777" w:rsidR="00A22B3D" w:rsidRDefault="00A22B3D" w:rsidP="00756CAA">
            <w:pPr>
              <w:pStyle w:val="TableText"/>
            </w:pPr>
            <w:r>
              <w:rPr>
                <w:color w:val="000000"/>
              </w:rPr>
              <w:t>1</w:t>
            </w:r>
          </w:p>
        </w:tc>
        <w:tc>
          <w:tcPr>
            <w:tcW w:w="516" w:type="pct"/>
            <w:noWrap/>
            <w:vAlign w:val="center"/>
          </w:tcPr>
          <w:p w14:paraId="6E3F39BC" w14:textId="77777777" w:rsidR="00A22B3D" w:rsidRDefault="00A22B3D" w:rsidP="00756CAA">
            <w:pPr>
              <w:pStyle w:val="TableText"/>
            </w:pPr>
            <w:r>
              <w:rPr>
                <w:color w:val="000000"/>
              </w:rPr>
              <w:t>1</w:t>
            </w:r>
          </w:p>
        </w:tc>
        <w:tc>
          <w:tcPr>
            <w:tcW w:w="604" w:type="pct"/>
            <w:vAlign w:val="center"/>
          </w:tcPr>
          <w:p w14:paraId="0A96DCEF" w14:textId="77777777" w:rsidR="00A22B3D" w:rsidRDefault="00A22B3D" w:rsidP="00756CAA">
            <w:pPr>
              <w:pStyle w:val="TableText"/>
            </w:pPr>
            <w:r>
              <w:rPr>
                <w:color w:val="000000"/>
              </w:rPr>
              <w:t>2,340</w:t>
            </w:r>
          </w:p>
        </w:tc>
        <w:tc>
          <w:tcPr>
            <w:tcW w:w="517" w:type="pct"/>
            <w:noWrap/>
            <w:vAlign w:val="center"/>
          </w:tcPr>
          <w:p w14:paraId="58A66536" w14:textId="77777777" w:rsidR="00A22B3D" w:rsidRDefault="00A22B3D" w:rsidP="00756CAA">
            <w:pPr>
              <w:pStyle w:val="TableText"/>
            </w:pPr>
            <w:r>
              <w:rPr>
                <w:color w:val="000000"/>
              </w:rPr>
              <w:t>7%</w:t>
            </w:r>
          </w:p>
        </w:tc>
        <w:tc>
          <w:tcPr>
            <w:tcW w:w="517" w:type="pct"/>
            <w:noWrap/>
            <w:vAlign w:val="center"/>
          </w:tcPr>
          <w:p w14:paraId="02859ECA" w14:textId="77777777" w:rsidR="00A22B3D" w:rsidRDefault="00A22B3D" w:rsidP="00756CAA">
            <w:pPr>
              <w:pStyle w:val="TableText"/>
            </w:pPr>
            <w:r>
              <w:rPr>
                <w:color w:val="000000"/>
              </w:rPr>
              <w:t>92%</w:t>
            </w:r>
          </w:p>
        </w:tc>
        <w:tc>
          <w:tcPr>
            <w:tcW w:w="517" w:type="pct"/>
            <w:noWrap/>
            <w:vAlign w:val="center"/>
          </w:tcPr>
          <w:p w14:paraId="5B295A83" w14:textId="77777777" w:rsidR="00A22B3D" w:rsidRDefault="00A22B3D" w:rsidP="00756CAA">
            <w:pPr>
              <w:pStyle w:val="TableText"/>
            </w:pPr>
            <w:r>
              <w:rPr>
                <w:color w:val="000000"/>
              </w:rPr>
              <w:t>N/A</w:t>
            </w:r>
          </w:p>
        </w:tc>
        <w:tc>
          <w:tcPr>
            <w:tcW w:w="517" w:type="pct"/>
            <w:noWrap/>
            <w:vAlign w:val="center"/>
          </w:tcPr>
          <w:p w14:paraId="5C823718" w14:textId="77777777" w:rsidR="00A22B3D" w:rsidRDefault="00A22B3D" w:rsidP="00756CAA">
            <w:pPr>
              <w:pStyle w:val="TableText"/>
            </w:pPr>
            <w:r>
              <w:rPr>
                <w:color w:val="000000"/>
              </w:rPr>
              <w:t>2%</w:t>
            </w:r>
          </w:p>
        </w:tc>
      </w:tr>
      <w:tr w:rsidR="00E11BA0" w:rsidRPr="00C929E0" w14:paraId="1D89A524" w14:textId="77777777" w:rsidTr="00E11BA0">
        <w:trPr>
          <w:trHeight w:val="252"/>
        </w:trPr>
        <w:tc>
          <w:tcPr>
            <w:tcW w:w="863" w:type="pct"/>
            <w:noWrap/>
            <w:vAlign w:val="center"/>
          </w:tcPr>
          <w:p w14:paraId="3394426F" w14:textId="77777777" w:rsidR="00A22B3D" w:rsidRDefault="00A22B3D" w:rsidP="00E7523D">
            <w:pPr>
              <w:pStyle w:val="TableText"/>
              <w:keepNext/>
            </w:pPr>
            <w:r>
              <w:rPr>
                <w:color w:val="000000"/>
              </w:rPr>
              <w:lastRenderedPageBreak/>
              <w:t>VH887965</w:t>
            </w:r>
          </w:p>
        </w:tc>
        <w:tc>
          <w:tcPr>
            <w:tcW w:w="431" w:type="pct"/>
            <w:noWrap/>
            <w:vAlign w:val="center"/>
          </w:tcPr>
          <w:p w14:paraId="59C57556" w14:textId="77777777" w:rsidR="00A22B3D" w:rsidRDefault="00A22B3D" w:rsidP="00E7523D">
            <w:pPr>
              <w:pStyle w:val="TableText"/>
              <w:keepNext/>
            </w:pPr>
            <w:r>
              <w:rPr>
                <w:color w:val="000000"/>
              </w:rPr>
              <w:t>FT</w:t>
            </w:r>
          </w:p>
        </w:tc>
        <w:tc>
          <w:tcPr>
            <w:tcW w:w="519" w:type="pct"/>
            <w:vAlign w:val="center"/>
          </w:tcPr>
          <w:p w14:paraId="07335C5B" w14:textId="77777777" w:rsidR="00A22B3D" w:rsidRDefault="00A22B3D" w:rsidP="00E7523D">
            <w:pPr>
              <w:pStyle w:val="TableText"/>
              <w:keepNext/>
            </w:pPr>
            <w:r>
              <w:rPr>
                <w:color w:val="000000"/>
              </w:rPr>
              <w:t>Both</w:t>
            </w:r>
          </w:p>
        </w:tc>
        <w:tc>
          <w:tcPr>
            <w:tcW w:w="516" w:type="pct"/>
            <w:noWrap/>
            <w:vAlign w:val="center"/>
          </w:tcPr>
          <w:p w14:paraId="586AC90D" w14:textId="77777777" w:rsidR="00A22B3D" w:rsidRDefault="00A22B3D" w:rsidP="00E7523D">
            <w:pPr>
              <w:pStyle w:val="TableText"/>
              <w:keepNext/>
            </w:pPr>
            <w:r>
              <w:rPr>
                <w:color w:val="000000"/>
              </w:rPr>
              <w:t>1</w:t>
            </w:r>
          </w:p>
        </w:tc>
        <w:tc>
          <w:tcPr>
            <w:tcW w:w="604" w:type="pct"/>
            <w:vAlign w:val="center"/>
          </w:tcPr>
          <w:p w14:paraId="13AFE831" w14:textId="77777777" w:rsidR="00A22B3D" w:rsidRDefault="00A22B3D" w:rsidP="00E7523D">
            <w:pPr>
              <w:pStyle w:val="TableText"/>
              <w:keepNext/>
            </w:pPr>
            <w:r>
              <w:rPr>
                <w:color w:val="000000"/>
              </w:rPr>
              <w:t>4,502</w:t>
            </w:r>
          </w:p>
        </w:tc>
        <w:tc>
          <w:tcPr>
            <w:tcW w:w="517" w:type="pct"/>
            <w:noWrap/>
            <w:vAlign w:val="center"/>
          </w:tcPr>
          <w:p w14:paraId="5E6B6BED" w14:textId="77777777" w:rsidR="00A22B3D" w:rsidRDefault="00A22B3D" w:rsidP="00E7523D">
            <w:pPr>
              <w:pStyle w:val="TableText"/>
              <w:keepNext/>
            </w:pPr>
            <w:r>
              <w:rPr>
                <w:color w:val="000000"/>
              </w:rPr>
              <w:t>15%</w:t>
            </w:r>
          </w:p>
        </w:tc>
        <w:tc>
          <w:tcPr>
            <w:tcW w:w="517" w:type="pct"/>
            <w:noWrap/>
            <w:vAlign w:val="center"/>
          </w:tcPr>
          <w:p w14:paraId="5A1851EA" w14:textId="77777777" w:rsidR="00A22B3D" w:rsidRDefault="00A22B3D" w:rsidP="00E7523D">
            <w:pPr>
              <w:pStyle w:val="TableText"/>
              <w:keepNext/>
            </w:pPr>
            <w:r>
              <w:rPr>
                <w:color w:val="000000"/>
              </w:rPr>
              <w:t>83%</w:t>
            </w:r>
          </w:p>
        </w:tc>
        <w:tc>
          <w:tcPr>
            <w:tcW w:w="517" w:type="pct"/>
            <w:noWrap/>
            <w:vAlign w:val="center"/>
          </w:tcPr>
          <w:p w14:paraId="720B70A5" w14:textId="77777777" w:rsidR="00A22B3D" w:rsidRDefault="00A22B3D" w:rsidP="00E7523D">
            <w:pPr>
              <w:pStyle w:val="TableText"/>
              <w:keepNext/>
            </w:pPr>
            <w:r>
              <w:rPr>
                <w:color w:val="000000"/>
              </w:rPr>
              <w:t>N/A</w:t>
            </w:r>
          </w:p>
        </w:tc>
        <w:tc>
          <w:tcPr>
            <w:tcW w:w="517" w:type="pct"/>
            <w:noWrap/>
            <w:vAlign w:val="center"/>
          </w:tcPr>
          <w:p w14:paraId="3BED66B3" w14:textId="77777777" w:rsidR="00A22B3D" w:rsidRDefault="00A22B3D" w:rsidP="00E7523D">
            <w:pPr>
              <w:pStyle w:val="TableText"/>
              <w:keepNext/>
            </w:pPr>
            <w:r>
              <w:rPr>
                <w:color w:val="000000"/>
              </w:rPr>
              <w:t>1%</w:t>
            </w:r>
          </w:p>
        </w:tc>
      </w:tr>
      <w:tr w:rsidR="00E11BA0" w:rsidRPr="00C929E0" w14:paraId="7426D61B" w14:textId="77777777" w:rsidTr="00E11BA0">
        <w:trPr>
          <w:trHeight w:val="252"/>
        </w:trPr>
        <w:tc>
          <w:tcPr>
            <w:tcW w:w="863" w:type="pct"/>
            <w:noWrap/>
            <w:vAlign w:val="center"/>
          </w:tcPr>
          <w:p w14:paraId="44910DD3" w14:textId="77777777" w:rsidR="00A22B3D" w:rsidRDefault="00A22B3D" w:rsidP="00756CAA">
            <w:pPr>
              <w:pStyle w:val="TableText"/>
            </w:pPr>
            <w:r>
              <w:rPr>
                <w:color w:val="000000"/>
              </w:rPr>
              <w:t>VH906457</w:t>
            </w:r>
          </w:p>
        </w:tc>
        <w:tc>
          <w:tcPr>
            <w:tcW w:w="431" w:type="pct"/>
            <w:noWrap/>
            <w:vAlign w:val="center"/>
          </w:tcPr>
          <w:p w14:paraId="0BCC36E4" w14:textId="77777777" w:rsidR="00A22B3D" w:rsidRDefault="00A22B3D" w:rsidP="00756CAA">
            <w:pPr>
              <w:pStyle w:val="TableText"/>
            </w:pPr>
            <w:r>
              <w:rPr>
                <w:color w:val="000000"/>
              </w:rPr>
              <w:t>FT</w:t>
            </w:r>
          </w:p>
        </w:tc>
        <w:tc>
          <w:tcPr>
            <w:tcW w:w="519" w:type="pct"/>
            <w:vAlign w:val="center"/>
          </w:tcPr>
          <w:p w14:paraId="34627723" w14:textId="77777777" w:rsidR="00A22B3D" w:rsidRDefault="00A22B3D" w:rsidP="00756CAA">
            <w:pPr>
              <w:pStyle w:val="TableText"/>
            </w:pPr>
            <w:r>
              <w:rPr>
                <w:color w:val="000000"/>
              </w:rPr>
              <w:t>1</w:t>
            </w:r>
          </w:p>
        </w:tc>
        <w:tc>
          <w:tcPr>
            <w:tcW w:w="516" w:type="pct"/>
            <w:noWrap/>
            <w:vAlign w:val="center"/>
          </w:tcPr>
          <w:p w14:paraId="408136EE" w14:textId="77777777" w:rsidR="00A22B3D" w:rsidRDefault="00A22B3D" w:rsidP="00756CAA">
            <w:pPr>
              <w:pStyle w:val="TableText"/>
            </w:pPr>
            <w:r>
              <w:rPr>
                <w:color w:val="000000"/>
              </w:rPr>
              <w:t>2</w:t>
            </w:r>
          </w:p>
        </w:tc>
        <w:tc>
          <w:tcPr>
            <w:tcW w:w="604" w:type="pct"/>
            <w:vAlign w:val="center"/>
          </w:tcPr>
          <w:p w14:paraId="382531A9" w14:textId="77777777" w:rsidR="00A22B3D" w:rsidRDefault="00A22B3D" w:rsidP="00756CAA">
            <w:pPr>
              <w:pStyle w:val="TableText"/>
            </w:pPr>
            <w:r>
              <w:rPr>
                <w:color w:val="000000"/>
              </w:rPr>
              <w:t>2,347</w:t>
            </w:r>
          </w:p>
        </w:tc>
        <w:tc>
          <w:tcPr>
            <w:tcW w:w="517" w:type="pct"/>
            <w:noWrap/>
            <w:vAlign w:val="center"/>
          </w:tcPr>
          <w:p w14:paraId="05EEFB23" w14:textId="77777777" w:rsidR="00A22B3D" w:rsidRDefault="00A22B3D" w:rsidP="00756CAA">
            <w:pPr>
              <w:pStyle w:val="TableText"/>
            </w:pPr>
            <w:r>
              <w:rPr>
                <w:color w:val="000000"/>
              </w:rPr>
              <w:t>17%</w:t>
            </w:r>
          </w:p>
        </w:tc>
        <w:tc>
          <w:tcPr>
            <w:tcW w:w="517" w:type="pct"/>
            <w:noWrap/>
            <w:vAlign w:val="center"/>
          </w:tcPr>
          <w:p w14:paraId="3C251FEB" w14:textId="77777777" w:rsidR="00A22B3D" w:rsidRDefault="00A22B3D" w:rsidP="00756CAA">
            <w:pPr>
              <w:pStyle w:val="TableText"/>
            </w:pPr>
            <w:r>
              <w:rPr>
                <w:color w:val="000000"/>
              </w:rPr>
              <w:t>49%</w:t>
            </w:r>
          </w:p>
        </w:tc>
        <w:tc>
          <w:tcPr>
            <w:tcW w:w="517" w:type="pct"/>
            <w:noWrap/>
            <w:vAlign w:val="center"/>
          </w:tcPr>
          <w:p w14:paraId="774648AB" w14:textId="77777777" w:rsidR="00A22B3D" w:rsidRDefault="00A22B3D" w:rsidP="00756CAA">
            <w:pPr>
              <w:pStyle w:val="TableText"/>
            </w:pPr>
            <w:r>
              <w:rPr>
                <w:color w:val="000000"/>
              </w:rPr>
              <w:t>33%</w:t>
            </w:r>
          </w:p>
        </w:tc>
        <w:tc>
          <w:tcPr>
            <w:tcW w:w="517" w:type="pct"/>
            <w:noWrap/>
            <w:vAlign w:val="center"/>
          </w:tcPr>
          <w:p w14:paraId="5E5EC134" w14:textId="77777777" w:rsidR="00A22B3D" w:rsidRDefault="00A22B3D" w:rsidP="00756CAA">
            <w:pPr>
              <w:pStyle w:val="TableText"/>
            </w:pPr>
            <w:r>
              <w:rPr>
                <w:color w:val="000000"/>
              </w:rPr>
              <w:t>2%</w:t>
            </w:r>
          </w:p>
        </w:tc>
      </w:tr>
      <w:tr w:rsidR="00E11BA0" w:rsidRPr="00C929E0" w14:paraId="1D0382BC" w14:textId="77777777" w:rsidTr="00E11BA0">
        <w:trPr>
          <w:trHeight w:val="252"/>
        </w:trPr>
        <w:tc>
          <w:tcPr>
            <w:tcW w:w="863" w:type="pct"/>
            <w:noWrap/>
            <w:vAlign w:val="center"/>
          </w:tcPr>
          <w:p w14:paraId="10F0D16F" w14:textId="77777777" w:rsidR="00A22B3D" w:rsidRDefault="00A22B3D" w:rsidP="00756CAA">
            <w:pPr>
              <w:pStyle w:val="TableText"/>
            </w:pPr>
            <w:r>
              <w:rPr>
                <w:color w:val="000000"/>
              </w:rPr>
              <w:t>VH906746</w:t>
            </w:r>
          </w:p>
        </w:tc>
        <w:tc>
          <w:tcPr>
            <w:tcW w:w="431" w:type="pct"/>
            <w:noWrap/>
            <w:vAlign w:val="center"/>
          </w:tcPr>
          <w:p w14:paraId="019F3A1D" w14:textId="77777777" w:rsidR="00A22B3D" w:rsidRDefault="00A22B3D" w:rsidP="00756CAA">
            <w:pPr>
              <w:pStyle w:val="TableText"/>
            </w:pPr>
            <w:r>
              <w:rPr>
                <w:color w:val="000000"/>
              </w:rPr>
              <w:t>FT</w:t>
            </w:r>
          </w:p>
        </w:tc>
        <w:tc>
          <w:tcPr>
            <w:tcW w:w="519" w:type="pct"/>
            <w:vAlign w:val="center"/>
          </w:tcPr>
          <w:p w14:paraId="54851325" w14:textId="77777777" w:rsidR="00A22B3D" w:rsidRDefault="00A22B3D" w:rsidP="00756CAA">
            <w:pPr>
              <w:pStyle w:val="TableText"/>
            </w:pPr>
            <w:r>
              <w:rPr>
                <w:color w:val="000000"/>
              </w:rPr>
              <w:t>Both</w:t>
            </w:r>
          </w:p>
        </w:tc>
        <w:tc>
          <w:tcPr>
            <w:tcW w:w="516" w:type="pct"/>
            <w:noWrap/>
            <w:vAlign w:val="center"/>
          </w:tcPr>
          <w:p w14:paraId="103C5D85" w14:textId="77777777" w:rsidR="00A22B3D" w:rsidRDefault="00A22B3D" w:rsidP="00756CAA">
            <w:pPr>
              <w:pStyle w:val="TableText"/>
            </w:pPr>
            <w:r>
              <w:rPr>
                <w:color w:val="000000"/>
              </w:rPr>
              <w:t>2</w:t>
            </w:r>
          </w:p>
        </w:tc>
        <w:tc>
          <w:tcPr>
            <w:tcW w:w="604" w:type="pct"/>
            <w:vAlign w:val="center"/>
          </w:tcPr>
          <w:p w14:paraId="76DC658B" w14:textId="77777777" w:rsidR="00A22B3D" w:rsidRDefault="00A22B3D" w:rsidP="00756CAA">
            <w:pPr>
              <w:pStyle w:val="TableText"/>
            </w:pPr>
            <w:r>
              <w:rPr>
                <w:color w:val="000000"/>
              </w:rPr>
              <w:t>4,497</w:t>
            </w:r>
          </w:p>
        </w:tc>
        <w:tc>
          <w:tcPr>
            <w:tcW w:w="517" w:type="pct"/>
            <w:noWrap/>
            <w:vAlign w:val="center"/>
          </w:tcPr>
          <w:p w14:paraId="0030887A" w14:textId="77777777" w:rsidR="00A22B3D" w:rsidRDefault="00A22B3D" w:rsidP="00756CAA">
            <w:pPr>
              <w:pStyle w:val="TableText"/>
            </w:pPr>
            <w:r>
              <w:rPr>
                <w:color w:val="000000"/>
              </w:rPr>
              <w:t>32%</w:t>
            </w:r>
          </w:p>
        </w:tc>
        <w:tc>
          <w:tcPr>
            <w:tcW w:w="517" w:type="pct"/>
            <w:noWrap/>
            <w:vAlign w:val="center"/>
          </w:tcPr>
          <w:p w14:paraId="60F050EA" w14:textId="77777777" w:rsidR="00A22B3D" w:rsidRDefault="00A22B3D" w:rsidP="00756CAA">
            <w:pPr>
              <w:pStyle w:val="TableText"/>
            </w:pPr>
            <w:r>
              <w:rPr>
                <w:color w:val="000000"/>
              </w:rPr>
              <w:t>47%</w:t>
            </w:r>
          </w:p>
        </w:tc>
        <w:tc>
          <w:tcPr>
            <w:tcW w:w="517" w:type="pct"/>
            <w:noWrap/>
            <w:vAlign w:val="center"/>
          </w:tcPr>
          <w:p w14:paraId="7E5CFB5F" w14:textId="77777777" w:rsidR="00A22B3D" w:rsidRDefault="00A22B3D" w:rsidP="00756CAA">
            <w:pPr>
              <w:pStyle w:val="TableText"/>
            </w:pPr>
            <w:r>
              <w:rPr>
                <w:color w:val="000000"/>
              </w:rPr>
              <w:t>19%</w:t>
            </w:r>
          </w:p>
        </w:tc>
        <w:tc>
          <w:tcPr>
            <w:tcW w:w="517" w:type="pct"/>
            <w:noWrap/>
            <w:vAlign w:val="center"/>
          </w:tcPr>
          <w:p w14:paraId="502455FC" w14:textId="77777777" w:rsidR="00A22B3D" w:rsidRDefault="00A22B3D" w:rsidP="00756CAA">
            <w:pPr>
              <w:pStyle w:val="TableText"/>
            </w:pPr>
            <w:r>
              <w:rPr>
                <w:color w:val="000000"/>
              </w:rPr>
              <w:t>2%</w:t>
            </w:r>
          </w:p>
        </w:tc>
      </w:tr>
      <w:tr w:rsidR="00E11BA0" w:rsidRPr="00C929E0" w14:paraId="457444CC" w14:textId="77777777" w:rsidTr="00E11BA0">
        <w:trPr>
          <w:trHeight w:val="252"/>
        </w:trPr>
        <w:tc>
          <w:tcPr>
            <w:tcW w:w="863" w:type="pct"/>
            <w:noWrap/>
            <w:vAlign w:val="center"/>
          </w:tcPr>
          <w:p w14:paraId="2ABB2623" w14:textId="77777777" w:rsidR="00A22B3D" w:rsidRDefault="00A22B3D" w:rsidP="00756CAA">
            <w:pPr>
              <w:pStyle w:val="TableText"/>
            </w:pPr>
            <w:r>
              <w:rPr>
                <w:color w:val="000000"/>
              </w:rPr>
              <w:t>VH914368</w:t>
            </w:r>
          </w:p>
        </w:tc>
        <w:tc>
          <w:tcPr>
            <w:tcW w:w="431" w:type="pct"/>
            <w:noWrap/>
            <w:vAlign w:val="center"/>
          </w:tcPr>
          <w:p w14:paraId="68B2DD43" w14:textId="77777777" w:rsidR="00A22B3D" w:rsidRDefault="00A22B3D" w:rsidP="00756CAA">
            <w:pPr>
              <w:pStyle w:val="TableText"/>
            </w:pPr>
            <w:r>
              <w:rPr>
                <w:color w:val="000000"/>
              </w:rPr>
              <w:t>FT</w:t>
            </w:r>
          </w:p>
        </w:tc>
        <w:tc>
          <w:tcPr>
            <w:tcW w:w="519" w:type="pct"/>
            <w:vAlign w:val="center"/>
          </w:tcPr>
          <w:p w14:paraId="30DF374C" w14:textId="77777777" w:rsidR="00A22B3D" w:rsidRDefault="00A22B3D" w:rsidP="00756CAA">
            <w:pPr>
              <w:pStyle w:val="TableText"/>
            </w:pPr>
            <w:r>
              <w:rPr>
                <w:color w:val="000000"/>
              </w:rPr>
              <w:t>Both</w:t>
            </w:r>
          </w:p>
        </w:tc>
        <w:tc>
          <w:tcPr>
            <w:tcW w:w="516" w:type="pct"/>
            <w:noWrap/>
            <w:vAlign w:val="center"/>
          </w:tcPr>
          <w:p w14:paraId="7E591DEC" w14:textId="77777777" w:rsidR="00A22B3D" w:rsidRDefault="00A22B3D" w:rsidP="00756CAA">
            <w:pPr>
              <w:pStyle w:val="TableText"/>
            </w:pPr>
            <w:r>
              <w:rPr>
                <w:color w:val="000000"/>
              </w:rPr>
              <w:t>1</w:t>
            </w:r>
          </w:p>
        </w:tc>
        <w:tc>
          <w:tcPr>
            <w:tcW w:w="604" w:type="pct"/>
            <w:vAlign w:val="center"/>
          </w:tcPr>
          <w:p w14:paraId="3BDDD33B" w14:textId="77777777" w:rsidR="00A22B3D" w:rsidRDefault="00A22B3D" w:rsidP="00756CAA">
            <w:pPr>
              <w:pStyle w:val="TableText"/>
            </w:pPr>
            <w:r>
              <w:rPr>
                <w:color w:val="000000"/>
              </w:rPr>
              <w:t>4,487</w:t>
            </w:r>
          </w:p>
        </w:tc>
        <w:tc>
          <w:tcPr>
            <w:tcW w:w="517" w:type="pct"/>
            <w:noWrap/>
            <w:vAlign w:val="center"/>
          </w:tcPr>
          <w:p w14:paraId="47FD58DF" w14:textId="77777777" w:rsidR="00A22B3D" w:rsidRDefault="00A22B3D" w:rsidP="00756CAA">
            <w:pPr>
              <w:pStyle w:val="TableText"/>
            </w:pPr>
            <w:r>
              <w:rPr>
                <w:color w:val="000000"/>
              </w:rPr>
              <w:t>20%</w:t>
            </w:r>
          </w:p>
        </w:tc>
        <w:tc>
          <w:tcPr>
            <w:tcW w:w="517" w:type="pct"/>
            <w:noWrap/>
            <w:vAlign w:val="center"/>
          </w:tcPr>
          <w:p w14:paraId="5D474611" w14:textId="77777777" w:rsidR="00A22B3D" w:rsidRDefault="00A22B3D" w:rsidP="00756CAA">
            <w:pPr>
              <w:pStyle w:val="TableText"/>
            </w:pPr>
            <w:r>
              <w:rPr>
                <w:color w:val="000000"/>
              </w:rPr>
              <w:t>78%</w:t>
            </w:r>
          </w:p>
        </w:tc>
        <w:tc>
          <w:tcPr>
            <w:tcW w:w="517" w:type="pct"/>
            <w:noWrap/>
            <w:vAlign w:val="center"/>
          </w:tcPr>
          <w:p w14:paraId="1257D8F7" w14:textId="77777777" w:rsidR="00A22B3D" w:rsidRDefault="00A22B3D" w:rsidP="00756CAA">
            <w:pPr>
              <w:pStyle w:val="TableText"/>
            </w:pPr>
            <w:r>
              <w:rPr>
                <w:color w:val="000000"/>
              </w:rPr>
              <w:t>N/A</w:t>
            </w:r>
          </w:p>
        </w:tc>
        <w:tc>
          <w:tcPr>
            <w:tcW w:w="517" w:type="pct"/>
            <w:noWrap/>
            <w:vAlign w:val="center"/>
          </w:tcPr>
          <w:p w14:paraId="4F2B2697" w14:textId="77777777" w:rsidR="00A22B3D" w:rsidRDefault="00A22B3D" w:rsidP="00756CAA">
            <w:pPr>
              <w:pStyle w:val="TableText"/>
            </w:pPr>
            <w:r>
              <w:rPr>
                <w:color w:val="000000"/>
              </w:rPr>
              <w:t>2%</w:t>
            </w:r>
          </w:p>
        </w:tc>
      </w:tr>
    </w:tbl>
    <w:p w14:paraId="18802D10" w14:textId="6397AE3D" w:rsidR="00A22B3D" w:rsidRDefault="00A22B3D" w:rsidP="00EA4313">
      <w:pPr>
        <w:pStyle w:val="Caption"/>
        <w:pageBreakBefore/>
      </w:pPr>
      <w:bookmarkStart w:id="767" w:name="_Ref30151912"/>
      <w:bookmarkStart w:id="768" w:name="_Toc38636194"/>
      <w:bookmarkStart w:id="769" w:name="_Toc180396684"/>
      <w:r>
        <w:lastRenderedPageBreak/>
        <w:t>Table </w:t>
      </w:r>
      <w:proofErr w:type="gramStart"/>
      <w:r>
        <w:t>7.A.</w:t>
      </w:r>
      <w:proofErr w:type="gramEnd"/>
      <w:r>
        <w:rPr>
          <w:noProof/>
        </w:rPr>
        <w:fldChar w:fldCharType="begin"/>
      </w:r>
      <w:r>
        <w:rPr>
          <w:noProof/>
        </w:rPr>
        <w:instrText xml:space="preserve"> SEQ Table_7.A. \* ARABIC </w:instrText>
      </w:r>
      <w:r>
        <w:rPr>
          <w:noProof/>
        </w:rPr>
        <w:fldChar w:fldCharType="separate"/>
      </w:r>
      <w:r w:rsidR="00F94BF3">
        <w:rPr>
          <w:noProof/>
        </w:rPr>
        <w:t>7</w:t>
      </w:r>
      <w:r>
        <w:rPr>
          <w:noProof/>
        </w:rPr>
        <w:fldChar w:fldCharType="end"/>
      </w:r>
      <w:bookmarkEnd w:id="767"/>
      <w:r>
        <w:rPr>
          <w:noProof/>
        </w:rPr>
        <w:t xml:space="preserve"> </w:t>
      </w:r>
      <w:r>
        <w:t xml:space="preserve"> Distribution of Item Scores for Each Item, High School</w:t>
      </w:r>
      <w:bookmarkEnd w:id="768"/>
      <w:bookmarkEnd w:id="769"/>
    </w:p>
    <w:tbl>
      <w:tblPr>
        <w:tblStyle w:val="TRtable"/>
        <w:tblW w:w="4206" w:type="pct"/>
        <w:tblLook w:val="04A0" w:firstRow="1" w:lastRow="0" w:firstColumn="1" w:lastColumn="0" w:noHBand="0" w:noVBand="1"/>
        <w:tblDescription w:val="Distribution of Item Scores for each Item, high school"/>
      </w:tblPr>
      <w:tblGrid>
        <w:gridCol w:w="1442"/>
        <w:gridCol w:w="720"/>
        <w:gridCol w:w="868"/>
        <w:gridCol w:w="863"/>
        <w:gridCol w:w="1010"/>
        <w:gridCol w:w="864"/>
        <w:gridCol w:w="864"/>
        <w:gridCol w:w="864"/>
        <w:gridCol w:w="863"/>
      </w:tblGrid>
      <w:tr w:rsidR="008B5833" w:rsidRPr="00934785" w14:paraId="0786BDF4" w14:textId="77777777" w:rsidTr="008B5833">
        <w:trPr>
          <w:cnfStyle w:val="100000000000" w:firstRow="1" w:lastRow="0" w:firstColumn="0" w:lastColumn="0" w:oddVBand="0" w:evenVBand="0" w:oddHBand="0" w:evenHBand="0" w:firstRowFirstColumn="0" w:firstRowLastColumn="0" w:lastRowFirstColumn="0" w:lastRowLastColumn="0"/>
          <w:trHeight w:val="1437"/>
        </w:trPr>
        <w:tc>
          <w:tcPr>
            <w:tcW w:w="863" w:type="pct"/>
            <w:noWrap/>
          </w:tcPr>
          <w:p w14:paraId="084D8852" w14:textId="77777777" w:rsidR="00A22B3D" w:rsidRPr="00934785" w:rsidRDefault="00A22B3D" w:rsidP="004F0C3F">
            <w:pPr>
              <w:pStyle w:val="TableHead"/>
            </w:pPr>
            <w:r>
              <w:t>Item ID</w:t>
            </w:r>
          </w:p>
        </w:tc>
        <w:tc>
          <w:tcPr>
            <w:tcW w:w="431" w:type="pct"/>
            <w:textDirection w:val="btLr"/>
            <w:vAlign w:val="center"/>
          </w:tcPr>
          <w:p w14:paraId="21736C89" w14:textId="77777777" w:rsidR="00A22B3D" w:rsidRDefault="00A22B3D" w:rsidP="008B5833">
            <w:pPr>
              <w:pStyle w:val="TableHead"/>
              <w:ind w:left="72" w:right="113"/>
              <w:jc w:val="left"/>
            </w:pPr>
            <w:r>
              <w:t>Item Use</w:t>
            </w:r>
          </w:p>
        </w:tc>
        <w:tc>
          <w:tcPr>
            <w:tcW w:w="519" w:type="pct"/>
            <w:textDirection w:val="btLr"/>
            <w:vAlign w:val="center"/>
          </w:tcPr>
          <w:p w14:paraId="641786D4" w14:textId="77777777" w:rsidR="00A22B3D" w:rsidRDefault="00A22B3D" w:rsidP="008B5833">
            <w:pPr>
              <w:pStyle w:val="TableHead"/>
              <w:ind w:left="72" w:right="113"/>
              <w:jc w:val="left"/>
            </w:pPr>
            <w:r>
              <w:t>Versions</w:t>
            </w:r>
          </w:p>
        </w:tc>
        <w:tc>
          <w:tcPr>
            <w:tcW w:w="516" w:type="pct"/>
            <w:noWrap/>
            <w:textDirection w:val="btLr"/>
            <w:vAlign w:val="center"/>
          </w:tcPr>
          <w:p w14:paraId="759C62A8" w14:textId="77777777" w:rsidR="00A22B3D" w:rsidRPr="00934785" w:rsidRDefault="00A22B3D" w:rsidP="008B5833">
            <w:pPr>
              <w:pStyle w:val="TableHead"/>
              <w:ind w:left="72" w:right="113"/>
              <w:jc w:val="left"/>
            </w:pPr>
            <w:r>
              <w:t>Maximum Points</w:t>
            </w:r>
          </w:p>
        </w:tc>
        <w:tc>
          <w:tcPr>
            <w:tcW w:w="604" w:type="pct"/>
            <w:textDirection w:val="btLr"/>
            <w:vAlign w:val="center"/>
          </w:tcPr>
          <w:p w14:paraId="0B81B99A" w14:textId="77777777" w:rsidR="00A22B3D" w:rsidRDefault="00A22B3D" w:rsidP="008B5833">
            <w:pPr>
              <w:pStyle w:val="TableHead"/>
              <w:ind w:left="72" w:right="113"/>
              <w:jc w:val="left"/>
              <w:rPr>
                <w:rFonts w:eastAsia="Times New Roman"/>
              </w:rPr>
            </w:pPr>
            <w:r>
              <w:rPr>
                <w:rFonts w:eastAsia="Times New Roman"/>
              </w:rPr>
              <w:t>Number of Students</w:t>
            </w:r>
          </w:p>
        </w:tc>
        <w:tc>
          <w:tcPr>
            <w:tcW w:w="517" w:type="pct"/>
            <w:noWrap/>
            <w:textDirection w:val="btLr"/>
            <w:vAlign w:val="center"/>
          </w:tcPr>
          <w:p w14:paraId="0AB9F216" w14:textId="77777777" w:rsidR="00A22B3D" w:rsidRPr="00934785" w:rsidRDefault="00A22B3D" w:rsidP="008B5833">
            <w:pPr>
              <w:pStyle w:val="TableHead"/>
              <w:ind w:left="72" w:right="113"/>
              <w:jc w:val="left"/>
            </w:pPr>
            <w:r>
              <w:rPr>
                <w:rFonts w:eastAsia="Times New Roman"/>
              </w:rPr>
              <w:t>Score 0</w:t>
            </w:r>
          </w:p>
        </w:tc>
        <w:tc>
          <w:tcPr>
            <w:tcW w:w="517" w:type="pct"/>
            <w:noWrap/>
            <w:textDirection w:val="btLr"/>
            <w:vAlign w:val="center"/>
          </w:tcPr>
          <w:p w14:paraId="1A88DEC1" w14:textId="77777777" w:rsidR="00A22B3D" w:rsidRPr="00934785" w:rsidRDefault="00A22B3D" w:rsidP="008B5833">
            <w:pPr>
              <w:pStyle w:val="TableHead"/>
              <w:ind w:left="72" w:right="113"/>
              <w:jc w:val="left"/>
            </w:pPr>
            <w:r>
              <w:rPr>
                <w:rFonts w:eastAsia="Times New Roman"/>
              </w:rPr>
              <w:t>Score 1</w:t>
            </w:r>
          </w:p>
        </w:tc>
        <w:tc>
          <w:tcPr>
            <w:tcW w:w="517" w:type="pct"/>
            <w:noWrap/>
            <w:textDirection w:val="btLr"/>
            <w:vAlign w:val="center"/>
          </w:tcPr>
          <w:p w14:paraId="0FD664C3" w14:textId="77777777" w:rsidR="00A22B3D" w:rsidRPr="00934785" w:rsidRDefault="00A22B3D" w:rsidP="008B5833">
            <w:pPr>
              <w:pStyle w:val="TableHead"/>
              <w:ind w:left="72" w:right="113"/>
              <w:jc w:val="left"/>
            </w:pPr>
            <w:r>
              <w:rPr>
                <w:rFonts w:eastAsia="Times New Roman"/>
              </w:rPr>
              <w:t>Score 2</w:t>
            </w:r>
          </w:p>
        </w:tc>
        <w:tc>
          <w:tcPr>
            <w:tcW w:w="517" w:type="pct"/>
            <w:noWrap/>
            <w:textDirection w:val="btLr"/>
            <w:vAlign w:val="center"/>
          </w:tcPr>
          <w:p w14:paraId="2EE44DBB" w14:textId="77777777" w:rsidR="00A22B3D" w:rsidRPr="00934785" w:rsidRDefault="00A22B3D" w:rsidP="008B5833">
            <w:pPr>
              <w:pStyle w:val="TableHead"/>
              <w:ind w:left="72" w:right="113"/>
              <w:jc w:val="left"/>
            </w:pPr>
            <w:r>
              <w:rPr>
                <w:rFonts w:eastAsia="Times New Roman"/>
              </w:rPr>
              <w:t>Blank</w:t>
            </w:r>
          </w:p>
        </w:tc>
      </w:tr>
      <w:tr w:rsidR="008B5833" w:rsidRPr="00C929E0" w14:paraId="6077ADD9" w14:textId="77777777" w:rsidTr="008B5833">
        <w:trPr>
          <w:trHeight w:val="252"/>
        </w:trPr>
        <w:tc>
          <w:tcPr>
            <w:tcW w:w="863" w:type="pct"/>
            <w:noWrap/>
            <w:vAlign w:val="center"/>
            <w:hideMark/>
          </w:tcPr>
          <w:p w14:paraId="5731E3E6" w14:textId="77777777" w:rsidR="00A22B3D" w:rsidRPr="00C929E0" w:rsidRDefault="00A22B3D" w:rsidP="006F027F">
            <w:pPr>
              <w:pStyle w:val="TableText"/>
            </w:pPr>
            <w:r>
              <w:rPr>
                <w:color w:val="000000"/>
              </w:rPr>
              <w:t>VH861284</w:t>
            </w:r>
          </w:p>
        </w:tc>
        <w:tc>
          <w:tcPr>
            <w:tcW w:w="431" w:type="pct"/>
            <w:noWrap/>
            <w:vAlign w:val="center"/>
            <w:hideMark/>
          </w:tcPr>
          <w:p w14:paraId="3000D97B" w14:textId="77777777" w:rsidR="00A22B3D" w:rsidRPr="00C929E0" w:rsidRDefault="00A22B3D" w:rsidP="006F027F">
            <w:pPr>
              <w:pStyle w:val="TableText"/>
            </w:pPr>
            <w:r>
              <w:rPr>
                <w:color w:val="000000"/>
              </w:rPr>
              <w:t>FT</w:t>
            </w:r>
          </w:p>
        </w:tc>
        <w:tc>
          <w:tcPr>
            <w:tcW w:w="519" w:type="pct"/>
            <w:vAlign w:val="center"/>
          </w:tcPr>
          <w:p w14:paraId="2BA3FEE1" w14:textId="77777777" w:rsidR="00A22B3D" w:rsidRDefault="00A22B3D" w:rsidP="006F027F">
            <w:pPr>
              <w:pStyle w:val="TableText"/>
            </w:pPr>
            <w:r>
              <w:rPr>
                <w:color w:val="000000"/>
              </w:rPr>
              <w:t>Both</w:t>
            </w:r>
          </w:p>
        </w:tc>
        <w:tc>
          <w:tcPr>
            <w:tcW w:w="516" w:type="pct"/>
            <w:noWrap/>
            <w:vAlign w:val="center"/>
            <w:hideMark/>
          </w:tcPr>
          <w:p w14:paraId="4D75C43F" w14:textId="77777777" w:rsidR="00A22B3D" w:rsidRPr="00C929E0" w:rsidRDefault="00A22B3D" w:rsidP="006F027F">
            <w:pPr>
              <w:pStyle w:val="TableText"/>
            </w:pPr>
            <w:r>
              <w:rPr>
                <w:color w:val="000000"/>
              </w:rPr>
              <w:t>1</w:t>
            </w:r>
          </w:p>
        </w:tc>
        <w:tc>
          <w:tcPr>
            <w:tcW w:w="604" w:type="pct"/>
            <w:vAlign w:val="center"/>
          </w:tcPr>
          <w:p w14:paraId="39F67BCE" w14:textId="77777777" w:rsidR="00A22B3D" w:rsidRDefault="00A22B3D" w:rsidP="006F027F">
            <w:pPr>
              <w:pStyle w:val="TableText"/>
            </w:pPr>
            <w:r>
              <w:rPr>
                <w:color w:val="000000"/>
              </w:rPr>
              <w:t>7,249</w:t>
            </w:r>
          </w:p>
        </w:tc>
        <w:tc>
          <w:tcPr>
            <w:tcW w:w="517" w:type="pct"/>
            <w:noWrap/>
            <w:vAlign w:val="center"/>
            <w:hideMark/>
          </w:tcPr>
          <w:p w14:paraId="3FF85C49" w14:textId="77777777" w:rsidR="00A22B3D" w:rsidRPr="00C929E0" w:rsidRDefault="00A22B3D" w:rsidP="006F027F">
            <w:pPr>
              <w:pStyle w:val="TableText"/>
            </w:pPr>
            <w:r>
              <w:rPr>
                <w:color w:val="000000"/>
              </w:rPr>
              <w:t>34%</w:t>
            </w:r>
          </w:p>
        </w:tc>
        <w:tc>
          <w:tcPr>
            <w:tcW w:w="517" w:type="pct"/>
            <w:noWrap/>
            <w:vAlign w:val="center"/>
            <w:hideMark/>
          </w:tcPr>
          <w:p w14:paraId="35F93D2E" w14:textId="77777777" w:rsidR="00A22B3D" w:rsidRPr="00C929E0" w:rsidRDefault="00A22B3D" w:rsidP="006F027F">
            <w:pPr>
              <w:pStyle w:val="TableText"/>
            </w:pPr>
            <w:r>
              <w:rPr>
                <w:color w:val="000000"/>
              </w:rPr>
              <w:t>65%</w:t>
            </w:r>
          </w:p>
        </w:tc>
        <w:tc>
          <w:tcPr>
            <w:tcW w:w="517" w:type="pct"/>
            <w:noWrap/>
            <w:vAlign w:val="center"/>
            <w:hideMark/>
          </w:tcPr>
          <w:p w14:paraId="35ACCD53" w14:textId="77777777" w:rsidR="00A22B3D" w:rsidRPr="00C929E0" w:rsidRDefault="00A22B3D" w:rsidP="006F027F">
            <w:pPr>
              <w:pStyle w:val="TableText"/>
            </w:pPr>
            <w:r>
              <w:rPr>
                <w:color w:val="000000"/>
              </w:rPr>
              <w:t>N/A</w:t>
            </w:r>
          </w:p>
        </w:tc>
        <w:tc>
          <w:tcPr>
            <w:tcW w:w="517" w:type="pct"/>
            <w:noWrap/>
            <w:vAlign w:val="center"/>
            <w:hideMark/>
          </w:tcPr>
          <w:p w14:paraId="414DCB29" w14:textId="77777777" w:rsidR="00A22B3D" w:rsidRPr="00C929E0" w:rsidRDefault="00A22B3D" w:rsidP="006F027F">
            <w:pPr>
              <w:pStyle w:val="TableText"/>
            </w:pPr>
            <w:r>
              <w:rPr>
                <w:color w:val="000000"/>
              </w:rPr>
              <w:t>1%</w:t>
            </w:r>
          </w:p>
        </w:tc>
      </w:tr>
      <w:tr w:rsidR="008B5833" w:rsidRPr="00C929E0" w14:paraId="2BF3DBA5" w14:textId="77777777" w:rsidTr="008B5833">
        <w:trPr>
          <w:trHeight w:val="252"/>
        </w:trPr>
        <w:tc>
          <w:tcPr>
            <w:tcW w:w="863" w:type="pct"/>
            <w:noWrap/>
            <w:vAlign w:val="center"/>
          </w:tcPr>
          <w:p w14:paraId="6A554262" w14:textId="77777777" w:rsidR="00A22B3D" w:rsidRDefault="00A22B3D" w:rsidP="006F027F">
            <w:pPr>
              <w:pStyle w:val="TableText"/>
            </w:pPr>
            <w:r>
              <w:rPr>
                <w:color w:val="000000"/>
              </w:rPr>
              <w:t>VH861314</w:t>
            </w:r>
          </w:p>
        </w:tc>
        <w:tc>
          <w:tcPr>
            <w:tcW w:w="431" w:type="pct"/>
            <w:noWrap/>
            <w:vAlign w:val="center"/>
          </w:tcPr>
          <w:p w14:paraId="63E0A0A9" w14:textId="77777777" w:rsidR="00A22B3D" w:rsidRDefault="00A22B3D" w:rsidP="006F027F">
            <w:pPr>
              <w:pStyle w:val="TableText"/>
            </w:pPr>
            <w:r>
              <w:rPr>
                <w:color w:val="000000"/>
              </w:rPr>
              <w:t>FT</w:t>
            </w:r>
          </w:p>
        </w:tc>
        <w:tc>
          <w:tcPr>
            <w:tcW w:w="519" w:type="pct"/>
            <w:vAlign w:val="center"/>
          </w:tcPr>
          <w:p w14:paraId="3B806549" w14:textId="77777777" w:rsidR="00A22B3D" w:rsidRDefault="00A22B3D" w:rsidP="006F027F">
            <w:pPr>
              <w:pStyle w:val="TableText"/>
            </w:pPr>
            <w:r>
              <w:rPr>
                <w:color w:val="000000"/>
              </w:rPr>
              <w:t>Both</w:t>
            </w:r>
          </w:p>
        </w:tc>
        <w:tc>
          <w:tcPr>
            <w:tcW w:w="516" w:type="pct"/>
            <w:noWrap/>
            <w:vAlign w:val="center"/>
          </w:tcPr>
          <w:p w14:paraId="47BA7EF4" w14:textId="77777777" w:rsidR="00A22B3D" w:rsidRDefault="00A22B3D" w:rsidP="006F027F">
            <w:pPr>
              <w:pStyle w:val="TableText"/>
            </w:pPr>
            <w:r>
              <w:rPr>
                <w:color w:val="000000"/>
              </w:rPr>
              <w:t>1</w:t>
            </w:r>
          </w:p>
        </w:tc>
        <w:tc>
          <w:tcPr>
            <w:tcW w:w="604" w:type="pct"/>
            <w:vAlign w:val="center"/>
          </w:tcPr>
          <w:p w14:paraId="58A543E3" w14:textId="77777777" w:rsidR="00A22B3D" w:rsidRDefault="00A22B3D" w:rsidP="006F027F">
            <w:pPr>
              <w:pStyle w:val="TableText"/>
            </w:pPr>
            <w:r>
              <w:rPr>
                <w:color w:val="000000"/>
              </w:rPr>
              <w:t>7,238</w:t>
            </w:r>
          </w:p>
        </w:tc>
        <w:tc>
          <w:tcPr>
            <w:tcW w:w="517" w:type="pct"/>
            <w:noWrap/>
            <w:vAlign w:val="center"/>
          </w:tcPr>
          <w:p w14:paraId="572A2EDC" w14:textId="77777777" w:rsidR="00A22B3D" w:rsidRDefault="00A22B3D" w:rsidP="006F027F">
            <w:pPr>
              <w:pStyle w:val="TableText"/>
            </w:pPr>
            <w:r>
              <w:rPr>
                <w:color w:val="000000"/>
              </w:rPr>
              <w:t>26%</w:t>
            </w:r>
          </w:p>
        </w:tc>
        <w:tc>
          <w:tcPr>
            <w:tcW w:w="517" w:type="pct"/>
            <w:noWrap/>
            <w:vAlign w:val="center"/>
          </w:tcPr>
          <w:p w14:paraId="08548E22" w14:textId="77777777" w:rsidR="00A22B3D" w:rsidRDefault="00A22B3D" w:rsidP="006F027F">
            <w:pPr>
              <w:pStyle w:val="TableText"/>
            </w:pPr>
            <w:r>
              <w:rPr>
                <w:color w:val="000000"/>
              </w:rPr>
              <w:t>72%</w:t>
            </w:r>
          </w:p>
        </w:tc>
        <w:tc>
          <w:tcPr>
            <w:tcW w:w="517" w:type="pct"/>
            <w:noWrap/>
            <w:vAlign w:val="center"/>
          </w:tcPr>
          <w:p w14:paraId="2EDD6A85" w14:textId="77777777" w:rsidR="00A22B3D" w:rsidRDefault="00A22B3D" w:rsidP="006F027F">
            <w:pPr>
              <w:pStyle w:val="TableText"/>
            </w:pPr>
            <w:r>
              <w:rPr>
                <w:color w:val="000000"/>
              </w:rPr>
              <w:t>N/A</w:t>
            </w:r>
          </w:p>
        </w:tc>
        <w:tc>
          <w:tcPr>
            <w:tcW w:w="517" w:type="pct"/>
            <w:noWrap/>
            <w:vAlign w:val="center"/>
          </w:tcPr>
          <w:p w14:paraId="7F4C44AF" w14:textId="77777777" w:rsidR="00A22B3D" w:rsidRDefault="00A22B3D" w:rsidP="006F027F">
            <w:pPr>
              <w:pStyle w:val="TableText"/>
            </w:pPr>
            <w:r>
              <w:rPr>
                <w:color w:val="000000"/>
              </w:rPr>
              <w:t>2%</w:t>
            </w:r>
          </w:p>
        </w:tc>
      </w:tr>
      <w:tr w:rsidR="008B5833" w:rsidRPr="00C929E0" w14:paraId="713E6FE0" w14:textId="77777777" w:rsidTr="008B5833">
        <w:trPr>
          <w:trHeight w:val="252"/>
        </w:trPr>
        <w:tc>
          <w:tcPr>
            <w:tcW w:w="863" w:type="pct"/>
            <w:noWrap/>
            <w:vAlign w:val="center"/>
          </w:tcPr>
          <w:p w14:paraId="453E1C56" w14:textId="77777777" w:rsidR="00A22B3D" w:rsidRDefault="00A22B3D" w:rsidP="006F027F">
            <w:pPr>
              <w:pStyle w:val="TableText"/>
            </w:pPr>
            <w:r>
              <w:rPr>
                <w:color w:val="000000"/>
              </w:rPr>
              <w:t>VH861317</w:t>
            </w:r>
          </w:p>
        </w:tc>
        <w:tc>
          <w:tcPr>
            <w:tcW w:w="431" w:type="pct"/>
            <w:noWrap/>
            <w:vAlign w:val="center"/>
          </w:tcPr>
          <w:p w14:paraId="7AD1EF72" w14:textId="77777777" w:rsidR="00A22B3D" w:rsidRDefault="00A22B3D" w:rsidP="006F027F">
            <w:pPr>
              <w:pStyle w:val="TableText"/>
            </w:pPr>
            <w:r>
              <w:rPr>
                <w:color w:val="000000"/>
              </w:rPr>
              <w:t>FT</w:t>
            </w:r>
          </w:p>
        </w:tc>
        <w:tc>
          <w:tcPr>
            <w:tcW w:w="519" w:type="pct"/>
            <w:vAlign w:val="center"/>
          </w:tcPr>
          <w:p w14:paraId="62DBF14E" w14:textId="77777777" w:rsidR="00A22B3D" w:rsidRDefault="00A22B3D" w:rsidP="006F027F">
            <w:pPr>
              <w:pStyle w:val="TableText"/>
            </w:pPr>
            <w:r>
              <w:rPr>
                <w:color w:val="000000"/>
              </w:rPr>
              <w:t>Both</w:t>
            </w:r>
          </w:p>
        </w:tc>
        <w:tc>
          <w:tcPr>
            <w:tcW w:w="516" w:type="pct"/>
            <w:noWrap/>
            <w:vAlign w:val="center"/>
          </w:tcPr>
          <w:p w14:paraId="2AC53825" w14:textId="77777777" w:rsidR="00A22B3D" w:rsidRDefault="00A22B3D" w:rsidP="006F027F">
            <w:pPr>
              <w:pStyle w:val="TableText"/>
            </w:pPr>
            <w:r>
              <w:rPr>
                <w:color w:val="000000"/>
              </w:rPr>
              <w:t>1</w:t>
            </w:r>
          </w:p>
        </w:tc>
        <w:tc>
          <w:tcPr>
            <w:tcW w:w="604" w:type="pct"/>
            <w:vAlign w:val="center"/>
          </w:tcPr>
          <w:p w14:paraId="6B07B21D" w14:textId="77777777" w:rsidR="00A22B3D" w:rsidRDefault="00A22B3D" w:rsidP="006F027F">
            <w:pPr>
              <w:pStyle w:val="TableText"/>
            </w:pPr>
            <w:r>
              <w:rPr>
                <w:color w:val="000000"/>
              </w:rPr>
              <w:t>7,228</w:t>
            </w:r>
          </w:p>
        </w:tc>
        <w:tc>
          <w:tcPr>
            <w:tcW w:w="517" w:type="pct"/>
            <w:noWrap/>
            <w:vAlign w:val="center"/>
          </w:tcPr>
          <w:p w14:paraId="2148F81A" w14:textId="77777777" w:rsidR="00A22B3D" w:rsidRDefault="00A22B3D" w:rsidP="006F027F">
            <w:pPr>
              <w:pStyle w:val="TableText"/>
            </w:pPr>
            <w:r>
              <w:rPr>
                <w:color w:val="000000"/>
              </w:rPr>
              <w:t>46%</w:t>
            </w:r>
          </w:p>
        </w:tc>
        <w:tc>
          <w:tcPr>
            <w:tcW w:w="517" w:type="pct"/>
            <w:noWrap/>
            <w:vAlign w:val="center"/>
          </w:tcPr>
          <w:p w14:paraId="0762B0C6" w14:textId="77777777" w:rsidR="00A22B3D" w:rsidRDefault="00A22B3D" w:rsidP="006F027F">
            <w:pPr>
              <w:pStyle w:val="TableText"/>
            </w:pPr>
            <w:r>
              <w:rPr>
                <w:color w:val="000000"/>
              </w:rPr>
              <w:t>51%</w:t>
            </w:r>
          </w:p>
        </w:tc>
        <w:tc>
          <w:tcPr>
            <w:tcW w:w="517" w:type="pct"/>
            <w:noWrap/>
            <w:vAlign w:val="center"/>
          </w:tcPr>
          <w:p w14:paraId="70245FAA" w14:textId="77777777" w:rsidR="00A22B3D" w:rsidRDefault="00A22B3D" w:rsidP="006F027F">
            <w:pPr>
              <w:pStyle w:val="TableText"/>
            </w:pPr>
            <w:r>
              <w:rPr>
                <w:color w:val="000000"/>
              </w:rPr>
              <w:t>N/A</w:t>
            </w:r>
          </w:p>
        </w:tc>
        <w:tc>
          <w:tcPr>
            <w:tcW w:w="517" w:type="pct"/>
            <w:noWrap/>
            <w:vAlign w:val="center"/>
          </w:tcPr>
          <w:p w14:paraId="3E76DE64" w14:textId="77777777" w:rsidR="00A22B3D" w:rsidRDefault="00A22B3D" w:rsidP="006F027F">
            <w:pPr>
              <w:pStyle w:val="TableText"/>
            </w:pPr>
            <w:r>
              <w:rPr>
                <w:color w:val="000000"/>
              </w:rPr>
              <w:t>3%</w:t>
            </w:r>
          </w:p>
        </w:tc>
      </w:tr>
      <w:tr w:rsidR="008B5833" w:rsidRPr="00C929E0" w14:paraId="060AA3D9" w14:textId="77777777" w:rsidTr="008B5833">
        <w:trPr>
          <w:trHeight w:val="252"/>
        </w:trPr>
        <w:tc>
          <w:tcPr>
            <w:tcW w:w="863" w:type="pct"/>
            <w:noWrap/>
            <w:vAlign w:val="center"/>
          </w:tcPr>
          <w:p w14:paraId="0356E482" w14:textId="77777777" w:rsidR="00A22B3D" w:rsidRDefault="00A22B3D" w:rsidP="006F027F">
            <w:pPr>
              <w:pStyle w:val="TableText"/>
            </w:pPr>
            <w:r>
              <w:rPr>
                <w:color w:val="000000"/>
              </w:rPr>
              <w:t>VH861594</w:t>
            </w:r>
          </w:p>
        </w:tc>
        <w:tc>
          <w:tcPr>
            <w:tcW w:w="431" w:type="pct"/>
            <w:noWrap/>
            <w:vAlign w:val="center"/>
          </w:tcPr>
          <w:p w14:paraId="3788F3B8" w14:textId="77777777" w:rsidR="00A22B3D" w:rsidRDefault="00A22B3D" w:rsidP="006F027F">
            <w:pPr>
              <w:pStyle w:val="TableText"/>
            </w:pPr>
            <w:r>
              <w:rPr>
                <w:color w:val="000000"/>
              </w:rPr>
              <w:t>FT</w:t>
            </w:r>
          </w:p>
        </w:tc>
        <w:tc>
          <w:tcPr>
            <w:tcW w:w="519" w:type="pct"/>
            <w:vAlign w:val="center"/>
          </w:tcPr>
          <w:p w14:paraId="1BFA9EEE" w14:textId="77777777" w:rsidR="00A22B3D" w:rsidRDefault="00A22B3D" w:rsidP="006F027F">
            <w:pPr>
              <w:pStyle w:val="TableText"/>
            </w:pPr>
            <w:r>
              <w:rPr>
                <w:color w:val="000000"/>
              </w:rPr>
              <w:t>2</w:t>
            </w:r>
          </w:p>
        </w:tc>
        <w:tc>
          <w:tcPr>
            <w:tcW w:w="516" w:type="pct"/>
            <w:noWrap/>
            <w:vAlign w:val="center"/>
          </w:tcPr>
          <w:p w14:paraId="78AFD611" w14:textId="77777777" w:rsidR="00A22B3D" w:rsidRDefault="00A22B3D" w:rsidP="006F027F">
            <w:pPr>
              <w:pStyle w:val="TableText"/>
            </w:pPr>
            <w:r>
              <w:rPr>
                <w:color w:val="000000"/>
              </w:rPr>
              <w:t>2</w:t>
            </w:r>
          </w:p>
        </w:tc>
        <w:tc>
          <w:tcPr>
            <w:tcW w:w="604" w:type="pct"/>
            <w:vAlign w:val="center"/>
          </w:tcPr>
          <w:p w14:paraId="0CB44091" w14:textId="77777777" w:rsidR="00A22B3D" w:rsidRDefault="00A22B3D" w:rsidP="006F027F">
            <w:pPr>
              <w:pStyle w:val="TableText"/>
            </w:pPr>
            <w:r>
              <w:rPr>
                <w:color w:val="000000"/>
              </w:rPr>
              <w:t>3,413</w:t>
            </w:r>
          </w:p>
        </w:tc>
        <w:tc>
          <w:tcPr>
            <w:tcW w:w="517" w:type="pct"/>
            <w:noWrap/>
            <w:vAlign w:val="center"/>
          </w:tcPr>
          <w:p w14:paraId="7A1DADD9" w14:textId="77777777" w:rsidR="00A22B3D" w:rsidRDefault="00A22B3D" w:rsidP="006F027F">
            <w:pPr>
              <w:pStyle w:val="TableText"/>
            </w:pPr>
            <w:r>
              <w:rPr>
                <w:color w:val="000000"/>
              </w:rPr>
              <w:t>20%</w:t>
            </w:r>
          </w:p>
        </w:tc>
        <w:tc>
          <w:tcPr>
            <w:tcW w:w="517" w:type="pct"/>
            <w:noWrap/>
            <w:vAlign w:val="center"/>
          </w:tcPr>
          <w:p w14:paraId="5FA3605B" w14:textId="77777777" w:rsidR="00A22B3D" w:rsidRDefault="00A22B3D" w:rsidP="006F027F">
            <w:pPr>
              <w:pStyle w:val="TableText"/>
            </w:pPr>
            <w:r>
              <w:rPr>
                <w:color w:val="000000"/>
              </w:rPr>
              <w:t>41%</w:t>
            </w:r>
          </w:p>
        </w:tc>
        <w:tc>
          <w:tcPr>
            <w:tcW w:w="517" w:type="pct"/>
            <w:noWrap/>
            <w:vAlign w:val="center"/>
          </w:tcPr>
          <w:p w14:paraId="19B46D16" w14:textId="77777777" w:rsidR="00A22B3D" w:rsidRDefault="00A22B3D" w:rsidP="006F027F">
            <w:pPr>
              <w:pStyle w:val="TableText"/>
            </w:pPr>
            <w:r>
              <w:rPr>
                <w:color w:val="000000"/>
              </w:rPr>
              <w:t>37%</w:t>
            </w:r>
          </w:p>
        </w:tc>
        <w:tc>
          <w:tcPr>
            <w:tcW w:w="517" w:type="pct"/>
            <w:noWrap/>
            <w:vAlign w:val="center"/>
          </w:tcPr>
          <w:p w14:paraId="39C9994B" w14:textId="77777777" w:rsidR="00A22B3D" w:rsidRDefault="00A22B3D" w:rsidP="006F027F">
            <w:pPr>
              <w:pStyle w:val="TableText"/>
            </w:pPr>
            <w:r>
              <w:rPr>
                <w:color w:val="000000"/>
              </w:rPr>
              <w:t>2%</w:t>
            </w:r>
          </w:p>
        </w:tc>
      </w:tr>
      <w:tr w:rsidR="008B5833" w:rsidRPr="00C929E0" w14:paraId="63EC36D6" w14:textId="77777777" w:rsidTr="008B5833">
        <w:trPr>
          <w:trHeight w:val="252"/>
        </w:trPr>
        <w:tc>
          <w:tcPr>
            <w:tcW w:w="863" w:type="pct"/>
            <w:noWrap/>
            <w:vAlign w:val="center"/>
          </w:tcPr>
          <w:p w14:paraId="613C67E3" w14:textId="77777777" w:rsidR="00A22B3D" w:rsidRDefault="00A22B3D" w:rsidP="006F027F">
            <w:pPr>
              <w:pStyle w:val="TableText"/>
            </w:pPr>
            <w:r>
              <w:rPr>
                <w:color w:val="000000"/>
              </w:rPr>
              <w:t>VH861657</w:t>
            </w:r>
          </w:p>
        </w:tc>
        <w:tc>
          <w:tcPr>
            <w:tcW w:w="431" w:type="pct"/>
            <w:noWrap/>
            <w:vAlign w:val="center"/>
          </w:tcPr>
          <w:p w14:paraId="656A682C" w14:textId="77777777" w:rsidR="00A22B3D" w:rsidRDefault="00A22B3D" w:rsidP="006F027F">
            <w:pPr>
              <w:pStyle w:val="TableText"/>
            </w:pPr>
            <w:r>
              <w:rPr>
                <w:color w:val="000000"/>
              </w:rPr>
              <w:t>FT</w:t>
            </w:r>
          </w:p>
        </w:tc>
        <w:tc>
          <w:tcPr>
            <w:tcW w:w="519" w:type="pct"/>
            <w:vAlign w:val="center"/>
          </w:tcPr>
          <w:p w14:paraId="3E2B51BA" w14:textId="77777777" w:rsidR="00A22B3D" w:rsidRDefault="00A22B3D" w:rsidP="006F027F">
            <w:pPr>
              <w:pStyle w:val="TableText"/>
            </w:pPr>
            <w:r>
              <w:rPr>
                <w:color w:val="000000"/>
              </w:rPr>
              <w:t>1</w:t>
            </w:r>
          </w:p>
        </w:tc>
        <w:tc>
          <w:tcPr>
            <w:tcW w:w="516" w:type="pct"/>
            <w:noWrap/>
            <w:vAlign w:val="center"/>
          </w:tcPr>
          <w:p w14:paraId="1EEB1C12" w14:textId="77777777" w:rsidR="00A22B3D" w:rsidRDefault="00A22B3D" w:rsidP="006F027F">
            <w:pPr>
              <w:pStyle w:val="TableText"/>
            </w:pPr>
            <w:r>
              <w:rPr>
                <w:color w:val="000000"/>
              </w:rPr>
              <w:t>2</w:t>
            </w:r>
          </w:p>
        </w:tc>
        <w:tc>
          <w:tcPr>
            <w:tcW w:w="604" w:type="pct"/>
            <w:vAlign w:val="center"/>
          </w:tcPr>
          <w:p w14:paraId="3CA0ADAA" w14:textId="77777777" w:rsidR="00A22B3D" w:rsidRDefault="00A22B3D" w:rsidP="006F027F">
            <w:pPr>
              <w:pStyle w:val="TableText"/>
            </w:pPr>
            <w:r>
              <w:rPr>
                <w:color w:val="000000"/>
              </w:rPr>
              <w:t>3,806</w:t>
            </w:r>
          </w:p>
        </w:tc>
        <w:tc>
          <w:tcPr>
            <w:tcW w:w="517" w:type="pct"/>
            <w:noWrap/>
            <w:vAlign w:val="center"/>
          </w:tcPr>
          <w:p w14:paraId="7B332567" w14:textId="77777777" w:rsidR="00A22B3D" w:rsidRDefault="00A22B3D" w:rsidP="006F027F">
            <w:pPr>
              <w:pStyle w:val="TableText"/>
            </w:pPr>
            <w:r>
              <w:rPr>
                <w:color w:val="000000"/>
              </w:rPr>
              <w:t>34%</w:t>
            </w:r>
          </w:p>
        </w:tc>
        <w:tc>
          <w:tcPr>
            <w:tcW w:w="517" w:type="pct"/>
            <w:noWrap/>
            <w:vAlign w:val="center"/>
          </w:tcPr>
          <w:p w14:paraId="742EC7AB" w14:textId="77777777" w:rsidR="00A22B3D" w:rsidRDefault="00A22B3D" w:rsidP="006F027F">
            <w:pPr>
              <w:pStyle w:val="TableText"/>
            </w:pPr>
            <w:r>
              <w:rPr>
                <w:color w:val="000000"/>
              </w:rPr>
              <w:t>41%</w:t>
            </w:r>
          </w:p>
        </w:tc>
        <w:tc>
          <w:tcPr>
            <w:tcW w:w="517" w:type="pct"/>
            <w:noWrap/>
            <w:vAlign w:val="center"/>
          </w:tcPr>
          <w:p w14:paraId="41AED0A6" w14:textId="77777777" w:rsidR="00A22B3D" w:rsidRDefault="00A22B3D" w:rsidP="006F027F">
            <w:pPr>
              <w:pStyle w:val="TableText"/>
            </w:pPr>
            <w:r>
              <w:rPr>
                <w:color w:val="000000"/>
              </w:rPr>
              <w:t>20%</w:t>
            </w:r>
          </w:p>
        </w:tc>
        <w:tc>
          <w:tcPr>
            <w:tcW w:w="517" w:type="pct"/>
            <w:noWrap/>
            <w:vAlign w:val="center"/>
          </w:tcPr>
          <w:p w14:paraId="6A874EF0" w14:textId="77777777" w:rsidR="00A22B3D" w:rsidRDefault="00A22B3D" w:rsidP="006F027F">
            <w:pPr>
              <w:pStyle w:val="TableText"/>
            </w:pPr>
            <w:r>
              <w:rPr>
                <w:color w:val="000000"/>
              </w:rPr>
              <w:t>5%</w:t>
            </w:r>
          </w:p>
        </w:tc>
      </w:tr>
      <w:tr w:rsidR="008B5833" w:rsidRPr="00C929E0" w14:paraId="0ED1D3D2" w14:textId="77777777" w:rsidTr="008B5833">
        <w:trPr>
          <w:trHeight w:val="252"/>
        </w:trPr>
        <w:tc>
          <w:tcPr>
            <w:tcW w:w="863" w:type="pct"/>
            <w:noWrap/>
            <w:vAlign w:val="center"/>
          </w:tcPr>
          <w:p w14:paraId="78008DED" w14:textId="77777777" w:rsidR="00A22B3D" w:rsidRDefault="00A22B3D" w:rsidP="006F027F">
            <w:pPr>
              <w:pStyle w:val="TableText"/>
            </w:pPr>
            <w:r>
              <w:rPr>
                <w:color w:val="000000"/>
              </w:rPr>
              <w:t>VH861665</w:t>
            </w:r>
          </w:p>
        </w:tc>
        <w:tc>
          <w:tcPr>
            <w:tcW w:w="431" w:type="pct"/>
            <w:noWrap/>
            <w:vAlign w:val="center"/>
          </w:tcPr>
          <w:p w14:paraId="4851A34D" w14:textId="77777777" w:rsidR="00A22B3D" w:rsidRDefault="00A22B3D" w:rsidP="006F027F">
            <w:pPr>
              <w:pStyle w:val="TableText"/>
            </w:pPr>
            <w:r>
              <w:rPr>
                <w:color w:val="000000"/>
              </w:rPr>
              <w:t>FT</w:t>
            </w:r>
          </w:p>
        </w:tc>
        <w:tc>
          <w:tcPr>
            <w:tcW w:w="519" w:type="pct"/>
            <w:vAlign w:val="center"/>
          </w:tcPr>
          <w:p w14:paraId="7EF29184" w14:textId="77777777" w:rsidR="00A22B3D" w:rsidRDefault="00A22B3D" w:rsidP="006F027F">
            <w:pPr>
              <w:pStyle w:val="TableText"/>
            </w:pPr>
            <w:r>
              <w:rPr>
                <w:color w:val="000000"/>
              </w:rPr>
              <w:t>Both</w:t>
            </w:r>
          </w:p>
        </w:tc>
        <w:tc>
          <w:tcPr>
            <w:tcW w:w="516" w:type="pct"/>
            <w:noWrap/>
            <w:vAlign w:val="center"/>
          </w:tcPr>
          <w:p w14:paraId="3AC57F45" w14:textId="77777777" w:rsidR="00A22B3D" w:rsidRDefault="00A22B3D" w:rsidP="006F027F">
            <w:pPr>
              <w:pStyle w:val="TableText"/>
            </w:pPr>
            <w:r>
              <w:rPr>
                <w:color w:val="000000"/>
              </w:rPr>
              <w:t>1</w:t>
            </w:r>
          </w:p>
        </w:tc>
        <w:tc>
          <w:tcPr>
            <w:tcW w:w="604" w:type="pct"/>
            <w:vAlign w:val="center"/>
          </w:tcPr>
          <w:p w14:paraId="45B05FE5" w14:textId="77777777" w:rsidR="00A22B3D" w:rsidRDefault="00A22B3D" w:rsidP="006F027F">
            <w:pPr>
              <w:pStyle w:val="TableText"/>
            </w:pPr>
            <w:r>
              <w:rPr>
                <w:color w:val="000000"/>
              </w:rPr>
              <w:t>7,224</w:t>
            </w:r>
          </w:p>
        </w:tc>
        <w:tc>
          <w:tcPr>
            <w:tcW w:w="517" w:type="pct"/>
            <w:noWrap/>
            <w:vAlign w:val="center"/>
          </w:tcPr>
          <w:p w14:paraId="1A5BA843" w14:textId="77777777" w:rsidR="00A22B3D" w:rsidRDefault="00A22B3D" w:rsidP="006F027F">
            <w:pPr>
              <w:pStyle w:val="TableText"/>
            </w:pPr>
            <w:r>
              <w:rPr>
                <w:color w:val="000000"/>
              </w:rPr>
              <w:t>65%</w:t>
            </w:r>
          </w:p>
        </w:tc>
        <w:tc>
          <w:tcPr>
            <w:tcW w:w="517" w:type="pct"/>
            <w:noWrap/>
            <w:vAlign w:val="center"/>
          </w:tcPr>
          <w:p w14:paraId="4952E489" w14:textId="77777777" w:rsidR="00A22B3D" w:rsidRDefault="00A22B3D" w:rsidP="006F027F">
            <w:pPr>
              <w:pStyle w:val="TableText"/>
            </w:pPr>
            <w:r>
              <w:rPr>
                <w:color w:val="000000"/>
              </w:rPr>
              <w:t>33%</w:t>
            </w:r>
          </w:p>
        </w:tc>
        <w:tc>
          <w:tcPr>
            <w:tcW w:w="517" w:type="pct"/>
            <w:noWrap/>
            <w:vAlign w:val="center"/>
          </w:tcPr>
          <w:p w14:paraId="0C163F94" w14:textId="77777777" w:rsidR="00A22B3D" w:rsidRDefault="00A22B3D" w:rsidP="006F027F">
            <w:pPr>
              <w:pStyle w:val="TableText"/>
            </w:pPr>
            <w:r>
              <w:rPr>
                <w:color w:val="000000"/>
              </w:rPr>
              <w:t>N/A</w:t>
            </w:r>
          </w:p>
        </w:tc>
        <w:tc>
          <w:tcPr>
            <w:tcW w:w="517" w:type="pct"/>
            <w:noWrap/>
            <w:vAlign w:val="center"/>
          </w:tcPr>
          <w:p w14:paraId="4C91C225" w14:textId="77777777" w:rsidR="00A22B3D" w:rsidRDefault="00A22B3D" w:rsidP="006F027F">
            <w:pPr>
              <w:pStyle w:val="TableText"/>
            </w:pPr>
            <w:r>
              <w:rPr>
                <w:color w:val="000000"/>
              </w:rPr>
              <w:t>2%</w:t>
            </w:r>
          </w:p>
        </w:tc>
      </w:tr>
      <w:tr w:rsidR="008B5833" w:rsidRPr="00C929E0" w14:paraId="2F337DDE" w14:textId="77777777" w:rsidTr="008B5833">
        <w:trPr>
          <w:trHeight w:val="252"/>
        </w:trPr>
        <w:tc>
          <w:tcPr>
            <w:tcW w:w="863" w:type="pct"/>
            <w:noWrap/>
            <w:vAlign w:val="center"/>
          </w:tcPr>
          <w:p w14:paraId="22B7D29E" w14:textId="77777777" w:rsidR="00A22B3D" w:rsidRDefault="00A22B3D" w:rsidP="006F027F">
            <w:pPr>
              <w:pStyle w:val="TableText"/>
            </w:pPr>
            <w:r>
              <w:rPr>
                <w:color w:val="000000"/>
              </w:rPr>
              <w:t>VH861706</w:t>
            </w:r>
          </w:p>
        </w:tc>
        <w:tc>
          <w:tcPr>
            <w:tcW w:w="431" w:type="pct"/>
            <w:noWrap/>
            <w:vAlign w:val="center"/>
          </w:tcPr>
          <w:p w14:paraId="0117BB23" w14:textId="77777777" w:rsidR="00A22B3D" w:rsidRDefault="00A22B3D" w:rsidP="006F027F">
            <w:pPr>
              <w:pStyle w:val="TableText"/>
            </w:pPr>
            <w:r>
              <w:rPr>
                <w:color w:val="000000"/>
              </w:rPr>
              <w:t>FT</w:t>
            </w:r>
          </w:p>
        </w:tc>
        <w:tc>
          <w:tcPr>
            <w:tcW w:w="519" w:type="pct"/>
            <w:vAlign w:val="center"/>
          </w:tcPr>
          <w:p w14:paraId="0672E8FD" w14:textId="77777777" w:rsidR="00A22B3D" w:rsidRDefault="00A22B3D" w:rsidP="006F027F">
            <w:pPr>
              <w:pStyle w:val="TableText"/>
            </w:pPr>
            <w:r>
              <w:rPr>
                <w:color w:val="000000"/>
              </w:rPr>
              <w:t>Both</w:t>
            </w:r>
          </w:p>
        </w:tc>
        <w:tc>
          <w:tcPr>
            <w:tcW w:w="516" w:type="pct"/>
            <w:noWrap/>
            <w:vAlign w:val="center"/>
          </w:tcPr>
          <w:p w14:paraId="0160D907" w14:textId="77777777" w:rsidR="00A22B3D" w:rsidRDefault="00A22B3D" w:rsidP="006F027F">
            <w:pPr>
              <w:pStyle w:val="TableText"/>
            </w:pPr>
            <w:r>
              <w:rPr>
                <w:color w:val="000000"/>
              </w:rPr>
              <w:t>1</w:t>
            </w:r>
          </w:p>
        </w:tc>
        <w:tc>
          <w:tcPr>
            <w:tcW w:w="604" w:type="pct"/>
            <w:vAlign w:val="center"/>
          </w:tcPr>
          <w:p w14:paraId="7B729978" w14:textId="77777777" w:rsidR="00A22B3D" w:rsidRDefault="00A22B3D" w:rsidP="006F027F">
            <w:pPr>
              <w:pStyle w:val="TableText"/>
            </w:pPr>
            <w:r>
              <w:rPr>
                <w:color w:val="000000"/>
              </w:rPr>
              <w:t>7,211</w:t>
            </w:r>
          </w:p>
        </w:tc>
        <w:tc>
          <w:tcPr>
            <w:tcW w:w="517" w:type="pct"/>
            <w:noWrap/>
            <w:vAlign w:val="center"/>
          </w:tcPr>
          <w:p w14:paraId="76768CCD" w14:textId="77777777" w:rsidR="00A22B3D" w:rsidRDefault="00A22B3D" w:rsidP="006F027F">
            <w:pPr>
              <w:pStyle w:val="TableText"/>
            </w:pPr>
            <w:r>
              <w:rPr>
                <w:color w:val="000000"/>
              </w:rPr>
              <w:t>16%</w:t>
            </w:r>
          </w:p>
        </w:tc>
        <w:tc>
          <w:tcPr>
            <w:tcW w:w="517" w:type="pct"/>
            <w:noWrap/>
            <w:vAlign w:val="center"/>
          </w:tcPr>
          <w:p w14:paraId="3D04804C" w14:textId="77777777" w:rsidR="00A22B3D" w:rsidRDefault="00A22B3D" w:rsidP="006F027F">
            <w:pPr>
              <w:pStyle w:val="TableText"/>
            </w:pPr>
            <w:r>
              <w:rPr>
                <w:color w:val="000000"/>
              </w:rPr>
              <w:t>82%</w:t>
            </w:r>
          </w:p>
        </w:tc>
        <w:tc>
          <w:tcPr>
            <w:tcW w:w="517" w:type="pct"/>
            <w:noWrap/>
            <w:vAlign w:val="center"/>
          </w:tcPr>
          <w:p w14:paraId="70BAA5C5" w14:textId="77777777" w:rsidR="00A22B3D" w:rsidRDefault="00A22B3D" w:rsidP="006F027F">
            <w:pPr>
              <w:pStyle w:val="TableText"/>
            </w:pPr>
            <w:r>
              <w:rPr>
                <w:color w:val="000000"/>
              </w:rPr>
              <w:t>N/A</w:t>
            </w:r>
          </w:p>
        </w:tc>
        <w:tc>
          <w:tcPr>
            <w:tcW w:w="517" w:type="pct"/>
            <w:noWrap/>
            <w:vAlign w:val="center"/>
          </w:tcPr>
          <w:p w14:paraId="43765F51" w14:textId="77777777" w:rsidR="00A22B3D" w:rsidRDefault="00A22B3D" w:rsidP="006F027F">
            <w:pPr>
              <w:pStyle w:val="TableText"/>
            </w:pPr>
            <w:r>
              <w:rPr>
                <w:color w:val="000000"/>
              </w:rPr>
              <w:t>2%</w:t>
            </w:r>
          </w:p>
        </w:tc>
      </w:tr>
      <w:tr w:rsidR="008B5833" w:rsidRPr="00C929E0" w14:paraId="41DE9570" w14:textId="77777777" w:rsidTr="008B5833">
        <w:trPr>
          <w:trHeight w:val="252"/>
        </w:trPr>
        <w:tc>
          <w:tcPr>
            <w:tcW w:w="863" w:type="pct"/>
            <w:noWrap/>
            <w:vAlign w:val="center"/>
          </w:tcPr>
          <w:p w14:paraId="65708683" w14:textId="77777777" w:rsidR="00A22B3D" w:rsidRDefault="00A22B3D" w:rsidP="006F027F">
            <w:pPr>
              <w:pStyle w:val="TableText"/>
            </w:pPr>
            <w:r>
              <w:rPr>
                <w:color w:val="000000"/>
              </w:rPr>
              <w:t>VH861715</w:t>
            </w:r>
          </w:p>
        </w:tc>
        <w:tc>
          <w:tcPr>
            <w:tcW w:w="431" w:type="pct"/>
            <w:noWrap/>
            <w:vAlign w:val="center"/>
          </w:tcPr>
          <w:p w14:paraId="28E539C4" w14:textId="77777777" w:rsidR="00A22B3D" w:rsidRDefault="00A22B3D" w:rsidP="006F027F">
            <w:pPr>
              <w:pStyle w:val="TableText"/>
            </w:pPr>
            <w:r>
              <w:rPr>
                <w:color w:val="000000"/>
              </w:rPr>
              <w:t>FT</w:t>
            </w:r>
          </w:p>
        </w:tc>
        <w:tc>
          <w:tcPr>
            <w:tcW w:w="519" w:type="pct"/>
            <w:vAlign w:val="center"/>
          </w:tcPr>
          <w:p w14:paraId="7CE5D670" w14:textId="77777777" w:rsidR="00A22B3D" w:rsidRDefault="00A22B3D" w:rsidP="006F027F">
            <w:pPr>
              <w:pStyle w:val="TableText"/>
            </w:pPr>
            <w:r>
              <w:rPr>
                <w:color w:val="000000"/>
              </w:rPr>
              <w:t>1</w:t>
            </w:r>
          </w:p>
        </w:tc>
        <w:tc>
          <w:tcPr>
            <w:tcW w:w="516" w:type="pct"/>
            <w:noWrap/>
            <w:vAlign w:val="center"/>
          </w:tcPr>
          <w:p w14:paraId="18607669" w14:textId="77777777" w:rsidR="00A22B3D" w:rsidRDefault="00A22B3D" w:rsidP="006F027F">
            <w:pPr>
              <w:pStyle w:val="TableText"/>
            </w:pPr>
            <w:r>
              <w:rPr>
                <w:color w:val="000000"/>
              </w:rPr>
              <w:t>1</w:t>
            </w:r>
          </w:p>
        </w:tc>
        <w:tc>
          <w:tcPr>
            <w:tcW w:w="604" w:type="pct"/>
            <w:vAlign w:val="center"/>
          </w:tcPr>
          <w:p w14:paraId="47AB4707" w14:textId="77777777" w:rsidR="00A22B3D" w:rsidRDefault="00A22B3D" w:rsidP="006F027F">
            <w:pPr>
              <w:pStyle w:val="TableText"/>
            </w:pPr>
            <w:r>
              <w:rPr>
                <w:color w:val="000000"/>
              </w:rPr>
              <w:t>3,801</w:t>
            </w:r>
          </w:p>
        </w:tc>
        <w:tc>
          <w:tcPr>
            <w:tcW w:w="517" w:type="pct"/>
            <w:noWrap/>
            <w:vAlign w:val="center"/>
          </w:tcPr>
          <w:p w14:paraId="10D0A9D1" w14:textId="77777777" w:rsidR="00A22B3D" w:rsidRDefault="00A22B3D" w:rsidP="006F027F">
            <w:pPr>
              <w:pStyle w:val="TableText"/>
            </w:pPr>
            <w:r>
              <w:rPr>
                <w:color w:val="000000"/>
              </w:rPr>
              <w:t>25%</w:t>
            </w:r>
          </w:p>
        </w:tc>
        <w:tc>
          <w:tcPr>
            <w:tcW w:w="517" w:type="pct"/>
            <w:noWrap/>
            <w:vAlign w:val="center"/>
          </w:tcPr>
          <w:p w14:paraId="300F7B56" w14:textId="77777777" w:rsidR="00A22B3D" w:rsidRDefault="00A22B3D" w:rsidP="006F027F">
            <w:pPr>
              <w:pStyle w:val="TableText"/>
            </w:pPr>
            <w:r>
              <w:rPr>
                <w:color w:val="000000"/>
              </w:rPr>
              <w:t>73%</w:t>
            </w:r>
          </w:p>
        </w:tc>
        <w:tc>
          <w:tcPr>
            <w:tcW w:w="517" w:type="pct"/>
            <w:noWrap/>
            <w:vAlign w:val="center"/>
          </w:tcPr>
          <w:p w14:paraId="5CFB65DC" w14:textId="77777777" w:rsidR="00A22B3D" w:rsidRDefault="00A22B3D" w:rsidP="006F027F">
            <w:pPr>
              <w:pStyle w:val="TableText"/>
            </w:pPr>
            <w:r>
              <w:rPr>
                <w:color w:val="000000"/>
              </w:rPr>
              <w:t>N/A</w:t>
            </w:r>
          </w:p>
        </w:tc>
        <w:tc>
          <w:tcPr>
            <w:tcW w:w="517" w:type="pct"/>
            <w:noWrap/>
            <w:vAlign w:val="center"/>
          </w:tcPr>
          <w:p w14:paraId="337F9E09" w14:textId="77777777" w:rsidR="00A22B3D" w:rsidRDefault="00A22B3D" w:rsidP="006F027F">
            <w:pPr>
              <w:pStyle w:val="TableText"/>
            </w:pPr>
            <w:r>
              <w:rPr>
                <w:color w:val="000000"/>
              </w:rPr>
              <w:t>2%</w:t>
            </w:r>
          </w:p>
        </w:tc>
      </w:tr>
      <w:tr w:rsidR="008B5833" w:rsidRPr="00C929E0" w14:paraId="1811A206" w14:textId="77777777" w:rsidTr="008B5833">
        <w:trPr>
          <w:trHeight w:val="252"/>
        </w:trPr>
        <w:tc>
          <w:tcPr>
            <w:tcW w:w="863" w:type="pct"/>
            <w:noWrap/>
            <w:vAlign w:val="center"/>
          </w:tcPr>
          <w:p w14:paraId="1317BF2F" w14:textId="77777777" w:rsidR="00A22B3D" w:rsidRDefault="00A22B3D" w:rsidP="006F027F">
            <w:pPr>
              <w:pStyle w:val="TableText"/>
            </w:pPr>
            <w:r>
              <w:rPr>
                <w:color w:val="000000"/>
              </w:rPr>
              <w:t>VH861763</w:t>
            </w:r>
          </w:p>
        </w:tc>
        <w:tc>
          <w:tcPr>
            <w:tcW w:w="431" w:type="pct"/>
            <w:noWrap/>
            <w:vAlign w:val="center"/>
          </w:tcPr>
          <w:p w14:paraId="110E2B38" w14:textId="77777777" w:rsidR="00A22B3D" w:rsidRDefault="00A22B3D" w:rsidP="006F027F">
            <w:pPr>
              <w:pStyle w:val="TableText"/>
            </w:pPr>
            <w:r>
              <w:rPr>
                <w:color w:val="000000"/>
              </w:rPr>
              <w:t>FT</w:t>
            </w:r>
          </w:p>
        </w:tc>
        <w:tc>
          <w:tcPr>
            <w:tcW w:w="519" w:type="pct"/>
            <w:vAlign w:val="center"/>
          </w:tcPr>
          <w:p w14:paraId="679CBF36" w14:textId="77777777" w:rsidR="00A22B3D" w:rsidRDefault="00A22B3D" w:rsidP="006F027F">
            <w:pPr>
              <w:pStyle w:val="TableText"/>
            </w:pPr>
            <w:r>
              <w:rPr>
                <w:color w:val="000000"/>
              </w:rPr>
              <w:t>Both</w:t>
            </w:r>
          </w:p>
        </w:tc>
        <w:tc>
          <w:tcPr>
            <w:tcW w:w="516" w:type="pct"/>
            <w:noWrap/>
            <w:vAlign w:val="center"/>
          </w:tcPr>
          <w:p w14:paraId="0360597B" w14:textId="77777777" w:rsidR="00A22B3D" w:rsidRDefault="00A22B3D" w:rsidP="006F027F">
            <w:pPr>
              <w:pStyle w:val="TableText"/>
            </w:pPr>
            <w:r>
              <w:rPr>
                <w:color w:val="000000"/>
              </w:rPr>
              <w:t>1</w:t>
            </w:r>
          </w:p>
        </w:tc>
        <w:tc>
          <w:tcPr>
            <w:tcW w:w="604" w:type="pct"/>
            <w:vAlign w:val="center"/>
          </w:tcPr>
          <w:p w14:paraId="22557583" w14:textId="77777777" w:rsidR="00A22B3D" w:rsidRDefault="00A22B3D" w:rsidP="006F027F">
            <w:pPr>
              <w:pStyle w:val="TableText"/>
            </w:pPr>
            <w:r>
              <w:rPr>
                <w:color w:val="000000"/>
              </w:rPr>
              <w:t>7,216</w:t>
            </w:r>
          </w:p>
        </w:tc>
        <w:tc>
          <w:tcPr>
            <w:tcW w:w="517" w:type="pct"/>
            <w:noWrap/>
            <w:vAlign w:val="center"/>
          </w:tcPr>
          <w:p w14:paraId="4389F469" w14:textId="77777777" w:rsidR="00A22B3D" w:rsidRDefault="00A22B3D" w:rsidP="006F027F">
            <w:pPr>
              <w:pStyle w:val="TableText"/>
            </w:pPr>
            <w:r>
              <w:rPr>
                <w:color w:val="000000"/>
              </w:rPr>
              <w:t>14%</w:t>
            </w:r>
          </w:p>
        </w:tc>
        <w:tc>
          <w:tcPr>
            <w:tcW w:w="517" w:type="pct"/>
            <w:noWrap/>
            <w:vAlign w:val="center"/>
          </w:tcPr>
          <w:p w14:paraId="1E724779" w14:textId="77777777" w:rsidR="00A22B3D" w:rsidRDefault="00A22B3D" w:rsidP="006F027F">
            <w:pPr>
              <w:pStyle w:val="TableText"/>
            </w:pPr>
            <w:r>
              <w:rPr>
                <w:color w:val="000000"/>
              </w:rPr>
              <w:t>85%</w:t>
            </w:r>
          </w:p>
        </w:tc>
        <w:tc>
          <w:tcPr>
            <w:tcW w:w="517" w:type="pct"/>
            <w:noWrap/>
            <w:vAlign w:val="center"/>
          </w:tcPr>
          <w:p w14:paraId="212CB2F1" w14:textId="77777777" w:rsidR="00A22B3D" w:rsidRDefault="00A22B3D" w:rsidP="006F027F">
            <w:pPr>
              <w:pStyle w:val="TableText"/>
            </w:pPr>
            <w:r>
              <w:rPr>
                <w:color w:val="000000"/>
              </w:rPr>
              <w:t>N/A</w:t>
            </w:r>
          </w:p>
        </w:tc>
        <w:tc>
          <w:tcPr>
            <w:tcW w:w="517" w:type="pct"/>
            <w:noWrap/>
            <w:vAlign w:val="center"/>
          </w:tcPr>
          <w:p w14:paraId="4AD9940D" w14:textId="77777777" w:rsidR="00A22B3D" w:rsidRDefault="00A22B3D" w:rsidP="006F027F">
            <w:pPr>
              <w:pStyle w:val="TableText"/>
            </w:pPr>
            <w:r>
              <w:rPr>
                <w:color w:val="000000"/>
              </w:rPr>
              <w:t>2%</w:t>
            </w:r>
          </w:p>
        </w:tc>
      </w:tr>
      <w:tr w:rsidR="008B5833" w:rsidRPr="00C929E0" w14:paraId="023827FE" w14:textId="77777777" w:rsidTr="008B5833">
        <w:trPr>
          <w:trHeight w:val="252"/>
        </w:trPr>
        <w:tc>
          <w:tcPr>
            <w:tcW w:w="863" w:type="pct"/>
            <w:noWrap/>
            <w:vAlign w:val="center"/>
          </w:tcPr>
          <w:p w14:paraId="778177D9" w14:textId="77777777" w:rsidR="00A22B3D" w:rsidRDefault="00A22B3D" w:rsidP="006F027F">
            <w:pPr>
              <w:pStyle w:val="TableText"/>
            </w:pPr>
            <w:r>
              <w:rPr>
                <w:color w:val="000000"/>
              </w:rPr>
              <w:t>VH861767</w:t>
            </w:r>
          </w:p>
        </w:tc>
        <w:tc>
          <w:tcPr>
            <w:tcW w:w="431" w:type="pct"/>
            <w:noWrap/>
            <w:vAlign w:val="center"/>
          </w:tcPr>
          <w:p w14:paraId="3CDFBE76" w14:textId="77777777" w:rsidR="00A22B3D" w:rsidRDefault="00A22B3D" w:rsidP="006F027F">
            <w:pPr>
              <w:pStyle w:val="TableText"/>
            </w:pPr>
            <w:r>
              <w:rPr>
                <w:color w:val="000000"/>
              </w:rPr>
              <w:t>FT</w:t>
            </w:r>
          </w:p>
        </w:tc>
        <w:tc>
          <w:tcPr>
            <w:tcW w:w="519" w:type="pct"/>
            <w:vAlign w:val="center"/>
          </w:tcPr>
          <w:p w14:paraId="6E9A8DCE" w14:textId="77777777" w:rsidR="00A22B3D" w:rsidRDefault="00A22B3D" w:rsidP="006F027F">
            <w:pPr>
              <w:pStyle w:val="TableText"/>
            </w:pPr>
            <w:r>
              <w:rPr>
                <w:color w:val="000000"/>
              </w:rPr>
              <w:t>Both</w:t>
            </w:r>
          </w:p>
        </w:tc>
        <w:tc>
          <w:tcPr>
            <w:tcW w:w="516" w:type="pct"/>
            <w:noWrap/>
            <w:vAlign w:val="center"/>
          </w:tcPr>
          <w:p w14:paraId="3A3F08FA" w14:textId="77777777" w:rsidR="00A22B3D" w:rsidRDefault="00A22B3D" w:rsidP="006F027F">
            <w:pPr>
              <w:pStyle w:val="TableText"/>
            </w:pPr>
            <w:r>
              <w:rPr>
                <w:color w:val="000000"/>
              </w:rPr>
              <w:t>2</w:t>
            </w:r>
          </w:p>
        </w:tc>
        <w:tc>
          <w:tcPr>
            <w:tcW w:w="604" w:type="pct"/>
            <w:vAlign w:val="center"/>
          </w:tcPr>
          <w:p w14:paraId="1F484374" w14:textId="77777777" w:rsidR="00A22B3D" w:rsidRDefault="00A22B3D" w:rsidP="006F027F">
            <w:pPr>
              <w:pStyle w:val="TableText"/>
            </w:pPr>
            <w:r>
              <w:rPr>
                <w:color w:val="000000"/>
              </w:rPr>
              <w:t>7,216</w:t>
            </w:r>
          </w:p>
        </w:tc>
        <w:tc>
          <w:tcPr>
            <w:tcW w:w="517" w:type="pct"/>
            <w:noWrap/>
            <w:vAlign w:val="center"/>
          </w:tcPr>
          <w:p w14:paraId="32506A72" w14:textId="77777777" w:rsidR="00A22B3D" w:rsidRDefault="00A22B3D" w:rsidP="006F027F">
            <w:pPr>
              <w:pStyle w:val="TableText"/>
            </w:pPr>
            <w:r>
              <w:rPr>
                <w:color w:val="000000"/>
              </w:rPr>
              <w:t>12%</w:t>
            </w:r>
          </w:p>
        </w:tc>
        <w:tc>
          <w:tcPr>
            <w:tcW w:w="517" w:type="pct"/>
            <w:noWrap/>
            <w:vAlign w:val="center"/>
          </w:tcPr>
          <w:p w14:paraId="52105ED2" w14:textId="77777777" w:rsidR="00A22B3D" w:rsidRDefault="00A22B3D" w:rsidP="006F027F">
            <w:pPr>
              <w:pStyle w:val="TableText"/>
            </w:pPr>
            <w:r>
              <w:rPr>
                <w:color w:val="000000"/>
              </w:rPr>
              <w:t>33%</w:t>
            </w:r>
          </w:p>
        </w:tc>
        <w:tc>
          <w:tcPr>
            <w:tcW w:w="517" w:type="pct"/>
            <w:noWrap/>
            <w:vAlign w:val="center"/>
          </w:tcPr>
          <w:p w14:paraId="59127C19" w14:textId="77777777" w:rsidR="00A22B3D" w:rsidRDefault="00A22B3D" w:rsidP="006F027F">
            <w:pPr>
              <w:pStyle w:val="TableText"/>
            </w:pPr>
            <w:r>
              <w:rPr>
                <w:color w:val="000000"/>
              </w:rPr>
              <w:t>51%</w:t>
            </w:r>
          </w:p>
        </w:tc>
        <w:tc>
          <w:tcPr>
            <w:tcW w:w="517" w:type="pct"/>
            <w:noWrap/>
            <w:vAlign w:val="center"/>
          </w:tcPr>
          <w:p w14:paraId="352FB4CF" w14:textId="77777777" w:rsidR="00A22B3D" w:rsidRDefault="00A22B3D" w:rsidP="006F027F">
            <w:pPr>
              <w:pStyle w:val="TableText"/>
            </w:pPr>
            <w:r>
              <w:rPr>
                <w:color w:val="000000"/>
              </w:rPr>
              <w:t>5%</w:t>
            </w:r>
          </w:p>
        </w:tc>
      </w:tr>
      <w:tr w:rsidR="008B5833" w:rsidRPr="00C929E0" w14:paraId="60F97451" w14:textId="77777777" w:rsidTr="008B5833">
        <w:trPr>
          <w:trHeight w:val="252"/>
        </w:trPr>
        <w:tc>
          <w:tcPr>
            <w:tcW w:w="863" w:type="pct"/>
            <w:noWrap/>
            <w:vAlign w:val="center"/>
          </w:tcPr>
          <w:p w14:paraId="3F62F6FE" w14:textId="77777777" w:rsidR="00A22B3D" w:rsidRDefault="00A22B3D" w:rsidP="006F027F">
            <w:pPr>
              <w:pStyle w:val="TableText"/>
            </w:pPr>
            <w:r>
              <w:rPr>
                <w:color w:val="000000"/>
              </w:rPr>
              <w:t>VH861770</w:t>
            </w:r>
          </w:p>
        </w:tc>
        <w:tc>
          <w:tcPr>
            <w:tcW w:w="431" w:type="pct"/>
            <w:noWrap/>
            <w:vAlign w:val="center"/>
          </w:tcPr>
          <w:p w14:paraId="52AA3F33" w14:textId="77777777" w:rsidR="00A22B3D" w:rsidRDefault="00A22B3D" w:rsidP="006F027F">
            <w:pPr>
              <w:pStyle w:val="TableText"/>
            </w:pPr>
            <w:r>
              <w:rPr>
                <w:color w:val="000000"/>
              </w:rPr>
              <w:t>FT</w:t>
            </w:r>
          </w:p>
        </w:tc>
        <w:tc>
          <w:tcPr>
            <w:tcW w:w="519" w:type="pct"/>
            <w:vAlign w:val="center"/>
          </w:tcPr>
          <w:p w14:paraId="68475899" w14:textId="77777777" w:rsidR="00A22B3D" w:rsidRDefault="00A22B3D" w:rsidP="006F027F">
            <w:pPr>
              <w:pStyle w:val="TableText"/>
            </w:pPr>
            <w:r>
              <w:rPr>
                <w:color w:val="000000"/>
              </w:rPr>
              <w:t>2</w:t>
            </w:r>
          </w:p>
        </w:tc>
        <w:tc>
          <w:tcPr>
            <w:tcW w:w="516" w:type="pct"/>
            <w:noWrap/>
            <w:vAlign w:val="center"/>
          </w:tcPr>
          <w:p w14:paraId="141ED3F4" w14:textId="77777777" w:rsidR="00A22B3D" w:rsidRDefault="00A22B3D" w:rsidP="006F027F">
            <w:pPr>
              <w:pStyle w:val="TableText"/>
            </w:pPr>
            <w:r>
              <w:rPr>
                <w:color w:val="000000"/>
              </w:rPr>
              <w:t>1</w:t>
            </w:r>
          </w:p>
        </w:tc>
        <w:tc>
          <w:tcPr>
            <w:tcW w:w="604" w:type="pct"/>
            <w:vAlign w:val="center"/>
          </w:tcPr>
          <w:p w14:paraId="7DB60078" w14:textId="77777777" w:rsidR="00A22B3D" w:rsidRDefault="00A22B3D" w:rsidP="006F027F">
            <w:pPr>
              <w:pStyle w:val="TableText"/>
            </w:pPr>
            <w:r>
              <w:rPr>
                <w:color w:val="000000"/>
              </w:rPr>
              <w:t>3,416</w:t>
            </w:r>
          </w:p>
        </w:tc>
        <w:tc>
          <w:tcPr>
            <w:tcW w:w="517" w:type="pct"/>
            <w:noWrap/>
            <w:vAlign w:val="center"/>
          </w:tcPr>
          <w:p w14:paraId="4A3CEAB6" w14:textId="77777777" w:rsidR="00A22B3D" w:rsidRDefault="00A22B3D" w:rsidP="006F027F">
            <w:pPr>
              <w:pStyle w:val="TableText"/>
            </w:pPr>
            <w:r>
              <w:rPr>
                <w:color w:val="000000"/>
              </w:rPr>
              <w:t>27%</w:t>
            </w:r>
          </w:p>
        </w:tc>
        <w:tc>
          <w:tcPr>
            <w:tcW w:w="517" w:type="pct"/>
            <w:noWrap/>
            <w:vAlign w:val="center"/>
          </w:tcPr>
          <w:p w14:paraId="1E053058" w14:textId="77777777" w:rsidR="00A22B3D" w:rsidRDefault="00A22B3D" w:rsidP="006F027F">
            <w:pPr>
              <w:pStyle w:val="TableText"/>
            </w:pPr>
            <w:r>
              <w:rPr>
                <w:color w:val="000000"/>
              </w:rPr>
              <w:t>70%</w:t>
            </w:r>
          </w:p>
        </w:tc>
        <w:tc>
          <w:tcPr>
            <w:tcW w:w="517" w:type="pct"/>
            <w:noWrap/>
            <w:vAlign w:val="center"/>
          </w:tcPr>
          <w:p w14:paraId="481C6CD8" w14:textId="77777777" w:rsidR="00A22B3D" w:rsidRDefault="00A22B3D" w:rsidP="006F027F">
            <w:pPr>
              <w:pStyle w:val="TableText"/>
            </w:pPr>
            <w:r>
              <w:rPr>
                <w:color w:val="000000"/>
              </w:rPr>
              <w:t>N/A</w:t>
            </w:r>
          </w:p>
        </w:tc>
        <w:tc>
          <w:tcPr>
            <w:tcW w:w="517" w:type="pct"/>
            <w:noWrap/>
            <w:vAlign w:val="center"/>
          </w:tcPr>
          <w:p w14:paraId="05888240" w14:textId="77777777" w:rsidR="00A22B3D" w:rsidRDefault="00A22B3D" w:rsidP="006F027F">
            <w:pPr>
              <w:pStyle w:val="TableText"/>
            </w:pPr>
            <w:r>
              <w:rPr>
                <w:color w:val="000000"/>
              </w:rPr>
              <w:t>3%</w:t>
            </w:r>
          </w:p>
        </w:tc>
      </w:tr>
      <w:tr w:rsidR="008B5833" w:rsidRPr="00C929E0" w14:paraId="5282A3F7" w14:textId="77777777" w:rsidTr="008B5833">
        <w:trPr>
          <w:trHeight w:val="252"/>
        </w:trPr>
        <w:tc>
          <w:tcPr>
            <w:tcW w:w="863" w:type="pct"/>
            <w:noWrap/>
          </w:tcPr>
          <w:p w14:paraId="5CF02190" w14:textId="77777777" w:rsidR="00A22B3D" w:rsidRDefault="00A22B3D" w:rsidP="00E03914">
            <w:pPr>
              <w:pStyle w:val="TableText"/>
            </w:pPr>
            <w:r>
              <w:rPr>
                <w:color w:val="000000"/>
              </w:rPr>
              <w:t>VH861882</w:t>
            </w:r>
          </w:p>
        </w:tc>
        <w:tc>
          <w:tcPr>
            <w:tcW w:w="431" w:type="pct"/>
            <w:noWrap/>
          </w:tcPr>
          <w:p w14:paraId="03447EDD" w14:textId="77777777" w:rsidR="00A22B3D" w:rsidRDefault="00A22B3D" w:rsidP="00E03914">
            <w:pPr>
              <w:pStyle w:val="TableText"/>
            </w:pPr>
            <w:r>
              <w:rPr>
                <w:color w:val="000000"/>
              </w:rPr>
              <w:t>FT</w:t>
            </w:r>
          </w:p>
        </w:tc>
        <w:tc>
          <w:tcPr>
            <w:tcW w:w="519" w:type="pct"/>
          </w:tcPr>
          <w:p w14:paraId="75C386D3" w14:textId="77777777" w:rsidR="00A22B3D" w:rsidRDefault="00A22B3D" w:rsidP="00E03914">
            <w:pPr>
              <w:pStyle w:val="TableText"/>
            </w:pPr>
            <w:r>
              <w:rPr>
                <w:color w:val="000000"/>
              </w:rPr>
              <w:t>Both</w:t>
            </w:r>
          </w:p>
        </w:tc>
        <w:tc>
          <w:tcPr>
            <w:tcW w:w="516" w:type="pct"/>
            <w:noWrap/>
          </w:tcPr>
          <w:p w14:paraId="691842BD" w14:textId="77777777" w:rsidR="00A22B3D" w:rsidRDefault="00A22B3D" w:rsidP="00E03914">
            <w:pPr>
              <w:pStyle w:val="TableText"/>
            </w:pPr>
            <w:r>
              <w:rPr>
                <w:color w:val="000000"/>
              </w:rPr>
              <w:t>1</w:t>
            </w:r>
          </w:p>
        </w:tc>
        <w:tc>
          <w:tcPr>
            <w:tcW w:w="604" w:type="pct"/>
          </w:tcPr>
          <w:p w14:paraId="62C547C4" w14:textId="77777777" w:rsidR="00A22B3D" w:rsidRDefault="00A22B3D" w:rsidP="00E03914">
            <w:pPr>
              <w:pStyle w:val="TableText"/>
            </w:pPr>
            <w:r>
              <w:rPr>
                <w:color w:val="000000"/>
              </w:rPr>
              <w:t>7,228</w:t>
            </w:r>
          </w:p>
        </w:tc>
        <w:tc>
          <w:tcPr>
            <w:tcW w:w="517" w:type="pct"/>
            <w:noWrap/>
          </w:tcPr>
          <w:p w14:paraId="455F14C0" w14:textId="77777777" w:rsidR="00A22B3D" w:rsidRDefault="00A22B3D" w:rsidP="00E03914">
            <w:pPr>
              <w:pStyle w:val="TableText"/>
            </w:pPr>
            <w:r>
              <w:rPr>
                <w:color w:val="000000"/>
              </w:rPr>
              <w:t>17%</w:t>
            </w:r>
          </w:p>
        </w:tc>
        <w:tc>
          <w:tcPr>
            <w:tcW w:w="517" w:type="pct"/>
            <w:noWrap/>
          </w:tcPr>
          <w:p w14:paraId="6BABEED3" w14:textId="77777777" w:rsidR="00A22B3D" w:rsidRDefault="00A22B3D" w:rsidP="00E03914">
            <w:pPr>
              <w:pStyle w:val="TableText"/>
            </w:pPr>
            <w:r>
              <w:rPr>
                <w:color w:val="000000"/>
              </w:rPr>
              <w:t>80%</w:t>
            </w:r>
          </w:p>
        </w:tc>
        <w:tc>
          <w:tcPr>
            <w:tcW w:w="517" w:type="pct"/>
            <w:noWrap/>
          </w:tcPr>
          <w:p w14:paraId="3DF61621" w14:textId="77777777" w:rsidR="00A22B3D" w:rsidRDefault="00A22B3D" w:rsidP="00E03914">
            <w:pPr>
              <w:pStyle w:val="TableText"/>
            </w:pPr>
            <w:r>
              <w:rPr>
                <w:color w:val="000000"/>
              </w:rPr>
              <w:t>N/A</w:t>
            </w:r>
          </w:p>
        </w:tc>
        <w:tc>
          <w:tcPr>
            <w:tcW w:w="517" w:type="pct"/>
            <w:noWrap/>
          </w:tcPr>
          <w:p w14:paraId="24BBC509" w14:textId="77777777" w:rsidR="00A22B3D" w:rsidRDefault="00A22B3D" w:rsidP="00E03914">
            <w:pPr>
              <w:pStyle w:val="TableText"/>
            </w:pPr>
            <w:r>
              <w:rPr>
                <w:color w:val="000000"/>
              </w:rPr>
              <w:t>3%</w:t>
            </w:r>
          </w:p>
        </w:tc>
      </w:tr>
      <w:tr w:rsidR="008B5833" w:rsidRPr="00C929E0" w14:paraId="180026B0" w14:textId="77777777" w:rsidTr="008B5833">
        <w:trPr>
          <w:trHeight w:val="252"/>
        </w:trPr>
        <w:tc>
          <w:tcPr>
            <w:tcW w:w="863" w:type="pct"/>
            <w:noWrap/>
          </w:tcPr>
          <w:p w14:paraId="78D90F52" w14:textId="77777777" w:rsidR="00A22B3D" w:rsidRDefault="00A22B3D" w:rsidP="00E03914">
            <w:pPr>
              <w:pStyle w:val="TableText"/>
            </w:pPr>
            <w:r>
              <w:rPr>
                <w:color w:val="000000"/>
              </w:rPr>
              <w:t>VH861891</w:t>
            </w:r>
          </w:p>
        </w:tc>
        <w:tc>
          <w:tcPr>
            <w:tcW w:w="431" w:type="pct"/>
            <w:noWrap/>
          </w:tcPr>
          <w:p w14:paraId="3A2DBFC4" w14:textId="77777777" w:rsidR="00A22B3D" w:rsidRDefault="00A22B3D" w:rsidP="00E03914">
            <w:pPr>
              <w:pStyle w:val="TableText"/>
            </w:pPr>
            <w:r>
              <w:rPr>
                <w:color w:val="000000"/>
              </w:rPr>
              <w:t>FT</w:t>
            </w:r>
          </w:p>
        </w:tc>
        <w:tc>
          <w:tcPr>
            <w:tcW w:w="519" w:type="pct"/>
          </w:tcPr>
          <w:p w14:paraId="0822892A" w14:textId="77777777" w:rsidR="00A22B3D" w:rsidRDefault="00A22B3D" w:rsidP="00E03914">
            <w:pPr>
              <w:pStyle w:val="TableText"/>
            </w:pPr>
            <w:r>
              <w:rPr>
                <w:color w:val="000000"/>
              </w:rPr>
              <w:t>1</w:t>
            </w:r>
          </w:p>
        </w:tc>
        <w:tc>
          <w:tcPr>
            <w:tcW w:w="516" w:type="pct"/>
            <w:noWrap/>
          </w:tcPr>
          <w:p w14:paraId="2FF4C442" w14:textId="77777777" w:rsidR="00A22B3D" w:rsidRDefault="00A22B3D" w:rsidP="00E03914">
            <w:pPr>
              <w:pStyle w:val="TableText"/>
            </w:pPr>
            <w:r>
              <w:rPr>
                <w:color w:val="000000"/>
              </w:rPr>
              <w:t>1</w:t>
            </w:r>
          </w:p>
        </w:tc>
        <w:tc>
          <w:tcPr>
            <w:tcW w:w="604" w:type="pct"/>
          </w:tcPr>
          <w:p w14:paraId="5C19F410" w14:textId="77777777" w:rsidR="00A22B3D" w:rsidRDefault="00A22B3D" w:rsidP="00E03914">
            <w:pPr>
              <w:pStyle w:val="TableText"/>
            </w:pPr>
            <w:r>
              <w:rPr>
                <w:color w:val="000000"/>
              </w:rPr>
              <w:t>3,805</w:t>
            </w:r>
          </w:p>
        </w:tc>
        <w:tc>
          <w:tcPr>
            <w:tcW w:w="517" w:type="pct"/>
            <w:noWrap/>
          </w:tcPr>
          <w:p w14:paraId="6AB4ECB7" w14:textId="77777777" w:rsidR="00A22B3D" w:rsidRDefault="00A22B3D" w:rsidP="00E03914">
            <w:pPr>
              <w:pStyle w:val="TableText"/>
            </w:pPr>
            <w:r>
              <w:rPr>
                <w:color w:val="000000"/>
              </w:rPr>
              <w:t>46%</w:t>
            </w:r>
          </w:p>
        </w:tc>
        <w:tc>
          <w:tcPr>
            <w:tcW w:w="517" w:type="pct"/>
            <w:noWrap/>
          </w:tcPr>
          <w:p w14:paraId="39EA1FB1" w14:textId="77777777" w:rsidR="00A22B3D" w:rsidRDefault="00A22B3D" w:rsidP="00E03914">
            <w:pPr>
              <w:pStyle w:val="TableText"/>
            </w:pPr>
            <w:r>
              <w:rPr>
                <w:color w:val="000000"/>
              </w:rPr>
              <w:t>52%</w:t>
            </w:r>
          </w:p>
        </w:tc>
        <w:tc>
          <w:tcPr>
            <w:tcW w:w="517" w:type="pct"/>
            <w:noWrap/>
          </w:tcPr>
          <w:p w14:paraId="65CEA2C3" w14:textId="77777777" w:rsidR="00A22B3D" w:rsidRDefault="00A22B3D" w:rsidP="00E03914">
            <w:pPr>
              <w:pStyle w:val="TableText"/>
            </w:pPr>
            <w:r>
              <w:rPr>
                <w:color w:val="000000"/>
              </w:rPr>
              <w:t>N/A</w:t>
            </w:r>
          </w:p>
        </w:tc>
        <w:tc>
          <w:tcPr>
            <w:tcW w:w="517" w:type="pct"/>
            <w:noWrap/>
          </w:tcPr>
          <w:p w14:paraId="43470E66" w14:textId="77777777" w:rsidR="00A22B3D" w:rsidRDefault="00A22B3D" w:rsidP="00E03914">
            <w:pPr>
              <w:pStyle w:val="TableText"/>
            </w:pPr>
            <w:r>
              <w:rPr>
                <w:color w:val="000000"/>
              </w:rPr>
              <w:t>2%</w:t>
            </w:r>
          </w:p>
        </w:tc>
      </w:tr>
      <w:tr w:rsidR="008B5833" w:rsidRPr="00C929E0" w14:paraId="2FF68345" w14:textId="77777777" w:rsidTr="008B5833">
        <w:trPr>
          <w:trHeight w:val="252"/>
        </w:trPr>
        <w:tc>
          <w:tcPr>
            <w:tcW w:w="863" w:type="pct"/>
            <w:noWrap/>
          </w:tcPr>
          <w:p w14:paraId="58D8FA4A" w14:textId="77777777" w:rsidR="00A22B3D" w:rsidRDefault="00A22B3D" w:rsidP="00E03914">
            <w:pPr>
              <w:pStyle w:val="TableText"/>
            </w:pPr>
            <w:r>
              <w:rPr>
                <w:color w:val="000000"/>
              </w:rPr>
              <w:t>VH861895</w:t>
            </w:r>
          </w:p>
        </w:tc>
        <w:tc>
          <w:tcPr>
            <w:tcW w:w="431" w:type="pct"/>
            <w:noWrap/>
          </w:tcPr>
          <w:p w14:paraId="1706C63F" w14:textId="77777777" w:rsidR="00A22B3D" w:rsidRDefault="00A22B3D" w:rsidP="00E03914">
            <w:pPr>
              <w:pStyle w:val="TableText"/>
            </w:pPr>
            <w:r>
              <w:rPr>
                <w:color w:val="000000"/>
              </w:rPr>
              <w:t>FT</w:t>
            </w:r>
          </w:p>
        </w:tc>
        <w:tc>
          <w:tcPr>
            <w:tcW w:w="519" w:type="pct"/>
          </w:tcPr>
          <w:p w14:paraId="79F01ECC" w14:textId="77777777" w:rsidR="00A22B3D" w:rsidRDefault="00A22B3D" w:rsidP="00E03914">
            <w:pPr>
              <w:pStyle w:val="TableText"/>
            </w:pPr>
            <w:r>
              <w:rPr>
                <w:color w:val="000000"/>
              </w:rPr>
              <w:t>Both</w:t>
            </w:r>
          </w:p>
        </w:tc>
        <w:tc>
          <w:tcPr>
            <w:tcW w:w="516" w:type="pct"/>
            <w:noWrap/>
          </w:tcPr>
          <w:p w14:paraId="0BDA75FE" w14:textId="77777777" w:rsidR="00A22B3D" w:rsidRDefault="00A22B3D" w:rsidP="00E03914">
            <w:pPr>
              <w:pStyle w:val="TableText"/>
            </w:pPr>
            <w:r>
              <w:rPr>
                <w:color w:val="000000"/>
              </w:rPr>
              <w:t>1</w:t>
            </w:r>
          </w:p>
        </w:tc>
        <w:tc>
          <w:tcPr>
            <w:tcW w:w="604" w:type="pct"/>
          </w:tcPr>
          <w:p w14:paraId="56ED4ABE" w14:textId="77777777" w:rsidR="00A22B3D" w:rsidRDefault="00A22B3D" w:rsidP="00E03914">
            <w:pPr>
              <w:pStyle w:val="TableText"/>
            </w:pPr>
            <w:r>
              <w:rPr>
                <w:color w:val="000000"/>
              </w:rPr>
              <w:t>7,244</w:t>
            </w:r>
          </w:p>
        </w:tc>
        <w:tc>
          <w:tcPr>
            <w:tcW w:w="517" w:type="pct"/>
            <w:noWrap/>
          </w:tcPr>
          <w:p w14:paraId="68594113" w14:textId="77777777" w:rsidR="00A22B3D" w:rsidRDefault="00A22B3D" w:rsidP="00E03914">
            <w:pPr>
              <w:pStyle w:val="TableText"/>
            </w:pPr>
            <w:r>
              <w:rPr>
                <w:color w:val="000000"/>
              </w:rPr>
              <w:t>35%</w:t>
            </w:r>
          </w:p>
        </w:tc>
        <w:tc>
          <w:tcPr>
            <w:tcW w:w="517" w:type="pct"/>
            <w:noWrap/>
          </w:tcPr>
          <w:p w14:paraId="43225EE1" w14:textId="77777777" w:rsidR="00A22B3D" w:rsidRDefault="00A22B3D" w:rsidP="00E03914">
            <w:pPr>
              <w:pStyle w:val="TableText"/>
            </w:pPr>
            <w:r>
              <w:rPr>
                <w:color w:val="000000"/>
              </w:rPr>
              <w:t>63%</w:t>
            </w:r>
          </w:p>
        </w:tc>
        <w:tc>
          <w:tcPr>
            <w:tcW w:w="517" w:type="pct"/>
            <w:noWrap/>
          </w:tcPr>
          <w:p w14:paraId="189EA393" w14:textId="77777777" w:rsidR="00A22B3D" w:rsidRDefault="00A22B3D" w:rsidP="00E03914">
            <w:pPr>
              <w:pStyle w:val="TableText"/>
            </w:pPr>
            <w:r>
              <w:rPr>
                <w:color w:val="000000"/>
              </w:rPr>
              <w:t>N/A</w:t>
            </w:r>
          </w:p>
        </w:tc>
        <w:tc>
          <w:tcPr>
            <w:tcW w:w="517" w:type="pct"/>
            <w:noWrap/>
          </w:tcPr>
          <w:p w14:paraId="18F5FCF8" w14:textId="77777777" w:rsidR="00A22B3D" w:rsidRDefault="00A22B3D" w:rsidP="00E03914">
            <w:pPr>
              <w:pStyle w:val="TableText"/>
            </w:pPr>
            <w:r>
              <w:rPr>
                <w:color w:val="000000"/>
              </w:rPr>
              <w:t>2%</w:t>
            </w:r>
          </w:p>
        </w:tc>
      </w:tr>
      <w:tr w:rsidR="008B5833" w:rsidRPr="00C929E0" w14:paraId="08074659" w14:textId="77777777" w:rsidTr="008B5833">
        <w:trPr>
          <w:trHeight w:val="252"/>
        </w:trPr>
        <w:tc>
          <w:tcPr>
            <w:tcW w:w="863" w:type="pct"/>
            <w:noWrap/>
          </w:tcPr>
          <w:p w14:paraId="1F16CB5B" w14:textId="77777777" w:rsidR="00A22B3D" w:rsidRDefault="00A22B3D" w:rsidP="00E03914">
            <w:pPr>
              <w:pStyle w:val="TableText"/>
            </w:pPr>
            <w:r>
              <w:rPr>
                <w:color w:val="000000"/>
              </w:rPr>
              <w:t>VH861904</w:t>
            </w:r>
          </w:p>
        </w:tc>
        <w:tc>
          <w:tcPr>
            <w:tcW w:w="431" w:type="pct"/>
            <w:noWrap/>
          </w:tcPr>
          <w:p w14:paraId="48841B01" w14:textId="77777777" w:rsidR="00A22B3D" w:rsidRDefault="00A22B3D" w:rsidP="00E03914">
            <w:pPr>
              <w:pStyle w:val="TableText"/>
            </w:pPr>
            <w:r>
              <w:rPr>
                <w:color w:val="000000"/>
              </w:rPr>
              <w:t>FT</w:t>
            </w:r>
          </w:p>
        </w:tc>
        <w:tc>
          <w:tcPr>
            <w:tcW w:w="519" w:type="pct"/>
          </w:tcPr>
          <w:p w14:paraId="0F0CD101" w14:textId="77777777" w:rsidR="00A22B3D" w:rsidRDefault="00A22B3D" w:rsidP="00E03914">
            <w:pPr>
              <w:pStyle w:val="TableText"/>
            </w:pPr>
            <w:r>
              <w:rPr>
                <w:color w:val="000000"/>
              </w:rPr>
              <w:t>2</w:t>
            </w:r>
          </w:p>
        </w:tc>
        <w:tc>
          <w:tcPr>
            <w:tcW w:w="516" w:type="pct"/>
            <w:noWrap/>
          </w:tcPr>
          <w:p w14:paraId="79BACC75" w14:textId="77777777" w:rsidR="00A22B3D" w:rsidRDefault="00A22B3D" w:rsidP="00E03914">
            <w:pPr>
              <w:pStyle w:val="TableText"/>
            </w:pPr>
            <w:r>
              <w:rPr>
                <w:color w:val="000000"/>
              </w:rPr>
              <w:t>1</w:t>
            </w:r>
          </w:p>
        </w:tc>
        <w:tc>
          <w:tcPr>
            <w:tcW w:w="604" w:type="pct"/>
          </w:tcPr>
          <w:p w14:paraId="0E428E15" w14:textId="77777777" w:rsidR="00A22B3D" w:rsidRDefault="00A22B3D" w:rsidP="00E03914">
            <w:pPr>
              <w:pStyle w:val="TableText"/>
            </w:pPr>
            <w:r>
              <w:rPr>
                <w:color w:val="000000"/>
              </w:rPr>
              <w:t>3,415</w:t>
            </w:r>
          </w:p>
        </w:tc>
        <w:tc>
          <w:tcPr>
            <w:tcW w:w="517" w:type="pct"/>
            <w:noWrap/>
          </w:tcPr>
          <w:p w14:paraId="2A516C8F" w14:textId="77777777" w:rsidR="00A22B3D" w:rsidRDefault="00A22B3D" w:rsidP="00E03914">
            <w:pPr>
              <w:pStyle w:val="TableText"/>
            </w:pPr>
            <w:r>
              <w:rPr>
                <w:color w:val="000000"/>
              </w:rPr>
              <w:t>23%</w:t>
            </w:r>
          </w:p>
        </w:tc>
        <w:tc>
          <w:tcPr>
            <w:tcW w:w="517" w:type="pct"/>
            <w:noWrap/>
          </w:tcPr>
          <w:p w14:paraId="10BE74E1" w14:textId="77777777" w:rsidR="00A22B3D" w:rsidRDefault="00A22B3D" w:rsidP="00E03914">
            <w:pPr>
              <w:pStyle w:val="TableText"/>
            </w:pPr>
            <w:r>
              <w:rPr>
                <w:color w:val="000000"/>
              </w:rPr>
              <w:t>74%</w:t>
            </w:r>
          </w:p>
        </w:tc>
        <w:tc>
          <w:tcPr>
            <w:tcW w:w="517" w:type="pct"/>
            <w:noWrap/>
          </w:tcPr>
          <w:p w14:paraId="7596A7CA" w14:textId="77777777" w:rsidR="00A22B3D" w:rsidRDefault="00A22B3D" w:rsidP="00E03914">
            <w:pPr>
              <w:pStyle w:val="TableText"/>
            </w:pPr>
            <w:r>
              <w:rPr>
                <w:color w:val="000000"/>
              </w:rPr>
              <w:t>N/A</w:t>
            </w:r>
          </w:p>
        </w:tc>
        <w:tc>
          <w:tcPr>
            <w:tcW w:w="517" w:type="pct"/>
            <w:noWrap/>
          </w:tcPr>
          <w:p w14:paraId="2FAFD83C" w14:textId="77777777" w:rsidR="00A22B3D" w:rsidRDefault="00A22B3D" w:rsidP="00E03914">
            <w:pPr>
              <w:pStyle w:val="TableText"/>
            </w:pPr>
            <w:r>
              <w:rPr>
                <w:color w:val="000000"/>
              </w:rPr>
              <w:t>3%</w:t>
            </w:r>
          </w:p>
        </w:tc>
      </w:tr>
      <w:tr w:rsidR="008B5833" w:rsidRPr="00C929E0" w14:paraId="76653FAA" w14:textId="77777777" w:rsidTr="008B5833">
        <w:trPr>
          <w:trHeight w:val="252"/>
        </w:trPr>
        <w:tc>
          <w:tcPr>
            <w:tcW w:w="863" w:type="pct"/>
            <w:noWrap/>
          </w:tcPr>
          <w:p w14:paraId="1A2281ED" w14:textId="77777777" w:rsidR="00A22B3D" w:rsidRDefault="00A22B3D" w:rsidP="00E03914">
            <w:pPr>
              <w:pStyle w:val="TableText"/>
            </w:pPr>
            <w:r>
              <w:rPr>
                <w:color w:val="000000"/>
              </w:rPr>
              <w:t>VH861926</w:t>
            </w:r>
          </w:p>
        </w:tc>
        <w:tc>
          <w:tcPr>
            <w:tcW w:w="431" w:type="pct"/>
            <w:noWrap/>
          </w:tcPr>
          <w:p w14:paraId="38DF206A" w14:textId="77777777" w:rsidR="00A22B3D" w:rsidRDefault="00A22B3D" w:rsidP="00E03914">
            <w:pPr>
              <w:pStyle w:val="TableText"/>
            </w:pPr>
            <w:r>
              <w:rPr>
                <w:color w:val="000000"/>
              </w:rPr>
              <w:t>FT</w:t>
            </w:r>
          </w:p>
        </w:tc>
        <w:tc>
          <w:tcPr>
            <w:tcW w:w="519" w:type="pct"/>
          </w:tcPr>
          <w:p w14:paraId="62EB48A4" w14:textId="77777777" w:rsidR="00A22B3D" w:rsidRDefault="00A22B3D" w:rsidP="00E03914">
            <w:pPr>
              <w:pStyle w:val="TableText"/>
            </w:pPr>
            <w:r>
              <w:rPr>
                <w:color w:val="000000"/>
              </w:rPr>
              <w:t>1</w:t>
            </w:r>
          </w:p>
        </w:tc>
        <w:tc>
          <w:tcPr>
            <w:tcW w:w="516" w:type="pct"/>
            <w:noWrap/>
          </w:tcPr>
          <w:p w14:paraId="774E9603" w14:textId="77777777" w:rsidR="00A22B3D" w:rsidRDefault="00A22B3D" w:rsidP="00E03914">
            <w:pPr>
              <w:pStyle w:val="TableText"/>
            </w:pPr>
            <w:r>
              <w:rPr>
                <w:color w:val="000000"/>
              </w:rPr>
              <w:t>1</w:t>
            </w:r>
          </w:p>
        </w:tc>
        <w:tc>
          <w:tcPr>
            <w:tcW w:w="604" w:type="pct"/>
          </w:tcPr>
          <w:p w14:paraId="1CDDFA83" w14:textId="77777777" w:rsidR="00A22B3D" w:rsidRDefault="00A22B3D" w:rsidP="00E03914">
            <w:pPr>
              <w:pStyle w:val="TableText"/>
            </w:pPr>
            <w:r>
              <w:rPr>
                <w:color w:val="000000"/>
              </w:rPr>
              <w:t>3,797</w:t>
            </w:r>
          </w:p>
        </w:tc>
        <w:tc>
          <w:tcPr>
            <w:tcW w:w="517" w:type="pct"/>
            <w:noWrap/>
          </w:tcPr>
          <w:p w14:paraId="0AE02C2A" w14:textId="77777777" w:rsidR="00A22B3D" w:rsidRDefault="00A22B3D" w:rsidP="00E03914">
            <w:pPr>
              <w:pStyle w:val="TableText"/>
            </w:pPr>
            <w:r>
              <w:rPr>
                <w:color w:val="000000"/>
              </w:rPr>
              <w:t>18%</w:t>
            </w:r>
          </w:p>
        </w:tc>
        <w:tc>
          <w:tcPr>
            <w:tcW w:w="517" w:type="pct"/>
            <w:noWrap/>
          </w:tcPr>
          <w:p w14:paraId="550B000D" w14:textId="77777777" w:rsidR="00A22B3D" w:rsidRDefault="00A22B3D" w:rsidP="00E03914">
            <w:pPr>
              <w:pStyle w:val="TableText"/>
            </w:pPr>
            <w:r>
              <w:rPr>
                <w:color w:val="000000"/>
              </w:rPr>
              <w:t>80%</w:t>
            </w:r>
          </w:p>
        </w:tc>
        <w:tc>
          <w:tcPr>
            <w:tcW w:w="517" w:type="pct"/>
            <w:noWrap/>
          </w:tcPr>
          <w:p w14:paraId="220DE6CA" w14:textId="77777777" w:rsidR="00A22B3D" w:rsidRDefault="00A22B3D" w:rsidP="00E03914">
            <w:pPr>
              <w:pStyle w:val="TableText"/>
            </w:pPr>
            <w:r>
              <w:rPr>
                <w:color w:val="000000"/>
              </w:rPr>
              <w:t>N/A</w:t>
            </w:r>
          </w:p>
        </w:tc>
        <w:tc>
          <w:tcPr>
            <w:tcW w:w="517" w:type="pct"/>
            <w:noWrap/>
          </w:tcPr>
          <w:p w14:paraId="0A5B94B9" w14:textId="77777777" w:rsidR="00A22B3D" w:rsidRDefault="00A22B3D" w:rsidP="00E03914">
            <w:pPr>
              <w:pStyle w:val="TableText"/>
            </w:pPr>
            <w:r>
              <w:rPr>
                <w:color w:val="000000"/>
              </w:rPr>
              <w:t>2%</w:t>
            </w:r>
          </w:p>
        </w:tc>
      </w:tr>
      <w:tr w:rsidR="008B5833" w:rsidRPr="00C929E0" w14:paraId="4B19B470" w14:textId="77777777" w:rsidTr="008B5833">
        <w:trPr>
          <w:trHeight w:val="252"/>
        </w:trPr>
        <w:tc>
          <w:tcPr>
            <w:tcW w:w="863" w:type="pct"/>
            <w:noWrap/>
          </w:tcPr>
          <w:p w14:paraId="25486162" w14:textId="77777777" w:rsidR="00A22B3D" w:rsidRDefault="00A22B3D" w:rsidP="00E03914">
            <w:pPr>
              <w:pStyle w:val="TableText"/>
            </w:pPr>
            <w:r>
              <w:rPr>
                <w:color w:val="000000"/>
              </w:rPr>
              <w:t>VH861941</w:t>
            </w:r>
          </w:p>
        </w:tc>
        <w:tc>
          <w:tcPr>
            <w:tcW w:w="431" w:type="pct"/>
            <w:noWrap/>
          </w:tcPr>
          <w:p w14:paraId="64CCB38F" w14:textId="77777777" w:rsidR="00A22B3D" w:rsidRDefault="00A22B3D" w:rsidP="00E03914">
            <w:pPr>
              <w:pStyle w:val="TableText"/>
            </w:pPr>
            <w:r>
              <w:rPr>
                <w:color w:val="000000"/>
              </w:rPr>
              <w:t>FT</w:t>
            </w:r>
          </w:p>
        </w:tc>
        <w:tc>
          <w:tcPr>
            <w:tcW w:w="519" w:type="pct"/>
          </w:tcPr>
          <w:p w14:paraId="1C114F51" w14:textId="77777777" w:rsidR="00A22B3D" w:rsidRDefault="00A22B3D" w:rsidP="00E03914">
            <w:pPr>
              <w:pStyle w:val="TableText"/>
            </w:pPr>
            <w:r>
              <w:rPr>
                <w:color w:val="000000"/>
              </w:rPr>
              <w:t>2</w:t>
            </w:r>
          </w:p>
        </w:tc>
        <w:tc>
          <w:tcPr>
            <w:tcW w:w="516" w:type="pct"/>
            <w:noWrap/>
          </w:tcPr>
          <w:p w14:paraId="5F1C8C26" w14:textId="77777777" w:rsidR="00A22B3D" w:rsidRDefault="00A22B3D" w:rsidP="00E03914">
            <w:pPr>
              <w:pStyle w:val="TableText"/>
            </w:pPr>
            <w:r>
              <w:rPr>
                <w:color w:val="000000"/>
              </w:rPr>
              <w:t>1</w:t>
            </w:r>
          </w:p>
        </w:tc>
        <w:tc>
          <w:tcPr>
            <w:tcW w:w="604" w:type="pct"/>
          </w:tcPr>
          <w:p w14:paraId="653970B5" w14:textId="77777777" w:rsidR="00A22B3D" w:rsidRDefault="00A22B3D" w:rsidP="00E03914">
            <w:pPr>
              <w:pStyle w:val="TableText"/>
            </w:pPr>
            <w:r>
              <w:rPr>
                <w:color w:val="000000"/>
              </w:rPr>
              <w:t>3,411</w:t>
            </w:r>
          </w:p>
        </w:tc>
        <w:tc>
          <w:tcPr>
            <w:tcW w:w="517" w:type="pct"/>
            <w:noWrap/>
          </w:tcPr>
          <w:p w14:paraId="67A5C6F6" w14:textId="77777777" w:rsidR="00A22B3D" w:rsidRDefault="00A22B3D" w:rsidP="00E03914">
            <w:pPr>
              <w:pStyle w:val="TableText"/>
            </w:pPr>
            <w:r>
              <w:rPr>
                <w:color w:val="000000"/>
              </w:rPr>
              <w:t>23%</w:t>
            </w:r>
          </w:p>
        </w:tc>
        <w:tc>
          <w:tcPr>
            <w:tcW w:w="517" w:type="pct"/>
            <w:noWrap/>
          </w:tcPr>
          <w:p w14:paraId="5DCECB31" w14:textId="77777777" w:rsidR="00A22B3D" w:rsidRDefault="00A22B3D" w:rsidP="00E03914">
            <w:pPr>
              <w:pStyle w:val="TableText"/>
            </w:pPr>
            <w:r>
              <w:rPr>
                <w:color w:val="000000"/>
              </w:rPr>
              <w:t>75%</w:t>
            </w:r>
          </w:p>
        </w:tc>
        <w:tc>
          <w:tcPr>
            <w:tcW w:w="517" w:type="pct"/>
            <w:noWrap/>
          </w:tcPr>
          <w:p w14:paraId="6156125B" w14:textId="77777777" w:rsidR="00A22B3D" w:rsidRDefault="00A22B3D" w:rsidP="00E03914">
            <w:pPr>
              <w:pStyle w:val="TableText"/>
            </w:pPr>
            <w:r>
              <w:rPr>
                <w:color w:val="000000"/>
              </w:rPr>
              <w:t>N/A</w:t>
            </w:r>
          </w:p>
        </w:tc>
        <w:tc>
          <w:tcPr>
            <w:tcW w:w="517" w:type="pct"/>
            <w:noWrap/>
          </w:tcPr>
          <w:p w14:paraId="3E0B1B0E" w14:textId="77777777" w:rsidR="00A22B3D" w:rsidRDefault="00A22B3D" w:rsidP="00E03914">
            <w:pPr>
              <w:pStyle w:val="TableText"/>
            </w:pPr>
            <w:r>
              <w:rPr>
                <w:color w:val="000000"/>
              </w:rPr>
              <w:t>2%</w:t>
            </w:r>
          </w:p>
        </w:tc>
      </w:tr>
      <w:tr w:rsidR="008B5833" w:rsidRPr="00C929E0" w14:paraId="1E9E730D" w14:textId="77777777" w:rsidTr="008B5833">
        <w:trPr>
          <w:trHeight w:val="252"/>
        </w:trPr>
        <w:tc>
          <w:tcPr>
            <w:tcW w:w="863" w:type="pct"/>
            <w:noWrap/>
          </w:tcPr>
          <w:p w14:paraId="342C0A0D" w14:textId="77777777" w:rsidR="00A22B3D" w:rsidRDefault="00A22B3D" w:rsidP="00E03914">
            <w:pPr>
              <w:pStyle w:val="TableText"/>
            </w:pPr>
            <w:r>
              <w:rPr>
                <w:color w:val="000000"/>
              </w:rPr>
              <w:t>VH861966</w:t>
            </w:r>
          </w:p>
        </w:tc>
        <w:tc>
          <w:tcPr>
            <w:tcW w:w="431" w:type="pct"/>
            <w:noWrap/>
          </w:tcPr>
          <w:p w14:paraId="188A54A4" w14:textId="77777777" w:rsidR="00A22B3D" w:rsidRDefault="00A22B3D" w:rsidP="00E03914">
            <w:pPr>
              <w:pStyle w:val="TableText"/>
            </w:pPr>
            <w:r>
              <w:rPr>
                <w:color w:val="000000"/>
              </w:rPr>
              <w:t>FT</w:t>
            </w:r>
          </w:p>
        </w:tc>
        <w:tc>
          <w:tcPr>
            <w:tcW w:w="519" w:type="pct"/>
          </w:tcPr>
          <w:p w14:paraId="0DDDC8BC" w14:textId="77777777" w:rsidR="00A22B3D" w:rsidRDefault="00A22B3D" w:rsidP="00E03914">
            <w:pPr>
              <w:pStyle w:val="TableText"/>
            </w:pPr>
            <w:r>
              <w:rPr>
                <w:color w:val="000000"/>
              </w:rPr>
              <w:t>2</w:t>
            </w:r>
          </w:p>
        </w:tc>
        <w:tc>
          <w:tcPr>
            <w:tcW w:w="516" w:type="pct"/>
            <w:noWrap/>
          </w:tcPr>
          <w:p w14:paraId="106A8DC5" w14:textId="77777777" w:rsidR="00A22B3D" w:rsidRDefault="00A22B3D" w:rsidP="00E03914">
            <w:pPr>
              <w:pStyle w:val="TableText"/>
            </w:pPr>
            <w:r>
              <w:rPr>
                <w:color w:val="000000"/>
              </w:rPr>
              <w:t>1</w:t>
            </w:r>
          </w:p>
        </w:tc>
        <w:tc>
          <w:tcPr>
            <w:tcW w:w="604" w:type="pct"/>
          </w:tcPr>
          <w:p w14:paraId="62CD7E41" w14:textId="77777777" w:rsidR="00A22B3D" w:rsidRDefault="00A22B3D" w:rsidP="00E03914">
            <w:pPr>
              <w:pStyle w:val="TableText"/>
            </w:pPr>
            <w:r>
              <w:rPr>
                <w:color w:val="000000"/>
              </w:rPr>
              <w:t>3,403</w:t>
            </w:r>
          </w:p>
        </w:tc>
        <w:tc>
          <w:tcPr>
            <w:tcW w:w="517" w:type="pct"/>
            <w:noWrap/>
          </w:tcPr>
          <w:p w14:paraId="00716C98" w14:textId="77777777" w:rsidR="00A22B3D" w:rsidRDefault="00A22B3D" w:rsidP="00E03914">
            <w:pPr>
              <w:pStyle w:val="TableText"/>
            </w:pPr>
            <w:r>
              <w:rPr>
                <w:color w:val="000000"/>
              </w:rPr>
              <w:t>27%</w:t>
            </w:r>
          </w:p>
        </w:tc>
        <w:tc>
          <w:tcPr>
            <w:tcW w:w="517" w:type="pct"/>
            <w:noWrap/>
          </w:tcPr>
          <w:p w14:paraId="1A5FA2B1" w14:textId="77777777" w:rsidR="00A22B3D" w:rsidRDefault="00A22B3D" w:rsidP="00E03914">
            <w:pPr>
              <w:pStyle w:val="TableText"/>
            </w:pPr>
            <w:r>
              <w:rPr>
                <w:color w:val="000000"/>
              </w:rPr>
              <w:t>70%</w:t>
            </w:r>
          </w:p>
        </w:tc>
        <w:tc>
          <w:tcPr>
            <w:tcW w:w="517" w:type="pct"/>
            <w:noWrap/>
          </w:tcPr>
          <w:p w14:paraId="61F11EDE" w14:textId="77777777" w:rsidR="00A22B3D" w:rsidRDefault="00A22B3D" w:rsidP="00E03914">
            <w:pPr>
              <w:pStyle w:val="TableText"/>
            </w:pPr>
            <w:r>
              <w:rPr>
                <w:color w:val="000000"/>
              </w:rPr>
              <w:t>N/A</w:t>
            </w:r>
          </w:p>
        </w:tc>
        <w:tc>
          <w:tcPr>
            <w:tcW w:w="517" w:type="pct"/>
            <w:noWrap/>
          </w:tcPr>
          <w:p w14:paraId="7A3A0353" w14:textId="77777777" w:rsidR="00A22B3D" w:rsidRDefault="00A22B3D" w:rsidP="00E03914">
            <w:pPr>
              <w:pStyle w:val="TableText"/>
            </w:pPr>
            <w:r>
              <w:rPr>
                <w:color w:val="000000"/>
              </w:rPr>
              <w:t>3%</w:t>
            </w:r>
          </w:p>
        </w:tc>
      </w:tr>
      <w:tr w:rsidR="008B5833" w:rsidRPr="00C929E0" w14:paraId="29728B6F" w14:textId="77777777" w:rsidTr="008B5833">
        <w:trPr>
          <w:trHeight w:val="252"/>
        </w:trPr>
        <w:tc>
          <w:tcPr>
            <w:tcW w:w="863" w:type="pct"/>
            <w:noWrap/>
          </w:tcPr>
          <w:p w14:paraId="3FB082C7" w14:textId="77777777" w:rsidR="00A22B3D" w:rsidRDefault="00A22B3D" w:rsidP="00E03914">
            <w:pPr>
              <w:pStyle w:val="TableText"/>
            </w:pPr>
            <w:r>
              <w:rPr>
                <w:color w:val="000000"/>
              </w:rPr>
              <w:t>VH861971</w:t>
            </w:r>
          </w:p>
        </w:tc>
        <w:tc>
          <w:tcPr>
            <w:tcW w:w="431" w:type="pct"/>
            <w:noWrap/>
          </w:tcPr>
          <w:p w14:paraId="7195E9F3" w14:textId="77777777" w:rsidR="00A22B3D" w:rsidRDefault="00A22B3D" w:rsidP="00E03914">
            <w:pPr>
              <w:pStyle w:val="TableText"/>
            </w:pPr>
            <w:r>
              <w:rPr>
                <w:color w:val="000000"/>
              </w:rPr>
              <w:t>FT</w:t>
            </w:r>
          </w:p>
        </w:tc>
        <w:tc>
          <w:tcPr>
            <w:tcW w:w="519" w:type="pct"/>
          </w:tcPr>
          <w:p w14:paraId="1F3D116E" w14:textId="77777777" w:rsidR="00A22B3D" w:rsidRDefault="00A22B3D" w:rsidP="00E03914">
            <w:pPr>
              <w:pStyle w:val="TableText"/>
            </w:pPr>
            <w:r>
              <w:rPr>
                <w:color w:val="000000"/>
              </w:rPr>
              <w:t>2</w:t>
            </w:r>
          </w:p>
        </w:tc>
        <w:tc>
          <w:tcPr>
            <w:tcW w:w="516" w:type="pct"/>
            <w:noWrap/>
          </w:tcPr>
          <w:p w14:paraId="04D27012" w14:textId="77777777" w:rsidR="00A22B3D" w:rsidRDefault="00A22B3D" w:rsidP="00E03914">
            <w:pPr>
              <w:pStyle w:val="TableText"/>
            </w:pPr>
            <w:r>
              <w:rPr>
                <w:color w:val="000000"/>
              </w:rPr>
              <w:t>1</w:t>
            </w:r>
          </w:p>
        </w:tc>
        <w:tc>
          <w:tcPr>
            <w:tcW w:w="604" w:type="pct"/>
          </w:tcPr>
          <w:p w14:paraId="1822247B" w14:textId="77777777" w:rsidR="00A22B3D" w:rsidRDefault="00A22B3D" w:rsidP="00E03914">
            <w:pPr>
              <w:pStyle w:val="TableText"/>
            </w:pPr>
            <w:r>
              <w:rPr>
                <w:color w:val="000000"/>
              </w:rPr>
              <w:t>3,407</w:t>
            </w:r>
          </w:p>
        </w:tc>
        <w:tc>
          <w:tcPr>
            <w:tcW w:w="517" w:type="pct"/>
            <w:noWrap/>
          </w:tcPr>
          <w:p w14:paraId="70DE302A" w14:textId="77777777" w:rsidR="00A22B3D" w:rsidRDefault="00A22B3D" w:rsidP="00E03914">
            <w:pPr>
              <w:pStyle w:val="TableText"/>
            </w:pPr>
            <w:r>
              <w:rPr>
                <w:color w:val="000000"/>
              </w:rPr>
              <w:t>31%</w:t>
            </w:r>
          </w:p>
        </w:tc>
        <w:tc>
          <w:tcPr>
            <w:tcW w:w="517" w:type="pct"/>
            <w:noWrap/>
          </w:tcPr>
          <w:p w14:paraId="16EA9EEA" w14:textId="77777777" w:rsidR="00A22B3D" w:rsidRDefault="00A22B3D" w:rsidP="00E03914">
            <w:pPr>
              <w:pStyle w:val="TableText"/>
            </w:pPr>
            <w:r>
              <w:rPr>
                <w:color w:val="000000"/>
              </w:rPr>
              <w:t>66%</w:t>
            </w:r>
          </w:p>
        </w:tc>
        <w:tc>
          <w:tcPr>
            <w:tcW w:w="517" w:type="pct"/>
            <w:noWrap/>
          </w:tcPr>
          <w:p w14:paraId="41DF40F6" w14:textId="77777777" w:rsidR="00A22B3D" w:rsidRDefault="00A22B3D" w:rsidP="00E03914">
            <w:pPr>
              <w:pStyle w:val="TableText"/>
            </w:pPr>
            <w:r>
              <w:rPr>
                <w:color w:val="000000"/>
              </w:rPr>
              <w:t>N/A</w:t>
            </w:r>
          </w:p>
        </w:tc>
        <w:tc>
          <w:tcPr>
            <w:tcW w:w="517" w:type="pct"/>
            <w:noWrap/>
          </w:tcPr>
          <w:p w14:paraId="2CCC01EC" w14:textId="77777777" w:rsidR="00A22B3D" w:rsidRDefault="00A22B3D" w:rsidP="00E03914">
            <w:pPr>
              <w:pStyle w:val="TableText"/>
            </w:pPr>
            <w:r>
              <w:rPr>
                <w:color w:val="000000"/>
              </w:rPr>
              <w:t>3%</w:t>
            </w:r>
          </w:p>
        </w:tc>
      </w:tr>
      <w:tr w:rsidR="008B5833" w:rsidRPr="00C929E0" w14:paraId="7426062D" w14:textId="77777777" w:rsidTr="008B5833">
        <w:trPr>
          <w:trHeight w:val="252"/>
        </w:trPr>
        <w:tc>
          <w:tcPr>
            <w:tcW w:w="863" w:type="pct"/>
            <w:noWrap/>
          </w:tcPr>
          <w:p w14:paraId="2A5BECDB" w14:textId="77777777" w:rsidR="00A22B3D" w:rsidRDefault="00A22B3D" w:rsidP="00E03914">
            <w:pPr>
              <w:pStyle w:val="TableText"/>
            </w:pPr>
            <w:r>
              <w:rPr>
                <w:color w:val="000000"/>
              </w:rPr>
              <w:t>VH861982</w:t>
            </w:r>
          </w:p>
        </w:tc>
        <w:tc>
          <w:tcPr>
            <w:tcW w:w="431" w:type="pct"/>
            <w:noWrap/>
          </w:tcPr>
          <w:p w14:paraId="239A44A2" w14:textId="77777777" w:rsidR="00A22B3D" w:rsidRDefault="00A22B3D" w:rsidP="00E03914">
            <w:pPr>
              <w:pStyle w:val="TableText"/>
            </w:pPr>
            <w:r>
              <w:rPr>
                <w:color w:val="000000"/>
              </w:rPr>
              <w:t>FT</w:t>
            </w:r>
          </w:p>
        </w:tc>
        <w:tc>
          <w:tcPr>
            <w:tcW w:w="519" w:type="pct"/>
          </w:tcPr>
          <w:p w14:paraId="7047C1BB" w14:textId="77777777" w:rsidR="00A22B3D" w:rsidRDefault="00A22B3D" w:rsidP="00E03914">
            <w:pPr>
              <w:pStyle w:val="TableText"/>
            </w:pPr>
            <w:r>
              <w:rPr>
                <w:color w:val="000000"/>
              </w:rPr>
              <w:t>Both</w:t>
            </w:r>
          </w:p>
        </w:tc>
        <w:tc>
          <w:tcPr>
            <w:tcW w:w="516" w:type="pct"/>
            <w:noWrap/>
          </w:tcPr>
          <w:p w14:paraId="0BE01CB2" w14:textId="77777777" w:rsidR="00A22B3D" w:rsidRDefault="00A22B3D" w:rsidP="00E03914">
            <w:pPr>
              <w:pStyle w:val="TableText"/>
            </w:pPr>
            <w:r>
              <w:rPr>
                <w:color w:val="000000"/>
              </w:rPr>
              <w:t>1</w:t>
            </w:r>
          </w:p>
        </w:tc>
        <w:tc>
          <w:tcPr>
            <w:tcW w:w="604" w:type="pct"/>
          </w:tcPr>
          <w:p w14:paraId="2FB99296" w14:textId="77777777" w:rsidR="00A22B3D" w:rsidRDefault="00A22B3D" w:rsidP="00E03914">
            <w:pPr>
              <w:pStyle w:val="TableText"/>
            </w:pPr>
            <w:r>
              <w:rPr>
                <w:color w:val="000000"/>
              </w:rPr>
              <w:t>7,204</w:t>
            </w:r>
          </w:p>
        </w:tc>
        <w:tc>
          <w:tcPr>
            <w:tcW w:w="517" w:type="pct"/>
            <w:noWrap/>
          </w:tcPr>
          <w:p w14:paraId="7D3947A0" w14:textId="77777777" w:rsidR="00A22B3D" w:rsidRDefault="00A22B3D" w:rsidP="00E03914">
            <w:pPr>
              <w:pStyle w:val="TableText"/>
            </w:pPr>
            <w:r>
              <w:rPr>
                <w:color w:val="000000"/>
              </w:rPr>
              <w:t>20%</w:t>
            </w:r>
          </w:p>
        </w:tc>
        <w:tc>
          <w:tcPr>
            <w:tcW w:w="517" w:type="pct"/>
            <w:noWrap/>
          </w:tcPr>
          <w:p w14:paraId="197DBBBD" w14:textId="77777777" w:rsidR="00A22B3D" w:rsidRDefault="00A22B3D" w:rsidP="00E03914">
            <w:pPr>
              <w:pStyle w:val="TableText"/>
            </w:pPr>
            <w:r>
              <w:rPr>
                <w:color w:val="000000"/>
              </w:rPr>
              <w:t>79%</w:t>
            </w:r>
          </w:p>
        </w:tc>
        <w:tc>
          <w:tcPr>
            <w:tcW w:w="517" w:type="pct"/>
            <w:noWrap/>
          </w:tcPr>
          <w:p w14:paraId="079809D2" w14:textId="77777777" w:rsidR="00A22B3D" w:rsidRDefault="00A22B3D" w:rsidP="00E03914">
            <w:pPr>
              <w:pStyle w:val="TableText"/>
            </w:pPr>
            <w:r>
              <w:rPr>
                <w:color w:val="000000"/>
              </w:rPr>
              <w:t>N/A</w:t>
            </w:r>
          </w:p>
        </w:tc>
        <w:tc>
          <w:tcPr>
            <w:tcW w:w="517" w:type="pct"/>
            <w:noWrap/>
          </w:tcPr>
          <w:p w14:paraId="6EBD6DB1" w14:textId="77777777" w:rsidR="00A22B3D" w:rsidRDefault="00A22B3D" w:rsidP="00E03914">
            <w:pPr>
              <w:pStyle w:val="TableText"/>
            </w:pPr>
            <w:r>
              <w:rPr>
                <w:color w:val="000000"/>
              </w:rPr>
              <w:t>2%</w:t>
            </w:r>
          </w:p>
        </w:tc>
      </w:tr>
      <w:tr w:rsidR="008B5833" w:rsidRPr="00C929E0" w14:paraId="56218F2A" w14:textId="77777777" w:rsidTr="008B5833">
        <w:trPr>
          <w:trHeight w:val="252"/>
        </w:trPr>
        <w:tc>
          <w:tcPr>
            <w:tcW w:w="863" w:type="pct"/>
            <w:noWrap/>
          </w:tcPr>
          <w:p w14:paraId="71C7D552" w14:textId="77777777" w:rsidR="00A22B3D" w:rsidRDefault="00A22B3D" w:rsidP="00E03914">
            <w:pPr>
              <w:pStyle w:val="TableText"/>
            </w:pPr>
            <w:r>
              <w:rPr>
                <w:color w:val="000000"/>
              </w:rPr>
              <w:t>VH862037</w:t>
            </w:r>
          </w:p>
        </w:tc>
        <w:tc>
          <w:tcPr>
            <w:tcW w:w="431" w:type="pct"/>
            <w:noWrap/>
          </w:tcPr>
          <w:p w14:paraId="1A4F9710" w14:textId="77777777" w:rsidR="00A22B3D" w:rsidRDefault="00A22B3D" w:rsidP="00E03914">
            <w:pPr>
              <w:pStyle w:val="TableText"/>
            </w:pPr>
            <w:r>
              <w:rPr>
                <w:color w:val="000000"/>
              </w:rPr>
              <w:t>FT</w:t>
            </w:r>
          </w:p>
        </w:tc>
        <w:tc>
          <w:tcPr>
            <w:tcW w:w="519" w:type="pct"/>
          </w:tcPr>
          <w:p w14:paraId="7A63066B" w14:textId="77777777" w:rsidR="00A22B3D" w:rsidRDefault="00A22B3D" w:rsidP="00E03914">
            <w:pPr>
              <w:pStyle w:val="TableText"/>
            </w:pPr>
            <w:r>
              <w:rPr>
                <w:color w:val="000000"/>
              </w:rPr>
              <w:t>Both</w:t>
            </w:r>
          </w:p>
        </w:tc>
        <w:tc>
          <w:tcPr>
            <w:tcW w:w="516" w:type="pct"/>
            <w:noWrap/>
          </w:tcPr>
          <w:p w14:paraId="43FA2D42" w14:textId="77777777" w:rsidR="00A22B3D" w:rsidRDefault="00A22B3D" w:rsidP="00E03914">
            <w:pPr>
              <w:pStyle w:val="TableText"/>
            </w:pPr>
            <w:r>
              <w:rPr>
                <w:color w:val="000000"/>
              </w:rPr>
              <w:t>1</w:t>
            </w:r>
          </w:p>
        </w:tc>
        <w:tc>
          <w:tcPr>
            <w:tcW w:w="604" w:type="pct"/>
          </w:tcPr>
          <w:p w14:paraId="6FA71683" w14:textId="77777777" w:rsidR="00A22B3D" w:rsidRDefault="00A22B3D" w:rsidP="00E03914">
            <w:pPr>
              <w:pStyle w:val="TableText"/>
            </w:pPr>
            <w:r>
              <w:rPr>
                <w:color w:val="000000"/>
              </w:rPr>
              <w:t>7,215</w:t>
            </w:r>
          </w:p>
        </w:tc>
        <w:tc>
          <w:tcPr>
            <w:tcW w:w="517" w:type="pct"/>
            <w:noWrap/>
          </w:tcPr>
          <w:p w14:paraId="7817A21D" w14:textId="77777777" w:rsidR="00A22B3D" w:rsidRDefault="00A22B3D" w:rsidP="00E03914">
            <w:pPr>
              <w:pStyle w:val="TableText"/>
            </w:pPr>
            <w:r>
              <w:rPr>
                <w:color w:val="000000"/>
              </w:rPr>
              <w:t>32%</w:t>
            </w:r>
          </w:p>
        </w:tc>
        <w:tc>
          <w:tcPr>
            <w:tcW w:w="517" w:type="pct"/>
            <w:noWrap/>
          </w:tcPr>
          <w:p w14:paraId="3DB31C8F" w14:textId="77777777" w:rsidR="00A22B3D" w:rsidRDefault="00A22B3D" w:rsidP="00E03914">
            <w:pPr>
              <w:pStyle w:val="TableText"/>
            </w:pPr>
            <w:r>
              <w:rPr>
                <w:color w:val="000000"/>
              </w:rPr>
              <w:t>66%</w:t>
            </w:r>
          </w:p>
        </w:tc>
        <w:tc>
          <w:tcPr>
            <w:tcW w:w="517" w:type="pct"/>
            <w:noWrap/>
          </w:tcPr>
          <w:p w14:paraId="1B5B74B1" w14:textId="77777777" w:rsidR="00A22B3D" w:rsidRDefault="00A22B3D" w:rsidP="00E03914">
            <w:pPr>
              <w:pStyle w:val="TableText"/>
            </w:pPr>
            <w:r>
              <w:rPr>
                <w:color w:val="000000"/>
              </w:rPr>
              <w:t>N/A</w:t>
            </w:r>
          </w:p>
        </w:tc>
        <w:tc>
          <w:tcPr>
            <w:tcW w:w="517" w:type="pct"/>
            <w:noWrap/>
          </w:tcPr>
          <w:p w14:paraId="1E985C81" w14:textId="77777777" w:rsidR="00A22B3D" w:rsidRDefault="00A22B3D" w:rsidP="00E03914">
            <w:pPr>
              <w:pStyle w:val="TableText"/>
            </w:pPr>
            <w:r>
              <w:rPr>
                <w:color w:val="000000"/>
              </w:rPr>
              <w:t>2%</w:t>
            </w:r>
          </w:p>
        </w:tc>
      </w:tr>
      <w:tr w:rsidR="008B5833" w:rsidRPr="00C929E0" w14:paraId="08410FB9" w14:textId="77777777" w:rsidTr="008B5833">
        <w:trPr>
          <w:trHeight w:val="252"/>
        </w:trPr>
        <w:tc>
          <w:tcPr>
            <w:tcW w:w="863" w:type="pct"/>
            <w:noWrap/>
          </w:tcPr>
          <w:p w14:paraId="607E10FA" w14:textId="77777777" w:rsidR="00A22B3D" w:rsidRDefault="00A22B3D" w:rsidP="00E03914">
            <w:pPr>
              <w:pStyle w:val="TableText"/>
            </w:pPr>
            <w:r>
              <w:rPr>
                <w:color w:val="000000"/>
              </w:rPr>
              <w:t>VH862061</w:t>
            </w:r>
          </w:p>
        </w:tc>
        <w:tc>
          <w:tcPr>
            <w:tcW w:w="431" w:type="pct"/>
            <w:noWrap/>
          </w:tcPr>
          <w:p w14:paraId="5F5E350A" w14:textId="77777777" w:rsidR="00A22B3D" w:rsidRDefault="00A22B3D" w:rsidP="00E03914">
            <w:pPr>
              <w:pStyle w:val="TableText"/>
            </w:pPr>
            <w:r>
              <w:rPr>
                <w:color w:val="000000"/>
              </w:rPr>
              <w:t>FT</w:t>
            </w:r>
          </w:p>
        </w:tc>
        <w:tc>
          <w:tcPr>
            <w:tcW w:w="519" w:type="pct"/>
          </w:tcPr>
          <w:p w14:paraId="3C25A1E4" w14:textId="77777777" w:rsidR="00A22B3D" w:rsidRDefault="00A22B3D" w:rsidP="00E03914">
            <w:pPr>
              <w:pStyle w:val="TableText"/>
            </w:pPr>
            <w:r>
              <w:rPr>
                <w:color w:val="000000"/>
              </w:rPr>
              <w:t>Both</w:t>
            </w:r>
          </w:p>
        </w:tc>
        <w:tc>
          <w:tcPr>
            <w:tcW w:w="516" w:type="pct"/>
            <w:noWrap/>
          </w:tcPr>
          <w:p w14:paraId="0AC078D4" w14:textId="77777777" w:rsidR="00A22B3D" w:rsidRDefault="00A22B3D" w:rsidP="00E03914">
            <w:pPr>
              <w:pStyle w:val="TableText"/>
            </w:pPr>
            <w:r>
              <w:rPr>
                <w:color w:val="000000"/>
              </w:rPr>
              <w:t>2</w:t>
            </w:r>
          </w:p>
        </w:tc>
        <w:tc>
          <w:tcPr>
            <w:tcW w:w="604" w:type="pct"/>
          </w:tcPr>
          <w:p w14:paraId="14E81E0E" w14:textId="77777777" w:rsidR="00A22B3D" w:rsidRDefault="00A22B3D" w:rsidP="00E03914">
            <w:pPr>
              <w:pStyle w:val="TableText"/>
            </w:pPr>
            <w:r>
              <w:rPr>
                <w:color w:val="000000"/>
              </w:rPr>
              <w:t>7,211</w:t>
            </w:r>
          </w:p>
        </w:tc>
        <w:tc>
          <w:tcPr>
            <w:tcW w:w="517" w:type="pct"/>
            <w:noWrap/>
          </w:tcPr>
          <w:p w14:paraId="27D5CC0A" w14:textId="77777777" w:rsidR="00A22B3D" w:rsidRDefault="00A22B3D" w:rsidP="00E03914">
            <w:pPr>
              <w:pStyle w:val="TableText"/>
            </w:pPr>
            <w:r>
              <w:rPr>
                <w:color w:val="000000"/>
              </w:rPr>
              <w:t>18%</w:t>
            </w:r>
          </w:p>
        </w:tc>
        <w:tc>
          <w:tcPr>
            <w:tcW w:w="517" w:type="pct"/>
            <w:noWrap/>
          </w:tcPr>
          <w:p w14:paraId="50016403" w14:textId="77777777" w:rsidR="00A22B3D" w:rsidRDefault="00A22B3D" w:rsidP="00E03914">
            <w:pPr>
              <w:pStyle w:val="TableText"/>
            </w:pPr>
            <w:r>
              <w:rPr>
                <w:color w:val="000000"/>
              </w:rPr>
              <w:t>43%</w:t>
            </w:r>
          </w:p>
        </w:tc>
        <w:tc>
          <w:tcPr>
            <w:tcW w:w="517" w:type="pct"/>
            <w:noWrap/>
          </w:tcPr>
          <w:p w14:paraId="6066B2C3" w14:textId="77777777" w:rsidR="00A22B3D" w:rsidRDefault="00A22B3D" w:rsidP="00E03914">
            <w:pPr>
              <w:pStyle w:val="TableText"/>
            </w:pPr>
            <w:r>
              <w:rPr>
                <w:color w:val="000000"/>
              </w:rPr>
              <w:t>37%</w:t>
            </w:r>
          </w:p>
        </w:tc>
        <w:tc>
          <w:tcPr>
            <w:tcW w:w="517" w:type="pct"/>
            <w:noWrap/>
          </w:tcPr>
          <w:p w14:paraId="5EE4BD5A" w14:textId="77777777" w:rsidR="00A22B3D" w:rsidRDefault="00A22B3D" w:rsidP="00E03914">
            <w:pPr>
              <w:pStyle w:val="TableText"/>
            </w:pPr>
            <w:r>
              <w:rPr>
                <w:color w:val="000000"/>
              </w:rPr>
              <w:t>2%</w:t>
            </w:r>
          </w:p>
        </w:tc>
      </w:tr>
      <w:tr w:rsidR="008B5833" w:rsidRPr="00C929E0" w14:paraId="2D863E81" w14:textId="77777777" w:rsidTr="008B5833">
        <w:trPr>
          <w:trHeight w:val="252"/>
        </w:trPr>
        <w:tc>
          <w:tcPr>
            <w:tcW w:w="863" w:type="pct"/>
            <w:noWrap/>
          </w:tcPr>
          <w:p w14:paraId="4304E082" w14:textId="77777777" w:rsidR="00A22B3D" w:rsidRDefault="00A22B3D" w:rsidP="00E03914">
            <w:pPr>
              <w:pStyle w:val="TableText"/>
            </w:pPr>
            <w:r>
              <w:rPr>
                <w:color w:val="000000"/>
              </w:rPr>
              <w:t>VH863057</w:t>
            </w:r>
          </w:p>
        </w:tc>
        <w:tc>
          <w:tcPr>
            <w:tcW w:w="431" w:type="pct"/>
            <w:noWrap/>
          </w:tcPr>
          <w:p w14:paraId="2D25ACD3" w14:textId="77777777" w:rsidR="00A22B3D" w:rsidRDefault="00A22B3D" w:rsidP="00E03914">
            <w:pPr>
              <w:pStyle w:val="TableText"/>
            </w:pPr>
            <w:r>
              <w:rPr>
                <w:color w:val="000000"/>
              </w:rPr>
              <w:t>FT</w:t>
            </w:r>
          </w:p>
        </w:tc>
        <w:tc>
          <w:tcPr>
            <w:tcW w:w="519" w:type="pct"/>
          </w:tcPr>
          <w:p w14:paraId="1963ED13" w14:textId="77777777" w:rsidR="00A22B3D" w:rsidRDefault="00A22B3D" w:rsidP="00E03914">
            <w:pPr>
              <w:pStyle w:val="TableText"/>
            </w:pPr>
            <w:r>
              <w:rPr>
                <w:color w:val="000000"/>
              </w:rPr>
              <w:t>1</w:t>
            </w:r>
          </w:p>
        </w:tc>
        <w:tc>
          <w:tcPr>
            <w:tcW w:w="516" w:type="pct"/>
            <w:noWrap/>
          </w:tcPr>
          <w:p w14:paraId="298AC440" w14:textId="77777777" w:rsidR="00A22B3D" w:rsidRDefault="00A22B3D" w:rsidP="00E03914">
            <w:pPr>
              <w:pStyle w:val="TableText"/>
            </w:pPr>
            <w:r>
              <w:rPr>
                <w:color w:val="000000"/>
              </w:rPr>
              <w:t>1</w:t>
            </w:r>
          </w:p>
        </w:tc>
        <w:tc>
          <w:tcPr>
            <w:tcW w:w="604" w:type="pct"/>
          </w:tcPr>
          <w:p w14:paraId="4B9796A1" w14:textId="77777777" w:rsidR="00A22B3D" w:rsidRDefault="00A22B3D" w:rsidP="00E03914">
            <w:pPr>
              <w:pStyle w:val="TableText"/>
            </w:pPr>
            <w:r>
              <w:rPr>
                <w:color w:val="000000"/>
              </w:rPr>
              <w:t>3,820</w:t>
            </w:r>
          </w:p>
        </w:tc>
        <w:tc>
          <w:tcPr>
            <w:tcW w:w="517" w:type="pct"/>
            <w:noWrap/>
          </w:tcPr>
          <w:p w14:paraId="117A6DFE" w14:textId="77777777" w:rsidR="00A22B3D" w:rsidRDefault="00A22B3D" w:rsidP="00E03914">
            <w:pPr>
              <w:pStyle w:val="TableText"/>
            </w:pPr>
            <w:r>
              <w:rPr>
                <w:color w:val="000000"/>
              </w:rPr>
              <w:t>20%</w:t>
            </w:r>
          </w:p>
        </w:tc>
        <w:tc>
          <w:tcPr>
            <w:tcW w:w="517" w:type="pct"/>
            <w:noWrap/>
          </w:tcPr>
          <w:p w14:paraId="20DA5209" w14:textId="77777777" w:rsidR="00A22B3D" w:rsidRDefault="00A22B3D" w:rsidP="00E03914">
            <w:pPr>
              <w:pStyle w:val="TableText"/>
            </w:pPr>
            <w:r>
              <w:rPr>
                <w:color w:val="000000"/>
              </w:rPr>
              <w:t>79%</w:t>
            </w:r>
          </w:p>
        </w:tc>
        <w:tc>
          <w:tcPr>
            <w:tcW w:w="517" w:type="pct"/>
            <w:noWrap/>
          </w:tcPr>
          <w:p w14:paraId="7289F5EA" w14:textId="77777777" w:rsidR="00A22B3D" w:rsidRDefault="00A22B3D" w:rsidP="00E03914">
            <w:pPr>
              <w:pStyle w:val="TableText"/>
            </w:pPr>
            <w:r>
              <w:rPr>
                <w:color w:val="000000"/>
              </w:rPr>
              <w:t>N/A</w:t>
            </w:r>
          </w:p>
        </w:tc>
        <w:tc>
          <w:tcPr>
            <w:tcW w:w="517" w:type="pct"/>
            <w:noWrap/>
          </w:tcPr>
          <w:p w14:paraId="31ABF943" w14:textId="77777777" w:rsidR="00A22B3D" w:rsidRDefault="00A22B3D" w:rsidP="00E03914">
            <w:pPr>
              <w:pStyle w:val="TableText"/>
            </w:pPr>
            <w:r>
              <w:rPr>
                <w:color w:val="000000"/>
              </w:rPr>
              <w:t>1%</w:t>
            </w:r>
          </w:p>
        </w:tc>
      </w:tr>
      <w:tr w:rsidR="008B5833" w:rsidRPr="00C929E0" w14:paraId="614CC284" w14:textId="77777777" w:rsidTr="008B5833">
        <w:trPr>
          <w:trHeight w:val="252"/>
        </w:trPr>
        <w:tc>
          <w:tcPr>
            <w:tcW w:w="863" w:type="pct"/>
            <w:noWrap/>
          </w:tcPr>
          <w:p w14:paraId="1218B96D" w14:textId="77777777" w:rsidR="00A22B3D" w:rsidRDefault="00A22B3D" w:rsidP="00E03914">
            <w:pPr>
              <w:pStyle w:val="TableText"/>
            </w:pPr>
            <w:r>
              <w:rPr>
                <w:color w:val="000000"/>
              </w:rPr>
              <w:t>VH863073</w:t>
            </w:r>
          </w:p>
        </w:tc>
        <w:tc>
          <w:tcPr>
            <w:tcW w:w="431" w:type="pct"/>
            <w:noWrap/>
          </w:tcPr>
          <w:p w14:paraId="598E46EA" w14:textId="77777777" w:rsidR="00A22B3D" w:rsidRDefault="00A22B3D" w:rsidP="00E03914">
            <w:pPr>
              <w:pStyle w:val="TableText"/>
            </w:pPr>
            <w:r>
              <w:rPr>
                <w:color w:val="000000"/>
              </w:rPr>
              <w:t>FT</w:t>
            </w:r>
          </w:p>
        </w:tc>
        <w:tc>
          <w:tcPr>
            <w:tcW w:w="519" w:type="pct"/>
          </w:tcPr>
          <w:p w14:paraId="42436150" w14:textId="77777777" w:rsidR="00A22B3D" w:rsidRDefault="00A22B3D" w:rsidP="00E03914">
            <w:pPr>
              <w:pStyle w:val="TableText"/>
            </w:pPr>
            <w:r>
              <w:rPr>
                <w:color w:val="000000"/>
              </w:rPr>
              <w:t>1</w:t>
            </w:r>
          </w:p>
        </w:tc>
        <w:tc>
          <w:tcPr>
            <w:tcW w:w="516" w:type="pct"/>
            <w:noWrap/>
          </w:tcPr>
          <w:p w14:paraId="2DF91FE4" w14:textId="77777777" w:rsidR="00A22B3D" w:rsidRDefault="00A22B3D" w:rsidP="00E03914">
            <w:pPr>
              <w:pStyle w:val="TableText"/>
            </w:pPr>
            <w:r>
              <w:rPr>
                <w:color w:val="000000"/>
              </w:rPr>
              <w:t>1</w:t>
            </w:r>
          </w:p>
        </w:tc>
        <w:tc>
          <w:tcPr>
            <w:tcW w:w="604" w:type="pct"/>
          </w:tcPr>
          <w:p w14:paraId="494941E6" w14:textId="77777777" w:rsidR="00A22B3D" w:rsidRDefault="00A22B3D" w:rsidP="00E03914">
            <w:pPr>
              <w:pStyle w:val="TableText"/>
            </w:pPr>
            <w:r>
              <w:rPr>
                <w:color w:val="000000"/>
              </w:rPr>
              <w:t>3,813</w:t>
            </w:r>
          </w:p>
        </w:tc>
        <w:tc>
          <w:tcPr>
            <w:tcW w:w="517" w:type="pct"/>
            <w:noWrap/>
          </w:tcPr>
          <w:p w14:paraId="1A71E6C1" w14:textId="77777777" w:rsidR="00A22B3D" w:rsidRDefault="00A22B3D" w:rsidP="00E03914">
            <w:pPr>
              <w:pStyle w:val="TableText"/>
            </w:pPr>
            <w:r>
              <w:rPr>
                <w:color w:val="000000"/>
              </w:rPr>
              <w:t>23%</w:t>
            </w:r>
          </w:p>
        </w:tc>
        <w:tc>
          <w:tcPr>
            <w:tcW w:w="517" w:type="pct"/>
            <w:noWrap/>
          </w:tcPr>
          <w:p w14:paraId="1EAE378F" w14:textId="77777777" w:rsidR="00A22B3D" w:rsidRDefault="00A22B3D" w:rsidP="00E03914">
            <w:pPr>
              <w:pStyle w:val="TableText"/>
            </w:pPr>
            <w:r>
              <w:rPr>
                <w:color w:val="000000"/>
              </w:rPr>
              <w:t>76%</w:t>
            </w:r>
          </w:p>
        </w:tc>
        <w:tc>
          <w:tcPr>
            <w:tcW w:w="517" w:type="pct"/>
            <w:noWrap/>
          </w:tcPr>
          <w:p w14:paraId="1C961A54" w14:textId="77777777" w:rsidR="00A22B3D" w:rsidRDefault="00A22B3D" w:rsidP="00E03914">
            <w:pPr>
              <w:pStyle w:val="TableText"/>
            </w:pPr>
            <w:r>
              <w:rPr>
                <w:color w:val="000000"/>
              </w:rPr>
              <w:t>N/A</w:t>
            </w:r>
          </w:p>
        </w:tc>
        <w:tc>
          <w:tcPr>
            <w:tcW w:w="517" w:type="pct"/>
            <w:noWrap/>
          </w:tcPr>
          <w:p w14:paraId="457CD6E4" w14:textId="77777777" w:rsidR="00A22B3D" w:rsidRDefault="00A22B3D" w:rsidP="00E03914">
            <w:pPr>
              <w:pStyle w:val="TableText"/>
            </w:pPr>
            <w:r>
              <w:rPr>
                <w:color w:val="000000"/>
              </w:rPr>
              <w:t>2%</w:t>
            </w:r>
          </w:p>
        </w:tc>
      </w:tr>
      <w:tr w:rsidR="008B5833" w:rsidRPr="00C929E0" w14:paraId="179B7C0F" w14:textId="77777777" w:rsidTr="008B5833">
        <w:trPr>
          <w:trHeight w:val="252"/>
        </w:trPr>
        <w:tc>
          <w:tcPr>
            <w:tcW w:w="863" w:type="pct"/>
            <w:noWrap/>
          </w:tcPr>
          <w:p w14:paraId="58CF2C0D" w14:textId="77777777" w:rsidR="00A22B3D" w:rsidRDefault="00A22B3D" w:rsidP="00E03914">
            <w:pPr>
              <w:pStyle w:val="TableText"/>
            </w:pPr>
            <w:r>
              <w:rPr>
                <w:color w:val="000000"/>
              </w:rPr>
              <w:t>VH863075</w:t>
            </w:r>
          </w:p>
        </w:tc>
        <w:tc>
          <w:tcPr>
            <w:tcW w:w="431" w:type="pct"/>
            <w:noWrap/>
          </w:tcPr>
          <w:p w14:paraId="1ED9D05B" w14:textId="77777777" w:rsidR="00A22B3D" w:rsidRDefault="00A22B3D" w:rsidP="00E03914">
            <w:pPr>
              <w:pStyle w:val="TableText"/>
            </w:pPr>
            <w:r>
              <w:rPr>
                <w:color w:val="000000"/>
              </w:rPr>
              <w:t>FT</w:t>
            </w:r>
          </w:p>
        </w:tc>
        <w:tc>
          <w:tcPr>
            <w:tcW w:w="519" w:type="pct"/>
          </w:tcPr>
          <w:p w14:paraId="251B0089" w14:textId="77777777" w:rsidR="00A22B3D" w:rsidRDefault="00A22B3D" w:rsidP="00E03914">
            <w:pPr>
              <w:pStyle w:val="TableText"/>
            </w:pPr>
            <w:r>
              <w:rPr>
                <w:color w:val="000000"/>
              </w:rPr>
              <w:t>2</w:t>
            </w:r>
          </w:p>
        </w:tc>
        <w:tc>
          <w:tcPr>
            <w:tcW w:w="516" w:type="pct"/>
            <w:noWrap/>
          </w:tcPr>
          <w:p w14:paraId="17F05A91" w14:textId="77777777" w:rsidR="00A22B3D" w:rsidRDefault="00A22B3D" w:rsidP="00E03914">
            <w:pPr>
              <w:pStyle w:val="TableText"/>
            </w:pPr>
            <w:r>
              <w:rPr>
                <w:color w:val="000000"/>
              </w:rPr>
              <w:t>1</w:t>
            </w:r>
          </w:p>
        </w:tc>
        <w:tc>
          <w:tcPr>
            <w:tcW w:w="604" w:type="pct"/>
          </w:tcPr>
          <w:p w14:paraId="7ACF3B7F" w14:textId="77777777" w:rsidR="00A22B3D" w:rsidRDefault="00A22B3D" w:rsidP="00E03914">
            <w:pPr>
              <w:pStyle w:val="TableText"/>
            </w:pPr>
            <w:r>
              <w:rPr>
                <w:color w:val="000000"/>
              </w:rPr>
              <w:t>3,418</w:t>
            </w:r>
          </w:p>
        </w:tc>
        <w:tc>
          <w:tcPr>
            <w:tcW w:w="517" w:type="pct"/>
            <w:noWrap/>
          </w:tcPr>
          <w:p w14:paraId="7B2A7AA2" w14:textId="77777777" w:rsidR="00A22B3D" w:rsidRDefault="00A22B3D" w:rsidP="00E03914">
            <w:pPr>
              <w:pStyle w:val="TableText"/>
            </w:pPr>
            <w:r>
              <w:rPr>
                <w:color w:val="000000"/>
              </w:rPr>
              <w:t>61%</w:t>
            </w:r>
          </w:p>
        </w:tc>
        <w:tc>
          <w:tcPr>
            <w:tcW w:w="517" w:type="pct"/>
            <w:noWrap/>
          </w:tcPr>
          <w:p w14:paraId="27AF90AA" w14:textId="77777777" w:rsidR="00A22B3D" w:rsidRDefault="00A22B3D" w:rsidP="00E03914">
            <w:pPr>
              <w:pStyle w:val="TableText"/>
            </w:pPr>
            <w:r>
              <w:rPr>
                <w:color w:val="000000"/>
              </w:rPr>
              <w:t>36%</w:t>
            </w:r>
          </w:p>
        </w:tc>
        <w:tc>
          <w:tcPr>
            <w:tcW w:w="517" w:type="pct"/>
            <w:noWrap/>
          </w:tcPr>
          <w:p w14:paraId="154D8E52" w14:textId="77777777" w:rsidR="00A22B3D" w:rsidRDefault="00A22B3D" w:rsidP="00E03914">
            <w:pPr>
              <w:pStyle w:val="TableText"/>
            </w:pPr>
            <w:r>
              <w:rPr>
                <w:color w:val="000000"/>
              </w:rPr>
              <w:t>N/A</w:t>
            </w:r>
          </w:p>
        </w:tc>
        <w:tc>
          <w:tcPr>
            <w:tcW w:w="517" w:type="pct"/>
            <w:noWrap/>
          </w:tcPr>
          <w:p w14:paraId="5B599AFB" w14:textId="77777777" w:rsidR="00A22B3D" w:rsidRDefault="00A22B3D" w:rsidP="00E03914">
            <w:pPr>
              <w:pStyle w:val="TableText"/>
            </w:pPr>
            <w:r>
              <w:rPr>
                <w:color w:val="000000"/>
              </w:rPr>
              <w:t>3%</w:t>
            </w:r>
          </w:p>
        </w:tc>
      </w:tr>
      <w:tr w:rsidR="008B5833" w:rsidRPr="00C929E0" w14:paraId="10BDE02B" w14:textId="77777777" w:rsidTr="008B5833">
        <w:trPr>
          <w:trHeight w:val="252"/>
        </w:trPr>
        <w:tc>
          <w:tcPr>
            <w:tcW w:w="863" w:type="pct"/>
            <w:noWrap/>
          </w:tcPr>
          <w:p w14:paraId="42F2FC01" w14:textId="77777777" w:rsidR="00A22B3D" w:rsidRDefault="00A22B3D" w:rsidP="00E03914">
            <w:pPr>
              <w:pStyle w:val="TableText"/>
            </w:pPr>
            <w:r>
              <w:rPr>
                <w:color w:val="000000"/>
              </w:rPr>
              <w:t>VH863079</w:t>
            </w:r>
          </w:p>
        </w:tc>
        <w:tc>
          <w:tcPr>
            <w:tcW w:w="431" w:type="pct"/>
            <w:noWrap/>
          </w:tcPr>
          <w:p w14:paraId="7EBA80CF" w14:textId="77777777" w:rsidR="00A22B3D" w:rsidRDefault="00A22B3D" w:rsidP="00E03914">
            <w:pPr>
              <w:pStyle w:val="TableText"/>
            </w:pPr>
            <w:r>
              <w:rPr>
                <w:color w:val="000000"/>
              </w:rPr>
              <w:t>FT</w:t>
            </w:r>
          </w:p>
        </w:tc>
        <w:tc>
          <w:tcPr>
            <w:tcW w:w="519" w:type="pct"/>
          </w:tcPr>
          <w:p w14:paraId="53EC8C38" w14:textId="77777777" w:rsidR="00A22B3D" w:rsidRDefault="00A22B3D" w:rsidP="00E03914">
            <w:pPr>
              <w:pStyle w:val="TableText"/>
            </w:pPr>
            <w:r>
              <w:rPr>
                <w:color w:val="000000"/>
              </w:rPr>
              <w:t>Both</w:t>
            </w:r>
          </w:p>
        </w:tc>
        <w:tc>
          <w:tcPr>
            <w:tcW w:w="516" w:type="pct"/>
            <w:noWrap/>
          </w:tcPr>
          <w:p w14:paraId="34CC2679" w14:textId="77777777" w:rsidR="00A22B3D" w:rsidRDefault="00A22B3D" w:rsidP="00E03914">
            <w:pPr>
              <w:pStyle w:val="TableText"/>
            </w:pPr>
            <w:r>
              <w:rPr>
                <w:color w:val="000000"/>
              </w:rPr>
              <w:t>1</w:t>
            </w:r>
          </w:p>
        </w:tc>
        <w:tc>
          <w:tcPr>
            <w:tcW w:w="604" w:type="pct"/>
          </w:tcPr>
          <w:p w14:paraId="16ECB98A" w14:textId="77777777" w:rsidR="00A22B3D" w:rsidRDefault="00A22B3D" w:rsidP="00E03914">
            <w:pPr>
              <w:pStyle w:val="TableText"/>
            </w:pPr>
            <w:r>
              <w:rPr>
                <w:color w:val="000000"/>
              </w:rPr>
              <w:t>7,230</w:t>
            </w:r>
          </w:p>
        </w:tc>
        <w:tc>
          <w:tcPr>
            <w:tcW w:w="517" w:type="pct"/>
            <w:noWrap/>
          </w:tcPr>
          <w:p w14:paraId="1296A4D9" w14:textId="77777777" w:rsidR="00A22B3D" w:rsidRDefault="00A22B3D" w:rsidP="00E03914">
            <w:pPr>
              <w:pStyle w:val="TableText"/>
            </w:pPr>
            <w:r>
              <w:rPr>
                <w:color w:val="000000"/>
              </w:rPr>
              <w:t>51%</w:t>
            </w:r>
          </w:p>
        </w:tc>
        <w:tc>
          <w:tcPr>
            <w:tcW w:w="517" w:type="pct"/>
            <w:noWrap/>
          </w:tcPr>
          <w:p w14:paraId="383ED7C6" w14:textId="77777777" w:rsidR="00A22B3D" w:rsidRDefault="00A22B3D" w:rsidP="00E03914">
            <w:pPr>
              <w:pStyle w:val="TableText"/>
            </w:pPr>
            <w:r>
              <w:rPr>
                <w:color w:val="000000"/>
              </w:rPr>
              <w:t>45%</w:t>
            </w:r>
          </w:p>
        </w:tc>
        <w:tc>
          <w:tcPr>
            <w:tcW w:w="517" w:type="pct"/>
            <w:noWrap/>
          </w:tcPr>
          <w:p w14:paraId="5DE89095" w14:textId="77777777" w:rsidR="00A22B3D" w:rsidRDefault="00A22B3D" w:rsidP="00E03914">
            <w:pPr>
              <w:pStyle w:val="TableText"/>
            </w:pPr>
            <w:r>
              <w:rPr>
                <w:color w:val="000000"/>
              </w:rPr>
              <w:t>N/A</w:t>
            </w:r>
          </w:p>
        </w:tc>
        <w:tc>
          <w:tcPr>
            <w:tcW w:w="517" w:type="pct"/>
            <w:noWrap/>
          </w:tcPr>
          <w:p w14:paraId="3DFF932C" w14:textId="77777777" w:rsidR="00A22B3D" w:rsidRDefault="00A22B3D" w:rsidP="00E03914">
            <w:pPr>
              <w:pStyle w:val="TableText"/>
            </w:pPr>
            <w:r>
              <w:rPr>
                <w:color w:val="000000"/>
              </w:rPr>
              <w:t>3%</w:t>
            </w:r>
          </w:p>
        </w:tc>
      </w:tr>
      <w:tr w:rsidR="008B5833" w:rsidRPr="00C929E0" w14:paraId="660C2D1F" w14:textId="77777777" w:rsidTr="008B5833">
        <w:trPr>
          <w:trHeight w:val="252"/>
        </w:trPr>
        <w:tc>
          <w:tcPr>
            <w:tcW w:w="863" w:type="pct"/>
            <w:noWrap/>
          </w:tcPr>
          <w:p w14:paraId="5F4D9BA6" w14:textId="77777777" w:rsidR="00A22B3D" w:rsidRDefault="00A22B3D" w:rsidP="00E03914">
            <w:pPr>
              <w:pStyle w:val="TableText"/>
            </w:pPr>
            <w:r>
              <w:rPr>
                <w:color w:val="000000"/>
              </w:rPr>
              <w:t>VH863082</w:t>
            </w:r>
          </w:p>
        </w:tc>
        <w:tc>
          <w:tcPr>
            <w:tcW w:w="431" w:type="pct"/>
            <w:noWrap/>
          </w:tcPr>
          <w:p w14:paraId="3F591AD4" w14:textId="77777777" w:rsidR="00A22B3D" w:rsidRDefault="00A22B3D" w:rsidP="00E03914">
            <w:pPr>
              <w:pStyle w:val="TableText"/>
            </w:pPr>
            <w:r>
              <w:rPr>
                <w:color w:val="000000"/>
              </w:rPr>
              <w:t>FT</w:t>
            </w:r>
          </w:p>
        </w:tc>
        <w:tc>
          <w:tcPr>
            <w:tcW w:w="519" w:type="pct"/>
          </w:tcPr>
          <w:p w14:paraId="58670397" w14:textId="77777777" w:rsidR="00A22B3D" w:rsidRDefault="00A22B3D" w:rsidP="00E03914">
            <w:pPr>
              <w:pStyle w:val="TableText"/>
            </w:pPr>
            <w:r>
              <w:rPr>
                <w:color w:val="000000"/>
              </w:rPr>
              <w:t>1</w:t>
            </w:r>
          </w:p>
        </w:tc>
        <w:tc>
          <w:tcPr>
            <w:tcW w:w="516" w:type="pct"/>
            <w:noWrap/>
          </w:tcPr>
          <w:p w14:paraId="0301AA20" w14:textId="77777777" w:rsidR="00A22B3D" w:rsidRDefault="00A22B3D" w:rsidP="00E03914">
            <w:pPr>
              <w:pStyle w:val="TableText"/>
            </w:pPr>
            <w:r>
              <w:rPr>
                <w:color w:val="000000"/>
              </w:rPr>
              <w:t>2</w:t>
            </w:r>
          </w:p>
        </w:tc>
        <w:tc>
          <w:tcPr>
            <w:tcW w:w="604" w:type="pct"/>
          </w:tcPr>
          <w:p w14:paraId="71E8412C" w14:textId="77777777" w:rsidR="00A22B3D" w:rsidRDefault="00A22B3D" w:rsidP="00E03914">
            <w:pPr>
              <w:pStyle w:val="TableText"/>
            </w:pPr>
            <w:r>
              <w:rPr>
                <w:color w:val="000000"/>
              </w:rPr>
              <w:t>3,809</w:t>
            </w:r>
          </w:p>
        </w:tc>
        <w:tc>
          <w:tcPr>
            <w:tcW w:w="517" w:type="pct"/>
            <w:noWrap/>
          </w:tcPr>
          <w:p w14:paraId="761933FD" w14:textId="77777777" w:rsidR="00A22B3D" w:rsidRDefault="00A22B3D" w:rsidP="00E03914">
            <w:pPr>
              <w:pStyle w:val="TableText"/>
            </w:pPr>
            <w:r>
              <w:rPr>
                <w:color w:val="000000"/>
              </w:rPr>
              <w:t>27%</w:t>
            </w:r>
          </w:p>
        </w:tc>
        <w:tc>
          <w:tcPr>
            <w:tcW w:w="517" w:type="pct"/>
            <w:noWrap/>
          </w:tcPr>
          <w:p w14:paraId="3FEC5D2F" w14:textId="77777777" w:rsidR="00A22B3D" w:rsidRDefault="00A22B3D" w:rsidP="00E03914">
            <w:pPr>
              <w:pStyle w:val="TableText"/>
            </w:pPr>
            <w:r>
              <w:rPr>
                <w:color w:val="000000"/>
              </w:rPr>
              <w:t>53%</w:t>
            </w:r>
          </w:p>
        </w:tc>
        <w:tc>
          <w:tcPr>
            <w:tcW w:w="517" w:type="pct"/>
            <w:noWrap/>
          </w:tcPr>
          <w:p w14:paraId="69BF99AE" w14:textId="77777777" w:rsidR="00A22B3D" w:rsidRDefault="00A22B3D" w:rsidP="00E03914">
            <w:pPr>
              <w:pStyle w:val="TableText"/>
            </w:pPr>
            <w:r>
              <w:rPr>
                <w:color w:val="000000"/>
              </w:rPr>
              <w:t>18%</w:t>
            </w:r>
          </w:p>
        </w:tc>
        <w:tc>
          <w:tcPr>
            <w:tcW w:w="517" w:type="pct"/>
            <w:noWrap/>
          </w:tcPr>
          <w:p w14:paraId="76779E98" w14:textId="77777777" w:rsidR="00A22B3D" w:rsidRDefault="00A22B3D" w:rsidP="00E03914">
            <w:pPr>
              <w:pStyle w:val="TableText"/>
            </w:pPr>
            <w:r>
              <w:rPr>
                <w:color w:val="000000"/>
              </w:rPr>
              <w:t>3%</w:t>
            </w:r>
          </w:p>
        </w:tc>
      </w:tr>
      <w:tr w:rsidR="008B5833" w:rsidRPr="00C929E0" w14:paraId="100D326F" w14:textId="77777777" w:rsidTr="008B5833">
        <w:trPr>
          <w:trHeight w:val="252"/>
        </w:trPr>
        <w:tc>
          <w:tcPr>
            <w:tcW w:w="863" w:type="pct"/>
            <w:noWrap/>
          </w:tcPr>
          <w:p w14:paraId="7C2BDA7F" w14:textId="77777777" w:rsidR="00A22B3D" w:rsidRDefault="00A22B3D" w:rsidP="00E03914">
            <w:pPr>
              <w:pStyle w:val="TableText"/>
            </w:pPr>
            <w:r>
              <w:rPr>
                <w:color w:val="000000"/>
              </w:rPr>
              <w:t>VH863087</w:t>
            </w:r>
          </w:p>
        </w:tc>
        <w:tc>
          <w:tcPr>
            <w:tcW w:w="431" w:type="pct"/>
            <w:noWrap/>
          </w:tcPr>
          <w:p w14:paraId="396A2AFB" w14:textId="77777777" w:rsidR="00A22B3D" w:rsidRDefault="00A22B3D" w:rsidP="00E03914">
            <w:pPr>
              <w:pStyle w:val="TableText"/>
            </w:pPr>
            <w:r>
              <w:rPr>
                <w:color w:val="000000"/>
              </w:rPr>
              <w:t>FT</w:t>
            </w:r>
          </w:p>
        </w:tc>
        <w:tc>
          <w:tcPr>
            <w:tcW w:w="519" w:type="pct"/>
          </w:tcPr>
          <w:p w14:paraId="38FFA7F1" w14:textId="77777777" w:rsidR="00A22B3D" w:rsidRDefault="00A22B3D" w:rsidP="00E03914">
            <w:pPr>
              <w:pStyle w:val="TableText"/>
            </w:pPr>
            <w:r>
              <w:rPr>
                <w:color w:val="000000"/>
              </w:rPr>
              <w:t>2</w:t>
            </w:r>
          </w:p>
        </w:tc>
        <w:tc>
          <w:tcPr>
            <w:tcW w:w="516" w:type="pct"/>
            <w:noWrap/>
          </w:tcPr>
          <w:p w14:paraId="42DA8A57" w14:textId="77777777" w:rsidR="00A22B3D" w:rsidRDefault="00A22B3D" w:rsidP="00E03914">
            <w:pPr>
              <w:pStyle w:val="TableText"/>
            </w:pPr>
            <w:r>
              <w:rPr>
                <w:color w:val="000000"/>
              </w:rPr>
              <w:t>1</w:t>
            </w:r>
          </w:p>
        </w:tc>
        <w:tc>
          <w:tcPr>
            <w:tcW w:w="604" w:type="pct"/>
          </w:tcPr>
          <w:p w14:paraId="54F9F183" w14:textId="77777777" w:rsidR="00A22B3D" w:rsidRDefault="00A22B3D" w:rsidP="00E03914">
            <w:pPr>
              <w:pStyle w:val="TableText"/>
            </w:pPr>
            <w:r>
              <w:rPr>
                <w:color w:val="000000"/>
              </w:rPr>
              <w:t>3,421</w:t>
            </w:r>
          </w:p>
        </w:tc>
        <w:tc>
          <w:tcPr>
            <w:tcW w:w="517" w:type="pct"/>
            <w:noWrap/>
          </w:tcPr>
          <w:p w14:paraId="13B31A7D" w14:textId="77777777" w:rsidR="00A22B3D" w:rsidRDefault="00A22B3D" w:rsidP="00E03914">
            <w:pPr>
              <w:pStyle w:val="TableText"/>
            </w:pPr>
            <w:r>
              <w:rPr>
                <w:color w:val="000000"/>
              </w:rPr>
              <w:t>30%</w:t>
            </w:r>
          </w:p>
        </w:tc>
        <w:tc>
          <w:tcPr>
            <w:tcW w:w="517" w:type="pct"/>
            <w:noWrap/>
          </w:tcPr>
          <w:p w14:paraId="590BF677" w14:textId="77777777" w:rsidR="00A22B3D" w:rsidRDefault="00A22B3D" w:rsidP="00E03914">
            <w:pPr>
              <w:pStyle w:val="TableText"/>
            </w:pPr>
            <w:r>
              <w:rPr>
                <w:color w:val="000000"/>
              </w:rPr>
              <w:t>68%</w:t>
            </w:r>
          </w:p>
        </w:tc>
        <w:tc>
          <w:tcPr>
            <w:tcW w:w="517" w:type="pct"/>
            <w:noWrap/>
          </w:tcPr>
          <w:p w14:paraId="3AFB10E4" w14:textId="77777777" w:rsidR="00A22B3D" w:rsidRDefault="00A22B3D" w:rsidP="00E03914">
            <w:pPr>
              <w:pStyle w:val="TableText"/>
            </w:pPr>
            <w:r>
              <w:rPr>
                <w:color w:val="000000"/>
              </w:rPr>
              <w:t>N/A</w:t>
            </w:r>
          </w:p>
        </w:tc>
        <w:tc>
          <w:tcPr>
            <w:tcW w:w="517" w:type="pct"/>
            <w:noWrap/>
          </w:tcPr>
          <w:p w14:paraId="4CC3D69D" w14:textId="77777777" w:rsidR="00A22B3D" w:rsidRDefault="00A22B3D" w:rsidP="00E03914">
            <w:pPr>
              <w:pStyle w:val="TableText"/>
            </w:pPr>
            <w:r>
              <w:rPr>
                <w:color w:val="000000"/>
              </w:rPr>
              <w:t>2%</w:t>
            </w:r>
          </w:p>
        </w:tc>
      </w:tr>
      <w:tr w:rsidR="008B5833" w:rsidRPr="00C929E0" w14:paraId="4DC21378" w14:textId="77777777" w:rsidTr="008B5833">
        <w:trPr>
          <w:trHeight w:val="252"/>
        </w:trPr>
        <w:tc>
          <w:tcPr>
            <w:tcW w:w="863" w:type="pct"/>
            <w:noWrap/>
          </w:tcPr>
          <w:p w14:paraId="6554874A" w14:textId="77777777" w:rsidR="00A22B3D" w:rsidRDefault="00A22B3D" w:rsidP="00E03914">
            <w:pPr>
              <w:pStyle w:val="TableText"/>
            </w:pPr>
            <w:r>
              <w:rPr>
                <w:color w:val="000000"/>
              </w:rPr>
              <w:t>VH863112</w:t>
            </w:r>
          </w:p>
        </w:tc>
        <w:tc>
          <w:tcPr>
            <w:tcW w:w="431" w:type="pct"/>
            <w:noWrap/>
          </w:tcPr>
          <w:p w14:paraId="76D72035" w14:textId="77777777" w:rsidR="00A22B3D" w:rsidRDefault="00A22B3D" w:rsidP="00E03914">
            <w:pPr>
              <w:pStyle w:val="TableText"/>
            </w:pPr>
            <w:r>
              <w:rPr>
                <w:color w:val="000000"/>
              </w:rPr>
              <w:t>FT</w:t>
            </w:r>
          </w:p>
        </w:tc>
        <w:tc>
          <w:tcPr>
            <w:tcW w:w="519" w:type="pct"/>
          </w:tcPr>
          <w:p w14:paraId="35FB9AE6" w14:textId="77777777" w:rsidR="00A22B3D" w:rsidRDefault="00A22B3D" w:rsidP="00E03914">
            <w:pPr>
              <w:pStyle w:val="TableText"/>
            </w:pPr>
            <w:r>
              <w:rPr>
                <w:color w:val="000000"/>
              </w:rPr>
              <w:t>2</w:t>
            </w:r>
          </w:p>
        </w:tc>
        <w:tc>
          <w:tcPr>
            <w:tcW w:w="516" w:type="pct"/>
            <w:noWrap/>
          </w:tcPr>
          <w:p w14:paraId="107236F5" w14:textId="77777777" w:rsidR="00A22B3D" w:rsidRDefault="00A22B3D" w:rsidP="00E03914">
            <w:pPr>
              <w:pStyle w:val="TableText"/>
            </w:pPr>
            <w:r>
              <w:rPr>
                <w:color w:val="000000"/>
              </w:rPr>
              <w:t>2</w:t>
            </w:r>
          </w:p>
        </w:tc>
        <w:tc>
          <w:tcPr>
            <w:tcW w:w="604" w:type="pct"/>
          </w:tcPr>
          <w:p w14:paraId="08B320D6" w14:textId="77777777" w:rsidR="00A22B3D" w:rsidRDefault="00A22B3D" w:rsidP="00E03914">
            <w:pPr>
              <w:pStyle w:val="TableText"/>
            </w:pPr>
            <w:r>
              <w:rPr>
                <w:color w:val="000000"/>
              </w:rPr>
              <w:t>3,418</w:t>
            </w:r>
          </w:p>
        </w:tc>
        <w:tc>
          <w:tcPr>
            <w:tcW w:w="517" w:type="pct"/>
            <w:noWrap/>
          </w:tcPr>
          <w:p w14:paraId="5AFF5E53" w14:textId="77777777" w:rsidR="00A22B3D" w:rsidRDefault="00A22B3D" w:rsidP="00E03914">
            <w:pPr>
              <w:pStyle w:val="TableText"/>
            </w:pPr>
            <w:r>
              <w:rPr>
                <w:color w:val="000000"/>
              </w:rPr>
              <w:t>12%</w:t>
            </w:r>
          </w:p>
        </w:tc>
        <w:tc>
          <w:tcPr>
            <w:tcW w:w="517" w:type="pct"/>
            <w:noWrap/>
          </w:tcPr>
          <w:p w14:paraId="11D272EB" w14:textId="77777777" w:rsidR="00A22B3D" w:rsidRDefault="00A22B3D" w:rsidP="00E03914">
            <w:pPr>
              <w:pStyle w:val="TableText"/>
            </w:pPr>
            <w:r>
              <w:rPr>
                <w:color w:val="000000"/>
              </w:rPr>
              <w:t>56%</w:t>
            </w:r>
          </w:p>
        </w:tc>
        <w:tc>
          <w:tcPr>
            <w:tcW w:w="517" w:type="pct"/>
            <w:noWrap/>
          </w:tcPr>
          <w:p w14:paraId="518F4FE7" w14:textId="77777777" w:rsidR="00A22B3D" w:rsidRDefault="00A22B3D" w:rsidP="00E03914">
            <w:pPr>
              <w:pStyle w:val="TableText"/>
            </w:pPr>
            <w:r>
              <w:rPr>
                <w:color w:val="000000"/>
              </w:rPr>
              <w:t>29%</w:t>
            </w:r>
          </w:p>
        </w:tc>
        <w:tc>
          <w:tcPr>
            <w:tcW w:w="517" w:type="pct"/>
            <w:noWrap/>
          </w:tcPr>
          <w:p w14:paraId="01F9230B" w14:textId="77777777" w:rsidR="00A22B3D" w:rsidRDefault="00A22B3D" w:rsidP="00E03914">
            <w:pPr>
              <w:pStyle w:val="TableText"/>
            </w:pPr>
            <w:r>
              <w:rPr>
                <w:color w:val="000000"/>
              </w:rPr>
              <w:t>3%</w:t>
            </w:r>
          </w:p>
        </w:tc>
      </w:tr>
      <w:tr w:rsidR="008B5833" w:rsidRPr="00C929E0" w14:paraId="152463A6" w14:textId="77777777" w:rsidTr="008B5833">
        <w:trPr>
          <w:trHeight w:val="252"/>
        </w:trPr>
        <w:tc>
          <w:tcPr>
            <w:tcW w:w="863" w:type="pct"/>
            <w:noWrap/>
          </w:tcPr>
          <w:p w14:paraId="2971BE76" w14:textId="77777777" w:rsidR="00A22B3D" w:rsidRDefault="00A22B3D" w:rsidP="00E03914">
            <w:pPr>
              <w:pStyle w:val="TableText"/>
            </w:pPr>
            <w:r>
              <w:rPr>
                <w:color w:val="000000"/>
              </w:rPr>
              <w:t>VH863116</w:t>
            </w:r>
          </w:p>
        </w:tc>
        <w:tc>
          <w:tcPr>
            <w:tcW w:w="431" w:type="pct"/>
            <w:noWrap/>
          </w:tcPr>
          <w:p w14:paraId="0BA47383" w14:textId="77777777" w:rsidR="00A22B3D" w:rsidRDefault="00A22B3D" w:rsidP="00E03914">
            <w:pPr>
              <w:pStyle w:val="TableText"/>
            </w:pPr>
            <w:r>
              <w:rPr>
                <w:color w:val="000000"/>
              </w:rPr>
              <w:t>FT</w:t>
            </w:r>
          </w:p>
        </w:tc>
        <w:tc>
          <w:tcPr>
            <w:tcW w:w="519" w:type="pct"/>
          </w:tcPr>
          <w:p w14:paraId="3EF0165F" w14:textId="77777777" w:rsidR="00A22B3D" w:rsidRDefault="00A22B3D" w:rsidP="00E03914">
            <w:pPr>
              <w:pStyle w:val="TableText"/>
            </w:pPr>
            <w:r>
              <w:rPr>
                <w:color w:val="000000"/>
              </w:rPr>
              <w:t>2</w:t>
            </w:r>
          </w:p>
        </w:tc>
        <w:tc>
          <w:tcPr>
            <w:tcW w:w="516" w:type="pct"/>
            <w:noWrap/>
          </w:tcPr>
          <w:p w14:paraId="1B9713AE" w14:textId="77777777" w:rsidR="00A22B3D" w:rsidRDefault="00A22B3D" w:rsidP="00E03914">
            <w:pPr>
              <w:pStyle w:val="TableText"/>
            </w:pPr>
            <w:r>
              <w:rPr>
                <w:color w:val="000000"/>
              </w:rPr>
              <w:t>1</w:t>
            </w:r>
          </w:p>
        </w:tc>
        <w:tc>
          <w:tcPr>
            <w:tcW w:w="604" w:type="pct"/>
          </w:tcPr>
          <w:p w14:paraId="0DDAB389" w14:textId="77777777" w:rsidR="00A22B3D" w:rsidRDefault="00A22B3D" w:rsidP="00E03914">
            <w:pPr>
              <w:pStyle w:val="TableText"/>
            </w:pPr>
            <w:r>
              <w:rPr>
                <w:color w:val="000000"/>
              </w:rPr>
              <w:t>3,415</w:t>
            </w:r>
          </w:p>
        </w:tc>
        <w:tc>
          <w:tcPr>
            <w:tcW w:w="517" w:type="pct"/>
            <w:noWrap/>
          </w:tcPr>
          <w:p w14:paraId="1A264086" w14:textId="77777777" w:rsidR="00A22B3D" w:rsidRDefault="00A22B3D" w:rsidP="00E03914">
            <w:pPr>
              <w:pStyle w:val="TableText"/>
            </w:pPr>
            <w:r>
              <w:rPr>
                <w:color w:val="000000"/>
              </w:rPr>
              <w:t>26%</w:t>
            </w:r>
          </w:p>
        </w:tc>
        <w:tc>
          <w:tcPr>
            <w:tcW w:w="517" w:type="pct"/>
            <w:noWrap/>
          </w:tcPr>
          <w:p w14:paraId="48861F88" w14:textId="77777777" w:rsidR="00A22B3D" w:rsidRDefault="00A22B3D" w:rsidP="00E03914">
            <w:pPr>
              <w:pStyle w:val="TableText"/>
            </w:pPr>
            <w:r>
              <w:rPr>
                <w:color w:val="000000"/>
              </w:rPr>
              <w:t>71%</w:t>
            </w:r>
          </w:p>
        </w:tc>
        <w:tc>
          <w:tcPr>
            <w:tcW w:w="517" w:type="pct"/>
            <w:noWrap/>
          </w:tcPr>
          <w:p w14:paraId="5C748FDA" w14:textId="77777777" w:rsidR="00A22B3D" w:rsidRDefault="00A22B3D" w:rsidP="00E03914">
            <w:pPr>
              <w:pStyle w:val="TableText"/>
            </w:pPr>
            <w:r>
              <w:rPr>
                <w:color w:val="000000"/>
              </w:rPr>
              <w:t>N/A</w:t>
            </w:r>
          </w:p>
        </w:tc>
        <w:tc>
          <w:tcPr>
            <w:tcW w:w="517" w:type="pct"/>
            <w:noWrap/>
          </w:tcPr>
          <w:p w14:paraId="7EBF8A2A" w14:textId="77777777" w:rsidR="00A22B3D" w:rsidRDefault="00A22B3D" w:rsidP="00E03914">
            <w:pPr>
              <w:pStyle w:val="TableText"/>
            </w:pPr>
            <w:r>
              <w:rPr>
                <w:color w:val="000000"/>
              </w:rPr>
              <w:t>3%</w:t>
            </w:r>
          </w:p>
        </w:tc>
      </w:tr>
      <w:tr w:rsidR="008B5833" w:rsidRPr="00C929E0" w14:paraId="1A141171" w14:textId="77777777" w:rsidTr="008B5833">
        <w:trPr>
          <w:trHeight w:val="252"/>
        </w:trPr>
        <w:tc>
          <w:tcPr>
            <w:tcW w:w="863" w:type="pct"/>
            <w:noWrap/>
          </w:tcPr>
          <w:p w14:paraId="300F8A7B" w14:textId="77777777" w:rsidR="00A22B3D" w:rsidRDefault="00A22B3D" w:rsidP="00E03914">
            <w:pPr>
              <w:pStyle w:val="TableText"/>
            </w:pPr>
            <w:r>
              <w:rPr>
                <w:color w:val="000000"/>
              </w:rPr>
              <w:t>VH863131</w:t>
            </w:r>
          </w:p>
        </w:tc>
        <w:tc>
          <w:tcPr>
            <w:tcW w:w="431" w:type="pct"/>
            <w:noWrap/>
          </w:tcPr>
          <w:p w14:paraId="5F406CD8" w14:textId="77777777" w:rsidR="00A22B3D" w:rsidRDefault="00A22B3D" w:rsidP="00E03914">
            <w:pPr>
              <w:pStyle w:val="TableText"/>
            </w:pPr>
            <w:r>
              <w:rPr>
                <w:color w:val="000000"/>
              </w:rPr>
              <w:t>FT</w:t>
            </w:r>
          </w:p>
        </w:tc>
        <w:tc>
          <w:tcPr>
            <w:tcW w:w="519" w:type="pct"/>
          </w:tcPr>
          <w:p w14:paraId="459C8458" w14:textId="77777777" w:rsidR="00A22B3D" w:rsidRDefault="00A22B3D" w:rsidP="00E03914">
            <w:pPr>
              <w:pStyle w:val="TableText"/>
            </w:pPr>
            <w:r>
              <w:rPr>
                <w:color w:val="000000"/>
              </w:rPr>
              <w:t>1</w:t>
            </w:r>
          </w:p>
        </w:tc>
        <w:tc>
          <w:tcPr>
            <w:tcW w:w="516" w:type="pct"/>
            <w:noWrap/>
          </w:tcPr>
          <w:p w14:paraId="208DF0B3" w14:textId="77777777" w:rsidR="00A22B3D" w:rsidRDefault="00A22B3D" w:rsidP="00E03914">
            <w:pPr>
              <w:pStyle w:val="TableText"/>
            </w:pPr>
            <w:r>
              <w:rPr>
                <w:color w:val="000000"/>
              </w:rPr>
              <w:t>1</w:t>
            </w:r>
          </w:p>
        </w:tc>
        <w:tc>
          <w:tcPr>
            <w:tcW w:w="604" w:type="pct"/>
          </w:tcPr>
          <w:p w14:paraId="0057B682" w14:textId="77777777" w:rsidR="00A22B3D" w:rsidRDefault="00A22B3D" w:rsidP="00E03914">
            <w:pPr>
              <w:pStyle w:val="TableText"/>
            </w:pPr>
            <w:r>
              <w:rPr>
                <w:color w:val="000000"/>
              </w:rPr>
              <w:t>3,804</w:t>
            </w:r>
          </w:p>
        </w:tc>
        <w:tc>
          <w:tcPr>
            <w:tcW w:w="517" w:type="pct"/>
            <w:noWrap/>
          </w:tcPr>
          <w:p w14:paraId="40014489" w14:textId="77777777" w:rsidR="00A22B3D" w:rsidRDefault="00A22B3D" w:rsidP="00E03914">
            <w:pPr>
              <w:pStyle w:val="TableText"/>
            </w:pPr>
            <w:r>
              <w:rPr>
                <w:color w:val="000000"/>
              </w:rPr>
              <w:t>43%</w:t>
            </w:r>
          </w:p>
        </w:tc>
        <w:tc>
          <w:tcPr>
            <w:tcW w:w="517" w:type="pct"/>
            <w:noWrap/>
          </w:tcPr>
          <w:p w14:paraId="0BAF152A" w14:textId="77777777" w:rsidR="00A22B3D" w:rsidRDefault="00A22B3D" w:rsidP="00E03914">
            <w:pPr>
              <w:pStyle w:val="TableText"/>
            </w:pPr>
            <w:r>
              <w:rPr>
                <w:color w:val="000000"/>
              </w:rPr>
              <w:t>55%</w:t>
            </w:r>
          </w:p>
        </w:tc>
        <w:tc>
          <w:tcPr>
            <w:tcW w:w="517" w:type="pct"/>
            <w:noWrap/>
          </w:tcPr>
          <w:p w14:paraId="56CBA281" w14:textId="77777777" w:rsidR="00A22B3D" w:rsidRDefault="00A22B3D" w:rsidP="00E03914">
            <w:pPr>
              <w:pStyle w:val="TableText"/>
            </w:pPr>
            <w:r>
              <w:rPr>
                <w:color w:val="000000"/>
              </w:rPr>
              <w:t>N/A</w:t>
            </w:r>
          </w:p>
        </w:tc>
        <w:tc>
          <w:tcPr>
            <w:tcW w:w="517" w:type="pct"/>
            <w:noWrap/>
          </w:tcPr>
          <w:p w14:paraId="5D261C2F" w14:textId="77777777" w:rsidR="00A22B3D" w:rsidRDefault="00A22B3D" w:rsidP="00E03914">
            <w:pPr>
              <w:pStyle w:val="TableText"/>
            </w:pPr>
            <w:r>
              <w:rPr>
                <w:color w:val="000000"/>
              </w:rPr>
              <w:t>2%</w:t>
            </w:r>
          </w:p>
        </w:tc>
      </w:tr>
      <w:tr w:rsidR="008B5833" w:rsidRPr="00C929E0" w14:paraId="7E43C7DA" w14:textId="77777777" w:rsidTr="008B5833">
        <w:trPr>
          <w:trHeight w:val="252"/>
        </w:trPr>
        <w:tc>
          <w:tcPr>
            <w:tcW w:w="863" w:type="pct"/>
            <w:noWrap/>
          </w:tcPr>
          <w:p w14:paraId="0EEDD1C7" w14:textId="77777777" w:rsidR="00A22B3D" w:rsidRDefault="00A22B3D" w:rsidP="00E03914">
            <w:pPr>
              <w:pStyle w:val="TableText"/>
            </w:pPr>
            <w:r>
              <w:rPr>
                <w:color w:val="000000"/>
              </w:rPr>
              <w:t>VH863164</w:t>
            </w:r>
          </w:p>
        </w:tc>
        <w:tc>
          <w:tcPr>
            <w:tcW w:w="431" w:type="pct"/>
            <w:noWrap/>
          </w:tcPr>
          <w:p w14:paraId="54957BD6" w14:textId="77777777" w:rsidR="00A22B3D" w:rsidRDefault="00A22B3D" w:rsidP="00E03914">
            <w:pPr>
              <w:pStyle w:val="TableText"/>
            </w:pPr>
            <w:r>
              <w:rPr>
                <w:color w:val="000000"/>
              </w:rPr>
              <w:t>FT</w:t>
            </w:r>
          </w:p>
        </w:tc>
        <w:tc>
          <w:tcPr>
            <w:tcW w:w="519" w:type="pct"/>
          </w:tcPr>
          <w:p w14:paraId="05BC9198" w14:textId="77777777" w:rsidR="00A22B3D" w:rsidRDefault="00A22B3D" w:rsidP="00E03914">
            <w:pPr>
              <w:pStyle w:val="TableText"/>
            </w:pPr>
            <w:r>
              <w:rPr>
                <w:color w:val="000000"/>
              </w:rPr>
              <w:t>2</w:t>
            </w:r>
          </w:p>
        </w:tc>
        <w:tc>
          <w:tcPr>
            <w:tcW w:w="516" w:type="pct"/>
            <w:noWrap/>
          </w:tcPr>
          <w:p w14:paraId="2E2A2752" w14:textId="77777777" w:rsidR="00A22B3D" w:rsidRDefault="00A22B3D" w:rsidP="00E03914">
            <w:pPr>
              <w:pStyle w:val="TableText"/>
            </w:pPr>
            <w:r>
              <w:rPr>
                <w:color w:val="000000"/>
              </w:rPr>
              <w:t>1</w:t>
            </w:r>
          </w:p>
        </w:tc>
        <w:tc>
          <w:tcPr>
            <w:tcW w:w="604" w:type="pct"/>
          </w:tcPr>
          <w:p w14:paraId="223349FC" w14:textId="77777777" w:rsidR="00A22B3D" w:rsidRDefault="00A22B3D" w:rsidP="00E03914">
            <w:pPr>
              <w:pStyle w:val="TableText"/>
            </w:pPr>
            <w:r>
              <w:rPr>
                <w:color w:val="000000"/>
              </w:rPr>
              <w:t>3,413</w:t>
            </w:r>
          </w:p>
        </w:tc>
        <w:tc>
          <w:tcPr>
            <w:tcW w:w="517" w:type="pct"/>
            <w:noWrap/>
          </w:tcPr>
          <w:p w14:paraId="24AA102E" w14:textId="77777777" w:rsidR="00A22B3D" w:rsidRDefault="00A22B3D" w:rsidP="00E03914">
            <w:pPr>
              <w:pStyle w:val="TableText"/>
            </w:pPr>
            <w:r>
              <w:rPr>
                <w:color w:val="000000"/>
              </w:rPr>
              <w:t>38%</w:t>
            </w:r>
          </w:p>
        </w:tc>
        <w:tc>
          <w:tcPr>
            <w:tcW w:w="517" w:type="pct"/>
            <w:noWrap/>
          </w:tcPr>
          <w:p w14:paraId="2B3B8111" w14:textId="77777777" w:rsidR="00A22B3D" w:rsidRDefault="00A22B3D" w:rsidP="00E03914">
            <w:pPr>
              <w:pStyle w:val="TableText"/>
            </w:pPr>
            <w:r>
              <w:rPr>
                <w:color w:val="000000"/>
              </w:rPr>
              <w:t>59%</w:t>
            </w:r>
          </w:p>
        </w:tc>
        <w:tc>
          <w:tcPr>
            <w:tcW w:w="517" w:type="pct"/>
            <w:noWrap/>
          </w:tcPr>
          <w:p w14:paraId="24D3202D" w14:textId="77777777" w:rsidR="00A22B3D" w:rsidRDefault="00A22B3D" w:rsidP="00E03914">
            <w:pPr>
              <w:pStyle w:val="TableText"/>
            </w:pPr>
            <w:r>
              <w:rPr>
                <w:color w:val="000000"/>
              </w:rPr>
              <w:t>N/A</w:t>
            </w:r>
          </w:p>
        </w:tc>
        <w:tc>
          <w:tcPr>
            <w:tcW w:w="517" w:type="pct"/>
            <w:noWrap/>
          </w:tcPr>
          <w:p w14:paraId="52861E43" w14:textId="77777777" w:rsidR="00A22B3D" w:rsidRDefault="00A22B3D" w:rsidP="00E03914">
            <w:pPr>
              <w:pStyle w:val="TableText"/>
            </w:pPr>
            <w:r>
              <w:rPr>
                <w:color w:val="000000"/>
              </w:rPr>
              <w:t>3%</w:t>
            </w:r>
          </w:p>
        </w:tc>
      </w:tr>
      <w:tr w:rsidR="008B5833" w:rsidRPr="00C929E0" w14:paraId="45D00050" w14:textId="77777777" w:rsidTr="008B5833">
        <w:trPr>
          <w:trHeight w:val="252"/>
        </w:trPr>
        <w:tc>
          <w:tcPr>
            <w:tcW w:w="863" w:type="pct"/>
            <w:noWrap/>
          </w:tcPr>
          <w:p w14:paraId="0956FC65" w14:textId="77777777" w:rsidR="00A22B3D" w:rsidRDefault="00A22B3D" w:rsidP="00E03914">
            <w:pPr>
              <w:pStyle w:val="TableText"/>
            </w:pPr>
            <w:r>
              <w:rPr>
                <w:color w:val="000000"/>
              </w:rPr>
              <w:t>VH863168</w:t>
            </w:r>
          </w:p>
        </w:tc>
        <w:tc>
          <w:tcPr>
            <w:tcW w:w="431" w:type="pct"/>
            <w:noWrap/>
          </w:tcPr>
          <w:p w14:paraId="691D6E74" w14:textId="77777777" w:rsidR="00A22B3D" w:rsidRDefault="00A22B3D" w:rsidP="00E03914">
            <w:pPr>
              <w:pStyle w:val="TableText"/>
            </w:pPr>
            <w:r>
              <w:rPr>
                <w:color w:val="000000"/>
              </w:rPr>
              <w:t>FT</w:t>
            </w:r>
          </w:p>
        </w:tc>
        <w:tc>
          <w:tcPr>
            <w:tcW w:w="519" w:type="pct"/>
          </w:tcPr>
          <w:p w14:paraId="29234816" w14:textId="77777777" w:rsidR="00A22B3D" w:rsidRDefault="00A22B3D" w:rsidP="00E03914">
            <w:pPr>
              <w:pStyle w:val="TableText"/>
            </w:pPr>
            <w:r>
              <w:rPr>
                <w:color w:val="000000"/>
              </w:rPr>
              <w:t>Both</w:t>
            </w:r>
          </w:p>
        </w:tc>
        <w:tc>
          <w:tcPr>
            <w:tcW w:w="516" w:type="pct"/>
            <w:noWrap/>
          </w:tcPr>
          <w:p w14:paraId="499135B4" w14:textId="77777777" w:rsidR="00A22B3D" w:rsidRDefault="00A22B3D" w:rsidP="00E03914">
            <w:pPr>
              <w:pStyle w:val="TableText"/>
            </w:pPr>
            <w:r>
              <w:rPr>
                <w:color w:val="000000"/>
              </w:rPr>
              <w:t>1</w:t>
            </w:r>
          </w:p>
        </w:tc>
        <w:tc>
          <w:tcPr>
            <w:tcW w:w="604" w:type="pct"/>
          </w:tcPr>
          <w:p w14:paraId="62C61FB1" w14:textId="77777777" w:rsidR="00A22B3D" w:rsidRDefault="00A22B3D" w:rsidP="00E03914">
            <w:pPr>
              <w:pStyle w:val="TableText"/>
            </w:pPr>
            <w:r>
              <w:rPr>
                <w:color w:val="000000"/>
              </w:rPr>
              <w:t>7,218</w:t>
            </w:r>
          </w:p>
        </w:tc>
        <w:tc>
          <w:tcPr>
            <w:tcW w:w="517" w:type="pct"/>
            <w:noWrap/>
          </w:tcPr>
          <w:p w14:paraId="65BAB951" w14:textId="77777777" w:rsidR="00A22B3D" w:rsidRDefault="00A22B3D" w:rsidP="00E03914">
            <w:pPr>
              <w:pStyle w:val="TableText"/>
            </w:pPr>
            <w:r>
              <w:rPr>
                <w:color w:val="000000"/>
              </w:rPr>
              <w:t>53%</w:t>
            </w:r>
          </w:p>
        </w:tc>
        <w:tc>
          <w:tcPr>
            <w:tcW w:w="517" w:type="pct"/>
            <w:noWrap/>
          </w:tcPr>
          <w:p w14:paraId="47644778" w14:textId="77777777" w:rsidR="00A22B3D" w:rsidRDefault="00A22B3D" w:rsidP="00E03914">
            <w:pPr>
              <w:pStyle w:val="TableText"/>
            </w:pPr>
            <w:r>
              <w:rPr>
                <w:color w:val="000000"/>
              </w:rPr>
              <w:t>44%</w:t>
            </w:r>
          </w:p>
        </w:tc>
        <w:tc>
          <w:tcPr>
            <w:tcW w:w="517" w:type="pct"/>
            <w:noWrap/>
          </w:tcPr>
          <w:p w14:paraId="6D16A7C6" w14:textId="77777777" w:rsidR="00A22B3D" w:rsidRDefault="00A22B3D" w:rsidP="00E03914">
            <w:pPr>
              <w:pStyle w:val="TableText"/>
            </w:pPr>
            <w:r>
              <w:rPr>
                <w:color w:val="000000"/>
              </w:rPr>
              <w:t>N/A</w:t>
            </w:r>
          </w:p>
        </w:tc>
        <w:tc>
          <w:tcPr>
            <w:tcW w:w="517" w:type="pct"/>
            <w:noWrap/>
          </w:tcPr>
          <w:p w14:paraId="192F4753" w14:textId="77777777" w:rsidR="00A22B3D" w:rsidRDefault="00A22B3D" w:rsidP="00E03914">
            <w:pPr>
              <w:pStyle w:val="TableText"/>
            </w:pPr>
            <w:r>
              <w:rPr>
                <w:color w:val="000000"/>
              </w:rPr>
              <w:t>3%</w:t>
            </w:r>
          </w:p>
        </w:tc>
      </w:tr>
      <w:tr w:rsidR="008B5833" w:rsidRPr="00C929E0" w14:paraId="4BEEE44F" w14:textId="77777777" w:rsidTr="008B5833">
        <w:trPr>
          <w:trHeight w:val="252"/>
        </w:trPr>
        <w:tc>
          <w:tcPr>
            <w:tcW w:w="863" w:type="pct"/>
            <w:noWrap/>
          </w:tcPr>
          <w:p w14:paraId="57A8C9A3" w14:textId="77777777" w:rsidR="00A22B3D" w:rsidRDefault="00A22B3D" w:rsidP="00E03914">
            <w:pPr>
              <w:pStyle w:val="TableText"/>
            </w:pPr>
            <w:r>
              <w:rPr>
                <w:color w:val="000000"/>
              </w:rPr>
              <w:t>VH863171</w:t>
            </w:r>
          </w:p>
        </w:tc>
        <w:tc>
          <w:tcPr>
            <w:tcW w:w="431" w:type="pct"/>
            <w:noWrap/>
          </w:tcPr>
          <w:p w14:paraId="014C647C" w14:textId="77777777" w:rsidR="00A22B3D" w:rsidRDefault="00A22B3D" w:rsidP="00E03914">
            <w:pPr>
              <w:pStyle w:val="TableText"/>
            </w:pPr>
            <w:r>
              <w:rPr>
                <w:color w:val="000000"/>
              </w:rPr>
              <w:t>FT</w:t>
            </w:r>
          </w:p>
        </w:tc>
        <w:tc>
          <w:tcPr>
            <w:tcW w:w="519" w:type="pct"/>
          </w:tcPr>
          <w:p w14:paraId="6AB79C98" w14:textId="77777777" w:rsidR="00A22B3D" w:rsidRDefault="00A22B3D" w:rsidP="00E03914">
            <w:pPr>
              <w:pStyle w:val="TableText"/>
            </w:pPr>
            <w:r>
              <w:rPr>
                <w:color w:val="000000"/>
              </w:rPr>
              <w:t>Both</w:t>
            </w:r>
          </w:p>
        </w:tc>
        <w:tc>
          <w:tcPr>
            <w:tcW w:w="516" w:type="pct"/>
            <w:noWrap/>
          </w:tcPr>
          <w:p w14:paraId="20FF723A" w14:textId="77777777" w:rsidR="00A22B3D" w:rsidRDefault="00A22B3D" w:rsidP="00E03914">
            <w:pPr>
              <w:pStyle w:val="TableText"/>
            </w:pPr>
            <w:r>
              <w:rPr>
                <w:color w:val="000000"/>
              </w:rPr>
              <w:t>1</w:t>
            </w:r>
          </w:p>
        </w:tc>
        <w:tc>
          <w:tcPr>
            <w:tcW w:w="604" w:type="pct"/>
          </w:tcPr>
          <w:p w14:paraId="02CDD572" w14:textId="77777777" w:rsidR="00A22B3D" w:rsidRDefault="00A22B3D" w:rsidP="00E03914">
            <w:pPr>
              <w:pStyle w:val="TableText"/>
            </w:pPr>
            <w:r>
              <w:rPr>
                <w:color w:val="000000"/>
              </w:rPr>
              <w:t>7,215</w:t>
            </w:r>
          </w:p>
        </w:tc>
        <w:tc>
          <w:tcPr>
            <w:tcW w:w="517" w:type="pct"/>
            <w:noWrap/>
          </w:tcPr>
          <w:p w14:paraId="2D8216A2" w14:textId="77777777" w:rsidR="00A22B3D" w:rsidRDefault="00A22B3D" w:rsidP="00E03914">
            <w:pPr>
              <w:pStyle w:val="TableText"/>
            </w:pPr>
            <w:r>
              <w:rPr>
                <w:color w:val="000000"/>
              </w:rPr>
              <w:t>45%</w:t>
            </w:r>
          </w:p>
        </w:tc>
        <w:tc>
          <w:tcPr>
            <w:tcW w:w="517" w:type="pct"/>
            <w:noWrap/>
          </w:tcPr>
          <w:p w14:paraId="72AB22BC" w14:textId="77777777" w:rsidR="00A22B3D" w:rsidRDefault="00A22B3D" w:rsidP="00E03914">
            <w:pPr>
              <w:pStyle w:val="TableText"/>
            </w:pPr>
            <w:r>
              <w:rPr>
                <w:color w:val="000000"/>
              </w:rPr>
              <w:t>52%</w:t>
            </w:r>
          </w:p>
        </w:tc>
        <w:tc>
          <w:tcPr>
            <w:tcW w:w="517" w:type="pct"/>
            <w:noWrap/>
          </w:tcPr>
          <w:p w14:paraId="2A608DFE" w14:textId="77777777" w:rsidR="00A22B3D" w:rsidRDefault="00A22B3D" w:rsidP="00E03914">
            <w:pPr>
              <w:pStyle w:val="TableText"/>
            </w:pPr>
            <w:r>
              <w:rPr>
                <w:color w:val="000000"/>
              </w:rPr>
              <w:t>N/A</w:t>
            </w:r>
          </w:p>
        </w:tc>
        <w:tc>
          <w:tcPr>
            <w:tcW w:w="517" w:type="pct"/>
            <w:noWrap/>
          </w:tcPr>
          <w:p w14:paraId="55342150" w14:textId="77777777" w:rsidR="00A22B3D" w:rsidRDefault="00A22B3D" w:rsidP="00E03914">
            <w:pPr>
              <w:pStyle w:val="TableText"/>
            </w:pPr>
            <w:r>
              <w:rPr>
                <w:color w:val="000000"/>
              </w:rPr>
              <w:t>3%</w:t>
            </w:r>
          </w:p>
        </w:tc>
      </w:tr>
      <w:tr w:rsidR="008B5833" w:rsidRPr="00C929E0" w14:paraId="3675552B" w14:textId="77777777" w:rsidTr="008B5833">
        <w:trPr>
          <w:trHeight w:val="252"/>
        </w:trPr>
        <w:tc>
          <w:tcPr>
            <w:tcW w:w="863" w:type="pct"/>
            <w:noWrap/>
          </w:tcPr>
          <w:p w14:paraId="26B99A45" w14:textId="77777777" w:rsidR="00A22B3D" w:rsidRDefault="00A22B3D" w:rsidP="00E03914">
            <w:pPr>
              <w:pStyle w:val="TableText"/>
            </w:pPr>
            <w:r>
              <w:rPr>
                <w:color w:val="000000"/>
              </w:rPr>
              <w:t>VH863173</w:t>
            </w:r>
          </w:p>
        </w:tc>
        <w:tc>
          <w:tcPr>
            <w:tcW w:w="431" w:type="pct"/>
            <w:noWrap/>
          </w:tcPr>
          <w:p w14:paraId="39600E4D" w14:textId="77777777" w:rsidR="00A22B3D" w:rsidRDefault="00A22B3D" w:rsidP="00E03914">
            <w:pPr>
              <w:pStyle w:val="TableText"/>
            </w:pPr>
            <w:r>
              <w:rPr>
                <w:color w:val="000000"/>
              </w:rPr>
              <w:t>FT</w:t>
            </w:r>
          </w:p>
        </w:tc>
        <w:tc>
          <w:tcPr>
            <w:tcW w:w="519" w:type="pct"/>
          </w:tcPr>
          <w:p w14:paraId="35117385" w14:textId="77777777" w:rsidR="00A22B3D" w:rsidRDefault="00A22B3D" w:rsidP="00E03914">
            <w:pPr>
              <w:pStyle w:val="TableText"/>
            </w:pPr>
            <w:r>
              <w:rPr>
                <w:color w:val="000000"/>
              </w:rPr>
              <w:t>1</w:t>
            </w:r>
          </w:p>
        </w:tc>
        <w:tc>
          <w:tcPr>
            <w:tcW w:w="516" w:type="pct"/>
            <w:noWrap/>
          </w:tcPr>
          <w:p w14:paraId="79897D18" w14:textId="77777777" w:rsidR="00A22B3D" w:rsidRDefault="00A22B3D" w:rsidP="00E03914">
            <w:pPr>
              <w:pStyle w:val="TableText"/>
            </w:pPr>
            <w:r>
              <w:rPr>
                <w:color w:val="000000"/>
              </w:rPr>
              <w:t>1</w:t>
            </w:r>
          </w:p>
        </w:tc>
        <w:tc>
          <w:tcPr>
            <w:tcW w:w="604" w:type="pct"/>
          </w:tcPr>
          <w:p w14:paraId="2A91025F" w14:textId="77777777" w:rsidR="00A22B3D" w:rsidRDefault="00A22B3D" w:rsidP="00E03914">
            <w:pPr>
              <w:pStyle w:val="TableText"/>
            </w:pPr>
            <w:r>
              <w:rPr>
                <w:color w:val="000000"/>
              </w:rPr>
              <w:t>3,803</w:t>
            </w:r>
          </w:p>
        </w:tc>
        <w:tc>
          <w:tcPr>
            <w:tcW w:w="517" w:type="pct"/>
            <w:noWrap/>
          </w:tcPr>
          <w:p w14:paraId="1814CBB5" w14:textId="77777777" w:rsidR="00A22B3D" w:rsidRDefault="00A22B3D" w:rsidP="00E03914">
            <w:pPr>
              <w:pStyle w:val="TableText"/>
            </w:pPr>
            <w:r>
              <w:rPr>
                <w:color w:val="000000"/>
              </w:rPr>
              <w:t>33%</w:t>
            </w:r>
          </w:p>
        </w:tc>
        <w:tc>
          <w:tcPr>
            <w:tcW w:w="517" w:type="pct"/>
            <w:noWrap/>
          </w:tcPr>
          <w:p w14:paraId="70D7A662" w14:textId="77777777" w:rsidR="00A22B3D" w:rsidRDefault="00A22B3D" w:rsidP="00E03914">
            <w:pPr>
              <w:pStyle w:val="TableText"/>
            </w:pPr>
            <w:r>
              <w:rPr>
                <w:color w:val="000000"/>
              </w:rPr>
              <w:t>66%</w:t>
            </w:r>
          </w:p>
        </w:tc>
        <w:tc>
          <w:tcPr>
            <w:tcW w:w="517" w:type="pct"/>
            <w:noWrap/>
          </w:tcPr>
          <w:p w14:paraId="1C16F052" w14:textId="77777777" w:rsidR="00A22B3D" w:rsidRDefault="00A22B3D" w:rsidP="00E03914">
            <w:pPr>
              <w:pStyle w:val="TableText"/>
            </w:pPr>
            <w:r>
              <w:rPr>
                <w:color w:val="000000"/>
              </w:rPr>
              <w:t>N/A</w:t>
            </w:r>
          </w:p>
        </w:tc>
        <w:tc>
          <w:tcPr>
            <w:tcW w:w="517" w:type="pct"/>
            <w:noWrap/>
          </w:tcPr>
          <w:p w14:paraId="370E30DD" w14:textId="77777777" w:rsidR="00A22B3D" w:rsidRDefault="00A22B3D" w:rsidP="00E03914">
            <w:pPr>
              <w:pStyle w:val="TableText"/>
            </w:pPr>
            <w:r>
              <w:rPr>
                <w:color w:val="000000"/>
              </w:rPr>
              <w:t>2%</w:t>
            </w:r>
          </w:p>
        </w:tc>
      </w:tr>
      <w:tr w:rsidR="008B5833" w:rsidRPr="00C929E0" w14:paraId="68E2A7DC" w14:textId="77777777" w:rsidTr="008B5833">
        <w:trPr>
          <w:trHeight w:val="252"/>
        </w:trPr>
        <w:tc>
          <w:tcPr>
            <w:tcW w:w="863" w:type="pct"/>
            <w:noWrap/>
            <w:vAlign w:val="center"/>
          </w:tcPr>
          <w:p w14:paraId="0058D120" w14:textId="77777777" w:rsidR="00A22B3D" w:rsidRDefault="00A22B3D" w:rsidP="006F027F">
            <w:pPr>
              <w:pStyle w:val="TableText"/>
            </w:pPr>
            <w:r>
              <w:rPr>
                <w:color w:val="000000"/>
              </w:rPr>
              <w:t>VH877096</w:t>
            </w:r>
          </w:p>
        </w:tc>
        <w:tc>
          <w:tcPr>
            <w:tcW w:w="431" w:type="pct"/>
            <w:noWrap/>
            <w:vAlign w:val="center"/>
          </w:tcPr>
          <w:p w14:paraId="6A5B6428" w14:textId="77777777" w:rsidR="00A22B3D" w:rsidRDefault="00A22B3D" w:rsidP="006F027F">
            <w:pPr>
              <w:pStyle w:val="TableText"/>
            </w:pPr>
            <w:r>
              <w:rPr>
                <w:color w:val="000000"/>
              </w:rPr>
              <w:t>FT</w:t>
            </w:r>
          </w:p>
        </w:tc>
        <w:tc>
          <w:tcPr>
            <w:tcW w:w="519" w:type="pct"/>
            <w:vAlign w:val="center"/>
          </w:tcPr>
          <w:p w14:paraId="4F1E40D4" w14:textId="77777777" w:rsidR="00A22B3D" w:rsidRDefault="00A22B3D" w:rsidP="006F027F">
            <w:pPr>
              <w:pStyle w:val="TableText"/>
            </w:pPr>
            <w:r>
              <w:rPr>
                <w:color w:val="000000"/>
              </w:rPr>
              <w:t>1</w:t>
            </w:r>
          </w:p>
        </w:tc>
        <w:tc>
          <w:tcPr>
            <w:tcW w:w="516" w:type="pct"/>
            <w:noWrap/>
            <w:vAlign w:val="center"/>
          </w:tcPr>
          <w:p w14:paraId="56A9D543" w14:textId="77777777" w:rsidR="00A22B3D" w:rsidRDefault="00A22B3D" w:rsidP="006F027F">
            <w:pPr>
              <w:pStyle w:val="TableText"/>
            </w:pPr>
            <w:r>
              <w:rPr>
                <w:color w:val="000000"/>
              </w:rPr>
              <w:t>1</w:t>
            </w:r>
          </w:p>
        </w:tc>
        <w:tc>
          <w:tcPr>
            <w:tcW w:w="604" w:type="pct"/>
            <w:vAlign w:val="center"/>
          </w:tcPr>
          <w:p w14:paraId="4C6759C9" w14:textId="77777777" w:rsidR="00A22B3D" w:rsidRDefault="00A22B3D" w:rsidP="006F027F">
            <w:pPr>
              <w:pStyle w:val="TableText"/>
            </w:pPr>
            <w:r>
              <w:rPr>
                <w:color w:val="000000"/>
              </w:rPr>
              <w:t>3,796</w:t>
            </w:r>
          </w:p>
        </w:tc>
        <w:tc>
          <w:tcPr>
            <w:tcW w:w="517" w:type="pct"/>
            <w:noWrap/>
            <w:vAlign w:val="center"/>
          </w:tcPr>
          <w:p w14:paraId="33EC43D2" w14:textId="77777777" w:rsidR="00A22B3D" w:rsidRDefault="00A22B3D" w:rsidP="006F027F">
            <w:pPr>
              <w:pStyle w:val="TableText"/>
            </w:pPr>
            <w:r>
              <w:rPr>
                <w:color w:val="000000"/>
              </w:rPr>
              <w:t>19%</w:t>
            </w:r>
          </w:p>
        </w:tc>
        <w:tc>
          <w:tcPr>
            <w:tcW w:w="517" w:type="pct"/>
            <w:noWrap/>
            <w:vAlign w:val="center"/>
          </w:tcPr>
          <w:p w14:paraId="09F293ED" w14:textId="77777777" w:rsidR="00A22B3D" w:rsidRDefault="00A22B3D" w:rsidP="006F027F">
            <w:pPr>
              <w:pStyle w:val="TableText"/>
            </w:pPr>
            <w:r>
              <w:rPr>
                <w:color w:val="000000"/>
              </w:rPr>
              <w:t>80%</w:t>
            </w:r>
          </w:p>
        </w:tc>
        <w:tc>
          <w:tcPr>
            <w:tcW w:w="517" w:type="pct"/>
            <w:noWrap/>
            <w:vAlign w:val="center"/>
          </w:tcPr>
          <w:p w14:paraId="3A21AD43" w14:textId="77777777" w:rsidR="00A22B3D" w:rsidRDefault="00A22B3D" w:rsidP="006F027F">
            <w:pPr>
              <w:pStyle w:val="TableText"/>
            </w:pPr>
            <w:r>
              <w:rPr>
                <w:color w:val="000000"/>
              </w:rPr>
              <w:t>N/A</w:t>
            </w:r>
          </w:p>
        </w:tc>
        <w:tc>
          <w:tcPr>
            <w:tcW w:w="517" w:type="pct"/>
            <w:noWrap/>
            <w:vAlign w:val="center"/>
          </w:tcPr>
          <w:p w14:paraId="3900A5BA" w14:textId="77777777" w:rsidR="00A22B3D" w:rsidRDefault="00A22B3D" w:rsidP="006F027F">
            <w:pPr>
              <w:pStyle w:val="TableText"/>
            </w:pPr>
            <w:r>
              <w:rPr>
                <w:color w:val="000000"/>
              </w:rPr>
              <w:t>2%</w:t>
            </w:r>
          </w:p>
        </w:tc>
      </w:tr>
      <w:tr w:rsidR="008B5833" w:rsidRPr="00C929E0" w14:paraId="6E72BC58" w14:textId="77777777" w:rsidTr="008B5833">
        <w:trPr>
          <w:trHeight w:val="252"/>
        </w:trPr>
        <w:tc>
          <w:tcPr>
            <w:tcW w:w="863" w:type="pct"/>
            <w:noWrap/>
            <w:vAlign w:val="center"/>
          </w:tcPr>
          <w:p w14:paraId="5A4E9436" w14:textId="77777777" w:rsidR="00A22B3D" w:rsidRDefault="00A22B3D" w:rsidP="006F027F">
            <w:pPr>
              <w:pStyle w:val="TableText"/>
            </w:pPr>
            <w:r>
              <w:rPr>
                <w:color w:val="000000"/>
              </w:rPr>
              <w:t>VH898133</w:t>
            </w:r>
          </w:p>
        </w:tc>
        <w:tc>
          <w:tcPr>
            <w:tcW w:w="431" w:type="pct"/>
            <w:noWrap/>
            <w:vAlign w:val="center"/>
          </w:tcPr>
          <w:p w14:paraId="1398CE09" w14:textId="77777777" w:rsidR="00A22B3D" w:rsidRDefault="00A22B3D" w:rsidP="006F027F">
            <w:pPr>
              <w:pStyle w:val="TableText"/>
            </w:pPr>
            <w:r>
              <w:rPr>
                <w:color w:val="000000"/>
              </w:rPr>
              <w:t>FT</w:t>
            </w:r>
          </w:p>
        </w:tc>
        <w:tc>
          <w:tcPr>
            <w:tcW w:w="519" w:type="pct"/>
            <w:vAlign w:val="center"/>
          </w:tcPr>
          <w:p w14:paraId="6824F0C1" w14:textId="77777777" w:rsidR="00A22B3D" w:rsidRDefault="00A22B3D" w:rsidP="006F027F">
            <w:pPr>
              <w:pStyle w:val="TableText"/>
            </w:pPr>
            <w:r>
              <w:rPr>
                <w:color w:val="000000"/>
              </w:rPr>
              <w:t>Both</w:t>
            </w:r>
          </w:p>
        </w:tc>
        <w:tc>
          <w:tcPr>
            <w:tcW w:w="516" w:type="pct"/>
            <w:noWrap/>
            <w:vAlign w:val="center"/>
          </w:tcPr>
          <w:p w14:paraId="6C3512DF" w14:textId="77777777" w:rsidR="00A22B3D" w:rsidRDefault="00A22B3D" w:rsidP="006F027F">
            <w:pPr>
              <w:pStyle w:val="TableText"/>
            </w:pPr>
            <w:r>
              <w:rPr>
                <w:color w:val="000000"/>
              </w:rPr>
              <w:t>2</w:t>
            </w:r>
          </w:p>
        </w:tc>
        <w:tc>
          <w:tcPr>
            <w:tcW w:w="604" w:type="pct"/>
            <w:vAlign w:val="center"/>
          </w:tcPr>
          <w:p w14:paraId="4B21F164" w14:textId="77777777" w:rsidR="00A22B3D" w:rsidRDefault="00A22B3D" w:rsidP="006F027F">
            <w:pPr>
              <w:pStyle w:val="TableText"/>
            </w:pPr>
            <w:r>
              <w:rPr>
                <w:color w:val="000000"/>
              </w:rPr>
              <w:t>7,212</w:t>
            </w:r>
          </w:p>
        </w:tc>
        <w:tc>
          <w:tcPr>
            <w:tcW w:w="517" w:type="pct"/>
            <w:noWrap/>
            <w:vAlign w:val="center"/>
          </w:tcPr>
          <w:p w14:paraId="7036773F" w14:textId="77777777" w:rsidR="00A22B3D" w:rsidRDefault="00A22B3D" w:rsidP="006F027F">
            <w:pPr>
              <w:pStyle w:val="TableText"/>
            </w:pPr>
            <w:r>
              <w:rPr>
                <w:color w:val="000000"/>
              </w:rPr>
              <w:t>8%</w:t>
            </w:r>
          </w:p>
        </w:tc>
        <w:tc>
          <w:tcPr>
            <w:tcW w:w="517" w:type="pct"/>
            <w:noWrap/>
            <w:vAlign w:val="center"/>
          </w:tcPr>
          <w:p w14:paraId="748997A1" w14:textId="77777777" w:rsidR="00A22B3D" w:rsidRDefault="00A22B3D" w:rsidP="006F027F">
            <w:pPr>
              <w:pStyle w:val="TableText"/>
            </w:pPr>
            <w:r>
              <w:rPr>
                <w:color w:val="000000"/>
              </w:rPr>
              <w:t>55%</w:t>
            </w:r>
          </w:p>
        </w:tc>
        <w:tc>
          <w:tcPr>
            <w:tcW w:w="517" w:type="pct"/>
            <w:noWrap/>
            <w:vAlign w:val="center"/>
          </w:tcPr>
          <w:p w14:paraId="5D8B037B" w14:textId="77777777" w:rsidR="00A22B3D" w:rsidRDefault="00A22B3D" w:rsidP="006F027F">
            <w:pPr>
              <w:pStyle w:val="TableText"/>
            </w:pPr>
            <w:r>
              <w:rPr>
                <w:color w:val="000000"/>
              </w:rPr>
              <w:t>34%</w:t>
            </w:r>
          </w:p>
        </w:tc>
        <w:tc>
          <w:tcPr>
            <w:tcW w:w="517" w:type="pct"/>
            <w:noWrap/>
            <w:vAlign w:val="center"/>
          </w:tcPr>
          <w:p w14:paraId="39117999" w14:textId="77777777" w:rsidR="00A22B3D" w:rsidRDefault="00A22B3D" w:rsidP="006F027F">
            <w:pPr>
              <w:pStyle w:val="TableText"/>
            </w:pPr>
            <w:r>
              <w:rPr>
                <w:color w:val="000000"/>
              </w:rPr>
              <w:t>2%</w:t>
            </w:r>
          </w:p>
        </w:tc>
      </w:tr>
      <w:tr w:rsidR="008B5833" w:rsidRPr="00C929E0" w14:paraId="603CE6D4" w14:textId="77777777" w:rsidTr="008B5833">
        <w:trPr>
          <w:trHeight w:val="252"/>
        </w:trPr>
        <w:tc>
          <w:tcPr>
            <w:tcW w:w="863" w:type="pct"/>
            <w:noWrap/>
            <w:vAlign w:val="center"/>
          </w:tcPr>
          <w:p w14:paraId="42B06D09" w14:textId="77777777" w:rsidR="00A22B3D" w:rsidRDefault="00A22B3D" w:rsidP="006F027F">
            <w:pPr>
              <w:pStyle w:val="TableText"/>
            </w:pPr>
            <w:r>
              <w:rPr>
                <w:color w:val="000000"/>
              </w:rPr>
              <w:lastRenderedPageBreak/>
              <w:t>VH907952</w:t>
            </w:r>
          </w:p>
        </w:tc>
        <w:tc>
          <w:tcPr>
            <w:tcW w:w="431" w:type="pct"/>
            <w:noWrap/>
            <w:vAlign w:val="center"/>
          </w:tcPr>
          <w:p w14:paraId="0553CFDC" w14:textId="77777777" w:rsidR="00A22B3D" w:rsidRDefault="00A22B3D" w:rsidP="006F027F">
            <w:pPr>
              <w:pStyle w:val="TableText"/>
            </w:pPr>
            <w:r>
              <w:rPr>
                <w:color w:val="000000"/>
              </w:rPr>
              <w:t>FT</w:t>
            </w:r>
          </w:p>
        </w:tc>
        <w:tc>
          <w:tcPr>
            <w:tcW w:w="519" w:type="pct"/>
            <w:vAlign w:val="center"/>
          </w:tcPr>
          <w:p w14:paraId="7B59D960" w14:textId="77777777" w:rsidR="00A22B3D" w:rsidRDefault="00A22B3D" w:rsidP="006F027F">
            <w:pPr>
              <w:pStyle w:val="TableText"/>
            </w:pPr>
            <w:r>
              <w:rPr>
                <w:color w:val="000000"/>
              </w:rPr>
              <w:t>Both</w:t>
            </w:r>
          </w:p>
        </w:tc>
        <w:tc>
          <w:tcPr>
            <w:tcW w:w="516" w:type="pct"/>
            <w:noWrap/>
            <w:vAlign w:val="center"/>
          </w:tcPr>
          <w:p w14:paraId="40F52964" w14:textId="77777777" w:rsidR="00A22B3D" w:rsidRDefault="00A22B3D" w:rsidP="006F027F">
            <w:pPr>
              <w:pStyle w:val="TableText"/>
            </w:pPr>
            <w:r>
              <w:rPr>
                <w:color w:val="000000"/>
              </w:rPr>
              <w:t>2</w:t>
            </w:r>
          </w:p>
        </w:tc>
        <w:tc>
          <w:tcPr>
            <w:tcW w:w="604" w:type="pct"/>
            <w:vAlign w:val="center"/>
          </w:tcPr>
          <w:p w14:paraId="1841C25D" w14:textId="77777777" w:rsidR="00A22B3D" w:rsidRDefault="00A22B3D" w:rsidP="006F027F">
            <w:pPr>
              <w:pStyle w:val="TableText"/>
            </w:pPr>
            <w:r>
              <w:rPr>
                <w:color w:val="000000"/>
              </w:rPr>
              <w:t>7,215</w:t>
            </w:r>
          </w:p>
        </w:tc>
        <w:tc>
          <w:tcPr>
            <w:tcW w:w="517" w:type="pct"/>
            <w:noWrap/>
            <w:vAlign w:val="center"/>
          </w:tcPr>
          <w:p w14:paraId="2DCA25E1" w14:textId="77777777" w:rsidR="00A22B3D" w:rsidRDefault="00A22B3D" w:rsidP="006F027F">
            <w:pPr>
              <w:pStyle w:val="TableText"/>
            </w:pPr>
            <w:r>
              <w:rPr>
                <w:color w:val="000000"/>
              </w:rPr>
              <w:t>14%</w:t>
            </w:r>
          </w:p>
        </w:tc>
        <w:tc>
          <w:tcPr>
            <w:tcW w:w="517" w:type="pct"/>
            <w:noWrap/>
            <w:vAlign w:val="center"/>
          </w:tcPr>
          <w:p w14:paraId="3F1BF624" w14:textId="77777777" w:rsidR="00A22B3D" w:rsidRDefault="00A22B3D" w:rsidP="006F027F">
            <w:pPr>
              <w:pStyle w:val="TableText"/>
            </w:pPr>
            <w:r>
              <w:rPr>
                <w:color w:val="000000"/>
              </w:rPr>
              <w:t>36%</w:t>
            </w:r>
          </w:p>
        </w:tc>
        <w:tc>
          <w:tcPr>
            <w:tcW w:w="517" w:type="pct"/>
            <w:noWrap/>
            <w:vAlign w:val="center"/>
          </w:tcPr>
          <w:p w14:paraId="2EBE8EE8" w14:textId="77777777" w:rsidR="00A22B3D" w:rsidRDefault="00A22B3D" w:rsidP="006F027F">
            <w:pPr>
              <w:pStyle w:val="TableText"/>
            </w:pPr>
            <w:r>
              <w:rPr>
                <w:color w:val="000000"/>
              </w:rPr>
              <w:t>48%</w:t>
            </w:r>
          </w:p>
        </w:tc>
        <w:tc>
          <w:tcPr>
            <w:tcW w:w="517" w:type="pct"/>
            <w:noWrap/>
            <w:vAlign w:val="center"/>
          </w:tcPr>
          <w:p w14:paraId="5F7D2D3A" w14:textId="77777777" w:rsidR="00A22B3D" w:rsidRDefault="00A22B3D" w:rsidP="006F027F">
            <w:pPr>
              <w:pStyle w:val="TableText"/>
            </w:pPr>
            <w:r>
              <w:rPr>
                <w:color w:val="000000"/>
              </w:rPr>
              <w:t>2%</w:t>
            </w:r>
          </w:p>
        </w:tc>
      </w:tr>
      <w:tr w:rsidR="008B5833" w:rsidRPr="00C929E0" w14:paraId="02BE572A" w14:textId="77777777" w:rsidTr="008B5833">
        <w:trPr>
          <w:trHeight w:val="252"/>
        </w:trPr>
        <w:tc>
          <w:tcPr>
            <w:tcW w:w="863" w:type="pct"/>
            <w:noWrap/>
            <w:vAlign w:val="center"/>
          </w:tcPr>
          <w:p w14:paraId="1B704E46" w14:textId="77777777" w:rsidR="00A22B3D" w:rsidRDefault="00A22B3D" w:rsidP="006F027F">
            <w:pPr>
              <w:pStyle w:val="TableText"/>
            </w:pPr>
            <w:r>
              <w:rPr>
                <w:color w:val="000000"/>
              </w:rPr>
              <w:t>VH908011</w:t>
            </w:r>
          </w:p>
        </w:tc>
        <w:tc>
          <w:tcPr>
            <w:tcW w:w="431" w:type="pct"/>
            <w:noWrap/>
            <w:vAlign w:val="center"/>
          </w:tcPr>
          <w:p w14:paraId="3E77A58D" w14:textId="77777777" w:rsidR="00A22B3D" w:rsidRDefault="00A22B3D" w:rsidP="006F027F">
            <w:pPr>
              <w:pStyle w:val="TableText"/>
            </w:pPr>
            <w:r>
              <w:rPr>
                <w:color w:val="000000"/>
              </w:rPr>
              <w:t>FT</w:t>
            </w:r>
          </w:p>
        </w:tc>
        <w:tc>
          <w:tcPr>
            <w:tcW w:w="519" w:type="pct"/>
            <w:vAlign w:val="center"/>
          </w:tcPr>
          <w:p w14:paraId="0F16EF10" w14:textId="77777777" w:rsidR="00A22B3D" w:rsidRDefault="00A22B3D" w:rsidP="006F027F">
            <w:pPr>
              <w:pStyle w:val="TableText"/>
            </w:pPr>
            <w:r>
              <w:rPr>
                <w:color w:val="000000"/>
              </w:rPr>
              <w:t>1</w:t>
            </w:r>
          </w:p>
        </w:tc>
        <w:tc>
          <w:tcPr>
            <w:tcW w:w="516" w:type="pct"/>
            <w:noWrap/>
            <w:vAlign w:val="center"/>
          </w:tcPr>
          <w:p w14:paraId="7DDDEE4F" w14:textId="77777777" w:rsidR="00A22B3D" w:rsidRDefault="00A22B3D" w:rsidP="006F027F">
            <w:pPr>
              <w:pStyle w:val="TableText"/>
            </w:pPr>
            <w:r>
              <w:rPr>
                <w:color w:val="000000"/>
              </w:rPr>
              <w:t>1</w:t>
            </w:r>
          </w:p>
        </w:tc>
        <w:tc>
          <w:tcPr>
            <w:tcW w:w="604" w:type="pct"/>
            <w:vAlign w:val="center"/>
          </w:tcPr>
          <w:p w14:paraId="460C4110" w14:textId="77777777" w:rsidR="00A22B3D" w:rsidRDefault="00A22B3D" w:rsidP="006F027F">
            <w:pPr>
              <w:pStyle w:val="TableText"/>
            </w:pPr>
            <w:r>
              <w:rPr>
                <w:color w:val="000000"/>
              </w:rPr>
              <w:t>3,802</w:t>
            </w:r>
          </w:p>
        </w:tc>
        <w:tc>
          <w:tcPr>
            <w:tcW w:w="517" w:type="pct"/>
            <w:noWrap/>
            <w:vAlign w:val="center"/>
          </w:tcPr>
          <w:p w14:paraId="5F28E019" w14:textId="77777777" w:rsidR="00A22B3D" w:rsidRDefault="00A22B3D" w:rsidP="006F027F">
            <w:pPr>
              <w:pStyle w:val="TableText"/>
            </w:pPr>
            <w:r>
              <w:rPr>
                <w:color w:val="000000"/>
              </w:rPr>
              <w:t>47%</w:t>
            </w:r>
          </w:p>
        </w:tc>
        <w:tc>
          <w:tcPr>
            <w:tcW w:w="517" w:type="pct"/>
            <w:noWrap/>
            <w:vAlign w:val="center"/>
          </w:tcPr>
          <w:p w14:paraId="3E29FE64" w14:textId="77777777" w:rsidR="00A22B3D" w:rsidRDefault="00A22B3D" w:rsidP="006F027F">
            <w:pPr>
              <w:pStyle w:val="TableText"/>
            </w:pPr>
            <w:r>
              <w:rPr>
                <w:color w:val="000000"/>
              </w:rPr>
              <w:t>50%</w:t>
            </w:r>
          </w:p>
        </w:tc>
        <w:tc>
          <w:tcPr>
            <w:tcW w:w="517" w:type="pct"/>
            <w:noWrap/>
            <w:vAlign w:val="center"/>
          </w:tcPr>
          <w:p w14:paraId="6C111DF7" w14:textId="77777777" w:rsidR="00A22B3D" w:rsidRDefault="00A22B3D" w:rsidP="006F027F">
            <w:pPr>
              <w:pStyle w:val="TableText"/>
            </w:pPr>
            <w:r>
              <w:rPr>
                <w:color w:val="000000"/>
              </w:rPr>
              <w:t>N/A</w:t>
            </w:r>
          </w:p>
        </w:tc>
        <w:tc>
          <w:tcPr>
            <w:tcW w:w="517" w:type="pct"/>
            <w:noWrap/>
            <w:vAlign w:val="center"/>
          </w:tcPr>
          <w:p w14:paraId="67B76C30" w14:textId="77777777" w:rsidR="00A22B3D" w:rsidRDefault="00A22B3D" w:rsidP="006F027F">
            <w:pPr>
              <w:pStyle w:val="TableText"/>
            </w:pPr>
            <w:r>
              <w:rPr>
                <w:color w:val="000000"/>
              </w:rPr>
              <w:t>2%</w:t>
            </w:r>
          </w:p>
        </w:tc>
      </w:tr>
      <w:tr w:rsidR="008B5833" w:rsidRPr="00C929E0" w14:paraId="27D100A7" w14:textId="77777777" w:rsidTr="008B5833">
        <w:trPr>
          <w:trHeight w:val="252"/>
        </w:trPr>
        <w:tc>
          <w:tcPr>
            <w:tcW w:w="863" w:type="pct"/>
            <w:noWrap/>
            <w:vAlign w:val="center"/>
          </w:tcPr>
          <w:p w14:paraId="5B22A50C" w14:textId="77777777" w:rsidR="00A22B3D" w:rsidRDefault="00A22B3D" w:rsidP="006F027F">
            <w:pPr>
              <w:pStyle w:val="TableText"/>
            </w:pPr>
            <w:r>
              <w:rPr>
                <w:color w:val="000000"/>
              </w:rPr>
              <w:t>VH917976</w:t>
            </w:r>
          </w:p>
        </w:tc>
        <w:tc>
          <w:tcPr>
            <w:tcW w:w="431" w:type="pct"/>
            <w:noWrap/>
            <w:vAlign w:val="center"/>
          </w:tcPr>
          <w:p w14:paraId="5B229F71" w14:textId="77777777" w:rsidR="00A22B3D" w:rsidRDefault="00A22B3D" w:rsidP="006F027F">
            <w:pPr>
              <w:pStyle w:val="TableText"/>
            </w:pPr>
            <w:r>
              <w:rPr>
                <w:color w:val="000000"/>
              </w:rPr>
              <w:t>FT</w:t>
            </w:r>
          </w:p>
        </w:tc>
        <w:tc>
          <w:tcPr>
            <w:tcW w:w="519" w:type="pct"/>
            <w:vAlign w:val="center"/>
          </w:tcPr>
          <w:p w14:paraId="5A4B99FA" w14:textId="77777777" w:rsidR="00A22B3D" w:rsidRDefault="00A22B3D" w:rsidP="006F027F">
            <w:pPr>
              <w:pStyle w:val="TableText"/>
            </w:pPr>
            <w:r>
              <w:rPr>
                <w:color w:val="000000"/>
              </w:rPr>
              <w:t>Both</w:t>
            </w:r>
          </w:p>
        </w:tc>
        <w:tc>
          <w:tcPr>
            <w:tcW w:w="516" w:type="pct"/>
            <w:noWrap/>
            <w:vAlign w:val="center"/>
          </w:tcPr>
          <w:p w14:paraId="215EE330" w14:textId="77777777" w:rsidR="00A22B3D" w:rsidRDefault="00A22B3D" w:rsidP="006F027F">
            <w:pPr>
              <w:pStyle w:val="TableText"/>
            </w:pPr>
            <w:r>
              <w:rPr>
                <w:color w:val="000000"/>
              </w:rPr>
              <w:t>1</w:t>
            </w:r>
          </w:p>
        </w:tc>
        <w:tc>
          <w:tcPr>
            <w:tcW w:w="604" w:type="pct"/>
            <w:vAlign w:val="center"/>
          </w:tcPr>
          <w:p w14:paraId="503E7A55" w14:textId="77777777" w:rsidR="00A22B3D" w:rsidRDefault="00A22B3D" w:rsidP="006F027F">
            <w:pPr>
              <w:pStyle w:val="TableText"/>
            </w:pPr>
            <w:r>
              <w:rPr>
                <w:color w:val="000000"/>
              </w:rPr>
              <w:t>7,209</w:t>
            </w:r>
          </w:p>
        </w:tc>
        <w:tc>
          <w:tcPr>
            <w:tcW w:w="517" w:type="pct"/>
            <w:noWrap/>
            <w:vAlign w:val="center"/>
          </w:tcPr>
          <w:p w14:paraId="07E7FD2D" w14:textId="77777777" w:rsidR="00A22B3D" w:rsidRDefault="00A22B3D" w:rsidP="006F027F">
            <w:pPr>
              <w:pStyle w:val="TableText"/>
            </w:pPr>
            <w:r>
              <w:rPr>
                <w:color w:val="000000"/>
              </w:rPr>
              <w:t>9%</w:t>
            </w:r>
          </w:p>
        </w:tc>
        <w:tc>
          <w:tcPr>
            <w:tcW w:w="517" w:type="pct"/>
            <w:noWrap/>
            <w:vAlign w:val="center"/>
          </w:tcPr>
          <w:p w14:paraId="69E86935" w14:textId="77777777" w:rsidR="00A22B3D" w:rsidRDefault="00A22B3D" w:rsidP="006F027F">
            <w:pPr>
              <w:pStyle w:val="TableText"/>
            </w:pPr>
            <w:r>
              <w:rPr>
                <w:color w:val="000000"/>
              </w:rPr>
              <w:t>90%</w:t>
            </w:r>
          </w:p>
        </w:tc>
        <w:tc>
          <w:tcPr>
            <w:tcW w:w="517" w:type="pct"/>
            <w:noWrap/>
            <w:vAlign w:val="center"/>
          </w:tcPr>
          <w:p w14:paraId="1419097F" w14:textId="77777777" w:rsidR="00A22B3D" w:rsidRDefault="00A22B3D" w:rsidP="006F027F">
            <w:pPr>
              <w:pStyle w:val="TableText"/>
            </w:pPr>
            <w:r>
              <w:rPr>
                <w:color w:val="000000"/>
              </w:rPr>
              <w:t>N/A</w:t>
            </w:r>
          </w:p>
        </w:tc>
        <w:tc>
          <w:tcPr>
            <w:tcW w:w="517" w:type="pct"/>
            <w:noWrap/>
            <w:vAlign w:val="center"/>
          </w:tcPr>
          <w:p w14:paraId="1F8E0E8D" w14:textId="77777777" w:rsidR="00A22B3D" w:rsidRDefault="00A22B3D" w:rsidP="006F027F">
            <w:pPr>
              <w:pStyle w:val="TableText"/>
            </w:pPr>
            <w:r>
              <w:rPr>
                <w:color w:val="000000"/>
              </w:rPr>
              <w:t>2%</w:t>
            </w:r>
          </w:p>
        </w:tc>
      </w:tr>
      <w:tr w:rsidR="008B5833" w:rsidRPr="00C929E0" w14:paraId="33C0F676" w14:textId="77777777" w:rsidTr="008B5833">
        <w:trPr>
          <w:trHeight w:val="252"/>
        </w:trPr>
        <w:tc>
          <w:tcPr>
            <w:tcW w:w="863" w:type="pct"/>
            <w:noWrap/>
            <w:vAlign w:val="center"/>
          </w:tcPr>
          <w:p w14:paraId="1812E0CF" w14:textId="77777777" w:rsidR="00A22B3D" w:rsidRDefault="00A22B3D" w:rsidP="006F027F">
            <w:pPr>
              <w:pStyle w:val="TableText"/>
            </w:pPr>
            <w:r>
              <w:rPr>
                <w:color w:val="000000"/>
              </w:rPr>
              <w:t>VH918124</w:t>
            </w:r>
          </w:p>
        </w:tc>
        <w:tc>
          <w:tcPr>
            <w:tcW w:w="431" w:type="pct"/>
            <w:noWrap/>
            <w:vAlign w:val="center"/>
          </w:tcPr>
          <w:p w14:paraId="27472C62" w14:textId="77777777" w:rsidR="00A22B3D" w:rsidRDefault="00A22B3D" w:rsidP="006F027F">
            <w:pPr>
              <w:pStyle w:val="TableText"/>
            </w:pPr>
            <w:r>
              <w:rPr>
                <w:color w:val="000000"/>
              </w:rPr>
              <w:t>FT</w:t>
            </w:r>
          </w:p>
        </w:tc>
        <w:tc>
          <w:tcPr>
            <w:tcW w:w="519" w:type="pct"/>
            <w:vAlign w:val="center"/>
          </w:tcPr>
          <w:p w14:paraId="707E7481" w14:textId="77777777" w:rsidR="00A22B3D" w:rsidRDefault="00A22B3D" w:rsidP="006F027F">
            <w:pPr>
              <w:pStyle w:val="TableText"/>
            </w:pPr>
            <w:r>
              <w:rPr>
                <w:color w:val="000000"/>
              </w:rPr>
              <w:t>Both</w:t>
            </w:r>
          </w:p>
        </w:tc>
        <w:tc>
          <w:tcPr>
            <w:tcW w:w="516" w:type="pct"/>
            <w:noWrap/>
            <w:vAlign w:val="center"/>
          </w:tcPr>
          <w:p w14:paraId="3E486EF3" w14:textId="77777777" w:rsidR="00A22B3D" w:rsidRDefault="00A22B3D" w:rsidP="006F027F">
            <w:pPr>
              <w:pStyle w:val="TableText"/>
            </w:pPr>
            <w:r>
              <w:rPr>
                <w:color w:val="000000"/>
              </w:rPr>
              <w:t>1</w:t>
            </w:r>
          </w:p>
        </w:tc>
        <w:tc>
          <w:tcPr>
            <w:tcW w:w="604" w:type="pct"/>
            <w:vAlign w:val="center"/>
          </w:tcPr>
          <w:p w14:paraId="7BD5444E" w14:textId="77777777" w:rsidR="00A22B3D" w:rsidRDefault="00A22B3D" w:rsidP="006F027F">
            <w:pPr>
              <w:pStyle w:val="TableText"/>
            </w:pPr>
            <w:r>
              <w:rPr>
                <w:color w:val="000000"/>
              </w:rPr>
              <w:t>7,249</w:t>
            </w:r>
          </w:p>
        </w:tc>
        <w:tc>
          <w:tcPr>
            <w:tcW w:w="517" w:type="pct"/>
            <w:noWrap/>
            <w:vAlign w:val="center"/>
          </w:tcPr>
          <w:p w14:paraId="3FAA50FB" w14:textId="77777777" w:rsidR="00A22B3D" w:rsidRDefault="00A22B3D" w:rsidP="006F027F">
            <w:pPr>
              <w:pStyle w:val="TableText"/>
            </w:pPr>
            <w:r>
              <w:rPr>
                <w:color w:val="000000"/>
              </w:rPr>
              <w:t>24%</w:t>
            </w:r>
          </w:p>
        </w:tc>
        <w:tc>
          <w:tcPr>
            <w:tcW w:w="517" w:type="pct"/>
            <w:noWrap/>
            <w:vAlign w:val="center"/>
          </w:tcPr>
          <w:p w14:paraId="03F195B6" w14:textId="77777777" w:rsidR="00A22B3D" w:rsidRDefault="00A22B3D" w:rsidP="006F027F">
            <w:pPr>
              <w:pStyle w:val="TableText"/>
            </w:pPr>
            <w:r>
              <w:rPr>
                <w:color w:val="000000"/>
              </w:rPr>
              <w:t>75%</w:t>
            </w:r>
          </w:p>
        </w:tc>
        <w:tc>
          <w:tcPr>
            <w:tcW w:w="517" w:type="pct"/>
            <w:noWrap/>
            <w:vAlign w:val="center"/>
          </w:tcPr>
          <w:p w14:paraId="66092980" w14:textId="77777777" w:rsidR="00A22B3D" w:rsidRDefault="00A22B3D" w:rsidP="006F027F">
            <w:pPr>
              <w:pStyle w:val="TableText"/>
            </w:pPr>
            <w:r>
              <w:rPr>
                <w:color w:val="000000"/>
              </w:rPr>
              <w:t>N/A</w:t>
            </w:r>
          </w:p>
        </w:tc>
        <w:tc>
          <w:tcPr>
            <w:tcW w:w="517" w:type="pct"/>
            <w:noWrap/>
            <w:vAlign w:val="center"/>
          </w:tcPr>
          <w:p w14:paraId="088A1129" w14:textId="77777777" w:rsidR="00A22B3D" w:rsidRDefault="00A22B3D" w:rsidP="006F027F">
            <w:pPr>
              <w:pStyle w:val="TableText"/>
            </w:pPr>
            <w:r>
              <w:rPr>
                <w:color w:val="000000"/>
              </w:rPr>
              <w:t>1%</w:t>
            </w:r>
          </w:p>
        </w:tc>
      </w:tr>
    </w:tbl>
    <w:p w14:paraId="0CBBD8EC" w14:textId="77777777" w:rsidR="00A22B3D" w:rsidRDefault="00A22B3D" w:rsidP="00B326FB">
      <w:pPr>
        <w:pStyle w:val="Heading3"/>
        <w:pageBreakBefore/>
        <w:numPr>
          <w:ilvl w:val="0"/>
          <w:numId w:val="0"/>
        </w:numPr>
        <w:ind w:left="360" w:hanging="360"/>
      </w:pPr>
      <w:bookmarkStart w:id="770" w:name="_Appendix_7.B:_Completion"/>
      <w:bookmarkStart w:id="771" w:name="_Toc38636182"/>
      <w:bookmarkStart w:id="772" w:name="_Toc180396598"/>
      <w:bookmarkEnd w:id="770"/>
      <w:r>
        <w:lastRenderedPageBreak/>
        <w:t>Appendix 7.B: Completion Rates</w:t>
      </w:r>
      <w:bookmarkStart w:id="773" w:name="Seven_B_Completion"/>
      <w:bookmarkEnd w:id="771"/>
      <w:bookmarkEnd w:id="772"/>
      <w:bookmarkEnd w:id="773"/>
    </w:p>
    <w:p w14:paraId="14F3DBE7" w14:textId="77777777" w:rsidR="00E13502" w:rsidRDefault="00E13502" w:rsidP="00F51010">
      <w:bookmarkStart w:id="774" w:name="_Ref146529697"/>
      <w:bookmarkStart w:id="775" w:name="_Toc38636195"/>
      <w:bookmarkStart w:id="776" w:name="_Toc180396685"/>
      <w:r>
        <w:rPr>
          <w:b/>
        </w:rPr>
        <w:t xml:space="preserve">Note: </w:t>
      </w:r>
      <w:r>
        <w:t>The full population was used.</w:t>
      </w:r>
    </w:p>
    <w:p w14:paraId="1D7D9739" w14:textId="2F11109A" w:rsidR="00A22B3D" w:rsidRDefault="00A22B3D" w:rsidP="0019112B">
      <w:pPr>
        <w:pStyle w:val="Caption"/>
      </w:pPr>
      <w:r>
        <w:t xml:space="preserve">Table </w:t>
      </w:r>
      <w:proofErr w:type="gramStart"/>
      <w:r>
        <w:t>7.B.</w:t>
      </w:r>
      <w:proofErr w:type="gramEnd"/>
      <w:r>
        <w:rPr>
          <w:noProof/>
        </w:rPr>
        <w:fldChar w:fldCharType="begin"/>
      </w:r>
      <w:r>
        <w:rPr>
          <w:noProof/>
        </w:rPr>
        <w:instrText xml:space="preserve"> SEQ Table_7.B. \* ARABIC </w:instrText>
      </w:r>
      <w:r>
        <w:rPr>
          <w:noProof/>
        </w:rPr>
        <w:fldChar w:fldCharType="separate"/>
      </w:r>
      <w:r w:rsidR="00F94BF3">
        <w:rPr>
          <w:noProof/>
        </w:rPr>
        <w:t>1</w:t>
      </w:r>
      <w:r>
        <w:rPr>
          <w:noProof/>
        </w:rPr>
        <w:fldChar w:fldCharType="end"/>
      </w:r>
      <w:bookmarkEnd w:id="774"/>
      <w:r>
        <w:t xml:space="preserve"> </w:t>
      </w:r>
      <w:r w:rsidRPr="00B326FB">
        <w:t xml:space="preserve"> </w:t>
      </w:r>
      <w:r>
        <w:t>Percentage of Students in Each Grade Completing Embedded PTs</w:t>
      </w:r>
      <w:bookmarkEnd w:id="775"/>
      <w:bookmarkEnd w:id="776"/>
    </w:p>
    <w:tbl>
      <w:tblPr>
        <w:tblStyle w:val="TRtable"/>
        <w:tblW w:w="0" w:type="auto"/>
        <w:tblLook w:val="04A0" w:firstRow="1" w:lastRow="0" w:firstColumn="1" w:lastColumn="0" w:noHBand="0" w:noVBand="1"/>
        <w:tblDescription w:val="Percentage of Students in Each Grade Completing Embedded PTs"/>
      </w:tblPr>
      <w:tblGrid>
        <w:gridCol w:w="1584"/>
        <w:gridCol w:w="864"/>
        <w:gridCol w:w="864"/>
        <w:gridCol w:w="864"/>
        <w:gridCol w:w="864"/>
        <w:gridCol w:w="1008"/>
      </w:tblGrid>
      <w:tr w:rsidR="00A22B3D" w14:paraId="18076975" w14:textId="77777777" w:rsidTr="00E26AE7">
        <w:trPr>
          <w:cnfStyle w:val="100000000000" w:firstRow="1" w:lastRow="0" w:firstColumn="0" w:lastColumn="0" w:oddVBand="0" w:evenVBand="0" w:oddHBand="0" w:evenHBand="0" w:firstRowFirstColumn="0" w:firstRowLastColumn="0" w:lastRowFirstColumn="0" w:lastRowLastColumn="0"/>
          <w:trHeight w:val="2592"/>
        </w:trPr>
        <w:tc>
          <w:tcPr>
            <w:tcW w:w="1584" w:type="dxa"/>
          </w:tcPr>
          <w:p w14:paraId="761F361A" w14:textId="77777777" w:rsidR="00A22B3D" w:rsidRDefault="00A22B3D" w:rsidP="006871A5">
            <w:pPr>
              <w:pStyle w:val="TableHead"/>
            </w:pPr>
            <w:r w:rsidRPr="000E034E">
              <w:t>Grade</w:t>
            </w:r>
          </w:p>
        </w:tc>
        <w:tc>
          <w:tcPr>
            <w:tcW w:w="864" w:type="dxa"/>
            <w:textDirection w:val="btLr"/>
            <w:vAlign w:val="center"/>
          </w:tcPr>
          <w:p w14:paraId="266B7FD4" w14:textId="77777777" w:rsidR="00A22B3D" w:rsidRDefault="00A22B3D" w:rsidP="006871A5">
            <w:pPr>
              <w:pStyle w:val="TableHead"/>
              <w:ind w:left="72" w:right="113"/>
              <w:jc w:val="left"/>
            </w:pPr>
            <w:r>
              <w:t>No PTs Completed</w:t>
            </w:r>
          </w:p>
        </w:tc>
        <w:tc>
          <w:tcPr>
            <w:tcW w:w="864" w:type="dxa"/>
            <w:textDirection w:val="btLr"/>
            <w:vAlign w:val="center"/>
          </w:tcPr>
          <w:p w14:paraId="0513AF93" w14:textId="77777777" w:rsidR="00A22B3D" w:rsidRDefault="00A22B3D" w:rsidP="006871A5">
            <w:pPr>
              <w:pStyle w:val="TableHead"/>
              <w:ind w:left="72" w:right="113"/>
              <w:jc w:val="left"/>
            </w:pPr>
            <w:r>
              <w:t>1 PT Completed</w:t>
            </w:r>
          </w:p>
        </w:tc>
        <w:tc>
          <w:tcPr>
            <w:tcW w:w="864" w:type="dxa"/>
            <w:textDirection w:val="btLr"/>
            <w:vAlign w:val="center"/>
          </w:tcPr>
          <w:p w14:paraId="5F435FC9" w14:textId="77777777" w:rsidR="00A22B3D" w:rsidRPr="00D278A5" w:rsidRDefault="00A22B3D" w:rsidP="006871A5">
            <w:pPr>
              <w:pStyle w:val="TableHead"/>
              <w:ind w:left="72" w:right="113"/>
              <w:jc w:val="left"/>
            </w:pPr>
            <w:r>
              <w:t>2 PTs Completed</w:t>
            </w:r>
          </w:p>
        </w:tc>
        <w:tc>
          <w:tcPr>
            <w:tcW w:w="864" w:type="dxa"/>
            <w:textDirection w:val="btLr"/>
            <w:vAlign w:val="center"/>
          </w:tcPr>
          <w:p w14:paraId="36BE8381" w14:textId="77777777" w:rsidR="00A22B3D" w:rsidRPr="00D278A5" w:rsidRDefault="00A22B3D" w:rsidP="006871A5">
            <w:pPr>
              <w:pStyle w:val="TableHead"/>
              <w:ind w:left="72" w:right="113"/>
              <w:jc w:val="left"/>
            </w:pPr>
            <w:r>
              <w:t>3 PTs Completed</w:t>
            </w:r>
          </w:p>
        </w:tc>
        <w:tc>
          <w:tcPr>
            <w:tcW w:w="1008" w:type="dxa"/>
            <w:textDirection w:val="btLr"/>
            <w:vAlign w:val="center"/>
          </w:tcPr>
          <w:p w14:paraId="45C7AB67" w14:textId="77777777" w:rsidR="00A22B3D" w:rsidRDefault="00A22B3D" w:rsidP="006871A5">
            <w:pPr>
              <w:pStyle w:val="TableHead"/>
              <w:ind w:left="72" w:right="113"/>
              <w:jc w:val="left"/>
            </w:pPr>
            <w:r>
              <w:t>Number of Students Registered</w:t>
            </w:r>
          </w:p>
        </w:tc>
      </w:tr>
      <w:tr w:rsidR="00A22B3D" w14:paraId="06569ED5" w14:textId="77777777" w:rsidTr="00E26AE7">
        <w:tc>
          <w:tcPr>
            <w:tcW w:w="1584" w:type="dxa"/>
          </w:tcPr>
          <w:p w14:paraId="6F657B94" w14:textId="77777777" w:rsidR="00A22B3D" w:rsidRDefault="00A22B3D" w:rsidP="006871A5">
            <w:pPr>
              <w:pStyle w:val="TableText"/>
              <w:keepNext/>
              <w:tabs>
                <w:tab w:val="left" w:pos="1116"/>
                <w:tab w:val="left" w:pos="2559"/>
                <w:tab w:val="left" w:pos="4095"/>
              </w:tabs>
            </w:pPr>
            <w:r>
              <w:t xml:space="preserve">Grade </w:t>
            </w:r>
            <w:r w:rsidRPr="005F413B">
              <w:t>5</w:t>
            </w:r>
          </w:p>
        </w:tc>
        <w:tc>
          <w:tcPr>
            <w:tcW w:w="864" w:type="dxa"/>
            <w:vAlign w:val="center"/>
          </w:tcPr>
          <w:p w14:paraId="2342C0F2" w14:textId="77777777" w:rsidR="00A22B3D" w:rsidRDefault="00A22B3D" w:rsidP="006871A5">
            <w:pPr>
              <w:pStyle w:val="TableText"/>
              <w:tabs>
                <w:tab w:val="left" w:pos="1116"/>
                <w:tab w:val="left" w:pos="2559"/>
                <w:tab w:val="left" w:pos="4095"/>
              </w:tabs>
            </w:pPr>
            <w:r>
              <w:rPr>
                <w:color w:val="000000"/>
              </w:rPr>
              <w:t>10%</w:t>
            </w:r>
          </w:p>
        </w:tc>
        <w:tc>
          <w:tcPr>
            <w:tcW w:w="864" w:type="dxa"/>
            <w:vAlign w:val="center"/>
          </w:tcPr>
          <w:p w14:paraId="52F0D835" w14:textId="77777777" w:rsidR="00A22B3D" w:rsidRDefault="00A22B3D" w:rsidP="006871A5">
            <w:pPr>
              <w:pStyle w:val="TableText"/>
              <w:tabs>
                <w:tab w:val="left" w:pos="1116"/>
                <w:tab w:val="left" w:pos="2559"/>
                <w:tab w:val="left" w:pos="4095"/>
              </w:tabs>
            </w:pPr>
            <w:r>
              <w:rPr>
                <w:color w:val="000000"/>
              </w:rPr>
              <w:t>2%</w:t>
            </w:r>
          </w:p>
        </w:tc>
        <w:tc>
          <w:tcPr>
            <w:tcW w:w="864" w:type="dxa"/>
            <w:vAlign w:val="center"/>
          </w:tcPr>
          <w:p w14:paraId="7CA3505A" w14:textId="77777777" w:rsidR="00A22B3D" w:rsidRDefault="00A22B3D" w:rsidP="006871A5">
            <w:pPr>
              <w:pStyle w:val="TableText"/>
              <w:tabs>
                <w:tab w:val="left" w:pos="1116"/>
                <w:tab w:val="left" w:pos="2559"/>
                <w:tab w:val="left" w:pos="4095"/>
              </w:tabs>
            </w:pPr>
            <w:r>
              <w:rPr>
                <w:color w:val="000000"/>
              </w:rPr>
              <w:t>0%</w:t>
            </w:r>
          </w:p>
        </w:tc>
        <w:tc>
          <w:tcPr>
            <w:tcW w:w="864" w:type="dxa"/>
            <w:vAlign w:val="center"/>
          </w:tcPr>
          <w:p w14:paraId="204E8A81" w14:textId="77777777" w:rsidR="00A22B3D" w:rsidRDefault="00A22B3D" w:rsidP="006871A5">
            <w:pPr>
              <w:pStyle w:val="TableText"/>
              <w:tabs>
                <w:tab w:val="left" w:pos="1116"/>
                <w:tab w:val="left" w:pos="2559"/>
                <w:tab w:val="left" w:pos="4095"/>
              </w:tabs>
            </w:pPr>
            <w:r>
              <w:rPr>
                <w:color w:val="000000"/>
              </w:rPr>
              <w:t>88%</w:t>
            </w:r>
          </w:p>
        </w:tc>
        <w:tc>
          <w:tcPr>
            <w:tcW w:w="1008" w:type="dxa"/>
            <w:vAlign w:val="center"/>
          </w:tcPr>
          <w:p w14:paraId="00242972" w14:textId="77777777" w:rsidR="00A22B3D" w:rsidRDefault="00A22B3D" w:rsidP="006871A5">
            <w:pPr>
              <w:pStyle w:val="TableText"/>
              <w:tabs>
                <w:tab w:val="left" w:pos="1116"/>
                <w:tab w:val="left" w:pos="2559"/>
                <w:tab w:val="left" w:pos="4095"/>
              </w:tabs>
            </w:pPr>
            <w:r>
              <w:rPr>
                <w:color w:val="000000"/>
              </w:rPr>
              <w:t>5,847</w:t>
            </w:r>
          </w:p>
        </w:tc>
      </w:tr>
      <w:tr w:rsidR="00A22B3D" w14:paraId="476C6748" w14:textId="77777777" w:rsidTr="00E26AE7">
        <w:tc>
          <w:tcPr>
            <w:tcW w:w="1584" w:type="dxa"/>
          </w:tcPr>
          <w:p w14:paraId="44180F7F" w14:textId="77777777" w:rsidR="00A22B3D" w:rsidRDefault="00A22B3D" w:rsidP="006871A5">
            <w:pPr>
              <w:pStyle w:val="TableText"/>
              <w:keepNext/>
              <w:tabs>
                <w:tab w:val="left" w:pos="1116"/>
                <w:tab w:val="left" w:pos="2559"/>
                <w:tab w:val="left" w:pos="4095"/>
              </w:tabs>
            </w:pPr>
            <w:r>
              <w:t xml:space="preserve">Grade </w:t>
            </w:r>
            <w:r w:rsidRPr="005F413B">
              <w:t>8</w:t>
            </w:r>
          </w:p>
        </w:tc>
        <w:tc>
          <w:tcPr>
            <w:tcW w:w="864" w:type="dxa"/>
            <w:vAlign w:val="center"/>
          </w:tcPr>
          <w:p w14:paraId="6A17533C" w14:textId="77777777" w:rsidR="00A22B3D" w:rsidRDefault="00A22B3D" w:rsidP="006871A5">
            <w:pPr>
              <w:pStyle w:val="TableText"/>
              <w:tabs>
                <w:tab w:val="left" w:pos="1116"/>
                <w:tab w:val="left" w:pos="2559"/>
                <w:tab w:val="left" w:pos="4095"/>
              </w:tabs>
            </w:pPr>
            <w:r>
              <w:rPr>
                <w:color w:val="000000"/>
              </w:rPr>
              <w:t>11%</w:t>
            </w:r>
          </w:p>
        </w:tc>
        <w:tc>
          <w:tcPr>
            <w:tcW w:w="864" w:type="dxa"/>
            <w:vAlign w:val="center"/>
          </w:tcPr>
          <w:p w14:paraId="1BE12587" w14:textId="77777777" w:rsidR="00A22B3D" w:rsidRDefault="00A22B3D" w:rsidP="006871A5">
            <w:pPr>
              <w:pStyle w:val="TableText"/>
              <w:tabs>
                <w:tab w:val="left" w:pos="1116"/>
                <w:tab w:val="left" w:pos="2559"/>
                <w:tab w:val="left" w:pos="4095"/>
              </w:tabs>
            </w:pPr>
            <w:r>
              <w:rPr>
                <w:color w:val="000000"/>
              </w:rPr>
              <w:t>2%</w:t>
            </w:r>
          </w:p>
        </w:tc>
        <w:tc>
          <w:tcPr>
            <w:tcW w:w="864" w:type="dxa"/>
            <w:vAlign w:val="center"/>
          </w:tcPr>
          <w:p w14:paraId="276961C5" w14:textId="77777777" w:rsidR="00A22B3D" w:rsidRDefault="00A22B3D" w:rsidP="006871A5">
            <w:pPr>
              <w:pStyle w:val="TableText"/>
              <w:tabs>
                <w:tab w:val="left" w:pos="1116"/>
                <w:tab w:val="left" w:pos="2559"/>
                <w:tab w:val="left" w:pos="4095"/>
              </w:tabs>
            </w:pPr>
            <w:r>
              <w:rPr>
                <w:color w:val="000000"/>
              </w:rPr>
              <w:t>1%</w:t>
            </w:r>
          </w:p>
        </w:tc>
        <w:tc>
          <w:tcPr>
            <w:tcW w:w="864" w:type="dxa"/>
            <w:vAlign w:val="center"/>
          </w:tcPr>
          <w:p w14:paraId="10D87F1D" w14:textId="77777777" w:rsidR="00A22B3D" w:rsidRDefault="00A22B3D" w:rsidP="006871A5">
            <w:pPr>
              <w:pStyle w:val="TableText"/>
              <w:tabs>
                <w:tab w:val="left" w:pos="1116"/>
                <w:tab w:val="left" w:pos="2559"/>
                <w:tab w:val="left" w:pos="4095"/>
              </w:tabs>
            </w:pPr>
            <w:r>
              <w:rPr>
                <w:color w:val="000000"/>
              </w:rPr>
              <w:t>87%</w:t>
            </w:r>
          </w:p>
        </w:tc>
        <w:tc>
          <w:tcPr>
            <w:tcW w:w="1008" w:type="dxa"/>
            <w:vAlign w:val="center"/>
          </w:tcPr>
          <w:p w14:paraId="5C912605" w14:textId="77777777" w:rsidR="00A22B3D" w:rsidRDefault="00A22B3D" w:rsidP="006871A5">
            <w:pPr>
              <w:pStyle w:val="TableText"/>
              <w:tabs>
                <w:tab w:val="left" w:pos="1116"/>
                <w:tab w:val="left" w:pos="2559"/>
                <w:tab w:val="left" w:pos="4095"/>
              </w:tabs>
            </w:pPr>
            <w:r>
              <w:rPr>
                <w:color w:val="000000"/>
              </w:rPr>
              <w:t>6,000</w:t>
            </w:r>
          </w:p>
        </w:tc>
      </w:tr>
      <w:tr w:rsidR="00A22B3D" w14:paraId="6E860571" w14:textId="77777777" w:rsidTr="00E26AE7">
        <w:tc>
          <w:tcPr>
            <w:tcW w:w="1584" w:type="dxa"/>
          </w:tcPr>
          <w:p w14:paraId="24C30A5A" w14:textId="77777777" w:rsidR="00A22B3D" w:rsidRDefault="00A22B3D" w:rsidP="006871A5">
            <w:pPr>
              <w:pStyle w:val="TableText"/>
              <w:keepNext/>
              <w:tabs>
                <w:tab w:val="left" w:pos="1116"/>
                <w:tab w:val="left" w:pos="2559"/>
                <w:tab w:val="left" w:pos="4095"/>
              </w:tabs>
            </w:pPr>
            <w:r w:rsidRPr="005F413B">
              <w:t>H</w:t>
            </w:r>
            <w:r>
              <w:t>igh school</w:t>
            </w:r>
          </w:p>
        </w:tc>
        <w:tc>
          <w:tcPr>
            <w:tcW w:w="864" w:type="dxa"/>
            <w:vAlign w:val="center"/>
          </w:tcPr>
          <w:p w14:paraId="6970E653" w14:textId="77777777" w:rsidR="00A22B3D" w:rsidRDefault="00A22B3D" w:rsidP="006871A5">
            <w:pPr>
              <w:pStyle w:val="TableText"/>
              <w:tabs>
                <w:tab w:val="left" w:pos="1116"/>
                <w:tab w:val="left" w:pos="2559"/>
                <w:tab w:val="left" w:pos="4095"/>
              </w:tabs>
            </w:pPr>
            <w:r>
              <w:rPr>
                <w:color w:val="000000"/>
              </w:rPr>
              <w:t>25%</w:t>
            </w:r>
          </w:p>
        </w:tc>
        <w:tc>
          <w:tcPr>
            <w:tcW w:w="864" w:type="dxa"/>
            <w:vAlign w:val="center"/>
          </w:tcPr>
          <w:p w14:paraId="2B40F0DF" w14:textId="77777777" w:rsidR="00A22B3D" w:rsidRDefault="00A22B3D" w:rsidP="006871A5">
            <w:pPr>
              <w:pStyle w:val="TableText"/>
              <w:tabs>
                <w:tab w:val="left" w:pos="1116"/>
                <w:tab w:val="left" w:pos="2559"/>
                <w:tab w:val="left" w:pos="4095"/>
              </w:tabs>
            </w:pPr>
            <w:r>
              <w:rPr>
                <w:color w:val="000000"/>
              </w:rPr>
              <w:t>1%</w:t>
            </w:r>
          </w:p>
        </w:tc>
        <w:tc>
          <w:tcPr>
            <w:tcW w:w="864" w:type="dxa"/>
            <w:vAlign w:val="center"/>
          </w:tcPr>
          <w:p w14:paraId="75655202" w14:textId="77777777" w:rsidR="00A22B3D" w:rsidRDefault="00A22B3D" w:rsidP="006871A5">
            <w:pPr>
              <w:pStyle w:val="TableText"/>
              <w:tabs>
                <w:tab w:val="left" w:pos="1116"/>
                <w:tab w:val="left" w:pos="2559"/>
                <w:tab w:val="left" w:pos="4095"/>
              </w:tabs>
            </w:pPr>
            <w:r>
              <w:rPr>
                <w:color w:val="000000"/>
              </w:rPr>
              <w:t>1%</w:t>
            </w:r>
          </w:p>
        </w:tc>
        <w:tc>
          <w:tcPr>
            <w:tcW w:w="864" w:type="dxa"/>
            <w:vAlign w:val="center"/>
          </w:tcPr>
          <w:p w14:paraId="4B07FD01" w14:textId="77777777" w:rsidR="00A22B3D" w:rsidRDefault="00A22B3D" w:rsidP="006871A5">
            <w:pPr>
              <w:pStyle w:val="TableText"/>
              <w:tabs>
                <w:tab w:val="left" w:pos="1116"/>
                <w:tab w:val="left" w:pos="2559"/>
                <w:tab w:val="left" w:pos="4095"/>
              </w:tabs>
            </w:pPr>
            <w:r>
              <w:rPr>
                <w:color w:val="000000"/>
              </w:rPr>
              <w:t>73%</w:t>
            </w:r>
          </w:p>
        </w:tc>
        <w:tc>
          <w:tcPr>
            <w:tcW w:w="1008" w:type="dxa"/>
            <w:vAlign w:val="center"/>
          </w:tcPr>
          <w:p w14:paraId="0C81E6F5" w14:textId="77777777" w:rsidR="00A22B3D" w:rsidRDefault="00A22B3D" w:rsidP="006871A5">
            <w:pPr>
              <w:pStyle w:val="TableText"/>
              <w:tabs>
                <w:tab w:val="left" w:pos="1116"/>
                <w:tab w:val="left" w:pos="2559"/>
                <w:tab w:val="left" w:pos="4095"/>
              </w:tabs>
            </w:pPr>
            <w:r>
              <w:rPr>
                <w:color w:val="000000"/>
              </w:rPr>
              <w:t>12,133</w:t>
            </w:r>
          </w:p>
        </w:tc>
      </w:tr>
      <w:tr w:rsidR="00A22B3D" w14:paraId="2360187E" w14:textId="77777777" w:rsidTr="00E26AE7">
        <w:tc>
          <w:tcPr>
            <w:tcW w:w="1584" w:type="dxa"/>
          </w:tcPr>
          <w:p w14:paraId="268BA1FC" w14:textId="77777777" w:rsidR="00A22B3D" w:rsidRPr="005F413B" w:rsidRDefault="00A22B3D" w:rsidP="006871A5">
            <w:pPr>
              <w:pStyle w:val="TableText"/>
              <w:keepNext/>
              <w:tabs>
                <w:tab w:val="left" w:pos="1116"/>
                <w:tab w:val="left" w:pos="2559"/>
                <w:tab w:val="left" w:pos="4095"/>
              </w:tabs>
            </w:pPr>
            <w:r>
              <w:t>Grade 10</w:t>
            </w:r>
          </w:p>
        </w:tc>
        <w:tc>
          <w:tcPr>
            <w:tcW w:w="864" w:type="dxa"/>
            <w:vAlign w:val="center"/>
          </w:tcPr>
          <w:p w14:paraId="55D2039B" w14:textId="77777777" w:rsidR="00A22B3D" w:rsidRDefault="00A22B3D" w:rsidP="006871A5">
            <w:pPr>
              <w:pStyle w:val="TableText"/>
              <w:tabs>
                <w:tab w:val="left" w:pos="1116"/>
                <w:tab w:val="left" w:pos="2559"/>
                <w:tab w:val="left" w:pos="4095"/>
              </w:tabs>
            </w:pPr>
            <w:r>
              <w:rPr>
                <w:color w:val="000000"/>
              </w:rPr>
              <w:t>26%</w:t>
            </w:r>
          </w:p>
        </w:tc>
        <w:tc>
          <w:tcPr>
            <w:tcW w:w="864" w:type="dxa"/>
            <w:vAlign w:val="center"/>
          </w:tcPr>
          <w:p w14:paraId="74E140F3" w14:textId="77777777" w:rsidR="00A22B3D" w:rsidRDefault="00A22B3D" w:rsidP="006871A5">
            <w:pPr>
              <w:pStyle w:val="TableText"/>
              <w:tabs>
                <w:tab w:val="left" w:pos="1116"/>
                <w:tab w:val="left" w:pos="2559"/>
                <w:tab w:val="left" w:pos="4095"/>
              </w:tabs>
            </w:pPr>
            <w:r>
              <w:rPr>
                <w:color w:val="000000"/>
              </w:rPr>
              <w:t>1%</w:t>
            </w:r>
          </w:p>
        </w:tc>
        <w:tc>
          <w:tcPr>
            <w:tcW w:w="864" w:type="dxa"/>
            <w:vAlign w:val="center"/>
          </w:tcPr>
          <w:p w14:paraId="00859CD9" w14:textId="77777777" w:rsidR="00A22B3D" w:rsidRDefault="00A22B3D" w:rsidP="006871A5">
            <w:pPr>
              <w:pStyle w:val="TableText"/>
              <w:tabs>
                <w:tab w:val="left" w:pos="1116"/>
                <w:tab w:val="left" w:pos="2559"/>
                <w:tab w:val="left" w:pos="4095"/>
              </w:tabs>
            </w:pPr>
            <w:r>
              <w:rPr>
                <w:color w:val="000000"/>
              </w:rPr>
              <w:t>0%</w:t>
            </w:r>
          </w:p>
        </w:tc>
        <w:tc>
          <w:tcPr>
            <w:tcW w:w="864" w:type="dxa"/>
            <w:vAlign w:val="center"/>
          </w:tcPr>
          <w:p w14:paraId="20DED9F8" w14:textId="77777777" w:rsidR="00A22B3D" w:rsidRDefault="00A22B3D" w:rsidP="006871A5">
            <w:pPr>
              <w:pStyle w:val="TableText"/>
              <w:tabs>
                <w:tab w:val="left" w:pos="1116"/>
                <w:tab w:val="left" w:pos="2559"/>
                <w:tab w:val="left" w:pos="4095"/>
              </w:tabs>
            </w:pPr>
            <w:r>
              <w:rPr>
                <w:color w:val="000000"/>
              </w:rPr>
              <w:t>72%</w:t>
            </w:r>
          </w:p>
        </w:tc>
        <w:tc>
          <w:tcPr>
            <w:tcW w:w="1008" w:type="dxa"/>
            <w:vAlign w:val="center"/>
          </w:tcPr>
          <w:p w14:paraId="205CCE39" w14:textId="77777777" w:rsidR="00A22B3D" w:rsidRDefault="00A22B3D" w:rsidP="006871A5">
            <w:pPr>
              <w:pStyle w:val="TableText"/>
              <w:tabs>
                <w:tab w:val="left" w:pos="1116"/>
                <w:tab w:val="left" w:pos="2559"/>
                <w:tab w:val="left" w:pos="4095"/>
              </w:tabs>
            </w:pPr>
            <w:r>
              <w:rPr>
                <w:color w:val="000000"/>
              </w:rPr>
              <w:t>521</w:t>
            </w:r>
          </w:p>
        </w:tc>
      </w:tr>
      <w:tr w:rsidR="00A22B3D" w14:paraId="132882EB" w14:textId="77777777" w:rsidTr="00E26AE7">
        <w:tc>
          <w:tcPr>
            <w:tcW w:w="1584" w:type="dxa"/>
          </w:tcPr>
          <w:p w14:paraId="38986950" w14:textId="77777777" w:rsidR="00A22B3D" w:rsidRDefault="00A22B3D" w:rsidP="006871A5">
            <w:pPr>
              <w:pStyle w:val="TableText"/>
              <w:keepNext/>
              <w:tabs>
                <w:tab w:val="left" w:pos="1116"/>
                <w:tab w:val="left" w:pos="2559"/>
                <w:tab w:val="left" w:pos="4095"/>
              </w:tabs>
            </w:pPr>
            <w:r>
              <w:t>Grade 11</w:t>
            </w:r>
          </w:p>
        </w:tc>
        <w:tc>
          <w:tcPr>
            <w:tcW w:w="864" w:type="dxa"/>
            <w:vAlign w:val="center"/>
          </w:tcPr>
          <w:p w14:paraId="4A0CE17D" w14:textId="77777777" w:rsidR="00A22B3D" w:rsidRDefault="00A22B3D" w:rsidP="006871A5">
            <w:pPr>
              <w:pStyle w:val="TableText"/>
              <w:tabs>
                <w:tab w:val="left" w:pos="1116"/>
                <w:tab w:val="left" w:pos="2559"/>
                <w:tab w:val="left" w:pos="4095"/>
              </w:tabs>
            </w:pPr>
            <w:r>
              <w:rPr>
                <w:color w:val="000000"/>
              </w:rPr>
              <w:t>21%</w:t>
            </w:r>
          </w:p>
        </w:tc>
        <w:tc>
          <w:tcPr>
            <w:tcW w:w="864" w:type="dxa"/>
            <w:vAlign w:val="center"/>
          </w:tcPr>
          <w:p w14:paraId="6B335C36" w14:textId="77777777" w:rsidR="00A22B3D" w:rsidRDefault="00A22B3D" w:rsidP="006871A5">
            <w:pPr>
              <w:pStyle w:val="TableText"/>
              <w:tabs>
                <w:tab w:val="left" w:pos="1116"/>
                <w:tab w:val="left" w:pos="2559"/>
                <w:tab w:val="left" w:pos="4095"/>
              </w:tabs>
            </w:pPr>
            <w:r>
              <w:rPr>
                <w:color w:val="000000"/>
              </w:rPr>
              <w:t>1%</w:t>
            </w:r>
          </w:p>
        </w:tc>
        <w:tc>
          <w:tcPr>
            <w:tcW w:w="864" w:type="dxa"/>
            <w:vAlign w:val="center"/>
          </w:tcPr>
          <w:p w14:paraId="2C6581B9" w14:textId="77777777" w:rsidR="00A22B3D" w:rsidRDefault="00A22B3D" w:rsidP="006871A5">
            <w:pPr>
              <w:pStyle w:val="TableText"/>
              <w:tabs>
                <w:tab w:val="left" w:pos="1116"/>
                <w:tab w:val="left" w:pos="2559"/>
                <w:tab w:val="left" w:pos="4095"/>
              </w:tabs>
            </w:pPr>
            <w:r>
              <w:rPr>
                <w:color w:val="000000"/>
              </w:rPr>
              <w:t>1%</w:t>
            </w:r>
          </w:p>
        </w:tc>
        <w:tc>
          <w:tcPr>
            <w:tcW w:w="864" w:type="dxa"/>
            <w:vAlign w:val="center"/>
          </w:tcPr>
          <w:p w14:paraId="4D2E64A8" w14:textId="77777777" w:rsidR="00A22B3D" w:rsidRDefault="00A22B3D" w:rsidP="006871A5">
            <w:pPr>
              <w:pStyle w:val="TableText"/>
              <w:tabs>
                <w:tab w:val="left" w:pos="1116"/>
                <w:tab w:val="left" w:pos="2559"/>
                <w:tab w:val="left" w:pos="4095"/>
              </w:tabs>
            </w:pPr>
            <w:r>
              <w:rPr>
                <w:color w:val="000000"/>
              </w:rPr>
              <w:t>77%</w:t>
            </w:r>
          </w:p>
        </w:tc>
        <w:tc>
          <w:tcPr>
            <w:tcW w:w="1008" w:type="dxa"/>
            <w:vAlign w:val="center"/>
          </w:tcPr>
          <w:p w14:paraId="07D861B1" w14:textId="77777777" w:rsidR="00A22B3D" w:rsidRDefault="00A22B3D" w:rsidP="006871A5">
            <w:pPr>
              <w:pStyle w:val="TableText"/>
              <w:tabs>
                <w:tab w:val="left" w:pos="1116"/>
                <w:tab w:val="left" w:pos="2559"/>
                <w:tab w:val="left" w:pos="4095"/>
              </w:tabs>
            </w:pPr>
            <w:r>
              <w:rPr>
                <w:color w:val="000000"/>
              </w:rPr>
              <w:t>3,471</w:t>
            </w:r>
          </w:p>
        </w:tc>
      </w:tr>
      <w:tr w:rsidR="00A22B3D" w14:paraId="2B54C246" w14:textId="77777777" w:rsidTr="00E26AE7">
        <w:tc>
          <w:tcPr>
            <w:tcW w:w="1584" w:type="dxa"/>
          </w:tcPr>
          <w:p w14:paraId="14332D04" w14:textId="77777777" w:rsidR="00A22B3D" w:rsidRDefault="00A22B3D" w:rsidP="006871A5">
            <w:pPr>
              <w:pStyle w:val="TableText"/>
              <w:tabs>
                <w:tab w:val="left" w:pos="1116"/>
                <w:tab w:val="left" w:pos="2559"/>
                <w:tab w:val="left" w:pos="4095"/>
              </w:tabs>
            </w:pPr>
            <w:r>
              <w:t>Grade 12</w:t>
            </w:r>
          </w:p>
        </w:tc>
        <w:tc>
          <w:tcPr>
            <w:tcW w:w="864" w:type="dxa"/>
            <w:vAlign w:val="center"/>
          </w:tcPr>
          <w:p w14:paraId="0A52BC69" w14:textId="77777777" w:rsidR="00A22B3D" w:rsidRDefault="00A22B3D" w:rsidP="006871A5">
            <w:pPr>
              <w:pStyle w:val="TableText"/>
              <w:tabs>
                <w:tab w:val="left" w:pos="1116"/>
                <w:tab w:val="left" w:pos="2559"/>
                <w:tab w:val="left" w:pos="4095"/>
              </w:tabs>
            </w:pPr>
            <w:r>
              <w:rPr>
                <w:color w:val="000000"/>
              </w:rPr>
              <w:t>27%</w:t>
            </w:r>
          </w:p>
        </w:tc>
        <w:tc>
          <w:tcPr>
            <w:tcW w:w="864" w:type="dxa"/>
            <w:vAlign w:val="center"/>
          </w:tcPr>
          <w:p w14:paraId="2312C656" w14:textId="77777777" w:rsidR="00A22B3D" w:rsidRDefault="00A22B3D" w:rsidP="006871A5">
            <w:pPr>
              <w:pStyle w:val="TableText"/>
              <w:tabs>
                <w:tab w:val="left" w:pos="1116"/>
                <w:tab w:val="left" w:pos="2559"/>
                <w:tab w:val="left" w:pos="4095"/>
              </w:tabs>
            </w:pPr>
            <w:r>
              <w:rPr>
                <w:color w:val="000000"/>
              </w:rPr>
              <w:t>1%</w:t>
            </w:r>
          </w:p>
        </w:tc>
        <w:tc>
          <w:tcPr>
            <w:tcW w:w="864" w:type="dxa"/>
            <w:vAlign w:val="center"/>
          </w:tcPr>
          <w:p w14:paraId="224FA1F1" w14:textId="77777777" w:rsidR="00A22B3D" w:rsidRDefault="00A22B3D" w:rsidP="006871A5">
            <w:pPr>
              <w:pStyle w:val="TableText"/>
              <w:tabs>
                <w:tab w:val="left" w:pos="1116"/>
                <w:tab w:val="left" w:pos="2559"/>
                <w:tab w:val="left" w:pos="4095"/>
              </w:tabs>
            </w:pPr>
            <w:r>
              <w:rPr>
                <w:color w:val="000000"/>
              </w:rPr>
              <w:t>1%</w:t>
            </w:r>
          </w:p>
        </w:tc>
        <w:tc>
          <w:tcPr>
            <w:tcW w:w="864" w:type="dxa"/>
            <w:vAlign w:val="center"/>
          </w:tcPr>
          <w:p w14:paraId="64046614" w14:textId="77777777" w:rsidR="00A22B3D" w:rsidRDefault="00A22B3D" w:rsidP="006871A5">
            <w:pPr>
              <w:pStyle w:val="TableText"/>
              <w:tabs>
                <w:tab w:val="left" w:pos="1116"/>
                <w:tab w:val="left" w:pos="2559"/>
                <w:tab w:val="left" w:pos="4095"/>
              </w:tabs>
            </w:pPr>
            <w:r>
              <w:rPr>
                <w:color w:val="000000"/>
              </w:rPr>
              <w:t>71%</w:t>
            </w:r>
          </w:p>
        </w:tc>
        <w:tc>
          <w:tcPr>
            <w:tcW w:w="1008" w:type="dxa"/>
            <w:vAlign w:val="center"/>
          </w:tcPr>
          <w:p w14:paraId="17CCEAB4" w14:textId="77777777" w:rsidR="00A22B3D" w:rsidRDefault="00A22B3D" w:rsidP="006871A5">
            <w:pPr>
              <w:pStyle w:val="TableText"/>
              <w:tabs>
                <w:tab w:val="left" w:pos="1116"/>
                <w:tab w:val="left" w:pos="2559"/>
                <w:tab w:val="left" w:pos="4095"/>
              </w:tabs>
            </w:pPr>
            <w:r>
              <w:rPr>
                <w:color w:val="000000"/>
              </w:rPr>
              <w:t>8,141</w:t>
            </w:r>
          </w:p>
        </w:tc>
      </w:tr>
    </w:tbl>
    <w:p w14:paraId="3F4AE0DC" w14:textId="01D2BF76" w:rsidR="00A22B3D" w:rsidRDefault="00A22B3D" w:rsidP="001F416E">
      <w:pPr>
        <w:pStyle w:val="Caption"/>
        <w:pageBreakBefore/>
      </w:pPr>
      <w:bookmarkStart w:id="777" w:name="_Ref146529731"/>
      <w:bookmarkStart w:id="778" w:name="_Toc38636196"/>
      <w:bookmarkStart w:id="779" w:name="_Toc180396686"/>
      <w:r>
        <w:lastRenderedPageBreak/>
        <w:t xml:space="preserve">Table </w:t>
      </w:r>
      <w:proofErr w:type="gramStart"/>
      <w:r>
        <w:t>7.B.</w:t>
      </w:r>
      <w:proofErr w:type="gramEnd"/>
      <w:r>
        <w:rPr>
          <w:noProof/>
        </w:rPr>
        <w:fldChar w:fldCharType="begin"/>
      </w:r>
      <w:r>
        <w:rPr>
          <w:noProof/>
        </w:rPr>
        <w:instrText xml:space="preserve"> SEQ Table_7.B. \* ARABIC </w:instrText>
      </w:r>
      <w:r>
        <w:rPr>
          <w:noProof/>
        </w:rPr>
        <w:fldChar w:fldCharType="separate"/>
      </w:r>
      <w:r w:rsidR="00F94BF3">
        <w:rPr>
          <w:noProof/>
        </w:rPr>
        <w:t>2</w:t>
      </w:r>
      <w:r>
        <w:rPr>
          <w:noProof/>
        </w:rPr>
        <w:fldChar w:fldCharType="end"/>
      </w:r>
      <w:bookmarkEnd w:id="777"/>
      <w:r>
        <w:t xml:space="preserve">  Completion Rates by Grade Level for Each Embedded Performance Task (PT)</w:t>
      </w:r>
      <w:bookmarkEnd w:id="778"/>
      <w:bookmarkEnd w:id="779"/>
    </w:p>
    <w:tbl>
      <w:tblPr>
        <w:tblStyle w:val="TRtable"/>
        <w:tblW w:w="8277" w:type="dxa"/>
        <w:tblLook w:val="04A0" w:firstRow="1" w:lastRow="0" w:firstColumn="1" w:lastColumn="0" w:noHBand="0" w:noVBand="1"/>
        <w:tblDescription w:val="Completion Rates by Grade Level for Each Embedded Performance Task (PT)"/>
      </w:tblPr>
      <w:tblGrid>
        <w:gridCol w:w="1620"/>
        <w:gridCol w:w="3690"/>
        <w:gridCol w:w="1095"/>
        <w:gridCol w:w="976"/>
        <w:gridCol w:w="896"/>
      </w:tblGrid>
      <w:tr w:rsidR="00A22B3D" w14:paraId="75028BC0" w14:textId="77777777" w:rsidTr="00550C0C">
        <w:trPr>
          <w:cnfStyle w:val="100000000000" w:firstRow="1" w:lastRow="0" w:firstColumn="0" w:lastColumn="0" w:oddVBand="0" w:evenVBand="0" w:oddHBand="0" w:evenHBand="0" w:firstRowFirstColumn="0" w:firstRowLastColumn="0" w:lastRowFirstColumn="0" w:lastRowLastColumn="0"/>
          <w:trHeight w:val="2592"/>
        </w:trPr>
        <w:tc>
          <w:tcPr>
            <w:tcW w:w="1620" w:type="dxa"/>
          </w:tcPr>
          <w:p w14:paraId="36A13A74" w14:textId="77777777" w:rsidR="00A22B3D" w:rsidRDefault="00A22B3D" w:rsidP="004F0C3F">
            <w:pPr>
              <w:pStyle w:val="TableHead"/>
            </w:pPr>
            <w:r w:rsidRPr="000E034E">
              <w:t>Grade</w:t>
            </w:r>
            <w:r>
              <w:t xml:space="preserve"> Level</w:t>
            </w:r>
          </w:p>
        </w:tc>
        <w:tc>
          <w:tcPr>
            <w:tcW w:w="3690" w:type="dxa"/>
          </w:tcPr>
          <w:p w14:paraId="624C4882" w14:textId="77777777" w:rsidR="00A22B3D" w:rsidRDefault="00A22B3D" w:rsidP="00550C0C">
            <w:pPr>
              <w:pStyle w:val="TableHead"/>
            </w:pPr>
            <w:r>
              <w:t>Embedded PT</w:t>
            </w:r>
          </w:p>
        </w:tc>
        <w:tc>
          <w:tcPr>
            <w:tcW w:w="0" w:type="dxa"/>
            <w:textDirection w:val="btLr"/>
            <w:vAlign w:val="center"/>
          </w:tcPr>
          <w:p w14:paraId="2386914C" w14:textId="77777777" w:rsidR="00A22B3D" w:rsidRDefault="00A22B3D" w:rsidP="00550C0C">
            <w:pPr>
              <w:pStyle w:val="TableHead"/>
              <w:ind w:left="72" w:right="113"/>
              <w:jc w:val="left"/>
            </w:pPr>
            <w:r>
              <w:t>Number of Students Registered</w:t>
            </w:r>
          </w:p>
        </w:tc>
        <w:tc>
          <w:tcPr>
            <w:tcW w:w="976" w:type="dxa"/>
            <w:textDirection w:val="btLr"/>
            <w:vAlign w:val="center"/>
          </w:tcPr>
          <w:p w14:paraId="7C80E3ED" w14:textId="77777777" w:rsidR="00A22B3D" w:rsidRDefault="00A22B3D" w:rsidP="00550C0C">
            <w:pPr>
              <w:pStyle w:val="TableHead"/>
              <w:ind w:left="72" w:right="113"/>
              <w:jc w:val="left"/>
            </w:pPr>
            <w:r>
              <w:t>Number of Students Completing the PT</w:t>
            </w:r>
          </w:p>
        </w:tc>
        <w:tc>
          <w:tcPr>
            <w:tcW w:w="896" w:type="dxa"/>
            <w:textDirection w:val="btLr"/>
            <w:vAlign w:val="center"/>
          </w:tcPr>
          <w:p w14:paraId="77B4FAB3" w14:textId="77777777" w:rsidR="00A22B3D" w:rsidRDefault="00A22B3D" w:rsidP="00550C0C">
            <w:pPr>
              <w:pStyle w:val="TableHead"/>
              <w:ind w:left="72" w:right="113"/>
              <w:jc w:val="left"/>
            </w:pPr>
            <w:r>
              <w:t>Percent</w:t>
            </w:r>
            <w:r w:rsidRPr="00D278A5">
              <w:t xml:space="preserve"> Complet</w:t>
            </w:r>
            <w:r>
              <w:t>ing the PT</w:t>
            </w:r>
          </w:p>
        </w:tc>
      </w:tr>
      <w:tr w:rsidR="00A22B3D" w14:paraId="75C050F8" w14:textId="77777777" w:rsidTr="001F416E">
        <w:tc>
          <w:tcPr>
            <w:tcW w:w="1620" w:type="dxa"/>
          </w:tcPr>
          <w:p w14:paraId="7DB84626" w14:textId="77777777" w:rsidR="00A22B3D" w:rsidRDefault="00A22B3D" w:rsidP="00CA5F96">
            <w:pPr>
              <w:pStyle w:val="TableText"/>
              <w:keepNext/>
              <w:tabs>
                <w:tab w:val="left" w:pos="1116"/>
                <w:tab w:val="left" w:pos="2559"/>
                <w:tab w:val="left" w:pos="4095"/>
              </w:tabs>
            </w:pPr>
            <w:r>
              <w:t xml:space="preserve">Grade </w:t>
            </w:r>
            <w:r w:rsidRPr="005F413B">
              <w:t>5</w:t>
            </w:r>
          </w:p>
        </w:tc>
        <w:tc>
          <w:tcPr>
            <w:tcW w:w="3690" w:type="dxa"/>
          </w:tcPr>
          <w:p w14:paraId="21681452" w14:textId="77777777" w:rsidR="00A22B3D" w:rsidRDefault="00A22B3D" w:rsidP="00CA5F96">
            <w:pPr>
              <w:pStyle w:val="TableText"/>
              <w:tabs>
                <w:tab w:val="left" w:pos="1116"/>
                <w:tab w:val="left" w:pos="2559"/>
                <w:tab w:val="left" w:pos="4095"/>
              </w:tabs>
              <w:ind w:right="288"/>
            </w:pPr>
            <w:r w:rsidRPr="00787A39">
              <w:t>Life Sciences</w:t>
            </w:r>
          </w:p>
        </w:tc>
        <w:tc>
          <w:tcPr>
            <w:tcW w:w="0" w:type="dxa"/>
            <w:vAlign w:val="center"/>
          </w:tcPr>
          <w:p w14:paraId="30E052A6" w14:textId="77777777" w:rsidR="00A22B3D" w:rsidRPr="000F1BB4" w:rsidRDefault="00A22B3D" w:rsidP="00CA5F96">
            <w:pPr>
              <w:pStyle w:val="TableText"/>
              <w:tabs>
                <w:tab w:val="left" w:pos="1116"/>
                <w:tab w:val="left" w:pos="2559"/>
                <w:tab w:val="left" w:pos="4095"/>
              </w:tabs>
              <w:ind w:right="144"/>
            </w:pPr>
            <w:r>
              <w:rPr>
                <w:color w:val="000000"/>
              </w:rPr>
              <w:t>5,847</w:t>
            </w:r>
          </w:p>
        </w:tc>
        <w:tc>
          <w:tcPr>
            <w:tcW w:w="976" w:type="dxa"/>
            <w:vAlign w:val="center"/>
          </w:tcPr>
          <w:p w14:paraId="28CF8160" w14:textId="77777777" w:rsidR="00A22B3D" w:rsidRPr="000F1BB4" w:rsidRDefault="00A22B3D" w:rsidP="00CA5F96">
            <w:pPr>
              <w:pStyle w:val="TableText"/>
              <w:tabs>
                <w:tab w:val="left" w:pos="1116"/>
                <w:tab w:val="left" w:pos="2559"/>
                <w:tab w:val="left" w:pos="4095"/>
              </w:tabs>
              <w:ind w:right="144"/>
            </w:pPr>
            <w:r>
              <w:rPr>
                <w:color w:val="000000"/>
              </w:rPr>
              <w:t>5,259</w:t>
            </w:r>
          </w:p>
        </w:tc>
        <w:tc>
          <w:tcPr>
            <w:tcW w:w="896" w:type="dxa"/>
            <w:vAlign w:val="center"/>
          </w:tcPr>
          <w:p w14:paraId="3BA2F5E6" w14:textId="77777777" w:rsidR="00A22B3D" w:rsidRDefault="00A22B3D" w:rsidP="00CA5F96">
            <w:pPr>
              <w:pStyle w:val="TableText"/>
              <w:tabs>
                <w:tab w:val="left" w:pos="1116"/>
                <w:tab w:val="left" w:pos="2559"/>
                <w:tab w:val="left" w:pos="4095"/>
              </w:tabs>
              <w:ind w:right="144"/>
            </w:pPr>
            <w:r>
              <w:rPr>
                <w:color w:val="000000"/>
              </w:rPr>
              <w:t>90%</w:t>
            </w:r>
          </w:p>
        </w:tc>
      </w:tr>
      <w:tr w:rsidR="00A22B3D" w14:paraId="206908C0" w14:textId="77777777" w:rsidTr="001F416E">
        <w:tc>
          <w:tcPr>
            <w:tcW w:w="1620" w:type="dxa"/>
          </w:tcPr>
          <w:p w14:paraId="6DEF20D1" w14:textId="77777777" w:rsidR="00A22B3D" w:rsidRDefault="00A22B3D" w:rsidP="00CA5F96">
            <w:pPr>
              <w:pStyle w:val="TableText"/>
              <w:keepNext/>
              <w:tabs>
                <w:tab w:val="left" w:pos="1116"/>
                <w:tab w:val="left" w:pos="2559"/>
                <w:tab w:val="left" w:pos="4095"/>
              </w:tabs>
            </w:pPr>
            <w:r>
              <w:t xml:space="preserve">Grade </w:t>
            </w:r>
            <w:r w:rsidRPr="005F413B">
              <w:t>5</w:t>
            </w:r>
          </w:p>
        </w:tc>
        <w:tc>
          <w:tcPr>
            <w:tcW w:w="3690" w:type="dxa"/>
          </w:tcPr>
          <w:p w14:paraId="09CAF355" w14:textId="77777777" w:rsidR="00A22B3D" w:rsidRDefault="00A22B3D" w:rsidP="00CA5F96">
            <w:pPr>
              <w:pStyle w:val="TableText"/>
              <w:tabs>
                <w:tab w:val="left" w:pos="1116"/>
                <w:tab w:val="left" w:pos="2559"/>
                <w:tab w:val="left" w:pos="4095"/>
              </w:tabs>
              <w:ind w:right="288"/>
            </w:pPr>
            <w:r w:rsidRPr="00787A39">
              <w:t>Physical Sciences</w:t>
            </w:r>
          </w:p>
        </w:tc>
        <w:tc>
          <w:tcPr>
            <w:tcW w:w="0" w:type="dxa"/>
            <w:vAlign w:val="center"/>
          </w:tcPr>
          <w:p w14:paraId="49E5ABAA" w14:textId="77777777" w:rsidR="00A22B3D" w:rsidRPr="000F1BB4" w:rsidRDefault="00A22B3D" w:rsidP="00CA5F96">
            <w:pPr>
              <w:pStyle w:val="TableText"/>
              <w:tabs>
                <w:tab w:val="left" w:pos="1116"/>
                <w:tab w:val="left" w:pos="2559"/>
                <w:tab w:val="left" w:pos="4095"/>
              </w:tabs>
              <w:ind w:right="144"/>
            </w:pPr>
            <w:r>
              <w:rPr>
                <w:color w:val="000000"/>
              </w:rPr>
              <w:t>5,847</w:t>
            </w:r>
          </w:p>
        </w:tc>
        <w:tc>
          <w:tcPr>
            <w:tcW w:w="976" w:type="dxa"/>
            <w:vAlign w:val="center"/>
          </w:tcPr>
          <w:p w14:paraId="0AF783E9" w14:textId="77777777" w:rsidR="00A22B3D" w:rsidRPr="000F1BB4" w:rsidRDefault="00A22B3D" w:rsidP="00CA5F96">
            <w:pPr>
              <w:pStyle w:val="TableText"/>
              <w:tabs>
                <w:tab w:val="left" w:pos="1116"/>
                <w:tab w:val="left" w:pos="2559"/>
                <w:tab w:val="left" w:pos="4095"/>
              </w:tabs>
              <w:ind w:right="144"/>
            </w:pPr>
            <w:r>
              <w:rPr>
                <w:color w:val="000000"/>
              </w:rPr>
              <w:t>5,167</w:t>
            </w:r>
          </w:p>
        </w:tc>
        <w:tc>
          <w:tcPr>
            <w:tcW w:w="896" w:type="dxa"/>
            <w:vAlign w:val="center"/>
          </w:tcPr>
          <w:p w14:paraId="548C2B61" w14:textId="77777777" w:rsidR="00A22B3D" w:rsidRDefault="00A22B3D" w:rsidP="00CA5F96">
            <w:pPr>
              <w:pStyle w:val="TableText"/>
              <w:tabs>
                <w:tab w:val="left" w:pos="1116"/>
                <w:tab w:val="left" w:pos="2559"/>
                <w:tab w:val="left" w:pos="4095"/>
              </w:tabs>
              <w:ind w:right="144"/>
            </w:pPr>
            <w:r>
              <w:rPr>
                <w:color w:val="000000"/>
              </w:rPr>
              <w:t>88%</w:t>
            </w:r>
          </w:p>
        </w:tc>
      </w:tr>
      <w:tr w:rsidR="00A22B3D" w14:paraId="7CF7EA59" w14:textId="77777777" w:rsidTr="001F416E">
        <w:tc>
          <w:tcPr>
            <w:tcW w:w="1620" w:type="dxa"/>
            <w:tcBorders>
              <w:bottom w:val="single" w:sz="4" w:space="0" w:color="auto"/>
            </w:tcBorders>
          </w:tcPr>
          <w:p w14:paraId="78815F6D" w14:textId="77777777" w:rsidR="00A22B3D" w:rsidRDefault="00A22B3D" w:rsidP="00CA5F96">
            <w:pPr>
              <w:pStyle w:val="TableText"/>
              <w:keepNext/>
              <w:tabs>
                <w:tab w:val="left" w:pos="1116"/>
                <w:tab w:val="left" w:pos="2559"/>
                <w:tab w:val="left" w:pos="4095"/>
              </w:tabs>
            </w:pPr>
            <w:r>
              <w:t xml:space="preserve">Grade </w:t>
            </w:r>
            <w:r w:rsidRPr="005F413B">
              <w:t>5</w:t>
            </w:r>
          </w:p>
        </w:tc>
        <w:tc>
          <w:tcPr>
            <w:tcW w:w="3690" w:type="dxa"/>
            <w:tcBorders>
              <w:bottom w:val="single" w:sz="4" w:space="0" w:color="auto"/>
            </w:tcBorders>
          </w:tcPr>
          <w:p w14:paraId="1636C2D9" w14:textId="77777777" w:rsidR="00A22B3D" w:rsidRDefault="00A22B3D" w:rsidP="00CA5F96">
            <w:pPr>
              <w:pStyle w:val="TableText"/>
              <w:tabs>
                <w:tab w:val="left" w:pos="1116"/>
                <w:tab w:val="left" w:pos="2559"/>
                <w:tab w:val="left" w:pos="4095"/>
              </w:tabs>
              <w:ind w:right="288"/>
            </w:pPr>
            <w:r w:rsidRPr="00787A39">
              <w:t>Earth and Space Sciences</w:t>
            </w:r>
          </w:p>
        </w:tc>
        <w:tc>
          <w:tcPr>
            <w:tcW w:w="0" w:type="dxa"/>
            <w:tcBorders>
              <w:bottom w:val="single" w:sz="4" w:space="0" w:color="auto"/>
            </w:tcBorders>
            <w:vAlign w:val="center"/>
          </w:tcPr>
          <w:p w14:paraId="4DDDC830" w14:textId="77777777" w:rsidR="00A22B3D" w:rsidRPr="000F1BB4" w:rsidRDefault="00A22B3D" w:rsidP="00CA5F96">
            <w:pPr>
              <w:pStyle w:val="TableText"/>
              <w:tabs>
                <w:tab w:val="left" w:pos="1116"/>
                <w:tab w:val="left" w:pos="2559"/>
                <w:tab w:val="left" w:pos="4095"/>
              </w:tabs>
              <w:ind w:right="144"/>
            </w:pPr>
            <w:r>
              <w:rPr>
                <w:color w:val="000000"/>
              </w:rPr>
              <w:t>5,847</w:t>
            </w:r>
          </w:p>
        </w:tc>
        <w:tc>
          <w:tcPr>
            <w:tcW w:w="976" w:type="dxa"/>
            <w:tcBorders>
              <w:bottom w:val="single" w:sz="4" w:space="0" w:color="auto"/>
            </w:tcBorders>
            <w:vAlign w:val="center"/>
          </w:tcPr>
          <w:p w14:paraId="5055AC9B" w14:textId="77777777" w:rsidR="00A22B3D" w:rsidRPr="000F1BB4" w:rsidRDefault="00A22B3D" w:rsidP="00CA5F96">
            <w:pPr>
              <w:pStyle w:val="TableText"/>
              <w:tabs>
                <w:tab w:val="left" w:pos="1116"/>
                <w:tab w:val="left" w:pos="2559"/>
                <w:tab w:val="left" w:pos="4095"/>
              </w:tabs>
              <w:ind w:right="144"/>
            </w:pPr>
            <w:r>
              <w:rPr>
                <w:color w:val="000000"/>
              </w:rPr>
              <w:t>5,146</w:t>
            </w:r>
          </w:p>
        </w:tc>
        <w:tc>
          <w:tcPr>
            <w:tcW w:w="896" w:type="dxa"/>
            <w:tcBorders>
              <w:bottom w:val="single" w:sz="4" w:space="0" w:color="auto"/>
            </w:tcBorders>
            <w:vAlign w:val="center"/>
          </w:tcPr>
          <w:p w14:paraId="01CBA7FB" w14:textId="77777777" w:rsidR="00A22B3D" w:rsidRDefault="00A22B3D" w:rsidP="00CA5F96">
            <w:pPr>
              <w:pStyle w:val="TableText"/>
              <w:tabs>
                <w:tab w:val="left" w:pos="1116"/>
                <w:tab w:val="left" w:pos="2559"/>
                <w:tab w:val="left" w:pos="4095"/>
              </w:tabs>
              <w:ind w:right="144"/>
            </w:pPr>
            <w:r>
              <w:rPr>
                <w:color w:val="000000"/>
              </w:rPr>
              <w:t>88%</w:t>
            </w:r>
          </w:p>
        </w:tc>
      </w:tr>
      <w:tr w:rsidR="00A22B3D" w14:paraId="2A79CE5A" w14:textId="77777777" w:rsidTr="001F416E">
        <w:tc>
          <w:tcPr>
            <w:tcW w:w="1620" w:type="dxa"/>
            <w:tcBorders>
              <w:top w:val="single" w:sz="4" w:space="0" w:color="auto"/>
              <w:bottom w:val="nil"/>
            </w:tcBorders>
          </w:tcPr>
          <w:p w14:paraId="4DE651F1" w14:textId="77777777" w:rsidR="00A22B3D" w:rsidRPr="005F413B" w:rsidRDefault="00A22B3D" w:rsidP="00CA5F96">
            <w:pPr>
              <w:pStyle w:val="TableText"/>
              <w:keepNext/>
              <w:tabs>
                <w:tab w:val="left" w:pos="1116"/>
                <w:tab w:val="left" w:pos="2559"/>
                <w:tab w:val="left" w:pos="4095"/>
              </w:tabs>
            </w:pPr>
            <w:r>
              <w:t>Grade 8</w:t>
            </w:r>
          </w:p>
        </w:tc>
        <w:tc>
          <w:tcPr>
            <w:tcW w:w="3690" w:type="dxa"/>
            <w:tcBorders>
              <w:top w:val="single" w:sz="4" w:space="0" w:color="auto"/>
              <w:bottom w:val="nil"/>
            </w:tcBorders>
          </w:tcPr>
          <w:p w14:paraId="17E273D4" w14:textId="77777777" w:rsidR="00A22B3D" w:rsidRDefault="00A22B3D" w:rsidP="00CA5F96">
            <w:pPr>
              <w:pStyle w:val="TableText"/>
              <w:tabs>
                <w:tab w:val="left" w:pos="1116"/>
                <w:tab w:val="left" w:pos="2559"/>
                <w:tab w:val="left" w:pos="4095"/>
              </w:tabs>
              <w:ind w:right="288"/>
            </w:pPr>
            <w:r w:rsidRPr="00787A39">
              <w:t>Life Sciences</w:t>
            </w:r>
          </w:p>
        </w:tc>
        <w:tc>
          <w:tcPr>
            <w:tcW w:w="0" w:type="dxa"/>
            <w:tcBorders>
              <w:top w:val="single" w:sz="4" w:space="0" w:color="auto"/>
              <w:bottom w:val="nil"/>
            </w:tcBorders>
            <w:vAlign w:val="center"/>
          </w:tcPr>
          <w:p w14:paraId="6582475B" w14:textId="77777777" w:rsidR="00A22B3D" w:rsidRPr="00DD2634" w:rsidRDefault="00A22B3D" w:rsidP="00CA5F96">
            <w:pPr>
              <w:pStyle w:val="TableText"/>
              <w:tabs>
                <w:tab w:val="left" w:pos="1116"/>
                <w:tab w:val="left" w:pos="2559"/>
                <w:tab w:val="left" w:pos="4095"/>
              </w:tabs>
              <w:ind w:right="144"/>
            </w:pPr>
            <w:r>
              <w:rPr>
                <w:color w:val="000000"/>
              </w:rPr>
              <w:t>6,000</w:t>
            </w:r>
          </w:p>
        </w:tc>
        <w:tc>
          <w:tcPr>
            <w:tcW w:w="976" w:type="dxa"/>
            <w:tcBorders>
              <w:top w:val="single" w:sz="4" w:space="0" w:color="auto"/>
              <w:bottom w:val="nil"/>
            </w:tcBorders>
            <w:vAlign w:val="center"/>
          </w:tcPr>
          <w:p w14:paraId="51F868DE" w14:textId="77777777" w:rsidR="00A22B3D" w:rsidRPr="000F1BB4" w:rsidRDefault="00A22B3D" w:rsidP="00CA5F96">
            <w:pPr>
              <w:pStyle w:val="TableText"/>
              <w:tabs>
                <w:tab w:val="left" w:pos="1116"/>
                <w:tab w:val="left" w:pos="2559"/>
                <w:tab w:val="left" w:pos="4095"/>
              </w:tabs>
              <w:ind w:right="144"/>
            </w:pPr>
            <w:r>
              <w:rPr>
                <w:color w:val="000000"/>
              </w:rPr>
              <w:t>5,323</w:t>
            </w:r>
          </w:p>
        </w:tc>
        <w:tc>
          <w:tcPr>
            <w:tcW w:w="896" w:type="dxa"/>
            <w:tcBorders>
              <w:top w:val="single" w:sz="4" w:space="0" w:color="auto"/>
              <w:bottom w:val="nil"/>
            </w:tcBorders>
            <w:vAlign w:val="center"/>
          </w:tcPr>
          <w:p w14:paraId="41DBDB53" w14:textId="77777777" w:rsidR="00A22B3D" w:rsidRPr="000F1BB4" w:rsidRDefault="00A22B3D" w:rsidP="00CA5F96">
            <w:pPr>
              <w:pStyle w:val="TableText"/>
              <w:tabs>
                <w:tab w:val="left" w:pos="1116"/>
                <w:tab w:val="left" w:pos="2559"/>
                <w:tab w:val="left" w:pos="4095"/>
              </w:tabs>
              <w:ind w:right="144"/>
            </w:pPr>
            <w:r>
              <w:rPr>
                <w:color w:val="000000"/>
              </w:rPr>
              <w:t>89%</w:t>
            </w:r>
          </w:p>
        </w:tc>
      </w:tr>
      <w:tr w:rsidR="00A22B3D" w14:paraId="307B031E" w14:textId="77777777" w:rsidTr="001F416E">
        <w:tc>
          <w:tcPr>
            <w:tcW w:w="1620" w:type="dxa"/>
            <w:tcBorders>
              <w:top w:val="nil"/>
            </w:tcBorders>
          </w:tcPr>
          <w:p w14:paraId="1DEE2C50" w14:textId="77777777" w:rsidR="00A22B3D" w:rsidRPr="005F413B" w:rsidRDefault="00A22B3D" w:rsidP="00CA5F96">
            <w:pPr>
              <w:pStyle w:val="TableText"/>
              <w:keepNext/>
              <w:tabs>
                <w:tab w:val="left" w:pos="1116"/>
                <w:tab w:val="left" w:pos="2559"/>
                <w:tab w:val="left" w:pos="4095"/>
              </w:tabs>
            </w:pPr>
            <w:r>
              <w:t>Grade 8</w:t>
            </w:r>
          </w:p>
        </w:tc>
        <w:tc>
          <w:tcPr>
            <w:tcW w:w="3690" w:type="dxa"/>
            <w:tcBorders>
              <w:top w:val="nil"/>
            </w:tcBorders>
          </w:tcPr>
          <w:p w14:paraId="5526B5D4" w14:textId="77777777" w:rsidR="00A22B3D" w:rsidRDefault="00A22B3D" w:rsidP="00CA5F96">
            <w:pPr>
              <w:pStyle w:val="TableText"/>
              <w:tabs>
                <w:tab w:val="left" w:pos="1116"/>
                <w:tab w:val="left" w:pos="2559"/>
                <w:tab w:val="left" w:pos="4095"/>
              </w:tabs>
              <w:ind w:right="288"/>
            </w:pPr>
            <w:r w:rsidRPr="00787A39">
              <w:t>Physical Sciences</w:t>
            </w:r>
          </w:p>
        </w:tc>
        <w:tc>
          <w:tcPr>
            <w:tcW w:w="0" w:type="dxa"/>
            <w:tcBorders>
              <w:top w:val="nil"/>
            </w:tcBorders>
            <w:vAlign w:val="center"/>
          </w:tcPr>
          <w:p w14:paraId="491A6BC5" w14:textId="77777777" w:rsidR="00A22B3D" w:rsidRPr="00DD2634" w:rsidRDefault="00A22B3D" w:rsidP="00CA5F96">
            <w:pPr>
              <w:pStyle w:val="TableText"/>
              <w:tabs>
                <w:tab w:val="left" w:pos="1116"/>
                <w:tab w:val="left" w:pos="2559"/>
                <w:tab w:val="left" w:pos="4095"/>
              </w:tabs>
              <w:ind w:right="144"/>
            </w:pPr>
            <w:r>
              <w:rPr>
                <w:color w:val="000000"/>
              </w:rPr>
              <w:t>6,000</w:t>
            </w:r>
          </w:p>
        </w:tc>
        <w:tc>
          <w:tcPr>
            <w:tcW w:w="976" w:type="dxa"/>
            <w:tcBorders>
              <w:top w:val="nil"/>
            </w:tcBorders>
            <w:vAlign w:val="center"/>
          </w:tcPr>
          <w:p w14:paraId="15A531AC" w14:textId="77777777" w:rsidR="00A22B3D" w:rsidRPr="000F1BB4" w:rsidRDefault="00A22B3D" w:rsidP="00CA5F96">
            <w:pPr>
              <w:pStyle w:val="TableText"/>
              <w:tabs>
                <w:tab w:val="left" w:pos="1116"/>
                <w:tab w:val="left" w:pos="2559"/>
                <w:tab w:val="left" w:pos="4095"/>
              </w:tabs>
              <w:ind w:right="144"/>
            </w:pPr>
            <w:r>
              <w:rPr>
                <w:color w:val="000000"/>
              </w:rPr>
              <w:t>5,254</w:t>
            </w:r>
          </w:p>
        </w:tc>
        <w:tc>
          <w:tcPr>
            <w:tcW w:w="896" w:type="dxa"/>
            <w:tcBorders>
              <w:top w:val="nil"/>
            </w:tcBorders>
            <w:vAlign w:val="center"/>
          </w:tcPr>
          <w:p w14:paraId="7D6F436F" w14:textId="77777777" w:rsidR="00A22B3D" w:rsidRPr="000F1BB4" w:rsidRDefault="00A22B3D" w:rsidP="00CA5F96">
            <w:pPr>
              <w:pStyle w:val="TableText"/>
              <w:tabs>
                <w:tab w:val="left" w:pos="1116"/>
                <w:tab w:val="left" w:pos="2559"/>
                <w:tab w:val="left" w:pos="4095"/>
              </w:tabs>
              <w:ind w:right="144"/>
            </w:pPr>
            <w:r>
              <w:rPr>
                <w:color w:val="000000"/>
              </w:rPr>
              <w:t>88%</w:t>
            </w:r>
          </w:p>
        </w:tc>
      </w:tr>
      <w:tr w:rsidR="00A22B3D" w14:paraId="631ACD40" w14:textId="77777777" w:rsidTr="001F416E">
        <w:tc>
          <w:tcPr>
            <w:tcW w:w="1620" w:type="dxa"/>
            <w:tcBorders>
              <w:bottom w:val="single" w:sz="4" w:space="0" w:color="auto"/>
            </w:tcBorders>
          </w:tcPr>
          <w:p w14:paraId="7A33713C" w14:textId="77777777" w:rsidR="00A22B3D" w:rsidRPr="005F413B" w:rsidRDefault="00A22B3D" w:rsidP="00CA5F96">
            <w:pPr>
              <w:pStyle w:val="TableText"/>
              <w:keepNext/>
              <w:tabs>
                <w:tab w:val="left" w:pos="1116"/>
                <w:tab w:val="left" w:pos="2559"/>
                <w:tab w:val="left" w:pos="4095"/>
              </w:tabs>
            </w:pPr>
            <w:r>
              <w:t>Grade 8</w:t>
            </w:r>
          </w:p>
        </w:tc>
        <w:tc>
          <w:tcPr>
            <w:tcW w:w="3690" w:type="dxa"/>
            <w:tcBorders>
              <w:bottom w:val="single" w:sz="4" w:space="0" w:color="auto"/>
            </w:tcBorders>
          </w:tcPr>
          <w:p w14:paraId="228BF4BF" w14:textId="77777777" w:rsidR="00A22B3D" w:rsidRDefault="00A22B3D" w:rsidP="00CA5F96">
            <w:pPr>
              <w:pStyle w:val="TableText"/>
              <w:tabs>
                <w:tab w:val="left" w:pos="1116"/>
                <w:tab w:val="left" w:pos="2559"/>
                <w:tab w:val="left" w:pos="4095"/>
              </w:tabs>
              <w:ind w:right="288"/>
            </w:pPr>
            <w:r w:rsidRPr="00787A39">
              <w:t>Earth and Space Sciences</w:t>
            </w:r>
          </w:p>
        </w:tc>
        <w:tc>
          <w:tcPr>
            <w:tcW w:w="0" w:type="dxa"/>
            <w:tcBorders>
              <w:bottom w:val="single" w:sz="4" w:space="0" w:color="auto"/>
            </w:tcBorders>
            <w:vAlign w:val="center"/>
          </w:tcPr>
          <w:p w14:paraId="6E39173B" w14:textId="77777777" w:rsidR="00A22B3D" w:rsidRPr="00DD2634" w:rsidRDefault="00A22B3D" w:rsidP="00CA5F96">
            <w:pPr>
              <w:pStyle w:val="TableText"/>
              <w:tabs>
                <w:tab w:val="left" w:pos="1116"/>
                <w:tab w:val="left" w:pos="2559"/>
                <w:tab w:val="left" w:pos="4095"/>
              </w:tabs>
              <w:ind w:right="144"/>
            </w:pPr>
            <w:r>
              <w:rPr>
                <w:color w:val="000000"/>
              </w:rPr>
              <w:t>6,000</w:t>
            </w:r>
          </w:p>
        </w:tc>
        <w:tc>
          <w:tcPr>
            <w:tcW w:w="976" w:type="dxa"/>
            <w:tcBorders>
              <w:bottom w:val="single" w:sz="4" w:space="0" w:color="auto"/>
            </w:tcBorders>
            <w:vAlign w:val="center"/>
          </w:tcPr>
          <w:p w14:paraId="1F3D1617" w14:textId="77777777" w:rsidR="00A22B3D" w:rsidRPr="000F1BB4" w:rsidRDefault="00A22B3D" w:rsidP="00CA5F96">
            <w:pPr>
              <w:pStyle w:val="TableText"/>
              <w:tabs>
                <w:tab w:val="left" w:pos="1116"/>
                <w:tab w:val="left" w:pos="2559"/>
                <w:tab w:val="left" w:pos="4095"/>
              </w:tabs>
              <w:ind w:right="144"/>
            </w:pPr>
            <w:r>
              <w:rPr>
                <w:color w:val="000000"/>
              </w:rPr>
              <w:t>5,239</w:t>
            </w:r>
          </w:p>
        </w:tc>
        <w:tc>
          <w:tcPr>
            <w:tcW w:w="896" w:type="dxa"/>
            <w:tcBorders>
              <w:bottom w:val="single" w:sz="4" w:space="0" w:color="auto"/>
            </w:tcBorders>
            <w:vAlign w:val="center"/>
          </w:tcPr>
          <w:p w14:paraId="05853A50" w14:textId="77777777" w:rsidR="00A22B3D" w:rsidRPr="000F1BB4" w:rsidRDefault="00A22B3D" w:rsidP="00CA5F96">
            <w:pPr>
              <w:pStyle w:val="TableText"/>
              <w:tabs>
                <w:tab w:val="left" w:pos="1116"/>
                <w:tab w:val="left" w:pos="2559"/>
                <w:tab w:val="left" w:pos="4095"/>
              </w:tabs>
              <w:ind w:right="144"/>
            </w:pPr>
            <w:r>
              <w:rPr>
                <w:color w:val="000000"/>
              </w:rPr>
              <w:t>87%</w:t>
            </w:r>
          </w:p>
        </w:tc>
      </w:tr>
      <w:tr w:rsidR="00A22B3D" w14:paraId="61C97DCF" w14:textId="77777777" w:rsidTr="001F416E">
        <w:tc>
          <w:tcPr>
            <w:tcW w:w="1620" w:type="dxa"/>
            <w:tcBorders>
              <w:top w:val="single" w:sz="4" w:space="0" w:color="auto"/>
              <w:bottom w:val="nil"/>
            </w:tcBorders>
          </w:tcPr>
          <w:p w14:paraId="16410750" w14:textId="77777777" w:rsidR="00A22B3D" w:rsidRDefault="00A22B3D" w:rsidP="00CA5F96">
            <w:pPr>
              <w:pStyle w:val="TableText"/>
              <w:keepNext/>
              <w:tabs>
                <w:tab w:val="left" w:pos="1116"/>
                <w:tab w:val="left" w:pos="2559"/>
                <w:tab w:val="left" w:pos="4095"/>
              </w:tabs>
            </w:pPr>
            <w:r>
              <w:t>High school</w:t>
            </w:r>
          </w:p>
        </w:tc>
        <w:tc>
          <w:tcPr>
            <w:tcW w:w="3690" w:type="dxa"/>
            <w:tcBorders>
              <w:top w:val="single" w:sz="4" w:space="0" w:color="auto"/>
              <w:bottom w:val="nil"/>
            </w:tcBorders>
          </w:tcPr>
          <w:p w14:paraId="57C25397" w14:textId="77777777" w:rsidR="00A22B3D" w:rsidRDefault="00A22B3D" w:rsidP="00CA5F96">
            <w:pPr>
              <w:pStyle w:val="TableText"/>
              <w:tabs>
                <w:tab w:val="left" w:pos="1116"/>
                <w:tab w:val="left" w:pos="2559"/>
                <w:tab w:val="left" w:pos="4095"/>
              </w:tabs>
              <w:ind w:right="288"/>
            </w:pPr>
            <w:r w:rsidRPr="00787A39">
              <w:t>Life Sciences</w:t>
            </w:r>
          </w:p>
        </w:tc>
        <w:tc>
          <w:tcPr>
            <w:tcW w:w="0" w:type="dxa"/>
            <w:tcBorders>
              <w:top w:val="single" w:sz="4" w:space="0" w:color="auto"/>
              <w:bottom w:val="nil"/>
            </w:tcBorders>
            <w:vAlign w:val="center"/>
          </w:tcPr>
          <w:p w14:paraId="550DA54A" w14:textId="77777777" w:rsidR="00A22B3D" w:rsidRPr="000F1BB4" w:rsidRDefault="00A22B3D" w:rsidP="00CA5F96">
            <w:pPr>
              <w:pStyle w:val="TableText"/>
              <w:tabs>
                <w:tab w:val="left" w:pos="1116"/>
                <w:tab w:val="left" w:pos="2559"/>
                <w:tab w:val="left" w:pos="4095"/>
              </w:tabs>
              <w:ind w:right="144"/>
            </w:pPr>
            <w:r>
              <w:rPr>
                <w:color w:val="000000"/>
              </w:rPr>
              <w:t>12,133</w:t>
            </w:r>
          </w:p>
        </w:tc>
        <w:tc>
          <w:tcPr>
            <w:tcW w:w="976" w:type="dxa"/>
            <w:tcBorders>
              <w:top w:val="single" w:sz="4" w:space="0" w:color="auto"/>
              <w:bottom w:val="nil"/>
            </w:tcBorders>
            <w:vAlign w:val="center"/>
          </w:tcPr>
          <w:p w14:paraId="078AF522" w14:textId="77777777" w:rsidR="00A22B3D" w:rsidRPr="000F1BB4" w:rsidRDefault="00A22B3D" w:rsidP="00CA5F96">
            <w:pPr>
              <w:pStyle w:val="TableText"/>
              <w:tabs>
                <w:tab w:val="left" w:pos="1116"/>
                <w:tab w:val="left" w:pos="2559"/>
                <w:tab w:val="left" w:pos="4095"/>
              </w:tabs>
              <w:ind w:right="144"/>
            </w:pPr>
            <w:r>
              <w:rPr>
                <w:color w:val="000000"/>
              </w:rPr>
              <w:t>8,891</w:t>
            </w:r>
          </w:p>
        </w:tc>
        <w:tc>
          <w:tcPr>
            <w:tcW w:w="896" w:type="dxa"/>
            <w:tcBorders>
              <w:top w:val="single" w:sz="4" w:space="0" w:color="auto"/>
              <w:bottom w:val="nil"/>
            </w:tcBorders>
            <w:vAlign w:val="center"/>
          </w:tcPr>
          <w:p w14:paraId="78EAC661" w14:textId="77777777" w:rsidR="00A22B3D" w:rsidRDefault="00A22B3D" w:rsidP="00CA5F96">
            <w:pPr>
              <w:pStyle w:val="TableText"/>
              <w:tabs>
                <w:tab w:val="left" w:pos="1116"/>
                <w:tab w:val="left" w:pos="2559"/>
                <w:tab w:val="left" w:pos="4095"/>
              </w:tabs>
              <w:ind w:right="144"/>
            </w:pPr>
            <w:r>
              <w:rPr>
                <w:color w:val="000000"/>
              </w:rPr>
              <w:t>73%</w:t>
            </w:r>
          </w:p>
        </w:tc>
      </w:tr>
      <w:tr w:rsidR="00A22B3D" w14:paraId="61244F7C" w14:textId="77777777" w:rsidTr="001F416E">
        <w:tc>
          <w:tcPr>
            <w:tcW w:w="1620" w:type="dxa"/>
            <w:tcBorders>
              <w:top w:val="nil"/>
              <w:bottom w:val="nil"/>
            </w:tcBorders>
          </w:tcPr>
          <w:p w14:paraId="09EC50BC" w14:textId="77777777" w:rsidR="00A22B3D" w:rsidRDefault="00A22B3D" w:rsidP="00CA5F96">
            <w:pPr>
              <w:pStyle w:val="TableText"/>
              <w:keepNext/>
              <w:tabs>
                <w:tab w:val="left" w:pos="1116"/>
                <w:tab w:val="left" w:pos="2559"/>
                <w:tab w:val="left" w:pos="4095"/>
              </w:tabs>
            </w:pPr>
            <w:r w:rsidRPr="00AD668B">
              <w:t>High school</w:t>
            </w:r>
          </w:p>
        </w:tc>
        <w:tc>
          <w:tcPr>
            <w:tcW w:w="3690" w:type="dxa"/>
            <w:tcBorders>
              <w:top w:val="nil"/>
              <w:bottom w:val="nil"/>
            </w:tcBorders>
          </w:tcPr>
          <w:p w14:paraId="49E1EA4D" w14:textId="77777777" w:rsidR="00A22B3D" w:rsidRDefault="00A22B3D" w:rsidP="00CA5F96">
            <w:pPr>
              <w:pStyle w:val="TableText"/>
              <w:tabs>
                <w:tab w:val="left" w:pos="1116"/>
                <w:tab w:val="left" w:pos="2559"/>
                <w:tab w:val="left" w:pos="4095"/>
              </w:tabs>
              <w:ind w:right="288"/>
            </w:pPr>
            <w:r w:rsidRPr="00787A39">
              <w:t>Physical Sciences</w:t>
            </w:r>
          </w:p>
        </w:tc>
        <w:tc>
          <w:tcPr>
            <w:tcW w:w="0" w:type="dxa"/>
            <w:tcBorders>
              <w:top w:val="nil"/>
              <w:bottom w:val="nil"/>
            </w:tcBorders>
            <w:vAlign w:val="center"/>
          </w:tcPr>
          <w:p w14:paraId="7AE67A0A" w14:textId="77777777" w:rsidR="00A22B3D" w:rsidRPr="000F1BB4" w:rsidRDefault="00A22B3D" w:rsidP="00CA5F96">
            <w:pPr>
              <w:pStyle w:val="TableText"/>
              <w:tabs>
                <w:tab w:val="left" w:pos="1116"/>
                <w:tab w:val="left" w:pos="2559"/>
                <w:tab w:val="left" w:pos="4095"/>
              </w:tabs>
              <w:ind w:right="144"/>
            </w:pPr>
            <w:r>
              <w:rPr>
                <w:color w:val="000000"/>
              </w:rPr>
              <w:t>12,133</w:t>
            </w:r>
          </w:p>
        </w:tc>
        <w:tc>
          <w:tcPr>
            <w:tcW w:w="976" w:type="dxa"/>
            <w:tcBorders>
              <w:top w:val="nil"/>
              <w:bottom w:val="nil"/>
            </w:tcBorders>
            <w:vAlign w:val="center"/>
          </w:tcPr>
          <w:p w14:paraId="76E4CB50" w14:textId="77777777" w:rsidR="00A22B3D" w:rsidRPr="000F1BB4" w:rsidRDefault="00A22B3D" w:rsidP="00CA5F96">
            <w:pPr>
              <w:pStyle w:val="TableText"/>
              <w:tabs>
                <w:tab w:val="left" w:pos="1116"/>
                <w:tab w:val="left" w:pos="2559"/>
                <w:tab w:val="left" w:pos="4095"/>
              </w:tabs>
              <w:ind w:right="144"/>
            </w:pPr>
            <w:r>
              <w:rPr>
                <w:color w:val="000000"/>
              </w:rPr>
              <w:t>9,030</w:t>
            </w:r>
          </w:p>
        </w:tc>
        <w:tc>
          <w:tcPr>
            <w:tcW w:w="896" w:type="dxa"/>
            <w:tcBorders>
              <w:top w:val="nil"/>
              <w:bottom w:val="nil"/>
            </w:tcBorders>
            <w:vAlign w:val="center"/>
          </w:tcPr>
          <w:p w14:paraId="4258BBAA" w14:textId="77777777" w:rsidR="00A22B3D" w:rsidRDefault="00A22B3D" w:rsidP="00CA5F96">
            <w:pPr>
              <w:pStyle w:val="TableText"/>
              <w:tabs>
                <w:tab w:val="left" w:pos="1116"/>
                <w:tab w:val="left" w:pos="2559"/>
                <w:tab w:val="left" w:pos="4095"/>
              </w:tabs>
              <w:ind w:right="144"/>
            </w:pPr>
            <w:r>
              <w:rPr>
                <w:color w:val="000000"/>
              </w:rPr>
              <w:t>74%</w:t>
            </w:r>
          </w:p>
        </w:tc>
      </w:tr>
      <w:tr w:rsidR="00A22B3D" w14:paraId="55E7F3E7" w14:textId="77777777" w:rsidTr="001F416E">
        <w:tc>
          <w:tcPr>
            <w:tcW w:w="1620" w:type="dxa"/>
            <w:tcBorders>
              <w:top w:val="nil"/>
              <w:bottom w:val="single" w:sz="4" w:space="0" w:color="auto"/>
            </w:tcBorders>
          </w:tcPr>
          <w:p w14:paraId="490A2302" w14:textId="77777777" w:rsidR="00A22B3D" w:rsidRDefault="00A22B3D" w:rsidP="00CA5F96">
            <w:pPr>
              <w:pStyle w:val="TableText"/>
              <w:tabs>
                <w:tab w:val="left" w:pos="1116"/>
                <w:tab w:val="left" w:pos="2559"/>
                <w:tab w:val="left" w:pos="4095"/>
              </w:tabs>
            </w:pPr>
            <w:r w:rsidRPr="00AD668B">
              <w:t>High school</w:t>
            </w:r>
          </w:p>
        </w:tc>
        <w:tc>
          <w:tcPr>
            <w:tcW w:w="3690" w:type="dxa"/>
            <w:tcBorders>
              <w:top w:val="nil"/>
              <w:bottom w:val="single" w:sz="4" w:space="0" w:color="auto"/>
            </w:tcBorders>
          </w:tcPr>
          <w:p w14:paraId="24EDF133" w14:textId="77777777" w:rsidR="00A22B3D" w:rsidRDefault="00A22B3D" w:rsidP="00CA5F96">
            <w:pPr>
              <w:pStyle w:val="TableText"/>
              <w:tabs>
                <w:tab w:val="left" w:pos="1116"/>
                <w:tab w:val="left" w:pos="2559"/>
                <w:tab w:val="left" w:pos="4095"/>
              </w:tabs>
              <w:ind w:right="288"/>
            </w:pPr>
            <w:r w:rsidRPr="00787A39">
              <w:t>Earth and Space Sciences</w:t>
            </w:r>
          </w:p>
        </w:tc>
        <w:tc>
          <w:tcPr>
            <w:tcW w:w="0" w:type="dxa"/>
            <w:tcBorders>
              <w:top w:val="nil"/>
              <w:bottom w:val="single" w:sz="4" w:space="0" w:color="auto"/>
            </w:tcBorders>
            <w:vAlign w:val="center"/>
          </w:tcPr>
          <w:p w14:paraId="574AF377" w14:textId="77777777" w:rsidR="00A22B3D" w:rsidRPr="000F1BB4" w:rsidRDefault="00A22B3D" w:rsidP="00CA5F96">
            <w:pPr>
              <w:pStyle w:val="TableText"/>
              <w:tabs>
                <w:tab w:val="left" w:pos="1116"/>
                <w:tab w:val="left" w:pos="2559"/>
                <w:tab w:val="left" w:pos="4095"/>
              </w:tabs>
              <w:ind w:right="144"/>
            </w:pPr>
            <w:r>
              <w:rPr>
                <w:color w:val="000000"/>
              </w:rPr>
              <w:t>12,133</w:t>
            </w:r>
          </w:p>
        </w:tc>
        <w:tc>
          <w:tcPr>
            <w:tcW w:w="976" w:type="dxa"/>
            <w:tcBorders>
              <w:top w:val="nil"/>
              <w:bottom w:val="single" w:sz="4" w:space="0" w:color="auto"/>
            </w:tcBorders>
            <w:vAlign w:val="center"/>
          </w:tcPr>
          <w:p w14:paraId="716AF013" w14:textId="77777777" w:rsidR="00A22B3D" w:rsidRPr="000F1BB4" w:rsidRDefault="00A22B3D" w:rsidP="00CA5F96">
            <w:pPr>
              <w:pStyle w:val="TableText"/>
              <w:tabs>
                <w:tab w:val="left" w:pos="1116"/>
                <w:tab w:val="left" w:pos="2559"/>
                <w:tab w:val="left" w:pos="4095"/>
              </w:tabs>
              <w:ind w:right="144"/>
            </w:pPr>
            <w:r>
              <w:rPr>
                <w:color w:val="000000"/>
              </w:rPr>
              <w:t>8,846</w:t>
            </w:r>
          </w:p>
        </w:tc>
        <w:tc>
          <w:tcPr>
            <w:tcW w:w="896" w:type="dxa"/>
            <w:tcBorders>
              <w:top w:val="nil"/>
              <w:bottom w:val="single" w:sz="4" w:space="0" w:color="auto"/>
            </w:tcBorders>
            <w:vAlign w:val="center"/>
          </w:tcPr>
          <w:p w14:paraId="2E88EC8F" w14:textId="77777777" w:rsidR="00A22B3D" w:rsidRDefault="00A22B3D" w:rsidP="00CA5F96">
            <w:pPr>
              <w:pStyle w:val="TableText"/>
              <w:tabs>
                <w:tab w:val="left" w:pos="1116"/>
                <w:tab w:val="left" w:pos="2559"/>
                <w:tab w:val="left" w:pos="4095"/>
              </w:tabs>
              <w:ind w:right="144"/>
            </w:pPr>
            <w:r>
              <w:rPr>
                <w:color w:val="000000"/>
              </w:rPr>
              <w:t>73%</w:t>
            </w:r>
          </w:p>
        </w:tc>
      </w:tr>
      <w:tr w:rsidR="00A22B3D" w14:paraId="15526661" w14:textId="77777777" w:rsidTr="001F416E">
        <w:tc>
          <w:tcPr>
            <w:tcW w:w="1620" w:type="dxa"/>
            <w:tcBorders>
              <w:top w:val="single" w:sz="4" w:space="0" w:color="auto"/>
            </w:tcBorders>
          </w:tcPr>
          <w:p w14:paraId="3E84C979" w14:textId="77777777" w:rsidR="00A22B3D" w:rsidRPr="00AD668B" w:rsidRDefault="00A22B3D" w:rsidP="00CA5F96">
            <w:pPr>
              <w:pStyle w:val="TableText"/>
              <w:tabs>
                <w:tab w:val="left" w:pos="1116"/>
                <w:tab w:val="left" w:pos="2559"/>
                <w:tab w:val="left" w:pos="4095"/>
              </w:tabs>
            </w:pPr>
            <w:r>
              <w:t>Grade 10</w:t>
            </w:r>
          </w:p>
        </w:tc>
        <w:tc>
          <w:tcPr>
            <w:tcW w:w="3690" w:type="dxa"/>
            <w:tcBorders>
              <w:top w:val="single" w:sz="4" w:space="0" w:color="auto"/>
            </w:tcBorders>
          </w:tcPr>
          <w:p w14:paraId="0731F7A9" w14:textId="77777777" w:rsidR="00A22B3D" w:rsidRDefault="00A22B3D" w:rsidP="00CA5F96">
            <w:pPr>
              <w:pStyle w:val="TableText"/>
              <w:tabs>
                <w:tab w:val="left" w:pos="1116"/>
                <w:tab w:val="left" w:pos="2559"/>
                <w:tab w:val="left" w:pos="4095"/>
              </w:tabs>
              <w:ind w:right="288"/>
            </w:pPr>
            <w:r w:rsidRPr="00787A39">
              <w:t>Life Sciences</w:t>
            </w:r>
          </w:p>
        </w:tc>
        <w:tc>
          <w:tcPr>
            <w:tcW w:w="1095" w:type="dxa"/>
            <w:tcBorders>
              <w:top w:val="single" w:sz="4" w:space="0" w:color="auto"/>
            </w:tcBorders>
            <w:vAlign w:val="bottom"/>
          </w:tcPr>
          <w:p w14:paraId="22F6B390" w14:textId="77777777" w:rsidR="00A22B3D" w:rsidRDefault="00A22B3D" w:rsidP="00CA5F96">
            <w:pPr>
              <w:pStyle w:val="TableText"/>
              <w:tabs>
                <w:tab w:val="left" w:pos="1116"/>
                <w:tab w:val="left" w:pos="2559"/>
                <w:tab w:val="left" w:pos="4095"/>
              </w:tabs>
              <w:ind w:right="144"/>
              <w:rPr>
                <w:color w:val="000000"/>
              </w:rPr>
            </w:pPr>
            <w:r>
              <w:rPr>
                <w:color w:val="000000"/>
              </w:rPr>
              <w:t>521</w:t>
            </w:r>
          </w:p>
        </w:tc>
        <w:tc>
          <w:tcPr>
            <w:tcW w:w="976" w:type="dxa"/>
            <w:tcBorders>
              <w:top w:val="single" w:sz="4" w:space="0" w:color="auto"/>
            </w:tcBorders>
            <w:vAlign w:val="bottom"/>
          </w:tcPr>
          <w:p w14:paraId="6D535262" w14:textId="77777777" w:rsidR="00A22B3D" w:rsidRDefault="00A22B3D" w:rsidP="00CA5F96">
            <w:pPr>
              <w:pStyle w:val="TableText"/>
              <w:tabs>
                <w:tab w:val="left" w:pos="1116"/>
                <w:tab w:val="left" w:pos="2559"/>
                <w:tab w:val="left" w:pos="4095"/>
              </w:tabs>
              <w:ind w:right="144"/>
              <w:rPr>
                <w:color w:val="000000"/>
              </w:rPr>
            </w:pPr>
            <w:r>
              <w:rPr>
                <w:color w:val="000000"/>
              </w:rPr>
              <w:t>378</w:t>
            </w:r>
          </w:p>
        </w:tc>
        <w:tc>
          <w:tcPr>
            <w:tcW w:w="896" w:type="dxa"/>
            <w:tcBorders>
              <w:top w:val="single" w:sz="4" w:space="0" w:color="auto"/>
            </w:tcBorders>
            <w:vAlign w:val="bottom"/>
          </w:tcPr>
          <w:p w14:paraId="308C66D9" w14:textId="77777777" w:rsidR="00A22B3D" w:rsidRDefault="00A22B3D" w:rsidP="00CA5F96">
            <w:pPr>
              <w:pStyle w:val="TableText"/>
              <w:tabs>
                <w:tab w:val="left" w:pos="1116"/>
                <w:tab w:val="left" w:pos="2559"/>
                <w:tab w:val="left" w:pos="4095"/>
              </w:tabs>
              <w:ind w:right="144"/>
              <w:rPr>
                <w:color w:val="000000"/>
              </w:rPr>
            </w:pPr>
            <w:r>
              <w:rPr>
                <w:color w:val="000000"/>
              </w:rPr>
              <w:t>73%</w:t>
            </w:r>
          </w:p>
        </w:tc>
      </w:tr>
      <w:tr w:rsidR="00A22B3D" w14:paraId="5BB85811" w14:textId="77777777" w:rsidTr="001F416E">
        <w:tc>
          <w:tcPr>
            <w:tcW w:w="1620" w:type="dxa"/>
          </w:tcPr>
          <w:p w14:paraId="152E5F06" w14:textId="77777777" w:rsidR="00A22B3D" w:rsidRPr="00AD668B" w:rsidRDefault="00A22B3D" w:rsidP="00CA5F96">
            <w:pPr>
              <w:pStyle w:val="TableText"/>
              <w:tabs>
                <w:tab w:val="left" w:pos="1116"/>
                <w:tab w:val="left" w:pos="2559"/>
                <w:tab w:val="left" w:pos="4095"/>
              </w:tabs>
            </w:pPr>
            <w:r>
              <w:t>Grade 10</w:t>
            </w:r>
          </w:p>
        </w:tc>
        <w:tc>
          <w:tcPr>
            <w:tcW w:w="3690" w:type="dxa"/>
          </w:tcPr>
          <w:p w14:paraId="2F001D1B" w14:textId="77777777" w:rsidR="00A22B3D" w:rsidRDefault="00A22B3D" w:rsidP="00CA5F96">
            <w:pPr>
              <w:pStyle w:val="TableText"/>
              <w:tabs>
                <w:tab w:val="left" w:pos="1116"/>
                <w:tab w:val="left" w:pos="2559"/>
                <w:tab w:val="left" w:pos="4095"/>
              </w:tabs>
              <w:ind w:right="288"/>
            </w:pPr>
            <w:r w:rsidRPr="00787A39">
              <w:t>Physical Sciences</w:t>
            </w:r>
          </w:p>
        </w:tc>
        <w:tc>
          <w:tcPr>
            <w:tcW w:w="1095" w:type="dxa"/>
            <w:vAlign w:val="bottom"/>
          </w:tcPr>
          <w:p w14:paraId="326969EE" w14:textId="77777777" w:rsidR="00A22B3D" w:rsidRDefault="00A22B3D" w:rsidP="00CA5F96">
            <w:pPr>
              <w:pStyle w:val="TableText"/>
              <w:tabs>
                <w:tab w:val="left" w:pos="1116"/>
                <w:tab w:val="left" w:pos="2559"/>
                <w:tab w:val="left" w:pos="4095"/>
              </w:tabs>
              <w:ind w:right="144"/>
              <w:rPr>
                <w:color w:val="000000"/>
              </w:rPr>
            </w:pPr>
            <w:r>
              <w:rPr>
                <w:color w:val="000000"/>
              </w:rPr>
              <w:t>521</w:t>
            </w:r>
          </w:p>
        </w:tc>
        <w:tc>
          <w:tcPr>
            <w:tcW w:w="976" w:type="dxa"/>
            <w:vAlign w:val="bottom"/>
          </w:tcPr>
          <w:p w14:paraId="11119021" w14:textId="77777777" w:rsidR="00A22B3D" w:rsidRDefault="00A22B3D" w:rsidP="00CA5F96">
            <w:pPr>
              <w:pStyle w:val="TableText"/>
              <w:tabs>
                <w:tab w:val="left" w:pos="1116"/>
                <w:tab w:val="left" w:pos="2559"/>
                <w:tab w:val="left" w:pos="4095"/>
              </w:tabs>
              <w:ind w:right="144"/>
              <w:rPr>
                <w:color w:val="000000"/>
              </w:rPr>
            </w:pPr>
            <w:r>
              <w:rPr>
                <w:color w:val="000000"/>
              </w:rPr>
              <w:t>384</w:t>
            </w:r>
          </w:p>
        </w:tc>
        <w:tc>
          <w:tcPr>
            <w:tcW w:w="896" w:type="dxa"/>
            <w:vAlign w:val="bottom"/>
          </w:tcPr>
          <w:p w14:paraId="69D2EC19" w14:textId="77777777" w:rsidR="00A22B3D" w:rsidRDefault="00A22B3D" w:rsidP="00CA5F96">
            <w:pPr>
              <w:pStyle w:val="TableText"/>
              <w:tabs>
                <w:tab w:val="left" w:pos="1116"/>
                <w:tab w:val="left" w:pos="2559"/>
                <w:tab w:val="left" w:pos="4095"/>
              </w:tabs>
              <w:ind w:right="144"/>
              <w:rPr>
                <w:color w:val="000000"/>
              </w:rPr>
            </w:pPr>
            <w:r>
              <w:rPr>
                <w:color w:val="000000"/>
              </w:rPr>
              <w:t>74%</w:t>
            </w:r>
          </w:p>
        </w:tc>
      </w:tr>
      <w:tr w:rsidR="00A22B3D" w14:paraId="22636DB7" w14:textId="77777777" w:rsidTr="001F416E">
        <w:tc>
          <w:tcPr>
            <w:tcW w:w="1620" w:type="dxa"/>
            <w:tcBorders>
              <w:bottom w:val="single" w:sz="4" w:space="0" w:color="auto"/>
            </w:tcBorders>
          </w:tcPr>
          <w:p w14:paraId="4A176DF9" w14:textId="77777777" w:rsidR="00A22B3D" w:rsidRPr="00AD668B" w:rsidRDefault="00A22B3D" w:rsidP="00CA5F96">
            <w:pPr>
              <w:pStyle w:val="TableText"/>
              <w:tabs>
                <w:tab w:val="left" w:pos="1116"/>
                <w:tab w:val="left" w:pos="2559"/>
                <w:tab w:val="left" w:pos="4095"/>
              </w:tabs>
            </w:pPr>
            <w:r>
              <w:t>Grade 10</w:t>
            </w:r>
          </w:p>
        </w:tc>
        <w:tc>
          <w:tcPr>
            <w:tcW w:w="3690" w:type="dxa"/>
            <w:tcBorders>
              <w:bottom w:val="single" w:sz="4" w:space="0" w:color="auto"/>
            </w:tcBorders>
          </w:tcPr>
          <w:p w14:paraId="7FE2D593" w14:textId="77777777" w:rsidR="00A22B3D" w:rsidRDefault="00A22B3D" w:rsidP="00CA5F96">
            <w:pPr>
              <w:pStyle w:val="TableText"/>
              <w:tabs>
                <w:tab w:val="left" w:pos="1116"/>
                <w:tab w:val="left" w:pos="2559"/>
                <w:tab w:val="left" w:pos="4095"/>
              </w:tabs>
              <w:ind w:right="288"/>
            </w:pPr>
            <w:r w:rsidRPr="00787A39">
              <w:t>Earth and Space Sciences</w:t>
            </w:r>
          </w:p>
        </w:tc>
        <w:tc>
          <w:tcPr>
            <w:tcW w:w="1095" w:type="dxa"/>
            <w:tcBorders>
              <w:bottom w:val="single" w:sz="4" w:space="0" w:color="auto"/>
            </w:tcBorders>
            <w:vAlign w:val="bottom"/>
          </w:tcPr>
          <w:p w14:paraId="3C286CBA" w14:textId="77777777" w:rsidR="00A22B3D" w:rsidRDefault="00A22B3D" w:rsidP="00CA5F96">
            <w:pPr>
              <w:pStyle w:val="TableText"/>
              <w:tabs>
                <w:tab w:val="left" w:pos="1116"/>
                <w:tab w:val="left" w:pos="2559"/>
                <w:tab w:val="left" w:pos="4095"/>
              </w:tabs>
              <w:ind w:right="144"/>
              <w:rPr>
                <w:color w:val="000000"/>
              </w:rPr>
            </w:pPr>
            <w:r>
              <w:rPr>
                <w:color w:val="000000"/>
              </w:rPr>
              <w:t>521</w:t>
            </w:r>
          </w:p>
        </w:tc>
        <w:tc>
          <w:tcPr>
            <w:tcW w:w="976" w:type="dxa"/>
            <w:tcBorders>
              <w:bottom w:val="single" w:sz="4" w:space="0" w:color="auto"/>
            </w:tcBorders>
            <w:vAlign w:val="bottom"/>
          </w:tcPr>
          <w:p w14:paraId="75DFED04" w14:textId="77777777" w:rsidR="00A22B3D" w:rsidRDefault="00A22B3D" w:rsidP="00CA5F96">
            <w:pPr>
              <w:pStyle w:val="TableText"/>
              <w:tabs>
                <w:tab w:val="left" w:pos="1116"/>
                <w:tab w:val="left" w:pos="2559"/>
                <w:tab w:val="left" w:pos="4095"/>
              </w:tabs>
              <w:ind w:right="144"/>
              <w:rPr>
                <w:color w:val="000000"/>
              </w:rPr>
            </w:pPr>
            <w:r>
              <w:rPr>
                <w:color w:val="000000"/>
              </w:rPr>
              <w:t>378</w:t>
            </w:r>
          </w:p>
        </w:tc>
        <w:tc>
          <w:tcPr>
            <w:tcW w:w="896" w:type="dxa"/>
            <w:tcBorders>
              <w:bottom w:val="single" w:sz="4" w:space="0" w:color="auto"/>
            </w:tcBorders>
            <w:vAlign w:val="bottom"/>
          </w:tcPr>
          <w:p w14:paraId="2A949D4D" w14:textId="77777777" w:rsidR="00A22B3D" w:rsidRDefault="00A22B3D" w:rsidP="00CA5F96">
            <w:pPr>
              <w:pStyle w:val="TableText"/>
              <w:tabs>
                <w:tab w:val="left" w:pos="1116"/>
                <w:tab w:val="left" w:pos="2559"/>
                <w:tab w:val="left" w:pos="4095"/>
              </w:tabs>
              <w:ind w:right="144"/>
              <w:rPr>
                <w:color w:val="000000"/>
              </w:rPr>
            </w:pPr>
            <w:r>
              <w:rPr>
                <w:color w:val="000000"/>
              </w:rPr>
              <w:t>73%</w:t>
            </w:r>
          </w:p>
        </w:tc>
      </w:tr>
      <w:tr w:rsidR="00A22B3D" w14:paraId="5CFAAA69" w14:textId="77777777" w:rsidTr="001F416E">
        <w:tc>
          <w:tcPr>
            <w:tcW w:w="1620" w:type="dxa"/>
            <w:tcBorders>
              <w:top w:val="single" w:sz="4" w:space="0" w:color="auto"/>
              <w:bottom w:val="nil"/>
            </w:tcBorders>
          </w:tcPr>
          <w:p w14:paraId="5B74B7AE" w14:textId="77777777" w:rsidR="00A22B3D" w:rsidRPr="00AD668B" w:rsidRDefault="00A22B3D" w:rsidP="00CA5F96">
            <w:pPr>
              <w:pStyle w:val="TableText"/>
              <w:tabs>
                <w:tab w:val="left" w:pos="1116"/>
                <w:tab w:val="left" w:pos="2559"/>
                <w:tab w:val="left" w:pos="4095"/>
              </w:tabs>
            </w:pPr>
            <w:r>
              <w:t>Grade 11</w:t>
            </w:r>
          </w:p>
        </w:tc>
        <w:tc>
          <w:tcPr>
            <w:tcW w:w="3690" w:type="dxa"/>
            <w:tcBorders>
              <w:top w:val="single" w:sz="4" w:space="0" w:color="auto"/>
              <w:bottom w:val="nil"/>
            </w:tcBorders>
          </w:tcPr>
          <w:p w14:paraId="27B782E0" w14:textId="77777777" w:rsidR="00A22B3D" w:rsidRDefault="00A22B3D" w:rsidP="00CA5F96">
            <w:pPr>
              <w:pStyle w:val="TableText"/>
              <w:tabs>
                <w:tab w:val="left" w:pos="1116"/>
                <w:tab w:val="left" w:pos="2559"/>
                <w:tab w:val="left" w:pos="4095"/>
              </w:tabs>
              <w:ind w:right="288"/>
            </w:pPr>
            <w:r w:rsidRPr="00787A39">
              <w:t>Life Sciences</w:t>
            </w:r>
          </w:p>
        </w:tc>
        <w:tc>
          <w:tcPr>
            <w:tcW w:w="1095" w:type="dxa"/>
            <w:tcBorders>
              <w:top w:val="single" w:sz="4" w:space="0" w:color="auto"/>
              <w:bottom w:val="nil"/>
            </w:tcBorders>
            <w:vAlign w:val="bottom"/>
          </w:tcPr>
          <w:p w14:paraId="46249E19" w14:textId="77777777" w:rsidR="00A22B3D" w:rsidRDefault="00A22B3D" w:rsidP="00CA5F96">
            <w:pPr>
              <w:pStyle w:val="TableText"/>
              <w:tabs>
                <w:tab w:val="left" w:pos="1116"/>
                <w:tab w:val="left" w:pos="2559"/>
                <w:tab w:val="left" w:pos="4095"/>
              </w:tabs>
              <w:ind w:right="144"/>
              <w:rPr>
                <w:color w:val="000000"/>
              </w:rPr>
            </w:pPr>
            <w:r>
              <w:rPr>
                <w:color w:val="000000"/>
              </w:rPr>
              <w:t>3,471</w:t>
            </w:r>
          </w:p>
        </w:tc>
        <w:tc>
          <w:tcPr>
            <w:tcW w:w="976" w:type="dxa"/>
            <w:tcBorders>
              <w:top w:val="single" w:sz="4" w:space="0" w:color="auto"/>
              <w:bottom w:val="nil"/>
            </w:tcBorders>
            <w:vAlign w:val="bottom"/>
          </w:tcPr>
          <w:p w14:paraId="05D1ECF1" w14:textId="77777777" w:rsidR="00A22B3D" w:rsidRDefault="00A22B3D" w:rsidP="00CA5F96">
            <w:pPr>
              <w:pStyle w:val="TableText"/>
              <w:tabs>
                <w:tab w:val="left" w:pos="1116"/>
                <w:tab w:val="left" w:pos="2559"/>
                <w:tab w:val="left" w:pos="4095"/>
              </w:tabs>
              <w:ind w:right="144"/>
              <w:rPr>
                <w:color w:val="000000"/>
              </w:rPr>
            </w:pPr>
            <w:r>
              <w:rPr>
                <w:color w:val="000000"/>
              </w:rPr>
              <w:t>2,679</w:t>
            </w:r>
          </w:p>
        </w:tc>
        <w:tc>
          <w:tcPr>
            <w:tcW w:w="896" w:type="dxa"/>
            <w:tcBorders>
              <w:top w:val="single" w:sz="4" w:space="0" w:color="auto"/>
              <w:bottom w:val="nil"/>
            </w:tcBorders>
            <w:vAlign w:val="bottom"/>
          </w:tcPr>
          <w:p w14:paraId="617B9471" w14:textId="77777777" w:rsidR="00A22B3D" w:rsidRDefault="00A22B3D" w:rsidP="00CA5F96">
            <w:pPr>
              <w:pStyle w:val="TableText"/>
              <w:tabs>
                <w:tab w:val="left" w:pos="1116"/>
                <w:tab w:val="left" w:pos="2559"/>
                <w:tab w:val="left" w:pos="4095"/>
              </w:tabs>
              <w:ind w:right="144"/>
              <w:rPr>
                <w:color w:val="000000"/>
              </w:rPr>
            </w:pPr>
            <w:r>
              <w:rPr>
                <w:color w:val="000000"/>
              </w:rPr>
              <w:t>77%</w:t>
            </w:r>
          </w:p>
        </w:tc>
      </w:tr>
      <w:tr w:rsidR="00A22B3D" w14:paraId="2327C75F" w14:textId="77777777" w:rsidTr="001F416E">
        <w:tc>
          <w:tcPr>
            <w:tcW w:w="1620" w:type="dxa"/>
            <w:tcBorders>
              <w:top w:val="nil"/>
              <w:bottom w:val="nil"/>
            </w:tcBorders>
          </w:tcPr>
          <w:p w14:paraId="1768658C" w14:textId="77777777" w:rsidR="00A22B3D" w:rsidRPr="00AD668B" w:rsidRDefault="00A22B3D" w:rsidP="00CA5F96">
            <w:pPr>
              <w:pStyle w:val="TableText"/>
              <w:tabs>
                <w:tab w:val="left" w:pos="1116"/>
                <w:tab w:val="left" w:pos="2559"/>
                <w:tab w:val="left" w:pos="4095"/>
              </w:tabs>
            </w:pPr>
            <w:r>
              <w:t>Grade 11</w:t>
            </w:r>
          </w:p>
        </w:tc>
        <w:tc>
          <w:tcPr>
            <w:tcW w:w="3690" w:type="dxa"/>
            <w:tcBorders>
              <w:top w:val="nil"/>
              <w:bottom w:val="nil"/>
            </w:tcBorders>
          </w:tcPr>
          <w:p w14:paraId="1B0C78D0" w14:textId="77777777" w:rsidR="00A22B3D" w:rsidRDefault="00A22B3D" w:rsidP="00CA5F96">
            <w:pPr>
              <w:pStyle w:val="TableText"/>
              <w:tabs>
                <w:tab w:val="left" w:pos="1116"/>
                <w:tab w:val="left" w:pos="2559"/>
                <w:tab w:val="left" w:pos="4095"/>
              </w:tabs>
              <w:ind w:right="288"/>
            </w:pPr>
            <w:r w:rsidRPr="00787A39">
              <w:t>Physical Sciences</w:t>
            </w:r>
          </w:p>
        </w:tc>
        <w:tc>
          <w:tcPr>
            <w:tcW w:w="1095" w:type="dxa"/>
            <w:tcBorders>
              <w:top w:val="nil"/>
              <w:bottom w:val="nil"/>
            </w:tcBorders>
            <w:vAlign w:val="bottom"/>
          </w:tcPr>
          <w:p w14:paraId="48838BF1" w14:textId="77777777" w:rsidR="00A22B3D" w:rsidRDefault="00A22B3D" w:rsidP="00CA5F96">
            <w:pPr>
              <w:pStyle w:val="TableText"/>
              <w:tabs>
                <w:tab w:val="left" w:pos="1116"/>
                <w:tab w:val="left" w:pos="2559"/>
                <w:tab w:val="left" w:pos="4095"/>
              </w:tabs>
              <w:ind w:right="144"/>
              <w:rPr>
                <w:color w:val="000000"/>
              </w:rPr>
            </w:pPr>
            <w:r>
              <w:rPr>
                <w:color w:val="000000"/>
              </w:rPr>
              <w:t>3,471</w:t>
            </w:r>
          </w:p>
        </w:tc>
        <w:tc>
          <w:tcPr>
            <w:tcW w:w="976" w:type="dxa"/>
            <w:tcBorders>
              <w:top w:val="nil"/>
              <w:bottom w:val="nil"/>
            </w:tcBorders>
            <w:vAlign w:val="bottom"/>
          </w:tcPr>
          <w:p w14:paraId="799C8838" w14:textId="77777777" w:rsidR="00A22B3D" w:rsidRDefault="00A22B3D" w:rsidP="00CA5F96">
            <w:pPr>
              <w:pStyle w:val="TableText"/>
              <w:tabs>
                <w:tab w:val="left" w:pos="1116"/>
                <w:tab w:val="left" w:pos="2559"/>
                <w:tab w:val="left" w:pos="4095"/>
              </w:tabs>
              <w:ind w:right="144"/>
              <w:rPr>
                <w:color w:val="000000"/>
              </w:rPr>
            </w:pPr>
            <w:r>
              <w:rPr>
                <w:color w:val="000000"/>
              </w:rPr>
              <w:t>2,716</w:t>
            </w:r>
          </w:p>
        </w:tc>
        <w:tc>
          <w:tcPr>
            <w:tcW w:w="896" w:type="dxa"/>
            <w:tcBorders>
              <w:top w:val="nil"/>
              <w:bottom w:val="nil"/>
            </w:tcBorders>
            <w:vAlign w:val="bottom"/>
          </w:tcPr>
          <w:p w14:paraId="0522CD39" w14:textId="77777777" w:rsidR="00A22B3D" w:rsidRDefault="00A22B3D" w:rsidP="00CA5F96">
            <w:pPr>
              <w:pStyle w:val="TableText"/>
              <w:tabs>
                <w:tab w:val="left" w:pos="1116"/>
                <w:tab w:val="left" w:pos="2559"/>
                <w:tab w:val="left" w:pos="4095"/>
              </w:tabs>
              <w:ind w:right="144"/>
              <w:rPr>
                <w:color w:val="000000"/>
              </w:rPr>
            </w:pPr>
            <w:r>
              <w:rPr>
                <w:color w:val="000000"/>
              </w:rPr>
              <w:t>78%</w:t>
            </w:r>
          </w:p>
        </w:tc>
      </w:tr>
      <w:tr w:rsidR="00A22B3D" w14:paraId="58773D32" w14:textId="77777777" w:rsidTr="001F416E">
        <w:tc>
          <w:tcPr>
            <w:tcW w:w="1620" w:type="dxa"/>
            <w:tcBorders>
              <w:top w:val="nil"/>
              <w:bottom w:val="single" w:sz="4" w:space="0" w:color="auto"/>
            </w:tcBorders>
          </w:tcPr>
          <w:p w14:paraId="48183BD0" w14:textId="77777777" w:rsidR="00A22B3D" w:rsidRPr="00AD668B" w:rsidRDefault="00A22B3D" w:rsidP="00CA5F96">
            <w:pPr>
              <w:pStyle w:val="TableText"/>
              <w:tabs>
                <w:tab w:val="left" w:pos="1116"/>
                <w:tab w:val="left" w:pos="2559"/>
                <w:tab w:val="left" w:pos="4095"/>
              </w:tabs>
            </w:pPr>
            <w:r>
              <w:t>Grade 11</w:t>
            </w:r>
          </w:p>
        </w:tc>
        <w:tc>
          <w:tcPr>
            <w:tcW w:w="3690" w:type="dxa"/>
            <w:tcBorders>
              <w:top w:val="nil"/>
              <w:bottom w:val="single" w:sz="4" w:space="0" w:color="auto"/>
            </w:tcBorders>
          </w:tcPr>
          <w:p w14:paraId="64BB6C28" w14:textId="77777777" w:rsidR="00A22B3D" w:rsidRDefault="00A22B3D" w:rsidP="00CA5F96">
            <w:pPr>
              <w:pStyle w:val="TableText"/>
              <w:tabs>
                <w:tab w:val="left" w:pos="1116"/>
                <w:tab w:val="left" w:pos="2559"/>
                <w:tab w:val="left" w:pos="4095"/>
              </w:tabs>
              <w:ind w:right="288"/>
            </w:pPr>
            <w:r w:rsidRPr="00787A39">
              <w:t>Earth and Space Sciences</w:t>
            </w:r>
          </w:p>
        </w:tc>
        <w:tc>
          <w:tcPr>
            <w:tcW w:w="1095" w:type="dxa"/>
            <w:tcBorders>
              <w:top w:val="nil"/>
              <w:bottom w:val="single" w:sz="4" w:space="0" w:color="auto"/>
            </w:tcBorders>
            <w:vAlign w:val="bottom"/>
          </w:tcPr>
          <w:p w14:paraId="05313352" w14:textId="77777777" w:rsidR="00A22B3D" w:rsidRDefault="00A22B3D" w:rsidP="00CA5F96">
            <w:pPr>
              <w:pStyle w:val="TableText"/>
              <w:tabs>
                <w:tab w:val="left" w:pos="1116"/>
                <w:tab w:val="left" w:pos="2559"/>
                <w:tab w:val="left" w:pos="4095"/>
              </w:tabs>
              <w:ind w:right="144"/>
              <w:rPr>
                <w:color w:val="000000"/>
              </w:rPr>
            </w:pPr>
            <w:r>
              <w:rPr>
                <w:color w:val="000000"/>
              </w:rPr>
              <w:t>3,471</w:t>
            </w:r>
          </w:p>
        </w:tc>
        <w:tc>
          <w:tcPr>
            <w:tcW w:w="976" w:type="dxa"/>
            <w:tcBorders>
              <w:top w:val="nil"/>
              <w:bottom w:val="single" w:sz="4" w:space="0" w:color="auto"/>
            </w:tcBorders>
            <w:vAlign w:val="bottom"/>
          </w:tcPr>
          <w:p w14:paraId="4B8A7CC6" w14:textId="77777777" w:rsidR="00A22B3D" w:rsidRDefault="00A22B3D" w:rsidP="00CA5F96">
            <w:pPr>
              <w:pStyle w:val="TableText"/>
              <w:tabs>
                <w:tab w:val="left" w:pos="1116"/>
                <w:tab w:val="left" w:pos="2559"/>
                <w:tab w:val="left" w:pos="4095"/>
              </w:tabs>
              <w:ind w:right="144"/>
              <w:rPr>
                <w:color w:val="000000"/>
              </w:rPr>
            </w:pPr>
            <w:r>
              <w:rPr>
                <w:color w:val="000000"/>
              </w:rPr>
              <w:t>2,671</w:t>
            </w:r>
          </w:p>
        </w:tc>
        <w:tc>
          <w:tcPr>
            <w:tcW w:w="896" w:type="dxa"/>
            <w:tcBorders>
              <w:top w:val="nil"/>
              <w:bottom w:val="single" w:sz="4" w:space="0" w:color="auto"/>
            </w:tcBorders>
            <w:vAlign w:val="bottom"/>
          </w:tcPr>
          <w:p w14:paraId="1AE1834F" w14:textId="77777777" w:rsidR="00A22B3D" w:rsidRDefault="00A22B3D" w:rsidP="00CA5F96">
            <w:pPr>
              <w:pStyle w:val="TableText"/>
              <w:tabs>
                <w:tab w:val="left" w:pos="1116"/>
                <w:tab w:val="left" w:pos="2559"/>
                <w:tab w:val="left" w:pos="4095"/>
              </w:tabs>
              <w:ind w:right="144"/>
              <w:rPr>
                <w:color w:val="000000"/>
              </w:rPr>
            </w:pPr>
            <w:r>
              <w:rPr>
                <w:color w:val="000000"/>
              </w:rPr>
              <w:t>77%</w:t>
            </w:r>
          </w:p>
        </w:tc>
      </w:tr>
      <w:tr w:rsidR="00A22B3D" w14:paraId="74AE49A6" w14:textId="77777777" w:rsidTr="001F416E">
        <w:tc>
          <w:tcPr>
            <w:tcW w:w="1620" w:type="dxa"/>
            <w:tcBorders>
              <w:top w:val="single" w:sz="4" w:space="0" w:color="auto"/>
            </w:tcBorders>
          </w:tcPr>
          <w:p w14:paraId="71739CA6" w14:textId="77777777" w:rsidR="00A22B3D" w:rsidRPr="00AD668B" w:rsidRDefault="00A22B3D" w:rsidP="00CA5F96">
            <w:pPr>
              <w:pStyle w:val="TableText"/>
              <w:tabs>
                <w:tab w:val="left" w:pos="1116"/>
                <w:tab w:val="left" w:pos="2559"/>
                <w:tab w:val="left" w:pos="4095"/>
              </w:tabs>
            </w:pPr>
            <w:r>
              <w:t>Grade 12</w:t>
            </w:r>
          </w:p>
        </w:tc>
        <w:tc>
          <w:tcPr>
            <w:tcW w:w="3690" w:type="dxa"/>
            <w:tcBorders>
              <w:top w:val="single" w:sz="4" w:space="0" w:color="auto"/>
            </w:tcBorders>
          </w:tcPr>
          <w:p w14:paraId="7B4D8550" w14:textId="77777777" w:rsidR="00A22B3D" w:rsidRDefault="00A22B3D" w:rsidP="00CA5F96">
            <w:pPr>
              <w:pStyle w:val="TableText"/>
              <w:tabs>
                <w:tab w:val="left" w:pos="1116"/>
                <w:tab w:val="left" w:pos="2559"/>
                <w:tab w:val="left" w:pos="4095"/>
              </w:tabs>
              <w:ind w:right="288"/>
            </w:pPr>
            <w:r w:rsidRPr="00787A39">
              <w:t>Life Sciences</w:t>
            </w:r>
          </w:p>
        </w:tc>
        <w:tc>
          <w:tcPr>
            <w:tcW w:w="1095" w:type="dxa"/>
            <w:tcBorders>
              <w:top w:val="single" w:sz="4" w:space="0" w:color="auto"/>
            </w:tcBorders>
            <w:vAlign w:val="bottom"/>
          </w:tcPr>
          <w:p w14:paraId="68003563" w14:textId="77777777" w:rsidR="00A22B3D" w:rsidRDefault="00A22B3D" w:rsidP="00CA5F96">
            <w:pPr>
              <w:pStyle w:val="TableText"/>
              <w:tabs>
                <w:tab w:val="left" w:pos="1116"/>
                <w:tab w:val="left" w:pos="2559"/>
                <w:tab w:val="left" w:pos="4095"/>
              </w:tabs>
              <w:ind w:right="144"/>
              <w:rPr>
                <w:color w:val="000000"/>
              </w:rPr>
            </w:pPr>
            <w:r>
              <w:rPr>
                <w:color w:val="000000"/>
              </w:rPr>
              <w:t>8,141</w:t>
            </w:r>
          </w:p>
        </w:tc>
        <w:tc>
          <w:tcPr>
            <w:tcW w:w="976" w:type="dxa"/>
            <w:tcBorders>
              <w:top w:val="single" w:sz="4" w:space="0" w:color="auto"/>
            </w:tcBorders>
            <w:vAlign w:val="bottom"/>
          </w:tcPr>
          <w:p w14:paraId="6B0D0362" w14:textId="77777777" w:rsidR="00A22B3D" w:rsidRDefault="00A22B3D" w:rsidP="00CA5F96">
            <w:pPr>
              <w:pStyle w:val="TableText"/>
              <w:tabs>
                <w:tab w:val="left" w:pos="1116"/>
                <w:tab w:val="left" w:pos="2559"/>
                <w:tab w:val="left" w:pos="4095"/>
              </w:tabs>
              <w:ind w:right="144"/>
              <w:rPr>
                <w:color w:val="000000"/>
              </w:rPr>
            </w:pPr>
            <w:r>
              <w:rPr>
                <w:color w:val="000000"/>
              </w:rPr>
              <w:t>5,834</w:t>
            </w:r>
          </w:p>
        </w:tc>
        <w:tc>
          <w:tcPr>
            <w:tcW w:w="896" w:type="dxa"/>
            <w:tcBorders>
              <w:top w:val="single" w:sz="4" w:space="0" w:color="auto"/>
            </w:tcBorders>
            <w:vAlign w:val="bottom"/>
          </w:tcPr>
          <w:p w14:paraId="6D47C06F" w14:textId="77777777" w:rsidR="00A22B3D" w:rsidRDefault="00A22B3D" w:rsidP="00CA5F96">
            <w:pPr>
              <w:pStyle w:val="TableText"/>
              <w:tabs>
                <w:tab w:val="left" w:pos="1116"/>
                <w:tab w:val="left" w:pos="2559"/>
                <w:tab w:val="left" w:pos="4095"/>
              </w:tabs>
              <w:ind w:right="144"/>
              <w:rPr>
                <w:color w:val="000000"/>
              </w:rPr>
            </w:pPr>
            <w:r>
              <w:rPr>
                <w:color w:val="000000"/>
              </w:rPr>
              <w:t>72%</w:t>
            </w:r>
          </w:p>
        </w:tc>
      </w:tr>
      <w:tr w:rsidR="00A22B3D" w14:paraId="35293E6D" w14:textId="77777777" w:rsidTr="001F416E">
        <w:tc>
          <w:tcPr>
            <w:tcW w:w="1620" w:type="dxa"/>
          </w:tcPr>
          <w:p w14:paraId="5D4C51B9" w14:textId="77777777" w:rsidR="00A22B3D" w:rsidRPr="00AD668B" w:rsidRDefault="00A22B3D" w:rsidP="00CA5F96">
            <w:pPr>
              <w:pStyle w:val="TableText"/>
              <w:tabs>
                <w:tab w:val="left" w:pos="1116"/>
                <w:tab w:val="left" w:pos="2559"/>
                <w:tab w:val="left" w:pos="4095"/>
              </w:tabs>
            </w:pPr>
            <w:r>
              <w:t>Grade 12</w:t>
            </w:r>
          </w:p>
        </w:tc>
        <w:tc>
          <w:tcPr>
            <w:tcW w:w="3690" w:type="dxa"/>
          </w:tcPr>
          <w:p w14:paraId="53E8201D" w14:textId="77777777" w:rsidR="00A22B3D" w:rsidRDefault="00A22B3D" w:rsidP="00CA5F96">
            <w:pPr>
              <w:pStyle w:val="TableText"/>
              <w:tabs>
                <w:tab w:val="left" w:pos="1116"/>
                <w:tab w:val="left" w:pos="2559"/>
                <w:tab w:val="left" w:pos="4095"/>
              </w:tabs>
              <w:ind w:right="288"/>
            </w:pPr>
            <w:r w:rsidRPr="00787A39">
              <w:t>Physical Sciences</w:t>
            </w:r>
          </w:p>
        </w:tc>
        <w:tc>
          <w:tcPr>
            <w:tcW w:w="1095" w:type="dxa"/>
            <w:vAlign w:val="bottom"/>
          </w:tcPr>
          <w:p w14:paraId="0B24E6AF" w14:textId="77777777" w:rsidR="00A22B3D" w:rsidRDefault="00A22B3D" w:rsidP="00CA5F96">
            <w:pPr>
              <w:pStyle w:val="TableText"/>
              <w:tabs>
                <w:tab w:val="left" w:pos="1116"/>
                <w:tab w:val="left" w:pos="2559"/>
                <w:tab w:val="left" w:pos="4095"/>
              </w:tabs>
              <w:ind w:right="144"/>
              <w:rPr>
                <w:color w:val="000000"/>
              </w:rPr>
            </w:pPr>
            <w:r>
              <w:rPr>
                <w:color w:val="000000"/>
              </w:rPr>
              <w:t>8,141</w:t>
            </w:r>
          </w:p>
        </w:tc>
        <w:tc>
          <w:tcPr>
            <w:tcW w:w="976" w:type="dxa"/>
            <w:vAlign w:val="bottom"/>
          </w:tcPr>
          <w:p w14:paraId="21B27B80" w14:textId="77777777" w:rsidR="00A22B3D" w:rsidRDefault="00A22B3D" w:rsidP="00CA5F96">
            <w:pPr>
              <w:pStyle w:val="TableText"/>
              <w:tabs>
                <w:tab w:val="left" w:pos="1116"/>
                <w:tab w:val="left" w:pos="2559"/>
                <w:tab w:val="left" w:pos="4095"/>
              </w:tabs>
              <w:ind w:right="144"/>
              <w:rPr>
                <w:color w:val="000000"/>
              </w:rPr>
            </w:pPr>
            <w:r>
              <w:rPr>
                <w:color w:val="000000"/>
              </w:rPr>
              <w:t>5,930</w:t>
            </w:r>
          </w:p>
        </w:tc>
        <w:tc>
          <w:tcPr>
            <w:tcW w:w="896" w:type="dxa"/>
            <w:vAlign w:val="bottom"/>
          </w:tcPr>
          <w:p w14:paraId="5738B29E" w14:textId="77777777" w:rsidR="00A22B3D" w:rsidRDefault="00A22B3D" w:rsidP="00CA5F96">
            <w:pPr>
              <w:pStyle w:val="TableText"/>
              <w:tabs>
                <w:tab w:val="left" w:pos="1116"/>
                <w:tab w:val="left" w:pos="2559"/>
                <w:tab w:val="left" w:pos="4095"/>
              </w:tabs>
              <w:ind w:right="144"/>
              <w:rPr>
                <w:color w:val="000000"/>
              </w:rPr>
            </w:pPr>
            <w:r>
              <w:rPr>
                <w:color w:val="000000"/>
              </w:rPr>
              <w:t>73%</w:t>
            </w:r>
          </w:p>
        </w:tc>
      </w:tr>
      <w:tr w:rsidR="00A22B3D" w14:paraId="23CF8264" w14:textId="77777777" w:rsidTr="001F416E">
        <w:tc>
          <w:tcPr>
            <w:tcW w:w="1620" w:type="dxa"/>
          </w:tcPr>
          <w:p w14:paraId="0A4CAC13" w14:textId="77777777" w:rsidR="00A22B3D" w:rsidRPr="00AD668B" w:rsidRDefault="00A22B3D" w:rsidP="00CA5F96">
            <w:pPr>
              <w:pStyle w:val="TableText"/>
              <w:tabs>
                <w:tab w:val="left" w:pos="1116"/>
                <w:tab w:val="left" w:pos="2559"/>
                <w:tab w:val="left" w:pos="4095"/>
              </w:tabs>
            </w:pPr>
            <w:r>
              <w:t>Grade 12</w:t>
            </w:r>
          </w:p>
        </w:tc>
        <w:tc>
          <w:tcPr>
            <w:tcW w:w="3690" w:type="dxa"/>
          </w:tcPr>
          <w:p w14:paraId="3A720B87" w14:textId="77777777" w:rsidR="00A22B3D" w:rsidRDefault="00A22B3D" w:rsidP="00CA5F96">
            <w:pPr>
              <w:pStyle w:val="TableText"/>
              <w:tabs>
                <w:tab w:val="left" w:pos="1116"/>
                <w:tab w:val="left" w:pos="2559"/>
                <w:tab w:val="left" w:pos="4095"/>
              </w:tabs>
              <w:ind w:right="288"/>
            </w:pPr>
            <w:r w:rsidRPr="00787A39">
              <w:t>Earth and Space Sciences</w:t>
            </w:r>
          </w:p>
        </w:tc>
        <w:tc>
          <w:tcPr>
            <w:tcW w:w="1095" w:type="dxa"/>
            <w:vAlign w:val="bottom"/>
          </w:tcPr>
          <w:p w14:paraId="4430FD7A" w14:textId="77777777" w:rsidR="00A22B3D" w:rsidRDefault="00A22B3D" w:rsidP="00CA5F96">
            <w:pPr>
              <w:pStyle w:val="TableText"/>
              <w:tabs>
                <w:tab w:val="left" w:pos="1116"/>
                <w:tab w:val="left" w:pos="2559"/>
                <w:tab w:val="left" w:pos="4095"/>
              </w:tabs>
              <w:ind w:right="144"/>
              <w:rPr>
                <w:color w:val="000000"/>
              </w:rPr>
            </w:pPr>
            <w:r>
              <w:rPr>
                <w:color w:val="000000"/>
              </w:rPr>
              <w:t>8,141</w:t>
            </w:r>
          </w:p>
        </w:tc>
        <w:tc>
          <w:tcPr>
            <w:tcW w:w="976" w:type="dxa"/>
            <w:vAlign w:val="bottom"/>
          </w:tcPr>
          <w:p w14:paraId="26791D72" w14:textId="77777777" w:rsidR="00A22B3D" w:rsidRDefault="00A22B3D" w:rsidP="00CA5F96">
            <w:pPr>
              <w:pStyle w:val="TableText"/>
              <w:tabs>
                <w:tab w:val="left" w:pos="1116"/>
                <w:tab w:val="left" w:pos="2559"/>
                <w:tab w:val="left" w:pos="4095"/>
              </w:tabs>
              <w:ind w:right="144"/>
              <w:rPr>
                <w:color w:val="000000"/>
              </w:rPr>
            </w:pPr>
            <w:r>
              <w:rPr>
                <w:color w:val="000000"/>
              </w:rPr>
              <w:t>5,797</w:t>
            </w:r>
          </w:p>
        </w:tc>
        <w:tc>
          <w:tcPr>
            <w:tcW w:w="896" w:type="dxa"/>
            <w:vAlign w:val="bottom"/>
          </w:tcPr>
          <w:p w14:paraId="0F6B5604" w14:textId="77777777" w:rsidR="00A22B3D" w:rsidRDefault="00A22B3D" w:rsidP="00CA5F96">
            <w:pPr>
              <w:pStyle w:val="TableText"/>
              <w:tabs>
                <w:tab w:val="left" w:pos="1116"/>
                <w:tab w:val="left" w:pos="2559"/>
                <w:tab w:val="left" w:pos="4095"/>
              </w:tabs>
              <w:ind w:right="144"/>
              <w:rPr>
                <w:color w:val="000000"/>
              </w:rPr>
            </w:pPr>
            <w:r>
              <w:rPr>
                <w:color w:val="000000"/>
              </w:rPr>
              <w:t>71%</w:t>
            </w:r>
          </w:p>
        </w:tc>
      </w:tr>
    </w:tbl>
    <w:p w14:paraId="6AC9ECE0" w14:textId="77777777" w:rsidR="00A22B3D" w:rsidRDefault="00A22B3D" w:rsidP="00B326FB">
      <w:pPr>
        <w:pStyle w:val="Heading3"/>
        <w:pageBreakBefore/>
        <w:numPr>
          <w:ilvl w:val="0"/>
          <w:numId w:val="0"/>
        </w:numPr>
        <w:ind w:left="360" w:hanging="360"/>
      </w:pPr>
      <w:bookmarkStart w:id="780" w:name="_Appendix_7.C:_Distribution"/>
      <w:bookmarkStart w:id="781" w:name="_Toc12218662"/>
      <w:bookmarkStart w:id="782" w:name="_Toc3894382"/>
      <w:bookmarkStart w:id="783" w:name="_Toc38636183"/>
      <w:bookmarkStart w:id="784" w:name="_Toc180396599"/>
      <w:bookmarkEnd w:id="780"/>
      <w:r>
        <w:lastRenderedPageBreak/>
        <w:t>Appendix 7</w:t>
      </w:r>
      <w:r w:rsidRPr="00282D67">
        <w:t>.C: Distribution of Raw Scores</w:t>
      </w:r>
      <w:r>
        <w:t xml:space="preserve">: Total Score Each </w:t>
      </w:r>
      <w:r w:rsidRPr="00282D67">
        <w:t>Embedded PT</w:t>
      </w:r>
      <w:bookmarkStart w:id="785" w:name="Seven_C_Distribution"/>
      <w:bookmarkEnd w:id="781"/>
      <w:bookmarkEnd w:id="782"/>
      <w:bookmarkEnd w:id="783"/>
      <w:bookmarkEnd w:id="784"/>
      <w:bookmarkEnd w:id="785"/>
    </w:p>
    <w:p w14:paraId="5F913034" w14:textId="315D1E33" w:rsidR="00A22B3D" w:rsidRDefault="00A22B3D" w:rsidP="00B61B36">
      <w:pPr>
        <w:pStyle w:val="Caption"/>
      </w:pPr>
      <w:bookmarkStart w:id="786" w:name="_Ref30159512"/>
      <w:bookmarkStart w:id="787" w:name="_Toc38636197"/>
      <w:bookmarkStart w:id="788" w:name="_Toc180396687"/>
      <w:r>
        <w:t xml:space="preserve">Table </w:t>
      </w:r>
      <w:proofErr w:type="gramStart"/>
      <w:r>
        <w:t>7.C.</w:t>
      </w:r>
      <w:proofErr w:type="gramEnd"/>
      <w:r>
        <w:rPr>
          <w:noProof/>
        </w:rPr>
        <w:fldChar w:fldCharType="begin"/>
      </w:r>
      <w:r>
        <w:rPr>
          <w:noProof/>
        </w:rPr>
        <w:instrText xml:space="preserve"> SEQ Table_7.C. \* ARABIC </w:instrText>
      </w:r>
      <w:r>
        <w:rPr>
          <w:noProof/>
        </w:rPr>
        <w:fldChar w:fldCharType="separate"/>
      </w:r>
      <w:r w:rsidR="00F94BF3">
        <w:rPr>
          <w:noProof/>
        </w:rPr>
        <w:t>1</w:t>
      </w:r>
      <w:r>
        <w:rPr>
          <w:noProof/>
        </w:rPr>
        <w:fldChar w:fldCharType="end"/>
      </w:r>
      <w:bookmarkEnd w:id="786"/>
      <w:r>
        <w:t xml:space="preserve">  Distribution of Total Score and PT Scores, Grade Five Version One</w:t>
      </w:r>
      <w:bookmarkEnd w:id="787"/>
      <w:bookmarkEnd w:id="788"/>
    </w:p>
    <w:tbl>
      <w:tblPr>
        <w:tblStyle w:val="TRtable"/>
        <w:tblW w:w="3576" w:type="pct"/>
        <w:tblLook w:val="04A0" w:firstRow="1" w:lastRow="0" w:firstColumn="1" w:lastColumn="0" w:noHBand="0" w:noVBand="1"/>
        <w:tblDescription w:val="Distribution of Total Score and PT Scores, Grade Five Version One"/>
      </w:tblPr>
      <w:tblGrid>
        <w:gridCol w:w="626"/>
        <w:gridCol w:w="810"/>
        <w:gridCol w:w="810"/>
        <w:gridCol w:w="810"/>
        <w:gridCol w:w="810"/>
        <w:gridCol w:w="810"/>
        <w:gridCol w:w="810"/>
        <w:gridCol w:w="810"/>
        <w:gridCol w:w="810"/>
      </w:tblGrid>
      <w:tr w:rsidR="00A22B3D" w:rsidRPr="00CE523C" w14:paraId="74FB1A9B" w14:textId="77777777" w:rsidTr="00D863E1">
        <w:trPr>
          <w:cnfStyle w:val="100000000000" w:firstRow="1" w:lastRow="0" w:firstColumn="0" w:lastColumn="0" w:oddVBand="0" w:evenVBand="0" w:oddHBand="0" w:evenHBand="0" w:firstRowFirstColumn="0" w:firstRowLastColumn="0" w:lastRowFirstColumn="0" w:lastRowLastColumn="0"/>
          <w:trHeight w:val="3744"/>
        </w:trPr>
        <w:tc>
          <w:tcPr>
            <w:tcW w:w="440" w:type="pct"/>
            <w:textDirection w:val="btLr"/>
            <w:vAlign w:val="center"/>
            <w:hideMark/>
          </w:tcPr>
          <w:p w14:paraId="5FF32B35" w14:textId="77777777" w:rsidR="00A22B3D" w:rsidRPr="00CE523C" w:rsidRDefault="00A22B3D" w:rsidP="00550C0C">
            <w:pPr>
              <w:pStyle w:val="TableHead"/>
              <w:ind w:left="72" w:right="113"/>
              <w:jc w:val="left"/>
            </w:pPr>
            <w:bookmarkStart w:id="789" w:name="_Hlk23093866"/>
            <w:r>
              <w:t>Raw Score</w:t>
            </w:r>
          </w:p>
        </w:tc>
        <w:tc>
          <w:tcPr>
            <w:tcW w:w="570" w:type="pct"/>
            <w:textDirection w:val="btLr"/>
            <w:vAlign w:val="center"/>
          </w:tcPr>
          <w:p w14:paraId="0ECD74D0" w14:textId="77777777" w:rsidR="00A22B3D" w:rsidRPr="00487118" w:rsidRDefault="00A22B3D" w:rsidP="00550C0C">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(Total)</w:t>
            </w:r>
          </w:p>
        </w:tc>
        <w:tc>
          <w:tcPr>
            <w:tcW w:w="570" w:type="pct"/>
            <w:textDirection w:val="btLr"/>
            <w:vAlign w:val="center"/>
            <w:hideMark/>
          </w:tcPr>
          <w:p w14:paraId="7B06F9E5" w14:textId="77777777" w:rsidR="00A22B3D" w:rsidRPr="00487118" w:rsidRDefault="00A22B3D" w:rsidP="00550C0C">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(Total)</w:t>
            </w:r>
          </w:p>
        </w:tc>
        <w:tc>
          <w:tcPr>
            <w:tcW w:w="570" w:type="pct"/>
            <w:textDirection w:val="btLr"/>
            <w:vAlign w:val="center"/>
            <w:hideMark/>
          </w:tcPr>
          <w:p w14:paraId="55ADB815" w14:textId="77777777" w:rsidR="00A22B3D" w:rsidRPr="00487118" w:rsidRDefault="00A22B3D" w:rsidP="00550C0C">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1, Life Science</w:t>
            </w:r>
            <w:r>
              <w:rPr>
                <w:bCs w:val="0"/>
                <w:color w:val="000000"/>
                <w:szCs w:val="24"/>
              </w:rPr>
              <w:t>s</w:t>
            </w:r>
            <w:r w:rsidRPr="00487118">
              <w:rPr>
                <w:bCs w:val="0"/>
                <w:color w:val="000000"/>
                <w:szCs w:val="24"/>
              </w:rPr>
              <w:t>)</w:t>
            </w:r>
          </w:p>
        </w:tc>
        <w:tc>
          <w:tcPr>
            <w:tcW w:w="570" w:type="pct"/>
            <w:textDirection w:val="btLr"/>
            <w:vAlign w:val="center"/>
          </w:tcPr>
          <w:p w14:paraId="047BDB12" w14:textId="77777777" w:rsidR="00A22B3D" w:rsidRPr="00487118" w:rsidRDefault="00A22B3D" w:rsidP="00550C0C">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1, Life Science</w:t>
            </w:r>
            <w:r>
              <w:rPr>
                <w:bCs w:val="0"/>
                <w:color w:val="000000"/>
                <w:szCs w:val="24"/>
              </w:rPr>
              <w:t>s</w:t>
            </w:r>
            <w:r w:rsidRPr="00487118">
              <w:rPr>
                <w:bCs w:val="0"/>
                <w:color w:val="000000"/>
                <w:szCs w:val="24"/>
              </w:rPr>
              <w:t>)</w:t>
            </w:r>
          </w:p>
        </w:tc>
        <w:tc>
          <w:tcPr>
            <w:tcW w:w="570" w:type="pct"/>
            <w:textDirection w:val="btLr"/>
            <w:vAlign w:val="center"/>
            <w:hideMark/>
          </w:tcPr>
          <w:p w14:paraId="1E8FE20F" w14:textId="77777777" w:rsidR="00A22B3D" w:rsidRPr="00487118" w:rsidRDefault="00A22B3D" w:rsidP="00550C0C">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2, Physical Science</w:t>
            </w:r>
            <w:r>
              <w:rPr>
                <w:bCs w:val="0"/>
                <w:color w:val="000000"/>
                <w:szCs w:val="24"/>
              </w:rPr>
              <w:t>s</w:t>
            </w:r>
            <w:r w:rsidRPr="00487118">
              <w:rPr>
                <w:bCs w:val="0"/>
                <w:color w:val="000000"/>
                <w:szCs w:val="24"/>
              </w:rPr>
              <w:t>)</w:t>
            </w:r>
          </w:p>
        </w:tc>
        <w:tc>
          <w:tcPr>
            <w:tcW w:w="570" w:type="pct"/>
            <w:textDirection w:val="btLr"/>
            <w:vAlign w:val="center"/>
          </w:tcPr>
          <w:p w14:paraId="10E02CD9" w14:textId="77777777" w:rsidR="00A22B3D" w:rsidRPr="00487118" w:rsidRDefault="00A22B3D" w:rsidP="00550C0C">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2, Physical Science</w:t>
            </w:r>
            <w:r>
              <w:rPr>
                <w:bCs w:val="0"/>
                <w:color w:val="000000"/>
                <w:szCs w:val="24"/>
              </w:rPr>
              <w:t>s</w:t>
            </w:r>
            <w:r w:rsidRPr="00487118">
              <w:rPr>
                <w:bCs w:val="0"/>
                <w:color w:val="000000"/>
                <w:szCs w:val="24"/>
              </w:rPr>
              <w:t>)</w:t>
            </w:r>
          </w:p>
        </w:tc>
        <w:tc>
          <w:tcPr>
            <w:tcW w:w="570" w:type="pct"/>
            <w:textDirection w:val="btLr"/>
            <w:vAlign w:val="center"/>
            <w:hideMark/>
          </w:tcPr>
          <w:p w14:paraId="03253AAE" w14:textId="77777777" w:rsidR="00A22B3D" w:rsidRPr="00487118" w:rsidRDefault="00A22B3D" w:rsidP="00550C0C">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 xml:space="preserve">3, Earth </w:t>
            </w:r>
            <w:r>
              <w:t>and Space</w:t>
            </w:r>
            <w:r w:rsidRPr="00487118">
              <w:rPr>
                <w:bCs w:val="0"/>
                <w:color w:val="000000"/>
                <w:szCs w:val="24"/>
              </w:rPr>
              <w:t xml:space="preserve"> Science</w:t>
            </w:r>
            <w:r>
              <w:rPr>
                <w:bCs w:val="0"/>
                <w:color w:val="000000"/>
                <w:szCs w:val="24"/>
              </w:rPr>
              <w:t>s</w:t>
            </w:r>
            <w:r w:rsidRPr="00487118">
              <w:rPr>
                <w:bCs w:val="0"/>
                <w:color w:val="000000"/>
                <w:szCs w:val="24"/>
              </w:rPr>
              <w:t>)</w:t>
            </w:r>
          </w:p>
        </w:tc>
        <w:tc>
          <w:tcPr>
            <w:tcW w:w="570" w:type="pct"/>
            <w:textDirection w:val="btLr"/>
            <w:vAlign w:val="center"/>
          </w:tcPr>
          <w:p w14:paraId="4648E161" w14:textId="77777777" w:rsidR="00A22B3D" w:rsidRPr="00487118" w:rsidRDefault="00A22B3D" w:rsidP="00550C0C">
            <w:pPr>
              <w:pStyle w:val="TableHead"/>
              <w:ind w:left="72" w:right="113"/>
              <w:jc w:val="left"/>
            </w:pPr>
            <w:r w:rsidRPr="00487118">
              <w:rPr>
                <w:bCs w:val="0"/>
                <w:color w:val="000000"/>
                <w:szCs w:val="24"/>
              </w:rPr>
              <w:t>Percentage of Students</w:t>
            </w:r>
            <w:r>
              <w:rPr>
                <w:bCs w:val="0"/>
                <w:color w:val="000000"/>
                <w:szCs w:val="24"/>
              </w:rPr>
              <w:t xml:space="preserve"> (PT </w:t>
            </w:r>
            <w:r w:rsidRPr="00487118">
              <w:rPr>
                <w:bCs w:val="0"/>
                <w:color w:val="000000"/>
                <w:szCs w:val="24"/>
              </w:rPr>
              <w:t>3, Earth</w:t>
            </w:r>
            <w:r>
              <w:t xml:space="preserve"> and Space</w:t>
            </w:r>
            <w:r w:rsidRPr="00487118">
              <w:rPr>
                <w:bCs w:val="0"/>
                <w:color w:val="000000"/>
                <w:szCs w:val="24"/>
              </w:rPr>
              <w:t xml:space="preserve"> Science</w:t>
            </w:r>
            <w:r>
              <w:rPr>
                <w:bCs w:val="0"/>
                <w:color w:val="000000"/>
                <w:szCs w:val="24"/>
              </w:rPr>
              <w:t>s</w:t>
            </w:r>
            <w:r w:rsidRPr="00487118">
              <w:rPr>
                <w:bCs w:val="0"/>
                <w:color w:val="000000"/>
                <w:szCs w:val="24"/>
              </w:rPr>
              <w:t>)</w:t>
            </w:r>
          </w:p>
        </w:tc>
      </w:tr>
      <w:bookmarkEnd w:id="789"/>
      <w:tr w:rsidR="00A22B3D" w:rsidRPr="00EC65CD" w14:paraId="207806C3" w14:textId="77777777" w:rsidTr="001D1B59">
        <w:trPr>
          <w:trHeight w:val="252"/>
        </w:trPr>
        <w:tc>
          <w:tcPr>
            <w:tcW w:w="440" w:type="pct"/>
            <w:noWrap/>
          </w:tcPr>
          <w:p w14:paraId="6038B161" w14:textId="77777777" w:rsidR="00A22B3D" w:rsidRPr="00EC65CD" w:rsidRDefault="00A22B3D" w:rsidP="00CB7D2D">
            <w:pPr>
              <w:pStyle w:val="TableText"/>
            </w:pPr>
            <w:r w:rsidRPr="00BF220C">
              <w:t>0</w:t>
            </w:r>
          </w:p>
        </w:tc>
        <w:tc>
          <w:tcPr>
            <w:tcW w:w="570" w:type="pct"/>
            <w:noWrap/>
            <w:vAlign w:val="center"/>
          </w:tcPr>
          <w:p w14:paraId="79F9C6DA" w14:textId="77777777" w:rsidR="00A22B3D" w:rsidRPr="00EC65CD" w:rsidRDefault="00A22B3D" w:rsidP="00CB7D2D">
            <w:pPr>
              <w:pStyle w:val="TableText"/>
            </w:pPr>
            <w:r>
              <w:rPr>
                <w:color w:val="000000"/>
              </w:rPr>
              <w:t>263</w:t>
            </w:r>
          </w:p>
        </w:tc>
        <w:tc>
          <w:tcPr>
            <w:tcW w:w="570" w:type="pct"/>
            <w:noWrap/>
            <w:vAlign w:val="center"/>
          </w:tcPr>
          <w:p w14:paraId="7E4E999E" w14:textId="77777777" w:rsidR="00A22B3D" w:rsidRPr="00EC65CD" w:rsidRDefault="00A22B3D" w:rsidP="00CB7D2D">
            <w:pPr>
              <w:pStyle w:val="TableText"/>
            </w:pPr>
            <w:r>
              <w:rPr>
                <w:color w:val="000000"/>
              </w:rPr>
              <w:t>10%</w:t>
            </w:r>
          </w:p>
        </w:tc>
        <w:tc>
          <w:tcPr>
            <w:tcW w:w="570" w:type="pct"/>
            <w:noWrap/>
            <w:vAlign w:val="center"/>
          </w:tcPr>
          <w:p w14:paraId="28684F7D" w14:textId="77777777" w:rsidR="00A22B3D" w:rsidRPr="00EC65CD" w:rsidRDefault="00A22B3D" w:rsidP="00CB7D2D">
            <w:pPr>
              <w:pStyle w:val="TableText"/>
            </w:pPr>
            <w:r>
              <w:rPr>
                <w:color w:val="000000"/>
              </w:rPr>
              <w:t>310</w:t>
            </w:r>
          </w:p>
        </w:tc>
        <w:tc>
          <w:tcPr>
            <w:tcW w:w="570" w:type="pct"/>
            <w:vAlign w:val="center"/>
          </w:tcPr>
          <w:p w14:paraId="44BE4973" w14:textId="77777777" w:rsidR="00A22B3D" w:rsidRPr="00EC65CD" w:rsidRDefault="00A22B3D" w:rsidP="00CB7D2D">
            <w:pPr>
              <w:pStyle w:val="TableText"/>
            </w:pPr>
            <w:r>
              <w:rPr>
                <w:color w:val="000000"/>
              </w:rPr>
              <w:t>12%</w:t>
            </w:r>
          </w:p>
        </w:tc>
        <w:tc>
          <w:tcPr>
            <w:tcW w:w="570" w:type="pct"/>
            <w:noWrap/>
            <w:vAlign w:val="center"/>
          </w:tcPr>
          <w:p w14:paraId="53148EDA" w14:textId="77777777" w:rsidR="00A22B3D" w:rsidRPr="00EC65CD" w:rsidRDefault="00A22B3D" w:rsidP="00CB7D2D">
            <w:pPr>
              <w:pStyle w:val="TableText"/>
            </w:pPr>
            <w:r>
              <w:rPr>
                <w:color w:val="000000"/>
              </w:rPr>
              <w:t>328</w:t>
            </w:r>
          </w:p>
        </w:tc>
        <w:tc>
          <w:tcPr>
            <w:tcW w:w="570" w:type="pct"/>
            <w:noWrap/>
            <w:vAlign w:val="center"/>
          </w:tcPr>
          <w:p w14:paraId="56B92560" w14:textId="77777777" w:rsidR="00A22B3D" w:rsidRPr="00EC65CD" w:rsidRDefault="00A22B3D" w:rsidP="00CB7D2D">
            <w:pPr>
              <w:pStyle w:val="TableText"/>
            </w:pPr>
            <w:r>
              <w:rPr>
                <w:color w:val="000000"/>
              </w:rPr>
              <w:t>12%</w:t>
            </w:r>
          </w:p>
        </w:tc>
        <w:tc>
          <w:tcPr>
            <w:tcW w:w="570" w:type="pct"/>
            <w:noWrap/>
            <w:vAlign w:val="center"/>
          </w:tcPr>
          <w:p w14:paraId="17DBA819" w14:textId="77777777" w:rsidR="00A22B3D" w:rsidRPr="00EC65CD" w:rsidRDefault="00A22B3D" w:rsidP="00CB7D2D">
            <w:pPr>
              <w:pStyle w:val="TableText"/>
            </w:pPr>
            <w:r>
              <w:rPr>
                <w:color w:val="000000"/>
              </w:rPr>
              <w:t>326</w:t>
            </w:r>
          </w:p>
        </w:tc>
        <w:tc>
          <w:tcPr>
            <w:tcW w:w="570" w:type="pct"/>
            <w:vAlign w:val="center"/>
          </w:tcPr>
          <w:p w14:paraId="60CC80DA" w14:textId="77777777" w:rsidR="00A22B3D" w:rsidRPr="00EC65CD" w:rsidRDefault="00A22B3D" w:rsidP="00CB7D2D">
            <w:pPr>
              <w:pStyle w:val="TableText"/>
            </w:pPr>
            <w:r>
              <w:rPr>
                <w:color w:val="000000"/>
              </w:rPr>
              <w:t>12%</w:t>
            </w:r>
          </w:p>
        </w:tc>
      </w:tr>
      <w:tr w:rsidR="00A22B3D" w:rsidRPr="00EC65CD" w14:paraId="011E13EC" w14:textId="77777777" w:rsidTr="001D1B59">
        <w:trPr>
          <w:trHeight w:val="252"/>
        </w:trPr>
        <w:tc>
          <w:tcPr>
            <w:tcW w:w="440" w:type="pct"/>
            <w:noWrap/>
          </w:tcPr>
          <w:p w14:paraId="37A818F8" w14:textId="77777777" w:rsidR="00A22B3D" w:rsidRPr="00EC65CD" w:rsidRDefault="00A22B3D" w:rsidP="00CB7D2D">
            <w:pPr>
              <w:pStyle w:val="TableText"/>
            </w:pPr>
            <w:r w:rsidRPr="00BF220C">
              <w:t>1</w:t>
            </w:r>
          </w:p>
        </w:tc>
        <w:tc>
          <w:tcPr>
            <w:tcW w:w="570" w:type="pct"/>
            <w:noWrap/>
            <w:vAlign w:val="center"/>
          </w:tcPr>
          <w:p w14:paraId="46D2A96D" w14:textId="77777777" w:rsidR="00A22B3D" w:rsidRPr="00EC65CD" w:rsidRDefault="00A22B3D" w:rsidP="00CB7D2D">
            <w:pPr>
              <w:pStyle w:val="TableText"/>
            </w:pPr>
            <w:r>
              <w:rPr>
                <w:color w:val="000000"/>
              </w:rPr>
              <w:t>15</w:t>
            </w:r>
          </w:p>
        </w:tc>
        <w:tc>
          <w:tcPr>
            <w:tcW w:w="570" w:type="pct"/>
            <w:noWrap/>
            <w:vAlign w:val="center"/>
          </w:tcPr>
          <w:p w14:paraId="1ABA9171" w14:textId="77777777" w:rsidR="00A22B3D" w:rsidRPr="00EC65CD" w:rsidRDefault="00A22B3D" w:rsidP="00CB7D2D">
            <w:pPr>
              <w:pStyle w:val="TableText"/>
            </w:pPr>
            <w:r>
              <w:rPr>
                <w:color w:val="000000"/>
              </w:rPr>
              <w:t>1%</w:t>
            </w:r>
          </w:p>
        </w:tc>
        <w:tc>
          <w:tcPr>
            <w:tcW w:w="570" w:type="pct"/>
            <w:noWrap/>
            <w:vAlign w:val="center"/>
          </w:tcPr>
          <w:p w14:paraId="026A6389" w14:textId="77777777" w:rsidR="00A22B3D" w:rsidRPr="00EC65CD" w:rsidRDefault="00A22B3D" w:rsidP="00CB7D2D">
            <w:pPr>
              <w:pStyle w:val="TableText"/>
            </w:pPr>
            <w:r>
              <w:rPr>
                <w:color w:val="000000"/>
              </w:rPr>
              <w:t>22</w:t>
            </w:r>
          </w:p>
        </w:tc>
        <w:tc>
          <w:tcPr>
            <w:tcW w:w="570" w:type="pct"/>
            <w:vAlign w:val="center"/>
          </w:tcPr>
          <w:p w14:paraId="46793D2F" w14:textId="77777777" w:rsidR="00A22B3D" w:rsidRPr="00EC65CD" w:rsidRDefault="00A22B3D" w:rsidP="00CB7D2D">
            <w:pPr>
              <w:pStyle w:val="TableText"/>
            </w:pPr>
            <w:r>
              <w:rPr>
                <w:color w:val="000000"/>
              </w:rPr>
              <w:t>1%</w:t>
            </w:r>
          </w:p>
        </w:tc>
        <w:tc>
          <w:tcPr>
            <w:tcW w:w="570" w:type="pct"/>
            <w:noWrap/>
            <w:vAlign w:val="center"/>
          </w:tcPr>
          <w:p w14:paraId="342D19AE" w14:textId="77777777" w:rsidR="00A22B3D" w:rsidRPr="00EC65CD" w:rsidRDefault="00A22B3D" w:rsidP="00CB7D2D">
            <w:pPr>
              <w:pStyle w:val="TableText"/>
            </w:pPr>
            <w:r>
              <w:rPr>
                <w:color w:val="000000"/>
              </w:rPr>
              <w:t>24</w:t>
            </w:r>
          </w:p>
        </w:tc>
        <w:tc>
          <w:tcPr>
            <w:tcW w:w="570" w:type="pct"/>
            <w:noWrap/>
            <w:vAlign w:val="center"/>
          </w:tcPr>
          <w:p w14:paraId="413EFE61" w14:textId="77777777" w:rsidR="00A22B3D" w:rsidRPr="00EC65CD" w:rsidRDefault="00A22B3D" w:rsidP="00CB7D2D">
            <w:pPr>
              <w:pStyle w:val="TableText"/>
            </w:pPr>
            <w:r>
              <w:rPr>
                <w:color w:val="000000"/>
              </w:rPr>
              <w:t>1%</w:t>
            </w:r>
          </w:p>
        </w:tc>
        <w:tc>
          <w:tcPr>
            <w:tcW w:w="570" w:type="pct"/>
            <w:noWrap/>
            <w:vAlign w:val="center"/>
          </w:tcPr>
          <w:p w14:paraId="28B1A4BC" w14:textId="77777777" w:rsidR="00A22B3D" w:rsidRPr="00EC65CD" w:rsidRDefault="00A22B3D" w:rsidP="00CB7D2D">
            <w:pPr>
              <w:pStyle w:val="TableText"/>
            </w:pPr>
            <w:r>
              <w:rPr>
                <w:color w:val="000000"/>
              </w:rPr>
              <w:t>31</w:t>
            </w:r>
          </w:p>
        </w:tc>
        <w:tc>
          <w:tcPr>
            <w:tcW w:w="570" w:type="pct"/>
            <w:vAlign w:val="center"/>
          </w:tcPr>
          <w:p w14:paraId="42097D70" w14:textId="77777777" w:rsidR="00A22B3D" w:rsidRPr="00EC65CD" w:rsidRDefault="00A22B3D" w:rsidP="00CB7D2D">
            <w:pPr>
              <w:pStyle w:val="TableText"/>
            </w:pPr>
            <w:r>
              <w:rPr>
                <w:color w:val="000000"/>
              </w:rPr>
              <w:t>1%</w:t>
            </w:r>
          </w:p>
        </w:tc>
      </w:tr>
      <w:tr w:rsidR="00A22B3D" w:rsidRPr="00EC65CD" w14:paraId="49098DB8" w14:textId="77777777" w:rsidTr="001D1B59">
        <w:trPr>
          <w:trHeight w:val="252"/>
        </w:trPr>
        <w:tc>
          <w:tcPr>
            <w:tcW w:w="440" w:type="pct"/>
            <w:noWrap/>
          </w:tcPr>
          <w:p w14:paraId="79EEFD3A" w14:textId="77777777" w:rsidR="00A22B3D" w:rsidRPr="00EC65CD" w:rsidRDefault="00A22B3D" w:rsidP="00CB7D2D">
            <w:pPr>
              <w:pStyle w:val="TableText"/>
            </w:pPr>
            <w:r w:rsidRPr="00BF220C">
              <w:t>2</w:t>
            </w:r>
          </w:p>
        </w:tc>
        <w:tc>
          <w:tcPr>
            <w:tcW w:w="570" w:type="pct"/>
            <w:noWrap/>
            <w:vAlign w:val="center"/>
          </w:tcPr>
          <w:p w14:paraId="607598A0" w14:textId="77777777" w:rsidR="00A22B3D" w:rsidRPr="00EC65CD" w:rsidRDefault="00A22B3D" w:rsidP="00CB7D2D">
            <w:pPr>
              <w:pStyle w:val="TableText"/>
            </w:pPr>
            <w:r>
              <w:rPr>
                <w:color w:val="000000"/>
              </w:rPr>
              <w:t>9</w:t>
            </w:r>
          </w:p>
        </w:tc>
        <w:tc>
          <w:tcPr>
            <w:tcW w:w="570" w:type="pct"/>
            <w:noWrap/>
            <w:vAlign w:val="center"/>
          </w:tcPr>
          <w:p w14:paraId="1A6D0F90" w14:textId="77777777" w:rsidR="00A22B3D" w:rsidRPr="00EC65CD" w:rsidRDefault="00A22B3D" w:rsidP="00CB7D2D">
            <w:pPr>
              <w:pStyle w:val="TableText"/>
            </w:pPr>
            <w:r>
              <w:rPr>
                <w:color w:val="000000"/>
              </w:rPr>
              <w:t>0%</w:t>
            </w:r>
          </w:p>
        </w:tc>
        <w:tc>
          <w:tcPr>
            <w:tcW w:w="570" w:type="pct"/>
            <w:noWrap/>
            <w:vAlign w:val="center"/>
          </w:tcPr>
          <w:p w14:paraId="64FACE31" w14:textId="77777777" w:rsidR="00A22B3D" w:rsidRPr="00EC65CD" w:rsidRDefault="00A22B3D" w:rsidP="00CB7D2D">
            <w:pPr>
              <w:pStyle w:val="TableText"/>
            </w:pPr>
            <w:r>
              <w:rPr>
                <w:color w:val="000000"/>
              </w:rPr>
              <w:t>28</w:t>
            </w:r>
          </w:p>
        </w:tc>
        <w:tc>
          <w:tcPr>
            <w:tcW w:w="570" w:type="pct"/>
            <w:vAlign w:val="center"/>
          </w:tcPr>
          <w:p w14:paraId="04C52790" w14:textId="77777777" w:rsidR="00A22B3D" w:rsidRPr="00EC65CD" w:rsidRDefault="00A22B3D" w:rsidP="00CB7D2D">
            <w:pPr>
              <w:pStyle w:val="TableText"/>
            </w:pPr>
            <w:r>
              <w:rPr>
                <w:color w:val="000000"/>
              </w:rPr>
              <w:t>1%</w:t>
            </w:r>
          </w:p>
        </w:tc>
        <w:tc>
          <w:tcPr>
            <w:tcW w:w="570" w:type="pct"/>
            <w:noWrap/>
            <w:vAlign w:val="center"/>
          </w:tcPr>
          <w:p w14:paraId="1A8B7929" w14:textId="77777777" w:rsidR="00A22B3D" w:rsidRPr="00EC65CD" w:rsidRDefault="00A22B3D" w:rsidP="00CB7D2D">
            <w:pPr>
              <w:pStyle w:val="TableText"/>
            </w:pPr>
            <w:r>
              <w:rPr>
                <w:color w:val="000000"/>
              </w:rPr>
              <w:t>27</w:t>
            </w:r>
          </w:p>
        </w:tc>
        <w:tc>
          <w:tcPr>
            <w:tcW w:w="570" w:type="pct"/>
            <w:noWrap/>
            <w:vAlign w:val="center"/>
          </w:tcPr>
          <w:p w14:paraId="73B3D60F" w14:textId="77777777" w:rsidR="00A22B3D" w:rsidRPr="00EC65CD" w:rsidRDefault="00A22B3D" w:rsidP="00CB7D2D">
            <w:pPr>
              <w:pStyle w:val="TableText"/>
            </w:pPr>
            <w:r>
              <w:rPr>
                <w:color w:val="000000"/>
              </w:rPr>
              <w:t>1%</w:t>
            </w:r>
          </w:p>
        </w:tc>
        <w:tc>
          <w:tcPr>
            <w:tcW w:w="570" w:type="pct"/>
            <w:noWrap/>
            <w:vAlign w:val="center"/>
          </w:tcPr>
          <w:p w14:paraId="5527F82E" w14:textId="77777777" w:rsidR="00A22B3D" w:rsidRPr="00EC65CD" w:rsidRDefault="00A22B3D" w:rsidP="00CB7D2D">
            <w:pPr>
              <w:pStyle w:val="TableText"/>
            </w:pPr>
            <w:r>
              <w:rPr>
                <w:color w:val="000000"/>
              </w:rPr>
              <w:t>33</w:t>
            </w:r>
          </w:p>
        </w:tc>
        <w:tc>
          <w:tcPr>
            <w:tcW w:w="570" w:type="pct"/>
            <w:vAlign w:val="center"/>
          </w:tcPr>
          <w:p w14:paraId="7968EAED" w14:textId="77777777" w:rsidR="00A22B3D" w:rsidRPr="00EC65CD" w:rsidRDefault="00A22B3D" w:rsidP="00CB7D2D">
            <w:pPr>
              <w:pStyle w:val="TableText"/>
            </w:pPr>
            <w:r>
              <w:rPr>
                <w:color w:val="000000"/>
              </w:rPr>
              <w:t>1%</w:t>
            </w:r>
          </w:p>
        </w:tc>
      </w:tr>
      <w:tr w:rsidR="00A22B3D" w:rsidRPr="00EC65CD" w14:paraId="15517C0E" w14:textId="77777777" w:rsidTr="001D1B59">
        <w:trPr>
          <w:trHeight w:val="252"/>
        </w:trPr>
        <w:tc>
          <w:tcPr>
            <w:tcW w:w="440" w:type="pct"/>
            <w:noWrap/>
          </w:tcPr>
          <w:p w14:paraId="0E8E9CFF" w14:textId="77777777" w:rsidR="00A22B3D" w:rsidRPr="00EC65CD" w:rsidRDefault="00A22B3D" w:rsidP="00CB7D2D">
            <w:pPr>
              <w:pStyle w:val="TableText"/>
            </w:pPr>
            <w:r w:rsidRPr="00BF220C">
              <w:t>3</w:t>
            </w:r>
          </w:p>
        </w:tc>
        <w:tc>
          <w:tcPr>
            <w:tcW w:w="570" w:type="pct"/>
            <w:noWrap/>
            <w:vAlign w:val="center"/>
          </w:tcPr>
          <w:p w14:paraId="10298B40" w14:textId="77777777" w:rsidR="00A22B3D" w:rsidRPr="00EC65CD" w:rsidRDefault="00A22B3D" w:rsidP="00CB7D2D">
            <w:pPr>
              <w:pStyle w:val="TableText"/>
            </w:pPr>
            <w:r>
              <w:rPr>
                <w:color w:val="000000"/>
              </w:rPr>
              <w:t>13</w:t>
            </w:r>
          </w:p>
        </w:tc>
        <w:tc>
          <w:tcPr>
            <w:tcW w:w="570" w:type="pct"/>
            <w:noWrap/>
            <w:vAlign w:val="center"/>
          </w:tcPr>
          <w:p w14:paraId="24CFDAF6" w14:textId="77777777" w:rsidR="00A22B3D" w:rsidRPr="00EC65CD" w:rsidRDefault="00A22B3D" w:rsidP="00CB7D2D">
            <w:pPr>
              <w:pStyle w:val="TableText"/>
            </w:pPr>
            <w:r>
              <w:rPr>
                <w:color w:val="000000"/>
              </w:rPr>
              <w:t>0%</w:t>
            </w:r>
          </w:p>
        </w:tc>
        <w:tc>
          <w:tcPr>
            <w:tcW w:w="570" w:type="pct"/>
            <w:noWrap/>
            <w:vAlign w:val="center"/>
          </w:tcPr>
          <w:p w14:paraId="550FD87F" w14:textId="77777777" w:rsidR="00A22B3D" w:rsidRPr="00EC65CD" w:rsidRDefault="00A22B3D" w:rsidP="00CB7D2D">
            <w:pPr>
              <w:pStyle w:val="TableText"/>
            </w:pPr>
            <w:r>
              <w:rPr>
                <w:color w:val="000000"/>
              </w:rPr>
              <w:t>51</w:t>
            </w:r>
          </w:p>
        </w:tc>
        <w:tc>
          <w:tcPr>
            <w:tcW w:w="570" w:type="pct"/>
            <w:vAlign w:val="center"/>
          </w:tcPr>
          <w:p w14:paraId="5BF164C4" w14:textId="77777777" w:rsidR="00A22B3D" w:rsidRPr="00EC65CD" w:rsidRDefault="00A22B3D" w:rsidP="00CB7D2D">
            <w:pPr>
              <w:pStyle w:val="TableText"/>
            </w:pPr>
            <w:r>
              <w:rPr>
                <w:color w:val="000000"/>
              </w:rPr>
              <w:t>2%</w:t>
            </w:r>
          </w:p>
        </w:tc>
        <w:tc>
          <w:tcPr>
            <w:tcW w:w="570" w:type="pct"/>
            <w:noWrap/>
            <w:vAlign w:val="center"/>
          </w:tcPr>
          <w:p w14:paraId="56B38ADE" w14:textId="77777777" w:rsidR="00A22B3D" w:rsidRPr="00EC65CD" w:rsidRDefault="00A22B3D" w:rsidP="00CB7D2D">
            <w:pPr>
              <w:pStyle w:val="TableText"/>
            </w:pPr>
            <w:r>
              <w:rPr>
                <w:color w:val="000000"/>
              </w:rPr>
              <w:t>55</w:t>
            </w:r>
          </w:p>
        </w:tc>
        <w:tc>
          <w:tcPr>
            <w:tcW w:w="570" w:type="pct"/>
            <w:noWrap/>
            <w:vAlign w:val="center"/>
          </w:tcPr>
          <w:p w14:paraId="40E3546B" w14:textId="77777777" w:rsidR="00A22B3D" w:rsidRPr="00EC65CD" w:rsidRDefault="00A22B3D" w:rsidP="00CB7D2D">
            <w:pPr>
              <w:pStyle w:val="TableText"/>
            </w:pPr>
            <w:r>
              <w:rPr>
                <w:color w:val="000000"/>
              </w:rPr>
              <w:t>2%</w:t>
            </w:r>
          </w:p>
        </w:tc>
        <w:tc>
          <w:tcPr>
            <w:tcW w:w="570" w:type="pct"/>
            <w:noWrap/>
            <w:vAlign w:val="center"/>
          </w:tcPr>
          <w:p w14:paraId="6C2A6AAE" w14:textId="77777777" w:rsidR="00A22B3D" w:rsidRPr="00EC65CD" w:rsidRDefault="00A22B3D" w:rsidP="00CB7D2D">
            <w:pPr>
              <w:pStyle w:val="TableText"/>
            </w:pPr>
            <w:r>
              <w:rPr>
                <w:color w:val="000000"/>
              </w:rPr>
              <w:t>104</w:t>
            </w:r>
          </w:p>
        </w:tc>
        <w:tc>
          <w:tcPr>
            <w:tcW w:w="570" w:type="pct"/>
            <w:vAlign w:val="center"/>
          </w:tcPr>
          <w:p w14:paraId="324B7EF0" w14:textId="77777777" w:rsidR="00A22B3D" w:rsidRPr="00EC65CD" w:rsidRDefault="00A22B3D" w:rsidP="00CB7D2D">
            <w:pPr>
              <w:pStyle w:val="TableText"/>
            </w:pPr>
            <w:r>
              <w:rPr>
                <w:color w:val="000000"/>
              </w:rPr>
              <w:t>4%</w:t>
            </w:r>
          </w:p>
        </w:tc>
      </w:tr>
      <w:tr w:rsidR="00A22B3D" w:rsidRPr="00EC65CD" w14:paraId="6578646B" w14:textId="77777777" w:rsidTr="001D1B59">
        <w:trPr>
          <w:trHeight w:val="252"/>
        </w:trPr>
        <w:tc>
          <w:tcPr>
            <w:tcW w:w="440" w:type="pct"/>
            <w:noWrap/>
          </w:tcPr>
          <w:p w14:paraId="7210E7C5" w14:textId="77777777" w:rsidR="00A22B3D" w:rsidRPr="00EC65CD" w:rsidRDefault="00A22B3D" w:rsidP="00CB7D2D">
            <w:pPr>
              <w:pStyle w:val="TableText"/>
            </w:pPr>
            <w:r w:rsidRPr="00BF220C">
              <w:t>4</w:t>
            </w:r>
          </w:p>
        </w:tc>
        <w:tc>
          <w:tcPr>
            <w:tcW w:w="570" w:type="pct"/>
            <w:noWrap/>
            <w:vAlign w:val="center"/>
          </w:tcPr>
          <w:p w14:paraId="0D9863BC" w14:textId="77777777" w:rsidR="00A22B3D" w:rsidRPr="00EC65CD" w:rsidRDefault="00A22B3D" w:rsidP="00CB7D2D">
            <w:pPr>
              <w:pStyle w:val="TableText"/>
            </w:pPr>
            <w:r>
              <w:rPr>
                <w:color w:val="000000"/>
              </w:rPr>
              <w:t>13</w:t>
            </w:r>
          </w:p>
        </w:tc>
        <w:tc>
          <w:tcPr>
            <w:tcW w:w="570" w:type="pct"/>
            <w:noWrap/>
            <w:vAlign w:val="center"/>
          </w:tcPr>
          <w:p w14:paraId="2A36DDD1" w14:textId="77777777" w:rsidR="00A22B3D" w:rsidRPr="00EC65CD" w:rsidRDefault="00A22B3D" w:rsidP="00CB7D2D">
            <w:pPr>
              <w:pStyle w:val="TableText"/>
            </w:pPr>
            <w:r>
              <w:rPr>
                <w:color w:val="000000"/>
              </w:rPr>
              <w:t>0%</w:t>
            </w:r>
          </w:p>
        </w:tc>
        <w:tc>
          <w:tcPr>
            <w:tcW w:w="570" w:type="pct"/>
            <w:noWrap/>
            <w:vAlign w:val="center"/>
          </w:tcPr>
          <w:p w14:paraId="15E86F73" w14:textId="77777777" w:rsidR="00A22B3D" w:rsidRPr="00EC65CD" w:rsidRDefault="00A22B3D" w:rsidP="00CB7D2D">
            <w:pPr>
              <w:pStyle w:val="TableText"/>
            </w:pPr>
            <w:r>
              <w:rPr>
                <w:color w:val="000000"/>
              </w:rPr>
              <w:t>113</w:t>
            </w:r>
          </w:p>
        </w:tc>
        <w:tc>
          <w:tcPr>
            <w:tcW w:w="570" w:type="pct"/>
            <w:vAlign w:val="center"/>
          </w:tcPr>
          <w:p w14:paraId="11083E0F" w14:textId="77777777" w:rsidR="00A22B3D" w:rsidRPr="00EC65CD" w:rsidRDefault="00A22B3D" w:rsidP="00CB7D2D">
            <w:pPr>
              <w:pStyle w:val="TableText"/>
            </w:pPr>
            <w:r>
              <w:rPr>
                <w:color w:val="000000"/>
              </w:rPr>
              <w:t>4%</w:t>
            </w:r>
          </w:p>
        </w:tc>
        <w:tc>
          <w:tcPr>
            <w:tcW w:w="570" w:type="pct"/>
            <w:noWrap/>
            <w:vAlign w:val="center"/>
          </w:tcPr>
          <w:p w14:paraId="04419088" w14:textId="77777777" w:rsidR="00A22B3D" w:rsidRPr="00EC65CD" w:rsidRDefault="00A22B3D" w:rsidP="00CB7D2D">
            <w:pPr>
              <w:pStyle w:val="TableText"/>
            </w:pPr>
            <w:r>
              <w:rPr>
                <w:color w:val="000000"/>
              </w:rPr>
              <w:t>86</w:t>
            </w:r>
          </w:p>
        </w:tc>
        <w:tc>
          <w:tcPr>
            <w:tcW w:w="570" w:type="pct"/>
            <w:noWrap/>
            <w:vAlign w:val="center"/>
          </w:tcPr>
          <w:p w14:paraId="62526508" w14:textId="77777777" w:rsidR="00A22B3D" w:rsidRPr="00EC65CD" w:rsidRDefault="00A22B3D" w:rsidP="00CB7D2D">
            <w:pPr>
              <w:pStyle w:val="TableText"/>
            </w:pPr>
            <w:r>
              <w:rPr>
                <w:color w:val="000000"/>
              </w:rPr>
              <w:t>3%</w:t>
            </w:r>
          </w:p>
        </w:tc>
        <w:tc>
          <w:tcPr>
            <w:tcW w:w="570" w:type="pct"/>
            <w:noWrap/>
            <w:vAlign w:val="center"/>
          </w:tcPr>
          <w:p w14:paraId="0DFAC385" w14:textId="77777777" w:rsidR="00A22B3D" w:rsidRPr="00EC65CD" w:rsidRDefault="00A22B3D" w:rsidP="00CB7D2D">
            <w:pPr>
              <w:pStyle w:val="TableText"/>
            </w:pPr>
            <w:r>
              <w:rPr>
                <w:color w:val="000000"/>
              </w:rPr>
              <w:t>222</w:t>
            </w:r>
          </w:p>
        </w:tc>
        <w:tc>
          <w:tcPr>
            <w:tcW w:w="570" w:type="pct"/>
            <w:vAlign w:val="center"/>
          </w:tcPr>
          <w:p w14:paraId="682B7019" w14:textId="77777777" w:rsidR="00A22B3D" w:rsidRPr="00EC65CD" w:rsidRDefault="00A22B3D" w:rsidP="00CB7D2D">
            <w:pPr>
              <w:pStyle w:val="TableText"/>
            </w:pPr>
            <w:r>
              <w:rPr>
                <w:color w:val="000000"/>
              </w:rPr>
              <w:t>8%</w:t>
            </w:r>
          </w:p>
        </w:tc>
      </w:tr>
      <w:tr w:rsidR="00A22B3D" w:rsidRPr="00EC65CD" w14:paraId="5AEDD0E3" w14:textId="77777777" w:rsidTr="001D1B59">
        <w:trPr>
          <w:trHeight w:val="252"/>
        </w:trPr>
        <w:tc>
          <w:tcPr>
            <w:tcW w:w="440" w:type="pct"/>
            <w:noWrap/>
          </w:tcPr>
          <w:p w14:paraId="56B147F1" w14:textId="77777777" w:rsidR="00A22B3D" w:rsidRPr="00EC65CD" w:rsidRDefault="00A22B3D" w:rsidP="00CB7D2D">
            <w:pPr>
              <w:pStyle w:val="TableText"/>
            </w:pPr>
            <w:r w:rsidRPr="00BF220C">
              <w:t>5</w:t>
            </w:r>
          </w:p>
        </w:tc>
        <w:tc>
          <w:tcPr>
            <w:tcW w:w="570" w:type="pct"/>
            <w:noWrap/>
            <w:vAlign w:val="center"/>
          </w:tcPr>
          <w:p w14:paraId="6A21D80B" w14:textId="77777777" w:rsidR="00A22B3D" w:rsidRPr="00EC65CD" w:rsidRDefault="00A22B3D" w:rsidP="00CB7D2D">
            <w:pPr>
              <w:pStyle w:val="TableText"/>
            </w:pPr>
            <w:r>
              <w:rPr>
                <w:color w:val="000000"/>
              </w:rPr>
              <w:t>18</w:t>
            </w:r>
          </w:p>
        </w:tc>
        <w:tc>
          <w:tcPr>
            <w:tcW w:w="570" w:type="pct"/>
            <w:noWrap/>
            <w:vAlign w:val="center"/>
          </w:tcPr>
          <w:p w14:paraId="2F6A02A0" w14:textId="77777777" w:rsidR="00A22B3D" w:rsidRPr="00EC65CD" w:rsidRDefault="00A22B3D" w:rsidP="00CB7D2D">
            <w:pPr>
              <w:pStyle w:val="TableText"/>
            </w:pPr>
            <w:r>
              <w:rPr>
                <w:color w:val="000000"/>
              </w:rPr>
              <w:t>1%</w:t>
            </w:r>
          </w:p>
        </w:tc>
        <w:tc>
          <w:tcPr>
            <w:tcW w:w="570" w:type="pct"/>
            <w:noWrap/>
            <w:vAlign w:val="center"/>
          </w:tcPr>
          <w:p w14:paraId="10F38BCB" w14:textId="77777777" w:rsidR="00A22B3D" w:rsidRPr="00EC65CD" w:rsidRDefault="00A22B3D" w:rsidP="00CB7D2D">
            <w:pPr>
              <w:pStyle w:val="TableText"/>
            </w:pPr>
            <w:r>
              <w:rPr>
                <w:color w:val="000000"/>
              </w:rPr>
              <w:t>130</w:t>
            </w:r>
          </w:p>
        </w:tc>
        <w:tc>
          <w:tcPr>
            <w:tcW w:w="570" w:type="pct"/>
            <w:vAlign w:val="center"/>
          </w:tcPr>
          <w:p w14:paraId="6A46B227" w14:textId="77777777" w:rsidR="00A22B3D" w:rsidRPr="00EC65CD" w:rsidRDefault="00A22B3D" w:rsidP="00CB7D2D">
            <w:pPr>
              <w:pStyle w:val="TableText"/>
            </w:pPr>
            <w:r>
              <w:rPr>
                <w:color w:val="000000"/>
              </w:rPr>
              <w:t>5%</w:t>
            </w:r>
          </w:p>
        </w:tc>
        <w:tc>
          <w:tcPr>
            <w:tcW w:w="570" w:type="pct"/>
            <w:noWrap/>
            <w:vAlign w:val="center"/>
          </w:tcPr>
          <w:p w14:paraId="352D5FFB" w14:textId="77777777" w:rsidR="00A22B3D" w:rsidRPr="00EC65CD" w:rsidRDefault="00A22B3D" w:rsidP="00CB7D2D">
            <w:pPr>
              <w:pStyle w:val="TableText"/>
            </w:pPr>
            <w:r>
              <w:rPr>
                <w:color w:val="000000"/>
              </w:rPr>
              <w:t>161</w:t>
            </w:r>
          </w:p>
        </w:tc>
        <w:tc>
          <w:tcPr>
            <w:tcW w:w="570" w:type="pct"/>
            <w:noWrap/>
            <w:vAlign w:val="center"/>
          </w:tcPr>
          <w:p w14:paraId="28C7E38C" w14:textId="77777777" w:rsidR="00A22B3D" w:rsidRPr="00EC65CD" w:rsidRDefault="00A22B3D" w:rsidP="00CB7D2D">
            <w:pPr>
              <w:pStyle w:val="TableText"/>
            </w:pPr>
            <w:r>
              <w:rPr>
                <w:color w:val="000000"/>
              </w:rPr>
              <w:t>6%</w:t>
            </w:r>
          </w:p>
        </w:tc>
        <w:tc>
          <w:tcPr>
            <w:tcW w:w="570" w:type="pct"/>
            <w:noWrap/>
            <w:vAlign w:val="center"/>
          </w:tcPr>
          <w:p w14:paraId="177130A7" w14:textId="77777777" w:rsidR="00A22B3D" w:rsidRPr="00EC65CD" w:rsidRDefault="00A22B3D" w:rsidP="00CB7D2D">
            <w:pPr>
              <w:pStyle w:val="TableText"/>
            </w:pPr>
            <w:r>
              <w:rPr>
                <w:color w:val="000000"/>
              </w:rPr>
              <w:t>309</w:t>
            </w:r>
          </w:p>
        </w:tc>
        <w:tc>
          <w:tcPr>
            <w:tcW w:w="570" w:type="pct"/>
            <w:vAlign w:val="center"/>
          </w:tcPr>
          <w:p w14:paraId="6C643262" w14:textId="77777777" w:rsidR="00A22B3D" w:rsidRPr="00EC65CD" w:rsidRDefault="00A22B3D" w:rsidP="00CB7D2D">
            <w:pPr>
              <w:pStyle w:val="TableText"/>
            </w:pPr>
            <w:r>
              <w:rPr>
                <w:color w:val="000000"/>
              </w:rPr>
              <w:t>12%</w:t>
            </w:r>
          </w:p>
        </w:tc>
      </w:tr>
      <w:tr w:rsidR="00A22B3D" w:rsidRPr="00EC65CD" w14:paraId="6621FBD0" w14:textId="77777777" w:rsidTr="001D1B59">
        <w:trPr>
          <w:trHeight w:val="252"/>
        </w:trPr>
        <w:tc>
          <w:tcPr>
            <w:tcW w:w="440" w:type="pct"/>
            <w:noWrap/>
          </w:tcPr>
          <w:p w14:paraId="707374E5" w14:textId="77777777" w:rsidR="00A22B3D" w:rsidRPr="00EC65CD" w:rsidRDefault="00A22B3D" w:rsidP="00CB7D2D">
            <w:pPr>
              <w:pStyle w:val="TableText"/>
            </w:pPr>
            <w:r w:rsidRPr="00BF220C">
              <w:t>6</w:t>
            </w:r>
          </w:p>
        </w:tc>
        <w:tc>
          <w:tcPr>
            <w:tcW w:w="570" w:type="pct"/>
            <w:noWrap/>
            <w:vAlign w:val="center"/>
          </w:tcPr>
          <w:p w14:paraId="18586CA1" w14:textId="77777777" w:rsidR="00A22B3D" w:rsidRPr="00EC65CD" w:rsidRDefault="00A22B3D" w:rsidP="00CB7D2D">
            <w:pPr>
              <w:pStyle w:val="TableText"/>
            </w:pPr>
            <w:r>
              <w:rPr>
                <w:color w:val="000000"/>
              </w:rPr>
              <w:t>13</w:t>
            </w:r>
          </w:p>
        </w:tc>
        <w:tc>
          <w:tcPr>
            <w:tcW w:w="570" w:type="pct"/>
            <w:noWrap/>
            <w:vAlign w:val="center"/>
          </w:tcPr>
          <w:p w14:paraId="134C24A6" w14:textId="77777777" w:rsidR="00A22B3D" w:rsidRPr="00EC65CD" w:rsidRDefault="00A22B3D" w:rsidP="00CB7D2D">
            <w:pPr>
              <w:pStyle w:val="TableText"/>
            </w:pPr>
            <w:r>
              <w:rPr>
                <w:color w:val="000000"/>
              </w:rPr>
              <w:t>0%</w:t>
            </w:r>
          </w:p>
        </w:tc>
        <w:tc>
          <w:tcPr>
            <w:tcW w:w="570" w:type="pct"/>
            <w:noWrap/>
            <w:vAlign w:val="center"/>
          </w:tcPr>
          <w:p w14:paraId="6B26A4B5" w14:textId="77777777" w:rsidR="00A22B3D" w:rsidRPr="00EC65CD" w:rsidRDefault="00A22B3D" w:rsidP="00CB7D2D">
            <w:pPr>
              <w:pStyle w:val="TableText"/>
            </w:pPr>
            <w:r>
              <w:rPr>
                <w:color w:val="000000"/>
              </w:rPr>
              <w:t>190</w:t>
            </w:r>
          </w:p>
        </w:tc>
        <w:tc>
          <w:tcPr>
            <w:tcW w:w="570" w:type="pct"/>
            <w:vAlign w:val="center"/>
          </w:tcPr>
          <w:p w14:paraId="44899AA1" w14:textId="77777777" w:rsidR="00A22B3D" w:rsidRPr="00EC65CD" w:rsidRDefault="00A22B3D" w:rsidP="00CB7D2D">
            <w:pPr>
              <w:pStyle w:val="TableText"/>
            </w:pPr>
            <w:r>
              <w:rPr>
                <w:color w:val="000000"/>
              </w:rPr>
              <w:t>7%</w:t>
            </w:r>
          </w:p>
        </w:tc>
        <w:tc>
          <w:tcPr>
            <w:tcW w:w="570" w:type="pct"/>
            <w:noWrap/>
            <w:vAlign w:val="center"/>
          </w:tcPr>
          <w:p w14:paraId="6DFDFB76" w14:textId="77777777" w:rsidR="00A22B3D" w:rsidRPr="00EC65CD" w:rsidRDefault="00A22B3D" w:rsidP="00CB7D2D">
            <w:pPr>
              <w:pStyle w:val="TableText"/>
            </w:pPr>
            <w:r>
              <w:rPr>
                <w:color w:val="000000"/>
              </w:rPr>
              <w:t>207</w:t>
            </w:r>
          </w:p>
        </w:tc>
        <w:tc>
          <w:tcPr>
            <w:tcW w:w="570" w:type="pct"/>
            <w:noWrap/>
            <w:vAlign w:val="center"/>
          </w:tcPr>
          <w:p w14:paraId="43A4CA10" w14:textId="77777777" w:rsidR="00A22B3D" w:rsidRPr="00EC65CD" w:rsidRDefault="00A22B3D" w:rsidP="00CB7D2D">
            <w:pPr>
              <w:pStyle w:val="TableText"/>
            </w:pPr>
            <w:r>
              <w:rPr>
                <w:color w:val="000000"/>
              </w:rPr>
              <w:t>8%</w:t>
            </w:r>
          </w:p>
        </w:tc>
        <w:tc>
          <w:tcPr>
            <w:tcW w:w="570" w:type="pct"/>
            <w:noWrap/>
            <w:vAlign w:val="center"/>
          </w:tcPr>
          <w:p w14:paraId="23E8ACBE" w14:textId="77777777" w:rsidR="00A22B3D" w:rsidRPr="00EC65CD" w:rsidRDefault="00A22B3D" w:rsidP="00CB7D2D">
            <w:pPr>
              <w:pStyle w:val="TableText"/>
            </w:pPr>
            <w:r>
              <w:rPr>
                <w:color w:val="000000"/>
              </w:rPr>
              <w:t>356</w:t>
            </w:r>
          </w:p>
        </w:tc>
        <w:tc>
          <w:tcPr>
            <w:tcW w:w="570" w:type="pct"/>
            <w:vAlign w:val="center"/>
          </w:tcPr>
          <w:p w14:paraId="3037C233" w14:textId="77777777" w:rsidR="00A22B3D" w:rsidRPr="00EC65CD" w:rsidRDefault="00A22B3D" w:rsidP="00CB7D2D">
            <w:pPr>
              <w:pStyle w:val="TableText"/>
            </w:pPr>
            <w:r>
              <w:rPr>
                <w:color w:val="000000"/>
              </w:rPr>
              <w:t>13%</w:t>
            </w:r>
          </w:p>
        </w:tc>
      </w:tr>
      <w:tr w:rsidR="00A22B3D" w:rsidRPr="00EC65CD" w14:paraId="3460419F" w14:textId="77777777" w:rsidTr="001D1B59">
        <w:trPr>
          <w:trHeight w:val="252"/>
        </w:trPr>
        <w:tc>
          <w:tcPr>
            <w:tcW w:w="440" w:type="pct"/>
            <w:noWrap/>
          </w:tcPr>
          <w:p w14:paraId="40C639DF" w14:textId="77777777" w:rsidR="00A22B3D" w:rsidRPr="00EC65CD" w:rsidRDefault="00A22B3D" w:rsidP="00CB7D2D">
            <w:pPr>
              <w:pStyle w:val="TableText"/>
            </w:pPr>
            <w:r w:rsidRPr="00BF220C">
              <w:t>7</w:t>
            </w:r>
          </w:p>
        </w:tc>
        <w:tc>
          <w:tcPr>
            <w:tcW w:w="570" w:type="pct"/>
            <w:noWrap/>
            <w:vAlign w:val="center"/>
          </w:tcPr>
          <w:p w14:paraId="0FA6FBA7" w14:textId="77777777" w:rsidR="00A22B3D" w:rsidRPr="00EC65CD" w:rsidRDefault="00A22B3D" w:rsidP="00CB7D2D">
            <w:pPr>
              <w:pStyle w:val="TableText"/>
            </w:pPr>
            <w:r>
              <w:rPr>
                <w:color w:val="000000"/>
              </w:rPr>
              <w:t>13</w:t>
            </w:r>
          </w:p>
        </w:tc>
        <w:tc>
          <w:tcPr>
            <w:tcW w:w="570" w:type="pct"/>
            <w:noWrap/>
            <w:vAlign w:val="center"/>
          </w:tcPr>
          <w:p w14:paraId="1410EEC4" w14:textId="77777777" w:rsidR="00A22B3D" w:rsidRPr="00EC65CD" w:rsidRDefault="00A22B3D" w:rsidP="00CB7D2D">
            <w:pPr>
              <w:pStyle w:val="TableText"/>
            </w:pPr>
            <w:r>
              <w:rPr>
                <w:color w:val="000000"/>
              </w:rPr>
              <w:t>0%</w:t>
            </w:r>
          </w:p>
        </w:tc>
        <w:tc>
          <w:tcPr>
            <w:tcW w:w="570" w:type="pct"/>
            <w:noWrap/>
            <w:vAlign w:val="center"/>
          </w:tcPr>
          <w:p w14:paraId="68A49869" w14:textId="77777777" w:rsidR="00A22B3D" w:rsidRPr="00EC65CD" w:rsidRDefault="00A22B3D" w:rsidP="00CB7D2D">
            <w:pPr>
              <w:pStyle w:val="TableText"/>
            </w:pPr>
            <w:r>
              <w:rPr>
                <w:color w:val="000000"/>
              </w:rPr>
              <w:t>264</w:t>
            </w:r>
          </w:p>
        </w:tc>
        <w:tc>
          <w:tcPr>
            <w:tcW w:w="570" w:type="pct"/>
            <w:vAlign w:val="center"/>
          </w:tcPr>
          <w:p w14:paraId="0D77F1BA" w14:textId="77777777" w:rsidR="00A22B3D" w:rsidRPr="00EC65CD" w:rsidRDefault="00A22B3D" w:rsidP="00CB7D2D">
            <w:pPr>
              <w:pStyle w:val="TableText"/>
            </w:pPr>
            <w:r>
              <w:rPr>
                <w:color w:val="000000"/>
              </w:rPr>
              <w:t>10%</w:t>
            </w:r>
          </w:p>
        </w:tc>
        <w:tc>
          <w:tcPr>
            <w:tcW w:w="570" w:type="pct"/>
            <w:noWrap/>
            <w:vAlign w:val="center"/>
          </w:tcPr>
          <w:p w14:paraId="4D813088" w14:textId="77777777" w:rsidR="00A22B3D" w:rsidRPr="00EC65CD" w:rsidRDefault="00A22B3D" w:rsidP="00CB7D2D">
            <w:pPr>
              <w:pStyle w:val="TableText"/>
            </w:pPr>
            <w:r>
              <w:rPr>
                <w:color w:val="000000"/>
              </w:rPr>
              <w:t>226</w:t>
            </w:r>
          </w:p>
        </w:tc>
        <w:tc>
          <w:tcPr>
            <w:tcW w:w="570" w:type="pct"/>
            <w:noWrap/>
            <w:vAlign w:val="center"/>
          </w:tcPr>
          <w:p w14:paraId="702FA194" w14:textId="77777777" w:rsidR="00A22B3D" w:rsidRPr="00EC65CD" w:rsidRDefault="00A22B3D" w:rsidP="00CB7D2D">
            <w:pPr>
              <w:pStyle w:val="TableText"/>
            </w:pPr>
            <w:r>
              <w:rPr>
                <w:color w:val="000000"/>
              </w:rPr>
              <w:t>9%</w:t>
            </w:r>
          </w:p>
        </w:tc>
        <w:tc>
          <w:tcPr>
            <w:tcW w:w="570" w:type="pct"/>
            <w:noWrap/>
            <w:vAlign w:val="center"/>
          </w:tcPr>
          <w:p w14:paraId="6E56923D" w14:textId="77777777" w:rsidR="00A22B3D" w:rsidRPr="00EC65CD" w:rsidRDefault="00A22B3D" w:rsidP="00CB7D2D">
            <w:pPr>
              <w:pStyle w:val="TableText"/>
            </w:pPr>
            <w:r>
              <w:rPr>
                <w:color w:val="000000"/>
              </w:rPr>
              <w:t>348</w:t>
            </w:r>
          </w:p>
        </w:tc>
        <w:tc>
          <w:tcPr>
            <w:tcW w:w="570" w:type="pct"/>
            <w:vAlign w:val="center"/>
          </w:tcPr>
          <w:p w14:paraId="0A352886" w14:textId="77777777" w:rsidR="00A22B3D" w:rsidRPr="00EC65CD" w:rsidRDefault="00A22B3D" w:rsidP="00CB7D2D">
            <w:pPr>
              <w:pStyle w:val="TableText"/>
            </w:pPr>
            <w:r>
              <w:rPr>
                <w:color w:val="000000"/>
              </w:rPr>
              <w:t>13%</w:t>
            </w:r>
          </w:p>
        </w:tc>
      </w:tr>
      <w:tr w:rsidR="00A22B3D" w:rsidRPr="00EC65CD" w14:paraId="10C41438" w14:textId="77777777" w:rsidTr="001D1B59">
        <w:trPr>
          <w:trHeight w:val="252"/>
        </w:trPr>
        <w:tc>
          <w:tcPr>
            <w:tcW w:w="440" w:type="pct"/>
            <w:noWrap/>
          </w:tcPr>
          <w:p w14:paraId="6BC2394A" w14:textId="77777777" w:rsidR="00A22B3D" w:rsidRPr="00EC65CD" w:rsidRDefault="00A22B3D" w:rsidP="00CB7D2D">
            <w:pPr>
              <w:pStyle w:val="TableText"/>
            </w:pPr>
            <w:r w:rsidRPr="00BF220C">
              <w:t>8</w:t>
            </w:r>
          </w:p>
        </w:tc>
        <w:tc>
          <w:tcPr>
            <w:tcW w:w="570" w:type="pct"/>
            <w:noWrap/>
            <w:vAlign w:val="center"/>
          </w:tcPr>
          <w:p w14:paraId="151CC57F" w14:textId="77777777" w:rsidR="00A22B3D" w:rsidRPr="00EC65CD" w:rsidRDefault="00A22B3D" w:rsidP="00CB7D2D">
            <w:pPr>
              <w:pStyle w:val="TableText"/>
            </w:pPr>
            <w:r>
              <w:rPr>
                <w:color w:val="000000"/>
              </w:rPr>
              <w:t>15</w:t>
            </w:r>
          </w:p>
        </w:tc>
        <w:tc>
          <w:tcPr>
            <w:tcW w:w="570" w:type="pct"/>
            <w:noWrap/>
            <w:vAlign w:val="center"/>
          </w:tcPr>
          <w:p w14:paraId="0BD14520" w14:textId="77777777" w:rsidR="00A22B3D" w:rsidRPr="00EC65CD" w:rsidRDefault="00A22B3D" w:rsidP="00CB7D2D">
            <w:pPr>
              <w:pStyle w:val="TableText"/>
            </w:pPr>
            <w:r>
              <w:rPr>
                <w:color w:val="000000"/>
              </w:rPr>
              <w:t>1%</w:t>
            </w:r>
          </w:p>
        </w:tc>
        <w:tc>
          <w:tcPr>
            <w:tcW w:w="570" w:type="pct"/>
            <w:noWrap/>
            <w:vAlign w:val="center"/>
          </w:tcPr>
          <w:p w14:paraId="765581A3" w14:textId="77777777" w:rsidR="00A22B3D" w:rsidRPr="00EC65CD" w:rsidRDefault="00A22B3D" w:rsidP="00CB7D2D">
            <w:pPr>
              <w:pStyle w:val="TableText"/>
            </w:pPr>
            <w:r>
              <w:rPr>
                <w:color w:val="000000"/>
              </w:rPr>
              <w:t>350</w:t>
            </w:r>
          </w:p>
        </w:tc>
        <w:tc>
          <w:tcPr>
            <w:tcW w:w="570" w:type="pct"/>
            <w:vAlign w:val="center"/>
          </w:tcPr>
          <w:p w14:paraId="495B4014" w14:textId="77777777" w:rsidR="00A22B3D" w:rsidRPr="00EC65CD" w:rsidRDefault="00A22B3D" w:rsidP="00CB7D2D">
            <w:pPr>
              <w:pStyle w:val="TableText"/>
            </w:pPr>
            <w:r>
              <w:rPr>
                <w:color w:val="000000"/>
              </w:rPr>
              <w:t>13%</w:t>
            </w:r>
          </w:p>
        </w:tc>
        <w:tc>
          <w:tcPr>
            <w:tcW w:w="570" w:type="pct"/>
            <w:noWrap/>
            <w:vAlign w:val="center"/>
          </w:tcPr>
          <w:p w14:paraId="4CB60E77" w14:textId="77777777" w:rsidR="00A22B3D" w:rsidRPr="00EC65CD" w:rsidRDefault="00A22B3D" w:rsidP="00CB7D2D">
            <w:pPr>
              <w:pStyle w:val="TableText"/>
            </w:pPr>
            <w:r>
              <w:rPr>
                <w:color w:val="000000"/>
              </w:rPr>
              <w:t>244</w:t>
            </w:r>
          </w:p>
        </w:tc>
        <w:tc>
          <w:tcPr>
            <w:tcW w:w="570" w:type="pct"/>
            <w:noWrap/>
            <w:vAlign w:val="center"/>
          </w:tcPr>
          <w:p w14:paraId="7F55C4D7" w14:textId="77777777" w:rsidR="00A22B3D" w:rsidRPr="00EC65CD" w:rsidRDefault="00A22B3D" w:rsidP="00CB7D2D">
            <w:pPr>
              <w:pStyle w:val="TableText"/>
            </w:pPr>
            <w:r>
              <w:rPr>
                <w:color w:val="000000"/>
              </w:rPr>
              <w:t>9%</w:t>
            </w:r>
          </w:p>
        </w:tc>
        <w:tc>
          <w:tcPr>
            <w:tcW w:w="570" w:type="pct"/>
            <w:noWrap/>
            <w:vAlign w:val="center"/>
          </w:tcPr>
          <w:p w14:paraId="186D759A" w14:textId="77777777" w:rsidR="00A22B3D" w:rsidRPr="00EC65CD" w:rsidRDefault="00A22B3D" w:rsidP="00CB7D2D">
            <w:pPr>
              <w:pStyle w:val="TableText"/>
            </w:pPr>
            <w:r>
              <w:rPr>
                <w:color w:val="000000"/>
              </w:rPr>
              <w:t>320</w:t>
            </w:r>
          </w:p>
        </w:tc>
        <w:tc>
          <w:tcPr>
            <w:tcW w:w="570" w:type="pct"/>
            <w:vAlign w:val="center"/>
          </w:tcPr>
          <w:p w14:paraId="3A455469" w14:textId="77777777" w:rsidR="00A22B3D" w:rsidRPr="00EC65CD" w:rsidRDefault="00A22B3D" w:rsidP="00CB7D2D">
            <w:pPr>
              <w:pStyle w:val="TableText"/>
            </w:pPr>
            <w:r>
              <w:rPr>
                <w:color w:val="000000"/>
              </w:rPr>
              <w:t>12%</w:t>
            </w:r>
          </w:p>
        </w:tc>
      </w:tr>
      <w:tr w:rsidR="00A22B3D" w:rsidRPr="00EC65CD" w14:paraId="23FF21E1" w14:textId="77777777" w:rsidTr="001D1B59">
        <w:trPr>
          <w:trHeight w:val="252"/>
        </w:trPr>
        <w:tc>
          <w:tcPr>
            <w:tcW w:w="440" w:type="pct"/>
            <w:noWrap/>
          </w:tcPr>
          <w:p w14:paraId="4D48542D" w14:textId="77777777" w:rsidR="00A22B3D" w:rsidRPr="00EC65CD" w:rsidRDefault="00A22B3D" w:rsidP="00CB7D2D">
            <w:pPr>
              <w:pStyle w:val="TableText"/>
            </w:pPr>
            <w:r w:rsidRPr="00BF220C">
              <w:t>9</w:t>
            </w:r>
          </w:p>
        </w:tc>
        <w:tc>
          <w:tcPr>
            <w:tcW w:w="570" w:type="pct"/>
            <w:noWrap/>
            <w:vAlign w:val="center"/>
          </w:tcPr>
          <w:p w14:paraId="6AD22626" w14:textId="77777777" w:rsidR="00A22B3D" w:rsidRPr="00EC65CD" w:rsidRDefault="00A22B3D" w:rsidP="00CB7D2D">
            <w:pPr>
              <w:pStyle w:val="TableText"/>
            </w:pPr>
            <w:r>
              <w:rPr>
                <w:color w:val="000000"/>
              </w:rPr>
              <w:t>18</w:t>
            </w:r>
          </w:p>
        </w:tc>
        <w:tc>
          <w:tcPr>
            <w:tcW w:w="570" w:type="pct"/>
            <w:noWrap/>
            <w:vAlign w:val="center"/>
          </w:tcPr>
          <w:p w14:paraId="1B0E7DE9" w14:textId="77777777" w:rsidR="00A22B3D" w:rsidRPr="00EC65CD" w:rsidRDefault="00A22B3D" w:rsidP="00CB7D2D">
            <w:pPr>
              <w:pStyle w:val="TableText"/>
            </w:pPr>
            <w:r>
              <w:rPr>
                <w:color w:val="000000"/>
              </w:rPr>
              <w:t>1%</w:t>
            </w:r>
          </w:p>
        </w:tc>
        <w:tc>
          <w:tcPr>
            <w:tcW w:w="570" w:type="pct"/>
            <w:noWrap/>
            <w:vAlign w:val="center"/>
          </w:tcPr>
          <w:p w14:paraId="16012219" w14:textId="77777777" w:rsidR="00A22B3D" w:rsidRPr="00EC65CD" w:rsidRDefault="00A22B3D" w:rsidP="00CB7D2D">
            <w:pPr>
              <w:pStyle w:val="TableText"/>
            </w:pPr>
            <w:r>
              <w:rPr>
                <w:color w:val="000000"/>
              </w:rPr>
              <w:t>377</w:t>
            </w:r>
          </w:p>
        </w:tc>
        <w:tc>
          <w:tcPr>
            <w:tcW w:w="570" w:type="pct"/>
            <w:vAlign w:val="center"/>
          </w:tcPr>
          <w:p w14:paraId="4485D360" w14:textId="77777777" w:rsidR="00A22B3D" w:rsidRPr="00EC65CD" w:rsidRDefault="00A22B3D" w:rsidP="00CB7D2D">
            <w:pPr>
              <w:pStyle w:val="TableText"/>
            </w:pPr>
            <w:r>
              <w:rPr>
                <w:color w:val="000000"/>
              </w:rPr>
              <w:t>14%</w:t>
            </w:r>
          </w:p>
        </w:tc>
        <w:tc>
          <w:tcPr>
            <w:tcW w:w="570" w:type="pct"/>
            <w:noWrap/>
            <w:vAlign w:val="center"/>
          </w:tcPr>
          <w:p w14:paraId="5D0AEFDA" w14:textId="77777777" w:rsidR="00A22B3D" w:rsidRPr="00EC65CD" w:rsidRDefault="00A22B3D" w:rsidP="00CB7D2D">
            <w:pPr>
              <w:pStyle w:val="TableText"/>
            </w:pPr>
            <w:r>
              <w:rPr>
                <w:color w:val="000000"/>
              </w:rPr>
              <w:t>247</w:t>
            </w:r>
          </w:p>
        </w:tc>
        <w:tc>
          <w:tcPr>
            <w:tcW w:w="570" w:type="pct"/>
            <w:noWrap/>
            <w:vAlign w:val="center"/>
          </w:tcPr>
          <w:p w14:paraId="07A06035" w14:textId="77777777" w:rsidR="00A22B3D" w:rsidRPr="00EC65CD" w:rsidRDefault="00A22B3D" w:rsidP="00CB7D2D">
            <w:pPr>
              <w:pStyle w:val="TableText"/>
            </w:pPr>
            <w:r>
              <w:rPr>
                <w:color w:val="000000"/>
              </w:rPr>
              <w:t>9%</w:t>
            </w:r>
          </w:p>
        </w:tc>
        <w:tc>
          <w:tcPr>
            <w:tcW w:w="570" w:type="pct"/>
            <w:noWrap/>
            <w:vAlign w:val="center"/>
          </w:tcPr>
          <w:p w14:paraId="2E9774D9" w14:textId="77777777" w:rsidR="00A22B3D" w:rsidRPr="00EC65CD" w:rsidRDefault="00A22B3D" w:rsidP="00CB7D2D">
            <w:pPr>
              <w:pStyle w:val="TableText"/>
            </w:pPr>
            <w:r>
              <w:rPr>
                <w:color w:val="000000"/>
              </w:rPr>
              <w:t>268</w:t>
            </w:r>
          </w:p>
        </w:tc>
        <w:tc>
          <w:tcPr>
            <w:tcW w:w="570" w:type="pct"/>
            <w:vAlign w:val="center"/>
          </w:tcPr>
          <w:p w14:paraId="036A6707" w14:textId="77777777" w:rsidR="00A22B3D" w:rsidRPr="00EC65CD" w:rsidRDefault="00A22B3D" w:rsidP="00CB7D2D">
            <w:pPr>
              <w:pStyle w:val="TableText"/>
            </w:pPr>
            <w:r>
              <w:rPr>
                <w:color w:val="000000"/>
              </w:rPr>
              <w:t>10%</w:t>
            </w:r>
          </w:p>
        </w:tc>
      </w:tr>
      <w:tr w:rsidR="00A22B3D" w:rsidRPr="00EC65CD" w14:paraId="38838A6C" w14:textId="77777777" w:rsidTr="001D1B59">
        <w:trPr>
          <w:trHeight w:val="252"/>
        </w:trPr>
        <w:tc>
          <w:tcPr>
            <w:tcW w:w="440" w:type="pct"/>
            <w:noWrap/>
          </w:tcPr>
          <w:p w14:paraId="0DC38045" w14:textId="77777777" w:rsidR="00A22B3D" w:rsidRPr="00EC65CD" w:rsidRDefault="00A22B3D" w:rsidP="00CB7D2D">
            <w:pPr>
              <w:pStyle w:val="TableText"/>
            </w:pPr>
            <w:r w:rsidRPr="00BF220C">
              <w:t>10</w:t>
            </w:r>
          </w:p>
        </w:tc>
        <w:tc>
          <w:tcPr>
            <w:tcW w:w="570" w:type="pct"/>
            <w:noWrap/>
            <w:vAlign w:val="center"/>
          </w:tcPr>
          <w:p w14:paraId="201C8E24" w14:textId="77777777" w:rsidR="00A22B3D" w:rsidRPr="00EC65CD" w:rsidRDefault="00A22B3D" w:rsidP="00CB7D2D">
            <w:pPr>
              <w:pStyle w:val="TableText"/>
            </w:pPr>
            <w:r>
              <w:rPr>
                <w:color w:val="000000"/>
              </w:rPr>
              <w:t>14</w:t>
            </w:r>
          </w:p>
        </w:tc>
        <w:tc>
          <w:tcPr>
            <w:tcW w:w="570" w:type="pct"/>
            <w:noWrap/>
            <w:vAlign w:val="center"/>
          </w:tcPr>
          <w:p w14:paraId="0285C1F7" w14:textId="77777777" w:rsidR="00A22B3D" w:rsidRPr="00EC65CD" w:rsidRDefault="00A22B3D" w:rsidP="00CB7D2D">
            <w:pPr>
              <w:pStyle w:val="TableText"/>
            </w:pPr>
            <w:r>
              <w:rPr>
                <w:color w:val="000000"/>
              </w:rPr>
              <w:t>1%</w:t>
            </w:r>
          </w:p>
        </w:tc>
        <w:tc>
          <w:tcPr>
            <w:tcW w:w="570" w:type="pct"/>
            <w:noWrap/>
            <w:vAlign w:val="center"/>
          </w:tcPr>
          <w:p w14:paraId="606ECDC3" w14:textId="77777777" w:rsidR="00A22B3D" w:rsidRPr="00EC65CD" w:rsidRDefault="00A22B3D" w:rsidP="00CB7D2D">
            <w:pPr>
              <w:pStyle w:val="TableText"/>
            </w:pPr>
            <w:r>
              <w:rPr>
                <w:color w:val="000000"/>
              </w:rPr>
              <w:t>394</w:t>
            </w:r>
          </w:p>
        </w:tc>
        <w:tc>
          <w:tcPr>
            <w:tcW w:w="570" w:type="pct"/>
            <w:vAlign w:val="center"/>
          </w:tcPr>
          <w:p w14:paraId="15D8920E" w14:textId="77777777" w:rsidR="00A22B3D" w:rsidRPr="00EC65CD" w:rsidRDefault="00A22B3D" w:rsidP="00CB7D2D">
            <w:pPr>
              <w:pStyle w:val="TableText"/>
            </w:pPr>
            <w:r>
              <w:rPr>
                <w:color w:val="000000"/>
              </w:rPr>
              <w:t>15%</w:t>
            </w:r>
          </w:p>
        </w:tc>
        <w:tc>
          <w:tcPr>
            <w:tcW w:w="570" w:type="pct"/>
            <w:noWrap/>
            <w:vAlign w:val="center"/>
          </w:tcPr>
          <w:p w14:paraId="3067CFE5" w14:textId="77777777" w:rsidR="00A22B3D" w:rsidRPr="00EC65CD" w:rsidRDefault="00A22B3D" w:rsidP="00CB7D2D">
            <w:pPr>
              <w:pStyle w:val="TableText"/>
            </w:pPr>
            <w:r>
              <w:rPr>
                <w:color w:val="000000"/>
              </w:rPr>
              <w:t>343</w:t>
            </w:r>
          </w:p>
        </w:tc>
        <w:tc>
          <w:tcPr>
            <w:tcW w:w="570" w:type="pct"/>
            <w:noWrap/>
            <w:vAlign w:val="center"/>
          </w:tcPr>
          <w:p w14:paraId="199F4F7F" w14:textId="77777777" w:rsidR="00A22B3D" w:rsidRPr="00EC65CD" w:rsidRDefault="00A22B3D" w:rsidP="00CB7D2D">
            <w:pPr>
              <w:pStyle w:val="TableText"/>
            </w:pPr>
            <w:r>
              <w:rPr>
                <w:color w:val="000000"/>
              </w:rPr>
              <w:t>13%</w:t>
            </w:r>
          </w:p>
        </w:tc>
        <w:tc>
          <w:tcPr>
            <w:tcW w:w="570" w:type="pct"/>
            <w:noWrap/>
            <w:vAlign w:val="center"/>
          </w:tcPr>
          <w:p w14:paraId="0FB983AC" w14:textId="77777777" w:rsidR="00A22B3D" w:rsidRPr="00EC65CD" w:rsidRDefault="00A22B3D" w:rsidP="00CB7D2D">
            <w:pPr>
              <w:pStyle w:val="TableText"/>
            </w:pPr>
            <w:r>
              <w:rPr>
                <w:color w:val="000000"/>
              </w:rPr>
              <w:t>202</w:t>
            </w:r>
          </w:p>
        </w:tc>
        <w:tc>
          <w:tcPr>
            <w:tcW w:w="570" w:type="pct"/>
            <w:vAlign w:val="center"/>
          </w:tcPr>
          <w:p w14:paraId="5AFD0A5D" w14:textId="77777777" w:rsidR="00A22B3D" w:rsidRPr="00EC65CD" w:rsidRDefault="00A22B3D" w:rsidP="00CB7D2D">
            <w:pPr>
              <w:pStyle w:val="TableText"/>
            </w:pPr>
            <w:r>
              <w:rPr>
                <w:color w:val="000000"/>
              </w:rPr>
              <w:t>8%</w:t>
            </w:r>
          </w:p>
        </w:tc>
      </w:tr>
      <w:tr w:rsidR="00A22B3D" w:rsidRPr="00EC65CD" w14:paraId="6E6C7EBF" w14:textId="77777777" w:rsidTr="001D1B59">
        <w:trPr>
          <w:trHeight w:val="252"/>
        </w:trPr>
        <w:tc>
          <w:tcPr>
            <w:tcW w:w="440" w:type="pct"/>
            <w:noWrap/>
          </w:tcPr>
          <w:p w14:paraId="296215A5" w14:textId="77777777" w:rsidR="00A22B3D" w:rsidRPr="00EC65CD" w:rsidRDefault="00A22B3D" w:rsidP="00CB7D2D">
            <w:pPr>
              <w:pStyle w:val="TableText"/>
            </w:pPr>
            <w:r w:rsidRPr="00BF220C">
              <w:t>11</w:t>
            </w:r>
          </w:p>
        </w:tc>
        <w:tc>
          <w:tcPr>
            <w:tcW w:w="570" w:type="pct"/>
            <w:noWrap/>
            <w:vAlign w:val="center"/>
          </w:tcPr>
          <w:p w14:paraId="32E52E90" w14:textId="77777777" w:rsidR="00A22B3D" w:rsidRPr="00EC65CD" w:rsidRDefault="00A22B3D" w:rsidP="00CB7D2D">
            <w:pPr>
              <w:pStyle w:val="TableText"/>
            </w:pPr>
            <w:r>
              <w:rPr>
                <w:color w:val="000000"/>
              </w:rPr>
              <w:t>24</w:t>
            </w:r>
          </w:p>
        </w:tc>
        <w:tc>
          <w:tcPr>
            <w:tcW w:w="570" w:type="pct"/>
            <w:noWrap/>
            <w:vAlign w:val="center"/>
          </w:tcPr>
          <w:p w14:paraId="1D381911" w14:textId="77777777" w:rsidR="00A22B3D" w:rsidRPr="00EC65CD" w:rsidRDefault="00A22B3D" w:rsidP="00CB7D2D">
            <w:pPr>
              <w:pStyle w:val="TableText"/>
            </w:pPr>
            <w:r>
              <w:rPr>
                <w:color w:val="000000"/>
              </w:rPr>
              <w:t>1%</w:t>
            </w:r>
          </w:p>
        </w:tc>
        <w:tc>
          <w:tcPr>
            <w:tcW w:w="570" w:type="pct"/>
            <w:noWrap/>
            <w:vAlign w:val="center"/>
          </w:tcPr>
          <w:p w14:paraId="0C2650FC" w14:textId="77777777" w:rsidR="00A22B3D" w:rsidRPr="00EC65CD" w:rsidRDefault="00A22B3D" w:rsidP="00CB7D2D">
            <w:pPr>
              <w:pStyle w:val="TableText"/>
            </w:pPr>
            <w:r>
              <w:rPr>
                <w:color w:val="000000"/>
              </w:rPr>
              <w:t>222</w:t>
            </w:r>
          </w:p>
        </w:tc>
        <w:tc>
          <w:tcPr>
            <w:tcW w:w="570" w:type="pct"/>
            <w:vAlign w:val="center"/>
          </w:tcPr>
          <w:p w14:paraId="34FD82AE" w14:textId="77777777" w:rsidR="00A22B3D" w:rsidRPr="00EC65CD" w:rsidRDefault="00A22B3D" w:rsidP="00CB7D2D">
            <w:pPr>
              <w:pStyle w:val="TableText"/>
            </w:pPr>
            <w:r>
              <w:rPr>
                <w:color w:val="000000"/>
              </w:rPr>
              <w:t>8%</w:t>
            </w:r>
          </w:p>
        </w:tc>
        <w:tc>
          <w:tcPr>
            <w:tcW w:w="570" w:type="pct"/>
            <w:noWrap/>
            <w:vAlign w:val="center"/>
          </w:tcPr>
          <w:p w14:paraId="7C8B0A59" w14:textId="77777777" w:rsidR="00A22B3D" w:rsidRPr="00EC65CD" w:rsidRDefault="00A22B3D" w:rsidP="00CB7D2D">
            <w:pPr>
              <w:pStyle w:val="TableText"/>
            </w:pPr>
            <w:r>
              <w:rPr>
                <w:color w:val="000000"/>
              </w:rPr>
              <w:t>377</w:t>
            </w:r>
          </w:p>
        </w:tc>
        <w:tc>
          <w:tcPr>
            <w:tcW w:w="570" w:type="pct"/>
            <w:noWrap/>
            <w:vAlign w:val="center"/>
          </w:tcPr>
          <w:p w14:paraId="7D1900EC" w14:textId="77777777" w:rsidR="00A22B3D" w:rsidRPr="00EC65CD" w:rsidRDefault="00A22B3D" w:rsidP="00CB7D2D">
            <w:pPr>
              <w:pStyle w:val="TableText"/>
            </w:pPr>
            <w:r>
              <w:rPr>
                <w:color w:val="000000"/>
              </w:rPr>
              <w:t>14%</w:t>
            </w:r>
          </w:p>
        </w:tc>
        <w:tc>
          <w:tcPr>
            <w:tcW w:w="570" w:type="pct"/>
            <w:noWrap/>
            <w:vAlign w:val="center"/>
          </w:tcPr>
          <w:p w14:paraId="43456308" w14:textId="77777777" w:rsidR="00A22B3D" w:rsidRPr="00EC65CD" w:rsidRDefault="00A22B3D" w:rsidP="00CB7D2D">
            <w:pPr>
              <w:pStyle w:val="TableText"/>
            </w:pPr>
            <w:r>
              <w:rPr>
                <w:color w:val="000000"/>
              </w:rPr>
              <w:t>81</w:t>
            </w:r>
          </w:p>
        </w:tc>
        <w:tc>
          <w:tcPr>
            <w:tcW w:w="570" w:type="pct"/>
            <w:vAlign w:val="center"/>
          </w:tcPr>
          <w:p w14:paraId="57F50924" w14:textId="77777777" w:rsidR="00A22B3D" w:rsidRPr="00EC65CD" w:rsidRDefault="00A22B3D" w:rsidP="00CB7D2D">
            <w:pPr>
              <w:pStyle w:val="TableText"/>
            </w:pPr>
            <w:r>
              <w:rPr>
                <w:color w:val="000000"/>
              </w:rPr>
              <w:t>3%</w:t>
            </w:r>
          </w:p>
        </w:tc>
      </w:tr>
      <w:tr w:rsidR="00A22B3D" w:rsidRPr="00EC65CD" w14:paraId="006B5F9A" w14:textId="77777777" w:rsidTr="001D1B59">
        <w:trPr>
          <w:trHeight w:val="252"/>
        </w:trPr>
        <w:tc>
          <w:tcPr>
            <w:tcW w:w="440" w:type="pct"/>
            <w:noWrap/>
          </w:tcPr>
          <w:p w14:paraId="534748F7" w14:textId="77777777" w:rsidR="00A22B3D" w:rsidRPr="00EC65CD" w:rsidRDefault="00A22B3D" w:rsidP="00CB7D2D">
            <w:pPr>
              <w:pStyle w:val="TableText"/>
            </w:pPr>
            <w:r w:rsidRPr="00BF220C">
              <w:t>12</w:t>
            </w:r>
          </w:p>
        </w:tc>
        <w:tc>
          <w:tcPr>
            <w:tcW w:w="570" w:type="pct"/>
            <w:noWrap/>
            <w:vAlign w:val="center"/>
          </w:tcPr>
          <w:p w14:paraId="70C71501" w14:textId="77777777" w:rsidR="00A22B3D" w:rsidRPr="00EC65CD" w:rsidRDefault="00A22B3D" w:rsidP="00CB7D2D">
            <w:pPr>
              <w:pStyle w:val="TableText"/>
            </w:pPr>
            <w:r>
              <w:rPr>
                <w:color w:val="000000"/>
              </w:rPr>
              <w:t>30</w:t>
            </w:r>
          </w:p>
        </w:tc>
        <w:tc>
          <w:tcPr>
            <w:tcW w:w="570" w:type="pct"/>
            <w:noWrap/>
            <w:vAlign w:val="center"/>
          </w:tcPr>
          <w:p w14:paraId="207DA912" w14:textId="77777777" w:rsidR="00A22B3D" w:rsidRPr="00EC65CD" w:rsidRDefault="00A22B3D" w:rsidP="00CB7D2D">
            <w:pPr>
              <w:pStyle w:val="TableText"/>
            </w:pPr>
            <w:r>
              <w:rPr>
                <w:color w:val="000000"/>
              </w:rPr>
              <w:t>1%</w:t>
            </w:r>
          </w:p>
        </w:tc>
        <w:tc>
          <w:tcPr>
            <w:tcW w:w="570" w:type="pct"/>
            <w:noWrap/>
            <w:vAlign w:val="center"/>
          </w:tcPr>
          <w:p w14:paraId="0FCBEBFD" w14:textId="77777777" w:rsidR="00A22B3D" w:rsidRPr="00EC65CD" w:rsidRDefault="00A22B3D" w:rsidP="00CB7D2D">
            <w:pPr>
              <w:pStyle w:val="TableText"/>
            </w:pPr>
            <w:r>
              <w:rPr>
                <w:color w:val="000000"/>
              </w:rPr>
              <w:t>203</w:t>
            </w:r>
          </w:p>
        </w:tc>
        <w:tc>
          <w:tcPr>
            <w:tcW w:w="570" w:type="pct"/>
            <w:vAlign w:val="center"/>
          </w:tcPr>
          <w:p w14:paraId="1D28F139" w14:textId="77777777" w:rsidR="00A22B3D" w:rsidRPr="00EC65CD" w:rsidRDefault="00A22B3D" w:rsidP="00CB7D2D">
            <w:pPr>
              <w:pStyle w:val="TableText"/>
            </w:pPr>
            <w:r>
              <w:rPr>
                <w:color w:val="000000"/>
              </w:rPr>
              <w:t>8%</w:t>
            </w:r>
          </w:p>
        </w:tc>
        <w:tc>
          <w:tcPr>
            <w:tcW w:w="570" w:type="pct"/>
            <w:noWrap/>
            <w:vAlign w:val="center"/>
          </w:tcPr>
          <w:p w14:paraId="46BAE6E8" w14:textId="77777777" w:rsidR="00A22B3D" w:rsidRPr="00EC65CD" w:rsidRDefault="00A22B3D" w:rsidP="00CB7D2D">
            <w:pPr>
              <w:pStyle w:val="TableText"/>
            </w:pPr>
            <w:r>
              <w:rPr>
                <w:color w:val="000000"/>
              </w:rPr>
              <w:t>329</w:t>
            </w:r>
          </w:p>
        </w:tc>
        <w:tc>
          <w:tcPr>
            <w:tcW w:w="570" w:type="pct"/>
            <w:noWrap/>
            <w:vAlign w:val="center"/>
          </w:tcPr>
          <w:p w14:paraId="0B392BE6" w14:textId="77777777" w:rsidR="00A22B3D" w:rsidRPr="00EC65CD" w:rsidRDefault="00A22B3D" w:rsidP="00CB7D2D">
            <w:pPr>
              <w:pStyle w:val="TableText"/>
            </w:pPr>
            <w:r>
              <w:rPr>
                <w:color w:val="000000"/>
              </w:rPr>
              <w:t>12%</w:t>
            </w:r>
          </w:p>
        </w:tc>
        <w:tc>
          <w:tcPr>
            <w:tcW w:w="570" w:type="pct"/>
            <w:noWrap/>
            <w:vAlign w:val="center"/>
          </w:tcPr>
          <w:p w14:paraId="2B55D353" w14:textId="77777777" w:rsidR="00A22B3D" w:rsidRPr="00EC65CD" w:rsidRDefault="00A22B3D" w:rsidP="00CB7D2D">
            <w:pPr>
              <w:pStyle w:val="TableText"/>
            </w:pPr>
            <w:r>
              <w:rPr>
                <w:color w:val="000000"/>
              </w:rPr>
              <w:t>54</w:t>
            </w:r>
          </w:p>
        </w:tc>
        <w:tc>
          <w:tcPr>
            <w:tcW w:w="570" w:type="pct"/>
            <w:vAlign w:val="center"/>
          </w:tcPr>
          <w:p w14:paraId="1698D68B" w14:textId="77777777" w:rsidR="00A22B3D" w:rsidRPr="00EC65CD" w:rsidRDefault="00A22B3D" w:rsidP="00CB7D2D">
            <w:pPr>
              <w:pStyle w:val="TableText"/>
            </w:pPr>
            <w:r>
              <w:rPr>
                <w:color w:val="000000"/>
              </w:rPr>
              <w:t>2%</w:t>
            </w:r>
          </w:p>
        </w:tc>
      </w:tr>
      <w:tr w:rsidR="00A22B3D" w:rsidRPr="00EC65CD" w14:paraId="49DB10AF" w14:textId="77777777" w:rsidTr="001D1B59">
        <w:trPr>
          <w:trHeight w:val="252"/>
        </w:trPr>
        <w:tc>
          <w:tcPr>
            <w:tcW w:w="440" w:type="pct"/>
            <w:noWrap/>
          </w:tcPr>
          <w:p w14:paraId="323F46E7" w14:textId="77777777" w:rsidR="00A22B3D" w:rsidRPr="00EC65CD" w:rsidRDefault="00A22B3D" w:rsidP="00CB7D2D">
            <w:pPr>
              <w:pStyle w:val="TableText"/>
            </w:pPr>
            <w:r w:rsidRPr="00BF220C">
              <w:t>13</w:t>
            </w:r>
          </w:p>
        </w:tc>
        <w:tc>
          <w:tcPr>
            <w:tcW w:w="570" w:type="pct"/>
            <w:noWrap/>
            <w:vAlign w:val="center"/>
          </w:tcPr>
          <w:p w14:paraId="408FC8FC" w14:textId="77777777" w:rsidR="00A22B3D" w:rsidRPr="00EC65CD" w:rsidRDefault="00A22B3D" w:rsidP="00CB7D2D">
            <w:pPr>
              <w:pStyle w:val="TableText"/>
            </w:pPr>
            <w:r>
              <w:rPr>
                <w:color w:val="000000"/>
              </w:rPr>
              <w:t>49</w:t>
            </w:r>
          </w:p>
        </w:tc>
        <w:tc>
          <w:tcPr>
            <w:tcW w:w="570" w:type="pct"/>
            <w:noWrap/>
            <w:vAlign w:val="center"/>
          </w:tcPr>
          <w:p w14:paraId="671E524F" w14:textId="77777777" w:rsidR="00A22B3D" w:rsidRPr="00EC65CD" w:rsidRDefault="00A22B3D" w:rsidP="00CB7D2D">
            <w:pPr>
              <w:pStyle w:val="TableText"/>
            </w:pPr>
            <w:r>
              <w:rPr>
                <w:color w:val="000000"/>
              </w:rPr>
              <w:t>2%</w:t>
            </w:r>
          </w:p>
        </w:tc>
        <w:tc>
          <w:tcPr>
            <w:tcW w:w="570" w:type="pct"/>
            <w:noWrap/>
            <w:vAlign w:val="center"/>
          </w:tcPr>
          <w:p w14:paraId="1148924B" w14:textId="77777777" w:rsidR="00A22B3D" w:rsidRPr="00EC65CD" w:rsidRDefault="00A22B3D" w:rsidP="00CB7D2D">
            <w:pPr>
              <w:pStyle w:val="TableText"/>
            </w:pPr>
            <w:r>
              <w:rPr>
                <w:color w:val="000000"/>
              </w:rPr>
              <w:t>N/A</w:t>
            </w:r>
          </w:p>
        </w:tc>
        <w:tc>
          <w:tcPr>
            <w:tcW w:w="570" w:type="pct"/>
            <w:vAlign w:val="center"/>
          </w:tcPr>
          <w:p w14:paraId="282108CF" w14:textId="77777777" w:rsidR="00A22B3D" w:rsidRPr="00EC65CD" w:rsidRDefault="00A22B3D" w:rsidP="00CB7D2D">
            <w:pPr>
              <w:pStyle w:val="TableText"/>
            </w:pPr>
            <w:r>
              <w:rPr>
                <w:color w:val="000000"/>
              </w:rPr>
              <w:t>N/A</w:t>
            </w:r>
          </w:p>
        </w:tc>
        <w:tc>
          <w:tcPr>
            <w:tcW w:w="570" w:type="pct"/>
            <w:noWrap/>
            <w:vAlign w:val="center"/>
          </w:tcPr>
          <w:p w14:paraId="165BC492" w14:textId="77777777" w:rsidR="00A22B3D" w:rsidRPr="00EC65CD" w:rsidRDefault="00A22B3D" w:rsidP="00CB7D2D">
            <w:pPr>
              <w:pStyle w:val="TableText"/>
            </w:pPr>
            <w:r>
              <w:rPr>
                <w:color w:val="000000"/>
              </w:rPr>
              <w:t>N/A</w:t>
            </w:r>
          </w:p>
        </w:tc>
        <w:tc>
          <w:tcPr>
            <w:tcW w:w="570" w:type="pct"/>
            <w:noWrap/>
            <w:vAlign w:val="center"/>
          </w:tcPr>
          <w:p w14:paraId="5990C092" w14:textId="77777777" w:rsidR="00A22B3D" w:rsidRPr="00EC65CD" w:rsidRDefault="00A22B3D" w:rsidP="00CB7D2D">
            <w:pPr>
              <w:pStyle w:val="TableText"/>
            </w:pPr>
            <w:r>
              <w:rPr>
                <w:color w:val="000000"/>
              </w:rPr>
              <w:t>N/A</w:t>
            </w:r>
          </w:p>
        </w:tc>
        <w:tc>
          <w:tcPr>
            <w:tcW w:w="570" w:type="pct"/>
            <w:noWrap/>
            <w:vAlign w:val="center"/>
          </w:tcPr>
          <w:p w14:paraId="21388F56" w14:textId="77777777" w:rsidR="00A22B3D" w:rsidRPr="00EC65CD" w:rsidRDefault="00A22B3D" w:rsidP="00CB7D2D">
            <w:pPr>
              <w:pStyle w:val="TableText"/>
            </w:pPr>
            <w:r>
              <w:rPr>
                <w:color w:val="000000"/>
              </w:rPr>
              <w:t>N/A</w:t>
            </w:r>
          </w:p>
        </w:tc>
        <w:tc>
          <w:tcPr>
            <w:tcW w:w="570" w:type="pct"/>
            <w:vAlign w:val="center"/>
          </w:tcPr>
          <w:p w14:paraId="11DF981B" w14:textId="77777777" w:rsidR="00A22B3D" w:rsidRPr="00EC65CD" w:rsidRDefault="00A22B3D" w:rsidP="00CB7D2D">
            <w:pPr>
              <w:pStyle w:val="TableText"/>
            </w:pPr>
            <w:r>
              <w:rPr>
                <w:color w:val="000000"/>
              </w:rPr>
              <w:t>N/A</w:t>
            </w:r>
          </w:p>
        </w:tc>
      </w:tr>
      <w:tr w:rsidR="00A22B3D" w:rsidRPr="00EC65CD" w14:paraId="2EFEE2EC" w14:textId="77777777" w:rsidTr="001D1B59">
        <w:trPr>
          <w:trHeight w:val="252"/>
        </w:trPr>
        <w:tc>
          <w:tcPr>
            <w:tcW w:w="440" w:type="pct"/>
            <w:noWrap/>
          </w:tcPr>
          <w:p w14:paraId="741BF159" w14:textId="77777777" w:rsidR="00A22B3D" w:rsidRPr="00EC65CD" w:rsidRDefault="00A22B3D" w:rsidP="00CB7D2D">
            <w:pPr>
              <w:pStyle w:val="TableText"/>
            </w:pPr>
            <w:r w:rsidRPr="00BF220C">
              <w:t>14</w:t>
            </w:r>
          </w:p>
        </w:tc>
        <w:tc>
          <w:tcPr>
            <w:tcW w:w="570" w:type="pct"/>
            <w:noWrap/>
            <w:vAlign w:val="center"/>
          </w:tcPr>
          <w:p w14:paraId="6F06D31F" w14:textId="77777777" w:rsidR="00A22B3D" w:rsidRPr="00EC65CD" w:rsidRDefault="00A22B3D" w:rsidP="00CB7D2D">
            <w:pPr>
              <w:pStyle w:val="TableText"/>
            </w:pPr>
            <w:r>
              <w:rPr>
                <w:color w:val="000000"/>
              </w:rPr>
              <w:t>52</w:t>
            </w:r>
          </w:p>
        </w:tc>
        <w:tc>
          <w:tcPr>
            <w:tcW w:w="570" w:type="pct"/>
            <w:noWrap/>
            <w:vAlign w:val="center"/>
          </w:tcPr>
          <w:p w14:paraId="73DE4CC3" w14:textId="77777777" w:rsidR="00A22B3D" w:rsidRPr="00EC65CD" w:rsidRDefault="00A22B3D" w:rsidP="00CB7D2D">
            <w:pPr>
              <w:pStyle w:val="TableText"/>
            </w:pPr>
            <w:r>
              <w:rPr>
                <w:color w:val="000000"/>
              </w:rPr>
              <w:t>2%</w:t>
            </w:r>
          </w:p>
        </w:tc>
        <w:tc>
          <w:tcPr>
            <w:tcW w:w="570" w:type="pct"/>
            <w:noWrap/>
            <w:vAlign w:val="center"/>
          </w:tcPr>
          <w:p w14:paraId="3233C276" w14:textId="77777777" w:rsidR="00A22B3D" w:rsidRPr="00EC65CD" w:rsidRDefault="00A22B3D" w:rsidP="00CB7D2D">
            <w:pPr>
              <w:pStyle w:val="TableText"/>
            </w:pPr>
            <w:r>
              <w:rPr>
                <w:color w:val="000000"/>
              </w:rPr>
              <w:t>N/A</w:t>
            </w:r>
          </w:p>
        </w:tc>
        <w:tc>
          <w:tcPr>
            <w:tcW w:w="570" w:type="pct"/>
            <w:vAlign w:val="center"/>
          </w:tcPr>
          <w:p w14:paraId="06B7F8D2" w14:textId="77777777" w:rsidR="00A22B3D" w:rsidRPr="00EC65CD" w:rsidRDefault="00A22B3D" w:rsidP="00CB7D2D">
            <w:pPr>
              <w:pStyle w:val="TableText"/>
            </w:pPr>
            <w:r>
              <w:rPr>
                <w:color w:val="000000"/>
              </w:rPr>
              <w:t>N/A</w:t>
            </w:r>
          </w:p>
        </w:tc>
        <w:tc>
          <w:tcPr>
            <w:tcW w:w="570" w:type="pct"/>
            <w:noWrap/>
            <w:vAlign w:val="center"/>
          </w:tcPr>
          <w:p w14:paraId="5AD13C7F" w14:textId="77777777" w:rsidR="00A22B3D" w:rsidRPr="00EC65CD" w:rsidRDefault="00A22B3D" w:rsidP="00CB7D2D">
            <w:pPr>
              <w:pStyle w:val="TableText"/>
            </w:pPr>
            <w:r>
              <w:rPr>
                <w:color w:val="000000"/>
              </w:rPr>
              <w:t>N/A</w:t>
            </w:r>
          </w:p>
        </w:tc>
        <w:tc>
          <w:tcPr>
            <w:tcW w:w="570" w:type="pct"/>
            <w:noWrap/>
            <w:vAlign w:val="center"/>
          </w:tcPr>
          <w:p w14:paraId="280AB46C" w14:textId="77777777" w:rsidR="00A22B3D" w:rsidRPr="00EC65CD" w:rsidRDefault="00A22B3D" w:rsidP="00CB7D2D">
            <w:pPr>
              <w:pStyle w:val="TableText"/>
            </w:pPr>
            <w:r>
              <w:rPr>
                <w:color w:val="000000"/>
              </w:rPr>
              <w:t>N/A</w:t>
            </w:r>
          </w:p>
        </w:tc>
        <w:tc>
          <w:tcPr>
            <w:tcW w:w="570" w:type="pct"/>
            <w:noWrap/>
            <w:vAlign w:val="center"/>
          </w:tcPr>
          <w:p w14:paraId="3DB8565F" w14:textId="77777777" w:rsidR="00A22B3D" w:rsidRPr="00EC65CD" w:rsidRDefault="00A22B3D" w:rsidP="00CB7D2D">
            <w:pPr>
              <w:pStyle w:val="TableText"/>
            </w:pPr>
            <w:r>
              <w:rPr>
                <w:color w:val="000000"/>
              </w:rPr>
              <w:t>N/A</w:t>
            </w:r>
          </w:p>
        </w:tc>
        <w:tc>
          <w:tcPr>
            <w:tcW w:w="570" w:type="pct"/>
            <w:vAlign w:val="center"/>
          </w:tcPr>
          <w:p w14:paraId="63D64AC2" w14:textId="77777777" w:rsidR="00A22B3D" w:rsidRPr="00EC65CD" w:rsidRDefault="00A22B3D" w:rsidP="00CB7D2D">
            <w:pPr>
              <w:pStyle w:val="TableText"/>
            </w:pPr>
            <w:r>
              <w:rPr>
                <w:color w:val="000000"/>
              </w:rPr>
              <w:t>N/A</w:t>
            </w:r>
          </w:p>
        </w:tc>
      </w:tr>
      <w:tr w:rsidR="00A22B3D" w:rsidRPr="00EC65CD" w14:paraId="7AACACF2" w14:textId="77777777" w:rsidTr="001D1B59">
        <w:trPr>
          <w:trHeight w:val="252"/>
        </w:trPr>
        <w:tc>
          <w:tcPr>
            <w:tcW w:w="440" w:type="pct"/>
            <w:noWrap/>
          </w:tcPr>
          <w:p w14:paraId="03544789" w14:textId="77777777" w:rsidR="00A22B3D" w:rsidRPr="00EC65CD" w:rsidRDefault="00A22B3D" w:rsidP="00CB7D2D">
            <w:pPr>
              <w:pStyle w:val="TableText"/>
            </w:pPr>
            <w:r w:rsidRPr="00BF220C">
              <w:t>15</w:t>
            </w:r>
          </w:p>
        </w:tc>
        <w:tc>
          <w:tcPr>
            <w:tcW w:w="570" w:type="pct"/>
            <w:noWrap/>
            <w:vAlign w:val="center"/>
          </w:tcPr>
          <w:p w14:paraId="53491767" w14:textId="77777777" w:rsidR="00A22B3D" w:rsidRPr="00EC65CD" w:rsidRDefault="00A22B3D" w:rsidP="00CB7D2D">
            <w:pPr>
              <w:pStyle w:val="TableText"/>
            </w:pPr>
            <w:r>
              <w:rPr>
                <w:color w:val="000000"/>
              </w:rPr>
              <w:t>58</w:t>
            </w:r>
          </w:p>
        </w:tc>
        <w:tc>
          <w:tcPr>
            <w:tcW w:w="570" w:type="pct"/>
            <w:noWrap/>
            <w:vAlign w:val="center"/>
          </w:tcPr>
          <w:p w14:paraId="3613B2F2" w14:textId="77777777" w:rsidR="00A22B3D" w:rsidRPr="00EC65CD" w:rsidRDefault="00A22B3D" w:rsidP="00CB7D2D">
            <w:pPr>
              <w:pStyle w:val="TableText"/>
            </w:pPr>
            <w:r>
              <w:rPr>
                <w:color w:val="000000"/>
              </w:rPr>
              <w:t>2%</w:t>
            </w:r>
          </w:p>
        </w:tc>
        <w:tc>
          <w:tcPr>
            <w:tcW w:w="570" w:type="pct"/>
            <w:noWrap/>
            <w:vAlign w:val="center"/>
          </w:tcPr>
          <w:p w14:paraId="2CC4C74E" w14:textId="77777777" w:rsidR="00A22B3D" w:rsidRPr="00EC65CD" w:rsidRDefault="00A22B3D" w:rsidP="00CB7D2D">
            <w:pPr>
              <w:pStyle w:val="TableText"/>
            </w:pPr>
            <w:r>
              <w:rPr>
                <w:color w:val="000000"/>
              </w:rPr>
              <w:t>N/A</w:t>
            </w:r>
          </w:p>
        </w:tc>
        <w:tc>
          <w:tcPr>
            <w:tcW w:w="570" w:type="pct"/>
            <w:vAlign w:val="center"/>
          </w:tcPr>
          <w:p w14:paraId="141EC990" w14:textId="77777777" w:rsidR="00A22B3D" w:rsidRPr="00EC65CD" w:rsidRDefault="00A22B3D" w:rsidP="00CB7D2D">
            <w:pPr>
              <w:pStyle w:val="TableText"/>
            </w:pPr>
            <w:r>
              <w:rPr>
                <w:color w:val="000000"/>
              </w:rPr>
              <w:t>N/A</w:t>
            </w:r>
          </w:p>
        </w:tc>
        <w:tc>
          <w:tcPr>
            <w:tcW w:w="570" w:type="pct"/>
            <w:noWrap/>
            <w:vAlign w:val="center"/>
          </w:tcPr>
          <w:p w14:paraId="7C276510" w14:textId="77777777" w:rsidR="00A22B3D" w:rsidRPr="00EC65CD" w:rsidRDefault="00A22B3D" w:rsidP="00CB7D2D">
            <w:pPr>
              <w:pStyle w:val="TableText"/>
            </w:pPr>
            <w:r>
              <w:rPr>
                <w:color w:val="000000"/>
              </w:rPr>
              <w:t>N/A</w:t>
            </w:r>
          </w:p>
        </w:tc>
        <w:tc>
          <w:tcPr>
            <w:tcW w:w="570" w:type="pct"/>
            <w:noWrap/>
            <w:vAlign w:val="center"/>
          </w:tcPr>
          <w:p w14:paraId="0E5D0928" w14:textId="77777777" w:rsidR="00A22B3D" w:rsidRPr="00EC65CD" w:rsidRDefault="00A22B3D" w:rsidP="00CB7D2D">
            <w:pPr>
              <w:pStyle w:val="TableText"/>
            </w:pPr>
            <w:r>
              <w:rPr>
                <w:color w:val="000000"/>
              </w:rPr>
              <w:t>N/A</w:t>
            </w:r>
          </w:p>
        </w:tc>
        <w:tc>
          <w:tcPr>
            <w:tcW w:w="570" w:type="pct"/>
            <w:noWrap/>
            <w:vAlign w:val="center"/>
          </w:tcPr>
          <w:p w14:paraId="2234FE34" w14:textId="77777777" w:rsidR="00A22B3D" w:rsidRPr="00EC65CD" w:rsidRDefault="00A22B3D" w:rsidP="00CB7D2D">
            <w:pPr>
              <w:pStyle w:val="TableText"/>
            </w:pPr>
            <w:r>
              <w:rPr>
                <w:color w:val="000000"/>
              </w:rPr>
              <w:t>N/A</w:t>
            </w:r>
          </w:p>
        </w:tc>
        <w:tc>
          <w:tcPr>
            <w:tcW w:w="570" w:type="pct"/>
            <w:vAlign w:val="center"/>
          </w:tcPr>
          <w:p w14:paraId="6608CCFB" w14:textId="77777777" w:rsidR="00A22B3D" w:rsidRPr="00EC65CD" w:rsidRDefault="00A22B3D" w:rsidP="00CB7D2D">
            <w:pPr>
              <w:pStyle w:val="TableText"/>
            </w:pPr>
            <w:r>
              <w:rPr>
                <w:color w:val="000000"/>
              </w:rPr>
              <w:t>N/A</w:t>
            </w:r>
          </w:p>
        </w:tc>
      </w:tr>
      <w:tr w:rsidR="00A22B3D" w:rsidRPr="00EC65CD" w14:paraId="5656D967" w14:textId="77777777" w:rsidTr="001D1B59">
        <w:trPr>
          <w:trHeight w:val="252"/>
        </w:trPr>
        <w:tc>
          <w:tcPr>
            <w:tcW w:w="440" w:type="pct"/>
            <w:noWrap/>
          </w:tcPr>
          <w:p w14:paraId="4D73B21B" w14:textId="77777777" w:rsidR="00A22B3D" w:rsidRPr="00EC65CD" w:rsidRDefault="00A22B3D" w:rsidP="00CB7D2D">
            <w:pPr>
              <w:pStyle w:val="TableText"/>
            </w:pPr>
            <w:r w:rsidRPr="00BF220C">
              <w:t>16</w:t>
            </w:r>
          </w:p>
        </w:tc>
        <w:tc>
          <w:tcPr>
            <w:tcW w:w="570" w:type="pct"/>
            <w:noWrap/>
            <w:vAlign w:val="center"/>
          </w:tcPr>
          <w:p w14:paraId="6A8488C0" w14:textId="77777777" w:rsidR="00A22B3D" w:rsidRPr="00EC65CD" w:rsidRDefault="00A22B3D" w:rsidP="00CB7D2D">
            <w:pPr>
              <w:pStyle w:val="TableText"/>
            </w:pPr>
            <w:r>
              <w:rPr>
                <w:color w:val="000000"/>
              </w:rPr>
              <w:t>71</w:t>
            </w:r>
          </w:p>
        </w:tc>
        <w:tc>
          <w:tcPr>
            <w:tcW w:w="570" w:type="pct"/>
            <w:noWrap/>
            <w:vAlign w:val="center"/>
          </w:tcPr>
          <w:p w14:paraId="797F30DF" w14:textId="77777777" w:rsidR="00A22B3D" w:rsidRPr="00EC65CD" w:rsidRDefault="00A22B3D" w:rsidP="00CB7D2D">
            <w:pPr>
              <w:pStyle w:val="TableText"/>
            </w:pPr>
            <w:r>
              <w:rPr>
                <w:color w:val="000000"/>
              </w:rPr>
              <w:t>3%</w:t>
            </w:r>
          </w:p>
        </w:tc>
        <w:tc>
          <w:tcPr>
            <w:tcW w:w="570" w:type="pct"/>
            <w:noWrap/>
            <w:vAlign w:val="center"/>
          </w:tcPr>
          <w:p w14:paraId="1F82D645" w14:textId="77777777" w:rsidR="00A22B3D" w:rsidRPr="00EC65CD" w:rsidRDefault="00A22B3D" w:rsidP="00CB7D2D">
            <w:pPr>
              <w:pStyle w:val="TableText"/>
            </w:pPr>
            <w:r>
              <w:rPr>
                <w:color w:val="000000"/>
              </w:rPr>
              <w:t>N/A</w:t>
            </w:r>
          </w:p>
        </w:tc>
        <w:tc>
          <w:tcPr>
            <w:tcW w:w="570" w:type="pct"/>
            <w:vAlign w:val="center"/>
          </w:tcPr>
          <w:p w14:paraId="7962E742" w14:textId="77777777" w:rsidR="00A22B3D" w:rsidRPr="00EC65CD" w:rsidRDefault="00A22B3D" w:rsidP="00CB7D2D">
            <w:pPr>
              <w:pStyle w:val="TableText"/>
            </w:pPr>
            <w:r>
              <w:rPr>
                <w:color w:val="000000"/>
              </w:rPr>
              <w:t>N/A</w:t>
            </w:r>
          </w:p>
        </w:tc>
        <w:tc>
          <w:tcPr>
            <w:tcW w:w="570" w:type="pct"/>
            <w:noWrap/>
            <w:vAlign w:val="center"/>
          </w:tcPr>
          <w:p w14:paraId="624ED924" w14:textId="77777777" w:rsidR="00A22B3D" w:rsidRPr="00EC65CD" w:rsidRDefault="00A22B3D" w:rsidP="00CB7D2D">
            <w:pPr>
              <w:pStyle w:val="TableText"/>
            </w:pPr>
            <w:r>
              <w:rPr>
                <w:color w:val="000000"/>
              </w:rPr>
              <w:t>N/A</w:t>
            </w:r>
          </w:p>
        </w:tc>
        <w:tc>
          <w:tcPr>
            <w:tcW w:w="570" w:type="pct"/>
            <w:noWrap/>
            <w:vAlign w:val="center"/>
          </w:tcPr>
          <w:p w14:paraId="05ED3830" w14:textId="77777777" w:rsidR="00A22B3D" w:rsidRPr="00EC65CD" w:rsidRDefault="00A22B3D" w:rsidP="00CB7D2D">
            <w:pPr>
              <w:pStyle w:val="TableText"/>
            </w:pPr>
            <w:r>
              <w:rPr>
                <w:color w:val="000000"/>
              </w:rPr>
              <w:t>N/A</w:t>
            </w:r>
          </w:p>
        </w:tc>
        <w:tc>
          <w:tcPr>
            <w:tcW w:w="570" w:type="pct"/>
            <w:noWrap/>
            <w:vAlign w:val="center"/>
          </w:tcPr>
          <w:p w14:paraId="78913172" w14:textId="77777777" w:rsidR="00A22B3D" w:rsidRPr="00EC65CD" w:rsidRDefault="00A22B3D" w:rsidP="00CB7D2D">
            <w:pPr>
              <w:pStyle w:val="TableText"/>
            </w:pPr>
            <w:r>
              <w:rPr>
                <w:color w:val="000000"/>
              </w:rPr>
              <w:t>N/A</w:t>
            </w:r>
          </w:p>
        </w:tc>
        <w:tc>
          <w:tcPr>
            <w:tcW w:w="570" w:type="pct"/>
            <w:vAlign w:val="center"/>
          </w:tcPr>
          <w:p w14:paraId="7522E277" w14:textId="77777777" w:rsidR="00A22B3D" w:rsidRPr="00EC65CD" w:rsidRDefault="00A22B3D" w:rsidP="00CB7D2D">
            <w:pPr>
              <w:pStyle w:val="TableText"/>
            </w:pPr>
            <w:r>
              <w:rPr>
                <w:color w:val="000000"/>
              </w:rPr>
              <w:t>N/A</w:t>
            </w:r>
          </w:p>
        </w:tc>
      </w:tr>
      <w:tr w:rsidR="00A22B3D" w:rsidRPr="00EC65CD" w14:paraId="5A04EB48" w14:textId="77777777" w:rsidTr="001D1B59">
        <w:trPr>
          <w:trHeight w:val="252"/>
        </w:trPr>
        <w:tc>
          <w:tcPr>
            <w:tcW w:w="440" w:type="pct"/>
            <w:noWrap/>
          </w:tcPr>
          <w:p w14:paraId="5CDF2D17" w14:textId="77777777" w:rsidR="00A22B3D" w:rsidRPr="00EC65CD" w:rsidRDefault="00A22B3D" w:rsidP="00CB7D2D">
            <w:pPr>
              <w:pStyle w:val="TableText"/>
            </w:pPr>
            <w:r w:rsidRPr="00BF220C">
              <w:t>17</w:t>
            </w:r>
          </w:p>
        </w:tc>
        <w:tc>
          <w:tcPr>
            <w:tcW w:w="570" w:type="pct"/>
            <w:noWrap/>
            <w:vAlign w:val="center"/>
          </w:tcPr>
          <w:p w14:paraId="78D1C20A" w14:textId="77777777" w:rsidR="00A22B3D" w:rsidRPr="00EC65CD" w:rsidRDefault="00A22B3D" w:rsidP="00CB7D2D">
            <w:pPr>
              <w:pStyle w:val="TableText"/>
            </w:pPr>
            <w:r>
              <w:rPr>
                <w:color w:val="000000"/>
              </w:rPr>
              <w:t>81</w:t>
            </w:r>
          </w:p>
        </w:tc>
        <w:tc>
          <w:tcPr>
            <w:tcW w:w="570" w:type="pct"/>
            <w:noWrap/>
            <w:vAlign w:val="center"/>
          </w:tcPr>
          <w:p w14:paraId="220DEF0C" w14:textId="77777777" w:rsidR="00A22B3D" w:rsidRPr="00EC65CD" w:rsidRDefault="00A22B3D" w:rsidP="00CB7D2D">
            <w:pPr>
              <w:pStyle w:val="TableText"/>
            </w:pPr>
            <w:r>
              <w:rPr>
                <w:color w:val="000000"/>
              </w:rPr>
              <w:t>3%</w:t>
            </w:r>
          </w:p>
        </w:tc>
        <w:tc>
          <w:tcPr>
            <w:tcW w:w="570" w:type="pct"/>
            <w:noWrap/>
            <w:vAlign w:val="center"/>
          </w:tcPr>
          <w:p w14:paraId="0B986B1E" w14:textId="77777777" w:rsidR="00A22B3D" w:rsidRPr="00EC65CD" w:rsidRDefault="00A22B3D" w:rsidP="00CB7D2D">
            <w:pPr>
              <w:pStyle w:val="TableText"/>
            </w:pPr>
            <w:r>
              <w:rPr>
                <w:color w:val="000000"/>
              </w:rPr>
              <w:t>N/A</w:t>
            </w:r>
          </w:p>
        </w:tc>
        <w:tc>
          <w:tcPr>
            <w:tcW w:w="570" w:type="pct"/>
            <w:vAlign w:val="center"/>
          </w:tcPr>
          <w:p w14:paraId="71520382" w14:textId="77777777" w:rsidR="00A22B3D" w:rsidRPr="00EC65CD" w:rsidRDefault="00A22B3D" w:rsidP="00CB7D2D">
            <w:pPr>
              <w:pStyle w:val="TableText"/>
            </w:pPr>
            <w:r>
              <w:rPr>
                <w:color w:val="000000"/>
              </w:rPr>
              <w:t>N/A</w:t>
            </w:r>
          </w:p>
        </w:tc>
        <w:tc>
          <w:tcPr>
            <w:tcW w:w="570" w:type="pct"/>
            <w:noWrap/>
            <w:vAlign w:val="center"/>
          </w:tcPr>
          <w:p w14:paraId="725D9978" w14:textId="77777777" w:rsidR="00A22B3D" w:rsidRPr="00EC65CD" w:rsidRDefault="00A22B3D" w:rsidP="00CB7D2D">
            <w:pPr>
              <w:pStyle w:val="TableText"/>
            </w:pPr>
            <w:r>
              <w:rPr>
                <w:color w:val="000000"/>
              </w:rPr>
              <w:t>N/A</w:t>
            </w:r>
          </w:p>
        </w:tc>
        <w:tc>
          <w:tcPr>
            <w:tcW w:w="570" w:type="pct"/>
            <w:noWrap/>
            <w:vAlign w:val="center"/>
          </w:tcPr>
          <w:p w14:paraId="0BD58B8E" w14:textId="77777777" w:rsidR="00A22B3D" w:rsidRPr="00EC65CD" w:rsidRDefault="00A22B3D" w:rsidP="00CB7D2D">
            <w:pPr>
              <w:pStyle w:val="TableText"/>
            </w:pPr>
            <w:r>
              <w:rPr>
                <w:color w:val="000000"/>
              </w:rPr>
              <w:t>N/A</w:t>
            </w:r>
          </w:p>
        </w:tc>
        <w:tc>
          <w:tcPr>
            <w:tcW w:w="570" w:type="pct"/>
            <w:noWrap/>
            <w:vAlign w:val="center"/>
          </w:tcPr>
          <w:p w14:paraId="1A577CE9" w14:textId="77777777" w:rsidR="00A22B3D" w:rsidRPr="00EC65CD" w:rsidRDefault="00A22B3D" w:rsidP="00CB7D2D">
            <w:pPr>
              <w:pStyle w:val="TableText"/>
            </w:pPr>
            <w:r>
              <w:rPr>
                <w:color w:val="000000"/>
              </w:rPr>
              <w:t>N/A</w:t>
            </w:r>
          </w:p>
        </w:tc>
        <w:tc>
          <w:tcPr>
            <w:tcW w:w="570" w:type="pct"/>
            <w:vAlign w:val="center"/>
          </w:tcPr>
          <w:p w14:paraId="295FC492" w14:textId="77777777" w:rsidR="00A22B3D" w:rsidRPr="00EC65CD" w:rsidRDefault="00A22B3D" w:rsidP="00CB7D2D">
            <w:pPr>
              <w:pStyle w:val="TableText"/>
            </w:pPr>
            <w:r>
              <w:rPr>
                <w:color w:val="000000"/>
              </w:rPr>
              <w:t>N/A</w:t>
            </w:r>
          </w:p>
        </w:tc>
      </w:tr>
      <w:tr w:rsidR="00A22B3D" w:rsidRPr="00EC65CD" w14:paraId="4A6027FA" w14:textId="77777777" w:rsidTr="001D1B59">
        <w:trPr>
          <w:trHeight w:val="252"/>
        </w:trPr>
        <w:tc>
          <w:tcPr>
            <w:tcW w:w="440" w:type="pct"/>
            <w:noWrap/>
          </w:tcPr>
          <w:p w14:paraId="09C3059F" w14:textId="77777777" w:rsidR="00A22B3D" w:rsidRPr="00EC65CD" w:rsidRDefault="00A22B3D" w:rsidP="00CB7D2D">
            <w:pPr>
              <w:pStyle w:val="TableText"/>
            </w:pPr>
            <w:r w:rsidRPr="00BF220C">
              <w:t>18</w:t>
            </w:r>
          </w:p>
        </w:tc>
        <w:tc>
          <w:tcPr>
            <w:tcW w:w="570" w:type="pct"/>
            <w:noWrap/>
            <w:vAlign w:val="center"/>
          </w:tcPr>
          <w:p w14:paraId="19BB5DC9" w14:textId="77777777" w:rsidR="00A22B3D" w:rsidRPr="00EC65CD" w:rsidRDefault="00A22B3D" w:rsidP="00CB7D2D">
            <w:pPr>
              <w:pStyle w:val="TableText"/>
            </w:pPr>
            <w:r>
              <w:rPr>
                <w:color w:val="000000"/>
              </w:rPr>
              <w:t>96</w:t>
            </w:r>
          </w:p>
        </w:tc>
        <w:tc>
          <w:tcPr>
            <w:tcW w:w="570" w:type="pct"/>
            <w:noWrap/>
            <w:vAlign w:val="center"/>
          </w:tcPr>
          <w:p w14:paraId="4409A443" w14:textId="77777777" w:rsidR="00A22B3D" w:rsidRPr="00EC65CD" w:rsidRDefault="00A22B3D" w:rsidP="00CB7D2D">
            <w:pPr>
              <w:pStyle w:val="TableText"/>
            </w:pPr>
            <w:r>
              <w:rPr>
                <w:color w:val="000000"/>
              </w:rPr>
              <w:t>4%</w:t>
            </w:r>
          </w:p>
        </w:tc>
        <w:tc>
          <w:tcPr>
            <w:tcW w:w="570" w:type="pct"/>
            <w:noWrap/>
            <w:vAlign w:val="center"/>
          </w:tcPr>
          <w:p w14:paraId="40EF79AD" w14:textId="77777777" w:rsidR="00A22B3D" w:rsidRPr="00EC65CD" w:rsidRDefault="00A22B3D" w:rsidP="00CB7D2D">
            <w:pPr>
              <w:pStyle w:val="TableText"/>
            </w:pPr>
            <w:r>
              <w:rPr>
                <w:color w:val="000000"/>
              </w:rPr>
              <w:t>N/A</w:t>
            </w:r>
          </w:p>
        </w:tc>
        <w:tc>
          <w:tcPr>
            <w:tcW w:w="570" w:type="pct"/>
            <w:vAlign w:val="center"/>
          </w:tcPr>
          <w:p w14:paraId="3E1BCBCC" w14:textId="77777777" w:rsidR="00A22B3D" w:rsidRPr="00EC65CD" w:rsidRDefault="00A22B3D" w:rsidP="00CB7D2D">
            <w:pPr>
              <w:pStyle w:val="TableText"/>
            </w:pPr>
            <w:r>
              <w:rPr>
                <w:color w:val="000000"/>
              </w:rPr>
              <w:t>N/A</w:t>
            </w:r>
          </w:p>
        </w:tc>
        <w:tc>
          <w:tcPr>
            <w:tcW w:w="570" w:type="pct"/>
            <w:noWrap/>
            <w:vAlign w:val="center"/>
          </w:tcPr>
          <w:p w14:paraId="4B6624CE" w14:textId="77777777" w:rsidR="00A22B3D" w:rsidRPr="00EC65CD" w:rsidRDefault="00A22B3D" w:rsidP="00CB7D2D">
            <w:pPr>
              <w:pStyle w:val="TableText"/>
            </w:pPr>
            <w:r>
              <w:rPr>
                <w:color w:val="000000"/>
              </w:rPr>
              <w:t>N/A</w:t>
            </w:r>
          </w:p>
        </w:tc>
        <w:tc>
          <w:tcPr>
            <w:tcW w:w="570" w:type="pct"/>
            <w:noWrap/>
            <w:vAlign w:val="center"/>
          </w:tcPr>
          <w:p w14:paraId="289EC88E" w14:textId="77777777" w:rsidR="00A22B3D" w:rsidRPr="00EC65CD" w:rsidRDefault="00A22B3D" w:rsidP="00CB7D2D">
            <w:pPr>
              <w:pStyle w:val="TableText"/>
            </w:pPr>
            <w:r>
              <w:rPr>
                <w:color w:val="000000"/>
              </w:rPr>
              <w:t>N/A</w:t>
            </w:r>
          </w:p>
        </w:tc>
        <w:tc>
          <w:tcPr>
            <w:tcW w:w="570" w:type="pct"/>
            <w:noWrap/>
            <w:vAlign w:val="center"/>
          </w:tcPr>
          <w:p w14:paraId="6E80C1A1" w14:textId="77777777" w:rsidR="00A22B3D" w:rsidRPr="00EC65CD" w:rsidRDefault="00A22B3D" w:rsidP="00CB7D2D">
            <w:pPr>
              <w:pStyle w:val="TableText"/>
            </w:pPr>
            <w:r>
              <w:rPr>
                <w:color w:val="000000"/>
              </w:rPr>
              <w:t>N/A</w:t>
            </w:r>
          </w:p>
        </w:tc>
        <w:tc>
          <w:tcPr>
            <w:tcW w:w="570" w:type="pct"/>
            <w:vAlign w:val="center"/>
          </w:tcPr>
          <w:p w14:paraId="5C9139B8" w14:textId="77777777" w:rsidR="00A22B3D" w:rsidRPr="00EC65CD" w:rsidRDefault="00A22B3D" w:rsidP="00CB7D2D">
            <w:pPr>
              <w:pStyle w:val="TableText"/>
            </w:pPr>
            <w:r>
              <w:rPr>
                <w:color w:val="000000"/>
              </w:rPr>
              <w:t>N/A</w:t>
            </w:r>
          </w:p>
        </w:tc>
      </w:tr>
      <w:tr w:rsidR="00A22B3D" w:rsidRPr="00EC65CD" w14:paraId="5C31B009" w14:textId="77777777" w:rsidTr="001D1B59">
        <w:trPr>
          <w:trHeight w:val="252"/>
        </w:trPr>
        <w:tc>
          <w:tcPr>
            <w:tcW w:w="440" w:type="pct"/>
            <w:noWrap/>
          </w:tcPr>
          <w:p w14:paraId="65EA7D61" w14:textId="77777777" w:rsidR="00A22B3D" w:rsidRDefault="00A22B3D" w:rsidP="00CB7D2D">
            <w:pPr>
              <w:pStyle w:val="TableText"/>
            </w:pPr>
            <w:r w:rsidRPr="00BF220C">
              <w:t>19</w:t>
            </w:r>
          </w:p>
        </w:tc>
        <w:tc>
          <w:tcPr>
            <w:tcW w:w="570" w:type="pct"/>
            <w:noWrap/>
            <w:vAlign w:val="center"/>
          </w:tcPr>
          <w:p w14:paraId="6FD8F117" w14:textId="77777777" w:rsidR="00A22B3D" w:rsidRPr="00EC65CD" w:rsidRDefault="00A22B3D" w:rsidP="00CB7D2D">
            <w:pPr>
              <w:pStyle w:val="TableText"/>
            </w:pPr>
            <w:r>
              <w:rPr>
                <w:color w:val="000000"/>
              </w:rPr>
              <w:t>85</w:t>
            </w:r>
          </w:p>
        </w:tc>
        <w:tc>
          <w:tcPr>
            <w:tcW w:w="570" w:type="pct"/>
            <w:noWrap/>
            <w:vAlign w:val="center"/>
          </w:tcPr>
          <w:p w14:paraId="70A5ED0C" w14:textId="77777777" w:rsidR="00A22B3D" w:rsidRPr="00EC65CD" w:rsidRDefault="00A22B3D" w:rsidP="00CB7D2D">
            <w:pPr>
              <w:pStyle w:val="TableText"/>
            </w:pPr>
            <w:r>
              <w:rPr>
                <w:color w:val="000000"/>
              </w:rPr>
              <w:t>3%</w:t>
            </w:r>
          </w:p>
        </w:tc>
        <w:tc>
          <w:tcPr>
            <w:tcW w:w="570" w:type="pct"/>
            <w:noWrap/>
            <w:vAlign w:val="center"/>
          </w:tcPr>
          <w:p w14:paraId="2883E291" w14:textId="77777777" w:rsidR="00A22B3D" w:rsidRPr="00EC65CD" w:rsidRDefault="00A22B3D" w:rsidP="00CB7D2D">
            <w:pPr>
              <w:pStyle w:val="TableText"/>
            </w:pPr>
            <w:r>
              <w:rPr>
                <w:color w:val="000000"/>
              </w:rPr>
              <w:t>N/A</w:t>
            </w:r>
          </w:p>
        </w:tc>
        <w:tc>
          <w:tcPr>
            <w:tcW w:w="570" w:type="pct"/>
            <w:vAlign w:val="center"/>
          </w:tcPr>
          <w:p w14:paraId="66979C3B" w14:textId="77777777" w:rsidR="00A22B3D" w:rsidRPr="00EC65CD" w:rsidRDefault="00A22B3D" w:rsidP="00CB7D2D">
            <w:pPr>
              <w:pStyle w:val="TableText"/>
            </w:pPr>
            <w:r>
              <w:rPr>
                <w:color w:val="000000"/>
              </w:rPr>
              <w:t>N/A</w:t>
            </w:r>
          </w:p>
        </w:tc>
        <w:tc>
          <w:tcPr>
            <w:tcW w:w="570" w:type="pct"/>
            <w:noWrap/>
            <w:vAlign w:val="center"/>
          </w:tcPr>
          <w:p w14:paraId="61516F2E" w14:textId="77777777" w:rsidR="00A22B3D" w:rsidRPr="00EC65CD" w:rsidRDefault="00A22B3D" w:rsidP="00CB7D2D">
            <w:pPr>
              <w:pStyle w:val="TableText"/>
            </w:pPr>
            <w:r>
              <w:rPr>
                <w:color w:val="000000"/>
              </w:rPr>
              <w:t>N/A</w:t>
            </w:r>
          </w:p>
        </w:tc>
        <w:tc>
          <w:tcPr>
            <w:tcW w:w="570" w:type="pct"/>
            <w:noWrap/>
            <w:vAlign w:val="center"/>
          </w:tcPr>
          <w:p w14:paraId="0C231932" w14:textId="77777777" w:rsidR="00A22B3D" w:rsidRPr="00EC65CD" w:rsidRDefault="00A22B3D" w:rsidP="00CB7D2D">
            <w:pPr>
              <w:pStyle w:val="TableText"/>
            </w:pPr>
            <w:r>
              <w:rPr>
                <w:color w:val="000000"/>
              </w:rPr>
              <w:t>N/A</w:t>
            </w:r>
          </w:p>
        </w:tc>
        <w:tc>
          <w:tcPr>
            <w:tcW w:w="570" w:type="pct"/>
            <w:noWrap/>
            <w:vAlign w:val="center"/>
          </w:tcPr>
          <w:p w14:paraId="398A52B4" w14:textId="77777777" w:rsidR="00A22B3D" w:rsidRPr="00EC65CD" w:rsidRDefault="00A22B3D" w:rsidP="00CB7D2D">
            <w:pPr>
              <w:pStyle w:val="TableText"/>
            </w:pPr>
            <w:r>
              <w:rPr>
                <w:color w:val="000000"/>
              </w:rPr>
              <w:t>N/A</w:t>
            </w:r>
          </w:p>
        </w:tc>
        <w:tc>
          <w:tcPr>
            <w:tcW w:w="570" w:type="pct"/>
            <w:vAlign w:val="center"/>
          </w:tcPr>
          <w:p w14:paraId="0A939E6F" w14:textId="77777777" w:rsidR="00A22B3D" w:rsidRPr="00EC65CD" w:rsidRDefault="00A22B3D" w:rsidP="00CB7D2D">
            <w:pPr>
              <w:pStyle w:val="TableText"/>
            </w:pPr>
            <w:r>
              <w:rPr>
                <w:color w:val="000000"/>
              </w:rPr>
              <w:t>N/A</w:t>
            </w:r>
          </w:p>
        </w:tc>
      </w:tr>
      <w:tr w:rsidR="00A22B3D" w:rsidRPr="00EC65CD" w14:paraId="496D7593" w14:textId="77777777" w:rsidTr="001D1B59">
        <w:trPr>
          <w:trHeight w:val="252"/>
        </w:trPr>
        <w:tc>
          <w:tcPr>
            <w:tcW w:w="440" w:type="pct"/>
            <w:noWrap/>
          </w:tcPr>
          <w:p w14:paraId="793B2D72" w14:textId="77777777" w:rsidR="00A22B3D" w:rsidRDefault="00A22B3D" w:rsidP="00CB7D2D">
            <w:pPr>
              <w:pStyle w:val="TableText"/>
            </w:pPr>
            <w:r w:rsidRPr="00BF220C">
              <w:t>20</w:t>
            </w:r>
          </w:p>
        </w:tc>
        <w:tc>
          <w:tcPr>
            <w:tcW w:w="570" w:type="pct"/>
            <w:noWrap/>
            <w:vAlign w:val="center"/>
          </w:tcPr>
          <w:p w14:paraId="6E4B68FF" w14:textId="77777777" w:rsidR="00A22B3D" w:rsidRPr="00EC65CD" w:rsidRDefault="00A22B3D" w:rsidP="00CB7D2D">
            <w:pPr>
              <w:pStyle w:val="TableText"/>
            </w:pPr>
            <w:r>
              <w:rPr>
                <w:color w:val="000000"/>
              </w:rPr>
              <w:t>100</w:t>
            </w:r>
          </w:p>
        </w:tc>
        <w:tc>
          <w:tcPr>
            <w:tcW w:w="570" w:type="pct"/>
            <w:noWrap/>
            <w:vAlign w:val="center"/>
          </w:tcPr>
          <w:p w14:paraId="5E07DEC5" w14:textId="77777777" w:rsidR="00A22B3D" w:rsidRPr="00EC65CD" w:rsidRDefault="00A22B3D" w:rsidP="00CB7D2D">
            <w:pPr>
              <w:pStyle w:val="TableText"/>
            </w:pPr>
            <w:r>
              <w:rPr>
                <w:color w:val="000000"/>
              </w:rPr>
              <w:t>4%</w:t>
            </w:r>
          </w:p>
        </w:tc>
        <w:tc>
          <w:tcPr>
            <w:tcW w:w="570" w:type="pct"/>
            <w:noWrap/>
            <w:vAlign w:val="center"/>
          </w:tcPr>
          <w:p w14:paraId="6EFA0733" w14:textId="77777777" w:rsidR="00A22B3D" w:rsidRPr="00EC65CD" w:rsidRDefault="00A22B3D" w:rsidP="00CB7D2D">
            <w:pPr>
              <w:pStyle w:val="TableText"/>
            </w:pPr>
            <w:r>
              <w:rPr>
                <w:color w:val="000000"/>
              </w:rPr>
              <w:t>N/A</w:t>
            </w:r>
          </w:p>
        </w:tc>
        <w:tc>
          <w:tcPr>
            <w:tcW w:w="570" w:type="pct"/>
            <w:vAlign w:val="center"/>
          </w:tcPr>
          <w:p w14:paraId="08F3355A" w14:textId="77777777" w:rsidR="00A22B3D" w:rsidRPr="00EC65CD" w:rsidRDefault="00A22B3D" w:rsidP="00CB7D2D">
            <w:pPr>
              <w:pStyle w:val="TableText"/>
            </w:pPr>
            <w:r>
              <w:rPr>
                <w:color w:val="000000"/>
              </w:rPr>
              <w:t>N/A</w:t>
            </w:r>
          </w:p>
        </w:tc>
        <w:tc>
          <w:tcPr>
            <w:tcW w:w="570" w:type="pct"/>
            <w:noWrap/>
            <w:vAlign w:val="center"/>
          </w:tcPr>
          <w:p w14:paraId="7552810E" w14:textId="77777777" w:rsidR="00A22B3D" w:rsidRPr="00EC65CD" w:rsidRDefault="00A22B3D" w:rsidP="00CB7D2D">
            <w:pPr>
              <w:pStyle w:val="TableText"/>
            </w:pPr>
            <w:r>
              <w:rPr>
                <w:color w:val="000000"/>
              </w:rPr>
              <w:t>N/A</w:t>
            </w:r>
          </w:p>
        </w:tc>
        <w:tc>
          <w:tcPr>
            <w:tcW w:w="570" w:type="pct"/>
            <w:noWrap/>
            <w:vAlign w:val="center"/>
          </w:tcPr>
          <w:p w14:paraId="792DDB3C" w14:textId="77777777" w:rsidR="00A22B3D" w:rsidRPr="00EC65CD" w:rsidRDefault="00A22B3D" w:rsidP="00CB7D2D">
            <w:pPr>
              <w:pStyle w:val="TableText"/>
            </w:pPr>
            <w:r>
              <w:rPr>
                <w:color w:val="000000"/>
              </w:rPr>
              <w:t>N/A</w:t>
            </w:r>
          </w:p>
        </w:tc>
        <w:tc>
          <w:tcPr>
            <w:tcW w:w="570" w:type="pct"/>
            <w:noWrap/>
            <w:vAlign w:val="center"/>
          </w:tcPr>
          <w:p w14:paraId="6F409563" w14:textId="77777777" w:rsidR="00A22B3D" w:rsidRPr="00EC65CD" w:rsidRDefault="00A22B3D" w:rsidP="00CB7D2D">
            <w:pPr>
              <w:pStyle w:val="TableText"/>
            </w:pPr>
            <w:r>
              <w:rPr>
                <w:color w:val="000000"/>
              </w:rPr>
              <w:t>N/A</w:t>
            </w:r>
          </w:p>
        </w:tc>
        <w:tc>
          <w:tcPr>
            <w:tcW w:w="570" w:type="pct"/>
            <w:vAlign w:val="center"/>
          </w:tcPr>
          <w:p w14:paraId="1BAFFC44" w14:textId="77777777" w:rsidR="00A22B3D" w:rsidRPr="00EC65CD" w:rsidRDefault="00A22B3D" w:rsidP="00CB7D2D">
            <w:pPr>
              <w:pStyle w:val="TableText"/>
            </w:pPr>
            <w:r>
              <w:rPr>
                <w:color w:val="000000"/>
              </w:rPr>
              <w:t>N/A</w:t>
            </w:r>
          </w:p>
        </w:tc>
      </w:tr>
      <w:tr w:rsidR="00A22B3D" w:rsidRPr="00EC65CD" w14:paraId="45D2483F" w14:textId="77777777" w:rsidTr="001D1B59">
        <w:trPr>
          <w:trHeight w:val="252"/>
        </w:trPr>
        <w:tc>
          <w:tcPr>
            <w:tcW w:w="440" w:type="pct"/>
            <w:noWrap/>
          </w:tcPr>
          <w:p w14:paraId="07445D13" w14:textId="77777777" w:rsidR="00A22B3D" w:rsidRDefault="00A22B3D" w:rsidP="00CB7D2D">
            <w:pPr>
              <w:pStyle w:val="TableText"/>
            </w:pPr>
            <w:r w:rsidRPr="00BF220C">
              <w:t>21</w:t>
            </w:r>
          </w:p>
        </w:tc>
        <w:tc>
          <w:tcPr>
            <w:tcW w:w="570" w:type="pct"/>
            <w:noWrap/>
            <w:vAlign w:val="center"/>
          </w:tcPr>
          <w:p w14:paraId="64B35F1E" w14:textId="77777777" w:rsidR="00A22B3D" w:rsidRPr="00EC65CD" w:rsidRDefault="00A22B3D" w:rsidP="00CB7D2D">
            <w:pPr>
              <w:pStyle w:val="TableText"/>
            </w:pPr>
            <w:r>
              <w:rPr>
                <w:color w:val="000000"/>
              </w:rPr>
              <w:t>106</w:t>
            </w:r>
          </w:p>
        </w:tc>
        <w:tc>
          <w:tcPr>
            <w:tcW w:w="570" w:type="pct"/>
            <w:noWrap/>
            <w:vAlign w:val="center"/>
          </w:tcPr>
          <w:p w14:paraId="5054EB19" w14:textId="77777777" w:rsidR="00A22B3D" w:rsidRPr="00EC65CD" w:rsidRDefault="00A22B3D" w:rsidP="00CB7D2D">
            <w:pPr>
              <w:pStyle w:val="TableText"/>
            </w:pPr>
            <w:r>
              <w:rPr>
                <w:color w:val="000000"/>
              </w:rPr>
              <w:t>4%</w:t>
            </w:r>
          </w:p>
        </w:tc>
        <w:tc>
          <w:tcPr>
            <w:tcW w:w="570" w:type="pct"/>
            <w:noWrap/>
            <w:vAlign w:val="center"/>
          </w:tcPr>
          <w:p w14:paraId="64CBF8D1" w14:textId="77777777" w:rsidR="00A22B3D" w:rsidRPr="00EC65CD" w:rsidRDefault="00A22B3D" w:rsidP="00CB7D2D">
            <w:pPr>
              <w:pStyle w:val="TableText"/>
            </w:pPr>
            <w:r>
              <w:rPr>
                <w:color w:val="000000"/>
              </w:rPr>
              <w:t>N/A</w:t>
            </w:r>
          </w:p>
        </w:tc>
        <w:tc>
          <w:tcPr>
            <w:tcW w:w="570" w:type="pct"/>
            <w:vAlign w:val="center"/>
          </w:tcPr>
          <w:p w14:paraId="001568DC" w14:textId="77777777" w:rsidR="00A22B3D" w:rsidRPr="00EC65CD" w:rsidRDefault="00A22B3D" w:rsidP="00CB7D2D">
            <w:pPr>
              <w:pStyle w:val="TableText"/>
            </w:pPr>
            <w:r>
              <w:rPr>
                <w:color w:val="000000"/>
              </w:rPr>
              <w:t>N/A</w:t>
            </w:r>
          </w:p>
        </w:tc>
        <w:tc>
          <w:tcPr>
            <w:tcW w:w="570" w:type="pct"/>
            <w:noWrap/>
            <w:vAlign w:val="center"/>
          </w:tcPr>
          <w:p w14:paraId="506467DC" w14:textId="77777777" w:rsidR="00A22B3D" w:rsidRPr="00EC65CD" w:rsidRDefault="00A22B3D" w:rsidP="00CB7D2D">
            <w:pPr>
              <w:pStyle w:val="TableText"/>
            </w:pPr>
            <w:r>
              <w:rPr>
                <w:color w:val="000000"/>
              </w:rPr>
              <w:t>N/A</w:t>
            </w:r>
          </w:p>
        </w:tc>
        <w:tc>
          <w:tcPr>
            <w:tcW w:w="570" w:type="pct"/>
            <w:noWrap/>
            <w:vAlign w:val="center"/>
          </w:tcPr>
          <w:p w14:paraId="36F135A5" w14:textId="77777777" w:rsidR="00A22B3D" w:rsidRPr="00EC65CD" w:rsidRDefault="00A22B3D" w:rsidP="00CB7D2D">
            <w:pPr>
              <w:pStyle w:val="TableText"/>
            </w:pPr>
            <w:r>
              <w:rPr>
                <w:color w:val="000000"/>
              </w:rPr>
              <w:t>N/A</w:t>
            </w:r>
          </w:p>
        </w:tc>
        <w:tc>
          <w:tcPr>
            <w:tcW w:w="570" w:type="pct"/>
            <w:noWrap/>
            <w:vAlign w:val="center"/>
          </w:tcPr>
          <w:p w14:paraId="5EA3D06F" w14:textId="77777777" w:rsidR="00A22B3D" w:rsidRPr="00EC65CD" w:rsidRDefault="00A22B3D" w:rsidP="00CB7D2D">
            <w:pPr>
              <w:pStyle w:val="TableText"/>
            </w:pPr>
            <w:r>
              <w:rPr>
                <w:color w:val="000000"/>
              </w:rPr>
              <w:t>N/A</w:t>
            </w:r>
          </w:p>
        </w:tc>
        <w:tc>
          <w:tcPr>
            <w:tcW w:w="570" w:type="pct"/>
            <w:vAlign w:val="center"/>
          </w:tcPr>
          <w:p w14:paraId="4D8015D4" w14:textId="77777777" w:rsidR="00A22B3D" w:rsidRPr="00EC65CD" w:rsidRDefault="00A22B3D" w:rsidP="00CB7D2D">
            <w:pPr>
              <w:pStyle w:val="TableText"/>
            </w:pPr>
            <w:r>
              <w:rPr>
                <w:color w:val="000000"/>
              </w:rPr>
              <w:t>N/A</w:t>
            </w:r>
          </w:p>
        </w:tc>
      </w:tr>
      <w:tr w:rsidR="00A22B3D" w:rsidRPr="00EC65CD" w14:paraId="2FFB4D5A" w14:textId="77777777" w:rsidTr="001D1B59">
        <w:trPr>
          <w:trHeight w:val="252"/>
        </w:trPr>
        <w:tc>
          <w:tcPr>
            <w:tcW w:w="440" w:type="pct"/>
            <w:noWrap/>
          </w:tcPr>
          <w:p w14:paraId="2F2A77BF" w14:textId="77777777" w:rsidR="00A22B3D" w:rsidRDefault="00A22B3D" w:rsidP="00CB7D2D">
            <w:pPr>
              <w:pStyle w:val="TableText"/>
            </w:pPr>
            <w:r>
              <w:t>22</w:t>
            </w:r>
          </w:p>
        </w:tc>
        <w:tc>
          <w:tcPr>
            <w:tcW w:w="570" w:type="pct"/>
            <w:noWrap/>
            <w:vAlign w:val="center"/>
          </w:tcPr>
          <w:p w14:paraId="0B40B295" w14:textId="77777777" w:rsidR="00A22B3D" w:rsidRPr="00BF220C" w:rsidRDefault="00A22B3D" w:rsidP="00CB7D2D">
            <w:pPr>
              <w:pStyle w:val="TableText"/>
            </w:pPr>
            <w:r>
              <w:rPr>
                <w:color w:val="000000"/>
              </w:rPr>
              <w:t>97</w:t>
            </w:r>
          </w:p>
        </w:tc>
        <w:tc>
          <w:tcPr>
            <w:tcW w:w="570" w:type="pct"/>
            <w:noWrap/>
            <w:vAlign w:val="center"/>
          </w:tcPr>
          <w:p w14:paraId="4C0FA996" w14:textId="77777777" w:rsidR="00A22B3D" w:rsidRPr="00BF220C" w:rsidRDefault="00A22B3D" w:rsidP="00CB7D2D">
            <w:pPr>
              <w:pStyle w:val="TableText"/>
            </w:pPr>
            <w:r>
              <w:rPr>
                <w:color w:val="000000"/>
              </w:rPr>
              <w:t>4%</w:t>
            </w:r>
          </w:p>
        </w:tc>
        <w:tc>
          <w:tcPr>
            <w:tcW w:w="570" w:type="pct"/>
            <w:noWrap/>
            <w:vAlign w:val="center"/>
          </w:tcPr>
          <w:p w14:paraId="0FE9C6D2" w14:textId="77777777" w:rsidR="00A22B3D" w:rsidRPr="00D83FC6" w:rsidRDefault="00A22B3D" w:rsidP="00CB7D2D">
            <w:pPr>
              <w:pStyle w:val="TableText"/>
            </w:pPr>
            <w:r>
              <w:rPr>
                <w:color w:val="000000"/>
              </w:rPr>
              <w:t>N/A</w:t>
            </w:r>
          </w:p>
        </w:tc>
        <w:tc>
          <w:tcPr>
            <w:tcW w:w="570" w:type="pct"/>
            <w:vAlign w:val="center"/>
          </w:tcPr>
          <w:p w14:paraId="167D2C46" w14:textId="77777777" w:rsidR="00A22B3D" w:rsidRPr="00D83FC6" w:rsidRDefault="00A22B3D" w:rsidP="00CB7D2D">
            <w:pPr>
              <w:pStyle w:val="TableText"/>
            </w:pPr>
            <w:r>
              <w:rPr>
                <w:color w:val="000000"/>
              </w:rPr>
              <w:t>N/A</w:t>
            </w:r>
          </w:p>
        </w:tc>
        <w:tc>
          <w:tcPr>
            <w:tcW w:w="570" w:type="pct"/>
            <w:noWrap/>
            <w:vAlign w:val="center"/>
          </w:tcPr>
          <w:p w14:paraId="5B1845EE" w14:textId="77777777" w:rsidR="00A22B3D" w:rsidRPr="0076607C" w:rsidRDefault="00A22B3D" w:rsidP="00CB7D2D">
            <w:pPr>
              <w:pStyle w:val="TableText"/>
            </w:pPr>
            <w:r>
              <w:rPr>
                <w:color w:val="000000"/>
              </w:rPr>
              <w:t>N/A</w:t>
            </w:r>
          </w:p>
        </w:tc>
        <w:tc>
          <w:tcPr>
            <w:tcW w:w="570" w:type="pct"/>
            <w:noWrap/>
            <w:vAlign w:val="center"/>
          </w:tcPr>
          <w:p w14:paraId="4D3FA6C2" w14:textId="77777777" w:rsidR="00A22B3D" w:rsidRPr="0076607C" w:rsidRDefault="00A22B3D" w:rsidP="00CB7D2D">
            <w:pPr>
              <w:pStyle w:val="TableText"/>
            </w:pPr>
            <w:r>
              <w:rPr>
                <w:color w:val="000000"/>
              </w:rPr>
              <w:t>N/A</w:t>
            </w:r>
          </w:p>
        </w:tc>
        <w:tc>
          <w:tcPr>
            <w:tcW w:w="570" w:type="pct"/>
            <w:noWrap/>
            <w:vAlign w:val="center"/>
          </w:tcPr>
          <w:p w14:paraId="1DED3E84" w14:textId="77777777" w:rsidR="00A22B3D" w:rsidRPr="0076607C" w:rsidRDefault="00A22B3D" w:rsidP="00CB7D2D">
            <w:pPr>
              <w:pStyle w:val="TableText"/>
            </w:pPr>
            <w:r>
              <w:rPr>
                <w:color w:val="000000"/>
              </w:rPr>
              <w:t>N/A</w:t>
            </w:r>
          </w:p>
        </w:tc>
        <w:tc>
          <w:tcPr>
            <w:tcW w:w="570" w:type="pct"/>
            <w:vAlign w:val="center"/>
          </w:tcPr>
          <w:p w14:paraId="3183FFDB" w14:textId="77777777" w:rsidR="00A22B3D" w:rsidRPr="0076607C" w:rsidRDefault="00A22B3D" w:rsidP="00CB7D2D">
            <w:pPr>
              <w:pStyle w:val="TableText"/>
            </w:pPr>
            <w:r>
              <w:rPr>
                <w:color w:val="000000"/>
              </w:rPr>
              <w:t>N/A</w:t>
            </w:r>
          </w:p>
        </w:tc>
      </w:tr>
      <w:tr w:rsidR="00A22B3D" w:rsidRPr="00EC65CD" w14:paraId="5E0BE70B" w14:textId="77777777" w:rsidTr="001D1B59">
        <w:trPr>
          <w:trHeight w:val="252"/>
        </w:trPr>
        <w:tc>
          <w:tcPr>
            <w:tcW w:w="440" w:type="pct"/>
            <w:noWrap/>
          </w:tcPr>
          <w:p w14:paraId="56D33289" w14:textId="77777777" w:rsidR="00A22B3D" w:rsidRDefault="00A22B3D" w:rsidP="00CB7D2D">
            <w:pPr>
              <w:pStyle w:val="TableText"/>
            </w:pPr>
            <w:r>
              <w:t>23</w:t>
            </w:r>
          </w:p>
        </w:tc>
        <w:tc>
          <w:tcPr>
            <w:tcW w:w="570" w:type="pct"/>
            <w:noWrap/>
            <w:vAlign w:val="center"/>
          </w:tcPr>
          <w:p w14:paraId="7F469E7D" w14:textId="77777777" w:rsidR="00A22B3D" w:rsidRPr="00BF220C" w:rsidRDefault="00A22B3D" w:rsidP="00CB7D2D">
            <w:pPr>
              <w:pStyle w:val="TableText"/>
            </w:pPr>
            <w:r>
              <w:rPr>
                <w:color w:val="000000"/>
              </w:rPr>
              <w:t>130</w:t>
            </w:r>
          </w:p>
        </w:tc>
        <w:tc>
          <w:tcPr>
            <w:tcW w:w="570" w:type="pct"/>
            <w:noWrap/>
            <w:vAlign w:val="center"/>
          </w:tcPr>
          <w:p w14:paraId="533B10C1" w14:textId="77777777" w:rsidR="00A22B3D" w:rsidRPr="00BF220C" w:rsidRDefault="00A22B3D" w:rsidP="00CB7D2D">
            <w:pPr>
              <w:pStyle w:val="TableText"/>
            </w:pPr>
            <w:r>
              <w:rPr>
                <w:color w:val="000000"/>
              </w:rPr>
              <w:t>5%</w:t>
            </w:r>
          </w:p>
        </w:tc>
        <w:tc>
          <w:tcPr>
            <w:tcW w:w="570" w:type="pct"/>
            <w:noWrap/>
            <w:vAlign w:val="center"/>
          </w:tcPr>
          <w:p w14:paraId="1BFE92F5" w14:textId="77777777" w:rsidR="00A22B3D" w:rsidRPr="00D83FC6" w:rsidRDefault="00A22B3D" w:rsidP="00CB7D2D">
            <w:pPr>
              <w:pStyle w:val="TableText"/>
            </w:pPr>
            <w:r>
              <w:rPr>
                <w:color w:val="000000"/>
              </w:rPr>
              <w:t>N/A</w:t>
            </w:r>
          </w:p>
        </w:tc>
        <w:tc>
          <w:tcPr>
            <w:tcW w:w="570" w:type="pct"/>
            <w:vAlign w:val="center"/>
          </w:tcPr>
          <w:p w14:paraId="1058887D" w14:textId="77777777" w:rsidR="00A22B3D" w:rsidRPr="00D83FC6" w:rsidRDefault="00A22B3D" w:rsidP="00CB7D2D">
            <w:pPr>
              <w:pStyle w:val="TableText"/>
            </w:pPr>
            <w:r>
              <w:rPr>
                <w:color w:val="000000"/>
              </w:rPr>
              <w:t>N/A</w:t>
            </w:r>
          </w:p>
        </w:tc>
        <w:tc>
          <w:tcPr>
            <w:tcW w:w="570" w:type="pct"/>
            <w:noWrap/>
            <w:vAlign w:val="center"/>
          </w:tcPr>
          <w:p w14:paraId="2F78E1D4" w14:textId="77777777" w:rsidR="00A22B3D" w:rsidRPr="0076607C" w:rsidRDefault="00A22B3D" w:rsidP="00CB7D2D">
            <w:pPr>
              <w:pStyle w:val="TableText"/>
            </w:pPr>
            <w:r>
              <w:rPr>
                <w:color w:val="000000"/>
              </w:rPr>
              <w:t>N/A</w:t>
            </w:r>
          </w:p>
        </w:tc>
        <w:tc>
          <w:tcPr>
            <w:tcW w:w="570" w:type="pct"/>
            <w:noWrap/>
            <w:vAlign w:val="center"/>
          </w:tcPr>
          <w:p w14:paraId="4B7C4141" w14:textId="77777777" w:rsidR="00A22B3D" w:rsidRPr="0076607C" w:rsidRDefault="00A22B3D" w:rsidP="00CB7D2D">
            <w:pPr>
              <w:pStyle w:val="TableText"/>
            </w:pPr>
            <w:r>
              <w:rPr>
                <w:color w:val="000000"/>
              </w:rPr>
              <w:t>N/A</w:t>
            </w:r>
          </w:p>
        </w:tc>
        <w:tc>
          <w:tcPr>
            <w:tcW w:w="570" w:type="pct"/>
            <w:noWrap/>
            <w:vAlign w:val="center"/>
          </w:tcPr>
          <w:p w14:paraId="78E04023" w14:textId="77777777" w:rsidR="00A22B3D" w:rsidRPr="0076607C" w:rsidRDefault="00A22B3D" w:rsidP="00CB7D2D">
            <w:pPr>
              <w:pStyle w:val="TableText"/>
            </w:pPr>
            <w:r>
              <w:rPr>
                <w:color w:val="000000"/>
              </w:rPr>
              <w:t>N/A</w:t>
            </w:r>
          </w:p>
        </w:tc>
        <w:tc>
          <w:tcPr>
            <w:tcW w:w="570" w:type="pct"/>
            <w:vAlign w:val="center"/>
          </w:tcPr>
          <w:p w14:paraId="4E0983A3" w14:textId="77777777" w:rsidR="00A22B3D" w:rsidRPr="0076607C" w:rsidRDefault="00A22B3D" w:rsidP="00CB7D2D">
            <w:pPr>
              <w:pStyle w:val="TableText"/>
            </w:pPr>
            <w:r>
              <w:rPr>
                <w:color w:val="000000"/>
              </w:rPr>
              <w:t>N/A</w:t>
            </w:r>
          </w:p>
        </w:tc>
      </w:tr>
      <w:tr w:rsidR="00A22B3D" w:rsidRPr="00EC65CD" w14:paraId="6DAA6150" w14:textId="77777777" w:rsidTr="001D1B59">
        <w:trPr>
          <w:trHeight w:val="252"/>
        </w:trPr>
        <w:tc>
          <w:tcPr>
            <w:tcW w:w="440" w:type="pct"/>
            <w:noWrap/>
          </w:tcPr>
          <w:p w14:paraId="09AB813E" w14:textId="77777777" w:rsidR="00A22B3D" w:rsidRDefault="00A22B3D" w:rsidP="00CB7D2D">
            <w:pPr>
              <w:pStyle w:val="TableText"/>
            </w:pPr>
            <w:r>
              <w:t>24</w:t>
            </w:r>
          </w:p>
        </w:tc>
        <w:tc>
          <w:tcPr>
            <w:tcW w:w="570" w:type="pct"/>
            <w:noWrap/>
            <w:vAlign w:val="center"/>
          </w:tcPr>
          <w:p w14:paraId="1389DEC0" w14:textId="77777777" w:rsidR="00A22B3D" w:rsidRPr="00BF220C" w:rsidRDefault="00A22B3D" w:rsidP="00CB7D2D">
            <w:pPr>
              <w:pStyle w:val="TableText"/>
            </w:pPr>
            <w:r>
              <w:rPr>
                <w:color w:val="000000"/>
              </w:rPr>
              <w:t>128</w:t>
            </w:r>
          </w:p>
        </w:tc>
        <w:tc>
          <w:tcPr>
            <w:tcW w:w="570" w:type="pct"/>
            <w:noWrap/>
            <w:vAlign w:val="center"/>
          </w:tcPr>
          <w:p w14:paraId="2B331A35" w14:textId="77777777" w:rsidR="00A22B3D" w:rsidRPr="00BF220C" w:rsidRDefault="00A22B3D" w:rsidP="00CB7D2D">
            <w:pPr>
              <w:pStyle w:val="TableText"/>
            </w:pPr>
            <w:r>
              <w:rPr>
                <w:color w:val="000000"/>
              </w:rPr>
              <w:t>5%</w:t>
            </w:r>
          </w:p>
        </w:tc>
        <w:tc>
          <w:tcPr>
            <w:tcW w:w="570" w:type="pct"/>
            <w:noWrap/>
            <w:vAlign w:val="center"/>
          </w:tcPr>
          <w:p w14:paraId="62812E68" w14:textId="77777777" w:rsidR="00A22B3D" w:rsidRPr="00D83FC6" w:rsidRDefault="00A22B3D" w:rsidP="00CB7D2D">
            <w:pPr>
              <w:pStyle w:val="TableText"/>
            </w:pPr>
            <w:r>
              <w:rPr>
                <w:color w:val="000000"/>
              </w:rPr>
              <w:t>N/A</w:t>
            </w:r>
          </w:p>
        </w:tc>
        <w:tc>
          <w:tcPr>
            <w:tcW w:w="570" w:type="pct"/>
            <w:vAlign w:val="center"/>
          </w:tcPr>
          <w:p w14:paraId="10DE2CBE" w14:textId="77777777" w:rsidR="00A22B3D" w:rsidRPr="00D83FC6" w:rsidRDefault="00A22B3D" w:rsidP="00CB7D2D">
            <w:pPr>
              <w:pStyle w:val="TableText"/>
            </w:pPr>
            <w:r>
              <w:rPr>
                <w:color w:val="000000"/>
              </w:rPr>
              <w:t>N/A</w:t>
            </w:r>
          </w:p>
        </w:tc>
        <w:tc>
          <w:tcPr>
            <w:tcW w:w="570" w:type="pct"/>
            <w:noWrap/>
            <w:vAlign w:val="center"/>
          </w:tcPr>
          <w:p w14:paraId="36672A26" w14:textId="77777777" w:rsidR="00A22B3D" w:rsidRPr="0076607C" w:rsidRDefault="00A22B3D" w:rsidP="00CB7D2D">
            <w:pPr>
              <w:pStyle w:val="TableText"/>
            </w:pPr>
            <w:r>
              <w:rPr>
                <w:color w:val="000000"/>
              </w:rPr>
              <w:t>N/A</w:t>
            </w:r>
          </w:p>
        </w:tc>
        <w:tc>
          <w:tcPr>
            <w:tcW w:w="570" w:type="pct"/>
            <w:noWrap/>
            <w:vAlign w:val="center"/>
          </w:tcPr>
          <w:p w14:paraId="2EC8C554" w14:textId="77777777" w:rsidR="00A22B3D" w:rsidRPr="0076607C" w:rsidRDefault="00A22B3D" w:rsidP="00CB7D2D">
            <w:pPr>
              <w:pStyle w:val="TableText"/>
            </w:pPr>
            <w:r>
              <w:rPr>
                <w:color w:val="000000"/>
              </w:rPr>
              <w:t>N/A</w:t>
            </w:r>
          </w:p>
        </w:tc>
        <w:tc>
          <w:tcPr>
            <w:tcW w:w="570" w:type="pct"/>
            <w:noWrap/>
            <w:vAlign w:val="center"/>
          </w:tcPr>
          <w:p w14:paraId="6746F2F7" w14:textId="77777777" w:rsidR="00A22B3D" w:rsidRPr="0076607C" w:rsidRDefault="00A22B3D" w:rsidP="00CB7D2D">
            <w:pPr>
              <w:pStyle w:val="TableText"/>
            </w:pPr>
            <w:r>
              <w:rPr>
                <w:color w:val="000000"/>
              </w:rPr>
              <w:t>N/A</w:t>
            </w:r>
          </w:p>
        </w:tc>
        <w:tc>
          <w:tcPr>
            <w:tcW w:w="570" w:type="pct"/>
            <w:vAlign w:val="center"/>
          </w:tcPr>
          <w:p w14:paraId="27E3EA90" w14:textId="77777777" w:rsidR="00A22B3D" w:rsidRPr="0076607C" w:rsidRDefault="00A22B3D" w:rsidP="00CB7D2D">
            <w:pPr>
              <w:pStyle w:val="TableText"/>
            </w:pPr>
            <w:r>
              <w:rPr>
                <w:color w:val="000000"/>
              </w:rPr>
              <w:t>N/A</w:t>
            </w:r>
          </w:p>
        </w:tc>
      </w:tr>
      <w:tr w:rsidR="00A22B3D" w:rsidRPr="00EC65CD" w14:paraId="3C9AF8ED" w14:textId="77777777" w:rsidTr="001D1B59">
        <w:trPr>
          <w:trHeight w:val="252"/>
        </w:trPr>
        <w:tc>
          <w:tcPr>
            <w:tcW w:w="440" w:type="pct"/>
            <w:noWrap/>
          </w:tcPr>
          <w:p w14:paraId="3C643372" w14:textId="77777777" w:rsidR="00A22B3D" w:rsidRDefault="00A22B3D" w:rsidP="00CB7D2D">
            <w:pPr>
              <w:pStyle w:val="TableText"/>
            </w:pPr>
            <w:r>
              <w:t>25</w:t>
            </w:r>
          </w:p>
        </w:tc>
        <w:tc>
          <w:tcPr>
            <w:tcW w:w="570" w:type="pct"/>
            <w:noWrap/>
            <w:vAlign w:val="center"/>
          </w:tcPr>
          <w:p w14:paraId="6B168024" w14:textId="77777777" w:rsidR="00A22B3D" w:rsidRPr="00BF220C" w:rsidRDefault="00A22B3D" w:rsidP="00CB7D2D">
            <w:pPr>
              <w:pStyle w:val="TableText"/>
            </w:pPr>
            <w:r>
              <w:rPr>
                <w:color w:val="000000"/>
              </w:rPr>
              <w:t>127</w:t>
            </w:r>
          </w:p>
        </w:tc>
        <w:tc>
          <w:tcPr>
            <w:tcW w:w="570" w:type="pct"/>
            <w:noWrap/>
            <w:vAlign w:val="center"/>
          </w:tcPr>
          <w:p w14:paraId="593EDC37" w14:textId="77777777" w:rsidR="00A22B3D" w:rsidRPr="00BF220C" w:rsidRDefault="00A22B3D" w:rsidP="00CB7D2D">
            <w:pPr>
              <w:pStyle w:val="TableText"/>
            </w:pPr>
            <w:r>
              <w:rPr>
                <w:color w:val="000000"/>
              </w:rPr>
              <w:t>5%</w:t>
            </w:r>
          </w:p>
        </w:tc>
        <w:tc>
          <w:tcPr>
            <w:tcW w:w="570" w:type="pct"/>
            <w:noWrap/>
            <w:vAlign w:val="center"/>
          </w:tcPr>
          <w:p w14:paraId="5B92FCA0" w14:textId="77777777" w:rsidR="00A22B3D" w:rsidRPr="00D83FC6" w:rsidRDefault="00A22B3D" w:rsidP="00CB7D2D">
            <w:pPr>
              <w:pStyle w:val="TableText"/>
            </w:pPr>
            <w:r>
              <w:rPr>
                <w:color w:val="000000"/>
              </w:rPr>
              <w:t>N/A</w:t>
            </w:r>
          </w:p>
        </w:tc>
        <w:tc>
          <w:tcPr>
            <w:tcW w:w="570" w:type="pct"/>
            <w:vAlign w:val="center"/>
          </w:tcPr>
          <w:p w14:paraId="30F26D61" w14:textId="77777777" w:rsidR="00A22B3D" w:rsidRPr="00D83FC6" w:rsidRDefault="00A22B3D" w:rsidP="00CB7D2D">
            <w:pPr>
              <w:pStyle w:val="TableText"/>
            </w:pPr>
            <w:r>
              <w:rPr>
                <w:color w:val="000000"/>
              </w:rPr>
              <w:t>N/A</w:t>
            </w:r>
          </w:p>
        </w:tc>
        <w:tc>
          <w:tcPr>
            <w:tcW w:w="570" w:type="pct"/>
            <w:noWrap/>
            <w:vAlign w:val="center"/>
          </w:tcPr>
          <w:p w14:paraId="5F5AE140" w14:textId="77777777" w:rsidR="00A22B3D" w:rsidRPr="0076607C" w:rsidRDefault="00A22B3D" w:rsidP="00CB7D2D">
            <w:pPr>
              <w:pStyle w:val="TableText"/>
            </w:pPr>
            <w:r>
              <w:rPr>
                <w:color w:val="000000"/>
              </w:rPr>
              <w:t>N/A</w:t>
            </w:r>
          </w:p>
        </w:tc>
        <w:tc>
          <w:tcPr>
            <w:tcW w:w="570" w:type="pct"/>
            <w:noWrap/>
            <w:vAlign w:val="center"/>
          </w:tcPr>
          <w:p w14:paraId="3C804B3D" w14:textId="77777777" w:rsidR="00A22B3D" w:rsidRPr="0076607C" w:rsidRDefault="00A22B3D" w:rsidP="00CB7D2D">
            <w:pPr>
              <w:pStyle w:val="TableText"/>
            </w:pPr>
            <w:r>
              <w:rPr>
                <w:color w:val="000000"/>
              </w:rPr>
              <w:t>N/A</w:t>
            </w:r>
          </w:p>
        </w:tc>
        <w:tc>
          <w:tcPr>
            <w:tcW w:w="570" w:type="pct"/>
            <w:noWrap/>
            <w:vAlign w:val="center"/>
          </w:tcPr>
          <w:p w14:paraId="20D327B9" w14:textId="77777777" w:rsidR="00A22B3D" w:rsidRPr="0076607C" w:rsidRDefault="00A22B3D" w:rsidP="00CB7D2D">
            <w:pPr>
              <w:pStyle w:val="TableText"/>
            </w:pPr>
            <w:r>
              <w:rPr>
                <w:color w:val="000000"/>
              </w:rPr>
              <w:t>N/A</w:t>
            </w:r>
          </w:p>
        </w:tc>
        <w:tc>
          <w:tcPr>
            <w:tcW w:w="570" w:type="pct"/>
            <w:vAlign w:val="center"/>
          </w:tcPr>
          <w:p w14:paraId="5FA79F66" w14:textId="77777777" w:rsidR="00A22B3D" w:rsidRPr="0076607C" w:rsidRDefault="00A22B3D" w:rsidP="00CB7D2D">
            <w:pPr>
              <w:pStyle w:val="TableText"/>
            </w:pPr>
            <w:r>
              <w:rPr>
                <w:color w:val="000000"/>
              </w:rPr>
              <w:t>N/A</w:t>
            </w:r>
          </w:p>
        </w:tc>
      </w:tr>
      <w:tr w:rsidR="00A22B3D" w:rsidRPr="00EC65CD" w14:paraId="5D122EAC" w14:textId="77777777" w:rsidTr="00B41BEF">
        <w:trPr>
          <w:trHeight w:val="252"/>
        </w:trPr>
        <w:tc>
          <w:tcPr>
            <w:tcW w:w="440" w:type="pct"/>
            <w:noWrap/>
          </w:tcPr>
          <w:p w14:paraId="5A0FA5F0" w14:textId="77777777" w:rsidR="00A22B3D" w:rsidRDefault="00A22B3D" w:rsidP="00B41BEF">
            <w:pPr>
              <w:pStyle w:val="TableText"/>
            </w:pPr>
            <w:r>
              <w:lastRenderedPageBreak/>
              <w:t>26</w:t>
            </w:r>
          </w:p>
        </w:tc>
        <w:tc>
          <w:tcPr>
            <w:tcW w:w="570" w:type="pct"/>
            <w:noWrap/>
            <w:vAlign w:val="center"/>
          </w:tcPr>
          <w:p w14:paraId="255DDC07" w14:textId="77777777" w:rsidR="00A22B3D" w:rsidRPr="00BF220C" w:rsidRDefault="00A22B3D" w:rsidP="00B41BEF">
            <w:pPr>
              <w:pStyle w:val="TableText"/>
            </w:pPr>
            <w:r>
              <w:rPr>
                <w:color w:val="000000"/>
              </w:rPr>
              <w:t>137</w:t>
            </w:r>
          </w:p>
        </w:tc>
        <w:tc>
          <w:tcPr>
            <w:tcW w:w="570" w:type="pct"/>
            <w:noWrap/>
            <w:vAlign w:val="center"/>
          </w:tcPr>
          <w:p w14:paraId="1CCECB57" w14:textId="77777777" w:rsidR="00A22B3D" w:rsidRPr="00BF220C" w:rsidRDefault="00A22B3D" w:rsidP="00B41BEF">
            <w:pPr>
              <w:pStyle w:val="TableText"/>
            </w:pPr>
            <w:r>
              <w:rPr>
                <w:color w:val="000000"/>
              </w:rPr>
              <w:t>5%</w:t>
            </w:r>
          </w:p>
        </w:tc>
        <w:tc>
          <w:tcPr>
            <w:tcW w:w="570" w:type="pct"/>
            <w:noWrap/>
            <w:vAlign w:val="center"/>
          </w:tcPr>
          <w:p w14:paraId="445B976E" w14:textId="77777777" w:rsidR="00A22B3D" w:rsidRPr="00D83FC6" w:rsidRDefault="00A22B3D" w:rsidP="00B41BEF">
            <w:pPr>
              <w:pStyle w:val="TableText"/>
            </w:pPr>
            <w:r>
              <w:rPr>
                <w:color w:val="000000"/>
              </w:rPr>
              <w:t>N/A</w:t>
            </w:r>
          </w:p>
        </w:tc>
        <w:tc>
          <w:tcPr>
            <w:tcW w:w="570" w:type="pct"/>
            <w:vAlign w:val="center"/>
          </w:tcPr>
          <w:p w14:paraId="08CD341A" w14:textId="77777777" w:rsidR="00A22B3D" w:rsidRPr="00D83FC6" w:rsidRDefault="00A22B3D" w:rsidP="00B41BEF">
            <w:pPr>
              <w:pStyle w:val="TableText"/>
            </w:pPr>
            <w:r>
              <w:rPr>
                <w:color w:val="000000"/>
              </w:rPr>
              <w:t>N/A</w:t>
            </w:r>
          </w:p>
        </w:tc>
        <w:tc>
          <w:tcPr>
            <w:tcW w:w="570" w:type="pct"/>
            <w:noWrap/>
            <w:vAlign w:val="center"/>
          </w:tcPr>
          <w:p w14:paraId="43547474" w14:textId="77777777" w:rsidR="00A22B3D" w:rsidRPr="0076607C" w:rsidRDefault="00A22B3D" w:rsidP="00B41BEF">
            <w:pPr>
              <w:pStyle w:val="TableText"/>
            </w:pPr>
            <w:r>
              <w:rPr>
                <w:color w:val="000000"/>
              </w:rPr>
              <w:t>N/A</w:t>
            </w:r>
          </w:p>
        </w:tc>
        <w:tc>
          <w:tcPr>
            <w:tcW w:w="570" w:type="pct"/>
            <w:noWrap/>
            <w:vAlign w:val="center"/>
          </w:tcPr>
          <w:p w14:paraId="1A046A06" w14:textId="77777777" w:rsidR="00A22B3D" w:rsidRPr="0076607C" w:rsidRDefault="00A22B3D" w:rsidP="00B41BEF">
            <w:pPr>
              <w:pStyle w:val="TableText"/>
            </w:pPr>
            <w:r>
              <w:rPr>
                <w:color w:val="000000"/>
              </w:rPr>
              <w:t>N/A</w:t>
            </w:r>
          </w:p>
        </w:tc>
        <w:tc>
          <w:tcPr>
            <w:tcW w:w="570" w:type="pct"/>
            <w:noWrap/>
            <w:vAlign w:val="center"/>
          </w:tcPr>
          <w:p w14:paraId="36642087" w14:textId="77777777" w:rsidR="00A22B3D" w:rsidRPr="0076607C" w:rsidRDefault="00A22B3D" w:rsidP="00B41BEF">
            <w:pPr>
              <w:pStyle w:val="TableText"/>
            </w:pPr>
            <w:r>
              <w:rPr>
                <w:color w:val="000000"/>
              </w:rPr>
              <w:t>N/A</w:t>
            </w:r>
          </w:p>
        </w:tc>
        <w:tc>
          <w:tcPr>
            <w:tcW w:w="570" w:type="pct"/>
            <w:vAlign w:val="center"/>
          </w:tcPr>
          <w:p w14:paraId="3A40A54C" w14:textId="77777777" w:rsidR="00A22B3D" w:rsidRPr="0076607C" w:rsidRDefault="00A22B3D" w:rsidP="00B41BEF">
            <w:pPr>
              <w:pStyle w:val="TableText"/>
            </w:pPr>
            <w:r>
              <w:rPr>
                <w:color w:val="000000"/>
              </w:rPr>
              <w:t>N/A</w:t>
            </w:r>
          </w:p>
        </w:tc>
      </w:tr>
      <w:tr w:rsidR="00A22B3D" w:rsidRPr="00EC65CD" w14:paraId="0A118C07" w14:textId="77777777" w:rsidTr="00B41BEF">
        <w:trPr>
          <w:trHeight w:val="252"/>
        </w:trPr>
        <w:tc>
          <w:tcPr>
            <w:tcW w:w="440" w:type="pct"/>
            <w:noWrap/>
          </w:tcPr>
          <w:p w14:paraId="1D956310" w14:textId="77777777" w:rsidR="00A22B3D" w:rsidRDefault="00A22B3D" w:rsidP="00B41BEF">
            <w:pPr>
              <w:pStyle w:val="TableText"/>
            </w:pPr>
            <w:r>
              <w:t>27</w:t>
            </w:r>
          </w:p>
        </w:tc>
        <w:tc>
          <w:tcPr>
            <w:tcW w:w="570" w:type="pct"/>
            <w:noWrap/>
            <w:vAlign w:val="center"/>
          </w:tcPr>
          <w:p w14:paraId="070629D8" w14:textId="77777777" w:rsidR="00A22B3D" w:rsidRPr="00BF220C" w:rsidRDefault="00A22B3D" w:rsidP="00B41BEF">
            <w:pPr>
              <w:pStyle w:val="TableText"/>
            </w:pPr>
            <w:r>
              <w:rPr>
                <w:color w:val="000000"/>
              </w:rPr>
              <w:t>129</w:t>
            </w:r>
          </w:p>
        </w:tc>
        <w:tc>
          <w:tcPr>
            <w:tcW w:w="570" w:type="pct"/>
            <w:noWrap/>
            <w:vAlign w:val="center"/>
          </w:tcPr>
          <w:p w14:paraId="127FEC75" w14:textId="77777777" w:rsidR="00A22B3D" w:rsidRPr="00BF220C" w:rsidRDefault="00A22B3D" w:rsidP="00B41BEF">
            <w:pPr>
              <w:pStyle w:val="TableText"/>
            </w:pPr>
            <w:r>
              <w:rPr>
                <w:color w:val="000000"/>
              </w:rPr>
              <w:t>5%</w:t>
            </w:r>
          </w:p>
        </w:tc>
        <w:tc>
          <w:tcPr>
            <w:tcW w:w="570" w:type="pct"/>
            <w:noWrap/>
            <w:vAlign w:val="center"/>
          </w:tcPr>
          <w:p w14:paraId="509F05B1" w14:textId="77777777" w:rsidR="00A22B3D" w:rsidRPr="00D83FC6" w:rsidRDefault="00A22B3D" w:rsidP="00B41BEF">
            <w:pPr>
              <w:pStyle w:val="TableText"/>
            </w:pPr>
            <w:r>
              <w:rPr>
                <w:color w:val="000000"/>
              </w:rPr>
              <w:t>N/A</w:t>
            </w:r>
          </w:p>
        </w:tc>
        <w:tc>
          <w:tcPr>
            <w:tcW w:w="570" w:type="pct"/>
            <w:vAlign w:val="center"/>
          </w:tcPr>
          <w:p w14:paraId="7FAA322F" w14:textId="77777777" w:rsidR="00A22B3D" w:rsidRPr="00D83FC6" w:rsidRDefault="00A22B3D" w:rsidP="00B41BEF">
            <w:pPr>
              <w:pStyle w:val="TableText"/>
            </w:pPr>
            <w:r>
              <w:rPr>
                <w:color w:val="000000"/>
              </w:rPr>
              <w:t>N/A</w:t>
            </w:r>
          </w:p>
        </w:tc>
        <w:tc>
          <w:tcPr>
            <w:tcW w:w="570" w:type="pct"/>
            <w:noWrap/>
            <w:vAlign w:val="center"/>
          </w:tcPr>
          <w:p w14:paraId="3F5441F1" w14:textId="77777777" w:rsidR="00A22B3D" w:rsidRPr="0076607C" w:rsidRDefault="00A22B3D" w:rsidP="00B41BEF">
            <w:pPr>
              <w:pStyle w:val="TableText"/>
            </w:pPr>
            <w:r>
              <w:rPr>
                <w:color w:val="000000"/>
              </w:rPr>
              <w:t>N/A</w:t>
            </w:r>
          </w:p>
        </w:tc>
        <w:tc>
          <w:tcPr>
            <w:tcW w:w="570" w:type="pct"/>
            <w:noWrap/>
            <w:vAlign w:val="center"/>
          </w:tcPr>
          <w:p w14:paraId="1E72809C" w14:textId="77777777" w:rsidR="00A22B3D" w:rsidRPr="0076607C" w:rsidRDefault="00A22B3D" w:rsidP="00B41BEF">
            <w:pPr>
              <w:pStyle w:val="TableText"/>
            </w:pPr>
            <w:r>
              <w:rPr>
                <w:color w:val="000000"/>
              </w:rPr>
              <w:t>N/A</w:t>
            </w:r>
          </w:p>
        </w:tc>
        <w:tc>
          <w:tcPr>
            <w:tcW w:w="570" w:type="pct"/>
            <w:noWrap/>
            <w:vAlign w:val="center"/>
          </w:tcPr>
          <w:p w14:paraId="29BCB425" w14:textId="77777777" w:rsidR="00A22B3D" w:rsidRPr="0076607C" w:rsidRDefault="00A22B3D" w:rsidP="00B41BEF">
            <w:pPr>
              <w:pStyle w:val="TableText"/>
            </w:pPr>
            <w:r>
              <w:rPr>
                <w:color w:val="000000"/>
              </w:rPr>
              <w:t>N/A</w:t>
            </w:r>
          </w:p>
        </w:tc>
        <w:tc>
          <w:tcPr>
            <w:tcW w:w="570" w:type="pct"/>
            <w:vAlign w:val="center"/>
          </w:tcPr>
          <w:p w14:paraId="4757B041" w14:textId="77777777" w:rsidR="00A22B3D" w:rsidRPr="0076607C" w:rsidRDefault="00A22B3D" w:rsidP="00B41BEF">
            <w:pPr>
              <w:pStyle w:val="TableText"/>
            </w:pPr>
            <w:r>
              <w:rPr>
                <w:color w:val="000000"/>
              </w:rPr>
              <w:t>N/A</w:t>
            </w:r>
          </w:p>
        </w:tc>
      </w:tr>
      <w:tr w:rsidR="00A22B3D" w:rsidRPr="00EC65CD" w14:paraId="4607590A" w14:textId="77777777" w:rsidTr="001D1B59">
        <w:trPr>
          <w:trHeight w:val="252"/>
        </w:trPr>
        <w:tc>
          <w:tcPr>
            <w:tcW w:w="440" w:type="pct"/>
            <w:noWrap/>
          </w:tcPr>
          <w:p w14:paraId="5E3596EC" w14:textId="77777777" w:rsidR="00A22B3D" w:rsidRPr="00BF220C" w:rsidRDefault="00A22B3D" w:rsidP="00CB7D2D">
            <w:pPr>
              <w:pStyle w:val="TableText"/>
            </w:pPr>
            <w:r>
              <w:t>28</w:t>
            </w:r>
          </w:p>
        </w:tc>
        <w:tc>
          <w:tcPr>
            <w:tcW w:w="570" w:type="pct"/>
            <w:noWrap/>
            <w:vAlign w:val="center"/>
          </w:tcPr>
          <w:p w14:paraId="48EBC648" w14:textId="77777777" w:rsidR="00A22B3D" w:rsidRPr="00BF220C" w:rsidRDefault="00A22B3D" w:rsidP="00CB7D2D">
            <w:pPr>
              <w:pStyle w:val="TableText"/>
            </w:pPr>
            <w:r>
              <w:rPr>
                <w:color w:val="000000"/>
              </w:rPr>
              <w:t>126</w:t>
            </w:r>
          </w:p>
        </w:tc>
        <w:tc>
          <w:tcPr>
            <w:tcW w:w="570" w:type="pct"/>
            <w:noWrap/>
            <w:vAlign w:val="center"/>
          </w:tcPr>
          <w:p w14:paraId="18229D3D" w14:textId="77777777" w:rsidR="00A22B3D" w:rsidRPr="00BF220C" w:rsidRDefault="00A22B3D" w:rsidP="00CB7D2D">
            <w:pPr>
              <w:pStyle w:val="TableText"/>
            </w:pPr>
            <w:r>
              <w:rPr>
                <w:color w:val="000000"/>
              </w:rPr>
              <w:t>5%</w:t>
            </w:r>
          </w:p>
        </w:tc>
        <w:tc>
          <w:tcPr>
            <w:tcW w:w="570" w:type="pct"/>
            <w:noWrap/>
            <w:vAlign w:val="center"/>
          </w:tcPr>
          <w:p w14:paraId="02F6E1EA" w14:textId="77777777" w:rsidR="00A22B3D" w:rsidRPr="00D83FC6" w:rsidRDefault="00A22B3D" w:rsidP="00CB7D2D">
            <w:pPr>
              <w:pStyle w:val="TableText"/>
            </w:pPr>
            <w:r>
              <w:rPr>
                <w:color w:val="000000"/>
              </w:rPr>
              <w:t>N/A</w:t>
            </w:r>
          </w:p>
        </w:tc>
        <w:tc>
          <w:tcPr>
            <w:tcW w:w="570" w:type="pct"/>
            <w:vAlign w:val="center"/>
          </w:tcPr>
          <w:p w14:paraId="54457CB0" w14:textId="77777777" w:rsidR="00A22B3D" w:rsidRPr="00D83FC6" w:rsidRDefault="00A22B3D" w:rsidP="00CB7D2D">
            <w:pPr>
              <w:pStyle w:val="TableText"/>
            </w:pPr>
            <w:r>
              <w:rPr>
                <w:color w:val="000000"/>
              </w:rPr>
              <w:t>N/A</w:t>
            </w:r>
          </w:p>
        </w:tc>
        <w:tc>
          <w:tcPr>
            <w:tcW w:w="570" w:type="pct"/>
            <w:noWrap/>
            <w:vAlign w:val="center"/>
          </w:tcPr>
          <w:p w14:paraId="08CD4C00" w14:textId="77777777" w:rsidR="00A22B3D" w:rsidRPr="0076607C" w:rsidRDefault="00A22B3D" w:rsidP="00CB7D2D">
            <w:pPr>
              <w:pStyle w:val="TableText"/>
            </w:pPr>
            <w:r>
              <w:rPr>
                <w:color w:val="000000"/>
              </w:rPr>
              <w:t>N/A</w:t>
            </w:r>
          </w:p>
        </w:tc>
        <w:tc>
          <w:tcPr>
            <w:tcW w:w="570" w:type="pct"/>
            <w:noWrap/>
            <w:vAlign w:val="center"/>
          </w:tcPr>
          <w:p w14:paraId="46E9613C" w14:textId="77777777" w:rsidR="00A22B3D" w:rsidRPr="0076607C" w:rsidRDefault="00A22B3D" w:rsidP="00CB7D2D">
            <w:pPr>
              <w:pStyle w:val="TableText"/>
            </w:pPr>
            <w:r>
              <w:rPr>
                <w:color w:val="000000"/>
              </w:rPr>
              <w:t>N/A</w:t>
            </w:r>
          </w:p>
        </w:tc>
        <w:tc>
          <w:tcPr>
            <w:tcW w:w="570" w:type="pct"/>
            <w:noWrap/>
            <w:vAlign w:val="center"/>
          </w:tcPr>
          <w:p w14:paraId="02440E59" w14:textId="77777777" w:rsidR="00A22B3D" w:rsidRPr="0076607C" w:rsidRDefault="00A22B3D" w:rsidP="00CB7D2D">
            <w:pPr>
              <w:pStyle w:val="TableText"/>
            </w:pPr>
            <w:r>
              <w:rPr>
                <w:color w:val="000000"/>
              </w:rPr>
              <w:t>N/A</w:t>
            </w:r>
          </w:p>
        </w:tc>
        <w:tc>
          <w:tcPr>
            <w:tcW w:w="570" w:type="pct"/>
            <w:vAlign w:val="center"/>
          </w:tcPr>
          <w:p w14:paraId="07E70DC1" w14:textId="77777777" w:rsidR="00A22B3D" w:rsidRPr="0076607C" w:rsidRDefault="00A22B3D" w:rsidP="00CB7D2D">
            <w:pPr>
              <w:pStyle w:val="TableText"/>
            </w:pPr>
            <w:r>
              <w:rPr>
                <w:color w:val="000000"/>
              </w:rPr>
              <w:t>N/A</w:t>
            </w:r>
          </w:p>
        </w:tc>
      </w:tr>
      <w:tr w:rsidR="00A22B3D" w:rsidRPr="00EC65CD" w14:paraId="2E2A9282" w14:textId="77777777" w:rsidTr="001D1B59">
        <w:trPr>
          <w:trHeight w:val="252"/>
        </w:trPr>
        <w:tc>
          <w:tcPr>
            <w:tcW w:w="440" w:type="pct"/>
            <w:noWrap/>
          </w:tcPr>
          <w:p w14:paraId="22EFC0BF" w14:textId="77777777" w:rsidR="00A22B3D" w:rsidRPr="00BF220C" w:rsidRDefault="00A22B3D" w:rsidP="00CB7D2D">
            <w:pPr>
              <w:pStyle w:val="TableText"/>
            </w:pPr>
            <w:r>
              <w:t>29</w:t>
            </w:r>
          </w:p>
        </w:tc>
        <w:tc>
          <w:tcPr>
            <w:tcW w:w="570" w:type="pct"/>
            <w:noWrap/>
            <w:vAlign w:val="center"/>
          </w:tcPr>
          <w:p w14:paraId="62C22E0F" w14:textId="77777777" w:rsidR="00A22B3D" w:rsidRPr="00BF220C" w:rsidRDefault="00A22B3D" w:rsidP="00CB7D2D">
            <w:pPr>
              <w:pStyle w:val="TableText"/>
            </w:pPr>
            <w:r>
              <w:rPr>
                <w:color w:val="000000"/>
              </w:rPr>
              <w:t>139</w:t>
            </w:r>
          </w:p>
        </w:tc>
        <w:tc>
          <w:tcPr>
            <w:tcW w:w="570" w:type="pct"/>
            <w:noWrap/>
            <w:vAlign w:val="center"/>
          </w:tcPr>
          <w:p w14:paraId="4E6DEB03" w14:textId="77777777" w:rsidR="00A22B3D" w:rsidRPr="00BF220C" w:rsidRDefault="00A22B3D" w:rsidP="00CB7D2D">
            <w:pPr>
              <w:pStyle w:val="TableText"/>
            </w:pPr>
            <w:r>
              <w:rPr>
                <w:color w:val="000000"/>
              </w:rPr>
              <w:t>5%</w:t>
            </w:r>
          </w:p>
        </w:tc>
        <w:tc>
          <w:tcPr>
            <w:tcW w:w="570" w:type="pct"/>
            <w:noWrap/>
            <w:vAlign w:val="center"/>
          </w:tcPr>
          <w:p w14:paraId="69DDABB4" w14:textId="77777777" w:rsidR="00A22B3D" w:rsidRPr="00D83FC6" w:rsidRDefault="00A22B3D" w:rsidP="00CB7D2D">
            <w:pPr>
              <w:pStyle w:val="TableText"/>
            </w:pPr>
            <w:r>
              <w:rPr>
                <w:color w:val="000000"/>
              </w:rPr>
              <w:t>N/A</w:t>
            </w:r>
          </w:p>
        </w:tc>
        <w:tc>
          <w:tcPr>
            <w:tcW w:w="570" w:type="pct"/>
            <w:vAlign w:val="center"/>
          </w:tcPr>
          <w:p w14:paraId="7810FB85" w14:textId="77777777" w:rsidR="00A22B3D" w:rsidRPr="00D83FC6" w:rsidRDefault="00A22B3D" w:rsidP="00CB7D2D">
            <w:pPr>
              <w:pStyle w:val="TableText"/>
            </w:pPr>
            <w:r>
              <w:rPr>
                <w:color w:val="000000"/>
              </w:rPr>
              <w:t>N/A</w:t>
            </w:r>
          </w:p>
        </w:tc>
        <w:tc>
          <w:tcPr>
            <w:tcW w:w="570" w:type="pct"/>
            <w:noWrap/>
            <w:vAlign w:val="center"/>
          </w:tcPr>
          <w:p w14:paraId="3E8E0312" w14:textId="77777777" w:rsidR="00A22B3D" w:rsidRPr="0076607C" w:rsidRDefault="00A22B3D" w:rsidP="00CB7D2D">
            <w:pPr>
              <w:pStyle w:val="TableText"/>
            </w:pPr>
            <w:r>
              <w:rPr>
                <w:color w:val="000000"/>
              </w:rPr>
              <w:t>N/A</w:t>
            </w:r>
          </w:p>
        </w:tc>
        <w:tc>
          <w:tcPr>
            <w:tcW w:w="570" w:type="pct"/>
            <w:noWrap/>
            <w:vAlign w:val="center"/>
          </w:tcPr>
          <w:p w14:paraId="691896CA" w14:textId="77777777" w:rsidR="00A22B3D" w:rsidRPr="0076607C" w:rsidRDefault="00A22B3D" w:rsidP="00CB7D2D">
            <w:pPr>
              <w:pStyle w:val="TableText"/>
            </w:pPr>
            <w:r>
              <w:rPr>
                <w:color w:val="000000"/>
              </w:rPr>
              <w:t>N/A</w:t>
            </w:r>
          </w:p>
        </w:tc>
        <w:tc>
          <w:tcPr>
            <w:tcW w:w="570" w:type="pct"/>
            <w:noWrap/>
            <w:vAlign w:val="center"/>
          </w:tcPr>
          <w:p w14:paraId="6F5DA7A2" w14:textId="77777777" w:rsidR="00A22B3D" w:rsidRPr="0076607C" w:rsidRDefault="00A22B3D" w:rsidP="00CB7D2D">
            <w:pPr>
              <w:pStyle w:val="TableText"/>
            </w:pPr>
            <w:r>
              <w:rPr>
                <w:color w:val="000000"/>
              </w:rPr>
              <w:t>N/A</w:t>
            </w:r>
          </w:p>
        </w:tc>
        <w:tc>
          <w:tcPr>
            <w:tcW w:w="570" w:type="pct"/>
            <w:vAlign w:val="center"/>
          </w:tcPr>
          <w:p w14:paraId="76F4F366" w14:textId="77777777" w:rsidR="00A22B3D" w:rsidRPr="0076607C" w:rsidRDefault="00A22B3D" w:rsidP="00CB7D2D">
            <w:pPr>
              <w:pStyle w:val="TableText"/>
            </w:pPr>
            <w:r>
              <w:rPr>
                <w:color w:val="000000"/>
              </w:rPr>
              <w:t>N/A</w:t>
            </w:r>
          </w:p>
        </w:tc>
      </w:tr>
      <w:tr w:rsidR="00A22B3D" w:rsidRPr="00EC65CD" w14:paraId="4789CEDD" w14:textId="77777777" w:rsidTr="001D1B59">
        <w:trPr>
          <w:trHeight w:val="252"/>
        </w:trPr>
        <w:tc>
          <w:tcPr>
            <w:tcW w:w="440" w:type="pct"/>
            <w:noWrap/>
          </w:tcPr>
          <w:p w14:paraId="324341D8" w14:textId="77777777" w:rsidR="00A22B3D" w:rsidRPr="00BF220C" w:rsidRDefault="00A22B3D" w:rsidP="00CB7D2D">
            <w:pPr>
              <w:pStyle w:val="TableText"/>
            </w:pPr>
            <w:r>
              <w:t>30</w:t>
            </w:r>
          </w:p>
        </w:tc>
        <w:tc>
          <w:tcPr>
            <w:tcW w:w="570" w:type="pct"/>
            <w:noWrap/>
            <w:vAlign w:val="center"/>
          </w:tcPr>
          <w:p w14:paraId="5941D349" w14:textId="77777777" w:rsidR="00A22B3D" w:rsidRPr="00BF220C" w:rsidRDefault="00A22B3D" w:rsidP="00CB7D2D">
            <w:pPr>
              <w:pStyle w:val="TableText"/>
            </w:pPr>
            <w:r>
              <w:rPr>
                <w:color w:val="000000"/>
              </w:rPr>
              <w:t>102</w:t>
            </w:r>
          </w:p>
        </w:tc>
        <w:tc>
          <w:tcPr>
            <w:tcW w:w="570" w:type="pct"/>
            <w:noWrap/>
            <w:vAlign w:val="center"/>
          </w:tcPr>
          <w:p w14:paraId="4D536CDD" w14:textId="77777777" w:rsidR="00A22B3D" w:rsidRPr="00BF220C" w:rsidRDefault="00A22B3D" w:rsidP="00CB7D2D">
            <w:pPr>
              <w:pStyle w:val="TableText"/>
            </w:pPr>
            <w:r>
              <w:rPr>
                <w:color w:val="000000"/>
              </w:rPr>
              <w:t>4%</w:t>
            </w:r>
          </w:p>
        </w:tc>
        <w:tc>
          <w:tcPr>
            <w:tcW w:w="570" w:type="pct"/>
            <w:noWrap/>
            <w:vAlign w:val="center"/>
          </w:tcPr>
          <w:p w14:paraId="14842FDB" w14:textId="77777777" w:rsidR="00A22B3D" w:rsidRPr="00D83FC6" w:rsidRDefault="00A22B3D" w:rsidP="00CB7D2D">
            <w:pPr>
              <w:pStyle w:val="TableText"/>
            </w:pPr>
            <w:r>
              <w:rPr>
                <w:color w:val="000000"/>
              </w:rPr>
              <w:t>N/A</w:t>
            </w:r>
          </w:p>
        </w:tc>
        <w:tc>
          <w:tcPr>
            <w:tcW w:w="570" w:type="pct"/>
            <w:vAlign w:val="center"/>
          </w:tcPr>
          <w:p w14:paraId="2E2CA8AB" w14:textId="77777777" w:rsidR="00A22B3D" w:rsidRPr="00D83FC6" w:rsidRDefault="00A22B3D" w:rsidP="00CB7D2D">
            <w:pPr>
              <w:pStyle w:val="TableText"/>
            </w:pPr>
            <w:r>
              <w:rPr>
                <w:color w:val="000000"/>
              </w:rPr>
              <w:t>N/A</w:t>
            </w:r>
          </w:p>
        </w:tc>
        <w:tc>
          <w:tcPr>
            <w:tcW w:w="570" w:type="pct"/>
            <w:noWrap/>
            <w:vAlign w:val="center"/>
          </w:tcPr>
          <w:p w14:paraId="024F863C" w14:textId="77777777" w:rsidR="00A22B3D" w:rsidRPr="0076607C" w:rsidRDefault="00A22B3D" w:rsidP="00CB7D2D">
            <w:pPr>
              <w:pStyle w:val="TableText"/>
            </w:pPr>
            <w:r>
              <w:rPr>
                <w:color w:val="000000"/>
              </w:rPr>
              <w:t>N/A</w:t>
            </w:r>
          </w:p>
        </w:tc>
        <w:tc>
          <w:tcPr>
            <w:tcW w:w="570" w:type="pct"/>
            <w:noWrap/>
            <w:vAlign w:val="center"/>
          </w:tcPr>
          <w:p w14:paraId="3FDD64AB" w14:textId="77777777" w:rsidR="00A22B3D" w:rsidRPr="0076607C" w:rsidRDefault="00A22B3D" w:rsidP="00CB7D2D">
            <w:pPr>
              <w:pStyle w:val="TableText"/>
            </w:pPr>
            <w:r>
              <w:rPr>
                <w:color w:val="000000"/>
              </w:rPr>
              <w:t>N/A</w:t>
            </w:r>
          </w:p>
        </w:tc>
        <w:tc>
          <w:tcPr>
            <w:tcW w:w="570" w:type="pct"/>
            <w:noWrap/>
            <w:vAlign w:val="center"/>
          </w:tcPr>
          <w:p w14:paraId="2B6BC8CB" w14:textId="77777777" w:rsidR="00A22B3D" w:rsidRPr="0076607C" w:rsidRDefault="00A22B3D" w:rsidP="00CB7D2D">
            <w:pPr>
              <w:pStyle w:val="TableText"/>
            </w:pPr>
            <w:r>
              <w:rPr>
                <w:color w:val="000000"/>
              </w:rPr>
              <w:t>N/A</w:t>
            </w:r>
          </w:p>
        </w:tc>
        <w:tc>
          <w:tcPr>
            <w:tcW w:w="570" w:type="pct"/>
            <w:vAlign w:val="center"/>
          </w:tcPr>
          <w:p w14:paraId="6102E7F7" w14:textId="77777777" w:rsidR="00A22B3D" w:rsidRPr="0076607C" w:rsidRDefault="00A22B3D" w:rsidP="00CB7D2D">
            <w:pPr>
              <w:pStyle w:val="TableText"/>
            </w:pPr>
            <w:r>
              <w:rPr>
                <w:color w:val="000000"/>
              </w:rPr>
              <w:t>N/A</w:t>
            </w:r>
          </w:p>
        </w:tc>
      </w:tr>
      <w:tr w:rsidR="00A22B3D" w:rsidRPr="00EC65CD" w14:paraId="525EA970" w14:textId="77777777" w:rsidTr="001D1B59">
        <w:trPr>
          <w:trHeight w:val="252"/>
        </w:trPr>
        <w:tc>
          <w:tcPr>
            <w:tcW w:w="440" w:type="pct"/>
            <w:noWrap/>
          </w:tcPr>
          <w:p w14:paraId="0CD1CFDA" w14:textId="77777777" w:rsidR="00A22B3D" w:rsidRPr="00BF220C" w:rsidRDefault="00A22B3D" w:rsidP="00CB7D2D">
            <w:pPr>
              <w:pStyle w:val="TableText"/>
            </w:pPr>
            <w:r>
              <w:t>31</w:t>
            </w:r>
          </w:p>
        </w:tc>
        <w:tc>
          <w:tcPr>
            <w:tcW w:w="570" w:type="pct"/>
            <w:noWrap/>
            <w:vAlign w:val="center"/>
          </w:tcPr>
          <w:p w14:paraId="681F9052" w14:textId="77777777" w:rsidR="00A22B3D" w:rsidRPr="00BF220C" w:rsidRDefault="00A22B3D" w:rsidP="00CB7D2D">
            <w:pPr>
              <w:pStyle w:val="TableText"/>
            </w:pPr>
            <w:r>
              <w:rPr>
                <w:color w:val="000000"/>
              </w:rPr>
              <w:t>122</w:t>
            </w:r>
          </w:p>
        </w:tc>
        <w:tc>
          <w:tcPr>
            <w:tcW w:w="570" w:type="pct"/>
            <w:noWrap/>
            <w:vAlign w:val="center"/>
          </w:tcPr>
          <w:p w14:paraId="1DF0877D" w14:textId="77777777" w:rsidR="00A22B3D" w:rsidRPr="00BF220C" w:rsidRDefault="00A22B3D" w:rsidP="00CB7D2D">
            <w:pPr>
              <w:pStyle w:val="TableText"/>
            </w:pPr>
            <w:r>
              <w:rPr>
                <w:color w:val="000000"/>
              </w:rPr>
              <w:t>5%</w:t>
            </w:r>
          </w:p>
        </w:tc>
        <w:tc>
          <w:tcPr>
            <w:tcW w:w="570" w:type="pct"/>
            <w:noWrap/>
            <w:vAlign w:val="center"/>
          </w:tcPr>
          <w:p w14:paraId="2F8A76E4" w14:textId="77777777" w:rsidR="00A22B3D" w:rsidRPr="00D83FC6" w:rsidRDefault="00A22B3D" w:rsidP="00CB7D2D">
            <w:pPr>
              <w:pStyle w:val="TableText"/>
            </w:pPr>
            <w:r>
              <w:rPr>
                <w:color w:val="000000"/>
              </w:rPr>
              <w:t>N/A</w:t>
            </w:r>
          </w:p>
        </w:tc>
        <w:tc>
          <w:tcPr>
            <w:tcW w:w="570" w:type="pct"/>
            <w:vAlign w:val="center"/>
          </w:tcPr>
          <w:p w14:paraId="6DFFD04F" w14:textId="77777777" w:rsidR="00A22B3D" w:rsidRPr="00D83FC6" w:rsidRDefault="00A22B3D" w:rsidP="00CB7D2D">
            <w:pPr>
              <w:pStyle w:val="TableText"/>
            </w:pPr>
            <w:r>
              <w:rPr>
                <w:color w:val="000000"/>
              </w:rPr>
              <w:t>N/A</w:t>
            </w:r>
          </w:p>
        </w:tc>
        <w:tc>
          <w:tcPr>
            <w:tcW w:w="570" w:type="pct"/>
            <w:noWrap/>
            <w:vAlign w:val="center"/>
          </w:tcPr>
          <w:p w14:paraId="09E74B7B" w14:textId="77777777" w:rsidR="00A22B3D" w:rsidRPr="0076607C" w:rsidRDefault="00A22B3D" w:rsidP="00CB7D2D">
            <w:pPr>
              <w:pStyle w:val="TableText"/>
            </w:pPr>
            <w:r>
              <w:rPr>
                <w:color w:val="000000"/>
              </w:rPr>
              <w:t>N/A</w:t>
            </w:r>
          </w:p>
        </w:tc>
        <w:tc>
          <w:tcPr>
            <w:tcW w:w="570" w:type="pct"/>
            <w:noWrap/>
            <w:vAlign w:val="center"/>
          </w:tcPr>
          <w:p w14:paraId="09476D00" w14:textId="77777777" w:rsidR="00A22B3D" w:rsidRPr="0076607C" w:rsidRDefault="00A22B3D" w:rsidP="00CB7D2D">
            <w:pPr>
              <w:pStyle w:val="TableText"/>
            </w:pPr>
            <w:r>
              <w:rPr>
                <w:color w:val="000000"/>
              </w:rPr>
              <w:t>N/A</w:t>
            </w:r>
          </w:p>
        </w:tc>
        <w:tc>
          <w:tcPr>
            <w:tcW w:w="570" w:type="pct"/>
            <w:noWrap/>
            <w:vAlign w:val="center"/>
          </w:tcPr>
          <w:p w14:paraId="142D5F23" w14:textId="77777777" w:rsidR="00A22B3D" w:rsidRPr="0076607C" w:rsidRDefault="00A22B3D" w:rsidP="00CB7D2D">
            <w:pPr>
              <w:pStyle w:val="TableText"/>
            </w:pPr>
            <w:r>
              <w:rPr>
                <w:color w:val="000000"/>
              </w:rPr>
              <w:t>N/A</w:t>
            </w:r>
          </w:p>
        </w:tc>
        <w:tc>
          <w:tcPr>
            <w:tcW w:w="570" w:type="pct"/>
            <w:vAlign w:val="center"/>
          </w:tcPr>
          <w:p w14:paraId="2BA775CB" w14:textId="77777777" w:rsidR="00A22B3D" w:rsidRPr="0076607C" w:rsidRDefault="00A22B3D" w:rsidP="00CB7D2D">
            <w:pPr>
              <w:pStyle w:val="TableText"/>
            </w:pPr>
            <w:r>
              <w:rPr>
                <w:color w:val="000000"/>
              </w:rPr>
              <w:t>N/A</w:t>
            </w:r>
          </w:p>
        </w:tc>
      </w:tr>
      <w:tr w:rsidR="00A22B3D" w:rsidRPr="00EC65CD" w14:paraId="00AF1D41" w14:textId="77777777" w:rsidTr="001D1B59">
        <w:trPr>
          <w:trHeight w:val="252"/>
        </w:trPr>
        <w:tc>
          <w:tcPr>
            <w:tcW w:w="440" w:type="pct"/>
            <w:noWrap/>
          </w:tcPr>
          <w:p w14:paraId="14970C7A" w14:textId="77777777" w:rsidR="00A22B3D" w:rsidRPr="00BF220C" w:rsidRDefault="00A22B3D" w:rsidP="00CB7D2D">
            <w:pPr>
              <w:pStyle w:val="TableText"/>
            </w:pPr>
            <w:r>
              <w:t>32</w:t>
            </w:r>
          </w:p>
        </w:tc>
        <w:tc>
          <w:tcPr>
            <w:tcW w:w="570" w:type="pct"/>
            <w:noWrap/>
            <w:vAlign w:val="center"/>
          </w:tcPr>
          <w:p w14:paraId="01C64F2F" w14:textId="77777777" w:rsidR="00A22B3D" w:rsidRPr="00BF220C" w:rsidRDefault="00A22B3D" w:rsidP="00CB7D2D">
            <w:pPr>
              <w:pStyle w:val="TableText"/>
            </w:pPr>
            <w:r>
              <w:rPr>
                <w:color w:val="000000"/>
              </w:rPr>
              <w:t>115</w:t>
            </w:r>
          </w:p>
        </w:tc>
        <w:tc>
          <w:tcPr>
            <w:tcW w:w="570" w:type="pct"/>
            <w:noWrap/>
            <w:vAlign w:val="center"/>
          </w:tcPr>
          <w:p w14:paraId="2FD86DA8" w14:textId="77777777" w:rsidR="00A22B3D" w:rsidRPr="00BF220C" w:rsidRDefault="00A22B3D" w:rsidP="00CB7D2D">
            <w:pPr>
              <w:pStyle w:val="TableText"/>
            </w:pPr>
            <w:r>
              <w:rPr>
                <w:color w:val="000000"/>
              </w:rPr>
              <w:t>4%</w:t>
            </w:r>
          </w:p>
        </w:tc>
        <w:tc>
          <w:tcPr>
            <w:tcW w:w="570" w:type="pct"/>
            <w:noWrap/>
            <w:vAlign w:val="center"/>
          </w:tcPr>
          <w:p w14:paraId="1CF386A0" w14:textId="77777777" w:rsidR="00A22B3D" w:rsidRPr="00D83FC6" w:rsidRDefault="00A22B3D" w:rsidP="00CB7D2D">
            <w:pPr>
              <w:pStyle w:val="TableText"/>
            </w:pPr>
            <w:r>
              <w:rPr>
                <w:color w:val="000000"/>
              </w:rPr>
              <w:t>N/A</w:t>
            </w:r>
          </w:p>
        </w:tc>
        <w:tc>
          <w:tcPr>
            <w:tcW w:w="570" w:type="pct"/>
            <w:vAlign w:val="center"/>
          </w:tcPr>
          <w:p w14:paraId="45806245" w14:textId="77777777" w:rsidR="00A22B3D" w:rsidRPr="00D83FC6" w:rsidRDefault="00A22B3D" w:rsidP="00CB7D2D">
            <w:pPr>
              <w:pStyle w:val="TableText"/>
            </w:pPr>
            <w:r>
              <w:rPr>
                <w:color w:val="000000"/>
              </w:rPr>
              <w:t>N/A</w:t>
            </w:r>
          </w:p>
        </w:tc>
        <w:tc>
          <w:tcPr>
            <w:tcW w:w="570" w:type="pct"/>
            <w:noWrap/>
            <w:vAlign w:val="center"/>
          </w:tcPr>
          <w:p w14:paraId="6946C91B" w14:textId="77777777" w:rsidR="00A22B3D" w:rsidRPr="0076607C" w:rsidRDefault="00A22B3D" w:rsidP="00CB7D2D">
            <w:pPr>
              <w:pStyle w:val="TableText"/>
            </w:pPr>
            <w:r>
              <w:rPr>
                <w:color w:val="000000"/>
              </w:rPr>
              <w:t>N/A</w:t>
            </w:r>
          </w:p>
        </w:tc>
        <w:tc>
          <w:tcPr>
            <w:tcW w:w="570" w:type="pct"/>
            <w:noWrap/>
            <w:vAlign w:val="center"/>
          </w:tcPr>
          <w:p w14:paraId="5B9DFB0E" w14:textId="77777777" w:rsidR="00A22B3D" w:rsidRPr="0076607C" w:rsidRDefault="00A22B3D" w:rsidP="00CB7D2D">
            <w:pPr>
              <w:pStyle w:val="TableText"/>
            </w:pPr>
            <w:r>
              <w:rPr>
                <w:color w:val="000000"/>
              </w:rPr>
              <w:t>N/A</w:t>
            </w:r>
          </w:p>
        </w:tc>
        <w:tc>
          <w:tcPr>
            <w:tcW w:w="570" w:type="pct"/>
            <w:noWrap/>
            <w:vAlign w:val="center"/>
          </w:tcPr>
          <w:p w14:paraId="56B537A7" w14:textId="77777777" w:rsidR="00A22B3D" w:rsidRPr="0076607C" w:rsidRDefault="00A22B3D" w:rsidP="00CB7D2D">
            <w:pPr>
              <w:pStyle w:val="TableText"/>
            </w:pPr>
            <w:r>
              <w:rPr>
                <w:color w:val="000000"/>
              </w:rPr>
              <w:t>N/A</w:t>
            </w:r>
          </w:p>
        </w:tc>
        <w:tc>
          <w:tcPr>
            <w:tcW w:w="570" w:type="pct"/>
            <w:vAlign w:val="center"/>
          </w:tcPr>
          <w:p w14:paraId="0124ED45" w14:textId="77777777" w:rsidR="00A22B3D" w:rsidRPr="0076607C" w:rsidRDefault="00A22B3D" w:rsidP="00CB7D2D">
            <w:pPr>
              <w:pStyle w:val="TableText"/>
            </w:pPr>
            <w:r>
              <w:rPr>
                <w:color w:val="000000"/>
              </w:rPr>
              <w:t>N/A</w:t>
            </w:r>
          </w:p>
        </w:tc>
      </w:tr>
      <w:tr w:rsidR="00A22B3D" w:rsidRPr="00EC65CD" w14:paraId="39C4D8F4" w14:textId="77777777" w:rsidTr="001D1B59">
        <w:trPr>
          <w:trHeight w:val="252"/>
        </w:trPr>
        <w:tc>
          <w:tcPr>
            <w:tcW w:w="440" w:type="pct"/>
            <w:noWrap/>
          </w:tcPr>
          <w:p w14:paraId="5901E808" w14:textId="77777777" w:rsidR="00A22B3D" w:rsidRPr="00BF220C" w:rsidRDefault="00A22B3D" w:rsidP="00CB7D2D">
            <w:pPr>
              <w:pStyle w:val="TableText"/>
            </w:pPr>
            <w:r>
              <w:t>33</w:t>
            </w:r>
          </w:p>
        </w:tc>
        <w:tc>
          <w:tcPr>
            <w:tcW w:w="570" w:type="pct"/>
            <w:noWrap/>
            <w:vAlign w:val="center"/>
          </w:tcPr>
          <w:p w14:paraId="392F60B2" w14:textId="77777777" w:rsidR="00A22B3D" w:rsidRPr="00BF220C" w:rsidRDefault="00A22B3D" w:rsidP="00CB7D2D">
            <w:pPr>
              <w:pStyle w:val="TableText"/>
            </w:pPr>
            <w:r>
              <w:rPr>
                <w:color w:val="000000"/>
              </w:rPr>
              <w:t>67</w:t>
            </w:r>
          </w:p>
        </w:tc>
        <w:tc>
          <w:tcPr>
            <w:tcW w:w="570" w:type="pct"/>
            <w:noWrap/>
            <w:vAlign w:val="center"/>
          </w:tcPr>
          <w:p w14:paraId="699D5977" w14:textId="77777777" w:rsidR="00A22B3D" w:rsidRPr="00BF220C" w:rsidRDefault="00A22B3D" w:rsidP="00CB7D2D">
            <w:pPr>
              <w:pStyle w:val="TableText"/>
            </w:pPr>
            <w:r>
              <w:rPr>
                <w:color w:val="000000"/>
              </w:rPr>
              <w:t>3%</w:t>
            </w:r>
          </w:p>
        </w:tc>
        <w:tc>
          <w:tcPr>
            <w:tcW w:w="570" w:type="pct"/>
            <w:noWrap/>
            <w:vAlign w:val="center"/>
          </w:tcPr>
          <w:p w14:paraId="547E0B09" w14:textId="77777777" w:rsidR="00A22B3D" w:rsidRPr="00D83FC6" w:rsidRDefault="00A22B3D" w:rsidP="00CB7D2D">
            <w:pPr>
              <w:pStyle w:val="TableText"/>
            </w:pPr>
            <w:r>
              <w:rPr>
                <w:color w:val="000000"/>
              </w:rPr>
              <w:t>N/A</w:t>
            </w:r>
          </w:p>
        </w:tc>
        <w:tc>
          <w:tcPr>
            <w:tcW w:w="570" w:type="pct"/>
            <w:vAlign w:val="center"/>
          </w:tcPr>
          <w:p w14:paraId="027A4C30" w14:textId="77777777" w:rsidR="00A22B3D" w:rsidRPr="00D83FC6" w:rsidRDefault="00A22B3D" w:rsidP="00CB7D2D">
            <w:pPr>
              <w:pStyle w:val="TableText"/>
            </w:pPr>
            <w:r>
              <w:rPr>
                <w:color w:val="000000"/>
              </w:rPr>
              <w:t>N/A</w:t>
            </w:r>
          </w:p>
        </w:tc>
        <w:tc>
          <w:tcPr>
            <w:tcW w:w="570" w:type="pct"/>
            <w:noWrap/>
            <w:vAlign w:val="center"/>
          </w:tcPr>
          <w:p w14:paraId="28C980D7" w14:textId="77777777" w:rsidR="00A22B3D" w:rsidRPr="0076607C" w:rsidRDefault="00A22B3D" w:rsidP="00CB7D2D">
            <w:pPr>
              <w:pStyle w:val="TableText"/>
            </w:pPr>
            <w:r>
              <w:rPr>
                <w:color w:val="000000"/>
              </w:rPr>
              <w:t>N/A</w:t>
            </w:r>
          </w:p>
        </w:tc>
        <w:tc>
          <w:tcPr>
            <w:tcW w:w="570" w:type="pct"/>
            <w:noWrap/>
            <w:vAlign w:val="center"/>
          </w:tcPr>
          <w:p w14:paraId="556082CF" w14:textId="77777777" w:rsidR="00A22B3D" w:rsidRPr="0076607C" w:rsidRDefault="00A22B3D" w:rsidP="00CB7D2D">
            <w:pPr>
              <w:pStyle w:val="TableText"/>
            </w:pPr>
            <w:r>
              <w:rPr>
                <w:color w:val="000000"/>
              </w:rPr>
              <w:t>N/A</w:t>
            </w:r>
          </w:p>
        </w:tc>
        <w:tc>
          <w:tcPr>
            <w:tcW w:w="570" w:type="pct"/>
            <w:noWrap/>
            <w:vAlign w:val="center"/>
          </w:tcPr>
          <w:p w14:paraId="728733B6" w14:textId="77777777" w:rsidR="00A22B3D" w:rsidRPr="0076607C" w:rsidRDefault="00A22B3D" w:rsidP="00CB7D2D">
            <w:pPr>
              <w:pStyle w:val="TableText"/>
            </w:pPr>
            <w:r>
              <w:rPr>
                <w:color w:val="000000"/>
              </w:rPr>
              <w:t>N/A</w:t>
            </w:r>
          </w:p>
        </w:tc>
        <w:tc>
          <w:tcPr>
            <w:tcW w:w="570" w:type="pct"/>
            <w:vAlign w:val="center"/>
          </w:tcPr>
          <w:p w14:paraId="47D7B844" w14:textId="77777777" w:rsidR="00A22B3D" w:rsidRPr="0076607C" w:rsidRDefault="00A22B3D" w:rsidP="00CB7D2D">
            <w:pPr>
              <w:pStyle w:val="TableText"/>
            </w:pPr>
            <w:r>
              <w:rPr>
                <w:color w:val="000000"/>
              </w:rPr>
              <w:t>N/A</w:t>
            </w:r>
          </w:p>
        </w:tc>
      </w:tr>
      <w:tr w:rsidR="00A22B3D" w:rsidRPr="00EC65CD" w14:paraId="56839437" w14:textId="77777777" w:rsidTr="001D1B59">
        <w:trPr>
          <w:trHeight w:val="252"/>
        </w:trPr>
        <w:tc>
          <w:tcPr>
            <w:tcW w:w="440" w:type="pct"/>
            <w:noWrap/>
          </w:tcPr>
          <w:p w14:paraId="4FC3D0B9" w14:textId="77777777" w:rsidR="00A22B3D" w:rsidRPr="00BF220C" w:rsidRDefault="00A22B3D" w:rsidP="00CB7D2D">
            <w:pPr>
              <w:pStyle w:val="TableText"/>
            </w:pPr>
            <w:r>
              <w:t>34</w:t>
            </w:r>
          </w:p>
        </w:tc>
        <w:tc>
          <w:tcPr>
            <w:tcW w:w="570" w:type="pct"/>
            <w:noWrap/>
            <w:vAlign w:val="center"/>
          </w:tcPr>
          <w:p w14:paraId="262B1902" w14:textId="77777777" w:rsidR="00A22B3D" w:rsidRPr="00BF220C" w:rsidRDefault="00A22B3D" w:rsidP="00CB7D2D">
            <w:pPr>
              <w:pStyle w:val="TableText"/>
            </w:pPr>
            <w:r>
              <w:rPr>
                <w:color w:val="000000"/>
              </w:rPr>
              <w:t>42</w:t>
            </w:r>
          </w:p>
        </w:tc>
        <w:tc>
          <w:tcPr>
            <w:tcW w:w="570" w:type="pct"/>
            <w:noWrap/>
            <w:vAlign w:val="center"/>
          </w:tcPr>
          <w:p w14:paraId="5E6B265C" w14:textId="77777777" w:rsidR="00A22B3D" w:rsidRPr="00BF220C" w:rsidRDefault="00A22B3D" w:rsidP="00CB7D2D">
            <w:pPr>
              <w:pStyle w:val="TableText"/>
            </w:pPr>
            <w:r>
              <w:rPr>
                <w:color w:val="000000"/>
              </w:rPr>
              <w:t>2%</w:t>
            </w:r>
          </w:p>
        </w:tc>
        <w:tc>
          <w:tcPr>
            <w:tcW w:w="570" w:type="pct"/>
            <w:noWrap/>
            <w:vAlign w:val="center"/>
          </w:tcPr>
          <w:p w14:paraId="4FAB7FF2" w14:textId="77777777" w:rsidR="00A22B3D" w:rsidRPr="00D83FC6" w:rsidRDefault="00A22B3D" w:rsidP="00CB7D2D">
            <w:pPr>
              <w:pStyle w:val="TableText"/>
            </w:pPr>
            <w:r>
              <w:rPr>
                <w:color w:val="000000"/>
              </w:rPr>
              <w:t>N/A</w:t>
            </w:r>
          </w:p>
        </w:tc>
        <w:tc>
          <w:tcPr>
            <w:tcW w:w="570" w:type="pct"/>
            <w:vAlign w:val="center"/>
          </w:tcPr>
          <w:p w14:paraId="01584FAB" w14:textId="77777777" w:rsidR="00A22B3D" w:rsidRPr="00D83FC6" w:rsidRDefault="00A22B3D" w:rsidP="00CB7D2D">
            <w:pPr>
              <w:pStyle w:val="TableText"/>
            </w:pPr>
            <w:r>
              <w:rPr>
                <w:color w:val="000000"/>
              </w:rPr>
              <w:t>N/A</w:t>
            </w:r>
          </w:p>
        </w:tc>
        <w:tc>
          <w:tcPr>
            <w:tcW w:w="570" w:type="pct"/>
            <w:noWrap/>
            <w:vAlign w:val="center"/>
          </w:tcPr>
          <w:p w14:paraId="33F5040D" w14:textId="77777777" w:rsidR="00A22B3D" w:rsidRPr="0076607C" w:rsidRDefault="00A22B3D" w:rsidP="00CB7D2D">
            <w:pPr>
              <w:pStyle w:val="TableText"/>
            </w:pPr>
            <w:r>
              <w:rPr>
                <w:color w:val="000000"/>
              </w:rPr>
              <w:t>N/A</w:t>
            </w:r>
          </w:p>
        </w:tc>
        <w:tc>
          <w:tcPr>
            <w:tcW w:w="570" w:type="pct"/>
            <w:noWrap/>
            <w:vAlign w:val="center"/>
          </w:tcPr>
          <w:p w14:paraId="59A931A7" w14:textId="77777777" w:rsidR="00A22B3D" w:rsidRPr="0076607C" w:rsidRDefault="00A22B3D" w:rsidP="00CB7D2D">
            <w:pPr>
              <w:pStyle w:val="TableText"/>
            </w:pPr>
            <w:r>
              <w:rPr>
                <w:color w:val="000000"/>
              </w:rPr>
              <w:t>N/A</w:t>
            </w:r>
          </w:p>
        </w:tc>
        <w:tc>
          <w:tcPr>
            <w:tcW w:w="570" w:type="pct"/>
            <w:noWrap/>
            <w:vAlign w:val="center"/>
          </w:tcPr>
          <w:p w14:paraId="4AE2AB39" w14:textId="77777777" w:rsidR="00A22B3D" w:rsidRPr="0076607C" w:rsidRDefault="00A22B3D" w:rsidP="00CB7D2D">
            <w:pPr>
              <w:pStyle w:val="TableText"/>
            </w:pPr>
            <w:r>
              <w:rPr>
                <w:color w:val="000000"/>
              </w:rPr>
              <w:t>N/A</w:t>
            </w:r>
          </w:p>
        </w:tc>
        <w:tc>
          <w:tcPr>
            <w:tcW w:w="570" w:type="pct"/>
            <w:vAlign w:val="center"/>
          </w:tcPr>
          <w:p w14:paraId="74CF79E1" w14:textId="77777777" w:rsidR="00A22B3D" w:rsidRPr="0076607C" w:rsidRDefault="00A22B3D" w:rsidP="00CB7D2D">
            <w:pPr>
              <w:pStyle w:val="TableText"/>
            </w:pPr>
            <w:r>
              <w:rPr>
                <w:color w:val="000000"/>
              </w:rPr>
              <w:t>N/A</w:t>
            </w:r>
          </w:p>
        </w:tc>
      </w:tr>
      <w:tr w:rsidR="00A22B3D" w:rsidRPr="00EC65CD" w14:paraId="67910D21" w14:textId="77777777" w:rsidTr="001D1B59">
        <w:trPr>
          <w:trHeight w:val="252"/>
        </w:trPr>
        <w:tc>
          <w:tcPr>
            <w:tcW w:w="440" w:type="pct"/>
            <w:noWrap/>
          </w:tcPr>
          <w:p w14:paraId="10D9D5FA" w14:textId="77777777" w:rsidR="00A22B3D" w:rsidRPr="00BF220C" w:rsidRDefault="00A22B3D" w:rsidP="00CB7D2D">
            <w:pPr>
              <w:pStyle w:val="TableText"/>
            </w:pPr>
            <w:r>
              <w:t>35</w:t>
            </w:r>
          </w:p>
        </w:tc>
        <w:tc>
          <w:tcPr>
            <w:tcW w:w="570" w:type="pct"/>
            <w:noWrap/>
            <w:vAlign w:val="center"/>
          </w:tcPr>
          <w:p w14:paraId="0FF2A30D" w14:textId="77777777" w:rsidR="00A22B3D" w:rsidRPr="00BF220C" w:rsidRDefault="00A22B3D" w:rsidP="00CB7D2D">
            <w:pPr>
              <w:pStyle w:val="TableText"/>
            </w:pPr>
            <w:r>
              <w:rPr>
                <w:color w:val="000000"/>
              </w:rPr>
              <w:t>21</w:t>
            </w:r>
          </w:p>
        </w:tc>
        <w:tc>
          <w:tcPr>
            <w:tcW w:w="570" w:type="pct"/>
            <w:noWrap/>
            <w:vAlign w:val="center"/>
          </w:tcPr>
          <w:p w14:paraId="6A65EB48" w14:textId="77777777" w:rsidR="00A22B3D" w:rsidRPr="00BF220C" w:rsidRDefault="00A22B3D" w:rsidP="00CB7D2D">
            <w:pPr>
              <w:pStyle w:val="TableText"/>
            </w:pPr>
            <w:r>
              <w:rPr>
                <w:color w:val="000000"/>
              </w:rPr>
              <w:t>1%</w:t>
            </w:r>
          </w:p>
        </w:tc>
        <w:tc>
          <w:tcPr>
            <w:tcW w:w="570" w:type="pct"/>
            <w:noWrap/>
            <w:vAlign w:val="center"/>
          </w:tcPr>
          <w:p w14:paraId="630026E2" w14:textId="77777777" w:rsidR="00A22B3D" w:rsidRPr="00D83FC6" w:rsidRDefault="00A22B3D" w:rsidP="00CB7D2D">
            <w:pPr>
              <w:pStyle w:val="TableText"/>
            </w:pPr>
            <w:r>
              <w:rPr>
                <w:color w:val="000000"/>
              </w:rPr>
              <w:t>N/A</w:t>
            </w:r>
          </w:p>
        </w:tc>
        <w:tc>
          <w:tcPr>
            <w:tcW w:w="570" w:type="pct"/>
            <w:vAlign w:val="center"/>
          </w:tcPr>
          <w:p w14:paraId="17E0A45D" w14:textId="77777777" w:rsidR="00A22B3D" w:rsidRPr="00D83FC6" w:rsidRDefault="00A22B3D" w:rsidP="00CB7D2D">
            <w:pPr>
              <w:pStyle w:val="TableText"/>
            </w:pPr>
            <w:r>
              <w:rPr>
                <w:color w:val="000000"/>
              </w:rPr>
              <w:t>N/A</w:t>
            </w:r>
          </w:p>
        </w:tc>
        <w:tc>
          <w:tcPr>
            <w:tcW w:w="570" w:type="pct"/>
            <w:noWrap/>
            <w:vAlign w:val="center"/>
          </w:tcPr>
          <w:p w14:paraId="200E4BB8" w14:textId="77777777" w:rsidR="00A22B3D" w:rsidRPr="0076607C" w:rsidRDefault="00A22B3D" w:rsidP="00CB7D2D">
            <w:pPr>
              <w:pStyle w:val="TableText"/>
            </w:pPr>
            <w:r>
              <w:rPr>
                <w:color w:val="000000"/>
              </w:rPr>
              <w:t>N/A</w:t>
            </w:r>
          </w:p>
        </w:tc>
        <w:tc>
          <w:tcPr>
            <w:tcW w:w="570" w:type="pct"/>
            <w:noWrap/>
            <w:vAlign w:val="center"/>
          </w:tcPr>
          <w:p w14:paraId="5F7B93B4" w14:textId="77777777" w:rsidR="00A22B3D" w:rsidRPr="0076607C" w:rsidRDefault="00A22B3D" w:rsidP="00CB7D2D">
            <w:pPr>
              <w:pStyle w:val="TableText"/>
            </w:pPr>
            <w:r>
              <w:rPr>
                <w:color w:val="000000"/>
              </w:rPr>
              <w:t>N/A</w:t>
            </w:r>
          </w:p>
        </w:tc>
        <w:tc>
          <w:tcPr>
            <w:tcW w:w="570" w:type="pct"/>
            <w:noWrap/>
            <w:vAlign w:val="center"/>
          </w:tcPr>
          <w:p w14:paraId="22DE53A2" w14:textId="77777777" w:rsidR="00A22B3D" w:rsidRPr="0076607C" w:rsidRDefault="00A22B3D" w:rsidP="00CB7D2D">
            <w:pPr>
              <w:pStyle w:val="TableText"/>
            </w:pPr>
            <w:r>
              <w:rPr>
                <w:color w:val="000000"/>
              </w:rPr>
              <w:t>N/A</w:t>
            </w:r>
          </w:p>
        </w:tc>
        <w:tc>
          <w:tcPr>
            <w:tcW w:w="570" w:type="pct"/>
            <w:vAlign w:val="center"/>
          </w:tcPr>
          <w:p w14:paraId="463B2F44" w14:textId="77777777" w:rsidR="00A22B3D" w:rsidRPr="0076607C" w:rsidRDefault="00A22B3D" w:rsidP="00CB7D2D">
            <w:pPr>
              <w:pStyle w:val="TableText"/>
            </w:pPr>
            <w:r>
              <w:rPr>
                <w:color w:val="000000"/>
              </w:rPr>
              <w:t>N/A</w:t>
            </w:r>
          </w:p>
        </w:tc>
      </w:tr>
      <w:tr w:rsidR="00A22B3D" w:rsidRPr="00EC65CD" w14:paraId="74CE3580" w14:textId="77777777" w:rsidTr="001D1B59">
        <w:trPr>
          <w:trHeight w:val="252"/>
        </w:trPr>
        <w:tc>
          <w:tcPr>
            <w:tcW w:w="440" w:type="pct"/>
            <w:noWrap/>
          </w:tcPr>
          <w:p w14:paraId="42B1AB7E" w14:textId="77777777" w:rsidR="00A22B3D" w:rsidRPr="00BF220C" w:rsidRDefault="00A22B3D" w:rsidP="00CB7D2D">
            <w:pPr>
              <w:pStyle w:val="TableText"/>
            </w:pPr>
            <w:r>
              <w:t>36</w:t>
            </w:r>
          </w:p>
        </w:tc>
        <w:tc>
          <w:tcPr>
            <w:tcW w:w="570" w:type="pct"/>
            <w:noWrap/>
            <w:vAlign w:val="center"/>
          </w:tcPr>
          <w:p w14:paraId="350CC7F5" w14:textId="77777777" w:rsidR="00A22B3D" w:rsidRPr="00BF220C" w:rsidRDefault="00A22B3D" w:rsidP="00CB7D2D">
            <w:pPr>
              <w:pStyle w:val="TableText"/>
            </w:pPr>
            <w:r>
              <w:rPr>
                <w:color w:val="000000"/>
              </w:rPr>
              <w:t>16</w:t>
            </w:r>
          </w:p>
        </w:tc>
        <w:tc>
          <w:tcPr>
            <w:tcW w:w="570" w:type="pct"/>
            <w:noWrap/>
            <w:vAlign w:val="center"/>
          </w:tcPr>
          <w:p w14:paraId="465FCAE9" w14:textId="77777777" w:rsidR="00A22B3D" w:rsidRPr="00BF220C" w:rsidRDefault="00A22B3D" w:rsidP="00CB7D2D">
            <w:pPr>
              <w:pStyle w:val="TableText"/>
            </w:pPr>
            <w:r>
              <w:rPr>
                <w:color w:val="000000"/>
              </w:rPr>
              <w:t>1%</w:t>
            </w:r>
          </w:p>
        </w:tc>
        <w:tc>
          <w:tcPr>
            <w:tcW w:w="570" w:type="pct"/>
            <w:noWrap/>
            <w:vAlign w:val="center"/>
          </w:tcPr>
          <w:p w14:paraId="63F81C5E" w14:textId="77777777" w:rsidR="00A22B3D" w:rsidRPr="00D83FC6" w:rsidRDefault="00A22B3D" w:rsidP="00CB7D2D">
            <w:pPr>
              <w:pStyle w:val="TableText"/>
            </w:pPr>
            <w:r>
              <w:rPr>
                <w:color w:val="000000"/>
              </w:rPr>
              <w:t>N/A</w:t>
            </w:r>
          </w:p>
        </w:tc>
        <w:tc>
          <w:tcPr>
            <w:tcW w:w="570" w:type="pct"/>
            <w:vAlign w:val="center"/>
          </w:tcPr>
          <w:p w14:paraId="4065262E" w14:textId="77777777" w:rsidR="00A22B3D" w:rsidRPr="00D83FC6" w:rsidRDefault="00A22B3D" w:rsidP="00CB7D2D">
            <w:pPr>
              <w:pStyle w:val="TableText"/>
            </w:pPr>
            <w:r>
              <w:rPr>
                <w:color w:val="000000"/>
              </w:rPr>
              <w:t>N/A</w:t>
            </w:r>
          </w:p>
        </w:tc>
        <w:tc>
          <w:tcPr>
            <w:tcW w:w="570" w:type="pct"/>
            <w:noWrap/>
            <w:vAlign w:val="center"/>
          </w:tcPr>
          <w:p w14:paraId="037678FF" w14:textId="77777777" w:rsidR="00A22B3D" w:rsidRPr="0076607C" w:rsidRDefault="00A22B3D" w:rsidP="00CB7D2D">
            <w:pPr>
              <w:pStyle w:val="TableText"/>
            </w:pPr>
            <w:r>
              <w:rPr>
                <w:color w:val="000000"/>
              </w:rPr>
              <w:t>N/A</w:t>
            </w:r>
          </w:p>
        </w:tc>
        <w:tc>
          <w:tcPr>
            <w:tcW w:w="570" w:type="pct"/>
            <w:noWrap/>
            <w:vAlign w:val="center"/>
          </w:tcPr>
          <w:p w14:paraId="730C90A5" w14:textId="77777777" w:rsidR="00A22B3D" w:rsidRPr="0076607C" w:rsidRDefault="00A22B3D" w:rsidP="00CB7D2D">
            <w:pPr>
              <w:pStyle w:val="TableText"/>
            </w:pPr>
            <w:r>
              <w:rPr>
                <w:color w:val="000000"/>
              </w:rPr>
              <w:t>N/A</w:t>
            </w:r>
          </w:p>
        </w:tc>
        <w:tc>
          <w:tcPr>
            <w:tcW w:w="570" w:type="pct"/>
            <w:noWrap/>
            <w:vAlign w:val="center"/>
          </w:tcPr>
          <w:p w14:paraId="44160B1E" w14:textId="77777777" w:rsidR="00A22B3D" w:rsidRPr="0076607C" w:rsidRDefault="00A22B3D" w:rsidP="00CB7D2D">
            <w:pPr>
              <w:pStyle w:val="TableText"/>
            </w:pPr>
            <w:r>
              <w:rPr>
                <w:color w:val="000000"/>
              </w:rPr>
              <w:t>N/A</w:t>
            </w:r>
          </w:p>
        </w:tc>
        <w:tc>
          <w:tcPr>
            <w:tcW w:w="570" w:type="pct"/>
            <w:vAlign w:val="center"/>
          </w:tcPr>
          <w:p w14:paraId="1CB55D6F" w14:textId="77777777" w:rsidR="00A22B3D" w:rsidRPr="0076607C" w:rsidRDefault="00A22B3D" w:rsidP="00CB7D2D">
            <w:pPr>
              <w:pStyle w:val="TableText"/>
            </w:pPr>
            <w:r>
              <w:rPr>
                <w:color w:val="000000"/>
              </w:rPr>
              <w:t>N/A</w:t>
            </w:r>
          </w:p>
        </w:tc>
      </w:tr>
    </w:tbl>
    <w:p w14:paraId="25E768F6" w14:textId="2A89B293" w:rsidR="00A22B3D" w:rsidRDefault="00A22B3D" w:rsidP="00B41BEF">
      <w:pPr>
        <w:pStyle w:val="Caption"/>
        <w:pageBreakBefore/>
      </w:pPr>
      <w:bookmarkStart w:id="790" w:name="_Ref30159836"/>
      <w:bookmarkStart w:id="791" w:name="_Toc38636198"/>
      <w:bookmarkStart w:id="792" w:name="_Toc180396688"/>
      <w:r>
        <w:lastRenderedPageBreak/>
        <w:t xml:space="preserve">Table </w:t>
      </w:r>
      <w:proofErr w:type="gramStart"/>
      <w:r>
        <w:t>7.C.</w:t>
      </w:r>
      <w:proofErr w:type="gramEnd"/>
      <w:r>
        <w:rPr>
          <w:noProof/>
        </w:rPr>
        <w:fldChar w:fldCharType="begin"/>
      </w:r>
      <w:r>
        <w:rPr>
          <w:noProof/>
        </w:rPr>
        <w:instrText xml:space="preserve"> SEQ Table_7.C. \* ARABIC </w:instrText>
      </w:r>
      <w:r>
        <w:rPr>
          <w:noProof/>
        </w:rPr>
        <w:fldChar w:fldCharType="separate"/>
      </w:r>
      <w:r w:rsidR="00F94BF3">
        <w:rPr>
          <w:noProof/>
        </w:rPr>
        <w:t>2</w:t>
      </w:r>
      <w:r>
        <w:rPr>
          <w:noProof/>
        </w:rPr>
        <w:fldChar w:fldCharType="end"/>
      </w:r>
      <w:bookmarkEnd w:id="790"/>
      <w:r w:rsidRPr="00B61B36">
        <w:t xml:space="preserve"> </w:t>
      </w:r>
      <w:r>
        <w:t xml:space="preserve"> Distribution of Total Score and PT Scores, Grade Five Version Two</w:t>
      </w:r>
      <w:bookmarkEnd w:id="791"/>
      <w:bookmarkEnd w:id="792"/>
    </w:p>
    <w:tbl>
      <w:tblPr>
        <w:tblStyle w:val="TRtable"/>
        <w:tblW w:w="3576" w:type="pct"/>
        <w:tblLook w:val="04A0" w:firstRow="1" w:lastRow="0" w:firstColumn="1" w:lastColumn="0" w:noHBand="0" w:noVBand="1"/>
        <w:tblDescription w:val="Distribution of Total Score and PT Scores, Grade Five Version Two, continuation"/>
      </w:tblPr>
      <w:tblGrid>
        <w:gridCol w:w="626"/>
        <w:gridCol w:w="810"/>
        <w:gridCol w:w="810"/>
        <w:gridCol w:w="810"/>
        <w:gridCol w:w="810"/>
        <w:gridCol w:w="810"/>
        <w:gridCol w:w="810"/>
        <w:gridCol w:w="810"/>
        <w:gridCol w:w="810"/>
      </w:tblGrid>
      <w:tr w:rsidR="00A22B3D" w:rsidRPr="00CE523C" w14:paraId="72467996" w14:textId="77777777" w:rsidTr="00550C0C">
        <w:trPr>
          <w:cnfStyle w:val="100000000000" w:firstRow="1" w:lastRow="0" w:firstColumn="0" w:lastColumn="0" w:oddVBand="0" w:evenVBand="0" w:oddHBand="0" w:evenHBand="0" w:firstRowFirstColumn="0" w:firstRowLastColumn="0" w:lastRowFirstColumn="0" w:lastRowLastColumn="0"/>
          <w:trHeight w:val="3744"/>
        </w:trPr>
        <w:tc>
          <w:tcPr>
            <w:tcW w:w="440" w:type="pct"/>
            <w:textDirection w:val="btLr"/>
            <w:vAlign w:val="center"/>
            <w:hideMark/>
          </w:tcPr>
          <w:p w14:paraId="39B269C7" w14:textId="77777777" w:rsidR="00A22B3D" w:rsidRPr="00CE523C" w:rsidRDefault="00A22B3D" w:rsidP="00550C0C">
            <w:pPr>
              <w:pStyle w:val="TableHead"/>
              <w:ind w:left="72" w:right="113"/>
              <w:jc w:val="left"/>
            </w:pPr>
            <w:r>
              <w:t>Raw Score</w:t>
            </w:r>
          </w:p>
        </w:tc>
        <w:tc>
          <w:tcPr>
            <w:tcW w:w="570" w:type="pct"/>
            <w:textDirection w:val="btLr"/>
            <w:vAlign w:val="center"/>
          </w:tcPr>
          <w:p w14:paraId="0C90CAEB" w14:textId="77777777" w:rsidR="00A22B3D" w:rsidRPr="00487118" w:rsidRDefault="00A22B3D" w:rsidP="00550C0C">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(Total)</w:t>
            </w:r>
          </w:p>
        </w:tc>
        <w:tc>
          <w:tcPr>
            <w:tcW w:w="570" w:type="pct"/>
            <w:textDirection w:val="btLr"/>
            <w:vAlign w:val="center"/>
            <w:hideMark/>
          </w:tcPr>
          <w:p w14:paraId="29C541C2" w14:textId="77777777" w:rsidR="00A22B3D" w:rsidRPr="00487118" w:rsidRDefault="00A22B3D" w:rsidP="00550C0C">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(Total)</w:t>
            </w:r>
          </w:p>
        </w:tc>
        <w:tc>
          <w:tcPr>
            <w:tcW w:w="570" w:type="pct"/>
            <w:textDirection w:val="btLr"/>
            <w:vAlign w:val="center"/>
            <w:hideMark/>
          </w:tcPr>
          <w:p w14:paraId="0F7885A6" w14:textId="77777777" w:rsidR="00A22B3D" w:rsidRPr="00487118" w:rsidRDefault="00A22B3D" w:rsidP="00550C0C">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1, Life Science</w:t>
            </w:r>
            <w:r>
              <w:rPr>
                <w:bCs w:val="0"/>
                <w:color w:val="000000"/>
                <w:szCs w:val="24"/>
              </w:rPr>
              <w:t>s</w:t>
            </w:r>
            <w:r w:rsidRPr="00487118">
              <w:rPr>
                <w:bCs w:val="0"/>
                <w:color w:val="000000"/>
                <w:szCs w:val="24"/>
              </w:rPr>
              <w:t>)</w:t>
            </w:r>
          </w:p>
        </w:tc>
        <w:tc>
          <w:tcPr>
            <w:tcW w:w="570" w:type="pct"/>
            <w:textDirection w:val="btLr"/>
            <w:vAlign w:val="center"/>
          </w:tcPr>
          <w:p w14:paraId="1DABE070" w14:textId="77777777" w:rsidR="00A22B3D" w:rsidRPr="00487118" w:rsidRDefault="00A22B3D" w:rsidP="00550C0C">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1, Life Science</w:t>
            </w:r>
            <w:r>
              <w:rPr>
                <w:bCs w:val="0"/>
                <w:color w:val="000000"/>
                <w:szCs w:val="24"/>
              </w:rPr>
              <w:t>s</w:t>
            </w:r>
            <w:r w:rsidRPr="00487118">
              <w:rPr>
                <w:bCs w:val="0"/>
                <w:color w:val="000000"/>
                <w:szCs w:val="24"/>
              </w:rPr>
              <w:t>)</w:t>
            </w:r>
          </w:p>
        </w:tc>
        <w:tc>
          <w:tcPr>
            <w:tcW w:w="570" w:type="pct"/>
            <w:textDirection w:val="btLr"/>
            <w:vAlign w:val="center"/>
            <w:hideMark/>
          </w:tcPr>
          <w:p w14:paraId="65CDE5D4" w14:textId="77777777" w:rsidR="00A22B3D" w:rsidRPr="00487118" w:rsidRDefault="00A22B3D" w:rsidP="00550C0C">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2, Physical Science</w:t>
            </w:r>
            <w:r>
              <w:rPr>
                <w:bCs w:val="0"/>
                <w:color w:val="000000"/>
                <w:szCs w:val="24"/>
              </w:rPr>
              <w:t>s</w:t>
            </w:r>
            <w:r w:rsidRPr="00487118">
              <w:rPr>
                <w:bCs w:val="0"/>
                <w:color w:val="000000"/>
                <w:szCs w:val="24"/>
              </w:rPr>
              <w:t>)</w:t>
            </w:r>
          </w:p>
        </w:tc>
        <w:tc>
          <w:tcPr>
            <w:tcW w:w="570" w:type="pct"/>
            <w:textDirection w:val="btLr"/>
            <w:vAlign w:val="center"/>
          </w:tcPr>
          <w:p w14:paraId="26F6D840" w14:textId="77777777" w:rsidR="00A22B3D" w:rsidRPr="00487118" w:rsidRDefault="00A22B3D" w:rsidP="00550C0C">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2, Physical Science</w:t>
            </w:r>
            <w:r>
              <w:rPr>
                <w:bCs w:val="0"/>
                <w:color w:val="000000"/>
                <w:szCs w:val="24"/>
              </w:rPr>
              <w:t>s</w:t>
            </w:r>
            <w:r w:rsidRPr="00487118">
              <w:rPr>
                <w:bCs w:val="0"/>
                <w:color w:val="000000"/>
                <w:szCs w:val="24"/>
              </w:rPr>
              <w:t>)</w:t>
            </w:r>
          </w:p>
        </w:tc>
        <w:tc>
          <w:tcPr>
            <w:tcW w:w="570" w:type="pct"/>
            <w:textDirection w:val="btLr"/>
            <w:vAlign w:val="center"/>
            <w:hideMark/>
          </w:tcPr>
          <w:p w14:paraId="66D2C7BE" w14:textId="77777777" w:rsidR="00A22B3D" w:rsidRPr="00487118" w:rsidRDefault="00A22B3D" w:rsidP="00550C0C">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 xml:space="preserve">3, Earth </w:t>
            </w:r>
            <w:r>
              <w:t>and Space</w:t>
            </w:r>
            <w:r w:rsidRPr="00487118">
              <w:rPr>
                <w:bCs w:val="0"/>
                <w:color w:val="000000"/>
                <w:szCs w:val="24"/>
              </w:rPr>
              <w:t xml:space="preserve"> Science</w:t>
            </w:r>
            <w:r>
              <w:rPr>
                <w:bCs w:val="0"/>
                <w:color w:val="000000"/>
                <w:szCs w:val="24"/>
              </w:rPr>
              <w:t>s</w:t>
            </w:r>
            <w:r w:rsidRPr="00487118">
              <w:rPr>
                <w:bCs w:val="0"/>
                <w:color w:val="000000"/>
                <w:szCs w:val="24"/>
              </w:rPr>
              <w:t>)</w:t>
            </w:r>
          </w:p>
        </w:tc>
        <w:tc>
          <w:tcPr>
            <w:tcW w:w="570" w:type="pct"/>
            <w:textDirection w:val="btLr"/>
            <w:vAlign w:val="center"/>
          </w:tcPr>
          <w:p w14:paraId="3F45C294" w14:textId="77777777" w:rsidR="00A22B3D" w:rsidRPr="00487118" w:rsidRDefault="00A22B3D" w:rsidP="00550C0C">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3, Earth</w:t>
            </w:r>
            <w:r>
              <w:t xml:space="preserve"> and Space</w:t>
            </w:r>
            <w:r w:rsidRPr="00487118">
              <w:rPr>
                <w:bCs w:val="0"/>
                <w:color w:val="000000"/>
                <w:szCs w:val="24"/>
              </w:rPr>
              <w:t xml:space="preserve"> Science</w:t>
            </w:r>
            <w:r>
              <w:rPr>
                <w:bCs w:val="0"/>
                <w:color w:val="000000"/>
                <w:szCs w:val="24"/>
              </w:rPr>
              <w:t>s</w:t>
            </w:r>
            <w:r w:rsidRPr="00487118">
              <w:rPr>
                <w:bCs w:val="0"/>
                <w:color w:val="000000"/>
                <w:szCs w:val="24"/>
              </w:rPr>
              <w:t>)</w:t>
            </w:r>
          </w:p>
        </w:tc>
      </w:tr>
      <w:tr w:rsidR="00A22B3D" w:rsidRPr="00EC65CD" w14:paraId="1F83468E" w14:textId="77777777" w:rsidTr="00F0775F">
        <w:trPr>
          <w:trHeight w:val="252"/>
        </w:trPr>
        <w:tc>
          <w:tcPr>
            <w:tcW w:w="440" w:type="pct"/>
            <w:noWrap/>
          </w:tcPr>
          <w:p w14:paraId="14B356D2" w14:textId="77777777" w:rsidR="00A22B3D" w:rsidRPr="00EC65CD" w:rsidRDefault="00A22B3D" w:rsidP="00F0775F">
            <w:pPr>
              <w:pStyle w:val="TableText"/>
            </w:pPr>
            <w:r w:rsidRPr="00BF220C">
              <w:t>0</w:t>
            </w:r>
          </w:p>
        </w:tc>
        <w:tc>
          <w:tcPr>
            <w:tcW w:w="570" w:type="pct"/>
            <w:noWrap/>
            <w:vAlign w:val="center"/>
          </w:tcPr>
          <w:p w14:paraId="3F167C59" w14:textId="77777777" w:rsidR="00A22B3D" w:rsidRPr="00EC65CD" w:rsidRDefault="00A22B3D" w:rsidP="00F0775F">
            <w:pPr>
              <w:pStyle w:val="TableText"/>
            </w:pPr>
            <w:r>
              <w:rPr>
                <w:color w:val="000000"/>
              </w:rPr>
              <w:t>225</w:t>
            </w:r>
          </w:p>
        </w:tc>
        <w:tc>
          <w:tcPr>
            <w:tcW w:w="570" w:type="pct"/>
            <w:noWrap/>
            <w:vAlign w:val="center"/>
          </w:tcPr>
          <w:p w14:paraId="5CAD35CD" w14:textId="77777777" w:rsidR="00A22B3D" w:rsidRPr="00EC65CD" w:rsidRDefault="00A22B3D" w:rsidP="00F0775F">
            <w:pPr>
              <w:pStyle w:val="TableText"/>
            </w:pPr>
            <w:r>
              <w:rPr>
                <w:color w:val="000000"/>
              </w:rPr>
              <w:t>9%</w:t>
            </w:r>
          </w:p>
        </w:tc>
        <w:tc>
          <w:tcPr>
            <w:tcW w:w="570" w:type="pct"/>
            <w:noWrap/>
            <w:vAlign w:val="center"/>
          </w:tcPr>
          <w:p w14:paraId="7BF5E0A5" w14:textId="77777777" w:rsidR="00A22B3D" w:rsidRPr="00EC65CD" w:rsidRDefault="00A22B3D" w:rsidP="00F0775F">
            <w:pPr>
              <w:pStyle w:val="TableText"/>
            </w:pPr>
            <w:r>
              <w:rPr>
                <w:color w:val="000000"/>
              </w:rPr>
              <w:t>265</w:t>
            </w:r>
          </w:p>
        </w:tc>
        <w:tc>
          <w:tcPr>
            <w:tcW w:w="570" w:type="pct"/>
            <w:vAlign w:val="center"/>
          </w:tcPr>
          <w:p w14:paraId="22B81EB7" w14:textId="77777777" w:rsidR="00A22B3D" w:rsidRPr="00EC65CD" w:rsidRDefault="00A22B3D" w:rsidP="00F0775F">
            <w:pPr>
              <w:pStyle w:val="TableText"/>
            </w:pPr>
            <w:r>
              <w:rPr>
                <w:color w:val="000000"/>
              </w:rPr>
              <w:t>11%</w:t>
            </w:r>
          </w:p>
        </w:tc>
        <w:tc>
          <w:tcPr>
            <w:tcW w:w="570" w:type="pct"/>
            <w:noWrap/>
            <w:vAlign w:val="center"/>
          </w:tcPr>
          <w:p w14:paraId="0C7F273A" w14:textId="77777777" w:rsidR="00A22B3D" w:rsidRPr="00EC65CD" w:rsidRDefault="00A22B3D" w:rsidP="00F0775F">
            <w:pPr>
              <w:pStyle w:val="TableText"/>
            </w:pPr>
            <w:r>
              <w:rPr>
                <w:color w:val="000000"/>
              </w:rPr>
              <w:t>292</w:t>
            </w:r>
          </w:p>
        </w:tc>
        <w:tc>
          <w:tcPr>
            <w:tcW w:w="570" w:type="pct"/>
            <w:noWrap/>
            <w:vAlign w:val="center"/>
          </w:tcPr>
          <w:p w14:paraId="0510A042" w14:textId="77777777" w:rsidR="00A22B3D" w:rsidRPr="00EC65CD" w:rsidRDefault="00A22B3D" w:rsidP="00F0775F">
            <w:pPr>
              <w:pStyle w:val="TableText"/>
            </w:pPr>
            <w:r>
              <w:rPr>
                <w:color w:val="000000"/>
              </w:rPr>
              <w:t>12%</w:t>
            </w:r>
          </w:p>
        </w:tc>
        <w:tc>
          <w:tcPr>
            <w:tcW w:w="570" w:type="pct"/>
            <w:noWrap/>
            <w:vAlign w:val="center"/>
          </w:tcPr>
          <w:p w14:paraId="69E0C2B0" w14:textId="77777777" w:rsidR="00A22B3D" w:rsidRPr="00EC65CD" w:rsidRDefault="00A22B3D" w:rsidP="00F0775F">
            <w:pPr>
              <w:pStyle w:val="TableText"/>
            </w:pPr>
            <w:r>
              <w:rPr>
                <w:color w:val="000000"/>
              </w:rPr>
              <w:t>311</w:t>
            </w:r>
          </w:p>
        </w:tc>
        <w:tc>
          <w:tcPr>
            <w:tcW w:w="570" w:type="pct"/>
            <w:vAlign w:val="center"/>
          </w:tcPr>
          <w:p w14:paraId="6E99DB69" w14:textId="77777777" w:rsidR="00A22B3D" w:rsidRPr="00EC65CD" w:rsidRDefault="00A22B3D" w:rsidP="00F0775F">
            <w:pPr>
              <w:pStyle w:val="TableText"/>
            </w:pPr>
            <w:r>
              <w:rPr>
                <w:color w:val="000000"/>
              </w:rPr>
              <w:t>13%</w:t>
            </w:r>
          </w:p>
        </w:tc>
      </w:tr>
      <w:tr w:rsidR="00A22B3D" w:rsidRPr="00EC65CD" w14:paraId="253A4CF1" w14:textId="77777777" w:rsidTr="00F0775F">
        <w:trPr>
          <w:trHeight w:val="252"/>
        </w:trPr>
        <w:tc>
          <w:tcPr>
            <w:tcW w:w="440" w:type="pct"/>
            <w:noWrap/>
          </w:tcPr>
          <w:p w14:paraId="0A366F5C" w14:textId="77777777" w:rsidR="00A22B3D" w:rsidRPr="00EC65CD" w:rsidRDefault="00A22B3D" w:rsidP="00F0775F">
            <w:pPr>
              <w:pStyle w:val="TableText"/>
            </w:pPr>
            <w:r w:rsidRPr="00BF220C">
              <w:t>1</w:t>
            </w:r>
          </w:p>
        </w:tc>
        <w:tc>
          <w:tcPr>
            <w:tcW w:w="570" w:type="pct"/>
            <w:noWrap/>
            <w:vAlign w:val="center"/>
          </w:tcPr>
          <w:p w14:paraId="655AD19E" w14:textId="77777777" w:rsidR="00A22B3D" w:rsidRPr="00EC65CD" w:rsidRDefault="00A22B3D" w:rsidP="00F0775F">
            <w:pPr>
              <w:pStyle w:val="TableText"/>
            </w:pPr>
            <w:r>
              <w:rPr>
                <w:color w:val="000000"/>
              </w:rPr>
              <w:t>35</w:t>
            </w:r>
          </w:p>
        </w:tc>
        <w:tc>
          <w:tcPr>
            <w:tcW w:w="570" w:type="pct"/>
            <w:noWrap/>
            <w:vAlign w:val="center"/>
          </w:tcPr>
          <w:p w14:paraId="68289940" w14:textId="77777777" w:rsidR="00A22B3D" w:rsidRPr="00EC65CD" w:rsidRDefault="00A22B3D" w:rsidP="00F0775F">
            <w:pPr>
              <w:pStyle w:val="TableText"/>
            </w:pPr>
            <w:r>
              <w:rPr>
                <w:color w:val="000000"/>
              </w:rPr>
              <w:t>1%</w:t>
            </w:r>
          </w:p>
        </w:tc>
        <w:tc>
          <w:tcPr>
            <w:tcW w:w="570" w:type="pct"/>
            <w:noWrap/>
            <w:vAlign w:val="center"/>
          </w:tcPr>
          <w:p w14:paraId="788C19F1" w14:textId="77777777" w:rsidR="00A22B3D" w:rsidRPr="00EC65CD" w:rsidRDefault="00A22B3D" w:rsidP="00F0775F">
            <w:pPr>
              <w:pStyle w:val="TableText"/>
            </w:pPr>
            <w:r>
              <w:rPr>
                <w:color w:val="000000"/>
              </w:rPr>
              <w:t>40</w:t>
            </w:r>
          </w:p>
        </w:tc>
        <w:tc>
          <w:tcPr>
            <w:tcW w:w="570" w:type="pct"/>
            <w:vAlign w:val="center"/>
          </w:tcPr>
          <w:p w14:paraId="31CC2FC2" w14:textId="77777777" w:rsidR="00A22B3D" w:rsidRPr="00EC65CD" w:rsidRDefault="00A22B3D" w:rsidP="00F0775F">
            <w:pPr>
              <w:pStyle w:val="TableText"/>
            </w:pPr>
            <w:r>
              <w:rPr>
                <w:color w:val="000000"/>
              </w:rPr>
              <w:t>2%</w:t>
            </w:r>
          </w:p>
        </w:tc>
        <w:tc>
          <w:tcPr>
            <w:tcW w:w="570" w:type="pct"/>
            <w:noWrap/>
            <w:vAlign w:val="center"/>
          </w:tcPr>
          <w:p w14:paraId="0150ED0A" w14:textId="77777777" w:rsidR="00A22B3D" w:rsidRPr="00EC65CD" w:rsidRDefault="00A22B3D" w:rsidP="00F0775F">
            <w:pPr>
              <w:pStyle w:val="TableText"/>
            </w:pPr>
            <w:r>
              <w:rPr>
                <w:color w:val="000000"/>
              </w:rPr>
              <w:t>28</w:t>
            </w:r>
          </w:p>
        </w:tc>
        <w:tc>
          <w:tcPr>
            <w:tcW w:w="570" w:type="pct"/>
            <w:noWrap/>
            <w:vAlign w:val="center"/>
          </w:tcPr>
          <w:p w14:paraId="18A237A8" w14:textId="77777777" w:rsidR="00A22B3D" w:rsidRPr="00EC65CD" w:rsidRDefault="00A22B3D" w:rsidP="00F0775F">
            <w:pPr>
              <w:pStyle w:val="TableText"/>
            </w:pPr>
            <w:r>
              <w:rPr>
                <w:color w:val="000000"/>
              </w:rPr>
              <w:t>1%</w:t>
            </w:r>
          </w:p>
        </w:tc>
        <w:tc>
          <w:tcPr>
            <w:tcW w:w="570" w:type="pct"/>
            <w:noWrap/>
            <w:vAlign w:val="center"/>
          </w:tcPr>
          <w:p w14:paraId="223DE327" w14:textId="77777777" w:rsidR="00A22B3D" w:rsidRPr="00EC65CD" w:rsidRDefault="00A22B3D" w:rsidP="00F0775F">
            <w:pPr>
              <w:pStyle w:val="TableText"/>
            </w:pPr>
            <w:r>
              <w:rPr>
                <w:color w:val="000000"/>
              </w:rPr>
              <w:t>36</w:t>
            </w:r>
          </w:p>
        </w:tc>
        <w:tc>
          <w:tcPr>
            <w:tcW w:w="570" w:type="pct"/>
            <w:vAlign w:val="center"/>
          </w:tcPr>
          <w:p w14:paraId="3B401A36" w14:textId="77777777" w:rsidR="00A22B3D" w:rsidRPr="00EC65CD" w:rsidRDefault="00A22B3D" w:rsidP="00F0775F">
            <w:pPr>
              <w:pStyle w:val="TableText"/>
            </w:pPr>
            <w:r>
              <w:rPr>
                <w:color w:val="000000"/>
              </w:rPr>
              <w:t>1%</w:t>
            </w:r>
          </w:p>
        </w:tc>
      </w:tr>
      <w:tr w:rsidR="00A22B3D" w:rsidRPr="00EC65CD" w14:paraId="0C9E10B8" w14:textId="77777777" w:rsidTr="00F0775F">
        <w:trPr>
          <w:trHeight w:val="252"/>
        </w:trPr>
        <w:tc>
          <w:tcPr>
            <w:tcW w:w="440" w:type="pct"/>
            <w:noWrap/>
          </w:tcPr>
          <w:p w14:paraId="48A68813" w14:textId="77777777" w:rsidR="00A22B3D" w:rsidRPr="00EC65CD" w:rsidRDefault="00A22B3D" w:rsidP="00F0775F">
            <w:pPr>
              <w:pStyle w:val="TableText"/>
            </w:pPr>
            <w:r w:rsidRPr="00BF220C">
              <w:t>2</w:t>
            </w:r>
          </w:p>
        </w:tc>
        <w:tc>
          <w:tcPr>
            <w:tcW w:w="570" w:type="pct"/>
            <w:noWrap/>
            <w:vAlign w:val="center"/>
          </w:tcPr>
          <w:p w14:paraId="37BF2887" w14:textId="77777777" w:rsidR="00A22B3D" w:rsidRPr="00EC65CD" w:rsidRDefault="00A22B3D" w:rsidP="00F0775F">
            <w:pPr>
              <w:pStyle w:val="TableText"/>
            </w:pPr>
            <w:r>
              <w:rPr>
                <w:color w:val="000000"/>
              </w:rPr>
              <w:t>10</w:t>
            </w:r>
          </w:p>
        </w:tc>
        <w:tc>
          <w:tcPr>
            <w:tcW w:w="570" w:type="pct"/>
            <w:noWrap/>
            <w:vAlign w:val="center"/>
          </w:tcPr>
          <w:p w14:paraId="3B82A4E6" w14:textId="77777777" w:rsidR="00A22B3D" w:rsidRPr="00EC65CD" w:rsidRDefault="00A22B3D" w:rsidP="00F0775F">
            <w:pPr>
              <w:pStyle w:val="TableText"/>
            </w:pPr>
            <w:r>
              <w:rPr>
                <w:color w:val="000000"/>
              </w:rPr>
              <w:t>0%</w:t>
            </w:r>
          </w:p>
        </w:tc>
        <w:tc>
          <w:tcPr>
            <w:tcW w:w="570" w:type="pct"/>
            <w:noWrap/>
            <w:vAlign w:val="center"/>
          </w:tcPr>
          <w:p w14:paraId="1DFCEDF0" w14:textId="77777777" w:rsidR="00A22B3D" w:rsidRPr="00EC65CD" w:rsidRDefault="00A22B3D" w:rsidP="00F0775F">
            <w:pPr>
              <w:pStyle w:val="TableText"/>
            </w:pPr>
            <w:r>
              <w:rPr>
                <w:color w:val="000000"/>
              </w:rPr>
              <w:t>27</w:t>
            </w:r>
          </w:p>
        </w:tc>
        <w:tc>
          <w:tcPr>
            <w:tcW w:w="570" w:type="pct"/>
            <w:vAlign w:val="center"/>
          </w:tcPr>
          <w:p w14:paraId="0B40D6A0" w14:textId="77777777" w:rsidR="00A22B3D" w:rsidRPr="00EC65CD" w:rsidRDefault="00A22B3D" w:rsidP="00F0775F">
            <w:pPr>
              <w:pStyle w:val="TableText"/>
            </w:pPr>
            <w:r>
              <w:rPr>
                <w:color w:val="000000"/>
              </w:rPr>
              <w:t>1%</w:t>
            </w:r>
          </w:p>
        </w:tc>
        <w:tc>
          <w:tcPr>
            <w:tcW w:w="570" w:type="pct"/>
            <w:noWrap/>
            <w:vAlign w:val="center"/>
          </w:tcPr>
          <w:p w14:paraId="517661B6" w14:textId="77777777" w:rsidR="00A22B3D" w:rsidRPr="00EC65CD" w:rsidRDefault="00A22B3D" w:rsidP="00F0775F">
            <w:pPr>
              <w:pStyle w:val="TableText"/>
            </w:pPr>
            <w:r>
              <w:rPr>
                <w:color w:val="000000"/>
              </w:rPr>
              <w:t>24</w:t>
            </w:r>
          </w:p>
        </w:tc>
        <w:tc>
          <w:tcPr>
            <w:tcW w:w="570" w:type="pct"/>
            <w:noWrap/>
            <w:vAlign w:val="center"/>
          </w:tcPr>
          <w:p w14:paraId="458F55B0" w14:textId="77777777" w:rsidR="00A22B3D" w:rsidRPr="00EC65CD" w:rsidRDefault="00A22B3D" w:rsidP="00F0775F">
            <w:pPr>
              <w:pStyle w:val="TableText"/>
            </w:pPr>
            <w:r>
              <w:rPr>
                <w:color w:val="000000"/>
              </w:rPr>
              <w:t>1%</w:t>
            </w:r>
          </w:p>
        </w:tc>
        <w:tc>
          <w:tcPr>
            <w:tcW w:w="570" w:type="pct"/>
            <w:noWrap/>
            <w:vAlign w:val="center"/>
          </w:tcPr>
          <w:p w14:paraId="26D72139" w14:textId="77777777" w:rsidR="00A22B3D" w:rsidRPr="00EC65CD" w:rsidRDefault="00A22B3D" w:rsidP="00F0775F">
            <w:pPr>
              <w:pStyle w:val="TableText"/>
            </w:pPr>
            <w:r>
              <w:rPr>
                <w:color w:val="000000"/>
              </w:rPr>
              <w:t>52</w:t>
            </w:r>
          </w:p>
        </w:tc>
        <w:tc>
          <w:tcPr>
            <w:tcW w:w="570" w:type="pct"/>
            <w:vAlign w:val="center"/>
          </w:tcPr>
          <w:p w14:paraId="26224AD8" w14:textId="77777777" w:rsidR="00A22B3D" w:rsidRPr="00EC65CD" w:rsidRDefault="00A22B3D" w:rsidP="00F0775F">
            <w:pPr>
              <w:pStyle w:val="TableText"/>
            </w:pPr>
            <w:r>
              <w:rPr>
                <w:color w:val="000000"/>
              </w:rPr>
              <w:t>2%</w:t>
            </w:r>
          </w:p>
        </w:tc>
      </w:tr>
      <w:tr w:rsidR="00A22B3D" w:rsidRPr="00EC65CD" w14:paraId="6762BF7D" w14:textId="77777777" w:rsidTr="00F0775F">
        <w:trPr>
          <w:trHeight w:val="252"/>
        </w:trPr>
        <w:tc>
          <w:tcPr>
            <w:tcW w:w="440" w:type="pct"/>
            <w:noWrap/>
          </w:tcPr>
          <w:p w14:paraId="26F42AED" w14:textId="77777777" w:rsidR="00A22B3D" w:rsidRPr="00EC65CD" w:rsidRDefault="00A22B3D" w:rsidP="00F0775F">
            <w:pPr>
              <w:pStyle w:val="TableText"/>
            </w:pPr>
            <w:r w:rsidRPr="00BF220C">
              <w:t>3</w:t>
            </w:r>
          </w:p>
        </w:tc>
        <w:tc>
          <w:tcPr>
            <w:tcW w:w="570" w:type="pct"/>
            <w:noWrap/>
            <w:vAlign w:val="center"/>
          </w:tcPr>
          <w:p w14:paraId="001F95E7" w14:textId="77777777" w:rsidR="00A22B3D" w:rsidRPr="00EC65CD" w:rsidRDefault="00A22B3D" w:rsidP="00F0775F">
            <w:pPr>
              <w:pStyle w:val="TableText"/>
            </w:pPr>
            <w:r>
              <w:rPr>
                <w:color w:val="000000"/>
              </w:rPr>
              <w:t>16</w:t>
            </w:r>
          </w:p>
        </w:tc>
        <w:tc>
          <w:tcPr>
            <w:tcW w:w="570" w:type="pct"/>
            <w:noWrap/>
            <w:vAlign w:val="center"/>
          </w:tcPr>
          <w:p w14:paraId="56C65D30" w14:textId="77777777" w:rsidR="00A22B3D" w:rsidRPr="00EC65CD" w:rsidRDefault="00A22B3D" w:rsidP="00F0775F">
            <w:pPr>
              <w:pStyle w:val="TableText"/>
            </w:pPr>
            <w:r>
              <w:rPr>
                <w:color w:val="000000"/>
              </w:rPr>
              <w:t>1%</w:t>
            </w:r>
          </w:p>
        </w:tc>
        <w:tc>
          <w:tcPr>
            <w:tcW w:w="570" w:type="pct"/>
            <w:noWrap/>
            <w:vAlign w:val="center"/>
          </w:tcPr>
          <w:p w14:paraId="12F1E2F8" w14:textId="77777777" w:rsidR="00A22B3D" w:rsidRPr="00EC65CD" w:rsidRDefault="00A22B3D" w:rsidP="00F0775F">
            <w:pPr>
              <w:pStyle w:val="TableText"/>
            </w:pPr>
            <w:r>
              <w:rPr>
                <w:color w:val="000000"/>
              </w:rPr>
              <w:t>53</w:t>
            </w:r>
          </w:p>
        </w:tc>
        <w:tc>
          <w:tcPr>
            <w:tcW w:w="570" w:type="pct"/>
            <w:vAlign w:val="center"/>
          </w:tcPr>
          <w:p w14:paraId="649CEE80" w14:textId="77777777" w:rsidR="00A22B3D" w:rsidRPr="00EC65CD" w:rsidRDefault="00A22B3D" w:rsidP="00F0775F">
            <w:pPr>
              <w:pStyle w:val="TableText"/>
            </w:pPr>
            <w:r>
              <w:rPr>
                <w:color w:val="000000"/>
              </w:rPr>
              <w:t>2%</w:t>
            </w:r>
          </w:p>
        </w:tc>
        <w:tc>
          <w:tcPr>
            <w:tcW w:w="570" w:type="pct"/>
            <w:noWrap/>
            <w:vAlign w:val="center"/>
          </w:tcPr>
          <w:p w14:paraId="73769D5B" w14:textId="77777777" w:rsidR="00A22B3D" w:rsidRPr="00EC65CD" w:rsidRDefault="00A22B3D" w:rsidP="00F0775F">
            <w:pPr>
              <w:pStyle w:val="TableText"/>
            </w:pPr>
            <w:r>
              <w:rPr>
                <w:color w:val="000000"/>
              </w:rPr>
              <w:t>54</w:t>
            </w:r>
          </w:p>
        </w:tc>
        <w:tc>
          <w:tcPr>
            <w:tcW w:w="570" w:type="pct"/>
            <w:noWrap/>
            <w:vAlign w:val="center"/>
          </w:tcPr>
          <w:p w14:paraId="287FABBD" w14:textId="77777777" w:rsidR="00A22B3D" w:rsidRPr="00EC65CD" w:rsidRDefault="00A22B3D" w:rsidP="00F0775F">
            <w:pPr>
              <w:pStyle w:val="TableText"/>
            </w:pPr>
            <w:r>
              <w:rPr>
                <w:color w:val="000000"/>
              </w:rPr>
              <w:t>2%</w:t>
            </w:r>
          </w:p>
        </w:tc>
        <w:tc>
          <w:tcPr>
            <w:tcW w:w="570" w:type="pct"/>
            <w:noWrap/>
            <w:vAlign w:val="center"/>
          </w:tcPr>
          <w:p w14:paraId="44EC38EB" w14:textId="77777777" w:rsidR="00A22B3D" w:rsidRPr="00EC65CD" w:rsidRDefault="00A22B3D" w:rsidP="00F0775F">
            <w:pPr>
              <w:pStyle w:val="TableText"/>
            </w:pPr>
            <w:r>
              <w:rPr>
                <w:color w:val="000000"/>
              </w:rPr>
              <w:t>105</w:t>
            </w:r>
          </w:p>
        </w:tc>
        <w:tc>
          <w:tcPr>
            <w:tcW w:w="570" w:type="pct"/>
            <w:vAlign w:val="center"/>
          </w:tcPr>
          <w:p w14:paraId="35505F3F" w14:textId="77777777" w:rsidR="00A22B3D" w:rsidRPr="00EC65CD" w:rsidRDefault="00A22B3D" w:rsidP="00F0775F">
            <w:pPr>
              <w:pStyle w:val="TableText"/>
            </w:pPr>
            <w:r>
              <w:rPr>
                <w:color w:val="000000"/>
              </w:rPr>
              <w:t>4%</w:t>
            </w:r>
          </w:p>
        </w:tc>
      </w:tr>
      <w:tr w:rsidR="00A22B3D" w:rsidRPr="00EC65CD" w14:paraId="15117B2A" w14:textId="77777777" w:rsidTr="00F0775F">
        <w:trPr>
          <w:trHeight w:val="252"/>
        </w:trPr>
        <w:tc>
          <w:tcPr>
            <w:tcW w:w="440" w:type="pct"/>
            <w:noWrap/>
          </w:tcPr>
          <w:p w14:paraId="525902D0" w14:textId="77777777" w:rsidR="00A22B3D" w:rsidRPr="00EC65CD" w:rsidRDefault="00A22B3D" w:rsidP="00F0775F">
            <w:pPr>
              <w:pStyle w:val="TableText"/>
            </w:pPr>
            <w:r w:rsidRPr="00BF220C">
              <w:t>4</w:t>
            </w:r>
          </w:p>
        </w:tc>
        <w:tc>
          <w:tcPr>
            <w:tcW w:w="570" w:type="pct"/>
            <w:noWrap/>
            <w:vAlign w:val="center"/>
          </w:tcPr>
          <w:p w14:paraId="3BCDCEB0" w14:textId="77777777" w:rsidR="00A22B3D" w:rsidRPr="00EC65CD" w:rsidRDefault="00A22B3D" w:rsidP="00F0775F">
            <w:pPr>
              <w:pStyle w:val="TableText"/>
            </w:pPr>
            <w:r>
              <w:rPr>
                <w:color w:val="000000"/>
              </w:rPr>
              <w:t>7</w:t>
            </w:r>
          </w:p>
        </w:tc>
        <w:tc>
          <w:tcPr>
            <w:tcW w:w="570" w:type="pct"/>
            <w:noWrap/>
            <w:vAlign w:val="center"/>
          </w:tcPr>
          <w:p w14:paraId="617F09B5" w14:textId="77777777" w:rsidR="00A22B3D" w:rsidRPr="00EC65CD" w:rsidRDefault="00A22B3D" w:rsidP="00F0775F">
            <w:pPr>
              <w:pStyle w:val="TableText"/>
            </w:pPr>
            <w:r>
              <w:rPr>
                <w:color w:val="000000"/>
              </w:rPr>
              <w:t>0%</w:t>
            </w:r>
          </w:p>
        </w:tc>
        <w:tc>
          <w:tcPr>
            <w:tcW w:w="570" w:type="pct"/>
            <w:noWrap/>
            <w:vAlign w:val="center"/>
          </w:tcPr>
          <w:p w14:paraId="61A44170" w14:textId="77777777" w:rsidR="00A22B3D" w:rsidRPr="00EC65CD" w:rsidRDefault="00A22B3D" w:rsidP="00F0775F">
            <w:pPr>
              <w:pStyle w:val="TableText"/>
            </w:pPr>
            <w:r>
              <w:rPr>
                <w:color w:val="000000"/>
              </w:rPr>
              <w:t>79</w:t>
            </w:r>
          </w:p>
        </w:tc>
        <w:tc>
          <w:tcPr>
            <w:tcW w:w="570" w:type="pct"/>
            <w:vAlign w:val="center"/>
          </w:tcPr>
          <w:p w14:paraId="756F59F9" w14:textId="77777777" w:rsidR="00A22B3D" w:rsidRPr="00EC65CD" w:rsidRDefault="00A22B3D" w:rsidP="00F0775F">
            <w:pPr>
              <w:pStyle w:val="TableText"/>
            </w:pPr>
            <w:r>
              <w:rPr>
                <w:color w:val="000000"/>
              </w:rPr>
              <w:t>3%</w:t>
            </w:r>
          </w:p>
        </w:tc>
        <w:tc>
          <w:tcPr>
            <w:tcW w:w="570" w:type="pct"/>
            <w:noWrap/>
            <w:vAlign w:val="center"/>
          </w:tcPr>
          <w:p w14:paraId="4BDBA210" w14:textId="77777777" w:rsidR="00A22B3D" w:rsidRPr="00EC65CD" w:rsidRDefault="00A22B3D" w:rsidP="00F0775F">
            <w:pPr>
              <w:pStyle w:val="TableText"/>
            </w:pPr>
            <w:r>
              <w:rPr>
                <w:color w:val="000000"/>
              </w:rPr>
              <w:t>110</w:t>
            </w:r>
          </w:p>
        </w:tc>
        <w:tc>
          <w:tcPr>
            <w:tcW w:w="570" w:type="pct"/>
            <w:noWrap/>
            <w:vAlign w:val="center"/>
          </w:tcPr>
          <w:p w14:paraId="43E51C59" w14:textId="77777777" w:rsidR="00A22B3D" w:rsidRPr="00EC65CD" w:rsidRDefault="00A22B3D" w:rsidP="00F0775F">
            <w:pPr>
              <w:pStyle w:val="TableText"/>
            </w:pPr>
            <w:r>
              <w:rPr>
                <w:color w:val="000000"/>
              </w:rPr>
              <w:t>4%</w:t>
            </w:r>
          </w:p>
        </w:tc>
        <w:tc>
          <w:tcPr>
            <w:tcW w:w="570" w:type="pct"/>
            <w:noWrap/>
            <w:vAlign w:val="center"/>
          </w:tcPr>
          <w:p w14:paraId="477D68AF" w14:textId="77777777" w:rsidR="00A22B3D" w:rsidRPr="00EC65CD" w:rsidRDefault="00A22B3D" w:rsidP="00F0775F">
            <w:pPr>
              <w:pStyle w:val="TableText"/>
            </w:pPr>
            <w:r>
              <w:rPr>
                <w:color w:val="000000"/>
              </w:rPr>
              <w:t>168</w:t>
            </w:r>
          </w:p>
        </w:tc>
        <w:tc>
          <w:tcPr>
            <w:tcW w:w="570" w:type="pct"/>
            <w:vAlign w:val="center"/>
          </w:tcPr>
          <w:p w14:paraId="3125E00F" w14:textId="77777777" w:rsidR="00A22B3D" w:rsidRPr="00EC65CD" w:rsidRDefault="00A22B3D" w:rsidP="00F0775F">
            <w:pPr>
              <w:pStyle w:val="TableText"/>
            </w:pPr>
            <w:r>
              <w:rPr>
                <w:color w:val="000000"/>
              </w:rPr>
              <w:t>7%</w:t>
            </w:r>
          </w:p>
        </w:tc>
      </w:tr>
      <w:tr w:rsidR="00A22B3D" w:rsidRPr="00EC65CD" w14:paraId="534409C6" w14:textId="77777777" w:rsidTr="00F0775F">
        <w:trPr>
          <w:trHeight w:val="252"/>
        </w:trPr>
        <w:tc>
          <w:tcPr>
            <w:tcW w:w="440" w:type="pct"/>
            <w:noWrap/>
          </w:tcPr>
          <w:p w14:paraId="5AAEBA52" w14:textId="77777777" w:rsidR="00A22B3D" w:rsidRPr="00EC65CD" w:rsidRDefault="00A22B3D" w:rsidP="00F0775F">
            <w:pPr>
              <w:pStyle w:val="TableText"/>
            </w:pPr>
            <w:r w:rsidRPr="00BF220C">
              <w:t>5</w:t>
            </w:r>
          </w:p>
        </w:tc>
        <w:tc>
          <w:tcPr>
            <w:tcW w:w="570" w:type="pct"/>
            <w:noWrap/>
            <w:vAlign w:val="center"/>
          </w:tcPr>
          <w:p w14:paraId="7C2EC13D" w14:textId="77777777" w:rsidR="00A22B3D" w:rsidRPr="00EC65CD" w:rsidRDefault="00A22B3D" w:rsidP="00F0775F">
            <w:pPr>
              <w:pStyle w:val="TableText"/>
            </w:pPr>
            <w:r>
              <w:rPr>
                <w:color w:val="000000"/>
              </w:rPr>
              <w:t>12</w:t>
            </w:r>
          </w:p>
        </w:tc>
        <w:tc>
          <w:tcPr>
            <w:tcW w:w="570" w:type="pct"/>
            <w:noWrap/>
            <w:vAlign w:val="center"/>
          </w:tcPr>
          <w:p w14:paraId="28B83F1E" w14:textId="77777777" w:rsidR="00A22B3D" w:rsidRPr="00EC65CD" w:rsidRDefault="00A22B3D" w:rsidP="00F0775F">
            <w:pPr>
              <w:pStyle w:val="TableText"/>
            </w:pPr>
            <w:r>
              <w:rPr>
                <w:color w:val="000000"/>
              </w:rPr>
              <w:t>0%</w:t>
            </w:r>
          </w:p>
        </w:tc>
        <w:tc>
          <w:tcPr>
            <w:tcW w:w="570" w:type="pct"/>
            <w:noWrap/>
            <w:vAlign w:val="center"/>
          </w:tcPr>
          <w:p w14:paraId="3F5A2269" w14:textId="77777777" w:rsidR="00A22B3D" w:rsidRPr="00EC65CD" w:rsidRDefault="00A22B3D" w:rsidP="00F0775F">
            <w:pPr>
              <w:pStyle w:val="TableText"/>
            </w:pPr>
            <w:r>
              <w:rPr>
                <w:color w:val="000000"/>
              </w:rPr>
              <w:t>151</w:t>
            </w:r>
          </w:p>
        </w:tc>
        <w:tc>
          <w:tcPr>
            <w:tcW w:w="570" w:type="pct"/>
            <w:vAlign w:val="center"/>
          </w:tcPr>
          <w:p w14:paraId="7FE6FF0A" w14:textId="77777777" w:rsidR="00A22B3D" w:rsidRPr="00EC65CD" w:rsidRDefault="00A22B3D" w:rsidP="00F0775F">
            <w:pPr>
              <w:pStyle w:val="TableText"/>
            </w:pPr>
            <w:r>
              <w:rPr>
                <w:color w:val="000000"/>
              </w:rPr>
              <w:t>6%</w:t>
            </w:r>
          </w:p>
        </w:tc>
        <w:tc>
          <w:tcPr>
            <w:tcW w:w="570" w:type="pct"/>
            <w:noWrap/>
            <w:vAlign w:val="center"/>
          </w:tcPr>
          <w:p w14:paraId="5BD32E39" w14:textId="77777777" w:rsidR="00A22B3D" w:rsidRPr="00EC65CD" w:rsidRDefault="00A22B3D" w:rsidP="00F0775F">
            <w:pPr>
              <w:pStyle w:val="TableText"/>
            </w:pPr>
            <w:r>
              <w:rPr>
                <w:color w:val="000000"/>
              </w:rPr>
              <w:t>178</w:t>
            </w:r>
          </w:p>
        </w:tc>
        <w:tc>
          <w:tcPr>
            <w:tcW w:w="570" w:type="pct"/>
            <w:noWrap/>
            <w:vAlign w:val="center"/>
          </w:tcPr>
          <w:p w14:paraId="4FA129D5" w14:textId="77777777" w:rsidR="00A22B3D" w:rsidRPr="00EC65CD" w:rsidRDefault="00A22B3D" w:rsidP="00F0775F">
            <w:pPr>
              <w:pStyle w:val="TableText"/>
            </w:pPr>
            <w:r>
              <w:rPr>
                <w:color w:val="000000"/>
              </w:rPr>
              <w:t>7%</w:t>
            </w:r>
          </w:p>
        </w:tc>
        <w:tc>
          <w:tcPr>
            <w:tcW w:w="570" w:type="pct"/>
            <w:noWrap/>
            <w:vAlign w:val="center"/>
          </w:tcPr>
          <w:p w14:paraId="74CEA425" w14:textId="77777777" w:rsidR="00A22B3D" w:rsidRPr="00EC65CD" w:rsidRDefault="00A22B3D" w:rsidP="00F0775F">
            <w:pPr>
              <w:pStyle w:val="TableText"/>
            </w:pPr>
            <w:r>
              <w:rPr>
                <w:color w:val="000000"/>
              </w:rPr>
              <w:t>246</w:t>
            </w:r>
          </w:p>
        </w:tc>
        <w:tc>
          <w:tcPr>
            <w:tcW w:w="570" w:type="pct"/>
            <w:vAlign w:val="center"/>
          </w:tcPr>
          <w:p w14:paraId="367C227E" w14:textId="77777777" w:rsidR="00A22B3D" w:rsidRPr="00EC65CD" w:rsidRDefault="00A22B3D" w:rsidP="00F0775F">
            <w:pPr>
              <w:pStyle w:val="TableText"/>
            </w:pPr>
            <w:r>
              <w:rPr>
                <w:color w:val="000000"/>
              </w:rPr>
              <w:t>10%</w:t>
            </w:r>
          </w:p>
        </w:tc>
      </w:tr>
      <w:tr w:rsidR="00A22B3D" w:rsidRPr="00EC65CD" w14:paraId="511D657B" w14:textId="77777777" w:rsidTr="00F0775F">
        <w:trPr>
          <w:trHeight w:val="252"/>
        </w:trPr>
        <w:tc>
          <w:tcPr>
            <w:tcW w:w="440" w:type="pct"/>
            <w:noWrap/>
          </w:tcPr>
          <w:p w14:paraId="7437CE23" w14:textId="77777777" w:rsidR="00A22B3D" w:rsidRPr="00EC65CD" w:rsidRDefault="00A22B3D" w:rsidP="00F0775F">
            <w:pPr>
              <w:pStyle w:val="TableText"/>
            </w:pPr>
            <w:r w:rsidRPr="00BF220C">
              <w:t>6</w:t>
            </w:r>
          </w:p>
        </w:tc>
        <w:tc>
          <w:tcPr>
            <w:tcW w:w="570" w:type="pct"/>
            <w:noWrap/>
            <w:vAlign w:val="center"/>
          </w:tcPr>
          <w:p w14:paraId="1BEC136C" w14:textId="77777777" w:rsidR="00A22B3D" w:rsidRPr="00EC65CD" w:rsidRDefault="00A22B3D" w:rsidP="00F0775F">
            <w:pPr>
              <w:pStyle w:val="TableText"/>
            </w:pPr>
            <w:r>
              <w:rPr>
                <w:color w:val="000000"/>
              </w:rPr>
              <w:t>9</w:t>
            </w:r>
          </w:p>
        </w:tc>
        <w:tc>
          <w:tcPr>
            <w:tcW w:w="570" w:type="pct"/>
            <w:noWrap/>
            <w:vAlign w:val="center"/>
          </w:tcPr>
          <w:p w14:paraId="4AB1CFB4" w14:textId="77777777" w:rsidR="00A22B3D" w:rsidRPr="00EC65CD" w:rsidRDefault="00A22B3D" w:rsidP="00F0775F">
            <w:pPr>
              <w:pStyle w:val="TableText"/>
            </w:pPr>
            <w:r>
              <w:rPr>
                <w:color w:val="000000"/>
              </w:rPr>
              <w:t>0%</w:t>
            </w:r>
          </w:p>
        </w:tc>
        <w:tc>
          <w:tcPr>
            <w:tcW w:w="570" w:type="pct"/>
            <w:noWrap/>
            <w:vAlign w:val="center"/>
          </w:tcPr>
          <w:p w14:paraId="227A1272" w14:textId="77777777" w:rsidR="00A22B3D" w:rsidRPr="00EC65CD" w:rsidRDefault="00A22B3D" w:rsidP="00F0775F">
            <w:pPr>
              <w:pStyle w:val="TableText"/>
            </w:pPr>
            <w:r>
              <w:rPr>
                <w:color w:val="000000"/>
              </w:rPr>
              <w:t>166</w:t>
            </w:r>
          </w:p>
        </w:tc>
        <w:tc>
          <w:tcPr>
            <w:tcW w:w="570" w:type="pct"/>
            <w:vAlign w:val="center"/>
          </w:tcPr>
          <w:p w14:paraId="40226207" w14:textId="77777777" w:rsidR="00A22B3D" w:rsidRPr="00EC65CD" w:rsidRDefault="00A22B3D" w:rsidP="00F0775F">
            <w:pPr>
              <w:pStyle w:val="TableText"/>
            </w:pPr>
            <w:r>
              <w:rPr>
                <w:color w:val="000000"/>
              </w:rPr>
              <w:t>7%</w:t>
            </w:r>
          </w:p>
        </w:tc>
        <w:tc>
          <w:tcPr>
            <w:tcW w:w="570" w:type="pct"/>
            <w:noWrap/>
            <w:vAlign w:val="center"/>
          </w:tcPr>
          <w:p w14:paraId="02176C61" w14:textId="77777777" w:rsidR="00A22B3D" w:rsidRPr="00EC65CD" w:rsidRDefault="00A22B3D" w:rsidP="00F0775F">
            <w:pPr>
              <w:pStyle w:val="TableText"/>
            </w:pPr>
            <w:r>
              <w:rPr>
                <w:color w:val="000000"/>
              </w:rPr>
              <w:t>219</w:t>
            </w:r>
          </w:p>
        </w:tc>
        <w:tc>
          <w:tcPr>
            <w:tcW w:w="570" w:type="pct"/>
            <w:noWrap/>
            <w:vAlign w:val="center"/>
          </w:tcPr>
          <w:p w14:paraId="57A583CD" w14:textId="77777777" w:rsidR="00A22B3D" w:rsidRPr="00EC65CD" w:rsidRDefault="00A22B3D" w:rsidP="00F0775F">
            <w:pPr>
              <w:pStyle w:val="TableText"/>
            </w:pPr>
            <w:r>
              <w:rPr>
                <w:color w:val="000000"/>
              </w:rPr>
              <w:t>9%</w:t>
            </w:r>
          </w:p>
        </w:tc>
        <w:tc>
          <w:tcPr>
            <w:tcW w:w="570" w:type="pct"/>
            <w:noWrap/>
            <w:vAlign w:val="center"/>
          </w:tcPr>
          <w:p w14:paraId="03BE4305" w14:textId="77777777" w:rsidR="00A22B3D" w:rsidRPr="00EC65CD" w:rsidRDefault="00A22B3D" w:rsidP="00F0775F">
            <w:pPr>
              <w:pStyle w:val="TableText"/>
            </w:pPr>
            <w:r>
              <w:rPr>
                <w:color w:val="000000"/>
              </w:rPr>
              <w:t>342</w:t>
            </w:r>
          </w:p>
        </w:tc>
        <w:tc>
          <w:tcPr>
            <w:tcW w:w="570" w:type="pct"/>
            <w:vAlign w:val="center"/>
          </w:tcPr>
          <w:p w14:paraId="351DBE61" w14:textId="77777777" w:rsidR="00A22B3D" w:rsidRPr="00EC65CD" w:rsidRDefault="00A22B3D" w:rsidP="00F0775F">
            <w:pPr>
              <w:pStyle w:val="TableText"/>
            </w:pPr>
            <w:r>
              <w:rPr>
                <w:color w:val="000000"/>
              </w:rPr>
              <w:t>14%</w:t>
            </w:r>
          </w:p>
        </w:tc>
      </w:tr>
      <w:tr w:rsidR="00A22B3D" w:rsidRPr="00EC65CD" w14:paraId="10EE07D2" w14:textId="77777777" w:rsidTr="00F0775F">
        <w:trPr>
          <w:trHeight w:val="252"/>
        </w:trPr>
        <w:tc>
          <w:tcPr>
            <w:tcW w:w="440" w:type="pct"/>
            <w:noWrap/>
          </w:tcPr>
          <w:p w14:paraId="6FCAFC24" w14:textId="77777777" w:rsidR="00A22B3D" w:rsidRPr="00EC65CD" w:rsidRDefault="00A22B3D" w:rsidP="00F0775F">
            <w:pPr>
              <w:pStyle w:val="TableText"/>
            </w:pPr>
            <w:r w:rsidRPr="00BF220C">
              <w:t>7</w:t>
            </w:r>
          </w:p>
        </w:tc>
        <w:tc>
          <w:tcPr>
            <w:tcW w:w="570" w:type="pct"/>
            <w:noWrap/>
            <w:vAlign w:val="center"/>
          </w:tcPr>
          <w:p w14:paraId="5937F6D3" w14:textId="77777777" w:rsidR="00A22B3D" w:rsidRPr="00EC65CD" w:rsidRDefault="00A22B3D" w:rsidP="00F0775F">
            <w:pPr>
              <w:pStyle w:val="TableText"/>
            </w:pPr>
            <w:r>
              <w:rPr>
                <w:color w:val="000000"/>
              </w:rPr>
              <w:t>16</w:t>
            </w:r>
          </w:p>
        </w:tc>
        <w:tc>
          <w:tcPr>
            <w:tcW w:w="570" w:type="pct"/>
            <w:noWrap/>
            <w:vAlign w:val="center"/>
          </w:tcPr>
          <w:p w14:paraId="5304DF55" w14:textId="77777777" w:rsidR="00A22B3D" w:rsidRPr="00EC65CD" w:rsidRDefault="00A22B3D" w:rsidP="00F0775F">
            <w:pPr>
              <w:pStyle w:val="TableText"/>
            </w:pPr>
            <w:r>
              <w:rPr>
                <w:color w:val="000000"/>
              </w:rPr>
              <w:t>1%</w:t>
            </w:r>
          </w:p>
        </w:tc>
        <w:tc>
          <w:tcPr>
            <w:tcW w:w="570" w:type="pct"/>
            <w:noWrap/>
            <w:vAlign w:val="center"/>
          </w:tcPr>
          <w:p w14:paraId="7CF8A22E" w14:textId="77777777" w:rsidR="00A22B3D" w:rsidRPr="00EC65CD" w:rsidRDefault="00A22B3D" w:rsidP="00F0775F">
            <w:pPr>
              <w:pStyle w:val="TableText"/>
            </w:pPr>
            <w:r>
              <w:rPr>
                <w:color w:val="000000"/>
              </w:rPr>
              <w:t>216</w:t>
            </w:r>
          </w:p>
        </w:tc>
        <w:tc>
          <w:tcPr>
            <w:tcW w:w="570" w:type="pct"/>
            <w:vAlign w:val="center"/>
          </w:tcPr>
          <w:p w14:paraId="6972CAE6" w14:textId="77777777" w:rsidR="00A22B3D" w:rsidRPr="00EC65CD" w:rsidRDefault="00A22B3D" w:rsidP="00F0775F">
            <w:pPr>
              <w:pStyle w:val="TableText"/>
            </w:pPr>
            <w:r>
              <w:rPr>
                <w:color w:val="000000"/>
              </w:rPr>
              <w:t>9%</w:t>
            </w:r>
          </w:p>
        </w:tc>
        <w:tc>
          <w:tcPr>
            <w:tcW w:w="570" w:type="pct"/>
            <w:noWrap/>
            <w:vAlign w:val="center"/>
          </w:tcPr>
          <w:p w14:paraId="73DED40F" w14:textId="77777777" w:rsidR="00A22B3D" w:rsidRPr="00EC65CD" w:rsidRDefault="00A22B3D" w:rsidP="00F0775F">
            <w:pPr>
              <w:pStyle w:val="TableText"/>
            </w:pPr>
            <w:r>
              <w:rPr>
                <w:color w:val="000000"/>
              </w:rPr>
              <w:t>233</w:t>
            </w:r>
          </w:p>
        </w:tc>
        <w:tc>
          <w:tcPr>
            <w:tcW w:w="570" w:type="pct"/>
            <w:noWrap/>
            <w:vAlign w:val="center"/>
          </w:tcPr>
          <w:p w14:paraId="467A42FA" w14:textId="77777777" w:rsidR="00A22B3D" w:rsidRPr="00EC65CD" w:rsidRDefault="00A22B3D" w:rsidP="00F0775F">
            <w:pPr>
              <w:pStyle w:val="TableText"/>
            </w:pPr>
            <w:r>
              <w:rPr>
                <w:color w:val="000000"/>
              </w:rPr>
              <w:t>9%</w:t>
            </w:r>
          </w:p>
        </w:tc>
        <w:tc>
          <w:tcPr>
            <w:tcW w:w="570" w:type="pct"/>
            <w:noWrap/>
            <w:vAlign w:val="center"/>
          </w:tcPr>
          <w:p w14:paraId="5B6850A7" w14:textId="77777777" w:rsidR="00A22B3D" w:rsidRPr="00EC65CD" w:rsidRDefault="00A22B3D" w:rsidP="00F0775F">
            <w:pPr>
              <w:pStyle w:val="TableText"/>
            </w:pPr>
            <w:r>
              <w:rPr>
                <w:color w:val="000000"/>
              </w:rPr>
              <w:t>308</w:t>
            </w:r>
          </w:p>
        </w:tc>
        <w:tc>
          <w:tcPr>
            <w:tcW w:w="570" w:type="pct"/>
            <w:vAlign w:val="center"/>
          </w:tcPr>
          <w:p w14:paraId="4BEAFCB8" w14:textId="77777777" w:rsidR="00A22B3D" w:rsidRPr="00EC65CD" w:rsidRDefault="00A22B3D" w:rsidP="00F0775F">
            <w:pPr>
              <w:pStyle w:val="TableText"/>
            </w:pPr>
            <w:r>
              <w:rPr>
                <w:color w:val="000000"/>
              </w:rPr>
              <w:t>12%</w:t>
            </w:r>
          </w:p>
        </w:tc>
      </w:tr>
      <w:tr w:rsidR="00A22B3D" w:rsidRPr="00EC65CD" w14:paraId="3D4576A3" w14:textId="77777777" w:rsidTr="00F0775F">
        <w:trPr>
          <w:trHeight w:val="252"/>
        </w:trPr>
        <w:tc>
          <w:tcPr>
            <w:tcW w:w="440" w:type="pct"/>
            <w:noWrap/>
          </w:tcPr>
          <w:p w14:paraId="16AEC920" w14:textId="77777777" w:rsidR="00A22B3D" w:rsidRPr="00EC65CD" w:rsidRDefault="00A22B3D" w:rsidP="00F0775F">
            <w:pPr>
              <w:pStyle w:val="TableText"/>
            </w:pPr>
            <w:r w:rsidRPr="00BF220C">
              <w:t>8</w:t>
            </w:r>
          </w:p>
        </w:tc>
        <w:tc>
          <w:tcPr>
            <w:tcW w:w="570" w:type="pct"/>
            <w:noWrap/>
            <w:vAlign w:val="center"/>
          </w:tcPr>
          <w:p w14:paraId="4A668F31" w14:textId="77777777" w:rsidR="00A22B3D" w:rsidRPr="00EC65CD" w:rsidRDefault="00A22B3D" w:rsidP="00F0775F">
            <w:pPr>
              <w:pStyle w:val="TableText"/>
            </w:pPr>
            <w:r>
              <w:rPr>
                <w:color w:val="000000"/>
              </w:rPr>
              <w:t>16</w:t>
            </w:r>
          </w:p>
        </w:tc>
        <w:tc>
          <w:tcPr>
            <w:tcW w:w="570" w:type="pct"/>
            <w:noWrap/>
            <w:vAlign w:val="center"/>
          </w:tcPr>
          <w:p w14:paraId="5B9017FA" w14:textId="77777777" w:rsidR="00A22B3D" w:rsidRPr="00EC65CD" w:rsidRDefault="00A22B3D" w:rsidP="00F0775F">
            <w:pPr>
              <w:pStyle w:val="TableText"/>
            </w:pPr>
            <w:r>
              <w:rPr>
                <w:color w:val="000000"/>
              </w:rPr>
              <w:t>1%</w:t>
            </w:r>
          </w:p>
        </w:tc>
        <w:tc>
          <w:tcPr>
            <w:tcW w:w="570" w:type="pct"/>
            <w:noWrap/>
            <w:vAlign w:val="center"/>
          </w:tcPr>
          <w:p w14:paraId="41F4AF1B" w14:textId="77777777" w:rsidR="00A22B3D" w:rsidRPr="00EC65CD" w:rsidRDefault="00A22B3D" w:rsidP="00F0775F">
            <w:pPr>
              <w:pStyle w:val="TableText"/>
            </w:pPr>
            <w:r>
              <w:rPr>
                <w:color w:val="000000"/>
              </w:rPr>
              <w:t>244</w:t>
            </w:r>
          </w:p>
        </w:tc>
        <w:tc>
          <w:tcPr>
            <w:tcW w:w="570" w:type="pct"/>
            <w:vAlign w:val="center"/>
          </w:tcPr>
          <w:p w14:paraId="62EE7E1E" w14:textId="77777777" w:rsidR="00A22B3D" w:rsidRPr="00EC65CD" w:rsidRDefault="00A22B3D" w:rsidP="00F0775F">
            <w:pPr>
              <w:pStyle w:val="TableText"/>
            </w:pPr>
            <w:r>
              <w:rPr>
                <w:color w:val="000000"/>
              </w:rPr>
              <w:t>10%</w:t>
            </w:r>
          </w:p>
        </w:tc>
        <w:tc>
          <w:tcPr>
            <w:tcW w:w="570" w:type="pct"/>
            <w:noWrap/>
            <w:vAlign w:val="center"/>
          </w:tcPr>
          <w:p w14:paraId="72692088" w14:textId="77777777" w:rsidR="00A22B3D" w:rsidRPr="00EC65CD" w:rsidRDefault="00A22B3D" w:rsidP="00F0775F">
            <w:pPr>
              <w:pStyle w:val="TableText"/>
            </w:pPr>
            <w:r>
              <w:rPr>
                <w:color w:val="000000"/>
              </w:rPr>
              <w:t>212</w:t>
            </w:r>
          </w:p>
        </w:tc>
        <w:tc>
          <w:tcPr>
            <w:tcW w:w="570" w:type="pct"/>
            <w:noWrap/>
            <w:vAlign w:val="center"/>
          </w:tcPr>
          <w:p w14:paraId="4612073A" w14:textId="77777777" w:rsidR="00A22B3D" w:rsidRPr="00EC65CD" w:rsidRDefault="00A22B3D" w:rsidP="00F0775F">
            <w:pPr>
              <w:pStyle w:val="TableText"/>
            </w:pPr>
            <w:r>
              <w:rPr>
                <w:color w:val="000000"/>
              </w:rPr>
              <w:t>9%</w:t>
            </w:r>
          </w:p>
        </w:tc>
        <w:tc>
          <w:tcPr>
            <w:tcW w:w="570" w:type="pct"/>
            <w:noWrap/>
            <w:vAlign w:val="center"/>
          </w:tcPr>
          <w:p w14:paraId="3CAC25CB" w14:textId="77777777" w:rsidR="00A22B3D" w:rsidRPr="00EC65CD" w:rsidRDefault="00A22B3D" w:rsidP="00F0775F">
            <w:pPr>
              <w:pStyle w:val="TableText"/>
            </w:pPr>
            <w:r>
              <w:rPr>
                <w:color w:val="000000"/>
              </w:rPr>
              <w:t>322</w:t>
            </w:r>
          </w:p>
        </w:tc>
        <w:tc>
          <w:tcPr>
            <w:tcW w:w="570" w:type="pct"/>
            <w:vAlign w:val="center"/>
          </w:tcPr>
          <w:p w14:paraId="3332C1E7" w14:textId="77777777" w:rsidR="00A22B3D" w:rsidRPr="00EC65CD" w:rsidRDefault="00A22B3D" w:rsidP="00F0775F">
            <w:pPr>
              <w:pStyle w:val="TableText"/>
            </w:pPr>
            <w:r>
              <w:rPr>
                <w:color w:val="000000"/>
              </w:rPr>
              <w:t>13%</w:t>
            </w:r>
          </w:p>
        </w:tc>
      </w:tr>
      <w:tr w:rsidR="00A22B3D" w:rsidRPr="00EC65CD" w14:paraId="3B7F7327" w14:textId="77777777" w:rsidTr="00F0775F">
        <w:trPr>
          <w:trHeight w:val="252"/>
        </w:trPr>
        <w:tc>
          <w:tcPr>
            <w:tcW w:w="440" w:type="pct"/>
            <w:noWrap/>
          </w:tcPr>
          <w:p w14:paraId="2CE51C24" w14:textId="77777777" w:rsidR="00A22B3D" w:rsidRPr="00EC65CD" w:rsidRDefault="00A22B3D" w:rsidP="00F0775F">
            <w:pPr>
              <w:pStyle w:val="TableText"/>
            </w:pPr>
            <w:r w:rsidRPr="00BF220C">
              <w:t>9</w:t>
            </w:r>
          </w:p>
        </w:tc>
        <w:tc>
          <w:tcPr>
            <w:tcW w:w="570" w:type="pct"/>
            <w:noWrap/>
            <w:vAlign w:val="center"/>
          </w:tcPr>
          <w:p w14:paraId="6C754B25" w14:textId="77777777" w:rsidR="00A22B3D" w:rsidRPr="00EC65CD" w:rsidRDefault="00A22B3D" w:rsidP="00F0775F">
            <w:pPr>
              <w:pStyle w:val="TableText"/>
            </w:pPr>
            <w:r>
              <w:rPr>
                <w:color w:val="000000"/>
              </w:rPr>
              <w:t>17</w:t>
            </w:r>
          </w:p>
        </w:tc>
        <w:tc>
          <w:tcPr>
            <w:tcW w:w="570" w:type="pct"/>
            <w:noWrap/>
            <w:vAlign w:val="center"/>
          </w:tcPr>
          <w:p w14:paraId="6AD0C1E0" w14:textId="77777777" w:rsidR="00A22B3D" w:rsidRPr="00EC65CD" w:rsidRDefault="00A22B3D" w:rsidP="00F0775F">
            <w:pPr>
              <w:pStyle w:val="TableText"/>
            </w:pPr>
            <w:r>
              <w:rPr>
                <w:color w:val="000000"/>
              </w:rPr>
              <w:t>1%</w:t>
            </w:r>
          </w:p>
        </w:tc>
        <w:tc>
          <w:tcPr>
            <w:tcW w:w="570" w:type="pct"/>
            <w:noWrap/>
            <w:vAlign w:val="center"/>
          </w:tcPr>
          <w:p w14:paraId="65AA9CE4" w14:textId="77777777" w:rsidR="00A22B3D" w:rsidRPr="00EC65CD" w:rsidRDefault="00A22B3D" w:rsidP="00F0775F">
            <w:pPr>
              <w:pStyle w:val="TableText"/>
            </w:pPr>
            <w:r>
              <w:rPr>
                <w:color w:val="000000"/>
              </w:rPr>
              <w:t>324</w:t>
            </w:r>
          </w:p>
        </w:tc>
        <w:tc>
          <w:tcPr>
            <w:tcW w:w="570" w:type="pct"/>
            <w:vAlign w:val="center"/>
          </w:tcPr>
          <w:p w14:paraId="5D51D408" w14:textId="77777777" w:rsidR="00A22B3D" w:rsidRPr="00EC65CD" w:rsidRDefault="00A22B3D" w:rsidP="00F0775F">
            <w:pPr>
              <w:pStyle w:val="TableText"/>
            </w:pPr>
            <w:r>
              <w:rPr>
                <w:color w:val="000000"/>
              </w:rPr>
              <w:t>13%</w:t>
            </w:r>
          </w:p>
        </w:tc>
        <w:tc>
          <w:tcPr>
            <w:tcW w:w="570" w:type="pct"/>
            <w:noWrap/>
            <w:vAlign w:val="center"/>
          </w:tcPr>
          <w:p w14:paraId="274024C1" w14:textId="77777777" w:rsidR="00A22B3D" w:rsidRPr="00EC65CD" w:rsidRDefault="00A22B3D" w:rsidP="00F0775F">
            <w:pPr>
              <w:pStyle w:val="TableText"/>
            </w:pPr>
            <w:r>
              <w:rPr>
                <w:color w:val="000000"/>
              </w:rPr>
              <w:t>254</w:t>
            </w:r>
          </w:p>
        </w:tc>
        <w:tc>
          <w:tcPr>
            <w:tcW w:w="570" w:type="pct"/>
            <w:noWrap/>
            <w:vAlign w:val="center"/>
          </w:tcPr>
          <w:p w14:paraId="62CEBE87" w14:textId="77777777" w:rsidR="00A22B3D" w:rsidRPr="00EC65CD" w:rsidRDefault="00A22B3D" w:rsidP="00F0775F">
            <w:pPr>
              <w:pStyle w:val="TableText"/>
            </w:pPr>
            <w:r>
              <w:rPr>
                <w:color w:val="000000"/>
              </w:rPr>
              <w:t>10%</w:t>
            </w:r>
          </w:p>
        </w:tc>
        <w:tc>
          <w:tcPr>
            <w:tcW w:w="570" w:type="pct"/>
            <w:noWrap/>
            <w:vAlign w:val="center"/>
          </w:tcPr>
          <w:p w14:paraId="307026A6" w14:textId="77777777" w:rsidR="00A22B3D" w:rsidRPr="00EC65CD" w:rsidRDefault="00A22B3D" w:rsidP="00F0775F">
            <w:pPr>
              <w:pStyle w:val="TableText"/>
            </w:pPr>
            <w:r>
              <w:rPr>
                <w:color w:val="000000"/>
              </w:rPr>
              <w:t>234</w:t>
            </w:r>
          </w:p>
        </w:tc>
        <w:tc>
          <w:tcPr>
            <w:tcW w:w="570" w:type="pct"/>
            <w:vAlign w:val="center"/>
          </w:tcPr>
          <w:p w14:paraId="59876D78" w14:textId="77777777" w:rsidR="00A22B3D" w:rsidRPr="00EC65CD" w:rsidRDefault="00A22B3D" w:rsidP="00F0775F">
            <w:pPr>
              <w:pStyle w:val="TableText"/>
            </w:pPr>
            <w:r>
              <w:rPr>
                <w:color w:val="000000"/>
              </w:rPr>
              <w:t>9%</w:t>
            </w:r>
          </w:p>
        </w:tc>
      </w:tr>
      <w:tr w:rsidR="00A22B3D" w:rsidRPr="00EC65CD" w14:paraId="4A45DAC0" w14:textId="77777777" w:rsidTr="00F0775F">
        <w:trPr>
          <w:trHeight w:val="252"/>
        </w:trPr>
        <w:tc>
          <w:tcPr>
            <w:tcW w:w="440" w:type="pct"/>
            <w:noWrap/>
          </w:tcPr>
          <w:p w14:paraId="237181DA" w14:textId="77777777" w:rsidR="00A22B3D" w:rsidRPr="00EC65CD" w:rsidRDefault="00A22B3D" w:rsidP="00F0775F">
            <w:pPr>
              <w:pStyle w:val="TableText"/>
            </w:pPr>
            <w:r w:rsidRPr="00BF220C">
              <w:t>10</w:t>
            </w:r>
          </w:p>
        </w:tc>
        <w:tc>
          <w:tcPr>
            <w:tcW w:w="570" w:type="pct"/>
            <w:noWrap/>
            <w:vAlign w:val="center"/>
          </w:tcPr>
          <w:p w14:paraId="548F4423" w14:textId="77777777" w:rsidR="00A22B3D" w:rsidRPr="00EC65CD" w:rsidRDefault="00A22B3D" w:rsidP="00F0775F">
            <w:pPr>
              <w:pStyle w:val="TableText"/>
            </w:pPr>
            <w:r>
              <w:rPr>
                <w:color w:val="000000"/>
              </w:rPr>
              <w:t>18</w:t>
            </w:r>
          </w:p>
        </w:tc>
        <w:tc>
          <w:tcPr>
            <w:tcW w:w="570" w:type="pct"/>
            <w:noWrap/>
            <w:vAlign w:val="center"/>
          </w:tcPr>
          <w:p w14:paraId="1735D88C" w14:textId="77777777" w:rsidR="00A22B3D" w:rsidRPr="00EC65CD" w:rsidRDefault="00A22B3D" w:rsidP="00F0775F">
            <w:pPr>
              <w:pStyle w:val="TableText"/>
            </w:pPr>
            <w:r>
              <w:rPr>
                <w:color w:val="000000"/>
              </w:rPr>
              <w:t>1%</w:t>
            </w:r>
          </w:p>
        </w:tc>
        <w:tc>
          <w:tcPr>
            <w:tcW w:w="570" w:type="pct"/>
            <w:noWrap/>
            <w:vAlign w:val="center"/>
          </w:tcPr>
          <w:p w14:paraId="07C12092" w14:textId="77777777" w:rsidR="00A22B3D" w:rsidRPr="00EC65CD" w:rsidRDefault="00A22B3D" w:rsidP="00F0775F">
            <w:pPr>
              <w:pStyle w:val="TableText"/>
            </w:pPr>
            <w:r>
              <w:rPr>
                <w:color w:val="000000"/>
              </w:rPr>
              <w:t>343</w:t>
            </w:r>
          </w:p>
        </w:tc>
        <w:tc>
          <w:tcPr>
            <w:tcW w:w="570" w:type="pct"/>
            <w:vAlign w:val="center"/>
          </w:tcPr>
          <w:p w14:paraId="170B2CE0" w14:textId="77777777" w:rsidR="00A22B3D" w:rsidRPr="00EC65CD" w:rsidRDefault="00A22B3D" w:rsidP="00F0775F">
            <w:pPr>
              <w:pStyle w:val="TableText"/>
            </w:pPr>
            <w:r>
              <w:rPr>
                <w:color w:val="000000"/>
              </w:rPr>
              <w:t>14%</w:t>
            </w:r>
          </w:p>
        </w:tc>
        <w:tc>
          <w:tcPr>
            <w:tcW w:w="570" w:type="pct"/>
            <w:noWrap/>
            <w:vAlign w:val="center"/>
          </w:tcPr>
          <w:p w14:paraId="22C54AD1" w14:textId="77777777" w:rsidR="00A22B3D" w:rsidRPr="00EC65CD" w:rsidRDefault="00A22B3D" w:rsidP="00F0775F">
            <w:pPr>
              <w:pStyle w:val="TableText"/>
            </w:pPr>
            <w:r>
              <w:rPr>
                <w:color w:val="000000"/>
              </w:rPr>
              <w:t>284</w:t>
            </w:r>
          </w:p>
        </w:tc>
        <w:tc>
          <w:tcPr>
            <w:tcW w:w="570" w:type="pct"/>
            <w:noWrap/>
            <w:vAlign w:val="center"/>
          </w:tcPr>
          <w:p w14:paraId="05D40BAC" w14:textId="77777777" w:rsidR="00A22B3D" w:rsidRPr="00EC65CD" w:rsidRDefault="00A22B3D" w:rsidP="00F0775F">
            <w:pPr>
              <w:pStyle w:val="TableText"/>
            </w:pPr>
            <w:r>
              <w:rPr>
                <w:color w:val="000000"/>
              </w:rPr>
              <w:t>11%</w:t>
            </w:r>
          </w:p>
        </w:tc>
        <w:tc>
          <w:tcPr>
            <w:tcW w:w="570" w:type="pct"/>
            <w:noWrap/>
            <w:vAlign w:val="center"/>
          </w:tcPr>
          <w:p w14:paraId="32D06D7F" w14:textId="77777777" w:rsidR="00A22B3D" w:rsidRPr="00EC65CD" w:rsidRDefault="00A22B3D" w:rsidP="00F0775F">
            <w:pPr>
              <w:pStyle w:val="TableText"/>
            </w:pPr>
            <w:r>
              <w:rPr>
                <w:color w:val="000000"/>
              </w:rPr>
              <w:t>178</w:t>
            </w:r>
          </w:p>
        </w:tc>
        <w:tc>
          <w:tcPr>
            <w:tcW w:w="570" w:type="pct"/>
            <w:vAlign w:val="center"/>
          </w:tcPr>
          <w:p w14:paraId="01057AD4" w14:textId="77777777" w:rsidR="00A22B3D" w:rsidRPr="00EC65CD" w:rsidRDefault="00A22B3D" w:rsidP="00F0775F">
            <w:pPr>
              <w:pStyle w:val="TableText"/>
            </w:pPr>
            <w:r>
              <w:rPr>
                <w:color w:val="000000"/>
              </w:rPr>
              <w:t>7%</w:t>
            </w:r>
          </w:p>
        </w:tc>
      </w:tr>
      <w:tr w:rsidR="00A22B3D" w:rsidRPr="00EC65CD" w14:paraId="0530EEA8" w14:textId="77777777" w:rsidTr="001D1B59">
        <w:trPr>
          <w:trHeight w:val="252"/>
        </w:trPr>
        <w:tc>
          <w:tcPr>
            <w:tcW w:w="440" w:type="pct"/>
            <w:noWrap/>
          </w:tcPr>
          <w:p w14:paraId="74E5D961" w14:textId="77777777" w:rsidR="00A22B3D" w:rsidRPr="00EC65CD" w:rsidRDefault="00A22B3D" w:rsidP="000A6EAA">
            <w:pPr>
              <w:pStyle w:val="TableText"/>
            </w:pPr>
            <w:r w:rsidRPr="00BF220C">
              <w:t>11</w:t>
            </w:r>
          </w:p>
        </w:tc>
        <w:tc>
          <w:tcPr>
            <w:tcW w:w="570" w:type="pct"/>
            <w:noWrap/>
            <w:vAlign w:val="center"/>
          </w:tcPr>
          <w:p w14:paraId="30D15D8B" w14:textId="77777777" w:rsidR="00A22B3D" w:rsidRPr="00EC65CD" w:rsidRDefault="00A22B3D" w:rsidP="000A6EAA">
            <w:pPr>
              <w:pStyle w:val="TableText"/>
            </w:pPr>
            <w:r>
              <w:rPr>
                <w:color w:val="000000"/>
              </w:rPr>
              <w:t>18</w:t>
            </w:r>
          </w:p>
        </w:tc>
        <w:tc>
          <w:tcPr>
            <w:tcW w:w="570" w:type="pct"/>
            <w:noWrap/>
            <w:vAlign w:val="center"/>
          </w:tcPr>
          <w:p w14:paraId="6AFE6859" w14:textId="77777777" w:rsidR="00A22B3D" w:rsidRPr="00EC65CD" w:rsidRDefault="00A22B3D" w:rsidP="000A6EAA">
            <w:pPr>
              <w:pStyle w:val="TableText"/>
            </w:pPr>
            <w:r>
              <w:rPr>
                <w:color w:val="000000"/>
              </w:rPr>
              <w:t>1%</w:t>
            </w:r>
          </w:p>
        </w:tc>
        <w:tc>
          <w:tcPr>
            <w:tcW w:w="570" w:type="pct"/>
            <w:noWrap/>
            <w:vAlign w:val="center"/>
          </w:tcPr>
          <w:p w14:paraId="3CF609C8" w14:textId="77777777" w:rsidR="00A22B3D" w:rsidRPr="00EC65CD" w:rsidRDefault="00A22B3D" w:rsidP="000A6EAA">
            <w:pPr>
              <w:pStyle w:val="TableText"/>
            </w:pPr>
            <w:r>
              <w:rPr>
                <w:color w:val="000000"/>
              </w:rPr>
              <w:t>366</w:t>
            </w:r>
          </w:p>
        </w:tc>
        <w:tc>
          <w:tcPr>
            <w:tcW w:w="570" w:type="pct"/>
            <w:vAlign w:val="center"/>
          </w:tcPr>
          <w:p w14:paraId="45E2036A" w14:textId="77777777" w:rsidR="00A22B3D" w:rsidRPr="00EC65CD" w:rsidRDefault="00A22B3D" w:rsidP="000A6EAA">
            <w:pPr>
              <w:pStyle w:val="TableText"/>
            </w:pPr>
            <w:r>
              <w:rPr>
                <w:color w:val="000000"/>
              </w:rPr>
              <w:t>15%</w:t>
            </w:r>
          </w:p>
        </w:tc>
        <w:tc>
          <w:tcPr>
            <w:tcW w:w="570" w:type="pct"/>
            <w:noWrap/>
            <w:vAlign w:val="center"/>
          </w:tcPr>
          <w:p w14:paraId="0AA9D779" w14:textId="77777777" w:rsidR="00A22B3D" w:rsidRPr="00EC65CD" w:rsidRDefault="00A22B3D" w:rsidP="000A6EAA">
            <w:pPr>
              <w:pStyle w:val="TableText"/>
            </w:pPr>
            <w:r>
              <w:rPr>
                <w:color w:val="000000"/>
              </w:rPr>
              <w:t>307</w:t>
            </w:r>
          </w:p>
        </w:tc>
        <w:tc>
          <w:tcPr>
            <w:tcW w:w="570" w:type="pct"/>
            <w:noWrap/>
            <w:vAlign w:val="center"/>
          </w:tcPr>
          <w:p w14:paraId="30BBE7E4" w14:textId="77777777" w:rsidR="00A22B3D" w:rsidRPr="00EC65CD" w:rsidRDefault="00A22B3D" w:rsidP="000A6EAA">
            <w:pPr>
              <w:pStyle w:val="TableText"/>
            </w:pPr>
            <w:r>
              <w:rPr>
                <w:color w:val="000000"/>
              </w:rPr>
              <w:t>12%</w:t>
            </w:r>
          </w:p>
        </w:tc>
        <w:tc>
          <w:tcPr>
            <w:tcW w:w="570" w:type="pct"/>
            <w:noWrap/>
            <w:vAlign w:val="center"/>
          </w:tcPr>
          <w:p w14:paraId="33BBF2BE" w14:textId="77777777" w:rsidR="00A22B3D" w:rsidRPr="00EC65CD" w:rsidRDefault="00A22B3D" w:rsidP="000A6EAA">
            <w:pPr>
              <w:pStyle w:val="TableText"/>
            </w:pPr>
            <w:r>
              <w:rPr>
                <w:color w:val="000000"/>
              </w:rPr>
              <w:t>117</w:t>
            </w:r>
          </w:p>
        </w:tc>
        <w:tc>
          <w:tcPr>
            <w:tcW w:w="570" w:type="pct"/>
            <w:vAlign w:val="center"/>
          </w:tcPr>
          <w:p w14:paraId="4C5C1F7D" w14:textId="77777777" w:rsidR="00A22B3D" w:rsidRPr="00EC65CD" w:rsidRDefault="00A22B3D" w:rsidP="000A6EAA">
            <w:pPr>
              <w:pStyle w:val="TableText"/>
            </w:pPr>
            <w:r>
              <w:rPr>
                <w:color w:val="000000"/>
              </w:rPr>
              <w:t>5%</w:t>
            </w:r>
          </w:p>
        </w:tc>
      </w:tr>
      <w:tr w:rsidR="00A22B3D" w:rsidRPr="00EC65CD" w14:paraId="38301BD0" w14:textId="77777777" w:rsidTr="001D1B59">
        <w:trPr>
          <w:trHeight w:val="252"/>
        </w:trPr>
        <w:tc>
          <w:tcPr>
            <w:tcW w:w="440" w:type="pct"/>
            <w:noWrap/>
          </w:tcPr>
          <w:p w14:paraId="41405A41" w14:textId="77777777" w:rsidR="00A22B3D" w:rsidRPr="00EC65CD" w:rsidRDefault="00A22B3D" w:rsidP="000A6EAA">
            <w:pPr>
              <w:pStyle w:val="TableText"/>
            </w:pPr>
            <w:r w:rsidRPr="00BF220C">
              <w:t>12</w:t>
            </w:r>
          </w:p>
        </w:tc>
        <w:tc>
          <w:tcPr>
            <w:tcW w:w="570" w:type="pct"/>
            <w:noWrap/>
            <w:vAlign w:val="center"/>
          </w:tcPr>
          <w:p w14:paraId="5CD3446E" w14:textId="77777777" w:rsidR="00A22B3D" w:rsidRPr="00EC65CD" w:rsidRDefault="00A22B3D" w:rsidP="000A6EAA">
            <w:pPr>
              <w:pStyle w:val="TableText"/>
            </w:pPr>
            <w:r>
              <w:rPr>
                <w:color w:val="000000"/>
              </w:rPr>
              <w:t>40</w:t>
            </w:r>
          </w:p>
        </w:tc>
        <w:tc>
          <w:tcPr>
            <w:tcW w:w="570" w:type="pct"/>
            <w:noWrap/>
            <w:vAlign w:val="center"/>
          </w:tcPr>
          <w:p w14:paraId="2FF5217B" w14:textId="77777777" w:rsidR="00A22B3D" w:rsidRPr="00EC65CD" w:rsidRDefault="00A22B3D" w:rsidP="000A6EAA">
            <w:pPr>
              <w:pStyle w:val="TableText"/>
            </w:pPr>
            <w:r>
              <w:rPr>
                <w:color w:val="000000"/>
              </w:rPr>
              <w:t>2%</w:t>
            </w:r>
          </w:p>
        </w:tc>
        <w:tc>
          <w:tcPr>
            <w:tcW w:w="570" w:type="pct"/>
            <w:noWrap/>
            <w:vAlign w:val="center"/>
          </w:tcPr>
          <w:p w14:paraId="6A122646" w14:textId="77777777" w:rsidR="00A22B3D" w:rsidRPr="00EC65CD" w:rsidRDefault="00A22B3D" w:rsidP="000A6EAA">
            <w:pPr>
              <w:pStyle w:val="TableText"/>
            </w:pPr>
            <w:r>
              <w:rPr>
                <w:color w:val="000000"/>
              </w:rPr>
              <w:t>202</w:t>
            </w:r>
          </w:p>
        </w:tc>
        <w:tc>
          <w:tcPr>
            <w:tcW w:w="570" w:type="pct"/>
            <w:vAlign w:val="center"/>
          </w:tcPr>
          <w:p w14:paraId="55534D48" w14:textId="77777777" w:rsidR="00A22B3D" w:rsidRPr="00EC65CD" w:rsidRDefault="00A22B3D" w:rsidP="000A6EAA">
            <w:pPr>
              <w:pStyle w:val="TableText"/>
            </w:pPr>
            <w:r>
              <w:rPr>
                <w:color w:val="000000"/>
              </w:rPr>
              <w:t>8%</w:t>
            </w:r>
          </w:p>
        </w:tc>
        <w:tc>
          <w:tcPr>
            <w:tcW w:w="570" w:type="pct"/>
            <w:noWrap/>
            <w:vAlign w:val="center"/>
          </w:tcPr>
          <w:p w14:paraId="77C894AD" w14:textId="77777777" w:rsidR="00A22B3D" w:rsidRPr="00EC65CD" w:rsidRDefault="00A22B3D" w:rsidP="000A6EAA">
            <w:pPr>
              <w:pStyle w:val="TableText"/>
            </w:pPr>
            <w:r>
              <w:rPr>
                <w:color w:val="000000"/>
              </w:rPr>
              <w:t>281</w:t>
            </w:r>
          </w:p>
        </w:tc>
        <w:tc>
          <w:tcPr>
            <w:tcW w:w="570" w:type="pct"/>
            <w:noWrap/>
            <w:vAlign w:val="center"/>
          </w:tcPr>
          <w:p w14:paraId="64FCA2A9" w14:textId="77777777" w:rsidR="00A22B3D" w:rsidRPr="00EC65CD" w:rsidRDefault="00A22B3D" w:rsidP="000A6EAA">
            <w:pPr>
              <w:pStyle w:val="TableText"/>
            </w:pPr>
            <w:r>
              <w:rPr>
                <w:color w:val="000000"/>
              </w:rPr>
              <w:t>11%</w:t>
            </w:r>
          </w:p>
        </w:tc>
        <w:tc>
          <w:tcPr>
            <w:tcW w:w="570" w:type="pct"/>
            <w:noWrap/>
            <w:vAlign w:val="center"/>
          </w:tcPr>
          <w:p w14:paraId="4AF92A4D" w14:textId="77777777" w:rsidR="00A22B3D" w:rsidRPr="00EC65CD" w:rsidRDefault="00A22B3D" w:rsidP="000A6EAA">
            <w:pPr>
              <w:pStyle w:val="TableText"/>
            </w:pPr>
            <w:r>
              <w:rPr>
                <w:color w:val="000000"/>
              </w:rPr>
              <w:t>57</w:t>
            </w:r>
          </w:p>
        </w:tc>
        <w:tc>
          <w:tcPr>
            <w:tcW w:w="570" w:type="pct"/>
            <w:vAlign w:val="center"/>
          </w:tcPr>
          <w:p w14:paraId="53D89DF1" w14:textId="77777777" w:rsidR="00A22B3D" w:rsidRPr="00EC65CD" w:rsidRDefault="00A22B3D" w:rsidP="000A6EAA">
            <w:pPr>
              <w:pStyle w:val="TableText"/>
            </w:pPr>
            <w:r>
              <w:rPr>
                <w:color w:val="000000"/>
              </w:rPr>
              <w:t>2%</w:t>
            </w:r>
          </w:p>
        </w:tc>
      </w:tr>
      <w:tr w:rsidR="00A22B3D" w:rsidRPr="00EC65CD" w14:paraId="3B7BA01A" w14:textId="77777777" w:rsidTr="001D1B59">
        <w:trPr>
          <w:trHeight w:val="252"/>
        </w:trPr>
        <w:tc>
          <w:tcPr>
            <w:tcW w:w="440" w:type="pct"/>
            <w:noWrap/>
          </w:tcPr>
          <w:p w14:paraId="28A7DEAB" w14:textId="77777777" w:rsidR="00A22B3D" w:rsidRPr="00EC65CD" w:rsidRDefault="00A22B3D" w:rsidP="000A6EAA">
            <w:pPr>
              <w:pStyle w:val="TableText"/>
            </w:pPr>
            <w:r w:rsidRPr="00BF220C">
              <w:t>13</w:t>
            </w:r>
          </w:p>
        </w:tc>
        <w:tc>
          <w:tcPr>
            <w:tcW w:w="570" w:type="pct"/>
            <w:noWrap/>
            <w:vAlign w:val="center"/>
          </w:tcPr>
          <w:p w14:paraId="4B16135F" w14:textId="77777777" w:rsidR="00A22B3D" w:rsidRPr="00EC65CD" w:rsidRDefault="00A22B3D" w:rsidP="000A6EAA">
            <w:pPr>
              <w:pStyle w:val="TableText"/>
            </w:pPr>
            <w:r>
              <w:rPr>
                <w:color w:val="000000"/>
              </w:rPr>
              <w:t>31</w:t>
            </w:r>
          </w:p>
        </w:tc>
        <w:tc>
          <w:tcPr>
            <w:tcW w:w="570" w:type="pct"/>
            <w:noWrap/>
            <w:vAlign w:val="center"/>
          </w:tcPr>
          <w:p w14:paraId="28F207C4" w14:textId="77777777" w:rsidR="00A22B3D" w:rsidRPr="00EC65CD" w:rsidRDefault="00A22B3D" w:rsidP="000A6EAA">
            <w:pPr>
              <w:pStyle w:val="TableText"/>
            </w:pPr>
            <w:r>
              <w:rPr>
                <w:color w:val="000000"/>
              </w:rPr>
              <w:t>1%</w:t>
            </w:r>
          </w:p>
        </w:tc>
        <w:tc>
          <w:tcPr>
            <w:tcW w:w="570" w:type="pct"/>
            <w:noWrap/>
            <w:vAlign w:val="center"/>
          </w:tcPr>
          <w:p w14:paraId="6820C564" w14:textId="77777777" w:rsidR="00A22B3D" w:rsidRPr="00EC65CD" w:rsidRDefault="00A22B3D" w:rsidP="000A6EAA">
            <w:pPr>
              <w:pStyle w:val="TableText"/>
            </w:pPr>
            <w:r>
              <w:rPr>
                <w:color w:val="000000"/>
              </w:rPr>
              <w:t>N/A</w:t>
            </w:r>
          </w:p>
        </w:tc>
        <w:tc>
          <w:tcPr>
            <w:tcW w:w="570" w:type="pct"/>
            <w:vAlign w:val="center"/>
          </w:tcPr>
          <w:p w14:paraId="4C416957" w14:textId="77777777" w:rsidR="00A22B3D" w:rsidRPr="00EC65CD" w:rsidRDefault="00A22B3D" w:rsidP="000A6EAA">
            <w:pPr>
              <w:pStyle w:val="TableText"/>
            </w:pPr>
            <w:r>
              <w:rPr>
                <w:color w:val="000000"/>
              </w:rPr>
              <w:t>N/A</w:t>
            </w:r>
          </w:p>
        </w:tc>
        <w:tc>
          <w:tcPr>
            <w:tcW w:w="570" w:type="pct"/>
            <w:noWrap/>
            <w:vAlign w:val="center"/>
          </w:tcPr>
          <w:p w14:paraId="04730A8C" w14:textId="77777777" w:rsidR="00A22B3D" w:rsidRPr="00EC65CD" w:rsidRDefault="00A22B3D" w:rsidP="000A6EAA">
            <w:pPr>
              <w:pStyle w:val="TableText"/>
            </w:pPr>
            <w:r>
              <w:rPr>
                <w:color w:val="000000"/>
              </w:rPr>
              <w:t>N/A</w:t>
            </w:r>
          </w:p>
        </w:tc>
        <w:tc>
          <w:tcPr>
            <w:tcW w:w="570" w:type="pct"/>
            <w:noWrap/>
            <w:vAlign w:val="center"/>
          </w:tcPr>
          <w:p w14:paraId="4C684B77" w14:textId="77777777" w:rsidR="00A22B3D" w:rsidRPr="00EC65CD" w:rsidRDefault="00A22B3D" w:rsidP="000A6EAA">
            <w:pPr>
              <w:pStyle w:val="TableText"/>
            </w:pPr>
            <w:r>
              <w:rPr>
                <w:color w:val="000000"/>
              </w:rPr>
              <w:t>N/A</w:t>
            </w:r>
          </w:p>
        </w:tc>
        <w:tc>
          <w:tcPr>
            <w:tcW w:w="570" w:type="pct"/>
            <w:noWrap/>
            <w:vAlign w:val="center"/>
          </w:tcPr>
          <w:p w14:paraId="5823ED52" w14:textId="77777777" w:rsidR="00A22B3D" w:rsidRPr="00EC65CD" w:rsidRDefault="00A22B3D" w:rsidP="000A6EAA">
            <w:pPr>
              <w:pStyle w:val="TableText"/>
            </w:pPr>
            <w:r>
              <w:rPr>
                <w:color w:val="000000"/>
              </w:rPr>
              <w:t>N/A</w:t>
            </w:r>
          </w:p>
        </w:tc>
        <w:tc>
          <w:tcPr>
            <w:tcW w:w="570" w:type="pct"/>
            <w:vAlign w:val="center"/>
          </w:tcPr>
          <w:p w14:paraId="75543B80" w14:textId="77777777" w:rsidR="00A22B3D" w:rsidRPr="00EC65CD" w:rsidRDefault="00A22B3D" w:rsidP="000A6EAA">
            <w:pPr>
              <w:pStyle w:val="TableText"/>
            </w:pPr>
            <w:r>
              <w:rPr>
                <w:color w:val="000000"/>
              </w:rPr>
              <w:t>N/A</w:t>
            </w:r>
          </w:p>
        </w:tc>
      </w:tr>
      <w:tr w:rsidR="00A22B3D" w:rsidRPr="00EC65CD" w14:paraId="60790C19" w14:textId="77777777" w:rsidTr="001D1B59">
        <w:trPr>
          <w:trHeight w:val="252"/>
        </w:trPr>
        <w:tc>
          <w:tcPr>
            <w:tcW w:w="440" w:type="pct"/>
            <w:noWrap/>
          </w:tcPr>
          <w:p w14:paraId="10B9D001" w14:textId="77777777" w:rsidR="00A22B3D" w:rsidRPr="00EC65CD" w:rsidRDefault="00A22B3D" w:rsidP="000A6EAA">
            <w:pPr>
              <w:pStyle w:val="TableText"/>
            </w:pPr>
            <w:r w:rsidRPr="00BF220C">
              <w:t>14</w:t>
            </w:r>
          </w:p>
        </w:tc>
        <w:tc>
          <w:tcPr>
            <w:tcW w:w="570" w:type="pct"/>
            <w:noWrap/>
            <w:vAlign w:val="center"/>
          </w:tcPr>
          <w:p w14:paraId="436D5F93" w14:textId="77777777" w:rsidR="00A22B3D" w:rsidRPr="00EC65CD" w:rsidRDefault="00A22B3D" w:rsidP="000A6EAA">
            <w:pPr>
              <w:pStyle w:val="TableText"/>
            </w:pPr>
            <w:r>
              <w:rPr>
                <w:color w:val="000000"/>
              </w:rPr>
              <w:t>56</w:t>
            </w:r>
          </w:p>
        </w:tc>
        <w:tc>
          <w:tcPr>
            <w:tcW w:w="570" w:type="pct"/>
            <w:noWrap/>
            <w:vAlign w:val="center"/>
          </w:tcPr>
          <w:p w14:paraId="55F8607E" w14:textId="77777777" w:rsidR="00A22B3D" w:rsidRPr="00EC65CD" w:rsidRDefault="00A22B3D" w:rsidP="000A6EAA">
            <w:pPr>
              <w:pStyle w:val="TableText"/>
            </w:pPr>
            <w:r>
              <w:rPr>
                <w:color w:val="000000"/>
              </w:rPr>
              <w:t>2%</w:t>
            </w:r>
          </w:p>
        </w:tc>
        <w:tc>
          <w:tcPr>
            <w:tcW w:w="570" w:type="pct"/>
            <w:noWrap/>
            <w:vAlign w:val="center"/>
          </w:tcPr>
          <w:p w14:paraId="349AB6AA" w14:textId="77777777" w:rsidR="00A22B3D" w:rsidRPr="00EC65CD" w:rsidRDefault="00A22B3D" w:rsidP="000A6EAA">
            <w:pPr>
              <w:pStyle w:val="TableText"/>
            </w:pPr>
            <w:r>
              <w:rPr>
                <w:color w:val="000000"/>
              </w:rPr>
              <w:t>N/A</w:t>
            </w:r>
          </w:p>
        </w:tc>
        <w:tc>
          <w:tcPr>
            <w:tcW w:w="570" w:type="pct"/>
            <w:vAlign w:val="center"/>
          </w:tcPr>
          <w:p w14:paraId="2E5E5906" w14:textId="77777777" w:rsidR="00A22B3D" w:rsidRPr="00EC65CD" w:rsidRDefault="00A22B3D" w:rsidP="000A6EAA">
            <w:pPr>
              <w:pStyle w:val="TableText"/>
            </w:pPr>
            <w:r>
              <w:rPr>
                <w:color w:val="000000"/>
              </w:rPr>
              <w:t>N/A</w:t>
            </w:r>
          </w:p>
        </w:tc>
        <w:tc>
          <w:tcPr>
            <w:tcW w:w="570" w:type="pct"/>
            <w:noWrap/>
            <w:vAlign w:val="center"/>
          </w:tcPr>
          <w:p w14:paraId="7489F6AB" w14:textId="77777777" w:rsidR="00A22B3D" w:rsidRPr="00EC65CD" w:rsidRDefault="00A22B3D" w:rsidP="000A6EAA">
            <w:pPr>
              <w:pStyle w:val="TableText"/>
            </w:pPr>
            <w:r>
              <w:rPr>
                <w:color w:val="000000"/>
              </w:rPr>
              <w:t>N/A</w:t>
            </w:r>
          </w:p>
        </w:tc>
        <w:tc>
          <w:tcPr>
            <w:tcW w:w="570" w:type="pct"/>
            <w:noWrap/>
            <w:vAlign w:val="center"/>
          </w:tcPr>
          <w:p w14:paraId="6BC906DD" w14:textId="77777777" w:rsidR="00A22B3D" w:rsidRPr="00EC65CD" w:rsidRDefault="00A22B3D" w:rsidP="000A6EAA">
            <w:pPr>
              <w:pStyle w:val="TableText"/>
            </w:pPr>
            <w:r>
              <w:rPr>
                <w:color w:val="000000"/>
              </w:rPr>
              <w:t>N/A</w:t>
            </w:r>
          </w:p>
        </w:tc>
        <w:tc>
          <w:tcPr>
            <w:tcW w:w="570" w:type="pct"/>
            <w:noWrap/>
            <w:vAlign w:val="center"/>
          </w:tcPr>
          <w:p w14:paraId="1A193929" w14:textId="77777777" w:rsidR="00A22B3D" w:rsidRPr="00EC65CD" w:rsidRDefault="00A22B3D" w:rsidP="000A6EAA">
            <w:pPr>
              <w:pStyle w:val="TableText"/>
            </w:pPr>
            <w:r>
              <w:rPr>
                <w:color w:val="000000"/>
              </w:rPr>
              <w:t>N/A</w:t>
            </w:r>
          </w:p>
        </w:tc>
        <w:tc>
          <w:tcPr>
            <w:tcW w:w="570" w:type="pct"/>
            <w:vAlign w:val="center"/>
          </w:tcPr>
          <w:p w14:paraId="54B28A86" w14:textId="77777777" w:rsidR="00A22B3D" w:rsidRPr="00EC65CD" w:rsidRDefault="00A22B3D" w:rsidP="000A6EAA">
            <w:pPr>
              <w:pStyle w:val="TableText"/>
            </w:pPr>
            <w:r>
              <w:rPr>
                <w:color w:val="000000"/>
              </w:rPr>
              <w:t>N/A</w:t>
            </w:r>
          </w:p>
        </w:tc>
      </w:tr>
      <w:tr w:rsidR="00A22B3D" w:rsidRPr="00EC65CD" w14:paraId="2D308D2F" w14:textId="77777777" w:rsidTr="001D1B59">
        <w:trPr>
          <w:trHeight w:val="252"/>
        </w:trPr>
        <w:tc>
          <w:tcPr>
            <w:tcW w:w="440" w:type="pct"/>
            <w:noWrap/>
          </w:tcPr>
          <w:p w14:paraId="1ED1F79F" w14:textId="77777777" w:rsidR="00A22B3D" w:rsidRPr="00EC65CD" w:rsidRDefault="00A22B3D" w:rsidP="000A6EAA">
            <w:pPr>
              <w:pStyle w:val="TableText"/>
            </w:pPr>
            <w:r w:rsidRPr="00BF220C">
              <w:t>15</w:t>
            </w:r>
          </w:p>
        </w:tc>
        <w:tc>
          <w:tcPr>
            <w:tcW w:w="570" w:type="pct"/>
            <w:noWrap/>
            <w:vAlign w:val="center"/>
          </w:tcPr>
          <w:p w14:paraId="78154EBF" w14:textId="77777777" w:rsidR="00A22B3D" w:rsidRPr="00EC65CD" w:rsidRDefault="00A22B3D" w:rsidP="000A6EAA">
            <w:pPr>
              <w:pStyle w:val="TableText"/>
            </w:pPr>
            <w:r>
              <w:rPr>
                <w:color w:val="000000"/>
              </w:rPr>
              <w:t>50</w:t>
            </w:r>
          </w:p>
        </w:tc>
        <w:tc>
          <w:tcPr>
            <w:tcW w:w="570" w:type="pct"/>
            <w:noWrap/>
            <w:vAlign w:val="center"/>
          </w:tcPr>
          <w:p w14:paraId="647AFA3C" w14:textId="77777777" w:rsidR="00A22B3D" w:rsidRPr="00EC65CD" w:rsidRDefault="00A22B3D" w:rsidP="000A6EAA">
            <w:pPr>
              <w:pStyle w:val="TableText"/>
            </w:pPr>
            <w:r>
              <w:rPr>
                <w:color w:val="000000"/>
              </w:rPr>
              <w:t>2%</w:t>
            </w:r>
          </w:p>
        </w:tc>
        <w:tc>
          <w:tcPr>
            <w:tcW w:w="570" w:type="pct"/>
            <w:noWrap/>
            <w:vAlign w:val="center"/>
          </w:tcPr>
          <w:p w14:paraId="5CDEAB95" w14:textId="77777777" w:rsidR="00A22B3D" w:rsidRPr="00EC65CD" w:rsidRDefault="00A22B3D" w:rsidP="000A6EAA">
            <w:pPr>
              <w:pStyle w:val="TableText"/>
            </w:pPr>
            <w:r>
              <w:rPr>
                <w:color w:val="000000"/>
              </w:rPr>
              <w:t>N/A</w:t>
            </w:r>
          </w:p>
        </w:tc>
        <w:tc>
          <w:tcPr>
            <w:tcW w:w="570" w:type="pct"/>
            <w:vAlign w:val="center"/>
          </w:tcPr>
          <w:p w14:paraId="65696086" w14:textId="77777777" w:rsidR="00A22B3D" w:rsidRPr="00EC65CD" w:rsidRDefault="00A22B3D" w:rsidP="000A6EAA">
            <w:pPr>
              <w:pStyle w:val="TableText"/>
            </w:pPr>
            <w:r>
              <w:rPr>
                <w:color w:val="000000"/>
              </w:rPr>
              <w:t>N/A</w:t>
            </w:r>
          </w:p>
        </w:tc>
        <w:tc>
          <w:tcPr>
            <w:tcW w:w="570" w:type="pct"/>
            <w:noWrap/>
            <w:vAlign w:val="center"/>
          </w:tcPr>
          <w:p w14:paraId="16A8D604" w14:textId="77777777" w:rsidR="00A22B3D" w:rsidRPr="00EC65CD" w:rsidRDefault="00A22B3D" w:rsidP="000A6EAA">
            <w:pPr>
              <w:pStyle w:val="TableText"/>
            </w:pPr>
            <w:r>
              <w:rPr>
                <w:color w:val="000000"/>
              </w:rPr>
              <w:t>N/A</w:t>
            </w:r>
          </w:p>
        </w:tc>
        <w:tc>
          <w:tcPr>
            <w:tcW w:w="570" w:type="pct"/>
            <w:noWrap/>
            <w:vAlign w:val="center"/>
          </w:tcPr>
          <w:p w14:paraId="6627090E" w14:textId="77777777" w:rsidR="00A22B3D" w:rsidRPr="00EC65CD" w:rsidRDefault="00A22B3D" w:rsidP="000A6EAA">
            <w:pPr>
              <w:pStyle w:val="TableText"/>
            </w:pPr>
            <w:r>
              <w:rPr>
                <w:color w:val="000000"/>
              </w:rPr>
              <w:t>N/A</w:t>
            </w:r>
          </w:p>
        </w:tc>
        <w:tc>
          <w:tcPr>
            <w:tcW w:w="570" w:type="pct"/>
            <w:noWrap/>
            <w:vAlign w:val="center"/>
          </w:tcPr>
          <w:p w14:paraId="0293415F" w14:textId="77777777" w:rsidR="00A22B3D" w:rsidRPr="00EC65CD" w:rsidRDefault="00A22B3D" w:rsidP="000A6EAA">
            <w:pPr>
              <w:pStyle w:val="TableText"/>
            </w:pPr>
            <w:r>
              <w:rPr>
                <w:color w:val="000000"/>
              </w:rPr>
              <w:t>N/A</w:t>
            </w:r>
          </w:p>
        </w:tc>
        <w:tc>
          <w:tcPr>
            <w:tcW w:w="570" w:type="pct"/>
            <w:vAlign w:val="center"/>
          </w:tcPr>
          <w:p w14:paraId="663F8079" w14:textId="77777777" w:rsidR="00A22B3D" w:rsidRPr="00EC65CD" w:rsidRDefault="00A22B3D" w:rsidP="000A6EAA">
            <w:pPr>
              <w:pStyle w:val="TableText"/>
            </w:pPr>
            <w:r>
              <w:rPr>
                <w:color w:val="000000"/>
              </w:rPr>
              <w:t>N/A</w:t>
            </w:r>
          </w:p>
        </w:tc>
      </w:tr>
      <w:tr w:rsidR="00A22B3D" w:rsidRPr="00EC65CD" w14:paraId="5EB4F211" w14:textId="77777777" w:rsidTr="001D1B59">
        <w:trPr>
          <w:trHeight w:val="252"/>
        </w:trPr>
        <w:tc>
          <w:tcPr>
            <w:tcW w:w="440" w:type="pct"/>
            <w:noWrap/>
          </w:tcPr>
          <w:p w14:paraId="3AA50BC8" w14:textId="77777777" w:rsidR="00A22B3D" w:rsidRPr="00EC65CD" w:rsidRDefault="00A22B3D" w:rsidP="000A6EAA">
            <w:pPr>
              <w:pStyle w:val="TableText"/>
            </w:pPr>
            <w:r w:rsidRPr="00BF220C">
              <w:t>16</w:t>
            </w:r>
          </w:p>
        </w:tc>
        <w:tc>
          <w:tcPr>
            <w:tcW w:w="570" w:type="pct"/>
            <w:noWrap/>
            <w:vAlign w:val="center"/>
          </w:tcPr>
          <w:p w14:paraId="68C1CAF9" w14:textId="77777777" w:rsidR="00A22B3D" w:rsidRPr="00EC65CD" w:rsidRDefault="00A22B3D" w:rsidP="000A6EAA">
            <w:pPr>
              <w:pStyle w:val="TableText"/>
            </w:pPr>
            <w:r>
              <w:rPr>
                <w:color w:val="000000"/>
              </w:rPr>
              <w:t>73</w:t>
            </w:r>
          </w:p>
        </w:tc>
        <w:tc>
          <w:tcPr>
            <w:tcW w:w="570" w:type="pct"/>
            <w:noWrap/>
            <w:vAlign w:val="center"/>
          </w:tcPr>
          <w:p w14:paraId="6D94B20F" w14:textId="77777777" w:rsidR="00A22B3D" w:rsidRPr="00EC65CD" w:rsidRDefault="00A22B3D" w:rsidP="000A6EAA">
            <w:pPr>
              <w:pStyle w:val="TableText"/>
            </w:pPr>
            <w:r>
              <w:rPr>
                <w:color w:val="000000"/>
              </w:rPr>
              <w:t>3%</w:t>
            </w:r>
          </w:p>
        </w:tc>
        <w:tc>
          <w:tcPr>
            <w:tcW w:w="570" w:type="pct"/>
            <w:noWrap/>
            <w:vAlign w:val="center"/>
          </w:tcPr>
          <w:p w14:paraId="7C7FD019" w14:textId="77777777" w:rsidR="00A22B3D" w:rsidRPr="00EC65CD" w:rsidRDefault="00A22B3D" w:rsidP="000A6EAA">
            <w:pPr>
              <w:pStyle w:val="TableText"/>
            </w:pPr>
            <w:r>
              <w:rPr>
                <w:color w:val="000000"/>
              </w:rPr>
              <w:t>N/A</w:t>
            </w:r>
          </w:p>
        </w:tc>
        <w:tc>
          <w:tcPr>
            <w:tcW w:w="570" w:type="pct"/>
            <w:vAlign w:val="center"/>
          </w:tcPr>
          <w:p w14:paraId="4E5F4997" w14:textId="77777777" w:rsidR="00A22B3D" w:rsidRPr="00EC65CD" w:rsidRDefault="00A22B3D" w:rsidP="000A6EAA">
            <w:pPr>
              <w:pStyle w:val="TableText"/>
            </w:pPr>
            <w:r>
              <w:rPr>
                <w:color w:val="000000"/>
              </w:rPr>
              <w:t>N/A</w:t>
            </w:r>
          </w:p>
        </w:tc>
        <w:tc>
          <w:tcPr>
            <w:tcW w:w="570" w:type="pct"/>
            <w:noWrap/>
            <w:vAlign w:val="center"/>
          </w:tcPr>
          <w:p w14:paraId="3896FF19" w14:textId="77777777" w:rsidR="00A22B3D" w:rsidRPr="00EC65CD" w:rsidRDefault="00A22B3D" w:rsidP="000A6EAA">
            <w:pPr>
              <w:pStyle w:val="TableText"/>
            </w:pPr>
            <w:r>
              <w:rPr>
                <w:color w:val="000000"/>
              </w:rPr>
              <w:t>N/A</w:t>
            </w:r>
          </w:p>
        </w:tc>
        <w:tc>
          <w:tcPr>
            <w:tcW w:w="570" w:type="pct"/>
            <w:noWrap/>
            <w:vAlign w:val="center"/>
          </w:tcPr>
          <w:p w14:paraId="13C52260" w14:textId="77777777" w:rsidR="00A22B3D" w:rsidRPr="00EC65CD" w:rsidRDefault="00A22B3D" w:rsidP="000A6EAA">
            <w:pPr>
              <w:pStyle w:val="TableText"/>
            </w:pPr>
            <w:r>
              <w:rPr>
                <w:color w:val="000000"/>
              </w:rPr>
              <w:t>N/A</w:t>
            </w:r>
          </w:p>
        </w:tc>
        <w:tc>
          <w:tcPr>
            <w:tcW w:w="570" w:type="pct"/>
            <w:noWrap/>
            <w:vAlign w:val="center"/>
          </w:tcPr>
          <w:p w14:paraId="0CC46A83" w14:textId="77777777" w:rsidR="00A22B3D" w:rsidRPr="00EC65CD" w:rsidRDefault="00A22B3D" w:rsidP="000A6EAA">
            <w:pPr>
              <w:pStyle w:val="TableText"/>
            </w:pPr>
            <w:r>
              <w:rPr>
                <w:color w:val="000000"/>
              </w:rPr>
              <w:t>N/A</w:t>
            </w:r>
          </w:p>
        </w:tc>
        <w:tc>
          <w:tcPr>
            <w:tcW w:w="570" w:type="pct"/>
            <w:vAlign w:val="center"/>
          </w:tcPr>
          <w:p w14:paraId="6636C874" w14:textId="77777777" w:rsidR="00A22B3D" w:rsidRPr="00EC65CD" w:rsidRDefault="00A22B3D" w:rsidP="000A6EAA">
            <w:pPr>
              <w:pStyle w:val="TableText"/>
            </w:pPr>
            <w:r>
              <w:rPr>
                <w:color w:val="000000"/>
              </w:rPr>
              <w:t>N/A</w:t>
            </w:r>
          </w:p>
        </w:tc>
      </w:tr>
      <w:tr w:rsidR="00A22B3D" w:rsidRPr="00EC65CD" w14:paraId="7CF96AF0" w14:textId="77777777" w:rsidTr="001D1B59">
        <w:trPr>
          <w:trHeight w:val="252"/>
        </w:trPr>
        <w:tc>
          <w:tcPr>
            <w:tcW w:w="440" w:type="pct"/>
            <w:noWrap/>
          </w:tcPr>
          <w:p w14:paraId="5EB74D8A" w14:textId="77777777" w:rsidR="00A22B3D" w:rsidRPr="00EC65CD" w:rsidRDefault="00A22B3D" w:rsidP="000A6EAA">
            <w:pPr>
              <w:pStyle w:val="TableText"/>
            </w:pPr>
            <w:r w:rsidRPr="00BF220C">
              <w:t>17</w:t>
            </w:r>
          </w:p>
        </w:tc>
        <w:tc>
          <w:tcPr>
            <w:tcW w:w="570" w:type="pct"/>
            <w:noWrap/>
            <w:vAlign w:val="center"/>
          </w:tcPr>
          <w:p w14:paraId="39269F65" w14:textId="77777777" w:rsidR="00A22B3D" w:rsidRPr="00EC65CD" w:rsidRDefault="00A22B3D" w:rsidP="000A6EAA">
            <w:pPr>
              <w:pStyle w:val="TableText"/>
            </w:pPr>
            <w:r>
              <w:rPr>
                <w:color w:val="000000"/>
              </w:rPr>
              <w:t>80</w:t>
            </w:r>
          </w:p>
        </w:tc>
        <w:tc>
          <w:tcPr>
            <w:tcW w:w="570" w:type="pct"/>
            <w:noWrap/>
            <w:vAlign w:val="center"/>
          </w:tcPr>
          <w:p w14:paraId="19BDADA0" w14:textId="77777777" w:rsidR="00A22B3D" w:rsidRPr="00EC65CD" w:rsidRDefault="00A22B3D" w:rsidP="000A6EAA">
            <w:pPr>
              <w:pStyle w:val="TableText"/>
            </w:pPr>
            <w:r>
              <w:rPr>
                <w:color w:val="000000"/>
              </w:rPr>
              <w:t>3%</w:t>
            </w:r>
          </w:p>
        </w:tc>
        <w:tc>
          <w:tcPr>
            <w:tcW w:w="570" w:type="pct"/>
            <w:noWrap/>
            <w:vAlign w:val="center"/>
          </w:tcPr>
          <w:p w14:paraId="1CBA94FD" w14:textId="77777777" w:rsidR="00A22B3D" w:rsidRPr="00EC65CD" w:rsidRDefault="00A22B3D" w:rsidP="000A6EAA">
            <w:pPr>
              <w:pStyle w:val="TableText"/>
            </w:pPr>
            <w:r>
              <w:rPr>
                <w:color w:val="000000"/>
              </w:rPr>
              <w:t>N/A</w:t>
            </w:r>
          </w:p>
        </w:tc>
        <w:tc>
          <w:tcPr>
            <w:tcW w:w="570" w:type="pct"/>
            <w:vAlign w:val="center"/>
          </w:tcPr>
          <w:p w14:paraId="3CF27AC9" w14:textId="77777777" w:rsidR="00A22B3D" w:rsidRPr="00EC65CD" w:rsidRDefault="00A22B3D" w:rsidP="000A6EAA">
            <w:pPr>
              <w:pStyle w:val="TableText"/>
            </w:pPr>
            <w:r>
              <w:rPr>
                <w:color w:val="000000"/>
              </w:rPr>
              <w:t>N/A</w:t>
            </w:r>
          </w:p>
        </w:tc>
        <w:tc>
          <w:tcPr>
            <w:tcW w:w="570" w:type="pct"/>
            <w:noWrap/>
            <w:vAlign w:val="center"/>
          </w:tcPr>
          <w:p w14:paraId="3D5D58CC" w14:textId="77777777" w:rsidR="00A22B3D" w:rsidRPr="00EC65CD" w:rsidRDefault="00A22B3D" w:rsidP="000A6EAA">
            <w:pPr>
              <w:pStyle w:val="TableText"/>
            </w:pPr>
            <w:r>
              <w:rPr>
                <w:color w:val="000000"/>
              </w:rPr>
              <w:t>N/A</w:t>
            </w:r>
          </w:p>
        </w:tc>
        <w:tc>
          <w:tcPr>
            <w:tcW w:w="570" w:type="pct"/>
            <w:noWrap/>
            <w:vAlign w:val="center"/>
          </w:tcPr>
          <w:p w14:paraId="4124538A" w14:textId="77777777" w:rsidR="00A22B3D" w:rsidRPr="00EC65CD" w:rsidRDefault="00A22B3D" w:rsidP="000A6EAA">
            <w:pPr>
              <w:pStyle w:val="TableText"/>
            </w:pPr>
            <w:r>
              <w:rPr>
                <w:color w:val="000000"/>
              </w:rPr>
              <w:t>N/A</w:t>
            </w:r>
          </w:p>
        </w:tc>
        <w:tc>
          <w:tcPr>
            <w:tcW w:w="570" w:type="pct"/>
            <w:noWrap/>
            <w:vAlign w:val="center"/>
          </w:tcPr>
          <w:p w14:paraId="29A5AF46" w14:textId="77777777" w:rsidR="00A22B3D" w:rsidRPr="00EC65CD" w:rsidRDefault="00A22B3D" w:rsidP="000A6EAA">
            <w:pPr>
              <w:pStyle w:val="TableText"/>
            </w:pPr>
            <w:r>
              <w:rPr>
                <w:color w:val="000000"/>
              </w:rPr>
              <w:t>N/A</w:t>
            </w:r>
          </w:p>
        </w:tc>
        <w:tc>
          <w:tcPr>
            <w:tcW w:w="570" w:type="pct"/>
            <w:vAlign w:val="center"/>
          </w:tcPr>
          <w:p w14:paraId="5441D79C" w14:textId="77777777" w:rsidR="00A22B3D" w:rsidRPr="00EC65CD" w:rsidRDefault="00A22B3D" w:rsidP="000A6EAA">
            <w:pPr>
              <w:pStyle w:val="TableText"/>
            </w:pPr>
            <w:r>
              <w:rPr>
                <w:color w:val="000000"/>
              </w:rPr>
              <w:t>N/A</w:t>
            </w:r>
          </w:p>
        </w:tc>
      </w:tr>
      <w:tr w:rsidR="00A22B3D" w:rsidRPr="00EC65CD" w14:paraId="04847688" w14:textId="77777777" w:rsidTr="001D1B59">
        <w:trPr>
          <w:trHeight w:val="252"/>
        </w:trPr>
        <w:tc>
          <w:tcPr>
            <w:tcW w:w="440" w:type="pct"/>
            <w:noWrap/>
          </w:tcPr>
          <w:p w14:paraId="07886F47" w14:textId="77777777" w:rsidR="00A22B3D" w:rsidRPr="00EC65CD" w:rsidRDefault="00A22B3D" w:rsidP="000A6EAA">
            <w:pPr>
              <w:pStyle w:val="TableText"/>
            </w:pPr>
            <w:r w:rsidRPr="00BF220C">
              <w:t>18</w:t>
            </w:r>
          </w:p>
        </w:tc>
        <w:tc>
          <w:tcPr>
            <w:tcW w:w="570" w:type="pct"/>
            <w:noWrap/>
            <w:vAlign w:val="center"/>
          </w:tcPr>
          <w:p w14:paraId="1821B476" w14:textId="77777777" w:rsidR="00A22B3D" w:rsidRPr="00EC65CD" w:rsidRDefault="00A22B3D" w:rsidP="000A6EAA">
            <w:pPr>
              <w:pStyle w:val="TableText"/>
            </w:pPr>
            <w:r>
              <w:rPr>
                <w:color w:val="000000"/>
              </w:rPr>
              <w:t>79</w:t>
            </w:r>
          </w:p>
        </w:tc>
        <w:tc>
          <w:tcPr>
            <w:tcW w:w="570" w:type="pct"/>
            <w:noWrap/>
            <w:vAlign w:val="center"/>
          </w:tcPr>
          <w:p w14:paraId="6014D926" w14:textId="77777777" w:rsidR="00A22B3D" w:rsidRPr="00EC65CD" w:rsidRDefault="00A22B3D" w:rsidP="000A6EAA">
            <w:pPr>
              <w:pStyle w:val="TableText"/>
            </w:pPr>
            <w:r>
              <w:rPr>
                <w:color w:val="000000"/>
              </w:rPr>
              <w:t>3%</w:t>
            </w:r>
          </w:p>
        </w:tc>
        <w:tc>
          <w:tcPr>
            <w:tcW w:w="570" w:type="pct"/>
            <w:noWrap/>
            <w:vAlign w:val="center"/>
          </w:tcPr>
          <w:p w14:paraId="1ADB6F2F" w14:textId="77777777" w:rsidR="00A22B3D" w:rsidRPr="00EC65CD" w:rsidRDefault="00A22B3D" w:rsidP="000A6EAA">
            <w:pPr>
              <w:pStyle w:val="TableText"/>
            </w:pPr>
            <w:r>
              <w:rPr>
                <w:color w:val="000000"/>
              </w:rPr>
              <w:t>N/A</w:t>
            </w:r>
          </w:p>
        </w:tc>
        <w:tc>
          <w:tcPr>
            <w:tcW w:w="570" w:type="pct"/>
            <w:vAlign w:val="center"/>
          </w:tcPr>
          <w:p w14:paraId="6F451285" w14:textId="77777777" w:rsidR="00A22B3D" w:rsidRPr="00EC65CD" w:rsidRDefault="00A22B3D" w:rsidP="000A6EAA">
            <w:pPr>
              <w:pStyle w:val="TableText"/>
            </w:pPr>
            <w:r>
              <w:rPr>
                <w:color w:val="000000"/>
              </w:rPr>
              <w:t>N/A</w:t>
            </w:r>
          </w:p>
        </w:tc>
        <w:tc>
          <w:tcPr>
            <w:tcW w:w="570" w:type="pct"/>
            <w:noWrap/>
            <w:vAlign w:val="center"/>
          </w:tcPr>
          <w:p w14:paraId="47E47E37" w14:textId="77777777" w:rsidR="00A22B3D" w:rsidRPr="00EC65CD" w:rsidRDefault="00A22B3D" w:rsidP="000A6EAA">
            <w:pPr>
              <w:pStyle w:val="TableText"/>
            </w:pPr>
            <w:r>
              <w:rPr>
                <w:color w:val="000000"/>
              </w:rPr>
              <w:t>N/A</w:t>
            </w:r>
          </w:p>
        </w:tc>
        <w:tc>
          <w:tcPr>
            <w:tcW w:w="570" w:type="pct"/>
            <w:noWrap/>
            <w:vAlign w:val="center"/>
          </w:tcPr>
          <w:p w14:paraId="23CACE3D" w14:textId="77777777" w:rsidR="00A22B3D" w:rsidRPr="00EC65CD" w:rsidRDefault="00A22B3D" w:rsidP="000A6EAA">
            <w:pPr>
              <w:pStyle w:val="TableText"/>
            </w:pPr>
            <w:r>
              <w:rPr>
                <w:color w:val="000000"/>
              </w:rPr>
              <w:t>N/A</w:t>
            </w:r>
          </w:p>
        </w:tc>
        <w:tc>
          <w:tcPr>
            <w:tcW w:w="570" w:type="pct"/>
            <w:noWrap/>
            <w:vAlign w:val="center"/>
          </w:tcPr>
          <w:p w14:paraId="3656ADDD" w14:textId="77777777" w:rsidR="00A22B3D" w:rsidRPr="00EC65CD" w:rsidRDefault="00A22B3D" w:rsidP="000A6EAA">
            <w:pPr>
              <w:pStyle w:val="TableText"/>
            </w:pPr>
            <w:r>
              <w:rPr>
                <w:color w:val="000000"/>
              </w:rPr>
              <w:t>N/A</w:t>
            </w:r>
          </w:p>
        </w:tc>
        <w:tc>
          <w:tcPr>
            <w:tcW w:w="570" w:type="pct"/>
            <w:vAlign w:val="center"/>
          </w:tcPr>
          <w:p w14:paraId="3658B780" w14:textId="77777777" w:rsidR="00A22B3D" w:rsidRPr="00EC65CD" w:rsidRDefault="00A22B3D" w:rsidP="000A6EAA">
            <w:pPr>
              <w:pStyle w:val="TableText"/>
            </w:pPr>
            <w:r>
              <w:rPr>
                <w:color w:val="000000"/>
              </w:rPr>
              <w:t>N/A</w:t>
            </w:r>
          </w:p>
        </w:tc>
      </w:tr>
      <w:tr w:rsidR="00A22B3D" w:rsidRPr="00EC65CD" w14:paraId="03A521D8" w14:textId="77777777" w:rsidTr="001D1B59">
        <w:trPr>
          <w:trHeight w:val="252"/>
        </w:trPr>
        <w:tc>
          <w:tcPr>
            <w:tcW w:w="440" w:type="pct"/>
            <w:noWrap/>
          </w:tcPr>
          <w:p w14:paraId="68C3E864" w14:textId="77777777" w:rsidR="00A22B3D" w:rsidRDefault="00A22B3D" w:rsidP="000A6EAA">
            <w:pPr>
              <w:pStyle w:val="TableText"/>
            </w:pPr>
            <w:r w:rsidRPr="00BF220C">
              <w:t>19</w:t>
            </w:r>
          </w:p>
        </w:tc>
        <w:tc>
          <w:tcPr>
            <w:tcW w:w="570" w:type="pct"/>
            <w:noWrap/>
            <w:vAlign w:val="center"/>
          </w:tcPr>
          <w:p w14:paraId="3EB72BE1" w14:textId="77777777" w:rsidR="00A22B3D" w:rsidRPr="00EC65CD" w:rsidRDefault="00A22B3D" w:rsidP="000A6EAA">
            <w:pPr>
              <w:pStyle w:val="TableText"/>
            </w:pPr>
            <w:r>
              <w:rPr>
                <w:color w:val="000000"/>
              </w:rPr>
              <w:t>93</w:t>
            </w:r>
          </w:p>
        </w:tc>
        <w:tc>
          <w:tcPr>
            <w:tcW w:w="570" w:type="pct"/>
            <w:noWrap/>
            <w:vAlign w:val="center"/>
          </w:tcPr>
          <w:p w14:paraId="141B31A1" w14:textId="77777777" w:rsidR="00A22B3D" w:rsidRPr="00EC65CD" w:rsidRDefault="00A22B3D" w:rsidP="000A6EAA">
            <w:pPr>
              <w:pStyle w:val="TableText"/>
            </w:pPr>
            <w:r>
              <w:rPr>
                <w:color w:val="000000"/>
              </w:rPr>
              <w:t>4%</w:t>
            </w:r>
          </w:p>
        </w:tc>
        <w:tc>
          <w:tcPr>
            <w:tcW w:w="570" w:type="pct"/>
            <w:noWrap/>
            <w:vAlign w:val="center"/>
          </w:tcPr>
          <w:p w14:paraId="724BADA0" w14:textId="77777777" w:rsidR="00A22B3D" w:rsidRPr="00EC65CD" w:rsidRDefault="00A22B3D" w:rsidP="000A6EAA">
            <w:pPr>
              <w:pStyle w:val="TableText"/>
            </w:pPr>
            <w:r>
              <w:rPr>
                <w:color w:val="000000"/>
              </w:rPr>
              <w:t>N/A</w:t>
            </w:r>
          </w:p>
        </w:tc>
        <w:tc>
          <w:tcPr>
            <w:tcW w:w="570" w:type="pct"/>
            <w:vAlign w:val="center"/>
          </w:tcPr>
          <w:p w14:paraId="5C50BF8B" w14:textId="77777777" w:rsidR="00A22B3D" w:rsidRPr="00EC65CD" w:rsidRDefault="00A22B3D" w:rsidP="000A6EAA">
            <w:pPr>
              <w:pStyle w:val="TableText"/>
            </w:pPr>
            <w:r>
              <w:rPr>
                <w:color w:val="000000"/>
              </w:rPr>
              <w:t>N/A</w:t>
            </w:r>
          </w:p>
        </w:tc>
        <w:tc>
          <w:tcPr>
            <w:tcW w:w="570" w:type="pct"/>
            <w:noWrap/>
            <w:vAlign w:val="center"/>
          </w:tcPr>
          <w:p w14:paraId="20D13168" w14:textId="77777777" w:rsidR="00A22B3D" w:rsidRPr="00EC65CD" w:rsidRDefault="00A22B3D" w:rsidP="000A6EAA">
            <w:pPr>
              <w:pStyle w:val="TableText"/>
            </w:pPr>
            <w:r>
              <w:rPr>
                <w:color w:val="000000"/>
              </w:rPr>
              <w:t>N/A</w:t>
            </w:r>
          </w:p>
        </w:tc>
        <w:tc>
          <w:tcPr>
            <w:tcW w:w="570" w:type="pct"/>
            <w:noWrap/>
            <w:vAlign w:val="center"/>
          </w:tcPr>
          <w:p w14:paraId="14612A91" w14:textId="77777777" w:rsidR="00A22B3D" w:rsidRPr="00EC65CD" w:rsidRDefault="00A22B3D" w:rsidP="000A6EAA">
            <w:pPr>
              <w:pStyle w:val="TableText"/>
            </w:pPr>
            <w:r>
              <w:rPr>
                <w:color w:val="000000"/>
              </w:rPr>
              <w:t>N/A</w:t>
            </w:r>
          </w:p>
        </w:tc>
        <w:tc>
          <w:tcPr>
            <w:tcW w:w="570" w:type="pct"/>
            <w:noWrap/>
            <w:vAlign w:val="center"/>
          </w:tcPr>
          <w:p w14:paraId="6EAAB099" w14:textId="77777777" w:rsidR="00A22B3D" w:rsidRPr="00EC65CD" w:rsidRDefault="00A22B3D" w:rsidP="000A6EAA">
            <w:pPr>
              <w:pStyle w:val="TableText"/>
            </w:pPr>
            <w:r>
              <w:rPr>
                <w:color w:val="000000"/>
              </w:rPr>
              <w:t>N/A</w:t>
            </w:r>
          </w:p>
        </w:tc>
        <w:tc>
          <w:tcPr>
            <w:tcW w:w="570" w:type="pct"/>
            <w:vAlign w:val="center"/>
          </w:tcPr>
          <w:p w14:paraId="2545D911" w14:textId="77777777" w:rsidR="00A22B3D" w:rsidRPr="00EC65CD" w:rsidRDefault="00A22B3D" w:rsidP="000A6EAA">
            <w:pPr>
              <w:pStyle w:val="TableText"/>
            </w:pPr>
            <w:r>
              <w:rPr>
                <w:color w:val="000000"/>
              </w:rPr>
              <w:t>N/A</w:t>
            </w:r>
          </w:p>
        </w:tc>
      </w:tr>
      <w:tr w:rsidR="00A22B3D" w:rsidRPr="00EC65CD" w14:paraId="70782669" w14:textId="77777777" w:rsidTr="001D1B59">
        <w:trPr>
          <w:trHeight w:val="252"/>
        </w:trPr>
        <w:tc>
          <w:tcPr>
            <w:tcW w:w="440" w:type="pct"/>
            <w:noWrap/>
          </w:tcPr>
          <w:p w14:paraId="71100593" w14:textId="77777777" w:rsidR="00A22B3D" w:rsidRDefault="00A22B3D" w:rsidP="000A6EAA">
            <w:pPr>
              <w:pStyle w:val="TableText"/>
            </w:pPr>
            <w:r w:rsidRPr="00BF220C">
              <w:t>20</w:t>
            </w:r>
          </w:p>
        </w:tc>
        <w:tc>
          <w:tcPr>
            <w:tcW w:w="570" w:type="pct"/>
            <w:noWrap/>
            <w:vAlign w:val="center"/>
          </w:tcPr>
          <w:p w14:paraId="0EB2DBC1" w14:textId="77777777" w:rsidR="00A22B3D" w:rsidRPr="00EC65CD" w:rsidRDefault="00A22B3D" w:rsidP="000A6EAA">
            <w:pPr>
              <w:pStyle w:val="TableText"/>
            </w:pPr>
            <w:r>
              <w:rPr>
                <w:color w:val="000000"/>
              </w:rPr>
              <w:t>96</w:t>
            </w:r>
          </w:p>
        </w:tc>
        <w:tc>
          <w:tcPr>
            <w:tcW w:w="570" w:type="pct"/>
            <w:noWrap/>
            <w:vAlign w:val="center"/>
          </w:tcPr>
          <w:p w14:paraId="7EA53E9F" w14:textId="77777777" w:rsidR="00A22B3D" w:rsidRPr="00EC65CD" w:rsidRDefault="00A22B3D" w:rsidP="000A6EAA">
            <w:pPr>
              <w:pStyle w:val="TableText"/>
            </w:pPr>
            <w:r>
              <w:rPr>
                <w:color w:val="000000"/>
              </w:rPr>
              <w:t>4%</w:t>
            </w:r>
          </w:p>
        </w:tc>
        <w:tc>
          <w:tcPr>
            <w:tcW w:w="570" w:type="pct"/>
            <w:noWrap/>
            <w:vAlign w:val="center"/>
          </w:tcPr>
          <w:p w14:paraId="24604CDB" w14:textId="77777777" w:rsidR="00A22B3D" w:rsidRPr="00EC65CD" w:rsidRDefault="00A22B3D" w:rsidP="000A6EAA">
            <w:pPr>
              <w:pStyle w:val="TableText"/>
            </w:pPr>
            <w:r>
              <w:rPr>
                <w:color w:val="000000"/>
              </w:rPr>
              <w:t>N/A</w:t>
            </w:r>
          </w:p>
        </w:tc>
        <w:tc>
          <w:tcPr>
            <w:tcW w:w="570" w:type="pct"/>
            <w:vAlign w:val="center"/>
          </w:tcPr>
          <w:p w14:paraId="1D712109" w14:textId="77777777" w:rsidR="00A22B3D" w:rsidRPr="00EC65CD" w:rsidRDefault="00A22B3D" w:rsidP="000A6EAA">
            <w:pPr>
              <w:pStyle w:val="TableText"/>
            </w:pPr>
            <w:r>
              <w:rPr>
                <w:color w:val="000000"/>
              </w:rPr>
              <w:t>N/A</w:t>
            </w:r>
          </w:p>
        </w:tc>
        <w:tc>
          <w:tcPr>
            <w:tcW w:w="570" w:type="pct"/>
            <w:noWrap/>
            <w:vAlign w:val="center"/>
          </w:tcPr>
          <w:p w14:paraId="180D27F2" w14:textId="77777777" w:rsidR="00A22B3D" w:rsidRPr="00EC65CD" w:rsidRDefault="00A22B3D" w:rsidP="000A6EAA">
            <w:pPr>
              <w:pStyle w:val="TableText"/>
            </w:pPr>
            <w:r>
              <w:rPr>
                <w:color w:val="000000"/>
              </w:rPr>
              <w:t>N/A</w:t>
            </w:r>
          </w:p>
        </w:tc>
        <w:tc>
          <w:tcPr>
            <w:tcW w:w="570" w:type="pct"/>
            <w:noWrap/>
            <w:vAlign w:val="center"/>
          </w:tcPr>
          <w:p w14:paraId="4BC221F1" w14:textId="77777777" w:rsidR="00A22B3D" w:rsidRPr="00EC65CD" w:rsidRDefault="00A22B3D" w:rsidP="000A6EAA">
            <w:pPr>
              <w:pStyle w:val="TableText"/>
            </w:pPr>
            <w:r>
              <w:rPr>
                <w:color w:val="000000"/>
              </w:rPr>
              <w:t>N/A</w:t>
            </w:r>
          </w:p>
        </w:tc>
        <w:tc>
          <w:tcPr>
            <w:tcW w:w="570" w:type="pct"/>
            <w:noWrap/>
            <w:vAlign w:val="center"/>
          </w:tcPr>
          <w:p w14:paraId="719CE8C6" w14:textId="77777777" w:rsidR="00A22B3D" w:rsidRPr="00EC65CD" w:rsidRDefault="00A22B3D" w:rsidP="000A6EAA">
            <w:pPr>
              <w:pStyle w:val="TableText"/>
            </w:pPr>
            <w:r>
              <w:rPr>
                <w:color w:val="000000"/>
              </w:rPr>
              <w:t>N/A</w:t>
            </w:r>
          </w:p>
        </w:tc>
        <w:tc>
          <w:tcPr>
            <w:tcW w:w="570" w:type="pct"/>
            <w:vAlign w:val="center"/>
          </w:tcPr>
          <w:p w14:paraId="2B9AE60C" w14:textId="77777777" w:rsidR="00A22B3D" w:rsidRPr="00EC65CD" w:rsidRDefault="00A22B3D" w:rsidP="000A6EAA">
            <w:pPr>
              <w:pStyle w:val="TableText"/>
            </w:pPr>
            <w:r>
              <w:rPr>
                <w:color w:val="000000"/>
              </w:rPr>
              <w:t>N/A</w:t>
            </w:r>
          </w:p>
        </w:tc>
      </w:tr>
      <w:tr w:rsidR="00A22B3D" w:rsidRPr="00EC65CD" w14:paraId="5702F1DE" w14:textId="77777777" w:rsidTr="001D1B59">
        <w:trPr>
          <w:trHeight w:val="252"/>
        </w:trPr>
        <w:tc>
          <w:tcPr>
            <w:tcW w:w="440" w:type="pct"/>
            <w:noWrap/>
          </w:tcPr>
          <w:p w14:paraId="4C6671FF" w14:textId="77777777" w:rsidR="00A22B3D" w:rsidRDefault="00A22B3D" w:rsidP="000A6EAA">
            <w:pPr>
              <w:pStyle w:val="TableText"/>
            </w:pPr>
            <w:r w:rsidRPr="00BF220C">
              <w:t>21</w:t>
            </w:r>
          </w:p>
        </w:tc>
        <w:tc>
          <w:tcPr>
            <w:tcW w:w="570" w:type="pct"/>
            <w:noWrap/>
            <w:vAlign w:val="center"/>
          </w:tcPr>
          <w:p w14:paraId="11301430" w14:textId="77777777" w:rsidR="00A22B3D" w:rsidRPr="00EC65CD" w:rsidRDefault="00A22B3D" w:rsidP="000A6EAA">
            <w:pPr>
              <w:pStyle w:val="TableText"/>
            </w:pPr>
            <w:r>
              <w:rPr>
                <w:color w:val="000000"/>
              </w:rPr>
              <w:t>107</w:t>
            </w:r>
          </w:p>
        </w:tc>
        <w:tc>
          <w:tcPr>
            <w:tcW w:w="570" w:type="pct"/>
            <w:noWrap/>
            <w:vAlign w:val="center"/>
          </w:tcPr>
          <w:p w14:paraId="7C833306" w14:textId="77777777" w:rsidR="00A22B3D" w:rsidRPr="00EC65CD" w:rsidRDefault="00A22B3D" w:rsidP="000A6EAA">
            <w:pPr>
              <w:pStyle w:val="TableText"/>
            </w:pPr>
            <w:r>
              <w:rPr>
                <w:color w:val="000000"/>
              </w:rPr>
              <w:t>4%</w:t>
            </w:r>
          </w:p>
        </w:tc>
        <w:tc>
          <w:tcPr>
            <w:tcW w:w="570" w:type="pct"/>
            <w:noWrap/>
            <w:vAlign w:val="center"/>
          </w:tcPr>
          <w:p w14:paraId="50497938" w14:textId="77777777" w:rsidR="00A22B3D" w:rsidRPr="00EC65CD" w:rsidRDefault="00A22B3D" w:rsidP="000A6EAA">
            <w:pPr>
              <w:pStyle w:val="TableText"/>
            </w:pPr>
            <w:r>
              <w:rPr>
                <w:color w:val="000000"/>
              </w:rPr>
              <w:t>N/A</w:t>
            </w:r>
          </w:p>
        </w:tc>
        <w:tc>
          <w:tcPr>
            <w:tcW w:w="570" w:type="pct"/>
            <w:vAlign w:val="center"/>
          </w:tcPr>
          <w:p w14:paraId="2DBC45EB" w14:textId="77777777" w:rsidR="00A22B3D" w:rsidRPr="00EC65CD" w:rsidRDefault="00A22B3D" w:rsidP="000A6EAA">
            <w:pPr>
              <w:pStyle w:val="TableText"/>
            </w:pPr>
            <w:r>
              <w:rPr>
                <w:color w:val="000000"/>
              </w:rPr>
              <w:t>N/A</w:t>
            </w:r>
          </w:p>
        </w:tc>
        <w:tc>
          <w:tcPr>
            <w:tcW w:w="570" w:type="pct"/>
            <w:noWrap/>
            <w:vAlign w:val="center"/>
          </w:tcPr>
          <w:p w14:paraId="2AD3036B" w14:textId="77777777" w:rsidR="00A22B3D" w:rsidRPr="00EC65CD" w:rsidRDefault="00A22B3D" w:rsidP="000A6EAA">
            <w:pPr>
              <w:pStyle w:val="TableText"/>
            </w:pPr>
            <w:r>
              <w:rPr>
                <w:color w:val="000000"/>
              </w:rPr>
              <w:t>N/A</w:t>
            </w:r>
          </w:p>
        </w:tc>
        <w:tc>
          <w:tcPr>
            <w:tcW w:w="570" w:type="pct"/>
            <w:noWrap/>
            <w:vAlign w:val="center"/>
          </w:tcPr>
          <w:p w14:paraId="7C36D870" w14:textId="77777777" w:rsidR="00A22B3D" w:rsidRPr="00EC65CD" w:rsidRDefault="00A22B3D" w:rsidP="000A6EAA">
            <w:pPr>
              <w:pStyle w:val="TableText"/>
            </w:pPr>
            <w:r>
              <w:rPr>
                <w:color w:val="000000"/>
              </w:rPr>
              <w:t>N/A</w:t>
            </w:r>
          </w:p>
        </w:tc>
        <w:tc>
          <w:tcPr>
            <w:tcW w:w="570" w:type="pct"/>
            <w:noWrap/>
            <w:vAlign w:val="center"/>
          </w:tcPr>
          <w:p w14:paraId="5F1A4635" w14:textId="77777777" w:rsidR="00A22B3D" w:rsidRPr="00EC65CD" w:rsidRDefault="00A22B3D" w:rsidP="000A6EAA">
            <w:pPr>
              <w:pStyle w:val="TableText"/>
            </w:pPr>
            <w:r>
              <w:rPr>
                <w:color w:val="000000"/>
              </w:rPr>
              <w:t>N/A</w:t>
            </w:r>
          </w:p>
        </w:tc>
        <w:tc>
          <w:tcPr>
            <w:tcW w:w="570" w:type="pct"/>
            <w:vAlign w:val="center"/>
          </w:tcPr>
          <w:p w14:paraId="0E045379" w14:textId="77777777" w:rsidR="00A22B3D" w:rsidRPr="00EC65CD" w:rsidRDefault="00A22B3D" w:rsidP="000A6EAA">
            <w:pPr>
              <w:pStyle w:val="TableText"/>
            </w:pPr>
            <w:r>
              <w:rPr>
                <w:color w:val="000000"/>
              </w:rPr>
              <w:t>N/A</w:t>
            </w:r>
          </w:p>
        </w:tc>
      </w:tr>
      <w:tr w:rsidR="00A22B3D" w:rsidRPr="00EC65CD" w14:paraId="061A2B94" w14:textId="77777777" w:rsidTr="001D1B59">
        <w:trPr>
          <w:trHeight w:val="252"/>
        </w:trPr>
        <w:tc>
          <w:tcPr>
            <w:tcW w:w="440" w:type="pct"/>
            <w:noWrap/>
          </w:tcPr>
          <w:p w14:paraId="2705B23C" w14:textId="77777777" w:rsidR="00A22B3D" w:rsidRDefault="00A22B3D" w:rsidP="000A6EAA">
            <w:pPr>
              <w:pStyle w:val="TableText"/>
            </w:pPr>
            <w:r>
              <w:t>22</w:t>
            </w:r>
          </w:p>
        </w:tc>
        <w:tc>
          <w:tcPr>
            <w:tcW w:w="570" w:type="pct"/>
            <w:noWrap/>
            <w:vAlign w:val="center"/>
          </w:tcPr>
          <w:p w14:paraId="20936072" w14:textId="77777777" w:rsidR="00A22B3D" w:rsidRPr="00BF220C" w:rsidRDefault="00A22B3D" w:rsidP="000A6EAA">
            <w:pPr>
              <w:pStyle w:val="TableText"/>
            </w:pPr>
            <w:r>
              <w:rPr>
                <w:color w:val="000000"/>
              </w:rPr>
              <w:t>115</w:t>
            </w:r>
          </w:p>
        </w:tc>
        <w:tc>
          <w:tcPr>
            <w:tcW w:w="570" w:type="pct"/>
            <w:noWrap/>
            <w:vAlign w:val="center"/>
          </w:tcPr>
          <w:p w14:paraId="50E7B52D" w14:textId="77777777" w:rsidR="00A22B3D" w:rsidRPr="00BF220C" w:rsidRDefault="00A22B3D" w:rsidP="000A6EAA">
            <w:pPr>
              <w:pStyle w:val="TableText"/>
            </w:pPr>
            <w:r>
              <w:rPr>
                <w:color w:val="000000"/>
              </w:rPr>
              <w:t>5%</w:t>
            </w:r>
          </w:p>
        </w:tc>
        <w:tc>
          <w:tcPr>
            <w:tcW w:w="570" w:type="pct"/>
            <w:noWrap/>
            <w:vAlign w:val="center"/>
          </w:tcPr>
          <w:p w14:paraId="641E6F4A" w14:textId="77777777" w:rsidR="00A22B3D" w:rsidRPr="00D83FC6" w:rsidRDefault="00A22B3D" w:rsidP="000A6EAA">
            <w:pPr>
              <w:pStyle w:val="TableText"/>
            </w:pPr>
            <w:r>
              <w:rPr>
                <w:color w:val="000000"/>
              </w:rPr>
              <w:t>N/A</w:t>
            </w:r>
          </w:p>
        </w:tc>
        <w:tc>
          <w:tcPr>
            <w:tcW w:w="570" w:type="pct"/>
            <w:vAlign w:val="center"/>
          </w:tcPr>
          <w:p w14:paraId="7EA051F4" w14:textId="77777777" w:rsidR="00A22B3D" w:rsidRPr="00D83FC6" w:rsidRDefault="00A22B3D" w:rsidP="000A6EAA">
            <w:pPr>
              <w:pStyle w:val="TableText"/>
            </w:pPr>
            <w:r>
              <w:rPr>
                <w:color w:val="000000"/>
              </w:rPr>
              <w:t>N/A</w:t>
            </w:r>
          </w:p>
        </w:tc>
        <w:tc>
          <w:tcPr>
            <w:tcW w:w="570" w:type="pct"/>
            <w:noWrap/>
            <w:vAlign w:val="center"/>
          </w:tcPr>
          <w:p w14:paraId="6775094E" w14:textId="77777777" w:rsidR="00A22B3D" w:rsidRPr="0076607C" w:rsidRDefault="00A22B3D" w:rsidP="000A6EAA">
            <w:pPr>
              <w:pStyle w:val="TableText"/>
            </w:pPr>
            <w:r>
              <w:rPr>
                <w:color w:val="000000"/>
              </w:rPr>
              <w:t>N/A</w:t>
            </w:r>
          </w:p>
        </w:tc>
        <w:tc>
          <w:tcPr>
            <w:tcW w:w="570" w:type="pct"/>
            <w:noWrap/>
            <w:vAlign w:val="center"/>
          </w:tcPr>
          <w:p w14:paraId="0FF2E55B" w14:textId="77777777" w:rsidR="00A22B3D" w:rsidRPr="0076607C" w:rsidRDefault="00A22B3D" w:rsidP="000A6EAA">
            <w:pPr>
              <w:pStyle w:val="TableText"/>
            </w:pPr>
            <w:r>
              <w:rPr>
                <w:color w:val="000000"/>
              </w:rPr>
              <w:t>N/A</w:t>
            </w:r>
          </w:p>
        </w:tc>
        <w:tc>
          <w:tcPr>
            <w:tcW w:w="570" w:type="pct"/>
            <w:noWrap/>
            <w:vAlign w:val="center"/>
          </w:tcPr>
          <w:p w14:paraId="74559CBC" w14:textId="77777777" w:rsidR="00A22B3D" w:rsidRPr="0076607C" w:rsidRDefault="00A22B3D" w:rsidP="000A6EAA">
            <w:pPr>
              <w:pStyle w:val="TableText"/>
            </w:pPr>
            <w:r>
              <w:rPr>
                <w:color w:val="000000"/>
              </w:rPr>
              <w:t>N/A</w:t>
            </w:r>
          </w:p>
        </w:tc>
        <w:tc>
          <w:tcPr>
            <w:tcW w:w="570" w:type="pct"/>
            <w:vAlign w:val="center"/>
          </w:tcPr>
          <w:p w14:paraId="136ADFD8" w14:textId="77777777" w:rsidR="00A22B3D" w:rsidRPr="0076607C" w:rsidRDefault="00A22B3D" w:rsidP="000A6EAA">
            <w:pPr>
              <w:pStyle w:val="TableText"/>
            </w:pPr>
            <w:r>
              <w:rPr>
                <w:color w:val="000000"/>
              </w:rPr>
              <w:t>N/A</w:t>
            </w:r>
          </w:p>
        </w:tc>
      </w:tr>
      <w:tr w:rsidR="00A22B3D" w:rsidRPr="00EC65CD" w14:paraId="4B7A97F3" w14:textId="77777777" w:rsidTr="001D1B59">
        <w:trPr>
          <w:trHeight w:val="252"/>
        </w:trPr>
        <w:tc>
          <w:tcPr>
            <w:tcW w:w="440" w:type="pct"/>
            <w:noWrap/>
          </w:tcPr>
          <w:p w14:paraId="35067288" w14:textId="77777777" w:rsidR="00A22B3D" w:rsidRDefault="00A22B3D" w:rsidP="000A6EAA">
            <w:pPr>
              <w:pStyle w:val="TableText"/>
            </w:pPr>
            <w:r>
              <w:t>23</w:t>
            </w:r>
          </w:p>
        </w:tc>
        <w:tc>
          <w:tcPr>
            <w:tcW w:w="570" w:type="pct"/>
            <w:noWrap/>
            <w:vAlign w:val="center"/>
          </w:tcPr>
          <w:p w14:paraId="536493DC" w14:textId="77777777" w:rsidR="00A22B3D" w:rsidRPr="00BF220C" w:rsidRDefault="00A22B3D" w:rsidP="000A6EAA">
            <w:pPr>
              <w:pStyle w:val="TableText"/>
            </w:pPr>
            <w:r>
              <w:rPr>
                <w:color w:val="000000"/>
              </w:rPr>
              <w:t>106</w:t>
            </w:r>
          </w:p>
        </w:tc>
        <w:tc>
          <w:tcPr>
            <w:tcW w:w="570" w:type="pct"/>
            <w:noWrap/>
            <w:vAlign w:val="center"/>
          </w:tcPr>
          <w:p w14:paraId="54895190" w14:textId="77777777" w:rsidR="00A22B3D" w:rsidRPr="00BF220C" w:rsidRDefault="00A22B3D" w:rsidP="000A6EAA">
            <w:pPr>
              <w:pStyle w:val="TableText"/>
            </w:pPr>
            <w:r>
              <w:rPr>
                <w:color w:val="000000"/>
              </w:rPr>
              <w:t>4%</w:t>
            </w:r>
          </w:p>
        </w:tc>
        <w:tc>
          <w:tcPr>
            <w:tcW w:w="570" w:type="pct"/>
            <w:noWrap/>
            <w:vAlign w:val="center"/>
          </w:tcPr>
          <w:p w14:paraId="330AD7B5" w14:textId="77777777" w:rsidR="00A22B3D" w:rsidRPr="00D83FC6" w:rsidRDefault="00A22B3D" w:rsidP="000A6EAA">
            <w:pPr>
              <w:pStyle w:val="TableText"/>
            </w:pPr>
            <w:r>
              <w:rPr>
                <w:color w:val="000000"/>
              </w:rPr>
              <w:t>N/A</w:t>
            </w:r>
          </w:p>
        </w:tc>
        <w:tc>
          <w:tcPr>
            <w:tcW w:w="570" w:type="pct"/>
            <w:vAlign w:val="center"/>
          </w:tcPr>
          <w:p w14:paraId="4201FECA" w14:textId="77777777" w:rsidR="00A22B3D" w:rsidRPr="00D83FC6" w:rsidRDefault="00A22B3D" w:rsidP="000A6EAA">
            <w:pPr>
              <w:pStyle w:val="TableText"/>
            </w:pPr>
            <w:r>
              <w:rPr>
                <w:color w:val="000000"/>
              </w:rPr>
              <w:t>N/A</w:t>
            </w:r>
          </w:p>
        </w:tc>
        <w:tc>
          <w:tcPr>
            <w:tcW w:w="570" w:type="pct"/>
            <w:noWrap/>
            <w:vAlign w:val="center"/>
          </w:tcPr>
          <w:p w14:paraId="61986286" w14:textId="77777777" w:rsidR="00A22B3D" w:rsidRPr="0076607C" w:rsidRDefault="00A22B3D" w:rsidP="000A6EAA">
            <w:pPr>
              <w:pStyle w:val="TableText"/>
            </w:pPr>
            <w:r>
              <w:rPr>
                <w:color w:val="000000"/>
              </w:rPr>
              <w:t>N/A</w:t>
            </w:r>
          </w:p>
        </w:tc>
        <w:tc>
          <w:tcPr>
            <w:tcW w:w="570" w:type="pct"/>
            <w:noWrap/>
            <w:vAlign w:val="center"/>
          </w:tcPr>
          <w:p w14:paraId="2E089209" w14:textId="77777777" w:rsidR="00A22B3D" w:rsidRPr="0076607C" w:rsidRDefault="00A22B3D" w:rsidP="000A6EAA">
            <w:pPr>
              <w:pStyle w:val="TableText"/>
            </w:pPr>
            <w:r>
              <w:rPr>
                <w:color w:val="000000"/>
              </w:rPr>
              <w:t>N/A</w:t>
            </w:r>
          </w:p>
        </w:tc>
        <w:tc>
          <w:tcPr>
            <w:tcW w:w="570" w:type="pct"/>
            <w:noWrap/>
            <w:vAlign w:val="center"/>
          </w:tcPr>
          <w:p w14:paraId="19D73791" w14:textId="77777777" w:rsidR="00A22B3D" w:rsidRPr="0076607C" w:rsidRDefault="00A22B3D" w:rsidP="000A6EAA">
            <w:pPr>
              <w:pStyle w:val="TableText"/>
            </w:pPr>
            <w:r>
              <w:rPr>
                <w:color w:val="000000"/>
              </w:rPr>
              <w:t>N/A</w:t>
            </w:r>
          </w:p>
        </w:tc>
        <w:tc>
          <w:tcPr>
            <w:tcW w:w="570" w:type="pct"/>
            <w:vAlign w:val="center"/>
          </w:tcPr>
          <w:p w14:paraId="707B7669" w14:textId="77777777" w:rsidR="00A22B3D" w:rsidRPr="0076607C" w:rsidRDefault="00A22B3D" w:rsidP="000A6EAA">
            <w:pPr>
              <w:pStyle w:val="TableText"/>
            </w:pPr>
            <w:r>
              <w:rPr>
                <w:color w:val="000000"/>
              </w:rPr>
              <w:t>N/A</w:t>
            </w:r>
          </w:p>
        </w:tc>
      </w:tr>
      <w:tr w:rsidR="00A22B3D" w:rsidRPr="00EC65CD" w14:paraId="0B8425AE" w14:textId="77777777" w:rsidTr="001D1B59">
        <w:trPr>
          <w:trHeight w:val="252"/>
        </w:trPr>
        <w:tc>
          <w:tcPr>
            <w:tcW w:w="440" w:type="pct"/>
            <w:noWrap/>
          </w:tcPr>
          <w:p w14:paraId="39241E38" w14:textId="77777777" w:rsidR="00A22B3D" w:rsidRDefault="00A22B3D" w:rsidP="000A6EAA">
            <w:pPr>
              <w:pStyle w:val="TableText"/>
            </w:pPr>
            <w:r>
              <w:t>24</w:t>
            </w:r>
          </w:p>
        </w:tc>
        <w:tc>
          <w:tcPr>
            <w:tcW w:w="570" w:type="pct"/>
            <w:noWrap/>
            <w:vAlign w:val="center"/>
          </w:tcPr>
          <w:p w14:paraId="39A8151F" w14:textId="77777777" w:rsidR="00A22B3D" w:rsidRPr="00BF220C" w:rsidRDefault="00A22B3D" w:rsidP="000A6EAA">
            <w:pPr>
              <w:pStyle w:val="TableText"/>
            </w:pPr>
            <w:r>
              <w:rPr>
                <w:color w:val="000000"/>
              </w:rPr>
              <w:t>97</w:t>
            </w:r>
          </w:p>
        </w:tc>
        <w:tc>
          <w:tcPr>
            <w:tcW w:w="570" w:type="pct"/>
            <w:noWrap/>
            <w:vAlign w:val="center"/>
          </w:tcPr>
          <w:p w14:paraId="003F2ABF" w14:textId="77777777" w:rsidR="00A22B3D" w:rsidRPr="00BF220C" w:rsidRDefault="00A22B3D" w:rsidP="000A6EAA">
            <w:pPr>
              <w:pStyle w:val="TableText"/>
            </w:pPr>
            <w:r>
              <w:rPr>
                <w:color w:val="000000"/>
              </w:rPr>
              <w:t>4%</w:t>
            </w:r>
          </w:p>
        </w:tc>
        <w:tc>
          <w:tcPr>
            <w:tcW w:w="570" w:type="pct"/>
            <w:noWrap/>
            <w:vAlign w:val="center"/>
          </w:tcPr>
          <w:p w14:paraId="125784C2" w14:textId="77777777" w:rsidR="00A22B3D" w:rsidRPr="00D83FC6" w:rsidRDefault="00A22B3D" w:rsidP="000A6EAA">
            <w:pPr>
              <w:pStyle w:val="TableText"/>
            </w:pPr>
            <w:r>
              <w:rPr>
                <w:color w:val="000000"/>
              </w:rPr>
              <w:t>N/A</w:t>
            </w:r>
          </w:p>
        </w:tc>
        <w:tc>
          <w:tcPr>
            <w:tcW w:w="570" w:type="pct"/>
            <w:vAlign w:val="center"/>
          </w:tcPr>
          <w:p w14:paraId="428CAFC4" w14:textId="77777777" w:rsidR="00A22B3D" w:rsidRPr="00D83FC6" w:rsidRDefault="00A22B3D" w:rsidP="000A6EAA">
            <w:pPr>
              <w:pStyle w:val="TableText"/>
            </w:pPr>
            <w:r>
              <w:rPr>
                <w:color w:val="000000"/>
              </w:rPr>
              <w:t>N/A</w:t>
            </w:r>
          </w:p>
        </w:tc>
        <w:tc>
          <w:tcPr>
            <w:tcW w:w="570" w:type="pct"/>
            <w:noWrap/>
            <w:vAlign w:val="center"/>
          </w:tcPr>
          <w:p w14:paraId="2A3FB745" w14:textId="77777777" w:rsidR="00A22B3D" w:rsidRPr="0076607C" w:rsidRDefault="00A22B3D" w:rsidP="000A6EAA">
            <w:pPr>
              <w:pStyle w:val="TableText"/>
            </w:pPr>
            <w:r>
              <w:rPr>
                <w:color w:val="000000"/>
              </w:rPr>
              <w:t>N/A</w:t>
            </w:r>
          </w:p>
        </w:tc>
        <w:tc>
          <w:tcPr>
            <w:tcW w:w="570" w:type="pct"/>
            <w:noWrap/>
            <w:vAlign w:val="center"/>
          </w:tcPr>
          <w:p w14:paraId="69669F8A" w14:textId="77777777" w:rsidR="00A22B3D" w:rsidRPr="0076607C" w:rsidRDefault="00A22B3D" w:rsidP="000A6EAA">
            <w:pPr>
              <w:pStyle w:val="TableText"/>
            </w:pPr>
            <w:r>
              <w:rPr>
                <w:color w:val="000000"/>
              </w:rPr>
              <w:t>N/A</w:t>
            </w:r>
          </w:p>
        </w:tc>
        <w:tc>
          <w:tcPr>
            <w:tcW w:w="570" w:type="pct"/>
            <w:noWrap/>
            <w:vAlign w:val="center"/>
          </w:tcPr>
          <w:p w14:paraId="21036A4B" w14:textId="77777777" w:rsidR="00A22B3D" w:rsidRPr="0076607C" w:rsidRDefault="00A22B3D" w:rsidP="000A6EAA">
            <w:pPr>
              <w:pStyle w:val="TableText"/>
            </w:pPr>
            <w:r>
              <w:rPr>
                <w:color w:val="000000"/>
              </w:rPr>
              <w:t>N/A</w:t>
            </w:r>
          </w:p>
        </w:tc>
        <w:tc>
          <w:tcPr>
            <w:tcW w:w="570" w:type="pct"/>
            <w:vAlign w:val="center"/>
          </w:tcPr>
          <w:p w14:paraId="1B118E13" w14:textId="77777777" w:rsidR="00A22B3D" w:rsidRPr="0076607C" w:rsidRDefault="00A22B3D" w:rsidP="000A6EAA">
            <w:pPr>
              <w:pStyle w:val="TableText"/>
            </w:pPr>
            <w:r>
              <w:rPr>
                <w:color w:val="000000"/>
              </w:rPr>
              <w:t>N/A</w:t>
            </w:r>
          </w:p>
        </w:tc>
      </w:tr>
      <w:tr w:rsidR="00A22B3D" w:rsidRPr="00EC65CD" w14:paraId="563E770E" w14:textId="77777777" w:rsidTr="001D1B59">
        <w:trPr>
          <w:trHeight w:val="252"/>
        </w:trPr>
        <w:tc>
          <w:tcPr>
            <w:tcW w:w="440" w:type="pct"/>
            <w:noWrap/>
          </w:tcPr>
          <w:p w14:paraId="67A62F38" w14:textId="77777777" w:rsidR="00A22B3D" w:rsidRDefault="00A22B3D" w:rsidP="000A6EAA">
            <w:pPr>
              <w:pStyle w:val="TableText"/>
            </w:pPr>
            <w:r>
              <w:t>25</w:t>
            </w:r>
          </w:p>
        </w:tc>
        <w:tc>
          <w:tcPr>
            <w:tcW w:w="570" w:type="pct"/>
            <w:noWrap/>
            <w:vAlign w:val="center"/>
          </w:tcPr>
          <w:p w14:paraId="6D6E5B39" w14:textId="77777777" w:rsidR="00A22B3D" w:rsidRPr="00BF220C" w:rsidRDefault="00A22B3D" w:rsidP="000A6EAA">
            <w:pPr>
              <w:pStyle w:val="TableText"/>
            </w:pPr>
            <w:r>
              <w:rPr>
                <w:color w:val="000000"/>
              </w:rPr>
              <w:t>113</w:t>
            </w:r>
          </w:p>
        </w:tc>
        <w:tc>
          <w:tcPr>
            <w:tcW w:w="570" w:type="pct"/>
            <w:noWrap/>
            <w:vAlign w:val="center"/>
          </w:tcPr>
          <w:p w14:paraId="3DAE786B" w14:textId="77777777" w:rsidR="00A22B3D" w:rsidRPr="00BF220C" w:rsidRDefault="00A22B3D" w:rsidP="000A6EAA">
            <w:pPr>
              <w:pStyle w:val="TableText"/>
            </w:pPr>
            <w:r>
              <w:rPr>
                <w:color w:val="000000"/>
              </w:rPr>
              <w:t>5%</w:t>
            </w:r>
          </w:p>
        </w:tc>
        <w:tc>
          <w:tcPr>
            <w:tcW w:w="570" w:type="pct"/>
            <w:noWrap/>
            <w:vAlign w:val="center"/>
          </w:tcPr>
          <w:p w14:paraId="694E6B1F" w14:textId="77777777" w:rsidR="00A22B3D" w:rsidRPr="00D83FC6" w:rsidRDefault="00A22B3D" w:rsidP="000A6EAA">
            <w:pPr>
              <w:pStyle w:val="TableText"/>
            </w:pPr>
            <w:r>
              <w:rPr>
                <w:color w:val="000000"/>
              </w:rPr>
              <w:t>N/A</w:t>
            </w:r>
          </w:p>
        </w:tc>
        <w:tc>
          <w:tcPr>
            <w:tcW w:w="570" w:type="pct"/>
            <w:vAlign w:val="center"/>
          </w:tcPr>
          <w:p w14:paraId="007084B1" w14:textId="77777777" w:rsidR="00A22B3D" w:rsidRPr="00D83FC6" w:rsidRDefault="00A22B3D" w:rsidP="000A6EAA">
            <w:pPr>
              <w:pStyle w:val="TableText"/>
            </w:pPr>
            <w:r>
              <w:rPr>
                <w:color w:val="000000"/>
              </w:rPr>
              <w:t>N/A</w:t>
            </w:r>
          </w:p>
        </w:tc>
        <w:tc>
          <w:tcPr>
            <w:tcW w:w="570" w:type="pct"/>
            <w:noWrap/>
            <w:vAlign w:val="center"/>
          </w:tcPr>
          <w:p w14:paraId="779F3A83" w14:textId="77777777" w:rsidR="00A22B3D" w:rsidRPr="0076607C" w:rsidRDefault="00A22B3D" w:rsidP="000A6EAA">
            <w:pPr>
              <w:pStyle w:val="TableText"/>
            </w:pPr>
            <w:r>
              <w:rPr>
                <w:color w:val="000000"/>
              </w:rPr>
              <w:t>N/A</w:t>
            </w:r>
          </w:p>
        </w:tc>
        <w:tc>
          <w:tcPr>
            <w:tcW w:w="570" w:type="pct"/>
            <w:noWrap/>
            <w:vAlign w:val="center"/>
          </w:tcPr>
          <w:p w14:paraId="3294A6FB" w14:textId="77777777" w:rsidR="00A22B3D" w:rsidRPr="0076607C" w:rsidRDefault="00A22B3D" w:rsidP="000A6EAA">
            <w:pPr>
              <w:pStyle w:val="TableText"/>
            </w:pPr>
            <w:r>
              <w:rPr>
                <w:color w:val="000000"/>
              </w:rPr>
              <w:t>N/A</w:t>
            </w:r>
          </w:p>
        </w:tc>
        <w:tc>
          <w:tcPr>
            <w:tcW w:w="570" w:type="pct"/>
            <w:noWrap/>
            <w:vAlign w:val="center"/>
          </w:tcPr>
          <w:p w14:paraId="0BD6C613" w14:textId="77777777" w:rsidR="00A22B3D" w:rsidRPr="0076607C" w:rsidRDefault="00A22B3D" w:rsidP="000A6EAA">
            <w:pPr>
              <w:pStyle w:val="TableText"/>
            </w:pPr>
            <w:r>
              <w:rPr>
                <w:color w:val="000000"/>
              </w:rPr>
              <w:t>N/A</w:t>
            </w:r>
          </w:p>
        </w:tc>
        <w:tc>
          <w:tcPr>
            <w:tcW w:w="570" w:type="pct"/>
            <w:vAlign w:val="center"/>
          </w:tcPr>
          <w:p w14:paraId="4979870A" w14:textId="77777777" w:rsidR="00A22B3D" w:rsidRPr="0076607C" w:rsidRDefault="00A22B3D" w:rsidP="000A6EAA">
            <w:pPr>
              <w:pStyle w:val="TableText"/>
            </w:pPr>
            <w:r>
              <w:rPr>
                <w:color w:val="000000"/>
              </w:rPr>
              <w:t>N/A</w:t>
            </w:r>
          </w:p>
        </w:tc>
      </w:tr>
      <w:tr w:rsidR="00A22B3D" w:rsidRPr="00EC65CD" w14:paraId="5E95D7E5" w14:textId="77777777" w:rsidTr="001D1B59">
        <w:trPr>
          <w:trHeight w:val="252"/>
        </w:trPr>
        <w:tc>
          <w:tcPr>
            <w:tcW w:w="440" w:type="pct"/>
            <w:noWrap/>
          </w:tcPr>
          <w:p w14:paraId="356A278F" w14:textId="77777777" w:rsidR="00A22B3D" w:rsidRDefault="00A22B3D" w:rsidP="000A6EAA">
            <w:pPr>
              <w:pStyle w:val="TableText"/>
            </w:pPr>
            <w:r>
              <w:t>26</w:t>
            </w:r>
          </w:p>
        </w:tc>
        <w:tc>
          <w:tcPr>
            <w:tcW w:w="570" w:type="pct"/>
            <w:noWrap/>
            <w:vAlign w:val="center"/>
          </w:tcPr>
          <w:p w14:paraId="447C59C3" w14:textId="77777777" w:rsidR="00A22B3D" w:rsidRPr="00BF220C" w:rsidRDefault="00A22B3D" w:rsidP="000A6EAA">
            <w:pPr>
              <w:pStyle w:val="TableText"/>
            </w:pPr>
            <w:r>
              <w:rPr>
                <w:color w:val="000000"/>
              </w:rPr>
              <w:t>109</w:t>
            </w:r>
          </w:p>
        </w:tc>
        <w:tc>
          <w:tcPr>
            <w:tcW w:w="570" w:type="pct"/>
            <w:noWrap/>
            <w:vAlign w:val="center"/>
          </w:tcPr>
          <w:p w14:paraId="718C6C3F" w14:textId="77777777" w:rsidR="00A22B3D" w:rsidRPr="00BF220C" w:rsidRDefault="00A22B3D" w:rsidP="000A6EAA">
            <w:pPr>
              <w:pStyle w:val="TableText"/>
            </w:pPr>
            <w:r>
              <w:rPr>
                <w:color w:val="000000"/>
              </w:rPr>
              <w:t>4%</w:t>
            </w:r>
          </w:p>
        </w:tc>
        <w:tc>
          <w:tcPr>
            <w:tcW w:w="570" w:type="pct"/>
            <w:noWrap/>
            <w:vAlign w:val="center"/>
          </w:tcPr>
          <w:p w14:paraId="3321A7FF" w14:textId="77777777" w:rsidR="00A22B3D" w:rsidRPr="00D83FC6" w:rsidRDefault="00A22B3D" w:rsidP="000A6EAA">
            <w:pPr>
              <w:pStyle w:val="TableText"/>
            </w:pPr>
            <w:r>
              <w:rPr>
                <w:color w:val="000000"/>
              </w:rPr>
              <w:t>N/A</w:t>
            </w:r>
          </w:p>
        </w:tc>
        <w:tc>
          <w:tcPr>
            <w:tcW w:w="570" w:type="pct"/>
            <w:vAlign w:val="center"/>
          </w:tcPr>
          <w:p w14:paraId="2D36A5E6" w14:textId="77777777" w:rsidR="00A22B3D" w:rsidRPr="00D83FC6" w:rsidRDefault="00A22B3D" w:rsidP="000A6EAA">
            <w:pPr>
              <w:pStyle w:val="TableText"/>
            </w:pPr>
            <w:r>
              <w:rPr>
                <w:color w:val="000000"/>
              </w:rPr>
              <w:t>N/A</w:t>
            </w:r>
          </w:p>
        </w:tc>
        <w:tc>
          <w:tcPr>
            <w:tcW w:w="570" w:type="pct"/>
            <w:noWrap/>
            <w:vAlign w:val="center"/>
          </w:tcPr>
          <w:p w14:paraId="24872E3D" w14:textId="77777777" w:rsidR="00A22B3D" w:rsidRPr="0076607C" w:rsidRDefault="00A22B3D" w:rsidP="000A6EAA">
            <w:pPr>
              <w:pStyle w:val="TableText"/>
            </w:pPr>
            <w:r>
              <w:rPr>
                <w:color w:val="000000"/>
              </w:rPr>
              <w:t>N/A</w:t>
            </w:r>
          </w:p>
        </w:tc>
        <w:tc>
          <w:tcPr>
            <w:tcW w:w="570" w:type="pct"/>
            <w:noWrap/>
            <w:vAlign w:val="center"/>
          </w:tcPr>
          <w:p w14:paraId="7105B126" w14:textId="77777777" w:rsidR="00A22B3D" w:rsidRPr="0076607C" w:rsidRDefault="00A22B3D" w:rsidP="000A6EAA">
            <w:pPr>
              <w:pStyle w:val="TableText"/>
            </w:pPr>
            <w:r>
              <w:rPr>
                <w:color w:val="000000"/>
              </w:rPr>
              <w:t>N/A</w:t>
            </w:r>
          </w:p>
        </w:tc>
        <w:tc>
          <w:tcPr>
            <w:tcW w:w="570" w:type="pct"/>
            <w:noWrap/>
            <w:vAlign w:val="center"/>
          </w:tcPr>
          <w:p w14:paraId="0269FA97" w14:textId="77777777" w:rsidR="00A22B3D" w:rsidRPr="0076607C" w:rsidRDefault="00A22B3D" w:rsidP="000A6EAA">
            <w:pPr>
              <w:pStyle w:val="TableText"/>
            </w:pPr>
            <w:r>
              <w:rPr>
                <w:color w:val="000000"/>
              </w:rPr>
              <w:t>N/A</w:t>
            </w:r>
          </w:p>
        </w:tc>
        <w:tc>
          <w:tcPr>
            <w:tcW w:w="570" w:type="pct"/>
            <w:vAlign w:val="center"/>
          </w:tcPr>
          <w:p w14:paraId="36BF2908" w14:textId="77777777" w:rsidR="00A22B3D" w:rsidRPr="0076607C" w:rsidRDefault="00A22B3D" w:rsidP="000A6EAA">
            <w:pPr>
              <w:pStyle w:val="TableText"/>
            </w:pPr>
            <w:r>
              <w:rPr>
                <w:color w:val="000000"/>
              </w:rPr>
              <w:t>N/A</w:t>
            </w:r>
          </w:p>
        </w:tc>
      </w:tr>
      <w:tr w:rsidR="00A22B3D" w:rsidRPr="00EC65CD" w14:paraId="17F3D5CB" w14:textId="77777777" w:rsidTr="001D1B59">
        <w:trPr>
          <w:trHeight w:val="252"/>
        </w:trPr>
        <w:tc>
          <w:tcPr>
            <w:tcW w:w="440" w:type="pct"/>
            <w:noWrap/>
          </w:tcPr>
          <w:p w14:paraId="358861AE" w14:textId="77777777" w:rsidR="00A22B3D" w:rsidRDefault="00A22B3D" w:rsidP="000A6EAA">
            <w:pPr>
              <w:pStyle w:val="TableText"/>
            </w:pPr>
            <w:r>
              <w:t>27</w:t>
            </w:r>
          </w:p>
        </w:tc>
        <w:tc>
          <w:tcPr>
            <w:tcW w:w="570" w:type="pct"/>
            <w:noWrap/>
            <w:vAlign w:val="center"/>
          </w:tcPr>
          <w:p w14:paraId="4C1822DB" w14:textId="77777777" w:rsidR="00A22B3D" w:rsidRPr="00BF220C" w:rsidRDefault="00A22B3D" w:rsidP="000A6EAA">
            <w:pPr>
              <w:pStyle w:val="TableText"/>
            </w:pPr>
            <w:r>
              <w:rPr>
                <w:color w:val="000000"/>
              </w:rPr>
              <w:t>107</w:t>
            </w:r>
          </w:p>
        </w:tc>
        <w:tc>
          <w:tcPr>
            <w:tcW w:w="570" w:type="pct"/>
            <w:noWrap/>
            <w:vAlign w:val="center"/>
          </w:tcPr>
          <w:p w14:paraId="54FE12CF" w14:textId="77777777" w:rsidR="00A22B3D" w:rsidRPr="00BF220C" w:rsidRDefault="00A22B3D" w:rsidP="000A6EAA">
            <w:pPr>
              <w:pStyle w:val="TableText"/>
            </w:pPr>
            <w:r>
              <w:rPr>
                <w:color w:val="000000"/>
              </w:rPr>
              <w:t>4%</w:t>
            </w:r>
          </w:p>
        </w:tc>
        <w:tc>
          <w:tcPr>
            <w:tcW w:w="570" w:type="pct"/>
            <w:noWrap/>
            <w:vAlign w:val="center"/>
          </w:tcPr>
          <w:p w14:paraId="32247494" w14:textId="77777777" w:rsidR="00A22B3D" w:rsidRPr="00D83FC6" w:rsidRDefault="00A22B3D" w:rsidP="000A6EAA">
            <w:pPr>
              <w:pStyle w:val="TableText"/>
            </w:pPr>
            <w:r>
              <w:rPr>
                <w:color w:val="000000"/>
              </w:rPr>
              <w:t>N/A</w:t>
            </w:r>
          </w:p>
        </w:tc>
        <w:tc>
          <w:tcPr>
            <w:tcW w:w="570" w:type="pct"/>
            <w:vAlign w:val="center"/>
          </w:tcPr>
          <w:p w14:paraId="3B992264" w14:textId="77777777" w:rsidR="00A22B3D" w:rsidRPr="00D83FC6" w:rsidRDefault="00A22B3D" w:rsidP="000A6EAA">
            <w:pPr>
              <w:pStyle w:val="TableText"/>
            </w:pPr>
            <w:r>
              <w:rPr>
                <w:color w:val="000000"/>
              </w:rPr>
              <w:t>N/A</w:t>
            </w:r>
          </w:p>
        </w:tc>
        <w:tc>
          <w:tcPr>
            <w:tcW w:w="570" w:type="pct"/>
            <w:noWrap/>
            <w:vAlign w:val="center"/>
          </w:tcPr>
          <w:p w14:paraId="7CC91AE2" w14:textId="77777777" w:rsidR="00A22B3D" w:rsidRPr="0076607C" w:rsidRDefault="00A22B3D" w:rsidP="000A6EAA">
            <w:pPr>
              <w:pStyle w:val="TableText"/>
            </w:pPr>
            <w:r>
              <w:rPr>
                <w:color w:val="000000"/>
              </w:rPr>
              <w:t>N/A</w:t>
            </w:r>
          </w:p>
        </w:tc>
        <w:tc>
          <w:tcPr>
            <w:tcW w:w="570" w:type="pct"/>
            <w:noWrap/>
            <w:vAlign w:val="center"/>
          </w:tcPr>
          <w:p w14:paraId="4A195805" w14:textId="77777777" w:rsidR="00A22B3D" w:rsidRPr="0076607C" w:rsidRDefault="00A22B3D" w:rsidP="000A6EAA">
            <w:pPr>
              <w:pStyle w:val="TableText"/>
            </w:pPr>
            <w:r>
              <w:rPr>
                <w:color w:val="000000"/>
              </w:rPr>
              <w:t>N/A</w:t>
            </w:r>
          </w:p>
        </w:tc>
        <w:tc>
          <w:tcPr>
            <w:tcW w:w="570" w:type="pct"/>
            <w:noWrap/>
            <w:vAlign w:val="center"/>
          </w:tcPr>
          <w:p w14:paraId="4952A4D6" w14:textId="77777777" w:rsidR="00A22B3D" w:rsidRPr="0076607C" w:rsidRDefault="00A22B3D" w:rsidP="000A6EAA">
            <w:pPr>
              <w:pStyle w:val="TableText"/>
            </w:pPr>
            <w:r>
              <w:rPr>
                <w:color w:val="000000"/>
              </w:rPr>
              <w:t>N/A</w:t>
            </w:r>
          </w:p>
        </w:tc>
        <w:tc>
          <w:tcPr>
            <w:tcW w:w="570" w:type="pct"/>
            <w:vAlign w:val="center"/>
          </w:tcPr>
          <w:p w14:paraId="028A8A9A" w14:textId="77777777" w:rsidR="00A22B3D" w:rsidRPr="0076607C" w:rsidRDefault="00A22B3D" w:rsidP="000A6EAA">
            <w:pPr>
              <w:pStyle w:val="TableText"/>
            </w:pPr>
            <w:r>
              <w:rPr>
                <w:color w:val="000000"/>
              </w:rPr>
              <w:t>N/A</w:t>
            </w:r>
          </w:p>
        </w:tc>
      </w:tr>
      <w:tr w:rsidR="00A22B3D" w:rsidRPr="00EC65CD" w14:paraId="61405A71" w14:textId="77777777" w:rsidTr="001D1B59">
        <w:trPr>
          <w:trHeight w:val="252"/>
        </w:trPr>
        <w:tc>
          <w:tcPr>
            <w:tcW w:w="440" w:type="pct"/>
            <w:noWrap/>
          </w:tcPr>
          <w:p w14:paraId="6ED13184" w14:textId="77777777" w:rsidR="00A22B3D" w:rsidRPr="00BF220C" w:rsidRDefault="00A22B3D" w:rsidP="000A6EAA">
            <w:pPr>
              <w:pStyle w:val="TableText"/>
            </w:pPr>
            <w:r>
              <w:t>28</w:t>
            </w:r>
          </w:p>
        </w:tc>
        <w:tc>
          <w:tcPr>
            <w:tcW w:w="570" w:type="pct"/>
            <w:noWrap/>
            <w:vAlign w:val="center"/>
          </w:tcPr>
          <w:p w14:paraId="6A65857E" w14:textId="77777777" w:rsidR="00A22B3D" w:rsidRPr="00BF220C" w:rsidRDefault="00A22B3D" w:rsidP="000A6EAA">
            <w:pPr>
              <w:pStyle w:val="TableText"/>
            </w:pPr>
            <w:r>
              <w:rPr>
                <w:color w:val="000000"/>
              </w:rPr>
              <w:t>106</w:t>
            </w:r>
          </w:p>
        </w:tc>
        <w:tc>
          <w:tcPr>
            <w:tcW w:w="570" w:type="pct"/>
            <w:noWrap/>
            <w:vAlign w:val="center"/>
          </w:tcPr>
          <w:p w14:paraId="53BF2C62" w14:textId="77777777" w:rsidR="00A22B3D" w:rsidRPr="00BF220C" w:rsidRDefault="00A22B3D" w:rsidP="000A6EAA">
            <w:pPr>
              <w:pStyle w:val="TableText"/>
            </w:pPr>
            <w:r>
              <w:rPr>
                <w:color w:val="000000"/>
              </w:rPr>
              <w:t>4%</w:t>
            </w:r>
          </w:p>
        </w:tc>
        <w:tc>
          <w:tcPr>
            <w:tcW w:w="570" w:type="pct"/>
            <w:noWrap/>
            <w:vAlign w:val="center"/>
          </w:tcPr>
          <w:p w14:paraId="68167DDF" w14:textId="77777777" w:rsidR="00A22B3D" w:rsidRPr="00D83FC6" w:rsidRDefault="00A22B3D" w:rsidP="000A6EAA">
            <w:pPr>
              <w:pStyle w:val="TableText"/>
            </w:pPr>
            <w:r>
              <w:rPr>
                <w:color w:val="000000"/>
              </w:rPr>
              <w:t>N/A</w:t>
            </w:r>
          </w:p>
        </w:tc>
        <w:tc>
          <w:tcPr>
            <w:tcW w:w="570" w:type="pct"/>
            <w:vAlign w:val="center"/>
          </w:tcPr>
          <w:p w14:paraId="41E7BEC9" w14:textId="77777777" w:rsidR="00A22B3D" w:rsidRPr="00D83FC6" w:rsidRDefault="00A22B3D" w:rsidP="000A6EAA">
            <w:pPr>
              <w:pStyle w:val="TableText"/>
            </w:pPr>
            <w:r>
              <w:rPr>
                <w:color w:val="000000"/>
              </w:rPr>
              <w:t>N/A</w:t>
            </w:r>
          </w:p>
        </w:tc>
        <w:tc>
          <w:tcPr>
            <w:tcW w:w="570" w:type="pct"/>
            <w:noWrap/>
            <w:vAlign w:val="center"/>
          </w:tcPr>
          <w:p w14:paraId="728EF8A3" w14:textId="77777777" w:rsidR="00A22B3D" w:rsidRPr="0076607C" w:rsidRDefault="00A22B3D" w:rsidP="000A6EAA">
            <w:pPr>
              <w:pStyle w:val="TableText"/>
            </w:pPr>
            <w:r>
              <w:rPr>
                <w:color w:val="000000"/>
              </w:rPr>
              <w:t>N/A</w:t>
            </w:r>
          </w:p>
        </w:tc>
        <w:tc>
          <w:tcPr>
            <w:tcW w:w="570" w:type="pct"/>
            <w:noWrap/>
            <w:vAlign w:val="center"/>
          </w:tcPr>
          <w:p w14:paraId="71E57A53" w14:textId="77777777" w:rsidR="00A22B3D" w:rsidRPr="0076607C" w:rsidRDefault="00A22B3D" w:rsidP="000A6EAA">
            <w:pPr>
              <w:pStyle w:val="TableText"/>
            </w:pPr>
            <w:r>
              <w:rPr>
                <w:color w:val="000000"/>
              </w:rPr>
              <w:t>N/A</w:t>
            </w:r>
          </w:p>
        </w:tc>
        <w:tc>
          <w:tcPr>
            <w:tcW w:w="570" w:type="pct"/>
            <w:noWrap/>
            <w:vAlign w:val="center"/>
          </w:tcPr>
          <w:p w14:paraId="0B92BEC3" w14:textId="77777777" w:rsidR="00A22B3D" w:rsidRPr="0076607C" w:rsidRDefault="00A22B3D" w:rsidP="000A6EAA">
            <w:pPr>
              <w:pStyle w:val="TableText"/>
            </w:pPr>
            <w:r>
              <w:rPr>
                <w:color w:val="000000"/>
              </w:rPr>
              <w:t>N/A</w:t>
            </w:r>
          </w:p>
        </w:tc>
        <w:tc>
          <w:tcPr>
            <w:tcW w:w="570" w:type="pct"/>
            <w:vAlign w:val="center"/>
          </w:tcPr>
          <w:p w14:paraId="17ACF504" w14:textId="77777777" w:rsidR="00A22B3D" w:rsidRPr="0076607C" w:rsidRDefault="00A22B3D" w:rsidP="000A6EAA">
            <w:pPr>
              <w:pStyle w:val="TableText"/>
            </w:pPr>
            <w:r>
              <w:rPr>
                <w:color w:val="000000"/>
              </w:rPr>
              <w:t>N/A</w:t>
            </w:r>
          </w:p>
        </w:tc>
      </w:tr>
      <w:tr w:rsidR="00A22B3D" w:rsidRPr="00EC65CD" w14:paraId="36AD81C3" w14:textId="77777777" w:rsidTr="001D1B59">
        <w:trPr>
          <w:trHeight w:val="252"/>
        </w:trPr>
        <w:tc>
          <w:tcPr>
            <w:tcW w:w="440" w:type="pct"/>
            <w:noWrap/>
          </w:tcPr>
          <w:p w14:paraId="7CDA7F88" w14:textId="77777777" w:rsidR="00A22B3D" w:rsidRPr="00BF220C" w:rsidRDefault="00A22B3D" w:rsidP="000A6EAA">
            <w:pPr>
              <w:pStyle w:val="TableText"/>
            </w:pPr>
            <w:r>
              <w:lastRenderedPageBreak/>
              <w:t>29</w:t>
            </w:r>
          </w:p>
        </w:tc>
        <w:tc>
          <w:tcPr>
            <w:tcW w:w="570" w:type="pct"/>
            <w:noWrap/>
            <w:vAlign w:val="center"/>
          </w:tcPr>
          <w:p w14:paraId="655B867B" w14:textId="77777777" w:rsidR="00A22B3D" w:rsidRPr="00BF220C" w:rsidRDefault="00A22B3D" w:rsidP="000A6EAA">
            <w:pPr>
              <w:pStyle w:val="TableText"/>
            </w:pPr>
            <w:r>
              <w:rPr>
                <w:color w:val="000000"/>
              </w:rPr>
              <w:t>117</w:t>
            </w:r>
          </w:p>
        </w:tc>
        <w:tc>
          <w:tcPr>
            <w:tcW w:w="570" w:type="pct"/>
            <w:noWrap/>
            <w:vAlign w:val="center"/>
          </w:tcPr>
          <w:p w14:paraId="0343031D" w14:textId="77777777" w:rsidR="00A22B3D" w:rsidRPr="00BF220C" w:rsidRDefault="00A22B3D" w:rsidP="000A6EAA">
            <w:pPr>
              <w:pStyle w:val="TableText"/>
            </w:pPr>
            <w:r>
              <w:rPr>
                <w:color w:val="000000"/>
              </w:rPr>
              <w:t>5%</w:t>
            </w:r>
          </w:p>
        </w:tc>
        <w:tc>
          <w:tcPr>
            <w:tcW w:w="570" w:type="pct"/>
            <w:noWrap/>
            <w:vAlign w:val="center"/>
          </w:tcPr>
          <w:p w14:paraId="3CDB2EA0" w14:textId="77777777" w:rsidR="00A22B3D" w:rsidRPr="00D83FC6" w:rsidRDefault="00A22B3D" w:rsidP="000A6EAA">
            <w:pPr>
              <w:pStyle w:val="TableText"/>
            </w:pPr>
            <w:r>
              <w:rPr>
                <w:color w:val="000000"/>
              </w:rPr>
              <w:t>N/A</w:t>
            </w:r>
          </w:p>
        </w:tc>
        <w:tc>
          <w:tcPr>
            <w:tcW w:w="570" w:type="pct"/>
            <w:vAlign w:val="center"/>
          </w:tcPr>
          <w:p w14:paraId="3F9887B8" w14:textId="77777777" w:rsidR="00A22B3D" w:rsidRPr="00D83FC6" w:rsidRDefault="00A22B3D" w:rsidP="000A6EAA">
            <w:pPr>
              <w:pStyle w:val="TableText"/>
            </w:pPr>
            <w:r>
              <w:rPr>
                <w:color w:val="000000"/>
              </w:rPr>
              <w:t>N/A</w:t>
            </w:r>
          </w:p>
        </w:tc>
        <w:tc>
          <w:tcPr>
            <w:tcW w:w="570" w:type="pct"/>
            <w:noWrap/>
            <w:vAlign w:val="center"/>
          </w:tcPr>
          <w:p w14:paraId="599B7549" w14:textId="77777777" w:rsidR="00A22B3D" w:rsidRPr="0076607C" w:rsidRDefault="00A22B3D" w:rsidP="000A6EAA">
            <w:pPr>
              <w:pStyle w:val="TableText"/>
            </w:pPr>
            <w:r>
              <w:rPr>
                <w:color w:val="000000"/>
              </w:rPr>
              <w:t>N/A</w:t>
            </w:r>
          </w:p>
        </w:tc>
        <w:tc>
          <w:tcPr>
            <w:tcW w:w="570" w:type="pct"/>
            <w:noWrap/>
            <w:vAlign w:val="center"/>
          </w:tcPr>
          <w:p w14:paraId="3BEF4A63" w14:textId="77777777" w:rsidR="00A22B3D" w:rsidRPr="0076607C" w:rsidRDefault="00A22B3D" w:rsidP="000A6EAA">
            <w:pPr>
              <w:pStyle w:val="TableText"/>
            </w:pPr>
            <w:r>
              <w:rPr>
                <w:color w:val="000000"/>
              </w:rPr>
              <w:t>N/A</w:t>
            </w:r>
          </w:p>
        </w:tc>
        <w:tc>
          <w:tcPr>
            <w:tcW w:w="570" w:type="pct"/>
            <w:noWrap/>
            <w:vAlign w:val="center"/>
          </w:tcPr>
          <w:p w14:paraId="66057BC6" w14:textId="77777777" w:rsidR="00A22B3D" w:rsidRPr="0076607C" w:rsidRDefault="00A22B3D" w:rsidP="000A6EAA">
            <w:pPr>
              <w:pStyle w:val="TableText"/>
            </w:pPr>
            <w:r>
              <w:rPr>
                <w:color w:val="000000"/>
              </w:rPr>
              <w:t>N/A</w:t>
            </w:r>
          </w:p>
        </w:tc>
        <w:tc>
          <w:tcPr>
            <w:tcW w:w="570" w:type="pct"/>
            <w:vAlign w:val="center"/>
          </w:tcPr>
          <w:p w14:paraId="7B6A4387" w14:textId="77777777" w:rsidR="00A22B3D" w:rsidRPr="0076607C" w:rsidRDefault="00A22B3D" w:rsidP="000A6EAA">
            <w:pPr>
              <w:pStyle w:val="TableText"/>
            </w:pPr>
            <w:r>
              <w:rPr>
                <w:color w:val="000000"/>
              </w:rPr>
              <w:t>N/A</w:t>
            </w:r>
          </w:p>
        </w:tc>
      </w:tr>
      <w:tr w:rsidR="00A22B3D" w:rsidRPr="00EC65CD" w14:paraId="58DE22F4" w14:textId="77777777" w:rsidTr="001D1B59">
        <w:trPr>
          <w:trHeight w:val="252"/>
        </w:trPr>
        <w:tc>
          <w:tcPr>
            <w:tcW w:w="440" w:type="pct"/>
            <w:noWrap/>
          </w:tcPr>
          <w:p w14:paraId="3957E916" w14:textId="77777777" w:rsidR="00A22B3D" w:rsidRPr="00BF220C" w:rsidRDefault="00A22B3D" w:rsidP="000A6EAA">
            <w:pPr>
              <w:pStyle w:val="TableText"/>
            </w:pPr>
            <w:r>
              <w:t>30</w:t>
            </w:r>
          </w:p>
        </w:tc>
        <w:tc>
          <w:tcPr>
            <w:tcW w:w="570" w:type="pct"/>
            <w:noWrap/>
            <w:vAlign w:val="center"/>
          </w:tcPr>
          <w:p w14:paraId="7C95C343" w14:textId="77777777" w:rsidR="00A22B3D" w:rsidRPr="00BF220C" w:rsidRDefault="00A22B3D" w:rsidP="000A6EAA">
            <w:pPr>
              <w:pStyle w:val="TableText"/>
            </w:pPr>
            <w:r>
              <w:rPr>
                <w:color w:val="000000"/>
              </w:rPr>
              <w:t>100</w:t>
            </w:r>
          </w:p>
        </w:tc>
        <w:tc>
          <w:tcPr>
            <w:tcW w:w="570" w:type="pct"/>
            <w:noWrap/>
            <w:vAlign w:val="center"/>
          </w:tcPr>
          <w:p w14:paraId="1870CC1E" w14:textId="77777777" w:rsidR="00A22B3D" w:rsidRPr="00BF220C" w:rsidRDefault="00A22B3D" w:rsidP="000A6EAA">
            <w:pPr>
              <w:pStyle w:val="TableText"/>
            </w:pPr>
            <w:r>
              <w:rPr>
                <w:color w:val="000000"/>
              </w:rPr>
              <w:t>4%</w:t>
            </w:r>
          </w:p>
        </w:tc>
        <w:tc>
          <w:tcPr>
            <w:tcW w:w="570" w:type="pct"/>
            <w:noWrap/>
            <w:vAlign w:val="center"/>
          </w:tcPr>
          <w:p w14:paraId="3A53483B" w14:textId="77777777" w:rsidR="00A22B3D" w:rsidRPr="00D83FC6" w:rsidRDefault="00A22B3D" w:rsidP="000A6EAA">
            <w:pPr>
              <w:pStyle w:val="TableText"/>
            </w:pPr>
            <w:r>
              <w:rPr>
                <w:color w:val="000000"/>
              </w:rPr>
              <w:t>N/A</w:t>
            </w:r>
          </w:p>
        </w:tc>
        <w:tc>
          <w:tcPr>
            <w:tcW w:w="570" w:type="pct"/>
            <w:vAlign w:val="center"/>
          </w:tcPr>
          <w:p w14:paraId="2806D527" w14:textId="77777777" w:rsidR="00A22B3D" w:rsidRPr="00D83FC6" w:rsidRDefault="00A22B3D" w:rsidP="000A6EAA">
            <w:pPr>
              <w:pStyle w:val="TableText"/>
            </w:pPr>
            <w:r>
              <w:rPr>
                <w:color w:val="000000"/>
              </w:rPr>
              <w:t>N/A</w:t>
            </w:r>
          </w:p>
        </w:tc>
        <w:tc>
          <w:tcPr>
            <w:tcW w:w="570" w:type="pct"/>
            <w:noWrap/>
            <w:vAlign w:val="center"/>
          </w:tcPr>
          <w:p w14:paraId="292C0B37" w14:textId="77777777" w:rsidR="00A22B3D" w:rsidRPr="0076607C" w:rsidRDefault="00A22B3D" w:rsidP="000A6EAA">
            <w:pPr>
              <w:pStyle w:val="TableText"/>
            </w:pPr>
            <w:r>
              <w:rPr>
                <w:color w:val="000000"/>
              </w:rPr>
              <w:t>N/A</w:t>
            </w:r>
          </w:p>
        </w:tc>
        <w:tc>
          <w:tcPr>
            <w:tcW w:w="570" w:type="pct"/>
            <w:noWrap/>
            <w:vAlign w:val="center"/>
          </w:tcPr>
          <w:p w14:paraId="19B712DA" w14:textId="77777777" w:rsidR="00A22B3D" w:rsidRPr="0076607C" w:rsidRDefault="00A22B3D" w:rsidP="000A6EAA">
            <w:pPr>
              <w:pStyle w:val="TableText"/>
            </w:pPr>
            <w:r>
              <w:rPr>
                <w:color w:val="000000"/>
              </w:rPr>
              <w:t>N/A</w:t>
            </w:r>
          </w:p>
        </w:tc>
        <w:tc>
          <w:tcPr>
            <w:tcW w:w="570" w:type="pct"/>
            <w:noWrap/>
            <w:vAlign w:val="center"/>
          </w:tcPr>
          <w:p w14:paraId="1F5AEED1" w14:textId="77777777" w:rsidR="00A22B3D" w:rsidRPr="0076607C" w:rsidRDefault="00A22B3D" w:rsidP="000A6EAA">
            <w:pPr>
              <w:pStyle w:val="TableText"/>
            </w:pPr>
            <w:r>
              <w:rPr>
                <w:color w:val="000000"/>
              </w:rPr>
              <w:t>N/A</w:t>
            </w:r>
          </w:p>
        </w:tc>
        <w:tc>
          <w:tcPr>
            <w:tcW w:w="570" w:type="pct"/>
            <w:vAlign w:val="center"/>
          </w:tcPr>
          <w:p w14:paraId="7E88958C" w14:textId="77777777" w:rsidR="00A22B3D" w:rsidRPr="0076607C" w:rsidRDefault="00A22B3D" w:rsidP="000A6EAA">
            <w:pPr>
              <w:pStyle w:val="TableText"/>
            </w:pPr>
            <w:r>
              <w:rPr>
                <w:color w:val="000000"/>
              </w:rPr>
              <w:t>N/A</w:t>
            </w:r>
          </w:p>
        </w:tc>
      </w:tr>
      <w:tr w:rsidR="00A22B3D" w:rsidRPr="00EC65CD" w14:paraId="7690D6DE" w14:textId="77777777" w:rsidTr="001D1B59">
        <w:trPr>
          <w:trHeight w:val="252"/>
        </w:trPr>
        <w:tc>
          <w:tcPr>
            <w:tcW w:w="440" w:type="pct"/>
            <w:noWrap/>
          </w:tcPr>
          <w:p w14:paraId="5CEFD7A9" w14:textId="77777777" w:rsidR="00A22B3D" w:rsidRPr="00BF220C" w:rsidRDefault="00A22B3D" w:rsidP="000A6EAA">
            <w:pPr>
              <w:pStyle w:val="TableText"/>
            </w:pPr>
            <w:r>
              <w:t>31</w:t>
            </w:r>
          </w:p>
        </w:tc>
        <w:tc>
          <w:tcPr>
            <w:tcW w:w="570" w:type="pct"/>
            <w:noWrap/>
            <w:vAlign w:val="center"/>
          </w:tcPr>
          <w:p w14:paraId="7831533F" w14:textId="77777777" w:rsidR="00A22B3D" w:rsidRPr="00BF220C" w:rsidRDefault="00A22B3D" w:rsidP="000A6EAA">
            <w:pPr>
              <w:pStyle w:val="TableText"/>
            </w:pPr>
            <w:r>
              <w:rPr>
                <w:color w:val="000000"/>
              </w:rPr>
              <w:t>117</w:t>
            </w:r>
          </w:p>
        </w:tc>
        <w:tc>
          <w:tcPr>
            <w:tcW w:w="570" w:type="pct"/>
            <w:noWrap/>
            <w:vAlign w:val="center"/>
          </w:tcPr>
          <w:p w14:paraId="17538476" w14:textId="77777777" w:rsidR="00A22B3D" w:rsidRPr="00BF220C" w:rsidRDefault="00A22B3D" w:rsidP="000A6EAA">
            <w:pPr>
              <w:pStyle w:val="TableText"/>
            </w:pPr>
            <w:r>
              <w:rPr>
                <w:color w:val="000000"/>
              </w:rPr>
              <w:t>5%</w:t>
            </w:r>
          </w:p>
        </w:tc>
        <w:tc>
          <w:tcPr>
            <w:tcW w:w="570" w:type="pct"/>
            <w:noWrap/>
            <w:vAlign w:val="center"/>
          </w:tcPr>
          <w:p w14:paraId="7A0D5DFB" w14:textId="77777777" w:rsidR="00A22B3D" w:rsidRPr="00D83FC6" w:rsidRDefault="00A22B3D" w:rsidP="000A6EAA">
            <w:pPr>
              <w:pStyle w:val="TableText"/>
            </w:pPr>
            <w:r>
              <w:rPr>
                <w:color w:val="000000"/>
              </w:rPr>
              <w:t>N/A</w:t>
            </w:r>
          </w:p>
        </w:tc>
        <w:tc>
          <w:tcPr>
            <w:tcW w:w="570" w:type="pct"/>
            <w:vAlign w:val="center"/>
          </w:tcPr>
          <w:p w14:paraId="6DDB7272" w14:textId="77777777" w:rsidR="00A22B3D" w:rsidRPr="00D83FC6" w:rsidRDefault="00A22B3D" w:rsidP="000A6EAA">
            <w:pPr>
              <w:pStyle w:val="TableText"/>
            </w:pPr>
            <w:r>
              <w:rPr>
                <w:color w:val="000000"/>
              </w:rPr>
              <w:t>N/A</w:t>
            </w:r>
          </w:p>
        </w:tc>
        <w:tc>
          <w:tcPr>
            <w:tcW w:w="570" w:type="pct"/>
            <w:noWrap/>
            <w:vAlign w:val="center"/>
          </w:tcPr>
          <w:p w14:paraId="16C280D1" w14:textId="77777777" w:rsidR="00A22B3D" w:rsidRPr="0076607C" w:rsidRDefault="00A22B3D" w:rsidP="000A6EAA">
            <w:pPr>
              <w:pStyle w:val="TableText"/>
            </w:pPr>
            <w:r>
              <w:rPr>
                <w:color w:val="000000"/>
              </w:rPr>
              <w:t>N/A</w:t>
            </w:r>
          </w:p>
        </w:tc>
        <w:tc>
          <w:tcPr>
            <w:tcW w:w="570" w:type="pct"/>
            <w:noWrap/>
            <w:vAlign w:val="center"/>
          </w:tcPr>
          <w:p w14:paraId="3ED4A014" w14:textId="77777777" w:rsidR="00A22B3D" w:rsidRPr="0076607C" w:rsidRDefault="00A22B3D" w:rsidP="000A6EAA">
            <w:pPr>
              <w:pStyle w:val="TableText"/>
            </w:pPr>
            <w:r>
              <w:rPr>
                <w:color w:val="000000"/>
              </w:rPr>
              <w:t>N/A</w:t>
            </w:r>
          </w:p>
        </w:tc>
        <w:tc>
          <w:tcPr>
            <w:tcW w:w="570" w:type="pct"/>
            <w:noWrap/>
            <w:vAlign w:val="center"/>
          </w:tcPr>
          <w:p w14:paraId="7E0DE40C" w14:textId="77777777" w:rsidR="00A22B3D" w:rsidRPr="0076607C" w:rsidRDefault="00A22B3D" w:rsidP="000A6EAA">
            <w:pPr>
              <w:pStyle w:val="TableText"/>
            </w:pPr>
            <w:r>
              <w:rPr>
                <w:color w:val="000000"/>
              </w:rPr>
              <w:t>N/A</w:t>
            </w:r>
          </w:p>
        </w:tc>
        <w:tc>
          <w:tcPr>
            <w:tcW w:w="570" w:type="pct"/>
            <w:vAlign w:val="center"/>
          </w:tcPr>
          <w:p w14:paraId="75F296D1" w14:textId="77777777" w:rsidR="00A22B3D" w:rsidRPr="0076607C" w:rsidRDefault="00A22B3D" w:rsidP="000A6EAA">
            <w:pPr>
              <w:pStyle w:val="TableText"/>
            </w:pPr>
            <w:r>
              <w:rPr>
                <w:color w:val="000000"/>
              </w:rPr>
              <w:t>N/A</w:t>
            </w:r>
          </w:p>
        </w:tc>
      </w:tr>
      <w:tr w:rsidR="00A22B3D" w:rsidRPr="00EC65CD" w14:paraId="6ADC3B1A" w14:textId="77777777" w:rsidTr="001D1B59">
        <w:trPr>
          <w:trHeight w:val="252"/>
        </w:trPr>
        <w:tc>
          <w:tcPr>
            <w:tcW w:w="440" w:type="pct"/>
            <w:noWrap/>
          </w:tcPr>
          <w:p w14:paraId="2D900819" w14:textId="77777777" w:rsidR="00A22B3D" w:rsidRPr="00BF220C" w:rsidRDefault="00A22B3D" w:rsidP="000A6EAA">
            <w:pPr>
              <w:pStyle w:val="TableText"/>
            </w:pPr>
            <w:r>
              <w:t>32</w:t>
            </w:r>
          </w:p>
        </w:tc>
        <w:tc>
          <w:tcPr>
            <w:tcW w:w="570" w:type="pct"/>
            <w:noWrap/>
            <w:vAlign w:val="center"/>
          </w:tcPr>
          <w:p w14:paraId="09936DE5" w14:textId="77777777" w:rsidR="00A22B3D" w:rsidRPr="00BF220C" w:rsidRDefault="00A22B3D" w:rsidP="000A6EAA">
            <w:pPr>
              <w:pStyle w:val="TableText"/>
            </w:pPr>
            <w:r>
              <w:rPr>
                <w:color w:val="000000"/>
              </w:rPr>
              <w:t>94</w:t>
            </w:r>
          </w:p>
        </w:tc>
        <w:tc>
          <w:tcPr>
            <w:tcW w:w="570" w:type="pct"/>
            <w:noWrap/>
            <w:vAlign w:val="center"/>
          </w:tcPr>
          <w:p w14:paraId="77EB9040" w14:textId="77777777" w:rsidR="00A22B3D" w:rsidRPr="00BF220C" w:rsidRDefault="00A22B3D" w:rsidP="000A6EAA">
            <w:pPr>
              <w:pStyle w:val="TableText"/>
            </w:pPr>
            <w:r>
              <w:rPr>
                <w:color w:val="000000"/>
              </w:rPr>
              <w:t>4%</w:t>
            </w:r>
          </w:p>
        </w:tc>
        <w:tc>
          <w:tcPr>
            <w:tcW w:w="570" w:type="pct"/>
            <w:noWrap/>
            <w:vAlign w:val="center"/>
          </w:tcPr>
          <w:p w14:paraId="2309F1F2" w14:textId="77777777" w:rsidR="00A22B3D" w:rsidRPr="00D83FC6" w:rsidRDefault="00A22B3D" w:rsidP="000A6EAA">
            <w:pPr>
              <w:pStyle w:val="TableText"/>
            </w:pPr>
            <w:r>
              <w:rPr>
                <w:color w:val="000000"/>
              </w:rPr>
              <w:t>N/A</w:t>
            </w:r>
          </w:p>
        </w:tc>
        <w:tc>
          <w:tcPr>
            <w:tcW w:w="570" w:type="pct"/>
            <w:vAlign w:val="center"/>
          </w:tcPr>
          <w:p w14:paraId="4F938CC8" w14:textId="77777777" w:rsidR="00A22B3D" w:rsidRPr="00D83FC6" w:rsidRDefault="00A22B3D" w:rsidP="000A6EAA">
            <w:pPr>
              <w:pStyle w:val="TableText"/>
            </w:pPr>
            <w:r>
              <w:rPr>
                <w:color w:val="000000"/>
              </w:rPr>
              <w:t>N/A</w:t>
            </w:r>
          </w:p>
        </w:tc>
        <w:tc>
          <w:tcPr>
            <w:tcW w:w="570" w:type="pct"/>
            <w:noWrap/>
            <w:vAlign w:val="center"/>
          </w:tcPr>
          <w:p w14:paraId="6A8CB383" w14:textId="77777777" w:rsidR="00A22B3D" w:rsidRPr="0076607C" w:rsidRDefault="00A22B3D" w:rsidP="000A6EAA">
            <w:pPr>
              <w:pStyle w:val="TableText"/>
            </w:pPr>
            <w:r>
              <w:rPr>
                <w:color w:val="000000"/>
              </w:rPr>
              <w:t>N/A</w:t>
            </w:r>
          </w:p>
        </w:tc>
        <w:tc>
          <w:tcPr>
            <w:tcW w:w="570" w:type="pct"/>
            <w:noWrap/>
            <w:vAlign w:val="center"/>
          </w:tcPr>
          <w:p w14:paraId="32CFA725" w14:textId="77777777" w:rsidR="00A22B3D" w:rsidRPr="0076607C" w:rsidRDefault="00A22B3D" w:rsidP="000A6EAA">
            <w:pPr>
              <w:pStyle w:val="TableText"/>
            </w:pPr>
            <w:r>
              <w:rPr>
                <w:color w:val="000000"/>
              </w:rPr>
              <w:t>N/A</w:t>
            </w:r>
          </w:p>
        </w:tc>
        <w:tc>
          <w:tcPr>
            <w:tcW w:w="570" w:type="pct"/>
            <w:noWrap/>
            <w:vAlign w:val="center"/>
          </w:tcPr>
          <w:p w14:paraId="634C0843" w14:textId="77777777" w:rsidR="00A22B3D" w:rsidRPr="0076607C" w:rsidRDefault="00A22B3D" w:rsidP="000A6EAA">
            <w:pPr>
              <w:pStyle w:val="TableText"/>
            </w:pPr>
            <w:r>
              <w:rPr>
                <w:color w:val="000000"/>
              </w:rPr>
              <w:t>N/A</w:t>
            </w:r>
          </w:p>
        </w:tc>
        <w:tc>
          <w:tcPr>
            <w:tcW w:w="570" w:type="pct"/>
            <w:vAlign w:val="center"/>
          </w:tcPr>
          <w:p w14:paraId="76E5D9AA" w14:textId="77777777" w:rsidR="00A22B3D" w:rsidRPr="0076607C" w:rsidRDefault="00A22B3D" w:rsidP="000A6EAA">
            <w:pPr>
              <w:pStyle w:val="TableText"/>
            </w:pPr>
            <w:r>
              <w:rPr>
                <w:color w:val="000000"/>
              </w:rPr>
              <w:t>N/A</w:t>
            </w:r>
          </w:p>
        </w:tc>
      </w:tr>
      <w:tr w:rsidR="00A22B3D" w:rsidRPr="00EC65CD" w14:paraId="4E1A0C2A" w14:textId="77777777" w:rsidTr="001D1B59">
        <w:trPr>
          <w:trHeight w:val="252"/>
        </w:trPr>
        <w:tc>
          <w:tcPr>
            <w:tcW w:w="440" w:type="pct"/>
            <w:noWrap/>
          </w:tcPr>
          <w:p w14:paraId="1DD44776" w14:textId="77777777" w:rsidR="00A22B3D" w:rsidRPr="00BF220C" w:rsidRDefault="00A22B3D" w:rsidP="000A6EAA">
            <w:pPr>
              <w:pStyle w:val="TableText"/>
            </w:pPr>
            <w:r>
              <w:t>33</w:t>
            </w:r>
          </w:p>
        </w:tc>
        <w:tc>
          <w:tcPr>
            <w:tcW w:w="570" w:type="pct"/>
            <w:noWrap/>
            <w:vAlign w:val="center"/>
          </w:tcPr>
          <w:p w14:paraId="73C64CCF" w14:textId="77777777" w:rsidR="00A22B3D" w:rsidRPr="00BF220C" w:rsidRDefault="00A22B3D" w:rsidP="000A6EAA">
            <w:pPr>
              <w:pStyle w:val="TableText"/>
            </w:pPr>
            <w:r>
              <w:rPr>
                <w:color w:val="000000"/>
              </w:rPr>
              <w:t>77</w:t>
            </w:r>
          </w:p>
        </w:tc>
        <w:tc>
          <w:tcPr>
            <w:tcW w:w="570" w:type="pct"/>
            <w:noWrap/>
            <w:vAlign w:val="center"/>
          </w:tcPr>
          <w:p w14:paraId="197DA454" w14:textId="77777777" w:rsidR="00A22B3D" w:rsidRPr="00BF220C" w:rsidRDefault="00A22B3D" w:rsidP="000A6EAA">
            <w:pPr>
              <w:pStyle w:val="TableText"/>
            </w:pPr>
            <w:r>
              <w:rPr>
                <w:color w:val="000000"/>
              </w:rPr>
              <w:t>3%</w:t>
            </w:r>
          </w:p>
        </w:tc>
        <w:tc>
          <w:tcPr>
            <w:tcW w:w="570" w:type="pct"/>
            <w:noWrap/>
            <w:vAlign w:val="center"/>
          </w:tcPr>
          <w:p w14:paraId="0415D933" w14:textId="77777777" w:rsidR="00A22B3D" w:rsidRPr="00D83FC6" w:rsidRDefault="00A22B3D" w:rsidP="000A6EAA">
            <w:pPr>
              <w:pStyle w:val="TableText"/>
            </w:pPr>
            <w:r>
              <w:rPr>
                <w:color w:val="000000"/>
              </w:rPr>
              <w:t>N/A</w:t>
            </w:r>
          </w:p>
        </w:tc>
        <w:tc>
          <w:tcPr>
            <w:tcW w:w="570" w:type="pct"/>
            <w:vAlign w:val="center"/>
          </w:tcPr>
          <w:p w14:paraId="553A3339" w14:textId="77777777" w:rsidR="00A22B3D" w:rsidRPr="00D83FC6" w:rsidRDefault="00A22B3D" w:rsidP="000A6EAA">
            <w:pPr>
              <w:pStyle w:val="TableText"/>
            </w:pPr>
            <w:r>
              <w:rPr>
                <w:color w:val="000000"/>
              </w:rPr>
              <w:t>N/A</w:t>
            </w:r>
          </w:p>
        </w:tc>
        <w:tc>
          <w:tcPr>
            <w:tcW w:w="570" w:type="pct"/>
            <w:noWrap/>
            <w:vAlign w:val="center"/>
          </w:tcPr>
          <w:p w14:paraId="34CBE64D" w14:textId="77777777" w:rsidR="00A22B3D" w:rsidRPr="0076607C" w:rsidRDefault="00A22B3D" w:rsidP="000A6EAA">
            <w:pPr>
              <w:pStyle w:val="TableText"/>
            </w:pPr>
            <w:r>
              <w:rPr>
                <w:color w:val="000000"/>
              </w:rPr>
              <w:t>N/A</w:t>
            </w:r>
          </w:p>
        </w:tc>
        <w:tc>
          <w:tcPr>
            <w:tcW w:w="570" w:type="pct"/>
            <w:noWrap/>
            <w:vAlign w:val="center"/>
          </w:tcPr>
          <w:p w14:paraId="0D4EF496" w14:textId="77777777" w:rsidR="00A22B3D" w:rsidRPr="0076607C" w:rsidRDefault="00A22B3D" w:rsidP="000A6EAA">
            <w:pPr>
              <w:pStyle w:val="TableText"/>
            </w:pPr>
            <w:r>
              <w:rPr>
                <w:color w:val="000000"/>
              </w:rPr>
              <w:t>N/A</w:t>
            </w:r>
          </w:p>
        </w:tc>
        <w:tc>
          <w:tcPr>
            <w:tcW w:w="570" w:type="pct"/>
            <w:noWrap/>
            <w:vAlign w:val="center"/>
          </w:tcPr>
          <w:p w14:paraId="2909E573" w14:textId="77777777" w:rsidR="00A22B3D" w:rsidRPr="0076607C" w:rsidRDefault="00A22B3D" w:rsidP="000A6EAA">
            <w:pPr>
              <w:pStyle w:val="TableText"/>
            </w:pPr>
            <w:r>
              <w:rPr>
                <w:color w:val="000000"/>
              </w:rPr>
              <w:t>N/A</w:t>
            </w:r>
          </w:p>
        </w:tc>
        <w:tc>
          <w:tcPr>
            <w:tcW w:w="570" w:type="pct"/>
            <w:vAlign w:val="center"/>
          </w:tcPr>
          <w:p w14:paraId="7BB44723" w14:textId="77777777" w:rsidR="00A22B3D" w:rsidRPr="0076607C" w:rsidRDefault="00A22B3D" w:rsidP="000A6EAA">
            <w:pPr>
              <w:pStyle w:val="TableText"/>
            </w:pPr>
            <w:r>
              <w:rPr>
                <w:color w:val="000000"/>
              </w:rPr>
              <w:t>N/A</w:t>
            </w:r>
          </w:p>
        </w:tc>
      </w:tr>
      <w:tr w:rsidR="00A22B3D" w:rsidRPr="00EC65CD" w14:paraId="3923A7E2" w14:textId="77777777" w:rsidTr="001D1B59">
        <w:trPr>
          <w:trHeight w:val="252"/>
        </w:trPr>
        <w:tc>
          <w:tcPr>
            <w:tcW w:w="440" w:type="pct"/>
            <w:noWrap/>
          </w:tcPr>
          <w:p w14:paraId="58518A3D" w14:textId="77777777" w:rsidR="00A22B3D" w:rsidRPr="00BF220C" w:rsidRDefault="00A22B3D" w:rsidP="000A6EAA">
            <w:pPr>
              <w:pStyle w:val="TableText"/>
            </w:pPr>
            <w:r>
              <w:t>34</w:t>
            </w:r>
          </w:p>
        </w:tc>
        <w:tc>
          <w:tcPr>
            <w:tcW w:w="570" w:type="pct"/>
            <w:noWrap/>
            <w:vAlign w:val="center"/>
          </w:tcPr>
          <w:p w14:paraId="4B311DFA" w14:textId="77777777" w:rsidR="00A22B3D" w:rsidRPr="00BF220C" w:rsidRDefault="00A22B3D" w:rsidP="000A6EAA">
            <w:pPr>
              <w:pStyle w:val="TableText"/>
            </w:pPr>
            <w:r>
              <w:rPr>
                <w:color w:val="000000"/>
              </w:rPr>
              <w:t>48</w:t>
            </w:r>
          </w:p>
        </w:tc>
        <w:tc>
          <w:tcPr>
            <w:tcW w:w="570" w:type="pct"/>
            <w:noWrap/>
            <w:vAlign w:val="center"/>
          </w:tcPr>
          <w:p w14:paraId="3657D52A" w14:textId="77777777" w:rsidR="00A22B3D" w:rsidRPr="00BF220C" w:rsidRDefault="00A22B3D" w:rsidP="000A6EAA">
            <w:pPr>
              <w:pStyle w:val="TableText"/>
            </w:pPr>
            <w:r>
              <w:rPr>
                <w:color w:val="000000"/>
              </w:rPr>
              <w:t>2%</w:t>
            </w:r>
          </w:p>
        </w:tc>
        <w:tc>
          <w:tcPr>
            <w:tcW w:w="570" w:type="pct"/>
            <w:noWrap/>
            <w:vAlign w:val="center"/>
          </w:tcPr>
          <w:p w14:paraId="629981D3" w14:textId="77777777" w:rsidR="00A22B3D" w:rsidRPr="00D83FC6" w:rsidRDefault="00A22B3D" w:rsidP="000A6EAA">
            <w:pPr>
              <w:pStyle w:val="TableText"/>
            </w:pPr>
            <w:r>
              <w:rPr>
                <w:color w:val="000000"/>
              </w:rPr>
              <w:t>N/A</w:t>
            </w:r>
          </w:p>
        </w:tc>
        <w:tc>
          <w:tcPr>
            <w:tcW w:w="570" w:type="pct"/>
            <w:vAlign w:val="center"/>
          </w:tcPr>
          <w:p w14:paraId="36166620" w14:textId="77777777" w:rsidR="00A22B3D" w:rsidRPr="00D83FC6" w:rsidRDefault="00A22B3D" w:rsidP="000A6EAA">
            <w:pPr>
              <w:pStyle w:val="TableText"/>
            </w:pPr>
            <w:r>
              <w:rPr>
                <w:color w:val="000000"/>
              </w:rPr>
              <w:t>N/A</w:t>
            </w:r>
          </w:p>
        </w:tc>
        <w:tc>
          <w:tcPr>
            <w:tcW w:w="570" w:type="pct"/>
            <w:noWrap/>
            <w:vAlign w:val="center"/>
          </w:tcPr>
          <w:p w14:paraId="1458B7BD" w14:textId="77777777" w:rsidR="00A22B3D" w:rsidRPr="0076607C" w:rsidRDefault="00A22B3D" w:rsidP="000A6EAA">
            <w:pPr>
              <w:pStyle w:val="TableText"/>
            </w:pPr>
            <w:r>
              <w:rPr>
                <w:color w:val="000000"/>
              </w:rPr>
              <w:t>N/A</w:t>
            </w:r>
          </w:p>
        </w:tc>
        <w:tc>
          <w:tcPr>
            <w:tcW w:w="570" w:type="pct"/>
            <w:noWrap/>
            <w:vAlign w:val="center"/>
          </w:tcPr>
          <w:p w14:paraId="2A8D8688" w14:textId="77777777" w:rsidR="00A22B3D" w:rsidRPr="0076607C" w:rsidRDefault="00A22B3D" w:rsidP="000A6EAA">
            <w:pPr>
              <w:pStyle w:val="TableText"/>
            </w:pPr>
            <w:r>
              <w:rPr>
                <w:color w:val="000000"/>
              </w:rPr>
              <w:t>N/A</w:t>
            </w:r>
          </w:p>
        </w:tc>
        <w:tc>
          <w:tcPr>
            <w:tcW w:w="570" w:type="pct"/>
            <w:noWrap/>
            <w:vAlign w:val="center"/>
          </w:tcPr>
          <w:p w14:paraId="126EE414" w14:textId="77777777" w:rsidR="00A22B3D" w:rsidRPr="0076607C" w:rsidRDefault="00A22B3D" w:rsidP="000A6EAA">
            <w:pPr>
              <w:pStyle w:val="TableText"/>
            </w:pPr>
            <w:r>
              <w:rPr>
                <w:color w:val="000000"/>
              </w:rPr>
              <w:t>N/A</w:t>
            </w:r>
          </w:p>
        </w:tc>
        <w:tc>
          <w:tcPr>
            <w:tcW w:w="570" w:type="pct"/>
            <w:vAlign w:val="center"/>
          </w:tcPr>
          <w:p w14:paraId="4330907B" w14:textId="77777777" w:rsidR="00A22B3D" w:rsidRPr="0076607C" w:rsidRDefault="00A22B3D" w:rsidP="000A6EAA">
            <w:pPr>
              <w:pStyle w:val="TableText"/>
            </w:pPr>
            <w:r>
              <w:rPr>
                <w:color w:val="000000"/>
              </w:rPr>
              <w:t>N/A</w:t>
            </w:r>
          </w:p>
        </w:tc>
      </w:tr>
      <w:tr w:rsidR="00A22B3D" w:rsidRPr="00EC65CD" w14:paraId="53B2520E" w14:textId="77777777" w:rsidTr="001D1B59">
        <w:trPr>
          <w:trHeight w:val="252"/>
        </w:trPr>
        <w:tc>
          <w:tcPr>
            <w:tcW w:w="440" w:type="pct"/>
            <w:noWrap/>
          </w:tcPr>
          <w:p w14:paraId="27EC63D7" w14:textId="77777777" w:rsidR="00A22B3D" w:rsidRPr="00BF220C" w:rsidRDefault="00A22B3D" w:rsidP="000A6EAA">
            <w:pPr>
              <w:pStyle w:val="TableText"/>
            </w:pPr>
            <w:r>
              <w:t>35</w:t>
            </w:r>
          </w:p>
        </w:tc>
        <w:tc>
          <w:tcPr>
            <w:tcW w:w="570" w:type="pct"/>
            <w:noWrap/>
            <w:vAlign w:val="center"/>
          </w:tcPr>
          <w:p w14:paraId="32BF07AC" w14:textId="77777777" w:rsidR="00A22B3D" w:rsidRPr="00BF220C" w:rsidRDefault="00A22B3D" w:rsidP="000A6EAA">
            <w:pPr>
              <w:pStyle w:val="TableText"/>
            </w:pPr>
            <w:r>
              <w:rPr>
                <w:color w:val="000000"/>
              </w:rPr>
              <w:t>44</w:t>
            </w:r>
          </w:p>
        </w:tc>
        <w:tc>
          <w:tcPr>
            <w:tcW w:w="570" w:type="pct"/>
            <w:noWrap/>
            <w:vAlign w:val="center"/>
          </w:tcPr>
          <w:p w14:paraId="65961FC8" w14:textId="77777777" w:rsidR="00A22B3D" w:rsidRPr="00BF220C" w:rsidRDefault="00A22B3D" w:rsidP="000A6EAA">
            <w:pPr>
              <w:pStyle w:val="TableText"/>
            </w:pPr>
            <w:r>
              <w:rPr>
                <w:color w:val="000000"/>
              </w:rPr>
              <w:t>2%</w:t>
            </w:r>
          </w:p>
        </w:tc>
        <w:tc>
          <w:tcPr>
            <w:tcW w:w="570" w:type="pct"/>
            <w:noWrap/>
            <w:vAlign w:val="center"/>
          </w:tcPr>
          <w:p w14:paraId="4B4E34BD" w14:textId="77777777" w:rsidR="00A22B3D" w:rsidRPr="00D83FC6" w:rsidRDefault="00A22B3D" w:rsidP="000A6EAA">
            <w:pPr>
              <w:pStyle w:val="TableText"/>
            </w:pPr>
            <w:r>
              <w:rPr>
                <w:color w:val="000000"/>
              </w:rPr>
              <w:t>N/A</w:t>
            </w:r>
          </w:p>
        </w:tc>
        <w:tc>
          <w:tcPr>
            <w:tcW w:w="570" w:type="pct"/>
            <w:vAlign w:val="center"/>
          </w:tcPr>
          <w:p w14:paraId="124A24E2" w14:textId="77777777" w:rsidR="00A22B3D" w:rsidRPr="00D83FC6" w:rsidRDefault="00A22B3D" w:rsidP="000A6EAA">
            <w:pPr>
              <w:pStyle w:val="TableText"/>
            </w:pPr>
            <w:r>
              <w:rPr>
                <w:color w:val="000000"/>
              </w:rPr>
              <w:t>N/A</w:t>
            </w:r>
          </w:p>
        </w:tc>
        <w:tc>
          <w:tcPr>
            <w:tcW w:w="570" w:type="pct"/>
            <w:noWrap/>
            <w:vAlign w:val="center"/>
          </w:tcPr>
          <w:p w14:paraId="4175ACFF" w14:textId="77777777" w:rsidR="00A22B3D" w:rsidRPr="0076607C" w:rsidRDefault="00A22B3D" w:rsidP="000A6EAA">
            <w:pPr>
              <w:pStyle w:val="TableText"/>
            </w:pPr>
            <w:r>
              <w:rPr>
                <w:color w:val="000000"/>
              </w:rPr>
              <w:t>N/A</w:t>
            </w:r>
          </w:p>
        </w:tc>
        <w:tc>
          <w:tcPr>
            <w:tcW w:w="570" w:type="pct"/>
            <w:noWrap/>
            <w:vAlign w:val="center"/>
          </w:tcPr>
          <w:p w14:paraId="5A7A83A2" w14:textId="77777777" w:rsidR="00A22B3D" w:rsidRPr="0076607C" w:rsidRDefault="00A22B3D" w:rsidP="000A6EAA">
            <w:pPr>
              <w:pStyle w:val="TableText"/>
            </w:pPr>
            <w:r>
              <w:rPr>
                <w:color w:val="000000"/>
              </w:rPr>
              <w:t>N/A</w:t>
            </w:r>
          </w:p>
        </w:tc>
        <w:tc>
          <w:tcPr>
            <w:tcW w:w="570" w:type="pct"/>
            <w:noWrap/>
            <w:vAlign w:val="center"/>
          </w:tcPr>
          <w:p w14:paraId="2918C541" w14:textId="77777777" w:rsidR="00A22B3D" w:rsidRPr="0076607C" w:rsidRDefault="00A22B3D" w:rsidP="000A6EAA">
            <w:pPr>
              <w:pStyle w:val="TableText"/>
            </w:pPr>
            <w:r>
              <w:rPr>
                <w:color w:val="000000"/>
              </w:rPr>
              <w:t>N/A</w:t>
            </w:r>
          </w:p>
        </w:tc>
        <w:tc>
          <w:tcPr>
            <w:tcW w:w="570" w:type="pct"/>
            <w:vAlign w:val="center"/>
          </w:tcPr>
          <w:p w14:paraId="36541B91" w14:textId="77777777" w:rsidR="00A22B3D" w:rsidRPr="0076607C" w:rsidRDefault="00A22B3D" w:rsidP="000A6EAA">
            <w:pPr>
              <w:pStyle w:val="TableText"/>
            </w:pPr>
            <w:r>
              <w:rPr>
                <w:color w:val="000000"/>
              </w:rPr>
              <w:t>N/A</w:t>
            </w:r>
          </w:p>
        </w:tc>
      </w:tr>
      <w:tr w:rsidR="00A22B3D" w:rsidRPr="00EC65CD" w14:paraId="49E8659F" w14:textId="77777777" w:rsidTr="001D1B59">
        <w:trPr>
          <w:trHeight w:val="252"/>
        </w:trPr>
        <w:tc>
          <w:tcPr>
            <w:tcW w:w="440" w:type="pct"/>
            <w:noWrap/>
          </w:tcPr>
          <w:p w14:paraId="7B02CEC1" w14:textId="77777777" w:rsidR="00A22B3D" w:rsidRPr="00BF220C" w:rsidRDefault="00A22B3D" w:rsidP="000A6EAA">
            <w:pPr>
              <w:pStyle w:val="TableText"/>
            </w:pPr>
            <w:r>
              <w:t>36</w:t>
            </w:r>
          </w:p>
        </w:tc>
        <w:tc>
          <w:tcPr>
            <w:tcW w:w="570" w:type="pct"/>
            <w:noWrap/>
            <w:vAlign w:val="center"/>
          </w:tcPr>
          <w:p w14:paraId="35C2C2FE" w14:textId="77777777" w:rsidR="00A22B3D" w:rsidRPr="00BF220C" w:rsidRDefault="00A22B3D" w:rsidP="000A6EAA">
            <w:pPr>
              <w:pStyle w:val="TableText"/>
            </w:pPr>
            <w:r>
              <w:rPr>
                <w:color w:val="000000"/>
              </w:rPr>
              <w:t>22</w:t>
            </w:r>
          </w:p>
        </w:tc>
        <w:tc>
          <w:tcPr>
            <w:tcW w:w="570" w:type="pct"/>
            <w:noWrap/>
            <w:vAlign w:val="center"/>
          </w:tcPr>
          <w:p w14:paraId="0BBF4DF0" w14:textId="77777777" w:rsidR="00A22B3D" w:rsidRPr="00BF220C" w:rsidRDefault="00A22B3D" w:rsidP="000A6EAA">
            <w:pPr>
              <w:pStyle w:val="TableText"/>
            </w:pPr>
            <w:r>
              <w:rPr>
                <w:color w:val="000000"/>
              </w:rPr>
              <w:t>1%</w:t>
            </w:r>
          </w:p>
        </w:tc>
        <w:tc>
          <w:tcPr>
            <w:tcW w:w="570" w:type="pct"/>
            <w:noWrap/>
            <w:vAlign w:val="center"/>
          </w:tcPr>
          <w:p w14:paraId="451DA47D" w14:textId="77777777" w:rsidR="00A22B3D" w:rsidRPr="00D83FC6" w:rsidRDefault="00A22B3D" w:rsidP="000A6EAA">
            <w:pPr>
              <w:pStyle w:val="TableText"/>
            </w:pPr>
            <w:r>
              <w:rPr>
                <w:color w:val="000000"/>
              </w:rPr>
              <w:t>N/A</w:t>
            </w:r>
          </w:p>
        </w:tc>
        <w:tc>
          <w:tcPr>
            <w:tcW w:w="570" w:type="pct"/>
            <w:vAlign w:val="center"/>
          </w:tcPr>
          <w:p w14:paraId="1D3C2102" w14:textId="77777777" w:rsidR="00A22B3D" w:rsidRPr="00D83FC6" w:rsidRDefault="00A22B3D" w:rsidP="000A6EAA">
            <w:pPr>
              <w:pStyle w:val="TableText"/>
            </w:pPr>
            <w:r>
              <w:rPr>
                <w:color w:val="000000"/>
              </w:rPr>
              <w:t>N/A</w:t>
            </w:r>
          </w:p>
        </w:tc>
        <w:tc>
          <w:tcPr>
            <w:tcW w:w="570" w:type="pct"/>
            <w:noWrap/>
            <w:vAlign w:val="center"/>
          </w:tcPr>
          <w:p w14:paraId="26CB1C26" w14:textId="77777777" w:rsidR="00A22B3D" w:rsidRPr="0076607C" w:rsidRDefault="00A22B3D" w:rsidP="000A6EAA">
            <w:pPr>
              <w:pStyle w:val="TableText"/>
            </w:pPr>
            <w:r>
              <w:rPr>
                <w:color w:val="000000"/>
              </w:rPr>
              <w:t>N/A</w:t>
            </w:r>
          </w:p>
        </w:tc>
        <w:tc>
          <w:tcPr>
            <w:tcW w:w="570" w:type="pct"/>
            <w:noWrap/>
            <w:vAlign w:val="center"/>
          </w:tcPr>
          <w:p w14:paraId="5903B026" w14:textId="77777777" w:rsidR="00A22B3D" w:rsidRPr="0076607C" w:rsidRDefault="00A22B3D" w:rsidP="000A6EAA">
            <w:pPr>
              <w:pStyle w:val="TableText"/>
            </w:pPr>
            <w:r>
              <w:rPr>
                <w:color w:val="000000"/>
              </w:rPr>
              <w:t>N/A</w:t>
            </w:r>
          </w:p>
        </w:tc>
        <w:tc>
          <w:tcPr>
            <w:tcW w:w="570" w:type="pct"/>
            <w:noWrap/>
            <w:vAlign w:val="center"/>
          </w:tcPr>
          <w:p w14:paraId="7D89938B" w14:textId="77777777" w:rsidR="00A22B3D" w:rsidRPr="0076607C" w:rsidRDefault="00A22B3D" w:rsidP="000A6EAA">
            <w:pPr>
              <w:pStyle w:val="TableText"/>
            </w:pPr>
            <w:r>
              <w:rPr>
                <w:color w:val="000000"/>
              </w:rPr>
              <w:t>N/A</w:t>
            </w:r>
          </w:p>
        </w:tc>
        <w:tc>
          <w:tcPr>
            <w:tcW w:w="570" w:type="pct"/>
            <w:vAlign w:val="center"/>
          </w:tcPr>
          <w:p w14:paraId="21EE315C" w14:textId="77777777" w:rsidR="00A22B3D" w:rsidRPr="0076607C" w:rsidRDefault="00A22B3D" w:rsidP="000A6EAA">
            <w:pPr>
              <w:pStyle w:val="TableText"/>
            </w:pPr>
            <w:r>
              <w:rPr>
                <w:color w:val="000000"/>
              </w:rPr>
              <w:t>N/A</w:t>
            </w:r>
          </w:p>
        </w:tc>
      </w:tr>
    </w:tbl>
    <w:p w14:paraId="738F5E60" w14:textId="0EC0CA09" w:rsidR="00A22B3D" w:rsidRDefault="00A22B3D" w:rsidP="00AB2866">
      <w:pPr>
        <w:pStyle w:val="Caption"/>
        <w:pageBreakBefore/>
      </w:pPr>
      <w:bookmarkStart w:id="793" w:name="_Ref30160055"/>
      <w:bookmarkStart w:id="794" w:name="_Toc38636199"/>
      <w:bookmarkStart w:id="795" w:name="_Toc180396689"/>
      <w:r>
        <w:lastRenderedPageBreak/>
        <w:t xml:space="preserve">Table </w:t>
      </w:r>
      <w:proofErr w:type="gramStart"/>
      <w:r>
        <w:t>7.C.</w:t>
      </w:r>
      <w:proofErr w:type="gramEnd"/>
      <w:r>
        <w:rPr>
          <w:noProof/>
        </w:rPr>
        <w:fldChar w:fldCharType="begin"/>
      </w:r>
      <w:r>
        <w:rPr>
          <w:noProof/>
        </w:rPr>
        <w:instrText xml:space="preserve"> SEQ Table_7.C. \* ARABIC </w:instrText>
      </w:r>
      <w:r>
        <w:rPr>
          <w:noProof/>
        </w:rPr>
        <w:fldChar w:fldCharType="separate"/>
      </w:r>
      <w:r w:rsidR="00F94BF3">
        <w:rPr>
          <w:noProof/>
        </w:rPr>
        <w:t>3</w:t>
      </w:r>
      <w:r>
        <w:rPr>
          <w:noProof/>
        </w:rPr>
        <w:fldChar w:fldCharType="end"/>
      </w:r>
      <w:bookmarkEnd w:id="793"/>
      <w:r w:rsidRPr="00B61B36">
        <w:t xml:space="preserve"> </w:t>
      </w:r>
      <w:r>
        <w:t xml:space="preserve"> Distribution of Total Score and PT Scores, Grade Eight Version One</w:t>
      </w:r>
      <w:bookmarkEnd w:id="794"/>
      <w:bookmarkEnd w:id="795"/>
    </w:p>
    <w:tbl>
      <w:tblPr>
        <w:tblStyle w:val="TRtable"/>
        <w:tblW w:w="3576" w:type="pct"/>
        <w:tblLook w:val="04A0" w:firstRow="1" w:lastRow="0" w:firstColumn="1" w:lastColumn="0" w:noHBand="0" w:noVBand="1"/>
        <w:tblDescription w:val="Distribution of Total Score and PT Scores, Grade Eight Version One"/>
      </w:tblPr>
      <w:tblGrid>
        <w:gridCol w:w="626"/>
        <w:gridCol w:w="810"/>
        <w:gridCol w:w="810"/>
        <w:gridCol w:w="810"/>
        <w:gridCol w:w="810"/>
        <w:gridCol w:w="810"/>
        <w:gridCol w:w="810"/>
        <w:gridCol w:w="810"/>
        <w:gridCol w:w="810"/>
      </w:tblGrid>
      <w:tr w:rsidR="00A22B3D" w:rsidRPr="00CE523C" w14:paraId="3D7300A7" w14:textId="77777777" w:rsidTr="00550C0C">
        <w:trPr>
          <w:cnfStyle w:val="100000000000" w:firstRow="1" w:lastRow="0" w:firstColumn="0" w:lastColumn="0" w:oddVBand="0" w:evenVBand="0" w:oddHBand="0" w:evenHBand="0" w:firstRowFirstColumn="0" w:firstRowLastColumn="0" w:lastRowFirstColumn="0" w:lastRowLastColumn="0"/>
          <w:trHeight w:val="3744"/>
        </w:trPr>
        <w:tc>
          <w:tcPr>
            <w:tcW w:w="440" w:type="pct"/>
            <w:textDirection w:val="btLr"/>
            <w:vAlign w:val="center"/>
            <w:hideMark/>
          </w:tcPr>
          <w:p w14:paraId="5E246C01" w14:textId="77777777" w:rsidR="00A22B3D" w:rsidRPr="00CE523C" w:rsidRDefault="00A22B3D" w:rsidP="00550C0C">
            <w:pPr>
              <w:pStyle w:val="TableHead"/>
              <w:ind w:left="72" w:right="113"/>
              <w:jc w:val="left"/>
            </w:pPr>
            <w:r>
              <w:t>Raw Score</w:t>
            </w:r>
          </w:p>
        </w:tc>
        <w:tc>
          <w:tcPr>
            <w:tcW w:w="570" w:type="pct"/>
            <w:textDirection w:val="btLr"/>
            <w:vAlign w:val="center"/>
          </w:tcPr>
          <w:p w14:paraId="36504831" w14:textId="77777777" w:rsidR="00A22B3D" w:rsidRPr="00487118" w:rsidRDefault="00A22B3D" w:rsidP="00550C0C">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(Total)</w:t>
            </w:r>
          </w:p>
        </w:tc>
        <w:tc>
          <w:tcPr>
            <w:tcW w:w="570" w:type="pct"/>
            <w:textDirection w:val="btLr"/>
            <w:vAlign w:val="center"/>
            <w:hideMark/>
          </w:tcPr>
          <w:p w14:paraId="40EE53DF" w14:textId="77777777" w:rsidR="00A22B3D" w:rsidRPr="00487118" w:rsidRDefault="00A22B3D" w:rsidP="00550C0C">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(Total)</w:t>
            </w:r>
          </w:p>
        </w:tc>
        <w:tc>
          <w:tcPr>
            <w:tcW w:w="570" w:type="pct"/>
            <w:textDirection w:val="btLr"/>
            <w:vAlign w:val="center"/>
            <w:hideMark/>
          </w:tcPr>
          <w:p w14:paraId="12146436" w14:textId="77777777" w:rsidR="00A22B3D" w:rsidRPr="00487118" w:rsidRDefault="00A22B3D" w:rsidP="00550C0C">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1, Life Science</w:t>
            </w:r>
            <w:r>
              <w:rPr>
                <w:bCs w:val="0"/>
                <w:color w:val="000000"/>
                <w:szCs w:val="24"/>
              </w:rPr>
              <w:t>s</w:t>
            </w:r>
            <w:r w:rsidRPr="00487118">
              <w:rPr>
                <w:bCs w:val="0"/>
                <w:color w:val="000000"/>
                <w:szCs w:val="24"/>
              </w:rPr>
              <w:t>)</w:t>
            </w:r>
          </w:p>
        </w:tc>
        <w:tc>
          <w:tcPr>
            <w:tcW w:w="570" w:type="pct"/>
            <w:textDirection w:val="btLr"/>
            <w:vAlign w:val="center"/>
          </w:tcPr>
          <w:p w14:paraId="3355290F" w14:textId="77777777" w:rsidR="00A22B3D" w:rsidRPr="00487118" w:rsidRDefault="00A22B3D" w:rsidP="00550C0C">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1, Life Science</w:t>
            </w:r>
            <w:r>
              <w:rPr>
                <w:bCs w:val="0"/>
                <w:color w:val="000000"/>
                <w:szCs w:val="24"/>
              </w:rPr>
              <w:t>s</w:t>
            </w:r>
            <w:r w:rsidRPr="00487118">
              <w:rPr>
                <w:bCs w:val="0"/>
                <w:color w:val="000000"/>
                <w:szCs w:val="24"/>
              </w:rPr>
              <w:t>)</w:t>
            </w:r>
          </w:p>
        </w:tc>
        <w:tc>
          <w:tcPr>
            <w:tcW w:w="570" w:type="pct"/>
            <w:textDirection w:val="btLr"/>
            <w:vAlign w:val="center"/>
            <w:hideMark/>
          </w:tcPr>
          <w:p w14:paraId="6514FC30" w14:textId="77777777" w:rsidR="00A22B3D" w:rsidRPr="00487118" w:rsidRDefault="00A22B3D" w:rsidP="00550C0C">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2, Physical Science</w:t>
            </w:r>
            <w:r>
              <w:rPr>
                <w:bCs w:val="0"/>
                <w:color w:val="000000"/>
                <w:szCs w:val="24"/>
              </w:rPr>
              <w:t>s</w:t>
            </w:r>
            <w:r w:rsidRPr="00487118">
              <w:rPr>
                <w:bCs w:val="0"/>
                <w:color w:val="000000"/>
                <w:szCs w:val="24"/>
              </w:rPr>
              <w:t>)</w:t>
            </w:r>
          </w:p>
        </w:tc>
        <w:tc>
          <w:tcPr>
            <w:tcW w:w="570" w:type="pct"/>
            <w:textDirection w:val="btLr"/>
            <w:vAlign w:val="center"/>
          </w:tcPr>
          <w:p w14:paraId="711BB22C" w14:textId="77777777" w:rsidR="00A22B3D" w:rsidRPr="00487118" w:rsidRDefault="00A22B3D" w:rsidP="00550C0C">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2, Physical Science</w:t>
            </w:r>
            <w:r>
              <w:rPr>
                <w:bCs w:val="0"/>
                <w:color w:val="000000"/>
                <w:szCs w:val="24"/>
              </w:rPr>
              <w:t>s</w:t>
            </w:r>
            <w:r w:rsidRPr="00487118">
              <w:rPr>
                <w:bCs w:val="0"/>
                <w:color w:val="000000"/>
                <w:szCs w:val="24"/>
              </w:rPr>
              <w:t>)</w:t>
            </w:r>
          </w:p>
        </w:tc>
        <w:tc>
          <w:tcPr>
            <w:tcW w:w="570" w:type="pct"/>
            <w:textDirection w:val="btLr"/>
            <w:vAlign w:val="center"/>
            <w:hideMark/>
          </w:tcPr>
          <w:p w14:paraId="4E8F4209" w14:textId="77777777" w:rsidR="00A22B3D" w:rsidRPr="00487118" w:rsidRDefault="00A22B3D" w:rsidP="00550C0C">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 xml:space="preserve">3, Earth </w:t>
            </w:r>
            <w:r>
              <w:t>and Space</w:t>
            </w:r>
            <w:r w:rsidRPr="00487118">
              <w:rPr>
                <w:bCs w:val="0"/>
                <w:color w:val="000000"/>
                <w:szCs w:val="24"/>
              </w:rPr>
              <w:t xml:space="preserve"> Science</w:t>
            </w:r>
            <w:r>
              <w:rPr>
                <w:bCs w:val="0"/>
                <w:color w:val="000000"/>
                <w:szCs w:val="24"/>
              </w:rPr>
              <w:t>s</w:t>
            </w:r>
            <w:r w:rsidRPr="00487118">
              <w:rPr>
                <w:bCs w:val="0"/>
                <w:color w:val="000000"/>
                <w:szCs w:val="24"/>
              </w:rPr>
              <w:t>)</w:t>
            </w:r>
          </w:p>
        </w:tc>
        <w:tc>
          <w:tcPr>
            <w:tcW w:w="570" w:type="pct"/>
            <w:textDirection w:val="btLr"/>
            <w:vAlign w:val="center"/>
          </w:tcPr>
          <w:p w14:paraId="68E53D71" w14:textId="77777777" w:rsidR="00A22B3D" w:rsidRPr="00487118" w:rsidRDefault="00A22B3D" w:rsidP="00550C0C">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3, Earth</w:t>
            </w:r>
            <w:r>
              <w:t xml:space="preserve"> and Space</w:t>
            </w:r>
            <w:r w:rsidRPr="00487118">
              <w:rPr>
                <w:bCs w:val="0"/>
                <w:color w:val="000000"/>
                <w:szCs w:val="24"/>
              </w:rPr>
              <w:t xml:space="preserve"> Science</w:t>
            </w:r>
            <w:r>
              <w:rPr>
                <w:bCs w:val="0"/>
                <w:color w:val="000000"/>
                <w:szCs w:val="24"/>
              </w:rPr>
              <w:t>s</w:t>
            </w:r>
            <w:r w:rsidRPr="00487118">
              <w:rPr>
                <w:bCs w:val="0"/>
                <w:color w:val="000000"/>
                <w:szCs w:val="24"/>
              </w:rPr>
              <w:t>)</w:t>
            </w:r>
          </w:p>
        </w:tc>
      </w:tr>
      <w:tr w:rsidR="00A22B3D" w:rsidRPr="00EC65CD" w14:paraId="19334B39" w14:textId="77777777" w:rsidTr="001D1B59">
        <w:trPr>
          <w:trHeight w:val="252"/>
        </w:trPr>
        <w:tc>
          <w:tcPr>
            <w:tcW w:w="440" w:type="pct"/>
            <w:noWrap/>
          </w:tcPr>
          <w:p w14:paraId="7FECD005" w14:textId="77777777" w:rsidR="00A22B3D" w:rsidRPr="00EC65CD" w:rsidRDefault="00A22B3D" w:rsidP="00343EE5">
            <w:pPr>
              <w:pStyle w:val="TableText"/>
            </w:pPr>
            <w:r w:rsidRPr="00BF220C">
              <w:t>0</w:t>
            </w:r>
          </w:p>
        </w:tc>
        <w:tc>
          <w:tcPr>
            <w:tcW w:w="570" w:type="pct"/>
            <w:noWrap/>
            <w:vAlign w:val="center"/>
          </w:tcPr>
          <w:p w14:paraId="3AF5495A" w14:textId="77777777" w:rsidR="00A22B3D" w:rsidRPr="00EC65CD" w:rsidRDefault="00A22B3D" w:rsidP="00343EE5">
            <w:pPr>
              <w:pStyle w:val="TableText"/>
            </w:pPr>
            <w:r>
              <w:rPr>
                <w:color w:val="000000"/>
              </w:rPr>
              <w:t>214</w:t>
            </w:r>
          </w:p>
        </w:tc>
        <w:tc>
          <w:tcPr>
            <w:tcW w:w="570" w:type="pct"/>
            <w:noWrap/>
            <w:vAlign w:val="center"/>
          </w:tcPr>
          <w:p w14:paraId="6F0BCD25" w14:textId="77777777" w:rsidR="00A22B3D" w:rsidRPr="00EC65CD" w:rsidRDefault="00A22B3D" w:rsidP="00343EE5">
            <w:pPr>
              <w:pStyle w:val="TableText"/>
            </w:pPr>
            <w:r>
              <w:rPr>
                <w:color w:val="000000"/>
              </w:rPr>
              <w:t>8%</w:t>
            </w:r>
          </w:p>
        </w:tc>
        <w:tc>
          <w:tcPr>
            <w:tcW w:w="570" w:type="pct"/>
            <w:noWrap/>
            <w:vAlign w:val="center"/>
          </w:tcPr>
          <w:p w14:paraId="32CA0146" w14:textId="77777777" w:rsidR="00A22B3D" w:rsidRPr="00EC65CD" w:rsidRDefault="00A22B3D" w:rsidP="00343EE5">
            <w:pPr>
              <w:pStyle w:val="TableText"/>
            </w:pPr>
            <w:r>
              <w:rPr>
                <w:color w:val="000000"/>
              </w:rPr>
              <w:t>242</w:t>
            </w:r>
          </w:p>
        </w:tc>
        <w:tc>
          <w:tcPr>
            <w:tcW w:w="570" w:type="pct"/>
            <w:vAlign w:val="center"/>
          </w:tcPr>
          <w:p w14:paraId="0A9FA596" w14:textId="77777777" w:rsidR="00A22B3D" w:rsidRPr="00EC65CD" w:rsidRDefault="00A22B3D" w:rsidP="00343EE5">
            <w:pPr>
              <w:pStyle w:val="TableText"/>
            </w:pPr>
            <w:r>
              <w:rPr>
                <w:color w:val="000000"/>
              </w:rPr>
              <w:t>9%</w:t>
            </w:r>
          </w:p>
        </w:tc>
        <w:tc>
          <w:tcPr>
            <w:tcW w:w="570" w:type="pct"/>
            <w:noWrap/>
            <w:vAlign w:val="center"/>
          </w:tcPr>
          <w:p w14:paraId="29A02616" w14:textId="77777777" w:rsidR="00A22B3D" w:rsidRPr="00EC65CD" w:rsidRDefault="00A22B3D" w:rsidP="00343EE5">
            <w:pPr>
              <w:pStyle w:val="TableText"/>
            </w:pPr>
            <w:r>
              <w:rPr>
                <w:color w:val="000000"/>
              </w:rPr>
              <w:t>290</w:t>
            </w:r>
          </w:p>
        </w:tc>
        <w:tc>
          <w:tcPr>
            <w:tcW w:w="570" w:type="pct"/>
            <w:noWrap/>
            <w:vAlign w:val="center"/>
          </w:tcPr>
          <w:p w14:paraId="7FE1F57A" w14:textId="77777777" w:rsidR="00A22B3D" w:rsidRPr="00EC65CD" w:rsidRDefault="00A22B3D" w:rsidP="00343EE5">
            <w:pPr>
              <w:pStyle w:val="TableText"/>
            </w:pPr>
            <w:r>
              <w:rPr>
                <w:color w:val="000000"/>
              </w:rPr>
              <w:t>11%</w:t>
            </w:r>
          </w:p>
        </w:tc>
        <w:tc>
          <w:tcPr>
            <w:tcW w:w="570" w:type="pct"/>
            <w:noWrap/>
            <w:vAlign w:val="center"/>
          </w:tcPr>
          <w:p w14:paraId="1A934135" w14:textId="77777777" w:rsidR="00A22B3D" w:rsidRPr="00EC65CD" w:rsidRDefault="00A22B3D" w:rsidP="00343EE5">
            <w:pPr>
              <w:pStyle w:val="TableText"/>
            </w:pPr>
            <w:r>
              <w:rPr>
                <w:color w:val="000000"/>
              </w:rPr>
              <w:t>270</w:t>
            </w:r>
          </w:p>
        </w:tc>
        <w:tc>
          <w:tcPr>
            <w:tcW w:w="570" w:type="pct"/>
            <w:vAlign w:val="center"/>
          </w:tcPr>
          <w:p w14:paraId="1E3959B6" w14:textId="77777777" w:rsidR="00A22B3D" w:rsidRPr="00EC65CD" w:rsidRDefault="00A22B3D" w:rsidP="00343EE5">
            <w:pPr>
              <w:pStyle w:val="TableText"/>
            </w:pPr>
            <w:r>
              <w:rPr>
                <w:color w:val="000000"/>
              </w:rPr>
              <w:t>10%</w:t>
            </w:r>
          </w:p>
        </w:tc>
      </w:tr>
      <w:tr w:rsidR="00A22B3D" w:rsidRPr="00EC65CD" w14:paraId="548229E7" w14:textId="77777777" w:rsidTr="001D1B59">
        <w:trPr>
          <w:trHeight w:val="252"/>
        </w:trPr>
        <w:tc>
          <w:tcPr>
            <w:tcW w:w="440" w:type="pct"/>
            <w:noWrap/>
          </w:tcPr>
          <w:p w14:paraId="5FD994B5" w14:textId="77777777" w:rsidR="00A22B3D" w:rsidRPr="00EC65CD" w:rsidRDefault="00A22B3D" w:rsidP="00343EE5">
            <w:pPr>
              <w:pStyle w:val="TableText"/>
            </w:pPr>
            <w:r w:rsidRPr="00BF220C">
              <w:t>1</w:t>
            </w:r>
          </w:p>
        </w:tc>
        <w:tc>
          <w:tcPr>
            <w:tcW w:w="570" w:type="pct"/>
            <w:noWrap/>
            <w:vAlign w:val="center"/>
          </w:tcPr>
          <w:p w14:paraId="392ADD23" w14:textId="77777777" w:rsidR="00A22B3D" w:rsidRPr="00EC65CD" w:rsidRDefault="00A22B3D" w:rsidP="00343EE5">
            <w:pPr>
              <w:pStyle w:val="TableText"/>
            </w:pPr>
            <w:r>
              <w:rPr>
                <w:color w:val="000000"/>
              </w:rPr>
              <w:t>14</w:t>
            </w:r>
          </w:p>
        </w:tc>
        <w:tc>
          <w:tcPr>
            <w:tcW w:w="570" w:type="pct"/>
            <w:noWrap/>
            <w:vAlign w:val="center"/>
          </w:tcPr>
          <w:p w14:paraId="3C726B72" w14:textId="77777777" w:rsidR="00A22B3D" w:rsidRPr="00EC65CD" w:rsidRDefault="00A22B3D" w:rsidP="00343EE5">
            <w:pPr>
              <w:pStyle w:val="TableText"/>
            </w:pPr>
            <w:r>
              <w:rPr>
                <w:color w:val="000000"/>
              </w:rPr>
              <w:t>1%</w:t>
            </w:r>
          </w:p>
        </w:tc>
        <w:tc>
          <w:tcPr>
            <w:tcW w:w="570" w:type="pct"/>
            <w:noWrap/>
            <w:vAlign w:val="center"/>
          </w:tcPr>
          <w:p w14:paraId="0C90C531" w14:textId="77777777" w:rsidR="00A22B3D" w:rsidRPr="00EC65CD" w:rsidRDefault="00A22B3D" w:rsidP="00343EE5">
            <w:pPr>
              <w:pStyle w:val="TableText"/>
            </w:pPr>
            <w:r>
              <w:rPr>
                <w:color w:val="000000"/>
              </w:rPr>
              <w:t>18</w:t>
            </w:r>
          </w:p>
        </w:tc>
        <w:tc>
          <w:tcPr>
            <w:tcW w:w="570" w:type="pct"/>
            <w:vAlign w:val="center"/>
          </w:tcPr>
          <w:p w14:paraId="28E994EF" w14:textId="77777777" w:rsidR="00A22B3D" w:rsidRPr="00EC65CD" w:rsidRDefault="00A22B3D" w:rsidP="00343EE5">
            <w:pPr>
              <w:pStyle w:val="TableText"/>
            </w:pPr>
            <w:r>
              <w:rPr>
                <w:color w:val="000000"/>
              </w:rPr>
              <w:t>1%</w:t>
            </w:r>
          </w:p>
        </w:tc>
        <w:tc>
          <w:tcPr>
            <w:tcW w:w="570" w:type="pct"/>
            <w:noWrap/>
            <w:vAlign w:val="center"/>
          </w:tcPr>
          <w:p w14:paraId="24036E24" w14:textId="77777777" w:rsidR="00A22B3D" w:rsidRPr="00EC65CD" w:rsidRDefault="00A22B3D" w:rsidP="00343EE5">
            <w:pPr>
              <w:pStyle w:val="TableText"/>
            </w:pPr>
            <w:r>
              <w:rPr>
                <w:color w:val="000000"/>
              </w:rPr>
              <w:t>21</w:t>
            </w:r>
          </w:p>
        </w:tc>
        <w:tc>
          <w:tcPr>
            <w:tcW w:w="570" w:type="pct"/>
            <w:noWrap/>
            <w:vAlign w:val="center"/>
          </w:tcPr>
          <w:p w14:paraId="32A52256" w14:textId="77777777" w:rsidR="00A22B3D" w:rsidRPr="00EC65CD" w:rsidRDefault="00A22B3D" w:rsidP="00343EE5">
            <w:pPr>
              <w:pStyle w:val="TableText"/>
            </w:pPr>
            <w:r>
              <w:rPr>
                <w:color w:val="000000"/>
              </w:rPr>
              <w:t>1%</w:t>
            </w:r>
          </w:p>
        </w:tc>
        <w:tc>
          <w:tcPr>
            <w:tcW w:w="570" w:type="pct"/>
            <w:noWrap/>
            <w:vAlign w:val="center"/>
          </w:tcPr>
          <w:p w14:paraId="04230D1F" w14:textId="77777777" w:rsidR="00A22B3D" w:rsidRPr="00EC65CD" w:rsidRDefault="00A22B3D" w:rsidP="00343EE5">
            <w:pPr>
              <w:pStyle w:val="TableText"/>
            </w:pPr>
            <w:r>
              <w:rPr>
                <w:color w:val="000000"/>
              </w:rPr>
              <w:t>30</w:t>
            </w:r>
          </w:p>
        </w:tc>
        <w:tc>
          <w:tcPr>
            <w:tcW w:w="570" w:type="pct"/>
            <w:vAlign w:val="center"/>
          </w:tcPr>
          <w:p w14:paraId="4FBB0380" w14:textId="77777777" w:rsidR="00A22B3D" w:rsidRPr="00EC65CD" w:rsidRDefault="00A22B3D" w:rsidP="00343EE5">
            <w:pPr>
              <w:pStyle w:val="TableText"/>
            </w:pPr>
            <w:r>
              <w:rPr>
                <w:color w:val="000000"/>
              </w:rPr>
              <w:t>1%</w:t>
            </w:r>
          </w:p>
        </w:tc>
      </w:tr>
      <w:tr w:rsidR="00A22B3D" w:rsidRPr="00EC65CD" w14:paraId="744A60CA" w14:textId="77777777" w:rsidTr="001D1B59">
        <w:trPr>
          <w:trHeight w:val="252"/>
        </w:trPr>
        <w:tc>
          <w:tcPr>
            <w:tcW w:w="440" w:type="pct"/>
            <w:noWrap/>
          </w:tcPr>
          <w:p w14:paraId="208E6C0B" w14:textId="77777777" w:rsidR="00A22B3D" w:rsidRPr="00EC65CD" w:rsidRDefault="00A22B3D" w:rsidP="00343EE5">
            <w:pPr>
              <w:pStyle w:val="TableText"/>
            </w:pPr>
            <w:r w:rsidRPr="00BF220C">
              <w:t>2</w:t>
            </w:r>
          </w:p>
        </w:tc>
        <w:tc>
          <w:tcPr>
            <w:tcW w:w="570" w:type="pct"/>
            <w:noWrap/>
            <w:vAlign w:val="center"/>
          </w:tcPr>
          <w:p w14:paraId="12D3B5C5" w14:textId="77777777" w:rsidR="00A22B3D" w:rsidRPr="00EC65CD" w:rsidRDefault="00A22B3D" w:rsidP="00343EE5">
            <w:pPr>
              <w:pStyle w:val="TableText"/>
            </w:pPr>
            <w:r>
              <w:rPr>
                <w:color w:val="000000"/>
              </w:rPr>
              <w:t>10</w:t>
            </w:r>
          </w:p>
        </w:tc>
        <w:tc>
          <w:tcPr>
            <w:tcW w:w="570" w:type="pct"/>
            <w:noWrap/>
            <w:vAlign w:val="center"/>
          </w:tcPr>
          <w:p w14:paraId="5EF0FCE3" w14:textId="77777777" w:rsidR="00A22B3D" w:rsidRPr="00EC65CD" w:rsidRDefault="00A22B3D" w:rsidP="00343EE5">
            <w:pPr>
              <w:pStyle w:val="TableText"/>
            </w:pPr>
            <w:r>
              <w:rPr>
                <w:color w:val="000000"/>
              </w:rPr>
              <w:t>0%</w:t>
            </w:r>
          </w:p>
        </w:tc>
        <w:tc>
          <w:tcPr>
            <w:tcW w:w="570" w:type="pct"/>
            <w:noWrap/>
            <w:vAlign w:val="center"/>
          </w:tcPr>
          <w:p w14:paraId="5E2284C1" w14:textId="77777777" w:rsidR="00A22B3D" w:rsidRPr="00EC65CD" w:rsidRDefault="00A22B3D" w:rsidP="00343EE5">
            <w:pPr>
              <w:pStyle w:val="TableText"/>
            </w:pPr>
            <w:r>
              <w:rPr>
                <w:color w:val="000000"/>
              </w:rPr>
              <w:t>26</w:t>
            </w:r>
          </w:p>
        </w:tc>
        <w:tc>
          <w:tcPr>
            <w:tcW w:w="570" w:type="pct"/>
            <w:vAlign w:val="center"/>
          </w:tcPr>
          <w:p w14:paraId="6D4BB65A" w14:textId="77777777" w:rsidR="00A22B3D" w:rsidRPr="00EC65CD" w:rsidRDefault="00A22B3D" w:rsidP="00343EE5">
            <w:pPr>
              <w:pStyle w:val="TableText"/>
            </w:pPr>
            <w:r>
              <w:rPr>
                <w:color w:val="000000"/>
              </w:rPr>
              <w:t>1%</w:t>
            </w:r>
          </w:p>
        </w:tc>
        <w:tc>
          <w:tcPr>
            <w:tcW w:w="570" w:type="pct"/>
            <w:noWrap/>
            <w:vAlign w:val="center"/>
          </w:tcPr>
          <w:p w14:paraId="0C9F9D86" w14:textId="77777777" w:rsidR="00A22B3D" w:rsidRPr="00EC65CD" w:rsidRDefault="00A22B3D" w:rsidP="00343EE5">
            <w:pPr>
              <w:pStyle w:val="TableText"/>
            </w:pPr>
            <w:r>
              <w:rPr>
                <w:color w:val="000000"/>
              </w:rPr>
              <w:t>31</w:t>
            </w:r>
          </w:p>
        </w:tc>
        <w:tc>
          <w:tcPr>
            <w:tcW w:w="570" w:type="pct"/>
            <w:noWrap/>
            <w:vAlign w:val="center"/>
          </w:tcPr>
          <w:p w14:paraId="626AD6D9" w14:textId="77777777" w:rsidR="00A22B3D" w:rsidRPr="00EC65CD" w:rsidRDefault="00A22B3D" w:rsidP="00343EE5">
            <w:pPr>
              <w:pStyle w:val="TableText"/>
            </w:pPr>
            <w:r>
              <w:rPr>
                <w:color w:val="000000"/>
              </w:rPr>
              <w:t>1%</w:t>
            </w:r>
          </w:p>
        </w:tc>
        <w:tc>
          <w:tcPr>
            <w:tcW w:w="570" w:type="pct"/>
            <w:noWrap/>
            <w:vAlign w:val="center"/>
          </w:tcPr>
          <w:p w14:paraId="37C13360" w14:textId="77777777" w:rsidR="00A22B3D" w:rsidRPr="00EC65CD" w:rsidRDefault="00A22B3D" w:rsidP="00343EE5">
            <w:pPr>
              <w:pStyle w:val="TableText"/>
            </w:pPr>
            <w:r>
              <w:rPr>
                <w:color w:val="000000"/>
              </w:rPr>
              <w:t>59</w:t>
            </w:r>
          </w:p>
        </w:tc>
        <w:tc>
          <w:tcPr>
            <w:tcW w:w="570" w:type="pct"/>
            <w:vAlign w:val="center"/>
          </w:tcPr>
          <w:p w14:paraId="09DCBCF9" w14:textId="77777777" w:rsidR="00A22B3D" w:rsidRPr="00EC65CD" w:rsidRDefault="00A22B3D" w:rsidP="00343EE5">
            <w:pPr>
              <w:pStyle w:val="TableText"/>
            </w:pPr>
            <w:r>
              <w:rPr>
                <w:color w:val="000000"/>
              </w:rPr>
              <w:t>2%</w:t>
            </w:r>
          </w:p>
        </w:tc>
      </w:tr>
      <w:tr w:rsidR="00A22B3D" w:rsidRPr="00EC65CD" w14:paraId="7464110A" w14:textId="77777777" w:rsidTr="001D1B59">
        <w:trPr>
          <w:trHeight w:val="252"/>
        </w:trPr>
        <w:tc>
          <w:tcPr>
            <w:tcW w:w="440" w:type="pct"/>
            <w:noWrap/>
          </w:tcPr>
          <w:p w14:paraId="64701865" w14:textId="77777777" w:rsidR="00A22B3D" w:rsidRPr="00EC65CD" w:rsidRDefault="00A22B3D" w:rsidP="00343EE5">
            <w:pPr>
              <w:pStyle w:val="TableText"/>
            </w:pPr>
            <w:r w:rsidRPr="00BF220C">
              <w:t>3</w:t>
            </w:r>
          </w:p>
        </w:tc>
        <w:tc>
          <w:tcPr>
            <w:tcW w:w="570" w:type="pct"/>
            <w:noWrap/>
            <w:vAlign w:val="center"/>
          </w:tcPr>
          <w:p w14:paraId="3B64D400" w14:textId="77777777" w:rsidR="00A22B3D" w:rsidRPr="00EC65CD" w:rsidRDefault="00A22B3D" w:rsidP="00343EE5">
            <w:pPr>
              <w:pStyle w:val="TableText"/>
            </w:pPr>
            <w:r>
              <w:rPr>
                <w:color w:val="000000"/>
              </w:rPr>
              <w:t>18</w:t>
            </w:r>
          </w:p>
        </w:tc>
        <w:tc>
          <w:tcPr>
            <w:tcW w:w="570" w:type="pct"/>
            <w:noWrap/>
            <w:vAlign w:val="center"/>
          </w:tcPr>
          <w:p w14:paraId="2625E0C3" w14:textId="77777777" w:rsidR="00A22B3D" w:rsidRPr="00EC65CD" w:rsidRDefault="00A22B3D" w:rsidP="00343EE5">
            <w:pPr>
              <w:pStyle w:val="TableText"/>
            </w:pPr>
            <w:r>
              <w:rPr>
                <w:color w:val="000000"/>
              </w:rPr>
              <w:t>1%</w:t>
            </w:r>
          </w:p>
        </w:tc>
        <w:tc>
          <w:tcPr>
            <w:tcW w:w="570" w:type="pct"/>
            <w:noWrap/>
            <w:vAlign w:val="center"/>
          </w:tcPr>
          <w:p w14:paraId="162C6DBD" w14:textId="77777777" w:rsidR="00A22B3D" w:rsidRPr="00EC65CD" w:rsidRDefault="00A22B3D" w:rsidP="00343EE5">
            <w:pPr>
              <w:pStyle w:val="TableText"/>
            </w:pPr>
            <w:r>
              <w:rPr>
                <w:color w:val="000000"/>
              </w:rPr>
              <w:t>49</w:t>
            </w:r>
          </w:p>
        </w:tc>
        <w:tc>
          <w:tcPr>
            <w:tcW w:w="570" w:type="pct"/>
            <w:vAlign w:val="center"/>
          </w:tcPr>
          <w:p w14:paraId="417A976B" w14:textId="77777777" w:rsidR="00A22B3D" w:rsidRPr="00EC65CD" w:rsidRDefault="00A22B3D" w:rsidP="00343EE5">
            <w:pPr>
              <w:pStyle w:val="TableText"/>
            </w:pPr>
            <w:r>
              <w:rPr>
                <w:color w:val="000000"/>
              </w:rPr>
              <w:t>2%</w:t>
            </w:r>
          </w:p>
        </w:tc>
        <w:tc>
          <w:tcPr>
            <w:tcW w:w="570" w:type="pct"/>
            <w:noWrap/>
            <w:vAlign w:val="center"/>
          </w:tcPr>
          <w:p w14:paraId="170FC0B6" w14:textId="77777777" w:rsidR="00A22B3D" w:rsidRPr="00EC65CD" w:rsidRDefault="00A22B3D" w:rsidP="00343EE5">
            <w:pPr>
              <w:pStyle w:val="TableText"/>
            </w:pPr>
            <w:r>
              <w:rPr>
                <w:color w:val="000000"/>
              </w:rPr>
              <w:t>102</w:t>
            </w:r>
          </w:p>
        </w:tc>
        <w:tc>
          <w:tcPr>
            <w:tcW w:w="570" w:type="pct"/>
            <w:noWrap/>
            <w:vAlign w:val="center"/>
          </w:tcPr>
          <w:p w14:paraId="5260BB9D" w14:textId="77777777" w:rsidR="00A22B3D" w:rsidRPr="00EC65CD" w:rsidRDefault="00A22B3D" w:rsidP="00343EE5">
            <w:pPr>
              <w:pStyle w:val="TableText"/>
            </w:pPr>
            <w:r>
              <w:rPr>
                <w:color w:val="000000"/>
              </w:rPr>
              <w:t>4%</w:t>
            </w:r>
          </w:p>
        </w:tc>
        <w:tc>
          <w:tcPr>
            <w:tcW w:w="570" w:type="pct"/>
            <w:noWrap/>
            <w:vAlign w:val="center"/>
          </w:tcPr>
          <w:p w14:paraId="640A6A66" w14:textId="77777777" w:rsidR="00A22B3D" w:rsidRPr="00EC65CD" w:rsidRDefault="00A22B3D" w:rsidP="00343EE5">
            <w:pPr>
              <w:pStyle w:val="TableText"/>
            </w:pPr>
            <w:r>
              <w:rPr>
                <w:color w:val="000000"/>
              </w:rPr>
              <w:t>143</w:t>
            </w:r>
          </w:p>
        </w:tc>
        <w:tc>
          <w:tcPr>
            <w:tcW w:w="570" w:type="pct"/>
            <w:vAlign w:val="center"/>
          </w:tcPr>
          <w:p w14:paraId="7EA0A843" w14:textId="77777777" w:rsidR="00A22B3D" w:rsidRPr="00EC65CD" w:rsidRDefault="00A22B3D" w:rsidP="00343EE5">
            <w:pPr>
              <w:pStyle w:val="TableText"/>
            </w:pPr>
            <w:r>
              <w:rPr>
                <w:color w:val="000000"/>
              </w:rPr>
              <w:t>5%</w:t>
            </w:r>
          </w:p>
        </w:tc>
      </w:tr>
      <w:tr w:rsidR="00A22B3D" w:rsidRPr="00EC65CD" w14:paraId="7F9368C7" w14:textId="77777777" w:rsidTr="001D1B59">
        <w:trPr>
          <w:trHeight w:val="252"/>
        </w:trPr>
        <w:tc>
          <w:tcPr>
            <w:tcW w:w="440" w:type="pct"/>
            <w:noWrap/>
          </w:tcPr>
          <w:p w14:paraId="3DEEB2D4" w14:textId="77777777" w:rsidR="00A22B3D" w:rsidRPr="00EC65CD" w:rsidRDefault="00A22B3D" w:rsidP="00343EE5">
            <w:pPr>
              <w:pStyle w:val="TableText"/>
            </w:pPr>
            <w:r w:rsidRPr="00BF220C">
              <w:t>4</w:t>
            </w:r>
          </w:p>
        </w:tc>
        <w:tc>
          <w:tcPr>
            <w:tcW w:w="570" w:type="pct"/>
            <w:noWrap/>
            <w:vAlign w:val="center"/>
          </w:tcPr>
          <w:p w14:paraId="094F5526" w14:textId="77777777" w:rsidR="00A22B3D" w:rsidRPr="00EC65CD" w:rsidRDefault="00A22B3D" w:rsidP="00343EE5">
            <w:pPr>
              <w:pStyle w:val="TableText"/>
            </w:pPr>
            <w:r>
              <w:rPr>
                <w:color w:val="000000"/>
              </w:rPr>
              <w:t>10</w:t>
            </w:r>
          </w:p>
        </w:tc>
        <w:tc>
          <w:tcPr>
            <w:tcW w:w="570" w:type="pct"/>
            <w:noWrap/>
            <w:vAlign w:val="center"/>
          </w:tcPr>
          <w:p w14:paraId="43823605" w14:textId="77777777" w:rsidR="00A22B3D" w:rsidRPr="00EC65CD" w:rsidRDefault="00A22B3D" w:rsidP="00343EE5">
            <w:pPr>
              <w:pStyle w:val="TableText"/>
            </w:pPr>
            <w:r>
              <w:rPr>
                <w:color w:val="000000"/>
              </w:rPr>
              <w:t>0%</w:t>
            </w:r>
          </w:p>
        </w:tc>
        <w:tc>
          <w:tcPr>
            <w:tcW w:w="570" w:type="pct"/>
            <w:noWrap/>
            <w:vAlign w:val="center"/>
          </w:tcPr>
          <w:p w14:paraId="755F45E4" w14:textId="77777777" w:rsidR="00A22B3D" w:rsidRPr="00EC65CD" w:rsidRDefault="00A22B3D" w:rsidP="00343EE5">
            <w:pPr>
              <w:pStyle w:val="TableText"/>
            </w:pPr>
            <w:r>
              <w:rPr>
                <w:color w:val="000000"/>
              </w:rPr>
              <w:t>72</w:t>
            </w:r>
          </w:p>
        </w:tc>
        <w:tc>
          <w:tcPr>
            <w:tcW w:w="570" w:type="pct"/>
            <w:vAlign w:val="center"/>
          </w:tcPr>
          <w:p w14:paraId="63092121" w14:textId="77777777" w:rsidR="00A22B3D" w:rsidRPr="00EC65CD" w:rsidRDefault="00A22B3D" w:rsidP="00343EE5">
            <w:pPr>
              <w:pStyle w:val="TableText"/>
            </w:pPr>
            <w:r>
              <w:rPr>
                <w:color w:val="000000"/>
              </w:rPr>
              <w:t>3%</w:t>
            </w:r>
          </w:p>
        </w:tc>
        <w:tc>
          <w:tcPr>
            <w:tcW w:w="570" w:type="pct"/>
            <w:noWrap/>
            <w:vAlign w:val="center"/>
          </w:tcPr>
          <w:p w14:paraId="7048DF01" w14:textId="77777777" w:rsidR="00A22B3D" w:rsidRPr="00EC65CD" w:rsidRDefault="00A22B3D" w:rsidP="00343EE5">
            <w:pPr>
              <w:pStyle w:val="TableText"/>
            </w:pPr>
            <w:r>
              <w:rPr>
                <w:color w:val="000000"/>
              </w:rPr>
              <w:t>181</w:t>
            </w:r>
          </w:p>
        </w:tc>
        <w:tc>
          <w:tcPr>
            <w:tcW w:w="570" w:type="pct"/>
            <w:noWrap/>
            <w:vAlign w:val="center"/>
          </w:tcPr>
          <w:p w14:paraId="36A01868" w14:textId="77777777" w:rsidR="00A22B3D" w:rsidRPr="00EC65CD" w:rsidRDefault="00A22B3D" w:rsidP="00343EE5">
            <w:pPr>
              <w:pStyle w:val="TableText"/>
            </w:pPr>
            <w:r>
              <w:rPr>
                <w:color w:val="000000"/>
              </w:rPr>
              <w:t>7%</w:t>
            </w:r>
          </w:p>
        </w:tc>
        <w:tc>
          <w:tcPr>
            <w:tcW w:w="570" w:type="pct"/>
            <w:noWrap/>
            <w:vAlign w:val="center"/>
          </w:tcPr>
          <w:p w14:paraId="36D52F1D" w14:textId="77777777" w:rsidR="00A22B3D" w:rsidRPr="00EC65CD" w:rsidRDefault="00A22B3D" w:rsidP="00343EE5">
            <w:pPr>
              <w:pStyle w:val="TableText"/>
            </w:pPr>
            <w:r>
              <w:rPr>
                <w:color w:val="000000"/>
              </w:rPr>
              <w:t>244</w:t>
            </w:r>
          </w:p>
        </w:tc>
        <w:tc>
          <w:tcPr>
            <w:tcW w:w="570" w:type="pct"/>
            <w:vAlign w:val="center"/>
          </w:tcPr>
          <w:p w14:paraId="2B7D4381" w14:textId="77777777" w:rsidR="00A22B3D" w:rsidRPr="00EC65CD" w:rsidRDefault="00A22B3D" w:rsidP="00343EE5">
            <w:pPr>
              <w:pStyle w:val="TableText"/>
            </w:pPr>
            <w:r>
              <w:rPr>
                <w:color w:val="000000"/>
              </w:rPr>
              <w:t>9%</w:t>
            </w:r>
          </w:p>
        </w:tc>
      </w:tr>
      <w:tr w:rsidR="00A22B3D" w:rsidRPr="00EC65CD" w14:paraId="2B82C94C" w14:textId="77777777" w:rsidTr="001D1B59">
        <w:trPr>
          <w:trHeight w:val="252"/>
        </w:trPr>
        <w:tc>
          <w:tcPr>
            <w:tcW w:w="440" w:type="pct"/>
            <w:noWrap/>
          </w:tcPr>
          <w:p w14:paraId="55278DFB" w14:textId="77777777" w:rsidR="00A22B3D" w:rsidRPr="00EC65CD" w:rsidRDefault="00A22B3D" w:rsidP="00343EE5">
            <w:pPr>
              <w:pStyle w:val="TableText"/>
            </w:pPr>
            <w:r w:rsidRPr="00BF220C">
              <w:t>5</w:t>
            </w:r>
          </w:p>
        </w:tc>
        <w:tc>
          <w:tcPr>
            <w:tcW w:w="570" w:type="pct"/>
            <w:noWrap/>
            <w:vAlign w:val="center"/>
          </w:tcPr>
          <w:p w14:paraId="697EC167" w14:textId="77777777" w:rsidR="00A22B3D" w:rsidRPr="00EC65CD" w:rsidRDefault="00A22B3D" w:rsidP="00343EE5">
            <w:pPr>
              <w:pStyle w:val="TableText"/>
            </w:pPr>
            <w:r>
              <w:rPr>
                <w:color w:val="000000"/>
              </w:rPr>
              <w:t>5</w:t>
            </w:r>
          </w:p>
        </w:tc>
        <w:tc>
          <w:tcPr>
            <w:tcW w:w="570" w:type="pct"/>
            <w:noWrap/>
            <w:vAlign w:val="center"/>
          </w:tcPr>
          <w:p w14:paraId="3ECE89D9" w14:textId="77777777" w:rsidR="00A22B3D" w:rsidRPr="00EC65CD" w:rsidRDefault="00A22B3D" w:rsidP="00343EE5">
            <w:pPr>
              <w:pStyle w:val="TableText"/>
            </w:pPr>
            <w:r>
              <w:rPr>
                <w:color w:val="000000"/>
              </w:rPr>
              <w:t>0%</w:t>
            </w:r>
          </w:p>
        </w:tc>
        <w:tc>
          <w:tcPr>
            <w:tcW w:w="570" w:type="pct"/>
            <w:noWrap/>
            <w:vAlign w:val="center"/>
          </w:tcPr>
          <w:p w14:paraId="148B2639" w14:textId="77777777" w:rsidR="00A22B3D" w:rsidRPr="00EC65CD" w:rsidRDefault="00A22B3D" w:rsidP="00343EE5">
            <w:pPr>
              <w:pStyle w:val="TableText"/>
            </w:pPr>
            <w:r>
              <w:rPr>
                <w:color w:val="000000"/>
              </w:rPr>
              <w:t>164</w:t>
            </w:r>
          </w:p>
        </w:tc>
        <w:tc>
          <w:tcPr>
            <w:tcW w:w="570" w:type="pct"/>
            <w:vAlign w:val="center"/>
          </w:tcPr>
          <w:p w14:paraId="39460AC3" w14:textId="77777777" w:rsidR="00A22B3D" w:rsidRPr="00EC65CD" w:rsidRDefault="00A22B3D" w:rsidP="00343EE5">
            <w:pPr>
              <w:pStyle w:val="TableText"/>
            </w:pPr>
            <w:r>
              <w:rPr>
                <w:color w:val="000000"/>
              </w:rPr>
              <w:t>6%</w:t>
            </w:r>
          </w:p>
        </w:tc>
        <w:tc>
          <w:tcPr>
            <w:tcW w:w="570" w:type="pct"/>
            <w:noWrap/>
            <w:vAlign w:val="center"/>
          </w:tcPr>
          <w:p w14:paraId="4F179B34" w14:textId="77777777" w:rsidR="00A22B3D" w:rsidRPr="00EC65CD" w:rsidRDefault="00A22B3D" w:rsidP="00343EE5">
            <w:pPr>
              <w:pStyle w:val="TableText"/>
            </w:pPr>
            <w:r>
              <w:rPr>
                <w:color w:val="000000"/>
              </w:rPr>
              <w:t>255</w:t>
            </w:r>
          </w:p>
        </w:tc>
        <w:tc>
          <w:tcPr>
            <w:tcW w:w="570" w:type="pct"/>
            <w:noWrap/>
            <w:vAlign w:val="center"/>
          </w:tcPr>
          <w:p w14:paraId="57A9F4DA" w14:textId="77777777" w:rsidR="00A22B3D" w:rsidRPr="00EC65CD" w:rsidRDefault="00A22B3D" w:rsidP="00343EE5">
            <w:pPr>
              <w:pStyle w:val="TableText"/>
            </w:pPr>
            <w:r>
              <w:rPr>
                <w:color w:val="000000"/>
              </w:rPr>
              <w:t>10%</w:t>
            </w:r>
          </w:p>
        </w:tc>
        <w:tc>
          <w:tcPr>
            <w:tcW w:w="570" w:type="pct"/>
            <w:noWrap/>
            <w:vAlign w:val="center"/>
          </w:tcPr>
          <w:p w14:paraId="2E233CAB" w14:textId="77777777" w:rsidR="00A22B3D" w:rsidRPr="00EC65CD" w:rsidRDefault="00A22B3D" w:rsidP="00343EE5">
            <w:pPr>
              <w:pStyle w:val="TableText"/>
            </w:pPr>
            <w:r>
              <w:rPr>
                <w:color w:val="000000"/>
              </w:rPr>
              <w:t>261</w:t>
            </w:r>
          </w:p>
        </w:tc>
        <w:tc>
          <w:tcPr>
            <w:tcW w:w="570" w:type="pct"/>
            <w:vAlign w:val="center"/>
          </w:tcPr>
          <w:p w14:paraId="18DB2E10" w14:textId="77777777" w:rsidR="00A22B3D" w:rsidRPr="00EC65CD" w:rsidRDefault="00A22B3D" w:rsidP="00343EE5">
            <w:pPr>
              <w:pStyle w:val="TableText"/>
            </w:pPr>
            <w:r>
              <w:rPr>
                <w:color w:val="000000"/>
              </w:rPr>
              <w:t>10%</w:t>
            </w:r>
          </w:p>
        </w:tc>
      </w:tr>
      <w:tr w:rsidR="00A22B3D" w:rsidRPr="00EC65CD" w14:paraId="19F1BDB3" w14:textId="77777777" w:rsidTr="001D1B59">
        <w:trPr>
          <w:trHeight w:val="252"/>
        </w:trPr>
        <w:tc>
          <w:tcPr>
            <w:tcW w:w="440" w:type="pct"/>
            <w:noWrap/>
          </w:tcPr>
          <w:p w14:paraId="537125E6" w14:textId="77777777" w:rsidR="00A22B3D" w:rsidRPr="00EC65CD" w:rsidRDefault="00A22B3D" w:rsidP="00343EE5">
            <w:pPr>
              <w:pStyle w:val="TableText"/>
            </w:pPr>
            <w:r w:rsidRPr="00BF220C">
              <w:t>6</w:t>
            </w:r>
          </w:p>
        </w:tc>
        <w:tc>
          <w:tcPr>
            <w:tcW w:w="570" w:type="pct"/>
            <w:noWrap/>
            <w:vAlign w:val="center"/>
          </w:tcPr>
          <w:p w14:paraId="36C7D8B9" w14:textId="77777777" w:rsidR="00A22B3D" w:rsidRPr="00EC65CD" w:rsidRDefault="00A22B3D" w:rsidP="00343EE5">
            <w:pPr>
              <w:pStyle w:val="TableText"/>
            </w:pPr>
            <w:r>
              <w:rPr>
                <w:color w:val="000000"/>
              </w:rPr>
              <w:t>9</w:t>
            </w:r>
          </w:p>
        </w:tc>
        <w:tc>
          <w:tcPr>
            <w:tcW w:w="570" w:type="pct"/>
            <w:noWrap/>
            <w:vAlign w:val="center"/>
          </w:tcPr>
          <w:p w14:paraId="2BD207D3" w14:textId="77777777" w:rsidR="00A22B3D" w:rsidRPr="00EC65CD" w:rsidRDefault="00A22B3D" w:rsidP="00343EE5">
            <w:pPr>
              <w:pStyle w:val="TableText"/>
            </w:pPr>
            <w:r>
              <w:rPr>
                <w:color w:val="000000"/>
              </w:rPr>
              <w:t>0%</w:t>
            </w:r>
          </w:p>
        </w:tc>
        <w:tc>
          <w:tcPr>
            <w:tcW w:w="570" w:type="pct"/>
            <w:noWrap/>
            <w:vAlign w:val="center"/>
          </w:tcPr>
          <w:p w14:paraId="33830298" w14:textId="77777777" w:rsidR="00A22B3D" w:rsidRPr="00EC65CD" w:rsidRDefault="00A22B3D" w:rsidP="00343EE5">
            <w:pPr>
              <w:pStyle w:val="TableText"/>
            </w:pPr>
            <w:r>
              <w:rPr>
                <w:color w:val="000000"/>
              </w:rPr>
              <w:t>280</w:t>
            </w:r>
          </w:p>
        </w:tc>
        <w:tc>
          <w:tcPr>
            <w:tcW w:w="570" w:type="pct"/>
            <w:vAlign w:val="center"/>
          </w:tcPr>
          <w:p w14:paraId="44074BFF" w14:textId="77777777" w:rsidR="00A22B3D" w:rsidRPr="00EC65CD" w:rsidRDefault="00A22B3D" w:rsidP="00343EE5">
            <w:pPr>
              <w:pStyle w:val="TableText"/>
            </w:pPr>
            <w:r>
              <w:rPr>
                <w:color w:val="000000"/>
              </w:rPr>
              <w:t>10%</w:t>
            </w:r>
          </w:p>
        </w:tc>
        <w:tc>
          <w:tcPr>
            <w:tcW w:w="570" w:type="pct"/>
            <w:noWrap/>
            <w:vAlign w:val="center"/>
          </w:tcPr>
          <w:p w14:paraId="66FB5A1D" w14:textId="77777777" w:rsidR="00A22B3D" w:rsidRPr="00EC65CD" w:rsidRDefault="00A22B3D" w:rsidP="00343EE5">
            <w:pPr>
              <w:pStyle w:val="TableText"/>
            </w:pPr>
            <w:r>
              <w:rPr>
                <w:color w:val="000000"/>
              </w:rPr>
              <w:t>311</w:t>
            </w:r>
          </w:p>
        </w:tc>
        <w:tc>
          <w:tcPr>
            <w:tcW w:w="570" w:type="pct"/>
            <w:noWrap/>
            <w:vAlign w:val="center"/>
          </w:tcPr>
          <w:p w14:paraId="53BCFAA1" w14:textId="77777777" w:rsidR="00A22B3D" w:rsidRPr="00EC65CD" w:rsidRDefault="00A22B3D" w:rsidP="00343EE5">
            <w:pPr>
              <w:pStyle w:val="TableText"/>
            </w:pPr>
            <w:r>
              <w:rPr>
                <w:color w:val="000000"/>
              </w:rPr>
              <w:t>12%</w:t>
            </w:r>
          </w:p>
        </w:tc>
        <w:tc>
          <w:tcPr>
            <w:tcW w:w="570" w:type="pct"/>
            <w:noWrap/>
            <w:vAlign w:val="center"/>
          </w:tcPr>
          <w:p w14:paraId="13E7C224" w14:textId="77777777" w:rsidR="00A22B3D" w:rsidRPr="00EC65CD" w:rsidRDefault="00A22B3D" w:rsidP="00343EE5">
            <w:pPr>
              <w:pStyle w:val="TableText"/>
            </w:pPr>
            <w:r>
              <w:rPr>
                <w:color w:val="000000"/>
              </w:rPr>
              <w:t>250</w:t>
            </w:r>
          </w:p>
        </w:tc>
        <w:tc>
          <w:tcPr>
            <w:tcW w:w="570" w:type="pct"/>
            <w:vAlign w:val="center"/>
          </w:tcPr>
          <w:p w14:paraId="3D0F95C7" w14:textId="77777777" w:rsidR="00A22B3D" w:rsidRPr="00EC65CD" w:rsidRDefault="00A22B3D" w:rsidP="00343EE5">
            <w:pPr>
              <w:pStyle w:val="TableText"/>
            </w:pPr>
            <w:r>
              <w:rPr>
                <w:color w:val="000000"/>
              </w:rPr>
              <w:t>9%</w:t>
            </w:r>
          </w:p>
        </w:tc>
      </w:tr>
      <w:tr w:rsidR="00A22B3D" w:rsidRPr="00EC65CD" w14:paraId="15661485" w14:textId="77777777" w:rsidTr="001D1B59">
        <w:trPr>
          <w:trHeight w:val="252"/>
        </w:trPr>
        <w:tc>
          <w:tcPr>
            <w:tcW w:w="440" w:type="pct"/>
            <w:noWrap/>
          </w:tcPr>
          <w:p w14:paraId="6A073DAA" w14:textId="77777777" w:rsidR="00A22B3D" w:rsidRPr="00EC65CD" w:rsidRDefault="00A22B3D" w:rsidP="00343EE5">
            <w:pPr>
              <w:pStyle w:val="TableText"/>
            </w:pPr>
            <w:r w:rsidRPr="00BF220C">
              <w:t>7</w:t>
            </w:r>
          </w:p>
        </w:tc>
        <w:tc>
          <w:tcPr>
            <w:tcW w:w="570" w:type="pct"/>
            <w:noWrap/>
            <w:vAlign w:val="center"/>
          </w:tcPr>
          <w:p w14:paraId="32D58118" w14:textId="77777777" w:rsidR="00A22B3D" w:rsidRPr="00EC65CD" w:rsidRDefault="00A22B3D" w:rsidP="00343EE5">
            <w:pPr>
              <w:pStyle w:val="TableText"/>
            </w:pPr>
            <w:r>
              <w:rPr>
                <w:color w:val="000000"/>
              </w:rPr>
              <w:t>10</w:t>
            </w:r>
          </w:p>
        </w:tc>
        <w:tc>
          <w:tcPr>
            <w:tcW w:w="570" w:type="pct"/>
            <w:noWrap/>
            <w:vAlign w:val="center"/>
          </w:tcPr>
          <w:p w14:paraId="43C6437F" w14:textId="77777777" w:rsidR="00A22B3D" w:rsidRPr="00EC65CD" w:rsidRDefault="00A22B3D" w:rsidP="00343EE5">
            <w:pPr>
              <w:pStyle w:val="TableText"/>
            </w:pPr>
            <w:r>
              <w:rPr>
                <w:color w:val="000000"/>
              </w:rPr>
              <w:t>0%</w:t>
            </w:r>
          </w:p>
        </w:tc>
        <w:tc>
          <w:tcPr>
            <w:tcW w:w="570" w:type="pct"/>
            <w:noWrap/>
            <w:vAlign w:val="center"/>
          </w:tcPr>
          <w:p w14:paraId="28182772" w14:textId="77777777" w:rsidR="00A22B3D" w:rsidRPr="00EC65CD" w:rsidRDefault="00A22B3D" w:rsidP="00343EE5">
            <w:pPr>
              <w:pStyle w:val="TableText"/>
            </w:pPr>
            <w:r>
              <w:rPr>
                <w:color w:val="000000"/>
              </w:rPr>
              <w:t>371</w:t>
            </w:r>
          </w:p>
        </w:tc>
        <w:tc>
          <w:tcPr>
            <w:tcW w:w="570" w:type="pct"/>
            <w:vAlign w:val="center"/>
          </w:tcPr>
          <w:p w14:paraId="41ADFEC1" w14:textId="77777777" w:rsidR="00A22B3D" w:rsidRPr="00EC65CD" w:rsidRDefault="00A22B3D" w:rsidP="00343EE5">
            <w:pPr>
              <w:pStyle w:val="TableText"/>
            </w:pPr>
            <w:r>
              <w:rPr>
                <w:color w:val="000000"/>
              </w:rPr>
              <w:t>14%</w:t>
            </w:r>
          </w:p>
        </w:tc>
        <w:tc>
          <w:tcPr>
            <w:tcW w:w="570" w:type="pct"/>
            <w:noWrap/>
            <w:vAlign w:val="center"/>
          </w:tcPr>
          <w:p w14:paraId="4B1310BF" w14:textId="77777777" w:rsidR="00A22B3D" w:rsidRPr="00EC65CD" w:rsidRDefault="00A22B3D" w:rsidP="00343EE5">
            <w:pPr>
              <w:pStyle w:val="TableText"/>
            </w:pPr>
            <w:r>
              <w:rPr>
                <w:color w:val="000000"/>
              </w:rPr>
              <w:t>285</w:t>
            </w:r>
          </w:p>
        </w:tc>
        <w:tc>
          <w:tcPr>
            <w:tcW w:w="570" w:type="pct"/>
            <w:noWrap/>
            <w:vAlign w:val="center"/>
          </w:tcPr>
          <w:p w14:paraId="35765909" w14:textId="77777777" w:rsidR="00A22B3D" w:rsidRPr="00EC65CD" w:rsidRDefault="00A22B3D" w:rsidP="00343EE5">
            <w:pPr>
              <w:pStyle w:val="TableText"/>
            </w:pPr>
            <w:r>
              <w:rPr>
                <w:color w:val="000000"/>
              </w:rPr>
              <w:t>11%</w:t>
            </w:r>
          </w:p>
        </w:tc>
        <w:tc>
          <w:tcPr>
            <w:tcW w:w="570" w:type="pct"/>
            <w:noWrap/>
            <w:vAlign w:val="center"/>
          </w:tcPr>
          <w:p w14:paraId="18428C75" w14:textId="77777777" w:rsidR="00A22B3D" w:rsidRPr="00EC65CD" w:rsidRDefault="00A22B3D" w:rsidP="00343EE5">
            <w:pPr>
              <w:pStyle w:val="TableText"/>
            </w:pPr>
            <w:r>
              <w:rPr>
                <w:color w:val="000000"/>
              </w:rPr>
              <w:t>242</w:t>
            </w:r>
          </w:p>
        </w:tc>
        <w:tc>
          <w:tcPr>
            <w:tcW w:w="570" w:type="pct"/>
            <w:vAlign w:val="center"/>
          </w:tcPr>
          <w:p w14:paraId="4C132458" w14:textId="77777777" w:rsidR="00A22B3D" w:rsidRPr="00EC65CD" w:rsidRDefault="00A22B3D" w:rsidP="00343EE5">
            <w:pPr>
              <w:pStyle w:val="TableText"/>
            </w:pPr>
            <w:r>
              <w:rPr>
                <w:color w:val="000000"/>
              </w:rPr>
              <w:t>9%</w:t>
            </w:r>
          </w:p>
        </w:tc>
      </w:tr>
      <w:tr w:rsidR="00A22B3D" w:rsidRPr="00EC65CD" w14:paraId="355E133A" w14:textId="77777777" w:rsidTr="001D1B59">
        <w:trPr>
          <w:trHeight w:val="252"/>
        </w:trPr>
        <w:tc>
          <w:tcPr>
            <w:tcW w:w="440" w:type="pct"/>
            <w:noWrap/>
          </w:tcPr>
          <w:p w14:paraId="082DEFE9" w14:textId="77777777" w:rsidR="00A22B3D" w:rsidRPr="00EC65CD" w:rsidRDefault="00A22B3D" w:rsidP="00343EE5">
            <w:pPr>
              <w:pStyle w:val="TableText"/>
            </w:pPr>
            <w:r w:rsidRPr="00BF220C">
              <w:t>8</w:t>
            </w:r>
          </w:p>
        </w:tc>
        <w:tc>
          <w:tcPr>
            <w:tcW w:w="570" w:type="pct"/>
            <w:noWrap/>
            <w:vAlign w:val="center"/>
          </w:tcPr>
          <w:p w14:paraId="65597CF5" w14:textId="77777777" w:rsidR="00A22B3D" w:rsidRPr="00EC65CD" w:rsidRDefault="00A22B3D" w:rsidP="00343EE5">
            <w:pPr>
              <w:pStyle w:val="TableText"/>
            </w:pPr>
            <w:r>
              <w:rPr>
                <w:color w:val="000000"/>
              </w:rPr>
              <w:t>18</w:t>
            </w:r>
          </w:p>
        </w:tc>
        <w:tc>
          <w:tcPr>
            <w:tcW w:w="570" w:type="pct"/>
            <w:noWrap/>
            <w:vAlign w:val="center"/>
          </w:tcPr>
          <w:p w14:paraId="351BAF80" w14:textId="77777777" w:rsidR="00A22B3D" w:rsidRPr="00EC65CD" w:rsidRDefault="00A22B3D" w:rsidP="00343EE5">
            <w:pPr>
              <w:pStyle w:val="TableText"/>
            </w:pPr>
            <w:r>
              <w:rPr>
                <w:color w:val="000000"/>
              </w:rPr>
              <w:t>1%</w:t>
            </w:r>
          </w:p>
        </w:tc>
        <w:tc>
          <w:tcPr>
            <w:tcW w:w="570" w:type="pct"/>
            <w:noWrap/>
            <w:vAlign w:val="center"/>
          </w:tcPr>
          <w:p w14:paraId="02289BF1" w14:textId="77777777" w:rsidR="00A22B3D" w:rsidRPr="00EC65CD" w:rsidRDefault="00A22B3D" w:rsidP="00343EE5">
            <w:pPr>
              <w:pStyle w:val="TableText"/>
            </w:pPr>
            <w:r>
              <w:rPr>
                <w:color w:val="000000"/>
              </w:rPr>
              <w:t>366</w:t>
            </w:r>
          </w:p>
        </w:tc>
        <w:tc>
          <w:tcPr>
            <w:tcW w:w="570" w:type="pct"/>
            <w:vAlign w:val="center"/>
          </w:tcPr>
          <w:p w14:paraId="6AF3293E" w14:textId="77777777" w:rsidR="00A22B3D" w:rsidRPr="00EC65CD" w:rsidRDefault="00A22B3D" w:rsidP="00343EE5">
            <w:pPr>
              <w:pStyle w:val="TableText"/>
            </w:pPr>
            <w:r>
              <w:rPr>
                <w:color w:val="000000"/>
              </w:rPr>
              <w:t>14%</w:t>
            </w:r>
          </w:p>
        </w:tc>
        <w:tc>
          <w:tcPr>
            <w:tcW w:w="570" w:type="pct"/>
            <w:noWrap/>
            <w:vAlign w:val="center"/>
          </w:tcPr>
          <w:p w14:paraId="0D820E50" w14:textId="77777777" w:rsidR="00A22B3D" w:rsidRPr="00EC65CD" w:rsidRDefault="00A22B3D" w:rsidP="00343EE5">
            <w:pPr>
              <w:pStyle w:val="TableText"/>
            </w:pPr>
            <w:r>
              <w:rPr>
                <w:color w:val="000000"/>
              </w:rPr>
              <w:t>273</w:t>
            </w:r>
          </w:p>
        </w:tc>
        <w:tc>
          <w:tcPr>
            <w:tcW w:w="570" w:type="pct"/>
            <w:noWrap/>
            <w:vAlign w:val="center"/>
          </w:tcPr>
          <w:p w14:paraId="516BD4EC" w14:textId="77777777" w:rsidR="00A22B3D" w:rsidRPr="00EC65CD" w:rsidRDefault="00A22B3D" w:rsidP="00343EE5">
            <w:pPr>
              <w:pStyle w:val="TableText"/>
            </w:pPr>
            <w:r>
              <w:rPr>
                <w:color w:val="000000"/>
              </w:rPr>
              <w:t>10%</w:t>
            </w:r>
          </w:p>
        </w:tc>
        <w:tc>
          <w:tcPr>
            <w:tcW w:w="570" w:type="pct"/>
            <w:noWrap/>
            <w:vAlign w:val="center"/>
          </w:tcPr>
          <w:p w14:paraId="30D454FA" w14:textId="77777777" w:rsidR="00A22B3D" w:rsidRPr="00EC65CD" w:rsidRDefault="00A22B3D" w:rsidP="00343EE5">
            <w:pPr>
              <w:pStyle w:val="TableText"/>
            </w:pPr>
            <w:r>
              <w:rPr>
                <w:color w:val="000000"/>
              </w:rPr>
              <w:t>217</w:t>
            </w:r>
          </w:p>
        </w:tc>
        <w:tc>
          <w:tcPr>
            <w:tcW w:w="570" w:type="pct"/>
            <w:vAlign w:val="center"/>
          </w:tcPr>
          <w:p w14:paraId="5CCCBC3B" w14:textId="77777777" w:rsidR="00A22B3D" w:rsidRPr="00EC65CD" w:rsidRDefault="00A22B3D" w:rsidP="00343EE5">
            <w:pPr>
              <w:pStyle w:val="TableText"/>
            </w:pPr>
            <w:r>
              <w:rPr>
                <w:color w:val="000000"/>
              </w:rPr>
              <w:t>8%</w:t>
            </w:r>
          </w:p>
        </w:tc>
      </w:tr>
      <w:tr w:rsidR="00A22B3D" w:rsidRPr="00EC65CD" w14:paraId="646D1B16" w14:textId="77777777" w:rsidTr="001D1B59">
        <w:trPr>
          <w:trHeight w:val="252"/>
        </w:trPr>
        <w:tc>
          <w:tcPr>
            <w:tcW w:w="440" w:type="pct"/>
            <w:noWrap/>
          </w:tcPr>
          <w:p w14:paraId="75147235" w14:textId="77777777" w:rsidR="00A22B3D" w:rsidRPr="00EC65CD" w:rsidRDefault="00A22B3D" w:rsidP="00343EE5">
            <w:pPr>
              <w:pStyle w:val="TableText"/>
            </w:pPr>
            <w:r w:rsidRPr="00BF220C">
              <w:t>9</w:t>
            </w:r>
          </w:p>
        </w:tc>
        <w:tc>
          <w:tcPr>
            <w:tcW w:w="570" w:type="pct"/>
            <w:noWrap/>
            <w:vAlign w:val="center"/>
          </w:tcPr>
          <w:p w14:paraId="2C6E48CD" w14:textId="77777777" w:rsidR="00A22B3D" w:rsidRPr="00EC65CD" w:rsidRDefault="00A22B3D" w:rsidP="00343EE5">
            <w:pPr>
              <w:pStyle w:val="TableText"/>
            </w:pPr>
            <w:r>
              <w:rPr>
                <w:color w:val="000000"/>
              </w:rPr>
              <w:t>11</w:t>
            </w:r>
          </w:p>
        </w:tc>
        <w:tc>
          <w:tcPr>
            <w:tcW w:w="570" w:type="pct"/>
            <w:noWrap/>
            <w:vAlign w:val="center"/>
          </w:tcPr>
          <w:p w14:paraId="1DEBA988" w14:textId="77777777" w:rsidR="00A22B3D" w:rsidRPr="00EC65CD" w:rsidRDefault="00A22B3D" w:rsidP="00343EE5">
            <w:pPr>
              <w:pStyle w:val="TableText"/>
            </w:pPr>
            <w:r>
              <w:rPr>
                <w:color w:val="000000"/>
              </w:rPr>
              <w:t>0%</w:t>
            </w:r>
          </w:p>
        </w:tc>
        <w:tc>
          <w:tcPr>
            <w:tcW w:w="570" w:type="pct"/>
            <w:noWrap/>
            <w:vAlign w:val="center"/>
          </w:tcPr>
          <w:p w14:paraId="74D37DB3" w14:textId="77777777" w:rsidR="00A22B3D" w:rsidRPr="00EC65CD" w:rsidRDefault="00A22B3D" w:rsidP="00343EE5">
            <w:pPr>
              <w:pStyle w:val="TableText"/>
            </w:pPr>
            <w:r>
              <w:rPr>
                <w:color w:val="000000"/>
              </w:rPr>
              <w:t>362</w:t>
            </w:r>
          </w:p>
        </w:tc>
        <w:tc>
          <w:tcPr>
            <w:tcW w:w="570" w:type="pct"/>
            <w:vAlign w:val="center"/>
          </w:tcPr>
          <w:p w14:paraId="708A3E2D" w14:textId="77777777" w:rsidR="00A22B3D" w:rsidRPr="00EC65CD" w:rsidRDefault="00A22B3D" w:rsidP="00343EE5">
            <w:pPr>
              <w:pStyle w:val="TableText"/>
            </w:pPr>
            <w:r>
              <w:rPr>
                <w:color w:val="000000"/>
              </w:rPr>
              <w:t>13%</w:t>
            </w:r>
          </w:p>
        </w:tc>
        <w:tc>
          <w:tcPr>
            <w:tcW w:w="570" w:type="pct"/>
            <w:noWrap/>
            <w:vAlign w:val="center"/>
          </w:tcPr>
          <w:p w14:paraId="028031D2" w14:textId="77777777" w:rsidR="00A22B3D" w:rsidRPr="00EC65CD" w:rsidRDefault="00A22B3D" w:rsidP="00343EE5">
            <w:pPr>
              <w:pStyle w:val="TableText"/>
            </w:pPr>
            <w:r>
              <w:rPr>
                <w:color w:val="000000"/>
              </w:rPr>
              <w:t>271</w:t>
            </w:r>
          </w:p>
        </w:tc>
        <w:tc>
          <w:tcPr>
            <w:tcW w:w="570" w:type="pct"/>
            <w:noWrap/>
            <w:vAlign w:val="center"/>
          </w:tcPr>
          <w:p w14:paraId="0B04074E" w14:textId="77777777" w:rsidR="00A22B3D" w:rsidRPr="00EC65CD" w:rsidRDefault="00A22B3D" w:rsidP="00343EE5">
            <w:pPr>
              <w:pStyle w:val="TableText"/>
            </w:pPr>
            <w:r>
              <w:rPr>
                <w:color w:val="000000"/>
              </w:rPr>
              <w:t>10%</w:t>
            </w:r>
          </w:p>
        </w:tc>
        <w:tc>
          <w:tcPr>
            <w:tcW w:w="570" w:type="pct"/>
            <w:noWrap/>
            <w:vAlign w:val="center"/>
          </w:tcPr>
          <w:p w14:paraId="3498EFCA" w14:textId="77777777" w:rsidR="00A22B3D" w:rsidRPr="00EC65CD" w:rsidRDefault="00A22B3D" w:rsidP="00343EE5">
            <w:pPr>
              <w:pStyle w:val="TableText"/>
            </w:pPr>
            <w:r>
              <w:rPr>
                <w:color w:val="000000"/>
              </w:rPr>
              <w:t>247</w:t>
            </w:r>
          </w:p>
        </w:tc>
        <w:tc>
          <w:tcPr>
            <w:tcW w:w="570" w:type="pct"/>
            <w:vAlign w:val="center"/>
          </w:tcPr>
          <w:p w14:paraId="6A33E88B" w14:textId="77777777" w:rsidR="00A22B3D" w:rsidRPr="00EC65CD" w:rsidRDefault="00A22B3D" w:rsidP="00343EE5">
            <w:pPr>
              <w:pStyle w:val="TableText"/>
            </w:pPr>
            <w:r>
              <w:rPr>
                <w:color w:val="000000"/>
              </w:rPr>
              <w:t>9%</w:t>
            </w:r>
          </w:p>
        </w:tc>
      </w:tr>
      <w:tr w:rsidR="00A22B3D" w:rsidRPr="00EC65CD" w14:paraId="0F70A7FF" w14:textId="77777777" w:rsidTr="001D1B59">
        <w:trPr>
          <w:trHeight w:val="252"/>
        </w:trPr>
        <w:tc>
          <w:tcPr>
            <w:tcW w:w="440" w:type="pct"/>
            <w:noWrap/>
          </w:tcPr>
          <w:p w14:paraId="48B50371" w14:textId="77777777" w:rsidR="00A22B3D" w:rsidRPr="00EC65CD" w:rsidRDefault="00A22B3D" w:rsidP="00343EE5">
            <w:pPr>
              <w:pStyle w:val="TableText"/>
            </w:pPr>
            <w:r w:rsidRPr="00BF220C">
              <w:t>10</w:t>
            </w:r>
          </w:p>
        </w:tc>
        <w:tc>
          <w:tcPr>
            <w:tcW w:w="570" w:type="pct"/>
            <w:noWrap/>
            <w:vAlign w:val="center"/>
          </w:tcPr>
          <w:p w14:paraId="6351E7D5" w14:textId="77777777" w:rsidR="00A22B3D" w:rsidRPr="00EC65CD" w:rsidRDefault="00A22B3D" w:rsidP="00343EE5">
            <w:pPr>
              <w:pStyle w:val="TableText"/>
            </w:pPr>
            <w:r>
              <w:rPr>
                <w:color w:val="000000"/>
              </w:rPr>
              <w:t>29</w:t>
            </w:r>
          </w:p>
        </w:tc>
        <w:tc>
          <w:tcPr>
            <w:tcW w:w="570" w:type="pct"/>
            <w:noWrap/>
            <w:vAlign w:val="center"/>
          </w:tcPr>
          <w:p w14:paraId="5837B1CA" w14:textId="77777777" w:rsidR="00A22B3D" w:rsidRPr="00EC65CD" w:rsidRDefault="00A22B3D" w:rsidP="00343EE5">
            <w:pPr>
              <w:pStyle w:val="TableText"/>
            </w:pPr>
            <w:r>
              <w:rPr>
                <w:color w:val="000000"/>
              </w:rPr>
              <w:t>1%</w:t>
            </w:r>
          </w:p>
        </w:tc>
        <w:tc>
          <w:tcPr>
            <w:tcW w:w="570" w:type="pct"/>
            <w:noWrap/>
            <w:vAlign w:val="center"/>
          </w:tcPr>
          <w:p w14:paraId="6BAC834C" w14:textId="77777777" w:rsidR="00A22B3D" w:rsidRPr="00EC65CD" w:rsidRDefault="00A22B3D" w:rsidP="00343EE5">
            <w:pPr>
              <w:pStyle w:val="TableText"/>
            </w:pPr>
            <w:r>
              <w:rPr>
                <w:color w:val="000000"/>
              </w:rPr>
              <w:t>306</w:t>
            </w:r>
          </w:p>
        </w:tc>
        <w:tc>
          <w:tcPr>
            <w:tcW w:w="570" w:type="pct"/>
            <w:vAlign w:val="center"/>
          </w:tcPr>
          <w:p w14:paraId="5435F08C" w14:textId="77777777" w:rsidR="00A22B3D" w:rsidRPr="00EC65CD" w:rsidRDefault="00A22B3D" w:rsidP="00343EE5">
            <w:pPr>
              <w:pStyle w:val="TableText"/>
            </w:pPr>
            <w:r>
              <w:rPr>
                <w:color w:val="000000"/>
              </w:rPr>
              <w:t>11%</w:t>
            </w:r>
          </w:p>
        </w:tc>
        <w:tc>
          <w:tcPr>
            <w:tcW w:w="570" w:type="pct"/>
            <w:noWrap/>
            <w:vAlign w:val="center"/>
          </w:tcPr>
          <w:p w14:paraId="345A011A" w14:textId="77777777" w:rsidR="00A22B3D" w:rsidRPr="00EC65CD" w:rsidRDefault="00A22B3D" w:rsidP="00343EE5">
            <w:pPr>
              <w:pStyle w:val="TableText"/>
            </w:pPr>
            <w:r>
              <w:rPr>
                <w:color w:val="000000"/>
              </w:rPr>
              <w:t>261</w:t>
            </w:r>
          </w:p>
        </w:tc>
        <w:tc>
          <w:tcPr>
            <w:tcW w:w="570" w:type="pct"/>
            <w:noWrap/>
            <w:vAlign w:val="center"/>
          </w:tcPr>
          <w:p w14:paraId="7BE91EE7" w14:textId="77777777" w:rsidR="00A22B3D" w:rsidRPr="00EC65CD" w:rsidRDefault="00A22B3D" w:rsidP="00343EE5">
            <w:pPr>
              <w:pStyle w:val="TableText"/>
            </w:pPr>
            <w:r>
              <w:rPr>
                <w:color w:val="000000"/>
              </w:rPr>
              <w:t>10%</w:t>
            </w:r>
          </w:p>
        </w:tc>
        <w:tc>
          <w:tcPr>
            <w:tcW w:w="570" w:type="pct"/>
            <w:noWrap/>
            <w:vAlign w:val="center"/>
          </w:tcPr>
          <w:p w14:paraId="395389AA" w14:textId="77777777" w:rsidR="00A22B3D" w:rsidRPr="00EC65CD" w:rsidRDefault="00A22B3D" w:rsidP="00343EE5">
            <w:pPr>
              <w:pStyle w:val="TableText"/>
            </w:pPr>
            <w:r>
              <w:rPr>
                <w:color w:val="000000"/>
              </w:rPr>
              <w:t>285</w:t>
            </w:r>
          </w:p>
        </w:tc>
        <w:tc>
          <w:tcPr>
            <w:tcW w:w="570" w:type="pct"/>
            <w:vAlign w:val="center"/>
          </w:tcPr>
          <w:p w14:paraId="54D52170" w14:textId="77777777" w:rsidR="00A22B3D" w:rsidRPr="00EC65CD" w:rsidRDefault="00A22B3D" w:rsidP="00343EE5">
            <w:pPr>
              <w:pStyle w:val="TableText"/>
            </w:pPr>
            <w:r>
              <w:rPr>
                <w:color w:val="000000"/>
              </w:rPr>
              <w:t>11%</w:t>
            </w:r>
          </w:p>
        </w:tc>
      </w:tr>
      <w:tr w:rsidR="00A22B3D" w:rsidRPr="00EC65CD" w14:paraId="314B21C6" w14:textId="77777777" w:rsidTr="001D1B59">
        <w:trPr>
          <w:trHeight w:val="252"/>
        </w:trPr>
        <w:tc>
          <w:tcPr>
            <w:tcW w:w="440" w:type="pct"/>
            <w:noWrap/>
          </w:tcPr>
          <w:p w14:paraId="6FE9A119" w14:textId="77777777" w:rsidR="00A22B3D" w:rsidRPr="00EC65CD" w:rsidRDefault="00A22B3D" w:rsidP="00343EE5">
            <w:pPr>
              <w:pStyle w:val="TableText"/>
            </w:pPr>
            <w:r w:rsidRPr="00BF220C">
              <w:t>11</w:t>
            </w:r>
          </w:p>
        </w:tc>
        <w:tc>
          <w:tcPr>
            <w:tcW w:w="570" w:type="pct"/>
            <w:noWrap/>
            <w:vAlign w:val="center"/>
          </w:tcPr>
          <w:p w14:paraId="70D63683" w14:textId="77777777" w:rsidR="00A22B3D" w:rsidRPr="00EC65CD" w:rsidRDefault="00A22B3D" w:rsidP="00343EE5">
            <w:pPr>
              <w:pStyle w:val="TableText"/>
            </w:pPr>
            <w:r>
              <w:rPr>
                <w:color w:val="000000"/>
              </w:rPr>
              <w:t>26</w:t>
            </w:r>
          </w:p>
        </w:tc>
        <w:tc>
          <w:tcPr>
            <w:tcW w:w="570" w:type="pct"/>
            <w:noWrap/>
            <w:vAlign w:val="center"/>
          </w:tcPr>
          <w:p w14:paraId="64F6384C" w14:textId="77777777" w:rsidR="00A22B3D" w:rsidRPr="00EC65CD" w:rsidRDefault="00A22B3D" w:rsidP="00343EE5">
            <w:pPr>
              <w:pStyle w:val="TableText"/>
            </w:pPr>
            <w:r>
              <w:rPr>
                <w:color w:val="000000"/>
              </w:rPr>
              <w:t>1%</w:t>
            </w:r>
          </w:p>
        </w:tc>
        <w:tc>
          <w:tcPr>
            <w:tcW w:w="570" w:type="pct"/>
            <w:noWrap/>
            <w:vAlign w:val="center"/>
          </w:tcPr>
          <w:p w14:paraId="54DAAD6D" w14:textId="77777777" w:rsidR="00A22B3D" w:rsidRPr="00EC65CD" w:rsidRDefault="00A22B3D" w:rsidP="00343EE5">
            <w:pPr>
              <w:pStyle w:val="TableText"/>
            </w:pPr>
            <w:r>
              <w:rPr>
                <w:color w:val="000000"/>
              </w:rPr>
              <w:t>229</w:t>
            </w:r>
          </w:p>
        </w:tc>
        <w:tc>
          <w:tcPr>
            <w:tcW w:w="570" w:type="pct"/>
            <w:vAlign w:val="center"/>
          </w:tcPr>
          <w:p w14:paraId="643C0510" w14:textId="77777777" w:rsidR="00A22B3D" w:rsidRPr="00EC65CD" w:rsidRDefault="00A22B3D" w:rsidP="00343EE5">
            <w:pPr>
              <w:pStyle w:val="TableText"/>
            </w:pPr>
            <w:r>
              <w:rPr>
                <w:color w:val="000000"/>
              </w:rPr>
              <w:t>9%</w:t>
            </w:r>
          </w:p>
        </w:tc>
        <w:tc>
          <w:tcPr>
            <w:tcW w:w="570" w:type="pct"/>
            <w:noWrap/>
            <w:vAlign w:val="center"/>
          </w:tcPr>
          <w:p w14:paraId="6D9B282D" w14:textId="77777777" w:rsidR="00A22B3D" w:rsidRPr="00EC65CD" w:rsidRDefault="00A22B3D" w:rsidP="00343EE5">
            <w:pPr>
              <w:pStyle w:val="TableText"/>
            </w:pPr>
            <w:r>
              <w:rPr>
                <w:color w:val="000000"/>
              </w:rPr>
              <w:t>263</w:t>
            </w:r>
          </w:p>
        </w:tc>
        <w:tc>
          <w:tcPr>
            <w:tcW w:w="570" w:type="pct"/>
            <w:noWrap/>
            <w:vAlign w:val="center"/>
          </w:tcPr>
          <w:p w14:paraId="74613FBB" w14:textId="77777777" w:rsidR="00A22B3D" w:rsidRPr="00EC65CD" w:rsidRDefault="00A22B3D" w:rsidP="00343EE5">
            <w:pPr>
              <w:pStyle w:val="TableText"/>
            </w:pPr>
            <w:r>
              <w:rPr>
                <w:color w:val="000000"/>
              </w:rPr>
              <w:t>10%</w:t>
            </w:r>
          </w:p>
        </w:tc>
        <w:tc>
          <w:tcPr>
            <w:tcW w:w="570" w:type="pct"/>
            <w:noWrap/>
            <w:vAlign w:val="center"/>
          </w:tcPr>
          <w:p w14:paraId="51D6CCAA" w14:textId="77777777" w:rsidR="00A22B3D" w:rsidRPr="00EC65CD" w:rsidRDefault="00A22B3D" w:rsidP="00343EE5">
            <w:pPr>
              <w:pStyle w:val="TableText"/>
            </w:pPr>
            <w:r>
              <w:rPr>
                <w:color w:val="000000"/>
              </w:rPr>
              <w:t>267</w:t>
            </w:r>
          </w:p>
        </w:tc>
        <w:tc>
          <w:tcPr>
            <w:tcW w:w="570" w:type="pct"/>
            <w:vAlign w:val="center"/>
          </w:tcPr>
          <w:p w14:paraId="3876669B" w14:textId="77777777" w:rsidR="00A22B3D" w:rsidRPr="00EC65CD" w:rsidRDefault="00A22B3D" w:rsidP="00343EE5">
            <w:pPr>
              <w:pStyle w:val="TableText"/>
            </w:pPr>
            <w:r>
              <w:rPr>
                <w:color w:val="000000"/>
              </w:rPr>
              <w:t>10%</w:t>
            </w:r>
          </w:p>
        </w:tc>
      </w:tr>
      <w:tr w:rsidR="00A22B3D" w:rsidRPr="00EC65CD" w14:paraId="126DA165" w14:textId="77777777" w:rsidTr="001D1B59">
        <w:trPr>
          <w:trHeight w:val="252"/>
        </w:trPr>
        <w:tc>
          <w:tcPr>
            <w:tcW w:w="440" w:type="pct"/>
            <w:noWrap/>
          </w:tcPr>
          <w:p w14:paraId="2A5B7E20" w14:textId="77777777" w:rsidR="00A22B3D" w:rsidRPr="00EC65CD" w:rsidRDefault="00A22B3D" w:rsidP="00343EE5">
            <w:pPr>
              <w:pStyle w:val="TableText"/>
            </w:pPr>
            <w:r w:rsidRPr="00BF220C">
              <w:t>12</w:t>
            </w:r>
          </w:p>
        </w:tc>
        <w:tc>
          <w:tcPr>
            <w:tcW w:w="570" w:type="pct"/>
            <w:noWrap/>
            <w:vAlign w:val="center"/>
          </w:tcPr>
          <w:p w14:paraId="13025942" w14:textId="77777777" w:rsidR="00A22B3D" w:rsidRPr="00EC65CD" w:rsidRDefault="00A22B3D" w:rsidP="00343EE5">
            <w:pPr>
              <w:pStyle w:val="TableText"/>
            </w:pPr>
            <w:r>
              <w:rPr>
                <w:color w:val="000000"/>
              </w:rPr>
              <w:t>47</w:t>
            </w:r>
          </w:p>
        </w:tc>
        <w:tc>
          <w:tcPr>
            <w:tcW w:w="570" w:type="pct"/>
            <w:noWrap/>
            <w:vAlign w:val="center"/>
          </w:tcPr>
          <w:p w14:paraId="5C270554" w14:textId="77777777" w:rsidR="00A22B3D" w:rsidRPr="00EC65CD" w:rsidRDefault="00A22B3D" w:rsidP="00343EE5">
            <w:pPr>
              <w:pStyle w:val="TableText"/>
            </w:pPr>
            <w:r>
              <w:rPr>
                <w:color w:val="000000"/>
              </w:rPr>
              <w:t>2%</w:t>
            </w:r>
          </w:p>
        </w:tc>
        <w:tc>
          <w:tcPr>
            <w:tcW w:w="570" w:type="pct"/>
            <w:noWrap/>
            <w:vAlign w:val="center"/>
          </w:tcPr>
          <w:p w14:paraId="600444E0" w14:textId="77777777" w:rsidR="00A22B3D" w:rsidRPr="00EC65CD" w:rsidRDefault="00A22B3D" w:rsidP="00343EE5">
            <w:pPr>
              <w:pStyle w:val="TableText"/>
            </w:pPr>
            <w:r>
              <w:rPr>
                <w:color w:val="000000"/>
              </w:rPr>
              <w:t>197</w:t>
            </w:r>
          </w:p>
        </w:tc>
        <w:tc>
          <w:tcPr>
            <w:tcW w:w="570" w:type="pct"/>
            <w:vAlign w:val="center"/>
          </w:tcPr>
          <w:p w14:paraId="1ED32BA8" w14:textId="77777777" w:rsidR="00A22B3D" w:rsidRPr="00EC65CD" w:rsidRDefault="00A22B3D" w:rsidP="00343EE5">
            <w:pPr>
              <w:pStyle w:val="TableText"/>
            </w:pPr>
            <w:r>
              <w:rPr>
                <w:color w:val="000000"/>
              </w:rPr>
              <w:t>7%</w:t>
            </w:r>
          </w:p>
        </w:tc>
        <w:tc>
          <w:tcPr>
            <w:tcW w:w="570" w:type="pct"/>
            <w:noWrap/>
            <w:vAlign w:val="center"/>
          </w:tcPr>
          <w:p w14:paraId="263E7D30" w14:textId="77777777" w:rsidR="00A22B3D" w:rsidRPr="00EC65CD" w:rsidRDefault="00A22B3D" w:rsidP="00343EE5">
            <w:pPr>
              <w:pStyle w:val="TableText"/>
            </w:pPr>
            <w:r>
              <w:rPr>
                <w:color w:val="000000"/>
              </w:rPr>
              <w:t>138</w:t>
            </w:r>
          </w:p>
        </w:tc>
        <w:tc>
          <w:tcPr>
            <w:tcW w:w="570" w:type="pct"/>
            <w:noWrap/>
            <w:vAlign w:val="center"/>
          </w:tcPr>
          <w:p w14:paraId="465553E8" w14:textId="77777777" w:rsidR="00A22B3D" w:rsidRPr="00EC65CD" w:rsidRDefault="00A22B3D" w:rsidP="00343EE5">
            <w:pPr>
              <w:pStyle w:val="TableText"/>
            </w:pPr>
            <w:r>
              <w:rPr>
                <w:color w:val="000000"/>
              </w:rPr>
              <w:t>5%</w:t>
            </w:r>
          </w:p>
        </w:tc>
        <w:tc>
          <w:tcPr>
            <w:tcW w:w="570" w:type="pct"/>
            <w:noWrap/>
            <w:vAlign w:val="center"/>
          </w:tcPr>
          <w:p w14:paraId="5280D155" w14:textId="77777777" w:rsidR="00A22B3D" w:rsidRPr="00EC65CD" w:rsidRDefault="00A22B3D" w:rsidP="00343EE5">
            <w:pPr>
              <w:pStyle w:val="TableText"/>
            </w:pPr>
            <w:r>
              <w:rPr>
                <w:color w:val="000000"/>
              </w:rPr>
              <w:t>167</w:t>
            </w:r>
          </w:p>
        </w:tc>
        <w:tc>
          <w:tcPr>
            <w:tcW w:w="570" w:type="pct"/>
            <w:vAlign w:val="center"/>
          </w:tcPr>
          <w:p w14:paraId="32EB92DB" w14:textId="77777777" w:rsidR="00A22B3D" w:rsidRPr="00EC65CD" w:rsidRDefault="00A22B3D" w:rsidP="00343EE5">
            <w:pPr>
              <w:pStyle w:val="TableText"/>
            </w:pPr>
            <w:r>
              <w:rPr>
                <w:color w:val="000000"/>
              </w:rPr>
              <w:t>6%</w:t>
            </w:r>
          </w:p>
        </w:tc>
      </w:tr>
      <w:tr w:rsidR="00A22B3D" w:rsidRPr="00EC65CD" w14:paraId="4AD4AF08" w14:textId="77777777" w:rsidTr="001D1B59">
        <w:trPr>
          <w:trHeight w:val="252"/>
        </w:trPr>
        <w:tc>
          <w:tcPr>
            <w:tcW w:w="440" w:type="pct"/>
            <w:noWrap/>
          </w:tcPr>
          <w:p w14:paraId="12D55E42" w14:textId="77777777" w:rsidR="00A22B3D" w:rsidRPr="00EC65CD" w:rsidRDefault="00A22B3D" w:rsidP="00343EE5">
            <w:pPr>
              <w:pStyle w:val="TableText"/>
            </w:pPr>
            <w:r w:rsidRPr="00BF220C">
              <w:t>13</w:t>
            </w:r>
          </w:p>
        </w:tc>
        <w:tc>
          <w:tcPr>
            <w:tcW w:w="570" w:type="pct"/>
            <w:noWrap/>
            <w:vAlign w:val="center"/>
          </w:tcPr>
          <w:p w14:paraId="1E8DD728" w14:textId="77777777" w:rsidR="00A22B3D" w:rsidRPr="00EC65CD" w:rsidRDefault="00A22B3D" w:rsidP="00343EE5">
            <w:pPr>
              <w:pStyle w:val="TableText"/>
            </w:pPr>
            <w:r>
              <w:rPr>
                <w:color w:val="000000"/>
              </w:rPr>
              <w:t>59</w:t>
            </w:r>
          </w:p>
        </w:tc>
        <w:tc>
          <w:tcPr>
            <w:tcW w:w="570" w:type="pct"/>
            <w:noWrap/>
            <w:vAlign w:val="center"/>
          </w:tcPr>
          <w:p w14:paraId="4283D074" w14:textId="77777777" w:rsidR="00A22B3D" w:rsidRPr="00EC65CD" w:rsidRDefault="00A22B3D" w:rsidP="00343EE5">
            <w:pPr>
              <w:pStyle w:val="TableText"/>
            </w:pPr>
            <w:r>
              <w:rPr>
                <w:color w:val="000000"/>
              </w:rPr>
              <w:t>2%</w:t>
            </w:r>
          </w:p>
        </w:tc>
        <w:tc>
          <w:tcPr>
            <w:tcW w:w="570" w:type="pct"/>
            <w:noWrap/>
            <w:vAlign w:val="center"/>
          </w:tcPr>
          <w:p w14:paraId="55E0D173" w14:textId="77777777" w:rsidR="00A22B3D" w:rsidRPr="00EC65CD" w:rsidRDefault="00A22B3D" w:rsidP="00343EE5">
            <w:pPr>
              <w:pStyle w:val="TableText"/>
            </w:pPr>
            <w:r>
              <w:rPr>
                <w:color w:val="000000"/>
              </w:rPr>
              <w:t>N/A</w:t>
            </w:r>
          </w:p>
        </w:tc>
        <w:tc>
          <w:tcPr>
            <w:tcW w:w="570" w:type="pct"/>
            <w:vAlign w:val="center"/>
          </w:tcPr>
          <w:p w14:paraId="2CD0046B" w14:textId="77777777" w:rsidR="00A22B3D" w:rsidRPr="00EC65CD" w:rsidRDefault="00A22B3D" w:rsidP="00343EE5">
            <w:pPr>
              <w:pStyle w:val="TableText"/>
            </w:pPr>
            <w:r>
              <w:rPr>
                <w:color w:val="000000"/>
              </w:rPr>
              <w:t>N/A</w:t>
            </w:r>
          </w:p>
        </w:tc>
        <w:tc>
          <w:tcPr>
            <w:tcW w:w="570" w:type="pct"/>
            <w:noWrap/>
            <w:vAlign w:val="center"/>
          </w:tcPr>
          <w:p w14:paraId="434635F7" w14:textId="77777777" w:rsidR="00A22B3D" w:rsidRPr="00EC65CD" w:rsidRDefault="00A22B3D" w:rsidP="00343EE5">
            <w:pPr>
              <w:pStyle w:val="TableText"/>
            </w:pPr>
            <w:r>
              <w:rPr>
                <w:color w:val="000000"/>
              </w:rPr>
              <w:t>N/A</w:t>
            </w:r>
          </w:p>
        </w:tc>
        <w:tc>
          <w:tcPr>
            <w:tcW w:w="570" w:type="pct"/>
            <w:noWrap/>
            <w:vAlign w:val="center"/>
          </w:tcPr>
          <w:p w14:paraId="77912E4D" w14:textId="77777777" w:rsidR="00A22B3D" w:rsidRPr="00EC65CD" w:rsidRDefault="00A22B3D" w:rsidP="00343EE5">
            <w:pPr>
              <w:pStyle w:val="TableText"/>
            </w:pPr>
            <w:r>
              <w:rPr>
                <w:color w:val="000000"/>
              </w:rPr>
              <w:t>N/A</w:t>
            </w:r>
          </w:p>
        </w:tc>
        <w:tc>
          <w:tcPr>
            <w:tcW w:w="570" w:type="pct"/>
            <w:noWrap/>
            <w:vAlign w:val="center"/>
          </w:tcPr>
          <w:p w14:paraId="17AA3D8E" w14:textId="77777777" w:rsidR="00A22B3D" w:rsidRPr="00EC65CD" w:rsidRDefault="00A22B3D" w:rsidP="00343EE5">
            <w:pPr>
              <w:pStyle w:val="TableText"/>
            </w:pPr>
            <w:r>
              <w:rPr>
                <w:color w:val="000000"/>
              </w:rPr>
              <w:t>N/A</w:t>
            </w:r>
          </w:p>
        </w:tc>
        <w:tc>
          <w:tcPr>
            <w:tcW w:w="570" w:type="pct"/>
            <w:vAlign w:val="center"/>
          </w:tcPr>
          <w:p w14:paraId="7908348B" w14:textId="77777777" w:rsidR="00A22B3D" w:rsidRPr="00EC65CD" w:rsidRDefault="00A22B3D" w:rsidP="00343EE5">
            <w:pPr>
              <w:pStyle w:val="TableText"/>
            </w:pPr>
            <w:r>
              <w:rPr>
                <w:color w:val="000000"/>
              </w:rPr>
              <w:t>N/A</w:t>
            </w:r>
          </w:p>
        </w:tc>
      </w:tr>
      <w:tr w:rsidR="00A22B3D" w:rsidRPr="00EC65CD" w14:paraId="0D9B1E4F" w14:textId="77777777" w:rsidTr="001D1B59">
        <w:trPr>
          <w:trHeight w:val="252"/>
        </w:trPr>
        <w:tc>
          <w:tcPr>
            <w:tcW w:w="440" w:type="pct"/>
            <w:noWrap/>
          </w:tcPr>
          <w:p w14:paraId="5C4BAD88" w14:textId="77777777" w:rsidR="00A22B3D" w:rsidRPr="00EC65CD" w:rsidRDefault="00A22B3D" w:rsidP="00343EE5">
            <w:pPr>
              <w:pStyle w:val="TableText"/>
            </w:pPr>
            <w:r w:rsidRPr="00BF220C">
              <w:t>14</w:t>
            </w:r>
          </w:p>
        </w:tc>
        <w:tc>
          <w:tcPr>
            <w:tcW w:w="570" w:type="pct"/>
            <w:noWrap/>
            <w:vAlign w:val="center"/>
          </w:tcPr>
          <w:p w14:paraId="5E4D1C43" w14:textId="77777777" w:rsidR="00A22B3D" w:rsidRPr="00EC65CD" w:rsidRDefault="00A22B3D" w:rsidP="00343EE5">
            <w:pPr>
              <w:pStyle w:val="TableText"/>
            </w:pPr>
            <w:r>
              <w:rPr>
                <w:color w:val="000000"/>
              </w:rPr>
              <w:t>94</w:t>
            </w:r>
          </w:p>
        </w:tc>
        <w:tc>
          <w:tcPr>
            <w:tcW w:w="570" w:type="pct"/>
            <w:noWrap/>
            <w:vAlign w:val="center"/>
          </w:tcPr>
          <w:p w14:paraId="4F4218B8" w14:textId="77777777" w:rsidR="00A22B3D" w:rsidRPr="00EC65CD" w:rsidRDefault="00A22B3D" w:rsidP="00343EE5">
            <w:pPr>
              <w:pStyle w:val="TableText"/>
            </w:pPr>
            <w:r>
              <w:rPr>
                <w:color w:val="000000"/>
              </w:rPr>
              <w:t>4%</w:t>
            </w:r>
          </w:p>
        </w:tc>
        <w:tc>
          <w:tcPr>
            <w:tcW w:w="570" w:type="pct"/>
            <w:noWrap/>
            <w:vAlign w:val="center"/>
          </w:tcPr>
          <w:p w14:paraId="35BB37A4" w14:textId="77777777" w:rsidR="00A22B3D" w:rsidRPr="00EC65CD" w:rsidRDefault="00A22B3D" w:rsidP="00343EE5">
            <w:pPr>
              <w:pStyle w:val="TableText"/>
            </w:pPr>
            <w:r>
              <w:rPr>
                <w:color w:val="000000"/>
              </w:rPr>
              <w:t>N/A</w:t>
            </w:r>
          </w:p>
        </w:tc>
        <w:tc>
          <w:tcPr>
            <w:tcW w:w="570" w:type="pct"/>
            <w:vAlign w:val="center"/>
          </w:tcPr>
          <w:p w14:paraId="6A525E86" w14:textId="77777777" w:rsidR="00A22B3D" w:rsidRPr="00EC65CD" w:rsidRDefault="00A22B3D" w:rsidP="00343EE5">
            <w:pPr>
              <w:pStyle w:val="TableText"/>
            </w:pPr>
            <w:r>
              <w:rPr>
                <w:color w:val="000000"/>
              </w:rPr>
              <w:t>N/A</w:t>
            </w:r>
          </w:p>
        </w:tc>
        <w:tc>
          <w:tcPr>
            <w:tcW w:w="570" w:type="pct"/>
            <w:noWrap/>
            <w:vAlign w:val="center"/>
          </w:tcPr>
          <w:p w14:paraId="7501339C" w14:textId="77777777" w:rsidR="00A22B3D" w:rsidRPr="00EC65CD" w:rsidRDefault="00A22B3D" w:rsidP="00343EE5">
            <w:pPr>
              <w:pStyle w:val="TableText"/>
            </w:pPr>
            <w:r>
              <w:rPr>
                <w:color w:val="000000"/>
              </w:rPr>
              <w:t>N/A</w:t>
            </w:r>
          </w:p>
        </w:tc>
        <w:tc>
          <w:tcPr>
            <w:tcW w:w="570" w:type="pct"/>
            <w:noWrap/>
            <w:vAlign w:val="center"/>
          </w:tcPr>
          <w:p w14:paraId="4A25EE51" w14:textId="77777777" w:rsidR="00A22B3D" w:rsidRPr="00EC65CD" w:rsidRDefault="00A22B3D" w:rsidP="00343EE5">
            <w:pPr>
              <w:pStyle w:val="TableText"/>
            </w:pPr>
            <w:r>
              <w:rPr>
                <w:color w:val="000000"/>
              </w:rPr>
              <w:t>N/A</w:t>
            </w:r>
          </w:p>
        </w:tc>
        <w:tc>
          <w:tcPr>
            <w:tcW w:w="570" w:type="pct"/>
            <w:noWrap/>
            <w:vAlign w:val="center"/>
          </w:tcPr>
          <w:p w14:paraId="2C348300" w14:textId="77777777" w:rsidR="00A22B3D" w:rsidRPr="00EC65CD" w:rsidRDefault="00A22B3D" w:rsidP="00343EE5">
            <w:pPr>
              <w:pStyle w:val="TableText"/>
            </w:pPr>
            <w:r>
              <w:rPr>
                <w:color w:val="000000"/>
              </w:rPr>
              <w:t>N/A</w:t>
            </w:r>
          </w:p>
        </w:tc>
        <w:tc>
          <w:tcPr>
            <w:tcW w:w="570" w:type="pct"/>
            <w:vAlign w:val="center"/>
          </w:tcPr>
          <w:p w14:paraId="75926E37" w14:textId="77777777" w:rsidR="00A22B3D" w:rsidRPr="00EC65CD" w:rsidRDefault="00A22B3D" w:rsidP="00343EE5">
            <w:pPr>
              <w:pStyle w:val="TableText"/>
            </w:pPr>
            <w:r>
              <w:rPr>
                <w:color w:val="000000"/>
              </w:rPr>
              <w:t>N/A</w:t>
            </w:r>
          </w:p>
        </w:tc>
      </w:tr>
      <w:tr w:rsidR="00A22B3D" w:rsidRPr="00EC65CD" w14:paraId="460695CC" w14:textId="77777777" w:rsidTr="001D1B59">
        <w:trPr>
          <w:trHeight w:val="252"/>
        </w:trPr>
        <w:tc>
          <w:tcPr>
            <w:tcW w:w="440" w:type="pct"/>
            <w:noWrap/>
          </w:tcPr>
          <w:p w14:paraId="12E66696" w14:textId="77777777" w:rsidR="00A22B3D" w:rsidRPr="00EC65CD" w:rsidRDefault="00A22B3D" w:rsidP="00343EE5">
            <w:pPr>
              <w:pStyle w:val="TableText"/>
            </w:pPr>
            <w:r w:rsidRPr="00BF220C">
              <w:t>15</w:t>
            </w:r>
          </w:p>
        </w:tc>
        <w:tc>
          <w:tcPr>
            <w:tcW w:w="570" w:type="pct"/>
            <w:noWrap/>
            <w:vAlign w:val="center"/>
          </w:tcPr>
          <w:p w14:paraId="2BFA5093" w14:textId="77777777" w:rsidR="00A22B3D" w:rsidRPr="00EC65CD" w:rsidRDefault="00A22B3D" w:rsidP="00343EE5">
            <w:pPr>
              <w:pStyle w:val="TableText"/>
            </w:pPr>
            <w:r>
              <w:rPr>
                <w:color w:val="000000"/>
              </w:rPr>
              <w:t>117</w:t>
            </w:r>
          </w:p>
        </w:tc>
        <w:tc>
          <w:tcPr>
            <w:tcW w:w="570" w:type="pct"/>
            <w:noWrap/>
            <w:vAlign w:val="center"/>
          </w:tcPr>
          <w:p w14:paraId="3CF1E734" w14:textId="77777777" w:rsidR="00A22B3D" w:rsidRPr="00EC65CD" w:rsidRDefault="00A22B3D" w:rsidP="00343EE5">
            <w:pPr>
              <w:pStyle w:val="TableText"/>
            </w:pPr>
            <w:r>
              <w:rPr>
                <w:color w:val="000000"/>
              </w:rPr>
              <w:t>4%</w:t>
            </w:r>
          </w:p>
        </w:tc>
        <w:tc>
          <w:tcPr>
            <w:tcW w:w="570" w:type="pct"/>
            <w:noWrap/>
            <w:vAlign w:val="center"/>
          </w:tcPr>
          <w:p w14:paraId="273F7A87" w14:textId="77777777" w:rsidR="00A22B3D" w:rsidRPr="00EC65CD" w:rsidRDefault="00A22B3D" w:rsidP="00343EE5">
            <w:pPr>
              <w:pStyle w:val="TableText"/>
            </w:pPr>
            <w:r>
              <w:rPr>
                <w:color w:val="000000"/>
              </w:rPr>
              <w:t>N/A</w:t>
            </w:r>
          </w:p>
        </w:tc>
        <w:tc>
          <w:tcPr>
            <w:tcW w:w="570" w:type="pct"/>
            <w:vAlign w:val="center"/>
          </w:tcPr>
          <w:p w14:paraId="494C4F34" w14:textId="77777777" w:rsidR="00A22B3D" w:rsidRPr="00EC65CD" w:rsidRDefault="00A22B3D" w:rsidP="00343EE5">
            <w:pPr>
              <w:pStyle w:val="TableText"/>
            </w:pPr>
            <w:r>
              <w:rPr>
                <w:color w:val="000000"/>
              </w:rPr>
              <w:t>N/A</w:t>
            </w:r>
          </w:p>
        </w:tc>
        <w:tc>
          <w:tcPr>
            <w:tcW w:w="570" w:type="pct"/>
            <w:noWrap/>
            <w:vAlign w:val="center"/>
          </w:tcPr>
          <w:p w14:paraId="0F8766A5" w14:textId="77777777" w:rsidR="00A22B3D" w:rsidRPr="00EC65CD" w:rsidRDefault="00A22B3D" w:rsidP="00343EE5">
            <w:pPr>
              <w:pStyle w:val="TableText"/>
            </w:pPr>
            <w:r>
              <w:rPr>
                <w:color w:val="000000"/>
              </w:rPr>
              <w:t>N/A</w:t>
            </w:r>
          </w:p>
        </w:tc>
        <w:tc>
          <w:tcPr>
            <w:tcW w:w="570" w:type="pct"/>
            <w:noWrap/>
            <w:vAlign w:val="center"/>
          </w:tcPr>
          <w:p w14:paraId="587978DE" w14:textId="77777777" w:rsidR="00A22B3D" w:rsidRPr="00EC65CD" w:rsidRDefault="00A22B3D" w:rsidP="00343EE5">
            <w:pPr>
              <w:pStyle w:val="TableText"/>
            </w:pPr>
            <w:r>
              <w:rPr>
                <w:color w:val="000000"/>
              </w:rPr>
              <w:t>N/A</w:t>
            </w:r>
          </w:p>
        </w:tc>
        <w:tc>
          <w:tcPr>
            <w:tcW w:w="570" w:type="pct"/>
            <w:noWrap/>
            <w:vAlign w:val="center"/>
          </w:tcPr>
          <w:p w14:paraId="471ECDF1" w14:textId="77777777" w:rsidR="00A22B3D" w:rsidRPr="00EC65CD" w:rsidRDefault="00A22B3D" w:rsidP="00343EE5">
            <w:pPr>
              <w:pStyle w:val="TableText"/>
            </w:pPr>
            <w:r>
              <w:rPr>
                <w:color w:val="000000"/>
              </w:rPr>
              <w:t>N/A</w:t>
            </w:r>
          </w:p>
        </w:tc>
        <w:tc>
          <w:tcPr>
            <w:tcW w:w="570" w:type="pct"/>
            <w:vAlign w:val="center"/>
          </w:tcPr>
          <w:p w14:paraId="03CF629B" w14:textId="77777777" w:rsidR="00A22B3D" w:rsidRPr="00EC65CD" w:rsidRDefault="00A22B3D" w:rsidP="00343EE5">
            <w:pPr>
              <w:pStyle w:val="TableText"/>
            </w:pPr>
            <w:r>
              <w:rPr>
                <w:color w:val="000000"/>
              </w:rPr>
              <w:t>N/A</w:t>
            </w:r>
          </w:p>
        </w:tc>
      </w:tr>
      <w:tr w:rsidR="00A22B3D" w:rsidRPr="00EC65CD" w14:paraId="41653A52" w14:textId="77777777" w:rsidTr="001D1B59">
        <w:trPr>
          <w:trHeight w:val="252"/>
        </w:trPr>
        <w:tc>
          <w:tcPr>
            <w:tcW w:w="440" w:type="pct"/>
            <w:noWrap/>
          </w:tcPr>
          <w:p w14:paraId="05AD8383" w14:textId="77777777" w:rsidR="00A22B3D" w:rsidRPr="00EC65CD" w:rsidRDefault="00A22B3D" w:rsidP="00343EE5">
            <w:pPr>
              <w:pStyle w:val="TableText"/>
            </w:pPr>
            <w:r w:rsidRPr="00BF220C">
              <w:t>16</w:t>
            </w:r>
          </w:p>
        </w:tc>
        <w:tc>
          <w:tcPr>
            <w:tcW w:w="570" w:type="pct"/>
            <w:noWrap/>
            <w:vAlign w:val="center"/>
          </w:tcPr>
          <w:p w14:paraId="6C9AE83E" w14:textId="77777777" w:rsidR="00A22B3D" w:rsidRPr="00EC65CD" w:rsidRDefault="00A22B3D" w:rsidP="00343EE5">
            <w:pPr>
              <w:pStyle w:val="TableText"/>
            </w:pPr>
            <w:r>
              <w:rPr>
                <w:color w:val="000000"/>
              </w:rPr>
              <w:t>98</w:t>
            </w:r>
          </w:p>
        </w:tc>
        <w:tc>
          <w:tcPr>
            <w:tcW w:w="570" w:type="pct"/>
            <w:noWrap/>
            <w:vAlign w:val="center"/>
          </w:tcPr>
          <w:p w14:paraId="0DCC8072" w14:textId="77777777" w:rsidR="00A22B3D" w:rsidRPr="00EC65CD" w:rsidRDefault="00A22B3D" w:rsidP="00343EE5">
            <w:pPr>
              <w:pStyle w:val="TableText"/>
            </w:pPr>
            <w:r>
              <w:rPr>
                <w:color w:val="000000"/>
              </w:rPr>
              <w:t>4%</w:t>
            </w:r>
          </w:p>
        </w:tc>
        <w:tc>
          <w:tcPr>
            <w:tcW w:w="570" w:type="pct"/>
            <w:noWrap/>
            <w:vAlign w:val="center"/>
          </w:tcPr>
          <w:p w14:paraId="79685ADF" w14:textId="77777777" w:rsidR="00A22B3D" w:rsidRPr="00EC65CD" w:rsidRDefault="00A22B3D" w:rsidP="00343EE5">
            <w:pPr>
              <w:pStyle w:val="TableText"/>
            </w:pPr>
            <w:r>
              <w:rPr>
                <w:color w:val="000000"/>
              </w:rPr>
              <w:t>N/A</w:t>
            </w:r>
          </w:p>
        </w:tc>
        <w:tc>
          <w:tcPr>
            <w:tcW w:w="570" w:type="pct"/>
            <w:vAlign w:val="center"/>
          </w:tcPr>
          <w:p w14:paraId="33730576" w14:textId="77777777" w:rsidR="00A22B3D" w:rsidRPr="00EC65CD" w:rsidRDefault="00A22B3D" w:rsidP="00343EE5">
            <w:pPr>
              <w:pStyle w:val="TableText"/>
            </w:pPr>
            <w:r>
              <w:rPr>
                <w:color w:val="000000"/>
              </w:rPr>
              <w:t>N/A</w:t>
            </w:r>
          </w:p>
        </w:tc>
        <w:tc>
          <w:tcPr>
            <w:tcW w:w="570" w:type="pct"/>
            <w:noWrap/>
            <w:vAlign w:val="center"/>
          </w:tcPr>
          <w:p w14:paraId="5EA561CC" w14:textId="77777777" w:rsidR="00A22B3D" w:rsidRPr="00EC65CD" w:rsidRDefault="00A22B3D" w:rsidP="00343EE5">
            <w:pPr>
              <w:pStyle w:val="TableText"/>
            </w:pPr>
            <w:r>
              <w:rPr>
                <w:color w:val="000000"/>
              </w:rPr>
              <w:t>N/A</w:t>
            </w:r>
          </w:p>
        </w:tc>
        <w:tc>
          <w:tcPr>
            <w:tcW w:w="570" w:type="pct"/>
            <w:noWrap/>
            <w:vAlign w:val="center"/>
          </w:tcPr>
          <w:p w14:paraId="09A5B876" w14:textId="77777777" w:rsidR="00A22B3D" w:rsidRPr="00EC65CD" w:rsidRDefault="00A22B3D" w:rsidP="00343EE5">
            <w:pPr>
              <w:pStyle w:val="TableText"/>
            </w:pPr>
            <w:r>
              <w:rPr>
                <w:color w:val="000000"/>
              </w:rPr>
              <w:t>N/A</w:t>
            </w:r>
          </w:p>
        </w:tc>
        <w:tc>
          <w:tcPr>
            <w:tcW w:w="570" w:type="pct"/>
            <w:noWrap/>
            <w:vAlign w:val="center"/>
          </w:tcPr>
          <w:p w14:paraId="35A2492E" w14:textId="77777777" w:rsidR="00A22B3D" w:rsidRPr="00EC65CD" w:rsidRDefault="00A22B3D" w:rsidP="00343EE5">
            <w:pPr>
              <w:pStyle w:val="TableText"/>
            </w:pPr>
            <w:r>
              <w:rPr>
                <w:color w:val="000000"/>
              </w:rPr>
              <w:t>N/A</w:t>
            </w:r>
          </w:p>
        </w:tc>
        <w:tc>
          <w:tcPr>
            <w:tcW w:w="570" w:type="pct"/>
            <w:vAlign w:val="center"/>
          </w:tcPr>
          <w:p w14:paraId="2DDE3A09" w14:textId="77777777" w:rsidR="00A22B3D" w:rsidRPr="00EC65CD" w:rsidRDefault="00A22B3D" w:rsidP="00343EE5">
            <w:pPr>
              <w:pStyle w:val="TableText"/>
            </w:pPr>
            <w:r>
              <w:rPr>
                <w:color w:val="000000"/>
              </w:rPr>
              <w:t>N/A</w:t>
            </w:r>
          </w:p>
        </w:tc>
      </w:tr>
      <w:tr w:rsidR="00A22B3D" w:rsidRPr="00EC65CD" w14:paraId="4F842670" w14:textId="77777777" w:rsidTr="001D1B59">
        <w:trPr>
          <w:trHeight w:val="252"/>
        </w:trPr>
        <w:tc>
          <w:tcPr>
            <w:tcW w:w="440" w:type="pct"/>
            <w:noWrap/>
          </w:tcPr>
          <w:p w14:paraId="637B2777" w14:textId="77777777" w:rsidR="00A22B3D" w:rsidRPr="00EC65CD" w:rsidRDefault="00A22B3D" w:rsidP="00343EE5">
            <w:pPr>
              <w:pStyle w:val="TableText"/>
            </w:pPr>
            <w:r w:rsidRPr="00BF220C">
              <w:t>17</w:t>
            </w:r>
          </w:p>
        </w:tc>
        <w:tc>
          <w:tcPr>
            <w:tcW w:w="570" w:type="pct"/>
            <w:noWrap/>
            <w:vAlign w:val="center"/>
          </w:tcPr>
          <w:p w14:paraId="06A5EB9B" w14:textId="77777777" w:rsidR="00A22B3D" w:rsidRPr="00EC65CD" w:rsidRDefault="00A22B3D" w:rsidP="00343EE5">
            <w:pPr>
              <w:pStyle w:val="TableText"/>
            </w:pPr>
            <w:r>
              <w:rPr>
                <w:color w:val="000000"/>
              </w:rPr>
              <w:t>106</w:t>
            </w:r>
          </w:p>
        </w:tc>
        <w:tc>
          <w:tcPr>
            <w:tcW w:w="570" w:type="pct"/>
            <w:noWrap/>
            <w:vAlign w:val="center"/>
          </w:tcPr>
          <w:p w14:paraId="264C57F3" w14:textId="77777777" w:rsidR="00A22B3D" w:rsidRPr="00EC65CD" w:rsidRDefault="00A22B3D" w:rsidP="00343EE5">
            <w:pPr>
              <w:pStyle w:val="TableText"/>
            </w:pPr>
            <w:r>
              <w:rPr>
                <w:color w:val="000000"/>
              </w:rPr>
              <w:t>4%</w:t>
            </w:r>
          </w:p>
        </w:tc>
        <w:tc>
          <w:tcPr>
            <w:tcW w:w="570" w:type="pct"/>
            <w:noWrap/>
            <w:vAlign w:val="center"/>
          </w:tcPr>
          <w:p w14:paraId="59D6D96C" w14:textId="77777777" w:rsidR="00A22B3D" w:rsidRPr="00EC65CD" w:rsidRDefault="00A22B3D" w:rsidP="00343EE5">
            <w:pPr>
              <w:pStyle w:val="TableText"/>
            </w:pPr>
            <w:r>
              <w:rPr>
                <w:color w:val="000000"/>
              </w:rPr>
              <w:t>N/A</w:t>
            </w:r>
          </w:p>
        </w:tc>
        <w:tc>
          <w:tcPr>
            <w:tcW w:w="570" w:type="pct"/>
            <w:vAlign w:val="center"/>
          </w:tcPr>
          <w:p w14:paraId="225FDD67" w14:textId="77777777" w:rsidR="00A22B3D" w:rsidRPr="00EC65CD" w:rsidRDefault="00A22B3D" w:rsidP="00343EE5">
            <w:pPr>
              <w:pStyle w:val="TableText"/>
            </w:pPr>
            <w:r>
              <w:rPr>
                <w:color w:val="000000"/>
              </w:rPr>
              <w:t>N/A</w:t>
            </w:r>
          </w:p>
        </w:tc>
        <w:tc>
          <w:tcPr>
            <w:tcW w:w="570" w:type="pct"/>
            <w:noWrap/>
            <w:vAlign w:val="center"/>
          </w:tcPr>
          <w:p w14:paraId="52BD71BD" w14:textId="77777777" w:rsidR="00A22B3D" w:rsidRPr="00EC65CD" w:rsidRDefault="00A22B3D" w:rsidP="00343EE5">
            <w:pPr>
              <w:pStyle w:val="TableText"/>
            </w:pPr>
            <w:r>
              <w:rPr>
                <w:color w:val="000000"/>
              </w:rPr>
              <w:t>N/A</w:t>
            </w:r>
          </w:p>
        </w:tc>
        <w:tc>
          <w:tcPr>
            <w:tcW w:w="570" w:type="pct"/>
            <w:noWrap/>
            <w:vAlign w:val="center"/>
          </w:tcPr>
          <w:p w14:paraId="48C137C7" w14:textId="77777777" w:rsidR="00A22B3D" w:rsidRPr="00EC65CD" w:rsidRDefault="00A22B3D" w:rsidP="00343EE5">
            <w:pPr>
              <w:pStyle w:val="TableText"/>
            </w:pPr>
            <w:r>
              <w:rPr>
                <w:color w:val="000000"/>
              </w:rPr>
              <w:t>N/A</w:t>
            </w:r>
          </w:p>
        </w:tc>
        <w:tc>
          <w:tcPr>
            <w:tcW w:w="570" w:type="pct"/>
            <w:noWrap/>
            <w:vAlign w:val="center"/>
          </w:tcPr>
          <w:p w14:paraId="37859826" w14:textId="77777777" w:rsidR="00A22B3D" w:rsidRPr="00EC65CD" w:rsidRDefault="00A22B3D" w:rsidP="00343EE5">
            <w:pPr>
              <w:pStyle w:val="TableText"/>
            </w:pPr>
            <w:r>
              <w:rPr>
                <w:color w:val="000000"/>
              </w:rPr>
              <w:t>N/A</w:t>
            </w:r>
          </w:p>
        </w:tc>
        <w:tc>
          <w:tcPr>
            <w:tcW w:w="570" w:type="pct"/>
            <w:vAlign w:val="center"/>
          </w:tcPr>
          <w:p w14:paraId="1B2AAEE4" w14:textId="77777777" w:rsidR="00A22B3D" w:rsidRPr="00EC65CD" w:rsidRDefault="00A22B3D" w:rsidP="00343EE5">
            <w:pPr>
              <w:pStyle w:val="TableText"/>
            </w:pPr>
            <w:r>
              <w:rPr>
                <w:color w:val="000000"/>
              </w:rPr>
              <w:t>N/A</w:t>
            </w:r>
          </w:p>
        </w:tc>
      </w:tr>
      <w:tr w:rsidR="00A22B3D" w:rsidRPr="00EC65CD" w14:paraId="37EFCC51" w14:textId="77777777" w:rsidTr="001D1B59">
        <w:trPr>
          <w:trHeight w:val="252"/>
        </w:trPr>
        <w:tc>
          <w:tcPr>
            <w:tcW w:w="440" w:type="pct"/>
            <w:noWrap/>
          </w:tcPr>
          <w:p w14:paraId="1BC366B7" w14:textId="77777777" w:rsidR="00A22B3D" w:rsidRPr="00EC65CD" w:rsidRDefault="00A22B3D" w:rsidP="00343EE5">
            <w:pPr>
              <w:pStyle w:val="TableText"/>
            </w:pPr>
            <w:r w:rsidRPr="00BF220C">
              <w:t>18</w:t>
            </w:r>
          </w:p>
        </w:tc>
        <w:tc>
          <w:tcPr>
            <w:tcW w:w="570" w:type="pct"/>
            <w:noWrap/>
            <w:vAlign w:val="center"/>
          </w:tcPr>
          <w:p w14:paraId="32482DA8" w14:textId="77777777" w:rsidR="00A22B3D" w:rsidRPr="00EC65CD" w:rsidRDefault="00A22B3D" w:rsidP="00343EE5">
            <w:pPr>
              <w:pStyle w:val="TableText"/>
            </w:pPr>
            <w:r>
              <w:rPr>
                <w:color w:val="000000"/>
              </w:rPr>
              <w:t>122</w:t>
            </w:r>
          </w:p>
        </w:tc>
        <w:tc>
          <w:tcPr>
            <w:tcW w:w="570" w:type="pct"/>
            <w:noWrap/>
            <w:vAlign w:val="center"/>
          </w:tcPr>
          <w:p w14:paraId="160C6232" w14:textId="77777777" w:rsidR="00A22B3D" w:rsidRPr="00EC65CD" w:rsidRDefault="00A22B3D" w:rsidP="00343EE5">
            <w:pPr>
              <w:pStyle w:val="TableText"/>
            </w:pPr>
            <w:r>
              <w:rPr>
                <w:color w:val="000000"/>
              </w:rPr>
              <w:t>5%</w:t>
            </w:r>
          </w:p>
        </w:tc>
        <w:tc>
          <w:tcPr>
            <w:tcW w:w="570" w:type="pct"/>
            <w:noWrap/>
            <w:vAlign w:val="center"/>
          </w:tcPr>
          <w:p w14:paraId="741FDBAC" w14:textId="77777777" w:rsidR="00A22B3D" w:rsidRPr="00EC65CD" w:rsidRDefault="00A22B3D" w:rsidP="00343EE5">
            <w:pPr>
              <w:pStyle w:val="TableText"/>
            </w:pPr>
            <w:r>
              <w:rPr>
                <w:color w:val="000000"/>
              </w:rPr>
              <w:t>N/A</w:t>
            </w:r>
          </w:p>
        </w:tc>
        <w:tc>
          <w:tcPr>
            <w:tcW w:w="570" w:type="pct"/>
            <w:vAlign w:val="center"/>
          </w:tcPr>
          <w:p w14:paraId="053B4894" w14:textId="77777777" w:rsidR="00A22B3D" w:rsidRPr="00EC65CD" w:rsidRDefault="00A22B3D" w:rsidP="00343EE5">
            <w:pPr>
              <w:pStyle w:val="TableText"/>
            </w:pPr>
            <w:r>
              <w:rPr>
                <w:color w:val="000000"/>
              </w:rPr>
              <w:t>N/A</w:t>
            </w:r>
          </w:p>
        </w:tc>
        <w:tc>
          <w:tcPr>
            <w:tcW w:w="570" w:type="pct"/>
            <w:noWrap/>
            <w:vAlign w:val="center"/>
          </w:tcPr>
          <w:p w14:paraId="4E5C093E" w14:textId="77777777" w:rsidR="00A22B3D" w:rsidRPr="00EC65CD" w:rsidRDefault="00A22B3D" w:rsidP="00343EE5">
            <w:pPr>
              <w:pStyle w:val="TableText"/>
            </w:pPr>
            <w:r>
              <w:rPr>
                <w:color w:val="000000"/>
              </w:rPr>
              <w:t>N/A</w:t>
            </w:r>
          </w:p>
        </w:tc>
        <w:tc>
          <w:tcPr>
            <w:tcW w:w="570" w:type="pct"/>
            <w:noWrap/>
            <w:vAlign w:val="center"/>
          </w:tcPr>
          <w:p w14:paraId="3BDB6132" w14:textId="77777777" w:rsidR="00A22B3D" w:rsidRPr="00EC65CD" w:rsidRDefault="00A22B3D" w:rsidP="00343EE5">
            <w:pPr>
              <w:pStyle w:val="TableText"/>
            </w:pPr>
            <w:r>
              <w:rPr>
                <w:color w:val="000000"/>
              </w:rPr>
              <w:t>N/A</w:t>
            </w:r>
          </w:p>
        </w:tc>
        <w:tc>
          <w:tcPr>
            <w:tcW w:w="570" w:type="pct"/>
            <w:noWrap/>
            <w:vAlign w:val="center"/>
          </w:tcPr>
          <w:p w14:paraId="6A2C948D" w14:textId="77777777" w:rsidR="00A22B3D" w:rsidRPr="00EC65CD" w:rsidRDefault="00A22B3D" w:rsidP="00343EE5">
            <w:pPr>
              <w:pStyle w:val="TableText"/>
            </w:pPr>
            <w:r>
              <w:rPr>
                <w:color w:val="000000"/>
              </w:rPr>
              <w:t>N/A</w:t>
            </w:r>
          </w:p>
        </w:tc>
        <w:tc>
          <w:tcPr>
            <w:tcW w:w="570" w:type="pct"/>
            <w:vAlign w:val="center"/>
          </w:tcPr>
          <w:p w14:paraId="4B4BD9D0" w14:textId="77777777" w:rsidR="00A22B3D" w:rsidRPr="00EC65CD" w:rsidRDefault="00A22B3D" w:rsidP="00343EE5">
            <w:pPr>
              <w:pStyle w:val="TableText"/>
            </w:pPr>
            <w:r>
              <w:rPr>
                <w:color w:val="000000"/>
              </w:rPr>
              <w:t>N/A</w:t>
            </w:r>
          </w:p>
        </w:tc>
      </w:tr>
      <w:tr w:rsidR="00A22B3D" w:rsidRPr="00EC65CD" w14:paraId="7EC64713" w14:textId="77777777" w:rsidTr="001D1B59">
        <w:trPr>
          <w:trHeight w:val="252"/>
        </w:trPr>
        <w:tc>
          <w:tcPr>
            <w:tcW w:w="440" w:type="pct"/>
            <w:noWrap/>
          </w:tcPr>
          <w:p w14:paraId="057E0B68" w14:textId="77777777" w:rsidR="00A22B3D" w:rsidRDefault="00A22B3D" w:rsidP="00343EE5">
            <w:pPr>
              <w:pStyle w:val="TableText"/>
            </w:pPr>
            <w:r w:rsidRPr="00BF220C">
              <w:t>19</w:t>
            </w:r>
          </w:p>
        </w:tc>
        <w:tc>
          <w:tcPr>
            <w:tcW w:w="570" w:type="pct"/>
            <w:noWrap/>
            <w:vAlign w:val="center"/>
          </w:tcPr>
          <w:p w14:paraId="4F884F4D" w14:textId="77777777" w:rsidR="00A22B3D" w:rsidRPr="00EC65CD" w:rsidRDefault="00A22B3D" w:rsidP="00343EE5">
            <w:pPr>
              <w:pStyle w:val="TableText"/>
            </w:pPr>
            <w:r>
              <w:rPr>
                <w:color w:val="000000"/>
              </w:rPr>
              <w:t>116</w:t>
            </w:r>
          </w:p>
        </w:tc>
        <w:tc>
          <w:tcPr>
            <w:tcW w:w="570" w:type="pct"/>
            <w:noWrap/>
            <w:vAlign w:val="center"/>
          </w:tcPr>
          <w:p w14:paraId="3B57117E" w14:textId="77777777" w:rsidR="00A22B3D" w:rsidRPr="00EC65CD" w:rsidRDefault="00A22B3D" w:rsidP="00343EE5">
            <w:pPr>
              <w:pStyle w:val="TableText"/>
            </w:pPr>
            <w:r>
              <w:rPr>
                <w:color w:val="000000"/>
              </w:rPr>
              <w:t>4%</w:t>
            </w:r>
          </w:p>
        </w:tc>
        <w:tc>
          <w:tcPr>
            <w:tcW w:w="570" w:type="pct"/>
            <w:noWrap/>
            <w:vAlign w:val="center"/>
          </w:tcPr>
          <w:p w14:paraId="1646E46B" w14:textId="77777777" w:rsidR="00A22B3D" w:rsidRPr="00EC65CD" w:rsidRDefault="00A22B3D" w:rsidP="00343EE5">
            <w:pPr>
              <w:pStyle w:val="TableText"/>
            </w:pPr>
            <w:r>
              <w:rPr>
                <w:color w:val="000000"/>
              </w:rPr>
              <w:t>N/A</w:t>
            </w:r>
          </w:p>
        </w:tc>
        <w:tc>
          <w:tcPr>
            <w:tcW w:w="570" w:type="pct"/>
            <w:vAlign w:val="center"/>
          </w:tcPr>
          <w:p w14:paraId="38B5A7F3" w14:textId="77777777" w:rsidR="00A22B3D" w:rsidRPr="00EC65CD" w:rsidRDefault="00A22B3D" w:rsidP="00343EE5">
            <w:pPr>
              <w:pStyle w:val="TableText"/>
            </w:pPr>
            <w:r>
              <w:rPr>
                <w:color w:val="000000"/>
              </w:rPr>
              <w:t>N/A</w:t>
            </w:r>
          </w:p>
        </w:tc>
        <w:tc>
          <w:tcPr>
            <w:tcW w:w="570" w:type="pct"/>
            <w:noWrap/>
            <w:vAlign w:val="center"/>
          </w:tcPr>
          <w:p w14:paraId="2BF8EF45" w14:textId="77777777" w:rsidR="00A22B3D" w:rsidRPr="00EC65CD" w:rsidRDefault="00A22B3D" w:rsidP="00343EE5">
            <w:pPr>
              <w:pStyle w:val="TableText"/>
            </w:pPr>
            <w:r>
              <w:rPr>
                <w:color w:val="000000"/>
              </w:rPr>
              <w:t>N/A</w:t>
            </w:r>
          </w:p>
        </w:tc>
        <w:tc>
          <w:tcPr>
            <w:tcW w:w="570" w:type="pct"/>
            <w:noWrap/>
            <w:vAlign w:val="center"/>
          </w:tcPr>
          <w:p w14:paraId="07FFE351" w14:textId="77777777" w:rsidR="00A22B3D" w:rsidRPr="00EC65CD" w:rsidRDefault="00A22B3D" w:rsidP="00343EE5">
            <w:pPr>
              <w:pStyle w:val="TableText"/>
            </w:pPr>
            <w:r>
              <w:rPr>
                <w:color w:val="000000"/>
              </w:rPr>
              <w:t>N/A</w:t>
            </w:r>
          </w:p>
        </w:tc>
        <w:tc>
          <w:tcPr>
            <w:tcW w:w="570" w:type="pct"/>
            <w:noWrap/>
            <w:vAlign w:val="center"/>
          </w:tcPr>
          <w:p w14:paraId="7EC04535" w14:textId="77777777" w:rsidR="00A22B3D" w:rsidRPr="00EC65CD" w:rsidRDefault="00A22B3D" w:rsidP="00343EE5">
            <w:pPr>
              <w:pStyle w:val="TableText"/>
            </w:pPr>
            <w:r>
              <w:rPr>
                <w:color w:val="000000"/>
              </w:rPr>
              <w:t>N/A</w:t>
            </w:r>
          </w:p>
        </w:tc>
        <w:tc>
          <w:tcPr>
            <w:tcW w:w="570" w:type="pct"/>
            <w:vAlign w:val="center"/>
          </w:tcPr>
          <w:p w14:paraId="312BF798" w14:textId="77777777" w:rsidR="00A22B3D" w:rsidRPr="00EC65CD" w:rsidRDefault="00A22B3D" w:rsidP="00343EE5">
            <w:pPr>
              <w:pStyle w:val="TableText"/>
            </w:pPr>
            <w:r>
              <w:rPr>
                <w:color w:val="000000"/>
              </w:rPr>
              <w:t>N/A</w:t>
            </w:r>
          </w:p>
        </w:tc>
      </w:tr>
      <w:tr w:rsidR="00A22B3D" w:rsidRPr="00EC65CD" w14:paraId="34668FA6" w14:textId="77777777" w:rsidTr="001D1B59">
        <w:trPr>
          <w:trHeight w:val="252"/>
        </w:trPr>
        <w:tc>
          <w:tcPr>
            <w:tcW w:w="440" w:type="pct"/>
            <w:noWrap/>
          </w:tcPr>
          <w:p w14:paraId="17A1A156" w14:textId="77777777" w:rsidR="00A22B3D" w:rsidRDefault="00A22B3D" w:rsidP="00343EE5">
            <w:pPr>
              <w:pStyle w:val="TableText"/>
            </w:pPr>
            <w:r w:rsidRPr="00BF220C">
              <w:t>20</w:t>
            </w:r>
          </w:p>
        </w:tc>
        <w:tc>
          <w:tcPr>
            <w:tcW w:w="570" w:type="pct"/>
            <w:noWrap/>
            <w:vAlign w:val="center"/>
          </w:tcPr>
          <w:p w14:paraId="2EB7166B" w14:textId="77777777" w:rsidR="00A22B3D" w:rsidRPr="00EC65CD" w:rsidRDefault="00A22B3D" w:rsidP="00343EE5">
            <w:pPr>
              <w:pStyle w:val="TableText"/>
            </w:pPr>
            <w:r>
              <w:rPr>
                <w:color w:val="000000"/>
              </w:rPr>
              <w:t>105</w:t>
            </w:r>
          </w:p>
        </w:tc>
        <w:tc>
          <w:tcPr>
            <w:tcW w:w="570" w:type="pct"/>
            <w:noWrap/>
            <w:vAlign w:val="center"/>
          </w:tcPr>
          <w:p w14:paraId="40E3C6DC" w14:textId="77777777" w:rsidR="00A22B3D" w:rsidRPr="00EC65CD" w:rsidRDefault="00A22B3D" w:rsidP="00343EE5">
            <w:pPr>
              <w:pStyle w:val="TableText"/>
            </w:pPr>
            <w:r>
              <w:rPr>
                <w:color w:val="000000"/>
              </w:rPr>
              <w:t>4%</w:t>
            </w:r>
          </w:p>
        </w:tc>
        <w:tc>
          <w:tcPr>
            <w:tcW w:w="570" w:type="pct"/>
            <w:noWrap/>
            <w:vAlign w:val="center"/>
          </w:tcPr>
          <w:p w14:paraId="7D50C467" w14:textId="77777777" w:rsidR="00A22B3D" w:rsidRPr="00EC65CD" w:rsidRDefault="00A22B3D" w:rsidP="00343EE5">
            <w:pPr>
              <w:pStyle w:val="TableText"/>
            </w:pPr>
            <w:r>
              <w:rPr>
                <w:color w:val="000000"/>
              </w:rPr>
              <w:t>N/A</w:t>
            </w:r>
          </w:p>
        </w:tc>
        <w:tc>
          <w:tcPr>
            <w:tcW w:w="570" w:type="pct"/>
            <w:vAlign w:val="center"/>
          </w:tcPr>
          <w:p w14:paraId="1E8BA57F" w14:textId="77777777" w:rsidR="00A22B3D" w:rsidRPr="00EC65CD" w:rsidRDefault="00A22B3D" w:rsidP="00343EE5">
            <w:pPr>
              <w:pStyle w:val="TableText"/>
            </w:pPr>
            <w:r>
              <w:rPr>
                <w:color w:val="000000"/>
              </w:rPr>
              <w:t>N/A</w:t>
            </w:r>
          </w:p>
        </w:tc>
        <w:tc>
          <w:tcPr>
            <w:tcW w:w="570" w:type="pct"/>
            <w:noWrap/>
            <w:vAlign w:val="center"/>
          </w:tcPr>
          <w:p w14:paraId="6E58B933" w14:textId="77777777" w:rsidR="00A22B3D" w:rsidRPr="00EC65CD" w:rsidRDefault="00A22B3D" w:rsidP="00343EE5">
            <w:pPr>
              <w:pStyle w:val="TableText"/>
            </w:pPr>
            <w:r>
              <w:rPr>
                <w:color w:val="000000"/>
              </w:rPr>
              <w:t>N/A</w:t>
            </w:r>
          </w:p>
        </w:tc>
        <w:tc>
          <w:tcPr>
            <w:tcW w:w="570" w:type="pct"/>
            <w:noWrap/>
            <w:vAlign w:val="center"/>
          </w:tcPr>
          <w:p w14:paraId="5CC5BEFB" w14:textId="77777777" w:rsidR="00A22B3D" w:rsidRPr="00EC65CD" w:rsidRDefault="00A22B3D" w:rsidP="00343EE5">
            <w:pPr>
              <w:pStyle w:val="TableText"/>
            </w:pPr>
            <w:r>
              <w:rPr>
                <w:color w:val="000000"/>
              </w:rPr>
              <w:t>N/A</w:t>
            </w:r>
          </w:p>
        </w:tc>
        <w:tc>
          <w:tcPr>
            <w:tcW w:w="570" w:type="pct"/>
            <w:noWrap/>
            <w:vAlign w:val="center"/>
          </w:tcPr>
          <w:p w14:paraId="293C7AED" w14:textId="77777777" w:rsidR="00A22B3D" w:rsidRPr="00EC65CD" w:rsidRDefault="00A22B3D" w:rsidP="00343EE5">
            <w:pPr>
              <w:pStyle w:val="TableText"/>
            </w:pPr>
            <w:r>
              <w:rPr>
                <w:color w:val="000000"/>
              </w:rPr>
              <w:t>N/A</w:t>
            </w:r>
          </w:p>
        </w:tc>
        <w:tc>
          <w:tcPr>
            <w:tcW w:w="570" w:type="pct"/>
            <w:vAlign w:val="center"/>
          </w:tcPr>
          <w:p w14:paraId="1044A47A" w14:textId="77777777" w:rsidR="00A22B3D" w:rsidRPr="00EC65CD" w:rsidRDefault="00A22B3D" w:rsidP="00343EE5">
            <w:pPr>
              <w:pStyle w:val="TableText"/>
            </w:pPr>
            <w:r>
              <w:rPr>
                <w:color w:val="000000"/>
              </w:rPr>
              <w:t>N/A</w:t>
            </w:r>
          </w:p>
        </w:tc>
      </w:tr>
      <w:tr w:rsidR="00A22B3D" w:rsidRPr="00EC65CD" w14:paraId="78790B6D" w14:textId="77777777" w:rsidTr="001D1B59">
        <w:trPr>
          <w:trHeight w:val="252"/>
        </w:trPr>
        <w:tc>
          <w:tcPr>
            <w:tcW w:w="440" w:type="pct"/>
            <w:noWrap/>
          </w:tcPr>
          <w:p w14:paraId="5DA1970A" w14:textId="77777777" w:rsidR="00A22B3D" w:rsidRDefault="00A22B3D" w:rsidP="00343EE5">
            <w:pPr>
              <w:pStyle w:val="TableText"/>
            </w:pPr>
            <w:r w:rsidRPr="00BF220C">
              <w:t>21</w:t>
            </w:r>
          </w:p>
        </w:tc>
        <w:tc>
          <w:tcPr>
            <w:tcW w:w="570" w:type="pct"/>
            <w:noWrap/>
            <w:vAlign w:val="center"/>
          </w:tcPr>
          <w:p w14:paraId="1B2C3C44" w14:textId="77777777" w:rsidR="00A22B3D" w:rsidRPr="00EC65CD" w:rsidRDefault="00A22B3D" w:rsidP="00343EE5">
            <w:pPr>
              <w:pStyle w:val="TableText"/>
            </w:pPr>
            <w:r>
              <w:rPr>
                <w:color w:val="000000"/>
              </w:rPr>
              <w:t>101</w:t>
            </w:r>
          </w:p>
        </w:tc>
        <w:tc>
          <w:tcPr>
            <w:tcW w:w="570" w:type="pct"/>
            <w:noWrap/>
            <w:vAlign w:val="center"/>
          </w:tcPr>
          <w:p w14:paraId="0B10CA2F" w14:textId="77777777" w:rsidR="00A22B3D" w:rsidRPr="00EC65CD" w:rsidRDefault="00A22B3D" w:rsidP="00343EE5">
            <w:pPr>
              <w:pStyle w:val="TableText"/>
            </w:pPr>
            <w:r>
              <w:rPr>
                <w:color w:val="000000"/>
              </w:rPr>
              <w:t>4%</w:t>
            </w:r>
          </w:p>
        </w:tc>
        <w:tc>
          <w:tcPr>
            <w:tcW w:w="570" w:type="pct"/>
            <w:noWrap/>
            <w:vAlign w:val="center"/>
          </w:tcPr>
          <w:p w14:paraId="1E291982" w14:textId="77777777" w:rsidR="00A22B3D" w:rsidRPr="00EC65CD" w:rsidRDefault="00A22B3D" w:rsidP="00343EE5">
            <w:pPr>
              <w:pStyle w:val="TableText"/>
            </w:pPr>
            <w:r>
              <w:rPr>
                <w:color w:val="000000"/>
              </w:rPr>
              <w:t>N/A</w:t>
            </w:r>
          </w:p>
        </w:tc>
        <w:tc>
          <w:tcPr>
            <w:tcW w:w="570" w:type="pct"/>
            <w:vAlign w:val="center"/>
          </w:tcPr>
          <w:p w14:paraId="29C45F0E" w14:textId="77777777" w:rsidR="00A22B3D" w:rsidRPr="00EC65CD" w:rsidRDefault="00A22B3D" w:rsidP="00343EE5">
            <w:pPr>
              <w:pStyle w:val="TableText"/>
            </w:pPr>
            <w:r>
              <w:rPr>
                <w:color w:val="000000"/>
              </w:rPr>
              <w:t>N/A</w:t>
            </w:r>
          </w:p>
        </w:tc>
        <w:tc>
          <w:tcPr>
            <w:tcW w:w="570" w:type="pct"/>
            <w:noWrap/>
            <w:vAlign w:val="center"/>
          </w:tcPr>
          <w:p w14:paraId="6D7F52DB" w14:textId="77777777" w:rsidR="00A22B3D" w:rsidRPr="00EC65CD" w:rsidRDefault="00A22B3D" w:rsidP="00343EE5">
            <w:pPr>
              <w:pStyle w:val="TableText"/>
            </w:pPr>
            <w:r>
              <w:rPr>
                <w:color w:val="000000"/>
              </w:rPr>
              <w:t>N/A</w:t>
            </w:r>
          </w:p>
        </w:tc>
        <w:tc>
          <w:tcPr>
            <w:tcW w:w="570" w:type="pct"/>
            <w:noWrap/>
            <w:vAlign w:val="center"/>
          </w:tcPr>
          <w:p w14:paraId="489A934B" w14:textId="77777777" w:rsidR="00A22B3D" w:rsidRPr="00EC65CD" w:rsidRDefault="00A22B3D" w:rsidP="00343EE5">
            <w:pPr>
              <w:pStyle w:val="TableText"/>
            </w:pPr>
            <w:r>
              <w:rPr>
                <w:color w:val="000000"/>
              </w:rPr>
              <w:t>N/A</w:t>
            </w:r>
          </w:p>
        </w:tc>
        <w:tc>
          <w:tcPr>
            <w:tcW w:w="570" w:type="pct"/>
            <w:noWrap/>
            <w:vAlign w:val="center"/>
          </w:tcPr>
          <w:p w14:paraId="6D118846" w14:textId="77777777" w:rsidR="00A22B3D" w:rsidRPr="00EC65CD" w:rsidRDefault="00A22B3D" w:rsidP="00343EE5">
            <w:pPr>
              <w:pStyle w:val="TableText"/>
            </w:pPr>
            <w:r>
              <w:rPr>
                <w:color w:val="000000"/>
              </w:rPr>
              <w:t>N/A</w:t>
            </w:r>
          </w:p>
        </w:tc>
        <w:tc>
          <w:tcPr>
            <w:tcW w:w="570" w:type="pct"/>
            <w:vAlign w:val="center"/>
          </w:tcPr>
          <w:p w14:paraId="54A5D213" w14:textId="77777777" w:rsidR="00A22B3D" w:rsidRPr="00EC65CD" w:rsidRDefault="00A22B3D" w:rsidP="00343EE5">
            <w:pPr>
              <w:pStyle w:val="TableText"/>
            </w:pPr>
            <w:r>
              <w:rPr>
                <w:color w:val="000000"/>
              </w:rPr>
              <w:t>N/A</w:t>
            </w:r>
          </w:p>
        </w:tc>
      </w:tr>
      <w:tr w:rsidR="00A22B3D" w:rsidRPr="00EC65CD" w14:paraId="739502C7" w14:textId="77777777" w:rsidTr="001D1B59">
        <w:trPr>
          <w:trHeight w:val="252"/>
        </w:trPr>
        <w:tc>
          <w:tcPr>
            <w:tcW w:w="440" w:type="pct"/>
            <w:noWrap/>
          </w:tcPr>
          <w:p w14:paraId="56B83D59" w14:textId="77777777" w:rsidR="00A22B3D" w:rsidRDefault="00A22B3D" w:rsidP="00343EE5">
            <w:pPr>
              <w:pStyle w:val="TableText"/>
            </w:pPr>
            <w:r>
              <w:t>22</w:t>
            </w:r>
          </w:p>
        </w:tc>
        <w:tc>
          <w:tcPr>
            <w:tcW w:w="570" w:type="pct"/>
            <w:noWrap/>
            <w:vAlign w:val="center"/>
          </w:tcPr>
          <w:p w14:paraId="751656C5" w14:textId="77777777" w:rsidR="00A22B3D" w:rsidRPr="00BF220C" w:rsidRDefault="00A22B3D" w:rsidP="00343EE5">
            <w:pPr>
              <w:pStyle w:val="TableText"/>
            </w:pPr>
            <w:r>
              <w:rPr>
                <w:color w:val="000000"/>
              </w:rPr>
              <w:t>92</w:t>
            </w:r>
          </w:p>
        </w:tc>
        <w:tc>
          <w:tcPr>
            <w:tcW w:w="570" w:type="pct"/>
            <w:noWrap/>
            <w:vAlign w:val="center"/>
          </w:tcPr>
          <w:p w14:paraId="750BC2CB" w14:textId="77777777" w:rsidR="00A22B3D" w:rsidRPr="00BF220C" w:rsidRDefault="00A22B3D" w:rsidP="00343EE5">
            <w:pPr>
              <w:pStyle w:val="TableText"/>
            </w:pPr>
            <w:r>
              <w:rPr>
                <w:color w:val="000000"/>
              </w:rPr>
              <w:t>3%</w:t>
            </w:r>
          </w:p>
        </w:tc>
        <w:tc>
          <w:tcPr>
            <w:tcW w:w="570" w:type="pct"/>
            <w:noWrap/>
            <w:vAlign w:val="center"/>
          </w:tcPr>
          <w:p w14:paraId="5F3CD011" w14:textId="77777777" w:rsidR="00A22B3D" w:rsidRPr="00D83FC6" w:rsidRDefault="00A22B3D" w:rsidP="00343EE5">
            <w:pPr>
              <w:pStyle w:val="TableText"/>
            </w:pPr>
            <w:r>
              <w:rPr>
                <w:color w:val="000000"/>
              </w:rPr>
              <w:t>N/A</w:t>
            </w:r>
          </w:p>
        </w:tc>
        <w:tc>
          <w:tcPr>
            <w:tcW w:w="570" w:type="pct"/>
            <w:vAlign w:val="center"/>
          </w:tcPr>
          <w:p w14:paraId="3B0712CA" w14:textId="77777777" w:rsidR="00A22B3D" w:rsidRPr="00D83FC6" w:rsidRDefault="00A22B3D" w:rsidP="00343EE5">
            <w:pPr>
              <w:pStyle w:val="TableText"/>
            </w:pPr>
            <w:r>
              <w:rPr>
                <w:color w:val="000000"/>
              </w:rPr>
              <w:t>N/A</w:t>
            </w:r>
          </w:p>
        </w:tc>
        <w:tc>
          <w:tcPr>
            <w:tcW w:w="570" w:type="pct"/>
            <w:noWrap/>
            <w:vAlign w:val="center"/>
          </w:tcPr>
          <w:p w14:paraId="19689777" w14:textId="77777777" w:rsidR="00A22B3D" w:rsidRPr="0076607C" w:rsidRDefault="00A22B3D" w:rsidP="00343EE5">
            <w:pPr>
              <w:pStyle w:val="TableText"/>
            </w:pPr>
            <w:r>
              <w:rPr>
                <w:color w:val="000000"/>
              </w:rPr>
              <w:t>N/A</w:t>
            </w:r>
          </w:p>
        </w:tc>
        <w:tc>
          <w:tcPr>
            <w:tcW w:w="570" w:type="pct"/>
            <w:noWrap/>
            <w:vAlign w:val="center"/>
          </w:tcPr>
          <w:p w14:paraId="5C878007" w14:textId="77777777" w:rsidR="00A22B3D" w:rsidRPr="0076607C" w:rsidRDefault="00A22B3D" w:rsidP="00343EE5">
            <w:pPr>
              <w:pStyle w:val="TableText"/>
            </w:pPr>
            <w:r>
              <w:rPr>
                <w:color w:val="000000"/>
              </w:rPr>
              <w:t>N/A</w:t>
            </w:r>
          </w:p>
        </w:tc>
        <w:tc>
          <w:tcPr>
            <w:tcW w:w="570" w:type="pct"/>
            <w:noWrap/>
            <w:vAlign w:val="center"/>
          </w:tcPr>
          <w:p w14:paraId="5547778A" w14:textId="77777777" w:rsidR="00A22B3D" w:rsidRPr="0076607C" w:rsidRDefault="00A22B3D" w:rsidP="00343EE5">
            <w:pPr>
              <w:pStyle w:val="TableText"/>
            </w:pPr>
            <w:r>
              <w:rPr>
                <w:color w:val="000000"/>
              </w:rPr>
              <w:t>N/A</w:t>
            </w:r>
          </w:p>
        </w:tc>
        <w:tc>
          <w:tcPr>
            <w:tcW w:w="570" w:type="pct"/>
            <w:vAlign w:val="center"/>
          </w:tcPr>
          <w:p w14:paraId="31C1D1A9" w14:textId="77777777" w:rsidR="00A22B3D" w:rsidRPr="0076607C" w:rsidRDefault="00A22B3D" w:rsidP="00343EE5">
            <w:pPr>
              <w:pStyle w:val="TableText"/>
            </w:pPr>
            <w:r>
              <w:rPr>
                <w:color w:val="000000"/>
              </w:rPr>
              <w:t>N/A</w:t>
            </w:r>
          </w:p>
        </w:tc>
      </w:tr>
      <w:tr w:rsidR="00A22B3D" w:rsidRPr="00EC65CD" w14:paraId="3DE60EA1" w14:textId="77777777" w:rsidTr="001D1B59">
        <w:trPr>
          <w:trHeight w:val="252"/>
        </w:trPr>
        <w:tc>
          <w:tcPr>
            <w:tcW w:w="440" w:type="pct"/>
            <w:noWrap/>
          </w:tcPr>
          <w:p w14:paraId="369889F3" w14:textId="77777777" w:rsidR="00A22B3D" w:rsidRDefault="00A22B3D" w:rsidP="00343EE5">
            <w:pPr>
              <w:pStyle w:val="TableText"/>
            </w:pPr>
            <w:r>
              <w:t>23</w:t>
            </w:r>
          </w:p>
        </w:tc>
        <w:tc>
          <w:tcPr>
            <w:tcW w:w="570" w:type="pct"/>
            <w:noWrap/>
            <w:vAlign w:val="center"/>
          </w:tcPr>
          <w:p w14:paraId="14F0FA49" w14:textId="77777777" w:rsidR="00A22B3D" w:rsidRPr="00BF220C" w:rsidRDefault="00A22B3D" w:rsidP="00343EE5">
            <w:pPr>
              <w:pStyle w:val="TableText"/>
            </w:pPr>
            <w:r>
              <w:rPr>
                <w:color w:val="000000"/>
              </w:rPr>
              <w:t>95</w:t>
            </w:r>
          </w:p>
        </w:tc>
        <w:tc>
          <w:tcPr>
            <w:tcW w:w="570" w:type="pct"/>
            <w:noWrap/>
            <w:vAlign w:val="center"/>
          </w:tcPr>
          <w:p w14:paraId="7BBE6F2C" w14:textId="77777777" w:rsidR="00A22B3D" w:rsidRPr="00BF220C" w:rsidRDefault="00A22B3D" w:rsidP="00343EE5">
            <w:pPr>
              <w:pStyle w:val="TableText"/>
            </w:pPr>
            <w:r>
              <w:rPr>
                <w:color w:val="000000"/>
              </w:rPr>
              <w:t>4%</w:t>
            </w:r>
          </w:p>
        </w:tc>
        <w:tc>
          <w:tcPr>
            <w:tcW w:w="570" w:type="pct"/>
            <w:noWrap/>
            <w:vAlign w:val="center"/>
          </w:tcPr>
          <w:p w14:paraId="53BBF514" w14:textId="77777777" w:rsidR="00A22B3D" w:rsidRPr="00D83FC6" w:rsidRDefault="00A22B3D" w:rsidP="00343EE5">
            <w:pPr>
              <w:pStyle w:val="TableText"/>
            </w:pPr>
            <w:r>
              <w:rPr>
                <w:color w:val="000000"/>
              </w:rPr>
              <w:t>N/A</w:t>
            </w:r>
          </w:p>
        </w:tc>
        <w:tc>
          <w:tcPr>
            <w:tcW w:w="570" w:type="pct"/>
            <w:vAlign w:val="center"/>
          </w:tcPr>
          <w:p w14:paraId="6CB5D11C" w14:textId="77777777" w:rsidR="00A22B3D" w:rsidRPr="00D83FC6" w:rsidRDefault="00A22B3D" w:rsidP="00343EE5">
            <w:pPr>
              <w:pStyle w:val="TableText"/>
            </w:pPr>
            <w:r>
              <w:rPr>
                <w:color w:val="000000"/>
              </w:rPr>
              <w:t>N/A</w:t>
            </w:r>
          </w:p>
        </w:tc>
        <w:tc>
          <w:tcPr>
            <w:tcW w:w="570" w:type="pct"/>
            <w:noWrap/>
            <w:vAlign w:val="center"/>
          </w:tcPr>
          <w:p w14:paraId="16241F01" w14:textId="77777777" w:rsidR="00A22B3D" w:rsidRPr="0076607C" w:rsidRDefault="00A22B3D" w:rsidP="00343EE5">
            <w:pPr>
              <w:pStyle w:val="TableText"/>
            </w:pPr>
            <w:r>
              <w:rPr>
                <w:color w:val="000000"/>
              </w:rPr>
              <w:t>N/A</w:t>
            </w:r>
          </w:p>
        </w:tc>
        <w:tc>
          <w:tcPr>
            <w:tcW w:w="570" w:type="pct"/>
            <w:noWrap/>
            <w:vAlign w:val="center"/>
          </w:tcPr>
          <w:p w14:paraId="02C61859" w14:textId="77777777" w:rsidR="00A22B3D" w:rsidRPr="0076607C" w:rsidRDefault="00A22B3D" w:rsidP="00343EE5">
            <w:pPr>
              <w:pStyle w:val="TableText"/>
            </w:pPr>
            <w:r>
              <w:rPr>
                <w:color w:val="000000"/>
              </w:rPr>
              <w:t>N/A</w:t>
            </w:r>
          </w:p>
        </w:tc>
        <w:tc>
          <w:tcPr>
            <w:tcW w:w="570" w:type="pct"/>
            <w:noWrap/>
            <w:vAlign w:val="center"/>
          </w:tcPr>
          <w:p w14:paraId="04A0BD8A" w14:textId="77777777" w:rsidR="00A22B3D" w:rsidRPr="0076607C" w:rsidRDefault="00A22B3D" w:rsidP="00343EE5">
            <w:pPr>
              <w:pStyle w:val="TableText"/>
            </w:pPr>
            <w:r>
              <w:rPr>
                <w:color w:val="000000"/>
              </w:rPr>
              <w:t>N/A</w:t>
            </w:r>
          </w:p>
        </w:tc>
        <w:tc>
          <w:tcPr>
            <w:tcW w:w="570" w:type="pct"/>
            <w:vAlign w:val="center"/>
          </w:tcPr>
          <w:p w14:paraId="25941B3F" w14:textId="77777777" w:rsidR="00A22B3D" w:rsidRPr="0076607C" w:rsidRDefault="00A22B3D" w:rsidP="00343EE5">
            <w:pPr>
              <w:pStyle w:val="TableText"/>
            </w:pPr>
            <w:r>
              <w:rPr>
                <w:color w:val="000000"/>
              </w:rPr>
              <w:t>N/A</w:t>
            </w:r>
          </w:p>
        </w:tc>
      </w:tr>
      <w:tr w:rsidR="00A22B3D" w:rsidRPr="00EC65CD" w14:paraId="0739DC98" w14:textId="77777777" w:rsidTr="001D1B59">
        <w:trPr>
          <w:trHeight w:val="252"/>
        </w:trPr>
        <w:tc>
          <w:tcPr>
            <w:tcW w:w="440" w:type="pct"/>
            <w:noWrap/>
          </w:tcPr>
          <w:p w14:paraId="3DCBFD69" w14:textId="77777777" w:rsidR="00A22B3D" w:rsidRDefault="00A22B3D" w:rsidP="00343EE5">
            <w:pPr>
              <w:pStyle w:val="TableText"/>
            </w:pPr>
            <w:r>
              <w:t>24</w:t>
            </w:r>
          </w:p>
        </w:tc>
        <w:tc>
          <w:tcPr>
            <w:tcW w:w="570" w:type="pct"/>
            <w:noWrap/>
            <w:vAlign w:val="center"/>
          </w:tcPr>
          <w:p w14:paraId="55C568E1" w14:textId="77777777" w:rsidR="00A22B3D" w:rsidRPr="00BF220C" w:rsidRDefault="00A22B3D" w:rsidP="00343EE5">
            <w:pPr>
              <w:pStyle w:val="TableText"/>
            </w:pPr>
            <w:r>
              <w:rPr>
                <w:color w:val="000000"/>
              </w:rPr>
              <w:t>86</w:t>
            </w:r>
          </w:p>
        </w:tc>
        <w:tc>
          <w:tcPr>
            <w:tcW w:w="570" w:type="pct"/>
            <w:noWrap/>
            <w:vAlign w:val="center"/>
          </w:tcPr>
          <w:p w14:paraId="1155615F" w14:textId="77777777" w:rsidR="00A22B3D" w:rsidRPr="00BF220C" w:rsidRDefault="00A22B3D" w:rsidP="00343EE5">
            <w:pPr>
              <w:pStyle w:val="TableText"/>
            </w:pPr>
            <w:r>
              <w:rPr>
                <w:color w:val="000000"/>
              </w:rPr>
              <w:t>3%</w:t>
            </w:r>
          </w:p>
        </w:tc>
        <w:tc>
          <w:tcPr>
            <w:tcW w:w="570" w:type="pct"/>
            <w:noWrap/>
            <w:vAlign w:val="center"/>
          </w:tcPr>
          <w:p w14:paraId="138546FE" w14:textId="77777777" w:rsidR="00A22B3D" w:rsidRPr="00D83FC6" w:rsidRDefault="00A22B3D" w:rsidP="00343EE5">
            <w:pPr>
              <w:pStyle w:val="TableText"/>
            </w:pPr>
            <w:r>
              <w:rPr>
                <w:color w:val="000000"/>
              </w:rPr>
              <w:t>N/A</w:t>
            </w:r>
          </w:p>
        </w:tc>
        <w:tc>
          <w:tcPr>
            <w:tcW w:w="570" w:type="pct"/>
            <w:vAlign w:val="center"/>
          </w:tcPr>
          <w:p w14:paraId="7B012AB4" w14:textId="77777777" w:rsidR="00A22B3D" w:rsidRPr="00D83FC6" w:rsidRDefault="00A22B3D" w:rsidP="00343EE5">
            <w:pPr>
              <w:pStyle w:val="TableText"/>
            </w:pPr>
            <w:r>
              <w:rPr>
                <w:color w:val="000000"/>
              </w:rPr>
              <w:t>N/A</w:t>
            </w:r>
          </w:p>
        </w:tc>
        <w:tc>
          <w:tcPr>
            <w:tcW w:w="570" w:type="pct"/>
            <w:noWrap/>
            <w:vAlign w:val="center"/>
          </w:tcPr>
          <w:p w14:paraId="76D03093" w14:textId="77777777" w:rsidR="00A22B3D" w:rsidRPr="0076607C" w:rsidRDefault="00A22B3D" w:rsidP="00343EE5">
            <w:pPr>
              <w:pStyle w:val="TableText"/>
            </w:pPr>
            <w:r>
              <w:rPr>
                <w:color w:val="000000"/>
              </w:rPr>
              <w:t>N/A</w:t>
            </w:r>
          </w:p>
        </w:tc>
        <w:tc>
          <w:tcPr>
            <w:tcW w:w="570" w:type="pct"/>
            <w:noWrap/>
            <w:vAlign w:val="center"/>
          </w:tcPr>
          <w:p w14:paraId="2BE47AE7" w14:textId="77777777" w:rsidR="00A22B3D" w:rsidRPr="0076607C" w:rsidRDefault="00A22B3D" w:rsidP="00343EE5">
            <w:pPr>
              <w:pStyle w:val="TableText"/>
            </w:pPr>
            <w:r>
              <w:rPr>
                <w:color w:val="000000"/>
              </w:rPr>
              <w:t>N/A</w:t>
            </w:r>
          </w:p>
        </w:tc>
        <w:tc>
          <w:tcPr>
            <w:tcW w:w="570" w:type="pct"/>
            <w:noWrap/>
            <w:vAlign w:val="center"/>
          </w:tcPr>
          <w:p w14:paraId="774BC15D" w14:textId="77777777" w:rsidR="00A22B3D" w:rsidRPr="0076607C" w:rsidRDefault="00A22B3D" w:rsidP="00343EE5">
            <w:pPr>
              <w:pStyle w:val="TableText"/>
            </w:pPr>
            <w:r>
              <w:rPr>
                <w:color w:val="000000"/>
              </w:rPr>
              <w:t>N/A</w:t>
            </w:r>
          </w:p>
        </w:tc>
        <w:tc>
          <w:tcPr>
            <w:tcW w:w="570" w:type="pct"/>
            <w:vAlign w:val="center"/>
          </w:tcPr>
          <w:p w14:paraId="3045F7A2" w14:textId="77777777" w:rsidR="00A22B3D" w:rsidRPr="0076607C" w:rsidRDefault="00A22B3D" w:rsidP="00343EE5">
            <w:pPr>
              <w:pStyle w:val="TableText"/>
            </w:pPr>
            <w:r>
              <w:rPr>
                <w:color w:val="000000"/>
              </w:rPr>
              <w:t>N/A</w:t>
            </w:r>
          </w:p>
        </w:tc>
      </w:tr>
      <w:tr w:rsidR="00A22B3D" w:rsidRPr="00EC65CD" w14:paraId="0D67AC84" w14:textId="77777777" w:rsidTr="001D1B59">
        <w:trPr>
          <w:trHeight w:val="252"/>
        </w:trPr>
        <w:tc>
          <w:tcPr>
            <w:tcW w:w="440" w:type="pct"/>
            <w:noWrap/>
          </w:tcPr>
          <w:p w14:paraId="51D0656C" w14:textId="77777777" w:rsidR="00A22B3D" w:rsidRDefault="00A22B3D" w:rsidP="00343EE5">
            <w:pPr>
              <w:pStyle w:val="TableText"/>
            </w:pPr>
            <w:r>
              <w:t>25</w:t>
            </w:r>
          </w:p>
        </w:tc>
        <w:tc>
          <w:tcPr>
            <w:tcW w:w="570" w:type="pct"/>
            <w:noWrap/>
            <w:vAlign w:val="center"/>
          </w:tcPr>
          <w:p w14:paraId="42CFAE89" w14:textId="77777777" w:rsidR="00A22B3D" w:rsidRPr="00BF220C" w:rsidRDefault="00A22B3D" w:rsidP="00343EE5">
            <w:pPr>
              <w:pStyle w:val="TableText"/>
            </w:pPr>
            <w:r>
              <w:rPr>
                <w:color w:val="000000"/>
              </w:rPr>
              <w:t>101</w:t>
            </w:r>
          </w:p>
        </w:tc>
        <w:tc>
          <w:tcPr>
            <w:tcW w:w="570" w:type="pct"/>
            <w:noWrap/>
            <w:vAlign w:val="center"/>
          </w:tcPr>
          <w:p w14:paraId="3467907E" w14:textId="77777777" w:rsidR="00A22B3D" w:rsidRPr="00BF220C" w:rsidRDefault="00A22B3D" w:rsidP="00343EE5">
            <w:pPr>
              <w:pStyle w:val="TableText"/>
            </w:pPr>
            <w:r>
              <w:rPr>
                <w:color w:val="000000"/>
              </w:rPr>
              <w:t>4%</w:t>
            </w:r>
          </w:p>
        </w:tc>
        <w:tc>
          <w:tcPr>
            <w:tcW w:w="570" w:type="pct"/>
            <w:noWrap/>
            <w:vAlign w:val="center"/>
          </w:tcPr>
          <w:p w14:paraId="041EF9A2" w14:textId="77777777" w:rsidR="00A22B3D" w:rsidRPr="00D83FC6" w:rsidRDefault="00A22B3D" w:rsidP="00343EE5">
            <w:pPr>
              <w:pStyle w:val="TableText"/>
            </w:pPr>
            <w:r>
              <w:rPr>
                <w:color w:val="000000"/>
              </w:rPr>
              <w:t>N/A</w:t>
            </w:r>
          </w:p>
        </w:tc>
        <w:tc>
          <w:tcPr>
            <w:tcW w:w="570" w:type="pct"/>
            <w:vAlign w:val="center"/>
          </w:tcPr>
          <w:p w14:paraId="335B76BF" w14:textId="77777777" w:rsidR="00A22B3D" w:rsidRPr="00D83FC6" w:rsidRDefault="00A22B3D" w:rsidP="00343EE5">
            <w:pPr>
              <w:pStyle w:val="TableText"/>
            </w:pPr>
            <w:r>
              <w:rPr>
                <w:color w:val="000000"/>
              </w:rPr>
              <w:t>N/A</w:t>
            </w:r>
          </w:p>
        </w:tc>
        <w:tc>
          <w:tcPr>
            <w:tcW w:w="570" w:type="pct"/>
            <w:noWrap/>
            <w:vAlign w:val="center"/>
          </w:tcPr>
          <w:p w14:paraId="56E74E62" w14:textId="77777777" w:rsidR="00A22B3D" w:rsidRPr="0076607C" w:rsidRDefault="00A22B3D" w:rsidP="00343EE5">
            <w:pPr>
              <w:pStyle w:val="TableText"/>
            </w:pPr>
            <w:r>
              <w:rPr>
                <w:color w:val="000000"/>
              </w:rPr>
              <w:t>N/A</w:t>
            </w:r>
          </w:p>
        </w:tc>
        <w:tc>
          <w:tcPr>
            <w:tcW w:w="570" w:type="pct"/>
            <w:noWrap/>
            <w:vAlign w:val="center"/>
          </w:tcPr>
          <w:p w14:paraId="02B6ED02" w14:textId="77777777" w:rsidR="00A22B3D" w:rsidRPr="0076607C" w:rsidRDefault="00A22B3D" w:rsidP="00343EE5">
            <w:pPr>
              <w:pStyle w:val="TableText"/>
            </w:pPr>
            <w:r>
              <w:rPr>
                <w:color w:val="000000"/>
              </w:rPr>
              <w:t>N/A</w:t>
            </w:r>
          </w:p>
        </w:tc>
        <w:tc>
          <w:tcPr>
            <w:tcW w:w="570" w:type="pct"/>
            <w:noWrap/>
            <w:vAlign w:val="center"/>
          </w:tcPr>
          <w:p w14:paraId="3EAF0C51" w14:textId="77777777" w:rsidR="00A22B3D" w:rsidRPr="0076607C" w:rsidRDefault="00A22B3D" w:rsidP="00343EE5">
            <w:pPr>
              <w:pStyle w:val="TableText"/>
            </w:pPr>
            <w:r>
              <w:rPr>
                <w:color w:val="000000"/>
              </w:rPr>
              <w:t>N/A</w:t>
            </w:r>
          </w:p>
        </w:tc>
        <w:tc>
          <w:tcPr>
            <w:tcW w:w="570" w:type="pct"/>
            <w:vAlign w:val="center"/>
          </w:tcPr>
          <w:p w14:paraId="5C7847CF" w14:textId="77777777" w:rsidR="00A22B3D" w:rsidRPr="0076607C" w:rsidRDefault="00A22B3D" w:rsidP="00343EE5">
            <w:pPr>
              <w:pStyle w:val="TableText"/>
            </w:pPr>
            <w:r>
              <w:rPr>
                <w:color w:val="000000"/>
              </w:rPr>
              <w:t>N/A</w:t>
            </w:r>
          </w:p>
        </w:tc>
      </w:tr>
      <w:tr w:rsidR="00A22B3D" w:rsidRPr="00EC65CD" w14:paraId="6C1E0023" w14:textId="77777777" w:rsidTr="001D1B59">
        <w:trPr>
          <w:trHeight w:val="252"/>
        </w:trPr>
        <w:tc>
          <w:tcPr>
            <w:tcW w:w="440" w:type="pct"/>
            <w:noWrap/>
          </w:tcPr>
          <w:p w14:paraId="5D51EF09" w14:textId="77777777" w:rsidR="00A22B3D" w:rsidRDefault="00A22B3D" w:rsidP="00343EE5">
            <w:pPr>
              <w:pStyle w:val="TableText"/>
            </w:pPr>
            <w:r>
              <w:t>26</w:t>
            </w:r>
          </w:p>
        </w:tc>
        <w:tc>
          <w:tcPr>
            <w:tcW w:w="570" w:type="pct"/>
            <w:noWrap/>
            <w:vAlign w:val="center"/>
          </w:tcPr>
          <w:p w14:paraId="2B4C171E" w14:textId="77777777" w:rsidR="00A22B3D" w:rsidRPr="00BF220C" w:rsidRDefault="00A22B3D" w:rsidP="00343EE5">
            <w:pPr>
              <w:pStyle w:val="TableText"/>
            </w:pPr>
            <w:r>
              <w:rPr>
                <w:color w:val="000000"/>
              </w:rPr>
              <w:t>102</w:t>
            </w:r>
          </w:p>
        </w:tc>
        <w:tc>
          <w:tcPr>
            <w:tcW w:w="570" w:type="pct"/>
            <w:noWrap/>
            <w:vAlign w:val="center"/>
          </w:tcPr>
          <w:p w14:paraId="211FB47D" w14:textId="77777777" w:rsidR="00A22B3D" w:rsidRPr="00BF220C" w:rsidRDefault="00A22B3D" w:rsidP="00343EE5">
            <w:pPr>
              <w:pStyle w:val="TableText"/>
            </w:pPr>
            <w:r>
              <w:rPr>
                <w:color w:val="000000"/>
              </w:rPr>
              <w:t>4%</w:t>
            </w:r>
          </w:p>
        </w:tc>
        <w:tc>
          <w:tcPr>
            <w:tcW w:w="570" w:type="pct"/>
            <w:noWrap/>
            <w:vAlign w:val="center"/>
          </w:tcPr>
          <w:p w14:paraId="585BEA0A" w14:textId="77777777" w:rsidR="00A22B3D" w:rsidRPr="00D83FC6" w:rsidRDefault="00A22B3D" w:rsidP="00343EE5">
            <w:pPr>
              <w:pStyle w:val="TableText"/>
            </w:pPr>
            <w:r>
              <w:rPr>
                <w:color w:val="000000"/>
              </w:rPr>
              <w:t>N/A</w:t>
            </w:r>
          </w:p>
        </w:tc>
        <w:tc>
          <w:tcPr>
            <w:tcW w:w="570" w:type="pct"/>
            <w:vAlign w:val="center"/>
          </w:tcPr>
          <w:p w14:paraId="592E582C" w14:textId="77777777" w:rsidR="00A22B3D" w:rsidRPr="00D83FC6" w:rsidRDefault="00A22B3D" w:rsidP="00343EE5">
            <w:pPr>
              <w:pStyle w:val="TableText"/>
            </w:pPr>
            <w:r>
              <w:rPr>
                <w:color w:val="000000"/>
              </w:rPr>
              <w:t>N/A</w:t>
            </w:r>
          </w:p>
        </w:tc>
        <w:tc>
          <w:tcPr>
            <w:tcW w:w="570" w:type="pct"/>
            <w:noWrap/>
            <w:vAlign w:val="center"/>
          </w:tcPr>
          <w:p w14:paraId="61F98851" w14:textId="77777777" w:rsidR="00A22B3D" w:rsidRPr="0076607C" w:rsidRDefault="00A22B3D" w:rsidP="00343EE5">
            <w:pPr>
              <w:pStyle w:val="TableText"/>
            </w:pPr>
            <w:r>
              <w:rPr>
                <w:color w:val="000000"/>
              </w:rPr>
              <w:t>N/A</w:t>
            </w:r>
          </w:p>
        </w:tc>
        <w:tc>
          <w:tcPr>
            <w:tcW w:w="570" w:type="pct"/>
            <w:noWrap/>
            <w:vAlign w:val="center"/>
          </w:tcPr>
          <w:p w14:paraId="3CEF80B0" w14:textId="77777777" w:rsidR="00A22B3D" w:rsidRPr="0076607C" w:rsidRDefault="00A22B3D" w:rsidP="00343EE5">
            <w:pPr>
              <w:pStyle w:val="TableText"/>
            </w:pPr>
            <w:r>
              <w:rPr>
                <w:color w:val="000000"/>
              </w:rPr>
              <w:t>N/A</w:t>
            </w:r>
          </w:p>
        </w:tc>
        <w:tc>
          <w:tcPr>
            <w:tcW w:w="570" w:type="pct"/>
            <w:noWrap/>
            <w:vAlign w:val="center"/>
          </w:tcPr>
          <w:p w14:paraId="4B28C40B" w14:textId="77777777" w:rsidR="00A22B3D" w:rsidRPr="0076607C" w:rsidRDefault="00A22B3D" w:rsidP="00343EE5">
            <w:pPr>
              <w:pStyle w:val="TableText"/>
            </w:pPr>
            <w:r>
              <w:rPr>
                <w:color w:val="000000"/>
              </w:rPr>
              <w:t>N/A</w:t>
            </w:r>
          </w:p>
        </w:tc>
        <w:tc>
          <w:tcPr>
            <w:tcW w:w="570" w:type="pct"/>
            <w:vAlign w:val="center"/>
          </w:tcPr>
          <w:p w14:paraId="75F5A73F" w14:textId="77777777" w:rsidR="00A22B3D" w:rsidRPr="0076607C" w:rsidRDefault="00A22B3D" w:rsidP="00343EE5">
            <w:pPr>
              <w:pStyle w:val="TableText"/>
            </w:pPr>
            <w:r>
              <w:rPr>
                <w:color w:val="000000"/>
              </w:rPr>
              <w:t>N/A</w:t>
            </w:r>
          </w:p>
        </w:tc>
      </w:tr>
      <w:tr w:rsidR="00A22B3D" w:rsidRPr="00EC65CD" w14:paraId="2A9274BB" w14:textId="77777777" w:rsidTr="001D1B59">
        <w:trPr>
          <w:trHeight w:val="252"/>
        </w:trPr>
        <w:tc>
          <w:tcPr>
            <w:tcW w:w="440" w:type="pct"/>
            <w:noWrap/>
          </w:tcPr>
          <w:p w14:paraId="55F8406A" w14:textId="77777777" w:rsidR="00A22B3D" w:rsidRDefault="00A22B3D" w:rsidP="00343EE5">
            <w:pPr>
              <w:pStyle w:val="TableText"/>
            </w:pPr>
            <w:r>
              <w:t>27</w:t>
            </w:r>
          </w:p>
        </w:tc>
        <w:tc>
          <w:tcPr>
            <w:tcW w:w="570" w:type="pct"/>
            <w:noWrap/>
            <w:vAlign w:val="center"/>
          </w:tcPr>
          <w:p w14:paraId="2FCC0C88" w14:textId="77777777" w:rsidR="00A22B3D" w:rsidRPr="00BF220C" w:rsidRDefault="00A22B3D" w:rsidP="00343EE5">
            <w:pPr>
              <w:pStyle w:val="TableText"/>
            </w:pPr>
            <w:r>
              <w:rPr>
                <w:color w:val="000000"/>
              </w:rPr>
              <w:t>99</w:t>
            </w:r>
          </w:p>
        </w:tc>
        <w:tc>
          <w:tcPr>
            <w:tcW w:w="570" w:type="pct"/>
            <w:noWrap/>
            <w:vAlign w:val="center"/>
          </w:tcPr>
          <w:p w14:paraId="42099812" w14:textId="77777777" w:rsidR="00A22B3D" w:rsidRPr="00BF220C" w:rsidRDefault="00A22B3D" w:rsidP="00343EE5">
            <w:pPr>
              <w:pStyle w:val="TableText"/>
            </w:pPr>
            <w:r>
              <w:rPr>
                <w:color w:val="000000"/>
              </w:rPr>
              <w:t>4%</w:t>
            </w:r>
          </w:p>
        </w:tc>
        <w:tc>
          <w:tcPr>
            <w:tcW w:w="570" w:type="pct"/>
            <w:noWrap/>
            <w:vAlign w:val="center"/>
          </w:tcPr>
          <w:p w14:paraId="051BBC24" w14:textId="77777777" w:rsidR="00A22B3D" w:rsidRPr="00D83FC6" w:rsidRDefault="00A22B3D" w:rsidP="00343EE5">
            <w:pPr>
              <w:pStyle w:val="TableText"/>
            </w:pPr>
            <w:r>
              <w:rPr>
                <w:color w:val="000000"/>
              </w:rPr>
              <w:t>N/A</w:t>
            </w:r>
          </w:p>
        </w:tc>
        <w:tc>
          <w:tcPr>
            <w:tcW w:w="570" w:type="pct"/>
            <w:vAlign w:val="center"/>
          </w:tcPr>
          <w:p w14:paraId="140D5D24" w14:textId="77777777" w:rsidR="00A22B3D" w:rsidRPr="00D83FC6" w:rsidRDefault="00A22B3D" w:rsidP="00343EE5">
            <w:pPr>
              <w:pStyle w:val="TableText"/>
            </w:pPr>
            <w:r>
              <w:rPr>
                <w:color w:val="000000"/>
              </w:rPr>
              <w:t>N/A</w:t>
            </w:r>
          </w:p>
        </w:tc>
        <w:tc>
          <w:tcPr>
            <w:tcW w:w="570" w:type="pct"/>
            <w:noWrap/>
            <w:vAlign w:val="center"/>
          </w:tcPr>
          <w:p w14:paraId="5FBADA0F" w14:textId="77777777" w:rsidR="00A22B3D" w:rsidRPr="0076607C" w:rsidRDefault="00A22B3D" w:rsidP="00343EE5">
            <w:pPr>
              <w:pStyle w:val="TableText"/>
            </w:pPr>
            <w:r>
              <w:rPr>
                <w:color w:val="000000"/>
              </w:rPr>
              <w:t>N/A</w:t>
            </w:r>
          </w:p>
        </w:tc>
        <w:tc>
          <w:tcPr>
            <w:tcW w:w="570" w:type="pct"/>
            <w:noWrap/>
            <w:vAlign w:val="center"/>
          </w:tcPr>
          <w:p w14:paraId="1E4C6331" w14:textId="77777777" w:rsidR="00A22B3D" w:rsidRPr="0076607C" w:rsidRDefault="00A22B3D" w:rsidP="00343EE5">
            <w:pPr>
              <w:pStyle w:val="TableText"/>
            </w:pPr>
            <w:r>
              <w:rPr>
                <w:color w:val="000000"/>
              </w:rPr>
              <w:t>N/A</w:t>
            </w:r>
          </w:p>
        </w:tc>
        <w:tc>
          <w:tcPr>
            <w:tcW w:w="570" w:type="pct"/>
            <w:noWrap/>
            <w:vAlign w:val="center"/>
          </w:tcPr>
          <w:p w14:paraId="73861E4C" w14:textId="77777777" w:rsidR="00A22B3D" w:rsidRPr="0076607C" w:rsidRDefault="00A22B3D" w:rsidP="00343EE5">
            <w:pPr>
              <w:pStyle w:val="TableText"/>
            </w:pPr>
            <w:r>
              <w:rPr>
                <w:color w:val="000000"/>
              </w:rPr>
              <w:t>N/A</w:t>
            </w:r>
          </w:p>
        </w:tc>
        <w:tc>
          <w:tcPr>
            <w:tcW w:w="570" w:type="pct"/>
            <w:vAlign w:val="center"/>
          </w:tcPr>
          <w:p w14:paraId="7B453F18" w14:textId="77777777" w:rsidR="00A22B3D" w:rsidRPr="0076607C" w:rsidRDefault="00A22B3D" w:rsidP="00343EE5">
            <w:pPr>
              <w:pStyle w:val="TableText"/>
            </w:pPr>
            <w:r>
              <w:rPr>
                <w:color w:val="000000"/>
              </w:rPr>
              <w:t>N/A</w:t>
            </w:r>
          </w:p>
        </w:tc>
      </w:tr>
      <w:tr w:rsidR="00A22B3D" w:rsidRPr="00EC65CD" w14:paraId="1A75F4B7" w14:textId="77777777" w:rsidTr="001D1B59">
        <w:trPr>
          <w:trHeight w:val="252"/>
        </w:trPr>
        <w:tc>
          <w:tcPr>
            <w:tcW w:w="440" w:type="pct"/>
            <w:noWrap/>
          </w:tcPr>
          <w:p w14:paraId="4F94EAE5" w14:textId="77777777" w:rsidR="00A22B3D" w:rsidRPr="00BF220C" w:rsidRDefault="00A22B3D" w:rsidP="00343EE5">
            <w:pPr>
              <w:pStyle w:val="TableText"/>
            </w:pPr>
            <w:r>
              <w:t>28</w:t>
            </w:r>
          </w:p>
        </w:tc>
        <w:tc>
          <w:tcPr>
            <w:tcW w:w="570" w:type="pct"/>
            <w:noWrap/>
            <w:vAlign w:val="center"/>
          </w:tcPr>
          <w:p w14:paraId="1F043F8A" w14:textId="77777777" w:rsidR="00A22B3D" w:rsidRPr="00BF220C" w:rsidRDefault="00A22B3D" w:rsidP="00343EE5">
            <w:pPr>
              <w:pStyle w:val="TableText"/>
            </w:pPr>
            <w:r>
              <w:rPr>
                <w:color w:val="000000"/>
              </w:rPr>
              <w:t>110</w:t>
            </w:r>
          </w:p>
        </w:tc>
        <w:tc>
          <w:tcPr>
            <w:tcW w:w="570" w:type="pct"/>
            <w:noWrap/>
            <w:vAlign w:val="center"/>
          </w:tcPr>
          <w:p w14:paraId="01065DA4" w14:textId="77777777" w:rsidR="00A22B3D" w:rsidRPr="00BF220C" w:rsidRDefault="00A22B3D" w:rsidP="00343EE5">
            <w:pPr>
              <w:pStyle w:val="TableText"/>
            </w:pPr>
            <w:r>
              <w:rPr>
                <w:color w:val="000000"/>
              </w:rPr>
              <w:t>4%</w:t>
            </w:r>
          </w:p>
        </w:tc>
        <w:tc>
          <w:tcPr>
            <w:tcW w:w="570" w:type="pct"/>
            <w:noWrap/>
            <w:vAlign w:val="center"/>
          </w:tcPr>
          <w:p w14:paraId="6C42FB26" w14:textId="77777777" w:rsidR="00A22B3D" w:rsidRPr="00D83FC6" w:rsidRDefault="00A22B3D" w:rsidP="00343EE5">
            <w:pPr>
              <w:pStyle w:val="TableText"/>
            </w:pPr>
            <w:r>
              <w:rPr>
                <w:color w:val="000000"/>
              </w:rPr>
              <w:t>N/A</w:t>
            </w:r>
          </w:p>
        </w:tc>
        <w:tc>
          <w:tcPr>
            <w:tcW w:w="570" w:type="pct"/>
            <w:vAlign w:val="center"/>
          </w:tcPr>
          <w:p w14:paraId="60A9BED7" w14:textId="77777777" w:rsidR="00A22B3D" w:rsidRPr="00D83FC6" w:rsidRDefault="00A22B3D" w:rsidP="00343EE5">
            <w:pPr>
              <w:pStyle w:val="TableText"/>
            </w:pPr>
            <w:r>
              <w:rPr>
                <w:color w:val="000000"/>
              </w:rPr>
              <w:t>N/A</w:t>
            </w:r>
          </w:p>
        </w:tc>
        <w:tc>
          <w:tcPr>
            <w:tcW w:w="570" w:type="pct"/>
            <w:noWrap/>
            <w:vAlign w:val="center"/>
          </w:tcPr>
          <w:p w14:paraId="6B0B21FC" w14:textId="77777777" w:rsidR="00A22B3D" w:rsidRPr="0076607C" w:rsidRDefault="00A22B3D" w:rsidP="00343EE5">
            <w:pPr>
              <w:pStyle w:val="TableText"/>
            </w:pPr>
            <w:r>
              <w:rPr>
                <w:color w:val="000000"/>
              </w:rPr>
              <w:t>N/A</w:t>
            </w:r>
          </w:p>
        </w:tc>
        <w:tc>
          <w:tcPr>
            <w:tcW w:w="570" w:type="pct"/>
            <w:noWrap/>
            <w:vAlign w:val="center"/>
          </w:tcPr>
          <w:p w14:paraId="25239F42" w14:textId="77777777" w:rsidR="00A22B3D" w:rsidRPr="0076607C" w:rsidRDefault="00A22B3D" w:rsidP="00343EE5">
            <w:pPr>
              <w:pStyle w:val="TableText"/>
            </w:pPr>
            <w:r>
              <w:rPr>
                <w:color w:val="000000"/>
              </w:rPr>
              <w:t>N/A</w:t>
            </w:r>
          </w:p>
        </w:tc>
        <w:tc>
          <w:tcPr>
            <w:tcW w:w="570" w:type="pct"/>
            <w:noWrap/>
            <w:vAlign w:val="center"/>
          </w:tcPr>
          <w:p w14:paraId="62A1713B" w14:textId="77777777" w:rsidR="00A22B3D" w:rsidRPr="0076607C" w:rsidRDefault="00A22B3D" w:rsidP="00343EE5">
            <w:pPr>
              <w:pStyle w:val="TableText"/>
            </w:pPr>
            <w:r>
              <w:rPr>
                <w:color w:val="000000"/>
              </w:rPr>
              <w:t>N/A</w:t>
            </w:r>
          </w:p>
        </w:tc>
        <w:tc>
          <w:tcPr>
            <w:tcW w:w="570" w:type="pct"/>
            <w:vAlign w:val="center"/>
          </w:tcPr>
          <w:p w14:paraId="6681BE7F" w14:textId="77777777" w:rsidR="00A22B3D" w:rsidRPr="0076607C" w:rsidRDefault="00A22B3D" w:rsidP="00343EE5">
            <w:pPr>
              <w:pStyle w:val="TableText"/>
            </w:pPr>
            <w:r>
              <w:rPr>
                <w:color w:val="000000"/>
              </w:rPr>
              <w:t>N/A</w:t>
            </w:r>
          </w:p>
        </w:tc>
      </w:tr>
      <w:tr w:rsidR="00A22B3D" w:rsidRPr="00EC65CD" w14:paraId="0CD274AC" w14:textId="77777777" w:rsidTr="00F0775F">
        <w:trPr>
          <w:trHeight w:val="252"/>
        </w:trPr>
        <w:tc>
          <w:tcPr>
            <w:tcW w:w="440" w:type="pct"/>
            <w:noWrap/>
          </w:tcPr>
          <w:p w14:paraId="289C95F3" w14:textId="77777777" w:rsidR="00A22B3D" w:rsidRPr="00BF220C" w:rsidRDefault="00A22B3D" w:rsidP="00F0775F">
            <w:pPr>
              <w:pStyle w:val="TableText"/>
            </w:pPr>
            <w:r>
              <w:lastRenderedPageBreak/>
              <w:t>29</w:t>
            </w:r>
          </w:p>
        </w:tc>
        <w:tc>
          <w:tcPr>
            <w:tcW w:w="570" w:type="pct"/>
            <w:noWrap/>
            <w:vAlign w:val="center"/>
          </w:tcPr>
          <w:p w14:paraId="1A316665" w14:textId="77777777" w:rsidR="00A22B3D" w:rsidRPr="00BF220C" w:rsidRDefault="00A22B3D" w:rsidP="00F0775F">
            <w:pPr>
              <w:pStyle w:val="TableText"/>
            </w:pPr>
            <w:r>
              <w:rPr>
                <w:color w:val="000000"/>
              </w:rPr>
              <w:t>104</w:t>
            </w:r>
          </w:p>
        </w:tc>
        <w:tc>
          <w:tcPr>
            <w:tcW w:w="570" w:type="pct"/>
            <w:noWrap/>
            <w:vAlign w:val="center"/>
          </w:tcPr>
          <w:p w14:paraId="7431DF5E" w14:textId="77777777" w:rsidR="00A22B3D" w:rsidRPr="00BF220C" w:rsidRDefault="00A22B3D" w:rsidP="00F0775F">
            <w:pPr>
              <w:pStyle w:val="TableText"/>
            </w:pPr>
            <w:r>
              <w:rPr>
                <w:color w:val="000000"/>
              </w:rPr>
              <w:t>4%</w:t>
            </w:r>
          </w:p>
        </w:tc>
        <w:tc>
          <w:tcPr>
            <w:tcW w:w="570" w:type="pct"/>
            <w:noWrap/>
            <w:vAlign w:val="center"/>
          </w:tcPr>
          <w:p w14:paraId="38531F92" w14:textId="77777777" w:rsidR="00A22B3D" w:rsidRPr="00D83FC6" w:rsidRDefault="00A22B3D" w:rsidP="00F0775F">
            <w:pPr>
              <w:pStyle w:val="TableText"/>
            </w:pPr>
            <w:r>
              <w:rPr>
                <w:color w:val="000000"/>
              </w:rPr>
              <w:t>N/A</w:t>
            </w:r>
          </w:p>
        </w:tc>
        <w:tc>
          <w:tcPr>
            <w:tcW w:w="570" w:type="pct"/>
            <w:vAlign w:val="center"/>
          </w:tcPr>
          <w:p w14:paraId="67EEF8C8" w14:textId="77777777" w:rsidR="00A22B3D" w:rsidRPr="00D83FC6" w:rsidRDefault="00A22B3D" w:rsidP="00F0775F">
            <w:pPr>
              <w:pStyle w:val="TableText"/>
            </w:pPr>
            <w:r>
              <w:rPr>
                <w:color w:val="000000"/>
              </w:rPr>
              <w:t>N/A</w:t>
            </w:r>
          </w:p>
        </w:tc>
        <w:tc>
          <w:tcPr>
            <w:tcW w:w="570" w:type="pct"/>
            <w:noWrap/>
            <w:vAlign w:val="center"/>
          </w:tcPr>
          <w:p w14:paraId="55CAFB34" w14:textId="77777777" w:rsidR="00A22B3D" w:rsidRPr="0076607C" w:rsidRDefault="00A22B3D" w:rsidP="00F0775F">
            <w:pPr>
              <w:pStyle w:val="TableText"/>
            </w:pPr>
            <w:r>
              <w:rPr>
                <w:color w:val="000000"/>
              </w:rPr>
              <w:t>N/A</w:t>
            </w:r>
          </w:p>
        </w:tc>
        <w:tc>
          <w:tcPr>
            <w:tcW w:w="570" w:type="pct"/>
            <w:noWrap/>
            <w:vAlign w:val="center"/>
          </w:tcPr>
          <w:p w14:paraId="6713DEF8" w14:textId="77777777" w:rsidR="00A22B3D" w:rsidRPr="0076607C" w:rsidRDefault="00A22B3D" w:rsidP="00F0775F">
            <w:pPr>
              <w:pStyle w:val="TableText"/>
            </w:pPr>
            <w:r>
              <w:rPr>
                <w:color w:val="000000"/>
              </w:rPr>
              <w:t>N/A</w:t>
            </w:r>
          </w:p>
        </w:tc>
        <w:tc>
          <w:tcPr>
            <w:tcW w:w="570" w:type="pct"/>
            <w:noWrap/>
            <w:vAlign w:val="center"/>
          </w:tcPr>
          <w:p w14:paraId="005DAB36" w14:textId="77777777" w:rsidR="00A22B3D" w:rsidRPr="0076607C" w:rsidRDefault="00A22B3D" w:rsidP="00F0775F">
            <w:pPr>
              <w:pStyle w:val="TableText"/>
            </w:pPr>
            <w:r>
              <w:rPr>
                <w:color w:val="000000"/>
              </w:rPr>
              <w:t>N/A</w:t>
            </w:r>
          </w:p>
        </w:tc>
        <w:tc>
          <w:tcPr>
            <w:tcW w:w="570" w:type="pct"/>
            <w:vAlign w:val="center"/>
          </w:tcPr>
          <w:p w14:paraId="247DE54D" w14:textId="77777777" w:rsidR="00A22B3D" w:rsidRPr="0076607C" w:rsidRDefault="00A22B3D" w:rsidP="00F0775F">
            <w:pPr>
              <w:pStyle w:val="TableText"/>
            </w:pPr>
            <w:r>
              <w:rPr>
                <w:color w:val="000000"/>
              </w:rPr>
              <w:t>N/A</w:t>
            </w:r>
          </w:p>
        </w:tc>
      </w:tr>
      <w:tr w:rsidR="00A22B3D" w:rsidRPr="00EC65CD" w14:paraId="5028579A" w14:textId="77777777" w:rsidTr="00F0775F">
        <w:trPr>
          <w:trHeight w:val="252"/>
        </w:trPr>
        <w:tc>
          <w:tcPr>
            <w:tcW w:w="440" w:type="pct"/>
            <w:noWrap/>
          </w:tcPr>
          <w:p w14:paraId="00D2A71B" w14:textId="77777777" w:rsidR="00A22B3D" w:rsidRPr="00BF220C" w:rsidRDefault="00A22B3D" w:rsidP="00F0775F">
            <w:pPr>
              <w:pStyle w:val="TableText"/>
            </w:pPr>
            <w:r>
              <w:t>30</w:t>
            </w:r>
          </w:p>
        </w:tc>
        <w:tc>
          <w:tcPr>
            <w:tcW w:w="570" w:type="pct"/>
            <w:noWrap/>
            <w:vAlign w:val="center"/>
          </w:tcPr>
          <w:p w14:paraId="2C616843" w14:textId="77777777" w:rsidR="00A22B3D" w:rsidRPr="00BF220C" w:rsidRDefault="00A22B3D" w:rsidP="00F0775F">
            <w:pPr>
              <w:pStyle w:val="TableText"/>
            </w:pPr>
            <w:r>
              <w:rPr>
                <w:color w:val="000000"/>
              </w:rPr>
              <w:t>119</w:t>
            </w:r>
          </w:p>
        </w:tc>
        <w:tc>
          <w:tcPr>
            <w:tcW w:w="570" w:type="pct"/>
            <w:noWrap/>
            <w:vAlign w:val="center"/>
          </w:tcPr>
          <w:p w14:paraId="2FE9A7B0" w14:textId="77777777" w:rsidR="00A22B3D" w:rsidRPr="00BF220C" w:rsidRDefault="00A22B3D" w:rsidP="00F0775F">
            <w:pPr>
              <w:pStyle w:val="TableText"/>
            </w:pPr>
            <w:r>
              <w:rPr>
                <w:color w:val="000000"/>
              </w:rPr>
              <w:t>4%</w:t>
            </w:r>
          </w:p>
        </w:tc>
        <w:tc>
          <w:tcPr>
            <w:tcW w:w="570" w:type="pct"/>
            <w:noWrap/>
            <w:vAlign w:val="center"/>
          </w:tcPr>
          <w:p w14:paraId="31D2C5A5" w14:textId="77777777" w:rsidR="00A22B3D" w:rsidRPr="00D83FC6" w:rsidRDefault="00A22B3D" w:rsidP="00F0775F">
            <w:pPr>
              <w:pStyle w:val="TableText"/>
            </w:pPr>
            <w:r>
              <w:rPr>
                <w:color w:val="000000"/>
              </w:rPr>
              <w:t>N/A</w:t>
            </w:r>
          </w:p>
        </w:tc>
        <w:tc>
          <w:tcPr>
            <w:tcW w:w="570" w:type="pct"/>
            <w:vAlign w:val="center"/>
          </w:tcPr>
          <w:p w14:paraId="7DF51DB2" w14:textId="77777777" w:rsidR="00A22B3D" w:rsidRPr="00D83FC6" w:rsidRDefault="00A22B3D" w:rsidP="00F0775F">
            <w:pPr>
              <w:pStyle w:val="TableText"/>
            </w:pPr>
            <w:r>
              <w:rPr>
                <w:color w:val="000000"/>
              </w:rPr>
              <w:t>N/A</w:t>
            </w:r>
          </w:p>
        </w:tc>
        <w:tc>
          <w:tcPr>
            <w:tcW w:w="570" w:type="pct"/>
            <w:noWrap/>
            <w:vAlign w:val="center"/>
          </w:tcPr>
          <w:p w14:paraId="3F813A8D" w14:textId="77777777" w:rsidR="00A22B3D" w:rsidRPr="0076607C" w:rsidRDefault="00A22B3D" w:rsidP="00F0775F">
            <w:pPr>
              <w:pStyle w:val="TableText"/>
            </w:pPr>
            <w:r>
              <w:rPr>
                <w:color w:val="000000"/>
              </w:rPr>
              <w:t>N/A</w:t>
            </w:r>
          </w:p>
        </w:tc>
        <w:tc>
          <w:tcPr>
            <w:tcW w:w="570" w:type="pct"/>
            <w:noWrap/>
            <w:vAlign w:val="center"/>
          </w:tcPr>
          <w:p w14:paraId="5BAFFF46" w14:textId="77777777" w:rsidR="00A22B3D" w:rsidRPr="0076607C" w:rsidRDefault="00A22B3D" w:rsidP="00F0775F">
            <w:pPr>
              <w:pStyle w:val="TableText"/>
            </w:pPr>
            <w:r>
              <w:rPr>
                <w:color w:val="000000"/>
              </w:rPr>
              <w:t>N/A</w:t>
            </w:r>
          </w:p>
        </w:tc>
        <w:tc>
          <w:tcPr>
            <w:tcW w:w="570" w:type="pct"/>
            <w:noWrap/>
            <w:vAlign w:val="center"/>
          </w:tcPr>
          <w:p w14:paraId="09E10849" w14:textId="77777777" w:rsidR="00A22B3D" w:rsidRPr="0076607C" w:rsidRDefault="00A22B3D" w:rsidP="00F0775F">
            <w:pPr>
              <w:pStyle w:val="TableText"/>
            </w:pPr>
            <w:r>
              <w:rPr>
                <w:color w:val="000000"/>
              </w:rPr>
              <w:t>N/A</w:t>
            </w:r>
          </w:p>
        </w:tc>
        <w:tc>
          <w:tcPr>
            <w:tcW w:w="570" w:type="pct"/>
            <w:vAlign w:val="center"/>
          </w:tcPr>
          <w:p w14:paraId="1907828F" w14:textId="77777777" w:rsidR="00A22B3D" w:rsidRPr="0076607C" w:rsidRDefault="00A22B3D" w:rsidP="00F0775F">
            <w:pPr>
              <w:pStyle w:val="TableText"/>
            </w:pPr>
            <w:r>
              <w:rPr>
                <w:color w:val="000000"/>
              </w:rPr>
              <w:t>N/A</w:t>
            </w:r>
          </w:p>
        </w:tc>
      </w:tr>
      <w:tr w:rsidR="00A22B3D" w:rsidRPr="00EC65CD" w14:paraId="6B8B4662" w14:textId="77777777" w:rsidTr="001D1B59">
        <w:trPr>
          <w:trHeight w:val="252"/>
        </w:trPr>
        <w:tc>
          <w:tcPr>
            <w:tcW w:w="440" w:type="pct"/>
            <w:noWrap/>
          </w:tcPr>
          <w:p w14:paraId="36B59CDE" w14:textId="77777777" w:rsidR="00A22B3D" w:rsidRPr="00BF220C" w:rsidRDefault="00A22B3D" w:rsidP="00343EE5">
            <w:pPr>
              <w:pStyle w:val="TableText"/>
            </w:pPr>
            <w:r>
              <w:t>31</w:t>
            </w:r>
          </w:p>
        </w:tc>
        <w:tc>
          <w:tcPr>
            <w:tcW w:w="570" w:type="pct"/>
            <w:noWrap/>
            <w:vAlign w:val="center"/>
          </w:tcPr>
          <w:p w14:paraId="704FB608" w14:textId="77777777" w:rsidR="00A22B3D" w:rsidRPr="00BF220C" w:rsidRDefault="00A22B3D" w:rsidP="00343EE5">
            <w:pPr>
              <w:pStyle w:val="TableText"/>
            </w:pPr>
            <w:r>
              <w:rPr>
                <w:color w:val="000000"/>
              </w:rPr>
              <w:t>110</w:t>
            </w:r>
          </w:p>
        </w:tc>
        <w:tc>
          <w:tcPr>
            <w:tcW w:w="570" w:type="pct"/>
            <w:noWrap/>
            <w:vAlign w:val="center"/>
          </w:tcPr>
          <w:p w14:paraId="3D073263" w14:textId="77777777" w:rsidR="00A22B3D" w:rsidRPr="00BF220C" w:rsidRDefault="00A22B3D" w:rsidP="00343EE5">
            <w:pPr>
              <w:pStyle w:val="TableText"/>
            </w:pPr>
            <w:r>
              <w:rPr>
                <w:color w:val="000000"/>
              </w:rPr>
              <w:t>4%</w:t>
            </w:r>
          </w:p>
        </w:tc>
        <w:tc>
          <w:tcPr>
            <w:tcW w:w="570" w:type="pct"/>
            <w:noWrap/>
            <w:vAlign w:val="center"/>
          </w:tcPr>
          <w:p w14:paraId="5824E5F1" w14:textId="77777777" w:rsidR="00A22B3D" w:rsidRPr="00D83FC6" w:rsidRDefault="00A22B3D" w:rsidP="00343EE5">
            <w:pPr>
              <w:pStyle w:val="TableText"/>
            </w:pPr>
            <w:r>
              <w:rPr>
                <w:color w:val="000000"/>
              </w:rPr>
              <w:t>N/A</w:t>
            </w:r>
          </w:p>
        </w:tc>
        <w:tc>
          <w:tcPr>
            <w:tcW w:w="570" w:type="pct"/>
            <w:vAlign w:val="center"/>
          </w:tcPr>
          <w:p w14:paraId="1A96308F" w14:textId="77777777" w:rsidR="00A22B3D" w:rsidRPr="00D83FC6" w:rsidRDefault="00A22B3D" w:rsidP="00343EE5">
            <w:pPr>
              <w:pStyle w:val="TableText"/>
            </w:pPr>
            <w:r>
              <w:rPr>
                <w:color w:val="000000"/>
              </w:rPr>
              <w:t>N/A</w:t>
            </w:r>
          </w:p>
        </w:tc>
        <w:tc>
          <w:tcPr>
            <w:tcW w:w="570" w:type="pct"/>
            <w:noWrap/>
            <w:vAlign w:val="center"/>
          </w:tcPr>
          <w:p w14:paraId="0ED1A7E8" w14:textId="77777777" w:rsidR="00A22B3D" w:rsidRPr="0076607C" w:rsidRDefault="00A22B3D" w:rsidP="00343EE5">
            <w:pPr>
              <w:pStyle w:val="TableText"/>
            </w:pPr>
            <w:r>
              <w:rPr>
                <w:color w:val="000000"/>
              </w:rPr>
              <w:t>N/A</w:t>
            </w:r>
          </w:p>
        </w:tc>
        <w:tc>
          <w:tcPr>
            <w:tcW w:w="570" w:type="pct"/>
            <w:noWrap/>
            <w:vAlign w:val="center"/>
          </w:tcPr>
          <w:p w14:paraId="1C232D79" w14:textId="77777777" w:rsidR="00A22B3D" w:rsidRPr="0076607C" w:rsidRDefault="00A22B3D" w:rsidP="00343EE5">
            <w:pPr>
              <w:pStyle w:val="TableText"/>
            </w:pPr>
            <w:r>
              <w:rPr>
                <w:color w:val="000000"/>
              </w:rPr>
              <w:t>N/A</w:t>
            </w:r>
          </w:p>
        </w:tc>
        <w:tc>
          <w:tcPr>
            <w:tcW w:w="570" w:type="pct"/>
            <w:noWrap/>
            <w:vAlign w:val="center"/>
          </w:tcPr>
          <w:p w14:paraId="0C944BA9" w14:textId="77777777" w:rsidR="00A22B3D" w:rsidRPr="0076607C" w:rsidRDefault="00A22B3D" w:rsidP="00343EE5">
            <w:pPr>
              <w:pStyle w:val="TableText"/>
            </w:pPr>
            <w:r>
              <w:rPr>
                <w:color w:val="000000"/>
              </w:rPr>
              <w:t>N/A</w:t>
            </w:r>
          </w:p>
        </w:tc>
        <w:tc>
          <w:tcPr>
            <w:tcW w:w="570" w:type="pct"/>
            <w:vAlign w:val="center"/>
          </w:tcPr>
          <w:p w14:paraId="3027378F" w14:textId="77777777" w:rsidR="00A22B3D" w:rsidRPr="0076607C" w:rsidRDefault="00A22B3D" w:rsidP="00343EE5">
            <w:pPr>
              <w:pStyle w:val="TableText"/>
            </w:pPr>
            <w:r>
              <w:rPr>
                <w:color w:val="000000"/>
              </w:rPr>
              <w:t>N/A</w:t>
            </w:r>
          </w:p>
        </w:tc>
      </w:tr>
      <w:tr w:rsidR="00A22B3D" w:rsidRPr="00EC65CD" w14:paraId="44BE39C8" w14:textId="77777777" w:rsidTr="001D1B59">
        <w:trPr>
          <w:trHeight w:val="252"/>
        </w:trPr>
        <w:tc>
          <w:tcPr>
            <w:tcW w:w="440" w:type="pct"/>
            <w:noWrap/>
          </w:tcPr>
          <w:p w14:paraId="59180AD9" w14:textId="77777777" w:rsidR="00A22B3D" w:rsidRPr="00BF220C" w:rsidRDefault="00A22B3D" w:rsidP="00343EE5">
            <w:pPr>
              <w:pStyle w:val="TableText"/>
            </w:pPr>
            <w:r>
              <w:t>32</w:t>
            </w:r>
          </w:p>
        </w:tc>
        <w:tc>
          <w:tcPr>
            <w:tcW w:w="570" w:type="pct"/>
            <w:noWrap/>
            <w:vAlign w:val="center"/>
          </w:tcPr>
          <w:p w14:paraId="0A64FA61" w14:textId="77777777" w:rsidR="00A22B3D" w:rsidRPr="00BF220C" w:rsidRDefault="00A22B3D" w:rsidP="00343EE5">
            <w:pPr>
              <w:pStyle w:val="TableText"/>
            </w:pPr>
            <w:r>
              <w:rPr>
                <w:color w:val="000000"/>
              </w:rPr>
              <w:t>85</w:t>
            </w:r>
          </w:p>
        </w:tc>
        <w:tc>
          <w:tcPr>
            <w:tcW w:w="570" w:type="pct"/>
            <w:noWrap/>
            <w:vAlign w:val="center"/>
          </w:tcPr>
          <w:p w14:paraId="5EE62305" w14:textId="77777777" w:rsidR="00A22B3D" w:rsidRPr="00BF220C" w:rsidRDefault="00A22B3D" w:rsidP="00343EE5">
            <w:pPr>
              <w:pStyle w:val="TableText"/>
            </w:pPr>
            <w:r>
              <w:rPr>
                <w:color w:val="000000"/>
              </w:rPr>
              <w:t>3%</w:t>
            </w:r>
          </w:p>
        </w:tc>
        <w:tc>
          <w:tcPr>
            <w:tcW w:w="570" w:type="pct"/>
            <w:noWrap/>
            <w:vAlign w:val="center"/>
          </w:tcPr>
          <w:p w14:paraId="3DDA511B" w14:textId="77777777" w:rsidR="00A22B3D" w:rsidRPr="00D83FC6" w:rsidRDefault="00A22B3D" w:rsidP="00343EE5">
            <w:pPr>
              <w:pStyle w:val="TableText"/>
            </w:pPr>
            <w:r>
              <w:rPr>
                <w:color w:val="000000"/>
              </w:rPr>
              <w:t>N/A</w:t>
            </w:r>
          </w:p>
        </w:tc>
        <w:tc>
          <w:tcPr>
            <w:tcW w:w="570" w:type="pct"/>
            <w:vAlign w:val="center"/>
          </w:tcPr>
          <w:p w14:paraId="7B664DED" w14:textId="77777777" w:rsidR="00A22B3D" w:rsidRPr="00D83FC6" w:rsidRDefault="00A22B3D" w:rsidP="00343EE5">
            <w:pPr>
              <w:pStyle w:val="TableText"/>
            </w:pPr>
            <w:r>
              <w:rPr>
                <w:color w:val="000000"/>
              </w:rPr>
              <w:t>N/A</w:t>
            </w:r>
          </w:p>
        </w:tc>
        <w:tc>
          <w:tcPr>
            <w:tcW w:w="570" w:type="pct"/>
            <w:noWrap/>
            <w:vAlign w:val="center"/>
          </w:tcPr>
          <w:p w14:paraId="1EC86420" w14:textId="77777777" w:rsidR="00A22B3D" w:rsidRPr="0076607C" w:rsidRDefault="00A22B3D" w:rsidP="00343EE5">
            <w:pPr>
              <w:pStyle w:val="TableText"/>
            </w:pPr>
            <w:r>
              <w:rPr>
                <w:color w:val="000000"/>
              </w:rPr>
              <w:t>N/A</w:t>
            </w:r>
          </w:p>
        </w:tc>
        <w:tc>
          <w:tcPr>
            <w:tcW w:w="570" w:type="pct"/>
            <w:noWrap/>
            <w:vAlign w:val="center"/>
          </w:tcPr>
          <w:p w14:paraId="08B5F02D" w14:textId="77777777" w:rsidR="00A22B3D" w:rsidRPr="0076607C" w:rsidRDefault="00A22B3D" w:rsidP="00343EE5">
            <w:pPr>
              <w:pStyle w:val="TableText"/>
            </w:pPr>
            <w:r>
              <w:rPr>
                <w:color w:val="000000"/>
              </w:rPr>
              <w:t>N/A</w:t>
            </w:r>
          </w:p>
        </w:tc>
        <w:tc>
          <w:tcPr>
            <w:tcW w:w="570" w:type="pct"/>
            <w:noWrap/>
            <w:vAlign w:val="center"/>
          </w:tcPr>
          <w:p w14:paraId="46CBABF0" w14:textId="77777777" w:rsidR="00A22B3D" w:rsidRPr="0076607C" w:rsidRDefault="00A22B3D" w:rsidP="00343EE5">
            <w:pPr>
              <w:pStyle w:val="TableText"/>
            </w:pPr>
            <w:r>
              <w:rPr>
                <w:color w:val="000000"/>
              </w:rPr>
              <w:t>N/A</w:t>
            </w:r>
          </w:p>
        </w:tc>
        <w:tc>
          <w:tcPr>
            <w:tcW w:w="570" w:type="pct"/>
            <w:vAlign w:val="center"/>
          </w:tcPr>
          <w:p w14:paraId="0E8FFBDE" w14:textId="77777777" w:rsidR="00A22B3D" w:rsidRPr="0076607C" w:rsidRDefault="00A22B3D" w:rsidP="00343EE5">
            <w:pPr>
              <w:pStyle w:val="TableText"/>
            </w:pPr>
            <w:r>
              <w:rPr>
                <w:color w:val="000000"/>
              </w:rPr>
              <w:t>N/A</w:t>
            </w:r>
          </w:p>
        </w:tc>
      </w:tr>
      <w:tr w:rsidR="00A22B3D" w:rsidRPr="00EC65CD" w14:paraId="37FCB362" w14:textId="77777777" w:rsidTr="001D1B59">
        <w:trPr>
          <w:trHeight w:val="252"/>
        </w:trPr>
        <w:tc>
          <w:tcPr>
            <w:tcW w:w="440" w:type="pct"/>
            <w:noWrap/>
          </w:tcPr>
          <w:p w14:paraId="50BB8818" w14:textId="77777777" w:rsidR="00A22B3D" w:rsidRPr="00BF220C" w:rsidRDefault="00A22B3D" w:rsidP="00343EE5">
            <w:pPr>
              <w:pStyle w:val="TableText"/>
            </w:pPr>
            <w:r>
              <w:t>33</w:t>
            </w:r>
          </w:p>
        </w:tc>
        <w:tc>
          <w:tcPr>
            <w:tcW w:w="570" w:type="pct"/>
            <w:noWrap/>
            <w:vAlign w:val="center"/>
          </w:tcPr>
          <w:p w14:paraId="4560E3C6" w14:textId="77777777" w:rsidR="00A22B3D" w:rsidRPr="00BF220C" w:rsidRDefault="00A22B3D" w:rsidP="00343EE5">
            <w:pPr>
              <w:pStyle w:val="TableText"/>
            </w:pPr>
            <w:r>
              <w:rPr>
                <w:color w:val="000000"/>
              </w:rPr>
              <w:t>95</w:t>
            </w:r>
          </w:p>
        </w:tc>
        <w:tc>
          <w:tcPr>
            <w:tcW w:w="570" w:type="pct"/>
            <w:noWrap/>
            <w:vAlign w:val="center"/>
          </w:tcPr>
          <w:p w14:paraId="310F01B7" w14:textId="77777777" w:rsidR="00A22B3D" w:rsidRPr="00BF220C" w:rsidRDefault="00A22B3D" w:rsidP="00343EE5">
            <w:pPr>
              <w:pStyle w:val="TableText"/>
            </w:pPr>
            <w:r>
              <w:rPr>
                <w:color w:val="000000"/>
              </w:rPr>
              <w:t>4%</w:t>
            </w:r>
          </w:p>
        </w:tc>
        <w:tc>
          <w:tcPr>
            <w:tcW w:w="570" w:type="pct"/>
            <w:noWrap/>
            <w:vAlign w:val="center"/>
          </w:tcPr>
          <w:p w14:paraId="27C19AB4" w14:textId="77777777" w:rsidR="00A22B3D" w:rsidRPr="00D83FC6" w:rsidRDefault="00A22B3D" w:rsidP="00343EE5">
            <w:pPr>
              <w:pStyle w:val="TableText"/>
            </w:pPr>
            <w:r>
              <w:rPr>
                <w:color w:val="000000"/>
              </w:rPr>
              <w:t>N/A</w:t>
            </w:r>
          </w:p>
        </w:tc>
        <w:tc>
          <w:tcPr>
            <w:tcW w:w="570" w:type="pct"/>
            <w:vAlign w:val="center"/>
          </w:tcPr>
          <w:p w14:paraId="4958C155" w14:textId="77777777" w:rsidR="00A22B3D" w:rsidRPr="00D83FC6" w:rsidRDefault="00A22B3D" w:rsidP="00343EE5">
            <w:pPr>
              <w:pStyle w:val="TableText"/>
            </w:pPr>
            <w:r>
              <w:rPr>
                <w:color w:val="000000"/>
              </w:rPr>
              <w:t>N/A</w:t>
            </w:r>
          </w:p>
        </w:tc>
        <w:tc>
          <w:tcPr>
            <w:tcW w:w="570" w:type="pct"/>
            <w:noWrap/>
            <w:vAlign w:val="center"/>
          </w:tcPr>
          <w:p w14:paraId="6CFDC0D4" w14:textId="77777777" w:rsidR="00A22B3D" w:rsidRPr="0076607C" w:rsidRDefault="00A22B3D" w:rsidP="00343EE5">
            <w:pPr>
              <w:pStyle w:val="TableText"/>
            </w:pPr>
            <w:r>
              <w:rPr>
                <w:color w:val="000000"/>
              </w:rPr>
              <w:t>N/A</w:t>
            </w:r>
          </w:p>
        </w:tc>
        <w:tc>
          <w:tcPr>
            <w:tcW w:w="570" w:type="pct"/>
            <w:noWrap/>
            <w:vAlign w:val="center"/>
          </w:tcPr>
          <w:p w14:paraId="5DDB74E2" w14:textId="77777777" w:rsidR="00A22B3D" w:rsidRPr="0076607C" w:rsidRDefault="00A22B3D" w:rsidP="00343EE5">
            <w:pPr>
              <w:pStyle w:val="TableText"/>
            </w:pPr>
            <w:r>
              <w:rPr>
                <w:color w:val="000000"/>
              </w:rPr>
              <w:t>N/A</w:t>
            </w:r>
          </w:p>
        </w:tc>
        <w:tc>
          <w:tcPr>
            <w:tcW w:w="570" w:type="pct"/>
            <w:noWrap/>
            <w:vAlign w:val="center"/>
          </w:tcPr>
          <w:p w14:paraId="471FE349" w14:textId="77777777" w:rsidR="00A22B3D" w:rsidRPr="0076607C" w:rsidRDefault="00A22B3D" w:rsidP="00343EE5">
            <w:pPr>
              <w:pStyle w:val="TableText"/>
            </w:pPr>
            <w:r>
              <w:rPr>
                <w:color w:val="000000"/>
              </w:rPr>
              <w:t>N/A</w:t>
            </w:r>
          </w:p>
        </w:tc>
        <w:tc>
          <w:tcPr>
            <w:tcW w:w="570" w:type="pct"/>
            <w:vAlign w:val="center"/>
          </w:tcPr>
          <w:p w14:paraId="2D5F318D" w14:textId="77777777" w:rsidR="00A22B3D" w:rsidRPr="0076607C" w:rsidRDefault="00A22B3D" w:rsidP="00343EE5">
            <w:pPr>
              <w:pStyle w:val="TableText"/>
            </w:pPr>
            <w:r>
              <w:rPr>
                <w:color w:val="000000"/>
              </w:rPr>
              <w:t>N/A</w:t>
            </w:r>
          </w:p>
        </w:tc>
      </w:tr>
      <w:tr w:rsidR="00A22B3D" w:rsidRPr="00EC65CD" w14:paraId="09CEA6D3" w14:textId="77777777" w:rsidTr="001D1B59">
        <w:trPr>
          <w:trHeight w:val="252"/>
        </w:trPr>
        <w:tc>
          <w:tcPr>
            <w:tcW w:w="440" w:type="pct"/>
            <w:noWrap/>
          </w:tcPr>
          <w:p w14:paraId="747A832D" w14:textId="77777777" w:rsidR="00A22B3D" w:rsidRPr="00BF220C" w:rsidRDefault="00A22B3D" w:rsidP="00343EE5">
            <w:pPr>
              <w:pStyle w:val="TableText"/>
            </w:pPr>
            <w:r>
              <w:t>34</w:t>
            </w:r>
          </w:p>
        </w:tc>
        <w:tc>
          <w:tcPr>
            <w:tcW w:w="570" w:type="pct"/>
            <w:noWrap/>
            <w:vAlign w:val="center"/>
          </w:tcPr>
          <w:p w14:paraId="1B07479E" w14:textId="77777777" w:rsidR="00A22B3D" w:rsidRPr="00BF220C" w:rsidRDefault="00A22B3D" w:rsidP="00343EE5">
            <w:pPr>
              <w:pStyle w:val="TableText"/>
            </w:pPr>
            <w:r>
              <w:rPr>
                <w:color w:val="000000"/>
              </w:rPr>
              <w:t>77</w:t>
            </w:r>
          </w:p>
        </w:tc>
        <w:tc>
          <w:tcPr>
            <w:tcW w:w="570" w:type="pct"/>
            <w:noWrap/>
            <w:vAlign w:val="center"/>
          </w:tcPr>
          <w:p w14:paraId="01532C07" w14:textId="77777777" w:rsidR="00A22B3D" w:rsidRPr="00BF220C" w:rsidRDefault="00A22B3D" w:rsidP="00343EE5">
            <w:pPr>
              <w:pStyle w:val="TableText"/>
            </w:pPr>
            <w:r>
              <w:rPr>
                <w:color w:val="000000"/>
              </w:rPr>
              <w:t>3%</w:t>
            </w:r>
          </w:p>
        </w:tc>
        <w:tc>
          <w:tcPr>
            <w:tcW w:w="570" w:type="pct"/>
            <w:noWrap/>
            <w:vAlign w:val="center"/>
          </w:tcPr>
          <w:p w14:paraId="6ECCC1C9" w14:textId="77777777" w:rsidR="00A22B3D" w:rsidRPr="00D83FC6" w:rsidRDefault="00A22B3D" w:rsidP="00343EE5">
            <w:pPr>
              <w:pStyle w:val="TableText"/>
            </w:pPr>
            <w:r>
              <w:rPr>
                <w:color w:val="000000"/>
              </w:rPr>
              <w:t>N/A</w:t>
            </w:r>
          </w:p>
        </w:tc>
        <w:tc>
          <w:tcPr>
            <w:tcW w:w="570" w:type="pct"/>
            <w:vAlign w:val="center"/>
          </w:tcPr>
          <w:p w14:paraId="40333388" w14:textId="77777777" w:rsidR="00A22B3D" w:rsidRPr="00D83FC6" w:rsidRDefault="00A22B3D" w:rsidP="00343EE5">
            <w:pPr>
              <w:pStyle w:val="TableText"/>
            </w:pPr>
            <w:r>
              <w:rPr>
                <w:color w:val="000000"/>
              </w:rPr>
              <w:t>N/A</w:t>
            </w:r>
          </w:p>
        </w:tc>
        <w:tc>
          <w:tcPr>
            <w:tcW w:w="570" w:type="pct"/>
            <w:noWrap/>
            <w:vAlign w:val="center"/>
          </w:tcPr>
          <w:p w14:paraId="074CC300" w14:textId="77777777" w:rsidR="00A22B3D" w:rsidRPr="0076607C" w:rsidRDefault="00A22B3D" w:rsidP="00343EE5">
            <w:pPr>
              <w:pStyle w:val="TableText"/>
            </w:pPr>
            <w:r>
              <w:rPr>
                <w:color w:val="000000"/>
              </w:rPr>
              <w:t>N/A</w:t>
            </w:r>
          </w:p>
        </w:tc>
        <w:tc>
          <w:tcPr>
            <w:tcW w:w="570" w:type="pct"/>
            <w:noWrap/>
            <w:vAlign w:val="center"/>
          </w:tcPr>
          <w:p w14:paraId="26E17B44" w14:textId="77777777" w:rsidR="00A22B3D" w:rsidRPr="0076607C" w:rsidRDefault="00A22B3D" w:rsidP="00343EE5">
            <w:pPr>
              <w:pStyle w:val="TableText"/>
            </w:pPr>
            <w:r>
              <w:rPr>
                <w:color w:val="000000"/>
              </w:rPr>
              <w:t>N/A</w:t>
            </w:r>
          </w:p>
        </w:tc>
        <w:tc>
          <w:tcPr>
            <w:tcW w:w="570" w:type="pct"/>
            <w:noWrap/>
            <w:vAlign w:val="center"/>
          </w:tcPr>
          <w:p w14:paraId="3342B63F" w14:textId="77777777" w:rsidR="00A22B3D" w:rsidRPr="0076607C" w:rsidRDefault="00A22B3D" w:rsidP="00343EE5">
            <w:pPr>
              <w:pStyle w:val="TableText"/>
            </w:pPr>
            <w:r>
              <w:rPr>
                <w:color w:val="000000"/>
              </w:rPr>
              <w:t>N/A</w:t>
            </w:r>
          </w:p>
        </w:tc>
        <w:tc>
          <w:tcPr>
            <w:tcW w:w="570" w:type="pct"/>
            <w:vAlign w:val="center"/>
          </w:tcPr>
          <w:p w14:paraId="215660DC" w14:textId="77777777" w:rsidR="00A22B3D" w:rsidRPr="0076607C" w:rsidRDefault="00A22B3D" w:rsidP="00343EE5">
            <w:pPr>
              <w:pStyle w:val="TableText"/>
            </w:pPr>
            <w:r>
              <w:rPr>
                <w:color w:val="000000"/>
              </w:rPr>
              <w:t>N/A</w:t>
            </w:r>
          </w:p>
        </w:tc>
      </w:tr>
      <w:tr w:rsidR="00A22B3D" w:rsidRPr="00EC65CD" w14:paraId="2AA589EC" w14:textId="77777777" w:rsidTr="001D1B59">
        <w:trPr>
          <w:trHeight w:val="252"/>
        </w:trPr>
        <w:tc>
          <w:tcPr>
            <w:tcW w:w="440" w:type="pct"/>
            <w:noWrap/>
          </w:tcPr>
          <w:p w14:paraId="57E2AA64" w14:textId="77777777" w:rsidR="00A22B3D" w:rsidRPr="00BF220C" w:rsidRDefault="00A22B3D" w:rsidP="00343EE5">
            <w:pPr>
              <w:pStyle w:val="TableText"/>
            </w:pPr>
            <w:r>
              <w:t>35</w:t>
            </w:r>
          </w:p>
        </w:tc>
        <w:tc>
          <w:tcPr>
            <w:tcW w:w="570" w:type="pct"/>
            <w:noWrap/>
            <w:vAlign w:val="center"/>
          </w:tcPr>
          <w:p w14:paraId="2DAFB1F2" w14:textId="77777777" w:rsidR="00A22B3D" w:rsidRPr="00BF220C" w:rsidRDefault="00A22B3D" w:rsidP="00343EE5">
            <w:pPr>
              <w:pStyle w:val="TableText"/>
            </w:pPr>
            <w:r>
              <w:rPr>
                <w:color w:val="000000"/>
              </w:rPr>
              <w:t>45</w:t>
            </w:r>
          </w:p>
        </w:tc>
        <w:tc>
          <w:tcPr>
            <w:tcW w:w="570" w:type="pct"/>
            <w:noWrap/>
            <w:vAlign w:val="center"/>
          </w:tcPr>
          <w:p w14:paraId="484A4ECE" w14:textId="77777777" w:rsidR="00A22B3D" w:rsidRPr="00BF220C" w:rsidRDefault="00A22B3D" w:rsidP="00343EE5">
            <w:pPr>
              <w:pStyle w:val="TableText"/>
            </w:pPr>
            <w:r>
              <w:rPr>
                <w:color w:val="000000"/>
              </w:rPr>
              <w:t>2%</w:t>
            </w:r>
          </w:p>
        </w:tc>
        <w:tc>
          <w:tcPr>
            <w:tcW w:w="570" w:type="pct"/>
            <w:noWrap/>
            <w:vAlign w:val="center"/>
          </w:tcPr>
          <w:p w14:paraId="65BE1006" w14:textId="77777777" w:rsidR="00A22B3D" w:rsidRPr="00D83FC6" w:rsidRDefault="00A22B3D" w:rsidP="00343EE5">
            <w:pPr>
              <w:pStyle w:val="TableText"/>
            </w:pPr>
            <w:r>
              <w:rPr>
                <w:color w:val="000000"/>
              </w:rPr>
              <w:t>N/A</w:t>
            </w:r>
          </w:p>
        </w:tc>
        <w:tc>
          <w:tcPr>
            <w:tcW w:w="570" w:type="pct"/>
            <w:vAlign w:val="center"/>
          </w:tcPr>
          <w:p w14:paraId="47799231" w14:textId="77777777" w:rsidR="00A22B3D" w:rsidRPr="00D83FC6" w:rsidRDefault="00A22B3D" w:rsidP="00343EE5">
            <w:pPr>
              <w:pStyle w:val="TableText"/>
            </w:pPr>
            <w:r>
              <w:rPr>
                <w:color w:val="000000"/>
              </w:rPr>
              <w:t>N/A</w:t>
            </w:r>
          </w:p>
        </w:tc>
        <w:tc>
          <w:tcPr>
            <w:tcW w:w="570" w:type="pct"/>
            <w:noWrap/>
            <w:vAlign w:val="center"/>
          </w:tcPr>
          <w:p w14:paraId="1DEA3DBD" w14:textId="77777777" w:rsidR="00A22B3D" w:rsidRPr="0076607C" w:rsidRDefault="00A22B3D" w:rsidP="00343EE5">
            <w:pPr>
              <w:pStyle w:val="TableText"/>
            </w:pPr>
            <w:r>
              <w:rPr>
                <w:color w:val="000000"/>
              </w:rPr>
              <w:t>N/A</w:t>
            </w:r>
          </w:p>
        </w:tc>
        <w:tc>
          <w:tcPr>
            <w:tcW w:w="570" w:type="pct"/>
            <w:noWrap/>
            <w:vAlign w:val="center"/>
          </w:tcPr>
          <w:p w14:paraId="3E4F50A1" w14:textId="77777777" w:rsidR="00A22B3D" w:rsidRPr="0076607C" w:rsidRDefault="00A22B3D" w:rsidP="00343EE5">
            <w:pPr>
              <w:pStyle w:val="TableText"/>
            </w:pPr>
            <w:r>
              <w:rPr>
                <w:color w:val="000000"/>
              </w:rPr>
              <w:t>N/A</w:t>
            </w:r>
          </w:p>
        </w:tc>
        <w:tc>
          <w:tcPr>
            <w:tcW w:w="570" w:type="pct"/>
            <w:noWrap/>
            <w:vAlign w:val="center"/>
          </w:tcPr>
          <w:p w14:paraId="03D50995" w14:textId="77777777" w:rsidR="00A22B3D" w:rsidRPr="0076607C" w:rsidRDefault="00A22B3D" w:rsidP="00343EE5">
            <w:pPr>
              <w:pStyle w:val="TableText"/>
            </w:pPr>
            <w:r>
              <w:rPr>
                <w:color w:val="000000"/>
              </w:rPr>
              <w:t>N/A</w:t>
            </w:r>
          </w:p>
        </w:tc>
        <w:tc>
          <w:tcPr>
            <w:tcW w:w="570" w:type="pct"/>
            <w:vAlign w:val="center"/>
          </w:tcPr>
          <w:p w14:paraId="1EDD4B7C" w14:textId="77777777" w:rsidR="00A22B3D" w:rsidRPr="0076607C" w:rsidRDefault="00A22B3D" w:rsidP="00343EE5">
            <w:pPr>
              <w:pStyle w:val="TableText"/>
            </w:pPr>
            <w:r>
              <w:rPr>
                <w:color w:val="000000"/>
              </w:rPr>
              <w:t>N/A</w:t>
            </w:r>
          </w:p>
        </w:tc>
      </w:tr>
      <w:tr w:rsidR="00A22B3D" w:rsidRPr="00EC65CD" w14:paraId="222732FF" w14:textId="77777777" w:rsidTr="001D1B59">
        <w:trPr>
          <w:trHeight w:val="252"/>
        </w:trPr>
        <w:tc>
          <w:tcPr>
            <w:tcW w:w="440" w:type="pct"/>
            <w:noWrap/>
          </w:tcPr>
          <w:p w14:paraId="2BA8ED37" w14:textId="77777777" w:rsidR="00A22B3D" w:rsidRPr="00BF220C" w:rsidRDefault="00A22B3D" w:rsidP="00343EE5">
            <w:pPr>
              <w:pStyle w:val="TableText"/>
            </w:pPr>
            <w:r>
              <w:t>36</w:t>
            </w:r>
          </w:p>
        </w:tc>
        <w:tc>
          <w:tcPr>
            <w:tcW w:w="570" w:type="pct"/>
            <w:noWrap/>
            <w:vAlign w:val="center"/>
          </w:tcPr>
          <w:p w14:paraId="0AA11F97" w14:textId="77777777" w:rsidR="00A22B3D" w:rsidRPr="00BF220C" w:rsidRDefault="00A22B3D" w:rsidP="00343EE5">
            <w:pPr>
              <w:pStyle w:val="TableText"/>
            </w:pPr>
            <w:r>
              <w:rPr>
                <w:color w:val="000000"/>
              </w:rPr>
              <w:t>23</w:t>
            </w:r>
          </w:p>
        </w:tc>
        <w:tc>
          <w:tcPr>
            <w:tcW w:w="570" w:type="pct"/>
            <w:noWrap/>
            <w:vAlign w:val="center"/>
          </w:tcPr>
          <w:p w14:paraId="624597B4" w14:textId="77777777" w:rsidR="00A22B3D" w:rsidRPr="00BF220C" w:rsidRDefault="00A22B3D" w:rsidP="00343EE5">
            <w:pPr>
              <w:pStyle w:val="TableText"/>
            </w:pPr>
            <w:r>
              <w:rPr>
                <w:color w:val="000000"/>
              </w:rPr>
              <w:t>1%</w:t>
            </w:r>
          </w:p>
        </w:tc>
        <w:tc>
          <w:tcPr>
            <w:tcW w:w="570" w:type="pct"/>
            <w:noWrap/>
            <w:vAlign w:val="center"/>
          </w:tcPr>
          <w:p w14:paraId="22D9C8E8" w14:textId="77777777" w:rsidR="00A22B3D" w:rsidRPr="00D83FC6" w:rsidRDefault="00A22B3D" w:rsidP="00343EE5">
            <w:pPr>
              <w:pStyle w:val="TableText"/>
            </w:pPr>
            <w:r>
              <w:rPr>
                <w:color w:val="000000"/>
              </w:rPr>
              <w:t>N/A</w:t>
            </w:r>
          </w:p>
        </w:tc>
        <w:tc>
          <w:tcPr>
            <w:tcW w:w="570" w:type="pct"/>
            <w:vAlign w:val="center"/>
          </w:tcPr>
          <w:p w14:paraId="17FD3111" w14:textId="77777777" w:rsidR="00A22B3D" w:rsidRPr="00D83FC6" w:rsidRDefault="00A22B3D" w:rsidP="00343EE5">
            <w:pPr>
              <w:pStyle w:val="TableText"/>
            </w:pPr>
            <w:r>
              <w:rPr>
                <w:color w:val="000000"/>
              </w:rPr>
              <w:t>N/A</w:t>
            </w:r>
          </w:p>
        </w:tc>
        <w:tc>
          <w:tcPr>
            <w:tcW w:w="570" w:type="pct"/>
            <w:noWrap/>
            <w:vAlign w:val="center"/>
          </w:tcPr>
          <w:p w14:paraId="67502946" w14:textId="77777777" w:rsidR="00A22B3D" w:rsidRPr="0076607C" w:rsidRDefault="00A22B3D" w:rsidP="00343EE5">
            <w:pPr>
              <w:pStyle w:val="TableText"/>
            </w:pPr>
            <w:r>
              <w:rPr>
                <w:color w:val="000000"/>
              </w:rPr>
              <w:t>N/A</w:t>
            </w:r>
          </w:p>
        </w:tc>
        <w:tc>
          <w:tcPr>
            <w:tcW w:w="570" w:type="pct"/>
            <w:noWrap/>
            <w:vAlign w:val="center"/>
          </w:tcPr>
          <w:p w14:paraId="094C42F1" w14:textId="77777777" w:rsidR="00A22B3D" w:rsidRPr="0076607C" w:rsidRDefault="00A22B3D" w:rsidP="00343EE5">
            <w:pPr>
              <w:pStyle w:val="TableText"/>
            </w:pPr>
            <w:r>
              <w:rPr>
                <w:color w:val="000000"/>
              </w:rPr>
              <w:t>N/A</w:t>
            </w:r>
          </w:p>
        </w:tc>
        <w:tc>
          <w:tcPr>
            <w:tcW w:w="570" w:type="pct"/>
            <w:noWrap/>
            <w:vAlign w:val="center"/>
          </w:tcPr>
          <w:p w14:paraId="4DB0C93A" w14:textId="77777777" w:rsidR="00A22B3D" w:rsidRPr="0076607C" w:rsidRDefault="00A22B3D" w:rsidP="00343EE5">
            <w:pPr>
              <w:pStyle w:val="TableText"/>
            </w:pPr>
            <w:r>
              <w:rPr>
                <w:color w:val="000000"/>
              </w:rPr>
              <w:t>N/A</w:t>
            </w:r>
          </w:p>
        </w:tc>
        <w:tc>
          <w:tcPr>
            <w:tcW w:w="570" w:type="pct"/>
            <w:vAlign w:val="center"/>
          </w:tcPr>
          <w:p w14:paraId="1224A052" w14:textId="77777777" w:rsidR="00A22B3D" w:rsidRPr="0076607C" w:rsidRDefault="00A22B3D" w:rsidP="00343EE5">
            <w:pPr>
              <w:pStyle w:val="TableText"/>
            </w:pPr>
            <w:r>
              <w:rPr>
                <w:color w:val="000000"/>
              </w:rPr>
              <w:t>N/A</w:t>
            </w:r>
          </w:p>
        </w:tc>
      </w:tr>
    </w:tbl>
    <w:p w14:paraId="54DC25DF" w14:textId="465A8830" w:rsidR="00A22B3D" w:rsidRDefault="00A22B3D" w:rsidP="00240EEE">
      <w:pPr>
        <w:pStyle w:val="Caption"/>
        <w:pageBreakBefore/>
      </w:pPr>
      <w:bookmarkStart w:id="796" w:name="_Ref30160808"/>
      <w:bookmarkStart w:id="797" w:name="_Toc38636200"/>
      <w:bookmarkStart w:id="798" w:name="_Toc180396690"/>
      <w:r>
        <w:lastRenderedPageBreak/>
        <w:t xml:space="preserve">Table </w:t>
      </w:r>
      <w:proofErr w:type="gramStart"/>
      <w:r>
        <w:t>7.C.</w:t>
      </w:r>
      <w:proofErr w:type="gramEnd"/>
      <w:r>
        <w:rPr>
          <w:noProof/>
        </w:rPr>
        <w:fldChar w:fldCharType="begin"/>
      </w:r>
      <w:r>
        <w:rPr>
          <w:noProof/>
        </w:rPr>
        <w:instrText xml:space="preserve"> SEQ Table_7.C. \* ARABIC </w:instrText>
      </w:r>
      <w:r>
        <w:rPr>
          <w:noProof/>
        </w:rPr>
        <w:fldChar w:fldCharType="separate"/>
      </w:r>
      <w:r w:rsidR="00F94BF3">
        <w:rPr>
          <w:noProof/>
        </w:rPr>
        <w:t>4</w:t>
      </w:r>
      <w:r>
        <w:rPr>
          <w:noProof/>
        </w:rPr>
        <w:fldChar w:fldCharType="end"/>
      </w:r>
      <w:bookmarkEnd w:id="796"/>
      <w:r w:rsidRPr="00B61B36">
        <w:t xml:space="preserve"> </w:t>
      </w:r>
      <w:r>
        <w:t xml:space="preserve"> Distribution of Total Score and PT Scores, Grade Eight Version Two</w:t>
      </w:r>
      <w:bookmarkEnd w:id="797"/>
      <w:bookmarkEnd w:id="798"/>
    </w:p>
    <w:tbl>
      <w:tblPr>
        <w:tblStyle w:val="TRtable"/>
        <w:tblW w:w="3576" w:type="pct"/>
        <w:tblLook w:val="04A0" w:firstRow="1" w:lastRow="0" w:firstColumn="1" w:lastColumn="0" w:noHBand="0" w:noVBand="1"/>
        <w:tblDescription w:val="Distribution of Total Score and PT Scores, Grade Eight Version Two"/>
      </w:tblPr>
      <w:tblGrid>
        <w:gridCol w:w="626"/>
        <w:gridCol w:w="810"/>
        <w:gridCol w:w="810"/>
        <w:gridCol w:w="810"/>
        <w:gridCol w:w="810"/>
        <w:gridCol w:w="810"/>
        <w:gridCol w:w="810"/>
        <w:gridCol w:w="810"/>
        <w:gridCol w:w="810"/>
      </w:tblGrid>
      <w:tr w:rsidR="00A22B3D" w:rsidRPr="00CE523C" w14:paraId="08C07831" w14:textId="77777777" w:rsidTr="005B6BF8">
        <w:trPr>
          <w:cnfStyle w:val="100000000000" w:firstRow="1" w:lastRow="0" w:firstColumn="0" w:lastColumn="0" w:oddVBand="0" w:evenVBand="0" w:oddHBand="0" w:evenHBand="0" w:firstRowFirstColumn="0" w:firstRowLastColumn="0" w:lastRowFirstColumn="0" w:lastRowLastColumn="0"/>
          <w:trHeight w:val="3744"/>
        </w:trPr>
        <w:tc>
          <w:tcPr>
            <w:tcW w:w="440" w:type="pct"/>
            <w:textDirection w:val="btLr"/>
            <w:vAlign w:val="center"/>
            <w:hideMark/>
          </w:tcPr>
          <w:p w14:paraId="1CA5AF8F" w14:textId="77777777" w:rsidR="00A22B3D" w:rsidRPr="00CE523C" w:rsidRDefault="00A22B3D" w:rsidP="00550C0C">
            <w:pPr>
              <w:pStyle w:val="TableHead"/>
              <w:ind w:left="72" w:right="113"/>
              <w:jc w:val="left"/>
            </w:pPr>
            <w:r>
              <w:t>Raw Score</w:t>
            </w:r>
          </w:p>
        </w:tc>
        <w:tc>
          <w:tcPr>
            <w:tcW w:w="570" w:type="pct"/>
            <w:textDirection w:val="btLr"/>
            <w:vAlign w:val="center"/>
          </w:tcPr>
          <w:p w14:paraId="1B4CC8BC" w14:textId="77777777" w:rsidR="00A22B3D" w:rsidRPr="00487118" w:rsidRDefault="00A22B3D" w:rsidP="00550C0C">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(Total)</w:t>
            </w:r>
          </w:p>
        </w:tc>
        <w:tc>
          <w:tcPr>
            <w:tcW w:w="570" w:type="pct"/>
            <w:textDirection w:val="btLr"/>
            <w:vAlign w:val="center"/>
            <w:hideMark/>
          </w:tcPr>
          <w:p w14:paraId="6BBD8838" w14:textId="77777777" w:rsidR="00A22B3D" w:rsidRPr="00487118" w:rsidRDefault="00A22B3D" w:rsidP="00550C0C">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(Total)</w:t>
            </w:r>
          </w:p>
        </w:tc>
        <w:tc>
          <w:tcPr>
            <w:tcW w:w="570" w:type="pct"/>
            <w:textDirection w:val="btLr"/>
            <w:vAlign w:val="center"/>
            <w:hideMark/>
          </w:tcPr>
          <w:p w14:paraId="611FC7D3" w14:textId="77777777" w:rsidR="00A22B3D" w:rsidRPr="00487118" w:rsidRDefault="00A22B3D" w:rsidP="00550C0C">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1, Life Science</w:t>
            </w:r>
            <w:r>
              <w:rPr>
                <w:bCs w:val="0"/>
                <w:color w:val="000000"/>
                <w:szCs w:val="24"/>
              </w:rPr>
              <w:t>s</w:t>
            </w:r>
            <w:r w:rsidRPr="00487118">
              <w:rPr>
                <w:bCs w:val="0"/>
                <w:color w:val="000000"/>
                <w:szCs w:val="24"/>
              </w:rPr>
              <w:t>)</w:t>
            </w:r>
          </w:p>
        </w:tc>
        <w:tc>
          <w:tcPr>
            <w:tcW w:w="570" w:type="pct"/>
            <w:textDirection w:val="btLr"/>
            <w:vAlign w:val="center"/>
          </w:tcPr>
          <w:p w14:paraId="1B41D0AE" w14:textId="77777777" w:rsidR="00A22B3D" w:rsidRPr="00487118" w:rsidRDefault="00A22B3D" w:rsidP="00550C0C">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1, Life Science</w:t>
            </w:r>
            <w:r>
              <w:rPr>
                <w:bCs w:val="0"/>
                <w:color w:val="000000"/>
                <w:szCs w:val="24"/>
              </w:rPr>
              <w:t>s</w:t>
            </w:r>
            <w:r w:rsidRPr="00487118">
              <w:rPr>
                <w:bCs w:val="0"/>
                <w:color w:val="000000"/>
                <w:szCs w:val="24"/>
              </w:rPr>
              <w:t>)</w:t>
            </w:r>
          </w:p>
        </w:tc>
        <w:tc>
          <w:tcPr>
            <w:tcW w:w="570" w:type="pct"/>
            <w:textDirection w:val="btLr"/>
            <w:vAlign w:val="center"/>
            <w:hideMark/>
          </w:tcPr>
          <w:p w14:paraId="46EF73AF" w14:textId="77777777" w:rsidR="00A22B3D" w:rsidRPr="00487118" w:rsidRDefault="00A22B3D" w:rsidP="00550C0C">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2, Physical Science</w:t>
            </w:r>
            <w:r>
              <w:rPr>
                <w:bCs w:val="0"/>
                <w:color w:val="000000"/>
                <w:szCs w:val="24"/>
              </w:rPr>
              <w:t>s</w:t>
            </w:r>
            <w:r w:rsidRPr="00487118">
              <w:rPr>
                <w:bCs w:val="0"/>
                <w:color w:val="000000"/>
                <w:szCs w:val="24"/>
              </w:rPr>
              <w:t>)</w:t>
            </w:r>
          </w:p>
        </w:tc>
        <w:tc>
          <w:tcPr>
            <w:tcW w:w="570" w:type="pct"/>
            <w:textDirection w:val="btLr"/>
            <w:vAlign w:val="center"/>
          </w:tcPr>
          <w:p w14:paraId="6B35DD8F" w14:textId="77777777" w:rsidR="00A22B3D" w:rsidRPr="00487118" w:rsidRDefault="00A22B3D" w:rsidP="00550C0C">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2, Physical Science</w:t>
            </w:r>
            <w:r>
              <w:rPr>
                <w:bCs w:val="0"/>
                <w:color w:val="000000"/>
                <w:szCs w:val="24"/>
              </w:rPr>
              <w:t>s</w:t>
            </w:r>
            <w:r w:rsidRPr="00487118">
              <w:rPr>
                <w:bCs w:val="0"/>
                <w:color w:val="000000"/>
                <w:szCs w:val="24"/>
              </w:rPr>
              <w:t>)</w:t>
            </w:r>
          </w:p>
        </w:tc>
        <w:tc>
          <w:tcPr>
            <w:tcW w:w="570" w:type="pct"/>
            <w:textDirection w:val="btLr"/>
            <w:vAlign w:val="center"/>
            <w:hideMark/>
          </w:tcPr>
          <w:p w14:paraId="0C81A0C0" w14:textId="77777777" w:rsidR="00A22B3D" w:rsidRPr="00487118" w:rsidRDefault="00A22B3D" w:rsidP="00550C0C">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 xml:space="preserve">3, Earth </w:t>
            </w:r>
            <w:r>
              <w:t>and Space</w:t>
            </w:r>
            <w:r w:rsidRPr="00487118">
              <w:rPr>
                <w:bCs w:val="0"/>
                <w:color w:val="000000"/>
                <w:szCs w:val="24"/>
              </w:rPr>
              <w:t xml:space="preserve"> Science</w:t>
            </w:r>
            <w:r>
              <w:rPr>
                <w:bCs w:val="0"/>
                <w:color w:val="000000"/>
                <w:szCs w:val="24"/>
              </w:rPr>
              <w:t>s</w:t>
            </w:r>
            <w:r w:rsidRPr="00487118">
              <w:rPr>
                <w:bCs w:val="0"/>
                <w:color w:val="000000"/>
                <w:szCs w:val="24"/>
              </w:rPr>
              <w:t>)</w:t>
            </w:r>
          </w:p>
        </w:tc>
        <w:tc>
          <w:tcPr>
            <w:tcW w:w="570" w:type="pct"/>
            <w:textDirection w:val="btLr"/>
            <w:vAlign w:val="center"/>
          </w:tcPr>
          <w:p w14:paraId="6400AB82" w14:textId="77777777" w:rsidR="00A22B3D" w:rsidRPr="00487118" w:rsidRDefault="00A22B3D" w:rsidP="00550C0C">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3, Earth</w:t>
            </w:r>
            <w:r>
              <w:t xml:space="preserve"> and Space</w:t>
            </w:r>
            <w:r w:rsidRPr="00487118">
              <w:rPr>
                <w:bCs w:val="0"/>
                <w:color w:val="000000"/>
                <w:szCs w:val="24"/>
              </w:rPr>
              <w:t xml:space="preserve"> Science</w:t>
            </w:r>
            <w:r>
              <w:rPr>
                <w:bCs w:val="0"/>
                <w:color w:val="000000"/>
                <w:szCs w:val="24"/>
              </w:rPr>
              <w:t>s</w:t>
            </w:r>
            <w:r w:rsidRPr="00487118">
              <w:rPr>
                <w:bCs w:val="0"/>
                <w:color w:val="000000"/>
                <w:szCs w:val="24"/>
              </w:rPr>
              <w:t>)</w:t>
            </w:r>
          </w:p>
        </w:tc>
      </w:tr>
      <w:tr w:rsidR="00A22B3D" w:rsidRPr="00EC65CD" w14:paraId="1EDF2839" w14:textId="77777777" w:rsidTr="00DA5D26">
        <w:trPr>
          <w:trHeight w:val="252"/>
        </w:trPr>
        <w:tc>
          <w:tcPr>
            <w:tcW w:w="440" w:type="pct"/>
            <w:noWrap/>
          </w:tcPr>
          <w:p w14:paraId="5ACF9ABC" w14:textId="77777777" w:rsidR="00A22B3D" w:rsidRPr="00EC65CD" w:rsidRDefault="00A22B3D" w:rsidP="00362635">
            <w:pPr>
              <w:pStyle w:val="TableText"/>
            </w:pPr>
            <w:r w:rsidRPr="00BF220C">
              <w:t>0</w:t>
            </w:r>
          </w:p>
        </w:tc>
        <w:tc>
          <w:tcPr>
            <w:tcW w:w="570" w:type="pct"/>
            <w:noWrap/>
            <w:vAlign w:val="center"/>
          </w:tcPr>
          <w:p w14:paraId="696FFB35" w14:textId="77777777" w:rsidR="00A22B3D" w:rsidRPr="00EC65CD" w:rsidRDefault="00A22B3D" w:rsidP="00362635">
            <w:pPr>
              <w:pStyle w:val="TableText"/>
            </w:pPr>
            <w:r>
              <w:rPr>
                <w:color w:val="000000"/>
              </w:rPr>
              <w:t>250</w:t>
            </w:r>
          </w:p>
        </w:tc>
        <w:tc>
          <w:tcPr>
            <w:tcW w:w="570" w:type="pct"/>
            <w:noWrap/>
            <w:vAlign w:val="center"/>
          </w:tcPr>
          <w:p w14:paraId="08050317" w14:textId="77777777" w:rsidR="00A22B3D" w:rsidRPr="00EC65CD" w:rsidRDefault="00A22B3D" w:rsidP="00362635">
            <w:pPr>
              <w:pStyle w:val="TableText"/>
            </w:pPr>
            <w:r>
              <w:rPr>
                <w:color w:val="000000"/>
              </w:rPr>
              <w:t>10%</w:t>
            </w:r>
          </w:p>
        </w:tc>
        <w:tc>
          <w:tcPr>
            <w:tcW w:w="570" w:type="pct"/>
            <w:noWrap/>
            <w:vAlign w:val="center"/>
          </w:tcPr>
          <w:p w14:paraId="43542CDF" w14:textId="77777777" w:rsidR="00A22B3D" w:rsidRPr="00EC65CD" w:rsidRDefault="00A22B3D" w:rsidP="00362635">
            <w:pPr>
              <w:pStyle w:val="TableText"/>
            </w:pPr>
            <w:r>
              <w:rPr>
                <w:color w:val="000000"/>
              </w:rPr>
              <w:t>294</w:t>
            </w:r>
          </w:p>
        </w:tc>
        <w:tc>
          <w:tcPr>
            <w:tcW w:w="570" w:type="pct"/>
            <w:vAlign w:val="center"/>
          </w:tcPr>
          <w:p w14:paraId="0F4A449A" w14:textId="77777777" w:rsidR="00A22B3D" w:rsidRPr="00EC65CD" w:rsidRDefault="00A22B3D" w:rsidP="00362635">
            <w:pPr>
              <w:pStyle w:val="TableText"/>
            </w:pPr>
            <w:r>
              <w:rPr>
                <w:color w:val="000000"/>
              </w:rPr>
              <w:t>12%</w:t>
            </w:r>
          </w:p>
        </w:tc>
        <w:tc>
          <w:tcPr>
            <w:tcW w:w="570" w:type="pct"/>
            <w:noWrap/>
            <w:vAlign w:val="center"/>
          </w:tcPr>
          <w:p w14:paraId="2F367667" w14:textId="77777777" w:rsidR="00A22B3D" w:rsidRPr="00EC65CD" w:rsidRDefault="00A22B3D" w:rsidP="00362635">
            <w:pPr>
              <w:pStyle w:val="TableText"/>
            </w:pPr>
            <w:r>
              <w:rPr>
                <w:color w:val="000000"/>
              </w:rPr>
              <w:t>340</w:t>
            </w:r>
          </w:p>
        </w:tc>
        <w:tc>
          <w:tcPr>
            <w:tcW w:w="570" w:type="pct"/>
            <w:noWrap/>
            <w:vAlign w:val="center"/>
          </w:tcPr>
          <w:p w14:paraId="57691892" w14:textId="77777777" w:rsidR="00A22B3D" w:rsidRPr="00EC65CD" w:rsidRDefault="00A22B3D" w:rsidP="00362635">
            <w:pPr>
              <w:pStyle w:val="TableText"/>
            </w:pPr>
            <w:r>
              <w:rPr>
                <w:color w:val="000000"/>
              </w:rPr>
              <w:t>13%</w:t>
            </w:r>
          </w:p>
        </w:tc>
        <w:tc>
          <w:tcPr>
            <w:tcW w:w="570" w:type="pct"/>
            <w:noWrap/>
            <w:vAlign w:val="center"/>
          </w:tcPr>
          <w:p w14:paraId="75E079FE" w14:textId="77777777" w:rsidR="00A22B3D" w:rsidRPr="00EC65CD" w:rsidRDefault="00A22B3D" w:rsidP="00362635">
            <w:pPr>
              <w:pStyle w:val="TableText"/>
            </w:pPr>
            <w:r>
              <w:rPr>
                <w:color w:val="000000"/>
              </w:rPr>
              <w:t>309</w:t>
            </w:r>
          </w:p>
        </w:tc>
        <w:tc>
          <w:tcPr>
            <w:tcW w:w="570" w:type="pct"/>
            <w:vAlign w:val="center"/>
          </w:tcPr>
          <w:p w14:paraId="3FB50720" w14:textId="77777777" w:rsidR="00A22B3D" w:rsidRPr="00EC65CD" w:rsidRDefault="00A22B3D" w:rsidP="00362635">
            <w:pPr>
              <w:pStyle w:val="TableText"/>
            </w:pPr>
            <w:r>
              <w:rPr>
                <w:color w:val="000000"/>
              </w:rPr>
              <w:t>12%</w:t>
            </w:r>
          </w:p>
        </w:tc>
      </w:tr>
      <w:tr w:rsidR="00A22B3D" w:rsidRPr="00EC65CD" w14:paraId="26EB4F0D" w14:textId="77777777" w:rsidTr="00DA5D26">
        <w:trPr>
          <w:trHeight w:val="252"/>
        </w:trPr>
        <w:tc>
          <w:tcPr>
            <w:tcW w:w="440" w:type="pct"/>
            <w:noWrap/>
          </w:tcPr>
          <w:p w14:paraId="7216E520" w14:textId="77777777" w:rsidR="00A22B3D" w:rsidRPr="00EC65CD" w:rsidRDefault="00A22B3D" w:rsidP="00362635">
            <w:pPr>
              <w:pStyle w:val="TableText"/>
            </w:pPr>
            <w:r w:rsidRPr="00BF220C">
              <w:t>1</w:t>
            </w:r>
          </w:p>
        </w:tc>
        <w:tc>
          <w:tcPr>
            <w:tcW w:w="570" w:type="pct"/>
            <w:noWrap/>
            <w:vAlign w:val="center"/>
          </w:tcPr>
          <w:p w14:paraId="7360F555" w14:textId="77777777" w:rsidR="00A22B3D" w:rsidRPr="00EC65CD" w:rsidRDefault="00A22B3D" w:rsidP="00362635">
            <w:pPr>
              <w:pStyle w:val="TableText"/>
            </w:pPr>
            <w:r>
              <w:rPr>
                <w:color w:val="000000"/>
              </w:rPr>
              <w:t>31</w:t>
            </w:r>
          </w:p>
        </w:tc>
        <w:tc>
          <w:tcPr>
            <w:tcW w:w="570" w:type="pct"/>
            <w:noWrap/>
            <w:vAlign w:val="center"/>
          </w:tcPr>
          <w:p w14:paraId="69B0AFB1" w14:textId="77777777" w:rsidR="00A22B3D" w:rsidRPr="00EC65CD" w:rsidRDefault="00A22B3D" w:rsidP="00362635">
            <w:pPr>
              <w:pStyle w:val="TableText"/>
            </w:pPr>
            <w:r>
              <w:rPr>
                <w:color w:val="000000"/>
              </w:rPr>
              <w:t>1%</w:t>
            </w:r>
          </w:p>
        </w:tc>
        <w:tc>
          <w:tcPr>
            <w:tcW w:w="570" w:type="pct"/>
            <w:noWrap/>
            <w:vAlign w:val="center"/>
          </w:tcPr>
          <w:p w14:paraId="3A511635" w14:textId="77777777" w:rsidR="00A22B3D" w:rsidRPr="00EC65CD" w:rsidRDefault="00A22B3D" w:rsidP="00362635">
            <w:pPr>
              <w:pStyle w:val="TableText"/>
            </w:pPr>
            <w:r>
              <w:rPr>
                <w:color w:val="000000"/>
              </w:rPr>
              <w:t>24</w:t>
            </w:r>
          </w:p>
        </w:tc>
        <w:tc>
          <w:tcPr>
            <w:tcW w:w="570" w:type="pct"/>
            <w:vAlign w:val="center"/>
          </w:tcPr>
          <w:p w14:paraId="53CDC139" w14:textId="77777777" w:rsidR="00A22B3D" w:rsidRPr="00EC65CD" w:rsidRDefault="00A22B3D" w:rsidP="00362635">
            <w:pPr>
              <w:pStyle w:val="TableText"/>
            </w:pPr>
            <w:r>
              <w:rPr>
                <w:color w:val="000000"/>
              </w:rPr>
              <w:t>1%</w:t>
            </w:r>
          </w:p>
        </w:tc>
        <w:tc>
          <w:tcPr>
            <w:tcW w:w="570" w:type="pct"/>
            <w:noWrap/>
            <w:vAlign w:val="center"/>
          </w:tcPr>
          <w:p w14:paraId="177A9CF9" w14:textId="77777777" w:rsidR="00A22B3D" w:rsidRPr="00EC65CD" w:rsidRDefault="00A22B3D" w:rsidP="00362635">
            <w:pPr>
              <w:pStyle w:val="TableText"/>
            </w:pPr>
            <w:r>
              <w:rPr>
                <w:color w:val="000000"/>
              </w:rPr>
              <w:t>31</w:t>
            </w:r>
          </w:p>
        </w:tc>
        <w:tc>
          <w:tcPr>
            <w:tcW w:w="570" w:type="pct"/>
            <w:noWrap/>
            <w:vAlign w:val="center"/>
          </w:tcPr>
          <w:p w14:paraId="55E4BA32" w14:textId="77777777" w:rsidR="00A22B3D" w:rsidRPr="00EC65CD" w:rsidRDefault="00A22B3D" w:rsidP="00362635">
            <w:pPr>
              <w:pStyle w:val="TableText"/>
            </w:pPr>
            <w:r>
              <w:rPr>
                <w:color w:val="000000"/>
              </w:rPr>
              <w:t>1%</w:t>
            </w:r>
          </w:p>
        </w:tc>
        <w:tc>
          <w:tcPr>
            <w:tcW w:w="570" w:type="pct"/>
            <w:noWrap/>
            <w:vAlign w:val="center"/>
          </w:tcPr>
          <w:p w14:paraId="42C803C7" w14:textId="77777777" w:rsidR="00A22B3D" w:rsidRPr="00EC65CD" w:rsidRDefault="00A22B3D" w:rsidP="00362635">
            <w:pPr>
              <w:pStyle w:val="TableText"/>
            </w:pPr>
            <w:r>
              <w:rPr>
                <w:color w:val="000000"/>
              </w:rPr>
              <w:t>47</w:t>
            </w:r>
          </w:p>
        </w:tc>
        <w:tc>
          <w:tcPr>
            <w:tcW w:w="570" w:type="pct"/>
            <w:vAlign w:val="center"/>
          </w:tcPr>
          <w:p w14:paraId="0E45CD8D" w14:textId="77777777" w:rsidR="00A22B3D" w:rsidRPr="00EC65CD" w:rsidRDefault="00A22B3D" w:rsidP="00362635">
            <w:pPr>
              <w:pStyle w:val="TableText"/>
            </w:pPr>
            <w:r>
              <w:rPr>
                <w:color w:val="000000"/>
              </w:rPr>
              <w:t>2%</w:t>
            </w:r>
          </w:p>
        </w:tc>
      </w:tr>
      <w:tr w:rsidR="00A22B3D" w:rsidRPr="00EC65CD" w14:paraId="06CE343D" w14:textId="77777777" w:rsidTr="00DA5D26">
        <w:trPr>
          <w:trHeight w:val="252"/>
        </w:trPr>
        <w:tc>
          <w:tcPr>
            <w:tcW w:w="440" w:type="pct"/>
            <w:noWrap/>
          </w:tcPr>
          <w:p w14:paraId="2C445B5F" w14:textId="77777777" w:rsidR="00A22B3D" w:rsidRPr="00EC65CD" w:rsidRDefault="00A22B3D" w:rsidP="00362635">
            <w:pPr>
              <w:pStyle w:val="TableText"/>
            </w:pPr>
            <w:r w:rsidRPr="00BF220C">
              <w:t>2</w:t>
            </w:r>
          </w:p>
        </w:tc>
        <w:tc>
          <w:tcPr>
            <w:tcW w:w="570" w:type="pct"/>
            <w:noWrap/>
            <w:vAlign w:val="center"/>
          </w:tcPr>
          <w:p w14:paraId="55722773" w14:textId="77777777" w:rsidR="00A22B3D" w:rsidRPr="00EC65CD" w:rsidRDefault="00A22B3D" w:rsidP="00362635">
            <w:pPr>
              <w:pStyle w:val="TableText"/>
            </w:pPr>
            <w:r>
              <w:rPr>
                <w:color w:val="000000"/>
              </w:rPr>
              <w:t>13</w:t>
            </w:r>
          </w:p>
        </w:tc>
        <w:tc>
          <w:tcPr>
            <w:tcW w:w="570" w:type="pct"/>
            <w:noWrap/>
            <w:vAlign w:val="center"/>
          </w:tcPr>
          <w:p w14:paraId="17603BC0" w14:textId="77777777" w:rsidR="00A22B3D" w:rsidRPr="00EC65CD" w:rsidRDefault="00A22B3D" w:rsidP="00362635">
            <w:pPr>
              <w:pStyle w:val="TableText"/>
            </w:pPr>
            <w:r>
              <w:rPr>
                <w:color w:val="000000"/>
              </w:rPr>
              <w:t>1%</w:t>
            </w:r>
          </w:p>
        </w:tc>
        <w:tc>
          <w:tcPr>
            <w:tcW w:w="570" w:type="pct"/>
            <w:noWrap/>
            <w:vAlign w:val="center"/>
          </w:tcPr>
          <w:p w14:paraId="61E0E77A" w14:textId="77777777" w:rsidR="00A22B3D" w:rsidRPr="00EC65CD" w:rsidRDefault="00A22B3D" w:rsidP="00362635">
            <w:pPr>
              <w:pStyle w:val="TableText"/>
            </w:pPr>
            <w:r>
              <w:rPr>
                <w:color w:val="000000"/>
              </w:rPr>
              <w:t>33</w:t>
            </w:r>
          </w:p>
        </w:tc>
        <w:tc>
          <w:tcPr>
            <w:tcW w:w="570" w:type="pct"/>
            <w:vAlign w:val="center"/>
          </w:tcPr>
          <w:p w14:paraId="0C1D0C0A" w14:textId="77777777" w:rsidR="00A22B3D" w:rsidRPr="00EC65CD" w:rsidRDefault="00A22B3D" w:rsidP="00362635">
            <w:pPr>
              <w:pStyle w:val="TableText"/>
            </w:pPr>
            <w:r>
              <w:rPr>
                <w:color w:val="000000"/>
              </w:rPr>
              <w:t>1%</w:t>
            </w:r>
          </w:p>
        </w:tc>
        <w:tc>
          <w:tcPr>
            <w:tcW w:w="570" w:type="pct"/>
            <w:noWrap/>
            <w:vAlign w:val="center"/>
          </w:tcPr>
          <w:p w14:paraId="51639181" w14:textId="77777777" w:rsidR="00A22B3D" w:rsidRPr="00EC65CD" w:rsidRDefault="00A22B3D" w:rsidP="00362635">
            <w:pPr>
              <w:pStyle w:val="TableText"/>
            </w:pPr>
            <w:r>
              <w:rPr>
                <w:color w:val="000000"/>
              </w:rPr>
              <w:t>61</w:t>
            </w:r>
          </w:p>
        </w:tc>
        <w:tc>
          <w:tcPr>
            <w:tcW w:w="570" w:type="pct"/>
            <w:noWrap/>
            <w:vAlign w:val="center"/>
          </w:tcPr>
          <w:p w14:paraId="73D1F2B4" w14:textId="77777777" w:rsidR="00A22B3D" w:rsidRPr="00EC65CD" w:rsidRDefault="00A22B3D" w:rsidP="00362635">
            <w:pPr>
              <w:pStyle w:val="TableText"/>
            </w:pPr>
            <w:r>
              <w:rPr>
                <w:color w:val="000000"/>
              </w:rPr>
              <w:t>2%</w:t>
            </w:r>
          </w:p>
        </w:tc>
        <w:tc>
          <w:tcPr>
            <w:tcW w:w="570" w:type="pct"/>
            <w:noWrap/>
            <w:vAlign w:val="center"/>
          </w:tcPr>
          <w:p w14:paraId="5858D25C" w14:textId="77777777" w:rsidR="00A22B3D" w:rsidRPr="00EC65CD" w:rsidRDefault="00A22B3D" w:rsidP="00362635">
            <w:pPr>
              <w:pStyle w:val="TableText"/>
            </w:pPr>
            <w:r>
              <w:rPr>
                <w:color w:val="000000"/>
              </w:rPr>
              <w:t>31</w:t>
            </w:r>
          </w:p>
        </w:tc>
        <w:tc>
          <w:tcPr>
            <w:tcW w:w="570" w:type="pct"/>
            <w:vAlign w:val="center"/>
          </w:tcPr>
          <w:p w14:paraId="628AEDB5" w14:textId="77777777" w:rsidR="00A22B3D" w:rsidRPr="00EC65CD" w:rsidRDefault="00A22B3D" w:rsidP="00362635">
            <w:pPr>
              <w:pStyle w:val="TableText"/>
            </w:pPr>
            <w:r>
              <w:rPr>
                <w:color w:val="000000"/>
              </w:rPr>
              <w:t>1%</w:t>
            </w:r>
          </w:p>
        </w:tc>
      </w:tr>
      <w:tr w:rsidR="00A22B3D" w:rsidRPr="00EC65CD" w14:paraId="2464B8D5" w14:textId="77777777" w:rsidTr="00DA5D26">
        <w:trPr>
          <w:trHeight w:val="252"/>
        </w:trPr>
        <w:tc>
          <w:tcPr>
            <w:tcW w:w="440" w:type="pct"/>
            <w:noWrap/>
          </w:tcPr>
          <w:p w14:paraId="2FB6C8D3" w14:textId="77777777" w:rsidR="00A22B3D" w:rsidRPr="00EC65CD" w:rsidRDefault="00A22B3D" w:rsidP="00362635">
            <w:pPr>
              <w:pStyle w:val="TableText"/>
            </w:pPr>
            <w:r w:rsidRPr="00BF220C">
              <w:t>3</w:t>
            </w:r>
          </w:p>
        </w:tc>
        <w:tc>
          <w:tcPr>
            <w:tcW w:w="570" w:type="pct"/>
            <w:noWrap/>
            <w:vAlign w:val="center"/>
          </w:tcPr>
          <w:p w14:paraId="12431721" w14:textId="77777777" w:rsidR="00A22B3D" w:rsidRPr="00EC65CD" w:rsidRDefault="00A22B3D" w:rsidP="00362635">
            <w:pPr>
              <w:pStyle w:val="TableText"/>
            </w:pPr>
            <w:r>
              <w:rPr>
                <w:color w:val="000000"/>
              </w:rPr>
              <w:t>15</w:t>
            </w:r>
          </w:p>
        </w:tc>
        <w:tc>
          <w:tcPr>
            <w:tcW w:w="570" w:type="pct"/>
            <w:noWrap/>
            <w:vAlign w:val="center"/>
          </w:tcPr>
          <w:p w14:paraId="32DB039D" w14:textId="77777777" w:rsidR="00A22B3D" w:rsidRPr="00EC65CD" w:rsidRDefault="00A22B3D" w:rsidP="00362635">
            <w:pPr>
              <w:pStyle w:val="TableText"/>
            </w:pPr>
            <w:r>
              <w:rPr>
                <w:color w:val="000000"/>
              </w:rPr>
              <w:t>1%</w:t>
            </w:r>
          </w:p>
        </w:tc>
        <w:tc>
          <w:tcPr>
            <w:tcW w:w="570" w:type="pct"/>
            <w:noWrap/>
            <w:vAlign w:val="center"/>
          </w:tcPr>
          <w:p w14:paraId="17266179" w14:textId="77777777" w:rsidR="00A22B3D" w:rsidRPr="00EC65CD" w:rsidRDefault="00A22B3D" w:rsidP="00362635">
            <w:pPr>
              <w:pStyle w:val="TableText"/>
            </w:pPr>
            <w:r>
              <w:rPr>
                <w:color w:val="000000"/>
              </w:rPr>
              <w:t>53</w:t>
            </w:r>
          </w:p>
        </w:tc>
        <w:tc>
          <w:tcPr>
            <w:tcW w:w="570" w:type="pct"/>
            <w:vAlign w:val="center"/>
          </w:tcPr>
          <w:p w14:paraId="367624B7" w14:textId="77777777" w:rsidR="00A22B3D" w:rsidRPr="00EC65CD" w:rsidRDefault="00A22B3D" w:rsidP="00362635">
            <w:pPr>
              <w:pStyle w:val="TableText"/>
            </w:pPr>
            <w:r>
              <w:rPr>
                <w:color w:val="000000"/>
              </w:rPr>
              <w:t>2%</w:t>
            </w:r>
          </w:p>
        </w:tc>
        <w:tc>
          <w:tcPr>
            <w:tcW w:w="570" w:type="pct"/>
            <w:noWrap/>
            <w:vAlign w:val="center"/>
          </w:tcPr>
          <w:p w14:paraId="6D6B5E70" w14:textId="77777777" w:rsidR="00A22B3D" w:rsidRPr="00EC65CD" w:rsidRDefault="00A22B3D" w:rsidP="00362635">
            <w:pPr>
              <w:pStyle w:val="TableText"/>
            </w:pPr>
            <w:r>
              <w:rPr>
                <w:color w:val="000000"/>
              </w:rPr>
              <w:t>99</w:t>
            </w:r>
          </w:p>
        </w:tc>
        <w:tc>
          <w:tcPr>
            <w:tcW w:w="570" w:type="pct"/>
            <w:noWrap/>
            <w:vAlign w:val="center"/>
          </w:tcPr>
          <w:p w14:paraId="4B12E659" w14:textId="77777777" w:rsidR="00A22B3D" w:rsidRPr="00EC65CD" w:rsidRDefault="00A22B3D" w:rsidP="00362635">
            <w:pPr>
              <w:pStyle w:val="TableText"/>
            </w:pPr>
            <w:r>
              <w:rPr>
                <w:color w:val="000000"/>
              </w:rPr>
              <w:t>4%</w:t>
            </w:r>
          </w:p>
        </w:tc>
        <w:tc>
          <w:tcPr>
            <w:tcW w:w="570" w:type="pct"/>
            <w:noWrap/>
            <w:vAlign w:val="center"/>
          </w:tcPr>
          <w:p w14:paraId="2F1BC152" w14:textId="77777777" w:rsidR="00A22B3D" w:rsidRPr="00EC65CD" w:rsidRDefault="00A22B3D" w:rsidP="00362635">
            <w:pPr>
              <w:pStyle w:val="TableText"/>
            </w:pPr>
            <w:r>
              <w:rPr>
                <w:color w:val="000000"/>
              </w:rPr>
              <w:t>75</w:t>
            </w:r>
          </w:p>
        </w:tc>
        <w:tc>
          <w:tcPr>
            <w:tcW w:w="570" w:type="pct"/>
            <w:vAlign w:val="center"/>
          </w:tcPr>
          <w:p w14:paraId="56D42A39" w14:textId="77777777" w:rsidR="00A22B3D" w:rsidRPr="00EC65CD" w:rsidRDefault="00A22B3D" w:rsidP="00362635">
            <w:pPr>
              <w:pStyle w:val="TableText"/>
            </w:pPr>
            <w:r>
              <w:rPr>
                <w:color w:val="000000"/>
              </w:rPr>
              <w:t>3%</w:t>
            </w:r>
          </w:p>
        </w:tc>
      </w:tr>
      <w:tr w:rsidR="00A22B3D" w:rsidRPr="00EC65CD" w14:paraId="281353C2" w14:textId="77777777" w:rsidTr="00DA5D26">
        <w:trPr>
          <w:trHeight w:val="252"/>
        </w:trPr>
        <w:tc>
          <w:tcPr>
            <w:tcW w:w="440" w:type="pct"/>
            <w:noWrap/>
          </w:tcPr>
          <w:p w14:paraId="47137AFA" w14:textId="77777777" w:rsidR="00A22B3D" w:rsidRPr="00EC65CD" w:rsidRDefault="00A22B3D" w:rsidP="00362635">
            <w:pPr>
              <w:pStyle w:val="TableText"/>
            </w:pPr>
            <w:r w:rsidRPr="00BF220C">
              <w:t>4</w:t>
            </w:r>
          </w:p>
        </w:tc>
        <w:tc>
          <w:tcPr>
            <w:tcW w:w="570" w:type="pct"/>
            <w:noWrap/>
            <w:vAlign w:val="center"/>
          </w:tcPr>
          <w:p w14:paraId="51619A1E" w14:textId="77777777" w:rsidR="00A22B3D" w:rsidRPr="00EC65CD" w:rsidRDefault="00A22B3D" w:rsidP="00362635">
            <w:pPr>
              <w:pStyle w:val="TableText"/>
            </w:pPr>
            <w:r>
              <w:rPr>
                <w:color w:val="000000"/>
              </w:rPr>
              <w:t>8</w:t>
            </w:r>
          </w:p>
        </w:tc>
        <w:tc>
          <w:tcPr>
            <w:tcW w:w="570" w:type="pct"/>
            <w:noWrap/>
            <w:vAlign w:val="center"/>
          </w:tcPr>
          <w:p w14:paraId="28624DD0" w14:textId="77777777" w:rsidR="00A22B3D" w:rsidRPr="00EC65CD" w:rsidRDefault="00A22B3D" w:rsidP="00362635">
            <w:pPr>
              <w:pStyle w:val="TableText"/>
            </w:pPr>
            <w:r>
              <w:rPr>
                <w:color w:val="000000"/>
              </w:rPr>
              <w:t>0%</w:t>
            </w:r>
          </w:p>
        </w:tc>
        <w:tc>
          <w:tcPr>
            <w:tcW w:w="570" w:type="pct"/>
            <w:noWrap/>
            <w:vAlign w:val="center"/>
          </w:tcPr>
          <w:p w14:paraId="5E4FE107" w14:textId="77777777" w:rsidR="00A22B3D" w:rsidRPr="00EC65CD" w:rsidRDefault="00A22B3D" w:rsidP="00362635">
            <w:pPr>
              <w:pStyle w:val="TableText"/>
            </w:pPr>
            <w:r>
              <w:rPr>
                <w:color w:val="000000"/>
              </w:rPr>
              <w:t>94</w:t>
            </w:r>
          </w:p>
        </w:tc>
        <w:tc>
          <w:tcPr>
            <w:tcW w:w="570" w:type="pct"/>
            <w:vAlign w:val="center"/>
          </w:tcPr>
          <w:p w14:paraId="3978B9C9" w14:textId="77777777" w:rsidR="00A22B3D" w:rsidRPr="00EC65CD" w:rsidRDefault="00A22B3D" w:rsidP="00362635">
            <w:pPr>
              <w:pStyle w:val="TableText"/>
            </w:pPr>
            <w:r>
              <w:rPr>
                <w:color w:val="000000"/>
              </w:rPr>
              <w:t>4%</w:t>
            </w:r>
          </w:p>
        </w:tc>
        <w:tc>
          <w:tcPr>
            <w:tcW w:w="570" w:type="pct"/>
            <w:noWrap/>
            <w:vAlign w:val="center"/>
          </w:tcPr>
          <w:p w14:paraId="677C319A" w14:textId="77777777" w:rsidR="00A22B3D" w:rsidRPr="00EC65CD" w:rsidRDefault="00A22B3D" w:rsidP="00362635">
            <w:pPr>
              <w:pStyle w:val="TableText"/>
            </w:pPr>
            <w:r>
              <w:rPr>
                <w:color w:val="000000"/>
              </w:rPr>
              <w:t>175</w:t>
            </w:r>
          </w:p>
        </w:tc>
        <w:tc>
          <w:tcPr>
            <w:tcW w:w="570" w:type="pct"/>
            <w:noWrap/>
            <w:vAlign w:val="center"/>
          </w:tcPr>
          <w:p w14:paraId="2287DC21" w14:textId="77777777" w:rsidR="00A22B3D" w:rsidRPr="00EC65CD" w:rsidRDefault="00A22B3D" w:rsidP="00362635">
            <w:pPr>
              <w:pStyle w:val="TableText"/>
            </w:pPr>
            <w:r>
              <w:rPr>
                <w:color w:val="000000"/>
              </w:rPr>
              <w:t>7%</w:t>
            </w:r>
          </w:p>
        </w:tc>
        <w:tc>
          <w:tcPr>
            <w:tcW w:w="570" w:type="pct"/>
            <w:noWrap/>
            <w:vAlign w:val="center"/>
          </w:tcPr>
          <w:p w14:paraId="5114A924" w14:textId="77777777" w:rsidR="00A22B3D" w:rsidRPr="00EC65CD" w:rsidRDefault="00A22B3D" w:rsidP="00362635">
            <w:pPr>
              <w:pStyle w:val="TableText"/>
            </w:pPr>
            <w:r>
              <w:rPr>
                <w:color w:val="000000"/>
              </w:rPr>
              <w:t>179</w:t>
            </w:r>
          </w:p>
        </w:tc>
        <w:tc>
          <w:tcPr>
            <w:tcW w:w="570" w:type="pct"/>
            <w:vAlign w:val="center"/>
          </w:tcPr>
          <w:p w14:paraId="20A9AB0A" w14:textId="77777777" w:rsidR="00A22B3D" w:rsidRPr="00EC65CD" w:rsidRDefault="00A22B3D" w:rsidP="00362635">
            <w:pPr>
              <w:pStyle w:val="TableText"/>
            </w:pPr>
            <w:r>
              <w:rPr>
                <w:color w:val="000000"/>
              </w:rPr>
              <w:t>7%</w:t>
            </w:r>
          </w:p>
        </w:tc>
      </w:tr>
      <w:tr w:rsidR="00A22B3D" w:rsidRPr="00EC65CD" w14:paraId="0EF07571" w14:textId="77777777" w:rsidTr="00DA5D26">
        <w:trPr>
          <w:trHeight w:val="252"/>
        </w:trPr>
        <w:tc>
          <w:tcPr>
            <w:tcW w:w="440" w:type="pct"/>
            <w:noWrap/>
          </w:tcPr>
          <w:p w14:paraId="08810B01" w14:textId="77777777" w:rsidR="00A22B3D" w:rsidRPr="00EC65CD" w:rsidRDefault="00A22B3D" w:rsidP="00362635">
            <w:pPr>
              <w:pStyle w:val="TableText"/>
            </w:pPr>
            <w:r w:rsidRPr="00BF220C">
              <w:t>5</w:t>
            </w:r>
          </w:p>
        </w:tc>
        <w:tc>
          <w:tcPr>
            <w:tcW w:w="570" w:type="pct"/>
            <w:noWrap/>
            <w:vAlign w:val="center"/>
          </w:tcPr>
          <w:p w14:paraId="598FCA74" w14:textId="77777777" w:rsidR="00A22B3D" w:rsidRPr="00EC65CD" w:rsidRDefault="00A22B3D" w:rsidP="00362635">
            <w:pPr>
              <w:pStyle w:val="TableText"/>
            </w:pPr>
            <w:r>
              <w:rPr>
                <w:color w:val="000000"/>
              </w:rPr>
              <w:t>16</w:t>
            </w:r>
          </w:p>
        </w:tc>
        <w:tc>
          <w:tcPr>
            <w:tcW w:w="570" w:type="pct"/>
            <w:noWrap/>
            <w:vAlign w:val="center"/>
          </w:tcPr>
          <w:p w14:paraId="7C569A9B" w14:textId="77777777" w:rsidR="00A22B3D" w:rsidRPr="00EC65CD" w:rsidRDefault="00A22B3D" w:rsidP="00362635">
            <w:pPr>
              <w:pStyle w:val="TableText"/>
            </w:pPr>
            <w:r>
              <w:rPr>
                <w:color w:val="000000"/>
              </w:rPr>
              <w:t>1%</w:t>
            </w:r>
          </w:p>
        </w:tc>
        <w:tc>
          <w:tcPr>
            <w:tcW w:w="570" w:type="pct"/>
            <w:noWrap/>
            <w:vAlign w:val="center"/>
          </w:tcPr>
          <w:p w14:paraId="21761DAD" w14:textId="77777777" w:rsidR="00A22B3D" w:rsidRPr="00EC65CD" w:rsidRDefault="00A22B3D" w:rsidP="00362635">
            <w:pPr>
              <w:pStyle w:val="TableText"/>
            </w:pPr>
            <w:r>
              <w:rPr>
                <w:color w:val="000000"/>
              </w:rPr>
              <w:t>181</w:t>
            </w:r>
          </w:p>
        </w:tc>
        <w:tc>
          <w:tcPr>
            <w:tcW w:w="570" w:type="pct"/>
            <w:vAlign w:val="center"/>
          </w:tcPr>
          <w:p w14:paraId="4B5D48F1" w14:textId="77777777" w:rsidR="00A22B3D" w:rsidRPr="00EC65CD" w:rsidRDefault="00A22B3D" w:rsidP="00362635">
            <w:pPr>
              <w:pStyle w:val="TableText"/>
            </w:pPr>
            <w:r>
              <w:rPr>
                <w:color w:val="000000"/>
              </w:rPr>
              <w:t>7%</w:t>
            </w:r>
          </w:p>
        </w:tc>
        <w:tc>
          <w:tcPr>
            <w:tcW w:w="570" w:type="pct"/>
            <w:noWrap/>
            <w:vAlign w:val="center"/>
          </w:tcPr>
          <w:p w14:paraId="54C4303F" w14:textId="77777777" w:rsidR="00A22B3D" w:rsidRPr="00EC65CD" w:rsidRDefault="00A22B3D" w:rsidP="00362635">
            <w:pPr>
              <w:pStyle w:val="TableText"/>
            </w:pPr>
            <w:r>
              <w:rPr>
                <w:color w:val="000000"/>
              </w:rPr>
              <w:t>264</w:t>
            </w:r>
          </w:p>
        </w:tc>
        <w:tc>
          <w:tcPr>
            <w:tcW w:w="570" w:type="pct"/>
            <w:noWrap/>
            <w:vAlign w:val="center"/>
          </w:tcPr>
          <w:p w14:paraId="057BD3E8" w14:textId="77777777" w:rsidR="00A22B3D" w:rsidRPr="00EC65CD" w:rsidRDefault="00A22B3D" w:rsidP="00362635">
            <w:pPr>
              <w:pStyle w:val="TableText"/>
            </w:pPr>
            <w:r>
              <w:rPr>
                <w:color w:val="000000"/>
              </w:rPr>
              <w:t>10%</w:t>
            </w:r>
          </w:p>
        </w:tc>
        <w:tc>
          <w:tcPr>
            <w:tcW w:w="570" w:type="pct"/>
            <w:noWrap/>
            <w:vAlign w:val="center"/>
          </w:tcPr>
          <w:p w14:paraId="7A7D17C9" w14:textId="77777777" w:rsidR="00A22B3D" w:rsidRPr="00EC65CD" w:rsidRDefault="00A22B3D" w:rsidP="00362635">
            <w:pPr>
              <w:pStyle w:val="TableText"/>
            </w:pPr>
            <w:r>
              <w:rPr>
                <w:color w:val="000000"/>
              </w:rPr>
              <w:t>255</w:t>
            </w:r>
          </w:p>
        </w:tc>
        <w:tc>
          <w:tcPr>
            <w:tcW w:w="570" w:type="pct"/>
            <w:vAlign w:val="center"/>
          </w:tcPr>
          <w:p w14:paraId="2C06762D" w14:textId="77777777" w:rsidR="00A22B3D" w:rsidRPr="00EC65CD" w:rsidRDefault="00A22B3D" w:rsidP="00362635">
            <w:pPr>
              <w:pStyle w:val="TableText"/>
            </w:pPr>
            <w:r>
              <w:rPr>
                <w:color w:val="000000"/>
              </w:rPr>
              <w:t>10%</w:t>
            </w:r>
          </w:p>
        </w:tc>
      </w:tr>
      <w:tr w:rsidR="00A22B3D" w:rsidRPr="00EC65CD" w14:paraId="353E2AAB" w14:textId="77777777" w:rsidTr="00DA5D26">
        <w:trPr>
          <w:trHeight w:val="252"/>
        </w:trPr>
        <w:tc>
          <w:tcPr>
            <w:tcW w:w="440" w:type="pct"/>
            <w:noWrap/>
          </w:tcPr>
          <w:p w14:paraId="39D62267" w14:textId="77777777" w:rsidR="00A22B3D" w:rsidRPr="00EC65CD" w:rsidRDefault="00A22B3D" w:rsidP="00362635">
            <w:pPr>
              <w:pStyle w:val="TableText"/>
            </w:pPr>
            <w:r w:rsidRPr="00BF220C">
              <w:t>6</w:t>
            </w:r>
          </w:p>
        </w:tc>
        <w:tc>
          <w:tcPr>
            <w:tcW w:w="570" w:type="pct"/>
            <w:noWrap/>
            <w:vAlign w:val="center"/>
          </w:tcPr>
          <w:p w14:paraId="66F2A5A7" w14:textId="77777777" w:rsidR="00A22B3D" w:rsidRPr="00EC65CD" w:rsidRDefault="00A22B3D" w:rsidP="00362635">
            <w:pPr>
              <w:pStyle w:val="TableText"/>
            </w:pPr>
            <w:r>
              <w:rPr>
                <w:color w:val="000000"/>
              </w:rPr>
              <w:t>16</w:t>
            </w:r>
          </w:p>
        </w:tc>
        <w:tc>
          <w:tcPr>
            <w:tcW w:w="570" w:type="pct"/>
            <w:noWrap/>
            <w:vAlign w:val="center"/>
          </w:tcPr>
          <w:p w14:paraId="05C9E884" w14:textId="77777777" w:rsidR="00A22B3D" w:rsidRPr="00EC65CD" w:rsidRDefault="00A22B3D" w:rsidP="00362635">
            <w:pPr>
              <w:pStyle w:val="TableText"/>
            </w:pPr>
            <w:r>
              <w:rPr>
                <w:color w:val="000000"/>
              </w:rPr>
              <w:t>1%</w:t>
            </w:r>
          </w:p>
        </w:tc>
        <w:tc>
          <w:tcPr>
            <w:tcW w:w="570" w:type="pct"/>
            <w:noWrap/>
            <w:vAlign w:val="center"/>
          </w:tcPr>
          <w:p w14:paraId="2DE9B232" w14:textId="77777777" w:rsidR="00A22B3D" w:rsidRPr="00EC65CD" w:rsidRDefault="00A22B3D" w:rsidP="00362635">
            <w:pPr>
              <w:pStyle w:val="TableText"/>
            </w:pPr>
            <w:r>
              <w:rPr>
                <w:color w:val="000000"/>
              </w:rPr>
              <w:t>229</w:t>
            </w:r>
          </w:p>
        </w:tc>
        <w:tc>
          <w:tcPr>
            <w:tcW w:w="570" w:type="pct"/>
            <w:vAlign w:val="center"/>
          </w:tcPr>
          <w:p w14:paraId="79660260" w14:textId="77777777" w:rsidR="00A22B3D" w:rsidRPr="00EC65CD" w:rsidRDefault="00A22B3D" w:rsidP="00362635">
            <w:pPr>
              <w:pStyle w:val="TableText"/>
            </w:pPr>
            <w:r>
              <w:rPr>
                <w:color w:val="000000"/>
              </w:rPr>
              <w:t>9%</w:t>
            </w:r>
          </w:p>
        </w:tc>
        <w:tc>
          <w:tcPr>
            <w:tcW w:w="570" w:type="pct"/>
            <w:noWrap/>
            <w:vAlign w:val="center"/>
          </w:tcPr>
          <w:p w14:paraId="59761163" w14:textId="77777777" w:rsidR="00A22B3D" w:rsidRPr="00EC65CD" w:rsidRDefault="00A22B3D" w:rsidP="00362635">
            <w:pPr>
              <w:pStyle w:val="TableText"/>
            </w:pPr>
            <w:r>
              <w:rPr>
                <w:color w:val="000000"/>
              </w:rPr>
              <w:t>278</w:t>
            </w:r>
          </w:p>
        </w:tc>
        <w:tc>
          <w:tcPr>
            <w:tcW w:w="570" w:type="pct"/>
            <w:noWrap/>
            <w:vAlign w:val="center"/>
          </w:tcPr>
          <w:p w14:paraId="2185EE30" w14:textId="77777777" w:rsidR="00A22B3D" w:rsidRPr="00EC65CD" w:rsidRDefault="00A22B3D" w:rsidP="00362635">
            <w:pPr>
              <w:pStyle w:val="TableText"/>
            </w:pPr>
            <w:r>
              <w:rPr>
                <w:color w:val="000000"/>
              </w:rPr>
              <w:t>11%</w:t>
            </w:r>
          </w:p>
        </w:tc>
        <w:tc>
          <w:tcPr>
            <w:tcW w:w="570" w:type="pct"/>
            <w:noWrap/>
            <w:vAlign w:val="center"/>
          </w:tcPr>
          <w:p w14:paraId="2A0F7E81" w14:textId="77777777" w:rsidR="00A22B3D" w:rsidRPr="00EC65CD" w:rsidRDefault="00A22B3D" w:rsidP="00362635">
            <w:pPr>
              <w:pStyle w:val="TableText"/>
            </w:pPr>
            <w:r>
              <w:rPr>
                <w:color w:val="000000"/>
              </w:rPr>
              <w:t>248</w:t>
            </w:r>
          </w:p>
        </w:tc>
        <w:tc>
          <w:tcPr>
            <w:tcW w:w="570" w:type="pct"/>
            <w:vAlign w:val="center"/>
          </w:tcPr>
          <w:p w14:paraId="2F74F740" w14:textId="77777777" w:rsidR="00A22B3D" w:rsidRPr="00EC65CD" w:rsidRDefault="00A22B3D" w:rsidP="00362635">
            <w:pPr>
              <w:pStyle w:val="TableText"/>
            </w:pPr>
            <w:r>
              <w:rPr>
                <w:color w:val="000000"/>
              </w:rPr>
              <w:t>10%</w:t>
            </w:r>
          </w:p>
        </w:tc>
      </w:tr>
      <w:tr w:rsidR="00A22B3D" w:rsidRPr="00EC65CD" w14:paraId="5B1C040B" w14:textId="77777777" w:rsidTr="00F0775F">
        <w:trPr>
          <w:trHeight w:val="252"/>
        </w:trPr>
        <w:tc>
          <w:tcPr>
            <w:tcW w:w="440" w:type="pct"/>
            <w:noWrap/>
          </w:tcPr>
          <w:p w14:paraId="2CF7A27C" w14:textId="77777777" w:rsidR="00A22B3D" w:rsidRPr="00EC65CD" w:rsidRDefault="00A22B3D" w:rsidP="00F0775F">
            <w:pPr>
              <w:pStyle w:val="TableText"/>
            </w:pPr>
            <w:r w:rsidRPr="00BF220C">
              <w:t>7</w:t>
            </w:r>
          </w:p>
        </w:tc>
        <w:tc>
          <w:tcPr>
            <w:tcW w:w="570" w:type="pct"/>
            <w:noWrap/>
            <w:vAlign w:val="center"/>
          </w:tcPr>
          <w:p w14:paraId="33214A03" w14:textId="77777777" w:rsidR="00A22B3D" w:rsidRPr="00EC65CD" w:rsidRDefault="00A22B3D" w:rsidP="00F0775F">
            <w:pPr>
              <w:pStyle w:val="TableText"/>
            </w:pPr>
            <w:r>
              <w:rPr>
                <w:color w:val="000000"/>
              </w:rPr>
              <w:t>13</w:t>
            </w:r>
          </w:p>
        </w:tc>
        <w:tc>
          <w:tcPr>
            <w:tcW w:w="570" w:type="pct"/>
            <w:noWrap/>
            <w:vAlign w:val="center"/>
          </w:tcPr>
          <w:p w14:paraId="1F211C33" w14:textId="77777777" w:rsidR="00A22B3D" w:rsidRPr="00EC65CD" w:rsidRDefault="00A22B3D" w:rsidP="00F0775F">
            <w:pPr>
              <w:pStyle w:val="TableText"/>
            </w:pPr>
            <w:r>
              <w:rPr>
                <w:color w:val="000000"/>
              </w:rPr>
              <w:t>1%</w:t>
            </w:r>
          </w:p>
        </w:tc>
        <w:tc>
          <w:tcPr>
            <w:tcW w:w="570" w:type="pct"/>
            <w:noWrap/>
            <w:vAlign w:val="center"/>
          </w:tcPr>
          <w:p w14:paraId="54439277" w14:textId="77777777" w:rsidR="00A22B3D" w:rsidRPr="00EC65CD" w:rsidRDefault="00A22B3D" w:rsidP="00F0775F">
            <w:pPr>
              <w:pStyle w:val="TableText"/>
            </w:pPr>
            <w:r>
              <w:rPr>
                <w:color w:val="000000"/>
              </w:rPr>
              <w:t>288</w:t>
            </w:r>
          </w:p>
        </w:tc>
        <w:tc>
          <w:tcPr>
            <w:tcW w:w="570" w:type="pct"/>
            <w:vAlign w:val="center"/>
          </w:tcPr>
          <w:p w14:paraId="3F56B313" w14:textId="77777777" w:rsidR="00A22B3D" w:rsidRPr="00EC65CD" w:rsidRDefault="00A22B3D" w:rsidP="00F0775F">
            <w:pPr>
              <w:pStyle w:val="TableText"/>
            </w:pPr>
            <w:r>
              <w:rPr>
                <w:color w:val="000000"/>
              </w:rPr>
              <w:t>11%</w:t>
            </w:r>
          </w:p>
        </w:tc>
        <w:tc>
          <w:tcPr>
            <w:tcW w:w="570" w:type="pct"/>
            <w:noWrap/>
            <w:vAlign w:val="center"/>
          </w:tcPr>
          <w:p w14:paraId="7C20C38E" w14:textId="77777777" w:rsidR="00A22B3D" w:rsidRPr="00EC65CD" w:rsidRDefault="00A22B3D" w:rsidP="00F0775F">
            <w:pPr>
              <w:pStyle w:val="TableText"/>
            </w:pPr>
            <w:r>
              <w:rPr>
                <w:color w:val="000000"/>
              </w:rPr>
              <w:t>302</w:t>
            </w:r>
          </w:p>
        </w:tc>
        <w:tc>
          <w:tcPr>
            <w:tcW w:w="570" w:type="pct"/>
            <w:noWrap/>
            <w:vAlign w:val="center"/>
          </w:tcPr>
          <w:p w14:paraId="0FFB0EC2" w14:textId="77777777" w:rsidR="00A22B3D" w:rsidRPr="00EC65CD" w:rsidRDefault="00A22B3D" w:rsidP="00F0775F">
            <w:pPr>
              <w:pStyle w:val="TableText"/>
            </w:pPr>
            <w:r>
              <w:rPr>
                <w:color w:val="000000"/>
              </w:rPr>
              <w:t>12%</w:t>
            </w:r>
          </w:p>
        </w:tc>
        <w:tc>
          <w:tcPr>
            <w:tcW w:w="570" w:type="pct"/>
            <w:noWrap/>
            <w:vAlign w:val="center"/>
          </w:tcPr>
          <w:p w14:paraId="2D71D8CF" w14:textId="77777777" w:rsidR="00A22B3D" w:rsidRPr="00EC65CD" w:rsidRDefault="00A22B3D" w:rsidP="00F0775F">
            <w:pPr>
              <w:pStyle w:val="TableText"/>
            </w:pPr>
            <w:r>
              <w:rPr>
                <w:color w:val="000000"/>
              </w:rPr>
              <w:t>249</w:t>
            </w:r>
          </w:p>
        </w:tc>
        <w:tc>
          <w:tcPr>
            <w:tcW w:w="570" w:type="pct"/>
            <w:vAlign w:val="center"/>
          </w:tcPr>
          <w:p w14:paraId="039736C0" w14:textId="77777777" w:rsidR="00A22B3D" w:rsidRPr="00EC65CD" w:rsidRDefault="00A22B3D" w:rsidP="00F0775F">
            <w:pPr>
              <w:pStyle w:val="TableText"/>
            </w:pPr>
            <w:r>
              <w:rPr>
                <w:color w:val="000000"/>
              </w:rPr>
              <w:t>10%</w:t>
            </w:r>
          </w:p>
        </w:tc>
      </w:tr>
      <w:tr w:rsidR="00A22B3D" w:rsidRPr="00EC65CD" w14:paraId="75982E41" w14:textId="77777777" w:rsidTr="00F0775F">
        <w:trPr>
          <w:trHeight w:val="252"/>
        </w:trPr>
        <w:tc>
          <w:tcPr>
            <w:tcW w:w="440" w:type="pct"/>
            <w:noWrap/>
          </w:tcPr>
          <w:p w14:paraId="5CD3FED9" w14:textId="77777777" w:rsidR="00A22B3D" w:rsidRPr="00EC65CD" w:rsidRDefault="00A22B3D" w:rsidP="00F0775F">
            <w:pPr>
              <w:pStyle w:val="TableText"/>
            </w:pPr>
            <w:r w:rsidRPr="00BF220C">
              <w:t>8</w:t>
            </w:r>
          </w:p>
        </w:tc>
        <w:tc>
          <w:tcPr>
            <w:tcW w:w="570" w:type="pct"/>
            <w:noWrap/>
            <w:vAlign w:val="center"/>
          </w:tcPr>
          <w:p w14:paraId="4BE4B767" w14:textId="77777777" w:rsidR="00A22B3D" w:rsidRPr="00EC65CD" w:rsidRDefault="00A22B3D" w:rsidP="00F0775F">
            <w:pPr>
              <w:pStyle w:val="TableText"/>
            </w:pPr>
            <w:r>
              <w:rPr>
                <w:color w:val="000000"/>
              </w:rPr>
              <w:t>15</w:t>
            </w:r>
          </w:p>
        </w:tc>
        <w:tc>
          <w:tcPr>
            <w:tcW w:w="570" w:type="pct"/>
            <w:noWrap/>
            <w:vAlign w:val="center"/>
          </w:tcPr>
          <w:p w14:paraId="205CCBD4" w14:textId="77777777" w:rsidR="00A22B3D" w:rsidRPr="00EC65CD" w:rsidRDefault="00A22B3D" w:rsidP="00F0775F">
            <w:pPr>
              <w:pStyle w:val="TableText"/>
            </w:pPr>
            <w:r>
              <w:rPr>
                <w:color w:val="000000"/>
              </w:rPr>
              <w:t>1%</w:t>
            </w:r>
          </w:p>
        </w:tc>
        <w:tc>
          <w:tcPr>
            <w:tcW w:w="570" w:type="pct"/>
            <w:noWrap/>
            <w:vAlign w:val="center"/>
          </w:tcPr>
          <w:p w14:paraId="23043C97" w14:textId="77777777" w:rsidR="00A22B3D" w:rsidRPr="00EC65CD" w:rsidRDefault="00A22B3D" w:rsidP="00F0775F">
            <w:pPr>
              <w:pStyle w:val="TableText"/>
            </w:pPr>
            <w:r>
              <w:rPr>
                <w:color w:val="000000"/>
              </w:rPr>
              <w:t>305</w:t>
            </w:r>
          </w:p>
        </w:tc>
        <w:tc>
          <w:tcPr>
            <w:tcW w:w="570" w:type="pct"/>
            <w:vAlign w:val="center"/>
          </w:tcPr>
          <w:p w14:paraId="749525A6" w14:textId="77777777" w:rsidR="00A22B3D" w:rsidRPr="00EC65CD" w:rsidRDefault="00A22B3D" w:rsidP="00F0775F">
            <w:pPr>
              <w:pStyle w:val="TableText"/>
            </w:pPr>
            <w:r>
              <w:rPr>
                <w:color w:val="000000"/>
              </w:rPr>
              <w:t>12%</w:t>
            </w:r>
          </w:p>
        </w:tc>
        <w:tc>
          <w:tcPr>
            <w:tcW w:w="570" w:type="pct"/>
            <w:noWrap/>
            <w:vAlign w:val="center"/>
          </w:tcPr>
          <w:p w14:paraId="18D2455F" w14:textId="77777777" w:rsidR="00A22B3D" w:rsidRPr="00EC65CD" w:rsidRDefault="00A22B3D" w:rsidP="00F0775F">
            <w:pPr>
              <w:pStyle w:val="TableText"/>
            </w:pPr>
            <w:r>
              <w:rPr>
                <w:color w:val="000000"/>
              </w:rPr>
              <w:t>285</w:t>
            </w:r>
          </w:p>
        </w:tc>
        <w:tc>
          <w:tcPr>
            <w:tcW w:w="570" w:type="pct"/>
            <w:noWrap/>
            <w:vAlign w:val="center"/>
          </w:tcPr>
          <w:p w14:paraId="55BC0EEC" w14:textId="77777777" w:rsidR="00A22B3D" w:rsidRPr="00EC65CD" w:rsidRDefault="00A22B3D" w:rsidP="00F0775F">
            <w:pPr>
              <w:pStyle w:val="TableText"/>
            </w:pPr>
            <w:r>
              <w:rPr>
                <w:color w:val="000000"/>
              </w:rPr>
              <w:t>11%</w:t>
            </w:r>
          </w:p>
        </w:tc>
        <w:tc>
          <w:tcPr>
            <w:tcW w:w="570" w:type="pct"/>
            <w:noWrap/>
            <w:vAlign w:val="center"/>
          </w:tcPr>
          <w:p w14:paraId="2A956387" w14:textId="77777777" w:rsidR="00A22B3D" w:rsidRPr="00EC65CD" w:rsidRDefault="00A22B3D" w:rsidP="00F0775F">
            <w:pPr>
              <w:pStyle w:val="TableText"/>
            </w:pPr>
            <w:r>
              <w:rPr>
                <w:color w:val="000000"/>
              </w:rPr>
              <w:t>241</w:t>
            </w:r>
          </w:p>
        </w:tc>
        <w:tc>
          <w:tcPr>
            <w:tcW w:w="570" w:type="pct"/>
            <w:vAlign w:val="center"/>
          </w:tcPr>
          <w:p w14:paraId="40180C2F" w14:textId="77777777" w:rsidR="00A22B3D" w:rsidRPr="00EC65CD" w:rsidRDefault="00A22B3D" w:rsidP="00F0775F">
            <w:pPr>
              <w:pStyle w:val="TableText"/>
            </w:pPr>
            <w:r>
              <w:rPr>
                <w:color w:val="000000"/>
              </w:rPr>
              <w:t>10%</w:t>
            </w:r>
          </w:p>
        </w:tc>
      </w:tr>
      <w:tr w:rsidR="00A22B3D" w:rsidRPr="00EC65CD" w14:paraId="660F5C14" w14:textId="77777777" w:rsidTr="00F0775F">
        <w:trPr>
          <w:trHeight w:val="252"/>
        </w:trPr>
        <w:tc>
          <w:tcPr>
            <w:tcW w:w="440" w:type="pct"/>
            <w:noWrap/>
          </w:tcPr>
          <w:p w14:paraId="6A3362E1" w14:textId="77777777" w:rsidR="00A22B3D" w:rsidRPr="00EC65CD" w:rsidRDefault="00A22B3D" w:rsidP="00F0775F">
            <w:pPr>
              <w:pStyle w:val="TableText"/>
            </w:pPr>
            <w:r w:rsidRPr="00BF220C">
              <w:t>9</w:t>
            </w:r>
          </w:p>
        </w:tc>
        <w:tc>
          <w:tcPr>
            <w:tcW w:w="570" w:type="pct"/>
            <w:noWrap/>
            <w:vAlign w:val="center"/>
          </w:tcPr>
          <w:p w14:paraId="506547E6" w14:textId="77777777" w:rsidR="00A22B3D" w:rsidRPr="00EC65CD" w:rsidRDefault="00A22B3D" w:rsidP="00F0775F">
            <w:pPr>
              <w:pStyle w:val="TableText"/>
            </w:pPr>
            <w:r>
              <w:rPr>
                <w:color w:val="000000"/>
              </w:rPr>
              <w:t>15</w:t>
            </w:r>
          </w:p>
        </w:tc>
        <w:tc>
          <w:tcPr>
            <w:tcW w:w="570" w:type="pct"/>
            <w:noWrap/>
            <w:vAlign w:val="center"/>
          </w:tcPr>
          <w:p w14:paraId="58842D8D" w14:textId="77777777" w:rsidR="00A22B3D" w:rsidRPr="00EC65CD" w:rsidRDefault="00A22B3D" w:rsidP="00F0775F">
            <w:pPr>
              <w:pStyle w:val="TableText"/>
            </w:pPr>
            <w:r>
              <w:rPr>
                <w:color w:val="000000"/>
              </w:rPr>
              <w:t>1%</w:t>
            </w:r>
          </w:p>
        </w:tc>
        <w:tc>
          <w:tcPr>
            <w:tcW w:w="570" w:type="pct"/>
            <w:noWrap/>
            <w:vAlign w:val="center"/>
          </w:tcPr>
          <w:p w14:paraId="61D462BF" w14:textId="77777777" w:rsidR="00A22B3D" w:rsidRPr="00EC65CD" w:rsidRDefault="00A22B3D" w:rsidP="00F0775F">
            <w:pPr>
              <w:pStyle w:val="TableText"/>
            </w:pPr>
            <w:r>
              <w:rPr>
                <w:color w:val="000000"/>
              </w:rPr>
              <w:t>281</w:t>
            </w:r>
          </w:p>
        </w:tc>
        <w:tc>
          <w:tcPr>
            <w:tcW w:w="570" w:type="pct"/>
            <w:vAlign w:val="center"/>
          </w:tcPr>
          <w:p w14:paraId="2BDD2223" w14:textId="77777777" w:rsidR="00A22B3D" w:rsidRPr="00EC65CD" w:rsidRDefault="00A22B3D" w:rsidP="00F0775F">
            <w:pPr>
              <w:pStyle w:val="TableText"/>
            </w:pPr>
            <w:r>
              <w:rPr>
                <w:color w:val="000000"/>
              </w:rPr>
              <w:t>11%</w:t>
            </w:r>
          </w:p>
        </w:tc>
        <w:tc>
          <w:tcPr>
            <w:tcW w:w="570" w:type="pct"/>
            <w:noWrap/>
            <w:vAlign w:val="center"/>
          </w:tcPr>
          <w:p w14:paraId="5D737001" w14:textId="77777777" w:rsidR="00A22B3D" w:rsidRPr="00EC65CD" w:rsidRDefault="00A22B3D" w:rsidP="00F0775F">
            <w:pPr>
              <w:pStyle w:val="TableText"/>
            </w:pPr>
            <w:r>
              <w:rPr>
                <w:color w:val="000000"/>
              </w:rPr>
              <w:t>279</w:t>
            </w:r>
          </w:p>
        </w:tc>
        <w:tc>
          <w:tcPr>
            <w:tcW w:w="570" w:type="pct"/>
            <w:noWrap/>
            <w:vAlign w:val="center"/>
          </w:tcPr>
          <w:p w14:paraId="309CC7A8" w14:textId="77777777" w:rsidR="00A22B3D" w:rsidRPr="00EC65CD" w:rsidRDefault="00A22B3D" w:rsidP="00F0775F">
            <w:pPr>
              <w:pStyle w:val="TableText"/>
            </w:pPr>
            <w:r>
              <w:rPr>
                <w:color w:val="000000"/>
              </w:rPr>
              <w:t>11%</w:t>
            </w:r>
          </w:p>
        </w:tc>
        <w:tc>
          <w:tcPr>
            <w:tcW w:w="570" w:type="pct"/>
            <w:noWrap/>
            <w:vAlign w:val="center"/>
          </w:tcPr>
          <w:p w14:paraId="09A44416" w14:textId="77777777" w:rsidR="00A22B3D" w:rsidRPr="00EC65CD" w:rsidRDefault="00A22B3D" w:rsidP="00F0775F">
            <w:pPr>
              <w:pStyle w:val="TableText"/>
            </w:pPr>
            <w:r>
              <w:rPr>
                <w:color w:val="000000"/>
              </w:rPr>
              <w:t>291</w:t>
            </w:r>
          </w:p>
        </w:tc>
        <w:tc>
          <w:tcPr>
            <w:tcW w:w="570" w:type="pct"/>
            <w:vAlign w:val="center"/>
          </w:tcPr>
          <w:p w14:paraId="7DD4C17A" w14:textId="77777777" w:rsidR="00A22B3D" w:rsidRPr="00EC65CD" w:rsidRDefault="00A22B3D" w:rsidP="00F0775F">
            <w:pPr>
              <w:pStyle w:val="TableText"/>
            </w:pPr>
            <w:r>
              <w:rPr>
                <w:color w:val="000000"/>
              </w:rPr>
              <w:t>11%</w:t>
            </w:r>
          </w:p>
        </w:tc>
      </w:tr>
      <w:tr w:rsidR="00A22B3D" w:rsidRPr="00EC65CD" w14:paraId="3B8CDECE" w14:textId="77777777" w:rsidTr="00F0775F">
        <w:trPr>
          <w:trHeight w:val="252"/>
        </w:trPr>
        <w:tc>
          <w:tcPr>
            <w:tcW w:w="440" w:type="pct"/>
            <w:noWrap/>
          </w:tcPr>
          <w:p w14:paraId="764C67B8" w14:textId="77777777" w:rsidR="00A22B3D" w:rsidRPr="00EC65CD" w:rsidRDefault="00A22B3D" w:rsidP="00F0775F">
            <w:pPr>
              <w:pStyle w:val="TableText"/>
            </w:pPr>
            <w:r w:rsidRPr="00BF220C">
              <w:t>10</w:t>
            </w:r>
          </w:p>
        </w:tc>
        <w:tc>
          <w:tcPr>
            <w:tcW w:w="570" w:type="pct"/>
            <w:noWrap/>
            <w:vAlign w:val="center"/>
          </w:tcPr>
          <w:p w14:paraId="6C33F2BB" w14:textId="77777777" w:rsidR="00A22B3D" w:rsidRPr="00EC65CD" w:rsidRDefault="00A22B3D" w:rsidP="00F0775F">
            <w:pPr>
              <w:pStyle w:val="TableText"/>
            </w:pPr>
            <w:r>
              <w:rPr>
                <w:color w:val="000000"/>
              </w:rPr>
              <w:t>19</w:t>
            </w:r>
          </w:p>
        </w:tc>
        <w:tc>
          <w:tcPr>
            <w:tcW w:w="570" w:type="pct"/>
            <w:noWrap/>
            <w:vAlign w:val="center"/>
          </w:tcPr>
          <w:p w14:paraId="1FF3D790" w14:textId="77777777" w:rsidR="00A22B3D" w:rsidRPr="00EC65CD" w:rsidRDefault="00A22B3D" w:rsidP="00F0775F">
            <w:pPr>
              <w:pStyle w:val="TableText"/>
            </w:pPr>
            <w:r>
              <w:rPr>
                <w:color w:val="000000"/>
              </w:rPr>
              <w:t>1%</w:t>
            </w:r>
          </w:p>
        </w:tc>
        <w:tc>
          <w:tcPr>
            <w:tcW w:w="570" w:type="pct"/>
            <w:noWrap/>
            <w:vAlign w:val="center"/>
          </w:tcPr>
          <w:p w14:paraId="68A16AE1" w14:textId="77777777" w:rsidR="00A22B3D" w:rsidRPr="00EC65CD" w:rsidRDefault="00A22B3D" w:rsidP="00F0775F">
            <w:pPr>
              <w:pStyle w:val="TableText"/>
            </w:pPr>
            <w:r>
              <w:rPr>
                <w:color w:val="000000"/>
              </w:rPr>
              <w:t>311</w:t>
            </w:r>
          </w:p>
        </w:tc>
        <w:tc>
          <w:tcPr>
            <w:tcW w:w="570" w:type="pct"/>
            <w:vAlign w:val="center"/>
          </w:tcPr>
          <w:p w14:paraId="138E2317" w14:textId="77777777" w:rsidR="00A22B3D" w:rsidRPr="00EC65CD" w:rsidRDefault="00A22B3D" w:rsidP="00F0775F">
            <w:pPr>
              <w:pStyle w:val="TableText"/>
            </w:pPr>
            <w:r>
              <w:rPr>
                <w:color w:val="000000"/>
              </w:rPr>
              <w:t>12%</w:t>
            </w:r>
          </w:p>
        </w:tc>
        <w:tc>
          <w:tcPr>
            <w:tcW w:w="570" w:type="pct"/>
            <w:noWrap/>
            <w:vAlign w:val="center"/>
          </w:tcPr>
          <w:p w14:paraId="4EE4EBAB" w14:textId="77777777" w:rsidR="00A22B3D" w:rsidRPr="00EC65CD" w:rsidRDefault="00A22B3D" w:rsidP="00F0775F">
            <w:pPr>
              <w:pStyle w:val="TableText"/>
            </w:pPr>
            <w:r>
              <w:rPr>
                <w:color w:val="000000"/>
              </w:rPr>
              <w:t>247</w:t>
            </w:r>
          </w:p>
        </w:tc>
        <w:tc>
          <w:tcPr>
            <w:tcW w:w="570" w:type="pct"/>
            <w:noWrap/>
            <w:vAlign w:val="center"/>
          </w:tcPr>
          <w:p w14:paraId="3F31CF72" w14:textId="77777777" w:rsidR="00A22B3D" w:rsidRPr="00EC65CD" w:rsidRDefault="00A22B3D" w:rsidP="00F0775F">
            <w:pPr>
              <w:pStyle w:val="TableText"/>
            </w:pPr>
            <w:r>
              <w:rPr>
                <w:color w:val="000000"/>
              </w:rPr>
              <w:t>10%</w:t>
            </w:r>
          </w:p>
        </w:tc>
        <w:tc>
          <w:tcPr>
            <w:tcW w:w="570" w:type="pct"/>
            <w:noWrap/>
            <w:vAlign w:val="center"/>
          </w:tcPr>
          <w:p w14:paraId="74F01776" w14:textId="77777777" w:rsidR="00A22B3D" w:rsidRPr="00EC65CD" w:rsidRDefault="00A22B3D" w:rsidP="00F0775F">
            <w:pPr>
              <w:pStyle w:val="TableText"/>
            </w:pPr>
            <w:r>
              <w:rPr>
                <w:color w:val="000000"/>
              </w:rPr>
              <w:t>266</w:t>
            </w:r>
          </w:p>
        </w:tc>
        <w:tc>
          <w:tcPr>
            <w:tcW w:w="570" w:type="pct"/>
            <w:vAlign w:val="center"/>
          </w:tcPr>
          <w:p w14:paraId="39C0FBE9" w14:textId="77777777" w:rsidR="00A22B3D" w:rsidRPr="00EC65CD" w:rsidRDefault="00A22B3D" w:rsidP="00F0775F">
            <w:pPr>
              <w:pStyle w:val="TableText"/>
            </w:pPr>
            <w:r>
              <w:rPr>
                <w:color w:val="000000"/>
              </w:rPr>
              <w:t>10%</w:t>
            </w:r>
          </w:p>
        </w:tc>
      </w:tr>
      <w:tr w:rsidR="00A22B3D" w:rsidRPr="00EC65CD" w14:paraId="0A223735" w14:textId="77777777" w:rsidTr="00F0775F">
        <w:trPr>
          <w:trHeight w:val="252"/>
        </w:trPr>
        <w:tc>
          <w:tcPr>
            <w:tcW w:w="440" w:type="pct"/>
            <w:noWrap/>
          </w:tcPr>
          <w:p w14:paraId="264C516A" w14:textId="77777777" w:rsidR="00A22B3D" w:rsidRPr="00EC65CD" w:rsidRDefault="00A22B3D" w:rsidP="00F0775F">
            <w:pPr>
              <w:pStyle w:val="TableText"/>
            </w:pPr>
            <w:r w:rsidRPr="00BF220C">
              <w:t>11</w:t>
            </w:r>
          </w:p>
        </w:tc>
        <w:tc>
          <w:tcPr>
            <w:tcW w:w="570" w:type="pct"/>
            <w:noWrap/>
            <w:vAlign w:val="center"/>
          </w:tcPr>
          <w:p w14:paraId="58DC1B69" w14:textId="77777777" w:rsidR="00A22B3D" w:rsidRPr="00EC65CD" w:rsidRDefault="00A22B3D" w:rsidP="00F0775F">
            <w:pPr>
              <w:pStyle w:val="TableText"/>
            </w:pPr>
            <w:r>
              <w:rPr>
                <w:color w:val="000000"/>
              </w:rPr>
              <w:t>25</w:t>
            </w:r>
          </w:p>
        </w:tc>
        <w:tc>
          <w:tcPr>
            <w:tcW w:w="570" w:type="pct"/>
            <w:noWrap/>
            <w:vAlign w:val="center"/>
          </w:tcPr>
          <w:p w14:paraId="0F146510" w14:textId="77777777" w:rsidR="00A22B3D" w:rsidRPr="00EC65CD" w:rsidRDefault="00A22B3D" w:rsidP="00F0775F">
            <w:pPr>
              <w:pStyle w:val="TableText"/>
            </w:pPr>
            <w:r>
              <w:rPr>
                <w:color w:val="000000"/>
              </w:rPr>
              <w:t>1%</w:t>
            </w:r>
          </w:p>
        </w:tc>
        <w:tc>
          <w:tcPr>
            <w:tcW w:w="570" w:type="pct"/>
            <w:noWrap/>
            <w:vAlign w:val="center"/>
          </w:tcPr>
          <w:p w14:paraId="1C75C918" w14:textId="77777777" w:rsidR="00A22B3D" w:rsidRPr="00EC65CD" w:rsidRDefault="00A22B3D" w:rsidP="00F0775F">
            <w:pPr>
              <w:pStyle w:val="TableText"/>
            </w:pPr>
            <w:r>
              <w:rPr>
                <w:color w:val="000000"/>
              </w:rPr>
              <w:t>257</w:t>
            </w:r>
          </w:p>
        </w:tc>
        <w:tc>
          <w:tcPr>
            <w:tcW w:w="570" w:type="pct"/>
            <w:vAlign w:val="center"/>
          </w:tcPr>
          <w:p w14:paraId="6DB04C9F" w14:textId="77777777" w:rsidR="00A22B3D" w:rsidRPr="00EC65CD" w:rsidRDefault="00A22B3D" w:rsidP="00F0775F">
            <w:pPr>
              <w:pStyle w:val="TableText"/>
            </w:pPr>
            <w:r>
              <w:rPr>
                <w:color w:val="000000"/>
              </w:rPr>
              <w:t>10%</w:t>
            </w:r>
          </w:p>
        </w:tc>
        <w:tc>
          <w:tcPr>
            <w:tcW w:w="570" w:type="pct"/>
            <w:noWrap/>
            <w:vAlign w:val="center"/>
          </w:tcPr>
          <w:p w14:paraId="1F7864BA" w14:textId="77777777" w:rsidR="00A22B3D" w:rsidRPr="00EC65CD" w:rsidRDefault="00A22B3D" w:rsidP="00F0775F">
            <w:pPr>
              <w:pStyle w:val="TableText"/>
            </w:pPr>
            <w:r>
              <w:rPr>
                <w:color w:val="000000"/>
              </w:rPr>
              <w:t>135</w:t>
            </w:r>
          </w:p>
        </w:tc>
        <w:tc>
          <w:tcPr>
            <w:tcW w:w="570" w:type="pct"/>
            <w:noWrap/>
            <w:vAlign w:val="center"/>
          </w:tcPr>
          <w:p w14:paraId="68BCFBE0" w14:textId="77777777" w:rsidR="00A22B3D" w:rsidRPr="00EC65CD" w:rsidRDefault="00A22B3D" w:rsidP="00F0775F">
            <w:pPr>
              <w:pStyle w:val="TableText"/>
            </w:pPr>
            <w:r>
              <w:rPr>
                <w:color w:val="000000"/>
              </w:rPr>
              <w:t>5%</w:t>
            </w:r>
          </w:p>
        </w:tc>
        <w:tc>
          <w:tcPr>
            <w:tcW w:w="570" w:type="pct"/>
            <w:noWrap/>
            <w:vAlign w:val="center"/>
          </w:tcPr>
          <w:p w14:paraId="3517A514" w14:textId="77777777" w:rsidR="00A22B3D" w:rsidRPr="00EC65CD" w:rsidRDefault="00A22B3D" w:rsidP="00F0775F">
            <w:pPr>
              <w:pStyle w:val="TableText"/>
            </w:pPr>
            <w:r>
              <w:rPr>
                <w:color w:val="000000"/>
              </w:rPr>
              <w:t>227</w:t>
            </w:r>
          </w:p>
        </w:tc>
        <w:tc>
          <w:tcPr>
            <w:tcW w:w="570" w:type="pct"/>
            <w:vAlign w:val="center"/>
          </w:tcPr>
          <w:p w14:paraId="6724CEE6" w14:textId="77777777" w:rsidR="00A22B3D" w:rsidRPr="00EC65CD" w:rsidRDefault="00A22B3D" w:rsidP="00F0775F">
            <w:pPr>
              <w:pStyle w:val="TableText"/>
            </w:pPr>
            <w:r>
              <w:rPr>
                <w:color w:val="000000"/>
              </w:rPr>
              <w:t>9%</w:t>
            </w:r>
          </w:p>
        </w:tc>
      </w:tr>
      <w:tr w:rsidR="00A22B3D" w:rsidRPr="00EC65CD" w14:paraId="565A6E4C" w14:textId="77777777" w:rsidTr="00F0775F">
        <w:trPr>
          <w:trHeight w:val="252"/>
        </w:trPr>
        <w:tc>
          <w:tcPr>
            <w:tcW w:w="440" w:type="pct"/>
            <w:noWrap/>
          </w:tcPr>
          <w:p w14:paraId="5DACA413" w14:textId="77777777" w:rsidR="00A22B3D" w:rsidRPr="00EC65CD" w:rsidRDefault="00A22B3D" w:rsidP="00F0775F">
            <w:pPr>
              <w:pStyle w:val="TableText"/>
            </w:pPr>
            <w:r w:rsidRPr="00BF220C">
              <w:t>12</w:t>
            </w:r>
          </w:p>
        </w:tc>
        <w:tc>
          <w:tcPr>
            <w:tcW w:w="570" w:type="pct"/>
            <w:noWrap/>
            <w:vAlign w:val="center"/>
          </w:tcPr>
          <w:p w14:paraId="431F531B" w14:textId="77777777" w:rsidR="00A22B3D" w:rsidRPr="00EC65CD" w:rsidRDefault="00A22B3D" w:rsidP="00F0775F">
            <w:pPr>
              <w:pStyle w:val="TableText"/>
            </w:pPr>
            <w:r>
              <w:rPr>
                <w:color w:val="000000"/>
              </w:rPr>
              <w:t>47</w:t>
            </w:r>
          </w:p>
        </w:tc>
        <w:tc>
          <w:tcPr>
            <w:tcW w:w="570" w:type="pct"/>
            <w:noWrap/>
            <w:vAlign w:val="center"/>
          </w:tcPr>
          <w:p w14:paraId="23C4035C" w14:textId="77777777" w:rsidR="00A22B3D" w:rsidRPr="00EC65CD" w:rsidRDefault="00A22B3D" w:rsidP="00F0775F">
            <w:pPr>
              <w:pStyle w:val="TableText"/>
            </w:pPr>
            <w:r>
              <w:rPr>
                <w:color w:val="000000"/>
              </w:rPr>
              <w:t>2%</w:t>
            </w:r>
          </w:p>
        </w:tc>
        <w:tc>
          <w:tcPr>
            <w:tcW w:w="570" w:type="pct"/>
            <w:noWrap/>
            <w:vAlign w:val="center"/>
          </w:tcPr>
          <w:p w14:paraId="31C19E04" w14:textId="77777777" w:rsidR="00A22B3D" w:rsidRPr="00EC65CD" w:rsidRDefault="00A22B3D" w:rsidP="00F0775F">
            <w:pPr>
              <w:pStyle w:val="TableText"/>
            </w:pPr>
            <w:r>
              <w:rPr>
                <w:color w:val="000000"/>
              </w:rPr>
              <w:t>184</w:t>
            </w:r>
          </w:p>
        </w:tc>
        <w:tc>
          <w:tcPr>
            <w:tcW w:w="570" w:type="pct"/>
            <w:vAlign w:val="center"/>
          </w:tcPr>
          <w:p w14:paraId="6BD7BEC4" w14:textId="77777777" w:rsidR="00A22B3D" w:rsidRPr="00EC65CD" w:rsidRDefault="00A22B3D" w:rsidP="00F0775F">
            <w:pPr>
              <w:pStyle w:val="TableText"/>
            </w:pPr>
            <w:r>
              <w:rPr>
                <w:color w:val="000000"/>
              </w:rPr>
              <w:t>7%</w:t>
            </w:r>
          </w:p>
        </w:tc>
        <w:tc>
          <w:tcPr>
            <w:tcW w:w="570" w:type="pct"/>
            <w:noWrap/>
            <w:vAlign w:val="center"/>
          </w:tcPr>
          <w:p w14:paraId="4EBE51B3" w14:textId="77777777" w:rsidR="00A22B3D" w:rsidRPr="00EC65CD" w:rsidRDefault="00A22B3D" w:rsidP="00F0775F">
            <w:pPr>
              <w:pStyle w:val="TableText"/>
            </w:pPr>
            <w:r>
              <w:rPr>
                <w:color w:val="000000"/>
              </w:rPr>
              <w:t>38</w:t>
            </w:r>
          </w:p>
        </w:tc>
        <w:tc>
          <w:tcPr>
            <w:tcW w:w="570" w:type="pct"/>
            <w:noWrap/>
            <w:vAlign w:val="center"/>
          </w:tcPr>
          <w:p w14:paraId="76511A76" w14:textId="77777777" w:rsidR="00A22B3D" w:rsidRPr="00EC65CD" w:rsidRDefault="00A22B3D" w:rsidP="00F0775F">
            <w:pPr>
              <w:pStyle w:val="TableText"/>
            </w:pPr>
            <w:r>
              <w:rPr>
                <w:color w:val="000000"/>
              </w:rPr>
              <w:t>1%</w:t>
            </w:r>
          </w:p>
        </w:tc>
        <w:tc>
          <w:tcPr>
            <w:tcW w:w="570" w:type="pct"/>
            <w:noWrap/>
            <w:vAlign w:val="center"/>
          </w:tcPr>
          <w:p w14:paraId="20712A4A" w14:textId="77777777" w:rsidR="00A22B3D" w:rsidRPr="00EC65CD" w:rsidRDefault="00A22B3D" w:rsidP="00F0775F">
            <w:pPr>
              <w:pStyle w:val="TableText"/>
            </w:pPr>
            <w:r>
              <w:rPr>
                <w:color w:val="000000"/>
              </w:rPr>
              <w:t>116</w:t>
            </w:r>
          </w:p>
        </w:tc>
        <w:tc>
          <w:tcPr>
            <w:tcW w:w="570" w:type="pct"/>
            <w:vAlign w:val="center"/>
          </w:tcPr>
          <w:p w14:paraId="30701174" w14:textId="77777777" w:rsidR="00A22B3D" w:rsidRPr="00EC65CD" w:rsidRDefault="00A22B3D" w:rsidP="00F0775F">
            <w:pPr>
              <w:pStyle w:val="TableText"/>
            </w:pPr>
            <w:r>
              <w:rPr>
                <w:color w:val="000000"/>
              </w:rPr>
              <w:t>5%</w:t>
            </w:r>
          </w:p>
        </w:tc>
      </w:tr>
      <w:tr w:rsidR="00A22B3D" w:rsidRPr="00EC65CD" w14:paraId="41452197" w14:textId="77777777" w:rsidTr="00F0775F">
        <w:trPr>
          <w:trHeight w:val="252"/>
        </w:trPr>
        <w:tc>
          <w:tcPr>
            <w:tcW w:w="440" w:type="pct"/>
            <w:noWrap/>
          </w:tcPr>
          <w:p w14:paraId="66464DAC" w14:textId="77777777" w:rsidR="00A22B3D" w:rsidRPr="00EC65CD" w:rsidRDefault="00A22B3D" w:rsidP="00F0775F">
            <w:pPr>
              <w:pStyle w:val="TableText"/>
            </w:pPr>
            <w:r w:rsidRPr="00BF220C">
              <w:t>13</w:t>
            </w:r>
          </w:p>
        </w:tc>
        <w:tc>
          <w:tcPr>
            <w:tcW w:w="570" w:type="pct"/>
            <w:noWrap/>
            <w:vAlign w:val="center"/>
          </w:tcPr>
          <w:p w14:paraId="321EA730" w14:textId="77777777" w:rsidR="00A22B3D" w:rsidRPr="00EC65CD" w:rsidRDefault="00A22B3D" w:rsidP="00F0775F">
            <w:pPr>
              <w:pStyle w:val="TableText"/>
            </w:pPr>
            <w:r>
              <w:rPr>
                <w:color w:val="000000"/>
              </w:rPr>
              <w:t>49</w:t>
            </w:r>
          </w:p>
        </w:tc>
        <w:tc>
          <w:tcPr>
            <w:tcW w:w="570" w:type="pct"/>
            <w:noWrap/>
            <w:vAlign w:val="center"/>
          </w:tcPr>
          <w:p w14:paraId="5D009EE6" w14:textId="77777777" w:rsidR="00A22B3D" w:rsidRPr="00EC65CD" w:rsidRDefault="00A22B3D" w:rsidP="00F0775F">
            <w:pPr>
              <w:pStyle w:val="TableText"/>
            </w:pPr>
            <w:r>
              <w:rPr>
                <w:color w:val="000000"/>
              </w:rPr>
              <w:t>2%</w:t>
            </w:r>
          </w:p>
        </w:tc>
        <w:tc>
          <w:tcPr>
            <w:tcW w:w="570" w:type="pct"/>
            <w:noWrap/>
            <w:vAlign w:val="center"/>
          </w:tcPr>
          <w:p w14:paraId="7BDCBBD0" w14:textId="77777777" w:rsidR="00A22B3D" w:rsidRPr="00EC65CD" w:rsidRDefault="00A22B3D" w:rsidP="00F0775F">
            <w:pPr>
              <w:pStyle w:val="TableText"/>
            </w:pPr>
            <w:r>
              <w:rPr>
                <w:color w:val="000000"/>
              </w:rPr>
              <w:t>N/A</w:t>
            </w:r>
          </w:p>
        </w:tc>
        <w:tc>
          <w:tcPr>
            <w:tcW w:w="570" w:type="pct"/>
            <w:vAlign w:val="center"/>
          </w:tcPr>
          <w:p w14:paraId="5E1E07BB" w14:textId="77777777" w:rsidR="00A22B3D" w:rsidRPr="00EC65CD" w:rsidRDefault="00A22B3D" w:rsidP="00F0775F">
            <w:pPr>
              <w:pStyle w:val="TableText"/>
            </w:pPr>
            <w:r>
              <w:rPr>
                <w:color w:val="000000"/>
              </w:rPr>
              <w:t>N/A</w:t>
            </w:r>
          </w:p>
        </w:tc>
        <w:tc>
          <w:tcPr>
            <w:tcW w:w="570" w:type="pct"/>
            <w:noWrap/>
            <w:vAlign w:val="center"/>
          </w:tcPr>
          <w:p w14:paraId="411B83CD" w14:textId="77777777" w:rsidR="00A22B3D" w:rsidRPr="00EC65CD" w:rsidRDefault="00A22B3D" w:rsidP="00F0775F">
            <w:pPr>
              <w:pStyle w:val="TableText"/>
            </w:pPr>
            <w:r>
              <w:rPr>
                <w:color w:val="000000"/>
              </w:rPr>
              <w:t>N/A</w:t>
            </w:r>
          </w:p>
        </w:tc>
        <w:tc>
          <w:tcPr>
            <w:tcW w:w="570" w:type="pct"/>
            <w:noWrap/>
            <w:vAlign w:val="center"/>
          </w:tcPr>
          <w:p w14:paraId="579C1468" w14:textId="77777777" w:rsidR="00A22B3D" w:rsidRPr="00EC65CD" w:rsidRDefault="00A22B3D" w:rsidP="00F0775F">
            <w:pPr>
              <w:pStyle w:val="TableText"/>
            </w:pPr>
            <w:r>
              <w:rPr>
                <w:color w:val="000000"/>
              </w:rPr>
              <w:t>N/A</w:t>
            </w:r>
          </w:p>
        </w:tc>
        <w:tc>
          <w:tcPr>
            <w:tcW w:w="570" w:type="pct"/>
            <w:noWrap/>
            <w:vAlign w:val="center"/>
          </w:tcPr>
          <w:p w14:paraId="19C7B7D2" w14:textId="77777777" w:rsidR="00A22B3D" w:rsidRPr="00EC65CD" w:rsidRDefault="00A22B3D" w:rsidP="00F0775F">
            <w:pPr>
              <w:pStyle w:val="TableText"/>
            </w:pPr>
            <w:r>
              <w:rPr>
                <w:color w:val="000000"/>
              </w:rPr>
              <w:t>N/A</w:t>
            </w:r>
          </w:p>
        </w:tc>
        <w:tc>
          <w:tcPr>
            <w:tcW w:w="570" w:type="pct"/>
            <w:vAlign w:val="center"/>
          </w:tcPr>
          <w:p w14:paraId="1DE3A532" w14:textId="77777777" w:rsidR="00A22B3D" w:rsidRPr="00EC65CD" w:rsidRDefault="00A22B3D" w:rsidP="00F0775F">
            <w:pPr>
              <w:pStyle w:val="TableText"/>
            </w:pPr>
            <w:r>
              <w:rPr>
                <w:color w:val="000000"/>
              </w:rPr>
              <w:t>N/A</w:t>
            </w:r>
          </w:p>
        </w:tc>
      </w:tr>
      <w:tr w:rsidR="00A22B3D" w:rsidRPr="00EC65CD" w14:paraId="6A714E04" w14:textId="77777777" w:rsidTr="00F0775F">
        <w:trPr>
          <w:trHeight w:val="252"/>
        </w:trPr>
        <w:tc>
          <w:tcPr>
            <w:tcW w:w="440" w:type="pct"/>
            <w:noWrap/>
          </w:tcPr>
          <w:p w14:paraId="14268110" w14:textId="77777777" w:rsidR="00A22B3D" w:rsidRPr="00EC65CD" w:rsidRDefault="00A22B3D" w:rsidP="00F0775F">
            <w:pPr>
              <w:pStyle w:val="TableText"/>
            </w:pPr>
            <w:r w:rsidRPr="00BF220C">
              <w:t>14</w:t>
            </w:r>
          </w:p>
        </w:tc>
        <w:tc>
          <w:tcPr>
            <w:tcW w:w="570" w:type="pct"/>
            <w:noWrap/>
            <w:vAlign w:val="center"/>
          </w:tcPr>
          <w:p w14:paraId="2432092C" w14:textId="77777777" w:rsidR="00A22B3D" w:rsidRPr="00EC65CD" w:rsidRDefault="00A22B3D" w:rsidP="00F0775F">
            <w:pPr>
              <w:pStyle w:val="TableText"/>
            </w:pPr>
            <w:r>
              <w:rPr>
                <w:color w:val="000000"/>
              </w:rPr>
              <w:t>70</w:t>
            </w:r>
          </w:p>
        </w:tc>
        <w:tc>
          <w:tcPr>
            <w:tcW w:w="570" w:type="pct"/>
            <w:noWrap/>
            <w:vAlign w:val="center"/>
          </w:tcPr>
          <w:p w14:paraId="2E96A5F7" w14:textId="77777777" w:rsidR="00A22B3D" w:rsidRPr="00EC65CD" w:rsidRDefault="00A22B3D" w:rsidP="00F0775F">
            <w:pPr>
              <w:pStyle w:val="TableText"/>
            </w:pPr>
            <w:r>
              <w:rPr>
                <w:color w:val="000000"/>
              </w:rPr>
              <w:t>3%</w:t>
            </w:r>
          </w:p>
        </w:tc>
        <w:tc>
          <w:tcPr>
            <w:tcW w:w="570" w:type="pct"/>
            <w:noWrap/>
            <w:vAlign w:val="center"/>
          </w:tcPr>
          <w:p w14:paraId="6469CB6C" w14:textId="77777777" w:rsidR="00A22B3D" w:rsidRPr="00EC65CD" w:rsidRDefault="00A22B3D" w:rsidP="00F0775F">
            <w:pPr>
              <w:pStyle w:val="TableText"/>
            </w:pPr>
            <w:r>
              <w:rPr>
                <w:color w:val="000000"/>
              </w:rPr>
              <w:t>N/A</w:t>
            </w:r>
          </w:p>
        </w:tc>
        <w:tc>
          <w:tcPr>
            <w:tcW w:w="570" w:type="pct"/>
            <w:vAlign w:val="center"/>
          </w:tcPr>
          <w:p w14:paraId="49ADCE24" w14:textId="77777777" w:rsidR="00A22B3D" w:rsidRPr="00EC65CD" w:rsidRDefault="00A22B3D" w:rsidP="00F0775F">
            <w:pPr>
              <w:pStyle w:val="TableText"/>
            </w:pPr>
            <w:r>
              <w:rPr>
                <w:color w:val="000000"/>
              </w:rPr>
              <w:t>N/A</w:t>
            </w:r>
          </w:p>
        </w:tc>
        <w:tc>
          <w:tcPr>
            <w:tcW w:w="570" w:type="pct"/>
            <w:noWrap/>
            <w:vAlign w:val="center"/>
          </w:tcPr>
          <w:p w14:paraId="2BCA281A" w14:textId="77777777" w:rsidR="00A22B3D" w:rsidRPr="00EC65CD" w:rsidRDefault="00A22B3D" w:rsidP="00F0775F">
            <w:pPr>
              <w:pStyle w:val="TableText"/>
            </w:pPr>
            <w:r>
              <w:rPr>
                <w:color w:val="000000"/>
              </w:rPr>
              <w:t>N/A</w:t>
            </w:r>
          </w:p>
        </w:tc>
        <w:tc>
          <w:tcPr>
            <w:tcW w:w="570" w:type="pct"/>
            <w:noWrap/>
            <w:vAlign w:val="center"/>
          </w:tcPr>
          <w:p w14:paraId="05712BF0" w14:textId="77777777" w:rsidR="00A22B3D" w:rsidRPr="00EC65CD" w:rsidRDefault="00A22B3D" w:rsidP="00F0775F">
            <w:pPr>
              <w:pStyle w:val="TableText"/>
            </w:pPr>
            <w:r>
              <w:rPr>
                <w:color w:val="000000"/>
              </w:rPr>
              <w:t>N/A</w:t>
            </w:r>
          </w:p>
        </w:tc>
        <w:tc>
          <w:tcPr>
            <w:tcW w:w="570" w:type="pct"/>
            <w:noWrap/>
            <w:vAlign w:val="center"/>
          </w:tcPr>
          <w:p w14:paraId="61AF5C65" w14:textId="77777777" w:rsidR="00A22B3D" w:rsidRPr="00EC65CD" w:rsidRDefault="00A22B3D" w:rsidP="00F0775F">
            <w:pPr>
              <w:pStyle w:val="TableText"/>
            </w:pPr>
            <w:r>
              <w:rPr>
                <w:color w:val="000000"/>
              </w:rPr>
              <w:t>N/A</w:t>
            </w:r>
          </w:p>
        </w:tc>
        <w:tc>
          <w:tcPr>
            <w:tcW w:w="570" w:type="pct"/>
            <w:vAlign w:val="center"/>
          </w:tcPr>
          <w:p w14:paraId="1F78701A" w14:textId="77777777" w:rsidR="00A22B3D" w:rsidRPr="00EC65CD" w:rsidRDefault="00A22B3D" w:rsidP="00F0775F">
            <w:pPr>
              <w:pStyle w:val="TableText"/>
            </w:pPr>
            <w:r>
              <w:rPr>
                <w:color w:val="000000"/>
              </w:rPr>
              <w:t>N/A</w:t>
            </w:r>
          </w:p>
        </w:tc>
      </w:tr>
      <w:tr w:rsidR="00A22B3D" w:rsidRPr="00EC65CD" w14:paraId="3F7C1EF5" w14:textId="77777777" w:rsidTr="00F0775F">
        <w:trPr>
          <w:trHeight w:val="252"/>
        </w:trPr>
        <w:tc>
          <w:tcPr>
            <w:tcW w:w="440" w:type="pct"/>
            <w:noWrap/>
          </w:tcPr>
          <w:p w14:paraId="17CACE9D" w14:textId="77777777" w:rsidR="00A22B3D" w:rsidRPr="00EC65CD" w:rsidRDefault="00A22B3D" w:rsidP="00F0775F">
            <w:pPr>
              <w:pStyle w:val="TableText"/>
            </w:pPr>
            <w:r w:rsidRPr="00BF220C">
              <w:t>15</w:t>
            </w:r>
          </w:p>
        </w:tc>
        <w:tc>
          <w:tcPr>
            <w:tcW w:w="570" w:type="pct"/>
            <w:noWrap/>
            <w:vAlign w:val="center"/>
          </w:tcPr>
          <w:p w14:paraId="5A652ABC" w14:textId="77777777" w:rsidR="00A22B3D" w:rsidRPr="00EC65CD" w:rsidRDefault="00A22B3D" w:rsidP="00F0775F">
            <w:pPr>
              <w:pStyle w:val="TableText"/>
            </w:pPr>
            <w:r>
              <w:rPr>
                <w:color w:val="000000"/>
              </w:rPr>
              <w:t>75</w:t>
            </w:r>
          </w:p>
        </w:tc>
        <w:tc>
          <w:tcPr>
            <w:tcW w:w="570" w:type="pct"/>
            <w:noWrap/>
            <w:vAlign w:val="center"/>
          </w:tcPr>
          <w:p w14:paraId="762555FF" w14:textId="77777777" w:rsidR="00A22B3D" w:rsidRPr="00EC65CD" w:rsidRDefault="00A22B3D" w:rsidP="00F0775F">
            <w:pPr>
              <w:pStyle w:val="TableText"/>
            </w:pPr>
            <w:r>
              <w:rPr>
                <w:color w:val="000000"/>
              </w:rPr>
              <w:t>3%</w:t>
            </w:r>
          </w:p>
        </w:tc>
        <w:tc>
          <w:tcPr>
            <w:tcW w:w="570" w:type="pct"/>
            <w:noWrap/>
            <w:vAlign w:val="center"/>
          </w:tcPr>
          <w:p w14:paraId="11610077" w14:textId="77777777" w:rsidR="00A22B3D" w:rsidRPr="00EC65CD" w:rsidRDefault="00A22B3D" w:rsidP="00F0775F">
            <w:pPr>
              <w:pStyle w:val="TableText"/>
            </w:pPr>
            <w:r>
              <w:rPr>
                <w:color w:val="000000"/>
              </w:rPr>
              <w:t>N/A</w:t>
            </w:r>
          </w:p>
        </w:tc>
        <w:tc>
          <w:tcPr>
            <w:tcW w:w="570" w:type="pct"/>
            <w:vAlign w:val="center"/>
          </w:tcPr>
          <w:p w14:paraId="515B8D34" w14:textId="77777777" w:rsidR="00A22B3D" w:rsidRPr="00EC65CD" w:rsidRDefault="00A22B3D" w:rsidP="00F0775F">
            <w:pPr>
              <w:pStyle w:val="TableText"/>
            </w:pPr>
            <w:r>
              <w:rPr>
                <w:color w:val="000000"/>
              </w:rPr>
              <w:t>N/A</w:t>
            </w:r>
          </w:p>
        </w:tc>
        <w:tc>
          <w:tcPr>
            <w:tcW w:w="570" w:type="pct"/>
            <w:noWrap/>
            <w:vAlign w:val="center"/>
          </w:tcPr>
          <w:p w14:paraId="4044D1AB" w14:textId="77777777" w:rsidR="00A22B3D" w:rsidRPr="00EC65CD" w:rsidRDefault="00A22B3D" w:rsidP="00F0775F">
            <w:pPr>
              <w:pStyle w:val="TableText"/>
            </w:pPr>
            <w:r>
              <w:rPr>
                <w:color w:val="000000"/>
              </w:rPr>
              <w:t>N/A</w:t>
            </w:r>
          </w:p>
        </w:tc>
        <w:tc>
          <w:tcPr>
            <w:tcW w:w="570" w:type="pct"/>
            <w:noWrap/>
            <w:vAlign w:val="center"/>
          </w:tcPr>
          <w:p w14:paraId="2B2C556E" w14:textId="77777777" w:rsidR="00A22B3D" w:rsidRPr="00EC65CD" w:rsidRDefault="00A22B3D" w:rsidP="00F0775F">
            <w:pPr>
              <w:pStyle w:val="TableText"/>
            </w:pPr>
            <w:r>
              <w:rPr>
                <w:color w:val="000000"/>
              </w:rPr>
              <w:t>N/A</w:t>
            </w:r>
          </w:p>
        </w:tc>
        <w:tc>
          <w:tcPr>
            <w:tcW w:w="570" w:type="pct"/>
            <w:noWrap/>
            <w:vAlign w:val="center"/>
          </w:tcPr>
          <w:p w14:paraId="5ED61B4D" w14:textId="77777777" w:rsidR="00A22B3D" w:rsidRPr="00EC65CD" w:rsidRDefault="00A22B3D" w:rsidP="00F0775F">
            <w:pPr>
              <w:pStyle w:val="TableText"/>
            </w:pPr>
            <w:r>
              <w:rPr>
                <w:color w:val="000000"/>
              </w:rPr>
              <w:t>N/A</w:t>
            </w:r>
          </w:p>
        </w:tc>
        <w:tc>
          <w:tcPr>
            <w:tcW w:w="570" w:type="pct"/>
            <w:vAlign w:val="center"/>
          </w:tcPr>
          <w:p w14:paraId="56E2379B" w14:textId="77777777" w:rsidR="00A22B3D" w:rsidRPr="00EC65CD" w:rsidRDefault="00A22B3D" w:rsidP="00F0775F">
            <w:pPr>
              <w:pStyle w:val="TableText"/>
            </w:pPr>
            <w:r>
              <w:rPr>
                <w:color w:val="000000"/>
              </w:rPr>
              <w:t>N/A</w:t>
            </w:r>
          </w:p>
        </w:tc>
      </w:tr>
      <w:tr w:rsidR="00A22B3D" w:rsidRPr="00EC65CD" w14:paraId="31957589" w14:textId="77777777" w:rsidTr="00F0775F">
        <w:trPr>
          <w:trHeight w:val="252"/>
        </w:trPr>
        <w:tc>
          <w:tcPr>
            <w:tcW w:w="440" w:type="pct"/>
            <w:noWrap/>
          </w:tcPr>
          <w:p w14:paraId="17BC7B31" w14:textId="77777777" w:rsidR="00A22B3D" w:rsidRPr="00EC65CD" w:rsidRDefault="00A22B3D" w:rsidP="00F0775F">
            <w:pPr>
              <w:pStyle w:val="TableText"/>
            </w:pPr>
            <w:r w:rsidRPr="00BF220C">
              <w:t>16</w:t>
            </w:r>
          </w:p>
        </w:tc>
        <w:tc>
          <w:tcPr>
            <w:tcW w:w="570" w:type="pct"/>
            <w:noWrap/>
            <w:vAlign w:val="center"/>
          </w:tcPr>
          <w:p w14:paraId="34CEC6A4" w14:textId="77777777" w:rsidR="00A22B3D" w:rsidRPr="00EC65CD" w:rsidRDefault="00A22B3D" w:rsidP="00F0775F">
            <w:pPr>
              <w:pStyle w:val="TableText"/>
            </w:pPr>
            <w:r>
              <w:rPr>
                <w:color w:val="000000"/>
              </w:rPr>
              <w:t>93</w:t>
            </w:r>
          </w:p>
        </w:tc>
        <w:tc>
          <w:tcPr>
            <w:tcW w:w="570" w:type="pct"/>
            <w:noWrap/>
            <w:vAlign w:val="center"/>
          </w:tcPr>
          <w:p w14:paraId="7BA7521F" w14:textId="77777777" w:rsidR="00A22B3D" w:rsidRPr="00EC65CD" w:rsidRDefault="00A22B3D" w:rsidP="00F0775F">
            <w:pPr>
              <w:pStyle w:val="TableText"/>
            </w:pPr>
            <w:r>
              <w:rPr>
                <w:color w:val="000000"/>
              </w:rPr>
              <w:t>4%</w:t>
            </w:r>
          </w:p>
        </w:tc>
        <w:tc>
          <w:tcPr>
            <w:tcW w:w="570" w:type="pct"/>
            <w:noWrap/>
            <w:vAlign w:val="center"/>
          </w:tcPr>
          <w:p w14:paraId="5D067994" w14:textId="77777777" w:rsidR="00A22B3D" w:rsidRPr="00EC65CD" w:rsidRDefault="00A22B3D" w:rsidP="00F0775F">
            <w:pPr>
              <w:pStyle w:val="TableText"/>
            </w:pPr>
            <w:r>
              <w:rPr>
                <w:color w:val="000000"/>
              </w:rPr>
              <w:t>N/A</w:t>
            </w:r>
          </w:p>
        </w:tc>
        <w:tc>
          <w:tcPr>
            <w:tcW w:w="570" w:type="pct"/>
            <w:vAlign w:val="center"/>
          </w:tcPr>
          <w:p w14:paraId="5C730897" w14:textId="77777777" w:rsidR="00A22B3D" w:rsidRPr="00EC65CD" w:rsidRDefault="00A22B3D" w:rsidP="00F0775F">
            <w:pPr>
              <w:pStyle w:val="TableText"/>
            </w:pPr>
            <w:r>
              <w:rPr>
                <w:color w:val="000000"/>
              </w:rPr>
              <w:t>N/A</w:t>
            </w:r>
          </w:p>
        </w:tc>
        <w:tc>
          <w:tcPr>
            <w:tcW w:w="570" w:type="pct"/>
            <w:noWrap/>
            <w:vAlign w:val="center"/>
          </w:tcPr>
          <w:p w14:paraId="441D834A" w14:textId="77777777" w:rsidR="00A22B3D" w:rsidRPr="00EC65CD" w:rsidRDefault="00A22B3D" w:rsidP="00F0775F">
            <w:pPr>
              <w:pStyle w:val="TableText"/>
            </w:pPr>
            <w:r>
              <w:rPr>
                <w:color w:val="000000"/>
              </w:rPr>
              <w:t>N/A</w:t>
            </w:r>
          </w:p>
        </w:tc>
        <w:tc>
          <w:tcPr>
            <w:tcW w:w="570" w:type="pct"/>
            <w:noWrap/>
            <w:vAlign w:val="center"/>
          </w:tcPr>
          <w:p w14:paraId="3B428014" w14:textId="77777777" w:rsidR="00A22B3D" w:rsidRPr="00EC65CD" w:rsidRDefault="00A22B3D" w:rsidP="00F0775F">
            <w:pPr>
              <w:pStyle w:val="TableText"/>
            </w:pPr>
            <w:r>
              <w:rPr>
                <w:color w:val="000000"/>
              </w:rPr>
              <w:t>N/A</w:t>
            </w:r>
          </w:p>
        </w:tc>
        <w:tc>
          <w:tcPr>
            <w:tcW w:w="570" w:type="pct"/>
            <w:noWrap/>
            <w:vAlign w:val="center"/>
          </w:tcPr>
          <w:p w14:paraId="01386313" w14:textId="77777777" w:rsidR="00A22B3D" w:rsidRPr="00EC65CD" w:rsidRDefault="00A22B3D" w:rsidP="00F0775F">
            <w:pPr>
              <w:pStyle w:val="TableText"/>
            </w:pPr>
            <w:r>
              <w:rPr>
                <w:color w:val="000000"/>
              </w:rPr>
              <w:t>N/A</w:t>
            </w:r>
          </w:p>
        </w:tc>
        <w:tc>
          <w:tcPr>
            <w:tcW w:w="570" w:type="pct"/>
            <w:vAlign w:val="center"/>
          </w:tcPr>
          <w:p w14:paraId="6B3D8147" w14:textId="77777777" w:rsidR="00A22B3D" w:rsidRPr="00EC65CD" w:rsidRDefault="00A22B3D" w:rsidP="00F0775F">
            <w:pPr>
              <w:pStyle w:val="TableText"/>
            </w:pPr>
            <w:r>
              <w:rPr>
                <w:color w:val="000000"/>
              </w:rPr>
              <w:t>N/A</w:t>
            </w:r>
          </w:p>
        </w:tc>
      </w:tr>
      <w:tr w:rsidR="00A22B3D" w:rsidRPr="00EC65CD" w14:paraId="1C6CCFDB" w14:textId="77777777" w:rsidTr="00F0775F">
        <w:trPr>
          <w:trHeight w:val="252"/>
        </w:trPr>
        <w:tc>
          <w:tcPr>
            <w:tcW w:w="440" w:type="pct"/>
            <w:noWrap/>
          </w:tcPr>
          <w:p w14:paraId="4DCAC7A2" w14:textId="77777777" w:rsidR="00A22B3D" w:rsidRPr="00EC65CD" w:rsidRDefault="00A22B3D" w:rsidP="00F0775F">
            <w:pPr>
              <w:pStyle w:val="TableText"/>
            </w:pPr>
            <w:r w:rsidRPr="00BF220C">
              <w:t>17</w:t>
            </w:r>
          </w:p>
        </w:tc>
        <w:tc>
          <w:tcPr>
            <w:tcW w:w="570" w:type="pct"/>
            <w:noWrap/>
            <w:vAlign w:val="center"/>
          </w:tcPr>
          <w:p w14:paraId="77597AE6" w14:textId="77777777" w:rsidR="00A22B3D" w:rsidRPr="00EC65CD" w:rsidRDefault="00A22B3D" w:rsidP="00F0775F">
            <w:pPr>
              <w:pStyle w:val="TableText"/>
            </w:pPr>
            <w:r>
              <w:rPr>
                <w:color w:val="000000"/>
              </w:rPr>
              <w:t>111</w:t>
            </w:r>
          </w:p>
        </w:tc>
        <w:tc>
          <w:tcPr>
            <w:tcW w:w="570" w:type="pct"/>
            <w:noWrap/>
            <w:vAlign w:val="center"/>
          </w:tcPr>
          <w:p w14:paraId="3ECCBCB8" w14:textId="77777777" w:rsidR="00A22B3D" w:rsidRPr="00EC65CD" w:rsidRDefault="00A22B3D" w:rsidP="00F0775F">
            <w:pPr>
              <w:pStyle w:val="TableText"/>
            </w:pPr>
            <w:r>
              <w:rPr>
                <w:color w:val="000000"/>
              </w:rPr>
              <w:t>4%</w:t>
            </w:r>
          </w:p>
        </w:tc>
        <w:tc>
          <w:tcPr>
            <w:tcW w:w="570" w:type="pct"/>
            <w:noWrap/>
            <w:vAlign w:val="center"/>
          </w:tcPr>
          <w:p w14:paraId="4F70BFBA" w14:textId="77777777" w:rsidR="00A22B3D" w:rsidRPr="00EC65CD" w:rsidRDefault="00A22B3D" w:rsidP="00F0775F">
            <w:pPr>
              <w:pStyle w:val="TableText"/>
            </w:pPr>
            <w:r>
              <w:rPr>
                <w:color w:val="000000"/>
              </w:rPr>
              <w:t>N/A</w:t>
            </w:r>
          </w:p>
        </w:tc>
        <w:tc>
          <w:tcPr>
            <w:tcW w:w="570" w:type="pct"/>
            <w:vAlign w:val="center"/>
          </w:tcPr>
          <w:p w14:paraId="33781717" w14:textId="77777777" w:rsidR="00A22B3D" w:rsidRPr="00EC65CD" w:rsidRDefault="00A22B3D" w:rsidP="00F0775F">
            <w:pPr>
              <w:pStyle w:val="TableText"/>
            </w:pPr>
            <w:r>
              <w:rPr>
                <w:color w:val="000000"/>
              </w:rPr>
              <w:t>N/A</w:t>
            </w:r>
          </w:p>
        </w:tc>
        <w:tc>
          <w:tcPr>
            <w:tcW w:w="570" w:type="pct"/>
            <w:noWrap/>
            <w:vAlign w:val="center"/>
          </w:tcPr>
          <w:p w14:paraId="211AA300" w14:textId="77777777" w:rsidR="00A22B3D" w:rsidRPr="00EC65CD" w:rsidRDefault="00A22B3D" w:rsidP="00F0775F">
            <w:pPr>
              <w:pStyle w:val="TableText"/>
            </w:pPr>
            <w:r>
              <w:rPr>
                <w:color w:val="000000"/>
              </w:rPr>
              <w:t>N/A</w:t>
            </w:r>
          </w:p>
        </w:tc>
        <w:tc>
          <w:tcPr>
            <w:tcW w:w="570" w:type="pct"/>
            <w:noWrap/>
            <w:vAlign w:val="center"/>
          </w:tcPr>
          <w:p w14:paraId="15EC0215" w14:textId="77777777" w:rsidR="00A22B3D" w:rsidRPr="00EC65CD" w:rsidRDefault="00A22B3D" w:rsidP="00F0775F">
            <w:pPr>
              <w:pStyle w:val="TableText"/>
            </w:pPr>
            <w:r>
              <w:rPr>
                <w:color w:val="000000"/>
              </w:rPr>
              <w:t>N/A</w:t>
            </w:r>
          </w:p>
        </w:tc>
        <w:tc>
          <w:tcPr>
            <w:tcW w:w="570" w:type="pct"/>
            <w:noWrap/>
            <w:vAlign w:val="center"/>
          </w:tcPr>
          <w:p w14:paraId="1A189342" w14:textId="77777777" w:rsidR="00A22B3D" w:rsidRPr="00EC65CD" w:rsidRDefault="00A22B3D" w:rsidP="00F0775F">
            <w:pPr>
              <w:pStyle w:val="TableText"/>
            </w:pPr>
            <w:r>
              <w:rPr>
                <w:color w:val="000000"/>
              </w:rPr>
              <w:t>N/A</w:t>
            </w:r>
          </w:p>
        </w:tc>
        <w:tc>
          <w:tcPr>
            <w:tcW w:w="570" w:type="pct"/>
            <w:vAlign w:val="center"/>
          </w:tcPr>
          <w:p w14:paraId="3BD60439" w14:textId="77777777" w:rsidR="00A22B3D" w:rsidRPr="00EC65CD" w:rsidRDefault="00A22B3D" w:rsidP="00F0775F">
            <w:pPr>
              <w:pStyle w:val="TableText"/>
            </w:pPr>
            <w:r>
              <w:rPr>
                <w:color w:val="000000"/>
              </w:rPr>
              <w:t>N/A</w:t>
            </w:r>
          </w:p>
        </w:tc>
      </w:tr>
      <w:tr w:rsidR="00A22B3D" w:rsidRPr="00EC65CD" w14:paraId="0316EE75" w14:textId="77777777" w:rsidTr="00F0775F">
        <w:trPr>
          <w:trHeight w:val="252"/>
        </w:trPr>
        <w:tc>
          <w:tcPr>
            <w:tcW w:w="440" w:type="pct"/>
            <w:noWrap/>
          </w:tcPr>
          <w:p w14:paraId="156ED389" w14:textId="77777777" w:rsidR="00A22B3D" w:rsidRPr="00EC65CD" w:rsidRDefault="00A22B3D" w:rsidP="00F0775F">
            <w:pPr>
              <w:pStyle w:val="TableText"/>
            </w:pPr>
            <w:r w:rsidRPr="00BF220C">
              <w:t>18</w:t>
            </w:r>
          </w:p>
        </w:tc>
        <w:tc>
          <w:tcPr>
            <w:tcW w:w="570" w:type="pct"/>
            <w:noWrap/>
            <w:vAlign w:val="center"/>
          </w:tcPr>
          <w:p w14:paraId="57B5F37A" w14:textId="77777777" w:rsidR="00A22B3D" w:rsidRPr="00EC65CD" w:rsidRDefault="00A22B3D" w:rsidP="00F0775F">
            <w:pPr>
              <w:pStyle w:val="TableText"/>
            </w:pPr>
            <w:r>
              <w:rPr>
                <w:color w:val="000000"/>
              </w:rPr>
              <w:t>117</w:t>
            </w:r>
          </w:p>
        </w:tc>
        <w:tc>
          <w:tcPr>
            <w:tcW w:w="570" w:type="pct"/>
            <w:noWrap/>
            <w:vAlign w:val="center"/>
          </w:tcPr>
          <w:p w14:paraId="7A4A7ECF" w14:textId="77777777" w:rsidR="00A22B3D" w:rsidRPr="00EC65CD" w:rsidRDefault="00A22B3D" w:rsidP="00F0775F">
            <w:pPr>
              <w:pStyle w:val="TableText"/>
            </w:pPr>
            <w:r>
              <w:rPr>
                <w:color w:val="000000"/>
              </w:rPr>
              <w:t>5%</w:t>
            </w:r>
          </w:p>
        </w:tc>
        <w:tc>
          <w:tcPr>
            <w:tcW w:w="570" w:type="pct"/>
            <w:noWrap/>
            <w:vAlign w:val="center"/>
          </w:tcPr>
          <w:p w14:paraId="16EFD632" w14:textId="77777777" w:rsidR="00A22B3D" w:rsidRPr="00EC65CD" w:rsidRDefault="00A22B3D" w:rsidP="00F0775F">
            <w:pPr>
              <w:pStyle w:val="TableText"/>
            </w:pPr>
            <w:r>
              <w:rPr>
                <w:color w:val="000000"/>
              </w:rPr>
              <w:t>N/A</w:t>
            </w:r>
          </w:p>
        </w:tc>
        <w:tc>
          <w:tcPr>
            <w:tcW w:w="570" w:type="pct"/>
            <w:vAlign w:val="center"/>
          </w:tcPr>
          <w:p w14:paraId="09F8ED8C" w14:textId="77777777" w:rsidR="00A22B3D" w:rsidRPr="00EC65CD" w:rsidRDefault="00A22B3D" w:rsidP="00F0775F">
            <w:pPr>
              <w:pStyle w:val="TableText"/>
            </w:pPr>
            <w:r>
              <w:rPr>
                <w:color w:val="000000"/>
              </w:rPr>
              <w:t>N/A</w:t>
            </w:r>
          </w:p>
        </w:tc>
        <w:tc>
          <w:tcPr>
            <w:tcW w:w="570" w:type="pct"/>
            <w:noWrap/>
            <w:vAlign w:val="center"/>
          </w:tcPr>
          <w:p w14:paraId="2DBDBBDF" w14:textId="77777777" w:rsidR="00A22B3D" w:rsidRPr="00EC65CD" w:rsidRDefault="00A22B3D" w:rsidP="00F0775F">
            <w:pPr>
              <w:pStyle w:val="TableText"/>
            </w:pPr>
            <w:r>
              <w:rPr>
                <w:color w:val="000000"/>
              </w:rPr>
              <w:t>N/A</w:t>
            </w:r>
          </w:p>
        </w:tc>
        <w:tc>
          <w:tcPr>
            <w:tcW w:w="570" w:type="pct"/>
            <w:noWrap/>
            <w:vAlign w:val="center"/>
          </w:tcPr>
          <w:p w14:paraId="62DD33B3" w14:textId="77777777" w:rsidR="00A22B3D" w:rsidRPr="00EC65CD" w:rsidRDefault="00A22B3D" w:rsidP="00F0775F">
            <w:pPr>
              <w:pStyle w:val="TableText"/>
            </w:pPr>
            <w:r>
              <w:rPr>
                <w:color w:val="000000"/>
              </w:rPr>
              <w:t>N/A</w:t>
            </w:r>
          </w:p>
        </w:tc>
        <w:tc>
          <w:tcPr>
            <w:tcW w:w="570" w:type="pct"/>
            <w:noWrap/>
            <w:vAlign w:val="center"/>
          </w:tcPr>
          <w:p w14:paraId="5B154420" w14:textId="77777777" w:rsidR="00A22B3D" w:rsidRPr="00EC65CD" w:rsidRDefault="00A22B3D" w:rsidP="00F0775F">
            <w:pPr>
              <w:pStyle w:val="TableText"/>
            </w:pPr>
            <w:r>
              <w:rPr>
                <w:color w:val="000000"/>
              </w:rPr>
              <w:t>N/A</w:t>
            </w:r>
          </w:p>
        </w:tc>
        <w:tc>
          <w:tcPr>
            <w:tcW w:w="570" w:type="pct"/>
            <w:vAlign w:val="center"/>
          </w:tcPr>
          <w:p w14:paraId="59E36141" w14:textId="77777777" w:rsidR="00A22B3D" w:rsidRPr="00EC65CD" w:rsidRDefault="00A22B3D" w:rsidP="00F0775F">
            <w:pPr>
              <w:pStyle w:val="TableText"/>
            </w:pPr>
            <w:r>
              <w:rPr>
                <w:color w:val="000000"/>
              </w:rPr>
              <w:t>N/A</w:t>
            </w:r>
          </w:p>
        </w:tc>
      </w:tr>
      <w:tr w:rsidR="00A22B3D" w:rsidRPr="00EC65CD" w14:paraId="03F08EF1" w14:textId="77777777" w:rsidTr="00F0775F">
        <w:trPr>
          <w:trHeight w:val="252"/>
        </w:trPr>
        <w:tc>
          <w:tcPr>
            <w:tcW w:w="440" w:type="pct"/>
            <w:noWrap/>
          </w:tcPr>
          <w:p w14:paraId="21C6AAF0" w14:textId="77777777" w:rsidR="00A22B3D" w:rsidRDefault="00A22B3D" w:rsidP="00F0775F">
            <w:pPr>
              <w:pStyle w:val="TableText"/>
            </w:pPr>
            <w:r w:rsidRPr="00BF220C">
              <w:t>19</w:t>
            </w:r>
          </w:p>
        </w:tc>
        <w:tc>
          <w:tcPr>
            <w:tcW w:w="570" w:type="pct"/>
            <w:noWrap/>
            <w:vAlign w:val="center"/>
          </w:tcPr>
          <w:p w14:paraId="5D988803" w14:textId="77777777" w:rsidR="00A22B3D" w:rsidRPr="00EC65CD" w:rsidRDefault="00A22B3D" w:rsidP="00F0775F">
            <w:pPr>
              <w:pStyle w:val="TableText"/>
            </w:pPr>
            <w:r>
              <w:rPr>
                <w:color w:val="000000"/>
              </w:rPr>
              <w:t>106</w:t>
            </w:r>
          </w:p>
        </w:tc>
        <w:tc>
          <w:tcPr>
            <w:tcW w:w="570" w:type="pct"/>
            <w:noWrap/>
            <w:vAlign w:val="center"/>
          </w:tcPr>
          <w:p w14:paraId="3FA6CF3B" w14:textId="77777777" w:rsidR="00A22B3D" w:rsidRPr="00EC65CD" w:rsidRDefault="00A22B3D" w:rsidP="00F0775F">
            <w:pPr>
              <w:pStyle w:val="TableText"/>
            </w:pPr>
            <w:r>
              <w:rPr>
                <w:color w:val="000000"/>
              </w:rPr>
              <w:t>4%</w:t>
            </w:r>
          </w:p>
        </w:tc>
        <w:tc>
          <w:tcPr>
            <w:tcW w:w="570" w:type="pct"/>
            <w:noWrap/>
            <w:vAlign w:val="center"/>
          </w:tcPr>
          <w:p w14:paraId="7D68D2BC" w14:textId="77777777" w:rsidR="00A22B3D" w:rsidRPr="00EC65CD" w:rsidRDefault="00A22B3D" w:rsidP="00F0775F">
            <w:pPr>
              <w:pStyle w:val="TableText"/>
            </w:pPr>
            <w:r>
              <w:rPr>
                <w:color w:val="000000"/>
              </w:rPr>
              <w:t>N/A</w:t>
            </w:r>
          </w:p>
        </w:tc>
        <w:tc>
          <w:tcPr>
            <w:tcW w:w="570" w:type="pct"/>
            <w:vAlign w:val="center"/>
          </w:tcPr>
          <w:p w14:paraId="3969815D" w14:textId="77777777" w:rsidR="00A22B3D" w:rsidRPr="00EC65CD" w:rsidRDefault="00A22B3D" w:rsidP="00F0775F">
            <w:pPr>
              <w:pStyle w:val="TableText"/>
            </w:pPr>
            <w:r>
              <w:rPr>
                <w:color w:val="000000"/>
              </w:rPr>
              <w:t>N/A</w:t>
            </w:r>
          </w:p>
        </w:tc>
        <w:tc>
          <w:tcPr>
            <w:tcW w:w="570" w:type="pct"/>
            <w:noWrap/>
            <w:vAlign w:val="center"/>
          </w:tcPr>
          <w:p w14:paraId="1F94AB6C" w14:textId="77777777" w:rsidR="00A22B3D" w:rsidRPr="00EC65CD" w:rsidRDefault="00A22B3D" w:rsidP="00F0775F">
            <w:pPr>
              <w:pStyle w:val="TableText"/>
            </w:pPr>
            <w:r>
              <w:rPr>
                <w:color w:val="000000"/>
              </w:rPr>
              <w:t>N/A</w:t>
            </w:r>
          </w:p>
        </w:tc>
        <w:tc>
          <w:tcPr>
            <w:tcW w:w="570" w:type="pct"/>
            <w:noWrap/>
            <w:vAlign w:val="center"/>
          </w:tcPr>
          <w:p w14:paraId="25811186" w14:textId="77777777" w:rsidR="00A22B3D" w:rsidRPr="00EC65CD" w:rsidRDefault="00A22B3D" w:rsidP="00F0775F">
            <w:pPr>
              <w:pStyle w:val="TableText"/>
            </w:pPr>
            <w:r>
              <w:rPr>
                <w:color w:val="000000"/>
              </w:rPr>
              <w:t>N/A</w:t>
            </w:r>
          </w:p>
        </w:tc>
        <w:tc>
          <w:tcPr>
            <w:tcW w:w="570" w:type="pct"/>
            <w:noWrap/>
            <w:vAlign w:val="center"/>
          </w:tcPr>
          <w:p w14:paraId="6389F980" w14:textId="77777777" w:rsidR="00A22B3D" w:rsidRPr="00EC65CD" w:rsidRDefault="00A22B3D" w:rsidP="00F0775F">
            <w:pPr>
              <w:pStyle w:val="TableText"/>
            </w:pPr>
            <w:r>
              <w:rPr>
                <w:color w:val="000000"/>
              </w:rPr>
              <w:t>N/A</w:t>
            </w:r>
          </w:p>
        </w:tc>
        <w:tc>
          <w:tcPr>
            <w:tcW w:w="570" w:type="pct"/>
            <w:vAlign w:val="center"/>
          </w:tcPr>
          <w:p w14:paraId="3F3589B4" w14:textId="77777777" w:rsidR="00A22B3D" w:rsidRPr="00EC65CD" w:rsidRDefault="00A22B3D" w:rsidP="00F0775F">
            <w:pPr>
              <w:pStyle w:val="TableText"/>
            </w:pPr>
            <w:r>
              <w:rPr>
                <w:color w:val="000000"/>
              </w:rPr>
              <w:t>N/A</w:t>
            </w:r>
          </w:p>
        </w:tc>
      </w:tr>
      <w:tr w:rsidR="00A22B3D" w:rsidRPr="00EC65CD" w14:paraId="6DFA9F46" w14:textId="77777777" w:rsidTr="00F0775F">
        <w:trPr>
          <w:trHeight w:val="252"/>
        </w:trPr>
        <w:tc>
          <w:tcPr>
            <w:tcW w:w="440" w:type="pct"/>
            <w:noWrap/>
          </w:tcPr>
          <w:p w14:paraId="3EA87124" w14:textId="77777777" w:rsidR="00A22B3D" w:rsidRDefault="00A22B3D" w:rsidP="00F0775F">
            <w:pPr>
              <w:pStyle w:val="TableText"/>
            </w:pPr>
            <w:r w:rsidRPr="00BF220C">
              <w:t>20</w:t>
            </w:r>
          </w:p>
        </w:tc>
        <w:tc>
          <w:tcPr>
            <w:tcW w:w="570" w:type="pct"/>
            <w:noWrap/>
            <w:vAlign w:val="center"/>
          </w:tcPr>
          <w:p w14:paraId="5F0957C1" w14:textId="77777777" w:rsidR="00A22B3D" w:rsidRPr="00EC65CD" w:rsidRDefault="00A22B3D" w:rsidP="00F0775F">
            <w:pPr>
              <w:pStyle w:val="TableText"/>
            </w:pPr>
            <w:r>
              <w:rPr>
                <w:color w:val="000000"/>
              </w:rPr>
              <w:t>118</w:t>
            </w:r>
          </w:p>
        </w:tc>
        <w:tc>
          <w:tcPr>
            <w:tcW w:w="570" w:type="pct"/>
            <w:noWrap/>
            <w:vAlign w:val="center"/>
          </w:tcPr>
          <w:p w14:paraId="0478739D" w14:textId="77777777" w:rsidR="00A22B3D" w:rsidRPr="00EC65CD" w:rsidRDefault="00A22B3D" w:rsidP="00F0775F">
            <w:pPr>
              <w:pStyle w:val="TableText"/>
            </w:pPr>
            <w:r>
              <w:rPr>
                <w:color w:val="000000"/>
              </w:rPr>
              <w:t>5%</w:t>
            </w:r>
          </w:p>
        </w:tc>
        <w:tc>
          <w:tcPr>
            <w:tcW w:w="570" w:type="pct"/>
            <w:noWrap/>
            <w:vAlign w:val="center"/>
          </w:tcPr>
          <w:p w14:paraId="1BF8021D" w14:textId="77777777" w:rsidR="00A22B3D" w:rsidRPr="00EC65CD" w:rsidRDefault="00A22B3D" w:rsidP="00F0775F">
            <w:pPr>
              <w:pStyle w:val="TableText"/>
            </w:pPr>
            <w:r>
              <w:rPr>
                <w:color w:val="000000"/>
              </w:rPr>
              <w:t>N/A</w:t>
            </w:r>
          </w:p>
        </w:tc>
        <w:tc>
          <w:tcPr>
            <w:tcW w:w="570" w:type="pct"/>
            <w:vAlign w:val="center"/>
          </w:tcPr>
          <w:p w14:paraId="1475CF3B" w14:textId="77777777" w:rsidR="00A22B3D" w:rsidRPr="00EC65CD" w:rsidRDefault="00A22B3D" w:rsidP="00F0775F">
            <w:pPr>
              <w:pStyle w:val="TableText"/>
            </w:pPr>
            <w:r>
              <w:rPr>
                <w:color w:val="000000"/>
              </w:rPr>
              <w:t>N/A</w:t>
            </w:r>
          </w:p>
        </w:tc>
        <w:tc>
          <w:tcPr>
            <w:tcW w:w="570" w:type="pct"/>
            <w:noWrap/>
            <w:vAlign w:val="center"/>
          </w:tcPr>
          <w:p w14:paraId="069BC2DC" w14:textId="77777777" w:rsidR="00A22B3D" w:rsidRPr="00EC65CD" w:rsidRDefault="00A22B3D" w:rsidP="00F0775F">
            <w:pPr>
              <w:pStyle w:val="TableText"/>
            </w:pPr>
            <w:r>
              <w:rPr>
                <w:color w:val="000000"/>
              </w:rPr>
              <w:t>N/A</w:t>
            </w:r>
          </w:p>
        </w:tc>
        <w:tc>
          <w:tcPr>
            <w:tcW w:w="570" w:type="pct"/>
            <w:noWrap/>
            <w:vAlign w:val="center"/>
          </w:tcPr>
          <w:p w14:paraId="208F1CC8" w14:textId="77777777" w:rsidR="00A22B3D" w:rsidRPr="00EC65CD" w:rsidRDefault="00A22B3D" w:rsidP="00F0775F">
            <w:pPr>
              <w:pStyle w:val="TableText"/>
            </w:pPr>
            <w:r>
              <w:rPr>
                <w:color w:val="000000"/>
              </w:rPr>
              <w:t>N/A</w:t>
            </w:r>
          </w:p>
        </w:tc>
        <w:tc>
          <w:tcPr>
            <w:tcW w:w="570" w:type="pct"/>
            <w:noWrap/>
            <w:vAlign w:val="center"/>
          </w:tcPr>
          <w:p w14:paraId="2D4FFA9A" w14:textId="77777777" w:rsidR="00A22B3D" w:rsidRPr="00EC65CD" w:rsidRDefault="00A22B3D" w:rsidP="00F0775F">
            <w:pPr>
              <w:pStyle w:val="TableText"/>
            </w:pPr>
            <w:r>
              <w:rPr>
                <w:color w:val="000000"/>
              </w:rPr>
              <w:t>N/A</w:t>
            </w:r>
          </w:p>
        </w:tc>
        <w:tc>
          <w:tcPr>
            <w:tcW w:w="570" w:type="pct"/>
            <w:vAlign w:val="center"/>
          </w:tcPr>
          <w:p w14:paraId="704DA688" w14:textId="77777777" w:rsidR="00A22B3D" w:rsidRPr="00EC65CD" w:rsidRDefault="00A22B3D" w:rsidP="00F0775F">
            <w:pPr>
              <w:pStyle w:val="TableText"/>
            </w:pPr>
            <w:r>
              <w:rPr>
                <w:color w:val="000000"/>
              </w:rPr>
              <w:t>N/A</w:t>
            </w:r>
          </w:p>
        </w:tc>
      </w:tr>
      <w:tr w:rsidR="00A22B3D" w:rsidRPr="00EC65CD" w14:paraId="09C86A69" w14:textId="77777777" w:rsidTr="00F0775F">
        <w:trPr>
          <w:trHeight w:val="252"/>
        </w:trPr>
        <w:tc>
          <w:tcPr>
            <w:tcW w:w="440" w:type="pct"/>
            <w:noWrap/>
          </w:tcPr>
          <w:p w14:paraId="42BD219D" w14:textId="77777777" w:rsidR="00A22B3D" w:rsidRDefault="00A22B3D" w:rsidP="00F0775F">
            <w:pPr>
              <w:pStyle w:val="TableText"/>
            </w:pPr>
            <w:r w:rsidRPr="00BF220C">
              <w:t>21</w:t>
            </w:r>
          </w:p>
        </w:tc>
        <w:tc>
          <w:tcPr>
            <w:tcW w:w="570" w:type="pct"/>
            <w:noWrap/>
            <w:vAlign w:val="center"/>
          </w:tcPr>
          <w:p w14:paraId="6CBF4E23" w14:textId="77777777" w:rsidR="00A22B3D" w:rsidRPr="00EC65CD" w:rsidRDefault="00A22B3D" w:rsidP="00F0775F">
            <w:pPr>
              <w:pStyle w:val="TableText"/>
            </w:pPr>
            <w:r>
              <w:rPr>
                <w:color w:val="000000"/>
              </w:rPr>
              <w:t>101</w:t>
            </w:r>
          </w:p>
        </w:tc>
        <w:tc>
          <w:tcPr>
            <w:tcW w:w="570" w:type="pct"/>
            <w:noWrap/>
            <w:vAlign w:val="center"/>
          </w:tcPr>
          <w:p w14:paraId="02258736" w14:textId="77777777" w:rsidR="00A22B3D" w:rsidRPr="00EC65CD" w:rsidRDefault="00A22B3D" w:rsidP="00F0775F">
            <w:pPr>
              <w:pStyle w:val="TableText"/>
            </w:pPr>
            <w:r>
              <w:rPr>
                <w:color w:val="000000"/>
              </w:rPr>
              <w:t>4%</w:t>
            </w:r>
          </w:p>
        </w:tc>
        <w:tc>
          <w:tcPr>
            <w:tcW w:w="570" w:type="pct"/>
            <w:noWrap/>
            <w:vAlign w:val="center"/>
          </w:tcPr>
          <w:p w14:paraId="74C0C4B5" w14:textId="77777777" w:rsidR="00A22B3D" w:rsidRPr="00EC65CD" w:rsidRDefault="00A22B3D" w:rsidP="00F0775F">
            <w:pPr>
              <w:pStyle w:val="TableText"/>
            </w:pPr>
            <w:r>
              <w:rPr>
                <w:color w:val="000000"/>
              </w:rPr>
              <w:t>N/A</w:t>
            </w:r>
          </w:p>
        </w:tc>
        <w:tc>
          <w:tcPr>
            <w:tcW w:w="570" w:type="pct"/>
            <w:vAlign w:val="center"/>
          </w:tcPr>
          <w:p w14:paraId="22474666" w14:textId="77777777" w:rsidR="00A22B3D" w:rsidRPr="00EC65CD" w:rsidRDefault="00A22B3D" w:rsidP="00F0775F">
            <w:pPr>
              <w:pStyle w:val="TableText"/>
            </w:pPr>
            <w:r>
              <w:rPr>
                <w:color w:val="000000"/>
              </w:rPr>
              <w:t>N/A</w:t>
            </w:r>
          </w:p>
        </w:tc>
        <w:tc>
          <w:tcPr>
            <w:tcW w:w="570" w:type="pct"/>
            <w:noWrap/>
            <w:vAlign w:val="center"/>
          </w:tcPr>
          <w:p w14:paraId="23647E2A" w14:textId="77777777" w:rsidR="00A22B3D" w:rsidRPr="00EC65CD" w:rsidRDefault="00A22B3D" w:rsidP="00F0775F">
            <w:pPr>
              <w:pStyle w:val="TableText"/>
            </w:pPr>
            <w:r>
              <w:rPr>
                <w:color w:val="000000"/>
              </w:rPr>
              <w:t>N/A</w:t>
            </w:r>
          </w:p>
        </w:tc>
        <w:tc>
          <w:tcPr>
            <w:tcW w:w="570" w:type="pct"/>
            <w:noWrap/>
            <w:vAlign w:val="center"/>
          </w:tcPr>
          <w:p w14:paraId="6148D331" w14:textId="77777777" w:rsidR="00A22B3D" w:rsidRPr="00EC65CD" w:rsidRDefault="00A22B3D" w:rsidP="00F0775F">
            <w:pPr>
              <w:pStyle w:val="TableText"/>
            </w:pPr>
            <w:r>
              <w:rPr>
                <w:color w:val="000000"/>
              </w:rPr>
              <w:t>N/A</w:t>
            </w:r>
          </w:p>
        </w:tc>
        <w:tc>
          <w:tcPr>
            <w:tcW w:w="570" w:type="pct"/>
            <w:noWrap/>
            <w:vAlign w:val="center"/>
          </w:tcPr>
          <w:p w14:paraId="41DAF902" w14:textId="77777777" w:rsidR="00A22B3D" w:rsidRPr="00EC65CD" w:rsidRDefault="00A22B3D" w:rsidP="00F0775F">
            <w:pPr>
              <w:pStyle w:val="TableText"/>
            </w:pPr>
            <w:r>
              <w:rPr>
                <w:color w:val="000000"/>
              </w:rPr>
              <w:t>N/A</w:t>
            </w:r>
          </w:p>
        </w:tc>
        <w:tc>
          <w:tcPr>
            <w:tcW w:w="570" w:type="pct"/>
            <w:vAlign w:val="center"/>
          </w:tcPr>
          <w:p w14:paraId="088FA563" w14:textId="77777777" w:rsidR="00A22B3D" w:rsidRPr="00EC65CD" w:rsidRDefault="00A22B3D" w:rsidP="00F0775F">
            <w:pPr>
              <w:pStyle w:val="TableText"/>
            </w:pPr>
            <w:r>
              <w:rPr>
                <w:color w:val="000000"/>
              </w:rPr>
              <w:t>N/A</w:t>
            </w:r>
          </w:p>
        </w:tc>
      </w:tr>
      <w:tr w:rsidR="00A22B3D" w:rsidRPr="00EC65CD" w14:paraId="61425EDE" w14:textId="77777777" w:rsidTr="00F0775F">
        <w:trPr>
          <w:trHeight w:val="252"/>
        </w:trPr>
        <w:tc>
          <w:tcPr>
            <w:tcW w:w="440" w:type="pct"/>
            <w:noWrap/>
          </w:tcPr>
          <w:p w14:paraId="68A6EE65" w14:textId="77777777" w:rsidR="00A22B3D" w:rsidRDefault="00A22B3D" w:rsidP="00F0775F">
            <w:pPr>
              <w:pStyle w:val="TableText"/>
            </w:pPr>
            <w:r>
              <w:t>22</w:t>
            </w:r>
          </w:p>
        </w:tc>
        <w:tc>
          <w:tcPr>
            <w:tcW w:w="570" w:type="pct"/>
            <w:noWrap/>
            <w:vAlign w:val="center"/>
          </w:tcPr>
          <w:p w14:paraId="671497FE" w14:textId="77777777" w:rsidR="00A22B3D" w:rsidRPr="00BF220C" w:rsidRDefault="00A22B3D" w:rsidP="00F0775F">
            <w:pPr>
              <w:pStyle w:val="TableText"/>
            </w:pPr>
            <w:r>
              <w:rPr>
                <w:color w:val="000000"/>
              </w:rPr>
              <w:t>94</w:t>
            </w:r>
          </w:p>
        </w:tc>
        <w:tc>
          <w:tcPr>
            <w:tcW w:w="570" w:type="pct"/>
            <w:noWrap/>
            <w:vAlign w:val="center"/>
          </w:tcPr>
          <w:p w14:paraId="1C17DC6B" w14:textId="77777777" w:rsidR="00A22B3D" w:rsidRPr="00BF220C" w:rsidRDefault="00A22B3D" w:rsidP="00F0775F">
            <w:pPr>
              <w:pStyle w:val="TableText"/>
            </w:pPr>
            <w:r>
              <w:rPr>
                <w:color w:val="000000"/>
              </w:rPr>
              <w:t>4%</w:t>
            </w:r>
          </w:p>
        </w:tc>
        <w:tc>
          <w:tcPr>
            <w:tcW w:w="570" w:type="pct"/>
            <w:noWrap/>
            <w:vAlign w:val="center"/>
          </w:tcPr>
          <w:p w14:paraId="5A6FB2FC" w14:textId="77777777" w:rsidR="00A22B3D" w:rsidRPr="00D83FC6" w:rsidRDefault="00A22B3D" w:rsidP="00F0775F">
            <w:pPr>
              <w:pStyle w:val="TableText"/>
            </w:pPr>
            <w:r>
              <w:rPr>
                <w:color w:val="000000"/>
              </w:rPr>
              <w:t>N/A</w:t>
            </w:r>
          </w:p>
        </w:tc>
        <w:tc>
          <w:tcPr>
            <w:tcW w:w="570" w:type="pct"/>
            <w:vAlign w:val="center"/>
          </w:tcPr>
          <w:p w14:paraId="0A325DA5" w14:textId="77777777" w:rsidR="00A22B3D" w:rsidRPr="00D83FC6" w:rsidRDefault="00A22B3D" w:rsidP="00F0775F">
            <w:pPr>
              <w:pStyle w:val="TableText"/>
            </w:pPr>
            <w:r>
              <w:rPr>
                <w:color w:val="000000"/>
              </w:rPr>
              <w:t>N/A</w:t>
            </w:r>
          </w:p>
        </w:tc>
        <w:tc>
          <w:tcPr>
            <w:tcW w:w="570" w:type="pct"/>
            <w:noWrap/>
            <w:vAlign w:val="center"/>
          </w:tcPr>
          <w:p w14:paraId="493F2C3A" w14:textId="77777777" w:rsidR="00A22B3D" w:rsidRPr="0076607C" w:rsidRDefault="00A22B3D" w:rsidP="00F0775F">
            <w:pPr>
              <w:pStyle w:val="TableText"/>
            </w:pPr>
            <w:r>
              <w:rPr>
                <w:color w:val="000000"/>
              </w:rPr>
              <w:t>N/A</w:t>
            </w:r>
          </w:p>
        </w:tc>
        <w:tc>
          <w:tcPr>
            <w:tcW w:w="570" w:type="pct"/>
            <w:noWrap/>
            <w:vAlign w:val="center"/>
          </w:tcPr>
          <w:p w14:paraId="17908A22" w14:textId="77777777" w:rsidR="00A22B3D" w:rsidRPr="0076607C" w:rsidRDefault="00A22B3D" w:rsidP="00F0775F">
            <w:pPr>
              <w:pStyle w:val="TableText"/>
            </w:pPr>
            <w:r>
              <w:rPr>
                <w:color w:val="000000"/>
              </w:rPr>
              <w:t>N/A</w:t>
            </w:r>
          </w:p>
        </w:tc>
        <w:tc>
          <w:tcPr>
            <w:tcW w:w="570" w:type="pct"/>
            <w:noWrap/>
            <w:vAlign w:val="center"/>
          </w:tcPr>
          <w:p w14:paraId="1F1004C2" w14:textId="77777777" w:rsidR="00A22B3D" w:rsidRPr="0076607C" w:rsidRDefault="00A22B3D" w:rsidP="00F0775F">
            <w:pPr>
              <w:pStyle w:val="TableText"/>
            </w:pPr>
            <w:r>
              <w:rPr>
                <w:color w:val="000000"/>
              </w:rPr>
              <w:t>N/A</w:t>
            </w:r>
          </w:p>
        </w:tc>
        <w:tc>
          <w:tcPr>
            <w:tcW w:w="570" w:type="pct"/>
            <w:vAlign w:val="center"/>
          </w:tcPr>
          <w:p w14:paraId="4493481D" w14:textId="77777777" w:rsidR="00A22B3D" w:rsidRPr="0076607C" w:rsidRDefault="00A22B3D" w:rsidP="00F0775F">
            <w:pPr>
              <w:pStyle w:val="TableText"/>
            </w:pPr>
            <w:r>
              <w:rPr>
                <w:color w:val="000000"/>
              </w:rPr>
              <w:t>N/A</w:t>
            </w:r>
          </w:p>
        </w:tc>
      </w:tr>
      <w:tr w:rsidR="00A22B3D" w:rsidRPr="00EC65CD" w14:paraId="35AF3874" w14:textId="77777777" w:rsidTr="00F0775F">
        <w:trPr>
          <w:trHeight w:val="252"/>
        </w:trPr>
        <w:tc>
          <w:tcPr>
            <w:tcW w:w="440" w:type="pct"/>
            <w:noWrap/>
          </w:tcPr>
          <w:p w14:paraId="4A3E5EC9" w14:textId="77777777" w:rsidR="00A22B3D" w:rsidRDefault="00A22B3D" w:rsidP="00F0775F">
            <w:pPr>
              <w:pStyle w:val="TableText"/>
            </w:pPr>
            <w:r>
              <w:t>23</w:t>
            </w:r>
          </w:p>
        </w:tc>
        <w:tc>
          <w:tcPr>
            <w:tcW w:w="570" w:type="pct"/>
            <w:noWrap/>
            <w:vAlign w:val="center"/>
          </w:tcPr>
          <w:p w14:paraId="55C733B0" w14:textId="77777777" w:rsidR="00A22B3D" w:rsidRPr="00BF220C" w:rsidRDefault="00A22B3D" w:rsidP="00F0775F">
            <w:pPr>
              <w:pStyle w:val="TableText"/>
            </w:pPr>
            <w:r>
              <w:rPr>
                <w:color w:val="000000"/>
              </w:rPr>
              <w:t>87</w:t>
            </w:r>
          </w:p>
        </w:tc>
        <w:tc>
          <w:tcPr>
            <w:tcW w:w="570" w:type="pct"/>
            <w:noWrap/>
            <w:vAlign w:val="center"/>
          </w:tcPr>
          <w:p w14:paraId="5616CBA4" w14:textId="77777777" w:rsidR="00A22B3D" w:rsidRPr="00BF220C" w:rsidRDefault="00A22B3D" w:rsidP="00F0775F">
            <w:pPr>
              <w:pStyle w:val="TableText"/>
            </w:pPr>
            <w:r>
              <w:rPr>
                <w:color w:val="000000"/>
              </w:rPr>
              <w:t>3%</w:t>
            </w:r>
          </w:p>
        </w:tc>
        <w:tc>
          <w:tcPr>
            <w:tcW w:w="570" w:type="pct"/>
            <w:noWrap/>
            <w:vAlign w:val="center"/>
          </w:tcPr>
          <w:p w14:paraId="438F3136" w14:textId="77777777" w:rsidR="00A22B3D" w:rsidRPr="00D83FC6" w:rsidRDefault="00A22B3D" w:rsidP="00F0775F">
            <w:pPr>
              <w:pStyle w:val="TableText"/>
            </w:pPr>
            <w:r>
              <w:rPr>
                <w:color w:val="000000"/>
              </w:rPr>
              <w:t>N/A</w:t>
            </w:r>
          </w:p>
        </w:tc>
        <w:tc>
          <w:tcPr>
            <w:tcW w:w="570" w:type="pct"/>
            <w:vAlign w:val="center"/>
          </w:tcPr>
          <w:p w14:paraId="675FCE44" w14:textId="77777777" w:rsidR="00A22B3D" w:rsidRPr="00D83FC6" w:rsidRDefault="00A22B3D" w:rsidP="00F0775F">
            <w:pPr>
              <w:pStyle w:val="TableText"/>
            </w:pPr>
            <w:r>
              <w:rPr>
                <w:color w:val="000000"/>
              </w:rPr>
              <w:t>N/A</w:t>
            </w:r>
          </w:p>
        </w:tc>
        <w:tc>
          <w:tcPr>
            <w:tcW w:w="570" w:type="pct"/>
            <w:noWrap/>
            <w:vAlign w:val="center"/>
          </w:tcPr>
          <w:p w14:paraId="6178E4E3" w14:textId="77777777" w:rsidR="00A22B3D" w:rsidRPr="0076607C" w:rsidRDefault="00A22B3D" w:rsidP="00F0775F">
            <w:pPr>
              <w:pStyle w:val="TableText"/>
            </w:pPr>
            <w:r>
              <w:rPr>
                <w:color w:val="000000"/>
              </w:rPr>
              <w:t>N/A</w:t>
            </w:r>
          </w:p>
        </w:tc>
        <w:tc>
          <w:tcPr>
            <w:tcW w:w="570" w:type="pct"/>
            <w:noWrap/>
            <w:vAlign w:val="center"/>
          </w:tcPr>
          <w:p w14:paraId="75F1BEAA" w14:textId="77777777" w:rsidR="00A22B3D" w:rsidRPr="0076607C" w:rsidRDefault="00A22B3D" w:rsidP="00F0775F">
            <w:pPr>
              <w:pStyle w:val="TableText"/>
            </w:pPr>
            <w:r>
              <w:rPr>
                <w:color w:val="000000"/>
              </w:rPr>
              <w:t>N/A</w:t>
            </w:r>
          </w:p>
        </w:tc>
        <w:tc>
          <w:tcPr>
            <w:tcW w:w="570" w:type="pct"/>
            <w:noWrap/>
            <w:vAlign w:val="center"/>
          </w:tcPr>
          <w:p w14:paraId="562C76AB" w14:textId="77777777" w:rsidR="00A22B3D" w:rsidRPr="0076607C" w:rsidRDefault="00A22B3D" w:rsidP="00F0775F">
            <w:pPr>
              <w:pStyle w:val="TableText"/>
            </w:pPr>
            <w:r>
              <w:rPr>
                <w:color w:val="000000"/>
              </w:rPr>
              <w:t>N/A</w:t>
            </w:r>
          </w:p>
        </w:tc>
        <w:tc>
          <w:tcPr>
            <w:tcW w:w="570" w:type="pct"/>
            <w:vAlign w:val="center"/>
          </w:tcPr>
          <w:p w14:paraId="02D16228" w14:textId="77777777" w:rsidR="00A22B3D" w:rsidRPr="0076607C" w:rsidRDefault="00A22B3D" w:rsidP="00F0775F">
            <w:pPr>
              <w:pStyle w:val="TableText"/>
            </w:pPr>
            <w:r>
              <w:rPr>
                <w:color w:val="000000"/>
              </w:rPr>
              <w:t>N/A</w:t>
            </w:r>
          </w:p>
        </w:tc>
      </w:tr>
      <w:tr w:rsidR="00A22B3D" w:rsidRPr="00EC65CD" w14:paraId="15F012DC" w14:textId="77777777" w:rsidTr="00F0775F">
        <w:trPr>
          <w:trHeight w:val="252"/>
        </w:trPr>
        <w:tc>
          <w:tcPr>
            <w:tcW w:w="440" w:type="pct"/>
            <w:noWrap/>
          </w:tcPr>
          <w:p w14:paraId="1E157C28" w14:textId="77777777" w:rsidR="00A22B3D" w:rsidRDefault="00A22B3D" w:rsidP="00F0775F">
            <w:pPr>
              <w:pStyle w:val="TableText"/>
            </w:pPr>
            <w:r>
              <w:t>24</w:t>
            </w:r>
          </w:p>
        </w:tc>
        <w:tc>
          <w:tcPr>
            <w:tcW w:w="570" w:type="pct"/>
            <w:noWrap/>
            <w:vAlign w:val="center"/>
          </w:tcPr>
          <w:p w14:paraId="3948D5FC" w14:textId="77777777" w:rsidR="00A22B3D" w:rsidRPr="00BF220C" w:rsidRDefault="00A22B3D" w:rsidP="00F0775F">
            <w:pPr>
              <w:pStyle w:val="TableText"/>
            </w:pPr>
            <w:r>
              <w:rPr>
                <w:color w:val="000000"/>
              </w:rPr>
              <w:t>88</w:t>
            </w:r>
          </w:p>
        </w:tc>
        <w:tc>
          <w:tcPr>
            <w:tcW w:w="570" w:type="pct"/>
            <w:noWrap/>
            <w:vAlign w:val="center"/>
          </w:tcPr>
          <w:p w14:paraId="3A45FB04" w14:textId="77777777" w:rsidR="00A22B3D" w:rsidRPr="00BF220C" w:rsidRDefault="00A22B3D" w:rsidP="00F0775F">
            <w:pPr>
              <w:pStyle w:val="TableText"/>
            </w:pPr>
            <w:r>
              <w:rPr>
                <w:color w:val="000000"/>
              </w:rPr>
              <w:t>3%</w:t>
            </w:r>
          </w:p>
        </w:tc>
        <w:tc>
          <w:tcPr>
            <w:tcW w:w="570" w:type="pct"/>
            <w:noWrap/>
            <w:vAlign w:val="center"/>
          </w:tcPr>
          <w:p w14:paraId="29BB9375" w14:textId="77777777" w:rsidR="00A22B3D" w:rsidRPr="00D83FC6" w:rsidRDefault="00A22B3D" w:rsidP="00F0775F">
            <w:pPr>
              <w:pStyle w:val="TableText"/>
            </w:pPr>
            <w:r>
              <w:rPr>
                <w:color w:val="000000"/>
              </w:rPr>
              <w:t>N/A</w:t>
            </w:r>
          </w:p>
        </w:tc>
        <w:tc>
          <w:tcPr>
            <w:tcW w:w="570" w:type="pct"/>
            <w:vAlign w:val="center"/>
          </w:tcPr>
          <w:p w14:paraId="1C14C287" w14:textId="77777777" w:rsidR="00A22B3D" w:rsidRPr="00D83FC6" w:rsidRDefault="00A22B3D" w:rsidP="00F0775F">
            <w:pPr>
              <w:pStyle w:val="TableText"/>
            </w:pPr>
            <w:r>
              <w:rPr>
                <w:color w:val="000000"/>
              </w:rPr>
              <w:t>N/A</w:t>
            </w:r>
          </w:p>
        </w:tc>
        <w:tc>
          <w:tcPr>
            <w:tcW w:w="570" w:type="pct"/>
            <w:noWrap/>
            <w:vAlign w:val="center"/>
          </w:tcPr>
          <w:p w14:paraId="63777268" w14:textId="77777777" w:rsidR="00A22B3D" w:rsidRPr="0076607C" w:rsidRDefault="00A22B3D" w:rsidP="00F0775F">
            <w:pPr>
              <w:pStyle w:val="TableText"/>
            </w:pPr>
            <w:r>
              <w:rPr>
                <w:color w:val="000000"/>
              </w:rPr>
              <w:t>N/A</w:t>
            </w:r>
          </w:p>
        </w:tc>
        <w:tc>
          <w:tcPr>
            <w:tcW w:w="570" w:type="pct"/>
            <w:noWrap/>
            <w:vAlign w:val="center"/>
          </w:tcPr>
          <w:p w14:paraId="786CF6EA" w14:textId="77777777" w:rsidR="00A22B3D" w:rsidRPr="0076607C" w:rsidRDefault="00A22B3D" w:rsidP="00F0775F">
            <w:pPr>
              <w:pStyle w:val="TableText"/>
            </w:pPr>
            <w:r>
              <w:rPr>
                <w:color w:val="000000"/>
              </w:rPr>
              <w:t>N/A</w:t>
            </w:r>
          </w:p>
        </w:tc>
        <w:tc>
          <w:tcPr>
            <w:tcW w:w="570" w:type="pct"/>
            <w:noWrap/>
            <w:vAlign w:val="center"/>
          </w:tcPr>
          <w:p w14:paraId="074967DF" w14:textId="77777777" w:rsidR="00A22B3D" w:rsidRPr="0076607C" w:rsidRDefault="00A22B3D" w:rsidP="00F0775F">
            <w:pPr>
              <w:pStyle w:val="TableText"/>
            </w:pPr>
            <w:r>
              <w:rPr>
                <w:color w:val="000000"/>
              </w:rPr>
              <w:t>N/A</w:t>
            </w:r>
          </w:p>
        </w:tc>
        <w:tc>
          <w:tcPr>
            <w:tcW w:w="570" w:type="pct"/>
            <w:vAlign w:val="center"/>
          </w:tcPr>
          <w:p w14:paraId="2622890A" w14:textId="77777777" w:rsidR="00A22B3D" w:rsidRPr="0076607C" w:rsidRDefault="00A22B3D" w:rsidP="00F0775F">
            <w:pPr>
              <w:pStyle w:val="TableText"/>
            </w:pPr>
            <w:r>
              <w:rPr>
                <w:color w:val="000000"/>
              </w:rPr>
              <w:t>N/A</w:t>
            </w:r>
          </w:p>
        </w:tc>
      </w:tr>
      <w:tr w:rsidR="00A22B3D" w:rsidRPr="00EC65CD" w14:paraId="23CDC184" w14:textId="77777777" w:rsidTr="00F0775F">
        <w:trPr>
          <w:trHeight w:val="252"/>
        </w:trPr>
        <w:tc>
          <w:tcPr>
            <w:tcW w:w="440" w:type="pct"/>
            <w:noWrap/>
          </w:tcPr>
          <w:p w14:paraId="36104DAD" w14:textId="77777777" w:rsidR="00A22B3D" w:rsidRDefault="00A22B3D" w:rsidP="00F0775F">
            <w:pPr>
              <w:pStyle w:val="TableText"/>
            </w:pPr>
            <w:r>
              <w:t>25</w:t>
            </w:r>
          </w:p>
        </w:tc>
        <w:tc>
          <w:tcPr>
            <w:tcW w:w="570" w:type="pct"/>
            <w:noWrap/>
            <w:vAlign w:val="center"/>
          </w:tcPr>
          <w:p w14:paraId="2A80B1D4" w14:textId="77777777" w:rsidR="00A22B3D" w:rsidRPr="00BF220C" w:rsidRDefault="00A22B3D" w:rsidP="00F0775F">
            <w:pPr>
              <w:pStyle w:val="TableText"/>
            </w:pPr>
            <w:r>
              <w:rPr>
                <w:color w:val="000000"/>
              </w:rPr>
              <w:t>97</w:t>
            </w:r>
          </w:p>
        </w:tc>
        <w:tc>
          <w:tcPr>
            <w:tcW w:w="570" w:type="pct"/>
            <w:noWrap/>
            <w:vAlign w:val="center"/>
          </w:tcPr>
          <w:p w14:paraId="2632CC89" w14:textId="77777777" w:rsidR="00A22B3D" w:rsidRPr="00BF220C" w:rsidRDefault="00A22B3D" w:rsidP="00F0775F">
            <w:pPr>
              <w:pStyle w:val="TableText"/>
            </w:pPr>
            <w:r>
              <w:rPr>
                <w:color w:val="000000"/>
              </w:rPr>
              <w:t>4%</w:t>
            </w:r>
          </w:p>
        </w:tc>
        <w:tc>
          <w:tcPr>
            <w:tcW w:w="570" w:type="pct"/>
            <w:noWrap/>
            <w:vAlign w:val="center"/>
          </w:tcPr>
          <w:p w14:paraId="05DD784B" w14:textId="77777777" w:rsidR="00A22B3D" w:rsidRPr="00D83FC6" w:rsidRDefault="00A22B3D" w:rsidP="00F0775F">
            <w:pPr>
              <w:pStyle w:val="TableText"/>
            </w:pPr>
            <w:r>
              <w:rPr>
                <w:color w:val="000000"/>
              </w:rPr>
              <w:t>N/A</w:t>
            </w:r>
          </w:p>
        </w:tc>
        <w:tc>
          <w:tcPr>
            <w:tcW w:w="570" w:type="pct"/>
            <w:vAlign w:val="center"/>
          </w:tcPr>
          <w:p w14:paraId="1C5C8487" w14:textId="77777777" w:rsidR="00A22B3D" w:rsidRPr="00D83FC6" w:rsidRDefault="00A22B3D" w:rsidP="00F0775F">
            <w:pPr>
              <w:pStyle w:val="TableText"/>
            </w:pPr>
            <w:r>
              <w:rPr>
                <w:color w:val="000000"/>
              </w:rPr>
              <w:t>N/A</w:t>
            </w:r>
          </w:p>
        </w:tc>
        <w:tc>
          <w:tcPr>
            <w:tcW w:w="570" w:type="pct"/>
            <w:noWrap/>
            <w:vAlign w:val="center"/>
          </w:tcPr>
          <w:p w14:paraId="2454FA20" w14:textId="77777777" w:rsidR="00A22B3D" w:rsidRPr="0076607C" w:rsidRDefault="00A22B3D" w:rsidP="00F0775F">
            <w:pPr>
              <w:pStyle w:val="TableText"/>
            </w:pPr>
            <w:r>
              <w:rPr>
                <w:color w:val="000000"/>
              </w:rPr>
              <w:t>N/A</w:t>
            </w:r>
          </w:p>
        </w:tc>
        <w:tc>
          <w:tcPr>
            <w:tcW w:w="570" w:type="pct"/>
            <w:noWrap/>
            <w:vAlign w:val="center"/>
          </w:tcPr>
          <w:p w14:paraId="6B0C5140" w14:textId="77777777" w:rsidR="00A22B3D" w:rsidRPr="0076607C" w:rsidRDefault="00A22B3D" w:rsidP="00F0775F">
            <w:pPr>
              <w:pStyle w:val="TableText"/>
            </w:pPr>
            <w:r>
              <w:rPr>
                <w:color w:val="000000"/>
              </w:rPr>
              <w:t>N/A</w:t>
            </w:r>
          </w:p>
        </w:tc>
        <w:tc>
          <w:tcPr>
            <w:tcW w:w="570" w:type="pct"/>
            <w:noWrap/>
            <w:vAlign w:val="center"/>
          </w:tcPr>
          <w:p w14:paraId="5295E3DC" w14:textId="77777777" w:rsidR="00A22B3D" w:rsidRPr="0076607C" w:rsidRDefault="00A22B3D" w:rsidP="00F0775F">
            <w:pPr>
              <w:pStyle w:val="TableText"/>
            </w:pPr>
            <w:r>
              <w:rPr>
                <w:color w:val="000000"/>
              </w:rPr>
              <w:t>N/A</w:t>
            </w:r>
          </w:p>
        </w:tc>
        <w:tc>
          <w:tcPr>
            <w:tcW w:w="570" w:type="pct"/>
            <w:vAlign w:val="center"/>
          </w:tcPr>
          <w:p w14:paraId="5B534011" w14:textId="77777777" w:rsidR="00A22B3D" w:rsidRPr="0076607C" w:rsidRDefault="00A22B3D" w:rsidP="00F0775F">
            <w:pPr>
              <w:pStyle w:val="TableText"/>
            </w:pPr>
            <w:r>
              <w:rPr>
                <w:color w:val="000000"/>
              </w:rPr>
              <w:t>N/A</w:t>
            </w:r>
          </w:p>
        </w:tc>
      </w:tr>
      <w:tr w:rsidR="00A22B3D" w:rsidRPr="00EC65CD" w14:paraId="725B4D8B" w14:textId="77777777" w:rsidTr="00F0775F">
        <w:trPr>
          <w:trHeight w:val="252"/>
        </w:trPr>
        <w:tc>
          <w:tcPr>
            <w:tcW w:w="440" w:type="pct"/>
            <w:noWrap/>
          </w:tcPr>
          <w:p w14:paraId="2785A9AA" w14:textId="77777777" w:rsidR="00A22B3D" w:rsidRDefault="00A22B3D" w:rsidP="00F0775F">
            <w:pPr>
              <w:pStyle w:val="TableText"/>
            </w:pPr>
            <w:r>
              <w:t>26</w:t>
            </w:r>
          </w:p>
        </w:tc>
        <w:tc>
          <w:tcPr>
            <w:tcW w:w="570" w:type="pct"/>
            <w:noWrap/>
            <w:vAlign w:val="center"/>
          </w:tcPr>
          <w:p w14:paraId="4DCAA7E3" w14:textId="77777777" w:rsidR="00A22B3D" w:rsidRPr="00BF220C" w:rsidRDefault="00A22B3D" w:rsidP="00F0775F">
            <w:pPr>
              <w:pStyle w:val="TableText"/>
            </w:pPr>
            <w:r>
              <w:rPr>
                <w:color w:val="000000"/>
              </w:rPr>
              <w:t>95</w:t>
            </w:r>
          </w:p>
        </w:tc>
        <w:tc>
          <w:tcPr>
            <w:tcW w:w="570" w:type="pct"/>
            <w:noWrap/>
            <w:vAlign w:val="center"/>
          </w:tcPr>
          <w:p w14:paraId="72979417" w14:textId="77777777" w:rsidR="00A22B3D" w:rsidRPr="00BF220C" w:rsidRDefault="00A22B3D" w:rsidP="00F0775F">
            <w:pPr>
              <w:pStyle w:val="TableText"/>
            </w:pPr>
            <w:r>
              <w:rPr>
                <w:color w:val="000000"/>
              </w:rPr>
              <w:t>4%</w:t>
            </w:r>
          </w:p>
        </w:tc>
        <w:tc>
          <w:tcPr>
            <w:tcW w:w="570" w:type="pct"/>
            <w:noWrap/>
            <w:vAlign w:val="center"/>
          </w:tcPr>
          <w:p w14:paraId="3C193463" w14:textId="77777777" w:rsidR="00A22B3D" w:rsidRPr="00D83FC6" w:rsidRDefault="00A22B3D" w:rsidP="00F0775F">
            <w:pPr>
              <w:pStyle w:val="TableText"/>
            </w:pPr>
            <w:r>
              <w:rPr>
                <w:color w:val="000000"/>
              </w:rPr>
              <w:t>N/A</w:t>
            </w:r>
          </w:p>
        </w:tc>
        <w:tc>
          <w:tcPr>
            <w:tcW w:w="570" w:type="pct"/>
            <w:vAlign w:val="center"/>
          </w:tcPr>
          <w:p w14:paraId="2DFB8186" w14:textId="77777777" w:rsidR="00A22B3D" w:rsidRPr="00D83FC6" w:rsidRDefault="00A22B3D" w:rsidP="00F0775F">
            <w:pPr>
              <w:pStyle w:val="TableText"/>
            </w:pPr>
            <w:r>
              <w:rPr>
                <w:color w:val="000000"/>
              </w:rPr>
              <w:t>N/A</w:t>
            </w:r>
          </w:p>
        </w:tc>
        <w:tc>
          <w:tcPr>
            <w:tcW w:w="570" w:type="pct"/>
            <w:noWrap/>
            <w:vAlign w:val="center"/>
          </w:tcPr>
          <w:p w14:paraId="24A4B711" w14:textId="77777777" w:rsidR="00A22B3D" w:rsidRPr="0076607C" w:rsidRDefault="00A22B3D" w:rsidP="00F0775F">
            <w:pPr>
              <w:pStyle w:val="TableText"/>
            </w:pPr>
            <w:r>
              <w:rPr>
                <w:color w:val="000000"/>
              </w:rPr>
              <w:t>N/A</w:t>
            </w:r>
          </w:p>
        </w:tc>
        <w:tc>
          <w:tcPr>
            <w:tcW w:w="570" w:type="pct"/>
            <w:noWrap/>
            <w:vAlign w:val="center"/>
          </w:tcPr>
          <w:p w14:paraId="5E0FC24B" w14:textId="77777777" w:rsidR="00A22B3D" w:rsidRPr="0076607C" w:rsidRDefault="00A22B3D" w:rsidP="00F0775F">
            <w:pPr>
              <w:pStyle w:val="TableText"/>
            </w:pPr>
            <w:r>
              <w:rPr>
                <w:color w:val="000000"/>
              </w:rPr>
              <w:t>N/A</w:t>
            </w:r>
          </w:p>
        </w:tc>
        <w:tc>
          <w:tcPr>
            <w:tcW w:w="570" w:type="pct"/>
            <w:noWrap/>
            <w:vAlign w:val="center"/>
          </w:tcPr>
          <w:p w14:paraId="1D9D9D27" w14:textId="77777777" w:rsidR="00A22B3D" w:rsidRPr="0076607C" w:rsidRDefault="00A22B3D" w:rsidP="00F0775F">
            <w:pPr>
              <w:pStyle w:val="TableText"/>
            </w:pPr>
            <w:r>
              <w:rPr>
                <w:color w:val="000000"/>
              </w:rPr>
              <w:t>N/A</w:t>
            </w:r>
          </w:p>
        </w:tc>
        <w:tc>
          <w:tcPr>
            <w:tcW w:w="570" w:type="pct"/>
            <w:vAlign w:val="center"/>
          </w:tcPr>
          <w:p w14:paraId="42A295D8" w14:textId="77777777" w:rsidR="00A22B3D" w:rsidRPr="0076607C" w:rsidRDefault="00A22B3D" w:rsidP="00F0775F">
            <w:pPr>
              <w:pStyle w:val="TableText"/>
            </w:pPr>
            <w:r>
              <w:rPr>
                <w:color w:val="000000"/>
              </w:rPr>
              <w:t>N/A</w:t>
            </w:r>
          </w:p>
        </w:tc>
      </w:tr>
      <w:tr w:rsidR="00A22B3D" w:rsidRPr="00EC65CD" w14:paraId="07AB18F2" w14:textId="77777777" w:rsidTr="00F0775F">
        <w:trPr>
          <w:trHeight w:val="252"/>
        </w:trPr>
        <w:tc>
          <w:tcPr>
            <w:tcW w:w="440" w:type="pct"/>
            <w:noWrap/>
          </w:tcPr>
          <w:p w14:paraId="33BAB1AD" w14:textId="77777777" w:rsidR="00A22B3D" w:rsidRDefault="00A22B3D" w:rsidP="00F0775F">
            <w:pPr>
              <w:pStyle w:val="TableText"/>
            </w:pPr>
            <w:r>
              <w:t>27</w:t>
            </w:r>
          </w:p>
        </w:tc>
        <w:tc>
          <w:tcPr>
            <w:tcW w:w="570" w:type="pct"/>
            <w:noWrap/>
            <w:vAlign w:val="center"/>
          </w:tcPr>
          <w:p w14:paraId="1C3F0E25" w14:textId="77777777" w:rsidR="00A22B3D" w:rsidRPr="00BF220C" w:rsidRDefault="00A22B3D" w:rsidP="00F0775F">
            <w:pPr>
              <w:pStyle w:val="TableText"/>
            </w:pPr>
            <w:r>
              <w:rPr>
                <w:color w:val="000000"/>
              </w:rPr>
              <w:t>99</w:t>
            </w:r>
          </w:p>
        </w:tc>
        <w:tc>
          <w:tcPr>
            <w:tcW w:w="570" w:type="pct"/>
            <w:noWrap/>
            <w:vAlign w:val="center"/>
          </w:tcPr>
          <w:p w14:paraId="3A0E622E" w14:textId="77777777" w:rsidR="00A22B3D" w:rsidRPr="00BF220C" w:rsidRDefault="00A22B3D" w:rsidP="00F0775F">
            <w:pPr>
              <w:pStyle w:val="TableText"/>
            </w:pPr>
            <w:r>
              <w:rPr>
                <w:color w:val="000000"/>
              </w:rPr>
              <w:t>4%</w:t>
            </w:r>
          </w:p>
        </w:tc>
        <w:tc>
          <w:tcPr>
            <w:tcW w:w="570" w:type="pct"/>
            <w:noWrap/>
            <w:vAlign w:val="center"/>
          </w:tcPr>
          <w:p w14:paraId="54D95627" w14:textId="77777777" w:rsidR="00A22B3D" w:rsidRPr="00D83FC6" w:rsidRDefault="00A22B3D" w:rsidP="00F0775F">
            <w:pPr>
              <w:pStyle w:val="TableText"/>
            </w:pPr>
            <w:r>
              <w:rPr>
                <w:color w:val="000000"/>
              </w:rPr>
              <w:t>N/A</w:t>
            </w:r>
          </w:p>
        </w:tc>
        <w:tc>
          <w:tcPr>
            <w:tcW w:w="570" w:type="pct"/>
            <w:vAlign w:val="center"/>
          </w:tcPr>
          <w:p w14:paraId="30CAEF09" w14:textId="77777777" w:rsidR="00A22B3D" w:rsidRPr="00D83FC6" w:rsidRDefault="00A22B3D" w:rsidP="00F0775F">
            <w:pPr>
              <w:pStyle w:val="TableText"/>
            </w:pPr>
            <w:r>
              <w:rPr>
                <w:color w:val="000000"/>
              </w:rPr>
              <w:t>N/A</w:t>
            </w:r>
          </w:p>
        </w:tc>
        <w:tc>
          <w:tcPr>
            <w:tcW w:w="570" w:type="pct"/>
            <w:noWrap/>
            <w:vAlign w:val="center"/>
          </w:tcPr>
          <w:p w14:paraId="7440F014" w14:textId="77777777" w:rsidR="00A22B3D" w:rsidRPr="0076607C" w:rsidRDefault="00A22B3D" w:rsidP="00F0775F">
            <w:pPr>
              <w:pStyle w:val="TableText"/>
            </w:pPr>
            <w:r>
              <w:rPr>
                <w:color w:val="000000"/>
              </w:rPr>
              <w:t>N/A</w:t>
            </w:r>
          </w:p>
        </w:tc>
        <w:tc>
          <w:tcPr>
            <w:tcW w:w="570" w:type="pct"/>
            <w:noWrap/>
            <w:vAlign w:val="center"/>
          </w:tcPr>
          <w:p w14:paraId="7A4717DD" w14:textId="77777777" w:rsidR="00A22B3D" w:rsidRPr="0076607C" w:rsidRDefault="00A22B3D" w:rsidP="00F0775F">
            <w:pPr>
              <w:pStyle w:val="TableText"/>
            </w:pPr>
            <w:r>
              <w:rPr>
                <w:color w:val="000000"/>
              </w:rPr>
              <w:t>N/A</w:t>
            </w:r>
          </w:p>
        </w:tc>
        <w:tc>
          <w:tcPr>
            <w:tcW w:w="570" w:type="pct"/>
            <w:noWrap/>
            <w:vAlign w:val="center"/>
          </w:tcPr>
          <w:p w14:paraId="146B6902" w14:textId="77777777" w:rsidR="00A22B3D" w:rsidRPr="0076607C" w:rsidRDefault="00A22B3D" w:rsidP="00F0775F">
            <w:pPr>
              <w:pStyle w:val="TableText"/>
            </w:pPr>
            <w:r>
              <w:rPr>
                <w:color w:val="000000"/>
              </w:rPr>
              <w:t>N/A</w:t>
            </w:r>
          </w:p>
        </w:tc>
        <w:tc>
          <w:tcPr>
            <w:tcW w:w="570" w:type="pct"/>
            <w:vAlign w:val="center"/>
          </w:tcPr>
          <w:p w14:paraId="77A81E9B" w14:textId="77777777" w:rsidR="00A22B3D" w:rsidRPr="0076607C" w:rsidRDefault="00A22B3D" w:rsidP="00F0775F">
            <w:pPr>
              <w:pStyle w:val="TableText"/>
            </w:pPr>
            <w:r>
              <w:rPr>
                <w:color w:val="000000"/>
              </w:rPr>
              <w:t>N/A</w:t>
            </w:r>
          </w:p>
        </w:tc>
      </w:tr>
      <w:tr w:rsidR="00A22B3D" w:rsidRPr="00EC65CD" w14:paraId="282D5EDF" w14:textId="77777777" w:rsidTr="00F0775F">
        <w:trPr>
          <w:trHeight w:val="252"/>
        </w:trPr>
        <w:tc>
          <w:tcPr>
            <w:tcW w:w="440" w:type="pct"/>
            <w:noWrap/>
          </w:tcPr>
          <w:p w14:paraId="49E8C079" w14:textId="77777777" w:rsidR="00A22B3D" w:rsidRPr="00BF220C" w:rsidRDefault="00A22B3D" w:rsidP="00F0775F">
            <w:pPr>
              <w:pStyle w:val="TableText"/>
            </w:pPr>
            <w:r>
              <w:t>28</w:t>
            </w:r>
          </w:p>
        </w:tc>
        <w:tc>
          <w:tcPr>
            <w:tcW w:w="570" w:type="pct"/>
            <w:noWrap/>
            <w:vAlign w:val="center"/>
          </w:tcPr>
          <w:p w14:paraId="012CC385" w14:textId="77777777" w:rsidR="00A22B3D" w:rsidRPr="00BF220C" w:rsidRDefault="00A22B3D" w:rsidP="00F0775F">
            <w:pPr>
              <w:pStyle w:val="TableText"/>
            </w:pPr>
            <w:r>
              <w:rPr>
                <w:color w:val="000000"/>
              </w:rPr>
              <w:t>121</w:t>
            </w:r>
          </w:p>
        </w:tc>
        <w:tc>
          <w:tcPr>
            <w:tcW w:w="570" w:type="pct"/>
            <w:noWrap/>
            <w:vAlign w:val="center"/>
          </w:tcPr>
          <w:p w14:paraId="2D556576" w14:textId="77777777" w:rsidR="00A22B3D" w:rsidRPr="00BF220C" w:rsidRDefault="00A22B3D" w:rsidP="00F0775F">
            <w:pPr>
              <w:pStyle w:val="TableText"/>
            </w:pPr>
            <w:r>
              <w:rPr>
                <w:color w:val="000000"/>
              </w:rPr>
              <w:t>5%</w:t>
            </w:r>
          </w:p>
        </w:tc>
        <w:tc>
          <w:tcPr>
            <w:tcW w:w="570" w:type="pct"/>
            <w:noWrap/>
            <w:vAlign w:val="center"/>
          </w:tcPr>
          <w:p w14:paraId="402236C9" w14:textId="77777777" w:rsidR="00A22B3D" w:rsidRPr="00D83FC6" w:rsidRDefault="00A22B3D" w:rsidP="00F0775F">
            <w:pPr>
              <w:pStyle w:val="TableText"/>
            </w:pPr>
            <w:r>
              <w:rPr>
                <w:color w:val="000000"/>
              </w:rPr>
              <w:t>N/A</w:t>
            </w:r>
          </w:p>
        </w:tc>
        <w:tc>
          <w:tcPr>
            <w:tcW w:w="570" w:type="pct"/>
            <w:vAlign w:val="center"/>
          </w:tcPr>
          <w:p w14:paraId="7B9C96F8" w14:textId="77777777" w:rsidR="00A22B3D" w:rsidRPr="00D83FC6" w:rsidRDefault="00A22B3D" w:rsidP="00F0775F">
            <w:pPr>
              <w:pStyle w:val="TableText"/>
            </w:pPr>
            <w:r>
              <w:rPr>
                <w:color w:val="000000"/>
              </w:rPr>
              <w:t>N/A</w:t>
            </w:r>
          </w:p>
        </w:tc>
        <w:tc>
          <w:tcPr>
            <w:tcW w:w="570" w:type="pct"/>
            <w:noWrap/>
            <w:vAlign w:val="center"/>
          </w:tcPr>
          <w:p w14:paraId="41589770" w14:textId="77777777" w:rsidR="00A22B3D" w:rsidRPr="0076607C" w:rsidRDefault="00A22B3D" w:rsidP="00F0775F">
            <w:pPr>
              <w:pStyle w:val="TableText"/>
            </w:pPr>
            <w:r>
              <w:rPr>
                <w:color w:val="000000"/>
              </w:rPr>
              <w:t>N/A</w:t>
            </w:r>
          </w:p>
        </w:tc>
        <w:tc>
          <w:tcPr>
            <w:tcW w:w="570" w:type="pct"/>
            <w:noWrap/>
            <w:vAlign w:val="center"/>
          </w:tcPr>
          <w:p w14:paraId="7EB67A87" w14:textId="77777777" w:rsidR="00A22B3D" w:rsidRPr="0076607C" w:rsidRDefault="00A22B3D" w:rsidP="00F0775F">
            <w:pPr>
              <w:pStyle w:val="TableText"/>
            </w:pPr>
            <w:r>
              <w:rPr>
                <w:color w:val="000000"/>
              </w:rPr>
              <w:t>N/A</w:t>
            </w:r>
          </w:p>
        </w:tc>
        <w:tc>
          <w:tcPr>
            <w:tcW w:w="570" w:type="pct"/>
            <w:noWrap/>
            <w:vAlign w:val="center"/>
          </w:tcPr>
          <w:p w14:paraId="39877AE3" w14:textId="77777777" w:rsidR="00A22B3D" w:rsidRPr="0076607C" w:rsidRDefault="00A22B3D" w:rsidP="00F0775F">
            <w:pPr>
              <w:pStyle w:val="TableText"/>
            </w:pPr>
            <w:r>
              <w:rPr>
                <w:color w:val="000000"/>
              </w:rPr>
              <w:t>N/A</w:t>
            </w:r>
          </w:p>
        </w:tc>
        <w:tc>
          <w:tcPr>
            <w:tcW w:w="570" w:type="pct"/>
            <w:vAlign w:val="center"/>
          </w:tcPr>
          <w:p w14:paraId="1D823B65" w14:textId="77777777" w:rsidR="00A22B3D" w:rsidRPr="0076607C" w:rsidRDefault="00A22B3D" w:rsidP="00F0775F">
            <w:pPr>
              <w:pStyle w:val="TableText"/>
            </w:pPr>
            <w:r>
              <w:rPr>
                <w:color w:val="000000"/>
              </w:rPr>
              <w:t>N/A</w:t>
            </w:r>
          </w:p>
        </w:tc>
      </w:tr>
      <w:tr w:rsidR="00A22B3D" w:rsidRPr="00EC65CD" w14:paraId="2C73CDB9" w14:textId="77777777" w:rsidTr="00DA5D26">
        <w:trPr>
          <w:trHeight w:val="252"/>
        </w:trPr>
        <w:tc>
          <w:tcPr>
            <w:tcW w:w="440" w:type="pct"/>
            <w:noWrap/>
          </w:tcPr>
          <w:p w14:paraId="7FCD96F8" w14:textId="77777777" w:rsidR="00A22B3D" w:rsidRPr="00BF220C" w:rsidRDefault="00A22B3D" w:rsidP="00362635">
            <w:pPr>
              <w:pStyle w:val="TableText"/>
            </w:pPr>
            <w:r>
              <w:lastRenderedPageBreak/>
              <w:t>29</w:t>
            </w:r>
          </w:p>
        </w:tc>
        <w:tc>
          <w:tcPr>
            <w:tcW w:w="570" w:type="pct"/>
            <w:noWrap/>
            <w:vAlign w:val="center"/>
          </w:tcPr>
          <w:p w14:paraId="0D25A228" w14:textId="77777777" w:rsidR="00A22B3D" w:rsidRPr="00BF220C" w:rsidRDefault="00A22B3D" w:rsidP="00362635">
            <w:pPr>
              <w:pStyle w:val="TableText"/>
            </w:pPr>
            <w:r>
              <w:rPr>
                <w:color w:val="000000"/>
              </w:rPr>
              <w:t>97</w:t>
            </w:r>
          </w:p>
        </w:tc>
        <w:tc>
          <w:tcPr>
            <w:tcW w:w="570" w:type="pct"/>
            <w:noWrap/>
            <w:vAlign w:val="center"/>
          </w:tcPr>
          <w:p w14:paraId="77CA87F5" w14:textId="77777777" w:rsidR="00A22B3D" w:rsidRPr="00BF220C" w:rsidRDefault="00A22B3D" w:rsidP="00362635">
            <w:pPr>
              <w:pStyle w:val="TableText"/>
            </w:pPr>
            <w:r>
              <w:rPr>
                <w:color w:val="000000"/>
              </w:rPr>
              <w:t>4%</w:t>
            </w:r>
          </w:p>
        </w:tc>
        <w:tc>
          <w:tcPr>
            <w:tcW w:w="570" w:type="pct"/>
            <w:noWrap/>
            <w:vAlign w:val="center"/>
          </w:tcPr>
          <w:p w14:paraId="2FCEC162" w14:textId="77777777" w:rsidR="00A22B3D" w:rsidRPr="00D83FC6" w:rsidRDefault="00A22B3D" w:rsidP="00362635">
            <w:pPr>
              <w:pStyle w:val="TableText"/>
            </w:pPr>
            <w:r>
              <w:rPr>
                <w:color w:val="000000"/>
              </w:rPr>
              <w:t>N/A</w:t>
            </w:r>
          </w:p>
        </w:tc>
        <w:tc>
          <w:tcPr>
            <w:tcW w:w="570" w:type="pct"/>
            <w:vAlign w:val="center"/>
          </w:tcPr>
          <w:p w14:paraId="29DD9E5A" w14:textId="77777777" w:rsidR="00A22B3D" w:rsidRPr="00D83FC6" w:rsidRDefault="00A22B3D" w:rsidP="00362635">
            <w:pPr>
              <w:pStyle w:val="TableText"/>
            </w:pPr>
            <w:r>
              <w:rPr>
                <w:color w:val="000000"/>
              </w:rPr>
              <w:t>N/A</w:t>
            </w:r>
          </w:p>
        </w:tc>
        <w:tc>
          <w:tcPr>
            <w:tcW w:w="570" w:type="pct"/>
            <w:noWrap/>
            <w:vAlign w:val="center"/>
          </w:tcPr>
          <w:p w14:paraId="36109CB1" w14:textId="77777777" w:rsidR="00A22B3D" w:rsidRPr="0076607C" w:rsidRDefault="00A22B3D" w:rsidP="00362635">
            <w:pPr>
              <w:pStyle w:val="TableText"/>
            </w:pPr>
            <w:r>
              <w:rPr>
                <w:color w:val="000000"/>
              </w:rPr>
              <w:t>N/A</w:t>
            </w:r>
          </w:p>
        </w:tc>
        <w:tc>
          <w:tcPr>
            <w:tcW w:w="570" w:type="pct"/>
            <w:noWrap/>
            <w:vAlign w:val="center"/>
          </w:tcPr>
          <w:p w14:paraId="3657FC68" w14:textId="77777777" w:rsidR="00A22B3D" w:rsidRPr="0076607C" w:rsidRDefault="00A22B3D" w:rsidP="00362635">
            <w:pPr>
              <w:pStyle w:val="TableText"/>
            </w:pPr>
            <w:r>
              <w:rPr>
                <w:color w:val="000000"/>
              </w:rPr>
              <w:t>N/A</w:t>
            </w:r>
          </w:p>
        </w:tc>
        <w:tc>
          <w:tcPr>
            <w:tcW w:w="570" w:type="pct"/>
            <w:noWrap/>
            <w:vAlign w:val="center"/>
          </w:tcPr>
          <w:p w14:paraId="687AEDE8" w14:textId="77777777" w:rsidR="00A22B3D" w:rsidRPr="0076607C" w:rsidRDefault="00A22B3D" w:rsidP="00362635">
            <w:pPr>
              <w:pStyle w:val="TableText"/>
            </w:pPr>
            <w:r>
              <w:rPr>
                <w:color w:val="000000"/>
              </w:rPr>
              <w:t>N/A</w:t>
            </w:r>
          </w:p>
        </w:tc>
        <w:tc>
          <w:tcPr>
            <w:tcW w:w="570" w:type="pct"/>
            <w:vAlign w:val="center"/>
          </w:tcPr>
          <w:p w14:paraId="4F05CC19" w14:textId="77777777" w:rsidR="00A22B3D" w:rsidRPr="0076607C" w:rsidRDefault="00A22B3D" w:rsidP="00362635">
            <w:pPr>
              <w:pStyle w:val="TableText"/>
            </w:pPr>
            <w:r>
              <w:rPr>
                <w:color w:val="000000"/>
              </w:rPr>
              <w:t>N/A</w:t>
            </w:r>
          </w:p>
        </w:tc>
      </w:tr>
      <w:tr w:rsidR="00A22B3D" w:rsidRPr="00EC65CD" w14:paraId="3C5898BE" w14:textId="77777777" w:rsidTr="00DA5D26">
        <w:trPr>
          <w:trHeight w:val="252"/>
        </w:trPr>
        <w:tc>
          <w:tcPr>
            <w:tcW w:w="440" w:type="pct"/>
            <w:noWrap/>
          </w:tcPr>
          <w:p w14:paraId="71A80899" w14:textId="77777777" w:rsidR="00A22B3D" w:rsidRPr="00BF220C" w:rsidRDefault="00A22B3D" w:rsidP="00362635">
            <w:pPr>
              <w:pStyle w:val="TableText"/>
            </w:pPr>
            <w:r>
              <w:t>30</w:t>
            </w:r>
          </w:p>
        </w:tc>
        <w:tc>
          <w:tcPr>
            <w:tcW w:w="570" w:type="pct"/>
            <w:noWrap/>
            <w:vAlign w:val="center"/>
          </w:tcPr>
          <w:p w14:paraId="565EBFFB" w14:textId="77777777" w:rsidR="00A22B3D" w:rsidRPr="00BF220C" w:rsidRDefault="00A22B3D" w:rsidP="00362635">
            <w:pPr>
              <w:pStyle w:val="TableText"/>
            </w:pPr>
            <w:r>
              <w:rPr>
                <w:color w:val="000000"/>
              </w:rPr>
              <w:t>97</w:t>
            </w:r>
          </w:p>
        </w:tc>
        <w:tc>
          <w:tcPr>
            <w:tcW w:w="570" w:type="pct"/>
            <w:noWrap/>
            <w:vAlign w:val="center"/>
          </w:tcPr>
          <w:p w14:paraId="0BF7D754" w14:textId="77777777" w:rsidR="00A22B3D" w:rsidRPr="00BF220C" w:rsidRDefault="00A22B3D" w:rsidP="00362635">
            <w:pPr>
              <w:pStyle w:val="TableText"/>
            </w:pPr>
            <w:r>
              <w:rPr>
                <w:color w:val="000000"/>
              </w:rPr>
              <w:t>4%</w:t>
            </w:r>
          </w:p>
        </w:tc>
        <w:tc>
          <w:tcPr>
            <w:tcW w:w="570" w:type="pct"/>
            <w:noWrap/>
            <w:vAlign w:val="center"/>
          </w:tcPr>
          <w:p w14:paraId="3E0C6E82" w14:textId="77777777" w:rsidR="00A22B3D" w:rsidRPr="00D83FC6" w:rsidRDefault="00A22B3D" w:rsidP="00362635">
            <w:pPr>
              <w:pStyle w:val="TableText"/>
            </w:pPr>
            <w:r>
              <w:rPr>
                <w:color w:val="000000"/>
              </w:rPr>
              <w:t>N/A</w:t>
            </w:r>
          </w:p>
        </w:tc>
        <w:tc>
          <w:tcPr>
            <w:tcW w:w="570" w:type="pct"/>
            <w:vAlign w:val="center"/>
          </w:tcPr>
          <w:p w14:paraId="7DF84584" w14:textId="77777777" w:rsidR="00A22B3D" w:rsidRPr="00D83FC6" w:rsidRDefault="00A22B3D" w:rsidP="00362635">
            <w:pPr>
              <w:pStyle w:val="TableText"/>
            </w:pPr>
            <w:r>
              <w:rPr>
                <w:color w:val="000000"/>
              </w:rPr>
              <w:t>N/A</w:t>
            </w:r>
          </w:p>
        </w:tc>
        <w:tc>
          <w:tcPr>
            <w:tcW w:w="570" w:type="pct"/>
            <w:noWrap/>
            <w:vAlign w:val="center"/>
          </w:tcPr>
          <w:p w14:paraId="388FE66B" w14:textId="77777777" w:rsidR="00A22B3D" w:rsidRPr="0076607C" w:rsidRDefault="00A22B3D" w:rsidP="00362635">
            <w:pPr>
              <w:pStyle w:val="TableText"/>
            </w:pPr>
            <w:r>
              <w:rPr>
                <w:color w:val="000000"/>
              </w:rPr>
              <w:t>N/A</w:t>
            </w:r>
          </w:p>
        </w:tc>
        <w:tc>
          <w:tcPr>
            <w:tcW w:w="570" w:type="pct"/>
            <w:noWrap/>
            <w:vAlign w:val="center"/>
          </w:tcPr>
          <w:p w14:paraId="03876E51" w14:textId="77777777" w:rsidR="00A22B3D" w:rsidRPr="0076607C" w:rsidRDefault="00A22B3D" w:rsidP="00362635">
            <w:pPr>
              <w:pStyle w:val="TableText"/>
            </w:pPr>
            <w:r>
              <w:rPr>
                <w:color w:val="000000"/>
              </w:rPr>
              <w:t>N/A</w:t>
            </w:r>
          </w:p>
        </w:tc>
        <w:tc>
          <w:tcPr>
            <w:tcW w:w="570" w:type="pct"/>
            <w:noWrap/>
            <w:vAlign w:val="center"/>
          </w:tcPr>
          <w:p w14:paraId="7D9FCBED" w14:textId="77777777" w:rsidR="00A22B3D" w:rsidRPr="0076607C" w:rsidRDefault="00A22B3D" w:rsidP="00362635">
            <w:pPr>
              <w:pStyle w:val="TableText"/>
            </w:pPr>
            <w:r>
              <w:rPr>
                <w:color w:val="000000"/>
              </w:rPr>
              <w:t>N/A</w:t>
            </w:r>
          </w:p>
        </w:tc>
        <w:tc>
          <w:tcPr>
            <w:tcW w:w="570" w:type="pct"/>
            <w:vAlign w:val="center"/>
          </w:tcPr>
          <w:p w14:paraId="765F2D45" w14:textId="77777777" w:rsidR="00A22B3D" w:rsidRPr="0076607C" w:rsidRDefault="00A22B3D" w:rsidP="00362635">
            <w:pPr>
              <w:pStyle w:val="TableText"/>
            </w:pPr>
            <w:r>
              <w:rPr>
                <w:color w:val="000000"/>
              </w:rPr>
              <w:t>N/A</w:t>
            </w:r>
          </w:p>
        </w:tc>
      </w:tr>
      <w:tr w:rsidR="00A22B3D" w:rsidRPr="00EC65CD" w14:paraId="58E582E5" w14:textId="77777777" w:rsidTr="00DA5D26">
        <w:trPr>
          <w:trHeight w:val="252"/>
        </w:trPr>
        <w:tc>
          <w:tcPr>
            <w:tcW w:w="440" w:type="pct"/>
            <w:noWrap/>
          </w:tcPr>
          <w:p w14:paraId="2DE8816C" w14:textId="77777777" w:rsidR="00A22B3D" w:rsidRPr="00BF220C" w:rsidRDefault="00A22B3D" w:rsidP="00362635">
            <w:pPr>
              <w:pStyle w:val="TableText"/>
            </w:pPr>
            <w:r>
              <w:t>31</w:t>
            </w:r>
          </w:p>
        </w:tc>
        <w:tc>
          <w:tcPr>
            <w:tcW w:w="570" w:type="pct"/>
            <w:noWrap/>
            <w:vAlign w:val="center"/>
          </w:tcPr>
          <w:p w14:paraId="4BB9E240" w14:textId="77777777" w:rsidR="00A22B3D" w:rsidRPr="00BF220C" w:rsidRDefault="00A22B3D" w:rsidP="00362635">
            <w:pPr>
              <w:pStyle w:val="TableText"/>
            </w:pPr>
            <w:r>
              <w:rPr>
                <w:color w:val="000000"/>
              </w:rPr>
              <w:t>110</w:t>
            </w:r>
          </w:p>
        </w:tc>
        <w:tc>
          <w:tcPr>
            <w:tcW w:w="570" w:type="pct"/>
            <w:noWrap/>
            <w:vAlign w:val="center"/>
          </w:tcPr>
          <w:p w14:paraId="35299F2C" w14:textId="77777777" w:rsidR="00A22B3D" w:rsidRPr="00BF220C" w:rsidRDefault="00A22B3D" w:rsidP="00362635">
            <w:pPr>
              <w:pStyle w:val="TableText"/>
            </w:pPr>
            <w:r>
              <w:rPr>
                <w:color w:val="000000"/>
              </w:rPr>
              <w:t>4%</w:t>
            </w:r>
          </w:p>
        </w:tc>
        <w:tc>
          <w:tcPr>
            <w:tcW w:w="570" w:type="pct"/>
            <w:noWrap/>
            <w:vAlign w:val="center"/>
          </w:tcPr>
          <w:p w14:paraId="18CC205F" w14:textId="77777777" w:rsidR="00A22B3D" w:rsidRPr="00D83FC6" w:rsidRDefault="00A22B3D" w:rsidP="00362635">
            <w:pPr>
              <w:pStyle w:val="TableText"/>
            </w:pPr>
            <w:r>
              <w:rPr>
                <w:color w:val="000000"/>
              </w:rPr>
              <w:t>N/A</w:t>
            </w:r>
          </w:p>
        </w:tc>
        <w:tc>
          <w:tcPr>
            <w:tcW w:w="570" w:type="pct"/>
            <w:vAlign w:val="center"/>
          </w:tcPr>
          <w:p w14:paraId="6A0297A1" w14:textId="77777777" w:rsidR="00A22B3D" w:rsidRPr="00D83FC6" w:rsidRDefault="00A22B3D" w:rsidP="00362635">
            <w:pPr>
              <w:pStyle w:val="TableText"/>
            </w:pPr>
            <w:r>
              <w:rPr>
                <w:color w:val="000000"/>
              </w:rPr>
              <w:t>N/A</w:t>
            </w:r>
          </w:p>
        </w:tc>
        <w:tc>
          <w:tcPr>
            <w:tcW w:w="570" w:type="pct"/>
            <w:noWrap/>
            <w:vAlign w:val="center"/>
          </w:tcPr>
          <w:p w14:paraId="007FE165" w14:textId="77777777" w:rsidR="00A22B3D" w:rsidRPr="0076607C" w:rsidRDefault="00A22B3D" w:rsidP="00362635">
            <w:pPr>
              <w:pStyle w:val="TableText"/>
            </w:pPr>
            <w:r>
              <w:rPr>
                <w:color w:val="000000"/>
              </w:rPr>
              <w:t>N/A</w:t>
            </w:r>
          </w:p>
        </w:tc>
        <w:tc>
          <w:tcPr>
            <w:tcW w:w="570" w:type="pct"/>
            <w:noWrap/>
            <w:vAlign w:val="center"/>
          </w:tcPr>
          <w:p w14:paraId="44F6945E" w14:textId="77777777" w:rsidR="00A22B3D" w:rsidRPr="0076607C" w:rsidRDefault="00A22B3D" w:rsidP="00362635">
            <w:pPr>
              <w:pStyle w:val="TableText"/>
            </w:pPr>
            <w:r>
              <w:rPr>
                <w:color w:val="000000"/>
              </w:rPr>
              <w:t>N/A</w:t>
            </w:r>
          </w:p>
        </w:tc>
        <w:tc>
          <w:tcPr>
            <w:tcW w:w="570" w:type="pct"/>
            <w:noWrap/>
            <w:vAlign w:val="center"/>
          </w:tcPr>
          <w:p w14:paraId="42A6A83A" w14:textId="77777777" w:rsidR="00A22B3D" w:rsidRPr="0076607C" w:rsidRDefault="00A22B3D" w:rsidP="00362635">
            <w:pPr>
              <w:pStyle w:val="TableText"/>
            </w:pPr>
            <w:r>
              <w:rPr>
                <w:color w:val="000000"/>
              </w:rPr>
              <w:t>N/A</w:t>
            </w:r>
          </w:p>
        </w:tc>
        <w:tc>
          <w:tcPr>
            <w:tcW w:w="570" w:type="pct"/>
            <w:vAlign w:val="center"/>
          </w:tcPr>
          <w:p w14:paraId="0E90825B" w14:textId="77777777" w:rsidR="00A22B3D" w:rsidRPr="0076607C" w:rsidRDefault="00A22B3D" w:rsidP="00362635">
            <w:pPr>
              <w:pStyle w:val="TableText"/>
            </w:pPr>
            <w:r>
              <w:rPr>
                <w:color w:val="000000"/>
              </w:rPr>
              <w:t>N/A</w:t>
            </w:r>
          </w:p>
        </w:tc>
      </w:tr>
      <w:tr w:rsidR="00A22B3D" w:rsidRPr="00EC65CD" w14:paraId="67E403D5" w14:textId="77777777" w:rsidTr="00DA5D26">
        <w:trPr>
          <w:trHeight w:val="252"/>
        </w:trPr>
        <w:tc>
          <w:tcPr>
            <w:tcW w:w="440" w:type="pct"/>
            <w:noWrap/>
          </w:tcPr>
          <w:p w14:paraId="77DB80FA" w14:textId="77777777" w:rsidR="00A22B3D" w:rsidRPr="00BF220C" w:rsidRDefault="00A22B3D" w:rsidP="00362635">
            <w:pPr>
              <w:pStyle w:val="TableText"/>
            </w:pPr>
            <w:r>
              <w:t>32</w:t>
            </w:r>
          </w:p>
        </w:tc>
        <w:tc>
          <w:tcPr>
            <w:tcW w:w="570" w:type="pct"/>
            <w:noWrap/>
            <w:vAlign w:val="center"/>
          </w:tcPr>
          <w:p w14:paraId="3AEFE557" w14:textId="77777777" w:rsidR="00A22B3D" w:rsidRPr="00BF220C" w:rsidRDefault="00A22B3D" w:rsidP="00362635">
            <w:pPr>
              <w:pStyle w:val="TableText"/>
            </w:pPr>
            <w:r>
              <w:rPr>
                <w:color w:val="000000"/>
              </w:rPr>
              <w:t>83</w:t>
            </w:r>
          </w:p>
        </w:tc>
        <w:tc>
          <w:tcPr>
            <w:tcW w:w="570" w:type="pct"/>
            <w:noWrap/>
            <w:vAlign w:val="center"/>
          </w:tcPr>
          <w:p w14:paraId="203E1173" w14:textId="77777777" w:rsidR="00A22B3D" w:rsidRPr="00BF220C" w:rsidRDefault="00A22B3D" w:rsidP="00362635">
            <w:pPr>
              <w:pStyle w:val="TableText"/>
            </w:pPr>
            <w:r>
              <w:rPr>
                <w:color w:val="000000"/>
              </w:rPr>
              <w:t>3%</w:t>
            </w:r>
          </w:p>
        </w:tc>
        <w:tc>
          <w:tcPr>
            <w:tcW w:w="570" w:type="pct"/>
            <w:noWrap/>
            <w:vAlign w:val="center"/>
          </w:tcPr>
          <w:p w14:paraId="08303043" w14:textId="77777777" w:rsidR="00A22B3D" w:rsidRPr="00D83FC6" w:rsidRDefault="00A22B3D" w:rsidP="00362635">
            <w:pPr>
              <w:pStyle w:val="TableText"/>
            </w:pPr>
            <w:r>
              <w:rPr>
                <w:color w:val="000000"/>
              </w:rPr>
              <w:t>N/A</w:t>
            </w:r>
          </w:p>
        </w:tc>
        <w:tc>
          <w:tcPr>
            <w:tcW w:w="570" w:type="pct"/>
            <w:vAlign w:val="center"/>
          </w:tcPr>
          <w:p w14:paraId="3BB838C1" w14:textId="77777777" w:rsidR="00A22B3D" w:rsidRPr="00D83FC6" w:rsidRDefault="00A22B3D" w:rsidP="00362635">
            <w:pPr>
              <w:pStyle w:val="TableText"/>
            </w:pPr>
            <w:r>
              <w:rPr>
                <w:color w:val="000000"/>
              </w:rPr>
              <w:t>N/A</w:t>
            </w:r>
          </w:p>
        </w:tc>
        <w:tc>
          <w:tcPr>
            <w:tcW w:w="570" w:type="pct"/>
            <w:noWrap/>
            <w:vAlign w:val="center"/>
          </w:tcPr>
          <w:p w14:paraId="256629B8" w14:textId="77777777" w:rsidR="00A22B3D" w:rsidRPr="0076607C" w:rsidRDefault="00A22B3D" w:rsidP="00362635">
            <w:pPr>
              <w:pStyle w:val="TableText"/>
            </w:pPr>
            <w:r>
              <w:rPr>
                <w:color w:val="000000"/>
              </w:rPr>
              <w:t>N/A</w:t>
            </w:r>
          </w:p>
        </w:tc>
        <w:tc>
          <w:tcPr>
            <w:tcW w:w="570" w:type="pct"/>
            <w:noWrap/>
            <w:vAlign w:val="center"/>
          </w:tcPr>
          <w:p w14:paraId="5B5B3702" w14:textId="77777777" w:rsidR="00A22B3D" w:rsidRPr="0076607C" w:rsidRDefault="00A22B3D" w:rsidP="00362635">
            <w:pPr>
              <w:pStyle w:val="TableText"/>
            </w:pPr>
            <w:r>
              <w:rPr>
                <w:color w:val="000000"/>
              </w:rPr>
              <w:t>N/A</w:t>
            </w:r>
          </w:p>
        </w:tc>
        <w:tc>
          <w:tcPr>
            <w:tcW w:w="570" w:type="pct"/>
            <w:noWrap/>
            <w:vAlign w:val="center"/>
          </w:tcPr>
          <w:p w14:paraId="555A2649" w14:textId="77777777" w:rsidR="00A22B3D" w:rsidRPr="0076607C" w:rsidRDefault="00A22B3D" w:rsidP="00362635">
            <w:pPr>
              <w:pStyle w:val="TableText"/>
            </w:pPr>
            <w:r>
              <w:rPr>
                <w:color w:val="000000"/>
              </w:rPr>
              <w:t>N/A</w:t>
            </w:r>
          </w:p>
        </w:tc>
        <w:tc>
          <w:tcPr>
            <w:tcW w:w="570" w:type="pct"/>
            <w:vAlign w:val="center"/>
          </w:tcPr>
          <w:p w14:paraId="7E7BA132" w14:textId="77777777" w:rsidR="00A22B3D" w:rsidRPr="0076607C" w:rsidRDefault="00A22B3D" w:rsidP="00362635">
            <w:pPr>
              <w:pStyle w:val="TableText"/>
            </w:pPr>
            <w:r>
              <w:rPr>
                <w:color w:val="000000"/>
              </w:rPr>
              <w:t>N/A</w:t>
            </w:r>
          </w:p>
        </w:tc>
      </w:tr>
      <w:tr w:rsidR="00A22B3D" w:rsidRPr="00EC65CD" w14:paraId="2039E816" w14:textId="77777777" w:rsidTr="00DA5D26">
        <w:trPr>
          <w:trHeight w:val="252"/>
        </w:trPr>
        <w:tc>
          <w:tcPr>
            <w:tcW w:w="440" w:type="pct"/>
            <w:noWrap/>
          </w:tcPr>
          <w:p w14:paraId="3173E835" w14:textId="77777777" w:rsidR="00A22B3D" w:rsidRPr="00BF220C" w:rsidRDefault="00A22B3D" w:rsidP="00362635">
            <w:pPr>
              <w:pStyle w:val="TableText"/>
            </w:pPr>
            <w:r>
              <w:t>33</w:t>
            </w:r>
          </w:p>
        </w:tc>
        <w:tc>
          <w:tcPr>
            <w:tcW w:w="570" w:type="pct"/>
            <w:noWrap/>
            <w:vAlign w:val="center"/>
          </w:tcPr>
          <w:p w14:paraId="46A00D53" w14:textId="77777777" w:rsidR="00A22B3D" w:rsidRPr="00BF220C" w:rsidRDefault="00A22B3D" w:rsidP="00362635">
            <w:pPr>
              <w:pStyle w:val="TableText"/>
            </w:pPr>
            <w:r>
              <w:rPr>
                <w:color w:val="000000"/>
              </w:rPr>
              <w:t>75</w:t>
            </w:r>
          </w:p>
        </w:tc>
        <w:tc>
          <w:tcPr>
            <w:tcW w:w="570" w:type="pct"/>
            <w:noWrap/>
            <w:vAlign w:val="center"/>
          </w:tcPr>
          <w:p w14:paraId="052BFB5A" w14:textId="77777777" w:rsidR="00A22B3D" w:rsidRPr="00BF220C" w:rsidRDefault="00A22B3D" w:rsidP="00362635">
            <w:pPr>
              <w:pStyle w:val="TableText"/>
            </w:pPr>
            <w:r>
              <w:rPr>
                <w:color w:val="000000"/>
              </w:rPr>
              <w:t>3%</w:t>
            </w:r>
          </w:p>
        </w:tc>
        <w:tc>
          <w:tcPr>
            <w:tcW w:w="570" w:type="pct"/>
            <w:noWrap/>
            <w:vAlign w:val="center"/>
          </w:tcPr>
          <w:p w14:paraId="03566924" w14:textId="77777777" w:rsidR="00A22B3D" w:rsidRPr="00D83FC6" w:rsidRDefault="00A22B3D" w:rsidP="00362635">
            <w:pPr>
              <w:pStyle w:val="TableText"/>
            </w:pPr>
            <w:r>
              <w:rPr>
                <w:color w:val="000000"/>
              </w:rPr>
              <w:t>N/A</w:t>
            </w:r>
          </w:p>
        </w:tc>
        <w:tc>
          <w:tcPr>
            <w:tcW w:w="570" w:type="pct"/>
            <w:vAlign w:val="center"/>
          </w:tcPr>
          <w:p w14:paraId="250C3B75" w14:textId="77777777" w:rsidR="00A22B3D" w:rsidRPr="00D83FC6" w:rsidRDefault="00A22B3D" w:rsidP="00362635">
            <w:pPr>
              <w:pStyle w:val="TableText"/>
            </w:pPr>
            <w:r>
              <w:rPr>
                <w:color w:val="000000"/>
              </w:rPr>
              <w:t>N/A</w:t>
            </w:r>
          </w:p>
        </w:tc>
        <w:tc>
          <w:tcPr>
            <w:tcW w:w="570" w:type="pct"/>
            <w:noWrap/>
            <w:vAlign w:val="center"/>
          </w:tcPr>
          <w:p w14:paraId="6151C5E1" w14:textId="77777777" w:rsidR="00A22B3D" w:rsidRPr="0076607C" w:rsidRDefault="00A22B3D" w:rsidP="00362635">
            <w:pPr>
              <w:pStyle w:val="TableText"/>
            </w:pPr>
            <w:r>
              <w:rPr>
                <w:color w:val="000000"/>
              </w:rPr>
              <w:t>N/A</w:t>
            </w:r>
          </w:p>
        </w:tc>
        <w:tc>
          <w:tcPr>
            <w:tcW w:w="570" w:type="pct"/>
            <w:noWrap/>
            <w:vAlign w:val="center"/>
          </w:tcPr>
          <w:p w14:paraId="1921226E" w14:textId="77777777" w:rsidR="00A22B3D" w:rsidRPr="0076607C" w:rsidRDefault="00A22B3D" w:rsidP="00362635">
            <w:pPr>
              <w:pStyle w:val="TableText"/>
            </w:pPr>
            <w:r>
              <w:rPr>
                <w:color w:val="000000"/>
              </w:rPr>
              <w:t>N/A</w:t>
            </w:r>
          </w:p>
        </w:tc>
        <w:tc>
          <w:tcPr>
            <w:tcW w:w="570" w:type="pct"/>
            <w:noWrap/>
            <w:vAlign w:val="center"/>
          </w:tcPr>
          <w:p w14:paraId="273299B3" w14:textId="77777777" w:rsidR="00A22B3D" w:rsidRPr="0076607C" w:rsidRDefault="00A22B3D" w:rsidP="00362635">
            <w:pPr>
              <w:pStyle w:val="TableText"/>
            </w:pPr>
            <w:r>
              <w:rPr>
                <w:color w:val="000000"/>
              </w:rPr>
              <w:t>N/A</w:t>
            </w:r>
          </w:p>
        </w:tc>
        <w:tc>
          <w:tcPr>
            <w:tcW w:w="570" w:type="pct"/>
            <w:vAlign w:val="center"/>
          </w:tcPr>
          <w:p w14:paraId="5B3F234B" w14:textId="77777777" w:rsidR="00A22B3D" w:rsidRPr="0076607C" w:rsidRDefault="00A22B3D" w:rsidP="00362635">
            <w:pPr>
              <w:pStyle w:val="TableText"/>
            </w:pPr>
            <w:r>
              <w:rPr>
                <w:color w:val="000000"/>
              </w:rPr>
              <w:t>N/A</w:t>
            </w:r>
          </w:p>
        </w:tc>
      </w:tr>
      <w:tr w:rsidR="00A22B3D" w:rsidRPr="00EC65CD" w14:paraId="76B4FC74" w14:textId="77777777" w:rsidTr="00DA5D26">
        <w:trPr>
          <w:trHeight w:val="252"/>
        </w:trPr>
        <w:tc>
          <w:tcPr>
            <w:tcW w:w="440" w:type="pct"/>
            <w:noWrap/>
          </w:tcPr>
          <w:p w14:paraId="688966C9" w14:textId="77777777" w:rsidR="00A22B3D" w:rsidRPr="00BF220C" w:rsidRDefault="00A22B3D" w:rsidP="00362635">
            <w:pPr>
              <w:pStyle w:val="TableText"/>
            </w:pPr>
            <w:r>
              <w:t>34</w:t>
            </w:r>
          </w:p>
        </w:tc>
        <w:tc>
          <w:tcPr>
            <w:tcW w:w="570" w:type="pct"/>
            <w:noWrap/>
            <w:vAlign w:val="center"/>
          </w:tcPr>
          <w:p w14:paraId="7A392234" w14:textId="77777777" w:rsidR="00A22B3D" w:rsidRPr="00BF220C" w:rsidRDefault="00A22B3D" w:rsidP="00362635">
            <w:pPr>
              <w:pStyle w:val="TableText"/>
            </w:pPr>
            <w:r>
              <w:rPr>
                <w:color w:val="000000"/>
              </w:rPr>
              <w:t>48</w:t>
            </w:r>
          </w:p>
        </w:tc>
        <w:tc>
          <w:tcPr>
            <w:tcW w:w="570" w:type="pct"/>
            <w:noWrap/>
            <w:vAlign w:val="center"/>
          </w:tcPr>
          <w:p w14:paraId="7CE22863" w14:textId="77777777" w:rsidR="00A22B3D" w:rsidRPr="00BF220C" w:rsidRDefault="00A22B3D" w:rsidP="00362635">
            <w:pPr>
              <w:pStyle w:val="TableText"/>
            </w:pPr>
            <w:r>
              <w:rPr>
                <w:color w:val="000000"/>
              </w:rPr>
              <w:t>2%</w:t>
            </w:r>
          </w:p>
        </w:tc>
        <w:tc>
          <w:tcPr>
            <w:tcW w:w="570" w:type="pct"/>
            <w:noWrap/>
            <w:vAlign w:val="center"/>
          </w:tcPr>
          <w:p w14:paraId="0B3455C7" w14:textId="77777777" w:rsidR="00A22B3D" w:rsidRPr="00D83FC6" w:rsidRDefault="00A22B3D" w:rsidP="00362635">
            <w:pPr>
              <w:pStyle w:val="TableText"/>
            </w:pPr>
            <w:r>
              <w:rPr>
                <w:color w:val="000000"/>
              </w:rPr>
              <w:t>N/A</w:t>
            </w:r>
          </w:p>
        </w:tc>
        <w:tc>
          <w:tcPr>
            <w:tcW w:w="570" w:type="pct"/>
            <w:vAlign w:val="center"/>
          </w:tcPr>
          <w:p w14:paraId="71CB77DA" w14:textId="77777777" w:rsidR="00A22B3D" w:rsidRPr="00D83FC6" w:rsidRDefault="00A22B3D" w:rsidP="00362635">
            <w:pPr>
              <w:pStyle w:val="TableText"/>
            </w:pPr>
            <w:r>
              <w:rPr>
                <w:color w:val="000000"/>
              </w:rPr>
              <w:t>N/A</w:t>
            </w:r>
          </w:p>
        </w:tc>
        <w:tc>
          <w:tcPr>
            <w:tcW w:w="570" w:type="pct"/>
            <w:noWrap/>
            <w:vAlign w:val="center"/>
          </w:tcPr>
          <w:p w14:paraId="25C1C7C1" w14:textId="77777777" w:rsidR="00A22B3D" w:rsidRPr="0076607C" w:rsidRDefault="00A22B3D" w:rsidP="00362635">
            <w:pPr>
              <w:pStyle w:val="TableText"/>
            </w:pPr>
            <w:r>
              <w:rPr>
                <w:color w:val="000000"/>
              </w:rPr>
              <w:t>N/A</w:t>
            </w:r>
          </w:p>
        </w:tc>
        <w:tc>
          <w:tcPr>
            <w:tcW w:w="570" w:type="pct"/>
            <w:noWrap/>
            <w:vAlign w:val="center"/>
          </w:tcPr>
          <w:p w14:paraId="1618FDC6" w14:textId="77777777" w:rsidR="00A22B3D" w:rsidRPr="0076607C" w:rsidRDefault="00A22B3D" w:rsidP="00362635">
            <w:pPr>
              <w:pStyle w:val="TableText"/>
            </w:pPr>
            <w:r>
              <w:rPr>
                <w:color w:val="000000"/>
              </w:rPr>
              <w:t>N/A</w:t>
            </w:r>
          </w:p>
        </w:tc>
        <w:tc>
          <w:tcPr>
            <w:tcW w:w="570" w:type="pct"/>
            <w:noWrap/>
            <w:vAlign w:val="center"/>
          </w:tcPr>
          <w:p w14:paraId="57CC536B" w14:textId="77777777" w:rsidR="00A22B3D" w:rsidRPr="0076607C" w:rsidRDefault="00A22B3D" w:rsidP="00362635">
            <w:pPr>
              <w:pStyle w:val="TableText"/>
            </w:pPr>
            <w:r>
              <w:rPr>
                <w:color w:val="000000"/>
              </w:rPr>
              <w:t>N/A</w:t>
            </w:r>
          </w:p>
        </w:tc>
        <w:tc>
          <w:tcPr>
            <w:tcW w:w="570" w:type="pct"/>
            <w:vAlign w:val="center"/>
          </w:tcPr>
          <w:p w14:paraId="54A91C71" w14:textId="77777777" w:rsidR="00A22B3D" w:rsidRPr="0076607C" w:rsidRDefault="00A22B3D" w:rsidP="00362635">
            <w:pPr>
              <w:pStyle w:val="TableText"/>
            </w:pPr>
            <w:r>
              <w:rPr>
                <w:color w:val="000000"/>
              </w:rPr>
              <w:t>N/A</w:t>
            </w:r>
          </w:p>
        </w:tc>
      </w:tr>
      <w:tr w:rsidR="00A22B3D" w:rsidRPr="00EC65CD" w14:paraId="444F2BC5" w14:textId="77777777" w:rsidTr="00DA5D26">
        <w:trPr>
          <w:trHeight w:val="252"/>
        </w:trPr>
        <w:tc>
          <w:tcPr>
            <w:tcW w:w="440" w:type="pct"/>
            <w:noWrap/>
          </w:tcPr>
          <w:p w14:paraId="1845F371" w14:textId="77777777" w:rsidR="00A22B3D" w:rsidRPr="00BF220C" w:rsidRDefault="00A22B3D" w:rsidP="00362635">
            <w:pPr>
              <w:pStyle w:val="TableText"/>
            </w:pPr>
            <w:r>
              <w:t>35</w:t>
            </w:r>
          </w:p>
        </w:tc>
        <w:tc>
          <w:tcPr>
            <w:tcW w:w="570" w:type="pct"/>
            <w:noWrap/>
            <w:vAlign w:val="center"/>
          </w:tcPr>
          <w:p w14:paraId="4E98EEEC" w14:textId="77777777" w:rsidR="00A22B3D" w:rsidRPr="00BF220C" w:rsidRDefault="00A22B3D" w:rsidP="00362635">
            <w:pPr>
              <w:pStyle w:val="TableText"/>
            </w:pPr>
            <w:r>
              <w:rPr>
                <w:color w:val="000000"/>
              </w:rPr>
              <w:t>16</w:t>
            </w:r>
          </w:p>
        </w:tc>
        <w:tc>
          <w:tcPr>
            <w:tcW w:w="570" w:type="pct"/>
            <w:noWrap/>
            <w:vAlign w:val="center"/>
          </w:tcPr>
          <w:p w14:paraId="5C12A867" w14:textId="77777777" w:rsidR="00A22B3D" w:rsidRPr="00BF220C" w:rsidRDefault="00A22B3D" w:rsidP="00362635">
            <w:pPr>
              <w:pStyle w:val="TableText"/>
            </w:pPr>
            <w:r>
              <w:rPr>
                <w:color w:val="000000"/>
              </w:rPr>
              <w:t>1%</w:t>
            </w:r>
          </w:p>
        </w:tc>
        <w:tc>
          <w:tcPr>
            <w:tcW w:w="570" w:type="pct"/>
            <w:noWrap/>
            <w:vAlign w:val="center"/>
          </w:tcPr>
          <w:p w14:paraId="52D35AFF" w14:textId="77777777" w:rsidR="00A22B3D" w:rsidRPr="00D83FC6" w:rsidRDefault="00A22B3D" w:rsidP="00362635">
            <w:pPr>
              <w:pStyle w:val="TableText"/>
            </w:pPr>
            <w:r>
              <w:rPr>
                <w:color w:val="000000"/>
              </w:rPr>
              <w:t>N/A</w:t>
            </w:r>
          </w:p>
        </w:tc>
        <w:tc>
          <w:tcPr>
            <w:tcW w:w="570" w:type="pct"/>
            <w:vAlign w:val="center"/>
          </w:tcPr>
          <w:p w14:paraId="1156D1D7" w14:textId="77777777" w:rsidR="00A22B3D" w:rsidRPr="00D83FC6" w:rsidRDefault="00A22B3D" w:rsidP="00362635">
            <w:pPr>
              <w:pStyle w:val="TableText"/>
            </w:pPr>
            <w:r>
              <w:rPr>
                <w:color w:val="000000"/>
              </w:rPr>
              <w:t>N/A</w:t>
            </w:r>
          </w:p>
        </w:tc>
        <w:tc>
          <w:tcPr>
            <w:tcW w:w="570" w:type="pct"/>
            <w:noWrap/>
            <w:vAlign w:val="center"/>
          </w:tcPr>
          <w:p w14:paraId="4ABCD97B" w14:textId="77777777" w:rsidR="00A22B3D" w:rsidRPr="0076607C" w:rsidRDefault="00A22B3D" w:rsidP="00362635">
            <w:pPr>
              <w:pStyle w:val="TableText"/>
            </w:pPr>
            <w:r>
              <w:rPr>
                <w:color w:val="000000"/>
              </w:rPr>
              <w:t>N/A</w:t>
            </w:r>
          </w:p>
        </w:tc>
        <w:tc>
          <w:tcPr>
            <w:tcW w:w="570" w:type="pct"/>
            <w:noWrap/>
            <w:vAlign w:val="center"/>
          </w:tcPr>
          <w:p w14:paraId="49F01C40" w14:textId="77777777" w:rsidR="00A22B3D" w:rsidRPr="0076607C" w:rsidRDefault="00A22B3D" w:rsidP="00362635">
            <w:pPr>
              <w:pStyle w:val="TableText"/>
            </w:pPr>
            <w:r>
              <w:rPr>
                <w:color w:val="000000"/>
              </w:rPr>
              <w:t>N/A</w:t>
            </w:r>
          </w:p>
        </w:tc>
        <w:tc>
          <w:tcPr>
            <w:tcW w:w="570" w:type="pct"/>
            <w:noWrap/>
            <w:vAlign w:val="center"/>
          </w:tcPr>
          <w:p w14:paraId="1B78918D" w14:textId="77777777" w:rsidR="00A22B3D" w:rsidRPr="0076607C" w:rsidRDefault="00A22B3D" w:rsidP="00362635">
            <w:pPr>
              <w:pStyle w:val="TableText"/>
            </w:pPr>
            <w:r>
              <w:rPr>
                <w:color w:val="000000"/>
              </w:rPr>
              <w:t>N/A</w:t>
            </w:r>
          </w:p>
        </w:tc>
        <w:tc>
          <w:tcPr>
            <w:tcW w:w="570" w:type="pct"/>
            <w:vAlign w:val="center"/>
          </w:tcPr>
          <w:p w14:paraId="7B74A0F1" w14:textId="77777777" w:rsidR="00A22B3D" w:rsidRPr="0076607C" w:rsidRDefault="00A22B3D" w:rsidP="00362635">
            <w:pPr>
              <w:pStyle w:val="TableText"/>
            </w:pPr>
            <w:r>
              <w:rPr>
                <w:color w:val="000000"/>
              </w:rPr>
              <w:t>N/A</w:t>
            </w:r>
          </w:p>
        </w:tc>
      </w:tr>
      <w:tr w:rsidR="00A22B3D" w:rsidRPr="00EC65CD" w14:paraId="0AB9A740" w14:textId="77777777" w:rsidTr="00DA5D26">
        <w:trPr>
          <w:trHeight w:val="252"/>
        </w:trPr>
        <w:tc>
          <w:tcPr>
            <w:tcW w:w="440" w:type="pct"/>
            <w:noWrap/>
          </w:tcPr>
          <w:p w14:paraId="2C4F05E6" w14:textId="77777777" w:rsidR="00A22B3D" w:rsidRPr="00BF220C" w:rsidRDefault="00A22B3D" w:rsidP="00362635">
            <w:pPr>
              <w:pStyle w:val="TableText"/>
            </w:pPr>
            <w:r>
              <w:t>36</w:t>
            </w:r>
          </w:p>
        </w:tc>
        <w:tc>
          <w:tcPr>
            <w:tcW w:w="570" w:type="pct"/>
            <w:noWrap/>
            <w:vAlign w:val="center"/>
          </w:tcPr>
          <w:p w14:paraId="6EA22085" w14:textId="77777777" w:rsidR="00A22B3D" w:rsidRPr="00BF220C" w:rsidRDefault="00A22B3D" w:rsidP="00362635">
            <w:pPr>
              <w:pStyle w:val="TableText"/>
            </w:pPr>
            <w:r>
              <w:rPr>
                <w:color w:val="000000"/>
              </w:rPr>
              <w:t>4</w:t>
            </w:r>
          </w:p>
        </w:tc>
        <w:tc>
          <w:tcPr>
            <w:tcW w:w="570" w:type="pct"/>
            <w:noWrap/>
            <w:vAlign w:val="center"/>
          </w:tcPr>
          <w:p w14:paraId="5CC67198" w14:textId="77777777" w:rsidR="00A22B3D" w:rsidRPr="00BF220C" w:rsidRDefault="00A22B3D" w:rsidP="00362635">
            <w:pPr>
              <w:pStyle w:val="TableText"/>
            </w:pPr>
            <w:r>
              <w:rPr>
                <w:color w:val="000000"/>
              </w:rPr>
              <w:t>0%</w:t>
            </w:r>
          </w:p>
        </w:tc>
        <w:tc>
          <w:tcPr>
            <w:tcW w:w="570" w:type="pct"/>
            <w:noWrap/>
            <w:vAlign w:val="center"/>
          </w:tcPr>
          <w:p w14:paraId="4400C7FC" w14:textId="77777777" w:rsidR="00A22B3D" w:rsidRPr="00D83FC6" w:rsidRDefault="00A22B3D" w:rsidP="00362635">
            <w:pPr>
              <w:pStyle w:val="TableText"/>
            </w:pPr>
            <w:r>
              <w:rPr>
                <w:color w:val="000000"/>
              </w:rPr>
              <w:t>N/A</w:t>
            </w:r>
          </w:p>
        </w:tc>
        <w:tc>
          <w:tcPr>
            <w:tcW w:w="570" w:type="pct"/>
            <w:vAlign w:val="center"/>
          </w:tcPr>
          <w:p w14:paraId="6D04DA5F" w14:textId="77777777" w:rsidR="00A22B3D" w:rsidRPr="00D83FC6" w:rsidRDefault="00A22B3D" w:rsidP="00362635">
            <w:pPr>
              <w:pStyle w:val="TableText"/>
            </w:pPr>
            <w:r>
              <w:rPr>
                <w:color w:val="000000"/>
              </w:rPr>
              <w:t>N/A</w:t>
            </w:r>
          </w:p>
        </w:tc>
        <w:tc>
          <w:tcPr>
            <w:tcW w:w="570" w:type="pct"/>
            <w:noWrap/>
            <w:vAlign w:val="center"/>
          </w:tcPr>
          <w:p w14:paraId="6E3A67D1" w14:textId="77777777" w:rsidR="00A22B3D" w:rsidRPr="0076607C" w:rsidRDefault="00A22B3D" w:rsidP="00362635">
            <w:pPr>
              <w:pStyle w:val="TableText"/>
            </w:pPr>
            <w:r>
              <w:rPr>
                <w:color w:val="000000"/>
              </w:rPr>
              <w:t>N/A</w:t>
            </w:r>
          </w:p>
        </w:tc>
        <w:tc>
          <w:tcPr>
            <w:tcW w:w="570" w:type="pct"/>
            <w:noWrap/>
            <w:vAlign w:val="center"/>
          </w:tcPr>
          <w:p w14:paraId="51ADC020" w14:textId="77777777" w:rsidR="00A22B3D" w:rsidRPr="0076607C" w:rsidRDefault="00A22B3D" w:rsidP="00362635">
            <w:pPr>
              <w:pStyle w:val="TableText"/>
            </w:pPr>
            <w:r>
              <w:rPr>
                <w:color w:val="000000"/>
              </w:rPr>
              <w:t>N/A</w:t>
            </w:r>
          </w:p>
        </w:tc>
        <w:tc>
          <w:tcPr>
            <w:tcW w:w="570" w:type="pct"/>
            <w:noWrap/>
            <w:vAlign w:val="center"/>
          </w:tcPr>
          <w:p w14:paraId="11B06791" w14:textId="77777777" w:rsidR="00A22B3D" w:rsidRPr="0076607C" w:rsidRDefault="00A22B3D" w:rsidP="00362635">
            <w:pPr>
              <w:pStyle w:val="TableText"/>
            </w:pPr>
            <w:r>
              <w:rPr>
                <w:color w:val="000000"/>
              </w:rPr>
              <w:t>N/A</w:t>
            </w:r>
          </w:p>
        </w:tc>
        <w:tc>
          <w:tcPr>
            <w:tcW w:w="570" w:type="pct"/>
            <w:vAlign w:val="center"/>
          </w:tcPr>
          <w:p w14:paraId="3781D448" w14:textId="77777777" w:rsidR="00A22B3D" w:rsidRPr="0076607C" w:rsidRDefault="00A22B3D" w:rsidP="00362635">
            <w:pPr>
              <w:pStyle w:val="TableText"/>
            </w:pPr>
            <w:r>
              <w:rPr>
                <w:color w:val="000000"/>
              </w:rPr>
              <w:t>N/A</w:t>
            </w:r>
          </w:p>
        </w:tc>
      </w:tr>
    </w:tbl>
    <w:p w14:paraId="0F51F49B" w14:textId="0DBA48C2" w:rsidR="00A22B3D" w:rsidRDefault="00A22B3D" w:rsidP="00AB2866">
      <w:pPr>
        <w:pStyle w:val="Caption"/>
        <w:pageBreakBefore/>
      </w:pPr>
      <w:bookmarkStart w:id="799" w:name="_Ref30161558"/>
      <w:bookmarkStart w:id="800" w:name="_Toc38636201"/>
      <w:bookmarkStart w:id="801" w:name="_Toc180396691"/>
      <w:r>
        <w:lastRenderedPageBreak/>
        <w:t xml:space="preserve">Table </w:t>
      </w:r>
      <w:proofErr w:type="gramStart"/>
      <w:r>
        <w:t>7.C.</w:t>
      </w:r>
      <w:proofErr w:type="gramEnd"/>
      <w:r>
        <w:rPr>
          <w:noProof/>
        </w:rPr>
        <w:fldChar w:fldCharType="begin"/>
      </w:r>
      <w:r>
        <w:rPr>
          <w:noProof/>
        </w:rPr>
        <w:instrText xml:space="preserve"> SEQ Table_7.C. \* ARABIC </w:instrText>
      </w:r>
      <w:r>
        <w:rPr>
          <w:noProof/>
        </w:rPr>
        <w:fldChar w:fldCharType="separate"/>
      </w:r>
      <w:r w:rsidR="00F94BF3">
        <w:rPr>
          <w:noProof/>
        </w:rPr>
        <w:t>5</w:t>
      </w:r>
      <w:r>
        <w:rPr>
          <w:noProof/>
        </w:rPr>
        <w:fldChar w:fldCharType="end"/>
      </w:r>
      <w:bookmarkEnd w:id="799"/>
      <w:r w:rsidRPr="00B61B36">
        <w:t xml:space="preserve"> </w:t>
      </w:r>
      <w:r>
        <w:t xml:space="preserve"> Distribution of Total Score and PT Scores, High School Version One</w:t>
      </w:r>
      <w:bookmarkEnd w:id="800"/>
      <w:bookmarkEnd w:id="801"/>
    </w:p>
    <w:tbl>
      <w:tblPr>
        <w:tblStyle w:val="TRtable"/>
        <w:tblW w:w="3576" w:type="pct"/>
        <w:tblLook w:val="04A0" w:firstRow="1" w:lastRow="0" w:firstColumn="1" w:lastColumn="0" w:noHBand="0" w:noVBand="1"/>
        <w:tblDescription w:val="Distribution of Total Score and PT Scores, High School Version One"/>
      </w:tblPr>
      <w:tblGrid>
        <w:gridCol w:w="626"/>
        <w:gridCol w:w="810"/>
        <w:gridCol w:w="810"/>
        <w:gridCol w:w="810"/>
        <w:gridCol w:w="810"/>
        <w:gridCol w:w="810"/>
        <w:gridCol w:w="810"/>
        <w:gridCol w:w="810"/>
        <w:gridCol w:w="810"/>
      </w:tblGrid>
      <w:tr w:rsidR="00A22B3D" w:rsidRPr="00CE523C" w14:paraId="7034D4EC" w14:textId="77777777" w:rsidTr="00550C0C">
        <w:trPr>
          <w:cnfStyle w:val="100000000000" w:firstRow="1" w:lastRow="0" w:firstColumn="0" w:lastColumn="0" w:oddVBand="0" w:evenVBand="0" w:oddHBand="0" w:evenHBand="0" w:firstRowFirstColumn="0" w:firstRowLastColumn="0" w:lastRowFirstColumn="0" w:lastRowLastColumn="0"/>
          <w:trHeight w:val="3744"/>
        </w:trPr>
        <w:tc>
          <w:tcPr>
            <w:tcW w:w="440" w:type="pct"/>
            <w:textDirection w:val="btLr"/>
            <w:vAlign w:val="center"/>
            <w:hideMark/>
          </w:tcPr>
          <w:p w14:paraId="5621942E" w14:textId="77777777" w:rsidR="00A22B3D" w:rsidRPr="00CE523C" w:rsidRDefault="00A22B3D" w:rsidP="00550C0C">
            <w:pPr>
              <w:pStyle w:val="TableHead"/>
              <w:ind w:left="72" w:right="113"/>
              <w:jc w:val="left"/>
            </w:pPr>
            <w:r>
              <w:t>Raw Score</w:t>
            </w:r>
          </w:p>
        </w:tc>
        <w:tc>
          <w:tcPr>
            <w:tcW w:w="570" w:type="pct"/>
            <w:textDirection w:val="btLr"/>
            <w:vAlign w:val="center"/>
          </w:tcPr>
          <w:p w14:paraId="613E998D" w14:textId="77777777" w:rsidR="00A22B3D" w:rsidRPr="00487118" w:rsidRDefault="00A22B3D" w:rsidP="00550C0C">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(Total)</w:t>
            </w:r>
          </w:p>
        </w:tc>
        <w:tc>
          <w:tcPr>
            <w:tcW w:w="570" w:type="pct"/>
            <w:textDirection w:val="btLr"/>
            <w:vAlign w:val="center"/>
            <w:hideMark/>
          </w:tcPr>
          <w:p w14:paraId="3995A531" w14:textId="77777777" w:rsidR="00A22B3D" w:rsidRPr="00487118" w:rsidRDefault="00A22B3D" w:rsidP="00550C0C">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(Total)</w:t>
            </w:r>
          </w:p>
        </w:tc>
        <w:tc>
          <w:tcPr>
            <w:tcW w:w="570" w:type="pct"/>
            <w:textDirection w:val="btLr"/>
            <w:vAlign w:val="center"/>
            <w:hideMark/>
          </w:tcPr>
          <w:p w14:paraId="3CEF2304" w14:textId="77777777" w:rsidR="00A22B3D" w:rsidRPr="00487118" w:rsidRDefault="00A22B3D" w:rsidP="00550C0C">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1, Life Science</w:t>
            </w:r>
            <w:r>
              <w:rPr>
                <w:bCs w:val="0"/>
                <w:color w:val="000000"/>
                <w:szCs w:val="24"/>
              </w:rPr>
              <w:t>s</w:t>
            </w:r>
            <w:r w:rsidRPr="00487118">
              <w:rPr>
                <w:bCs w:val="0"/>
                <w:color w:val="000000"/>
                <w:szCs w:val="24"/>
              </w:rPr>
              <w:t>)</w:t>
            </w:r>
          </w:p>
        </w:tc>
        <w:tc>
          <w:tcPr>
            <w:tcW w:w="570" w:type="pct"/>
            <w:textDirection w:val="btLr"/>
            <w:vAlign w:val="center"/>
          </w:tcPr>
          <w:p w14:paraId="3D1F1E9B" w14:textId="77777777" w:rsidR="00A22B3D" w:rsidRPr="00487118" w:rsidRDefault="00A22B3D" w:rsidP="00550C0C">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1, Life Science</w:t>
            </w:r>
            <w:r>
              <w:rPr>
                <w:bCs w:val="0"/>
                <w:color w:val="000000"/>
                <w:szCs w:val="24"/>
              </w:rPr>
              <w:t>s</w:t>
            </w:r>
            <w:r w:rsidRPr="00487118">
              <w:rPr>
                <w:bCs w:val="0"/>
                <w:color w:val="000000"/>
                <w:szCs w:val="24"/>
              </w:rPr>
              <w:t>)</w:t>
            </w:r>
          </w:p>
        </w:tc>
        <w:tc>
          <w:tcPr>
            <w:tcW w:w="570" w:type="pct"/>
            <w:textDirection w:val="btLr"/>
            <w:vAlign w:val="center"/>
            <w:hideMark/>
          </w:tcPr>
          <w:p w14:paraId="6DE5E517" w14:textId="77777777" w:rsidR="00A22B3D" w:rsidRPr="00487118" w:rsidRDefault="00A22B3D" w:rsidP="00550C0C">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2, Physical Science</w:t>
            </w:r>
            <w:r>
              <w:rPr>
                <w:bCs w:val="0"/>
                <w:color w:val="000000"/>
                <w:szCs w:val="24"/>
              </w:rPr>
              <w:t>s</w:t>
            </w:r>
            <w:r w:rsidRPr="00487118">
              <w:rPr>
                <w:bCs w:val="0"/>
                <w:color w:val="000000"/>
                <w:szCs w:val="24"/>
              </w:rPr>
              <w:t>)</w:t>
            </w:r>
          </w:p>
        </w:tc>
        <w:tc>
          <w:tcPr>
            <w:tcW w:w="570" w:type="pct"/>
            <w:textDirection w:val="btLr"/>
            <w:vAlign w:val="center"/>
          </w:tcPr>
          <w:p w14:paraId="279299D2" w14:textId="77777777" w:rsidR="00A22B3D" w:rsidRPr="00487118" w:rsidRDefault="00A22B3D" w:rsidP="00550C0C">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2, Physical Science</w:t>
            </w:r>
            <w:r>
              <w:rPr>
                <w:bCs w:val="0"/>
                <w:color w:val="000000"/>
                <w:szCs w:val="24"/>
              </w:rPr>
              <w:t>s</w:t>
            </w:r>
            <w:r w:rsidRPr="00487118">
              <w:rPr>
                <w:bCs w:val="0"/>
                <w:color w:val="000000"/>
                <w:szCs w:val="24"/>
              </w:rPr>
              <w:t>)</w:t>
            </w:r>
          </w:p>
        </w:tc>
        <w:tc>
          <w:tcPr>
            <w:tcW w:w="570" w:type="pct"/>
            <w:textDirection w:val="btLr"/>
            <w:vAlign w:val="center"/>
            <w:hideMark/>
          </w:tcPr>
          <w:p w14:paraId="3E23C782" w14:textId="77777777" w:rsidR="00A22B3D" w:rsidRPr="00487118" w:rsidRDefault="00A22B3D" w:rsidP="00550C0C">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 xml:space="preserve">3, Earth </w:t>
            </w:r>
            <w:r>
              <w:t>and Space</w:t>
            </w:r>
            <w:r w:rsidRPr="00487118">
              <w:rPr>
                <w:bCs w:val="0"/>
                <w:color w:val="000000"/>
                <w:szCs w:val="24"/>
              </w:rPr>
              <w:t xml:space="preserve"> Science</w:t>
            </w:r>
            <w:r>
              <w:rPr>
                <w:bCs w:val="0"/>
                <w:color w:val="000000"/>
                <w:szCs w:val="24"/>
              </w:rPr>
              <w:t>s</w:t>
            </w:r>
            <w:r w:rsidRPr="00487118">
              <w:rPr>
                <w:bCs w:val="0"/>
                <w:color w:val="000000"/>
                <w:szCs w:val="24"/>
              </w:rPr>
              <w:t>)</w:t>
            </w:r>
          </w:p>
        </w:tc>
        <w:tc>
          <w:tcPr>
            <w:tcW w:w="570" w:type="pct"/>
            <w:textDirection w:val="btLr"/>
            <w:vAlign w:val="center"/>
          </w:tcPr>
          <w:p w14:paraId="7DA9A53B" w14:textId="77777777" w:rsidR="00A22B3D" w:rsidRPr="00487118" w:rsidRDefault="00A22B3D" w:rsidP="00550C0C">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3, Earth</w:t>
            </w:r>
            <w:r>
              <w:t xml:space="preserve"> and Space</w:t>
            </w:r>
            <w:r w:rsidRPr="00487118">
              <w:rPr>
                <w:bCs w:val="0"/>
                <w:color w:val="000000"/>
                <w:szCs w:val="24"/>
              </w:rPr>
              <w:t xml:space="preserve"> Science</w:t>
            </w:r>
            <w:r>
              <w:rPr>
                <w:bCs w:val="0"/>
                <w:color w:val="000000"/>
                <w:szCs w:val="24"/>
              </w:rPr>
              <w:t>s</w:t>
            </w:r>
            <w:r w:rsidRPr="00487118">
              <w:rPr>
                <w:bCs w:val="0"/>
                <w:color w:val="000000"/>
                <w:szCs w:val="24"/>
              </w:rPr>
              <w:t>)</w:t>
            </w:r>
          </w:p>
        </w:tc>
      </w:tr>
      <w:tr w:rsidR="00A22B3D" w:rsidRPr="00EC65CD" w14:paraId="71CB866E" w14:textId="77777777" w:rsidTr="00DA5D26">
        <w:trPr>
          <w:trHeight w:val="252"/>
        </w:trPr>
        <w:tc>
          <w:tcPr>
            <w:tcW w:w="440" w:type="pct"/>
            <w:noWrap/>
          </w:tcPr>
          <w:p w14:paraId="35D951C1" w14:textId="77777777" w:rsidR="00A22B3D" w:rsidRPr="00EC65CD" w:rsidRDefault="00A22B3D" w:rsidP="008B6767">
            <w:pPr>
              <w:pStyle w:val="TableText"/>
            </w:pPr>
            <w:r w:rsidRPr="00BF220C">
              <w:t>0</w:t>
            </w:r>
          </w:p>
        </w:tc>
        <w:tc>
          <w:tcPr>
            <w:tcW w:w="570" w:type="pct"/>
            <w:noWrap/>
            <w:vAlign w:val="center"/>
          </w:tcPr>
          <w:p w14:paraId="6D2221DE" w14:textId="77777777" w:rsidR="00A22B3D" w:rsidRPr="00EC65CD" w:rsidRDefault="00A22B3D" w:rsidP="008B6767">
            <w:pPr>
              <w:pStyle w:val="TableText"/>
            </w:pPr>
            <w:r>
              <w:rPr>
                <w:color w:val="000000"/>
              </w:rPr>
              <w:t>671</w:t>
            </w:r>
          </w:p>
        </w:tc>
        <w:tc>
          <w:tcPr>
            <w:tcW w:w="570" w:type="pct"/>
            <w:noWrap/>
            <w:vAlign w:val="center"/>
          </w:tcPr>
          <w:p w14:paraId="517A29CC" w14:textId="77777777" w:rsidR="00A22B3D" w:rsidRPr="00EC65CD" w:rsidRDefault="00A22B3D" w:rsidP="008B6767">
            <w:pPr>
              <w:pStyle w:val="TableText"/>
            </w:pPr>
            <w:r>
              <w:rPr>
                <w:color w:val="000000"/>
              </w:rPr>
              <w:t>14%</w:t>
            </w:r>
          </w:p>
        </w:tc>
        <w:tc>
          <w:tcPr>
            <w:tcW w:w="570" w:type="pct"/>
            <w:noWrap/>
            <w:vAlign w:val="center"/>
          </w:tcPr>
          <w:p w14:paraId="56A26388" w14:textId="77777777" w:rsidR="00A22B3D" w:rsidRPr="00EC65CD" w:rsidRDefault="00A22B3D" w:rsidP="008B6767">
            <w:pPr>
              <w:pStyle w:val="TableText"/>
            </w:pPr>
            <w:r>
              <w:rPr>
                <w:color w:val="000000"/>
              </w:rPr>
              <w:t>793</w:t>
            </w:r>
          </w:p>
        </w:tc>
        <w:tc>
          <w:tcPr>
            <w:tcW w:w="570" w:type="pct"/>
            <w:vAlign w:val="center"/>
          </w:tcPr>
          <w:p w14:paraId="2ED12BE1" w14:textId="77777777" w:rsidR="00A22B3D" w:rsidRPr="00EC65CD" w:rsidRDefault="00A22B3D" w:rsidP="008B6767">
            <w:pPr>
              <w:pStyle w:val="TableText"/>
            </w:pPr>
            <w:r>
              <w:rPr>
                <w:color w:val="000000"/>
              </w:rPr>
              <w:t>17%</w:t>
            </w:r>
          </w:p>
        </w:tc>
        <w:tc>
          <w:tcPr>
            <w:tcW w:w="570" w:type="pct"/>
            <w:noWrap/>
            <w:vAlign w:val="center"/>
          </w:tcPr>
          <w:p w14:paraId="298D178E" w14:textId="77777777" w:rsidR="00A22B3D" w:rsidRPr="00EC65CD" w:rsidRDefault="00A22B3D" w:rsidP="008B6767">
            <w:pPr>
              <w:pStyle w:val="TableText"/>
            </w:pPr>
            <w:r>
              <w:rPr>
                <w:color w:val="000000"/>
              </w:rPr>
              <w:t>811</w:t>
            </w:r>
          </w:p>
        </w:tc>
        <w:tc>
          <w:tcPr>
            <w:tcW w:w="570" w:type="pct"/>
            <w:noWrap/>
            <w:vAlign w:val="center"/>
          </w:tcPr>
          <w:p w14:paraId="24CD5AA2" w14:textId="77777777" w:rsidR="00A22B3D" w:rsidRPr="00EC65CD" w:rsidRDefault="00A22B3D" w:rsidP="008B6767">
            <w:pPr>
              <w:pStyle w:val="TableText"/>
            </w:pPr>
            <w:r>
              <w:rPr>
                <w:color w:val="000000"/>
              </w:rPr>
              <w:t>17%</w:t>
            </w:r>
          </w:p>
        </w:tc>
        <w:tc>
          <w:tcPr>
            <w:tcW w:w="570" w:type="pct"/>
            <w:noWrap/>
            <w:vAlign w:val="center"/>
          </w:tcPr>
          <w:p w14:paraId="751ACD98" w14:textId="77777777" w:rsidR="00A22B3D" w:rsidRPr="00EC65CD" w:rsidRDefault="00A22B3D" w:rsidP="008B6767">
            <w:pPr>
              <w:pStyle w:val="TableText"/>
            </w:pPr>
            <w:r>
              <w:rPr>
                <w:color w:val="000000"/>
              </w:rPr>
              <w:t>783</w:t>
            </w:r>
          </w:p>
        </w:tc>
        <w:tc>
          <w:tcPr>
            <w:tcW w:w="570" w:type="pct"/>
            <w:vAlign w:val="center"/>
          </w:tcPr>
          <w:p w14:paraId="204E2AC5" w14:textId="77777777" w:rsidR="00A22B3D" w:rsidRPr="00EC65CD" w:rsidRDefault="00A22B3D" w:rsidP="008B6767">
            <w:pPr>
              <w:pStyle w:val="TableText"/>
            </w:pPr>
            <w:r>
              <w:rPr>
                <w:color w:val="000000"/>
              </w:rPr>
              <w:t>17%</w:t>
            </w:r>
          </w:p>
        </w:tc>
      </w:tr>
      <w:tr w:rsidR="00A22B3D" w:rsidRPr="00EC65CD" w14:paraId="6E2FABA8" w14:textId="77777777" w:rsidTr="00DA5D26">
        <w:trPr>
          <w:trHeight w:val="252"/>
        </w:trPr>
        <w:tc>
          <w:tcPr>
            <w:tcW w:w="440" w:type="pct"/>
            <w:noWrap/>
          </w:tcPr>
          <w:p w14:paraId="27F11303" w14:textId="77777777" w:rsidR="00A22B3D" w:rsidRPr="00EC65CD" w:rsidRDefault="00A22B3D" w:rsidP="008B6767">
            <w:pPr>
              <w:pStyle w:val="TableText"/>
            </w:pPr>
            <w:r w:rsidRPr="00BF220C">
              <w:t>1</w:t>
            </w:r>
          </w:p>
        </w:tc>
        <w:tc>
          <w:tcPr>
            <w:tcW w:w="570" w:type="pct"/>
            <w:noWrap/>
            <w:vAlign w:val="center"/>
          </w:tcPr>
          <w:p w14:paraId="6673270A" w14:textId="77777777" w:rsidR="00A22B3D" w:rsidRPr="00EC65CD" w:rsidRDefault="00A22B3D" w:rsidP="008B6767">
            <w:pPr>
              <w:pStyle w:val="TableText"/>
            </w:pPr>
            <w:r>
              <w:rPr>
                <w:color w:val="000000"/>
              </w:rPr>
              <w:t>45</w:t>
            </w:r>
          </w:p>
        </w:tc>
        <w:tc>
          <w:tcPr>
            <w:tcW w:w="570" w:type="pct"/>
            <w:noWrap/>
            <w:vAlign w:val="center"/>
          </w:tcPr>
          <w:p w14:paraId="6AAD9960" w14:textId="77777777" w:rsidR="00A22B3D" w:rsidRPr="00EC65CD" w:rsidRDefault="00A22B3D" w:rsidP="008B6767">
            <w:pPr>
              <w:pStyle w:val="TableText"/>
            </w:pPr>
            <w:r>
              <w:rPr>
                <w:color w:val="000000"/>
              </w:rPr>
              <w:t>1%</w:t>
            </w:r>
          </w:p>
        </w:tc>
        <w:tc>
          <w:tcPr>
            <w:tcW w:w="570" w:type="pct"/>
            <w:noWrap/>
            <w:vAlign w:val="center"/>
          </w:tcPr>
          <w:p w14:paraId="20E1E38D" w14:textId="77777777" w:rsidR="00A22B3D" w:rsidRPr="00EC65CD" w:rsidRDefault="00A22B3D" w:rsidP="008B6767">
            <w:pPr>
              <w:pStyle w:val="TableText"/>
            </w:pPr>
            <w:r>
              <w:rPr>
                <w:color w:val="000000"/>
              </w:rPr>
              <w:t>49</w:t>
            </w:r>
          </w:p>
        </w:tc>
        <w:tc>
          <w:tcPr>
            <w:tcW w:w="570" w:type="pct"/>
            <w:vAlign w:val="center"/>
          </w:tcPr>
          <w:p w14:paraId="14E34C60" w14:textId="77777777" w:rsidR="00A22B3D" w:rsidRPr="00EC65CD" w:rsidRDefault="00A22B3D" w:rsidP="008B6767">
            <w:pPr>
              <w:pStyle w:val="TableText"/>
            </w:pPr>
            <w:r>
              <w:rPr>
                <w:color w:val="000000"/>
              </w:rPr>
              <w:t>1%</w:t>
            </w:r>
          </w:p>
        </w:tc>
        <w:tc>
          <w:tcPr>
            <w:tcW w:w="570" w:type="pct"/>
            <w:noWrap/>
            <w:vAlign w:val="center"/>
          </w:tcPr>
          <w:p w14:paraId="6EF5C288" w14:textId="77777777" w:rsidR="00A22B3D" w:rsidRPr="00EC65CD" w:rsidRDefault="00A22B3D" w:rsidP="008B6767">
            <w:pPr>
              <w:pStyle w:val="TableText"/>
            </w:pPr>
            <w:r>
              <w:rPr>
                <w:color w:val="000000"/>
              </w:rPr>
              <w:t>51</w:t>
            </w:r>
          </w:p>
        </w:tc>
        <w:tc>
          <w:tcPr>
            <w:tcW w:w="570" w:type="pct"/>
            <w:noWrap/>
            <w:vAlign w:val="center"/>
          </w:tcPr>
          <w:p w14:paraId="6534DC6E" w14:textId="77777777" w:rsidR="00A22B3D" w:rsidRPr="00EC65CD" w:rsidRDefault="00A22B3D" w:rsidP="008B6767">
            <w:pPr>
              <w:pStyle w:val="TableText"/>
            </w:pPr>
            <w:r>
              <w:rPr>
                <w:color w:val="000000"/>
              </w:rPr>
              <w:t>1%</w:t>
            </w:r>
          </w:p>
        </w:tc>
        <w:tc>
          <w:tcPr>
            <w:tcW w:w="570" w:type="pct"/>
            <w:noWrap/>
            <w:vAlign w:val="center"/>
          </w:tcPr>
          <w:p w14:paraId="37F96012" w14:textId="77777777" w:rsidR="00A22B3D" w:rsidRPr="00EC65CD" w:rsidRDefault="00A22B3D" w:rsidP="008B6767">
            <w:pPr>
              <w:pStyle w:val="TableText"/>
            </w:pPr>
            <w:r>
              <w:rPr>
                <w:color w:val="000000"/>
              </w:rPr>
              <w:t>70</w:t>
            </w:r>
          </w:p>
        </w:tc>
        <w:tc>
          <w:tcPr>
            <w:tcW w:w="570" w:type="pct"/>
            <w:vAlign w:val="center"/>
          </w:tcPr>
          <w:p w14:paraId="74E772E5" w14:textId="77777777" w:rsidR="00A22B3D" w:rsidRPr="00EC65CD" w:rsidRDefault="00A22B3D" w:rsidP="008B6767">
            <w:pPr>
              <w:pStyle w:val="TableText"/>
            </w:pPr>
            <w:r>
              <w:rPr>
                <w:color w:val="000000"/>
              </w:rPr>
              <w:t>1%</w:t>
            </w:r>
          </w:p>
        </w:tc>
      </w:tr>
      <w:tr w:rsidR="00A22B3D" w:rsidRPr="00EC65CD" w14:paraId="6829B53E" w14:textId="77777777" w:rsidTr="00DA5D26">
        <w:trPr>
          <w:trHeight w:val="252"/>
        </w:trPr>
        <w:tc>
          <w:tcPr>
            <w:tcW w:w="440" w:type="pct"/>
            <w:noWrap/>
          </w:tcPr>
          <w:p w14:paraId="35D93E99" w14:textId="77777777" w:rsidR="00A22B3D" w:rsidRPr="00EC65CD" w:rsidRDefault="00A22B3D" w:rsidP="008B6767">
            <w:pPr>
              <w:pStyle w:val="TableText"/>
            </w:pPr>
            <w:r w:rsidRPr="00BF220C">
              <w:t>2</w:t>
            </w:r>
          </w:p>
        </w:tc>
        <w:tc>
          <w:tcPr>
            <w:tcW w:w="570" w:type="pct"/>
            <w:noWrap/>
            <w:vAlign w:val="center"/>
          </w:tcPr>
          <w:p w14:paraId="6A434314" w14:textId="77777777" w:rsidR="00A22B3D" w:rsidRPr="00EC65CD" w:rsidRDefault="00A22B3D" w:rsidP="008B6767">
            <w:pPr>
              <w:pStyle w:val="TableText"/>
            </w:pPr>
            <w:r>
              <w:rPr>
                <w:color w:val="000000"/>
              </w:rPr>
              <w:t>21</w:t>
            </w:r>
          </w:p>
        </w:tc>
        <w:tc>
          <w:tcPr>
            <w:tcW w:w="570" w:type="pct"/>
            <w:noWrap/>
            <w:vAlign w:val="center"/>
          </w:tcPr>
          <w:p w14:paraId="31714BC1" w14:textId="77777777" w:rsidR="00A22B3D" w:rsidRPr="00EC65CD" w:rsidRDefault="00A22B3D" w:rsidP="008B6767">
            <w:pPr>
              <w:pStyle w:val="TableText"/>
            </w:pPr>
            <w:r>
              <w:rPr>
                <w:color w:val="000000"/>
              </w:rPr>
              <w:t>0%</w:t>
            </w:r>
          </w:p>
        </w:tc>
        <w:tc>
          <w:tcPr>
            <w:tcW w:w="570" w:type="pct"/>
            <w:noWrap/>
            <w:vAlign w:val="center"/>
          </w:tcPr>
          <w:p w14:paraId="6273FDC2" w14:textId="77777777" w:rsidR="00A22B3D" w:rsidRPr="00EC65CD" w:rsidRDefault="00A22B3D" w:rsidP="008B6767">
            <w:pPr>
              <w:pStyle w:val="TableText"/>
            </w:pPr>
            <w:r>
              <w:rPr>
                <w:color w:val="000000"/>
              </w:rPr>
              <w:t>58</w:t>
            </w:r>
          </w:p>
        </w:tc>
        <w:tc>
          <w:tcPr>
            <w:tcW w:w="570" w:type="pct"/>
            <w:vAlign w:val="center"/>
          </w:tcPr>
          <w:p w14:paraId="16DAE2BB" w14:textId="77777777" w:rsidR="00A22B3D" w:rsidRPr="00EC65CD" w:rsidRDefault="00A22B3D" w:rsidP="008B6767">
            <w:pPr>
              <w:pStyle w:val="TableText"/>
            </w:pPr>
            <w:r>
              <w:rPr>
                <w:color w:val="000000"/>
              </w:rPr>
              <w:t>1%</w:t>
            </w:r>
          </w:p>
        </w:tc>
        <w:tc>
          <w:tcPr>
            <w:tcW w:w="570" w:type="pct"/>
            <w:noWrap/>
            <w:vAlign w:val="center"/>
          </w:tcPr>
          <w:p w14:paraId="6638DEF2" w14:textId="77777777" w:rsidR="00A22B3D" w:rsidRPr="00EC65CD" w:rsidRDefault="00A22B3D" w:rsidP="008B6767">
            <w:pPr>
              <w:pStyle w:val="TableText"/>
            </w:pPr>
            <w:r>
              <w:rPr>
                <w:color w:val="000000"/>
              </w:rPr>
              <w:t>49</w:t>
            </w:r>
          </w:p>
        </w:tc>
        <w:tc>
          <w:tcPr>
            <w:tcW w:w="570" w:type="pct"/>
            <w:noWrap/>
            <w:vAlign w:val="center"/>
          </w:tcPr>
          <w:p w14:paraId="2ECDE0E7" w14:textId="77777777" w:rsidR="00A22B3D" w:rsidRPr="00EC65CD" w:rsidRDefault="00A22B3D" w:rsidP="008B6767">
            <w:pPr>
              <w:pStyle w:val="TableText"/>
            </w:pPr>
            <w:r>
              <w:rPr>
                <w:color w:val="000000"/>
              </w:rPr>
              <w:t>1%</w:t>
            </w:r>
          </w:p>
        </w:tc>
        <w:tc>
          <w:tcPr>
            <w:tcW w:w="570" w:type="pct"/>
            <w:noWrap/>
            <w:vAlign w:val="center"/>
          </w:tcPr>
          <w:p w14:paraId="2B39C27B" w14:textId="77777777" w:rsidR="00A22B3D" w:rsidRPr="00EC65CD" w:rsidRDefault="00A22B3D" w:rsidP="008B6767">
            <w:pPr>
              <w:pStyle w:val="TableText"/>
            </w:pPr>
            <w:r>
              <w:rPr>
                <w:color w:val="000000"/>
              </w:rPr>
              <w:t>82</w:t>
            </w:r>
          </w:p>
        </w:tc>
        <w:tc>
          <w:tcPr>
            <w:tcW w:w="570" w:type="pct"/>
            <w:vAlign w:val="center"/>
          </w:tcPr>
          <w:p w14:paraId="61E6A3E0" w14:textId="77777777" w:rsidR="00A22B3D" w:rsidRPr="00EC65CD" w:rsidRDefault="00A22B3D" w:rsidP="008B6767">
            <w:pPr>
              <w:pStyle w:val="TableText"/>
            </w:pPr>
            <w:r>
              <w:rPr>
                <w:color w:val="000000"/>
              </w:rPr>
              <w:t>2%</w:t>
            </w:r>
          </w:p>
        </w:tc>
      </w:tr>
      <w:tr w:rsidR="00A22B3D" w:rsidRPr="00EC65CD" w14:paraId="69B19ADC" w14:textId="77777777" w:rsidTr="00DA5D26">
        <w:trPr>
          <w:trHeight w:val="252"/>
        </w:trPr>
        <w:tc>
          <w:tcPr>
            <w:tcW w:w="440" w:type="pct"/>
            <w:noWrap/>
          </w:tcPr>
          <w:p w14:paraId="231B08CE" w14:textId="77777777" w:rsidR="00A22B3D" w:rsidRPr="00EC65CD" w:rsidRDefault="00A22B3D" w:rsidP="008B6767">
            <w:pPr>
              <w:pStyle w:val="TableText"/>
            </w:pPr>
            <w:r w:rsidRPr="00BF220C">
              <w:t>3</w:t>
            </w:r>
          </w:p>
        </w:tc>
        <w:tc>
          <w:tcPr>
            <w:tcW w:w="570" w:type="pct"/>
            <w:noWrap/>
            <w:vAlign w:val="center"/>
          </w:tcPr>
          <w:p w14:paraId="5F2D9549" w14:textId="77777777" w:rsidR="00A22B3D" w:rsidRPr="00EC65CD" w:rsidRDefault="00A22B3D" w:rsidP="008B6767">
            <w:pPr>
              <w:pStyle w:val="TableText"/>
            </w:pPr>
            <w:r>
              <w:rPr>
                <w:color w:val="000000"/>
              </w:rPr>
              <w:t>25</w:t>
            </w:r>
          </w:p>
        </w:tc>
        <w:tc>
          <w:tcPr>
            <w:tcW w:w="570" w:type="pct"/>
            <w:noWrap/>
            <w:vAlign w:val="center"/>
          </w:tcPr>
          <w:p w14:paraId="72C4F22D" w14:textId="77777777" w:rsidR="00A22B3D" w:rsidRPr="00EC65CD" w:rsidRDefault="00A22B3D" w:rsidP="008B6767">
            <w:pPr>
              <w:pStyle w:val="TableText"/>
            </w:pPr>
            <w:r>
              <w:rPr>
                <w:color w:val="000000"/>
              </w:rPr>
              <w:t>1%</w:t>
            </w:r>
          </w:p>
        </w:tc>
        <w:tc>
          <w:tcPr>
            <w:tcW w:w="570" w:type="pct"/>
            <w:noWrap/>
            <w:vAlign w:val="center"/>
          </w:tcPr>
          <w:p w14:paraId="088B8E54" w14:textId="77777777" w:rsidR="00A22B3D" w:rsidRPr="00EC65CD" w:rsidRDefault="00A22B3D" w:rsidP="008B6767">
            <w:pPr>
              <w:pStyle w:val="TableText"/>
            </w:pPr>
            <w:r>
              <w:rPr>
                <w:color w:val="000000"/>
              </w:rPr>
              <w:t>116</w:t>
            </w:r>
          </w:p>
        </w:tc>
        <w:tc>
          <w:tcPr>
            <w:tcW w:w="570" w:type="pct"/>
            <w:vAlign w:val="center"/>
          </w:tcPr>
          <w:p w14:paraId="6CDFE83B" w14:textId="77777777" w:rsidR="00A22B3D" w:rsidRPr="00EC65CD" w:rsidRDefault="00A22B3D" w:rsidP="008B6767">
            <w:pPr>
              <w:pStyle w:val="TableText"/>
            </w:pPr>
            <w:r>
              <w:rPr>
                <w:color w:val="000000"/>
              </w:rPr>
              <w:t>2%</w:t>
            </w:r>
          </w:p>
        </w:tc>
        <w:tc>
          <w:tcPr>
            <w:tcW w:w="570" w:type="pct"/>
            <w:noWrap/>
            <w:vAlign w:val="center"/>
          </w:tcPr>
          <w:p w14:paraId="64DD16B8" w14:textId="77777777" w:rsidR="00A22B3D" w:rsidRPr="00EC65CD" w:rsidRDefault="00A22B3D" w:rsidP="008B6767">
            <w:pPr>
              <w:pStyle w:val="TableText"/>
            </w:pPr>
            <w:r>
              <w:rPr>
                <w:color w:val="000000"/>
              </w:rPr>
              <w:t>115</w:t>
            </w:r>
          </w:p>
        </w:tc>
        <w:tc>
          <w:tcPr>
            <w:tcW w:w="570" w:type="pct"/>
            <w:noWrap/>
            <w:vAlign w:val="center"/>
          </w:tcPr>
          <w:p w14:paraId="10BD7148" w14:textId="77777777" w:rsidR="00A22B3D" w:rsidRPr="00EC65CD" w:rsidRDefault="00A22B3D" w:rsidP="008B6767">
            <w:pPr>
              <w:pStyle w:val="TableText"/>
            </w:pPr>
            <w:r>
              <w:rPr>
                <w:color w:val="000000"/>
              </w:rPr>
              <w:t>2%</w:t>
            </w:r>
          </w:p>
        </w:tc>
        <w:tc>
          <w:tcPr>
            <w:tcW w:w="570" w:type="pct"/>
            <w:noWrap/>
            <w:vAlign w:val="center"/>
          </w:tcPr>
          <w:p w14:paraId="4EAF81DD" w14:textId="77777777" w:rsidR="00A22B3D" w:rsidRPr="00EC65CD" w:rsidRDefault="00A22B3D" w:rsidP="008B6767">
            <w:pPr>
              <w:pStyle w:val="TableText"/>
            </w:pPr>
            <w:r>
              <w:rPr>
                <w:color w:val="000000"/>
              </w:rPr>
              <w:t>158</w:t>
            </w:r>
          </w:p>
        </w:tc>
        <w:tc>
          <w:tcPr>
            <w:tcW w:w="570" w:type="pct"/>
            <w:vAlign w:val="center"/>
          </w:tcPr>
          <w:p w14:paraId="3E15E9A8" w14:textId="77777777" w:rsidR="00A22B3D" w:rsidRPr="00EC65CD" w:rsidRDefault="00A22B3D" w:rsidP="008B6767">
            <w:pPr>
              <w:pStyle w:val="TableText"/>
            </w:pPr>
            <w:r>
              <w:rPr>
                <w:color w:val="000000"/>
              </w:rPr>
              <w:t>3%</w:t>
            </w:r>
          </w:p>
        </w:tc>
      </w:tr>
      <w:tr w:rsidR="00A22B3D" w:rsidRPr="00EC65CD" w14:paraId="1625EA22" w14:textId="77777777" w:rsidTr="00DA5D26">
        <w:trPr>
          <w:trHeight w:val="252"/>
        </w:trPr>
        <w:tc>
          <w:tcPr>
            <w:tcW w:w="440" w:type="pct"/>
            <w:noWrap/>
          </w:tcPr>
          <w:p w14:paraId="5D8ED90A" w14:textId="77777777" w:rsidR="00A22B3D" w:rsidRPr="00EC65CD" w:rsidRDefault="00A22B3D" w:rsidP="008B6767">
            <w:pPr>
              <w:pStyle w:val="TableText"/>
            </w:pPr>
            <w:r w:rsidRPr="00BF220C">
              <w:t>4</w:t>
            </w:r>
          </w:p>
        </w:tc>
        <w:tc>
          <w:tcPr>
            <w:tcW w:w="570" w:type="pct"/>
            <w:noWrap/>
            <w:vAlign w:val="center"/>
          </w:tcPr>
          <w:p w14:paraId="4C293CC8" w14:textId="77777777" w:rsidR="00A22B3D" w:rsidRPr="00EC65CD" w:rsidRDefault="00A22B3D" w:rsidP="008B6767">
            <w:pPr>
              <w:pStyle w:val="TableText"/>
            </w:pPr>
            <w:r>
              <w:rPr>
                <w:color w:val="000000"/>
              </w:rPr>
              <w:t>33</w:t>
            </w:r>
          </w:p>
        </w:tc>
        <w:tc>
          <w:tcPr>
            <w:tcW w:w="570" w:type="pct"/>
            <w:noWrap/>
            <w:vAlign w:val="center"/>
          </w:tcPr>
          <w:p w14:paraId="650DB0ED" w14:textId="77777777" w:rsidR="00A22B3D" w:rsidRPr="00EC65CD" w:rsidRDefault="00A22B3D" w:rsidP="008B6767">
            <w:pPr>
              <w:pStyle w:val="TableText"/>
            </w:pPr>
            <w:r>
              <w:rPr>
                <w:color w:val="000000"/>
              </w:rPr>
              <w:t>1%</w:t>
            </w:r>
          </w:p>
        </w:tc>
        <w:tc>
          <w:tcPr>
            <w:tcW w:w="570" w:type="pct"/>
            <w:noWrap/>
            <w:vAlign w:val="center"/>
          </w:tcPr>
          <w:p w14:paraId="59495FFE" w14:textId="77777777" w:rsidR="00A22B3D" w:rsidRPr="00EC65CD" w:rsidRDefault="00A22B3D" w:rsidP="008B6767">
            <w:pPr>
              <w:pStyle w:val="TableText"/>
            </w:pPr>
            <w:r>
              <w:rPr>
                <w:color w:val="000000"/>
              </w:rPr>
              <w:t>223</w:t>
            </w:r>
          </w:p>
        </w:tc>
        <w:tc>
          <w:tcPr>
            <w:tcW w:w="570" w:type="pct"/>
            <w:vAlign w:val="center"/>
          </w:tcPr>
          <w:p w14:paraId="6EF482B0" w14:textId="77777777" w:rsidR="00A22B3D" w:rsidRPr="00EC65CD" w:rsidRDefault="00A22B3D" w:rsidP="008B6767">
            <w:pPr>
              <w:pStyle w:val="TableText"/>
            </w:pPr>
            <w:r>
              <w:rPr>
                <w:color w:val="000000"/>
              </w:rPr>
              <w:t>5%</w:t>
            </w:r>
          </w:p>
        </w:tc>
        <w:tc>
          <w:tcPr>
            <w:tcW w:w="570" w:type="pct"/>
            <w:noWrap/>
            <w:vAlign w:val="center"/>
          </w:tcPr>
          <w:p w14:paraId="35469DF6" w14:textId="77777777" w:rsidR="00A22B3D" w:rsidRPr="00EC65CD" w:rsidRDefault="00A22B3D" w:rsidP="008B6767">
            <w:pPr>
              <w:pStyle w:val="TableText"/>
            </w:pPr>
            <w:r>
              <w:rPr>
                <w:color w:val="000000"/>
              </w:rPr>
              <w:t>183</w:t>
            </w:r>
          </w:p>
        </w:tc>
        <w:tc>
          <w:tcPr>
            <w:tcW w:w="570" w:type="pct"/>
            <w:noWrap/>
            <w:vAlign w:val="center"/>
          </w:tcPr>
          <w:p w14:paraId="7126C24D" w14:textId="77777777" w:rsidR="00A22B3D" w:rsidRPr="00EC65CD" w:rsidRDefault="00A22B3D" w:rsidP="008B6767">
            <w:pPr>
              <w:pStyle w:val="TableText"/>
            </w:pPr>
            <w:r>
              <w:rPr>
                <w:color w:val="000000"/>
              </w:rPr>
              <w:t>4%</w:t>
            </w:r>
          </w:p>
        </w:tc>
        <w:tc>
          <w:tcPr>
            <w:tcW w:w="570" w:type="pct"/>
            <w:noWrap/>
            <w:vAlign w:val="center"/>
          </w:tcPr>
          <w:p w14:paraId="76F8FF4D" w14:textId="77777777" w:rsidR="00A22B3D" w:rsidRPr="00EC65CD" w:rsidRDefault="00A22B3D" w:rsidP="008B6767">
            <w:pPr>
              <w:pStyle w:val="TableText"/>
            </w:pPr>
            <w:r>
              <w:rPr>
                <w:color w:val="000000"/>
              </w:rPr>
              <w:t>279</w:t>
            </w:r>
          </w:p>
        </w:tc>
        <w:tc>
          <w:tcPr>
            <w:tcW w:w="570" w:type="pct"/>
            <w:vAlign w:val="center"/>
          </w:tcPr>
          <w:p w14:paraId="49672C93" w14:textId="77777777" w:rsidR="00A22B3D" w:rsidRPr="00EC65CD" w:rsidRDefault="00A22B3D" w:rsidP="008B6767">
            <w:pPr>
              <w:pStyle w:val="TableText"/>
            </w:pPr>
            <w:r>
              <w:rPr>
                <w:color w:val="000000"/>
              </w:rPr>
              <w:t>6%</w:t>
            </w:r>
          </w:p>
        </w:tc>
      </w:tr>
      <w:tr w:rsidR="00A22B3D" w:rsidRPr="00EC65CD" w14:paraId="790AAF56" w14:textId="77777777" w:rsidTr="00DA5D26">
        <w:trPr>
          <w:trHeight w:val="252"/>
        </w:trPr>
        <w:tc>
          <w:tcPr>
            <w:tcW w:w="440" w:type="pct"/>
            <w:noWrap/>
          </w:tcPr>
          <w:p w14:paraId="4793CEF3" w14:textId="77777777" w:rsidR="00A22B3D" w:rsidRPr="00EC65CD" w:rsidRDefault="00A22B3D" w:rsidP="008B6767">
            <w:pPr>
              <w:pStyle w:val="TableText"/>
            </w:pPr>
            <w:r w:rsidRPr="00BF220C">
              <w:t>5</w:t>
            </w:r>
          </w:p>
        </w:tc>
        <w:tc>
          <w:tcPr>
            <w:tcW w:w="570" w:type="pct"/>
            <w:noWrap/>
            <w:vAlign w:val="center"/>
          </w:tcPr>
          <w:p w14:paraId="0C772DC0" w14:textId="77777777" w:rsidR="00A22B3D" w:rsidRPr="00EC65CD" w:rsidRDefault="00A22B3D" w:rsidP="008B6767">
            <w:pPr>
              <w:pStyle w:val="TableText"/>
            </w:pPr>
            <w:r>
              <w:rPr>
                <w:color w:val="000000"/>
              </w:rPr>
              <w:t>27</w:t>
            </w:r>
          </w:p>
        </w:tc>
        <w:tc>
          <w:tcPr>
            <w:tcW w:w="570" w:type="pct"/>
            <w:noWrap/>
            <w:vAlign w:val="center"/>
          </w:tcPr>
          <w:p w14:paraId="5322E0B0" w14:textId="77777777" w:rsidR="00A22B3D" w:rsidRPr="00EC65CD" w:rsidRDefault="00A22B3D" w:rsidP="008B6767">
            <w:pPr>
              <w:pStyle w:val="TableText"/>
            </w:pPr>
            <w:r>
              <w:rPr>
                <w:color w:val="000000"/>
              </w:rPr>
              <w:t>1%</w:t>
            </w:r>
          </w:p>
        </w:tc>
        <w:tc>
          <w:tcPr>
            <w:tcW w:w="570" w:type="pct"/>
            <w:noWrap/>
            <w:vAlign w:val="center"/>
          </w:tcPr>
          <w:p w14:paraId="7C1293C7" w14:textId="77777777" w:rsidR="00A22B3D" w:rsidRPr="00EC65CD" w:rsidRDefault="00A22B3D" w:rsidP="008B6767">
            <w:pPr>
              <w:pStyle w:val="TableText"/>
            </w:pPr>
            <w:r>
              <w:rPr>
                <w:color w:val="000000"/>
              </w:rPr>
              <w:t>417</w:t>
            </w:r>
          </w:p>
        </w:tc>
        <w:tc>
          <w:tcPr>
            <w:tcW w:w="570" w:type="pct"/>
            <w:vAlign w:val="center"/>
          </w:tcPr>
          <w:p w14:paraId="6FBC434F" w14:textId="77777777" w:rsidR="00A22B3D" w:rsidRPr="00EC65CD" w:rsidRDefault="00A22B3D" w:rsidP="008B6767">
            <w:pPr>
              <w:pStyle w:val="TableText"/>
            </w:pPr>
            <w:r>
              <w:rPr>
                <w:color w:val="000000"/>
              </w:rPr>
              <w:t>9%</w:t>
            </w:r>
          </w:p>
        </w:tc>
        <w:tc>
          <w:tcPr>
            <w:tcW w:w="570" w:type="pct"/>
            <w:noWrap/>
            <w:vAlign w:val="center"/>
          </w:tcPr>
          <w:p w14:paraId="246F1E05" w14:textId="77777777" w:rsidR="00A22B3D" w:rsidRPr="00EC65CD" w:rsidRDefault="00A22B3D" w:rsidP="008B6767">
            <w:pPr>
              <w:pStyle w:val="TableText"/>
            </w:pPr>
            <w:r>
              <w:rPr>
                <w:color w:val="000000"/>
              </w:rPr>
              <w:t>320</w:t>
            </w:r>
          </w:p>
        </w:tc>
        <w:tc>
          <w:tcPr>
            <w:tcW w:w="570" w:type="pct"/>
            <w:noWrap/>
            <w:vAlign w:val="center"/>
          </w:tcPr>
          <w:p w14:paraId="55DF6415" w14:textId="77777777" w:rsidR="00A22B3D" w:rsidRPr="00EC65CD" w:rsidRDefault="00A22B3D" w:rsidP="008B6767">
            <w:pPr>
              <w:pStyle w:val="TableText"/>
            </w:pPr>
            <w:r>
              <w:rPr>
                <w:color w:val="000000"/>
              </w:rPr>
              <w:t>7%</w:t>
            </w:r>
          </w:p>
        </w:tc>
        <w:tc>
          <w:tcPr>
            <w:tcW w:w="570" w:type="pct"/>
            <w:noWrap/>
            <w:vAlign w:val="center"/>
          </w:tcPr>
          <w:p w14:paraId="760F514B" w14:textId="77777777" w:rsidR="00A22B3D" w:rsidRPr="00EC65CD" w:rsidRDefault="00A22B3D" w:rsidP="008B6767">
            <w:pPr>
              <w:pStyle w:val="TableText"/>
            </w:pPr>
            <w:r>
              <w:rPr>
                <w:color w:val="000000"/>
              </w:rPr>
              <w:t>477</w:t>
            </w:r>
          </w:p>
        </w:tc>
        <w:tc>
          <w:tcPr>
            <w:tcW w:w="570" w:type="pct"/>
            <w:vAlign w:val="center"/>
          </w:tcPr>
          <w:p w14:paraId="44AE9804" w14:textId="77777777" w:rsidR="00A22B3D" w:rsidRPr="00EC65CD" w:rsidRDefault="00A22B3D" w:rsidP="008B6767">
            <w:pPr>
              <w:pStyle w:val="TableText"/>
            </w:pPr>
            <w:r>
              <w:rPr>
                <w:color w:val="000000"/>
              </w:rPr>
              <w:t>10%</w:t>
            </w:r>
          </w:p>
        </w:tc>
      </w:tr>
      <w:tr w:rsidR="00A22B3D" w:rsidRPr="00EC65CD" w14:paraId="01648695" w14:textId="77777777" w:rsidTr="00DA5D26">
        <w:trPr>
          <w:trHeight w:val="252"/>
        </w:trPr>
        <w:tc>
          <w:tcPr>
            <w:tcW w:w="440" w:type="pct"/>
            <w:noWrap/>
          </w:tcPr>
          <w:p w14:paraId="29F566F0" w14:textId="77777777" w:rsidR="00A22B3D" w:rsidRPr="00EC65CD" w:rsidRDefault="00A22B3D" w:rsidP="008B6767">
            <w:pPr>
              <w:pStyle w:val="TableText"/>
            </w:pPr>
            <w:r w:rsidRPr="00BF220C">
              <w:t>6</w:t>
            </w:r>
          </w:p>
        </w:tc>
        <w:tc>
          <w:tcPr>
            <w:tcW w:w="570" w:type="pct"/>
            <w:noWrap/>
            <w:vAlign w:val="center"/>
          </w:tcPr>
          <w:p w14:paraId="467ABFDB" w14:textId="77777777" w:rsidR="00A22B3D" w:rsidRPr="00EC65CD" w:rsidRDefault="00A22B3D" w:rsidP="008B6767">
            <w:pPr>
              <w:pStyle w:val="TableText"/>
            </w:pPr>
            <w:r>
              <w:rPr>
                <w:color w:val="000000"/>
              </w:rPr>
              <w:t>33</w:t>
            </w:r>
          </w:p>
        </w:tc>
        <w:tc>
          <w:tcPr>
            <w:tcW w:w="570" w:type="pct"/>
            <w:noWrap/>
            <w:vAlign w:val="center"/>
          </w:tcPr>
          <w:p w14:paraId="6E1F1703" w14:textId="77777777" w:rsidR="00A22B3D" w:rsidRPr="00EC65CD" w:rsidRDefault="00A22B3D" w:rsidP="008B6767">
            <w:pPr>
              <w:pStyle w:val="TableText"/>
            </w:pPr>
            <w:r>
              <w:rPr>
                <w:color w:val="000000"/>
              </w:rPr>
              <w:t>1%</w:t>
            </w:r>
          </w:p>
        </w:tc>
        <w:tc>
          <w:tcPr>
            <w:tcW w:w="570" w:type="pct"/>
            <w:noWrap/>
            <w:vAlign w:val="center"/>
          </w:tcPr>
          <w:p w14:paraId="39C2C1DB" w14:textId="77777777" w:rsidR="00A22B3D" w:rsidRPr="00EC65CD" w:rsidRDefault="00A22B3D" w:rsidP="008B6767">
            <w:pPr>
              <w:pStyle w:val="TableText"/>
            </w:pPr>
            <w:r>
              <w:rPr>
                <w:color w:val="000000"/>
              </w:rPr>
              <w:t>460</w:t>
            </w:r>
          </w:p>
        </w:tc>
        <w:tc>
          <w:tcPr>
            <w:tcW w:w="570" w:type="pct"/>
            <w:vAlign w:val="center"/>
          </w:tcPr>
          <w:p w14:paraId="7F93BA75" w14:textId="77777777" w:rsidR="00A22B3D" w:rsidRPr="00EC65CD" w:rsidRDefault="00A22B3D" w:rsidP="008B6767">
            <w:pPr>
              <w:pStyle w:val="TableText"/>
            </w:pPr>
            <w:r>
              <w:rPr>
                <w:color w:val="000000"/>
              </w:rPr>
              <w:t>10%</w:t>
            </w:r>
          </w:p>
        </w:tc>
        <w:tc>
          <w:tcPr>
            <w:tcW w:w="570" w:type="pct"/>
            <w:noWrap/>
            <w:vAlign w:val="center"/>
          </w:tcPr>
          <w:p w14:paraId="61651AC8" w14:textId="77777777" w:rsidR="00A22B3D" w:rsidRPr="00EC65CD" w:rsidRDefault="00A22B3D" w:rsidP="008B6767">
            <w:pPr>
              <w:pStyle w:val="TableText"/>
            </w:pPr>
            <w:r>
              <w:rPr>
                <w:color w:val="000000"/>
              </w:rPr>
              <w:t>437</w:t>
            </w:r>
          </w:p>
        </w:tc>
        <w:tc>
          <w:tcPr>
            <w:tcW w:w="570" w:type="pct"/>
            <w:noWrap/>
            <w:vAlign w:val="center"/>
          </w:tcPr>
          <w:p w14:paraId="7EC1434B" w14:textId="77777777" w:rsidR="00A22B3D" w:rsidRPr="00EC65CD" w:rsidRDefault="00A22B3D" w:rsidP="008B6767">
            <w:pPr>
              <w:pStyle w:val="TableText"/>
            </w:pPr>
            <w:r>
              <w:rPr>
                <w:color w:val="000000"/>
              </w:rPr>
              <w:t>9%</w:t>
            </w:r>
          </w:p>
        </w:tc>
        <w:tc>
          <w:tcPr>
            <w:tcW w:w="570" w:type="pct"/>
            <w:noWrap/>
            <w:vAlign w:val="center"/>
          </w:tcPr>
          <w:p w14:paraId="573F8FE0" w14:textId="77777777" w:rsidR="00A22B3D" w:rsidRPr="00EC65CD" w:rsidRDefault="00A22B3D" w:rsidP="008B6767">
            <w:pPr>
              <w:pStyle w:val="TableText"/>
            </w:pPr>
            <w:r>
              <w:rPr>
                <w:color w:val="000000"/>
              </w:rPr>
              <w:t>578</w:t>
            </w:r>
          </w:p>
        </w:tc>
        <w:tc>
          <w:tcPr>
            <w:tcW w:w="570" w:type="pct"/>
            <w:vAlign w:val="center"/>
          </w:tcPr>
          <w:p w14:paraId="3C7F797D" w14:textId="77777777" w:rsidR="00A22B3D" w:rsidRPr="00EC65CD" w:rsidRDefault="00A22B3D" w:rsidP="008B6767">
            <w:pPr>
              <w:pStyle w:val="TableText"/>
            </w:pPr>
            <w:r>
              <w:rPr>
                <w:color w:val="000000"/>
              </w:rPr>
              <w:t>12%</w:t>
            </w:r>
          </w:p>
        </w:tc>
      </w:tr>
      <w:tr w:rsidR="00A22B3D" w:rsidRPr="00EC65CD" w14:paraId="311855EB" w14:textId="77777777" w:rsidTr="00DA5D26">
        <w:trPr>
          <w:trHeight w:val="252"/>
        </w:trPr>
        <w:tc>
          <w:tcPr>
            <w:tcW w:w="440" w:type="pct"/>
            <w:noWrap/>
          </w:tcPr>
          <w:p w14:paraId="088BB143" w14:textId="77777777" w:rsidR="00A22B3D" w:rsidRPr="00EC65CD" w:rsidRDefault="00A22B3D" w:rsidP="008B6767">
            <w:pPr>
              <w:pStyle w:val="TableText"/>
            </w:pPr>
            <w:r w:rsidRPr="00BF220C">
              <w:t>7</w:t>
            </w:r>
          </w:p>
        </w:tc>
        <w:tc>
          <w:tcPr>
            <w:tcW w:w="570" w:type="pct"/>
            <w:noWrap/>
            <w:vAlign w:val="center"/>
          </w:tcPr>
          <w:p w14:paraId="721C147B" w14:textId="77777777" w:rsidR="00A22B3D" w:rsidRPr="00EC65CD" w:rsidRDefault="00A22B3D" w:rsidP="008B6767">
            <w:pPr>
              <w:pStyle w:val="TableText"/>
            </w:pPr>
            <w:r>
              <w:rPr>
                <w:color w:val="000000"/>
              </w:rPr>
              <w:t>22</w:t>
            </w:r>
          </w:p>
        </w:tc>
        <w:tc>
          <w:tcPr>
            <w:tcW w:w="570" w:type="pct"/>
            <w:noWrap/>
            <w:vAlign w:val="center"/>
          </w:tcPr>
          <w:p w14:paraId="3A4AA06B" w14:textId="77777777" w:rsidR="00A22B3D" w:rsidRPr="00EC65CD" w:rsidRDefault="00A22B3D" w:rsidP="008B6767">
            <w:pPr>
              <w:pStyle w:val="TableText"/>
            </w:pPr>
            <w:r>
              <w:rPr>
                <w:color w:val="000000"/>
              </w:rPr>
              <w:t>0%</w:t>
            </w:r>
          </w:p>
        </w:tc>
        <w:tc>
          <w:tcPr>
            <w:tcW w:w="570" w:type="pct"/>
            <w:noWrap/>
            <w:vAlign w:val="center"/>
          </w:tcPr>
          <w:p w14:paraId="5BF8F020" w14:textId="77777777" w:rsidR="00A22B3D" w:rsidRPr="00EC65CD" w:rsidRDefault="00A22B3D" w:rsidP="008B6767">
            <w:pPr>
              <w:pStyle w:val="TableText"/>
            </w:pPr>
            <w:r>
              <w:rPr>
                <w:color w:val="000000"/>
              </w:rPr>
              <w:t>519</w:t>
            </w:r>
          </w:p>
        </w:tc>
        <w:tc>
          <w:tcPr>
            <w:tcW w:w="570" w:type="pct"/>
            <w:vAlign w:val="center"/>
          </w:tcPr>
          <w:p w14:paraId="7820F1DC" w14:textId="77777777" w:rsidR="00A22B3D" w:rsidRPr="00EC65CD" w:rsidRDefault="00A22B3D" w:rsidP="008B6767">
            <w:pPr>
              <w:pStyle w:val="TableText"/>
            </w:pPr>
            <w:r>
              <w:rPr>
                <w:color w:val="000000"/>
              </w:rPr>
              <w:t>11%</w:t>
            </w:r>
          </w:p>
        </w:tc>
        <w:tc>
          <w:tcPr>
            <w:tcW w:w="570" w:type="pct"/>
            <w:noWrap/>
            <w:vAlign w:val="center"/>
          </w:tcPr>
          <w:p w14:paraId="22EB76E4" w14:textId="77777777" w:rsidR="00A22B3D" w:rsidRPr="00EC65CD" w:rsidRDefault="00A22B3D" w:rsidP="008B6767">
            <w:pPr>
              <w:pStyle w:val="TableText"/>
            </w:pPr>
            <w:r>
              <w:rPr>
                <w:color w:val="000000"/>
              </w:rPr>
              <w:t>546</w:t>
            </w:r>
          </w:p>
        </w:tc>
        <w:tc>
          <w:tcPr>
            <w:tcW w:w="570" w:type="pct"/>
            <w:noWrap/>
            <w:vAlign w:val="center"/>
          </w:tcPr>
          <w:p w14:paraId="3E3CC6F2" w14:textId="77777777" w:rsidR="00A22B3D" w:rsidRPr="00EC65CD" w:rsidRDefault="00A22B3D" w:rsidP="008B6767">
            <w:pPr>
              <w:pStyle w:val="TableText"/>
            </w:pPr>
            <w:r>
              <w:rPr>
                <w:color w:val="000000"/>
              </w:rPr>
              <w:t>12%</w:t>
            </w:r>
          </w:p>
        </w:tc>
        <w:tc>
          <w:tcPr>
            <w:tcW w:w="570" w:type="pct"/>
            <w:noWrap/>
            <w:vAlign w:val="center"/>
          </w:tcPr>
          <w:p w14:paraId="3CA8FBA5" w14:textId="77777777" w:rsidR="00A22B3D" w:rsidRPr="00EC65CD" w:rsidRDefault="00A22B3D" w:rsidP="008B6767">
            <w:pPr>
              <w:pStyle w:val="TableText"/>
            </w:pPr>
            <w:r>
              <w:rPr>
                <w:color w:val="000000"/>
              </w:rPr>
              <w:t>603</w:t>
            </w:r>
          </w:p>
        </w:tc>
        <w:tc>
          <w:tcPr>
            <w:tcW w:w="570" w:type="pct"/>
            <w:vAlign w:val="center"/>
          </w:tcPr>
          <w:p w14:paraId="39CAB897" w14:textId="77777777" w:rsidR="00A22B3D" w:rsidRPr="00EC65CD" w:rsidRDefault="00A22B3D" w:rsidP="008B6767">
            <w:pPr>
              <w:pStyle w:val="TableText"/>
            </w:pPr>
            <w:r>
              <w:rPr>
                <w:color w:val="000000"/>
              </w:rPr>
              <w:t>13%</w:t>
            </w:r>
          </w:p>
        </w:tc>
      </w:tr>
      <w:tr w:rsidR="00A22B3D" w:rsidRPr="00EC65CD" w14:paraId="0A0CF67B" w14:textId="77777777" w:rsidTr="00DA5D26">
        <w:trPr>
          <w:trHeight w:val="252"/>
        </w:trPr>
        <w:tc>
          <w:tcPr>
            <w:tcW w:w="440" w:type="pct"/>
            <w:noWrap/>
          </w:tcPr>
          <w:p w14:paraId="0DA4E2C7" w14:textId="77777777" w:rsidR="00A22B3D" w:rsidRPr="00EC65CD" w:rsidRDefault="00A22B3D" w:rsidP="008B6767">
            <w:pPr>
              <w:pStyle w:val="TableText"/>
            </w:pPr>
            <w:r w:rsidRPr="00BF220C">
              <w:t>8</w:t>
            </w:r>
          </w:p>
        </w:tc>
        <w:tc>
          <w:tcPr>
            <w:tcW w:w="570" w:type="pct"/>
            <w:noWrap/>
            <w:vAlign w:val="center"/>
          </w:tcPr>
          <w:p w14:paraId="099CADEF" w14:textId="77777777" w:rsidR="00A22B3D" w:rsidRPr="00EC65CD" w:rsidRDefault="00A22B3D" w:rsidP="008B6767">
            <w:pPr>
              <w:pStyle w:val="TableText"/>
            </w:pPr>
            <w:r>
              <w:rPr>
                <w:color w:val="000000"/>
              </w:rPr>
              <w:t>23</w:t>
            </w:r>
          </w:p>
        </w:tc>
        <w:tc>
          <w:tcPr>
            <w:tcW w:w="570" w:type="pct"/>
            <w:noWrap/>
            <w:vAlign w:val="center"/>
          </w:tcPr>
          <w:p w14:paraId="5AC961CB" w14:textId="77777777" w:rsidR="00A22B3D" w:rsidRPr="00EC65CD" w:rsidRDefault="00A22B3D" w:rsidP="008B6767">
            <w:pPr>
              <w:pStyle w:val="TableText"/>
            </w:pPr>
            <w:r>
              <w:rPr>
                <w:color w:val="000000"/>
              </w:rPr>
              <w:t>0%</w:t>
            </w:r>
          </w:p>
        </w:tc>
        <w:tc>
          <w:tcPr>
            <w:tcW w:w="570" w:type="pct"/>
            <w:noWrap/>
            <w:vAlign w:val="center"/>
          </w:tcPr>
          <w:p w14:paraId="7AB99CE2" w14:textId="77777777" w:rsidR="00A22B3D" w:rsidRPr="00EC65CD" w:rsidRDefault="00A22B3D" w:rsidP="008B6767">
            <w:pPr>
              <w:pStyle w:val="TableText"/>
            </w:pPr>
            <w:r>
              <w:rPr>
                <w:color w:val="000000"/>
              </w:rPr>
              <w:t>521</w:t>
            </w:r>
          </w:p>
        </w:tc>
        <w:tc>
          <w:tcPr>
            <w:tcW w:w="570" w:type="pct"/>
            <w:vAlign w:val="center"/>
          </w:tcPr>
          <w:p w14:paraId="3DC478C5" w14:textId="77777777" w:rsidR="00A22B3D" w:rsidRPr="00EC65CD" w:rsidRDefault="00A22B3D" w:rsidP="008B6767">
            <w:pPr>
              <w:pStyle w:val="TableText"/>
            </w:pPr>
            <w:r>
              <w:rPr>
                <w:color w:val="000000"/>
              </w:rPr>
              <w:t>11%</w:t>
            </w:r>
          </w:p>
        </w:tc>
        <w:tc>
          <w:tcPr>
            <w:tcW w:w="570" w:type="pct"/>
            <w:noWrap/>
            <w:vAlign w:val="center"/>
          </w:tcPr>
          <w:p w14:paraId="355A0259" w14:textId="77777777" w:rsidR="00A22B3D" w:rsidRPr="00EC65CD" w:rsidRDefault="00A22B3D" w:rsidP="008B6767">
            <w:pPr>
              <w:pStyle w:val="TableText"/>
            </w:pPr>
            <w:r>
              <w:rPr>
                <w:color w:val="000000"/>
              </w:rPr>
              <w:t>562</w:t>
            </w:r>
          </w:p>
        </w:tc>
        <w:tc>
          <w:tcPr>
            <w:tcW w:w="570" w:type="pct"/>
            <w:noWrap/>
            <w:vAlign w:val="center"/>
          </w:tcPr>
          <w:p w14:paraId="5918CF92" w14:textId="77777777" w:rsidR="00A22B3D" w:rsidRPr="00EC65CD" w:rsidRDefault="00A22B3D" w:rsidP="008B6767">
            <w:pPr>
              <w:pStyle w:val="TableText"/>
            </w:pPr>
            <w:r>
              <w:rPr>
                <w:color w:val="000000"/>
              </w:rPr>
              <w:t>12%</w:t>
            </w:r>
          </w:p>
        </w:tc>
        <w:tc>
          <w:tcPr>
            <w:tcW w:w="570" w:type="pct"/>
            <w:noWrap/>
            <w:vAlign w:val="center"/>
          </w:tcPr>
          <w:p w14:paraId="27DFF992" w14:textId="77777777" w:rsidR="00A22B3D" w:rsidRPr="00EC65CD" w:rsidRDefault="00A22B3D" w:rsidP="008B6767">
            <w:pPr>
              <w:pStyle w:val="TableText"/>
            </w:pPr>
            <w:r>
              <w:rPr>
                <w:color w:val="000000"/>
              </w:rPr>
              <w:t>544</w:t>
            </w:r>
          </w:p>
        </w:tc>
        <w:tc>
          <w:tcPr>
            <w:tcW w:w="570" w:type="pct"/>
            <w:vAlign w:val="center"/>
          </w:tcPr>
          <w:p w14:paraId="56760E3C" w14:textId="77777777" w:rsidR="00A22B3D" w:rsidRPr="00EC65CD" w:rsidRDefault="00A22B3D" w:rsidP="008B6767">
            <w:pPr>
              <w:pStyle w:val="TableText"/>
            </w:pPr>
            <w:r>
              <w:rPr>
                <w:color w:val="000000"/>
              </w:rPr>
              <w:t>12%</w:t>
            </w:r>
          </w:p>
        </w:tc>
      </w:tr>
      <w:tr w:rsidR="00A22B3D" w:rsidRPr="00EC65CD" w14:paraId="7441D29E" w14:textId="77777777" w:rsidTr="00DA5D26">
        <w:trPr>
          <w:trHeight w:val="252"/>
        </w:trPr>
        <w:tc>
          <w:tcPr>
            <w:tcW w:w="440" w:type="pct"/>
            <w:noWrap/>
          </w:tcPr>
          <w:p w14:paraId="2E5888A1" w14:textId="77777777" w:rsidR="00A22B3D" w:rsidRPr="00EC65CD" w:rsidRDefault="00A22B3D" w:rsidP="008B6767">
            <w:pPr>
              <w:pStyle w:val="TableText"/>
            </w:pPr>
            <w:r w:rsidRPr="00BF220C">
              <w:t>9</w:t>
            </w:r>
          </w:p>
        </w:tc>
        <w:tc>
          <w:tcPr>
            <w:tcW w:w="570" w:type="pct"/>
            <w:noWrap/>
            <w:vAlign w:val="center"/>
          </w:tcPr>
          <w:p w14:paraId="157E47F5" w14:textId="77777777" w:rsidR="00A22B3D" w:rsidRPr="00EC65CD" w:rsidRDefault="00A22B3D" w:rsidP="008B6767">
            <w:pPr>
              <w:pStyle w:val="TableText"/>
            </w:pPr>
            <w:r>
              <w:rPr>
                <w:color w:val="000000"/>
              </w:rPr>
              <w:t>26</w:t>
            </w:r>
          </w:p>
        </w:tc>
        <w:tc>
          <w:tcPr>
            <w:tcW w:w="570" w:type="pct"/>
            <w:noWrap/>
            <w:vAlign w:val="center"/>
          </w:tcPr>
          <w:p w14:paraId="289B2FB6" w14:textId="77777777" w:rsidR="00A22B3D" w:rsidRPr="00EC65CD" w:rsidRDefault="00A22B3D" w:rsidP="008B6767">
            <w:pPr>
              <w:pStyle w:val="TableText"/>
            </w:pPr>
            <w:r>
              <w:rPr>
                <w:color w:val="000000"/>
              </w:rPr>
              <w:t>1%</w:t>
            </w:r>
          </w:p>
        </w:tc>
        <w:tc>
          <w:tcPr>
            <w:tcW w:w="570" w:type="pct"/>
            <w:noWrap/>
            <w:vAlign w:val="center"/>
          </w:tcPr>
          <w:p w14:paraId="64822B50" w14:textId="77777777" w:rsidR="00A22B3D" w:rsidRPr="00EC65CD" w:rsidRDefault="00A22B3D" w:rsidP="008B6767">
            <w:pPr>
              <w:pStyle w:val="TableText"/>
            </w:pPr>
            <w:r>
              <w:rPr>
                <w:color w:val="000000"/>
              </w:rPr>
              <w:t>498</w:t>
            </w:r>
          </w:p>
        </w:tc>
        <w:tc>
          <w:tcPr>
            <w:tcW w:w="570" w:type="pct"/>
            <w:vAlign w:val="center"/>
          </w:tcPr>
          <w:p w14:paraId="70C47FDD" w14:textId="77777777" w:rsidR="00A22B3D" w:rsidRPr="00EC65CD" w:rsidRDefault="00A22B3D" w:rsidP="008B6767">
            <w:pPr>
              <w:pStyle w:val="TableText"/>
            </w:pPr>
            <w:r>
              <w:rPr>
                <w:color w:val="000000"/>
              </w:rPr>
              <w:t>11%</w:t>
            </w:r>
          </w:p>
        </w:tc>
        <w:tc>
          <w:tcPr>
            <w:tcW w:w="570" w:type="pct"/>
            <w:noWrap/>
            <w:vAlign w:val="center"/>
          </w:tcPr>
          <w:p w14:paraId="3D6A3F64" w14:textId="77777777" w:rsidR="00A22B3D" w:rsidRPr="00EC65CD" w:rsidRDefault="00A22B3D" w:rsidP="008B6767">
            <w:pPr>
              <w:pStyle w:val="TableText"/>
            </w:pPr>
            <w:r>
              <w:rPr>
                <w:color w:val="000000"/>
              </w:rPr>
              <w:t>517</w:t>
            </w:r>
          </w:p>
        </w:tc>
        <w:tc>
          <w:tcPr>
            <w:tcW w:w="570" w:type="pct"/>
            <w:noWrap/>
            <w:vAlign w:val="center"/>
          </w:tcPr>
          <w:p w14:paraId="300EADC8" w14:textId="77777777" w:rsidR="00A22B3D" w:rsidRPr="00EC65CD" w:rsidRDefault="00A22B3D" w:rsidP="008B6767">
            <w:pPr>
              <w:pStyle w:val="TableText"/>
            </w:pPr>
            <w:r>
              <w:rPr>
                <w:color w:val="000000"/>
              </w:rPr>
              <w:t>11%</w:t>
            </w:r>
          </w:p>
        </w:tc>
        <w:tc>
          <w:tcPr>
            <w:tcW w:w="570" w:type="pct"/>
            <w:noWrap/>
            <w:vAlign w:val="center"/>
          </w:tcPr>
          <w:p w14:paraId="3E2D8BF3" w14:textId="77777777" w:rsidR="00A22B3D" w:rsidRPr="00EC65CD" w:rsidRDefault="00A22B3D" w:rsidP="008B6767">
            <w:pPr>
              <w:pStyle w:val="TableText"/>
            </w:pPr>
            <w:r>
              <w:rPr>
                <w:color w:val="000000"/>
              </w:rPr>
              <w:t>428</w:t>
            </w:r>
          </w:p>
        </w:tc>
        <w:tc>
          <w:tcPr>
            <w:tcW w:w="570" w:type="pct"/>
            <w:vAlign w:val="center"/>
          </w:tcPr>
          <w:p w14:paraId="745ECF40" w14:textId="77777777" w:rsidR="00A22B3D" w:rsidRPr="00EC65CD" w:rsidRDefault="00A22B3D" w:rsidP="008B6767">
            <w:pPr>
              <w:pStyle w:val="TableText"/>
            </w:pPr>
            <w:r>
              <w:rPr>
                <w:color w:val="000000"/>
              </w:rPr>
              <w:t>9%</w:t>
            </w:r>
          </w:p>
        </w:tc>
      </w:tr>
      <w:tr w:rsidR="00A22B3D" w:rsidRPr="00EC65CD" w14:paraId="5F0EBC30" w14:textId="77777777" w:rsidTr="00DA5D26">
        <w:trPr>
          <w:trHeight w:val="252"/>
        </w:trPr>
        <w:tc>
          <w:tcPr>
            <w:tcW w:w="440" w:type="pct"/>
            <w:noWrap/>
          </w:tcPr>
          <w:p w14:paraId="1C39E7B8" w14:textId="77777777" w:rsidR="00A22B3D" w:rsidRPr="00EC65CD" w:rsidRDefault="00A22B3D" w:rsidP="008B6767">
            <w:pPr>
              <w:pStyle w:val="TableText"/>
            </w:pPr>
            <w:r w:rsidRPr="00BF220C">
              <w:t>10</w:t>
            </w:r>
          </w:p>
        </w:tc>
        <w:tc>
          <w:tcPr>
            <w:tcW w:w="570" w:type="pct"/>
            <w:noWrap/>
            <w:vAlign w:val="center"/>
          </w:tcPr>
          <w:p w14:paraId="747B3C1B" w14:textId="77777777" w:rsidR="00A22B3D" w:rsidRPr="00EC65CD" w:rsidRDefault="00A22B3D" w:rsidP="008B6767">
            <w:pPr>
              <w:pStyle w:val="TableText"/>
            </w:pPr>
            <w:r>
              <w:rPr>
                <w:color w:val="000000"/>
              </w:rPr>
              <w:t>33</w:t>
            </w:r>
          </w:p>
        </w:tc>
        <w:tc>
          <w:tcPr>
            <w:tcW w:w="570" w:type="pct"/>
            <w:noWrap/>
            <w:vAlign w:val="center"/>
          </w:tcPr>
          <w:p w14:paraId="36BDD5D7" w14:textId="77777777" w:rsidR="00A22B3D" w:rsidRPr="00EC65CD" w:rsidRDefault="00A22B3D" w:rsidP="008B6767">
            <w:pPr>
              <w:pStyle w:val="TableText"/>
            </w:pPr>
            <w:r>
              <w:rPr>
                <w:color w:val="000000"/>
              </w:rPr>
              <w:t>1%</w:t>
            </w:r>
          </w:p>
        </w:tc>
        <w:tc>
          <w:tcPr>
            <w:tcW w:w="570" w:type="pct"/>
            <w:noWrap/>
            <w:vAlign w:val="center"/>
          </w:tcPr>
          <w:p w14:paraId="2BC160AA" w14:textId="77777777" w:rsidR="00A22B3D" w:rsidRPr="00EC65CD" w:rsidRDefault="00A22B3D" w:rsidP="008B6767">
            <w:pPr>
              <w:pStyle w:val="TableText"/>
            </w:pPr>
            <w:r>
              <w:rPr>
                <w:color w:val="000000"/>
              </w:rPr>
              <w:t>500</w:t>
            </w:r>
          </w:p>
        </w:tc>
        <w:tc>
          <w:tcPr>
            <w:tcW w:w="570" w:type="pct"/>
            <w:vAlign w:val="center"/>
          </w:tcPr>
          <w:p w14:paraId="34A61F24" w14:textId="77777777" w:rsidR="00A22B3D" w:rsidRPr="00EC65CD" w:rsidRDefault="00A22B3D" w:rsidP="008B6767">
            <w:pPr>
              <w:pStyle w:val="TableText"/>
            </w:pPr>
            <w:r>
              <w:rPr>
                <w:color w:val="000000"/>
              </w:rPr>
              <w:t>11%</w:t>
            </w:r>
          </w:p>
        </w:tc>
        <w:tc>
          <w:tcPr>
            <w:tcW w:w="570" w:type="pct"/>
            <w:noWrap/>
            <w:vAlign w:val="center"/>
          </w:tcPr>
          <w:p w14:paraId="6405898F" w14:textId="77777777" w:rsidR="00A22B3D" w:rsidRPr="00EC65CD" w:rsidRDefault="00A22B3D" w:rsidP="008B6767">
            <w:pPr>
              <w:pStyle w:val="TableText"/>
            </w:pPr>
            <w:r>
              <w:rPr>
                <w:color w:val="000000"/>
              </w:rPr>
              <w:t>458</w:t>
            </w:r>
          </w:p>
        </w:tc>
        <w:tc>
          <w:tcPr>
            <w:tcW w:w="570" w:type="pct"/>
            <w:noWrap/>
            <w:vAlign w:val="center"/>
          </w:tcPr>
          <w:p w14:paraId="437B18DA" w14:textId="77777777" w:rsidR="00A22B3D" w:rsidRPr="00EC65CD" w:rsidRDefault="00A22B3D" w:rsidP="008B6767">
            <w:pPr>
              <w:pStyle w:val="TableText"/>
            </w:pPr>
            <w:r>
              <w:rPr>
                <w:color w:val="000000"/>
              </w:rPr>
              <w:t>10%</w:t>
            </w:r>
          </w:p>
        </w:tc>
        <w:tc>
          <w:tcPr>
            <w:tcW w:w="570" w:type="pct"/>
            <w:noWrap/>
            <w:vAlign w:val="center"/>
          </w:tcPr>
          <w:p w14:paraId="64753E3B" w14:textId="77777777" w:rsidR="00A22B3D" w:rsidRPr="00EC65CD" w:rsidRDefault="00A22B3D" w:rsidP="008B6767">
            <w:pPr>
              <w:pStyle w:val="TableText"/>
            </w:pPr>
            <w:r>
              <w:rPr>
                <w:color w:val="000000"/>
              </w:rPr>
              <w:t>314</w:t>
            </w:r>
          </w:p>
        </w:tc>
        <w:tc>
          <w:tcPr>
            <w:tcW w:w="570" w:type="pct"/>
            <w:vAlign w:val="center"/>
          </w:tcPr>
          <w:p w14:paraId="00E151E0" w14:textId="77777777" w:rsidR="00A22B3D" w:rsidRPr="00EC65CD" w:rsidRDefault="00A22B3D" w:rsidP="008B6767">
            <w:pPr>
              <w:pStyle w:val="TableText"/>
            </w:pPr>
            <w:r>
              <w:rPr>
                <w:color w:val="000000"/>
              </w:rPr>
              <w:t>7%</w:t>
            </w:r>
          </w:p>
        </w:tc>
      </w:tr>
      <w:tr w:rsidR="00A22B3D" w:rsidRPr="00EC65CD" w14:paraId="6D1F7D2A" w14:textId="77777777" w:rsidTr="00DA5D26">
        <w:trPr>
          <w:trHeight w:val="252"/>
        </w:trPr>
        <w:tc>
          <w:tcPr>
            <w:tcW w:w="440" w:type="pct"/>
            <w:noWrap/>
          </w:tcPr>
          <w:p w14:paraId="53567805" w14:textId="77777777" w:rsidR="00A22B3D" w:rsidRPr="00EC65CD" w:rsidRDefault="00A22B3D" w:rsidP="008B6767">
            <w:pPr>
              <w:pStyle w:val="TableText"/>
            </w:pPr>
            <w:r w:rsidRPr="00BF220C">
              <w:t>11</w:t>
            </w:r>
          </w:p>
        </w:tc>
        <w:tc>
          <w:tcPr>
            <w:tcW w:w="570" w:type="pct"/>
            <w:noWrap/>
            <w:vAlign w:val="center"/>
          </w:tcPr>
          <w:p w14:paraId="3747436A" w14:textId="77777777" w:rsidR="00A22B3D" w:rsidRPr="00EC65CD" w:rsidRDefault="00A22B3D" w:rsidP="008B6767">
            <w:pPr>
              <w:pStyle w:val="TableText"/>
            </w:pPr>
            <w:r>
              <w:rPr>
                <w:color w:val="000000"/>
              </w:rPr>
              <w:t>43</w:t>
            </w:r>
          </w:p>
        </w:tc>
        <w:tc>
          <w:tcPr>
            <w:tcW w:w="570" w:type="pct"/>
            <w:noWrap/>
            <w:vAlign w:val="center"/>
          </w:tcPr>
          <w:p w14:paraId="43F20D0E" w14:textId="77777777" w:rsidR="00A22B3D" w:rsidRPr="00EC65CD" w:rsidRDefault="00A22B3D" w:rsidP="008B6767">
            <w:pPr>
              <w:pStyle w:val="TableText"/>
            </w:pPr>
            <w:r>
              <w:rPr>
                <w:color w:val="000000"/>
              </w:rPr>
              <w:t>1%</w:t>
            </w:r>
          </w:p>
        </w:tc>
        <w:tc>
          <w:tcPr>
            <w:tcW w:w="570" w:type="pct"/>
            <w:noWrap/>
            <w:vAlign w:val="center"/>
          </w:tcPr>
          <w:p w14:paraId="37EB99DE" w14:textId="77777777" w:rsidR="00A22B3D" w:rsidRPr="00EC65CD" w:rsidRDefault="00A22B3D" w:rsidP="008B6767">
            <w:pPr>
              <w:pStyle w:val="TableText"/>
            </w:pPr>
            <w:r>
              <w:rPr>
                <w:color w:val="000000"/>
              </w:rPr>
              <w:t>342</w:t>
            </w:r>
          </w:p>
        </w:tc>
        <w:tc>
          <w:tcPr>
            <w:tcW w:w="570" w:type="pct"/>
            <w:vAlign w:val="center"/>
          </w:tcPr>
          <w:p w14:paraId="647AB3EF" w14:textId="77777777" w:rsidR="00A22B3D" w:rsidRPr="00EC65CD" w:rsidRDefault="00A22B3D" w:rsidP="008B6767">
            <w:pPr>
              <w:pStyle w:val="TableText"/>
            </w:pPr>
            <w:r>
              <w:rPr>
                <w:color w:val="000000"/>
              </w:rPr>
              <w:t>7%</w:t>
            </w:r>
          </w:p>
        </w:tc>
        <w:tc>
          <w:tcPr>
            <w:tcW w:w="570" w:type="pct"/>
            <w:noWrap/>
            <w:vAlign w:val="center"/>
          </w:tcPr>
          <w:p w14:paraId="5255D34E" w14:textId="77777777" w:rsidR="00A22B3D" w:rsidRPr="00EC65CD" w:rsidRDefault="00A22B3D" w:rsidP="008B6767">
            <w:pPr>
              <w:pStyle w:val="TableText"/>
            </w:pPr>
            <w:r>
              <w:rPr>
                <w:color w:val="000000"/>
              </w:rPr>
              <w:t>401</w:t>
            </w:r>
          </w:p>
        </w:tc>
        <w:tc>
          <w:tcPr>
            <w:tcW w:w="570" w:type="pct"/>
            <w:noWrap/>
            <w:vAlign w:val="center"/>
          </w:tcPr>
          <w:p w14:paraId="41983E5D" w14:textId="77777777" w:rsidR="00A22B3D" w:rsidRPr="00EC65CD" w:rsidRDefault="00A22B3D" w:rsidP="008B6767">
            <w:pPr>
              <w:pStyle w:val="TableText"/>
            </w:pPr>
            <w:r>
              <w:rPr>
                <w:color w:val="000000"/>
              </w:rPr>
              <w:t>9%</w:t>
            </w:r>
          </w:p>
        </w:tc>
        <w:tc>
          <w:tcPr>
            <w:tcW w:w="570" w:type="pct"/>
            <w:noWrap/>
            <w:vAlign w:val="center"/>
          </w:tcPr>
          <w:p w14:paraId="089D4643" w14:textId="77777777" w:rsidR="00A22B3D" w:rsidRPr="00EC65CD" w:rsidRDefault="00A22B3D" w:rsidP="008B6767">
            <w:pPr>
              <w:pStyle w:val="TableText"/>
            </w:pPr>
            <w:r>
              <w:rPr>
                <w:color w:val="000000"/>
              </w:rPr>
              <w:t>266</w:t>
            </w:r>
          </w:p>
        </w:tc>
        <w:tc>
          <w:tcPr>
            <w:tcW w:w="570" w:type="pct"/>
            <w:vAlign w:val="center"/>
          </w:tcPr>
          <w:p w14:paraId="149D2EF7" w14:textId="77777777" w:rsidR="00A22B3D" w:rsidRPr="00EC65CD" w:rsidRDefault="00A22B3D" w:rsidP="008B6767">
            <w:pPr>
              <w:pStyle w:val="TableText"/>
            </w:pPr>
            <w:r>
              <w:rPr>
                <w:color w:val="000000"/>
              </w:rPr>
              <w:t>6%</w:t>
            </w:r>
          </w:p>
        </w:tc>
      </w:tr>
      <w:tr w:rsidR="00A22B3D" w:rsidRPr="00EC65CD" w14:paraId="29E2C5C3" w14:textId="77777777" w:rsidTr="00DA5D26">
        <w:trPr>
          <w:trHeight w:val="252"/>
        </w:trPr>
        <w:tc>
          <w:tcPr>
            <w:tcW w:w="440" w:type="pct"/>
            <w:noWrap/>
          </w:tcPr>
          <w:p w14:paraId="6C11A061" w14:textId="77777777" w:rsidR="00A22B3D" w:rsidRPr="00EC65CD" w:rsidRDefault="00A22B3D" w:rsidP="008B6767">
            <w:pPr>
              <w:pStyle w:val="TableText"/>
            </w:pPr>
            <w:r w:rsidRPr="00BF220C">
              <w:t>12</w:t>
            </w:r>
          </w:p>
        </w:tc>
        <w:tc>
          <w:tcPr>
            <w:tcW w:w="570" w:type="pct"/>
            <w:noWrap/>
            <w:vAlign w:val="center"/>
          </w:tcPr>
          <w:p w14:paraId="7B428745" w14:textId="77777777" w:rsidR="00A22B3D" w:rsidRPr="00EC65CD" w:rsidRDefault="00A22B3D" w:rsidP="008B6767">
            <w:pPr>
              <w:pStyle w:val="TableText"/>
            </w:pPr>
            <w:r>
              <w:rPr>
                <w:color w:val="000000"/>
              </w:rPr>
              <w:t>69</w:t>
            </w:r>
          </w:p>
        </w:tc>
        <w:tc>
          <w:tcPr>
            <w:tcW w:w="570" w:type="pct"/>
            <w:noWrap/>
            <w:vAlign w:val="center"/>
          </w:tcPr>
          <w:p w14:paraId="424C60C5" w14:textId="77777777" w:rsidR="00A22B3D" w:rsidRPr="00EC65CD" w:rsidRDefault="00A22B3D" w:rsidP="008B6767">
            <w:pPr>
              <w:pStyle w:val="TableText"/>
            </w:pPr>
            <w:r>
              <w:rPr>
                <w:color w:val="000000"/>
              </w:rPr>
              <w:t>1%</w:t>
            </w:r>
          </w:p>
        </w:tc>
        <w:tc>
          <w:tcPr>
            <w:tcW w:w="570" w:type="pct"/>
            <w:noWrap/>
            <w:vAlign w:val="center"/>
          </w:tcPr>
          <w:p w14:paraId="07294567" w14:textId="77777777" w:rsidR="00A22B3D" w:rsidRPr="00EC65CD" w:rsidRDefault="00A22B3D" w:rsidP="008B6767">
            <w:pPr>
              <w:pStyle w:val="TableText"/>
            </w:pPr>
            <w:r>
              <w:rPr>
                <w:color w:val="000000"/>
              </w:rPr>
              <w:t>210</w:t>
            </w:r>
          </w:p>
        </w:tc>
        <w:tc>
          <w:tcPr>
            <w:tcW w:w="570" w:type="pct"/>
            <w:vAlign w:val="center"/>
          </w:tcPr>
          <w:p w14:paraId="5558401B" w14:textId="77777777" w:rsidR="00A22B3D" w:rsidRPr="00EC65CD" w:rsidRDefault="00A22B3D" w:rsidP="008B6767">
            <w:pPr>
              <w:pStyle w:val="TableText"/>
            </w:pPr>
            <w:r>
              <w:rPr>
                <w:color w:val="000000"/>
              </w:rPr>
              <w:t>4%</w:t>
            </w:r>
          </w:p>
        </w:tc>
        <w:tc>
          <w:tcPr>
            <w:tcW w:w="570" w:type="pct"/>
            <w:noWrap/>
            <w:vAlign w:val="center"/>
          </w:tcPr>
          <w:p w14:paraId="35A034C9" w14:textId="77777777" w:rsidR="00A22B3D" w:rsidRPr="00EC65CD" w:rsidRDefault="00A22B3D" w:rsidP="008B6767">
            <w:pPr>
              <w:pStyle w:val="TableText"/>
            </w:pPr>
            <w:r>
              <w:rPr>
                <w:color w:val="000000"/>
              </w:rPr>
              <w:t>256</w:t>
            </w:r>
          </w:p>
        </w:tc>
        <w:tc>
          <w:tcPr>
            <w:tcW w:w="570" w:type="pct"/>
            <w:noWrap/>
            <w:vAlign w:val="center"/>
          </w:tcPr>
          <w:p w14:paraId="5E15C8DA" w14:textId="77777777" w:rsidR="00A22B3D" w:rsidRPr="00EC65CD" w:rsidRDefault="00A22B3D" w:rsidP="008B6767">
            <w:pPr>
              <w:pStyle w:val="TableText"/>
            </w:pPr>
            <w:r>
              <w:rPr>
                <w:color w:val="000000"/>
              </w:rPr>
              <w:t>5%</w:t>
            </w:r>
          </w:p>
        </w:tc>
        <w:tc>
          <w:tcPr>
            <w:tcW w:w="570" w:type="pct"/>
            <w:noWrap/>
            <w:vAlign w:val="center"/>
          </w:tcPr>
          <w:p w14:paraId="04C73821" w14:textId="77777777" w:rsidR="00A22B3D" w:rsidRPr="00EC65CD" w:rsidRDefault="00A22B3D" w:rsidP="008B6767">
            <w:pPr>
              <w:pStyle w:val="TableText"/>
            </w:pPr>
            <w:r>
              <w:rPr>
                <w:color w:val="000000"/>
              </w:rPr>
              <w:t>124</w:t>
            </w:r>
          </w:p>
        </w:tc>
        <w:tc>
          <w:tcPr>
            <w:tcW w:w="570" w:type="pct"/>
            <w:vAlign w:val="center"/>
          </w:tcPr>
          <w:p w14:paraId="69C0F0CD" w14:textId="77777777" w:rsidR="00A22B3D" w:rsidRPr="00EC65CD" w:rsidRDefault="00A22B3D" w:rsidP="008B6767">
            <w:pPr>
              <w:pStyle w:val="TableText"/>
            </w:pPr>
            <w:r>
              <w:rPr>
                <w:color w:val="000000"/>
              </w:rPr>
              <w:t>3%</w:t>
            </w:r>
          </w:p>
        </w:tc>
      </w:tr>
      <w:tr w:rsidR="00A22B3D" w:rsidRPr="00EC65CD" w14:paraId="2D41A937" w14:textId="77777777" w:rsidTr="00DA5D26">
        <w:trPr>
          <w:trHeight w:val="252"/>
        </w:trPr>
        <w:tc>
          <w:tcPr>
            <w:tcW w:w="440" w:type="pct"/>
            <w:noWrap/>
          </w:tcPr>
          <w:p w14:paraId="7BC982C8" w14:textId="77777777" w:rsidR="00A22B3D" w:rsidRPr="00EC65CD" w:rsidRDefault="00A22B3D" w:rsidP="008B6767">
            <w:pPr>
              <w:pStyle w:val="TableText"/>
            </w:pPr>
            <w:r w:rsidRPr="00BF220C">
              <w:t>13</w:t>
            </w:r>
          </w:p>
        </w:tc>
        <w:tc>
          <w:tcPr>
            <w:tcW w:w="570" w:type="pct"/>
            <w:noWrap/>
            <w:vAlign w:val="center"/>
          </w:tcPr>
          <w:p w14:paraId="7CAB34A7" w14:textId="77777777" w:rsidR="00A22B3D" w:rsidRPr="00EC65CD" w:rsidRDefault="00A22B3D" w:rsidP="008B6767">
            <w:pPr>
              <w:pStyle w:val="TableText"/>
            </w:pPr>
            <w:r>
              <w:rPr>
                <w:color w:val="000000"/>
              </w:rPr>
              <w:t>65</w:t>
            </w:r>
          </w:p>
        </w:tc>
        <w:tc>
          <w:tcPr>
            <w:tcW w:w="570" w:type="pct"/>
            <w:noWrap/>
            <w:vAlign w:val="center"/>
          </w:tcPr>
          <w:p w14:paraId="4F0FF090" w14:textId="77777777" w:rsidR="00A22B3D" w:rsidRPr="00EC65CD" w:rsidRDefault="00A22B3D" w:rsidP="008B6767">
            <w:pPr>
              <w:pStyle w:val="TableText"/>
            </w:pPr>
            <w:r>
              <w:rPr>
                <w:color w:val="000000"/>
              </w:rPr>
              <w:t>1%</w:t>
            </w:r>
          </w:p>
        </w:tc>
        <w:tc>
          <w:tcPr>
            <w:tcW w:w="570" w:type="pct"/>
            <w:noWrap/>
            <w:vAlign w:val="center"/>
          </w:tcPr>
          <w:p w14:paraId="318CB4EE" w14:textId="77777777" w:rsidR="00A22B3D" w:rsidRPr="00EC65CD" w:rsidRDefault="00A22B3D" w:rsidP="008B6767">
            <w:pPr>
              <w:pStyle w:val="TableText"/>
            </w:pPr>
            <w:r>
              <w:rPr>
                <w:color w:val="000000"/>
              </w:rPr>
              <w:t>N/A</w:t>
            </w:r>
          </w:p>
        </w:tc>
        <w:tc>
          <w:tcPr>
            <w:tcW w:w="570" w:type="pct"/>
            <w:vAlign w:val="center"/>
          </w:tcPr>
          <w:p w14:paraId="7E05E885" w14:textId="77777777" w:rsidR="00A22B3D" w:rsidRPr="00EC65CD" w:rsidRDefault="00A22B3D" w:rsidP="008B6767">
            <w:pPr>
              <w:pStyle w:val="TableText"/>
            </w:pPr>
            <w:r>
              <w:rPr>
                <w:color w:val="000000"/>
              </w:rPr>
              <w:t>N/A</w:t>
            </w:r>
          </w:p>
        </w:tc>
        <w:tc>
          <w:tcPr>
            <w:tcW w:w="570" w:type="pct"/>
            <w:noWrap/>
            <w:vAlign w:val="center"/>
          </w:tcPr>
          <w:p w14:paraId="43B64342" w14:textId="77777777" w:rsidR="00A22B3D" w:rsidRPr="00EC65CD" w:rsidRDefault="00A22B3D" w:rsidP="008B6767">
            <w:pPr>
              <w:pStyle w:val="TableText"/>
            </w:pPr>
            <w:r>
              <w:rPr>
                <w:color w:val="000000"/>
              </w:rPr>
              <w:t>N/A</w:t>
            </w:r>
          </w:p>
        </w:tc>
        <w:tc>
          <w:tcPr>
            <w:tcW w:w="570" w:type="pct"/>
            <w:noWrap/>
            <w:vAlign w:val="center"/>
          </w:tcPr>
          <w:p w14:paraId="423F0814" w14:textId="77777777" w:rsidR="00A22B3D" w:rsidRPr="00EC65CD" w:rsidRDefault="00A22B3D" w:rsidP="008B6767">
            <w:pPr>
              <w:pStyle w:val="TableText"/>
            </w:pPr>
            <w:r>
              <w:rPr>
                <w:color w:val="000000"/>
              </w:rPr>
              <w:t>N/A</w:t>
            </w:r>
          </w:p>
        </w:tc>
        <w:tc>
          <w:tcPr>
            <w:tcW w:w="570" w:type="pct"/>
            <w:noWrap/>
            <w:vAlign w:val="center"/>
          </w:tcPr>
          <w:p w14:paraId="0725BD96" w14:textId="77777777" w:rsidR="00A22B3D" w:rsidRPr="00EC65CD" w:rsidRDefault="00A22B3D" w:rsidP="008B6767">
            <w:pPr>
              <w:pStyle w:val="TableText"/>
            </w:pPr>
            <w:r>
              <w:rPr>
                <w:color w:val="000000"/>
              </w:rPr>
              <w:t>N/A</w:t>
            </w:r>
          </w:p>
        </w:tc>
        <w:tc>
          <w:tcPr>
            <w:tcW w:w="570" w:type="pct"/>
            <w:vAlign w:val="center"/>
          </w:tcPr>
          <w:p w14:paraId="4DE6E08F" w14:textId="77777777" w:rsidR="00A22B3D" w:rsidRPr="00EC65CD" w:rsidRDefault="00A22B3D" w:rsidP="008B6767">
            <w:pPr>
              <w:pStyle w:val="TableText"/>
            </w:pPr>
            <w:r>
              <w:rPr>
                <w:color w:val="000000"/>
              </w:rPr>
              <w:t>N/A</w:t>
            </w:r>
          </w:p>
        </w:tc>
      </w:tr>
      <w:tr w:rsidR="00A22B3D" w:rsidRPr="00EC65CD" w14:paraId="2D9575CE" w14:textId="77777777" w:rsidTr="00DA5D26">
        <w:trPr>
          <w:trHeight w:val="252"/>
        </w:trPr>
        <w:tc>
          <w:tcPr>
            <w:tcW w:w="440" w:type="pct"/>
            <w:noWrap/>
          </w:tcPr>
          <w:p w14:paraId="4B055F99" w14:textId="77777777" w:rsidR="00A22B3D" w:rsidRPr="00EC65CD" w:rsidRDefault="00A22B3D" w:rsidP="008B6767">
            <w:pPr>
              <w:pStyle w:val="TableText"/>
            </w:pPr>
            <w:r w:rsidRPr="00BF220C">
              <w:t>14</w:t>
            </w:r>
          </w:p>
        </w:tc>
        <w:tc>
          <w:tcPr>
            <w:tcW w:w="570" w:type="pct"/>
            <w:noWrap/>
            <w:vAlign w:val="center"/>
          </w:tcPr>
          <w:p w14:paraId="28314866" w14:textId="77777777" w:rsidR="00A22B3D" w:rsidRPr="00EC65CD" w:rsidRDefault="00A22B3D" w:rsidP="008B6767">
            <w:pPr>
              <w:pStyle w:val="TableText"/>
            </w:pPr>
            <w:r>
              <w:rPr>
                <w:color w:val="000000"/>
              </w:rPr>
              <w:t>112</w:t>
            </w:r>
          </w:p>
        </w:tc>
        <w:tc>
          <w:tcPr>
            <w:tcW w:w="570" w:type="pct"/>
            <w:noWrap/>
            <w:vAlign w:val="center"/>
          </w:tcPr>
          <w:p w14:paraId="05B34667" w14:textId="77777777" w:rsidR="00A22B3D" w:rsidRPr="00EC65CD" w:rsidRDefault="00A22B3D" w:rsidP="008B6767">
            <w:pPr>
              <w:pStyle w:val="TableText"/>
            </w:pPr>
            <w:r>
              <w:rPr>
                <w:color w:val="000000"/>
              </w:rPr>
              <w:t>2%</w:t>
            </w:r>
          </w:p>
        </w:tc>
        <w:tc>
          <w:tcPr>
            <w:tcW w:w="570" w:type="pct"/>
            <w:noWrap/>
            <w:vAlign w:val="center"/>
          </w:tcPr>
          <w:p w14:paraId="49A08C9F" w14:textId="77777777" w:rsidR="00A22B3D" w:rsidRPr="00EC65CD" w:rsidRDefault="00A22B3D" w:rsidP="008B6767">
            <w:pPr>
              <w:pStyle w:val="TableText"/>
            </w:pPr>
            <w:r>
              <w:rPr>
                <w:color w:val="000000"/>
              </w:rPr>
              <w:t>N/A</w:t>
            </w:r>
          </w:p>
        </w:tc>
        <w:tc>
          <w:tcPr>
            <w:tcW w:w="570" w:type="pct"/>
            <w:vAlign w:val="center"/>
          </w:tcPr>
          <w:p w14:paraId="2F3F9A3C" w14:textId="77777777" w:rsidR="00A22B3D" w:rsidRPr="00EC65CD" w:rsidRDefault="00A22B3D" w:rsidP="008B6767">
            <w:pPr>
              <w:pStyle w:val="TableText"/>
            </w:pPr>
            <w:r>
              <w:rPr>
                <w:color w:val="000000"/>
              </w:rPr>
              <w:t>N/A</w:t>
            </w:r>
          </w:p>
        </w:tc>
        <w:tc>
          <w:tcPr>
            <w:tcW w:w="570" w:type="pct"/>
            <w:noWrap/>
            <w:vAlign w:val="center"/>
          </w:tcPr>
          <w:p w14:paraId="360CCDE8" w14:textId="77777777" w:rsidR="00A22B3D" w:rsidRPr="00EC65CD" w:rsidRDefault="00A22B3D" w:rsidP="008B6767">
            <w:pPr>
              <w:pStyle w:val="TableText"/>
            </w:pPr>
            <w:r>
              <w:rPr>
                <w:color w:val="000000"/>
              </w:rPr>
              <w:t>N/A</w:t>
            </w:r>
          </w:p>
        </w:tc>
        <w:tc>
          <w:tcPr>
            <w:tcW w:w="570" w:type="pct"/>
            <w:noWrap/>
            <w:vAlign w:val="center"/>
          </w:tcPr>
          <w:p w14:paraId="24441C84" w14:textId="77777777" w:rsidR="00A22B3D" w:rsidRPr="00EC65CD" w:rsidRDefault="00A22B3D" w:rsidP="008B6767">
            <w:pPr>
              <w:pStyle w:val="TableText"/>
            </w:pPr>
            <w:r>
              <w:rPr>
                <w:color w:val="000000"/>
              </w:rPr>
              <w:t>N/A</w:t>
            </w:r>
          </w:p>
        </w:tc>
        <w:tc>
          <w:tcPr>
            <w:tcW w:w="570" w:type="pct"/>
            <w:noWrap/>
            <w:vAlign w:val="center"/>
          </w:tcPr>
          <w:p w14:paraId="6406C89F" w14:textId="77777777" w:rsidR="00A22B3D" w:rsidRPr="00EC65CD" w:rsidRDefault="00A22B3D" w:rsidP="008B6767">
            <w:pPr>
              <w:pStyle w:val="TableText"/>
            </w:pPr>
            <w:r>
              <w:rPr>
                <w:color w:val="000000"/>
              </w:rPr>
              <w:t>N/A</w:t>
            </w:r>
          </w:p>
        </w:tc>
        <w:tc>
          <w:tcPr>
            <w:tcW w:w="570" w:type="pct"/>
            <w:vAlign w:val="center"/>
          </w:tcPr>
          <w:p w14:paraId="734B5F57" w14:textId="77777777" w:rsidR="00A22B3D" w:rsidRPr="00EC65CD" w:rsidRDefault="00A22B3D" w:rsidP="008B6767">
            <w:pPr>
              <w:pStyle w:val="TableText"/>
            </w:pPr>
            <w:r>
              <w:rPr>
                <w:color w:val="000000"/>
              </w:rPr>
              <w:t>N/A</w:t>
            </w:r>
          </w:p>
        </w:tc>
      </w:tr>
      <w:tr w:rsidR="00A22B3D" w:rsidRPr="00EC65CD" w14:paraId="1B97A33A" w14:textId="77777777" w:rsidTr="00DA5D26">
        <w:trPr>
          <w:trHeight w:val="252"/>
        </w:trPr>
        <w:tc>
          <w:tcPr>
            <w:tcW w:w="440" w:type="pct"/>
            <w:noWrap/>
          </w:tcPr>
          <w:p w14:paraId="59D53A93" w14:textId="77777777" w:rsidR="00A22B3D" w:rsidRPr="00EC65CD" w:rsidRDefault="00A22B3D" w:rsidP="008B6767">
            <w:pPr>
              <w:pStyle w:val="TableText"/>
            </w:pPr>
            <w:r w:rsidRPr="00BF220C">
              <w:t>15</w:t>
            </w:r>
          </w:p>
        </w:tc>
        <w:tc>
          <w:tcPr>
            <w:tcW w:w="570" w:type="pct"/>
            <w:noWrap/>
            <w:vAlign w:val="center"/>
          </w:tcPr>
          <w:p w14:paraId="6434F1F7" w14:textId="77777777" w:rsidR="00A22B3D" w:rsidRPr="00EC65CD" w:rsidRDefault="00A22B3D" w:rsidP="008B6767">
            <w:pPr>
              <w:pStyle w:val="TableText"/>
            </w:pPr>
            <w:r>
              <w:rPr>
                <w:color w:val="000000"/>
              </w:rPr>
              <w:t>138</w:t>
            </w:r>
          </w:p>
        </w:tc>
        <w:tc>
          <w:tcPr>
            <w:tcW w:w="570" w:type="pct"/>
            <w:noWrap/>
            <w:vAlign w:val="center"/>
          </w:tcPr>
          <w:p w14:paraId="5E338564" w14:textId="77777777" w:rsidR="00A22B3D" w:rsidRPr="00EC65CD" w:rsidRDefault="00A22B3D" w:rsidP="008B6767">
            <w:pPr>
              <w:pStyle w:val="TableText"/>
            </w:pPr>
            <w:r>
              <w:rPr>
                <w:color w:val="000000"/>
              </w:rPr>
              <w:t>3%</w:t>
            </w:r>
          </w:p>
        </w:tc>
        <w:tc>
          <w:tcPr>
            <w:tcW w:w="570" w:type="pct"/>
            <w:noWrap/>
            <w:vAlign w:val="center"/>
          </w:tcPr>
          <w:p w14:paraId="79914669" w14:textId="77777777" w:rsidR="00A22B3D" w:rsidRPr="00EC65CD" w:rsidRDefault="00A22B3D" w:rsidP="008B6767">
            <w:pPr>
              <w:pStyle w:val="TableText"/>
            </w:pPr>
            <w:r>
              <w:rPr>
                <w:color w:val="000000"/>
              </w:rPr>
              <w:t>N/A</w:t>
            </w:r>
          </w:p>
        </w:tc>
        <w:tc>
          <w:tcPr>
            <w:tcW w:w="570" w:type="pct"/>
            <w:vAlign w:val="center"/>
          </w:tcPr>
          <w:p w14:paraId="5547185D" w14:textId="77777777" w:rsidR="00A22B3D" w:rsidRPr="00EC65CD" w:rsidRDefault="00A22B3D" w:rsidP="008B6767">
            <w:pPr>
              <w:pStyle w:val="TableText"/>
            </w:pPr>
            <w:r>
              <w:rPr>
                <w:color w:val="000000"/>
              </w:rPr>
              <w:t>N/A</w:t>
            </w:r>
          </w:p>
        </w:tc>
        <w:tc>
          <w:tcPr>
            <w:tcW w:w="570" w:type="pct"/>
            <w:noWrap/>
            <w:vAlign w:val="center"/>
          </w:tcPr>
          <w:p w14:paraId="237E891E" w14:textId="77777777" w:rsidR="00A22B3D" w:rsidRPr="00EC65CD" w:rsidRDefault="00A22B3D" w:rsidP="008B6767">
            <w:pPr>
              <w:pStyle w:val="TableText"/>
            </w:pPr>
            <w:r>
              <w:rPr>
                <w:color w:val="000000"/>
              </w:rPr>
              <w:t>N/A</w:t>
            </w:r>
          </w:p>
        </w:tc>
        <w:tc>
          <w:tcPr>
            <w:tcW w:w="570" w:type="pct"/>
            <w:noWrap/>
            <w:vAlign w:val="center"/>
          </w:tcPr>
          <w:p w14:paraId="485F1BDD" w14:textId="77777777" w:rsidR="00A22B3D" w:rsidRPr="00EC65CD" w:rsidRDefault="00A22B3D" w:rsidP="008B6767">
            <w:pPr>
              <w:pStyle w:val="TableText"/>
            </w:pPr>
            <w:r>
              <w:rPr>
                <w:color w:val="000000"/>
              </w:rPr>
              <w:t>N/A</w:t>
            </w:r>
          </w:p>
        </w:tc>
        <w:tc>
          <w:tcPr>
            <w:tcW w:w="570" w:type="pct"/>
            <w:noWrap/>
            <w:vAlign w:val="center"/>
          </w:tcPr>
          <w:p w14:paraId="03BCD092" w14:textId="77777777" w:rsidR="00A22B3D" w:rsidRPr="00EC65CD" w:rsidRDefault="00A22B3D" w:rsidP="008B6767">
            <w:pPr>
              <w:pStyle w:val="TableText"/>
            </w:pPr>
            <w:r>
              <w:rPr>
                <w:color w:val="000000"/>
              </w:rPr>
              <w:t>N/A</w:t>
            </w:r>
          </w:p>
        </w:tc>
        <w:tc>
          <w:tcPr>
            <w:tcW w:w="570" w:type="pct"/>
            <w:vAlign w:val="center"/>
          </w:tcPr>
          <w:p w14:paraId="7D9A1800" w14:textId="77777777" w:rsidR="00A22B3D" w:rsidRPr="00EC65CD" w:rsidRDefault="00A22B3D" w:rsidP="008B6767">
            <w:pPr>
              <w:pStyle w:val="TableText"/>
            </w:pPr>
            <w:r>
              <w:rPr>
                <w:color w:val="000000"/>
              </w:rPr>
              <w:t>N/A</w:t>
            </w:r>
          </w:p>
        </w:tc>
      </w:tr>
      <w:tr w:rsidR="00A22B3D" w:rsidRPr="00EC65CD" w14:paraId="63775212" w14:textId="77777777" w:rsidTr="00DA5D26">
        <w:trPr>
          <w:trHeight w:val="252"/>
        </w:trPr>
        <w:tc>
          <w:tcPr>
            <w:tcW w:w="440" w:type="pct"/>
            <w:noWrap/>
          </w:tcPr>
          <w:p w14:paraId="235D98DA" w14:textId="77777777" w:rsidR="00A22B3D" w:rsidRPr="00EC65CD" w:rsidRDefault="00A22B3D" w:rsidP="008B6767">
            <w:pPr>
              <w:pStyle w:val="TableText"/>
            </w:pPr>
            <w:r w:rsidRPr="00BF220C">
              <w:t>16</w:t>
            </w:r>
          </w:p>
        </w:tc>
        <w:tc>
          <w:tcPr>
            <w:tcW w:w="570" w:type="pct"/>
            <w:noWrap/>
            <w:vAlign w:val="center"/>
          </w:tcPr>
          <w:p w14:paraId="58BDA030" w14:textId="77777777" w:rsidR="00A22B3D" w:rsidRPr="00EC65CD" w:rsidRDefault="00A22B3D" w:rsidP="008B6767">
            <w:pPr>
              <w:pStyle w:val="TableText"/>
            </w:pPr>
            <w:r>
              <w:rPr>
                <w:color w:val="000000"/>
              </w:rPr>
              <w:t>149</w:t>
            </w:r>
          </w:p>
        </w:tc>
        <w:tc>
          <w:tcPr>
            <w:tcW w:w="570" w:type="pct"/>
            <w:noWrap/>
            <w:vAlign w:val="center"/>
          </w:tcPr>
          <w:p w14:paraId="7DB725BA" w14:textId="77777777" w:rsidR="00A22B3D" w:rsidRPr="00EC65CD" w:rsidRDefault="00A22B3D" w:rsidP="008B6767">
            <w:pPr>
              <w:pStyle w:val="TableText"/>
            </w:pPr>
            <w:r>
              <w:rPr>
                <w:color w:val="000000"/>
              </w:rPr>
              <w:t>3%</w:t>
            </w:r>
          </w:p>
        </w:tc>
        <w:tc>
          <w:tcPr>
            <w:tcW w:w="570" w:type="pct"/>
            <w:noWrap/>
            <w:vAlign w:val="center"/>
          </w:tcPr>
          <w:p w14:paraId="762F5E08" w14:textId="77777777" w:rsidR="00A22B3D" w:rsidRPr="00EC65CD" w:rsidRDefault="00A22B3D" w:rsidP="008B6767">
            <w:pPr>
              <w:pStyle w:val="TableText"/>
            </w:pPr>
            <w:r>
              <w:rPr>
                <w:color w:val="000000"/>
              </w:rPr>
              <w:t>N/A</w:t>
            </w:r>
          </w:p>
        </w:tc>
        <w:tc>
          <w:tcPr>
            <w:tcW w:w="570" w:type="pct"/>
            <w:vAlign w:val="center"/>
          </w:tcPr>
          <w:p w14:paraId="123756B7" w14:textId="77777777" w:rsidR="00A22B3D" w:rsidRPr="00EC65CD" w:rsidRDefault="00A22B3D" w:rsidP="008B6767">
            <w:pPr>
              <w:pStyle w:val="TableText"/>
            </w:pPr>
            <w:r>
              <w:rPr>
                <w:color w:val="000000"/>
              </w:rPr>
              <w:t>N/A</w:t>
            </w:r>
          </w:p>
        </w:tc>
        <w:tc>
          <w:tcPr>
            <w:tcW w:w="570" w:type="pct"/>
            <w:noWrap/>
            <w:vAlign w:val="center"/>
          </w:tcPr>
          <w:p w14:paraId="70065D0E" w14:textId="77777777" w:rsidR="00A22B3D" w:rsidRPr="00EC65CD" w:rsidRDefault="00A22B3D" w:rsidP="008B6767">
            <w:pPr>
              <w:pStyle w:val="TableText"/>
            </w:pPr>
            <w:r>
              <w:rPr>
                <w:color w:val="000000"/>
              </w:rPr>
              <w:t>N/A</w:t>
            </w:r>
          </w:p>
        </w:tc>
        <w:tc>
          <w:tcPr>
            <w:tcW w:w="570" w:type="pct"/>
            <w:noWrap/>
            <w:vAlign w:val="center"/>
          </w:tcPr>
          <w:p w14:paraId="3F2CD33A" w14:textId="77777777" w:rsidR="00A22B3D" w:rsidRPr="00EC65CD" w:rsidRDefault="00A22B3D" w:rsidP="008B6767">
            <w:pPr>
              <w:pStyle w:val="TableText"/>
            </w:pPr>
            <w:r>
              <w:rPr>
                <w:color w:val="000000"/>
              </w:rPr>
              <w:t>N/A</w:t>
            </w:r>
          </w:p>
        </w:tc>
        <w:tc>
          <w:tcPr>
            <w:tcW w:w="570" w:type="pct"/>
            <w:noWrap/>
            <w:vAlign w:val="center"/>
          </w:tcPr>
          <w:p w14:paraId="35B03CB3" w14:textId="77777777" w:rsidR="00A22B3D" w:rsidRPr="00EC65CD" w:rsidRDefault="00A22B3D" w:rsidP="008B6767">
            <w:pPr>
              <w:pStyle w:val="TableText"/>
            </w:pPr>
            <w:r>
              <w:rPr>
                <w:color w:val="000000"/>
              </w:rPr>
              <w:t>N/A</w:t>
            </w:r>
          </w:p>
        </w:tc>
        <w:tc>
          <w:tcPr>
            <w:tcW w:w="570" w:type="pct"/>
            <w:vAlign w:val="center"/>
          </w:tcPr>
          <w:p w14:paraId="451576B2" w14:textId="77777777" w:rsidR="00A22B3D" w:rsidRPr="00EC65CD" w:rsidRDefault="00A22B3D" w:rsidP="008B6767">
            <w:pPr>
              <w:pStyle w:val="TableText"/>
            </w:pPr>
            <w:r>
              <w:rPr>
                <w:color w:val="000000"/>
              </w:rPr>
              <w:t>N/A</w:t>
            </w:r>
          </w:p>
        </w:tc>
      </w:tr>
      <w:tr w:rsidR="00A22B3D" w:rsidRPr="00EC65CD" w14:paraId="00521C2A" w14:textId="77777777" w:rsidTr="00DA5D26">
        <w:trPr>
          <w:trHeight w:val="252"/>
        </w:trPr>
        <w:tc>
          <w:tcPr>
            <w:tcW w:w="440" w:type="pct"/>
            <w:noWrap/>
          </w:tcPr>
          <w:p w14:paraId="73945A59" w14:textId="77777777" w:rsidR="00A22B3D" w:rsidRPr="00EC65CD" w:rsidRDefault="00A22B3D" w:rsidP="008B6767">
            <w:pPr>
              <w:pStyle w:val="TableText"/>
            </w:pPr>
            <w:r w:rsidRPr="00BF220C">
              <w:t>17</w:t>
            </w:r>
          </w:p>
        </w:tc>
        <w:tc>
          <w:tcPr>
            <w:tcW w:w="570" w:type="pct"/>
            <w:noWrap/>
            <w:vAlign w:val="center"/>
          </w:tcPr>
          <w:p w14:paraId="1D5AF20F" w14:textId="77777777" w:rsidR="00A22B3D" w:rsidRPr="00EC65CD" w:rsidRDefault="00A22B3D" w:rsidP="008B6767">
            <w:pPr>
              <w:pStyle w:val="TableText"/>
            </w:pPr>
            <w:r>
              <w:rPr>
                <w:color w:val="000000"/>
              </w:rPr>
              <w:t>176</w:t>
            </w:r>
          </w:p>
        </w:tc>
        <w:tc>
          <w:tcPr>
            <w:tcW w:w="570" w:type="pct"/>
            <w:noWrap/>
            <w:vAlign w:val="center"/>
          </w:tcPr>
          <w:p w14:paraId="4504E850" w14:textId="77777777" w:rsidR="00A22B3D" w:rsidRPr="00EC65CD" w:rsidRDefault="00A22B3D" w:rsidP="008B6767">
            <w:pPr>
              <w:pStyle w:val="TableText"/>
            </w:pPr>
            <w:r>
              <w:rPr>
                <w:color w:val="000000"/>
              </w:rPr>
              <w:t>4%</w:t>
            </w:r>
          </w:p>
        </w:tc>
        <w:tc>
          <w:tcPr>
            <w:tcW w:w="570" w:type="pct"/>
            <w:noWrap/>
            <w:vAlign w:val="center"/>
          </w:tcPr>
          <w:p w14:paraId="68512E1C" w14:textId="77777777" w:rsidR="00A22B3D" w:rsidRPr="00EC65CD" w:rsidRDefault="00A22B3D" w:rsidP="008B6767">
            <w:pPr>
              <w:pStyle w:val="TableText"/>
            </w:pPr>
            <w:r>
              <w:rPr>
                <w:color w:val="000000"/>
              </w:rPr>
              <w:t>N/A</w:t>
            </w:r>
          </w:p>
        </w:tc>
        <w:tc>
          <w:tcPr>
            <w:tcW w:w="570" w:type="pct"/>
            <w:vAlign w:val="center"/>
          </w:tcPr>
          <w:p w14:paraId="0D62DB57" w14:textId="77777777" w:rsidR="00A22B3D" w:rsidRPr="00EC65CD" w:rsidRDefault="00A22B3D" w:rsidP="008B6767">
            <w:pPr>
              <w:pStyle w:val="TableText"/>
            </w:pPr>
            <w:r>
              <w:rPr>
                <w:color w:val="000000"/>
              </w:rPr>
              <w:t>N/A</w:t>
            </w:r>
          </w:p>
        </w:tc>
        <w:tc>
          <w:tcPr>
            <w:tcW w:w="570" w:type="pct"/>
            <w:noWrap/>
            <w:vAlign w:val="center"/>
          </w:tcPr>
          <w:p w14:paraId="2485530D" w14:textId="77777777" w:rsidR="00A22B3D" w:rsidRPr="00EC65CD" w:rsidRDefault="00A22B3D" w:rsidP="008B6767">
            <w:pPr>
              <w:pStyle w:val="TableText"/>
            </w:pPr>
            <w:r>
              <w:rPr>
                <w:color w:val="000000"/>
              </w:rPr>
              <w:t>N/A</w:t>
            </w:r>
          </w:p>
        </w:tc>
        <w:tc>
          <w:tcPr>
            <w:tcW w:w="570" w:type="pct"/>
            <w:noWrap/>
            <w:vAlign w:val="center"/>
          </w:tcPr>
          <w:p w14:paraId="29CFE746" w14:textId="77777777" w:rsidR="00A22B3D" w:rsidRPr="00EC65CD" w:rsidRDefault="00A22B3D" w:rsidP="008B6767">
            <w:pPr>
              <w:pStyle w:val="TableText"/>
            </w:pPr>
            <w:r>
              <w:rPr>
                <w:color w:val="000000"/>
              </w:rPr>
              <w:t>N/A</w:t>
            </w:r>
          </w:p>
        </w:tc>
        <w:tc>
          <w:tcPr>
            <w:tcW w:w="570" w:type="pct"/>
            <w:noWrap/>
            <w:vAlign w:val="center"/>
          </w:tcPr>
          <w:p w14:paraId="27E84232" w14:textId="77777777" w:rsidR="00A22B3D" w:rsidRPr="00EC65CD" w:rsidRDefault="00A22B3D" w:rsidP="008B6767">
            <w:pPr>
              <w:pStyle w:val="TableText"/>
            </w:pPr>
            <w:r>
              <w:rPr>
                <w:color w:val="000000"/>
              </w:rPr>
              <w:t>N/A</w:t>
            </w:r>
          </w:p>
        </w:tc>
        <w:tc>
          <w:tcPr>
            <w:tcW w:w="570" w:type="pct"/>
            <w:vAlign w:val="center"/>
          </w:tcPr>
          <w:p w14:paraId="144042DF" w14:textId="77777777" w:rsidR="00A22B3D" w:rsidRPr="00EC65CD" w:rsidRDefault="00A22B3D" w:rsidP="008B6767">
            <w:pPr>
              <w:pStyle w:val="TableText"/>
            </w:pPr>
            <w:r>
              <w:rPr>
                <w:color w:val="000000"/>
              </w:rPr>
              <w:t>N/A</w:t>
            </w:r>
          </w:p>
        </w:tc>
      </w:tr>
      <w:tr w:rsidR="00A22B3D" w:rsidRPr="00EC65CD" w14:paraId="1D5BB7A6" w14:textId="77777777" w:rsidTr="00DA5D26">
        <w:trPr>
          <w:trHeight w:val="252"/>
        </w:trPr>
        <w:tc>
          <w:tcPr>
            <w:tcW w:w="440" w:type="pct"/>
            <w:noWrap/>
          </w:tcPr>
          <w:p w14:paraId="690F1EBE" w14:textId="77777777" w:rsidR="00A22B3D" w:rsidRPr="00EC65CD" w:rsidRDefault="00A22B3D" w:rsidP="008B6767">
            <w:pPr>
              <w:pStyle w:val="TableText"/>
            </w:pPr>
            <w:r w:rsidRPr="00BF220C">
              <w:t>18</w:t>
            </w:r>
          </w:p>
        </w:tc>
        <w:tc>
          <w:tcPr>
            <w:tcW w:w="570" w:type="pct"/>
            <w:noWrap/>
            <w:vAlign w:val="center"/>
          </w:tcPr>
          <w:p w14:paraId="041B54AB" w14:textId="77777777" w:rsidR="00A22B3D" w:rsidRPr="00EC65CD" w:rsidRDefault="00A22B3D" w:rsidP="008B6767">
            <w:pPr>
              <w:pStyle w:val="TableText"/>
            </w:pPr>
            <w:r>
              <w:rPr>
                <w:color w:val="000000"/>
              </w:rPr>
              <w:t>203</w:t>
            </w:r>
          </w:p>
        </w:tc>
        <w:tc>
          <w:tcPr>
            <w:tcW w:w="570" w:type="pct"/>
            <w:noWrap/>
            <w:vAlign w:val="center"/>
          </w:tcPr>
          <w:p w14:paraId="278BC65D" w14:textId="77777777" w:rsidR="00A22B3D" w:rsidRPr="00EC65CD" w:rsidRDefault="00A22B3D" w:rsidP="008B6767">
            <w:pPr>
              <w:pStyle w:val="TableText"/>
            </w:pPr>
            <w:r>
              <w:rPr>
                <w:color w:val="000000"/>
              </w:rPr>
              <w:t>4%</w:t>
            </w:r>
          </w:p>
        </w:tc>
        <w:tc>
          <w:tcPr>
            <w:tcW w:w="570" w:type="pct"/>
            <w:noWrap/>
            <w:vAlign w:val="center"/>
          </w:tcPr>
          <w:p w14:paraId="3845B800" w14:textId="77777777" w:rsidR="00A22B3D" w:rsidRPr="00EC65CD" w:rsidRDefault="00A22B3D" w:rsidP="008B6767">
            <w:pPr>
              <w:pStyle w:val="TableText"/>
            </w:pPr>
            <w:r>
              <w:rPr>
                <w:color w:val="000000"/>
              </w:rPr>
              <w:t>N/A</w:t>
            </w:r>
          </w:p>
        </w:tc>
        <w:tc>
          <w:tcPr>
            <w:tcW w:w="570" w:type="pct"/>
            <w:vAlign w:val="center"/>
          </w:tcPr>
          <w:p w14:paraId="65B0A626" w14:textId="77777777" w:rsidR="00A22B3D" w:rsidRPr="00EC65CD" w:rsidRDefault="00A22B3D" w:rsidP="008B6767">
            <w:pPr>
              <w:pStyle w:val="TableText"/>
            </w:pPr>
            <w:r>
              <w:rPr>
                <w:color w:val="000000"/>
              </w:rPr>
              <w:t>N/A</w:t>
            </w:r>
          </w:p>
        </w:tc>
        <w:tc>
          <w:tcPr>
            <w:tcW w:w="570" w:type="pct"/>
            <w:noWrap/>
            <w:vAlign w:val="center"/>
          </w:tcPr>
          <w:p w14:paraId="44E2EAF4" w14:textId="77777777" w:rsidR="00A22B3D" w:rsidRPr="00EC65CD" w:rsidRDefault="00A22B3D" w:rsidP="008B6767">
            <w:pPr>
              <w:pStyle w:val="TableText"/>
            </w:pPr>
            <w:r>
              <w:rPr>
                <w:color w:val="000000"/>
              </w:rPr>
              <w:t>N/A</w:t>
            </w:r>
          </w:p>
        </w:tc>
        <w:tc>
          <w:tcPr>
            <w:tcW w:w="570" w:type="pct"/>
            <w:noWrap/>
            <w:vAlign w:val="center"/>
          </w:tcPr>
          <w:p w14:paraId="505C62BD" w14:textId="77777777" w:rsidR="00A22B3D" w:rsidRPr="00EC65CD" w:rsidRDefault="00A22B3D" w:rsidP="008B6767">
            <w:pPr>
              <w:pStyle w:val="TableText"/>
            </w:pPr>
            <w:r>
              <w:rPr>
                <w:color w:val="000000"/>
              </w:rPr>
              <w:t>N/A</w:t>
            </w:r>
          </w:p>
        </w:tc>
        <w:tc>
          <w:tcPr>
            <w:tcW w:w="570" w:type="pct"/>
            <w:noWrap/>
            <w:vAlign w:val="center"/>
          </w:tcPr>
          <w:p w14:paraId="0344CD2C" w14:textId="77777777" w:rsidR="00A22B3D" w:rsidRPr="00EC65CD" w:rsidRDefault="00A22B3D" w:rsidP="008B6767">
            <w:pPr>
              <w:pStyle w:val="TableText"/>
            </w:pPr>
            <w:r>
              <w:rPr>
                <w:color w:val="000000"/>
              </w:rPr>
              <w:t>N/A</w:t>
            </w:r>
          </w:p>
        </w:tc>
        <w:tc>
          <w:tcPr>
            <w:tcW w:w="570" w:type="pct"/>
            <w:vAlign w:val="center"/>
          </w:tcPr>
          <w:p w14:paraId="017FC2AA" w14:textId="77777777" w:rsidR="00A22B3D" w:rsidRPr="00EC65CD" w:rsidRDefault="00A22B3D" w:rsidP="008B6767">
            <w:pPr>
              <w:pStyle w:val="TableText"/>
            </w:pPr>
            <w:r>
              <w:rPr>
                <w:color w:val="000000"/>
              </w:rPr>
              <w:t>N/A</w:t>
            </w:r>
          </w:p>
        </w:tc>
      </w:tr>
      <w:tr w:rsidR="00A22B3D" w:rsidRPr="00EC65CD" w14:paraId="30116873" w14:textId="77777777" w:rsidTr="00DA5D26">
        <w:trPr>
          <w:trHeight w:val="252"/>
        </w:trPr>
        <w:tc>
          <w:tcPr>
            <w:tcW w:w="440" w:type="pct"/>
            <w:noWrap/>
          </w:tcPr>
          <w:p w14:paraId="62A11524" w14:textId="77777777" w:rsidR="00A22B3D" w:rsidRDefault="00A22B3D" w:rsidP="008B6767">
            <w:pPr>
              <w:pStyle w:val="TableText"/>
            </w:pPr>
            <w:r w:rsidRPr="00BF220C">
              <w:t>19</w:t>
            </w:r>
          </w:p>
        </w:tc>
        <w:tc>
          <w:tcPr>
            <w:tcW w:w="570" w:type="pct"/>
            <w:noWrap/>
            <w:vAlign w:val="center"/>
          </w:tcPr>
          <w:p w14:paraId="58B4FBD4" w14:textId="77777777" w:rsidR="00A22B3D" w:rsidRPr="00EC65CD" w:rsidRDefault="00A22B3D" w:rsidP="008B6767">
            <w:pPr>
              <w:pStyle w:val="TableText"/>
            </w:pPr>
            <w:r>
              <w:rPr>
                <w:color w:val="000000"/>
              </w:rPr>
              <w:t>231</w:t>
            </w:r>
          </w:p>
        </w:tc>
        <w:tc>
          <w:tcPr>
            <w:tcW w:w="570" w:type="pct"/>
            <w:noWrap/>
            <w:vAlign w:val="center"/>
          </w:tcPr>
          <w:p w14:paraId="322DCBD5" w14:textId="77777777" w:rsidR="00A22B3D" w:rsidRPr="00EC65CD" w:rsidRDefault="00A22B3D" w:rsidP="008B6767">
            <w:pPr>
              <w:pStyle w:val="TableText"/>
            </w:pPr>
            <w:r>
              <w:rPr>
                <w:color w:val="000000"/>
              </w:rPr>
              <w:t>5%</w:t>
            </w:r>
          </w:p>
        </w:tc>
        <w:tc>
          <w:tcPr>
            <w:tcW w:w="570" w:type="pct"/>
            <w:noWrap/>
            <w:vAlign w:val="center"/>
          </w:tcPr>
          <w:p w14:paraId="21F17FB9" w14:textId="77777777" w:rsidR="00A22B3D" w:rsidRPr="00EC65CD" w:rsidRDefault="00A22B3D" w:rsidP="008B6767">
            <w:pPr>
              <w:pStyle w:val="TableText"/>
            </w:pPr>
            <w:r>
              <w:rPr>
                <w:color w:val="000000"/>
              </w:rPr>
              <w:t>N/A</w:t>
            </w:r>
          </w:p>
        </w:tc>
        <w:tc>
          <w:tcPr>
            <w:tcW w:w="570" w:type="pct"/>
            <w:vAlign w:val="center"/>
          </w:tcPr>
          <w:p w14:paraId="48BDB1C6" w14:textId="77777777" w:rsidR="00A22B3D" w:rsidRPr="00EC65CD" w:rsidRDefault="00A22B3D" w:rsidP="008B6767">
            <w:pPr>
              <w:pStyle w:val="TableText"/>
            </w:pPr>
            <w:r>
              <w:rPr>
                <w:color w:val="000000"/>
              </w:rPr>
              <w:t>N/A</w:t>
            </w:r>
          </w:p>
        </w:tc>
        <w:tc>
          <w:tcPr>
            <w:tcW w:w="570" w:type="pct"/>
            <w:noWrap/>
            <w:vAlign w:val="center"/>
          </w:tcPr>
          <w:p w14:paraId="3059E367" w14:textId="77777777" w:rsidR="00A22B3D" w:rsidRPr="00EC65CD" w:rsidRDefault="00A22B3D" w:rsidP="008B6767">
            <w:pPr>
              <w:pStyle w:val="TableText"/>
            </w:pPr>
            <w:r>
              <w:rPr>
                <w:color w:val="000000"/>
              </w:rPr>
              <w:t>N/A</w:t>
            </w:r>
          </w:p>
        </w:tc>
        <w:tc>
          <w:tcPr>
            <w:tcW w:w="570" w:type="pct"/>
            <w:noWrap/>
            <w:vAlign w:val="center"/>
          </w:tcPr>
          <w:p w14:paraId="0375C488" w14:textId="77777777" w:rsidR="00A22B3D" w:rsidRPr="00EC65CD" w:rsidRDefault="00A22B3D" w:rsidP="008B6767">
            <w:pPr>
              <w:pStyle w:val="TableText"/>
            </w:pPr>
            <w:r>
              <w:rPr>
                <w:color w:val="000000"/>
              </w:rPr>
              <w:t>N/A</w:t>
            </w:r>
          </w:p>
        </w:tc>
        <w:tc>
          <w:tcPr>
            <w:tcW w:w="570" w:type="pct"/>
            <w:noWrap/>
            <w:vAlign w:val="center"/>
          </w:tcPr>
          <w:p w14:paraId="58014E47" w14:textId="77777777" w:rsidR="00A22B3D" w:rsidRPr="00EC65CD" w:rsidRDefault="00A22B3D" w:rsidP="008B6767">
            <w:pPr>
              <w:pStyle w:val="TableText"/>
            </w:pPr>
            <w:r>
              <w:rPr>
                <w:color w:val="000000"/>
              </w:rPr>
              <w:t>N/A</w:t>
            </w:r>
          </w:p>
        </w:tc>
        <w:tc>
          <w:tcPr>
            <w:tcW w:w="570" w:type="pct"/>
            <w:vAlign w:val="center"/>
          </w:tcPr>
          <w:p w14:paraId="4524CE76" w14:textId="77777777" w:rsidR="00A22B3D" w:rsidRPr="00EC65CD" w:rsidRDefault="00A22B3D" w:rsidP="008B6767">
            <w:pPr>
              <w:pStyle w:val="TableText"/>
            </w:pPr>
            <w:r>
              <w:rPr>
                <w:color w:val="000000"/>
              </w:rPr>
              <w:t>N/A</w:t>
            </w:r>
          </w:p>
        </w:tc>
      </w:tr>
      <w:tr w:rsidR="00A22B3D" w:rsidRPr="00EC65CD" w14:paraId="73C0F8A7" w14:textId="77777777" w:rsidTr="00DA5D26">
        <w:trPr>
          <w:trHeight w:val="252"/>
        </w:trPr>
        <w:tc>
          <w:tcPr>
            <w:tcW w:w="440" w:type="pct"/>
            <w:noWrap/>
          </w:tcPr>
          <w:p w14:paraId="26E0C69E" w14:textId="77777777" w:rsidR="00A22B3D" w:rsidRDefault="00A22B3D" w:rsidP="008B6767">
            <w:pPr>
              <w:pStyle w:val="TableText"/>
            </w:pPr>
            <w:r w:rsidRPr="00BF220C">
              <w:t>20</w:t>
            </w:r>
          </w:p>
        </w:tc>
        <w:tc>
          <w:tcPr>
            <w:tcW w:w="570" w:type="pct"/>
            <w:noWrap/>
            <w:vAlign w:val="center"/>
          </w:tcPr>
          <w:p w14:paraId="18304FC7" w14:textId="77777777" w:rsidR="00A22B3D" w:rsidRPr="00EC65CD" w:rsidRDefault="00A22B3D" w:rsidP="008B6767">
            <w:pPr>
              <w:pStyle w:val="TableText"/>
            </w:pPr>
            <w:r>
              <w:rPr>
                <w:color w:val="000000"/>
              </w:rPr>
              <w:t>206</w:t>
            </w:r>
          </w:p>
        </w:tc>
        <w:tc>
          <w:tcPr>
            <w:tcW w:w="570" w:type="pct"/>
            <w:noWrap/>
            <w:vAlign w:val="center"/>
          </w:tcPr>
          <w:p w14:paraId="10713780" w14:textId="77777777" w:rsidR="00A22B3D" w:rsidRPr="00EC65CD" w:rsidRDefault="00A22B3D" w:rsidP="008B6767">
            <w:pPr>
              <w:pStyle w:val="TableText"/>
            </w:pPr>
            <w:r>
              <w:rPr>
                <w:color w:val="000000"/>
              </w:rPr>
              <w:t>4%</w:t>
            </w:r>
          </w:p>
        </w:tc>
        <w:tc>
          <w:tcPr>
            <w:tcW w:w="570" w:type="pct"/>
            <w:noWrap/>
            <w:vAlign w:val="center"/>
          </w:tcPr>
          <w:p w14:paraId="626AD16F" w14:textId="77777777" w:rsidR="00A22B3D" w:rsidRPr="00EC65CD" w:rsidRDefault="00A22B3D" w:rsidP="008B6767">
            <w:pPr>
              <w:pStyle w:val="TableText"/>
            </w:pPr>
            <w:r>
              <w:rPr>
                <w:color w:val="000000"/>
              </w:rPr>
              <w:t>N/A</w:t>
            </w:r>
          </w:p>
        </w:tc>
        <w:tc>
          <w:tcPr>
            <w:tcW w:w="570" w:type="pct"/>
            <w:vAlign w:val="center"/>
          </w:tcPr>
          <w:p w14:paraId="36F18869" w14:textId="77777777" w:rsidR="00A22B3D" w:rsidRPr="00EC65CD" w:rsidRDefault="00A22B3D" w:rsidP="008B6767">
            <w:pPr>
              <w:pStyle w:val="TableText"/>
            </w:pPr>
            <w:r>
              <w:rPr>
                <w:color w:val="000000"/>
              </w:rPr>
              <w:t>N/A</w:t>
            </w:r>
          </w:p>
        </w:tc>
        <w:tc>
          <w:tcPr>
            <w:tcW w:w="570" w:type="pct"/>
            <w:noWrap/>
            <w:vAlign w:val="center"/>
          </w:tcPr>
          <w:p w14:paraId="6B0AEC00" w14:textId="77777777" w:rsidR="00A22B3D" w:rsidRPr="00EC65CD" w:rsidRDefault="00A22B3D" w:rsidP="008B6767">
            <w:pPr>
              <w:pStyle w:val="TableText"/>
            </w:pPr>
            <w:r>
              <w:rPr>
                <w:color w:val="000000"/>
              </w:rPr>
              <w:t>N/A</w:t>
            </w:r>
          </w:p>
        </w:tc>
        <w:tc>
          <w:tcPr>
            <w:tcW w:w="570" w:type="pct"/>
            <w:noWrap/>
            <w:vAlign w:val="center"/>
          </w:tcPr>
          <w:p w14:paraId="1D0C9D42" w14:textId="77777777" w:rsidR="00A22B3D" w:rsidRPr="00EC65CD" w:rsidRDefault="00A22B3D" w:rsidP="008B6767">
            <w:pPr>
              <w:pStyle w:val="TableText"/>
            </w:pPr>
            <w:r>
              <w:rPr>
                <w:color w:val="000000"/>
              </w:rPr>
              <w:t>N/A</w:t>
            </w:r>
          </w:p>
        </w:tc>
        <w:tc>
          <w:tcPr>
            <w:tcW w:w="570" w:type="pct"/>
            <w:noWrap/>
            <w:vAlign w:val="center"/>
          </w:tcPr>
          <w:p w14:paraId="07F9BE21" w14:textId="77777777" w:rsidR="00A22B3D" w:rsidRPr="00EC65CD" w:rsidRDefault="00A22B3D" w:rsidP="008B6767">
            <w:pPr>
              <w:pStyle w:val="TableText"/>
            </w:pPr>
            <w:r>
              <w:rPr>
                <w:color w:val="000000"/>
              </w:rPr>
              <w:t>N/A</w:t>
            </w:r>
          </w:p>
        </w:tc>
        <w:tc>
          <w:tcPr>
            <w:tcW w:w="570" w:type="pct"/>
            <w:vAlign w:val="center"/>
          </w:tcPr>
          <w:p w14:paraId="12FFA09A" w14:textId="77777777" w:rsidR="00A22B3D" w:rsidRPr="00EC65CD" w:rsidRDefault="00A22B3D" w:rsidP="008B6767">
            <w:pPr>
              <w:pStyle w:val="TableText"/>
            </w:pPr>
            <w:r>
              <w:rPr>
                <w:color w:val="000000"/>
              </w:rPr>
              <w:t>N/A</w:t>
            </w:r>
          </w:p>
        </w:tc>
      </w:tr>
      <w:tr w:rsidR="00A22B3D" w:rsidRPr="00EC65CD" w14:paraId="3BAD9AB0" w14:textId="77777777" w:rsidTr="00DA5D26">
        <w:trPr>
          <w:trHeight w:val="252"/>
        </w:trPr>
        <w:tc>
          <w:tcPr>
            <w:tcW w:w="440" w:type="pct"/>
            <w:noWrap/>
          </w:tcPr>
          <w:p w14:paraId="4D100E29" w14:textId="77777777" w:rsidR="00A22B3D" w:rsidRDefault="00A22B3D" w:rsidP="008B6767">
            <w:pPr>
              <w:pStyle w:val="TableText"/>
            </w:pPr>
            <w:r w:rsidRPr="00BF220C">
              <w:t>21</w:t>
            </w:r>
          </w:p>
        </w:tc>
        <w:tc>
          <w:tcPr>
            <w:tcW w:w="570" w:type="pct"/>
            <w:noWrap/>
            <w:vAlign w:val="center"/>
          </w:tcPr>
          <w:p w14:paraId="7BFC1F85" w14:textId="77777777" w:rsidR="00A22B3D" w:rsidRPr="00EC65CD" w:rsidRDefault="00A22B3D" w:rsidP="008B6767">
            <w:pPr>
              <w:pStyle w:val="TableText"/>
            </w:pPr>
            <w:r>
              <w:rPr>
                <w:color w:val="000000"/>
              </w:rPr>
              <w:t>245</w:t>
            </w:r>
          </w:p>
        </w:tc>
        <w:tc>
          <w:tcPr>
            <w:tcW w:w="570" w:type="pct"/>
            <w:noWrap/>
            <w:vAlign w:val="center"/>
          </w:tcPr>
          <w:p w14:paraId="12522F59" w14:textId="77777777" w:rsidR="00A22B3D" w:rsidRPr="00EC65CD" w:rsidRDefault="00A22B3D" w:rsidP="008B6767">
            <w:pPr>
              <w:pStyle w:val="TableText"/>
            </w:pPr>
            <w:r>
              <w:rPr>
                <w:color w:val="000000"/>
              </w:rPr>
              <w:t>5%</w:t>
            </w:r>
          </w:p>
        </w:tc>
        <w:tc>
          <w:tcPr>
            <w:tcW w:w="570" w:type="pct"/>
            <w:noWrap/>
            <w:vAlign w:val="center"/>
          </w:tcPr>
          <w:p w14:paraId="75EF30E3" w14:textId="77777777" w:rsidR="00A22B3D" w:rsidRPr="00EC65CD" w:rsidRDefault="00A22B3D" w:rsidP="008B6767">
            <w:pPr>
              <w:pStyle w:val="TableText"/>
            </w:pPr>
            <w:r>
              <w:rPr>
                <w:color w:val="000000"/>
              </w:rPr>
              <w:t>N/A</w:t>
            </w:r>
          </w:p>
        </w:tc>
        <w:tc>
          <w:tcPr>
            <w:tcW w:w="570" w:type="pct"/>
            <w:vAlign w:val="center"/>
          </w:tcPr>
          <w:p w14:paraId="74336035" w14:textId="77777777" w:rsidR="00A22B3D" w:rsidRPr="00EC65CD" w:rsidRDefault="00A22B3D" w:rsidP="008B6767">
            <w:pPr>
              <w:pStyle w:val="TableText"/>
            </w:pPr>
            <w:r>
              <w:rPr>
                <w:color w:val="000000"/>
              </w:rPr>
              <w:t>N/A</w:t>
            </w:r>
          </w:p>
        </w:tc>
        <w:tc>
          <w:tcPr>
            <w:tcW w:w="570" w:type="pct"/>
            <w:noWrap/>
            <w:vAlign w:val="center"/>
          </w:tcPr>
          <w:p w14:paraId="71FED93F" w14:textId="77777777" w:rsidR="00A22B3D" w:rsidRPr="00EC65CD" w:rsidRDefault="00A22B3D" w:rsidP="008B6767">
            <w:pPr>
              <w:pStyle w:val="TableText"/>
            </w:pPr>
            <w:r>
              <w:rPr>
                <w:color w:val="000000"/>
              </w:rPr>
              <w:t>N/A</w:t>
            </w:r>
          </w:p>
        </w:tc>
        <w:tc>
          <w:tcPr>
            <w:tcW w:w="570" w:type="pct"/>
            <w:noWrap/>
            <w:vAlign w:val="center"/>
          </w:tcPr>
          <w:p w14:paraId="58E139CD" w14:textId="77777777" w:rsidR="00A22B3D" w:rsidRPr="00EC65CD" w:rsidRDefault="00A22B3D" w:rsidP="008B6767">
            <w:pPr>
              <w:pStyle w:val="TableText"/>
            </w:pPr>
            <w:r>
              <w:rPr>
                <w:color w:val="000000"/>
              </w:rPr>
              <w:t>N/A</w:t>
            </w:r>
          </w:p>
        </w:tc>
        <w:tc>
          <w:tcPr>
            <w:tcW w:w="570" w:type="pct"/>
            <w:noWrap/>
            <w:vAlign w:val="center"/>
          </w:tcPr>
          <w:p w14:paraId="53734750" w14:textId="77777777" w:rsidR="00A22B3D" w:rsidRPr="00EC65CD" w:rsidRDefault="00A22B3D" w:rsidP="008B6767">
            <w:pPr>
              <w:pStyle w:val="TableText"/>
            </w:pPr>
            <w:r>
              <w:rPr>
                <w:color w:val="000000"/>
              </w:rPr>
              <w:t>N/A</w:t>
            </w:r>
          </w:p>
        </w:tc>
        <w:tc>
          <w:tcPr>
            <w:tcW w:w="570" w:type="pct"/>
            <w:vAlign w:val="center"/>
          </w:tcPr>
          <w:p w14:paraId="088399BD" w14:textId="77777777" w:rsidR="00A22B3D" w:rsidRPr="00EC65CD" w:rsidRDefault="00A22B3D" w:rsidP="008B6767">
            <w:pPr>
              <w:pStyle w:val="TableText"/>
            </w:pPr>
            <w:r>
              <w:rPr>
                <w:color w:val="000000"/>
              </w:rPr>
              <w:t>N/A</w:t>
            </w:r>
          </w:p>
        </w:tc>
      </w:tr>
      <w:tr w:rsidR="00A22B3D" w:rsidRPr="00EC65CD" w14:paraId="57AE0F27" w14:textId="77777777" w:rsidTr="00DA5D26">
        <w:trPr>
          <w:trHeight w:val="252"/>
        </w:trPr>
        <w:tc>
          <w:tcPr>
            <w:tcW w:w="440" w:type="pct"/>
            <w:noWrap/>
          </w:tcPr>
          <w:p w14:paraId="0E14202A" w14:textId="77777777" w:rsidR="00A22B3D" w:rsidRDefault="00A22B3D" w:rsidP="008B6767">
            <w:pPr>
              <w:pStyle w:val="TableText"/>
            </w:pPr>
            <w:r>
              <w:t>22</w:t>
            </w:r>
          </w:p>
        </w:tc>
        <w:tc>
          <w:tcPr>
            <w:tcW w:w="570" w:type="pct"/>
            <w:noWrap/>
            <w:vAlign w:val="center"/>
          </w:tcPr>
          <w:p w14:paraId="3522B703" w14:textId="77777777" w:rsidR="00A22B3D" w:rsidRPr="00BF220C" w:rsidRDefault="00A22B3D" w:rsidP="008B6767">
            <w:pPr>
              <w:pStyle w:val="TableText"/>
            </w:pPr>
            <w:r>
              <w:rPr>
                <w:color w:val="000000"/>
              </w:rPr>
              <w:t>207</w:t>
            </w:r>
          </w:p>
        </w:tc>
        <w:tc>
          <w:tcPr>
            <w:tcW w:w="570" w:type="pct"/>
            <w:noWrap/>
            <w:vAlign w:val="center"/>
          </w:tcPr>
          <w:p w14:paraId="0FD3BA12" w14:textId="77777777" w:rsidR="00A22B3D" w:rsidRPr="00BF220C" w:rsidRDefault="00A22B3D" w:rsidP="008B6767">
            <w:pPr>
              <w:pStyle w:val="TableText"/>
            </w:pPr>
            <w:r>
              <w:rPr>
                <w:color w:val="000000"/>
              </w:rPr>
              <w:t>4%</w:t>
            </w:r>
          </w:p>
        </w:tc>
        <w:tc>
          <w:tcPr>
            <w:tcW w:w="570" w:type="pct"/>
            <w:noWrap/>
            <w:vAlign w:val="center"/>
          </w:tcPr>
          <w:p w14:paraId="4895FF0F" w14:textId="77777777" w:rsidR="00A22B3D" w:rsidRPr="00D83FC6" w:rsidRDefault="00A22B3D" w:rsidP="008B6767">
            <w:pPr>
              <w:pStyle w:val="TableText"/>
            </w:pPr>
            <w:r>
              <w:rPr>
                <w:color w:val="000000"/>
              </w:rPr>
              <w:t>N/A</w:t>
            </w:r>
          </w:p>
        </w:tc>
        <w:tc>
          <w:tcPr>
            <w:tcW w:w="570" w:type="pct"/>
            <w:vAlign w:val="center"/>
          </w:tcPr>
          <w:p w14:paraId="3D66B6F8" w14:textId="77777777" w:rsidR="00A22B3D" w:rsidRPr="00D83FC6" w:rsidRDefault="00A22B3D" w:rsidP="008B6767">
            <w:pPr>
              <w:pStyle w:val="TableText"/>
            </w:pPr>
            <w:r>
              <w:rPr>
                <w:color w:val="000000"/>
              </w:rPr>
              <w:t>N/A</w:t>
            </w:r>
          </w:p>
        </w:tc>
        <w:tc>
          <w:tcPr>
            <w:tcW w:w="570" w:type="pct"/>
            <w:noWrap/>
            <w:vAlign w:val="center"/>
          </w:tcPr>
          <w:p w14:paraId="28861DBD" w14:textId="77777777" w:rsidR="00A22B3D" w:rsidRPr="0076607C" w:rsidRDefault="00A22B3D" w:rsidP="008B6767">
            <w:pPr>
              <w:pStyle w:val="TableText"/>
            </w:pPr>
            <w:r>
              <w:rPr>
                <w:color w:val="000000"/>
              </w:rPr>
              <w:t>N/A</w:t>
            </w:r>
          </w:p>
        </w:tc>
        <w:tc>
          <w:tcPr>
            <w:tcW w:w="570" w:type="pct"/>
            <w:noWrap/>
            <w:vAlign w:val="center"/>
          </w:tcPr>
          <w:p w14:paraId="3C2FA6BD" w14:textId="77777777" w:rsidR="00A22B3D" w:rsidRPr="0076607C" w:rsidRDefault="00A22B3D" w:rsidP="008B6767">
            <w:pPr>
              <w:pStyle w:val="TableText"/>
            </w:pPr>
            <w:r>
              <w:rPr>
                <w:color w:val="000000"/>
              </w:rPr>
              <w:t>N/A</w:t>
            </w:r>
          </w:p>
        </w:tc>
        <w:tc>
          <w:tcPr>
            <w:tcW w:w="570" w:type="pct"/>
            <w:noWrap/>
            <w:vAlign w:val="center"/>
          </w:tcPr>
          <w:p w14:paraId="0B1C7AA7" w14:textId="77777777" w:rsidR="00A22B3D" w:rsidRPr="0076607C" w:rsidRDefault="00A22B3D" w:rsidP="008B6767">
            <w:pPr>
              <w:pStyle w:val="TableText"/>
            </w:pPr>
            <w:r>
              <w:rPr>
                <w:color w:val="000000"/>
              </w:rPr>
              <w:t>N/A</w:t>
            </w:r>
          </w:p>
        </w:tc>
        <w:tc>
          <w:tcPr>
            <w:tcW w:w="570" w:type="pct"/>
            <w:vAlign w:val="center"/>
          </w:tcPr>
          <w:p w14:paraId="5E9A11E9" w14:textId="77777777" w:rsidR="00A22B3D" w:rsidRPr="0076607C" w:rsidRDefault="00A22B3D" w:rsidP="008B6767">
            <w:pPr>
              <w:pStyle w:val="TableText"/>
            </w:pPr>
            <w:r>
              <w:rPr>
                <w:color w:val="000000"/>
              </w:rPr>
              <w:t>N/A</w:t>
            </w:r>
          </w:p>
        </w:tc>
      </w:tr>
      <w:tr w:rsidR="00A22B3D" w:rsidRPr="00EC65CD" w14:paraId="258647BD" w14:textId="77777777" w:rsidTr="00DA5D26">
        <w:trPr>
          <w:trHeight w:val="252"/>
        </w:trPr>
        <w:tc>
          <w:tcPr>
            <w:tcW w:w="440" w:type="pct"/>
            <w:noWrap/>
          </w:tcPr>
          <w:p w14:paraId="4B884081" w14:textId="77777777" w:rsidR="00A22B3D" w:rsidRDefault="00A22B3D" w:rsidP="008B6767">
            <w:pPr>
              <w:pStyle w:val="TableText"/>
            </w:pPr>
            <w:r>
              <w:t>23</w:t>
            </w:r>
          </w:p>
        </w:tc>
        <w:tc>
          <w:tcPr>
            <w:tcW w:w="570" w:type="pct"/>
            <w:noWrap/>
            <w:vAlign w:val="center"/>
          </w:tcPr>
          <w:p w14:paraId="451F7FF0" w14:textId="77777777" w:rsidR="00A22B3D" w:rsidRPr="00BF220C" w:rsidRDefault="00A22B3D" w:rsidP="008B6767">
            <w:pPr>
              <w:pStyle w:val="TableText"/>
            </w:pPr>
            <w:r>
              <w:rPr>
                <w:color w:val="000000"/>
              </w:rPr>
              <w:t>174</w:t>
            </w:r>
          </w:p>
        </w:tc>
        <w:tc>
          <w:tcPr>
            <w:tcW w:w="570" w:type="pct"/>
            <w:noWrap/>
            <w:vAlign w:val="center"/>
          </w:tcPr>
          <w:p w14:paraId="647BE351" w14:textId="77777777" w:rsidR="00A22B3D" w:rsidRPr="00BF220C" w:rsidRDefault="00A22B3D" w:rsidP="008B6767">
            <w:pPr>
              <w:pStyle w:val="TableText"/>
            </w:pPr>
            <w:r>
              <w:rPr>
                <w:color w:val="000000"/>
              </w:rPr>
              <w:t>4%</w:t>
            </w:r>
          </w:p>
        </w:tc>
        <w:tc>
          <w:tcPr>
            <w:tcW w:w="570" w:type="pct"/>
            <w:noWrap/>
            <w:vAlign w:val="center"/>
          </w:tcPr>
          <w:p w14:paraId="7FCC7F0D" w14:textId="77777777" w:rsidR="00A22B3D" w:rsidRPr="00D83FC6" w:rsidRDefault="00A22B3D" w:rsidP="008B6767">
            <w:pPr>
              <w:pStyle w:val="TableText"/>
            </w:pPr>
            <w:r>
              <w:rPr>
                <w:color w:val="000000"/>
              </w:rPr>
              <w:t>N/A</w:t>
            </w:r>
          </w:p>
        </w:tc>
        <w:tc>
          <w:tcPr>
            <w:tcW w:w="570" w:type="pct"/>
            <w:vAlign w:val="center"/>
          </w:tcPr>
          <w:p w14:paraId="633313C0" w14:textId="77777777" w:rsidR="00A22B3D" w:rsidRPr="00D83FC6" w:rsidRDefault="00A22B3D" w:rsidP="008B6767">
            <w:pPr>
              <w:pStyle w:val="TableText"/>
            </w:pPr>
            <w:r>
              <w:rPr>
                <w:color w:val="000000"/>
              </w:rPr>
              <w:t>N/A</w:t>
            </w:r>
          </w:p>
        </w:tc>
        <w:tc>
          <w:tcPr>
            <w:tcW w:w="570" w:type="pct"/>
            <w:noWrap/>
            <w:vAlign w:val="center"/>
          </w:tcPr>
          <w:p w14:paraId="39899AAC" w14:textId="77777777" w:rsidR="00A22B3D" w:rsidRPr="0076607C" w:rsidRDefault="00A22B3D" w:rsidP="008B6767">
            <w:pPr>
              <w:pStyle w:val="TableText"/>
            </w:pPr>
            <w:r>
              <w:rPr>
                <w:color w:val="000000"/>
              </w:rPr>
              <w:t>N/A</w:t>
            </w:r>
          </w:p>
        </w:tc>
        <w:tc>
          <w:tcPr>
            <w:tcW w:w="570" w:type="pct"/>
            <w:noWrap/>
            <w:vAlign w:val="center"/>
          </w:tcPr>
          <w:p w14:paraId="6EFF7DDE" w14:textId="77777777" w:rsidR="00A22B3D" w:rsidRPr="0076607C" w:rsidRDefault="00A22B3D" w:rsidP="008B6767">
            <w:pPr>
              <w:pStyle w:val="TableText"/>
            </w:pPr>
            <w:r>
              <w:rPr>
                <w:color w:val="000000"/>
              </w:rPr>
              <w:t>N/A</w:t>
            </w:r>
          </w:p>
        </w:tc>
        <w:tc>
          <w:tcPr>
            <w:tcW w:w="570" w:type="pct"/>
            <w:noWrap/>
            <w:vAlign w:val="center"/>
          </w:tcPr>
          <w:p w14:paraId="5A8C8F21" w14:textId="77777777" w:rsidR="00A22B3D" w:rsidRPr="0076607C" w:rsidRDefault="00A22B3D" w:rsidP="008B6767">
            <w:pPr>
              <w:pStyle w:val="TableText"/>
            </w:pPr>
            <w:r>
              <w:rPr>
                <w:color w:val="000000"/>
              </w:rPr>
              <w:t>N/A</w:t>
            </w:r>
          </w:p>
        </w:tc>
        <w:tc>
          <w:tcPr>
            <w:tcW w:w="570" w:type="pct"/>
            <w:vAlign w:val="center"/>
          </w:tcPr>
          <w:p w14:paraId="5D5BCAF7" w14:textId="77777777" w:rsidR="00A22B3D" w:rsidRPr="0076607C" w:rsidRDefault="00A22B3D" w:rsidP="008B6767">
            <w:pPr>
              <w:pStyle w:val="TableText"/>
            </w:pPr>
            <w:r>
              <w:rPr>
                <w:color w:val="000000"/>
              </w:rPr>
              <w:t>N/A</w:t>
            </w:r>
          </w:p>
        </w:tc>
      </w:tr>
      <w:tr w:rsidR="00A22B3D" w:rsidRPr="00EC65CD" w14:paraId="7C97D976" w14:textId="77777777" w:rsidTr="00DA5D26">
        <w:trPr>
          <w:trHeight w:val="252"/>
        </w:trPr>
        <w:tc>
          <w:tcPr>
            <w:tcW w:w="440" w:type="pct"/>
            <w:noWrap/>
          </w:tcPr>
          <w:p w14:paraId="2B7AE79E" w14:textId="77777777" w:rsidR="00A22B3D" w:rsidRDefault="00A22B3D" w:rsidP="008B6767">
            <w:pPr>
              <w:pStyle w:val="TableText"/>
            </w:pPr>
            <w:r>
              <w:t>24</w:t>
            </w:r>
          </w:p>
        </w:tc>
        <w:tc>
          <w:tcPr>
            <w:tcW w:w="570" w:type="pct"/>
            <w:noWrap/>
            <w:vAlign w:val="center"/>
          </w:tcPr>
          <w:p w14:paraId="25145697" w14:textId="77777777" w:rsidR="00A22B3D" w:rsidRPr="00BF220C" w:rsidRDefault="00A22B3D" w:rsidP="008B6767">
            <w:pPr>
              <w:pStyle w:val="TableText"/>
            </w:pPr>
            <w:r>
              <w:rPr>
                <w:color w:val="000000"/>
              </w:rPr>
              <w:t>199</w:t>
            </w:r>
          </w:p>
        </w:tc>
        <w:tc>
          <w:tcPr>
            <w:tcW w:w="570" w:type="pct"/>
            <w:noWrap/>
            <w:vAlign w:val="center"/>
          </w:tcPr>
          <w:p w14:paraId="184AAF8E" w14:textId="77777777" w:rsidR="00A22B3D" w:rsidRPr="00BF220C" w:rsidRDefault="00A22B3D" w:rsidP="008B6767">
            <w:pPr>
              <w:pStyle w:val="TableText"/>
            </w:pPr>
            <w:r>
              <w:rPr>
                <w:color w:val="000000"/>
              </w:rPr>
              <w:t>4%</w:t>
            </w:r>
          </w:p>
        </w:tc>
        <w:tc>
          <w:tcPr>
            <w:tcW w:w="570" w:type="pct"/>
            <w:noWrap/>
            <w:vAlign w:val="center"/>
          </w:tcPr>
          <w:p w14:paraId="043DA61E" w14:textId="77777777" w:rsidR="00A22B3D" w:rsidRPr="00D83FC6" w:rsidRDefault="00A22B3D" w:rsidP="008B6767">
            <w:pPr>
              <w:pStyle w:val="TableText"/>
            </w:pPr>
            <w:r>
              <w:rPr>
                <w:color w:val="000000"/>
              </w:rPr>
              <w:t>N/A</w:t>
            </w:r>
          </w:p>
        </w:tc>
        <w:tc>
          <w:tcPr>
            <w:tcW w:w="570" w:type="pct"/>
            <w:vAlign w:val="center"/>
          </w:tcPr>
          <w:p w14:paraId="4C1A83F8" w14:textId="77777777" w:rsidR="00A22B3D" w:rsidRPr="00D83FC6" w:rsidRDefault="00A22B3D" w:rsidP="008B6767">
            <w:pPr>
              <w:pStyle w:val="TableText"/>
            </w:pPr>
            <w:r>
              <w:rPr>
                <w:color w:val="000000"/>
              </w:rPr>
              <w:t>N/A</w:t>
            </w:r>
          </w:p>
        </w:tc>
        <w:tc>
          <w:tcPr>
            <w:tcW w:w="570" w:type="pct"/>
            <w:noWrap/>
            <w:vAlign w:val="center"/>
          </w:tcPr>
          <w:p w14:paraId="3045AE57" w14:textId="77777777" w:rsidR="00A22B3D" w:rsidRPr="0076607C" w:rsidRDefault="00A22B3D" w:rsidP="008B6767">
            <w:pPr>
              <w:pStyle w:val="TableText"/>
            </w:pPr>
            <w:r>
              <w:rPr>
                <w:color w:val="000000"/>
              </w:rPr>
              <w:t>N/A</w:t>
            </w:r>
          </w:p>
        </w:tc>
        <w:tc>
          <w:tcPr>
            <w:tcW w:w="570" w:type="pct"/>
            <w:noWrap/>
            <w:vAlign w:val="center"/>
          </w:tcPr>
          <w:p w14:paraId="7C3E12FF" w14:textId="77777777" w:rsidR="00A22B3D" w:rsidRPr="0076607C" w:rsidRDefault="00A22B3D" w:rsidP="008B6767">
            <w:pPr>
              <w:pStyle w:val="TableText"/>
            </w:pPr>
            <w:r>
              <w:rPr>
                <w:color w:val="000000"/>
              </w:rPr>
              <w:t>N/A</w:t>
            </w:r>
          </w:p>
        </w:tc>
        <w:tc>
          <w:tcPr>
            <w:tcW w:w="570" w:type="pct"/>
            <w:noWrap/>
            <w:vAlign w:val="center"/>
          </w:tcPr>
          <w:p w14:paraId="746BC734" w14:textId="77777777" w:rsidR="00A22B3D" w:rsidRPr="0076607C" w:rsidRDefault="00A22B3D" w:rsidP="008B6767">
            <w:pPr>
              <w:pStyle w:val="TableText"/>
            </w:pPr>
            <w:r>
              <w:rPr>
                <w:color w:val="000000"/>
              </w:rPr>
              <w:t>N/A</w:t>
            </w:r>
          </w:p>
        </w:tc>
        <w:tc>
          <w:tcPr>
            <w:tcW w:w="570" w:type="pct"/>
            <w:vAlign w:val="center"/>
          </w:tcPr>
          <w:p w14:paraId="65C61EC8" w14:textId="77777777" w:rsidR="00A22B3D" w:rsidRPr="0076607C" w:rsidRDefault="00A22B3D" w:rsidP="008B6767">
            <w:pPr>
              <w:pStyle w:val="TableText"/>
            </w:pPr>
            <w:r>
              <w:rPr>
                <w:color w:val="000000"/>
              </w:rPr>
              <w:t>N/A</w:t>
            </w:r>
          </w:p>
        </w:tc>
      </w:tr>
      <w:tr w:rsidR="00A22B3D" w:rsidRPr="00EC65CD" w14:paraId="28CD4CE0" w14:textId="77777777" w:rsidTr="00DA5D26">
        <w:trPr>
          <w:trHeight w:val="252"/>
        </w:trPr>
        <w:tc>
          <w:tcPr>
            <w:tcW w:w="440" w:type="pct"/>
            <w:noWrap/>
          </w:tcPr>
          <w:p w14:paraId="687E78E7" w14:textId="77777777" w:rsidR="00A22B3D" w:rsidRDefault="00A22B3D" w:rsidP="008B6767">
            <w:pPr>
              <w:pStyle w:val="TableText"/>
            </w:pPr>
            <w:r>
              <w:t>25</w:t>
            </w:r>
          </w:p>
        </w:tc>
        <w:tc>
          <w:tcPr>
            <w:tcW w:w="570" w:type="pct"/>
            <w:noWrap/>
            <w:vAlign w:val="center"/>
          </w:tcPr>
          <w:p w14:paraId="56F12BA1" w14:textId="77777777" w:rsidR="00A22B3D" w:rsidRPr="00BF220C" w:rsidRDefault="00A22B3D" w:rsidP="008B6767">
            <w:pPr>
              <w:pStyle w:val="TableText"/>
            </w:pPr>
            <w:r>
              <w:rPr>
                <w:color w:val="000000"/>
              </w:rPr>
              <w:t>192</w:t>
            </w:r>
          </w:p>
        </w:tc>
        <w:tc>
          <w:tcPr>
            <w:tcW w:w="570" w:type="pct"/>
            <w:noWrap/>
            <w:vAlign w:val="center"/>
          </w:tcPr>
          <w:p w14:paraId="7D23A709" w14:textId="77777777" w:rsidR="00A22B3D" w:rsidRPr="00BF220C" w:rsidRDefault="00A22B3D" w:rsidP="008B6767">
            <w:pPr>
              <w:pStyle w:val="TableText"/>
            </w:pPr>
            <w:r>
              <w:rPr>
                <w:color w:val="000000"/>
              </w:rPr>
              <w:t>4%</w:t>
            </w:r>
          </w:p>
        </w:tc>
        <w:tc>
          <w:tcPr>
            <w:tcW w:w="570" w:type="pct"/>
            <w:noWrap/>
            <w:vAlign w:val="center"/>
          </w:tcPr>
          <w:p w14:paraId="5BCC0585" w14:textId="77777777" w:rsidR="00A22B3D" w:rsidRPr="00D83FC6" w:rsidRDefault="00A22B3D" w:rsidP="008B6767">
            <w:pPr>
              <w:pStyle w:val="TableText"/>
            </w:pPr>
            <w:r>
              <w:rPr>
                <w:color w:val="000000"/>
              </w:rPr>
              <w:t>N/A</w:t>
            </w:r>
          </w:p>
        </w:tc>
        <w:tc>
          <w:tcPr>
            <w:tcW w:w="570" w:type="pct"/>
            <w:vAlign w:val="center"/>
          </w:tcPr>
          <w:p w14:paraId="3CFCA5E5" w14:textId="77777777" w:rsidR="00A22B3D" w:rsidRPr="00D83FC6" w:rsidRDefault="00A22B3D" w:rsidP="008B6767">
            <w:pPr>
              <w:pStyle w:val="TableText"/>
            </w:pPr>
            <w:r>
              <w:rPr>
                <w:color w:val="000000"/>
              </w:rPr>
              <w:t>N/A</w:t>
            </w:r>
          </w:p>
        </w:tc>
        <w:tc>
          <w:tcPr>
            <w:tcW w:w="570" w:type="pct"/>
            <w:noWrap/>
            <w:vAlign w:val="center"/>
          </w:tcPr>
          <w:p w14:paraId="43750F38" w14:textId="77777777" w:rsidR="00A22B3D" w:rsidRPr="0076607C" w:rsidRDefault="00A22B3D" w:rsidP="008B6767">
            <w:pPr>
              <w:pStyle w:val="TableText"/>
            </w:pPr>
            <w:r>
              <w:rPr>
                <w:color w:val="000000"/>
              </w:rPr>
              <w:t>N/A</w:t>
            </w:r>
          </w:p>
        </w:tc>
        <w:tc>
          <w:tcPr>
            <w:tcW w:w="570" w:type="pct"/>
            <w:noWrap/>
            <w:vAlign w:val="center"/>
          </w:tcPr>
          <w:p w14:paraId="7CD5A6B0" w14:textId="77777777" w:rsidR="00A22B3D" w:rsidRPr="0076607C" w:rsidRDefault="00A22B3D" w:rsidP="008B6767">
            <w:pPr>
              <w:pStyle w:val="TableText"/>
            </w:pPr>
            <w:r>
              <w:rPr>
                <w:color w:val="000000"/>
              </w:rPr>
              <w:t>N/A</w:t>
            </w:r>
          </w:p>
        </w:tc>
        <w:tc>
          <w:tcPr>
            <w:tcW w:w="570" w:type="pct"/>
            <w:noWrap/>
            <w:vAlign w:val="center"/>
          </w:tcPr>
          <w:p w14:paraId="2B68BBDA" w14:textId="77777777" w:rsidR="00A22B3D" w:rsidRPr="0076607C" w:rsidRDefault="00A22B3D" w:rsidP="008B6767">
            <w:pPr>
              <w:pStyle w:val="TableText"/>
            </w:pPr>
            <w:r>
              <w:rPr>
                <w:color w:val="000000"/>
              </w:rPr>
              <w:t>N/A</w:t>
            </w:r>
          </w:p>
        </w:tc>
        <w:tc>
          <w:tcPr>
            <w:tcW w:w="570" w:type="pct"/>
            <w:vAlign w:val="center"/>
          </w:tcPr>
          <w:p w14:paraId="6BFB753B" w14:textId="77777777" w:rsidR="00A22B3D" w:rsidRPr="0076607C" w:rsidRDefault="00A22B3D" w:rsidP="008B6767">
            <w:pPr>
              <w:pStyle w:val="TableText"/>
            </w:pPr>
            <w:r>
              <w:rPr>
                <w:color w:val="000000"/>
              </w:rPr>
              <w:t>N/A</w:t>
            </w:r>
          </w:p>
        </w:tc>
      </w:tr>
      <w:tr w:rsidR="00A22B3D" w:rsidRPr="00EC65CD" w14:paraId="670161AD" w14:textId="77777777" w:rsidTr="00DA5D26">
        <w:trPr>
          <w:trHeight w:val="252"/>
        </w:trPr>
        <w:tc>
          <w:tcPr>
            <w:tcW w:w="440" w:type="pct"/>
            <w:noWrap/>
          </w:tcPr>
          <w:p w14:paraId="670AEB57" w14:textId="77777777" w:rsidR="00A22B3D" w:rsidRDefault="00A22B3D" w:rsidP="008B6767">
            <w:pPr>
              <w:pStyle w:val="TableText"/>
            </w:pPr>
            <w:r>
              <w:t>26</w:t>
            </w:r>
          </w:p>
        </w:tc>
        <w:tc>
          <w:tcPr>
            <w:tcW w:w="570" w:type="pct"/>
            <w:noWrap/>
            <w:vAlign w:val="center"/>
          </w:tcPr>
          <w:p w14:paraId="28F34AC3" w14:textId="77777777" w:rsidR="00A22B3D" w:rsidRPr="00BF220C" w:rsidRDefault="00A22B3D" w:rsidP="008B6767">
            <w:pPr>
              <w:pStyle w:val="TableText"/>
            </w:pPr>
            <w:r>
              <w:rPr>
                <w:color w:val="000000"/>
              </w:rPr>
              <w:t>176</w:t>
            </w:r>
          </w:p>
        </w:tc>
        <w:tc>
          <w:tcPr>
            <w:tcW w:w="570" w:type="pct"/>
            <w:noWrap/>
            <w:vAlign w:val="center"/>
          </w:tcPr>
          <w:p w14:paraId="1887F2BC" w14:textId="77777777" w:rsidR="00A22B3D" w:rsidRPr="00BF220C" w:rsidRDefault="00A22B3D" w:rsidP="008B6767">
            <w:pPr>
              <w:pStyle w:val="TableText"/>
            </w:pPr>
            <w:r>
              <w:rPr>
                <w:color w:val="000000"/>
              </w:rPr>
              <w:t>4%</w:t>
            </w:r>
          </w:p>
        </w:tc>
        <w:tc>
          <w:tcPr>
            <w:tcW w:w="570" w:type="pct"/>
            <w:noWrap/>
            <w:vAlign w:val="center"/>
          </w:tcPr>
          <w:p w14:paraId="3277CC3F" w14:textId="77777777" w:rsidR="00A22B3D" w:rsidRPr="00D83FC6" w:rsidRDefault="00A22B3D" w:rsidP="008B6767">
            <w:pPr>
              <w:pStyle w:val="TableText"/>
            </w:pPr>
            <w:r>
              <w:rPr>
                <w:color w:val="000000"/>
              </w:rPr>
              <w:t>N/A</w:t>
            </w:r>
          </w:p>
        </w:tc>
        <w:tc>
          <w:tcPr>
            <w:tcW w:w="570" w:type="pct"/>
            <w:vAlign w:val="center"/>
          </w:tcPr>
          <w:p w14:paraId="38E35E56" w14:textId="77777777" w:rsidR="00A22B3D" w:rsidRPr="00D83FC6" w:rsidRDefault="00A22B3D" w:rsidP="008B6767">
            <w:pPr>
              <w:pStyle w:val="TableText"/>
            </w:pPr>
            <w:r>
              <w:rPr>
                <w:color w:val="000000"/>
              </w:rPr>
              <w:t>N/A</w:t>
            </w:r>
          </w:p>
        </w:tc>
        <w:tc>
          <w:tcPr>
            <w:tcW w:w="570" w:type="pct"/>
            <w:noWrap/>
            <w:vAlign w:val="center"/>
          </w:tcPr>
          <w:p w14:paraId="05A6CDBB" w14:textId="77777777" w:rsidR="00A22B3D" w:rsidRPr="0076607C" w:rsidRDefault="00A22B3D" w:rsidP="008B6767">
            <w:pPr>
              <w:pStyle w:val="TableText"/>
            </w:pPr>
            <w:r>
              <w:rPr>
                <w:color w:val="000000"/>
              </w:rPr>
              <w:t>N/A</w:t>
            </w:r>
          </w:p>
        </w:tc>
        <w:tc>
          <w:tcPr>
            <w:tcW w:w="570" w:type="pct"/>
            <w:noWrap/>
            <w:vAlign w:val="center"/>
          </w:tcPr>
          <w:p w14:paraId="6B2F3328" w14:textId="77777777" w:rsidR="00A22B3D" w:rsidRPr="0076607C" w:rsidRDefault="00A22B3D" w:rsidP="008B6767">
            <w:pPr>
              <w:pStyle w:val="TableText"/>
            </w:pPr>
            <w:r>
              <w:rPr>
                <w:color w:val="000000"/>
              </w:rPr>
              <w:t>N/A</w:t>
            </w:r>
          </w:p>
        </w:tc>
        <w:tc>
          <w:tcPr>
            <w:tcW w:w="570" w:type="pct"/>
            <w:noWrap/>
            <w:vAlign w:val="center"/>
          </w:tcPr>
          <w:p w14:paraId="0CCA7687" w14:textId="77777777" w:rsidR="00A22B3D" w:rsidRPr="0076607C" w:rsidRDefault="00A22B3D" w:rsidP="008B6767">
            <w:pPr>
              <w:pStyle w:val="TableText"/>
            </w:pPr>
            <w:r>
              <w:rPr>
                <w:color w:val="000000"/>
              </w:rPr>
              <w:t>N/A</w:t>
            </w:r>
          </w:p>
        </w:tc>
        <w:tc>
          <w:tcPr>
            <w:tcW w:w="570" w:type="pct"/>
            <w:vAlign w:val="center"/>
          </w:tcPr>
          <w:p w14:paraId="4E31C939" w14:textId="77777777" w:rsidR="00A22B3D" w:rsidRPr="0076607C" w:rsidRDefault="00A22B3D" w:rsidP="008B6767">
            <w:pPr>
              <w:pStyle w:val="TableText"/>
            </w:pPr>
            <w:r>
              <w:rPr>
                <w:color w:val="000000"/>
              </w:rPr>
              <w:t>N/A</w:t>
            </w:r>
          </w:p>
        </w:tc>
      </w:tr>
      <w:tr w:rsidR="00A22B3D" w:rsidRPr="00EC65CD" w14:paraId="4622EDA7" w14:textId="77777777" w:rsidTr="00DA5D26">
        <w:trPr>
          <w:trHeight w:val="252"/>
        </w:trPr>
        <w:tc>
          <w:tcPr>
            <w:tcW w:w="440" w:type="pct"/>
            <w:noWrap/>
          </w:tcPr>
          <w:p w14:paraId="3B0D1F1C" w14:textId="77777777" w:rsidR="00A22B3D" w:rsidRDefault="00A22B3D" w:rsidP="008B6767">
            <w:pPr>
              <w:pStyle w:val="TableText"/>
            </w:pPr>
            <w:r>
              <w:t>27</w:t>
            </w:r>
          </w:p>
        </w:tc>
        <w:tc>
          <w:tcPr>
            <w:tcW w:w="570" w:type="pct"/>
            <w:noWrap/>
            <w:vAlign w:val="center"/>
          </w:tcPr>
          <w:p w14:paraId="016F5948" w14:textId="77777777" w:rsidR="00A22B3D" w:rsidRPr="00BF220C" w:rsidRDefault="00A22B3D" w:rsidP="008B6767">
            <w:pPr>
              <w:pStyle w:val="TableText"/>
            </w:pPr>
            <w:r>
              <w:rPr>
                <w:color w:val="000000"/>
              </w:rPr>
              <w:t>172</w:t>
            </w:r>
          </w:p>
        </w:tc>
        <w:tc>
          <w:tcPr>
            <w:tcW w:w="570" w:type="pct"/>
            <w:noWrap/>
            <w:vAlign w:val="center"/>
          </w:tcPr>
          <w:p w14:paraId="27C0C60C" w14:textId="77777777" w:rsidR="00A22B3D" w:rsidRPr="00BF220C" w:rsidRDefault="00A22B3D" w:rsidP="008B6767">
            <w:pPr>
              <w:pStyle w:val="TableText"/>
            </w:pPr>
            <w:r>
              <w:rPr>
                <w:color w:val="000000"/>
              </w:rPr>
              <w:t>4%</w:t>
            </w:r>
          </w:p>
        </w:tc>
        <w:tc>
          <w:tcPr>
            <w:tcW w:w="570" w:type="pct"/>
            <w:noWrap/>
            <w:vAlign w:val="center"/>
          </w:tcPr>
          <w:p w14:paraId="297A7841" w14:textId="77777777" w:rsidR="00A22B3D" w:rsidRPr="00D83FC6" w:rsidRDefault="00A22B3D" w:rsidP="008B6767">
            <w:pPr>
              <w:pStyle w:val="TableText"/>
            </w:pPr>
            <w:r>
              <w:rPr>
                <w:color w:val="000000"/>
              </w:rPr>
              <w:t>N/A</w:t>
            </w:r>
          </w:p>
        </w:tc>
        <w:tc>
          <w:tcPr>
            <w:tcW w:w="570" w:type="pct"/>
            <w:vAlign w:val="center"/>
          </w:tcPr>
          <w:p w14:paraId="5A6415F0" w14:textId="77777777" w:rsidR="00A22B3D" w:rsidRPr="00D83FC6" w:rsidRDefault="00A22B3D" w:rsidP="008B6767">
            <w:pPr>
              <w:pStyle w:val="TableText"/>
            </w:pPr>
            <w:r>
              <w:rPr>
                <w:color w:val="000000"/>
              </w:rPr>
              <w:t>N/A</w:t>
            </w:r>
          </w:p>
        </w:tc>
        <w:tc>
          <w:tcPr>
            <w:tcW w:w="570" w:type="pct"/>
            <w:noWrap/>
            <w:vAlign w:val="center"/>
          </w:tcPr>
          <w:p w14:paraId="4CAA82D9" w14:textId="77777777" w:rsidR="00A22B3D" w:rsidRPr="0076607C" w:rsidRDefault="00A22B3D" w:rsidP="008B6767">
            <w:pPr>
              <w:pStyle w:val="TableText"/>
            </w:pPr>
            <w:r>
              <w:rPr>
                <w:color w:val="000000"/>
              </w:rPr>
              <w:t>N/A</w:t>
            </w:r>
          </w:p>
        </w:tc>
        <w:tc>
          <w:tcPr>
            <w:tcW w:w="570" w:type="pct"/>
            <w:noWrap/>
            <w:vAlign w:val="center"/>
          </w:tcPr>
          <w:p w14:paraId="446A9B25" w14:textId="77777777" w:rsidR="00A22B3D" w:rsidRPr="0076607C" w:rsidRDefault="00A22B3D" w:rsidP="008B6767">
            <w:pPr>
              <w:pStyle w:val="TableText"/>
            </w:pPr>
            <w:r>
              <w:rPr>
                <w:color w:val="000000"/>
              </w:rPr>
              <w:t>N/A</w:t>
            </w:r>
          </w:p>
        </w:tc>
        <w:tc>
          <w:tcPr>
            <w:tcW w:w="570" w:type="pct"/>
            <w:noWrap/>
            <w:vAlign w:val="center"/>
          </w:tcPr>
          <w:p w14:paraId="48CEABE3" w14:textId="77777777" w:rsidR="00A22B3D" w:rsidRPr="0076607C" w:rsidRDefault="00A22B3D" w:rsidP="008B6767">
            <w:pPr>
              <w:pStyle w:val="TableText"/>
            </w:pPr>
            <w:r>
              <w:rPr>
                <w:color w:val="000000"/>
              </w:rPr>
              <w:t>N/A</w:t>
            </w:r>
          </w:p>
        </w:tc>
        <w:tc>
          <w:tcPr>
            <w:tcW w:w="570" w:type="pct"/>
            <w:vAlign w:val="center"/>
          </w:tcPr>
          <w:p w14:paraId="3BA50E50" w14:textId="77777777" w:rsidR="00A22B3D" w:rsidRPr="0076607C" w:rsidRDefault="00A22B3D" w:rsidP="008B6767">
            <w:pPr>
              <w:pStyle w:val="TableText"/>
            </w:pPr>
            <w:r>
              <w:rPr>
                <w:color w:val="000000"/>
              </w:rPr>
              <w:t>N/A</w:t>
            </w:r>
          </w:p>
        </w:tc>
      </w:tr>
      <w:tr w:rsidR="00A22B3D" w:rsidRPr="00EC65CD" w14:paraId="1D4B84D9" w14:textId="77777777" w:rsidTr="00DA5D26">
        <w:trPr>
          <w:trHeight w:val="252"/>
        </w:trPr>
        <w:tc>
          <w:tcPr>
            <w:tcW w:w="440" w:type="pct"/>
            <w:noWrap/>
          </w:tcPr>
          <w:p w14:paraId="4503EA4C" w14:textId="77777777" w:rsidR="00A22B3D" w:rsidRPr="00BF220C" w:rsidRDefault="00A22B3D" w:rsidP="008B6767">
            <w:pPr>
              <w:pStyle w:val="TableText"/>
            </w:pPr>
            <w:r>
              <w:t>28</w:t>
            </w:r>
          </w:p>
        </w:tc>
        <w:tc>
          <w:tcPr>
            <w:tcW w:w="570" w:type="pct"/>
            <w:noWrap/>
            <w:vAlign w:val="center"/>
          </w:tcPr>
          <w:p w14:paraId="42403C27" w14:textId="77777777" w:rsidR="00A22B3D" w:rsidRPr="00BF220C" w:rsidRDefault="00A22B3D" w:rsidP="008B6767">
            <w:pPr>
              <w:pStyle w:val="TableText"/>
            </w:pPr>
            <w:r>
              <w:rPr>
                <w:color w:val="000000"/>
              </w:rPr>
              <w:t>171</w:t>
            </w:r>
          </w:p>
        </w:tc>
        <w:tc>
          <w:tcPr>
            <w:tcW w:w="570" w:type="pct"/>
            <w:noWrap/>
            <w:vAlign w:val="center"/>
          </w:tcPr>
          <w:p w14:paraId="35507624" w14:textId="77777777" w:rsidR="00A22B3D" w:rsidRPr="00BF220C" w:rsidRDefault="00A22B3D" w:rsidP="008B6767">
            <w:pPr>
              <w:pStyle w:val="TableText"/>
            </w:pPr>
            <w:r>
              <w:rPr>
                <w:color w:val="000000"/>
              </w:rPr>
              <w:t>4%</w:t>
            </w:r>
          </w:p>
        </w:tc>
        <w:tc>
          <w:tcPr>
            <w:tcW w:w="570" w:type="pct"/>
            <w:noWrap/>
            <w:vAlign w:val="center"/>
          </w:tcPr>
          <w:p w14:paraId="6AD111FA" w14:textId="77777777" w:rsidR="00A22B3D" w:rsidRPr="00D83FC6" w:rsidRDefault="00A22B3D" w:rsidP="008B6767">
            <w:pPr>
              <w:pStyle w:val="TableText"/>
            </w:pPr>
            <w:r>
              <w:rPr>
                <w:color w:val="000000"/>
              </w:rPr>
              <w:t>N/A</w:t>
            </w:r>
          </w:p>
        </w:tc>
        <w:tc>
          <w:tcPr>
            <w:tcW w:w="570" w:type="pct"/>
            <w:vAlign w:val="center"/>
          </w:tcPr>
          <w:p w14:paraId="71AB87EC" w14:textId="77777777" w:rsidR="00A22B3D" w:rsidRPr="00D83FC6" w:rsidRDefault="00A22B3D" w:rsidP="008B6767">
            <w:pPr>
              <w:pStyle w:val="TableText"/>
            </w:pPr>
            <w:r>
              <w:rPr>
                <w:color w:val="000000"/>
              </w:rPr>
              <w:t>N/A</w:t>
            </w:r>
          </w:p>
        </w:tc>
        <w:tc>
          <w:tcPr>
            <w:tcW w:w="570" w:type="pct"/>
            <w:noWrap/>
            <w:vAlign w:val="center"/>
          </w:tcPr>
          <w:p w14:paraId="5C8A5C59" w14:textId="77777777" w:rsidR="00A22B3D" w:rsidRPr="0076607C" w:rsidRDefault="00A22B3D" w:rsidP="008B6767">
            <w:pPr>
              <w:pStyle w:val="TableText"/>
            </w:pPr>
            <w:r>
              <w:rPr>
                <w:color w:val="000000"/>
              </w:rPr>
              <w:t>N/A</w:t>
            </w:r>
          </w:p>
        </w:tc>
        <w:tc>
          <w:tcPr>
            <w:tcW w:w="570" w:type="pct"/>
            <w:noWrap/>
            <w:vAlign w:val="center"/>
          </w:tcPr>
          <w:p w14:paraId="4305A6A9" w14:textId="77777777" w:rsidR="00A22B3D" w:rsidRPr="0076607C" w:rsidRDefault="00A22B3D" w:rsidP="008B6767">
            <w:pPr>
              <w:pStyle w:val="TableText"/>
            </w:pPr>
            <w:r>
              <w:rPr>
                <w:color w:val="000000"/>
              </w:rPr>
              <w:t>N/A</w:t>
            </w:r>
          </w:p>
        </w:tc>
        <w:tc>
          <w:tcPr>
            <w:tcW w:w="570" w:type="pct"/>
            <w:noWrap/>
            <w:vAlign w:val="center"/>
          </w:tcPr>
          <w:p w14:paraId="4AD7838D" w14:textId="77777777" w:rsidR="00A22B3D" w:rsidRPr="0076607C" w:rsidRDefault="00A22B3D" w:rsidP="008B6767">
            <w:pPr>
              <w:pStyle w:val="TableText"/>
            </w:pPr>
            <w:r>
              <w:rPr>
                <w:color w:val="000000"/>
              </w:rPr>
              <w:t>N/A</w:t>
            </w:r>
          </w:p>
        </w:tc>
        <w:tc>
          <w:tcPr>
            <w:tcW w:w="570" w:type="pct"/>
            <w:vAlign w:val="center"/>
          </w:tcPr>
          <w:p w14:paraId="48DE901D" w14:textId="77777777" w:rsidR="00A22B3D" w:rsidRPr="0076607C" w:rsidRDefault="00A22B3D" w:rsidP="008B6767">
            <w:pPr>
              <w:pStyle w:val="TableText"/>
            </w:pPr>
            <w:r>
              <w:rPr>
                <w:color w:val="000000"/>
              </w:rPr>
              <w:t>N/A</w:t>
            </w:r>
          </w:p>
        </w:tc>
      </w:tr>
      <w:tr w:rsidR="00A22B3D" w:rsidRPr="00EC65CD" w14:paraId="2C20D735" w14:textId="77777777" w:rsidTr="00F0775F">
        <w:trPr>
          <w:trHeight w:val="252"/>
        </w:trPr>
        <w:tc>
          <w:tcPr>
            <w:tcW w:w="440" w:type="pct"/>
            <w:noWrap/>
          </w:tcPr>
          <w:p w14:paraId="4FC2954B" w14:textId="77777777" w:rsidR="00A22B3D" w:rsidRPr="00BF220C" w:rsidRDefault="00A22B3D" w:rsidP="00F0775F">
            <w:pPr>
              <w:pStyle w:val="TableText"/>
            </w:pPr>
            <w:r>
              <w:lastRenderedPageBreak/>
              <w:t>29</w:t>
            </w:r>
          </w:p>
        </w:tc>
        <w:tc>
          <w:tcPr>
            <w:tcW w:w="570" w:type="pct"/>
            <w:noWrap/>
            <w:vAlign w:val="center"/>
          </w:tcPr>
          <w:p w14:paraId="76E64F29" w14:textId="77777777" w:rsidR="00A22B3D" w:rsidRPr="00BF220C" w:rsidRDefault="00A22B3D" w:rsidP="00F0775F">
            <w:pPr>
              <w:pStyle w:val="TableText"/>
            </w:pPr>
            <w:r>
              <w:rPr>
                <w:color w:val="000000"/>
              </w:rPr>
              <w:t>165</w:t>
            </w:r>
          </w:p>
        </w:tc>
        <w:tc>
          <w:tcPr>
            <w:tcW w:w="570" w:type="pct"/>
            <w:noWrap/>
            <w:vAlign w:val="center"/>
          </w:tcPr>
          <w:p w14:paraId="7C77CDD4" w14:textId="77777777" w:rsidR="00A22B3D" w:rsidRPr="00BF220C" w:rsidRDefault="00A22B3D" w:rsidP="00F0775F">
            <w:pPr>
              <w:pStyle w:val="TableText"/>
            </w:pPr>
            <w:r>
              <w:rPr>
                <w:color w:val="000000"/>
              </w:rPr>
              <w:t>4%</w:t>
            </w:r>
          </w:p>
        </w:tc>
        <w:tc>
          <w:tcPr>
            <w:tcW w:w="570" w:type="pct"/>
            <w:noWrap/>
            <w:vAlign w:val="center"/>
          </w:tcPr>
          <w:p w14:paraId="1B203AA0" w14:textId="77777777" w:rsidR="00A22B3D" w:rsidRPr="00D83FC6" w:rsidRDefault="00A22B3D" w:rsidP="00F0775F">
            <w:pPr>
              <w:pStyle w:val="TableText"/>
            </w:pPr>
            <w:r>
              <w:rPr>
                <w:color w:val="000000"/>
              </w:rPr>
              <w:t>N/A</w:t>
            </w:r>
          </w:p>
        </w:tc>
        <w:tc>
          <w:tcPr>
            <w:tcW w:w="570" w:type="pct"/>
            <w:vAlign w:val="center"/>
          </w:tcPr>
          <w:p w14:paraId="3E75C24C" w14:textId="77777777" w:rsidR="00A22B3D" w:rsidRPr="00D83FC6" w:rsidRDefault="00A22B3D" w:rsidP="00F0775F">
            <w:pPr>
              <w:pStyle w:val="TableText"/>
            </w:pPr>
            <w:r>
              <w:rPr>
                <w:color w:val="000000"/>
              </w:rPr>
              <w:t>N/A</w:t>
            </w:r>
          </w:p>
        </w:tc>
        <w:tc>
          <w:tcPr>
            <w:tcW w:w="570" w:type="pct"/>
            <w:noWrap/>
            <w:vAlign w:val="center"/>
          </w:tcPr>
          <w:p w14:paraId="46ABC3F6" w14:textId="77777777" w:rsidR="00A22B3D" w:rsidRPr="0076607C" w:rsidRDefault="00A22B3D" w:rsidP="00F0775F">
            <w:pPr>
              <w:pStyle w:val="TableText"/>
            </w:pPr>
            <w:r>
              <w:rPr>
                <w:color w:val="000000"/>
              </w:rPr>
              <w:t>N/A</w:t>
            </w:r>
          </w:p>
        </w:tc>
        <w:tc>
          <w:tcPr>
            <w:tcW w:w="570" w:type="pct"/>
            <w:noWrap/>
            <w:vAlign w:val="center"/>
          </w:tcPr>
          <w:p w14:paraId="468992DA" w14:textId="77777777" w:rsidR="00A22B3D" w:rsidRPr="0076607C" w:rsidRDefault="00A22B3D" w:rsidP="00F0775F">
            <w:pPr>
              <w:pStyle w:val="TableText"/>
            </w:pPr>
            <w:r>
              <w:rPr>
                <w:color w:val="000000"/>
              </w:rPr>
              <w:t>N/A</w:t>
            </w:r>
          </w:p>
        </w:tc>
        <w:tc>
          <w:tcPr>
            <w:tcW w:w="570" w:type="pct"/>
            <w:noWrap/>
            <w:vAlign w:val="center"/>
          </w:tcPr>
          <w:p w14:paraId="26D390E9" w14:textId="77777777" w:rsidR="00A22B3D" w:rsidRPr="0076607C" w:rsidRDefault="00A22B3D" w:rsidP="00F0775F">
            <w:pPr>
              <w:pStyle w:val="TableText"/>
            </w:pPr>
            <w:r>
              <w:rPr>
                <w:color w:val="000000"/>
              </w:rPr>
              <w:t>N/A</w:t>
            </w:r>
          </w:p>
        </w:tc>
        <w:tc>
          <w:tcPr>
            <w:tcW w:w="570" w:type="pct"/>
            <w:vAlign w:val="center"/>
          </w:tcPr>
          <w:p w14:paraId="1D6AFAB6" w14:textId="77777777" w:rsidR="00A22B3D" w:rsidRPr="0076607C" w:rsidRDefault="00A22B3D" w:rsidP="00F0775F">
            <w:pPr>
              <w:pStyle w:val="TableText"/>
            </w:pPr>
            <w:r>
              <w:rPr>
                <w:color w:val="000000"/>
              </w:rPr>
              <w:t>N/A</w:t>
            </w:r>
          </w:p>
        </w:tc>
      </w:tr>
      <w:tr w:rsidR="00A22B3D" w:rsidRPr="00EC65CD" w14:paraId="7791678C" w14:textId="77777777" w:rsidTr="00F0775F">
        <w:trPr>
          <w:trHeight w:val="252"/>
        </w:trPr>
        <w:tc>
          <w:tcPr>
            <w:tcW w:w="440" w:type="pct"/>
            <w:noWrap/>
          </w:tcPr>
          <w:p w14:paraId="02ECE3D9" w14:textId="77777777" w:rsidR="00A22B3D" w:rsidRPr="00BF220C" w:rsidRDefault="00A22B3D" w:rsidP="00F0775F">
            <w:pPr>
              <w:pStyle w:val="TableText"/>
            </w:pPr>
            <w:r>
              <w:t>30</w:t>
            </w:r>
          </w:p>
        </w:tc>
        <w:tc>
          <w:tcPr>
            <w:tcW w:w="570" w:type="pct"/>
            <w:noWrap/>
            <w:vAlign w:val="center"/>
          </w:tcPr>
          <w:p w14:paraId="54EDBC45" w14:textId="77777777" w:rsidR="00A22B3D" w:rsidRPr="00BF220C" w:rsidRDefault="00A22B3D" w:rsidP="00F0775F">
            <w:pPr>
              <w:pStyle w:val="TableText"/>
            </w:pPr>
            <w:r>
              <w:rPr>
                <w:color w:val="000000"/>
              </w:rPr>
              <w:t>126</w:t>
            </w:r>
          </w:p>
        </w:tc>
        <w:tc>
          <w:tcPr>
            <w:tcW w:w="570" w:type="pct"/>
            <w:noWrap/>
            <w:vAlign w:val="center"/>
          </w:tcPr>
          <w:p w14:paraId="3F5C8500" w14:textId="77777777" w:rsidR="00A22B3D" w:rsidRPr="00BF220C" w:rsidRDefault="00A22B3D" w:rsidP="00F0775F">
            <w:pPr>
              <w:pStyle w:val="TableText"/>
            </w:pPr>
            <w:r>
              <w:rPr>
                <w:color w:val="000000"/>
              </w:rPr>
              <w:t>3%</w:t>
            </w:r>
          </w:p>
        </w:tc>
        <w:tc>
          <w:tcPr>
            <w:tcW w:w="570" w:type="pct"/>
            <w:noWrap/>
            <w:vAlign w:val="center"/>
          </w:tcPr>
          <w:p w14:paraId="5B672AFD" w14:textId="77777777" w:rsidR="00A22B3D" w:rsidRPr="00D83FC6" w:rsidRDefault="00A22B3D" w:rsidP="00F0775F">
            <w:pPr>
              <w:pStyle w:val="TableText"/>
            </w:pPr>
            <w:r>
              <w:rPr>
                <w:color w:val="000000"/>
              </w:rPr>
              <w:t>N/A</w:t>
            </w:r>
          </w:p>
        </w:tc>
        <w:tc>
          <w:tcPr>
            <w:tcW w:w="570" w:type="pct"/>
            <w:vAlign w:val="center"/>
          </w:tcPr>
          <w:p w14:paraId="1FE90B85" w14:textId="77777777" w:rsidR="00A22B3D" w:rsidRPr="00D83FC6" w:rsidRDefault="00A22B3D" w:rsidP="00F0775F">
            <w:pPr>
              <w:pStyle w:val="TableText"/>
            </w:pPr>
            <w:r>
              <w:rPr>
                <w:color w:val="000000"/>
              </w:rPr>
              <w:t>N/A</w:t>
            </w:r>
          </w:p>
        </w:tc>
        <w:tc>
          <w:tcPr>
            <w:tcW w:w="570" w:type="pct"/>
            <w:noWrap/>
            <w:vAlign w:val="center"/>
          </w:tcPr>
          <w:p w14:paraId="4A6BBE77" w14:textId="77777777" w:rsidR="00A22B3D" w:rsidRPr="0076607C" w:rsidRDefault="00A22B3D" w:rsidP="00F0775F">
            <w:pPr>
              <w:pStyle w:val="TableText"/>
            </w:pPr>
            <w:r>
              <w:rPr>
                <w:color w:val="000000"/>
              </w:rPr>
              <w:t>N/A</w:t>
            </w:r>
          </w:p>
        </w:tc>
        <w:tc>
          <w:tcPr>
            <w:tcW w:w="570" w:type="pct"/>
            <w:noWrap/>
            <w:vAlign w:val="center"/>
          </w:tcPr>
          <w:p w14:paraId="2276AA35" w14:textId="77777777" w:rsidR="00A22B3D" w:rsidRPr="0076607C" w:rsidRDefault="00A22B3D" w:rsidP="00F0775F">
            <w:pPr>
              <w:pStyle w:val="TableText"/>
            </w:pPr>
            <w:r>
              <w:rPr>
                <w:color w:val="000000"/>
              </w:rPr>
              <w:t>N/A</w:t>
            </w:r>
          </w:p>
        </w:tc>
        <w:tc>
          <w:tcPr>
            <w:tcW w:w="570" w:type="pct"/>
            <w:noWrap/>
            <w:vAlign w:val="center"/>
          </w:tcPr>
          <w:p w14:paraId="3D6C77F7" w14:textId="77777777" w:rsidR="00A22B3D" w:rsidRPr="0076607C" w:rsidRDefault="00A22B3D" w:rsidP="00F0775F">
            <w:pPr>
              <w:pStyle w:val="TableText"/>
            </w:pPr>
            <w:r>
              <w:rPr>
                <w:color w:val="000000"/>
              </w:rPr>
              <w:t>N/A</w:t>
            </w:r>
          </w:p>
        </w:tc>
        <w:tc>
          <w:tcPr>
            <w:tcW w:w="570" w:type="pct"/>
            <w:vAlign w:val="center"/>
          </w:tcPr>
          <w:p w14:paraId="054307DD" w14:textId="77777777" w:rsidR="00A22B3D" w:rsidRPr="0076607C" w:rsidRDefault="00A22B3D" w:rsidP="00F0775F">
            <w:pPr>
              <w:pStyle w:val="TableText"/>
            </w:pPr>
            <w:r>
              <w:rPr>
                <w:color w:val="000000"/>
              </w:rPr>
              <w:t>N/A</w:t>
            </w:r>
          </w:p>
        </w:tc>
      </w:tr>
      <w:tr w:rsidR="00A22B3D" w:rsidRPr="00EC65CD" w14:paraId="18B34C4D" w14:textId="77777777" w:rsidTr="00DA5D26">
        <w:trPr>
          <w:trHeight w:val="252"/>
        </w:trPr>
        <w:tc>
          <w:tcPr>
            <w:tcW w:w="440" w:type="pct"/>
            <w:noWrap/>
          </w:tcPr>
          <w:p w14:paraId="203E63E4" w14:textId="77777777" w:rsidR="00A22B3D" w:rsidRPr="00BF220C" w:rsidRDefault="00A22B3D" w:rsidP="008B6767">
            <w:pPr>
              <w:pStyle w:val="TableText"/>
            </w:pPr>
            <w:r>
              <w:t>31</w:t>
            </w:r>
          </w:p>
        </w:tc>
        <w:tc>
          <w:tcPr>
            <w:tcW w:w="570" w:type="pct"/>
            <w:noWrap/>
            <w:vAlign w:val="center"/>
          </w:tcPr>
          <w:p w14:paraId="148AE963" w14:textId="77777777" w:rsidR="00A22B3D" w:rsidRPr="00BF220C" w:rsidRDefault="00A22B3D" w:rsidP="008B6767">
            <w:pPr>
              <w:pStyle w:val="TableText"/>
            </w:pPr>
            <w:r>
              <w:rPr>
                <w:color w:val="000000"/>
              </w:rPr>
              <w:t>126</w:t>
            </w:r>
          </w:p>
        </w:tc>
        <w:tc>
          <w:tcPr>
            <w:tcW w:w="570" w:type="pct"/>
            <w:noWrap/>
            <w:vAlign w:val="center"/>
          </w:tcPr>
          <w:p w14:paraId="3028405A" w14:textId="77777777" w:rsidR="00A22B3D" w:rsidRPr="00BF220C" w:rsidRDefault="00A22B3D" w:rsidP="008B6767">
            <w:pPr>
              <w:pStyle w:val="TableText"/>
            </w:pPr>
            <w:r>
              <w:rPr>
                <w:color w:val="000000"/>
              </w:rPr>
              <w:t>3%</w:t>
            </w:r>
          </w:p>
        </w:tc>
        <w:tc>
          <w:tcPr>
            <w:tcW w:w="570" w:type="pct"/>
            <w:noWrap/>
            <w:vAlign w:val="center"/>
          </w:tcPr>
          <w:p w14:paraId="133977D1" w14:textId="77777777" w:rsidR="00A22B3D" w:rsidRPr="00D83FC6" w:rsidRDefault="00A22B3D" w:rsidP="008B6767">
            <w:pPr>
              <w:pStyle w:val="TableText"/>
            </w:pPr>
            <w:r>
              <w:rPr>
                <w:color w:val="000000"/>
              </w:rPr>
              <w:t>N/A</w:t>
            </w:r>
          </w:p>
        </w:tc>
        <w:tc>
          <w:tcPr>
            <w:tcW w:w="570" w:type="pct"/>
            <w:vAlign w:val="center"/>
          </w:tcPr>
          <w:p w14:paraId="1EB64C78" w14:textId="77777777" w:rsidR="00A22B3D" w:rsidRPr="00D83FC6" w:rsidRDefault="00A22B3D" w:rsidP="008B6767">
            <w:pPr>
              <w:pStyle w:val="TableText"/>
            </w:pPr>
            <w:r>
              <w:rPr>
                <w:color w:val="000000"/>
              </w:rPr>
              <w:t>N/A</w:t>
            </w:r>
          </w:p>
        </w:tc>
        <w:tc>
          <w:tcPr>
            <w:tcW w:w="570" w:type="pct"/>
            <w:noWrap/>
            <w:vAlign w:val="center"/>
          </w:tcPr>
          <w:p w14:paraId="52A04C44" w14:textId="77777777" w:rsidR="00A22B3D" w:rsidRPr="0076607C" w:rsidRDefault="00A22B3D" w:rsidP="008B6767">
            <w:pPr>
              <w:pStyle w:val="TableText"/>
            </w:pPr>
            <w:r>
              <w:rPr>
                <w:color w:val="000000"/>
              </w:rPr>
              <w:t>N/A</w:t>
            </w:r>
          </w:p>
        </w:tc>
        <w:tc>
          <w:tcPr>
            <w:tcW w:w="570" w:type="pct"/>
            <w:noWrap/>
            <w:vAlign w:val="center"/>
          </w:tcPr>
          <w:p w14:paraId="6A9AC124" w14:textId="77777777" w:rsidR="00A22B3D" w:rsidRPr="0076607C" w:rsidRDefault="00A22B3D" w:rsidP="008B6767">
            <w:pPr>
              <w:pStyle w:val="TableText"/>
            </w:pPr>
            <w:r>
              <w:rPr>
                <w:color w:val="000000"/>
              </w:rPr>
              <w:t>N/A</w:t>
            </w:r>
          </w:p>
        </w:tc>
        <w:tc>
          <w:tcPr>
            <w:tcW w:w="570" w:type="pct"/>
            <w:noWrap/>
            <w:vAlign w:val="center"/>
          </w:tcPr>
          <w:p w14:paraId="4DF06642" w14:textId="77777777" w:rsidR="00A22B3D" w:rsidRPr="0076607C" w:rsidRDefault="00A22B3D" w:rsidP="008B6767">
            <w:pPr>
              <w:pStyle w:val="TableText"/>
            </w:pPr>
            <w:r>
              <w:rPr>
                <w:color w:val="000000"/>
              </w:rPr>
              <w:t>N/A</w:t>
            </w:r>
          </w:p>
        </w:tc>
        <w:tc>
          <w:tcPr>
            <w:tcW w:w="570" w:type="pct"/>
            <w:vAlign w:val="center"/>
          </w:tcPr>
          <w:p w14:paraId="1A8FC633" w14:textId="77777777" w:rsidR="00A22B3D" w:rsidRPr="0076607C" w:rsidRDefault="00A22B3D" w:rsidP="008B6767">
            <w:pPr>
              <w:pStyle w:val="TableText"/>
            </w:pPr>
            <w:r>
              <w:rPr>
                <w:color w:val="000000"/>
              </w:rPr>
              <w:t>N/A</w:t>
            </w:r>
          </w:p>
        </w:tc>
      </w:tr>
      <w:tr w:rsidR="00A22B3D" w:rsidRPr="00EC65CD" w14:paraId="5EA2E771" w14:textId="77777777" w:rsidTr="00DA5D26">
        <w:trPr>
          <w:trHeight w:val="252"/>
        </w:trPr>
        <w:tc>
          <w:tcPr>
            <w:tcW w:w="440" w:type="pct"/>
            <w:noWrap/>
          </w:tcPr>
          <w:p w14:paraId="3182DB2C" w14:textId="77777777" w:rsidR="00A22B3D" w:rsidRPr="00BF220C" w:rsidRDefault="00A22B3D" w:rsidP="008B6767">
            <w:pPr>
              <w:pStyle w:val="TableText"/>
            </w:pPr>
            <w:r>
              <w:t>32</w:t>
            </w:r>
          </w:p>
        </w:tc>
        <w:tc>
          <w:tcPr>
            <w:tcW w:w="570" w:type="pct"/>
            <w:noWrap/>
            <w:vAlign w:val="center"/>
          </w:tcPr>
          <w:p w14:paraId="041EFF7B" w14:textId="77777777" w:rsidR="00A22B3D" w:rsidRPr="00BF220C" w:rsidRDefault="00A22B3D" w:rsidP="008B6767">
            <w:pPr>
              <w:pStyle w:val="TableText"/>
            </w:pPr>
            <w:r>
              <w:rPr>
                <w:color w:val="000000"/>
              </w:rPr>
              <w:t>146</w:t>
            </w:r>
          </w:p>
        </w:tc>
        <w:tc>
          <w:tcPr>
            <w:tcW w:w="570" w:type="pct"/>
            <w:noWrap/>
            <w:vAlign w:val="center"/>
          </w:tcPr>
          <w:p w14:paraId="343BB2A7" w14:textId="77777777" w:rsidR="00A22B3D" w:rsidRPr="00BF220C" w:rsidRDefault="00A22B3D" w:rsidP="008B6767">
            <w:pPr>
              <w:pStyle w:val="TableText"/>
            </w:pPr>
            <w:r>
              <w:rPr>
                <w:color w:val="000000"/>
              </w:rPr>
              <w:t>3%</w:t>
            </w:r>
          </w:p>
        </w:tc>
        <w:tc>
          <w:tcPr>
            <w:tcW w:w="570" w:type="pct"/>
            <w:noWrap/>
            <w:vAlign w:val="center"/>
          </w:tcPr>
          <w:p w14:paraId="71418782" w14:textId="77777777" w:rsidR="00A22B3D" w:rsidRPr="00D83FC6" w:rsidRDefault="00A22B3D" w:rsidP="008B6767">
            <w:pPr>
              <w:pStyle w:val="TableText"/>
            </w:pPr>
            <w:r>
              <w:rPr>
                <w:color w:val="000000"/>
              </w:rPr>
              <w:t>N/A</w:t>
            </w:r>
          </w:p>
        </w:tc>
        <w:tc>
          <w:tcPr>
            <w:tcW w:w="570" w:type="pct"/>
            <w:vAlign w:val="center"/>
          </w:tcPr>
          <w:p w14:paraId="79F87411" w14:textId="77777777" w:rsidR="00A22B3D" w:rsidRPr="00D83FC6" w:rsidRDefault="00A22B3D" w:rsidP="008B6767">
            <w:pPr>
              <w:pStyle w:val="TableText"/>
            </w:pPr>
            <w:r>
              <w:rPr>
                <w:color w:val="000000"/>
              </w:rPr>
              <w:t>N/A</w:t>
            </w:r>
          </w:p>
        </w:tc>
        <w:tc>
          <w:tcPr>
            <w:tcW w:w="570" w:type="pct"/>
            <w:noWrap/>
            <w:vAlign w:val="center"/>
          </w:tcPr>
          <w:p w14:paraId="4B89BB78" w14:textId="77777777" w:rsidR="00A22B3D" w:rsidRPr="0076607C" w:rsidRDefault="00A22B3D" w:rsidP="008B6767">
            <w:pPr>
              <w:pStyle w:val="TableText"/>
            </w:pPr>
            <w:r>
              <w:rPr>
                <w:color w:val="000000"/>
              </w:rPr>
              <w:t>N/A</w:t>
            </w:r>
          </w:p>
        </w:tc>
        <w:tc>
          <w:tcPr>
            <w:tcW w:w="570" w:type="pct"/>
            <w:noWrap/>
            <w:vAlign w:val="center"/>
          </w:tcPr>
          <w:p w14:paraId="7DE9B7D7" w14:textId="77777777" w:rsidR="00A22B3D" w:rsidRPr="0076607C" w:rsidRDefault="00A22B3D" w:rsidP="008B6767">
            <w:pPr>
              <w:pStyle w:val="TableText"/>
            </w:pPr>
            <w:r>
              <w:rPr>
                <w:color w:val="000000"/>
              </w:rPr>
              <w:t>N/A</w:t>
            </w:r>
          </w:p>
        </w:tc>
        <w:tc>
          <w:tcPr>
            <w:tcW w:w="570" w:type="pct"/>
            <w:noWrap/>
            <w:vAlign w:val="center"/>
          </w:tcPr>
          <w:p w14:paraId="0A3EBDBA" w14:textId="77777777" w:rsidR="00A22B3D" w:rsidRPr="0076607C" w:rsidRDefault="00A22B3D" w:rsidP="008B6767">
            <w:pPr>
              <w:pStyle w:val="TableText"/>
            </w:pPr>
            <w:r>
              <w:rPr>
                <w:color w:val="000000"/>
              </w:rPr>
              <w:t>N/A</w:t>
            </w:r>
          </w:p>
        </w:tc>
        <w:tc>
          <w:tcPr>
            <w:tcW w:w="570" w:type="pct"/>
            <w:vAlign w:val="center"/>
          </w:tcPr>
          <w:p w14:paraId="24013D8C" w14:textId="77777777" w:rsidR="00A22B3D" w:rsidRPr="0076607C" w:rsidRDefault="00A22B3D" w:rsidP="008B6767">
            <w:pPr>
              <w:pStyle w:val="TableText"/>
            </w:pPr>
            <w:r>
              <w:rPr>
                <w:color w:val="000000"/>
              </w:rPr>
              <w:t>N/A</w:t>
            </w:r>
          </w:p>
        </w:tc>
      </w:tr>
      <w:tr w:rsidR="00A22B3D" w:rsidRPr="00EC65CD" w14:paraId="6F4A6952" w14:textId="77777777" w:rsidTr="00DA5D26">
        <w:trPr>
          <w:trHeight w:val="252"/>
        </w:trPr>
        <w:tc>
          <w:tcPr>
            <w:tcW w:w="440" w:type="pct"/>
            <w:noWrap/>
          </w:tcPr>
          <w:p w14:paraId="2A95D41C" w14:textId="77777777" w:rsidR="00A22B3D" w:rsidRPr="00BF220C" w:rsidRDefault="00A22B3D" w:rsidP="008B6767">
            <w:pPr>
              <w:pStyle w:val="TableText"/>
            </w:pPr>
            <w:r>
              <w:t>33</w:t>
            </w:r>
          </w:p>
        </w:tc>
        <w:tc>
          <w:tcPr>
            <w:tcW w:w="570" w:type="pct"/>
            <w:noWrap/>
            <w:vAlign w:val="center"/>
          </w:tcPr>
          <w:p w14:paraId="50F70BE4" w14:textId="77777777" w:rsidR="00A22B3D" w:rsidRPr="00BF220C" w:rsidRDefault="00A22B3D" w:rsidP="008B6767">
            <w:pPr>
              <w:pStyle w:val="TableText"/>
            </w:pPr>
            <w:r>
              <w:rPr>
                <w:color w:val="000000"/>
              </w:rPr>
              <w:t>107</w:t>
            </w:r>
          </w:p>
        </w:tc>
        <w:tc>
          <w:tcPr>
            <w:tcW w:w="570" w:type="pct"/>
            <w:noWrap/>
            <w:vAlign w:val="center"/>
          </w:tcPr>
          <w:p w14:paraId="308FFBE0" w14:textId="77777777" w:rsidR="00A22B3D" w:rsidRPr="00BF220C" w:rsidRDefault="00A22B3D" w:rsidP="008B6767">
            <w:pPr>
              <w:pStyle w:val="TableText"/>
            </w:pPr>
            <w:r>
              <w:rPr>
                <w:color w:val="000000"/>
              </w:rPr>
              <w:t>2%</w:t>
            </w:r>
          </w:p>
        </w:tc>
        <w:tc>
          <w:tcPr>
            <w:tcW w:w="570" w:type="pct"/>
            <w:noWrap/>
            <w:vAlign w:val="center"/>
          </w:tcPr>
          <w:p w14:paraId="1EBE963F" w14:textId="77777777" w:rsidR="00A22B3D" w:rsidRPr="00D83FC6" w:rsidRDefault="00A22B3D" w:rsidP="008B6767">
            <w:pPr>
              <w:pStyle w:val="TableText"/>
            </w:pPr>
            <w:r>
              <w:rPr>
                <w:color w:val="000000"/>
              </w:rPr>
              <w:t>N/A</w:t>
            </w:r>
          </w:p>
        </w:tc>
        <w:tc>
          <w:tcPr>
            <w:tcW w:w="570" w:type="pct"/>
            <w:vAlign w:val="center"/>
          </w:tcPr>
          <w:p w14:paraId="1096A883" w14:textId="77777777" w:rsidR="00A22B3D" w:rsidRPr="00D83FC6" w:rsidRDefault="00A22B3D" w:rsidP="008B6767">
            <w:pPr>
              <w:pStyle w:val="TableText"/>
            </w:pPr>
            <w:r>
              <w:rPr>
                <w:color w:val="000000"/>
              </w:rPr>
              <w:t>N/A</w:t>
            </w:r>
          </w:p>
        </w:tc>
        <w:tc>
          <w:tcPr>
            <w:tcW w:w="570" w:type="pct"/>
            <w:noWrap/>
            <w:vAlign w:val="center"/>
          </w:tcPr>
          <w:p w14:paraId="7ECB50D9" w14:textId="77777777" w:rsidR="00A22B3D" w:rsidRPr="0076607C" w:rsidRDefault="00A22B3D" w:rsidP="008B6767">
            <w:pPr>
              <w:pStyle w:val="TableText"/>
            </w:pPr>
            <w:r>
              <w:rPr>
                <w:color w:val="000000"/>
              </w:rPr>
              <w:t>N/A</w:t>
            </w:r>
          </w:p>
        </w:tc>
        <w:tc>
          <w:tcPr>
            <w:tcW w:w="570" w:type="pct"/>
            <w:noWrap/>
            <w:vAlign w:val="center"/>
          </w:tcPr>
          <w:p w14:paraId="58E99BED" w14:textId="77777777" w:rsidR="00A22B3D" w:rsidRPr="0076607C" w:rsidRDefault="00A22B3D" w:rsidP="008B6767">
            <w:pPr>
              <w:pStyle w:val="TableText"/>
            </w:pPr>
            <w:r>
              <w:rPr>
                <w:color w:val="000000"/>
              </w:rPr>
              <w:t>N/A</w:t>
            </w:r>
          </w:p>
        </w:tc>
        <w:tc>
          <w:tcPr>
            <w:tcW w:w="570" w:type="pct"/>
            <w:noWrap/>
            <w:vAlign w:val="center"/>
          </w:tcPr>
          <w:p w14:paraId="150FC01F" w14:textId="77777777" w:rsidR="00A22B3D" w:rsidRPr="0076607C" w:rsidRDefault="00A22B3D" w:rsidP="008B6767">
            <w:pPr>
              <w:pStyle w:val="TableText"/>
            </w:pPr>
            <w:r>
              <w:rPr>
                <w:color w:val="000000"/>
              </w:rPr>
              <w:t>N/A</w:t>
            </w:r>
          </w:p>
        </w:tc>
        <w:tc>
          <w:tcPr>
            <w:tcW w:w="570" w:type="pct"/>
            <w:vAlign w:val="center"/>
          </w:tcPr>
          <w:p w14:paraId="184A23C1" w14:textId="77777777" w:rsidR="00A22B3D" w:rsidRPr="0076607C" w:rsidRDefault="00A22B3D" w:rsidP="008B6767">
            <w:pPr>
              <w:pStyle w:val="TableText"/>
            </w:pPr>
            <w:r>
              <w:rPr>
                <w:color w:val="000000"/>
              </w:rPr>
              <w:t>N/A</w:t>
            </w:r>
          </w:p>
        </w:tc>
      </w:tr>
      <w:tr w:rsidR="00A22B3D" w:rsidRPr="00EC65CD" w14:paraId="11ABE317" w14:textId="77777777" w:rsidTr="00DA5D26">
        <w:trPr>
          <w:trHeight w:val="252"/>
        </w:trPr>
        <w:tc>
          <w:tcPr>
            <w:tcW w:w="440" w:type="pct"/>
            <w:noWrap/>
          </w:tcPr>
          <w:p w14:paraId="14B75033" w14:textId="77777777" w:rsidR="00A22B3D" w:rsidRPr="00BF220C" w:rsidRDefault="00A22B3D" w:rsidP="008B6767">
            <w:pPr>
              <w:pStyle w:val="TableText"/>
            </w:pPr>
            <w:r>
              <w:t>34</w:t>
            </w:r>
          </w:p>
        </w:tc>
        <w:tc>
          <w:tcPr>
            <w:tcW w:w="570" w:type="pct"/>
            <w:noWrap/>
            <w:vAlign w:val="center"/>
          </w:tcPr>
          <w:p w14:paraId="578C6D19" w14:textId="77777777" w:rsidR="00A22B3D" w:rsidRPr="00BF220C" w:rsidRDefault="00A22B3D" w:rsidP="008B6767">
            <w:pPr>
              <w:pStyle w:val="TableText"/>
            </w:pPr>
            <w:r>
              <w:rPr>
                <w:color w:val="000000"/>
              </w:rPr>
              <w:t>86</w:t>
            </w:r>
          </w:p>
        </w:tc>
        <w:tc>
          <w:tcPr>
            <w:tcW w:w="570" w:type="pct"/>
            <w:noWrap/>
            <w:vAlign w:val="center"/>
          </w:tcPr>
          <w:p w14:paraId="4142373E" w14:textId="77777777" w:rsidR="00A22B3D" w:rsidRPr="00BF220C" w:rsidRDefault="00A22B3D" w:rsidP="008B6767">
            <w:pPr>
              <w:pStyle w:val="TableText"/>
            </w:pPr>
            <w:r>
              <w:rPr>
                <w:color w:val="000000"/>
              </w:rPr>
              <w:t>2%</w:t>
            </w:r>
          </w:p>
        </w:tc>
        <w:tc>
          <w:tcPr>
            <w:tcW w:w="570" w:type="pct"/>
            <w:noWrap/>
            <w:vAlign w:val="center"/>
          </w:tcPr>
          <w:p w14:paraId="244E133A" w14:textId="77777777" w:rsidR="00A22B3D" w:rsidRPr="00D83FC6" w:rsidRDefault="00A22B3D" w:rsidP="008B6767">
            <w:pPr>
              <w:pStyle w:val="TableText"/>
            </w:pPr>
            <w:r>
              <w:rPr>
                <w:color w:val="000000"/>
              </w:rPr>
              <w:t>N/A</w:t>
            </w:r>
          </w:p>
        </w:tc>
        <w:tc>
          <w:tcPr>
            <w:tcW w:w="570" w:type="pct"/>
            <w:vAlign w:val="center"/>
          </w:tcPr>
          <w:p w14:paraId="62445968" w14:textId="77777777" w:rsidR="00A22B3D" w:rsidRPr="00D83FC6" w:rsidRDefault="00A22B3D" w:rsidP="008B6767">
            <w:pPr>
              <w:pStyle w:val="TableText"/>
            </w:pPr>
            <w:r>
              <w:rPr>
                <w:color w:val="000000"/>
              </w:rPr>
              <w:t>N/A</w:t>
            </w:r>
          </w:p>
        </w:tc>
        <w:tc>
          <w:tcPr>
            <w:tcW w:w="570" w:type="pct"/>
            <w:noWrap/>
            <w:vAlign w:val="center"/>
          </w:tcPr>
          <w:p w14:paraId="7326D39A" w14:textId="77777777" w:rsidR="00A22B3D" w:rsidRPr="0076607C" w:rsidRDefault="00A22B3D" w:rsidP="008B6767">
            <w:pPr>
              <w:pStyle w:val="TableText"/>
            </w:pPr>
            <w:r>
              <w:rPr>
                <w:color w:val="000000"/>
              </w:rPr>
              <w:t>N/A</w:t>
            </w:r>
          </w:p>
        </w:tc>
        <w:tc>
          <w:tcPr>
            <w:tcW w:w="570" w:type="pct"/>
            <w:noWrap/>
            <w:vAlign w:val="center"/>
          </w:tcPr>
          <w:p w14:paraId="3390BF92" w14:textId="77777777" w:rsidR="00A22B3D" w:rsidRPr="0076607C" w:rsidRDefault="00A22B3D" w:rsidP="008B6767">
            <w:pPr>
              <w:pStyle w:val="TableText"/>
            </w:pPr>
            <w:r>
              <w:rPr>
                <w:color w:val="000000"/>
              </w:rPr>
              <w:t>N/A</w:t>
            </w:r>
          </w:p>
        </w:tc>
        <w:tc>
          <w:tcPr>
            <w:tcW w:w="570" w:type="pct"/>
            <w:noWrap/>
            <w:vAlign w:val="center"/>
          </w:tcPr>
          <w:p w14:paraId="53120AFF" w14:textId="77777777" w:rsidR="00A22B3D" w:rsidRPr="0076607C" w:rsidRDefault="00A22B3D" w:rsidP="008B6767">
            <w:pPr>
              <w:pStyle w:val="TableText"/>
            </w:pPr>
            <w:r>
              <w:rPr>
                <w:color w:val="000000"/>
              </w:rPr>
              <w:t>N/A</w:t>
            </w:r>
          </w:p>
        </w:tc>
        <w:tc>
          <w:tcPr>
            <w:tcW w:w="570" w:type="pct"/>
            <w:vAlign w:val="center"/>
          </w:tcPr>
          <w:p w14:paraId="763CB2FF" w14:textId="77777777" w:rsidR="00A22B3D" w:rsidRPr="0076607C" w:rsidRDefault="00A22B3D" w:rsidP="008B6767">
            <w:pPr>
              <w:pStyle w:val="TableText"/>
            </w:pPr>
            <w:r>
              <w:rPr>
                <w:color w:val="000000"/>
              </w:rPr>
              <w:t>N/A</w:t>
            </w:r>
          </w:p>
        </w:tc>
      </w:tr>
      <w:tr w:rsidR="00A22B3D" w:rsidRPr="00EC65CD" w14:paraId="2A2E72C8" w14:textId="77777777" w:rsidTr="00DA5D26">
        <w:trPr>
          <w:trHeight w:val="252"/>
        </w:trPr>
        <w:tc>
          <w:tcPr>
            <w:tcW w:w="440" w:type="pct"/>
            <w:noWrap/>
          </w:tcPr>
          <w:p w14:paraId="0A33A5FA" w14:textId="77777777" w:rsidR="00A22B3D" w:rsidRPr="00BF220C" w:rsidRDefault="00A22B3D" w:rsidP="008B6767">
            <w:pPr>
              <w:pStyle w:val="TableText"/>
            </w:pPr>
            <w:r>
              <w:t>35</w:t>
            </w:r>
          </w:p>
        </w:tc>
        <w:tc>
          <w:tcPr>
            <w:tcW w:w="570" w:type="pct"/>
            <w:noWrap/>
            <w:vAlign w:val="center"/>
          </w:tcPr>
          <w:p w14:paraId="7A731945" w14:textId="77777777" w:rsidR="00A22B3D" w:rsidRPr="00BF220C" w:rsidRDefault="00A22B3D" w:rsidP="008B6767">
            <w:pPr>
              <w:pStyle w:val="TableText"/>
            </w:pPr>
            <w:r>
              <w:rPr>
                <w:color w:val="000000"/>
              </w:rPr>
              <w:t>50</w:t>
            </w:r>
          </w:p>
        </w:tc>
        <w:tc>
          <w:tcPr>
            <w:tcW w:w="570" w:type="pct"/>
            <w:noWrap/>
            <w:vAlign w:val="center"/>
          </w:tcPr>
          <w:p w14:paraId="2C9D67C6" w14:textId="77777777" w:rsidR="00A22B3D" w:rsidRPr="00BF220C" w:rsidRDefault="00A22B3D" w:rsidP="008B6767">
            <w:pPr>
              <w:pStyle w:val="TableText"/>
            </w:pPr>
            <w:r>
              <w:rPr>
                <w:color w:val="000000"/>
              </w:rPr>
              <w:t>1%</w:t>
            </w:r>
          </w:p>
        </w:tc>
        <w:tc>
          <w:tcPr>
            <w:tcW w:w="570" w:type="pct"/>
            <w:noWrap/>
            <w:vAlign w:val="center"/>
          </w:tcPr>
          <w:p w14:paraId="2DA2EC93" w14:textId="77777777" w:rsidR="00A22B3D" w:rsidRPr="00D83FC6" w:rsidRDefault="00A22B3D" w:rsidP="008B6767">
            <w:pPr>
              <w:pStyle w:val="TableText"/>
            </w:pPr>
            <w:r>
              <w:rPr>
                <w:color w:val="000000"/>
              </w:rPr>
              <w:t>N/A</w:t>
            </w:r>
          </w:p>
        </w:tc>
        <w:tc>
          <w:tcPr>
            <w:tcW w:w="570" w:type="pct"/>
            <w:vAlign w:val="center"/>
          </w:tcPr>
          <w:p w14:paraId="5E5A8E7B" w14:textId="77777777" w:rsidR="00A22B3D" w:rsidRPr="00D83FC6" w:rsidRDefault="00A22B3D" w:rsidP="008B6767">
            <w:pPr>
              <w:pStyle w:val="TableText"/>
            </w:pPr>
            <w:r>
              <w:rPr>
                <w:color w:val="000000"/>
              </w:rPr>
              <w:t>N/A</w:t>
            </w:r>
          </w:p>
        </w:tc>
        <w:tc>
          <w:tcPr>
            <w:tcW w:w="570" w:type="pct"/>
            <w:noWrap/>
            <w:vAlign w:val="center"/>
          </w:tcPr>
          <w:p w14:paraId="5318DEAC" w14:textId="77777777" w:rsidR="00A22B3D" w:rsidRPr="0076607C" w:rsidRDefault="00A22B3D" w:rsidP="008B6767">
            <w:pPr>
              <w:pStyle w:val="TableText"/>
            </w:pPr>
            <w:r>
              <w:rPr>
                <w:color w:val="000000"/>
              </w:rPr>
              <w:t>N/A</w:t>
            </w:r>
          </w:p>
        </w:tc>
        <w:tc>
          <w:tcPr>
            <w:tcW w:w="570" w:type="pct"/>
            <w:noWrap/>
            <w:vAlign w:val="center"/>
          </w:tcPr>
          <w:p w14:paraId="7C234C17" w14:textId="77777777" w:rsidR="00A22B3D" w:rsidRPr="0076607C" w:rsidRDefault="00A22B3D" w:rsidP="008B6767">
            <w:pPr>
              <w:pStyle w:val="TableText"/>
            </w:pPr>
            <w:r>
              <w:rPr>
                <w:color w:val="000000"/>
              </w:rPr>
              <w:t>N/A</w:t>
            </w:r>
          </w:p>
        </w:tc>
        <w:tc>
          <w:tcPr>
            <w:tcW w:w="570" w:type="pct"/>
            <w:noWrap/>
            <w:vAlign w:val="center"/>
          </w:tcPr>
          <w:p w14:paraId="712B05DD" w14:textId="77777777" w:rsidR="00A22B3D" w:rsidRPr="0076607C" w:rsidRDefault="00A22B3D" w:rsidP="008B6767">
            <w:pPr>
              <w:pStyle w:val="TableText"/>
            </w:pPr>
            <w:r>
              <w:rPr>
                <w:color w:val="000000"/>
              </w:rPr>
              <w:t>N/A</w:t>
            </w:r>
          </w:p>
        </w:tc>
        <w:tc>
          <w:tcPr>
            <w:tcW w:w="570" w:type="pct"/>
            <w:vAlign w:val="center"/>
          </w:tcPr>
          <w:p w14:paraId="1A8CE4B3" w14:textId="77777777" w:rsidR="00A22B3D" w:rsidRPr="0076607C" w:rsidRDefault="00A22B3D" w:rsidP="008B6767">
            <w:pPr>
              <w:pStyle w:val="TableText"/>
            </w:pPr>
            <w:r>
              <w:rPr>
                <w:color w:val="000000"/>
              </w:rPr>
              <w:t>N/A</w:t>
            </w:r>
          </w:p>
        </w:tc>
      </w:tr>
      <w:tr w:rsidR="00A22B3D" w:rsidRPr="00EC65CD" w14:paraId="3A2382E3" w14:textId="77777777" w:rsidTr="00DA5D26">
        <w:trPr>
          <w:trHeight w:val="252"/>
        </w:trPr>
        <w:tc>
          <w:tcPr>
            <w:tcW w:w="440" w:type="pct"/>
            <w:noWrap/>
          </w:tcPr>
          <w:p w14:paraId="52F62EA2" w14:textId="77777777" w:rsidR="00A22B3D" w:rsidRPr="00BF220C" w:rsidRDefault="00A22B3D" w:rsidP="008B6767">
            <w:pPr>
              <w:pStyle w:val="TableText"/>
            </w:pPr>
            <w:r>
              <w:t>36</w:t>
            </w:r>
          </w:p>
        </w:tc>
        <w:tc>
          <w:tcPr>
            <w:tcW w:w="570" w:type="pct"/>
            <w:noWrap/>
            <w:vAlign w:val="center"/>
          </w:tcPr>
          <w:p w14:paraId="4967DDBC" w14:textId="77777777" w:rsidR="00A22B3D" w:rsidRPr="00BF220C" w:rsidRDefault="00A22B3D" w:rsidP="008B6767">
            <w:pPr>
              <w:pStyle w:val="TableText"/>
            </w:pPr>
            <w:r>
              <w:rPr>
                <w:color w:val="000000"/>
              </w:rPr>
              <w:t>13</w:t>
            </w:r>
          </w:p>
        </w:tc>
        <w:tc>
          <w:tcPr>
            <w:tcW w:w="570" w:type="pct"/>
            <w:noWrap/>
            <w:vAlign w:val="center"/>
          </w:tcPr>
          <w:p w14:paraId="30B249D1" w14:textId="77777777" w:rsidR="00A22B3D" w:rsidRPr="00BF220C" w:rsidRDefault="00A22B3D" w:rsidP="008B6767">
            <w:pPr>
              <w:pStyle w:val="TableText"/>
            </w:pPr>
            <w:r>
              <w:rPr>
                <w:color w:val="000000"/>
              </w:rPr>
              <w:t>0%</w:t>
            </w:r>
          </w:p>
        </w:tc>
        <w:tc>
          <w:tcPr>
            <w:tcW w:w="570" w:type="pct"/>
            <w:noWrap/>
            <w:vAlign w:val="center"/>
          </w:tcPr>
          <w:p w14:paraId="42C6AC92" w14:textId="77777777" w:rsidR="00A22B3D" w:rsidRPr="00D83FC6" w:rsidRDefault="00A22B3D" w:rsidP="008B6767">
            <w:pPr>
              <w:pStyle w:val="TableText"/>
            </w:pPr>
            <w:r>
              <w:rPr>
                <w:color w:val="000000"/>
              </w:rPr>
              <w:t>N/A</w:t>
            </w:r>
          </w:p>
        </w:tc>
        <w:tc>
          <w:tcPr>
            <w:tcW w:w="570" w:type="pct"/>
            <w:vAlign w:val="center"/>
          </w:tcPr>
          <w:p w14:paraId="5AD7281E" w14:textId="77777777" w:rsidR="00A22B3D" w:rsidRPr="00D83FC6" w:rsidRDefault="00A22B3D" w:rsidP="008B6767">
            <w:pPr>
              <w:pStyle w:val="TableText"/>
            </w:pPr>
            <w:r>
              <w:rPr>
                <w:color w:val="000000"/>
              </w:rPr>
              <w:t>N/A</w:t>
            </w:r>
          </w:p>
        </w:tc>
        <w:tc>
          <w:tcPr>
            <w:tcW w:w="570" w:type="pct"/>
            <w:noWrap/>
            <w:vAlign w:val="center"/>
          </w:tcPr>
          <w:p w14:paraId="0B2AE0E4" w14:textId="77777777" w:rsidR="00A22B3D" w:rsidRPr="0076607C" w:rsidRDefault="00A22B3D" w:rsidP="008B6767">
            <w:pPr>
              <w:pStyle w:val="TableText"/>
            </w:pPr>
            <w:r>
              <w:rPr>
                <w:color w:val="000000"/>
              </w:rPr>
              <w:t>N/A</w:t>
            </w:r>
          </w:p>
        </w:tc>
        <w:tc>
          <w:tcPr>
            <w:tcW w:w="570" w:type="pct"/>
            <w:noWrap/>
            <w:vAlign w:val="center"/>
          </w:tcPr>
          <w:p w14:paraId="07024414" w14:textId="77777777" w:rsidR="00A22B3D" w:rsidRPr="0076607C" w:rsidRDefault="00A22B3D" w:rsidP="008B6767">
            <w:pPr>
              <w:pStyle w:val="TableText"/>
            </w:pPr>
            <w:r>
              <w:rPr>
                <w:color w:val="000000"/>
              </w:rPr>
              <w:t>N/A</w:t>
            </w:r>
          </w:p>
        </w:tc>
        <w:tc>
          <w:tcPr>
            <w:tcW w:w="570" w:type="pct"/>
            <w:noWrap/>
            <w:vAlign w:val="center"/>
          </w:tcPr>
          <w:p w14:paraId="7CFA5E0C" w14:textId="77777777" w:rsidR="00A22B3D" w:rsidRPr="0076607C" w:rsidRDefault="00A22B3D" w:rsidP="008B6767">
            <w:pPr>
              <w:pStyle w:val="TableText"/>
            </w:pPr>
            <w:r>
              <w:rPr>
                <w:color w:val="000000"/>
              </w:rPr>
              <w:t>N/A</w:t>
            </w:r>
          </w:p>
        </w:tc>
        <w:tc>
          <w:tcPr>
            <w:tcW w:w="570" w:type="pct"/>
            <w:vAlign w:val="center"/>
          </w:tcPr>
          <w:p w14:paraId="2BF6E7B3" w14:textId="77777777" w:rsidR="00A22B3D" w:rsidRPr="0076607C" w:rsidRDefault="00A22B3D" w:rsidP="008B6767">
            <w:pPr>
              <w:pStyle w:val="TableText"/>
            </w:pPr>
            <w:r>
              <w:rPr>
                <w:color w:val="000000"/>
              </w:rPr>
              <w:t>N/A</w:t>
            </w:r>
          </w:p>
        </w:tc>
      </w:tr>
    </w:tbl>
    <w:p w14:paraId="7F611587" w14:textId="38296D02" w:rsidR="00A22B3D" w:rsidRDefault="00A22B3D" w:rsidP="00506549">
      <w:pPr>
        <w:pStyle w:val="Caption"/>
        <w:pageBreakBefore/>
      </w:pPr>
      <w:bookmarkStart w:id="802" w:name="_Ref30161810"/>
      <w:bookmarkStart w:id="803" w:name="_Toc38636202"/>
      <w:bookmarkStart w:id="804" w:name="_Toc180396692"/>
      <w:r>
        <w:lastRenderedPageBreak/>
        <w:t xml:space="preserve">Table </w:t>
      </w:r>
      <w:proofErr w:type="gramStart"/>
      <w:r>
        <w:t>7.C.</w:t>
      </w:r>
      <w:proofErr w:type="gramEnd"/>
      <w:r>
        <w:rPr>
          <w:noProof/>
        </w:rPr>
        <w:fldChar w:fldCharType="begin"/>
      </w:r>
      <w:r>
        <w:rPr>
          <w:noProof/>
        </w:rPr>
        <w:instrText xml:space="preserve"> SEQ Table_7.C. \* ARABIC </w:instrText>
      </w:r>
      <w:r>
        <w:rPr>
          <w:noProof/>
        </w:rPr>
        <w:fldChar w:fldCharType="separate"/>
      </w:r>
      <w:r w:rsidR="00F94BF3">
        <w:rPr>
          <w:noProof/>
        </w:rPr>
        <w:t>6</w:t>
      </w:r>
      <w:r>
        <w:rPr>
          <w:noProof/>
        </w:rPr>
        <w:fldChar w:fldCharType="end"/>
      </w:r>
      <w:bookmarkEnd w:id="802"/>
      <w:r w:rsidRPr="00B61B36">
        <w:t xml:space="preserve"> </w:t>
      </w:r>
      <w:r>
        <w:t xml:space="preserve"> Distribution of Total Score and PT Scores, High School Version Two</w:t>
      </w:r>
      <w:bookmarkEnd w:id="803"/>
      <w:bookmarkEnd w:id="804"/>
    </w:p>
    <w:tbl>
      <w:tblPr>
        <w:tblStyle w:val="TRtable"/>
        <w:tblW w:w="3576" w:type="pct"/>
        <w:tblLook w:val="04A0" w:firstRow="1" w:lastRow="0" w:firstColumn="1" w:lastColumn="0" w:noHBand="0" w:noVBand="1"/>
        <w:tblDescription w:val="Distribution of Total Score and PT Scores, High School Version Two"/>
      </w:tblPr>
      <w:tblGrid>
        <w:gridCol w:w="626"/>
        <w:gridCol w:w="810"/>
        <w:gridCol w:w="810"/>
        <w:gridCol w:w="810"/>
        <w:gridCol w:w="810"/>
        <w:gridCol w:w="810"/>
        <w:gridCol w:w="810"/>
        <w:gridCol w:w="810"/>
        <w:gridCol w:w="810"/>
      </w:tblGrid>
      <w:tr w:rsidR="00A22B3D" w:rsidRPr="00CE523C" w14:paraId="6715A59A" w14:textId="77777777" w:rsidTr="000167B6">
        <w:trPr>
          <w:cnfStyle w:val="100000000000" w:firstRow="1" w:lastRow="0" w:firstColumn="0" w:lastColumn="0" w:oddVBand="0" w:evenVBand="0" w:oddHBand="0" w:evenHBand="0" w:firstRowFirstColumn="0" w:firstRowLastColumn="0" w:lastRowFirstColumn="0" w:lastRowLastColumn="0"/>
          <w:trHeight w:val="3744"/>
        </w:trPr>
        <w:tc>
          <w:tcPr>
            <w:tcW w:w="440" w:type="pct"/>
            <w:textDirection w:val="btLr"/>
            <w:vAlign w:val="center"/>
            <w:hideMark/>
          </w:tcPr>
          <w:p w14:paraId="4A83DECB" w14:textId="77777777" w:rsidR="00A22B3D" w:rsidRPr="00CE523C" w:rsidRDefault="00A22B3D" w:rsidP="000167B6">
            <w:pPr>
              <w:pStyle w:val="TableHead"/>
              <w:ind w:left="72" w:right="113"/>
              <w:jc w:val="left"/>
            </w:pPr>
            <w:r>
              <w:t>Raw Score</w:t>
            </w:r>
          </w:p>
        </w:tc>
        <w:tc>
          <w:tcPr>
            <w:tcW w:w="570" w:type="pct"/>
            <w:textDirection w:val="btLr"/>
            <w:vAlign w:val="center"/>
          </w:tcPr>
          <w:p w14:paraId="4006EA3D" w14:textId="77777777" w:rsidR="00A22B3D" w:rsidRPr="00487118" w:rsidRDefault="00A22B3D" w:rsidP="000167B6">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(Total)</w:t>
            </w:r>
          </w:p>
        </w:tc>
        <w:tc>
          <w:tcPr>
            <w:tcW w:w="570" w:type="pct"/>
            <w:textDirection w:val="btLr"/>
            <w:vAlign w:val="center"/>
            <w:hideMark/>
          </w:tcPr>
          <w:p w14:paraId="6454ED7D" w14:textId="77777777" w:rsidR="00A22B3D" w:rsidRPr="00487118" w:rsidRDefault="00A22B3D" w:rsidP="000167B6">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(Total)</w:t>
            </w:r>
          </w:p>
        </w:tc>
        <w:tc>
          <w:tcPr>
            <w:tcW w:w="570" w:type="pct"/>
            <w:textDirection w:val="btLr"/>
            <w:vAlign w:val="center"/>
            <w:hideMark/>
          </w:tcPr>
          <w:p w14:paraId="2927D19E" w14:textId="77777777" w:rsidR="00A22B3D" w:rsidRPr="00487118" w:rsidRDefault="00A22B3D" w:rsidP="000167B6">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1, Life Science</w:t>
            </w:r>
            <w:r>
              <w:rPr>
                <w:bCs w:val="0"/>
                <w:color w:val="000000"/>
                <w:szCs w:val="24"/>
              </w:rPr>
              <w:t>s</w:t>
            </w:r>
            <w:r w:rsidRPr="00487118">
              <w:rPr>
                <w:bCs w:val="0"/>
                <w:color w:val="000000"/>
                <w:szCs w:val="24"/>
              </w:rPr>
              <w:t>)</w:t>
            </w:r>
          </w:p>
        </w:tc>
        <w:tc>
          <w:tcPr>
            <w:tcW w:w="570" w:type="pct"/>
            <w:textDirection w:val="btLr"/>
            <w:vAlign w:val="center"/>
          </w:tcPr>
          <w:p w14:paraId="77A161E1" w14:textId="77777777" w:rsidR="00A22B3D" w:rsidRPr="00487118" w:rsidRDefault="00A22B3D" w:rsidP="000167B6">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1, Life Science</w:t>
            </w:r>
            <w:r>
              <w:rPr>
                <w:bCs w:val="0"/>
                <w:color w:val="000000"/>
                <w:szCs w:val="24"/>
              </w:rPr>
              <w:t>s</w:t>
            </w:r>
            <w:r w:rsidRPr="00487118">
              <w:rPr>
                <w:bCs w:val="0"/>
                <w:color w:val="000000"/>
                <w:szCs w:val="24"/>
              </w:rPr>
              <w:t>)</w:t>
            </w:r>
          </w:p>
        </w:tc>
        <w:tc>
          <w:tcPr>
            <w:tcW w:w="570" w:type="pct"/>
            <w:textDirection w:val="btLr"/>
            <w:vAlign w:val="center"/>
            <w:hideMark/>
          </w:tcPr>
          <w:p w14:paraId="0534D985" w14:textId="77777777" w:rsidR="00A22B3D" w:rsidRPr="00487118" w:rsidRDefault="00A22B3D" w:rsidP="000167B6">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2, Physical Science</w:t>
            </w:r>
            <w:r>
              <w:rPr>
                <w:bCs w:val="0"/>
                <w:color w:val="000000"/>
                <w:szCs w:val="24"/>
              </w:rPr>
              <w:t>s</w:t>
            </w:r>
            <w:r w:rsidRPr="00487118">
              <w:rPr>
                <w:bCs w:val="0"/>
                <w:color w:val="000000"/>
                <w:szCs w:val="24"/>
              </w:rPr>
              <w:t>)</w:t>
            </w:r>
          </w:p>
        </w:tc>
        <w:tc>
          <w:tcPr>
            <w:tcW w:w="570" w:type="pct"/>
            <w:textDirection w:val="btLr"/>
            <w:vAlign w:val="center"/>
          </w:tcPr>
          <w:p w14:paraId="578982A1" w14:textId="77777777" w:rsidR="00A22B3D" w:rsidRPr="00487118" w:rsidRDefault="00A22B3D" w:rsidP="000167B6">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2, Physical Science</w:t>
            </w:r>
            <w:r>
              <w:rPr>
                <w:bCs w:val="0"/>
                <w:color w:val="000000"/>
                <w:szCs w:val="24"/>
              </w:rPr>
              <w:t>s</w:t>
            </w:r>
            <w:r w:rsidRPr="00487118">
              <w:rPr>
                <w:bCs w:val="0"/>
                <w:color w:val="000000"/>
                <w:szCs w:val="24"/>
              </w:rPr>
              <w:t>)</w:t>
            </w:r>
          </w:p>
        </w:tc>
        <w:tc>
          <w:tcPr>
            <w:tcW w:w="570" w:type="pct"/>
            <w:textDirection w:val="btLr"/>
            <w:vAlign w:val="center"/>
            <w:hideMark/>
          </w:tcPr>
          <w:p w14:paraId="516546FC" w14:textId="77777777" w:rsidR="00A22B3D" w:rsidRPr="00487118" w:rsidRDefault="00A22B3D" w:rsidP="000167B6">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 xml:space="preserve">3, Earth </w:t>
            </w:r>
            <w:r>
              <w:t>and Space</w:t>
            </w:r>
            <w:r w:rsidRPr="00487118">
              <w:rPr>
                <w:bCs w:val="0"/>
                <w:color w:val="000000"/>
                <w:szCs w:val="24"/>
              </w:rPr>
              <w:t xml:space="preserve"> Science</w:t>
            </w:r>
            <w:r>
              <w:rPr>
                <w:bCs w:val="0"/>
                <w:color w:val="000000"/>
                <w:szCs w:val="24"/>
              </w:rPr>
              <w:t>s</w:t>
            </w:r>
            <w:r w:rsidRPr="00487118">
              <w:rPr>
                <w:bCs w:val="0"/>
                <w:color w:val="000000"/>
                <w:szCs w:val="24"/>
              </w:rPr>
              <w:t>)</w:t>
            </w:r>
          </w:p>
        </w:tc>
        <w:tc>
          <w:tcPr>
            <w:tcW w:w="570" w:type="pct"/>
            <w:textDirection w:val="btLr"/>
            <w:vAlign w:val="center"/>
          </w:tcPr>
          <w:p w14:paraId="35610BFC" w14:textId="77777777" w:rsidR="00A22B3D" w:rsidRPr="00487118" w:rsidRDefault="00A22B3D" w:rsidP="000167B6">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3, Earth</w:t>
            </w:r>
            <w:r>
              <w:t xml:space="preserve"> and Space</w:t>
            </w:r>
            <w:r w:rsidRPr="00487118">
              <w:rPr>
                <w:bCs w:val="0"/>
                <w:color w:val="000000"/>
                <w:szCs w:val="24"/>
              </w:rPr>
              <w:t xml:space="preserve"> Science</w:t>
            </w:r>
            <w:r>
              <w:rPr>
                <w:bCs w:val="0"/>
                <w:color w:val="000000"/>
                <w:szCs w:val="24"/>
              </w:rPr>
              <w:t>s</w:t>
            </w:r>
            <w:r w:rsidRPr="00487118">
              <w:rPr>
                <w:bCs w:val="0"/>
                <w:color w:val="000000"/>
                <w:szCs w:val="24"/>
              </w:rPr>
              <w:t>)</w:t>
            </w:r>
          </w:p>
        </w:tc>
      </w:tr>
      <w:tr w:rsidR="00A22B3D" w:rsidRPr="00EC65CD" w14:paraId="1D662C33" w14:textId="77777777" w:rsidTr="00DA5D26">
        <w:trPr>
          <w:trHeight w:val="252"/>
        </w:trPr>
        <w:tc>
          <w:tcPr>
            <w:tcW w:w="440" w:type="pct"/>
            <w:noWrap/>
          </w:tcPr>
          <w:p w14:paraId="447EE3BB" w14:textId="77777777" w:rsidR="00A22B3D" w:rsidRPr="00EC65CD" w:rsidRDefault="00A22B3D" w:rsidP="008B6767">
            <w:pPr>
              <w:pStyle w:val="TableText"/>
            </w:pPr>
            <w:r w:rsidRPr="00BF220C">
              <w:t>0</w:t>
            </w:r>
          </w:p>
        </w:tc>
        <w:tc>
          <w:tcPr>
            <w:tcW w:w="570" w:type="pct"/>
            <w:noWrap/>
            <w:vAlign w:val="center"/>
          </w:tcPr>
          <w:p w14:paraId="52F34E28" w14:textId="77777777" w:rsidR="00A22B3D" w:rsidRPr="00EC65CD" w:rsidRDefault="00A22B3D" w:rsidP="008B6767">
            <w:pPr>
              <w:pStyle w:val="TableText"/>
            </w:pPr>
            <w:r>
              <w:rPr>
                <w:color w:val="000000"/>
              </w:rPr>
              <w:t>513</w:t>
            </w:r>
          </w:p>
        </w:tc>
        <w:tc>
          <w:tcPr>
            <w:tcW w:w="570" w:type="pct"/>
            <w:noWrap/>
            <w:vAlign w:val="center"/>
          </w:tcPr>
          <w:p w14:paraId="5B0A2A79" w14:textId="77777777" w:rsidR="00A22B3D" w:rsidRPr="00EC65CD" w:rsidRDefault="00A22B3D" w:rsidP="008B6767">
            <w:pPr>
              <w:pStyle w:val="TableText"/>
            </w:pPr>
            <w:r>
              <w:rPr>
                <w:color w:val="000000"/>
              </w:rPr>
              <w:t>12%</w:t>
            </w:r>
          </w:p>
        </w:tc>
        <w:tc>
          <w:tcPr>
            <w:tcW w:w="570" w:type="pct"/>
            <w:noWrap/>
            <w:vAlign w:val="center"/>
          </w:tcPr>
          <w:p w14:paraId="300C4AE9" w14:textId="77777777" w:rsidR="00A22B3D" w:rsidRPr="00EC65CD" w:rsidRDefault="00A22B3D" w:rsidP="008B6767">
            <w:pPr>
              <w:pStyle w:val="TableText"/>
            </w:pPr>
            <w:r>
              <w:rPr>
                <w:color w:val="000000"/>
              </w:rPr>
              <w:t>601</w:t>
            </w:r>
          </w:p>
        </w:tc>
        <w:tc>
          <w:tcPr>
            <w:tcW w:w="570" w:type="pct"/>
            <w:vAlign w:val="center"/>
          </w:tcPr>
          <w:p w14:paraId="62A29626" w14:textId="77777777" w:rsidR="00A22B3D" w:rsidRPr="00EC65CD" w:rsidRDefault="00A22B3D" w:rsidP="008B6767">
            <w:pPr>
              <w:pStyle w:val="TableText"/>
            </w:pPr>
            <w:r>
              <w:rPr>
                <w:color w:val="000000"/>
              </w:rPr>
              <w:t>15%</w:t>
            </w:r>
          </w:p>
        </w:tc>
        <w:tc>
          <w:tcPr>
            <w:tcW w:w="570" w:type="pct"/>
            <w:noWrap/>
            <w:vAlign w:val="center"/>
          </w:tcPr>
          <w:p w14:paraId="126710EA" w14:textId="77777777" w:rsidR="00A22B3D" w:rsidRPr="00EC65CD" w:rsidRDefault="00A22B3D" w:rsidP="008B6767">
            <w:pPr>
              <w:pStyle w:val="TableText"/>
            </w:pPr>
            <w:r>
              <w:rPr>
                <w:color w:val="000000"/>
              </w:rPr>
              <w:t>618</w:t>
            </w:r>
          </w:p>
        </w:tc>
        <w:tc>
          <w:tcPr>
            <w:tcW w:w="570" w:type="pct"/>
            <w:noWrap/>
            <w:vAlign w:val="center"/>
          </w:tcPr>
          <w:p w14:paraId="1700A412" w14:textId="77777777" w:rsidR="00A22B3D" w:rsidRPr="00EC65CD" w:rsidRDefault="00A22B3D" w:rsidP="008B6767">
            <w:pPr>
              <w:pStyle w:val="TableText"/>
            </w:pPr>
            <w:r>
              <w:rPr>
                <w:color w:val="000000"/>
              </w:rPr>
              <w:t>15%</w:t>
            </w:r>
          </w:p>
        </w:tc>
        <w:tc>
          <w:tcPr>
            <w:tcW w:w="570" w:type="pct"/>
            <w:noWrap/>
            <w:vAlign w:val="center"/>
          </w:tcPr>
          <w:p w14:paraId="0EA30FD3" w14:textId="77777777" w:rsidR="00A22B3D" w:rsidRPr="00EC65CD" w:rsidRDefault="00A22B3D" w:rsidP="008B6767">
            <w:pPr>
              <w:pStyle w:val="TableText"/>
            </w:pPr>
            <w:r>
              <w:rPr>
                <w:color w:val="000000"/>
              </w:rPr>
              <w:t>626</w:t>
            </w:r>
          </w:p>
        </w:tc>
        <w:tc>
          <w:tcPr>
            <w:tcW w:w="570" w:type="pct"/>
            <w:vAlign w:val="center"/>
          </w:tcPr>
          <w:p w14:paraId="20A2B77E" w14:textId="77777777" w:rsidR="00A22B3D" w:rsidRPr="00EC65CD" w:rsidRDefault="00A22B3D" w:rsidP="008B6767">
            <w:pPr>
              <w:pStyle w:val="TableText"/>
            </w:pPr>
            <w:r>
              <w:rPr>
                <w:color w:val="000000"/>
              </w:rPr>
              <w:t>15%</w:t>
            </w:r>
          </w:p>
        </w:tc>
      </w:tr>
      <w:tr w:rsidR="00A22B3D" w:rsidRPr="00EC65CD" w14:paraId="58420A4B" w14:textId="77777777" w:rsidTr="00DA5D26">
        <w:trPr>
          <w:trHeight w:val="252"/>
        </w:trPr>
        <w:tc>
          <w:tcPr>
            <w:tcW w:w="440" w:type="pct"/>
            <w:noWrap/>
          </w:tcPr>
          <w:p w14:paraId="73BA68AE" w14:textId="77777777" w:rsidR="00A22B3D" w:rsidRPr="00EC65CD" w:rsidRDefault="00A22B3D" w:rsidP="008B6767">
            <w:pPr>
              <w:pStyle w:val="TableText"/>
            </w:pPr>
            <w:r w:rsidRPr="00BF220C">
              <w:t>1</w:t>
            </w:r>
          </w:p>
        </w:tc>
        <w:tc>
          <w:tcPr>
            <w:tcW w:w="570" w:type="pct"/>
            <w:noWrap/>
            <w:vAlign w:val="center"/>
          </w:tcPr>
          <w:p w14:paraId="514ED857" w14:textId="77777777" w:rsidR="00A22B3D" w:rsidRPr="00EC65CD" w:rsidRDefault="00A22B3D" w:rsidP="008B6767">
            <w:pPr>
              <w:pStyle w:val="TableText"/>
            </w:pPr>
            <w:r>
              <w:rPr>
                <w:color w:val="000000"/>
              </w:rPr>
              <w:t>54</w:t>
            </w:r>
          </w:p>
        </w:tc>
        <w:tc>
          <w:tcPr>
            <w:tcW w:w="570" w:type="pct"/>
            <w:noWrap/>
            <w:vAlign w:val="center"/>
          </w:tcPr>
          <w:p w14:paraId="58CE68A1" w14:textId="77777777" w:rsidR="00A22B3D" w:rsidRPr="00EC65CD" w:rsidRDefault="00A22B3D" w:rsidP="008B6767">
            <w:pPr>
              <w:pStyle w:val="TableText"/>
            </w:pPr>
            <w:r>
              <w:rPr>
                <w:color w:val="000000"/>
              </w:rPr>
              <w:t>1%</w:t>
            </w:r>
          </w:p>
        </w:tc>
        <w:tc>
          <w:tcPr>
            <w:tcW w:w="570" w:type="pct"/>
            <w:noWrap/>
            <w:vAlign w:val="center"/>
          </w:tcPr>
          <w:p w14:paraId="0190DF54" w14:textId="77777777" w:rsidR="00A22B3D" w:rsidRPr="00EC65CD" w:rsidRDefault="00A22B3D" w:rsidP="008B6767">
            <w:pPr>
              <w:pStyle w:val="TableText"/>
            </w:pPr>
            <w:r>
              <w:rPr>
                <w:color w:val="000000"/>
              </w:rPr>
              <w:t>64</w:t>
            </w:r>
          </w:p>
        </w:tc>
        <w:tc>
          <w:tcPr>
            <w:tcW w:w="570" w:type="pct"/>
            <w:vAlign w:val="center"/>
          </w:tcPr>
          <w:p w14:paraId="2DD45024" w14:textId="77777777" w:rsidR="00A22B3D" w:rsidRPr="00EC65CD" w:rsidRDefault="00A22B3D" w:rsidP="008B6767">
            <w:pPr>
              <w:pStyle w:val="TableText"/>
            </w:pPr>
            <w:r>
              <w:rPr>
                <w:color w:val="000000"/>
              </w:rPr>
              <w:t>2%</w:t>
            </w:r>
          </w:p>
        </w:tc>
        <w:tc>
          <w:tcPr>
            <w:tcW w:w="570" w:type="pct"/>
            <w:noWrap/>
            <w:vAlign w:val="center"/>
          </w:tcPr>
          <w:p w14:paraId="45133884" w14:textId="77777777" w:rsidR="00A22B3D" w:rsidRPr="00EC65CD" w:rsidRDefault="00A22B3D" w:rsidP="008B6767">
            <w:pPr>
              <w:pStyle w:val="TableText"/>
            </w:pPr>
            <w:r>
              <w:rPr>
                <w:color w:val="000000"/>
              </w:rPr>
              <w:t>67</w:t>
            </w:r>
          </w:p>
        </w:tc>
        <w:tc>
          <w:tcPr>
            <w:tcW w:w="570" w:type="pct"/>
            <w:noWrap/>
            <w:vAlign w:val="center"/>
          </w:tcPr>
          <w:p w14:paraId="0D6BF137" w14:textId="77777777" w:rsidR="00A22B3D" w:rsidRPr="00EC65CD" w:rsidRDefault="00A22B3D" w:rsidP="008B6767">
            <w:pPr>
              <w:pStyle w:val="TableText"/>
            </w:pPr>
            <w:r>
              <w:rPr>
                <w:color w:val="000000"/>
              </w:rPr>
              <w:t>2%</w:t>
            </w:r>
          </w:p>
        </w:tc>
        <w:tc>
          <w:tcPr>
            <w:tcW w:w="570" w:type="pct"/>
            <w:noWrap/>
            <w:vAlign w:val="center"/>
          </w:tcPr>
          <w:p w14:paraId="01119144" w14:textId="77777777" w:rsidR="00A22B3D" w:rsidRPr="00EC65CD" w:rsidRDefault="00A22B3D" w:rsidP="008B6767">
            <w:pPr>
              <w:pStyle w:val="TableText"/>
            </w:pPr>
            <w:r>
              <w:rPr>
                <w:color w:val="000000"/>
              </w:rPr>
              <w:t>57</w:t>
            </w:r>
          </w:p>
        </w:tc>
        <w:tc>
          <w:tcPr>
            <w:tcW w:w="570" w:type="pct"/>
            <w:vAlign w:val="center"/>
          </w:tcPr>
          <w:p w14:paraId="19FE9FB8" w14:textId="77777777" w:rsidR="00A22B3D" w:rsidRPr="00EC65CD" w:rsidRDefault="00A22B3D" w:rsidP="008B6767">
            <w:pPr>
              <w:pStyle w:val="TableText"/>
            </w:pPr>
            <w:r>
              <w:rPr>
                <w:color w:val="000000"/>
              </w:rPr>
              <w:t>1%</w:t>
            </w:r>
          </w:p>
        </w:tc>
      </w:tr>
      <w:tr w:rsidR="00A22B3D" w:rsidRPr="00EC65CD" w14:paraId="5CE1463A" w14:textId="77777777" w:rsidTr="00DA5D26">
        <w:trPr>
          <w:trHeight w:val="252"/>
        </w:trPr>
        <w:tc>
          <w:tcPr>
            <w:tcW w:w="440" w:type="pct"/>
            <w:noWrap/>
          </w:tcPr>
          <w:p w14:paraId="7891CA47" w14:textId="77777777" w:rsidR="00A22B3D" w:rsidRPr="00EC65CD" w:rsidRDefault="00A22B3D" w:rsidP="008B6767">
            <w:pPr>
              <w:pStyle w:val="TableText"/>
            </w:pPr>
            <w:r w:rsidRPr="00BF220C">
              <w:t>2</w:t>
            </w:r>
          </w:p>
        </w:tc>
        <w:tc>
          <w:tcPr>
            <w:tcW w:w="570" w:type="pct"/>
            <w:noWrap/>
            <w:vAlign w:val="center"/>
          </w:tcPr>
          <w:p w14:paraId="0C0A0506" w14:textId="77777777" w:rsidR="00A22B3D" w:rsidRPr="00EC65CD" w:rsidRDefault="00A22B3D" w:rsidP="008B6767">
            <w:pPr>
              <w:pStyle w:val="TableText"/>
            </w:pPr>
            <w:r>
              <w:rPr>
                <w:color w:val="000000"/>
              </w:rPr>
              <w:t>20</w:t>
            </w:r>
          </w:p>
        </w:tc>
        <w:tc>
          <w:tcPr>
            <w:tcW w:w="570" w:type="pct"/>
            <w:noWrap/>
            <w:vAlign w:val="center"/>
          </w:tcPr>
          <w:p w14:paraId="776F7B23" w14:textId="77777777" w:rsidR="00A22B3D" w:rsidRPr="00EC65CD" w:rsidRDefault="00A22B3D" w:rsidP="008B6767">
            <w:pPr>
              <w:pStyle w:val="TableText"/>
            </w:pPr>
            <w:r>
              <w:rPr>
                <w:color w:val="000000"/>
              </w:rPr>
              <w:t>0%</w:t>
            </w:r>
          </w:p>
        </w:tc>
        <w:tc>
          <w:tcPr>
            <w:tcW w:w="570" w:type="pct"/>
            <w:noWrap/>
            <w:vAlign w:val="center"/>
          </w:tcPr>
          <w:p w14:paraId="0AD3E441" w14:textId="77777777" w:rsidR="00A22B3D" w:rsidRPr="00EC65CD" w:rsidRDefault="00A22B3D" w:rsidP="008B6767">
            <w:pPr>
              <w:pStyle w:val="TableText"/>
            </w:pPr>
            <w:r>
              <w:rPr>
                <w:color w:val="000000"/>
              </w:rPr>
              <w:t>64</w:t>
            </w:r>
          </w:p>
        </w:tc>
        <w:tc>
          <w:tcPr>
            <w:tcW w:w="570" w:type="pct"/>
            <w:vAlign w:val="center"/>
          </w:tcPr>
          <w:p w14:paraId="7DE852DF" w14:textId="77777777" w:rsidR="00A22B3D" w:rsidRPr="00EC65CD" w:rsidRDefault="00A22B3D" w:rsidP="008B6767">
            <w:pPr>
              <w:pStyle w:val="TableText"/>
            </w:pPr>
            <w:r>
              <w:rPr>
                <w:color w:val="000000"/>
              </w:rPr>
              <w:t>2%</w:t>
            </w:r>
          </w:p>
        </w:tc>
        <w:tc>
          <w:tcPr>
            <w:tcW w:w="570" w:type="pct"/>
            <w:noWrap/>
            <w:vAlign w:val="center"/>
          </w:tcPr>
          <w:p w14:paraId="54C03D3B" w14:textId="77777777" w:rsidR="00A22B3D" w:rsidRPr="00EC65CD" w:rsidRDefault="00A22B3D" w:rsidP="008B6767">
            <w:pPr>
              <w:pStyle w:val="TableText"/>
            </w:pPr>
            <w:r>
              <w:rPr>
                <w:color w:val="000000"/>
              </w:rPr>
              <w:t>49</w:t>
            </w:r>
          </w:p>
        </w:tc>
        <w:tc>
          <w:tcPr>
            <w:tcW w:w="570" w:type="pct"/>
            <w:noWrap/>
            <w:vAlign w:val="center"/>
          </w:tcPr>
          <w:p w14:paraId="6DF9E2F6" w14:textId="77777777" w:rsidR="00A22B3D" w:rsidRPr="00EC65CD" w:rsidRDefault="00A22B3D" w:rsidP="008B6767">
            <w:pPr>
              <w:pStyle w:val="TableText"/>
            </w:pPr>
            <w:r>
              <w:rPr>
                <w:color w:val="000000"/>
              </w:rPr>
              <w:t>1%</w:t>
            </w:r>
          </w:p>
        </w:tc>
        <w:tc>
          <w:tcPr>
            <w:tcW w:w="570" w:type="pct"/>
            <w:noWrap/>
            <w:vAlign w:val="center"/>
          </w:tcPr>
          <w:p w14:paraId="2684F21A" w14:textId="77777777" w:rsidR="00A22B3D" w:rsidRPr="00EC65CD" w:rsidRDefault="00A22B3D" w:rsidP="008B6767">
            <w:pPr>
              <w:pStyle w:val="TableText"/>
            </w:pPr>
            <w:r>
              <w:rPr>
                <w:color w:val="000000"/>
              </w:rPr>
              <w:t>67</w:t>
            </w:r>
          </w:p>
        </w:tc>
        <w:tc>
          <w:tcPr>
            <w:tcW w:w="570" w:type="pct"/>
            <w:vAlign w:val="center"/>
          </w:tcPr>
          <w:p w14:paraId="5548974D" w14:textId="77777777" w:rsidR="00A22B3D" w:rsidRPr="00EC65CD" w:rsidRDefault="00A22B3D" w:rsidP="008B6767">
            <w:pPr>
              <w:pStyle w:val="TableText"/>
            </w:pPr>
            <w:r>
              <w:rPr>
                <w:color w:val="000000"/>
              </w:rPr>
              <w:t>2%</w:t>
            </w:r>
          </w:p>
        </w:tc>
      </w:tr>
      <w:tr w:rsidR="00A22B3D" w:rsidRPr="00EC65CD" w14:paraId="78CD6F91" w14:textId="77777777" w:rsidTr="00DA5D26">
        <w:trPr>
          <w:trHeight w:val="252"/>
        </w:trPr>
        <w:tc>
          <w:tcPr>
            <w:tcW w:w="440" w:type="pct"/>
            <w:noWrap/>
          </w:tcPr>
          <w:p w14:paraId="4950166E" w14:textId="77777777" w:rsidR="00A22B3D" w:rsidRPr="00EC65CD" w:rsidRDefault="00A22B3D" w:rsidP="008B6767">
            <w:pPr>
              <w:pStyle w:val="TableText"/>
            </w:pPr>
            <w:r w:rsidRPr="00BF220C">
              <w:t>3</w:t>
            </w:r>
          </w:p>
        </w:tc>
        <w:tc>
          <w:tcPr>
            <w:tcW w:w="570" w:type="pct"/>
            <w:noWrap/>
            <w:vAlign w:val="center"/>
          </w:tcPr>
          <w:p w14:paraId="2079615D" w14:textId="77777777" w:rsidR="00A22B3D" w:rsidRPr="00EC65CD" w:rsidRDefault="00A22B3D" w:rsidP="008B6767">
            <w:pPr>
              <w:pStyle w:val="TableText"/>
            </w:pPr>
            <w:r>
              <w:rPr>
                <w:color w:val="000000"/>
              </w:rPr>
              <w:t>23</w:t>
            </w:r>
          </w:p>
        </w:tc>
        <w:tc>
          <w:tcPr>
            <w:tcW w:w="570" w:type="pct"/>
            <w:noWrap/>
            <w:vAlign w:val="center"/>
          </w:tcPr>
          <w:p w14:paraId="6B98F9BC" w14:textId="77777777" w:rsidR="00A22B3D" w:rsidRPr="00EC65CD" w:rsidRDefault="00A22B3D" w:rsidP="008B6767">
            <w:pPr>
              <w:pStyle w:val="TableText"/>
            </w:pPr>
            <w:r>
              <w:rPr>
                <w:color w:val="000000"/>
              </w:rPr>
              <w:t>1%</w:t>
            </w:r>
          </w:p>
        </w:tc>
        <w:tc>
          <w:tcPr>
            <w:tcW w:w="570" w:type="pct"/>
            <w:noWrap/>
            <w:vAlign w:val="center"/>
          </w:tcPr>
          <w:p w14:paraId="66B1900A" w14:textId="77777777" w:rsidR="00A22B3D" w:rsidRPr="00EC65CD" w:rsidRDefault="00A22B3D" w:rsidP="008B6767">
            <w:pPr>
              <w:pStyle w:val="TableText"/>
            </w:pPr>
            <w:r>
              <w:rPr>
                <w:color w:val="000000"/>
              </w:rPr>
              <w:t>103</w:t>
            </w:r>
          </w:p>
        </w:tc>
        <w:tc>
          <w:tcPr>
            <w:tcW w:w="570" w:type="pct"/>
            <w:vAlign w:val="center"/>
          </w:tcPr>
          <w:p w14:paraId="44EFBB74" w14:textId="77777777" w:rsidR="00A22B3D" w:rsidRPr="00EC65CD" w:rsidRDefault="00A22B3D" w:rsidP="008B6767">
            <w:pPr>
              <w:pStyle w:val="TableText"/>
            </w:pPr>
            <w:r>
              <w:rPr>
                <w:color w:val="000000"/>
              </w:rPr>
              <w:t>3%</w:t>
            </w:r>
          </w:p>
        </w:tc>
        <w:tc>
          <w:tcPr>
            <w:tcW w:w="570" w:type="pct"/>
            <w:noWrap/>
            <w:vAlign w:val="center"/>
          </w:tcPr>
          <w:p w14:paraId="3BF73997" w14:textId="77777777" w:rsidR="00A22B3D" w:rsidRPr="00EC65CD" w:rsidRDefault="00A22B3D" w:rsidP="008B6767">
            <w:pPr>
              <w:pStyle w:val="TableText"/>
            </w:pPr>
            <w:r>
              <w:rPr>
                <w:color w:val="000000"/>
              </w:rPr>
              <w:t>100</w:t>
            </w:r>
          </w:p>
        </w:tc>
        <w:tc>
          <w:tcPr>
            <w:tcW w:w="570" w:type="pct"/>
            <w:noWrap/>
            <w:vAlign w:val="center"/>
          </w:tcPr>
          <w:p w14:paraId="166937A4" w14:textId="77777777" w:rsidR="00A22B3D" w:rsidRPr="00EC65CD" w:rsidRDefault="00A22B3D" w:rsidP="008B6767">
            <w:pPr>
              <w:pStyle w:val="TableText"/>
            </w:pPr>
            <w:r>
              <w:rPr>
                <w:color w:val="000000"/>
              </w:rPr>
              <w:t>2%</w:t>
            </w:r>
          </w:p>
        </w:tc>
        <w:tc>
          <w:tcPr>
            <w:tcW w:w="570" w:type="pct"/>
            <w:noWrap/>
            <w:vAlign w:val="center"/>
          </w:tcPr>
          <w:p w14:paraId="5D8843A0" w14:textId="77777777" w:rsidR="00A22B3D" w:rsidRPr="00EC65CD" w:rsidRDefault="00A22B3D" w:rsidP="008B6767">
            <w:pPr>
              <w:pStyle w:val="TableText"/>
            </w:pPr>
            <w:r>
              <w:rPr>
                <w:color w:val="000000"/>
              </w:rPr>
              <w:t>136</w:t>
            </w:r>
          </w:p>
        </w:tc>
        <w:tc>
          <w:tcPr>
            <w:tcW w:w="570" w:type="pct"/>
            <w:vAlign w:val="center"/>
          </w:tcPr>
          <w:p w14:paraId="4F97420B" w14:textId="77777777" w:rsidR="00A22B3D" w:rsidRPr="00EC65CD" w:rsidRDefault="00A22B3D" w:rsidP="008B6767">
            <w:pPr>
              <w:pStyle w:val="TableText"/>
            </w:pPr>
            <w:r>
              <w:rPr>
                <w:color w:val="000000"/>
              </w:rPr>
              <w:t>3%</w:t>
            </w:r>
          </w:p>
        </w:tc>
      </w:tr>
      <w:tr w:rsidR="00A22B3D" w:rsidRPr="00EC65CD" w14:paraId="2BF37DDA" w14:textId="77777777" w:rsidTr="00DA5D26">
        <w:trPr>
          <w:trHeight w:val="252"/>
        </w:trPr>
        <w:tc>
          <w:tcPr>
            <w:tcW w:w="440" w:type="pct"/>
            <w:noWrap/>
          </w:tcPr>
          <w:p w14:paraId="7C3E0A21" w14:textId="77777777" w:rsidR="00A22B3D" w:rsidRPr="00EC65CD" w:rsidRDefault="00A22B3D" w:rsidP="008B6767">
            <w:pPr>
              <w:pStyle w:val="TableText"/>
            </w:pPr>
            <w:r w:rsidRPr="00BF220C">
              <w:t>4</w:t>
            </w:r>
          </w:p>
        </w:tc>
        <w:tc>
          <w:tcPr>
            <w:tcW w:w="570" w:type="pct"/>
            <w:noWrap/>
            <w:vAlign w:val="center"/>
          </w:tcPr>
          <w:p w14:paraId="731788F3" w14:textId="77777777" w:rsidR="00A22B3D" w:rsidRPr="00EC65CD" w:rsidRDefault="00A22B3D" w:rsidP="008B6767">
            <w:pPr>
              <w:pStyle w:val="TableText"/>
            </w:pPr>
            <w:r>
              <w:rPr>
                <w:color w:val="000000"/>
              </w:rPr>
              <w:t>21</w:t>
            </w:r>
          </w:p>
        </w:tc>
        <w:tc>
          <w:tcPr>
            <w:tcW w:w="570" w:type="pct"/>
            <w:noWrap/>
            <w:vAlign w:val="center"/>
          </w:tcPr>
          <w:p w14:paraId="68EDC0F2" w14:textId="77777777" w:rsidR="00A22B3D" w:rsidRPr="00EC65CD" w:rsidRDefault="00A22B3D" w:rsidP="008B6767">
            <w:pPr>
              <w:pStyle w:val="TableText"/>
            </w:pPr>
            <w:r>
              <w:rPr>
                <w:color w:val="000000"/>
              </w:rPr>
              <w:t>1%</w:t>
            </w:r>
          </w:p>
        </w:tc>
        <w:tc>
          <w:tcPr>
            <w:tcW w:w="570" w:type="pct"/>
            <w:noWrap/>
            <w:vAlign w:val="center"/>
          </w:tcPr>
          <w:p w14:paraId="040FE8B2" w14:textId="77777777" w:rsidR="00A22B3D" w:rsidRPr="00EC65CD" w:rsidRDefault="00A22B3D" w:rsidP="008B6767">
            <w:pPr>
              <w:pStyle w:val="TableText"/>
            </w:pPr>
            <w:r>
              <w:rPr>
                <w:color w:val="000000"/>
              </w:rPr>
              <w:t>205</w:t>
            </w:r>
          </w:p>
        </w:tc>
        <w:tc>
          <w:tcPr>
            <w:tcW w:w="570" w:type="pct"/>
            <w:vAlign w:val="center"/>
          </w:tcPr>
          <w:p w14:paraId="715EB3E7" w14:textId="77777777" w:rsidR="00A22B3D" w:rsidRPr="00EC65CD" w:rsidRDefault="00A22B3D" w:rsidP="008B6767">
            <w:pPr>
              <w:pStyle w:val="TableText"/>
            </w:pPr>
            <w:r>
              <w:rPr>
                <w:color w:val="000000"/>
              </w:rPr>
              <w:t>5%</w:t>
            </w:r>
          </w:p>
        </w:tc>
        <w:tc>
          <w:tcPr>
            <w:tcW w:w="570" w:type="pct"/>
            <w:noWrap/>
            <w:vAlign w:val="center"/>
          </w:tcPr>
          <w:p w14:paraId="59288A72" w14:textId="77777777" w:rsidR="00A22B3D" w:rsidRPr="00EC65CD" w:rsidRDefault="00A22B3D" w:rsidP="008B6767">
            <w:pPr>
              <w:pStyle w:val="TableText"/>
            </w:pPr>
            <w:r>
              <w:rPr>
                <w:color w:val="000000"/>
              </w:rPr>
              <w:t>179</w:t>
            </w:r>
          </w:p>
        </w:tc>
        <w:tc>
          <w:tcPr>
            <w:tcW w:w="570" w:type="pct"/>
            <w:noWrap/>
            <w:vAlign w:val="center"/>
          </w:tcPr>
          <w:p w14:paraId="0354160D" w14:textId="77777777" w:rsidR="00A22B3D" w:rsidRPr="00EC65CD" w:rsidRDefault="00A22B3D" w:rsidP="008B6767">
            <w:pPr>
              <w:pStyle w:val="TableText"/>
            </w:pPr>
            <w:r>
              <w:rPr>
                <w:color w:val="000000"/>
              </w:rPr>
              <w:t>4%</w:t>
            </w:r>
          </w:p>
        </w:tc>
        <w:tc>
          <w:tcPr>
            <w:tcW w:w="570" w:type="pct"/>
            <w:noWrap/>
            <w:vAlign w:val="center"/>
          </w:tcPr>
          <w:p w14:paraId="4BDEB402" w14:textId="77777777" w:rsidR="00A22B3D" w:rsidRPr="00EC65CD" w:rsidRDefault="00A22B3D" w:rsidP="008B6767">
            <w:pPr>
              <w:pStyle w:val="TableText"/>
            </w:pPr>
            <w:r>
              <w:rPr>
                <w:color w:val="000000"/>
              </w:rPr>
              <w:t>313</w:t>
            </w:r>
          </w:p>
        </w:tc>
        <w:tc>
          <w:tcPr>
            <w:tcW w:w="570" w:type="pct"/>
            <w:vAlign w:val="center"/>
          </w:tcPr>
          <w:p w14:paraId="39AC8EEA" w14:textId="77777777" w:rsidR="00A22B3D" w:rsidRPr="00EC65CD" w:rsidRDefault="00A22B3D" w:rsidP="008B6767">
            <w:pPr>
              <w:pStyle w:val="TableText"/>
            </w:pPr>
            <w:r>
              <w:rPr>
                <w:color w:val="000000"/>
              </w:rPr>
              <w:t>8%</w:t>
            </w:r>
          </w:p>
        </w:tc>
      </w:tr>
      <w:tr w:rsidR="00A22B3D" w:rsidRPr="00EC65CD" w14:paraId="06A33699" w14:textId="77777777" w:rsidTr="00DA5D26">
        <w:trPr>
          <w:trHeight w:val="252"/>
        </w:trPr>
        <w:tc>
          <w:tcPr>
            <w:tcW w:w="440" w:type="pct"/>
            <w:noWrap/>
          </w:tcPr>
          <w:p w14:paraId="372FDBAE" w14:textId="77777777" w:rsidR="00A22B3D" w:rsidRPr="00EC65CD" w:rsidRDefault="00A22B3D" w:rsidP="008B6767">
            <w:pPr>
              <w:pStyle w:val="TableText"/>
            </w:pPr>
            <w:r w:rsidRPr="00BF220C">
              <w:t>5</w:t>
            </w:r>
          </w:p>
        </w:tc>
        <w:tc>
          <w:tcPr>
            <w:tcW w:w="570" w:type="pct"/>
            <w:noWrap/>
            <w:vAlign w:val="center"/>
          </w:tcPr>
          <w:p w14:paraId="420B60A0" w14:textId="77777777" w:rsidR="00A22B3D" w:rsidRPr="00EC65CD" w:rsidRDefault="00A22B3D" w:rsidP="008B6767">
            <w:pPr>
              <w:pStyle w:val="TableText"/>
            </w:pPr>
            <w:r>
              <w:rPr>
                <w:color w:val="000000"/>
              </w:rPr>
              <w:t>15</w:t>
            </w:r>
          </w:p>
        </w:tc>
        <w:tc>
          <w:tcPr>
            <w:tcW w:w="570" w:type="pct"/>
            <w:noWrap/>
            <w:vAlign w:val="center"/>
          </w:tcPr>
          <w:p w14:paraId="4986BFBA" w14:textId="77777777" w:rsidR="00A22B3D" w:rsidRPr="00EC65CD" w:rsidRDefault="00A22B3D" w:rsidP="008B6767">
            <w:pPr>
              <w:pStyle w:val="TableText"/>
            </w:pPr>
            <w:r>
              <w:rPr>
                <w:color w:val="000000"/>
              </w:rPr>
              <w:t>0%</w:t>
            </w:r>
          </w:p>
        </w:tc>
        <w:tc>
          <w:tcPr>
            <w:tcW w:w="570" w:type="pct"/>
            <w:noWrap/>
            <w:vAlign w:val="center"/>
          </w:tcPr>
          <w:p w14:paraId="51762819" w14:textId="77777777" w:rsidR="00A22B3D" w:rsidRPr="00EC65CD" w:rsidRDefault="00A22B3D" w:rsidP="008B6767">
            <w:pPr>
              <w:pStyle w:val="TableText"/>
            </w:pPr>
            <w:r>
              <w:rPr>
                <w:color w:val="000000"/>
              </w:rPr>
              <w:t>291</w:t>
            </w:r>
          </w:p>
        </w:tc>
        <w:tc>
          <w:tcPr>
            <w:tcW w:w="570" w:type="pct"/>
            <w:vAlign w:val="center"/>
          </w:tcPr>
          <w:p w14:paraId="3CED25A4" w14:textId="77777777" w:rsidR="00A22B3D" w:rsidRPr="00EC65CD" w:rsidRDefault="00A22B3D" w:rsidP="008B6767">
            <w:pPr>
              <w:pStyle w:val="TableText"/>
            </w:pPr>
            <w:r>
              <w:rPr>
                <w:color w:val="000000"/>
              </w:rPr>
              <w:t>7%</w:t>
            </w:r>
          </w:p>
        </w:tc>
        <w:tc>
          <w:tcPr>
            <w:tcW w:w="570" w:type="pct"/>
            <w:noWrap/>
            <w:vAlign w:val="center"/>
          </w:tcPr>
          <w:p w14:paraId="70C9E742" w14:textId="77777777" w:rsidR="00A22B3D" w:rsidRPr="00EC65CD" w:rsidRDefault="00A22B3D" w:rsidP="008B6767">
            <w:pPr>
              <w:pStyle w:val="TableText"/>
            </w:pPr>
            <w:r>
              <w:rPr>
                <w:color w:val="000000"/>
              </w:rPr>
              <w:t>289</w:t>
            </w:r>
          </w:p>
        </w:tc>
        <w:tc>
          <w:tcPr>
            <w:tcW w:w="570" w:type="pct"/>
            <w:noWrap/>
            <w:vAlign w:val="center"/>
          </w:tcPr>
          <w:p w14:paraId="0CB9B149" w14:textId="77777777" w:rsidR="00A22B3D" w:rsidRPr="00EC65CD" w:rsidRDefault="00A22B3D" w:rsidP="008B6767">
            <w:pPr>
              <w:pStyle w:val="TableText"/>
            </w:pPr>
            <w:r>
              <w:rPr>
                <w:color w:val="000000"/>
              </w:rPr>
              <w:t>7%</w:t>
            </w:r>
          </w:p>
        </w:tc>
        <w:tc>
          <w:tcPr>
            <w:tcW w:w="570" w:type="pct"/>
            <w:noWrap/>
            <w:vAlign w:val="center"/>
          </w:tcPr>
          <w:p w14:paraId="4AD2FCFC" w14:textId="77777777" w:rsidR="00A22B3D" w:rsidRPr="00EC65CD" w:rsidRDefault="00A22B3D" w:rsidP="008B6767">
            <w:pPr>
              <w:pStyle w:val="TableText"/>
            </w:pPr>
            <w:r>
              <w:rPr>
                <w:color w:val="000000"/>
              </w:rPr>
              <w:t>470</w:t>
            </w:r>
          </w:p>
        </w:tc>
        <w:tc>
          <w:tcPr>
            <w:tcW w:w="570" w:type="pct"/>
            <w:vAlign w:val="center"/>
          </w:tcPr>
          <w:p w14:paraId="1B40239E" w14:textId="77777777" w:rsidR="00A22B3D" w:rsidRPr="00EC65CD" w:rsidRDefault="00A22B3D" w:rsidP="008B6767">
            <w:pPr>
              <w:pStyle w:val="TableText"/>
            </w:pPr>
            <w:r>
              <w:rPr>
                <w:color w:val="000000"/>
              </w:rPr>
              <w:t>11%</w:t>
            </w:r>
          </w:p>
        </w:tc>
      </w:tr>
      <w:tr w:rsidR="00A22B3D" w:rsidRPr="00EC65CD" w14:paraId="7A6E423A" w14:textId="77777777" w:rsidTr="00DA5D26">
        <w:trPr>
          <w:trHeight w:val="252"/>
        </w:trPr>
        <w:tc>
          <w:tcPr>
            <w:tcW w:w="440" w:type="pct"/>
            <w:noWrap/>
          </w:tcPr>
          <w:p w14:paraId="3E724906" w14:textId="77777777" w:rsidR="00A22B3D" w:rsidRPr="00EC65CD" w:rsidRDefault="00A22B3D" w:rsidP="008B6767">
            <w:pPr>
              <w:pStyle w:val="TableText"/>
            </w:pPr>
            <w:r w:rsidRPr="00BF220C">
              <w:t>6</w:t>
            </w:r>
          </w:p>
        </w:tc>
        <w:tc>
          <w:tcPr>
            <w:tcW w:w="570" w:type="pct"/>
            <w:noWrap/>
            <w:vAlign w:val="center"/>
          </w:tcPr>
          <w:p w14:paraId="416842EC" w14:textId="77777777" w:rsidR="00A22B3D" w:rsidRPr="00EC65CD" w:rsidRDefault="00A22B3D" w:rsidP="008B6767">
            <w:pPr>
              <w:pStyle w:val="TableText"/>
            </w:pPr>
            <w:r>
              <w:rPr>
                <w:color w:val="000000"/>
              </w:rPr>
              <w:t>28</w:t>
            </w:r>
          </w:p>
        </w:tc>
        <w:tc>
          <w:tcPr>
            <w:tcW w:w="570" w:type="pct"/>
            <w:noWrap/>
            <w:vAlign w:val="center"/>
          </w:tcPr>
          <w:p w14:paraId="57DC261C" w14:textId="77777777" w:rsidR="00A22B3D" w:rsidRPr="00EC65CD" w:rsidRDefault="00A22B3D" w:rsidP="008B6767">
            <w:pPr>
              <w:pStyle w:val="TableText"/>
            </w:pPr>
            <w:r>
              <w:rPr>
                <w:color w:val="000000"/>
              </w:rPr>
              <w:t>1%</w:t>
            </w:r>
          </w:p>
        </w:tc>
        <w:tc>
          <w:tcPr>
            <w:tcW w:w="570" w:type="pct"/>
            <w:noWrap/>
            <w:vAlign w:val="center"/>
          </w:tcPr>
          <w:p w14:paraId="33AED9DD" w14:textId="77777777" w:rsidR="00A22B3D" w:rsidRPr="00EC65CD" w:rsidRDefault="00A22B3D" w:rsidP="008B6767">
            <w:pPr>
              <w:pStyle w:val="TableText"/>
            </w:pPr>
            <w:r>
              <w:rPr>
                <w:color w:val="000000"/>
              </w:rPr>
              <w:t>382</w:t>
            </w:r>
          </w:p>
        </w:tc>
        <w:tc>
          <w:tcPr>
            <w:tcW w:w="570" w:type="pct"/>
            <w:vAlign w:val="center"/>
          </w:tcPr>
          <w:p w14:paraId="55E8B705" w14:textId="77777777" w:rsidR="00A22B3D" w:rsidRPr="00EC65CD" w:rsidRDefault="00A22B3D" w:rsidP="008B6767">
            <w:pPr>
              <w:pStyle w:val="TableText"/>
            </w:pPr>
            <w:r>
              <w:rPr>
                <w:color w:val="000000"/>
              </w:rPr>
              <w:t>9%</w:t>
            </w:r>
          </w:p>
        </w:tc>
        <w:tc>
          <w:tcPr>
            <w:tcW w:w="570" w:type="pct"/>
            <w:noWrap/>
            <w:vAlign w:val="center"/>
          </w:tcPr>
          <w:p w14:paraId="5BC21C72" w14:textId="77777777" w:rsidR="00A22B3D" w:rsidRPr="00EC65CD" w:rsidRDefault="00A22B3D" w:rsidP="008B6767">
            <w:pPr>
              <w:pStyle w:val="TableText"/>
            </w:pPr>
            <w:r>
              <w:rPr>
                <w:color w:val="000000"/>
              </w:rPr>
              <w:t>369</w:t>
            </w:r>
          </w:p>
        </w:tc>
        <w:tc>
          <w:tcPr>
            <w:tcW w:w="570" w:type="pct"/>
            <w:noWrap/>
            <w:vAlign w:val="center"/>
          </w:tcPr>
          <w:p w14:paraId="40CA3541" w14:textId="77777777" w:rsidR="00A22B3D" w:rsidRPr="00EC65CD" w:rsidRDefault="00A22B3D" w:rsidP="008B6767">
            <w:pPr>
              <w:pStyle w:val="TableText"/>
            </w:pPr>
            <w:r>
              <w:rPr>
                <w:color w:val="000000"/>
              </w:rPr>
              <w:t>9%</w:t>
            </w:r>
          </w:p>
        </w:tc>
        <w:tc>
          <w:tcPr>
            <w:tcW w:w="570" w:type="pct"/>
            <w:noWrap/>
            <w:vAlign w:val="center"/>
          </w:tcPr>
          <w:p w14:paraId="2869D169" w14:textId="77777777" w:rsidR="00A22B3D" w:rsidRPr="00EC65CD" w:rsidRDefault="00A22B3D" w:rsidP="008B6767">
            <w:pPr>
              <w:pStyle w:val="TableText"/>
            </w:pPr>
            <w:r>
              <w:rPr>
                <w:color w:val="000000"/>
              </w:rPr>
              <w:t>555</w:t>
            </w:r>
          </w:p>
        </w:tc>
        <w:tc>
          <w:tcPr>
            <w:tcW w:w="570" w:type="pct"/>
            <w:vAlign w:val="center"/>
          </w:tcPr>
          <w:p w14:paraId="7E9377F7" w14:textId="77777777" w:rsidR="00A22B3D" w:rsidRPr="00EC65CD" w:rsidRDefault="00A22B3D" w:rsidP="008B6767">
            <w:pPr>
              <w:pStyle w:val="TableText"/>
            </w:pPr>
            <w:r>
              <w:rPr>
                <w:color w:val="000000"/>
              </w:rPr>
              <w:t>14%</w:t>
            </w:r>
          </w:p>
        </w:tc>
      </w:tr>
      <w:tr w:rsidR="00A22B3D" w:rsidRPr="00EC65CD" w14:paraId="7816A663" w14:textId="77777777" w:rsidTr="00DA5D26">
        <w:trPr>
          <w:trHeight w:val="252"/>
        </w:trPr>
        <w:tc>
          <w:tcPr>
            <w:tcW w:w="440" w:type="pct"/>
            <w:noWrap/>
          </w:tcPr>
          <w:p w14:paraId="72EFA2E1" w14:textId="77777777" w:rsidR="00A22B3D" w:rsidRPr="00EC65CD" w:rsidRDefault="00A22B3D" w:rsidP="008B6767">
            <w:pPr>
              <w:pStyle w:val="TableText"/>
            </w:pPr>
            <w:r w:rsidRPr="00BF220C">
              <w:t>7</w:t>
            </w:r>
          </w:p>
        </w:tc>
        <w:tc>
          <w:tcPr>
            <w:tcW w:w="570" w:type="pct"/>
            <w:noWrap/>
            <w:vAlign w:val="center"/>
          </w:tcPr>
          <w:p w14:paraId="6E487CA9" w14:textId="77777777" w:rsidR="00A22B3D" w:rsidRPr="00EC65CD" w:rsidRDefault="00A22B3D" w:rsidP="008B6767">
            <w:pPr>
              <w:pStyle w:val="TableText"/>
            </w:pPr>
            <w:r>
              <w:rPr>
                <w:color w:val="000000"/>
              </w:rPr>
              <w:t>28</w:t>
            </w:r>
          </w:p>
        </w:tc>
        <w:tc>
          <w:tcPr>
            <w:tcW w:w="570" w:type="pct"/>
            <w:noWrap/>
            <w:vAlign w:val="center"/>
          </w:tcPr>
          <w:p w14:paraId="6DE34106" w14:textId="77777777" w:rsidR="00A22B3D" w:rsidRPr="00EC65CD" w:rsidRDefault="00A22B3D" w:rsidP="008B6767">
            <w:pPr>
              <w:pStyle w:val="TableText"/>
            </w:pPr>
            <w:r>
              <w:rPr>
                <w:color w:val="000000"/>
              </w:rPr>
              <w:t>1%</w:t>
            </w:r>
          </w:p>
        </w:tc>
        <w:tc>
          <w:tcPr>
            <w:tcW w:w="570" w:type="pct"/>
            <w:noWrap/>
            <w:vAlign w:val="center"/>
          </w:tcPr>
          <w:p w14:paraId="42427718" w14:textId="77777777" w:rsidR="00A22B3D" w:rsidRPr="00EC65CD" w:rsidRDefault="00A22B3D" w:rsidP="008B6767">
            <w:pPr>
              <w:pStyle w:val="TableText"/>
            </w:pPr>
            <w:r>
              <w:rPr>
                <w:color w:val="000000"/>
              </w:rPr>
              <w:t>439</w:t>
            </w:r>
          </w:p>
        </w:tc>
        <w:tc>
          <w:tcPr>
            <w:tcW w:w="570" w:type="pct"/>
            <w:vAlign w:val="center"/>
          </w:tcPr>
          <w:p w14:paraId="0ADFAD90" w14:textId="77777777" w:rsidR="00A22B3D" w:rsidRPr="00EC65CD" w:rsidRDefault="00A22B3D" w:rsidP="008B6767">
            <w:pPr>
              <w:pStyle w:val="TableText"/>
            </w:pPr>
            <w:r>
              <w:rPr>
                <w:color w:val="000000"/>
              </w:rPr>
              <w:t>11%</w:t>
            </w:r>
          </w:p>
        </w:tc>
        <w:tc>
          <w:tcPr>
            <w:tcW w:w="570" w:type="pct"/>
            <w:noWrap/>
            <w:vAlign w:val="center"/>
          </w:tcPr>
          <w:p w14:paraId="4212189F" w14:textId="77777777" w:rsidR="00A22B3D" w:rsidRPr="00EC65CD" w:rsidRDefault="00A22B3D" w:rsidP="008B6767">
            <w:pPr>
              <w:pStyle w:val="TableText"/>
            </w:pPr>
            <w:r>
              <w:rPr>
                <w:color w:val="000000"/>
              </w:rPr>
              <w:t>389</w:t>
            </w:r>
          </w:p>
        </w:tc>
        <w:tc>
          <w:tcPr>
            <w:tcW w:w="570" w:type="pct"/>
            <w:noWrap/>
            <w:vAlign w:val="center"/>
          </w:tcPr>
          <w:p w14:paraId="4B476527" w14:textId="77777777" w:rsidR="00A22B3D" w:rsidRPr="00EC65CD" w:rsidRDefault="00A22B3D" w:rsidP="008B6767">
            <w:pPr>
              <w:pStyle w:val="TableText"/>
            </w:pPr>
            <w:r>
              <w:rPr>
                <w:color w:val="000000"/>
              </w:rPr>
              <w:t>9%</w:t>
            </w:r>
          </w:p>
        </w:tc>
        <w:tc>
          <w:tcPr>
            <w:tcW w:w="570" w:type="pct"/>
            <w:noWrap/>
            <w:vAlign w:val="center"/>
          </w:tcPr>
          <w:p w14:paraId="0D005766" w14:textId="77777777" w:rsidR="00A22B3D" w:rsidRPr="00EC65CD" w:rsidRDefault="00A22B3D" w:rsidP="008B6767">
            <w:pPr>
              <w:pStyle w:val="TableText"/>
            </w:pPr>
            <w:r>
              <w:rPr>
                <w:color w:val="000000"/>
              </w:rPr>
              <w:t>507</w:t>
            </w:r>
          </w:p>
        </w:tc>
        <w:tc>
          <w:tcPr>
            <w:tcW w:w="570" w:type="pct"/>
            <w:vAlign w:val="center"/>
          </w:tcPr>
          <w:p w14:paraId="61258971" w14:textId="77777777" w:rsidR="00A22B3D" w:rsidRPr="00EC65CD" w:rsidRDefault="00A22B3D" w:rsidP="008B6767">
            <w:pPr>
              <w:pStyle w:val="TableText"/>
            </w:pPr>
            <w:r>
              <w:rPr>
                <w:color w:val="000000"/>
              </w:rPr>
              <w:t>12%</w:t>
            </w:r>
          </w:p>
        </w:tc>
      </w:tr>
      <w:tr w:rsidR="00A22B3D" w:rsidRPr="00EC65CD" w14:paraId="7032D05C" w14:textId="77777777" w:rsidTr="00DA5D26">
        <w:trPr>
          <w:trHeight w:val="252"/>
        </w:trPr>
        <w:tc>
          <w:tcPr>
            <w:tcW w:w="440" w:type="pct"/>
            <w:noWrap/>
          </w:tcPr>
          <w:p w14:paraId="17FA2B37" w14:textId="77777777" w:rsidR="00A22B3D" w:rsidRPr="00EC65CD" w:rsidRDefault="00A22B3D" w:rsidP="008B6767">
            <w:pPr>
              <w:pStyle w:val="TableText"/>
            </w:pPr>
            <w:r w:rsidRPr="00BF220C">
              <w:t>8</w:t>
            </w:r>
          </w:p>
        </w:tc>
        <w:tc>
          <w:tcPr>
            <w:tcW w:w="570" w:type="pct"/>
            <w:noWrap/>
            <w:vAlign w:val="center"/>
          </w:tcPr>
          <w:p w14:paraId="73588B35" w14:textId="77777777" w:rsidR="00A22B3D" w:rsidRPr="00EC65CD" w:rsidRDefault="00A22B3D" w:rsidP="008B6767">
            <w:pPr>
              <w:pStyle w:val="TableText"/>
            </w:pPr>
            <w:r>
              <w:rPr>
                <w:color w:val="000000"/>
              </w:rPr>
              <w:t>21</w:t>
            </w:r>
          </w:p>
        </w:tc>
        <w:tc>
          <w:tcPr>
            <w:tcW w:w="570" w:type="pct"/>
            <w:noWrap/>
            <w:vAlign w:val="center"/>
          </w:tcPr>
          <w:p w14:paraId="26E1733B" w14:textId="77777777" w:rsidR="00A22B3D" w:rsidRPr="00EC65CD" w:rsidRDefault="00A22B3D" w:rsidP="008B6767">
            <w:pPr>
              <w:pStyle w:val="TableText"/>
            </w:pPr>
            <w:r>
              <w:rPr>
                <w:color w:val="000000"/>
              </w:rPr>
              <w:t>1%</w:t>
            </w:r>
          </w:p>
        </w:tc>
        <w:tc>
          <w:tcPr>
            <w:tcW w:w="570" w:type="pct"/>
            <w:noWrap/>
            <w:vAlign w:val="center"/>
          </w:tcPr>
          <w:p w14:paraId="320E6564" w14:textId="77777777" w:rsidR="00A22B3D" w:rsidRPr="00EC65CD" w:rsidRDefault="00A22B3D" w:rsidP="008B6767">
            <w:pPr>
              <w:pStyle w:val="TableText"/>
            </w:pPr>
            <w:r>
              <w:rPr>
                <w:color w:val="000000"/>
              </w:rPr>
              <w:t>406</w:t>
            </w:r>
          </w:p>
        </w:tc>
        <w:tc>
          <w:tcPr>
            <w:tcW w:w="570" w:type="pct"/>
            <w:vAlign w:val="center"/>
          </w:tcPr>
          <w:p w14:paraId="6D5487B0" w14:textId="77777777" w:rsidR="00A22B3D" w:rsidRPr="00EC65CD" w:rsidRDefault="00A22B3D" w:rsidP="008B6767">
            <w:pPr>
              <w:pStyle w:val="TableText"/>
            </w:pPr>
            <w:r>
              <w:rPr>
                <w:color w:val="000000"/>
              </w:rPr>
              <w:t>10%</w:t>
            </w:r>
          </w:p>
        </w:tc>
        <w:tc>
          <w:tcPr>
            <w:tcW w:w="570" w:type="pct"/>
            <w:noWrap/>
            <w:vAlign w:val="center"/>
          </w:tcPr>
          <w:p w14:paraId="5EE66D63" w14:textId="77777777" w:rsidR="00A22B3D" w:rsidRPr="00EC65CD" w:rsidRDefault="00A22B3D" w:rsidP="008B6767">
            <w:pPr>
              <w:pStyle w:val="TableText"/>
            </w:pPr>
            <w:r>
              <w:rPr>
                <w:color w:val="000000"/>
              </w:rPr>
              <w:t>396</w:t>
            </w:r>
          </w:p>
        </w:tc>
        <w:tc>
          <w:tcPr>
            <w:tcW w:w="570" w:type="pct"/>
            <w:noWrap/>
            <w:vAlign w:val="center"/>
          </w:tcPr>
          <w:p w14:paraId="48FF51F2" w14:textId="77777777" w:rsidR="00A22B3D" w:rsidRPr="00EC65CD" w:rsidRDefault="00A22B3D" w:rsidP="008B6767">
            <w:pPr>
              <w:pStyle w:val="TableText"/>
            </w:pPr>
            <w:r>
              <w:rPr>
                <w:color w:val="000000"/>
              </w:rPr>
              <w:t>10%</w:t>
            </w:r>
          </w:p>
        </w:tc>
        <w:tc>
          <w:tcPr>
            <w:tcW w:w="570" w:type="pct"/>
            <w:noWrap/>
            <w:vAlign w:val="center"/>
          </w:tcPr>
          <w:p w14:paraId="05F788BC" w14:textId="77777777" w:rsidR="00A22B3D" w:rsidRPr="00EC65CD" w:rsidRDefault="00A22B3D" w:rsidP="008B6767">
            <w:pPr>
              <w:pStyle w:val="TableText"/>
            </w:pPr>
            <w:r>
              <w:rPr>
                <w:color w:val="000000"/>
              </w:rPr>
              <w:t>436</w:t>
            </w:r>
          </w:p>
        </w:tc>
        <w:tc>
          <w:tcPr>
            <w:tcW w:w="570" w:type="pct"/>
            <w:vAlign w:val="center"/>
          </w:tcPr>
          <w:p w14:paraId="04454348" w14:textId="77777777" w:rsidR="00A22B3D" w:rsidRPr="00EC65CD" w:rsidRDefault="00A22B3D" w:rsidP="008B6767">
            <w:pPr>
              <w:pStyle w:val="TableText"/>
            </w:pPr>
            <w:r>
              <w:rPr>
                <w:color w:val="000000"/>
              </w:rPr>
              <w:t>11%</w:t>
            </w:r>
          </w:p>
        </w:tc>
      </w:tr>
      <w:tr w:rsidR="00A22B3D" w:rsidRPr="00EC65CD" w14:paraId="0D705BE2" w14:textId="77777777" w:rsidTr="00DA5D26">
        <w:trPr>
          <w:trHeight w:val="252"/>
        </w:trPr>
        <w:tc>
          <w:tcPr>
            <w:tcW w:w="440" w:type="pct"/>
            <w:noWrap/>
          </w:tcPr>
          <w:p w14:paraId="687043E5" w14:textId="77777777" w:rsidR="00A22B3D" w:rsidRPr="00EC65CD" w:rsidRDefault="00A22B3D" w:rsidP="008B6767">
            <w:pPr>
              <w:pStyle w:val="TableText"/>
            </w:pPr>
            <w:r w:rsidRPr="00BF220C">
              <w:t>9</w:t>
            </w:r>
          </w:p>
        </w:tc>
        <w:tc>
          <w:tcPr>
            <w:tcW w:w="570" w:type="pct"/>
            <w:noWrap/>
            <w:vAlign w:val="center"/>
          </w:tcPr>
          <w:p w14:paraId="35E98661" w14:textId="77777777" w:rsidR="00A22B3D" w:rsidRPr="00EC65CD" w:rsidRDefault="00A22B3D" w:rsidP="008B6767">
            <w:pPr>
              <w:pStyle w:val="TableText"/>
            </w:pPr>
            <w:r>
              <w:rPr>
                <w:color w:val="000000"/>
              </w:rPr>
              <w:t>19</w:t>
            </w:r>
          </w:p>
        </w:tc>
        <w:tc>
          <w:tcPr>
            <w:tcW w:w="570" w:type="pct"/>
            <w:noWrap/>
            <w:vAlign w:val="center"/>
          </w:tcPr>
          <w:p w14:paraId="5AD4F713" w14:textId="77777777" w:rsidR="00A22B3D" w:rsidRPr="00EC65CD" w:rsidRDefault="00A22B3D" w:rsidP="008B6767">
            <w:pPr>
              <w:pStyle w:val="TableText"/>
            </w:pPr>
            <w:r>
              <w:rPr>
                <w:color w:val="000000"/>
              </w:rPr>
              <w:t>0%</w:t>
            </w:r>
          </w:p>
        </w:tc>
        <w:tc>
          <w:tcPr>
            <w:tcW w:w="570" w:type="pct"/>
            <w:noWrap/>
            <w:vAlign w:val="center"/>
          </w:tcPr>
          <w:p w14:paraId="37178AD0" w14:textId="77777777" w:rsidR="00A22B3D" w:rsidRPr="00EC65CD" w:rsidRDefault="00A22B3D" w:rsidP="008B6767">
            <w:pPr>
              <w:pStyle w:val="TableText"/>
            </w:pPr>
            <w:r>
              <w:rPr>
                <w:color w:val="000000"/>
              </w:rPr>
              <w:t>455</w:t>
            </w:r>
          </w:p>
        </w:tc>
        <w:tc>
          <w:tcPr>
            <w:tcW w:w="570" w:type="pct"/>
            <w:vAlign w:val="center"/>
          </w:tcPr>
          <w:p w14:paraId="1D353185" w14:textId="77777777" w:rsidR="00A22B3D" w:rsidRPr="00EC65CD" w:rsidRDefault="00A22B3D" w:rsidP="008B6767">
            <w:pPr>
              <w:pStyle w:val="TableText"/>
            </w:pPr>
            <w:r>
              <w:rPr>
                <w:color w:val="000000"/>
              </w:rPr>
              <w:t>11%</w:t>
            </w:r>
          </w:p>
        </w:tc>
        <w:tc>
          <w:tcPr>
            <w:tcW w:w="570" w:type="pct"/>
            <w:noWrap/>
            <w:vAlign w:val="center"/>
          </w:tcPr>
          <w:p w14:paraId="1CB97AA2" w14:textId="77777777" w:rsidR="00A22B3D" w:rsidRPr="00EC65CD" w:rsidRDefault="00A22B3D" w:rsidP="008B6767">
            <w:pPr>
              <w:pStyle w:val="TableText"/>
            </w:pPr>
            <w:r>
              <w:rPr>
                <w:color w:val="000000"/>
              </w:rPr>
              <w:t>407</w:t>
            </w:r>
          </w:p>
        </w:tc>
        <w:tc>
          <w:tcPr>
            <w:tcW w:w="570" w:type="pct"/>
            <w:noWrap/>
            <w:vAlign w:val="center"/>
          </w:tcPr>
          <w:p w14:paraId="12A25EFD" w14:textId="77777777" w:rsidR="00A22B3D" w:rsidRPr="00EC65CD" w:rsidRDefault="00A22B3D" w:rsidP="008B6767">
            <w:pPr>
              <w:pStyle w:val="TableText"/>
            </w:pPr>
            <w:r>
              <w:rPr>
                <w:color w:val="000000"/>
              </w:rPr>
              <w:t>10%</w:t>
            </w:r>
          </w:p>
        </w:tc>
        <w:tc>
          <w:tcPr>
            <w:tcW w:w="570" w:type="pct"/>
            <w:noWrap/>
            <w:vAlign w:val="center"/>
          </w:tcPr>
          <w:p w14:paraId="7A22C3FB" w14:textId="77777777" w:rsidR="00A22B3D" w:rsidRPr="00EC65CD" w:rsidRDefault="00A22B3D" w:rsidP="008B6767">
            <w:pPr>
              <w:pStyle w:val="TableText"/>
            </w:pPr>
            <w:r>
              <w:rPr>
                <w:color w:val="000000"/>
              </w:rPr>
              <w:t>379</w:t>
            </w:r>
          </w:p>
        </w:tc>
        <w:tc>
          <w:tcPr>
            <w:tcW w:w="570" w:type="pct"/>
            <w:vAlign w:val="center"/>
          </w:tcPr>
          <w:p w14:paraId="22C57D9B" w14:textId="77777777" w:rsidR="00A22B3D" w:rsidRPr="00EC65CD" w:rsidRDefault="00A22B3D" w:rsidP="008B6767">
            <w:pPr>
              <w:pStyle w:val="TableText"/>
            </w:pPr>
            <w:r>
              <w:rPr>
                <w:color w:val="000000"/>
              </w:rPr>
              <w:t>9%</w:t>
            </w:r>
          </w:p>
        </w:tc>
      </w:tr>
      <w:tr w:rsidR="00A22B3D" w:rsidRPr="00EC65CD" w14:paraId="221352B3" w14:textId="77777777" w:rsidTr="00DA5D26">
        <w:trPr>
          <w:trHeight w:val="252"/>
        </w:trPr>
        <w:tc>
          <w:tcPr>
            <w:tcW w:w="440" w:type="pct"/>
            <w:noWrap/>
          </w:tcPr>
          <w:p w14:paraId="2A81A5E6" w14:textId="77777777" w:rsidR="00A22B3D" w:rsidRPr="00EC65CD" w:rsidRDefault="00A22B3D" w:rsidP="008B6767">
            <w:pPr>
              <w:pStyle w:val="TableText"/>
            </w:pPr>
            <w:r w:rsidRPr="00BF220C">
              <w:t>10</w:t>
            </w:r>
          </w:p>
        </w:tc>
        <w:tc>
          <w:tcPr>
            <w:tcW w:w="570" w:type="pct"/>
            <w:noWrap/>
            <w:vAlign w:val="center"/>
          </w:tcPr>
          <w:p w14:paraId="4AC63641" w14:textId="77777777" w:rsidR="00A22B3D" w:rsidRPr="00EC65CD" w:rsidRDefault="00A22B3D" w:rsidP="008B6767">
            <w:pPr>
              <w:pStyle w:val="TableText"/>
            </w:pPr>
            <w:r>
              <w:rPr>
                <w:color w:val="000000"/>
              </w:rPr>
              <w:t>22</w:t>
            </w:r>
          </w:p>
        </w:tc>
        <w:tc>
          <w:tcPr>
            <w:tcW w:w="570" w:type="pct"/>
            <w:noWrap/>
            <w:vAlign w:val="center"/>
          </w:tcPr>
          <w:p w14:paraId="311C4351" w14:textId="77777777" w:rsidR="00A22B3D" w:rsidRPr="00EC65CD" w:rsidRDefault="00A22B3D" w:rsidP="008B6767">
            <w:pPr>
              <w:pStyle w:val="TableText"/>
            </w:pPr>
            <w:r>
              <w:rPr>
                <w:color w:val="000000"/>
              </w:rPr>
              <w:t>1%</w:t>
            </w:r>
          </w:p>
        </w:tc>
        <w:tc>
          <w:tcPr>
            <w:tcW w:w="570" w:type="pct"/>
            <w:noWrap/>
            <w:vAlign w:val="center"/>
          </w:tcPr>
          <w:p w14:paraId="244F3CE4" w14:textId="77777777" w:rsidR="00A22B3D" w:rsidRPr="00EC65CD" w:rsidRDefault="00A22B3D" w:rsidP="008B6767">
            <w:pPr>
              <w:pStyle w:val="TableText"/>
            </w:pPr>
            <w:r>
              <w:rPr>
                <w:color w:val="000000"/>
              </w:rPr>
              <w:t>447</w:t>
            </w:r>
          </w:p>
        </w:tc>
        <w:tc>
          <w:tcPr>
            <w:tcW w:w="570" w:type="pct"/>
            <w:vAlign w:val="center"/>
          </w:tcPr>
          <w:p w14:paraId="0EDFAEBA" w14:textId="77777777" w:rsidR="00A22B3D" w:rsidRPr="00EC65CD" w:rsidRDefault="00A22B3D" w:rsidP="008B6767">
            <w:pPr>
              <w:pStyle w:val="TableText"/>
            </w:pPr>
            <w:r>
              <w:rPr>
                <w:color w:val="000000"/>
              </w:rPr>
              <w:t>11%</w:t>
            </w:r>
          </w:p>
        </w:tc>
        <w:tc>
          <w:tcPr>
            <w:tcW w:w="570" w:type="pct"/>
            <w:noWrap/>
            <w:vAlign w:val="center"/>
          </w:tcPr>
          <w:p w14:paraId="363EDC61" w14:textId="77777777" w:rsidR="00A22B3D" w:rsidRPr="00EC65CD" w:rsidRDefault="00A22B3D" w:rsidP="008B6767">
            <w:pPr>
              <w:pStyle w:val="TableText"/>
            </w:pPr>
            <w:r>
              <w:rPr>
                <w:color w:val="000000"/>
              </w:rPr>
              <w:t>439</w:t>
            </w:r>
          </w:p>
        </w:tc>
        <w:tc>
          <w:tcPr>
            <w:tcW w:w="570" w:type="pct"/>
            <w:noWrap/>
            <w:vAlign w:val="center"/>
          </w:tcPr>
          <w:p w14:paraId="249941AB" w14:textId="77777777" w:rsidR="00A22B3D" w:rsidRPr="00EC65CD" w:rsidRDefault="00A22B3D" w:rsidP="008B6767">
            <w:pPr>
              <w:pStyle w:val="TableText"/>
            </w:pPr>
            <w:r>
              <w:rPr>
                <w:color w:val="000000"/>
              </w:rPr>
              <w:t>11%</w:t>
            </w:r>
          </w:p>
        </w:tc>
        <w:tc>
          <w:tcPr>
            <w:tcW w:w="570" w:type="pct"/>
            <w:noWrap/>
            <w:vAlign w:val="center"/>
          </w:tcPr>
          <w:p w14:paraId="2678FB17" w14:textId="77777777" w:rsidR="00A22B3D" w:rsidRPr="00EC65CD" w:rsidRDefault="00A22B3D" w:rsidP="008B6767">
            <w:pPr>
              <w:pStyle w:val="TableText"/>
            </w:pPr>
            <w:r>
              <w:rPr>
                <w:color w:val="000000"/>
              </w:rPr>
              <w:t>282</w:t>
            </w:r>
          </w:p>
        </w:tc>
        <w:tc>
          <w:tcPr>
            <w:tcW w:w="570" w:type="pct"/>
            <w:vAlign w:val="center"/>
          </w:tcPr>
          <w:p w14:paraId="0A455D27" w14:textId="77777777" w:rsidR="00A22B3D" w:rsidRPr="00EC65CD" w:rsidRDefault="00A22B3D" w:rsidP="008B6767">
            <w:pPr>
              <w:pStyle w:val="TableText"/>
            </w:pPr>
            <w:r>
              <w:rPr>
                <w:color w:val="000000"/>
              </w:rPr>
              <w:t>7%</w:t>
            </w:r>
          </w:p>
        </w:tc>
      </w:tr>
      <w:tr w:rsidR="00A22B3D" w:rsidRPr="00EC65CD" w14:paraId="69AA975A" w14:textId="77777777" w:rsidTr="00DA5D26">
        <w:trPr>
          <w:trHeight w:val="252"/>
        </w:trPr>
        <w:tc>
          <w:tcPr>
            <w:tcW w:w="440" w:type="pct"/>
            <w:noWrap/>
          </w:tcPr>
          <w:p w14:paraId="5A5852F9" w14:textId="77777777" w:rsidR="00A22B3D" w:rsidRPr="00EC65CD" w:rsidRDefault="00A22B3D" w:rsidP="008B6767">
            <w:pPr>
              <w:pStyle w:val="TableText"/>
            </w:pPr>
            <w:r w:rsidRPr="00BF220C">
              <w:t>11</w:t>
            </w:r>
          </w:p>
        </w:tc>
        <w:tc>
          <w:tcPr>
            <w:tcW w:w="570" w:type="pct"/>
            <w:noWrap/>
            <w:vAlign w:val="center"/>
          </w:tcPr>
          <w:p w14:paraId="09741245" w14:textId="77777777" w:rsidR="00A22B3D" w:rsidRPr="00EC65CD" w:rsidRDefault="00A22B3D" w:rsidP="008B6767">
            <w:pPr>
              <w:pStyle w:val="TableText"/>
            </w:pPr>
            <w:r>
              <w:rPr>
                <w:color w:val="000000"/>
              </w:rPr>
              <w:t>37</w:t>
            </w:r>
          </w:p>
        </w:tc>
        <w:tc>
          <w:tcPr>
            <w:tcW w:w="570" w:type="pct"/>
            <w:noWrap/>
            <w:vAlign w:val="center"/>
          </w:tcPr>
          <w:p w14:paraId="44EDA58D" w14:textId="77777777" w:rsidR="00A22B3D" w:rsidRPr="00EC65CD" w:rsidRDefault="00A22B3D" w:rsidP="008B6767">
            <w:pPr>
              <w:pStyle w:val="TableText"/>
            </w:pPr>
            <w:r>
              <w:rPr>
                <w:color w:val="000000"/>
              </w:rPr>
              <w:t>1%</w:t>
            </w:r>
          </w:p>
        </w:tc>
        <w:tc>
          <w:tcPr>
            <w:tcW w:w="570" w:type="pct"/>
            <w:noWrap/>
            <w:vAlign w:val="center"/>
          </w:tcPr>
          <w:p w14:paraId="6BF4ECCF" w14:textId="77777777" w:rsidR="00A22B3D" w:rsidRPr="00EC65CD" w:rsidRDefault="00A22B3D" w:rsidP="008B6767">
            <w:pPr>
              <w:pStyle w:val="TableText"/>
            </w:pPr>
            <w:r>
              <w:rPr>
                <w:color w:val="000000"/>
              </w:rPr>
              <w:t>379</w:t>
            </w:r>
          </w:p>
        </w:tc>
        <w:tc>
          <w:tcPr>
            <w:tcW w:w="570" w:type="pct"/>
            <w:vAlign w:val="center"/>
          </w:tcPr>
          <w:p w14:paraId="2E2DB231" w14:textId="77777777" w:rsidR="00A22B3D" w:rsidRPr="00EC65CD" w:rsidRDefault="00A22B3D" w:rsidP="008B6767">
            <w:pPr>
              <w:pStyle w:val="TableText"/>
            </w:pPr>
            <w:r>
              <w:rPr>
                <w:color w:val="000000"/>
              </w:rPr>
              <w:t>9%</w:t>
            </w:r>
          </w:p>
        </w:tc>
        <w:tc>
          <w:tcPr>
            <w:tcW w:w="570" w:type="pct"/>
            <w:noWrap/>
            <w:vAlign w:val="center"/>
          </w:tcPr>
          <w:p w14:paraId="2A19D858" w14:textId="77777777" w:rsidR="00A22B3D" w:rsidRPr="00EC65CD" w:rsidRDefault="00A22B3D" w:rsidP="008B6767">
            <w:pPr>
              <w:pStyle w:val="TableText"/>
            </w:pPr>
            <w:r>
              <w:rPr>
                <w:color w:val="000000"/>
              </w:rPr>
              <w:t>449</w:t>
            </w:r>
          </w:p>
        </w:tc>
        <w:tc>
          <w:tcPr>
            <w:tcW w:w="570" w:type="pct"/>
            <w:noWrap/>
            <w:vAlign w:val="center"/>
          </w:tcPr>
          <w:p w14:paraId="3C8D79F1" w14:textId="77777777" w:rsidR="00A22B3D" w:rsidRPr="00EC65CD" w:rsidRDefault="00A22B3D" w:rsidP="008B6767">
            <w:pPr>
              <w:pStyle w:val="TableText"/>
            </w:pPr>
            <w:r>
              <w:rPr>
                <w:color w:val="000000"/>
              </w:rPr>
              <w:t>11%</w:t>
            </w:r>
          </w:p>
        </w:tc>
        <w:tc>
          <w:tcPr>
            <w:tcW w:w="570" w:type="pct"/>
            <w:noWrap/>
            <w:vAlign w:val="center"/>
          </w:tcPr>
          <w:p w14:paraId="1A8BE174" w14:textId="77777777" w:rsidR="00A22B3D" w:rsidRPr="00EC65CD" w:rsidRDefault="00A22B3D" w:rsidP="008B6767">
            <w:pPr>
              <w:pStyle w:val="TableText"/>
            </w:pPr>
            <w:r>
              <w:rPr>
                <w:color w:val="000000"/>
              </w:rPr>
              <w:t>190</w:t>
            </w:r>
          </w:p>
        </w:tc>
        <w:tc>
          <w:tcPr>
            <w:tcW w:w="570" w:type="pct"/>
            <w:vAlign w:val="center"/>
          </w:tcPr>
          <w:p w14:paraId="0354DCE3" w14:textId="77777777" w:rsidR="00A22B3D" w:rsidRPr="00EC65CD" w:rsidRDefault="00A22B3D" w:rsidP="008B6767">
            <w:pPr>
              <w:pStyle w:val="TableText"/>
            </w:pPr>
            <w:r>
              <w:rPr>
                <w:color w:val="000000"/>
              </w:rPr>
              <w:t>5%</w:t>
            </w:r>
          </w:p>
        </w:tc>
      </w:tr>
      <w:tr w:rsidR="00A22B3D" w:rsidRPr="00EC65CD" w14:paraId="00812701" w14:textId="77777777" w:rsidTr="00DA5D26">
        <w:trPr>
          <w:trHeight w:val="252"/>
        </w:trPr>
        <w:tc>
          <w:tcPr>
            <w:tcW w:w="440" w:type="pct"/>
            <w:noWrap/>
          </w:tcPr>
          <w:p w14:paraId="507D3BF3" w14:textId="77777777" w:rsidR="00A22B3D" w:rsidRPr="00EC65CD" w:rsidRDefault="00A22B3D" w:rsidP="008B6767">
            <w:pPr>
              <w:pStyle w:val="TableText"/>
            </w:pPr>
            <w:r w:rsidRPr="00BF220C">
              <w:t>12</w:t>
            </w:r>
          </w:p>
        </w:tc>
        <w:tc>
          <w:tcPr>
            <w:tcW w:w="570" w:type="pct"/>
            <w:noWrap/>
            <w:vAlign w:val="center"/>
          </w:tcPr>
          <w:p w14:paraId="6F71CB77" w14:textId="77777777" w:rsidR="00A22B3D" w:rsidRPr="00EC65CD" w:rsidRDefault="00A22B3D" w:rsidP="008B6767">
            <w:pPr>
              <w:pStyle w:val="TableText"/>
            </w:pPr>
            <w:r>
              <w:rPr>
                <w:color w:val="000000"/>
              </w:rPr>
              <w:t>45</w:t>
            </w:r>
          </w:p>
        </w:tc>
        <w:tc>
          <w:tcPr>
            <w:tcW w:w="570" w:type="pct"/>
            <w:noWrap/>
            <w:vAlign w:val="center"/>
          </w:tcPr>
          <w:p w14:paraId="7B978D89" w14:textId="77777777" w:rsidR="00A22B3D" w:rsidRPr="00EC65CD" w:rsidRDefault="00A22B3D" w:rsidP="008B6767">
            <w:pPr>
              <w:pStyle w:val="TableText"/>
            </w:pPr>
            <w:r>
              <w:rPr>
                <w:color w:val="000000"/>
              </w:rPr>
              <w:t>1%</w:t>
            </w:r>
          </w:p>
        </w:tc>
        <w:tc>
          <w:tcPr>
            <w:tcW w:w="570" w:type="pct"/>
            <w:noWrap/>
            <w:vAlign w:val="center"/>
          </w:tcPr>
          <w:p w14:paraId="001DC3F9" w14:textId="77777777" w:rsidR="00A22B3D" w:rsidRPr="00EC65CD" w:rsidRDefault="00A22B3D" w:rsidP="008B6767">
            <w:pPr>
              <w:pStyle w:val="TableText"/>
            </w:pPr>
            <w:r>
              <w:rPr>
                <w:color w:val="000000"/>
              </w:rPr>
              <w:t>272</w:t>
            </w:r>
          </w:p>
        </w:tc>
        <w:tc>
          <w:tcPr>
            <w:tcW w:w="570" w:type="pct"/>
            <w:vAlign w:val="center"/>
          </w:tcPr>
          <w:p w14:paraId="10F3DD09" w14:textId="77777777" w:rsidR="00A22B3D" w:rsidRPr="00EC65CD" w:rsidRDefault="00A22B3D" w:rsidP="008B6767">
            <w:pPr>
              <w:pStyle w:val="TableText"/>
            </w:pPr>
            <w:r>
              <w:rPr>
                <w:color w:val="000000"/>
              </w:rPr>
              <w:t>7%</w:t>
            </w:r>
          </w:p>
        </w:tc>
        <w:tc>
          <w:tcPr>
            <w:tcW w:w="570" w:type="pct"/>
            <w:noWrap/>
            <w:vAlign w:val="center"/>
          </w:tcPr>
          <w:p w14:paraId="767350E0" w14:textId="77777777" w:rsidR="00A22B3D" w:rsidRPr="00EC65CD" w:rsidRDefault="00A22B3D" w:rsidP="008B6767">
            <w:pPr>
              <w:pStyle w:val="TableText"/>
            </w:pPr>
            <w:r>
              <w:rPr>
                <w:color w:val="000000"/>
              </w:rPr>
              <w:t>357</w:t>
            </w:r>
          </w:p>
        </w:tc>
        <w:tc>
          <w:tcPr>
            <w:tcW w:w="570" w:type="pct"/>
            <w:noWrap/>
            <w:vAlign w:val="center"/>
          </w:tcPr>
          <w:p w14:paraId="40F288D5" w14:textId="77777777" w:rsidR="00A22B3D" w:rsidRPr="00EC65CD" w:rsidRDefault="00A22B3D" w:rsidP="008B6767">
            <w:pPr>
              <w:pStyle w:val="TableText"/>
            </w:pPr>
            <w:r>
              <w:rPr>
                <w:color w:val="000000"/>
              </w:rPr>
              <w:t>9%</w:t>
            </w:r>
          </w:p>
        </w:tc>
        <w:tc>
          <w:tcPr>
            <w:tcW w:w="570" w:type="pct"/>
            <w:noWrap/>
            <w:vAlign w:val="center"/>
          </w:tcPr>
          <w:p w14:paraId="33782F2B" w14:textId="77777777" w:rsidR="00A22B3D" w:rsidRPr="00EC65CD" w:rsidRDefault="00A22B3D" w:rsidP="008B6767">
            <w:pPr>
              <w:pStyle w:val="TableText"/>
            </w:pPr>
            <w:r>
              <w:rPr>
                <w:color w:val="000000"/>
              </w:rPr>
              <w:t>90</w:t>
            </w:r>
          </w:p>
        </w:tc>
        <w:tc>
          <w:tcPr>
            <w:tcW w:w="570" w:type="pct"/>
            <w:vAlign w:val="center"/>
          </w:tcPr>
          <w:p w14:paraId="24B64BA8" w14:textId="77777777" w:rsidR="00A22B3D" w:rsidRPr="00EC65CD" w:rsidRDefault="00A22B3D" w:rsidP="008B6767">
            <w:pPr>
              <w:pStyle w:val="TableText"/>
            </w:pPr>
            <w:r>
              <w:rPr>
                <w:color w:val="000000"/>
              </w:rPr>
              <w:t>2%</w:t>
            </w:r>
          </w:p>
        </w:tc>
      </w:tr>
      <w:tr w:rsidR="00A22B3D" w:rsidRPr="00EC65CD" w14:paraId="0EDEEC39" w14:textId="77777777" w:rsidTr="00F0775F">
        <w:trPr>
          <w:trHeight w:val="252"/>
        </w:trPr>
        <w:tc>
          <w:tcPr>
            <w:tcW w:w="440" w:type="pct"/>
            <w:noWrap/>
          </w:tcPr>
          <w:p w14:paraId="75C202F6" w14:textId="77777777" w:rsidR="00A22B3D" w:rsidRPr="00EC65CD" w:rsidRDefault="00A22B3D" w:rsidP="00F0775F">
            <w:pPr>
              <w:pStyle w:val="TableText"/>
            </w:pPr>
            <w:r w:rsidRPr="00BF220C">
              <w:t>13</w:t>
            </w:r>
          </w:p>
        </w:tc>
        <w:tc>
          <w:tcPr>
            <w:tcW w:w="570" w:type="pct"/>
            <w:noWrap/>
            <w:vAlign w:val="center"/>
          </w:tcPr>
          <w:p w14:paraId="2EF8A103" w14:textId="77777777" w:rsidR="00A22B3D" w:rsidRPr="00EC65CD" w:rsidRDefault="00A22B3D" w:rsidP="00F0775F">
            <w:pPr>
              <w:pStyle w:val="TableText"/>
            </w:pPr>
            <w:r>
              <w:rPr>
                <w:color w:val="000000"/>
              </w:rPr>
              <w:t>79</w:t>
            </w:r>
          </w:p>
        </w:tc>
        <w:tc>
          <w:tcPr>
            <w:tcW w:w="570" w:type="pct"/>
            <w:noWrap/>
            <w:vAlign w:val="center"/>
          </w:tcPr>
          <w:p w14:paraId="1345C908" w14:textId="77777777" w:rsidR="00A22B3D" w:rsidRPr="00EC65CD" w:rsidRDefault="00A22B3D" w:rsidP="00F0775F">
            <w:pPr>
              <w:pStyle w:val="TableText"/>
            </w:pPr>
            <w:r>
              <w:rPr>
                <w:color w:val="000000"/>
              </w:rPr>
              <w:t>2%</w:t>
            </w:r>
          </w:p>
        </w:tc>
        <w:tc>
          <w:tcPr>
            <w:tcW w:w="570" w:type="pct"/>
            <w:noWrap/>
            <w:vAlign w:val="center"/>
          </w:tcPr>
          <w:p w14:paraId="773E02AF" w14:textId="77777777" w:rsidR="00A22B3D" w:rsidRPr="00EC65CD" w:rsidRDefault="00A22B3D" w:rsidP="00F0775F">
            <w:pPr>
              <w:pStyle w:val="TableText"/>
            </w:pPr>
            <w:r>
              <w:rPr>
                <w:color w:val="000000"/>
              </w:rPr>
              <w:t>N/A</w:t>
            </w:r>
          </w:p>
        </w:tc>
        <w:tc>
          <w:tcPr>
            <w:tcW w:w="570" w:type="pct"/>
            <w:vAlign w:val="center"/>
          </w:tcPr>
          <w:p w14:paraId="20F9D80E" w14:textId="77777777" w:rsidR="00A22B3D" w:rsidRPr="00EC65CD" w:rsidRDefault="00A22B3D" w:rsidP="00F0775F">
            <w:pPr>
              <w:pStyle w:val="TableText"/>
            </w:pPr>
            <w:r>
              <w:rPr>
                <w:color w:val="000000"/>
              </w:rPr>
              <w:t>N/A</w:t>
            </w:r>
          </w:p>
        </w:tc>
        <w:tc>
          <w:tcPr>
            <w:tcW w:w="570" w:type="pct"/>
            <w:noWrap/>
            <w:vAlign w:val="center"/>
          </w:tcPr>
          <w:p w14:paraId="2BE25AE4" w14:textId="77777777" w:rsidR="00A22B3D" w:rsidRPr="00EC65CD" w:rsidRDefault="00A22B3D" w:rsidP="00F0775F">
            <w:pPr>
              <w:pStyle w:val="TableText"/>
            </w:pPr>
            <w:r>
              <w:rPr>
                <w:color w:val="000000"/>
              </w:rPr>
              <w:t>N/A</w:t>
            </w:r>
          </w:p>
        </w:tc>
        <w:tc>
          <w:tcPr>
            <w:tcW w:w="570" w:type="pct"/>
            <w:noWrap/>
            <w:vAlign w:val="center"/>
          </w:tcPr>
          <w:p w14:paraId="25C5B372" w14:textId="77777777" w:rsidR="00A22B3D" w:rsidRPr="00EC65CD" w:rsidRDefault="00A22B3D" w:rsidP="00F0775F">
            <w:pPr>
              <w:pStyle w:val="TableText"/>
            </w:pPr>
            <w:r>
              <w:rPr>
                <w:color w:val="000000"/>
              </w:rPr>
              <w:t>N/A</w:t>
            </w:r>
          </w:p>
        </w:tc>
        <w:tc>
          <w:tcPr>
            <w:tcW w:w="570" w:type="pct"/>
            <w:noWrap/>
            <w:vAlign w:val="center"/>
          </w:tcPr>
          <w:p w14:paraId="2C81F55B" w14:textId="77777777" w:rsidR="00A22B3D" w:rsidRPr="00EC65CD" w:rsidRDefault="00A22B3D" w:rsidP="00F0775F">
            <w:pPr>
              <w:pStyle w:val="TableText"/>
            </w:pPr>
            <w:r>
              <w:rPr>
                <w:color w:val="000000"/>
              </w:rPr>
              <w:t>N/A</w:t>
            </w:r>
          </w:p>
        </w:tc>
        <w:tc>
          <w:tcPr>
            <w:tcW w:w="570" w:type="pct"/>
            <w:vAlign w:val="center"/>
          </w:tcPr>
          <w:p w14:paraId="10AE6ED7" w14:textId="77777777" w:rsidR="00A22B3D" w:rsidRPr="00EC65CD" w:rsidRDefault="00A22B3D" w:rsidP="00F0775F">
            <w:pPr>
              <w:pStyle w:val="TableText"/>
            </w:pPr>
            <w:r>
              <w:rPr>
                <w:color w:val="000000"/>
              </w:rPr>
              <w:t>N/A</w:t>
            </w:r>
          </w:p>
        </w:tc>
      </w:tr>
      <w:tr w:rsidR="00A22B3D" w:rsidRPr="00EC65CD" w14:paraId="76B16209" w14:textId="77777777" w:rsidTr="00F0775F">
        <w:trPr>
          <w:trHeight w:val="252"/>
        </w:trPr>
        <w:tc>
          <w:tcPr>
            <w:tcW w:w="440" w:type="pct"/>
            <w:noWrap/>
          </w:tcPr>
          <w:p w14:paraId="19191070" w14:textId="77777777" w:rsidR="00A22B3D" w:rsidRPr="00EC65CD" w:rsidRDefault="00A22B3D" w:rsidP="00F0775F">
            <w:pPr>
              <w:pStyle w:val="TableText"/>
            </w:pPr>
            <w:r w:rsidRPr="00BF220C">
              <w:t>14</w:t>
            </w:r>
          </w:p>
        </w:tc>
        <w:tc>
          <w:tcPr>
            <w:tcW w:w="570" w:type="pct"/>
            <w:noWrap/>
            <w:vAlign w:val="center"/>
          </w:tcPr>
          <w:p w14:paraId="71986855" w14:textId="77777777" w:rsidR="00A22B3D" w:rsidRPr="00EC65CD" w:rsidRDefault="00A22B3D" w:rsidP="00F0775F">
            <w:pPr>
              <w:pStyle w:val="TableText"/>
            </w:pPr>
            <w:r>
              <w:rPr>
                <w:color w:val="000000"/>
              </w:rPr>
              <w:t>103</w:t>
            </w:r>
          </w:p>
        </w:tc>
        <w:tc>
          <w:tcPr>
            <w:tcW w:w="570" w:type="pct"/>
            <w:noWrap/>
            <w:vAlign w:val="center"/>
          </w:tcPr>
          <w:p w14:paraId="7EE7884D" w14:textId="77777777" w:rsidR="00A22B3D" w:rsidRPr="00EC65CD" w:rsidRDefault="00A22B3D" w:rsidP="00F0775F">
            <w:pPr>
              <w:pStyle w:val="TableText"/>
            </w:pPr>
            <w:r>
              <w:rPr>
                <w:color w:val="000000"/>
              </w:rPr>
              <w:t>3%</w:t>
            </w:r>
          </w:p>
        </w:tc>
        <w:tc>
          <w:tcPr>
            <w:tcW w:w="570" w:type="pct"/>
            <w:noWrap/>
            <w:vAlign w:val="center"/>
          </w:tcPr>
          <w:p w14:paraId="1364E2E5" w14:textId="77777777" w:rsidR="00A22B3D" w:rsidRPr="00EC65CD" w:rsidRDefault="00A22B3D" w:rsidP="00F0775F">
            <w:pPr>
              <w:pStyle w:val="TableText"/>
            </w:pPr>
            <w:r>
              <w:rPr>
                <w:color w:val="000000"/>
              </w:rPr>
              <w:t>N/A</w:t>
            </w:r>
          </w:p>
        </w:tc>
        <w:tc>
          <w:tcPr>
            <w:tcW w:w="570" w:type="pct"/>
            <w:vAlign w:val="center"/>
          </w:tcPr>
          <w:p w14:paraId="2061147B" w14:textId="77777777" w:rsidR="00A22B3D" w:rsidRPr="00EC65CD" w:rsidRDefault="00A22B3D" w:rsidP="00F0775F">
            <w:pPr>
              <w:pStyle w:val="TableText"/>
            </w:pPr>
            <w:r>
              <w:rPr>
                <w:color w:val="000000"/>
              </w:rPr>
              <w:t>N/A</w:t>
            </w:r>
          </w:p>
        </w:tc>
        <w:tc>
          <w:tcPr>
            <w:tcW w:w="570" w:type="pct"/>
            <w:noWrap/>
            <w:vAlign w:val="center"/>
          </w:tcPr>
          <w:p w14:paraId="475B6962" w14:textId="77777777" w:rsidR="00A22B3D" w:rsidRPr="00EC65CD" w:rsidRDefault="00A22B3D" w:rsidP="00F0775F">
            <w:pPr>
              <w:pStyle w:val="TableText"/>
            </w:pPr>
            <w:r>
              <w:rPr>
                <w:color w:val="000000"/>
              </w:rPr>
              <w:t>N/A</w:t>
            </w:r>
          </w:p>
        </w:tc>
        <w:tc>
          <w:tcPr>
            <w:tcW w:w="570" w:type="pct"/>
            <w:noWrap/>
            <w:vAlign w:val="center"/>
          </w:tcPr>
          <w:p w14:paraId="18E69F02" w14:textId="77777777" w:rsidR="00A22B3D" w:rsidRPr="00EC65CD" w:rsidRDefault="00A22B3D" w:rsidP="00F0775F">
            <w:pPr>
              <w:pStyle w:val="TableText"/>
            </w:pPr>
            <w:r>
              <w:rPr>
                <w:color w:val="000000"/>
              </w:rPr>
              <w:t>N/A</w:t>
            </w:r>
          </w:p>
        </w:tc>
        <w:tc>
          <w:tcPr>
            <w:tcW w:w="570" w:type="pct"/>
            <w:noWrap/>
            <w:vAlign w:val="center"/>
          </w:tcPr>
          <w:p w14:paraId="626ED15D" w14:textId="77777777" w:rsidR="00A22B3D" w:rsidRPr="00EC65CD" w:rsidRDefault="00A22B3D" w:rsidP="00F0775F">
            <w:pPr>
              <w:pStyle w:val="TableText"/>
            </w:pPr>
            <w:r>
              <w:rPr>
                <w:color w:val="000000"/>
              </w:rPr>
              <w:t>N/A</w:t>
            </w:r>
          </w:p>
        </w:tc>
        <w:tc>
          <w:tcPr>
            <w:tcW w:w="570" w:type="pct"/>
            <w:vAlign w:val="center"/>
          </w:tcPr>
          <w:p w14:paraId="5062BB1F" w14:textId="77777777" w:rsidR="00A22B3D" w:rsidRPr="00EC65CD" w:rsidRDefault="00A22B3D" w:rsidP="00F0775F">
            <w:pPr>
              <w:pStyle w:val="TableText"/>
            </w:pPr>
            <w:r>
              <w:rPr>
                <w:color w:val="000000"/>
              </w:rPr>
              <w:t>N/A</w:t>
            </w:r>
          </w:p>
        </w:tc>
      </w:tr>
      <w:tr w:rsidR="00A22B3D" w:rsidRPr="00EC65CD" w14:paraId="5C427624" w14:textId="77777777" w:rsidTr="00F0775F">
        <w:trPr>
          <w:trHeight w:val="252"/>
        </w:trPr>
        <w:tc>
          <w:tcPr>
            <w:tcW w:w="440" w:type="pct"/>
            <w:noWrap/>
          </w:tcPr>
          <w:p w14:paraId="0E0AE1F1" w14:textId="77777777" w:rsidR="00A22B3D" w:rsidRPr="00EC65CD" w:rsidRDefault="00A22B3D" w:rsidP="00F0775F">
            <w:pPr>
              <w:pStyle w:val="TableText"/>
            </w:pPr>
            <w:r w:rsidRPr="00BF220C">
              <w:t>15</w:t>
            </w:r>
          </w:p>
        </w:tc>
        <w:tc>
          <w:tcPr>
            <w:tcW w:w="570" w:type="pct"/>
            <w:noWrap/>
            <w:vAlign w:val="center"/>
          </w:tcPr>
          <w:p w14:paraId="528A98F7" w14:textId="77777777" w:rsidR="00A22B3D" w:rsidRPr="00EC65CD" w:rsidRDefault="00A22B3D" w:rsidP="00F0775F">
            <w:pPr>
              <w:pStyle w:val="TableText"/>
            </w:pPr>
            <w:r>
              <w:rPr>
                <w:color w:val="000000"/>
              </w:rPr>
              <w:t>128</w:t>
            </w:r>
          </w:p>
        </w:tc>
        <w:tc>
          <w:tcPr>
            <w:tcW w:w="570" w:type="pct"/>
            <w:noWrap/>
            <w:vAlign w:val="center"/>
          </w:tcPr>
          <w:p w14:paraId="2A1B2156" w14:textId="77777777" w:rsidR="00A22B3D" w:rsidRPr="00EC65CD" w:rsidRDefault="00A22B3D" w:rsidP="00F0775F">
            <w:pPr>
              <w:pStyle w:val="TableText"/>
            </w:pPr>
            <w:r>
              <w:rPr>
                <w:color w:val="000000"/>
              </w:rPr>
              <w:t>3%</w:t>
            </w:r>
          </w:p>
        </w:tc>
        <w:tc>
          <w:tcPr>
            <w:tcW w:w="570" w:type="pct"/>
            <w:noWrap/>
            <w:vAlign w:val="center"/>
          </w:tcPr>
          <w:p w14:paraId="6DDA9F67" w14:textId="77777777" w:rsidR="00A22B3D" w:rsidRPr="00EC65CD" w:rsidRDefault="00A22B3D" w:rsidP="00F0775F">
            <w:pPr>
              <w:pStyle w:val="TableText"/>
            </w:pPr>
            <w:r>
              <w:rPr>
                <w:color w:val="000000"/>
              </w:rPr>
              <w:t>N/A</w:t>
            </w:r>
          </w:p>
        </w:tc>
        <w:tc>
          <w:tcPr>
            <w:tcW w:w="570" w:type="pct"/>
            <w:vAlign w:val="center"/>
          </w:tcPr>
          <w:p w14:paraId="77223756" w14:textId="77777777" w:rsidR="00A22B3D" w:rsidRPr="00EC65CD" w:rsidRDefault="00A22B3D" w:rsidP="00F0775F">
            <w:pPr>
              <w:pStyle w:val="TableText"/>
            </w:pPr>
            <w:r>
              <w:rPr>
                <w:color w:val="000000"/>
              </w:rPr>
              <w:t>N/A</w:t>
            </w:r>
          </w:p>
        </w:tc>
        <w:tc>
          <w:tcPr>
            <w:tcW w:w="570" w:type="pct"/>
            <w:noWrap/>
            <w:vAlign w:val="center"/>
          </w:tcPr>
          <w:p w14:paraId="76B1E76F" w14:textId="77777777" w:rsidR="00A22B3D" w:rsidRPr="00EC65CD" w:rsidRDefault="00A22B3D" w:rsidP="00F0775F">
            <w:pPr>
              <w:pStyle w:val="TableText"/>
            </w:pPr>
            <w:r>
              <w:rPr>
                <w:color w:val="000000"/>
              </w:rPr>
              <w:t>N/A</w:t>
            </w:r>
          </w:p>
        </w:tc>
        <w:tc>
          <w:tcPr>
            <w:tcW w:w="570" w:type="pct"/>
            <w:noWrap/>
            <w:vAlign w:val="center"/>
          </w:tcPr>
          <w:p w14:paraId="22087DA5" w14:textId="77777777" w:rsidR="00A22B3D" w:rsidRPr="00EC65CD" w:rsidRDefault="00A22B3D" w:rsidP="00F0775F">
            <w:pPr>
              <w:pStyle w:val="TableText"/>
            </w:pPr>
            <w:r>
              <w:rPr>
                <w:color w:val="000000"/>
              </w:rPr>
              <w:t>N/A</w:t>
            </w:r>
          </w:p>
        </w:tc>
        <w:tc>
          <w:tcPr>
            <w:tcW w:w="570" w:type="pct"/>
            <w:noWrap/>
            <w:vAlign w:val="center"/>
          </w:tcPr>
          <w:p w14:paraId="3AC8E135" w14:textId="77777777" w:rsidR="00A22B3D" w:rsidRPr="00EC65CD" w:rsidRDefault="00A22B3D" w:rsidP="00F0775F">
            <w:pPr>
              <w:pStyle w:val="TableText"/>
            </w:pPr>
            <w:r>
              <w:rPr>
                <w:color w:val="000000"/>
              </w:rPr>
              <w:t>N/A</w:t>
            </w:r>
          </w:p>
        </w:tc>
        <w:tc>
          <w:tcPr>
            <w:tcW w:w="570" w:type="pct"/>
            <w:vAlign w:val="center"/>
          </w:tcPr>
          <w:p w14:paraId="477485EB" w14:textId="77777777" w:rsidR="00A22B3D" w:rsidRPr="00EC65CD" w:rsidRDefault="00A22B3D" w:rsidP="00F0775F">
            <w:pPr>
              <w:pStyle w:val="TableText"/>
            </w:pPr>
            <w:r>
              <w:rPr>
                <w:color w:val="000000"/>
              </w:rPr>
              <w:t>N/A</w:t>
            </w:r>
          </w:p>
        </w:tc>
      </w:tr>
      <w:tr w:rsidR="00A22B3D" w:rsidRPr="00EC65CD" w14:paraId="2E31D4EA" w14:textId="77777777" w:rsidTr="00F0775F">
        <w:trPr>
          <w:trHeight w:val="252"/>
        </w:trPr>
        <w:tc>
          <w:tcPr>
            <w:tcW w:w="440" w:type="pct"/>
            <w:noWrap/>
          </w:tcPr>
          <w:p w14:paraId="7CBB20E3" w14:textId="77777777" w:rsidR="00A22B3D" w:rsidRPr="00EC65CD" w:rsidRDefault="00A22B3D" w:rsidP="00F0775F">
            <w:pPr>
              <w:pStyle w:val="TableText"/>
            </w:pPr>
            <w:r w:rsidRPr="00BF220C">
              <w:t>16</w:t>
            </w:r>
          </w:p>
        </w:tc>
        <w:tc>
          <w:tcPr>
            <w:tcW w:w="570" w:type="pct"/>
            <w:noWrap/>
            <w:vAlign w:val="center"/>
          </w:tcPr>
          <w:p w14:paraId="31E98E31" w14:textId="77777777" w:rsidR="00A22B3D" w:rsidRPr="00EC65CD" w:rsidRDefault="00A22B3D" w:rsidP="00F0775F">
            <w:pPr>
              <w:pStyle w:val="TableText"/>
            </w:pPr>
            <w:r>
              <w:rPr>
                <w:color w:val="000000"/>
              </w:rPr>
              <w:t>141</w:t>
            </w:r>
          </w:p>
        </w:tc>
        <w:tc>
          <w:tcPr>
            <w:tcW w:w="570" w:type="pct"/>
            <w:noWrap/>
            <w:vAlign w:val="center"/>
          </w:tcPr>
          <w:p w14:paraId="6800ACAA" w14:textId="77777777" w:rsidR="00A22B3D" w:rsidRPr="00EC65CD" w:rsidRDefault="00A22B3D" w:rsidP="00F0775F">
            <w:pPr>
              <w:pStyle w:val="TableText"/>
            </w:pPr>
            <w:r>
              <w:rPr>
                <w:color w:val="000000"/>
              </w:rPr>
              <w:t>3%</w:t>
            </w:r>
          </w:p>
        </w:tc>
        <w:tc>
          <w:tcPr>
            <w:tcW w:w="570" w:type="pct"/>
            <w:noWrap/>
            <w:vAlign w:val="center"/>
          </w:tcPr>
          <w:p w14:paraId="7CECDECE" w14:textId="77777777" w:rsidR="00A22B3D" w:rsidRPr="00EC65CD" w:rsidRDefault="00A22B3D" w:rsidP="00F0775F">
            <w:pPr>
              <w:pStyle w:val="TableText"/>
            </w:pPr>
            <w:r>
              <w:rPr>
                <w:color w:val="000000"/>
              </w:rPr>
              <w:t>N/A</w:t>
            </w:r>
          </w:p>
        </w:tc>
        <w:tc>
          <w:tcPr>
            <w:tcW w:w="570" w:type="pct"/>
            <w:vAlign w:val="center"/>
          </w:tcPr>
          <w:p w14:paraId="262C7801" w14:textId="77777777" w:rsidR="00A22B3D" w:rsidRPr="00EC65CD" w:rsidRDefault="00A22B3D" w:rsidP="00F0775F">
            <w:pPr>
              <w:pStyle w:val="TableText"/>
            </w:pPr>
            <w:r>
              <w:rPr>
                <w:color w:val="000000"/>
              </w:rPr>
              <w:t>N/A</w:t>
            </w:r>
          </w:p>
        </w:tc>
        <w:tc>
          <w:tcPr>
            <w:tcW w:w="570" w:type="pct"/>
            <w:noWrap/>
            <w:vAlign w:val="center"/>
          </w:tcPr>
          <w:p w14:paraId="130478E3" w14:textId="77777777" w:rsidR="00A22B3D" w:rsidRPr="00EC65CD" w:rsidRDefault="00A22B3D" w:rsidP="00F0775F">
            <w:pPr>
              <w:pStyle w:val="TableText"/>
            </w:pPr>
            <w:r>
              <w:rPr>
                <w:color w:val="000000"/>
              </w:rPr>
              <w:t>N/A</w:t>
            </w:r>
          </w:p>
        </w:tc>
        <w:tc>
          <w:tcPr>
            <w:tcW w:w="570" w:type="pct"/>
            <w:noWrap/>
            <w:vAlign w:val="center"/>
          </w:tcPr>
          <w:p w14:paraId="2D9E4A9F" w14:textId="77777777" w:rsidR="00A22B3D" w:rsidRPr="00EC65CD" w:rsidRDefault="00A22B3D" w:rsidP="00F0775F">
            <w:pPr>
              <w:pStyle w:val="TableText"/>
            </w:pPr>
            <w:r>
              <w:rPr>
                <w:color w:val="000000"/>
              </w:rPr>
              <w:t>N/A</w:t>
            </w:r>
          </w:p>
        </w:tc>
        <w:tc>
          <w:tcPr>
            <w:tcW w:w="570" w:type="pct"/>
            <w:noWrap/>
            <w:vAlign w:val="center"/>
          </w:tcPr>
          <w:p w14:paraId="2CA18B68" w14:textId="77777777" w:rsidR="00A22B3D" w:rsidRPr="00EC65CD" w:rsidRDefault="00A22B3D" w:rsidP="00F0775F">
            <w:pPr>
              <w:pStyle w:val="TableText"/>
            </w:pPr>
            <w:r>
              <w:rPr>
                <w:color w:val="000000"/>
              </w:rPr>
              <w:t>N/A</w:t>
            </w:r>
          </w:p>
        </w:tc>
        <w:tc>
          <w:tcPr>
            <w:tcW w:w="570" w:type="pct"/>
            <w:vAlign w:val="center"/>
          </w:tcPr>
          <w:p w14:paraId="4C6DDFDC" w14:textId="77777777" w:rsidR="00A22B3D" w:rsidRPr="00EC65CD" w:rsidRDefault="00A22B3D" w:rsidP="00F0775F">
            <w:pPr>
              <w:pStyle w:val="TableText"/>
            </w:pPr>
            <w:r>
              <w:rPr>
                <w:color w:val="000000"/>
              </w:rPr>
              <w:t>N/A</w:t>
            </w:r>
          </w:p>
        </w:tc>
      </w:tr>
      <w:tr w:rsidR="00A22B3D" w:rsidRPr="00EC65CD" w14:paraId="233759D5" w14:textId="77777777" w:rsidTr="00F0775F">
        <w:trPr>
          <w:trHeight w:val="252"/>
        </w:trPr>
        <w:tc>
          <w:tcPr>
            <w:tcW w:w="440" w:type="pct"/>
            <w:noWrap/>
          </w:tcPr>
          <w:p w14:paraId="48C1CE41" w14:textId="77777777" w:rsidR="00A22B3D" w:rsidRPr="00EC65CD" w:rsidRDefault="00A22B3D" w:rsidP="00F0775F">
            <w:pPr>
              <w:pStyle w:val="TableText"/>
            </w:pPr>
            <w:r w:rsidRPr="00BF220C">
              <w:t>17</w:t>
            </w:r>
          </w:p>
        </w:tc>
        <w:tc>
          <w:tcPr>
            <w:tcW w:w="570" w:type="pct"/>
            <w:noWrap/>
            <w:vAlign w:val="center"/>
          </w:tcPr>
          <w:p w14:paraId="4E1264C3" w14:textId="77777777" w:rsidR="00A22B3D" w:rsidRPr="00EC65CD" w:rsidRDefault="00A22B3D" w:rsidP="00F0775F">
            <w:pPr>
              <w:pStyle w:val="TableText"/>
            </w:pPr>
            <w:r>
              <w:rPr>
                <w:color w:val="000000"/>
              </w:rPr>
              <w:t>180</w:t>
            </w:r>
          </w:p>
        </w:tc>
        <w:tc>
          <w:tcPr>
            <w:tcW w:w="570" w:type="pct"/>
            <w:noWrap/>
            <w:vAlign w:val="center"/>
          </w:tcPr>
          <w:p w14:paraId="32B05BD1" w14:textId="77777777" w:rsidR="00A22B3D" w:rsidRPr="00EC65CD" w:rsidRDefault="00A22B3D" w:rsidP="00F0775F">
            <w:pPr>
              <w:pStyle w:val="TableText"/>
            </w:pPr>
            <w:r>
              <w:rPr>
                <w:color w:val="000000"/>
              </w:rPr>
              <w:t>4%</w:t>
            </w:r>
          </w:p>
        </w:tc>
        <w:tc>
          <w:tcPr>
            <w:tcW w:w="570" w:type="pct"/>
            <w:noWrap/>
            <w:vAlign w:val="center"/>
          </w:tcPr>
          <w:p w14:paraId="32BF25A3" w14:textId="77777777" w:rsidR="00A22B3D" w:rsidRPr="00EC65CD" w:rsidRDefault="00A22B3D" w:rsidP="00F0775F">
            <w:pPr>
              <w:pStyle w:val="TableText"/>
            </w:pPr>
            <w:r>
              <w:rPr>
                <w:color w:val="000000"/>
              </w:rPr>
              <w:t>N/A</w:t>
            </w:r>
          </w:p>
        </w:tc>
        <w:tc>
          <w:tcPr>
            <w:tcW w:w="570" w:type="pct"/>
            <w:vAlign w:val="center"/>
          </w:tcPr>
          <w:p w14:paraId="6A13A758" w14:textId="77777777" w:rsidR="00A22B3D" w:rsidRPr="00EC65CD" w:rsidRDefault="00A22B3D" w:rsidP="00F0775F">
            <w:pPr>
              <w:pStyle w:val="TableText"/>
            </w:pPr>
            <w:r>
              <w:rPr>
                <w:color w:val="000000"/>
              </w:rPr>
              <w:t>N/A</w:t>
            </w:r>
          </w:p>
        </w:tc>
        <w:tc>
          <w:tcPr>
            <w:tcW w:w="570" w:type="pct"/>
            <w:noWrap/>
            <w:vAlign w:val="center"/>
          </w:tcPr>
          <w:p w14:paraId="0F07BF9A" w14:textId="77777777" w:rsidR="00A22B3D" w:rsidRPr="00EC65CD" w:rsidRDefault="00A22B3D" w:rsidP="00F0775F">
            <w:pPr>
              <w:pStyle w:val="TableText"/>
            </w:pPr>
            <w:r>
              <w:rPr>
                <w:color w:val="000000"/>
              </w:rPr>
              <w:t>N/A</w:t>
            </w:r>
          </w:p>
        </w:tc>
        <w:tc>
          <w:tcPr>
            <w:tcW w:w="570" w:type="pct"/>
            <w:noWrap/>
            <w:vAlign w:val="center"/>
          </w:tcPr>
          <w:p w14:paraId="374E2840" w14:textId="77777777" w:rsidR="00A22B3D" w:rsidRPr="00EC65CD" w:rsidRDefault="00A22B3D" w:rsidP="00F0775F">
            <w:pPr>
              <w:pStyle w:val="TableText"/>
            </w:pPr>
            <w:r>
              <w:rPr>
                <w:color w:val="000000"/>
              </w:rPr>
              <w:t>N/A</w:t>
            </w:r>
          </w:p>
        </w:tc>
        <w:tc>
          <w:tcPr>
            <w:tcW w:w="570" w:type="pct"/>
            <w:noWrap/>
            <w:vAlign w:val="center"/>
          </w:tcPr>
          <w:p w14:paraId="4C6AE6A8" w14:textId="77777777" w:rsidR="00A22B3D" w:rsidRPr="00EC65CD" w:rsidRDefault="00A22B3D" w:rsidP="00F0775F">
            <w:pPr>
              <w:pStyle w:val="TableText"/>
            </w:pPr>
            <w:r>
              <w:rPr>
                <w:color w:val="000000"/>
              </w:rPr>
              <w:t>N/A</w:t>
            </w:r>
          </w:p>
        </w:tc>
        <w:tc>
          <w:tcPr>
            <w:tcW w:w="570" w:type="pct"/>
            <w:vAlign w:val="center"/>
          </w:tcPr>
          <w:p w14:paraId="3C1F98D8" w14:textId="77777777" w:rsidR="00A22B3D" w:rsidRPr="00EC65CD" w:rsidRDefault="00A22B3D" w:rsidP="00F0775F">
            <w:pPr>
              <w:pStyle w:val="TableText"/>
            </w:pPr>
            <w:r>
              <w:rPr>
                <w:color w:val="000000"/>
              </w:rPr>
              <w:t>N/A</w:t>
            </w:r>
          </w:p>
        </w:tc>
      </w:tr>
      <w:tr w:rsidR="00A22B3D" w:rsidRPr="00EC65CD" w14:paraId="25B70A66" w14:textId="77777777" w:rsidTr="00F0775F">
        <w:trPr>
          <w:trHeight w:val="252"/>
        </w:trPr>
        <w:tc>
          <w:tcPr>
            <w:tcW w:w="440" w:type="pct"/>
            <w:noWrap/>
          </w:tcPr>
          <w:p w14:paraId="1D7DFF2C" w14:textId="77777777" w:rsidR="00A22B3D" w:rsidRPr="00EC65CD" w:rsidRDefault="00A22B3D" w:rsidP="00F0775F">
            <w:pPr>
              <w:pStyle w:val="TableText"/>
            </w:pPr>
            <w:r w:rsidRPr="00BF220C">
              <w:t>18</w:t>
            </w:r>
          </w:p>
        </w:tc>
        <w:tc>
          <w:tcPr>
            <w:tcW w:w="570" w:type="pct"/>
            <w:noWrap/>
            <w:vAlign w:val="center"/>
          </w:tcPr>
          <w:p w14:paraId="05B2F6B5" w14:textId="77777777" w:rsidR="00A22B3D" w:rsidRPr="00EC65CD" w:rsidRDefault="00A22B3D" w:rsidP="00F0775F">
            <w:pPr>
              <w:pStyle w:val="TableText"/>
            </w:pPr>
            <w:r>
              <w:rPr>
                <w:color w:val="000000"/>
              </w:rPr>
              <w:t>186</w:t>
            </w:r>
          </w:p>
        </w:tc>
        <w:tc>
          <w:tcPr>
            <w:tcW w:w="570" w:type="pct"/>
            <w:noWrap/>
            <w:vAlign w:val="center"/>
          </w:tcPr>
          <w:p w14:paraId="3DAF2850" w14:textId="77777777" w:rsidR="00A22B3D" w:rsidRPr="00EC65CD" w:rsidRDefault="00A22B3D" w:rsidP="00F0775F">
            <w:pPr>
              <w:pStyle w:val="TableText"/>
            </w:pPr>
            <w:r>
              <w:rPr>
                <w:color w:val="000000"/>
              </w:rPr>
              <w:t>5%</w:t>
            </w:r>
          </w:p>
        </w:tc>
        <w:tc>
          <w:tcPr>
            <w:tcW w:w="570" w:type="pct"/>
            <w:noWrap/>
            <w:vAlign w:val="center"/>
          </w:tcPr>
          <w:p w14:paraId="03AA6580" w14:textId="77777777" w:rsidR="00A22B3D" w:rsidRPr="00EC65CD" w:rsidRDefault="00A22B3D" w:rsidP="00F0775F">
            <w:pPr>
              <w:pStyle w:val="TableText"/>
            </w:pPr>
            <w:r>
              <w:rPr>
                <w:color w:val="000000"/>
              </w:rPr>
              <w:t>N/A</w:t>
            </w:r>
          </w:p>
        </w:tc>
        <w:tc>
          <w:tcPr>
            <w:tcW w:w="570" w:type="pct"/>
            <w:vAlign w:val="center"/>
          </w:tcPr>
          <w:p w14:paraId="3B048A36" w14:textId="77777777" w:rsidR="00A22B3D" w:rsidRPr="00EC65CD" w:rsidRDefault="00A22B3D" w:rsidP="00F0775F">
            <w:pPr>
              <w:pStyle w:val="TableText"/>
            </w:pPr>
            <w:r>
              <w:rPr>
                <w:color w:val="000000"/>
              </w:rPr>
              <w:t>N/A</w:t>
            </w:r>
          </w:p>
        </w:tc>
        <w:tc>
          <w:tcPr>
            <w:tcW w:w="570" w:type="pct"/>
            <w:noWrap/>
            <w:vAlign w:val="center"/>
          </w:tcPr>
          <w:p w14:paraId="383701A0" w14:textId="77777777" w:rsidR="00A22B3D" w:rsidRPr="00EC65CD" w:rsidRDefault="00A22B3D" w:rsidP="00F0775F">
            <w:pPr>
              <w:pStyle w:val="TableText"/>
            </w:pPr>
            <w:r>
              <w:rPr>
                <w:color w:val="000000"/>
              </w:rPr>
              <w:t>N/A</w:t>
            </w:r>
          </w:p>
        </w:tc>
        <w:tc>
          <w:tcPr>
            <w:tcW w:w="570" w:type="pct"/>
            <w:noWrap/>
            <w:vAlign w:val="center"/>
          </w:tcPr>
          <w:p w14:paraId="31461FF5" w14:textId="77777777" w:rsidR="00A22B3D" w:rsidRPr="00EC65CD" w:rsidRDefault="00A22B3D" w:rsidP="00F0775F">
            <w:pPr>
              <w:pStyle w:val="TableText"/>
            </w:pPr>
            <w:r>
              <w:rPr>
                <w:color w:val="000000"/>
              </w:rPr>
              <w:t>N/A</w:t>
            </w:r>
          </w:p>
        </w:tc>
        <w:tc>
          <w:tcPr>
            <w:tcW w:w="570" w:type="pct"/>
            <w:noWrap/>
            <w:vAlign w:val="center"/>
          </w:tcPr>
          <w:p w14:paraId="6A44C2C2" w14:textId="77777777" w:rsidR="00A22B3D" w:rsidRPr="00EC65CD" w:rsidRDefault="00A22B3D" w:rsidP="00F0775F">
            <w:pPr>
              <w:pStyle w:val="TableText"/>
            </w:pPr>
            <w:r>
              <w:rPr>
                <w:color w:val="000000"/>
              </w:rPr>
              <w:t>N/A</w:t>
            </w:r>
          </w:p>
        </w:tc>
        <w:tc>
          <w:tcPr>
            <w:tcW w:w="570" w:type="pct"/>
            <w:vAlign w:val="center"/>
          </w:tcPr>
          <w:p w14:paraId="6AF074A0" w14:textId="77777777" w:rsidR="00A22B3D" w:rsidRPr="00EC65CD" w:rsidRDefault="00A22B3D" w:rsidP="00F0775F">
            <w:pPr>
              <w:pStyle w:val="TableText"/>
            </w:pPr>
            <w:r>
              <w:rPr>
                <w:color w:val="000000"/>
              </w:rPr>
              <w:t>N/A</w:t>
            </w:r>
          </w:p>
        </w:tc>
      </w:tr>
      <w:tr w:rsidR="00A22B3D" w:rsidRPr="00EC65CD" w14:paraId="1CE9C822" w14:textId="77777777" w:rsidTr="00F0775F">
        <w:trPr>
          <w:trHeight w:val="252"/>
        </w:trPr>
        <w:tc>
          <w:tcPr>
            <w:tcW w:w="440" w:type="pct"/>
            <w:noWrap/>
          </w:tcPr>
          <w:p w14:paraId="7A16B0A9" w14:textId="77777777" w:rsidR="00A22B3D" w:rsidRDefault="00A22B3D" w:rsidP="00F0775F">
            <w:pPr>
              <w:pStyle w:val="TableText"/>
            </w:pPr>
            <w:r w:rsidRPr="00BF220C">
              <w:t>19</w:t>
            </w:r>
          </w:p>
        </w:tc>
        <w:tc>
          <w:tcPr>
            <w:tcW w:w="570" w:type="pct"/>
            <w:noWrap/>
            <w:vAlign w:val="center"/>
          </w:tcPr>
          <w:p w14:paraId="538439C8" w14:textId="77777777" w:rsidR="00A22B3D" w:rsidRPr="00EC65CD" w:rsidRDefault="00A22B3D" w:rsidP="00F0775F">
            <w:pPr>
              <w:pStyle w:val="TableText"/>
            </w:pPr>
            <w:r>
              <w:rPr>
                <w:color w:val="000000"/>
              </w:rPr>
              <w:t>184</w:t>
            </w:r>
          </w:p>
        </w:tc>
        <w:tc>
          <w:tcPr>
            <w:tcW w:w="570" w:type="pct"/>
            <w:noWrap/>
            <w:vAlign w:val="center"/>
          </w:tcPr>
          <w:p w14:paraId="12A98733" w14:textId="77777777" w:rsidR="00A22B3D" w:rsidRPr="00EC65CD" w:rsidRDefault="00A22B3D" w:rsidP="00F0775F">
            <w:pPr>
              <w:pStyle w:val="TableText"/>
            </w:pPr>
            <w:r>
              <w:rPr>
                <w:color w:val="000000"/>
              </w:rPr>
              <w:t>4%</w:t>
            </w:r>
          </w:p>
        </w:tc>
        <w:tc>
          <w:tcPr>
            <w:tcW w:w="570" w:type="pct"/>
            <w:noWrap/>
            <w:vAlign w:val="center"/>
          </w:tcPr>
          <w:p w14:paraId="0CB46554" w14:textId="77777777" w:rsidR="00A22B3D" w:rsidRPr="00EC65CD" w:rsidRDefault="00A22B3D" w:rsidP="00F0775F">
            <w:pPr>
              <w:pStyle w:val="TableText"/>
            </w:pPr>
            <w:r>
              <w:rPr>
                <w:color w:val="000000"/>
              </w:rPr>
              <w:t>N/A</w:t>
            </w:r>
          </w:p>
        </w:tc>
        <w:tc>
          <w:tcPr>
            <w:tcW w:w="570" w:type="pct"/>
            <w:vAlign w:val="center"/>
          </w:tcPr>
          <w:p w14:paraId="7FA00B06" w14:textId="77777777" w:rsidR="00A22B3D" w:rsidRPr="00EC65CD" w:rsidRDefault="00A22B3D" w:rsidP="00F0775F">
            <w:pPr>
              <w:pStyle w:val="TableText"/>
            </w:pPr>
            <w:r>
              <w:rPr>
                <w:color w:val="000000"/>
              </w:rPr>
              <w:t>N/A</w:t>
            </w:r>
          </w:p>
        </w:tc>
        <w:tc>
          <w:tcPr>
            <w:tcW w:w="570" w:type="pct"/>
            <w:noWrap/>
            <w:vAlign w:val="center"/>
          </w:tcPr>
          <w:p w14:paraId="39D3D845" w14:textId="77777777" w:rsidR="00A22B3D" w:rsidRPr="00EC65CD" w:rsidRDefault="00A22B3D" w:rsidP="00F0775F">
            <w:pPr>
              <w:pStyle w:val="TableText"/>
            </w:pPr>
            <w:r>
              <w:rPr>
                <w:color w:val="000000"/>
              </w:rPr>
              <w:t>N/A</w:t>
            </w:r>
          </w:p>
        </w:tc>
        <w:tc>
          <w:tcPr>
            <w:tcW w:w="570" w:type="pct"/>
            <w:noWrap/>
            <w:vAlign w:val="center"/>
          </w:tcPr>
          <w:p w14:paraId="0F1CA8E9" w14:textId="77777777" w:rsidR="00A22B3D" w:rsidRPr="00EC65CD" w:rsidRDefault="00A22B3D" w:rsidP="00F0775F">
            <w:pPr>
              <w:pStyle w:val="TableText"/>
            </w:pPr>
            <w:r>
              <w:rPr>
                <w:color w:val="000000"/>
              </w:rPr>
              <w:t>N/A</w:t>
            </w:r>
          </w:p>
        </w:tc>
        <w:tc>
          <w:tcPr>
            <w:tcW w:w="570" w:type="pct"/>
            <w:noWrap/>
            <w:vAlign w:val="center"/>
          </w:tcPr>
          <w:p w14:paraId="59889DF4" w14:textId="77777777" w:rsidR="00A22B3D" w:rsidRPr="00EC65CD" w:rsidRDefault="00A22B3D" w:rsidP="00F0775F">
            <w:pPr>
              <w:pStyle w:val="TableText"/>
            </w:pPr>
            <w:r>
              <w:rPr>
                <w:color w:val="000000"/>
              </w:rPr>
              <w:t>N/A</w:t>
            </w:r>
          </w:p>
        </w:tc>
        <w:tc>
          <w:tcPr>
            <w:tcW w:w="570" w:type="pct"/>
            <w:vAlign w:val="center"/>
          </w:tcPr>
          <w:p w14:paraId="69207307" w14:textId="77777777" w:rsidR="00A22B3D" w:rsidRPr="00EC65CD" w:rsidRDefault="00A22B3D" w:rsidP="00F0775F">
            <w:pPr>
              <w:pStyle w:val="TableText"/>
            </w:pPr>
            <w:r>
              <w:rPr>
                <w:color w:val="000000"/>
              </w:rPr>
              <w:t>N/A</w:t>
            </w:r>
          </w:p>
        </w:tc>
      </w:tr>
      <w:tr w:rsidR="00A22B3D" w:rsidRPr="00EC65CD" w14:paraId="39732DA1" w14:textId="77777777" w:rsidTr="00F0775F">
        <w:trPr>
          <w:trHeight w:val="252"/>
        </w:trPr>
        <w:tc>
          <w:tcPr>
            <w:tcW w:w="440" w:type="pct"/>
            <w:noWrap/>
          </w:tcPr>
          <w:p w14:paraId="4FAF8C1A" w14:textId="77777777" w:rsidR="00A22B3D" w:rsidRDefault="00A22B3D" w:rsidP="00F0775F">
            <w:pPr>
              <w:pStyle w:val="TableText"/>
            </w:pPr>
            <w:r w:rsidRPr="00BF220C">
              <w:t>20</w:t>
            </w:r>
          </w:p>
        </w:tc>
        <w:tc>
          <w:tcPr>
            <w:tcW w:w="570" w:type="pct"/>
            <w:noWrap/>
            <w:vAlign w:val="center"/>
          </w:tcPr>
          <w:p w14:paraId="1C9EB3CA" w14:textId="77777777" w:rsidR="00A22B3D" w:rsidRPr="00EC65CD" w:rsidRDefault="00A22B3D" w:rsidP="00F0775F">
            <w:pPr>
              <w:pStyle w:val="TableText"/>
            </w:pPr>
            <w:r>
              <w:rPr>
                <w:color w:val="000000"/>
              </w:rPr>
              <w:t>187</w:t>
            </w:r>
          </w:p>
        </w:tc>
        <w:tc>
          <w:tcPr>
            <w:tcW w:w="570" w:type="pct"/>
            <w:noWrap/>
            <w:vAlign w:val="center"/>
          </w:tcPr>
          <w:p w14:paraId="0F6406E8" w14:textId="77777777" w:rsidR="00A22B3D" w:rsidRPr="00EC65CD" w:rsidRDefault="00A22B3D" w:rsidP="00F0775F">
            <w:pPr>
              <w:pStyle w:val="TableText"/>
            </w:pPr>
            <w:r>
              <w:rPr>
                <w:color w:val="000000"/>
              </w:rPr>
              <w:t>5%</w:t>
            </w:r>
          </w:p>
        </w:tc>
        <w:tc>
          <w:tcPr>
            <w:tcW w:w="570" w:type="pct"/>
            <w:noWrap/>
            <w:vAlign w:val="center"/>
          </w:tcPr>
          <w:p w14:paraId="0B69A071" w14:textId="77777777" w:rsidR="00A22B3D" w:rsidRPr="00EC65CD" w:rsidRDefault="00A22B3D" w:rsidP="00F0775F">
            <w:pPr>
              <w:pStyle w:val="TableText"/>
            </w:pPr>
            <w:r>
              <w:rPr>
                <w:color w:val="000000"/>
              </w:rPr>
              <w:t>N/A</w:t>
            </w:r>
          </w:p>
        </w:tc>
        <w:tc>
          <w:tcPr>
            <w:tcW w:w="570" w:type="pct"/>
            <w:vAlign w:val="center"/>
          </w:tcPr>
          <w:p w14:paraId="6E3CBE54" w14:textId="77777777" w:rsidR="00A22B3D" w:rsidRPr="00EC65CD" w:rsidRDefault="00A22B3D" w:rsidP="00F0775F">
            <w:pPr>
              <w:pStyle w:val="TableText"/>
            </w:pPr>
            <w:r>
              <w:rPr>
                <w:color w:val="000000"/>
              </w:rPr>
              <w:t>N/A</w:t>
            </w:r>
          </w:p>
        </w:tc>
        <w:tc>
          <w:tcPr>
            <w:tcW w:w="570" w:type="pct"/>
            <w:noWrap/>
            <w:vAlign w:val="center"/>
          </w:tcPr>
          <w:p w14:paraId="2B5E8DF5" w14:textId="77777777" w:rsidR="00A22B3D" w:rsidRPr="00EC65CD" w:rsidRDefault="00A22B3D" w:rsidP="00F0775F">
            <w:pPr>
              <w:pStyle w:val="TableText"/>
            </w:pPr>
            <w:r>
              <w:rPr>
                <w:color w:val="000000"/>
              </w:rPr>
              <w:t>N/A</w:t>
            </w:r>
          </w:p>
        </w:tc>
        <w:tc>
          <w:tcPr>
            <w:tcW w:w="570" w:type="pct"/>
            <w:noWrap/>
            <w:vAlign w:val="center"/>
          </w:tcPr>
          <w:p w14:paraId="6578CA24" w14:textId="77777777" w:rsidR="00A22B3D" w:rsidRPr="00EC65CD" w:rsidRDefault="00A22B3D" w:rsidP="00F0775F">
            <w:pPr>
              <w:pStyle w:val="TableText"/>
            </w:pPr>
            <w:r>
              <w:rPr>
                <w:color w:val="000000"/>
              </w:rPr>
              <w:t>N/A</w:t>
            </w:r>
          </w:p>
        </w:tc>
        <w:tc>
          <w:tcPr>
            <w:tcW w:w="570" w:type="pct"/>
            <w:noWrap/>
            <w:vAlign w:val="center"/>
          </w:tcPr>
          <w:p w14:paraId="65EFB49F" w14:textId="77777777" w:rsidR="00A22B3D" w:rsidRPr="00EC65CD" w:rsidRDefault="00A22B3D" w:rsidP="00F0775F">
            <w:pPr>
              <w:pStyle w:val="TableText"/>
            </w:pPr>
            <w:r>
              <w:rPr>
                <w:color w:val="000000"/>
              </w:rPr>
              <w:t>N/A</w:t>
            </w:r>
          </w:p>
        </w:tc>
        <w:tc>
          <w:tcPr>
            <w:tcW w:w="570" w:type="pct"/>
            <w:vAlign w:val="center"/>
          </w:tcPr>
          <w:p w14:paraId="37F12708" w14:textId="77777777" w:rsidR="00A22B3D" w:rsidRPr="00EC65CD" w:rsidRDefault="00A22B3D" w:rsidP="00F0775F">
            <w:pPr>
              <w:pStyle w:val="TableText"/>
            </w:pPr>
            <w:r>
              <w:rPr>
                <w:color w:val="000000"/>
              </w:rPr>
              <w:t>N/A</w:t>
            </w:r>
          </w:p>
        </w:tc>
      </w:tr>
      <w:tr w:rsidR="00A22B3D" w:rsidRPr="00EC65CD" w14:paraId="4123856C" w14:textId="77777777" w:rsidTr="00F0775F">
        <w:trPr>
          <w:trHeight w:val="252"/>
        </w:trPr>
        <w:tc>
          <w:tcPr>
            <w:tcW w:w="440" w:type="pct"/>
            <w:noWrap/>
          </w:tcPr>
          <w:p w14:paraId="12AA5D85" w14:textId="77777777" w:rsidR="00A22B3D" w:rsidRDefault="00A22B3D" w:rsidP="00F0775F">
            <w:pPr>
              <w:pStyle w:val="TableText"/>
            </w:pPr>
            <w:r w:rsidRPr="00BF220C">
              <w:t>21</w:t>
            </w:r>
          </w:p>
        </w:tc>
        <w:tc>
          <w:tcPr>
            <w:tcW w:w="570" w:type="pct"/>
            <w:noWrap/>
            <w:vAlign w:val="center"/>
          </w:tcPr>
          <w:p w14:paraId="2CD27D9A" w14:textId="77777777" w:rsidR="00A22B3D" w:rsidRPr="00EC65CD" w:rsidRDefault="00A22B3D" w:rsidP="00F0775F">
            <w:pPr>
              <w:pStyle w:val="TableText"/>
            </w:pPr>
            <w:r>
              <w:rPr>
                <w:color w:val="000000"/>
              </w:rPr>
              <w:t>163</w:t>
            </w:r>
          </w:p>
        </w:tc>
        <w:tc>
          <w:tcPr>
            <w:tcW w:w="570" w:type="pct"/>
            <w:noWrap/>
            <w:vAlign w:val="center"/>
          </w:tcPr>
          <w:p w14:paraId="22293EF6" w14:textId="77777777" w:rsidR="00A22B3D" w:rsidRPr="00EC65CD" w:rsidRDefault="00A22B3D" w:rsidP="00F0775F">
            <w:pPr>
              <w:pStyle w:val="TableText"/>
            </w:pPr>
            <w:r>
              <w:rPr>
                <w:color w:val="000000"/>
              </w:rPr>
              <w:t>4%</w:t>
            </w:r>
          </w:p>
        </w:tc>
        <w:tc>
          <w:tcPr>
            <w:tcW w:w="570" w:type="pct"/>
            <w:noWrap/>
            <w:vAlign w:val="center"/>
          </w:tcPr>
          <w:p w14:paraId="236117D2" w14:textId="77777777" w:rsidR="00A22B3D" w:rsidRPr="00EC65CD" w:rsidRDefault="00A22B3D" w:rsidP="00F0775F">
            <w:pPr>
              <w:pStyle w:val="TableText"/>
            </w:pPr>
            <w:r>
              <w:rPr>
                <w:color w:val="000000"/>
              </w:rPr>
              <w:t>N/A</w:t>
            </w:r>
          </w:p>
        </w:tc>
        <w:tc>
          <w:tcPr>
            <w:tcW w:w="570" w:type="pct"/>
            <w:vAlign w:val="center"/>
          </w:tcPr>
          <w:p w14:paraId="5EDB8C75" w14:textId="77777777" w:rsidR="00A22B3D" w:rsidRPr="00EC65CD" w:rsidRDefault="00A22B3D" w:rsidP="00F0775F">
            <w:pPr>
              <w:pStyle w:val="TableText"/>
            </w:pPr>
            <w:r>
              <w:rPr>
                <w:color w:val="000000"/>
              </w:rPr>
              <w:t>N/A</w:t>
            </w:r>
          </w:p>
        </w:tc>
        <w:tc>
          <w:tcPr>
            <w:tcW w:w="570" w:type="pct"/>
            <w:noWrap/>
            <w:vAlign w:val="center"/>
          </w:tcPr>
          <w:p w14:paraId="27A8550C" w14:textId="77777777" w:rsidR="00A22B3D" w:rsidRPr="00EC65CD" w:rsidRDefault="00A22B3D" w:rsidP="00F0775F">
            <w:pPr>
              <w:pStyle w:val="TableText"/>
            </w:pPr>
            <w:r>
              <w:rPr>
                <w:color w:val="000000"/>
              </w:rPr>
              <w:t>N/A</w:t>
            </w:r>
          </w:p>
        </w:tc>
        <w:tc>
          <w:tcPr>
            <w:tcW w:w="570" w:type="pct"/>
            <w:noWrap/>
            <w:vAlign w:val="center"/>
          </w:tcPr>
          <w:p w14:paraId="7FD38074" w14:textId="77777777" w:rsidR="00A22B3D" w:rsidRPr="00EC65CD" w:rsidRDefault="00A22B3D" w:rsidP="00F0775F">
            <w:pPr>
              <w:pStyle w:val="TableText"/>
            </w:pPr>
            <w:r>
              <w:rPr>
                <w:color w:val="000000"/>
              </w:rPr>
              <w:t>N/A</w:t>
            </w:r>
          </w:p>
        </w:tc>
        <w:tc>
          <w:tcPr>
            <w:tcW w:w="570" w:type="pct"/>
            <w:noWrap/>
            <w:vAlign w:val="center"/>
          </w:tcPr>
          <w:p w14:paraId="6FF3CCD6" w14:textId="77777777" w:rsidR="00A22B3D" w:rsidRPr="00EC65CD" w:rsidRDefault="00A22B3D" w:rsidP="00F0775F">
            <w:pPr>
              <w:pStyle w:val="TableText"/>
            </w:pPr>
            <w:r>
              <w:rPr>
                <w:color w:val="000000"/>
              </w:rPr>
              <w:t>N/A</w:t>
            </w:r>
          </w:p>
        </w:tc>
        <w:tc>
          <w:tcPr>
            <w:tcW w:w="570" w:type="pct"/>
            <w:vAlign w:val="center"/>
          </w:tcPr>
          <w:p w14:paraId="770620C1" w14:textId="77777777" w:rsidR="00A22B3D" w:rsidRPr="00EC65CD" w:rsidRDefault="00A22B3D" w:rsidP="00F0775F">
            <w:pPr>
              <w:pStyle w:val="TableText"/>
            </w:pPr>
            <w:r>
              <w:rPr>
                <w:color w:val="000000"/>
              </w:rPr>
              <w:t>N/A</w:t>
            </w:r>
          </w:p>
        </w:tc>
      </w:tr>
      <w:tr w:rsidR="00A22B3D" w:rsidRPr="00EC65CD" w14:paraId="16E88AF9" w14:textId="77777777" w:rsidTr="00F0775F">
        <w:trPr>
          <w:trHeight w:val="252"/>
        </w:trPr>
        <w:tc>
          <w:tcPr>
            <w:tcW w:w="440" w:type="pct"/>
            <w:noWrap/>
          </w:tcPr>
          <w:p w14:paraId="0AC25D13" w14:textId="77777777" w:rsidR="00A22B3D" w:rsidRDefault="00A22B3D" w:rsidP="00F0775F">
            <w:pPr>
              <w:pStyle w:val="TableText"/>
            </w:pPr>
            <w:r>
              <w:t>22</w:t>
            </w:r>
          </w:p>
        </w:tc>
        <w:tc>
          <w:tcPr>
            <w:tcW w:w="570" w:type="pct"/>
            <w:noWrap/>
            <w:vAlign w:val="center"/>
          </w:tcPr>
          <w:p w14:paraId="5D795766" w14:textId="77777777" w:rsidR="00A22B3D" w:rsidRPr="00BF220C" w:rsidRDefault="00A22B3D" w:rsidP="00F0775F">
            <w:pPr>
              <w:pStyle w:val="TableText"/>
            </w:pPr>
            <w:r>
              <w:rPr>
                <w:color w:val="000000"/>
              </w:rPr>
              <w:t>149</w:t>
            </w:r>
          </w:p>
        </w:tc>
        <w:tc>
          <w:tcPr>
            <w:tcW w:w="570" w:type="pct"/>
            <w:noWrap/>
            <w:vAlign w:val="center"/>
          </w:tcPr>
          <w:p w14:paraId="131AD86C" w14:textId="77777777" w:rsidR="00A22B3D" w:rsidRPr="00BF220C" w:rsidRDefault="00A22B3D" w:rsidP="00F0775F">
            <w:pPr>
              <w:pStyle w:val="TableText"/>
            </w:pPr>
            <w:r>
              <w:rPr>
                <w:color w:val="000000"/>
              </w:rPr>
              <w:t>4%</w:t>
            </w:r>
          </w:p>
        </w:tc>
        <w:tc>
          <w:tcPr>
            <w:tcW w:w="570" w:type="pct"/>
            <w:noWrap/>
            <w:vAlign w:val="center"/>
          </w:tcPr>
          <w:p w14:paraId="07ED5E16" w14:textId="77777777" w:rsidR="00A22B3D" w:rsidRPr="00D83FC6" w:rsidRDefault="00A22B3D" w:rsidP="00F0775F">
            <w:pPr>
              <w:pStyle w:val="TableText"/>
            </w:pPr>
            <w:r>
              <w:rPr>
                <w:color w:val="000000"/>
              </w:rPr>
              <w:t>N/A</w:t>
            </w:r>
          </w:p>
        </w:tc>
        <w:tc>
          <w:tcPr>
            <w:tcW w:w="570" w:type="pct"/>
            <w:vAlign w:val="center"/>
          </w:tcPr>
          <w:p w14:paraId="383F23F8" w14:textId="77777777" w:rsidR="00A22B3D" w:rsidRPr="00D83FC6" w:rsidRDefault="00A22B3D" w:rsidP="00F0775F">
            <w:pPr>
              <w:pStyle w:val="TableText"/>
            </w:pPr>
            <w:r>
              <w:rPr>
                <w:color w:val="000000"/>
              </w:rPr>
              <w:t>N/A</w:t>
            </w:r>
          </w:p>
        </w:tc>
        <w:tc>
          <w:tcPr>
            <w:tcW w:w="570" w:type="pct"/>
            <w:noWrap/>
            <w:vAlign w:val="center"/>
          </w:tcPr>
          <w:p w14:paraId="6953C0DA" w14:textId="77777777" w:rsidR="00A22B3D" w:rsidRPr="0076607C" w:rsidRDefault="00A22B3D" w:rsidP="00F0775F">
            <w:pPr>
              <w:pStyle w:val="TableText"/>
            </w:pPr>
            <w:r>
              <w:rPr>
                <w:color w:val="000000"/>
              </w:rPr>
              <w:t>N/A</w:t>
            </w:r>
          </w:p>
        </w:tc>
        <w:tc>
          <w:tcPr>
            <w:tcW w:w="570" w:type="pct"/>
            <w:noWrap/>
            <w:vAlign w:val="center"/>
          </w:tcPr>
          <w:p w14:paraId="4D1A4A47" w14:textId="77777777" w:rsidR="00A22B3D" w:rsidRPr="0076607C" w:rsidRDefault="00A22B3D" w:rsidP="00F0775F">
            <w:pPr>
              <w:pStyle w:val="TableText"/>
            </w:pPr>
            <w:r>
              <w:rPr>
                <w:color w:val="000000"/>
              </w:rPr>
              <w:t>N/A</w:t>
            </w:r>
          </w:p>
        </w:tc>
        <w:tc>
          <w:tcPr>
            <w:tcW w:w="570" w:type="pct"/>
            <w:noWrap/>
            <w:vAlign w:val="center"/>
          </w:tcPr>
          <w:p w14:paraId="04A072E4" w14:textId="77777777" w:rsidR="00A22B3D" w:rsidRPr="0076607C" w:rsidRDefault="00A22B3D" w:rsidP="00F0775F">
            <w:pPr>
              <w:pStyle w:val="TableText"/>
            </w:pPr>
            <w:r>
              <w:rPr>
                <w:color w:val="000000"/>
              </w:rPr>
              <w:t>N/A</w:t>
            </w:r>
          </w:p>
        </w:tc>
        <w:tc>
          <w:tcPr>
            <w:tcW w:w="570" w:type="pct"/>
            <w:vAlign w:val="center"/>
          </w:tcPr>
          <w:p w14:paraId="1A645A4A" w14:textId="77777777" w:rsidR="00A22B3D" w:rsidRPr="0076607C" w:rsidRDefault="00A22B3D" w:rsidP="00F0775F">
            <w:pPr>
              <w:pStyle w:val="TableText"/>
            </w:pPr>
            <w:r>
              <w:rPr>
                <w:color w:val="000000"/>
              </w:rPr>
              <w:t>N/A</w:t>
            </w:r>
          </w:p>
        </w:tc>
      </w:tr>
      <w:tr w:rsidR="00A22B3D" w:rsidRPr="00EC65CD" w14:paraId="550CD6CF" w14:textId="77777777" w:rsidTr="00F0775F">
        <w:trPr>
          <w:trHeight w:val="252"/>
        </w:trPr>
        <w:tc>
          <w:tcPr>
            <w:tcW w:w="440" w:type="pct"/>
            <w:noWrap/>
          </w:tcPr>
          <w:p w14:paraId="72282DDF" w14:textId="77777777" w:rsidR="00A22B3D" w:rsidRDefault="00A22B3D" w:rsidP="00F0775F">
            <w:pPr>
              <w:pStyle w:val="TableText"/>
            </w:pPr>
            <w:r>
              <w:t>23</w:t>
            </w:r>
          </w:p>
        </w:tc>
        <w:tc>
          <w:tcPr>
            <w:tcW w:w="570" w:type="pct"/>
            <w:noWrap/>
            <w:vAlign w:val="center"/>
          </w:tcPr>
          <w:p w14:paraId="0A74C5CB" w14:textId="77777777" w:rsidR="00A22B3D" w:rsidRPr="00BF220C" w:rsidRDefault="00A22B3D" w:rsidP="00F0775F">
            <w:pPr>
              <w:pStyle w:val="TableText"/>
            </w:pPr>
            <w:r>
              <w:rPr>
                <w:color w:val="000000"/>
              </w:rPr>
              <w:t>134</w:t>
            </w:r>
          </w:p>
        </w:tc>
        <w:tc>
          <w:tcPr>
            <w:tcW w:w="570" w:type="pct"/>
            <w:noWrap/>
            <w:vAlign w:val="center"/>
          </w:tcPr>
          <w:p w14:paraId="3CD4A0F0" w14:textId="77777777" w:rsidR="00A22B3D" w:rsidRPr="00BF220C" w:rsidRDefault="00A22B3D" w:rsidP="00F0775F">
            <w:pPr>
              <w:pStyle w:val="TableText"/>
            </w:pPr>
            <w:r>
              <w:rPr>
                <w:color w:val="000000"/>
              </w:rPr>
              <w:t>3%</w:t>
            </w:r>
          </w:p>
        </w:tc>
        <w:tc>
          <w:tcPr>
            <w:tcW w:w="570" w:type="pct"/>
            <w:noWrap/>
            <w:vAlign w:val="center"/>
          </w:tcPr>
          <w:p w14:paraId="442EE6C3" w14:textId="77777777" w:rsidR="00A22B3D" w:rsidRPr="00D83FC6" w:rsidRDefault="00A22B3D" w:rsidP="00F0775F">
            <w:pPr>
              <w:pStyle w:val="TableText"/>
            </w:pPr>
            <w:r>
              <w:rPr>
                <w:color w:val="000000"/>
              </w:rPr>
              <w:t>N/A</w:t>
            </w:r>
          </w:p>
        </w:tc>
        <w:tc>
          <w:tcPr>
            <w:tcW w:w="570" w:type="pct"/>
            <w:vAlign w:val="center"/>
          </w:tcPr>
          <w:p w14:paraId="56579CEE" w14:textId="77777777" w:rsidR="00A22B3D" w:rsidRPr="00D83FC6" w:rsidRDefault="00A22B3D" w:rsidP="00F0775F">
            <w:pPr>
              <w:pStyle w:val="TableText"/>
            </w:pPr>
            <w:r>
              <w:rPr>
                <w:color w:val="000000"/>
              </w:rPr>
              <w:t>N/A</w:t>
            </w:r>
          </w:p>
        </w:tc>
        <w:tc>
          <w:tcPr>
            <w:tcW w:w="570" w:type="pct"/>
            <w:noWrap/>
            <w:vAlign w:val="center"/>
          </w:tcPr>
          <w:p w14:paraId="7A2C4B59" w14:textId="77777777" w:rsidR="00A22B3D" w:rsidRPr="0076607C" w:rsidRDefault="00A22B3D" w:rsidP="00F0775F">
            <w:pPr>
              <w:pStyle w:val="TableText"/>
            </w:pPr>
            <w:r>
              <w:rPr>
                <w:color w:val="000000"/>
              </w:rPr>
              <w:t>N/A</w:t>
            </w:r>
          </w:p>
        </w:tc>
        <w:tc>
          <w:tcPr>
            <w:tcW w:w="570" w:type="pct"/>
            <w:noWrap/>
            <w:vAlign w:val="center"/>
          </w:tcPr>
          <w:p w14:paraId="10537CF6" w14:textId="77777777" w:rsidR="00A22B3D" w:rsidRPr="0076607C" w:rsidRDefault="00A22B3D" w:rsidP="00F0775F">
            <w:pPr>
              <w:pStyle w:val="TableText"/>
            </w:pPr>
            <w:r>
              <w:rPr>
                <w:color w:val="000000"/>
              </w:rPr>
              <w:t>N/A</w:t>
            </w:r>
          </w:p>
        </w:tc>
        <w:tc>
          <w:tcPr>
            <w:tcW w:w="570" w:type="pct"/>
            <w:noWrap/>
            <w:vAlign w:val="center"/>
          </w:tcPr>
          <w:p w14:paraId="6DEDA4EF" w14:textId="77777777" w:rsidR="00A22B3D" w:rsidRPr="0076607C" w:rsidRDefault="00A22B3D" w:rsidP="00F0775F">
            <w:pPr>
              <w:pStyle w:val="TableText"/>
            </w:pPr>
            <w:r>
              <w:rPr>
                <w:color w:val="000000"/>
              </w:rPr>
              <w:t>N/A</w:t>
            </w:r>
          </w:p>
        </w:tc>
        <w:tc>
          <w:tcPr>
            <w:tcW w:w="570" w:type="pct"/>
            <w:vAlign w:val="center"/>
          </w:tcPr>
          <w:p w14:paraId="50DD4E2C" w14:textId="77777777" w:rsidR="00A22B3D" w:rsidRPr="0076607C" w:rsidRDefault="00A22B3D" w:rsidP="00F0775F">
            <w:pPr>
              <w:pStyle w:val="TableText"/>
            </w:pPr>
            <w:r>
              <w:rPr>
                <w:color w:val="000000"/>
              </w:rPr>
              <w:t>N/A</w:t>
            </w:r>
          </w:p>
        </w:tc>
      </w:tr>
      <w:tr w:rsidR="00A22B3D" w:rsidRPr="00EC65CD" w14:paraId="6C86CCB3" w14:textId="77777777" w:rsidTr="00F0775F">
        <w:trPr>
          <w:trHeight w:val="252"/>
        </w:trPr>
        <w:tc>
          <w:tcPr>
            <w:tcW w:w="440" w:type="pct"/>
            <w:noWrap/>
          </w:tcPr>
          <w:p w14:paraId="6899A175" w14:textId="77777777" w:rsidR="00A22B3D" w:rsidRDefault="00A22B3D" w:rsidP="00F0775F">
            <w:pPr>
              <w:pStyle w:val="TableText"/>
            </w:pPr>
            <w:r>
              <w:t>24</w:t>
            </w:r>
          </w:p>
        </w:tc>
        <w:tc>
          <w:tcPr>
            <w:tcW w:w="570" w:type="pct"/>
            <w:noWrap/>
            <w:vAlign w:val="center"/>
          </w:tcPr>
          <w:p w14:paraId="68D3F2AC" w14:textId="77777777" w:rsidR="00A22B3D" w:rsidRPr="00BF220C" w:rsidRDefault="00A22B3D" w:rsidP="00F0775F">
            <w:pPr>
              <w:pStyle w:val="TableText"/>
            </w:pPr>
            <w:r>
              <w:rPr>
                <w:color w:val="000000"/>
              </w:rPr>
              <w:t>166</w:t>
            </w:r>
          </w:p>
        </w:tc>
        <w:tc>
          <w:tcPr>
            <w:tcW w:w="570" w:type="pct"/>
            <w:noWrap/>
            <w:vAlign w:val="center"/>
          </w:tcPr>
          <w:p w14:paraId="2611A347" w14:textId="77777777" w:rsidR="00A22B3D" w:rsidRPr="00BF220C" w:rsidRDefault="00A22B3D" w:rsidP="00F0775F">
            <w:pPr>
              <w:pStyle w:val="TableText"/>
            </w:pPr>
            <w:r>
              <w:rPr>
                <w:color w:val="000000"/>
              </w:rPr>
              <w:t>4%</w:t>
            </w:r>
          </w:p>
        </w:tc>
        <w:tc>
          <w:tcPr>
            <w:tcW w:w="570" w:type="pct"/>
            <w:noWrap/>
            <w:vAlign w:val="center"/>
          </w:tcPr>
          <w:p w14:paraId="0DB198C3" w14:textId="77777777" w:rsidR="00A22B3D" w:rsidRPr="00D83FC6" w:rsidRDefault="00A22B3D" w:rsidP="00F0775F">
            <w:pPr>
              <w:pStyle w:val="TableText"/>
            </w:pPr>
            <w:r>
              <w:rPr>
                <w:color w:val="000000"/>
              </w:rPr>
              <w:t>N/A</w:t>
            </w:r>
          </w:p>
        </w:tc>
        <w:tc>
          <w:tcPr>
            <w:tcW w:w="570" w:type="pct"/>
            <w:vAlign w:val="center"/>
          </w:tcPr>
          <w:p w14:paraId="713E2CA1" w14:textId="77777777" w:rsidR="00A22B3D" w:rsidRPr="00D83FC6" w:rsidRDefault="00A22B3D" w:rsidP="00F0775F">
            <w:pPr>
              <w:pStyle w:val="TableText"/>
            </w:pPr>
            <w:r>
              <w:rPr>
                <w:color w:val="000000"/>
              </w:rPr>
              <w:t>N/A</w:t>
            </w:r>
          </w:p>
        </w:tc>
        <w:tc>
          <w:tcPr>
            <w:tcW w:w="570" w:type="pct"/>
            <w:noWrap/>
            <w:vAlign w:val="center"/>
          </w:tcPr>
          <w:p w14:paraId="79431ABD" w14:textId="77777777" w:rsidR="00A22B3D" w:rsidRPr="0076607C" w:rsidRDefault="00A22B3D" w:rsidP="00F0775F">
            <w:pPr>
              <w:pStyle w:val="TableText"/>
            </w:pPr>
            <w:r>
              <w:rPr>
                <w:color w:val="000000"/>
              </w:rPr>
              <w:t>N/A</w:t>
            </w:r>
          </w:p>
        </w:tc>
        <w:tc>
          <w:tcPr>
            <w:tcW w:w="570" w:type="pct"/>
            <w:noWrap/>
            <w:vAlign w:val="center"/>
          </w:tcPr>
          <w:p w14:paraId="1E65C76A" w14:textId="77777777" w:rsidR="00A22B3D" w:rsidRPr="0076607C" w:rsidRDefault="00A22B3D" w:rsidP="00F0775F">
            <w:pPr>
              <w:pStyle w:val="TableText"/>
            </w:pPr>
            <w:r>
              <w:rPr>
                <w:color w:val="000000"/>
              </w:rPr>
              <w:t>N/A</w:t>
            </w:r>
          </w:p>
        </w:tc>
        <w:tc>
          <w:tcPr>
            <w:tcW w:w="570" w:type="pct"/>
            <w:noWrap/>
            <w:vAlign w:val="center"/>
          </w:tcPr>
          <w:p w14:paraId="419FDFA3" w14:textId="77777777" w:rsidR="00A22B3D" w:rsidRPr="0076607C" w:rsidRDefault="00A22B3D" w:rsidP="00F0775F">
            <w:pPr>
              <w:pStyle w:val="TableText"/>
            </w:pPr>
            <w:r>
              <w:rPr>
                <w:color w:val="000000"/>
              </w:rPr>
              <w:t>N/A</w:t>
            </w:r>
          </w:p>
        </w:tc>
        <w:tc>
          <w:tcPr>
            <w:tcW w:w="570" w:type="pct"/>
            <w:vAlign w:val="center"/>
          </w:tcPr>
          <w:p w14:paraId="2D53378C" w14:textId="77777777" w:rsidR="00A22B3D" w:rsidRPr="0076607C" w:rsidRDefault="00A22B3D" w:rsidP="00F0775F">
            <w:pPr>
              <w:pStyle w:val="TableText"/>
            </w:pPr>
            <w:r>
              <w:rPr>
                <w:color w:val="000000"/>
              </w:rPr>
              <w:t>N/A</w:t>
            </w:r>
          </w:p>
        </w:tc>
      </w:tr>
      <w:tr w:rsidR="00A22B3D" w:rsidRPr="00EC65CD" w14:paraId="2F11479B" w14:textId="77777777" w:rsidTr="00F0775F">
        <w:trPr>
          <w:trHeight w:val="252"/>
        </w:trPr>
        <w:tc>
          <w:tcPr>
            <w:tcW w:w="440" w:type="pct"/>
            <w:noWrap/>
          </w:tcPr>
          <w:p w14:paraId="0A67DCE0" w14:textId="77777777" w:rsidR="00A22B3D" w:rsidRDefault="00A22B3D" w:rsidP="00F0775F">
            <w:pPr>
              <w:pStyle w:val="TableText"/>
            </w:pPr>
            <w:r>
              <w:t>25</w:t>
            </w:r>
          </w:p>
        </w:tc>
        <w:tc>
          <w:tcPr>
            <w:tcW w:w="570" w:type="pct"/>
            <w:noWrap/>
            <w:vAlign w:val="center"/>
          </w:tcPr>
          <w:p w14:paraId="4D913BF1" w14:textId="77777777" w:rsidR="00A22B3D" w:rsidRPr="00BF220C" w:rsidRDefault="00A22B3D" w:rsidP="00F0775F">
            <w:pPr>
              <w:pStyle w:val="TableText"/>
            </w:pPr>
            <w:r>
              <w:rPr>
                <w:color w:val="000000"/>
              </w:rPr>
              <w:t>147</w:t>
            </w:r>
          </w:p>
        </w:tc>
        <w:tc>
          <w:tcPr>
            <w:tcW w:w="570" w:type="pct"/>
            <w:noWrap/>
            <w:vAlign w:val="center"/>
          </w:tcPr>
          <w:p w14:paraId="57B559BA" w14:textId="77777777" w:rsidR="00A22B3D" w:rsidRPr="00BF220C" w:rsidRDefault="00A22B3D" w:rsidP="00F0775F">
            <w:pPr>
              <w:pStyle w:val="TableText"/>
            </w:pPr>
            <w:r>
              <w:rPr>
                <w:color w:val="000000"/>
              </w:rPr>
              <w:t>4%</w:t>
            </w:r>
          </w:p>
        </w:tc>
        <w:tc>
          <w:tcPr>
            <w:tcW w:w="570" w:type="pct"/>
            <w:noWrap/>
            <w:vAlign w:val="center"/>
          </w:tcPr>
          <w:p w14:paraId="634011DB" w14:textId="77777777" w:rsidR="00A22B3D" w:rsidRPr="00D83FC6" w:rsidRDefault="00A22B3D" w:rsidP="00F0775F">
            <w:pPr>
              <w:pStyle w:val="TableText"/>
            </w:pPr>
            <w:r>
              <w:rPr>
                <w:color w:val="000000"/>
              </w:rPr>
              <w:t>N/A</w:t>
            </w:r>
          </w:p>
        </w:tc>
        <w:tc>
          <w:tcPr>
            <w:tcW w:w="570" w:type="pct"/>
            <w:vAlign w:val="center"/>
          </w:tcPr>
          <w:p w14:paraId="2BF9DDDE" w14:textId="77777777" w:rsidR="00A22B3D" w:rsidRPr="00D83FC6" w:rsidRDefault="00A22B3D" w:rsidP="00F0775F">
            <w:pPr>
              <w:pStyle w:val="TableText"/>
            </w:pPr>
            <w:r>
              <w:rPr>
                <w:color w:val="000000"/>
              </w:rPr>
              <w:t>N/A</w:t>
            </w:r>
          </w:p>
        </w:tc>
        <w:tc>
          <w:tcPr>
            <w:tcW w:w="570" w:type="pct"/>
            <w:noWrap/>
            <w:vAlign w:val="center"/>
          </w:tcPr>
          <w:p w14:paraId="2BC1694A" w14:textId="77777777" w:rsidR="00A22B3D" w:rsidRPr="0076607C" w:rsidRDefault="00A22B3D" w:rsidP="00F0775F">
            <w:pPr>
              <w:pStyle w:val="TableText"/>
            </w:pPr>
            <w:r>
              <w:rPr>
                <w:color w:val="000000"/>
              </w:rPr>
              <w:t>N/A</w:t>
            </w:r>
          </w:p>
        </w:tc>
        <w:tc>
          <w:tcPr>
            <w:tcW w:w="570" w:type="pct"/>
            <w:noWrap/>
            <w:vAlign w:val="center"/>
          </w:tcPr>
          <w:p w14:paraId="35F0F4FB" w14:textId="77777777" w:rsidR="00A22B3D" w:rsidRPr="0076607C" w:rsidRDefault="00A22B3D" w:rsidP="00F0775F">
            <w:pPr>
              <w:pStyle w:val="TableText"/>
            </w:pPr>
            <w:r>
              <w:rPr>
                <w:color w:val="000000"/>
              </w:rPr>
              <w:t>N/A</w:t>
            </w:r>
          </w:p>
        </w:tc>
        <w:tc>
          <w:tcPr>
            <w:tcW w:w="570" w:type="pct"/>
            <w:noWrap/>
            <w:vAlign w:val="center"/>
          </w:tcPr>
          <w:p w14:paraId="77F30464" w14:textId="77777777" w:rsidR="00A22B3D" w:rsidRPr="0076607C" w:rsidRDefault="00A22B3D" w:rsidP="00F0775F">
            <w:pPr>
              <w:pStyle w:val="TableText"/>
            </w:pPr>
            <w:r>
              <w:rPr>
                <w:color w:val="000000"/>
              </w:rPr>
              <w:t>N/A</w:t>
            </w:r>
          </w:p>
        </w:tc>
        <w:tc>
          <w:tcPr>
            <w:tcW w:w="570" w:type="pct"/>
            <w:vAlign w:val="center"/>
          </w:tcPr>
          <w:p w14:paraId="40FC6DE9" w14:textId="77777777" w:rsidR="00A22B3D" w:rsidRPr="0076607C" w:rsidRDefault="00A22B3D" w:rsidP="00F0775F">
            <w:pPr>
              <w:pStyle w:val="TableText"/>
            </w:pPr>
            <w:r>
              <w:rPr>
                <w:color w:val="000000"/>
              </w:rPr>
              <w:t>N/A</w:t>
            </w:r>
          </w:p>
        </w:tc>
      </w:tr>
      <w:tr w:rsidR="00A22B3D" w:rsidRPr="00EC65CD" w14:paraId="5DF413E2" w14:textId="77777777" w:rsidTr="00F0775F">
        <w:trPr>
          <w:trHeight w:val="252"/>
        </w:trPr>
        <w:tc>
          <w:tcPr>
            <w:tcW w:w="440" w:type="pct"/>
            <w:noWrap/>
          </w:tcPr>
          <w:p w14:paraId="44F4D57B" w14:textId="77777777" w:rsidR="00A22B3D" w:rsidRDefault="00A22B3D" w:rsidP="00F0775F">
            <w:pPr>
              <w:pStyle w:val="TableText"/>
            </w:pPr>
            <w:r>
              <w:t>26</w:t>
            </w:r>
          </w:p>
        </w:tc>
        <w:tc>
          <w:tcPr>
            <w:tcW w:w="570" w:type="pct"/>
            <w:noWrap/>
            <w:vAlign w:val="center"/>
          </w:tcPr>
          <w:p w14:paraId="7FAEB728" w14:textId="77777777" w:rsidR="00A22B3D" w:rsidRPr="00BF220C" w:rsidRDefault="00A22B3D" w:rsidP="00F0775F">
            <w:pPr>
              <w:pStyle w:val="TableText"/>
            </w:pPr>
            <w:r>
              <w:rPr>
                <w:color w:val="000000"/>
              </w:rPr>
              <w:t>168</w:t>
            </w:r>
          </w:p>
        </w:tc>
        <w:tc>
          <w:tcPr>
            <w:tcW w:w="570" w:type="pct"/>
            <w:noWrap/>
            <w:vAlign w:val="center"/>
          </w:tcPr>
          <w:p w14:paraId="6CB573D0" w14:textId="77777777" w:rsidR="00A22B3D" w:rsidRPr="00BF220C" w:rsidRDefault="00A22B3D" w:rsidP="00F0775F">
            <w:pPr>
              <w:pStyle w:val="TableText"/>
            </w:pPr>
            <w:r>
              <w:rPr>
                <w:color w:val="000000"/>
              </w:rPr>
              <w:t>4%</w:t>
            </w:r>
          </w:p>
        </w:tc>
        <w:tc>
          <w:tcPr>
            <w:tcW w:w="570" w:type="pct"/>
            <w:noWrap/>
            <w:vAlign w:val="center"/>
          </w:tcPr>
          <w:p w14:paraId="0828DD30" w14:textId="77777777" w:rsidR="00A22B3D" w:rsidRPr="00D83FC6" w:rsidRDefault="00A22B3D" w:rsidP="00F0775F">
            <w:pPr>
              <w:pStyle w:val="TableText"/>
            </w:pPr>
            <w:r>
              <w:rPr>
                <w:color w:val="000000"/>
              </w:rPr>
              <w:t>N/A</w:t>
            </w:r>
          </w:p>
        </w:tc>
        <w:tc>
          <w:tcPr>
            <w:tcW w:w="570" w:type="pct"/>
            <w:vAlign w:val="center"/>
          </w:tcPr>
          <w:p w14:paraId="22BA4033" w14:textId="77777777" w:rsidR="00A22B3D" w:rsidRPr="00D83FC6" w:rsidRDefault="00A22B3D" w:rsidP="00F0775F">
            <w:pPr>
              <w:pStyle w:val="TableText"/>
            </w:pPr>
            <w:r>
              <w:rPr>
                <w:color w:val="000000"/>
              </w:rPr>
              <w:t>N/A</w:t>
            </w:r>
          </w:p>
        </w:tc>
        <w:tc>
          <w:tcPr>
            <w:tcW w:w="570" w:type="pct"/>
            <w:noWrap/>
            <w:vAlign w:val="center"/>
          </w:tcPr>
          <w:p w14:paraId="5E3D9C1F" w14:textId="77777777" w:rsidR="00A22B3D" w:rsidRPr="0076607C" w:rsidRDefault="00A22B3D" w:rsidP="00F0775F">
            <w:pPr>
              <w:pStyle w:val="TableText"/>
            </w:pPr>
            <w:r>
              <w:rPr>
                <w:color w:val="000000"/>
              </w:rPr>
              <w:t>N/A</w:t>
            </w:r>
          </w:p>
        </w:tc>
        <w:tc>
          <w:tcPr>
            <w:tcW w:w="570" w:type="pct"/>
            <w:noWrap/>
            <w:vAlign w:val="center"/>
          </w:tcPr>
          <w:p w14:paraId="7C9B48EB" w14:textId="77777777" w:rsidR="00A22B3D" w:rsidRPr="0076607C" w:rsidRDefault="00A22B3D" w:rsidP="00F0775F">
            <w:pPr>
              <w:pStyle w:val="TableText"/>
            </w:pPr>
            <w:r>
              <w:rPr>
                <w:color w:val="000000"/>
              </w:rPr>
              <w:t>N/A</w:t>
            </w:r>
          </w:p>
        </w:tc>
        <w:tc>
          <w:tcPr>
            <w:tcW w:w="570" w:type="pct"/>
            <w:noWrap/>
            <w:vAlign w:val="center"/>
          </w:tcPr>
          <w:p w14:paraId="6C4962A5" w14:textId="77777777" w:rsidR="00A22B3D" w:rsidRPr="0076607C" w:rsidRDefault="00A22B3D" w:rsidP="00F0775F">
            <w:pPr>
              <w:pStyle w:val="TableText"/>
            </w:pPr>
            <w:r>
              <w:rPr>
                <w:color w:val="000000"/>
              </w:rPr>
              <w:t>N/A</w:t>
            </w:r>
          </w:p>
        </w:tc>
        <w:tc>
          <w:tcPr>
            <w:tcW w:w="570" w:type="pct"/>
            <w:vAlign w:val="center"/>
          </w:tcPr>
          <w:p w14:paraId="565A36C5" w14:textId="77777777" w:rsidR="00A22B3D" w:rsidRPr="0076607C" w:rsidRDefault="00A22B3D" w:rsidP="00F0775F">
            <w:pPr>
              <w:pStyle w:val="TableText"/>
            </w:pPr>
            <w:r>
              <w:rPr>
                <w:color w:val="000000"/>
              </w:rPr>
              <w:t>N/A</w:t>
            </w:r>
          </w:p>
        </w:tc>
      </w:tr>
      <w:tr w:rsidR="00A22B3D" w:rsidRPr="00EC65CD" w14:paraId="0ED48DAB" w14:textId="77777777" w:rsidTr="00F0775F">
        <w:trPr>
          <w:trHeight w:val="252"/>
        </w:trPr>
        <w:tc>
          <w:tcPr>
            <w:tcW w:w="440" w:type="pct"/>
            <w:noWrap/>
          </w:tcPr>
          <w:p w14:paraId="77ABA9A7" w14:textId="77777777" w:rsidR="00A22B3D" w:rsidRDefault="00A22B3D" w:rsidP="00F0775F">
            <w:pPr>
              <w:pStyle w:val="TableText"/>
            </w:pPr>
            <w:r>
              <w:t>27</w:t>
            </w:r>
          </w:p>
        </w:tc>
        <w:tc>
          <w:tcPr>
            <w:tcW w:w="570" w:type="pct"/>
            <w:noWrap/>
            <w:vAlign w:val="center"/>
          </w:tcPr>
          <w:p w14:paraId="0F9862BB" w14:textId="77777777" w:rsidR="00A22B3D" w:rsidRPr="00BF220C" w:rsidRDefault="00A22B3D" w:rsidP="00F0775F">
            <w:pPr>
              <w:pStyle w:val="TableText"/>
            </w:pPr>
            <w:r>
              <w:rPr>
                <w:color w:val="000000"/>
              </w:rPr>
              <w:t>161</w:t>
            </w:r>
          </w:p>
        </w:tc>
        <w:tc>
          <w:tcPr>
            <w:tcW w:w="570" w:type="pct"/>
            <w:noWrap/>
            <w:vAlign w:val="center"/>
          </w:tcPr>
          <w:p w14:paraId="64106B89" w14:textId="77777777" w:rsidR="00A22B3D" w:rsidRPr="00BF220C" w:rsidRDefault="00A22B3D" w:rsidP="00F0775F">
            <w:pPr>
              <w:pStyle w:val="TableText"/>
            </w:pPr>
            <w:r>
              <w:rPr>
                <w:color w:val="000000"/>
              </w:rPr>
              <w:t>4%</w:t>
            </w:r>
          </w:p>
        </w:tc>
        <w:tc>
          <w:tcPr>
            <w:tcW w:w="570" w:type="pct"/>
            <w:noWrap/>
            <w:vAlign w:val="center"/>
          </w:tcPr>
          <w:p w14:paraId="64FA4B2C" w14:textId="77777777" w:rsidR="00A22B3D" w:rsidRPr="00D83FC6" w:rsidRDefault="00A22B3D" w:rsidP="00F0775F">
            <w:pPr>
              <w:pStyle w:val="TableText"/>
            </w:pPr>
            <w:r>
              <w:rPr>
                <w:color w:val="000000"/>
              </w:rPr>
              <w:t>N/A</w:t>
            </w:r>
          </w:p>
        </w:tc>
        <w:tc>
          <w:tcPr>
            <w:tcW w:w="570" w:type="pct"/>
            <w:vAlign w:val="center"/>
          </w:tcPr>
          <w:p w14:paraId="7122C01B" w14:textId="77777777" w:rsidR="00A22B3D" w:rsidRPr="00D83FC6" w:rsidRDefault="00A22B3D" w:rsidP="00F0775F">
            <w:pPr>
              <w:pStyle w:val="TableText"/>
            </w:pPr>
            <w:r>
              <w:rPr>
                <w:color w:val="000000"/>
              </w:rPr>
              <w:t>N/A</w:t>
            </w:r>
          </w:p>
        </w:tc>
        <w:tc>
          <w:tcPr>
            <w:tcW w:w="570" w:type="pct"/>
            <w:noWrap/>
            <w:vAlign w:val="center"/>
          </w:tcPr>
          <w:p w14:paraId="5D30C5F1" w14:textId="77777777" w:rsidR="00A22B3D" w:rsidRPr="0076607C" w:rsidRDefault="00A22B3D" w:rsidP="00F0775F">
            <w:pPr>
              <w:pStyle w:val="TableText"/>
            </w:pPr>
            <w:r>
              <w:rPr>
                <w:color w:val="000000"/>
              </w:rPr>
              <w:t>N/A</w:t>
            </w:r>
          </w:p>
        </w:tc>
        <w:tc>
          <w:tcPr>
            <w:tcW w:w="570" w:type="pct"/>
            <w:noWrap/>
            <w:vAlign w:val="center"/>
          </w:tcPr>
          <w:p w14:paraId="33268B63" w14:textId="77777777" w:rsidR="00A22B3D" w:rsidRPr="0076607C" w:rsidRDefault="00A22B3D" w:rsidP="00F0775F">
            <w:pPr>
              <w:pStyle w:val="TableText"/>
            </w:pPr>
            <w:r>
              <w:rPr>
                <w:color w:val="000000"/>
              </w:rPr>
              <w:t>N/A</w:t>
            </w:r>
          </w:p>
        </w:tc>
        <w:tc>
          <w:tcPr>
            <w:tcW w:w="570" w:type="pct"/>
            <w:noWrap/>
            <w:vAlign w:val="center"/>
          </w:tcPr>
          <w:p w14:paraId="68BE30D3" w14:textId="77777777" w:rsidR="00A22B3D" w:rsidRPr="0076607C" w:rsidRDefault="00A22B3D" w:rsidP="00F0775F">
            <w:pPr>
              <w:pStyle w:val="TableText"/>
            </w:pPr>
            <w:r>
              <w:rPr>
                <w:color w:val="000000"/>
              </w:rPr>
              <w:t>N/A</w:t>
            </w:r>
          </w:p>
        </w:tc>
        <w:tc>
          <w:tcPr>
            <w:tcW w:w="570" w:type="pct"/>
            <w:vAlign w:val="center"/>
          </w:tcPr>
          <w:p w14:paraId="63640304" w14:textId="77777777" w:rsidR="00A22B3D" w:rsidRPr="0076607C" w:rsidRDefault="00A22B3D" w:rsidP="00F0775F">
            <w:pPr>
              <w:pStyle w:val="TableText"/>
            </w:pPr>
            <w:r>
              <w:rPr>
                <w:color w:val="000000"/>
              </w:rPr>
              <w:t>N/A</w:t>
            </w:r>
          </w:p>
        </w:tc>
      </w:tr>
      <w:tr w:rsidR="00A22B3D" w:rsidRPr="00EC65CD" w14:paraId="3B4B5420" w14:textId="77777777" w:rsidTr="00F0775F">
        <w:trPr>
          <w:trHeight w:val="252"/>
        </w:trPr>
        <w:tc>
          <w:tcPr>
            <w:tcW w:w="440" w:type="pct"/>
            <w:noWrap/>
          </w:tcPr>
          <w:p w14:paraId="0B4B8B1A" w14:textId="77777777" w:rsidR="00A22B3D" w:rsidRPr="00BF220C" w:rsidRDefault="00A22B3D" w:rsidP="00F0775F">
            <w:pPr>
              <w:pStyle w:val="TableText"/>
            </w:pPr>
            <w:r>
              <w:t>28</w:t>
            </w:r>
          </w:p>
        </w:tc>
        <w:tc>
          <w:tcPr>
            <w:tcW w:w="570" w:type="pct"/>
            <w:noWrap/>
            <w:vAlign w:val="center"/>
          </w:tcPr>
          <w:p w14:paraId="6C241DD7" w14:textId="77777777" w:rsidR="00A22B3D" w:rsidRPr="00BF220C" w:rsidRDefault="00A22B3D" w:rsidP="00F0775F">
            <w:pPr>
              <w:pStyle w:val="TableText"/>
            </w:pPr>
            <w:r>
              <w:rPr>
                <w:color w:val="000000"/>
              </w:rPr>
              <w:t>145</w:t>
            </w:r>
          </w:p>
        </w:tc>
        <w:tc>
          <w:tcPr>
            <w:tcW w:w="570" w:type="pct"/>
            <w:noWrap/>
            <w:vAlign w:val="center"/>
          </w:tcPr>
          <w:p w14:paraId="4099A031" w14:textId="77777777" w:rsidR="00A22B3D" w:rsidRPr="00BF220C" w:rsidRDefault="00A22B3D" w:rsidP="00F0775F">
            <w:pPr>
              <w:pStyle w:val="TableText"/>
            </w:pPr>
            <w:r>
              <w:rPr>
                <w:color w:val="000000"/>
              </w:rPr>
              <w:t>4%</w:t>
            </w:r>
          </w:p>
        </w:tc>
        <w:tc>
          <w:tcPr>
            <w:tcW w:w="570" w:type="pct"/>
            <w:noWrap/>
            <w:vAlign w:val="center"/>
          </w:tcPr>
          <w:p w14:paraId="60A33E9B" w14:textId="77777777" w:rsidR="00A22B3D" w:rsidRPr="00D83FC6" w:rsidRDefault="00A22B3D" w:rsidP="00F0775F">
            <w:pPr>
              <w:pStyle w:val="TableText"/>
            </w:pPr>
            <w:r>
              <w:rPr>
                <w:color w:val="000000"/>
              </w:rPr>
              <w:t>N/A</w:t>
            </w:r>
          </w:p>
        </w:tc>
        <w:tc>
          <w:tcPr>
            <w:tcW w:w="570" w:type="pct"/>
            <w:vAlign w:val="center"/>
          </w:tcPr>
          <w:p w14:paraId="71A5B319" w14:textId="77777777" w:rsidR="00A22B3D" w:rsidRPr="00D83FC6" w:rsidRDefault="00A22B3D" w:rsidP="00F0775F">
            <w:pPr>
              <w:pStyle w:val="TableText"/>
            </w:pPr>
            <w:r>
              <w:rPr>
                <w:color w:val="000000"/>
              </w:rPr>
              <w:t>N/A</w:t>
            </w:r>
          </w:p>
        </w:tc>
        <w:tc>
          <w:tcPr>
            <w:tcW w:w="570" w:type="pct"/>
            <w:noWrap/>
            <w:vAlign w:val="center"/>
          </w:tcPr>
          <w:p w14:paraId="7CD4AA68" w14:textId="77777777" w:rsidR="00A22B3D" w:rsidRPr="0076607C" w:rsidRDefault="00A22B3D" w:rsidP="00F0775F">
            <w:pPr>
              <w:pStyle w:val="TableText"/>
            </w:pPr>
            <w:r>
              <w:rPr>
                <w:color w:val="000000"/>
              </w:rPr>
              <w:t>N/A</w:t>
            </w:r>
          </w:p>
        </w:tc>
        <w:tc>
          <w:tcPr>
            <w:tcW w:w="570" w:type="pct"/>
            <w:noWrap/>
            <w:vAlign w:val="center"/>
          </w:tcPr>
          <w:p w14:paraId="059A6061" w14:textId="77777777" w:rsidR="00A22B3D" w:rsidRPr="0076607C" w:rsidRDefault="00A22B3D" w:rsidP="00F0775F">
            <w:pPr>
              <w:pStyle w:val="TableText"/>
            </w:pPr>
            <w:r>
              <w:rPr>
                <w:color w:val="000000"/>
              </w:rPr>
              <w:t>N/A</w:t>
            </w:r>
          </w:p>
        </w:tc>
        <w:tc>
          <w:tcPr>
            <w:tcW w:w="570" w:type="pct"/>
            <w:noWrap/>
            <w:vAlign w:val="center"/>
          </w:tcPr>
          <w:p w14:paraId="0E7021D0" w14:textId="77777777" w:rsidR="00A22B3D" w:rsidRPr="0076607C" w:rsidRDefault="00A22B3D" w:rsidP="00F0775F">
            <w:pPr>
              <w:pStyle w:val="TableText"/>
            </w:pPr>
            <w:r>
              <w:rPr>
                <w:color w:val="000000"/>
              </w:rPr>
              <w:t>N/A</w:t>
            </w:r>
          </w:p>
        </w:tc>
        <w:tc>
          <w:tcPr>
            <w:tcW w:w="570" w:type="pct"/>
            <w:vAlign w:val="center"/>
          </w:tcPr>
          <w:p w14:paraId="7ECDE15B" w14:textId="77777777" w:rsidR="00A22B3D" w:rsidRPr="0076607C" w:rsidRDefault="00A22B3D" w:rsidP="00F0775F">
            <w:pPr>
              <w:pStyle w:val="TableText"/>
            </w:pPr>
            <w:r>
              <w:rPr>
                <w:color w:val="000000"/>
              </w:rPr>
              <w:t>N/A</w:t>
            </w:r>
          </w:p>
        </w:tc>
      </w:tr>
      <w:tr w:rsidR="00A22B3D" w:rsidRPr="00EC65CD" w14:paraId="6F2A7FA0" w14:textId="77777777" w:rsidTr="00DA5D26">
        <w:trPr>
          <w:trHeight w:val="252"/>
        </w:trPr>
        <w:tc>
          <w:tcPr>
            <w:tcW w:w="440" w:type="pct"/>
            <w:noWrap/>
          </w:tcPr>
          <w:p w14:paraId="4A931825" w14:textId="77777777" w:rsidR="00A22B3D" w:rsidRPr="00BF220C" w:rsidRDefault="00A22B3D" w:rsidP="008B6767">
            <w:pPr>
              <w:pStyle w:val="TableText"/>
            </w:pPr>
            <w:r>
              <w:lastRenderedPageBreak/>
              <w:t>29</w:t>
            </w:r>
          </w:p>
        </w:tc>
        <w:tc>
          <w:tcPr>
            <w:tcW w:w="570" w:type="pct"/>
            <w:noWrap/>
            <w:vAlign w:val="center"/>
          </w:tcPr>
          <w:p w14:paraId="081214D1" w14:textId="77777777" w:rsidR="00A22B3D" w:rsidRPr="00BF220C" w:rsidRDefault="00A22B3D" w:rsidP="008B6767">
            <w:pPr>
              <w:pStyle w:val="TableText"/>
            </w:pPr>
            <w:r>
              <w:rPr>
                <w:color w:val="000000"/>
              </w:rPr>
              <w:t>139</w:t>
            </w:r>
          </w:p>
        </w:tc>
        <w:tc>
          <w:tcPr>
            <w:tcW w:w="570" w:type="pct"/>
            <w:noWrap/>
            <w:vAlign w:val="center"/>
          </w:tcPr>
          <w:p w14:paraId="38B55371" w14:textId="77777777" w:rsidR="00A22B3D" w:rsidRPr="00BF220C" w:rsidRDefault="00A22B3D" w:rsidP="008B6767">
            <w:pPr>
              <w:pStyle w:val="TableText"/>
            </w:pPr>
            <w:r>
              <w:rPr>
                <w:color w:val="000000"/>
              </w:rPr>
              <w:t>3%</w:t>
            </w:r>
          </w:p>
        </w:tc>
        <w:tc>
          <w:tcPr>
            <w:tcW w:w="570" w:type="pct"/>
            <w:noWrap/>
            <w:vAlign w:val="center"/>
          </w:tcPr>
          <w:p w14:paraId="1F4EF4C3" w14:textId="77777777" w:rsidR="00A22B3D" w:rsidRPr="00D83FC6" w:rsidRDefault="00A22B3D" w:rsidP="008B6767">
            <w:pPr>
              <w:pStyle w:val="TableText"/>
            </w:pPr>
            <w:r>
              <w:rPr>
                <w:color w:val="000000"/>
              </w:rPr>
              <w:t>N/A</w:t>
            </w:r>
          </w:p>
        </w:tc>
        <w:tc>
          <w:tcPr>
            <w:tcW w:w="570" w:type="pct"/>
            <w:vAlign w:val="center"/>
          </w:tcPr>
          <w:p w14:paraId="3310A718" w14:textId="77777777" w:rsidR="00A22B3D" w:rsidRPr="00D83FC6" w:rsidRDefault="00A22B3D" w:rsidP="008B6767">
            <w:pPr>
              <w:pStyle w:val="TableText"/>
            </w:pPr>
            <w:r>
              <w:rPr>
                <w:color w:val="000000"/>
              </w:rPr>
              <w:t>N/A</w:t>
            </w:r>
          </w:p>
        </w:tc>
        <w:tc>
          <w:tcPr>
            <w:tcW w:w="570" w:type="pct"/>
            <w:noWrap/>
            <w:vAlign w:val="center"/>
          </w:tcPr>
          <w:p w14:paraId="20E71DC9" w14:textId="77777777" w:rsidR="00A22B3D" w:rsidRPr="0076607C" w:rsidRDefault="00A22B3D" w:rsidP="008B6767">
            <w:pPr>
              <w:pStyle w:val="TableText"/>
            </w:pPr>
            <w:r>
              <w:rPr>
                <w:color w:val="000000"/>
              </w:rPr>
              <w:t>N/A</w:t>
            </w:r>
          </w:p>
        </w:tc>
        <w:tc>
          <w:tcPr>
            <w:tcW w:w="570" w:type="pct"/>
            <w:noWrap/>
            <w:vAlign w:val="center"/>
          </w:tcPr>
          <w:p w14:paraId="5D6E683B" w14:textId="77777777" w:rsidR="00A22B3D" w:rsidRPr="0076607C" w:rsidRDefault="00A22B3D" w:rsidP="008B6767">
            <w:pPr>
              <w:pStyle w:val="TableText"/>
            </w:pPr>
            <w:r>
              <w:rPr>
                <w:color w:val="000000"/>
              </w:rPr>
              <w:t>N/A</w:t>
            </w:r>
          </w:p>
        </w:tc>
        <w:tc>
          <w:tcPr>
            <w:tcW w:w="570" w:type="pct"/>
            <w:noWrap/>
            <w:vAlign w:val="center"/>
          </w:tcPr>
          <w:p w14:paraId="6FA192D2" w14:textId="77777777" w:rsidR="00A22B3D" w:rsidRPr="0076607C" w:rsidRDefault="00A22B3D" w:rsidP="008B6767">
            <w:pPr>
              <w:pStyle w:val="TableText"/>
            </w:pPr>
            <w:r>
              <w:rPr>
                <w:color w:val="000000"/>
              </w:rPr>
              <w:t>N/A</w:t>
            </w:r>
          </w:p>
        </w:tc>
        <w:tc>
          <w:tcPr>
            <w:tcW w:w="570" w:type="pct"/>
            <w:vAlign w:val="center"/>
          </w:tcPr>
          <w:p w14:paraId="248A7801" w14:textId="77777777" w:rsidR="00A22B3D" w:rsidRPr="0076607C" w:rsidRDefault="00A22B3D" w:rsidP="008B6767">
            <w:pPr>
              <w:pStyle w:val="TableText"/>
            </w:pPr>
            <w:r>
              <w:rPr>
                <w:color w:val="000000"/>
              </w:rPr>
              <w:t>N/A</w:t>
            </w:r>
          </w:p>
        </w:tc>
      </w:tr>
      <w:tr w:rsidR="00A22B3D" w:rsidRPr="00EC65CD" w14:paraId="2FF2FFD3" w14:textId="77777777" w:rsidTr="00DA5D26">
        <w:trPr>
          <w:trHeight w:val="252"/>
        </w:trPr>
        <w:tc>
          <w:tcPr>
            <w:tcW w:w="440" w:type="pct"/>
            <w:noWrap/>
          </w:tcPr>
          <w:p w14:paraId="4C6EFEFB" w14:textId="77777777" w:rsidR="00A22B3D" w:rsidRPr="00BF220C" w:rsidRDefault="00A22B3D" w:rsidP="008B6767">
            <w:pPr>
              <w:pStyle w:val="TableText"/>
            </w:pPr>
            <w:r>
              <w:t>30</w:t>
            </w:r>
          </w:p>
        </w:tc>
        <w:tc>
          <w:tcPr>
            <w:tcW w:w="570" w:type="pct"/>
            <w:noWrap/>
            <w:vAlign w:val="center"/>
          </w:tcPr>
          <w:p w14:paraId="5938C5B7" w14:textId="77777777" w:rsidR="00A22B3D" w:rsidRPr="00BF220C" w:rsidRDefault="00A22B3D" w:rsidP="008B6767">
            <w:pPr>
              <w:pStyle w:val="TableText"/>
            </w:pPr>
            <w:r>
              <w:rPr>
                <w:color w:val="000000"/>
              </w:rPr>
              <w:t>138</w:t>
            </w:r>
          </w:p>
        </w:tc>
        <w:tc>
          <w:tcPr>
            <w:tcW w:w="570" w:type="pct"/>
            <w:noWrap/>
            <w:vAlign w:val="center"/>
          </w:tcPr>
          <w:p w14:paraId="7205D1D9" w14:textId="77777777" w:rsidR="00A22B3D" w:rsidRPr="00BF220C" w:rsidRDefault="00A22B3D" w:rsidP="008B6767">
            <w:pPr>
              <w:pStyle w:val="TableText"/>
            </w:pPr>
            <w:r>
              <w:rPr>
                <w:color w:val="000000"/>
              </w:rPr>
              <w:t>3%</w:t>
            </w:r>
          </w:p>
        </w:tc>
        <w:tc>
          <w:tcPr>
            <w:tcW w:w="570" w:type="pct"/>
            <w:noWrap/>
            <w:vAlign w:val="center"/>
          </w:tcPr>
          <w:p w14:paraId="64505FE6" w14:textId="77777777" w:rsidR="00A22B3D" w:rsidRPr="00D83FC6" w:rsidRDefault="00A22B3D" w:rsidP="008B6767">
            <w:pPr>
              <w:pStyle w:val="TableText"/>
            </w:pPr>
            <w:r>
              <w:rPr>
                <w:color w:val="000000"/>
              </w:rPr>
              <w:t>N/A</w:t>
            </w:r>
          </w:p>
        </w:tc>
        <w:tc>
          <w:tcPr>
            <w:tcW w:w="570" w:type="pct"/>
            <w:vAlign w:val="center"/>
          </w:tcPr>
          <w:p w14:paraId="7A7BF44F" w14:textId="77777777" w:rsidR="00A22B3D" w:rsidRPr="00D83FC6" w:rsidRDefault="00A22B3D" w:rsidP="008B6767">
            <w:pPr>
              <w:pStyle w:val="TableText"/>
            </w:pPr>
            <w:r>
              <w:rPr>
                <w:color w:val="000000"/>
              </w:rPr>
              <w:t>N/A</w:t>
            </w:r>
          </w:p>
        </w:tc>
        <w:tc>
          <w:tcPr>
            <w:tcW w:w="570" w:type="pct"/>
            <w:noWrap/>
            <w:vAlign w:val="center"/>
          </w:tcPr>
          <w:p w14:paraId="00588146" w14:textId="77777777" w:rsidR="00A22B3D" w:rsidRPr="0076607C" w:rsidRDefault="00A22B3D" w:rsidP="008B6767">
            <w:pPr>
              <w:pStyle w:val="TableText"/>
            </w:pPr>
            <w:r>
              <w:rPr>
                <w:color w:val="000000"/>
              </w:rPr>
              <w:t>N/A</w:t>
            </w:r>
          </w:p>
        </w:tc>
        <w:tc>
          <w:tcPr>
            <w:tcW w:w="570" w:type="pct"/>
            <w:noWrap/>
            <w:vAlign w:val="center"/>
          </w:tcPr>
          <w:p w14:paraId="5E641698" w14:textId="77777777" w:rsidR="00A22B3D" w:rsidRPr="0076607C" w:rsidRDefault="00A22B3D" w:rsidP="008B6767">
            <w:pPr>
              <w:pStyle w:val="TableText"/>
            </w:pPr>
            <w:r>
              <w:rPr>
                <w:color w:val="000000"/>
              </w:rPr>
              <w:t>N/A</w:t>
            </w:r>
          </w:p>
        </w:tc>
        <w:tc>
          <w:tcPr>
            <w:tcW w:w="570" w:type="pct"/>
            <w:noWrap/>
            <w:vAlign w:val="center"/>
          </w:tcPr>
          <w:p w14:paraId="40C3BFF4" w14:textId="77777777" w:rsidR="00A22B3D" w:rsidRPr="0076607C" w:rsidRDefault="00A22B3D" w:rsidP="008B6767">
            <w:pPr>
              <w:pStyle w:val="TableText"/>
            </w:pPr>
            <w:r>
              <w:rPr>
                <w:color w:val="000000"/>
              </w:rPr>
              <w:t>N/A</w:t>
            </w:r>
          </w:p>
        </w:tc>
        <w:tc>
          <w:tcPr>
            <w:tcW w:w="570" w:type="pct"/>
            <w:vAlign w:val="center"/>
          </w:tcPr>
          <w:p w14:paraId="30A7C9BC" w14:textId="77777777" w:rsidR="00A22B3D" w:rsidRPr="0076607C" w:rsidRDefault="00A22B3D" w:rsidP="008B6767">
            <w:pPr>
              <w:pStyle w:val="TableText"/>
            </w:pPr>
            <w:r>
              <w:rPr>
                <w:color w:val="000000"/>
              </w:rPr>
              <w:t>N/A</w:t>
            </w:r>
          </w:p>
        </w:tc>
      </w:tr>
      <w:tr w:rsidR="00A22B3D" w:rsidRPr="00EC65CD" w14:paraId="43FC35AC" w14:textId="77777777" w:rsidTr="00DA5D26">
        <w:trPr>
          <w:trHeight w:val="252"/>
        </w:trPr>
        <w:tc>
          <w:tcPr>
            <w:tcW w:w="440" w:type="pct"/>
            <w:noWrap/>
          </w:tcPr>
          <w:p w14:paraId="184D02EB" w14:textId="77777777" w:rsidR="00A22B3D" w:rsidRPr="00BF220C" w:rsidRDefault="00A22B3D" w:rsidP="008B6767">
            <w:pPr>
              <w:pStyle w:val="TableText"/>
            </w:pPr>
            <w:r>
              <w:t>31</w:t>
            </w:r>
          </w:p>
        </w:tc>
        <w:tc>
          <w:tcPr>
            <w:tcW w:w="570" w:type="pct"/>
            <w:noWrap/>
            <w:vAlign w:val="center"/>
          </w:tcPr>
          <w:p w14:paraId="5D75ACDD" w14:textId="77777777" w:rsidR="00A22B3D" w:rsidRPr="00BF220C" w:rsidRDefault="00A22B3D" w:rsidP="008B6767">
            <w:pPr>
              <w:pStyle w:val="TableText"/>
            </w:pPr>
            <w:r>
              <w:rPr>
                <w:color w:val="000000"/>
              </w:rPr>
              <w:t>144</w:t>
            </w:r>
          </w:p>
        </w:tc>
        <w:tc>
          <w:tcPr>
            <w:tcW w:w="570" w:type="pct"/>
            <w:noWrap/>
            <w:vAlign w:val="center"/>
          </w:tcPr>
          <w:p w14:paraId="06757CAB" w14:textId="77777777" w:rsidR="00A22B3D" w:rsidRPr="00BF220C" w:rsidRDefault="00A22B3D" w:rsidP="008B6767">
            <w:pPr>
              <w:pStyle w:val="TableText"/>
            </w:pPr>
            <w:r>
              <w:rPr>
                <w:color w:val="000000"/>
              </w:rPr>
              <w:t>4%</w:t>
            </w:r>
          </w:p>
        </w:tc>
        <w:tc>
          <w:tcPr>
            <w:tcW w:w="570" w:type="pct"/>
            <w:noWrap/>
            <w:vAlign w:val="center"/>
          </w:tcPr>
          <w:p w14:paraId="643C728D" w14:textId="77777777" w:rsidR="00A22B3D" w:rsidRPr="00D83FC6" w:rsidRDefault="00A22B3D" w:rsidP="008B6767">
            <w:pPr>
              <w:pStyle w:val="TableText"/>
            </w:pPr>
            <w:r>
              <w:rPr>
                <w:color w:val="000000"/>
              </w:rPr>
              <w:t>N/A</w:t>
            </w:r>
          </w:p>
        </w:tc>
        <w:tc>
          <w:tcPr>
            <w:tcW w:w="570" w:type="pct"/>
            <w:vAlign w:val="center"/>
          </w:tcPr>
          <w:p w14:paraId="7E038188" w14:textId="77777777" w:rsidR="00A22B3D" w:rsidRPr="00D83FC6" w:rsidRDefault="00A22B3D" w:rsidP="008B6767">
            <w:pPr>
              <w:pStyle w:val="TableText"/>
            </w:pPr>
            <w:r>
              <w:rPr>
                <w:color w:val="000000"/>
              </w:rPr>
              <w:t>N/A</w:t>
            </w:r>
          </w:p>
        </w:tc>
        <w:tc>
          <w:tcPr>
            <w:tcW w:w="570" w:type="pct"/>
            <w:noWrap/>
            <w:vAlign w:val="center"/>
          </w:tcPr>
          <w:p w14:paraId="678D3757" w14:textId="77777777" w:rsidR="00A22B3D" w:rsidRPr="0076607C" w:rsidRDefault="00A22B3D" w:rsidP="008B6767">
            <w:pPr>
              <w:pStyle w:val="TableText"/>
            </w:pPr>
            <w:r>
              <w:rPr>
                <w:color w:val="000000"/>
              </w:rPr>
              <w:t>N/A</w:t>
            </w:r>
          </w:p>
        </w:tc>
        <w:tc>
          <w:tcPr>
            <w:tcW w:w="570" w:type="pct"/>
            <w:noWrap/>
            <w:vAlign w:val="center"/>
          </w:tcPr>
          <w:p w14:paraId="2F90E50A" w14:textId="77777777" w:rsidR="00A22B3D" w:rsidRPr="0076607C" w:rsidRDefault="00A22B3D" w:rsidP="008B6767">
            <w:pPr>
              <w:pStyle w:val="TableText"/>
            </w:pPr>
            <w:r>
              <w:rPr>
                <w:color w:val="000000"/>
              </w:rPr>
              <w:t>N/A</w:t>
            </w:r>
          </w:p>
        </w:tc>
        <w:tc>
          <w:tcPr>
            <w:tcW w:w="570" w:type="pct"/>
            <w:noWrap/>
            <w:vAlign w:val="center"/>
          </w:tcPr>
          <w:p w14:paraId="64AF81B4" w14:textId="77777777" w:rsidR="00A22B3D" w:rsidRPr="0076607C" w:rsidRDefault="00A22B3D" w:rsidP="008B6767">
            <w:pPr>
              <w:pStyle w:val="TableText"/>
            </w:pPr>
            <w:r>
              <w:rPr>
                <w:color w:val="000000"/>
              </w:rPr>
              <w:t>N/A</w:t>
            </w:r>
          </w:p>
        </w:tc>
        <w:tc>
          <w:tcPr>
            <w:tcW w:w="570" w:type="pct"/>
            <w:vAlign w:val="center"/>
          </w:tcPr>
          <w:p w14:paraId="3C0FC4C3" w14:textId="77777777" w:rsidR="00A22B3D" w:rsidRPr="0076607C" w:rsidRDefault="00A22B3D" w:rsidP="008B6767">
            <w:pPr>
              <w:pStyle w:val="TableText"/>
            </w:pPr>
            <w:r>
              <w:rPr>
                <w:color w:val="000000"/>
              </w:rPr>
              <w:t>N/A</w:t>
            </w:r>
          </w:p>
        </w:tc>
      </w:tr>
      <w:tr w:rsidR="00A22B3D" w:rsidRPr="00EC65CD" w14:paraId="4CFB85CF" w14:textId="77777777" w:rsidTr="00DA5D26">
        <w:trPr>
          <w:trHeight w:val="252"/>
        </w:trPr>
        <w:tc>
          <w:tcPr>
            <w:tcW w:w="440" w:type="pct"/>
            <w:noWrap/>
          </w:tcPr>
          <w:p w14:paraId="3DA3D03D" w14:textId="77777777" w:rsidR="00A22B3D" w:rsidRPr="00BF220C" w:rsidRDefault="00A22B3D" w:rsidP="008B6767">
            <w:pPr>
              <w:pStyle w:val="TableText"/>
            </w:pPr>
            <w:r>
              <w:t>32</w:t>
            </w:r>
          </w:p>
        </w:tc>
        <w:tc>
          <w:tcPr>
            <w:tcW w:w="570" w:type="pct"/>
            <w:noWrap/>
            <w:vAlign w:val="center"/>
          </w:tcPr>
          <w:p w14:paraId="50789C4F" w14:textId="77777777" w:rsidR="00A22B3D" w:rsidRPr="00BF220C" w:rsidRDefault="00A22B3D" w:rsidP="008B6767">
            <w:pPr>
              <w:pStyle w:val="TableText"/>
            </w:pPr>
            <w:r>
              <w:rPr>
                <w:color w:val="000000"/>
              </w:rPr>
              <w:t>123</w:t>
            </w:r>
          </w:p>
        </w:tc>
        <w:tc>
          <w:tcPr>
            <w:tcW w:w="570" w:type="pct"/>
            <w:noWrap/>
            <w:vAlign w:val="center"/>
          </w:tcPr>
          <w:p w14:paraId="3E116EF9" w14:textId="77777777" w:rsidR="00A22B3D" w:rsidRPr="00BF220C" w:rsidRDefault="00A22B3D" w:rsidP="008B6767">
            <w:pPr>
              <w:pStyle w:val="TableText"/>
            </w:pPr>
            <w:r>
              <w:rPr>
                <w:color w:val="000000"/>
              </w:rPr>
              <w:t>3%</w:t>
            </w:r>
          </w:p>
        </w:tc>
        <w:tc>
          <w:tcPr>
            <w:tcW w:w="570" w:type="pct"/>
            <w:noWrap/>
            <w:vAlign w:val="center"/>
          </w:tcPr>
          <w:p w14:paraId="3DDB0BFE" w14:textId="77777777" w:rsidR="00A22B3D" w:rsidRPr="00D83FC6" w:rsidRDefault="00A22B3D" w:rsidP="008B6767">
            <w:pPr>
              <w:pStyle w:val="TableText"/>
            </w:pPr>
            <w:r>
              <w:rPr>
                <w:color w:val="000000"/>
              </w:rPr>
              <w:t>N/A</w:t>
            </w:r>
          </w:p>
        </w:tc>
        <w:tc>
          <w:tcPr>
            <w:tcW w:w="570" w:type="pct"/>
            <w:vAlign w:val="center"/>
          </w:tcPr>
          <w:p w14:paraId="1767D855" w14:textId="77777777" w:rsidR="00A22B3D" w:rsidRPr="00D83FC6" w:rsidRDefault="00A22B3D" w:rsidP="008B6767">
            <w:pPr>
              <w:pStyle w:val="TableText"/>
            </w:pPr>
            <w:r>
              <w:rPr>
                <w:color w:val="000000"/>
              </w:rPr>
              <w:t>N/A</w:t>
            </w:r>
          </w:p>
        </w:tc>
        <w:tc>
          <w:tcPr>
            <w:tcW w:w="570" w:type="pct"/>
            <w:noWrap/>
            <w:vAlign w:val="center"/>
          </w:tcPr>
          <w:p w14:paraId="05E2EC2E" w14:textId="77777777" w:rsidR="00A22B3D" w:rsidRPr="0076607C" w:rsidRDefault="00A22B3D" w:rsidP="008B6767">
            <w:pPr>
              <w:pStyle w:val="TableText"/>
            </w:pPr>
            <w:r>
              <w:rPr>
                <w:color w:val="000000"/>
              </w:rPr>
              <w:t>N/A</w:t>
            </w:r>
          </w:p>
        </w:tc>
        <w:tc>
          <w:tcPr>
            <w:tcW w:w="570" w:type="pct"/>
            <w:noWrap/>
            <w:vAlign w:val="center"/>
          </w:tcPr>
          <w:p w14:paraId="6D8B5622" w14:textId="77777777" w:rsidR="00A22B3D" w:rsidRPr="0076607C" w:rsidRDefault="00A22B3D" w:rsidP="008B6767">
            <w:pPr>
              <w:pStyle w:val="TableText"/>
            </w:pPr>
            <w:r>
              <w:rPr>
                <w:color w:val="000000"/>
              </w:rPr>
              <w:t>N/A</w:t>
            </w:r>
          </w:p>
        </w:tc>
        <w:tc>
          <w:tcPr>
            <w:tcW w:w="570" w:type="pct"/>
            <w:noWrap/>
            <w:vAlign w:val="center"/>
          </w:tcPr>
          <w:p w14:paraId="157443C0" w14:textId="77777777" w:rsidR="00A22B3D" w:rsidRPr="0076607C" w:rsidRDefault="00A22B3D" w:rsidP="008B6767">
            <w:pPr>
              <w:pStyle w:val="TableText"/>
            </w:pPr>
            <w:r>
              <w:rPr>
                <w:color w:val="000000"/>
              </w:rPr>
              <w:t>N/A</w:t>
            </w:r>
          </w:p>
        </w:tc>
        <w:tc>
          <w:tcPr>
            <w:tcW w:w="570" w:type="pct"/>
            <w:vAlign w:val="center"/>
          </w:tcPr>
          <w:p w14:paraId="2857D7B8" w14:textId="77777777" w:rsidR="00A22B3D" w:rsidRPr="0076607C" w:rsidRDefault="00A22B3D" w:rsidP="008B6767">
            <w:pPr>
              <w:pStyle w:val="TableText"/>
            </w:pPr>
            <w:r>
              <w:rPr>
                <w:color w:val="000000"/>
              </w:rPr>
              <w:t>N/A</w:t>
            </w:r>
          </w:p>
        </w:tc>
      </w:tr>
      <w:tr w:rsidR="00A22B3D" w:rsidRPr="00EC65CD" w14:paraId="74C3C759" w14:textId="77777777" w:rsidTr="00DA5D26">
        <w:trPr>
          <w:trHeight w:val="252"/>
        </w:trPr>
        <w:tc>
          <w:tcPr>
            <w:tcW w:w="440" w:type="pct"/>
            <w:noWrap/>
          </w:tcPr>
          <w:p w14:paraId="6849397A" w14:textId="77777777" w:rsidR="00A22B3D" w:rsidRPr="00BF220C" w:rsidRDefault="00A22B3D" w:rsidP="008B6767">
            <w:pPr>
              <w:pStyle w:val="TableText"/>
            </w:pPr>
            <w:r>
              <w:t>33</w:t>
            </w:r>
          </w:p>
        </w:tc>
        <w:tc>
          <w:tcPr>
            <w:tcW w:w="570" w:type="pct"/>
            <w:noWrap/>
            <w:vAlign w:val="center"/>
          </w:tcPr>
          <w:p w14:paraId="5C2EF102" w14:textId="77777777" w:rsidR="00A22B3D" w:rsidRPr="00BF220C" w:rsidRDefault="00A22B3D" w:rsidP="008B6767">
            <w:pPr>
              <w:pStyle w:val="TableText"/>
            </w:pPr>
            <w:r>
              <w:rPr>
                <w:color w:val="000000"/>
              </w:rPr>
              <w:t>118</w:t>
            </w:r>
          </w:p>
        </w:tc>
        <w:tc>
          <w:tcPr>
            <w:tcW w:w="570" w:type="pct"/>
            <w:noWrap/>
            <w:vAlign w:val="center"/>
          </w:tcPr>
          <w:p w14:paraId="0FE0C4F4" w14:textId="77777777" w:rsidR="00A22B3D" w:rsidRPr="00BF220C" w:rsidRDefault="00A22B3D" w:rsidP="008B6767">
            <w:pPr>
              <w:pStyle w:val="TableText"/>
            </w:pPr>
            <w:r>
              <w:rPr>
                <w:color w:val="000000"/>
              </w:rPr>
              <w:t>3%</w:t>
            </w:r>
          </w:p>
        </w:tc>
        <w:tc>
          <w:tcPr>
            <w:tcW w:w="570" w:type="pct"/>
            <w:noWrap/>
            <w:vAlign w:val="center"/>
          </w:tcPr>
          <w:p w14:paraId="3CF07558" w14:textId="77777777" w:rsidR="00A22B3D" w:rsidRPr="00D83FC6" w:rsidRDefault="00A22B3D" w:rsidP="008B6767">
            <w:pPr>
              <w:pStyle w:val="TableText"/>
            </w:pPr>
            <w:r>
              <w:rPr>
                <w:color w:val="000000"/>
              </w:rPr>
              <w:t>N/A</w:t>
            </w:r>
          </w:p>
        </w:tc>
        <w:tc>
          <w:tcPr>
            <w:tcW w:w="570" w:type="pct"/>
            <w:vAlign w:val="center"/>
          </w:tcPr>
          <w:p w14:paraId="6FD28D5A" w14:textId="77777777" w:rsidR="00A22B3D" w:rsidRPr="00D83FC6" w:rsidRDefault="00A22B3D" w:rsidP="008B6767">
            <w:pPr>
              <w:pStyle w:val="TableText"/>
            </w:pPr>
            <w:r>
              <w:rPr>
                <w:color w:val="000000"/>
              </w:rPr>
              <w:t>N/A</w:t>
            </w:r>
          </w:p>
        </w:tc>
        <w:tc>
          <w:tcPr>
            <w:tcW w:w="570" w:type="pct"/>
            <w:noWrap/>
            <w:vAlign w:val="center"/>
          </w:tcPr>
          <w:p w14:paraId="7B85B478" w14:textId="77777777" w:rsidR="00A22B3D" w:rsidRPr="0076607C" w:rsidRDefault="00A22B3D" w:rsidP="008B6767">
            <w:pPr>
              <w:pStyle w:val="TableText"/>
            </w:pPr>
            <w:r>
              <w:rPr>
                <w:color w:val="000000"/>
              </w:rPr>
              <w:t>N/A</w:t>
            </w:r>
          </w:p>
        </w:tc>
        <w:tc>
          <w:tcPr>
            <w:tcW w:w="570" w:type="pct"/>
            <w:noWrap/>
            <w:vAlign w:val="center"/>
          </w:tcPr>
          <w:p w14:paraId="53696CAF" w14:textId="77777777" w:rsidR="00A22B3D" w:rsidRPr="0076607C" w:rsidRDefault="00A22B3D" w:rsidP="008B6767">
            <w:pPr>
              <w:pStyle w:val="TableText"/>
            </w:pPr>
            <w:r>
              <w:rPr>
                <w:color w:val="000000"/>
              </w:rPr>
              <w:t>N/A</w:t>
            </w:r>
          </w:p>
        </w:tc>
        <w:tc>
          <w:tcPr>
            <w:tcW w:w="570" w:type="pct"/>
            <w:noWrap/>
            <w:vAlign w:val="center"/>
          </w:tcPr>
          <w:p w14:paraId="0E7B509E" w14:textId="77777777" w:rsidR="00A22B3D" w:rsidRPr="0076607C" w:rsidRDefault="00A22B3D" w:rsidP="008B6767">
            <w:pPr>
              <w:pStyle w:val="TableText"/>
            </w:pPr>
            <w:r>
              <w:rPr>
                <w:color w:val="000000"/>
              </w:rPr>
              <w:t>N/A</w:t>
            </w:r>
          </w:p>
        </w:tc>
        <w:tc>
          <w:tcPr>
            <w:tcW w:w="570" w:type="pct"/>
            <w:vAlign w:val="center"/>
          </w:tcPr>
          <w:p w14:paraId="2BD0651D" w14:textId="77777777" w:rsidR="00A22B3D" w:rsidRPr="0076607C" w:rsidRDefault="00A22B3D" w:rsidP="008B6767">
            <w:pPr>
              <w:pStyle w:val="TableText"/>
            </w:pPr>
            <w:r>
              <w:rPr>
                <w:color w:val="000000"/>
              </w:rPr>
              <w:t>N/A</w:t>
            </w:r>
          </w:p>
        </w:tc>
      </w:tr>
      <w:tr w:rsidR="00A22B3D" w:rsidRPr="00EC65CD" w14:paraId="1117F51F" w14:textId="77777777" w:rsidTr="00DA5D26">
        <w:trPr>
          <w:trHeight w:val="252"/>
        </w:trPr>
        <w:tc>
          <w:tcPr>
            <w:tcW w:w="440" w:type="pct"/>
            <w:noWrap/>
          </w:tcPr>
          <w:p w14:paraId="15C39BEB" w14:textId="77777777" w:rsidR="00A22B3D" w:rsidRPr="00BF220C" w:rsidRDefault="00A22B3D" w:rsidP="008B6767">
            <w:pPr>
              <w:pStyle w:val="TableText"/>
            </w:pPr>
            <w:r>
              <w:t>34</w:t>
            </w:r>
          </w:p>
        </w:tc>
        <w:tc>
          <w:tcPr>
            <w:tcW w:w="570" w:type="pct"/>
            <w:noWrap/>
            <w:vAlign w:val="center"/>
          </w:tcPr>
          <w:p w14:paraId="0C414025" w14:textId="77777777" w:rsidR="00A22B3D" w:rsidRPr="00BF220C" w:rsidRDefault="00A22B3D" w:rsidP="008B6767">
            <w:pPr>
              <w:pStyle w:val="TableText"/>
            </w:pPr>
            <w:r>
              <w:rPr>
                <w:color w:val="000000"/>
              </w:rPr>
              <w:t>89</w:t>
            </w:r>
          </w:p>
        </w:tc>
        <w:tc>
          <w:tcPr>
            <w:tcW w:w="570" w:type="pct"/>
            <w:noWrap/>
            <w:vAlign w:val="center"/>
          </w:tcPr>
          <w:p w14:paraId="3E4680A4" w14:textId="77777777" w:rsidR="00A22B3D" w:rsidRPr="00BF220C" w:rsidRDefault="00A22B3D" w:rsidP="008B6767">
            <w:pPr>
              <w:pStyle w:val="TableText"/>
            </w:pPr>
            <w:r>
              <w:rPr>
                <w:color w:val="000000"/>
              </w:rPr>
              <w:t>2%</w:t>
            </w:r>
          </w:p>
        </w:tc>
        <w:tc>
          <w:tcPr>
            <w:tcW w:w="570" w:type="pct"/>
            <w:noWrap/>
            <w:vAlign w:val="center"/>
          </w:tcPr>
          <w:p w14:paraId="31C1EC12" w14:textId="77777777" w:rsidR="00A22B3D" w:rsidRPr="00D83FC6" w:rsidRDefault="00A22B3D" w:rsidP="008B6767">
            <w:pPr>
              <w:pStyle w:val="TableText"/>
            </w:pPr>
            <w:r>
              <w:rPr>
                <w:color w:val="000000"/>
              </w:rPr>
              <w:t>N/A</w:t>
            </w:r>
          </w:p>
        </w:tc>
        <w:tc>
          <w:tcPr>
            <w:tcW w:w="570" w:type="pct"/>
            <w:vAlign w:val="center"/>
          </w:tcPr>
          <w:p w14:paraId="778A35DE" w14:textId="77777777" w:rsidR="00A22B3D" w:rsidRPr="00D83FC6" w:rsidRDefault="00A22B3D" w:rsidP="008B6767">
            <w:pPr>
              <w:pStyle w:val="TableText"/>
            </w:pPr>
            <w:r>
              <w:rPr>
                <w:color w:val="000000"/>
              </w:rPr>
              <w:t>N/A</w:t>
            </w:r>
          </w:p>
        </w:tc>
        <w:tc>
          <w:tcPr>
            <w:tcW w:w="570" w:type="pct"/>
            <w:noWrap/>
            <w:vAlign w:val="center"/>
          </w:tcPr>
          <w:p w14:paraId="0C4182DB" w14:textId="77777777" w:rsidR="00A22B3D" w:rsidRPr="0076607C" w:rsidRDefault="00A22B3D" w:rsidP="008B6767">
            <w:pPr>
              <w:pStyle w:val="TableText"/>
            </w:pPr>
            <w:r>
              <w:rPr>
                <w:color w:val="000000"/>
              </w:rPr>
              <w:t>N/A</w:t>
            </w:r>
          </w:p>
        </w:tc>
        <w:tc>
          <w:tcPr>
            <w:tcW w:w="570" w:type="pct"/>
            <w:noWrap/>
            <w:vAlign w:val="center"/>
          </w:tcPr>
          <w:p w14:paraId="4845D31D" w14:textId="77777777" w:rsidR="00A22B3D" w:rsidRPr="0076607C" w:rsidRDefault="00A22B3D" w:rsidP="008B6767">
            <w:pPr>
              <w:pStyle w:val="TableText"/>
            </w:pPr>
            <w:r>
              <w:rPr>
                <w:color w:val="000000"/>
              </w:rPr>
              <w:t>N/A</w:t>
            </w:r>
          </w:p>
        </w:tc>
        <w:tc>
          <w:tcPr>
            <w:tcW w:w="570" w:type="pct"/>
            <w:noWrap/>
            <w:vAlign w:val="center"/>
          </w:tcPr>
          <w:p w14:paraId="39C0EB48" w14:textId="77777777" w:rsidR="00A22B3D" w:rsidRPr="0076607C" w:rsidRDefault="00A22B3D" w:rsidP="008B6767">
            <w:pPr>
              <w:pStyle w:val="TableText"/>
            </w:pPr>
            <w:r>
              <w:rPr>
                <w:color w:val="000000"/>
              </w:rPr>
              <w:t>N/A</w:t>
            </w:r>
          </w:p>
        </w:tc>
        <w:tc>
          <w:tcPr>
            <w:tcW w:w="570" w:type="pct"/>
            <w:vAlign w:val="center"/>
          </w:tcPr>
          <w:p w14:paraId="390F0AA4" w14:textId="77777777" w:rsidR="00A22B3D" w:rsidRPr="0076607C" w:rsidRDefault="00A22B3D" w:rsidP="008B6767">
            <w:pPr>
              <w:pStyle w:val="TableText"/>
            </w:pPr>
            <w:r>
              <w:rPr>
                <w:color w:val="000000"/>
              </w:rPr>
              <w:t>N/A</w:t>
            </w:r>
          </w:p>
        </w:tc>
      </w:tr>
      <w:tr w:rsidR="00A22B3D" w:rsidRPr="00EC65CD" w14:paraId="1B452592" w14:textId="77777777" w:rsidTr="00DA5D26">
        <w:trPr>
          <w:trHeight w:val="252"/>
        </w:trPr>
        <w:tc>
          <w:tcPr>
            <w:tcW w:w="440" w:type="pct"/>
            <w:noWrap/>
          </w:tcPr>
          <w:p w14:paraId="5F235AEF" w14:textId="77777777" w:rsidR="00A22B3D" w:rsidRPr="00BF220C" w:rsidRDefault="00A22B3D" w:rsidP="008B6767">
            <w:pPr>
              <w:pStyle w:val="TableText"/>
            </w:pPr>
            <w:r>
              <w:t>35</w:t>
            </w:r>
          </w:p>
        </w:tc>
        <w:tc>
          <w:tcPr>
            <w:tcW w:w="570" w:type="pct"/>
            <w:noWrap/>
            <w:vAlign w:val="center"/>
          </w:tcPr>
          <w:p w14:paraId="6A647743" w14:textId="77777777" w:rsidR="00A22B3D" w:rsidRPr="00BF220C" w:rsidRDefault="00A22B3D" w:rsidP="008B6767">
            <w:pPr>
              <w:pStyle w:val="TableText"/>
            </w:pPr>
            <w:r>
              <w:rPr>
                <w:color w:val="000000"/>
              </w:rPr>
              <w:t>66</w:t>
            </w:r>
          </w:p>
        </w:tc>
        <w:tc>
          <w:tcPr>
            <w:tcW w:w="570" w:type="pct"/>
            <w:noWrap/>
            <w:vAlign w:val="center"/>
          </w:tcPr>
          <w:p w14:paraId="2B402985" w14:textId="77777777" w:rsidR="00A22B3D" w:rsidRPr="00BF220C" w:rsidRDefault="00A22B3D" w:rsidP="008B6767">
            <w:pPr>
              <w:pStyle w:val="TableText"/>
            </w:pPr>
            <w:r>
              <w:rPr>
                <w:color w:val="000000"/>
              </w:rPr>
              <w:t>2%</w:t>
            </w:r>
          </w:p>
        </w:tc>
        <w:tc>
          <w:tcPr>
            <w:tcW w:w="570" w:type="pct"/>
            <w:noWrap/>
            <w:vAlign w:val="center"/>
          </w:tcPr>
          <w:p w14:paraId="5785A789" w14:textId="77777777" w:rsidR="00A22B3D" w:rsidRPr="00D83FC6" w:rsidRDefault="00A22B3D" w:rsidP="008B6767">
            <w:pPr>
              <w:pStyle w:val="TableText"/>
            </w:pPr>
            <w:r>
              <w:rPr>
                <w:color w:val="000000"/>
              </w:rPr>
              <w:t>N/A</w:t>
            </w:r>
          </w:p>
        </w:tc>
        <w:tc>
          <w:tcPr>
            <w:tcW w:w="570" w:type="pct"/>
            <w:vAlign w:val="center"/>
          </w:tcPr>
          <w:p w14:paraId="3D7912E7" w14:textId="77777777" w:rsidR="00A22B3D" w:rsidRPr="00D83FC6" w:rsidRDefault="00A22B3D" w:rsidP="008B6767">
            <w:pPr>
              <w:pStyle w:val="TableText"/>
            </w:pPr>
            <w:r>
              <w:rPr>
                <w:color w:val="000000"/>
              </w:rPr>
              <w:t>N/A</w:t>
            </w:r>
          </w:p>
        </w:tc>
        <w:tc>
          <w:tcPr>
            <w:tcW w:w="570" w:type="pct"/>
            <w:noWrap/>
            <w:vAlign w:val="center"/>
          </w:tcPr>
          <w:p w14:paraId="68D7037A" w14:textId="77777777" w:rsidR="00A22B3D" w:rsidRPr="0076607C" w:rsidRDefault="00A22B3D" w:rsidP="008B6767">
            <w:pPr>
              <w:pStyle w:val="TableText"/>
            </w:pPr>
            <w:r>
              <w:rPr>
                <w:color w:val="000000"/>
              </w:rPr>
              <w:t>N/A</w:t>
            </w:r>
          </w:p>
        </w:tc>
        <w:tc>
          <w:tcPr>
            <w:tcW w:w="570" w:type="pct"/>
            <w:noWrap/>
            <w:vAlign w:val="center"/>
          </w:tcPr>
          <w:p w14:paraId="1BAD5E2D" w14:textId="77777777" w:rsidR="00A22B3D" w:rsidRPr="0076607C" w:rsidRDefault="00A22B3D" w:rsidP="008B6767">
            <w:pPr>
              <w:pStyle w:val="TableText"/>
            </w:pPr>
            <w:r>
              <w:rPr>
                <w:color w:val="000000"/>
              </w:rPr>
              <w:t>N/A</w:t>
            </w:r>
          </w:p>
        </w:tc>
        <w:tc>
          <w:tcPr>
            <w:tcW w:w="570" w:type="pct"/>
            <w:noWrap/>
            <w:vAlign w:val="center"/>
          </w:tcPr>
          <w:p w14:paraId="6502ABAD" w14:textId="77777777" w:rsidR="00A22B3D" w:rsidRPr="0076607C" w:rsidRDefault="00A22B3D" w:rsidP="008B6767">
            <w:pPr>
              <w:pStyle w:val="TableText"/>
            </w:pPr>
            <w:r>
              <w:rPr>
                <w:color w:val="000000"/>
              </w:rPr>
              <w:t>N/A</w:t>
            </w:r>
          </w:p>
        </w:tc>
        <w:tc>
          <w:tcPr>
            <w:tcW w:w="570" w:type="pct"/>
            <w:vAlign w:val="center"/>
          </w:tcPr>
          <w:p w14:paraId="3281090E" w14:textId="77777777" w:rsidR="00A22B3D" w:rsidRPr="0076607C" w:rsidRDefault="00A22B3D" w:rsidP="008B6767">
            <w:pPr>
              <w:pStyle w:val="TableText"/>
            </w:pPr>
            <w:r>
              <w:rPr>
                <w:color w:val="000000"/>
              </w:rPr>
              <w:t>N/A</w:t>
            </w:r>
          </w:p>
        </w:tc>
      </w:tr>
      <w:tr w:rsidR="00A22B3D" w:rsidRPr="00EC65CD" w14:paraId="6C7D8959" w14:textId="77777777" w:rsidTr="00DA5D26">
        <w:trPr>
          <w:trHeight w:val="252"/>
        </w:trPr>
        <w:tc>
          <w:tcPr>
            <w:tcW w:w="440" w:type="pct"/>
            <w:noWrap/>
          </w:tcPr>
          <w:p w14:paraId="46BF1074" w14:textId="77777777" w:rsidR="00A22B3D" w:rsidRPr="00BF220C" w:rsidRDefault="00A22B3D" w:rsidP="008B6767">
            <w:pPr>
              <w:pStyle w:val="TableText"/>
            </w:pPr>
            <w:r>
              <w:t>36</w:t>
            </w:r>
          </w:p>
        </w:tc>
        <w:tc>
          <w:tcPr>
            <w:tcW w:w="570" w:type="pct"/>
            <w:noWrap/>
            <w:vAlign w:val="center"/>
          </w:tcPr>
          <w:p w14:paraId="2AE717BF" w14:textId="77777777" w:rsidR="00A22B3D" w:rsidRPr="00BF220C" w:rsidRDefault="00A22B3D" w:rsidP="008B6767">
            <w:pPr>
              <w:pStyle w:val="TableText"/>
            </w:pPr>
            <w:r>
              <w:rPr>
                <w:color w:val="000000"/>
              </w:rPr>
              <w:t>24</w:t>
            </w:r>
          </w:p>
        </w:tc>
        <w:tc>
          <w:tcPr>
            <w:tcW w:w="570" w:type="pct"/>
            <w:noWrap/>
            <w:vAlign w:val="center"/>
          </w:tcPr>
          <w:p w14:paraId="7E86B98C" w14:textId="77777777" w:rsidR="00A22B3D" w:rsidRPr="00BF220C" w:rsidRDefault="00A22B3D" w:rsidP="008B6767">
            <w:pPr>
              <w:pStyle w:val="TableText"/>
            </w:pPr>
            <w:r>
              <w:rPr>
                <w:color w:val="000000"/>
              </w:rPr>
              <w:t>1%</w:t>
            </w:r>
          </w:p>
        </w:tc>
        <w:tc>
          <w:tcPr>
            <w:tcW w:w="570" w:type="pct"/>
            <w:noWrap/>
            <w:vAlign w:val="center"/>
          </w:tcPr>
          <w:p w14:paraId="118934C9" w14:textId="77777777" w:rsidR="00A22B3D" w:rsidRPr="00D83FC6" w:rsidRDefault="00A22B3D" w:rsidP="008B6767">
            <w:pPr>
              <w:pStyle w:val="TableText"/>
            </w:pPr>
            <w:r>
              <w:rPr>
                <w:color w:val="000000"/>
              </w:rPr>
              <w:t>N/A</w:t>
            </w:r>
          </w:p>
        </w:tc>
        <w:tc>
          <w:tcPr>
            <w:tcW w:w="570" w:type="pct"/>
            <w:vAlign w:val="center"/>
          </w:tcPr>
          <w:p w14:paraId="57BABF7C" w14:textId="77777777" w:rsidR="00A22B3D" w:rsidRPr="00D83FC6" w:rsidRDefault="00A22B3D" w:rsidP="008B6767">
            <w:pPr>
              <w:pStyle w:val="TableText"/>
            </w:pPr>
            <w:r>
              <w:rPr>
                <w:color w:val="000000"/>
              </w:rPr>
              <w:t>N/A</w:t>
            </w:r>
          </w:p>
        </w:tc>
        <w:tc>
          <w:tcPr>
            <w:tcW w:w="570" w:type="pct"/>
            <w:noWrap/>
            <w:vAlign w:val="center"/>
          </w:tcPr>
          <w:p w14:paraId="3250E84A" w14:textId="77777777" w:rsidR="00A22B3D" w:rsidRPr="0076607C" w:rsidRDefault="00A22B3D" w:rsidP="008B6767">
            <w:pPr>
              <w:pStyle w:val="TableText"/>
            </w:pPr>
            <w:r>
              <w:rPr>
                <w:color w:val="000000"/>
              </w:rPr>
              <w:t>N/A</w:t>
            </w:r>
          </w:p>
        </w:tc>
        <w:tc>
          <w:tcPr>
            <w:tcW w:w="570" w:type="pct"/>
            <w:noWrap/>
            <w:vAlign w:val="center"/>
          </w:tcPr>
          <w:p w14:paraId="64EC3C77" w14:textId="77777777" w:rsidR="00A22B3D" w:rsidRPr="0076607C" w:rsidRDefault="00A22B3D" w:rsidP="008B6767">
            <w:pPr>
              <w:pStyle w:val="TableText"/>
            </w:pPr>
            <w:r>
              <w:rPr>
                <w:color w:val="000000"/>
              </w:rPr>
              <w:t>N/A</w:t>
            </w:r>
          </w:p>
        </w:tc>
        <w:tc>
          <w:tcPr>
            <w:tcW w:w="570" w:type="pct"/>
            <w:noWrap/>
            <w:vAlign w:val="center"/>
          </w:tcPr>
          <w:p w14:paraId="55D89C69" w14:textId="77777777" w:rsidR="00A22B3D" w:rsidRPr="0076607C" w:rsidRDefault="00A22B3D" w:rsidP="008B6767">
            <w:pPr>
              <w:pStyle w:val="TableText"/>
            </w:pPr>
            <w:r>
              <w:rPr>
                <w:color w:val="000000"/>
              </w:rPr>
              <w:t>N/A</w:t>
            </w:r>
          </w:p>
        </w:tc>
        <w:tc>
          <w:tcPr>
            <w:tcW w:w="570" w:type="pct"/>
            <w:vAlign w:val="center"/>
          </w:tcPr>
          <w:p w14:paraId="71F559A8" w14:textId="77777777" w:rsidR="00A22B3D" w:rsidRPr="0076607C" w:rsidRDefault="00A22B3D" w:rsidP="008B6767">
            <w:pPr>
              <w:pStyle w:val="TableText"/>
            </w:pPr>
            <w:r>
              <w:rPr>
                <w:color w:val="000000"/>
              </w:rPr>
              <w:t>N/A</w:t>
            </w:r>
          </w:p>
        </w:tc>
      </w:tr>
    </w:tbl>
    <w:p w14:paraId="270B1D56" w14:textId="04015692" w:rsidR="00A22B3D" w:rsidRDefault="00A22B3D" w:rsidP="004A183A">
      <w:pPr>
        <w:pStyle w:val="Caption"/>
        <w:pageBreakBefore/>
      </w:pPr>
      <w:bookmarkStart w:id="805" w:name="_Ref32495679"/>
      <w:bookmarkStart w:id="806" w:name="_Toc38636203"/>
      <w:bookmarkStart w:id="807" w:name="_Toc180396693"/>
      <w:r>
        <w:lastRenderedPageBreak/>
        <w:t xml:space="preserve">Table </w:t>
      </w:r>
      <w:proofErr w:type="gramStart"/>
      <w:r>
        <w:t>7.C.</w:t>
      </w:r>
      <w:proofErr w:type="gramEnd"/>
      <w:r>
        <w:rPr>
          <w:noProof/>
        </w:rPr>
        <w:fldChar w:fldCharType="begin"/>
      </w:r>
      <w:r>
        <w:rPr>
          <w:noProof/>
        </w:rPr>
        <w:instrText xml:space="preserve"> SEQ Table_7.C. \* ARABIC </w:instrText>
      </w:r>
      <w:r>
        <w:rPr>
          <w:noProof/>
        </w:rPr>
        <w:fldChar w:fldCharType="separate"/>
      </w:r>
      <w:r w:rsidR="00F94BF3">
        <w:rPr>
          <w:noProof/>
        </w:rPr>
        <w:t>7</w:t>
      </w:r>
      <w:r>
        <w:rPr>
          <w:noProof/>
        </w:rPr>
        <w:fldChar w:fldCharType="end"/>
      </w:r>
      <w:bookmarkEnd w:id="805"/>
      <w:r w:rsidRPr="00B61B36">
        <w:t xml:space="preserve"> </w:t>
      </w:r>
      <w:r>
        <w:t xml:space="preserve"> Distribution of Total Score and PT Scores, Grade Ten Version One</w:t>
      </w:r>
      <w:bookmarkEnd w:id="806"/>
      <w:bookmarkEnd w:id="807"/>
    </w:p>
    <w:tbl>
      <w:tblPr>
        <w:tblStyle w:val="TRtable"/>
        <w:tblW w:w="3576" w:type="pct"/>
        <w:tblLook w:val="04A0" w:firstRow="1" w:lastRow="0" w:firstColumn="1" w:lastColumn="0" w:noHBand="0" w:noVBand="1"/>
        <w:tblDescription w:val="Distribution of Total Score and PT Scores, Grade 10 Version One"/>
      </w:tblPr>
      <w:tblGrid>
        <w:gridCol w:w="627"/>
        <w:gridCol w:w="810"/>
        <w:gridCol w:w="810"/>
        <w:gridCol w:w="810"/>
        <w:gridCol w:w="810"/>
        <w:gridCol w:w="810"/>
        <w:gridCol w:w="810"/>
        <w:gridCol w:w="810"/>
        <w:gridCol w:w="809"/>
      </w:tblGrid>
      <w:tr w:rsidR="00A22B3D" w:rsidRPr="00CE523C" w14:paraId="1A781F80" w14:textId="77777777" w:rsidTr="00F0775F">
        <w:trPr>
          <w:cnfStyle w:val="100000000000" w:firstRow="1" w:lastRow="0" w:firstColumn="0" w:lastColumn="0" w:oddVBand="0" w:evenVBand="0" w:oddHBand="0" w:evenHBand="0" w:firstRowFirstColumn="0" w:firstRowLastColumn="0" w:lastRowFirstColumn="0" w:lastRowLastColumn="0"/>
          <w:trHeight w:val="3744"/>
        </w:trPr>
        <w:tc>
          <w:tcPr>
            <w:tcW w:w="441" w:type="pct"/>
            <w:textDirection w:val="btLr"/>
            <w:vAlign w:val="center"/>
            <w:hideMark/>
          </w:tcPr>
          <w:p w14:paraId="70712569" w14:textId="77777777" w:rsidR="00A22B3D" w:rsidRPr="00CE523C" w:rsidRDefault="00A22B3D" w:rsidP="000167B6">
            <w:pPr>
              <w:pStyle w:val="TableHead"/>
              <w:ind w:left="72" w:right="113"/>
              <w:jc w:val="left"/>
            </w:pPr>
            <w:r>
              <w:t>Raw Score</w:t>
            </w:r>
          </w:p>
        </w:tc>
        <w:tc>
          <w:tcPr>
            <w:tcW w:w="570" w:type="pct"/>
            <w:textDirection w:val="btLr"/>
            <w:vAlign w:val="center"/>
          </w:tcPr>
          <w:p w14:paraId="3FB51DB0" w14:textId="77777777" w:rsidR="00A22B3D" w:rsidRPr="00487118" w:rsidRDefault="00A22B3D" w:rsidP="000167B6">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(Total)</w:t>
            </w:r>
          </w:p>
        </w:tc>
        <w:tc>
          <w:tcPr>
            <w:tcW w:w="570" w:type="pct"/>
            <w:textDirection w:val="btLr"/>
            <w:vAlign w:val="center"/>
            <w:hideMark/>
          </w:tcPr>
          <w:p w14:paraId="2240BC2F" w14:textId="77777777" w:rsidR="00A22B3D" w:rsidRPr="00487118" w:rsidRDefault="00A22B3D" w:rsidP="000167B6">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(Total)</w:t>
            </w:r>
          </w:p>
        </w:tc>
        <w:tc>
          <w:tcPr>
            <w:tcW w:w="570" w:type="pct"/>
            <w:textDirection w:val="btLr"/>
            <w:vAlign w:val="center"/>
            <w:hideMark/>
          </w:tcPr>
          <w:p w14:paraId="28802959" w14:textId="77777777" w:rsidR="00A22B3D" w:rsidRPr="00487118" w:rsidRDefault="00A22B3D" w:rsidP="000167B6">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1, Life Science</w:t>
            </w:r>
            <w:r>
              <w:rPr>
                <w:bCs w:val="0"/>
                <w:color w:val="000000"/>
                <w:szCs w:val="24"/>
              </w:rPr>
              <w:t>s</w:t>
            </w:r>
            <w:r w:rsidRPr="00487118">
              <w:rPr>
                <w:bCs w:val="0"/>
                <w:color w:val="000000"/>
                <w:szCs w:val="24"/>
              </w:rPr>
              <w:t>)</w:t>
            </w:r>
          </w:p>
        </w:tc>
        <w:tc>
          <w:tcPr>
            <w:tcW w:w="570" w:type="pct"/>
            <w:textDirection w:val="btLr"/>
            <w:vAlign w:val="center"/>
          </w:tcPr>
          <w:p w14:paraId="57BEFFBE" w14:textId="77777777" w:rsidR="00A22B3D" w:rsidRPr="00487118" w:rsidRDefault="00A22B3D" w:rsidP="000167B6">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1, Life Science</w:t>
            </w:r>
            <w:r>
              <w:rPr>
                <w:bCs w:val="0"/>
                <w:color w:val="000000"/>
                <w:szCs w:val="24"/>
              </w:rPr>
              <w:t>s</w:t>
            </w:r>
            <w:r w:rsidRPr="00487118">
              <w:rPr>
                <w:bCs w:val="0"/>
                <w:color w:val="000000"/>
                <w:szCs w:val="24"/>
              </w:rPr>
              <w:t>)</w:t>
            </w:r>
          </w:p>
        </w:tc>
        <w:tc>
          <w:tcPr>
            <w:tcW w:w="570" w:type="pct"/>
            <w:textDirection w:val="btLr"/>
            <w:vAlign w:val="center"/>
            <w:hideMark/>
          </w:tcPr>
          <w:p w14:paraId="5565EFA4" w14:textId="77777777" w:rsidR="00A22B3D" w:rsidRPr="00487118" w:rsidRDefault="00A22B3D" w:rsidP="000167B6">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2, Physical Science</w:t>
            </w:r>
            <w:r>
              <w:rPr>
                <w:bCs w:val="0"/>
                <w:color w:val="000000"/>
                <w:szCs w:val="24"/>
              </w:rPr>
              <w:t>s</w:t>
            </w:r>
            <w:r w:rsidRPr="00487118">
              <w:rPr>
                <w:bCs w:val="0"/>
                <w:color w:val="000000"/>
                <w:szCs w:val="24"/>
              </w:rPr>
              <w:t>)</w:t>
            </w:r>
          </w:p>
        </w:tc>
        <w:tc>
          <w:tcPr>
            <w:tcW w:w="570" w:type="pct"/>
            <w:textDirection w:val="btLr"/>
            <w:vAlign w:val="center"/>
          </w:tcPr>
          <w:p w14:paraId="42A75BB1" w14:textId="77777777" w:rsidR="00A22B3D" w:rsidRPr="00487118" w:rsidRDefault="00A22B3D" w:rsidP="000167B6">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2, Physical Science</w:t>
            </w:r>
            <w:r>
              <w:rPr>
                <w:bCs w:val="0"/>
                <w:color w:val="000000"/>
                <w:szCs w:val="24"/>
              </w:rPr>
              <w:t>s</w:t>
            </w:r>
            <w:r w:rsidRPr="00487118">
              <w:rPr>
                <w:bCs w:val="0"/>
                <w:color w:val="000000"/>
                <w:szCs w:val="24"/>
              </w:rPr>
              <w:t>)</w:t>
            </w:r>
          </w:p>
        </w:tc>
        <w:tc>
          <w:tcPr>
            <w:tcW w:w="570" w:type="pct"/>
            <w:textDirection w:val="btLr"/>
            <w:vAlign w:val="center"/>
            <w:hideMark/>
          </w:tcPr>
          <w:p w14:paraId="29756B78" w14:textId="77777777" w:rsidR="00A22B3D" w:rsidRPr="00487118" w:rsidRDefault="00A22B3D" w:rsidP="000167B6">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 xml:space="preserve">3, Earth </w:t>
            </w:r>
            <w:r>
              <w:t>and Space</w:t>
            </w:r>
            <w:r w:rsidRPr="00487118">
              <w:rPr>
                <w:bCs w:val="0"/>
                <w:color w:val="000000"/>
                <w:szCs w:val="24"/>
              </w:rPr>
              <w:t xml:space="preserve"> Science</w:t>
            </w:r>
            <w:r>
              <w:rPr>
                <w:bCs w:val="0"/>
                <w:color w:val="000000"/>
                <w:szCs w:val="24"/>
              </w:rPr>
              <w:t>s</w:t>
            </w:r>
            <w:r w:rsidRPr="00487118">
              <w:rPr>
                <w:bCs w:val="0"/>
                <w:color w:val="000000"/>
                <w:szCs w:val="24"/>
              </w:rPr>
              <w:t>)</w:t>
            </w:r>
          </w:p>
        </w:tc>
        <w:tc>
          <w:tcPr>
            <w:tcW w:w="569" w:type="pct"/>
            <w:textDirection w:val="btLr"/>
            <w:vAlign w:val="center"/>
          </w:tcPr>
          <w:p w14:paraId="18A8B017" w14:textId="77777777" w:rsidR="00A22B3D" w:rsidRPr="00487118" w:rsidRDefault="00A22B3D" w:rsidP="000167B6">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3, Earth</w:t>
            </w:r>
            <w:r>
              <w:t xml:space="preserve"> and Space</w:t>
            </w:r>
            <w:r w:rsidRPr="00487118">
              <w:rPr>
                <w:bCs w:val="0"/>
                <w:color w:val="000000"/>
                <w:szCs w:val="24"/>
              </w:rPr>
              <w:t xml:space="preserve"> Science</w:t>
            </w:r>
            <w:r>
              <w:rPr>
                <w:bCs w:val="0"/>
                <w:color w:val="000000"/>
                <w:szCs w:val="24"/>
              </w:rPr>
              <w:t>s</w:t>
            </w:r>
            <w:r w:rsidRPr="00487118">
              <w:rPr>
                <w:bCs w:val="0"/>
                <w:color w:val="000000"/>
                <w:szCs w:val="24"/>
              </w:rPr>
              <w:t>)</w:t>
            </w:r>
          </w:p>
        </w:tc>
      </w:tr>
      <w:tr w:rsidR="00A22B3D" w:rsidRPr="00EC65CD" w14:paraId="1926D0FB" w14:textId="77777777" w:rsidTr="00F0775F">
        <w:trPr>
          <w:trHeight w:val="252"/>
        </w:trPr>
        <w:tc>
          <w:tcPr>
            <w:tcW w:w="441" w:type="pct"/>
            <w:noWrap/>
          </w:tcPr>
          <w:p w14:paraId="0D5D2D5F" w14:textId="77777777" w:rsidR="00A22B3D" w:rsidRPr="005F09C3" w:rsidRDefault="00A22B3D" w:rsidP="00F0775F">
            <w:pPr>
              <w:pStyle w:val="TableText"/>
            </w:pPr>
            <w:r w:rsidRPr="005F09C3">
              <w:t>0</w:t>
            </w:r>
          </w:p>
        </w:tc>
        <w:tc>
          <w:tcPr>
            <w:tcW w:w="570" w:type="pct"/>
            <w:noWrap/>
          </w:tcPr>
          <w:p w14:paraId="4AA24E02" w14:textId="77777777" w:rsidR="00A22B3D" w:rsidRPr="005F09C3" w:rsidRDefault="00A22B3D" w:rsidP="00154F00">
            <w:pPr>
              <w:pStyle w:val="TableText"/>
            </w:pPr>
            <w:r w:rsidRPr="005F09C3">
              <w:t>14</w:t>
            </w:r>
          </w:p>
        </w:tc>
        <w:tc>
          <w:tcPr>
            <w:tcW w:w="570" w:type="pct"/>
            <w:noWrap/>
          </w:tcPr>
          <w:p w14:paraId="4F977AEB" w14:textId="77777777" w:rsidR="00A22B3D" w:rsidRPr="005F09C3" w:rsidRDefault="00A22B3D" w:rsidP="00F0775F">
            <w:pPr>
              <w:pStyle w:val="TableText"/>
            </w:pPr>
            <w:r w:rsidRPr="005F09C3">
              <w:t>10%</w:t>
            </w:r>
          </w:p>
        </w:tc>
        <w:tc>
          <w:tcPr>
            <w:tcW w:w="570" w:type="pct"/>
            <w:noWrap/>
          </w:tcPr>
          <w:p w14:paraId="01535B32" w14:textId="77777777" w:rsidR="00A22B3D" w:rsidRPr="005F09C3" w:rsidRDefault="00A22B3D" w:rsidP="00F0775F">
            <w:pPr>
              <w:pStyle w:val="TableText"/>
            </w:pPr>
            <w:r w:rsidRPr="005F09C3">
              <w:t>20</w:t>
            </w:r>
          </w:p>
        </w:tc>
        <w:tc>
          <w:tcPr>
            <w:tcW w:w="570" w:type="pct"/>
          </w:tcPr>
          <w:p w14:paraId="75DE4E20" w14:textId="77777777" w:rsidR="00A22B3D" w:rsidRPr="005F09C3" w:rsidRDefault="00A22B3D" w:rsidP="00F0775F">
            <w:pPr>
              <w:pStyle w:val="TableText"/>
            </w:pPr>
            <w:r w:rsidRPr="005F09C3">
              <w:t>14%</w:t>
            </w:r>
          </w:p>
        </w:tc>
        <w:tc>
          <w:tcPr>
            <w:tcW w:w="570" w:type="pct"/>
            <w:noWrap/>
          </w:tcPr>
          <w:p w14:paraId="6C680DF8" w14:textId="77777777" w:rsidR="00A22B3D" w:rsidRPr="005F09C3" w:rsidRDefault="00A22B3D" w:rsidP="00F0775F">
            <w:pPr>
              <w:pStyle w:val="TableText"/>
            </w:pPr>
            <w:r w:rsidRPr="005F09C3">
              <w:t>20</w:t>
            </w:r>
          </w:p>
        </w:tc>
        <w:tc>
          <w:tcPr>
            <w:tcW w:w="570" w:type="pct"/>
            <w:noWrap/>
          </w:tcPr>
          <w:p w14:paraId="6EECE17F" w14:textId="77777777" w:rsidR="00A22B3D" w:rsidRPr="005F09C3" w:rsidRDefault="00A22B3D" w:rsidP="00F0775F">
            <w:pPr>
              <w:pStyle w:val="TableText"/>
            </w:pPr>
            <w:r w:rsidRPr="005F09C3">
              <w:t>14%</w:t>
            </w:r>
          </w:p>
        </w:tc>
        <w:tc>
          <w:tcPr>
            <w:tcW w:w="570" w:type="pct"/>
            <w:noWrap/>
          </w:tcPr>
          <w:p w14:paraId="1093AF77" w14:textId="77777777" w:rsidR="00A22B3D" w:rsidRPr="005F09C3" w:rsidRDefault="00A22B3D" w:rsidP="00F0775F">
            <w:pPr>
              <w:pStyle w:val="TableText"/>
            </w:pPr>
            <w:r w:rsidRPr="005F09C3">
              <w:t>18</w:t>
            </w:r>
          </w:p>
        </w:tc>
        <w:tc>
          <w:tcPr>
            <w:tcW w:w="569" w:type="pct"/>
          </w:tcPr>
          <w:p w14:paraId="0CBF121E" w14:textId="77777777" w:rsidR="00A22B3D" w:rsidRPr="005F09C3" w:rsidRDefault="00A22B3D" w:rsidP="00F0775F">
            <w:pPr>
              <w:pStyle w:val="TableText"/>
            </w:pPr>
            <w:r w:rsidRPr="005F09C3">
              <w:t>13%</w:t>
            </w:r>
          </w:p>
        </w:tc>
      </w:tr>
      <w:tr w:rsidR="00A22B3D" w:rsidRPr="00EC65CD" w14:paraId="303C6128" w14:textId="77777777" w:rsidTr="00F0775F">
        <w:trPr>
          <w:trHeight w:val="252"/>
        </w:trPr>
        <w:tc>
          <w:tcPr>
            <w:tcW w:w="441" w:type="pct"/>
            <w:noWrap/>
          </w:tcPr>
          <w:p w14:paraId="012BFCFD" w14:textId="77777777" w:rsidR="00A22B3D" w:rsidRPr="005F09C3" w:rsidRDefault="00A22B3D" w:rsidP="00F0775F">
            <w:pPr>
              <w:pStyle w:val="TableText"/>
            </w:pPr>
            <w:r w:rsidRPr="005F09C3">
              <w:t>1</w:t>
            </w:r>
          </w:p>
        </w:tc>
        <w:tc>
          <w:tcPr>
            <w:tcW w:w="570" w:type="pct"/>
            <w:noWrap/>
          </w:tcPr>
          <w:p w14:paraId="0F95142F" w14:textId="77777777" w:rsidR="00A22B3D" w:rsidRPr="005F09C3" w:rsidRDefault="00A22B3D" w:rsidP="00154F00">
            <w:pPr>
              <w:pStyle w:val="TableText"/>
            </w:pPr>
            <w:r w:rsidRPr="005F09C3">
              <w:t>3</w:t>
            </w:r>
          </w:p>
        </w:tc>
        <w:tc>
          <w:tcPr>
            <w:tcW w:w="570" w:type="pct"/>
            <w:noWrap/>
          </w:tcPr>
          <w:p w14:paraId="6534113C" w14:textId="77777777" w:rsidR="00A22B3D" w:rsidRPr="005F09C3" w:rsidRDefault="00A22B3D" w:rsidP="00F0775F">
            <w:pPr>
              <w:pStyle w:val="TableText"/>
            </w:pPr>
            <w:r w:rsidRPr="005F09C3">
              <w:t>2%</w:t>
            </w:r>
          </w:p>
        </w:tc>
        <w:tc>
          <w:tcPr>
            <w:tcW w:w="570" w:type="pct"/>
            <w:noWrap/>
          </w:tcPr>
          <w:p w14:paraId="19861F0D" w14:textId="77777777" w:rsidR="00A22B3D" w:rsidRPr="005F09C3" w:rsidRDefault="00A22B3D" w:rsidP="00F0775F">
            <w:pPr>
              <w:pStyle w:val="TableText"/>
            </w:pPr>
            <w:r w:rsidRPr="005F09C3">
              <w:t>0</w:t>
            </w:r>
          </w:p>
        </w:tc>
        <w:tc>
          <w:tcPr>
            <w:tcW w:w="570" w:type="pct"/>
          </w:tcPr>
          <w:p w14:paraId="4961F543" w14:textId="77777777" w:rsidR="00A22B3D" w:rsidRPr="005F09C3" w:rsidRDefault="00A22B3D" w:rsidP="00F0775F">
            <w:pPr>
              <w:pStyle w:val="TableText"/>
            </w:pPr>
            <w:r w:rsidRPr="005F09C3">
              <w:t>0%</w:t>
            </w:r>
          </w:p>
        </w:tc>
        <w:tc>
          <w:tcPr>
            <w:tcW w:w="570" w:type="pct"/>
            <w:noWrap/>
          </w:tcPr>
          <w:p w14:paraId="4E0AE661" w14:textId="77777777" w:rsidR="00A22B3D" w:rsidRPr="005F09C3" w:rsidRDefault="00A22B3D" w:rsidP="00F0775F">
            <w:pPr>
              <w:pStyle w:val="TableText"/>
            </w:pPr>
            <w:r w:rsidRPr="005F09C3">
              <w:t>3</w:t>
            </w:r>
          </w:p>
        </w:tc>
        <w:tc>
          <w:tcPr>
            <w:tcW w:w="570" w:type="pct"/>
            <w:noWrap/>
          </w:tcPr>
          <w:p w14:paraId="1334E551" w14:textId="77777777" w:rsidR="00A22B3D" w:rsidRPr="005F09C3" w:rsidRDefault="00A22B3D" w:rsidP="00F0775F">
            <w:pPr>
              <w:pStyle w:val="TableText"/>
            </w:pPr>
            <w:r w:rsidRPr="005F09C3">
              <w:t>2%</w:t>
            </w:r>
          </w:p>
        </w:tc>
        <w:tc>
          <w:tcPr>
            <w:tcW w:w="570" w:type="pct"/>
            <w:noWrap/>
          </w:tcPr>
          <w:p w14:paraId="6F4E123D" w14:textId="77777777" w:rsidR="00A22B3D" w:rsidRPr="005F09C3" w:rsidRDefault="00A22B3D" w:rsidP="00F0775F">
            <w:pPr>
              <w:pStyle w:val="TableText"/>
            </w:pPr>
            <w:r w:rsidRPr="005F09C3">
              <w:t>4</w:t>
            </w:r>
          </w:p>
        </w:tc>
        <w:tc>
          <w:tcPr>
            <w:tcW w:w="569" w:type="pct"/>
          </w:tcPr>
          <w:p w14:paraId="211EA8BF" w14:textId="77777777" w:rsidR="00A22B3D" w:rsidRPr="005F09C3" w:rsidRDefault="00A22B3D" w:rsidP="00F0775F">
            <w:pPr>
              <w:pStyle w:val="TableText"/>
            </w:pPr>
            <w:r w:rsidRPr="005F09C3">
              <w:t>3%</w:t>
            </w:r>
          </w:p>
        </w:tc>
      </w:tr>
      <w:tr w:rsidR="00A22B3D" w:rsidRPr="00EC65CD" w14:paraId="4B4389F0" w14:textId="77777777" w:rsidTr="00F0775F">
        <w:trPr>
          <w:trHeight w:val="252"/>
        </w:trPr>
        <w:tc>
          <w:tcPr>
            <w:tcW w:w="441" w:type="pct"/>
            <w:noWrap/>
          </w:tcPr>
          <w:p w14:paraId="17681719" w14:textId="77777777" w:rsidR="00A22B3D" w:rsidRPr="005F09C3" w:rsidRDefault="00A22B3D" w:rsidP="00F0775F">
            <w:pPr>
              <w:pStyle w:val="TableText"/>
            </w:pPr>
            <w:r w:rsidRPr="005F09C3">
              <w:t>2</w:t>
            </w:r>
          </w:p>
        </w:tc>
        <w:tc>
          <w:tcPr>
            <w:tcW w:w="570" w:type="pct"/>
            <w:noWrap/>
          </w:tcPr>
          <w:p w14:paraId="0F4ACC36" w14:textId="77777777" w:rsidR="00A22B3D" w:rsidRPr="005F09C3" w:rsidRDefault="00A22B3D" w:rsidP="00154F00">
            <w:pPr>
              <w:pStyle w:val="TableText"/>
            </w:pPr>
            <w:r w:rsidRPr="005F09C3">
              <w:t>0</w:t>
            </w:r>
          </w:p>
        </w:tc>
        <w:tc>
          <w:tcPr>
            <w:tcW w:w="570" w:type="pct"/>
            <w:noWrap/>
          </w:tcPr>
          <w:p w14:paraId="4388FAF3" w14:textId="77777777" w:rsidR="00A22B3D" w:rsidRPr="005F09C3" w:rsidRDefault="00A22B3D" w:rsidP="00F0775F">
            <w:pPr>
              <w:pStyle w:val="TableText"/>
            </w:pPr>
            <w:r w:rsidRPr="005F09C3">
              <w:t>0%</w:t>
            </w:r>
          </w:p>
        </w:tc>
        <w:tc>
          <w:tcPr>
            <w:tcW w:w="570" w:type="pct"/>
            <w:noWrap/>
          </w:tcPr>
          <w:p w14:paraId="7910131E" w14:textId="77777777" w:rsidR="00A22B3D" w:rsidRPr="005F09C3" w:rsidRDefault="00A22B3D" w:rsidP="00F0775F">
            <w:pPr>
              <w:pStyle w:val="TableText"/>
            </w:pPr>
            <w:r w:rsidRPr="005F09C3">
              <w:t>4</w:t>
            </w:r>
          </w:p>
        </w:tc>
        <w:tc>
          <w:tcPr>
            <w:tcW w:w="570" w:type="pct"/>
          </w:tcPr>
          <w:p w14:paraId="78BA53BD" w14:textId="77777777" w:rsidR="00A22B3D" w:rsidRPr="005F09C3" w:rsidRDefault="00A22B3D" w:rsidP="00F0775F">
            <w:pPr>
              <w:pStyle w:val="TableText"/>
            </w:pPr>
            <w:r w:rsidRPr="005F09C3">
              <w:t>3%</w:t>
            </w:r>
          </w:p>
        </w:tc>
        <w:tc>
          <w:tcPr>
            <w:tcW w:w="570" w:type="pct"/>
            <w:noWrap/>
          </w:tcPr>
          <w:p w14:paraId="1F2B84F4" w14:textId="77777777" w:rsidR="00A22B3D" w:rsidRPr="005F09C3" w:rsidRDefault="00A22B3D" w:rsidP="00F0775F">
            <w:pPr>
              <w:pStyle w:val="TableText"/>
            </w:pPr>
            <w:r w:rsidRPr="005F09C3">
              <w:t>1</w:t>
            </w:r>
          </w:p>
        </w:tc>
        <w:tc>
          <w:tcPr>
            <w:tcW w:w="570" w:type="pct"/>
            <w:noWrap/>
          </w:tcPr>
          <w:p w14:paraId="639851E4" w14:textId="77777777" w:rsidR="00A22B3D" w:rsidRPr="005F09C3" w:rsidRDefault="00A22B3D" w:rsidP="00F0775F">
            <w:pPr>
              <w:pStyle w:val="TableText"/>
            </w:pPr>
            <w:r w:rsidRPr="005F09C3">
              <w:t>1%</w:t>
            </w:r>
          </w:p>
        </w:tc>
        <w:tc>
          <w:tcPr>
            <w:tcW w:w="570" w:type="pct"/>
            <w:noWrap/>
          </w:tcPr>
          <w:p w14:paraId="658A7C15" w14:textId="77777777" w:rsidR="00A22B3D" w:rsidRPr="005F09C3" w:rsidRDefault="00A22B3D" w:rsidP="00F0775F">
            <w:pPr>
              <w:pStyle w:val="TableText"/>
            </w:pPr>
            <w:r w:rsidRPr="005F09C3">
              <w:t>2</w:t>
            </w:r>
          </w:p>
        </w:tc>
        <w:tc>
          <w:tcPr>
            <w:tcW w:w="569" w:type="pct"/>
          </w:tcPr>
          <w:p w14:paraId="0CC70CD2" w14:textId="77777777" w:rsidR="00A22B3D" w:rsidRPr="005F09C3" w:rsidRDefault="00A22B3D" w:rsidP="00F0775F">
            <w:pPr>
              <w:pStyle w:val="TableText"/>
            </w:pPr>
            <w:r w:rsidRPr="005F09C3">
              <w:t>1%</w:t>
            </w:r>
          </w:p>
        </w:tc>
      </w:tr>
      <w:tr w:rsidR="00A22B3D" w:rsidRPr="00EC65CD" w14:paraId="14857541" w14:textId="77777777" w:rsidTr="00F0775F">
        <w:trPr>
          <w:trHeight w:val="252"/>
        </w:trPr>
        <w:tc>
          <w:tcPr>
            <w:tcW w:w="441" w:type="pct"/>
            <w:noWrap/>
          </w:tcPr>
          <w:p w14:paraId="790F981F" w14:textId="77777777" w:rsidR="00A22B3D" w:rsidRPr="005F09C3" w:rsidRDefault="00A22B3D" w:rsidP="00F0775F">
            <w:pPr>
              <w:pStyle w:val="TableText"/>
            </w:pPr>
            <w:r w:rsidRPr="005F09C3">
              <w:t>3</w:t>
            </w:r>
          </w:p>
        </w:tc>
        <w:tc>
          <w:tcPr>
            <w:tcW w:w="570" w:type="pct"/>
            <w:noWrap/>
          </w:tcPr>
          <w:p w14:paraId="664BD897" w14:textId="77777777" w:rsidR="00A22B3D" w:rsidRPr="005F09C3" w:rsidRDefault="00A22B3D" w:rsidP="00154F00">
            <w:pPr>
              <w:pStyle w:val="TableText"/>
            </w:pPr>
            <w:r w:rsidRPr="005F09C3">
              <w:t>3</w:t>
            </w:r>
          </w:p>
        </w:tc>
        <w:tc>
          <w:tcPr>
            <w:tcW w:w="570" w:type="pct"/>
            <w:noWrap/>
          </w:tcPr>
          <w:p w14:paraId="06C11876" w14:textId="77777777" w:rsidR="00A22B3D" w:rsidRPr="005F09C3" w:rsidRDefault="00A22B3D" w:rsidP="00F0775F">
            <w:pPr>
              <w:pStyle w:val="TableText"/>
            </w:pPr>
            <w:r w:rsidRPr="005F09C3">
              <w:t>2%</w:t>
            </w:r>
          </w:p>
        </w:tc>
        <w:tc>
          <w:tcPr>
            <w:tcW w:w="570" w:type="pct"/>
            <w:noWrap/>
          </w:tcPr>
          <w:p w14:paraId="38D42728" w14:textId="77777777" w:rsidR="00A22B3D" w:rsidRPr="005F09C3" w:rsidRDefault="00A22B3D" w:rsidP="00F0775F">
            <w:pPr>
              <w:pStyle w:val="TableText"/>
            </w:pPr>
            <w:r w:rsidRPr="005F09C3">
              <w:t>4</w:t>
            </w:r>
          </w:p>
        </w:tc>
        <w:tc>
          <w:tcPr>
            <w:tcW w:w="570" w:type="pct"/>
          </w:tcPr>
          <w:p w14:paraId="3DEEFD87" w14:textId="77777777" w:rsidR="00A22B3D" w:rsidRPr="005F09C3" w:rsidRDefault="00A22B3D" w:rsidP="00F0775F">
            <w:pPr>
              <w:pStyle w:val="TableText"/>
            </w:pPr>
            <w:r w:rsidRPr="005F09C3">
              <w:t>3%</w:t>
            </w:r>
          </w:p>
        </w:tc>
        <w:tc>
          <w:tcPr>
            <w:tcW w:w="570" w:type="pct"/>
            <w:noWrap/>
          </w:tcPr>
          <w:p w14:paraId="1480EF46" w14:textId="77777777" w:rsidR="00A22B3D" w:rsidRPr="005F09C3" w:rsidRDefault="00A22B3D" w:rsidP="00F0775F">
            <w:pPr>
              <w:pStyle w:val="TableText"/>
            </w:pPr>
            <w:r w:rsidRPr="005F09C3">
              <w:t>3</w:t>
            </w:r>
          </w:p>
        </w:tc>
        <w:tc>
          <w:tcPr>
            <w:tcW w:w="570" w:type="pct"/>
            <w:noWrap/>
          </w:tcPr>
          <w:p w14:paraId="316811FE" w14:textId="77777777" w:rsidR="00A22B3D" w:rsidRPr="005F09C3" w:rsidRDefault="00A22B3D" w:rsidP="00F0775F">
            <w:pPr>
              <w:pStyle w:val="TableText"/>
            </w:pPr>
            <w:r w:rsidRPr="005F09C3">
              <w:t>2%</w:t>
            </w:r>
          </w:p>
        </w:tc>
        <w:tc>
          <w:tcPr>
            <w:tcW w:w="570" w:type="pct"/>
            <w:noWrap/>
          </w:tcPr>
          <w:p w14:paraId="008714A5" w14:textId="77777777" w:rsidR="00A22B3D" w:rsidRPr="005F09C3" w:rsidRDefault="00A22B3D" w:rsidP="00F0775F">
            <w:pPr>
              <w:pStyle w:val="TableText"/>
            </w:pPr>
            <w:r w:rsidRPr="005F09C3">
              <w:t>8</w:t>
            </w:r>
          </w:p>
        </w:tc>
        <w:tc>
          <w:tcPr>
            <w:tcW w:w="569" w:type="pct"/>
          </w:tcPr>
          <w:p w14:paraId="592FA979" w14:textId="77777777" w:rsidR="00A22B3D" w:rsidRPr="005F09C3" w:rsidRDefault="00A22B3D" w:rsidP="00F0775F">
            <w:pPr>
              <w:pStyle w:val="TableText"/>
            </w:pPr>
            <w:r w:rsidRPr="005F09C3">
              <w:t>6%</w:t>
            </w:r>
          </w:p>
        </w:tc>
      </w:tr>
      <w:tr w:rsidR="00A22B3D" w:rsidRPr="00EC65CD" w14:paraId="480595B4" w14:textId="77777777" w:rsidTr="00F0775F">
        <w:trPr>
          <w:trHeight w:val="252"/>
        </w:trPr>
        <w:tc>
          <w:tcPr>
            <w:tcW w:w="441" w:type="pct"/>
            <w:noWrap/>
          </w:tcPr>
          <w:p w14:paraId="5EF00BF0" w14:textId="77777777" w:rsidR="00A22B3D" w:rsidRPr="005F09C3" w:rsidRDefault="00A22B3D" w:rsidP="00F0775F">
            <w:pPr>
              <w:pStyle w:val="TableText"/>
            </w:pPr>
            <w:r w:rsidRPr="005F09C3">
              <w:t>4</w:t>
            </w:r>
          </w:p>
        </w:tc>
        <w:tc>
          <w:tcPr>
            <w:tcW w:w="570" w:type="pct"/>
            <w:noWrap/>
          </w:tcPr>
          <w:p w14:paraId="3A06E169" w14:textId="77777777" w:rsidR="00A22B3D" w:rsidRPr="005F09C3" w:rsidRDefault="00A22B3D" w:rsidP="00154F00">
            <w:pPr>
              <w:pStyle w:val="TableText"/>
            </w:pPr>
            <w:r w:rsidRPr="005F09C3">
              <w:t>1</w:t>
            </w:r>
          </w:p>
        </w:tc>
        <w:tc>
          <w:tcPr>
            <w:tcW w:w="570" w:type="pct"/>
            <w:noWrap/>
          </w:tcPr>
          <w:p w14:paraId="35025036" w14:textId="77777777" w:rsidR="00A22B3D" w:rsidRPr="005F09C3" w:rsidRDefault="00A22B3D" w:rsidP="00F0775F">
            <w:pPr>
              <w:pStyle w:val="TableText"/>
            </w:pPr>
            <w:r w:rsidRPr="005F09C3">
              <w:t>1%</w:t>
            </w:r>
          </w:p>
        </w:tc>
        <w:tc>
          <w:tcPr>
            <w:tcW w:w="570" w:type="pct"/>
            <w:noWrap/>
          </w:tcPr>
          <w:p w14:paraId="34CC0401" w14:textId="77777777" w:rsidR="00A22B3D" w:rsidRPr="005F09C3" w:rsidRDefault="00A22B3D" w:rsidP="00F0775F">
            <w:pPr>
              <w:pStyle w:val="TableText"/>
            </w:pPr>
            <w:r w:rsidRPr="005F09C3">
              <w:t>3</w:t>
            </w:r>
          </w:p>
        </w:tc>
        <w:tc>
          <w:tcPr>
            <w:tcW w:w="570" w:type="pct"/>
          </w:tcPr>
          <w:p w14:paraId="11C272C8" w14:textId="77777777" w:rsidR="00A22B3D" w:rsidRPr="005F09C3" w:rsidRDefault="00A22B3D" w:rsidP="00F0775F">
            <w:pPr>
              <w:pStyle w:val="TableText"/>
            </w:pPr>
            <w:r w:rsidRPr="005F09C3">
              <w:t>2%</w:t>
            </w:r>
          </w:p>
        </w:tc>
        <w:tc>
          <w:tcPr>
            <w:tcW w:w="570" w:type="pct"/>
            <w:noWrap/>
          </w:tcPr>
          <w:p w14:paraId="6BBA2304" w14:textId="77777777" w:rsidR="00A22B3D" w:rsidRPr="005F09C3" w:rsidRDefault="00A22B3D" w:rsidP="00F0775F">
            <w:pPr>
              <w:pStyle w:val="TableText"/>
            </w:pPr>
            <w:r w:rsidRPr="005F09C3">
              <w:t>4</w:t>
            </w:r>
          </w:p>
        </w:tc>
        <w:tc>
          <w:tcPr>
            <w:tcW w:w="570" w:type="pct"/>
            <w:noWrap/>
          </w:tcPr>
          <w:p w14:paraId="5EDE51C7" w14:textId="77777777" w:rsidR="00A22B3D" w:rsidRPr="005F09C3" w:rsidRDefault="00A22B3D" w:rsidP="00F0775F">
            <w:pPr>
              <w:pStyle w:val="TableText"/>
            </w:pPr>
            <w:r w:rsidRPr="005F09C3">
              <w:t>3%</w:t>
            </w:r>
          </w:p>
        </w:tc>
        <w:tc>
          <w:tcPr>
            <w:tcW w:w="570" w:type="pct"/>
            <w:noWrap/>
          </w:tcPr>
          <w:p w14:paraId="11F42CEB" w14:textId="77777777" w:rsidR="00A22B3D" w:rsidRPr="005F09C3" w:rsidRDefault="00A22B3D" w:rsidP="00F0775F">
            <w:pPr>
              <w:pStyle w:val="TableText"/>
            </w:pPr>
            <w:r w:rsidRPr="005F09C3">
              <w:t>8</w:t>
            </w:r>
          </w:p>
        </w:tc>
        <w:tc>
          <w:tcPr>
            <w:tcW w:w="569" w:type="pct"/>
          </w:tcPr>
          <w:p w14:paraId="5F6BDCE1" w14:textId="77777777" w:rsidR="00A22B3D" w:rsidRPr="005F09C3" w:rsidRDefault="00A22B3D" w:rsidP="00F0775F">
            <w:pPr>
              <w:pStyle w:val="TableText"/>
            </w:pPr>
            <w:r w:rsidRPr="005F09C3">
              <w:t>6%</w:t>
            </w:r>
          </w:p>
        </w:tc>
      </w:tr>
      <w:tr w:rsidR="00A22B3D" w:rsidRPr="00EC65CD" w14:paraId="478D3C84" w14:textId="77777777" w:rsidTr="00F0775F">
        <w:trPr>
          <w:trHeight w:val="252"/>
        </w:trPr>
        <w:tc>
          <w:tcPr>
            <w:tcW w:w="441" w:type="pct"/>
            <w:noWrap/>
          </w:tcPr>
          <w:p w14:paraId="194CFECC" w14:textId="77777777" w:rsidR="00A22B3D" w:rsidRPr="005F09C3" w:rsidRDefault="00A22B3D" w:rsidP="00F0775F">
            <w:pPr>
              <w:pStyle w:val="TableText"/>
            </w:pPr>
            <w:r w:rsidRPr="005F09C3">
              <w:t>5</w:t>
            </w:r>
          </w:p>
        </w:tc>
        <w:tc>
          <w:tcPr>
            <w:tcW w:w="570" w:type="pct"/>
            <w:noWrap/>
          </w:tcPr>
          <w:p w14:paraId="39D79ADF" w14:textId="77777777" w:rsidR="00A22B3D" w:rsidRPr="005F09C3" w:rsidRDefault="00A22B3D" w:rsidP="00154F00">
            <w:pPr>
              <w:pStyle w:val="TableText"/>
            </w:pPr>
            <w:r w:rsidRPr="005F09C3">
              <w:t>2</w:t>
            </w:r>
          </w:p>
        </w:tc>
        <w:tc>
          <w:tcPr>
            <w:tcW w:w="570" w:type="pct"/>
            <w:noWrap/>
          </w:tcPr>
          <w:p w14:paraId="1F5D30C9" w14:textId="77777777" w:rsidR="00A22B3D" w:rsidRPr="005F09C3" w:rsidRDefault="00A22B3D" w:rsidP="00F0775F">
            <w:pPr>
              <w:pStyle w:val="TableText"/>
            </w:pPr>
            <w:r w:rsidRPr="005F09C3">
              <w:t>1%</w:t>
            </w:r>
          </w:p>
        </w:tc>
        <w:tc>
          <w:tcPr>
            <w:tcW w:w="570" w:type="pct"/>
            <w:noWrap/>
          </w:tcPr>
          <w:p w14:paraId="55254557" w14:textId="77777777" w:rsidR="00A22B3D" w:rsidRPr="005F09C3" w:rsidRDefault="00A22B3D" w:rsidP="00F0775F">
            <w:pPr>
              <w:pStyle w:val="TableText"/>
            </w:pPr>
            <w:r w:rsidRPr="005F09C3">
              <w:t>14</w:t>
            </w:r>
          </w:p>
        </w:tc>
        <w:tc>
          <w:tcPr>
            <w:tcW w:w="570" w:type="pct"/>
          </w:tcPr>
          <w:p w14:paraId="11E20EE6" w14:textId="77777777" w:rsidR="00A22B3D" w:rsidRPr="005F09C3" w:rsidRDefault="00A22B3D" w:rsidP="00F0775F">
            <w:pPr>
              <w:pStyle w:val="TableText"/>
            </w:pPr>
            <w:r w:rsidRPr="005F09C3">
              <w:t>10%</w:t>
            </w:r>
          </w:p>
        </w:tc>
        <w:tc>
          <w:tcPr>
            <w:tcW w:w="570" w:type="pct"/>
            <w:noWrap/>
          </w:tcPr>
          <w:p w14:paraId="28623D70" w14:textId="77777777" w:rsidR="00A22B3D" w:rsidRPr="005F09C3" w:rsidRDefault="00A22B3D" w:rsidP="00F0775F">
            <w:pPr>
              <w:pStyle w:val="TableText"/>
            </w:pPr>
            <w:r w:rsidRPr="005F09C3">
              <w:t>11</w:t>
            </w:r>
          </w:p>
        </w:tc>
        <w:tc>
          <w:tcPr>
            <w:tcW w:w="570" w:type="pct"/>
            <w:noWrap/>
          </w:tcPr>
          <w:p w14:paraId="5BDBA7C9" w14:textId="77777777" w:rsidR="00A22B3D" w:rsidRPr="005F09C3" w:rsidRDefault="00A22B3D" w:rsidP="00F0775F">
            <w:pPr>
              <w:pStyle w:val="TableText"/>
            </w:pPr>
            <w:r w:rsidRPr="005F09C3">
              <w:t>8%</w:t>
            </w:r>
          </w:p>
        </w:tc>
        <w:tc>
          <w:tcPr>
            <w:tcW w:w="570" w:type="pct"/>
            <w:noWrap/>
          </w:tcPr>
          <w:p w14:paraId="14C0A968" w14:textId="77777777" w:rsidR="00A22B3D" w:rsidRPr="005F09C3" w:rsidRDefault="00A22B3D" w:rsidP="00F0775F">
            <w:pPr>
              <w:pStyle w:val="TableText"/>
            </w:pPr>
            <w:r w:rsidRPr="005F09C3">
              <w:t>11</w:t>
            </w:r>
          </w:p>
        </w:tc>
        <w:tc>
          <w:tcPr>
            <w:tcW w:w="569" w:type="pct"/>
          </w:tcPr>
          <w:p w14:paraId="3E2FB706" w14:textId="77777777" w:rsidR="00A22B3D" w:rsidRPr="005F09C3" w:rsidRDefault="00A22B3D" w:rsidP="00F0775F">
            <w:pPr>
              <w:pStyle w:val="TableText"/>
            </w:pPr>
            <w:r w:rsidRPr="005F09C3">
              <w:t>8%</w:t>
            </w:r>
          </w:p>
        </w:tc>
      </w:tr>
      <w:tr w:rsidR="00A22B3D" w:rsidRPr="00EC65CD" w14:paraId="729412E1" w14:textId="77777777" w:rsidTr="00F0775F">
        <w:trPr>
          <w:trHeight w:val="252"/>
        </w:trPr>
        <w:tc>
          <w:tcPr>
            <w:tcW w:w="441" w:type="pct"/>
            <w:noWrap/>
          </w:tcPr>
          <w:p w14:paraId="10577DE8" w14:textId="77777777" w:rsidR="00A22B3D" w:rsidRPr="005F09C3" w:rsidRDefault="00A22B3D" w:rsidP="00F0775F">
            <w:pPr>
              <w:pStyle w:val="TableText"/>
            </w:pPr>
            <w:r w:rsidRPr="005F09C3">
              <w:t>6</w:t>
            </w:r>
          </w:p>
        </w:tc>
        <w:tc>
          <w:tcPr>
            <w:tcW w:w="570" w:type="pct"/>
            <w:noWrap/>
          </w:tcPr>
          <w:p w14:paraId="0785DA9E" w14:textId="77777777" w:rsidR="00A22B3D" w:rsidRPr="005F09C3" w:rsidRDefault="00A22B3D" w:rsidP="00154F00">
            <w:pPr>
              <w:pStyle w:val="TableText"/>
            </w:pPr>
            <w:r w:rsidRPr="005F09C3">
              <w:t>2</w:t>
            </w:r>
          </w:p>
        </w:tc>
        <w:tc>
          <w:tcPr>
            <w:tcW w:w="570" w:type="pct"/>
            <w:noWrap/>
          </w:tcPr>
          <w:p w14:paraId="35208EC1" w14:textId="77777777" w:rsidR="00A22B3D" w:rsidRPr="005F09C3" w:rsidRDefault="00A22B3D" w:rsidP="00F0775F">
            <w:pPr>
              <w:pStyle w:val="TableText"/>
            </w:pPr>
            <w:r w:rsidRPr="005F09C3">
              <w:t>1%</w:t>
            </w:r>
          </w:p>
        </w:tc>
        <w:tc>
          <w:tcPr>
            <w:tcW w:w="570" w:type="pct"/>
            <w:noWrap/>
          </w:tcPr>
          <w:p w14:paraId="3D115429" w14:textId="77777777" w:rsidR="00A22B3D" w:rsidRPr="005F09C3" w:rsidRDefault="00A22B3D" w:rsidP="00F0775F">
            <w:pPr>
              <w:pStyle w:val="TableText"/>
            </w:pPr>
            <w:r w:rsidRPr="005F09C3">
              <w:t>8</w:t>
            </w:r>
          </w:p>
        </w:tc>
        <w:tc>
          <w:tcPr>
            <w:tcW w:w="570" w:type="pct"/>
          </w:tcPr>
          <w:p w14:paraId="5CD67EC3" w14:textId="77777777" w:rsidR="00A22B3D" w:rsidRPr="005F09C3" w:rsidRDefault="00A22B3D" w:rsidP="00F0775F">
            <w:pPr>
              <w:pStyle w:val="TableText"/>
            </w:pPr>
            <w:r w:rsidRPr="005F09C3">
              <w:t>6%</w:t>
            </w:r>
          </w:p>
        </w:tc>
        <w:tc>
          <w:tcPr>
            <w:tcW w:w="570" w:type="pct"/>
            <w:noWrap/>
          </w:tcPr>
          <w:p w14:paraId="2BC9DED3" w14:textId="77777777" w:rsidR="00A22B3D" w:rsidRPr="005F09C3" w:rsidRDefault="00A22B3D" w:rsidP="00F0775F">
            <w:pPr>
              <w:pStyle w:val="TableText"/>
            </w:pPr>
            <w:r w:rsidRPr="005F09C3">
              <w:t>9</w:t>
            </w:r>
          </w:p>
        </w:tc>
        <w:tc>
          <w:tcPr>
            <w:tcW w:w="570" w:type="pct"/>
            <w:noWrap/>
          </w:tcPr>
          <w:p w14:paraId="7A761246" w14:textId="77777777" w:rsidR="00A22B3D" w:rsidRPr="005F09C3" w:rsidRDefault="00A22B3D" w:rsidP="00F0775F">
            <w:pPr>
              <w:pStyle w:val="TableText"/>
            </w:pPr>
            <w:r w:rsidRPr="005F09C3">
              <w:t>6%</w:t>
            </w:r>
          </w:p>
        </w:tc>
        <w:tc>
          <w:tcPr>
            <w:tcW w:w="570" w:type="pct"/>
            <w:noWrap/>
          </w:tcPr>
          <w:p w14:paraId="1EA80E87" w14:textId="77777777" w:rsidR="00A22B3D" w:rsidRPr="005F09C3" w:rsidRDefault="00A22B3D" w:rsidP="00F0775F">
            <w:pPr>
              <w:pStyle w:val="TableText"/>
            </w:pPr>
            <w:r w:rsidRPr="005F09C3">
              <w:t>20</w:t>
            </w:r>
          </w:p>
        </w:tc>
        <w:tc>
          <w:tcPr>
            <w:tcW w:w="569" w:type="pct"/>
          </w:tcPr>
          <w:p w14:paraId="304217B4" w14:textId="77777777" w:rsidR="00A22B3D" w:rsidRPr="005F09C3" w:rsidRDefault="00A22B3D" w:rsidP="00F0775F">
            <w:pPr>
              <w:pStyle w:val="TableText"/>
            </w:pPr>
            <w:r w:rsidRPr="005F09C3">
              <w:t>14%</w:t>
            </w:r>
          </w:p>
        </w:tc>
      </w:tr>
      <w:tr w:rsidR="00A22B3D" w:rsidRPr="00EC65CD" w14:paraId="4A5D86E0" w14:textId="77777777" w:rsidTr="00F0775F">
        <w:trPr>
          <w:trHeight w:val="252"/>
        </w:trPr>
        <w:tc>
          <w:tcPr>
            <w:tcW w:w="441" w:type="pct"/>
            <w:noWrap/>
          </w:tcPr>
          <w:p w14:paraId="35A52E4F" w14:textId="77777777" w:rsidR="00A22B3D" w:rsidRPr="005F09C3" w:rsidRDefault="00A22B3D" w:rsidP="00F0775F">
            <w:pPr>
              <w:pStyle w:val="TableText"/>
            </w:pPr>
            <w:r w:rsidRPr="005F09C3">
              <w:t>7</w:t>
            </w:r>
          </w:p>
        </w:tc>
        <w:tc>
          <w:tcPr>
            <w:tcW w:w="570" w:type="pct"/>
            <w:noWrap/>
          </w:tcPr>
          <w:p w14:paraId="1CEE6E2F" w14:textId="77777777" w:rsidR="00A22B3D" w:rsidRPr="005F09C3" w:rsidRDefault="00A22B3D" w:rsidP="00154F00">
            <w:pPr>
              <w:pStyle w:val="TableText"/>
            </w:pPr>
            <w:r w:rsidRPr="005F09C3">
              <w:t>0</w:t>
            </w:r>
          </w:p>
        </w:tc>
        <w:tc>
          <w:tcPr>
            <w:tcW w:w="570" w:type="pct"/>
            <w:noWrap/>
          </w:tcPr>
          <w:p w14:paraId="0205C09E" w14:textId="77777777" w:rsidR="00A22B3D" w:rsidRPr="005F09C3" w:rsidRDefault="00A22B3D" w:rsidP="00F0775F">
            <w:pPr>
              <w:pStyle w:val="TableText"/>
            </w:pPr>
            <w:r w:rsidRPr="005F09C3">
              <w:t>0%</w:t>
            </w:r>
          </w:p>
        </w:tc>
        <w:tc>
          <w:tcPr>
            <w:tcW w:w="570" w:type="pct"/>
            <w:noWrap/>
          </w:tcPr>
          <w:p w14:paraId="31BB2213" w14:textId="77777777" w:rsidR="00A22B3D" w:rsidRPr="005F09C3" w:rsidRDefault="00A22B3D" w:rsidP="00F0775F">
            <w:pPr>
              <w:pStyle w:val="TableText"/>
            </w:pPr>
            <w:r w:rsidRPr="005F09C3">
              <w:t>13</w:t>
            </w:r>
          </w:p>
        </w:tc>
        <w:tc>
          <w:tcPr>
            <w:tcW w:w="570" w:type="pct"/>
          </w:tcPr>
          <w:p w14:paraId="731700FA" w14:textId="77777777" w:rsidR="00A22B3D" w:rsidRPr="005F09C3" w:rsidRDefault="00A22B3D" w:rsidP="00F0775F">
            <w:pPr>
              <w:pStyle w:val="TableText"/>
            </w:pPr>
            <w:r w:rsidRPr="005F09C3">
              <w:t>9%</w:t>
            </w:r>
          </w:p>
        </w:tc>
        <w:tc>
          <w:tcPr>
            <w:tcW w:w="570" w:type="pct"/>
            <w:noWrap/>
          </w:tcPr>
          <w:p w14:paraId="548D7200" w14:textId="77777777" w:rsidR="00A22B3D" w:rsidRPr="005F09C3" w:rsidRDefault="00A22B3D" w:rsidP="00F0775F">
            <w:pPr>
              <w:pStyle w:val="TableText"/>
            </w:pPr>
            <w:r w:rsidRPr="005F09C3">
              <w:t>16</w:t>
            </w:r>
          </w:p>
        </w:tc>
        <w:tc>
          <w:tcPr>
            <w:tcW w:w="570" w:type="pct"/>
            <w:noWrap/>
          </w:tcPr>
          <w:p w14:paraId="515B5B84" w14:textId="77777777" w:rsidR="00A22B3D" w:rsidRPr="005F09C3" w:rsidRDefault="00A22B3D" w:rsidP="00F0775F">
            <w:pPr>
              <w:pStyle w:val="TableText"/>
            </w:pPr>
            <w:r w:rsidRPr="005F09C3">
              <w:t>11%</w:t>
            </w:r>
          </w:p>
        </w:tc>
        <w:tc>
          <w:tcPr>
            <w:tcW w:w="570" w:type="pct"/>
            <w:noWrap/>
          </w:tcPr>
          <w:p w14:paraId="38D2B7E9" w14:textId="77777777" w:rsidR="00A22B3D" w:rsidRPr="005F09C3" w:rsidRDefault="00A22B3D" w:rsidP="00F0775F">
            <w:pPr>
              <w:pStyle w:val="TableText"/>
            </w:pPr>
            <w:r w:rsidRPr="005F09C3">
              <w:t>18</w:t>
            </w:r>
          </w:p>
        </w:tc>
        <w:tc>
          <w:tcPr>
            <w:tcW w:w="569" w:type="pct"/>
          </w:tcPr>
          <w:p w14:paraId="06E64123" w14:textId="77777777" w:rsidR="00A22B3D" w:rsidRPr="005F09C3" w:rsidRDefault="00A22B3D" w:rsidP="00F0775F">
            <w:pPr>
              <w:pStyle w:val="TableText"/>
            </w:pPr>
            <w:r w:rsidRPr="005F09C3">
              <w:t>13%</w:t>
            </w:r>
          </w:p>
        </w:tc>
      </w:tr>
      <w:tr w:rsidR="00A22B3D" w:rsidRPr="00EC65CD" w14:paraId="24B69CAB" w14:textId="77777777" w:rsidTr="00F0775F">
        <w:trPr>
          <w:trHeight w:val="252"/>
        </w:trPr>
        <w:tc>
          <w:tcPr>
            <w:tcW w:w="441" w:type="pct"/>
            <w:noWrap/>
          </w:tcPr>
          <w:p w14:paraId="010C0AD5" w14:textId="77777777" w:rsidR="00A22B3D" w:rsidRPr="005F09C3" w:rsidRDefault="00A22B3D" w:rsidP="00F0775F">
            <w:pPr>
              <w:pStyle w:val="TableText"/>
            </w:pPr>
            <w:r w:rsidRPr="005F09C3">
              <w:t>8</w:t>
            </w:r>
          </w:p>
        </w:tc>
        <w:tc>
          <w:tcPr>
            <w:tcW w:w="570" w:type="pct"/>
            <w:noWrap/>
          </w:tcPr>
          <w:p w14:paraId="46083D7C" w14:textId="77777777" w:rsidR="00A22B3D" w:rsidRPr="005F09C3" w:rsidRDefault="00A22B3D" w:rsidP="00154F00">
            <w:pPr>
              <w:pStyle w:val="TableText"/>
            </w:pPr>
            <w:r w:rsidRPr="005F09C3">
              <w:t>0</w:t>
            </w:r>
          </w:p>
        </w:tc>
        <w:tc>
          <w:tcPr>
            <w:tcW w:w="570" w:type="pct"/>
            <w:noWrap/>
          </w:tcPr>
          <w:p w14:paraId="452B890D" w14:textId="77777777" w:rsidR="00A22B3D" w:rsidRPr="005F09C3" w:rsidRDefault="00A22B3D" w:rsidP="00F0775F">
            <w:pPr>
              <w:pStyle w:val="TableText"/>
            </w:pPr>
            <w:r w:rsidRPr="005F09C3">
              <w:t>0%</w:t>
            </w:r>
          </w:p>
        </w:tc>
        <w:tc>
          <w:tcPr>
            <w:tcW w:w="570" w:type="pct"/>
            <w:noWrap/>
          </w:tcPr>
          <w:p w14:paraId="32359635" w14:textId="77777777" w:rsidR="00A22B3D" w:rsidRPr="005F09C3" w:rsidRDefault="00A22B3D" w:rsidP="00F0775F">
            <w:pPr>
              <w:pStyle w:val="TableText"/>
            </w:pPr>
            <w:r w:rsidRPr="005F09C3">
              <w:t>15</w:t>
            </w:r>
          </w:p>
        </w:tc>
        <w:tc>
          <w:tcPr>
            <w:tcW w:w="570" w:type="pct"/>
          </w:tcPr>
          <w:p w14:paraId="4CD04AF7" w14:textId="77777777" w:rsidR="00A22B3D" w:rsidRPr="005F09C3" w:rsidRDefault="00A22B3D" w:rsidP="00F0775F">
            <w:pPr>
              <w:pStyle w:val="TableText"/>
            </w:pPr>
            <w:r w:rsidRPr="005F09C3">
              <w:t>10%</w:t>
            </w:r>
          </w:p>
        </w:tc>
        <w:tc>
          <w:tcPr>
            <w:tcW w:w="570" w:type="pct"/>
            <w:noWrap/>
          </w:tcPr>
          <w:p w14:paraId="6DD8CC28" w14:textId="77777777" w:rsidR="00A22B3D" w:rsidRPr="005F09C3" w:rsidRDefault="00A22B3D" w:rsidP="00F0775F">
            <w:pPr>
              <w:pStyle w:val="TableText"/>
            </w:pPr>
            <w:r w:rsidRPr="005F09C3">
              <w:t>12</w:t>
            </w:r>
          </w:p>
        </w:tc>
        <w:tc>
          <w:tcPr>
            <w:tcW w:w="570" w:type="pct"/>
            <w:noWrap/>
          </w:tcPr>
          <w:p w14:paraId="311CFFFC" w14:textId="77777777" w:rsidR="00A22B3D" w:rsidRPr="005F09C3" w:rsidRDefault="00A22B3D" w:rsidP="00F0775F">
            <w:pPr>
              <w:pStyle w:val="TableText"/>
            </w:pPr>
            <w:r w:rsidRPr="005F09C3">
              <w:t>8%</w:t>
            </w:r>
          </w:p>
        </w:tc>
        <w:tc>
          <w:tcPr>
            <w:tcW w:w="570" w:type="pct"/>
            <w:noWrap/>
          </w:tcPr>
          <w:p w14:paraId="40953E4A" w14:textId="77777777" w:rsidR="00A22B3D" w:rsidRPr="005F09C3" w:rsidRDefault="00A22B3D" w:rsidP="00F0775F">
            <w:pPr>
              <w:pStyle w:val="TableText"/>
            </w:pPr>
            <w:r w:rsidRPr="005F09C3">
              <w:t>15</w:t>
            </w:r>
          </w:p>
        </w:tc>
        <w:tc>
          <w:tcPr>
            <w:tcW w:w="569" w:type="pct"/>
          </w:tcPr>
          <w:p w14:paraId="38836B42" w14:textId="77777777" w:rsidR="00A22B3D" w:rsidRPr="005F09C3" w:rsidRDefault="00A22B3D" w:rsidP="00F0775F">
            <w:pPr>
              <w:pStyle w:val="TableText"/>
            </w:pPr>
            <w:r w:rsidRPr="005F09C3">
              <w:t>10%</w:t>
            </w:r>
          </w:p>
        </w:tc>
      </w:tr>
      <w:tr w:rsidR="00A22B3D" w:rsidRPr="00EC65CD" w14:paraId="7715648C" w14:textId="77777777" w:rsidTr="00F0775F">
        <w:trPr>
          <w:trHeight w:val="252"/>
        </w:trPr>
        <w:tc>
          <w:tcPr>
            <w:tcW w:w="441" w:type="pct"/>
            <w:noWrap/>
          </w:tcPr>
          <w:p w14:paraId="0CA50FDC" w14:textId="77777777" w:rsidR="00A22B3D" w:rsidRPr="005F09C3" w:rsidRDefault="00A22B3D" w:rsidP="00F0775F">
            <w:pPr>
              <w:pStyle w:val="TableText"/>
            </w:pPr>
            <w:r w:rsidRPr="005F09C3">
              <w:t>9</w:t>
            </w:r>
          </w:p>
        </w:tc>
        <w:tc>
          <w:tcPr>
            <w:tcW w:w="570" w:type="pct"/>
            <w:noWrap/>
          </w:tcPr>
          <w:p w14:paraId="335E2631" w14:textId="77777777" w:rsidR="00A22B3D" w:rsidRPr="005F09C3" w:rsidRDefault="00A22B3D" w:rsidP="00154F00">
            <w:pPr>
              <w:pStyle w:val="TableText"/>
            </w:pPr>
            <w:r w:rsidRPr="005F09C3">
              <w:t>0</w:t>
            </w:r>
          </w:p>
        </w:tc>
        <w:tc>
          <w:tcPr>
            <w:tcW w:w="570" w:type="pct"/>
            <w:noWrap/>
          </w:tcPr>
          <w:p w14:paraId="3DEBF347" w14:textId="77777777" w:rsidR="00A22B3D" w:rsidRPr="005F09C3" w:rsidRDefault="00A22B3D" w:rsidP="00F0775F">
            <w:pPr>
              <w:pStyle w:val="TableText"/>
            </w:pPr>
            <w:r w:rsidRPr="005F09C3">
              <w:t>0%</w:t>
            </w:r>
          </w:p>
        </w:tc>
        <w:tc>
          <w:tcPr>
            <w:tcW w:w="570" w:type="pct"/>
            <w:noWrap/>
          </w:tcPr>
          <w:p w14:paraId="1FE0BD97" w14:textId="77777777" w:rsidR="00A22B3D" w:rsidRPr="005F09C3" w:rsidRDefault="00A22B3D" w:rsidP="00F0775F">
            <w:pPr>
              <w:pStyle w:val="TableText"/>
            </w:pPr>
            <w:r w:rsidRPr="005F09C3">
              <w:t>22</w:t>
            </w:r>
          </w:p>
        </w:tc>
        <w:tc>
          <w:tcPr>
            <w:tcW w:w="570" w:type="pct"/>
          </w:tcPr>
          <w:p w14:paraId="0BD618AF" w14:textId="77777777" w:rsidR="00A22B3D" w:rsidRPr="005F09C3" w:rsidRDefault="00A22B3D" w:rsidP="00F0775F">
            <w:pPr>
              <w:pStyle w:val="TableText"/>
            </w:pPr>
            <w:r w:rsidRPr="005F09C3">
              <w:t>15%</w:t>
            </w:r>
          </w:p>
        </w:tc>
        <w:tc>
          <w:tcPr>
            <w:tcW w:w="570" w:type="pct"/>
            <w:noWrap/>
          </w:tcPr>
          <w:p w14:paraId="2F7DA859" w14:textId="77777777" w:rsidR="00A22B3D" w:rsidRPr="005F09C3" w:rsidRDefault="00A22B3D" w:rsidP="00F0775F">
            <w:pPr>
              <w:pStyle w:val="TableText"/>
            </w:pPr>
            <w:r w:rsidRPr="005F09C3">
              <w:t>19</w:t>
            </w:r>
          </w:p>
        </w:tc>
        <w:tc>
          <w:tcPr>
            <w:tcW w:w="570" w:type="pct"/>
            <w:noWrap/>
          </w:tcPr>
          <w:p w14:paraId="02B02FB5" w14:textId="77777777" w:rsidR="00A22B3D" w:rsidRPr="005F09C3" w:rsidRDefault="00A22B3D" w:rsidP="00F0775F">
            <w:pPr>
              <w:pStyle w:val="TableText"/>
            </w:pPr>
            <w:r w:rsidRPr="005F09C3">
              <w:t>13%</w:t>
            </w:r>
          </w:p>
        </w:tc>
        <w:tc>
          <w:tcPr>
            <w:tcW w:w="570" w:type="pct"/>
            <w:noWrap/>
          </w:tcPr>
          <w:p w14:paraId="3C22F045" w14:textId="77777777" w:rsidR="00A22B3D" w:rsidRPr="005F09C3" w:rsidRDefault="00A22B3D" w:rsidP="00F0775F">
            <w:pPr>
              <w:pStyle w:val="TableText"/>
            </w:pPr>
            <w:r w:rsidRPr="005F09C3">
              <w:t>11</w:t>
            </w:r>
          </w:p>
        </w:tc>
        <w:tc>
          <w:tcPr>
            <w:tcW w:w="569" w:type="pct"/>
          </w:tcPr>
          <w:p w14:paraId="236865C8" w14:textId="77777777" w:rsidR="00A22B3D" w:rsidRPr="005F09C3" w:rsidRDefault="00A22B3D" w:rsidP="00F0775F">
            <w:pPr>
              <w:pStyle w:val="TableText"/>
            </w:pPr>
            <w:r w:rsidRPr="005F09C3">
              <w:t>8%</w:t>
            </w:r>
          </w:p>
        </w:tc>
      </w:tr>
      <w:tr w:rsidR="00A22B3D" w:rsidRPr="00EC65CD" w14:paraId="1F9C5819" w14:textId="77777777" w:rsidTr="00F0775F">
        <w:trPr>
          <w:trHeight w:val="252"/>
        </w:trPr>
        <w:tc>
          <w:tcPr>
            <w:tcW w:w="441" w:type="pct"/>
            <w:noWrap/>
          </w:tcPr>
          <w:p w14:paraId="0ABF4639" w14:textId="77777777" w:rsidR="00A22B3D" w:rsidRPr="005F09C3" w:rsidRDefault="00A22B3D" w:rsidP="00F0775F">
            <w:pPr>
              <w:pStyle w:val="TableText"/>
            </w:pPr>
            <w:r w:rsidRPr="005F09C3">
              <w:t>10</w:t>
            </w:r>
          </w:p>
        </w:tc>
        <w:tc>
          <w:tcPr>
            <w:tcW w:w="570" w:type="pct"/>
            <w:noWrap/>
          </w:tcPr>
          <w:p w14:paraId="66F5B9D1" w14:textId="77777777" w:rsidR="00A22B3D" w:rsidRPr="005F09C3" w:rsidRDefault="00A22B3D" w:rsidP="00154F00">
            <w:pPr>
              <w:pStyle w:val="TableText"/>
            </w:pPr>
            <w:r w:rsidRPr="005F09C3">
              <w:t>0</w:t>
            </w:r>
          </w:p>
        </w:tc>
        <w:tc>
          <w:tcPr>
            <w:tcW w:w="570" w:type="pct"/>
            <w:noWrap/>
          </w:tcPr>
          <w:p w14:paraId="7BE68135" w14:textId="77777777" w:rsidR="00A22B3D" w:rsidRPr="005F09C3" w:rsidRDefault="00A22B3D" w:rsidP="00F0775F">
            <w:pPr>
              <w:pStyle w:val="TableText"/>
            </w:pPr>
            <w:r w:rsidRPr="005F09C3">
              <w:t>0%</w:t>
            </w:r>
          </w:p>
        </w:tc>
        <w:tc>
          <w:tcPr>
            <w:tcW w:w="570" w:type="pct"/>
            <w:noWrap/>
          </w:tcPr>
          <w:p w14:paraId="54F7B8E0" w14:textId="77777777" w:rsidR="00A22B3D" w:rsidRPr="005F09C3" w:rsidRDefault="00A22B3D" w:rsidP="00F0775F">
            <w:pPr>
              <w:pStyle w:val="TableText"/>
            </w:pPr>
            <w:r w:rsidRPr="005F09C3">
              <w:t>21</w:t>
            </w:r>
          </w:p>
        </w:tc>
        <w:tc>
          <w:tcPr>
            <w:tcW w:w="570" w:type="pct"/>
          </w:tcPr>
          <w:p w14:paraId="3E7C557F" w14:textId="77777777" w:rsidR="00A22B3D" w:rsidRPr="005F09C3" w:rsidRDefault="00A22B3D" w:rsidP="00F0775F">
            <w:pPr>
              <w:pStyle w:val="TableText"/>
            </w:pPr>
            <w:r w:rsidRPr="005F09C3">
              <w:t>15%</w:t>
            </w:r>
          </w:p>
        </w:tc>
        <w:tc>
          <w:tcPr>
            <w:tcW w:w="570" w:type="pct"/>
            <w:noWrap/>
          </w:tcPr>
          <w:p w14:paraId="42E8C719" w14:textId="77777777" w:rsidR="00A22B3D" w:rsidRPr="005F09C3" w:rsidRDefault="00A22B3D" w:rsidP="00F0775F">
            <w:pPr>
              <w:pStyle w:val="TableText"/>
            </w:pPr>
            <w:r w:rsidRPr="005F09C3">
              <w:t>24</w:t>
            </w:r>
          </w:p>
        </w:tc>
        <w:tc>
          <w:tcPr>
            <w:tcW w:w="570" w:type="pct"/>
            <w:noWrap/>
          </w:tcPr>
          <w:p w14:paraId="772ADB60" w14:textId="77777777" w:rsidR="00A22B3D" w:rsidRPr="005F09C3" w:rsidRDefault="00A22B3D" w:rsidP="00F0775F">
            <w:pPr>
              <w:pStyle w:val="TableText"/>
            </w:pPr>
            <w:r w:rsidRPr="005F09C3">
              <w:t>17%</w:t>
            </w:r>
          </w:p>
        </w:tc>
        <w:tc>
          <w:tcPr>
            <w:tcW w:w="570" w:type="pct"/>
            <w:noWrap/>
          </w:tcPr>
          <w:p w14:paraId="422EF526" w14:textId="77777777" w:rsidR="00A22B3D" w:rsidRPr="005F09C3" w:rsidRDefault="00A22B3D" w:rsidP="00F0775F">
            <w:pPr>
              <w:pStyle w:val="TableText"/>
            </w:pPr>
            <w:r w:rsidRPr="005F09C3">
              <w:t>12</w:t>
            </w:r>
          </w:p>
        </w:tc>
        <w:tc>
          <w:tcPr>
            <w:tcW w:w="569" w:type="pct"/>
          </w:tcPr>
          <w:p w14:paraId="1E7F95A3" w14:textId="77777777" w:rsidR="00A22B3D" w:rsidRPr="005F09C3" w:rsidRDefault="00A22B3D" w:rsidP="00F0775F">
            <w:pPr>
              <w:pStyle w:val="TableText"/>
            </w:pPr>
            <w:r w:rsidRPr="005F09C3">
              <w:t>8%</w:t>
            </w:r>
          </w:p>
        </w:tc>
      </w:tr>
      <w:tr w:rsidR="00A22B3D" w:rsidRPr="00EC65CD" w14:paraId="77263444" w14:textId="77777777" w:rsidTr="00F0775F">
        <w:trPr>
          <w:trHeight w:val="252"/>
        </w:trPr>
        <w:tc>
          <w:tcPr>
            <w:tcW w:w="441" w:type="pct"/>
            <w:noWrap/>
          </w:tcPr>
          <w:p w14:paraId="4BEC6E4E" w14:textId="77777777" w:rsidR="00A22B3D" w:rsidRPr="005F09C3" w:rsidRDefault="00A22B3D" w:rsidP="00F0775F">
            <w:pPr>
              <w:pStyle w:val="TableText"/>
            </w:pPr>
            <w:r w:rsidRPr="005F09C3">
              <w:t>11</w:t>
            </w:r>
          </w:p>
        </w:tc>
        <w:tc>
          <w:tcPr>
            <w:tcW w:w="570" w:type="pct"/>
            <w:noWrap/>
          </w:tcPr>
          <w:p w14:paraId="48507B28" w14:textId="77777777" w:rsidR="00A22B3D" w:rsidRPr="005F09C3" w:rsidRDefault="00A22B3D" w:rsidP="00154F00">
            <w:pPr>
              <w:pStyle w:val="TableText"/>
            </w:pPr>
            <w:r w:rsidRPr="005F09C3">
              <w:t>2</w:t>
            </w:r>
          </w:p>
        </w:tc>
        <w:tc>
          <w:tcPr>
            <w:tcW w:w="570" w:type="pct"/>
            <w:noWrap/>
          </w:tcPr>
          <w:p w14:paraId="529178AF" w14:textId="77777777" w:rsidR="00A22B3D" w:rsidRPr="005F09C3" w:rsidRDefault="00A22B3D" w:rsidP="00F0775F">
            <w:pPr>
              <w:pStyle w:val="TableText"/>
            </w:pPr>
            <w:r w:rsidRPr="005F09C3">
              <w:t>1%</w:t>
            </w:r>
          </w:p>
        </w:tc>
        <w:tc>
          <w:tcPr>
            <w:tcW w:w="570" w:type="pct"/>
            <w:noWrap/>
          </w:tcPr>
          <w:p w14:paraId="31CFB288" w14:textId="77777777" w:rsidR="00A22B3D" w:rsidRPr="005F09C3" w:rsidRDefault="00A22B3D" w:rsidP="00F0775F">
            <w:pPr>
              <w:pStyle w:val="TableText"/>
            </w:pPr>
            <w:r w:rsidRPr="005F09C3">
              <w:t>13</w:t>
            </w:r>
          </w:p>
        </w:tc>
        <w:tc>
          <w:tcPr>
            <w:tcW w:w="570" w:type="pct"/>
          </w:tcPr>
          <w:p w14:paraId="0800E6E6" w14:textId="77777777" w:rsidR="00A22B3D" w:rsidRPr="005F09C3" w:rsidRDefault="00A22B3D" w:rsidP="00F0775F">
            <w:pPr>
              <w:pStyle w:val="TableText"/>
            </w:pPr>
            <w:r w:rsidRPr="005F09C3">
              <w:t>9%</w:t>
            </w:r>
          </w:p>
        </w:tc>
        <w:tc>
          <w:tcPr>
            <w:tcW w:w="570" w:type="pct"/>
            <w:noWrap/>
          </w:tcPr>
          <w:p w14:paraId="25A6B0B7" w14:textId="77777777" w:rsidR="00A22B3D" w:rsidRPr="005F09C3" w:rsidRDefault="00A22B3D" w:rsidP="00F0775F">
            <w:pPr>
              <w:pStyle w:val="TableText"/>
            </w:pPr>
            <w:r w:rsidRPr="005F09C3">
              <w:t>14</w:t>
            </w:r>
          </w:p>
        </w:tc>
        <w:tc>
          <w:tcPr>
            <w:tcW w:w="570" w:type="pct"/>
            <w:noWrap/>
          </w:tcPr>
          <w:p w14:paraId="06D627F0" w14:textId="77777777" w:rsidR="00A22B3D" w:rsidRPr="005F09C3" w:rsidRDefault="00A22B3D" w:rsidP="00F0775F">
            <w:pPr>
              <w:pStyle w:val="TableText"/>
            </w:pPr>
            <w:r w:rsidRPr="005F09C3">
              <w:t>10%</w:t>
            </w:r>
          </w:p>
        </w:tc>
        <w:tc>
          <w:tcPr>
            <w:tcW w:w="570" w:type="pct"/>
            <w:noWrap/>
          </w:tcPr>
          <w:p w14:paraId="60C6D24A" w14:textId="77777777" w:rsidR="00A22B3D" w:rsidRPr="005F09C3" w:rsidRDefault="00A22B3D" w:rsidP="00F0775F">
            <w:pPr>
              <w:pStyle w:val="TableText"/>
            </w:pPr>
            <w:r w:rsidRPr="005F09C3">
              <w:t>11</w:t>
            </w:r>
          </w:p>
        </w:tc>
        <w:tc>
          <w:tcPr>
            <w:tcW w:w="569" w:type="pct"/>
          </w:tcPr>
          <w:p w14:paraId="467E5240" w14:textId="77777777" w:rsidR="00A22B3D" w:rsidRPr="005F09C3" w:rsidRDefault="00A22B3D" w:rsidP="00F0775F">
            <w:pPr>
              <w:pStyle w:val="TableText"/>
            </w:pPr>
            <w:r w:rsidRPr="005F09C3">
              <w:t>8%</w:t>
            </w:r>
          </w:p>
        </w:tc>
      </w:tr>
      <w:tr w:rsidR="00A22B3D" w:rsidRPr="00EC65CD" w14:paraId="3897CD8F" w14:textId="77777777" w:rsidTr="00F0775F">
        <w:trPr>
          <w:trHeight w:val="252"/>
        </w:trPr>
        <w:tc>
          <w:tcPr>
            <w:tcW w:w="441" w:type="pct"/>
            <w:noWrap/>
          </w:tcPr>
          <w:p w14:paraId="0FB01ECD" w14:textId="77777777" w:rsidR="00A22B3D" w:rsidRPr="005F09C3" w:rsidRDefault="00A22B3D" w:rsidP="00F0775F">
            <w:pPr>
              <w:pStyle w:val="TableText"/>
            </w:pPr>
            <w:r w:rsidRPr="005F09C3">
              <w:t>12</w:t>
            </w:r>
          </w:p>
        </w:tc>
        <w:tc>
          <w:tcPr>
            <w:tcW w:w="570" w:type="pct"/>
            <w:noWrap/>
          </w:tcPr>
          <w:p w14:paraId="729A48F4" w14:textId="77777777" w:rsidR="00A22B3D" w:rsidRPr="005F09C3" w:rsidRDefault="00A22B3D" w:rsidP="00154F00">
            <w:pPr>
              <w:pStyle w:val="TableText"/>
            </w:pPr>
            <w:r w:rsidRPr="005F09C3">
              <w:t>4</w:t>
            </w:r>
          </w:p>
        </w:tc>
        <w:tc>
          <w:tcPr>
            <w:tcW w:w="570" w:type="pct"/>
            <w:noWrap/>
          </w:tcPr>
          <w:p w14:paraId="23EDB878" w14:textId="77777777" w:rsidR="00A22B3D" w:rsidRPr="005F09C3" w:rsidRDefault="00A22B3D" w:rsidP="00F0775F">
            <w:pPr>
              <w:pStyle w:val="TableText"/>
            </w:pPr>
            <w:r w:rsidRPr="005F09C3">
              <w:t>3%</w:t>
            </w:r>
          </w:p>
        </w:tc>
        <w:tc>
          <w:tcPr>
            <w:tcW w:w="570" w:type="pct"/>
            <w:noWrap/>
          </w:tcPr>
          <w:p w14:paraId="71CAA8EF" w14:textId="77777777" w:rsidR="00A22B3D" w:rsidRPr="005F09C3" w:rsidRDefault="00A22B3D" w:rsidP="00F0775F">
            <w:pPr>
              <w:pStyle w:val="TableText"/>
            </w:pPr>
            <w:r w:rsidRPr="005F09C3">
              <w:t>6</w:t>
            </w:r>
          </w:p>
        </w:tc>
        <w:tc>
          <w:tcPr>
            <w:tcW w:w="570" w:type="pct"/>
          </w:tcPr>
          <w:p w14:paraId="06BFD4C2" w14:textId="77777777" w:rsidR="00A22B3D" w:rsidRPr="005F09C3" w:rsidRDefault="00A22B3D" w:rsidP="00F0775F">
            <w:pPr>
              <w:pStyle w:val="TableText"/>
            </w:pPr>
            <w:r w:rsidRPr="005F09C3">
              <w:t>4%</w:t>
            </w:r>
          </w:p>
        </w:tc>
        <w:tc>
          <w:tcPr>
            <w:tcW w:w="570" w:type="pct"/>
            <w:noWrap/>
          </w:tcPr>
          <w:p w14:paraId="0851DABD" w14:textId="77777777" w:rsidR="00A22B3D" w:rsidRPr="005F09C3" w:rsidRDefault="00A22B3D" w:rsidP="00F0775F">
            <w:pPr>
              <w:pStyle w:val="TableText"/>
            </w:pPr>
            <w:r w:rsidRPr="005F09C3">
              <w:t>7</w:t>
            </w:r>
          </w:p>
        </w:tc>
        <w:tc>
          <w:tcPr>
            <w:tcW w:w="570" w:type="pct"/>
            <w:noWrap/>
          </w:tcPr>
          <w:p w14:paraId="47414A58" w14:textId="77777777" w:rsidR="00A22B3D" w:rsidRPr="005F09C3" w:rsidRDefault="00A22B3D" w:rsidP="00F0775F">
            <w:pPr>
              <w:pStyle w:val="TableText"/>
            </w:pPr>
            <w:r w:rsidRPr="005F09C3">
              <w:t>5%</w:t>
            </w:r>
          </w:p>
        </w:tc>
        <w:tc>
          <w:tcPr>
            <w:tcW w:w="570" w:type="pct"/>
            <w:noWrap/>
          </w:tcPr>
          <w:p w14:paraId="2ECDE8F6" w14:textId="77777777" w:rsidR="00A22B3D" w:rsidRPr="005F09C3" w:rsidRDefault="00A22B3D" w:rsidP="00F0775F">
            <w:pPr>
              <w:pStyle w:val="TableText"/>
            </w:pPr>
            <w:r w:rsidRPr="005F09C3">
              <w:t>5</w:t>
            </w:r>
          </w:p>
        </w:tc>
        <w:tc>
          <w:tcPr>
            <w:tcW w:w="569" w:type="pct"/>
          </w:tcPr>
          <w:p w14:paraId="2C6EFAC9" w14:textId="77777777" w:rsidR="00A22B3D" w:rsidRPr="005F09C3" w:rsidRDefault="00A22B3D" w:rsidP="00F0775F">
            <w:pPr>
              <w:pStyle w:val="TableText"/>
            </w:pPr>
            <w:r w:rsidRPr="005F09C3">
              <w:t>3%</w:t>
            </w:r>
          </w:p>
        </w:tc>
      </w:tr>
      <w:tr w:rsidR="00A22B3D" w:rsidRPr="00EC65CD" w14:paraId="552F1DA6" w14:textId="77777777" w:rsidTr="00F0775F">
        <w:trPr>
          <w:trHeight w:val="252"/>
        </w:trPr>
        <w:tc>
          <w:tcPr>
            <w:tcW w:w="441" w:type="pct"/>
            <w:noWrap/>
          </w:tcPr>
          <w:p w14:paraId="32B5A6F0" w14:textId="77777777" w:rsidR="00A22B3D" w:rsidRPr="005F09C3" w:rsidRDefault="00A22B3D" w:rsidP="00F0775F">
            <w:pPr>
              <w:pStyle w:val="TableText"/>
            </w:pPr>
            <w:r w:rsidRPr="005F09C3">
              <w:t>13</w:t>
            </w:r>
          </w:p>
        </w:tc>
        <w:tc>
          <w:tcPr>
            <w:tcW w:w="570" w:type="pct"/>
            <w:noWrap/>
          </w:tcPr>
          <w:p w14:paraId="7DD223AB" w14:textId="77777777" w:rsidR="00A22B3D" w:rsidRPr="005F09C3" w:rsidRDefault="00A22B3D" w:rsidP="00154F00">
            <w:pPr>
              <w:pStyle w:val="TableText"/>
            </w:pPr>
            <w:r w:rsidRPr="005F09C3">
              <w:t>0</w:t>
            </w:r>
          </w:p>
        </w:tc>
        <w:tc>
          <w:tcPr>
            <w:tcW w:w="570" w:type="pct"/>
            <w:noWrap/>
          </w:tcPr>
          <w:p w14:paraId="01AF5933" w14:textId="77777777" w:rsidR="00A22B3D" w:rsidRPr="005F09C3" w:rsidRDefault="00A22B3D" w:rsidP="00F0775F">
            <w:pPr>
              <w:pStyle w:val="TableText"/>
            </w:pPr>
            <w:r w:rsidRPr="005F09C3">
              <w:t>0%</w:t>
            </w:r>
          </w:p>
        </w:tc>
        <w:tc>
          <w:tcPr>
            <w:tcW w:w="570" w:type="pct"/>
            <w:noWrap/>
          </w:tcPr>
          <w:p w14:paraId="3EFDB997" w14:textId="77777777" w:rsidR="00A22B3D" w:rsidRPr="005F09C3" w:rsidRDefault="00A22B3D" w:rsidP="00F0775F">
            <w:pPr>
              <w:pStyle w:val="TableText"/>
            </w:pPr>
            <w:r>
              <w:t>N/A</w:t>
            </w:r>
          </w:p>
        </w:tc>
        <w:tc>
          <w:tcPr>
            <w:tcW w:w="570" w:type="pct"/>
          </w:tcPr>
          <w:p w14:paraId="26C5BB50" w14:textId="77777777" w:rsidR="00A22B3D" w:rsidRPr="005F09C3" w:rsidRDefault="00A22B3D" w:rsidP="00F0775F">
            <w:pPr>
              <w:pStyle w:val="TableText"/>
            </w:pPr>
            <w:r>
              <w:t>N/A</w:t>
            </w:r>
          </w:p>
        </w:tc>
        <w:tc>
          <w:tcPr>
            <w:tcW w:w="570" w:type="pct"/>
            <w:noWrap/>
          </w:tcPr>
          <w:p w14:paraId="0AAFB44C" w14:textId="77777777" w:rsidR="00A22B3D" w:rsidRPr="005F09C3" w:rsidRDefault="00A22B3D" w:rsidP="00F0775F">
            <w:pPr>
              <w:pStyle w:val="TableText"/>
            </w:pPr>
            <w:r>
              <w:t>N/A</w:t>
            </w:r>
          </w:p>
        </w:tc>
        <w:tc>
          <w:tcPr>
            <w:tcW w:w="570" w:type="pct"/>
            <w:noWrap/>
          </w:tcPr>
          <w:p w14:paraId="11A47EFC" w14:textId="77777777" w:rsidR="00A22B3D" w:rsidRPr="005F09C3" w:rsidRDefault="00A22B3D" w:rsidP="00F0775F">
            <w:pPr>
              <w:pStyle w:val="TableText"/>
            </w:pPr>
            <w:r>
              <w:t>N/A</w:t>
            </w:r>
          </w:p>
        </w:tc>
        <w:tc>
          <w:tcPr>
            <w:tcW w:w="570" w:type="pct"/>
            <w:noWrap/>
          </w:tcPr>
          <w:p w14:paraId="6EA845F0" w14:textId="77777777" w:rsidR="00A22B3D" w:rsidRPr="005F09C3" w:rsidRDefault="00A22B3D" w:rsidP="00F0775F">
            <w:pPr>
              <w:pStyle w:val="TableText"/>
            </w:pPr>
            <w:r>
              <w:t>N/A</w:t>
            </w:r>
          </w:p>
        </w:tc>
        <w:tc>
          <w:tcPr>
            <w:tcW w:w="569" w:type="pct"/>
          </w:tcPr>
          <w:p w14:paraId="488FF176" w14:textId="77777777" w:rsidR="00A22B3D" w:rsidRPr="005F09C3" w:rsidRDefault="00A22B3D" w:rsidP="00F0775F">
            <w:pPr>
              <w:pStyle w:val="TableText"/>
            </w:pPr>
            <w:r>
              <w:t>N/A</w:t>
            </w:r>
          </w:p>
        </w:tc>
      </w:tr>
      <w:tr w:rsidR="00A22B3D" w:rsidRPr="00EC65CD" w14:paraId="03952BEF" w14:textId="77777777" w:rsidTr="00F0775F">
        <w:trPr>
          <w:trHeight w:val="252"/>
        </w:trPr>
        <w:tc>
          <w:tcPr>
            <w:tcW w:w="441" w:type="pct"/>
            <w:noWrap/>
          </w:tcPr>
          <w:p w14:paraId="0B9144B9" w14:textId="77777777" w:rsidR="00A22B3D" w:rsidRPr="005F09C3" w:rsidRDefault="00A22B3D" w:rsidP="00F0775F">
            <w:pPr>
              <w:pStyle w:val="TableText"/>
            </w:pPr>
            <w:r w:rsidRPr="005F09C3">
              <w:t>14</w:t>
            </w:r>
          </w:p>
        </w:tc>
        <w:tc>
          <w:tcPr>
            <w:tcW w:w="570" w:type="pct"/>
            <w:noWrap/>
          </w:tcPr>
          <w:p w14:paraId="5F061165" w14:textId="77777777" w:rsidR="00A22B3D" w:rsidRPr="005F09C3" w:rsidRDefault="00A22B3D" w:rsidP="00154F00">
            <w:pPr>
              <w:pStyle w:val="TableText"/>
            </w:pPr>
            <w:r w:rsidRPr="005F09C3">
              <w:t>0</w:t>
            </w:r>
          </w:p>
        </w:tc>
        <w:tc>
          <w:tcPr>
            <w:tcW w:w="570" w:type="pct"/>
            <w:noWrap/>
          </w:tcPr>
          <w:p w14:paraId="06D645A2" w14:textId="77777777" w:rsidR="00A22B3D" w:rsidRPr="005F09C3" w:rsidRDefault="00A22B3D" w:rsidP="00F0775F">
            <w:pPr>
              <w:pStyle w:val="TableText"/>
            </w:pPr>
            <w:r w:rsidRPr="005F09C3">
              <w:t>0%</w:t>
            </w:r>
          </w:p>
        </w:tc>
        <w:tc>
          <w:tcPr>
            <w:tcW w:w="570" w:type="pct"/>
            <w:noWrap/>
          </w:tcPr>
          <w:p w14:paraId="653A0794" w14:textId="77777777" w:rsidR="00A22B3D" w:rsidRPr="005F09C3" w:rsidRDefault="00A22B3D" w:rsidP="00F0775F">
            <w:pPr>
              <w:pStyle w:val="TableText"/>
            </w:pPr>
            <w:r>
              <w:t>N/A</w:t>
            </w:r>
          </w:p>
        </w:tc>
        <w:tc>
          <w:tcPr>
            <w:tcW w:w="570" w:type="pct"/>
          </w:tcPr>
          <w:p w14:paraId="7E41ADA6" w14:textId="77777777" w:rsidR="00A22B3D" w:rsidRPr="005F09C3" w:rsidRDefault="00A22B3D" w:rsidP="00F0775F">
            <w:pPr>
              <w:pStyle w:val="TableText"/>
            </w:pPr>
            <w:r>
              <w:t>N/A</w:t>
            </w:r>
          </w:p>
        </w:tc>
        <w:tc>
          <w:tcPr>
            <w:tcW w:w="570" w:type="pct"/>
            <w:noWrap/>
          </w:tcPr>
          <w:p w14:paraId="38AFC74B" w14:textId="77777777" w:rsidR="00A22B3D" w:rsidRPr="005F09C3" w:rsidRDefault="00A22B3D" w:rsidP="00F0775F">
            <w:pPr>
              <w:pStyle w:val="TableText"/>
            </w:pPr>
            <w:r>
              <w:t>N/A</w:t>
            </w:r>
          </w:p>
        </w:tc>
        <w:tc>
          <w:tcPr>
            <w:tcW w:w="570" w:type="pct"/>
            <w:noWrap/>
          </w:tcPr>
          <w:p w14:paraId="4A7D6A2D" w14:textId="77777777" w:rsidR="00A22B3D" w:rsidRPr="005F09C3" w:rsidRDefault="00A22B3D" w:rsidP="00F0775F">
            <w:pPr>
              <w:pStyle w:val="TableText"/>
            </w:pPr>
            <w:r>
              <w:t>N/A</w:t>
            </w:r>
          </w:p>
        </w:tc>
        <w:tc>
          <w:tcPr>
            <w:tcW w:w="570" w:type="pct"/>
            <w:noWrap/>
          </w:tcPr>
          <w:p w14:paraId="485F29B2" w14:textId="77777777" w:rsidR="00A22B3D" w:rsidRPr="005F09C3" w:rsidRDefault="00A22B3D" w:rsidP="00F0775F">
            <w:pPr>
              <w:pStyle w:val="TableText"/>
            </w:pPr>
            <w:r>
              <w:t>N/A</w:t>
            </w:r>
          </w:p>
        </w:tc>
        <w:tc>
          <w:tcPr>
            <w:tcW w:w="569" w:type="pct"/>
          </w:tcPr>
          <w:p w14:paraId="05CF7A58" w14:textId="77777777" w:rsidR="00A22B3D" w:rsidRPr="005F09C3" w:rsidRDefault="00A22B3D" w:rsidP="00F0775F">
            <w:pPr>
              <w:pStyle w:val="TableText"/>
            </w:pPr>
            <w:r>
              <w:t>N/A</w:t>
            </w:r>
          </w:p>
        </w:tc>
      </w:tr>
      <w:tr w:rsidR="00A22B3D" w:rsidRPr="00EC65CD" w14:paraId="3DC844D1" w14:textId="77777777" w:rsidTr="00F0775F">
        <w:trPr>
          <w:trHeight w:val="252"/>
        </w:trPr>
        <w:tc>
          <w:tcPr>
            <w:tcW w:w="441" w:type="pct"/>
            <w:noWrap/>
          </w:tcPr>
          <w:p w14:paraId="0CC31884" w14:textId="77777777" w:rsidR="00A22B3D" w:rsidRPr="005F09C3" w:rsidRDefault="00A22B3D" w:rsidP="00F0775F">
            <w:pPr>
              <w:pStyle w:val="TableText"/>
            </w:pPr>
            <w:r w:rsidRPr="005F09C3">
              <w:t>15</w:t>
            </w:r>
          </w:p>
        </w:tc>
        <w:tc>
          <w:tcPr>
            <w:tcW w:w="570" w:type="pct"/>
            <w:noWrap/>
          </w:tcPr>
          <w:p w14:paraId="33902545" w14:textId="77777777" w:rsidR="00A22B3D" w:rsidRPr="005F09C3" w:rsidRDefault="00A22B3D" w:rsidP="00154F00">
            <w:pPr>
              <w:pStyle w:val="TableText"/>
            </w:pPr>
            <w:r w:rsidRPr="005F09C3">
              <w:t>3</w:t>
            </w:r>
          </w:p>
        </w:tc>
        <w:tc>
          <w:tcPr>
            <w:tcW w:w="570" w:type="pct"/>
            <w:noWrap/>
          </w:tcPr>
          <w:p w14:paraId="3BF28D13" w14:textId="77777777" w:rsidR="00A22B3D" w:rsidRPr="005F09C3" w:rsidRDefault="00A22B3D" w:rsidP="00F0775F">
            <w:pPr>
              <w:pStyle w:val="TableText"/>
            </w:pPr>
            <w:r w:rsidRPr="005F09C3">
              <w:t>2%</w:t>
            </w:r>
          </w:p>
        </w:tc>
        <w:tc>
          <w:tcPr>
            <w:tcW w:w="570" w:type="pct"/>
            <w:noWrap/>
          </w:tcPr>
          <w:p w14:paraId="631AF6E7" w14:textId="77777777" w:rsidR="00A22B3D" w:rsidRPr="005F09C3" w:rsidRDefault="00A22B3D" w:rsidP="00F0775F">
            <w:pPr>
              <w:pStyle w:val="TableText"/>
            </w:pPr>
            <w:r>
              <w:t>N/A</w:t>
            </w:r>
          </w:p>
        </w:tc>
        <w:tc>
          <w:tcPr>
            <w:tcW w:w="570" w:type="pct"/>
          </w:tcPr>
          <w:p w14:paraId="1C7EF66E" w14:textId="77777777" w:rsidR="00A22B3D" w:rsidRPr="005F09C3" w:rsidRDefault="00A22B3D" w:rsidP="00F0775F">
            <w:pPr>
              <w:pStyle w:val="TableText"/>
            </w:pPr>
            <w:r>
              <w:t>N/A</w:t>
            </w:r>
          </w:p>
        </w:tc>
        <w:tc>
          <w:tcPr>
            <w:tcW w:w="570" w:type="pct"/>
            <w:noWrap/>
          </w:tcPr>
          <w:p w14:paraId="4DC08CC3" w14:textId="77777777" w:rsidR="00A22B3D" w:rsidRPr="005F09C3" w:rsidRDefault="00A22B3D" w:rsidP="00F0775F">
            <w:pPr>
              <w:pStyle w:val="TableText"/>
            </w:pPr>
            <w:r>
              <w:t>N/A</w:t>
            </w:r>
          </w:p>
        </w:tc>
        <w:tc>
          <w:tcPr>
            <w:tcW w:w="570" w:type="pct"/>
            <w:noWrap/>
          </w:tcPr>
          <w:p w14:paraId="6EE4F485" w14:textId="77777777" w:rsidR="00A22B3D" w:rsidRPr="005F09C3" w:rsidRDefault="00A22B3D" w:rsidP="00F0775F">
            <w:pPr>
              <w:pStyle w:val="TableText"/>
            </w:pPr>
            <w:r>
              <w:t>N/A</w:t>
            </w:r>
          </w:p>
        </w:tc>
        <w:tc>
          <w:tcPr>
            <w:tcW w:w="570" w:type="pct"/>
            <w:noWrap/>
          </w:tcPr>
          <w:p w14:paraId="608590CB" w14:textId="77777777" w:rsidR="00A22B3D" w:rsidRPr="005F09C3" w:rsidRDefault="00A22B3D" w:rsidP="00F0775F">
            <w:pPr>
              <w:pStyle w:val="TableText"/>
            </w:pPr>
            <w:r>
              <w:t>N/A</w:t>
            </w:r>
          </w:p>
        </w:tc>
        <w:tc>
          <w:tcPr>
            <w:tcW w:w="569" w:type="pct"/>
          </w:tcPr>
          <w:p w14:paraId="7F10ACF6" w14:textId="77777777" w:rsidR="00A22B3D" w:rsidRPr="005F09C3" w:rsidRDefault="00A22B3D" w:rsidP="00F0775F">
            <w:pPr>
              <w:pStyle w:val="TableText"/>
            </w:pPr>
            <w:r>
              <w:t>N/A</w:t>
            </w:r>
          </w:p>
        </w:tc>
      </w:tr>
      <w:tr w:rsidR="00A22B3D" w:rsidRPr="00EC65CD" w14:paraId="4AADE7F8" w14:textId="77777777" w:rsidTr="00F0775F">
        <w:trPr>
          <w:trHeight w:val="252"/>
        </w:trPr>
        <w:tc>
          <w:tcPr>
            <w:tcW w:w="441" w:type="pct"/>
            <w:noWrap/>
          </w:tcPr>
          <w:p w14:paraId="4704CBAF" w14:textId="77777777" w:rsidR="00A22B3D" w:rsidRPr="005F09C3" w:rsidRDefault="00A22B3D" w:rsidP="00F0775F">
            <w:pPr>
              <w:pStyle w:val="TableText"/>
            </w:pPr>
            <w:r w:rsidRPr="005F09C3">
              <w:t>16</w:t>
            </w:r>
          </w:p>
        </w:tc>
        <w:tc>
          <w:tcPr>
            <w:tcW w:w="570" w:type="pct"/>
            <w:noWrap/>
          </w:tcPr>
          <w:p w14:paraId="1E06D689" w14:textId="77777777" w:rsidR="00A22B3D" w:rsidRPr="005F09C3" w:rsidRDefault="00A22B3D" w:rsidP="00154F00">
            <w:pPr>
              <w:pStyle w:val="TableText"/>
            </w:pPr>
            <w:r w:rsidRPr="005F09C3">
              <w:t>4</w:t>
            </w:r>
          </w:p>
        </w:tc>
        <w:tc>
          <w:tcPr>
            <w:tcW w:w="570" w:type="pct"/>
            <w:noWrap/>
          </w:tcPr>
          <w:p w14:paraId="07611712" w14:textId="77777777" w:rsidR="00A22B3D" w:rsidRPr="005F09C3" w:rsidRDefault="00A22B3D" w:rsidP="00F0775F">
            <w:pPr>
              <w:pStyle w:val="TableText"/>
            </w:pPr>
            <w:r w:rsidRPr="005F09C3">
              <w:t>3%</w:t>
            </w:r>
          </w:p>
        </w:tc>
        <w:tc>
          <w:tcPr>
            <w:tcW w:w="570" w:type="pct"/>
            <w:noWrap/>
          </w:tcPr>
          <w:p w14:paraId="32BEC417" w14:textId="77777777" w:rsidR="00A22B3D" w:rsidRPr="005F09C3" w:rsidRDefault="00A22B3D" w:rsidP="00F0775F">
            <w:pPr>
              <w:pStyle w:val="TableText"/>
            </w:pPr>
            <w:r>
              <w:t>N/A</w:t>
            </w:r>
          </w:p>
        </w:tc>
        <w:tc>
          <w:tcPr>
            <w:tcW w:w="570" w:type="pct"/>
          </w:tcPr>
          <w:p w14:paraId="5B7562D2" w14:textId="77777777" w:rsidR="00A22B3D" w:rsidRPr="005F09C3" w:rsidRDefault="00A22B3D" w:rsidP="00F0775F">
            <w:pPr>
              <w:pStyle w:val="TableText"/>
            </w:pPr>
            <w:r>
              <w:t>N/A</w:t>
            </w:r>
          </w:p>
        </w:tc>
        <w:tc>
          <w:tcPr>
            <w:tcW w:w="570" w:type="pct"/>
            <w:noWrap/>
          </w:tcPr>
          <w:p w14:paraId="415D0288" w14:textId="77777777" w:rsidR="00A22B3D" w:rsidRPr="005F09C3" w:rsidRDefault="00A22B3D" w:rsidP="00F0775F">
            <w:pPr>
              <w:pStyle w:val="TableText"/>
            </w:pPr>
            <w:r>
              <w:t>N/A</w:t>
            </w:r>
          </w:p>
        </w:tc>
        <w:tc>
          <w:tcPr>
            <w:tcW w:w="570" w:type="pct"/>
            <w:noWrap/>
          </w:tcPr>
          <w:p w14:paraId="2836F8FE" w14:textId="77777777" w:rsidR="00A22B3D" w:rsidRPr="005F09C3" w:rsidRDefault="00A22B3D" w:rsidP="00F0775F">
            <w:pPr>
              <w:pStyle w:val="TableText"/>
            </w:pPr>
            <w:r>
              <w:t>N/A</w:t>
            </w:r>
          </w:p>
        </w:tc>
        <w:tc>
          <w:tcPr>
            <w:tcW w:w="570" w:type="pct"/>
            <w:noWrap/>
          </w:tcPr>
          <w:p w14:paraId="5FFAFD17" w14:textId="77777777" w:rsidR="00A22B3D" w:rsidRPr="005F09C3" w:rsidRDefault="00A22B3D" w:rsidP="00F0775F">
            <w:pPr>
              <w:pStyle w:val="TableText"/>
            </w:pPr>
            <w:r>
              <w:t>N/A</w:t>
            </w:r>
          </w:p>
        </w:tc>
        <w:tc>
          <w:tcPr>
            <w:tcW w:w="569" w:type="pct"/>
          </w:tcPr>
          <w:p w14:paraId="3ACC4CDF" w14:textId="77777777" w:rsidR="00A22B3D" w:rsidRPr="005F09C3" w:rsidRDefault="00A22B3D" w:rsidP="00F0775F">
            <w:pPr>
              <w:pStyle w:val="TableText"/>
            </w:pPr>
            <w:r>
              <w:t>N/A</w:t>
            </w:r>
          </w:p>
        </w:tc>
      </w:tr>
      <w:tr w:rsidR="00A22B3D" w:rsidRPr="00EC65CD" w14:paraId="74825133" w14:textId="77777777" w:rsidTr="00F0775F">
        <w:trPr>
          <w:trHeight w:val="252"/>
        </w:trPr>
        <w:tc>
          <w:tcPr>
            <w:tcW w:w="441" w:type="pct"/>
            <w:noWrap/>
          </w:tcPr>
          <w:p w14:paraId="0CA8F096" w14:textId="77777777" w:rsidR="00A22B3D" w:rsidRPr="005F09C3" w:rsidRDefault="00A22B3D" w:rsidP="00F0775F">
            <w:pPr>
              <w:pStyle w:val="TableText"/>
            </w:pPr>
            <w:r w:rsidRPr="005F09C3">
              <w:t>17</w:t>
            </w:r>
          </w:p>
        </w:tc>
        <w:tc>
          <w:tcPr>
            <w:tcW w:w="570" w:type="pct"/>
            <w:noWrap/>
          </w:tcPr>
          <w:p w14:paraId="482255A7" w14:textId="77777777" w:rsidR="00A22B3D" w:rsidRPr="005F09C3" w:rsidRDefault="00A22B3D" w:rsidP="00154F00">
            <w:pPr>
              <w:pStyle w:val="TableText"/>
            </w:pPr>
            <w:r w:rsidRPr="005F09C3">
              <w:t>5</w:t>
            </w:r>
          </w:p>
        </w:tc>
        <w:tc>
          <w:tcPr>
            <w:tcW w:w="570" w:type="pct"/>
            <w:noWrap/>
          </w:tcPr>
          <w:p w14:paraId="683CB31E" w14:textId="77777777" w:rsidR="00A22B3D" w:rsidRPr="005F09C3" w:rsidRDefault="00A22B3D" w:rsidP="00F0775F">
            <w:pPr>
              <w:pStyle w:val="TableText"/>
            </w:pPr>
            <w:r w:rsidRPr="005F09C3">
              <w:t>3%</w:t>
            </w:r>
          </w:p>
        </w:tc>
        <w:tc>
          <w:tcPr>
            <w:tcW w:w="570" w:type="pct"/>
            <w:noWrap/>
          </w:tcPr>
          <w:p w14:paraId="7BB082BA" w14:textId="77777777" w:rsidR="00A22B3D" w:rsidRPr="005F09C3" w:rsidRDefault="00A22B3D" w:rsidP="00F0775F">
            <w:pPr>
              <w:pStyle w:val="TableText"/>
            </w:pPr>
            <w:r>
              <w:t>N/A</w:t>
            </w:r>
          </w:p>
        </w:tc>
        <w:tc>
          <w:tcPr>
            <w:tcW w:w="570" w:type="pct"/>
          </w:tcPr>
          <w:p w14:paraId="3D940AF0" w14:textId="77777777" w:rsidR="00A22B3D" w:rsidRPr="005F09C3" w:rsidRDefault="00A22B3D" w:rsidP="00F0775F">
            <w:pPr>
              <w:pStyle w:val="TableText"/>
            </w:pPr>
            <w:r>
              <w:t>N/A</w:t>
            </w:r>
          </w:p>
        </w:tc>
        <w:tc>
          <w:tcPr>
            <w:tcW w:w="570" w:type="pct"/>
            <w:noWrap/>
          </w:tcPr>
          <w:p w14:paraId="73746C48" w14:textId="77777777" w:rsidR="00A22B3D" w:rsidRPr="005F09C3" w:rsidRDefault="00A22B3D" w:rsidP="00F0775F">
            <w:pPr>
              <w:pStyle w:val="TableText"/>
            </w:pPr>
            <w:r>
              <w:t>N/A</w:t>
            </w:r>
          </w:p>
        </w:tc>
        <w:tc>
          <w:tcPr>
            <w:tcW w:w="570" w:type="pct"/>
            <w:noWrap/>
          </w:tcPr>
          <w:p w14:paraId="546AF0DA" w14:textId="77777777" w:rsidR="00A22B3D" w:rsidRPr="005F09C3" w:rsidRDefault="00A22B3D" w:rsidP="00F0775F">
            <w:pPr>
              <w:pStyle w:val="TableText"/>
            </w:pPr>
            <w:r>
              <w:t>N/A</w:t>
            </w:r>
          </w:p>
        </w:tc>
        <w:tc>
          <w:tcPr>
            <w:tcW w:w="570" w:type="pct"/>
            <w:noWrap/>
          </w:tcPr>
          <w:p w14:paraId="25A6CE36" w14:textId="77777777" w:rsidR="00A22B3D" w:rsidRPr="005F09C3" w:rsidRDefault="00A22B3D" w:rsidP="00F0775F">
            <w:pPr>
              <w:pStyle w:val="TableText"/>
            </w:pPr>
            <w:r>
              <w:t>N/A</w:t>
            </w:r>
          </w:p>
        </w:tc>
        <w:tc>
          <w:tcPr>
            <w:tcW w:w="569" w:type="pct"/>
          </w:tcPr>
          <w:p w14:paraId="0B41C07E" w14:textId="77777777" w:rsidR="00A22B3D" w:rsidRPr="005F09C3" w:rsidRDefault="00A22B3D" w:rsidP="00F0775F">
            <w:pPr>
              <w:pStyle w:val="TableText"/>
            </w:pPr>
            <w:r>
              <w:t>N/A</w:t>
            </w:r>
          </w:p>
        </w:tc>
      </w:tr>
      <w:tr w:rsidR="00A22B3D" w:rsidRPr="00EC65CD" w14:paraId="31468700" w14:textId="77777777" w:rsidTr="00F0775F">
        <w:trPr>
          <w:trHeight w:val="252"/>
        </w:trPr>
        <w:tc>
          <w:tcPr>
            <w:tcW w:w="441" w:type="pct"/>
            <w:noWrap/>
          </w:tcPr>
          <w:p w14:paraId="467210E8" w14:textId="77777777" w:rsidR="00A22B3D" w:rsidRPr="005F09C3" w:rsidRDefault="00A22B3D" w:rsidP="00F0775F">
            <w:pPr>
              <w:pStyle w:val="TableText"/>
            </w:pPr>
            <w:r w:rsidRPr="005F09C3">
              <w:t>18</w:t>
            </w:r>
          </w:p>
        </w:tc>
        <w:tc>
          <w:tcPr>
            <w:tcW w:w="570" w:type="pct"/>
            <w:noWrap/>
          </w:tcPr>
          <w:p w14:paraId="20FF6608" w14:textId="77777777" w:rsidR="00A22B3D" w:rsidRPr="005F09C3" w:rsidRDefault="00A22B3D" w:rsidP="00154F00">
            <w:pPr>
              <w:pStyle w:val="TableText"/>
            </w:pPr>
            <w:r w:rsidRPr="005F09C3">
              <w:t>5</w:t>
            </w:r>
          </w:p>
        </w:tc>
        <w:tc>
          <w:tcPr>
            <w:tcW w:w="570" w:type="pct"/>
            <w:noWrap/>
          </w:tcPr>
          <w:p w14:paraId="00F9FAE8" w14:textId="77777777" w:rsidR="00A22B3D" w:rsidRPr="005F09C3" w:rsidRDefault="00A22B3D" w:rsidP="00F0775F">
            <w:pPr>
              <w:pStyle w:val="TableText"/>
            </w:pPr>
            <w:r w:rsidRPr="005F09C3">
              <w:t>3%</w:t>
            </w:r>
          </w:p>
        </w:tc>
        <w:tc>
          <w:tcPr>
            <w:tcW w:w="570" w:type="pct"/>
            <w:noWrap/>
          </w:tcPr>
          <w:p w14:paraId="111B3A06" w14:textId="77777777" w:rsidR="00A22B3D" w:rsidRPr="005F09C3" w:rsidRDefault="00A22B3D" w:rsidP="00F0775F">
            <w:pPr>
              <w:pStyle w:val="TableText"/>
            </w:pPr>
            <w:r>
              <w:t>N/A</w:t>
            </w:r>
          </w:p>
        </w:tc>
        <w:tc>
          <w:tcPr>
            <w:tcW w:w="570" w:type="pct"/>
          </w:tcPr>
          <w:p w14:paraId="5C8DC44E" w14:textId="77777777" w:rsidR="00A22B3D" w:rsidRPr="005F09C3" w:rsidRDefault="00A22B3D" w:rsidP="00F0775F">
            <w:pPr>
              <w:pStyle w:val="TableText"/>
            </w:pPr>
            <w:r>
              <w:t>N/A</w:t>
            </w:r>
          </w:p>
        </w:tc>
        <w:tc>
          <w:tcPr>
            <w:tcW w:w="570" w:type="pct"/>
            <w:noWrap/>
          </w:tcPr>
          <w:p w14:paraId="45B0DEA8" w14:textId="77777777" w:rsidR="00A22B3D" w:rsidRPr="005F09C3" w:rsidRDefault="00A22B3D" w:rsidP="00F0775F">
            <w:pPr>
              <w:pStyle w:val="TableText"/>
            </w:pPr>
            <w:r>
              <w:t>N/A</w:t>
            </w:r>
          </w:p>
        </w:tc>
        <w:tc>
          <w:tcPr>
            <w:tcW w:w="570" w:type="pct"/>
            <w:noWrap/>
          </w:tcPr>
          <w:p w14:paraId="2D5AADFF" w14:textId="77777777" w:rsidR="00A22B3D" w:rsidRPr="005F09C3" w:rsidRDefault="00A22B3D" w:rsidP="00F0775F">
            <w:pPr>
              <w:pStyle w:val="TableText"/>
            </w:pPr>
            <w:r>
              <w:t>N/A</w:t>
            </w:r>
          </w:p>
        </w:tc>
        <w:tc>
          <w:tcPr>
            <w:tcW w:w="570" w:type="pct"/>
            <w:noWrap/>
          </w:tcPr>
          <w:p w14:paraId="0AD1D6BF" w14:textId="77777777" w:rsidR="00A22B3D" w:rsidRPr="005F09C3" w:rsidRDefault="00A22B3D" w:rsidP="00F0775F">
            <w:pPr>
              <w:pStyle w:val="TableText"/>
            </w:pPr>
            <w:r>
              <w:t>N/A</w:t>
            </w:r>
          </w:p>
        </w:tc>
        <w:tc>
          <w:tcPr>
            <w:tcW w:w="569" w:type="pct"/>
          </w:tcPr>
          <w:p w14:paraId="2F281F53" w14:textId="77777777" w:rsidR="00A22B3D" w:rsidRPr="005F09C3" w:rsidRDefault="00A22B3D" w:rsidP="00F0775F">
            <w:pPr>
              <w:pStyle w:val="TableText"/>
            </w:pPr>
            <w:r>
              <w:t>N/A</w:t>
            </w:r>
          </w:p>
        </w:tc>
      </w:tr>
      <w:tr w:rsidR="00A22B3D" w:rsidRPr="00EC65CD" w14:paraId="3CCA22F3" w14:textId="77777777" w:rsidTr="00F0775F">
        <w:trPr>
          <w:trHeight w:val="252"/>
        </w:trPr>
        <w:tc>
          <w:tcPr>
            <w:tcW w:w="441" w:type="pct"/>
            <w:noWrap/>
          </w:tcPr>
          <w:p w14:paraId="79B5C84A" w14:textId="77777777" w:rsidR="00A22B3D" w:rsidRPr="005F09C3" w:rsidRDefault="00A22B3D" w:rsidP="00F0775F">
            <w:pPr>
              <w:pStyle w:val="TableText"/>
            </w:pPr>
            <w:r w:rsidRPr="005F09C3">
              <w:t>19</w:t>
            </w:r>
          </w:p>
        </w:tc>
        <w:tc>
          <w:tcPr>
            <w:tcW w:w="570" w:type="pct"/>
            <w:noWrap/>
          </w:tcPr>
          <w:p w14:paraId="4DD1AF0D" w14:textId="77777777" w:rsidR="00A22B3D" w:rsidRPr="005F09C3" w:rsidRDefault="00A22B3D" w:rsidP="00154F00">
            <w:pPr>
              <w:pStyle w:val="TableText"/>
            </w:pPr>
            <w:r w:rsidRPr="005F09C3">
              <w:t>9</w:t>
            </w:r>
          </w:p>
        </w:tc>
        <w:tc>
          <w:tcPr>
            <w:tcW w:w="570" w:type="pct"/>
            <w:noWrap/>
          </w:tcPr>
          <w:p w14:paraId="00355C6B" w14:textId="77777777" w:rsidR="00A22B3D" w:rsidRPr="005F09C3" w:rsidRDefault="00A22B3D" w:rsidP="00F0775F">
            <w:pPr>
              <w:pStyle w:val="TableText"/>
            </w:pPr>
            <w:r w:rsidRPr="005F09C3">
              <w:t>6%</w:t>
            </w:r>
          </w:p>
        </w:tc>
        <w:tc>
          <w:tcPr>
            <w:tcW w:w="570" w:type="pct"/>
            <w:noWrap/>
          </w:tcPr>
          <w:p w14:paraId="1A272E6B" w14:textId="77777777" w:rsidR="00A22B3D" w:rsidRPr="005F09C3" w:rsidRDefault="00A22B3D" w:rsidP="00F0775F">
            <w:pPr>
              <w:pStyle w:val="TableText"/>
            </w:pPr>
            <w:r>
              <w:t>N/A</w:t>
            </w:r>
          </w:p>
        </w:tc>
        <w:tc>
          <w:tcPr>
            <w:tcW w:w="570" w:type="pct"/>
          </w:tcPr>
          <w:p w14:paraId="6C2C8587" w14:textId="77777777" w:rsidR="00A22B3D" w:rsidRPr="005F09C3" w:rsidRDefault="00A22B3D" w:rsidP="00F0775F">
            <w:pPr>
              <w:pStyle w:val="TableText"/>
            </w:pPr>
            <w:r>
              <w:t>N/A</w:t>
            </w:r>
          </w:p>
        </w:tc>
        <w:tc>
          <w:tcPr>
            <w:tcW w:w="570" w:type="pct"/>
            <w:noWrap/>
          </w:tcPr>
          <w:p w14:paraId="030B7F45" w14:textId="77777777" w:rsidR="00A22B3D" w:rsidRPr="005F09C3" w:rsidRDefault="00A22B3D" w:rsidP="00F0775F">
            <w:pPr>
              <w:pStyle w:val="TableText"/>
            </w:pPr>
            <w:r>
              <w:t>N/A</w:t>
            </w:r>
          </w:p>
        </w:tc>
        <w:tc>
          <w:tcPr>
            <w:tcW w:w="570" w:type="pct"/>
            <w:noWrap/>
          </w:tcPr>
          <w:p w14:paraId="6B1E1D0E" w14:textId="77777777" w:rsidR="00A22B3D" w:rsidRPr="005F09C3" w:rsidRDefault="00A22B3D" w:rsidP="00F0775F">
            <w:pPr>
              <w:pStyle w:val="TableText"/>
            </w:pPr>
            <w:r>
              <w:t>N/A</w:t>
            </w:r>
          </w:p>
        </w:tc>
        <w:tc>
          <w:tcPr>
            <w:tcW w:w="570" w:type="pct"/>
            <w:noWrap/>
          </w:tcPr>
          <w:p w14:paraId="7D4D9B9E" w14:textId="77777777" w:rsidR="00A22B3D" w:rsidRPr="005F09C3" w:rsidRDefault="00A22B3D" w:rsidP="00F0775F">
            <w:pPr>
              <w:pStyle w:val="TableText"/>
            </w:pPr>
            <w:r>
              <w:t>N/A</w:t>
            </w:r>
          </w:p>
        </w:tc>
        <w:tc>
          <w:tcPr>
            <w:tcW w:w="569" w:type="pct"/>
          </w:tcPr>
          <w:p w14:paraId="25580525" w14:textId="77777777" w:rsidR="00A22B3D" w:rsidRPr="005F09C3" w:rsidRDefault="00A22B3D" w:rsidP="00F0775F">
            <w:pPr>
              <w:pStyle w:val="TableText"/>
            </w:pPr>
            <w:r>
              <w:t>N/A</w:t>
            </w:r>
          </w:p>
        </w:tc>
      </w:tr>
      <w:tr w:rsidR="00A22B3D" w:rsidRPr="00EC65CD" w14:paraId="4AA70690" w14:textId="77777777" w:rsidTr="00F0775F">
        <w:trPr>
          <w:trHeight w:val="252"/>
        </w:trPr>
        <w:tc>
          <w:tcPr>
            <w:tcW w:w="441" w:type="pct"/>
            <w:noWrap/>
          </w:tcPr>
          <w:p w14:paraId="31AB9B32" w14:textId="77777777" w:rsidR="00A22B3D" w:rsidRPr="005F09C3" w:rsidRDefault="00A22B3D" w:rsidP="00F0775F">
            <w:pPr>
              <w:pStyle w:val="TableText"/>
            </w:pPr>
            <w:r w:rsidRPr="005F09C3">
              <w:t>20</w:t>
            </w:r>
          </w:p>
        </w:tc>
        <w:tc>
          <w:tcPr>
            <w:tcW w:w="570" w:type="pct"/>
            <w:noWrap/>
          </w:tcPr>
          <w:p w14:paraId="1F6D9B9E" w14:textId="77777777" w:rsidR="00A22B3D" w:rsidRPr="005F09C3" w:rsidRDefault="00A22B3D" w:rsidP="00154F00">
            <w:pPr>
              <w:pStyle w:val="TableText"/>
            </w:pPr>
            <w:r w:rsidRPr="005F09C3">
              <w:t>5</w:t>
            </w:r>
          </w:p>
        </w:tc>
        <w:tc>
          <w:tcPr>
            <w:tcW w:w="570" w:type="pct"/>
            <w:noWrap/>
          </w:tcPr>
          <w:p w14:paraId="4AF7B6B1" w14:textId="77777777" w:rsidR="00A22B3D" w:rsidRPr="005F09C3" w:rsidRDefault="00A22B3D" w:rsidP="00F0775F">
            <w:pPr>
              <w:pStyle w:val="TableText"/>
            </w:pPr>
            <w:r w:rsidRPr="005F09C3">
              <w:t>3%</w:t>
            </w:r>
          </w:p>
        </w:tc>
        <w:tc>
          <w:tcPr>
            <w:tcW w:w="570" w:type="pct"/>
            <w:noWrap/>
          </w:tcPr>
          <w:p w14:paraId="1C288A48" w14:textId="77777777" w:rsidR="00A22B3D" w:rsidRPr="005F09C3" w:rsidRDefault="00A22B3D" w:rsidP="00F0775F">
            <w:pPr>
              <w:pStyle w:val="TableText"/>
            </w:pPr>
            <w:r>
              <w:t>N/A</w:t>
            </w:r>
          </w:p>
        </w:tc>
        <w:tc>
          <w:tcPr>
            <w:tcW w:w="570" w:type="pct"/>
          </w:tcPr>
          <w:p w14:paraId="5A4DA7CC" w14:textId="77777777" w:rsidR="00A22B3D" w:rsidRPr="005F09C3" w:rsidRDefault="00A22B3D" w:rsidP="00F0775F">
            <w:pPr>
              <w:pStyle w:val="TableText"/>
            </w:pPr>
            <w:r>
              <w:t>N/A</w:t>
            </w:r>
          </w:p>
        </w:tc>
        <w:tc>
          <w:tcPr>
            <w:tcW w:w="570" w:type="pct"/>
            <w:noWrap/>
          </w:tcPr>
          <w:p w14:paraId="702B2D6D" w14:textId="77777777" w:rsidR="00A22B3D" w:rsidRPr="005F09C3" w:rsidRDefault="00A22B3D" w:rsidP="00F0775F">
            <w:pPr>
              <w:pStyle w:val="TableText"/>
            </w:pPr>
            <w:r>
              <w:t>N/A</w:t>
            </w:r>
          </w:p>
        </w:tc>
        <w:tc>
          <w:tcPr>
            <w:tcW w:w="570" w:type="pct"/>
            <w:noWrap/>
          </w:tcPr>
          <w:p w14:paraId="437A9327" w14:textId="77777777" w:rsidR="00A22B3D" w:rsidRPr="005F09C3" w:rsidRDefault="00A22B3D" w:rsidP="00F0775F">
            <w:pPr>
              <w:pStyle w:val="TableText"/>
            </w:pPr>
            <w:r>
              <w:t>N/A</w:t>
            </w:r>
          </w:p>
        </w:tc>
        <w:tc>
          <w:tcPr>
            <w:tcW w:w="570" w:type="pct"/>
            <w:noWrap/>
          </w:tcPr>
          <w:p w14:paraId="506C1004" w14:textId="77777777" w:rsidR="00A22B3D" w:rsidRPr="005F09C3" w:rsidRDefault="00A22B3D" w:rsidP="00F0775F">
            <w:pPr>
              <w:pStyle w:val="TableText"/>
            </w:pPr>
            <w:r>
              <w:t>N/A</w:t>
            </w:r>
          </w:p>
        </w:tc>
        <w:tc>
          <w:tcPr>
            <w:tcW w:w="569" w:type="pct"/>
          </w:tcPr>
          <w:p w14:paraId="5CAF42EB" w14:textId="77777777" w:rsidR="00A22B3D" w:rsidRPr="005F09C3" w:rsidRDefault="00A22B3D" w:rsidP="00F0775F">
            <w:pPr>
              <w:pStyle w:val="TableText"/>
            </w:pPr>
            <w:r>
              <w:t>N/A</w:t>
            </w:r>
          </w:p>
        </w:tc>
      </w:tr>
      <w:tr w:rsidR="00A22B3D" w:rsidRPr="00EC65CD" w14:paraId="47E1681E" w14:textId="77777777" w:rsidTr="00F0775F">
        <w:trPr>
          <w:trHeight w:val="252"/>
        </w:trPr>
        <w:tc>
          <w:tcPr>
            <w:tcW w:w="441" w:type="pct"/>
            <w:noWrap/>
          </w:tcPr>
          <w:p w14:paraId="04B3B050" w14:textId="77777777" w:rsidR="00A22B3D" w:rsidRPr="005F09C3" w:rsidRDefault="00A22B3D" w:rsidP="00F0775F">
            <w:pPr>
              <w:pStyle w:val="TableText"/>
            </w:pPr>
            <w:r w:rsidRPr="005F09C3">
              <w:t>21</w:t>
            </w:r>
          </w:p>
        </w:tc>
        <w:tc>
          <w:tcPr>
            <w:tcW w:w="570" w:type="pct"/>
            <w:noWrap/>
          </w:tcPr>
          <w:p w14:paraId="7C7F930C" w14:textId="77777777" w:rsidR="00A22B3D" w:rsidRPr="005F09C3" w:rsidRDefault="00A22B3D" w:rsidP="00154F00">
            <w:pPr>
              <w:pStyle w:val="TableText"/>
            </w:pPr>
            <w:r w:rsidRPr="005F09C3">
              <w:t>5</w:t>
            </w:r>
          </w:p>
        </w:tc>
        <w:tc>
          <w:tcPr>
            <w:tcW w:w="570" w:type="pct"/>
            <w:noWrap/>
          </w:tcPr>
          <w:p w14:paraId="45393715" w14:textId="77777777" w:rsidR="00A22B3D" w:rsidRPr="005F09C3" w:rsidRDefault="00A22B3D" w:rsidP="00F0775F">
            <w:pPr>
              <w:pStyle w:val="TableText"/>
            </w:pPr>
            <w:r w:rsidRPr="005F09C3">
              <w:t>3%</w:t>
            </w:r>
          </w:p>
        </w:tc>
        <w:tc>
          <w:tcPr>
            <w:tcW w:w="570" w:type="pct"/>
            <w:noWrap/>
          </w:tcPr>
          <w:p w14:paraId="3F03070E" w14:textId="77777777" w:rsidR="00A22B3D" w:rsidRPr="005F09C3" w:rsidRDefault="00A22B3D" w:rsidP="00F0775F">
            <w:pPr>
              <w:pStyle w:val="TableText"/>
            </w:pPr>
            <w:r>
              <w:t>N/A</w:t>
            </w:r>
          </w:p>
        </w:tc>
        <w:tc>
          <w:tcPr>
            <w:tcW w:w="570" w:type="pct"/>
          </w:tcPr>
          <w:p w14:paraId="72328989" w14:textId="77777777" w:rsidR="00A22B3D" w:rsidRPr="005F09C3" w:rsidRDefault="00A22B3D" w:rsidP="00F0775F">
            <w:pPr>
              <w:pStyle w:val="TableText"/>
            </w:pPr>
            <w:r>
              <w:t>N/A</w:t>
            </w:r>
          </w:p>
        </w:tc>
        <w:tc>
          <w:tcPr>
            <w:tcW w:w="570" w:type="pct"/>
            <w:noWrap/>
          </w:tcPr>
          <w:p w14:paraId="17D34ABA" w14:textId="77777777" w:rsidR="00A22B3D" w:rsidRPr="005F09C3" w:rsidRDefault="00A22B3D" w:rsidP="00F0775F">
            <w:pPr>
              <w:pStyle w:val="TableText"/>
            </w:pPr>
            <w:r>
              <w:t>N/A</w:t>
            </w:r>
          </w:p>
        </w:tc>
        <w:tc>
          <w:tcPr>
            <w:tcW w:w="570" w:type="pct"/>
            <w:noWrap/>
          </w:tcPr>
          <w:p w14:paraId="1FE68216" w14:textId="77777777" w:rsidR="00A22B3D" w:rsidRPr="005F09C3" w:rsidRDefault="00A22B3D" w:rsidP="00F0775F">
            <w:pPr>
              <w:pStyle w:val="TableText"/>
            </w:pPr>
            <w:r>
              <w:t>N/A</w:t>
            </w:r>
          </w:p>
        </w:tc>
        <w:tc>
          <w:tcPr>
            <w:tcW w:w="570" w:type="pct"/>
            <w:noWrap/>
          </w:tcPr>
          <w:p w14:paraId="69194887" w14:textId="77777777" w:rsidR="00A22B3D" w:rsidRPr="005F09C3" w:rsidRDefault="00A22B3D" w:rsidP="00F0775F">
            <w:pPr>
              <w:pStyle w:val="TableText"/>
            </w:pPr>
            <w:r>
              <w:t>N/A</w:t>
            </w:r>
          </w:p>
        </w:tc>
        <w:tc>
          <w:tcPr>
            <w:tcW w:w="569" w:type="pct"/>
          </w:tcPr>
          <w:p w14:paraId="0A004846" w14:textId="77777777" w:rsidR="00A22B3D" w:rsidRPr="005F09C3" w:rsidRDefault="00A22B3D" w:rsidP="00F0775F">
            <w:pPr>
              <w:pStyle w:val="TableText"/>
            </w:pPr>
            <w:r>
              <w:t>N/A</w:t>
            </w:r>
          </w:p>
        </w:tc>
      </w:tr>
      <w:tr w:rsidR="00A22B3D" w:rsidRPr="00EC65CD" w14:paraId="72042E43" w14:textId="77777777" w:rsidTr="00F0775F">
        <w:trPr>
          <w:trHeight w:val="252"/>
        </w:trPr>
        <w:tc>
          <w:tcPr>
            <w:tcW w:w="441" w:type="pct"/>
            <w:noWrap/>
          </w:tcPr>
          <w:p w14:paraId="2D6413B4" w14:textId="77777777" w:rsidR="00A22B3D" w:rsidRPr="005F09C3" w:rsidRDefault="00A22B3D" w:rsidP="00F0775F">
            <w:pPr>
              <w:pStyle w:val="TableText"/>
            </w:pPr>
            <w:r w:rsidRPr="005F09C3">
              <w:t>22</w:t>
            </w:r>
          </w:p>
        </w:tc>
        <w:tc>
          <w:tcPr>
            <w:tcW w:w="570" w:type="pct"/>
            <w:noWrap/>
          </w:tcPr>
          <w:p w14:paraId="73549AD5" w14:textId="77777777" w:rsidR="00A22B3D" w:rsidRPr="005F09C3" w:rsidRDefault="00A22B3D" w:rsidP="00154F00">
            <w:pPr>
              <w:pStyle w:val="TableText"/>
            </w:pPr>
            <w:r w:rsidRPr="005F09C3">
              <w:t>4</w:t>
            </w:r>
          </w:p>
        </w:tc>
        <w:tc>
          <w:tcPr>
            <w:tcW w:w="570" w:type="pct"/>
            <w:noWrap/>
          </w:tcPr>
          <w:p w14:paraId="0FC4D14C" w14:textId="77777777" w:rsidR="00A22B3D" w:rsidRPr="005F09C3" w:rsidRDefault="00A22B3D" w:rsidP="00F0775F">
            <w:pPr>
              <w:pStyle w:val="TableText"/>
            </w:pPr>
            <w:r w:rsidRPr="005F09C3">
              <w:t>3%</w:t>
            </w:r>
          </w:p>
        </w:tc>
        <w:tc>
          <w:tcPr>
            <w:tcW w:w="570" w:type="pct"/>
            <w:noWrap/>
          </w:tcPr>
          <w:p w14:paraId="0C9E0417" w14:textId="77777777" w:rsidR="00A22B3D" w:rsidRPr="005F09C3" w:rsidRDefault="00A22B3D" w:rsidP="00F0775F">
            <w:pPr>
              <w:pStyle w:val="TableText"/>
            </w:pPr>
            <w:r>
              <w:t>N/A</w:t>
            </w:r>
          </w:p>
        </w:tc>
        <w:tc>
          <w:tcPr>
            <w:tcW w:w="570" w:type="pct"/>
          </w:tcPr>
          <w:p w14:paraId="250F91AA" w14:textId="77777777" w:rsidR="00A22B3D" w:rsidRPr="005F09C3" w:rsidRDefault="00A22B3D" w:rsidP="00F0775F">
            <w:pPr>
              <w:pStyle w:val="TableText"/>
            </w:pPr>
            <w:r>
              <w:t>N/A</w:t>
            </w:r>
          </w:p>
        </w:tc>
        <w:tc>
          <w:tcPr>
            <w:tcW w:w="570" w:type="pct"/>
            <w:noWrap/>
          </w:tcPr>
          <w:p w14:paraId="61540025" w14:textId="77777777" w:rsidR="00A22B3D" w:rsidRPr="005F09C3" w:rsidRDefault="00A22B3D" w:rsidP="00F0775F">
            <w:pPr>
              <w:pStyle w:val="TableText"/>
            </w:pPr>
            <w:r>
              <w:t>N/A</w:t>
            </w:r>
          </w:p>
        </w:tc>
        <w:tc>
          <w:tcPr>
            <w:tcW w:w="570" w:type="pct"/>
            <w:noWrap/>
          </w:tcPr>
          <w:p w14:paraId="6E968007" w14:textId="77777777" w:rsidR="00A22B3D" w:rsidRPr="005F09C3" w:rsidRDefault="00A22B3D" w:rsidP="00F0775F">
            <w:pPr>
              <w:pStyle w:val="TableText"/>
            </w:pPr>
            <w:r>
              <w:t>N/A</w:t>
            </w:r>
          </w:p>
        </w:tc>
        <w:tc>
          <w:tcPr>
            <w:tcW w:w="570" w:type="pct"/>
            <w:noWrap/>
          </w:tcPr>
          <w:p w14:paraId="1EBA7EA9" w14:textId="77777777" w:rsidR="00A22B3D" w:rsidRPr="005F09C3" w:rsidRDefault="00A22B3D" w:rsidP="00F0775F">
            <w:pPr>
              <w:pStyle w:val="TableText"/>
            </w:pPr>
            <w:r>
              <w:t>N/A</w:t>
            </w:r>
          </w:p>
        </w:tc>
        <w:tc>
          <w:tcPr>
            <w:tcW w:w="569" w:type="pct"/>
          </w:tcPr>
          <w:p w14:paraId="7399E572" w14:textId="77777777" w:rsidR="00A22B3D" w:rsidRPr="005F09C3" w:rsidRDefault="00A22B3D" w:rsidP="00F0775F">
            <w:pPr>
              <w:pStyle w:val="TableText"/>
            </w:pPr>
            <w:r>
              <w:t>N/A</w:t>
            </w:r>
          </w:p>
        </w:tc>
      </w:tr>
      <w:tr w:rsidR="00A22B3D" w:rsidRPr="00EC65CD" w14:paraId="2B20BB65" w14:textId="77777777" w:rsidTr="00F0775F">
        <w:trPr>
          <w:trHeight w:val="252"/>
        </w:trPr>
        <w:tc>
          <w:tcPr>
            <w:tcW w:w="441" w:type="pct"/>
            <w:noWrap/>
          </w:tcPr>
          <w:p w14:paraId="256FB741" w14:textId="77777777" w:rsidR="00A22B3D" w:rsidRPr="005F09C3" w:rsidRDefault="00A22B3D" w:rsidP="00F0775F">
            <w:pPr>
              <w:pStyle w:val="TableText"/>
            </w:pPr>
            <w:r w:rsidRPr="005F09C3">
              <w:t>23</w:t>
            </w:r>
          </w:p>
        </w:tc>
        <w:tc>
          <w:tcPr>
            <w:tcW w:w="570" w:type="pct"/>
            <w:noWrap/>
          </w:tcPr>
          <w:p w14:paraId="49D5F647" w14:textId="77777777" w:rsidR="00A22B3D" w:rsidRPr="005F09C3" w:rsidRDefault="00A22B3D" w:rsidP="00154F00">
            <w:pPr>
              <w:pStyle w:val="TableText"/>
            </w:pPr>
            <w:r w:rsidRPr="005F09C3">
              <w:t>9</w:t>
            </w:r>
          </w:p>
        </w:tc>
        <w:tc>
          <w:tcPr>
            <w:tcW w:w="570" w:type="pct"/>
            <w:noWrap/>
          </w:tcPr>
          <w:p w14:paraId="3055EE71" w14:textId="77777777" w:rsidR="00A22B3D" w:rsidRPr="005F09C3" w:rsidRDefault="00A22B3D" w:rsidP="00F0775F">
            <w:pPr>
              <w:pStyle w:val="TableText"/>
            </w:pPr>
            <w:r w:rsidRPr="005F09C3">
              <w:t>6%</w:t>
            </w:r>
          </w:p>
        </w:tc>
        <w:tc>
          <w:tcPr>
            <w:tcW w:w="570" w:type="pct"/>
            <w:noWrap/>
          </w:tcPr>
          <w:p w14:paraId="6BA9270F" w14:textId="77777777" w:rsidR="00A22B3D" w:rsidRPr="005F09C3" w:rsidRDefault="00A22B3D" w:rsidP="00F0775F">
            <w:pPr>
              <w:pStyle w:val="TableText"/>
            </w:pPr>
            <w:r>
              <w:t>N/A</w:t>
            </w:r>
          </w:p>
        </w:tc>
        <w:tc>
          <w:tcPr>
            <w:tcW w:w="570" w:type="pct"/>
          </w:tcPr>
          <w:p w14:paraId="534C6BA0" w14:textId="77777777" w:rsidR="00A22B3D" w:rsidRPr="005F09C3" w:rsidRDefault="00A22B3D" w:rsidP="00F0775F">
            <w:pPr>
              <w:pStyle w:val="TableText"/>
            </w:pPr>
            <w:r>
              <w:t>N/A</w:t>
            </w:r>
          </w:p>
        </w:tc>
        <w:tc>
          <w:tcPr>
            <w:tcW w:w="570" w:type="pct"/>
            <w:noWrap/>
          </w:tcPr>
          <w:p w14:paraId="35C9B8A9" w14:textId="77777777" w:rsidR="00A22B3D" w:rsidRPr="005F09C3" w:rsidRDefault="00A22B3D" w:rsidP="00F0775F">
            <w:pPr>
              <w:pStyle w:val="TableText"/>
            </w:pPr>
            <w:r>
              <w:t>N/A</w:t>
            </w:r>
          </w:p>
        </w:tc>
        <w:tc>
          <w:tcPr>
            <w:tcW w:w="570" w:type="pct"/>
            <w:noWrap/>
          </w:tcPr>
          <w:p w14:paraId="16BDF594" w14:textId="77777777" w:rsidR="00A22B3D" w:rsidRPr="005F09C3" w:rsidRDefault="00A22B3D" w:rsidP="00F0775F">
            <w:pPr>
              <w:pStyle w:val="TableText"/>
            </w:pPr>
            <w:r>
              <w:t>N/A</w:t>
            </w:r>
          </w:p>
        </w:tc>
        <w:tc>
          <w:tcPr>
            <w:tcW w:w="570" w:type="pct"/>
            <w:noWrap/>
          </w:tcPr>
          <w:p w14:paraId="1082DB80" w14:textId="77777777" w:rsidR="00A22B3D" w:rsidRPr="005F09C3" w:rsidRDefault="00A22B3D" w:rsidP="00F0775F">
            <w:pPr>
              <w:pStyle w:val="TableText"/>
            </w:pPr>
            <w:r>
              <w:t>N/A</w:t>
            </w:r>
          </w:p>
        </w:tc>
        <w:tc>
          <w:tcPr>
            <w:tcW w:w="569" w:type="pct"/>
          </w:tcPr>
          <w:p w14:paraId="072B81D7" w14:textId="77777777" w:rsidR="00A22B3D" w:rsidRPr="005F09C3" w:rsidRDefault="00A22B3D" w:rsidP="00F0775F">
            <w:pPr>
              <w:pStyle w:val="TableText"/>
            </w:pPr>
            <w:r>
              <w:t>N/A</w:t>
            </w:r>
          </w:p>
        </w:tc>
      </w:tr>
      <w:tr w:rsidR="00A22B3D" w:rsidRPr="00EC65CD" w14:paraId="53A5CDDE" w14:textId="77777777" w:rsidTr="00F0775F">
        <w:trPr>
          <w:trHeight w:val="252"/>
        </w:trPr>
        <w:tc>
          <w:tcPr>
            <w:tcW w:w="441" w:type="pct"/>
            <w:noWrap/>
          </w:tcPr>
          <w:p w14:paraId="21C1E490" w14:textId="77777777" w:rsidR="00A22B3D" w:rsidRPr="005F09C3" w:rsidRDefault="00A22B3D" w:rsidP="00F0775F">
            <w:pPr>
              <w:pStyle w:val="TableText"/>
            </w:pPr>
            <w:r w:rsidRPr="005F09C3">
              <w:t>24</w:t>
            </w:r>
          </w:p>
        </w:tc>
        <w:tc>
          <w:tcPr>
            <w:tcW w:w="570" w:type="pct"/>
            <w:noWrap/>
          </w:tcPr>
          <w:p w14:paraId="266A3E1B" w14:textId="77777777" w:rsidR="00A22B3D" w:rsidRPr="005F09C3" w:rsidRDefault="00A22B3D" w:rsidP="00154F00">
            <w:pPr>
              <w:pStyle w:val="TableText"/>
            </w:pPr>
            <w:r w:rsidRPr="005F09C3">
              <w:t>10</w:t>
            </w:r>
          </w:p>
        </w:tc>
        <w:tc>
          <w:tcPr>
            <w:tcW w:w="570" w:type="pct"/>
            <w:noWrap/>
          </w:tcPr>
          <w:p w14:paraId="54DD6AD3" w14:textId="77777777" w:rsidR="00A22B3D" w:rsidRPr="005F09C3" w:rsidRDefault="00A22B3D" w:rsidP="00F0775F">
            <w:pPr>
              <w:pStyle w:val="TableText"/>
            </w:pPr>
            <w:r w:rsidRPr="005F09C3">
              <w:t>7%</w:t>
            </w:r>
          </w:p>
        </w:tc>
        <w:tc>
          <w:tcPr>
            <w:tcW w:w="570" w:type="pct"/>
            <w:noWrap/>
          </w:tcPr>
          <w:p w14:paraId="4D57F266" w14:textId="77777777" w:rsidR="00A22B3D" w:rsidRPr="005F09C3" w:rsidRDefault="00A22B3D" w:rsidP="00F0775F">
            <w:pPr>
              <w:pStyle w:val="TableText"/>
            </w:pPr>
            <w:r>
              <w:t>N/A</w:t>
            </w:r>
          </w:p>
        </w:tc>
        <w:tc>
          <w:tcPr>
            <w:tcW w:w="570" w:type="pct"/>
          </w:tcPr>
          <w:p w14:paraId="41FB136A" w14:textId="77777777" w:rsidR="00A22B3D" w:rsidRPr="005F09C3" w:rsidRDefault="00A22B3D" w:rsidP="00F0775F">
            <w:pPr>
              <w:pStyle w:val="TableText"/>
            </w:pPr>
            <w:r>
              <w:t>N/A</w:t>
            </w:r>
          </w:p>
        </w:tc>
        <w:tc>
          <w:tcPr>
            <w:tcW w:w="570" w:type="pct"/>
            <w:noWrap/>
          </w:tcPr>
          <w:p w14:paraId="5824939C" w14:textId="77777777" w:rsidR="00A22B3D" w:rsidRPr="005F09C3" w:rsidRDefault="00A22B3D" w:rsidP="00F0775F">
            <w:pPr>
              <w:pStyle w:val="TableText"/>
            </w:pPr>
            <w:r>
              <w:t>N/A</w:t>
            </w:r>
          </w:p>
        </w:tc>
        <w:tc>
          <w:tcPr>
            <w:tcW w:w="570" w:type="pct"/>
            <w:noWrap/>
          </w:tcPr>
          <w:p w14:paraId="0E3FBA2A" w14:textId="77777777" w:rsidR="00A22B3D" w:rsidRPr="005F09C3" w:rsidRDefault="00A22B3D" w:rsidP="00F0775F">
            <w:pPr>
              <w:pStyle w:val="TableText"/>
            </w:pPr>
            <w:r>
              <w:t>N/A</w:t>
            </w:r>
          </w:p>
        </w:tc>
        <w:tc>
          <w:tcPr>
            <w:tcW w:w="570" w:type="pct"/>
            <w:noWrap/>
          </w:tcPr>
          <w:p w14:paraId="3DD5A5B7" w14:textId="77777777" w:rsidR="00A22B3D" w:rsidRPr="005F09C3" w:rsidRDefault="00A22B3D" w:rsidP="00F0775F">
            <w:pPr>
              <w:pStyle w:val="TableText"/>
            </w:pPr>
            <w:r>
              <w:t>N/A</w:t>
            </w:r>
          </w:p>
        </w:tc>
        <w:tc>
          <w:tcPr>
            <w:tcW w:w="569" w:type="pct"/>
          </w:tcPr>
          <w:p w14:paraId="484329C2" w14:textId="77777777" w:rsidR="00A22B3D" w:rsidRPr="005F09C3" w:rsidRDefault="00A22B3D" w:rsidP="00F0775F">
            <w:pPr>
              <w:pStyle w:val="TableText"/>
            </w:pPr>
            <w:r>
              <w:t>N/A</w:t>
            </w:r>
          </w:p>
        </w:tc>
      </w:tr>
      <w:tr w:rsidR="00A22B3D" w:rsidRPr="00EC65CD" w14:paraId="353409C7" w14:textId="77777777" w:rsidTr="00F0775F">
        <w:trPr>
          <w:trHeight w:val="252"/>
        </w:trPr>
        <w:tc>
          <w:tcPr>
            <w:tcW w:w="441" w:type="pct"/>
            <w:noWrap/>
          </w:tcPr>
          <w:p w14:paraId="1AD7A80D" w14:textId="77777777" w:rsidR="00A22B3D" w:rsidRPr="005F09C3" w:rsidRDefault="00A22B3D" w:rsidP="00F0775F">
            <w:pPr>
              <w:pStyle w:val="TableText"/>
            </w:pPr>
            <w:r w:rsidRPr="005F09C3">
              <w:t>25</w:t>
            </w:r>
          </w:p>
        </w:tc>
        <w:tc>
          <w:tcPr>
            <w:tcW w:w="570" w:type="pct"/>
            <w:noWrap/>
          </w:tcPr>
          <w:p w14:paraId="5E56AB80" w14:textId="77777777" w:rsidR="00A22B3D" w:rsidRPr="005F09C3" w:rsidRDefault="00A22B3D" w:rsidP="00154F00">
            <w:pPr>
              <w:pStyle w:val="TableText"/>
            </w:pPr>
            <w:r w:rsidRPr="005F09C3">
              <w:t>6</w:t>
            </w:r>
          </w:p>
        </w:tc>
        <w:tc>
          <w:tcPr>
            <w:tcW w:w="570" w:type="pct"/>
            <w:noWrap/>
          </w:tcPr>
          <w:p w14:paraId="3DFE30DB" w14:textId="77777777" w:rsidR="00A22B3D" w:rsidRPr="005F09C3" w:rsidRDefault="00A22B3D" w:rsidP="00F0775F">
            <w:pPr>
              <w:pStyle w:val="TableText"/>
            </w:pPr>
            <w:r w:rsidRPr="005F09C3">
              <w:t>4%</w:t>
            </w:r>
          </w:p>
        </w:tc>
        <w:tc>
          <w:tcPr>
            <w:tcW w:w="570" w:type="pct"/>
            <w:noWrap/>
          </w:tcPr>
          <w:p w14:paraId="5BA515DA" w14:textId="77777777" w:rsidR="00A22B3D" w:rsidRPr="005F09C3" w:rsidRDefault="00A22B3D" w:rsidP="00F0775F">
            <w:pPr>
              <w:pStyle w:val="TableText"/>
            </w:pPr>
            <w:r>
              <w:t>N/A</w:t>
            </w:r>
          </w:p>
        </w:tc>
        <w:tc>
          <w:tcPr>
            <w:tcW w:w="570" w:type="pct"/>
          </w:tcPr>
          <w:p w14:paraId="6744334B" w14:textId="77777777" w:rsidR="00A22B3D" w:rsidRPr="005F09C3" w:rsidRDefault="00A22B3D" w:rsidP="00F0775F">
            <w:pPr>
              <w:pStyle w:val="TableText"/>
            </w:pPr>
            <w:r>
              <w:t>N/A</w:t>
            </w:r>
          </w:p>
        </w:tc>
        <w:tc>
          <w:tcPr>
            <w:tcW w:w="570" w:type="pct"/>
            <w:noWrap/>
          </w:tcPr>
          <w:p w14:paraId="3E70C20D" w14:textId="77777777" w:rsidR="00A22B3D" w:rsidRPr="005F09C3" w:rsidRDefault="00A22B3D" w:rsidP="00F0775F">
            <w:pPr>
              <w:pStyle w:val="TableText"/>
            </w:pPr>
            <w:r>
              <w:t>N/A</w:t>
            </w:r>
          </w:p>
        </w:tc>
        <w:tc>
          <w:tcPr>
            <w:tcW w:w="570" w:type="pct"/>
            <w:noWrap/>
          </w:tcPr>
          <w:p w14:paraId="06D14597" w14:textId="77777777" w:rsidR="00A22B3D" w:rsidRPr="005F09C3" w:rsidRDefault="00A22B3D" w:rsidP="00F0775F">
            <w:pPr>
              <w:pStyle w:val="TableText"/>
            </w:pPr>
            <w:r>
              <w:t>N/A</w:t>
            </w:r>
          </w:p>
        </w:tc>
        <w:tc>
          <w:tcPr>
            <w:tcW w:w="570" w:type="pct"/>
            <w:noWrap/>
          </w:tcPr>
          <w:p w14:paraId="256775AB" w14:textId="77777777" w:rsidR="00A22B3D" w:rsidRPr="005F09C3" w:rsidRDefault="00A22B3D" w:rsidP="00F0775F">
            <w:pPr>
              <w:pStyle w:val="TableText"/>
            </w:pPr>
            <w:r>
              <w:t>N/A</w:t>
            </w:r>
          </w:p>
        </w:tc>
        <w:tc>
          <w:tcPr>
            <w:tcW w:w="569" w:type="pct"/>
          </w:tcPr>
          <w:p w14:paraId="0D19E35C" w14:textId="77777777" w:rsidR="00A22B3D" w:rsidRPr="005F09C3" w:rsidRDefault="00A22B3D" w:rsidP="00F0775F">
            <w:pPr>
              <w:pStyle w:val="TableText"/>
            </w:pPr>
            <w:r>
              <w:t>N/A</w:t>
            </w:r>
          </w:p>
        </w:tc>
      </w:tr>
      <w:tr w:rsidR="00A22B3D" w:rsidRPr="00EC65CD" w14:paraId="70972BF7" w14:textId="77777777" w:rsidTr="00F0775F">
        <w:trPr>
          <w:trHeight w:val="252"/>
        </w:trPr>
        <w:tc>
          <w:tcPr>
            <w:tcW w:w="441" w:type="pct"/>
            <w:noWrap/>
          </w:tcPr>
          <w:p w14:paraId="2867EA77" w14:textId="77777777" w:rsidR="00A22B3D" w:rsidRPr="005F09C3" w:rsidRDefault="00A22B3D" w:rsidP="00F0775F">
            <w:pPr>
              <w:pStyle w:val="TableText"/>
            </w:pPr>
            <w:r w:rsidRPr="005F09C3">
              <w:t>26</w:t>
            </w:r>
          </w:p>
        </w:tc>
        <w:tc>
          <w:tcPr>
            <w:tcW w:w="570" w:type="pct"/>
            <w:noWrap/>
          </w:tcPr>
          <w:p w14:paraId="359AA289" w14:textId="77777777" w:rsidR="00A22B3D" w:rsidRPr="005F09C3" w:rsidRDefault="00A22B3D" w:rsidP="00154F00">
            <w:pPr>
              <w:pStyle w:val="TableText"/>
            </w:pPr>
            <w:r w:rsidRPr="005F09C3">
              <w:t>8</w:t>
            </w:r>
          </w:p>
        </w:tc>
        <w:tc>
          <w:tcPr>
            <w:tcW w:w="570" w:type="pct"/>
            <w:noWrap/>
          </w:tcPr>
          <w:p w14:paraId="085A2A4E" w14:textId="77777777" w:rsidR="00A22B3D" w:rsidRPr="005F09C3" w:rsidRDefault="00A22B3D" w:rsidP="00F0775F">
            <w:pPr>
              <w:pStyle w:val="TableText"/>
            </w:pPr>
            <w:r w:rsidRPr="005F09C3">
              <w:t>6%</w:t>
            </w:r>
          </w:p>
        </w:tc>
        <w:tc>
          <w:tcPr>
            <w:tcW w:w="570" w:type="pct"/>
            <w:noWrap/>
          </w:tcPr>
          <w:p w14:paraId="06159F39" w14:textId="77777777" w:rsidR="00A22B3D" w:rsidRPr="005F09C3" w:rsidRDefault="00A22B3D" w:rsidP="00F0775F">
            <w:pPr>
              <w:pStyle w:val="TableText"/>
            </w:pPr>
            <w:r>
              <w:t>N/A</w:t>
            </w:r>
          </w:p>
        </w:tc>
        <w:tc>
          <w:tcPr>
            <w:tcW w:w="570" w:type="pct"/>
          </w:tcPr>
          <w:p w14:paraId="0689F99E" w14:textId="77777777" w:rsidR="00A22B3D" w:rsidRPr="005F09C3" w:rsidRDefault="00A22B3D" w:rsidP="00F0775F">
            <w:pPr>
              <w:pStyle w:val="TableText"/>
            </w:pPr>
            <w:r>
              <w:t>N/A</w:t>
            </w:r>
          </w:p>
        </w:tc>
        <w:tc>
          <w:tcPr>
            <w:tcW w:w="570" w:type="pct"/>
            <w:noWrap/>
          </w:tcPr>
          <w:p w14:paraId="7639E6CE" w14:textId="77777777" w:rsidR="00A22B3D" w:rsidRPr="005F09C3" w:rsidRDefault="00A22B3D" w:rsidP="00F0775F">
            <w:pPr>
              <w:pStyle w:val="TableText"/>
            </w:pPr>
            <w:r>
              <w:t>N/A</w:t>
            </w:r>
          </w:p>
        </w:tc>
        <w:tc>
          <w:tcPr>
            <w:tcW w:w="570" w:type="pct"/>
            <w:noWrap/>
          </w:tcPr>
          <w:p w14:paraId="265866D2" w14:textId="77777777" w:rsidR="00A22B3D" w:rsidRPr="005F09C3" w:rsidRDefault="00A22B3D" w:rsidP="00F0775F">
            <w:pPr>
              <w:pStyle w:val="TableText"/>
            </w:pPr>
            <w:r>
              <w:t>N/A</w:t>
            </w:r>
          </w:p>
        </w:tc>
        <w:tc>
          <w:tcPr>
            <w:tcW w:w="570" w:type="pct"/>
            <w:noWrap/>
          </w:tcPr>
          <w:p w14:paraId="286D550A" w14:textId="77777777" w:rsidR="00A22B3D" w:rsidRPr="005F09C3" w:rsidRDefault="00A22B3D" w:rsidP="00F0775F">
            <w:pPr>
              <w:pStyle w:val="TableText"/>
            </w:pPr>
            <w:r>
              <w:t>N/A</w:t>
            </w:r>
          </w:p>
        </w:tc>
        <w:tc>
          <w:tcPr>
            <w:tcW w:w="569" w:type="pct"/>
          </w:tcPr>
          <w:p w14:paraId="056436CE" w14:textId="77777777" w:rsidR="00A22B3D" w:rsidRPr="005F09C3" w:rsidRDefault="00A22B3D" w:rsidP="00F0775F">
            <w:pPr>
              <w:pStyle w:val="TableText"/>
            </w:pPr>
            <w:r>
              <w:t>N/A</w:t>
            </w:r>
          </w:p>
        </w:tc>
      </w:tr>
      <w:tr w:rsidR="00A22B3D" w:rsidRPr="00EC65CD" w14:paraId="19EA9148" w14:textId="77777777" w:rsidTr="00F0775F">
        <w:trPr>
          <w:trHeight w:val="252"/>
        </w:trPr>
        <w:tc>
          <w:tcPr>
            <w:tcW w:w="441" w:type="pct"/>
            <w:noWrap/>
          </w:tcPr>
          <w:p w14:paraId="727E863C" w14:textId="77777777" w:rsidR="00A22B3D" w:rsidRPr="005F09C3" w:rsidRDefault="00A22B3D" w:rsidP="00F0775F">
            <w:pPr>
              <w:pStyle w:val="TableText"/>
            </w:pPr>
            <w:r w:rsidRPr="005F09C3">
              <w:t>27</w:t>
            </w:r>
          </w:p>
        </w:tc>
        <w:tc>
          <w:tcPr>
            <w:tcW w:w="570" w:type="pct"/>
            <w:noWrap/>
          </w:tcPr>
          <w:p w14:paraId="7AF08E06" w14:textId="77777777" w:rsidR="00A22B3D" w:rsidRPr="005F09C3" w:rsidRDefault="00A22B3D" w:rsidP="00154F00">
            <w:pPr>
              <w:pStyle w:val="TableText"/>
            </w:pPr>
            <w:r w:rsidRPr="005F09C3">
              <w:t>2</w:t>
            </w:r>
          </w:p>
        </w:tc>
        <w:tc>
          <w:tcPr>
            <w:tcW w:w="570" w:type="pct"/>
            <w:noWrap/>
          </w:tcPr>
          <w:p w14:paraId="79858179" w14:textId="77777777" w:rsidR="00A22B3D" w:rsidRPr="005F09C3" w:rsidRDefault="00A22B3D" w:rsidP="00F0775F">
            <w:pPr>
              <w:pStyle w:val="TableText"/>
            </w:pPr>
            <w:r w:rsidRPr="005F09C3">
              <w:t>1%</w:t>
            </w:r>
          </w:p>
        </w:tc>
        <w:tc>
          <w:tcPr>
            <w:tcW w:w="570" w:type="pct"/>
            <w:noWrap/>
          </w:tcPr>
          <w:p w14:paraId="11C5048F" w14:textId="77777777" w:rsidR="00A22B3D" w:rsidRPr="005F09C3" w:rsidRDefault="00A22B3D" w:rsidP="00F0775F">
            <w:pPr>
              <w:pStyle w:val="TableText"/>
            </w:pPr>
            <w:r>
              <w:t>N/A</w:t>
            </w:r>
          </w:p>
        </w:tc>
        <w:tc>
          <w:tcPr>
            <w:tcW w:w="570" w:type="pct"/>
          </w:tcPr>
          <w:p w14:paraId="4E4C9054" w14:textId="77777777" w:rsidR="00A22B3D" w:rsidRPr="005F09C3" w:rsidRDefault="00A22B3D" w:rsidP="00F0775F">
            <w:pPr>
              <w:pStyle w:val="TableText"/>
            </w:pPr>
            <w:r>
              <w:t>N/A</w:t>
            </w:r>
          </w:p>
        </w:tc>
        <w:tc>
          <w:tcPr>
            <w:tcW w:w="570" w:type="pct"/>
            <w:noWrap/>
          </w:tcPr>
          <w:p w14:paraId="6A49D110" w14:textId="77777777" w:rsidR="00A22B3D" w:rsidRPr="005F09C3" w:rsidRDefault="00A22B3D" w:rsidP="00F0775F">
            <w:pPr>
              <w:pStyle w:val="TableText"/>
            </w:pPr>
            <w:r>
              <w:t>N/A</w:t>
            </w:r>
          </w:p>
        </w:tc>
        <w:tc>
          <w:tcPr>
            <w:tcW w:w="570" w:type="pct"/>
            <w:noWrap/>
          </w:tcPr>
          <w:p w14:paraId="2CE637E4" w14:textId="77777777" w:rsidR="00A22B3D" w:rsidRPr="005F09C3" w:rsidRDefault="00A22B3D" w:rsidP="00F0775F">
            <w:pPr>
              <w:pStyle w:val="TableText"/>
            </w:pPr>
            <w:r>
              <w:t>N/A</w:t>
            </w:r>
          </w:p>
        </w:tc>
        <w:tc>
          <w:tcPr>
            <w:tcW w:w="570" w:type="pct"/>
            <w:noWrap/>
          </w:tcPr>
          <w:p w14:paraId="16FB00F2" w14:textId="77777777" w:rsidR="00A22B3D" w:rsidRPr="005F09C3" w:rsidRDefault="00A22B3D" w:rsidP="00F0775F">
            <w:pPr>
              <w:pStyle w:val="TableText"/>
            </w:pPr>
            <w:r>
              <w:t>N/A</w:t>
            </w:r>
          </w:p>
        </w:tc>
        <w:tc>
          <w:tcPr>
            <w:tcW w:w="569" w:type="pct"/>
          </w:tcPr>
          <w:p w14:paraId="365FF298" w14:textId="77777777" w:rsidR="00A22B3D" w:rsidRPr="005F09C3" w:rsidRDefault="00A22B3D" w:rsidP="00F0775F">
            <w:pPr>
              <w:pStyle w:val="TableText"/>
            </w:pPr>
            <w:r>
              <w:t>N/A</w:t>
            </w:r>
          </w:p>
        </w:tc>
      </w:tr>
      <w:tr w:rsidR="00A22B3D" w:rsidRPr="00EC65CD" w14:paraId="302FF250" w14:textId="77777777" w:rsidTr="00F0775F">
        <w:trPr>
          <w:trHeight w:val="252"/>
        </w:trPr>
        <w:tc>
          <w:tcPr>
            <w:tcW w:w="441" w:type="pct"/>
            <w:noWrap/>
          </w:tcPr>
          <w:p w14:paraId="56D42563" w14:textId="77777777" w:rsidR="00A22B3D" w:rsidRPr="005F09C3" w:rsidRDefault="00A22B3D" w:rsidP="00F0775F">
            <w:pPr>
              <w:pStyle w:val="TableText"/>
            </w:pPr>
            <w:r w:rsidRPr="005F09C3">
              <w:t>28</w:t>
            </w:r>
          </w:p>
        </w:tc>
        <w:tc>
          <w:tcPr>
            <w:tcW w:w="570" w:type="pct"/>
            <w:noWrap/>
          </w:tcPr>
          <w:p w14:paraId="23AB2394" w14:textId="77777777" w:rsidR="00A22B3D" w:rsidRPr="005F09C3" w:rsidRDefault="00A22B3D" w:rsidP="00154F00">
            <w:pPr>
              <w:pStyle w:val="TableText"/>
            </w:pPr>
            <w:r w:rsidRPr="005F09C3">
              <w:t>5</w:t>
            </w:r>
          </w:p>
        </w:tc>
        <w:tc>
          <w:tcPr>
            <w:tcW w:w="570" w:type="pct"/>
            <w:noWrap/>
          </w:tcPr>
          <w:p w14:paraId="7780ABB8" w14:textId="77777777" w:rsidR="00A22B3D" w:rsidRPr="005F09C3" w:rsidRDefault="00A22B3D" w:rsidP="00F0775F">
            <w:pPr>
              <w:pStyle w:val="TableText"/>
            </w:pPr>
            <w:r w:rsidRPr="005F09C3">
              <w:t>3%</w:t>
            </w:r>
          </w:p>
        </w:tc>
        <w:tc>
          <w:tcPr>
            <w:tcW w:w="570" w:type="pct"/>
            <w:noWrap/>
          </w:tcPr>
          <w:p w14:paraId="1E48B293" w14:textId="77777777" w:rsidR="00A22B3D" w:rsidRPr="005F09C3" w:rsidRDefault="00A22B3D" w:rsidP="00F0775F">
            <w:pPr>
              <w:pStyle w:val="TableText"/>
            </w:pPr>
            <w:r>
              <w:t>N/A</w:t>
            </w:r>
          </w:p>
        </w:tc>
        <w:tc>
          <w:tcPr>
            <w:tcW w:w="570" w:type="pct"/>
          </w:tcPr>
          <w:p w14:paraId="65F76746" w14:textId="77777777" w:rsidR="00A22B3D" w:rsidRPr="005F09C3" w:rsidRDefault="00A22B3D" w:rsidP="00F0775F">
            <w:pPr>
              <w:pStyle w:val="TableText"/>
            </w:pPr>
            <w:r>
              <w:t>N/A</w:t>
            </w:r>
          </w:p>
        </w:tc>
        <w:tc>
          <w:tcPr>
            <w:tcW w:w="570" w:type="pct"/>
            <w:noWrap/>
          </w:tcPr>
          <w:p w14:paraId="5F41D945" w14:textId="77777777" w:rsidR="00A22B3D" w:rsidRPr="005F09C3" w:rsidRDefault="00A22B3D" w:rsidP="00F0775F">
            <w:pPr>
              <w:pStyle w:val="TableText"/>
            </w:pPr>
            <w:r>
              <w:t>N/A</w:t>
            </w:r>
          </w:p>
        </w:tc>
        <w:tc>
          <w:tcPr>
            <w:tcW w:w="570" w:type="pct"/>
            <w:noWrap/>
          </w:tcPr>
          <w:p w14:paraId="7C391B08" w14:textId="77777777" w:rsidR="00A22B3D" w:rsidRPr="005F09C3" w:rsidRDefault="00A22B3D" w:rsidP="00F0775F">
            <w:pPr>
              <w:pStyle w:val="TableText"/>
            </w:pPr>
            <w:r>
              <w:t>N/A</w:t>
            </w:r>
          </w:p>
        </w:tc>
        <w:tc>
          <w:tcPr>
            <w:tcW w:w="570" w:type="pct"/>
            <w:noWrap/>
          </w:tcPr>
          <w:p w14:paraId="35CF027C" w14:textId="77777777" w:rsidR="00A22B3D" w:rsidRPr="005F09C3" w:rsidRDefault="00A22B3D" w:rsidP="00F0775F">
            <w:pPr>
              <w:pStyle w:val="TableText"/>
            </w:pPr>
            <w:r>
              <w:t>N/A</w:t>
            </w:r>
          </w:p>
        </w:tc>
        <w:tc>
          <w:tcPr>
            <w:tcW w:w="569" w:type="pct"/>
          </w:tcPr>
          <w:p w14:paraId="619F1D32" w14:textId="77777777" w:rsidR="00A22B3D" w:rsidRPr="005F09C3" w:rsidRDefault="00A22B3D" w:rsidP="00F0775F">
            <w:pPr>
              <w:pStyle w:val="TableText"/>
            </w:pPr>
            <w:r>
              <w:t>N/A</w:t>
            </w:r>
          </w:p>
        </w:tc>
      </w:tr>
      <w:tr w:rsidR="00A22B3D" w:rsidRPr="00EC65CD" w14:paraId="05C623E0" w14:textId="77777777" w:rsidTr="00F0775F">
        <w:trPr>
          <w:trHeight w:val="252"/>
        </w:trPr>
        <w:tc>
          <w:tcPr>
            <w:tcW w:w="441" w:type="pct"/>
            <w:noWrap/>
          </w:tcPr>
          <w:p w14:paraId="6218C348" w14:textId="77777777" w:rsidR="00A22B3D" w:rsidRPr="005F09C3" w:rsidRDefault="00A22B3D" w:rsidP="00F0775F">
            <w:pPr>
              <w:pStyle w:val="TableText"/>
            </w:pPr>
            <w:r w:rsidRPr="005F09C3">
              <w:lastRenderedPageBreak/>
              <w:t>29</w:t>
            </w:r>
          </w:p>
        </w:tc>
        <w:tc>
          <w:tcPr>
            <w:tcW w:w="570" w:type="pct"/>
            <w:noWrap/>
          </w:tcPr>
          <w:p w14:paraId="6B087C31" w14:textId="77777777" w:rsidR="00A22B3D" w:rsidRPr="005F09C3" w:rsidRDefault="00A22B3D" w:rsidP="00154F00">
            <w:pPr>
              <w:pStyle w:val="TableText"/>
            </w:pPr>
            <w:r w:rsidRPr="005F09C3">
              <w:t>7</w:t>
            </w:r>
          </w:p>
        </w:tc>
        <w:tc>
          <w:tcPr>
            <w:tcW w:w="570" w:type="pct"/>
            <w:noWrap/>
          </w:tcPr>
          <w:p w14:paraId="3F91583D" w14:textId="77777777" w:rsidR="00A22B3D" w:rsidRPr="005F09C3" w:rsidRDefault="00A22B3D" w:rsidP="00F0775F">
            <w:pPr>
              <w:pStyle w:val="TableText"/>
            </w:pPr>
            <w:r w:rsidRPr="005F09C3">
              <w:t>5%</w:t>
            </w:r>
          </w:p>
        </w:tc>
        <w:tc>
          <w:tcPr>
            <w:tcW w:w="570" w:type="pct"/>
            <w:noWrap/>
          </w:tcPr>
          <w:p w14:paraId="45F3007D" w14:textId="77777777" w:rsidR="00A22B3D" w:rsidRPr="005F09C3" w:rsidRDefault="00A22B3D" w:rsidP="00F0775F">
            <w:pPr>
              <w:pStyle w:val="TableText"/>
            </w:pPr>
            <w:r>
              <w:t>N/A</w:t>
            </w:r>
          </w:p>
        </w:tc>
        <w:tc>
          <w:tcPr>
            <w:tcW w:w="570" w:type="pct"/>
          </w:tcPr>
          <w:p w14:paraId="16669D92" w14:textId="77777777" w:rsidR="00A22B3D" w:rsidRPr="005F09C3" w:rsidRDefault="00A22B3D" w:rsidP="00F0775F">
            <w:pPr>
              <w:pStyle w:val="TableText"/>
            </w:pPr>
            <w:r>
              <w:t>N/A</w:t>
            </w:r>
          </w:p>
        </w:tc>
        <w:tc>
          <w:tcPr>
            <w:tcW w:w="570" w:type="pct"/>
            <w:noWrap/>
          </w:tcPr>
          <w:p w14:paraId="79B79B90" w14:textId="77777777" w:rsidR="00A22B3D" w:rsidRPr="005F09C3" w:rsidRDefault="00A22B3D" w:rsidP="00F0775F">
            <w:pPr>
              <w:pStyle w:val="TableText"/>
            </w:pPr>
            <w:r>
              <w:t>N/A</w:t>
            </w:r>
          </w:p>
        </w:tc>
        <w:tc>
          <w:tcPr>
            <w:tcW w:w="570" w:type="pct"/>
            <w:noWrap/>
          </w:tcPr>
          <w:p w14:paraId="13D7E5FE" w14:textId="77777777" w:rsidR="00A22B3D" w:rsidRPr="005F09C3" w:rsidRDefault="00A22B3D" w:rsidP="00F0775F">
            <w:pPr>
              <w:pStyle w:val="TableText"/>
            </w:pPr>
            <w:r>
              <w:t>N/A</w:t>
            </w:r>
          </w:p>
        </w:tc>
        <w:tc>
          <w:tcPr>
            <w:tcW w:w="570" w:type="pct"/>
            <w:noWrap/>
          </w:tcPr>
          <w:p w14:paraId="5C9EEC5B" w14:textId="77777777" w:rsidR="00A22B3D" w:rsidRPr="005F09C3" w:rsidRDefault="00A22B3D" w:rsidP="00F0775F">
            <w:pPr>
              <w:pStyle w:val="TableText"/>
            </w:pPr>
            <w:r>
              <w:t>N/A</w:t>
            </w:r>
          </w:p>
        </w:tc>
        <w:tc>
          <w:tcPr>
            <w:tcW w:w="569" w:type="pct"/>
          </w:tcPr>
          <w:p w14:paraId="57DE49E8" w14:textId="77777777" w:rsidR="00A22B3D" w:rsidRPr="005F09C3" w:rsidRDefault="00A22B3D" w:rsidP="00F0775F">
            <w:pPr>
              <w:pStyle w:val="TableText"/>
            </w:pPr>
            <w:r>
              <w:t>N/A</w:t>
            </w:r>
          </w:p>
        </w:tc>
      </w:tr>
      <w:tr w:rsidR="00A22B3D" w:rsidRPr="00EC65CD" w14:paraId="36374D44" w14:textId="77777777" w:rsidTr="00F0775F">
        <w:trPr>
          <w:trHeight w:val="252"/>
        </w:trPr>
        <w:tc>
          <w:tcPr>
            <w:tcW w:w="441" w:type="pct"/>
            <w:noWrap/>
          </w:tcPr>
          <w:p w14:paraId="1D5AECA5" w14:textId="77777777" w:rsidR="00A22B3D" w:rsidRPr="005F09C3" w:rsidRDefault="00A22B3D" w:rsidP="00F0775F">
            <w:pPr>
              <w:pStyle w:val="TableText"/>
            </w:pPr>
            <w:r w:rsidRPr="005F09C3">
              <w:t>30</w:t>
            </w:r>
          </w:p>
        </w:tc>
        <w:tc>
          <w:tcPr>
            <w:tcW w:w="570" w:type="pct"/>
            <w:noWrap/>
          </w:tcPr>
          <w:p w14:paraId="4435261F" w14:textId="77777777" w:rsidR="00A22B3D" w:rsidRPr="005F09C3" w:rsidRDefault="00A22B3D" w:rsidP="00154F00">
            <w:pPr>
              <w:pStyle w:val="TableText"/>
            </w:pPr>
            <w:r w:rsidRPr="005F09C3">
              <w:t>4</w:t>
            </w:r>
          </w:p>
        </w:tc>
        <w:tc>
          <w:tcPr>
            <w:tcW w:w="570" w:type="pct"/>
            <w:noWrap/>
          </w:tcPr>
          <w:p w14:paraId="4604453C" w14:textId="77777777" w:rsidR="00A22B3D" w:rsidRPr="005F09C3" w:rsidRDefault="00A22B3D" w:rsidP="00F0775F">
            <w:pPr>
              <w:pStyle w:val="TableText"/>
            </w:pPr>
            <w:r w:rsidRPr="005F09C3">
              <w:t>3%</w:t>
            </w:r>
          </w:p>
        </w:tc>
        <w:tc>
          <w:tcPr>
            <w:tcW w:w="570" w:type="pct"/>
            <w:noWrap/>
          </w:tcPr>
          <w:p w14:paraId="2CE0DDB3" w14:textId="77777777" w:rsidR="00A22B3D" w:rsidRPr="005F09C3" w:rsidRDefault="00A22B3D" w:rsidP="00F0775F">
            <w:pPr>
              <w:pStyle w:val="TableText"/>
            </w:pPr>
            <w:r>
              <w:t>N/A</w:t>
            </w:r>
          </w:p>
        </w:tc>
        <w:tc>
          <w:tcPr>
            <w:tcW w:w="570" w:type="pct"/>
          </w:tcPr>
          <w:p w14:paraId="49A5D9C5" w14:textId="77777777" w:rsidR="00A22B3D" w:rsidRPr="005F09C3" w:rsidRDefault="00A22B3D" w:rsidP="00F0775F">
            <w:pPr>
              <w:pStyle w:val="TableText"/>
            </w:pPr>
            <w:r>
              <w:t>N/A</w:t>
            </w:r>
          </w:p>
        </w:tc>
        <w:tc>
          <w:tcPr>
            <w:tcW w:w="570" w:type="pct"/>
            <w:noWrap/>
          </w:tcPr>
          <w:p w14:paraId="7AA027D0" w14:textId="77777777" w:rsidR="00A22B3D" w:rsidRPr="005F09C3" w:rsidRDefault="00A22B3D" w:rsidP="00F0775F">
            <w:pPr>
              <w:pStyle w:val="TableText"/>
            </w:pPr>
            <w:r>
              <w:t>N/A</w:t>
            </w:r>
          </w:p>
        </w:tc>
        <w:tc>
          <w:tcPr>
            <w:tcW w:w="570" w:type="pct"/>
            <w:noWrap/>
          </w:tcPr>
          <w:p w14:paraId="6D24612D" w14:textId="77777777" w:rsidR="00A22B3D" w:rsidRPr="005F09C3" w:rsidRDefault="00A22B3D" w:rsidP="00F0775F">
            <w:pPr>
              <w:pStyle w:val="TableText"/>
            </w:pPr>
            <w:r>
              <w:t>N/A</w:t>
            </w:r>
          </w:p>
        </w:tc>
        <w:tc>
          <w:tcPr>
            <w:tcW w:w="570" w:type="pct"/>
            <w:noWrap/>
          </w:tcPr>
          <w:p w14:paraId="27B0FD0D" w14:textId="77777777" w:rsidR="00A22B3D" w:rsidRPr="005F09C3" w:rsidRDefault="00A22B3D" w:rsidP="00F0775F">
            <w:pPr>
              <w:pStyle w:val="TableText"/>
            </w:pPr>
            <w:r>
              <w:t>N/A</w:t>
            </w:r>
          </w:p>
        </w:tc>
        <w:tc>
          <w:tcPr>
            <w:tcW w:w="569" w:type="pct"/>
          </w:tcPr>
          <w:p w14:paraId="4BE89F62" w14:textId="77777777" w:rsidR="00A22B3D" w:rsidRPr="005F09C3" w:rsidRDefault="00A22B3D" w:rsidP="00F0775F">
            <w:pPr>
              <w:pStyle w:val="TableText"/>
            </w:pPr>
            <w:r>
              <w:t>N/A</w:t>
            </w:r>
          </w:p>
        </w:tc>
      </w:tr>
      <w:tr w:rsidR="00A22B3D" w:rsidRPr="00EC65CD" w14:paraId="0D5C7AF4" w14:textId="77777777" w:rsidTr="00F0775F">
        <w:trPr>
          <w:trHeight w:val="252"/>
        </w:trPr>
        <w:tc>
          <w:tcPr>
            <w:tcW w:w="441" w:type="pct"/>
            <w:noWrap/>
          </w:tcPr>
          <w:p w14:paraId="029BFB4E" w14:textId="77777777" w:rsidR="00A22B3D" w:rsidRPr="005F09C3" w:rsidRDefault="00A22B3D" w:rsidP="00F0775F">
            <w:pPr>
              <w:pStyle w:val="TableText"/>
            </w:pPr>
            <w:r w:rsidRPr="005F09C3">
              <w:t>31</w:t>
            </w:r>
          </w:p>
        </w:tc>
        <w:tc>
          <w:tcPr>
            <w:tcW w:w="570" w:type="pct"/>
            <w:noWrap/>
          </w:tcPr>
          <w:p w14:paraId="35048B65" w14:textId="77777777" w:rsidR="00A22B3D" w:rsidRPr="005F09C3" w:rsidRDefault="00A22B3D" w:rsidP="00154F00">
            <w:pPr>
              <w:pStyle w:val="TableText"/>
            </w:pPr>
            <w:r w:rsidRPr="005F09C3">
              <w:t>7</w:t>
            </w:r>
          </w:p>
        </w:tc>
        <w:tc>
          <w:tcPr>
            <w:tcW w:w="570" w:type="pct"/>
            <w:noWrap/>
          </w:tcPr>
          <w:p w14:paraId="0A64740B" w14:textId="77777777" w:rsidR="00A22B3D" w:rsidRPr="005F09C3" w:rsidRDefault="00A22B3D" w:rsidP="00F0775F">
            <w:pPr>
              <w:pStyle w:val="TableText"/>
            </w:pPr>
            <w:r w:rsidRPr="005F09C3">
              <w:t>5%</w:t>
            </w:r>
          </w:p>
        </w:tc>
        <w:tc>
          <w:tcPr>
            <w:tcW w:w="570" w:type="pct"/>
            <w:noWrap/>
          </w:tcPr>
          <w:p w14:paraId="4AC48603" w14:textId="77777777" w:rsidR="00A22B3D" w:rsidRPr="005F09C3" w:rsidRDefault="00A22B3D" w:rsidP="00F0775F">
            <w:pPr>
              <w:pStyle w:val="TableText"/>
            </w:pPr>
            <w:r>
              <w:t>N/A</w:t>
            </w:r>
          </w:p>
        </w:tc>
        <w:tc>
          <w:tcPr>
            <w:tcW w:w="570" w:type="pct"/>
          </w:tcPr>
          <w:p w14:paraId="70560DE2" w14:textId="77777777" w:rsidR="00A22B3D" w:rsidRPr="005F09C3" w:rsidRDefault="00A22B3D" w:rsidP="00F0775F">
            <w:pPr>
              <w:pStyle w:val="TableText"/>
            </w:pPr>
            <w:r>
              <w:t>N/A</w:t>
            </w:r>
          </w:p>
        </w:tc>
        <w:tc>
          <w:tcPr>
            <w:tcW w:w="570" w:type="pct"/>
            <w:noWrap/>
          </w:tcPr>
          <w:p w14:paraId="305F8D6A" w14:textId="77777777" w:rsidR="00A22B3D" w:rsidRPr="005F09C3" w:rsidRDefault="00A22B3D" w:rsidP="00F0775F">
            <w:pPr>
              <w:pStyle w:val="TableText"/>
            </w:pPr>
            <w:r>
              <w:t>N/A</w:t>
            </w:r>
          </w:p>
        </w:tc>
        <w:tc>
          <w:tcPr>
            <w:tcW w:w="570" w:type="pct"/>
            <w:noWrap/>
          </w:tcPr>
          <w:p w14:paraId="5CC0EE27" w14:textId="77777777" w:rsidR="00A22B3D" w:rsidRPr="005F09C3" w:rsidRDefault="00A22B3D" w:rsidP="00F0775F">
            <w:pPr>
              <w:pStyle w:val="TableText"/>
            </w:pPr>
            <w:r>
              <w:t>N/A</w:t>
            </w:r>
          </w:p>
        </w:tc>
        <w:tc>
          <w:tcPr>
            <w:tcW w:w="570" w:type="pct"/>
            <w:noWrap/>
          </w:tcPr>
          <w:p w14:paraId="707D356B" w14:textId="77777777" w:rsidR="00A22B3D" w:rsidRPr="005F09C3" w:rsidRDefault="00A22B3D" w:rsidP="00F0775F">
            <w:pPr>
              <w:pStyle w:val="TableText"/>
            </w:pPr>
            <w:r>
              <w:t>N/A</w:t>
            </w:r>
          </w:p>
        </w:tc>
        <w:tc>
          <w:tcPr>
            <w:tcW w:w="569" w:type="pct"/>
          </w:tcPr>
          <w:p w14:paraId="0E772F41" w14:textId="77777777" w:rsidR="00A22B3D" w:rsidRPr="005F09C3" w:rsidRDefault="00A22B3D" w:rsidP="00F0775F">
            <w:pPr>
              <w:pStyle w:val="TableText"/>
            </w:pPr>
            <w:r>
              <w:t>N/A</w:t>
            </w:r>
          </w:p>
        </w:tc>
      </w:tr>
      <w:tr w:rsidR="00A22B3D" w:rsidRPr="00EC65CD" w14:paraId="35B69640" w14:textId="77777777" w:rsidTr="00F0775F">
        <w:trPr>
          <w:trHeight w:val="252"/>
        </w:trPr>
        <w:tc>
          <w:tcPr>
            <w:tcW w:w="441" w:type="pct"/>
            <w:noWrap/>
          </w:tcPr>
          <w:p w14:paraId="2FE587CE" w14:textId="77777777" w:rsidR="00A22B3D" w:rsidRPr="005F09C3" w:rsidRDefault="00A22B3D" w:rsidP="00F0775F">
            <w:pPr>
              <w:pStyle w:val="TableText"/>
            </w:pPr>
            <w:r w:rsidRPr="005F09C3">
              <w:t>32</w:t>
            </w:r>
          </w:p>
        </w:tc>
        <w:tc>
          <w:tcPr>
            <w:tcW w:w="570" w:type="pct"/>
            <w:noWrap/>
          </w:tcPr>
          <w:p w14:paraId="1397C746" w14:textId="77777777" w:rsidR="00A22B3D" w:rsidRPr="005F09C3" w:rsidRDefault="00A22B3D" w:rsidP="00154F00">
            <w:pPr>
              <w:pStyle w:val="TableText"/>
            </w:pPr>
            <w:r w:rsidRPr="005F09C3">
              <w:t>2</w:t>
            </w:r>
          </w:p>
        </w:tc>
        <w:tc>
          <w:tcPr>
            <w:tcW w:w="570" w:type="pct"/>
            <w:noWrap/>
          </w:tcPr>
          <w:p w14:paraId="40C48F50" w14:textId="77777777" w:rsidR="00A22B3D" w:rsidRPr="005F09C3" w:rsidRDefault="00A22B3D" w:rsidP="00F0775F">
            <w:pPr>
              <w:pStyle w:val="TableText"/>
            </w:pPr>
            <w:r w:rsidRPr="005F09C3">
              <w:t>1%</w:t>
            </w:r>
          </w:p>
        </w:tc>
        <w:tc>
          <w:tcPr>
            <w:tcW w:w="570" w:type="pct"/>
            <w:noWrap/>
          </w:tcPr>
          <w:p w14:paraId="4FBAC375" w14:textId="77777777" w:rsidR="00A22B3D" w:rsidRPr="005F09C3" w:rsidRDefault="00A22B3D" w:rsidP="00F0775F">
            <w:pPr>
              <w:pStyle w:val="TableText"/>
            </w:pPr>
            <w:r>
              <w:t>N/A</w:t>
            </w:r>
          </w:p>
        </w:tc>
        <w:tc>
          <w:tcPr>
            <w:tcW w:w="570" w:type="pct"/>
          </w:tcPr>
          <w:p w14:paraId="4AE93FB6" w14:textId="77777777" w:rsidR="00A22B3D" w:rsidRPr="005F09C3" w:rsidRDefault="00A22B3D" w:rsidP="00F0775F">
            <w:pPr>
              <w:pStyle w:val="TableText"/>
            </w:pPr>
            <w:r>
              <w:t>N/A</w:t>
            </w:r>
          </w:p>
        </w:tc>
        <w:tc>
          <w:tcPr>
            <w:tcW w:w="570" w:type="pct"/>
            <w:noWrap/>
          </w:tcPr>
          <w:p w14:paraId="713E0BA5" w14:textId="77777777" w:rsidR="00A22B3D" w:rsidRPr="005F09C3" w:rsidRDefault="00A22B3D" w:rsidP="00F0775F">
            <w:pPr>
              <w:pStyle w:val="TableText"/>
            </w:pPr>
            <w:r>
              <w:t>N/A</w:t>
            </w:r>
          </w:p>
        </w:tc>
        <w:tc>
          <w:tcPr>
            <w:tcW w:w="570" w:type="pct"/>
            <w:noWrap/>
          </w:tcPr>
          <w:p w14:paraId="7451B3AC" w14:textId="77777777" w:rsidR="00A22B3D" w:rsidRPr="005F09C3" w:rsidRDefault="00A22B3D" w:rsidP="00F0775F">
            <w:pPr>
              <w:pStyle w:val="TableText"/>
            </w:pPr>
            <w:r>
              <w:t>N/A</w:t>
            </w:r>
          </w:p>
        </w:tc>
        <w:tc>
          <w:tcPr>
            <w:tcW w:w="570" w:type="pct"/>
            <w:noWrap/>
          </w:tcPr>
          <w:p w14:paraId="7D66BBB3" w14:textId="77777777" w:rsidR="00A22B3D" w:rsidRPr="005F09C3" w:rsidRDefault="00A22B3D" w:rsidP="00F0775F">
            <w:pPr>
              <w:pStyle w:val="TableText"/>
            </w:pPr>
            <w:r>
              <w:t>N/A</w:t>
            </w:r>
          </w:p>
        </w:tc>
        <w:tc>
          <w:tcPr>
            <w:tcW w:w="569" w:type="pct"/>
          </w:tcPr>
          <w:p w14:paraId="693BC9B8" w14:textId="77777777" w:rsidR="00A22B3D" w:rsidRPr="005F09C3" w:rsidRDefault="00A22B3D" w:rsidP="00F0775F">
            <w:pPr>
              <w:pStyle w:val="TableText"/>
            </w:pPr>
            <w:r>
              <w:t>N/A</w:t>
            </w:r>
          </w:p>
        </w:tc>
      </w:tr>
      <w:tr w:rsidR="00A22B3D" w:rsidRPr="00EC65CD" w14:paraId="726C6259" w14:textId="77777777" w:rsidTr="00F0775F">
        <w:trPr>
          <w:trHeight w:val="252"/>
        </w:trPr>
        <w:tc>
          <w:tcPr>
            <w:tcW w:w="441" w:type="pct"/>
            <w:noWrap/>
          </w:tcPr>
          <w:p w14:paraId="38AED923" w14:textId="77777777" w:rsidR="00A22B3D" w:rsidRPr="005F09C3" w:rsidRDefault="00A22B3D" w:rsidP="00F0775F">
            <w:pPr>
              <w:pStyle w:val="TableText"/>
            </w:pPr>
            <w:r w:rsidRPr="005F09C3">
              <w:t>33</w:t>
            </w:r>
          </w:p>
        </w:tc>
        <w:tc>
          <w:tcPr>
            <w:tcW w:w="570" w:type="pct"/>
            <w:noWrap/>
          </w:tcPr>
          <w:p w14:paraId="26CCDCEC" w14:textId="77777777" w:rsidR="00A22B3D" w:rsidRPr="005F09C3" w:rsidRDefault="00A22B3D" w:rsidP="00154F00">
            <w:pPr>
              <w:pStyle w:val="TableText"/>
            </w:pPr>
            <w:r w:rsidRPr="005F09C3">
              <w:t>6</w:t>
            </w:r>
          </w:p>
        </w:tc>
        <w:tc>
          <w:tcPr>
            <w:tcW w:w="570" w:type="pct"/>
            <w:noWrap/>
          </w:tcPr>
          <w:p w14:paraId="1C440EF8" w14:textId="77777777" w:rsidR="00A22B3D" w:rsidRPr="005F09C3" w:rsidRDefault="00A22B3D" w:rsidP="00F0775F">
            <w:pPr>
              <w:pStyle w:val="TableText"/>
            </w:pPr>
            <w:r w:rsidRPr="005F09C3">
              <w:t>4%</w:t>
            </w:r>
          </w:p>
        </w:tc>
        <w:tc>
          <w:tcPr>
            <w:tcW w:w="570" w:type="pct"/>
            <w:noWrap/>
          </w:tcPr>
          <w:p w14:paraId="79FF13A3" w14:textId="77777777" w:rsidR="00A22B3D" w:rsidRPr="005F09C3" w:rsidRDefault="00A22B3D" w:rsidP="00F0775F">
            <w:pPr>
              <w:pStyle w:val="TableText"/>
            </w:pPr>
            <w:r>
              <w:t>N/A</w:t>
            </w:r>
          </w:p>
        </w:tc>
        <w:tc>
          <w:tcPr>
            <w:tcW w:w="570" w:type="pct"/>
          </w:tcPr>
          <w:p w14:paraId="49A1425C" w14:textId="77777777" w:rsidR="00A22B3D" w:rsidRPr="005F09C3" w:rsidRDefault="00A22B3D" w:rsidP="00F0775F">
            <w:pPr>
              <w:pStyle w:val="TableText"/>
            </w:pPr>
            <w:r>
              <w:t>N/A</w:t>
            </w:r>
          </w:p>
        </w:tc>
        <w:tc>
          <w:tcPr>
            <w:tcW w:w="570" w:type="pct"/>
            <w:noWrap/>
          </w:tcPr>
          <w:p w14:paraId="4A7B9DDC" w14:textId="77777777" w:rsidR="00A22B3D" w:rsidRPr="005F09C3" w:rsidRDefault="00A22B3D" w:rsidP="00F0775F">
            <w:pPr>
              <w:pStyle w:val="TableText"/>
            </w:pPr>
            <w:r>
              <w:t>N/A</w:t>
            </w:r>
          </w:p>
        </w:tc>
        <w:tc>
          <w:tcPr>
            <w:tcW w:w="570" w:type="pct"/>
            <w:noWrap/>
          </w:tcPr>
          <w:p w14:paraId="0363E3FB" w14:textId="77777777" w:rsidR="00A22B3D" w:rsidRPr="005F09C3" w:rsidRDefault="00A22B3D" w:rsidP="00F0775F">
            <w:pPr>
              <w:pStyle w:val="TableText"/>
            </w:pPr>
            <w:r>
              <w:t>N/A</w:t>
            </w:r>
          </w:p>
        </w:tc>
        <w:tc>
          <w:tcPr>
            <w:tcW w:w="570" w:type="pct"/>
            <w:noWrap/>
          </w:tcPr>
          <w:p w14:paraId="2A2DCC9B" w14:textId="77777777" w:rsidR="00A22B3D" w:rsidRPr="005F09C3" w:rsidRDefault="00A22B3D" w:rsidP="00F0775F">
            <w:pPr>
              <w:pStyle w:val="TableText"/>
            </w:pPr>
            <w:r>
              <w:t>N/A</w:t>
            </w:r>
          </w:p>
        </w:tc>
        <w:tc>
          <w:tcPr>
            <w:tcW w:w="569" w:type="pct"/>
          </w:tcPr>
          <w:p w14:paraId="3A0F2788" w14:textId="77777777" w:rsidR="00A22B3D" w:rsidRPr="005F09C3" w:rsidRDefault="00A22B3D" w:rsidP="00F0775F">
            <w:pPr>
              <w:pStyle w:val="TableText"/>
            </w:pPr>
            <w:r>
              <w:t>N/A</w:t>
            </w:r>
          </w:p>
        </w:tc>
      </w:tr>
      <w:tr w:rsidR="00A22B3D" w:rsidRPr="00EC65CD" w14:paraId="28DABEF4" w14:textId="77777777" w:rsidTr="00F0775F">
        <w:trPr>
          <w:trHeight w:val="252"/>
        </w:trPr>
        <w:tc>
          <w:tcPr>
            <w:tcW w:w="441" w:type="pct"/>
            <w:noWrap/>
          </w:tcPr>
          <w:p w14:paraId="4305D749" w14:textId="77777777" w:rsidR="00A22B3D" w:rsidRPr="005F09C3" w:rsidRDefault="00A22B3D" w:rsidP="00F0775F">
            <w:pPr>
              <w:pStyle w:val="TableText"/>
            </w:pPr>
            <w:r w:rsidRPr="005F09C3">
              <w:t>34</w:t>
            </w:r>
          </w:p>
        </w:tc>
        <w:tc>
          <w:tcPr>
            <w:tcW w:w="570" w:type="pct"/>
            <w:noWrap/>
          </w:tcPr>
          <w:p w14:paraId="5220D52C" w14:textId="77777777" w:rsidR="00A22B3D" w:rsidRPr="005F09C3" w:rsidRDefault="00A22B3D" w:rsidP="00154F00">
            <w:pPr>
              <w:pStyle w:val="TableText"/>
            </w:pPr>
            <w:r w:rsidRPr="005F09C3">
              <w:t>2</w:t>
            </w:r>
          </w:p>
        </w:tc>
        <w:tc>
          <w:tcPr>
            <w:tcW w:w="570" w:type="pct"/>
            <w:noWrap/>
          </w:tcPr>
          <w:p w14:paraId="509EE807" w14:textId="77777777" w:rsidR="00A22B3D" w:rsidRPr="005F09C3" w:rsidRDefault="00A22B3D" w:rsidP="00F0775F">
            <w:pPr>
              <w:pStyle w:val="TableText"/>
            </w:pPr>
            <w:r w:rsidRPr="005F09C3">
              <w:t>1%</w:t>
            </w:r>
          </w:p>
        </w:tc>
        <w:tc>
          <w:tcPr>
            <w:tcW w:w="570" w:type="pct"/>
            <w:noWrap/>
          </w:tcPr>
          <w:p w14:paraId="7B3835B9" w14:textId="77777777" w:rsidR="00A22B3D" w:rsidRPr="005F09C3" w:rsidRDefault="00A22B3D" w:rsidP="00F0775F">
            <w:pPr>
              <w:pStyle w:val="TableText"/>
            </w:pPr>
            <w:r>
              <w:t>N/A</w:t>
            </w:r>
          </w:p>
        </w:tc>
        <w:tc>
          <w:tcPr>
            <w:tcW w:w="570" w:type="pct"/>
          </w:tcPr>
          <w:p w14:paraId="3671EA9A" w14:textId="77777777" w:rsidR="00A22B3D" w:rsidRPr="005F09C3" w:rsidRDefault="00A22B3D" w:rsidP="00F0775F">
            <w:pPr>
              <w:pStyle w:val="TableText"/>
            </w:pPr>
            <w:r>
              <w:t>N/A</w:t>
            </w:r>
          </w:p>
        </w:tc>
        <w:tc>
          <w:tcPr>
            <w:tcW w:w="570" w:type="pct"/>
            <w:noWrap/>
          </w:tcPr>
          <w:p w14:paraId="4B41DB1B" w14:textId="77777777" w:rsidR="00A22B3D" w:rsidRPr="005F09C3" w:rsidRDefault="00A22B3D" w:rsidP="00F0775F">
            <w:pPr>
              <w:pStyle w:val="TableText"/>
            </w:pPr>
            <w:r>
              <w:t>N/A</w:t>
            </w:r>
          </w:p>
        </w:tc>
        <w:tc>
          <w:tcPr>
            <w:tcW w:w="570" w:type="pct"/>
            <w:noWrap/>
          </w:tcPr>
          <w:p w14:paraId="387F6763" w14:textId="77777777" w:rsidR="00A22B3D" w:rsidRPr="005F09C3" w:rsidRDefault="00A22B3D" w:rsidP="00F0775F">
            <w:pPr>
              <w:pStyle w:val="TableText"/>
            </w:pPr>
            <w:r>
              <w:t>N/A</w:t>
            </w:r>
          </w:p>
        </w:tc>
        <w:tc>
          <w:tcPr>
            <w:tcW w:w="570" w:type="pct"/>
            <w:noWrap/>
          </w:tcPr>
          <w:p w14:paraId="0AAE0CDF" w14:textId="77777777" w:rsidR="00A22B3D" w:rsidRPr="005F09C3" w:rsidRDefault="00A22B3D" w:rsidP="00F0775F">
            <w:pPr>
              <w:pStyle w:val="TableText"/>
            </w:pPr>
            <w:r>
              <w:t>N/A</w:t>
            </w:r>
          </w:p>
        </w:tc>
        <w:tc>
          <w:tcPr>
            <w:tcW w:w="569" w:type="pct"/>
          </w:tcPr>
          <w:p w14:paraId="52307A90" w14:textId="77777777" w:rsidR="00A22B3D" w:rsidRPr="005F09C3" w:rsidRDefault="00A22B3D" w:rsidP="00F0775F">
            <w:pPr>
              <w:pStyle w:val="TableText"/>
            </w:pPr>
            <w:r>
              <w:t>N/A</w:t>
            </w:r>
          </w:p>
        </w:tc>
      </w:tr>
      <w:tr w:rsidR="00A22B3D" w:rsidRPr="00EC65CD" w14:paraId="12C33CBC" w14:textId="77777777" w:rsidTr="00F0775F">
        <w:trPr>
          <w:trHeight w:val="252"/>
        </w:trPr>
        <w:tc>
          <w:tcPr>
            <w:tcW w:w="441" w:type="pct"/>
            <w:noWrap/>
          </w:tcPr>
          <w:p w14:paraId="6ADC6BE8" w14:textId="77777777" w:rsidR="00A22B3D" w:rsidRPr="005F09C3" w:rsidRDefault="00A22B3D" w:rsidP="00F0775F">
            <w:pPr>
              <w:pStyle w:val="TableText"/>
            </w:pPr>
            <w:r w:rsidRPr="005F09C3">
              <w:t>35</w:t>
            </w:r>
          </w:p>
        </w:tc>
        <w:tc>
          <w:tcPr>
            <w:tcW w:w="570" w:type="pct"/>
            <w:noWrap/>
          </w:tcPr>
          <w:p w14:paraId="2524983F" w14:textId="77777777" w:rsidR="00A22B3D" w:rsidRPr="005F09C3" w:rsidRDefault="00A22B3D" w:rsidP="00154F00">
            <w:pPr>
              <w:pStyle w:val="TableText"/>
            </w:pPr>
            <w:r w:rsidRPr="005F09C3">
              <w:t>4</w:t>
            </w:r>
          </w:p>
        </w:tc>
        <w:tc>
          <w:tcPr>
            <w:tcW w:w="570" w:type="pct"/>
            <w:noWrap/>
          </w:tcPr>
          <w:p w14:paraId="07F17132" w14:textId="77777777" w:rsidR="00A22B3D" w:rsidRPr="005F09C3" w:rsidRDefault="00A22B3D" w:rsidP="00F0775F">
            <w:pPr>
              <w:pStyle w:val="TableText"/>
            </w:pPr>
            <w:r w:rsidRPr="005F09C3">
              <w:t>3%</w:t>
            </w:r>
          </w:p>
        </w:tc>
        <w:tc>
          <w:tcPr>
            <w:tcW w:w="570" w:type="pct"/>
            <w:noWrap/>
          </w:tcPr>
          <w:p w14:paraId="54904981" w14:textId="77777777" w:rsidR="00A22B3D" w:rsidRPr="005F09C3" w:rsidRDefault="00A22B3D" w:rsidP="00F0775F">
            <w:pPr>
              <w:pStyle w:val="TableText"/>
            </w:pPr>
            <w:r>
              <w:t>N/A</w:t>
            </w:r>
          </w:p>
        </w:tc>
        <w:tc>
          <w:tcPr>
            <w:tcW w:w="570" w:type="pct"/>
          </w:tcPr>
          <w:p w14:paraId="3E60B880" w14:textId="77777777" w:rsidR="00A22B3D" w:rsidRPr="005F09C3" w:rsidRDefault="00A22B3D" w:rsidP="00F0775F">
            <w:pPr>
              <w:pStyle w:val="TableText"/>
            </w:pPr>
            <w:r>
              <w:t>N/A</w:t>
            </w:r>
          </w:p>
        </w:tc>
        <w:tc>
          <w:tcPr>
            <w:tcW w:w="570" w:type="pct"/>
            <w:noWrap/>
          </w:tcPr>
          <w:p w14:paraId="1F92C9CA" w14:textId="77777777" w:rsidR="00A22B3D" w:rsidRPr="005F09C3" w:rsidRDefault="00A22B3D" w:rsidP="00F0775F">
            <w:pPr>
              <w:pStyle w:val="TableText"/>
            </w:pPr>
            <w:r>
              <w:t>N/A</w:t>
            </w:r>
          </w:p>
        </w:tc>
        <w:tc>
          <w:tcPr>
            <w:tcW w:w="570" w:type="pct"/>
            <w:noWrap/>
          </w:tcPr>
          <w:p w14:paraId="5D540234" w14:textId="77777777" w:rsidR="00A22B3D" w:rsidRPr="005F09C3" w:rsidRDefault="00A22B3D" w:rsidP="00F0775F">
            <w:pPr>
              <w:pStyle w:val="TableText"/>
            </w:pPr>
            <w:r>
              <w:t>N/A</w:t>
            </w:r>
          </w:p>
        </w:tc>
        <w:tc>
          <w:tcPr>
            <w:tcW w:w="570" w:type="pct"/>
            <w:noWrap/>
          </w:tcPr>
          <w:p w14:paraId="7AE56B17" w14:textId="77777777" w:rsidR="00A22B3D" w:rsidRPr="005F09C3" w:rsidRDefault="00A22B3D" w:rsidP="00F0775F">
            <w:pPr>
              <w:pStyle w:val="TableText"/>
            </w:pPr>
            <w:r>
              <w:t>N/A</w:t>
            </w:r>
          </w:p>
        </w:tc>
        <w:tc>
          <w:tcPr>
            <w:tcW w:w="569" w:type="pct"/>
          </w:tcPr>
          <w:p w14:paraId="4E4A4844" w14:textId="77777777" w:rsidR="00A22B3D" w:rsidRPr="005F09C3" w:rsidRDefault="00A22B3D" w:rsidP="00F0775F">
            <w:pPr>
              <w:pStyle w:val="TableText"/>
            </w:pPr>
            <w:r>
              <w:t>N/A</w:t>
            </w:r>
          </w:p>
        </w:tc>
      </w:tr>
      <w:tr w:rsidR="00A22B3D" w:rsidRPr="00EC65CD" w14:paraId="0DEE5BF9" w14:textId="77777777" w:rsidTr="00F0775F">
        <w:trPr>
          <w:trHeight w:val="252"/>
        </w:trPr>
        <w:tc>
          <w:tcPr>
            <w:tcW w:w="441" w:type="pct"/>
            <w:noWrap/>
          </w:tcPr>
          <w:p w14:paraId="66FDBE94" w14:textId="77777777" w:rsidR="00A22B3D" w:rsidRPr="005F09C3" w:rsidRDefault="00A22B3D" w:rsidP="00F0775F">
            <w:pPr>
              <w:pStyle w:val="TableText"/>
            </w:pPr>
            <w:r w:rsidRPr="005F09C3">
              <w:t>36</w:t>
            </w:r>
          </w:p>
        </w:tc>
        <w:tc>
          <w:tcPr>
            <w:tcW w:w="570" w:type="pct"/>
            <w:noWrap/>
          </w:tcPr>
          <w:p w14:paraId="2F851C24" w14:textId="77777777" w:rsidR="00A22B3D" w:rsidRPr="005F09C3" w:rsidRDefault="00A22B3D" w:rsidP="00154F00">
            <w:pPr>
              <w:pStyle w:val="TableText"/>
            </w:pPr>
            <w:r w:rsidRPr="005F09C3">
              <w:t>0</w:t>
            </w:r>
          </w:p>
        </w:tc>
        <w:tc>
          <w:tcPr>
            <w:tcW w:w="570" w:type="pct"/>
            <w:noWrap/>
          </w:tcPr>
          <w:p w14:paraId="20956BE5" w14:textId="77777777" w:rsidR="00A22B3D" w:rsidRPr="005F09C3" w:rsidRDefault="00A22B3D" w:rsidP="00F0775F">
            <w:pPr>
              <w:pStyle w:val="TableText"/>
            </w:pPr>
            <w:r w:rsidRPr="005F09C3">
              <w:t>0%</w:t>
            </w:r>
          </w:p>
        </w:tc>
        <w:tc>
          <w:tcPr>
            <w:tcW w:w="570" w:type="pct"/>
            <w:noWrap/>
          </w:tcPr>
          <w:p w14:paraId="1F58E95D" w14:textId="77777777" w:rsidR="00A22B3D" w:rsidRPr="005F09C3" w:rsidRDefault="00A22B3D" w:rsidP="00F0775F">
            <w:pPr>
              <w:pStyle w:val="TableText"/>
            </w:pPr>
            <w:r>
              <w:t>N/A</w:t>
            </w:r>
          </w:p>
        </w:tc>
        <w:tc>
          <w:tcPr>
            <w:tcW w:w="570" w:type="pct"/>
          </w:tcPr>
          <w:p w14:paraId="30FD5EF7" w14:textId="77777777" w:rsidR="00A22B3D" w:rsidRPr="005F09C3" w:rsidRDefault="00A22B3D" w:rsidP="00F0775F">
            <w:pPr>
              <w:pStyle w:val="TableText"/>
            </w:pPr>
            <w:r>
              <w:t>N/A</w:t>
            </w:r>
          </w:p>
        </w:tc>
        <w:tc>
          <w:tcPr>
            <w:tcW w:w="570" w:type="pct"/>
            <w:noWrap/>
          </w:tcPr>
          <w:p w14:paraId="0330FCD4" w14:textId="77777777" w:rsidR="00A22B3D" w:rsidRPr="005F09C3" w:rsidRDefault="00A22B3D" w:rsidP="00F0775F">
            <w:pPr>
              <w:pStyle w:val="TableText"/>
            </w:pPr>
            <w:r>
              <w:t>N/A</w:t>
            </w:r>
          </w:p>
        </w:tc>
        <w:tc>
          <w:tcPr>
            <w:tcW w:w="570" w:type="pct"/>
            <w:noWrap/>
          </w:tcPr>
          <w:p w14:paraId="0960155B" w14:textId="77777777" w:rsidR="00A22B3D" w:rsidRPr="005F09C3" w:rsidRDefault="00A22B3D" w:rsidP="00F0775F">
            <w:pPr>
              <w:pStyle w:val="TableText"/>
            </w:pPr>
            <w:r>
              <w:t>N/A</w:t>
            </w:r>
          </w:p>
        </w:tc>
        <w:tc>
          <w:tcPr>
            <w:tcW w:w="570" w:type="pct"/>
            <w:noWrap/>
          </w:tcPr>
          <w:p w14:paraId="461FEA59" w14:textId="77777777" w:rsidR="00A22B3D" w:rsidRPr="005F09C3" w:rsidRDefault="00A22B3D" w:rsidP="00F0775F">
            <w:pPr>
              <w:pStyle w:val="TableText"/>
            </w:pPr>
            <w:r>
              <w:t>N/A</w:t>
            </w:r>
          </w:p>
        </w:tc>
        <w:tc>
          <w:tcPr>
            <w:tcW w:w="569" w:type="pct"/>
          </w:tcPr>
          <w:p w14:paraId="516E4232" w14:textId="77777777" w:rsidR="00A22B3D" w:rsidRPr="005F09C3" w:rsidRDefault="00A22B3D" w:rsidP="00F0775F">
            <w:pPr>
              <w:pStyle w:val="TableText"/>
            </w:pPr>
            <w:r>
              <w:t>N/A</w:t>
            </w:r>
          </w:p>
        </w:tc>
      </w:tr>
    </w:tbl>
    <w:p w14:paraId="0C4B10D7" w14:textId="24F8B923" w:rsidR="00A22B3D" w:rsidRDefault="00A22B3D" w:rsidP="005D6D33">
      <w:pPr>
        <w:pStyle w:val="Caption"/>
        <w:pageBreakBefore/>
      </w:pPr>
      <w:bookmarkStart w:id="808" w:name="_Ref32495893"/>
      <w:bookmarkStart w:id="809" w:name="_Toc38636204"/>
      <w:bookmarkStart w:id="810" w:name="_Toc180396694"/>
      <w:r>
        <w:lastRenderedPageBreak/>
        <w:t xml:space="preserve">Table </w:t>
      </w:r>
      <w:proofErr w:type="gramStart"/>
      <w:r>
        <w:t>7.C.</w:t>
      </w:r>
      <w:proofErr w:type="gramEnd"/>
      <w:r>
        <w:rPr>
          <w:noProof/>
        </w:rPr>
        <w:fldChar w:fldCharType="begin"/>
      </w:r>
      <w:r>
        <w:rPr>
          <w:noProof/>
        </w:rPr>
        <w:instrText xml:space="preserve"> SEQ Table_7.C. \* ARABIC </w:instrText>
      </w:r>
      <w:r>
        <w:rPr>
          <w:noProof/>
        </w:rPr>
        <w:fldChar w:fldCharType="separate"/>
      </w:r>
      <w:r w:rsidR="00F94BF3">
        <w:rPr>
          <w:noProof/>
        </w:rPr>
        <w:t>8</w:t>
      </w:r>
      <w:r>
        <w:rPr>
          <w:noProof/>
        </w:rPr>
        <w:fldChar w:fldCharType="end"/>
      </w:r>
      <w:bookmarkEnd w:id="808"/>
      <w:r w:rsidRPr="00B61B36">
        <w:t xml:space="preserve"> </w:t>
      </w:r>
      <w:r>
        <w:t xml:space="preserve"> Distribution of Total Score and PT Scores, Grade Ten Version Two</w:t>
      </w:r>
      <w:bookmarkEnd w:id="809"/>
      <w:bookmarkEnd w:id="810"/>
    </w:p>
    <w:tbl>
      <w:tblPr>
        <w:tblStyle w:val="TRtable"/>
        <w:tblW w:w="3576" w:type="pct"/>
        <w:tblLook w:val="04A0" w:firstRow="1" w:lastRow="0" w:firstColumn="1" w:lastColumn="0" w:noHBand="0" w:noVBand="1"/>
        <w:tblDescription w:val="Distribution of Total Score and PT Scores, Grade 10 Version Two"/>
      </w:tblPr>
      <w:tblGrid>
        <w:gridCol w:w="627"/>
        <w:gridCol w:w="810"/>
        <w:gridCol w:w="810"/>
        <w:gridCol w:w="810"/>
        <w:gridCol w:w="810"/>
        <w:gridCol w:w="810"/>
        <w:gridCol w:w="810"/>
        <w:gridCol w:w="810"/>
        <w:gridCol w:w="809"/>
      </w:tblGrid>
      <w:tr w:rsidR="00A22B3D" w:rsidRPr="00CE523C" w14:paraId="36222C20" w14:textId="77777777" w:rsidTr="00F0775F">
        <w:trPr>
          <w:cnfStyle w:val="100000000000" w:firstRow="1" w:lastRow="0" w:firstColumn="0" w:lastColumn="0" w:oddVBand="0" w:evenVBand="0" w:oddHBand="0" w:evenHBand="0" w:firstRowFirstColumn="0" w:firstRowLastColumn="0" w:lastRowFirstColumn="0" w:lastRowLastColumn="0"/>
          <w:trHeight w:val="3744"/>
        </w:trPr>
        <w:tc>
          <w:tcPr>
            <w:tcW w:w="441" w:type="pct"/>
            <w:textDirection w:val="btLr"/>
            <w:vAlign w:val="center"/>
            <w:hideMark/>
          </w:tcPr>
          <w:p w14:paraId="36D1B01E" w14:textId="77777777" w:rsidR="00A22B3D" w:rsidRPr="00CE523C" w:rsidRDefault="00A22B3D" w:rsidP="000167B6">
            <w:pPr>
              <w:pStyle w:val="TableHead"/>
              <w:ind w:left="72" w:right="113"/>
              <w:jc w:val="left"/>
            </w:pPr>
            <w:r>
              <w:t>Raw Score</w:t>
            </w:r>
          </w:p>
        </w:tc>
        <w:tc>
          <w:tcPr>
            <w:tcW w:w="570" w:type="pct"/>
            <w:textDirection w:val="btLr"/>
            <w:vAlign w:val="center"/>
          </w:tcPr>
          <w:p w14:paraId="255E4897" w14:textId="77777777" w:rsidR="00A22B3D" w:rsidRPr="00487118" w:rsidRDefault="00A22B3D" w:rsidP="000167B6">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(Total)</w:t>
            </w:r>
          </w:p>
        </w:tc>
        <w:tc>
          <w:tcPr>
            <w:tcW w:w="570" w:type="pct"/>
            <w:textDirection w:val="btLr"/>
            <w:vAlign w:val="center"/>
            <w:hideMark/>
          </w:tcPr>
          <w:p w14:paraId="2D138C98" w14:textId="77777777" w:rsidR="00A22B3D" w:rsidRPr="00487118" w:rsidRDefault="00A22B3D" w:rsidP="000167B6">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(Total)</w:t>
            </w:r>
          </w:p>
        </w:tc>
        <w:tc>
          <w:tcPr>
            <w:tcW w:w="570" w:type="pct"/>
            <w:textDirection w:val="btLr"/>
            <w:vAlign w:val="center"/>
            <w:hideMark/>
          </w:tcPr>
          <w:p w14:paraId="62055E7C" w14:textId="77777777" w:rsidR="00A22B3D" w:rsidRPr="00487118" w:rsidRDefault="00A22B3D" w:rsidP="000167B6">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1, Life Science</w:t>
            </w:r>
            <w:r>
              <w:rPr>
                <w:bCs w:val="0"/>
                <w:color w:val="000000"/>
                <w:szCs w:val="24"/>
              </w:rPr>
              <w:t>s</w:t>
            </w:r>
            <w:r w:rsidRPr="00487118">
              <w:rPr>
                <w:bCs w:val="0"/>
                <w:color w:val="000000"/>
                <w:szCs w:val="24"/>
              </w:rPr>
              <w:t>)</w:t>
            </w:r>
          </w:p>
        </w:tc>
        <w:tc>
          <w:tcPr>
            <w:tcW w:w="570" w:type="pct"/>
            <w:textDirection w:val="btLr"/>
            <w:vAlign w:val="center"/>
          </w:tcPr>
          <w:p w14:paraId="0306AEE4" w14:textId="77777777" w:rsidR="00A22B3D" w:rsidRPr="00487118" w:rsidRDefault="00A22B3D" w:rsidP="000167B6">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1, Life Science</w:t>
            </w:r>
            <w:r>
              <w:rPr>
                <w:bCs w:val="0"/>
                <w:color w:val="000000"/>
                <w:szCs w:val="24"/>
              </w:rPr>
              <w:t>s</w:t>
            </w:r>
            <w:r w:rsidRPr="00487118">
              <w:rPr>
                <w:bCs w:val="0"/>
                <w:color w:val="000000"/>
                <w:szCs w:val="24"/>
              </w:rPr>
              <w:t>)</w:t>
            </w:r>
          </w:p>
        </w:tc>
        <w:tc>
          <w:tcPr>
            <w:tcW w:w="570" w:type="pct"/>
            <w:textDirection w:val="btLr"/>
            <w:vAlign w:val="center"/>
            <w:hideMark/>
          </w:tcPr>
          <w:p w14:paraId="32700D43" w14:textId="77777777" w:rsidR="00A22B3D" w:rsidRPr="00487118" w:rsidRDefault="00A22B3D" w:rsidP="000167B6">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2, Physical Science</w:t>
            </w:r>
            <w:r>
              <w:rPr>
                <w:bCs w:val="0"/>
                <w:color w:val="000000"/>
                <w:szCs w:val="24"/>
              </w:rPr>
              <w:t>s</w:t>
            </w:r>
            <w:r w:rsidRPr="00487118">
              <w:rPr>
                <w:bCs w:val="0"/>
                <w:color w:val="000000"/>
                <w:szCs w:val="24"/>
              </w:rPr>
              <w:t>)</w:t>
            </w:r>
          </w:p>
        </w:tc>
        <w:tc>
          <w:tcPr>
            <w:tcW w:w="570" w:type="pct"/>
            <w:textDirection w:val="btLr"/>
            <w:vAlign w:val="center"/>
          </w:tcPr>
          <w:p w14:paraId="0FB9922C" w14:textId="77777777" w:rsidR="00A22B3D" w:rsidRPr="00487118" w:rsidRDefault="00A22B3D" w:rsidP="000167B6">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2, Physical Science</w:t>
            </w:r>
            <w:r>
              <w:rPr>
                <w:bCs w:val="0"/>
                <w:color w:val="000000"/>
                <w:szCs w:val="24"/>
              </w:rPr>
              <w:t>s</w:t>
            </w:r>
            <w:r w:rsidRPr="00487118">
              <w:rPr>
                <w:bCs w:val="0"/>
                <w:color w:val="000000"/>
                <w:szCs w:val="24"/>
              </w:rPr>
              <w:t>)</w:t>
            </w:r>
          </w:p>
        </w:tc>
        <w:tc>
          <w:tcPr>
            <w:tcW w:w="570" w:type="pct"/>
            <w:textDirection w:val="btLr"/>
            <w:vAlign w:val="center"/>
            <w:hideMark/>
          </w:tcPr>
          <w:p w14:paraId="5D294965" w14:textId="77777777" w:rsidR="00A22B3D" w:rsidRPr="00487118" w:rsidRDefault="00A22B3D" w:rsidP="000167B6">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 xml:space="preserve">3, Earth </w:t>
            </w:r>
            <w:r>
              <w:t>and Space</w:t>
            </w:r>
            <w:r w:rsidRPr="00487118">
              <w:rPr>
                <w:bCs w:val="0"/>
                <w:color w:val="000000"/>
                <w:szCs w:val="24"/>
              </w:rPr>
              <w:t xml:space="preserve"> Science</w:t>
            </w:r>
            <w:r>
              <w:rPr>
                <w:bCs w:val="0"/>
                <w:color w:val="000000"/>
                <w:szCs w:val="24"/>
              </w:rPr>
              <w:t>s</w:t>
            </w:r>
            <w:r w:rsidRPr="00487118">
              <w:rPr>
                <w:bCs w:val="0"/>
                <w:color w:val="000000"/>
                <w:szCs w:val="24"/>
              </w:rPr>
              <w:t>)</w:t>
            </w:r>
          </w:p>
        </w:tc>
        <w:tc>
          <w:tcPr>
            <w:tcW w:w="569" w:type="pct"/>
            <w:textDirection w:val="btLr"/>
            <w:vAlign w:val="center"/>
          </w:tcPr>
          <w:p w14:paraId="13F1965D" w14:textId="77777777" w:rsidR="00A22B3D" w:rsidRPr="00487118" w:rsidRDefault="00A22B3D" w:rsidP="000167B6">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3, Earth</w:t>
            </w:r>
            <w:r>
              <w:t xml:space="preserve"> and Space</w:t>
            </w:r>
            <w:r w:rsidRPr="00487118">
              <w:rPr>
                <w:bCs w:val="0"/>
                <w:color w:val="000000"/>
                <w:szCs w:val="24"/>
              </w:rPr>
              <w:t xml:space="preserve"> Science</w:t>
            </w:r>
            <w:r>
              <w:rPr>
                <w:bCs w:val="0"/>
                <w:color w:val="000000"/>
                <w:szCs w:val="24"/>
              </w:rPr>
              <w:t>s</w:t>
            </w:r>
            <w:r w:rsidRPr="00487118">
              <w:rPr>
                <w:bCs w:val="0"/>
                <w:color w:val="000000"/>
                <w:szCs w:val="24"/>
              </w:rPr>
              <w:t>)</w:t>
            </w:r>
          </w:p>
        </w:tc>
      </w:tr>
      <w:tr w:rsidR="00A22B3D" w:rsidRPr="00EC65CD" w14:paraId="4F12F235" w14:textId="77777777" w:rsidTr="00F0775F">
        <w:trPr>
          <w:trHeight w:val="252"/>
        </w:trPr>
        <w:tc>
          <w:tcPr>
            <w:tcW w:w="441" w:type="pct"/>
            <w:noWrap/>
          </w:tcPr>
          <w:p w14:paraId="5803A642" w14:textId="77777777" w:rsidR="00A22B3D" w:rsidRPr="00B51680" w:rsidRDefault="00A22B3D" w:rsidP="00F0775F">
            <w:pPr>
              <w:pStyle w:val="TableText"/>
            </w:pPr>
            <w:r w:rsidRPr="00B51680">
              <w:t>0</w:t>
            </w:r>
          </w:p>
        </w:tc>
        <w:tc>
          <w:tcPr>
            <w:tcW w:w="570" w:type="pct"/>
            <w:noWrap/>
          </w:tcPr>
          <w:p w14:paraId="1F0E1BA1" w14:textId="77777777" w:rsidR="00A22B3D" w:rsidRPr="00B51680" w:rsidRDefault="00A22B3D" w:rsidP="00154F00">
            <w:pPr>
              <w:pStyle w:val="TableText"/>
            </w:pPr>
            <w:r w:rsidRPr="00B51680">
              <w:t>27</w:t>
            </w:r>
          </w:p>
        </w:tc>
        <w:tc>
          <w:tcPr>
            <w:tcW w:w="570" w:type="pct"/>
            <w:noWrap/>
          </w:tcPr>
          <w:p w14:paraId="7B46A74E" w14:textId="77777777" w:rsidR="00A22B3D" w:rsidRPr="00B51680" w:rsidRDefault="00A22B3D" w:rsidP="00F0775F">
            <w:pPr>
              <w:pStyle w:val="TableText"/>
            </w:pPr>
            <w:r w:rsidRPr="00B51680">
              <w:t>12%</w:t>
            </w:r>
          </w:p>
        </w:tc>
        <w:tc>
          <w:tcPr>
            <w:tcW w:w="570" w:type="pct"/>
            <w:noWrap/>
          </w:tcPr>
          <w:p w14:paraId="608D67E6" w14:textId="77777777" w:rsidR="00A22B3D" w:rsidRPr="00B51680" w:rsidRDefault="00A22B3D" w:rsidP="00F0775F">
            <w:pPr>
              <w:pStyle w:val="TableText"/>
            </w:pPr>
            <w:r w:rsidRPr="00B51680">
              <w:t>36</w:t>
            </w:r>
          </w:p>
        </w:tc>
        <w:tc>
          <w:tcPr>
            <w:tcW w:w="570" w:type="pct"/>
          </w:tcPr>
          <w:p w14:paraId="2BD7D978" w14:textId="77777777" w:rsidR="00A22B3D" w:rsidRPr="00B51680" w:rsidRDefault="00A22B3D" w:rsidP="00F0775F">
            <w:pPr>
              <w:pStyle w:val="TableText"/>
            </w:pPr>
            <w:r w:rsidRPr="00B51680">
              <w:t>15%</w:t>
            </w:r>
          </w:p>
        </w:tc>
        <w:tc>
          <w:tcPr>
            <w:tcW w:w="570" w:type="pct"/>
            <w:noWrap/>
          </w:tcPr>
          <w:p w14:paraId="12BE8E30" w14:textId="77777777" w:rsidR="00A22B3D" w:rsidRPr="00B51680" w:rsidRDefault="00A22B3D" w:rsidP="00F0775F">
            <w:pPr>
              <w:pStyle w:val="TableText"/>
            </w:pPr>
            <w:r w:rsidRPr="00B51680">
              <w:t>32</w:t>
            </w:r>
          </w:p>
        </w:tc>
        <w:tc>
          <w:tcPr>
            <w:tcW w:w="570" w:type="pct"/>
            <w:noWrap/>
          </w:tcPr>
          <w:p w14:paraId="336186C1" w14:textId="77777777" w:rsidR="00A22B3D" w:rsidRPr="00B51680" w:rsidRDefault="00A22B3D" w:rsidP="00F0775F">
            <w:pPr>
              <w:pStyle w:val="TableText"/>
            </w:pPr>
            <w:r w:rsidRPr="00B51680">
              <w:t>14%</w:t>
            </w:r>
          </w:p>
        </w:tc>
        <w:tc>
          <w:tcPr>
            <w:tcW w:w="570" w:type="pct"/>
            <w:noWrap/>
          </w:tcPr>
          <w:p w14:paraId="3F7B603F" w14:textId="77777777" w:rsidR="00A22B3D" w:rsidRPr="00B51680" w:rsidRDefault="00A22B3D" w:rsidP="00F0775F">
            <w:pPr>
              <w:pStyle w:val="TableText"/>
            </w:pPr>
            <w:r w:rsidRPr="00B51680">
              <w:t>36</w:t>
            </w:r>
          </w:p>
        </w:tc>
        <w:tc>
          <w:tcPr>
            <w:tcW w:w="569" w:type="pct"/>
          </w:tcPr>
          <w:p w14:paraId="7B282B52" w14:textId="77777777" w:rsidR="00A22B3D" w:rsidRPr="00B51680" w:rsidRDefault="00A22B3D" w:rsidP="00F0775F">
            <w:pPr>
              <w:pStyle w:val="TableText"/>
            </w:pPr>
            <w:r w:rsidRPr="00B51680">
              <w:t>15%</w:t>
            </w:r>
          </w:p>
        </w:tc>
      </w:tr>
      <w:tr w:rsidR="00A22B3D" w:rsidRPr="00EC65CD" w14:paraId="4B622917" w14:textId="77777777" w:rsidTr="00F0775F">
        <w:trPr>
          <w:trHeight w:val="252"/>
        </w:trPr>
        <w:tc>
          <w:tcPr>
            <w:tcW w:w="441" w:type="pct"/>
            <w:noWrap/>
          </w:tcPr>
          <w:p w14:paraId="24E2BA31" w14:textId="77777777" w:rsidR="00A22B3D" w:rsidRPr="00B51680" w:rsidRDefault="00A22B3D" w:rsidP="00F0775F">
            <w:pPr>
              <w:pStyle w:val="TableText"/>
            </w:pPr>
            <w:r w:rsidRPr="00B51680">
              <w:t>1</w:t>
            </w:r>
          </w:p>
        </w:tc>
        <w:tc>
          <w:tcPr>
            <w:tcW w:w="570" w:type="pct"/>
            <w:noWrap/>
          </w:tcPr>
          <w:p w14:paraId="290DA299" w14:textId="77777777" w:rsidR="00A22B3D" w:rsidRPr="00B51680" w:rsidRDefault="00A22B3D" w:rsidP="00154F00">
            <w:pPr>
              <w:pStyle w:val="TableText"/>
            </w:pPr>
            <w:r w:rsidRPr="00B51680">
              <w:t>6</w:t>
            </w:r>
          </w:p>
        </w:tc>
        <w:tc>
          <w:tcPr>
            <w:tcW w:w="570" w:type="pct"/>
            <w:noWrap/>
          </w:tcPr>
          <w:p w14:paraId="0B239549" w14:textId="77777777" w:rsidR="00A22B3D" w:rsidRPr="00B51680" w:rsidRDefault="00A22B3D" w:rsidP="00F0775F">
            <w:pPr>
              <w:pStyle w:val="TableText"/>
            </w:pPr>
            <w:r w:rsidRPr="00B51680">
              <w:t>3%</w:t>
            </w:r>
          </w:p>
        </w:tc>
        <w:tc>
          <w:tcPr>
            <w:tcW w:w="570" w:type="pct"/>
            <w:noWrap/>
          </w:tcPr>
          <w:p w14:paraId="6F22D2DB" w14:textId="77777777" w:rsidR="00A22B3D" w:rsidRPr="00B51680" w:rsidRDefault="00A22B3D" w:rsidP="00F0775F">
            <w:pPr>
              <w:pStyle w:val="TableText"/>
            </w:pPr>
            <w:r w:rsidRPr="00B51680">
              <w:t>6</w:t>
            </w:r>
          </w:p>
        </w:tc>
        <w:tc>
          <w:tcPr>
            <w:tcW w:w="570" w:type="pct"/>
          </w:tcPr>
          <w:p w14:paraId="26000463" w14:textId="77777777" w:rsidR="00A22B3D" w:rsidRPr="00B51680" w:rsidRDefault="00A22B3D" w:rsidP="00F0775F">
            <w:pPr>
              <w:pStyle w:val="TableText"/>
            </w:pPr>
            <w:r w:rsidRPr="00B51680">
              <w:t>3%</w:t>
            </w:r>
          </w:p>
        </w:tc>
        <w:tc>
          <w:tcPr>
            <w:tcW w:w="570" w:type="pct"/>
            <w:noWrap/>
          </w:tcPr>
          <w:p w14:paraId="69B501EF" w14:textId="77777777" w:rsidR="00A22B3D" w:rsidRPr="00B51680" w:rsidRDefault="00A22B3D" w:rsidP="00F0775F">
            <w:pPr>
              <w:pStyle w:val="TableText"/>
            </w:pPr>
            <w:r w:rsidRPr="00B51680">
              <w:t>8</w:t>
            </w:r>
          </w:p>
        </w:tc>
        <w:tc>
          <w:tcPr>
            <w:tcW w:w="570" w:type="pct"/>
            <w:noWrap/>
          </w:tcPr>
          <w:p w14:paraId="601821F6" w14:textId="77777777" w:rsidR="00A22B3D" w:rsidRPr="00B51680" w:rsidRDefault="00A22B3D" w:rsidP="00F0775F">
            <w:pPr>
              <w:pStyle w:val="TableText"/>
            </w:pPr>
            <w:r w:rsidRPr="00B51680">
              <w:t>3%</w:t>
            </w:r>
          </w:p>
        </w:tc>
        <w:tc>
          <w:tcPr>
            <w:tcW w:w="570" w:type="pct"/>
            <w:noWrap/>
          </w:tcPr>
          <w:p w14:paraId="18DBC90A" w14:textId="77777777" w:rsidR="00A22B3D" w:rsidRPr="00B51680" w:rsidRDefault="00A22B3D" w:rsidP="00F0775F">
            <w:pPr>
              <w:pStyle w:val="TableText"/>
            </w:pPr>
            <w:r w:rsidRPr="00B51680">
              <w:t>6</w:t>
            </w:r>
          </w:p>
        </w:tc>
        <w:tc>
          <w:tcPr>
            <w:tcW w:w="569" w:type="pct"/>
          </w:tcPr>
          <w:p w14:paraId="42BC42F9" w14:textId="77777777" w:rsidR="00A22B3D" w:rsidRPr="00B51680" w:rsidRDefault="00A22B3D" w:rsidP="00F0775F">
            <w:pPr>
              <w:pStyle w:val="TableText"/>
            </w:pPr>
            <w:r w:rsidRPr="00B51680">
              <w:t>3%</w:t>
            </w:r>
          </w:p>
        </w:tc>
      </w:tr>
      <w:tr w:rsidR="00A22B3D" w:rsidRPr="00EC65CD" w14:paraId="1E4E9267" w14:textId="77777777" w:rsidTr="00F0775F">
        <w:trPr>
          <w:trHeight w:val="252"/>
        </w:trPr>
        <w:tc>
          <w:tcPr>
            <w:tcW w:w="441" w:type="pct"/>
            <w:noWrap/>
          </w:tcPr>
          <w:p w14:paraId="0FCF4102" w14:textId="77777777" w:rsidR="00A22B3D" w:rsidRPr="00B51680" w:rsidRDefault="00A22B3D" w:rsidP="00F0775F">
            <w:pPr>
              <w:pStyle w:val="TableText"/>
            </w:pPr>
            <w:r w:rsidRPr="00B51680">
              <w:t>2</w:t>
            </w:r>
          </w:p>
        </w:tc>
        <w:tc>
          <w:tcPr>
            <w:tcW w:w="570" w:type="pct"/>
            <w:noWrap/>
          </w:tcPr>
          <w:p w14:paraId="1CFDA18D" w14:textId="77777777" w:rsidR="00A22B3D" w:rsidRPr="00B51680" w:rsidRDefault="00A22B3D" w:rsidP="00154F00">
            <w:pPr>
              <w:pStyle w:val="TableText"/>
            </w:pPr>
            <w:r w:rsidRPr="00B51680">
              <w:t>1</w:t>
            </w:r>
          </w:p>
        </w:tc>
        <w:tc>
          <w:tcPr>
            <w:tcW w:w="570" w:type="pct"/>
            <w:noWrap/>
          </w:tcPr>
          <w:p w14:paraId="492B5E10" w14:textId="77777777" w:rsidR="00A22B3D" w:rsidRPr="00B51680" w:rsidRDefault="00A22B3D" w:rsidP="00F0775F">
            <w:pPr>
              <w:pStyle w:val="TableText"/>
            </w:pPr>
            <w:r w:rsidRPr="00B51680">
              <w:t>0%</w:t>
            </w:r>
          </w:p>
        </w:tc>
        <w:tc>
          <w:tcPr>
            <w:tcW w:w="570" w:type="pct"/>
            <w:noWrap/>
          </w:tcPr>
          <w:p w14:paraId="1FC45C5D" w14:textId="77777777" w:rsidR="00A22B3D" w:rsidRPr="00B51680" w:rsidRDefault="00A22B3D" w:rsidP="00F0775F">
            <w:pPr>
              <w:pStyle w:val="TableText"/>
            </w:pPr>
            <w:r w:rsidRPr="00B51680">
              <w:t>0</w:t>
            </w:r>
          </w:p>
        </w:tc>
        <w:tc>
          <w:tcPr>
            <w:tcW w:w="570" w:type="pct"/>
          </w:tcPr>
          <w:p w14:paraId="4B181960" w14:textId="77777777" w:rsidR="00A22B3D" w:rsidRPr="00B51680" w:rsidRDefault="00A22B3D" w:rsidP="00F0775F">
            <w:pPr>
              <w:pStyle w:val="TableText"/>
            </w:pPr>
            <w:r w:rsidRPr="00B51680">
              <w:t>0%</w:t>
            </w:r>
          </w:p>
        </w:tc>
        <w:tc>
          <w:tcPr>
            <w:tcW w:w="570" w:type="pct"/>
            <w:noWrap/>
          </w:tcPr>
          <w:p w14:paraId="76925D8D" w14:textId="77777777" w:rsidR="00A22B3D" w:rsidRPr="00B51680" w:rsidRDefault="00A22B3D" w:rsidP="00F0775F">
            <w:pPr>
              <w:pStyle w:val="TableText"/>
            </w:pPr>
            <w:r w:rsidRPr="00B51680">
              <w:t>7</w:t>
            </w:r>
          </w:p>
        </w:tc>
        <w:tc>
          <w:tcPr>
            <w:tcW w:w="570" w:type="pct"/>
            <w:noWrap/>
          </w:tcPr>
          <w:p w14:paraId="681BD6B7" w14:textId="77777777" w:rsidR="00A22B3D" w:rsidRPr="00B51680" w:rsidRDefault="00A22B3D" w:rsidP="00F0775F">
            <w:pPr>
              <w:pStyle w:val="TableText"/>
            </w:pPr>
            <w:r w:rsidRPr="00B51680">
              <w:t>3%</w:t>
            </w:r>
          </w:p>
        </w:tc>
        <w:tc>
          <w:tcPr>
            <w:tcW w:w="570" w:type="pct"/>
            <w:noWrap/>
          </w:tcPr>
          <w:p w14:paraId="0F092B49" w14:textId="77777777" w:rsidR="00A22B3D" w:rsidRPr="00B51680" w:rsidRDefault="00A22B3D" w:rsidP="00F0775F">
            <w:pPr>
              <w:pStyle w:val="TableText"/>
            </w:pPr>
            <w:r w:rsidRPr="00B51680">
              <w:t>5</w:t>
            </w:r>
          </w:p>
        </w:tc>
        <w:tc>
          <w:tcPr>
            <w:tcW w:w="569" w:type="pct"/>
          </w:tcPr>
          <w:p w14:paraId="6DCE4C35" w14:textId="77777777" w:rsidR="00A22B3D" w:rsidRPr="00B51680" w:rsidRDefault="00A22B3D" w:rsidP="00F0775F">
            <w:pPr>
              <w:pStyle w:val="TableText"/>
            </w:pPr>
            <w:r w:rsidRPr="00B51680">
              <w:t>2%</w:t>
            </w:r>
          </w:p>
        </w:tc>
      </w:tr>
      <w:tr w:rsidR="00A22B3D" w:rsidRPr="00EC65CD" w14:paraId="3AB21DB5" w14:textId="77777777" w:rsidTr="00F0775F">
        <w:trPr>
          <w:trHeight w:val="252"/>
        </w:trPr>
        <w:tc>
          <w:tcPr>
            <w:tcW w:w="441" w:type="pct"/>
            <w:noWrap/>
          </w:tcPr>
          <w:p w14:paraId="47534AB7" w14:textId="77777777" w:rsidR="00A22B3D" w:rsidRPr="00B51680" w:rsidRDefault="00A22B3D" w:rsidP="00F0775F">
            <w:pPr>
              <w:pStyle w:val="TableText"/>
            </w:pPr>
            <w:r w:rsidRPr="00B51680">
              <w:t>3</w:t>
            </w:r>
          </w:p>
        </w:tc>
        <w:tc>
          <w:tcPr>
            <w:tcW w:w="570" w:type="pct"/>
            <w:noWrap/>
          </w:tcPr>
          <w:p w14:paraId="61662B64" w14:textId="77777777" w:rsidR="00A22B3D" w:rsidRPr="00B51680" w:rsidRDefault="00A22B3D" w:rsidP="00154F00">
            <w:pPr>
              <w:pStyle w:val="TableText"/>
            </w:pPr>
            <w:r w:rsidRPr="00B51680">
              <w:t>1</w:t>
            </w:r>
          </w:p>
        </w:tc>
        <w:tc>
          <w:tcPr>
            <w:tcW w:w="570" w:type="pct"/>
            <w:noWrap/>
          </w:tcPr>
          <w:p w14:paraId="279B7E29" w14:textId="77777777" w:rsidR="00A22B3D" w:rsidRPr="00B51680" w:rsidRDefault="00A22B3D" w:rsidP="00F0775F">
            <w:pPr>
              <w:pStyle w:val="TableText"/>
            </w:pPr>
            <w:r w:rsidRPr="00B51680">
              <w:t>0%</w:t>
            </w:r>
          </w:p>
        </w:tc>
        <w:tc>
          <w:tcPr>
            <w:tcW w:w="570" w:type="pct"/>
            <w:noWrap/>
          </w:tcPr>
          <w:p w14:paraId="1343B4C7" w14:textId="77777777" w:rsidR="00A22B3D" w:rsidRPr="00B51680" w:rsidRDefault="00A22B3D" w:rsidP="00F0775F">
            <w:pPr>
              <w:pStyle w:val="TableText"/>
            </w:pPr>
            <w:r w:rsidRPr="00B51680">
              <w:t>5</w:t>
            </w:r>
          </w:p>
        </w:tc>
        <w:tc>
          <w:tcPr>
            <w:tcW w:w="570" w:type="pct"/>
          </w:tcPr>
          <w:p w14:paraId="277AED84" w14:textId="77777777" w:rsidR="00A22B3D" w:rsidRPr="00B51680" w:rsidRDefault="00A22B3D" w:rsidP="00F0775F">
            <w:pPr>
              <w:pStyle w:val="TableText"/>
            </w:pPr>
            <w:r w:rsidRPr="00B51680">
              <w:t>2%</w:t>
            </w:r>
          </w:p>
        </w:tc>
        <w:tc>
          <w:tcPr>
            <w:tcW w:w="570" w:type="pct"/>
            <w:noWrap/>
          </w:tcPr>
          <w:p w14:paraId="31F6B5C6" w14:textId="77777777" w:rsidR="00A22B3D" w:rsidRPr="00B51680" w:rsidRDefault="00A22B3D" w:rsidP="00F0775F">
            <w:pPr>
              <w:pStyle w:val="TableText"/>
            </w:pPr>
            <w:r w:rsidRPr="00B51680">
              <w:t>7</w:t>
            </w:r>
          </w:p>
        </w:tc>
        <w:tc>
          <w:tcPr>
            <w:tcW w:w="570" w:type="pct"/>
            <w:noWrap/>
          </w:tcPr>
          <w:p w14:paraId="60A83815" w14:textId="77777777" w:rsidR="00A22B3D" w:rsidRPr="00B51680" w:rsidRDefault="00A22B3D" w:rsidP="00F0775F">
            <w:pPr>
              <w:pStyle w:val="TableText"/>
            </w:pPr>
            <w:r w:rsidRPr="00B51680">
              <w:t>3%</w:t>
            </w:r>
          </w:p>
        </w:tc>
        <w:tc>
          <w:tcPr>
            <w:tcW w:w="570" w:type="pct"/>
            <w:noWrap/>
          </w:tcPr>
          <w:p w14:paraId="307C5E96" w14:textId="77777777" w:rsidR="00A22B3D" w:rsidRPr="00B51680" w:rsidRDefault="00A22B3D" w:rsidP="00F0775F">
            <w:pPr>
              <w:pStyle w:val="TableText"/>
            </w:pPr>
            <w:r w:rsidRPr="00B51680">
              <w:t>7</w:t>
            </w:r>
          </w:p>
        </w:tc>
        <w:tc>
          <w:tcPr>
            <w:tcW w:w="569" w:type="pct"/>
          </w:tcPr>
          <w:p w14:paraId="2E457BFB" w14:textId="77777777" w:rsidR="00A22B3D" w:rsidRPr="00B51680" w:rsidRDefault="00A22B3D" w:rsidP="00F0775F">
            <w:pPr>
              <w:pStyle w:val="TableText"/>
            </w:pPr>
            <w:r w:rsidRPr="00B51680">
              <w:t>3%</w:t>
            </w:r>
          </w:p>
        </w:tc>
      </w:tr>
      <w:tr w:rsidR="00A22B3D" w:rsidRPr="00EC65CD" w14:paraId="2689FA0D" w14:textId="77777777" w:rsidTr="00F0775F">
        <w:trPr>
          <w:trHeight w:val="252"/>
        </w:trPr>
        <w:tc>
          <w:tcPr>
            <w:tcW w:w="441" w:type="pct"/>
            <w:noWrap/>
          </w:tcPr>
          <w:p w14:paraId="5E2A7435" w14:textId="77777777" w:rsidR="00A22B3D" w:rsidRPr="00B51680" w:rsidRDefault="00A22B3D" w:rsidP="00F0775F">
            <w:pPr>
              <w:pStyle w:val="TableText"/>
            </w:pPr>
            <w:r w:rsidRPr="00B51680">
              <w:t>4</w:t>
            </w:r>
          </w:p>
        </w:tc>
        <w:tc>
          <w:tcPr>
            <w:tcW w:w="570" w:type="pct"/>
            <w:noWrap/>
          </w:tcPr>
          <w:p w14:paraId="1DB8EBB9" w14:textId="77777777" w:rsidR="00A22B3D" w:rsidRPr="00B51680" w:rsidRDefault="00A22B3D" w:rsidP="00154F00">
            <w:pPr>
              <w:pStyle w:val="TableText"/>
            </w:pPr>
            <w:r w:rsidRPr="00B51680">
              <w:t>0</w:t>
            </w:r>
          </w:p>
        </w:tc>
        <w:tc>
          <w:tcPr>
            <w:tcW w:w="570" w:type="pct"/>
            <w:noWrap/>
          </w:tcPr>
          <w:p w14:paraId="5A37E335" w14:textId="77777777" w:rsidR="00A22B3D" w:rsidRPr="00B51680" w:rsidRDefault="00A22B3D" w:rsidP="00F0775F">
            <w:pPr>
              <w:pStyle w:val="TableText"/>
            </w:pPr>
            <w:r w:rsidRPr="00B51680">
              <w:t>0%</w:t>
            </w:r>
          </w:p>
        </w:tc>
        <w:tc>
          <w:tcPr>
            <w:tcW w:w="570" w:type="pct"/>
            <w:noWrap/>
          </w:tcPr>
          <w:p w14:paraId="2D1461A4" w14:textId="77777777" w:rsidR="00A22B3D" w:rsidRPr="00B51680" w:rsidRDefault="00A22B3D" w:rsidP="00F0775F">
            <w:pPr>
              <w:pStyle w:val="TableText"/>
            </w:pPr>
            <w:r w:rsidRPr="00B51680">
              <w:t>6</w:t>
            </w:r>
          </w:p>
        </w:tc>
        <w:tc>
          <w:tcPr>
            <w:tcW w:w="570" w:type="pct"/>
          </w:tcPr>
          <w:p w14:paraId="01F28DF3" w14:textId="77777777" w:rsidR="00A22B3D" w:rsidRPr="00B51680" w:rsidRDefault="00A22B3D" w:rsidP="00F0775F">
            <w:pPr>
              <w:pStyle w:val="TableText"/>
            </w:pPr>
            <w:r w:rsidRPr="00B51680">
              <w:t>3%</w:t>
            </w:r>
          </w:p>
        </w:tc>
        <w:tc>
          <w:tcPr>
            <w:tcW w:w="570" w:type="pct"/>
            <w:noWrap/>
          </w:tcPr>
          <w:p w14:paraId="513C4DB0" w14:textId="77777777" w:rsidR="00A22B3D" w:rsidRPr="00B51680" w:rsidRDefault="00A22B3D" w:rsidP="00F0775F">
            <w:pPr>
              <w:pStyle w:val="TableText"/>
            </w:pPr>
            <w:r w:rsidRPr="00B51680">
              <w:t>9</w:t>
            </w:r>
          </w:p>
        </w:tc>
        <w:tc>
          <w:tcPr>
            <w:tcW w:w="570" w:type="pct"/>
            <w:noWrap/>
          </w:tcPr>
          <w:p w14:paraId="117D2B70" w14:textId="77777777" w:rsidR="00A22B3D" w:rsidRPr="00B51680" w:rsidRDefault="00A22B3D" w:rsidP="00F0775F">
            <w:pPr>
              <w:pStyle w:val="TableText"/>
            </w:pPr>
            <w:r w:rsidRPr="00B51680">
              <w:t>4%</w:t>
            </w:r>
          </w:p>
        </w:tc>
        <w:tc>
          <w:tcPr>
            <w:tcW w:w="570" w:type="pct"/>
            <w:noWrap/>
          </w:tcPr>
          <w:p w14:paraId="09F831A5" w14:textId="77777777" w:rsidR="00A22B3D" w:rsidRPr="00B51680" w:rsidRDefault="00A22B3D" w:rsidP="00F0775F">
            <w:pPr>
              <w:pStyle w:val="TableText"/>
            </w:pPr>
            <w:r w:rsidRPr="00B51680">
              <w:t>12</w:t>
            </w:r>
          </w:p>
        </w:tc>
        <w:tc>
          <w:tcPr>
            <w:tcW w:w="569" w:type="pct"/>
          </w:tcPr>
          <w:p w14:paraId="11954523" w14:textId="77777777" w:rsidR="00A22B3D" w:rsidRPr="00B51680" w:rsidRDefault="00A22B3D" w:rsidP="00F0775F">
            <w:pPr>
              <w:pStyle w:val="TableText"/>
            </w:pPr>
            <w:r w:rsidRPr="00B51680">
              <w:t>5%</w:t>
            </w:r>
          </w:p>
        </w:tc>
      </w:tr>
      <w:tr w:rsidR="00A22B3D" w:rsidRPr="00EC65CD" w14:paraId="091FA057" w14:textId="77777777" w:rsidTr="00F0775F">
        <w:trPr>
          <w:trHeight w:val="252"/>
        </w:trPr>
        <w:tc>
          <w:tcPr>
            <w:tcW w:w="441" w:type="pct"/>
            <w:noWrap/>
          </w:tcPr>
          <w:p w14:paraId="164A9041" w14:textId="77777777" w:rsidR="00A22B3D" w:rsidRPr="00B51680" w:rsidRDefault="00A22B3D" w:rsidP="00F0775F">
            <w:pPr>
              <w:pStyle w:val="TableText"/>
            </w:pPr>
            <w:r w:rsidRPr="00B51680">
              <w:t>5</w:t>
            </w:r>
          </w:p>
        </w:tc>
        <w:tc>
          <w:tcPr>
            <w:tcW w:w="570" w:type="pct"/>
            <w:noWrap/>
          </w:tcPr>
          <w:p w14:paraId="458CC4B0" w14:textId="77777777" w:rsidR="00A22B3D" w:rsidRPr="00B51680" w:rsidRDefault="00A22B3D" w:rsidP="00154F00">
            <w:pPr>
              <w:pStyle w:val="TableText"/>
            </w:pPr>
            <w:r w:rsidRPr="00B51680">
              <w:t>2</w:t>
            </w:r>
          </w:p>
        </w:tc>
        <w:tc>
          <w:tcPr>
            <w:tcW w:w="570" w:type="pct"/>
            <w:noWrap/>
          </w:tcPr>
          <w:p w14:paraId="44625AD2" w14:textId="77777777" w:rsidR="00A22B3D" w:rsidRPr="00B51680" w:rsidRDefault="00A22B3D" w:rsidP="00F0775F">
            <w:pPr>
              <w:pStyle w:val="TableText"/>
            </w:pPr>
            <w:r w:rsidRPr="00B51680">
              <w:t>1%</w:t>
            </w:r>
          </w:p>
        </w:tc>
        <w:tc>
          <w:tcPr>
            <w:tcW w:w="570" w:type="pct"/>
            <w:noWrap/>
          </w:tcPr>
          <w:p w14:paraId="0C42FDB0" w14:textId="77777777" w:rsidR="00A22B3D" w:rsidRPr="00B51680" w:rsidRDefault="00A22B3D" w:rsidP="00F0775F">
            <w:pPr>
              <w:pStyle w:val="TableText"/>
            </w:pPr>
            <w:r w:rsidRPr="00B51680">
              <w:t>20</w:t>
            </w:r>
          </w:p>
        </w:tc>
        <w:tc>
          <w:tcPr>
            <w:tcW w:w="570" w:type="pct"/>
          </w:tcPr>
          <w:p w14:paraId="010B02C9" w14:textId="77777777" w:rsidR="00A22B3D" w:rsidRPr="00B51680" w:rsidRDefault="00A22B3D" w:rsidP="00F0775F">
            <w:pPr>
              <w:pStyle w:val="TableText"/>
            </w:pPr>
            <w:r w:rsidRPr="00B51680">
              <w:t>9%</w:t>
            </w:r>
          </w:p>
        </w:tc>
        <w:tc>
          <w:tcPr>
            <w:tcW w:w="570" w:type="pct"/>
            <w:noWrap/>
          </w:tcPr>
          <w:p w14:paraId="1E769530" w14:textId="77777777" w:rsidR="00A22B3D" w:rsidRPr="00B51680" w:rsidRDefault="00A22B3D" w:rsidP="00F0775F">
            <w:pPr>
              <w:pStyle w:val="TableText"/>
            </w:pPr>
            <w:r w:rsidRPr="00B51680">
              <w:t>13</w:t>
            </w:r>
          </w:p>
        </w:tc>
        <w:tc>
          <w:tcPr>
            <w:tcW w:w="570" w:type="pct"/>
            <w:noWrap/>
          </w:tcPr>
          <w:p w14:paraId="464626CF" w14:textId="77777777" w:rsidR="00A22B3D" w:rsidRPr="00B51680" w:rsidRDefault="00A22B3D" w:rsidP="00F0775F">
            <w:pPr>
              <w:pStyle w:val="TableText"/>
            </w:pPr>
            <w:r w:rsidRPr="00B51680">
              <w:t>6%</w:t>
            </w:r>
          </w:p>
        </w:tc>
        <w:tc>
          <w:tcPr>
            <w:tcW w:w="570" w:type="pct"/>
            <w:noWrap/>
          </w:tcPr>
          <w:p w14:paraId="0C4BA669" w14:textId="77777777" w:rsidR="00A22B3D" w:rsidRPr="00B51680" w:rsidRDefault="00A22B3D" w:rsidP="00F0775F">
            <w:pPr>
              <w:pStyle w:val="TableText"/>
            </w:pPr>
            <w:r w:rsidRPr="00B51680">
              <w:t>27</w:t>
            </w:r>
          </w:p>
        </w:tc>
        <w:tc>
          <w:tcPr>
            <w:tcW w:w="569" w:type="pct"/>
          </w:tcPr>
          <w:p w14:paraId="4D3BC5C9" w14:textId="77777777" w:rsidR="00A22B3D" w:rsidRPr="00B51680" w:rsidRDefault="00A22B3D" w:rsidP="00F0775F">
            <w:pPr>
              <w:pStyle w:val="TableText"/>
            </w:pPr>
            <w:r w:rsidRPr="00B51680">
              <w:t>12%</w:t>
            </w:r>
          </w:p>
        </w:tc>
      </w:tr>
      <w:tr w:rsidR="00A22B3D" w:rsidRPr="00EC65CD" w14:paraId="61A13AD1" w14:textId="77777777" w:rsidTr="00F0775F">
        <w:trPr>
          <w:trHeight w:val="252"/>
        </w:trPr>
        <w:tc>
          <w:tcPr>
            <w:tcW w:w="441" w:type="pct"/>
            <w:noWrap/>
          </w:tcPr>
          <w:p w14:paraId="1D56E7CC" w14:textId="77777777" w:rsidR="00A22B3D" w:rsidRPr="00B51680" w:rsidRDefault="00A22B3D" w:rsidP="00F0775F">
            <w:pPr>
              <w:pStyle w:val="TableText"/>
            </w:pPr>
            <w:r w:rsidRPr="00B51680">
              <w:t>6</w:t>
            </w:r>
          </w:p>
        </w:tc>
        <w:tc>
          <w:tcPr>
            <w:tcW w:w="570" w:type="pct"/>
            <w:noWrap/>
          </w:tcPr>
          <w:p w14:paraId="2A074DCF" w14:textId="77777777" w:rsidR="00A22B3D" w:rsidRPr="00B51680" w:rsidRDefault="00A22B3D" w:rsidP="00154F00">
            <w:pPr>
              <w:pStyle w:val="TableText"/>
            </w:pPr>
            <w:r w:rsidRPr="00B51680">
              <w:t>6</w:t>
            </w:r>
          </w:p>
        </w:tc>
        <w:tc>
          <w:tcPr>
            <w:tcW w:w="570" w:type="pct"/>
            <w:noWrap/>
          </w:tcPr>
          <w:p w14:paraId="7540C9B9" w14:textId="77777777" w:rsidR="00A22B3D" w:rsidRPr="00B51680" w:rsidRDefault="00A22B3D" w:rsidP="00F0775F">
            <w:pPr>
              <w:pStyle w:val="TableText"/>
            </w:pPr>
            <w:r w:rsidRPr="00B51680">
              <w:t>3%</w:t>
            </w:r>
          </w:p>
        </w:tc>
        <w:tc>
          <w:tcPr>
            <w:tcW w:w="570" w:type="pct"/>
            <w:noWrap/>
          </w:tcPr>
          <w:p w14:paraId="5187C201" w14:textId="77777777" w:rsidR="00A22B3D" w:rsidRPr="00B51680" w:rsidRDefault="00A22B3D" w:rsidP="00F0775F">
            <w:pPr>
              <w:pStyle w:val="TableText"/>
            </w:pPr>
            <w:r w:rsidRPr="00B51680">
              <w:t>25</w:t>
            </w:r>
          </w:p>
        </w:tc>
        <w:tc>
          <w:tcPr>
            <w:tcW w:w="570" w:type="pct"/>
          </w:tcPr>
          <w:p w14:paraId="602A8DAF" w14:textId="77777777" w:rsidR="00A22B3D" w:rsidRPr="00B51680" w:rsidRDefault="00A22B3D" w:rsidP="00F0775F">
            <w:pPr>
              <w:pStyle w:val="TableText"/>
            </w:pPr>
            <w:r w:rsidRPr="00B51680">
              <w:t>11%</w:t>
            </w:r>
          </w:p>
        </w:tc>
        <w:tc>
          <w:tcPr>
            <w:tcW w:w="570" w:type="pct"/>
            <w:noWrap/>
          </w:tcPr>
          <w:p w14:paraId="5B8A4CF0" w14:textId="77777777" w:rsidR="00A22B3D" w:rsidRPr="00B51680" w:rsidRDefault="00A22B3D" w:rsidP="00F0775F">
            <w:pPr>
              <w:pStyle w:val="TableText"/>
            </w:pPr>
            <w:r w:rsidRPr="00B51680">
              <w:t>18</w:t>
            </w:r>
          </w:p>
        </w:tc>
        <w:tc>
          <w:tcPr>
            <w:tcW w:w="570" w:type="pct"/>
            <w:noWrap/>
          </w:tcPr>
          <w:p w14:paraId="63B66F46" w14:textId="77777777" w:rsidR="00A22B3D" w:rsidRPr="00B51680" w:rsidRDefault="00A22B3D" w:rsidP="00F0775F">
            <w:pPr>
              <w:pStyle w:val="TableText"/>
            </w:pPr>
            <w:r w:rsidRPr="00B51680">
              <w:t>8%</w:t>
            </w:r>
          </w:p>
        </w:tc>
        <w:tc>
          <w:tcPr>
            <w:tcW w:w="570" w:type="pct"/>
            <w:noWrap/>
          </w:tcPr>
          <w:p w14:paraId="68D7B355" w14:textId="77777777" w:rsidR="00A22B3D" w:rsidRPr="00B51680" w:rsidRDefault="00A22B3D" w:rsidP="00F0775F">
            <w:pPr>
              <w:pStyle w:val="TableText"/>
            </w:pPr>
            <w:r w:rsidRPr="00B51680">
              <w:t>36</w:t>
            </w:r>
          </w:p>
        </w:tc>
        <w:tc>
          <w:tcPr>
            <w:tcW w:w="569" w:type="pct"/>
          </w:tcPr>
          <w:p w14:paraId="3607BB17" w14:textId="77777777" w:rsidR="00A22B3D" w:rsidRPr="00B51680" w:rsidRDefault="00A22B3D" w:rsidP="00F0775F">
            <w:pPr>
              <w:pStyle w:val="TableText"/>
            </w:pPr>
            <w:r w:rsidRPr="00B51680">
              <w:t>15%</w:t>
            </w:r>
          </w:p>
        </w:tc>
      </w:tr>
      <w:tr w:rsidR="00A22B3D" w:rsidRPr="00EC65CD" w14:paraId="3498E07F" w14:textId="77777777" w:rsidTr="00F0775F">
        <w:trPr>
          <w:trHeight w:val="252"/>
        </w:trPr>
        <w:tc>
          <w:tcPr>
            <w:tcW w:w="441" w:type="pct"/>
            <w:noWrap/>
          </w:tcPr>
          <w:p w14:paraId="015A5F7D" w14:textId="77777777" w:rsidR="00A22B3D" w:rsidRPr="00B51680" w:rsidRDefault="00A22B3D" w:rsidP="00F0775F">
            <w:pPr>
              <w:pStyle w:val="TableText"/>
            </w:pPr>
            <w:r w:rsidRPr="00B51680">
              <w:t>7</w:t>
            </w:r>
          </w:p>
        </w:tc>
        <w:tc>
          <w:tcPr>
            <w:tcW w:w="570" w:type="pct"/>
            <w:noWrap/>
          </w:tcPr>
          <w:p w14:paraId="030DDFAF" w14:textId="77777777" w:rsidR="00A22B3D" w:rsidRPr="00B51680" w:rsidRDefault="00A22B3D" w:rsidP="00154F00">
            <w:pPr>
              <w:pStyle w:val="TableText"/>
            </w:pPr>
            <w:r w:rsidRPr="00B51680">
              <w:t>2</w:t>
            </w:r>
          </w:p>
        </w:tc>
        <w:tc>
          <w:tcPr>
            <w:tcW w:w="570" w:type="pct"/>
            <w:noWrap/>
          </w:tcPr>
          <w:p w14:paraId="464AE290" w14:textId="77777777" w:rsidR="00A22B3D" w:rsidRPr="00B51680" w:rsidRDefault="00A22B3D" w:rsidP="00F0775F">
            <w:pPr>
              <w:pStyle w:val="TableText"/>
            </w:pPr>
            <w:r w:rsidRPr="00B51680">
              <w:t>1%</w:t>
            </w:r>
          </w:p>
        </w:tc>
        <w:tc>
          <w:tcPr>
            <w:tcW w:w="570" w:type="pct"/>
            <w:noWrap/>
          </w:tcPr>
          <w:p w14:paraId="41E2972C" w14:textId="77777777" w:rsidR="00A22B3D" w:rsidRPr="00B51680" w:rsidRDefault="00A22B3D" w:rsidP="00F0775F">
            <w:pPr>
              <w:pStyle w:val="TableText"/>
            </w:pPr>
            <w:r w:rsidRPr="00B51680">
              <w:t>26</w:t>
            </w:r>
          </w:p>
        </w:tc>
        <w:tc>
          <w:tcPr>
            <w:tcW w:w="570" w:type="pct"/>
          </w:tcPr>
          <w:p w14:paraId="2CCE50F2" w14:textId="77777777" w:rsidR="00A22B3D" w:rsidRPr="00B51680" w:rsidRDefault="00A22B3D" w:rsidP="00F0775F">
            <w:pPr>
              <w:pStyle w:val="TableText"/>
            </w:pPr>
            <w:r w:rsidRPr="00B51680">
              <w:t>11%</w:t>
            </w:r>
          </w:p>
        </w:tc>
        <w:tc>
          <w:tcPr>
            <w:tcW w:w="570" w:type="pct"/>
            <w:noWrap/>
          </w:tcPr>
          <w:p w14:paraId="02042537" w14:textId="77777777" w:rsidR="00A22B3D" w:rsidRPr="00B51680" w:rsidRDefault="00A22B3D" w:rsidP="00F0775F">
            <w:pPr>
              <w:pStyle w:val="TableText"/>
            </w:pPr>
            <w:r w:rsidRPr="00B51680">
              <w:t>21</w:t>
            </w:r>
          </w:p>
        </w:tc>
        <w:tc>
          <w:tcPr>
            <w:tcW w:w="570" w:type="pct"/>
            <w:noWrap/>
          </w:tcPr>
          <w:p w14:paraId="74146587" w14:textId="77777777" w:rsidR="00A22B3D" w:rsidRPr="00B51680" w:rsidRDefault="00A22B3D" w:rsidP="00F0775F">
            <w:pPr>
              <w:pStyle w:val="TableText"/>
            </w:pPr>
            <w:r w:rsidRPr="00B51680">
              <w:t>9%</w:t>
            </w:r>
          </w:p>
        </w:tc>
        <w:tc>
          <w:tcPr>
            <w:tcW w:w="570" w:type="pct"/>
            <w:noWrap/>
          </w:tcPr>
          <w:p w14:paraId="4D87CEE0" w14:textId="77777777" w:rsidR="00A22B3D" w:rsidRPr="00B51680" w:rsidRDefault="00A22B3D" w:rsidP="00F0775F">
            <w:pPr>
              <w:pStyle w:val="TableText"/>
            </w:pPr>
            <w:r w:rsidRPr="00B51680">
              <w:t>29</w:t>
            </w:r>
          </w:p>
        </w:tc>
        <w:tc>
          <w:tcPr>
            <w:tcW w:w="569" w:type="pct"/>
          </w:tcPr>
          <w:p w14:paraId="6E184841" w14:textId="77777777" w:rsidR="00A22B3D" w:rsidRPr="00B51680" w:rsidRDefault="00A22B3D" w:rsidP="00F0775F">
            <w:pPr>
              <w:pStyle w:val="TableText"/>
            </w:pPr>
            <w:r w:rsidRPr="00B51680">
              <w:t>12%</w:t>
            </w:r>
          </w:p>
        </w:tc>
      </w:tr>
      <w:tr w:rsidR="00A22B3D" w:rsidRPr="00EC65CD" w14:paraId="0870E13A" w14:textId="77777777" w:rsidTr="00F0775F">
        <w:trPr>
          <w:trHeight w:val="252"/>
        </w:trPr>
        <w:tc>
          <w:tcPr>
            <w:tcW w:w="441" w:type="pct"/>
            <w:noWrap/>
          </w:tcPr>
          <w:p w14:paraId="67E93DC7" w14:textId="77777777" w:rsidR="00A22B3D" w:rsidRPr="00B51680" w:rsidRDefault="00A22B3D" w:rsidP="00F0775F">
            <w:pPr>
              <w:pStyle w:val="TableText"/>
            </w:pPr>
            <w:r w:rsidRPr="00B51680">
              <w:t>8</w:t>
            </w:r>
          </w:p>
        </w:tc>
        <w:tc>
          <w:tcPr>
            <w:tcW w:w="570" w:type="pct"/>
            <w:noWrap/>
          </w:tcPr>
          <w:p w14:paraId="79F3ECBB" w14:textId="77777777" w:rsidR="00A22B3D" w:rsidRPr="00B51680" w:rsidRDefault="00A22B3D" w:rsidP="00154F00">
            <w:pPr>
              <w:pStyle w:val="TableText"/>
            </w:pPr>
            <w:r w:rsidRPr="00B51680">
              <w:t>0</w:t>
            </w:r>
          </w:p>
        </w:tc>
        <w:tc>
          <w:tcPr>
            <w:tcW w:w="570" w:type="pct"/>
            <w:noWrap/>
          </w:tcPr>
          <w:p w14:paraId="1DCDC24A" w14:textId="77777777" w:rsidR="00A22B3D" w:rsidRPr="00B51680" w:rsidRDefault="00A22B3D" w:rsidP="00F0775F">
            <w:pPr>
              <w:pStyle w:val="TableText"/>
            </w:pPr>
            <w:r w:rsidRPr="00B51680">
              <w:t>0%</w:t>
            </w:r>
          </w:p>
        </w:tc>
        <w:tc>
          <w:tcPr>
            <w:tcW w:w="570" w:type="pct"/>
            <w:noWrap/>
          </w:tcPr>
          <w:p w14:paraId="79A34A33" w14:textId="77777777" w:rsidR="00A22B3D" w:rsidRPr="00B51680" w:rsidRDefault="00A22B3D" w:rsidP="00F0775F">
            <w:pPr>
              <w:pStyle w:val="TableText"/>
            </w:pPr>
            <w:r w:rsidRPr="00B51680">
              <w:t>27</w:t>
            </w:r>
          </w:p>
        </w:tc>
        <w:tc>
          <w:tcPr>
            <w:tcW w:w="570" w:type="pct"/>
          </w:tcPr>
          <w:p w14:paraId="08628503" w14:textId="77777777" w:rsidR="00A22B3D" w:rsidRPr="00B51680" w:rsidRDefault="00A22B3D" w:rsidP="00F0775F">
            <w:pPr>
              <w:pStyle w:val="TableText"/>
            </w:pPr>
            <w:r w:rsidRPr="00B51680">
              <w:t>12%</w:t>
            </w:r>
          </w:p>
        </w:tc>
        <w:tc>
          <w:tcPr>
            <w:tcW w:w="570" w:type="pct"/>
            <w:noWrap/>
          </w:tcPr>
          <w:p w14:paraId="46956894" w14:textId="77777777" w:rsidR="00A22B3D" w:rsidRPr="00B51680" w:rsidRDefault="00A22B3D" w:rsidP="00F0775F">
            <w:pPr>
              <w:pStyle w:val="TableText"/>
            </w:pPr>
            <w:r w:rsidRPr="00B51680">
              <w:t>23</w:t>
            </w:r>
          </w:p>
        </w:tc>
        <w:tc>
          <w:tcPr>
            <w:tcW w:w="570" w:type="pct"/>
            <w:noWrap/>
          </w:tcPr>
          <w:p w14:paraId="6CD9E136" w14:textId="77777777" w:rsidR="00A22B3D" w:rsidRPr="00B51680" w:rsidRDefault="00A22B3D" w:rsidP="00F0775F">
            <w:pPr>
              <w:pStyle w:val="TableText"/>
            </w:pPr>
            <w:r w:rsidRPr="00B51680">
              <w:t>10%</w:t>
            </w:r>
          </w:p>
        </w:tc>
        <w:tc>
          <w:tcPr>
            <w:tcW w:w="570" w:type="pct"/>
            <w:noWrap/>
          </w:tcPr>
          <w:p w14:paraId="7DA1C096" w14:textId="77777777" w:rsidR="00A22B3D" w:rsidRPr="00B51680" w:rsidRDefault="00A22B3D" w:rsidP="00F0775F">
            <w:pPr>
              <w:pStyle w:val="TableText"/>
            </w:pPr>
            <w:r w:rsidRPr="00B51680">
              <w:t>22</w:t>
            </w:r>
          </w:p>
        </w:tc>
        <w:tc>
          <w:tcPr>
            <w:tcW w:w="569" w:type="pct"/>
          </w:tcPr>
          <w:p w14:paraId="416630F4" w14:textId="77777777" w:rsidR="00A22B3D" w:rsidRPr="00B51680" w:rsidRDefault="00A22B3D" w:rsidP="00F0775F">
            <w:pPr>
              <w:pStyle w:val="TableText"/>
            </w:pPr>
            <w:r w:rsidRPr="00B51680">
              <w:t>9%</w:t>
            </w:r>
          </w:p>
        </w:tc>
      </w:tr>
      <w:tr w:rsidR="00A22B3D" w:rsidRPr="00EC65CD" w14:paraId="26895FEB" w14:textId="77777777" w:rsidTr="00F0775F">
        <w:trPr>
          <w:trHeight w:val="252"/>
        </w:trPr>
        <w:tc>
          <w:tcPr>
            <w:tcW w:w="441" w:type="pct"/>
            <w:noWrap/>
          </w:tcPr>
          <w:p w14:paraId="6D7D26B7" w14:textId="77777777" w:rsidR="00A22B3D" w:rsidRPr="00B51680" w:rsidRDefault="00A22B3D" w:rsidP="00F0775F">
            <w:pPr>
              <w:pStyle w:val="TableText"/>
            </w:pPr>
            <w:r w:rsidRPr="00B51680">
              <w:t>9</w:t>
            </w:r>
          </w:p>
        </w:tc>
        <w:tc>
          <w:tcPr>
            <w:tcW w:w="570" w:type="pct"/>
            <w:noWrap/>
          </w:tcPr>
          <w:p w14:paraId="7543209B" w14:textId="77777777" w:rsidR="00A22B3D" w:rsidRPr="00B51680" w:rsidRDefault="00A22B3D" w:rsidP="00154F00">
            <w:pPr>
              <w:pStyle w:val="TableText"/>
            </w:pPr>
            <w:r w:rsidRPr="00B51680">
              <w:t>2</w:t>
            </w:r>
          </w:p>
        </w:tc>
        <w:tc>
          <w:tcPr>
            <w:tcW w:w="570" w:type="pct"/>
            <w:noWrap/>
          </w:tcPr>
          <w:p w14:paraId="2B46CA54" w14:textId="77777777" w:rsidR="00A22B3D" w:rsidRPr="00B51680" w:rsidRDefault="00A22B3D" w:rsidP="00F0775F">
            <w:pPr>
              <w:pStyle w:val="TableText"/>
            </w:pPr>
            <w:r w:rsidRPr="00B51680">
              <w:t>1%</w:t>
            </w:r>
          </w:p>
        </w:tc>
        <w:tc>
          <w:tcPr>
            <w:tcW w:w="570" w:type="pct"/>
            <w:noWrap/>
          </w:tcPr>
          <w:p w14:paraId="55CCC145" w14:textId="77777777" w:rsidR="00A22B3D" w:rsidRPr="00B51680" w:rsidRDefault="00A22B3D" w:rsidP="00F0775F">
            <w:pPr>
              <w:pStyle w:val="TableText"/>
            </w:pPr>
            <w:r w:rsidRPr="00B51680">
              <w:t>22</w:t>
            </w:r>
          </w:p>
        </w:tc>
        <w:tc>
          <w:tcPr>
            <w:tcW w:w="570" w:type="pct"/>
          </w:tcPr>
          <w:p w14:paraId="2B1F5C38" w14:textId="77777777" w:rsidR="00A22B3D" w:rsidRPr="00B51680" w:rsidRDefault="00A22B3D" w:rsidP="00F0775F">
            <w:pPr>
              <w:pStyle w:val="TableText"/>
            </w:pPr>
            <w:r w:rsidRPr="00B51680">
              <w:t>9%</w:t>
            </w:r>
          </w:p>
        </w:tc>
        <w:tc>
          <w:tcPr>
            <w:tcW w:w="570" w:type="pct"/>
            <w:noWrap/>
          </w:tcPr>
          <w:p w14:paraId="6D219640" w14:textId="77777777" w:rsidR="00A22B3D" w:rsidRPr="00B51680" w:rsidRDefault="00A22B3D" w:rsidP="00F0775F">
            <w:pPr>
              <w:pStyle w:val="TableText"/>
            </w:pPr>
            <w:r w:rsidRPr="00B51680">
              <w:t>22</w:t>
            </w:r>
          </w:p>
        </w:tc>
        <w:tc>
          <w:tcPr>
            <w:tcW w:w="570" w:type="pct"/>
            <w:noWrap/>
          </w:tcPr>
          <w:p w14:paraId="3C8E0126" w14:textId="77777777" w:rsidR="00A22B3D" w:rsidRPr="00B51680" w:rsidRDefault="00A22B3D" w:rsidP="00F0775F">
            <w:pPr>
              <w:pStyle w:val="TableText"/>
            </w:pPr>
            <w:r w:rsidRPr="00B51680">
              <w:t>9%</w:t>
            </w:r>
          </w:p>
        </w:tc>
        <w:tc>
          <w:tcPr>
            <w:tcW w:w="570" w:type="pct"/>
            <w:noWrap/>
          </w:tcPr>
          <w:p w14:paraId="2ECED7DC" w14:textId="77777777" w:rsidR="00A22B3D" w:rsidRPr="00B51680" w:rsidRDefault="00A22B3D" w:rsidP="00F0775F">
            <w:pPr>
              <w:pStyle w:val="TableText"/>
            </w:pPr>
            <w:r w:rsidRPr="00B51680">
              <w:t>22</w:t>
            </w:r>
          </w:p>
        </w:tc>
        <w:tc>
          <w:tcPr>
            <w:tcW w:w="569" w:type="pct"/>
          </w:tcPr>
          <w:p w14:paraId="503BF095" w14:textId="77777777" w:rsidR="00A22B3D" w:rsidRPr="00B51680" w:rsidRDefault="00A22B3D" w:rsidP="00F0775F">
            <w:pPr>
              <w:pStyle w:val="TableText"/>
            </w:pPr>
            <w:r w:rsidRPr="00B51680">
              <w:t>9%</w:t>
            </w:r>
          </w:p>
        </w:tc>
      </w:tr>
      <w:tr w:rsidR="00A22B3D" w:rsidRPr="00EC65CD" w14:paraId="0E86C110" w14:textId="77777777" w:rsidTr="00F0775F">
        <w:trPr>
          <w:trHeight w:val="252"/>
        </w:trPr>
        <w:tc>
          <w:tcPr>
            <w:tcW w:w="441" w:type="pct"/>
            <w:noWrap/>
          </w:tcPr>
          <w:p w14:paraId="7F318166" w14:textId="77777777" w:rsidR="00A22B3D" w:rsidRPr="00B51680" w:rsidRDefault="00A22B3D" w:rsidP="00F0775F">
            <w:pPr>
              <w:pStyle w:val="TableText"/>
            </w:pPr>
            <w:r w:rsidRPr="00B51680">
              <w:t>10</w:t>
            </w:r>
          </w:p>
        </w:tc>
        <w:tc>
          <w:tcPr>
            <w:tcW w:w="570" w:type="pct"/>
            <w:noWrap/>
          </w:tcPr>
          <w:p w14:paraId="293E2DC0" w14:textId="77777777" w:rsidR="00A22B3D" w:rsidRPr="00B51680" w:rsidRDefault="00A22B3D" w:rsidP="00154F00">
            <w:pPr>
              <w:pStyle w:val="TableText"/>
            </w:pPr>
            <w:r w:rsidRPr="00B51680">
              <w:t>1</w:t>
            </w:r>
          </w:p>
        </w:tc>
        <w:tc>
          <w:tcPr>
            <w:tcW w:w="570" w:type="pct"/>
            <w:noWrap/>
          </w:tcPr>
          <w:p w14:paraId="516DF6CA" w14:textId="77777777" w:rsidR="00A22B3D" w:rsidRPr="00B51680" w:rsidRDefault="00A22B3D" w:rsidP="00F0775F">
            <w:pPr>
              <w:pStyle w:val="TableText"/>
            </w:pPr>
            <w:r w:rsidRPr="00B51680">
              <w:t>0%</w:t>
            </w:r>
          </w:p>
        </w:tc>
        <w:tc>
          <w:tcPr>
            <w:tcW w:w="570" w:type="pct"/>
            <w:noWrap/>
          </w:tcPr>
          <w:p w14:paraId="02A18DA3" w14:textId="77777777" w:rsidR="00A22B3D" w:rsidRPr="00B51680" w:rsidRDefault="00A22B3D" w:rsidP="00F0775F">
            <w:pPr>
              <w:pStyle w:val="TableText"/>
            </w:pPr>
            <w:r w:rsidRPr="00B51680">
              <w:t>17</w:t>
            </w:r>
          </w:p>
        </w:tc>
        <w:tc>
          <w:tcPr>
            <w:tcW w:w="570" w:type="pct"/>
          </w:tcPr>
          <w:p w14:paraId="0AC3490F" w14:textId="77777777" w:rsidR="00A22B3D" w:rsidRPr="00B51680" w:rsidRDefault="00A22B3D" w:rsidP="00F0775F">
            <w:pPr>
              <w:pStyle w:val="TableText"/>
            </w:pPr>
            <w:r w:rsidRPr="00B51680">
              <w:t>7%</w:t>
            </w:r>
          </w:p>
        </w:tc>
        <w:tc>
          <w:tcPr>
            <w:tcW w:w="570" w:type="pct"/>
            <w:noWrap/>
          </w:tcPr>
          <w:p w14:paraId="00D689B1" w14:textId="77777777" w:rsidR="00A22B3D" w:rsidRPr="00B51680" w:rsidRDefault="00A22B3D" w:rsidP="00F0775F">
            <w:pPr>
              <w:pStyle w:val="TableText"/>
            </w:pPr>
            <w:r w:rsidRPr="00B51680">
              <w:t>25</w:t>
            </w:r>
          </w:p>
        </w:tc>
        <w:tc>
          <w:tcPr>
            <w:tcW w:w="570" w:type="pct"/>
            <w:noWrap/>
          </w:tcPr>
          <w:p w14:paraId="416CE91D" w14:textId="77777777" w:rsidR="00A22B3D" w:rsidRPr="00B51680" w:rsidRDefault="00A22B3D" w:rsidP="00F0775F">
            <w:pPr>
              <w:pStyle w:val="TableText"/>
            </w:pPr>
            <w:r w:rsidRPr="00B51680">
              <w:t>11%</w:t>
            </w:r>
          </w:p>
        </w:tc>
        <w:tc>
          <w:tcPr>
            <w:tcW w:w="570" w:type="pct"/>
            <w:noWrap/>
          </w:tcPr>
          <w:p w14:paraId="0A37D35C" w14:textId="77777777" w:rsidR="00A22B3D" w:rsidRPr="00B51680" w:rsidRDefault="00A22B3D" w:rsidP="00F0775F">
            <w:pPr>
              <w:pStyle w:val="TableText"/>
            </w:pPr>
            <w:r w:rsidRPr="00B51680">
              <w:t>13</w:t>
            </w:r>
          </w:p>
        </w:tc>
        <w:tc>
          <w:tcPr>
            <w:tcW w:w="569" w:type="pct"/>
          </w:tcPr>
          <w:p w14:paraId="1AB435F5" w14:textId="77777777" w:rsidR="00A22B3D" w:rsidRPr="00B51680" w:rsidRDefault="00A22B3D" w:rsidP="00F0775F">
            <w:pPr>
              <w:pStyle w:val="TableText"/>
            </w:pPr>
            <w:r w:rsidRPr="00B51680">
              <w:t>6%</w:t>
            </w:r>
          </w:p>
        </w:tc>
      </w:tr>
      <w:tr w:rsidR="00A22B3D" w:rsidRPr="00EC65CD" w14:paraId="01BDD343" w14:textId="77777777" w:rsidTr="00F0775F">
        <w:trPr>
          <w:trHeight w:val="252"/>
        </w:trPr>
        <w:tc>
          <w:tcPr>
            <w:tcW w:w="441" w:type="pct"/>
            <w:noWrap/>
          </w:tcPr>
          <w:p w14:paraId="62A93A1C" w14:textId="77777777" w:rsidR="00A22B3D" w:rsidRPr="00B51680" w:rsidRDefault="00A22B3D" w:rsidP="00F0775F">
            <w:pPr>
              <w:pStyle w:val="TableText"/>
            </w:pPr>
            <w:r w:rsidRPr="00B51680">
              <w:t>11</w:t>
            </w:r>
          </w:p>
        </w:tc>
        <w:tc>
          <w:tcPr>
            <w:tcW w:w="570" w:type="pct"/>
            <w:noWrap/>
          </w:tcPr>
          <w:p w14:paraId="11271FF6" w14:textId="77777777" w:rsidR="00A22B3D" w:rsidRPr="00B51680" w:rsidRDefault="00A22B3D" w:rsidP="00154F00">
            <w:pPr>
              <w:pStyle w:val="TableText"/>
            </w:pPr>
            <w:r w:rsidRPr="00B51680">
              <w:t>2</w:t>
            </w:r>
          </w:p>
        </w:tc>
        <w:tc>
          <w:tcPr>
            <w:tcW w:w="570" w:type="pct"/>
            <w:noWrap/>
          </w:tcPr>
          <w:p w14:paraId="2501E767" w14:textId="77777777" w:rsidR="00A22B3D" w:rsidRPr="00B51680" w:rsidRDefault="00A22B3D" w:rsidP="00F0775F">
            <w:pPr>
              <w:pStyle w:val="TableText"/>
            </w:pPr>
            <w:r w:rsidRPr="00B51680">
              <w:t>1%</w:t>
            </w:r>
          </w:p>
        </w:tc>
        <w:tc>
          <w:tcPr>
            <w:tcW w:w="570" w:type="pct"/>
            <w:noWrap/>
          </w:tcPr>
          <w:p w14:paraId="55171563" w14:textId="77777777" w:rsidR="00A22B3D" w:rsidRPr="00B51680" w:rsidRDefault="00A22B3D" w:rsidP="00F0775F">
            <w:pPr>
              <w:pStyle w:val="TableText"/>
            </w:pPr>
            <w:r w:rsidRPr="00B51680">
              <w:t>26</w:t>
            </w:r>
          </w:p>
        </w:tc>
        <w:tc>
          <w:tcPr>
            <w:tcW w:w="570" w:type="pct"/>
          </w:tcPr>
          <w:p w14:paraId="719C4EEE" w14:textId="77777777" w:rsidR="00A22B3D" w:rsidRPr="00B51680" w:rsidRDefault="00A22B3D" w:rsidP="00F0775F">
            <w:pPr>
              <w:pStyle w:val="TableText"/>
            </w:pPr>
            <w:r w:rsidRPr="00B51680">
              <w:t>11%</w:t>
            </w:r>
          </w:p>
        </w:tc>
        <w:tc>
          <w:tcPr>
            <w:tcW w:w="570" w:type="pct"/>
            <w:noWrap/>
          </w:tcPr>
          <w:p w14:paraId="148CE3BE" w14:textId="77777777" w:rsidR="00A22B3D" w:rsidRPr="00B51680" w:rsidRDefault="00A22B3D" w:rsidP="00F0775F">
            <w:pPr>
              <w:pStyle w:val="TableText"/>
            </w:pPr>
            <w:r w:rsidRPr="00B51680">
              <w:t>25</w:t>
            </w:r>
          </w:p>
        </w:tc>
        <w:tc>
          <w:tcPr>
            <w:tcW w:w="570" w:type="pct"/>
            <w:noWrap/>
          </w:tcPr>
          <w:p w14:paraId="7C09BD6C" w14:textId="77777777" w:rsidR="00A22B3D" w:rsidRPr="00B51680" w:rsidRDefault="00A22B3D" w:rsidP="00F0775F">
            <w:pPr>
              <w:pStyle w:val="TableText"/>
            </w:pPr>
            <w:r w:rsidRPr="00B51680">
              <w:t>11%</w:t>
            </w:r>
          </w:p>
        </w:tc>
        <w:tc>
          <w:tcPr>
            <w:tcW w:w="570" w:type="pct"/>
            <w:noWrap/>
          </w:tcPr>
          <w:p w14:paraId="1CB4CA6D" w14:textId="77777777" w:rsidR="00A22B3D" w:rsidRPr="00B51680" w:rsidRDefault="00A22B3D" w:rsidP="00F0775F">
            <w:pPr>
              <w:pStyle w:val="TableText"/>
            </w:pPr>
            <w:r w:rsidRPr="00B51680">
              <w:t>14</w:t>
            </w:r>
          </w:p>
        </w:tc>
        <w:tc>
          <w:tcPr>
            <w:tcW w:w="569" w:type="pct"/>
          </w:tcPr>
          <w:p w14:paraId="5EC68A8B" w14:textId="77777777" w:rsidR="00A22B3D" w:rsidRPr="00B51680" w:rsidRDefault="00A22B3D" w:rsidP="00F0775F">
            <w:pPr>
              <w:pStyle w:val="TableText"/>
            </w:pPr>
            <w:r w:rsidRPr="00B51680">
              <w:t>6%</w:t>
            </w:r>
          </w:p>
        </w:tc>
      </w:tr>
      <w:tr w:rsidR="00A22B3D" w:rsidRPr="00EC65CD" w14:paraId="69EE4EBD" w14:textId="77777777" w:rsidTr="00F0775F">
        <w:trPr>
          <w:trHeight w:val="252"/>
        </w:trPr>
        <w:tc>
          <w:tcPr>
            <w:tcW w:w="441" w:type="pct"/>
            <w:noWrap/>
          </w:tcPr>
          <w:p w14:paraId="6A5E5FDE" w14:textId="77777777" w:rsidR="00A22B3D" w:rsidRPr="00B51680" w:rsidRDefault="00A22B3D" w:rsidP="00F0775F">
            <w:pPr>
              <w:pStyle w:val="TableText"/>
            </w:pPr>
            <w:r w:rsidRPr="00B51680">
              <w:t>12</w:t>
            </w:r>
          </w:p>
        </w:tc>
        <w:tc>
          <w:tcPr>
            <w:tcW w:w="570" w:type="pct"/>
            <w:noWrap/>
          </w:tcPr>
          <w:p w14:paraId="4190C023" w14:textId="77777777" w:rsidR="00A22B3D" w:rsidRPr="00B51680" w:rsidRDefault="00A22B3D" w:rsidP="00154F00">
            <w:pPr>
              <w:pStyle w:val="TableText"/>
            </w:pPr>
            <w:r w:rsidRPr="00B51680">
              <w:t>2</w:t>
            </w:r>
          </w:p>
        </w:tc>
        <w:tc>
          <w:tcPr>
            <w:tcW w:w="570" w:type="pct"/>
            <w:noWrap/>
          </w:tcPr>
          <w:p w14:paraId="6927CC30" w14:textId="77777777" w:rsidR="00A22B3D" w:rsidRPr="00B51680" w:rsidRDefault="00A22B3D" w:rsidP="00F0775F">
            <w:pPr>
              <w:pStyle w:val="TableText"/>
            </w:pPr>
            <w:r w:rsidRPr="00B51680">
              <w:t>1%</w:t>
            </w:r>
          </w:p>
        </w:tc>
        <w:tc>
          <w:tcPr>
            <w:tcW w:w="570" w:type="pct"/>
            <w:noWrap/>
          </w:tcPr>
          <w:p w14:paraId="36D14699" w14:textId="77777777" w:rsidR="00A22B3D" w:rsidRPr="00B51680" w:rsidRDefault="00A22B3D" w:rsidP="00F0775F">
            <w:pPr>
              <w:pStyle w:val="TableText"/>
            </w:pPr>
            <w:r w:rsidRPr="00B51680">
              <w:t>18</w:t>
            </w:r>
          </w:p>
        </w:tc>
        <w:tc>
          <w:tcPr>
            <w:tcW w:w="570" w:type="pct"/>
          </w:tcPr>
          <w:p w14:paraId="158E2A69" w14:textId="77777777" w:rsidR="00A22B3D" w:rsidRPr="00B51680" w:rsidRDefault="00A22B3D" w:rsidP="00F0775F">
            <w:pPr>
              <w:pStyle w:val="TableText"/>
            </w:pPr>
            <w:r w:rsidRPr="00B51680">
              <w:t>8%</w:t>
            </w:r>
          </w:p>
        </w:tc>
        <w:tc>
          <w:tcPr>
            <w:tcW w:w="570" w:type="pct"/>
            <w:noWrap/>
          </w:tcPr>
          <w:p w14:paraId="09FDB4EC" w14:textId="77777777" w:rsidR="00A22B3D" w:rsidRPr="00B51680" w:rsidRDefault="00A22B3D" w:rsidP="00F0775F">
            <w:pPr>
              <w:pStyle w:val="TableText"/>
            </w:pPr>
            <w:r w:rsidRPr="00B51680">
              <w:t>24</w:t>
            </w:r>
          </w:p>
        </w:tc>
        <w:tc>
          <w:tcPr>
            <w:tcW w:w="570" w:type="pct"/>
            <w:noWrap/>
          </w:tcPr>
          <w:p w14:paraId="65126CBE" w14:textId="77777777" w:rsidR="00A22B3D" w:rsidRPr="00B51680" w:rsidRDefault="00A22B3D" w:rsidP="00F0775F">
            <w:pPr>
              <w:pStyle w:val="TableText"/>
            </w:pPr>
            <w:r w:rsidRPr="00B51680">
              <w:t>10%</w:t>
            </w:r>
          </w:p>
        </w:tc>
        <w:tc>
          <w:tcPr>
            <w:tcW w:w="570" w:type="pct"/>
            <w:noWrap/>
          </w:tcPr>
          <w:p w14:paraId="0EE298E8" w14:textId="77777777" w:rsidR="00A22B3D" w:rsidRPr="00B51680" w:rsidRDefault="00A22B3D" w:rsidP="00F0775F">
            <w:pPr>
              <w:pStyle w:val="TableText"/>
            </w:pPr>
            <w:r w:rsidRPr="00B51680">
              <w:t>5</w:t>
            </w:r>
          </w:p>
        </w:tc>
        <w:tc>
          <w:tcPr>
            <w:tcW w:w="569" w:type="pct"/>
          </w:tcPr>
          <w:p w14:paraId="2610B4A1" w14:textId="77777777" w:rsidR="00A22B3D" w:rsidRPr="00B51680" w:rsidRDefault="00A22B3D" w:rsidP="00F0775F">
            <w:pPr>
              <w:pStyle w:val="TableText"/>
            </w:pPr>
            <w:r w:rsidRPr="00B51680">
              <w:t>2%</w:t>
            </w:r>
          </w:p>
        </w:tc>
      </w:tr>
      <w:tr w:rsidR="00A22B3D" w:rsidRPr="00EC65CD" w14:paraId="18C9EA4F" w14:textId="77777777" w:rsidTr="00F0775F">
        <w:trPr>
          <w:trHeight w:val="252"/>
        </w:trPr>
        <w:tc>
          <w:tcPr>
            <w:tcW w:w="441" w:type="pct"/>
            <w:noWrap/>
          </w:tcPr>
          <w:p w14:paraId="764FA916" w14:textId="77777777" w:rsidR="00A22B3D" w:rsidRPr="00B51680" w:rsidRDefault="00A22B3D" w:rsidP="00F0775F">
            <w:pPr>
              <w:pStyle w:val="TableText"/>
            </w:pPr>
            <w:r w:rsidRPr="00B51680">
              <w:t>13</w:t>
            </w:r>
          </w:p>
        </w:tc>
        <w:tc>
          <w:tcPr>
            <w:tcW w:w="570" w:type="pct"/>
            <w:noWrap/>
          </w:tcPr>
          <w:p w14:paraId="69169791" w14:textId="77777777" w:rsidR="00A22B3D" w:rsidRPr="00B51680" w:rsidRDefault="00A22B3D" w:rsidP="00154F00">
            <w:pPr>
              <w:pStyle w:val="TableText"/>
            </w:pPr>
            <w:r w:rsidRPr="00B51680">
              <w:t>5</w:t>
            </w:r>
          </w:p>
        </w:tc>
        <w:tc>
          <w:tcPr>
            <w:tcW w:w="570" w:type="pct"/>
            <w:noWrap/>
          </w:tcPr>
          <w:p w14:paraId="22C18924" w14:textId="77777777" w:rsidR="00A22B3D" w:rsidRPr="00B51680" w:rsidRDefault="00A22B3D" w:rsidP="00F0775F">
            <w:pPr>
              <w:pStyle w:val="TableText"/>
            </w:pPr>
            <w:r w:rsidRPr="00B51680">
              <w:t>2%</w:t>
            </w:r>
          </w:p>
        </w:tc>
        <w:tc>
          <w:tcPr>
            <w:tcW w:w="570" w:type="pct"/>
            <w:noWrap/>
          </w:tcPr>
          <w:p w14:paraId="75B70064" w14:textId="77777777" w:rsidR="00A22B3D" w:rsidRPr="00B51680" w:rsidRDefault="00A22B3D" w:rsidP="00F0775F">
            <w:pPr>
              <w:pStyle w:val="TableText"/>
            </w:pPr>
            <w:r>
              <w:t>N/A</w:t>
            </w:r>
          </w:p>
        </w:tc>
        <w:tc>
          <w:tcPr>
            <w:tcW w:w="570" w:type="pct"/>
          </w:tcPr>
          <w:p w14:paraId="08970620" w14:textId="77777777" w:rsidR="00A22B3D" w:rsidRPr="00B51680" w:rsidRDefault="00A22B3D" w:rsidP="00F0775F">
            <w:pPr>
              <w:pStyle w:val="TableText"/>
            </w:pPr>
            <w:r>
              <w:t>N/A</w:t>
            </w:r>
          </w:p>
        </w:tc>
        <w:tc>
          <w:tcPr>
            <w:tcW w:w="570" w:type="pct"/>
            <w:noWrap/>
          </w:tcPr>
          <w:p w14:paraId="24D2AE9A" w14:textId="77777777" w:rsidR="00A22B3D" w:rsidRPr="00B51680" w:rsidRDefault="00A22B3D" w:rsidP="00F0775F">
            <w:pPr>
              <w:pStyle w:val="TableText"/>
            </w:pPr>
            <w:r>
              <w:t>N/A</w:t>
            </w:r>
          </w:p>
        </w:tc>
        <w:tc>
          <w:tcPr>
            <w:tcW w:w="570" w:type="pct"/>
            <w:noWrap/>
          </w:tcPr>
          <w:p w14:paraId="41810D88" w14:textId="77777777" w:rsidR="00A22B3D" w:rsidRPr="00B51680" w:rsidRDefault="00A22B3D" w:rsidP="00F0775F">
            <w:pPr>
              <w:pStyle w:val="TableText"/>
            </w:pPr>
            <w:r>
              <w:t>N/A</w:t>
            </w:r>
          </w:p>
        </w:tc>
        <w:tc>
          <w:tcPr>
            <w:tcW w:w="570" w:type="pct"/>
            <w:noWrap/>
          </w:tcPr>
          <w:p w14:paraId="0EF0EE1B" w14:textId="77777777" w:rsidR="00A22B3D" w:rsidRPr="00B51680" w:rsidRDefault="00A22B3D" w:rsidP="00F0775F">
            <w:pPr>
              <w:pStyle w:val="TableText"/>
            </w:pPr>
            <w:r>
              <w:t>N/A</w:t>
            </w:r>
          </w:p>
        </w:tc>
        <w:tc>
          <w:tcPr>
            <w:tcW w:w="569" w:type="pct"/>
          </w:tcPr>
          <w:p w14:paraId="4BEB312A" w14:textId="77777777" w:rsidR="00A22B3D" w:rsidRPr="00B51680" w:rsidRDefault="00A22B3D" w:rsidP="00F0775F">
            <w:pPr>
              <w:pStyle w:val="TableText"/>
            </w:pPr>
            <w:r>
              <w:t>N/A</w:t>
            </w:r>
          </w:p>
        </w:tc>
      </w:tr>
      <w:tr w:rsidR="00A22B3D" w:rsidRPr="00EC65CD" w14:paraId="31A76C5C" w14:textId="77777777" w:rsidTr="00F0775F">
        <w:trPr>
          <w:trHeight w:val="252"/>
        </w:trPr>
        <w:tc>
          <w:tcPr>
            <w:tcW w:w="441" w:type="pct"/>
            <w:noWrap/>
          </w:tcPr>
          <w:p w14:paraId="152E8835" w14:textId="77777777" w:rsidR="00A22B3D" w:rsidRPr="00B51680" w:rsidRDefault="00A22B3D" w:rsidP="00F0775F">
            <w:pPr>
              <w:pStyle w:val="TableText"/>
            </w:pPr>
            <w:r w:rsidRPr="00B51680">
              <w:t>14</w:t>
            </w:r>
          </w:p>
        </w:tc>
        <w:tc>
          <w:tcPr>
            <w:tcW w:w="570" w:type="pct"/>
            <w:noWrap/>
          </w:tcPr>
          <w:p w14:paraId="352C12E0" w14:textId="77777777" w:rsidR="00A22B3D" w:rsidRPr="00B51680" w:rsidRDefault="00A22B3D" w:rsidP="00154F00">
            <w:pPr>
              <w:pStyle w:val="TableText"/>
            </w:pPr>
            <w:r w:rsidRPr="00B51680">
              <w:t>3</w:t>
            </w:r>
          </w:p>
        </w:tc>
        <w:tc>
          <w:tcPr>
            <w:tcW w:w="570" w:type="pct"/>
            <w:noWrap/>
          </w:tcPr>
          <w:p w14:paraId="76DCE8FF" w14:textId="77777777" w:rsidR="00A22B3D" w:rsidRPr="00B51680" w:rsidRDefault="00A22B3D" w:rsidP="00F0775F">
            <w:pPr>
              <w:pStyle w:val="TableText"/>
            </w:pPr>
            <w:r w:rsidRPr="00B51680">
              <w:t>1%</w:t>
            </w:r>
          </w:p>
        </w:tc>
        <w:tc>
          <w:tcPr>
            <w:tcW w:w="570" w:type="pct"/>
            <w:noWrap/>
          </w:tcPr>
          <w:p w14:paraId="13E385BC" w14:textId="77777777" w:rsidR="00A22B3D" w:rsidRPr="00B51680" w:rsidRDefault="00A22B3D" w:rsidP="00F0775F">
            <w:pPr>
              <w:pStyle w:val="TableText"/>
            </w:pPr>
            <w:r>
              <w:t>N/A</w:t>
            </w:r>
          </w:p>
        </w:tc>
        <w:tc>
          <w:tcPr>
            <w:tcW w:w="570" w:type="pct"/>
          </w:tcPr>
          <w:p w14:paraId="1A8E43F5" w14:textId="77777777" w:rsidR="00A22B3D" w:rsidRPr="00B51680" w:rsidRDefault="00A22B3D" w:rsidP="00F0775F">
            <w:pPr>
              <w:pStyle w:val="TableText"/>
            </w:pPr>
            <w:r>
              <w:t>N/A</w:t>
            </w:r>
          </w:p>
        </w:tc>
        <w:tc>
          <w:tcPr>
            <w:tcW w:w="570" w:type="pct"/>
            <w:noWrap/>
          </w:tcPr>
          <w:p w14:paraId="5ED1CC7E" w14:textId="77777777" w:rsidR="00A22B3D" w:rsidRPr="00B51680" w:rsidRDefault="00A22B3D" w:rsidP="00F0775F">
            <w:pPr>
              <w:pStyle w:val="TableText"/>
            </w:pPr>
            <w:r>
              <w:t>N/A</w:t>
            </w:r>
          </w:p>
        </w:tc>
        <w:tc>
          <w:tcPr>
            <w:tcW w:w="570" w:type="pct"/>
            <w:noWrap/>
          </w:tcPr>
          <w:p w14:paraId="319EEA59" w14:textId="77777777" w:rsidR="00A22B3D" w:rsidRPr="00B51680" w:rsidRDefault="00A22B3D" w:rsidP="00F0775F">
            <w:pPr>
              <w:pStyle w:val="TableText"/>
            </w:pPr>
            <w:r>
              <w:t>N/A</w:t>
            </w:r>
          </w:p>
        </w:tc>
        <w:tc>
          <w:tcPr>
            <w:tcW w:w="570" w:type="pct"/>
            <w:noWrap/>
          </w:tcPr>
          <w:p w14:paraId="38911360" w14:textId="77777777" w:rsidR="00A22B3D" w:rsidRPr="00B51680" w:rsidRDefault="00A22B3D" w:rsidP="00F0775F">
            <w:pPr>
              <w:pStyle w:val="TableText"/>
            </w:pPr>
            <w:r>
              <w:t>N/A</w:t>
            </w:r>
          </w:p>
        </w:tc>
        <w:tc>
          <w:tcPr>
            <w:tcW w:w="569" w:type="pct"/>
          </w:tcPr>
          <w:p w14:paraId="30A128CF" w14:textId="77777777" w:rsidR="00A22B3D" w:rsidRPr="00B51680" w:rsidRDefault="00A22B3D" w:rsidP="00F0775F">
            <w:pPr>
              <w:pStyle w:val="TableText"/>
            </w:pPr>
            <w:r>
              <w:t>N/A</w:t>
            </w:r>
          </w:p>
        </w:tc>
      </w:tr>
      <w:tr w:rsidR="00A22B3D" w:rsidRPr="00EC65CD" w14:paraId="5448BB60" w14:textId="77777777" w:rsidTr="00F0775F">
        <w:trPr>
          <w:trHeight w:val="252"/>
        </w:trPr>
        <w:tc>
          <w:tcPr>
            <w:tcW w:w="441" w:type="pct"/>
            <w:noWrap/>
          </w:tcPr>
          <w:p w14:paraId="7EF4D31E" w14:textId="77777777" w:rsidR="00A22B3D" w:rsidRPr="00B51680" w:rsidRDefault="00A22B3D" w:rsidP="00F0775F">
            <w:pPr>
              <w:pStyle w:val="TableText"/>
            </w:pPr>
            <w:r w:rsidRPr="00B51680">
              <w:t>15</w:t>
            </w:r>
          </w:p>
        </w:tc>
        <w:tc>
          <w:tcPr>
            <w:tcW w:w="570" w:type="pct"/>
            <w:noWrap/>
          </w:tcPr>
          <w:p w14:paraId="115433F7" w14:textId="77777777" w:rsidR="00A22B3D" w:rsidRPr="00B51680" w:rsidRDefault="00A22B3D" w:rsidP="00154F00">
            <w:pPr>
              <w:pStyle w:val="TableText"/>
            </w:pPr>
            <w:r w:rsidRPr="00B51680">
              <w:t>5</w:t>
            </w:r>
          </w:p>
        </w:tc>
        <w:tc>
          <w:tcPr>
            <w:tcW w:w="570" w:type="pct"/>
            <w:noWrap/>
          </w:tcPr>
          <w:p w14:paraId="665A4D31" w14:textId="77777777" w:rsidR="00A22B3D" w:rsidRPr="00B51680" w:rsidRDefault="00A22B3D" w:rsidP="00F0775F">
            <w:pPr>
              <w:pStyle w:val="TableText"/>
            </w:pPr>
            <w:r w:rsidRPr="00B51680">
              <w:t>2%</w:t>
            </w:r>
          </w:p>
        </w:tc>
        <w:tc>
          <w:tcPr>
            <w:tcW w:w="570" w:type="pct"/>
            <w:noWrap/>
          </w:tcPr>
          <w:p w14:paraId="31502F10" w14:textId="77777777" w:rsidR="00A22B3D" w:rsidRPr="00B51680" w:rsidRDefault="00A22B3D" w:rsidP="00F0775F">
            <w:pPr>
              <w:pStyle w:val="TableText"/>
            </w:pPr>
            <w:r>
              <w:t>N/A</w:t>
            </w:r>
          </w:p>
        </w:tc>
        <w:tc>
          <w:tcPr>
            <w:tcW w:w="570" w:type="pct"/>
          </w:tcPr>
          <w:p w14:paraId="6C2A3F9E" w14:textId="77777777" w:rsidR="00A22B3D" w:rsidRPr="00B51680" w:rsidRDefault="00A22B3D" w:rsidP="00F0775F">
            <w:pPr>
              <w:pStyle w:val="TableText"/>
            </w:pPr>
            <w:r>
              <w:t>N/A</w:t>
            </w:r>
          </w:p>
        </w:tc>
        <w:tc>
          <w:tcPr>
            <w:tcW w:w="570" w:type="pct"/>
            <w:noWrap/>
          </w:tcPr>
          <w:p w14:paraId="2BD78331" w14:textId="77777777" w:rsidR="00A22B3D" w:rsidRPr="00B51680" w:rsidRDefault="00A22B3D" w:rsidP="00F0775F">
            <w:pPr>
              <w:pStyle w:val="TableText"/>
            </w:pPr>
            <w:r>
              <w:t>N/A</w:t>
            </w:r>
          </w:p>
        </w:tc>
        <w:tc>
          <w:tcPr>
            <w:tcW w:w="570" w:type="pct"/>
            <w:noWrap/>
          </w:tcPr>
          <w:p w14:paraId="05D0ACC5" w14:textId="77777777" w:rsidR="00A22B3D" w:rsidRPr="00B51680" w:rsidRDefault="00A22B3D" w:rsidP="00F0775F">
            <w:pPr>
              <w:pStyle w:val="TableText"/>
            </w:pPr>
            <w:r>
              <w:t>N/A</w:t>
            </w:r>
          </w:p>
        </w:tc>
        <w:tc>
          <w:tcPr>
            <w:tcW w:w="570" w:type="pct"/>
            <w:noWrap/>
          </w:tcPr>
          <w:p w14:paraId="3180BD5C" w14:textId="77777777" w:rsidR="00A22B3D" w:rsidRPr="00B51680" w:rsidRDefault="00A22B3D" w:rsidP="00F0775F">
            <w:pPr>
              <w:pStyle w:val="TableText"/>
            </w:pPr>
            <w:r>
              <w:t>N/A</w:t>
            </w:r>
          </w:p>
        </w:tc>
        <w:tc>
          <w:tcPr>
            <w:tcW w:w="569" w:type="pct"/>
          </w:tcPr>
          <w:p w14:paraId="32ED4A50" w14:textId="77777777" w:rsidR="00A22B3D" w:rsidRPr="00B51680" w:rsidRDefault="00A22B3D" w:rsidP="00F0775F">
            <w:pPr>
              <w:pStyle w:val="TableText"/>
            </w:pPr>
            <w:r>
              <w:t>N/A</w:t>
            </w:r>
          </w:p>
        </w:tc>
      </w:tr>
      <w:tr w:rsidR="00A22B3D" w:rsidRPr="00EC65CD" w14:paraId="629FEA14" w14:textId="77777777" w:rsidTr="00F0775F">
        <w:trPr>
          <w:trHeight w:val="252"/>
        </w:trPr>
        <w:tc>
          <w:tcPr>
            <w:tcW w:w="441" w:type="pct"/>
            <w:noWrap/>
          </w:tcPr>
          <w:p w14:paraId="05492353" w14:textId="77777777" w:rsidR="00A22B3D" w:rsidRPr="00B51680" w:rsidRDefault="00A22B3D" w:rsidP="00F0775F">
            <w:pPr>
              <w:pStyle w:val="TableText"/>
            </w:pPr>
            <w:r w:rsidRPr="00B51680">
              <w:t>16</w:t>
            </w:r>
          </w:p>
        </w:tc>
        <w:tc>
          <w:tcPr>
            <w:tcW w:w="570" w:type="pct"/>
            <w:noWrap/>
          </w:tcPr>
          <w:p w14:paraId="61DCEBA3" w14:textId="77777777" w:rsidR="00A22B3D" w:rsidRPr="00B51680" w:rsidRDefault="00A22B3D" w:rsidP="00154F00">
            <w:pPr>
              <w:pStyle w:val="TableText"/>
            </w:pPr>
            <w:r w:rsidRPr="00B51680">
              <w:t>7</w:t>
            </w:r>
          </w:p>
        </w:tc>
        <w:tc>
          <w:tcPr>
            <w:tcW w:w="570" w:type="pct"/>
            <w:noWrap/>
          </w:tcPr>
          <w:p w14:paraId="7348A6CD" w14:textId="77777777" w:rsidR="00A22B3D" w:rsidRPr="00B51680" w:rsidRDefault="00A22B3D" w:rsidP="00F0775F">
            <w:pPr>
              <w:pStyle w:val="TableText"/>
            </w:pPr>
            <w:r w:rsidRPr="00B51680">
              <w:t>3%</w:t>
            </w:r>
          </w:p>
        </w:tc>
        <w:tc>
          <w:tcPr>
            <w:tcW w:w="570" w:type="pct"/>
            <w:noWrap/>
          </w:tcPr>
          <w:p w14:paraId="4533F777" w14:textId="77777777" w:rsidR="00A22B3D" w:rsidRPr="00B51680" w:rsidRDefault="00A22B3D" w:rsidP="00F0775F">
            <w:pPr>
              <w:pStyle w:val="TableText"/>
            </w:pPr>
            <w:r>
              <w:t>N/A</w:t>
            </w:r>
          </w:p>
        </w:tc>
        <w:tc>
          <w:tcPr>
            <w:tcW w:w="570" w:type="pct"/>
          </w:tcPr>
          <w:p w14:paraId="75A966C5" w14:textId="77777777" w:rsidR="00A22B3D" w:rsidRPr="00B51680" w:rsidRDefault="00A22B3D" w:rsidP="00F0775F">
            <w:pPr>
              <w:pStyle w:val="TableText"/>
            </w:pPr>
            <w:r>
              <w:t>N/A</w:t>
            </w:r>
          </w:p>
        </w:tc>
        <w:tc>
          <w:tcPr>
            <w:tcW w:w="570" w:type="pct"/>
            <w:noWrap/>
          </w:tcPr>
          <w:p w14:paraId="7ED88BE6" w14:textId="77777777" w:rsidR="00A22B3D" w:rsidRPr="00B51680" w:rsidRDefault="00A22B3D" w:rsidP="00F0775F">
            <w:pPr>
              <w:pStyle w:val="TableText"/>
            </w:pPr>
            <w:r>
              <w:t>N/A</w:t>
            </w:r>
          </w:p>
        </w:tc>
        <w:tc>
          <w:tcPr>
            <w:tcW w:w="570" w:type="pct"/>
            <w:noWrap/>
          </w:tcPr>
          <w:p w14:paraId="547BEBF7" w14:textId="77777777" w:rsidR="00A22B3D" w:rsidRPr="00B51680" w:rsidRDefault="00A22B3D" w:rsidP="00F0775F">
            <w:pPr>
              <w:pStyle w:val="TableText"/>
            </w:pPr>
            <w:r>
              <w:t>N/A</w:t>
            </w:r>
          </w:p>
        </w:tc>
        <w:tc>
          <w:tcPr>
            <w:tcW w:w="570" w:type="pct"/>
            <w:noWrap/>
          </w:tcPr>
          <w:p w14:paraId="311854D9" w14:textId="77777777" w:rsidR="00A22B3D" w:rsidRPr="00B51680" w:rsidRDefault="00A22B3D" w:rsidP="00F0775F">
            <w:pPr>
              <w:pStyle w:val="TableText"/>
            </w:pPr>
            <w:r>
              <w:t>N/A</w:t>
            </w:r>
          </w:p>
        </w:tc>
        <w:tc>
          <w:tcPr>
            <w:tcW w:w="569" w:type="pct"/>
          </w:tcPr>
          <w:p w14:paraId="0D7BD4D0" w14:textId="77777777" w:rsidR="00A22B3D" w:rsidRPr="00B51680" w:rsidRDefault="00A22B3D" w:rsidP="00F0775F">
            <w:pPr>
              <w:pStyle w:val="TableText"/>
            </w:pPr>
            <w:r>
              <w:t>N/A</w:t>
            </w:r>
          </w:p>
        </w:tc>
      </w:tr>
      <w:tr w:rsidR="00A22B3D" w:rsidRPr="00EC65CD" w14:paraId="35EAD97F" w14:textId="77777777" w:rsidTr="00F0775F">
        <w:trPr>
          <w:trHeight w:val="252"/>
        </w:trPr>
        <w:tc>
          <w:tcPr>
            <w:tcW w:w="441" w:type="pct"/>
            <w:noWrap/>
          </w:tcPr>
          <w:p w14:paraId="2BE3FC26" w14:textId="77777777" w:rsidR="00A22B3D" w:rsidRPr="00B51680" w:rsidRDefault="00A22B3D" w:rsidP="00F0775F">
            <w:pPr>
              <w:pStyle w:val="TableText"/>
            </w:pPr>
            <w:r w:rsidRPr="00B51680">
              <w:t>17</w:t>
            </w:r>
          </w:p>
        </w:tc>
        <w:tc>
          <w:tcPr>
            <w:tcW w:w="570" w:type="pct"/>
            <w:noWrap/>
          </w:tcPr>
          <w:p w14:paraId="644D1372" w14:textId="77777777" w:rsidR="00A22B3D" w:rsidRPr="00B51680" w:rsidRDefault="00A22B3D" w:rsidP="00154F00">
            <w:pPr>
              <w:pStyle w:val="TableText"/>
            </w:pPr>
            <w:r w:rsidRPr="00B51680">
              <w:t>12</w:t>
            </w:r>
          </w:p>
        </w:tc>
        <w:tc>
          <w:tcPr>
            <w:tcW w:w="570" w:type="pct"/>
            <w:noWrap/>
          </w:tcPr>
          <w:p w14:paraId="7BEFEDDA" w14:textId="77777777" w:rsidR="00A22B3D" w:rsidRPr="00B51680" w:rsidRDefault="00A22B3D" w:rsidP="00F0775F">
            <w:pPr>
              <w:pStyle w:val="TableText"/>
            </w:pPr>
            <w:r w:rsidRPr="00B51680">
              <w:t>5%</w:t>
            </w:r>
          </w:p>
        </w:tc>
        <w:tc>
          <w:tcPr>
            <w:tcW w:w="570" w:type="pct"/>
            <w:noWrap/>
          </w:tcPr>
          <w:p w14:paraId="3E84C48C" w14:textId="77777777" w:rsidR="00A22B3D" w:rsidRPr="00B51680" w:rsidRDefault="00A22B3D" w:rsidP="00F0775F">
            <w:pPr>
              <w:pStyle w:val="TableText"/>
            </w:pPr>
            <w:r>
              <w:t>N/A</w:t>
            </w:r>
          </w:p>
        </w:tc>
        <w:tc>
          <w:tcPr>
            <w:tcW w:w="570" w:type="pct"/>
          </w:tcPr>
          <w:p w14:paraId="06750E8C" w14:textId="77777777" w:rsidR="00A22B3D" w:rsidRPr="00B51680" w:rsidRDefault="00A22B3D" w:rsidP="00F0775F">
            <w:pPr>
              <w:pStyle w:val="TableText"/>
            </w:pPr>
            <w:r>
              <w:t>N/A</w:t>
            </w:r>
          </w:p>
        </w:tc>
        <w:tc>
          <w:tcPr>
            <w:tcW w:w="570" w:type="pct"/>
            <w:noWrap/>
          </w:tcPr>
          <w:p w14:paraId="53BBC29C" w14:textId="77777777" w:rsidR="00A22B3D" w:rsidRPr="00B51680" w:rsidRDefault="00A22B3D" w:rsidP="00F0775F">
            <w:pPr>
              <w:pStyle w:val="TableText"/>
            </w:pPr>
            <w:r>
              <w:t>N/A</w:t>
            </w:r>
          </w:p>
        </w:tc>
        <w:tc>
          <w:tcPr>
            <w:tcW w:w="570" w:type="pct"/>
            <w:noWrap/>
          </w:tcPr>
          <w:p w14:paraId="6525CBE3" w14:textId="77777777" w:rsidR="00A22B3D" w:rsidRPr="00B51680" w:rsidRDefault="00A22B3D" w:rsidP="00F0775F">
            <w:pPr>
              <w:pStyle w:val="TableText"/>
            </w:pPr>
            <w:r>
              <w:t>N/A</w:t>
            </w:r>
          </w:p>
        </w:tc>
        <w:tc>
          <w:tcPr>
            <w:tcW w:w="570" w:type="pct"/>
            <w:noWrap/>
          </w:tcPr>
          <w:p w14:paraId="760BAEE9" w14:textId="77777777" w:rsidR="00A22B3D" w:rsidRPr="00B51680" w:rsidRDefault="00A22B3D" w:rsidP="00F0775F">
            <w:pPr>
              <w:pStyle w:val="TableText"/>
            </w:pPr>
            <w:r>
              <w:t>N/A</w:t>
            </w:r>
          </w:p>
        </w:tc>
        <w:tc>
          <w:tcPr>
            <w:tcW w:w="569" w:type="pct"/>
          </w:tcPr>
          <w:p w14:paraId="39420C9E" w14:textId="77777777" w:rsidR="00A22B3D" w:rsidRPr="00B51680" w:rsidRDefault="00A22B3D" w:rsidP="00F0775F">
            <w:pPr>
              <w:pStyle w:val="TableText"/>
            </w:pPr>
            <w:r>
              <w:t>N/A</w:t>
            </w:r>
          </w:p>
        </w:tc>
      </w:tr>
      <w:tr w:rsidR="00A22B3D" w:rsidRPr="00EC65CD" w14:paraId="0064ED28" w14:textId="77777777" w:rsidTr="00F0775F">
        <w:trPr>
          <w:trHeight w:val="252"/>
        </w:trPr>
        <w:tc>
          <w:tcPr>
            <w:tcW w:w="441" w:type="pct"/>
            <w:noWrap/>
          </w:tcPr>
          <w:p w14:paraId="0DA6BDA6" w14:textId="77777777" w:rsidR="00A22B3D" w:rsidRPr="00B51680" w:rsidRDefault="00A22B3D" w:rsidP="00F0775F">
            <w:pPr>
              <w:pStyle w:val="TableText"/>
            </w:pPr>
            <w:r w:rsidRPr="00B51680">
              <w:t>18</w:t>
            </w:r>
          </w:p>
        </w:tc>
        <w:tc>
          <w:tcPr>
            <w:tcW w:w="570" w:type="pct"/>
            <w:noWrap/>
          </w:tcPr>
          <w:p w14:paraId="50C63AFB" w14:textId="77777777" w:rsidR="00A22B3D" w:rsidRPr="00B51680" w:rsidRDefault="00A22B3D" w:rsidP="00154F00">
            <w:pPr>
              <w:pStyle w:val="TableText"/>
            </w:pPr>
            <w:r w:rsidRPr="00B51680">
              <w:t>8</w:t>
            </w:r>
          </w:p>
        </w:tc>
        <w:tc>
          <w:tcPr>
            <w:tcW w:w="570" w:type="pct"/>
            <w:noWrap/>
          </w:tcPr>
          <w:p w14:paraId="5FD1996E" w14:textId="77777777" w:rsidR="00A22B3D" w:rsidRPr="00B51680" w:rsidRDefault="00A22B3D" w:rsidP="00F0775F">
            <w:pPr>
              <w:pStyle w:val="TableText"/>
            </w:pPr>
            <w:r w:rsidRPr="00B51680">
              <w:t>3%</w:t>
            </w:r>
          </w:p>
        </w:tc>
        <w:tc>
          <w:tcPr>
            <w:tcW w:w="570" w:type="pct"/>
            <w:noWrap/>
          </w:tcPr>
          <w:p w14:paraId="06F80088" w14:textId="77777777" w:rsidR="00A22B3D" w:rsidRPr="00B51680" w:rsidRDefault="00A22B3D" w:rsidP="00F0775F">
            <w:pPr>
              <w:pStyle w:val="TableText"/>
            </w:pPr>
            <w:r>
              <w:t>N/A</w:t>
            </w:r>
          </w:p>
        </w:tc>
        <w:tc>
          <w:tcPr>
            <w:tcW w:w="570" w:type="pct"/>
          </w:tcPr>
          <w:p w14:paraId="733926A3" w14:textId="77777777" w:rsidR="00A22B3D" w:rsidRPr="00B51680" w:rsidRDefault="00A22B3D" w:rsidP="00F0775F">
            <w:pPr>
              <w:pStyle w:val="TableText"/>
            </w:pPr>
            <w:r>
              <w:t>N/A</w:t>
            </w:r>
          </w:p>
        </w:tc>
        <w:tc>
          <w:tcPr>
            <w:tcW w:w="570" w:type="pct"/>
            <w:noWrap/>
          </w:tcPr>
          <w:p w14:paraId="728C351F" w14:textId="77777777" w:rsidR="00A22B3D" w:rsidRPr="00B51680" w:rsidRDefault="00A22B3D" w:rsidP="00F0775F">
            <w:pPr>
              <w:pStyle w:val="TableText"/>
            </w:pPr>
            <w:r>
              <w:t>N/A</w:t>
            </w:r>
          </w:p>
        </w:tc>
        <w:tc>
          <w:tcPr>
            <w:tcW w:w="570" w:type="pct"/>
            <w:noWrap/>
          </w:tcPr>
          <w:p w14:paraId="07DED47C" w14:textId="77777777" w:rsidR="00A22B3D" w:rsidRPr="00B51680" w:rsidRDefault="00A22B3D" w:rsidP="00F0775F">
            <w:pPr>
              <w:pStyle w:val="TableText"/>
            </w:pPr>
            <w:r>
              <w:t>N/A</w:t>
            </w:r>
          </w:p>
        </w:tc>
        <w:tc>
          <w:tcPr>
            <w:tcW w:w="570" w:type="pct"/>
            <w:noWrap/>
          </w:tcPr>
          <w:p w14:paraId="0A8A5405" w14:textId="77777777" w:rsidR="00A22B3D" w:rsidRPr="00B51680" w:rsidRDefault="00A22B3D" w:rsidP="00F0775F">
            <w:pPr>
              <w:pStyle w:val="TableText"/>
            </w:pPr>
            <w:r>
              <w:t>N/A</w:t>
            </w:r>
          </w:p>
        </w:tc>
        <w:tc>
          <w:tcPr>
            <w:tcW w:w="569" w:type="pct"/>
          </w:tcPr>
          <w:p w14:paraId="77C5F56A" w14:textId="77777777" w:rsidR="00A22B3D" w:rsidRPr="00B51680" w:rsidRDefault="00A22B3D" w:rsidP="00F0775F">
            <w:pPr>
              <w:pStyle w:val="TableText"/>
            </w:pPr>
            <w:r>
              <w:t>N/A</w:t>
            </w:r>
          </w:p>
        </w:tc>
      </w:tr>
      <w:tr w:rsidR="00A22B3D" w:rsidRPr="00EC65CD" w14:paraId="63EA44C8" w14:textId="77777777" w:rsidTr="00F0775F">
        <w:trPr>
          <w:trHeight w:val="252"/>
        </w:trPr>
        <w:tc>
          <w:tcPr>
            <w:tcW w:w="441" w:type="pct"/>
            <w:noWrap/>
          </w:tcPr>
          <w:p w14:paraId="3AEABE92" w14:textId="77777777" w:rsidR="00A22B3D" w:rsidRPr="00B51680" w:rsidRDefault="00A22B3D" w:rsidP="00F0775F">
            <w:pPr>
              <w:pStyle w:val="TableText"/>
            </w:pPr>
            <w:r w:rsidRPr="00B51680">
              <w:t>19</w:t>
            </w:r>
          </w:p>
        </w:tc>
        <w:tc>
          <w:tcPr>
            <w:tcW w:w="570" w:type="pct"/>
            <w:noWrap/>
          </w:tcPr>
          <w:p w14:paraId="5A9DB2DE" w14:textId="77777777" w:rsidR="00A22B3D" w:rsidRPr="00B51680" w:rsidRDefault="00A22B3D" w:rsidP="00154F00">
            <w:pPr>
              <w:pStyle w:val="TableText"/>
            </w:pPr>
            <w:r w:rsidRPr="00B51680">
              <w:t>17</w:t>
            </w:r>
          </w:p>
        </w:tc>
        <w:tc>
          <w:tcPr>
            <w:tcW w:w="570" w:type="pct"/>
            <w:noWrap/>
          </w:tcPr>
          <w:p w14:paraId="6EE3CFFA" w14:textId="77777777" w:rsidR="00A22B3D" w:rsidRPr="00B51680" w:rsidRDefault="00A22B3D" w:rsidP="00F0775F">
            <w:pPr>
              <w:pStyle w:val="TableText"/>
            </w:pPr>
            <w:r w:rsidRPr="00B51680">
              <w:t>7%</w:t>
            </w:r>
          </w:p>
        </w:tc>
        <w:tc>
          <w:tcPr>
            <w:tcW w:w="570" w:type="pct"/>
            <w:noWrap/>
          </w:tcPr>
          <w:p w14:paraId="34AEA827" w14:textId="77777777" w:rsidR="00A22B3D" w:rsidRPr="00B51680" w:rsidRDefault="00A22B3D" w:rsidP="00F0775F">
            <w:pPr>
              <w:pStyle w:val="TableText"/>
            </w:pPr>
            <w:r>
              <w:t>N/A</w:t>
            </w:r>
          </w:p>
        </w:tc>
        <w:tc>
          <w:tcPr>
            <w:tcW w:w="570" w:type="pct"/>
          </w:tcPr>
          <w:p w14:paraId="2B759D3C" w14:textId="77777777" w:rsidR="00A22B3D" w:rsidRPr="00B51680" w:rsidRDefault="00A22B3D" w:rsidP="00F0775F">
            <w:pPr>
              <w:pStyle w:val="TableText"/>
            </w:pPr>
            <w:r>
              <w:t>N/A</w:t>
            </w:r>
          </w:p>
        </w:tc>
        <w:tc>
          <w:tcPr>
            <w:tcW w:w="570" w:type="pct"/>
            <w:noWrap/>
          </w:tcPr>
          <w:p w14:paraId="5A1DE20F" w14:textId="77777777" w:rsidR="00A22B3D" w:rsidRPr="00B51680" w:rsidRDefault="00A22B3D" w:rsidP="00F0775F">
            <w:pPr>
              <w:pStyle w:val="TableText"/>
            </w:pPr>
            <w:r>
              <w:t>N/A</w:t>
            </w:r>
          </w:p>
        </w:tc>
        <w:tc>
          <w:tcPr>
            <w:tcW w:w="570" w:type="pct"/>
            <w:noWrap/>
          </w:tcPr>
          <w:p w14:paraId="47763C6E" w14:textId="77777777" w:rsidR="00A22B3D" w:rsidRPr="00B51680" w:rsidRDefault="00A22B3D" w:rsidP="00F0775F">
            <w:pPr>
              <w:pStyle w:val="TableText"/>
            </w:pPr>
            <w:r>
              <w:t>N/A</w:t>
            </w:r>
          </w:p>
        </w:tc>
        <w:tc>
          <w:tcPr>
            <w:tcW w:w="570" w:type="pct"/>
            <w:noWrap/>
          </w:tcPr>
          <w:p w14:paraId="1DF91FC8" w14:textId="77777777" w:rsidR="00A22B3D" w:rsidRPr="00B51680" w:rsidRDefault="00A22B3D" w:rsidP="00F0775F">
            <w:pPr>
              <w:pStyle w:val="TableText"/>
            </w:pPr>
            <w:r>
              <w:t>N/A</w:t>
            </w:r>
          </w:p>
        </w:tc>
        <w:tc>
          <w:tcPr>
            <w:tcW w:w="569" w:type="pct"/>
          </w:tcPr>
          <w:p w14:paraId="7944EAA2" w14:textId="77777777" w:rsidR="00A22B3D" w:rsidRPr="00B51680" w:rsidRDefault="00A22B3D" w:rsidP="00F0775F">
            <w:pPr>
              <w:pStyle w:val="TableText"/>
            </w:pPr>
            <w:r>
              <w:t>N/A</w:t>
            </w:r>
          </w:p>
        </w:tc>
      </w:tr>
      <w:tr w:rsidR="00A22B3D" w:rsidRPr="00EC65CD" w14:paraId="024DE71F" w14:textId="77777777" w:rsidTr="00F0775F">
        <w:trPr>
          <w:trHeight w:val="252"/>
        </w:trPr>
        <w:tc>
          <w:tcPr>
            <w:tcW w:w="441" w:type="pct"/>
            <w:noWrap/>
          </w:tcPr>
          <w:p w14:paraId="2D5D9748" w14:textId="77777777" w:rsidR="00A22B3D" w:rsidRPr="00B51680" w:rsidRDefault="00A22B3D" w:rsidP="00F0775F">
            <w:pPr>
              <w:pStyle w:val="TableText"/>
            </w:pPr>
            <w:r w:rsidRPr="00B51680">
              <w:t>20</w:t>
            </w:r>
          </w:p>
        </w:tc>
        <w:tc>
          <w:tcPr>
            <w:tcW w:w="570" w:type="pct"/>
            <w:noWrap/>
          </w:tcPr>
          <w:p w14:paraId="7A816AD6" w14:textId="77777777" w:rsidR="00A22B3D" w:rsidRPr="00B51680" w:rsidRDefault="00A22B3D" w:rsidP="00154F00">
            <w:pPr>
              <w:pStyle w:val="TableText"/>
            </w:pPr>
            <w:r w:rsidRPr="00B51680">
              <w:t>10</w:t>
            </w:r>
          </w:p>
        </w:tc>
        <w:tc>
          <w:tcPr>
            <w:tcW w:w="570" w:type="pct"/>
            <w:noWrap/>
          </w:tcPr>
          <w:p w14:paraId="51EC9119" w14:textId="77777777" w:rsidR="00A22B3D" w:rsidRPr="00B51680" w:rsidRDefault="00A22B3D" w:rsidP="00F0775F">
            <w:pPr>
              <w:pStyle w:val="TableText"/>
            </w:pPr>
            <w:r w:rsidRPr="00B51680">
              <w:t>4%</w:t>
            </w:r>
          </w:p>
        </w:tc>
        <w:tc>
          <w:tcPr>
            <w:tcW w:w="570" w:type="pct"/>
            <w:noWrap/>
          </w:tcPr>
          <w:p w14:paraId="7B874192" w14:textId="77777777" w:rsidR="00A22B3D" w:rsidRPr="00B51680" w:rsidRDefault="00A22B3D" w:rsidP="00F0775F">
            <w:pPr>
              <w:pStyle w:val="TableText"/>
            </w:pPr>
            <w:r>
              <w:t>N/A</w:t>
            </w:r>
          </w:p>
        </w:tc>
        <w:tc>
          <w:tcPr>
            <w:tcW w:w="570" w:type="pct"/>
          </w:tcPr>
          <w:p w14:paraId="0EEB87E9" w14:textId="77777777" w:rsidR="00A22B3D" w:rsidRPr="00B51680" w:rsidRDefault="00A22B3D" w:rsidP="00F0775F">
            <w:pPr>
              <w:pStyle w:val="TableText"/>
            </w:pPr>
            <w:r>
              <w:t>N/A</w:t>
            </w:r>
          </w:p>
        </w:tc>
        <w:tc>
          <w:tcPr>
            <w:tcW w:w="570" w:type="pct"/>
            <w:noWrap/>
          </w:tcPr>
          <w:p w14:paraId="7CC9B182" w14:textId="77777777" w:rsidR="00A22B3D" w:rsidRPr="00B51680" w:rsidRDefault="00A22B3D" w:rsidP="00F0775F">
            <w:pPr>
              <w:pStyle w:val="TableText"/>
            </w:pPr>
            <w:r>
              <w:t>N/A</w:t>
            </w:r>
          </w:p>
        </w:tc>
        <w:tc>
          <w:tcPr>
            <w:tcW w:w="570" w:type="pct"/>
            <w:noWrap/>
          </w:tcPr>
          <w:p w14:paraId="60ABCD73" w14:textId="77777777" w:rsidR="00A22B3D" w:rsidRPr="00B51680" w:rsidRDefault="00A22B3D" w:rsidP="00F0775F">
            <w:pPr>
              <w:pStyle w:val="TableText"/>
            </w:pPr>
            <w:r>
              <w:t>N/A</w:t>
            </w:r>
          </w:p>
        </w:tc>
        <w:tc>
          <w:tcPr>
            <w:tcW w:w="570" w:type="pct"/>
            <w:noWrap/>
          </w:tcPr>
          <w:p w14:paraId="39F58D1E" w14:textId="77777777" w:rsidR="00A22B3D" w:rsidRPr="00B51680" w:rsidRDefault="00A22B3D" w:rsidP="00F0775F">
            <w:pPr>
              <w:pStyle w:val="TableText"/>
            </w:pPr>
            <w:r>
              <w:t>N/A</w:t>
            </w:r>
          </w:p>
        </w:tc>
        <w:tc>
          <w:tcPr>
            <w:tcW w:w="569" w:type="pct"/>
          </w:tcPr>
          <w:p w14:paraId="1C3397A9" w14:textId="77777777" w:rsidR="00A22B3D" w:rsidRPr="00B51680" w:rsidRDefault="00A22B3D" w:rsidP="00F0775F">
            <w:pPr>
              <w:pStyle w:val="TableText"/>
            </w:pPr>
            <w:r>
              <w:t>N/A</w:t>
            </w:r>
          </w:p>
        </w:tc>
      </w:tr>
      <w:tr w:rsidR="00A22B3D" w:rsidRPr="00EC65CD" w14:paraId="20B75D2F" w14:textId="77777777" w:rsidTr="00F0775F">
        <w:trPr>
          <w:trHeight w:val="252"/>
        </w:trPr>
        <w:tc>
          <w:tcPr>
            <w:tcW w:w="441" w:type="pct"/>
            <w:noWrap/>
          </w:tcPr>
          <w:p w14:paraId="01A830A3" w14:textId="77777777" w:rsidR="00A22B3D" w:rsidRPr="00B51680" w:rsidRDefault="00A22B3D" w:rsidP="00F0775F">
            <w:pPr>
              <w:pStyle w:val="TableText"/>
            </w:pPr>
            <w:r w:rsidRPr="00B51680">
              <w:t>21</w:t>
            </w:r>
          </w:p>
        </w:tc>
        <w:tc>
          <w:tcPr>
            <w:tcW w:w="570" w:type="pct"/>
            <w:noWrap/>
          </w:tcPr>
          <w:p w14:paraId="2C5E7C50" w14:textId="77777777" w:rsidR="00A22B3D" w:rsidRPr="00B51680" w:rsidRDefault="00A22B3D" w:rsidP="00154F00">
            <w:pPr>
              <w:pStyle w:val="TableText"/>
            </w:pPr>
            <w:r w:rsidRPr="00B51680">
              <w:t>5</w:t>
            </w:r>
          </w:p>
        </w:tc>
        <w:tc>
          <w:tcPr>
            <w:tcW w:w="570" w:type="pct"/>
            <w:noWrap/>
          </w:tcPr>
          <w:p w14:paraId="3FD3E226" w14:textId="77777777" w:rsidR="00A22B3D" w:rsidRPr="00B51680" w:rsidRDefault="00A22B3D" w:rsidP="00F0775F">
            <w:pPr>
              <w:pStyle w:val="TableText"/>
            </w:pPr>
            <w:r w:rsidRPr="00B51680">
              <w:t>2%</w:t>
            </w:r>
          </w:p>
        </w:tc>
        <w:tc>
          <w:tcPr>
            <w:tcW w:w="570" w:type="pct"/>
            <w:noWrap/>
          </w:tcPr>
          <w:p w14:paraId="3E979160" w14:textId="77777777" w:rsidR="00A22B3D" w:rsidRPr="00B51680" w:rsidRDefault="00A22B3D" w:rsidP="00F0775F">
            <w:pPr>
              <w:pStyle w:val="TableText"/>
            </w:pPr>
            <w:r>
              <w:t>N/A</w:t>
            </w:r>
          </w:p>
        </w:tc>
        <w:tc>
          <w:tcPr>
            <w:tcW w:w="570" w:type="pct"/>
          </w:tcPr>
          <w:p w14:paraId="57B0EFA2" w14:textId="77777777" w:rsidR="00A22B3D" w:rsidRPr="00B51680" w:rsidRDefault="00A22B3D" w:rsidP="00F0775F">
            <w:pPr>
              <w:pStyle w:val="TableText"/>
            </w:pPr>
            <w:r>
              <w:t>N/A</w:t>
            </w:r>
          </w:p>
        </w:tc>
        <w:tc>
          <w:tcPr>
            <w:tcW w:w="570" w:type="pct"/>
            <w:noWrap/>
          </w:tcPr>
          <w:p w14:paraId="39E5F8F0" w14:textId="77777777" w:rsidR="00A22B3D" w:rsidRPr="00B51680" w:rsidRDefault="00A22B3D" w:rsidP="00F0775F">
            <w:pPr>
              <w:pStyle w:val="TableText"/>
            </w:pPr>
            <w:r>
              <w:t>N/A</w:t>
            </w:r>
          </w:p>
        </w:tc>
        <w:tc>
          <w:tcPr>
            <w:tcW w:w="570" w:type="pct"/>
            <w:noWrap/>
          </w:tcPr>
          <w:p w14:paraId="468BD5EB" w14:textId="77777777" w:rsidR="00A22B3D" w:rsidRPr="00B51680" w:rsidRDefault="00A22B3D" w:rsidP="00F0775F">
            <w:pPr>
              <w:pStyle w:val="TableText"/>
            </w:pPr>
            <w:r>
              <w:t>N/A</w:t>
            </w:r>
          </w:p>
        </w:tc>
        <w:tc>
          <w:tcPr>
            <w:tcW w:w="570" w:type="pct"/>
            <w:noWrap/>
          </w:tcPr>
          <w:p w14:paraId="7D9A8431" w14:textId="77777777" w:rsidR="00A22B3D" w:rsidRPr="00B51680" w:rsidRDefault="00A22B3D" w:rsidP="00F0775F">
            <w:pPr>
              <w:pStyle w:val="TableText"/>
            </w:pPr>
            <w:r>
              <w:t>N/A</w:t>
            </w:r>
          </w:p>
        </w:tc>
        <w:tc>
          <w:tcPr>
            <w:tcW w:w="569" w:type="pct"/>
          </w:tcPr>
          <w:p w14:paraId="2BCE3441" w14:textId="77777777" w:rsidR="00A22B3D" w:rsidRPr="00B51680" w:rsidRDefault="00A22B3D" w:rsidP="00F0775F">
            <w:pPr>
              <w:pStyle w:val="TableText"/>
            </w:pPr>
            <w:r>
              <w:t>N/A</w:t>
            </w:r>
          </w:p>
        </w:tc>
      </w:tr>
      <w:tr w:rsidR="00A22B3D" w:rsidRPr="00EC65CD" w14:paraId="3600E7AB" w14:textId="77777777" w:rsidTr="00F0775F">
        <w:trPr>
          <w:trHeight w:val="252"/>
        </w:trPr>
        <w:tc>
          <w:tcPr>
            <w:tcW w:w="441" w:type="pct"/>
            <w:noWrap/>
          </w:tcPr>
          <w:p w14:paraId="357E9710" w14:textId="77777777" w:rsidR="00A22B3D" w:rsidRPr="00B51680" w:rsidRDefault="00A22B3D" w:rsidP="00F0775F">
            <w:pPr>
              <w:pStyle w:val="TableText"/>
            </w:pPr>
            <w:r w:rsidRPr="00B51680">
              <w:t>22</w:t>
            </w:r>
          </w:p>
        </w:tc>
        <w:tc>
          <w:tcPr>
            <w:tcW w:w="570" w:type="pct"/>
            <w:noWrap/>
          </w:tcPr>
          <w:p w14:paraId="54760320" w14:textId="77777777" w:rsidR="00A22B3D" w:rsidRPr="00B51680" w:rsidRDefault="00A22B3D" w:rsidP="00154F00">
            <w:pPr>
              <w:pStyle w:val="TableText"/>
            </w:pPr>
            <w:r w:rsidRPr="00B51680">
              <w:t>6</w:t>
            </w:r>
          </w:p>
        </w:tc>
        <w:tc>
          <w:tcPr>
            <w:tcW w:w="570" w:type="pct"/>
            <w:noWrap/>
          </w:tcPr>
          <w:p w14:paraId="4E62B2F3" w14:textId="77777777" w:rsidR="00A22B3D" w:rsidRPr="00B51680" w:rsidRDefault="00A22B3D" w:rsidP="00F0775F">
            <w:pPr>
              <w:pStyle w:val="TableText"/>
            </w:pPr>
            <w:r w:rsidRPr="00B51680">
              <w:t>3%</w:t>
            </w:r>
          </w:p>
        </w:tc>
        <w:tc>
          <w:tcPr>
            <w:tcW w:w="570" w:type="pct"/>
            <w:noWrap/>
          </w:tcPr>
          <w:p w14:paraId="3B77E354" w14:textId="77777777" w:rsidR="00A22B3D" w:rsidRPr="00B51680" w:rsidRDefault="00A22B3D" w:rsidP="00F0775F">
            <w:pPr>
              <w:pStyle w:val="TableText"/>
            </w:pPr>
            <w:r>
              <w:t>N/A</w:t>
            </w:r>
          </w:p>
        </w:tc>
        <w:tc>
          <w:tcPr>
            <w:tcW w:w="570" w:type="pct"/>
          </w:tcPr>
          <w:p w14:paraId="0158D933" w14:textId="77777777" w:rsidR="00A22B3D" w:rsidRPr="00B51680" w:rsidRDefault="00A22B3D" w:rsidP="00F0775F">
            <w:pPr>
              <w:pStyle w:val="TableText"/>
            </w:pPr>
            <w:r>
              <w:t>N/A</w:t>
            </w:r>
          </w:p>
        </w:tc>
        <w:tc>
          <w:tcPr>
            <w:tcW w:w="570" w:type="pct"/>
            <w:noWrap/>
          </w:tcPr>
          <w:p w14:paraId="4891182C" w14:textId="77777777" w:rsidR="00A22B3D" w:rsidRPr="00B51680" w:rsidRDefault="00A22B3D" w:rsidP="00F0775F">
            <w:pPr>
              <w:pStyle w:val="TableText"/>
            </w:pPr>
            <w:r>
              <w:t>N/A</w:t>
            </w:r>
          </w:p>
        </w:tc>
        <w:tc>
          <w:tcPr>
            <w:tcW w:w="570" w:type="pct"/>
            <w:noWrap/>
          </w:tcPr>
          <w:p w14:paraId="015934FE" w14:textId="77777777" w:rsidR="00A22B3D" w:rsidRPr="00B51680" w:rsidRDefault="00A22B3D" w:rsidP="00F0775F">
            <w:pPr>
              <w:pStyle w:val="TableText"/>
            </w:pPr>
            <w:r>
              <w:t>N/A</w:t>
            </w:r>
          </w:p>
        </w:tc>
        <w:tc>
          <w:tcPr>
            <w:tcW w:w="570" w:type="pct"/>
            <w:noWrap/>
          </w:tcPr>
          <w:p w14:paraId="5652AD85" w14:textId="77777777" w:rsidR="00A22B3D" w:rsidRPr="00B51680" w:rsidRDefault="00A22B3D" w:rsidP="00F0775F">
            <w:pPr>
              <w:pStyle w:val="TableText"/>
            </w:pPr>
            <w:r>
              <w:t>N/A</w:t>
            </w:r>
          </w:p>
        </w:tc>
        <w:tc>
          <w:tcPr>
            <w:tcW w:w="569" w:type="pct"/>
          </w:tcPr>
          <w:p w14:paraId="3CD79877" w14:textId="77777777" w:rsidR="00A22B3D" w:rsidRPr="00B51680" w:rsidRDefault="00A22B3D" w:rsidP="00F0775F">
            <w:pPr>
              <w:pStyle w:val="TableText"/>
            </w:pPr>
            <w:r>
              <w:t>N/A</w:t>
            </w:r>
          </w:p>
        </w:tc>
      </w:tr>
      <w:tr w:rsidR="00A22B3D" w:rsidRPr="00EC65CD" w14:paraId="7109323F" w14:textId="77777777" w:rsidTr="00F0775F">
        <w:trPr>
          <w:trHeight w:val="252"/>
        </w:trPr>
        <w:tc>
          <w:tcPr>
            <w:tcW w:w="441" w:type="pct"/>
            <w:noWrap/>
          </w:tcPr>
          <w:p w14:paraId="5BC46E2D" w14:textId="77777777" w:rsidR="00A22B3D" w:rsidRPr="00B51680" w:rsidRDefault="00A22B3D" w:rsidP="00F0775F">
            <w:pPr>
              <w:pStyle w:val="TableText"/>
            </w:pPr>
            <w:r w:rsidRPr="00B51680">
              <w:t>23</w:t>
            </w:r>
          </w:p>
        </w:tc>
        <w:tc>
          <w:tcPr>
            <w:tcW w:w="570" w:type="pct"/>
            <w:noWrap/>
          </w:tcPr>
          <w:p w14:paraId="19C39322" w14:textId="77777777" w:rsidR="00A22B3D" w:rsidRPr="00B51680" w:rsidRDefault="00A22B3D" w:rsidP="00154F00">
            <w:pPr>
              <w:pStyle w:val="TableText"/>
            </w:pPr>
            <w:r w:rsidRPr="00B51680">
              <w:t>12</w:t>
            </w:r>
          </w:p>
        </w:tc>
        <w:tc>
          <w:tcPr>
            <w:tcW w:w="570" w:type="pct"/>
            <w:noWrap/>
          </w:tcPr>
          <w:p w14:paraId="7EF05092" w14:textId="77777777" w:rsidR="00A22B3D" w:rsidRPr="00B51680" w:rsidRDefault="00A22B3D" w:rsidP="00F0775F">
            <w:pPr>
              <w:pStyle w:val="TableText"/>
            </w:pPr>
            <w:r w:rsidRPr="00B51680">
              <w:t>5%</w:t>
            </w:r>
          </w:p>
        </w:tc>
        <w:tc>
          <w:tcPr>
            <w:tcW w:w="570" w:type="pct"/>
            <w:noWrap/>
          </w:tcPr>
          <w:p w14:paraId="644FED58" w14:textId="77777777" w:rsidR="00A22B3D" w:rsidRPr="00B51680" w:rsidRDefault="00A22B3D" w:rsidP="00F0775F">
            <w:pPr>
              <w:pStyle w:val="TableText"/>
            </w:pPr>
            <w:r>
              <w:t>N/A</w:t>
            </w:r>
          </w:p>
        </w:tc>
        <w:tc>
          <w:tcPr>
            <w:tcW w:w="570" w:type="pct"/>
          </w:tcPr>
          <w:p w14:paraId="69512FFE" w14:textId="77777777" w:rsidR="00A22B3D" w:rsidRPr="00B51680" w:rsidRDefault="00A22B3D" w:rsidP="00F0775F">
            <w:pPr>
              <w:pStyle w:val="TableText"/>
            </w:pPr>
            <w:r>
              <w:t>N/A</w:t>
            </w:r>
          </w:p>
        </w:tc>
        <w:tc>
          <w:tcPr>
            <w:tcW w:w="570" w:type="pct"/>
            <w:noWrap/>
          </w:tcPr>
          <w:p w14:paraId="6AAB1A1C" w14:textId="77777777" w:rsidR="00A22B3D" w:rsidRPr="00B51680" w:rsidRDefault="00A22B3D" w:rsidP="00F0775F">
            <w:pPr>
              <w:pStyle w:val="TableText"/>
            </w:pPr>
            <w:r>
              <w:t>N/A</w:t>
            </w:r>
          </w:p>
        </w:tc>
        <w:tc>
          <w:tcPr>
            <w:tcW w:w="570" w:type="pct"/>
            <w:noWrap/>
          </w:tcPr>
          <w:p w14:paraId="41158128" w14:textId="77777777" w:rsidR="00A22B3D" w:rsidRPr="00B51680" w:rsidRDefault="00A22B3D" w:rsidP="00F0775F">
            <w:pPr>
              <w:pStyle w:val="TableText"/>
            </w:pPr>
            <w:r>
              <w:t>N/A</w:t>
            </w:r>
          </w:p>
        </w:tc>
        <w:tc>
          <w:tcPr>
            <w:tcW w:w="570" w:type="pct"/>
            <w:noWrap/>
          </w:tcPr>
          <w:p w14:paraId="7108C554" w14:textId="77777777" w:rsidR="00A22B3D" w:rsidRPr="00B51680" w:rsidRDefault="00A22B3D" w:rsidP="00F0775F">
            <w:pPr>
              <w:pStyle w:val="TableText"/>
            </w:pPr>
            <w:r>
              <w:t>N/A</w:t>
            </w:r>
          </w:p>
        </w:tc>
        <w:tc>
          <w:tcPr>
            <w:tcW w:w="569" w:type="pct"/>
          </w:tcPr>
          <w:p w14:paraId="788713A2" w14:textId="77777777" w:rsidR="00A22B3D" w:rsidRPr="00B51680" w:rsidRDefault="00A22B3D" w:rsidP="00F0775F">
            <w:pPr>
              <w:pStyle w:val="TableText"/>
            </w:pPr>
            <w:r>
              <w:t>N/A</w:t>
            </w:r>
          </w:p>
        </w:tc>
      </w:tr>
      <w:tr w:rsidR="00A22B3D" w:rsidRPr="00EC65CD" w14:paraId="508F4FFE" w14:textId="77777777" w:rsidTr="00F0775F">
        <w:trPr>
          <w:trHeight w:val="252"/>
        </w:trPr>
        <w:tc>
          <w:tcPr>
            <w:tcW w:w="441" w:type="pct"/>
            <w:noWrap/>
          </w:tcPr>
          <w:p w14:paraId="08D99998" w14:textId="77777777" w:rsidR="00A22B3D" w:rsidRPr="00B51680" w:rsidRDefault="00A22B3D" w:rsidP="00F0775F">
            <w:pPr>
              <w:pStyle w:val="TableText"/>
            </w:pPr>
            <w:r w:rsidRPr="00B51680">
              <w:t>24</w:t>
            </w:r>
          </w:p>
        </w:tc>
        <w:tc>
          <w:tcPr>
            <w:tcW w:w="570" w:type="pct"/>
            <w:noWrap/>
          </w:tcPr>
          <w:p w14:paraId="1EE615B1" w14:textId="77777777" w:rsidR="00A22B3D" w:rsidRPr="00B51680" w:rsidRDefault="00A22B3D" w:rsidP="00154F00">
            <w:pPr>
              <w:pStyle w:val="TableText"/>
            </w:pPr>
            <w:r w:rsidRPr="00B51680">
              <w:t>6</w:t>
            </w:r>
          </w:p>
        </w:tc>
        <w:tc>
          <w:tcPr>
            <w:tcW w:w="570" w:type="pct"/>
            <w:noWrap/>
          </w:tcPr>
          <w:p w14:paraId="7BDAE6FD" w14:textId="77777777" w:rsidR="00A22B3D" w:rsidRPr="00B51680" w:rsidRDefault="00A22B3D" w:rsidP="00F0775F">
            <w:pPr>
              <w:pStyle w:val="TableText"/>
            </w:pPr>
            <w:r w:rsidRPr="00B51680">
              <w:t>3%</w:t>
            </w:r>
          </w:p>
        </w:tc>
        <w:tc>
          <w:tcPr>
            <w:tcW w:w="570" w:type="pct"/>
            <w:noWrap/>
          </w:tcPr>
          <w:p w14:paraId="17DC60E3" w14:textId="77777777" w:rsidR="00A22B3D" w:rsidRPr="00B51680" w:rsidRDefault="00A22B3D" w:rsidP="00F0775F">
            <w:pPr>
              <w:pStyle w:val="TableText"/>
            </w:pPr>
            <w:r>
              <w:t>N/A</w:t>
            </w:r>
          </w:p>
        </w:tc>
        <w:tc>
          <w:tcPr>
            <w:tcW w:w="570" w:type="pct"/>
          </w:tcPr>
          <w:p w14:paraId="7C7DAA5F" w14:textId="77777777" w:rsidR="00A22B3D" w:rsidRPr="00B51680" w:rsidRDefault="00A22B3D" w:rsidP="00F0775F">
            <w:pPr>
              <w:pStyle w:val="TableText"/>
            </w:pPr>
            <w:r>
              <w:t>N/A</w:t>
            </w:r>
          </w:p>
        </w:tc>
        <w:tc>
          <w:tcPr>
            <w:tcW w:w="570" w:type="pct"/>
            <w:noWrap/>
          </w:tcPr>
          <w:p w14:paraId="7BFDEA68" w14:textId="77777777" w:rsidR="00A22B3D" w:rsidRPr="00B51680" w:rsidRDefault="00A22B3D" w:rsidP="00F0775F">
            <w:pPr>
              <w:pStyle w:val="TableText"/>
            </w:pPr>
            <w:r>
              <w:t>N/A</w:t>
            </w:r>
          </w:p>
        </w:tc>
        <w:tc>
          <w:tcPr>
            <w:tcW w:w="570" w:type="pct"/>
            <w:noWrap/>
          </w:tcPr>
          <w:p w14:paraId="57168733" w14:textId="77777777" w:rsidR="00A22B3D" w:rsidRPr="00B51680" w:rsidRDefault="00A22B3D" w:rsidP="00F0775F">
            <w:pPr>
              <w:pStyle w:val="TableText"/>
            </w:pPr>
            <w:r>
              <w:t>N/A</w:t>
            </w:r>
          </w:p>
        </w:tc>
        <w:tc>
          <w:tcPr>
            <w:tcW w:w="570" w:type="pct"/>
            <w:noWrap/>
          </w:tcPr>
          <w:p w14:paraId="164D8D44" w14:textId="77777777" w:rsidR="00A22B3D" w:rsidRPr="00B51680" w:rsidRDefault="00A22B3D" w:rsidP="00F0775F">
            <w:pPr>
              <w:pStyle w:val="TableText"/>
            </w:pPr>
            <w:r>
              <w:t>N/A</w:t>
            </w:r>
          </w:p>
        </w:tc>
        <w:tc>
          <w:tcPr>
            <w:tcW w:w="569" w:type="pct"/>
          </w:tcPr>
          <w:p w14:paraId="38312619" w14:textId="77777777" w:rsidR="00A22B3D" w:rsidRPr="00B51680" w:rsidRDefault="00A22B3D" w:rsidP="00F0775F">
            <w:pPr>
              <w:pStyle w:val="TableText"/>
            </w:pPr>
            <w:r>
              <w:t>N/A</w:t>
            </w:r>
          </w:p>
        </w:tc>
      </w:tr>
      <w:tr w:rsidR="00A22B3D" w:rsidRPr="00EC65CD" w14:paraId="5772F589" w14:textId="77777777" w:rsidTr="00F0775F">
        <w:trPr>
          <w:trHeight w:val="252"/>
        </w:trPr>
        <w:tc>
          <w:tcPr>
            <w:tcW w:w="441" w:type="pct"/>
            <w:noWrap/>
          </w:tcPr>
          <w:p w14:paraId="24FCA4FB" w14:textId="77777777" w:rsidR="00A22B3D" w:rsidRPr="00B51680" w:rsidRDefault="00A22B3D" w:rsidP="00F0775F">
            <w:pPr>
              <w:pStyle w:val="TableText"/>
            </w:pPr>
            <w:r w:rsidRPr="00B51680">
              <w:t>25</w:t>
            </w:r>
          </w:p>
        </w:tc>
        <w:tc>
          <w:tcPr>
            <w:tcW w:w="570" w:type="pct"/>
            <w:noWrap/>
          </w:tcPr>
          <w:p w14:paraId="0B5205A2" w14:textId="77777777" w:rsidR="00A22B3D" w:rsidRPr="00B51680" w:rsidRDefault="00A22B3D" w:rsidP="00154F00">
            <w:pPr>
              <w:pStyle w:val="TableText"/>
            </w:pPr>
            <w:r w:rsidRPr="00B51680">
              <w:t>10</w:t>
            </w:r>
          </w:p>
        </w:tc>
        <w:tc>
          <w:tcPr>
            <w:tcW w:w="570" w:type="pct"/>
            <w:noWrap/>
          </w:tcPr>
          <w:p w14:paraId="64AEC029" w14:textId="77777777" w:rsidR="00A22B3D" w:rsidRPr="00B51680" w:rsidRDefault="00A22B3D" w:rsidP="00F0775F">
            <w:pPr>
              <w:pStyle w:val="TableText"/>
            </w:pPr>
            <w:r w:rsidRPr="00B51680">
              <w:t>4%</w:t>
            </w:r>
          </w:p>
        </w:tc>
        <w:tc>
          <w:tcPr>
            <w:tcW w:w="570" w:type="pct"/>
            <w:noWrap/>
          </w:tcPr>
          <w:p w14:paraId="1F0EDA76" w14:textId="77777777" w:rsidR="00A22B3D" w:rsidRPr="00B51680" w:rsidRDefault="00A22B3D" w:rsidP="00F0775F">
            <w:pPr>
              <w:pStyle w:val="TableText"/>
            </w:pPr>
            <w:r>
              <w:t>N/A</w:t>
            </w:r>
          </w:p>
        </w:tc>
        <w:tc>
          <w:tcPr>
            <w:tcW w:w="570" w:type="pct"/>
          </w:tcPr>
          <w:p w14:paraId="17DF941F" w14:textId="77777777" w:rsidR="00A22B3D" w:rsidRPr="00B51680" w:rsidRDefault="00A22B3D" w:rsidP="00F0775F">
            <w:pPr>
              <w:pStyle w:val="TableText"/>
            </w:pPr>
            <w:r>
              <w:t>N/A</w:t>
            </w:r>
          </w:p>
        </w:tc>
        <w:tc>
          <w:tcPr>
            <w:tcW w:w="570" w:type="pct"/>
            <w:noWrap/>
          </w:tcPr>
          <w:p w14:paraId="77422607" w14:textId="77777777" w:rsidR="00A22B3D" w:rsidRPr="00B51680" w:rsidRDefault="00A22B3D" w:rsidP="00F0775F">
            <w:pPr>
              <w:pStyle w:val="TableText"/>
            </w:pPr>
            <w:r>
              <w:t>N/A</w:t>
            </w:r>
          </w:p>
        </w:tc>
        <w:tc>
          <w:tcPr>
            <w:tcW w:w="570" w:type="pct"/>
            <w:noWrap/>
          </w:tcPr>
          <w:p w14:paraId="3FB9C04C" w14:textId="77777777" w:rsidR="00A22B3D" w:rsidRPr="00B51680" w:rsidRDefault="00A22B3D" w:rsidP="00F0775F">
            <w:pPr>
              <w:pStyle w:val="TableText"/>
            </w:pPr>
            <w:r>
              <w:t>N/A</w:t>
            </w:r>
          </w:p>
        </w:tc>
        <w:tc>
          <w:tcPr>
            <w:tcW w:w="570" w:type="pct"/>
            <w:noWrap/>
          </w:tcPr>
          <w:p w14:paraId="5412F0DC" w14:textId="77777777" w:rsidR="00A22B3D" w:rsidRPr="00B51680" w:rsidRDefault="00A22B3D" w:rsidP="00F0775F">
            <w:pPr>
              <w:pStyle w:val="TableText"/>
            </w:pPr>
            <w:r>
              <w:t>N/A</w:t>
            </w:r>
          </w:p>
        </w:tc>
        <w:tc>
          <w:tcPr>
            <w:tcW w:w="569" w:type="pct"/>
          </w:tcPr>
          <w:p w14:paraId="75AF0C2C" w14:textId="77777777" w:rsidR="00A22B3D" w:rsidRPr="00B51680" w:rsidRDefault="00A22B3D" w:rsidP="00F0775F">
            <w:pPr>
              <w:pStyle w:val="TableText"/>
            </w:pPr>
            <w:r>
              <w:t>N/A</w:t>
            </w:r>
          </w:p>
        </w:tc>
      </w:tr>
      <w:tr w:rsidR="00A22B3D" w:rsidRPr="00EC65CD" w14:paraId="0A8B111D" w14:textId="77777777" w:rsidTr="00F0775F">
        <w:trPr>
          <w:trHeight w:val="252"/>
        </w:trPr>
        <w:tc>
          <w:tcPr>
            <w:tcW w:w="441" w:type="pct"/>
            <w:noWrap/>
          </w:tcPr>
          <w:p w14:paraId="704264DB" w14:textId="77777777" w:rsidR="00A22B3D" w:rsidRPr="00B51680" w:rsidRDefault="00A22B3D" w:rsidP="00F0775F">
            <w:pPr>
              <w:pStyle w:val="TableText"/>
            </w:pPr>
            <w:r w:rsidRPr="00B51680">
              <w:t>26</w:t>
            </w:r>
          </w:p>
        </w:tc>
        <w:tc>
          <w:tcPr>
            <w:tcW w:w="570" w:type="pct"/>
            <w:noWrap/>
          </w:tcPr>
          <w:p w14:paraId="3E240877" w14:textId="77777777" w:rsidR="00A22B3D" w:rsidRPr="00B51680" w:rsidRDefault="00A22B3D" w:rsidP="00154F00">
            <w:pPr>
              <w:pStyle w:val="TableText"/>
            </w:pPr>
            <w:r w:rsidRPr="00B51680">
              <w:t>6</w:t>
            </w:r>
          </w:p>
        </w:tc>
        <w:tc>
          <w:tcPr>
            <w:tcW w:w="570" w:type="pct"/>
            <w:noWrap/>
          </w:tcPr>
          <w:p w14:paraId="07658E15" w14:textId="77777777" w:rsidR="00A22B3D" w:rsidRPr="00B51680" w:rsidRDefault="00A22B3D" w:rsidP="00F0775F">
            <w:pPr>
              <w:pStyle w:val="TableText"/>
            </w:pPr>
            <w:r w:rsidRPr="00B51680">
              <w:t>3%</w:t>
            </w:r>
          </w:p>
        </w:tc>
        <w:tc>
          <w:tcPr>
            <w:tcW w:w="570" w:type="pct"/>
            <w:noWrap/>
          </w:tcPr>
          <w:p w14:paraId="5E086EBA" w14:textId="77777777" w:rsidR="00A22B3D" w:rsidRPr="00B51680" w:rsidRDefault="00A22B3D" w:rsidP="00F0775F">
            <w:pPr>
              <w:pStyle w:val="TableText"/>
            </w:pPr>
            <w:r>
              <w:t>N/A</w:t>
            </w:r>
          </w:p>
        </w:tc>
        <w:tc>
          <w:tcPr>
            <w:tcW w:w="570" w:type="pct"/>
          </w:tcPr>
          <w:p w14:paraId="048CD122" w14:textId="77777777" w:rsidR="00A22B3D" w:rsidRPr="00B51680" w:rsidRDefault="00A22B3D" w:rsidP="00F0775F">
            <w:pPr>
              <w:pStyle w:val="TableText"/>
            </w:pPr>
            <w:r>
              <w:t>N/A</w:t>
            </w:r>
          </w:p>
        </w:tc>
        <w:tc>
          <w:tcPr>
            <w:tcW w:w="570" w:type="pct"/>
            <w:noWrap/>
          </w:tcPr>
          <w:p w14:paraId="293FA69F" w14:textId="77777777" w:rsidR="00A22B3D" w:rsidRPr="00B51680" w:rsidRDefault="00A22B3D" w:rsidP="00F0775F">
            <w:pPr>
              <w:pStyle w:val="TableText"/>
            </w:pPr>
            <w:r>
              <w:t>N/A</w:t>
            </w:r>
          </w:p>
        </w:tc>
        <w:tc>
          <w:tcPr>
            <w:tcW w:w="570" w:type="pct"/>
            <w:noWrap/>
          </w:tcPr>
          <w:p w14:paraId="09E7EE1E" w14:textId="77777777" w:rsidR="00A22B3D" w:rsidRPr="00B51680" w:rsidRDefault="00A22B3D" w:rsidP="00F0775F">
            <w:pPr>
              <w:pStyle w:val="TableText"/>
            </w:pPr>
            <w:r>
              <w:t>N/A</w:t>
            </w:r>
          </w:p>
        </w:tc>
        <w:tc>
          <w:tcPr>
            <w:tcW w:w="570" w:type="pct"/>
            <w:noWrap/>
          </w:tcPr>
          <w:p w14:paraId="21A6ABE6" w14:textId="77777777" w:rsidR="00A22B3D" w:rsidRPr="00B51680" w:rsidRDefault="00A22B3D" w:rsidP="00F0775F">
            <w:pPr>
              <w:pStyle w:val="TableText"/>
            </w:pPr>
            <w:r>
              <w:t>N/A</w:t>
            </w:r>
          </w:p>
        </w:tc>
        <w:tc>
          <w:tcPr>
            <w:tcW w:w="569" w:type="pct"/>
          </w:tcPr>
          <w:p w14:paraId="121D5679" w14:textId="77777777" w:rsidR="00A22B3D" w:rsidRPr="00B51680" w:rsidRDefault="00A22B3D" w:rsidP="00F0775F">
            <w:pPr>
              <w:pStyle w:val="TableText"/>
            </w:pPr>
            <w:r>
              <w:t>N/A</w:t>
            </w:r>
          </w:p>
        </w:tc>
      </w:tr>
      <w:tr w:rsidR="00A22B3D" w:rsidRPr="00EC65CD" w14:paraId="5D71B08A" w14:textId="77777777" w:rsidTr="00F0775F">
        <w:trPr>
          <w:trHeight w:val="252"/>
        </w:trPr>
        <w:tc>
          <w:tcPr>
            <w:tcW w:w="441" w:type="pct"/>
            <w:noWrap/>
          </w:tcPr>
          <w:p w14:paraId="141C3F02" w14:textId="77777777" w:rsidR="00A22B3D" w:rsidRPr="00B51680" w:rsidRDefault="00A22B3D" w:rsidP="00F0775F">
            <w:pPr>
              <w:pStyle w:val="TableText"/>
            </w:pPr>
            <w:r w:rsidRPr="00B51680">
              <w:t>27</w:t>
            </w:r>
          </w:p>
        </w:tc>
        <w:tc>
          <w:tcPr>
            <w:tcW w:w="570" w:type="pct"/>
            <w:noWrap/>
          </w:tcPr>
          <w:p w14:paraId="1AA9EF6B" w14:textId="77777777" w:rsidR="00A22B3D" w:rsidRPr="00B51680" w:rsidRDefault="00A22B3D" w:rsidP="00154F00">
            <w:pPr>
              <w:pStyle w:val="TableText"/>
            </w:pPr>
            <w:r w:rsidRPr="00B51680">
              <w:t>14</w:t>
            </w:r>
          </w:p>
        </w:tc>
        <w:tc>
          <w:tcPr>
            <w:tcW w:w="570" w:type="pct"/>
            <w:noWrap/>
          </w:tcPr>
          <w:p w14:paraId="04529E7C" w14:textId="77777777" w:rsidR="00A22B3D" w:rsidRPr="00B51680" w:rsidRDefault="00A22B3D" w:rsidP="00F0775F">
            <w:pPr>
              <w:pStyle w:val="TableText"/>
            </w:pPr>
            <w:r w:rsidRPr="00B51680">
              <w:t>6%</w:t>
            </w:r>
          </w:p>
        </w:tc>
        <w:tc>
          <w:tcPr>
            <w:tcW w:w="570" w:type="pct"/>
            <w:noWrap/>
          </w:tcPr>
          <w:p w14:paraId="7096C0E1" w14:textId="77777777" w:rsidR="00A22B3D" w:rsidRPr="00B51680" w:rsidRDefault="00A22B3D" w:rsidP="00F0775F">
            <w:pPr>
              <w:pStyle w:val="TableText"/>
            </w:pPr>
            <w:r>
              <w:t>N/A</w:t>
            </w:r>
          </w:p>
        </w:tc>
        <w:tc>
          <w:tcPr>
            <w:tcW w:w="570" w:type="pct"/>
          </w:tcPr>
          <w:p w14:paraId="62725CAA" w14:textId="77777777" w:rsidR="00A22B3D" w:rsidRPr="00B51680" w:rsidRDefault="00A22B3D" w:rsidP="00F0775F">
            <w:pPr>
              <w:pStyle w:val="TableText"/>
            </w:pPr>
            <w:r>
              <w:t>N/A</w:t>
            </w:r>
          </w:p>
        </w:tc>
        <w:tc>
          <w:tcPr>
            <w:tcW w:w="570" w:type="pct"/>
            <w:noWrap/>
          </w:tcPr>
          <w:p w14:paraId="5859D95F" w14:textId="77777777" w:rsidR="00A22B3D" w:rsidRPr="00B51680" w:rsidRDefault="00A22B3D" w:rsidP="00F0775F">
            <w:pPr>
              <w:pStyle w:val="TableText"/>
            </w:pPr>
            <w:r>
              <w:t>N/A</w:t>
            </w:r>
          </w:p>
        </w:tc>
        <w:tc>
          <w:tcPr>
            <w:tcW w:w="570" w:type="pct"/>
            <w:noWrap/>
          </w:tcPr>
          <w:p w14:paraId="09F4F5C5" w14:textId="77777777" w:rsidR="00A22B3D" w:rsidRPr="00B51680" w:rsidRDefault="00A22B3D" w:rsidP="00F0775F">
            <w:pPr>
              <w:pStyle w:val="TableText"/>
            </w:pPr>
            <w:r>
              <w:t>N/A</w:t>
            </w:r>
          </w:p>
        </w:tc>
        <w:tc>
          <w:tcPr>
            <w:tcW w:w="570" w:type="pct"/>
            <w:noWrap/>
          </w:tcPr>
          <w:p w14:paraId="15853B65" w14:textId="77777777" w:rsidR="00A22B3D" w:rsidRPr="00B51680" w:rsidRDefault="00A22B3D" w:rsidP="00F0775F">
            <w:pPr>
              <w:pStyle w:val="TableText"/>
            </w:pPr>
            <w:r>
              <w:t>N/A</w:t>
            </w:r>
          </w:p>
        </w:tc>
        <w:tc>
          <w:tcPr>
            <w:tcW w:w="569" w:type="pct"/>
          </w:tcPr>
          <w:p w14:paraId="33444757" w14:textId="77777777" w:rsidR="00A22B3D" w:rsidRPr="00B51680" w:rsidRDefault="00A22B3D" w:rsidP="00F0775F">
            <w:pPr>
              <w:pStyle w:val="TableText"/>
            </w:pPr>
            <w:r>
              <w:t>N/A</w:t>
            </w:r>
          </w:p>
        </w:tc>
      </w:tr>
      <w:tr w:rsidR="00A22B3D" w:rsidRPr="00EC65CD" w14:paraId="3F3776B1" w14:textId="77777777" w:rsidTr="00F0775F">
        <w:trPr>
          <w:trHeight w:val="252"/>
        </w:trPr>
        <w:tc>
          <w:tcPr>
            <w:tcW w:w="441" w:type="pct"/>
            <w:noWrap/>
          </w:tcPr>
          <w:p w14:paraId="6D8E9976" w14:textId="77777777" w:rsidR="00A22B3D" w:rsidRPr="00B51680" w:rsidRDefault="00A22B3D" w:rsidP="00F0775F">
            <w:pPr>
              <w:pStyle w:val="TableText"/>
            </w:pPr>
            <w:r w:rsidRPr="00B51680">
              <w:t>28</w:t>
            </w:r>
          </w:p>
        </w:tc>
        <w:tc>
          <w:tcPr>
            <w:tcW w:w="570" w:type="pct"/>
            <w:noWrap/>
          </w:tcPr>
          <w:p w14:paraId="12A24353" w14:textId="77777777" w:rsidR="00A22B3D" w:rsidRPr="00B51680" w:rsidRDefault="00A22B3D" w:rsidP="00154F00">
            <w:pPr>
              <w:pStyle w:val="TableText"/>
            </w:pPr>
            <w:r w:rsidRPr="00B51680">
              <w:t>9</w:t>
            </w:r>
          </w:p>
        </w:tc>
        <w:tc>
          <w:tcPr>
            <w:tcW w:w="570" w:type="pct"/>
            <w:noWrap/>
          </w:tcPr>
          <w:p w14:paraId="75FD7993" w14:textId="77777777" w:rsidR="00A22B3D" w:rsidRPr="00B51680" w:rsidRDefault="00A22B3D" w:rsidP="00F0775F">
            <w:pPr>
              <w:pStyle w:val="TableText"/>
            </w:pPr>
            <w:r w:rsidRPr="00B51680">
              <w:t>4%</w:t>
            </w:r>
          </w:p>
        </w:tc>
        <w:tc>
          <w:tcPr>
            <w:tcW w:w="570" w:type="pct"/>
            <w:noWrap/>
          </w:tcPr>
          <w:p w14:paraId="182E05F9" w14:textId="77777777" w:rsidR="00A22B3D" w:rsidRPr="00B51680" w:rsidRDefault="00A22B3D" w:rsidP="00F0775F">
            <w:pPr>
              <w:pStyle w:val="TableText"/>
            </w:pPr>
            <w:r>
              <w:t>N/A</w:t>
            </w:r>
          </w:p>
        </w:tc>
        <w:tc>
          <w:tcPr>
            <w:tcW w:w="570" w:type="pct"/>
          </w:tcPr>
          <w:p w14:paraId="38A7E7D1" w14:textId="77777777" w:rsidR="00A22B3D" w:rsidRPr="00B51680" w:rsidRDefault="00A22B3D" w:rsidP="00F0775F">
            <w:pPr>
              <w:pStyle w:val="TableText"/>
            </w:pPr>
            <w:r>
              <w:t>N/A</w:t>
            </w:r>
          </w:p>
        </w:tc>
        <w:tc>
          <w:tcPr>
            <w:tcW w:w="570" w:type="pct"/>
            <w:noWrap/>
          </w:tcPr>
          <w:p w14:paraId="1C7505E9" w14:textId="77777777" w:rsidR="00A22B3D" w:rsidRPr="00B51680" w:rsidRDefault="00A22B3D" w:rsidP="00F0775F">
            <w:pPr>
              <w:pStyle w:val="TableText"/>
            </w:pPr>
            <w:r>
              <w:t>N/A</w:t>
            </w:r>
          </w:p>
        </w:tc>
        <w:tc>
          <w:tcPr>
            <w:tcW w:w="570" w:type="pct"/>
            <w:noWrap/>
          </w:tcPr>
          <w:p w14:paraId="50706BF9" w14:textId="77777777" w:rsidR="00A22B3D" w:rsidRPr="00B51680" w:rsidRDefault="00A22B3D" w:rsidP="00F0775F">
            <w:pPr>
              <w:pStyle w:val="TableText"/>
            </w:pPr>
            <w:r>
              <w:t>N/A</w:t>
            </w:r>
          </w:p>
        </w:tc>
        <w:tc>
          <w:tcPr>
            <w:tcW w:w="570" w:type="pct"/>
            <w:noWrap/>
          </w:tcPr>
          <w:p w14:paraId="03EB0F5F" w14:textId="77777777" w:rsidR="00A22B3D" w:rsidRPr="00B51680" w:rsidRDefault="00A22B3D" w:rsidP="00F0775F">
            <w:pPr>
              <w:pStyle w:val="TableText"/>
            </w:pPr>
            <w:r>
              <w:t>N/A</w:t>
            </w:r>
          </w:p>
        </w:tc>
        <w:tc>
          <w:tcPr>
            <w:tcW w:w="569" w:type="pct"/>
          </w:tcPr>
          <w:p w14:paraId="6BB94FCE" w14:textId="77777777" w:rsidR="00A22B3D" w:rsidRPr="00B51680" w:rsidRDefault="00A22B3D" w:rsidP="00F0775F">
            <w:pPr>
              <w:pStyle w:val="TableText"/>
            </w:pPr>
            <w:r>
              <w:t>N/A</w:t>
            </w:r>
          </w:p>
        </w:tc>
      </w:tr>
      <w:tr w:rsidR="00A22B3D" w:rsidRPr="00EC65CD" w14:paraId="2E191B59" w14:textId="77777777" w:rsidTr="00F0775F">
        <w:trPr>
          <w:trHeight w:val="252"/>
        </w:trPr>
        <w:tc>
          <w:tcPr>
            <w:tcW w:w="441" w:type="pct"/>
            <w:noWrap/>
          </w:tcPr>
          <w:p w14:paraId="4029808C" w14:textId="77777777" w:rsidR="00A22B3D" w:rsidRPr="00B51680" w:rsidRDefault="00A22B3D" w:rsidP="00F0775F">
            <w:pPr>
              <w:pStyle w:val="TableText"/>
            </w:pPr>
            <w:r w:rsidRPr="00B51680">
              <w:lastRenderedPageBreak/>
              <w:t>29</w:t>
            </w:r>
          </w:p>
        </w:tc>
        <w:tc>
          <w:tcPr>
            <w:tcW w:w="570" w:type="pct"/>
            <w:noWrap/>
          </w:tcPr>
          <w:p w14:paraId="13354F02" w14:textId="77777777" w:rsidR="00A22B3D" w:rsidRPr="00B51680" w:rsidRDefault="00A22B3D" w:rsidP="00154F00">
            <w:pPr>
              <w:pStyle w:val="TableText"/>
            </w:pPr>
            <w:r w:rsidRPr="00B51680">
              <w:t>6</w:t>
            </w:r>
          </w:p>
        </w:tc>
        <w:tc>
          <w:tcPr>
            <w:tcW w:w="570" w:type="pct"/>
            <w:noWrap/>
          </w:tcPr>
          <w:p w14:paraId="7F24B286" w14:textId="77777777" w:rsidR="00A22B3D" w:rsidRPr="00B51680" w:rsidRDefault="00A22B3D" w:rsidP="00F0775F">
            <w:pPr>
              <w:pStyle w:val="TableText"/>
            </w:pPr>
            <w:r w:rsidRPr="00B51680">
              <w:t>3%</w:t>
            </w:r>
          </w:p>
        </w:tc>
        <w:tc>
          <w:tcPr>
            <w:tcW w:w="570" w:type="pct"/>
            <w:noWrap/>
          </w:tcPr>
          <w:p w14:paraId="3DE1C4BA" w14:textId="77777777" w:rsidR="00A22B3D" w:rsidRPr="00B51680" w:rsidRDefault="00A22B3D" w:rsidP="00F0775F">
            <w:pPr>
              <w:pStyle w:val="TableText"/>
            </w:pPr>
            <w:r>
              <w:t>N/A</w:t>
            </w:r>
          </w:p>
        </w:tc>
        <w:tc>
          <w:tcPr>
            <w:tcW w:w="570" w:type="pct"/>
          </w:tcPr>
          <w:p w14:paraId="1944EBC3" w14:textId="77777777" w:rsidR="00A22B3D" w:rsidRPr="00B51680" w:rsidRDefault="00A22B3D" w:rsidP="00F0775F">
            <w:pPr>
              <w:pStyle w:val="TableText"/>
            </w:pPr>
            <w:r>
              <w:t>N/A</w:t>
            </w:r>
          </w:p>
        </w:tc>
        <w:tc>
          <w:tcPr>
            <w:tcW w:w="570" w:type="pct"/>
            <w:noWrap/>
          </w:tcPr>
          <w:p w14:paraId="041569AA" w14:textId="77777777" w:rsidR="00A22B3D" w:rsidRPr="00B51680" w:rsidRDefault="00A22B3D" w:rsidP="00F0775F">
            <w:pPr>
              <w:pStyle w:val="TableText"/>
            </w:pPr>
            <w:r>
              <w:t>N/A</w:t>
            </w:r>
          </w:p>
        </w:tc>
        <w:tc>
          <w:tcPr>
            <w:tcW w:w="570" w:type="pct"/>
            <w:noWrap/>
          </w:tcPr>
          <w:p w14:paraId="44835FB8" w14:textId="77777777" w:rsidR="00A22B3D" w:rsidRPr="00B51680" w:rsidRDefault="00A22B3D" w:rsidP="00F0775F">
            <w:pPr>
              <w:pStyle w:val="TableText"/>
            </w:pPr>
            <w:r>
              <w:t>N/A</w:t>
            </w:r>
          </w:p>
        </w:tc>
        <w:tc>
          <w:tcPr>
            <w:tcW w:w="570" w:type="pct"/>
            <w:noWrap/>
          </w:tcPr>
          <w:p w14:paraId="7EFC0230" w14:textId="77777777" w:rsidR="00A22B3D" w:rsidRPr="00B51680" w:rsidRDefault="00A22B3D" w:rsidP="00F0775F">
            <w:pPr>
              <w:pStyle w:val="TableText"/>
            </w:pPr>
            <w:r>
              <w:t>N/A</w:t>
            </w:r>
          </w:p>
        </w:tc>
        <w:tc>
          <w:tcPr>
            <w:tcW w:w="569" w:type="pct"/>
          </w:tcPr>
          <w:p w14:paraId="24ECDE4E" w14:textId="77777777" w:rsidR="00A22B3D" w:rsidRPr="00B51680" w:rsidRDefault="00A22B3D" w:rsidP="00F0775F">
            <w:pPr>
              <w:pStyle w:val="TableText"/>
            </w:pPr>
            <w:r>
              <w:t>N/A</w:t>
            </w:r>
          </w:p>
        </w:tc>
      </w:tr>
      <w:tr w:rsidR="00A22B3D" w:rsidRPr="00EC65CD" w14:paraId="61A81C96" w14:textId="77777777" w:rsidTr="00F0775F">
        <w:trPr>
          <w:trHeight w:val="252"/>
        </w:trPr>
        <w:tc>
          <w:tcPr>
            <w:tcW w:w="441" w:type="pct"/>
            <w:noWrap/>
          </w:tcPr>
          <w:p w14:paraId="143AE3FA" w14:textId="77777777" w:rsidR="00A22B3D" w:rsidRPr="00B51680" w:rsidRDefault="00A22B3D" w:rsidP="00F0775F">
            <w:pPr>
              <w:pStyle w:val="TableText"/>
            </w:pPr>
            <w:r w:rsidRPr="00B51680">
              <w:t>30</w:t>
            </w:r>
          </w:p>
        </w:tc>
        <w:tc>
          <w:tcPr>
            <w:tcW w:w="570" w:type="pct"/>
            <w:noWrap/>
          </w:tcPr>
          <w:p w14:paraId="32489B9A" w14:textId="77777777" w:rsidR="00A22B3D" w:rsidRPr="00B51680" w:rsidRDefault="00A22B3D" w:rsidP="00154F00">
            <w:pPr>
              <w:pStyle w:val="TableText"/>
            </w:pPr>
            <w:r w:rsidRPr="00B51680">
              <w:t>7</w:t>
            </w:r>
          </w:p>
        </w:tc>
        <w:tc>
          <w:tcPr>
            <w:tcW w:w="570" w:type="pct"/>
            <w:noWrap/>
          </w:tcPr>
          <w:p w14:paraId="26863C1D" w14:textId="77777777" w:rsidR="00A22B3D" w:rsidRPr="00B51680" w:rsidRDefault="00A22B3D" w:rsidP="00F0775F">
            <w:pPr>
              <w:pStyle w:val="TableText"/>
            </w:pPr>
            <w:r w:rsidRPr="00B51680">
              <w:t>3%</w:t>
            </w:r>
          </w:p>
        </w:tc>
        <w:tc>
          <w:tcPr>
            <w:tcW w:w="570" w:type="pct"/>
            <w:noWrap/>
          </w:tcPr>
          <w:p w14:paraId="06BCDDDC" w14:textId="77777777" w:rsidR="00A22B3D" w:rsidRPr="00B51680" w:rsidRDefault="00A22B3D" w:rsidP="00F0775F">
            <w:pPr>
              <w:pStyle w:val="TableText"/>
            </w:pPr>
            <w:r>
              <w:t>N/A</w:t>
            </w:r>
          </w:p>
        </w:tc>
        <w:tc>
          <w:tcPr>
            <w:tcW w:w="570" w:type="pct"/>
          </w:tcPr>
          <w:p w14:paraId="1697F2AD" w14:textId="77777777" w:rsidR="00A22B3D" w:rsidRPr="00B51680" w:rsidRDefault="00A22B3D" w:rsidP="00F0775F">
            <w:pPr>
              <w:pStyle w:val="TableText"/>
            </w:pPr>
            <w:r>
              <w:t>N/A</w:t>
            </w:r>
          </w:p>
        </w:tc>
        <w:tc>
          <w:tcPr>
            <w:tcW w:w="570" w:type="pct"/>
            <w:noWrap/>
          </w:tcPr>
          <w:p w14:paraId="5E45A1B3" w14:textId="77777777" w:rsidR="00A22B3D" w:rsidRPr="00B51680" w:rsidRDefault="00A22B3D" w:rsidP="00F0775F">
            <w:pPr>
              <w:pStyle w:val="TableText"/>
            </w:pPr>
            <w:r>
              <w:t>N/A</w:t>
            </w:r>
          </w:p>
        </w:tc>
        <w:tc>
          <w:tcPr>
            <w:tcW w:w="570" w:type="pct"/>
            <w:noWrap/>
          </w:tcPr>
          <w:p w14:paraId="30593B7A" w14:textId="77777777" w:rsidR="00A22B3D" w:rsidRPr="00B51680" w:rsidRDefault="00A22B3D" w:rsidP="00F0775F">
            <w:pPr>
              <w:pStyle w:val="TableText"/>
            </w:pPr>
            <w:r>
              <w:t>N/A</w:t>
            </w:r>
          </w:p>
        </w:tc>
        <w:tc>
          <w:tcPr>
            <w:tcW w:w="570" w:type="pct"/>
            <w:noWrap/>
          </w:tcPr>
          <w:p w14:paraId="6A4B7CED" w14:textId="77777777" w:rsidR="00A22B3D" w:rsidRPr="00B51680" w:rsidRDefault="00A22B3D" w:rsidP="00F0775F">
            <w:pPr>
              <w:pStyle w:val="TableText"/>
            </w:pPr>
            <w:r>
              <w:t>N/A</w:t>
            </w:r>
          </w:p>
        </w:tc>
        <w:tc>
          <w:tcPr>
            <w:tcW w:w="569" w:type="pct"/>
          </w:tcPr>
          <w:p w14:paraId="6D04867B" w14:textId="77777777" w:rsidR="00A22B3D" w:rsidRPr="00B51680" w:rsidRDefault="00A22B3D" w:rsidP="00F0775F">
            <w:pPr>
              <w:pStyle w:val="TableText"/>
            </w:pPr>
            <w:r>
              <w:t>N/A</w:t>
            </w:r>
          </w:p>
        </w:tc>
      </w:tr>
      <w:tr w:rsidR="00A22B3D" w:rsidRPr="00EC65CD" w14:paraId="70D90564" w14:textId="77777777" w:rsidTr="00F0775F">
        <w:trPr>
          <w:trHeight w:val="252"/>
        </w:trPr>
        <w:tc>
          <w:tcPr>
            <w:tcW w:w="441" w:type="pct"/>
            <w:noWrap/>
          </w:tcPr>
          <w:p w14:paraId="095D82BC" w14:textId="77777777" w:rsidR="00A22B3D" w:rsidRPr="00B51680" w:rsidRDefault="00A22B3D" w:rsidP="00F0775F">
            <w:pPr>
              <w:pStyle w:val="TableText"/>
            </w:pPr>
            <w:r w:rsidRPr="00B51680">
              <w:t>31</w:t>
            </w:r>
          </w:p>
        </w:tc>
        <w:tc>
          <w:tcPr>
            <w:tcW w:w="570" w:type="pct"/>
            <w:noWrap/>
          </w:tcPr>
          <w:p w14:paraId="636D0A69" w14:textId="77777777" w:rsidR="00A22B3D" w:rsidRPr="00B51680" w:rsidRDefault="00A22B3D" w:rsidP="00154F00">
            <w:pPr>
              <w:pStyle w:val="TableText"/>
            </w:pPr>
            <w:r w:rsidRPr="00B51680">
              <w:t>6</w:t>
            </w:r>
          </w:p>
        </w:tc>
        <w:tc>
          <w:tcPr>
            <w:tcW w:w="570" w:type="pct"/>
            <w:noWrap/>
          </w:tcPr>
          <w:p w14:paraId="69354D1C" w14:textId="77777777" w:rsidR="00A22B3D" w:rsidRPr="00B51680" w:rsidRDefault="00A22B3D" w:rsidP="00F0775F">
            <w:pPr>
              <w:pStyle w:val="TableText"/>
            </w:pPr>
            <w:r w:rsidRPr="00B51680">
              <w:t>3%</w:t>
            </w:r>
          </w:p>
        </w:tc>
        <w:tc>
          <w:tcPr>
            <w:tcW w:w="570" w:type="pct"/>
            <w:noWrap/>
          </w:tcPr>
          <w:p w14:paraId="3CDC2BC0" w14:textId="77777777" w:rsidR="00A22B3D" w:rsidRPr="00B51680" w:rsidRDefault="00A22B3D" w:rsidP="00F0775F">
            <w:pPr>
              <w:pStyle w:val="TableText"/>
            </w:pPr>
            <w:r>
              <w:t>N/A</w:t>
            </w:r>
          </w:p>
        </w:tc>
        <w:tc>
          <w:tcPr>
            <w:tcW w:w="570" w:type="pct"/>
          </w:tcPr>
          <w:p w14:paraId="658732E6" w14:textId="77777777" w:rsidR="00A22B3D" w:rsidRPr="00B51680" w:rsidRDefault="00A22B3D" w:rsidP="00F0775F">
            <w:pPr>
              <w:pStyle w:val="TableText"/>
            </w:pPr>
            <w:r>
              <w:t>N/A</w:t>
            </w:r>
          </w:p>
        </w:tc>
        <w:tc>
          <w:tcPr>
            <w:tcW w:w="570" w:type="pct"/>
            <w:noWrap/>
          </w:tcPr>
          <w:p w14:paraId="0EB88CB5" w14:textId="77777777" w:rsidR="00A22B3D" w:rsidRPr="00B51680" w:rsidRDefault="00A22B3D" w:rsidP="00F0775F">
            <w:pPr>
              <w:pStyle w:val="TableText"/>
            </w:pPr>
            <w:r>
              <w:t>N/A</w:t>
            </w:r>
          </w:p>
        </w:tc>
        <w:tc>
          <w:tcPr>
            <w:tcW w:w="570" w:type="pct"/>
            <w:noWrap/>
          </w:tcPr>
          <w:p w14:paraId="58FAA57D" w14:textId="77777777" w:rsidR="00A22B3D" w:rsidRPr="00B51680" w:rsidRDefault="00A22B3D" w:rsidP="00F0775F">
            <w:pPr>
              <w:pStyle w:val="TableText"/>
            </w:pPr>
            <w:r>
              <w:t>N/A</w:t>
            </w:r>
          </w:p>
        </w:tc>
        <w:tc>
          <w:tcPr>
            <w:tcW w:w="570" w:type="pct"/>
            <w:noWrap/>
          </w:tcPr>
          <w:p w14:paraId="22AB8CEB" w14:textId="77777777" w:rsidR="00A22B3D" w:rsidRPr="00B51680" w:rsidRDefault="00A22B3D" w:rsidP="00F0775F">
            <w:pPr>
              <w:pStyle w:val="TableText"/>
            </w:pPr>
            <w:r>
              <w:t>N/A</w:t>
            </w:r>
          </w:p>
        </w:tc>
        <w:tc>
          <w:tcPr>
            <w:tcW w:w="569" w:type="pct"/>
          </w:tcPr>
          <w:p w14:paraId="2A49EB6A" w14:textId="77777777" w:rsidR="00A22B3D" w:rsidRPr="00B51680" w:rsidRDefault="00A22B3D" w:rsidP="00F0775F">
            <w:pPr>
              <w:pStyle w:val="TableText"/>
            </w:pPr>
            <w:r>
              <w:t>N/A</w:t>
            </w:r>
          </w:p>
        </w:tc>
      </w:tr>
      <w:tr w:rsidR="00A22B3D" w:rsidRPr="00EC65CD" w14:paraId="5115047D" w14:textId="77777777" w:rsidTr="00F0775F">
        <w:trPr>
          <w:trHeight w:val="252"/>
        </w:trPr>
        <w:tc>
          <w:tcPr>
            <w:tcW w:w="441" w:type="pct"/>
            <w:noWrap/>
          </w:tcPr>
          <w:p w14:paraId="50B0BCE5" w14:textId="77777777" w:rsidR="00A22B3D" w:rsidRPr="00B51680" w:rsidRDefault="00A22B3D" w:rsidP="00F0775F">
            <w:pPr>
              <w:pStyle w:val="TableText"/>
            </w:pPr>
            <w:r w:rsidRPr="00B51680">
              <w:t>32</w:t>
            </w:r>
          </w:p>
        </w:tc>
        <w:tc>
          <w:tcPr>
            <w:tcW w:w="570" w:type="pct"/>
            <w:noWrap/>
          </w:tcPr>
          <w:p w14:paraId="274B88DD" w14:textId="77777777" w:rsidR="00A22B3D" w:rsidRPr="00B51680" w:rsidRDefault="00A22B3D" w:rsidP="00154F00">
            <w:pPr>
              <w:pStyle w:val="TableText"/>
            </w:pPr>
            <w:r w:rsidRPr="00B51680">
              <w:t>4</w:t>
            </w:r>
          </w:p>
        </w:tc>
        <w:tc>
          <w:tcPr>
            <w:tcW w:w="570" w:type="pct"/>
            <w:noWrap/>
          </w:tcPr>
          <w:p w14:paraId="17CE60CD" w14:textId="77777777" w:rsidR="00A22B3D" w:rsidRPr="00B51680" w:rsidRDefault="00A22B3D" w:rsidP="00F0775F">
            <w:pPr>
              <w:pStyle w:val="TableText"/>
            </w:pPr>
            <w:r w:rsidRPr="00B51680">
              <w:t>2%</w:t>
            </w:r>
          </w:p>
        </w:tc>
        <w:tc>
          <w:tcPr>
            <w:tcW w:w="570" w:type="pct"/>
            <w:noWrap/>
          </w:tcPr>
          <w:p w14:paraId="63645C22" w14:textId="77777777" w:rsidR="00A22B3D" w:rsidRPr="00B51680" w:rsidRDefault="00A22B3D" w:rsidP="00F0775F">
            <w:pPr>
              <w:pStyle w:val="TableText"/>
            </w:pPr>
            <w:r>
              <w:t>N/A</w:t>
            </w:r>
          </w:p>
        </w:tc>
        <w:tc>
          <w:tcPr>
            <w:tcW w:w="570" w:type="pct"/>
          </w:tcPr>
          <w:p w14:paraId="1C2F5F04" w14:textId="77777777" w:rsidR="00A22B3D" w:rsidRPr="00B51680" w:rsidRDefault="00A22B3D" w:rsidP="00F0775F">
            <w:pPr>
              <w:pStyle w:val="TableText"/>
            </w:pPr>
            <w:r>
              <w:t>N/A</w:t>
            </w:r>
          </w:p>
        </w:tc>
        <w:tc>
          <w:tcPr>
            <w:tcW w:w="570" w:type="pct"/>
            <w:noWrap/>
          </w:tcPr>
          <w:p w14:paraId="605CEE0C" w14:textId="77777777" w:rsidR="00A22B3D" w:rsidRPr="00B51680" w:rsidRDefault="00A22B3D" w:rsidP="00F0775F">
            <w:pPr>
              <w:pStyle w:val="TableText"/>
            </w:pPr>
            <w:r>
              <w:t>N/A</w:t>
            </w:r>
          </w:p>
        </w:tc>
        <w:tc>
          <w:tcPr>
            <w:tcW w:w="570" w:type="pct"/>
            <w:noWrap/>
          </w:tcPr>
          <w:p w14:paraId="68253B24" w14:textId="77777777" w:rsidR="00A22B3D" w:rsidRPr="00B51680" w:rsidRDefault="00A22B3D" w:rsidP="00F0775F">
            <w:pPr>
              <w:pStyle w:val="TableText"/>
            </w:pPr>
            <w:r>
              <w:t>N/A</w:t>
            </w:r>
          </w:p>
        </w:tc>
        <w:tc>
          <w:tcPr>
            <w:tcW w:w="570" w:type="pct"/>
            <w:noWrap/>
          </w:tcPr>
          <w:p w14:paraId="775ACCC9" w14:textId="77777777" w:rsidR="00A22B3D" w:rsidRPr="00B51680" w:rsidRDefault="00A22B3D" w:rsidP="00F0775F">
            <w:pPr>
              <w:pStyle w:val="TableText"/>
            </w:pPr>
            <w:r>
              <w:t>N/A</w:t>
            </w:r>
          </w:p>
        </w:tc>
        <w:tc>
          <w:tcPr>
            <w:tcW w:w="569" w:type="pct"/>
          </w:tcPr>
          <w:p w14:paraId="716F2CC2" w14:textId="77777777" w:rsidR="00A22B3D" w:rsidRPr="00B51680" w:rsidRDefault="00A22B3D" w:rsidP="00F0775F">
            <w:pPr>
              <w:pStyle w:val="TableText"/>
            </w:pPr>
            <w:r>
              <w:t>N/A</w:t>
            </w:r>
          </w:p>
        </w:tc>
      </w:tr>
      <w:tr w:rsidR="00A22B3D" w:rsidRPr="00EC65CD" w14:paraId="0519FDD9" w14:textId="77777777" w:rsidTr="00F0775F">
        <w:trPr>
          <w:trHeight w:val="252"/>
        </w:trPr>
        <w:tc>
          <w:tcPr>
            <w:tcW w:w="441" w:type="pct"/>
            <w:noWrap/>
          </w:tcPr>
          <w:p w14:paraId="2E5A0C8C" w14:textId="77777777" w:rsidR="00A22B3D" w:rsidRPr="00B51680" w:rsidRDefault="00A22B3D" w:rsidP="00F0775F">
            <w:pPr>
              <w:pStyle w:val="TableText"/>
            </w:pPr>
            <w:r w:rsidRPr="00B51680">
              <w:t>33</w:t>
            </w:r>
          </w:p>
        </w:tc>
        <w:tc>
          <w:tcPr>
            <w:tcW w:w="570" w:type="pct"/>
            <w:noWrap/>
          </w:tcPr>
          <w:p w14:paraId="4FA0283B" w14:textId="77777777" w:rsidR="00A22B3D" w:rsidRPr="00B51680" w:rsidRDefault="00A22B3D" w:rsidP="00154F00">
            <w:pPr>
              <w:pStyle w:val="TableText"/>
            </w:pPr>
            <w:r w:rsidRPr="00B51680">
              <w:t>10</w:t>
            </w:r>
          </w:p>
        </w:tc>
        <w:tc>
          <w:tcPr>
            <w:tcW w:w="570" w:type="pct"/>
            <w:noWrap/>
          </w:tcPr>
          <w:p w14:paraId="4E344350" w14:textId="77777777" w:rsidR="00A22B3D" w:rsidRPr="00B51680" w:rsidRDefault="00A22B3D" w:rsidP="00F0775F">
            <w:pPr>
              <w:pStyle w:val="TableText"/>
            </w:pPr>
            <w:r w:rsidRPr="00B51680">
              <w:t>4%</w:t>
            </w:r>
          </w:p>
        </w:tc>
        <w:tc>
          <w:tcPr>
            <w:tcW w:w="570" w:type="pct"/>
            <w:noWrap/>
          </w:tcPr>
          <w:p w14:paraId="460732C6" w14:textId="77777777" w:rsidR="00A22B3D" w:rsidRPr="00B51680" w:rsidRDefault="00A22B3D" w:rsidP="00F0775F">
            <w:pPr>
              <w:pStyle w:val="TableText"/>
            </w:pPr>
            <w:r>
              <w:t>N/A</w:t>
            </w:r>
          </w:p>
        </w:tc>
        <w:tc>
          <w:tcPr>
            <w:tcW w:w="570" w:type="pct"/>
          </w:tcPr>
          <w:p w14:paraId="1D33A030" w14:textId="77777777" w:rsidR="00A22B3D" w:rsidRPr="00B51680" w:rsidRDefault="00A22B3D" w:rsidP="00F0775F">
            <w:pPr>
              <w:pStyle w:val="TableText"/>
            </w:pPr>
            <w:r>
              <w:t>N/A</w:t>
            </w:r>
          </w:p>
        </w:tc>
        <w:tc>
          <w:tcPr>
            <w:tcW w:w="570" w:type="pct"/>
            <w:noWrap/>
          </w:tcPr>
          <w:p w14:paraId="60950523" w14:textId="77777777" w:rsidR="00A22B3D" w:rsidRPr="00B51680" w:rsidRDefault="00A22B3D" w:rsidP="00F0775F">
            <w:pPr>
              <w:pStyle w:val="TableText"/>
            </w:pPr>
            <w:r>
              <w:t>N/A</w:t>
            </w:r>
          </w:p>
        </w:tc>
        <w:tc>
          <w:tcPr>
            <w:tcW w:w="570" w:type="pct"/>
            <w:noWrap/>
          </w:tcPr>
          <w:p w14:paraId="4FF2F64B" w14:textId="77777777" w:rsidR="00A22B3D" w:rsidRPr="00B51680" w:rsidRDefault="00A22B3D" w:rsidP="00F0775F">
            <w:pPr>
              <w:pStyle w:val="TableText"/>
            </w:pPr>
            <w:r>
              <w:t>N/A</w:t>
            </w:r>
          </w:p>
        </w:tc>
        <w:tc>
          <w:tcPr>
            <w:tcW w:w="570" w:type="pct"/>
            <w:noWrap/>
          </w:tcPr>
          <w:p w14:paraId="36DF6846" w14:textId="77777777" w:rsidR="00A22B3D" w:rsidRPr="00B51680" w:rsidRDefault="00A22B3D" w:rsidP="00F0775F">
            <w:pPr>
              <w:pStyle w:val="TableText"/>
            </w:pPr>
            <w:r>
              <w:t>N/A</w:t>
            </w:r>
          </w:p>
        </w:tc>
        <w:tc>
          <w:tcPr>
            <w:tcW w:w="569" w:type="pct"/>
          </w:tcPr>
          <w:p w14:paraId="33B014C8" w14:textId="77777777" w:rsidR="00A22B3D" w:rsidRPr="00B51680" w:rsidRDefault="00A22B3D" w:rsidP="00F0775F">
            <w:pPr>
              <w:pStyle w:val="TableText"/>
            </w:pPr>
            <w:r>
              <w:t>N/A</w:t>
            </w:r>
          </w:p>
        </w:tc>
      </w:tr>
      <w:tr w:rsidR="00A22B3D" w:rsidRPr="00EC65CD" w14:paraId="7B216EA5" w14:textId="77777777" w:rsidTr="00F0775F">
        <w:trPr>
          <w:trHeight w:val="252"/>
        </w:trPr>
        <w:tc>
          <w:tcPr>
            <w:tcW w:w="441" w:type="pct"/>
            <w:noWrap/>
          </w:tcPr>
          <w:p w14:paraId="512C225B" w14:textId="77777777" w:rsidR="00A22B3D" w:rsidRPr="00B51680" w:rsidRDefault="00A22B3D" w:rsidP="00F0775F">
            <w:pPr>
              <w:pStyle w:val="TableText"/>
            </w:pPr>
            <w:r w:rsidRPr="00B51680">
              <w:t>34</w:t>
            </w:r>
          </w:p>
        </w:tc>
        <w:tc>
          <w:tcPr>
            <w:tcW w:w="570" w:type="pct"/>
            <w:noWrap/>
          </w:tcPr>
          <w:p w14:paraId="252EE390" w14:textId="77777777" w:rsidR="00A22B3D" w:rsidRPr="00B51680" w:rsidRDefault="00A22B3D" w:rsidP="00154F00">
            <w:pPr>
              <w:pStyle w:val="TableText"/>
            </w:pPr>
            <w:r w:rsidRPr="00B51680">
              <w:t>8</w:t>
            </w:r>
          </w:p>
        </w:tc>
        <w:tc>
          <w:tcPr>
            <w:tcW w:w="570" w:type="pct"/>
            <w:noWrap/>
          </w:tcPr>
          <w:p w14:paraId="12DCD160" w14:textId="77777777" w:rsidR="00A22B3D" w:rsidRPr="00B51680" w:rsidRDefault="00A22B3D" w:rsidP="00F0775F">
            <w:pPr>
              <w:pStyle w:val="TableText"/>
            </w:pPr>
            <w:r w:rsidRPr="00B51680">
              <w:t>3%</w:t>
            </w:r>
          </w:p>
        </w:tc>
        <w:tc>
          <w:tcPr>
            <w:tcW w:w="570" w:type="pct"/>
            <w:noWrap/>
          </w:tcPr>
          <w:p w14:paraId="3C58FCFB" w14:textId="77777777" w:rsidR="00A22B3D" w:rsidRPr="00B51680" w:rsidRDefault="00A22B3D" w:rsidP="00F0775F">
            <w:pPr>
              <w:pStyle w:val="TableText"/>
            </w:pPr>
            <w:r>
              <w:t>N/A</w:t>
            </w:r>
          </w:p>
        </w:tc>
        <w:tc>
          <w:tcPr>
            <w:tcW w:w="570" w:type="pct"/>
          </w:tcPr>
          <w:p w14:paraId="3CEE105C" w14:textId="77777777" w:rsidR="00A22B3D" w:rsidRPr="00B51680" w:rsidRDefault="00A22B3D" w:rsidP="00F0775F">
            <w:pPr>
              <w:pStyle w:val="TableText"/>
            </w:pPr>
            <w:r>
              <w:t>N/A</w:t>
            </w:r>
          </w:p>
        </w:tc>
        <w:tc>
          <w:tcPr>
            <w:tcW w:w="570" w:type="pct"/>
            <w:noWrap/>
          </w:tcPr>
          <w:p w14:paraId="13F677D6" w14:textId="77777777" w:rsidR="00A22B3D" w:rsidRPr="00B51680" w:rsidRDefault="00A22B3D" w:rsidP="00F0775F">
            <w:pPr>
              <w:pStyle w:val="TableText"/>
            </w:pPr>
            <w:r>
              <w:t>N/A</w:t>
            </w:r>
          </w:p>
        </w:tc>
        <w:tc>
          <w:tcPr>
            <w:tcW w:w="570" w:type="pct"/>
            <w:noWrap/>
          </w:tcPr>
          <w:p w14:paraId="715FFB1F" w14:textId="77777777" w:rsidR="00A22B3D" w:rsidRPr="00B51680" w:rsidRDefault="00A22B3D" w:rsidP="00F0775F">
            <w:pPr>
              <w:pStyle w:val="TableText"/>
            </w:pPr>
            <w:r>
              <w:t>N/A</w:t>
            </w:r>
          </w:p>
        </w:tc>
        <w:tc>
          <w:tcPr>
            <w:tcW w:w="570" w:type="pct"/>
            <w:noWrap/>
          </w:tcPr>
          <w:p w14:paraId="0A31BED0" w14:textId="77777777" w:rsidR="00A22B3D" w:rsidRPr="00B51680" w:rsidRDefault="00A22B3D" w:rsidP="00F0775F">
            <w:pPr>
              <w:pStyle w:val="TableText"/>
            </w:pPr>
            <w:r>
              <w:t>N/A</w:t>
            </w:r>
          </w:p>
        </w:tc>
        <w:tc>
          <w:tcPr>
            <w:tcW w:w="569" w:type="pct"/>
          </w:tcPr>
          <w:p w14:paraId="3171F06E" w14:textId="77777777" w:rsidR="00A22B3D" w:rsidRPr="00B51680" w:rsidRDefault="00A22B3D" w:rsidP="00F0775F">
            <w:pPr>
              <w:pStyle w:val="TableText"/>
            </w:pPr>
            <w:r>
              <w:t>N/A</w:t>
            </w:r>
          </w:p>
        </w:tc>
      </w:tr>
      <w:tr w:rsidR="00A22B3D" w:rsidRPr="00EC65CD" w14:paraId="737F39D1" w14:textId="77777777" w:rsidTr="00F0775F">
        <w:trPr>
          <w:trHeight w:val="252"/>
        </w:trPr>
        <w:tc>
          <w:tcPr>
            <w:tcW w:w="441" w:type="pct"/>
            <w:noWrap/>
          </w:tcPr>
          <w:p w14:paraId="4C9EA31B" w14:textId="77777777" w:rsidR="00A22B3D" w:rsidRPr="00B51680" w:rsidRDefault="00A22B3D" w:rsidP="00F0775F">
            <w:pPr>
              <w:pStyle w:val="TableText"/>
            </w:pPr>
            <w:r w:rsidRPr="00B51680">
              <w:t>35</w:t>
            </w:r>
          </w:p>
        </w:tc>
        <w:tc>
          <w:tcPr>
            <w:tcW w:w="570" w:type="pct"/>
            <w:noWrap/>
          </w:tcPr>
          <w:p w14:paraId="7CE423B0" w14:textId="77777777" w:rsidR="00A22B3D" w:rsidRPr="00B51680" w:rsidRDefault="00A22B3D" w:rsidP="00154F00">
            <w:pPr>
              <w:pStyle w:val="TableText"/>
            </w:pPr>
            <w:r w:rsidRPr="00B51680">
              <w:t>5</w:t>
            </w:r>
          </w:p>
        </w:tc>
        <w:tc>
          <w:tcPr>
            <w:tcW w:w="570" w:type="pct"/>
            <w:noWrap/>
          </w:tcPr>
          <w:p w14:paraId="573A11D2" w14:textId="77777777" w:rsidR="00A22B3D" w:rsidRPr="00B51680" w:rsidRDefault="00A22B3D" w:rsidP="00F0775F">
            <w:pPr>
              <w:pStyle w:val="TableText"/>
            </w:pPr>
            <w:r w:rsidRPr="00B51680">
              <w:t>2%</w:t>
            </w:r>
          </w:p>
        </w:tc>
        <w:tc>
          <w:tcPr>
            <w:tcW w:w="570" w:type="pct"/>
            <w:noWrap/>
          </w:tcPr>
          <w:p w14:paraId="69CA7AEE" w14:textId="77777777" w:rsidR="00A22B3D" w:rsidRPr="00B51680" w:rsidRDefault="00A22B3D" w:rsidP="00F0775F">
            <w:pPr>
              <w:pStyle w:val="TableText"/>
            </w:pPr>
            <w:r>
              <w:t>N/A</w:t>
            </w:r>
          </w:p>
        </w:tc>
        <w:tc>
          <w:tcPr>
            <w:tcW w:w="570" w:type="pct"/>
          </w:tcPr>
          <w:p w14:paraId="17DAEDE8" w14:textId="77777777" w:rsidR="00A22B3D" w:rsidRPr="00B51680" w:rsidRDefault="00A22B3D" w:rsidP="00F0775F">
            <w:pPr>
              <w:pStyle w:val="TableText"/>
            </w:pPr>
            <w:r>
              <w:t>N/A</w:t>
            </w:r>
          </w:p>
        </w:tc>
        <w:tc>
          <w:tcPr>
            <w:tcW w:w="570" w:type="pct"/>
            <w:noWrap/>
          </w:tcPr>
          <w:p w14:paraId="44E590E8" w14:textId="77777777" w:rsidR="00A22B3D" w:rsidRPr="00B51680" w:rsidRDefault="00A22B3D" w:rsidP="00F0775F">
            <w:pPr>
              <w:pStyle w:val="TableText"/>
            </w:pPr>
            <w:r>
              <w:t>N/A</w:t>
            </w:r>
          </w:p>
        </w:tc>
        <w:tc>
          <w:tcPr>
            <w:tcW w:w="570" w:type="pct"/>
            <w:noWrap/>
          </w:tcPr>
          <w:p w14:paraId="35F4F3E4" w14:textId="77777777" w:rsidR="00A22B3D" w:rsidRPr="00B51680" w:rsidRDefault="00A22B3D" w:rsidP="00F0775F">
            <w:pPr>
              <w:pStyle w:val="TableText"/>
            </w:pPr>
            <w:r>
              <w:t>N/A</w:t>
            </w:r>
          </w:p>
        </w:tc>
        <w:tc>
          <w:tcPr>
            <w:tcW w:w="570" w:type="pct"/>
            <w:noWrap/>
          </w:tcPr>
          <w:p w14:paraId="113D42FB" w14:textId="77777777" w:rsidR="00A22B3D" w:rsidRPr="00B51680" w:rsidRDefault="00A22B3D" w:rsidP="00F0775F">
            <w:pPr>
              <w:pStyle w:val="TableText"/>
            </w:pPr>
            <w:r>
              <w:t>N/A</w:t>
            </w:r>
          </w:p>
        </w:tc>
        <w:tc>
          <w:tcPr>
            <w:tcW w:w="569" w:type="pct"/>
          </w:tcPr>
          <w:p w14:paraId="763F3FCB" w14:textId="77777777" w:rsidR="00A22B3D" w:rsidRPr="00B51680" w:rsidRDefault="00A22B3D" w:rsidP="00F0775F">
            <w:pPr>
              <w:pStyle w:val="TableText"/>
            </w:pPr>
            <w:r>
              <w:t>N/A</w:t>
            </w:r>
          </w:p>
        </w:tc>
      </w:tr>
      <w:tr w:rsidR="00A22B3D" w:rsidRPr="00EC65CD" w14:paraId="01CBA8F9" w14:textId="77777777" w:rsidTr="00F0775F">
        <w:trPr>
          <w:trHeight w:val="252"/>
        </w:trPr>
        <w:tc>
          <w:tcPr>
            <w:tcW w:w="441" w:type="pct"/>
            <w:noWrap/>
          </w:tcPr>
          <w:p w14:paraId="72D9F67E" w14:textId="77777777" w:rsidR="00A22B3D" w:rsidRPr="00B51680" w:rsidRDefault="00A22B3D" w:rsidP="00F0775F">
            <w:pPr>
              <w:pStyle w:val="TableText"/>
            </w:pPr>
            <w:r w:rsidRPr="00B51680">
              <w:t>36</w:t>
            </w:r>
          </w:p>
        </w:tc>
        <w:tc>
          <w:tcPr>
            <w:tcW w:w="570" w:type="pct"/>
            <w:noWrap/>
          </w:tcPr>
          <w:p w14:paraId="2ED22B72" w14:textId="77777777" w:rsidR="00A22B3D" w:rsidRPr="00B51680" w:rsidRDefault="00A22B3D" w:rsidP="00154F00">
            <w:pPr>
              <w:pStyle w:val="TableText"/>
            </w:pPr>
            <w:r w:rsidRPr="00B51680">
              <w:t>1</w:t>
            </w:r>
          </w:p>
        </w:tc>
        <w:tc>
          <w:tcPr>
            <w:tcW w:w="570" w:type="pct"/>
            <w:noWrap/>
          </w:tcPr>
          <w:p w14:paraId="4FD98F00" w14:textId="77777777" w:rsidR="00A22B3D" w:rsidRPr="00B51680" w:rsidRDefault="00A22B3D" w:rsidP="00F0775F">
            <w:pPr>
              <w:pStyle w:val="TableText"/>
            </w:pPr>
            <w:r w:rsidRPr="00B51680">
              <w:t>0%</w:t>
            </w:r>
          </w:p>
        </w:tc>
        <w:tc>
          <w:tcPr>
            <w:tcW w:w="570" w:type="pct"/>
            <w:noWrap/>
          </w:tcPr>
          <w:p w14:paraId="684FE3FD" w14:textId="77777777" w:rsidR="00A22B3D" w:rsidRPr="00B51680" w:rsidRDefault="00A22B3D" w:rsidP="00F0775F">
            <w:pPr>
              <w:pStyle w:val="TableText"/>
            </w:pPr>
            <w:r>
              <w:t>N/A</w:t>
            </w:r>
          </w:p>
        </w:tc>
        <w:tc>
          <w:tcPr>
            <w:tcW w:w="570" w:type="pct"/>
          </w:tcPr>
          <w:p w14:paraId="5BEA5DD0" w14:textId="77777777" w:rsidR="00A22B3D" w:rsidRPr="00B51680" w:rsidRDefault="00A22B3D" w:rsidP="00F0775F">
            <w:pPr>
              <w:pStyle w:val="TableText"/>
            </w:pPr>
            <w:r>
              <w:t>N/A</w:t>
            </w:r>
          </w:p>
        </w:tc>
        <w:tc>
          <w:tcPr>
            <w:tcW w:w="570" w:type="pct"/>
            <w:noWrap/>
          </w:tcPr>
          <w:p w14:paraId="491DECE6" w14:textId="77777777" w:rsidR="00A22B3D" w:rsidRPr="00B51680" w:rsidRDefault="00A22B3D" w:rsidP="00F0775F">
            <w:pPr>
              <w:pStyle w:val="TableText"/>
            </w:pPr>
            <w:r>
              <w:t>N/A</w:t>
            </w:r>
          </w:p>
        </w:tc>
        <w:tc>
          <w:tcPr>
            <w:tcW w:w="570" w:type="pct"/>
            <w:noWrap/>
          </w:tcPr>
          <w:p w14:paraId="1C160275" w14:textId="77777777" w:rsidR="00A22B3D" w:rsidRPr="00B51680" w:rsidRDefault="00A22B3D" w:rsidP="00F0775F">
            <w:pPr>
              <w:pStyle w:val="TableText"/>
            </w:pPr>
            <w:r>
              <w:t>N/A</w:t>
            </w:r>
          </w:p>
        </w:tc>
        <w:tc>
          <w:tcPr>
            <w:tcW w:w="570" w:type="pct"/>
            <w:noWrap/>
          </w:tcPr>
          <w:p w14:paraId="1369003F" w14:textId="77777777" w:rsidR="00A22B3D" w:rsidRPr="00B51680" w:rsidRDefault="00A22B3D" w:rsidP="00F0775F">
            <w:pPr>
              <w:pStyle w:val="TableText"/>
            </w:pPr>
            <w:r>
              <w:t>N/A</w:t>
            </w:r>
          </w:p>
        </w:tc>
        <w:tc>
          <w:tcPr>
            <w:tcW w:w="569" w:type="pct"/>
          </w:tcPr>
          <w:p w14:paraId="3E3B3E23" w14:textId="77777777" w:rsidR="00A22B3D" w:rsidRPr="00B51680" w:rsidRDefault="00A22B3D" w:rsidP="00F0775F">
            <w:pPr>
              <w:pStyle w:val="TableText"/>
            </w:pPr>
            <w:r>
              <w:t>N/A</w:t>
            </w:r>
          </w:p>
        </w:tc>
      </w:tr>
    </w:tbl>
    <w:p w14:paraId="7D1E0D47" w14:textId="6D8D655A" w:rsidR="00A22B3D" w:rsidRDefault="00A22B3D" w:rsidP="00286A54">
      <w:pPr>
        <w:pStyle w:val="Caption"/>
        <w:pageBreakBefore/>
      </w:pPr>
      <w:bookmarkStart w:id="811" w:name="_Ref32496028"/>
      <w:bookmarkStart w:id="812" w:name="_Toc38636205"/>
      <w:bookmarkStart w:id="813" w:name="_Toc180396695"/>
      <w:r>
        <w:lastRenderedPageBreak/>
        <w:t xml:space="preserve">Table </w:t>
      </w:r>
      <w:proofErr w:type="gramStart"/>
      <w:r>
        <w:t>7.C.</w:t>
      </w:r>
      <w:proofErr w:type="gramEnd"/>
      <w:r>
        <w:rPr>
          <w:noProof/>
        </w:rPr>
        <w:fldChar w:fldCharType="begin"/>
      </w:r>
      <w:r>
        <w:rPr>
          <w:noProof/>
        </w:rPr>
        <w:instrText xml:space="preserve"> SEQ Table_7.C. \* ARABIC </w:instrText>
      </w:r>
      <w:r>
        <w:rPr>
          <w:noProof/>
        </w:rPr>
        <w:fldChar w:fldCharType="separate"/>
      </w:r>
      <w:r w:rsidR="00F94BF3">
        <w:rPr>
          <w:noProof/>
        </w:rPr>
        <w:t>9</w:t>
      </w:r>
      <w:r>
        <w:rPr>
          <w:noProof/>
        </w:rPr>
        <w:fldChar w:fldCharType="end"/>
      </w:r>
      <w:bookmarkEnd w:id="811"/>
      <w:r w:rsidRPr="00B61B36">
        <w:t xml:space="preserve"> </w:t>
      </w:r>
      <w:r>
        <w:t xml:space="preserve"> Distribution of Total Score and PT Scores, Grade Eleven Version One</w:t>
      </w:r>
      <w:bookmarkEnd w:id="812"/>
      <w:bookmarkEnd w:id="813"/>
    </w:p>
    <w:tbl>
      <w:tblPr>
        <w:tblStyle w:val="TRtable"/>
        <w:tblW w:w="3576" w:type="pct"/>
        <w:tblLook w:val="04A0" w:firstRow="1" w:lastRow="0" w:firstColumn="1" w:lastColumn="0" w:noHBand="0" w:noVBand="1"/>
        <w:tblDescription w:val="Distribution of Total Score and PT Scores, Grade 11 Version One"/>
      </w:tblPr>
      <w:tblGrid>
        <w:gridCol w:w="627"/>
        <w:gridCol w:w="810"/>
        <w:gridCol w:w="810"/>
        <w:gridCol w:w="810"/>
        <w:gridCol w:w="810"/>
        <w:gridCol w:w="810"/>
        <w:gridCol w:w="810"/>
        <w:gridCol w:w="810"/>
        <w:gridCol w:w="809"/>
      </w:tblGrid>
      <w:tr w:rsidR="00A22B3D" w:rsidRPr="00CE523C" w14:paraId="3392C8B5" w14:textId="77777777" w:rsidTr="00F0775F">
        <w:trPr>
          <w:cnfStyle w:val="100000000000" w:firstRow="1" w:lastRow="0" w:firstColumn="0" w:lastColumn="0" w:oddVBand="0" w:evenVBand="0" w:oddHBand="0" w:evenHBand="0" w:firstRowFirstColumn="0" w:firstRowLastColumn="0" w:lastRowFirstColumn="0" w:lastRowLastColumn="0"/>
          <w:trHeight w:val="3744"/>
        </w:trPr>
        <w:tc>
          <w:tcPr>
            <w:tcW w:w="441" w:type="pct"/>
            <w:textDirection w:val="btLr"/>
            <w:vAlign w:val="center"/>
            <w:hideMark/>
          </w:tcPr>
          <w:p w14:paraId="04F05F2D" w14:textId="77777777" w:rsidR="00A22B3D" w:rsidRPr="00CE523C" w:rsidRDefault="00A22B3D" w:rsidP="000167B6">
            <w:pPr>
              <w:pStyle w:val="TableHead"/>
              <w:ind w:left="72" w:right="113"/>
              <w:jc w:val="left"/>
            </w:pPr>
            <w:r>
              <w:t>Raw Score</w:t>
            </w:r>
          </w:p>
        </w:tc>
        <w:tc>
          <w:tcPr>
            <w:tcW w:w="570" w:type="pct"/>
            <w:textDirection w:val="btLr"/>
            <w:vAlign w:val="center"/>
          </w:tcPr>
          <w:p w14:paraId="147FE7A4" w14:textId="77777777" w:rsidR="00A22B3D" w:rsidRPr="00487118" w:rsidRDefault="00A22B3D" w:rsidP="000167B6">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(Total)</w:t>
            </w:r>
          </w:p>
        </w:tc>
        <w:tc>
          <w:tcPr>
            <w:tcW w:w="570" w:type="pct"/>
            <w:textDirection w:val="btLr"/>
            <w:vAlign w:val="center"/>
            <w:hideMark/>
          </w:tcPr>
          <w:p w14:paraId="09E62B17" w14:textId="77777777" w:rsidR="00A22B3D" w:rsidRPr="00487118" w:rsidRDefault="00A22B3D" w:rsidP="000167B6">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(Total)</w:t>
            </w:r>
          </w:p>
        </w:tc>
        <w:tc>
          <w:tcPr>
            <w:tcW w:w="570" w:type="pct"/>
            <w:textDirection w:val="btLr"/>
            <w:vAlign w:val="center"/>
            <w:hideMark/>
          </w:tcPr>
          <w:p w14:paraId="5E0FC0C9" w14:textId="77777777" w:rsidR="00A22B3D" w:rsidRPr="00487118" w:rsidRDefault="00A22B3D" w:rsidP="000167B6">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1, Life Science</w:t>
            </w:r>
            <w:r>
              <w:rPr>
                <w:bCs w:val="0"/>
                <w:color w:val="000000"/>
                <w:szCs w:val="24"/>
              </w:rPr>
              <w:t>s</w:t>
            </w:r>
            <w:r w:rsidRPr="00487118">
              <w:rPr>
                <w:bCs w:val="0"/>
                <w:color w:val="000000"/>
                <w:szCs w:val="24"/>
              </w:rPr>
              <w:t>)</w:t>
            </w:r>
          </w:p>
        </w:tc>
        <w:tc>
          <w:tcPr>
            <w:tcW w:w="570" w:type="pct"/>
            <w:textDirection w:val="btLr"/>
            <w:vAlign w:val="center"/>
          </w:tcPr>
          <w:p w14:paraId="1D63B809" w14:textId="77777777" w:rsidR="00A22B3D" w:rsidRPr="00487118" w:rsidRDefault="00A22B3D" w:rsidP="000167B6">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1, Life Science</w:t>
            </w:r>
            <w:r>
              <w:rPr>
                <w:bCs w:val="0"/>
                <w:color w:val="000000"/>
                <w:szCs w:val="24"/>
              </w:rPr>
              <w:t>s</w:t>
            </w:r>
            <w:r w:rsidRPr="00487118">
              <w:rPr>
                <w:bCs w:val="0"/>
                <w:color w:val="000000"/>
                <w:szCs w:val="24"/>
              </w:rPr>
              <w:t>)</w:t>
            </w:r>
          </w:p>
        </w:tc>
        <w:tc>
          <w:tcPr>
            <w:tcW w:w="570" w:type="pct"/>
            <w:textDirection w:val="btLr"/>
            <w:vAlign w:val="center"/>
            <w:hideMark/>
          </w:tcPr>
          <w:p w14:paraId="15980305" w14:textId="77777777" w:rsidR="00A22B3D" w:rsidRPr="00487118" w:rsidRDefault="00A22B3D" w:rsidP="000167B6">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2, Physical Science</w:t>
            </w:r>
            <w:r>
              <w:rPr>
                <w:bCs w:val="0"/>
                <w:color w:val="000000"/>
                <w:szCs w:val="24"/>
              </w:rPr>
              <w:t>s</w:t>
            </w:r>
            <w:r w:rsidRPr="00487118">
              <w:rPr>
                <w:bCs w:val="0"/>
                <w:color w:val="000000"/>
                <w:szCs w:val="24"/>
              </w:rPr>
              <w:t>)</w:t>
            </w:r>
          </w:p>
        </w:tc>
        <w:tc>
          <w:tcPr>
            <w:tcW w:w="570" w:type="pct"/>
            <w:textDirection w:val="btLr"/>
            <w:vAlign w:val="center"/>
          </w:tcPr>
          <w:p w14:paraId="03B890D1" w14:textId="77777777" w:rsidR="00A22B3D" w:rsidRPr="00487118" w:rsidRDefault="00A22B3D" w:rsidP="000167B6">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2, Physical Science</w:t>
            </w:r>
            <w:r>
              <w:rPr>
                <w:bCs w:val="0"/>
                <w:color w:val="000000"/>
                <w:szCs w:val="24"/>
              </w:rPr>
              <w:t>s</w:t>
            </w:r>
            <w:r w:rsidRPr="00487118">
              <w:rPr>
                <w:bCs w:val="0"/>
                <w:color w:val="000000"/>
                <w:szCs w:val="24"/>
              </w:rPr>
              <w:t>)</w:t>
            </w:r>
          </w:p>
        </w:tc>
        <w:tc>
          <w:tcPr>
            <w:tcW w:w="570" w:type="pct"/>
            <w:textDirection w:val="btLr"/>
            <w:vAlign w:val="center"/>
            <w:hideMark/>
          </w:tcPr>
          <w:p w14:paraId="5A9845AA" w14:textId="77777777" w:rsidR="00A22B3D" w:rsidRPr="00487118" w:rsidRDefault="00A22B3D" w:rsidP="000167B6">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 xml:space="preserve">3, Earth </w:t>
            </w:r>
            <w:r>
              <w:t>and Space</w:t>
            </w:r>
            <w:r w:rsidRPr="00487118">
              <w:rPr>
                <w:bCs w:val="0"/>
                <w:color w:val="000000"/>
                <w:szCs w:val="24"/>
              </w:rPr>
              <w:t xml:space="preserve"> Science</w:t>
            </w:r>
            <w:r>
              <w:rPr>
                <w:bCs w:val="0"/>
                <w:color w:val="000000"/>
                <w:szCs w:val="24"/>
              </w:rPr>
              <w:t>s</w:t>
            </w:r>
            <w:r w:rsidRPr="00487118">
              <w:rPr>
                <w:bCs w:val="0"/>
                <w:color w:val="000000"/>
                <w:szCs w:val="24"/>
              </w:rPr>
              <w:t>)</w:t>
            </w:r>
          </w:p>
        </w:tc>
        <w:tc>
          <w:tcPr>
            <w:tcW w:w="569" w:type="pct"/>
            <w:textDirection w:val="btLr"/>
            <w:vAlign w:val="center"/>
          </w:tcPr>
          <w:p w14:paraId="1EB57D40" w14:textId="77777777" w:rsidR="00A22B3D" w:rsidRPr="00487118" w:rsidRDefault="00A22B3D" w:rsidP="000167B6">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3, Earth</w:t>
            </w:r>
            <w:r>
              <w:t xml:space="preserve"> and Space</w:t>
            </w:r>
            <w:r w:rsidRPr="00487118">
              <w:rPr>
                <w:bCs w:val="0"/>
                <w:color w:val="000000"/>
                <w:szCs w:val="24"/>
              </w:rPr>
              <w:t xml:space="preserve"> Science</w:t>
            </w:r>
            <w:r>
              <w:rPr>
                <w:bCs w:val="0"/>
                <w:color w:val="000000"/>
                <w:szCs w:val="24"/>
              </w:rPr>
              <w:t>s</w:t>
            </w:r>
            <w:r w:rsidRPr="00487118">
              <w:rPr>
                <w:bCs w:val="0"/>
                <w:color w:val="000000"/>
                <w:szCs w:val="24"/>
              </w:rPr>
              <w:t>)</w:t>
            </w:r>
          </w:p>
        </w:tc>
      </w:tr>
      <w:tr w:rsidR="00A22B3D" w:rsidRPr="00EC65CD" w14:paraId="5101E9D8" w14:textId="77777777" w:rsidTr="00F0775F">
        <w:trPr>
          <w:trHeight w:val="252"/>
        </w:trPr>
        <w:tc>
          <w:tcPr>
            <w:tcW w:w="441" w:type="pct"/>
            <w:noWrap/>
            <w:vAlign w:val="bottom"/>
          </w:tcPr>
          <w:p w14:paraId="212A9408" w14:textId="77777777" w:rsidR="00A22B3D" w:rsidRPr="00B51680" w:rsidRDefault="00A22B3D" w:rsidP="00F0775F">
            <w:pPr>
              <w:pStyle w:val="TableText"/>
            </w:pPr>
            <w:r w:rsidRPr="00B51680">
              <w:t>0</w:t>
            </w:r>
          </w:p>
        </w:tc>
        <w:tc>
          <w:tcPr>
            <w:tcW w:w="570" w:type="pct"/>
            <w:noWrap/>
            <w:vAlign w:val="bottom"/>
          </w:tcPr>
          <w:p w14:paraId="797DCD4C" w14:textId="77777777" w:rsidR="00A22B3D" w:rsidRPr="00B51680" w:rsidRDefault="00A22B3D" w:rsidP="00154F00">
            <w:pPr>
              <w:pStyle w:val="TableText"/>
            </w:pPr>
            <w:r w:rsidRPr="00B51680">
              <w:t>149</w:t>
            </w:r>
          </w:p>
        </w:tc>
        <w:tc>
          <w:tcPr>
            <w:tcW w:w="570" w:type="pct"/>
            <w:noWrap/>
            <w:vAlign w:val="bottom"/>
          </w:tcPr>
          <w:p w14:paraId="6A39C701" w14:textId="77777777" w:rsidR="00A22B3D" w:rsidRPr="00B51680" w:rsidRDefault="00A22B3D" w:rsidP="00F0775F">
            <w:pPr>
              <w:pStyle w:val="TableText"/>
            </w:pPr>
            <w:r w:rsidRPr="00B51680">
              <w:t>11%</w:t>
            </w:r>
          </w:p>
        </w:tc>
        <w:tc>
          <w:tcPr>
            <w:tcW w:w="570" w:type="pct"/>
            <w:noWrap/>
            <w:vAlign w:val="bottom"/>
          </w:tcPr>
          <w:p w14:paraId="45946EDE" w14:textId="77777777" w:rsidR="00A22B3D" w:rsidRPr="00B51680" w:rsidRDefault="00A22B3D" w:rsidP="00F0775F">
            <w:pPr>
              <w:pStyle w:val="TableText"/>
            </w:pPr>
            <w:r w:rsidRPr="00B51680">
              <w:t>174</w:t>
            </w:r>
          </w:p>
        </w:tc>
        <w:tc>
          <w:tcPr>
            <w:tcW w:w="570" w:type="pct"/>
            <w:vAlign w:val="bottom"/>
          </w:tcPr>
          <w:p w14:paraId="6A6E1E00" w14:textId="77777777" w:rsidR="00A22B3D" w:rsidRPr="00B51680" w:rsidRDefault="00A22B3D" w:rsidP="00F0775F">
            <w:pPr>
              <w:pStyle w:val="TableText"/>
            </w:pPr>
            <w:r w:rsidRPr="00B51680">
              <w:t>12%</w:t>
            </w:r>
          </w:p>
        </w:tc>
        <w:tc>
          <w:tcPr>
            <w:tcW w:w="570" w:type="pct"/>
            <w:noWrap/>
            <w:vAlign w:val="bottom"/>
          </w:tcPr>
          <w:p w14:paraId="1D81E0A9" w14:textId="77777777" w:rsidR="00A22B3D" w:rsidRPr="00B51680" w:rsidRDefault="00A22B3D" w:rsidP="00F0775F">
            <w:pPr>
              <w:pStyle w:val="TableText"/>
            </w:pPr>
            <w:r w:rsidRPr="00B51680">
              <w:t>181</w:t>
            </w:r>
          </w:p>
        </w:tc>
        <w:tc>
          <w:tcPr>
            <w:tcW w:w="570" w:type="pct"/>
            <w:noWrap/>
            <w:vAlign w:val="bottom"/>
          </w:tcPr>
          <w:p w14:paraId="1A947423" w14:textId="77777777" w:rsidR="00A22B3D" w:rsidRPr="00B51680" w:rsidRDefault="00A22B3D" w:rsidP="00F0775F">
            <w:pPr>
              <w:pStyle w:val="TableText"/>
            </w:pPr>
            <w:r w:rsidRPr="00B51680">
              <w:t>13%</w:t>
            </w:r>
          </w:p>
        </w:tc>
        <w:tc>
          <w:tcPr>
            <w:tcW w:w="570" w:type="pct"/>
            <w:noWrap/>
            <w:vAlign w:val="bottom"/>
          </w:tcPr>
          <w:p w14:paraId="4C3813CB" w14:textId="77777777" w:rsidR="00A22B3D" w:rsidRPr="00B51680" w:rsidRDefault="00A22B3D" w:rsidP="00F0775F">
            <w:pPr>
              <w:pStyle w:val="TableText"/>
            </w:pPr>
            <w:r w:rsidRPr="00B51680">
              <w:t>179</w:t>
            </w:r>
          </w:p>
        </w:tc>
        <w:tc>
          <w:tcPr>
            <w:tcW w:w="569" w:type="pct"/>
            <w:vAlign w:val="bottom"/>
          </w:tcPr>
          <w:p w14:paraId="1E5C2B9D" w14:textId="77777777" w:rsidR="00A22B3D" w:rsidRPr="00B51680" w:rsidRDefault="00A22B3D" w:rsidP="00F0775F">
            <w:pPr>
              <w:pStyle w:val="TableText"/>
            </w:pPr>
            <w:r w:rsidRPr="00B51680">
              <w:t>13%</w:t>
            </w:r>
          </w:p>
        </w:tc>
      </w:tr>
      <w:tr w:rsidR="00A22B3D" w:rsidRPr="00EC65CD" w14:paraId="07AAF61D" w14:textId="77777777" w:rsidTr="00F0775F">
        <w:trPr>
          <w:trHeight w:val="252"/>
        </w:trPr>
        <w:tc>
          <w:tcPr>
            <w:tcW w:w="441" w:type="pct"/>
            <w:noWrap/>
            <w:vAlign w:val="bottom"/>
          </w:tcPr>
          <w:p w14:paraId="5174EC11" w14:textId="77777777" w:rsidR="00A22B3D" w:rsidRPr="00B51680" w:rsidRDefault="00A22B3D" w:rsidP="00F0775F">
            <w:pPr>
              <w:pStyle w:val="TableText"/>
            </w:pPr>
            <w:r w:rsidRPr="00B51680">
              <w:t>1</w:t>
            </w:r>
          </w:p>
        </w:tc>
        <w:tc>
          <w:tcPr>
            <w:tcW w:w="570" w:type="pct"/>
            <w:noWrap/>
            <w:vAlign w:val="bottom"/>
          </w:tcPr>
          <w:p w14:paraId="0D9137E6" w14:textId="77777777" w:rsidR="00A22B3D" w:rsidRPr="00B51680" w:rsidRDefault="00A22B3D" w:rsidP="00154F00">
            <w:pPr>
              <w:pStyle w:val="TableText"/>
            </w:pPr>
            <w:r w:rsidRPr="00B51680">
              <w:t>15</w:t>
            </w:r>
          </w:p>
        </w:tc>
        <w:tc>
          <w:tcPr>
            <w:tcW w:w="570" w:type="pct"/>
            <w:noWrap/>
            <w:vAlign w:val="bottom"/>
          </w:tcPr>
          <w:p w14:paraId="171A1F5D" w14:textId="77777777" w:rsidR="00A22B3D" w:rsidRPr="00B51680" w:rsidRDefault="00A22B3D" w:rsidP="00F0775F">
            <w:pPr>
              <w:pStyle w:val="TableText"/>
            </w:pPr>
            <w:r w:rsidRPr="00B51680">
              <w:t>1%</w:t>
            </w:r>
          </w:p>
        </w:tc>
        <w:tc>
          <w:tcPr>
            <w:tcW w:w="570" w:type="pct"/>
            <w:noWrap/>
            <w:vAlign w:val="bottom"/>
          </w:tcPr>
          <w:p w14:paraId="6031FE16" w14:textId="77777777" w:rsidR="00A22B3D" w:rsidRPr="00B51680" w:rsidRDefault="00A22B3D" w:rsidP="00F0775F">
            <w:pPr>
              <w:pStyle w:val="TableText"/>
            </w:pPr>
            <w:r w:rsidRPr="00B51680">
              <w:t>17</w:t>
            </w:r>
          </w:p>
        </w:tc>
        <w:tc>
          <w:tcPr>
            <w:tcW w:w="570" w:type="pct"/>
            <w:vAlign w:val="bottom"/>
          </w:tcPr>
          <w:p w14:paraId="78ED80E2" w14:textId="77777777" w:rsidR="00A22B3D" w:rsidRPr="00B51680" w:rsidRDefault="00A22B3D" w:rsidP="00F0775F">
            <w:pPr>
              <w:pStyle w:val="TableText"/>
            </w:pPr>
            <w:r w:rsidRPr="00B51680">
              <w:t>1%</w:t>
            </w:r>
          </w:p>
        </w:tc>
        <w:tc>
          <w:tcPr>
            <w:tcW w:w="570" w:type="pct"/>
            <w:noWrap/>
            <w:vAlign w:val="bottom"/>
          </w:tcPr>
          <w:p w14:paraId="4A7657B6" w14:textId="77777777" w:rsidR="00A22B3D" w:rsidRPr="00B51680" w:rsidRDefault="00A22B3D" w:rsidP="00F0775F">
            <w:pPr>
              <w:pStyle w:val="TableText"/>
            </w:pPr>
            <w:r w:rsidRPr="00B51680">
              <w:t>18</w:t>
            </w:r>
          </w:p>
        </w:tc>
        <w:tc>
          <w:tcPr>
            <w:tcW w:w="570" w:type="pct"/>
            <w:noWrap/>
            <w:vAlign w:val="bottom"/>
          </w:tcPr>
          <w:p w14:paraId="390FB377" w14:textId="77777777" w:rsidR="00A22B3D" w:rsidRPr="00B51680" w:rsidRDefault="00A22B3D" w:rsidP="00F0775F">
            <w:pPr>
              <w:pStyle w:val="TableText"/>
            </w:pPr>
            <w:r w:rsidRPr="00B51680">
              <w:t>1%</w:t>
            </w:r>
          </w:p>
        </w:tc>
        <w:tc>
          <w:tcPr>
            <w:tcW w:w="570" w:type="pct"/>
            <w:noWrap/>
            <w:vAlign w:val="bottom"/>
          </w:tcPr>
          <w:p w14:paraId="2A64A79C" w14:textId="77777777" w:rsidR="00A22B3D" w:rsidRPr="00B51680" w:rsidRDefault="00A22B3D" w:rsidP="00F0775F">
            <w:pPr>
              <w:pStyle w:val="TableText"/>
            </w:pPr>
            <w:r w:rsidRPr="00B51680">
              <w:t>24</w:t>
            </w:r>
          </w:p>
        </w:tc>
        <w:tc>
          <w:tcPr>
            <w:tcW w:w="569" w:type="pct"/>
            <w:vAlign w:val="bottom"/>
          </w:tcPr>
          <w:p w14:paraId="727EDB2B" w14:textId="77777777" w:rsidR="00A22B3D" w:rsidRPr="00B51680" w:rsidRDefault="00A22B3D" w:rsidP="00F0775F">
            <w:pPr>
              <w:pStyle w:val="TableText"/>
            </w:pPr>
            <w:r w:rsidRPr="00B51680">
              <w:t>2%</w:t>
            </w:r>
          </w:p>
        </w:tc>
      </w:tr>
      <w:tr w:rsidR="00A22B3D" w:rsidRPr="00EC65CD" w14:paraId="40283280" w14:textId="77777777" w:rsidTr="00F0775F">
        <w:trPr>
          <w:trHeight w:val="252"/>
        </w:trPr>
        <w:tc>
          <w:tcPr>
            <w:tcW w:w="441" w:type="pct"/>
            <w:noWrap/>
            <w:vAlign w:val="bottom"/>
          </w:tcPr>
          <w:p w14:paraId="44B062D1" w14:textId="77777777" w:rsidR="00A22B3D" w:rsidRPr="00B51680" w:rsidRDefault="00A22B3D" w:rsidP="00F0775F">
            <w:pPr>
              <w:pStyle w:val="TableText"/>
            </w:pPr>
            <w:r w:rsidRPr="00B51680">
              <w:t>2</w:t>
            </w:r>
          </w:p>
        </w:tc>
        <w:tc>
          <w:tcPr>
            <w:tcW w:w="570" w:type="pct"/>
            <w:noWrap/>
            <w:vAlign w:val="bottom"/>
          </w:tcPr>
          <w:p w14:paraId="3DCBD32D" w14:textId="77777777" w:rsidR="00A22B3D" w:rsidRPr="00B51680" w:rsidRDefault="00A22B3D" w:rsidP="00154F00">
            <w:pPr>
              <w:pStyle w:val="TableText"/>
            </w:pPr>
            <w:r w:rsidRPr="00B51680">
              <w:t>8</w:t>
            </w:r>
          </w:p>
        </w:tc>
        <w:tc>
          <w:tcPr>
            <w:tcW w:w="570" w:type="pct"/>
            <w:noWrap/>
            <w:vAlign w:val="bottom"/>
          </w:tcPr>
          <w:p w14:paraId="4F714ABA" w14:textId="77777777" w:rsidR="00A22B3D" w:rsidRPr="00B51680" w:rsidRDefault="00A22B3D" w:rsidP="00F0775F">
            <w:pPr>
              <w:pStyle w:val="TableText"/>
            </w:pPr>
            <w:r w:rsidRPr="00B51680">
              <w:t>1%</w:t>
            </w:r>
          </w:p>
        </w:tc>
        <w:tc>
          <w:tcPr>
            <w:tcW w:w="570" w:type="pct"/>
            <w:noWrap/>
            <w:vAlign w:val="bottom"/>
          </w:tcPr>
          <w:p w14:paraId="484C9231" w14:textId="77777777" w:rsidR="00A22B3D" w:rsidRPr="00B51680" w:rsidRDefault="00A22B3D" w:rsidP="00F0775F">
            <w:pPr>
              <w:pStyle w:val="TableText"/>
            </w:pPr>
            <w:r w:rsidRPr="00B51680">
              <w:t>15</w:t>
            </w:r>
          </w:p>
        </w:tc>
        <w:tc>
          <w:tcPr>
            <w:tcW w:w="570" w:type="pct"/>
            <w:vAlign w:val="bottom"/>
          </w:tcPr>
          <w:p w14:paraId="3C914CB9" w14:textId="77777777" w:rsidR="00A22B3D" w:rsidRPr="00B51680" w:rsidRDefault="00A22B3D" w:rsidP="00F0775F">
            <w:pPr>
              <w:pStyle w:val="TableText"/>
            </w:pPr>
            <w:r w:rsidRPr="00B51680">
              <w:t>1%</w:t>
            </w:r>
          </w:p>
        </w:tc>
        <w:tc>
          <w:tcPr>
            <w:tcW w:w="570" w:type="pct"/>
            <w:noWrap/>
            <w:vAlign w:val="bottom"/>
          </w:tcPr>
          <w:p w14:paraId="2D3936C4" w14:textId="77777777" w:rsidR="00A22B3D" w:rsidRPr="00B51680" w:rsidRDefault="00A22B3D" w:rsidP="00F0775F">
            <w:pPr>
              <w:pStyle w:val="TableText"/>
            </w:pPr>
            <w:r w:rsidRPr="00B51680">
              <w:t>16</w:t>
            </w:r>
          </w:p>
        </w:tc>
        <w:tc>
          <w:tcPr>
            <w:tcW w:w="570" w:type="pct"/>
            <w:noWrap/>
            <w:vAlign w:val="bottom"/>
          </w:tcPr>
          <w:p w14:paraId="06F6C3B7" w14:textId="77777777" w:rsidR="00A22B3D" w:rsidRPr="00B51680" w:rsidRDefault="00A22B3D" w:rsidP="00F0775F">
            <w:pPr>
              <w:pStyle w:val="TableText"/>
            </w:pPr>
            <w:r w:rsidRPr="00B51680">
              <w:t>1%</w:t>
            </w:r>
          </w:p>
        </w:tc>
        <w:tc>
          <w:tcPr>
            <w:tcW w:w="570" w:type="pct"/>
            <w:noWrap/>
            <w:vAlign w:val="bottom"/>
          </w:tcPr>
          <w:p w14:paraId="43BEF409" w14:textId="77777777" w:rsidR="00A22B3D" w:rsidRPr="00B51680" w:rsidRDefault="00A22B3D" w:rsidP="00F0775F">
            <w:pPr>
              <w:pStyle w:val="TableText"/>
            </w:pPr>
            <w:r w:rsidRPr="00B51680">
              <w:t>27</w:t>
            </w:r>
          </w:p>
        </w:tc>
        <w:tc>
          <w:tcPr>
            <w:tcW w:w="569" w:type="pct"/>
            <w:vAlign w:val="bottom"/>
          </w:tcPr>
          <w:p w14:paraId="0FA4CBB9" w14:textId="77777777" w:rsidR="00A22B3D" w:rsidRPr="00B51680" w:rsidRDefault="00A22B3D" w:rsidP="00F0775F">
            <w:pPr>
              <w:pStyle w:val="TableText"/>
            </w:pPr>
            <w:r w:rsidRPr="00B51680">
              <w:t>2%</w:t>
            </w:r>
          </w:p>
        </w:tc>
      </w:tr>
      <w:tr w:rsidR="00A22B3D" w:rsidRPr="00EC65CD" w14:paraId="35036010" w14:textId="77777777" w:rsidTr="00F0775F">
        <w:trPr>
          <w:trHeight w:val="252"/>
        </w:trPr>
        <w:tc>
          <w:tcPr>
            <w:tcW w:w="441" w:type="pct"/>
            <w:noWrap/>
            <w:vAlign w:val="bottom"/>
          </w:tcPr>
          <w:p w14:paraId="61263E7A" w14:textId="77777777" w:rsidR="00A22B3D" w:rsidRPr="00B51680" w:rsidRDefault="00A22B3D" w:rsidP="00F0775F">
            <w:pPr>
              <w:pStyle w:val="TableText"/>
            </w:pPr>
            <w:r w:rsidRPr="00B51680">
              <w:t>3</w:t>
            </w:r>
          </w:p>
        </w:tc>
        <w:tc>
          <w:tcPr>
            <w:tcW w:w="570" w:type="pct"/>
            <w:noWrap/>
            <w:vAlign w:val="bottom"/>
          </w:tcPr>
          <w:p w14:paraId="1337B054" w14:textId="77777777" w:rsidR="00A22B3D" w:rsidRPr="00B51680" w:rsidRDefault="00A22B3D" w:rsidP="00154F00">
            <w:pPr>
              <w:pStyle w:val="TableText"/>
            </w:pPr>
            <w:r w:rsidRPr="00B51680">
              <w:t>4</w:t>
            </w:r>
          </w:p>
        </w:tc>
        <w:tc>
          <w:tcPr>
            <w:tcW w:w="570" w:type="pct"/>
            <w:noWrap/>
            <w:vAlign w:val="bottom"/>
          </w:tcPr>
          <w:p w14:paraId="5A745078" w14:textId="77777777" w:rsidR="00A22B3D" w:rsidRPr="00B51680" w:rsidRDefault="00A22B3D" w:rsidP="00F0775F">
            <w:pPr>
              <w:pStyle w:val="TableText"/>
            </w:pPr>
            <w:r w:rsidRPr="00B51680">
              <w:t>0%</w:t>
            </w:r>
          </w:p>
        </w:tc>
        <w:tc>
          <w:tcPr>
            <w:tcW w:w="570" w:type="pct"/>
            <w:noWrap/>
            <w:vAlign w:val="bottom"/>
          </w:tcPr>
          <w:p w14:paraId="3B3FF026" w14:textId="77777777" w:rsidR="00A22B3D" w:rsidRPr="00B51680" w:rsidRDefault="00A22B3D" w:rsidP="00F0775F">
            <w:pPr>
              <w:pStyle w:val="TableText"/>
            </w:pPr>
            <w:r w:rsidRPr="00B51680">
              <w:t>40</w:t>
            </w:r>
          </w:p>
        </w:tc>
        <w:tc>
          <w:tcPr>
            <w:tcW w:w="570" w:type="pct"/>
            <w:vAlign w:val="bottom"/>
          </w:tcPr>
          <w:p w14:paraId="1EECB281" w14:textId="77777777" w:rsidR="00A22B3D" w:rsidRPr="00B51680" w:rsidRDefault="00A22B3D" w:rsidP="00F0775F">
            <w:pPr>
              <w:pStyle w:val="TableText"/>
            </w:pPr>
            <w:r w:rsidRPr="00B51680">
              <w:t>3%</w:t>
            </w:r>
          </w:p>
        </w:tc>
        <w:tc>
          <w:tcPr>
            <w:tcW w:w="570" w:type="pct"/>
            <w:noWrap/>
            <w:vAlign w:val="bottom"/>
          </w:tcPr>
          <w:p w14:paraId="7988CA63" w14:textId="77777777" w:rsidR="00A22B3D" w:rsidRPr="00B51680" w:rsidRDefault="00A22B3D" w:rsidP="00F0775F">
            <w:pPr>
              <w:pStyle w:val="TableText"/>
            </w:pPr>
            <w:r w:rsidRPr="00B51680">
              <w:t>36</w:t>
            </w:r>
          </w:p>
        </w:tc>
        <w:tc>
          <w:tcPr>
            <w:tcW w:w="570" w:type="pct"/>
            <w:noWrap/>
            <w:vAlign w:val="bottom"/>
          </w:tcPr>
          <w:p w14:paraId="0FC93BC4" w14:textId="77777777" w:rsidR="00A22B3D" w:rsidRPr="00B51680" w:rsidRDefault="00A22B3D" w:rsidP="00F0775F">
            <w:pPr>
              <w:pStyle w:val="TableText"/>
            </w:pPr>
            <w:r w:rsidRPr="00B51680">
              <w:t>3%</w:t>
            </w:r>
          </w:p>
        </w:tc>
        <w:tc>
          <w:tcPr>
            <w:tcW w:w="570" w:type="pct"/>
            <w:noWrap/>
            <w:vAlign w:val="bottom"/>
          </w:tcPr>
          <w:p w14:paraId="36069529" w14:textId="77777777" w:rsidR="00A22B3D" w:rsidRPr="00B51680" w:rsidRDefault="00A22B3D" w:rsidP="00F0775F">
            <w:pPr>
              <w:pStyle w:val="TableText"/>
            </w:pPr>
            <w:r w:rsidRPr="00B51680">
              <w:t>42</w:t>
            </w:r>
          </w:p>
        </w:tc>
        <w:tc>
          <w:tcPr>
            <w:tcW w:w="569" w:type="pct"/>
            <w:vAlign w:val="bottom"/>
          </w:tcPr>
          <w:p w14:paraId="35952042" w14:textId="77777777" w:rsidR="00A22B3D" w:rsidRPr="00B51680" w:rsidRDefault="00A22B3D" w:rsidP="00F0775F">
            <w:pPr>
              <w:pStyle w:val="TableText"/>
            </w:pPr>
            <w:r w:rsidRPr="00B51680">
              <w:t>3%</w:t>
            </w:r>
          </w:p>
        </w:tc>
      </w:tr>
      <w:tr w:rsidR="00A22B3D" w:rsidRPr="00EC65CD" w14:paraId="69401D13" w14:textId="77777777" w:rsidTr="00F0775F">
        <w:trPr>
          <w:trHeight w:val="252"/>
        </w:trPr>
        <w:tc>
          <w:tcPr>
            <w:tcW w:w="441" w:type="pct"/>
            <w:noWrap/>
            <w:vAlign w:val="bottom"/>
          </w:tcPr>
          <w:p w14:paraId="5D8928B7" w14:textId="77777777" w:rsidR="00A22B3D" w:rsidRPr="00B51680" w:rsidRDefault="00A22B3D" w:rsidP="00F0775F">
            <w:pPr>
              <w:pStyle w:val="TableText"/>
            </w:pPr>
            <w:r w:rsidRPr="00B51680">
              <w:t>4</w:t>
            </w:r>
          </w:p>
        </w:tc>
        <w:tc>
          <w:tcPr>
            <w:tcW w:w="570" w:type="pct"/>
            <w:noWrap/>
            <w:vAlign w:val="bottom"/>
          </w:tcPr>
          <w:p w14:paraId="71EBEBB0" w14:textId="77777777" w:rsidR="00A22B3D" w:rsidRPr="00B51680" w:rsidRDefault="00A22B3D" w:rsidP="00154F00">
            <w:pPr>
              <w:pStyle w:val="TableText"/>
            </w:pPr>
            <w:r w:rsidRPr="00B51680">
              <w:t>3</w:t>
            </w:r>
          </w:p>
        </w:tc>
        <w:tc>
          <w:tcPr>
            <w:tcW w:w="570" w:type="pct"/>
            <w:noWrap/>
            <w:vAlign w:val="bottom"/>
          </w:tcPr>
          <w:p w14:paraId="02BDBEC5" w14:textId="77777777" w:rsidR="00A22B3D" w:rsidRPr="00B51680" w:rsidRDefault="00A22B3D" w:rsidP="00F0775F">
            <w:pPr>
              <w:pStyle w:val="TableText"/>
            </w:pPr>
            <w:r w:rsidRPr="00B51680">
              <w:t>0%</w:t>
            </w:r>
          </w:p>
        </w:tc>
        <w:tc>
          <w:tcPr>
            <w:tcW w:w="570" w:type="pct"/>
            <w:noWrap/>
            <w:vAlign w:val="bottom"/>
          </w:tcPr>
          <w:p w14:paraId="444C3A8C" w14:textId="77777777" w:rsidR="00A22B3D" w:rsidRPr="00B51680" w:rsidRDefault="00A22B3D" w:rsidP="00F0775F">
            <w:pPr>
              <w:pStyle w:val="TableText"/>
            </w:pPr>
            <w:r w:rsidRPr="00B51680">
              <w:t>65</w:t>
            </w:r>
          </w:p>
        </w:tc>
        <w:tc>
          <w:tcPr>
            <w:tcW w:w="570" w:type="pct"/>
            <w:vAlign w:val="bottom"/>
          </w:tcPr>
          <w:p w14:paraId="3B6EE26E" w14:textId="77777777" w:rsidR="00A22B3D" w:rsidRPr="00B51680" w:rsidRDefault="00A22B3D" w:rsidP="00F0775F">
            <w:pPr>
              <w:pStyle w:val="TableText"/>
            </w:pPr>
            <w:r w:rsidRPr="00B51680">
              <w:t>5%</w:t>
            </w:r>
          </w:p>
        </w:tc>
        <w:tc>
          <w:tcPr>
            <w:tcW w:w="570" w:type="pct"/>
            <w:noWrap/>
            <w:vAlign w:val="bottom"/>
          </w:tcPr>
          <w:p w14:paraId="27F17113" w14:textId="77777777" w:rsidR="00A22B3D" w:rsidRPr="00B51680" w:rsidRDefault="00A22B3D" w:rsidP="00F0775F">
            <w:pPr>
              <w:pStyle w:val="TableText"/>
            </w:pPr>
            <w:r w:rsidRPr="00B51680">
              <w:t>51</w:t>
            </w:r>
          </w:p>
        </w:tc>
        <w:tc>
          <w:tcPr>
            <w:tcW w:w="570" w:type="pct"/>
            <w:noWrap/>
            <w:vAlign w:val="bottom"/>
          </w:tcPr>
          <w:p w14:paraId="748BBAF1" w14:textId="77777777" w:rsidR="00A22B3D" w:rsidRPr="00B51680" w:rsidRDefault="00A22B3D" w:rsidP="00F0775F">
            <w:pPr>
              <w:pStyle w:val="TableText"/>
            </w:pPr>
            <w:r w:rsidRPr="00B51680">
              <w:t>4%</w:t>
            </w:r>
          </w:p>
        </w:tc>
        <w:tc>
          <w:tcPr>
            <w:tcW w:w="570" w:type="pct"/>
            <w:noWrap/>
            <w:vAlign w:val="bottom"/>
          </w:tcPr>
          <w:p w14:paraId="2F8FB5F9" w14:textId="77777777" w:rsidR="00A22B3D" w:rsidRPr="00B51680" w:rsidRDefault="00A22B3D" w:rsidP="00F0775F">
            <w:pPr>
              <w:pStyle w:val="TableText"/>
            </w:pPr>
            <w:r w:rsidRPr="00B51680">
              <w:t>67</w:t>
            </w:r>
          </w:p>
        </w:tc>
        <w:tc>
          <w:tcPr>
            <w:tcW w:w="569" w:type="pct"/>
            <w:vAlign w:val="bottom"/>
          </w:tcPr>
          <w:p w14:paraId="3744E634" w14:textId="77777777" w:rsidR="00A22B3D" w:rsidRPr="00B51680" w:rsidRDefault="00A22B3D" w:rsidP="00F0775F">
            <w:pPr>
              <w:pStyle w:val="TableText"/>
            </w:pPr>
            <w:r w:rsidRPr="00B51680">
              <w:t>5%</w:t>
            </w:r>
          </w:p>
        </w:tc>
      </w:tr>
      <w:tr w:rsidR="00A22B3D" w:rsidRPr="00EC65CD" w14:paraId="03301FC4" w14:textId="77777777" w:rsidTr="00F0775F">
        <w:trPr>
          <w:trHeight w:val="252"/>
        </w:trPr>
        <w:tc>
          <w:tcPr>
            <w:tcW w:w="441" w:type="pct"/>
            <w:noWrap/>
            <w:vAlign w:val="bottom"/>
          </w:tcPr>
          <w:p w14:paraId="5BA846FB" w14:textId="77777777" w:rsidR="00A22B3D" w:rsidRPr="00B51680" w:rsidRDefault="00A22B3D" w:rsidP="00F0775F">
            <w:pPr>
              <w:pStyle w:val="TableText"/>
            </w:pPr>
            <w:r w:rsidRPr="00B51680">
              <w:t>5</w:t>
            </w:r>
          </w:p>
        </w:tc>
        <w:tc>
          <w:tcPr>
            <w:tcW w:w="570" w:type="pct"/>
            <w:noWrap/>
            <w:vAlign w:val="bottom"/>
          </w:tcPr>
          <w:p w14:paraId="61B7E64B" w14:textId="77777777" w:rsidR="00A22B3D" w:rsidRPr="00B51680" w:rsidRDefault="00A22B3D" w:rsidP="00154F00">
            <w:pPr>
              <w:pStyle w:val="TableText"/>
            </w:pPr>
            <w:r w:rsidRPr="00B51680">
              <w:t>7</w:t>
            </w:r>
          </w:p>
        </w:tc>
        <w:tc>
          <w:tcPr>
            <w:tcW w:w="570" w:type="pct"/>
            <w:noWrap/>
            <w:vAlign w:val="bottom"/>
          </w:tcPr>
          <w:p w14:paraId="670AC6A7" w14:textId="77777777" w:rsidR="00A22B3D" w:rsidRPr="00B51680" w:rsidRDefault="00A22B3D" w:rsidP="00F0775F">
            <w:pPr>
              <w:pStyle w:val="TableText"/>
            </w:pPr>
            <w:r w:rsidRPr="00B51680">
              <w:t>1%</w:t>
            </w:r>
          </w:p>
        </w:tc>
        <w:tc>
          <w:tcPr>
            <w:tcW w:w="570" w:type="pct"/>
            <w:noWrap/>
            <w:vAlign w:val="bottom"/>
          </w:tcPr>
          <w:p w14:paraId="2373D4BA" w14:textId="77777777" w:rsidR="00A22B3D" w:rsidRPr="00B51680" w:rsidRDefault="00A22B3D" w:rsidP="00F0775F">
            <w:pPr>
              <w:pStyle w:val="TableText"/>
            </w:pPr>
            <w:r w:rsidRPr="00B51680">
              <w:t>124</w:t>
            </w:r>
          </w:p>
        </w:tc>
        <w:tc>
          <w:tcPr>
            <w:tcW w:w="570" w:type="pct"/>
            <w:vAlign w:val="bottom"/>
          </w:tcPr>
          <w:p w14:paraId="2DB4B82A" w14:textId="77777777" w:rsidR="00A22B3D" w:rsidRPr="00B51680" w:rsidRDefault="00A22B3D" w:rsidP="00F0775F">
            <w:pPr>
              <w:pStyle w:val="TableText"/>
            </w:pPr>
            <w:r w:rsidRPr="00B51680">
              <w:t>9%</w:t>
            </w:r>
          </w:p>
        </w:tc>
        <w:tc>
          <w:tcPr>
            <w:tcW w:w="570" w:type="pct"/>
            <w:noWrap/>
            <w:vAlign w:val="bottom"/>
          </w:tcPr>
          <w:p w14:paraId="0909FFDF" w14:textId="77777777" w:rsidR="00A22B3D" w:rsidRPr="00B51680" w:rsidRDefault="00A22B3D" w:rsidP="00F0775F">
            <w:pPr>
              <w:pStyle w:val="TableText"/>
            </w:pPr>
            <w:r w:rsidRPr="00B51680">
              <w:t>96</w:t>
            </w:r>
          </w:p>
        </w:tc>
        <w:tc>
          <w:tcPr>
            <w:tcW w:w="570" w:type="pct"/>
            <w:noWrap/>
            <w:vAlign w:val="bottom"/>
          </w:tcPr>
          <w:p w14:paraId="5FA9D4F8" w14:textId="77777777" w:rsidR="00A22B3D" w:rsidRPr="00B51680" w:rsidRDefault="00A22B3D" w:rsidP="00F0775F">
            <w:pPr>
              <w:pStyle w:val="TableText"/>
            </w:pPr>
            <w:r w:rsidRPr="00B51680">
              <w:t>7%</w:t>
            </w:r>
          </w:p>
        </w:tc>
        <w:tc>
          <w:tcPr>
            <w:tcW w:w="570" w:type="pct"/>
            <w:noWrap/>
            <w:vAlign w:val="bottom"/>
          </w:tcPr>
          <w:p w14:paraId="115C0876" w14:textId="77777777" w:rsidR="00A22B3D" w:rsidRPr="00B51680" w:rsidRDefault="00A22B3D" w:rsidP="00F0775F">
            <w:pPr>
              <w:pStyle w:val="TableText"/>
            </w:pPr>
            <w:r w:rsidRPr="00B51680">
              <w:t>128</w:t>
            </w:r>
          </w:p>
        </w:tc>
        <w:tc>
          <w:tcPr>
            <w:tcW w:w="569" w:type="pct"/>
            <w:vAlign w:val="bottom"/>
          </w:tcPr>
          <w:p w14:paraId="12BD4C98" w14:textId="77777777" w:rsidR="00A22B3D" w:rsidRPr="00B51680" w:rsidRDefault="00A22B3D" w:rsidP="00F0775F">
            <w:pPr>
              <w:pStyle w:val="TableText"/>
            </w:pPr>
            <w:r w:rsidRPr="00B51680">
              <w:t>9%</w:t>
            </w:r>
          </w:p>
        </w:tc>
      </w:tr>
      <w:tr w:rsidR="00A22B3D" w:rsidRPr="00EC65CD" w14:paraId="13A900FC" w14:textId="77777777" w:rsidTr="00F0775F">
        <w:trPr>
          <w:trHeight w:val="252"/>
        </w:trPr>
        <w:tc>
          <w:tcPr>
            <w:tcW w:w="441" w:type="pct"/>
            <w:noWrap/>
            <w:vAlign w:val="bottom"/>
          </w:tcPr>
          <w:p w14:paraId="683F4CAF" w14:textId="77777777" w:rsidR="00A22B3D" w:rsidRPr="00B51680" w:rsidRDefault="00A22B3D" w:rsidP="00F0775F">
            <w:pPr>
              <w:pStyle w:val="TableText"/>
            </w:pPr>
            <w:r w:rsidRPr="00B51680">
              <w:t>6</w:t>
            </w:r>
          </w:p>
        </w:tc>
        <w:tc>
          <w:tcPr>
            <w:tcW w:w="570" w:type="pct"/>
            <w:noWrap/>
            <w:vAlign w:val="bottom"/>
          </w:tcPr>
          <w:p w14:paraId="5F6DD567" w14:textId="77777777" w:rsidR="00A22B3D" w:rsidRPr="00B51680" w:rsidRDefault="00A22B3D" w:rsidP="00154F00">
            <w:pPr>
              <w:pStyle w:val="TableText"/>
            </w:pPr>
            <w:r w:rsidRPr="00B51680">
              <w:t>8</w:t>
            </w:r>
          </w:p>
        </w:tc>
        <w:tc>
          <w:tcPr>
            <w:tcW w:w="570" w:type="pct"/>
            <w:noWrap/>
            <w:vAlign w:val="bottom"/>
          </w:tcPr>
          <w:p w14:paraId="13A0BC9E" w14:textId="77777777" w:rsidR="00A22B3D" w:rsidRPr="00B51680" w:rsidRDefault="00A22B3D" w:rsidP="00F0775F">
            <w:pPr>
              <w:pStyle w:val="TableText"/>
            </w:pPr>
            <w:r w:rsidRPr="00B51680">
              <w:t>1%</w:t>
            </w:r>
          </w:p>
        </w:tc>
        <w:tc>
          <w:tcPr>
            <w:tcW w:w="570" w:type="pct"/>
            <w:noWrap/>
            <w:vAlign w:val="bottom"/>
          </w:tcPr>
          <w:p w14:paraId="1870B7F7" w14:textId="77777777" w:rsidR="00A22B3D" w:rsidRPr="00B51680" w:rsidRDefault="00A22B3D" w:rsidP="00F0775F">
            <w:pPr>
              <w:pStyle w:val="TableText"/>
            </w:pPr>
            <w:r w:rsidRPr="00B51680">
              <w:t>132</w:t>
            </w:r>
          </w:p>
        </w:tc>
        <w:tc>
          <w:tcPr>
            <w:tcW w:w="570" w:type="pct"/>
            <w:vAlign w:val="bottom"/>
          </w:tcPr>
          <w:p w14:paraId="374E4BE8" w14:textId="77777777" w:rsidR="00A22B3D" w:rsidRPr="00B51680" w:rsidRDefault="00A22B3D" w:rsidP="00F0775F">
            <w:pPr>
              <w:pStyle w:val="TableText"/>
            </w:pPr>
            <w:r w:rsidRPr="00B51680">
              <w:t>9%</w:t>
            </w:r>
          </w:p>
        </w:tc>
        <w:tc>
          <w:tcPr>
            <w:tcW w:w="570" w:type="pct"/>
            <w:noWrap/>
            <w:vAlign w:val="bottom"/>
          </w:tcPr>
          <w:p w14:paraId="51C2E091" w14:textId="77777777" w:rsidR="00A22B3D" w:rsidRPr="00B51680" w:rsidRDefault="00A22B3D" w:rsidP="00F0775F">
            <w:pPr>
              <w:pStyle w:val="TableText"/>
            </w:pPr>
            <w:r w:rsidRPr="00B51680">
              <w:t>125</w:t>
            </w:r>
          </w:p>
        </w:tc>
        <w:tc>
          <w:tcPr>
            <w:tcW w:w="570" w:type="pct"/>
            <w:noWrap/>
            <w:vAlign w:val="bottom"/>
          </w:tcPr>
          <w:p w14:paraId="3C2DF9FC" w14:textId="77777777" w:rsidR="00A22B3D" w:rsidRPr="00B51680" w:rsidRDefault="00A22B3D" w:rsidP="00F0775F">
            <w:pPr>
              <w:pStyle w:val="TableText"/>
            </w:pPr>
            <w:r w:rsidRPr="00B51680">
              <w:t>9%</w:t>
            </w:r>
          </w:p>
        </w:tc>
        <w:tc>
          <w:tcPr>
            <w:tcW w:w="570" w:type="pct"/>
            <w:noWrap/>
            <w:vAlign w:val="bottom"/>
          </w:tcPr>
          <w:p w14:paraId="4ADC142F" w14:textId="77777777" w:rsidR="00A22B3D" w:rsidRPr="00B51680" w:rsidRDefault="00A22B3D" w:rsidP="00F0775F">
            <w:pPr>
              <w:pStyle w:val="TableText"/>
            </w:pPr>
            <w:r w:rsidRPr="00B51680">
              <w:t>171</w:t>
            </w:r>
          </w:p>
        </w:tc>
        <w:tc>
          <w:tcPr>
            <w:tcW w:w="569" w:type="pct"/>
            <w:vAlign w:val="bottom"/>
          </w:tcPr>
          <w:p w14:paraId="77FF2E88" w14:textId="77777777" w:rsidR="00A22B3D" w:rsidRPr="00B51680" w:rsidRDefault="00A22B3D" w:rsidP="00F0775F">
            <w:pPr>
              <w:pStyle w:val="TableText"/>
            </w:pPr>
            <w:r w:rsidRPr="00B51680">
              <w:t>12%</w:t>
            </w:r>
          </w:p>
        </w:tc>
      </w:tr>
      <w:tr w:rsidR="00A22B3D" w:rsidRPr="00EC65CD" w14:paraId="5C4FDA71" w14:textId="77777777" w:rsidTr="00F0775F">
        <w:trPr>
          <w:trHeight w:val="252"/>
        </w:trPr>
        <w:tc>
          <w:tcPr>
            <w:tcW w:w="441" w:type="pct"/>
            <w:noWrap/>
            <w:vAlign w:val="bottom"/>
          </w:tcPr>
          <w:p w14:paraId="55977479" w14:textId="77777777" w:rsidR="00A22B3D" w:rsidRPr="00B51680" w:rsidRDefault="00A22B3D" w:rsidP="00F0775F">
            <w:pPr>
              <w:pStyle w:val="TableText"/>
            </w:pPr>
            <w:r w:rsidRPr="00B51680">
              <w:t>7</w:t>
            </w:r>
          </w:p>
        </w:tc>
        <w:tc>
          <w:tcPr>
            <w:tcW w:w="570" w:type="pct"/>
            <w:noWrap/>
            <w:vAlign w:val="bottom"/>
          </w:tcPr>
          <w:p w14:paraId="2E5C3740" w14:textId="77777777" w:rsidR="00A22B3D" w:rsidRPr="00B51680" w:rsidRDefault="00A22B3D" w:rsidP="00154F00">
            <w:pPr>
              <w:pStyle w:val="TableText"/>
            </w:pPr>
            <w:r w:rsidRPr="00B51680">
              <w:t>6</w:t>
            </w:r>
          </w:p>
        </w:tc>
        <w:tc>
          <w:tcPr>
            <w:tcW w:w="570" w:type="pct"/>
            <w:noWrap/>
            <w:vAlign w:val="bottom"/>
          </w:tcPr>
          <w:p w14:paraId="22C05E4E" w14:textId="77777777" w:rsidR="00A22B3D" w:rsidRPr="00B51680" w:rsidRDefault="00A22B3D" w:rsidP="00F0775F">
            <w:pPr>
              <w:pStyle w:val="TableText"/>
            </w:pPr>
            <w:r w:rsidRPr="00B51680">
              <w:t>0%</w:t>
            </w:r>
          </w:p>
        </w:tc>
        <w:tc>
          <w:tcPr>
            <w:tcW w:w="570" w:type="pct"/>
            <w:noWrap/>
            <w:vAlign w:val="bottom"/>
          </w:tcPr>
          <w:p w14:paraId="48EE97D3" w14:textId="77777777" w:rsidR="00A22B3D" w:rsidRPr="00B51680" w:rsidRDefault="00A22B3D" w:rsidP="00F0775F">
            <w:pPr>
              <w:pStyle w:val="TableText"/>
            </w:pPr>
            <w:r w:rsidRPr="00B51680">
              <w:t>164</w:t>
            </w:r>
          </w:p>
        </w:tc>
        <w:tc>
          <w:tcPr>
            <w:tcW w:w="570" w:type="pct"/>
            <w:vAlign w:val="bottom"/>
          </w:tcPr>
          <w:p w14:paraId="04434A0E" w14:textId="77777777" w:rsidR="00A22B3D" w:rsidRPr="00B51680" w:rsidRDefault="00A22B3D" w:rsidP="00F0775F">
            <w:pPr>
              <w:pStyle w:val="TableText"/>
            </w:pPr>
            <w:r w:rsidRPr="00B51680">
              <w:t>12%</w:t>
            </w:r>
          </w:p>
        </w:tc>
        <w:tc>
          <w:tcPr>
            <w:tcW w:w="570" w:type="pct"/>
            <w:noWrap/>
            <w:vAlign w:val="bottom"/>
          </w:tcPr>
          <w:p w14:paraId="247CAABE" w14:textId="77777777" w:rsidR="00A22B3D" w:rsidRPr="00B51680" w:rsidRDefault="00A22B3D" w:rsidP="00F0775F">
            <w:pPr>
              <w:pStyle w:val="TableText"/>
            </w:pPr>
            <w:r w:rsidRPr="00B51680">
              <w:t>171</w:t>
            </w:r>
          </w:p>
        </w:tc>
        <w:tc>
          <w:tcPr>
            <w:tcW w:w="570" w:type="pct"/>
            <w:noWrap/>
            <w:vAlign w:val="bottom"/>
          </w:tcPr>
          <w:p w14:paraId="5DAF0294" w14:textId="77777777" w:rsidR="00A22B3D" w:rsidRPr="00B51680" w:rsidRDefault="00A22B3D" w:rsidP="00F0775F">
            <w:pPr>
              <w:pStyle w:val="TableText"/>
            </w:pPr>
            <w:r w:rsidRPr="00B51680">
              <w:t>12%</w:t>
            </w:r>
          </w:p>
        </w:tc>
        <w:tc>
          <w:tcPr>
            <w:tcW w:w="570" w:type="pct"/>
            <w:noWrap/>
            <w:vAlign w:val="bottom"/>
          </w:tcPr>
          <w:p w14:paraId="1E02D384" w14:textId="77777777" w:rsidR="00A22B3D" w:rsidRPr="00B51680" w:rsidRDefault="00A22B3D" w:rsidP="00F0775F">
            <w:pPr>
              <w:pStyle w:val="TableText"/>
            </w:pPr>
            <w:r w:rsidRPr="00B51680">
              <w:t>197</w:t>
            </w:r>
          </w:p>
        </w:tc>
        <w:tc>
          <w:tcPr>
            <w:tcW w:w="569" w:type="pct"/>
            <w:vAlign w:val="bottom"/>
          </w:tcPr>
          <w:p w14:paraId="6D792A12" w14:textId="77777777" w:rsidR="00A22B3D" w:rsidRPr="00B51680" w:rsidRDefault="00A22B3D" w:rsidP="00F0775F">
            <w:pPr>
              <w:pStyle w:val="TableText"/>
            </w:pPr>
            <w:r w:rsidRPr="00B51680">
              <w:t>14%</w:t>
            </w:r>
          </w:p>
        </w:tc>
      </w:tr>
      <w:tr w:rsidR="00A22B3D" w:rsidRPr="00EC65CD" w14:paraId="135C179D" w14:textId="77777777" w:rsidTr="00F0775F">
        <w:trPr>
          <w:trHeight w:val="252"/>
        </w:trPr>
        <w:tc>
          <w:tcPr>
            <w:tcW w:w="441" w:type="pct"/>
            <w:noWrap/>
            <w:vAlign w:val="bottom"/>
          </w:tcPr>
          <w:p w14:paraId="7E7BFC16" w14:textId="77777777" w:rsidR="00A22B3D" w:rsidRPr="00B51680" w:rsidRDefault="00A22B3D" w:rsidP="00F0775F">
            <w:pPr>
              <w:pStyle w:val="TableText"/>
            </w:pPr>
            <w:r w:rsidRPr="00B51680">
              <w:t>8</w:t>
            </w:r>
          </w:p>
        </w:tc>
        <w:tc>
          <w:tcPr>
            <w:tcW w:w="570" w:type="pct"/>
            <w:noWrap/>
            <w:vAlign w:val="bottom"/>
          </w:tcPr>
          <w:p w14:paraId="7582CC6E" w14:textId="77777777" w:rsidR="00A22B3D" w:rsidRPr="00B51680" w:rsidRDefault="00A22B3D" w:rsidP="00154F00">
            <w:pPr>
              <w:pStyle w:val="TableText"/>
            </w:pPr>
            <w:r w:rsidRPr="00B51680">
              <w:t>6</w:t>
            </w:r>
          </w:p>
        </w:tc>
        <w:tc>
          <w:tcPr>
            <w:tcW w:w="570" w:type="pct"/>
            <w:noWrap/>
            <w:vAlign w:val="bottom"/>
          </w:tcPr>
          <w:p w14:paraId="35E97C4A" w14:textId="77777777" w:rsidR="00A22B3D" w:rsidRPr="00B51680" w:rsidRDefault="00A22B3D" w:rsidP="00F0775F">
            <w:pPr>
              <w:pStyle w:val="TableText"/>
            </w:pPr>
            <w:r w:rsidRPr="00B51680">
              <w:t>0%</w:t>
            </w:r>
          </w:p>
        </w:tc>
        <w:tc>
          <w:tcPr>
            <w:tcW w:w="570" w:type="pct"/>
            <w:noWrap/>
            <w:vAlign w:val="bottom"/>
          </w:tcPr>
          <w:p w14:paraId="5952051D" w14:textId="77777777" w:rsidR="00A22B3D" w:rsidRPr="00B51680" w:rsidRDefault="00A22B3D" w:rsidP="00F0775F">
            <w:pPr>
              <w:pStyle w:val="TableText"/>
            </w:pPr>
            <w:r w:rsidRPr="00B51680">
              <w:t>135</w:t>
            </w:r>
          </w:p>
        </w:tc>
        <w:tc>
          <w:tcPr>
            <w:tcW w:w="570" w:type="pct"/>
            <w:vAlign w:val="bottom"/>
          </w:tcPr>
          <w:p w14:paraId="3A9B0865" w14:textId="77777777" w:rsidR="00A22B3D" w:rsidRPr="00B51680" w:rsidRDefault="00A22B3D" w:rsidP="00F0775F">
            <w:pPr>
              <w:pStyle w:val="TableText"/>
            </w:pPr>
            <w:r w:rsidRPr="00B51680">
              <w:t>10%</w:t>
            </w:r>
          </w:p>
        </w:tc>
        <w:tc>
          <w:tcPr>
            <w:tcW w:w="570" w:type="pct"/>
            <w:noWrap/>
            <w:vAlign w:val="bottom"/>
          </w:tcPr>
          <w:p w14:paraId="689DE2E1" w14:textId="77777777" w:rsidR="00A22B3D" w:rsidRPr="00B51680" w:rsidRDefault="00A22B3D" w:rsidP="00F0775F">
            <w:pPr>
              <w:pStyle w:val="TableText"/>
            </w:pPr>
            <w:r w:rsidRPr="00B51680">
              <w:t>166</w:t>
            </w:r>
          </w:p>
        </w:tc>
        <w:tc>
          <w:tcPr>
            <w:tcW w:w="570" w:type="pct"/>
            <w:noWrap/>
            <w:vAlign w:val="bottom"/>
          </w:tcPr>
          <w:p w14:paraId="0C15C9ED" w14:textId="77777777" w:rsidR="00A22B3D" w:rsidRPr="00B51680" w:rsidRDefault="00A22B3D" w:rsidP="00F0775F">
            <w:pPr>
              <w:pStyle w:val="TableText"/>
            </w:pPr>
            <w:r w:rsidRPr="00B51680">
              <w:t>12%</w:t>
            </w:r>
          </w:p>
        </w:tc>
        <w:tc>
          <w:tcPr>
            <w:tcW w:w="570" w:type="pct"/>
            <w:noWrap/>
            <w:vAlign w:val="bottom"/>
          </w:tcPr>
          <w:p w14:paraId="3AF04A10" w14:textId="77777777" w:rsidR="00A22B3D" w:rsidRPr="00B51680" w:rsidRDefault="00A22B3D" w:rsidP="00F0775F">
            <w:pPr>
              <w:pStyle w:val="TableText"/>
            </w:pPr>
            <w:r w:rsidRPr="00B51680">
              <w:t>175</w:t>
            </w:r>
          </w:p>
        </w:tc>
        <w:tc>
          <w:tcPr>
            <w:tcW w:w="569" w:type="pct"/>
            <w:vAlign w:val="bottom"/>
          </w:tcPr>
          <w:p w14:paraId="2F560DCC" w14:textId="77777777" w:rsidR="00A22B3D" w:rsidRPr="00B51680" w:rsidRDefault="00A22B3D" w:rsidP="00F0775F">
            <w:pPr>
              <w:pStyle w:val="TableText"/>
            </w:pPr>
            <w:r w:rsidRPr="00B51680">
              <w:t>13%</w:t>
            </w:r>
          </w:p>
        </w:tc>
      </w:tr>
      <w:tr w:rsidR="00A22B3D" w:rsidRPr="00EC65CD" w14:paraId="2B61889E" w14:textId="77777777" w:rsidTr="00F0775F">
        <w:trPr>
          <w:trHeight w:val="252"/>
        </w:trPr>
        <w:tc>
          <w:tcPr>
            <w:tcW w:w="441" w:type="pct"/>
            <w:noWrap/>
            <w:vAlign w:val="bottom"/>
          </w:tcPr>
          <w:p w14:paraId="4F02A6F8" w14:textId="77777777" w:rsidR="00A22B3D" w:rsidRPr="00B51680" w:rsidRDefault="00A22B3D" w:rsidP="00F0775F">
            <w:pPr>
              <w:pStyle w:val="TableText"/>
            </w:pPr>
            <w:r w:rsidRPr="00B51680">
              <w:t>9</w:t>
            </w:r>
          </w:p>
        </w:tc>
        <w:tc>
          <w:tcPr>
            <w:tcW w:w="570" w:type="pct"/>
            <w:noWrap/>
            <w:vAlign w:val="bottom"/>
          </w:tcPr>
          <w:p w14:paraId="33CC5621" w14:textId="77777777" w:rsidR="00A22B3D" w:rsidRPr="00B51680" w:rsidRDefault="00A22B3D" w:rsidP="00154F00">
            <w:pPr>
              <w:pStyle w:val="TableText"/>
            </w:pPr>
            <w:r w:rsidRPr="00B51680">
              <w:t>7</w:t>
            </w:r>
          </w:p>
        </w:tc>
        <w:tc>
          <w:tcPr>
            <w:tcW w:w="570" w:type="pct"/>
            <w:noWrap/>
            <w:vAlign w:val="bottom"/>
          </w:tcPr>
          <w:p w14:paraId="41110841" w14:textId="77777777" w:rsidR="00A22B3D" w:rsidRPr="00B51680" w:rsidRDefault="00A22B3D" w:rsidP="00F0775F">
            <w:pPr>
              <w:pStyle w:val="TableText"/>
            </w:pPr>
            <w:r w:rsidRPr="00B51680">
              <w:t>1%</w:t>
            </w:r>
          </w:p>
        </w:tc>
        <w:tc>
          <w:tcPr>
            <w:tcW w:w="570" w:type="pct"/>
            <w:noWrap/>
            <w:vAlign w:val="bottom"/>
          </w:tcPr>
          <w:p w14:paraId="45767E67" w14:textId="77777777" w:rsidR="00A22B3D" w:rsidRPr="00B51680" w:rsidRDefault="00A22B3D" w:rsidP="00F0775F">
            <w:pPr>
              <w:pStyle w:val="TableText"/>
            </w:pPr>
            <w:r w:rsidRPr="00B51680">
              <w:t>175</w:t>
            </w:r>
          </w:p>
        </w:tc>
        <w:tc>
          <w:tcPr>
            <w:tcW w:w="570" w:type="pct"/>
            <w:vAlign w:val="bottom"/>
          </w:tcPr>
          <w:p w14:paraId="6DDC189F" w14:textId="77777777" w:rsidR="00A22B3D" w:rsidRPr="00B51680" w:rsidRDefault="00A22B3D" w:rsidP="00F0775F">
            <w:pPr>
              <w:pStyle w:val="TableText"/>
            </w:pPr>
            <w:r w:rsidRPr="00B51680">
              <w:t>13%</w:t>
            </w:r>
          </w:p>
        </w:tc>
        <w:tc>
          <w:tcPr>
            <w:tcW w:w="570" w:type="pct"/>
            <w:noWrap/>
            <w:vAlign w:val="bottom"/>
          </w:tcPr>
          <w:p w14:paraId="2FA9787C" w14:textId="77777777" w:rsidR="00A22B3D" w:rsidRPr="00B51680" w:rsidRDefault="00A22B3D" w:rsidP="00F0775F">
            <w:pPr>
              <w:pStyle w:val="TableText"/>
            </w:pPr>
            <w:r w:rsidRPr="00B51680">
              <w:t>156</w:t>
            </w:r>
          </w:p>
        </w:tc>
        <w:tc>
          <w:tcPr>
            <w:tcW w:w="570" w:type="pct"/>
            <w:noWrap/>
            <w:vAlign w:val="bottom"/>
          </w:tcPr>
          <w:p w14:paraId="137FF61B" w14:textId="77777777" w:rsidR="00A22B3D" w:rsidRPr="00B51680" w:rsidRDefault="00A22B3D" w:rsidP="00F0775F">
            <w:pPr>
              <w:pStyle w:val="TableText"/>
            </w:pPr>
            <w:r w:rsidRPr="00B51680">
              <w:t>11%</w:t>
            </w:r>
          </w:p>
        </w:tc>
        <w:tc>
          <w:tcPr>
            <w:tcW w:w="570" w:type="pct"/>
            <w:noWrap/>
            <w:vAlign w:val="bottom"/>
          </w:tcPr>
          <w:p w14:paraId="2F11211B" w14:textId="77777777" w:rsidR="00A22B3D" w:rsidRPr="00B51680" w:rsidRDefault="00A22B3D" w:rsidP="00F0775F">
            <w:pPr>
              <w:pStyle w:val="TableText"/>
            </w:pPr>
            <w:r w:rsidRPr="00B51680">
              <w:t>144</w:t>
            </w:r>
          </w:p>
        </w:tc>
        <w:tc>
          <w:tcPr>
            <w:tcW w:w="569" w:type="pct"/>
            <w:vAlign w:val="bottom"/>
          </w:tcPr>
          <w:p w14:paraId="3F2FE499" w14:textId="77777777" w:rsidR="00A22B3D" w:rsidRPr="00B51680" w:rsidRDefault="00A22B3D" w:rsidP="00F0775F">
            <w:pPr>
              <w:pStyle w:val="TableText"/>
            </w:pPr>
            <w:r w:rsidRPr="00B51680">
              <w:t>10%</w:t>
            </w:r>
          </w:p>
        </w:tc>
      </w:tr>
      <w:tr w:rsidR="00A22B3D" w:rsidRPr="00EC65CD" w14:paraId="5AFB4997" w14:textId="77777777" w:rsidTr="00F0775F">
        <w:trPr>
          <w:trHeight w:val="252"/>
        </w:trPr>
        <w:tc>
          <w:tcPr>
            <w:tcW w:w="441" w:type="pct"/>
            <w:noWrap/>
            <w:vAlign w:val="bottom"/>
          </w:tcPr>
          <w:p w14:paraId="57C2D05E" w14:textId="77777777" w:rsidR="00A22B3D" w:rsidRPr="00B51680" w:rsidRDefault="00A22B3D" w:rsidP="00F0775F">
            <w:pPr>
              <w:pStyle w:val="TableText"/>
            </w:pPr>
            <w:r w:rsidRPr="00B51680">
              <w:t>10</w:t>
            </w:r>
          </w:p>
        </w:tc>
        <w:tc>
          <w:tcPr>
            <w:tcW w:w="570" w:type="pct"/>
            <w:noWrap/>
            <w:vAlign w:val="bottom"/>
          </w:tcPr>
          <w:p w14:paraId="67C07E1D" w14:textId="77777777" w:rsidR="00A22B3D" w:rsidRPr="00B51680" w:rsidRDefault="00A22B3D" w:rsidP="00154F00">
            <w:pPr>
              <w:pStyle w:val="TableText"/>
            </w:pPr>
            <w:r w:rsidRPr="00B51680">
              <w:t>9</w:t>
            </w:r>
          </w:p>
        </w:tc>
        <w:tc>
          <w:tcPr>
            <w:tcW w:w="570" w:type="pct"/>
            <w:noWrap/>
            <w:vAlign w:val="bottom"/>
          </w:tcPr>
          <w:p w14:paraId="5EB301D0" w14:textId="77777777" w:rsidR="00A22B3D" w:rsidRPr="00B51680" w:rsidRDefault="00A22B3D" w:rsidP="00F0775F">
            <w:pPr>
              <w:pStyle w:val="TableText"/>
            </w:pPr>
            <w:r w:rsidRPr="00B51680">
              <w:t>1%</w:t>
            </w:r>
          </w:p>
        </w:tc>
        <w:tc>
          <w:tcPr>
            <w:tcW w:w="570" w:type="pct"/>
            <w:noWrap/>
            <w:vAlign w:val="bottom"/>
          </w:tcPr>
          <w:p w14:paraId="14597C41" w14:textId="77777777" w:rsidR="00A22B3D" w:rsidRPr="00B51680" w:rsidRDefault="00A22B3D" w:rsidP="00F0775F">
            <w:pPr>
              <w:pStyle w:val="TableText"/>
            </w:pPr>
            <w:r w:rsidRPr="00B51680">
              <w:t>166</w:t>
            </w:r>
          </w:p>
        </w:tc>
        <w:tc>
          <w:tcPr>
            <w:tcW w:w="570" w:type="pct"/>
            <w:vAlign w:val="bottom"/>
          </w:tcPr>
          <w:p w14:paraId="48008E79" w14:textId="77777777" w:rsidR="00A22B3D" w:rsidRPr="00B51680" w:rsidRDefault="00A22B3D" w:rsidP="00F0775F">
            <w:pPr>
              <w:pStyle w:val="TableText"/>
            </w:pPr>
            <w:r w:rsidRPr="00B51680">
              <w:t>12%</w:t>
            </w:r>
          </w:p>
        </w:tc>
        <w:tc>
          <w:tcPr>
            <w:tcW w:w="570" w:type="pct"/>
            <w:noWrap/>
            <w:vAlign w:val="bottom"/>
          </w:tcPr>
          <w:p w14:paraId="58668F06" w14:textId="77777777" w:rsidR="00A22B3D" w:rsidRPr="00B51680" w:rsidRDefault="00A22B3D" w:rsidP="00F0775F">
            <w:pPr>
              <w:pStyle w:val="TableText"/>
            </w:pPr>
            <w:r w:rsidRPr="00B51680">
              <w:t>152</w:t>
            </w:r>
          </w:p>
        </w:tc>
        <w:tc>
          <w:tcPr>
            <w:tcW w:w="570" w:type="pct"/>
            <w:noWrap/>
            <w:vAlign w:val="bottom"/>
          </w:tcPr>
          <w:p w14:paraId="7189B590" w14:textId="77777777" w:rsidR="00A22B3D" w:rsidRPr="00B51680" w:rsidRDefault="00A22B3D" w:rsidP="00F0775F">
            <w:pPr>
              <w:pStyle w:val="TableText"/>
            </w:pPr>
            <w:r w:rsidRPr="00B51680">
              <w:t>11%</w:t>
            </w:r>
          </w:p>
        </w:tc>
        <w:tc>
          <w:tcPr>
            <w:tcW w:w="570" w:type="pct"/>
            <w:noWrap/>
            <w:vAlign w:val="bottom"/>
          </w:tcPr>
          <w:p w14:paraId="4B075417" w14:textId="77777777" w:rsidR="00A22B3D" w:rsidRPr="00B51680" w:rsidRDefault="00A22B3D" w:rsidP="00F0775F">
            <w:pPr>
              <w:pStyle w:val="TableText"/>
            </w:pPr>
            <w:r w:rsidRPr="00B51680">
              <w:t>109</w:t>
            </w:r>
          </w:p>
        </w:tc>
        <w:tc>
          <w:tcPr>
            <w:tcW w:w="569" w:type="pct"/>
            <w:vAlign w:val="bottom"/>
          </w:tcPr>
          <w:p w14:paraId="7331DD14" w14:textId="77777777" w:rsidR="00A22B3D" w:rsidRPr="00B51680" w:rsidRDefault="00A22B3D" w:rsidP="00F0775F">
            <w:pPr>
              <w:pStyle w:val="TableText"/>
            </w:pPr>
            <w:r w:rsidRPr="00B51680">
              <w:t>8%</w:t>
            </w:r>
          </w:p>
        </w:tc>
      </w:tr>
      <w:tr w:rsidR="00A22B3D" w:rsidRPr="00EC65CD" w14:paraId="71A8E9BF" w14:textId="77777777" w:rsidTr="00F0775F">
        <w:trPr>
          <w:trHeight w:val="252"/>
        </w:trPr>
        <w:tc>
          <w:tcPr>
            <w:tcW w:w="441" w:type="pct"/>
            <w:noWrap/>
            <w:vAlign w:val="bottom"/>
          </w:tcPr>
          <w:p w14:paraId="75431379" w14:textId="77777777" w:rsidR="00A22B3D" w:rsidRPr="00B51680" w:rsidRDefault="00A22B3D" w:rsidP="00F0775F">
            <w:pPr>
              <w:pStyle w:val="TableText"/>
            </w:pPr>
            <w:r w:rsidRPr="00B51680">
              <w:t>11</w:t>
            </w:r>
          </w:p>
        </w:tc>
        <w:tc>
          <w:tcPr>
            <w:tcW w:w="570" w:type="pct"/>
            <w:noWrap/>
            <w:vAlign w:val="bottom"/>
          </w:tcPr>
          <w:p w14:paraId="294EFF32" w14:textId="77777777" w:rsidR="00A22B3D" w:rsidRPr="00B51680" w:rsidRDefault="00A22B3D" w:rsidP="00154F00">
            <w:pPr>
              <w:pStyle w:val="TableText"/>
            </w:pPr>
            <w:r w:rsidRPr="00B51680">
              <w:t>11</w:t>
            </w:r>
          </w:p>
        </w:tc>
        <w:tc>
          <w:tcPr>
            <w:tcW w:w="570" w:type="pct"/>
            <w:noWrap/>
            <w:vAlign w:val="bottom"/>
          </w:tcPr>
          <w:p w14:paraId="56A0ECEA" w14:textId="77777777" w:rsidR="00A22B3D" w:rsidRPr="00B51680" w:rsidRDefault="00A22B3D" w:rsidP="00F0775F">
            <w:pPr>
              <w:pStyle w:val="TableText"/>
            </w:pPr>
            <w:r w:rsidRPr="00B51680">
              <w:t>1%</w:t>
            </w:r>
          </w:p>
        </w:tc>
        <w:tc>
          <w:tcPr>
            <w:tcW w:w="570" w:type="pct"/>
            <w:noWrap/>
            <w:vAlign w:val="bottom"/>
          </w:tcPr>
          <w:p w14:paraId="76ADBF58" w14:textId="77777777" w:rsidR="00A22B3D" w:rsidRPr="00B51680" w:rsidRDefault="00A22B3D" w:rsidP="00F0775F">
            <w:pPr>
              <w:pStyle w:val="TableText"/>
            </w:pPr>
            <w:r w:rsidRPr="00B51680">
              <w:t>117</w:t>
            </w:r>
          </w:p>
        </w:tc>
        <w:tc>
          <w:tcPr>
            <w:tcW w:w="570" w:type="pct"/>
            <w:vAlign w:val="bottom"/>
          </w:tcPr>
          <w:p w14:paraId="02929A38" w14:textId="77777777" w:rsidR="00A22B3D" w:rsidRPr="00B51680" w:rsidRDefault="00A22B3D" w:rsidP="00F0775F">
            <w:pPr>
              <w:pStyle w:val="TableText"/>
            </w:pPr>
            <w:r w:rsidRPr="00B51680">
              <w:t>8%</w:t>
            </w:r>
          </w:p>
        </w:tc>
        <w:tc>
          <w:tcPr>
            <w:tcW w:w="570" w:type="pct"/>
            <w:noWrap/>
            <w:vAlign w:val="bottom"/>
          </w:tcPr>
          <w:p w14:paraId="4D330493" w14:textId="77777777" w:rsidR="00A22B3D" w:rsidRPr="00B51680" w:rsidRDefault="00A22B3D" w:rsidP="00F0775F">
            <w:pPr>
              <w:pStyle w:val="TableText"/>
            </w:pPr>
            <w:r w:rsidRPr="00B51680">
              <w:t>137</w:t>
            </w:r>
          </w:p>
        </w:tc>
        <w:tc>
          <w:tcPr>
            <w:tcW w:w="570" w:type="pct"/>
            <w:noWrap/>
            <w:vAlign w:val="bottom"/>
          </w:tcPr>
          <w:p w14:paraId="39435804" w14:textId="77777777" w:rsidR="00A22B3D" w:rsidRPr="00B51680" w:rsidRDefault="00A22B3D" w:rsidP="00F0775F">
            <w:pPr>
              <w:pStyle w:val="TableText"/>
            </w:pPr>
            <w:r w:rsidRPr="00B51680">
              <w:t>10%</w:t>
            </w:r>
          </w:p>
        </w:tc>
        <w:tc>
          <w:tcPr>
            <w:tcW w:w="570" w:type="pct"/>
            <w:noWrap/>
            <w:vAlign w:val="bottom"/>
          </w:tcPr>
          <w:p w14:paraId="67946F69" w14:textId="77777777" w:rsidR="00A22B3D" w:rsidRPr="00B51680" w:rsidRDefault="00A22B3D" w:rsidP="00F0775F">
            <w:pPr>
              <w:pStyle w:val="TableText"/>
            </w:pPr>
            <w:r w:rsidRPr="00B51680">
              <w:t>93</w:t>
            </w:r>
          </w:p>
        </w:tc>
        <w:tc>
          <w:tcPr>
            <w:tcW w:w="569" w:type="pct"/>
            <w:vAlign w:val="bottom"/>
          </w:tcPr>
          <w:p w14:paraId="448306CE" w14:textId="77777777" w:rsidR="00A22B3D" w:rsidRPr="00B51680" w:rsidRDefault="00A22B3D" w:rsidP="00F0775F">
            <w:pPr>
              <w:pStyle w:val="TableText"/>
            </w:pPr>
            <w:r w:rsidRPr="00B51680">
              <w:t>7%</w:t>
            </w:r>
          </w:p>
        </w:tc>
      </w:tr>
      <w:tr w:rsidR="00A22B3D" w:rsidRPr="00EC65CD" w14:paraId="1552B2EC" w14:textId="77777777" w:rsidTr="00F0775F">
        <w:trPr>
          <w:trHeight w:val="252"/>
        </w:trPr>
        <w:tc>
          <w:tcPr>
            <w:tcW w:w="441" w:type="pct"/>
            <w:noWrap/>
            <w:vAlign w:val="bottom"/>
          </w:tcPr>
          <w:p w14:paraId="781C2737" w14:textId="77777777" w:rsidR="00A22B3D" w:rsidRPr="00B51680" w:rsidRDefault="00A22B3D" w:rsidP="00F0775F">
            <w:pPr>
              <w:pStyle w:val="TableText"/>
            </w:pPr>
            <w:r w:rsidRPr="00B51680">
              <w:t>12</w:t>
            </w:r>
          </w:p>
        </w:tc>
        <w:tc>
          <w:tcPr>
            <w:tcW w:w="570" w:type="pct"/>
            <w:noWrap/>
            <w:vAlign w:val="bottom"/>
          </w:tcPr>
          <w:p w14:paraId="6B19594C" w14:textId="77777777" w:rsidR="00A22B3D" w:rsidRPr="00B51680" w:rsidRDefault="00A22B3D" w:rsidP="00154F00">
            <w:pPr>
              <w:pStyle w:val="TableText"/>
            </w:pPr>
            <w:r w:rsidRPr="00B51680">
              <w:t>22</w:t>
            </w:r>
          </w:p>
        </w:tc>
        <w:tc>
          <w:tcPr>
            <w:tcW w:w="570" w:type="pct"/>
            <w:noWrap/>
            <w:vAlign w:val="bottom"/>
          </w:tcPr>
          <w:p w14:paraId="46839D3D" w14:textId="77777777" w:rsidR="00A22B3D" w:rsidRPr="00B51680" w:rsidRDefault="00A22B3D" w:rsidP="00F0775F">
            <w:pPr>
              <w:pStyle w:val="TableText"/>
            </w:pPr>
            <w:r w:rsidRPr="00B51680">
              <w:t>2%</w:t>
            </w:r>
          </w:p>
        </w:tc>
        <w:tc>
          <w:tcPr>
            <w:tcW w:w="570" w:type="pct"/>
            <w:noWrap/>
            <w:vAlign w:val="bottom"/>
          </w:tcPr>
          <w:p w14:paraId="423404E7" w14:textId="77777777" w:rsidR="00A22B3D" w:rsidRPr="00B51680" w:rsidRDefault="00A22B3D" w:rsidP="00F0775F">
            <w:pPr>
              <w:pStyle w:val="TableText"/>
            </w:pPr>
            <w:r w:rsidRPr="00B51680">
              <w:t>72</w:t>
            </w:r>
          </w:p>
        </w:tc>
        <w:tc>
          <w:tcPr>
            <w:tcW w:w="570" w:type="pct"/>
            <w:vAlign w:val="bottom"/>
          </w:tcPr>
          <w:p w14:paraId="60ACE04B" w14:textId="77777777" w:rsidR="00A22B3D" w:rsidRPr="00B51680" w:rsidRDefault="00A22B3D" w:rsidP="00F0775F">
            <w:pPr>
              <w:pStyle w:val="TableText"/>
            </w:pPr>
            <w:r w:rsidRPr="00B51680">
              <w:t>5%</w:t>
            </w:r>
          </w:p>
        </w:tc>
        <w:tc>
          <w:tcPr>
            <w:tcW w:w="570" w:type="pct"/>
            <w:noWrap/>
            <w:vAlign w:val="bottom"/>
          </w:tcPr>
          <w:p w14:paraId="632576EF" w14:textId="77777777" w:rsidR="00A22B3D" w:rsidRPr="00B51680" w:rsidRDefault="00A22B3D" w:rsidP="00F0775F">
            <w:pPr>
              <w:pStyle w:val="TableText"/>
            </w:pPr>
            <w:r w:rsidRPr="00B51680">
              <w:t>91</w:t>
            </w:r>
          </w:p>
        </w:tc>
        <w:tc>
          <w:tcPr>
            <w:tcW w:w="570" w:type="pct"/>
            <w:noWrap/>
            <w:vAlign w:val="bottom"/>
          </w:tcPr>
          <w:p w14:paraId="2F5098ED" w14:textId="77777777" w:rsidR="00A22B3D" w:rsidRPr="00B51680" w:rsidRDefault="00A22B3D" w:rsidP="00F0775F">
            <w:pPr>
              <w:pStyle w:val="TableText"/>
            </w:pPr>
            <w:r w:rsidRPr="00B51680">
              <w:t>7%</w:t>
            </w:r>
          </w:p>
        </w:tc>
        <w:tc>
          <w:tcPr>
            <w:tcW w:w="570" w:type="pct"/>
            <w:noWrap/>
            <w:vAlign w:val="bottom"/>
          </w:tcPr>
          <w:p w14:paraId="4207775E" w14:textId="77777777" w:rsidR="00A22B3D" w:rsidRPr="00B51680" w:rsidRDefault="00A22B3D" w:rsidP="00F0775F">
            <w:pPr>
              <w:pStyle w:val="TableText"/>
            </w:pPr>
            <w:r w:rsidRPr="00B51680">
              <w:t>40</w:t>
            </w:r>
          </w:p>
        </w:tc>
        <w:tc>
          <w:tcPr>
            <w:tcW w:w="569" w:type="pct"/>
            <w:vAlign w:val="bottom"/>
          </w:tcPr>
          <w:p w14:paraId="337B1EA0" w14:textId="77777777" w:rsidR="00A22B3D" w:rsidRPr="00B51680" w:rsidRDefault="00A22B3D" w:rsidP="00F0775F">
            <w:pPr>
              <w:pStyle w:val="TableText"/>
            </w:pPr>
            <w:r w:rsidRPr="00B51680">
              <w:t>3%</w:t>
            </w:r>
          </w:p>
        </w:tc>
      </w:tr>
      <w:tr w:rsidR="00A22B3D" w:rsidRPr="00EC65CD" w14:paraId="38E45792" w14:textId="77777777" w:rsidTr="00F0775F">
        <w:trPr>
          <w:trHeight w:val="252"/>
        </w:trPr>
        <w:tc>
          <w:tcPr>
            <w:tcW w:w="441" w:type="pct"/>
            <w:noWrap/>
            <w:vAlign w:val="bottom"/>
          </w:tcPr>
          <w:p w14:paraId="20A6D690" w14:textId="77777777" w:rsidR="00A22B3D" w:rsidRPr="00B51680" w:rsidRDefault="00A22B3D" w:rsidP="00F0775F">
            <w:pPr>
              <w:pStyle w:val="TableText"/>
            </w:pPr>
            <w:r w:rsidRPr="00B51680">
              <w:t>13</w:t>
            </w:r>
          </w:p>
        </w:tc>
        <w:tc>
          <w:tcPr>
            <w:tcW w:w="570" w:type="pct"/>
            <w:noWrap/>
            <w:vAlign w:val="bottom"/>
          </w:tcPr>
          <w:p w14:paraId="3B820916" w14:textId="77777777" w:rsidR="00A22B3D" w:rsidRPr="00B51680" w:rsidRDefault="00A22B3D" w:rsidP="00154F00">
            <w:pPr>
              <w:pStyle w:val="TableText"/>
            </w:pPr>
            <w:r w:rsidRPr="00B51680">
              <w:t>19</w:t>
            </w:r>
          </w:p>
        </w:tc>
        <w:tc>
          <w:tcPr>
            <w:tcW w:w="570" w:type="pct"/>
            <w:noWrap/>
            <w:vAlign w:val="bottom"/>
          </w:tcPr>
          <w:p w14:paraId="06A3625E" w14:textId="77777777" w:rsidR="00A22B3D" w:rsidRPr="00B51680" w:rsidRDefault="00A22B3D" w:rsidP="00F0775F">
            <w:pPr>
              <w:pStyle w:val="TableText"/>
            </w:pPr>
            <w:r w:rsidRPr="00B51680">
              <w:t>1%</w:t>
            </w:r>
          </w:p>
        </w:tc>
        <w:tc>
          <w:tcPr>
            <w:tcW w:w="570" w:type="pct"/>
            <w:noWrap/>
            <w:vAlign w:val="bottom"/>
          </w:tcPr>
          <w:p w14:paraId="45016DAA" w14:textId="77777777" w:rsidR="00A22B3D" w:rsidRPr="00B51680" w:rsidRDefault="00A22B3D" w:rsidP="00F0775F">
            <w:pPr>
              <w:pStyle w:val="TableText"/>
            </w:pPr>
            <w:r>
              <w:t>N/A</w:t>
            </w:r>
          </w:p>
        </w:tc>
        <w:tc>
          <w:tcPr>
            <w:tcW w:w="570" w:type="pct"/>
            <w:vAlign w:val="bottom"/>
          </w:tcPr>
          <w:p w14:paraId="62D8F177" w14:textId="77777777" w:rsidR="00A22B3D" w:rsidRPr="00B51680" w:rsidRDefault="00A22B3D" w:rsidP="00F0775F">
            <w:pPr>
              <w:pStyle w:val="TableText"/>
            </w:pPr>
            <w:r>
              <w:t>N/A</w:t>
            </w:r>
          </w:p>
        </w:tc>
        <w:tc>
          <w:tcPr>
            <w:tcW w:w="570" w:type="pct"/>
            <w:noWrap/>
            <w:vAlign w:val="bottom"/>
          </w:tcPr>
          <w:p w14:paraId="37B452D9" w14:textId="77777777" w:rsidR="00A22B3D" w:rsidRPr="00B51680" w:rsidRDefault="00A22B3D" w:rsidP="00F0775F">
            <w:pPr>
              <w:pStyle w:val="TableText"/>
            </w:pPr>
            <w:r>
              <w:t>N/A</w:t>
            </w:r>
          </w:p>
        </w:tc>
        <w:tc>
          <w:tcPr>
            <w:tcW w:w="570" w:type="pct"/>
            <w:noWrap/>
            <w:vAlign w:val="bottom"/>
          </w:tcPr>
          <w:p w14:paraId="1BDB28E6" w14:textId="77777777" w:rsidR="00A22B3D" w:rsidRPr="00B51680" w:rsidRDefault="00A22B3D" w:rsidP="00F0775F">
            <w:pPr>
              <w:pStyle w:val="TableText"/>
            </w:pPr>
            <w:r>
              <w:t>N/A</w:t>
            </w:r>
          </w:p>
        </w:tc>
        <w:tc>
          <w:tcPr>
            <w:tcW w:w="570" w:type="pct"/>
            <w:noWrap/>
            <w:vAlign w:val="bottom"/>
          </w:tcPr>
          <w:p w14:paraId="41BCBFC5" w14:textId="77777777" w:rsidR="00A22B3D" w:rsidRPr="00B51680" w:rsidRDefault="00A22B3D" w:rsidP="00F0775F">
            <w:pPr>
              <w:pStyle w:val="TableText"/>
            </w:pPr>
            <w:r>
              <w:t>N/A</w:t>
            </w:r>
          </w:p>
        </w:tc>
        <w:tc>
          <w:tcPr>
            <w:tcW w:w="569" w:type="pct"/>
            <w:vAlign w:val="bottom"/>
          </w:tcPr>
          <w:p w14:paraId="0115B599" w14:textId="77777777" w:rsidR="00A22B3D" w:rsidRPr="00B51680" w:rsidRDefault="00A22B3D" w:rsidP="00F0775F">
            <w:pPr>
              <w:pStyle w:val="TableText"/>
            </w:pPr>
            <w:r>
              <w:t>N/A</w:t>
            </w:r>
          </w:p>
        </w:tc>
      </w:tr>
      <w:tr w:rsidR="00A22B3D" w:rsidRPr="00EC65CD" w14:paraId="135D4192" w14:textId="77777777" w:rsidTr="00F0775F">
        <w:trPr>
          <w:trHeight w:val="252"/>
        </w:trPr>
        <w:tc>
          <w:tcPr>
            <w:tcW w:w="441" w:type="pct"/>
            <w:noWrap/>
            <w:vAlign w:val="bottom"/>
          </w:tcPr>
          <w:p w14:paraId="2B003D3B" w14:textId="77777777" w:rsidR="00A22B3D" w:rsidRPr="00B51680" w:rsidRDefault="00A22B3D" w:rsidP="00F0775F">
            <w:pPr>
              <w:pStyle w:val="TableText"/>
            </w:pPr>
            <w:r w:rsidRPr="00B51680">
              <w:t>14</w:t>
            </w:r>
          </w:p>
        </w:tc>
        <w:tc>
          <w:tcPr>
            <w:tcW w:w="570" w:type="pct"/>
            <w:noWrap/>
            <w:vAlign w:val="bottom"/>
          </w:tcPr>
          <w:p w14:paraId="4339C06C" w14:textId="77777777" w:rsidR="00A22B3D" w:rsidRPr="00B51680" w:rsidRDefault="00A22B3D" w:rsidP="00154F00">
            <w:pPr>
              <w:pStyle w:val="TableText"/>
            </w:pPr>
            <w:r w:rsidRPr="00B51680">
              <w:t>39</w:t>
            </w:r>
          </w:p>
        </w:tc>
        <w:tc>
          <w:tcPr>
            <w:tcW w:w="570" w:type="pct"/>
            <w:noWrap/>
            <w:vAlign w:val="bottom"/>
          </w:tcPr>
          <w:p w14:paraId="1997CDB9" w14:textId="77777777" w:rsidR="00A22B3D" w:rsidRPr="00B51680" w:rsidRDefault="00A22B3D" w:rsidP="00F0775F">
            <w:pPr>
              <w:pStyle w:val="TableText"/>
            </w:pPr>
            <w:r w:rsidRPr="00B51680">
              <w:t>3%</w:t>
            </w:r>
          </w:p>
        </w:tc>
        <w:tc>
          <w:tcPr>
            <w:tcW w:w="570" w:type="pct"/>
            <w:noWrap/>
            <w:vAlign w:val="bottom"/>
          </w:tcPr>
          <w:p w14:paraId="6FBBE78E" w14:textId="77777777" w:rsidR="00A22B3D" w:rsidRPr="00B51680" w:rsidRDefault="00A22B3D" w:rsidP="00F0775F">
            <w:pPr>
              <w:pStyle w:val="TableText"/>
            </w:pPr>
            <w:r>
              <w:t>N/A</w:t>
            </w:r>
          </w:p>
        </w:tc>
        <w:tc>
          <w:tcPr>
            <w:tcW w:w="570" w:type="pct"/>
            <w:vAlign w:val="bottom"/>
          </w:tcPr>
          <w:p w14:paraId="16AF1904" w14:textId="77777777" w:rsidR="00A22B3D" w:rsidRPr="00B51680" w:rsidRDefault="00A22B3D" w:rsidP="00F0775F">
            <w:pPr>
              <w:pStyle w:val="TableText"/>
            </w:pPr>
            <w:r>
              <w:t>N/A</w:t>
            </w:r>
          </w:p>
        </w:tc>
        <w:tc>
          <w:tcPr>
            <w:tcW w:w="570" w:type="pct"/>
            <w:noWrap/>
            <w:vAlign w:val="bottom"/>
          </w:tcPr>
          <w:p w14:paraId="565F6D9E" w14:textId="77777777" w:rsidR="00A22B3D" w:rsidRPr="00B51680" w:rsidRDefault="00A22B3D" w:rsidP="00F0775F">
            <w:pPr>
              <w:pStyle w:val="TableText"/>
            </w:pPr>
            <w:r>
              <w:t>N/A</w:t>
            </w:r>
          </w:p>
        </w:tc>
        <w:tc>
          <w:tcPr>
            <w:tcW w:w="570" w:type="pct"/>
            <w:noWrap/>
            <w:vAlign w:val="bottom"/>
          </w:tcPr>
          <w:p w14:paraId="25FD24F6" w14:textId="77777777" w:rsidR="00A22B3D" w:rsidRPr="00B51680" w:rsidRDefault="00A22B3D" w:rsidP="00F0775F">
            <w:pPr>
              <w:pStyle w:val="TableText"/>
            </w:pPr>
            <w:r>
              <w:t>N/A</w:t>
            </w:r>
          </w:p>
        </w:tc>
        <w:tc>
          <w:tcPr>
            <w:tcW w:w="570" w:type="pct"/>
            <w:noWrap/>
            <w:vAlign w:val="bottom"/>
          </w:tcPr>
          <w:p w14:paraId="7B7FADAE" w14:textId="77777777" w:rsidR="00A22B3D" w:rsidRPr="00B51680" w:rsidRDefault="00A22B3D" w:rsidP="00F0775F">
            <w:pPr>
              <w:pStyle w:val="TableText"/>
            </w:pPr>
            <w:r>
              <w:t>N/A</w:t>
            </w:r>
          </w:p>
        </w:tc>
        <w:tc>
          <w:tcPr>
            <w:tcW w:w="569" w:type="pct"/>
            <w:vAlign w:val="bottom"/>
          </w:tcPr>
          <w:p w14:paraId="6C36F4E1" w14:textId="77777777" w:rsidR="00A22B3D" w:rsidRPr="00B51680" w:rsidRDefault="00A22B3D" w:rsidP="00F0775F">
            <w:pPr>
              <w:pStyle w:val="TableText"/>
            </w:pPr>
            <w:r>
              <w:t>N/A</w:t>
            </w:r>
          </w:p>
        </w:tc>
      </w:tr>
      <w:tr w:rsidR="00A22B3D" w:rsidRPr="00EC65CD" w14:paraId="244D5F37" w14:textId="77777777" w:rsidTr="00F0775F">
        <w:trPr>
          <w:trHeight w:val="252"/>
        </w:trPr>
        <w:tc>
          <w:tcPr>
            <w:tcW w:w="441" w:type="pct"/>
            <w:noWrap/>
            <w:vAlign w:val="bottom"/>
          </w:tcPr>
          <w:p w14:paraId="7BA92BD1" w14:textId="77777777" w:rsidR="00A22B3D" w:rsidRPr="00B51680" w:rsidRDefault="00A22B3D" w:rsidP="00F0775F">
            <w:pPr>
              <w:pStyle w:val="TableText"/>
            </w:pPr>
            <w:r w:rsidRPr="00B51680">
              <w:t>15</w:t>
            </w:r>
          </w:p>
        </w:tc>
        <w:tc>
          <w:tcPr>
            <w:tcW w:w="570" w:type="pct"/>
            <w:noWrap/>
            <w:vAlign w:val="bottom"/>
          </w:tcPr>
          <w:p w14:paraId="2402F075" w14:textId="77777777" w:rsidR="00A22B3D" w:rsidRPr="00B51680" w:rsidRDefault="00A22B3D" w:rsidP="00154F00">
            <w:pPr>
              <w:pStyle w:val="TableText"/>
            </w:pPr>
            <w:r w:rsidRPr="00B51680">
              <w:t>48</w:t>
            </w:r>
          </w:p>
        </w:tc>
        <w:tc>
          <w:tcPr>
            <w:tcW w:w="570" w:type="pct"/>
            <w:noWrap/>
            <w:vAlign w:val="bottom"/>
          </w:tcPr>
          <w:p w14:paraId="1FCF71FA" w14:textId="77777777" w:rsidR="00A22B3D" w:rsidRPr="00B51680" w:rsidRDefault="00A22B3D" w:rsidP="00F0775F">
            <w:pPr>
              <w:pStyle w:val="TableText"/>
            </w:pPr>
            <w:r w:rsidRPr="00B51680">
              <w:t>3%</w:t>
            </w:r>
          </w:p>
        </w:tc>
        <w:tc>
          <w:tcPr>
            <w:tcW w:w="570" w:type="pct"/>
            <w:noWrap/>
            <w:vAlign w:val="bottom"/>
          </w:tcPr>
          <w:p w14:paraId="74544382" w14:textId="77777777" w:rsidR="00A22B3D" w:rsidRPr="00B51680" w:rsidRDefault="00A22B3D" w:rsidP="00F0775F">
            <w:pPr>
              <w:pStyle w:val="TableText"/>
            </w:pPr>
            <w:r>
              <w:t>N/A</w:t>
            </w:r>
          </w:p>
        </w:tc>
        <w:tc>
          <w:tcPr>
            <w:tcW w:w="570" w:type="pct"/>
            <w:vAlign w:val="bottom"/>
          </w:tcPr>
          <w:p w14:paraId="5FAEBB33" w14:textId="77777777" w:rsidR="00A22B3D" w:rsidRPr="00B51680" w:rsidRDefault="00A22B3D" w:rsidP="00F0775F">
            <w:pPr>
              <w:pStyle w:val="TableText"/>
            </w:pPr>
            <w:r>
              <w:t>N/A</w:t>
            </w:r>
          </w:p>
        </w:tc>
        <w:tc>
          <w:tcPr>
            <w:tcW w:w="570" w:type="pct"/>
            <w:noWrap/>
            <w:vAlign w:val="bottom"/>
          </w:tcPr>
          <w:p w14:paraId="4D507FCC" w14:textId="77777777" w:rsidR="00A22B3D" w:rsidRPr="00B51680" w:rsidRDefault="00A22B3D" w:rsidP="00F0775F">
            <w:pPr>
              <w:pStyle w:val="TableText"/>
            </w:pPr>
            <w:r>
              <w:t>N/A</w:t>
            </w:r>
          </w:p>
        </w:tc>
        <w:tc>
          <w:tcPr>
            <w:tcW w:w="570" w:type="pct"/>
            <w:noWrap/>
            <w:vAlign w:val="bottom"/>
          </w:tcPr>
          <w:p w14:paraId="2443A102" w14:textId="77777777" w:rsidR="00A22B3D" w:rsidRPr="00B51680" w:rsidRDefault="00A22B3D" w:rsidP="00F0775F">
            <w:pPr>
              <w:pStyle w:val="TableText"/>
            </w:pPr>
            <w:r>
              <w:t>N/A</w:t>
            </w:r>
          </w:p>
        </w:tc>
        <w:tc>
          <w:tcPr>
            <w:tcW w:w="570" w:type="pct"/>
            <w:noWrap/>
            <w:vAlign w:val="bottom"/>
          </w:tcPr>
          <w:p w14:paraId="518492C8" w14:textId="77777777" w:rsidR="00A22B3D" w:rsidRPr="00B51680" w:rsidRDefault="00A22B3D" w:rsidP="00F0775F">
            <w:pPr>
              <w:pStyle w:val="TableText"/>
            </w:pPr>
            <w:r>
              <w:t>N/A</w:t>
            </w:r>
          </w:p>
        </w:tc>
        <w:tc>
          <w:tcPr>
            <w:tcW w:w="569" w:type="pct"/>
            <w:vAlign w:val="bottom"/>
          </w:tcPr>
          <w:p w14:paraId="65FFE051" w14:textId="77777777" w:rsidR="00A22B3D" w:rsidRPr="00B51680" w:rsidRDefault="00A22B3D" w:rsidP="00F0775F">
            <w:pPr>
              <w:pStyle w:val="TableText"/>
            </w:pPr>
            <w:r>
              <w:t>N/A</w:t>
            </w:r>
          </w:p>
        </w:tc>
      </w:tr>
      <w:tr w:rsidR="00A22B3D" w:rsidRPr="00EC65CD" w14:paraId="277D21E3" w14:textId="77777777" w:rsidTr="00F0775F">
        <w:trPr>
          <w:trHeight w:val="252"/>
        </w:trPr>
        <w:tc>
          <w:tcPr>
            <w:tcW w:w="441" w:type="pct"/>
            <w:noWrap/>
            <w:vAlign w:val="bottom"/>
          </w:tcPr>
          <w:p w14:paraId="474A8803" w14:textId="77777777" w:rsidR="00A22B3D" w:rsidRPr="00B51680" w:rsidRDefault="00A22B3D" w:rsidP="00F0775F">
            <w:pPr>
              <w:pStyle w:val="TableText"/>
            </w:pPr>
            <w:r w:rsidRPr="00B51680">
              <w:t>16</w:t>
            </w:r>
          </w:p>
        </w:tc>
        <w:tc>
          <w:tcPr>
            <w:tcW w:w="570" w:type="pct"/>
            <w:noWrap/>
            <w:vAlign w:val="bottom"/>
          </w:tcPr>
          <w:p w14:paraId="1150BC6D" w14:textId="77777777" w:rsidR="00A22B3D" w:rsidRPr="00B51680" w:rsidRDefault="00A22B3D" w:rsidP="00154F00">
            <w:pPr>
              <w:pStyle w:val="TableText"/>
            </w:pPr>
            <w:r w:rsidRPr="00B51680">
              <w:t>45</w:t>
            </w:r>
          </w:p>
        </w:tc>
        <w:tc>
          <w:tcPr>
            <w:tcW w:w="570" w:type="pct"/>
            <w:noWrap/>
            <w:vAlign w:val="bottom"/>
          </w:tcPr>
          <w:p w14:paraId="61595333" w14:textId="77777777" w:rsidR="00A22B3D" w:rsidRPr="00B51680" w:rsidRDefault="00A22B3D" w:rsidP="00F0775F">
            <w:pPr>
              <w:pStyle w:val="TableText"/>
            </w:pPr>
            <w:r w:rsidRPr="00B51680">
              <w:t>3%</w:t>
            </w:r>
          </w:p>
        </w:tc>
        <w:tc>
          <w:tcPr>
            <w:tcW w:w="570" w:type="pct"/>
            <w:noWrap/>
            <w:vAlign w:val="bottom"/>
          </w:tcPr>
          <w:p w14:paraId="3AD9AECF" w14:textId="77777777" w:rsidR="00A22B3D" w:rsidRPr="00B51680" w:rsidRDefault="00A22B3D" w:rsidP="00F0775F">
            <w:pPr>
              <w:pStyle w:val="TableText"/>
            </w:pPr>
            <w:r>
              <w:t>N/A</w:t>
            </w:r>
          </w:p>
        </w:tc>
        <w:tc>
          <w:tcPr>
            <w:tcW w:w="570" w:type="pct"/>
            <w:vAlign w:val="bottom"/>
          </w:tcPr>
          <w:p w14:paraId="4C140886" w14:textId="77777777" w:rsidR="00A22B3D" w:rsidRPr="00B51680" w:rsidRDefault="00A22B3D" w:rsidP="00F0775F">
            <w:pPr>
              <w:pStyle w:val="TableText"/>
            </w:pPr>
            <w:r>
              <w:t>N/A</w:t>
            </w:r>
          </w:p>
        </w:tc>
        <w:tc>
          <w:tcPr>
            <w:tcW w:w="570" w:type="pct"/>
            <w:noWrap/>
            <w:vAlign w:val="bottom"/>
          </w:tcPr>
          <w:p w14:paraId="3797E7E7" w14:textId="77777777" w:rsidR="00A22B3D" w:rsidRPr="00B51680" w:rsidRDefault="00A22B3D" w:rsidP="00F0775F">
            <w:pPr>
              <w:pStyle w:val="TableText"/>
            </w:pPr>
            <w:r>
              <w:t>N/A</w:t>
            </w:r>
          </w:p>
        </w:tc>
        <w:tc>
          <w:tcPr>
            <w:tcW w:w="570" w:type="pct"/>
            <w:noWrap/>
            <w:vAlign w:val="bottom"/>
          </w:tcPr>
          <w:p w14:paraId="59A85FFC" w14:textId="77777777" w:rsidR="00A22B3D" w:rsidRPr="00B51680" w:rsidRDefault="00A22B3D" w:rsidP="00F0775F">
            <w:pPr>
              <w:pStyle w:val="TableText"/>
            </w:pPr>
            <w:r>
              <w:t>N/A</w:t>
            </w:r>
          </w:p>
        </w:tc>
        <w:tc>
          <w:tcPr>
            <w:tcW w:w="570" w:type="pct"/>
            <w:noWrap/>
            <w:vAlign w:val="bottom"/>
          </w:tcPr>
          <w:p w14:paraId="2B7722EF" w14:textId="77777777" w:rsidR="00A22B3D" w:rsidRPr="00B51680" w:rsidRDefault="00A22B3D" w:rsidP="00F0775F">
            <w:pPr>
              <w:pStyle w:val="TableText"/>
            </w:pPr>
            <w:r>
              <w:t>N/A</w:t>
            </w:r>
          </w:p>
        </w:tc>
        <w:tc>
          <w:tcPr>
            <w:tcW w:w="569" w:type="pct"/>
            <w:vAlign w:val="bottom"/>
          </w:tcPr>
          <w:p w14:paraId="1484033E" w14:textId="77777777" w:rsidR="00A22B3D" w:rsidRPr="00B51680" w:rsidRDefault="00A22B3D" w:rsidP="00F0775F">
            <w:pPr>
              <w:pStyle w:val="TableText"/>
            </w:pPr>
            <w:r>
              <w:t>N/A</w:t>
            </w:r>
          </w:p>
        </w:tc>
      </w:tr>
      <w:tr w:rsidR="00A22B3D" w:rsidRPr="00EC65CD" w14:paraId="185FB50C" w14:textId="77777777" w:rsidTr="00F0775F">
        <w:trPr>
          <w:trHeight w:val="252"/>
        </w:trPr>
        <w:tc>
          <w:tcPr>
            <w:tcW w:w="441" w:type="pct"/>
            <w:noWrap/>
            <w:vAlign w:val="bottom"/>
          </w:tcPr>
          <w:p w14:paraId="0689DC6E" w14:textId="77777777" w:rsidR="00A22B3D" w:rsidRPr="00B51680" w:rsidRDefault="00A22B3D" w:rsidP="00F0775F">
            <w:pPr>
              <w:pStyle w:val="TableText"/>
            </w:pPr>
            <w:r w:rsidRPr="00B51680">
              <w:t>17</w:t>
            </w:r>
          </w:p>
        </w:tc>
        <w:tc>
          <w:tcPr>
            <w:tcW w:w="570" w:type="pct"/>
            <w:noWrap/>
            <w:vAlign w:val="bottom"/>
          </w:tcPr>
          <w:p w14:paraId="71DA2F11" w14:textId="77777777" w:rsidR="00A22B3D" w:rsidRPr="00B51680" w:rsidRDefault="00A22B3D" w:rsidP="00154F00">
            <w:pPr>
              <w:pStyle w:val="TableText"/>
            </w:pPr>
            <w:r w:rsidRPr="00B51680">
              <w:t>43</w:t>
            </w:r>
          </w:p>
        </w:tc>
        <w:tc>
          <w:tcPr>
            <w:tcW w:w="570" w:type="pct"/>
            <w:noWrap/>
            <w:vAlign w:val="bottom"/>
          </w:tcPr>
          <w:p w14:paraId="5A4C877A" w14:textId="77777777" w:rsidR="00A22B3D" w:rsidRPr="00B51680" w:rsidRDefault="00A22B3D" w:rsidP="00F0775F">
            <w:pPr>
              <w:pStyle w:val="TableText"/>
            </w:pPr>
            <w:r w:rsidRPr="00B51680">
              <w:t>3%</w:t>
            </w:r>
          </w:p>
        </w:tc>
        <w:tc>
          <w:tcPr>
            <w:tcW w:w="570" w:type="pct"/>
            <w:noWrap/>
            <w:vAlign w:val="bottom"/>
          </w:tcPr>
          <w:p w14:paraId="44F6272A" w14:textId="77777777" w:rsidR="00A22B3D" w:rsidRPr="00B51680" w:rsidRDefault="00A22B3D" w:rsidP="00F0775F">
            <w:pPr>
              <w:pStyle w:val="TableText"/>
            </w:pPr>
            <w:r>
              <w:t>N/A</w:t>
            </w:r>
          </w:p>
        </w:tc>
        <w:tc>
          <w:tcPr>
            <w:tcW w:w="570" w:type="pct"/>
            <w:vAlign w:val="bottom"/>
          </w:tcPr>
          <w:p w14:paraId="324959EA" w14:textId="77777777" w:rsidR="00A22B3D" w:rsidRPr="00B51680" w:rsidRDefault="00A22B3D" w:rsidP="00F0775F">
            <w:pPr>
              <w:pStyle w:val="TableText"/>
            </w:pPr>
            <w:r>
              <w:t>N/A</w:t>
            </w:r>
          </w:p>
        </w:tc>
        <w:tc>
          <w:tcPr>
            <w:tcW w:w="570" w:type="pct"/>
            <w:noWrap/>
            <w:vAlign w:val="bottom"/>
          </w:tcPr>
          <w:p w14:paraId="430B2FD0" w14:textId="77777777" w:rsidR="00A22B3D" w:rsidRPr="00B51680" w:rsidRDefault="00A22B3D" w:rsidP="00F0775F">
            <w:pPr>
              <w:pStyle w:val="TableText"/>
            </w:pPr>
            <w:r>
              <w:t>N/A</w:t>
            </w:r>
          </w:p>
        </w:tc>
        <w:tc>
          <w:tcPr>
            <w:tcW w:w="570" w:type="pct"/>
            <w:noWrap/>
            <w:vAlign w:val="bottom"/>
          </w:tcPr>
          <w:p w14:paraId="1F36152F" w14:textId="77777777" w:rsidR="00A22B3D" w:rsidRPr="00B51680" w:rsidRDefault="00A22B3D" w:rsidP="00F0775F">
            <w:pPr>
              <w:pStyle w:val="TableText"/>
            </w:pPr>
            <w:r>
              <w:t>N/A</w:t>
            </w:r>
          </w:p>
        </w:tc>
        <w:tc>
          <w:tcPr>
            <w:tcW w:w="570" w:type="pct"/>
            <w:noWrap/>
            <w:vAlign w:val="bottom"/>
          </w:tcPr>
          <w:p w14:paraId="78D75EA6" w14:textId="77777777" w:rsidR="00A22B3D" w:rsidRPr="00B51680" w:rsidRDefault="00A22B3D" w:rsidP="00F0775F">
            <w:pPr>
              <w:pStyle w:val="TableText"/>
            </w:pPr>
            <w:r>
              <w:t>N/A</w:t>
            </w:r>
          </w:p>
        </w:tc>
        <w:tc>
          <w:tcPr>
            <w:tcW w:w="569" w:type="pct"/>
            <w:vAlign w:val="bottom"/>
          </w:tcPr>
          <w:p w14:paraId="7956F771" w14:textId="77777777" w:rsidR="00A22B3D" w:rsidRPr="00B51680" w:rsidRDefault="00A22B3D" w:rsidP="00F0775F">
            <w:pPr>
              <w:pStyle w:val="TableText"/>
            </w:pPr>
            <w:r>
              <w:t>N/A</w:t>
            </w:r>
          </w:p>
        </w:tc>
      </w:tr>
      <w:tr w:rsidR="00A22B3D" w:rsidRPr="00EC65CD" w14:paraId="407343CB" w14:textId="77777777" w:rsidTr="00F0775F">
        <w:trPr>
          <w:trHeight w:val="252"/>
        </w:trPr>
        <w:tc>
          <w:tcPr>
            <w:tcW w:w="441" w:type="pct"/>
            <w:noWrap/>
            <w:vAlign w:val="bottom"/>
          </w:tcPr>
          <w:p w14:paraId="2AB13EBD" w14:textId="77777777" w:rsidR="00A22B3D" w:rsidRPr="00B51680" w:rsidRDefault="00A22B3D" w:rsidP="00F0775F">
            <w:pPr>
              <w:pStyle w:val="TableText"/>
            </w:pPr>
            <w:r w:rsidRPr="00B51680">
              <w:t>18</w:t>
            </w:r>
          </w:p>
        </w:tc>
        <w:tc>
          <w:tcPr>
            <w:tcW w:w="570" w:type="pct"/>
            <w:noWrap/>
            <w:vAlign w:val="bottom"/>
          </w:tcPr>
          <w:p w14:paraId="6CC0A708" w14:textId="77777777" w:rsidR="00A22B3D" w:rsidRPr="00B51680" w:rsidRDefault="00A22B3D" w:rsidP="00154F00">
            <w:pPr>
              <w:pStyle w:val="TableText"/>
            </w:pPr>
            <w:r w:rsidRPr="00B51680">
              <w:t>58</w:t>
            </w:r>
          </w:p>
        </w:tc>
        <w:tc>
          <w:tcPr>
            <w:tcW w:w="570" w:type="pct"/>
            <w:noWrap/>
            <w:vAlign w:val="bottom"/>
          </w:tcPr>
          <w:p w14:paraId="35D4DDF6" w14:textId="77777777" w:rsidR="00A22B3D" w:rsidRPr="00B51680" w:rsidRDefault="00A22B3D" w:rsidP="00F0775F">
            <w:pPr>
              <w:pStyle w:val="TableText"/>
            </w:pPr>
            <w:r w:rsidRPr="00B51680">
              <w:t>4%</w:t>
            </w:r>
          </w:p>
        </w:tc>
        <w:tc>
          <w:tcPr>
            <w:tcW w:w="570" w:type="pct"/>
            <w:noWrap/>
            <w:vAlign w:val="bottom"/>
          </w:tcPr>
          <w:p w14:paraId="4253EA2D" w14:textId="77777777" w:rsidR="00A22B3D" w:rsidRPr="00B51680" w:rsidRDefault="00A22B3D" w:rsidP="00F0775F">
            <w:pPr>
              <w:pStyle w:val="TableText"/>
            </w:pPr>
            <w:r>
              <w:t>N/A</w:t>
            </w:r>
          </w:p>
        </w:tc>
        <w:tc>
          <w:tcPr>
            <w:tcW w:w="570" w:type="pct"/>
            <w:vAlign w:val="bottom"/>
          </w:tcPr>
          <w:p w14:paraId="284BA8F3" w14:textId="77777777" w:rsidR="00A22B3D" w:rsidRPr="00B51680" w:rsidRDefault="00A22B3D" w:rsidP="00F0775F">
            <w:pPr>
              <w:pStyle w:val="TableText"/>
            </w:pPr>
            <w:r>
              <w:t>N/A</w:t>
            </w:r>
          </w:p>
        </w:tc>
        <w:tc>
          <w:tcPr>
            <w:tcW w:w="570" w:type="pct"/>
            <w:noWrap/>
            <w:vAlign w:val="bottom"/>
          </w:tcPr>
          <w:p w14:paraId="799D3BA1" w14:textId="77777777" w:rsidR="00A22B3D" w:rsidRPr="00B51680" w:rsidRDefault="00A22B3D" w:rsidP="00F0775F">
            <w:pPr>
              <w:pStyle w:val="TableText"/>
            </w:pPr>
            <w:r>
              <w:t>N/A</w:t>
            </w:r>
          </w:p>
        </w:tc>
        <w:tc>
          <w:tcPr>
            <w:tcW w:w="570" w:type="pct"/>
            <w:noWrap/>
            <w:vAlign w:val="bottom"/>
          </w:tcPr>
          <w:p w14:paraId="20058906" w14:textId="77777777" w:rsidR="00A22B3D" w:rsidRPr="00B51680" w:rsidRDefault="00A22B3D" w:rsidP="00F0775F">
            <w:pPr>
              <w:pStyle w:val="TableText"/>
            </w:pPr>
            <w:r>
              <w:t>N/A</w:t>
            </w:r>
          </w:p>
        </w:tc>
        <w:tc>
          <w:tcPr>
            <w:tcW w:w="570" w:type="pct"/>
            <w:noWrap/>
            <w:vAlign w:val="bottom"/>
          </w:tcPr>
          <w:p w14:paraId="0F6676A3" w14:textId="77777777" w:rsidR="00A22B3D" w:rsidRPr="00B51680" w:rsidRDefault="00A22B3D" w:rsidP="00F0775F">
            <w:pPr>
              <w:pStyle w:val="TableText"/>
            </w:pPr>
            <w:r>
              <w:t>N/A</w:t>
            </w:r>
          </w:p>
        </w:tc>
        <w:tc>
          <w:tcPr>
            <w:tcW w:w="569" w:type="pct"/>
            <w:vAlign w:val="bottom"/>
          </w:tcPr>
          <w:p w14:paraId="68E1FB51" w14:textId="77777777" w:rsidR="00A22B3D" w:rsidRPr="00B51680" w:rsidRDefault="00A22B3D" w:rsidP="00F0775F">
            <w:pPr>
              <w:pStyle w:val="TableText"/>
            </w:pPr>
            <w:r>
              <w:t>N/A</w:t>
            </w:r>
          </w:p>
        </w:tc>
      </w:tr>
      <w:tr w:rsidR="00A22B3D" w:rsidRPr="00EC65CD" w14:paraId="18402AA9" w14:textId="77777777" w:rsidTr="00F0775F">
        <w:trPr>
          <w:trHeight w:val="252"/>
        </w:trPr>
        <w:tc>
          <w:tcPr>
            <w:tcW w:w="441" w:type="pct"/>
            <w:noWrap/>
            <w:vAlign w:val="bottom"/>
          </w:tcPr>
          <w:p w14:paraId="20FC95C5" w14:textId="77777777" w:rsidR="00A22B3D" w:rsidRPr="00B51680" w:rsidRDefault="00A22B3D" w:rsidP="00F0775F">
            <w:pPr>
              <w:pStyle w:val="TableText"/>
            </w:pPr>
            <w:r w:rsidRPr="00B51680">
              <w:t>19</w:t>
            </w:r>
          </w:p>
        </w:tc>
        <w:tc>
          <w:tcPr>
            <w:tcW w:w="570" w:type="pct"/>
            <w:noWrap/>
            <w:vAlign w:val="bottom"/>
          </w:tcPr>
          <w:p w14:paraId="150A63F0" w14:textId="77777777" w:rsidR="00A22B3D" w:rsidRPr="00B51680" w:rsidRDefault="00A22B3D" w:rsidP="00154F00">
            <w:pPr>
              <w:pStyle w:val="TableText"/>
            </w:pPr>
            <w:r w:rsidRPr="00B51680">
              <w:t>69</w:t>
            </w:r>
          </w:p>
        </w:tc>
        <w:tc>
          <w:tcPr>
            <w:tcW w:w="570" w:type="pct"/>
            <w:noWrap/>
            <w:vAlign w:val="bottom"/>
          </w:tcPr>
          <w:p w14:paraId="4AA89899" w14:textId="77777777" w:rsidR="00A22B3D" w:rsidRPr="00B51680" w:rsidRDefault="00A22B3D" w:rsidP="00F0775F">
            <w:pPr>
              <w:pStyle w:val="TableText"/>
            </w:pPr>
            <w:r w:rsidRPr="00B51680">
              <w:t>5%</w:t>
            </w:r>
          </w:p>
        </w:tc>
        <w:tc>
          <w:tcPr>
            <w:tcW w:w="570" w:type="pct"/>
            <w:noWrap/>
            <w:vAlign w:val="bottom"/>
          </w:tcPr>
          <w:p w14:paraId="40F2F814" w14:textId="77777777" w:rsidR="00A22B3D" w:rsidRPr="00B51680" w:rsidRDefault="00A22B3D" w:rsidP="00F0775F">
            <w:pPr>
              <w:pStyle w:val="TableText"/>
            </w:pPr>
            <w:r>
              <w:t>N/A</w:t>
            </w:r>
          </w:p>
        </w:tc>
        <w:tc>
          <w:tcPr>
            <w:tcW w:w="570" w:type="pct"/>
            <w:vAlign w:val="bottom"/>
          </w:tcPr>
          <w:p w14:paraId="4423F095" w14:textId="77777777" w:rsidR="00A22B3D" w:rsidRPr="00B51680" w:rsidRDefault="00A22B3D" w:rsidP="00F0775F">
            <w:pPr>
              <w:pStyle w:val="TableText"/>
            </w:pPr>
            <w:r>
              <w:t>N/A</w:t>
            </w:r>
          </w:p>
        </w:tc>
        <w:tc>
          <w:tcPr>
            <w:tcW w:w="570" w:type="pct"/>
            <w:noWrap/>
            <w:vAlign w:val="bottom"/>
          </w:tcPr>
          <w:p w14:paraId="31D14B63" w14:textId="77777777" w:rsidR="00A22B3D" w:rsidRPr="00B51680" w:rsidRDefault="00A22B3D" w:rsidP="00F0775F">
            <w:pPr>
              <w:pStyle w:val="TableText"/>
            </w:pPr>
            <w:r>
              <w:t>N/A</w:t>
            </w:r>
          </w:p>
        </w:tc>
        <w:tc>
          <w:tcPr>
            <w:tcW w:w="570" w:type="pct"/>
            <w:noWrap/>
            <w:vAlign w:val="bottom"/>
          </w:tcPr>
          <w:p w14:paraId="4545E4D7" w14:textId="77777777" w:rsidR="00A22B3D" w:rsidRPr="00B51680" w:rsidRDefault="00A22B3D" w:rsidP="00F0775F">
            <w:pPr>
              <w:pStyle w:val="TableText"/>
            </w:pPr>
            <w:r>
              <w:t>N/A</w:t>
            </w:r>
          </w:p>
        </w:tc>
        <w:tc>
          <w:tcPr>
            <w:tcW w:w="570" w:type="pct"/>
            <w:noWrap/>
            <w:vAlign w:val="bottom"/>
          </w:tcPr>
          <w:p w14:paraId="2568D7B6" w14:textId="77777777" w:rsidR="00A22B3D" w:rsidRPr="00B51680" w:rsidRDefault="00A22B3D" w:rsidP="00F0775F">
            <w:pPr>
              <w:pStyle w:val="TableText"/>
            </w:pPr>
            <w:r>
              <w:t>N/A</w:t>
            </w:r>
          </w:p>
        </w:tc>
        <w:tc>
          <w:tcPr>
            <w:tcW w:w="569" w:type="pct"/>
            <w:vAlign w:val="bottom"/>
          </w:tcPr>
          <w:p w14:paraId="42281F28" w14:textId="77777777" w:rsidR="00A22B3D" w:rsidRPr="00B51680" w:rsidRDefault="00A22B3D" w:rsidP="00F0775F">
            <w:pPr>
              <w:pStyle w:val="TableText"/>
            </w:pPr>
            <w:r>
              <w:t>N/A</w:t>
            </w:r>
          </w:p>
        </w:tc>
      </w:tr>
      <w:tr w:rsidR="00A22B3D" w:rsidRPr="00EC65CD" w14:paraId="4ED07A3A" w14:textId="77777777" w:rsidTr="00F0775F">
        <w:trPr>
          <w:trHeight w:val="252"/>
        </w:trPr>
        <w:tc>
          <w:tcPr>
            <w:tcW w:w="441" w:type="pct"/>
            <w:noWrap/>
            <w:vAlign w:val="bottom"/>
          </w:tcPr>
          <w:p w14:paraId="70B142CC" w14:textId="77777777" w:rsidR="00A22B3D" w:rsidRPr="00B51680" w:rsidRDefault="00A22B3D" w:rsidP="00F0775F">
            <w:pPr>
              <w:pStyle w:val="TableText"/>
            </w:pPr>
            <w:r w:rsidRPr="00B51680">
              <w:t>20</w:t>
            </w:r>
          </w:p>
        </w:tc>
        <w:tc>
          <w:tcPr>
            <w:tcW w:w="570" w:type="pct"/>
            <w:noWrap/>
            <w:vAlign w:val="bottom"/>
          </w:tcPr>
          <w:p w14:paraId="5B5C8F28" w14:textId="77777777" w:rsidR="00A22B3D" w:rsidRPr="00B51680" w:rsidRDefault="00A22B3D" w:rsidP="00154F00">
            <w:pPr>
              <w:pStyle w:val="TableText"/>
            </w:pPr>
            <w:r w:rsidRPr="00B51680">
              <w:t>68</w:t>
            </w:r>
          </w:p>
        </w:tc>
        <w:tc>
          <w:tcPr>
            <w:tcW w:w="570" w:type="pct"/>
            <w:noWrap/>
            <w:vAlign w:val="bottom"/>
          </w:tcPr>
          <w:p w14:paraId="08ECE5E6" w14:textId="77777777" w:rsidR="00A22B3D" w:rsidRPr="00B51680" w:rsidRDefault="00A22B3D" w:rsidP="00F0775F">
            <w:pPr>
              <w:pStyle w:val="TableText"/>
            </w:pPr>
            <w:r w:rsidRPr="00B51680">
              <w:t>5%</w:t>
            </w:r>
          </w:p>
        </w:tc>
        <w:tc>
          <w:tcPr>
            <w:tcW w:w="570" w:type="pct"/>
            <w:noWrap/>
            <w:vAlign w:val="bottom"/>
          </w:tcPr>
          <w:p w14:paraId="033C5F68" w14:textId="77777777" w:rsidR="00A22B3D" w:rsidRPr="00B51680" w:rsidRDefault="00A22B3D" w:rsidP="00F0775F">
            <w:pPr>
              <w:pStyle w:val="TableText"/>
            </w:pPr>
            <w:r>
              <w:t>N/A</w:t>
            </w:r>
          </w:p>
        </w:tc>
        <w:tc>
          <w:tcPr>
            <w:tcW w:w="570" w:type="pct"/>
            <w:vAlign w:val="bottom"/>
          </w:tcPr>
          <w:p w14:paraId="3E24CAC2" w14:textId="77777777" w:rsidR="00A22B3D" w:rsidRPr="00B51680" w:rsidRDefault="00A22B3D" w:rsidP="00F0775F">
            <w:pPr>
              <w:pStyle w:val="TableText"/>
            </w:pPr>
            <w:r>
              <w:t>N/A</w:t>
            </w:r>
          </w:p>
        </w:tc>
        <w:tc>
          <w:tcPr>
            <w:tcW w:w="570" w:type="pct"/>
            <w:noWrap/>
            <w:vAlign w:val="bottom"/>
          </w:tcPr>
          <w:p w14:paraId="2483543D" w14:textId="77777777" w:rsidR="00A22B3D" w:rsidRPr="00B51680" w:rsidRDefault="00A22B3D" w:rsidP="00F0775F">
            <w:pPr>
              <w:pStyle w:val="TableText"/>
            </w:pPr>
            <w:r>
              <w:t>N/A</w:t>
            </w:r>
          </w:p>
        </w:tc>
        <w:tc>
          <w:tcPr>
            <w:tcW w:w="570" w:type="pct"/>
            <w:noWrap/>
            <w:vAlign w:val="bottom"/>
          </w:tcPr>
          <w:p w14:paraId="5D4377E2" w14:textId="77777777" w:rsidR="00A22B3D" w:rsidRPr="00B51680" w:rsidRDefault="00A22B3D" w:rsidP="00F0775F">
            <w:pPr>
              <w:pStyle w:val="TableText"/>
            </w:pPr>
            <w:r>
              <w:t>N/A</w:t>
            </w:r>
          </w:p>
        </w:tc>
        <w:tc>
          <w:tcPr>
            <w:tcW w:w="570" w:type="pct"/>
            <w:noWrap/>
            <w:vAlign w:val="bottom"/>
          </w:tcPr>
          <w:p w14:paraId="005AFD23" w14:textId="77777777" w:rsidR="00A22B3D" w:rsidRPr="00B51680" w:rsidRDefault="00A22B3D" w:rsidP="00F0775F">
            <w:pPr>
              <w:pStyle w:val="TableText"/>
            </w:pPr>
            <w:r>
              <w:t>N/A</w:t>
            </w:r>
          </w:p>
        </w:tc>
        <w:tc>
          <w:tcPr>
            <w:tcW w:w="569" w:type="pct"/>
            <w:vAlign w:val="bottom"/>
          </w:tcPr>
          <w:p w14:paraId="3DADC7A3" w14:textId="77777777" w:rsidR="00A22B3D" w:rsidRPr="00B51680" w:rsidRDefault="00A22B3D" w:rsidP="00F0775F">
            <w:pPr>
              <w:pStyle w:val="TableText"/>
            </w:pPr>
            <w:r>
              <w:t>N/A</w:t>
            </w:r>
          </w:p>
        </w:tc>
      </w:tr>
      <w:tr w:rsidR="00A22B3D" w:rsidRPr="00EC65CD" w14:paraId="56C30B1E" w14:textId="77777777" w:rsidTr="00F0775F">
        <w:trPr>
          <w:trHeight w:val="252"/>
        </w:trPr>
        <w:tc>
          <w:tcPr>
            <w:tcW w:w="441" w:type="pct"/>
            <w:noWrap/>
            <w:vAlign w:val="bottom"/>
          </w:tcPr>
          <w:p w14:paraId="2EEDEC45" w14:textId="77777777" w:rsidR="00A22B3D" w:rsidRPr="00B51680" w:rsidRDefault="00A22B3D" w:rsidP="00F0775F">
            <w:pPr>
              <w:pStyle w:val="TableText"/>
            </w:pPr>
            <w:r w:rsidRPr="00B51680">
              <w:t>21</w:t>
            </w:r>
          </w:p>
        </w:tc>
        <w:tc>
          <w:tcPr>
            <w:tcW w:w="570" w:type="pct"/>
            <w:noWrap/>
            <w:vAlign w:val="bottom"/>
          </w:tcPr>
          <w:p w14:paraId="788DEDCD" w14:textId="77777777" w:rsidR="00A22B3D" w:rsidRPr="00B51680" w:rsidRDefault="00A22B3D" w:rsidP="00154F00">
            <w:pPr>
              <w:pStyle w:val="TableText"/>
            </w:pPr>
            <w:r w:rsidRPr="00B51680">
              <w:t>68</w:t>
            </w:r>
          </w:p>
        </w:tc>
        <w:tc>
          <w:tcPr>
            <w:tcW w:w="570" w:type="pct"/>
            <w:noWrap/>
            <w:vAlign w:val="bottom"/>
          </w:tcPr>
          <w:p w14:paraId="77E8D066" w14:textId="77777777" w:rsidR="00A22B3D" w:rsidRPr="00B51680" w:rsidRDefault="00A22B3D" w:rsidP="00F0775F">
            <w:pPr>
              <w:pStyle w:val="TableText"/>
            </w:pPr>
            <w:r w:rsidRPr="00B51680">
              <w:t>5%</w:t>
            </w:r>
          </w:p>
        </w:tc>
        <w:tc>
          <w:tcPr>
            <w:tcW w:w="570" w:type="pct"/>
            <w:noWrap/>
            <w:vAlign w:val="bottom"/>
          </w:tcPr>
          <w:p w14:paraId="398FCDDE" w14:textId="77777777" w:rsidR="00A22B3D" w:rsidRPr="00B51680" w:rsidRDefault="00A22B3D" w:rsidP="00F0775F">
            <w:pPr>
              <w:pStyle w:val="TableText"/>
            </w:pPr>
            <w:r>
              <w:t>N/A</w:t>
            </w:r>
          </w:p>
        </w:tc>
        <w:tc>
          <w:tcPr>
            <w:tcW w:w="570" w:type="pct"/>
            <w:vAlign w:val="bottom"/>
          </w:tcPr>
          <w:p w14:paraId="5CD99E61" w14:textId="77777777" w:rsidR="00A22B3D" w:rsidRPr="00B51680" w:rsidRDefault="00A22B3D" w:rsidP="00F0775F">
            <w:pPr>
              <w:pStyle w:val="TableText"/>
            </w:pPr>
            <w:r>
              <w:t>N/A</w:t>
            </w:r>
          </w:p>
        </w:tc>
        <w:tc>
          <w:tcPr>
            <w:tcW w:w="570" w:type="pct"/>
            <w:noWrap/>
            <w:vAlign w:val="bottom"/>
          </w:tcPr>
          <w:p w14:paraId="239DDC30" w14:textId="77777777" w:rsidR="00A22B3D" w:rsidRPr="00B51680" w:rsidRDefault="00A22B3D" w:rsidP="00F0775F">
            <w:pPr>
              <w:pStyle w:val="TableText"/>
            </w:pPr>
            <w:r>
              <w:t>N/A</w:t>
            </w:r>
          </w:p>
        </w:tc>
        <w:tc>
          <w:tcPr>
            <w:tcW w:w="570" w:type="pct"/>
            <w:noWrap/>
            <w:vAlign w:val="bottom"/>
          </w:tcPr>
          <w:p w14:paraId="7A14D4F5" w14:textId="77777777" w:rsidR="00A22B3D" w:rsidRPr="00B51680" w:rsidRDefault="00A22B3D" w:rsidP="00F0775F">
            <w:pPr>
              <w:pStyle w:val="TableText"/>
            </w:pPr>
            <w:r>
              <w:t>N/A</w:t>
            </w:r>
          </w:p>
        </w:tc>
        <w:tc>
          <w:tcPr>
            <w:tcW w:w="570" w:type="pct"/>
            <w:noWrap/>
            <w:vAlign w:val="bottom"/>
          </w:tcPr>
          <w:p w14:paraId="0C3AABB3" w14:textId="77777777" w:rsidR="00A22B3D" w:rsidRPr="00B51680" w:rsidRDefault="00A22B3D" w:rsidP="00F0775F">
            <w:pPr>
              <w:pStyle w:val="TableText"/>
            </w:pPr>
            <w:r>
              <w:t>N/A</w:t>
            </w:r>
          </w:p>
        </w:tc>
        <w:tc>
          <w:tcPr>
            <w:tcW w:w="569" w:type="pct"/>
            <w:vAlign w:val="bottom"/>
          </w:tcPr>
          <w:p w14:paraId="41D9ACB2" w14:textId="77777777" w:rsidR="00A22B3D" w:rsidRPr="00B51680" w:rsidRDefault="00A22B3D" w:rsidP="00F0775F">
            <w:pPr>
              <w:pStyle w:val="TableText"/>
            </w:pPr>
            <w:r>
              <w:t>N/A</w:t>
            </w:r>
          </w:p>
        </w:tc>
      </w:tr>
      <w:tr w:rsidR="00A22B3D" w:rsidRPr="00EC65CD" w14:paraId="5CBBB028" w14:textId="77777777" w:rsidTr="00F0775F">
        <w:trPr>
          <w:trHeight w:val="252"/>
        </w:trPr>
        <w:tc>
          <w:tcPr>
            <w:tcW w:w="441" w:type="pct"/>
            <w:noWrap/>
            <w:vAlign w:val="bottom"/>
          </w:tcPr>
          <w:p w14:paraId="138E71AA" w14:textId="77777777" w:rsidR="00A22B3D" w:rsidRPr="00B51680" w:rsidRDefault="00A22B3D" w:rsidP="00F0775F">
            <w:pPr>
              <w:pStyle w:val="TableText"/>
            </w:pPr>
            <w:r w:rsidRPr="00B51680">
              <w:t>22</w:t>
            </w:r>
          </w:p>
        </w:tc>
        <w:tc>
          <w:tcPr>
            <w:tcW w:w="570" w:type="pct"/>
            <w:noWrap/>
            <w:vAlign w:val="bottom"/>
          </w:tcPr>
          <w:p w14:paraId="5AAB5295" w14:textId="77777777" w:rsidR="00A22B3D" w:rsidRPr="00B51680" w:rsidRDefault="00A22B3D" w:rsidP="00154F00">
            <w:pPr>
              <w:pStyle w:val="TableText"/>
            </w:pPr>
            <w:r w:rsidRPr="00B51680">
              <w:t>57</w:t>
            </w:r>
          </w:p>
        </w:tc>
        <w:tc>
          <w:tcPr>
            <w:tcW w:w="570" w:type="pct"/>
            <w:noWrap/>
            <w:vAlign w:val="bottom"/>
          </w:tcPr>
          <w:p w14:paraId="798C176F" w14:textId="77777777" w:rsidR="00A22B3D" w:rsidRPr="00B51680" w:rsidRDefault="00A22B3D" w:rsidP="00F0775F">
            <w:pPr>
              <w:pStyle w:val="TableText"/>
            </w:pPr>
            <w:r w:rsidRPr="00B51680">
              <w:t>4%</w:t>
            </w:r>
          </w:p>
        </w:tc>
        <w:tc>
          <w:tcPr>
            <w:tcW w:w="570" w:type="pct"/>
            <w:noWrap/>
            <w:vAlign w:val="bottom"/>
          </w:tcPr>
          <w:p w14:paraId="0E6C0074" w14:textId="77777777" w:rsidR="00A22B3D" w:rsidRPr="00B51680" w:rsidRDefault="00A22B3D" w:rsidP="00F0775F">
            <w:pPr>
              <w:pStyle w:val="TableText"/>
            </w:pPr>
            <w:r>
              <w:t>N/A</w:t>
            </w:r>
          </w:p>
        </w:tc>
        <w:tc>
          <w:tcPr>
            <w:tcW w:w="570" w:type="pct"/>
            <w:vAlign w:val="bottom"/>
          </w:tcPr>
          <w:p w14:paraId="605A10D2" w14:textId="77777777" w:rsidR="00A22B3D" w:rsidRPr="00B51680" w:rsidRDefault="00A22B3D" w:rsidP="00F0775F">
            <w:pPr>
              <w:pStyle w:val="TableText"/>
            </w:pPr>
            <w:r>
              <w:t>N/A</w:t>
            </w:r>
          </w:p>
        </w:tc>
        <w:tc>
          <w:tcPr>
            <w:tcW w:w="570" w:type="pct"/>
            <w:noWrap/>
            <w:vAlign w:val="bottom"/>
          </w:tcPr>
          <w:p w14:paraId="7A442858" w14:textId="77777777" w:rsidR="00A22B3D" w:rsidRPr="00B51680" w:rsidRDefault="00A22B3D" w:rsidP="00F0775F">
            <w:pPr>
              <w:pStyle w:val="TableText"/>
            </w:pPr>
            <w:r>
              <w:t>N/A</w:t>
            </w:r>
          </w:p>
        </w:tc>
        <w:tc>
          <w:tcPr>
            <w:tcW w:w="570" w:type="pct"/>
            <w:noWrap/>
            <w:vAlign w:val="bottom"/>
          </w:tcPr>
          <w:p w14:paraId="23CCB2EE" w14:textId="77777777" w:rsidR="00A22B3D" w:rsidRPr="00B51680" w:rsidRDefault="00A22B3D" w:rsidP="00F0775F">
            <w:pPr>
              <w:pStyle w:val="TableText"/>
            </w:pPr>
            <w:r>
              <w:t>N/A</w:t>
            </w:r>
          </w:p>
        </w:tc>
        <w:tc>
          <w:tcPr>
            <w:tcW w:w="570" w:type="pct"/>
            <w:noWrap/>
            <w:vAlign w:val="bottom"/>
          </w:tcPr>
          <w:p w14:paraId="7EF90AC8" w14:textId="77777777" w:rsidR="00A22B3D" w:rsidRPr="00B51680" w:rsidRDefault="00A22B3D" w:rsidP="00F0775F">
            <w:pPr>
              <w:pStyle w:val="TableText"/>
            </w:pPr>
            <w:r>
              <w:t>N/A</w:t>
            </w:r>
          </w:p>
        </w:tc>
        <w:tc>
          <w:tcPr>
            <w:tcW w:w="569" w:type="pct"/>
            <w:vAlign w:val="bottom"/>
          </w:tcPr>
          <w:p w14:paraId="331F8EF2" w14:textId="77777777" w:rsidR="00A22B3D" w:rsidRPr="00B51680" w:rsidRDefault="00A22B3D" w:rsidP="00F0775F">
            <w:pPr>
              <w:pStyle w:val="TableText"/>
            </w:pPr>
            <w:r>
              <w:t>N/A</w:t>
            </w:r>
          </w:p>
        </w:tc>
      </w:tr>
      <w:tr w:rsidR="00A22B3D" w:rsidRPr="00EC65CD" w14:paraId="693787D9" w14:textId="77777777" w:rsidTr="00F0775F">
        <w:trPr>
          <w:trHeight w:val="252"/>
        </w:trPr>
        <w:tc>
          <w:tcPr>
            <w:tcW w:w="441" w:type="pct"/>
            <w:noWrap/>
            <w:vAlign w:val="bottom"/>
          </w:tcPr>
          <w:p w14:paraId="2761CAFF" w14:textId="77777777" w:rsidR="00A22B3D" w:rsidRPr="00B51680" w:rsidRDefault="00A22B3D" w:rsidP="00F0775F">
            <w:pPr>
              <w:pStyle w:val="TableText"/>
            </w:pPr>
            <w:r w:rsidRPr="00B51680">
              <w:t>23</w:t>
            </w:r>
          </w:p>
        </w:tc>
        <w:tc>
          <w:tcPr>
            <w:tcW w:w="570" w:type="pct"/>
            <w:noWrap/>
            <w:vAlign w:val="bottom"/>
          </w:tcPr>
          <w:p w14:paraId="6DB551A8" w14:textId="77777777" w:rsidR="00A22B3D" w:rsidRPr="00B51680" w:rsidRDefault="00A22B3D" w:rsidP="00154F00">
            <w:pPr>
              <w:pStyle w:val="TableText"/>
            </w:pPr>
            <w:r w:rsidRPr="00B51680">
              <w:t>42</w:t>
            </w:r>
          </w:p>
        </w:tc>
        <w:tc>
          <w:tcPr>
            <w:tcW w:w="570" w:type="pct"/>
            <w:noWrap/>
            <w:vAlign w:val="bottom"/>
          </w:tcPr>
          <w:p w14:paraId="600A7CA3" w14:textId="77777777" w:rsidR="00A22B3D" w:rsidRPr="00B51680" w:rsidRDefault="00A22B3D" w:rsidP="00F0775F">
            <w:pPr>
              <w:pStyle w:val="TableText"/>
            </w:pPr>
            <w:r w:rsidRPr="00B51680">
              <w:t>3%</w:t>
            </w:r>
          </w:p>
        </w:tc>
        <w:tc>
          <w:tcPr>
            <w:tcW w:w="570" w:type="pct"/>
            <w:noWrap/>
            <w:vAlign w:val="bottom"/>
          </w:tcPr>
          <w:p w14:paraId="0D5C548E" w14:textId="77777777" w:rsidR="00A22B3D" w:rsidRPr="00B51680" w:rsidRDefault="00A22B3D" w:rsidP="00F0775F">
            <w:pPr>
              <w:pStyle w:val="TableText"/>
            </w:pPr>
            <w:r>
              <w:t>N/A</w:t>
            </w:r>
          </w:p>
        </w:tc>
        <w:tc>
          <w:tcPr>
            <w:tcW w:w="570" w:type="pct"/>
            <w:vAlign w:val="bottom"/>
          </w:tcPr>
          <w:p w14:paraId="2A248F2C" w14:textId="77777777" w:rsidR="00A22B3D" w:rsidRPr="00B51680" w:rsidRDefault="00A22B3D" w:rsidP="00F0775F">
            <w:pPr>
              <w:pStyle w:val="TableText"/>
            </w:pPr>
            <w:r>
              <w:t>N/A</w:t>
            </w:r>
          </w:p>
        </w:tc>
        <w:tc>
          <w:tcPr>
            <w:tcW w:w="570" w:type="pct"/>
            <w:noWrap/>
            <w:vAlign w:val="bottom"/>
          </w:tcPr>
          <w:p w14:paraId="57955EAE" w14:textId="77777777" w:rsidR="00A22B3D" w:rsidRPr="00B51680" w:rsidRDefault="00A22B3D" w:rsidP="00F0775F">
            <w:pPr>
              <w:pStyle w:val="TableText"/>
            </w:pPr>
            <w:r>
              <w:t>N/A</w:t>
            </w:r>
          </w:p>
        </w:tc>
        <w:tc>
          <w:tcPr>
            <w:tcW w:w="570" w:type="pct"/>
            <w:noWrap/>
            <w:vAlign w:val="bottom"/>
          </w:tcPr>
          <w:p w14:paraId="185E0EEF" w14:textId="77777777" w:rsidR="00A22B3D" w:rsidRPr="00B51680" w:rsidRDefault="00A22B3D" w:rsidP="00F0775F">
            <w:pPr>
              <w:pStyle w:val="TableText"/>
            </w:pPr>
            <w:r>
              <w:t>N/A</w:t>
            </w:r>
          </w:p>
        </w:tc>
        <w:tc>
          <w:tcPr>
            <w:tcW w:w="570" w:type="pct"/>
            <w:noWrap/>
            <w:vAlign w:val="bottom"/>
          </w:tcPr>
          <w:p w14:paraId="6B6F9281" w14:textId="77777777" w:rsidR="00A22B3D" w:rsidRPr="00B51680" w:rsidRDefault="00A22B3D" w:rsidP="00F0775F">
            <w:pPr>
              <w:pStyle w:val="TableText"/>
            </w:pPr>
            <w:r>
              <w:t>N/A</w:t>
            </w:r>
          </w:p>
        </w:tc>
        <w:tc>
          <w:tcPr>
            <w:tcW w:w="569" w:type="pct"/>
            <w:vAlign w:val="bottom"/>
          </w:tcPr>
          <w:p w14:paraId="32545B18" w14:textId="77777777" w:rsidR="00A22B3D" w:rsidRPr="00B51680" w:rsidRDefault="00A22B3D" w:rsidP="00F0775F">
            <w:pPr>
              <w:pStyle w:val="TableText"/>
            </w:pPr>
            <w:r>
              <w:t>N/A</w:t>
            </w:r>
          </w:p>
        </w:tc>
      </w:tr>
      <w:tr w:rsidR="00A22B3D" w:rsidRPr="00EC65CD" w14:paraId="37263FE0" w14:textId="77777777" w:rsidTr="00F0775F">
        <w:trPr>
          <w:trHeight w:val="252"/>
        </w:trPr>
        <w:tc>
          <w:tcPr>
            <w:tcW w:w="441" w:type="pct"/>
            <w:noWrap/>
            <w:vAlign w:val="bottom"/>
          </w:tcPr>
          <w:p w14:paraId="126391C3" w14:textId="77777777" w:rsidR="00A22B3D" w:rsidRPr="00B51680" w:rsidRDefault="00A22B3D" w:rsidP="00F0775F">
            <w:pPr>
              <w:pStyle w:val="TableText"/>
            </w:pPr>
            <w:r w:rsidRPr="00B51680">
              <w:t>24</w:t>
            </w:r>
          </w:p>
        </w:tc>
        <w:tc>
          <w:tcPr>
            <w:tcW w:w="570" w:type="pct"/>
            <w:noWrap/>
            <w:vAlign w:val="bottom"/>
          </w:tcPr>
          <w:p w14:paraId="10DB97F8" w14:textId="77777777" w:rsidR="00A22B3D" w:rsidRPr="00B51680" w:rsidRDefault="00A22B3D" w:rsidP="00154F00">
            <w:pPr>
              <w:pStyle w:val="TableText"/>
            </w:pPr>
            <w:r w:rsidRPr="00B51680">
              <w:t>51</w:t>
            </w:r>
          </w:p>
        </w:tc>
        <w:tc>
          <w:tcPr>
            <w:tcW w:w="570" w:type="pct"/>
            <w:noWrap/>
            <w:vAlign w:val="bottom"/>
          </w:tcPr>
          <w:p w14:paraId="5361CC6D" w14:textId="77777777" w:rsidR="00A22B3D" w:rsidRPr="00B51680" w:rsidRDefault="00A22B3D" w:rsidP="00F0775F">
            <w:pPr>
              <w:pStyle w:val="TableText"/>
            </w:pPr>
            <w:r w:rsidRPr="00B51680">
              <w:t>4%</w:t>
            </w:r>
          </w:p>
        </w:tc>
        <w:tc>
          <w:tcPr>
            <w:tcW w:w="570" w:type="pct"/>
            <w:noWrap/>
            <w:vAlign w:val="bottom"/>
          </w:tcPr>
          <w:p w14:paraId="69EC4870" w14:textId="77777777" w:rsidR="00A22B3D" w:rsidRPr="00B51680" w:rsidRDefault="00A22B3D" w:rsidP="00F0775F">
            <w:pPr>
              <w:pStyle w:val="TableText"/>
            </w:pPr>
            <w:r>
              <w:t>N/A</w:t>
            </w:r>
          </w:p>
        </w:tc>
        <w:tc>
          <w:tcPr>
            <w:tcW w:w="570" w:type="pct"/>
            <w:vAlign w:val="bottom"/>
          </w:tcPr>
          <w:p w14:paraId="28A3DE89" w14:textId="77777777" w:rsidR="00A22B3D" w:rsidRPr="00B51680" w:rsidRDefault="00A22B3D" w:rsidP="00F0775F">
            <w:pPr>
              <w:pStyle w:val="TableText"/>
            </w:pPr>
            <w:r>
              <w:t>N/A</w:t>
            </w:r>
          </w:p>
        </w:tc>
        <w:tc>
          <w:tcPr>
            <w:tcW w:w="570" w:type="pct"/>
            <w:noWrap/>
            <w:vAlign w:val="bottom"/>
          </w:tcPr>
          <w:p w14:paraId="319CEC30" w14:textId="77777777" w:rsidR="00A22B3D" w:rsidRPr="00B51680" w:rsidRDefault="00A22B3D" w:rsidP="00F0775F">
            <w:pPr>
              <w:pStyle w:val="TableText"/>
            </w:pPr>
            <w:r>
              <w:t>N/A</w:t>
            </w:r>
          </w:p>
        </w:tc>
        <w:tc>
          <w:tcPr>
            <w:tcW w:w="570" w:type="pct"/>
            <w:noWrap/>
            <w:vAlign w:val="bottom"/>
          </w:tcPr>
          <w:p w14:paraId="6C1DACAD" w14:textId="77777777" w:rsidR="00A22B3D" w:rsidRPr="00B51680" w:rsidRDefault="00A22B3D" w:rsidP="00F0775F">
            <w:pPr>
              <w:pStyle w:val="TableText"/>
            </w:pPr>
            <w:r>
              <w:t>N/A</w:t>
            </w:r>
          </w:p>
        </w:tc>
        <w:tc>
          <w:tcPr>
            <w:tcW w:w="570" w:type="pct"/>
            <w:noWrap/>
            <w:vAlign w:val="bottom"/>
          </w:tcPr>
          <w:p w14:paraId="49764E60" w14:textId="77777777" w:rsidR="00A22B3D" w:rsidRPr="00B51680" w:rsidRDefault="00A22B3D" w:rsidP="00F0775F">
            <w:pPr>
              <w:pStyle w:val="TableText"/>
            </w:pPr>
            <w:r>
              <w:t>N/A</w:t>
            </w:r>
          </w:p>
        </w:tc>
        <w:tc>
          <w:tcPr>
            <w:tcW w:w="569" w:type="pct"/>
            <w:vAlign w:val="bottom"/>
          </w:tcPr>
          <w:p w14:paraId="5AA99782" w14:textId="77777777" w:rsidR="00A22B3D" w:rsidRPr="00B51680" w:rsidRDefault="00A22B3D" w:rsidP="00F0775F">
            <w:pPr>
              <w:pStyle w:val="TableText"/>
            </w:pPr>
            <w:r>
              <w:t>N/A</w:t>
            </w:r>
          </w:p>
        </w:tc>
      </w:tr>
      <w:tr w:rsidR="00A22B3D" w:rsidRPr="00EC65CD" w14:paraId="3B57811B" w14:textId="77777777" w:rsidTr="00F0775F">
        <w:trPr>
          <w:trHeight w:val="252"/>
        </w:trPr>
        <w:tc>
          <w:tcPr>
            <w:tcW w:w="441" w:type="pct"/>
            <w:noWrap/>
            <w:vAlign w:val="bottom"/>
          </w:tcPr>
          <w:p w14:paraId="516D528F" w14:textId="77777777" w:rsidR="00A22B3D" w:rsidRPr="00B51680" w:rsidRDefault="00A22B3D" w:rsidP="00F0775F">
            <w:pPr>
              <w:pStyle w:val="TableText"/>
            </w:pPr>
            <w:r w:rsidRPr="00B51680">
              <w:t>25</w:t>
            </w:r>
          </w:p>
        </w:tc>
        <w:tc>
          <w:tcPr>
            <w:tcW w:w="570" w:type="pct"/>
            <w:noWrap/>
            <w:vAlign w:val="bottom"/>
          </w:tcPr>
          <w:p w14:paraId="6A051E26" w14:textId="77777777" w:rsidR="00A22B3D" w:rsidRPr="00B51680" w:rsidRDefault="00A22B3D" w:rsidP="00154F00">
            <w:pPr>
              <w:pStyle w:val="TableText"/>
            </w:pPr>
            <w:r w:rsidRPr="00B51680">
              <w:t>58</w:t>
            </w:r>
          </w:p>
        </w:tc>
        <w:tc>
          <w:tcPr>
            <w:tcW w:w="570" w:type="pct"/>
            <w:noWrap/>
            <w:vAlign w:val="bottom"/>
          </w:tcPr>
          <w:p w14:paraId="61628EB7" w14:textId="77777777" w:rsidR="00A22B3D" w:rsidRPr="00B51680" w:rsidRDefault="00A22B3D" w:rsidP="00F0775F">
            <w:pPr>
              <w:pStyle w:val="TableText"/>
            </w:pPr>
            <w:r w:rsidRPr="00B51680">
              <w:t>4%</w:t>
            </w:r>
          </w:p>
        </w:tc>
        <w:tc>
          <w:tcPr>
            <w:tcW w:w="570" w:type="pct"/>
            <w:noWrap/>
            <w:vAlign w:val="bottom"/>
          </w:tcPr>
          <w:p w14:paraId="1D09E670" w14:textId="77777777" w:rsidR="00A22B3D" w:rsidRPr="00B51680" w:rsidRDefault="00A22B3D" w:rsidP="00F0775F">
            <w:pPr>
              <w:pStyle w:val="TableText"/>
            </w:pPr>
            <w:r>
              <w:t>N/A</w:t>
            </w:r>
          </w:p>
        </w:tc>
        <w:tc>
          <w:tcPr>
            <w:tcW w:w="570" w:type="pct"/>
            <w:vAlign w:val="bottom"/>
          </w:tcPr>
          <w:p w14:paraId="1FDA1601" w14:textId="77777777" w:rsidR="00A22B3D" w:rsidRPr="00B51680" w:rsidRDefault="00A22B3D" w:rsidP="00F0775F">
            <w:pPr>
              <w:pStyle w:val="TableText"/>
            </w:pPr>
            <w:r>
              <w:t>N/A</w:t>
            </w:r>
          </w:p>
        </w:tc>
        <w:tc>
          <w:tcPr>
            <w:tcW w:w="570" w:type="pct"/>
            <w:noWrap/>
            <w:vAlign w:val="bottom"/>
          </w:tcPr>
          <w:p w14:paraId="0C8AEA80" w14:textId="77777777" w:rsidR="00A22B3D" w:rsidRPr="00B51680" w:rsidRDefault="00A22B3D" w:rsidP="00F0775F">
            <w:pPr>
              <w:pStyle w:val="TableText"/>
            </w:pPr>
            <w:r>
              <w:t>N/A</w:t>
            </w:r>
          </w:p>
        </w:tc>
        <w:tc>
          <w:tcPr>
            <w:tcW w:w="570" w:type="pct"/>
            <w:noWrap/>
            <w:vAlign w:val="bottom"/>
          </w:tcPr>
          <w:p w14:paraId="4852E493" w14:textId="77777777" w:rsidR="00A22B3D" w:rsidRPr="00B51680" w:rsidRDefault="00A22B3D" w:rsidP="00F0775F">
            <w:pPr>
              <w:pStyle w:val="TableText"/>
            </w:pPr>
            <w:r>
              <w:t>N/A</w:t>
            </w:r>
          </w:p>
        </w:tc>
        <w:tc>
          <w:tcPr>
            <w:tcW w:w="570" w:type="pct"/>
            <w:noWrap/>
            <w:vAlign w:val="bottom"/>
          </w:tcPr>
          <w:p w14:paraId="2F17BE75" w14:textId="77777777" w:rsidR="00A22B3D" w:rsidRPr="00B51680" w:rsidRDefault="00A22B3D" w:rsidP="00F0775F">
            <w:pPr>
              <w:pStyle w:val="TableText"/>
            </w:pPr>
            <w:r>
              <w:t>N/A</w:t>
            </w:r>
          </w:p>
        </w:tc>
        <w:tc>
          <w:tcPr>
            <w:tcW w:w="569" w:type="pct"/>
            <w:vAlign w:val="bottom"/>
          </w:tcPr>
          <w:p w14:paraId="3CF26D4A" w14:textId="77777777" w:rsidR="00A22B3D" w:rsidRPr="00B51680" w:rsidRDefault="00A22B3D" w:rsidP="00F0775F">
            <w:pPr>
              <w:pStyle w:val="TableText"/>
            </w:pPr>
            <w:r>
              <w:t>N/A</w:t>
            </w:r>
          </w:p>
        </w:tc>
      </w:tr>
      <w:tr w:rsidR="00A22B3D" w:rsidRPr="00EC65CD" w14:paraId="340C72A0" w14:textId="77777777" w:rsidTr="00F0775F">
        <w:trPr>
          <w:trHeight w:val="252"/>
        </w:trPr>
        <w:tc>
          <w:tcPr>
            <w:tcW w:w="441" w:type="pct"/>
            <w:noWrap/>
            <w:vAlign w:val="bottom"/>
          </w:tcPr>
          <w:p w14:paraId="2700BEC1" w14:textId="77777777" w:rsidR="00A22B3D" w:rsidRPr="00B51680" w:rsidRDefault="00A22B3D" w:rsidP="00F0775F">
            <w:pPr>
              <w:pStyle w:val="TableText"/>
            </w:pPr>
            <w:r w:rsidRPr="00B51680">
              <w:t>26</w:t>
            </w:r>
          </w:p>
        </w:tc>
        <w:tc>
          <w:tcPr>
            <w:tcW w:w="570" w:type="pct"/>
            <w:noWrap/>
            <w:vAlign w:val="bottom"/>
          </w:tcPr>
          <w:p w14:paraId="62A2B2B3" w14:textId="77777777" w:rsidR="00A22B3D" w:rsidRPr="00B51680" w:rsidRDefault="00A22B3D" w:rsidP="00154F00">
            <w:pPr>
              <w:pStyle w:val="TableText"/>
            </w:pPr>
            <w:r w:rsidRPr="00B51680">
              <w:t>66</w:t>
            </w:r>
          </w:p>
        </w:tc>
        <w:tc>
          <w:tcPr>
            <w:tcW w:w="570" w:type="pct"/>
            <w:noWrap/>
            <w:vAlign w:val="bottom"/>
          </w:tcPr>
          <w:p w14:paraId="16AE6CE6" w14:textId="77777777" w:rsidR="00A22B3D" w:rsidRPr="00B51680" w:rsidRDefault="00A22B3D" w:rsidP="00F0775F">
            <w:pPr>
              <w:pStyle w:val="TableText"/>
            </w:pPr>
            <w:r w:rsidRPr="00B51680">
              <w:t>5%</w:t>
            </w:r>
          </w:p>
        </w:tc>
        <w:tc>
          <w:tcPr>
            <w:tcW w:w="570" w:type="pct"/>
            <w:noWrap/>
            <w:vAlign w:val="bottom"/>
          </w:tcPr>
          <w:p w14:paraId="3C946E4D" w14:textId="77777777" w:rsidR="00A22B3D" w:rsidRPr="00B51680" w:rsidRDefault="00A22B3D" w:rsidP="00F0775F">
            <w:pPr>
              <w:pStyle w:val="TableText"/>
            </w:pPr>
            <w:r>
              <w:t>N/A</w:t>
            </w:r>
          </w:p>
        </w:tc>
        <w:tc>
          <w:tcPr>
            <w:tcW w:w="570" w:type="pct"/>
            <w:vAlign w:val="bottom"/>
          </w:tcPr>
          <w:p w14:paraId="25584309" w14:textId="77777777" w:rsidR="00A22B3D" w:rsidRPr="00B51680" w:rsidRDefault="00A22B3D" w:rsidP="00F0775F">
            <w:pPr>
              <w:pStyle w:val="TableText"/>
            </w:pPr>
            <w:r>
              <w:t>N/A</w:t>
            </w:r>
          </w:p>
        </w:tc>
        <w:tc>
          <w:tcPr>
            <w:tcW w:w="570" w:type="pct"/>
            <w:noWrap/>
            <w:vAlign w:val="bottom"/>
          </w:tcPr>
          <w:p w14:paraId="4610798D" w14:textId="77777777" w:rsidR="00A22B3D" w:rsidRPr="00B51680" w:rsidRDefault="00A22B3D" w:rsidP="00F0775F">
            <w:pPr>
              <w:pStyle w:val="TableText"/>
            </w:pPr>
            <w:r>
              <w:t>N/A</w:t>
            </w:r>
          </w:p>
        </w:tc>
        <w:tc>
          <w:tcPr>
            <w:tcW w:w="570" w:type="pct"/>
            <w:noWrap/>
            <w:vAlign w:val="bottom"/>
          </w:tcPr>
          <w:p w14:paraId="0113E26E" w14:textId="77777777" w:rsidR="00A22B3D" w:rsidRPr="00B51680" w:rsidRDefault="00A22B3D" w:rsidP="00F0775F">
            <w:pPr>
              <w:pStyle w:val="TableText"/>
            </w:pPr>
            <w:r>
              <w:t>N/A</w:t>
            </w:r>
          </w:p>
        </w:tc>
        <w:tc>
          <w:tcPr>
            <w:tcW w:w="570" w:type="pct"/>
            <w:noWrap/>
            <w:vAlign w:val="bottom"/>
          </w:tcPr>
          <w:p w14:paraId="72E23F05" w14:textId="77777777" w:rsidR="00A22B3D" w:rsidRPr="00B51680" w:rsidRDefault="00A22B3D" w:rsidP="00F0775F">
            <w:pPr>
              <w:pStyle w:val="TableText"/>
            </w:pPr>
            <w:r>
              <w:t>N/A</w:t>
            </w:r>
          </w:p>
        </w:tc>
        <w:tc>
          <w:tcPr>
            <w:tcW w:w="569" w:type="pct"/>
            <w:vAlign w:val="bottom"/>
          </w:tcPr>
          <w:p w14:paraId="6C989156" w14:textId="77777777" w:rsidR="00A22B3D" w:rsidRPr="00B51680" w:rsidRDefault="00A22B3D" w:rsidP="00F0775F">
            <w:pPr>
              <w:pStyle w:val="TableText"/>
            </w:pPr>
            <w:r>
              <w:t>N/A</w:t>
            </w:r>
          </w:p>
        </w:tc>
      </w:tr>
      <w:tr w:rsidR="00A22B3D" w:rsidRPr="00EC65CD" w14:paraId="169E2BA1" w14:textId="77777777" w:rsidTr="00F0775F">
        <w:trPr>
          <w:trHeight w:val="252"/>
        </w:trPr>
        <w:tc>
          <w:tcPr>
            <w:tcW w:w="441" w:type="pct"/>
            <w:noWrap/>
            <w:vAlign w:val="bottom"/>
          </w:tcPr>
          <w:p w14:paraId="5C962AA2" w14:textId="77777777" w:rsidR="00A22B3D" w:rsidRPr="00B51680" w:rsidRDefault="00A22B3D" w:rsidP="00F0775F">
            <w:pPr>
              <w:pStyle w:val="TableText"/>
            </w:pPr>
            <w:r w:rsidRPr="00B51680">
              <w:t>27</w:t>
            </w:r>
          </w:p>
        </w:tc>
        <w:tc>
          <w:tcPr>
            <w:tcW w:w="570" w:type="pct"/>
            <w:noWrap/>
            <w:vAlign w:val="bottom"/>
          </w:tcPr>
          <w:p w14:paraId="07EE5FC6" w14:textId="77777777" w:rsidR="00A22B3D" w:rsidRPr="00B51680" w:rsidRDefault="00A22B3D" w:rsidP="00154F00">
            <w:pPr>
              <w:pStyle w:val="TableText"/>
            </w:pPr>
            <w:r w:rsidRPr="00B51680">
              <w:t>66</w:t>
            </w:r>
          </w:p>
        </w:tc>
        <w:tc>
          <w:tcPr>
            <w:tcW w:w="570" w:type="pct"/>
            <w:noWrap/>
            <w:vAlign w:val="bottom"/>
          </w:tcPr>
          <w:p w14:paraId="5EDCD704" w14:textId="77777777" w:rsidR="00A22B3D" w:rsidRPr="00B51680" w:rsidRDefault="00A22B3D" w:rsidP="00F0775F">
            <w:pPr>
              <w:pStyle w:val="TableText"/>
            </w:pPr>
            <w:r w:rsidRPr="00B51680">
              <w:t>5%</w:t>
            </w:r>
          </w:p>
        </w:tc>
        <w:tc>
          <w:tcPr>
            <w:tcW w:w="570" w:type="pct"/>
            <w:noWrap/>
            <w:vAlign w:val="bottom"/>
          </w:tcPr>
          <w:p w14:paraId="5931951C" w14:textId="77777777" w:rsidR="00A22B3D" w:rsidRPr="00B51680" w:rsidRDefault="00A22B3D" w:rsidP="00F0775F">
            <w:pPr>
              <w:pStyle w:val="TableText"/>
            </w:pPr>
            <w:r>
              <w:t>N/A</w:t>
            </w:r>
          </w:p>
        </w:tc>
        <w:tc>
          <w:tcPr>
            <w:tcW w:w="570" w:type="pct"/>
            <w:vAlign w:val="bottom"/>
          </w:tcPr>
          <w:p w14:paraId="5E323926" w14:textId="77777777" w:rsidR="00A22B3D" w:rsidRPr="00B51680" w:rsidRDefault="00A22B3D" w:rsidP="00F0775F">
            <w:pPr>
              <w:pStyle w:val="TableText"/>
            </w:pPr>
            <w:r>
              <w:t>N/A</w:t>
            </w:r>
          </w:p>
        </w:tc>
        <w:tc>
          <w:tcPr>
            <w:tcW w:w="570" w:type="pct"/>
            <w:noWrap/>
            <w:vAlign w:val="bottom"/>
          </w:tcPr>
          <w:p w14:paraId="47C748D0" w14:textId="77777777" w:rsidR="00A22B3D" w:rsidRPr="00B51680" w:rsidRDefault="00A22B3D" w:rsidP="00F0775F">
            <w:pPr>
              <w:pStyle w:val="TableText"/>
            </w:pPr>
            <w:r>
              <w:t>N/A</w:t>
            </w:r>
          </w:p>
        </w:tc>
        <w:tc>
          <w:tcPr>
            <w:tcW w:w="570" w:type="pct"/>
            <w:noWrap/>
            <w:vAlign w:val="bottom"/>
          </w:tcPr>
          <w:p w14:paraId="43411D84" w14:textId="77777777" w:rsidR="00A22B3D" w:rsidRPr="00B51680" w:rsidRDefault="00A22B3D" w:rsidP="00F0775F">
            <w:pPr>
              <w:pStyle w:val="TableText"/>
            </w:pPr>
            <w:r>
              <w:t>N/A</w:t>
            </w:r>
          </w:p>
        </w:tc>
        <w:tc>
          <w:tcPr>
            <w:tcW w:w="570" w:type="pct"/>
            <w:noWrap/>
            <w:vAlign w:val="bottom"/>
          </w:tcPr>
          <w:p w14:paraId="34163582" w14:textId="77777777" w:rsidR="00A22B3D" w:rsidRPr="00B51680" w:rsidRDefault="00A22B3D" w:rsidP="00F0775F">
            <w:pPr>
              <w:pStyle w:val="TableText"/>
            </w:pPr>
            <w:r>
              <w:t>N/A</w:t>
            </w:r>
          </w:p>
        </w:tc>
        <w:tc>
          <w:tcPr>
            <w:tcW w:w="569" w:type="pct"/>
            <w:vAlign w:val="bottom"/>
          </w:tcPr>
          <w:p w14:paraId="530F8CEC" w14:textId="77777777" w:rsidR="00A22B3D" w:rsidRPr="00B51680" w:rsidRDefault="00A22B3D" w:rsidP="00F0775F">
            <w:pPr>
              <w:pStyle w:val="TableText"/>
            </w:pPr>
            <w:r>
              <w:t>N/A</w:t>
            </w:r>
          </w:p>
        </w:tc>
      </w:tr>
      <w:tr w:rsidR="00A22B3D" w:rsidRPr="00EC65CD" w14:paraId="7A01BFDC" w14:textId="77777777" w:rsidTr="00F0775F">
        <w:trPr>
          <w:trHeight w:val="252"/>
        </w:trPr>
        <w:tc>
          <w:tcPr>
            <w:tcW w:w="441" w:type="pct"/>
            <w:noWrap/>
            <w:vAlign w:val="bottom"/>
          </w:tcPr>
          <w:p w14:paraId="4CFC768F" w14:textId="77777777" w:rsidR="00A22B3D" w:rsidRPr="00B51680" w:rsidRDefault="00A22B3D" w:rsidP="00F0775F">
            <w:pPr>
              <w:pStyle w:val="TableText"/>
            </w:pPr>
            <w:r w:rsidRPr="00B51680">
              <w:t>28</w:t>
            </w:r>
          </w:p>
        </w:tc>
        <w:tc>
          <w:tcPr>
            <w:tcW w:w="570" w:type="pct"/>
            <w:noWrap/>
            <w:vAlign w:val="bottom"/>
          </w:tcPr>
          <w:p w14:paraId="0C5D3933" w14:textId="77777777" w:rsidR="00A22B3D" w:rsidRPr="00B51680" w:rsidRDefault="00A22B3D" w:rsidP="00154F00">
            <w:pPr>
              <w:pStyle w:val="TableText"/>
            </w:pPr>
            <w:r w:rsidRPr="00B51680">
              <w:t>63</w:t>
            </w:r>
          </w:p>
        </w:tc>
        <w:tc>
          <w:tcPr>
            <w:tcW w:w="570" w:type="pct"/>
            <w:noWrap/>
            <w:vAlign w:val="bottom"/>
          </w:tcPr>
          <w:p w14:paraId="6F68068F" w14:textId="77777777" w:rsidR="00A22B3D" w:rsidRPr="00B51680" w:rsidRDefault="00A22B3D" w:rsidP="00F0775F">
            <w:pPr>
              <w:pStyle w:val="TableText"/>
            </w:pPr>
            <w:r w:rsidRPr="00B51680">
              <w:t>5%</w:t>
            </w:r>
          </w:p>
        </w:tc>
        <w:tc>
          <w:tcPr>
            <w:tcW w:w="570" w:type="pct"/>
            <w:noWrap/>
            <w:vAlign w:val="bottom"/>
          </w:tcPr>
          <w:p w14:paraId="04D07C29" w14:textId="77777777" w:rsidR="00A22B3D" w:rsidRPr="00B51680" w:rsidRDefault="00A22B3D" w:rsidP="00F0775F">
            <w:pPr>
              <w:pStyle w:val="TableText"/>
            </w:pPr>
            <w:r>
              <w:t>N/A</w:t>
            </w:r>
          </w:p>
        </w:tc>
        <w:tc>
          <w:tcPr>
            <w:tcW w:w="570" w:type="pct"/>
            <w:vAlign w:val="bottom"/>
          </w:tcPr>
          <w:p w14:paraId="4D37ED10" w14:textId="77777777" w:rsidR="00A22B3D" w:rsidRPr="00B51680" w:rsidRDefault="00A22B3D" w:rsidP="00F0775F">
            <w:pPr>
              <w:pStyle w:val="TableText"/>
            </w:pPr>
            <w:r>
              <w:t>N/A</w:t>
            </w:r>
          </w:p>
        </w:tc>
        <w:tc>
          <w:tcPr>
            <w:tcW w:w="570" w:type="pct"/>
            <w:noWrap/>
            <w:vAlign w:val="bottom"/>
          </w:tcPr>
          <w:p w14:paraId="758E532E" w14:textId="77777777" w:rsidR="00A22B3D" w:rsidRPr="00B51680" w:rsidRDefault="00A22B3D" w:rsidP="00F0775F">
            <w:pPr>
              <w:pStyle w:val="TableText"/>
            </w:pPr>
            <w:r>
              <w:t>N/A</w:t>
            </w:r>
          </w:p>
        </w:tc>
        <w:tc>
          <w:tcPr>
            <w:tcW w:w="570" w:type="pct"/>
            <w:noWrap/>
            <w:vAlign w:val="bottom"/>
          </w:tcPr>
          <w:p w14:paraId="7019F9C7" w14:textId="77777777" w:rsidR="00A22B3D" w:rsidRPr="00B51680" w:rsidRDefault="00A22B3D" w:rsidP="00F0775F">
            <w:pPr>
              <w:pStyle w:val="TableText"/>
            </w:pPr>
            <w:r>
              <w:t>N/A</w:t>
            </w:r>
          </w:p>
        </w:tc>
        <w:tc>
          <w:tcPr>
            <w:tcW w:w="570" w:type="pct"/>
            <w:noWrap/>
            <w:vAlign w:val="bottom"/>
          </w:tcPr>
          <w:p w14:paraId="2F90410E" w14:textId="77777777" w:rsidR="00A22B3D" w:rsidRPr="00B51680" w:rsidRDefault="00A22B3D" w:rsidP="00F0775F">
            <w:pPr>
              <w:pStyle w:val="TableText"/>
            </w:pPr>
            <w:r>
              <w:t>N/A</w:t>
            </w:r>
          </w:p>
        </w:tc>
        <w:tc>
          <w:tcPr>
            <w:tcW w:w="569" w:type="pct"/>
            <w:vAlign w:val="bottom"/>
          </w:tcPr>
          <w:p w14:paraId="4C1C7001" w14:textId="77777777" w:rsidR="00A22B3D" w:rsidRPr="00B51680" w:rsidRDefault="00A22B3D" w:rsidP="00F0775F">
            <w:pPr>
              <w:pStyle w:val="TableText"/>
            </w:pPr>
            <w:r>
              <w:t>N/A</w:t>
            </w:r>
          </w:p>
        </w:tc>
      </w:tr>
      <w:tr w:rsidR="00A22B3D" w:rsidRPr="00EC65CD" w14:paraId="796D1CD7" w14:textId="77777777" w:rsidTr="00F0775F">
        <w:trPr>
          <w:trHeight w:val="252"/>
        </w:trPr>
        <w:tc>
          <w:tcPr>
            <w:tcW w:w="441" w:type="pct"/>
            <w:noWrap/>
            <w:vAlign w:val="bottom"/>
          </w:tcPr>
          <w:p w14:paraId="5A0A3668" w14:textId="77777777" w:rsidR="00A22B3D" w:rsidRPr="00B51680" w:rsidRDefault="00A22B3D" w:rsidP="00F0775F">
            <w:pPr>
              <w:pStyle w:val="TableText"/>
            </w:pPr>
            <w:r w:rsidRPr="00B51680">
              <w:lastRenderedPageBreak/>
              <w:t>29</w:t>
            </w:r>
          </w:p>
        </w:tc>
        <w:tc>
          <w:tcPr>
            <w:tcW w:w="570" w:type="pct"/>
            <w:noWrap/>
            <w:vAlign w:val="bottom"/>
          </w:tcPr>
          <w:p w14:paraId="54D60F45" w14:textId="77777777" w:rsidR="00A22B3D" w:rsidRPr="00B51680" w:rsidRDefault="00A22B3D" w:rsidP="00154F00">
            <w:pPr>
              <w:pStyle w:val="TableText"/>
            </w:pPr>
            <w:r w:rsidRPr="00B51680">
              <w:t>57</w:t>
            </w:r>
          </w:p>
        </w:tc>
        <w:tc>
          <w:tcPr>
            <w:tcW w:w="570" w:type="pct"/>
            <w:noWrap/>
            <w:vAlign w:val="bottom"/>
          </w:tcPr>
          <w:p w14:paraId="33149B97" w14:textId="77777777" w:rsidR="00A22B3D" w:rsidRPr="00B51680" w:rsidRDefault="00A22B3D" w:rsidP="00F0775F">
            <w:pPr>
              <w:pStyle w:val="TableText"/>
            </w:pPr>
            <w:r w:rsidRPr="00B51680">
              <w:t>4%</w:t>
            </w:r>
          </w:p>
        </w:tc>
        <w:tc>
          <w:tcPr>
            <w:tcW w:w="570" w:type="pct"/>
            <w:noWrap/>
            <w:vAlign w:val="bottom"/>
          </w:tcPr>
          <w:p w14:paraId="38A1BB4F" w14:textId="77777777" w:rsidR="00A22B3D" w:rsidRPr="00B51680" w:rsidRDefault="00A22B3D" w:rsidP="00F0775F">
            <w:pPr>
              <w:pStyle w:val="TableText"/>
            </w:pPr>
            <w:r>
              <w:t>N/A</w:t>
            </w:r>
          </w:p>
        </w:tc>
        <w:tc>
          <w:tcPr>
            <w:tcW w:w="570" w:type="pct"/>
            <w:vAlign w:val="bottom"/>
          </w:tcPr>
          <w:p w14:paraId="2F9B9C2B" w14:textId="77777777" w:rsidR="00A22B3D" w:rsidRPr="00B51680" w:rsidRDefault="00A22B3D" w:rsidP="00F0775F">
            <w:pPr>
              <w:pStyle w:val="TableText"/>
            </w:pPr>
            <w:r>
              <w:t>N/A</w:t>
            </w:r>
          </w:p>
        </w:tc>
        <w:tc>
          <w:tcPr>
            <w:tcW w:w="570" w:type="pct"/>
            <w:noWrap/>
            <w:vAlign w:val="bottom"/>
          </w:tcPr>
          <w:p w14:paraId="7FC2E89F" w14:textId="77777777" w:rsidR="00A22B3D" w:rsidRPr="00B51680" w:rsidRDefault="00A22B3D" w:rsidP="00F0775F">
            <w:pPr>
              <w:pStyle w:val="TableText"/>
            </w:pPr>
            <w:r>
              <w:t>N/A</w:t>
            </w:r>
          </w:p>
        </w:tc>
        <w:tc>
          <w:tcPr>
            <w:tcW w:w="570" w:type="pct"/>
            <w:noWrap/>
            <w:vAlign w:val="bottom"/>
          </w:tcPr>
          <w:p w14:paraId="73631525" w14:textId="77777777" w:rsidR="00A22B3D" w:rsidRPr="00B51680" w:rsidRDefault="00A22B3D" w:rsidP="00F0775F">
            <w:pPr>
              <w:pStyle w:val="TableText"/>
            </w:pPr>
            <w:r>
              <w:t>N/A</w:t>
            </w:r>
          </w:p>
        </w:tc>
        <w:tc>
          <w:tcPr>
            <w:tcW w:w="570" w:type="pct"/>
            <w:noWrap/>
            <w:vAlign w:val="bottom"/>
          </w:tcPr>
          <w:p w14:paraId="3B2F102C" w14:textId="77777777" w:rsidR="00A22B3D" w:rsidRPr="00B51680" w:rsidRDefault="00A22B3D" w:rsidP="00F0775F">
            <w:pPr>
              <w:pStyle w:val="TableText"/>
            </w:pPr>
            <w:r>
              <w:t>N/A</w:t>
            </w:r>
          </w:p>
        </w:tc>
        <w:tc>
          <w:tcPr>
            <w:tcW w:w="569" w:type="pct"/>
            <w:vAlign w:val="bottom"/>
          </w:tcPr>
          <w:p w14:paraId="178C38D6" w14:textId="77777777" w:rsidR="00A22B3D" w:rsidRPr="00B51680" w:rsidRDefault="00A22B3D" w:rsidP="00F0775F">
            <w:pPr>
              <w:pStyle w:val="TableText"/>
            </w:pPr>
            <w:r>
              <w:t>N/A</w:t>
            </w:r>
          </w:p>
        </w:tc>
      </w:tr>
      <w:tr w:rsidR="00A22B3D" w:rsidRPr="00EC65CD" w14:paraId="7FFE464F" w14:textId="77777777" w:rsidTr="00F0775F">
        <w:trPr>
          <w:trHeight w:val="252"/>
        </w:trPr>
        <w:tc>
          <w:tcPr>
            <w:tcW w:w="441" w:type="pct"/>
            <w:noWrap/>
            <w:vAlign w:val="bottom"/>
          </w:tcPr>
          <w:p w14:paraId="69F85FA9" w14:textId="77777777" w:rsidR="00A22B3D" w:rsidRPr="00B51680" w:rsidRDefault="00A22B3D" w:rsidP="00F0775F">
            <w:pPr>
              <w:pStyle w:val="TableText"/>
            </w:pPr>
            <w:r w:rsidRPr="00B51680">
              <w:t>30</w:t>
            </w:r>
          </w:p>
        </w:tc>
        <w:tc>
          <w:tcPr>
            <w:tcW w:w="570" w:type="pct"/>
            <w:noWrap/>
            <w:vAlign w:val="bottom"/>
          </w:tcPr>
          <w:p w14:paraId="787AC476" w14:textId="77777777" w:rsidR="00A22B3D" w:rsidRPr="00B51680" w:rsidRDefault="00A22B3D" w:rsidP="00154F00">
            <w:pPr>
              <w:pStyle w:val="TableText"/>
            </w:pPr>
            <w:r w:rsidRPr="00B51680">
              <w:t>44</w:t>
            </w:r>
          </w:p>
        </w:tc>
        <w:tc>
          <w:tcPr>
            <w:tcW w:w="570" w:type="pct"/>
            <w:noWrap/>
            <w:vAlign w:val="bottom"/>
          </w:tcPr>
          <w:p w14:paraId="18CFDC8E" w14:textId="77777777" w:rsidR="00A22B3D" w:rsidRPr="00B51680" w:rsidRDefault="00A22B3D" w:rsidP="00F0775F">
            <w:pPr>
              <w:pStyle w:val="TableText"/>
            </w:pPr>
            <w:r w:rsidRPr="00B51680">
              <w:t>3%</w:t>
            </w:r>
          </w:p>
        </w:tc>
        <w:tc>
          <w:tcPr>
            <w:tcW w:w="570" w:type="pct"/>
            <w:noWrap/>
            <w:vAlign w:val="bottom"/>
          </w:tcPr>
          <w:p w14:paraId="794CE676" w14:textId="77777777" w:rsidR="00A22B3D" w:rsidRPr="00B51680" w:rsidRDefault="00A22B3D" w:rsidP="00F0775F">
            <w:pPr>
              <w:pStyle w:val="TableText"/>
            </w:pPr>
            <w:r>
              <w:t>N/A</w:t>
            </w:r>
          </w:p>
        </w:tc>
        <w:tc>
          <w:tcPr>
            <w:tcW w:w="570" w:type="pct"/>
            <w:vAlign w:val="bottom"/>
          </w:tcPr>
          <w:p w14:paraId="16322386" w14:textId="77777777" w:rsidR="00A22B3D" w:rsidRPr="00B51680" w:rsidRDefault="00A22B3D" w:rsidP="00F0775F">
            <w:pPr>
              <w:pStyle w:val="TableText"/>
            </w:pPr>
            <w:r>
              <w:t>N/A</w:t>
            </w:r>
          </w:p>
        </w:tc>
        <w:tc>
          <w:tcPr>
            <w:tcW w:w="570" w:type="pct"/>
            <w:noWrap/>
            <w:vAlign w:val="bottom"/>
          </w:tcPr>
          <w:p w14:paraId="1C897977" w14:textId="77777777" w:rsidR="00A22B3D" w:rsidRPr="00B51680" w:rsidRDefault="00A22B3D" w:rsidP="00F0775F">
            <w:pPr>
              <w:pStyle w:val="TableText"/>
            </w:pPr>
            <w:r>
              <w:t>N/A</w:t>
            </w:r>
          </w:p>
        </w:tc>
        <w:tc>
          <w:tcPr>
            <w:tcW w:w="570" w:type="pct"/>
            <w:noWrap/>
            <w:vAlign w:val="bottom"/>
          </w:tcPr>
          <w:p w14:paraId="61057D08" w14:textId="77777777" w:rsidR="00A22B3D" w:rsidRPr="00B51680" w:rsidRDefault="00A22B3D" w:rsidP="00F0775F">
            <w:pPr>
              <w:pStyle w:val="TableText"/>
            </w:pPr>
            <w:r>
              <w:t>N/A</w:t>
            </w:r>
          </w:p>
        </w:tc>
        <w:tc>
          <w:tcPr>
            <w:tcW w:w="570" w:type="pct"/>
            <w:noWrap/>
            <w:vAlign w:val="bottom"/>
          </w:tcPr>
          <w:p w14:paraId="2A9A7B97" w14:textId="77777777" w:rsidR="00A22B3D" w:rsidRPr="00B51680" w:rsidRDefault="00A22B3D" w:rsidP="00F0775F">
            <w:pPr>
              <w:pStyle w:val="TableText"/>
            </w:pPr>
            <w:r>
              <w:t>N/A</w:t>
            </w:r>
          </w:p>
        </w:tc>
        <w:tc>
          <w:tcPr>
            <w:tcW w:w="569" w:type="pct"/>
            <w:vAlign w:val="bottom"/>
          </w:tcPr>
          <w:p w14:paraId="038427FA" w14:textId="77777777" w:rsidR="00A22B3D" w:rsidRPr="00B51680" w:rsidRDefault="00A22B3D" w:rsidP="00F0775F">
            <w:pPr>
              <w:pStyle w:val="TableText"/>
            </w:pPr>
            <w:r>
              <w:t>N/A</w:t>
            </w:r>
          </w:p>
        </w:tc>
      </w:tr>
      <w:tr w:rsidR="00A22B3D" w:rsidRPr="00EC65CD" w14:paraId="50A7AD60" w14:textId="77777777" w:rsidTr="00F0775F">
        <w:trPr>
          <w:trHeight w:val="252"/>
        </w:trPr>
        <w:tc>
          <w:tcPr>
            <w:tcW w:w="441" w:type="pct"/>
            <w:noWrap/>
            <w:vAlign w:val="bottom"/>
          </w:tcPr>
          <w:p w14:paraId="58DC3025" w14:textId="77777777" w:rsidR="00A22B3D" w:rsidRPr="00B51680" w:rsidRDefault="00A22B3D" w:rsidP="00F0775F">
            <w:pPr>
              <w:pStyle w:val="TableText"/>
            </w:pPr>
            <w:r w:rsidRPr="00B51680">
              <w:t>31</w:t>
            </w:r>
          </w:p>
        </w:tc>
        <w:tc>
          <w:tcPr>
            <w:tcW w:w="570" w:type="pct"/>
            <w:noWrap/>
            <w:vAlign w:val="bottom"/>
          </w:tcPr>
          <w:p w14:paraId="122FE791" w14:textId="77777777" w:rsidR="00A22B3D" w:rsidRPr="00B51680" w:rsidRDefault="00A22B3D" w:rsidP="00154F00">
            <w:pPr>
              <w:pStyle w:val="TableText"/>
            </w:pPr>
            <w:r w:rsidRPr="00B51680">
              <w:t>42</w:t>
            </w:r>
          </w:p>
        </w:tc>
        <w:tc>
          <w:tcPr>
            <w:tcW w:w="570" w:type="pct"/>
            <w:noWrap/>
            <w:vAlign w:val="bottom"/>
          </w:tcPr>
          <w:p w14:paraId="52D35D46" w14:textId="77777777" w:rsidR="00A22B3D" w:rsidRPr="00B51680" w:rsidRDefault="00A22B3D" w:rsidP="00F0775F">
            <w:pPr>
              <w:pStyle w:val="TableText"/>
            </w:pPr>
            <w:r w:rsidRPr="00B51680">
              <w:t>3%</w:t>
            </w:r>
          </w:p>
        </w:tc>
        <w:tc>
          <w:tcPr>
            <w:tcW w:w="570" w:type="pct"/>
            <w:noWrap/>
            <w:vAlign w:val="bottom"/>
          </w:tcPr>
          <w:p w14:paraId="11AE17BB" w14:textId="77777777" w:rsidR="00A22B3D" w:rsidRPr="00B51680" w:rsidRDefault="00A22B3D" w:rsidP="00F0775F">
            <w:pPr>
              <w:pStyle w:val="TableText"/>
            </w:pPr>
            <w:r>
              <w:t>N/A</w:t>
            </w:r>
          </w:p>
        </w:tc>
        <w:tc>
          <w:tcPr>
            <w:tcW w:w="570" w:type="pct"/>
            <w:vAlign w:val="bottom"/>
          </w:tcPr>
          <w:p w14:paraId="5ED1177B" w14:textId="77777777" w:rsidR="00A22B3D" w:rsidRPr="00B51680" w:rsidRDefault="00A22B3D" w:rsidP="00F0775F">
            <w:pPr>
              <w:pStyle w:val="TableText"/>
            </w:pPr>
            <w:r>
              <w:t>N/A</w:t>
            </w:r>
          </w:p>
        </w:tc>
        <w:tc>
          <w:tcPr>
            <w:tcW w:w="570" w:type="pct"/>
            <w:noWrap/>
            <w:vAlign w:val="bottom"/>
          </w:tcPr>
          <w:p w14:paraId="167EAC84" w14:textId="77777777" w:rsidR="00A22B3D" w:rsidRPr="00B51680" w:rsidRDefault="00A22B3D" w:rsidP="00F0775F">
            <w:pPr>
              <w:pStyle w:val="TableText"/>
            </w:pPr>
            <w:r>
              <w:t>N/A</w:t>
            </w:r>
          </w:p>
        </w:tc>
        <w:tc>
          <w:tcPr>
            <w:tcW w:w="570" w:type="pct"/>
            <w:noWrap/>
            <w:vAlign w:val="bottom"/>
          </w:tcPr>
          <w:p w14:paraId="14AD0DD6" w14:textId="77777777" w:rsidR="00A22B3D" w:rsidRPr="00B51680" w:rsidRDefault="00A22B3D" w:rsidP="00F0775F">
            <w:pPr>
              <w:pStyle w:val="TableText"/>
            </w:pPr>
            <w:r>
              <w:t>N/A</w:t>
            </w:r>
          </w:p>
        </w:tc>
        <w:tc>
          <w:tcPr>
            <w:tcW w:w="570" w:type="pct"/>
            <w:noWrap/>
            <w:vAlign w:val="bottom"/>
          </w:tcPr>
          <w:p w14:paraId="4DF881F7" w14:textId="77777777" w:rsidR="00A22B3D" w:rsidRPr="00B51680" w:rsidRDefault="00A22B3D" w:rsidP="00F0775F">
            <w:pPr>
              <w:pStyle w:val="TableText"/>
            </w:pPr>
            <w:r>
              <w:t>N/A</w:t>
            </w:r>
          </w:p>
        </w:tc>
        <w:tc>
          <w:tcPr>
            <w:tcW w:w="569" w:type="pct"/>
            <w:vAlign w:val="bottom"/>
          </w:tcPr>
          <w:p w14:paraId="519EB58C" w14:textId="77777777" w:rsidR="00A22B3D" w:rsidRPr="00B51680" w:rsidRDefault="00A22B3D" w:rsidP="00F0775F">
            <w:pPr>
              <w:pStyle w:val="TableText"/>
            </w:pPr>
            <w:r>
              <w:t>N/A</w:t>
            </w:r>
          </w:p>
        </w:tc>
      </w:tr>
      <w:tr w:rsidR="00A22B3D" w:rsidRPr="00EC65CD" w14:paraId="4C6426EF" w14:textId="77777777" w:rsidTr="00F0775F">
        <w:trPr>
          <w:trHeight w:val="252"/>
        </w:trPr>
        <w:tc>
          <w:tcPr>
            <w:tcW w:w="441" w:type="pct"/>
            <w:noWrap/>
            <w:vAlign w:val="bottom"/>
          </w:tcPr>
          <w:p w14:paraId="4BB31CD5" w14:textId="77777777" w:rsidR="00A22B3D" w:rsidRPr="00B51680" w:rsidRDefault="00A22B3D" w:rsidP="00F0775F">
            <w:pPr>
              <w:pStyle w:val="TableText"/>
            </w:pPr>
            <w:r w:rsidRPr="00B51680">
              <w:t>32</w:t>
            </w:r>
          </w:p>
        </w:tc>
        <w:tc>
          <w:tcPr>
            <w:tcW w:w="570" w:type="pct"/>
            <w:noWrap/>
            <w:vAlign w:val="bottom"/>
          </w:tcPr>
          <w:p w14:paraId="3165F2DE" w14:textId="77777777" w:rsidR="00A22B3D" w:rsidRPr="00B51680" w:rsidRDefault="00A22B3D" w:rsidP="00154F00">
            <w:pPr>
              <w:pStyle w:val="TableText"/>
            </w:pPr>
            <w:r w:rsidRPr="00B51680">
              <w:t>44</w:t>
            </w:r>
          </w:p>
        </w:tc>
        <w:tc>
          <w:tcPr>
            <w:tcW w:w="570" w:type="pct"/>
            <w:noWrap/>
            <w:vAlign w:val="bottom"/>
          </w:tcPr>
          <w:p w14:paraId="2F23002C" w14:textId="77777777" w:rsidR="00A22B3D" w:rsidRPr="00B51680" w:rsidRDefault="00A22B3D" w:rsidP="00F0775F">
            <w:pPr>
              <w:pStyle w:val="TableText"/>
            </w:pPr>
            <w:r w:rsidRPr="00B51680">
              <w:t>3%</w:t>
            </w:r>
          </w:p>
        </w:tc>
        <w:tc>
          <w:tcPr>
            <w:tcW w:w="570" w:type="pct"/>
            <w:noWrap/>
            <w:vAlign w:val="bottom"/>
          </w:tcPr>
          <w:p w14:paraId="6CCA636F" w14:textId="77777777" w:rsidR="00A22B3D" w:rsidRPr="00B51680" w:rsidRDefault="00A22B3D" w:rsidP="00F0775F">
            <w:pPr>
              <w:pStyle w:val="TableText"/>
            </w:pPr>
            <w:r>
              <w:t>N/A</w:t>
            </w:r>
          </w:p>
        </w:tc>
        <w:tc>
          <w:tcPr>
            <w:tcW w:w="570" w:type="pct"/>
            <w:vAlign w:val="bottom"/>
          </w:tcPr>
          <w:p w14:paraId="2B559628" w14:textId="77777777" w:rsidR="00A22B3D" w:rsidRPr="00B51680" w:rsidRDefault="00A22B3D" w:rsidP="00F0775F">
            <w:pPr>
              <w:pStyle w:val="TableText"/>
            </w:pPr>
            <w:r>
              <w:t>N/A</w:t>
            </w:r>
          </w:p>
        </w:tc>
        <w:tc>
          <w:tcPr>
            <w:tcW w:w="570" w:type="pct"/>
            <w:noWrap/>
            <w:vAlign w:val="bottom"/>
          </w:tcPr>
          <w:p w14:paraId="0D6E47B0" w14:textId="77777777" w:rsidR="00A22B3D" w:rsidRPr="00B51680" w:rsidRDefault="00A22B3D" w:rsidP="00F0775F">
            <w:pPr>
              <w:pStyle w:val="TableText"/>
            </w:pPr>
            <w:r>
              <w:t>N/A</w:t>
            </w:r>
          </w:p>
        </w:tc>
        <w:tc>
          <w:tcPr>
            <w:tcW w:w="570" w:type="pct"/>
            <w:noWrap/>
            <w:vAlign w:val="bottom"/>
          </w:tcPr>
          <w:p w14:paraId="5AC0E588" w14:textId="77777777" w:rsidR="00A22B3D" w:rsidRPr="00B51680" w:rsidRDefault="00A22B3D" w:rsidP="00F0775F">
            <w:pPr>
              <w:pStyle w:val="TableText"/>
            </w:pPr>
            <w:r>
              <w:t>N/A</w:t>
            </w:r>
          </w:p>
        </w:tc>
        <w:tc>
          <w:tcPr>
            <w:tcW w:w="570" w:type="pct"/>
            <w:noWrap/>
            <w:vAlign w:val="bottom"/>
          </w:tcPr>
          <w:p w14:paraId="35326DE5" w14:textId="77777777" w:rsidR="00A22B3D" w:rsidRPr="00B51680" w:rsidRDefault="00A22B3D" w:rsidP="00F0775F">
            <w:pPr>
              <w:pStyle w:val="TableText"/>
            </w:pPr>
            <w:r>
              <w:t>N/A</w:t>
            </w:r>
          </w:p>
        </w:tc>
        <w:tc>
          <w:tcPr>
            <w:tcW w:w="569" w:type="pct"/>
            <w:vAlign w:val="bottom"/>
          </w:tcPr>
          <w:p w14:paraId="6AAEBBB6" w14:textId="77777777" w:rsidR="00A22B3D" w:rsidRPr="00B51680" w:rsidRDefault="00A22B3D" w:rsidP="00F0775F">
            <w:pPr>
              <w:pStyle w:val="TableText"/>
            </w:pPr>
            <w:r>
              <w:t>N/A</w:t>
            </w:r>
          </w:p>
        </w:tc>
      </w:tr>
      <w:tr w:rsidR="00A22B3D" w:rsidRPr="00EC65CD" w14:paraId="7F8BE157" w14:textId="77777777" w:rsidTr="00F0775F">
        <w:trPr>
          <w:trHeight w:val="252"/>
        </w:trPr>
        <w:tc>
          <w:tcPr>
            <w:tcW w:w="441" w:type="pct"/>
            <w:noWrap/>
            <w:vAlign w:val="bottom"/>
          </w:tcPr>
          <w:p w14:paraId="3936754B" w14:textId="77777777" w:rsidR="00A22B3D" w:rsidRPr="00B51680" w:rsidRDefault="00A22B3D" w:rsidP="00F0775F">
            <w:pPr>
              <w:pStyle w:val="TableText"/>
            </w:pPr>
            <w:r w:rsidRPr="00B51680">
              <w:t>33</w:t>
            </w:r>
          </w:p>
        </w:tc>
        <w:tc>
          <w:tcPr>
            <w:tcW w:w="570" w:type="pct"/>
            <w:noWrap/>
            <w:vAlign w:val="bottom"/>
          </w:tcPr>
          <w:p w14:paraId="793E893F" w14:textId="77777777" w:rsidR="00A22B3D" w:rsidRPr="00B51680" w:rsidRDefault="00A22B3D" w:rsidP="00154F00">
            <w:pPr>
              <w:pStyle w:val="TableText"/>
            </w:pPr>
            <w:r w:rsidRPr="00B51680">
              <w:t>40</w:t>
            </w:r>
          </w:p>
        </w:tc>
        <w:tc>
          <w:tcPr>
            <w:tcW w:w="570" w:type="pct"/>
            <w:noWrap/>
            <w:vAlign w:val="bottom"/>
          </w:tcPr>
          <w:p w14:paraId="6F242F45" w14:textId="77777777" w:rsidR="00A22B3D" w:rsidRPr="00B51680" w:rsidRDefault="00A22B3D" w:rsidP="00F0775F">
            <w:pPr>
              <w:pStyle w:val="TableText"/>
            </w:pPr>
            <w:r w:rsidRPr="00B51680">
              <w:t>3%</w:t>
            </w:r>
          </w:p>
        </w:tc>
        <w:tc>
          <w:tcPr>
            <w:tcW w:w="570" w:type="pct"/>
            <w:noWrap/>
            <w:vAlign w:val="bottom"/>
          </w:tcPr>
          <w:p w14:paraId="5A364DCB" w14:textId="77777777" w:rsidR="00A22B3D" w:rsidRPr="00B51680" w:rsidRDefault="00A22B3D" w:rsidP="00F0775F">
            <w:pPr>
              <w:pStyle w:val="TableText"/>
            </w:pPr>
            <w:r>
              <w:t>N/A</w:t>
            </w:r>
          </w:p>
        </w:tc>
        <w:tc>
          <w:tcPr>
            <w:tcW w:w="570" w:type="pct"/>
            <w:vAlign w:val="bottom"/>
          </w:tcPr>
          <w:p w14:paraId="70535BF4" w14:textId="77777777" w:rsidR="00A22B3D" w:rsidRPr="00B51680" w:rsidRDefault="00A22B3D" w:rsidP="00F0775F">
            <w:pPr>
              <w:pStyle w:val="TableText"/>
            </w:pPr>
            <w:r>
              <w:t>N/A</w:t>
            </w:r>
          </w:p>
        </w:tc>
        <w:tc>
          <w:tcPr>
            <w:tcW w:w="570" w:type="pct"/>
            <w:noWrap/>
            <w:vAlign w:val="bottom"/>
          </w:tcPr>
          <w:p w14:paraId="48FB9F78" w14:textId="77777777" w:rsidR="00A22B3D" w:rsidRPr="00B51680" w:rsidRDefault="00A22B3D" w:rsidP="00F0775F">
            <w:pPr>
              <w:pStyle w:val="TableText"/>
            </w:pPr>
            <w:r>
              <w:t>N/A</w:t>
            </w:r>
          </w:p>
        </w:tc>
        <w:tc>
          <w:tcPr>
            <w:tcW w:w="570" w:type="pct"/>
            <w:noWrap/>
            <w:vAlign w:val="bottom"/>
          </w:tcPr>
          <w:p w14:paraId="782193EF" w14:textId="77777777" w:rsidR="00A22B3D" w:rsidRPr="00B51680" w:rsidRDefault="00A22B3D" w:rsidP="00F0775F">
            <w:pPr>
              <w:pStyle w:val="TableText"/>
            </w:pPr>
            <w:r>
              <w:t>N/A</w:t>
            </w:r>
          </w:p>
        </w:tc>
        <w:tc>
          <w:tcPr>
            <w:tcW w:w="570" w:type="pct"/>
            <w:noWrap/>
            <w:vAlign w:val="bottom"/>
          </w:tcPr>
          <w:p w14:paraId="3B3533C2" w14:textId="77777777" w:rsidR="00A22B3D" w:rsidRPr="00B51680" w:rsidRDefault="00A22B3D" w:rsidP="00F0775F">
            <w:pPr>
              <w:pStyle w:val="TableText"/>
            </w:pPr>
            <w:r>
              <w:t>N/A</w:t>
            </w:r>
          </w:p>
        </w:tc>
        <w:tc>
          <w:tcPr>
            <w:tcW w:w="569" w:type="pct"/>
            <w:vAlign w:val="bottom"/>
          </w:tcPr>
          <w:p w14:paraId="030F5DBE" w14:textId="77777777" w:rsidR="00A22B3D" w:rsidRPr="00B51680" w:rsidRDefault="00A22B3D" w:rsidP="00F0775F">
            <w:pPr>
              <w:pStyle w:val="TableText"/>
            </w:pPr>
            <w:r>
              <w:t>N/A</w:t>
            </w:r>
          </w:p>
        </w:tc>
      </w:tr>
      <w:tr w:rsidR="00A22B3D" w:rsidRPr="00EC65CD" w14:paraId="568C15F8" w14:textId="77777777" w:rsidTr="00F0775F">
        <w:trPr>
          <w:trHeight w:val="252"/>
        </w:trPr>
        <w:tc>
          <w:tcPr>
            <w:tcW w:w="441" w:type="pct"/>
            <w:noWrap/>
            <w:vAlign w:val="bottom"/>
          </w:tcPr>
          <w:p w14:paraId="3450C3F7" w14:textId="77777777" w:rsidR="00A22B3D" w:rsidRPr="00B51680" w:rsidRDefault="00A22B3D" w:rsidP="00F0775F">
            <w:pPr>
              <w:pStyle w:val="TableText"/>
            </w:pPr>
            <w:r w:rsidRPr="00B51680">
              <w:t>34</w:t>
            </w:r>
          </w:p>
        </w:tc>
        <w:tc>
          <w:tcPr>
            <w:tcW w:w="570" w:type="pct"/>
            <w:noWrap/>
            <w:vAlign w:val="bottom"/>
          </w:tcPr>
          <w:p w14:paraId="197AA0CB" w14:textId="77777777" w:rsidR="00A22B3D" w:rsidRPr="00B51680" w:rsidRDefault="00A22B3D" w:rsidP="00154F00">
            <w:pPr>
              <w:pStyle w:val="TableText"/>
            </w:pPr>
            <w:r w:rsidRPr="00B51680">
              <w:t>29</w:t>
            </w:r>
          </w:p>
        </w:tc>
        <w:tc>
          <w:tcPr>
            <w:tcW w:w="570" w:type="pct"/>
            <w:noWrap/>
            <w:vAlign w:val="bottom"/>
          </w:tcPr>
          <w:p w14:paraId="107738DB" w14:textId="77777777" w:rsidR="00A22B3D" w:rsidRPr="00B51680" w:rsidRDefault="00A22B3D" w:rsidP="00F0775F">
            <w:pPr>
              <w:pStyle w:val="TableText"/>
            </w:pPr>
            <w:r w:rsidRPr="00B51680">
              <w:t>2%</w:t>
            </w:r>
          </w:p>
        </w:tc>
        <w:tc>
          <w:tcPr>
            <w:tcW w:w="570" w:type="pct"/>
            <w:noWrap/>
            <w:vAlign w:val="bottom"/>
          </w:tcPr>
          <w:p w14:paraId="48CCEA5F" w14:textId="77777777" w:rsidR="00A22B3D" w:rsidRPr="00B51680" w:rsidRDefault="00A22B3D" w:rsidP="00F0775F">
            <w:pPr>
              <w:pStyle w:val="TableText"/>
            </w:pPr>
            <w:r>
              <w:t>N/A</w:t>
            </w:r>
          </w:p>
        </w:tc>
        <w:tc>
          <w:tcPr>
            <w:tcW w:w="570" w:type="pct"/>
            <w:vAlign w:val="bottom"/>
          </w:tcPr>
          <w:p w14:paraId="78481CEB" w14:textId="77777777" w:rsidR="00A22B3D" w:rsidRPr="00B51680" w:rsidRDefault="00A22B3D" w:rsidP="00F0775F">
            <w:pPr>
              <w:pStyle w:val="TableText"/>
            </w:pPr>
            <w:r>
              <w:t>N/A</w:t>
            </w:r>
          </w:p>
        </w:tc>
        <w:tc>
          <w:tcPr>
            <w:tcW w:w="570" w:type="pct"/>
            <w:noWrap/>
            <w:vAlign w:val="bottom"/>
          </w:tcPr>
          <w:p w14:paraId="018A5E7B" w14:textId="77777777" w:rsidR="00A22B3D" w:rsidRPr="00B51680" w:rsidRDefault="00A22B3D" w:rsidP="00F0775F">
            <w:pPr>
              <w:pStyle w:val="TableText"/>
            </w:pPr>
            <w:r>
              <w:t>N/A</w:t>
            </w:r>
          </w:p>
        </w:tc>
        <w:tc>
          <w:tcPr>
            <w:tcW w:w="570" w:type="pct"/>
            <w:noWrap/>
            <w:vAlign w:val="bottom"/>
          </w:tcPr>
          <w:p w14:paraId="345758F2" w14:textId="77777777" w:rsidR="00A22B3D" w:rsidRPr="00B51680" w:rsidRDefault="00A22B3D" w:rsidP="00F0775F">
            <w:pPr>
              <w:pStyle w:val="TableText"/>
            </w:pPr>
            <w:r>
              <w:t>N/A</w:t>
            </w:r>
          </w:p>
        </w:tc>
        <w:tc>
          <w:tcPr>
            <w:tcW w:w="570" w:type="pct"/>
            <w:noWrap/>
            <w:vAlign w:val="bottom"/>
          </w:tcPr>
          <w:p w14:paraId="15FC019A" w14:textId="77777777" w:rsidR="00A22B3D" w:rsidRPr="00B51680" w:rsidRDefault="00A22B3D" w:rsidP="00F0775F">
            <w:pPr>
              <w:pStyle w:val="TableText"/>
            </w:pPr>
            <w:r>
              <w:t>N/A</w:t>
            </w:r>
          </w:p>
        </w:tc>
        <w:tc>
          <w:tcPr>
            <w:tcW w:w="569" w:type="pct"/>
            <w:vAlign w:val="bottom"/>
          </w:tcPr>
          <w:p w14:paraId="7FD62D12" w14:textId="77777777" w:rsidR="00A22B3D" w:rsidRPr="00B51680" w:rsidRDefault="00A22B3D" w:rsidP="00F0775F">
            <w:pPr>
              <w:pStyle w:val="TableText"/>
            </w:pPr>
            <w:r>
              <w:t>N/A</w:t>
            </w:r>
          </w:p>
        </w:tc>
      </w:tr>
      <w:tr w:rsidR="00A22B3D" w:rsidRPr="00EC65CD" w14:paraId="49EFF15E" w14:textId="77777777" w:rsidTr="00F0775F">
        <w:trPr>
          <w:trHeight w:val="252"/>
        </w:trPr>
        <w:tc>
          <w:tcPr>
            <w:tcW w:w="441" w:type="pct"/>
            <w:noWrap/>
            <w:vAlign w:val="bottom"/>
          </w:tcPr>
          <w:p w14:paraId="5733A814" w14:textId="77777777" w:rsidR="00A22B3D" w:rsidRPr="00B51680" w:rsidRDefault="00A22B3D" w:rsidP="00F0775F">
            <w:pPr>
              <w:pStyle w:val="TableText"/>
            </w:pPr>
            <w:r w:rsidRPr="00B51680">
              <w:t>35</w:t>
            </w:r>
          </w:p>
        </w:tc>
        <w:tc>
          <w:tcPr>
            <w:tcW w:w="570" w:type="pct"/>
            <w:noWrap/>
            <w:vAlign w:val="bottom"/>
          </w:tcPr>
          <w:p w14:paraId="73C3F110" w14:textId="77777777" w:rsidR="00A22B3D" w:rsidRPr="00B51680" w:rsidRDefault="00A22B3D" w:rsidP="00154F00">
            <w:pPr>
              <w:pStyle w:val="TableText"/>
            </w:pPr>
            <w:r w:rsidRPr="00B51680">
              <w:t>19</w:t>
            </w:r>
          </w:p>
        </w:tc>
        <w:tc>
          <w:tcPr>
            <w:tcW w:w="570" w:type="pct"/>
            <w:noWrap/>
            <w:vAlign w:val="bottom"/>
          </w:tcPr>
          <w:p w14:paraId="3F03DEEF" w14:textId="77777777" w:rsidR="00A22B3D" w:rsidRPr="00B51680" w:rsidRDefault="00A22B3D" w:rsidP="00F0775F">
            <w:pPr>
              <w:pStyle w:val="TableText"/>
            </w:pPr>
            <w:r w:rsidRPr="00B51680">
              <w:t>1%</w:t>
            </w:r>
          </w:p>
        </w:tc>
        <w:tc>
          <w:tcPr>
            <w:tcW w:w="570" w:type="pct"/>
            <w:noWrap/>
            <w:vAlign w:val="bottom"/>
          </w:tcPr>
          <w:p w14:paraId="128C54DD" w14:textId="77777777" w:rsidR="00A22B3D" w:rsidRPr="00B51680" w:rsidRDefault="00A22B3D" w:rsidP="00F0775F">
            <w:pPr>
              <w:pStyle w:val="TableText"/>
            </w:pPr>
            <w:r>
              <w:t>N/A</w:t>
            </w:r>
          </w:p>
        </w:tc>
        <w:tc>
          <w:tcPr>
            <w:tcW w:w="570" w:type="pct"/>
            <w:vAlign w:val="bottom"/>
          </w:tcPr>
          <w:p w14:paraId="2CA05430" w14:textId="77777777" w:rsidR="00A22B3D" w:rsidRPr="00B51680" w:rsidRDefault="00A22B3D" w:rsidP="00F0775F">
            <w:pPr>
              <w:pStyle w:val="TableText"/>
            </w:pPr>
            <w:r>
              <w:t>N/A</w:t>
            </w:r>
          </w:p>
        </w:tc>
        <w:tc>
          <w:tcPr>
            <w:tcW w:w="570" w:type="pct"/>
            <w:noWrap/>
            <w:vAlign w:val="bottom"/>
          </w:tcPr>
          <w:p w14:paraId="1DCA8E3B" w14:textId="77777777" w:rsidR="00A22B3D" w:rsidRPr="00B51680" w:rsidRDefault="00A22B3D" w:rsidP="00F0775F">
            <w:pPr>
              <w:pStyle w:val="TableText"/>
            </w:pPr>
            <w:r>
              <w:t>N/A</w:t>
            </w:r>
          </w:p>
        </w:tc>
        <w:tc>
          <w:tcPr>
            <w:tcW w:w="570" w:type="pct"/>
            <w:noWrap/>
            <w:vAlign w:val="bottom"/>
          </w:tcPr>
          <w:p w14:paraId="7EBF2A46" w14:textId="77777777" w:rsidR="00A22B3D" w:rsidRPr="00B51680" w:rsidRDefault="00A22B3D" w:rsidP="00F0775F">
            <w:pPr>
              <w:pStyle w:val="TableText"/>
            </w:pPr>
            <w:r>
              <w:t>N/A</w:t>
            </w:r>
          </w:p>
        </w:tc>
        <w:tc>
          <w:tcPr>
            <w:tcW w:w="570" w:type="pct"/>
            <w:noWrap/>
            <w:vAlign w:val="bottom"/>
          </w:tcPr>
          <w:p w14:paraId="06C5AC28" w14:textId="77777777" w:rsidR="00A22B3D" w:rsidRPr="00B51680" w:rsidRDefault="00A22B3D" w:rsidP="00F0775F">
            <w:pPr>
              <w:pStyle w:val="TableText"/>
            </w:pPr>
            <w:r>
              <w:t>N/A</w:t>
            </w:r>
          </w:p>
        </w:tc>
        <w:tc>
          <w:tcPr>
            <w:tcW w:w="569" w:type="pct"/>
            <w:vAlign w:val="bottom"/>
          </w:tcPr>
          <w:p w14:paraId="686A1D39" w14:textId="77777777" w:rsidR="00A22B3D" w:rsidRPr="00B51680" w:rsidRDefault="00A22B3D" w:rsidP="00F0775F">
            <w:pPr>
              <w:pStyle w:val="TableText"/>
            </w:pPr>
            <w:r>
              <w:t>N/A</w:t>
            </w:r>
          </w:p>
        </w:tc>
      </w:tr>
      <w:tr w:rsidR="00A22B3D" w:rsidRPr="00EC65CD" w14:paraId="688517AA" w14:textId="77777777" w:rsidTr="00F0775F">
        <w:trPr>
          <w:trHeight w:val="252"/>
        </w:trPr>
        <w:tc>
          <w:tcPr>
            <w:tcW w:w="441" w:type="pct"/>
            <w:noWrap/>
            <w:vAlign w:val="bottom"/>
          </w:tcPr>
          <w:p w14:paraId="150B7EF0" w14:textId="77777777" w:rsidR="00A22B3D" w:rsidRPr="00B51680" w:rsidRDefault="00A22B3D" w:rsidP="00F0775F">
            <w:pPr>
              <w:pStyle w:val="TableText"/>
            </w:pPr>
            <w:r w:rsidRPr="00B51680">
              <w:t>36</w:t>
            </w:r>
          </w:p>
        </w:tc>
        <w:tc>
          <w:tcPr>
            <w:tcW w:w="570" w:type="pct"/>
            <w:noWrap/>
            <w:vAlign w:val="bottom"/>
          </w:tcPr>
          <w:p w14:paraId="75118437" w14:textId="77777777" w:rsidR="00A22B3D" w:rsidRPr="00B51680" w:rsidRDefault="00A22B3D" w:rsidP="00154F00">
            <w:pPr>
              <w:pStyle w:val="TableText"/>
            </w:pPr>
            <w:r w:rsidRPr="00B51680">
              <w:t>6</w:t>
            </w:r>
          </w:p>
        </w:tc>
        <w:tc>
          <w:tcPr>
            <w:tcW w:w="570" w:type="pct"/>
            <w:noWrap/>
            <w:vAlign w:val="bottom"/>
          </w:tcPr>
          <w:p w14:paraId="3C0A39AD" w14:textId="77777777" w:rsidR="00A22B3D" w:rsidRPr="00B51680" w:rsidRDefault="00A22B3D" w:rsidP="00F0775F">
            <w:pPr>
              <w:pStyle w:val="TableText"/>
            </w:pPr>
            <w:r w:rsidRPr="00B51680">
              <w:t>0%</w:t>
            </w:r>
          </w:p>
        </w:tc>
        <w:tc>
          <w:tcPr>
            <w:tcW w:w="570" w:type="pct"/>
            <w:noWrap/>
            <w:vAlign w:val="bottom"/>
          </w:tcPr>
          <w:p w14:paraId="6F5379E3" w14:textId="77777777" w:rsidR="00A22B3D" w:rsidRPr="00B51680" w:rsidRDefault="00A22B3D" w:rsidP="00F0775F">
            <w:pPr>
              <w:pStyle w:val="TableText"/>
            </w:pPr>
            <w:r>
              <w:t>N/A</w:t>
            </w:r>
          </w:p>
        </w:tc>
        <w:tc>
          <w:tcPr>
            <w:tcW w:w="570" w:type="pct"/>
            <w:vAlign w:val="bottom"/>
          </w:tcPr>
          <w:p w14:paraId="7077E3B6" w14:textId="77777777" w:rsidR="00A22B3D" w:rsidRPr="00B51680" w:rsidRDefault="00A22B3D" w:rsidP="00F0775F">
            <w:pPr>
              <w:pStyle w:val="TableText"/>
            </w:pPr>
            <w:r>
              <w:t>N/A</w:t>
            </w:r>
          </w:p>
        </w:tc>
        <w:tc>
          <w:tcPr>
            <w:tcW w:w="570" w:type="pct"/>
            <w:noWrap/>
            <w:vAlign w:val="bottom"/>
          </w:tcPr>
          <w:p w14:paraId="4267ACD6" w14:textId="77777777" w:rsidR="00A22B3D" w:rsidRPr="00B51680" w:rsidRDefault="00A22B3D" w:rsidP="00F0775F">
            <w:pPr>
              <w:pStyle w:val="TableText"/>
            </w:pPr>
            <w:r>
              <w:t>N/A</w:t>
            </w:r>
          </w:p>
        </w:tc>
        <w:tc>
          <w:tcPr>
            <w:tcW w:w="570" w:type="pct"/>
            <w:noWrap/>
            <w:vAlign w:val="bottom"/>
          </w:tcPr>
          <w:p w14:paraId="1E5E60FD" w14:textId="77777777" w:rsidR="00A22B3D" w:rsidRPr="00B51680" w:rsidRDefault="00A22B3D" w:rsidP="00F0775F">
            <w:pPr>
              <w:pStyle w:val="TableText"/>
            </w:pPr>
            <w:r>
              <w:t>N/A</w:t>
            </w:r>
          </w:p>
        </w:tc>
        <w:tc>
          <w:tcPr>
            <w:tcW w:w="570" w:type="pct"/>
            <w:noWrap/>
            <w:vAlign w:val="bottom"/>
          </w:tcPr>
          <w:p w14:paraId="25BB9C2F" w14:textId="77777777" w:rsidR="00A22B3D" w:rsidRPr="00B51680" w:rsidRDefault="00A22B3D" w:rsidP="00F0775F">
            <w:pPr>
              <w:pStyle w:val="TableText"/>
            </w:pPr>
            <w:r>
              <w:t>N/A</w:t>
            </w:r>
          </w:p>
        </w:tc>
        <w:tc>
          <w:tcPr>
            <w:tcW w:w="569" w:type="pct"/>
            <w:vAlign w:val="bottom"/>
          </w:tcPr>
          <w:p w14:paraId="29637B7C" w14:textId="77777777" w:rsidR="00A22B3D" w:rsidRPr="00B51680" w:rsidRDefault="00A22B3D" w:rsidP="00F0775F">
            <w:pPr>
              <w:pStyle w:val="TableText"/>
            </w:pPr>
            <w:r>
              <w:t>N/A</w:t>
            </w:r>
          </w:p>
        </w:tc>
      </w:tr>
    </w:tbl>
    <w:p w14:paraId="54E9C9DF" w14:textId="4367585F" w:rsidR="00A22B3D" w:rsidRDefault="00A22B3D" w:rsidP="00286A54">
      <w:pPr>
        <w:pStyle w:val="Caption"/>
        <w:pageBreakBefore/>
      </w:pPr>
      <w:bookmarkStart w:id="814" w:name="_Ref32496162"/>
      <w:bookmarkStart w:id="815" w:name="_Toc38636206"/>
      <w:bookmarkStart w:id="816" w:name="_Toc180396696"/>
      <w:r>
        <w:lastRenderedPageBreak/>
        <w:t xml:space="preserve">Table </w:t>
      </w:r>
      <w:proofErr w:type="gramStart"/>
      <w:r>
        <w:t>7.C.</w:t>
      </w:r>
      <w:proofErr w:type="gramEnd"/>
      <w:r>
        <w:rPr>
          <w:noProof/>
        </w:rPr>
        <w:fldChar w:fldCharType="begin"/>
      </w:r>
      <w:r>
        <w:rPr>
          <w:noProof/>
        </w:rPr>
        <w:instrText xml:space="preserve"> SEQ Table_7.C. \* ARABIC </w:instrText>
      </w:r>
      <w:r>
        <w:rPr>
          <w:noProof/>
        </w:rPr>
        <w:fldChar w:fldCharType="separate"/>
      </w:r>
      <w:r w:rsidR="00F94BF3">
        <w:rPr>
          <w:noProof/>
        </w:rPr>
        <w:t>10</w:t>
      </w:r>
      <w:r>
        <w:rPr>
          <w:noProof/>
        </w:rPr>
        <w:fldChar w:fldCharType="end"/>
      </w:r>
      <w:bookmarkEnd w:id="814"/>
      <w:r w:rsidRPr="00B61B36">
        <w:t xml:space="preserve"> </w:t>
      </w:r>
      <w:r>
        <w:t xml:space="preserve"> Distribution of Total Score and PT Scores, Grade Eleven Version Two</w:t>
      </w:r>
      <w:bookmarkEnd w:id="815"/>
      <w:bookmarkEnd w:id="816"/>
    </w:p>
    <w:tbl>
      <w:tblPr>
        <w:tblStyle w:val="TRtable"/>
        <w:tblW w:w="3576" w:type="pct"/>
        <w:tblLook w:val="04A0" w:firstRow="1" w:lastRow="0" w:firstColumn="1" w:lastColumn="0" w:noHBand="0" w:noVBand="1"/>
        <w:tblDescription w:val="Distribution of Total Score and PT Scores, Grade 11 Version Two"/>
      </w:tblPr>
      <w:tblGrid>
        <w:gridCol w:w="627"/>
        <w:gridCol w:w="810"/>
        <w:gridCol w:w="810"/>
        <w:gridCol w:w="810"/>
        <w:gridCol w:w="810"/>
        <w:gridCol w:w="810"/>
        <w:gridCol w:w="810"/>
        <w:gridCol w:w="810"/>
        <w:gridCol w:w="809"/>
      </w:tblGrid>
      <w:tr w:rsidR="00A22B3D" w:rsidRPr="00CE523C" w14:paraId="481490B2" w14:textId="77777777" w:rsidTr="00154F00">
        <w:trPr>
          <w:cnfStyle w:val="100000000000" w:firstRow="1" w:lastRow="0" w:firstColumn="0" w:lastColumn="0" w:oddVBand="0" w:evenVBand="0" w:oddHBand="0" w:evenHBand="0" w:firstRowFirstColumn="0" w:firstRowLastColumn="0" w:lastRowFirstColumn="0" w:lastRowLastColumn="0"/>
          <w:trHeight w:val="3744"/>
        </w:trPr>
        <w:tc>
          <w:tcPr>
            <w:tcW w:w="441" w:type="pct"/>
            <w:textDirection w:val="btLr"/>
            <w:vAlign w:val="center"/>
            <w:hideMark/>
          </w:tcPr>
          <w:p w14:paraId="27F2462E" w14:textId="77777777" w:rsidR="00A22B3D" w:rsidRPr="00CE523C" w:rsidRDefault="00A22B3D" w:rsidP="000167B6">
            <w:pPr>
              <w:pStyle w:val="TableHead"/>
              <w:ind w:left="72" w:right="113"/>
              <w:jc w:val="left"/>
            </w:pPr>
            <w:r>
              <w:t>Raw Score</w:t>
            </w:r>
          </w:p>
        </w:tc>
        <w:tc>
          <w:tcPr>
            <w:tcW w:w="570" w:type="pct"/>
            <w:textDirection w:val="btLr"/>
            <w:vAlign w:val="center"/>
          </w:tcPr>
          <w:p w14:paraId="147B2835" w14:textId="77777777" w:rsidR="00A22B3D" w:rsidRPr="00487118" w:rsidRDefault="00A22B3D" w:rsidP="000167B6">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(Total)</w:t>
            </w:r>
          </w:p>
        </w:tc>
        <w:tc>
          <w:tcPr>
            <w:tcW w:w="570" w:type="pct"/>
            <w:textDirection w:val="btLr"/>
            <w:vAlign w:val="center"/>
            <w:hideMark/>
          </w:tcPr>
          <w:p w14:paraId="53C23665" w14:textId="77777777" w:rsidR="00A22B3D" w:rsidRPr="00487118" w:rsidRDefault="00A22B3D" w:rsidP="000167B6">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(Total)</w:t>
            </w:r>
          </w:p>
        </w:tc>
        <w:tc>
          <w:tcPr>
            <w:tcW w:w="570" w:type="pct"/>
            <w:textDirection w:val="btLr"/>
            <w:vAlign w:val="center"/>
            <w:hideMark/>
          </w:tcPr>
          <w:p w14:paraId="5CADA2EC" w14:textId="77777777" w:rsidR="00A22B3D" w:rsidRPr="00487118" w:rsidRDefault="00A22B3D" w:rsidP="000167B6">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1, Life Science</w:t>
            </w:r>
            <w:r>
              <w:rPr>
                <w:bCs w:val="0"/>
                <w:color w:val="000000"/>
                <w:szCs w:val="24"/>
              </w:rPr>
              <w:t>s</w:t>
            </w:r>
            <w:r w:rsidRPr="00487118">
              <w:rPr>
                <w:bCs w:val="0"/>
                <w:color w:val="000000"/>
                <w:szCs w:val="24"/>
              </w:rPr>
              <w:t>)</w:t>
            </w:r>
          </w:p>
        </w:tc>
        <w:tc>
          <w:tcPr>
            <w:tcW w:w="570" w:type="pct"/>
            <w:textDirection w:val="btLr"/>
            <w:vAlign w:val="center"/>
          </w:tcPr>
          <w:p w14:paraId="0C501699" w14:textId="77777777" w:rsidR="00A22B3D" w:rsidRPr="00487118" w:rsidRDefault="00A22B3D" w:rsidP="000167B6">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1, Life Science</w:t>
            </w:r>
            <w:r>
              <w:rPr>
                <w:bCs w:val="0"/>
                <w:color w:val="000000"/>
                <w:szCs w:val="24"/>
              </w:rPr>
              <w:t>s</w:t>
            </w:r>
            <w:r w:rsidRPr="00487118">
              <w:rPr>
                <w:bCs w:val="0"/>
                <w:color w:val="000000"/>
                <w:szCs w:val="24"/>
              </w:rPr>
              <w:t>)</w:t>
            </w:r>
          </w:p>
        </w:tc>
        <w:tc>
          <w:tcPr>
            <w:tcW w:w="570" w:type="pct"/>
            <w:textDirection w:val="btLr"/>
            <w:vAlign w:val="center"/>
            <w:hideMark/>
          </w:tcPr>
          <w:p w14:paraId="777F9D68" w14:textId="77777777" w:rsidR="00A22B3D" w:rsidRPr="00487118" w:rsidRDefault="00A22B3D" w:rsidP="000167B6">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2, Physical Science</w:t>
            </w:r>
            <w:r>
              <w:rPr>
                <w:bCs w:val="0"/>
                <w:color w:val="000000"/>
                <w:szCs w:val="24"/>
              </w:rPr>
              <w:t>s</w:t>
            </w:r>
            <w:r w:rsidRPr="00487118">
              <w:rPr>
                <w:bCs w:val="0"/>
                <w:color w:val="000000"/>
                <w:szCs w:val="24"/>
              </w:rPr>
              <w:t>)</w:t>
            </w:r>
          </w:p>
        </w:tc>
        <w:tc>
          <w:tcPr>
            <w:tcW w:w="570" w:type="pct"/>
            <w:textDirection w:val="btLr"/>
            <w:vAlign w:val="center"/>
          </w:tcPr>
          <w:p w14:paraId="75C696F7" w14:textId="77777777" w:rsidR="00A22B3D" w:rsidRPr="00487118" w:rsidRDefault="00A22B3D" w:rsidP="000167B6">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2, Physical Science</w:t>
            </w:r>
            <w:r>
              <w:rPr>
                <w:bCs w:val="0"/>
                <w:color w:val="000000"/>
                <w:szCs w:val="24"/>
              </w:rPr>
              <w:t>s</w:t>
            </w:r>
            <w:r w:rsidRPr="00487118">
              <w:rPr>
                <w:bCs w:val="0"/>
                <w:color w:val="000000"/>
                <w:szCs w:val="24"/>
              </w:rPr>
              <w:t>)</w:t>
            </w:r>
          </w:p>
        </w:tc>
        <w:tc>
          <w:tcPr>
            <w:tcW w:w="570" w:type="pct"/>
            <w:textDirection w:val="btLr"/>
            <w:vAlign w:val="center"/>
            <w:hideMark/>
          </w:tcPr>
          <w:p w14:paraId="5E9A690E" w14:textId="77777777" w:rsidR="00A22B3D" w:rsidRPr="00487118" w:rsidRDefault="00A22B3D" w:rsidP="000167B6">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 xml:space="preserve">3, Earth </w:t>
            </w:r>
            <w:r>
              <w:t>and Space</w:t>
            </w:r>
            <w:r w:rsidRPr="00487118">
              <w:rPr>
                <w:bCs w:val="0"/>
                <w:color w:val="000000"/>
                <w:szCs w:val="24"/>
              </w:rPr>
              <w:t xml:space="preserve"> Science</w:t>
            </w:r>
            <w:r>
              <w:rPr>
                <w:bCs w:val="0"/>
                <w:color w:val="000000"/>
                <w:szCs w:val="24"/>
              </w:rPr>
              <w:t>s</w:t>
            </w:r>
            <w:r w:rsidRPr="00487118">
              <w:rPr>
                <w:bCs w:val="0"/>
                <w:color w:val="000000"/>
                <w:szCs w:val="24"/>
              </w:rPr>
              <w:t>)</w:t>
            </w:r>
          </w:p>
        </w:tc>
        <w:tc>
          <w:tcPr>
            <w:tcW w:w="569" w:type="pct"/>
            <w:textDirection w:val="btLr"/>
            <w:vAlign w:val="center"/>
          </w:tcPr>
          <w:p w14:paraId="64BD2A81" w14:textId="77777777" w:rsidR="00A22B3D" w:rsidRPr="00487118" w:rsidRDefault="00A22B3D" w:rsidP="000167B6">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3, Earth</w:t>
            </w:r>
            <w:r>
              <w:t xml:space="preserve"> and Space</w:t>
            </w:r>
            <w:r w:rsidRPr="00487118">
              <w:rPr>
                <w:bCs w:val="0"/>
                <w:color w:val="000000"/>
                <w:szCs w:val="24"/>
              </w:rPr>
              <w:t xml:space="preserve"> Science</w:t>
            </w:r>
            <w:r>
              <w:rPr>
                <w:bCs w:val="0"/>
                <w:color w:val="000000"/>
                <w:szCs w:val="24"/>
              </w:rPr>
              <w:t>s</w:t>
            </w:r>
            <w:r w:rsidRPr="00487118">
              <w:rPr>
                <w:bCs w:val="0"/>
                <w:color w:val="000000"/>
                <w:szCs w:val="24"/>
              </w:rPr>
              <w:t>)</w:t>
            </w:r>
          </w:p>
        </w:tc>
      </w:tr>
      <w:tr w:rsidR="00A22B3D" w:rsidRPr="00EC65CD" w14:paraId="4D8B9607" w14:textId="77777777" w:rsidTr="00F0775F">
        <w:trPr>
          <w:trHeight w:val="252"/>
        </w:trPr>
        <w:tc>
          <w:tcPr>
            <w:tcW w:w="441" w:type="pct"/>
            <w:noWrap/>
            <w:vAlign w:val="bottom"/>
          </w:tcPr>
          <w:p w14:paraId="57FFE3D7" w14:textId="77777777" w:rsidR="00A22B3D" w:rsidRPr="00B51680" w:rsidRDefault="00A22B3D" w:rsidP="00F0775F">
            <w:pPr>
              <w:pStyle w:val="TableText"/>
            </w:pPr>
            <w:r w:rsidRPr="00B51680">
              <w:t>0</w:t>
            </w:r>
          </w:p>
        </w:tc>
        <w:tc>
          <w:tcPr>
            <w:tcW w:w="570" w:type="pct"/>
            <w:noWrap/>
            <w:vAlign w:val="bottom"/>
          </w:tcPr>
          <w:p w14:paraId="0ED48D85" w14:textId="77777777" w:rsidR="00A22B3D" w:rsidRPr="00B51680" w:rsidRDefault="00A22B3D" w:rsidP="00154F00">
            <w:pPr>
              <w:pStyle w:val="TableText"/>
            </w:pPr>
            <w:r w:rsidRPr="00B51680">
              <w:t>138</w:t>
            </w:r>
          </w:p>
        </w:tc>
        <w:tc>
          <w:tcPr>
            <w:tcW w:w="570" w:type="pct"/>
            <w:noWrap/>
            <w:vAlign w:val="bottom"/>
          </w:tcPr>
          <w:p w14:paraId="0B45D5B3" w14:textId="77777777" w:rsidR="00A22B3D" w:rsidRPr="00B51680" w:rsidRDefault="00A22B3D" w:rsidP="00F0775F">
            <w:pPr>
              <w:pStyle w:val="TableText"/>
            </w:pPr>
            <w:r w:rsidRPr="00B51680">
              <w:t>11%</w:t>
            </w:r>
          </w:p>
        </w:tc>
        <w:tc>
          <w:tcPr>
            <w:tcW w:w="570" w:type="pct"/>
            <w:noWrap/>
            <w:vAlign w:val="bottom"/>
          </w:tcPr>
          <w:p w14:paraId="1123F837" w14:textId="77777777" w:rsidR="00A22B3D" w:rsidRPr="00B51680" w:rsidRDefault="00A22B3D" w:rsidP="00F0775F">
            <w:pPr>
              <w:pStyle w:val="TableText"/>
            </w:pPr>
            <w:r w:rsidRPr="00B51680">
              <w:t>158</w:t>
            </w:r>
          </w:p>
        </w:tc>
        <w:tc>
          <w:tcPr>
            <w:tcW w:w="570" w:type="pct"/>
            <w:vAlign w:val="bottom"/>
          </w:tcPr>
          <w:p w14:paraId="2BF614B2" w14:textId="77777777" w:rsidR="00A22B3D" w:rsidRPr="00B51680" w:rsidRDefault="00A22B3D" w:rsidP="00F0775F">
            <w:pPr>
              <w:pStyle w:val="TableText"/>
            </w:pPr>
            <w:r w:rsidRPr="00B51680">
              <w:t>13%</w:t>
            </w:r>
          </w:p>
        </w:tc>
        <w:tc>
          <w:tcPr>
            <w:tcW w:w="570" w:type="pct"/>
            <w:noWrap/>
            <w:vAlign w:val="bottom"/>
          </w:tcPr>
          <w:p w14:paraId="1A84CBC8" w14:textId="77777777" w:rsidR="00A22B3D" w:rsidRPr="00B51680" w:rsidRDefault="00A22B3D" w:rsidP="00F0775F">
            <w:pPr>
              <w:pStyle w:val="TableText"/>
            </w:pPr>
            <w:r w:rsidRPr="00B51680">
              <w:t>168</w:t>
            </w:r>
          </w:p>
        </w:tc>
        <w:tc>
          <w:tcPr>
            <w:tcW w:w="570" w:type="pct"/>
            <w:noWrap/>
            <w:vAlign w:val="bottom"/>
          </w:tcPr>
          <w:p w14:paraId="738A6655" w14:textId="77777777" w:rsidR="00A22B3D" w:rsidRPr="00B51680" w:rsidRDefault="00A22B3D" w:rsidP="00F0775F">
            <w:pPr>
              <w:pStyle w:val="TableText"/>
            </w:pPr>
            <w:r w:rsidRPr="00B51680">
              <w:t>13%</w:t>
            </w:r>
          </w:p>
        </w:tc>
        <w:tc>
          <w:tcPr>
            <w:tcW w:w="570" w:type="pct"/>
            <w:noWrap/>
            <w:vAlign w:val="bottom"/>
          </w:tcPr>
          <w:p w14:paraId="1F84D14D" w14:textId="77777777" w:rsidR="00A22B3D" w:rsidRPr="00B51680" w:rsidRDefault="00A22B3D" w:rsidP="00F0775F">
            <w:pPr>
              <w:pStyle w:val="TableText"/>
            </w:pPr>
            <w:r w:rsidRPr="00B51680">
              <w:t>161</w:t>
            </w:r>
          </w:p>
        </w:tc>
        <w:tc>
          <w:tcPr>
            <w:tcW w:w="569" w:type="pct"/>
            <w:vAlign w:val="bottom"/>
          </w:tcPr>
          <w:p w14:paraId="455E4BB7" w14:textId="77777777" w:rsidR="00A22B3D" w:rsidRPr="00B51680" w:rsidRDefault="00A22B3D" w:rsidP="00F0775F">
            <w:pPr>
              <w:pStyle w:val="TableText"/>
            </w:pPr>
            <w:r w:rsidRPr="00B51680">
              <w:t>13%</w:t>
            </w:r>
          </w:p>
        </w:tc>
      </w:tr>
      <w:tr w:rsidR="00A22B3D" w:rsidRPr="00EC65CD" w14:paraId="05E7478C" w14:textId="77777777" w:rsidTr="00F0775F">
        <w:trPr>
          <w:trHeight w:val="252"/>
        </w:trPr>
        <w:tc>
          <w:tcPr>
            <w:tcW w:w="441" w:type="pct"/>
            <w:noWrap/>
            <w:vAlign w:val="bottom"/>
          </w:tcPr>
          <w:p w14:paraId="7F076F9E" w14:textId="77777777" w:rsidR="00A22B3D" w:rsidRPr="00B51680" w:rsidRDefault="00A22B3D" w:rsidP="00F0775F">
            <w:pPr>
              <w:pStyle w:val="TableText"/>
            </w:pPr>
            <w:r w:rsidRPr="00B51680">
              <w:t>1</w:t>
            </w:r>
          </w:p>
        </w:tc>
        <w:tc>
          <w:tcPr>
            <w:tcW w:w="570" w:type="pct"/>
            <w:noWrap/>
            <w:vAlign w:val="bottom"/>
          </w:tcPr>
          <w:p w14:paraId="5B5201E0" w14:textId="77777777" w:rsidR="00A22B3D" w:rsidRPr="00B51680" w:rsidRDefault="00A22B3D" w:rsidP="00154F00">
            <w:pPr>
              <w:pStyle w:val="TableText"/>
            </w:pPr>
            <w:r w:rsidRPr="00B51680">
              <w:t>16</w:t>
            </w:r>
          </w:p>
        </w:tc>
        <w:tc>
          <w:tcPr>
            <w:tcW w:w="570" w:type="pct"/>
            <w:noWrap/>
            <w:vAlign w:val="bottom"/>
          </w:tcPr>
          <w:p w14:paraId="741EC36A" w14:textId="77777777" w:rsidR="00A22B3D" w:rsidRPr="00B51680" w:rsidRDefault="00A22B3D" w:rsidP="00F0775F">
            <w:pPr>
              <w:pStyle w:val="TableText"/>
            </w:pPr>
            <w:r w:rsidRPr="00B51680">
              <w:t>1%</w:t>
            </w:r>
          </w:p>
        </w:tc>
        <w:tc>
          <w:tcPr>
            <w:tcW w:w="570" w:type="pct"/>
            <w:noWrap/>
            <w:vAlign w:val="bottom"/>
          </w:tcPr>
          <w:p w14:paraId="5B3BBFEE" w14:textId="77777777" w:rsidR="00A22B3D" w:rsidRPr="00B51680" w:rsidRDefault="00A22B3D" w:rsidP="00F0775F">
            <w:pPr>
              <w:pStyle w:val="TableText"/>
            </w:pPr>
            <w:r w:rsidRPr="00B51680">
              <w:t>20</w:t>
            </w:r>
          </w:p>
        </w:tc>
        <w:tc>
          <w:tcPr>
            <w:tcW w:w="570" w:type="pct"/>
            <w:vAlign w:val="bottom"/>
          </w:tcPr>
          <w:p w14:paraId="1E3EE235" w14:textId="77777777" w:rsidR="00A22B3D" w:rsidRPr="00B51680" w:rsidRDefault="00A22B3D" w:rsidP="00F0775F">
            <w:pPr>
              <w:pStyle w:val="TableText"/>
            </w:pPr>
            <w:r w:rsidRPr="00B51680">
              <w:t>2%</w:t>
            </w:r>
          </w:p>
        </w:tc>
        <w:tc>
          <w:tcPr>
            <w:tcW w:w="570" w:type="pct"/>
            <w:noWrap/>
            <w:vAlign w:val="bottom"/>
          </w:tcPr>
          <w:p w14:paraId="6D78CF70" w14:textId="77777777" w:rsidR="00A22B3D" w:rsidRPr="00B51680" w:rsidRDefault="00A22B3D" w:rsidP="00F0775F">
            <w:pPr>
              <w:pStyle w:val="TableText"/>
            </w:pPr>
            <w:r w:rsidRPr="00B51680">
              <w:t>16</w:t>
            </w:r>
          </w:p>
        </w:tc>
        <w:tc>
          <w:tcPr>
            <w:tcW w:w="570" w:type="pct"/>
            <w:noWrap/>
            <w:vAlign w:val="bottom"/>
          </w:tcPr>
          <w:p w14:paraId="4EBAE0C4" w14:textId="77777777" w:rsidR="00A22B3D" w:rsidRPr="00B51680" w:rsidRDefault="00A22B3D" w:rsidP="00F0775F">
            <w:pPr>
              <w:pStyle w:val="TableText"/>
            </w:pPr>
            <w:r w:rsidRPr="00B51680">
              <w:t>1%</w:t>
            </w:r>
          </w:p>
        </w:tc>
        <w:tc>
          <w:tcPr>
            <w:tcW w:w="570" w:type="pct"/>
            <w:noWrap/>
            <w:vAlign w:val="bottom"/>
          </w:tcPr>
          <w:p w14:paraId="724D9A63" w14:textId="77777777" w:rsidR="00A22B3D" w:rsidRPr="00B51680" w:rsidRDefault="00A22B3D" w:rsidP="00F0775F">
            <w:pPr>
              <w:pStyle w:val="TableText"/>
            </w:pPr>
            <w:r w:rsidRPr="00B51680">
              <w:t>12</w:t>
            </w:r>
          </w:p>
        </w:tc>
        <w:tc>
          <w:tcPr>
            <w:tcW w:w="569" w:type="pct"/>
            <w:vAlign w:val="bottom"/>
          </w:tcPr>
          <w:p w14:paraId="2628CA58" w14:textId="77777777" w:rsidR="00A22B3D" w:rsidRPr="00B51680" w:rsidRDefault="00A22B3D" w:rsidP="00F0775F">
            <w:pPr>
              <w:pStyle w:val="TableText"/>
            </w:pPr>
            <w:r w:rsidRPr="00B51680">
              <w:t>1%</w:t>
            </w:r>
          </w:p>
        </w:tc>
      </w:tr>
      <w:tr w:rsidR="00A22B3D" w:rsidRPr="00EC65CD" w14:paraId="52B7B8C4" w14:textId="77777777" w:rsidTr="00F0775F">
        <w:trPr>
          <w:trHeight w:val="252"/>
        </w:trPr>
        <w:tc>
          <w:tcPr>
            <w:tcW w:w="441" w:type="pct"/>
            <w:noWrap/>
            <w:vAlign w:val="bottom"/>
          </w:tcPr>
          <w:p w14:paraId="14B07478" w14:textId="77777777" w:rsidR="00A22B3D" w:rsidRPr="00B51680" w:rsidRDefault="00A22B3D" w:rsidP="00F0775F">
            <w:pPr>
              <w:pStyle w:val="TableText"/>
            </w:pPr>
            <w:r w:rsidRPr="00B51680">
              <w:t>2</w:t>
            </w:r>
          </w:p>
        </w:tc>
        <w:tc>
          <w:tcPr>
            <w:tcW w:w="570" w:type="pct"/>
            <w:noWrap/>
            <w:vAlign w:val="bottom"/>
          </w:tcPr>
          <w:p w14:paraId="5070D252" w14:textId="77777777" w:rsidR="00A22B3D" w:rsidRPr="00B51680" w:rsidRDefault="00A22B3D" w:rsidP="00154F00">
            <w:pPr>
              <w:pStyle w:val="TableText"/>
            </w:pPr>
            <w:r w:rsidRPr="00B51680">
              <w:t>1</w:t>
            </w:r>
          </w:p>
        </w:tc>
        <w:tc>
          <w:tcPr>
            <w:tcW w:w="570" w:type="pct"/>
            <w:noWrap/>
            <w:vAlign w:val="bottom"/>
          </w:tcPr>
          <w:p w14:paraId="13416C82" w14:textId="77777777" w:rsidR="00A22B3D" w:rsidRPr="00B51680" w:rsidRDefault="00A22B3D" w:rsidP="00F0775F">
            <w:pPr>
              <w:pStyle w:val="TableText"/>
            </w:pPr>
            <w:r w:rsidRPr="00B51680">
              <w:t>0%</w:t>
            </w:r>
          </w:p>
        </w:tc>
        <w:tc>
          <w:tcPr>
            <w:tcW w:w="570" w:type="pct"/>
            <w:noWrap/>
            <w:vAlign w:val="bottom"/>
          </w:tcPr>
          <w:p w14:paraId="4FEC6D19" w14:textId="77777777" w:rsidR="00A22B3D" w:rsidRPr="00B51680" w:rsidRDefault="00A22B3D" w:rsidP="00F0775F">
            <w:pPr>
              <w:pStyle w:val="TableText"/>
            </w:pPr>
            <w:r w:rsidRPr="00B51680">
              <w:t>16</w:t>
            </w:r>
          </w:p>
        </w:tc>
        <w:tc>
          <w:tcPr>
            <w:tcW w:w="570" w:type="pct"/>
            <w:vAlign w:val="bottom"/>
          </w:tcPr>
          <w:p w14:paraId="3C2248ED" w14:textId="77777777" w:rsidR="00A22B3D" w:rsidRPr="00B51680" w:rsidRDefault="00A22B3D" w:rsidP="00F0775F">
            <w:pPr>
              <w:pStyle w:val="TableText"/>
            </w:pPr>
            <w:r w:rsidRPr="00B51680">
              <w:t>1%</w:t>
            </w:r>
          </w:p>
        </w:tc>
        <w:tc>
          <w:tcPr>
            <w:tcW w:w="570" w:type="pct"/>
            <w:noWrap/>
            <w:vAlign w:val="bottom"/>
          </w:tcPr>
          <w:p w14:paraId="0A5474B5" w14:textId="77777777" w:rsidR="00A22B3D" w:rsidRPr="00B51680" w:rsidRDefault="00A22B3D" w:rsidP="00F0775F">
            <w:pPr>
              <w:pStyle w:val="TableText"/>
            </w:pPr>
            <w:r w:rsidRPr="00B51680">
              <w:t>13</w:t>
            </w:r>
          </w:p>
        </w:tc>
        <w:tc>
          <w:tcPr>
            <w:tcW w:w="570" w:type="pct"/>
            <w:noWrap/>
            <w:vAlign w:val="bottom"/>
          </w:tcPr>
          <w:p w14:paraId="650DF79A" w14:textId="77777777" w:rsidR="00A22B3D" w:rsidRPr="00B51680" w:rsidRDefault="00A22B3D" w:rsidP="00F0775F">
            <w:pPr>
              <w:pStyle w:val="TableText"/>
            </w:pPr>
            <w:r w:rsidRPr="00B51680">
              <w:t>1%</w:t>
            </w:r>
          </w:p>
        </w:tc>
        <w:tc>
          <w:tcPr>
            <w:tcW w:w="570" w:type="pct"/>
            <w:noWrap/>
            <w:vAlign w:val="bottom"/>
          </w:tcPr>
          <w:p w14:paraId="63E0C375" w14:textId="77777777" w:rsidR="00A22B3D" w:rsidRPr="00B51680" w:rsidRDefault="00A22B3D" w:rsidP="00F0775F">
            <w:pPr>
              <w:pStyle w:val="TableText"/>
            </w:pPr>
            <w:r w:rsidRPr="00B51680">
              <w:t>24</w:t>
            </w:r>
          </w:p>
        </w:tc>
        <w:tc>
          <w:tcPr>
            <w:tcW w:w="569" w:type="pct"/>
            <w:vAlign w:val="bottom"/>
          </w:tcPr>
          <w:p w14:paraId="40B74AA7" w14:textId="77777777" w:rsidR="00A22B3D" w:rsidRPr="00B51680" w:rsidRDefault="00A22B3D" w:rsidP="00F0775F">
            <w:pPr>
              <w:pStyle w:val="TableText"/>
            </w:pPr>
            <w:r w:rsidRPr="00B51680">
              <w:t>2%</w:t>
            </w:r>
          </w:p>
        </w:tc>
      </w:tr>
      <w:tr w:rsidR="00A22B3D" w:rsidRPr="00EC65CD" w14:paraId="0C70C9A7" w14:textId="77777777" w:rsidTr="00F0775F">
        <w:trPr>
          <w:trHeight w:val="252"/>
        </w:trPr>
        <w:tc>
          <w:tcPr>
            <w:tcW w:w="441" w:type="pct"/>
            <w:noWrap/>
            <w:vAlign w:val="bottom"/>
          </w:tcPr>
          <w:p w14:paraId="6D3817B5" w14:textId="77777777" w:rsidR="00A22B3D" w:rsidRPr="00B51680" w:rsidRDefault="00A22B3D" w:rsidP="00F0775F">
            <w:pPr>
              <w:pStyle w:val="TableText"/>
            </w:pPr>
            <w:r w:rsidRPr="00B51680">
              <w:t>3</w:t>
            </w:r>
          </w:p>
        </w:tc>
        <w:tc>
          <w:tcPr>
            <w:tcW w:w="570" w:type="pct"/>
            <w:noWrap/>
            <w:vAlign w:val="bottom"/>
          </w:tcPr>
          <w:p w14:paraId="1BF27929" w14:textId="77777777" w:rsidR="00A22B3D" w:rsidRPr="00B51680" w:rsidRDefault="00A22B3D" w:rsidP="00154F00">
            <w:pPr>
              <w:pStyle w:val="TableText"/>
            </w:pPr>
            <w:r w:rsidRPr="00B51680">
              <w:t>6</w:t>
            </w:r>
          </w:p>
        </w:tc>
        <w:tc>
          <w:tcPr>
            <w:tcW w:w="570" w:type="pct"/>
            <w:noWrap/>
            <w:vAlign w:val="bottom"/>
          </w:tcPr>
          <w:p w14:paraId="401EDDDB" w14:textId="77777777" w:rsidR="00A22B3D" w:rsidRPr="00B51680" w:rsidRDefault="00A22B3D" w:rsidP="00F0775F">
            <w:pPr>
              <w:pStyle w:val="TableText"/>
            </w:pPr>
            <w:r w:rsidRPr="00B51680">
              <w:t>0%</w:t>
            </w:r>
          </w:p>
        </w:tc>
        <w:tc>
          <w:tcPr>
            <w:tcW w:w="570" w:type="pct"/>
            <w:noWrap/>
            <w:vAlign w:val="bottom"/>
          </w:tcPr>
          <w:p w14:paraId="7B31EABB" w14:textId="77777777" w:rsidR="00A22B3D" w:rsidRPr="00B51680" w:rsidRDefault="00A22B3D" w:rsidP="00F0775F">
            <w:pPr>
              <w:pStyle w:val="TableText"/>
            </w:pPr>
            <w:r w:rsidRPr="00B51680">
              <w:t>38</w:t>
            </w:r>
          </w:p>
        </w:tc>
        <w:tc>
          <w:tcPr>
            <w:tcW w:w="570" w:type="pct"/>
            <w:vAlign w:val="bottom"/>
          </w:tcPr>
          <w:p w14:paraId="4506EF69" w14:textId="77777777" w:rsidR="00A22B3D" w:rsidRPr="00B51680" w:rsidRDefault="00A22B3D" w:rsidP="00F0775F">
            <w:pPr>
              <w:pStyle w:val="TableText"/>
            </w:pPr>
            <w:r w:rsidRPr="00B51680">
              <w:t>3%</w:t>
            </w:r>
          </w:p>
        </w:tc>
        <w:tc>
          <w:tcPr>
            <w:tcW w:w="570" w:type="pct"/>
            <w:noWrap/>
            <w:vAlign w:val="bottom"/>
          </w:tcPr>
          <w:p w14:paraId="361B6324" w14:textId="77777777" w:rsidR="00A22B3D" w:rsidRPr="00B51680" w:rsidRDefault="00A22B3D" w:rsidP="00F0775F">
            <w:pPr>
              <w:pStyle w:val="TableText"/>
            </w:pPr>
            <w:r w:rsidRPr="00B51680">
              <w:t>35</w:t>
            </w:r>
          </w:p>
        </w:tc>
        <w:tc>
          <w:tcPr>
            <w:tcW w:w="570" w:type="pct"/>
            <w:noWrap/>
            <w:vAlign w:val="bottom"/>
          </w:tcPr>
          <w:p w14:paraId="53B7274E" w14:textId="77777777" w:rsidR="00A22B3D" w:rsidRPr="00B51680" w:rsidRDefault="00A22B3D" w:rsidP="00F0775F">
            <w:pPr>
              <w:pStyle w:val="TableText"/>
            </w:pPr>
            <w:r w:rsidRPr="00B51680">
              <w:t>3%</w:t>
            </w:r>
          </w:p>
        </w:tc>
        <w:tc>
          <w:tcPr>
            <w:tcW w:w="570" w:type="pct"/>
            <w:noWrap/>
            <w:vAlign w:val="bottom"/>
          </w:tcPr>
          <w:p w14:paraId="346BC343" w14:textId="77777777" w:rsidR="00A22B3D" w:rsidRPr="00B51680" w:rsidRDefault="00A22B3D" w:rsidP="00F0775F">
            <w:pPr>
              <w:pStyle w:val="TableText"/>
            </w:pPr>
            <w:r w:rsidRPr="00B51680">
              <w:t>49</w:t>
            </w:r>
          </w:p>
        </w:tc>
        <w:tc>
          <w:tcPr>
            <w:tcW w:w="569" w:type="pct"/>
            <w:vAlign w:val="bottom"/>
          </w:tcPr>
          <w:p w14:paraId="252EB8B5" w14:textId="77777777" w:rsidR="00A22B3D" w:rsidRPr="00B51680" w:rsidRDefault="00A22B3D" w:rsidP="00F0775F">
            <w:pPr>
              <w:pStyle w:val="TableText"/>
            </w:pPr>
            <w:r w:rsidRPr="00B51680">
              <w:t>4%</w:t>
            </w:r>
          </w:p>
        </w:tc>
      </w:tr>
      <w:tr w:rsidR="00A22B3D" w:rsidRPr="00EC65CD" w14:paraId="6CD9AF87" w14:textId="77777777" w:rsidTr="00F0775F">
        <w:trPr>
          <w:trHeight w:val="252"/>
        </w:trPr>
        <w:tc>
          <w:tcPr>
            <w:tcW w:w="441" w:type="pct"/>
            <w:noWrap/>
            <w:vAlign w:val="bottom"/>
          </w:tcPr>
          <w:p w14:paraId="5DF4D399" w14:textId="77777777" w:rsidR="00A22B3D" w:rsidRPr="00B51680" w:rsidRDefault="00A22B3D" w:rsidP="00F0775F">
            <w:pPr>
              <w:pStyle w:val="TableText"/>
            </w:pPr>
            <w:r w:rsidRPr="00B51680">
              <w:t>4</w:t>
            </w:r>
          </w:p>
        </w:tc>
        <w:tc>
          <w:tcPr>
            <w:tcW w:w="570" w:type="pct"/>
            <w:noWrap/>
            <w:vAlign w:val="bottom"/>
          </w:tcPr>
          <w:p w14:paraId="14667CCF" w14:textId="77777777" w:rsidR="00A22B3D" w:rsidRPr="00B51680" w:rsidRDefault="00A22B3D" w:rsidP="00154F00">
            <w:pPr>
              <w:pStyle w:val="TableText"/>
            </w:pPr>
            <w:r w:rsidRPr="00B51680">
              <w:t>4</w:t>
            </w:r>
          </w:p>
        </w:tc>
        <w:tc>
          <w:tcPr>
            <w:tcW w:w="570" w:type="pct"/>
            <w:noWrap/>
            <w:vAlign w:val="bottom"/>
          </w:tcPr>
          <w:p w14:paraId="3ACEDE14" w14:textId="77777777" w:rsidR="00A22B3D" w:rsidRPr="00B51680" w:rsidRDefault="00A22B3D" w:rsidP="00F0775F">
            <w:pPr>
              <w:pStyle w:val="TableText"/>
            </w:pPr>
            <w:r w:rsidRPr="00B51680">
              <w:t>0%</w:t>
            </w:r>
          </w:p>
        </w:tc>
        <w:tc>
          <w:tcPr>
            <w:tcW w:w="570" w:type="pct"/>
            <w:noWrap/>
            <w:vAlign w:val="bottom"/>
          </w:tcPr>
          <w:p w14:paraId="2D2A66AE" w14:textId="77777777" w:rsidR="00A22B3D" w:rsidRPr="00B51680" w:rsidRDefault="00A22B3D" w:rsidP="00F0775F">
            <w:pPr>
              <w:pStyle w:val="TableText"/>
            </w:pPr>
            <w:r w:rsidRPr="00B51680">
              <w:t>70</w:t>
            </w:r>
          </w:p>
        </w:tc>
        <w:tc>
          <w:tcPr>
            <w:tcW w:w="570" w:type="pct"/>
            <w:vAlign w:val="bottom"/>
          </w:tcPr>
          <w:p w14:paraId="4EB1EAA4" w14:textId="77777777" w:rsidR="00A22B3D" w:rsidRPr="00B51680" w:rsidRDefault="00A22B3D" w:rsidP="00F0775F">
            <w:pPr>
              <w:pStyle w:val="TableText"/>
            </w:pPr>
            <w:r w:rsidRPr="00B51680">
              <w:t>6%</w:t>
            </w:r>
          </w:p>
        </w:tc>
        <w:tc>
          <w:tcPr>
            <w:tcW w:w="570" w:type="pct"/>
            <w:noWrap/>
            <w:vAlign w:val="bottom"/>
          </w:tcPr>
          <w:p w14:paraId="1A836FB8" w14:textId="77777777" w:rsidR="00A22B3D" w:rsidRPr="00B51680" w:rsidRDefault="00A22B3D" w:rsidP="00F0775F">
            <w:pPr>
              <w:pStyle w:val="TableText"/>
            </w:pPr>
            <w:r w:rsidRPr="00B51680">
              <w:t>49</w:t>
            </w:r>
          </w:p>
        </w:tc>
        <w:tc>
          <w:tcPr>
            <w:tcW w:w="570" w:type="pct"/>
            <w:noWrap/>
            <w:vAlign w:val="bottom"/>
          </w:tcPr>
          <w:p w14:paraId="3F61AD07" w14:textId="77777777" w:rsidR="00A22B3D" w:rsidRPr="00B51680" w:rsidRDefault="00A22B3D" w:rsidP="00F0775F">
            <w:pPr>
              <w:pStyle w:val="TableText"/>
            </w:pPr>
            <w:r w:rsidRPr="00B51680">
              <w:t>4%</w:t>
            </w:r>
          </w:p>
        </w:tc>
        <w:tc>
          <w:tcPr>
            <w:tcW w:w="570" w:type="pct"/>
            <w:noWrap/>
            <w:vAlign w:val="bottom"/>
          </w:tcPr>
          <w:p w14:paraId="2137AE73" w14:textId="77777777" w:rsidR="00A22B3D" w:rsidRPr="00B51680" w:rsidRDefault="00A22B3D" w:rsidP="00F0775F">
            <w:pPr>
              <w:pStyle w:val="TableText"/>
            </w:pPr>
            <w:r w:rsidRPr="00B51680">
              <w:t>110</w:t>
            </w:r>
          </w:p>
        </w:tc>
        <w:tc>
          <w:tcPr>
            <w:tcW w:w="569" w:type="pct"/>
            <w:vAlign w:val="bottom"/>
          </w:tcPr>
          <w:p w14:paraId="702C4180" w14:textId="77777777" w:rsidR="00A22B3D" w:rsidRPr="00B51680" w:rsidRDefault="00A22B3D" w:rsidP="00F0775F">
            <w:pPr>
              <w:pStyle w:val="TableText"/>
            </w:pPr>
            <w:r w:rsidRPr="00B51680">
              <w:t>9%</w:t>
            </w:r>
          </w:p>
        </w:tc>
      </w:tr>
      <w:tr w:rsidR="00A22B3D" w:rsidRPr="00EC65CD" w14:paraId="5111588D" w14:textId="77777777" w:rsidTr="00F0775F">
        <w:trPr>
          <w:trHeight w:val="252"/>
        </w:trPr>
        <w:tc>
          <w:tcPr>
            <w:tcW w:w="441" w:type="pct"/>
            <w:noWrap/>
            <w:vAlign w:val="bottom"/>
          </w:tcPr>
          <w:p w14:paraId="762FBAC3" w14:textId="77777777" w:rsidR="00A22B3D" w:rsidRPr="00B51680" w:rsidRDefault="00A22B3D" w:rsidP="00F0775F">
            <w:pPr>
              <w:pStyle w:val="TableText"/>
            </w:pPr>
            <w:r w:rsidRPr="00B51680">
              <w:t>5</w:t>
            </w:r>
          </w:p>
        </w:tc>
        <w:tc>
          <w:tcPr>
            <w:tcW w:w="570" w:type="pct"/>
            <w:noWrap/>
            <w:vAlign w:val="bottom"/>
          </w:tcPr>
          <w:p w14:paraId="201CBA43" w14:textId="77777777" w:rsidR="00A22B3D" w:rsidRPr="00B51680" w:rsidRDefault="00A22B3D" w:rsidP="00154F00">
            <w:pPr>
              <w:pStyle w:val="TableText"/>
            </w:pPr>
            <w:r w:rsidRPr="00B51680">
              <w:t>3</w:t>
            </w:r>
          </w:p>
        </w:tc>
        <w:tc>
          <w:tcPr>
            <w:tcW w:w="570" w:type="pct"/>
            <w:noWrap/>
            <w:vAlign w:val="bottom"/>
          </w:tcPr>
          <w:p w14:paraId="092253B7" w14:textId="77777777" w:rsidR="00A22B3D" w:rsidRPr="00B51680" w:rsidRDefault="00A22B3D" w:rsidP="00F0775F">
            <w:pPr>
              <w:pStyle w:val="TableText"/>
            </w:pPr>
            <w:r w:rsidRPr="00B51680">
              <w:t>0%</w:t>
            </w:r>
          </w:p>
        </w:tc>
        <w:tc>
          <w:tcPr>
            <w:tcW w:w="570" w:type="pct"/>
            <w:noWrap/>
            <w:vAlign w:val="bottom"/>
          </w:tcPr>
          <w:p w14:paraId="04F24FE0" w14:textId="77777777" w:rsidR="00A22B3D" w:rsidRPr="00B51680" w:rsidRDefault="00A22B3D" w:rsidP="00F0775F">
            <w:pPr>
              <w:pStyle w:val="TableText"/>
            </w:pPr>
            <w:r w:rsidRPr="00B51680">
              <w:t>90</w:t>
            </w:r>
          </w:p>
        </w:tc>
        <w:tc>
          <w:tcPr>
            <w:tcW w:w="570" w:type="pct"/>
            <w:vAlign w:val="bottom"/>
          </w:tcPr>
          <w:p w14:paraId="5EEF0749" w14:textId="77777777" w:rsidR="00A22B3D" w:rsidRPr="00B51680" w:rsidRDefault="00A22B3D" w:rsidP="00F0775F">
            <w:pPr>
              <w:pStyle w:val="TableText"/>
            </w:pPr>
            <w:r w:rsidRPr="00B51680">
              <w:t>7%</w:t>
            </w:r>
          </w:p>
        </w:tc>
        <w:tc>
          <w:tcPr>
            <w:tcW w:w="570" w:type="pct"/>
            <w:noWrap/>
            <w:vAlign w:val="bottom"/>
          </w:tcPr>
          <w:p w14:paraId="12F75D3B" w14:textId="77777777" w:rsidR="00A22B3D" w:rsidRPr="00B51680" w:rsidRDefault="00A22B3D" w:rsidP="00F0775F">
            <w:pPr>
              <w:pStyle w:val="TableText"/>
            </w:pPr>
            <w:r w:rsidRPr="00B51680">
              <w:t>99</w:t>
            </w:r>
          </w:p>
        </w:tc>
        <w:tc>
          <w:tcPr>
            <w:tcW w:w="570" w:type="pct"/>
            <w:noWrap/>
            <w:vAlign w:val="bottom"/>
          </w:tcPr>
          <w:p w14:paraId="36C04E84" w14:textId="77777777" w:rsidR="00A22B3D" w:rsidRPr="00B51680" w:rsidRDefault="00A22B3D" w:rsidP="00F0775F">
            <w:pPr>
              <w:pStyle w:val="TableText"/>
            </w:pPr>
            <w:r w:rsidRPr="00B51680">
              <w:t>8%</w:t>
            </w:r>
          </w:p>
        </w:tc>
        <w:tc>
          <w:tcPr>
            <w:tcW w:w="570" w:type="pct"/>
            <w:noWrap/>
            <w:vAlign w:val="bottom"/>
          </w:tcPr>
          <w:p w14:paraId="0A90ECA2" w14:textId="77777777" w:rsidR="00A22B3D" w:rsidRPr="00B51680" w:rsidRDefault="00A22B3D" w:rsidP="00F0775F">
            <w:pPr>
              <w:pStyle w:val="TableText"/>
            </w:pPr>
            <w:r w:rsidRPr="00B51680">
              <w:t>147</w:t>
            </w:r>
          </w:p>
        </w:tc>
        <w:tc>
          <w:tcPr>
            <w:tcW w:w="569" w:type="pct"/>
            <w:vAlign w:val="bottom"/>
          </w:tcPr>
          <w:p w14:paraId="74D2ABAF" w14:textId="77777777" w:rsidR="00A22B3D" w:rsidRPr="00B51680" w:rsidRDefault="00A22B3D" w:rsidP="00F0775F">
            <w:pPr>
              <w:pStyle w:val="TableText"/>
            </w:pPr>
            <w:r w:rsidRPr="00B51680">
              <w:t>12%</w:t>
            </w:r>
          </w:p>
        </w:tc>
      </w:tr>
      <w:tr w:rsidR="00A22B3D" w:rsidRPr="00EC65CD" w14:paraId="03D9F855" w14:textId="77777777" w:rsidTr="00F0775F">
        <w:trPr>
          <w:trHeight w:val="252"/>
        </w:trPr>
        <w:tc>
          <w:tcPr>
            <w:tcW w:w="441" w:type="pct"/>
            <w:noWrap/>
            <w:vAlign w:val="bottom"/>
          </w:tcPr>
          <w:p w14:paraId="217EFC5B" w14:textId="77777777" w:rsidR="00A22B3D" w:rsidRPr="00B51680" w:rsidRDefault="00A22B3D" w:rsidP="00F0775F">
            <w:pPr>
              <w:pStyle w:val="TableText"/>
            </w:pPr>
            <w:r w:rsidRPr="00B51680">
              <w:t>6</w:t>
            </w:r>
          </w:p>
        </w:tc>
        <w:tc>
          <w:tcPr>
            <w:tcW w:w="570" w:type="pct"/>
            <w:noWrap/>
            <w:vAlign w:val="bottom"/>
          </w:tcPr>
          <w:p w14:paraId="1FA3EE73" w14:textId="77777777" w:rsidR="00A22B3D" w:rsidRPr="00B51680" w:rsidRDefault="00A22B3D" w:rsidP="00154F00">
            <w:pPr>
              <w:pStyle w:val="TableText"/>
            </w:pPr>
            <w:r w:rsidRPr="00B51680">
              <w:t>7</w:t>
            </w:r>
          </w:p>
        </w:tc>
        <w:tc>
          <w:tcPr>
            <w:tcW w:w="570" w:type="pct"/>
            <w:noWrap/>
            <w:vAlign w:val="bottom"/>
          </w:tcPr>
          <w:p w14:paraId="6EFF7EE0" w14:textId="77777777" w:rsidR="00A22B3D" w:rsidRPr="00B51680" w:rsidRDefault="00A22B3D" w:rsidP="00F0775F">
            <w:pPr>
              <w:pStyle w:val="TableText"/>
            </w:pPr>
            <w:r w:rsidRPr="00B51680">
              <w:t>1%</w:t>
            </w:r>
          </w:p>
        </w:tc>
        <w:tc>
          <w:tcPr>
            <w:tcW w:w="570" w:type="pct"/>
            <w:noWrap/>
            <w:vAlign w:val="bottom"/>
          </w:tcPr>
          <w:p w14:paraId="5AB3540E" w14:textId="77777777" w:rsidR="00A22B3D" w:rsidRPr="00B51680" w:rsidRDefault="00A22B3D" w:rsidP="00F0775F">
            <w:pPr>
              <w:pStyle w:val="TableText"/>
            </w:pPr>
            <w:r w:rsidRPr="00B51680">
              <w:t>128</w:t>
            </w:r>
          </w:p>
        </w:tc>
        <w:tc>
          <w:tcPr>
            <w:tcW w:w="570" w:type="pct"/>
            <w:vAlign w:val="bottom"/>
          </w:tcPr>
          <w:p w14:paraId="2CAC8084" w14:textId="77777777" w:rsidR="00A22B3D" w:rsidRPr="00B51680" w:rsidRDefault="00A22B3D" w:rsidP="00F0775F">
            <w:pPr>
              <w:pStyle w:val="TableText"/>
            </w:pPr>
            <w:r w:rsidRPr="00B51680">
              <w:t>10%</w:t>
            </w:r>
          </w:p>
        </w:tc>
        <w:tc>
          <w:tcPr>
            <w:tcW w:w="570" w:type="pct"/>
            <w:noWrap/>
            <w:vAlign w:val="bottom"/>
          </w:tcPr>
          <w:p w14:paraId="70CB2337" w14:textId="77777777" w:rsidR="00A22B3D" w:rsidRPr="00B51680" w:rsidRDefault="00A22B3D" w:rsidP="00F0775F">
            <w:pPr>
              <w:pStyle w:val="TableText"/>
            </w:pPr>
            <w:r w:rsidRPr="00B51680">
              <w:t>117</w:t>
            </w:r>
          </w:p>
        </w:tc>
        <w:tc>
          <w:tcPr>
            <w:tcW w:w="570" w:type="pct"/>
            <w:noWrap/>
            <w:vAlign w:val="bottom"/>
          </w:tcPr>
          <w:p w14:paraId="3C12D7F6" w14:textId="77777777" w:rsidR="00A22B3D" w:rsidRPr="00B51680" w:rsidRDefault="00A22B3D" w:rsidP="00F0775F">
            <w:pPr>
              <w:pStyle w:val="TableText"/>
            </w:pPr>
            <w:r w:rsidRPr="00B51680">
              <w:t>9%</w:t>
            </w:r>
          </w:p>
        </w:tc>
        <w:tc>
          <w:tcPr>
            <w:tcW w:w="570" w:type="pct"/>
            <w:noWrap/>
            <w:vAlign w:val="bottom"/>
          </w:tcPr>
          <w:p w14:paraId="39F3D042" w14:textId="77777777" w:rsidR="00A22B3D" w:rsidRPr="00B51680" w:rsidRDefault="00A22B3D" w:rsidP="00F0775F">
            <w:pPr>
              <w:pStyle w:val="TableText"/>
            </w:pPr>
            <w:r w:rsidRPr="00B51680">
              <w:t>159</w:t>
            </w:r>
          </w:p>
        </w:tc>
        <w:tc>
          <w:tcPr>
            <w:tcW w:w="569" w:type="pct"/>
            <w:vAlign w:val="bottom"/>
          </w:tcPr>
          <w:p w14:paraId="59895049" w14:textId="77777777" w:rsidR="00A22B3D" w:rsidRPr="00B51680" w:rsidRDefault="00A22B3D" w:rsidP="00F0775F">
            <w:pPr>
              <w:pStyle w:val="TableText"/>
            </w:pPr>
            <w:r w:rsidRPr="00B51680">
              <w:t>13%</w:t>
            </w:r>
          </w:p>
        </w:tc>
      </w:tr>
      <w:tr w:rsidR="00A22B3D" w:rsidRPr="00EC65CD" w14:paraId="661E4107" w14:textId="77777777" w:rsidTr="00F0775F">
        <w:trPr>
          <w:trHeight w:val="252"/>
        </w:trPr>
        <w:tc>
          <w:tcPr>
            <w:tcW w:w="441" w:type="pct"/>
            <w:noWrap/>
            <w:vAlign w:val="bottom"/>
          </w:tcPr>
          <w:p w14:paraId="5C18995D" w14:textId="77777777" w:rsidR="00A22B3D" w:rsidRPr="00B51680" w:rsidRDefault="00A22B3D" w:rsidP="00F0775F">
            <w:pPr>
              <w:pStyle w:val="TableText"/>
            </w:pPr>
            <w:r w:rsidRPr="00B51680">
              <w:t>7</w:t>
            </w:r>
          </w:p>
        </w:tc>
        <w:tc>
          <w:tcPr>
            <w:tcW w:w="570" w:type="pct"/>
            <w:noWrap/>
            <w:vAlign w:val="bottom"/>
          </w:tcPr>
          <w:p w14:paraId="36C05F60" w14:textId="77777777" w:rsidR="00A22B3D" w:rsidRPr="00B51680" w:rsidRDefault="00A22B3D" w:rsidP="00154F00">
            <w:pPr>
              <w:pStyle w:val="TableText"/>
            </w:pPr>
            <w:r w:rsidRPr="00B51680">
              <w:t>7</w:t>
            </w:r>
          </w:p>
        </w:tc>
        <w:tc>
          <w:tcPr>
            <w:tcW w:w="570" w:type="pct"/>
            <w:noWrap/>
            <w:vAlign w:val="bottom"/>
          </w:tcPr>
          <w:p w14:paraId="0D17B082" w14:textId="77777777" w:rsidR="00A22B3D" w:rsidRPr="00B51680" w:rsidRDefault="00A22B3D" w:rsidP="00F0775F">
            <w:pPr>
              <w:pStyle w:val="TableText"/>
            </w:pPr>
            <w:r w:rsidRPr="00B51680">
              <w:t>1%</w:t>
            </w:r>
          </w:p>
        </w:tc>
        <w:tc>
          <w:tcPr>
            <w:tcW w:w="570" w:type="pct"/>
            <w:noWrap/>
            <w:vAlign w:val="bottom"/>
          </w:tcPr>
          <w:p w14:paraId="60DB1B67" w14:textId="77777777" w:rsidR="00A22B3D" w:rsidRPr="00B51680" w:rsidRDefault="00A22B3D" w:rsidP="00F0775F">
            <w:pPr>
              <w:pStyle w:val="TableText"/>
            </w:pPr>
            <w:r w:rsidRPr="00B51680">
              <w:t>140</w:t>
            </w:r>
          </w:p>
        </w:tc>
        <w:tc>
          <w:tcPr>
            <w:tcW w:w="570" w:type="pct"/>
            <w:vAlign w:val="bottom"/>
          </w:tcPr>
          <w:p w14:paraId="50B736C1" w14:textId="77777777" w:rsidR="00A22B3D" w:rsidRPr="00B51680" w:rsidRDefault="00A22B3D" w:rsidP="00F0775F">
            <w:pPr>
              <w:pStyle w:val="TableText"/>
            </w:pPr>
            <w:r w:rsidRPr="00B51680">
              <w:t>11%</w:t>
            </w:r>
          </w:p>
        </w:tc>
        <w:tc>
          <w:tcPr>
            <w:tcW w:w="570" w:type="pct"/>
            <w:noWrap/>
            <w:vAlign w:val="bottom"/>
          </w:tcPr>
          <w:p w14:paraId="1FBC5904" w14:textId="77777777" w:rsidR="00A22B3D" w:rsidRPr="00B51680" w:rsidRDefault="00A22B3D" w:rsidP="00F0775F">
            <w:pPr>
              <w:pStyle w:val="TableText"/>
            </w:pPr>
            <w:r w:rsidRPr="00B51680">
              <w:t>113</w:t>
            </w:r>
          </w:p>
        </w:tc>
        <w:tc>
          <w:tcPr>
            <w:tcW w:w="570" w:type="pct"/>
            <w:noWrap/>
            <w:vAlign w:val="bottom"/>
          </w:tcPr>
          <w:p w14:paraId="17AFAC32" w14:textId="77777777" w:rsidR="00A22B3D" w:rsidRPr="00B51680" w:rsidRDefault="00A22B3D" w:rsidP="00F0775F">
            <w:pPr>
              <w:pStyle w:val="TableText"/>
            </w:pPr>
            <w:r w:rsidRPr="00B51680">
              <w:t>9%</w:t>
            </w:r>
          </w:p>
        </w:tc>
        <w:tc>
          <w:tcPr>
            <w:tcW w:w="570" w:type="pct"/>
            <w:noWrap/>
            <w:vAlign w:val="bottom"/>
          </w:tcPr>
          <w:p w14:paraId="496DC76A" w14:textId="77777777" w:rsidR="00A22B3D" w:rsidRPr="00B51680" w:rsidRDefault="00A22B3D" w:rsidP="00F0775F">
            <w:pPr>
              <w:pStyle w:val="TableText"/>
            </w:pPr>
            <w:r w:rsidRPr="00B51680">
              <w:t>162</w:t>
            </w:r>
          </w:p>
        </w:tc>
        <w:tc>
          <w:tcPr>
            <w:tcW w:w="569" w:type="pct"/>
            <w:vAlign w:val="bottom"/>
          </w:tcPr>
          <w:p w14:paraId="138811C4" w14:textId="77777777" w:rsidR="00A22B3D" w:rsidRPr="00B51680" w:rsidRDefault="00A22B3D" w:rsidP="00F0775F">
            <w:pPr>
              <w:pStyle w:val="TableText"/>
            </w:pPr>
            <w:r w:rsidRPr="00B51680">
              <w:t>13%</w:t>
            </w:r>
          </w:p>
        </w:tc>
      </w:tr>
      <w:tr w:rsidR="00A22B3D" w:rsidRPr="00EC65CD" w14:paraId="3B0C1198" w14:textId="77777777" w:rsidTr="00F0775F">
        <w:trPr>
          <w:trHeight w:val="252"/>
        </w:trPr>
        <w:tc>
          <w:tcPr>
            <w:tcW w:w="441" w:type="pct"/>
            <w:noWrap/>
            <w:vAlign w:val="bottom"/>
          </w:tcPr>
          <w:p w14:paraId="31B1858E" w14:textId="77777777" w:rsidR="00A22B3D" w:rsidRPr="00B51680" w:rsidRDefault="00A22B3D" w:rsidP="00F0775F">
            <w:pPr>
              <w:pStyle w:val="TableText"/>
            </w:pPr>
            <w:r w:rsidRPr="00B51680">
              <w:t>8</w:t>
            </w:r>
          </w:p>
        </w:tc>
        <w:tc>
          <w:tcPr>
            <w:tcW w:w="570" w:type="pct"/>
            <w:noWrap/>
            <w:vAlign w:val="bottom"/>
          </w:tcPr>
          <w:p w14:paraId="025D7487" w14:textId="77777777" w:rsidR="00A22B3D" w:rsidRPr="00B51680" w:rsidRDefault="00A22B3D" w:rsidP="00154F00">
            <w:pPr>
              <w:pStyle w:val="TableText"/>
            </w:pPr>
            <w:r w:rsidRPr="00B51680">
              <w:t>10</w:t>
            </w:r>
          </w:p>
        </w:tc>
        <w:tc>
          <w:tcPr>
            <w:tcW w:w="570" w:type="pct"/>
            <w:noWrap/>
            <w:vAlign w:val="bottom"/>
          </w:tcPr>
          <w:p w14:paraId="564C0DA6" w14:textId="77777777" w:rsidR="00A22B3D" w:rsidRPr="00B51680" w:rsidRDefault="00A22B3D" w:rsidP="00F0775F">
            <w:pPr>
              <w:pStyle w:val="TableText"/>
            </w:pPr>
            <w:r w:rsidRPr="00B51680">
              <w:t>1%</w:t>
            </w:r>
          </w:p>
        </w:tc>
        <w:tc>
          <w:tcPr>
            <w:tcW w:w="570" w:type="pct"/>
            <w:noWrap/>
            <w:vAlign w:val="bottom"/>
          </w:tcPr>
          <w:p w14:paraId="3EB47266" w14:textId="77777777" w:rsidR="00A22B3D" w:rsidRPr="00B51680" w:rsidRDefault="00A22B3D" w:rsidP="00F0775F">
            <w:pPr>
              <w:pStyle w:val="TableText"/>
            </w:pPr>
            <w:r w:rsidRPr="00B51680">
              <w:t>123</w:t>
            </w:r>
          </w:p>
        </w:tc>
        <w:tc>
          <w:tcPr>
            <w:tcW w:w="570" w:type="pct"/>
            <w:vAlign w:val="bottom"/>
          </w:tcPr>
          <w:p w14:paraId="2B957C69" w14:textId="77777777" w:rsidR="00A22B3D" w:rsidRPr="00B51680" w:rsidRDefault="00A22B3D" w:rsidP="00F0775F">
            <w:pPr>
              <w:pStyle w:val="TableText"/>
            </w:pPr>
            <w:r w:rsidRPr="00B51680">
              <w:t>10%</w:t>
            </w:r>
          </w:p>
        </w:tc>
        <w:tc>
          <w:tcPr>
            <w:tcW w:w="570" w:type="pct"/>
            <w:noWrap/>
            <w:vAlign w:val="bottom"/>
          </w:tcPr>
          <w:p w14:paraId="20D29B51" w14:textId="77777777" w:rsidR="00A22B3D" w:rsidRPr="00B51680" w:rsidRDefault="00A22B3D" w:rsidP="00F0775F">
            <w:pPr>
              <w:pStyle w:val="TableText"/>
            </w:pPr>
            <w:r w:rsidRPr="00B51680">
              <w:t>139</w:t>
            </w:r>
          </w:p>
        </w:tc>
        <w:tc>
          <w:tcPr>
            <w:tcW w:w="570" w:type="pct"/>
            <w:noWrap/>
            <w:vAlign w:val="bottom"/>
          </w:tcPr>
          <w:p w14:paraId="4A9D3DBA" w14:textId="77777777" w:rsidR="00A22B3D" w:rsidRPr="00B51680" w:rsidRDefault="00A22B3D" w:rsidP="00F0775F">
            <w:pPr>
              <w:pStyle w:val="TableText"/>
            </w:pPr>
            <w:r w:rsidRPr="00B51680">
              <w:t>11%</w:t>
            </w:r>
          </w:p>
        </w:tc>
        <w:tc>
          <w:tcPr>
            <w:tcW w:w="570" w:type="pct"/>
            <w:noWrap/>
            <w:vAlign w:val="bottom"/>
          </w:tcPr>
          <w:p w14:paraId="0D55F778" w14:textId="77777777" w:rsidR="00A22B3D" w:rsidRPr="00B51680" w:rsidRDefault="00A22B3D" w:rsidP="00F0775F">
            <w:pPr>
              <w:pStyle w:val="TableText"/>
            </w:pPr>
            <w:r w:rsidRPr="00B51680">
              <w:t>145</w:t>
            </w:r>
          </w:p>
        </w:tc>
        <w:tc>
          <w:tcPr>
            <w:tcW w:w="569" w:type="pct"/>
            <w:vAlign w:val="bottom"/>
          </w:tcPr>
          <w:p w14:paraId="3603637A" w14:textId="77777777" w:rsidR="00A22B3D" w:rsidRPr="00B51680" w:rsidRDefault="00A22B3D" w:rsidP="00F0775F">
            <w:pPr>
              <w:pStyle w:val="TableText"/>
            </w:pPr>
            <w:r w:rsidRPr="00B51680">
              <w:t>11%</w:t>
            </w:r>
          </w:p>
        </w:tc>
      </w:tr>
      <w:tr w:rsidR="00A22B3D" w:rsidRPr="00EC65CD" w14:paraId="46DAB3CB" w14:textId="77777777" w:rsidTr="00F0775F">
        <w:trPr>
          <w:trHeight w:val="252"/>
        </w:trPr>
        <w:tc>
          <w:tcPr>
            <w:tcW w:w="441" w:type="pct"/>
            <w:noWrap/>
            <w:vAlign w:val="bottom"/>
          </w:tcPr>
          <w:p w14:paraId="590BB8A1" w14:textId="77777777" w:rsidR="00A22B3D" w:rsidRPr="00B51680" w:rsidRDefault="00A22B3D" w:rsidP="00F0775F">
            <w:pPr>
              <w:pStyle w:val="TableText"/>
            </w:pPr>
            <w:r w:rsidRPr="00B51680">
              <w:t>9</w:t>
            </w:r>
          </w:p>
        </w:tc>
        <w:tc>
          <w:tcPr>
            <w:tcW w:w="570" w:type="pct"/>
            <w:noWrap/>
            <w:vAlign w:val="bottom"/>
          </w:tcPr>
          <w:p w14:paraId="31B6CC1C" w14:textId="77777777" w:rsidR="00A22B3D" w:rsidRPr="00B51680" w:rsidRDefault="00A22B3D" w:rsidP="00154F00">
            <w:pPr>
              <w:pStyle w:val="TableText"/>
            </w:pPr>
            <w:r w:rsidRPr="00B51680">
              <w:t>4</w:t>
            </w:r>
          </w:p>
        </w:tc>
        <w:tc>
          <w:tcPr>
            <w:tcW w:w="570" w:type="pct"/>
            <w:noWrap/>
            <w:vAlign w:val="bottom"/>
          </w:tcPr>
          <w:p w14:paraId="4CC11CEC" w14:textId="77777777" w:rsidR="00A22B3D" w:rsidRPr="00B51680" w:rsidRDefault="00A22B3D" w:rsidP="00F0775F">
            <w:pPr>
              <w:pStyle w:val="TableText"/>
            </w:pPr>
            <w:r w:rsidRPr="00B51680">
              <w:t>0%</w:t>
            </w:r>
          </w:p>
        </w:tc>
        <w:tc>
          <w:tcPr>
            <w:tcW w:w="570" w:type="pct"/>
            <w:noWrap/>
            <w:vAlign w:val="bottom"/>
          </w:tcPr>
          <w:p w14:paraId="277F5FE7" w14:textId="77777777" w:rsidR="00A22B3D" w:rsidRPr="00B51680" w:rsidRDefault="00A22B3D" w:rsidP="00F0775F">
            <w:pPr>
              <w:pStyle w:val="TableText"/>
            </w:pPr>
            <w:r w:rsidRPr="00B51680">
              <w:t>135</w:t>
            </w:r>
          </w:p>
        </w:tc>
        <w:tc>
          <w:tcPr>
            <w:tcW w:w="570" w:type="pct"/>
            <w:vAlign w:val="bottom"/>
          </w:tcPr>
          <w:p w14:paraId="5C8EF669" w14:textId="77777777" w:rsidR="00A22B3D" w:rsidRPr="00B51680" w:rsidRDefault="00A22B3D" w:rsidP="00F0775F">
            <w:pPr>
              <w:pStyle w:val="TableText"/>
            </w:pPr>
            <w:r w:rsidRPr="00B51680">
              <w:t>11%</w:t>
            </w:r>
          </w:p>
        </w:tc>
        <w:tc>
          <w:tcPr>
            <w:tcW w:w="570" w:type="pct"/>
            <w:noWrap/>
            <w:vAlign w:val="bottom"/>
          </w:tcPr>
          <w:p w14:paraId="738FFDA5" w14:textId="77777777" w:rsidR="00A22B3D" w:rsidRPr="00B51680" w:rsidRDefault="00A22B3D" w:rsidP="00F0775F">
            <w:pPr>
              <w:pStyle w:val="TableText"/>
            </w:pPr>
            <w:r w:rsidRPr="00B51680">
              <w:t>142</w:t>
            </w:r>
          </w:p>
        </w:tc>
        <w:tc>
          <w:tcPr>
            <w:tcW w:w="570" w:type="pct"/>
            <w:noWrap/>
            <w:vAlign w:val="bottom"/>
          </w:tcPr>
          <w:p w14:paraId="7602AB88" w14:textId="77777777" w:rsidR="00A22B3D" w:rsidRPr="00B51680" w:rsidRDefault="00A22B3D" w:rsidP="00F0775F">
            <w:pPr>
              <w:pStyle w:val="TableText"/>
            </w:pPr>
            <w:r w:rsidRPr="00B51680">
              <w:t>11%</w:t>
            </w:r>
          </w:p>
        </w:tc>
        <w:tc>
          <w:tcPr>
            <w:tcW w:w="570" w:type="pct"/>
            <w:noWrap/>
            <w:vAlign w:val="bottom"/>
          </w:tcPr>
          <w:p w14:paraId="5F7B85B4" w14:textId="77777777" w:rsidR="00A22B3D" w:rsidRPr="00B51680" w:rsidRDefault="00A22B3D" w:rsidP="00F0775F">
            <w:pPr>
              <w:pStyle w:val="TableText"/>
            </w:pPr>
            <w:r w:rsidRPr="00B51680">
              <w:t>116</w:t>
            </w:r>
          </w:p>
        </w:tc>
        <w:tc>
          <w:tcPr>
            <w:tcW w:w="569" w:type="pct"/>
            <w:vAlign w:val="bottom"/>
          </w:tcPr>
          <w:p w14:paraId="20C529A0" w14:textId="77777777" w:rsidR="00A22B3D" w:rsidRPr="00B51680" w:rsidRDefault="00A22B3D" w:rsidP="00F0775F">
            <w:pPr>
              <w:pStyle w:val="TableText"/>
            </w:pPr>
            <w:r w:rsidRPr="00B51680">
              <w:t>9%</w:t>
            </w:r>
          </w:p>
        </w:tc>
      </w:tr>
      <w:tr w:rsidR="00A22B3D" w:rsidRPr="00EC65CD" w14:paraId="029A451E" w14:textId="77777777" w:rsidTr="00F0775F">
        <w:trPr>
          <w:trHeight w:val="252"/>
        </w:trPr>
        <w:tc>
          <w:tcPr>
            <w:tcW w:w="441" w:type="pct"/>
            <w:noWrap/>
            <w:vAlign w:val="bottom"/>
          </w:tcPr>
          <w:p w14:paraId="4F305653" w14:textId="77777777" w:rsidR="00A22B3D" w:rsidRPr="00B51680" w:rsidRDefault="00A22B3D" w:rsidP="00F0775F">
            <w:pPr>
              <w:pStyle w:val="TableText"/>
            </w:pPr>
            <w:r w:rsidRPr="00B51680">
              <w:t>10</w:t>
            </w:r>
          </w:p>
        </w:tc>
        <w:tc>
          <w:tcPr>
            <w:tcW w:w="570" w:type="pct"/>
            <w:noWrap/>
            <w:vAlign w:val="bottom"/>
          </w:tcPr>
          <w:p w14:paraId="0C6C975B" w14:textId="77777777" w:rsidR="00A22B3D" w:rsidRPr="00B51680" w:rsidRDefault="00A22B3D" w:rsidP="00154F00">
            <w:pPr>
              <w:pStyle w:val="TableText"/>
            </w:pPr>
            <w:r w:rsidRPr="00B51680">
              <w:t>6</w:t>
            </w:r>
          </w:p>
        </w:tc>
        <w:tc>
          <w:tcPr>
            <w:tcW w:w="570" w:type="pct"/>
            <w:noWrap/>
            <w:vAlign w:val="bottom"/>
          </w:tcPr>
          <w:p w14:paraId="3CF7326F" w14:textId="77777777" w:rsidR="00A22B3D" w:rsidRPr="00B51680" w:rsidRDefault="00A22B3D" w:rsidP="00F0775F">
            <w:pPr>
              <w:pStyle w:val="TableText"/>
            </w:pPr>
            <w:r w:rsidRPr="00B51680">
              <w:t>0%</w:t>
            </w:r>
          </w:p>
        </w:tc>
        <w:tc>
          <w:tcPr>
            <w:tcW w:w="570" w:type="pct"/>
            <w:noWrap/>
            <w:vAlign w:val="bottom"/>
          </w:tcPr>
          <w:p w14:paraId="7256A4E3" w14:textId="77777777" w:rsidR="00A22B3D" w:rsidRPr="00B51680" w:rsidRDefault="00A22B3D" w:rsidP="00F0775F">
            <w:pPr>
              <w:pStyle w:val="TableText"/>
            </w:pPr>
            <w:r w:rsidRPr="00B51680">
              <w:t>143</w:t>
            </w:r>
          </w:p>
        </w:tc>
        <w:tc>
          <w:tcPr>
            <w:tcW w:w="570" w:type="pct"/>
            <w:vAlign w:val="bottom"/>
          </w:tcPr>
          <w:p w14:paraId="01008D22" w14:textId="77777777" w:rsidR="00A22B3D" w:rsidRPr="00B51680" w:rsidRDefault="00A22B3D" w:rsidP="00F0775F">
            <w:pPr>
              <w:pStyle w:val="TableText"/>
            </w:pPr>
            <w:r w:rsidRPr="00B51680">
              <w:t>11%</w:t>
            </w:r>
          </w:p>
        </w:tc>
        <w:tc>
          <w:tcPr>
            <w:tcW w:w="570" w:type="pct"/>
            <w:noWrap/>
            <w:vAlign w:val="bottom"/>
          </w:tcPr>
          <w:p w14:paraId="0D32FDCA" w14:textId="77777777" w:rsidR="00A22B3D" w:rsidRPr="00B51680" w:rsidRDefault="00A22B3D" w:rsidP="00F0775F">
            <w:pPr>
              <w:pStyle w:val="TableText"/>
            </w:pPr>
            <w:r w:rsidRPr="00B51680">
              <w:t>118</w:t>
            </w:r>
          </w:p>
        </w:tc>
        <w:tc>
          <w:tcPr>
            <w:tcW w:w="570" w:type="pct"/>
            <w:noWrap/>
            <w:vAlign w:val="bottom"/>
          </w:tcPr>
          <w:p w14:paraId="783ED6D8" w14:textId="77777777" w:rsidR="00A22B3D" w:rsidRPr="00B51680" w:rsidRDefault="00A22B3D" w:rsidP="00F0775F">
            <w:pPr>
              <w:pStyle w:val="TableText"/>
            </w:pPr>
            <w:r w:rsidRPr="00B51680">
              <w:t>9%</w:t>
            </w:r>
          </w:p>
        </w:tc>
        <w:tc>
          <w:tcPr>
            <w:tcW w:w="570" w:type="pct"/>
            <w:noWrap/>
            <w:vAlign w:val="bottom"/>
          </w:tcPr>
          <w:p w14:paraId="1DC5051C" w14:textId="77777777" w:rsidR="00A22B3D" w:rsidRPr="00B51680" w:rsidRDefault="00A22B3D" w:rsidP="00F0775F">
            <w:pPr>
              <w:pStyle w:val="TableText"/>
            </w:pPr>
            <w:r w:rsidRPr="00B51680">
              <w:t>93</w:t>
            </w:r>
          </w:p>
        </w:tc>
        <w:tc>
          <w:tcPr>
            <w:tcW w:w="569" w:type="pct"/>
            <w:vAlign w:val="bottom"/>
          </w:tcPr>
          <w:p w14:paraId="2A61BCF1" w14:textId="77777777" w:rsidR="00A22B3D" w:rsidRPr="00B51680" w:rsidRDefault="00A22B3D" w:rsidP="00F0775F">
            <w:pPr>
              <w:pStyle w:val="TableText"/>
            </w:pPr>
            <w:r w:rsidRPr="00B51680">
              <w:t>7%</w:t>
            </w:r>
          </w:p>
        </w:tc>
      </w:tr>
      <w:tr w:rsidR="00A22B3D" w:rsidRPr="00EC65CD" w14:paraId="38BCDD75" w14:textId="77777777" w:rsidTr="00F0775F">
        <w:trPr>
          <w:trHeight w:val="252"/>
        </w:trPr>
        <w:tc>
          <w:tcPr>
            <w:tcW w:w="441" w:type="pct"/>
            <w:noWrap/>
            <w:vAlign w:val="bottom"/>
          </w:tcPr>
          <w:p w14:paraId="735A4206" w14:textId="77777777" w:rsidR="00A22B3D" w:rsidRPr="00B51680" w:rsidRDefault="00A22B3D" w:rsidP="00F0775F">
            <w:pPr>
              <w:pStyle w:val="TableText"/>
            </w:pPr>
            <w:r w:rsidRPr="00B51680">
              <w:t>11</w:t>
            </w:r>
          </w:p>
        </w:tc>
        <w:tc>
          <w:tcPr>
            <w:tcW w:w="570" w:type="pct"/>
            <w:noWrap/>
            <w:vAlign w:val="bottom"/>
          </w:tcPr>
          <w:p w14:paraId="68A3CDE0" w14:textId="77777777" w:rsidR="00A22B3D" w:rsidRPr="00B51680" w:rsidRDefault="00A22B3D" w:rsidP="00154F00">
            <w:pPr>
              <w:pStyle w:val="TableText"/>
            </w:pPr>
            <w:r w:rsidRPr="00B51680">
              <w:t>13</w:t>
            </w:r>
          </w:p>
        </w:tc>
        <w:tc>
          <w:tcPr>
            <w:tcW w:w="570" w:type="pct"/>
            <w:noWrap/>
            <w:vAlign w:val="bottom"/>
          </w:tcPr>
          <w:p w14:paraId="6F1DF84B" w14:textId="77777777" w:rsidR="00A22B3D" w:rsidRPr="00B51680" w:rsidRDefault="00A22B3D" w:rsidP="00F0775F">
            <w:pPr>
              <w:pStyle w:val="TableText"/>
            </w:pPr>
            <w:r w:rsidRPr="00B51680">
              <w:t>1%</w:t>
            </w:r>
          </w:p>
        </w:tc>
        <w:tc>
          <w:tcPr>
            <w:tcW w:w="570" w:type="pct"/>
            <w:noWrap/>
            <w:vAlign w:val="bottom"/>
          </w:tcPr>
          <w:p w14:paraId="6BCB40FE" w14:textId="77777777" w:rsidR="00A22B3D" w:rsidRPr="00B51680" w:rsidRDefault="00A22B3D" w:rsidP="00F0775F">
            <w:pPr>
              <w:pStyle w:val="TableText"/>
            </w:pPr>
            <w:r w:rsidRPr="00B51680">
              <w:t>125</w:t>
            </w:r>
          </w:p>
        </w:tc>
        <w:tc>
          <w:tcPr>
            <w:tcW w:w="570" w:type="pct"/>
            <w:vAlign w:val="bottom"/>
          </w:tcPr>
          <w:p w14:paraId="6F8931E7" w14:textId="77777777" w:rsidR="00A22B3D" w:rsidRPr="00B51680" w:rsidRDefault="00A22B3D" w:rsidP="00F0775F">
            <w:pPr>
              <w:pStyle w:val="TableText"/>
            </w:pPr>
            <w:r w:rsidRPr="00B51680">
              <w:t>10%</w:t>
            </w:r>
          </w:p>
        </w:tc>
        <w:tc>
          <w:tcPr>
            <w:tcW w:w="570" w:type="pct"/>
            <w:noWrap/>
            <w:vAlign w:val="bottom"/>
          </w:tcPr>
          <w:p w14:paraId="7D4C5ED4" w14:textId="77777777" w:rsidR="00A22B3D" w:rsidRPr="00B51680" w:rsidRDefault="00A22B3D" w:rsidP="00F0775F">
            <w:pPr>
              <w:pStyle w:val="TableText"/>
            </w:pPr>
            <w:r w:rsidRPr="00B51680">
              <w:t>136</w:t>
            </w:r>
          </w:p>
        </w:tc>
        <w:tc>
          <w:tcPr>
            <w:tcW w:w="570" w:type="pct"/>
            <w:noWrap/>
            <w:vAlign w:val="bottom"/>
          </w:tcPr>
          <w:p w14:paraId="75DEEB37" w14:textId="77777777" w:rsidR="00A22B3D" w:rsidRPr="00B51680" w:rsidRDefault="00A22B3D" w:rsidP="00F0775F">
            <w:pPr>
              <w:pStyle w:val="TableText"/>
            </w:pPr>
            <w:r w:rsidRPr="00B51680">
              <w:t>11%</w:t>
            </w:r>
          </w:p>
        </w:tc>
        <w:tc>
          <w:tcPr>
            <w:tcW w:w="570" w:type="pct"/>
            <w:noWrap/>
            <w:vAlign w:val="bottom"/>
          </w:tcPr>
          <w:p w14:paraId="03F29518" w14:textId="77777777" w:rsidR="00A22B3D" w:rsidRPr="00B51680" w:rsidRDefault="00A22B3D" w:rsidP="00F0775F">
            <w:pPr>
              <w:pStyle w:val="TableText"/>
            </w:pPr>
            <w:r w:rsidRPr="00B51680">
              <w:t>55</w:t>
            </w:r>
          </w:p>
        </w:tc>
        <w:tc>
          <w:tcPr>
            <w:tcW w:w="569" w:type="pct"/>
            <w:vAlign w:val="bottom"/>
          </w:tcPr>
          <w:p w14:paraId="0C4E73CB" w14:textId="77777777" w:rsidR="00A22B3D" w:rsidRPr="00B51680" w:rsidRDefault="00A22B3D" w:rsidP="00F0775F">
            <w:pPr>
              <w:pStyle w:val="TableText"/>
            </w:pPr>
            <w:r w:rsidRPr="00B51680">
              <w:t>4%</w:t>
            </w:r>
          </w:p>
        </w:tc>
      </w:tr>
      <w:tr w:rsidR="00A22B3D" w:rsidRPr="00EC65CD" w14:paraId="7CB1B59A" w14:textId="77777777" w:rsidTr="00F0775F">
        <w:trPr>
          <w:trHeight w:val="252"/>
        </w:trPr>
        <w:tc>
          <w:tcPr>
            <w:tcW w:w="441" w:type="pct"/>
            <w:noWrap/>
            <w:vAlign w:val="bottom"/>
          </w:tcPr>
          <w:p w14:paraId="40889983" w14:textId="77777777" w:rsidR="00A22B3D" w:rsidRPr="00B51680" w:rsidRDefault="00A22B3D" w:rsidP="00F0775F">
            <w:pPr>
              <w:pStyle w:val="TableText"/>
            </w:pPr>
            <w:r w:rsidRPr="00B51680">
              <w:t>12</w:t>
            </w:r>
          </w:p>
        </w:tc>
        <w:tc>
          <w:tcPr>
            <w:tcW w:w="570" w:type="pct"/>
            <w:noWrap/>
            <w:vAlign w:val="bottom"/>
          </w:tcPr>
          <w:p w14:paraId="5375FF6B" w14:textId="77777777" w:rsidR="00A22B3D" w:rsidRPr="00B51680" w:rsidRDefault="00A22B3D" w:rsidP="00154F00">
            <w:pPr>
              <w:pStyle w:val="TableText"/>
            </w:pPr>
            <w:r w:rsidRPr="00B51680">
              <w:t>15</w:t>
            </w:r>
          </w:p>
        </w:tc>
        <w:tc>
          <w:tcPr>
            <w:tcW w:w="570" w:type="pct"/>
            <w:noWrap/>
            <w:vAlign w:val="bottom"/>
          </w:tcPr>
          <w:p w14:paraId="70D49AFD" w14:textId="77777777" w:rsidR="00A22B3D" w:rsidRPr="00B51680" w:rsidRDefault="00A22B3D" w:rsidP="00F0775F">
            <w:pPr>
              <w:pStyle w:val="TableText"/>
            </w:pPr>
            <w:r w:rsidRPr="00B51680">
              <w:t>1%</w:t>
            </w:r>
          </w:p>
        </w:tc>
        <w:tc>
          <w:tcPr>
            <w:tcW w:w="570" w:type="pct"/>
            <w:noWrap/>
            <w:vAlign w:val="bottom"/>
          </w:tcPr>
          <w:p w14:paraId="274AC410" w14:textId="77777777" w:rsidR="00A22B3D" w:rsidRPr="00B51680" w:rsidRDefault="00A22B3D" w:rsidP="00F0775F">
            <w:pPr>
              <w:pStyle w:val="TableText"/>
            </w:pPr>
            <w:r w:rsidRPr="00B51680">
              <w:t>78</w:t>
            </w:r>
          </w:p>
        </w:tc>
        <w:tc>
          <w:tcPr>
            <w:tcW w:w="570" w:type="pct"/>
            <w:vAlign w:val="bottom"/>
          </w:tcPr>
          <w:p w14:paraId="7A505FDE" w14:textId="77777777" w:rsidR="00A22B3D" w:rsidRPr="00B51680" w:rsidRDefault="00A22B3D" w:rsidP="00F0775F">
            <w:pPr>
              <w:pStyle w:val="TableText"/>
            </w:pPr>
            <w:r w:rsidRPr="00B51680">
              <w:t>6%</w:t>
            </w:r>
          </w:p>
        </w:tc>
        <w:tc>
          <w:tcPr>
            <w:tcW w:w="570" w:type="pct"/>
            <w:noWrap/>
            <w:vAlign w:val="bottom"/>
          </w:tcPr>
          <w:p w14:paraId="787AC17B" w14:textId="77777777" w:rsidR="00A22B3D" w:rsidRPr="00B51680" w:rsidRDefault="00A22B3D" w:rsidP="00F0775F">
            <w:pPr>
              <w:pStyle w:val="TableText"/>
            </w:pPr>
            <w:r w:rsidRPr="00B51680">
              <w:t>119</w:t>
            </w:r>
          </w:p>
        </w:tc>
        <w:tc>
          <w:tcPr>
            <w:tcW w:w="570" w:type="pct"/>
            <w:noWrap/>
            <w:vAlign w:val="bottom"/>
          </w:tcPr>
          <w:p w14:paraId="185D7303" w14:textId="77777777" w:rsidR="00A22B3D" w:rsidRPr="00B51680" w:rsidRDefault="00A22B3D" w:rsidP="00F0775F">
            <w:pPr>
              <w:pStyle w:val="TableText"/>
            </w:pPr>
            <w:r w:rsidRPr="00B51680">
              <w:t>9%</w:t>
            </w:r>
          </w:p>
        </w:tc>
        <w:tc>
          <w:tcPr>
            <w:tcW w:w="570" w:type="pct"/>
            <w:noWrap/>
            <w:vAlign w:val="bottom"/>
          </w:tcPr>
          <w:p w14:paraId="54120026" w14:textId="77777777" w:rsidR="00A22B3D" w:rsidRPr="00B51680" w:rsidRDefault="00A22B3D" w:rsidP="00F0775F">
            <w:pPr>
              <w:pStyle w:val="TableText"/>
            </w:pPr>
            <w:r w:rsidRPr="00B51680">
              <w:t>31</w:t>
            </w:r>
          </w:p>
        </w:tc>
        <w:tc>
          <w:tcPr>
            <w:tcW w:w="569" w:type="pct"/>
            <w:vAlign w:val="bottom"/>
          </w:tcPr>
          <w:p w14:paraId="519C8546" w14:textId="77777777" w:rsidR="00A22B3D" w:rsidRPr="00B51680" w:rsidRDefault="00A22B3D" w:rsidP="00F0775F">
            <w:pPr>
              <w:pStyle w:val="TableText"/>
            </w:pPr>
            <w:r w:rsidRPr="00B51680">
              <w:t>2%</w:t>
            </w:r>
          </w:p>
        </w:tc>
      </w:tr>
      <w:tr w:rsidR="00A22B3D" w:rsidRPr="00EC65CD" w14:paraId="374A1FB1" w14:textId="77777777" w:rsidTr="00F0775F">
        <w:trPr>
          <w:trHeight w:val="252"/>
        </w:trPr>
        <w:tc>
          <w:tcPr>
            <w:tcW w:w="441" w:type="pct"/>
            <w:noWrap/>
            <w:vAlign w:val="bottom"/>
          </w:tcPr>
          <w:p w14:paraId="4890D9B8" w14:textId="77777777" w:rsidR="00A22B3D" w:rsidRPr="00B51680" w:rsidRDefault="00A22B3D" w:rsidP="00F0775F">
            <w:pPr>
              <w:pStyle w:val="TableText"/>
            </w:pPr>
            <w:r w:rsidRPr="00B51680">
              <w:t>13</w:t>
            </w:r>
          </w:p>
        </w:tc>
        <w:tc>
          <w:tcPr>
            <w:tcW w:w="570" w:type="pct"/>
            <w:noWrap/>
            <w:vAlign w:val="bottom"/>
          </w:tcPr>
          <w:p w14:paraId="77FD3C96" w14:textId="77777777" w:rsidR="00A22B3D" w:rsidRPr="00B51680" w:rsidRDefault="00A22B3D" w:rsidP="00154F00">
            <w:pPr>
              <w:pStyle w:val="TableText"/>
            </w:pPr>
            <w:r w:rsidRPr="00B51680">
              <w:t>29</w:t>
            </w:r>
          </w:p>
        </w:tc>
        <w:tc>
          <w:tcPr>
            <w:tcW w:w="570" w:type="pct"/>
            <w:noWrap/>
            <w:vAlign w:val="bottom"/>
          </w:tcPr>
          <w:p w14:paraId="490A310A" w14:textId="77777777" w:rsidR="00A22B3D" w:rsidRPr="00B51680" w:rsidRDefault="00A22B3D" w:rsidP="00F0775F">
            <w:pPr>
              <w:pStyle w:val="TableText"/>
            </w:pPr>
            <w:r w:rsidRPr="00B51680">
              <w:t>2%</w:t>
            </w:r>
          </w:p>
        </w:tc>
        <w:tc>
          <w:tcPr>
            <w:tcW w:w="570" w:type="pct"/>
            <w:noWrap/>
            <w:vAlign w:val="bottom"/>
          </w:tcPr>
          <w:p w14:paraId="270831DD" w14:textId="77777777" w:rsidR="00A22B3D" w:rsidRPr="00B51680" w:rsidRDefault="00A22B3D" w:rsidP="00F0775F">
            <w:pPr>
              <w:pStyle w:val="TableText"/>
            </w:pPr>
            <w:r>
              <w:t>N/A</w:t>
            </w:r>
          </w:p>
        </w:tc>
        <w:tc>
          <w:tcPr>
            <w:tcW w:w="570" w:type="pct"/>
            <w:vAlign w:val="bottom"/>
          </w:tcPr>
          <w:p w14:paraId="006DADFA" w14:textId="77777777" w:rsidR="00A22B3D" w:rsidRPr="00B51680" w:rsidRDefault="00A22B3D" w:rsidP="00F0775F">
            <w:pPr>
              <w:pStyle w:val="TableText"/>
            </w:pPr>
            <w:r>
              <w:t>N/A</w:t>
            </w:r>
          </w:p>
        </w:tc>
        <w:tc>
          <w:tcPr>
            <w:tcW w:w="570" w:type="pct"/>
            <w:noWrap/>
            <w:vAlign w:val="bottom"/>
          </w:tcPr>
          <w:p w14:paraId="0AB7F643" w14:textId="77777777" w:rsidR="00A22B3D" w:rsidRPr="00B51680" w:rsidRDefault="00A22B3D" w:rsidP="00F0775F">
            <w:pPr>
              <w:pStyle w:val="TableText"/>
            </w:pPr>
            <w:r>
              <w:t>N/A</w:t>
            </w:r>
          </w:p>
        </w:tc>
        <w:tc>
          <w:tcPr>
            <w:tcW w:w="570" w:type="pct"/>
            <w:noWrap/>
            <w:vAlign w:val="bottom"/>
          </w:tcPr>
          <w:p w14:paraId="4E6F22C9" w14:textId="77777777" w:rsidR="00A22B3D" w:rsidRPr="00B51680" w:rsidRDefault="00A22B3D" w:rsidP="00F0775F">
            <w:pPr>
              <w:pStyle w:val="TableText"/>
            </w:pPr>
            <w:r>
              <w:t>N/A</w:t>
            </w:r>
          </w:p>
        </w:tc>
        <w:tc>
          <w:tcPr>
            <w:tcW w:w="570" w:type="pct"/>
            <w:noWrap/>
            <w:vAlign w:val="bottom"/>
          </w:tcPr>
          <w:p w14:paraId="18965213" w14:textId="77777777" w:rsidR="00A22B3D" w:rsidRPr="00B51680" w:rsidRDefault="00A22B3D" w:rsidP="00F0775F">
            <w:pPr>
              <w:pStyle w:val="TableText"/>
            </w:pPr>
            <w:r>
              <w:t>N/A</w:t>
            </w:r>
          </w:p>
        </w:tc>
        <w:tc>
          <w:tcPr>
            <w:tcW w:w="569" w:type="pct"/>
            <w:vAlign w:val="bottom"/>
          </w:tcPr>
          <w:p w14:paraId="59D764FD" w14:textId="77777777" w:rsidR="00A22B3D" w:rsidRPr="00B51680" w:rsidRDefault="00A22B3D" w:rsidP="00F0775F">
            <w:pPr>
              <w:pStyle w:val="TableText"/>
            </w:pPr>
            <w:r>
              <w:t>N/A</w:t>
            </w:r>
          </w:p>
        </w:tc>
      </w:tr>
      <w:tr w:rsidR="00A22B3D" w:rsidRPr="00EC65CD" w14:paraId="73D8031B" w14:textId="77777777" w:rsidTr="00F0775F">
        <w:trPr>
          <w:trHeight w:val="252"/>
        </w:trPr>
        <w:tc>
          <w:tcPr>
            <w:tcW w:w="441" w:type="pct"/>
            <w:noWrap/>
            <w:vAlign w:val="bottom"/>
          </w:tcPr>
          <w:p w14:paraId="31AEA4B7" w14:textId="77777777" w:rsidR="00A22B3D" w:rsidRPr="00B51680" w:rsidRDefault="00A22B3D" w:rsidP="00F0775F">
            <w:pPr>
              <w:pStyle w:val="TableText"/>
            </w:pPr>
            <w:r w:rsidRPr="00B51680">
              <w:t>14</w:t>
            </w:r>
          </w:p>
        </w:tc>
        <w:tc>
          <w:tcPr>
            <w:tcW w:w="570" w:type="pct"/>
            <w:noWrap/>
            <w:vAlign w:val="bottom"/>
          </w:tcPr>
          <w:p w14:paraId="13F1CB0A" w14:textId="77777777" w:rsidR="00A22B3D" w:rsidRPr="00B51680" w:rsidRDefault="00A22B3D" w:rsidP="00154F00">
            <w:pPr>
              <w:pStyle w:val="TableText"/>
            </w:pPr>
            <w:r w:rsidRPr="00B51680">
              <w:t>41</w:t>
            </w:r>
          </w:p>
        </w:tc>
        <w:tc>
          <w:tcPr>
            <w:tcW w:w="570" w:type="pct"/>
            <w:noWrap/>
            <w:vAlign w:val="bottom"/>
          </w:tcPr>
          <w:p w14:paraId="3E06E7D8" w14:textId="77777777" w:rsidR="00A22B3D" w:rsidRPr="00B51680" w:rsidRDefault="00A22B3D" w:rsidP="00F0775F">
            <w:pPr>
              <w:pStyle w:val="TableText"/>
            </w:pPr>
            <w:r w:rsidRPr="00B51680">
              <w:t>3%</w:t>
            </w:r>
          </w:p>
        </w:tc>
        <w:tc>
          <w:tcPr>
            <w:tcW w:w="570" w:type="pct"/>
            <w:noWrap/>
            <w:vAlign w:val="bottom"/>
          </w:tcPr>
          <w:p w14:paraId="29F91F90" w14:textId="77777777" w:rsidR="00A22B3D" w:rsidRPr="00B51680" w:rsidRDefault="00A22B3D" w:rsidP="00F0775F">
            <w:pPr>
              <w:pStyle w:val="TableText"/>
            </w:pPr>
            <w:r>
              <w:t>N/A</w:t>
            </w:r>
          </w:p>
        </w:tc>
        <w:tc>
          <w:tcPr>
            <w:tcW w:w="570" w:type="pct"/>
            <w:vAlign w:val="bottom"/>
          </w:tcPr>
          <w:p w14:paraId="553CA5D6" w14:textId="77777777" w:rsidR="00A22B3D" w:rsidRPr="00B51680" w:rsidRDefault="00A22B3D" w:rsidP="00F0775F">
            <w:pPr>
              <w:pStyle w:val="TableText"/>
            </w:pPr>
            <w:r>
              <w:t>N/A</w:t>
            </w:r>
          </w:p>
        </w:tc>
        <w:tc>
          <w:tcPr>
            <w:tcW w:w="570" w:type="pct"/>
            <w:noWrap/>
            <w:vAlign w:val="bottom"/>
          </w:tcPr>
          <w:p w14:paraId="12B2EA5F" w14:textId="77777777" w:rsidR="00A22B3D" w:rsidRPr="00B51680" w:rsidRDefault="00A22B3D" w:rsidP="00F0775F">
            <w:pPr>
              <w:pStyle w:val="TableText"/>
            </w:pPr>
            <w:r>
              <w:t>N/A</w:t>
            </w:r>
          </w:p>
        </w:tc>
        <w:tc>
          <w:tcPr>
            <w:tcW w:w="570" w:type="pct"/>
            <w:noWrap/>
            <w:vAlign w:val="bottom"/>
          </w:tcPr>
          <w:p w14:paraId="74D5FA00" w14:textId="77777777" w:rsidR="00A22B3D" w:rsidRPr="00B51680" w:rsidRDefault="00A22B3D" w:rsidP="00F0775F">
            <w:pPr>
              <w:pStyle w:val="TableText"/>
            </w:pPr>
            <w:r>
              <w:t>N/A</w:t>
            </w:r>
          </w:p>
        </w:tc>
        <w:tc>
          <w:tcPr>
            <w:tcW w:w="570" w:type="pct"/>
            <w:noWrap/>
            <w:vAlign w:val="bottom"/>
          </w:tcPr>
          <w:p w14:paraId="4FE4DABE" w14:textId="77777777" w:rsidR="00A22B3D" w:rsidRPr="00B51680" w:rsidRDefault="00A22B3D" w:rsidP="00F0775F">
            <w:pPr>
              <w:pStyle w:val="TableText"/>
            </w:pPr>
            <w:r>
              <w:t>N/A</w:t>
            </w:r>
          </w:p>
        </w:tc>
        <w:tc>
          <w:tcPr>
            <w:tcW w:w="569" w:type="pct"/>
            <w:vAlign w:val="bottom"/>
          </w:tcPr>
          <w:p w14:paraId="19A897E6" w14:textId="77777777" w:rsidR="00A22B3D" w:rsidRPr="00B51680" w:rsidRDefault="00A22B3D" w:rsidP="00F0775F">
            <w:pPr>
              <w:pStyle w:val="TableText"/>
            </w:pPr>
            <w:r>
              <w:t>N/A</w:t>
            </w:r>
          </w:p>
        </w:tc>
      </w:tr>
      <w:tr w:rsidR="00A22B3D" w:rsidRPr="00EC65CD" w14:paraId="5A41B2AD" w14:textId="77777777" w:rsidTr="00F0775F">
        <w:trPr>
          <w:trHeight w:val="252"/>
        </w:trPr>
        <w:tc>
          <w:tcPr>
            <w:tcW w:w="441" w:type="pct"/>
            <w:noWrap/>
            <w:vAlign w:val="bottom"/>
          </w:tcPr>
          <w:p w14:paraId="40FC179F" w14:textId="77777777" w:rsidR="00A22B3D" w:rsidRPr="00B51680" w:rsidRDefault="00A22B3D" w:rsidP="00F0775F">
            <w:pPr>
              <w:pStyle w:val="TableText"/>
            </w:pPr>
            <w:r w:rsidRPr="00B51680">
              <w:t>15</w:t>
            </w:r>
          </w:p>
        </w:tc>
        <w:tc>
          <w:tcPr>
            <w:tcW w:w="570" w:type="pct"/>
            <w:noWrap/>
            <w:vAlign w:val="bottom"/>
          </w:tcPr>
          <w:p w14:paraId="22230F7F" w14:textId="77777777" w:rsidR="00A22B3D" w:rsidRPr="00B51680" w:rsidRDefault="00A22B3D" w:rsidP="00154F00">
            <w:pPr>
              <w:pStyle w:val="TableText"/>
            </w:pPr>
            <w:r w:rsidRPr="00B51680">
              <w:t>41</w:t>
            </w:r>
          </w:p>
        </w:tc>
        <w:tc>
          <w:tcPr>
            <w:tcW w:w="570" w:type="pct"/>
            <w:noWrap/>
            <w:vAlign w:val="bottom"/>
          </w:tcPr>
          <w:p w14:paraId="361641B8" w14:textId="77777777" w:rsidR="00A22B3D" w:rsidRPr="00B51680" w:rsidRDefault="00A22B3D" w:rsidP="00F0775F">
            <w:pPr>
              <w:pStyle w:val="TableText"/>
            </w:pPr>
            <w:r w:rsidRPr="00B51680">
              <w:t>3%</w:t>
            </w:r>
          </w:p>
        </w:tc>
        <w:tc>
          <w:tcPr>
            <w:tcW w:w="570" w:type="pct"/>
            <w:noWrap/>
            <w:vAlign w:val="bottom"/>
          </w:tcPr>
          <w:p w14:paraId="0EE40DBB" w14:textId="77777777" w:rsidR="00A22B3D" w:rsidRPr="00B51680" w:rsidRDefault="00A22B3D" w:rsidP="00F0775F">
            <w:pPr>
              <w:pStyle w:val="TableText"/>
            </w:pPr>
            <w:r>
              <w:t>N/A</w:t>
            </w:r>
          </w:p>
        </w:tc>
        <w:tc>
          <w:tcPr>
            <w:tcW w:w="570" w:type="pct"/>
            <w:vAlign w:val="bottom"/>
          </w:tcPr>
          <w:p w14:paraId="5DEF8943" w14:textId="77777777" w:rsidR="00A22B3D" w:rsidRPr="00B51680" w:rsidRDefault="00A22B3D" w:rsidP="00F0775F">
            <w:pPr>
              <w:pStyle w:val="TableText"/>
            </w:pPr>
            <w:r>
              <w:t>N/A</w:t>
            </w:r>
          </w:p>
        </w:tc>
        <w:tc>
          <w:tcPr>
            <w:tcW w:w="570" w:type="pct"/>
            <w:noWrap/>
            <w:vAlign w:val="bottom"/>
          </w:tcPr>
          <w:p w14:paraId="4971B05F" w14:textId="77777777" w:rsidR="00A22B3D" w:rsidRPr="00B51680" w:rsidRDefault="00A22B3D" w:rsidP="00F0775F">
            <w:pPr>
              <w:pStyle w:val="TableText"/>
            </w:pPr>
            <w:r>
              <w:t>N/A</w:t>
            </w:r>
          </w:p>
        </w:tc>
        <w:tc>
          <w:tcPr>
            <w:tcW w:w="570" w:type="pct"/>
            <w:noWrap/>
            <w:vAlign w:val="bottom"/>
          </w:tcPr>
          <w:p w14:paraId="29880EF8" w14:textId="77777777" w:rsidR="00A22B3D" w:rsidRPr="00B51680" w:rsidRDefault="00A22B3D" w:rsidP="00F0775F">
            <w:pPr>
              <w:pStyle w:val="TableText"/>
            </w:pPr>
            <w:r>
              <w:t>N/A</w:t>
            </w:r>
          </w:p>
        </w:tc>
        <w:tc>
          <w:tcPr>
            <w:tcW w:w="570" w:type="pct"/>
            <w:noWrap/>
            <w:vAlign w:val="bottom"/>
          </w:tcPr>
          <w:p w14:paraId="63B30D7E" w14:textId="77777777" w:rsidR="00A22B3D" w:rsidRPr="00B51680" w:rsidRDefault="00A22B3D" w:rsidP="00F0775F">
            <w:pPr>
              <w:pStyle w:val="TableText"/>
            </w:pPr>
            <w:r>
              <w:t>N/A</w:t>
            </w:r>
          </w:p>
        </w:tc>
        <w:tc>
          <w:tcPr>
            <w:tcW w:w="569" w:type="pct"/>
            <w:vAlign w:val="bottom"/>
          </w:tcPr>
          <w:p w14:paraId="67198CF6" w14:textId="77777777" w:rsidR="00A22B3D" w:rsidRPr="00B51680" w:rsidRDefault="00A22B3D" w:rsidP="00F0775F">
            <w:pPr>
              <w:pStyle w:val="TableText"/>
            </w:pPr>
            <w:r>
              <w:t>N/A</w:t>
            </w:r>
          </w:p>
        </w:tc>
      </w:tr>
      <w:tr w:rsidR="00A22B3D" w:rsidRPr="00EC65CD" w14:paraId="3AFA0128" w14:textId="77777777" w:rsidTr="00F0775F">
        <w:trPr>
          <w:trHeight w:val="252"/>
        </w:trPr>
        <w:tc>
          <w:tcPr>
            <w:tcW w:w="441" w:type="pct"/>
            <w:noWrap/>
            <w:vAlign w:val="bottom"/>
          </w:tcPr>
          <w:p w14:paraId="2570739C" w14:textId="77777777" w:rsidR="00A22B3D" w:rsidRPr="00B51680" w:rsidRDefault="00A22B3D" w:rsidP="00F0775F">
            <w:pPr>
              <w:pStyle w:val="TableText"/>
            </w:pPr>
            <w:r w:rsidRPr="00B51680">
              <w:t>16</w:t>
            </w:r>
          </w:p>
        </w:tc>
        <w:tc>
          <w:tcPr>
            <w:tcW w:w="570" w:type="pct"/>
            <w:noWrap/>
            <w:vAlign w:val="bottom"/>
          </w:tcPr>
          <w:p w14:paraId="660FFC90" w14:textId="77777777" w:rsidR="00A22B3D" w:rsidRPr="00B51680" w:rsidRDefault="00A22B3D" w:rsidP="00154F00">
            <w:pPr>
              <w:pStyle w:val="TableText"/>
            </w:pPr>
            <w:r w:rsidRPr="00B51680">
              <w:t>43</w:t>
            </w:r>
          </w:p>
        </w:tc>
        <w:tc>
          <w:tcPr>
            <w:tcW w:w="570" w:type="pct"/>
            <w:noWrap/>
            <w:vAlign w:val="bottom"/>
          </w:tcPr>
          <w:p w14:paraId="0E5918CD" w14:textId="77777777" w:rsidR="00A22B3D" w:rsidRPr="00B51680" w:rsidRDefault="00A22B3D" w:rsidP="00F0775F">
            <w:pPr>
              <w:pStyle w:val="TableText"/>
            </w:pPr>
            <w:r w:rsidRPr="00B51680">
              <w:t>3%</w:t>
            </w:r>
          </w:p>
        </w:tc>
        <w:tc>
          <w:tcPr>
            <w:tcW w:w="570" w:type="pct"/>
            <w:noWrap/>
            <w:vAlign w:val="bottom"/>
          </w:tcPr>
          <w:p w14:paraId="0B1926F3" w14:textId="77777777" w:rsidR="00A22B3D" w:rsidRPr="00B51680" w:rsidRDefault="00A22B3D" w:rsidP="00F0775F">
            <w:pPr>
              <w:pStyle w:val="TableText"/>
            </w:pPr>
            <w:r>
              <w:t>N/A</w:t>
            </w:r>
          </w:p>
        </w:tc>
        <w:tc>
          <w:tcPr>
            <w:tcW w:w="570" w:type="pct"/>
            <w:vAlign w:val="bottom"/>
          </w:tcPr>
          <w:p w14:paraId="5EF7EDC6" w14:textId="77777777" w:rsidR="00A22B3D" w:rsidRPr="00B51680" w:rsidRDefault="00A22B3D" w:rsidP="00F0775F">
            <w:pPr>
              <w:pStyle w:val="TableText"/>
            </w:pPr>
            <w:r>
              <w:t>N/A</w:t>
            </w:r>
          </w:p>
        </w:tc>
        <w:tc>
          <w:tcPr>
            <w:tcW w:w="570" w:type="pct"/>
            <w:noWrap/>
            <w:vAlign w:val="bottom"/>
          </w:tcPr>
          <w:p w14:paraId="6869B94B" w14:textId="77777777" w:rsidR="00A22B3D" w:rsidRPr="00B51680" w:rsidRDefault="00A22B3D" w:rsidP="00F0775F">
            <w:pPr>
              <w:pStyle w:val="TableText"/>
            </w:pPr>
            <w:r>
              <w:t>N/A</w:t>
            </w:r>
          </w:p>
        </w:tc>
        <w:tc>
          <w:tcPr>
            <w:tcW w:w="570" w:type="pct"/>
            <w:noWrap/>
            <w:vAlign w:val="bottom"/>
          </w:tcPr>
          <w:p w14:paraId="3AF64F75" w14:textId="77777777" w:rsidR="00A22B3D" w:rsidRPr="00B51680" w:rsidRDefault="00A22B3D" w:rsidP="00F0775F">
            <w:pPr>
              <w:pStyle w:val="TableText"/>
            </w:pPr>
            <w:r>
              <w:t>N/A</w:t>
            </w:r>
          </w:p>
        </w:tc>
        <w:tc>
          <w:tcPr>
            <w:tcW w:w="570" w:type="pct"/>
            <w:noWrap/>
            <w:vAlign w:val="bottom"/>
          </w:tcPr>
          <w:p w14:paraId="165313D9" w14:textId="77777777" w:rsidR="00A22B3D" w:rsidRPr="00B51680" w:rsidRDefault="00A22B3D" w:rsidP="00F0775F">
            <w:pPr>
              <w:pStyle w:val="TableText"/>
            </w:pPr>
            <w:r>
              <w:t>N/A</w:t>
            </w:r>
          </w:p>
        </w:tc>
        <w:tc>
          <w:tcPr>
            <w:tcW w:w="569" w:type="pct"/>
            <w:vAlign w:val="bottom"/>
          </w:tcPr>
          <w:p w14:paraId="0C2D253B" w14:textId="77777777" w:rsidR="00A22B3D" w:rsidRPr="00B51680" w:rsidRDefault="00A22B3D" w:rsidP="00F0775F">
            <w:pPr>
              <w:pStyle w:val="TableText"/>
            </w:pPr>
            <w:r>
              <w:t>N/A</w:t>
            </w:r>
          </w:p>
        </w:tc>
      </w:tr>
      <w:tr w:rsidR="00A22B3D" w:rsidRPr="00EC65CD" w14:paraId="30AC1ED6" w14:textId="77777777" w:rsidTr="00F0775F">
        <w:trPr>
          <w:trHeight w:val="252"/>
        </w:trPr>
        <w:tc>
          <w:tcPr>
            <w:tcW w:w="441" w:type="pct"/>
            <w:noWrap/>
            <w:vAlign w:val="bottom"/>
          </w:tcPr>
          <w:p w14:paraId="240B2244" w14:textId="77777777" w:rsidR="00A22B3D" w:rsidRPr="00B51680" w:rsidRDefault="00A22B3D" w:rsidP="00F0775F">
            <w:pPr>
              <w:pStyle w:val="TableText"/>
            </w:pPr>
            <w:r w:rsidRPr="00B51680">
              <w:t>17</w:t>
            </w:r>
          </w:p>
        </w:tc>
        <w:tc>
          <w:tcPr>
            <w:tcW w:w="570" w:type="pct"/>
            <w:noWrap/>
            <w:vAlign w:val="bottom"/>
          </w:tcPr>
          <w:p w14:paraId="5A2E5029" w14:textId="77777777" w:rsidR="00A22B3D" w:rsidRPr="00B51680" w:rsidRDefault="00A22B3D" w:rsidP="00154F00">
            <w:pPr>
              <w:pStyle w:val="TableText"/>
            </w:pPr>
            <w:r w:rsidRPr="00B51680">
              <w:t>56</w:t>
            </w:r>
          </w:p>
        </w:tc>
        <w:tc>
          <w:tcPr>
            <w:tcW w:w="570" w:type="pct"/>
            <w:noWrap/>
            <w:vAlign w:val="bottom"/>
          </w:tcPr>
          <w:p w14:paraId="3DC61D58" w14:textId="77777777" w:rsidR="00A22B3D" w:rsidRPr="00B51680" w:rsidRDefault="00A22B3D" w:rsidP="00F0775F">
            <w:pPr>
              <w:pStyle w:val="TableText"/>
            </w:pPr>
            <w:r w:rsidRPr="00B51680">
              <w:t>4%</w:t>
            </w:r>
          </w:p>
        </w:tc>
        <w:tc>
          <w:tcPr>
            <w:tcW w:w="570" w:type="pct"/>
            <w:noWrap/>
            <w:vAlign w:val="bottom"/>
          </w:tcPr>
          <w:p w14:paraId="74609ABF" w14:textId="77777777" w:rsidR="00A22B3D" w:rsidRPr="00B51680" w:rsidRDefault="00A22B3D" w:rsidP="00F0775F">
            <w:pPr>
              <w:pStyle w:val="TableText"/>
            </w:pPr>
            <w:r>
              <w:t>N/A</w:t>
            </w:r>
          </w:p>
        </w:tc>
        <w:tc>
          <w:tcPr>
            <w:tcW w:w="570" w:type="pct"/>
            <w:vAlign w:val="bottom"/>
          </w:tcPr>
          <w:p w14:paraId="391D932A" w14:textId="77777777" w:rsidR="00A22B3D" w:rsidRPr="00B51680" w:rsidRDefault="00A22B3D" w:rsidP="00F0775F">
            <w:pPr>
              <w:pStyle w:val="TableText"/>
            </w:pPr>
            <w:r>
              <w:t>N/A</w:t>
            </w:r>
          </w:p>
        </w:tc>
        <w:tc>
          <w:tcPr>
            <w:tcW w:w="570" w:type="pct"/>
            <w:noWrap/>
            <w:vAlign w:val="bottom"/>
          </w:tcPr>
          <w:p w14:paraId="3EA37CD0" w14:textId="77777777" w:rsidR="00A22B3D" w:rsidRPr="00B51680" w:rsidRDefault="00A22B3D" w:rsidP="00F0775F">
            <w:pPr>
              <w:pStyle w:val="TableText"/>
            </w:pPr>
            <w:r>
              <w:t>N/A</w:t>
            </w:r>
          </w:p>
        </w:tc>
        <w:tc>
          <w:tcPr>
            <w:tcW w:w="570" w:type="pct"/>
            <w:noWrap/>
            <w:vAlign w:val="bottom"/>
          </w:tcPr>
          <w:p w14:paraId="20F80723" w14:textId="77777777" w:rsidR="00A22B3D" w:rsidRPr="00B51680" w:rsidRDefault="00A22B3D" w:rsidP="00F0775F">
            <w:pPr>
              <w:pStyle w:val="TableText"/>
            </w:pPr>
            <w:r>
              <w:t>N/A</w:t>
            </w:r>
          </w:p>
        </w:tc>
        <w:tc>
          <w:tcPr>
            <w:tcW w:w="570" w:type="pct"/>
            <w:noWrap/>
            <w:vAlign w:val="bottom"/>
          </w:tcPr>
          <w:p w14:paraId="66369FCE" w14:textId="77777777" w:rsidR="00A22B3D" w:rsidRPr="00B51680" w:rsidRDefault="00A22B3D" w:rsidP="00F0775F">
            <w:pPr>
              <w:pStyle w:val="TableText"/>
            </w:pPr>
            <w:r>
              <w:t>N/A</w:t>
            </w:r>
          </w:p>
        </w:tc>
        <w:tc>
          <w:tcPr>
            <w:tcW w:w="569" w:type="pct"/>
            <w:vAlign w:val="bottom"/>
          </w:tcPr>
          <w:p w14:paraId="589D96B9" w14:textId="77777777" w:rsidR="00A22B3D" w:rsidRPr="00B51680" w:rsidRDefault="00A22B3D" w:rsidP="00F0775F">
            <w:pPr>
              <w:pStyle w:val="TableText"/>
            </w:pPr>
            <w:r>
              <w:t>N/A</w:t>
            </w:r>
          </w:p>
        </w:tc>
      </w:tr>
      <w:tr w:rsidR="00A22B3D" w:rsidRPr="00EC65CD" w14:paraId="0AB8F618" w14:textId="77777777" w:rsidTr="00F0775F">
        <w:trPr>
          <w:trHeight w:val="252"/>
        </w:trPr>
        <w:tc>
          <w:tcPr>
            <w:tcW w:w="441" w:type="pct"/>
            <w:noWrap/>
            <w:vAlign w:val="bottom"/>
          </w:tcPr>
          <w:p w14:paraId="5627B33C" w14:textId="77777777" w:rsidR="00A22B3D" w:rsidRPr="00B51680" w:rsidRDefault="00A22B3D" w:rsidP="00F0775F">
            <w:pPr>
              <w:pStyle w:val="TableText"/>
            </w:pPr>
            <w:r w:rsidRPr="00B51680">
              <w:t>18</w:t>
            </w:r>
          </w:p>
        </w:tc>
        <w:tc>
          <w:tcPr>
            <w:tcW w:w="570" w:type="pct"/>
            <w:noWrap/>
            <w:vAlign w:val="bottom"/>
          </w:tcPr>
          <w:p w14:paraId="4C13E72D" w14:textId="77777777" w:rsidR="00A22B3D" w:rsidRPr="00B51680" w:rsidRDefault="00A22B3D" w:rsidP="00154F00">
            <w:pPr>
              <w:pStyle w:val="TableText"/>
            </w:pPr>
            <w:r w:rsidRPr="00B51680">
              <w:t>55</w:t>
            </w:r>
          </w:p>
        </w:tc>
        <w:tc>
          <w:tcPr>
            <w:tcW w:w="570" w:type="pct"/>
            <w:noWrap/>
            <w:vAlign w:val="bottom"/>
          </w:tcPr>
          <w:p w14:paraId="32989625" w14:textId="77777777" w:rsidR="00A22B3D" w:rsidRPr="00B51680" w:rsidRDefault="00A22B3D" w:rsidP="00F0775F">
            <w:pPr>
              <w:pStyle w:val="TableText"/>
            </w:pPr>
            <w:r w:rsidRPr="00B51680">
              <w:t>4%</w:t>
            </w:r>
          </w:p>
        </w:tc>
        <w:tc>
          <w:tcPr>
            <w:tcW w:w="570" w:type="pct"/>
            <w:noWrap/>
            <w:vAlign w:val="bottom"/>
          </w:tcPr>
          <w:p w14:paraId="22C4D964" w14:textId="77777777" w:rsidR="00A22B3D" w:rsidRPr="00B51680" w:rsidRDefault="00A22B3D" w:rsidP="00F0775F">
            <w:pPr>
              <w:pStyle w:val="TableText"/>
            </w:pPr>
            <w:r>
              <w:t>N/A</w:t>
            </w:r>
          </w:p>
        </w:tc>
        <w:tc>
          <w:tcPr>
            <w:tcW w:w="570" w:type="pct"/>
            <w:vAlign w:val="bottom"/>
          </w:tcPr>
          <w:p w14:paraId="74D4A3E5" w14:textId="77777777" w:rsidR="00A22B3D" w:rsidRPr="00B51680" w:rsidRDefault="00A22B3D" w:rsidP="00F0775F">
            <w:pPr>
              <w:pStyle w:val="TableText"/>
            </w:pPr>
            <w:r>
              <w:t>N/A</w:t>
            </w:r>
          </w:p>
        </w:tc>
        <w:tc>
          <w:tcPr>
            <w:tcW w:w="570" w:type="pct"/>
            <w:noWrap/>
            <w:vAlign w:val="bottom"/>
          </w:tcPr>
          <w:p w14:paraId="1CA08ED7" w14:textId="77777777" w:rsidR="00A22B3D" w:rsidRPr="00B51680" w:rsidRDefault="00A22B3D" w:rsidP="00F0775F">
            <w:pPr>
              <w:pStyle w:val="TableText"/>
            </w:pPr>
            <w:r>
              <w:t>N/A</w:t>
            </w:r>
          </w:p>
        </w:tc>
        <w:tc>
          <w:tcPr>
            <w:tcW w:w="570" w:type="pct"/>
            <w:noWrap/>
            <w:vAlign w:val="bottom"/>
          </w:tcPr>
          <w:p w14:paraId="56949151" w14:textId="77777777" w:rsidR="00A22B3D" w:rsidRPr="00B51680" w:rsidRDefault="00A22B3D" w:rsidP="00F0775F">
            <w:pPr>
              <w:pStyle w:val="TableText"/>
            </w:pPr>
            <w:r>
              <w:t>N/A</w:t>
            </w:r>
          </w:p>
        </w:tc>
        <w:tc>
          <w:tcPr>
            <w:tcW w:w="570" w:type="pct"/>
            <w:noWrap/>
            <w:vAlign w:val="bottom"/>
          </w:tcPr>
          <w:p w14:paraId="1C97A7A5" w14:textId="77777777" w:rsidR="00A22B3D" w:rsidRPr="00B51680" w:rsidRDefault="00A22B3D" w:rsidP="00F0775F">
            <w:pPr>
              <w:pStyle w:val="TableText"/>
            </w:pPr>
            <w:r>
              <w:t>N/A</w:t>
            </w:r>
          </w:p>
        </w:tc>
        <w:tc>
          <w:tcPr>
            <w:tcW w:w="569" w:type="pct"/>
            <w:vAlign w:val="bottom"/>
          </w:tcPr>
          <w:p w14:paraId="010728E8" w14:textId="77777777" w:rsidR="00A22B3D" w:rsidRPr="00B51680" w:rsidRDefault="00A22B3D" w:rsidP="00F0775F">
            <w:pPr>
              <w:pStyle w:val="TableText"/>
            </w:pPr>
            <w:r>
              <w:t>N/A</w:t>
            </w:r>
          </w:p>
        </w:tc>
      </w:tr>
      <w:tr w:rsidR="00A22B3D" w:rsidRPr="00EC65CD" w14:paraId="26D51E0B" w14:textId="77777777" w:rsidTr="00F0775F">
        <w:trPr>
          <w:trHeight w:val="252"/>
        </w:trPr>
        <w:tc>
          <w:tcPr>
            <w:tcW w:w="441" w:type="pct"/>
            <w:noWrap/>
            <w:vAlign w:val="bottom"/>
          </w:tcPr>
          <w:p w14:paraId="74C5B7D4" w14:textId="77777777" w:rsidR="00A22B3D" w:rsidRPr="00B51680" w:rsidRDefault="00A22B3D" w:rsidP="00F0775F">
            <w:pPr>
              <w:pStyle w:val="TableText"/>
            </w:pPr>
            <w:r w:rsidRPr="00B51680">
              <w:t>19</w:t>
            </w:r>
          </w:p>
        </w:tc>
        <w:tc>
          <w:tcPr>
            <w:tcW w:w="570" w:type="pct"/>
            <w:noWrap/>
            <w:vAlign w:val="bottom"/>
          </w:tcPr>
          <w:p w14:paraId="602A45CC" w14:textId="77777777" w:rsidR="00A22B3D" w:rsidRPr="00B51680" w:rsidRDefault="00A22B3D" w:rsidP="00154F00">
            <w:pPr>
              <w:pStyle w:val="TableText"/>
            </w:pPr>
            <w:r w:rsidRPr="00B51680">
              <w:t>60</w:t>
            </w:r>
          </w:p>
        </w:tc>
        <w:tc>
          <w:tcPr>
            <w:tcW w:w="570" w:type="pct"/>
            <w:noWrap/>
            <w:vAlign w:val="bottom"/>
          </w:tcPr>
          <w:p w14:paraId="50C49C6B" w14:textId="77777777" w:rsidR="00A22B3D" w:rsidRPr="00B51680" w:rsidRDefault="00A22B3D" w:rsidP="00F0775F">
            <w:pPr>
              <w:pStyle w:val="TableText"/>
            </w:pPr>
            <w:r w:rsidRPr="00B51680">
              <w:t>5%</w:t>
            </w:r>
          </w:p>
        </w:tc>
        <w:tc>
          <w:tcPr>
            <w:tcW w:w="570" w:type="pct"/>
            <w:noWrap/>
            <w:vAlign w:val="bottom"/>
          </w:tcPr>
          <w:p w14:paraId="21B191A2" w14:textId="77777777" w:rsidR="00A22B3D" w:rsidRPr="00B51680" w:rsidRDefault="00A22B3D" w:rsidP="00F0775F">
            <w:pPr>
              <w:pStyle w:val="TableText"/>
            </w:pPr>
            <w:r>
              <w:t>N/A</w:t>
            </w:r>
          </w:p>
        </w:tc>
        <w:tc>
          <w:tcPr>
            <w:tcW w:w="570" w:type="pct"/>
            <w:vAlign w:val="bottom"/>
          </w:tcPr>
          <w:p w14:paraId="342CC8BF" w14:textId="77777777" w:rsidR="00A22B3D" w:rsidRPr="00B51680" w:rsidRDefault="00A22B3D" w:rsidP="00F0775F">
            <w:pPr>
              <w:pStyle w:val="TableText"/>
            </w:pPr>
            <w:r>
              <w:t>N/A</w:t>
            </w:r>
          </w:p>
        </w:tc>
        <w:tc>
          <w:tcPr>
            <w:tcW w:w="570" w:type="pct"/>
            <w:noWrap/>
            <w:vAlign w:val="bottom"/>
          </w:tcPr>
          <w:p w14:paraId="351E1982" w14:textId="77777777" w:rsidR="00A22B3D" w:rsidRPr="00B51680" w:rsidRDefault="00A22B3D" w:rsidP="00F0775F">
            <w:pPr>
              <w:pStyle w:val="TableText"/>
            </w:pPr>
            <w:r>
              <w:t>N/A</w:t>
            </w:r>
          </w:p>
        </w:tc>
        <w:tc>
          <w:tcPr>
            <w:tcW w:w="570" w:type="pct"/>
            <w:noWrap/>
            <w:vAlign w:val="bottom"/>
          </w:tcPr>
          <w:p w14:paraId="5EC56D10" w14:textId="77777777" w:rsidR="00A22B3D" w:rsidRPr="00B51680" w:rsidRDefault="00A22B3D" w:rsidP="00F0775F">
            <w:pPr>
              <w:pStyle w:val="TableText"/>
            </w:pPr>
            <w:r>
              <w:t>N/A</w:t>
            </w:r>
          </w:p>
        </w:tc>
        <w:tc>
          <w:tcPr>
            <w:tcW w:w="570" w:type="pct"/>
            <w:noWrap/>
            <w:vAlign w:val="bottom"/>
          </w:tcPr>
          <w:p w14:paraId="56F5DAAC" w14:textId="77777777" w:rsidR="00A22B3D" w:rsidRPr="00B51680" w:rsidRDefault="00A22B3D" w:rsidP="00F0775F">
            <w:pPr>
              <w:pStyle w:val="TableText"/>
            </w:pPr>
            <w:r>
              <w:t>N/A</w:t>
            </w:r>
          </w:p>
        </w:tc>
        <w:tc>
          <w:tcPr>
            <w:tcW w:w="569" w:type="pct"/>
            <w:vAlign w:val="bottom"/>
          </w:tcPr>
          <w:p w14:paraId="30D2ECD9" w14:textId="77777777" w:rsidR="00A22B3D" w:rsidRPr="00B51680" w:rsidRDefault="00A22B3D" w:rsidP="00F0775F">
            <w:pPr>
              <w:pStyle w:val="TableText"/>
            </w:pPr>
            <w:r>
              <w:t>N/A</w:t>
            </w:r>
          </w:p>
        </w:tc>
      </w:tr>
      <w:tr w:rsidR="00A22B3D" w:rsidRPr="00EC65CD" w14:paraId="408324A9" w14:textId="77777777" w:rsidTr="00F0775F">
        <w:trPr>
          <w:trHeight w:val="252"/>
        </w:trPr>
        <w:tc>
          <w:tcPr>
            <w:tcW w:w="441" w:type="pct"/>
            <w:noWrap/>
            <w:vAlign w:val="bottom"/>
          </w:tcPr>
          <w:p w14:paraId="58EE6456" w14:textId="77777777" w:rsidR="00A22B3D" w:rsidRPr="00B51680" w:rsidRDefault="00A22B3D" w:rsidP="00F0775F">
            <w:pPr>
              <w:pStyle w:val="TableText"/>
            </w:pPr>
            <w:r w:rsidRPr="00B51680">
              <w:t>20</w:t>
            </w:r>
          </w:p>
        </w:tc>
        <w:tc>
          <w:tcPr>
            <w:tcW w:w="570" w:type="pct"/>
            <w:noWrap/>
            <w:vAlign w:val="bottom"/>
          </w:tcPr>
          <w:p w14:paraId="4C8C1700" w14:textId="77777777" w:rsidR="00A22B3D" w:rsidRPr="00B51680" w:rsidRDefault="00A22B3D" w:rsidP="00154F00">
            <w:pPr>
              <w:pStyle w:val="TableText"/>
            </w:pPr>
            <w:r w:rsidRPr="00B51680">
              <w:t>58</w:t>
            </w:r>
          </w:p>
        </w:tc>
        <w:tc>
          <w:tcPr>
            <w:tcW w:w="570" w:type="pct"/>
            <w:noWrap/>
            <w:vAlign w:val="bottom"/>
          </w:tcPr>
          <w:p w14:paraId="355B3A16" w14:textId="77777777" w:rsidR="00A22B3D" w:rsidRPr="00B51680" w:rsidRDefault="00A22B3D" w:rsidP="00F0775F">
            <w:pPr>
              <w:pStyle w:val="TableText"/>
            </w:pPr>
            <w:r w:rsidRPr="00B51680">
              <w:t>5%</w:t>
            </w:r>
          </w:p>
        </w:tc>
        <w:tc>
          <w:tcPr>
            <w:tcW w:w="570" w:type="pct"/>
            <w:noWrap/>
            <w:vAlign w:val="bottom"/>
          </w:tcPr>
          <w:p w14:paraId="07D024BA" w14:textId="77777777" w:rsidR="00A22B3D" w:rsidRPr="00B51680" w:rsidRDefault="00A22B3D" w:rsidP="00F0775F">
            <w:pPr>
              <w:pStyle w:val="TableText"/>
            </w:pPr>
            <w:r>
              <w:t>N/A</w:t>
            </w:r>
          </w:p>
        </w:tc>
        <w:tc>
          <w:tcPr>
            <w:tcW w:w="570" w:type="pct"/>
            <w:vAlign w:val="bottom"/>
          </w:tcPr>
          <w:p w14:paraId="571DB907" w14:textId="77777777" w:rsidR="00A22B3D" w:rsidRPr="00B51680" w:rsidRDefault="00A22B3D" w:rsidP="00F0775F">
            <w:pPr>
              <w:pStyle w:val="TableText"/>
            </w:pPr>
            <w:r>
              <w:t>N/A</w:t>
            </w:r>
          </w:p>
        </w:tc>
        <w:tc>
          <w:tcPr>
            <w:tcW w:w="570" w:type="pct"/>
            <w:noWrap/>
            <w:vAlign w:val="bottom"/>
          </w:tcPr>
          <w:p w14:paraId="2A5029FF" w14:textId="77777777" w:rsidR="00A22B3D" w:rsidRPr="00B51680" w:rsidRDefault="00A22B3D" w:rsidP="00F0775F">
            <w:pPr>
              <w:pStyle w:val="TableText"/>
            </w:pPr>
            <w:r>
              <w:t>N/A</w:t>
            </w:r>
          </w:p>
        </w:tc>
        <w:tc>
          <w:tcPr>
            <w:tcW w:w="570" w:type="pct"/>
            <w:noWrap/>
            <w:vAlign w:val="bottom"/>
          </w:tcPr>
          <w:p w14:paraId="6067D70E" w14:textId="77777777" w:rsidR="00A22B3D" w:rsidRPr="00B51680" w:rsidRDefault="00A22B3D" w:rsidP="00F0775F">
            <w:pPr>
              <w:pStyle w:val="TableText"/>
            </w:pPr>
            <w:r>
              <w:t>N/A</w:t>
            </w:r>
          </w:p>
        </w:tc>
        <w:tc>
          <w:tcPr>
            <w:tcW w:w="570" w:type="pct"/>
            <w:noWrap/>
            <w:vAlign w:val="bottom"/>
          </w:tcPr>
          <w:p w14:paraId="0AB20F81" w14:textId="77777777" w:rsidR="00A22B3D" w:rsidRPr="00B51680" w:rsidRDefault="00A22B3D" w:rsidP="00F0775F">
            <w:pPr>
              <w:pStyle w:val="TableText"/>
            </w:pPr>
            <w:r>
              <w:t>N/A</w:t>
            </w:r>
          </w:p>
        </w:tc>
        <w:tc>
          <w:tcPr>
            <w:tcW w:w="569" w:type="pct"/>
            <w:vAlign w:val="bottom"/>
          </w:tcPr>
          <w:p w14:paraId="6C096C0D" w14:textId="77777777" w:rsidR="00A22B3D" w:rsidRPr="00B51680" w:rsidRDefault="00A22B3D" w:rsidP="00F0775F">
            <w:pPr>
              <w:pStyle w:val="TableText"/>
            </w:pPr>
            <w:r>
              <w:t>N/A</w:t>
            </w:r>
          </w:p>
        </w:tc>
      </w:tr>
      <w:tr w:rsidR="00A22B3D" w:rsidRPr="00EC65CD" w14:paraId="4F3A2A7A" w14:textId="77777777" w:rsidTr="00F0775F">
        <w:trPr>
          <w:trHeight w:val="252"/>
        </w:trPr>
        <w:tc>
          <w:tcPr>
            <w:tcW w:w="441" w:type="pct"/>
            <w:noWrap/>
            <w:vAlign w:val="bottom"/>
          </w:tcPr>
          <w:p w14:paraId="02223DA4" w14:textId="77777777" w:rsidR="00A22B3D" w:rsidRPr="00B51680" w:rsidRDefault="00A22B3D" w:rsidP="00F0775F">
            <w:pPr>
              <w:pStyle w:val="TableText"/>
            </w:pPr>
            <w:r w:rsidRPr="00B51680">
              <w:t>21</w:t>
            </w:r>
          </w:p>
        </w:tc>
        <w:tc>
          <w:tcPr>
            <w:tcW w:w="570" w:type="pct"/>
            <w:noWrap/>
            <w:vAlign w:val="bottom"/>
          </w:tcPr>
          <w:p w14:paraId="76A372AC" w14:textId="77777777" w:rsidR="00A22B3D" w:rsidRPr="00B51680" w:rsidRDefault="00A22B3D" w:rsidP="00154F00">
            <w:pPr>
              <w:pStyle w:val="TableText"/>
            </w:pPr>
            <w:r w:rsidRPr="00B51680">
              <w:t>46</w:t>
            </w:r>
          </w:p>
        </w:tc>
        <w:tc>
          <w:tcPr>
            <w:tcW w:w="570" w:type="pct"/>
            <w:noWrap/>
            <w:vAlign w:val="bottom"/>
          </w:tcPr>
          <w:p w14:paraId="7773363B" w14:textId="77777777" w:rsidR="00A22B3D" w:rsidRPr="00B51680" w:rsidRDefault="00A22B3D" w:rsidP="00F0775F">
            <w:pPr>
              <w:pStyle w:val="TableText"/>
            </w:pPr>
            <w:r w:rsidRPr="00B51680">
              <w:t>4%</w:t>
            </w:r>
          </w:p>
        </w:tc>
        <w:tc>
          <w:tcPr>
            <w:tcW w:w="570" w:type="pct"/>
            <w:noWrap/>
            <w:vAlign w:val="bottom"/>
          </w:tcPr>
          <w:p w14:paraId="19F46F0B" w14:textId="77777777" w:rsidR="00A22B3D" w:rsidRPr="00B51680" w:rsidRDefault="00A22B3D" w:rsidP="00F0775F">
            <w:pPr>
              <w:pStyle w:val="TableText"/>
            </w:pPr>
            <w:r>
              <w:t>N/A</w:t>
            </w:r>
          </w:p>
        </w:tc>
        <w:tc>
          <w:tcPr>
            <w:tcW w:w="570" w:type="pct"/>
            <w:vAlign w:val="bottom"/>
          </w:tcPr>
          <w:p w14:paraId="5154CB57" w14:textId="77777777" w:rsidR="00A22B3D" w:rsidRPr="00B51680" w:rsidRDefault="00A22B3D" w:rsidP="00F0775F">
            <w:pPr>
              <w:pStyle w:val="TableText"/>
            </w:pPr>
            <w:r>
              <w:t>N/A</w:t>
            </w:r>
          </w:p>
        </w:tc>
        <w:tc>
          <w:tcPr>
            <w:tcW w:w="570" w:type="pct"/>
            <w:noWrap/>
            <w:vAlign w:val="bottom"/>
          </w:tcPr>
          <w:p w14:paraId="3D09BA59" w14:textId="77777777" w:rsidR="00A22B3D" w:rsidRPr="00B51680" w:rsidRDefault="00A22B3D" w:rsidP="00F0775F">
            <w:pPr>
              <w:pStyle w:val="TableText"/>
            </w:pPr>
            <w:r>
              <w:t>N/A</w:t>
            </w:r>
          </w:p>
        </w:tc>
        <w:tc>
          <w:tcPr>
            <w:tcW w:w="570" w:type="pct"/>
            <w:noWrap/>
            <w:vAlign w:val="bottom"/>
          </w:tcPr>
          <w:p w14:paraId="393EB7D5" w14:textId="77777777" w:rsidR="00A22B3D" w:rsidRPr="00B51680" w:rsidRDefault="00A22B3D" w:rsidP="00F0775F">
            <w:pPr>
              <w:pStyle w:val="TableText"/>
            </w:pPr>
            <w:r>
              <w:t>N/A</w:t>
            </w:r>
          </w:p>
        </w:tc>
        <w:tc>
          <w:tcPr>
            <w:tcW w:w="570" w:type="pct"/>
            <w:noWrap/>
            <w:vAlign w:val="bottom"/>
          </w:tcPr>
          <w:p w14:paraId="361F3581" w14:textId="77777777" w:rsidR="00A22B3D" w:rsidRPr="00B51680" w:rsidRDefault="00A22B3D" w:rsidP="00F0775F">
            <w:pPr>
              <w:pStyle w:val="TableText"/>
            </w:pPr>
            <w:r>
              <w:t>N/A</w:t>
            </w:r>
          </w:p>
        </w:tc>
        <w:tc>
          <w:tcPr>
            <w:tcW w:w="569" w:type="pct"/>
            <w:vAlign w:val="bottom"/>
          </w:tcPr>
          <w:p w14:paraId="66546882" w14:textId="77777777" w:rsidR="00A22B3D" w:rsidRPr="00B51680" w:rsidRDefault="00A22B3D" w:rsidP="00F0775F">
            <w:pPr>
              <w:pStyle w:val="TableText"/>
            </w:pPr>
            <w:r>
              <w:t>N/A</w:t>
            </w:r>
          </w:p>
        </w:tc>
      </w:tr>
      <w:tr w:rsidR="00A22B3D" w:rsidRPr="00EC65CD" w14:paraId="570F95FB" w14:textId="77777777" w:rsidTr="00F0775F">
        <w:trPr>
          <w:trHeight w:val="252"/>
        </w:trPr>
        <w:tc>
          <w:tcPr>
            <w:tcW w:w="441" w:type="pct"/>
            <w:noWrap/>
            <w:vAlign w:val="bottom"/>
          </w:tcPr>
          <w:p w14:paraId="057C6FB4" w14:textId="77777777" w:rsidR="00A22B3D" w:rsidRPr="00B51680" w:rsidRDefault="00A22B3D" w:rsidP="00F0775F">
            <w:pPr>
              <w:pStyle w:val="TableText"/>
            </w:pPr>
            <w:r w:rsidRPr="00B51680">
              <w:t>22</w:t>
            </w:r>
          </w:p>
        </w:tc>
        <w:tc>
          <w:tcPr>
            <w:tcW w:w="570" w:type="pct"/>
            <w:noWrap/>
            <w:vAlign w:val="bottom"/>
          </w:tcPr>
          <w:p w14:paraId="11D5F6A7" w14:textId="77777777" w:rsidR="00A22B3D" w:rsidRPr="00B51680" w:rsidRDefault="00A22B3D" w:rsidP="00154F00">
            <w:pPr>
              <w:pStyle w:val="TableText"/>
            </w:pPr>
            <w:r w:rsidRPr="00B51680">
              <w:t>53</w:t>
            </w:r>
          </w:p>
        </w:tc>
        <w:tc>
          <w:tcPr>
            <w:tcW w:w="570" w:type="pct"/>
            <w:noWrap/>
            <w:vAlign w:val="bottom"/>
          </w:tcPr>
          <w:p w14:paraId="5864293A" w14:textId="77777777" w:rsidR="00A22B3D" w:rsidRPr="00B51680" w:rsidRDefault="00A22B3D" w:rsidP="00F0775F">
            <w:pPr>
              <w:pStyle w:val="TableText"/>
            </w:pPr>
            <w:r w:rsidRPr="00B51680">
              <w:t>4%</w:t>
            </w:r>
          </w:p>
        </w:tc>
        <w:tc>
          <w:tcPr>
            <w:tcW w:w="570" w:type="pct"/>
            <w:noWrap/>
            <w:vAlign w:val="bottom"/>
          </w:tcPr>
          <w:p w14:paraId="158E77A1" w14:textId="77777777" w:rsidR="00A22B3D" w:rsidRPr="00B51680" w:rsidRDefault="00A22B3D" w:rsidP="00F0775F">
            <w:pPr>
              <w:pStyle w:val="TableText"/>
            </w:pPr>
            <w:r>
              <w:t>N/A</w:t>
            </w:r>
          </w:p>
        </w:tc>
        <w:tc>
          <w:tcPr>
            <w:tcW w:w="570" w:type="pct"/>
            <w:vAlign w:val="bottom"/>
          </w:tcPr>
          <w:p w14:paraId="15902200" w14:textId="77777777" w:rsidR="00A22B3D" w:rsidRPr="00B51680" w:rsidRDefault="00A22B3D" w:rsidP="00F0775F">
            <w:pPr>
              <w:pStyle w:val="TableText"/>
            </w:pPr>
            <w:r>
              <w:t>N/A</w:t>
            </w:r>
          </w:p>
        </w:tc>
        <w:tc>
          <w:tcPr>
            <w:tcW w:w="570" w:type="pct"/>
            <w:noWrap/>
            <w:vAlign w:val="bottom"/>
          </w:tcPr>
          <w:p w14:paraId="55750A8D" w14:textId="77777777" w:rsidR="00A22B3D" w:rsidRPr="00B51680" w:rsidRDefault="00A22B3D" w:rsidP="00F0775F">
            <w:pPr>
              <w:pStyle w:val="TableText"/>
            </w:pPr>
            <w:r>
              <w:t>N/A</w:t>
            </w:r>
          </w:p>
        </w:tc>
        <w:tc>
          <w:tcPr>
            <w:tcW w:w="570" w:type="pct"/>
            <w:noWrap/>
            <w:vAlign w:val="bottom"/>
          </w:tcPr>
          <w:p w14:paraId="0622B80A" w14:textId="77777777" w:rsidR="00A22B3D" w:rsidRPr="00B51680" w:rsidRDefault="00A22B3D" w:rsidP="00F0775F">
            <w:pPr>
              <w:pStyle w:val="TableText"/>
            </w:pPr>
            <w:r>
              <w:t>N/A</w:t>
            </w:r>
          </w:p>
        </w:tc>
        <w:tc>
          <w:tcPr>
            <w:tcW w:w="570" w:type="pct"/>
            <w:noWrap/>
            <w:vAlign w:val="bottom"/>
          </w:tcPr>
          <w:p w14:paraId="7CFB11EC" w14:textId="77777777" w:rsidR="00A22B3D" w:rsidRPr="00B51680" w:rsidRDefault="00A22B3D" w:rsidP="00F0775F">
            <w:pPr>
              <w:pStyle w:val="TableText"/>
            </w:pPr>
            <w:r>
              <w:t>N/A</w:t>
            </w:r>
          </w:p>
        </w:tc>
        <w:tc>
          <w:tcPr>
            <w:tcW w:w="569" w:type="pct"/>
            <w:vAlign w:val="bottom"/>
          </w:tcPr>
          <w:p w14:paraId="46EB9713" w14:textId="77777777" w:rsidR="00A22B3D" w:rsidRPr="00B51680" w:rsidRDefault="00A22B3D" w:rsidP="00F0775F">
            <w:pPr>
              <w:pStyle w:val="TableText"/>
            </w:pPr>
            <w:r>
              <w:t>N/A</w:t>
            </w:r>
          </w:p>
        </w:tc>
      </w:tr>
      <w:tr w:rsidR="00A22B3D" w:rsidRPr="00EC65CD" w14:paraId="28700672" w14:textId="77777777" w:rsidTr="00F0775F">
        <w:trPr>
          <w:trHeight w:val="252"/>
        </w:trPr>
        <w:tc>
          <w:tcPr>
            <w:tcW w:w="441" w:type="pct"/>
            <w:noWrap/>
            <w:vAlign w:val="bottom"/>
          </w:tcPr>
          <w:p w14:paraId="0BF9B579" w14:textId="77777777" w:rsidR="00A22B3D" w:rsidRPr="00B51680" w:rsidRDefault="00A22B3D" w:rsidP="00F0775F">
            <w:pPr>
              <w:pStyle w:val="TableText"/>
            </w:pPr>
            <w:r w:rsidRPr="00B51680">
              <w:t>23</w:t>
            </w:r>
          </w:p>
        </w:tc>
        <w:tc>
          <w:tcPr>
            <w:tcW w:w="570" w:type="pct"/>
            <w:noWrap/>
            <w:vAlign w:val="bottom"/>
          </w:tcPr>
          <w:p w14:paraId="05B39D08" w14:textId="77777777" w:rsidR="00A22B3D" w:rsidRPr="00B51680" w:rsidRDefault="00A22B3D" w:rsidP="00154F00">
            <w:pPr>
              <w:pStyle w:val="TableText"/>
            </w:pPr>
            <w:r w:rsidRPr="00B51680">
              <w:t>36</w:t>
            </w:r>
          </w:p>
        </w:tc>
        <w:tc>
          <w:tcPr>
            <w:tcW w:w="570" w:type="pct"/>
            <w:noWrap/>
            <w:vAlign w:val="bottom"/>
          </w:tcPr>
          <w:p w14:paraId="569BE69D" w14:textId="77777777" w:rsidR="00A22B3D" w:rsidRPr="00B51680" w:rsidRDefault="00A22B3D" w:rsidP="00F0775F">
            <w:pPr>
              <w:pStyle w:val="TableText"/>
            </w:pPr>
            <w:r w:rsidRPr="00B51680">
              <w:t>3%</w:t>
            </w:r>
          </w:p>
        </w:tc>
        <w:tc>
          <w:tcPr>
            <w:tcW w:w="570" w:type="pct"/>
            <w:noWrap/>
            <w:vAlign w:val="bottom"/>
          </w:tcPr>
          <w:p w14:paraId="35EB0368" w14:textId="77777777" w:rsidR="00A22B3D" w:rsidRPr="00B51680" w:rsidRDefault="00A22B3D" w:rsidP="00F0775F">
            <w:pPr>
              <w:pStyle w:val="TableText"/>
            </w:pPr>
            <w:r>
              <w:t>N/A</w:t>
            </w:r>
          </w:p>
        </w:tc>
        <w:tc>
          <w:tcPr>
            <w:tcW w:w="570" w:type="pct"/>
            <w:vAlign w:val="bottom"/>
          </w:tcPr>
          <w:p w14:paraId="13EE759D" w14:textId="77777777" w:rsidR="00A22B3D" w:rsidRPr="00B51680" w:rsidRDefault="00A22B3D" w:rsidP="00F0775F">
            <w:pPr>
              <w:pStyle w:val="TableText"/>
            </w:pPr>
            <w:r>
              <w:t>N/A</w:t>
            </w:r>
          </w:p>
        </w:tc>
        <w:tc>
          <w:tcPr>
            <w:tcW w:w="570" w:type="pct"/>
            <w:noWrap/>
            <w:vAlign w:val="bottom"/>
          </w:tcPr>
          <w:p w14:paraId="3E22D0CA" w14:textId="77777777" w:rsidR="00A22B3D" w:rsidRPr="00B51680" w:rsidRDefault="00A22B3D" w:rsidP="00F0775F">
            <w:pPr>
              <w:pStyle w:val="TableText"/>
            </w:pPr>
            <w:r>
              <w:t>N/A</w:t>
            </w:r>
          </w:p>
        </w:tc>
        <w:tc>
          <w:tcPr>
            <w:tcW w:w="570" w:type="pct"/>
            <w:noWrap/>
            <w:vAlign w:val="bottom"/>
          </w:tcPr>
          <w:p w14:paraId="58B0BD88" w14:textId="77777777" w:rsidR="00A22B3D" w:rsidRPr="00B51680" w:rsidRDefault="00A22B3D" w:rsidP="00F0775F">
            <w:pPr>
              <w:pStyle w:val="TableText"/>
            </w:pPr>
            <w:r>
              <w:t>N/A</w:t>
            </w:r>
          </w:p>
        </w:tc>
        <w:tc>
          <w:tcPr>
            <w:tcW w:w="570" w:type="pct"/>
            <w:noWrap/>
            <w:vAlign w:val="bottom"/>
          </w:tcPr>
          <w:p w14:paraId="0F63F6AE" w14:textId="77777777" w:rsidR="00A22B3D" w:rsidRPr="00B51680" w:rsidRDefault="00A22B3D" w:rsidP="00F0775F">
            <w:pPr>
              <w:pStyle w:val="TableText"/>
            </w:pPr>
            <w:r>
              <w:t>N/A</w:t>
            </w:r>
          </w:p>
        </w:tc>
        <w:tc>
          <w:tcPr>
            <w:tcW w:w="569" w:type="pct"/>
            <w:vAlign w:val="bottom"/>
          </w:tcPr>
          <w:p w14:paraId="08FB36C0" w14:textId="77777777" w:rsidR="00A22B3D" w:rsidRPr="00B51680" w:rsidRDefault="00A22B3D" w:rsidP="00F0775F">
            <w:pPr>
              <w:pStyle w:val="TableText"/>
            </w:pPr>
            <w:r>
              <w:t>N/A</w:t>
            </w:r>
          </w:p>
        </w:tc>
      </w:tr>
      <w:tr w:rsidR="00A22B3D" w:rsidRPr="00EC65CD" w14:paraId="173AC22C" w14:textId="77777777" w:rsidTr="00F0775F">
        <w:trPr>
          <w:trHeight w:val="252"/>
        </w:trPr>
        <w:tc>
          <w:tcPr>
            <w:tcW w:w="441" w:type="pct"/>
            <w:noWrap/>
            <w:vAlign w:val="bottom"/>
          </w:tcPr>
          <w:p w14:paraId="6CB3FAB5" w14:textId="77777777" w:rsidR="00A22B3D" w:rsidRPr="00B51680" w:rsidRDefault="00A22B3D" w:rsidP="00F0775F">
            <w:pPr>
              <w:pStyle w:val="TableText"/>
            </w:pPr>
            <w:r w:rsidRPr="00B51680">
              <w:t>24</w:t>
            </w:r>
          </w:p>
        </w:tc>
        <w:tc>
          <w:tcPr>
            <w:tcW w:w="570" w:type="pct"/>
            <w:noWrap/>
            <w:vAlign w:val="bottom"/>
          </w:tcPr>
          <w:p w14:paraId="4FA5F3E7" w14:textId="77777777" w:rsidR="00A22B3D" w:rsidRPr="00B51680" w:rsidRDefault="00A22B3D" w:rsidP="00154F00">
            <w:pPr>
              <w:pStyle w:val="TableText"/>
            </w:pPr>
            <w:r w:rsidRPr="00B51680">
              <w:t>63</w:t>
            </w:r>
          </w:p>
        </w:tc>
        <w:tc>
          <w:tcPr>
            <w:tcW w:w="570" w:type="pct"/>
            <w:noWrap/>
            <w:vAlign w:val="bottom"/>
          </w:tcPr>
          <w:p w14:paraId="2C8AD264" w14:textId="77777777" w:rsidR="00A22B3D" w:rsidRPr="00B51680" w:rsidRDefault="00A22B3D" w:rsidP="00F0775F">
            <w:pPr>
              <w:pStyle w:val="TableText"/>
            </w:pPr>
            <w:r w:rsidRPr="00B51680">
              <w:t>5%</w:t>
            </w:r>
          </w:p>
        </w:tc>
        <w:tc>
          <w:tcPr>
            <w:tcW w:w="570" w:type="pct"/>
            <w:noWrap/>
            <w:vAlign w:val="bottom"/>
          </w:tcPr>
          <w:p w14:paraId="64B60843" w14:textId="77777777" w:rsidR="00A22B3D" w:rsidRPr="00B51680" w:rsidRDefault="00A22B3D" w:rsidP="00F0775F">
            <w:pPr>
              <w:pStyle w:val="TableText"/>
            </w:pPr>
            <w:r>
              <w:t>N/A</w:t>
            </w:r>
          </w:p>
        </w:tc>
        <w:tc>
          <w:tcPr>
            <w:tcW w:w="570" w:type="pct"/>
            <w:vAlign w:val="bottom"/>
          </w:tcPr>
          <w:p w14:paraId="3667EC8C" w14:textId="77777777" w:rsidR="00A22B3D" w:rsidRPr="00B51680" w:rsidRDefault="00A22B3D" w:rsidP="00F0775F">
            <w:pPr>
              <w:pStyle w:val="TableText"/>
            </w:pPr>
            <w:r>
              <w:t>N/A</w:t>
            </w:r>
          </w:p>
        </w:tc>
        <w:tc>
          <w:tcPr>
            <w:tcW w:w="570" w:type="pct"/>
            <w:noWrap/>
            <w:vAlign w:val="bottom"/>
          </w:tcPr>
          <w:p w14:paraId="4BEA9A83" w14:textId="77777777" w:rsidR="00A22B3D" w:rsidRPr="00B51680" w:rsidRDefault="00A22B3D" w:rsidP="00F0775F">
            <w:pPr>
              <w:pStyle w:val="TableText"/>
            </w:pPr>
            <w:r>
              <w:t>N/A</w:t>
            </w:r>
          </w:p>
        </w:tc>
        <w:tc>
          <w:tcPr>
            <w:tcW w:w="570" w:type="pct"/>
            <w:noWrap/>
            <w:vAlign w:val="bottom"/>
          </w:tcPr>
          <w:p w14:paraId="023683C3" w14:textId="77777777" w:rsidR="00A22B3D" w:rsidRPr="00B51680" w:rsidRDefault="00A22B3D" w:rsidP="00F0775F">
            <w:pPr>
              <w:pStyle w:val="TableText"/>
            </w:pPr>
            <w:r>
              <w:t>N/A</w:t>
            </w:r>
          </w:p>
        </w:tc>
        <w:tc>
          <w:tcPr>
            <w:tcW w:w="570" w:type="pct"/>
            <w:noWrap/>
            <w:vAlign w:val="bottom"/>
          </w:tcPr>
          <w:p w14:paraId="00698019" w14:textId="77777777" w:rsidR="00A22B3D" w:rsidRPr="00B51680" w:rsidRDefault="00A22B3D" w:rsidP="00F0775F">
            <w:pPr>
              <w:pStyle w:val="TableText"/>
            </w:pPr>
            <w:r>
              <w:t>N/A</w:t>
            </w:r>
          </w:p>
        </w:tc>
        <w:tc>
          <w:tcPr>
            <w:tcW w:w="569" w:type="pct"/>
            <w:vAlign w:val="bottom"/>
          </w:tcPr>
          <w:p w14:paraId="6A63F1A9" w14:textId="77777777" w:rsidR="00A22B3D" w:rsidRPr="00B51680" w:rsidRDefault="00A22B3D" w:rsidP="00F0775F">
            <w:pPr>
              <w:pStyle w:val="TableText"/>
            </w:pPr>
            <w:r>
              <w:t>N/A</w:t>
            </w:r>
          </w:p>
        </w:tc>
      </w:tr>
      <w:tr w:rsidR="00A22B3D" w:rsidRPr="00EC65CD" w14:paraId="387A3599" w14:textId="77777777" w:rsidTr="00F0775F">
        <w:trPr>
          <w:trHeight w:val="252"/>
        </w:trPr>
        <w:tc>
          <w:tcPr>
            <w:tcW w:w="441" w:type="pct"/>
            <w:noWrap/>
            <w:vAlign w:val="bottom"/>
          </w:tcPr>
          <w:p w14:paraId="4437DD23" w14:textId="77777777" w:rsidR="00A22B3D" w:rsidRPr="00B51680" w:rsidRDefault="00A22B3D" w:rsidP="00F0775F">
            <w:pPr>
              <w:pStyle w:val="TableText"/>
            </w:pPr>
            <w:r w:rsidRPr="00B51680">
              <w:t>25</w:t>
            </w:r>
          </w:p>
        </w:tc>
        <w:tc>
          <w:tcPr>
            <w:tcW w:w="570" w:type="pct"/>
            <w:noWrap/>
            <w:vAlign w:val="bottom"/>
          </w:tcPr>
          <w:p w14:paraId="2E2B68AC" w14:textId="77777777" w:rsidR="00A22B3D" w:rsidRPr="00B51680" w:rsidRDefault="00A22B3D" w:rsidP="00154F00">
            <w:pPr>
              <w:pStyle w:val="TableText"/>
            </w:pPr>
            <w:r w:rsidRPr="00B51680">
              <w:t>42</w:t>
            </w:r>
          </w:p>
        </w:tc>
        <w:tc>
          <w:tcPr>
            <w:tcW w:w="570" w:type="pct"/>
            <w:noWrap/>
            <w:vAlign w:val="bottom"/>
          </w:tcPr>
          <w:p w14:paraId="525B69F9" w14:textId="77777777" w:rsidR="00A22B3D" w:rsidRPr="00B51680" w:rsidRDefault="00A22B3D" w:rsidP="00F0775F">
            <w:pPr>
              <w:pStyle w:val="TableText"/>
            </w:pPr>
            <w:r w:rsidRPr="00B51680">
              <w:t>3%</w:t>
            </w:r>
          </w:p>
        </w:tc>
        <w:tc>
          <w:tcPr>
            <w:tcW w:w="570" w:type="pct"/>
            <w:noWrap/>
            <w:vAlign w:val="bottom"/>
          </w:tcPr>
          <w:p w14:paraId="17FD46FB" w14:textId="77777777" w:rsidR="00A22B3D" w:rsidRPr="00B51680" w:rsidRDefault="00A22B3D" w:rsidP="00F0775F">
            <w:pPr>
              <w:pStyle w:val="TableText"/>
            </w:pPr>
            <w:r>
              <w:t>N/A</w:t>
            </w:r>
          </w:p>
        </w:tc>
        <w:tc>
          <w:tcPr>
            <w:tcW w:w="570" w:type="pct"/>
            <w:vAlign w:val="bottom"/>
          </w:tcPr>
          <w:p w14:paraId="6A98D6A2" w14:textId="77777777" w:rsidR="00A22B3D" w:rsidRPr="00B51680" w:rsidRDefault="00A22B3D" w:rsidP="00F0775F">
            <w:pPr>
              <w:pStyle w:val="TableText"/>
            </w:pPr>
            <w:r>
              <w:t>N/A</w:t>
            </w:r>
          </w:p>
        </w:tc>
        <w:tc>
          <w:tcPr>
            <w:tcW w:w="570" w:type="pct"/>
            <w:noWrap/>
            <w:vAlign w:val="bottom"/>
          </w:tcPr>
          <w:p w14:paraId="046F01B0" w14:textId="77777777" w:rsidR="00A22B3D" w:rsidRPr="00B51680" w:rsidRDefault="00A22B3D" w:rsidP="00F0775F">
            <w:pPr>
              <w:pStyle w:val="TableText"/>
            </w:pPr>
            <w:r>
              <w:t>N/A</w:t>
            </w:r>
          </w:p>
        </w:tc>
        <w:tc>
          <w:tcPr>
            <w:tcW w:w="570" w:type="pct"/>
            <w:noWrap/>
            <w:vAlign w:val="bottom"/>
          </w:tcPr>
          <w:p w14:paraId="31A06194" w14:textId="77777777" w:rsidR="00A22B3D" w:rsidRPr="00B51680" w:rsidRDefault="00A22B3D" w:rsidP="00F0775F">
            <w:pPr>
              <w:pStyle w:val="TableText"/>
            </w:pPr>
            <w:r>
              <w:t>N/A</w:t>
            </w:r>
          </w:p>
        </w:tc>
        <w:tc>
          <w:tcPr>
            <w:tcW w:w="570" w:type="pct"/>
            <w:noWrap/>
            <w:vAlign w:val="bottom"/>
          </w:tcPr>
          <w:p w14:paraId="70CC3DC9" w14:textId="77777777" w:rsidR="00A22B3D" w:rsidRPr="00B51680" w:rsidRDefault="00A22B3D" w:rsidP="00F0775F">
            <w:pPr>
              <w:pStyle w:val="TableText"/>
            </w:pPr>
            <w:r>
              <w:t>N/A</w:t>
            </w:r>
          </w:p>
        </w:tc>
        <w:tc>
          <w:tcPr>
            <w:tcW w:w="569" w:type="pct"/>
            <w:vAlign w:val="bottom"/>
          </w:tcPr>
          <w:p w14:paraId="666B2BBF" w14:textId="77777777" w:rsidR="00A22B3D" w:rsidRPr="00B51680" w:rsidRDefault="00A22B3D" w:rsidP="00F0775F">
            <w:pPr>
              <w:pStyle w:val="TableText"/>
            </w:pPr>
            <w:r>
              <w:t>N/A</w:t>
            </w:r>
          </w:p>
        </w:tc>
      </w:tr>
      <w:tr w:rsidR="00A22B3D" w:rsidRPr="00EC65CD" w14:paraId="4AC69E7F" w14:textId="77777777" w:rsidTr="00F0775F">
        <w:trPr>
          <w:trHeight w:val="252"/>
        </w:trPr>
        <w:tc>
          <w:tcPr>
            <w:tcW w:w="441" w:type="pct"/>
            <w:noWrap/>
            <w:vAlign w:val="bottom"/>
          </w:tcPr>
          <w:p w14:paraId="4367080C" w14:textId="77777777" w:rsidR="00A22B3D" w:rsidRPr="00B51680" w:rsidRDefault="00A22B3D" w:rsidP="00F0775F">
            <w:pPr>
              <w:pStyle w:val="TableText"/>
            </w:pPr>
            <w:r w:rsidRPr="00B51680">
              <w:t>26</w:t>
            </w:r>
          </w:p>
        </w:tc>
        <w:tc>
          <w:tcPr>
            <w:tcW w:w="570" w:type="pct"/>
            <w:noWrap/>
            <w:vAlign w:val="bottom"/>
          </w:tcPr>
          <w:p w14:paraId="62AC898D" w14:textId="77777777" w:rsidR="00A22B3D" w:rsidRPr="00B51680" w:rsidRDefault="00A22B3D" w:rsidP="00154F00">
            <w:pPr>
              <w:pStyle w:val="TableText"/>
            </w:pPr>
            <w:r w:rsidRPr="00B51680">
              <w:t>49</w:t>
            </w:r>
          </w:p>
        </w:tc>
        <w:tc>
          <w:tcPr>
            <w:tcW w:w="570" w:type="pct"/>
            <w:noWrap/>
            <w:vAlign w:val="bottom"/>
          </w:tcPr>
          <w:p w14:paraId="1025D438" w14:textId="77777777" w:rsidR="00A22B3D" w:rsidRPr="00B51680" w:rsidRDefault="00A22B3D" w:rsidP="00F0775F">
            <w:pPr>
              <w:pStyle w:val="TableText"/>
            </w:pPr>
            <w:r w:rsidRPr="00B51680">
              <w:t>4%</w:t>
            </w:r>
          </w:p>
        </w:tc>
        <w:tc>
          <w:tcPr>
            <w:tcW w:w="570" w:type="pct"/>
            <w:noWrap/>
            <w:vAlign w:val="bottom"/>
          </w:tcPr>
          <w:p w14:paraId="164B34B3" w14:textId="77777777" w:rsidR="00A22B3D" w:rsidRPr="00B51680" w:rsidRDefault="00A22B3D" w:rsidP="00F0775F">
            <w:pPr>
              <w:pStyle w:val="TableText"/>
            </w:pPr>
            <w:r>
              <w:t>N/A</w:t>
            </w:r>
          </w:p>
        </w:tc>
        <w:tc>
          <w:tcPr>
            <w:tcW w:w="570" w:type="pct"/>
            <w:vAlign w:val="bottom"/>
          </w:tcPr>
          <w:p w14:paraId="5E316E06" w14:textId="77777777" w:rsidR="00A22B3D" w:rsidRPr="00B51680" w:rsidRDefault="00A22B3D" w:rsidP="00F0775F">
            <w:pPr>
              <w:pStyle w:val="TableText"/>
            </w:pPr>
            <w:r>
              <w:t>N/A</w:t>
            </w:r>
          </w:p>
        </w:tc>
        <w:tc>
          <w:tcPr>
            <w:tcW w:w="570" w:type="pct"/>
            <w:noWrap/>
            <w:vAlign w:val="bottom"/>
          </w:tcPr>
          <w:p w14:paraId="2956C275" w14:textId="77777777" w:rsidR="00A22B3D" w:rsidRPr="00B51680" w:rsidRDefault="00A22B3D" w:rsidP="00F0775F">
            <w:pPr>
              <w:pStyle w:val="TableText"/>
            </w:pPr>
            <w:r>
              <w:t>N/A</w:t>
            </w:r>
          </w:p>
        </w:tc>
        <w:tc>
          <w:tcPr>
            <w:tcW w:w="570" w:type="pct"/>
            <w:noWrap/>
            <w:vAlign w:val="bottom"/>
          </w:tcPr>
          <w:p w14:paraId="006EDA06" w14:textId="77777777" w:rsidR="00A22B3D" w:rsidRPr="00B51680" w:rsidRDefault="00A22B3D" w:rsidP="00F0775F">
            <w:pPr>
              <w:pStyle w:val="TableText"/>
            </w:pPr>
            <w:r>
              <w:t>N/A</w:t>
            </w:r>
          </w:p>
        </w:tc>
        <w:tc>
          <w:tcPr>
            <w:tcW w:w="570" w:type="pct"/>
            <w:noWrap/>
            <w:vAlign w:val="bottom"/>
          </w:tcPr>
          <w:p w14:paraId="37AED1A7" w14:textId="77777777" w:rsidR="00A22B3D" w:rsidRPr="00B51680" w:rsidRDefault="00A22B3D" w:rsidP="00F0775F">
            <w:pPr>
              <w:pStyle w:val="TableText"/>
            </w:pPr>
            <w:r>
              <w:t>N/A</w:t>
            </w:r>
          </w:p>
        </w:tc>
        <w:tc>
          <w:tcPr>
            <w:tcW w:w="569" w:type="pct"/>
            <w:vAlign w:val="bottom"/>
          </w:tcPr>
          <w:p w14:paraId="48ADB35C" w14:textId="77777777" w:rsidR="00A22B3D" w:rsidRPr="00B51680" w:rsidRDefault="00A22B3D" w:rsidP="00F0775F">
            <w:pPr>
              <w:pStyle w:val="TableText"/>
            </w:pPr>
            <w:r>
              <w:t>N/A</w:t>
            </w:r>
          </w:p>
        </w:tc>
      </w:tr>
      <w:tr w:rsidR="00A22B3D" w:rsidRPr="00EC65CD" w14:paraId="5182267D" w14:textId="77777777" w:rsidTr="00F0775F">
        <w:trPr>
          <w:trHeight w:val="252"/>
        </w:trPr>
        <w:tc>
          <w:tcPr>
            <w:tcW w:w="441" w:type="pct"/>
            <w:noWrap/>
            <w:vAlign w:val="bottom"/>
          </w:tcPr>
          <w:p w14:paraId="40BB5251" w14:textId="77777777" w:rsidR="00A22B3D" w:rsidRPr="00B51680" w:rsidRDefault="00A22B3D" w:rsidP="00F0775F">
            <w:pPr>
              <w:pStyle w:val="TableText"/>
            </w:pPr>
            <w:r w:rsidRPr="00B51680">
              <w:t>27</w:t>
            </w:r>
          </w:p>
        </w:tc>
        <w:tc>
          <w:tcPr>
            <w:tcW w:w="570" w:type="pct"/>
            <w:noWrap/>
            <w:vAlign w:val="bottom"/>
          </w:tcPr>
          <w:p w14:paraId="6D51C1A5" w14:textId="77777777" w:rsidR="00A22B3D" w:rsidRPr="00B51680" w:rsidRDefault="00A22B3D" w:rsidP="00154F00">
            <w:pPr>
              <w:pStyle w:val="TableText"/>
            </w:pPr>
            <w:r w:rsidRPr="00B51680">
              <w:t>56</w:t>
            </w:r>
          </w:p>
        </w:tc>
        <w:tc>
          <w:tcPr>
            <w:tcW w:w="570" w:type="pct"/>
            <w:noWrap/>
            <w:vAlign w:val="bottom"/>
          </w:tcPr>
          <w:p w14:paraId="747EB712" w14:textId="77777777" w:rsidR="00A22B3D" w:rsidRPr="00B51680" w:rsidRDefault="00A22B3D" w:rsidP="00F0775F">
            <w:pPr>
              <w:pStyle w:val="TableText"/>
            </w:pPr>
            <w:r w:rsidRPr="00B51680">
              <w:t>4%</w:t>
            </w:r>
          </w:p>
        </w:tc>
        <w:tc>
          <w:tcPr>
            <w:tcW w:w="570" w:type="pct"/>
            <w:noWrap/>
            <w:vAlign w:val="bottom"/>
          </w:tcPr>
          <w:p w14:paraId="3C422F8A" w14:textId="77777777" w:rsidR="00A22B3D" w:rsidRPr="00B51680" w:rsidRDefault="00A22B3D" w:rsidP="00F0775F">
            <w:pPr>
              <w:pStyle w:val="TableText"/>
            </w:pPr>
            <w:r>
              <w:t>N/A</w:t>
            </w:r>
          </w:p>
        </w:tc>
        <w:tc>
          <w:tcPr>
            <w:tcW w:w="570" w:type="pct"/>
            <w:vAlign w:val="bottom"/>
          </w:tcPr>
          <w:p w14:paraId="5226A0AA" w14:textId="77777777" w:rsidR="00A22B3D" w:rsidRPr="00B51680" w:rsidRDefault="00A22B3D" w:rsidP="00F0775F">
            <w:pPr>
              <w:pStyle w:val="TableText"/>
            </w:pPr>
            <w:r>
              <w:t>N/A</w:t>
            </w:r>
          </w:p>
        </w:tc>
        <w:tc>
          <w:tcPr>
            <w:tcW w:w="570" w:type="pct"/>
            <w:noWrap/>
            <w:vAlign w:val="bottom"/>
          </w:tcPr>
          <w:p w14:paraId="2EEE8A4D" w14:textId="77777777" w:rsidR="00A22B3D" w:rsidRPr="00B51680" w:rsidRDefault="00A22B3D" w:rsidP="00F0775F">
            <w:pPr>
              <w:pStyle w:val="TableText"/>
            </w:pPr>
            <w:r>
              <w:t>N/A</w:t>
            </w:r>
          </w:p>
        </w:tc>
        <w:tc>
          <w:tcPr>
            <w:tcW w:w="570" w:type="pct"/>
            <w:noWrap/>
            <w:vAlign w:val="bottom"/>
          </w:tcPr>
          <w:p w14:paraId="103C7F12" w14:textId="77777777" w:rsidR="00A22B3D" w:rsidRPr="00B51680" w:rsidRDefault="00A22B3D" w:rsidP="00F0775F">
            <w:pPr>
              <w:pStyle w:val="TableText"/>
            </w:pPr>
            <w:r>
              <w:t>N/A</w:t>
            </w:r>
          </w:p>
        </w:tc>
        <w:tc>
          <w:tcPr>
            <w:tcW w:w="570" w:type="pct"/>
            <w:noWrap/>
            <w:vAlign w:val="bottom"/>
          </w:tcPr>
          <w:p w14:paraId="7BE399DF" w14:textId="77777777" w:rsidR="00A22B3D" w:rsidRPr="00B51680" w:rsidRDefault="00A22B3D" w:rsidP="00F0775F">
            <w:pPr>
              <w:pStyle w:val="TableText"/>
            </w:pPr>
            <w:r>
              <w:t>N/A</w:t>
            </w:r>
          </w:p>
        </w:tc>
        <w:tc>
          <w:tcPr>
            <w:tcW w:w="569" w:type="pct"/>
            <w:vAlign w:val="bottom"/>
          </w:tcPr>
          <w:p w14:paraId="6592F306" w14:textId="77777777" w:rsidR="00A22B3D" w:rsidRPr="00B51680" w:rsidRDefault="00A22B3D" w:rsidP="00F0775F">
            <w:pPr>
              <w:pStyle w:val="TableText"/>
            </w:pPr>
            <w:r>
              <w:t>N/A</w:t>
            </w:r>
          </w:p>
        </w:tc>
      </w:tr>
      <w:tr w:rsidR="00A22B3D" w:rsidRPr="00EC65CD" w14:paraId="0E3E3474" w14:textId="77777777" w:rsidTr="00F0775F">
        <w:trPr>
          <w:trHeight w:val="252"/>
        </w:trPr>
        <w:tc>
          <w:tcPr>
            <w:tcW w:w="441" w:type="pct"/>
            <w:noWrap/>
            <w:vAlign w:val="bottom"/>
          </w:tcPr>
          <w:p w14:paraId="090B662D" w14:textId="77777777" w:rsidR="00A22B3D" w:rsidRPr="00B51680" w:rsidRDefault="00A22B3D" w:rsidP="00F0775F">
            <w:pPr>
              <w:pStyle w:val="TableText"/>
            </w:pPr>
            <w:r w:rsidRPr="00B51680">
              <w:t>28</w:t>
            </w:r>
          </w:p>
        </w:tc>
        <w:tc>
          <w:tcPr>
            <w:tcW w:w="570" w:type="pct"/>
            <w:noWrap/>
            <w:vAlign w:val="bottom"/>
          </w:tcPr>
          <w:p w14:paraId="155B7AE2" w14:textId="77777777" w:rsidR="00A22B3D" w:rsidRPr="00B51680" w:rsidRDefault="00A22B3D" w:rsidP="00154F00">
            <w:pPr>
              <w:pStyle w:val="TableText"/>
            </w:pPr>
            <w:r w:rsidRPr="00B51680">
              <w:t>45</w:t>
            </w:r>
          </w:p>
        </w:tc>
        <w:tc>
          <w:tcPr>
            <w:tcW w:w="570" w:type="pct"/>
            <w:noWrap/>
            <w:vAlign w:val="bottom"/>
          </w:tcPr>
          <w:p w14:paraId="7185DBDB" w14:textId="77777777" w:rsidR="00A22B3D" w:rsidRPr="00B51680" w:rsidRDefault="00A22B3D" w:rsidP="00F0775F">
            <w:pPr>
              <w:pStyle w:val="TableText"/>
            </w:pPr>
            <w:r w:rsidRPr="00B51680">
              <w:t>4%</w:t>
            </w:r>
          </w:p>
        </w:tc>
        <w:tc>
          <w:tcPr>
            <w:tcW w:w="570" w:type="pct"/>
            <w:noWrap/>
            <w:vAlign w:val="bottom"/>
          </w:tcPr>
          <w:p w14:paraId="375063C2" w14:textId="77777777" w:rsidR="00A22B3D" w:rsidRPr="00B51680" w:rsidRDefault="00A22B3D" w:rsidP="00F0775F">
            <w:pPr>
              <w:pStyle w:val="TableText"/>
            </w:pPr>
            <w:r>
              <w:t>N/A</w:t>
            </w:r>
          </w:p>
        </w:tc>
        <w:tc>
          <w:tcPr>
            <w:tcW w:w="570" w:type="pct"/>
            <w:vAlign w:val="bottom"/>
          </w:tcPr>
          <w:p w14:paraId="220FE56A" w14:textId="77777777" w:rsidR="00A22B3D" w:rsidRPr="00B51680" w:rsidRDefault="00A22B3D" w:rsidP="00F0775F">
            <w:pPr>
              <w:pStyle w:val="TableText"/>
            </w:pPr>
            <w:r>
              <w:t>N/A</w:t>
            </w:r>
          </w:p>
        </w:tc>
        <w:tc>
          <w:tcPr>
            <w:tcW w:w="570" w:type="pct"/>
            <w:noWrap/>
            <w:vAlign w:val="bottom"/>
          </w:tcPr>
          <w:p w14:paraId="56E0E87A" w14:textId="77777777" w:rsidR="00A22B3D" w:rsidRPr="00B51680" w:rsidRDefault="00A22B3D" w:rsidP="00F0775F">
            <w:pPr>
              <w:pStyle w:val="TableText"/>
            </w:pPr>
            <w:r>
              <w:t>N/A</w:t>
            </w:r>
          </w:p>
        </w:tc>
        <w:tc>
          <w:tcPr>
            <w:tcW w:w="570" w:type="pct"/>
            <w:noWrap/>
            <w:vAlign w:val="bottom"/>
          </w:tcPr>
          <w:p w14:paraId="0D43696A" w14:textId="77777777" w:rsidR="00A22B3D" w:rsidRPr="00B51680" w:rsidRDefault="00A22B3D" w:rsidP="00F0775F">
            <w:pPr>
              <w:pStyle w:val="TableText"/>
            </w:pPr>
            <w:r>
              <w:t>N/A</w:t>
            </w:r>
          </w:p>
        </w:tc>
        <w:tc>
          <w:tcPr>
            <w:tcW w:w="570" w:type="pct"/>
            <w:noWrap/>
            <w:vAlign w:val="bottom"/>
          </w:tcPr>
          <w:p w14:paraId="6E2FB9DB" w14:textId="77777777" w:rsidR="00A22B3D" w:rsidRPr="00B51680" w:rsidRDefault="00A22B3D" w:rsidP="00F0775F">
            <w:pPr>
              <w:pStyle w:val="TableText"/>
            </w:pPr>
            <w:r>
              <w:t>N/A</w:t>
            </w:r>
          </w:p>
        </w:tc>
        <w:tc>
          <w:tcPr>
            <w:tcW w:w="569" w:type="pct"/>
            <w:vAlign w:val="bottom"/>
          </w:tcPr>
          <w:p w14:paraId="37FA0929" w14:textId="77777777" w:rsidR="00A22B3D" w:rsidRPr="00B51680" w:rsidRDefault="00A22B3D" w:rsidP="00F0775F">
            <w:pPr>
              <w:pStyle w:val="TableText"/>
            </w:pPr>
            <w:r>
              <w:t>N/A</w:t>
            </w:r>
          </w:p>
        </w:tc>
      </w:tr>
      <w:tr w:rsidR="00A22B3D" w:rsidRPr="00EC65CD" w14:paraId="3E5558DC" w14:textId="77777777" w:rsidTr="00F0775F">
        <w:trPr>
          <w:trHeight w:val="252"/>
        </w:trPr>
        <w:tc>
          <w:tcPr>
            <w:tcW w:w="441" w:type="pct"/>
            <w:noWrap/>
            <w:vAlign w:val="bottom"/>
          </w:tcPr>
          <w:p w14:paraId="12E47D08" w14:textId="77777777" w:rsidR="00A22B3D" w:rsidRPr="00B51680" w:rsidRDefault="00A22B3D" w:rsidP="00F0775F">
            <w:pPr>
              <w:pStyle w:val="TableText"/>
            </w:pPr>
            <w:r w:rsidRPr="00B51680">
              <w:lastRenderedPageBreak/>
              <w:t>29</w:t>
            </w:r>
          </w:p>
        </w:tc>
        <w:tc>
          <w:tcPr>
            <w:tcW w:w="570" w:type="pct"/>
            <w:noWrap/>
            <w:vAlign w:val="bottom"/>
          </w:tcPr>
          <w:p w14:paraId="629D6722" w14:textId="77777777" w:rsidR="00A22B3D" w:rsidRPr="00B51680" w:rsidRDefault="00A22B3D" w:rsidP="00154F00">
            <w:pPr>
              <w:pStyle w:val="TableText"/>
            </w:pPr>
            <w:r w:rsidRPr="00B51680">
              <w:t>49</w:t>
            </w:r>
          </w:p>
        </w:tc>
        <w:tc>
          <w:tcPr>
            <w:tcW w:w="570" w:type="pct"/>
            <w:noWrap/>
            <w:vAlign w:val="bottom"/>
          </w:tcPr>
          <w:p w14:paraId="4B8A6B47" w14:textId="77777777" w:rsidR="00A22B3D" w:rsidRPr="00B51680" w:rsidRDefault="00A22B3D" w:rsidP="00F0775F">
            <w:pPr>
              <w:pStyle w:val="TableText"/>
            </w:pPr>
            <w:r w:rsidRPr="00B51680">
              <w:t>4%</w:t>
            </w:r>
          </w:p>
        </w:tc>
        <w:tc>
          <w:tcPr>
            <w:tcW w:w="570" w:type="pct"/>
            <w:noWrap/>
            <w:vAlign w:val="bottom"/>
          </w:tcPr>
          <w:p w14:paraId="18425A29" w14:textId="77777777" w:rsidR="00A22B3D" w:rsidRPr="00B51680" w:rsidRDefault="00A22B3D" w:rsidP="00F0775F">
            <w:pPr>
              <w:pStyle w:val="TableText"/>
            </w:pPr>
            <w:r>
              <w:t>N/A</w:t>
            </w:r>
          </w:p>
        </w:tc>
        <w:tc>
          <w:tcPr>
            <w:tcW w:w="570" w:type="pct"/>
            <w:vAlign w:val="bottom"/>
          </w:tcPr>
          <w:p w14:paraId="4489A8CB" w14:textId="77777777" w:rsidR="00A22B3D" w:rsidRPr="00B51680" w:rsidRDefault="00A22B3D" w:rsidP="00F0775F">
            <w:pPr>
              <w:pStyle w:val="TableText"/>
            </w:pPr>
            <w:r>
              <w:t>N/A</w:t>
            </w:r>
          </w:p>
        </w:tc>
        <w:tc>
          <w:tcPr>
            <w:tcW w:w="570" w:type="pct"/>
            <w:noWrap/>
            <w:vAlign w:val="bottom"/>
          </w:tcPr>
          <w:p w14:paraId="701D3BAD" w14:textId="77777777" w:rsidR="00A22B3D" w:rsidRPr="00B51680" w:rsidRDefault="00A22B3D" w:rsidP="00F0775F">
            <w:pPr>
              <w:pStyle w:val="TableText"/>
            </w:pPr>
            <w:r>
              <w:t>N/A</w:t>
            </w:r>
          </w:p>
        </w:tc>
        <w:tc>
          <w:tcPr>
            <w:tcW w:w="570" w:type="pct"/>
            <w:noWrap/>
            <w:vAlign w:val="bottom"/>
          </w:tcPr>
          <w:p w14:paraId="2C874413" w14:textId="77777777" w:rsidR="00A22B3D" w:rsidRPr="00B51680" w:rsidRDefault="00A22B3D" w:rsidP="00F0775F">
            <w:pPr>
              <w:pStyle w:val="TableText"/>
            </w:pPr>
            <w:r>
              <w:t>N/A</w:t>
            </w:r>
          </w:p>
        </w:tc>
        <w:tc>
          <w:tcPr>
            <w:tcW w:w="570" w:type="pct"/>
            <w:noWrap/>
            <w:vAlign w:val="bottom"/>
          </w:tcPr>
          <w:p w14:paraId="5C4B59DA" w14:textId="77777777" w:rsidR="00A22B3D" w:rsidRPr="00B51680" w:rsidRDefault="00A22B3D" w:rsidP="00F0775F">
            <w:pPr>
              <w:pStyle w:val="TableText"/>
            </w:pPr>
            <w:r>
              <w:t>N/A</w:t>
            </w:r>
          </w:p>
        </w:tc>
        <w:tc>
          <w:tcPr>
            <w:tcW w:w="569" w:type="pct"/>
            <w:vAlign w:val="bottom"/>
          </w:tcPr>
          <w:p w14:paraId="51C2EEF0" w14:textId="77777777" w:rsidR="00A22B3D" w:rsidRPr="00B51680" w:rsidRDefault="00A22B3D" w:rsidP="00F0775F">
            <w:pPr>
              <w:pStyle w:val="TableText"/>
            </w:pPr>
            <w:r>
              <w:t>N/A</w:t>
            </w:r>
          </w:p>
        </w:tc>
      </w:tr>
      <w:tr w:rsidR="00A22B3D" w:rsidRPr="00EC65CD" w14:paraId="3843E7FC" w14:textId="77777777" w:rsidTr="00F0775F">
        <w:trPr>
          <w:trHeight w:val="252"/>
        </w:trPr>
        <w:tc>
          <w:tcPr>
            <w:tcW w:w="441" w:type="pct"/>
            <w:noWrap/>
            <w:vAlign w:val="bottom"/>
          </w:tcPr>
          <w:p w14:paraId="6B3ECA6F" w14:textId="77777777" w:rsidR="00A22B3D" w:rsidRPr="00B51680" w:rsidRDefault="00A22B3D" w:rsidP="00F0775F">
            <w:pPr>
              <w:pStyle w:val="TableText"/>
            </w:pPr>
            <w:r w:rsidRPr="00B51680">
              <w:t>30</w:t>
            </w:r>
          </w:p>
        </w:tc>
        <w:tc>
          <w:tcPr>
            <w:tcW w:w="570" w:type="pct"/>
            <w:noWrap/>
            <w:vAlign w:val="bottom"/>
          </w:tcPr>
          <w:p w14:paraId="62E8EE59" w14:textId="77777777" w:rsidR="00A22B3D" w:rsidRPr="00B51680" w:rsidRDefault="00A22B3D" w:rsidP="00154F00">
            <w:pPr>
              <w:pStyle w:val="TableText"/>
            </w:pPr>
            <w:r w:rsidRPr="00B51680">
              <w:t>37</w:t>
            </w:r>
          </w:p>
        </w:tc>
        <w:tc>
          <w:tcPr>
            <w:tcW w:w="570" w:type="pct"/>
            <w:noWrap/>
            <w:vAlign w:val="bottom"/>
          </w:tcPr>
          <w:p w14:paraId="1D0CA713" w14:textId="77777777" w:rsidR="00A22B3D" w:rsidRPr="00B51680" w:rsidRDefault="00A22B3D" w:rsidP="00F0775F">
            <w:pPr>
              <w:pStyle w:val="TableText"/>
            </w:pPr>
            <w:r w:rsidRPr="00B51680">
              <w:t>3%</w:t>
            </w:r>
          </w:p>
        </w:tc>
        <w:tc>
          <w:tcPr>
            <w:tcW w:w="570" w:type="pct"/>
            <w:noWrap/>
            <w:vAlign w:val="bottom"/>
          </w:tcPr>
          <w:p w14:paraId="0972361C" w14:textId="77777777" w:rsidR="00A22B3D" w:rsidRPr="00B51680" w:rsidRDefault="00A22B3D" w:rsidP="00F0775F">
            <w:pPr>
              <w:pStyle w:val="TableText"/>
            </w:pPr>
            <w:r>
              <w:t>N/A</w:t>
            </w:r>
          </w:p>
        </w:tc>
        <w:tc>
          <w:tcPr>
            <w:tcW w:w="570" w:type="pct"/>
            <w:vAlign w:val="bottom"/>
          </w:tcPr>
          <w:p w14:paraId="7D92781B" w14:textId="77777777" w:rsidR="00A22B3D" w:rsidRPr="00B51680" w:rsidRDefault="00A22B3D" w:rsidP="00F0775F">
            <w:pPr>
              <w:pStyle w:val="TableText"/>
            </w:pPr>
            <w:r>
              <w:t>N/A</w:t>
            </w:r>
          </w:p>
        </w:tc>
        <w:tc>
          <w:tcPr>
            <w:tcW w:w="570" w:type="pct"/>
            <w:noWrap/>
            <w:vAlign w:val="bottom"/>
          </w:tcPr>
          <w:p w14:paraId="77169CE4" w14:textId="77777777" w:rsidR="00A22B3D" w:rsidRPr="00B51680" w:rsidRDefault="00A22B3D" w:rsidP="00F0775F">
            <w:pPr>
              <w:pStyle w:val="TableText"/>
            </w:pPr>
            <w:r>
              <w:t>N/A</w:t>
            </w:r>
          </w:p>
        </w:tc>
        <w:tc>
          <w:tcPr>
            <w:tcW w:w="570" w:type="pct"/>
            <w:noWrap/>
            <w:vAlign w:val="bottom"/>
          </w:tcPr>
          <w:p w14:paraId="398DC50C" w14:textId="77777777" w:rsidR="00A22B3D" w:rsidRPr="00B51680" w:rsidRDefault="00A22B3D" w:rsidP="00F0775F">
            <w:pPr>
              <w:pStyle w:val="TableText"/>
            </w:pPr>
            <w:r>
              <w:t>N/A</w:t>
            </w:r>
          </w:p>
        </w:tc>
        <w:tc>
          <w:tcPr>
            <w:tcW w:w="570" w:type="pct"/>
            <w:noWrap/>
            <w:vAlign w:val="bottom"/>
          </w:tcPr>
          <w:p w14:paraId="0ECD3EB2" w14:textId="77777777" w:rsidR="00A22B3D" w:rsidRPr="00B51680" w:rsidRDefault="00A22B3D" w:rsidP="00F0775F">
            <w:pPr>
              <w:pStyle w:val="TableText"/>
            </w:pPr>
            <w:r>
              <w:t>N/A</w:t>
            </w:r>
          </w:p>
        </w:tc>
        <w:tc>
          <w:tcPr>
            <w:tcW w:w="569" w:type="pct"/>
            <w:vAlign w:val="bottom"/>
          </w:tcPr>
          <w:p w14:paraId="72EAE444" w14:textId="77777777" w:rsidR="00A22B3D" w:rsidRPr="00B51680" w:rsidRDefault="00A22B3D" w:rsidP="00F0775F">
            <w:pPr>
              <w:pStyle w:val="TableText"/>
            </w:pPr>
            <w:r>
              <w:t>N/A</w:t>
            </w:r>
          </w:p>
        </w:tc>
      </w:tr>
      <w:tr w:rsidR="00A22B3D" w:rsidRPr="00EC65CD" w14:paraId="1A9EA059" w14:textId="77777777" w:rsidTr="00F0775F">
        <w:trPr>
          <w:trHeight w:val="252"/>
        </w:trPr>
        <w:tc>
          <w:tcPr>
            <w:tcW w:w="441" w:type="pct"/>
            <w:noWrap/>
            <w:vAlign w:val="bottom"/>
          </w:tcPr>
          <w:p w14:paraId="20277BF3" w14:textId="77777777" w:rsidR="00A22B3D" w:rsidRPr="00B51680" w:rsidRDefault="00A22B3D" w:rsidP="00F0775F">
            <w:pPr>
              <w:pStyle w:val="TableText"/>
            </w:pPr>
            <w:r w:rsidRPr="00B51680">
              <w:t>31</w:t>
            </w:r>
          </w:p>
        </w:tc>
        <w:tc>
          <w:tcPr>
            <w:tcW w:w="570" w:type="pct"/>
            <w:noWrap/>
            <w:vAlign w:val="bottom"/>
          </w:tcPr>
          <w:p w14:paraId="25CAE51B" w14:textId="77777777" w:rsidR="00A22B3D" w:rsidRPr="00B51680" w:rsidRDefault="00A22B3D" w:rsidP="00154F00">
            <w:pPr>
              <w:pStyle w:val="TableText"/>
            </w:pPr>
            <w:r w:rsidRPr="00B51680">
              <w:t>48</w:t>
            </w:r>
          </w:p>
        </w:tc>
        <w:tc>
          <w:tcPr>
            <w:tcW w:w="570" w:type="pct"/>
            <w:noWrap/>
            <w:vAlign w:val="bottom"/>
          </w:tcPr>
          <w:p w14:paraId="73C40FC0" w14:textId="77777777" w:rsidR="00A22B3D" w:rsidRPr="00B51680" w:rsidRDefault="00A22B3D" w:rsidP="00F0775F">
            <w:pPr>
              <w:pStyle w:val="TableText"/>
            </w:pPr>
            <w:r w:rsidRPr="00B51680">
              <w:t>4%</w:t>
            </w:r>
          </w:p>
        </w:tc>
        <w:tc>
          <w:tcPr>
            <w:tcW w:w="570" w:type="pct"/>
            <w:noWrap/>
            <w:vAlign w:val="bottom"/>
          </w:tcPr>
          <w:p w14:paraId="439D3BE0" w14:textId="77777777" w:rsidR="00A22B3D" w:rsidRPr="00B51680" w:rsidRDefault="00A22B3D" w:rsidP="00F0775F">
            <w:pPr>
              <w:pStyle w:val="TableText"/>
            </w:pPr>
            <w:r>
              <w:t>N/A</w:t>
            </w:r>
          </w:p>
        </w:tc>
        <w:tc>
          <w:tcPr>
            <w:tcW w:w="570" w:type="pct"/>
            <w:vAlign w:val="bottom"/>
          </w:tcPr>
          <w:p w14:paraId="020ED56C" w14:textId="77777777" w:rsidR="00A22B3D" w:rsidRPr="00B51680" w:rsidRDefault="00A22B3D" w:rsidP="00F0775F">
            <w:pPr>
              <w:pStyle w:val="TableText"/>
            </w:pPr>
            <w:r>
              <w:t>N/A</w:t>
            </w:r>
          </w:p>
        </w:tc>
        <w:tc>
          <w:tcPr>
            <w:tcW w:w="570" w:type="pct"/>
            <w:noWrap/>
            <w:vAlign w:val="bottom"/>
          </w:tcPr>
          <w:p w14:paraId="0E1E49EF" w14:textId="77777777" w:rsidR="00A22B3D" w:rsidRPr="00B51680" w:rsidRDefault="00A22B3D" w:rsidP="00F0775F">
            <w:pPr>
              <w:pStyle w:val="TableText"/>
            </w:pPr>
            <w:r>
              <w:t>N/A</w:t>
            </w:r>
          </w:p>
        </w:tc>
        <w:tc>
          <w:tcPr>
            <w:tcW w:w="570" w:type="pct"/>
            <w:noWrap/>
            <w:vAlign w:val="bottom"/>
          </w:tcPr>
          <w:p w14:paraId="3B07040F" w14:textId="77777777" w:rsidR="00A22B3D" w:rsidRPr="00B51680" w:rsidRDefault="00A22B3D" w:rsidP="00F0775F">
            <w:pPr>
              <w:pStyle w:val="TableText"/>
            </w:pPr>
            <w:r>
              <w:t>N/A</w:t>
            </w:r>
          </w:p>
        </w:tc>
        <w:tc>
          <w:tcPr>
            <w:tcW w:w="570" w:type="pct"/>
            <w:noWrap/>
            <w:vAlign w:val="bottom"/>
          </w:tcPr>
          <w:p w14:paraId="173380B4" w14:textId="77777777" w:rsidR="00A22B3D" w:rsidRPr="00B51680" w:rsidRDefault="00A22B3D" w:rsidP="00F0775F">
            <w:pPr>
              <w:pStyle w:val="TableText"/>
            </w:pPr>
            <w:r>
              <w:t>N/A</w:t>
            </w:r>
          </w:p>
        </w:tc>
        <w:tc>
          <w:tcPr>
            <w:tcW w:w="569" w:type="pct"/>
            <w:vAlign w:val="bottom"/>
          </w:tcPr>
          <w:p w14:paraId="2DDD3748" w14:textId="77777777" w:rsidR="00A22B3D" w:rsidRPr="00B51680" w:rsidRDefault="00A22B3D" w:rsidP="00F0775F">
            <w:pPr>
              <w:pStyle w:val="TableText"/>
            </w:pPr>
            <w:r>
              <w:t>N/A</w:t>
            </w:r>
          </w:p>
        </w:tc>
      </w:tr>
      <w:tr w:rsidR="00A22B3D" w:rsidRPr="00EC65CD" w14:paraId="4425EE30" w14:textId="77777777" w:rsidTr="00F0775F">
        <w:trPr>
          <w:trHeight w:val="252"/>
        </w:trPr>
        <w:tc>
          <w:tcPr>
            <w:tcW w:w="441" w:type="pct"/>
            <w:noWrap/>
            <w:vAlign w:val="bottom"/>
          </w:tcPr>
          <w:p w14:paraId="527A2BFB" w14:textId="77777777" w:rsidR="00A22B3D" w:rsidRPr="00B51680" w:rsidRDefault="00A22B3D" w:rsidP="00F0775F">
            <w:pPr>
              <w:pStyle w:val="TableText"/>
            </w:pPr>
            <w:r w:rsidRPr="00B51680">
              <w:t>32</w:t>
            </w:r>
          </w:p>
        </w:tc>
        <w:tc>
          <w:tcPr>
            <w:tcW w:w="570" w:type="pct"/>
            <w:noWrap/>
            <w:vAlign w:val="bottom"/>
          </w:tcPr>
          <w:p w14:paraId="33F6181F" w14:textId="77777777" w:rsidR="00A22B3D" w:rsidRPr="00B51680" w:rsidRDefault="00A22B3D" w:rsidP="00154F00">
            <w:pPr>
              <w:pStyle w:val="TableText"/>
            </w:pPr>
            <w:r w:rsidRPr="00B51680">
              <w:t>37</w:t>
            </w:r>
          </w:p>
        </w:tc>
        <w:tc>
          <w:tcPr>
            <w:tcW w:w="570" w:type="pct"/>
            <w:noWrap/>
            <w:vAlign w:val="bottom"/>
          </w:tcPr>
          <w:p w14:paraId="0308323C" w14:textId="77777777" w:rsidR="00A22B3D" w:rsidRPr="00B51680" w:rsidRDefault="00A22B3D" w:rsidP="00F0775F">
            <w:pPr>
              <w:pStyle w:val="TableText"/>
            </w:pPr>
            <w:r w:rsidRPr="00B51680">
              <w:t>3%</w:t>
            </w:r>
          </w:p>
        </w:tc>
        <w:tc>
          <w:tcPr>
            <w:tcW w:w="570" w:type="pct"/>
            <w:noWrap/>
            <w:vAlign w:val="bottom"/>
          </w:tcPr>
          <w:p w14:paraId="6C7BDA85" w14:textId="77777777" w:rsidR="00A22B3D" w:rsidRPr="00B51680" w:rsidRDefault="00A22B3D" w:rsidP="00F0775F">
            <w:pPr>
              <w:pStyle w:val="TableText"/>
            </w:pPr>
            <w:r>
              <w:t>N/A</w:t>
            </w:r>
          </w:p>
        </w:tc>
        <w:tc>
          <w:tcPr>
            <w:tcW w:w="570" w:type="pct"/>
            <w:vAlign w:val="bottom"/>
          </w:tcPr>
          <w:p w14:paraId="667B1F65" w14:textId="77777777" w:rsidR="00A22B3D" w:rsidRPr="00B51680" w:rsidRDefault="00A22B3D" w:rsidP="00F0775F">
            <w:pPr>
              <w:pStyle w:val="TableText"/>
            </w:pPr>
            <w:r>
              <w:t>N/A</w:t>
            </w:r>
          </w:p>
        </w:tc>
        <w:tc>
          <w:tcPr>
            <w:tcW w:w="570" w:type="pct"/>
            <w:noWrap/>
            <w:vAlign w:val="bottom"/>
          </w:tcPr>
          <w:p w14:paraId="1C705902" w14:textId="77777777" w:rsidR="00A22B3D" w:rsidRPr="00B51680" w:rsidRDefault="00A22B3D" w:rsidP="00F0775F">
            <w:pPr>
              <w:pStyle w:val="TableText"/>
            </w:pPr>
            <w:r>
              <w:t>N/A</w:t>
            </w:r>
          </w:p>
        </w:tc>
        <w:tc>
          <w:tcPr>
            <w:tcW w:w="570" w:type="pct"/>
            <w:noWrap/>
            <w:vAlign w:val="bottom"/>
          </w:tcPr>
          <w:p w14:paraId="1D136A1C" w14:textId="77777777" w:rsidR="00A22B3D" w:rsidRPr="00B51680" w:rsidRDefault="00A22B3D" w:rsidP="00F0775F">
            <w:pPr>
              <w:pStyle w:val="TableText"/>
            </w:pPr>
            <w:r>
              <w:t>N/A</w:t>
            </w:r>
          </w:p>
        </w:tc>
        <w:tc>
          <w:tcPr>
            <w:tcW w:w="570" w:type="pct"/>
            <w:noWrap/>
            <w:vAlign w:val="bottom"/>
          </w:tcPr>
          <w:p w14:paraId="0CDA797C" w14:textId="77777777" w:rsidR="00A22B3D" w:rsidRPr="00B51680" w:rsidRDefault="00A22B3D" w:rsidP="00F0775F">
            <w:pPr>
              <w:pStyle w:val="TableText"/>
            </w:pPr>
            <w:r>
              <w:t>N/A</w:t>
            </w:r>
          </w:p>
        </w:tc>
        <w:tc>
          <w:tcPr>
            <w:tcW w:w="569" w:type="pct"/>
            <w:vAlign w:val="bottom"/>
          </w:tcPr>
          <w:p w14:paraId="34733E33" w14:textId="77777777" w:rsidR="00A22B3D" w:rsidRPr="00B51680" w:rsidRDefault="00A22B3D" w:rsidP="00F0775F">
            <w:pPr>
              <w:pStyle w:val="TableText"/>
            </w:pPr>
            <w:r>
              <w:t>N/A</w:t>
            </w:r>
          </w:p>
        </w:tc>
      </w:tr>
      <w:tr w:rsidR="00A22B3D" w:rsidRPr="00EC65CD" w14:paraId="264222DB" w14:textId="77777777" w:rsidTr="00F0775F">
        <w:trPr>
          <w:trHeight w:val="252"/>
        </w:trPr>
        <w:tc>
          <w:tcPr>
            <w:tcW w:w="441" w:type="pct"/>
            <w:noWrap/>
            <w:vAlign w:val="bottom"/>
          </w:tcPr>
          <w:p w14:paraId="7E2F8219" w14:textId="77777777" w:rsidR="00A22B3D" w:rsidRPr="00B51680" w:rsidRDefault="00A22B3D" w:rsidP="00F0775F">
            <w:pPr>
              <w:pStyle w:val="TableText"/>
            </w:pPr>
            <w:r w:rsidRPr="00B51680">
              <w:t>33</w:t>
            </w:r>
          </w:p>
        </w:tc>
        <w:tc>
          <w:tcPr>
            <w:tcW w:w="570" w:type="pct"/>
            <w:noWrap/>
            <w:vAlign w:val="bottom"/>
          </w:tcPr>
          <w:p w14:paraId="7F9EF10A" w14:textId="77777777" w:rsidR="00A22B3D" w:rsidRPr="00B51680" w:rsidRDefault="00A22B3D" w:rsidP="00154F00">
            <w:pPr>
              <w:pStyle w:val="TableText"/>
            </w:pPr>
            <w:r w:rsidRPr="00B51680">
              <w:t>35</w:t>
            </w:r>
          </w:p>
        </w:tc>
        <w:tc>
          <w:tcPr>
            <w:tcW w:w="570" w:type="pct"/>
            <w:noWrap/>
            <w:vAlign w:val="bottom"/>
          </w:tcPr>
          <w:p w14:paraId="0F92057F" w14:textId="77777777" w:rsidR="00A22B3D" w:rsidRPr="00B51680" w:rsidRDefault="00A22B3D" w:rsidP="00F0775F">
            <w:pPr>
              <w:pStyle w:val="TableText"/>
            </w:pPr>
            <w:r w:rsidRPr="00B51680">
              <w:t>3%</w:t>
            </w:r>
          </w:p>
        </w:tc>
        <w:tc>
          <w:tcPr>
            <w:tcW w:w="570" w:type="pct"/>
            <w:noWrap/>
            <w:vAlign w:val="bottom"/>
          </w:tcPr>
          <w:p w14:paraId="6FE98C29" w14:textId="77777777" w:rsidR="00A22B3D" w:rsidRPr="00B51680" w:rsidRDefault="00A22B3D" w:rsidP="00F0775F">
            <w:pPr>
              <w:pStyle w:val="TableText"/>
            </w:pPr>
            <w:r>
              <w:t>N/A</w:t>
            </w:r>
          </w:p>
        </w:tc>
        <w:tc>
          <w:tcPr>
            <w:tcW w:w="570" w:type="pct"/>
            <w:vAlign w:val="bottom"/>
          </w:tcPr>
          <w:p w14:paraId="6DB2F57B" w14:textId="77777777" w:rsidR="00A22B3D" w:rsidRPr="00B51680" w:rsidRDefault="00A22B3D" w:rsidP="00F0775F">
            <w:pPr>
              <w:pStyle w:val="TableText"/>
            </w:pPr>
            <w:r>
              <w:t>N/A</w:t>
            </w:r>
          </w:p>
        </w:tc>
        <w:tc>
          <w:tcPr>
            <w:tcW w:w="570" w:type="pct"/>
            <w:noWrap/>
            <w:vAlign w:val="bottom"/>
          </w:tcPr>
          <w:p w14:paraId="058061CE" w14:textId="77777777" w:rsidR="00A22B3D" w:rsidRPr="00B51680" w:rsidRDefault="00A22B3D" w:rsidP="00F0775F">
            <w:pPr>
              <w:pStyle w:val="TableText"/>
            </w:pPr>
            <w:r>
              <w:t>N/A</w:t>
            </w:r>
          </w:p>
        </w:tc>
        <w:tc>
          <w:tcPr>
            <w:tcW w:w="570" w:type="pct"/>
            <w:noWrap/>
            <w:vAlign w:val="bottom"/>
          </w:tcPr>
          <w:p w14:paraId="2934C187" w14:textId="77777777" w:rsidR="00A22B3D" w:rsidRPr="00B51680" w:rsidRDefault="00A22B3D" w:rsidP="00F0775F">
            <w:pPr>
              <w:pStyle w:val="TableText"/>
            </w:pPr>
            <w:r>
              <w:t>N/A</w:t>
            </w:r>
          </w:p>
        </w:tc>
        <w:tc>
          <w:tcPr>
            <w:tcW w:w="570" w:type="pct"/>
            <w:noWrap/>
            <w:vAlign w:val="bottom"/>
          </w:tcPr>
          <w:p w14:paraId="67F11987" w14:textId="77777777" w:rsidR="00A22B3D" w:rsidRPr="00B51680" w:rsidRDefault="00A22B3D" w:rsidP="00F0775F">
            <w:pPr>
              <w:pStyle w:val="TableText"/>
            </w:pPr>
            <w:r>
              <w:t>N/A</w:t>
            </w:r>
          </w:p>
        </w:tc>
        <w:tc>
          <w:tcPr>
            <w:tcW w:w="569" w:type="pct"/>
            <w:vAlign w:val="bottom"/>
          </w:tcPr>
          <w:p w14:paraId="276D46CE" w14:textId="77777777" w:rsidR="00A22B3D" w:rsidRPr="00B51680" w:rsidRDefault="00A22B3D" w:rsidP="00F0775F">
            <w:pPr>
              <w:pStyle w:val="TableText"/>
            </w:pPr>
            <w:r>
              <w:t>N/A</w:t>
            </w:r>
          </w:p>
        </w:tc>
      </w:tr>
      <w:tr w:rsidR="00A22B3D" w:rsidRPr="00EC65CD" w14:paraId="260D7AA4" w14:textId="77777777" w:rsidTr="00F0775F">
        <w:trPr>
          <w:trHeight w:val="252"/>
        </w:trPr>
        <w:tc>
          <w:tcPr>
            <w:tcW w:w="441" w:type="pct"/>
            <w:noWrap/>
            <w:vAlign w:val="bottom"/>
          </w:tcPr>
          <w:p w14:paraId="523FF31D" w14:textId="77777777" w:rsidR="00A22B3D" w:rsidRPr="00B51680" w:rsidRDefault="00A22B3D" w:rsidP="00F0775F">
            <w:pPr>
              <w:pStyle w:val="TableText"/>
            </w:pPr>
            <w:r w:rsidRPr="00B51680">
              <w:t>34</w:t>
            </w:r>
          </w:p>
        </w:tc>
        <w:tc>
          <w:tcPr>
            <w:tcW w:w="570" w:type="pct"/>
            <w:noWrap/>
            <w:vAlign w:val="bottom"/>
          </w:tcPr>
          <w:p w14:paraId="7A5E8B47" w14:textId="77777777" w:rsidR="00A22B3D" w:rsidRPr="00B51680" w:rsidRDefault="00A22B3D" w:rsidP="00154F00">
            <w:pPr>
              <w:pStyle w:val="TableText"/>
            </w:pPr>
            <w:r w:rsidRPr="00B51680">
              <w:t>23</w:t>
            </w:r>
          </w:p>
        </w:tc>
        <w:tc>
          <w:tcPr>
            <w:tcW w:w="570" w:type="pct"/>
            <w:noWrap/>
            <w:vAlign w:val="bottom"/>
          </w:tcPr>
          <w:p w14:paraId="18122AA4" w14:textId="77777777" w:rsidR="00A22B3D" w:rsidRPr="00B51680" w:rsidRDefault="00A22B3D" w:rsidP="00F0775F">
            <w:pPr>
              <w:pStyle w:val="TableText"/>
            </w:pPr>
            <w:r w:rsidRPr="00B51680">
              <w:t>2%</w:t>
            </w:r>
          </w:p>
        </w:tc>
        <w:tc>
          <w:tcPr>
            <w:tcW w:w="570" w:type="pct"/>
            <w:noWrap/>
            <w:vAlign w:val="bottom"/>
          </w:tcPr>
          <w:p w14:paraId="0BFA9532" w14:textId="77777777" w:rsidR="00A22B3D" w:rsidRPr="00B51680" w:rsidRDefault="00A22B3D" w:rsidP="00F0775F">
            <w:pPr>
              <w:pStyle w:val="TableText"/>
            </w:pPr>
            <w:r>
              <w:t>N/A</w:t>
            </w:r>
          </w:p>
        </w:tc>
        <w:tc>
          <w:tcPr>
            <w:tcW w:w="570" w:type="pct"/>
            <w:vAlign w:val="bottom"/>
          </w:tcPr>
          <w:p w14:paraId="273A5ACF" w14:textId="77777777" w:rsidR="00A22B3D" w:rsidRPr="00B51680" w:rsidRDefault="00A22B3D" w:rsidP="00F0775F">
            <w:pPr>
              <w:pStyle w:val="TableText"/>
            </w:pPr>
            <w:r>
              <w:t>N/A</w:t>
            </w:r>
          </w:p>
        </w:tc>
        <w:tc>
          <w:tcPr>
            <w:tcW w:w="570" w:type="pct"/>
            <w:noWrap/>
            <w:vAlign w:val="bottom"/>
          </w:tcPr>
          <w:p w14:paraId="04BA8128" w14:textId="77777777" w:rsidR="00A22B3D" w:rsidRPr="00B51680" w:rsidRDefault="00A22B3D" w:rsidP="00F0775F">
            <w:pPr>
              <w:pStyle w:val="TableText"/>
            </w:pPr>
            <w:r>
              <w:t>N/A</w:t>
            </w:r>
          </w:p>
        </w:tc>
        <w:tc>
          <w:tcPr>
            <w:tcW w:w="570" w:type="pct"/>
            <w:noWrap/>
            <w:vAlign w:val="bottom"/>
          </w:tcPr>
          <w:p w14:paraId="01F999BA" w14:textId="77777777" w:rsidR="00A22B3D" w:rsidRPr="00B51680" w:rsidRDefault="00A22B3D" w:rsidP="00F0775F">
            <w:pPr>
              <w:pStyle w:val="TableText"/>
            </w:pPr>
            <w:r>
              <w:t>N/A</w:t>
            </w:r>
          </w:p>
        </w:tc>
        <w:tc>
          <w:tcPr>
            <w:tcW w:w="570" w:type="pct"/>
            <w:noWrap/>
            <w:vAlign w:val="bottom"/>
          </w:tcPr>
          <w:p w14:paraId="5F8B1EE7" w14:textId="77777777" w:rsidR="00A22B3D" w:rsidRPr="00B51680" w:rsidRDefault="00A22B3D" w:rsidP="00F0775F">
            <w:pPr>
              <w:pStyle w:val="TableText"/>
            </w:pPr>
            <w:r>
              <w:t>N/A</w:t>
            </w:r>
          </w:p>
        </w:tc>
        <w:tc>
          <w:tcPr>
            <w:tcW w:w="569" w:type="pct"/>
            <w:vAlign w:val="bottom"/>
          </w:tcPr>
          <w:p w14:paraId="772D75CF" w14:textId="77777777" w:rsidR="00A22B3D" w:rsidRPr="00B51680" w:rsidRDefault="00A22B3D" w:rsidP="00F0775F">
            <w:pPr>
              <w:pStyle w:val="TableText"/>
            </w:pPr>
            <w:r>
              <w:t>N/A</w:t>
            </w:r>
          </w:p>
        </w:tc>
      </w:tr>
      <w:tr w:rsidR="00A22B3D" w:rsidRPr="00EC65CD" w14:paraId="10448CEB" w14:textId="77777777" w:rsidTr="00F0775F">
        <w:trPr>
          <w:trHeight w:val="252"/>
        </w:trPr>
        <w:tc>
          <w:tcPr>
            <w:tcW w:w="441" w:type="pct"/>
            <w:noWrap/>
            <w:vAlign w:val="bottom"/>
          </w:tcPr>
          <w:p w14:paraId="6E26A38B" w14:textId="77777777" w:rsidR="00A22B3D" w:rsidRPr="00B51680" w:rsidRDefault="00A22B3D" w:rsidP="00F0775F">
            <w:pPr>
              <w:pStyle w:val="TableText"/>
            </w:pPr>
            <w:r w:rsidRPr="00B51680">
              <w:t>35</w:t>
            </w:r>
          </w:p>
        </w:tc>
        <w:tc>
          <w:tcPr>
            <w:tcW w:w="570" w:type="pct"/>
            <w:noWrap/>
            <w:vAlign w:val="bottom"/>
          </w:tcPr>
          <w:p w14:paraId="5B5CEDA7" w14:textId="77777777" w:rsidR="00A22B3D" w:rsidRPr="00B51680" w:rsidRDefault="00A22B3D" w:rsidP="00154F00">
            <w:pPr>
              <w:pStyle w:val="TableText"/>
            </w:pPr>
            <w:r w:rsidRPr="00B51680">
              <w:t>23</w:t>
            </w:r>
          </w:p>
        </w:tc>
        <w:tc>
          <w:tcPr>
            <w:tcW w:w="570" w:type="pct"/>
            <w:noWrap/>
            <w:vAlign w:val="bottom"/>
          </w:tcPr>
          <w:p w14:paraId="1715F7B6" w14:textId="77777777" w:rsidR="00A22B3D" w:rsidRPr="00B51680" w:rsidRDefault="00A22B3D" w:rsidP="00F0775F">
            <w:pPr>
              <w:pStyle w:val="TableText"/>
            </w:pPr>
            <w:r w:rsidRPr="00B51680">
              <w:t>2%</w:t>
            </w:r>
          </w:p>
        </w:tc>
        <w:tc>
          <w:tcPr>
            <w:tcW w:w="570" w:type="pct"/>
            <w:noWrap/>
            <w:vAlign w:val="bottom"/>
          </w:tcPr>
          <w:p w14:paraId="40CCC501" w14:textId="77777777" w:rsidR="00A22B3D" w:rsidRPr="00B51680" w:rsidRDefault="00A22B3D" w:rsidP="00F0775F">
            <w:pPr>
              <w:pStyle w:val="TableText"/>
            </w:pPr>
            <w:r>
              <w:t>N/A</w:t>
            </w:r>
          </w:p>
        </w:tc>
        <w:tc>
          <w:tcPr>
            <w:tcW w:w="570" w:type="pct"/>
            <w:vAlign w:val="bottom"/>
          </w:tcPr>
          <w:p w14:paraId="0AAE8092" w14:textId="77777777" w:rsidR="00A22B3D" w:rsidRPr="00B51680" w:rsidRDefault="00A22B3D" w:rsidP="00F0775F">
            <w:pPr>
              <w:pStyle w:val="TableText"/>
            </w:pPr>
            <w:r>
              <w:t>N/A</w:t>
            </w:r>
          </w:p>
        </w:tc>
        <w:tc>
          <w:tcPr>
            <w:tcW w:w="570" w:type="pct"/>
            <w:noWrap/>
            <w:vAlign w:val="bottom"/>
          </w:tcPr>
          <w:p w14:paraId="63872645" w14:textId="77777777" w:rsidR="00A22B3D" w:rsidRPr="00B51680" w:rsidRDefault="00A22B3D" w:rsidP="00F0775F">
            <w:pPr>
              <w:pStyle w:val="TableText"/>
            </w:pPr>
            <w:r>
              <w:t>N/A</w:t>
            </w:r>
          </w:p>
        </w:tc>
        <w:tc>
          <w:tcPr>
            <w:tcW w:w="570" w:type="pct"/>
            <w:noWrap/>
            <w:vAlign w:val="bottom"/>
          </w:tcPr>
          <w:p w14:paraId="52D41EF9" w14:textId="77777777" w:rsidR="00A22B3D" w:rsidRPr="00B51680" w:rsidRDefault="00A22B3D" w:rsidP="00F0775F">
            <w:pPr>
              <w:pStyle w:val="TableText"/>
            </w:pPr>
            <w:r>
              <w:t>N/A</w:t>
            </w:r>
          </w:p>
        </w:tc>
        <w:tc>
          <w:tcPr>
            <w:tcW w:w="570" w:type="pct"/>
            <w:noWrap/>
            <w:vAlign w:val="bottom"/>
          </w:tcPr>
          <w:p w14:paraId="2EB5249A" w14:textId="77777777" w:rsidR="00A22B3D" w:rsidRPr="00B51680" w:rsidRDefault="00A22B3D" w:rsidP="00F0775F">
            <w:pPr>
              <w:pStyle w:val="TableText"/>
            </w:pPr>
            <w:r>
              <w:t>N/A</w:t>
            </w:r>
          </w:p>
        </w:tc>
        <w:tc>
          <w:tcPr>
            <w:tcW w:w="569" w:type="pct"/>
            <w:vAlign w:val="bottom"/>
          </w:tcPr>
          <w:p w14:paraId="764A023B" w14:textId="77777777" w:rsidR="00A22B3D" w:rsidRPr="00B51680" w:rsidRDefault="00A22B3D" w:rsidP="00F0775F">
            <w:pPr>
              <w:pStyle w:val="TableText"/>
            </w:pPr>
            <w:r>
              <w:t>N/A</w:t>
            </w:r>
          </w:p>
        </w:tc>
      </w:tr>
      <w:tr w:rsidR="00A22B3D" w:rsidRPr="00EC65CD" w14:paraId="723A9875" w14:textId="77777777" w:rsidTr="00F0775F">
        <w:trPr>
          <w:trHeight w:val="252"/>
        </w:trPr>
        <w:tc>
          <w:tcPr>
            <w:tcW w:w="441" w:type="pct"/>
            <w:noWrap/>
            <w:vAlign w:val="bottom"/>
          </w:tcPr>
          <w:p w14:paraId="30DED409" w14:textId="77777777" w:rsidR="00A22B3D" w:rsidRPr="00B51680" w:rsidRDefault="00A22B3D" w:rsidP="00F0775F">
            <w:pPr>
              <w:pStyle w:val="TableText"/>
            </w:pPr>
            <w:r w:rsidRPr="00B51680">
              <w:t>36</w:t>
            </w:r>
          </w:p>
        </w:tc>
        <w:tc>
          <w:tcPr>
            <w:tcW w:w="570" w:type="pct"/>
            <w:noWrap/>
            <w:vAlign w:val="bottom"/>
          </w:tcPr>
          <w:p w14:paraId="6F792DBD" w14:textId="77777777" w:rsidR="00A22B3D" w:rsidRPr="00B51680" w:rsidRDefault="00A22B3D" w:rsidP="00154F00">
            <w:pPr>
              <w:pStyle w:val="TableText"/>
            </w:pPr>
            <w:r w:rsidRPr="00B51680">
              <w:t>9</w:t>
            </w:r>
          </w:p>
        </w:tc>
        <w:tc>
          <w:tcPr>
            <w:tcW w:w="570" w:type="pct"/>
            <w:noWrap/>
            <w:vAlign w:val="bottom"/>
          </w:tcPr>
          <w:p w14:paraId="16DCAF03" w14:textId="77777777" w:rsidR="00A22B3D" w:rsidRPr="00B51680" w:rsidRDefault="00A22B3D" w:rsidP="00F0775F">
            <w:pPr>
              <w:pStyle w:val="TableText"/>
            </w:pPr>
            <w:r w:rsidRPr="00B51680">
              <w:t>1%</w:t>
            </w:r>
          </w:p>
        </w:tc>
        <w:tc>
          <w:tcPr>
            <w:tcW w:w="570" w:type="pct"/>
            <w:noWrap/>
            <w:vAlign w:val="bottom"/>
          </w:tcPr>
          <w:p w14:paraId="2B32C99A" w14:textId="77777777" w:rsidR="00A22B3D" w:rsidRPr="00B51680" w:rsidRDefault="00A22B3D" w:rsidP="00F0775F">
            <w:pPr>
              <w:pStyle w:val="TableText"/>
            </w:pPr>
            <w:r>
              <w:t>N/A</w:t>
            </w:r>
          </w:p>
        </w:tc>
        <w:tc>
          <w:tcPr>
            <w:tcW w:w="570" w:type="pct"/>
            <w:vAlign w:val="bottom"/>
          </w:tcPr>
          <w:p w14:paraId="566CE5AC" w14:textId="77777777" w:rsidR="00A22B3D" w:rsidRPr="00B51680" w:rsidRDefault="00A22B3D" w:rsidP="00F0775F">
            <w:pPr>
              <w:pStyle w:val="TableText"/>
            </w:pPr>
            <w:r>
              <w:t>N/A</w:t>
            </w:r>
          </w:p>
        </w:tc>
        <w:tc>
          <w:tcPr>
            <w:tcW w:w="570" w:type="pct"/>
            <w:noWrap/>
            <w:vAlign w:val="bottom"/>
          </w:tcPr>
          <w:p w14:paraId="2AB3D153" w14:textId="77777777" w:rsidR="00A22B3D" w:rsidRPr="00B51680" w:rsidRDefault="00A22B3D" w:rsidP="00F0775F">
            <w:pPr>
              <w:pStyle w:val="TableText"/>
            </w:pPr>
            <w:r>
              <w:t>N/A</w:t>
            </w:r>
          </w:p>
        </w:tc>
        <w:tc>
          <w:tcPr>
            <w:tcW w:w="570" w:type="pct"/>
            <w:noWrap/>
            <w:vAlign w:val="bottom"/>
          </w:tcPr>
          <w:p w14:paraId="4F722ED3" w14:textId="77777777" w:rsidR="00A22B3D" w:rsidRPr="00B51680" w:rsidRDefault="00A22B3D" w:rsidP="00F0775F">
            <w:pPr>
              <w:pStyle w:val="TableText"/>
            </w:pPr>
            <w:r>
              <w:t>N/A</w:t>
            </w:r>
          </w:p>
        </w:tc>
        <w:tc>
          <w:tcPr>
            <w:tcW w:w="570" w:type="pct"/>
            <w:noWrap/>
            <w:vAlign w:val="bottom"/>
          </w:tcPr>
          <w:p w14:paraId="6A7B2E0A" w14:textId="77777777" w:rsidR="00A22B3D" w:rsidRPr="00B51680" w:rsidRDefault="00A22B3D" w:rsidP="00F0775F">
            <w:pPr>
              <w:pStyle w:val="TableText"/>
            </w:pPr>
            <w:r>
              <w:t>N/A</w:t>
            </w:r>
          </w:p>
        </w:tc>
        <w:tc>
          <w:tcPr>
            <w:tcW w:w="569" w:type="pct"/>
            <w:vAlign w:val="bottom"/>
          </w:tcPr>
          <w:p w14:paraId="12A22A39" w14:textId="77777777" w:rsidR="00A22B3D" w:rsidRPr="00B51680" w:rsidRDefault="00A22B3D" w:rsidP="00F0775F">
            <w:pPr>
              <w:pStyle w:val="TableText"/>
            </w:pPr>
            <w:r>
              <w:t>N/A</w:t>
            </w:r>
          </w:p>
        </w:tc>
      </w:tr>
    </w:tbl>
    <w:p w14:paraId="4CF7B2D8" w14:textId="418DCF21" w:rsidR="00A22B3D" w:rsidRDefault="00A22B3D" w:rsidP="00286A54">
      <w:pPr>
        <w:pStyle w:val="Caption"/>
        <w:pageBreakBefore/>
      </w:pPr>
      <w:bookmarkStart w:id="817" w:name="_Ref32496301"/>
      <w:bookmarkStart w:id="818" w:name="_Toc38636207"/>
      <w:bookmarkStart w:id="819" w:name="_Toc180396697"/>
      <w:r>
        <w:lastRenderedPageBreak/>
        <w:t xml:space="preserve">Table </w:t>
      </w:r>
      <w:proofErr w:type="gramStart"/>
      <w:r>
        <w:t>7.C.</w:t>
      </w:r>
      <w:proofErr w:type="gramEnd"/>
      <w:r>
        <w:rPr>
          <w:noProof/>
        </w:rPr>
        <w:fldChar w:fldCharType="begin"/>
      </w:r>
      <w:r>
        <w:rPr>
          <w:noProof/>
        </w:rPr>
        <w:instrText xml:space="preserve"> SEQ Table_7.C. \* ARABIC </w:instrText>
      </w:r>
      <w:r>
        <w:rPr>
          <w:noProof/>
        </w:rPr>
        <w:fldChar w:fldCharType="separate"/>
      </w:r>
      <w:r w:rsidR="00F94BF3">
        <w:rPr>
          <w:noProof/>
        </w:rPr>
        <w:t>11</w:t>
      </w:r>
      <w:r>
        <w:rPr>
          <w:noProof/>
        </w:rPr>
        <w:fldChar w:fldCharType="end"/>
      </w:r>
      <w:bookmarkEnd w:id="817"/>
      <w:r w:rsidRPr="00B61B36">
        <w:t xml:space="preserve"> </w:t>
      </w:r>
      <w:r>
        <w:t xml:space="preserve"> Distribution of Total Score and PT Scores, Grade Twelve Version One</w:t>
      </w:r>
      <w:bookmarkEnd w:id="818"/>
      <w:bookmarkEnd w:id="819"/>
    </w:p>
    <w:tbl>
      <w:tblPr>
        <w:tblStyle w:val="TRtable"/>
        <w:tblW w:w="3576" w:type="pct"/>
        <w:tblLook w:val="04A0" w:firstRow="1" w:lastRow="0" w:firstColumn="1" w:lastColumn="0" w:noHBand="0" w:noVBand="1"/>
        <w:tblDescription w:val="Distribution of Total Score and PT Scores, Grade 12 Version One"/>
      </w:tblPr>
      <w:tblGrid>
        <w:gridCol w:w="627"/>
        <w:gridCol w:w="810"/>
        <w:gridCol w:w="810"/>
        <w:gridCol w:w="810"/>
        <w:gridCol w:w="810"/>
        <w:gridCol w:w="810"/>
        <w:gridCol w:w="810"/>
        <w:gridCol w:w="810"/>
        <w:gridCol w:w="809"/>
      </w:tblGrid>
      <w:tr w:rsidR="00A22B3D" w:rsidRPr="00CE523C" w14:paraId="4A87D4C8" w14:textId="77777777" w:rsidTr="00154F00">
        <w:trPr>
          <w:cnfStyle w:val="100000000000" w:firstRow="1" w:lastRow="0" w:firstColumn="0" w:lastColumn="0" w:oddVBand="0" w:evenVBand="0" w:oddHBand="0" w:evenHBand="0" w:firstRowFirstColumn="0" w:firstRowLastColumn="0" w:lastRowFirstColumn="0" w:lastRowLastColumn="0"/>
          <w:trHeight w:val="3744"/>
        </w:trPr>
        <w:tc>
          <w:tcPr>
            <w:tcW w:w="441" w:type="pct"/>
            <w:textDirection w:val="btLr"/>
            <w:vAlign w:val="center"/>
            <w:hideMark/>
          </w:tcPr>
          <w:p w14:paraId="5594E980" w14:textId="77777777" w:rsidR="00A22B3D" w:rsidRPr="00CE523C" w:rsidRDefault="00A22B3D" w:rsidP="000167B6">
            <w:pPr>
              <w:pStyle w:val="TableHead"/>
              <w:ind w:left="72" w:right="113"/>
              <w:jc w:val="left"/>
            </w:pPr>
            <w:r>
              <w:t>Raw Score</w:t>
            </w:r>
          </w:p>
        </w:tc>
        <w:tc>
          <w:tcPr>
            <w:tcW w:w="570" w:type="pct"/>
            <w:textDirection w:val="btLr"/>
            <w:vAlign w:val="center"/>
          </w:tcPr>
          <w:p w14:paraId="4CCEB5F5" w14:textId="77777777" w:rsidR="00A22B3D" w:rsidRPr="00487118" w:rsidRDefault="00A22B3D" w:rsidP="000167B6">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(Total)</w:t>
            </w:r>
          </w:p>
        </w:tc>
        <w:tc>
          <w:tcPr>
            <w:tcW w:w="570" w:type="pct"/>
            <w:textDirection w:val="btLr"/>
            <w:vAlign w:val="center"/>
            <w:hideMark/>
          </w:tcPr>
          <w:p w14:paraId="31274568" w14:textId="77777777" w:rsidR="00A22B3D" w:rsidRPr="00487118" w:rsidRDefault="00A22B3D" w:rsidP="000167B6">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(Total)</w:t>
            </w:r>
          </w:p>
        </w:tc>
        <w:tc>
          <w:tcPr>
            <w:tcW w:w="570" w:type="pct"/>
            <w:textDirection w:val="btLr"/>
            <w:vAlign w:val="center"/>
            <w:hideMark/>
          </w:tcPr>
          <w:p w14:paraId="4A9E729C" w14:textId="77777777" w:rsidR="00A22B3D" w:rsidRPr="00487118" w:rsidRDefault="00A22B3D" w:rsidP="000167B6">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1, Life Science</w:t>
            </w:r>
            <w:r>
              <w:rPr>
                <w:bCs w:val="0"/>
                <w:color w:val="000000"/>
                <w:szCs w:val="24"/>
              </w:rPr>
              <w:t>s</w:t>
            </w:r>
            <w:r w:rsidRPr="00487118">
              <w:rPr>
                <w:bCs w:val="0"/>
                <w:color w:val="000000"/>
                <w:szCs w:val="24"/>
              </w:rPr>
              <w:t>)</w:t>
            </w:r>
          </w:p>
        </w:tc>
        <w:tc>
          <w:tcPr>
            <w:tcW w:w="570" w:type="pct"/>
            <w:textDirection w:val="btLr"/>
            <w:vAlign w:val="center"/>
          </w:tcPr>
          <w:p w14:paraId="3B9F9D9E" w14:textId="77777777" w:rsidR="00A22B3D" w:rsidRPr="00487118" w:rsidRDefault="00A22B3D" w:rsidP="000167B6">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1, Life Science</w:t>
            </w:r>
            <w:r>
              <w:rPr>
                <w:bCs w:val="0"/>
                <w:color w:val="000000"/>
                <w:szCs w:val="24"/>
              </w:rPr>
              <w:t>s</w:t>
            </w:r>
            <w:r w:rsidRPr="00487118">
              <w:rPr>
                <w:bCs w:val="0"/>
                <w:color w:val="000000"/>
                <w:szCs w:val="24"/>
              </w:rPr>
              <w:t>)</w:t>
            </w:r>
          </w:p>
        </w:tc>
        <w:tc>
          <w:tcPr>
            <w:tcW w:w="570" w:type="pct"/>
            <w:textDirection w:val="btLr"/>
            <w:vAlign w:val="center"/>
            <w:hideMark/>
          </w:tcPr>
          <w:p w14:paraId="756E9328" w14:textId="77777777" w:rsidR="00A22B3D" w:rsidRPr="00487118" w:rsidRDefault="00A22B3D" w:rsidP="000167B6">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2, Physical Science</w:t>
            </w:r>
            <w:r>
              <w:rPr>
                <w:bCs w:val="0"/>
                <w:color w:val="000000"/>
                <w:szCs w:val="24"/>
              </w:rPr>
              <w:t>s</w:t>
            </w:r>
            <w:r w:rsidRPr="00487118">
              <w:rPr>
                <w:bCs w:val="0"/>
                <w:color w:val="000000"/>
                <w:szCs w:val="24"/>
              </w:rPr>
              <w:t>)</w:t>
            </w:r>
          </w:p>
        </w:tc>
        <w:tc>
          <w:tcPr>
            <w:tcW w:w="570" w:type="pct"/>
            <w:textDirection w:val="btLr"/>
            <w:vAlign w:val="center"/>
          </w:tcPr>
          <w:p w14:paraId="2E1060CA" w14:textId="77777777" w:rsidR="00A22B3D" w:rsidRPr="00487118" w:rsidRDefault="00A22B3D" w:rsidP="000167B6">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2, Physical Science</w:t>
            </w:r>
            <w:r>
              <w:rPr>
                <w:bCs w:val="0"/>
                <w:color w:val="000000"/>
                <w:szCs w:val="24"/>
              </w:rPr>
              <w:t>s</w:t>
            </w:r>
            <w:r w:rsidRPr="00487118">
              <w:rPr>
                <w:bCs w:val="0"/>
                <w:color w:val="000000"/>
                <w:szCs w:val="24"/>
              </w:rPr>
              <w:t>)</w:t>
            </w:r>
          </w:p>
        </w:tc>
        <w:tc>
          <w:tcPr>
            <w:tcW w:w="570" w:type="pct"/>
            <w:textDirection w:val="btLr"/>
            <w:vAlign w:val="center"/>
            <w:hideMark/>
          </w:tcPr>
          <w:p w14:paraId="455DF794" w14:textId="77777777" w:rsidR="00A22B3D" w:rsidRPr="00487118" w:rsidRDefault="00A22B3D" w:rsidP="000167B6">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 xml:space="preserve">3, Earth </w:t>
            </w:r>
            <w:r>
              <w:t>and Space</w:t>
            </w:r>
            <w:r w:rsidRPr="00487118">
              <w:rPr>
                <w:bCs w:val="0"/>
                <w:color w:val="000000"/>
                <w:szCs w:val="24"/>
              </w:rPr>
              <w:t xml:space="preserve"> Science</w:t>
            </w:r>
            <w:r>
              <w:rPr>
                <w:bCs w:val="0"/>
                <w:color w:val="000000"/>
                <w:szCs w:val="24"/>
              </w:rPr>
              <w:t>s</w:t>
            </w:r>
            <w:r w:rsidRPr="00487118">
              <w:rPr>
                <w:bCs w:val="0"/>
                <w:color w:val="000000"/>
                <w:szCs w:val="24"/>
              </w:rPr>
              <w:t>)</w:t>
            </w:r>
          </w:p>
        </w:tc>
        <w:tc>
          <w:tcPr>
            <w:tcW w:w="569" w:type="pct"/>
            <w:textDirection w:val="btLr"/>
            <w:vAlign w:val="center"/>
          </w:tcPr>
          <w:p w14:paraId="40EFCC92" w14:textId="77777777" w:rsidR="00A22B3D" w:rsidRPr="00487118" w:rsidRDefault="00A22B3D" w:rsidP="000167B6">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3, Earth</w:t>
            </w:r>
            <w:r>
              <w:t xml:space="preserve"> and Space</w:t>
            </w:r>
            <w:r w:rsidRPr="00487118">
              <w:rPr>
                <w:bCs w:val="0"/>
                <w:color w:val="000000"/>
                <w:szCs w:val="24"/>
              </w:rPr>
              <w:t xml:space="preserve"> Science</w:t>
            </w:r>
            <w:r>
              <w:rPr>
                <w:bCs w:val="0"/>
                <w:color w:val="000000"/>
                <w:szCs w:val="24"/>
              </w:rPr>
              <w:t>s</w:t>
            </w:r>
            <w:r w:rsidRPr="00487118">
              <w:rPr>
                <w:bCs w:val="0"/>
                <w:color w:val="000000"/>
                <w:szCs w:val="24"/>
              </w:rPr>
              <w:t>)</w:t>
            </w:r>
          </w:p>
        </w:tc>
      </w:tr>
      <w:tr w:rsidR="00A22B3D" w:rsidRPr="00EC65CD" w14:paraId="024C43F4" w14:textId="77777777" w:rsidTr="00F0775F">
        <w:trPr>
          <w:trHeight w:val="252"/>
        </w:trPr>
        <w:tc>
          <w:tcPr>
            <w:tcW w:w="441" w:type="pct"/>
            <w:noWrap/>
            <w:vAlign w:val="bottom"/>
          </w:tcPr>
          <w:p w14:paraId="57FACB08" w14:textId="77777777" w:rsidR="00A22B3D" w:rsidRPr="00B51680" w:rsidRDefault="00A22B3D" w:rsidP="00F0775F">
            <w:pPr>
              <w:pStyle w:val="TableText"/>
            </w:pPr>
            <w:r w:rsidRPr="00B51680">
              <w:t>0</w:t>
            </w:r>
          </w:p>
        </w:tc>
        <w:tc>
          <w:tcPr>
            <w:tcW w:w="570" w:type="pct"/>
            <w:noWrap/>
            <w:vAlign w:val="bottom"/>
          </w:tcPr>
          <w:p w14:paraId="4B4BCB98" w14:textId="77777777" w:rsidR="00A22B3D" w:rsidRPr="00B51680" w:rsidRDefault="00A22B3D" w:rsidP="00154F00">
            <w:pPr>
              <w:pStyle w:val="TableText"/>
            </w:pPr>
            <w:r w:rsidRPr="00B51680">
              <w:t>508</w:t>
            </w:r>
          </w:p>
        </w:tc>
        <w:tc>
          <w:tcPr>
            <w:tcW w:w="570" w:type="pct"/>
            <w:noWrap/>
            <w:vAlign w:val="bottom"/>
          </w:tcPr>
          <w:p w14:paraId="35CE7051" w14:textId="77777777" w:rsidR="00A22B3D" w:rsidRPr="00B51680" w:rsidRDefault="00A22B3D" w:rsidP="00F0775F">
            <w:pPr>
              <w:pStyle w:val="TableText"/>
            </w:pPr>
            <w:r w:rsidRPr="00B51680">
              <w:t>16%</w:t>
            </w:r>
          </w:p>
        </w:tc>
        <w:tc>
          <w:tcPr>
            <w:tcW w:w="570" w:type="pct"/>
            <w:noWrap/>
            <w:vAlign w:val="bottom"/>
          </w:tcPr>
          <w:p w14:paraId="4BB7B50F" w14:textId="77777777" w:rsidR="00A22B3D" w:rsidRPr="00B51680" w:rsidRDefault="00A22B3D" w:rsidP="00F0775F">
            <w:pPr>
              <w:pStyle w:val="TableText"/>
            </w:pPr>
            <w:r w:rsidRPr="00B51680">
              <w:t>599</w:t>
            </w:r>
          </w:p>
        </w:tc>
        <w:tc>
          <w:tcPr>
            <w:tcW w:w="570" w:type="pct"/>
            <w:vAlign w:val="bottom"/>
          </w:tcPr>
          <w:p w14:paraId="61A9CDEC" w14:textId="77777777" w:rsidR="00A22B3D" w:rsidRPr="00B51680" w:rsidRDefault="00A22B3D" w:rsidP="00F0775F">
            <w:pPr>
              <w:pStyle w:val="TableText"/>
            </w:pPr>
            <w:r w:rsidRPr="00B51680">
              <w:t>19%</w:t>
            </w:r>
          </w:p>
        </w:tc>
        <w:tc>
          <w:tcPr>
            <w:tcW w:w="570" w:type="pct"/>
            <w:noWrap/>
            <w:vAlign w:val="bottom"/>
          </w:tcPr>
          <w:p w14:paraId="4A4DCFE5" w14:textId="77777777" w:rsidR="00A22B3D" w:rsidRPr="00B51680" w:rsidRDefault="00A22B3D" w:rsidP="00F0775F">
            <w:pPr>
              <w:pStyle w:val="TableText"/>
            </w:pPr>
            <w:r w:rsidRPr="00B51680">
              <w:t>610</w:t>
            </w:r>
          </w:p>
        </w:tc>
        <w:tc>
          <w:tcPr>
            <w:tcW w:w="570" w:type="pct"/>
            <w:noWrap/>
            <w:vAlign w:val="bottom"/>
          </w:tcPr>
          <w:p w14:paraId="262D5305" w14:textId="77777777" w:rsidR="00A22B3D" w:rsidRPr="00B51680" w:rsidRDefault="00A22B3D" w:rsidP="00F0775F">
            <w:pPr>
              <w:pStyle w:val="TableText"/>
            </w:pPr>
            <w:r w:rsidRPr="00B51680">
              <w:t>19%</w:t>
            </w:r>
          </w:p>
        </w:tc>
        <w:tc>
          <w:tcPr>
            <w:tcW w:w="570" w:type="pct"/>
            <w:noWrap/>
            <w:vAlign w:val="bottom"/>
          </w:tcPr>
          <w:p w14:paraId="33D69D97" w14:textId="77777777" w:rsidR="00A22B3D" w:rsidRPr="00B51680" w:rsidRDefault="00A22B3D" w:rsidP="00F0775F">
            <w:pPr>
              <w:pStyle w:val="TableText"/>
            </w:pPr>
            <w:r w:rsidRPr="00B51680">
              <w:t>586</w:t>
            </w:r>
          </w:p>
        </w:tc>
        <w:tc>
          <w:tcPr>
            <w:tcW w:w="569" w:type="pct"/>
            <w:vAlign w:val="bottom"/>
          </w:tcPr>
          <w:p w14:paraId="4B687B3A" w14:textId="77777777" w:rsidR="00A22B3D" w:rsidRPr="00B51680" w:rsidRDefault="00A22B3D" w:rsidP="00F0775F">
            <w:pPr>
              <w:pStyle w:val="TableText"/>
            </w:pPr>
            <w:r w:rsidRPr="00B51680">
              <w:t>19%</w:t>
            </w:r>
          </w:p>
        </w:tc>
      </w:tr>
      <w:tr w:rsidR="00A22B3D" w:rsidRPr="00EC65CD" w14:paraId="112A9683" w14:textId="77777777" w:rsidTr="00F0775F">
        <w:trPr>
          <w:trHeight w:val="252"/>
        </w:trPr>
        <w:tc>
          <w:tcPr>
            <w:tcW w:w="441" w:type="pct"/>
            <w:noWrap/>
            <w:vAlign w:val="bottom"/>
          </w:tcPr>
          <w:p w14:paraId="42D79FFD" w14:textId="77777777" w:rsidR="00A22B3D" w:rsidRPr="00B51680" w:rsidRDefault="00A22B3D" w:rsidP="00F0775F">
            <w:pPr>
              <w:pStyle w:val="TableText"/>
            </w:pPr>
            <w:r w:rsidRPr="00B51680">
              <w:t>1</w:t>
            </w:r>
          </w:p>
        </w:tc>
        <w:tc>
          <w:tcPr>
            <w:tcW w:w="570" w:type="pct"/>
            <w:noWrap/>
            <w:vAlign w:val="bottom"/>
          </w:tcPr>
          <w:p w14:paraId="6521772A" w14:textId="77777777" w:rsidR="00A22B3D" w:rsidRPr="00B51680" w:rsidRDefault="00A22B3D" w:rsidP="00154F00">
            <w:pPr>
              <w:pStyle w:val="TableText"/>
            </w:pPr>
            <w:r w:rsidRPr="00B51680">
              <w:t>27</w:t>
            </w:r>
          </w:p>
        </w:tc>
        <w:tc>
          <w:tcPr>
            <w:tcW w:w="570" w:type="pct"/>
            <w:noWrap/>
            <w:vAlign w:val="bottom"/>
          </w:tcPr>
          <w:p w14:paraId="4FE57753" w14:textId="77777777" w:rsidR="00A22B3D" w:rsidRPr="00B51680" w:rsidRDefault="00A22B3D" w:rsidP="00F0775F">
            <w:pPr>
              <w:pStyle w:val="TableText"/>
            </w:pPr>
            <w:r w:rsidRPr="00B51680">
              <w:t>1%</w:t>
            </w:r>
          </w:p>
        </w:tc>
        <w:tc>
          <w:tcPr>
            <w:tcW w:w="570" w:type="pct"/>
            <w:noWrap/>
            <w:vAlign w:val="bottom"/>
          </w:tcPr>
          <w:p w14:paraId="311F88AA" w14:textId="77777777" w:rsidR="00A22B3D" w:rsidRPr="00B51680" w:rsidRDefault="00A22B3D" w:rsidP="00F0775F">
            <w:pPr>
              <w:pStyle w:val="TableText"/>
            </w:pPr>
            <w:r w:rsidRPr="00B51680">
              <w:t>32</w:t>
            </w:r>
          </w:p>
        </w:tc>
        <w:tc>
          <w:tcPr>
            <w:tcW w:w="570" w:type="pct"/>
            <w:vAlign w:val="bottom"/>
          </w:tcPr>
          <w:p w14:paraId="21CAAF9C" w14:textId="77777777" w:rsidR="00A22B3D" w:rsidRPr="00B51680" w:rsidRDefault="00A22B3D" w:rsidP="00F0775F">
            <w:pPr>
              <w:pStyle w:val="TableText"/>
            </w:pPr>
            <w:r w:rsidRPr="00B51680">
              <w:t>1%</w:t>
            </w:r>
          </w:p>
        </w:tc>
        <w:tc>
          <w:tcPr>
            <w:tcW w:w="570" w:type="pct"/>
            <w:noWrap/>
            <w:vAlign w:val="bottom"/>
          </w:tcPr>
          <w:p w14:paraId="77BFC2F1" w14:textId="77777777" w:rsidR="00A22B3D" w:rsidRPr="00B51680" w:rsidRDefault="00A22B3D" w:rsidP="00F0775F">
            <w:pPr>
              <w:pStyle w:val="TableText"/>
            </w:pPr>
            <w:r w:rsidRPr="00B51680">
              <w:t>30</w:t>
            </w:r>
          </w:p>
        </w:tc>
        <w:tc>
          <w:tcPr>
            <w:tcW w:w="570" w:type="pct"/>
            <w:noWrap/>
            <w:vAlign w:val="bottom"/>
          </w:tcPr>
          <w:p w14:paraId="12A69E80" w14:textId="77777777" w:rsidR="00A22B3D" w:rsidRPr="00B51680" w:rsidRDefault="00A22B3D" w:rsidP="00F0775F">
            <w:pPr>
              <w:pStyle w:val="TableText"/>
            </w:pPr>
            <w:r w:rsidRPr="00B51680">
              <w:t>1%</w:t>
            </w:r>
          </w:p>
        </w:tc>
        <w:tc>
          <w:tcPr>
            <w:tcW w:w="570" w:type="pct"/>
            <w:noWrap/>
            <w:vAlign w:val="bottom"/>
          </w:tcPr>
          <w:p w14:paraId="1D1B4D39" w14:textId="77777777" w:rsidR="00A22B3D" w:rsidRPr="00B51680" w:rsidRDefault="00A22B3D" w:rsidP="00F0775F">
            <w:pPr>
              <w:pStyle w:val="TableText"/>
            </w:pPr>
            <w:r w:rsidRPr="00B51680">
              <w:t>42</w:t>
            </w:r>
          </w:p>
        </w:tc>
        <w:tc>
          <w:tcPr>
            <w:tcW w:w="569" w:type="pct"/>
            <w:vAlign w:val="bottom"/>
          </w:tcPr>
          <w:p w14:paraId="3B6E4A71" w14:textId="77777777" w:rsidR="00A22B3D" w:rsidRPr="00B51680" w:rsidRDefault="00A22B3D" w:rsidP="00F0775F">
            <w:pPr>
              <w:pStyle w:val="TableText"/>
            </w:pPr>
            <w:r w:rsidRPr="00B51680">
              <w:t>1%</w:t>
            </w:r>
          </w:p>
        </w:tc>
      </w:tr>
      <w:tr w:rsidR="00A22B3D" w:rsidRPr="00EC65CD" w14:paraId="416CEB6B" w14:textId="77777777" w:rsidTr="00F0775F">
        <w:trPr>
          <w:trHeight w:val="252"/>
        </w:trPr>
        <w:tc>
          <w:tcPr>
            <w:tcW w:w="441" w:type="pct"/>
            <w:noWrap/>
            <w:vAlign w:val="bottom"/>
          </w:tcPr>
          <w:p w14:paraId="29DCE1AE" w14:textId="77777777" w:rsidR="00A22B3D" w:rsidRPr="00B51680" w:rsidRDefault="00A22B3D" w:rsidP="00F0775F">
            <w:pPr>
              <w:pStyle w:val="TableText"/>
            </w:pPr>
            <w:r w:rsidRPr="00B51680">
              <w:t>2</w:t>
            </w:r>
          </w:p>
        </w:tc>
        <w:tc>
          <w:tcPr>
            <w:tcW w:w="570" w:type="pct"/>
            <w:noWrap/>
            <w:vAlign w:val="bottom"/>
          </w:tcPr>
          <w:p w14:paraId="19CA8BA2" w14:textId="77777777" w:rsidR="00A22B3D" w:rsidRPr="00B51680" w:rsidRDefault="00A22B3D" w:rsidP="00154F00">
            <w:pPr>
              <w:pStyle w:val="TableText"/>
            </w:pPr>
            <w:r w:rsidRPr="00B51680">
              <w:t>13</w:t>
            </w:r>
          </w:p>
        </w:tc>
        <w:tc>
          <w:tcPr>
            <w:tcW w:w="570" w:type="pct"/>
            <w:noWrap/>
            <w:vAlign w:val="bottom"/>
          </w:tcPr>
          <w:p w14:paraId="0A5B7AE8" w14:textId="77777777" w:rsidR="00A22B3D" w:rsidRPr="00B51680" w:rsidRDefault="00A22B3D" w:rsidP="00F0775F">
            <w:pPr>
              <w:pStyle w:val="TableText"/>
            </w:pPr>
            <w:r w:rsidRPr="00B51680">
              <w:t>0%</w:t>
            </w:r>
          </w:p>
        </w:tc>
        <w:tc>
          <w:tcPr>
            <w:tcW w:w="570" w:type="pct"/>
            <w:noWrap/>
            <w:vAlign w:val="bottom"/>
          </w:tcPr>
          <w:p w14:paraId="7286BA78" w14:textId="77777777" w:rsidR="00A22B3D" w:rsidRPr="00B51680" w:rsidRDefault="00A22B3D" w:rsidP="00F0775F">
            <w:pPr>
              <w:pStyle w:val="TableText"/>
            </w:pPr>
            <w:r w:rsidRPr="00B51680">
              <w:t>39</w:t>
            </w:r>
          </w:p>
        </w:tc>
        <w:tc>
          <w:tcPr>
            <w:tcW w:w="570" w:type="pct"/>
            <w:vAlign w:val="bottom"/>
          </w:tcPr>
          <w:p w14:paraId="35AC8388" w14:textId="77777777" w:rsidR="00A22B3D" w:rsidRPr="00B51680" w:rsidRDefault="00A22B3D" w:rsidP="00F0775F">
            <w:pPr>
              <w:pStyle w:val="TableText"/>
            </w:pPr>
            <w:r w:rsidRPr="00B51680">
              <w:t>1%</w:t>
            </w:r>
          </w:p>
        </w:tc>
        <w:tc>
          <w:tcPr>
            <w:tcW w:w="570" w:type="pct"/>
            <w:noWrap/>
            <w:vAlign w:val="bottom"/>
          </w:tcPr>
          <w:p w14:paraId="363ECEA6" w14:textId="77777777" w:rsidR="00A22B3D" w:rsidRPr="00B51680" w:rsidRDefault="00A22B3D" w:rsidP="00F0775F">
            <w:pPr>
              <w:pStyle w:val="TableText"/>
            </w:pPr>
            <w:r w:rsidRPr="00B51680">
              <w:t>32</w:t>
            </w:r>
          </w:p>
        </w:tc>
        <w:tc>
          <w:tcPr>
            <w:tcW w:w="570" w:type="pct"/>
            <w:noWrap/>
            <w:vAlign w:val="bottom"/>
          </w:tcPr>
          <w:p w14:paraId="228A92C5" w14:textId="77777777" w:rsidR="00A22B3D" w:rsidRPr="00B51680" w:rsidRDefault="00A22B3D" w:rsidP="00F0775F">
            <w:pPr>
              <w:pStyle w:val="TableText"/>
            </w:pPr>
            <w:r w:rsidRPr="00B51680">
              <w:t>1%</w:t>
            </w:r>
          </w:p>
        </w:tc>
        <w:tc>
          <w:tcPr>
            <w:tcW w:w="570" w:type="pct"/>
            <w:noWrap/>
            <w:vAlign w:val="bottom"/>
          </w:tcPr>
          <w:p w14:paraId="392D4896" w14:textId="77777777" w:rsidR="00A22B3D" w:rsidRPr="00B51680" w:rsidRDefault="00A22B3D" w:rsidP="00F0775F">
            <w:pPr>
              <w:pStyle w:val="TableText"/>
            </w:pPr>
            <w:r w:rsidRPr="00B51680">
              <w:t>53</w:t>
            </w:r>
          </w:p>
        </w:tc>
        <w:tc>
          <w:tcPr>
            <w:tcW w:w="569" w:type="pct"/>
            <w:vAlign w:val="bottom"/>
          </w:tcPr>
          <w:p w14:paraId="1946851A" w14:textId="77777777" w:rsidR="00A22B3D" w:rsidRPr="00B51680" w:rsidRDefault="00A22B3D" w:rsidP="00F0775F">
            <w:pPr>
              <w:pStyle w:val="TableText"/>
            </w:pPr>
            <w:r w:rsidRPr="00B51680">
              <w:t>2%</w:t>
            </w:r>
          </w:p>
        </w:tc>
      </w:tr>
      <w:tr w:rsidR="00A22B3D" w:rsidRPr="00EC65CD" w14:paraId="3FC984F6" w14:textId="77777777" w:rsidTr="00F0775F">
        <w:trPr>
          <w:trHeight w:val="252"/>
        </w:trPr>
        <w:tc>
          <w:tcPr>
            <w:tcW w:w="441" w:type="pct"/>
            <w:noWrap/>
            <w:vAlign w:val="bottom"/>
          </w:tcPr>
          <w:p w14:paraId="0A9051D3" w14:textId="77777777" w:rsidR="00A22B3D" w:rsidRPr="00B51680" w:rsidRDefault="00A22B3D" w:rsidP="00F0775F">
            <w:pPr>
              <w:pStyle w:val="TableText"/>
            </w:pPr>
            <w:r w:rsidRPr="00B51680">
              <w:t>3</w:t>
            </w:r>
          </w:p>
        </w:tc>
        <w:tc>
          <w:tcPr>
            <w:tcW w:w="570" w:type="pct"/>
            <w:noWrap/>
            <w:vAlign w:val="bottom"/>
          </w:tcPr>
          <w:p w14:paraId="5D9FB8FC" w14:textId="77777777" w:rsidR="00A22B3D" w:rsidRPr="00B51680" w:rsidRDefault="00A22B3D" w:rsidP="00154F00">
            <w:pPr>
              <w:pStyle w:val="TableText"/>
            </w:pPr>
            <w:r w:rsidRPr="00B51680">
              <w:t>18</w:t>
            </w:r>
          </w:p>
        </w:tc>
        <w:tc>
          <w:tcPr>
            <w:tcW w:w="570" w:type="pct"/>
            <w:noWrap/>
            <w:vAlign w:val="bottom"/>
          </w:tcPr>
          <w:p w14:paraId="53887144" w14:textId="77777777" w:rsidR="00A22B3D" w:rsidRPr="00B51680" w:rsidRDefault="00A22B3D" w:rsidP="00F0775F">
            <w:pPr>
              <w:pStyle w:val="TableText"/>
            </w:pPr>
            <w:r w:rsidRPr="00B51680">
              <w:t>1%</w:t>
            </w:r>
          </w:p>
        </w:tc>
        <w:tc>
          <w:tcPr>
            <w:tcW w:w="570" w:type="pct"/>
            <w:noWrap/>
            <w:vAlign w:val="bottom"/>
          </w:tcPr>
          <w:p w14:paraId="346E0FC0" w14:textId="77777777" w:rsidR="00A22B3D" w:rsidRPr="00B51680" w:rsidRDefault="00A22B3D" w:rsidP="00F0775F">
            <w:pPr>
              <w:pStyle w:val="TableText"/>
            </w:pPr>
            <w:r w:rsidRPr="00B51680">
              <w:t>72</w:t>
            </w:r>
          </w:p>
        </w:tc>
        <w:tc>
          <w:tcPr>
            <w:tcW w:w="570" w:type="pct"/>
            <w:vAlign w:val="bottom"/>
          </w:tcPr>
          <w:p w14:paraId="7D5F0E9D" w14:textId="77777777" w:rsidR="00A22B3D" w:rsidRPr="00B51680" w:rsidRDefault="00A22B3D" w:rsidP="00F0775F">
            <w:pPr>
              <w:pStyle w:val="TableText"/>
            </w:pPr>
            <w:r w:rsidRPr="00B51680">
              <w:t>2%</w:t>
            </w:r>
          </w:p>
        </w:tc>
        <w:tc>
          <w:tcPr>
            <w:tcW w:w="570" w:type="pct"/>
            <w:noWrap/>
            <w:vAlign w:val="bottom"/>
          </w:tcPr>
          <w:p w14:paraId="42C0A362" w14:textId="77777777" w:rsidR="00A22B3D" w:rsidRPr="00B51680" w:rsidRDefault="00A22B3D" w:rsidP="00F0775F">
            <w:pPr>
              <w:pStyle w:val="TableText"/>
            </w:pPr>
            <w:r w:rsidRPr="00B51680">
              <w:t>76</w:t>
            </w:r>
          </w:p>
        </w:tc>
        <w:tc>
          <w:tcPr>
            <w:tcW w:w="570" w:type="pct"/>
            <w:noWrap/>
            <w:vAlign w:val="bottom"/>
          </w:tcPr>
          <w:p w14:paraId="7348B44D" w14:textId="77777777" w:rsidR="00A22B3D" w:rsidRPr="00B51680" w:rsidRDefault="00A22B3D" w:rsidP="00F0775F">
            <w:pPr>
              <w:pStyle w:val="TableText"/>
            </w:pPr>
            <w:r w:rsidRPr="00B51680">
              <w:t>2%</w:t>
            </w:r>
          </w:p>
        </w:tc>
        <w:tc>
          <w:tcPr>
            <w:tcW w:w="570" w:type="pct"/>
            <w:noWrap/>
            <w:vAlign w:val="bottom"/>
          </w:tcPr>
          <w:p w14:paraId="4739D5AC" w14:textId="77777777" w:rsidR="00A22B3D" w:rsidRPr="00B51680" w:rsidRDefault="00A22B3D" w:rsidP="00F0775F">
            <w:pPr>
              <w:pStyle w:val="TableText"/>
            </w:pPr>
            <w:r w:rsidRPr="00B51680">
              <w:t>108</w:t>
            </w:r>
          </w:p>
        </w:tc>
        <w:tc>
          <w:tcPr>
            <w:tcW w:w="569" w:type="pct"/>
            <w:vAlign w:val="bottom"/>
          </w:tcPr>
          <w:p w14:paraId="10C71050" w14:textId="77777777" w:rsidR="00A22B3D" w:rsidRPr="00B51680" w:rsidRDefault="00A22B3D" w:rsidP="00F0775F">
            <w:pPr>
              <w:pStyle w:val="TableText"/>
            </w:pPr>
            <w:r w:rsidRPr="00B51680">
              <w:t>3%</w:t>
            </w:r>
          </w:p>
        </w:tc>
      </w:tr>
      <w:tr w:rsidR="00A22B3D" w:rsidRPr="00EC65CD" w14:paraId="4C17448B" w14:textId="77777777" w:rsidTr="00F0775F">
        <w:trPr>
          <w:trHeight w:val="252"/>
        </w:trPr>
        <w:tc>
          <w:tcPr>
            <w:tcW w:w="441" w:type="pct"/>
            <w:noWrap/>
            <w:vAlign w:val="bottom"/>
          </w:tcPr>
          <w:p w14:paraId="30FE982D" w14:textId="77777777" w:rsidR="00A22B3D" w:rsidRPr="00B51680" w:rsidRDefault="00A22B3D" w:rsidP="00F0775F">
            <w:pPr>
              <w:pStyle w:val="TableText"/>
            </w:pPr>
            <w:r w:rsidRPr="00B51680">
              <w:t>4</w:t>
            </w:r>
          </w:p>
        </w:tc>
        <w:tc>
          <w:tcPr>
            <w:tcW w:w="570" w:type="pct"/>
            <w:noWrap/>
            <w:vAlign w:val="bottom"/>
          </w:tcPr>
          <w:p w14:paraId="3220C2C7" w14:textId="77777777" w:rsidR="00A22B3D" w:rsidRPr="00B51680" w:rsidRDefault="00A22B3D" w:rsidP="00154F00">
            <w:pPr>
              <w:pStyle w:val="TableText"/>
            </w:pPr>
            <w:r w:rsidRPr="00B51680">
              <w:t>29</w:t>
            </w:r>
          </w:p>
        </w:tc>
        <w:tc>
          <w:tcPr>
            <w:tcW w:w="570" w:type="pct"/>
            <w:noWrap/>
            <w:vAlign w:val="bottom"/>
          </w:tcPr>
          <w:p w14:paraId="2DDD0A43" w14:textId="77777777" w:rsidR="00A22B3D" w:rsidRPr="00B51680" w:rsidRDefault="00A22B3D" w:rsidP="00F0775F">
            <w:pPr>
              <w:pStyle w:val="TableText"/>
            </w:pPr>
            <w:r w:rsidRPr="00B51680">
              <w:t>1%</w:t>
            </w:r>
          </w:p>
        </w:tc>
        <w:tc>
          <w:tcPr>
            <w:tcW w:w="570" w:type="pct"/>
            <w:noWrap/>
            <w:vAlign w:val="bottom"/>
          </w:tcPr>
          <w:p w14:paraId="13DF6823" w14:textId="77777777" w:rsidR="00A22B3D" w:rsidRPr="00B51680" w:rsidRDefault="00A22B3D" w:rsidP="00F0775F">
            <w:pPr>
              <w:pStyle w:val="TableText"/>
            </w:pPr>
            <w:r w:rsidRPr="00B51680">
              <w:t>155</w:t>
            </w:r>
          </w:p>
        </w:tc>
        <w:tc>
          <w:tcPr>
            <w:tcW w:w="570" w:type="pct"/>
            <w:vAlign w:val="bottom"/>
          </w:tcPr>
          <w:p w14:paraId="7CAAB83D" w14:textId="77777777" w:rsidR="00A22B3D" w:rsidRPr="00B51680" w:rsidRDefault="00A22B3D" w:rsidP="00F0775F">
            <w:pPr>
              <w:pStyle w:val="TableText"/>
            </w:pPr>
            <w:r w:rsidRPr="00B51680">
              <w:t>5%</w:t>
            </w:r>
          </w:p>
        </w:tc>
        <w:tc>
          <w:tcPr>
            <w:tcW w:w="570" w:type="pct"/>
            <w:noWrap/>
            <w:vAlign w:val="bottom"/>
          </w:tcPr>
          <w:p w14:paraId="3C6AFED6" w14:textId="77777777" w:rsidR="00A22B3D" w:rsidRPr="00B51680" w:rsidRDefault="00A22B3D" w:rsidP="00F0775F">
            <w:pPr>
              <w:pStyle w:val="TableText"/>
            </w:pPr>
            <w:r w:rsidRPr="00B51680">
              <w:t>128</w:t>
            </w:r>
          </w:p>
        </w:tc>
        <w:tc>
          <w:tcPr>
            <w:tcW w:w="570" w:type="pct"/>
            <w:noWrap/>
            <w:vAlign w:val="bottom"/>
          </w:tcPr>
          <w:p w14:paraId="6FBF2930" w14:textId="77777777" w:rsidR="00A22B3D" w:rsidRPr="00B51680" w:rsidRDefault="00A22B3D" w:rsidP="00F0775F">
            <w:pPr>
              <w:pStyle w:val="TableText"/>
            </w:pPr>
            <w:r w:rsidRPr="00B51680">
              <w:t>4%</w:t>
            </w:r>
          </w:p>
        </w:tc>
        <w:tc>
          <w:tcPr>
            <w:tcW w:w="570" w:type="pct"/>
            <w:noWrap/>
            <w:vAlign w:val="bottom"/>
          </w:tcPr>
          <w:p w14:paraId="139C014A" w14:textId="77777777" w:rsidR="00A22B3D" w:rsidRPr="00B51680" w:rsidRDefault="00A22B3D" w:rsidP="00F0775F">
            <w:pPr>
              <w:pStyle w:val="TableText"/>
            </w:pPr>
            <w:r w:rsidRPr="00B51680">
              <w:t>204</w:t>
            </w:r>
          </w:p>
        </w:tc>
        <w:tc>
          <w:tcPr>
            <w:tcW w:w="569" w:type="pct"/>
            <w:vAlign w:val="bottom"/>
          </w:tcPr>
          <w:p w14:paraId="62EA2842" w14:textId="77777777" w:rsidR="00A22B3D" w:rsidRPr="00B51680" w:rsidRDefault="00A22B3D" w:rsidP="00F0775F">
            <w:pPr>
              <w:pStyle w:val="TableText"/>
            </w:pPr>
            <w:r w:rsidRPr="00B51680">
              <w:t>6%</w:t>
            </w:r>
          </w:p>
        </w:tc>
      </w:tr>
      <w:tr w:rsidR="00A22B3D" w:rsidRPr="00EC65CD" w14:paraId="6A236774" w14:textId="77777777" w:rsidTr="00F0775F">
        <w:trPr>
          <w:trHeight w:val="252"/>
        </w:trPr>
        <w:tc>
          <w:tcPr>
            <w:tcW w:w="441" w:type="pct"/>
            <w:noWrap/>
            <w:vAlign w:val="bottom"/>
          </w:tcPr>
          <w:p w14:paraId="33AD56CC" w14:textId="77777777" w:rsidR="00A22B3D" w:rsidRPr="00B51680" w:rsidRDefault="00A22B3D" w:rsidP="00F0775F">
            <w:pPr>
              <w:pStyle w:val="TableText"/>
            </w:pPr>
            <w:r w:rsidRPr="00B51680">
              <w:t>5</w:t>
            </w:r>
          </w:p>
        </w:tc>
        <w:tc>
          <w:tcPr>
            <w:tcW w:w="570" w:type="pct"/>
            <w:noWrap/>
            <w:vAlign w:val="bottom"/>
          </w:tcPr>
          <w:p w14:paraId="1BE7A2D5" w14:textId="77777777" w:rsidR="00A22B3D" w:rsidRPr="00B51680" w:rsidRDefault="00A22B3D" w:rsidP="00154F00">
            <w:pPr>
              <w:pStyle w:val="TableText"/>
            </w:pPr>
            <w:r w:rsidRPr="00B51680">
              <w:t>18</w:t>
            </w:r>
          </w:p>
        </w:tc>
        <w:tc>
          <w:tcPr>
            <w:tcW w:w="570" w:type="pct"/>
            <w:noWrap/>
            <w:vAlign w:val="bottom"/>
          </w:tcPr>
          <w:p w14:paraId="205E8D3D" w14:textId="77777777" w:rsidR="00A22B3D" w:rsidRPr="00B51680" w:rsidRDefault="00A22B3D" w:rsidP="00F0775F">
            <w:pPr>
              <w:pStyle w:val="TableText"/>
            </w:pPr>
            <w:r w:rsidRPr="00B51680">
              <w:t>1%</w:t>
            </w:r>
          </w:p>
        </w:tc>
        <w:tc>
          <w:tcPr>
            <w:tcW w:w="570" w:type="pct"/>
            <w:noWrap/>
            <w:vAlign w:val="bottom"/>
          </w:tcPr>
          <w:p w14:paraId="665D180D" w14:textId="77777777" w:rsidR="00A22B3D" w:rsidRPr="00B51680" w:rsidRDefault="00A22B3D" w:rsidP="00F0775F">
            <w:pPr>
              <w:pStyle w:val="TableText"/>
            </w:pPr>
            <w:r w:rsidRPr="00B51680">
              <w:t>279</w:t>
            </w:r>
          </w:p>
        </w:tc>
        <w:tc>
          <w:tcPr>
            <w:tcW w:w="570" w:type="pct"/>
            <w:vAlign w:val="bottom"/>
          </w:tcPr>
          <w:p w14:paraId="1C70A216" w14:textId="77777777" w:rsidR="00A22B3D" w:rsidRPr="00B51680" w:rsidRDefault="00A22B3D" w:rsidP="00F0775F">
            <w:pPr>
              <w:pStyle w:val="TableText"/>
            </w:pPr>
            <w:r w:rsidRPr="00B51680">
              <w:t>9%</w:t>
            </w:r>
          </w:p>
        </w:tc>
        <w:tc>
          <w:tcPr>
            <w:tcW w:w="570" w:type="pct"/>
            <w:noWrap/>
            <w:vAlign w:val="bottom"/>
          </w:tcPr>
          <w:p w14:paraId="2806E708" w14:textId="77777777" w:rsidR="00A22B3D" w:rsidRPr="00B51680" w:rsidRDefault="00A22B3D" w:rsidP="00F0775F">
            <w:pPr>
              <w:pStyle w:val="TableText"/>
            </w:pPr>
            <w:r w:rsidRPr="00B51680">
              <w:t>213</w:t>
            </w:r>
          </w:p>
        </w:tc>
        <w:tc>
          <w:tcPr>
            <w:tcW w:w="570" w:type="pct"/>
            <w:noWrap/>
            <w:vAlign w:val="bottom"/>
          </w:tcPr>
          <w:p w14:paraId="2BD9EADC" w14:textId="77777777" w:rsidR="00A22B3D" w:rsidRPr="00B51680" w:rsidRDefault="00A22B3D" w:rsidP="00F0775F">
            <w:pPr>
              <w:pStyle w:val="TableText"/>
            </w:pPr>
            <w:r w:rsidRPr="00B51680">
              <w:t>7%</w:t>
            </w:r>
          </w:p>
        </w:tc>
        <w:tc>
          <w:tcPr>
            <w:tcW w:w="570" w:type="pct"/>
            <w:noWrap/>
            <w:vAlign w:val="bottom"/>
          </w:tcPr>
          <w:p w14:paraId="6213C24D" w14:textId="77777777" w:rsidR="00A22B3D" w:rsidRPr="00B51680" w:rsidRDefault="00A22B3D" w:rsidP="00F0775F">
            <w:pPr>
              <w:pStyle w:val="TableText"/>
            </w:pPr>
            <w:r w:rsidRPr="00B51680">
              <w:t>338</w:t>
            </w:r>
          </w:p>
        </w:tc>
        <w:tc>
          <w:tcPr>
            <w:tcW w:w="569" w:type="pct"/>
            <w:vAlign w:val="bottom"/>
          </w:tcPr>
          <w:p w14:paraId="2B11EFA5" w14:textId="77777777" w:rsidR="00A22B3D" w:rsidRPr="00B51680" w:rsidRDefault="00A22B3D" w:rsidP="00F0775F">
            <w:pPr>
              <w:pStyle w:val="TableText"/>
            </w:pPr>
            <w:r w:rsidRPr="00B51680">
              <w:t>11%</w:t>
            </w:r>
          </w:p>
        </w:tc>
      </w:tr>
      <w:tr w:rsidR="00A22B3D" w:rsidRPr="00EC65CD" w14:paraId="63AC2FCF" w14:textId="77777777" w:rsidTr="00F0775F">
        <w:trPr>
          <w:trHeight w:val="252"/>
        </w:trPr>
        <w:tc>
          <w:tcPr>
            <w:tcW w:w="441" w:type="pct"/>
            <w:noWrap/>
            <w:vAlign w:val="bottom"/>
          </w:tcPr>
          <w:p w14:paraId="6B44B729" w14:textId="77777777" w:rsidR="00A22B3D" w:rsidRPr="00B51680" w:rsidRDefault="00A22B3D" w:rsidP="00F0775F">
            <w:pPr>
              <w:pStyle w:val="TableText"/>
            </w:pPr>
            <w:r w:rsidRPr="00B51680">
              <w:t>6</w:t>
            </w:r>
          </w:p>
        </w:tc>
        <w:tc>
          <w:tcPr>
            <w:tcW w:w="570" w:type="pct"/>
            <w:noWrap/>
            <w:vAlign w:val="bottom"/>
          </w:tcPr>
          <w:p w14:paraId="4633A0EC" w14:textId="77777777" w:rsidR="00A22B3D" w:rsidRPr="00B51680" w:rsidRDefault="00A22B3D" w:rsidP="00154F00">
            <w:pPr>
              <w:pStyle w:val="TableText"/>
            </w:pPr>
            <w:r w:rsidRPr="00B51680">
              <w:t>23</w:t>
            </w:r>
          </w:p>
        </w:tc>
        <w:tc>
          <w:tcPr>
            <w:tcW w:w="570" w:type="pct"/>
            <w:noWrap/>
            <w:vAlign w:val="bottom"/>
          </w:tcPr>
          <w:p w14:paraId="45B14F7B" w14:textId="77777777" w:rsidR="00A22B3D" w:rsidRPr="00B51680" w:rsidRDefault="00A22B3D" w:rsidP="00F0775F">
            <w:pPr>
              <w:pStyle w:val="TableText"/>
            </w:pPr>
            <w:r w:rsidRPr="00B51680">
              <w:t>1%</w:t>
            </w:r>
          </w:p>
        </w:tc>
        <w:tc>
          <w:tcPr>
            <w:tcW w:w="570" w:type="pct"/>
            <w:noWrap/>
            <w:vAlign w:val="bottom"/>
          </w:tcPr>
          <w:p w14:paraId="3E43020B" w14:textId="77777777" w:rsidR="00A22B3D" w:rsidRPr="00B51680" w:rsidRDefault="00A22B3D" w:rsidP="00F0775F">
            <w:pPr>
              <w:pStyle w:val="TableText"/>
            </w:pPr>
            <w:r w:rsidRPr="00B51680">
              <w:t>320</w:t>
            </w:r>
          </w:p>
        </w:tc>
        <w:tc>
          <w:tcPr>
            <w:tcW w:w="570" w:type="pct"/>
            <w:vAlign w:val="bottom"/>
          </w:tcPr>
          <w:p w14:paraId="2BB22A1A" w14:textId="77777777" w:rsidR="00A22B3D" w:rsidRPr="00B51680" w:rsidRDefault="00A22B3D" w:rsidP="00F0775F">
            <w:pPr>
              <w:pStyle w:val="TableText"/>
            </w:pPr>
            <w:r w:rsidRPr="00B51680">
              <w:t>10%</w:t>
            </w:r>
          </w:p>
        </w:tc>
        <w:tc>
          <w:tcPr>
            <w:tcW w:w="570" w:type="pct"/>
            <w:noWrap/>
            <w:vAlign w:val="bottom"/>
          </w:tcPr>
          <w:p w14:paraId="6D05F392" w14:textId="77777777" w:rsidR="00A22B3D" w:rsidRPr="00B51680" w:rsidRDefault="00A22B3D" w:rsidP="00F0775F">
            <w:pPr>
              <w:pStyle w:val="TableText"/>
            </w:pPr>
            <w:r w:rsidRPr="00B51680">
              <w:t>303</w:t>
            </w:r>
          </w:p>
        </w:tc>
        <w:tc>
          <w:tcPr>
            <w:tcW w:w="570" w:type="pct"/>
            <w:noWrap/>
            <w:vAlign w:val="bottom"/>
          </w:tcPr>
          <w:p w14:paraId="185E16DC" w14:textId="77777777" w:rsidR="00A22B3D" w:rsidRPr="00B51680" w:rsidRDefault="00A22B3D" w:rsidP="00F0775F">
            <w:pPr>
              <w:pStyle w:val="TableText"/>
            </w:pPr>
            <w:r w:rsidRPr="00B51680">
              <w:t>10%</w:t>
            </w:r>
          </w:p>
        </w:tc>
        <w:tc>
          <w:tcPr>
            <w:tcW w:w="570" w:type="pct"/>
            <w:noWrap/>
            <w:vAlign w:val="bottom"/>
          </w:tcPr>
          <w:p w14:paraId="6C9FC245" w14:textId="77777777" w:rsidR="00A22B3D" w:rsidRPr="00B51680" w:rsidRDefault="00A22B3D" w:rsidP="00F0775F">
            <w:pPr>
              <w:pStyle w:val="TableText"/>
            </w:pPr>
            <w:r w:rsidRPr="00B51680">
              <w:t>387</w:t>
            </w:r>
          </w:p>
        </w:tc>
        <w:tc>
          <w:tcPr>
            <w:tcW w:w="569" w:type="pct"/>
            <w:vAlign w:val="bottom"/>
          </w:tcPr>
          <w:p w14:paraId="47ECD4CA" w14:textId="77777777" w:rsidR="00A22B3D" w:rsidRPr="00B51680" w:rsidRDefault="00A22B3D" w:rsidP="00F0775F">
            <w:pPr>
              <w:pStyle w:val="TableText"/>
            </w:pPr>
            <w:r w:rsidRPr="00B51680">
              <w:t>12%</w:t>
            </w:r>
          </w:p>
        </w:tc>
      </w:tr>
      <w:tr w:rsidR="00A22B3D" w:rsidRPr="00EC65CD" w14:paraId="16C54031" w14:textId="77777777" w:rsidTr="00F0775F">
        <w:trPr>
          <w:trHeight w:val="252"/>
        </w:trPr>
        <w:tc>
          <w:tcPr>
            <w:tcW w:w="441" w:type="pct"/>
            <w:noWrap/>
            <w:vAlign w:val="bottom"/>
          </w:tcPr>
          <w:p w14:paraId="5FB2FDA7" w14:textId="77777777" w:rsidR="00A22B3D" w:rsidRPr="00B51680" w:rsidRDefault="00A22B3D" w:rsidP="00F0775F">
            <w:pPr>
              <w:pStyle w:val="TableText"/>
            </w:pPr>
            <w:r w:rsidRPr="00B51680">
              <w:t>7</w:t>
            </w:r>
          </w:p>
        </w:tc>
        <w:tc>
          <w:tcPr>
            <w:tcW w:w="570" w:type="pct"/>
            <w:noWrap/>
            <w:vAlign w:val="bottom"/>
          </w:tcPr>
          <w:p w14:paraId="70B9C742" w14:textId="77777777" w:rsidR="00A22B3D" w:rsidRPr="00B51680" w:rsidRDefault="00A22B3D" w:rsidP="00154F00">
            <w:pPr>
              <w:pStyle w:val="TableText"/>
            </w:pPr>
            <w:r w:rsidRPr="00B51680">
              <w:t>16</w:t>
            </w:r>
          </w:p>
        </w:tc>
        <w:tc>
          <w:tcPr>
            <w:tcW w:w="570" w:type="pct"/>
            <w:noWrap/>
            <w:vAlign w:val="bottom"/>
          </w:tcPr>
          <w:p w14:paraId="221E15C8" w14:textId="77777777" w:rsidR="00A22B3D" w:rsidRPr="00B51680" w:rsidRDefault="00A22B3D" w:rsidP="00F0775F">
            <w:pPr>
              <w:pStyle w:val="TableText"/>
            </w:pPr>
            <w:r w:rsidRPr="00B51680">
              <w:t>1%</w:t>
            </w:r>
          </w:p>
        </w:tc>
        <w:tc>
          <w:tcPr>
            <w:tcW w:w="570" w:type="pct"/>
            <w:noWrap/>
            <w:vAlign w:val="bottom"/>
          </w:tcPr>
          <w:p w14:paraId="77365539" w14:textId="77777777" w:rsidR="00A22B3D" w:rsidRPr="00B51680" w:rsidRDefault="00A22B3D" w:rsidP="00F0775F">
            <w:pPr>
              <w:pStyle w:val="TableText"/>
            </w:pPr>
            <w:r w:rsidRPr="00B51680">
              <w:t>342</w:t>
            </w:r>
          </w:p>
        </w:tc>
        <w:tc>
          <w:tcPr>
            <w:tcW w:w="570" w:type="pct"/>
            <w:vAlign w:val="bottom"/>
          </w:tcPr>
          <w:p w14:paraId="7A70550E" w14:textId="77777777" w:rsidR="00A22B3D" w:rsidRPr="00B51680" w:rsidRDefault="00A22B3D" w:rsidP="00F0775F">
            <w:pPr>
              <w:pStyle w:val="TableText"/>
            </w:pPr>
            <w:r w:rsidRPr="00B51680">
              <w:t>11%</w:t>
            </w:r>
          </w:p>
        </w:tc>
        <w:tc>
          <w:tcPr>
            <w:tcW w:w="570" w:type="pct"/>
            <w:noWrap/>
            <w:vAlign w:val="bottom"/>
          </w:tcPr>
          <w:p w14:paraId="427BE2E9" w14:textId="77777777" w:rsidR="00A22B3D" w:rsidRPr="00B51680" w:rsidRDefault="00A22B3D" w:rsidP="00F0775F">
            <w:pPr>
              <w:pStyle w:val="TableText"/>
            </w:pPr>
            <w:r w:rsidRPr="00B51680">
              <w:t>359</w:t>
            </w:r>
          </w:p>
        </w:tc>
        <w:tc>
          <w:tcPr>
            <w:tcW w:w="570" w:type="pct"/>
            <w:noWrap/>
            <w:vAlign w:val="bottom"/>
          </w:tcPr>
          <w:p w14:paraId="25BCE2FB" w14:textId="77777777" w:rsidR="00A22B3D" w:rsidRPr="00B51680" w:rsidRDefault="00A22B3D" w:rsidP="00F0775F">
            <w:pPr>
              <w:pStyle w:val="TableText"/>
            </w:pPr>
            <w:r w:rsidRPr="00B51680">
              <w:t>11%</w:t>
            </w:r>
          </w:p>
        </w:tc>
        <w:tc>
          <w:tcPr>
            <w:tcW w:w="570" w:type="pct"/>
            <w:noWrap/>
            <w:vAlign w:val="bottom"/>
          </w:tcPr>
          <w:p w14:paraId="5A5C84F5" w14:textId="77777777" w:rsidR="00A22B3D" w:rsidRPr="00B51680" w:rsidRDefault="00A22B3D" w:rsidP="00F0775F">
            <w:pPr>
              <w:pStyle w:val="TableText"/>
            </w:pPr>
            <w:r w:rsidRPr="00B51680">
              <w:t>388</w:t>
            </w:r>
          </w:p>
        </w:tc>
        <w:tc>
          <w:tcPr>
            <w:tcW w:w="569" w:type="pct"/>
            <w:vAlign w:val="bottom"/>
          </w:tcPr>
          <w:p w14:paraId="2A6599AD" w14:textId="77777777" w:rsidR="00A22B3D" w:rsidRPr="00B51680" w:rsidRDefault="00A22B3D" w:rsidP="00F0775F">
            <w:pPr>
              <w:pStyle w:val="TableText"/>
            </w:pPr>
            <w:r w:rsidRPr="00B51680">
              <w:t>12%</w:t>
            </w:r>
          </w:p>
        </w:tc>
      </w:tr>
      <w:tr w:rsidR="00A22B3D" w:rsidRPr="00EC65CD" w14:paraId="1E223424" w14:textId="77777777" w:rsidTr="00F0775F">
        <w:trPr>
          <w:trHeight w:val="252"/>
        </w:trPr>
        <w:tc>
          <w:tcPr>
            <w:tcW w:w="441" w:type="pct"/>
            <w:noWrap/>
            <w:vAlign w:val="bottom"/>
          </w:tcPr>
          <w:p w14:paraId="283C5013" w14:textId="77777777" w:rsidR="00A22B3D" w:rsidRPr="00B51680" w:rsidRDefault="00A22B3D" w:rsidP="00F0775F">
            <w:pPr>
              <w:pStyle w:val="TableText"/>
            </w:pPr>
            <w:r w:rsidRPr="00B51680">
              <w:t>8</w:t>
            </w:r>
          </w:p>
        </w:tc>
        <w:tc>
          <w:tcPr>
            <w:tcW w:w="570" w:type="pct"/>
            <w:noWrap/>
            <w:vAlign w:val="bottom"/>
          </w:tcPr>
          <w:p w14:paraId="2CD8AC30" w14:textId="77777777" w:rsidR="00A22B3D" w:rsidRPr="00B51680" w:rsidRDefault="00A22B3D" w:rsidP="00154F00">
            <w:pPr>
              <w:pStyle w:val="TableText"/>
            </w:pPr>
            <w:r w:rsidRPr="00B51680">
              <w:t>17</w:t>
            </w:r>
          </w:p>
        </w:tc>
        <w:tc>
          <w:tcPr>
            <w:tcW w:w="570" w:type="pct"/>
            <w:noWrap/>
            <w:vAlign w:val="bottom"/>
          </w:tcPr>
          <w:p w14:paraId="0F528BA0" w14:textId="77777777" w:rsidR="00A22B3D" w:rsidRPr="00B51680" w:rsidRDefault="00A22B3D" w:rsidP="00F0775F">
            <w:pPr>
              <w:pStyle w:val="TableText"/>
            </w:pPr>
            <w:r w:rsidRPr="00B51680">
              <w:t>1%</w:t>
            </w:r>
          </w:p>
        </w:tc>
        <w:tc>
          <w:tcPr>
            <w:tcW w:w="570" w:type="pct"/>
            <w:noWrap/>
            <w:vAlign w:val="bottom"/>
          </w:tcPr>
          <w:p w14:paraId="6CC338F6" w14:textId="77777777" w:rsidR="00A22B3D" w:rsidRPr="00B51680" w:rsidRDefault="00A22B3D" w:rsidP="00F0775F">
            <w:pPr>
              <w:pStyle w:val="TableText"/>
            </w:pPr>
            <w:r w:rsidRPr="00B51680">
              <w:t>371</w:t>
            </w:r>
          </w:p>
        </w:tc>
        <w:tc>
          <w:tcPr>
            <w:tcW w:w="570" w:type="pct"/>
            <w:vAlign w:val="bottom"/>
          </w:tcPr>
          <w:p w14:paraId="186D2C48" w14:textId="77777777" w:rsidR="00A22B3D" w:rsidRPr="00B51680" w:rsidRDefault="00A22B3D" w:rsidP="00F0775F">
            <w:pPr>
              <w:pStyle w:val="TableText"/>
            </w:pPr>
            <w:r w:rsidRPr="00B51680">
              <w:t>12%</w:t>
            </w:r>
          </w:p>
        </w:tc>
        <w:tc>
          <w:tcPr>
            <w:tcW w:w="570" w:type="pct"/>
            <w:noWrap/>
            <w:vAlign w:val="bottom"/>
          </w:tcPr>
          <w:p w14:paraId="2F4883D3" w14:textId="77777777" w:rsidR="00A22B3D" w:rsidRPr="00B51680" w:rsidRDefault="00A22B3D" w:rsidP="00F0775F">
            <w:pPr>
              <w:pStyle w:val="TableText"/>
            </w:pPr>
            <w:r w:rsidRPr="00B51680">
              <w:t>384</w:t>
            </w:r>
          </w:p>
        </w:tc>
        <w:tc>
          <w:tcPr>
            <w:tcW w:w="570" w:type="pct"/>
            <w:noWrap/>
            <w:vAlign w:val="bottom"/>
          </w:tcPr>
          <w:p w14:paraId="0BF5FBF0" w14:textId="77777777" w:rsidR="00A22B3D" w:rsidRPr="00B51680" w:rsidRDefault="00A22B3D" w:rsidP="00F0775F">
            <w:pPr>
              <w:pStyle w:val="TableText"/>
            </w:pPr>
            <w:r w:rsidRPr="00B51680">
              <w:t>12%</w:t>
            </w:r>
          </w:p>
        </w:tc>
        <w:tc>
          <w:tcPr>
            <w:tcW w:w="570" w:type="pct"/>
            <w:noWrap/>
            <w:vAlign w:val="bottom"/>
          </w:tcPr>
          <w:p w14:paraId="76CEE832" w14:textId="77777777" w:rsidR="00A22B3D" w:rsidRPr="00B51680" w:rsidRDefault="00A22B3D" w:rsidP="00F0775F">
            <w:pPr>
              <w:pStyle w:val="TableText"/>
            </w:pPr>
            <w:r w:rsidRPr="00B51680">
              <w:t>354</w:t>
            </w:r>
          </w:p>
        </w:tc>
        <w:tc>
          <w:tcPr>
            <w:tcW w:w="569" w:type="pct"/>
            <w:vAlign w:val="bottom"/>
          </w:tcPr>
          <w:p w14:paraId="7AAEC756" w14:textId="77777777" w:rsidR="00A22B3D" w:rsidRPr="00B51680" w:rsidRDefault="00A22B3D" w:rsidP="00F0775F">
            <w:pPr>
              <w:pStyle w:val="TableText"/>
            </w:pPr>
            <w:r w:rsidRPr="00B51680">
              <w:t>11%</w:t>
            </w:r>
          </w:p>
        </w:tc>
      </w:tr>
      <w:tr w:rsidR="00A22B3D" w:rsidRPr="00EC65CD" w14:paraId="0388C68A" w14:textId="77777777" w:rsidTr="00F0775F">
        <w:trPr>
          <w:trHeight w:val="252"/>
        </w:trPr>
        <w:tc>
          <w:tcPr>
            <w:tcW w:w="441" w:type="pct"/>
            <w:noWrap/>
            <w:vAlign w:val="bottom"/>
          </w:tcPr>
          <w:p w14:paraId="21371356" w14:textId="77777777" w:rsidR="00A22B3D" w:rsidRPr="00B51680" w:rsidRDefault="00A22B3D" w:rsidP="00F0775F">
            <w:pPr>
              <w:pStyle w:val="TableText"/>
            </w:pPr>
            <w:r w:rsidRPr="00B51680">
              <w:t>9</w:t>
            </w:r>
          </w:p>
        </w:tc>
        <w:tc>
          <w:tcPr>
            <w:tcW w:w="570" w:type="pct"/>
            <w:noWrap/>
            <w:vAlign w:val="bottom"/>
          </w:tcPr>
          <w:p w14:paraId="58ED7DF1" w14:textId="77777777" w:rsidR="00A22B3D" w:rsidRPr="00B51680" w:rsidRDefault="00A22B3D" w:rsidP="00154F00">
            <w:pPr>
              <w:pStyle w:val="TableText"/>
            </w:pPr>
            <w:r w:rsidRPr="00B51680">
              <w:t>19</w:t>
            </w:r>
          </w:p>
        </w:tc>
        <w:tc>
          <w:tcPr>
            <w:tcW w:w="570" w:type="pct"/>
            <w:noWrap/>
            <w:vAlign w:val="bottom"/>
          </w:tcPr>
          <w:p w14:paraId="2A056D21" w14:textId="77777777" w:rsidR="00A22B3D" w:rsidRPr="00B51680" w:rsidRDefault="00A22B3D" w:rsidP="00F0775F">
            <w:pPr>
              <w:pStyle w:val="TableText"/>
            </w:pPr>
            <w:r w:rsidRPr="00B51680">
              <w:t>1%</w:t>
            </w:r>
          </w:p>
        </w:tc>
        <w:tc>
          <w:tcPr>
            <w:tcW w:w="570" w:type="pct"/>
            <w:noWrap/>
            <w:vAlign w:val="bottom"/>
          </w:tcPr>
          <w:p w14:paraId="2D385804" w14:textId="77777777" w:rsidR="00A22B3D" w:rsidRPr="00B51680" w:rsidRDefault="00A22B3D" w:rsidP="00F0775F">
            <w:pPr>
              <w:pStyle w:val="TableText"/>
            </w:pPr>
            <w:r w:rsidRPr="00B51680">
              <w:t>301</w:t>
            </w:r>
          </w:p>
        </w:tc>
        <w:tc>
          <w:tcPr>
            <w:tcW w:w="570" w:type="pct"/>
            <w:vAlign w:val="bottom"/>
          </w:tcPr>
          <w:p w14:paraId="659560CD" w14:textId="77777777" w:rsidR="00A22B3D" w:rsidRPr="00B51680" w:rsidRDefault="00A22B3D" w:rsidP="00F0775F">
            <w:pPr>
              <w:pStyle w:val="TableText"/>
            </w:pPr>
            <w:r w:rsidRPr="00B51680">
              <w:t>10%</w:t>
            </w:r>
          </w:p>
        </w:tc>
        <w:tc>
          <w:tcPr>
            <w:tcW w:w="570" w:type="pct"/>
            <w:noWrap/>
            <w:vAlign w:val="bottom"/>
          </w:tcPr>
          <w:p w14:paraId="2EAF8006" w14:textId="77777777" w:rsidR="00A22B3D" w:rsidRPr="00B51680" w:rsidRDefault="00A22B3D" w:rsidP="00F0775F">
            <w:pPr>
              <w:pStyle w:val="TableText"/>
            </w:pPr>
            <w:r w:rsidRPr="00B51680">
              <w:t>342</w:t>
            </w:r>
          </w:p>
        </w:tc>
        <w:tc>
          <w:tcPr>
            <w:tcW w:w="570" w:type="pct"/>
            <w:noWrap/>
            <w:vAlign w:val="bottom"/>
          </w:tcPr>
          <w:p w14:paraId="1DCF4112" w14:textId="77777777" w:rsidR="00A22B3D" w:rsidRPr="00B51680" w:rsidRDefault="00A22B3D" w:rsidP="00F0775F">
            <w:pPr>
              <w:pStyle w:val="TableText"/>
            </w:pPr>
            <w:r w:rsidRPr="00B51680">
              <w:t>11%</w:t>
            </w:r>
          </w:p>
        </w:tc>
        <w:tc>
          <w:tcPr>
            <w:tcW w:w="570" w:type="pct"/>
            <w:noWrap/>
            <w:vAlign w:val="bottom"/>
          </w:tcPr>
          <w:p w14:paraId="33000FAE" w14:textId="77777777" w:rsidR="00A22B3D" w:rsidRPr="00B51680" w:rsidRDefault="00A22B3D" w:rsidP="00F0775F">
            <w:pPr>
              <w:pStyle w:val="TableText"/>
            </w:pPr>
            <w:r w:rsidRPr="00B51680">
              <w:t>273</w:t>
            </w:r>
          </w:p>
        </w:tc>
        <w:tc>
          <w:tcPr>
            <w:tcW w:w="569" w:type="pct"/>
            <w:vAlign w:val="bottom"/>
          </w:tcPr>
          <w:p w14:paraId="24664C45" w14:textId="77777777" w:rsidR="00A22B3D" w:rsidRPr="00B51680" w:rsidRDefault="00A22B3D" w:rsidP="00F0775F">
            <w:pPr>
              <w:pStyle w:val="TableText"/>
            </w:pPr>
            <w:r w:rsidRPr="00B51680">
              <w:t>9%</w:t>
            </w:r>
          </w:p>
        </w:tc>
      </w:tr>
      <w:tr w:rsidR="00A22B3D" w:rsidRPr="00EC65CD" w14:paraId="38BF8649" w14:textId="77777777" w:rsidTr="00F0775F">
        <w:trPr>
          <w:trHeight w:val="252"/>
        </w:trPr>
        <w:tc>
          <w:tcPr>
            <w:tcW w:w="441" w:type="pct"/>
            <w:noWrap/>
            <w:vAlign w:val="bottom"/>
          </w:tcPr>
          <w:p w14:paraId="31355CF2" w14:textId="77777777" w:rsidR="00A22B3D" w:rsidRPr="00B51680" w:rsidRDefault="00A22B3D" w:rsidP="00F0775F">
            <w:pPr>
              <w:pStyle w:val="TableText"/>
            </w:pPr>
            <w:r w:rsidRPr="00B51680">
              <w:t>10</w:t>
            </w:r>
          </w:p>
        </w:tc>
        <w:tc>
          <w:tcPr>
            <w:tcW w:w="570" w:type="pct"/>
            <w:noWrap/>
            <w:vAlign w:val="bottom"/>
          </w:tcPr>
          <w:p w14:paraId="673B8E52" w14:textId="77777777" w:rsidR="00A22B3D" w:rsidRPr="00B51680" w:rsidRDefault="00A22B3D" w:rsidP="00154F00">
            <w:pPr>
              <w:pStyle w:val="TableText"/>
            </w:pPr>
            <w:r w:rsidRPr="00B51680">
              <w:t>24</w:t>
            </w:r>
          </w:p>
        </w:tc>
        <w:tc>
          <w:tcPr>
            <w:tcW w:w="570" w:type="pct"/>
            <w:noWrap/>
            <w:vAlign w:val="bottom"/>
          </w:tcPr>
          <w:p w14:paraId="72CFDAE5" w14:textId="77777777" w:rsidR="00A22B3D" w:rsidRPr="00B51680" w:rsidRDefault="00A22B3D" w:rsidP="00F0775F">
            <w:pPr>
              <w:pStyle w:val="TableText"/>
            </w:pPr>
            <w:r w:rsidRPr="00B51680">
              <w:t>1%</w:t>
            </w:r>
          </w:p>
        </w:tc>
        <w:tc>
          <w:tcPr>
            <w:tcW w:w="570" w:type="pct"/>
            <w:noWrap/>
            <w:vAlign w:val="bottom"/>
          </w:tcPr>
          <w:p w14:paraId="2B0D6DBE" w14:textId="77777777" w:rsidR="00A22B3D" w:rsidRPr="00B51680" w:rsidRDefault="00A22B3D" w:rsidP="00F0775F">
            <w:pPr>
              <w:pStyle w:val="TableText"/>
            </w:pPr>
            <w:r w:rsidRPr="00B51680">
              <w:t>313</w:t>
            </w:r>
          </w:p>
        </w:tc>
        <w:tc>
          <w:tcPr>
            <w:tcW w:w="570" w:type="pct"/>
            <w:vAlign w:val="bottom"/>
          </w:tcPr>
          <w:p w14:paraId="3D37D0E4" w14:textId="77777777" w:rsidR="00A22B3D" w:rsidRPr="00B51680" w:rsidRDefault="00A22B3D" w:rsidP="00F0775F">
            <w:pPr>
              <w:pStyle w:val="TableText"/>
            </w:pPr>
            <w:r w:rsidRPr="00B51680">
              <w:t>10%</w:t>
            </w:r>
          </w:p>
        </w:tc>
        <w:tc>
          <w:tcPr>
            <w:tcW w:w="570" w:type="pct"/>
            <w:noWrap/>
            <w:vAlign w:val="bottom"/>
          </w:tcPr>
          <w:p w14:paraId="21557D84" w14:textId="77777777" w:rsidR="00A22B3D" w:rsidRPr="00B51680" w:rsidRDefault="00A22B3D" w:rsidP="00F0775F">
            <w:pPr>
              <w:pStyle w:val="TableText"/>
            </w:pPr>
            <w:r w:rsidRPr="00B51680">
              <w:t>282</w:t>
            </w:r>
          </w:p>
        </w:tc>
        <w:tc>
          <w:tcPr>
            <w:tcW w:w="570" w:type="pct"/>
            <w:noWrap/>
            <w:vAlign w:val="bottom"/>
          </w:tcPr>
          <w:p w14:paraId="67BCFDC1" w14:textId="77777777" w:rsidR="00A22B3D" w:rsidRPr="00B51680" w:rsidRDefault="00A22B3D" w:rsidP="00F0775F">
            <w:pPr>
              <w:pStyle w:val="TableText"/>
            </w:pPr>
            <w:r w:rsidRPr="00B51680">
              <w:t>9%</w:t>
            </w:r>
          </w:p>
        </w:tc>
        <w:tc>
          <w:tcPr>
            <w:tcW w:w="570" w:type="pct"/>
            <w:noWrap/>
            <w:vAlign w:val="bottom"/>
          </w:tcPr>
          <w:p w14:paraId="585FB5EB" w14:textId="77777777" w:rsidR="00A22B3D" w:rsidRPr="00B51680" w:rsidRDefault="00A22B3D" w:rsidP="00F0775F">
            <w:pPr>
              <w:pStyle w:val="TableText"/>
            </w:pPr>
            <w:r w:rsidRPr="00B51680">
              <w:t>193</w:t>
            </w:r>
          </w:p>
        </w:tc>
        <w:tc>
          <w:tcPr>
            <w:tcW w:w="569" w:type="pct"/>
            <w:vAlign w:val="bottom"/>
          </w:tcPr>
          <w:p w14:paraId="6AD2EC48" w14:textId="77777777" w:rsidR="00A22B3D" w:rsidRPr="00B51680" w:rsidRDefault="00A22B3D" w:rsidP="00F0775F">
            <w:pPr>
              <w:pStyle w:val="TableText"/>
            </w:pPr>
            <w:r w:rsidRPr="00B51680">
              <w:t>6%</w:t>
            </w:r>
          </w:p>
        </w:tc>
      </w:tr>
      <w:tr w:rsidR="00A22B3D" w:rsidRPr="00EC65CD" w14:paraId="3A1778BC" w14:textId="77777777" w:rsidTr="00F0775F">
        <w:trPr>
          <w:trHeight w:val="252"/>
        </w:trPr>
        <w:tc>
          <w:tcPr>
            <w:tcW w:w="441" w:type="pct"/>
            <w:noWrap/>
            <w:vAlign w:val="bottom"/>
          </w:tcPr>
          <w:p w14:paraId="268F6960" w14:textId="77777777" w:rsidR="00A22B3D" w:rsidRPr="00B51680" w:rsidRDefault="00A22B3D" w:rsidP="00F0775F">
            <w:pPr>
              <w:pStyle w:val="TableText"/>
            </w:pPr>
            <w:r w:rsidRPr="00B51680">
              <w:t>11</w:t>
            </w:r>
          </w:p>
        </w:tc>
        <w:tc>
          <w:tcPr>
            <w:tcW w:w="570" w:type="pct"/>
            <w:noWrap/>
            <w:vAlign w:val="bottom"/>
          </w:tcPr>
          <w:p w14:paraId="66CA4CF5" w14:textId="77777777" w:rsidR="00A22B3D" w:rsidRPr="00B51680" w:rsidRDefault="00A22B3D" w:rsidP="00154F00">
            <w:pPr>
              <w:pStyle w:val="TableText"/>
            </w:pPr>
            <w:r w:rsidRPr="00B51680">
              <w:t>30</w:t>
            </w:r>
          </w:p>
        </w:tc>
        <w:tc>
          <w:tcPr>
            <w:tcW w:w="570" w:type="pct"/>
            <w:noWrap/>
            <w:vAlign w:val="bottom"/>
          </w:tcPr>
          <w:p w14:paraId="79F73EF9" w14:textId="77777777" w:rsidR="00A22B3D" w:rsidRPr="00B51680" w:rsidRDefault="00A22B3D" w:rsidP="00F0775F">
            <w:pPr>
              <w:pStyle w:val="TableText"/>
            </w:pPr>
            <w:r w:rsidRPr="00B51680">
              <w:t>1%</w:t>
            </w:r>
          </w:p>
        </w:tc>
        <w:tc>
          <w:tcPr>
            <w:tcW w:w="570" w:type="pct"/>
            <w:noWrap/>
            <w:vAlign w:val="bottom"/>
          </w:tcPr>
          <w:p w14:paraId="1D37CCD9" w14:textId="77777777" w:rsidR="00A22B3D" w:rsidRPr="00B51680" w:rsidRDefault="00A22B3D" w:rsidP="00F0775F">
            <w:pPr>
              <w:pStyle w:val="TableText"/>
            </w:pPr>
            <w:r w:rsidRPr="00B51680">
              <w:t>212</w:t>
            </w:r>
          </w:p>
        </w:tc>
        <w:tc>
          <w:tcPr>
            <w:tcW w:w="570" w:type="pct"/>
            <w:vAlign w:val="bottom"/>
          </w:tcPr>
          <w:p w14:paraId="00BA5403" w14:textId="77777777" w:rsidR="00A22B3D" w:rsidRPr="00B51680" w:rsidRDefault="00A22B3D" w:rsidP="00F0775F">
            <w:pPr>
              <w:pStyle w:val="TableText"/>
            </w:pPr>
            <w:r w:rsidRPr="00B51680">
              <w:t>7%</w:t>
            </w:r>
          </w:p>
        </w:tc>
        <w:tc>
          <w:tcPr>
            <w:tcW w:w="570" w:type="pct"/>
            <w:noWrap/>
            <w:vAlign w:val="bottom"/>
          </w:tcPr>
          <w:p w14:paraId="0735ACE4" w14:textId="77777777" w:rsidR="00A22B3D" w:rsidRPr="00B51680" w:rsidRDefault="00A22B3D" w:rsidP="00F0775F">
            <w:pPr>
              <w:pStyle w:val="TableText"/>
            </w:pPr>
            <w:r w:rsidRPr="00B51680">
              <w:t>250</w:t>
            </w:r>
          </w:p>
        </w:tc>
        <w:tc>
          <w:tcPr>
            <w:tcW w:w="570" w:type="pct"/>
            <w:noWrap/>
            <w:vAlign w:val="bottom"/>
          </w:tcPr>
          <w:p w14:paraId="31366A57" w14:textId="77777777" w:rsidR="00A22B3D" w:rsidRPr="00B51680" w:rsidRDefault="00A22B3D" w:rsidP="00F0775F">
            <w:pPr>
              <w:pStyle w:val="TableText"/>
            </w:pPr>
            <w:r w:rsidRPr="00B51680">
              <w:t>8%</w:t>
            </w:r>
          </w:p>
        </w:tc>
        <w:tc>
          <w:tcPr>
            <w:tcW w:w="570" w:type="pct"/>
            <w:noWrap/>
            <w:vAlign w:val="bottom"/>
          </w:tcPr>
          <w:p w14:paraId="0F9A63D6" w14:textId="77777777" w:rsidR="00A22B3D" w:rsidRPr="00B51680" w:rsidRDefault="00A22B3D" w:rsidP="00F0775F">
            <w:pPr>
              <w:pStyle w:val="TableText"/>
            </w:pPr>
            <w:r w:rsidRPr="00B51680">
              <w:t>162</w:t>
            </w:r>
          </w:p>
        </w:tc>
        <w:tc>
          <w:tcPr>
            <w:tcW w:w="569" w:type="pct"/>
            <w:vAlign w:val="bottom"/>
          </w:tcPr>
          <w:p w14:paraId="30F4CADE" w14:textId="77777777" w:rsidR="00A22B3D" w:rsidRPr="00B51680" w:rsidRDefault="00A22B3D" w:rsidP="00F0775F">
            <w:pPr>
              <w:pStyle w:val="TableText"/>
            </w:pPr>
            <w:r w:rsidRPr="00B51680">
              <w:t>5%</w:t>
            </w:r>
          </w:p>
        </w:tc>
      </w:tr>
      <w:tr w:rsidR="00A22B3D" w:rsidRPr="00EC65CD" w14:paraId="4D90325A" w14:textId="77777777" w:rsidTr="00F0775F">
        <w:trPr>
          <w:trHeight w:val="252"/>
        </w:trPr>
        <w:tc>
          <w:tcPr>
            <w:tcW w:w="441" w:type="pct"/>
            <w:noWrap/>
            <w:vAlign w:val="bottom"/>
          </w:tcPr>
          <w:p w14:paraId="317F8A78" w14:textId="77777777" w:rsidR="00A22B3D" w:rsidRPr="00B51680" w:rsidRDefault="00A22B3D" w:rsidP="00F0775F">
            <w:pPr>
              <w:pStyle w:val="TableText"/>
            </w:pPr>
            <w:r w:rsidRPr="00B51680">
              <w:t>12</w:t>
            </w:r>
          </w:p>
        </w:tc>
        <w:tc>
          <w:tcPr>
            <w:tcW w:w="570" w:type="pct"/>
            <w:noWrap/>
            <w:vAlign w:val="bottom"/>
          </w:tcPr>
          <w:p w14:paraId="04EFE860" w14:textId="77777777" w:rsidR="00A22B3D" w:rsidRPr="00B51680" w:rsidRDefault="00A22B3D" w:rsidP="00154F00">
            <w:pPr>
              <w:pStyle w:val="TableText"/>
            </w:pPr>
            <w:r w:rsidRPr="00B51680">
              <w:t>43</w:t>
            </w:r>
          </w:p>
        </w:tc>
        <w:tc>
          <w:tcPr>
            <w:tcW w:w="570" w:type="pct"/>
            <w:noWrap/>
            <w:vAlign w:val="bottom"/>
          </w:tcPr>
          <w:p w14:paraId="02B268FF" w14:textId="77777777" w:rsidR="00A22B3D" w:rsidRPr="00B51680" w:rsidRDefault="00A22B3D" w:rsidP="00F0775F">
            <w:pPr>
              <w:pStyle w:val="TableText"/>
            </w:pPr>
            <w:r w:rsidRPr="00B51680">
              <w:t>1%</w:t>
            </w:r>
          </w:p>
        </w:tc>
        <w:tc>
          <w:tcPr>
            <w:tcW w:w="570" w:type="pct"/>
            <w:noWrap/>
            <w:vAlign w:val="bottom"/>
          </w:tcPr>
          <w:p w14:paraId="1172A202" w14:textId="77777777" w:rsidR="00A22B3D" w:rsidRPr="00B51680" w:rsidRDefault="00A22B3D" w:rsidP="00F0775F">
            <w:pPr>
              <w:pStyle w:val="TableText"/>
            </w:pPr>
            <w:r w:rsidRPr="00B51680">
              <w:t>132</w:t>
            </w:r>
          </w:p>
        </w:tc>
        <w:tc>
          <w:tcPr>
            <w:tcW w:w="570" w:type="pct"/>
            <w:vAlign w:val="bottom"/>
          </w:tcPr>
          <w:p w14:paraId="75BDD003" w14:textId="77777777" w:rsidR="00A22B3D" w:rsidRPr="00B51680" w:rsidRDefault="00A22B3D" w:rsidP="00F0775F">
            <w:pPr>
              <w:pStyle w:val="TableText"/>
            </w:pPr>
            <w:r w:rsidRPr="00B51680">
              <w:t>4%</w:t>
            </w:r>
          </w:p>
        </w:tc>
        <w:tc>
          <w:tcPr>
            <w:tcW w:w="570" w:type="pct"/>
            <w:noWrap/>
            <w:vAlign w:val="bottom"/>
          </w:tcPr>
          <w:p w14:paraId="0DE1F728" w14:textId="77777777" w:rsidR="00A22B3D" w:rsidRPr="00B51680" w:rsidRDefault="00A22B3D" w:rsidP="00F0775F">
            <w:pPr>
              <w:pStyle w:val="TableText"/>
            </w:pPr>
            <w:r w:rsidRPr="00B51680">
              <w:t>158</w:t>
            </w:r>
          </w:p>
        </w:tc>
        <w:tc>
          <w:tcPr>
            <w:tcW w:w="570" w:type="pct"/>
            <w:noWrap/>
            <w:vAlign w:val="bottom"/>
          </w:tcPr>
          <w:p w14:paraId="30D37AF2" w14:textId="77777777" w:rsidR="00A22B3D" w:rsidRPr="00B51680" w:rsidRDefault="00A22B3D" w:rsidP="00F0775F">
            <w:pPr>
              <w:pStyle w:val="TableText"/>
            </w:pPr>
            <w:r w:rsidRPr="00B51680">
              <w:t>5%</w:t>
            </w:r>
          </w:p>
        </w:tc>
        <w:tc>
          <w:tcPr>
            <w:tcW w:w="570" w:type="pct"/>
            <w:noWrap/>
            <w:vAlign w:val="bottom"/>
          </w:tcPr>
          <w:p w14:paraId="3C205F58" w14:textId="77777777" w:rsidR="00A22B3D" w:rsidRPr="00B51680" w:rsidRDefault="00A22B3D" w:rsidP="00F0775F">
            <w:pPr>
              <w:pStyle w:val="TableText"/>
            </w:pPr>
            <w:r w:rsidRPr="00B51680">
              <w:t>79</w:t>
            </w:r>
          </w:p>
        </w:tc>
        <w:tc>
          <w:tcPr>
            <w:tcW w:w="569" w:type="pct"/>
            <w:vAlign w:val="bottom"/>
          </w:tcPr>
          <w:p w14:paraId="40F68D1C" w14:textId="77777777" w:rsidR="00A22B3D" w:rsidRPr="00B51680" w:rsidRDefault="00A22B3D" w:rsidP="00F0775F">
            <w:pPr>
              <w:pStyle w:val="TableText"/>
            </w:pPr>
            <w:r w:rsidRPr="00B51680">
              <w:t>2%</w:t>
            </w:r>
          </w:p>
        </w:tc>
      </w:tr>
      <w:tr w:rsidR="00A22B3D" w:rsidRPr="00EC65CD" w14:paraId="22C8B6E9" w14:textId="77777777" w:rsidTr="00F0775F">
        <w:trPr>
          <w:trHeight w:val="252"/>
        </w:trPr>
        <w:tc>
          <w:tcPr>
            <w:tcW w:w="441" w:type="pct"/>
            <w:noWrap/>
            <w:vAlign w:val="bottom"/>
          </w:tcPr>
          <w:p w14:paraId="2FE895F7" w14:textId="77777777" w:rsidR="00A22B3D" w:rsidRPr="00B51680" w:rsidRDefault="00A22B3D" w:rsidP="00F0775F">
            <w:pPr>
              <w:pStyle w:val="TableText"/>
            </w:pPr>
            <w:r w:rsidRPr="00B51680">
              <w:t>13</w:t>
            </w:r>
          </w:p>
        </w:tc>
        <w:tc>
          <w:tcPr>
            <w:tcW w:w="570" w:type="pct"/>
            <w:noWrap/>
            <w:vAlign w:val="bottom"/>
          </w:tcPr>
          <w:p w14:paraId="08CDF475" w14:textId="77777777" w:rsidR="00A22B3D" w:rsidRPr="00B51680" w:rsidRDefault="00A22B3D" w:rsidP="00154F00">
            <w:pPr>
              <w:pStyle w:val="TableText"/>
            </w:pPr>
            <w:r w:rsidRPr="00B51680">
              <w:t>46</w:t>
            </w:r>
          </w:p>
        </w:tc>
        <w:tc>
          <w:tcPr>
            <w:tcW w:w="570" w:type="pct"/>
            <w:noWrap/>
            <w:vAlign w:val="bottom"/>
          </w:tcPr>
          <w:p w14:paraId="6027EA2B" w14:textId="77777777" w:rsidR="00A22B3D" w:rsidRPr="00B51680" w:rsidRDefault="00A22B3D" w:rsidP="00F0775F">
            <w:pPr>
              <w:pStyle w:val="TableText"/>
            </w:pPr>
            <w:r w:rsidRPr="00B51680">
              <w:t>1%</w:t>
            </w:r>
          </w:p>
        </w:tc>
        <w:tc>
          <w:tcPr>
            <w:tcW w:w="570" w:type="pct"/>
            <w:noWrap/>
            <w:vAlign w:val="bottom"/>
          </w:tcPr>
          <w:p w14:paraId="764F6044" w14:textId="77777777" w:rsidR="00A22B3D" w:rsidRPr="00B51680" w:rsidRDefault="00A22B3D" w:rsidP="00F0775F">
            <w:pPr>
              <w:pStyle w:val="TableText"/>
            </w:pPr>
            <w:r>
              <w:t>N/A</w:t>
            </w:r>
          </w:p>
        </w:tc>
        <w:tc>
          <w:tcPr>
            <w:tcW w:w="570" w:type="pct"/>
            <w:vAlign w:val="bottom"/>
          </w:tcPr>
          <w:p w14:paraId="5E2CF914" w14:textId="77777777" w:rsidR="00A22B3D" w:rsidRPr="00B51680" w:rsidRDefault="00A22B3D" w:rsidP="00F0775F">
            <w:pPr>
              <w:pStyle w:val="TableText"/>
            </w:pPr>
            <w:r>
              <w:t>N/A</w:t>
            </w:r>
          </w:p>
        </w:tc>
        <w:tc>
          <w:tcPr>
            <w:tcW w:w="570" w:type="pct"/>
            <w:noWrap/>
            <w:vAlign w:val="bottom"/>
          </w:tcPr>
          <w:p w14:paraId="7E5C4F26" w14:textId="77777777" w:rsidR="00A22B3D" w:rsidRPr="00B51680" w:rsidRDefault="00A22B3D" w:rsidP="00F0775F">
            <w:pPr>
              <w:pStyle w:val="TableText"/>
            </w:pPr>
            <w:r>
              <w:t>N/A</w:t>
            </w:r>
          </w:p>
        </w:tc>
        <w:tc>
          <w:tcPr>
            <w:tcW w:w="570" w:type="pct"/>
            <w:noWrap/>
            <w:vAlign w:val="bottom"/>
          </w:tcPr>
          <w:p w14:paraId="365571AC" w14:textId="77777777" w:rsidR="00A22B3D" w:rsidRPr="00B51680" w:rsidRDefault="00A22B3D" w:rsidP="00F0775F">
            <w:pPr>
              <w:pStyle w:val="TableText"/>
            </w:pPr>
            <w:r>
              <w:t>N/A</w:t>
            </w:r>
          </w:p>
        </w:tc>
        <w:tc>
          <w:tcPr>
            <w:tcW w:w="570" w:type="pct"/>
            <w:noWrap/>
            <w:vAlign w:val="bottom"/>
          </w:tcPr>
          <w:p w14:paraId="06F6998C" w14:textId="77777777" w:rsidR="00A22B3D" w:rsidRPr="00B51680" w:rsidRDefault="00A22B3D" w:rsidP="00F0775F">
            <w:pPr>
              <w:pStyle w:val="TableText"/>
            </w:pPr>
            <w:r>
              <w:t>N/A</w:t>
            </w:r>
          </w:p>
        </w:tc>
        <w:tc>
          <w:tcPr>
            <w:tcW w:w="569" w:type="pct"/>
            <w:vAlign w:val="bottom"/>
          </w:tcPr>
          <w:p w14:paraId="3D6D3CF7" w14:textId="77777777" w:rsidR="00A22B3D" w:rsidRPr="00B51680" w:rsidRDefault="00A22B3D" w:rsidP="00F0775F">
            <w:pPr>
              <w:pStyle w:val="TableText"/>
            </w:pPr>
            <w:r>
              <w:t>N/A</w:t>
            </w:r>
          </w:p>
        </w:tc>
      </w:tr>
      <w:tr w:rsidR="00A22B3D" w:rsidRPr="00EC65CD" w14:paraId="684D30AE" w14:textId="77777777" w:rsidTr="00F0775F">
        <w:trPr>
          <w:trHeight w:val="252"/>
        </w:trPr>
        <w:tc>
          <w:tcPr>
            <w:tcW w:w="441" w:type="pct"/>
            <w:noWrap/>
            <w:vAlign w:val="bottom"/>
          </w:tcPr>
          <w:p w14:paraId="091DC0B2" w14:textId="77777777" w:rsidR="00A22B3D" w:rsidRPr="00B51680" w:rsidRDefault="00A22B3D" w:rsidP="00F0775F">
            <w:pPr>
              <w:pStyle w:val="TableText"/>
            </w:pPr>
            <w:r w:rsidRPr="00B51680">
              <w:t>14</w:t>
            </w:r>
          </w:p>
        </w:tc>
        <w:tc>
          <w:tcPr>
            <w:tcW w:w="570" w:type="pct"/>
            <w:noWrap/>
            <w:vAlign w:val="bottom"/>
          </w:tcPr>
          <w:p w14:paraId="55761B0B" w14:textId="77777777" w:rsidR="00A22B3D" w:rsidRPr="00B51680" w:rsidRDefault="00A22B3D" w:rsidP="00154F00">
            <w:pPr>
              <w:pStyle w:val="TableText"/>
            </w:pPr>
            <w:r w:rsidRPr="00B51680">
              <w:t>73</w:t>
            </w:r>
          </w:p>
        </w:tc>
        <w:tc>
          <w:tcPr>
            <w:tcW w:w="570" w:type="pct"/>
            <w:noWrap/>
            <w:vAlign w:val="bottom"/>
          </w:tcPr>
          <w:p w14:paraId="2EF85F8C" w14:textId="77777777" w:rsidR="00A22B3D" w:rsidRPr="00B51680" w:rsidRDefault="00A22B3D" w:rsidP="00F0775F">
            <w:pPr>
              <w:pStyle w:val="TableText"/>
            </w:pPr>
            <w:r w:rsidRPr="00B51680">
              <w:t>2%</w:t>
            </w:r>
          </w:p>
        </w:tc>
        <w:tc>
          <w:tcPr>
            <w:tcW w:w="570" w:type="pct"/>
            <w:noWrap/>
            <w:vAlign w:val="bottom"/>
          </w:tcPr>
          <w:p w14:paraId="09763C94" w14:textId="77777777" w:rsidR="00A22B3D" w:rsidRPr="00B51680" w:rsidRDefault="00A22B3D" w:rsidP="00F0775F">
            <w:pPr>
              <w:pStyle w:val="TableText"/>
            </w:pPr>
            <w:r>
              <w:t>N/A</w:t>
            </w:r>
          </w:p>
        </w:tc>
        <w:tc>
          <w:tcPr>
            <w:tcW w:w="570" w:type="pct"/>
            <w:vAlign w:val="bottom"/>
          </w:tcPr>
          <w:p w14:paraId="17FEAE85" w14:textId="77777777" w:rsidR="00A22B3D" w:rsidRPr="00B51680" w:rsidRDefault="00A22B3D" w:rsidP="00F0775F">
            <w:pPr>
              <w:pStyle w:val="TableText"/>
            </w:pPr>
            <w:r>
              <w:t>N/A</w:t>
            </w:r>
          </w:p>
        </w:tc>
        <w:tc>
          <w:tcPr>
            <w:tcW w:w="570" w:type="pct"/>
            <w:noWrap/>
            <w:vAlign w:val="bottom"/>
          </w:tcPr>
          <w:p w14:paraId="2079D300" w14:textId="77777777" w:rsidR="00A22B3D" w:rsidRPr="00B51680" w:rsidRDefault="00A22B3D" w:rsidP="00F0775F">
            <w:pPr>
              <w:pStyle w:val="TableText"/>
            </w:pPr>
            <w:r>
              <w:t>N/A</w:t>
            </w:r>
          </w:p>
        </w:tc>
        <w:tc>
          <w:tcPr>
            <w:tcW w:w="570" w:type="pct"/>
            <w:noWrap/>
            <w:vAlign w:val="bottom"/>
          </w:tcPr>
          <w:p w14:paraId="7CA060B1" w14:textId="77777777" w:rsidR="00A22B3D" w:rsidRPr="00B51680" w:rsidRDefault="00A22B3D" w:rsidP="00F0775F">
            <w:pPr>
              <w:pStyle w:val="TableText"/>
            </w:pPr>
            <w:r>
              <w:t>N/A</w:t>
            </w:r>
          </w:p>
        </w:tc>
        <w:tc>
          <w:tcPr>
            <w:tcW w:w="570" w:type="pct"/>
            <w:noWrap/>
            <w:vAlign w:val="bottom"/>
          </w:tcPr>
          <w:p w14:paraId="2FAA6142" w14:textId="77777777" w:rsidR="00A22B3D" w:rsidRPr="00B51680" w:rsidRDefault="00A22B3D" w:rsidP="00F0775F">
            <w:pPr>
              <w:pStyle w:val="TableText"/>
            </w:pPr>
            <w:r>
              <w:t>N/A</w:t>
            </w:r>
          </w:p>
        </w:tc>
        <w:tc>
          <w:tcPr>
            <w:tcW w:w="569" w:type="pct"/>
            <w:vAlign w:val="bottom"/>
          </w:tcPr>
          <w:p w14:paraId="3661FDAA" w14:textId="77777777" w:rsidR="00A22B3D" w:rsidRPr="00B51680" w:rsidRDefault="00A22B3D" w:rsidP="00F0775F">
            <w:pPr>
              <w:pStyle w:val="TableText"/>
            </w:pPr>
            <w:r>
              <w:t>N/A</w:t>
            </w:r>
          </w:p>
        </w:tc>
      </w:tr>
      <w:tr w:rsidR="00A22B3D" w:rsidRPr="00EC65CD" w14:paraId="1442C13A" w14:textId="77777777" w:rsidTr="00F0775F">
        <w:trPr>
          <w:trHeight w:val="252"/>
        </w:trPr>
        <w:tc>
          <w:tcPr>
            <w:tcW w:w="441" w:type="pct"/>
            <w:noWrap/>
            <w:vAlign w:val="bottom"/>
          </w:tcPr>
          <w:p w14:paraId="74517FD0" w14:textId="77777777" w:rsidR="00A22B3D" w:rsidRPr="00B51680" w:rsidRDefault="00A22B3D" w:rsidP="00F0775F">
            <w:pPr>
              <w:pStyle w:val="TableText"/>
            </w:pPr>
            <w:r w:rsidRPr="00B51680">
              <w:t>15</w:t>
            </w:r>
          </w:p>
        </w:tc>
        <w:tc>
          <w:tcPr>
            <w:tcW w:w="570" w:type="pct"/>
            <w:noWrap/>
            <w:vAlign w:val="bottom"/>
          </w:tcPr>
          <w:p w14:paraId="75A15162" w14:textId="77777777" w:rsidR="00A22B3D" w:rsidRPr="00B51680" w:rsidRDefault="00A22B3D" w:rsidP="00154F00">
            <w:pPr>
              <w:pStyle w:val="TableText"/>
            </w:pPr>
            <w:r w:rsidRPr="00B51680">
              <w:t>87</w:t>
            </w:r>
          </w:p>
        </w:tc>
        <w:tc>
          <w:tcPr>
            <w:tcW w:w="570" w:type="pct"/>
            <w:noWrap/>
            <w:vAlign w:val="bottom"/>
          </w:tcPr>
          <w:p w14:paraId="48BC2280" w14:textId="77777777" w:rsidR="00A22B3D" w:rsidRPr="00B51680" w:rsidRDefault="00A22B3D" w:rsidP="00F0775F">
            <w:pPr>
              <w:pStyle w:val="TableText"/>
            </w:pPr>
            <w:r w:rsidRPr="00B51680">
              <w:t>3%</w:t>
            </w:r>
          </w:p>
        </w:tc>
        <w:tc>
          <w:tcPr>
            <w:tcW w:w="570" w:type="pct"/>
            <w:noWrap/>
            <w:vAlign w:val="bottom"/>
          </w:tcPr>
          <w:p w14:paraId="748452C0" w14:textId="77777777" w:rsidR="00A22B3D" w:rsidRPr="00B51680" w:rsidRDefault="00A22B3D" w:rsidP="00F0775F">
            <w:pPr>
              <w:pStyle w:val="TableText"/>
            </w:pPr>
            <w:r>
              <w:t>N/A</w:t>
            </w:r>
          </w:p>
        </w:tc>
        <w:tc>
          <w:tcPr>
            <w:tcW w:w="570" w:type="pct"/>
            <w:vAlign w:val="bottom"/>
          </w:tcPr>
          <w:p w14:paraId="1367902E" w14:textId="77777777" w:rsidR="00A22B3D" w:rsidRPr="00B51680" w:rsidRDefault="00A22B3D" w:rsidP="00F0775F">
            <w:pPr>
              <w:pStyle w:val="TableText"/>
            </w:pPr>
            <w:r>
              <w:t>N/A</w:t>
            </w:r>
          </w:p>
        </w:tc>
        <w:tc>
          <w:tcPr>
            <w:tcW w:w="570" w:type="pct"/>
            <w:noWrap/>
            <w:vAlign w:val="bottom"/>
          </w:tcPr>
          <w:p w14:paraId="0712F514" w14:textId="77777777" w:rsidR="00A22B3D" w:rsidRPr="00B51680" w:rsidRDefault="00A22B3D" w:rsidP="00F0775F">
            <w:pPr>
              <w:pStyle w:val="TableText"/>
            </w:pPr>
            <w:r>
              <w:t>N/A</w:t>
            </w:r>
          </w:p>
        </w:tc>
        <w:tc>
          <w:tcPr>
            <w:tcW w:w="570" w:type="pct"/>
            <w:noWrap/>
            <w:vAlign w:val="bottom"/>
          </w:tcPr>
          <w:p w14:paraId="7D50B4DD" w14:textId="77777777" w:rsidR="00A22B3D" w:rsidRPr="00B51680" w:rsidRDefault="00A22B3D" w:rsidP="00F0775F">
            <w:pPr>
              <w:pStyle w:val="TableText"/>
            </w:pPr>
            <w:r>
              <w:t>N/A</w:t>
            </w:r>
          </w:p>
        </w:tc>
        <w:tc>
          <w:tcPr>
            <w:tcW w:w="570" w:type="pct"/>
            <w:noWrap/>
            <w:vAlign w:val="bottom"/>
          </w:tcPr>
          <w:p w14:paraId="1C376FC2" w14:textId="77777777" w:rsidR="00A22B3D" w:rsidRPr="00B51680" w:rsidRDefault="00A22B3D" w:rsidP="00F0775F">
            <w:pPr>
              <w:pStyle w:val="TableText"/>
            </w:pPr>
            <w:r>
              <w:t>N/A</w:t>
            </w:r>
          </w:p>
        </w:tc>
        <w:tc>
          <w:tcPr>
            <w:tcW w:w="569" w:type="pct"/>
            <w:vAlign w:val="bottom"/>
          </w:tcPr>
          <w:p w14:paraId="15C7277E" w14:textId="77777777" w:rsidR="00A22B3D" w:rsidRPr="00B51680" w:rsidRDefault="00A22B3D" w:rsidP="00F0775F">
            <w:pPr>
              <w:pStyle w:val="TableText"/>
            </w:pPr>
            <w:r>
              <w:t>N/A</w:t>
            </w:r>
          </w:p>
        </w:tc>
      </w:tr>
      <w:tr w:rsidR="00A22B3D" w:rsidRPr="00EC65CD" w14:paraId="3E2B58E9" w14:textId="77777777" w:rsidTr="00F0775F">
        <w:trPr>
          <w:trHeight w:val="252"/>
        </w:trPr>
        <w:tc>
          <w:tcPr>
            <w:tcW w:w="441" w:type="pct"/>
            <w:noWrap/>
            <w:vAlign w:val="bottom"/>
          </w:tcPr>
          <w:p w14:paraId="5FFB873D" w14:textId="77777777" w:rsidR="00A22B3D" w:rsidRPr="00B51680" w:rsidRDefault="00A22B3D" w:rsidP="00F0775F">
            <w:pPr>
              <w:pStyle w:val="TableText"/>
            </w:pPr>
            <w:r w:rsidRPr="00B51680">
              <w:t>16</w:t>
            </w:r>
          </w:p>
        </w:tc>
        <w:tc>
          <w:tcPr>
            <w:tcW w:w="570" w:type="pct"/>
            <w:noWrap/>
            <w:vAlign w:val="bottom"/>
          </w:tcPr>
          <w:p w14:paraId="4F801FB4" w14:textId="77777777" w:rsidR="00A22B3D" w:rsidRPr="00B51680" w:rsidRDefault="00A22B3D" w:rsidP="00154F00">
            <w:pPr>
              <w:pStyle w:val="TableText"/>
            </w:pPr>
            <w:r w:rsidRPr="00B51680">
              <w:t>100</w:t>
            </w:r>
          </w:p>
        </w:tc>
        <w:tc>
          <w:tcPr>
            <w:tcW w:w="570" w:type="pct"/>
            <w:noWrap/>
            <w:vAlign w:val="bottom"/>
          </w:tcPr>
          <w:p w14:paraId="014D0F7E" w14:textId="77777777" w:rsidR="00A22B3D" w:rsidRPr="00B51680" w:rsidRDefault="00A22B3D" w:rsidP="00F0775F">
            <w:pPr>
              <w:pStyle w:val="TableText"/>
            </w:pPr>
            <w:r w:rsidRPr="00B51680">
              <w:t>3%</w:t>
            </w:r>
          </w:p>
        </w:tc>
        <w:tc>
          <w:tcPr>
            <w:tcW w:w="570" w:type="pct"/>
            <w:noWrap/>
            <w:vAlign w:val="bottom"/>
          </w:tcPr>
          <w:p w14:paraId="0457F2C0" w14:textId="77777777" w:rsidR="00A22B3D" w:rsidRPr="00B51680" w:rsidRDefault="00A22B3D" w:rsidP="00F0775F">
            <w:pPr>
              <w:pStyle w:val="TableText"/>
            </w:pPr>
            <w:r>
              <w:t>N/A</w:t>
            </w:r>
          </w:p>
        </w:tc>
        <w:tc>
          <w:tcPr>
            <w:tcW w:w="570" w:type="pct"/>
            <w:vAlign w:val="bottom"/>
          </w:tcPr>
          <w:p w14:paraId="3D08560A" w14:textId="77777777" w:rsidR="00A22B3D" w:rsidRPr="00B51680" w:rsidRDefault="00A22B3D" w:rsidP="00F0775F">
            <w:pPr>
              <w:pStyle w:val="TableText"/>
            </w:pPr>
            <w:r>
              <w:t>N/A</w:t>
            </w:r>
          </w:p>
        </w:tc>
        <w:tc>
          <w:tcPr>
            <w:tcW w:w="570" w:type="pct"/>
            <w:noWrap/>
            <w:vAlign w:val="bottom"/>
          </w:tcPr>
          <w:p w14:paraId="03D99C01" w14:textId="77777777" w:rsidR="00A22B3D" w:rsidRPr="00B51680" w:rsidRDefault="00A22B3D" w:rsidP="00F0775F">
            <w:pPr>
              <w:pStyle w:val="TableText"/>
            </w:pPr>
            <w:r>
              <w:t>N/A</w:t>
            </w:r>
          </w:p>
        </w:tc>
        <w:tc>
          <w:tcPr>
            <w:tcW w:w="570" w:type="pct"/>
            <w:noWrap/>
            <w:vAlign w:val="bottom"/>
          </w:tcPr>
          <w:p w14:paraId="4E4288D6" w14:textId="77777777" w:rsidR="00A22B3D" w:rsidRPr="00B51680" w:rsidRDefault="00A22B3D" w:rsidP="00F0775F">
            <w:pPr>
              <w:pStyle w:val="TableText"/>
            </w:pPr>
            <w:r>
              <w:t>N/A</w:t>
            </w:r>
          </w:p>
        </w:tc>
        <w:tc>
          <w:tcPr>
            <w:tcW w:w="570" w:type="pct"/>
            <w:noWrap/>
            <w:vAlign w:val="bottom"/>
          </w:tcPr>
          <w:p w14:paraId="6988559A" w14:textId="77777777" w:rsidR="00A22B3D" w:rsidRPr="00B51680" w:rsidRDefault="00A22B3D" w:rsidP="00F0775F">
            <w:pPr>
              <w:pStyle w:val="TableText"/>
            </w:pPr>
            <w:r>
              <w:t>N/A</w:t>
            </w:r>
          </w:p>
        </w:tc>
        <w:tc>
          <w:tcPr>
            <w:tcW w:w="569" w:type="pct"/>
            <w:vAlign w:val="bottom"/>
          </w:tcPr>
          <w:p w14:paraId="2E48E94F" w14:textId="77777777" w:rsidR="00A22B3D" w:rsidRPr="00B51680" w:rsidRDefault="00A22B3D" w:rsidP="00F0775F">
            <w:pPr>
              <w:pStyle w:val="TableText"/>
            </w:pPr>
            <w:r>
              <w:t>N/A</w:t>
            </w:r>
          </w:p>
        </w:tc>
      </w:tr>
      <w:tr w:rsidR="00A22B3D" w:rsidRPr="00EC65CD" w14:paraId="40D86D9B" w14:textId="77777777" w:rsidTr="00F0775F">
        <w:trPr>
          <w:trHeight w:val="252"/>
        </w:trPr>
        <w:tc>
          <w:tcPr>
            <w:tcW w:w="441" w:type="pct"/>
            <w:noWrap/>
            <w:vAlign w:val="bottom"/>
          </w:tcPr>
          <w:p w14:paraId="1FFEBAFD" w14:textId="77777777" w:rsidR="00A22B3D" w:rsidRPr="00B51680" w:rsidRDefault="00A22B3D" w:rsidP="00F0775F">
            <w:pPr>
              <w:pStyle w:val="TableText"/>
            </w:pPr>
            <w:r w:rsidRPr="00B51680">
              <w:t>17</w:t>
            </w:r>
          </w:p>
        </w:tc>
        <w:tc>
          <w:tcPr>
            <w:tcW w:w="570" w:type="pct"/>
            <w:noWrap/>
            <w:vAlign w:val="bottom"/>
          </w:tcPr>
          <w:p w14:paraId="0A58354F" w14:textId="77777777" w:rsidR="00A22B3D" w:rsidRPr="00B51680" w:rsidRDefault="00A22B3D" w:rsidP="00154F00">
            <w:pPr>
              <w:pStyle w:val="TableText"/>
            </w:pPr>
            <w:r w:rsidRPr="00B51680">
              <w:t>128</w:t>
            </w:r>
          </w:p>
        </w:tc>
        <w:tc>
          <w:tcPr>
            <w:tcW w:w="570" w:type="pct"/>
            <w:noWrap/>
            <w:vAlign w:val="bottom"/>
          </w:tcPr>
          <w:p w14:paraId="7501D06B" w14:textId="77777777" w:rsidR="00A22B3D" w:rsidRPr="00B51680" w:rsidRDefault="00A22B3D" w:rsidP="00F0775F">
            <w:pPr>
              <w:pStyle w:val="TableText"/>
            </w:pPr>
            <w:r w:rsidRPr="00B51680">
              <w:t>4%</w:t>
            </w:r>
          </w:p>
        </w:tc>
        <w:tc>
          <w:tcPr>
            <w:tcW w:w="570" w:type="pct"/>
            <w:noWrap/>
            <w:vAlign w:val="bottom"/>
          </w:tcPr>
          <w:p w14:paraId="61A585F7" w14:textId="77777777" w:rsidR="00A22B3D" w:rsidRPr="00B51680" w:rsidRDefault="00A22B3D" w:rsidP="00F0775F">
            <w:pPr>
              <w:pStyle w:val="TableText"/>
            </w:pPr>
            <w:r>
              <w:t>N/A</w:t>
            </w:r>
          </w:p>
        </w:tc>
        <w:tc>
          <w:tcPr>
            <w:tcW w:w="570" w:type="pct"/>
            <w:vAlign w:val="bottom"/>
          </w:tcPr>
          <w:p w14:paraId="2611408E" w14:textId="77777777" w:rsidR="00A22B3D" w:rsidRPr="00B51680" w:rsidRDefault="00A22B3D" w:rsidP="00F0775F">
            <w:pPr>
              <w:pStyle w:val="TableText"/>
            </w:pPr>
            <w:r>
              <w:t>N/A</w:t>
            </w:r>
          </w:p>
        </w:tc>
        <w:tc>
          <w:tcPr>
            <w:tcW w:w="570" w:type="pct"/>
            <w:noWrap/>
            <w:vAlign w:val="bottom"/>
          </w:tcPr>
          <w:p w14:paraId="7EE649AB" w14:textId="77777777" w:rsidR="00A22B3D" w:rsidRPr="00B51680" w:rsidRDefault="00A22B3D" w:rsidP="00F0775F">
            <w:pPr>
              <w:pStyle w:val="TableText"/>
            </w:pPr>
            <w:r>
              <w:t>N/A</w:t>
            </w:r>
          </w:p>
        </w:tc>
        <w:tc>
          <w:tcPr>
            <w:tcW w:w="570" w:type="pct"/>
            <w:noWrap/>
            <w:vAlign w:val="bottom"/>
          </w:tcPr>
          <w:p w14:paraId="63A52D44" w14:textId="77777777" w:rsidR="00A22B3D" w:rsidRPr="00B51680" w:rsidRDefault="00A22B3D" w:rsidP="00F0775F">
            <w:pPr>
              <w:pStyle w:val="TableText"/>
            </w:pPr>
            <w:r>
              <w:t>N/A</w:t>
            </w:r>
          </w:p>
        </w:tc>
        <w:tc>
          <w:tcPr>
            <w:tcW w:w="570" w:type="pct"/>
            <w:noWrap/>
            <w:vAlign w:val="bottom"/>
          </w:tcPr>
          <w:p w14:paraId="52C66531" w14:textId="77777777" w:rsidR="00A22B3D" w:rsidRPr="00B51680" w:rsidRDefault="00A22B3D" w:rsidP="00F0775F">
            <w:pPr>
              <w:pStyle w:val="TableText"/>
            </w:pPr>
            <w:r>
              <w:t>N/A</w:t>
            </w:r>
          </w:p>
        </w:tc>
        <w:tc>
          <w:tcPr>
            <w:tcW w:w="569" w:type="pct"/>
            <w:vAlign w:val="bottom"/>
          </w:tcPr>
          <w:p w14:paraId="2024DA53" w14:textId="77777777" w:rsidR="00A22B3D" w:rsidRPr="00B51680" w:rsidRDefault="00A22B3D" w:rsidP="00F0775F">
            <w:pPr>
              <w:pStyle w:val="TableText"/>
            </w:pPr>
            <w:r>
              <w:t>N/A</w:t>
            </w:r>
          </w:p>
        </w:tc>
      </w:tr>
      <w:tr w:rsidR="00A22B3D" w:rsidRPr="00EC65CD" w14:paraId="36096DF0" w14:textId="77777777" w:rsidTr="00F0775F">
        <w:trPr>
          <w:trHeight w:val="252"/>
        </w:trPr>
        <w:tc>
          <w:tcPr>
            <w:tcW w:w="441" w:type="pct"/>
            <w:noWrap/>
            <w:vAlign w:val="bottom"/>
          </w:tcPr>
          <w:p w14:paraId="49F1A9C7" w14:textId="77777777" w:rsidR="00A22B3D" w:rsidRPr="00B51680" w:rsidRDefault="00A22B3D" w:rsidP="00F0775F">
            <w:pPr>
              <w:pStyle w:val="TableText"/>
            </w:pPr>
            <w:r w:rsidRPr="00B51680">
              <w:t>18</w:t>
            </w:r>
          </w:p>
        </w:tc>
        <w:tc>
          <w:tcPr>
            <w:tcW w:w="570" w:type="pct"/>
            <w:noWrap/>
            <w:vAlign w:val="bottom"/>
          </w:tcPr>
          <w:p w14:paraId="570B024C" w14:textId="77777777" w:rsidR="00A22B3D" w:rsidRPr="00B51680" w:rsidRDefault="00A22B3D" w:rsidP="00154F00">
            <w:pPr>
              <w:pStyle w:val="TableText"/>
            </w:pPr>
            <w:r w:rsidRPr="00B51680">
              <w:t>140</w:t>
            </w:r>
          </w:p>
        </w:tc>
        <w:tc>
          <w:tcPr>
            <w:tcW w:w="570" w:type="pct"/>
            <w:noWrap/>
            <w:vAlign w:val="bottom"/>
          </w:tcPr>
          <w:p w14:paraId="5C63F0A1" w14:textId="77777777" w:rsidR="00A22B3D" w:rsidRPr="00B51680" w:rsidRDefault="00A22B3D" w:rsidP="00F0775F">
            <w:pPr>
              <w:pStyle w:val="TableText"/>
            </w:pPr>
            <w:r w:rsidRPr="00B51680">
              <w:t>4%</w:t>
            </w:r>
          </w:p>
        </w:tc>
        <w:tc>
          <w:tcPr>
            <w:tcW w:w="570" w:type="pct"/>
            <w:noWrap/>
            <w:vAlign w:val="bottom"/>
          </w:tcPr>
          <w:p w14:paraId="01133439" w14:textId="77777777" w:rsidR="00A22B3D" w:rsidRPr="00B51680" w:rsidRDefault="00A22B3D" w:rsidP="00F0775F">
            <w:pPr>
              <w:pStyle w:val="TableText"/>
            </w:pPr>
            <w:r>
              <w:t>N/A</w:t>
            </w:r>
          </w:p>
        </w:tc>
        <w:tc>
          <w:tcPr>
            <w:tcW w:w="570" w:type="pct"/>
            <w:vAlign w:val="bottom"/>
          </w:tcPr>
          <w:p w14:paraId="58C7191E" w14:textId="77777777" w:rsidR="00A22B3D" w:rsidRPr="00B51680" w:rsidRDefault="00A22B3D" w:rsidP="00F0775F">
            <w:pPr>
              <w:pStyle w:val="TableText"/>
            </w:pPr>
            <w:r>
              <w:t>N/A</w:t>
            </w:r>
          </w:p>
        </w:tc>
        <w:tc>
          <w:tcPr>
            <w:tcW w:w="570" w:type="pct"/>
            <w:noWrap/>
            <w:vAlign w:val="bottom"/>
          </w:tcPr>
          <w:p w14:paraId="691B6665" w14:textId="77777777" w:rsidR="00A22B3D" w:rsidRPr="00B51680" w:rsidRDefault="00A22B3D" w:rsidP="00F0775F">
            <w:pPr>
              <w:pStyle w:val="TableText"/>
            </w:pPr>
            <w:r>
              <w:t>N/A</w:t>
            </w:r>
          </w:p>
        </w:tc>
        <w:tc>
          <w:tcPr>
            <w:tcW w:w="570" w:type="pct"/>
            <w:noWrap/>
            <w:vAlign w:val="bottom"/>
          </w:tcPr>
          <w:p w14:paraId="5B341578" w14:textId="77777777" w:rsidR="00A22B3D" w:rsidRPr="00B51680" w:rsidRDefault="00A22B3D" w:rsidP="00F0775F">
            <w:pPr>
              <w:pStyle w:val="TableText"/>
            </w:pPr>
            <w:r>
              <w:t>N/A</w:t>
            </w:r>
          </w:p>
        </w:tc>
        <w:tc>
          <w:tcPr>
            <w:tcW w:w="570" w:type="pct"/>
            <w:noWrap/>
            <w:vAlign w:val="bottom"/>
          </w:tcPr>
          <w:p w14:paraId="78288232" w14:textId="77777777" w:rsidR="00A22B3D" w:rsidRPr="00B51680" w:rsidRDefault="00A22B3D" w:rsidP="00F0775F">
            <w:pPr>
              <w:pStyle w:val="TableText"/>
            </w:pPr>
            <w:r>
              <w:t>N/A</w:t>
            </w:r>
          </w:p>
        </w:tc>
        <w:tc>
          <w:tcPr>
            <w:tcW w:w="569" w:type="pct"/>
            <w:vAlign w:val="bottom"/>
          </w:tcPr>
          <w:p w14:paraId="45179DB1" w14:textId="77777777" w:rsidR="00A22B3D" w:rsidRPr="00B51680" w:rsidRDefault="00A22B3D" w:rsidP="00F0775F">
            <w:pPr>
              <w:pStyle w:val="TableText"/>
            </w:pPr>
            <w:r>
              <w:t>N/A</w:t>
            </w:r>
          </w:p>
        </w:tc>
      </w:tr>
      <w:tr w:rsidR="00A22B3D" w:rsidRPr="00EC65CD" w14:paraId="0ABCC527" w14:textId="77777777" w:rsidTr="00F0775F">
        <w:trPr>
          <w:trHeight w:val="252"/>
        </w:trPr>
        <w:tc>
          <w:tcPr>
            <w:tcW w:w="441" w:type="pct"/>
            <w:noWrap/>
            <w:vAlign w:val="bottom"/>
          </w:tcPr>
          <w:p w14:paraId="22CB537A" w14:textId="77777777" w:rsidR="00A22B3D" w:rsidRPr="00B51680" w:rsidRDefault="00A22B3D" w:rsidP="00F0775F">
            <w:pPr>
              <w:pStyle w:val="TableText"/>
            </w:pPr>
            <w:r w:rsidRPr="00B51680">
              <w:t>19</w:t>
            </w:r>
          </w:p>
        </w:tc>
        <w:tc>
          <w:tcPr>
            <w:tcW w:w="570" w:type="pct"/>
            <w:noWrap/>
            <w:vAlign w:val="bottom"/>
          </w:tcPr>
          <w:p w14:paraId="6D4E2724" w14:textId="77777777" w:rsidR="00A22B3D" w:rsidRPr="00B51680" w:rsidRDefault="00A22B3D" w:rsidP="00154F00">
            <w:pPr>
              <w:pStyle w:val="TableText"/>
            </w:pPr>
            <w:r w:rsidRPr="00B51680">
              <w:t>153</w:t>
            </w:r>
          </w:p>
        </w:tc>
        <w:tc>
          <w:tcPr>
            <w:tcW w:w="570" w:type="pct"/>
            <w:noWrap/>
            <w:vAlign w:val="bottom"/>
          </w:tcPr>
          <w:p w14:paraId="6A407647" w14:textId="77777777" w:rsidR="00A22B3D" w:rsidRPr="00B51680" w:rsidRDefault="00A22B3D" w:rsidP="00F0775F">
            <w:pPr>
              <w:pStyle w:val="TableText"/>
            </w:pPr>
            <w:r w:rsidRPr="00B51680">
              <w:t>5%</w:t>
            </w:r>
          </w:p>
        </w:tc>
        <w:tc>
          <w:tcPr>
            <w:tcW w:w="570" w:type="pct"/>
            <w:noWrap/>
            <w:vAlign w:val="bottom"/>
          </w:tcPr>
          <w:p w14:paraId="460678B4" w14:textId="77777777" w:rsidR="00A22B3D" w:rsidRPr="00B51680" w:rsidRDefault="00A22B3D" w:rsidP="00F0775F">
            <w:pPr>
              <w:pStyle w:val="TableText"/>
            </w:pPr>
            <w:r>
              <w:t>N/A</w:t>
            </w:r>
          </w:p>
        </w:tc>
        <w:tc>
          <w:tcPr>
            <w:tcW w:w="570" w:type="pct"/>
            <w:vAlign w:val="bottom"/>
          </w:tcPr>
          <w:p w14:paraId="01517559" w14:textId="77777777" w:rsidR="00A22B3D" w:rsidRPr="00B51680" w:rsidRDefault="00A22B3D" w:rsidP="00F0775F">
            <w:pPr>
              <w:pStyle w:val="TableText"/>
            </w:pPr>
            <w:r>
              <w:t>N/A</w:t>
            </w:r>
          </w:p>
        </w:tc>
        <w:tc>
          <w:tcPr>
            <w:tcW w:w="570" w:type="pct"/>
            <w:noWrap/>
            <w:vAlign w:val="bottom"/>
          </w:tcPr>
          <w:p w14:paraId="2D0F96A6" w14:textId="77777777" w:rsidR="00A22B3D" w:rsidRPr="00B51680" w:rsidRDefault="00A22B3D" w:rsidP="00F0775F">
            <w:pPr>
              <w:pStyle w:val="TableText"/>
            </w:pPr>
            <w:r>
              <w:t>N/A</w:t>
            </w:r>
          </w:p>
        </w:tc>
        <w:tc>
          <w:tcPr>
            <w:tcW w:w="570" w:type="pct"/>
            <w:noWrap/>
            <w:vAlign w:val="bottom"/>
          </w:tcPr>
          <w:p w14:paraId="4A132470" w14:textId="77777777" w:rsidR="00A22B3D" w:rsidRPr="00B51680" w:rsidRDefault="00A22B3D" w:rsidP="00F0775F">
            <w:pPr>
              <w:pStyle w:val="TableText"/>
            </w:pPr>
            <w:r>
              <w:t>N/A</w:t>
            </w:r>
          </w:p>
        </w:tc>
        <w:tc>
          <w:tcPr>
            <w:tcW w:w="570" w:type="pct"/>
            <w:noWrap/>
            <w:vAlign w:val="bottom"/>
          </w:tcPr>
          <w:p w14:paraId="5B69C2A0" w14:textId="77777777" w:rsidR="00A22B3D" w:rsidRPr="00B51680" w:rsidRDefault="00A22B3D" w:rsidP="00F0775F">
            <w:pPr>
              <w:pStyle w:val="TableText"/>
            </w:pPr>
            <w:r>
              <w:t>N/A</w:t>
            </w:r>
          </w:p>
        </w:tc>
        <w:tc>
          <w:tcPr>
            <w:tcW w:w="569" w:type="pct"/>
            <w:vAlign w:val="bottom"/>
          </w:tcPr>
          <w:p w14:paraId="035C65DF" w14:textId="77777777" w:rsidR="00A22B3D" w:rsidRPr="00B51680" w:rsidRDefault="00A22B3D" w:rsidP="00F0775F">
            <w:pPr>
              <w:pStyle w:val="TableText"/>
            </w:pPr>
            <w:r>
              <w:t>N/A</w:t>
            </w:r>
          </w:p>
        </w:tc>
      </w:tr>
      <w:tr w:rsidR="00A22B3D" w:rsidRPr="00EC65CD" w14:paraId="5EBB9191" w14:textId="77777777" w:rsidTr="00F0775F">
        <w:trPr>
          <w:trHeight w:val="252"/>
        </w:trPr>
        <w:tc>
          <w:tcPr>
            <w:tcW w:w="441" w:type="pct"/>
            <w:noWrap/>
            <w:vAlign w:val="bottom"/>
          </w:tcPr>
          <w:p w14:paraId="06E411EF" w14:textId="77777777" w:rsidR="00A22B3D" w:rsidRPr="00B51680" w:rsidRDefault="00A22B3D" w:rsidP="00F0775F">
            <w:pPr>
              <w:pStyle w:val="TableText"/>
            </w:pPr>
            <w:r w:rsidRPr="00B51680">
              <w:t>20</w:t>
            </w:r>
          </w:p>
        </w:tc>
        <w:tc>
          <w:tcPr>
            <w:tcW w:w="570" w:type="pct"/>
            <w:noWrap/>
            <w:vAlign w:val="bottom"/>
          </w:tcPr>
          <w:p w14:paraId="7690AA1B" w14:textId="77777777" w:rsidR="00A22B3D" w:rsidRPr="00B51680" w:rsidRDefault="00A22B3D" w:rsidP="00154F00">
            <w:pPr>
              <w:pStyle w:val="TableText"/>
            </w:pPr>
            <w:r w:rsidRPr="00B51680">
              <w:t>133</w:t>
            </w:r>
          </w:p>
        </w:tc>
        <w:tc>
          <w:tcPr>
            <w:tcW w:w="570" w:type="pct"/>
            <w:noWrap/>
            <w:vAlign w:val="bottom"/>
          </w:tcPr>
          <w:p w14:paraId="26DAB510" w14:textId="77777777" w:rsidR="00A22B3D" w:rsidRPr="00B51680" w:rsidRDefault="00A22B3D" w:rsidP="00F0775F">
            <w:pPr>
              <w:pStyle w:val="TableText"/>
            </w:pPr>
            <w:r w:rsidRPr="00B51680">
              <w:t>4%</w:t>
            </w:r>
          </w:p>
        </w:tc>
        <w:tc>
          <w:tcPr>
            <w:tcW w:w="570" w:type="pct"/>
            <w:noWrap/>
            <w:vAlign w:val="bottom"/>
          </w:tcPr>
          <w:p w14:paraId="2F60E5FA" w14:textId="77777777" w:rsidR="00A22B3D" w:rsidRPr="00B51680" w:rsidRDefault="00A22B3D" w:rsidP="00F0775F">
            <w:pPr>
              <w:pStyle w:val="TableText"/>
            </w:pPr>
            <w:r>
              <w:t>N/A</w:t>
            </w:r>
          </w:p>
        </w:tc>
        <w:tc>
          <w:tcPr>
            <w:tcW w:w="570" w:type="pct"/>
            <w:vAlign w:val="bottom"/>
          </w:tcPr>
          <w:p w14:paraId="33638662" w14:textId="77777777" w:rsidR="00A22B3D" w:rsidRPr="00B51680" w:rsidRDefault="00A22B3D" w:rsidP="00F0775F">
            <w:pPr>
              <w:pStyle w:val="TableText"/>
            </w:pPr>
            <w:r>
              <w:t>N/A</w:t>
            </w:r>
          </w:p>
        </w:tc>
        <w:tc>
          <w:tcPr>
            <w:tcW w:w="570" w:type="pct"/>
            <w:noWrap/>
            <w:vAlign w:val="bottom"/>
          </w:tcPr>
          <w:p w14:paraId="0C2719EC" w14:textId="77777777" w:rsidR="00A22B3D" w:rsidRPr="00B51680" w:rsidRDefault="00A22B3D" w:rsidP="00F0775F">
            <w:pPr>
              <w:pStyle w:val="TableText"/>
            </w:pPr>
            <w:r>
              <w:t>N/A</w:t>
            </w:r>
          </w:p>
        </w:tc>
        <w:tc>
          <w:tcPr>
            <w:tcW w:w="570" w:type="pct"/>
            <w:noWrap/>
            <w:vAlign w:val="bottom"/>
          </w:tcPr>
          <w:p w14:paraId="531A2EAD" w14:textId="77777777" w:rsidR="00A22B3D" w:rsidRPr="00B51680" w:rsidRDefault="00A22B3D" w:rsidP="00F0775F">
            <w:pPr>
              <w:pStyle w:val="TableText"/>
            </w:pPr>
            <w:r>
              <w:t>N/A</w:t>
            </w:r>
          </w:p>
        </w:tc>
        <w:tc>
          <w:tcPr>
            <w:tcW w:w="570" w:type="pct"/>
            <w:noWrap/>
            <w:vAlign w:val="bottom"/>
          </w:tcPr>
          <w:p w14:paraId="2E7D88AD" w14:textId="77777777" w:rsidR="00A22B3D" w:rsidRPr="00B51680" w:rsidRDefault="00A22B3D" w:rsidP="00F0775F">
            <w:pPr>
              <w:pStyle w:val="TableText"/>
            </w:pPr>
            <w:r>
              <w:t>N/A</w:t>
            </w:r>
          </w:p>
        </w:tc>
        <w:tc>
          <w:tcPr>
            <w:tcW w:w="569" w:type="pct"/>
            <w:vAlign w:val="bottom"/>
          </w:tcPr>
          <w:p w14:paraId="20F128EB" w14:textId="77777777" w:rsidR="00A22B3D" w:rsidRPr="00B51680" w:rsidRDefault="00A22B3D" w:rsidP="00F0775F">
            <w:pPr>
              <w:pStyle w:val="TableText"/>
            </w:pPr>
            <w:r>
              <w:t>N/A</w:t>
            </w:r>
          </w:p>
        </w:tc>
      </w:tr>
      <w:tr w:rsidR="00A22B3D" w:rsidRPr="00EC65CD" w14:paraId="1A2AC124" w14:textId="77777777" w:rsidTr="00F0775F">
        <w:trPr>
          <w:trHeight w:val="252"/>
        </w:trPr>
        <w:tc>
          <w:tcPr>
            <w:tcW w:w="441" w:type="pct"/>
            <w:noWrap/>
            <w:vAlign w:val="bottom"/>
          </w:tcPr>
          <w:p w14:paraId="5CCC4B7B" w14:textId="77777777" w:rsidR="00A22B3D" w:rsidRPr="00B51680" w:rsidRDefault="00A22B3D" w:rsidP="00F0775F">
            <w:pPr>
              <w:pStyle w:val="TableText"/>
            </w:pPr>
            <w:r w:rsidRPr="00B51680">
              <w:t>21</w:t>
            </w:r>
          </w:p>
        </w:tc>
        <w:tc>
          <w:tcPr>
            <w:tcW w:w="570" w:type="pct"/>
            <w:noWrap/>
            <w:vAlign w:val="bottom"/>
          </w:tcPr>
          <w:p w14:paraId="2478856D" w14:textId="77777777" w:rsidR="00A22B3D" w:rsidRPr="00B51680" w:rsidRDefault="00A22B3D" w:rsidP="00154F00">
            <w:pPr>
              <w:pStyle w:val="TableText"/>
            </w:pPr>
            <w:r w:rsidRPr="00B51680">
              <w:t>172</w:t>
            </w:r>
          </w:p>
        </w:tc>
        <w:tc>
          <w:tcPr>
            <w:tcW w:w="570" w:type="pct"/>
            <w:noWrap/>
            <w:vAlign w:val="bottom"/>
          </w:tcPr>
          <w:p w14:paraId="3EA374F9" w14:textId="77777777" w:rsidR="00A22B3D" w:rsidRPr="00B51680" w:rsidRDefault="00A22B3D" w:rsidP="00F0775F">
            <w:pPr>
              <w:pStyle w:val="TableText"/>
            </w:pPr>
            <w:r w:rsidRPr="00B51680">
              <w:t>5%</w:t>
            </w:r>
          </w:p>
        </w:tc>
        <w:tc>
          <w:tcPr>
            <w:tcW w:w="570" w:type="pct"/>
            <w:noWrap/>
            <w:vAlign w:val="bottom"/>
          </w:tcPr>
          <w:p w14:paraId="1FCB4E26" w14:textId="77777777" w:rsidR="00A22B3D" w:rsidRPr="00B51680" w:rsidRDefault="00A22B3D" w:rsidP="00F0775F">
            <w:pPr>
              <w:pStyle w:val="TableText"/>
            </w:pPr>
            <w:r>
              <w:t>N/A</w:t>
            </w:r>
          </w:p>
        </w:tc>
        <w:tc>
          <w:tcPr>
            <w:tcW w:w="570" w:type="pct"/>
            <w:vAlign w:val="bottom"/>
          </w:tcPr>
          <w:p w14:paraId="5581CB8A" w14:textId="77777777" w:rsidR="00A22B3D" w:rsidRPr="00B51680" w:rsidRDefault="00A22B3D" w:rsidP="00F0775F">
            <w:pPr>
              <w:pStyle w:val="TableText"/>
            </w:pPr>
            <w:r>
              <w:t>N/A</w:t>
            </w:r>
          </w:p>
        </w:tc>
        <w:tc>
          <w:tcPr>
            <w:tcW w:w="570" w:type="pct"/>
            <w:noWrap/>
            <w:vAlign w:val="bottom"/>
          </w:tcPr>
          <w:p w14:paraId="6F6A4EC3" w14:textId="77777777" w:rsidR="00A22B3D" w:rsidRPr="00B51680" w:rsidRDefault="00A22B3D" w:rsidP="00F0775F">
            <w:pPr>
              <w:pStyle w:val="TableText"/>
            </w:pPr>
            <w:r>
              <w:t>N/A</w:t>
            </w:r>
          </w:p>
        </w:tc>
        <w:tc>
          <w:tcPr>
            <w:tcW w:w="570" w:type="pct"/>
            <w:noWrap/>
            <w:vAlign w:val="bottom"/>
          </w:tcPr>
          <w:p w14:paraId="5C5C82AD" w14:textId="77777777" w:rsidR="00A22B3D" w:rsidRPr="00B51680" w:rsidRDefault="00A22B3D" w:rsidP="00F0775F">
            <w:pPr>
              <w:pStyle w:val="TableText"/>
            </w:pPr>
            <w:r>
              <w:t>N/A</w:t>
            </w:r>
          </w:p>
        </w:tc>
        <w:tc>
          <w:tcPr>
            <w:tcW w:w="570" w:type="pct"/>
            <w:noWrap/>
            <w:vAlign w:val="bottom"/>
          </w:tcPr>
          <w:p w14:paraId="640E2028" w14:textId="77777777" w:rsidR="00A22B3D" w:rsidRPr="00B51680" w:rsidRDefault="00A22B3D" w:rsidP="00F0775F">
            <w:pPr>
              <w:pStyle w:val="TableText"/>
            </w:pPr>
            <w:r>
              <w:t>N/A</w:t>
            </w:r>
          </w:p>
        </w:tc>
        <w:tc>
          <w:tcPr>
            <w:tcW w:w="569" w:type="pct"/>
            <w:vAlign w:val="bottom"/>
          </w:tcPr>
          <w:p w14:paraId="0CF47B4C" w14:textId="77777777" w:rsidR="00A22B3D" w:rsidRPr="00B51680" w:rsidRDefault="00A22B3D" w:rsidP="00F0775F">
            <w:pPr>
              <w:pStyle w:val="TableText"/>
            </w:pPr>
            <w:r>
              <w:t>N/A</w:t>
            </w:r>
          </w:p>
        </w:tc>
      </w:tr>
      <w:tr w:rsidR="00A22B3D" w:rsidRPr="00EC65CD" w14:paraId="391DE61F" w14:textId="77777777" w:rsidTr="00F0775F">
        <w:trPr>
          <w:trHeight w:val="252"/>
        </w:trPr>
        <w:tc>
          <w:tcPr>
            <w:tcW w:w="441" w:type="pct"/>
            <w:noWrap/>
            <w:vAlign w:val="bottom"/>
          </w:tcPr>
          <w:p w14:paraId="75405432" w14:textId="77777777" w:rsidR="00A22B3D" w:rsidRPr="00B51680" w:rsidRDefault="00A22B3D" w:rsidP="00F0775F">
            <w:pPr>
              <w:pStyle w:val="TableText"/>
            </w:pPr>
            <w:r w:rsidRPr="00B51680">
              <w:t>22</w:t>
            </w:r>
          </w:p>
        </w:tc>
        <w:tc>
          <w:tcPr>
            <w:tcW w:w="570" w:type="pct"/>
            <w:noWrap/>
            <w:vAlign w:val="bottom"/>
          </w:tcPr>
          <w:p w14:paraId="3FEB055D" w14:textId="77777777" w:rsidR="00A22B3D" w:rsidRPr="00B51680" w:rsidRDefault="00A22B3D" w:rsidP="00154F00">
            <w:pPr>
              <w:pStyle w:val="TableText"/>
            </w:pPr>
            <w:r w:rsidRPr="00B51680">
              <w:t>146</w:t>
            </w:r>
          </w:p>
        </w:tc>
        <w:tc>
          <w:tcPr>
            <w:tcW w:w="570" w:type="pct"/>
            <w:noWrap/>
            <w:vAlign w:val="bottom"/>
          </w:tcPr>
          <w:p w14:paraId="36399CB9" w14:textId="77777777" w:rsidR="00A22B3D" w:rsidRPr="00B51680" w:rsidRDefault="00A22B3D" w:rsidP="00F0775F">
            <w:pPr>
              <w:pStyle w:val="TableText"/>
            </w:pPr>
            <w:r w:rsidRPr="00B51680">
              <w:t>5%</w:t>
            </w:r>
          </w:p>
        </w:tc>
        <w:tc>
          <w:tcPr>
            <w:tcW w:w="570" w:type="pct"/>
            <w:noWrap/>
            <w:vAlign w:val="bottom"/>
          </w:tcPr>
          <w:p w14:paraId="5B3E3A2D" w14:textId="77777777" w:rsidR="00A22B3D" w:rsidRPr="00B51680" w:rsidRDefault="00A22B3D" w:rsidP="00F0775F">
            <w:pPr>
              <w:pStyle w:val="TableText"/>
            </w:pPr>
            <w:r>
              <w:t>N/A</w:t>
            </w:r>
          </w:p>
        </w:tc>
        <w:tc>
          <w:tcPr>
            <w:tcW w:w="570" w:type="pct"/>
            <w:vAlign w:val="bottom"/>
          </w:tcPr>
          <w:p w14:paraId="7D4AA96F" w14:textId="77777777" w:rsidR="00A22B3D" w:rsidRPr="00B51680" w:rsidRDefault="00A22B3D" w:rsidP="00F0775F">
            <w:pPr>
              <w:pStyle w:val="TableText"/>
            </w:pPr>
            <w:r>
              <w:t>N/A</w:t>
            </w:r>
          </w:p>
        </w:tc>
        <w:tc>
          <w:tcPr>
            <w:tcW w:w="570" w:type="pct"/>
            <w:noWrap/>
            <w:vAlign w:val="bottom"/>
          </w:tcPr>
          <w:p w14:paraId="34530667" w14:textId="77777777" w:rsidR="00A22B3D" w:rsidRPr="00B51680" w:rsidRDefault="00A22B3D" w:rsidP="00F0775F">
            <w:pPr>
              <w:pStyle w:val="TableText"/>
            </w:pPr>
            <w:r>
              <w:t>N/A</w:t>
            </w:r>
          </w:p>
        </w:tc>
        <w:tc>
          <w:tcPr>
            <w:tcW w:w="570" w:type="pct"/>
            <w:noWrap/>
            <w:vAlign w:val="bottom"/>
          </w:tcPr>
          <w:p w14:paraId="702979A7" w14:textId="77777777" w:rsidR="00A22B3D" w:rsidRPr="00B51680" w:rsidRDefault="00A22B3D" w:rsidP="00F0775F">
            <w:pPr>
              <w:pStyle w:val="TableText"/>
            </w:pPr>
            <w:r>
              <w:t>N/A</w:t>
            </w:r>
          </w:p>
        </w:tc>
        <w:tc>
          <w:tcPr>
            <w:tcW w:w="570" w:type="pct"/>
            <w:noWrap/>
            <w:vAlign w:val="bottom"/>
          </w:tcPr>
          <w:p w14:paraId="022CEC84" w14:textId="77777777" w:rsidR="00A22B3D" w:rsidRPr="00B51680" w:rsidRDefault="00A22B3D" w:rsidP="00F0775F">
            <w:pPr>
              <w:pStyle w:val="TableText"/>
            </w:pPr>
            <w:r>
              <w:t>N/A</w:t>
            </w:r>
          </w:p>
        </w:tc>
        <w:tc>
          <w:tcPr>
            <w:tcW w:w="569" w:type="pct"/>
            <w:vAlign w:val="bottom"/>
          </w:tcPr>
          <w:p w14:paraId="107A2659" w14:textId="77777777" w:rsidR="00A22B3D" w:rsidRPr="00B51680" w:rsidRDefault="00A22B3D" w:rsidP="00F0775F">
            <w:pPr>
              <w:pStyle w:val="TableText"/>
            </w:pPr>
            <w:r>
              <w:t>N/A</w:t>
            </w:r>
          </w:p>
        </w:tc>
      </w:tr>
      <w:tr w:rsidR="00A22B3D" w:rsidRPr="00EC65CD" w14:paraId="7987E9DC" w14:textId="77777777" w:rsidTr="00F0775F">
        <w:trPr>
          <w:trHeight w:val="252"/>
        </w:trPr>
        <w:tc>
          <w:tcPr>
            <w:tcW w:w="441" w:type="pct"/>
            <w:noWrap/>
            <w:vAlign w:val="bottom"/>
          </w:tcPr>
          <w:p w14:paraId="4B12102C" w14:textId="77777777" w:rsidR="00A22B3D" w:rsidRPr="00B51680" w:rsidRDefault="00A22B3D" w:rsidP="00F0775F">
            <w:pPr>
              <w:pStyle w:val="TableText"/>
            </w:pPr>
            <w:r w:rsidRPr="00B51680">
              <w:t>23</w:t>
            </w:r>
          </w:p>
        </w:tc>
        <w:tc>
          <w:tcPr>
            <w:tcW w:w="570" w:type="pct"/>
            <w:noWrap/>
            <w:vAlign w:val="bottom"/>
          </w:tcPr>
          <w:p w14:paraId="0F034AD1" w14:textId="77777777" w:rsidR="00A22B3D" w:rsidRPr="00B51680" w:rsidRDefault="00A22B3D" w:rsidP="00154F00">
            <w:pPr>
              <w:pStyle w:val="TableText"/>
            </w:pPr>
            <w:r w:rsidRPr="00B51680">
              <w:t>123</w:t>
            </w:r>
          </w:p>
        </w:tc>
        <w:tc>
          <w:tcPr>
            <w:tcW w:w="570" w:type="pct"/>
            <w:noWrap/>
            <w:vAlign w:val="bottom"/>
          </w:tcPr>
          <w:p w14:paraId="0C59FDCF" w14:textId="77777777" w:rsidR="00A22B3D" w:rsidRPr="00B51680" w:rsidRDefault="00A22B3D" w:rsidP="00F0775F">
            <w:pPr>
              <w:pStyle w:val="TableText"/>
            </w:pPr>
            <w:r w:rsidRPr="00B51680">
              <w:t>4%</w:t>
            </w:r>
          </w:p>
        </w:tc>
        <w:tc>
          <w:tcPr>
            <w:tcW w:w="570" w:type="pct"/>
            <w:noWrap/>
            <w:vAlign w:val="bottom"/>
          </w:tcPr>
          <w:p w14:paraId="736AA56B" w14:textId="77777777" w:rsidR="00A22B3D" w:rsidRPr="00B51680" w:rsidRDefault="00A22B3D" w:rsidP="00F0775F">
            <w:pPr>
              <w:pStyle w:val="TableText"/>
            </w:pPr>
            <w:r>
              <w:t>N/A</w:t>
            </w:r>
          </w:p>
        </w:tc>
        <w:tc>
          <w:tcPr>
            <w:tcW w:w="570" w:type="pct"/>
            <w:vAlign w:val="bottom"/>
          </w:tcPr>
          <w:p w14:paraId="5D58F50D" w14:textId="77777777" w:rsidR="00A22B3D" w:rsidRPr="00B51680" w:rsidRDefault="00A22B3D" w:rsidP="00F0775F">
            <w:pPr>
              <w:pStyle w:val="TableText"/>
            </w:pPr>
            <w:r>
              <w:t>N/A</w:t>
            </w:r>
          </w:p>
        </w:tc>
        <w:tc>
          <w:tcPr>
            <w:tcW w:w="570" w:type="pct"/>
            <w:noWrap/>
            <w:vAlign w:val="bottom"/>
          </w:tcPr>
          <w:p w14:paraId="38BDE53D" w14:textId="77777777" w:rsidR="00A22B3D" w:rsidRPr="00B51680" w:rsidRDefault="00A22B3D" w:rsidP="00F0775F">
            <w:pPr>
              <w:pStyle w:val="TableText"/>
            </w:pPr>
            <w:r>
              <w:t>N/A</w:t>
            </w:r>
          </w:p>
        </w:tc>
        <w:tc>
          <w:tcPr>
            <w:tcW w:w="570" w:type="pct"/>
            <w:noWrap/>
            <w:vAlign w:val="bottom"/>
          </w:tcPr>
          <w:p w14:paraId="6810361E" w14:textId="77777777" w:rsidR="00A22B3D" w:rsidRPr="00B51680" w:rsidRDefault="00A22B3D" w:rsidP="00F0775F">
            <w:pPr>
              <w:pStyle w:val="TableText"/>
            </w:pPr>
            <w:r>
              <w:t>N/A</w:t>
            </w:r>
          </w:p>
        </w:tc>
        <w:tc>
          <w:tcPr>
            <w:tcW w:w="570" w:type="pct"/>
            <w:noWrap/>
            <w:vAlign w:val="bottom"/>
          </w:tcPr>
          <w:p w14:paraId="50F8F863" w14:textId="77777777" w:rsidR="00A22B3D" w:rsidRPr="00B51680" w:rsidRDefault="00A22B3D" w:rsidP="00F0775F">
            <w:pPr>
              <w:pStyle w:val="TableText"/>
            </w:pPr>
            <w:r>
              <w:t>N/A</w:t>
            </w:r>
          </w:p>
        </w:tc>
        <w:tc>
          <w:tcPr>
            <w:tcW w:w="569" w:type="pct"/>
            <w:vAlign w:val="bottom"/>
          </w:tcPr>
          <w:p w14:paraId="7A5DBF7C" w14:textId="77777777" w:rsidR="00A22B3D" w:rsidRPr="00B51680" w:rsidRDefault="00A22B3D" w:rsidP="00F0775F">
            <w:pPr>
              <w:pStyle w:val="TableText"/>
            </w:pPr>
            <w:r>
              <w:t>N/A</w:t>
            </w:r>
          </w:p>
        </w:tc>
      </w:tr>
      <w:tr w:rsidR="00A22B3D" w:rsidRPr="00EC65CD" w14:paraId="212A49ED" w14:textId="77777777" w:rsidTr="00F0775F">
        <w:trPr>
          <w:trHeight w:val="252"/>
        </w:trPr>
        <w:tc>
          <w:tcPr>
            <w:tcW w:w="441" w:type="pct"/>
            <w:noWrap/>
            <w:vAlign w:val="bottom"/>
          </w:tcPr>
          <w:p w14:paraId="6E2399D3" w14:textId="77777777" w:rsidR="00A22B3D" w:rsidRPr="00B51680" w:rsidRDefault="00A22B3D" w:rsidP="00F0775F">
            <w:pPr>
              <w:pStyle w:val="TableText"/>
            </w:pPr>
            <w:r w:rsidRPr="00B51680">
              <w:t>24</w:t>
            </w:r>
          </w:p>
        </w:tc>
        <w:tc>
          <w:tcPr>
            <w:tcW w:w="570" w:type="pct"/>
            <w:noWrap/>
            <w:vAlign w:val="bottom"/>
          </w:tcPr>
          <w:p w14:paraId="66D12C0F" w14:textId="77777777" w:rsidR="00A22B3D" w:rsidRPr="00B51680" w:rsidRDefault="00A22B3D" w:rsidP="00154F00">
            <w:pPr>
              <w:pStyle w:val="TableText"/>
            </w:pPr>
            <w:r w:rsidRPr="00B51680">
              <w:t>138</w:t>
            </w:r>
          </w:p>
        </w:tc>
        <w:tc>
          <w:tcPr>
            <w:tcW w:w="570" w:type="pct"/>
            <w:noWrap/>
            <w:vAlign w:val="bottom"/>
          </w:tcPr>
          <w:p w14:paraId="019437C2" w14:textId="77777777" w:rsidR="00A22B3D" w:rsidRPr="00B51680" w:rsidRDefault="00A22B3D" w:rsidP="00F0775F">
            <w:pPr>
              <w:pStyle w:val="TableText"/>
            </w:pPr>
            <w:r w:rsidRPr="00B51680">
              <w:t>4%</w:t>
            </w:r>
          </w:p>
        </w:tc>
        <w:tc>
          <w:tcPr>
            <w:tcW w:w="570" w:type="pct"/>
            <w:noWrap/>
            <w:vAlign w:val="bottom"/>
          </w:tcPr>
          <w:p w14:paraId="2E2BCE11" w14:textId="77777777" w:rsidR="00A22B3D" w:rsidRPr="00B51680" w:rsidRDefault="00A22B3D" w:rsidP="00F0775F">
            <w:pPr>
              <w:pStyle w:val="TableText"/>
            </w:pPr>
            <w:r>
              <w:t>N/A</w:t>
            </w:r>
          </w:p>
        </w:tc>
        <w:tc>
          <w:tcPr>
            <w:tcW w:w="570" w:type="pct"/>
            <w:vAlign w:val="bottom"/>
          </w:tcPr>
          <w:p w14:paraId="618D2BAE" w14:textId="77777777" w:rsidR="00A22B3D" w:rsidRPr="00B51680" w:rsidRDefault="00A22B3D" w:rsidP="00F0775F">
            <w:pPr>
              <w:pStyle w:val="TableText"/>
            </w:pPr>
            <w:r>
              <w:t>N/A</w:t>
            </w:r>
          </w:p>
        </w:tc>
        <w:tc>
          <w:tcPr>
            <w:tcW w:w="570" w:type="pct"/>
            <w:noWrap/>
            <w:vAlign w:val="bottom"/>
          </w:tcPr>
          <w:p w14:paraId="7FD19ED1" w14:textId="77777777" w:rsidR="00A22B3D" w:rsidRPr="00B51680" w:rsidRDefault="00A22B3D" w:rsidP="00F0775F">
            <w:pPr>
              <w:pStyle w:val="TableText"/>
            </w:pPr>
            <w:r>
              <w:t>N/A</w:t>
            </w:r>
          </w:p>
        </w:tc>
        <w:tc>
          <w:tcPr>
            <w:tcW w:w="570" w:type="pct"/>
            <w:noWrap/>
            <w:vAlign w:val="bottom"/>
          </w:tcPr>
          <w:p w14:paraId="27C6AFF6" w14:textId="77777777" w:rsidR="00A22B3D" w:rsidRPr="00B51680" w:rsidRDefault="00A22B3D" w:rsidP="00F0775F">
            <w:pPr>
              <w:pStyle w:val="TableText"/>
            </w:pPr>
            <w:r>
              <w:t>N/A</w:t>
            </w:r>
          </w:p>
        </w:tc>
        <w:tc>
          <w:tcPr>
            <w:tcW w:w="570" w:type="pct"/>
            <w:noWrap/>
            <w:vAlign w:val="bottom"/>
          </w:tcPr>
          <w:p w14:paraId="0C5949E9" w14:textId="77777777" w:rsidR="00A22B3D" w:rsidRPr="00B51680" w:rsidRDefault="00A22B3D" w:rsidP="00F0775F">
            <w:pPr>
              <w:pStyle w:val="TableText"/>
            </w:pPr>
            <w:r>
              <w:t>N/A</w:t>
            </w:r>
          </w:p>
        </w:tc>
        <w:tc>
          <w:tcPr>
            <w:tcW w:w="569" w:type="pct"/>
            <w:vAlign w:val="bottom"/>
          </w:tcPr>
          <w:p w14:paraId="58752571" w14:textId="77777777" w:rsidR="00A22B3D" w:rsidRPr="00B51680" w:rsidRDefault="00A22B3D" w:rsidP="00F0775F">
            <w:pPr>
              <w:pStyle w:val="TableText"/>
            </w:pPr>
            <w:r>
              <w:t>N/A</w:t>
            </w:r>
          </w:p>
        </w:tc>
      </w:tr>
      <w:tr w:rsidR="00A22B3D" w:rsidRPr="00EC65CD" w14:paraId="77448996" w14:textId="77777777" w:rsidTr="00F0775F">
        <w:trPr>
          <w:trHeight w:val="252"/>
        </w:trPr>
        <w:tc>
          <w:tcPr>
            <w:tcW w:w="441" w:type="pct"/>
            <w:noWrap/>
            <w:vAlign w:val="bottom"/>
          </w:tcPr>
          <w:p w14:paraId="6E62D5D2" w14:textId="77777777" w:rsidR="00A22B3D" w:rsidRPr="00B51680" w:rsidRDefault="00A22B3D" w:rsidP="00F0775F">
            <w:pPr>
              <w:pStyle w:val="TableText"/>
            </w:pPr>
            <w:r w:rsidRPr="00B51680">
              <w:t>25</w:t>
            </w:r>
          </w:p>
        </w:tc>
        <w:tc>
          <w:tcPr>
            <w:tcW w:w="570" w:type="pct"/>
            <w:noWrap/>
            <w:vAlign w:val="bottom"/>
          </w:tcPr>
          <w:p w14:paraId="60B1D97D" w14:textId="77777777" w:rsidR="00A22B3D" w:rsidRPr="00B51680" w:rsidRDefault="00A22B3D" w:rsidP="00154F00">
            <w:pPr>
              <w:pStyle w:val="TableText"/>
            </w:pPr>
            <w:r w:rsidRPr="00B51680">
              <w:t>128</w:t>
            </w:r>
          </w:p>
        </w:tc>
        <w:tc>
          <w:tcPr>
            <w:tcW w:w="570" w:type="pct"/>
            <w:noWrap/>
            <w:vAlign w:val="bottom"/>
          </w:tcPr>
          <w:p w14:paraId="21F18886" w14:textId="77777777" w:rsidR="00A22B3D" w:rsidRPr="00B51680" w:rsidRDefault="00A22B3D" w:rsidP="00F0775F">
            <w:pPr>
              <w:pStyle w:val="TableText"/>
            </w:pPr>
            <w:r w:rsidRPr="00B51680">
              <w:t>4%</w:t>
            </w:r>
          </w:p>
        </w:tc>
        <w:tc>
          <w:tcPr>
            <w:tcW w:w="570" w:type="pct"/>
            <w:noWrap/>
            <w:vAlign w:val="bottom"/>
          </w:tcPr>
          <w:p w14:paraId="4A0F36AD" w14:textId="77777777" w:rsidR="00A22B3D" w:rsidRPr="00B51680" w:rsidRDefault="00A22B3D" w:rsidP="00F0775F">
            <w:pPr>
              <w:pStyle w:val="TableText"/>
            </w:pPr>
            <w:r>
              <w:t>N/A</w:t>
            </w:r>
          </w:p>
        </w:tc>
        <w:tc>
          <w:tcPr>
            <w:tcW w:w="570" w:type="pct"/>
            <w:vAlign w:val="bottom"/>
          </w:tcPr>
          <w:p w14:paraId="44B154F4" w14:textId="77777777" w:rsidR="00A22B3D" w:rsidRPr="00B51680" w:rsidRDefault="00A22B3D" w:rsidP="00F0775F">
            <w:pPr>
              <w:pStyle w:val="TableText"/>
            </w:pPr>
            <w:r>
              <w:t>N/A</w:t>
            </w:r>
          </w:p>
        </w:tc>
        <w:tc>
          <w:tcPr>
            <w:tcW w:w="570" w:type="pct"/>
            <w:noWrap/>
            <w:vAlign w:val="bottom"/>
          </w:tcPr>
          <w:p w14:paraId="6214E0C4" w14:textId="77777777" w:rsidR="00A22B3D" w:rsidRPr="00B51680" w:rsidRDefault="00A22B3D" w:rsidP="00F0775F">
            <w:pPr>
              <w:pStyle w:val="TableText"/>
            </w:pPr>
            <w:r>
              <w:t>N/A</w:t>
            </w:r>
          </w:p>
        </w:tc>
        <w:tc>
          <w:tcPr>
            <w:tcW w:w="570" w:type="pct"/>
            <w:noWrap/>
            <w:vAlign w:val="bottom"/>
          </w:tcPr>
          <w:p w14:paraId="55FFAE05" w14:textId="77777777" w:rsidR="00A22B3D" w:rsidRPr="00B51680" w:rsidRDefault="00A22B3D" w:rsidP="00F0775F">
            <w:pPr>
              <w:pStyle w:val="TableText"/>
            </w:pPr>
            <w:r>
              <w:t>N/A</w:t>
            </w:r>
          </w:p>
        </w:tc>
        <w:tc>
          <w:tcPr>
            <w:tcW w:w="570" w:type="pct"/>
            <w:noWrap/>
            <w:vAlign w:val="bottom"/>
          </w:tcPr>
          <w:p w14:paraId="4CC3E875" w14:textId="77777777" w:rsidR="00A22B3D" w:rsidRPr="00B51680" w:rsidRDefault="00A22B3D" w:rsidP="00F0775F">
            <w:pPr>
              <w:pStyle w:val="TableText"/>
            </w:pPr>
            <w:r>
              <w:t>N/A</w:t>
            </w:r>
          </w:p>
        </w:tc>
        <w:tc>
          <w:tcPr>
            <w:tcW w:w="569" w:type="pct"/>
            <w:vAlign w:val="bottom"/>
          </w:tcPr>
          <w:p w14:paraId="12B9A6E6" w14:textId="77777777" w:rsidR="00A22B3D" w:rsidRPr="00B51680" w:rsidRDefault="00A22B3D" w:rsidP="00F0775F">
            <w:pPr>
              <w:pStyle w:val="TableText"/>
            </w:pPr>
            <w:r>
              <w:t>N/A</w:t>
            </w:r>
          </w:p>
        </w:tc>
      </w:tr>
      <w:tr w:rsidR="00A22B3D" w:rsidRPr="00EC65CD" w14:paraId="2799170E" w14:textId="77777777" w:rsidTr="00F0775F">
        <w:trPr>
          <w:trHeight w:val="252"/>
        </w:trPr>
        <w:tc>
          <w:tcPr>
            <w:tcW w:w="441" w:type="pct"/>
            <w:noWrap/>
            <w:vAlign w:val="bottom"/>
          </w:tcPr>
          <w:p w14:paraId="1B5F3D00" w14:textId="77777777" w:rsidR="00A22B3D" w:rsidRPr="00B51680" w:rsidRDefault="00A22B3D" w:rsidP="00F0775F">
            <w:pPr>
              <w:pStyle w:val="TableText"/>
            </w:pPr>
            <w:r w:rsidRPr="00B51680">
              <w:t>26</w:t>
            </w:r>
          </w:p>
        </w:tc>
        <w:tc>
          <w:tcPr>
            <w:tcW w:w="570" w:type="pct"/>
            <w:noWrap/>
            <w:vAlign w:val="bottom"/>
          </w:tcPr>
          <w:p w14:paraId="2FB3E611" w14:textId="77777777" w:rsidR="00A22B3D" w:rsidRPr="00B51680" w:rsidRDefault="00A22B3D" w:rsidP="00154F00">
            <w:pPr>
              <w:pStyle w:val="TableText"/>
            </w:pPr>
            <w:r w:rsidRPr="00B51680">
              <w:t>102</w:t>
            </w:r>
          </w:p>
        </w:tc>
        <w:tc>
          <w:tcPr>
            <w:tcW w:w="570" w:type="pct"/>
            <w:noWrap/>
            <w:vAlign w:val="bottom"/>
          </w:tcPr>
          <w:p w14:paraId="238DF571" w14:textId="77777777" w:rsidR="00A22B3D" w:rsidRPr="00B51680" w:rsidRDefault="00A22B3D" w:rsidP="00F0775F">
            <w:pPr>
              <w:pStyle w:val="TableText"/>
            </w:pPr>
            <w:r w:rsidRPr="00B51680">
              <w:t>3%</w:t>
            </w:r>
          </w:p>
        </w:tc>
        <w:tc>
          <w:tcPr>
            <w:tcW w:w="570" w:type="pct"/>
            <w:noWrap/>
            <w:vAlign w:val="bottom"/>
          </w:tcPr>
          <w:p w14:paraId="180DACAC" w14:textId="77777777" w:rsidR="00A22B3D" w:rsidRPr="00B51680" w:rsidRDefault="00A22B3D" w:rsidP="00F0775F">
            <w:pPr>
              <w:pStyle w:val="TableText"/>
            </w:pPr>
            <w:r>
              <w:t>N/A</w:t>
            </w:r>
          </w:p>
        </w:tc>
        <w:tc>
          <w:tcPr>
            <w:tcW w:w="570" w:type="pct"/>
            <w:vAlign w:val="bottom"/>
          </w:tcPr>
          <w:p w14:paraId="5FA5F3EF" w14:textId="77777777" w:rsidR="00A22B3D" w:rsidRPr="00B51680" w:rsidRDefault="00A22B3D" w:rsidP="00F0775F">
            <w:pPr>
              <w:pStyle w:val="TableText"/>
            </w:pPr>
            <w:r>
              <w:t>N/A</w:t>
            </w:r>
          </w:p>
        </w:tc>
        <w:tc>
          <w:tcPr>
            <w:tcW w:w="570" w:type="pct"/>
            <w:noWrap/>
            <w:vAlign w:val="bottom"/>
          </w:tcPr>
          <w:p w14:paraId="7C8C1387" w14:textId="77777777" w:rsidR="00A22B3D" w:rsidRPr="00B51680" w:rsidRDefault="00A22B3D" w:rsidP="00F0775F">
            <w:pPr>
              <w:pStyle w:val="TableText"/>
            </w:pPr>
            <w:r>
              <w:t>N/A</w:t>
            </w:r>
          </w:p>
        </w:tc>
        <w:tc>
          <w:tcPr>
            <w:tcW w:w="570" w:type="pct"/>
            <w:noWrap/>
            <w:vAlign w:val="bottom"/>
          </w:tcPr>
          <w:p w14:paraId="24D61DFA" w14:textId="77777777" w:rsidR="00A22B3D" w:rsidRPr="00B51680" w:rsidRDefault="00A22B3D" w:rsidP="00F0775F">
            <w:pPr>
              <w:pStyle w:val="TableText"/>
            </w:pPr>
            <w:r>
              <w:t>N/A</w:t>
            </w:r>
          </w:p>
        </w:tc>
        <w:tc>
          <w:tcPr>
            <w:tcW w:w="570" w:type="pct"/>
            <w:noWrap/>
            <w:vAlign w:val="bottom"/>
          </w:tcPr>
          <w:p w14:paraId="4548C414" w14:textId="77777777" w:rsidR="00A22B3D" w:rsidRPr="00B51680" w:rsidRDefault="00A22B3D" w:rsidP="00F0775F">
            <w:pPr>
              <w:pStyle w:val="TableText"/>
            </w:pPr>
            <w:r>
              <w:t>N/A</w:t>
            </w:r>
          </w:p>
        </w:tc>
        <w:tc>
          <w:tcPr>
            <w:tcW w:w="569" w:type="pct"/>
            <w:vAlign w:val="bottom"/>
          </w:tcPr>
          <w:p w14:paraId="13971F51" w14:textId="77777777" w:rsidR="00A22B3D" w:rsidRPr="00B51680" w:rsidRDefault="00A22B3D" w:rsidP="00F0775F">
            <w:pPr>
              <w:pStyle w:val="TableText"/>
            </w:pPr>
            <w:r>
              <w:t>N/A</w:t>
            </w:r>
          </w:p>
        </w:tc>
      </w:tr>
      <w:tr w:rsidR="00A22B3D" w:rsidRPr="00EC65CD" w14:paraId="1803C9F0" w14:textId="77777777" w:rsidTr="00F0775F">
        <w:trPr>
          <w:trHeight w:val="252"/>
        </w:trPr>
        <w:tc>
          <w:tcPr>
            <w:tcW w:w="441" w:type="pct"/>
            <w:noWrap/>
            <w:vAlign w:val="bottom"/>
          </w:tcPr>
          <w:p w14:paraId="37164981" w14:textId="77777777" w:rsidR="00A22B3D" w:rsidRPr="00B51680" w:rsidRDefault="00A22B3D" w:rsidP="00F0775F">
            <w:pPr>
              <w:pStyle w:val="TableText"/>
            </w:pPr>
            <w:r w:rsidRPr="00B51680">
              <w:t>27</w:t>
            </w:r>
          </w:p>
        </w:tc>
        <w:tc>
          <w:tcPr>
            <w:tcW w:w="570" w:type="pct"/>
            <w:noWrap/>
            <w:vAlign w:val="bottom"/>
          </w:tcPr>
          <w:p w14:paraId="6D0EB666" w14:textId="77777777" w:rsidR="00A22B3D" w:rsidRPr="00B51680" w:rsidRDefault="00A22B3D" w:rsidP="00154F00">
            <w:pPr>
              <w:pStyle w:val="TableText"/>
            </w:pPr>
            <w:r w:rsidRPr="00B51680">
              <w:t>104</w:t>
            </w:r>
          </w:p>
        </w:tc>
        <w:tc>
          <w:tcPr>
            <w:tcW w:w="570" w:type="pct"/>
            <w:noWrap/>
            <w:vAlign w:val="bottom"/>
          </w:tcPr>
          <w:p w14:paraId="68784D68" w14:textId="77777777" w:rsidR="00A22B3D" w:rsidRPr="00B51680" w:rsidRDefault="00A22B3D" w:rsidP="00F0775F">
            <w:pPr>
              <w:pStyle w:val="TableText"/>
            </w:pPr>
            <w:r w:rsidRPr="00B51680">
              <w:t>3%</w:t>
            </w:r>
          </w:p>
        </w:tc>
        <w:tc>
          <w:tcPr>
            <w:tcW w:w="570" w:type="pct"/>
            <w:noWrap/>
            <w:vAlign w:val="bottom"/>
          </w:tcPr>
          <w:p w14:paraId="6A3E6D6A" w14:textId="77777777" w:rsidR="00A22B3D" w:rsidRPr="00B51680" w:rsidRDefault="00A22B3D" w:rsidP="00F0775F">
            <w:pPr>
              <w:pStyle w:val="TableText"/>
            </w:pPr>
            <w:r>
              <w:t>N/A</w:t>
            </w:r>
          </w:p>
        </w:tc>
        <w:tc>
          <w:tcPr>
            <w:tcW w:w="570" w:type="pct"/>
            <w:vAlign w:val="bottom"/>
          </w:tcPr>
          <w:p w14:paraId="77F86527" w14:textId="77777777" w:rsidR="00A22B3D" w:rsidRPr="00B51680" w:rsidRDefault="00A22B3D" w:rsidP="00F0775F">
            <w:pPr>
              <w:pStyle w:val="TableText"/>
            </w:pPr>
            <w:r>
              <w:t>N/A</w:t>
            </w:r>
          </w:p>
        </w:tc>
        <w:tc>
          <w:tcPr>
            <w:tcW w:w="570" w:type="pct"/>
            <w:noWrap/>
            <w:vAlign w:val="bottom"/>
          </w:tcPr>
          <w:p w14:paraId="0F4D8DB8" w14:textId="77777777" w:rsidR="00A22B3D" w:rsidRPr="00B51680" w:rsidRDefault="00A22B3D" w:rsidP="00F0775F">
            <w:pPr>
              <w:pStyle w:val="TableText"/>
            </w:pPr>
            <w:r>
              <w:t>N/A</w:t>
            </w:r>
          </w:p>
        </w:tc>
        <w:tc>
          <w:tcPr>
            <w:tcW w:w="570" w:type="pct"/>
            <w:noWrap/>
            <w:vAlign w:val="bottom"/>
          </w:tcPr>
          <w:p w14:paraId="2D428BC2" w14:textId="77777777" w:rsidR="00A22B3D" w:rsidRPr="00B51680" w:rsidRDefault="00A22B3D" w:rsidP="00F0775F">
            <w:pPr>
              <w:pStyle w:val="TableText"/>
            </w:pPr>
            <w:r>
              <w:t>N/A</w:t>
            </w:r>
          </w:p>
        </w:tc>
        <w:tc>
          <w:tcPr>
            <w:tcW w:w="570" w:type="pct"/>
            <w:noWrap/>
            <w:vAlign w:val="bottom"/>
          </w:tcPr>
          <w:p w14:paraId="6CF868FE" w14:textId="77777777" w:rsidR="00A22B3D" w:rsidRPr="00B51680" w:rsidRDefault="00A22B3D" w:rsidP="00F0775F">
            <w:pPr>
              <w:pStyle w:val="TableText"/>
            </w:pPr>
            <w:r>
              <w:t>N/A</w:t>
            </w:r>
          </w:p>
        </w:tc>
        <w:tc>
          <w:tcPr>
            <w:tcW w:w="569" w:type="pct"/>
            <w:vAlign w:val="bottom"/>
          </w:tcPr>
          <w:p w14:paraId="10E0B81C" w14:textId="77777777" w:rsidR="00A22B3D" w:rsidRPr="00B51680" w:rsidRDefault="00A22B3D" w:rsidP="00F0775F">
            <w:pPr>
              <w:pStyle w:val="TableText"/>
            </w:pPr>
            <w:r>
              <w:t>N/A</w:t>
            </w:r>
          </w:p>
        </w:tc>
      </w:tr>
      <w:tr w:rsidR="00A22B3D" w:rsidRPr="00EC65CD" w14:paraId="6D0BEDD5" w14:textId="77777777" w:rsidTr="00F0775F">
        <w:trPr>
          <w:trHeight w:val="252"/>
        </w:trPr>
        <w:tc>
          <w:tcPr>
            <w:tcW w:w="441" w:type="pct"/>
            <w:noWrap/>
            <w:vAlign w:val="bottom"/>
          </w:tcPr>
          <w:p w14:paraId="6466C5C4" w14:textId="77777777" w:rsidR="00A22B3D" w:rsidRPr="00B51680" w:rsidRDefault="00A22B3D" w:rsidP="00F0775F">
            <w:pPr>
              <w:pStyle w:val="TableText"/>
            </w:pPr>
            <w:r w:rsidRPr="00B51680">
              <w:t>28</w:t>
            </w:r>
          </w:p>
        </w:tc>
        <w:tc>
          <w:tcPr>
            <w:tcW w:w="570" w:type="pct"/>
            <w:noWrap/>
            <w:vAlign w:val="bottom"/>
          </w:tcPr>
          <w:p w14:paraId="55BDD847" w14:textId="77777777" w:rsidR="00A22B3D" w:rsidRPr="00B51680" w:rsidRDefault="00A22B3D" w:rsidP="00154F00">
            <w:pPr>
              <w:pStyle w:val="TableText"/>
            </w:pPr>
            <w:r w:rsidRPr="00B51680">
              <w:t>103</w:t>
            </w:r>
          </w:p>
        </w:tc>
        <w:tc>
          <w:tcPr>
            <w:tcW w:w="570" w:type="pct"/>
            <w:noWrap/>
            <w:vAlign w:val="bottom"/>
          </w:tcPr>
          <w:p w14:paraId="6F1F0118" w14:textId="77777777" w:rsidR="00A22B3D" w:rsidRPr="00B51680" w:rsidRDefault="00A22B3D" w:rsidP="00F0775F">
            <w:pPr>
              <w:pStyle w:val="TableText"/>
            </w:pPr>
            <w:r w:rsidRPr="00B51680">
              <w:t>3%</w:t>
            </w:r>
          </w:p>
        </w:tc>
        <w:tc>
          <w:tcPr>
            <w:tcW w:w="570" w:type="pct"/>
            <w:noWrap/>
            <w:vAlign w:val="bottom"/>
          </w:tcPr>
          <w:p w14:paraId="1379E5BD" w14:textId="77777777" w:rsidR="00A22B3D" w:rsidRPr="00B51680" w:rsidRDefault="00A22B3D" w:rsidP="00F0775F">
            <w:pPr>
              <w:pStyle w:val="TableText"/>
            </w:pPr>
            <w:r>
              <w:t>N/A</w:t>
            </w:r>
          </w:p>
        </w:tc>
        <w:tc>
          <w:tcPr>
            <w:tcW w:w="570" w:type="pct"/>
            <w:vAlign w:val="bottom"/>
          </w:tcPr>
          <w:p w14:paraId="466F4C6A" w14:textId="77777777" w:rsidR="00A22B3D" w:rsidRPr="00B51680" w:rsidRDefault="00A22B3D" w:rsidP="00F0775F">
            <w:pPr>
              <w:pStyle w:val="TableText"/>
            </w:pPr>
            <w:r>
              <w:t>N/A</w:t>
            </w:r>
          </w:p>
        </w:tc>
        <w:tc>
          <w:tcPr>
            <w:tcW w:w="570" w:type="pct"/>
            <w:noWrap/>
            <w:vAlign w:val="bottom"/>
          </w:tcPr>
          <w:p w14:paraId="36D366A9" w14:textId="77777777" w:rsidR="00A22B3D" w:rsidRPr="00B51680" w:rsidRDefault="00A22B3D" w:rsidP="00F0775F">
            <w:pPr>
              <w:pStyle w:val="TableText"/>
            </w:pPr>
            <w:r>
              <w:t>N/A</w:t>
            </w:r>
          </w:p>
        </w:tc>
        <w:tc>
          <w:tcPr>
            <w:tcW w:w="570" w:type="pct"/>
            <w:noWrap/>
            <w:vAlign w:val="bottom"/>
          </w:tcPr>
          <w:p w14:paraId="6716274D" w14:textId="77777777" w:rsidR="00A22B3D" w:rsidRPr="00B51680" w:rsidRDefault="00A22B3D" w:rsidP="00F0775F">
            <w:pPr>
              <w:pStyle w:val="TableText"/>
            </w:pPr>
            <w:r>
              <w:t>N/A</w:t>
            </w:r>
          </w:p>
        </w:tc>
        <w:tc>
          <w:tcPr>
            <w:tcW w:w="570" w:type="pct"/>
            <w:noWrap/>
            <w:vAlign w:val="bottom"/>
          </w:tcPr>
          <w:p w14:paraId="57EEA0DE" w14:textId="77777777" w:rsidR="00A22B3D" w:rsidRPr="00B51680" w:rsidRDefault="00A22B3D" w:rsidP="00F0775F">
            <w:pPr>
              <w:pStyle w:val="TableText"/>
            </w:pPr>
            <w:r>
              <w:t>N/A</w:t>
            </w:r>
          </w:p>
        </w:tc>
        <w:tc>
          <w:tcPr>
            <w:tcW w:w="569" w:type="pct"/>
            <w:vAlign w:val="bottom"/>
          </w:tcPr>
          <w:p w14:paraId="789E5410" w14:textId="77777777" w:rsidR="00A22B3D" w:rsidRPr="00B51680" w:rsidRDefault="00A22B3D" w:rsidP="00F0775F">
            <w:pPr>
              <w:pStyle w:val="TableText"/>
            </w:pPr>
            <w:r>
              <w:t>N/A</w:t>
            </w:r>
          </w:p>
        </w:tc>
      </w:tr>
      <w:tr w:rsidR="00A22B3D" w:rsidRPr="00EC65CD" w14:paraId="670F2020" w14:textId="77777777" w:rsidTr="00F0775F">
        <w:trPr>
          <w:trHeight w:val="252"/>
        </w:trPr>
        <w:tc>
          <w:tcPr>
            <w:tcW w:w="441" w:type="pct"/>
            <w:noWrap/>
            <w:vAlign w:val="bottom"/>
          </w:tcPr>
          <w:p w14:paraId="3ADE4640" w14:textId="77777777" w:rsidR="00A22B3D" w:rsidRPr="00B51680" w:rsidRDefault="00A22B3D" w:rsidP="00F0775F">
            <w:pPr>
              <w:pStyle w:val="TableText"/>
            </w:pPr>
            <w:r w:rsidRPr="00B51680">
              <w:lastRenderedPageBreak/>
              <w:t>29</w:t>
            </w:r>
          </w:p>
        </w:tc>
        <w:tc>
          <w:tcPr>
            <w:tcW w:w="570" w:type="pct"/>
            <w:noWrap/>
            <w:vAlign w:val="bottom"/>
          </w:tcPr>
          <w:p w14:paraId="7C39E7ED" w14:textId="77777777" w:rsidR="00A22B3D" w:rsidRPr="00B51680" w:rsidRDefault="00A22B3D" w:rsidP="00154F00">
            <w:pPr>
              <w:pStyle w:val="TableText"/>
            </w:pPr>
            <w:r w:rsidRPr="00B51680">
              <w:t>101</w:t>
            </w:r>
          </w:p>
        </w:tc>
        <w:tc>
          <w:tcPr>
            <w:tcW w:w="570" w:type="pct"/>
            <w:noWrap/>
            <w:vAlign w:val="bottom"/>
          </w:tcPr>
          <w:p w14:paraId="548377C4" w14:textId="77777777" w:rsidR="00A22B3D" w:rsidRPr="00B51680" w:rsidRDefault="00A22B3D" w:rsidP="00F0775F">
            <w:pPr>
              <w:pStyle w:val="TableText"/>
            </w:pPr>
            <w:r w:rsidRPr="00B51680">
              <w:t>3%</w:t>
            </w:r>
          </w:p>
        </w:tc>
        <w:tc>
          <w:tcPr>
            <w:tcW w:w="570" w:type="pct"/>
            <w:noWrap/>
            <w:vAlign w:val="bottom"/>
          </w:tcPr>
          <w:p w14:paraId="52968008" w14:textId="77777777" w:rsidR="00A22B3D" w:rsidRPr="00B51680" w:rsidRDefault="00A22B3D" w:rsidP="00F0775F">
            <w:pPr>
              <w:pStyle w:val="TableText"/>
            </w:pPr>
            <w:r>
              <w:t>N/A</w:t>
            </w:r>
          </w:p>
        </w:tc>
        <w:tc>
          <w:tcPr>
            <w:tcW w:w="570" w:type="pct"/>
            <w:vAlign w:val="bottom"/>
          </w:tcPr>
          <w:p w14:paraId="72BA86F9" w14:textId="77777777" w:rsidR="00A22B3D" w:rsidRPr="00B51680" w:rsidRDefault="00A22B3D" w:rsidP="00F0775F">
            <w:pPr>
              <w:pStyle w:val="TableText"/>
            </w:pPr>
            <w:r>
              <w:t>N/A</w:t>
            </w:r>
          </w:p>
        </w:tc>
        <w:tc>
          <w:tcPr>
            <w:tcW w:w="570" w:type="pct"/>
            <w:noWrap/>
            <w:vAlign w:val="bottom"/>
          </w:tcPr>
          <w:p w14:paraId="78D8F703" w14:textId="77777777" w:rsidR="00A22B3D" w:rsidRPr="00B51680" w:rsidRDefault="00A22B3D" w:rsidP="00F0775F">
            <w:pPr>
              <w:pStyle w:val="TableText"/>
            </w:pPr>
            <w:r>
              <w:t>N/A</w:t>
            </w:r>
          </w:p>
        </w:tc>
        <w:tc>
          <w:tcPr>
            <w:tcW w:w="570" w:type="pct"/>
            <w:noWrap/>
            <w:vAlign w:val="bottom"/>
          </w:tcPr>
          <w:p w14:paraId="36893855" w14:textId="77777777" w:rsidR="00A22B3D" w:rsidRPr="00B51680" w:rsidRDefault="00A22B3D" w:rsidP="00F0775F">
            <w:pPr>
              <w:pStyle w:val="TableText"/>
            </w:pPr>
            <w:r>
              <w:t>N/A</w:t>
            </w:r>
          </w:p>
        </w:tc>
        <w:tc>
          <w:tcPr>
            <w:tcW w:w="570" w:type="pct"/>
            <w:noWrap/>
            <w:vAlign w:val="bottom"/>
          </w:tcPr>
          <w:p w14:paraId="4942F3AA" w14:textId="77777777" w:rsidR="00A22B3D" w:rsidRPr="00B51680" w:rsidRDefault="00A22B3D" w:rsidP="00F0775F">
            <w:pPr>
              <w:pStyle w:val="TableText"/>
            </w:pPr>
            <w:r>
              <w:t>N/A</w:t>
            </w:r>
          </w:p>
        </w:tc>
        <w:tc>
          <w:tcPr>
            <w:tcW w:w="569" w:type="pct"/>
            <w:vAlign w:val="bottom"/>
          </w:tcPr>
          <w:p w14:paraId="288A91FB" w14:textId="77777777" w:rsidR="00A22B3D" w:rsidRPr="00B51680" w:rsidRDefault="00A22B3D" w:rsidP="00F0775F">
            <w:pPr>
              <w:pStyle w:val="TableText"/>
            </w:pPr>
            <w:r>
              <w:t>N/A</w:t>
            </w:r>
          </w:p>
        </w:tc>
      </w:tr>
      <w:tr w:rsidR="00A22B3D" w:rsidRPr="00EC65CD" w14:paraId="0092F1E4" w14:textId="77777777" w:rsidTr="00F0775F">
        <w:trPr>
          <w:trHeight w:val="252"/>
        </w:trPr>
        <w:tc>
          <w:tcPr>
            <w:tcW w:w="441" w:type="pct"/>
            <w:noWrap/>
            <w:vAlign w:val="bottom"/>
          </w:tcPr>
          <w:p w14:paraId="4A505293" w14:textId="77777777" w:rsidR="00A22B3D" w:rsidRPr="00B51680" w:rsidRDefault="00A22B3D" w:rsidP="00F0775F">
            <w:pPr>
              <w:pStyle w:val="TableText"/>
            </w:pPr>
            <w:r w:rsidRPr="00B51680">
              <w:t>30</w:t>
            </w:r>
          </w:p>
        </w:tc>
        <w:tc>
          <w:tcPr>
            <w:tcW w:w="570" w:type="pct"/>
            <w:noWrap/>
            <w:vAlign w:val="bottom"/>
          </w:tcPr>
          <w:p w14:paraId="067CC146" w14:textId="77777777" w:rsidR="00A22B3D" w:rsidRPr="00B51680" w:rsidRDefault="00A22B3D" w:rsidP="00154F00">
            <w:pPr>
              <w:pStyle w:val="TableText"/>
            </w:pPr>
            <w:r w:rsidRPr="00B51680">
              <w:t>78</w:t>
            </w:r>
          </w:p>
        </w:tc>
        <w:tc>
          <w:tcPr>
            <w:tcW w:w="570" w:type="pct"/>
            <w:noWrap/>
            <w:vAlign w:val="bottom"/>
          </w:tcPr>
          <w:p w14:paraId="7B0F552C" w14:textId="77777777" w:rsidR="00A22B3D" w:rsidRPr="00B51680" w:rsidRDefault="00A22B3D" w:rsidP="00F0775F">
            <w:pPr>
              <w:pStyle w:val="TableText"/>
            </w:pPr>
            <w:r w:rsidRPr="00B51680">
              <w:t>2%</w:t>
            </w:r>
          </w:p>
        </w:tc>
        <w:tc>
          <w:tcPr>
            <w:tcW w:w="570" w:type="pct"/>
            <w:noWrap/>
            <w:vAlign w:val="bottom"/>
          </w:tcPr>
          <w:p w14:paraId="16436269" w14:textId="77777777" w:rsidR="00A22B3D" w:rsidRPr="00B51680" w:rsidRDefault="00A22B3D" w:rsidP="00F0775F">
            <w:pPr>
              <w:pStyle w:val="TableText"/>
            </w:pPr>
            <w:r>
              <w:t>N/A</w:t>
            </w:r>
          </w:p>
        </w:tc>
        <w:tc>
          <w:tcPr>
            <w:tcW w:w="570" w:type="pct"/>
            <w:vAlign w:val="bottom"/>
          </w:tcPr>
          <w:p w14:paraId="32231F80" w14:textId="77777777" w:rsidR="00A22B3D" w:rsidRPr="00B51680" w:rsidRDefault="00A22B3D" w:rsidP="00F0775F">
            <w:pPr>
              <w:pStyle w:val="TableText"/>
            </w:pPr>
            <w:r>
              <w:t>N/A</w:t>
            </w:r>
          </w:p>
        </w:tc>
        <w:tc>
          <w:tcPr>
            <w:tcW w:w="570" w:type="pct"/>
            <w:noWrap/>
            <w:vAlign w:val="bottom"/>
          </w:tcPr>
          <w:p w14:paraId="087C44AD" w14:textId="77777777" w:rsidR="00A22B3D" w:rsidRPr="00B51680" w:rsidRDefault="00A22B3D" w:rsidP="00F0775F">
            <w:pPr>
              <w:pStyle w:val="TableText"/>
            </w:pPr>
            <w:r>
              <w:t>N/A</w:t>
            </w:r>
          </w:p>
        </w:tc>
        <w:tc>
          <w:tcPr>
            <w:tcW w:w="570" w:type="pct"/>
            <w:noWrap/>
            <w:vAlign w:val="bottom"/>
          </w:tcPr>
          <w:p w14:paraId="226345CA" w14:textId="77777777" w:rsidR="00A22B3D" w:rsidRPr="00B51680" w:rsidRDefault="00A22B3D" w:rsidP="00F0775F">
            <w:pPr>
              <w:pStyle w:val="TableText"/>
            </w:pPr>
            <w:r>
              <w:t>N/A</w:t>
            </w:r>
          </w:p>
        </w:tc>
        <w:tc>
          <w:tcPr>
            <w:tcW w:w="570" w:type="pct"/>
            <w:noWrap/>
            <w:vAlign w:val="bottom"/>
          </w:tcPr>
          <w:p w14:paraId="55791EEA" w14:textId="77777777" w:rsidR="00A22B3D" w:rsidRPr="00B51680" w:rsidRDefault="00A22B3D" w:rsidP="00F0775F">
            <w:pPr>
              <w:pStyle w:val="TableText"/>
            </w:pPr>
            <w:r>
              <w:t>N/A</w:t>
            </w:r>
          </w:p>
        </w:tc>
        <w:tc>
          <w:tcPr>
            <w:tcW w:w="569" w:type="pct"/>
            <w:vAlign w:val="bottom"/>
          </w:tcPr>
          <w:p w14:paraId="22A3CA41" w14:textId="77777777" w:rsidR="00A22B3D" w:rsidRPr="00B51680" w:rsidRDefault="00A22B3D" w:rsidP="00F0775F">
            <w:pPr>
              <w:pStyle w:val="TableText"/>
            </w:pPr>
            <w:r>
              <w:t>N/A</w:t>
            </w:r>
          </w:p>
        </w:tc>
      </w:tr>
      <w:tr w:rsidR="00A22B3D" w:rsidRPr="00EC65CD" w14:paraId="4B05A80A" w14:textId="77777777" w:rsidTr="00F0775F">
        <w:trPr>
          <w:trHeight w:val="252"/>
        </w:trPr>
        <w:tc>
          <w:tcPr>
            <w:tcW w:w="441" w:type="pct"/>
            <w:noWrap/>
            <w:vAlign w:val="bottom"/>
          </w:tcPr>
          <w:p w14:paraId="205655E0" w14:textId="77777777" w:rsidR="00A22B3D" w:rsidRPr="00B51680" w:rsidRDefault="00A22B3D" w:rsidP="00F0775F">
            <w:pPr>
              <w:pStyle w:val="TableText"/>
            </w:pPr>
            <w:r w:rsidRPr="00B51680">
              <w:t>31</w:t>
            </w:r>
          </w:p>
        </w:tc>
        <w:tc>
          <w:tcPr>
            <w:tcW w:w="570" w:type="pct"/>
            <w:noWrap/>
            <w:vAlign w:val="bottom"/>
          </w:tcPr>
          <w:p w14:paraId="2B2945FF" w14:textId="77777777" w:rsidR="00A22B3D" w:rsidRPr="00B51680" w:rsidRDefault="00A22B3D" w:rsidP="00154F00">
            <w:pPr>
              <w:pStyle w:val="TableText"/>
            </w:pPr>
            <w:r w:rsidRPr="00B51680">
              <w:t>77</w:t>
            </w:r>
          </w:p>
        </w:tc>
        <w:tc>
          <w:tcPr>
            <w:tcW w:w="570" w:type="pct"/>
            <w:noWrap/>
            <w:vAlign w:val="bottom"/>
          </w:tcPr>
          <w:p w14:paraId="696F21E3" w14:textId="77777777" w:rsidR="00A22B3D" w:rsidRPr="00B51680" w:rsidRDefault="00A22B3D" w:rsidP="00F0775F">
            <w:pPr>
              <w:pStyle w:val="TableText"/>
            </w:pPr>
            <w:r w:rsidRPr="00B51680">
              <w:t>2%</w:t>
            </w:r>
          </w:p>
        </w:tc>
        <w:tc>
          <w:tcPr>
            <w:tcW w:w="570" w:type="pct"/>
            <w:noWrap/>
            <w:vAlign w:val="bottom"/>
          </w:tcPr>
          <w:p w14:paraId="6773E647" w14:textId="77777777" w:rsidR="00A22B3D" w:rsidRPr="00B51680" w:rsidRDefault="00A22B3D" w:rsidP="00F0775F">
            <w:pPr>
              <w:pStyle w:val="TableText"/>
            </w:pPr>
            <w:r>
              <w:t>N/A</w:t>
            </w:r>
          </w:p>
        </w:tc>
        <w:tc>
          <w:tcPr>
            <w:tcW w:w="570" w:type="pct"/>
            <w:vAlign w:val="bottom"/>
          </w:tcPr>
          <w:p w14:paraId="64562E06" w14:textId="77777777" w:rsidR="00A22B3D" w:rsidRPr="00B51680" w:rsidRDefault="00A22B3D" w:rsidP="00F0775F">
            <w:pPr>
              <w:pStyle w:val="TableText"/>
            </w:pPr>
            <w:r>
              <w:t>N/A</w:t>
            </w:r>
          </w:p>
        </w:tc>
        <w:tc>
          <w:tcPr>
            <w:tcW w:w="570" w:type="pct"/>
            <w:noWrap/>
            <w:vAlign w:val="bottom"/>
          </w:tcPr>
          <w:p w14:paraId="59307C29" w14:textId="77777777" w:rsidR="00A22B3D" w:rsidRPr="00B51680" w:rsidRDefault="00A22B3D" w:rsidP="00F0775F">
            <w:pPr>
              <w:pStyle w:val="TableText"/>
            </w:pPr>
            <w:r>
              <w:t>N/A</w:t>
            </w:r>
          </w:p>
        </w:tc>
        <w:tc>
          <w:tcPr>
            <w:tcW w:w="570" w:type="pct"/>
            <w:noWrap/>
            <w:vAlign w:val="bottom"/>
          </w:tcPr>
          <w:p w14:paraId="341824E2" w14:textId="77777777" w:rsidR="00A22B3D" w:rsidRPr="00B51680" w:rsidRDefault="00A22B3D" w:rsidP="00F0775F">
            <w:pPr>
              <w:pStyle w:val="TableText"/>
            </w:pPr>
            <w:r>
              <w:t>N/A</w:t>
            </w:r>
          </w:p>
        </w:tc>
        <w:tc>
          <w:tcPr>
            <w:tcW w:w="570" w:type="pct"/>
            <w:noWrap/>
            <w:vAlign w:val="bottom"/>
          </w:tcPr>
          <w:p w14:paraId="1D4BD2D6" w14:textId="77777777" w:rsidR="00A22B3D" w:rsidRPr="00B51680" w:rsidRDefault="00A22B3D" w:rsidP="00F0775F">
            <w:pPr>
              <w:pStyle w:val="TableText"/>
            </w:pPr>
            <w:r>
              <w:t>N/A</w:t>
            </w:r>
          </w:p>
        </w:tc>
        <w:tc>
          <w:tcPr>
            <w:tcW w:w="569" w:type="pct"/>
            <w:vAlign w:val="bottom"/>
          </w:tcPr>
          <w:p w14:paraId="00E42254" w14:textId="77777777" w:rsidR="00A22B3D" w:rsidRPr="00B51680" w:rsidRDefault="00A22B3D" w:rsidP="00F0775F">
            <w:pPr>
              <w:pStyle w:val="TableText"/>
            </w:pPr>
            <w:r>
              <w:t>N/A</w:t>
            </w:r>
          </w:p>
        </w:tc>
      </w:tr>
      <w:tr w:rsidR="00A22B3D" w:rsidRPr="00EC65CD" w14:paraId="0542C87B" w14:textId="77777777" w:rsidTr="00F0775F">
        <w:trPr>
          <w:trHeight w:val="252"/>
        </w:trPr>
        <w:tc>
          <w:tcPr>
            <w:tcW w:w="441" w:type="pct"/>
            <w:noWrap/>
            <w:vAlign w:val="bottom"/>
          </w:tcPr>
          <w:p w14:paraId="330C51F7" w14:textId="77777777" w:rsidR="00A22B3D" w:rsidRPr="00B51680" w:rsidRDefault="00A22B3D" w:rsidP="00F0775F">
            <w:pPr>
              <w:pStyle w:val="TableText"/>
            </w:pPr>
            <w:r w:rsidRPr="00B51680">
              <w:t>32</w:t>
            </w:r>
          </w:p>
        </w:tc>
        <w:tc>
          <w:tcPr>
            <w:tcW w:w="570" w:type="pct"/>
            <w:noWrap/>
            <w:vAlign w:val="bottom"/>
          </w:tcPr>
          <w:p w14:paraId="7AB136DC" w14:textId="77777777" w:rsidR="00A22B3D" w:rsidRPr="00B51680" w:rsidRDefault="00A22B3D" w:rsidP="00154F00">
            <w:pPr>
              <w:pStyle w:val="TableText"/>
            </w:pPr>
            <w:r w:rsidRPr="00B51680">
              <w:t>100</w:t>
            </w:r>
          </w:p>
        </w:tc>
        <w:tc>
          <w:tcPr>
            <w:tcW w:w="570" w:type="pct"/>
            <w:noWrap/>
            <w:vAlign w:val="bottom"/>
          </w:tcPr>
          <w:p w14:paraId="7B9296B8" w14:textId="77777777" w:rsidR="00A22B3D" w:rsidRPr="00B51680" w:rsidRDefault="00A22B3D" w:rsidP="00F0775F">
            <w:pPr>
              <w:pStyle w:val="TableText"/>
            </w:pPr>
            <w:r w:rsidRPr="00B51680">
              <w:t>3%</w:t>
            </w:r>
          </w:p>
        </w:tc>
        <w:tc>
          <w:tcPr>
            <w:tcW w:w="570" w:type="pct"/>
            <w:noWrap/>
            <w:vAlign w:val="bottom"/>
          </w:tcPr>
          <w:p w14:paraId="41AD1A56" w14:textId="77777777" w:rsidR="00A22B3D" w:rsidRPr="00B51680" w:rsidRDefault="00A22B3D" w:rsidP="00F0775F">
            <w:pPr>
              <w:pStyle w:val="TableText"/>
            </w:pPr>
            <w:r>
              <w:t>N/A</w:t>
            </w:r>
          </w:p>
        </w:tc>
        <w:tc>
          <w:tcPr>
            <w:tcW w:w="570" w:type="pct"/>
            <w:vAlign w:val="bottom"/>
          </w:tcPr>
          <w:p w14:paraId="28D83B12" w14:textId="77777777" w:rsidR="00A22B3D" w:rsidRPr="00B51680" w:rsidRDefault="00A22B3D" w:rsidP="00F0775F">
            <w:pPr>
              <w:pStyle w:val="TableText"/>
            </w:pPr>
            <w:r>
              <w:t>N/A</w:t>
            </w:r>
          </w:p>
        </w:tc>
        <w:tc>
          <w:tcPr>
            <w:tcW w:w="570" w:type="pct"/>
            <w:noWrap/>
            <w:vAlign w:val="bottom"/>
          </w:tcPr>
          <w:p w14:paraId="0A5EF59D" w14:textId="77777777" w:rsidR="00A22B3D" w:rsidRPr="00B51680" w:rsidRDefault="00A22B3D" w:rsidP="00F0775F">
            <w:pPr>
              <w:pStyle w:val="TableText"/>
            </w:pPr>
            <w:r>
              <w:t>N/A</w:t>
            </w:r>
          </w:p>
        </w:tc>
        <w:tc>
          <w:tcPr>
            <w:tcW w:w="570" w:type="pct"/>
            <w:noWrap/>
            <w:vAlign w:val="bottom"/>
          </w:tcPr>
          <w:p w14:paraId="780133DD" w14:textId="77777777" w:rsidR="00A22B3D" w:rsidRPr="00B51680" w:rsidRDefault="00A22B3D" w:rsidP="00F0775F">
            <w:pPr>
              <w:pStyle w:val="TableText"/>
            </w:pPr>
            <w:r>
              <w:t>N/A</w:t>
            </w:r>
          </w:p>
        </w:tc>
        <w:tc>
          <w:tcPr>
            <w:tcW w:w="570" w:type="pct"/>
            <w:noWrap/>
            <w:vAlign w:val="bottom"/>
          </w:tcPr>
          <w:p w14:paraId="612FAF74" w14:textId="77777777" w:rsidR="00A22B3D" w:rsidRPr="00B51680" w:rsidRDefault="00A22B3D" w:rsidP="00F0775F">
            <w:pPr>
              <w:pStyle w:val="TableText"/>
            </w:pPr>
            <w:r>
              <w:t>N/A</w:t>
            </w:r>
          </w:p>
        </w:tc>
        <w:tc>
          <w:tcPr>
            <w:tcW w:w="569" w:type="pct"/>
            <w:vAlign w:val="bottom"/>
          </w:tcPr>
          <w:p w14:paraId="7D6ACCE1" w14:textId="77777777" w:rsidR="00A22B3D" w:rsidRPr="00B51680" w:rsidRDefault="00A22B3D" w:rsidP="00F0775F">
            <w:pPr>
              <w:pStyle w:val="TableText"/>
            </w:pPr>
            <w:r>
              <w:t>N/A</w:t>
            </w:r>
          </w:p>
        </w:tc>
      </w:tr>
      <w:tr w:rsidR="00A22B3D" w:rsidRPr="00EC65CD" w14:paraId="091993EA" w14:textId="77777777" w:rsidTr="00F0775F">
        <w:trPr>
          <w:trHeight w:val="252"/>
        </w:trPr>
        <w:tc>
          <w:tcPr>
            <w:tcW w:w="441" w:type="pct"/>
            <w:noWrap/>
            <w:vAlign w:val="bottom"/>
          </w:tcPr>
          <w:p w14:paraId="6E11CA28" w14:textId="77777777" w:rsidR="00A22B3D" w:rsidRPr="00B51680" w:rsidRDefault="00A22B3D" w:rsidP="00F0775F">
            <w:pPr>
              <w:pStyle w:val="TableText"/>
            </w:pPr>
            <w:r w:rsidRPr="00B51680">
              <w:t>33</w:t>
            </w:r>
          </w:p>
        </w:tc>
        <w:tc>
          <w:tcPr>
            <w:tcW w:w="570" w:type="pct"/>
            <w:noWrap/>
            <w:vAlign w:val="bottom"/>
          </w:tcPr>
          <w:p w14:paraId="3B855891" w14:textId="77777777" w:rsidR="00A22B3D" w:rsidRPr="00B51680" w:rsidRDefault="00A22B3D" w:rsidP="00154F00">
            <w:pPr>
              <w:pStyle w:val="TableText"/>
            </w:pPr>
            <w:r w:rsidRPr="00B51680">
              <w:t>61</w:t>
            </w:r>
          </w:p>
        </w:tc>
        <w:tc>
          <w:tcPr>
            <w:tcW w:w="570" w:type="pct"/>
            <w:noWrap/>
            <w:vAlign w:val="bottom"/>
          </w:tcPr>
          <w:p w14:paraId="05A38C38" w14:textId="77777777" w:rsidR="00A22B3D" w:rsidRPr="00B51680" w:rsidRDefault="00A22B3D" w:rsidP="00F0775F">
            <w:pPr>
              <w:pStyle w:val="TableText"/>
            </w:pPr>
            <w:r w:rsidRPr="00B51680">
              <w:t>2%</w:t>
            </w:r>
          </w:p>
        </w:tc>
        <w:tc>
          <w:tcPr>
            <w:tcW w:w="570" w:type="pct"/>
            <w:noWrap/>
            <w:vAlign w:val="bottom"/>
          </w:tcPr>
          <w:p w14:paraId="6E46F624" w14:textId="77777777" w:rsidR="00A22B3D" w:rsidRPr="00B51680" w:rsidRDefault="00A22B3D" w:rsidP="00F0775F">
            <w:pPr>
              <w:pStyle w:val="TableText"/>
            </w:pPr>
            <w:r>
              <w:t>N/A</w:t>
            </w:r>
          </w:p>
        </w:tc>
        <w:tc>
          <w:tcPr>
            <w:tcW w:w="570" w:type="pct"/>
            <w:vAlign w:val="bottom"/>
          </w:tcPr>
          <w:p w14:paraId="335DACF4" w14:textId="77777777" w:rsidR="00A22B3D" w:rsidRPr="00B51680" w:rsidRDefault="00A22B3D" w:rsidP="00F0775F">
            <w:pPr>
              <w:pStyle w:val="TableText"/>
            </w:pPr>
            <w:r>
              <w:t>N/A</w:t>
            </w:r>
          </w:p>
        </w:tc>
        <w:tc>
          <w:tcPr>
            <w:tcW w:w="570" w:type="pct"/>
            <w:noWrap/>
            <w:vAlign w:val="bottom"/>
          </w:tcPr>
          <w:p w14:paraId="2BC0D972" w14:textId="77777777" w:rsidR="00A22B3D" w:rsidRPr="00B51680" w:rsidRDefault="00A22B3D" w:rsidP="00F0775F">
            <w:pPr>
              <w:pStyle w:val="TableText"/>
            </w:pPr>
            <w:r>
              <w:t>N/A</w:t>
            </w:r>
          </w:p>
        </w:tc>
        <w:tc>
          <w:tcPr>
            <w:tcW w:w="570" w:type="pct"/>
            <w:noWrap/>
            <w:vAlign w:val="bottom"/>
          </w:tcPr>
          <w:p w14:paraId="2062A4DC" w14:textId="77777777" w:rsidR="00A22B3D" w:rsidRPr="00B51680" w:rsidRDefault="00A22B3D" w:rsidP="00F0775F">
            <w:pPr>
              <w:pStyle w:val="TableText"/>
            </w:pPr>
            <w:r>
              <w:t>N/A</w:t>
            </w:r>
          </w:p>
        </w:tc>
        <w:tc>
          <w:tcPr>
            <w:tcW w:w="570" w:type="pct"/>
            <w:noWrap/>
            <w:vAlign w:val="bottom"/>
          </w:tcPr>
          <w:p w14:paraId="035B597A" w14:textId="77777777" w:rsidR="00A22B3D" w:rsidRPr="00B51680" w:rsidRDefault="00A22B3D" w:rsidP="00F0775F">
            <w:pPr>
              <w:pStyle w:val="TableText"/>
            </w:pPr>
            <w:r>
              <w:t>N/A</w:t>
            </w:r>
          </w:p>
        </w:tc>
        <w:tc>
          <w:tcPr>
            <w:tcW w:w="569" w:type="pct"/>
            <w:vAlign w:val="bottom"/>
          </w:tcPr>
          <w:p w14:paraId="628450B8" w14:textId="77777777" w:rsidR="00A22B3D" w:rsidRPr="00B51680" w:rsidRDefault="00A22B3D" w:rsidP="00F0775F">
            <w:pPr>
              <w:pStyle w:val="TableText"/>
            </w:pPr>
            <w:r>
              <w:t>N/A</w:t>
            </w:r>
          </w:p>
        </w:tc>
      </w:tr>
      <w:tr w:rsidR="00A22B3D" w:rsidRPr="00EC65CD" w14:paraId="62875384" w14:textId="77777777" w:rsidTr="00F0775F">
        <w:trPr>
          <w:trHeight w:val="252"/>
        </w:trPr>
        <w:tc>
          <w:tcPr>
            <w:tcW w:w="441" w:type="pct"/>
            <w:noWrap/>
            <w:vAlign w:val="bottom"/>
          </w:tcPr>
          <w:p w14:paraId="354C2F28" w14:textId="77777777" w:rsidR="00A22B3D" w:rsidRPr="00B51680" w:rsidRDefault="00A22B3D" w:rsidP="00F0775F">
            <w:pPr>
              <w:pStyle w:val="TableText"/>
            </w:pPr>
            <w:r w:rsidRPr="00B51680">
              <w:t>34</w:t>
            </w:r>
          </w:p>
        </w:tc>
        <w:tc>
          <w:tcPr>
            <w:tcW w:w="570" w:type="pct"/>
            <w:noWrap/>
            <w:vAlign w:val="bottom"/>
          </w:tcPr>
          <w:p w14:paraId="46B9DF62" w14:textId="77777777" w:rsidR="00A22B3D" w:rsidRPr="00B51680" w:rsidRDefault="00A22B3D" w:rsidP="00154F00">
            <w:pPr>
              <w:pStyle w:val="TableText"/>
            </w:pPr>
            <w:r w:rsidRPr="00B51680">
              <w:t>55</w:t>
            </w:r>
          </w:p>
        </w:tc>
        <w:tc>
          <w:tcPr>
            <w:tcW w:w="570" w:type="pct"/>
            <w:noWrap/>
            <w:vAlign w:val="bottom"/>
          </w:tcPr>
          <w:p w14:paraId="63BB81E0" w14:textId="77777777" w:rsidR="00A22B3D" w:rsidRPr="00B51680" w:rsidRDefault="00A22B3D" w:rsidP="00F0775F">
            <w:pPr>
              <w:pStyle w:val="TableText"/>
            </w:pPr>
            <w:r w:rsidRPr="00B51680">
              <w:t>2%</w:t>
            </w:r>
          </w:p>
        </w:tc>
        <w:tc>
          <w:tcPr>
            <w:tcW w:w="570" w:type="pct"/>
            <w:noWrap/>
            <w:vAlign w:val="bottom"/>
          </w:tcPr>
          <w:p w14:paraId="2B724EF6" w14:textId="77777777" w:rsidR="00A22B3D" w:rsidRPr="00B51680" w:rsidRDefault="00A22B3D" w:rsidP="00F0775F">
            <w:pPr>
              <w:pStyle w:val="TableText"/>
            </w:pPr>
            <w:r>
              <w:t>N/A</w:t>
            </w:r>
          </w:p>
        </w:tc>
        <w:tc>
          <w:tcPr>
            <w:tcW w:w="570" w:type="pct"/>
            <w:vAlign w:val="bottom"/>
          </w:tcPr>
          <w:p w14:paraId="5B4BEC03" w14:textId="77777777" w:rsidR="00A22B3D" w:rsidRPr="00B51680" w:rsidRDefault="00A22B3D" w:rsidP="00F0775F">
            <w:pPr>
              <w:pStyle w:val="TableText"/>
            </w:pPr>
            <w:r>
              <w:t>N/A</w:t>
            </w:r>
          </w:p>
        </w:tc>
        <w:tc>
          <w:tcPr>
            <w:tcW w:w="570" w:type="pct"/>
            <w:noWrap/>
            <w:vAlign w:val="bottom"/>
          </w:tcPr>
          <w:p w14:paraId="0AAA1538" w14:textId="77777777" w:rsidR="00A22B3D" w:rsidRPr="00B51680" w:rsidRDefault="00A22B3D" w:rsidP="00F0775F">
            <w:pPr>
              <w:pStyle w:val="TableText"/>
            </w:pPr>
            <w:r>
              <w:t>N/A</w:t>
            </w:r>
          </w:p>
        </w:tc>
        <w:tc>
          <w:tcPr>
            <w:tcW w:w="570" w:type="pct"/>
            <w:noWrap/>
            <w:vAlign w:val="bottom"/>
          </w:tcPr>
          <w:p w14:paraId="39FCCEED" w14:textId="77777777" w:rsidR="00A22B3D" w:rsidRPr="00B51680" w:rsidRDefault="00A22B3D" w:rsidP="00F0775F">
            <w:pPr>
              <w:pStyle w:val="TableText"/>
            </w:pPr>
            <w:r>
              <w:t>N/A</w:t>
            </w:r>
          </w:p>
        </w:tc>
        <w:tc>
          <w:tcPr>
            <w:tcW w:w="570" w:type="pct"/>
            <w:noWrap/>
            <w:vAlign w:val="bottom"/>
          </w:tcPr>
          <w:p w14:paraId="329B1BD0" w14:textId="77777777" w:rsidR="00A22B3D" w:rsidRPr="00B51680" w:rsidRDefault="00A22B3D" w:rsidP="00F0775F">
            <w:pPr>
              <w:pStyle w:val="TableText"/>
            </w:pPr>
            <w:r>
              <w:t>N/A</w:t>
            </w:r>
          </w:p>
        </w:tc>
        <w:tc>
          <w:tcPr>
            <w:tcW w:w="569" w:type="pct"/>
            <w:vAlign w:val="bottom"/>
          </w:tcPr>
          <w:p w14:paraId="0386B982" w14:textId="77777777" w:rsidR="00A22B3D" w:rsidRPr="00B51680" w:rsidRDefault="00A22B3D" w:rsidP="00F0775F">
            <w:pPr>
              <w:pStyle w:val="TableText"/>
            </w:pPr>
            <w:r>
              <w:t>N/A</w:t>
            </w:r>
          </w:p>
        </w:tc>
      </w:tr>
      <w:tr w:rsidR="00A22B3D" w:rsidRPr="00EC65CD" w14:paraId="330DDB8A" w14:textId="77777777" w:rsidTr="00F0775F">
        <w:trPr>
          <w:trHeight w:val="252"/>
        </w:trPr>
        <w:tc>
          <w:tcPr>
            <w:tcW w:w="441" w:type="pct"/>
            <w:noWrap/>
            <w:vAlign w:val="bottom"/>
          </w:tcPr>
          <w:p w14:paraId="7C9BDDFE" w14:textId="77777777" w:rsidR="00A22B3D" w:rsidRPr="00B51680" w:rsidRDefault="00A22B3D" w:rsidP="00F0775F">
            <w:pPr>
              <w:pStyle w:val="TableText"/>
            </w:pPr>
            <w:r w:rsidRPr="00B51680">
              <w:t>35</w:t>
            </w:r>
          </w:p>
        </w:tc>
        <w:tc>
          <w:tcPr>
            <w:tcW w:w="570" w:type="pct"/>
            <w:noWrap/>
            <w:vAlign w:val="bottom"/>
          </w:tcPr>
          <w:p w14:paraId="02A060D3" w14:textId="77777777" w:rsidR="00A22B3D" w:rsidRPr="00B51680" w:rsidRDefault="00A22B3D" w:rsidP="00154F00">
            <w:pPr>
              <w:pStyle w:val="TableText"/>
            </w:pPr>
            <w:r w:rsidRPr="00B51680">
              <w:t>27</w:t>
            </w:r>
          </w:p>
        </w:tc>
        <w:tc>
          <w:tcPr>
            <w:tcW w:w="570" w:type="pct"/>
            <w:noWrap/>
            <w:vAlign w:val="bottom"/>
          </w:tcPr>
          <w:p w14:paraId="5DAF2264" w14:textId="77777777" w:rsidR="00A22B3D" w:rsidRPr="00B51680" w:rsidRDefault="00A22B3D" w:rsidP="00F0775F">
            <w:pPr>
              <w:pStyle w:val="TableText"/>
            </w:pPr>
            <w:r w:rsidRPr="00B51680">
              <w:t>1%</w:t>
            </w:r>
          </w:p>
        </w:tc>
        <w:tc>
          <w:tcPr>
            <w:tcW w:w="570" w:type="pct"/>
            <w:noWrap/>
            <w:vAlign w:val="bottom"/>
          </w:tcPr>
          <w:p w14:paraId="22C748D3" w14:textId="77777777" w:rsidR="00A22B3D" w:rsidRPr="00B51680" w:rsidRDefault="00A22B3D" w:rsidP="00F0775F">
            <w:pPr>
              <w:pStyle w:val="TableText"/>
            </w:pPr>
            <w:r>
              <w:t>N/A</w:t>
            </w:r>
          </w:p>
        </w:tc>
        <w:tc>
          <w:tcPr>
            <w:tcW w:w="570" w:type="pct"/>
            <w:vAlign w:val="bottom"/>
          </w:tcPr>
          <w:p w14:paraId="52417FBF" w14:textId="77777777" w:rsidR="00A22B3D" w:rsidRPr="00B51680" w:rsidRDefault="00A22B3D" w:rsidP="00F0775F">
            <w:pPr>
              <w:pStyle w:val="TableText"/>
            </w:pPr>
            <w:r>
              <w:t>N/A</w:t>
            </w:r>
          </w:p>
        </w:tc>
        <w:tc>
          <w:tcPr>
            <w:tcW w:w="570" w:type="pct"/>
            <w:noWrap/>
            <w:vAlign w:val="bottom"/>
          </w:tcPr>
          <w:p w14:paraId="35CEABF6" w14:textId="77777777" w:rsidR="00A22B3D" w:rsidRPr="00B51680" w:rsidRDefault="00A22B3D" w:rsidP="00F0775F">
            <w:pPr>
              <w:pStyle w:val="TableText"/>
            </w:pPr>
            <w:r>
              <w:t>N/A</w:t>
            </w:r>
          </w:p>
        </w:tc>
        <w:tc>
          <w:tcPr>
            <w:tcW w:w="570" w:type="pct"/>
            <w:noWrap/>
            <w:vAlign w:val="bottom"/>
          </w:tcPr>
          <w:p w14:paraId="54A7D395" w14:textId="77777777" w:rsidR="00A22B3D" w:rsidRPr="00B51680" w:rsidRDefault="00A22B3D" w:rsidP="00F0775F">
            <w:pPr>
              <w:pStyle w:val="TableText"/>
            </w:pPr>
            <w:r>
              <w:t>N/A</w:t>
            </w:r>
          </w:p>
        </w:tc>
        <w:tc>
          <w:tcPr>
            <w:tcW w:w="570" w:type="pct"/>
            <w:noWrap/>
            <w:vAlign w:val="bottom"/>
          </w:tcPr>
          <w:p w14:paraId="456CE574" w14:textId="77777777" w:rsidR="00A22B3D" w:rsidRPr="00B51680" w:rsidRDefault="00A22B3D" w:rsidP="00F0775F">
            <w:pPr>
              <w:pStyle w:val="TableText"/>
            </w:pPr>
            <w:r>
              <w:t>N/A</w:t>
            </w:r>
          </w:p>
        </w:tc>
        <w:tc>
          <w:tcPr>
            <w:tcW w:w="569" w:type="pct"/>
            <w:vAlign w:val="bottom"/>
          </w:tcPr>
          <w:p w14:paraId="7DAB634F" w14:textId="77777777" w:rsidR="00A22B3D" w:rsidRPr="00B51680" w:rsidRDefault="00A22B3D" w:rsidP="00F0775F">
            <w:pPr>
              <w:pStyle w:val="TableText"/>
            </w:pPr>
            <w:r>
              <w:t>N/A</w:t>
            </w:r>
          </w:p>
        </w:tc>
      </w:tr>
      <w:tr w:rsidR="00A22B3D" w:rsidRPr="00EC65CD" w14:paraId="63B4543A" w14:textId="77777777" w:rsidTr="00F0775F">
        <w:trPr>
          <w:trHeight w:val="252"/>
        </w:trPr>
        <w:tc>
          <w:tcPr>
            <w:tcW w:w="441" w:type="pct"/>
            <w:noWrap/>
            <w:vAlign w:val="bottom"/>
          </w:tcPr>
          <w:p w14:paraId="35AC1121" w14:textId="77777777" w:rsidR="00A22B3D" w:rsidRPr="00B51680" w:rsidRDefault="00A22B3D" w:rsidP="00F0775F">
            <w:pPr>
              <w:pStyle w:val="TableText"/>
            </w:pPr>
            <w:r w:rsidRPr="00B51680">
              <w:t>36</w:t>
            </w:r>
          </w:p>
        </w:tc>
        <w:tc>
          <w:tcPr>
            <w:tcW w:w="570" w:type="pct"/>
            <w:noWrap/>
            <w:vAlign w:val="bottom"/>
          </w:tcPr>
          <w:p w14:paraId="2519EA38" w14:textId="77777777" w:rsidR="00A22B3D" w:rsidRPr="00B51680" w:rsidRDefault="00A22B3D" w:rsidP="00154F00">
            <w:pPr>
              <w:pStyle w:val="TableText"/>
            </w:pPr>
            <w:r w:rsidRPr="00B51680">
              <w:t>7</w:t>
            </w:r>
          </w:p>
        </w:tc>
        <w:tc>
          <w:tcPr>
            <w:tcW w:w="570" w:type="pct"/>
            <w:noWrap/>
            <w:vAlign w:val="bottom"/>
          </w:tcPr>
          <w:p w14:paraId="6E3B27E7" w14:textId="77777777" w:rsidR="00A22B3D" w:rsidRPr="00B51680" w:rsidRDefault="00A22B3D" w:rsidP="00F0775F">
            <w:pPr>
              <w:pStyle w:val="TableText"/>
            </w:pPr>
            <w:r w:rsidRPr="00B51680">
              <w:t>0%</w:t>
            </w:r>
          </w:p>
        </w:tc>
        <w:tc>
          <w:tcPr>
            <w:tcW w:w="570" w:type="pct"/>
            <w:noWrap/>
            <w:vAlign w:val="bottom"/>
          </w:tcPr>
          <w:p w14:paraId="6E76C6A5" w14:textId="77777777" w:rsidR="00A22B3D" w:rsidRPr="00B51680" w:rsidRDefault="00A22B3D" w:rsidP="00F0775F">
            <w:pPr>
              <w:pStyle w:val="TableText"/>
            </w:pPr>
            <w:r>
              <w:t>N/A</w:t>
            </w:r>
          </w:p>
        </w:tc>
        <w:tc>
          <w:tcPr>
            <w:tcW w:w="570" w:type="pct"/>
            <w:vAlign w:val="bottom"/>
          </w:tcPr>
          <w:p w14:paraId="5DAFA05A" w14:textId="77777777" w:rsidR="00A22B3D" w:rsidRPr="00B51680" w:rsidRDefault="00A22B3D" w:rsidP="00F0775F">
            <w:pPr>
              <w:pStyle w:val="TableText"/>
            </w:pPr>
            <w:r>
              <w:t>N/A</w:t>
            </w:r>
          </w:p>
        </w:tc>
        <w:tc>
          <w:tcPr>
            <w:tcW w:w="570" w:type="pct"/>
            <w:noWrap/>
            <w:vAlign w:val="bottom"/>
          </w:tcPr>
          <w:p w14:paraId="35A772A4" w14:textId="77777777" w:rsidR="00A22B3D" w:rsidRPr="00B51680" w:rsidRDefault="00A22B3D" w:rsidP="00F0775F">
            <w:pPr>
              <w:pStyle w:val="TableText"/>
            </w:pPr>
            <w:r>
              <w:t>N/A</w:t>
            </w:r>
          </w:p>
        </w:tc>
        <w:tc>
          <w:tcPr>
            <w:tcW w:w="570" w:type="pct"/>
            <w:noWrap/>
            <w:vAlign w:val="bottom"/>
          </w:tcPr>
          <w:p w14:paraId="73E5BE2A" w14:textId="77777777" w:rsidR="00A22B3D" w:rsidRPr="00B51680" w:rsidRDefault="00A22B3D" w:rsidP="00F0775F">
            <w:pPr>
              <w:pStyle w:val="TableText"/>
            </w:pPr>
            <w:r>
              <w:t>N/A</w:t>
            </w:r>
          </w:p>
        </w:tc>
        <w:tc>
          <w:tcPr>
            <w:tcW w:w="570" w:type="pct"/>
            <w:noWrap/>
            <w:vAlign w:val="bottom"/>
          </w:tcPr>
          <w:p w14:paraId="4FBD4120" w14:textId="77777777" w:rsidR="00A22B3D" w:rsidRPr="00B51680" w:rsidRDefault="00A22B3D" w:rsidP="00F0775F">
            <w:pPr>
              <w:pStyle w:val="TableText"/>
            </w:pPr>
            <w:r>
              <w:t>N/A</w:t>
            </w:r>
          </w:p>
        </w:tc>
        <w:tc>
          <w:tcPr>
            <w:tcW w:w="569" w:type="pct"/>
            <w:vAlign w:val="bottom"/>
          </w:tcPr>
          <w:p w14:paraId="2A7849CF" w14:textId="77777777" w:rsidR="00A22B3D" w:rsidRPr="00B51680" w:rsidRDefault="00A22B3D" w:rsidP="00F0775F">
            <w:pPr>
              <w:pStyle w:val="TableText"/>
            </w:pPr>
            <w:r>
              <w:t>N/A</w:t>
            </w:r>
          </w:p>
        </w:tc>
      </w:tr>
    </w:tbl>
    <w:p w14:paraId="18102098" w14:textId="0B6636EB" w:rsidR="00A22B3D" w:rsidRDefault="00A22B3D" w:rsidP="00286A54">
      <w:pPr>
        <w:pStyle w:val="Caption"/>
        <w:pageBreakBefore/>
      </w:pPr>
      <w:bookmarkStart w:id="820" w:name="_Ref32496519"/>
      <w:bookmarkStart w:id="821" w:name="_Toc38636208"/>
      <w:bookmarkStart w:id="822" w:name="_Toc180396698"/>
      <w:r>
        <w:lastRenderedPageBreak/>
        <w:t xml:space="preserve">Table </w:t>
      </w:r>
      <w:proofErr w:type="gramStart"/>
      <w:r>
        <w:t>7.C.</w:t>
      </w:r>
      <w:proofErr w:type="gramEnd"/>
      <w:r>
        <w:rPr>
          <w:noProof/>
        </w:rPr>
        <w:fldChar w:fldCharType="begin"/>
      </w:r>
      <w:r>
        <w:rPr>
          <w:noProof/>
        </w:rPr>
        <w:instrText xml:space="preserve"> SEQ Table_7.C. \* ARABIC </w:instrText>
      </w:r>
      <w:r>
        <w:rPr>
          <w:noProof/>
        </w:rPr>
        <w:fldChar w:fldCharType="separate"/>
      </w:r>
      <w:r w:rsidR="00F94BF3">
        <w:rPr>
          <w:noProof/>
        </w:rPr>
        <w:t>12</w:t>
      </w:r>
      <w:r>
        <w:rPr>
          <w:noProof/>
        </w:rPr>
        <w:fldChar w:fldCharType="end"/>
      </w:r>
      <w:bookmarkEnd w:id="820"/>
      <w:r w:rsidRPr="00B61B36">
        <w:t xml:space="preserve"> </w:t>
      </w:r>
      <w:r>
        <w:t xml:space="preserve"> Distribution of Total Score and PT Scores, Grade Twelve Version Two</w:t>
      </w:r>
      <w:bookmarkEnd w:id="821"/>
      <w:bookmarkEnd w:id="822"/>
    </w:p>
    <w:tbl>
      <w:tblPr>
        <w:tblStyle w:val="TRtable"/>
        <w:tblW w:w="3576" w:type="pct"/>
        <w:tblLook w:val="04A0" w:firstRow="1" w:lastRow="0" w:firstColumn="1" w:lastColumn="0" w:noHBand="0" w:noVBand="1"/>
        <w:tblDescription w:val="Distribution of Total Score and PT Scores, Grade 12 Version Two"/>
      </w:tblPr>
      <w:tblGrid>
        <w:gridCol w:w="627"/>
        <w:gridCol w:w="810"/>
        <w:gridCol w:w="810"/>
        <w:gridCol w:w="810"/>
        <w:gridCol w:w="810"/>
        <w:gridCol w:w="810"/>
        <w:gridCol w:w="810"/>
        <w:gridCol w:w="810"/>
        <w:gridCol w:w="809"/>
      </w:tblGrid>
      <w:tr w:rsidR="00A22B3D" w:rsidRPr="00CE523C" w14:paraId="73899A52" w14:textId="77777777" w:rsidTr="00154F00">
        <w:trPr>
          <w:cnfStyle w:val="100000000000" w:firstRow="1" w:lastRow="0" w:firstColumn="0" w:lastColumn="0" w:oddVBand="0" w:evenVBand="0" w:oddHBand="0" w:evenHBand="0" w:firstRowFirstColumn="0" w:firstRowLastColumn="0" w:lastRowFirstColumn="0" w:lastRowLastColumn="0"/>
          <w:trHeight w:val="3744"/>
        </w:trPr>
        <w:tc>
          <w:tcPr>
            <w:tcW w:w="441" w:type="pct"/>
            <w:textDirection w:val="btLr"/>
            <w:vAlign w:val="center"/>
            <w:hideMark/>
          </w:tcPr>
          <w:p w14:paraId="3DBF33CC" w14:textId="77777777" w:rsidR="00A22B3D" w:rsidRPr="00CE523C" w:rsidRDefault="00A22B3D" w:rsidP="000167B6">
            <w:pPr>
              <w:pStyle w:val="TableHead"/>
              <w:ind w:left="72" w:right="113"/>
              <w:jc w:val="left"/>
            </w:pPr>
            <w:r>
              <w:t>Raw Score</w:t>
            </w:r>
          </w:p>
        </w:tc>
        <w:tc>
          <w:tcPr>
            <w:tcW w:w="570" w:type="pct"/>
            <w:textDirection w:val="btLr"/>
            <w:vAlign w:val="center"/>
          </w:tcPr>
          <w:p w14:paraId="6B32E502" w14:textId="77777777" w:rsidR="00A22B3D" w:rsidRPr="00487118" w:rsidRDefault="00A22B3D" w:rsidP="000167B6">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(Total)</w:t>
            </w:r>
          </w:p>
        </w:tc>
        <w:tc>
          <w:tcPr>
            <w:tcW w:w="570" w:type="pct"/>
            <w:textDirection w:val="btLr"/>
            <w:vAlign w:val="center"/>
            <w:hideMark/>
          </w:tcPr>
          <w:p w14:paraId="1A887E02" w14:textId="77777777" w:rsidR="00A22B3D" w:rsidRPr="00487118" w:rsidRDefault="00A22B3D" w:rsidP="000167B6">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(Total)</w:t>
            </w:r>
          </w:p>
        </w:tc>
        <w:tc>
          <w:tcPr>
            <w:tcW w:w="570" w:type="pct"/>
            <w:textDirection w:val="btLr"/>
            <w:vAlign w:val="center"/>
            <w:hideMark/>
          </w:tcPr>
          <w:p w14:paraId="0156C502" w14:textId="77777777" w:rsidR="00A22B3D" w:rsidRPr="00487118" w:rsidRDefault="00A22B3D" w:rsidP="000167B6">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1, Life Science</w:t>
            </w:r>
            <w:r>
              <w:rPr>
                <w:bCs w:val="0"/>
                <w:color w:val="000000"/>
                <w:szCs w:val="24"/>
              </w:rPr>
              <w:t>s</w:t>
            </w:r>
            <w:r w:rsidRPr="00487118">
              <w:rPr>
                <w:bCs w:val="0"/>
                <w:color w:val="000000"/>
                <w:szCs w:val="24"/>
              </w:rPr>
              <w:t>)</w:t>
            </w:r>
          </w:p>
        </w:tc>
        <w:tc>
          <w:tcPr>
            <w:tcW w:w="570" w:type="pct"/>
            <w:textDirection w:val="btLr"/>
            <w:vAlign w:val="center"/>
          </w:tcPr>
          <w:p w14:paraId="78D08CA1" w14:textId="77777777" w:rsidR="00A22B3D" w:rsidRPr="00487118" w:rsidRDefault="00A22B3D" w:rsidP="000167B6">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1, Life Science</w:t>
            </w:r>
            <w:r>
              <w:rPr>
                <w:bCs w:val="0"/>
                <w:color w:val="000000"/>
                <w:szCs w:val="24"/>
              </w:rPr>
              <w:t>s</w:t>
            </w:r>
            <w:r w:rsidRPr="00487118">
              <w:rPr>
                <w:bCs w:val="0"/>
                <w:color w:val="000000"/>
                <w:szCs w:val="24"/>
              </w:rPr>
              <w:t>)</w:t>
            </w:r>
          </w:p>
        </w:tc>
        <w:tc>
          <w:tcPr>
            <w:tcW w:w="570" w:type="pct"/>
            <w:textDirection w:val="btLr"/>
            <w:vAlign w:val="center"/>
            <w:hideMark/>
          </w:tcPr>
          <w:p w14:paraId="73AFF173" w14:textId="77777777" w:rsidR="00A22B3D" w:rsidRPr="00487118" w:rsidRDefault="00A22B3D" w:rsidP="000167B6">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2, Physical Science</w:t>
            </w:r>
            <w:r>
              <w:rPr>
                <w:bCs w:val="0"/>
                <w:color w:val="000000"/>
                <w:szCs w:val="24"/>
              </w:rPr>
              <w:t>s</w:t>
            </w:r>
            <w:r w:rsidRPr="00487118">
              <w:rPr>
                <w:bCs w:val="0"/>
                <w:color w:val="000000"/>
                <w:szCs w:val="24"/>
              </w:rPr>
              <w:t>)</w:t>
            </w:r>
          </w:p>
        </w:tc>
        <w:tc>
          <w:tcPr>
            <w:tcW w:w="570" w:type="pct"/>
            <w:textDirection w:val="btLr"/>
            <w:vAlign w:val="center"/>
          </w:tcPr>
          <w:p w14:paraId="3FCEC2FC" w14:textId="77777777" w:rsidR="00A22B3D" w:rsidRPr="00487118" w:rsidRDefault="00A22B3D" w:rsidP="000167B6">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2, Physical Science</w:t>
            </w:r>
            <w:r>
              <w:rPr>
                <w:bCs w:val="0"/>
                <w:color w:val="000000"/>
                <w:szCs w:val="24"/>
              </w:rPr>
              <w:t>s</w:t>
            </w:r>
            <w:r w:rsidRPr="00487118">
              <w:rPr>
                <w:bCs w:val="0"/>
                <w:color w:val="000000"/>
                <w:szCs w:val="24"/>
              </w:rPr>
              <w:t>)</w:t>
            </w:r>
          </w:p>
        </w:tc>
        <w:tc>
          <w:tcPr>
            <w:tcW w:w="570" w:type="pct"/>
            <w:textDirection w:val="btLr"/>
            <w:vAlign w:val="center"/>
            <w:hideMark/>
          </w:tcPr>
          <w:p w14:paraId="7A1B2146" w14:textId="77777777" w:rsidR="00A22B3D" w:rsidRPr="00487118" w:rsidRDefault="00A22B3D" w:rsidP="000167B6">
            <w:pPr>
              <w:pStyle w:val="TableHead"/>
              <w:ind w:left="72" w:right="113"/>
              <w:jc w:val="left"/>
            </w:pPr>
            <w:r w:rsidRPr="00487118">
              <w:rPr>
                <w:bCs w:val="0"/>
                <w:color w:val="000000"/>
                <w:szCs w:val="24"/>
              </w:rPr>
              <w:t>Number of Students</w:t>
            </w:r>
            <w:r>
              <w:rPr>
                <w:bCs w:val="0"/>
                <w:color w:val="000000"/>
                <w:szCs w:val="24"/>
              </w:rPr>
              <w:t xml:space="preserve"> </w:t>
            </w:r>
            <w:r w:rsidRPr="00487118">
              <w:rPr>
                <w:bCs w:val="0"/>
                <w:color w:val="000000"/>
                <w:szCs w:val="24"/>
              </w:rPr>
              <w:t>(PT</w:t>
            </w:r>
            <w:r>
              <w:rPr>
                <w:bCs w:val="0"/>
                <w:color w:val="000000"/>
                <w:szCs w:val="24"/>
              </w:rPr>
              <w:t> </w:t>
            </w:r>
            <w:r w:rsidRPr="00487118">
              <w:rPr>
                <w:bCs w:val="0"/>
                <w:color w:val="000000"/>
                <w:szCs w:val="24"/>
              </w:rPr>
              <w:t xml:space="preserve">3, Earth </w:t>
            </w:r>
            <w:r>
              <w:t>and Space</w:t>
            </w:r>
            <w:r w:rsidRPr="00487118">
              <w:rPr>
                <w:bCs w:val="0"/>
                <w:color w:val="000000"/>
                <w:szCs w:val="24"/>
              </w:rPr>
              <w:t xml:space="preserve"> Science</w:t>
            </w:r>
            <w:r>
              <w:rPr>
                <w:bCs w:val="0"/>
                <w:color w:val="000000"/>
                <w:szCs w:val="24"/>
              </w:rPr>
              <w:t>s</w:t>
            </w:r>
            <w:r w:rsidRPr="00487118">
              <w:rPr>
                <w:bCs w:val="0"/>
                <w:color w:val="000000"/>
                <w:szCs w:val="24"/>
              </w:rPr>
              <w:t>)</w:t>
            </w:r>
          </w:p>
        </w:tc>
        <w:tc>
          <w:tcPr>
            <w:tcW w:w="569" w:type="pct"/>
            <w:textDirection w:val="btLr"/>
            <w:vAlign w:val="center"/>
          </w:tcPr>
          <w:p w14:paraId="7DD87190" w14:textId="77777777" w:rsidR="00A22B3D" w:rsidRPr="00487118" w:rsidRDefault="00A22B3D" w:rsidP="000167B6">
            <w:pPr>
              <w:pStyle w:val="TableHead"/>
              <w:ind w:left="72" w:right="113"/>
              <w:jc w:val="left"/>
            </w:pPr>
            <w:r w:rsidRPr="00487118">
              <w:rPr>
                <w:bCs w:val="0"/>
                <w:color w:val="000000"/>
                <w:szCs w:val="24"/>
              </w:rPr>
              <w:t>Percentage of Students</w:t>
            </w:r>
            <w:r>
              <w:rPr>
                <w:bCs w:val="0"/>
                <w:color w:val="000000"/>
                <w:szCs w:val="24"/>
              </w:rPr>
              <w:t xml:space="preserve"> </w:t>
            </w:r>
            <w:r w:rsidRPr="00487118">
              <w:rPr>
                <w:bCs w:val="0"/>
                <w:color w:val="000000"/>
                <w:szCs w:val="24"/>
              </w:rPr>
              <w:t>(PT 3, Earth</w:t>
            </w:r>
            <w:r>
              <w:t xml:space="preserve"> and Space</w:t>
            </w:r>
            <w:r w:rsidRPr="00487118">
              <w:rPr>
                <w:bCs w:val="0"/>
                <w:color w:val="000000"/>
                <w:szCs w:val="24"/>
              </w:rPr>
              <w:t xml:space="preserve"> Science</w:t>
            </w:r>
            <w:r>
              <w:rPr>
                <w:bCs w:val="0"/>
                <w:color w:val="000000"/>
                <w:szCs w:val="24"/>
              </w:rPr>
              <w:t>s</w:t>
            </w:r>
            <w:r w:rsidRPr="00487118">
              <w:rPr>
                <w:bCs w:val="0"/>
                <w:color w:val="000000"/>
                <w:szCs w:val="24"/>
              </w:rPr>
              <w:t>)</w:t>
            </w:r>
          </w:p>
        </w:tc>
      </w:tr>
      <w:tr w:rsidR="00A22B3D" w:rsidRPr="00EC65CD" w14:paraId="2D6B6956" w14:textId="77777777" w:rsidTr="00F0775F">
        <w:trPr>
          <w:trHeight w:val="252"/>
        </w:trPr>
        <w:tc>
          <w:tcPr>
            <w:tcW w:w="441" w:type="pct"/>
            <w:noWrap/>
            <w:vAlign w:val="bottom"/>
          </w:tcPr>
          <w:p w14:paraId="00F2231F" w14:textId="77777777" w:rsidR="00A22B3D" w:rsidRPr="00B51680" w:rsidRDefault="00A22B3D" w:rsidP="00F0775F">
            <w:pPr>
              <w:pStyle w:val="TableText"/>
            </w:pPr>
            <w:r w:rsidRPr="00B51680">
              <w:t>0</w:t>
            </w:r>
          </w:p>
        </w:tc>
        <w:tc>
          <w:tcPr>
            <w:tcW w:w="570" w:type="pct"/>
            <w:noWrap/>
            <w:vAlign w:val="bottom"/>
          </w:tcPr>
          <w:p w14:paraId="6439FBF4" w14:textId="77777777" w:rsidR="00A22B3D" w:rsidRPr="00B51680" w:rsidRDefault="00A22B3D" w:rsidP="00F0775F">
            <w:pPr>
              <w:pStyle w:val="TableText"/>
            </w:pPr>
            <w:r w:rsidRPr="00B51680">
              <w:t>348</w:t>
            </w:r>
          </w:p>
        </w:tc>
        <w:tc>
          <w:tcPr>
            <w:tcW w:w="570" w:type="pct"/>
            <w:noWrap/>
            <w:vAlign w:val="bottom"/>
          </w:tcPr>
          <w:p w14:paraId="1F83B97A" w14:textId="77777777" w:rsidR="00A22B3D" w:rsidRPr="00B51680" w:rsidRDefault="00A22B3D" w:rsidP="00F0775F">
            <w:pPr>
              <w:pStyle w:val="TableText"/>
            </w:pPr>
            <w:r w:rsidRPr="00B51680">
              <w:t>13%</w:t>
            </w:r>
          </w:p>
        </w:tc>
        <w:tc>
          <w:tcPr>
            <w:tcW w:w="570" w:type="pct"/>
            <w:noWrap/>
            <w:vAlign w:val="bottom"/>
          </w:tcPr>
          <w:p w14:paraId="1B6F499A" w14:textId="77777777" w:rsidR="00A22B3D" w:rsidRPr="00B51680" w:rsidRDefault="00A22B3D" w:rsidP="00F0775F">
            <w:pPr>
              <w:pStyle w:val="TableText"/>
            </w:pPr>
            <w:r w:rsidRPr="00B51680">
              <w:t>407</w:t>
            </w:r>
          </w:p>
        </w:tc>
        <w:tc>
          <w:tcPr>
            <w:tcW w:w="570" w:type="pct"/>
            <w:vAlign w:val="bottom"/>
          </w:tcPr>
          <w:p w14:paraId="176748FA" w14:textId="77777777" w:rsidR="00A22B3D" w:rsidRPr="00B51680" w:rsidRDefault="00A22B3D" w:rsidP="00F0775F">
            <w:pPr>
              <w:pStyle w:val="TableText"/>
            </w:pPr>
            <w:r w:rsidRPr="00B51680">
              <w:t>16%</w:t>
            </w:r>
          </w:p>
        </w:tc>
        <w:tc>
          <w:tcPr>
            <w:tcW w:w="570" w:type="pct"/>
            <w:noWrap/>
            <w:vAlign w:val="bottom"/>
          </w:tcPr>
          <w:p w14:paraId="706762DA" w14:textId="77777777" w:rsidR="00A22B3D" w:rsidRPr="00B51680" w:rsidRDefault="00A22B3D" w:rsidP="00F0775F">
            <w:pPr>
              <w:pStyle w:val="TableText"/>
            </w:pPr>
            <w:r w:rsidRPr="00B51680">
              <w:t>418</w:t>
            </w:r>
          </w:p>
        </w:tc>
        <w:tc>
          <w:tcPr>
            <w:tcW w:w="570" w:type="pct"/>
            <w:noWrap/>
            <w:vAlign w:val="bottom"/>
          </w:tcPr>
          <w:p w14:paraId="494842B3" w14:textId="77777777" w:rsidR="00A22B3D" w:rsidRPr="00B51680" w:rsidRDefault="00A22B3D" w:rsidP="00F0775F">
            <w:pPr>
              <w:pStyle w:val="TableText"/>
            </w:pPr>
            <w:r w:rsidRPr="00B51680">
              <w:t>16%</w:t>
            </w:r>
          </w:p>
        </w:tc>
        <w:tc>
          <w:tcPr>
            <w:tcW w:w="570" w:type="pct"/>
            <w:noWrap/>
            <w:vAlign w:val="bottom"/>
          </w:tcPr>
          <w:p w14:paraId="7433B074" w14:textId="77777777" w:rsidR="00A22B3D" w:rsidRPr="00B51680" w:rsidRDefault="00A22B3D" w:rsidP="00F0775F">
            <w:pPr>
              <w:pStyle w:val="TableText"/>
            </w:pPr>
            <w:r w:rsidRPr="00B51680">
              <w:t>429</w:t>
            </w:r>
          </w:p>
        </w:tc>
        <w:tc>
          <w:tcPr>
            <w:tcW w:w="569" w:type="pct"/>
            <w:vAlign w:val="bottom"/>
          </w:tcPr>
          <w:p w14:paraId="7E0553C3" w14:textId="77777777" w:rsidR="00A22B3D" w:rsidRPr="00B51680" w:rsidRDefault="00A22B3D" w:rsidP="00F0775F">
            <w:pPr>
              <w:pStyle w:val="TableText"/>
            </w:pPr>
            <w:r w:rsidRPr="00B51680">
              <w:t>16%</w:t>
            </w:r>
          </w:p>
        </w:tc>
      </w:tr>
      <w:tr w:rsidR="00A22B3D" w:rsidRPr="00EC65CD" w14:paraId="74B3A9FD" w14:textId="77777777" w:rsidTr="00F0775F">
        <w:trPr>
          <w:trHeight w:val="252"/>
        </w:trPr>
        <w:tc>
          <w:tcPr>
            <w:tcW w:w="441" w:type="pct"/>
            <w:noWrap/>
            <w:vAlign w:val="bottom"/>
          </w:tcPr>
          <w:p w14:paraId="0CB4C7B6" w14:textId="77777777" w:rsidR="00A22B3D" w:rsidRPr="00B51680" w:rsidRDefault="00A22B3D" w:rsidP="00F0775F">
            <w:pPr>
              <w:pStyle w:val="TableText"/>
            </w:pPr>
            <w:r w:rsidRPr="00B51680">
              <w:t>1</w:t>
            </w:r>
          </w:p>
        </w:tc>
        <w:tc>
          <w:tcPr>
            <w:tcW w:w="570" w:type="pct"/>
            <w:noWrap/>
            <w:vAlign w:val="bottom"/>
          </w:tcPr>
          <w:p w14:paraId="0E5E3ED4" w14:textId="77777777" w:rsidR="00A22B3D" w:rsidRPr="00B51680" w:rsidRDefault="00A22B3D" w:rsidP="00F0775F">
            <w:pPr>
              <w:pStyle w:val="TableText"/>
            </w:pPr>
            <w:r w:rsidRPr="00B51680">
              <w:t>32</w:t>
            </w:r>
          </w:p>
        </w:tc>
        <w:tc>
          <w:tcPr>
            <w:tcW w:w="570" w:type="pct"/>
            <w:noWrap/>
            <w:vAlign w:val="bottom"/>
          </w:tcPr>
          <w:p w14:paraId="509CF6D9" w14:textId="77777777" w:rsidR="00A22B3D" w:rsidRPr="00B51680" w:rsidRDefault="00A22B3D" w:rsidP="00F0775F">
            <w:pPr>
              <w:pStyle w:val="TableText"/>
            </w:pPr>
            <w:r w:rsidRPr="00B51680">
              <w:t>1%</w:t>
            </w:r>
          </w:p>
        </w:tc>
        <w:tc>
          <w:tcPr>
            <w:tcW w:w="570" w:type="pct"/>
            <w:noWrap/>
            <w:vAlign w:val="bottom"/>
          </w:tcPr>
          <w:p w14:paraId="30B6C6A3" w14:textId="77777777" w:rsidR="00A22B3D" w:rsidRPr="00B51680" w:rsidRDefault="00A22B3D" w:rsidP="00F0775F">
            <w:pPr>
              <w:pStyle w:val="TableText"/>
            </w:pPr>
            <w:r w:rsidRPr="00B51680">
              <w:t>38</w:t>
            </w:r>
          </w:p>
        </w:tc>
        <w:tc>
          <w:tcPr>
            <w:tcW w:w="570" w:type="pct"/>
            <w:vAlign w:val="bottom"/>
          </w:tcPr>
          <w:p w14:paraId="6EEF32F4" w14:textId="77777777" w:rsidR="00A22B3D" w:rsidRPr="00B51680" w:rsidRDefault="00A22B3D" w:rsidP="00F0775F">
            <w:pPr>
              <w:pStyle w:val="TableText"/>
            </w:pPr>
            <w:r w:rsidRPr="00B51680">
              <w:t>1%</w:t>
            </w:r>
          </w:p>
        </w:tc>
        <w:tc>
          <w:tcPr>
            <w:tcW w:w="570" w:type="pct"/>
            <w:noWrap/>
            <w:vAlign w:val="bottom"/>
          </w:tcPr>
          <w:p w14:paraId="6982AF60" w14:textId="77777777" w:rsidR="00A22B3D" w:rsidRPr="00B51680" w:rsidRDefault="00A22B3D" w:rsidP="00F0775F">
            <w:pPr>
              <w:pStyle w:val="TableText"/>
            </w:pPr>
            <w:r w:rsidRPr="00B51680">
              <w:t>43</w:t>
            </w:r>
          </w:p>
        </w:tc>
        <w:tc>
          <w:tcPr>
            <w:tcW w:w="570" w:type="pct"/>
            <w:noWrap/>
            <w:vAlign w:val="bottom"/>
          </w:tcPr>
          <w:p w14:paraId="558EF614" w14:textId="77777777" w:rsidR="00A22B3D" w:rsidRPr="00B51680" w:rsidRDefault="00A22B3D" w:rsidP="00F0775F">
            <w:pPr>
              <w:pStyle w:val="TableText"/>
            </w:pPr>
            <w:r w:rsidRPr="00B51680">
              <w:t>2%</w:t>
            </w:r>
          </w:p>
        </w:tc>
        <w:tc>
          <w:tcPr>
            <w:tcW w:w="570" w:type="pct"/>
            <w:noWrap/>
            <w:vAlign w:val="bottom"/>
          </w:tcPr>
          <w:p w14:paraId="68832EEF" w14:textId="77777777" w:rsidR="00A22B3D" w:rsidRPr="00B51680" w:rsidRDefault="00A22B3D" w:rsidP="00F0775F">
            <w:pPr>
              <w:pStyle w:val="TableText"/>
            </w:pPr>
            <w:r w:rsidRPr="00B51680">
              <w:t>39</w:t>
            </w:r>
          </w:p>
        </w:tc>
        <w:tc>
          <w:tcPr>
            <w:tcW w:w="569" w:type="pct"/>
            <w:vAlign w:val="bottom"/>
          </w:tcPr>
          <w:p w14:paraId="0BAC8695" w14:textId="77777777" w:rsidR="00A22B3D" w:rsidRPr="00B51680" w:rsidRDefault="00A22B3D" w:rsidP="00F0775F">
            <w:pPr>
              <w:pStyle w:val="TableText"/>
            </w:pPr>
            <w:r w:rsidRPr="00B51680">
              <w:t>1%</w:t>
            </w:r>
          </w:p>
        </w:tc>
      </w:tr>
      <w:tr w:rsidR="00A22B3D" w:rsidRPr="00EC65CD" w14:paraId="03B5970F" w14:textId="77777777" w:rsidTr="00F0775F">
        <w:trPr>
          <w:trHeight w:val="252"/>
        </w:trPr>
        <w:tc>
          <w:tcPr>
            <w:tcW w:w="441" w:type="pct"/>
            <w:noWrap/>
            <w:vAlign w:val="bottom"/>
          </w:tcPr>
          <w:p w14:paraId="2B8D4107" w14:textId="77777777" w:rsidR="00A22B3D" w:rsidRPr="00B51680" w:rsidRDefault="00A22B3D" w:rsidP="00F0775F">
            <w:pPr>
              <w:pStyle w:val="TableText"/>
            </w:pPr>
            <w:r w:rsidRPr="00B51680">
              <w:t>2</w:t>
            </w:r>
          </w:p>
        </w:tc>
        <w:tc>
          <w:tcPr>
            <w:tcW w:w="570" w:type="pct"/>
            <w:noWrap/>
            <w:vAlign w:val="bottom"/>
          </w:tcPr>
          <w:p w14:paraId="65047598" w14:textId="77777777" w:rsidR="00A22B3D" w:rsidRPr="00B51680" w:rsidRDefault="00A22B3D" w:rsidP="00F0775F">
            <w:pPr>
              <w:pStyle w:val="TableText"/>
            </w:pPr>
            <w:r w:rsidRPr="00B51680">
              <w:t>18</w:t>
            </w:r>
          </w:p>
        </w:tc>
        <w:tc>
          <w:tcPr>
            <w:tcW w:w="570" w:type="pct"/>
            <w:noWrap/>
            <w:vAlign w:val="bottom"/>
          </w:tcPr>
          <w:p w14:paraId="77203011" w14:textId="77777777" w:rsidR="00A22B3D" w:rsidRPr="00B51680" w:rsidRDefault="00A22B3D" w:rsidP="00F0775F">
            <w:pPr>
              <w:pStyle w:val="TableText"/>
            </w:pPr>
            <w:r w:rsidRPr="00B51680">
              <w:t>1%</w:t>
            </w:r>
          </w:p>
        </w:tc>
        <w:tc>
          <w:tcPr>
            <w:tcW w:w="570" w:type="pct"/>
            <w:noWrap/>
            <w:vAlign w:val="bottom"/>
          </w:tcPr>
          <w:p w14:paraId="28E0F2F0" w14:textId="77777777" w:rsidR="00A22B3D" w:rsidRPr="00B51680" w:rsidRDefault="00A22B3D" w:rsidP="00F0775F">
            <w:pPr>
              <w:pStyle w:val="TableText"/>
            </w:pPr>
            <w:r w:rsidRPr="00B51680">
              <w:t>48</w:t>
            </w:r>
          </w:p>
        </w:tc>
        <w:tc>
          <w:tcPr>
            <w:tcW w:w="570" w:type="pct"/>
            <w:vAlign w:val="bottom"/>
          </w:tcPr>
          <w:p w14:paraId="58D4B747" w14:textId="77777777" w:rsidR="00A22B3D" w:rsidRPr="00B51680" w:rsidRDefault="00A22B3D" w:rsidP="00F0775F">
            <w:pPr>
              <w:pStyle w:val="TableText"/>
            </w:pPr>
            <w:r w:rsidRPr="00B51680">
              <w:t>2%</w:t>
            </w:r>
          </w:p>
        </w:tc>
        <w:tc>
          <w:tcPr>
            <w:tcW w:w="570" w:type="pct"/>
            <w:noWrap/>
            <w:vAlign w:val="bottom"/>
          </w:tcPr>
          <w:p w14:paraId="738813AE" w14:textId="77777777" w:rsidR="00A22B3D" w:rsidRPr="00B51680" w:rsidRDefault="00A22B3D" w:rsidP="00F0775F">
            <w:pPr>
              <w:pStyle w:val="TableText"/>
            </w:pPr>
            <w:r w:rsidRPr="00B51680">
              <w:t>29</w:t>
            </w:r>
          </w:p>
        </w:tc>
        <w:tc>
          <w:tcPr>
            <w:tcW w:w="570" w:type="pct"/>
            <w:noWrap/>
            <w:vAlign w:val="bottom"/>
          </w:tcPr>
          <w:p w14:paraId="4667E1D6" w14:textId="77777777" w:rsidR="00A22B3D" w:rsidRPr="00B51680" w:rsidRDefault="00A22B3D" w:rsidP="00F0775F">
            <w:pPr>
              <w:pStyle w:val="TableText"/>
            </w:pPr>
            <w:r w:rsidRPr="00B51680">
              <w:t>1%</w:t>
            </w:r>
          </w:p>
        </w:tc>
        <w:tc>
          <w:tcPr>
            <w:tcW w:w="570" w:type="pct"/>
            <w:noWrap/>
            <w:vAlign w:val="bottom"/>
          </w:tcPr>
          <w:p w14:paraId="1A4FB0AD" w14:textId="77777777" w:rsidR="00A22B3D" w:rsidRPr="00B51680" w:rsidRDefault="00A22B3D" w:rsidP="00F0775F">
            <w:pPr>
              <w:pStyle w:val="TableText"/>
            </w:pPr>
            <w:r w:rsidRPr="00B51680">
              <w:t>38</w:t>
            </w:r>
          </w:p>
        </w:tc>
        <w:tc>
          <w:tcPr>
            <w:tcW w:w="569" w:type="pct"/>
            <w:vAlign w:val="bottom"/>
          </w:tcPr>
          <w:p w14:paraId="7E399FD5" w14:textId="77777777" w:rsidR="00A22B3D" w:rsidRPr="00B51680" w:rsidRDefault="00A22B3D" w:rsidP="00F0775F">
            <w:pPr>
              <w:pStyle w:val="TableText"/>
            </w:pPr>
            <w:r w:rsidRPr="00B51680">
              <w:t>1%</w:t>
            </w:r>
          </w:p>
        </w:tc>
      </w:tr>
      <w:tr w:rsidR="00A22B3D" w:rsidRPr="00EC65CD" w14:paraId="1137F580" w14:textId="77777777" w:rsidTr="00F0775F">
        <w:trPr>
          <w:trHeight w:val="252"/>
        </w:trPr>
        <w:tc>
          <w:tcPr>
            <w:tcW w:w="441" w:type="pct"/>
            <w:noWrap/>
            <w:vAlign w:val="bottom"/>
          </w:tcPr>
          <w:p w14:paraId="6870C47B" w14:textId="77777777" w:rsidR="00A22B3D" w:rsidRPr="00B51680" w:rsidRDefault="00A22B3D" w:rsidP="00F0775F">
            <w:pPr>
              <w:pStyle w:val="TableText"/>
            </w:pPr>
            <w:r w:rsidRPr="00B51680">
              <w:t>3</w:t>
            </w:r>
          </w:p>
        </w:tc>
        <w:tc>
          <w:tcPr>
            <w:tcW w:w="570" w:type="pct"/>
            <w:noWrap/>
            <w:vAlign w:val="bottom"/>
          </w:tcPr>
          <w:p w14:paraId="492E9F10" w14:textId="77777777" w:rsidR="00A22B3D" w:rsidRPr="00B51680" w:rsidRDefault="00A22B3D" w:rsidP="00F0775F">
            <w:pPr>
              <w:pStyle w:val="TableText"/>
            </w:pPr>
            <w:r w:rsidRPr="00B51680">
              <w:t>16</w:t>
            </w:r>
          </w:p>
        </w:tc>
        <w:tc>
          <w:tcPr>
            <w:tcW w:w="570" w:type="pct"/>
            <w:noWrap/>
            <w:vAlign w:val="bottom"/>
          </w:tcPr>
          <w:p w14:paraId="1C9916BC" w14:textId="77777777" w:rsidR="00A22B3D" w:rsidRPr="00B51680" w:rsidRDefault="00A22B3D" w:rsidP="00F0775F">
            <w:pPr>
              <w:pStyle w:val="TableText"/>
            </w:pPr>
            <w:r w:rsidRPr="00B51680">
              <w:t>1%</w:t>
            </w:r>
          </w:p>
        </w:tc>
        <w:tc>
          <w:tcPr>
            <w:tcW w:w="570" w:type="pct"/>
            <w:noWrap/>
            <w:vAlign w:val="bottom"/>
          </w:tcPr>
          <w:p w14:paraId="3809EFAE" w14:textId="77777777" w:rsidR="00A22B3D" w:rsidRPr="00B51680" w:rsidRDefault="00A22B3D" w:rsidP="00F0775F">
            <w:pPr>
              <w:pStyle w:val="TableText"/>
            </w:pPr>
            <w:r w:rsidRPr="00B51680">
              <w:t>60</w:t>
            </w:r>
          </w:p>
        </w:tc>
        <w:tc>
          <w:tcPr>
            <w:tcW w:w="570" w:type="pct"/>
            <w:vAlign w:val="bottom"/>
          </w:tcPr>
          <w:p w14:paraId="703CC7B1" w14:textId="77777777" w:rsidR="00A22B3D" w:rsidRPr="00B51680" w:rsidRDefault="00A22B3D" w:rsidP="00F0775F">
            <w:pPr>
              <w:pStyle w:val="TableText"/>
            </w:pPr>
            <w:r w:rsidRPr="00B51680">
              <w:t>2%</w:t>
            </w:r>
          </w:p>
        </w:tc>
        <w:tc>
          <w:tcPr>
            <w:tcW w:w="570" w:type="pct"/>
            <w:noWrap/>
            <w:vAlign w:val="bottom"/>
          </w:tcPr>
          <w:p w14:paraId="66C5B734" w14:textId="77777777" w:rsidR="00A22B3D" w:rsidRPr="00B51680" w:rsidRDefault="00A22B3D" w:rsidP="00F0775F">
            <w:pPr>
              <w:pStyle w:val="TableText"/>
            </w:pPr>
            <w:r w:rsidRPr="00B51680">
              <w:t>58</w:t>
            </w:r>
          </w:p>
        </w:tc>
        <w:tc>
          <w:tcPr>
            <w:tcW w:w="570" w:type="pct"/>
            <w:noWrap/>
            <w:vAlign w:val="bottom"/>
          </w:tcPr>
          <w:p w14:paraId="4A1220EE" w14:textId="77777777" w:rsidR="00A22B3D" w:rsidRPr="00B51680" w:rsidRDefault="00A22B3D" w:rsidP="00F0775F">
            <w:pPr>
              <w:pStyle w:val="TableText"/>
            </w:pPr>
            <w:r w:rsidRPr="00B51680">
              <w:t>2%</w:t>
            </w:r>
          </w:p>
        </w:tc>
        <w:tc>
          <w:tcPr>
            <w:tcW w:w="570" w:type="pct"/>
            <w:noWrap/>
            <w:vAlign w:val="bottom"/>
          </w:tcPr>
          <w:p w14:paraId="3486188A" w14:textId="77777777" w:rsidR="00A22B3D" w:rsidRPr="00B51680" w:rsidRDefault="00A22B3D" w:rsidP="00F0775F">
            <w:pPr>
              <w:pStyle w:val="TableText"/>
            </w:pPr>
            <w:r w:rsidRPr="00B51680">
              <w:t>80</w:t>
            </w:r>
          </w:p>
        </w:tc>
        <w:tc>
          <w:tcPr>
            <w:tcW w:w="569" w:type="pct"/>
            <w:vAlign w:val="bottom"/>
          </w:tcPr>
          <w:p w14:paraId="176823F4" w14:textId="77777777" w:rsidR="00A22B3D" w:rsidRPr="00B51680" w:rsidRDefault="00A22B3D" w:rsidP="00F0775F">
            <w:pPr>
              <w:pStyle w:val="TableText"/>
            </w:pPr>
            <w:r w:rsidRPr="00B51680">
              <w:t>3%</w:t>
            </w:r>
          </w:p>
        </w:tc>
      </w:tr>
      <w:tr w:rsidR="00A22B3D" w:rsidRPr="00EC65CD" w14:paraId="3EF2BEF6" w14:textId="77777777" w:rsidTr="00F0775F">
        <w:trPr>
          <w:trHeight w:val="252"/>
        </w:trPr>
        <w:tc>
          <w:tcPr>
            <w:tcW w:w="441" w:type="pct"/>
            <w:noWrap/>
            <w:vAlign w:val="bottom"/>
          </w:tcPr>
          <w:p w14:paraId="2AD1E945" w14:textId="77777777" w:rsidR="00A22B3D" w:rsidRPr="00B51680" w:rsidRDefault="00A22B3D" w:rsidP="00F0775F">
            <w:pPr>
              <w:pStyle w:val="TableText"/>
            </w:pPr>
            <w:r w:rsidRPr="00B51680">
              <w:t>4</w:t>
            </w:r>
          </w:p>
        </w:tc>
        <w:tc>
          <w:tcPr>
            <w:tcW w:w="570" w:type="pct"/>
            <w:noWrap/>
            <w:vAlign w:val="bottom"/>
          </w:tcPr>
          <w:p w14:paraId="51EED7A1" w14:textId="77777777" w:rsidR="00A22B3D" w:rsidRPr="00B51680" w:rsidRDefault="00A22B3D" w:rsidP="00F0775F">
            <w:pPr>
              <w:pStyle w:val="TableText"/>
            </w:pPr>
            <w:r w:rsidRPr="00B51680">
              <w:t>17</w:t>
            </w:r>
          </w:p>
        </w:tc>
        <w:tc>
          <w:tcPr>
            <w:tcW w:w="570" w:type="pct"/>
            <w:noWrap/>
            <w:vAlign w:val="bottom"/>
          </w:tcPr>
          <w:p w14:paraId="52D313FA" w14:textId="77777777" w:rsidR="00A22B3D" w:rsidRPr="00B51680" w:rsidRDefault="00A22B3D" w:rsidP="00F0775F">
            <w:pPr>
              <w:pStyle w:val="TableText"/>
            </w:pPr>
            <w:r w:rsidRPr="00B51680">
              <w:t>1%</w:t>
            </w:r>
          </w:p>
        </w:tc>
        <w:tc>
          <w:tcPr>
            <w:tcW w:w="570" w:type="pct"/>
            <w:noWrap/>
            <w:vAlign w:val="bottom"/>
          </w:tcPr>
          <w:p w14:paraId="06B24B85" w14:textId="77777777" w:rsidR="00A22B3D" w:rsidRPr="00B51680" w:rsidRDefault="00A22B3D" w:rsidP="00F0775F">
            <w:pPr>
              <w:pStyle w:val="TableText"/>
            </w:pPr>
            <w:r w:rsidRPr="00B51680">
              <w:t>129</w:t>
            </w:r>
          </w:p>
        </w:tc>
        <w:tc>
          <w:tcPr>
            <w:tcW w:w="570" w:type="pct"/>
            <w:vAlign w:val="bottom"/>
          </w:tcPr>
          <w:p w14:paraId="0107DDCD" w14:textId="77777777" w:rsidR="00A22B3D" w:rsidRPr="00B51680" w:rsidRDefault="00A22B3D" w:rsidP="00F0775F">
            <w:pPr>
              <w:pStyle w:val="TableText"/>
            </w:pPr>
            <w:r w:rsidRPr="00B51680">
              <w:t>5%</w:t>
            </w:r>
          </w:p>
        </w:tc>
        <w:tc>
          <w:tcPr>
            <w:tcW w:w="570" w:type="pct"/>
            <w:noWrap/>
            <w:vAlign w:val="bottom"/>
          </w:tcPr>
          <w:p w14:paraId="25D4A298" w14:textId="77777777" w:rsidR="00A22B3D" w:rsidRPr="00B51680" w:rsidRDefault="00A22B3D" w:rsidP="00F0775F">
            <w:pPr>
              <w:pStyle w:val="TableText"/>
            </w:pPr>
            <w:r w:rsidRPr="00B51680">
              <w:t>121</w:t>
            </w:r>
          </w:p>
        </w:tc>
        <w:tc>
          <w:tcPr>
            <w:tcW w:w="570" w:type="pct"/>
            <w:noWrap/>
            <w:vAlign w:val="bottom"/>
          </w:tcPr>
          <w:p w14:paraId="696E5FA2" w14:textId="77777777" w:rsidR="00A22B3D" w:rsidRPr="00B51680" w:rsidRDefault="00A22B3D" w:rsidP="00F0775F">
            <w:pPr>
              <w:pStyle w:val="TableText"/>
            </w:pPr>
            <w:r w:rsidRPr="00B51680">
              <w:t>5%</w:t>
            </w:r>
          </w:p>
        </w:tc>
        <w:tc>
          <w:tcPr>
            <w:tcW w:w="570" w:type="pct"/>
            <w:noWrap/>
            <w:vAlign w:val="bottom"/>
          </w:tcPr>
          <w:p w14:paraId="4A57BAF5" w14:textId="77777777" w:rsidR="00A22B3D" w:rsidRPr="00B51680" w:rsidRDefault="00A22B3D" w:rsidP="00F0775F">
            <w:pPr>
              <w:pStyle w:val="TableText"/>
            </w:pPr>
            <w:r w:rsidRPr="00B51680">
              <w:t>191</w:t>
            </w:r>
          </w:p>
        </w:tc>
        <w:tc>
          <w:tcPr>
            <w:tcW w:w="569" w:type="pct"/>
            <w:vAlign w:val="bottom"/>
          </w:tcPr>
          <w:p w14:paraId="22AC16C8" w14:textId="77777777" w:rsidR="00A22B3D" w:rsidRPr="00B51680" w:rsidRDefault="00A22B3D" w:rsidP="00F0775F">
            <w:pPr>
              <w:pStyle w:val="TableText"/>
            </w:pPr>
            <w:r w:rsidRPr="00B51680">
              <w:t>7%</w:t>
            </w:r>
          </w:p>
        </w:tc>
      </w:tr>
      <w:tr w:rsidR="00A22B3D" w:rsidRPr="00EC65CD" w14:paraId="7902D831" w14:textId="77777777" w:rsidTr="00F0775F">
        <w:trPr>
          <w:trHeight w:val="252"/>
        </w:trPr>
        <w:tc>
          <w:tcPr>
            <w:tcW w:w="441" w:type="pct"/>
            <w:noWrap/>
            <w:vAlign w:val="bottom"/>
          </w:tcPr>
          <w:p w14:paraId="0194C813" w14:textId="77777777" w:rsidR="00A22B3D" w:rsidRPr="00B51680" w:rsidRDefault="00A22B3D" w:rsidP="00F0775F">
            <w:pPr>
              <w:pStyle w:val="TableText"/>
            </w:pPr>
            <w:r w:rsidRPr="00B51680">
              <w:t>5</w:t>
            </w:r>
          </w:p>
        </w:tc>
        <w:tc>
          <w:tcPr>
            <w:tcW w:w="570" w:type="pct"/>
            <w:noWrap/>
            <w:vAlign w:val="bottom"/>
          </w:tcPr>
          <w:p w14:paraId="43CC392C" w14:textId="77777777" w:rsidR="00A22B3D" w:rsidRPr="00B51680" w:rsidRDefault="00A22B3D" w:rsidP="00F0775F">
            <w:pPr>
              <w:pStyle w:val="TableText"/>
            </w:pPr>
            <w:r w:rsidRPr="00B51680">
              <w:t>10</w:t>
            </w:r>
          </w:p>
        </w:tc>
        <w:tc>
          <w:tcPr>
            <w:tcW w:w="570" w:type="pct"/>
            <w:noWrap/>
            <w:vAlign w:val="bottom"/>
          </w:tcPr>
          <w:p w14:paraId="0CBA36A3" w14:textId="77777777" w:rsidR="00A22B3D" w:rsidRPr="00B51680" w:rsidRDefault="00A22B3D" w:rsidP="00F0775F">
            <w:pPr>
              <w:pStyle w:val="TableText"/>
            </w:pPr>
            <w:r w:rsidRPr="00B51680">
              <w:t>0%</w:t>
            </w:r>
          </w:p>
        </w:tc>
        <w:tc>
          <w:tcPr>
            <w:tcW w:w="570" w:type="pct"/>
            <w:noWrap/>
            <w:vAlign w:val="bottom"/>
          </w:tcPr>
          <w:p w14:paraId="5ECECE80" w14:textId="77777777" w:rsidR="00A22B3D" w:rsidRPr="00B51680" w:rsidRDefault="00A22B3D" w:rsidP="00F0775F">
            <w:pPr>
              <w:pStyle w:val="TableText"/>
            </w:pPr>
            <w:r w:rsidRPr="00B51680">
              <w:t>181</w:t>
            </w:r>
          </w:p>
        </w:tc>
        <w:tc>
          <w:tcPr>
            <w:tcW w:w="570" w:type="pct"/>
            <w:vAlign w:val="bottom"/>
          </w:tcPr>
          <w:p w14:paraId="3ED4E2AF" w14:textId="77777777" w:rsidR="00A22B3D" w:rsidRPr="00B51680" w:rsidRDefault="00A22B3D" w:rsidP="00F0775F">
            <w:pPr>
              <w:pStyle w:val="TableText"/>
            </w:pPr>
            <w:r w:rsidRPr="00B51680">
              <w:t>7%</w:t>
            </w:r>
          </w:p>
        </w:tc>
        <w:tc>
          <w:tcPr>
            <w:tcW w:w="570" w:type="pct"/>
            <w:noWrap/>
            <w:vAlign w:val="bottom"/>
          </w:tcPr>
          <w:p w14:paraId="080939C8" w14:textId="77777777" w:rsidR="00A22B3D" w:rsidRPr="00B51680" w:rsidRDefault="00A22B3D" w:rsidP="00F0775F">
            <w:pPr>
              <w:pStyle w:val="TableText"/>
            </w:pPr>
            <w:r w:rsidRPr="00B51680">
              <w:t>177</w:t>
            </w:r>
          </w:p>
        </w:tc>
        <w:tc>
          <w:tcPr>
            <w:tcW w:w="570" w:type="pct"/>
            <w:noWrap/>
            <w:vAlign w:val="bottom"/>
          </w:tcPr>
          <w:p w14:paraId="64FA57D7" w14:textId="77777777" w:rsidR="00A22B3D" w:rsidRPr="00B51680" w:rsidRDefault="00A22B3D" w:rsidP="00F0775F">
            <w:pPr>
              <w:pStyle w:val="TableText"/>
            </w:pPr>
            <w:r w:rsidRPr="00B51680">
              <w:t>7%</w:t>
            </w:r>
          </w:p>
        </w:tc>
        <w:tc>
          <w:tcPr>
            <w:tcW w:w="570" w:type="pct"/>
            <w:noWrap/>
            <w:vAlign w:val="bottom"/>
          </w:tcPr>
          <w:p w14:paraId="7308B70F" w14:textId="77777777" w:rsidR="00A22B3D" w:rsidRPr="00B51680" w:rsidRDefault="00A22B3D" w:rsidP="00F0775F">
            <w:pPr>
              <w:pStyle w:val="TableText"/>
            </w:pPr>
            <w:r w:rsidRPr="00B51680">
              <w:t>296</w:t>
            </w:r>
          </w:p>
        </w:tc>
        <w:tc>
          <w:tcPr>
            <w:tcW w:w="569" w:type="pct"/>
            <w:vAlign w:val="bottom"/>
          </w:tcPr>
          <w:p w14:paraId="3063A021" w14:textId="77777777" w:rsidR="00A22B3D" w:rsidRPr="00B51680" w:rsidRDefault="00A22B3D" w:rsidP="00F0775F">
            <w:pPr>
              <w:pStyle w:val="TableText"/>
            </w:pPr>
            <w:r w:rsidRPr="00B51680">
              <w:t>11%</w:t>
            </w:r>
          </w:p>
        </w:tc>
      </w:tr>
      <w:tr w:rsidR="00A22B3D" w:rsidRPr="00EC65CD" w14:paraId="1A77FC53" w14:textId="77777777" w:rsidTr="00F0775F">
        <w:trPr>
          <w:trHeight w:val="252"/>
        </w:trPr>
        <w:tc>
          <w:tcPr>
            <w:tcW w:w="441" w:type="pct"/>
            <w:noWrap/>
            <w:vAlign w:val="bottom"/>
          </w:tcPr>
          <w:p w14:paraId="7D2CD791" w14:textId="77777777" w:rsidR="00A22B3D" w:rsidRPr="00B51680" w:rsidRDefault="00A22B3D" w:rsidP="00F0775F">
            <w:pPr>
              <w:pStyle w:val="TableText"/>
            </w:pPr>
            <w:r w:rsidRPr="00B51680">
              <w:t>6</w:t>
            </w:r>
          </w:p>
        </w:tc>
        <w:tc>
          <w:tcPr>
            <w:tcW w:w="570" w:type="pct"/>
            <w:noWrap/>
            <w:vAlign w:val="bottom"/>
          </w:tcPr>
          <w:p w14:paraId="3C56DAF9" w14:textId="77777777" w:rsidR="00A22B3D" w:rsidRPr="00B51680" w:rsidRDefault="00A22B3D" w:rsidP="00F0775F">
            <w:pPr>
              <w:pStyle w:val="TableText"/>
            </w:pPr>
            <w:r w:rsidRPr="00B51680">
              <w:t>15</w:t>
            </w:r>
          </w:p>
        </w:tc>
        <w:tc>
          <w:tcPr>
            <w:tcW w:w="570" w:type="pct"/>
            <w:noWrap/>
            <w:vAlign w:val="bottom"/>
          </w:tcPr>
          <w:p w14:paraId="6B1B61B0" w14:textId="77777777" w:rsidR="00A22B3D" w:rsidRPr="00B51680" w:rsidRDefault="00A22B3D" w:rsidP="00F0775F">
            <w:pPr>
              <w:pStyle w:val="TableText"/>
            </w:pPr>
            <w:r w:rsidRPr="00B51680">
              <w:t>1%</w:t>
            </w:r>
          </w:p>
        </w:tc>
        <w:tc>
          <w:tcPr>
            <w:tcW w:w="570" w:type="pct"/>
            <w:noWrap/>
            <w:vAlign w:val="bottom"/>
          </w:tcPr>
          <w:p w14:paraId="147F97F9" w14:textId="77777777" w:rsidR="00A22B3D" w:rsidRPr="00B51680" w:rsidRDefault="00A22B3D" w:rsidP="00F0775F">
            <w:pPr>
              <w:pStyle w:val="TableText"/>
            </w:pPr>
            <w:r w:rsidRPr="00B51680">
              <w:t>229</w:t>
            </w:r>
          </w:p>
        </w:tc>
        <w:tc>
          <w:tcPr>
            <w:tcW w:w="570" w:type="pct"/>
            <w:vAlign w:val="bottom"/>
          </w:tcPr>
          <w:p w14:paraId="7DF5E8D2" w14:textId="77777777" w:rsidR="00A22B3D" w:rsidRPr="00B51680" w:rsidRDefault="00A22B3D" w:rsidP="00F0775F">
            <w:pPr>
              <w:pStyle w:val="TableText"/>
            </w:pPr>
            <w:r w:rsidRPr="00B51680">
              <w:t>9%</w:t>
            </w:r>
          </w:p>
        </w:tc>
        <w:tc>
          <w:tcPr>
            <w:tcW w:w="570" w:type="pct"/>
            <w:noWrap/>
            <w:vAlign w:val="bottom"/>
          </w:tcPr>
          <w:p w14:paraId="5DF1B76C" w14:textId="77777777" w:rsidR="00A22B3D" w:rsidRPr="00B51680" w:rsidRDefault="00A22B3D" w:rsidP="00F0775F">
            <w:pPr>
              <w:pStyle w:val="TableText"/>
            </w:pPr>
            <w:r w:rsidRPr="00B51680">
              <w:t>234</w:t>
            </w:r>
          </w:p>
        </w:tc>
        <w:tc>
          <w:tcPr>
            <w:tcW w:w="570" w:type="pct"/>
            <w:noWrap/>
            <w:vAlign w:val="bottom"/>
          </w:tcPr>
          <w:p w14:paraId="1D16A33F" w14:textId="77777777" w:rsidR="00A22B3D" w:rsidRPr="00B51680" w:rsidRDefault="00A22B3D" w:rsidP="00F0775F">
            <w:pPr>
              <w:pStyle w:val="TableText"/>
            </w:pPr>
            <w:r w:rsidRPr="00B51680">
              <w:t>9%</w:t>
            </w:r>
          </w:p>
        </w:tc>
        <w:tc>
          <w:tcPr>
            <w:tcW w:w="570" w:type="pct"/>
            <w:noWrap/>
            <w:vAlign w:val="bottom"/>
          </w:tcPr>
          <w:p w14:paraId="088168C7" w14:textId="77777777" w:rsidR="00A22B3D" w:rsidRPr="00B51680" w:rsidRDefault="00A22B3D" w:rsidP="00F0775F">
            <w:pPr>
              <w:pStyle w:val="TableText"/>
            </w:pPr>
            <w:r w:rsidRPr="00B51680">
              <w:t>360</w:t>
            </w:r>
          </w:p>
        </w:tc>
        <w:tc>
          <w:tcPr>
            <w:tcW w:w="569" w:type="pct"/>
            <w:vAlign w:val="bottom"/>
          </w:tcPr>
          <w:p w14:paraId="679D594E" w14:textId="77777777" w:rsidR="00A22B3D" w:rsidRPr="00B51680" w:rsidRDefault="00A22B3D" w:rsidP="00F0775F">
            <w:pPr>
              <w:pStyle w:val="TableText"/>
            </w:pPr>
            <w:r w:rsidRPr="00B51680">
              <w:t>14%</w:t>
            </w:r>
          </w:p>
        </w:tc>
      </w:tr>
      <w:tr w:rsidR="00A22B3D" w:rsidRPr="00EC65CD" w14:paraId="2DAA3493" w14:textId="77777777" w:rsidTr="00F0775F">
        <w:trPr>
          <w:trHeight w:val="252"/>
        </w:trPr>
        <w:tc>
          <w:tcPr>
            <w:tcW w:w="441" w:type="pct"/>
            <w:noWrap/>
            <w:vAlign w:val="bottom"/>
          </w:tcPr>
          <w:p w14:paraId="0817C0B7" w14:textId="77777777" w:rsidR="00A22B3D" w:rsidRPr="00B51680" w:rsidRDefault="00A22B3D" w:rsidP="00F0775F">
            <w:pPr>
              <w:pStyle w:val="TableText"/>
            </w:pPr>
            <w:r w:rsidRPr="00B51680">
              <w:t>7</w:t>
            </w:r>
          </w:p>
        </w:tc>
        <w:tc>
          <w:tcPr>
            <w:tcW w:w="570" w:type="pct"/>
            <w:noWrap/>
            <w:vAlign w:val="bottom"/>
          </w:tcPr>
          <w:p w14:paraId="1248E7AD" w14:textId="77777777" w:rsidR="00A22B3D" w:rsidRPr="00B51680" w:rsidRDefault="00A22B3D" w:rsidP="00F0775F">
            <w:pPr>
              <w:pStyle w:val="TableText"/>
            </w:pPr>
            <w:r w:rsidRPr="00B51680">
              <w:t>19</w:t>
            </w:r>
          </w:p>
        </w:tc>
        <w:tc>
          <w:tcPr>
            <w:tcW w:w="570" w:type="pct"/>
            <w:noWrap/>
            <w:vAlign w:val="bottom"/>
          </w:tcPr>
          <w:p w14:paraId="11EC9E5C" w14:textId="77777777" w:rsidR="00A22B3D" w:rsidRPr="00B51680" w:rsidRDefault="00A22B3D" w:rsidP="00F0775F">
            <w:pPr>
              <w:pStyle w:val="TableText"/>
            </w:pPr>
            <w:r w:rsidRPr="00B51680">
              <w:t>1%</w:t>
            </w:r>
          </w:p>
        </w:tc>
        <w:tc>
          <w:tcPr>
            <w:tcW w:w="570" w:type="pct"/>
            <w:noWrap/>
            <w:vAlign w:val="bottom"/>
          </w:tcPr>
          <w:p w14:paraId="3D83DFFA" w14:textId="77777777" w:rsidR="00A22B3D" w:rsidRPr="00B51680" w:rsidRDefault="00A22B3D" w:rsidP="00F0775F">
            <w:pPr>
              <w:pStyle w:val="TableText"/>
            </w:pPr>
            <w:r w:rsidRPr="00B51680">
              <w:t>273</w:t>
            </w:r>
          </w:p>
        </w:tc>
        <w:tc>
          <w:tcPr>
            <w:tcW w:w="570" w:type="pct"/>
            <w:vAlign w:val="bottom"/>
          </w:tcPr>
          <w:p w14:paraId="07344846" w14:textId="77777777" w:rsidR="00A22B3D" w:rsidRPr="00B51680" w:rsidRDefault="00A22B3D" w:rsidP="00F0775F">
            <w:pPr>
              <w:pStyle w:val="TableText"/>
            </w:pPr>
            <w:r w:rsidRPr="00B51680">
              <w:t>10%</w:t>
            </w:r>
          </w:p>
        </w:tc>
        <w:tc>
          <w:tcPr>
            <w:tcW w:w="570" w:type="pct"/>
            <w:noWrap/>
            <w:vAlign w:val="bottom"/>
          </w:tcPr>
          <w:p w14:paraId="7BC55FB8" w14:textId="77777777" w:rsidR="00A22B3D" w:rsidRPr="00B51680" w:rsidRDefault="00A22B3D" w:rsidP="00F0775F">
            <w:pPr>
              <w:pStyle w:val="TableText"/>
            </w:pPr>
            <w:r w:rsidRPr="00B51680">
              <w:t>255</w:t>
            </w:r>
          </w:p>
        </w:tc>
        <w:tc>
          <w:tcPr>
            <w:tcW w:w="570" w:type="pct"/>
            <w:noWrap/>
            <w:vAlign w:val="bottom"/>
          </w:tcPr>
          <w:p w14:paraId="5DF6222F" w14:textId="77777777" w:rsidR="00A22B3D" w:rsidRPr="00B51680" w:rsidRDefault="00A22B3D" w:rsidP="00F0775F">
            <w:pPr>
              <w:pStyle w:val="TableText"/>
            </w:pPr>
            <w:r w:rsidRPr="00B51680">
              <w:t>10%</w:t>
            </w:r>
          </w:p>
        </w:tc>
        <w:tc>
          <w:tcPr>
            <w:tcW w:w="570" w:type="pct"/>
            <w:noWrap/>
            <w:vAlign w:val="bottom"/>
          </w:tcPr>
          <w:p w14:paraId="468A4728" w14:textId="77777777" w:rsidR="00A22B3D" w:rsidRPr="00B51680" w:rsidRDefault="00A22B3D" w:rsidP="00F0775F">
            <w:pPr>
              <w:pStyle w:val="TableText"/>
            </w:pPr>
            <w:r w:rsidRPr="00B51680">
              <w:t>316</w:t>
            </w:r>
          </w:p>
        </w:tc>
        <w:tc>
          <w:tcPr>
            <w:tcW w:w="569" w:type="pct"/>
            <w:vAlign w:val="bottom"/>
          </w:tcPr>
          <w:p w14:paraId="41D89A74" w14:textId="77777777" w:rsidR="00A22B3D" w:rsidRPr="00B51680" w:rsidRDefault="00A22B3D" w:rsidP="00F0775F">
            <w:pPr>
              <w:pStyle w:val="TableText"/>
            </w:pPr>
            <w:r w:rsidRPr="00B51680">
              <w:t>12%</w:t>
            </w:r>
          </w:p>
        </w:tc>
      </w:tr>
      <w:tr w:rsidR="00A22B3D" w:rsidRPr="00EC65CD" w14:paraId="69EF87AD" w14:textId="77777777" w:rsidTr="00F0775F">
        <w:trPr>
          <w:trHeight w:val="252"/>
        </w:trPr>
        <w:tc>
          <w:tcPr>
            <w:tcW w:w="441" w:type="pct"/>
            <w:noWrap/>
            <w:vAlign w:val="bottom"/>
          </w:tcPr>
          <w:p w14:paraId="75AFBC79" w14:textId="77777777" w:rsidR="00A22B3D" w:rsidRPr="00B51680" w:rsidRDefault="00A22B3D" w:rsidP="00F0775F">
            <w:pPr>
              <w:pStyle w:val="TableText"/>
            </w:pPr>
            <w:r w:rsidRPr="00B51680">
              <w:t>8</w:t>
            </w:r>
          </w:p>
        </w:tc>
        <w:tc>
          <w:tcPr>
            <w:tcW w:w="570" w:type="pct"/>
            <w:noWrap/>
            <w:vAlign w:val="bottom"/>
          </w:tcPr>
          <w:p w14:paraId="71DE5C53" w14:textId="77777777" w:rsidR="00A22B3D" w:rsidRPr="00B51680" w:rsidRDefault="00A22B3D" w:rsidP="00F0775F">
            <w:pPr>
              <w:pStyle w:val="TableText"/>
            </w:pPr>
            <w:r w:rsidRPr="00B51680">
              <w:t>11</w:t>
            </w:r>
          </w:p>
        </w:tc>
        <w:tc>
          <w:tcPr>
            <w:tcW w:w="570" w:type="pct"/>
            <w:noWrap/>
            <w:vAlign w:val="bottom"/>
          </w:tcPr>
          <w:p w14:paraId="7A88CB6B" w14:textId="77777777" w:rsidR="00A22B3D" w:rsidRPr="00B51680" w:rsidRDefault="00A22B3D" w:rsidP="00F0775F">
            <w:pPr>
              <w:pStyle w:val="TableText"/>
            </w:pPr>
            <w:r w:rsidRPr="00B51680">
              <w:t>0%</w:t>
            </w:r>
          </w:p>
        </w:tc>
        <w:tc>
          <w:tcPr>
            <w:tcW w:w="570" w:type="pct"/>
            <w:noWrap/>
            <w:vAlign w:val="bottom"/>
          </w:tcPr>
          <w:p w14:paraId="6CF0BE08" w14:textId="77777777" w:rsidR="00A22B3D" w:rsidRPr="00B51680" w:rsidRDefault="00A22B3D" w:rsidP="00F0775F">
            <w:pPr>
              <w:pStyle w:val="TableText"/>
            </w:pPr>
            <w:r w:rsidRPr="00B51680">
              <w:t>256</w:t>
            </w:r>
          </w:p>
        </w:tc>
        <w:tc>
          <w:tcPr>
            <w:tcW w:w="570" w:type="pct"/>
            <w:vAlign w:val="bottom"/>
          </w:tcPr>
          <w:p w14:paraId="6AB723FA" w14:textId="77777777" w:rsidR="00A22B3D" w:rsidRPr="00B51680" w:rsidRDefault="00A22B3D" w:rsidP="00F0775F">
            <w:pPr>
              <w:pStyle w:val="TableText"/>
            </w:pPr>
            <w:r w:rsidRPr="00B51680">
              <w:t>10%</w:t>
            </w:r>
          </w:p>
        </w:tc>
        <w:tc>
          <w:tcPr>
            <w:tcW w:w="570" w:type="pct"/>
            <w:noWrap/>
            <w:vAlign w:val="bottom"/>
          </w:tcPr>
          <w:p w14:paraId="0EEC1D64" w14:textId="77777777" w:rsidR="00A22B3D" w:rsidRPr="00B51680" w:rsidRDefault="00A22B3D" w:rsidP="00F0775F">
            <w:pPr>
              <w:pStyle w:val="TableText"/>
            </w:pPr>
            <w:r w:rsidRPr="00B51680">
              <w:t>234</w:t>
            </w:r>
          </w:p>
        </w:tc>
        <w:tc>
          <w:tcPr>
            <w:tcW w:w="570" w:type="pct"/>
            <w:noWrap/>
            <w:vAlign w:val="bottom"/>
          </w:tcPr>
          <w:p w14:paraId="13304A91" w14:textId="77777777" w:rsidR="00A22B3D" w:rsidRPr="00B51680" w:rsidRDefault="00A22B3D" w:rsidP="00F0775F">
            <w:pPr>
              <w:pStyle w:val="TableText"/>
            </w:pPr>
            <w:r w:rsidRPr="00B51680">
              <w:t>9%</w:t>
            </w:r>
          </w:p>
        </w:tc>
        <w:tc>
          <w:tcPr>
            <w:tcW w:w="570" w:type="pct"/>
            <w:noWrap/>
            <w:vAlign w:val="bottom"/>
          </w:tcPr>
          <w:p w14:paraId="3EA949DC" w14:textId="77777777" w:rsidR="00A22B3D" w:rsidRPr="00B51680" w:rsidRDefault="00A22B3D" w:rsidP="00F0775F">
            <w:pPr>
              <w:pStyle w:val="TableText"/>
            </w:pPr>
            <w:r w:rsidRPr="00B51680">
              <w:t>269</w:t>
            </w:r>
          </w:p>
        </w:tc>
        <w:tc>
          <w:tcPr>
            <w:tcW w:w="569" w:type="pct"/>
            <w:vAlign w:val="bottom"/>
          </w:tcPr>
          <w:p w14:paraId="7F8344B3" w14:textId="77777777" w:rsidR="00A22B3D" w:rsidRPr="00B51680" w:rsidRDefault="00A22B3D" w:rsidP="00F0775F">
            <w:pPr>
              <w:pStyle w:val="TableText"/>
            </w:pPr>
            <w:r w:rsidRPr="00B51680">
              <w:t>10%</w:t>
            </w:r>
          </w:p>
        </w:tc>
      </w:tr>
      <w:tr w:rsidR="00A22B3D" w:rsidRPr="00EC65CD" w14:paraId="346F821F" w14:textId="77777777" w:rsidTr="00F0775F">
        <w:trPr>
          <w:trHeight w:val="252"/>
        </w:trPr>
        <w:tc>
          <w:tcPr>
            <w:tcW w:w="441" w:type="pct"/>
            <w:noWrap/>
            <w:vAlign w:val="bottom"/>
          </w:tcPr>
          <w:p w14:paraId="2534F368" w14:textId="77777777" w:rsidR="00A22B3D" w:rsidRPr="00B51680" w:rsidRDefault="00A22B3D" w:rsidP="00F0775F">
            <w:pPr>
              <w:pStyle w:val="TableText"/>
            </w:pPr>
            <w:r w:rsidRPr="00B51680">
              <w:t>9</w:t>
            </w:r>
          </w:p>
        </w:tc>
        <w:tc>
          <w:tcPr>
            <w:tcW w:w="570" w:type="pct"/>
            <w:noWrap/>
            <w:vAlign w:val="bottom"/>
          </w:tcPr>
          <w:p w14:paraId="7B6AA469" w14:textId="77777777" w:rsidR="00A22B3D" w:rsidRPr="00B51680" w:rsidRDefault="00A22B3D" w:rsidP="00F0775F">
            <w:pPr>
              <w:pStyle w:val="TableText"/>
            </w:pPr>
            <w:r w:rsidRPr="00B51680">
              <w:t>13</w:t>
            </w:r>
          </w:p>
        </w:tc>
        <w:tc>
          <w:tcPr>
            <w:tcW w:w="570" w:type="pct"/>
            <w:noWrap/>
            <w:vAlign w:val="bottom"/>
          </w:tcPr>
          <w:p w14:paraId="453242DC" w14:textId="77777777" w:rsidR="00A22B3D" w:rsidRPr="00B51680" w:rsidRDefault="00A22B3D" w:rsidP="00F0775F">
            <w:pPr>
              <w:pStyle w:val="TableText"/>
            </w:pPr>
            <w:r w:rsidRPr="00B51680">
              <w:t>0%</w:t>
            </w:r>
          </w:p>
        </w:tc>
        <w:tc>
          <w:tcPr>
            <w:tcW w:w="570" w:type="pct"/>
            <w:noWrap/>
            <w:vAlign w:val="bottom"/>
          </w:tcPr>
          <w:p w14:paraId="343BCF5C" w14:textId="77777777" w:rsidR="00A22B3D" w:rsidRPr="00B51680" w:rsidRDefault="00A22B3D" w:rsidP="00F0775F">
            <w:pPr>
              <w:pStyle w:val="TableText"/>
            </w:pPr>
            <w:r w:rsidRPr="00B51680">
              <w:t>298</w:t>
            </w:r>
          </w:p>
        </w:tc>
        <w:tc>
          <w:tcPr>
            <w:tcW w:w="570" w:type="pct"/>
            <w:vAlign w:val="bottom"/>
          </w:tcPr>
          <w:p w14:paraId="758EC34D" w14:textId="77777777" w:rsidR="00A22B3D" w:rsidRPr="00B51680" w:rsidRDefault="00A22B3D" w:rsidP="00F0775F">
            <w:pPr>
              <w:pStyle w:val="TableText"/>
            </w:pPr>
            <w:r w:rsidRPr="00B51680">
              <w:t>11%</w:t>
            </w:r>
          </w:p>
        </w:tc>
        <w:tc>
          <w:tcPr>
            <w:tcW w:w="570" w:type="pct"/>
            <w:noWrap/>
            <w:vAlign w:val="bottom"/>
          </w:tcPr>
          <w:p w14:paraId="00E75ABC" w14:textId="77777777" w:rsidR="00A22B3D" w:rsidRPr="00B51680" w:rsidRDefault="00A22B3D" w:rsidP="00F0775F">
            <w:pPr>
              <w:pStyle w:val="TableText"/>
            </w:pPr>
            <w:r w:rsidRPr="00B51680">
              <w:t>243</w:t>
            </w:r>
          </w:p>
        </w:tc>
        <w:tc>
          <w:tcPr>
            <w:tcW w:w="570" w:type="pct"/>
            <w:noWrap/>
            <w:vAlign w:val="bottom"/>
          </w:tcPr>
          <w:p w14:paraId="46909837" w14:textId="77777777" w:rsidR="00A22B3D" w:rsidRPr="00B51680" w:rsidRDefault="00A22B3D" w:rsidP="00F0775F">
            <w:pPr>
              <w:pStyle w:val="TableText"/>
            </w:pPr>
            <w:r w:rsidRPr="00B51680">
              <w:t>9%</w:t>
            </w:r>
          </w:p>
        </w:tc>
        <w:tc>
          <w:tcPr>
            <w:tcW w:w="570" w:type="pct"/>
            <w:noWrap/>
            <w:vAlign w:val="bottom"/>
          </w:tcPr>
          <w:p w14:paraId="342C5F7B" w14:textId="77777777" w:rsidR="00A22B3D" w:rsidRPr="00B51680" w:rsidRDefault="00A22B3D" w:rsidP="00F0775F">
            <w:pPr>
              <w:pStyle w:val="TableText"/>
            </w:pPr>
            <w:r w:rsidRPr="00B51680">
              <w:t>241</w:t>
            </w:r>
          </w:p>
        </w:tc>
        <w:tc>
          <w:tcPr>
            <w:tcW w:w="569" w:type="pct"/>
            <w:vAlign w:val="bottom"/>
          </w:tcPr>
          <w:p w14:paraId="2557CD66" w14:textId="77777777" w:rsidR="00A22B3D" w:rsidRPr="00B51680" w:rsidRDefault="00A22B3D" w:rsidP="00F0775F">
            <w:pPr>
              <w:pStyle w:val="TableText"/>
            </w:pPr>
            <w:r w:rsidRPr="00B51680">
              <w:t>9%</w:t>
            </w:r>
          </w:p>
        </w:tc>
      </w:tr>
      <w:tr w:rsidR="00A22B3D" w:rsidRPr="00EC65CD" w14:paraId="37FF3CED" w14:textId="77777777" w:rsidTr="00F0775F">
        <w:trPr>
          <w:trHeight w:val="252"/>
        </w:trPr>
        <w:tc>
          <w:tcPr>
            <w:tcW w:w="441" w:type="pct"/>
            <w:noWrap/>
            <w:vAlign w:val="bottom"/>
          </w:tcPr>
          <w:p w14:paraId="34DF9E5A" w14:textId="77777777" w:rsidR="00A22B3D" w:rsidRPr="00B51680" w:rsidRDefault="00A22B3D" w:rsidP="00F0775F">
            <w:pPr>
              <w:pStyle w:val="TableText"/>
            </w:pPr>
            <w:r w:rsidRPr="00B51680">
              <w:t>10</w:t>
            </w:r>
          </w:p>
        </w:tc>
        <w:tc>
          <w:tcPr>
            <w:tcW w:w="570" w:type="pct"/>
            <w:noWrap/>
            <w:vAlign w:val="bottom"/>
          </w:tcPr>
          <w:p w14:paraId="01CABA4A" w14:textId="77777777" w:rsidR="00A22B3D" w:rsidRPr="00B51680" w:rsidRDefault="00A22B3D" w:rsidP="00F0775F">
            <w:pPr>
              <w:pStyle w:val="TableText"/>
            </w:pPr>
            <w:r w:rsidRPr="00B51680">
              <w:t>15</w:t>
            </w:r>
          </w:p>
        </w:tc>
        <w:tc>
          <w:tcPr>
            <w:tcW w:w="570" w:type="pct"/>
            <w:noWrap/>
            <w:vAlign w:val="bottom"/>
          </w:tcPr>
          <w:p w14:paraId="59596952" w14:textId="77777777" w:rsidR="00A22B3D" w:rsidRPr="00B51680" w:rsidRDefault="00A22B3D" w:rsidP="00F0775F">
            <w:pPr>
              <w:pStyle w:val="TableText"/>
            </w:pPr>
            <w:r w:rsidRPr="00B51680">
              <w:t>1%</w:t>
            </w:r>
          </w:p>
        </w:tc>
        <w:tc>
          <w:tcPr>
            <w:tcW w:w="570" w:type="pct"/>
            <w:noWrap/>
            <w:vAlign w:val="bottom"/>
          </w:tcPr>
          <w:p w14:paraId="562A50B9" w14:textId="77777777" w:rsidR="00A22B3D" w:rsidRPr="00B51680" w:rsidRDefault="00A22B3D" w:rsidP="00F0775F">
            <w:pPr>
              <w:pStyle w:val="TableText"/>
            </w:pPr>
            <w:r w:rsidRPr="00B51680">
              <w:t>287</w:t>
            </w:r>
          </w:p>
        </w:tc>
        <w:tc>
          <w:tcPr>
            <w:tcW w:w="570" w:type="pct"/>
            <w:vAlign w:val="bottom"/>
          </w:tcPr>
          <w:p w14:paraId="3067A332" w14:textId="77777777" w:rsidR="00A22B3D" w:rsidRPr="00B51680" w:rsidRDefault="00A22B3D" w:rsidP="00F0775F">
            <w:pPr>
              <w:pStyle w:val="TableText"/>
            </w:pPr>
            <w:r w:rsidRPr="00B51680">
              <w:t>11%</w:t>
            </w:r>
          </w:p>
        </w:tc>
        <w:tc>
          <w:tcPr>
            <w:tcW w:w="570" w:type="pct"/>
            <w:noWrap/>
            <w:vAlign w:val="bottom"/>
          </w:tcPr>
          <w:p w14:paraId="12EC94C7" w14:textId="77777777" w:rsidR="00A22B3D" w:rsidRPr="00B51680" w:rsidRDefault="00A22B3D" w:rsidP="00F0775F">
            <w:pPr>
              <w:pStyle w:val="TableText"/>
            </w:pPr>
            <w:r w:rsidRPr="00B51680">
              <w:t>296</w:t>
            </w:r>
          </w:p>
        </w:tc>
        <w:tc>
          <w:tcPr>
            <w:tcW w:w="570" w:type="pct"/>
            <w:noWrap/>
            <w:vAlign w:val="bottom"/>
          </w:tcPr>
          <w:p w14:paraId="19144114" w14:textId="77777777" w:rsidR="00A22B3D" w:rsidRPr="00B51680" w:rsidRDefault="00A22B3D" w:rsidP="00F0775F">
            <w:pPr>
              <w:pStyle w:val="TableText"/>
            </w:pPr>
            <w:r w:rsidRPr="00B51680">
              <w:t>11%</w:t>
            </w:r>
          </w:p>
        </w:tc>
        <w:tc>
          <w:tcPr>
            <w:tcW w:w="570" w:type="pct"/>
            <w:noWrap/>
            <w:vAlign w:val="bottom"/>
          </w:tcPr>
          <w:p w14:paraId="39116B3E" w14:textId="77777777" w:rsidR="00A22B3D" w:rsidRPr="00B51680" w:rsidRDefault="00A22B3D" w:rsidP="00F0775F">
            <w:pPr>
              <w:pStyle w:val="TableText"/>
            </w:pPr>
            <w:r w:rsidRPr="00B51680">
              <w:t>176</w:t>
            </w:r>
          </w:p>
        </w:tc>
        <w:tc>
          <w:tcPr>
            <w:tcW w:w="569" w:type="pct"/>
            <w:vAlign w:val="bottom"/>
          </w:tcPr>
          <w:p w14:paraId="6C4BEE3B" w14:textId="77777777" w:rsidR="00A22B3D" w:rsidRPr="00B51680" w:rsidRDefault="00A22B3D" w:rsidP="00F0775F">
            <w:pPr>
              <w:pStyle w:val="TableText"/>
            </w:pPr>
            <w:r w:rsidRPr="00B51680">
              <w:t>7%</w:t>
            </w:r>
          </w:p>
        </w:tc>
      </w:tr>
      <w:tr w:rsidR="00A22B3D" w:rsidRPr="00EC65CD" w14:paraId="23195353" w14:textId="77777777" w:rsidTr="00F0775F">
        <w:trPr>
          <w:trHeight w:val="252"/>
        </w:trPr>
        <w:tc>
          <w:tcPr>
            <w:tcW w:w="441" w:type="pct"/>
            <w:noWrap/>
            <w:vAlign w:val="bottom"/>
          </w:tcPr>
          <w:p w14:paraId="55D134BA" w14:textId="77777777" w:rsidR="00A22B3D" w:rsidRPr="00B51680" w:rsidRDefault="00A22B3D" w:rsidP="00F0775F">
            <w:pPr>
              <w:pStyle w:val="TableText"/>
            </w:pPr>
            <w:r w:rsidRPr="00B51680">
              <w:t>11</w:t>
            </w:r>
          </w:p>
        </w:tc>
        <w:tc>
          <w:tcPr>
            <w:tcW w:w="570" w:type="pct"/>
            <w:noWrap/>
            <w:vAlign w:val="bottom"/>
          </w:tcPr>
          <w:p w14:paraId="55E09B3C" w14:textId="77777777" w:rsidR="00A22B3D" w:rsidRPr="00B51680" w:rsidRDefault="00A22B3D" w:rsidP="00F0775F">
            <w:pPr>
              <w:pStyle w:val="TableText"/>
            </w:pPr>
            <w:r w:rsidRPr="00B51680">
              <w:t>22</w:t>
            </w:r>
          </w:p>
        </w:tc>
        <w:tc>
          <w:tcPr>
            <w:tcW w:w="570" w:type="pct"/>
            <w:noWrap/>
            <w:vAlign w:val="bottom"/>
          </w:tcPr>
          <w:p w14:paraId="24B03A92" w14:textId="77777777" w:rsidR="00A22B3D" w:rsidRPr="00B51680" w:rsidRDefault="00A22B3D" w:rsidP="00F0775F">
            <w:pPr>
              <w:pStyle w:val="TableText"/>
            </w:pPr>
            <w:r w:rsidRPr="00B51680">
              <w:t>1%</w:t>
            </w:r>
          </w:p>
        </w:tc>
        <w:tc>
          <w:tcPr>
            <w:tcW w:w="570" w:type="pct"/>
            <w:noWrap/>
            <w:vAlign w:val="bottom"/>
          </w:tcPr>
          <w:p w14:paraId="17C3AA7D" w14:textId="77777777" w:rsidR="00A22B3D" w:rsidRPr="00B51680" w:rsidRDefault="00A22B3D" w:rsidP="00F0775F">
            <w:pPr>
              <w:pStyle w:val="TableText"/>
            </w:pPr>
            <w:r w:rsidRPr="00B51680">
              <w:t>228</w:t>
            </w:r>
          </w:p>
        </w:tc>
        <w:tc>
          <w:tcPr>
            <w:tcW w:w="570" w:type="pct"/>
            <w:vAlign w:val="bottom"/>
          </w:tcPr>
          <w:p w14:paraId="487040C5" w14:textId="77777777" w:rsidR="00A22B3D" w:rsidRPr="00B51680" w:rsidRDefault="00A22B3D" w:rsidP="00F0775F">
            <w:pPr>
              <w:pStyle w:val="TableText"/>
            </w:pPr>
            <w:r w:rsidRPr="00B51680">
              <w:t>9%</w:t>
            </w:r>
          </w:p>
        </w:tc>
        <w:tc>
          <w:tcPr>
            <w:tcW w:w="570" w:type="pct"/>
            <w:noWrap/>
            <w:vAlign w:val="bottom"/>
          </w:tcPr>
          <w:p w14:paraId="1571AAB9" w14:textId="77777777" w:rsidR="00A22B3D" w:rsidRPr="00B51680" w:rsidRDefault="00A22B3D" w:rsidP="00F0775F">
            <w:pPr>
              <w:pStyle w:val="TableText"/>
            </w:pPr>
            <w:r w:rsidRPr="00B51680">
              <w:t>288</w:t>
            </w:r>
          </w:p>
        </w:tc>
        <w:tc>
          <w:tcPr>
            <w:tcW w:w="570" w:type="pct"/>
            <w:noWrap/>
            <w:vAlign w:val="bottom"/>
          </w:tcPr>
          <w:p w14:paraId="44AF36ED" w14:textId="77777777" w:rsidR="00A22B3D" w:rsidRPr="00B51680" w:rsidRDefault="00A22B3D" w:rsidP="00F0775F">
            <w:pPr>
              <w:pStyle w:val="TableText"/>
            </w:pPr>
            <w:r w:rsidRPr="00B51680">
              <w:t>11%</w:t>
            </w:r>
          </w:p>
        </w:tc>
        <w:tc>
          <w:tcPr>
            <w:tcW w:w="570" w:type="pct"/>
            <w:noWrap/>
            <w:vAlign w:val="bottom"/>
          </w:tcPr>
          <w:p w14:paraId="10DAF306" w14:textId="77777777" w:rsidR="00A22B3D" w:rsidRPr="00B51680" w:rsidRDefault="00A22B3D" w:rsidP="00F0775F">
            <w:pPr>
              <w:pStyle w:val="TableText"/>
            </w:pPr>
            <w:r w:rsidRPr="00B51680">
              <w:t>121</w:t>
            </w:r>
          </w:p>
        </w:tc>
        <w:tc>
          <w:tcPr>
            <w:tcW w:w="569" w:type="pct"/>
            <w:vAlign w:val="bottom"/>
          </w:tcPr>
          <w:p w14:paraId="3AA9E740" w14:textId="77777777" w:rsidR="00A22B3D" w:rsidRPr="00B51680" w:rsidRDefault="00A22B3D" w:rsidP="00F0775F">
            <w:pPr>
              <w:pStyle w:val="TableText"/>
            </w:pPr>
            <w:r w:rsidRPr="00B51680">
              <w:t>5%</w:t>
            </w:r>
          </w:p>
        </w:tc>
      </w:tr>
      <w:tr w:rsidR="00A22B3D" w:rsidRPr="00EC65CD" w14:paraId="08A9F74C" w14:textId="77777777" w:rsidTr="00F0775F">
        <w:trPr>
          <w:trHeight w:val="252"/>
        </w:trPr>
        <w:tc>
          <w:tcPr>
            <w:tcW w:w="441" w:type="pct"/>
            <w:noWrap/>
            <w:vAlign w:val="bottom"/>
          </w:tcPr>
          <w:p w14:paraId="1D9E5F29" w14:textId="77777777" w:rsidR="00A22B3D" w:rsidRPr="00B51680" w:rsidRDefault="00A22B3D" w:rsidP="00F0775F">
            <w:pPr>
              <w:pStyle w:val="TableText"/>
            </w:pPr>
            <w:r w:rsidRPr="00B51680">
              <w:t>12</w:t>
            </w:r>
          </w:p>
        </w:tc>
        <w:tc>
          <w:tcPr>
            <w:tcW w:w="570" w:type="pct"/>
            <w:noWrap/>
            <w:vAlign w:val="bottom"/>
          </w:tcPr>
          <w:p w14:paraId="5FB570B9" w14:textId="77777777" w:rsidR="00A22B3D" w:rsidRPr="00B51680" w:rsidRDefault="00A22B3D" w:rsidP="00F0775F">
            <w:pPr>
              <w:pStyle w:val="TableText"/>
            </w:pPr>
            <w:r w:rsidRPr="00B51680">
              <w:t>28</w:t>
            </w:r>
          </w:p>
        </w:tc>
        <w:tc>
          <w:tcPr>
            <w:tcW w:w="570" w:type="pct"/>
            <w:noWrap/>
            <w:vAlign w:val="bottom"/>
          </w:tcPr>
          <w:p w14:paraId="4EB25853" w14:textId="77777777" w:rsidR="00A22B3D" w:rsidRPr="00B51680" w:rsidRDefault="00A22B3D" w:rsidP="00F0775F">
            <w:pPr>
              <w:pStyle w:val="TableText"/>
            </w:pPr>
            <w:r w:rsidRPr="00B51680">
              <w:t>1%</w:t>
            </w:r>
          </w:p>
        </w:tc>
        <w:tc>
          <w:tcPr>
            <w:tcW w:w="570" w:type="pct"/>
            <w:noWrap/>
            <w:vAlign w:val="bottom"/>
          </w:tcPr>
          <w:p w14:paraId="2AF3504E" w14:textId="77777777" w:rsidR="00A22B3D" w:rsidRPr="00B51680" w:rsidRDefault="00A22B3D" w:rsidP="00F0775F">
            <w:pPr>
              <w:pStyle w:val="TableText"/>
            </w:pPr>
            <w:r w:rsidRPr="00B51680">
              <w:t>176</w:t>
            </w:r>
          </w:p>
        </w:tc>
        <w:tc>
          <w:tcPr>
            <w:tcW w:w="570" w:type="pct"/>
            <w:vAlign w:val="bottom"/>
          </w:tcPr>
          <w:p w14:paraId="535C863E" w14:textId="77777777" w:rsidR="00A22B3D" w:rsidRPr="00B51680" w:rsidRDefault="00A22B3D" w:rsidP="00F0775F">
            <w:pPr>
              <w:pStyle w:val="TableText"/>
            </w:pPr>
            <w:r w:rsidRPr="00B51680">
              <w:t>7%</w:t>
            </w:r>
          </w:p>
        </w:tc>
        <w:tc>
          <w:tcPr>
            <w:tcW w:w="570" w:type="pct"/>
            <w:noWrap/>
            <w:vAlign w:val="bottom"/>
          </w:tcPr>
          <w:p w14:paraId="1F96E46C" w14:textId="77777777" w:rsidR="00A22B3D" w:rsidRPr="00B51680" w:rsidRDefault="00A22B3D" w:rsidP="00F0775F">
            <w:pPr>
              <w:pStyle w:val="TableText"/>
            </w:pPr>
            <w:r w:rsidRPr="00B51680">
              <w:t>214</w:t>
            </w:r>
          </w:p>
        </w:tc>
        <w:tc>
          <w:tcPr>
            <w:tcW w:w="570" w:type="pct"/>
            <w:noWrap/>
            <w:vAlign w:val="bottom"/>
          </w:tcPr>
          <w:p w14:paraId="7AC5CC49" w14:textId="77777777" w:rsidR="00A22B3D" w:rsidRPr="00B51680" w:rsidRDefault="00A22B3D" w:rsidP="00F0775F">
            <w:pPr>
              <w:pStyle w:val="TableText"/>
            </w:pPr>
            <w:r w:rsidRPr="00B51680">
              <w:t>8%</w:t>
            </w:r>
          </w:p>
        </w:tc>
        <w:tc>
          <w:tcPr>
            <w:tcW w:w="570" w:type="pct"/>
            <w:noWrap/>
            <w:vAlign w:val="bottom"/>
          </w:tcPr>
          <w:p w14:paraId="113B108C" w14:textId="77777777" w:rsidR="00A22B3D" w:rsidRPr="00B51680" w:rsidRDefault="00A22B3D" w:rsidP="00F0775F">
            <w:pPr>
              <w:pStyle w:val="TableText"/>
            </w:pPr>
            <w:r w:rsidRPr="00B51680">
              <w:t>54</w:t>
            </w:r>
          </w:p>
        </w:tc>
        <w:tc>
          <w:tcPr>
            <w:tcW w:w="569" w:type="pct"/>
            <w:vAlign w:val="bottom"/>
          </w:tcPr>
          <w:p w14:paraId="21F6806F" w14:textId="77777777" w:rsidR="00A22B3D" w:rsidRPr="00B51680" w:rsidRDefault="00A22B3D" w:rsidP="00F0775F">
            <w:pPr>
              <w:pStyle w:val="TableText"/>
            </w:pPr>
            <w:r w:rsidRPr="00B51680">
              <w:t>2%</w:t>
            </w:r>
          </w:p>
        </w:tc>
      </w:tr>
      <w:tr w:rsidR="00A22B3D" w:rsidRPr="00EC65CD" w14:paraId="163ED409" w14:textId="77777777" w:rsidTr="00F0775F">
        <w:trPr>
          <w:trHeight w:val="252"/>
        </w:trPr>
        <w:tc>
          <w:tcPr>
            <w:tcW w:w="441" w:type="pct"/>
            <w:noWrap/>
            <w:vAlign w:val="bottom"/>
          </w:tcPr>
          <w:p w14:paraId="7B80D155" w14:textId="77777777" w:rsidR="00A22B3D" w:rsidRPr="00B51680" w:rsidRDefault="00A22B3D" w:rsidP="00F0775F">
            <w:pPr>
              <w:pStyle w:val="TableText"/>
            </w:pPr>
            <w:r w:rsidRPr="00B51680">
              <w:t>13</w:t>
            </w:r>
          </w:p>
        </w:tc>
        <w:tc>
          <w:tcPr>
            <w:tcW w:w="570" w:type="pct"/>
            <w:noWrap/>
            <w:vAlign w:val="bottom"/>
          </w:tcPr>
          <w:p w14:paraId="17EBA8F6" w14:textId="77777777" w:rsidR="00A22B3D" w:rsidRPr="00B51680" w:rsidRDefault="00A22B3D" w:rsidP="00F0775F">
            <w:pPr>
              <w:pStyle w:val="TableText"/>
            </w:pPr>
            <w:r w:rsidRPr="00B51680">
              <w:t>45</w:t>
            </w:r>
          </w:p>
        </w:tc>
        <w:tc>
          <w:tcPr>
            <w:tcW w:w="570" w:type="pct"/>
            <w:noWrap/>
            <w:vAlign w:val="bottom"/>
          </w:tcPr>
          <w:p w14:paraId="46BD9B3E" w14:textId="77777777" w:rsidR="00A22B3D" w:rsidRPr="00B51680" w:rsidRDefault="00A22B3D" w:rsidP="00F0775F">
            <w:pPr>
              <w:pStyle w:val="TableText"/>
            </w:pPr>
            <w:r w:rsidRPr="00B51680">
              <w:t>2%</w:t>
            </w:r>
          </w:p>
        </w:tc>
        <w:tc>
          <w:tcPr>
            <w:tcW w:w="570" w:type="pct"/>
            <w:noWrap/>
            <w:vAlign w:val="bottom"/>
          </w:tcPr>
          <w:p w14:paraId="72F96400" w14:textId="77777777" w:rsidR="00A22B3D" w:rsidRPr="00B51680" w:rsidRDefault="00A22B3D" w:rsidP="00F0775F">
            <w:pPr>
              <w:pStyle w:val="TableText"/>
            </w:pPr>
            <w:r>
              <w:t>N/A</w:t>
            </w:r>
          </w:p>
        </w:tc>
        <w:tc>
          <w:tcPr>
            <w:tcW w:w="570" w:type="pct"/>
            <w:vAlign w:val="bottom"/>
          </w:tcPr>
          <w:p w14:paraId="647E42F8" w14:textId="77777777" w:rsidR="00A22B3D" w:rsidRPr="00B51680" w:rsidRDefault="00A22B3D" w:rsidP="00F0775F">
            <w:pPr>
              <w:pStyle w:val="TableText"/>
            </w:pPr>
            <w:r>
              <w:t>N/A</w:t>
            </w:r>
          </w:p>
        </w:tc>
        <w:tc>
          <w:tcPr>
            <w:tcW w:w="570" w:type="pct"/>
            <w:noWrap/>
            <w:vAlign w:val="bottom"/>
          </w:tcPr>
          <w:p w14:paraId="5ADBFE62" w14:textId="77777777" w:rsidR="00A22B3D" w:rsidRPr="00B51680" w:rsidRDefault="00A22B3D" w:rsidP="00F0775F">
            <w:pPr>
              <w:pStyle w:val="TableText"/>
            </w:pPr>
            <w:r>
              <w:t>N/A</w:t>
            </w:r>
          </w:p>
        </w:tc>
        <w:tc>
          <w:tcPr>
            <w:tcW w:w="570" w:type="pct"/>
            <w:noWrap/>
            <w:vAlign w:val="bottom"/>
          </w:tcPr>
          <w:p w14:paraId="44BACAB8" w14:textId="77777777" w:rsidR="00A22B3D" w:rsidRPr="00B51680" w:rsidRDefault="00A22B3D" w:rsidP="00F0775F">
            <w:pPr>
              <w:pStyle w:val="TableText"/>
            </w:pPr>
            <w:r>
              <w:t>N/A</w:t>
            </w:r>
          </w:p>
        </w:tc>
        <w:tc>
          <w:tcPr>
            <w:tcW w:w="570" w:type="pct"/>
            <w:noWrap/>
            <w:vAlign w:val="bottom"/>
          </w:tcPr>
          <w:p w14:paraId="4CFFDBDF" w14:textId="77777777" w:rsidR="00A22B3D" w:rsidRPr="00B51680" w:rsidRDefault="00A22B3D" w:rsidP="00F0775F">
            <w:pPr>
              <w:pStyle w:val="TableText"/>
            </w:pPr>
            <w:r>
              <w:t>N/A</w:t>
            </w:r>
          </w:p>
        </w:tc>
        <w:tc>
          <w:tcPr>
            <w:tcW w:w="569" w:type="pct"/>
            <w:vAlign w:val="bottom"/>
          </w:tcPr>
          <w:p w14:paraId="0EA2CA7D" w14:textId="77777777" w:rsidR="00A22B3D" w:rsidRPr="00B51680" w:rsidRDefault="00A22B3D" w:rsidP="00F0775F">
            <w:pPr>
              <w:pStyle w:val="TableText"/>
            </w:pPr>
            <w:r>
              <w:t>N/A</w:t>
            </w:r>
          </w:p>
        </w:tc>
      </w:tr>
      <w:tr w:rsidR="00A22B3D" w:rsidRPr="00EC65CD" w14:paraId="336FDEFB" w14:textId="77777777" w:rsidTr="00F0775F">
        <w:trPr>
          <w:trHeight w:val="252"/>
        </w:trPr>
        <w:tc>
          <w:tcPr>
            <w:tcW w:w="441" w:type="pct"/>
            <w:noWrap/>
            <w:vAlign w:val="bottom"/>
          </w:tcPr>
          <w:p w14:paraId="035920B6" w14:textId="77777777" w:rsidR="00A22B3D" w:rsidRPr="00B51680" w:rsidRDefault="00A22B3D" w:rsidP="00F0775F">
            <w:pPr>
              <w:pStyle w:val="TableText"/>
            </w:pPr>
            <w:r w:rsidRPr="00B51680">
              <w:t>14</w:t>
            </w:r>
          </w:p>
        </w:tc>
        <w:tc>
          <w:tcPr>
            <w:tcW w:w="570" w:type="pct"/>
            <w:noWrap/>
            <w:vAlign w:val="bottom"/>
          </w:tcPr>
          <w:p w14:paraId="0D488584" w14:textId="77777777" w:rsidR="00A22B3D" w:rsidRPr="00B51680" w:rsidRDefault="00A22B3D" w:rsidP="00F0775F">
            <w:pPr>
              <w:pStyle w:val="TableText"/>
            </w:pPr>
            <w:r w:rsidRPr="00B51680">
              <w:t>59</w:t>
            </w:r>
          </w:p>
        </w:tc>
        <w:tc>
          <w:tcPr>
            <w:tcW w:w="570" w:type="pct"/>
            <w:noWrap/>
            <w:vAlign w:val="bottom"/>
          </w:tcPr>
          <w:p w14:paraId="3236D08D" w14:textId="77777777" w:rsidR="00A22B3D" w:rsidRPr="00B51680" w:rsidRDefault="00A22B3D" w:rsidP="00F0775F">
            <w:pPr>
              <w:pStyle w:val="TableText"/>
            </w:pPr>
            <w:r w:rsidRPr="00B51680">
              <w:t>2%</w:t>
            </w:r>
          </w:p>
        </w:tc>
        <w:tc>
          <w:tcPr>
            <w:tcW w:w="570" w:type="pct"/>
            <w:noWrap/>
            <w:vAlign w:val="bottom"/>
          </w:tcPr>
          <w:p w14:paraId="7BEB8284" w14:textId="77777777" w:rsidR="00A22B3D" w:rsidRPr="00B51680" w:rsidRDefault="00A22B3D" w:rsidP="00F0775F">
            <w:pPr>
              <w:pStyle w:val="TableText"/>
            </w:pPr>
            <w:r>
              <w:t>N/A</w:t>
            </w:r>
          </w:p>
        </w:tc>
        <w:tc>
          <w:tcPr>
            <w:tcW w:w="570" w:type="pct"/>
            <w:vAlign w:val="bottom"/>
          </w:tcPr>
          <w:p w14:paraId="14FB053B" w14:textId="77777777" w:rsidR="00A22B3D" w:rsidRPr="00B51680" w:rsidRDefault="00A22B3D" w:rsidP="00F0775F">
            <w:pPr>
              <w:pStyle w:val="TableText"/>
            </w:pPr>
            <w:r>
              <w:t>N/A</w:t>
            </w:r>
          </w:p>
        </w:tc>
        <w:tc>
          <w:tcPr>
            <w:tcW w:w="570" w:type="pct"/>
            <w:noWrap/>
            <w:vAlign w:val="bottom"/>
          </w:tcPr>
          <w:p w14:paraId="7D0464E6" w14:textId="77777777" w:rsidR="00A22B3D" w:rsidRPr="00B51680" w:rsidRDefault="00A22B3D" w:rsidP="00F0775F">
            <w:pPr>
              <w:pStyle w:val="TableText"/>
            </w:pPr>
            <w:r>
              <w:t>N/A</w:t>
            </w:r>
          </w:p>
        </w:tc>
        <w:tc>
          <w:tcPr>
            <w:tcW w:w="570" w:type="pct"/>
            <w:noWrap/>
            <w:vAlign w:val="bottom"/>
          </w:tcPr>
          <w:p w14:paraId="2C9FBBCC" w14:textId="77777777" w:rsidR="00A22B3D" w:rsidRPr="00B51680" w:rsidRDefault="00A22B3D" w:rsidP="00F0775F">
            <w:pPr>
              <w:pStyle w:val="TableText"/>
            </w:pPr>
            <w:r>
              <w:t>N/A</w:t>
            </w:r>
          </w:p>
        </w:tc>
        <w:tc>
          <w:tcPr>
            <w:tcW w:w="570" w:type="pct"/>
            <w:noWrap/>
            <w:vAlign w:val="bottom"/>
          </w:tcPr>
          <w:p w14:paraId="06F45ED9" w14:textId="77777777" w:rsidR="00A22B3D" w:rsidRPr="00B51680" w:rsidRDefault="00A22B3D" w:rsidP="00F0775F">
            <w:pPr>
              <w:pStyle w:val="TableText"/>
            </w:pPr>
            <w:r>
              <w:t>N/A</w:t>
            </w:r>
          </w:p>
        </w:tc>
        <w:tc>
          <w:tcPr>
            <w:tcW w:w="569" w:type="pct"/>
            <w:vAlign w:val="bottom"/>
          </w:tcPr>
          <w:p w14:paraId="67E76739" w14:textId="77777777" w:rsidR="00A22B3D" w:rsidRPr="00B51680" w:rsidRDefault="00A22B3D" w:rsidP="00F0775F">
            <w:pPr>
              <w:pStyle w:val="TableText"/>
            </w:pPr>
            <w:r>
              <w:t>N/A</w:t>
            </w:r>
          </w:p>
        </w:tc>
      </w:tr>
      <w:tr w:rsidR="00A22B3D" w:rsidRPr="00EC65CD" w14:paraId="289F9B53" w14:textId="77777777" w:rsidTr="00F0775F">
        <w:trPr>
          <w:trHeight w:val="252"/>
        </w:trPr>
        <w:tc>
          <w:tcPr>
            <w:tcW w:w="441" w:type="pct"/>
            <w:noWrap/>
            <w:vAlign w:val="bottom"/>
          </w:tcPr>
          <w:p w14:paraId="65CA24E3" w14:textId="77777777" w:rsidR="00A22B3D" w:rsidRPr="00B51680" w:rsidRDefault="00A22B3D" w:rsidP="00F0775F">
            <w:pPr>
              <w:pStyle w:val="TableText"/>
            </w:pPr>
            <w:r w:rsidRPr="00B51680">
              <w:t>15</w:t>
            </w:r>
          </w:p>
        </w:tc>
        <w:tc>
          <w:tcPr>
            <w:tcW w:w="570" w:type="pct"/>
            <w:noWrap/>
            <w:vAlign w:val="bottom"/>
          </w:tcPr>
          <w:p w14:paraId="16F61346" w14:textId="77777777" w:rsidR="00A22B3D" w:rsidRPr="00B51680" w:rsidRDefault="00A22B3D" w:rsidP="00F0775F">
            <w:pPr>
              <w:pStyle w:val="TableText"/>
            </w:pPr>
            <w:r w:rsidRPr="00B51680">
              <w:t>82</w:t>
            </w:r>
          </w:p>
        </w:tc>
        <w:tc>
          <w:tcPr>
            <w:tcW w:w="570" w:type="pct"/>
            <w:noWrap/>
            <w:vAlign w:val="bottom"/>
          </w:tcPr>
          <w:p w14:paraId="794E331A" w14:textId="77777777" w:rsidR="00A22B3D" w:rsidRPr="00B51680" w:rsidRDefault="00A22B3D" w:rsidP="00F0775F">
            <w:pPr>
              <w:pStyle w:val="TableText"/>
            </w:pPr>
            <w:r w:rsidRPr="00B51680">
              <w:t>3%</w:t>
            </w:r>
          </w:p>
        </w:tc>
        <w:tc>
          <w:tcPr>
            <w:tcW w:w="570" w:type="pct"/>
            <w:noWrap/>
            <w:vAlign w:val="bottom"/>
          </w:tcPr>
          <w:p w14:paraId="480B6202" w14:textId="77777777" w:rsidR="00A22B3D" w:rsidRPr="00B51680" w:rsidRDefault="00A22B3D" w:rsidP="00F0775F">
            <w:pPr>
              <w:pStyle w:val="TableText"/>
            </w:pPr>
            <w:r>
              <w:t>N/A</w:t>
            </w:r>
          </w:p>
        </w:tc>
        <w:tc>
          <w:tcPr>
            <w:tcW w:w="570" w:type="pct"/>
            <w:vAlign w:val="bottom"/>
          </w:tcPr>
          <w:p w14:paraId="77BBC06A" w14:textId="77777777" w:rsidR="00A22B3D" w:rsidRPr="00B51680" w:rsidRDefault="00A22B3D" w:rsidP="00F0775F">
            <w:pPr>
              <w:pStyle w:val="TableText"/>
            </w:pPr>
            <w:r>
              <w:t>N/A</w:t>
            </w:r>
          </w:p>
        </w:tc>
        <w:tc>
          <w:tcPr>
            <w:tcW w:w="570" w:type="pct"/>
            <w:noWrap/>
            <w:vAlign w:val="bottom"/>
          </w:tcPr>
          <w:p w14:paraId="78D18C9A" w14:textId="77777777" w:rsidR="00A22B3D" w:rsidRPr="00B51680" w:rsidRDefault="00A22B3D" w:rsidP="00F0775F">
            <w:pPr>
              <w:pStyle w:val="TableText"/>
            </w:pPr>
            <w:r>
              <w:t>N/A</w:t>
            </w:r>
          </w:p>
        </w:tc>
        <w:tc>
          <w:tcPr>
            <w:tcW w:w="570" w:type="pct"/>
            <w:noWrap/>
            <w:vAlign w:val="bottom"/>
          </w:tcPr>
          <w:p w14:paraId="1A0BF7F1" w14:textId="77777777" w:rsidR="00A22B3D" w:rsidRPr="00B51680" w:rsidRDefault="00A22B3D" w:rsidP="00F0775F">
            <w:pPr>
              <w:pStyle w:val="TableText"/>
            </w:pPr>
            <w:r>
              <w:t>N/A</w:t>
            </w:r>
          </w:p>
        </w:tc>
        <w:tc>
          <w:tcPr>
            <w:tcW w:w="570" w:type="pct"/>
            <w:noWrap/>
            <w:vAlign w:val="bottom"/>
          </w:tcPr>
          <w:p w14:paraId="5833A61A" w14:textId="77777777" w:rsidR="00A22B3D" w:rsidRPr="00B51680" w:rsidRDefault="00A22B3D" w:rsidP="00F0775F">
            <w:pPr>
              <w:pStyle w:val="TableText"/>
            </w:pPr>
            <w:r>
              <w:t>N/A</w:t>
            </w:r>
          </w:p>
        </w:tc>
        <w:tc>
          <w:tcPr>
            <w:tcW w:w="569" w:type="pct"/>
            <w:vAlign w:val="bottom"/>
          </w:tcPr>
          <w:p w14:paraId="50780D35" w14:textId="77777777" w:rsidR="00A22B3D" w:rsidRPr="00B51680" w:rsidRDefault="00A22B3D" w:rsidP="00F0775F">
            <w:pPr>
              <w:pStyle w:val="TableText"/>
            </w:pPr>
            <w:r>
              <w:t>N/A</w:t>
            </w:r>
          </w:p>
        </w:tc>
      </w:tr>
      <w:tr w:rsidR="00A22B3D" w:rsidRPr="00EC65CD" w14:paraId="7EE10895" w14:textId="77777777" w:rsidTr="00F0775F">
        <w:trPr>
          <w:trHeight w:val="252"/>
        </w:trPr>
        <w:tc>
          <w:tcPr>
            <w:tcW w:w="441" w:type="pct"/>
            <w:noWrap/>
            <w:vAlign w:val="bottom"/>
          </w:tcPr>
          <w:p w14:paraId="0E16764E" w14:textId="77777777" w:rsidR="00A22B3D" w:rsidRPr="00B51680" w:rsidRDefault="00A22B3D" w:rsidP="00F0775F">
            <w:pPr>
              <w:pStyle w:val="TableText"/>
            </w:pPr>
            <w:r w:rsidRPr="00B51680">
              <w:t>16</w:t>
            </w:r>
          </w:p>
        </w:tc>
        <w:tc>
          <w:tcPr>
            <w:tcW w:w="570" w:type="pct"/>
            <w:noWrap/>
            <w:vAlign w:val="bottom"/>
          </w:tcPr>
          <w:p w14:paraId="0EC535D4" w14:textId="77777777" w:rsidR="00A22B3D" w:rsidRPr="00B51680" w:rsidRDefault="00A22B3D" w:rsidP="00F0775F">
            <w:pPr>
              <w:pStyle w:val="TableText"/>
            </w:pPr>
            <w:r w:rsidRPr="00B51680">
              <w:t>91</w:t>
            </w:r>
          </w:p>
        </w:tc>
        <w:tc>
          <w:tcPr>
            <w:tcW w:w="570" w:type="pct"/>
            <w:noWrap/>
            <w:vAlign w:val="bottom"/>
          </w:tcPr>
          <w:p w14:paraId="3EAEAEED" w14:textId="77777777" w:rsidR="00A22B3D" w:rsidRPr="00B51680" w:rsidRDefault="00A22B3D" w:rsidP="00F0775F">
            <w:pPr>
              <w:pStyle w:val="TableText"/>
            </w:pPr>
            <w:r w:rsidRPr="00B51680">
              <w:t>3%</w:t>
            </w:r>
          </w:p>
        </w:tc>
        <w:tc>
          <w:tcPr>
            <w:tcW w:w="570" w:type="pct"/>
            <w:noWrap/>
            <w:vAlign w:val="bottom"/>
          </w:tcPr>
          <w:p w14:paraId="4E799AAE" w14:textId="77777777" w:rsidR="00A22B3D" w:rsidRPr="00B51680" w:rsidRDefault="00A22B3D" w:rsidP="00F0775F">
            <w:pPr>
              <w:pStyle w:val="TableText"/>
            </w:pPr>
            <w:r>
              <w:t>N/A</w:t>
            </w:r>
          </w:p>
        </w:tc>
        <w:tc>
          <w:tcPr>
            <w:tcW w:w="570" w:type="pct"/>
            <w:vAlign w:val="bottom"/>
          </w:tcPr>
          <w:p w14:paraId="2A2FE439" w14:textId="77777777" w:rsidR="00A22B3D" w:rsidRPr="00B51680" w:rsidRDefault="00A22B3D" w:rsidP="00F0775F">
            <w:pPr>
              <w:pStyle w:val="TableText"/>
            </w:pPr>
            <w:r>
              <w:t>N/A</w:t>
            </w:r>
          </w:p>
        </w:tc>
        <w:tc>
          <w:tcPr>
            <w:tcW w:w="570" w:type="pct"/>
            <w:noWrap/>
            <w:vAlign w:val="bottom"/>
          </w:tcPr>
          <w:p w14:paraId="0A531E7A" w14:textId="77777777" w:rsidR="00A22B3D" w:rsidRPr="00B51680" w:rsidRDefault="00A22B3D" w:rsidP="00F0775F">
            <w:pPr>
              <w:pStyle w:val="TableText"/>
            </w:pPr>
            <w:r>
              <w:t>N/A</w:t>
            </w:r>
          </w:p>
        </w:tc>
        <w:tc>
          <w:tcPr>
            <w:tcW w:w="570" w:type="pct"/>
            <w:noWrap/>
            <w:vAlign w:val="bottom"/>
          </w:tcPr>
          <w:p w14:paraId="31C4D18A" w14:textId="77777777" w:rsidR="00A22B3D" w:rsidRPr="00B51680" w:rsidRDefault="00A22B3D" w:rsidP="00F0775F">
            <w:pPr>
              <w:pStyle w:val="TableText"/>
            </w:pPr>
            <w:r>
              <w:t>N/A</w:t>
            </w:r>
          </w:p>
        </w:tc>
        <w:tc>
          <w:tcPr>
            <w:tcW w:w="570" w:type="pct"/>
            <w:noWrap/>
            <w:vAlign w:val="bottom"/>
          </w:tcPr>
          <w:p w14:paraId="66A75CD8" w14:textId="77777777" w:rsidR="00A22B3D" w:rsidRPr="00B51680" w:rsidRDefault="00A22B3D" w:rsidP="00F0775F">
            <w:pPr>
              <w:pStyle w:val="TableText"/>
            </w:pPr>
            <w:r>
              <w:t>N/A</w:t>
            </w:r>
          </w:p>
        </w:tc>
        <w:tc>
          <w:tcPr>
            <w:tcW w:w="569" w:type="pct"/>
            <w:vAlign w:val="bottom"/>
          </w:tcPr>
          <w:p w14:paraId="3DA1AFC6" w14:textId="77777777" w:rsidR="00A22B3D" w:rsidRPr="00B51680" w:rsidRDefault="00A22B3D" w:rsidP="00F0775F">
            <w:pPr>
              <w:pStyle w:val="TableText"/>
            </w:pPr>
            <w:r>
              <w:t>N/A</w:t>
            </w:r>
          </w:p>
        </w:tc>
      </w:tr>
      <w:tr w:rsidR="00A22B3D" w:rsidRPr="00EC65CD" w14:paraId="3D8FA43B" w14:textId="77777777" w:rsidTr="00F0775F">
        <w:trPr>
          <w:trHeight w:val="252"/>
        </w:trPr>
        <w:tc>
          <w:tcPr>
            <w:tcW w:w="441" w:type="pct"/>
            <w:noWrap/>
            <w:vAlign w:val="bottom"/>
          </w:tcPr>
          <w:p w14:paraId="1A132B2D" w14:textId="77777777" w:rsidR="00A22B3D" w:rsidRPr="00B51680" w:rsidRDefault="00A22B3D" w:rsidP="00F0775F">
            <w:pPr>
              <w:pStyle w:val="TableText"/>
            </w:pPr>
            <w:r w:rsidRPr="00B51680">
              <w:t>17</w:t>
            </w:r>
          </w:p>
        </w:tc>
        <w:tc>
          <w:tcPr>
            <w:tcW w:w="570" w:type="pct"/>
            <w:noWrap/>
            <w:vAlign w:val="bottom"/>
          </w:tcPr>
          <w:p w14:paraId="6C6C1850" w14:textId="77777777" w:rsidR="00A22B3D" w:rsidRPr="00B51680" w:rsidRDefault="00A22B3D" w:rsidP="00F0775F">
            <w:pPr>
              <w:pStyle w:val="TableText"/>
            </w:pPr>
            <w:r w:rsidRPr="00B51680">
              <w:t>112</w:t>
            </w:r>
          </w:p>
        </w:tc>
        <w:tc>
          <w:tcPr>
            <w:tcW w:w="570" w:type="pct"/>
            <w:noWrap/>
            <w:vAlign w:val="bottom"/>
          </w:tcPr>
          <w:p w14:paraId="09EDB365" w14:textId="77777777" w:rsidR="00A22B3D" w:rsidRPr="00B51680" w:rsidRDefault="00A22B3D" w:rsidP="00F0775F">
            <w:pPr>
              <w:pStyle w:val="TableText"/>
            </w:pPr>
            <w:r w:rsidRPr="00B51680">
              <w:t>4%</w:t>
            </w:r>
          </w:p>
        </w:tc>
        <w:tc>
          <w:tcPr>
            <w:tcW w:w="570" w:type="pct"/>
            <w:noWrap/>
            <w:vAlign w:val="bottom"/>
          </w:tcPr>
          <w:p w14:paraId="7F07E6C1" w14:textId="77777777" w:rsidR="00A22B3D" w:rsidRPr="00B51680" w:rsidRDefault="00A22B3D" w:rsidP="00F0775F">
            <w:pPr>
              <w:pStyle w:val="TableText"/>
            </w:pPr>
            <w:r>
              <w:t>N/A</w:t>
            </w:r>
          </w:p>
        </w:tc>
        <w:tc>
          <w:tcPr>
            <w:tcW w:w="570" w:type="pct"/>
            <w:vAlign w:val="bottom"/>
          </w:tcPr>
          <w:p w14:paraId="6D2C7BBD" w14:textId="77777777" w:rsidR="00A22B3D" w:rsidRPr="00B51680" w:rsidRDefault="00A22B3D" w:rsidP="00F0775F">
            <w:pPr>
              <w:pStyle w:val="TableText"/>
            </w:pPr>
            <w:r>
              <w:t>N/A</w:t>
            </w:r>
          </w:p>
        </w:tc>
        <w:tc>
          <w:tcPr>
            <w:tcW w:w="570" w:type="pct"/>
            <w:noWrap/>
            <w:vAlign w:val="bottom"/>
          </w:tcPr>
          <w:p w14:paraId="5E93E4CA" w14:textId="77777777" w:rsidR="00A22B3D" w:rsidRPr="00B51680" w:rsidRDefault="00A22B3D" w:rsidP="00F0775F">
            <w:pPr>
              <w:pStyle w:val="TableText"/>
            </w:pPr>
            <w:r>
              <w:t>N/A</w:t>
            </w:r>
          </w:p>
        </w:tc>
        <w:tc>
          <w:tcPr>
            <w:tcW w:w="570" w:type="pct"/>
            <w:noWrap/>
            <w:vAlign w:val="bottom"/>
          </w:tcPr>
          <w:p w14:paraId="6ABCFF35" w14:textId="77777777" w:rsidR="00A22B3D" w:rsidRPr="00B51680" w:rsidRDefault="00A22B3D" w:rsidP="00F0775F">
            <w:pPr>
              <w:pStyle w:val="TableText"/>
            </w:pPr>
            <w:r>
              <w:t>N/A</w:t>
            </w:r>
          </w:p>
        </w:tc>
        <w:tc>
          <w:tcPr>
            <w:tcW w:w="570" w:type="pct"/>
            <w:noWrap/>
            <w:vAlign w:val="bottom"/>
          </w:tcPr>
          <w:p w14:paraId="6F978EAF" w14:textId="77777777" w:rsidR="00A22B3D" w:rsidRPr="00B51680" w:rsidRDefault="00A22B3D" w:rsidP="00F0775F">
            <w:pPr>
              <w:pStyle w:val="TableText"/>
            </w:pPr>
            <w:r>
              <w:t>N/A</w:t>
            </w:r>
          </w:p>
        </w:tc>
        <w:tc>
          <w:tcPr>
            <w:tcW w:w="569" w:type="pct"/>
            <w:vAlign w:val="bottom"/>
          </w:tcPr>
          <w:p w14:paraId="2449C823" w14:textId="77777777" w:rsidR="00A22B3D" w:rsidRPr="00B51680" w:rsidRDefault="00A22B3D" w:rsidP="00F0775F">
            <w:pPr>
              <w:pStyle w:val="TableText"/>
            </w:pPr>
            <w:r>
              <w:t>N/A</w:t>
            </w:r>
          </w:p>
        </w:tc>
      </w:tr>
      <w:tr w:rsidR="00A22B3D" w:rsidRPr="00EC65CD" w14:paraId="76743CB8" w14:textId="77777777" w:rsidTr="00F0775F">
        <w:trPr>
          <w:trHeight w:val="252"/>
        </w:trPr>
        <w:tc>
          <w:tcPr>
            <w:tcW w:w="441" w:type="pct"/>
            <w:noWrap/>
            <w:vAlign w:val="bottom"/>
          </w:tcPr>
          <w:p w14:paraId="4A9C4A25" w14:textId="77777777" w:rsidR="00A22B3D" w:rsidRPr="00B51680" w:rsidRDefault="00A22B3D" w:rsidP="00F0775F">
            <w:pPr>
              <w:pStyle w:val="TableText"/>
            </w:pPr>
            <w:r w:rsidRPr="00B51680">
              <w:t>18</w:t>
            </w:r>
          </w:p>
        </w:tc>
        <w:tc>
          <w:tcPr>
            <w:tcW w:w="570" w:type="pct"/>
            <w:noWrap/>
            <w:vAlign w:val="bottom"/>
          </w:tcPr>
          <w:p w14:paraId="68D537B1" w14:textId="77777777" w:rsidR="00A22B3D" w:rsidRPr="00B51680" w:rsidRDefault="00A22B3D" w:rsidP="00F0775F">
            <w:pPr>
              <w:pStyle w:val="TableText"/>
            </w:pPr>
            <w:r w:rsidRPr="00B51680">
              <w:t>123</w:t>
            </w:r>
          </w:p>
        </w:tc>
        <w:tc>
          <w:tcPr>
            <w:tcW w:w="570" w:type="pct"/>
            <w:noWrap/>
            <w:vAlign w:val="bottom"/>
          </w:tcPr>
          <w:p w14:paraId="56C681BA" w14:textId="77777777" w:rsidR="00A22B3D" w:rsidRPr="00B51680" w:rsidRDefault="00A22B3D" w:rsidP="00F0775F">
            <w:pPr>
              <w:pStyle w:val="TableText"/>
            </w:pPr>
            <w:r w:rsidRPr="00B51680">
              <w:t>5%</w:t>
            </w:r>
          </w:p>
        </w:tc>
        <w:tc>
          <w:tcPr>
            <w:tcW w:w="570" w:type="pct"/>
            <w:noWrap/>
            <w:vAlign w:val="bottom"/>
          </w:tcPr>
          <w:p w14:paraId="186BA326" w14:textId="77777777" w:rsidR="00A22B3D" w:rsidRPr="00B51680" w:rsidRDefault="00A22B3D" w:rsidP="00F0775F">
            <w:pPr>
              <w:pStyle w:val="TableText"/>
            </w:pPr>
            <w:r>
              <w:t>N/A</w:t>
            </w:r>
          </w:p>
        </w:tc>
        <w:tc>
          <w:tcPr>
            <w:tcW w:w="570" w:type="pct"/>
            <w:vAlign w:val="bottom"/>
          </w:tcPr>
          <w:p w14:paraId="745EB5D4" w14:textId="77777777" w:rsidR="00A22B3D" w:rsidRPr="00B51680" w:rsidRDefault="00A22B3D" w:rsidP="00F0775F">
            <w:pPr>
              <w:pStyle w:val="TableText"/>
            </w:pPr>
            <w:r>
              <w:t>N/A</w:t>
            </w:r>
          </w:p>
        </w:tc>
        <w:tc>
          <w:tcPr>
            <w:tcW w:w="570" w:type="pct"/>
            <w:noWrap/>
            <w:vAlign w:val="bottom"/>
          </w:tcPr>
          <w:p w14:paraId="70727BBA" w14:textId="77777777" w:rsidR="00A22B3D" w:rsidRPr="00B51680" w:rsidRDefault="00A22B3D" w:rsidP="00F0775F">
            <w:pPr>
              <w:pStyle w:val="TableText"/>
            </w:pPr>
            <w:r>
              <w:t>N/A</w:t>
            </w:r>
          </w:p>
        </w:tc>
        <w:tc>
          <w:tcPr>
            <w:tcW w:w="570" w:type="pct"/>
            <w:noWrap/>
            <w:vAlign w:val="bottom"/>
          </w:tcPr>
          <w:p w14:paraId="73017631" w14:textId="77777777" w:rsidR="00A22B3D" w:rsidRPr="00B51680" w:rsidRDefault="00A22B3D" w:rsidP="00F0775F">
            <w:pPr>
              <w:pStyle w:val="TableText"/>
            </w:pPr>
            <w:r>
              <w:t>N/A</w:t>
            </w:r>
          </w:p>
        </w:tc>
        <w:tc>
          <w:tcPr>
            <w:tcW w:w="570" w:type="pct"/>
            <w:noWrap/>
            <w:vAlign w:val="bottom"/>
          </w:tcPr>
          <w:p w14:paraId="1A203E19" w14:textId="77777777" w:rsidR="00A22B3D" w:rsidRPr="00B51680" w:rsidRDefault="00A22B3D" w:rsidP="00F0775F">
            <w:pPr>
              <w:pStyle w:val="TableText"/>
            </w:pPr>
            <w:r>
              <w:t>N/A</w:t>
            </w:r>
          </w:p>
        </w:tc>
        <w:tc>
          <w:tcPr>
            <w:tcW w:w="569" w:type="pct"/>
            <w:vAlign w:val="bottom"/>
          </w:tcPr>
          <w:p w14:paraId="61FB0824" w14:textId="77777777" w:rsidR="00A22B3D" w:rsidRPr="00B51680" w:rsidRDefault="00A22B3D" w:rsidP="00F0775F">
            <w:pPr>
              <w:pStyle w:val="TableText"/>
            </w:pPr>
            <w:r>
              <w:t>N/A</w:t>
            </w:r>
          </w:p>
        </w:tc>
      </w:tr>
      <w:tr w:rsidR="00A22B3D" w:rsidRPr="00EC65CD" w14:paraId="737B64CE" w14:textId="77777777" w:rsidTr="00F0775F">
        <w:trPr>
          <w:trHeight w:val="252"/>
        </w:trPr>
        <w:tc>
          <w:tcPr>
            <w:tcW w:w="441" w:type="pct"/>
            <w:noWrap/>
            <w:vAlign w:val="bottom"/>
          </w:tcPr>
          <w:p w14:paraId="644A5168" w14:textId="77777777" w:rsidR="00A22B3D" w:rsidRPr="00B51680" w:rsidRDefault="00A22B3D" w:rsidP="00F0775F">
            <w:pPr>
              <w:pStyle w:val="TableText"/>
            </w:pPr>
            <w:r w:rsidRPr="00B51680">
              <w:t>19</w:t>
            </w:r>
          </w:p>
        </w:tc>
        <w:tc>
          <w:tcPr>
            <w:tcW w:w="570" w:type="pct"/>
            <w:noWrap/>
            <w:vAlign w:val="bottom"/>
          </w:tcPr>
          <w:p w14:paraId="1221F8A6" w14:textId="77777777" w:rsidR="00A22B3D" w:rsidRPr="00B51680" w:rsidRDefault="00A22B3D" w:rsidP="00F0775F">
            <w:pPr>
              <w:pStyle w:val="TableText"/>
            </w:pPr>
            <w:r w:rsidRPr="00B51680">
              <w:t>107</w:t>
            </w:r>
          </w:p>
        </w:tc>
        <w:tc>
          <w:tcPr>
            <w:tcW w:w="570" w:type="pct"/>
            <w:noWrap/>
            <w:vAlign w:val="bottom"/>
          </w:tcPr>
          <w:p w14:paraId="3C4CA111" w14:textId="77777777" w:rsidR="00A22B3D" w:rsidRPr="00B51680" w:rsidRDefault="00A22B3D" w:rsidP="00F0775F">
            <w:pPr>
              <w:pStyle w:val="TableText"/>
            </w:pPr>
            <w:r w:rsidRPr="00B51680">
              <w:t>4%</w:t>
            </w:r>
          </w:p>
        </w:tc>
        <w:tc>
          <w:tcPr>
            <w:tcW w:w="570" w:type="pct"/>
            <w:noWrap/>
            <w:vAlign w:val="bottom"/>
          </w:tcPr>
          <w:p w14:paraId="62CBDBD2" w14:textId="77777777" w:rsidR="00A22B3D" w:rsidRPr="00B51680" w:rsidRDefault="00A22B3D" w:rsidP="00F0775F">
            <w:pPr>
              <w:pStyle w:val="TableText"/>
            </w:pPr>
            <w:r>
              <w:t>N/A</w:t>
            </w:r>
          </w:p>
        </w:tc>
        <w:tc>
          <w:tcPr>
            <w:tcW w:w="570" w:type="pct"/>
            <w:vAlign w:val="bottom"/>
          </w:tcPr>
          <w:p w14:paraId="41BCEE8A" w14:textId="77777777" w:rsidR="00A22B3D" w:rsidRPr="00B51680" w:rsidRDefault="00A22B3D" w:rsidP="00F0775F">
            <w:pPr>
              <w:pStyle w:val="TableText"/>
            </w:pPr>
            <w:r>
              <w:t>N/A</w:t>
            </w:r>
          </w:p>
        </w:tc>
        <w:tc>
          <w:tcPr>
            <w:tcW w:w="570" w:type="pct"/>
            <w:noWrap/>
            <w:vAlign w:val="bottom"/>
          </w:tcPr>
          <w:p w14:paraId="08180984" w14:textId="77777777" w:rsidR="00A22B3D" w:rsidRPr="00B51680" w:rsidRDefault="00A22B3D" w:rsidP="00F0775F">
            <w:pPr>
              <w:pStyle w:val="TableText"/>
            </w:pPr>
            <w:r>
              <w:t>N/A</w:t>
            </w:r>
          </w:p>
        </w:tc>
        <w:tc>
          <w:tcPr>
            <w:tcW w:w="570" w:type="pct"/>
            <w:noWrap/>
            <w:vAlign w:val="bottom"/>
          </w:tcPr>
          <w:p w14:paraId="1D31B737" w14:textId="77777777" w:rsidR="00A22B3D" w:rsidRPr="00B51680" w:rsidRDefault="00A22B3D" w:rsidP="00F0775F">
            <w:pPr>
              <w:pStyle w:val="TableText"/>
            </w:pPr>
            <w:r>
              <w:t>N/A</w:t>
            </w:r>
          </w:p>
        </w:tc>
        <w:tc>
          <w:tcPr>
            <w:tcW w:w="570" w:type="pct"/>
            <w:noWrap/>
            <w:vAlign w:val="bottom"/>
          </w:tcPr>
          <w:p w14:paraId="174E7D8B" w14:textId="77777777" w:rsidR="00A22B3D" w:rsidRPr="00B51680" w:rsidRDefault="00A22B3D" w:rsidP="00F0775F">
            <w:pPr>
              <w:pStyle w:val="TableText"/>
            </w:pPr>
            <w:r>
              <w:t>N/A</w:t>
            </w:r>
          </w:p>
        </w:tc>
        <w:tc>
          <w:tcPr>
            <w:tcW w:w="569" w:type="pct"/>
            <w:vAlign w:val="bottom"/>
          </w:tcPr>
          <w:p w14:paraId="3932F8B1" w14:textId="77777777" w:rsidR="00A22B3D" w:rsidRPr="00B51680" w:rsidRDefault="00A22B3D" w:rsidP="00F0775F">
            <w:pPr>
              <w:pStyle w:val="TableText"/>
            </w:pPr>
            <w:r>
              <w:t>N/A</w:t>
            </w:r>
          </w:p>
        </w:tc>
      </w:tr>
      <w:tr w:rsidR="00A22B3D" w:rsidRPr="00EC65CD" w14:paraId="45584CED" w14:textId="77777777" w:rsidTr="00F0775F">
        <w:trPr>
          <w:trHeight w:val="252"/>
        </w:trPr>
        <w:tc>
          <w:tcPr>
            <w:tcW w:w="441" w:type="pct"/>
            <w:noWrap/>
            <w:vAlign w:val="bottom"/>
          </w:tcPr>
          <w:p w14:paraId="5FD7301D" w14:textId="77777777" w:rsidR="00A22B3D" w:rsidRPr="00B51680" w:rsidRDefault="00A22B3D" w:rsidP="00F0775F">
            <w:pPr>
              <w:pStyle w:val="TableText"/>
            </w:pPr>
            <w:r w:rsidRPr="00B51680">
              <w:t>20</w:t>
            </w:r>
          </w:p>
        </w:tc>
        <w:tc>
          <w:tcPr>
            <w:tcW w:w="570" w:type="pct"/>
            <w:noWrap/>
            <w:vAlign w:val="bottom"/>
          </w:tcPr>
          <w:p w14:paraId="5D5DBD59" w14:textId="77777777" w:rsidR="00A22B3D" w:rsidRPr="00B51680" w:rsidRDefault="00A22B3D" w:rsidP="00F0775F">
            <w:pPr>
              <w:pStyle w:val="TableText"/>
            </w:pPr>
            <w:r w:rsidRPr="00B51680">
              <w:t>119</w:t>
            </w:r>
          </w:p>
        </w:tc>
        <w:tc>
          <w:tcPr>
            <w:tcW w:w="570" w:type="pct"/>
            <w:noWrap/>
            <w:vAlign w:val="bottom"/>
          </w:tcPr>
          <w:p w14:paraId="7035DFFD" w14:textId="77777777" w:rsidR="00A22B3D" w:rsidRPr="00B51680" w:rsidRDefault="00A22B3D" w:rsidP="00F0775F">
            <w:pPr>
              <w:pStyle w:val="TableText"/>
            </w:pPr>
            <w:r w:rsidRPr="00B51680">
              <w:t>5%</w:t>
            </w:r>
          </w:p>
        </w:tc>
        <w:tc>
          <w:tcPr>
            <w:tcW w:w="570" w:type="pct"/>
            <w:noWrap/>
            <w:vAlign w:val="bottom"/>
          </w:tcPr>
          <w:p w14:paraId="5DDED2E3" w14:textId="77777777" w:rsidR="00A22B3D" w:rsidRPr="00B51680" w:rsidRDefault="00A22B3D" w:rsidP="00F0775F">
            <w:pPr>
              <w:pStyle w:val="TableText"/>
            </w:pPr>
            <w:r>
              <w:t>N/A</w:t>
            </w:r>
          </w:p>
        </w:tc>
        <w:tc>
          <w:tcPr>
            <w:tcW w:w="570" w:type="pct"/>
            <w:vAlign w:val="bottom"/>
          </w:tcPr>
          <w:p w14:paraId="484D308C" w14:textId="77777777" w:rsidR="00A22B3D" w:rsidRPr="00B51680" w:rsidRDefault="00A22B3D" w:rsidP="00F0775F">
            <w:pPr>
              <w:pStyle w:val="TableText"/>
            </w:pPr>
            <w:r>
              <w:t>N/A</w:t>
            </w:r>
          </w:p>
        </w:tc>
        <w:tc>
          <w:tcPr>
            <w:tcW w:w="570" w:type="pct"/>
            <w:noWrap/>
            <w:vAlign w:val="bottom"/>
          </w:tcPr>
          <w:p w14:paraId="544C3BC8" w14:textId="77777777" w:rsidR="00A22B3D" w:rsidRPr="00B51680" w:rsidRDefault="00A22B3D" w:rsidP="00F0775F">
            <w:pPr>
              <w:pStyle w:val="TableText"/>
            </w:pPr>
            <w:r>
              <w:t>N/A</w:t>
            </w:r>
          </w:p>
        </w:tc>
        <w:tc>
          <w:tcPr>
            <w:tcW w:w="570" w:type="pct"/>
            <w:noWrap/>
            <w:vAlign w:val="bottom"/>
          </w:tcPr>
          <w:p w14:paraId="0B9E4818" w14:textId="77777777" w:rsidR="00A22B3D" w:rsidRPr="00B51680" w:rsidRDefault="00A22B3D" w:rsidP="00F0775F">
            <w:pPr>
              <w:pStyle w:val="TableText"/>
            </w:pPr>
            <w:r>
              <w:t>N/A</w:t>
            </w:r>
          </w:p>
        </w:tc>
        <w:tc>
          <w:tcPr>
            <w:tcW w:w="570" w:type="pct"/>
            <w:noWrap/>
            <w:vAlign w:val="bottom"/>
          </w:tcPr>
          <w:p w14:paraId="52406B6D" w14:textId="77777777" w:rsidR="00A22B3D" w:rsidRPr="00B51680" w:rsidRDefault="00A22B3D" w:rsidP="00F0775F">
            <w:pPr>
              <w:pStyle w:val="TableText"/>
            </w:pPr>
            <w:r>
              <w:t>N/A</w:t>
            </w:r>
          </w:p>
        </w:tc>
        <w:tc>
          <w:tcPr>
            <w:tcW w:w="569" w:type="pct"/>
            <w:vAlign w:val="bottom"/>
          </w:tcPr>
          <w:p w14:paraId="0C6622F8" w14:textId="77777777" w:rsidR="00A22B3D" w:rsidRPr="00B51680" w:rsidRDefault="00A22B3D" w:rsidP="00F0775F">
            <w:pPr>
              <w:pStyle w:val="TableText"/>
            </w:pPr>
            <w:r>
              <w:t>N/A</w:t>
            </w:r>
          </w:p>
        </w:tc>
      </w:tr>
      <w:tr w:rsidR="00A22B3D" w:rsidRPr="00EC65CD" w14:paraId="4EEC8545" w14:textId="77777777" w:rsidTr="00F0775F">
        <w:trPr>
          <w:trHeight w:val="252"/>
        </w:trPr>
        <w:tc>
          <w:tcPr>
            <w:tcW w:w="441" w:type="pct"/>
            <w:noWrap/>
            <w:vAlign w:val="bottom"/>
          </w:tcPr>
          <w:p w14:paraId="678BE8DA" w14:textId="77777777" w:rsidR="00A22B3D" w:rsidRPr="00B51680" w:rsidRDefault="00A22B3D" w:rsidP="00F0775F">
            <w:pPr>
              <w:pStyle w:val="TableText"/>
            </w:pPr>
            <w:r w:rsidRPr="00B51680">
              <w:t>21</w:t>
            </w:r>
          </w:p>
        </w:tc>
        <w:tc>
          <w:tcPr>
            <w:tcW w:w="570" w:type="pct"/>
            <w:noWrap/>
            <w:vAlign w:val="bottom"/>
          </w:tcPr>
          <w:p w14:paraId="7D70DB58" w14:textId="77777777" w:rsidR="00A22B3D" w:rsidRPr="00B51680" w:rsidRDefault="00A22B3D" w:rsidP="00F0775F">
            <w:pPr>
              <w:pStyle w:val="TableText"/>
            </w:pPr>
            <w:r w:rsidRPr="00B51680">
              <w:t>112</w:t>
            </w:r>
          </w:p>
        </w:tc>
        <w:tc>
          <w:tcPr>
            <w:tcW w:w="570" w:type="pct"/>
            <w:noWrap/>
            <w:vAlign w:val="bottom"/>
          </w:tcPr>
          <w:p w14:paraId="6D9BAB3D" w14:textId="77777777" w:rsidR="00A22B3D" w:rsidRPr="00B51680" w:rsidRDefault="00A22B3D" w:rsidP="00F0775F">
            <w:pPr>
              <w:pStyle w:val="TableText"/>
            </w:pPr>
            <w:r w:rsidRPr="00B51680">
              <w:t>4%</w:t>
            </w:r>
          </w:p>
        </w:tc>
        <w:tc>
          <w:tcPr>
            <w:tcW w:w="570" w:type="pct"/>
            <w:noWrap/>
            <w:vAlign w:val="bottom"/>
          </w:tcPr>
          <w:p w14:paraId="08052F23" w14:textId="77777777" w:rsidR="00A22B3D" w:rsidRPr="00B51680" w:rsidRDefault="00A22B3D" w:rsidP="00F0775F">
            <w:pPr>
              <w:pStyle w:val="TableText"/>
            </w:pPr>
            <w:r>
              <w:t>N/A</w:t>
            </w:r>
          </w:p>
        </w:tc>
        <w:tc>
          <w:tcPr>
            <w:tcW w:w="570" w:type="pct"/>
            <w:vAlign w:val="bottom"/>
          </w:tcPr>
          <w:p w14:paraId="49EDFB73" w14:textId="77777777" w:rsidR="00A22B3D" w:rsidRPr="00B51680" w:rsidRDefault="00A22B3D" w:rsidP="00F0775F">
            <w:pPr>
              <w:pStyle w:val="TableText"/>
            </w:pPr>
            <w:r>
              <w:t>N/A</w:t>
            </w:r>
          </w:p>
        </w:tc>
        <w:tc>
          <w:tcPr>
            <w:tcW w:w="570" w:type="pct"/>
            <w:noWrap/>
            <w:vAlign w:val="bottom"/>
          </w:tcPr>
          <w:p w14:paraId="49D44B49" w14:textId="77777777" w:rsidR="00A22B3D" w:rsidRPr="00B51680" w:rsidRDefault="00A22B3D" w:rsidP="00F0775F">
            <w:pPr>
              <w:pStyle w:val="TableText"/>
            </w:pPr>
            <w:r>
              <w:t>N/A</w:t>
            </w:r>
          </w:p>
        </w:tc>
        <w:tc>
          <w:tcPr>
            <w:tcW w:w="570" w:type="pct"/>
            <w:noWrap/>
            <w:vAlign w:val="bottom"/>
          </w:tcPr>
          <w:p w14:paraId="7059078F" w14:textId="77777777" w:rsidR="00A22B3D" w:rsidRPr="00B51680" w:rsidRDefault="00A22B3D" w:rsidP="00F0775F">
            <w:pPr>
              <w:pStyle w:val="TableText"/>
            </w:pPr>
            <w:r>
              <w:t>N/A</w:t>
            </w:r>
          </w:p>
        </w:tc>
        <w:tc>
          <w:tcPr>
            <w:tcW w:w="570" w:type="pct"/>
            <w:noWrap/>
            <w:vAlign w:val="bottom"/>
          </w:tcPr>
          <w:p w14:paraId="2283E333" w14:textId="77777777" w:rsidR="00A22B3D" w:rsidRPr="00B51680" w:rsidRDefault="00A22B3D" w:rsidP="00F0775F">
            <w:pPr>
              <w:pStyle w:val="TableText"/>
            </w:pPr>
            <w:r>
              <w:t>N/A</w:t>
            </w:r>
          </w:p>
        </w:tc>
        <w:tc>
          <w:tcPr>
            <w:tcW w:w="569" w:type="pct"/>
            <w:vAlign w:val="bottom"/>
          </w:tcPr>
          <w:p w14:paraId="38AFE4E2" w14:textId="77777777" w:rsidR="00A22B3D" w:rsidRPr="00B51680" w:rsidRDefault="00A22B3D" w:rsidP="00F0775F">
            <w:pPr>
              <w:pStyle w:val="TableText"/>
            </w:pPr>
            <w:r>
              <w:t>N/A</w:t>
            </w:r>
          </w:p>
        </w:tc>
      </w:tr>
      <w:tr w:rsidR="00A22B3D" w:rsidRPr="00EC65CD" w14:paraId="085D59A9" w14:textId="77777777" w:rsidTr="00F0775F">
        <w:trPr>
          <w:trHeight w:val="252"/>
        </w:trPr>
        <w:tc>
          <w:tcPr>
            <w:tcW w:w="441" w:type="pct"/>
            <w:noWrap/>
            <w:vAlign w:val="bottom"/>
          </w:tcPr>
          <w:p w14:paraId="62C199BB" w14:textId="77777777" w:rsidR="00A22B3D" w:rsidRPr="00B51680" w:rsidRDefault="00A22B3D" w:rsidP="00F0775F">
            <w:pPr>
              <w:pStyle w:val="TableText"/>
            </w:pPr>
            <w:r w:rsidRPr="00B51680">
              <w:t>22</w:t>
            </w:r>
          </w:p>
        </w:tc>
        <w:tc>
          <w:tcPr>
            <w:tcW w:w="570" w:type="pct"/>
            <w:noWrap/>
            <w:vAlign w:val="bottom"/>
          </w:tcPr>
          <w:p w14:paraId="383389D4" w14:textId="77777777" w:rsidR="00A22B3D" w:rsidRPr="00B51680" w:rsidRDefault="00A22B3D" w:rsidP="00F0775F">
            <w:pPr>
              <w:pStyle w:val="TableText"/>
            </w:pPr>
            <w:r w:rsidRPr="00B51680">
              <w:t>90</w:t>
            </w:r>
          </w:p>
        </w:tc>
        <w:tc>
          <w:tcPr>
            <w:tcW w:w="570" w:type="pct"/>
            <w:noWrap/>
            <w:vAlign w:val="bottom"/>
          </w:tcPr>
          <w:p w14:paraId="2C3B5D43" w14:textId="77777777" w:rsidR="00A22B3D" w:rsidRPr="00B51680" w:rsidRDefault="00A22B3D" w:rsidP="00F0775F">
            <w:pPr>
              <w:pStyle w:val="TableText"/>
            </w:pPr>
            <w:r w:rsidRPr="00B51680">
              <w:t>3%</w:t>
            </w:r>
          </w:p>
        </w:tc>
        <w:tc>
          <w:tcPr>
            <w:tcW w:w="570" w:type="pct"/>
            <w:noWrap/>
            <w:vAlign w:val="bottom"/>
          </w:tcPr>
          <w:p w14:paraId="7C75A59C" w14:textId="77777777" w:rsidR="00A22B3D" w:rsidRPr="00B51680" w:rsidRDefault="00A22B3D" w:rsidP="00F0775F">
            <w:pPr>
              <w:pStyle w:val="TableText"/>
            </w:pPr>
            <w:r>
              <w:t>N/A</w:t>
            </w:r>
          </w:p>
        </w:tc>
        <w:tc>
          <w:tcPr>
            <w:tcW w:w="570" w:type="pct"/>
            <w:vAlign w:val="bottom"/>
          </w:tcPr>
          <w:p w14:paraId="485F3C72" w14:textId="77777777" w:rsidR="00A22B3D" w:rsidRPr="00B51680" w:rsidRDefault="00A22B3D" w:rsidP="00F0775F">
            <w:pPr>
              <w:pStyle w:val="TableText"/>
            </w:pPr>
            <w:r>
              <w:t>N/A</w:t>
            </w:r>
          </w:p>
        </w:tc>
        <w:tc>
          <w:tcPr>
            <w:tcW w:w="570" w:type="pct"/>
            <w:noWrap/>
            <w:vAlign w:val="bottom"/>
          </w:tcPr>
          <w:p w14:paraId="089EB51D" w14:textId="77777777" w:rsidR="00A22B3D" w:rsidRPr="00B51680" w:rsidRDefault="00A22B3D" w:rsidP="00F0775F">
            <w:pPr>
              <w:pStyle w:val="TableText"/>
            </w:pPr>
            <w:r>
              <w:t>N/A</w:t>
            </w:r>
          </w:p>
        </w:tc>
        <w:tc>
          <w:tcPr>
            <w:tcW w:w="570" w:type="pct"/>
            <w:noWrap/>
            <w:vAlign w:val="bottom"/>
          </w:tcPr>
          <w:p w14:paraId="4B96C8E4" w14:textId="77777777" w:rsidR="00A22B3D" w:rsidRPr="00B51680" w:rsidRDefault="00A22B3D" w:rsidP="00F0775F">
            <w:pPr>
              <w:pStyle w:val="TableText"/>
            </w:pPr>
            <w:r>
              <w:t>N/A</w:t>
            </w:r>
          </w:p>
        </w:tc>
        <w:tc>
          <w:tcPr>
            <w:tcW w:w="570" w:type="pct"/>
            <w:noWrap/>
            <w:vAlign w:val="bottom"/>
          </w:tcPr>
          <w:p w14:paraId="72A5A4DF" w14:textId="77777777" w:rsidR="00A22B3D" w:rsidRPr="00B51680" w:rsidRDefault="00A22B3D" w:rsidP="00F0775F">
            <w:pPr>
              <w:pStyle w:val="TableText"/>
            </w:pPr>
            <w:r>
              <w:t>N/A</w:t>
            </w:r>
          </w:p>
        </w:tc>
        <w:tc>
          <w:tcPr>
            <w:tcW w:w="569" w:type="pct"/>
            <w:vAlign w:val="bottom"/>
          </w:tcPr>
          <w:p w14:paraId="57B2FB3E" w14:textId="77777777" w:rsidR="00A22B3D" w:rsidRPr="00B51680" w:rsidRDefault="00A22B3D" w:rsidP="00F0775F">
            <w:pPr>
              <w:pStyle w:val="TableText"/>
            </w:pPr>
            <w:r>
              <w:t>N/A</w:t>
            </w:r>
          </w:p>
        </w:tc>
      </w:tr>
      <w:tr w:rsidR="00A22B3D" w:rsidRPr="00EC65CD" w14:paraId="5BB78FDD" w14:textId="77777777" w:rsidTr="00F0775F">
        <w:trPr>
          <w:trHeight w:val="252"/>
        </w:trPr>
        <w:tc>
          <w:tcPr>
            <w:tcW w:w="441" w:type="pct"/>
            <w:noWrap/>
            <w:vAlign w:val="bottom"/>
          </w:tcPr>
          <w:p w14:paraId="00455D99" w14:textId="77777777" w:rsidR="00A22B3D" w:rsidRPr="00B51680" w:rsidRDefault="00A22B3D" w:rsidP="00F0775F">
            <w:pPr>
              <w:pStyle w:val="TableText"/>
            </w:pPr>
            <w:r w:rsidRPr="00B51680">
              <w:t>23</w:t>
            </w:r>
          </w:p>
        </w:tc>
        <w:tc>
          <w:tcPr>
            <w:tcW w:w="570" w:type="pct"/>
            <w:noWrap/>
            <w:vAlign w:val="bottom"/>
          </w:tcPr>
          <w:p w14:paraId="002468B7" w14:textId="77777777" w:rsidR="00A22B3D" w:rsidRPr="00B51680" w:rsidRDefault="00A22B3D" w:rsidP="00F0775F">
            <w:pPr>
              <w:pStyle w:val="TableText"/>
            </w:pPr>
            <w:r w:rsidRPr="00B51680">
              <w:t>86</w:t>
            </w:r>
          </w:p>
        </w:tc>
        <w:tc>
          <w:tcPr>
            <w:tcW w:w="570" w:type="pct"/>
            <w:noWrap/>
            <w:vAlign w:val="bottom"/>
          </w:tcPr>
          <w:p w14:paraId="0FD1D574" w14:textId="77777777" w:rsidR="00A22B3D" w:rsidRPr="00B51680" w:rsidRDefault="00A22B3D" w:rsidP="00F0775F">
            <w:pPr>
              <w:pStyle w:val="TableText"/>
            </w:pPr>
            <w:r w:rsidRPr="00B51680">
              <w:t>3%</w:t>
            </w:r>
          </w:p>
        </w:tc>
        <w:tc>
          <w:tcPr>
            <w:tcW w:w="570" w:type="pct"/>
            <w:noWrap/>
            <w:vAlign w:val="bottom"/>
          </w:tcPr>
          <w:p w14:paraId="7FF681FD" w14:textId="77777777" w:rsidR="00A22B3D" w:rsidRPr="00B51680" w:rsidRDefault="00A22B3D" w:rsidP="00F0775F">
            <w:pPr>
              <w:pStyle w:val="TableText"/>
            </w:pPr>
            <w:r>
              <w:t>N/A</w:t>
            </w:r>
          </w:p>
        </w:tc>
        <w:tc>
          <w:tcPr>
            <w:tcW w:w="570" w:type="pct"/>
            <w:vAlign w:val="bottom"/>
          </w:tcPr>
          <w:p w14:paraId="2EE5D0B0" w14:textId="77777777" w:rsidR="00A22B3D" w:rsidRPr="00B51680" w:rsidRDefault="00A22B3D" w:rsidP="00F0775F">
            <w:pPr>
              <w:pStyle w:val="TableText"/>
            </w:pPr>
            <w:r>
              <w:t>N/A</w:t>
            </w:r>
          </w:p>
        </w:tc>
        <w:tc>
          <w:tcPr>
            <w:tcW w:w="570" w:type="pct"/>
            <w:noWrap/>
            <w:vAlign w:val="bottom"/>
          </w:tcPr>
          <w:p w14:paraId="4183ACB4" w14:textId="77777777" w:rsidR="00A22B3D" w:rsidRPr="00B51680" w:rsidRDefault="00A22B3D" w:rsidP="00F0775F">
            <w:pPr>
              <w:pStyle w:val="TableText"/>
            </w:pPr>
            <w:r>
              <w:t>N/A</w:t>
            </w:r>
          </w:p>
        </w:tc>
        <w:tc>
          <w:tcPr>
            <w:tcW w:w="570" w:type="pct"/>
            <w:noWrap/>
            <w:vAlign w:val="bottom"/>
          </w:tcPr>
          <w:p w14:paraId="73855B24" w14:textId="77777777" w:rsidR="00A22B3D" w:rsidRPr="00B51680" w:rsidRDefault="00A22B3D" w:rsidP="00F0775F">
            <w:pPr>
              <w:pStyle w:val="TableText"/>
            </w:pPr>
            <w:r>
              <w:t>N/A</w:t>
            </w:r>
          </w:p>
        </w:tc>
        <w:tc>
          <w:tcPr>
            <w:tcW w:w="570" w:type="pct"/>
            <w:noWrap/>
            <w:vAlign w:val="bottom"/>
          </w:tcPr>
          <w:p w14:paraId="5E06678B" w14:textId="77777777" w:rsidR="00A22B3D" w:rsidRPr="00B51680" w:rsidRDefault="00A22B3D" w:rsidP="00F0775F">
            <w:pPr>
              <w:pStyle w:val="TableText"/>
            </w:pPr>
            <w:r>
              <w:t>N/A</w:t>
            </w:r>
          </w:p>
        </w:tc>
        <w:tc>
          <w:tcPr>
            <w:tcW w:w="569" w:type="pct"/>
            <w:vAlign w:val="bottom"/>
          </w:tcPr>
          <w:p w14:paraId="36BF15E4" w14:textId="77777777" w:rsidR="00A22B3D" w:rsidRPr="00B51680" w:rsidRDefault="00A22B3D" w:rsidP="00F0775F">
            <w:pPr>
              <w:pStyle w:val="TableText"/>
            </w:pPr>
            <w:r>
              <w:t>N/A</w:t>
            </w:r>
          </w:p>
        </w:tc>
      </w:tr>
      <w:tr w:rsidR="00A22B3D" w:rsidRPr="00EC65CD" w14:paraId="5F05196D" w14:textId="77777777" w:rsidTr="00F0775F">
        <w:trPr>
          <w:trHeight w:val="252"/>
        </w:trPr>
        <w:tc>
          <w:tcPr>
            <w:tcW w:w="441" w:type="pct"/>
            <w:noWrap/>
            <w:vAlign w:val="bottom"/>
          </w:tcPr>
          <w:p w14:paraId="2C16E86E" w14:textId="77777777" w:rsidR="00A22B3D" w:rsidRPr="00B51680" w:rsidRDefault="00A22B3D" w:rsidP="00F0775F">
            <w:pPr>
              <w:pStyle w:val="TableText"/>
            </w:pPr>
            <w:r w:rsidRPr="00B51680">
              <w:t>24</w:t>
            </w:r>
          </w:p>
        </w:tc>
        <w:tc>
          <w:tcPr>
            <w:tcW w:w="570" w:type="pct"/>
            <w:noWrap/>
            <w:vAlign w:val="bottom"/>
          </w:tcPr>
          <w:p w14:paraId="05DF80F5" w14:textId="77777777" w:rsidR="00A22B3D" w:rsidRPr="00B51680" w:rsidRDefault="00A22B3D" w:rsidP="00F0775F">
            <w:pPr>
              <w:pStyle w:val="TableText"/>
            </w:pPr>
            <w:r w:rsidRPr="00B51680">
              <w:t>97</w:t>
            </w:r>
          </w:p>
        </w:tc>
        <w:tc>
          <w:tcPr>
            <w:tcW w:w="570" w:type="pct"/>
            <w:noWrap/>
            <w:vAlign w:val="bottom"/>
          </w:tcPr>
          <w:p w14:paraId="6A62E4EF" w14:textId="77777777" w:rsidR="00A22B3D" w:rsidRPr="00B51680" w:rsidRDefault="00A22B3D" w:rsidP="00F0775F">
            <w:pPr>
              <w:pStyle w:val="TableText"/>
            </w:pPr>
            <w:r w:rsidRPr="00B51680">
              <w:t>4%</w:t>
            </w:r>
          </w:p>
        </w:tc>
        <w:tc>
          <w:tcPr>
            <w:tcW w:w="570" w:type="pct"/>
            <w:noWrap/>
            <w:vAlign w:val="bottom"/>
          </w:tcPr>
          <w:p w14:paraId="6EF58BEC" w14:textId="77777777" w:rsidR="00A22B3D" w:rsidRPr="00B51680" w:rsidRDefault="00A22B3D" w:rsidP="00F0775F">
            <w:pPr>
              <w:pStyle w:val="TableText"/>
            </w:pPr>
            <w:r>
              <w:t>N/A</w:t>
            </w:r>
          </w:p>
        </w:tc>
        <w:tc>
          <w:tcPr>
            <w:tcW w:w="570" w:type="pct"/>
            <w:vAlign w:val="bottom"/>
          </w:tcPr>
          <w:p w14:paraId="5D05DA8A" w14:textId="77777777" w:rsidR="00A22B3D" w:rsidRPr="00B51680" w:rsidRDefault="00A22B3D" w:rsidP="00F0775F">
            <w:pPr>
              <w:pStyle w:val="TableText"/>
            </w:pPr>
            <w:r>
              <w:t>N/A</w:t>
            </w:r>
          </w:p>
        </w:tc>
        <w:tc>
          <w:tcPr>
            <w:tcW w:w="570" w:type="pct"/>
            <w:noWrap/>
            <w:vAlign w:val="bottom"/>
          </w:tcPr>
          <w:p w14:paraId="449DB913" w14:textId="77777777" w:rsidR="00A22B3D" w:rsidRPr="00B51680" w:rsidRDefault="00A22B3D" w:rsidP="00F0775F">
            <w:pPr>
              <w:pStyle w:val="TableText"/>
            </w:pPr>
            <w:r>
              <w:t>N/A</w:t>
            </w:r>
          </w:p>
        </w:tc>
        <w:tc>
          <w:tcPr>
            <w:tcW w:w="570" w:type="pct"/>
            <w:noWrap/>
            <w:vAlign w:val="bottom"/>
          </w:tcPr>
          <w:p w14:paraId="71D1D8AE" w14:textId="77777777" w:rsidR="00A22B3D" w:rsidRPr="00B51680" w:rsidRDefault="00A22B3D" w:rsidP="00F0775F">
            <w:pPr>
              <w:pStyle w:val="TableText"/>
            </w:pPr>
            <w:r>
              <w:t>N/A</w:t>
            </w:r>
          </w:p>
        </w:tc>
        <w:tc>
          <w:tcPr>
            <w:tcW w:w="570" w:type="pct"/>
            <w:noWrap/>
            <w:vAlign w:val="bottom"/>
          </w:tcPr>
          <w:p w14:paraId="1A726FB1" w14:textId="77777777" w:rsidR="00A22B3D" w:rsidRPr="00B51680" w:rsidRDefault="00A22B3D" w:rsidP="00F0775F">
            <w:pPr>
              <w:pStyle w:val="TableText"/>
            </w:pPr>
            <w:r>
              <w:t>N/A</w:t>
            </w:r>
          </w:p>
        </w:tc>
        <w:tc>
          <w:tcPr>
            <w:tcW w:w="569" w:type="pct"/>
            <w:vAlign w:val="bottom"/>
          </w:tcPr>
          <w:p w14:paraId="3333A31B" w14:textId="77777777" w:rsidR="00A22B3D" w:rsidRPr="00B51680" w:rsidRDefault="00A22B3D" w:rsidP="00F0775F">
            <w:pPr>
              <w:pStyle w:val="TableText"/>
            </w:pPr>
            <w:r>
              <w:t>N/A</w:t>
            </w:r>
          </w:p>
        </w:tc>
      </w:tr>
      <w:tr w:rsidR="00A22B3D" w:rsidRPr="00EC65CD" w14:paraId="46DDA9BC" w14:textId="77777777" w:rsidTr="00F0775F">
        <w:trPr>
          <w:trHeight w:val="252"/>
        </w:trPr>
        <w:tc>
          <w:tcPr>
            <w:tcW w:w="441" w:type="pct"/>
            <w:noWrap/>
            <w:vAlign w:val="bottom"/>
          </w:tcPr>
          <w:p w14:paraId="61AD4389" w14:textId="77777777" w:rsidR="00A22B3D" w:rsidRPr="00B51680" w:rsidRDefault="00A22B3D" w:rsidP="00F0775F">
            <w:pPr>
              <w:pStyle w:val="TableText"/>
            </w:pPr>
            <w:r w:rsidRPr="00B51680">
              <w:t>25</w:t>
            </w:r>
          </w:p>
        </w:tc>
        <w:tc>
          <w:tcPr>
            <w:tcW w:w="570" w:type="pct"/>
            <w:noWrap/>
            <w:vAlign w:val="bottom"/>
          </w:tcPr>
          <w:p w14:paraId="4F04CFE9" w14:textId="77777777" w:rsidR="00A22B3D" w:rsidRPr="00B51680" w:rsidRDefault="00A22B3D" w:rsidP="00F0775F">
            <w:pPr>
              <w:pStyle w:val="TableText"/>
            </w:pPr>
            <w:r w:rsidRPr="00B51680">
              <w:t>95</w:t>
            </w:r>
          </w:p>
        </w:tc>
        <w:tc>
          <w:tcPr>
            <w:tcW w:w="570" w:type="pct"/>
            <w:noWrap/>
            <w:vAlign w:val="bottom"/>
          </w:tcPr>
          <w:p w14:paraId="06A90221" w14:textId="77777777" w:rsidR="00A22B3D" w:rsidRPr="00B51680" w:rsidRDefault="00A22B3D" w:rsidP="00F0775F">
            <w:pPr>
              <w:pStyle w:val="TableText"/>
            </w:pPr>
            <w:r w:rsidRPr="00B51680">
              <w:t>4%</w:t>
            </w:r>
          </w:p>
        </w:tc>
        <w:tc>
          <w:tcPr>
            <w:tcW w:w="570" w:type="pct"/>
            <w:noWrap/>
            <w:vAlign w:val="bottom"/>
          </w:tcPr>
          <w:p w14:paraId="1CC34F5B" w14:textId="77777777" w:rsidR="00A22B3D" w:rsidRPr="00B51680" w:rsidRDefault="00A22B3D" w:rsidP="00F0775F">
            <w:pPr>
              <w:pStyle w:val="TableText"/>
            </w:pPr>
            <w:r>
              <w:t>N/A</w:t>
            </w:r>
          </w:p>
        </w:tc>
        <w:tc>
          <w:tcPr>
            <w:tcW w:w="570" w:type="pct"/>
            <w:vAlign w:val="bottom"/>
          </w:tcPr>
          <w:p w14:paraId="0BC825B6" w14:textId="77777777" w:rsidR="00A22B3D" w:rsidRPr="00B51680" w:rsidRDefault="00A22B3D" w:rsidP="00F0775F">
            <w:pPr>
              <w:pStyle w:val="TableText"/>
            </w:pPr>
            <w:r>
              <w:t>N/A</w:t>
            </w:r>
          </w:p>
        </w:tc>
        <w:tc>
          <w:tcPr>
            <w:tcW w:w="570" w:type="pct"/>
            <w:noWrap/>
            <w:vAlign w:val="bottom"/>
          </w:tcPr>
          <w:p w14:paraId="185B6DD1" w14:textId="77777777" w:rsidR="00A22B3D" w:rsidRPr="00B51680" w:rsidRDefault="00A22B3D" w:rsidP="00F0775F">
            <w:pPr>
              <w:pStyle w:val="TableText"/>
            </w:pPr>
            <w:r>
              <w:t>N/A</w:t>
            </w:r>
          </w:p>
        </w:tc>
        <w:tc>
          <w:tcPr>
            <w:tcW w:w="570" w:type="pct"/>
            <w:noWrap/>
            <w:vAlign w:val="bottom"/>
          </w:tcPr>
          <w:p w14:paraId="0690B555" w14:textId="77777777" w:rsidR="00A22B3D" w:rsidRPr="00B51680" w:rsidRDefault="00A22B3D" w:rsidP="00F0775F">
            <w:pPr>
              <w:pStyle w:val="TableText"/>
            </w:pPr>
            <w:r>
              <w:t>N/A</w:t>
            </w:r>
          </w:p>
        </w:tc>
        <w:tc>
          <w:tcPr>
            <w:tcW w:w="570" w:type="pct"/>
            <w:noWrap/>
            <w:vAlign w:val="bottom"/>
          </w:tcPr>
          <w:p w14:paraId="78893F83" w14:textId="77777777" w:rsidR="00A22B3D" w:rsidRPr="00B51680" w:rsidRDefault="00A22B3D" w:rsidP="00F0775F">
            <w:pPr>
              <w:pStyle w:val="TableText"/>
            </w:pPr>
            <w:r>
              <w:t>N/A</w:t>
            </w:r>
          </w:p>
        </w:tc>
        <w:tc>
          <w:tcPr>
            <w:tcW w:w="569" w:type="pct"/>
            <w:vAlign w:val="bottom"/>
          </w:tcPr>
          <w:p w14:paraId="4456894A" w14:textId="77777777" w:rsidR="00A22B3D" w:rsidRPr="00B51680" w:rsidRDefault="00A22B3D" w:rsidP="00F0775F">
            <w:pPr>
              <w:pStyle w:val="TableText"/>
            </w:pPr>
            <w:r>
              <w:t>N/A</w:t>
            </w:r>
          </w:p>
        </w:tc>
      </w:tr>
      <w:tr w:rsidR="00A22B3D" w:rsidRPr="00EC65CD" w14:paraId="13137C79" w14:textId="77777777" w:rsidTr="00F0775F">
        <w:trPr>
          <w:trHeight w:val="252"/>
        </w:trPr>
        <w:tc>
          <w:tcPr>
            <w:tcW w:w="441" w:type="pct"/>
            <w:noWrap/>
            <w:vAlign w:val="bottom"/>
          </w:tcPr>
          <w:p w14:paraId="40C56092" w14:textId="77777777" w:rsidR="00A22B3D" w:rsidRPr="00B51680" w:rsidRDefault="00A22B3D" w:rsidP="00F0775F">
            <w:pPr>
              <w:pStyle w:val="TableText"/>
            </w:pPr>
            <w:r w:rsidRPr="00B51680">
              <w:t>26</w:t>
            </w:r>
          </w:p>
        </w:tc>
        <w:tc>
          <w:tcPr>
            <w:tcW w:w="570" w:type="pct"/>
            <w:noWrap/>
            <w:vAlign w:val="bottom"/>
          </w:tcPr>
          <w:p w14:paraId="6F16A19E" w14:textId="77777777" w:rsidR="00A22B3D" w:rsidRPr="00B51680" w:rsidRDefault="00A22B3D" w:rsidP="00F0775F">
            <w:pPr>
              <w:pStyle w:val="TableText"/>
            </w:pPr>
            <w:r w:rsidRPr="00B51680">
              <w:t>113</w:t>
            </w:r>
          </w:p>
        </w:tc>
        <w:tc>
          <w:tcPr>
            <w:tcW w:w="570" w:type="pct"/>
            <w:noWrap/>
            <w:vAlign w:val="bottom"/>
          </w:tcPr>
          <w:p w14:paraId="52432FC5" w14:textId="77777777" w:rsidR="00A22B3D" w:rsidRPr="00B51680" w:rsidRDefault="00A22B3D" w:rsidP="00F0775F">
            <w:pPr>
              <w:pStyle w:val="TableText"/>
            </w:pPr>
            <w:r w:rsidRPr="00B51680">
              <w:t>4%</w:t>
            </w:r>
          </w:p>
        </w:tc>
        <w:tc>
          <w:tcPr>
            <w:tcW w:w="570" w:type="pct"/>
            <w:noWrap/>
            <w:vAlign w:val="bottom"/>
          </w:tcPr>
          <w:p w14:paraId="768C7EB1" w14:textId="77777777" w:rsidR="00A22B3D" w:rsidRPr="00B51680" w:rsidRDefault="00A22B3D" w:rsidP="00F0775F">
            <w:pPr>
              <w:pStyle w:val="TableText"/>
            </w:pPr>
            <w:r>
              <w:t>N/A</w:t>
            </w:r>
          </w:p>
        </w:tc>
        <w:tc>
          <w:tcPr>
            <w:tcW w:w="570" w:type="pct"/>
            <w:vAlign w:val="bottom"/>
          </w:tcPr>
          <w:p w14:paraId="06E53C3F" w14:textId="77777777" w:rsidR="00A22B3D" w:rsidRPr="00B51680" w:rsidRDefault="00A22B3D" w:rsidP="00F0775F">
            <w:pPr>
              <w:pStyle w:val="TableText"/>
            </w:pPr>
            <w:r>
              <w:t>N/A</w:t>
            </w:r>
          </w:p>
        </w:tc>
        <w:tc>
          <w:tcPr>
            <w:tcW w:w="570" w:type="pct"/>
            <w:noWrap/>
            <w:vAlign w:val="bottom"/>
          </w:tcPr>
          <w:p w14:paraId="2344FEC0" w14:textId="77777777" w:rsidR="00A22B3D" w:rsidRPr="00B51680" w:rsidRDefault="00A22B3D" w:rsidP="00F0775F">
            <w:pPr>
              <w:pStyle w:val="TableText"/>
            </w:pPr>
            <w:r>
              <w:t>N/A</w:t>
            </w:r>
          </w:p>
        </w:tc>
        <w:tc>
          <w:tcPr>
            <w:tcW w:w="570" w:type="pct"/>
            <w:noWrap/>
            <w:vAlign w:val="bottom"/>
          </w:tcPr>
          <w:p w14:paraId="28EDD8A1" w14:textId="77777777" w:rsidR="00A22B3D" w:rsidRPr="00B51680" w:rsidRDefault="00A22B3D" w:rsidP="00F0775F">
            <w:pPr>
              <w:pStyle w:val="TableText"/>
            </w:pPr>
            <w:r>
              <w:t>N/A</w:t>
            </w:r>
          </w:p>
        </w:tc>
        <w:tc>
          <w:tcPr>
            <w:tcW w:w="570" w:type="pct"/>
            <w:noWrap/>
            <w:vAlign w:val="bottom"/>
          </w:tcPr>
          <w:p w14:paraId="479C59E7" w14:textId="77777777" w:rsidR="00A22B3D" w:rsidRPr="00B51680" w:rsidRDefault="00A22B3D" w:rsidP="00F0775F">
            <w:pPr>
              <w:pStyle w:val="TableText"/>
            </w:pPr>
            <w:r>
              <w:t>N/A</w:t>
            </w:r>
          </w:p>
        </w:tc>
        <w:tc>
          <w:tcPr>
            <w:tcW w:w="569" w:type="pct"/>
            <w:vAlign w:val="bottom"/>
          </w:tcPr>
          <w:p w14:paraId="5431BC59" w14:textId="77777777" w:rsidR="00A22B3D" w:rsidRPr="00B51680" w:rsidRDefault="00A22B3D" w:rsidP="00F0775F">
            <w:pPr>
              <w:pStyle w:val="TableText"/>
            </w:pPr>
            <w:r>
              <w:t>N/A</w:t>
            </w:r>
          </w:p>
        </w:tc>
      </w:tr>
      <w:tr w:rsidR="00A22B3D" w:rsidRPr="00EC65CD" w14:paraId="42DD1E30" w14:textId="77777777" w:rsidTr="00F0775F">
        <w:trPr>
          <w:trHeight w:val="252"/>
        </w:trPr>
        <w:tc>
          <w:tcPr>
            <w:tcW w:w="441" w:type="pct"/>
            <w:noWrap/>
            <w:vAlign w:val="bottom"/>
          </w:tcPr>
          <w:p w14:paraId="6D9AF523" w14:textId="77777777" w:rsidR="00A22B3D" w:rsidRPr="00B51680" w:rsidRDefault="00A22B3D" w:rsidP="00F0775F">
            <w:pPr>
              <w:pStyle w:val="TableText"/>
            </w:pPr>
            <w:r w:rsidRPr="00B51680">
              <w:t>27</w:t>
            </w:r>
          </w:p>
        </w:tc>
        <w:tc>
          <w:tcPr>
            <w:tcW w:w="570" w:type="pct"/>
            <w:noWrap/>
            <w:vAlign w:val="bottom"/>
          </w:tcPr>
          <w:p w14:paraId="6CBB2EFB" w14:textId="77777777" w:rsidR="00A22B3D" w:rsidRPr="00B51680" w:rsidRDefault="00A22B3D" w:rsidP="00F0775F">
            <w:pPr>
              <w:pStyle w:val="TableText"/>
            </w:pPr>
            <w:r w:rsidRPr="00B51680">
              <w:t>91</w:t>
            </w:r>
          </w:p>
        </w:tc>
        <w:tc>
          <w:tcPr>
            <w:tcW w:w="570" w:type="pct"/>
            <w:noWrap/>
            <w:vAlign w:val="bottom"/>
          </w:tcPr>
          <w:p w14:paraId="64064958" w14:textId="77777777" w:rsidR="00A22B3D" w:rsidRPr="00B51680" w:rsidRDefault="00A22B3D" w:rsidP="00F0775F">
            <w:pPr>
              <w:pStyle w:val="TableText"/>
            </w:pPr>
            <w:r w:rsidRPr="00B51680">
              <w:t>3%</w:t>
            </w:r>
          </w:p>
        </w:tc>
        <w:tc>
          <w:tcPr>
            <w:tcW w:w="570" w:type="pct"/>
            <w:noWrap/>
            <w:vAlign w:val="bottom"/>
          </w:tcPr>
          <w:p w14:paraId="6038A00A" w14:textId="77777777" w:rsidR="00A22B3D" w:rsidRPr="00B51680" w:rsidRDefault="00A22B3D" w:rsidP="00F0775F">
            <w:pPr>
              <w:pStyle w:val="TableText"/>
            </w:pPr>
            <w:r>
              <w:t>N/A</w:t>
            </w:r>
          </w:p>
        </w:tc>
        <w:tc>
          <w:tcPr>
            <w:tcW w:w="570" w:type="pct"/>
            <w:vAlign w:val="bottom"/>
          </w:tcPr>
          <w:p w14:paraId="77608F20" w14:textId="77777777" w:rsidR="00A22B3D" w:rsidRPr="00B51680" w:rsidRDefault="00A22B3D" w:rsidP="00F0775F">
            <w:pPr>
              <w:pStyle w:val="TableText"/>
            </w:pPr>
            <w:r>
              <w:t>N/A</w:t>
            </w:r>
          </w:p>
        </w:tc>
        <w:tc>
          <w:tcPr>
            <w:tcW w:w="570" w:type="pct"/>
            <w:noWrap/>
            <w:vAlign w:val="bottom"/>
          </w:tcPr>
          <w:p w14:paraId="4E5FA341" w14:textId="77777777" w:rsidR="00A22B3D" w:rsidRPr="00B51680" w:rsidRDefault="00A22B3D" w:rsidP="00F0775F">
            <w:pPr>
              <w:pStyle w:val="TableText"/>
            </w:pPr>
            <w:r>
              <w:t>N/A</w:t>
            </w:r>
          </w:p>
        </w:tc>
        <w:tc>
          <w:tcPr>
            <w:tcW w:w="570" w:type="pct"/>
            <w:noWrap/>
            <w:vAlign w:val="bottom"/>
          </w:tcPr>
          <w:p w14:paraId="4606CC5B" w14:textId="77777777" w:rsidR="00A22B3D" w:rsidRPr="00B51680" w:rsidRDefault="00A22B3D" w:rsidP="00F0775F">
            <w:pPr>
              <w:pStyle w:val="TableText"/>
            </w:pPr>
            <w:r>
              <w:t>N/A</w:t>
            </w:r>
          </w:p>
        </w:tc>
        <w:tc>
          <w:tcPr>
            <w:tcW w:w="570" w:type="pct"/>
            <w:noWrap/>
            <w:vAlign w:val="bottom"/>
          </w:tcPr>
          <w:p w14:paraId="0DDA8D70" w14:textId="77777777" w:rsidR="00A22B3D" w:rsidRPr="00B51680" w:rsidRDefault="00A22B3D" w:rsidP="00F0775F">
            <w:pPr>
              <w:pStyle w:val="TableText"/>
            </w:pPr>
            <w:r>
              <w:t>N/A</w:t>
            </w:r>
          </w:p>
        </w:tc>
        <w:tc>
          <w:tcPr>
            <w:tcW w:w="569" w:type="pct"/>
            <w:vAlign w:val="bottom"/>
          </w:tcPr>
          <w:p w14:paraId="1470B504" w14:textId="77777777" w:rsidR="00A22B3D" w:rsidRPr="00B51680" w:rsidRDefault="00A22B3D" w:rsidP="00F0775F">
            <w:pPr>
              <w:pStyle w:val="TableText"/>
            </w:pPr>
            <w:r>
              <w:t>N/A</w:t>
            </w:r>
          </w:p>
        </w:tc>
      </w:tr>
      <w:tr w:rsidR="00A22B3D" w:rsidRPr="00EC65CD" w14:paraId="3F5D5DC9" w14:textId="77777777" w:rsidTr="00F0775F">
        <w:trPr>
          <w:trHeight w:val="252"/>
        </w:trPr>
        <w:tc>
          <w:tcPr>
            <w:tcW w:w="441" w:type="pct"/>
            <w:noWrap/>
            <w:vAlign w:val="bottom"/>
          </w:tcPr>
          <w:p w14:paraId="37DBF912" w14:textId="77777777" w:rsidR="00A22B3D" w:rsidRPr="00B51680" w:rsidRDefault="00A22B3D" w:rsidP="00F0775F">
            <w:pPr>
              <w:pStyle w:val="TableText"/>
            </w:pPr>
            <w:r w:rsidRPr="00B51680">
              <w:t>28</w:t>
            </w:r>
          </w:p>
        </w:tc>
        <w:tc>
          <w:tcPr>
            <w:tcW w:w="570" w:type="pct"/>
            <w:noWrap/>
            <w:vAlign w:val="bottom"/>
          </w:tcPr>
          <w:p w14:paraId="0CEEF505" w14:textId="77777777" w:rsidR="00A22B3D" w:rsidRPr="00B51680" w:rsidRDefault="00A22B3D" w:rsidP="00F0775F">
            <w:pPr>
              <w:pStyle w:val="TableText"/>
            </w:pPr>
            <w:r w:rsidRPr="00B51680">
              <w:t>91</w:t>
            </w:r>
          </w:p>
        </w:tc>
        <w:tc>
          <w:tcPr>
            <w:tcW w:w="570" w:type="pct"/>
            <w:noWrap/>
            <w:vAlign w:val="bottom"/>
          </w:tcPr>
          <w:p w14:paraId="463A6D40" w14:textId="77777777" w:rsidR="00A22B3D" w:rsidRPr="00B51680" w:rsidRDefault="00A22B3D" w:rsidP="00F0775F">
            <w:pPr>
              <w:pStyle w:val="TableText"/>
            </w:pPr>
            <w:r w:rsidRPr="00B51680">
              <w:t>3%</w:t>
            </w:r>
          </w:p>
        </w:tc>
        <w:tc>
          <w:tcPr>
            <w:tcW w:w="570" w:type="pct"/>
            <w:noWrap/>
            <w:vAlign w:val="bottom"/>
          </w:tcPr>
          <w:p w14:paraId="4A7DFF13" w14:textId="77777777" w:rsidR="00A22B3D" w:rsidRPr="00B51680" w:rsidRDefault="00A22B3D" w:rsidP="00F0775F">
            <w:pPr>
              <w:pStyle w:val="TableText"/>
            </w:pPr>
            <w:r>
              <w:t>N/A</w:t>
            </w:r>
          </w:p>
        </w:tc>
        <w:tc>
          <w:tcPr>
            <w:tcW w:w="570" w:type="pct"/>
            <w:vAlign w:val="bottom"/>
          </w:tcPr>
          <w:p w14:paraId="5EAF5909" w14:textId="77777777" w:rsidR="00A22B3D" w:rsidRPr="00B51680" w:rsidRDefault="00A22B3D" w:rsidP="00F0775F">
            <w:pPr>
              <w:pStyle w:val="TableText"/>
            </w:pPr>
            <w:r>
              <w:t>N/A</w:t>
            </w:r>
          </w:p>
        </w:tc>
        <w:tc>
          <w:tcPr>
            <w:tcW w:w="570" w:type="pct"/>
            <w:noWrap/>
            <w:vAlign w:val="bottom"/>
          </w:tcPr>
          <w:p w14:paraId="07F7A602" w14:textId="77777777" w:rsidR="00A22B3D" w:rsidRPr="00B51680" w:rsidRDefault="00A22B3D" w:rsidP="00F0775F">
            <w:pPr>
              <w:pStyle w:val="TableText"/>
            </w:pPr>
            <w:r>
              <w:t>N/A</w:t>
            </w:r>
          </w:p>
        </w:tc>
        <w:tc>
          <w:tcPr>
            <w:tcW w:w="570" w:type="pct"/>
            <w:noWrap/>
            <w:vAlign w:val="bottom"/>
          </w:tcPr>
          <w:p w14:paraId="42A8583E" w14:textId="77777777" w:rsidR="00A22B3D" w:rsidRPr="00B51680" w:rsidRDefault="00A22B3D" w:rsidP="00F0775F">
            <w:pPr>
              <w:pStyle w:val="TableText"/>
            </w:pPr>
            <w:r>
              <w:t>N/A</w:t>
            </w:r>
          </w:p>
        </w:tc>
        <w:tc>
          <w:tcPr>
            <w:tcW w:w="570" w:type="pct"/>
            <w:noWrap/>
            <w:vAlign w:val="bottom"/>
          </w:tcPr>
          <w:p w14:paraId="4F4E213B" w14:textId="77777777" w:rsidR="00A22B3D" w:rsidRPr="00B51680" w:rsidRDefault="00A22B3D" w:rsidP="00F0775F">
            <w:pPr>
              <w:pStyle w:val="TableText"/>
            </w:pPr>
            <w:r>
              <w:t>N/A</w:t>
            </w:r>
          </w:p>
        </w:tc>
        <w:tc>
          <w:tcPr>
            <w:tcW w:w="569" w:type="pct"/>
            <w:vAlign w:val="bottom"/>
          </w:tcPr>
          <w:p w14:paraId="035DC50E" w14:textId="77777777" w:rsidR="00A22B3D" w:rsidRPr="00B51680" w:rsidRDefault="00A22B3D" w:rsidP="00F0775F">
            <w:pPr>
              <w:pStyle w:val="TableText"/>
            </w:pPr>
            <w:r>
              <w:t>N/A</w:t>
            </w:r>
          </w:p>
        </w:tc>
      </w:tr>
      <w:tr w:rsidR="00A22B3D" w:rsidRPr="00EC65CD" w14:paraId="6AF63D99" w14:textId="77777777" w:rsidTr="00F0775F">
        <w:trPr>
          <w:trHeight w:val="252"/>
        </w:trPr>
        <w:tc>
          <w:tcPr>
            <w:tcW w:w="441" w:type="pct"/>
            <w:noWrap/>
            <w:vAlign w:val="bottom"/>
          </w:tcPr>
          <w:p w14:paraId="1C88EDB3" w14:textId="77777777" w:rsidR="00A22B3D" w:rsidRPr="00B51680" w:rsidRDefault="00A22B3D" w:rsidP="00F0775F">
            <w:pPr>
              <w:pStyle w:val="TableText"/>
            </w:pPr>
            <w:r w:rsidRPr="00B51680">
              <w:lastRenderedPageBreak/>
              <w:t>29</w:t>
            </w:r>
          </w:p>
        </w:tc>
        <w:tc>
          <w:tcPr>
            <w:tcW w:w="570" w:type="pct"/>
            <w:noWrap/>
            <w:vAlign w:val="bottom"/>
          </w:tcPr>
          <w:p w14:paraId="4C13ABB7" w14:textId="77777777" w:rsidR="00A22B3D" w:rsidRPr="00B51680" w:rsidRDefault="00A22B3D" w:rsidP="00F0775F">
            <w:pPr>
              <w:pStyle w:val="TableText"/>
            </w:pPr>
            <w:r w:rsidRPr="00B51680">
              <w:t>84</w:t>
            </w:r>
          </w:p>
        </w:tc>
        <w:tc>
          <w:tcPr>
            <w:tcW w:w="570" w:type="pct"/>
            <w:noWrap/>
            <w:vAlign w:val="bottom"/>
          </w:tcPr>
          <w:p w14:paraId="29AF7475" w14:textId="77777777" w:rsidR="00A22B3D" w:rsidRPr="00B51680" w:rsidRDefault="00A22B3D" w:rsidP="00F0775F">
            <w:pPr>
              <w:pStyle w:val="TableText"/>
            </w:pPr>
            <w:r w:rsidRPr="00B51680">
              <w:t>3%</w:t>
            </w:r>
          </w:p>
        </w:tc>
        <w:tc>
          <w:tcPr>
            <w:tcW w:w="570" w:type="pct"/>
            <w:noWrap/>
            <w:vAlign w:val="bottom"/>
          </w:tcPr>
          <w:p w14:paraId="4B137256" w14:textId="77777777" w:rsidR="00A22B3D" w:rsidRPr="00B51680" w:rsidRDefault="00A22B3D" w:rsidP="00F0775F">
            <w:pPr>
              <w:pStyle w:val="TableText"/>
            </w:pPr>
            <w:r>
              <w:t>N/A</w:t>
            </w:r>
          </w:p>
        </w:tc>
        <w:tc>
          <w:tcPr>
            <w:tcW w:w="570" w:type="pct"/>
            <w:vAlign w:val="bottom"/>
          </w:tcPr>
          <w:p w14:paraId="4416322C" w14:textId="77777777" w:rsidR="00A22B3D" w:rsidRPr="00B51680" w:rsidRDefault="00A22B3D" w:rsidP="00F0775F">
            <w:pPr>
              <w:pStyle w:val="TableText"/>
            </w:pPr>
            <w:r>
              <w:t>N/A</w:t>
            </w:r>
          </w:p>
        </w:tc>
        <w:tc>
          <w:tcPr>
            <w:tcW w:w="570" w:type="pct"/>
            <w:noWrap/>
            <w:vAlign w:val="bottom"/>
          </w:tcPr>
          <w:p w14:paraId="228F8F2A" w14:textId="77777777" w:rsidR="00A22B3D" w:rsidRPr="00B51680" w:rsidRDefault="00A22B3D" w:rsidP="00F0775F">
            <w:pPr>
              <w:pStyle w:val="TableText"/>
            </w:pPr>
            <w:r>
              <w:t>N/A</w:t>
            </w:r>
          </w:p>
        </w:tc>
        <w:tc>
          <w:tcPr>
            <w:tcW w:w="570" w:type="pct"/>
            <w:noWrap/>
            <w:vAlign w:val="bottom"/>
          </w:tcPr>
          <w:p w14:paraId="7873F52D" w14:textId="77777777" w:rsidR="00A22B3D" w:rsidRPr="00B51680" w:rsidRDefault="00A22B3D" w:rsidP="00F0775F">
            <w:pPr>
              <w:pStyle w:val="TableText"/>
            </w:pPr>
            <w:r>
              <w:t>N/A</w:t>
            </w:r>
          </w:p>
        </w:tc>
        <w:tc>
          <w:tcPr>
            <w:tcW w:w="570" w:type="pct"/>
            <w:noWrap/>
            <w:vAlign w:val="bottom"/>
          </w:tcPr>
          <w:p w14:paraId="1391C506" w14:textId="77777777" w:rsidR="00A22B3D" w:rsidRPr="00B51680" w:rsidRDefault="00A22B3D" w:rsidP="00F0775F">
            <w:pPr>
              <w:pStyle w:val="TableText"/>
            </w:pPr>
            <w:r>
              <w:t>N/A</w:t>
            </w:r>
          </w:p>
        </w:tc>
        <w:tc>
          <w:tcPr>
            <w:tcW w:w="569" w:type="pct"/>
            <w:vAlign w:val="bottom"/>
          </w:tcPr>
          <w:p w14:paraId="5A402C74" w14:textId="77777777" w:rsidR="00A22B3D" w:rsidRPr="00B51680" w:rsidRDefault="00A22B3D" w:rsidP="00F0775F">
            <w:pPr>
              <w:pStyle w:val="TableText"/>
            </w:pPr>
            <w:r>
              <w:t>N/A</w:t>
            </w:r>
          </w:p>
        </w:tc>
      </w:tr>
      <w:tr w:rsidR="00A22B3D" w:rsidRPr="00EC65CD" w14:paraId="31337B32" w14:textId="77777777" w:rsidTr="00F0775F">
        <w:trPr>
          <w:trHeight w:val="252"/>
        </w:trPr>
        <w:tc>
          <w:tcPr>
            <w:tcW w:w="441" w:type="pct"/>
            <w:noWrap/>
            <w:vAlign w:val="bottom"/>
          </w:tcPr>
          <w:p w14:paraId="03A60029" w14:textId="77777777" w:rsidR="00A22B3D" w:rsidRPr="00B51680" w:rsidRDefault="00A22B3D" w:rsidP="00F0775F">
            <w:pPr>
              <w:pStyle w:val="TableText"/>
            </w:pPr>
            <w:r w:rsidRPr="00B51680">
              <w:t>30</w:t>
            </w:r>
          </w:p>
        </w:tc>
        <w:tc>
          <w:tcPr>
            <w:tcW w:w="570" w:type="pct"/>
            <w:noWrap/>
            <w:vAlign w:val="bottom"/>
          </w:tcPr>
          <w:p w14:paraId="1260D5D3" w14:textId="77777777" w:rsidR="00A22B3D" w:rsidRPr="00B51680" w:rsidRDefault="00A22B3D" w:rsidP="00F0775F">
            <w:pPr>
              <w:pStyle w:val="TableText"/>
            </w:pPr>
            <w:r w:rsidRPr="00B51680">
              <w:t>94</w:t>
            </w:r>
          </w:p>
        </w:tc>
        <w:tc>
          <w:tcPr>
            <w:tcW w:w="570" w:type="pct"/>
            <w:noWrap/>
            <w:vAlign w:val="bottom"/>
          </w:tcPr>
          <w:p w14:paraId="27F7CA95" w14:textId="77777777" w:rsidR="00A22B3D" w:rsidRPr="00B51680" w:rsidRDefault="00A22B3D" w:rsidP="00F0775F">
            <w:pPr>
              <w:pStyle w:val="TableText"/>
            </w:pPr>
            <w:r w:rsidRPr="00B51680">
              <w:t>4%</w:t>
            </w:r>
          </w:p>
        </w:tc>
        <w:tc>
          <w:tcPr>
            <w:tcW w:w="570" w:type="pct"/>
            <w:noWrap/>
            <w:vAlign w:val="bottom"/>
          </w:tcPr>
          <w:p w14:paraId="6823822E" w14:textId="77777777" w:rsidR="00A22B3D" w:rsidRPr="00B51680" w:rsidRDefault="00A22B3D" w:rsidP="00F0775F">
            <w:pPr>
              <w:pStyle w:val="TableText"/>
            </w:pPr>
            <w:r>
              <w:t>N/A</w:t>
            </w:r>
          </w:p>
        </w:tc>
        <w:tc>
          <w:tcPr>
            <w:tcW w:w="570" w:type="pct"/>
            <w:vAlign w:val="bottom"/>
          </w:tcPr>
          <w:p w14:paraId="35460690" w14:textId="77777777" w:rsidR="00A22B3D" w:rsidRPr="00B51680" w:rsidRDefault="00A22B3D" w:rsidP="00F0775F">
            <w:pPr>
              <w:pStyle w:val="TableText"/>
            </w:pPr>
            <w:r>
              <w:t>N/A</w:t>
            </w:r>
          </w:p>
        </w:tc>
        <w:tc>
          <w:tcPr>
            <w:tcW w:w="570" w:type="pct"/>
            <w:noWrap/>
            <w:vAlign w:val="bottom"/>
          </w:tcPr>
          <w:p w14:paraId="5A7692B6" w14:textId="77777777" w:rsidR="00A22B3D" w:rsidRPr="00B51680" w:rsidRDefault="00A22B3D" w:rsidP="00F0775F">
            <w:pPr>
              <w:pStyle w:val="TableText"/>
            </w:pPr>
            <w:r>
              <w:t>N/A</w:t>
            </w:r>
          </w:p>
        </w:tc>
        <w:tc>
          <w:tcPr>
            <w:tcW w:w="570" w:type="pct"/>
            <w:noWrap/>
            <w:vAlign w:val="bottom"/>
          </w:tcPr>
          <w:p w14:paraId="11E72623" w14:textId="77777777" w:rsidR="00A22B3D" w:rsidRPr="00B51680" w:rsidRDefault="00A22B3D" w:rsidP="00F0775F">
            <w:pPr>
              <w:pStyle w:val="TableText"/>
            </w:pPr>
            <w:r>
              <w:t>N/A</w:t>
            </w:r>
          </w:p>
        </w:tc>
        <w:tc>
          <w:tcPr>
            <w:tcW w:w="570" w:type="pct"/>
            <w:noWrap/>
            <w:vAlign w:val="bottom"/>
          </w:tcPr>
          <w:p w14:paraId="6BAED445" w14:textId="77777777" w:rsidR="00A22B3D" w:rsidRPr="00B51680" w:rsidRDefault="00A22B3D" w:rsidP="00F0775F">
            <w:pPr>
              <w:pStyle w:val="TableText"/>
            </w:pPr>
            <w:r>
              <w:t>N/A</w:t>
            </w:r>
          </w:p>
        </w:tc>
        <w:tc>
          <w:tcPr>
            <w:tcW w:w="569" w:type="pct"/>
            <w:vAlign w:val="bottom"/>
          </w:tcPr>
          <w:p w14:paraId="2D1246D1" w14:textId="77777777" w:rsidR="00A22B3D" w:rsidRPr="00B51680" w:rsidRDefault="00A22B3D" w:rsidP="00F0775F">
            <w:pPr>
              <w:pStyle w:val="TableText"/>
            </w:pPr>
            <w:r>
              <w:t>N/A</w:t>
            </w:r>
          </w:p>
        </w:tc>
      </w:tr>
      <w:tr w:rsidR="00A22B3D" w:rsidRPr="00EC65CD" w14:paraId="01911C56" w14:textId="77777777" w:rsidTr="00F0775F">
        <w:trPr>
          <w:trHeight w:val="252"/>
        </w:trPr>
        <w:tc>
          <w:tcPr>
            <w:tcW w:w="441" w:type="pct"/>
            <w:noWrap/>
            <w:vAlign w:val="bottom"/>
          </w:tcPr>
          <w:p w14:paraId="1F09FAA4" w14:textId="77777777" w:rsidR="00A22B3D" w:rsidRPr="00B51680" w:rsidRDefault="00A22B3D" w:rsidP="00F0775F">
            <w:pPr>
              <w:pStyle w:val="TableText"/>
            </w:pPr>
            <w:r w:rsidRPr="00B51680">
              <w:t>31</w:t>
            </w:r>
          </w:p>
        </w:tc>
        <w:tc>
          <w:tcPr>
            <w:tcW w:w="570" w:type="pct"/>
            <w:noWrap/>
            <w:vAlign w:val="bottom"/>
          </w:tcPr>
          <w:p w14:paraId="5CE1385F" w14:textId="77777777" w:rsidR="00A22B3D" w:rsidRPr="00B51680" w:rsidRDefault="00A22B3D" w:rsidP="00F0775F">
            <w:pPr>
              <w:pStyle w:val="TableText"/>
            </w:pPr>
            <w:r w:rsidRPr="00B51680">
              <w:t>90</w:t>
            </w:r>
          </w:p>
        </w:tc>
        <w:tc>
          <w:tcPr>
            <w:tcW w:w="570" w:type="pct"/>
            <w:noWrap/>
            <w:vAlign w:val="bottom"/>
          </w:tcPr>
          <w:p w14:paraId="473C89B3" w14:textId="77777777" w:rsidR="00A22B3D" w:rsidRPr="00B51680" w:rsidRDefault="00A22B3D" w:rsidP="00F0775F">
            <w:pPr>
              <w:pStyle w:val="TableText"/>
            </w:pPr>
            <w:r w:rsidRPr="00B51680">
              <w:t>3%</w:t>
            </w:r>
          </w:p>
        </w:tc>
        <w:tc>
          <w:tcPr>
            <w:tcW w:w="570" w:type="pct"/>
            <w:noWrap/>
            <w:vAlign w:val="bottom"/>
          </w:tcPr>
          <w:p w14:paraId="787B7529" w14:textId="77777777" w:rsidR="00A22B3D" w:rsidRPr="00B51680" w:rsidRDefault="00A22B3D" w:rsidP="00F0775F">
            <w:pPr>
              <w:pStyle w:val="TableText"/>
            </w:pPr>
            <w:r>
              <w:t>N/A</w:t>
            </w:r>
          </w:p>
        </w:tc>
        <w:tc>
          <w:tcPr>
            <w:tcW w:w="570" w:type="pct"/>
            <w:vAlign w:val="bottom"/>
          </w:tcPr>
          <w:p w14:paraId="334A9DA2" w14:textId="77777777" w:rsidR="00A22B3D" w:rsidRPr="00B51680" w:rsidRDefault="00A22B3D" w:rsidP="00F0775F">
            <w:pPr>
              <w:pStyle w:val="TableText"/>
            </w:pPr>
            <w:r>
              <w:t>N/A</w:t>
            </w:r>
          </w:p>
        </w:tc>
        <w:tc>
          <w:tcPr>
            <w:tcW w:w="570" w:type="pct"/>
            <w:noWrap/>
            <w:vAlign w:val="bottom"/>
          </w:tcPr>
          <w:p w14:paraId="508E0D84" w14:textId="77777777" w:rsidR="00A22B3D" w:rsidRPr="00B51680" w:rsidRDefault="00A22B3D" w:rsidP="00F0775F">
            <w:pPr>
              <w:pStyle w:val="TableText"/>
            </w:pPr>
            <w:r>
              <w:t>N/A</w:t>
            </w:r>
          </w:p>
        </w:tc>
        <w:tc>
          <w:tcPr>
            <w:tcW w:w="570" w:type="pct"/>
            <w:noWrap/>
            <w:vAlign w:val="bottom"/>
          </w:tcPr>
          <w:p w14:paraId="74A96D99" w14:textId="77777777" w:rsidR="00A22B3D" w:rsidRPr="00B51680" w:rsidRDefault="00A22B3D" w:rsidP="00F0775F">
            <w:pPr>
              <w:pStyle w:val="TableText"/>
            </w:pPr>
            <w:r>
              <w:t>N/A</w:t>
            </w:r>
          </w:p>
        </w:tc>
        <w:tc>
          <w:tcPr>
            <w:tcW w:w="570" w:type="pct"/>
            <w:noWrap/>
            <w:vAlign w:val="bottom"/>
          </w:tcPr>
          <w:p w14:paraId="22DE6EF6" w14:textId="77777777" w:rsidR="00A22B3D" w:rsidRPr="00B51680" w:rsidRDefault="00A22B3D" w:rsidP="00F0775F">
            <w:pPr>
              <w:pStyle w:val="TableText"/>
            </w:pPr>
            <w:r>
              <w:t>N/A</w:t>
            </w:r>
          </w:p>
        </w:tc>
        <w:tc>
          <w:tcPr>
            <w:tcW w:w="569" w:type="pct"/>
            <w:vAlign w:val="bottom"/>
          </w:tcPr>
          <w:p w14:paraId="4A5387E4" w14:textId="77777777" w:rsidR="00A22B3D" w:rsidRPr="00B51680" w:rsidRDefault="00A22B3D" w:rsidP="00F0775F">
            <w:pPr>
              <w:pStyle w:val="TableText"/>
            </w:pPr>
            <w:r>
              <w:t>N/A</w:t>
            </w:r>
          </w:p>
        </w:tc>
      </w:tr>
      <w:tr w:rsidR="00A22B3D" w:rsidRPr="00EC65CD" w14:paraId="7E395EC1" w14:textId="77777777" w:rsidTr="00F0775F">
        <w:trPr>
          <w:trHeight w:val="252"/>
        </w:trPr>
        <w:tc>
          <w:tcPr>
            <w:tcW w:w="441" w:type="pct"/>
            <w:noWrap/>
            <w:vAlign w:val="bottom"/>
          </w:tcPr>
          <w:p w14:paraId="36F8AEF0" w14:textId="77777777" w:rsidR="00A22B3D" w:rsidRPr="00B51680" w:rsidRDefault="00A22B3D" w:rsidP="00F0775F">
            <w:pPr>
              <w:pStyle w:val="TableText"/>
            </w:pPr>
            <w:r w:rsidRPr="00B51680">
              <w:t>32</w:t>
            </w:r>
          </w:p>
        </w:tc>
        <w:tc>
          <w:tcPr>
            <w:tcW w:w="570" w:type="pct"/>
            <w:noWrap/>
            <w:vAlign w:val="bottom"/>
          </w:tcPr>
          <w:p w14:paraId="7D5C00A8" w14:textId="77777777" w:rsidR="00A22B3D" w:rsidRPr="00B51680" w:rsidRDefault="00A22B3D" w:rsidP="00F0775F">
            <w:pPr>
              <w:pStyle w:val="TableText"/>
            </w:pPr>
            <w:r w:rsidRPr="00B51680">
              <w:t>82</w:t>
            </w:r>
          </w:p>
        </w:tc>
        <w:tc>
          <w:tcPr>
            <w:tcW w:w="570" w:type="pct"/>
            <w:noWrap/>
            <w:vAlign w:val="bottom"/>
          </w:tcPr>
          <w:p w14:paraId="4D921FAC" w14:textId="77777777" w:rsidR="00A22B3D" w:rsidRPr="00B51680" w:rsidRDefault="00A22B3D" w:rsidP="00F0775F">
            <w:pPr>
              <w:pStyle w:val="TableText"/>
            </w:pPr>
            <w:r w:rsidRPr="00B51680">
              <w:t>3%</w:t>
            </w:r>
          </w:p>
        </w:tc>
        <w:tc>
          <w:tcPr>
            <w:tcW w:w="570" w:type="pct"/>
            <w:noWrap/>
            <w:vAlign w:val="bottom"/>
          </w:tcPr>
          <w:p w14:paraId="79D5E006" w14:textId="77777777" w:rsidR="00A22B3D" w:rsidRPr="00B51680" w:rsidRDefault="00A22B3D" w:rsidP="00F0775F">
            <w:pPr>
              <w:pStyle w:val="TableText"/>
            </w:pPr>
            <w:r>
              <w:t>N/A</w:t>
            </w:r>
          </w:p>
        </w:tc>
        <w:tc>
          <w:tcPr>
            <w:tcW w:w="570" w:type="pct"/>
            <w:vAlign w:val="bottom"/>
          </w:tcPr>
          <w:p w14:paraId="1D003E84" w14:textId="77777777" w:rsidR="00A22B3D" w:rsidRPr="00B51680" w:rsidRDefault="00A22B3D" w:rsidP="00F0775F">
            <w:pPr>
              <w:pStyle w:val="TableText"/>
            </w:pPr>
            <w:r>
              <w:t>N/A</w:t>
            </w:r>
          </w:p>
        </w:tc>
        <w:tc>
          <w:tcPr>
            <w:tcW w:w="570" w:type="pct"/>
            <w:noWrap/>
            <w:vAlign w:val="bottom"/>
          </w:tcPr>
          <w:p w14:paraId="2D6B1D01" w14:textId="77777777" w:rsidR="00A22B3D" w:rsidRPr="00B51680" w:rsidRDefault="00A22B3D" w:rsidP="00F0775F">
            <w:pPr>
              <w:pStyle w:val="TableText"/>
            </w:pPr>
            <w:r>
              <w:t>N/A</w:t>
            </w:r>
          </w:p>
        </w:tc>
        <w:tc>
          <w:tcPr>
            <w:tcW w:w="570" w:type="pct"/>
            <w:noWrap/>
            <w:vAlign w:val="bottom"/>
          </w:tcPr>
          <w:p w14:paraId="01447B0C" w14:textId="77777777" w:rsidR="00A22B3D" w:rsidRPr="00B51680" w:rsidRDefault="00A22B3D" w:rsidP="00F0775F">
            <w:pPr>
              <w:pStyle w:val="TableText"/>
            </w:pPr>
            <w:r>
              <w:t>N/A</w:t>
            </w:r>
          </w:p>
        </w:tc>
        <w:tc>
          <w:tcPr>
            <w:tcW w:w="570" w:type="pct"/>
            <w:noWrap/>
            <w:vAlign w:val="bottom"/>
          </w:tcPr>
          <w:p w14:paraId="3B311A01" w14:textId="77777777" w:rsidR="00A22B3D" w:rsidRPr="00B51680" w:rsidRDefault="00A22B3D" w:rsidP="00F0775F">
            <w:pPr>
              <w:pStyle w:val="TableText"/>
            </w:pPr>
            <w:r>
              <w:t>N/A</w:t>
            </w:r>
          </w:p>
        </w:tc>
        <w:tc>
          <w:tcPr>
            <w:tcW w:w="569" w:type="pct"/>
            <w:vAlign w:val="bottom"/>
          </w:tcPr>
          <w:p w14:paraId="65BF7D5E" w14:textId="77777777" w:rsidR="00A22B3D" w:rsidRPr="00B51680" w:rsidRDefault="00A22B3D" w:rsidP="00F0775F">
            <w:pPr>
              <w:pStyle w:val="TableText"/>
            </w:pPr>
            <w:r>
              <w:t>N/A</w:t>
            </w:r>
          </w:p>
        </w:tc>
      </w:tr>
      <w:tr w:rsidR="00A22B3D" w:rsidRPr="00EC65CD" w14:paraId="41C84BD5" w14:textId="77777777" w:rsidTr="00F0775F">
        <w:trPr>
          <w:trHeight w:val="252"/>
        </w:trPr>
        <w:tc>
          <w:tcPr>
            <w:tcW w:w="441" w:type="pct"/>
            <w:noWrap/>
            <w:vAlign w:val="bottom"/>
          </w:tcPr>
          <w:p w14:paraId="79F5099F" w14:textId="77777777" w:rsidR="00A22B3D" w:rsidRPr="00B51680" w:rsidRDefault="00A22B3D" w:rsidP="00F0775F">
            <w:pPr>
              <w:pStyle w:val="TableText"/>
            </w:pPr>
            <w:r w:rsidRPr="00B51680">
              <w:t>33</w:t>
            </w:r>
          </w:p>
        </w:tc>
        <w:tc>
          <w:tcPr>
            <w:tcW w:w="570" w:type="pct"/>
            <w:noWrap/>
            <w:vAlign w:val="bottom"/>
          </w:tcPr>
          <w:p w14:paraId="487F0E2D" w14:textId="77777777" w:rsidR="00A22B3D" w:rsidRPr="00B51680" w:rsidRDefault="00A22B3D" w:rsidP="00F0775F">
            <w:pPr>
              <w:pStyle w:val="TableText"/>
            </w:pPr>
            <w:r w:rsidRPr="00B51680">
              <w:t>73</w:t>
            </w:r>
          </w:p>
        </w:tc>
        <w:tc>
          <w:tcPr>
            <w:tcW w:w="570" w:type="pct"/>
            <w:noWrap/>
            <w:vAlign w:val="bottom"/>
          </w:tcPr>
          <w:p w14:paraId="4D4FA01A" w14:textId="77777777" w:rsidR="00A22B3D" w:rsidRPr="00B51680" w:rsidRDefault="00A22B3D" w:rsidP="00F0775F">
            <w:pPr>
              <w:pStyle w:val="TableText"/>
            </w:pPr>
            <w:r w:rsidRPr="00B51680">
              <w:t>3%</w:t>
            </w:r>
          </w:p>
        </w:tc>
        <w:tc>
          <w:tcPr>
            <w:tcW w:w="570" w:type="pct"/>
            <w:noWrap/>
            <w:vAlign w:val="bottom"/>
          </w:tcPr>
          <w:p w14:paraId="02BDD16D" w14:textId="77777777" w:rsidR="00A22B3D" w:rsidRPr="00B51680" w:rsidRDefault="00A22B3D" w:rsidP="00F0775F">
            <w:pPr>
              <w:pStyle w:val="TableText"/>
            </w:pPr>
            <w:r>
              <w:t>N/A</w:t>
            </w:r>
          </w:p>
        </w:tc>
        <w:tc>
          <w:tcPr>
            <w:tcW w:w="570" w:type="pct"/>
            <w:vAlign w:val="bottom"/>
          </w:tcPr>
          <w:p w14:paraId="4717FD1E" w14:textId="77777777" w:rsidR="00A22B3D" w:rsidRPr="00B51680" w:rsidRDefault="00A22B3D" w:rsidP="00F0775F">
            <w:pPr>
              <w:pStyle w:val="TableText"/>
            </w:pPr>
            <w:r>
              <w:t>N/A</w:t>
            </w:r>
          </w:p>
        </w:tc>
        <w:tc>
          <w:tcPr>
            <w:tcW w:w="570" w:type="pct"/>
            <w:noWrap/>
            <w:vAlign w:val="bottom"/>
          </w:tcPr>
          <w:p w14:paraId="7E563C6B" w14:textId="77777777" w:rsidR="00A22B3D" w:rsidRPr="00B51680" w:rsidRDefault="00A22B3D" w:rsidP="00F0775F">
            <w:pPr>
              <w:pStyle w:val="TableText"/>
            </w:pPr>
            <w:r>
              <w:t>N/A</w:t>
            </w:r>
          </w:p>
        </w:tc>
        <w:tc>
          <w:tcPr>
            <w:tcW w:w="570" w:type="pct"/>
            <w:noWrap/>
            <w:vAlign w:val="bottom"/>
          </w:tcPr>
          <w:p w14:paraId="4D58C184" w14:textId="77777777" w:rsidR="00A22B3D" w:rsidRPr="00B51680" w:rsidRDefault="00A22B3D" w:rsidP="00F0775F">
            <w:pPr>
              <w:pStyle w:val="TableText"/>
            </w:pPr>
            <w:r>
              <w:t>N/A</w:t>
            </w:r>
          </w:p>
        </w:tc>
        <w:tc>
          <w:tcPr>
            <w:tcW w:w="570" w:type="pct"/>
            <w:noWrap/>
            <w:vAlign w:val="bottom"/>
          </w:tcPr>
          <w:p w14:paraId="6104CD7A" w14:textId="77777777" w:rsidR="00A22B3D" w:rsidRPr="00B51680" w:rsidRDefault="00A22B3D" w:rsidP="00F0775F">
            <w:pPr>
              <w:pStyle w:val="TableText"/>
            </w:pPr>
            <w:r>
              <w:t>N/A</w:t>
            </w:r>
          </w:p>
        </w:tc>
        <w:tc>
          <w:tcPr>
            <w:tcW w:w="569" w:type="pct"/>
            <w:vAlign w:val="bottom"/>
          </w:tcPr>
          <w:p w14:paraId="104BAA13" w14:textId="77777777" w:rsidR="00A22B3D" w:rsidRPr="00B51680" w:rsidRDefault="00A22B3D" w:rsidP="00F0775F">
            <w:pPr>
              <w:pStyle w:val="TableText"/>
            </w:pPr>
            <w:r>
              <w:t>N/A</w:t>
            </w:r>
          </w:p>
        </w:tc>
      </w:tr>
      <w:tr w:rsidR="00A22B3D" w:rsidRPr="00EC65CD" w14:paraId="25F7B16A" w14:textId="77777777" w:rsidTr="00F0775F">
        <w:trPr>
          <w:trHeight w:val="252"/>
        </w:trPr>
        <w:tc>
          <w:tcPr>
            <w:tcW w:w="441" w:type="pct"/>
            <w:noWrap/>
            <w:vAlign w:val="bottom"/>
          </w:tcPr>
          <w:p w14:paraId="3C11F54F" w14:textId="77777777" w:rsidR="00A22B3D" w:rsidRPr="00B51680" w:rsidRDefault="00A22B3D" w:rsidP="00F0775F">
            <w:pPr>
              <w:pStyle w:val="TableText"/>
            </w:pPr>
            <w:r w:rsidRPr="00B51680">
              <w:t>34</w:t>
            </w:r>
          </w:p>
        </w:tc>
        <w:tc>
          <w:tcPr>
            <w:tcW w:w="570" w:type="pct"/>
            <w:noWrap/>
            <w:vAlign w:val="bottom"/>
          </w:tcPr>
          <w:p w14:paraId="17FCA3C1" w14:textId="77777777" w:rsidR="00A22B3D" w:rsidRPr="00B51680" w:rsidRDefault="00A22B3D" w:rsidP="00F0775F">
            <w:pPr>
              <w:pStyle w:val="TableText"/>
            </w:pPr>
            <w:r w:rsidRPr="00B51680">
              <w:t>58</w:t>
            </w:r>
          </w:p>
        </w:tc>
        <w:tc>
          <w:tcPr>
            <w:tcW w:w="570" w:type="pct"/>
            <w:noWrap/>
            <w:vAlign w:val="bottom"/>
          </w:tcPr>
          <w:p w14:paraId="5222E49A" w14:textId="77777777" w:rsidR="00A22B3D" w:rsidRPr="00B51680" w:rsidRDefault="00A22B3D" w:rsidP="00F0775F">
            <w:pPr>
              <w:pStyle w:val="TableText"/>
            </w:pPr>
            <w:r w:rsidRPr="00B51680">
              <w:t>2%</w:t>
            </w:r>
          </w:p>
        </w:tc>
        <w:tc>
          <w:tcPr>
            <w:tcW w:w="570" w:type="pct"/>
            <w:noWrap/>
            <w:vAlign w:val="bottom"/>
          </w:tcPr>
          <w:p w14:paraId="1FA8B858" w14:textId="77777777" w:rsidR="00A22B3D" w:rsidRPr="00B51680" w:rsidRDefault="00A22B3D" w:rsidP="00F0775F">
            <w:pPr>
              <w:pStyle w:val="TableText"/>
            </w:pPr>
            <w:r>
              <w:t>N/A</w:t>
            </w:r>
          </w:p>
        </w:tc>
        <w:tc>
          <w:tcPr>
            <w:tcW w:w="570" w:type="pct"/>
            <w:vAlign w:val="bottom"/>
          </w:tcPr>
          <w:p w14:paraId="26B4DDFD" w14:textId="77777777" w:rsidR="00A22B3D" w:rsidRPr="00B51680" w:rsidRDefault="00A22B3D" w:rsidP="00F0775F">
            <w:pPr>
              <w:pStyle w:val="TableText"/>
            </w:pPr>
            <w:r>
              <w:t>N/A</w:t>
            </w:r>
          </w:p>
        </w:tc>
        <w:tc>
          <w:tcPr>
            <w:tcW w:w="570" w:type="pct"/>
            <w:noWrap/>
            <w:vAlign w:val="bottom"/>
          </w:tcPr>
          <w:p w14:paraId="03B4FA78" w14:textId="77777777" w:rsidR="00A22B3D" w:rsidRPr="00B51680" w:rsidRDefault="00A22B3D" w:rsidP="00F0775F">
            <w:pPr>
              <w:pStyle w:val="TableText"/>
            </w:pPr>
            <w:r>
              <w:t>N/A</w:t>
            </w:r>
          </w:p>
        </w:tc>
        <w:tc>
          <w:tcPr>
            <w:tcW w:w="570" w:type="pct"/>
            <w:noWrap/>
            <w:vAlign w:val="bottom"/>
          </w:tcPr>
          <w:p w14:paraId="50F992FA" w14:textId="77777777" w:rsidR="00A22B3D" w:rsidRPr="00B51680" w:rsidRDefault="00A22B3D" w:rsidP="00F0775F">
            <w:pPr>
              <w:pStyle w:val="TableText"/>
            </w:pPr>
            <w:r>
              <w:t>N/A</w:t>
            </w:r>
          </w:p>
        </w:tc>
        <w:tc>
          <w:tcPr>
            <w:tcW w:w="570" w:type="pct"/>
            <w:noWrap/>
            <w:vAlign w:val="bottom"/>
          </w:tcPr>
          <w:p w14:paraId="1188624E" w14:textId="77777777" w:rsidR="00A22B3D" w:rsidRPr="00B51680" w:rsidRDefault="00A22B3D" w:rsidP="00F0775F">
            <w:pPr>
              <w:pStyle w:val="TableText"/>
            </w:pPr>
            <w:r>
              <w:t>N/A</w:t>
            </w:r>
          </w:p>
        </w:tc>
        <w:tc>
          <w:tcPr>
            <w:tcW w:w="569" w:type="pct"/>
            <w:vAlign w:val="bottom"/>
          </w:tcPr>
          <w:p w14:paraId="383009E0" w14:textId="77777777" w:rsidR="00A22B3D" w:rsidRPr="00B51680" w:rsidRDefault="00A22B3D" w:rsidP="00F0775F">
            <w:pPr>
              <w:pStyle w:val="TableText"/>
            </w:pPr>
            <w:r>
              <w:t>N/A</w:t>
            </w:r>
          </w:p>
        </w:tc>
      </w:tr>
      <w:tr w:rsidR="00A22B3D" w:rsidRPr="00EC65CD" w14:paraId="7D9E1C3B" w14:textId="77777777" w:rsidTr="00F0775F">
        <w:trPr>
          <w:trHeight w:val="252"/>
        </w:trPr>
        <w:tc>
          <w:tcPr>
            <w:tcW w:w="441" w:type="pct"/>
            <w:noWrap/>
            <w:vAlign w:val="bottom"/>
          </w:tcPr>
          <w:p w14:paraId="2A5DFD96" w14:textId="77777777" w:rsidR="00A22B3D" w:rsidRPr="00B51680" w:rsidRDefault="00A22B3D" w:rsidP="00F0775F">
            <w:pPr>
              <w:pStyle w:val="TableText"/>
            </w:pPr>
            <w:r w:rsidRPr="00B51680">
              <w:t>35</w:t>
            </w:r>
          </w:p>
        </w:tc>
        <w:tc>
          <w:tcPr>
            <w:tcW w:w="570" w:type="pct"/>
            <w:noWrap/>
            <w:vAlign w:val="bottom"/>
          </w:tcPr>
          <w:p w14:paraId="72D6214E" w14:textId="77777777" w:rsidR="00A22B3D" w:rsidRPr="00B51680" w:rsidRDefault="00A22B3D" w:rsidP="00F0775F">
            <w:pPr>
              <w:pStyle w:val="TableText"/>
            </w:pPr>
            <w:r w:rsidRPr="00B51680">
              <w:t>38</w:t>
            </w:r>
          </w:p>
        </w:tc>
        <w:tc>
          <w:tcPr>
            <w:tcW w:w="570" w:type="pct"/>
            <w:noWrap/>
            <w:vAlign w:val="bottom"/>
          </w:tcPr>
          <w:p w14:paraId="1BC8A7EC" w14:textId="77777777" w:rsidR="00A22B3D" w:rsidRPr="00B51680" w:rsidRDefault="00A22B3D" w:rsidP="00F0775F">
            <w:pPr>
              <w:pStyle w:val="TableText"/>
            </w:pPr>
            <w:r w:rsidRPr="00B51680">
              <w:t>1%</w:t>
            </w:r>
          </w:p>
        </w:tc>
        <w:tc>
          <w:tcPr>
            <w:tcW w:w="570" w:type="pct"/>
            <w:noWrap/>
            <w:vAlign w:val="bottom"/>
          </w:tcPr>
          <w:p w14:paraId="7BDEC280" w14:textId="77777777" w:rsidR="00A22B3D" w:rsidRPr="00B51680" w:rsidRDefault="00A22B3D" w:rsidP="00F0775F">
            <w:pPr>
              <w:pStyle w:val="TableText"/>
            </w:pPr>
            <w:r>
              <w:t>N/A</w:t>
            </w:r>
          </w:p>
        </w:tc>
        <w:tc>
          <w:tcPr>
            <w:tcW w:w="570" w:type="pct"/>
            <w:vAlign w:val="bottom"/>
          </w:tcPr>
          <w:p w14:paraId="2BD8AA6D" w14:textId="77777777" w:rsidR="00A22B3D" w:rsidRPr="00B51680" w:rsidRDefault="00A22B3D" w:rsidP="00F0775F">
            <w:pPr>
              <w:pStyle w:val="TableText"/>
            </w:pPr>
            <w:r>
              <w:t>N/A</w:t>
            </w:r>
          </w:p>
        </w:tc>
        <w:tc>
          <w:tcPr>
            <w:tcW w:w="570" w:type="pct"/>
            <w:noWrap/>
            <w:vAlign w:val="bottom"/>
          </w:tcPr>
          <w:p w14:paraId="320EF03D" w14:textId="77777777" w:rsidR="00A22B3D" w:rsidRPr="00B51680" w:rsidRDefault="00A22B3D" w:rsidP="00F0775F">
            <w:pPr>
              <w:pStyle w:val="TableText"/>
            </w:pPr>
            <w:r>
              <w:t>N/A</w:t>
            </w:r>
          </w:p>
        </w:tc>
        <w:tc>
          <w:tcPr>
            <w:tcW w:w="570" w:type="pct"/>
            <w:noWrap/>
            <w:vAlign w:val="bottom"/>
          </w:tcPr>
          <w:p w14:paraId="0223296F" w14:textId="77777777" w:rsidR="00A22B3D" w:rsidRPr="00B51680" w:rsidRDefault="00A22B3D" w:rsidP="00F0775F">
            <w:pPr>
              <w:pStyle w:val="TableText"/>
            </w:pPr>
            <w:r>
              <w:t>N/A</w:t>
            </w:r>
          </w:p>
        </w:tc>
        <w:tc>
          <w:tcPr>
            <w:tcW w:w="570" w:type="pct"/>
            <w:noWrap/>
            <w:vAlign w:val="bottom"/>
          </w:tcPr>
          <w:p w14:paraId="19F92F90" w14:textId="77777777" w:rsidR="00A22B3D" w:rsidRPr="00B51680" w:rsidRDefault="00A22B3D" w:rsidP="00F0775F">
            <w:pPr>
              <w:pStyle w:val="TableText"/>
            </w:pPr>
            <w:r>
              <w:t>N/A</w:t>
            </w:r>
          </w:p>
        </w:tc>
        <w:tc>
          <w:tcPr>
            <w:tcW w:w="569" w:type="pct"/>
            <w:vAlign w:val="bottom"/>
          </w:tcPr>
          <w:p w14:paraId="07A26F8D" w14:textId="77777777" w:rsidR="00A22B3D" w:rsidRPr="00B51680" w:rsidRDefault="00A22B3D" w:rsidP="00F0775F">
            <w:pPr>
              <w:pStyle w:val="TableText"/>
            </w:pPr>
            <w:r>
              <w:t>N/A</w:t>
            </w:r>
          </w:p>
        </w:tc>
      </w:tr>
      <w:tr w:rsidR="00A22B3D" w:rsidRPr="00EC65CD" w14:paraId="0324136E" w14:textId="77777777" w:rsidTr="00F0775F">
        <w:trPr>
          <w:trHeight w:val="252"/>
        </w:trPr>
        <w:tc>
          <w:tcPr>
            <w:tcW w:w="441" w:type="pct"/>
            <w:noWrap/>
            <w:vAlign w:val="bottom"/>
          </w:tcPr>
          <w:p w14:paraId="35AE037D" w14:textId="77777777" w:rsidR="00A22B3D" w:rsidRPr="00B51680" w:rsidRDefault="00A22B3D" w:rsidP="00F0775F">
            <w:pPr>
              <w:pStyle w:val="TableText"/>
            </w:pPr>
            <w:r w:rsidRPr="00B51680">
              <w:t>36</w:t>
            </w:r>
          </w:p>
        </w:tc>
        <w:tc>
          <w:tcPr>
            <w:tcW w:w="570" w:type="pct"/>
            <w:noWrap/>
            <w:vAlign w:val="bottom"/>
          </w:tcPr>
          <w:p w14:paraId="6FC89638" w14:textId="77777777" w:rsidR="00A22B3D" w:rsidRPr="00B51680" w:rsidRDefault="00A22B3D" w:rsidP="00F0775F">
            <w:pPr>
              <w:pStyle w:val="TableText"/>
            </w:pPr>
            <w:r w:rsidRPr="00B51680">
              <w:t>14</w:t>
            </w:r>
          </w:p>
        </w:tc>
        <w:tc>
          <w:tcPr>
            <w:tcW w:w="570" w:type="pct"/>
            <w:noWrap/>
            <w:vAlign w:val="bottom"/>
          </w:tcPr>
          <w:p w14:paraId="7D37CAF1" w14:textId="77777777" w:rsidR="00A22B3D" w:rsidRPr="00B51680" w:rsidRDefault="00A22B3D" w:rsidP="00F0775F">
            <w:pPr>
              <w:pStyle w:val="TableText"/>
            </w:pPr>
            <w:r w:rsidRPr="00B51680">
              <w:t>1%</w:t>
            </w:r>
          </w:p>
        </w:tc>
        <w:tc>
          <w:tcPr>
            <w:tcW w:w="570" w:type="pct"/>
            <w:noWrap/>
            <w:vAlign w:val="bottom"/>
          </w:tcPr>
          <w:p w14:paraId="60716F44" w14:textId="77777777" w:rsidR="00A22B3D" w:rsidRPr="00B51680" w:rsidRDefault="00A22B3D" w:rsidP="00F0775F">
            <w:pPr>
              <w:pStyle w:val="TableText"/>
            </w:pPr>
            <w:r>
              <w:t>N/A</w:t>
            </w:r>
          </w:p>
        </w:tc>
        <w:tc>
          <w:tcPr>
            <w:tcW w:w="570" w:type="pct"/>
            <w:vAlign w:val="bottom"/>
          </w:tcPr>
          <w:p w14:paraId="7AC67D4F" w14:textId="77777777" w:rsidR="00A22B3D" w:rsidRPr="00B51680" w:rsidRDefault="00A22B3D" w:rsidP="00F0775F">
            <w:pPr>
              <w:pStyle w:val="TableText"/>
            </w:pPr>
            <w:r>
              <w:t>N/A</w:t>
            </w:r>
          </w:p>
        </w:tc>
        <w:tc>
          <w:tcPr>
            <w:tcW w:w="570" w:type="pct"/>
            <w:noWrap/>
            <w:vAlign w:val="bottom"/>
          </w:tcPr>
          <w:p w14:paraId="2BC23856" w14:textId="77777777" w:rsidR="00A22B3D" w:rsidRPr="00B51680" w:rsidRDefault="00A22B3D" w:rsidP="00F0775F">
            <w:pPr>
              <w:pStyle w:val="TableText"/>
            </w:pPr>
            <w:r>
              <w:t>N/A</w:t>
            </w:r>
          </w:p>
        </w:tc>
        <w:tc>
          <w:tcPr>
            <w:tcW w:w="570" w:type="pct"/>
            <w:noWrap/>
            <w:vAlign w:val="bottom"/>
          </w:tcPr>
          <w:p w14:paraId="54F7FFCD" w14:textId="77777777" w:rsidR="00A22B3D" w:rsidRPr="00B51680" w:rsidRDefault="00A22B3D" w:rsidP="00F0775F">
            <w:pPr>
              <w:pStyle w:val="TableText"/>
            </w:pPr>
            <w:r>
              <w:t>N/A</w:t>
            </w:r>
          </w:p>
        </w:tc>
        <w:tc>
          <w:tcPr>
            <w:tcW w:w="570" w:type="pct"/>
            <w:noWrap/>
            <w:vAlign w:val="bottom"/>
          </w:tcPr>
          <w:p w14:paraId="491D3D07" w14:textId="77777777" w:rsidR="00A22B3D" w:rsidRPr="00B51680" w:rsidRDefault="00A22B3D" w:rsidP="00F0775F">
            <w:pPr>
              <w:pStyle w:val="TableText"/>
            </w:pPr>
            <w:r>
              <w:t>N/A</w:t>
            </w:r>
          </w:p>
        </w:tc>
        <w:tc>
          <w:tcPr>
            <w:tcW w:w="569" w:type="pct"/>
            <w:vAlign w:val="bottom"/>
          </w:tcPr>
          <w:p w14:paraId="01BB226B" w14:textId="77777777" w:rsidR="00A22B3D" w:rsidRPr="00B51680" w:rsidRDefault="00A22B3D" w:rsidP="00F0775F">
            <w:pPr>
              <w:pStyle w:val="TableText"/>
            </w:pPr>
            <w:r>
              <w:t>N/A</w:t>
            </w:r>
          </w:p>
        </w:tc>
      </w:tr>
    </w:tbl>
    <w:p w14:paraId="1A0A0B0D" w14:textId="77777777" w:rsidR="00A22B3D" w:rsidRPr="00EC65CD" w:rsidRDefault="00A22B3D" w:rsidP="00AB2866">
      <w:pPr>
        <w:pStyle w:val="Heading3"/>
        <w:pageBreakBefore/>
        <w:numPr>
          <w:ilvl w:val="0"/>
          <w:numId w:val="0"/>
        </w:numPr>
        <w:ind w:left="360" w:hanging="360"/>
        <w:rPr>
          <w:szCs w:val="22"/>
        </w:rPr>
      </w:pPr>
      <w:bookmarkStart w:id="823" w:name="_Appendix_7.D:_DIF"/>
      <w:bookmarkStart w:id="824" w:name="_Toc3894383"/>
      <w:bookmarkStart w:id="825" w:name="_Toc12218663"/>
      <w:bookmarkStart w:id="826" w:name="_Toc38636184"/>
      <w:bookmarkStart w:id="827" w:name="_Toc180396600"/>
      <w:bookmarkEnd w:id="823"/>
      <w:r>
        <w:lastRenderedPageBreak/>
        <w:t>Appendix 7</w:t>
      </w:r>
      <w:r w:rsidRPr="00282D67">
        <w:t>.D: DIF Analysis: Number and Percentage of Items in Each DIF Category</w:t>
      </w:r>
      <w:bookmarkStart w:id="828" w:name="Seven_D_DIF"/>
      <w:bookmarkEnd w:id="824"/>
      <w:bookmarkEnd w:id="825"/>
      <w:bookmarkEnd w:id="826"/>
      <w:bookmarkEnd w:id="827"/>
      <w:bookmarkEnd w:id="828"/>
    </w:p>
    <w:p w14:paraId="0E56C305" w14:textId="6C6E13DA" w:rsidR="00A22B3D" w:rsidRDefault="00A22B3D" w:rsidP="00AA2409">
      <w:pPr>
        <w:pStyle w:val="Caption"/>
      </w:pPr>
      <w:bookmarkStart w:id="829" w:name="_Ref35407245"/>
      <w:bookmarkStart w:id="830" w:name="_Toc38636209"/>
      <w:bookmarkStart w:id="831" w:name="_Toc180396699"/>
      <w:r>
        <w:t xml:space="preserve">Table </w:t>
      </w:r>
      <w:proofErr w:type="gramStart"/>
      <w:r>
        <w:t>7.D.</w:t>
      </w:r>
      <w:proofErr w:type="gramEnd"/>
      <w:r>
        <w:rPr>
          <w:noProof/>
        </w:rPr>
        <w:fldChar w:fldCharType="begin"/>
      </w:r>
      <w:r>
        <w:rPr>
          <w:noProof/>
        </w:rPr>
        <w:instrText xml:space="preserve"> SEQ Table_7.D. \* ARABIC </w:instrText>
      </w:r>
      <w:r>
        <w:rPr>
          <w:noProof/>
        </w:rPr>
        <w:fldChar w:fldCharType="separate"/>
      </w:r>
      <w:r w:rsidR="00F94BF3">
        <w:rPr>
          <w:noProof/>
        </w:rPr>
        <w:t>1</w:t>
      </w:r>
      <w:r>
        <w:rPr>
          <w:noProof/>
        </w:rPr>
        <w:fldChar w:fldCharType="end"/>
      </w:r>
      <w:bookmarkEnd w:id="829"/>
      <w:r>
        <w:t xml:space="preserve">  Categorization of DIF, Grade Five</w:t>
      </w:r>
      <w:bookmarkEnd w:id="830"/>
      <w:bookmarkEnd w:id="831"/>
    </w:p>
    <w:tbl>
      <w:tblPr>
        <w:tblStyle w:val="TRtable"/>
        <w:tblW w:w="8735" w:type="dxa"/>
        <w:tblLook w:val="04A0" w:firstRow="1" w:lastRow="0" w:firstColumn="1" w:lastColumn="0" w:noHBand="0" w:noVBand="1"/>
        <w:tblDescription w:val="Categorization of DIF, Grade Five"/>
      </w:tblPr>
      <w:tblGrid>
        <w:gridCol w:w="1584"/>
        <w:gridCol w:w="557"/>
        <w:gridCol w:w="864"/>
        <w:gridCol w:w="558"/>
        <w:gridCol w:w="830"/>
        <w:gridCol w:w="558"/>
        <w:gridCol w:w="830"/>
        <w:gridCol w:w="558"/>
        <w:gridCol w:w="1008"/>
        <w:gridCol w:w="558"/>
        <w:gridCol w:w="830"/>
      </w:tblGrid>
      <w:tr w:rsidR="00A22B3D" w14:paraId="6C1621FE" w14:textId="77777777" w:rsidTr="009621FC">
        <w:trPr>
          <w:cnfStyle w:val="100000000000" w:firstRow="1" w:lastRow="0" w:firstColumn="0" w:lastColumn="0" w:oddVBand="0" w:evenVBand="0" w:oddHBand="0" w:evenHBand="0" w:firstRowFirstColumn="0" w:firstRowLastColumn="0" w:lastRowFirstColumn="0" w:lastRowLastColumn="0"/>
          <w:trHeight w:val="3024"/>
        </w:trPr>
        <w:tc>
          <w:tcPr>
            <w:tcW w:w="1584" w:type="dxa"/>
            <w:hideMark/>
          </w:tcPr>
          <w:p w14:paraId="318445BE" w14:textId="77777777" w:rsidR="00A22B3D" w:rsidRDefault="00A22B3D" w:rsidP="009621FC">
            <w:pPr>
              <w:pStyle w:val="TableHead"/>
            </w:pPr>
            <w:r>
              <w:t>DIF Category</w:t>
            </w:r>
          </w:p>
        </w:tc>
        <w:tc>
          <w:tcPr>
            <w:tcW w:w="557" w:type="dxa"/>
            <w:textDirection w:val="btLr"/>
            <w:vAlign w:val="center"/>
            <w:hideMark/>
          </w:tcPr>
          <w:p w14:paraId="3A7450C6" w14:textId="77777777" w:rsidR="00A22B3D" w:rsidRDefault="00A22B3D" w:rsidP="000167B6">
            <w:pPr>
              <w:pStyle w:val="TableHead"/>
              <w:ind w:left="72" w:right="113"/>
              <w:jc w:val="left"/>
            </w:pPr>
            <w:r>
              <w:t>Male–Female N</w:t>
            </w:r>
          </w:p>
        </w:tc>
        <w:tc>
          <w:tcPr>
            <w:tcW w:w="864" w:type="dxa"/>
            <w:textDirection w:val="btLr"/>
            <w:vAlign w:val="center"/>
            <w:hideMark/>
          </w:tcPr>
          <w:p w14:paraId="1B4B9FE3" w14:textId="77777777" w:rsidR="00A22B3D" w:rsidRDefault="00A22B3D" w:rsidP="000167B6">
            <w:pPr>
              <w:pStyle w:val="TableHead"/>
              <w:ind w:left="72" w:right="113"/>
              <w:jc w:val="left"/>
            </w:pPr>
            <w:r>
              <w:t>Male–Female Pct</w:t>
            </w:r>
          </w:p>
        </w:tc>
        <w:tc>
          <w:tcPr>
            <w:tcW w:w="558" w:type="dxa"/>
            <w:textDirection w:val="btLr"/>
            <w:vAlign w:val="center"/>
            <w:hideMark/>
          </w:tcPr>
          <w:p w14:paraId="3F4186C8" w14:textId="77777777" w:rsidR="00A22B3D" w:rsidRDefault="00A22B3D" w:rsidP="000167B6">
            <w:pPr>
              <w:pStyle w:val="TableHead"/>
              <w:ind w:left="72" w:right="113"/>
              <w:jc w:val="left"/>
            </w:pPr>
            <w:r>
              <w:t>White–African Amer N</w:t>
            </w:r>
          </w:p>
        </w:tc>
        <w:tc>
          <w:tcPr>
            <w:tcW w:w="830" w:type="dxa"/>
            <w:textDirection w:val="btLr"/>
            <w:vAlign w:val="center"/>
            <w:hideMark/>
          </w:tcPr>
          <w:p w14:paraId="4FDC6CCA" w14:textId="77777777" w:rsidR="00A22B3D" w:rsidRDefault="00A22B3D" w:rsidP="000167B6">
            <w:pPr>
              <w:pStyle w:val="TableHead"/>
              <w:ind w:left="72" w:right="113"/>
              <w:jc w:val="left"/>
            </w:pPr>
            <w:r>
              <w:t>White–African Amer Pct</w:t>
            </w:r>
          </w:p>
        </w:tc>
        <w:tc>
          <w:tcPr>
            <w:tcW w:w="558" w:type="dxa"/>
            <w:textDirection w:val="btLr"/>
            <w:vAlign w:val="center"/>
            <w:hideMark/>
          </w:tcPr>
          <w:p w14:paraId="56465BD2" w14:textId="77777777" w:rsidR="00A22B3D" w:rsidRDefault="00A22B3D" w:rsidP="000167B6">
            <w:pPr>
              <w:pStyle w:val="TableHead"/>
              <w:ind w:left="72" w:right="113"/>
              <w:jc w:val="left"/>
            </w:pPr>
            <w:r>
              <w:t>White–Asian N</w:t>
            </w:r>
          </w:p>
        </w:tc>
        <w:tc>
          <w:tcPr>
            <w:tcW w:w="830" w:type="dxa"/>
            <w:textDirection w:val="btLr"/>
            <w:vAlign w:val="center"/>
            <w:hideMark/>
          </w:tcPr>
          <w:p w14:paraId="643D6A58" w14:textId="77777777" w:rsidR="00A22B3D" w:rsidRDefault="00A22B3D" w:rsidP="000167B6">
            <w:pPr>
              <w:pStyle w:val="TableHead"/>
              <w:ind w:left="72" w:right="113"/>
              <w:jc w:val="left"/>
            </w:pPr>
            <w:r>
              <w:t>White–Asian Pct</w:t>
            </w:r>
          </w:p>
        </w:tc>
        <w:tc>
          <w:tcPr>
            <w:tcW w:w="558" w:type="dxa"/>
            <w:textDirection w:val="btLr"/>
            <w:vAlign w:val="center"/>
            <w:hideMark/>
          </w:tcPr>
          <w:p w14:paraId="232590C1" w14:textId="77777777" w:rsidR="00A22B3D" w:rsidRDefault="00A22B3D" w:rsidP="000167B6">
            <w:pPr>
              <w:pStyle w:val="TableHead"/>
              <w:ind w:left="72" w:right="113"/>
              <w:jc w:val="left"/>
            </w:pPr>
            <w:r>
              <w:t>White–Filipino N</w:t>
            </w:r>
          </w:p>
        </w:tc>
        <w:tc>
          <w:tcPr>
            <w:tcW w:w="1008" w:type="dxa"/>
            <w:textDirection w:val="btLr"/>
            <w:vAlign w:val="center"/>
            <w:hideMark/>
          </w:tcPr>
          <w:p w14:paraId="732F0D55" w14:textId="77777777" w:rsidR="00A22B3D" w:rsidRDefault="00A22B3D" w:rsidP="000167B6">
            <w:pPr>
              <w:pStyle w:val="TableHead"/>
              <w:ind w:left="72" w:right="113"/>
              <w:jc w:val="left"/>
            </w:pPr>
            <w:r>
              <w:t>White–Filipino Pct</w:t>
            </w:r>
          </w:p>
        </w:tc>
        <w:tc>
          <w:tcPr>
            <w:tcW w:w="558" w:type="dxa"/>
            <w:textDirection w:val="btLr"/>
            <w:vAlign w:val="center"/>
            <w:hideMark/>
          </w:tcPr>
          <w:p w14:paraId="6F1F722F" w14:textId="77777777" w:rsidR="00A22B3D" w:rsidRDefault="00A22B3D" w:rsidP="000167B6">
            <w:pPr>
              <w:pStyle w:val="TableHead"/>
              <w:ind w:left="72" w:right="113"/>
              <w:jc w:val="left"/>
            </w:pPr>
            <w:r>
              <w:t>White–Hispanic N</w:t>
            </w:r>
          </w:p>
        </w:tc>
        <w:tc>
          <w:tcPr>
            <w:tcW w:w="830" w:type="dxa"/>
            <w:textDirection w:val="btLr"/>
            <w:vAlign w:val="center"/>
            <w:hideMark/>
          </w:tcPr>
          <w:p w14:paraId="246C5C1A" w14:textId="77777777" w:rsidR="00A22B3D" w:rsidRDefault="00A22B3D" w:rsidP="000167B6">
            <w:pPr>
              <w:pStyle w:val="TableHead"/>
              <w:ind w:left="72" w:right="113"/>
              <w:jc w:val="left"/>
            </w:pPr>
            <w:r>
              <w:t>White–Hispanic Pct</w:t>
            </w:r>
          </w:p>
        </w:tc>
      </w:tr>
      <w:tr w:rsidR="00A22B3D" w:rsidRPr="005F2149" w14:paraId="3CA3E563" w14:textId="77777777" w:rsidTr="009621FC">
        <w:trPr>
          <w:trHeight w:val="256"/>
        </w:trPr>
        <w:tc>
          <w:tcPr>
            <w:tcW w:w="1584" w:type="dxa"/>
            <w:tcBorders>
              <w:top w:val="single" w:sz="4" w:space="0" w:color="auto"/>
            </w:tcBorders>
            <w:noWrap/>
            <w:hideMark/>
          </w:tcPr>
          <w:p w14:paraId="2822F13B" w14:textId="77777777" w:rsidR="00A22B3D" w:rsidRDefault="00A22B3D" w:rsidP="00E925AC">
            <w:pPr>
              <w:pStyle w:val="TableText"/>
            </w:pPr>
            <w:r>
              <w:t>C+</w:t>
            </w:r>
          </w:p>
        </w:tc>
        <w:tc>
          <w:tcPr>
            <w:tcW w:w="557" w:type="dxa"/>
            <w:tcBorders>
              <w:top w:val="nil"/>
              <w:left w:val="nil"/>
              <w:bottom w:val="nil"/>
              <w:right w:val="nil"/>
            </w:tcBorders>
            <w:shd w:val="clear" w:color="auto" w:fill="auto"/>
            <w:noWrap/>
            <w:vAlign w:val="center"/>
          </w:tcPr>
          <w:p w14:paraId="5F8D23E5" w14:textId="77777777" w:rsidR="00A22B3D" w:rsidRDefault="00A22B3D" w:rsidP="00E925AC">
            <w:pPr>
              <w:pStyle w:val="TableText"/>
            </w:pPr>
            <w:r>
              <w:rPr>
                <w:color w:val="000000"/>
              </w:rPr>
              <w:t>0</w:t>
            </w:r>
          </w:p>
        </w:tc>
        <w:tc>
          <w:tcPr>
            <w:tcW w:w="864" w:type="dxa"/>
            <w:tcBorders>
              <w:top w:val="nil"/>
              <w:left w:val="nil"/>
              <w:bottom w:val="nil"/>
              <w:right w:val="nil"/>
            </w:tcBorders>
            <w:shd w:val="clear" w:color="auto" w:fill="auto"/>
            <w:noWrap/>
            <w:vAlign w:val="center"/>
          </w:tcPr>
          <w:p w14:paraId="44A702A0" w14:textId="77777777" w:rsidR="00A22B3D" w:rsidRDefault="00A22B3D" w:rsidP="00E925AC">
            <w:pPr>
              <w:pStyle w:val="TableText"/>
            </w:pPr>
            <w:r>
              <w:rPr>
                <w:color w:val="000000"/>
              </w:rPr>
              <w:t>0%</w:t>
            </w:r>
          </w:p>
        </w:tc>
        <w:tc>
          <w:tcPr>
            <w:tcW w:w="558" w:type="dxa"/>
            <w:tcBorders>
              <w:top w:val="nil"/>
              <w:left w:val="nil"/>
              <w:bottom w:val="nil"/>
              <w:right w:val="nil"/>
            </w:tcBorders>
            <w:shd w:val="clear" w:color="auto" w:fill="auto"/>
            <w:noWrap/>
            <w:vAlign w:val="center"/>
          </w:tcPr>
          <w:p w14:paraId="561C8652" w14:textId="77777777" w:rsidR="00A22B3D" w:rsidRDefault="00A22B3D" w:rsidP="00E925AC">
            <w:pPr>
              <w:pStyle w:val="TableText"/>
            </w:pPr>
            <w:r>
              <w:rPr>
                <w:color w:val="000000"/>
              </w:rPr>
              <w:t>0</w:t>
            </w:r>
          </w:p>
        </w:tc>
        <w:tc>
          <w:tcPr>
            <w:tcW w:w="830" w:type="dxa"/>
            <w:tcBorders>
              <w:top w:val="nil"/>
              <w:left w:val="nil"/>
              <w:bottom w:val="nil"/>
              <w:right w:val="nil"/>
            </w:tcBorders>
            <w:shd w:val="clear" w:color="auto" w:fill="auto"/>
            <w:noWrap/>
            <w:vAlign w:val="center"/>
          </w:tcPr>
          <w:p w14:paraId="1F59DB99" w14:textId="77777777" w:rsidR="00A22B3D" w:rsidRDefault="00A22B3D" w:rsidP="00E925AC">
            <w:pPr>
              <w:pStyle w:val="TableText"/>
            </w:pPr>
            <w:r>
              <w:rPr>
                <w:color w:val="000000"/>
              </w:rPr>
              <w:t>0%</w:t>
            </w:r>
          </w:p>
        </w:tc>
        <w:tc>
          <w:tcPr>
            <w:tcW w:w="558" w:type="dxa"/>
            <w:tcBorders>
              <w:top w:val="nil"/>
              <w:left w:val="nil"/>
              <w:bottom w:val="nil"/>
              <w:right w:val="nil"/>
            </w:tcBorders>
            <w:shd w:val="clear" w:color="auto" w:fill="auto"/>
            <w:noWrap/>
            <w:vAlign w:val="center"/>
          </w:tcPr>
          <w:p w14:paraId="554A2DF5" w14:textId="77777777" w:rsidR="00A22B3D" w:rsidRDefault="00A22B3D" w:rsidP="00E925AC">
            <w:pPr>
              <w:pStyle w:val="TableText"/>
            </w:pPr>
            <w:r>
              <w:rPr>
                <w:color w:val="000000"/>
              </w:rPr>
              <w:t>0</w:t>
            </w:r>
          </w:p>
        </w:tc>
        <w:tc>
          <w:tcPr>
            <w:tcW w:w="830" w:type="dxa"/>
            <w:tcBorders>
              <w:top w:val="nil"/>
              <w:left w:val="nil"/>
              <w:bottom w:val="nil"/>
              <w:right w:val="nil"/>
            </w:tcBorders>
            <w:shd w:val="clear" w:color="auto" w:fill="auto"/>
            <w:noWrap/>
            <w:vAlign w:val="center"/>
          </w:tcPr>
          <w:p w14:paraId="19D204BF" w14:textId="77777777" w:rsidR="00A22B3D" w:rsidRDefault="00A22B3D" w:rsidP="00E925AC">
            <w:pPr>
              <w:pStyle w:val="TableText"/>
            </w:pPr>
            <w:r>
              <w:rPr>
                <w:color w:val="000000"/>
              </w:rPr>
              <w:t>0%</w:t>
            </w:r>
          </w:p>
        </w:tc>
        <w:tc>
          <w:tcPr>
            <w:tcW w:w="558" w:type="dxa"/>
            <w:tcBorders>
              <w:top w:val="nil"/>
              <w:left w:val="nil"/>
              <w:bottom w:val="nil"/>
              <w:right w:val="nil"/>
            </w:tcBorders>
            <w:shd w:val="clear" w:color="auto" w:fill="auto"/>
            <w:noWrap/>
            <w:vAlign w:val="center"/>
          </w:tcPr>
          <w:p w14:paraId="290CC6B7" w14:textId="77777777" w:rsidR="00A22B3D" w:rsidRDefault="00A22B3D" w:rsidP="00E925AC">
            <w:pPr>
              <w:pStyle w:val="TableText"/>
            </w:pPr>
            <w:r>
              <w:rPr>
                <w:color w:val="000000"/>
              </w:rPr>
              <w:t>0</w:t>
            </w:r>
          </w:p>
        </w:tc>
        <w:tc>
          <w:tcPr>
            <w:tcW w:w="1008" w:type="dxa"/>
            <w:tcBorders>
              <w:top w:val="nil"/>
              <w:left w:val="nil"/>
              <w:bottom w:val="nil"/>
              <w:right w:val="nil"/>
            </w:tcBorders>
            <w:shd w:val="clear" w:color="auto" w:fill="auto"/>
            <w:noWrap/>
            <w:vAlign w:val="center"/>
          </w:tcPr>
          <w:p w14:paraId="6A301E37" w14:textId="77777777" w:rsidR="00A22B3D" w:rsidRDefault="00A22B3D" w:rsidP="00E925AC">
            <w:pPr>
              <w:pStyle w:val="TableText"/>
            </w:pPr>
            <w:r>
              <w:rPr>
                <w:color w:val="000000"/>
              </w:rPr>
              <w:t>0%</w:t>
            </w:r>
          </w:p>
        </w:tc>
        <w:tc>
          <w:tcPr>
            <w:tcW w:w="558" w:type="dxa"/>
            <w:tcBorders>
              <w:top w:val="nil"/>
              <w:left w:val="nil"/>
              <w:bottom w:val="nil"/>
              <w:right w:val="nil"/>
            </w:tcBorders>
            <w:shd w:val="clear" w:color="auto" w:fill="auto"/>
            <w:noWrap/>
            <w:vAlign w:val="center"/>
          </w:tcPr>
          <w:p w14:paraId="5304059C" w14:textId="77777777" w:rsidR="00A22B3D" w:rsidRDefault="00A22B3D" w:rsidP="00E925AC">
            <w:pPr>
              <w:pStyle w:val="TableText"/>
            </w:pPr>
            <w:r>
              <w:rPr>
                <w:color w:val="000000"/>
              </w:rPr>
              <w:t>0</w:t>
            </w:r>
          </w:p>
        </w:tc>
        <w:tc>
          <w:tcPr>
            <w:tcW w:w="830" w:type="dxa"/>
            <w:tcBorders>
              <w:top w:val="nil"/>
              <w:left w:val="nil"/>
              <w:bottom w:val="nil"/>
              <w:right w:val="nil"/>
            </w:tcBorders>
            <w:shd w:val="clear" w:color="auto" w:fill="auto"/>
            <w:noWrap/>
            <w:vAlign w:val="center"/>
          </w:tcPr>
          <w:p w14:paraId="5C582582" w14:textId="77777777" w:rsidR="00A22B3D" w:rsidRDefault="00A22B3D" w:rsidP="00E925AC">
            <w:pPr>
              <w:pStyle w:val="TableText"/>
            </w:pPr>
            <w:r>
              <w:rPr>
                <w:color w:val="000000"/>
              </w:rPr>
              <w:t>0%</w:t>
            </w:r>
          </w:p>
        </w:tc>
      </w:tr>
      <w:tr w:rsidR="00A22B3D" w:rsidRPr="005F2149" w14:paraId="44AA15F6" w14:textId="77777777" w:rsidTr="009621FC">
        <w:trPr>
          <w:trHeight w:val="271"/>
        </w:trPr>
        <w:tc>
          <w:tcPr>
            <w:tcW w:w="1584" w:type="dxa"/>
            <w:noWrap/>
            <w:hideMark/>
          </w:tcPr>
          <w:p w14:paraId="76A3D5C9" w14:textId="77777777" w:rsidR="00A22B3D" w:rsidRDefault="00A22B3D" w:rsidP="00E925AC">
            <w:pPr>
              <w:pStyle w:val="TableText"/>
            </w:pPr>
            <w:r>
              <w:t>B+</w:t>
            </w:r>
          </w:p>
        </w:tc>
        <w:tc>
          <w:tcPr>
            <w:tcW w:w="557" w:type="dxa"/>
            <w:tcBorders>
              <w:top w:val="nil"/>
              <w:left w:val="nil"/>
              <w:bottom w:val="nil"/>
              <w:right w:val="nil"/>
            </w:tcBorders>
            <w:shd w:val="clear" w:color="auto" w:fill="auto"/>
            <w:noWrap/>
            <w:vAlign w:val="center"/>
          </w:tcPr>
          <w:p w14:paraId="064D8386" w14:textId="77777777" w:rsidR="00A22B3D" w:rsidRDefault="00A22B3D" w:rsidP="00E925AC">
            <w:pPr>
              <w:pStyle w:val="TableText"/>
            </w:pPr>
            <w:r>
              <w:rPr>
                <w:color w:val="000000"/>
              </w:rPr>
              <w:t>0</w:t>
            </w:r>
          </w:p>
        </w:tc>
        <w:tc>
          <w:tcPr>
            <w:tcW w:w="864" w:type="dxa"/>
            <w:tcBorders>
              <w:top w:val="nil"/>
              <w:left w:val="nil"/>
              <w:bottom w:val="nil"/>
              <w:right w:val="nil"/>
            </w:tcBorders>
            <w:shd w:val="clear" w:color="auto" w:fill="auto"/>
            <w:noWrap/>
            <w:vAlign w:val="center"/>
          </w:tcPr>
          <w:p w14:paraId="66BB56C3" w14:textId="77777777" w:rsidR="00A22B3D" w:rsidRDefault="00A22B3D" w:rsidP="00E925AC">
            <w:pPr>
              <w:pStyle w:val="TableText"/>
            </w:pPr>
            <w:r>
              <w:rPr>
                <w:color w:val="000000"/>
              </w:rPr>
              <w:t>0%</w:t>
            </w:r>
          </w:p>
        </w:tc>
        <w:tc>
          <w:tcPr>
            <w:tcW w:w="558" w:type="dxa"/>
            <w:tcBorders>
              <w:top w:val="nil"/>
              <w:left w:val="nil"/>
              <w:bottom w:val="nil"/>
              <w:right w:val="nil"/>
            </w:tcBorders>
            <w:shd w:val="clear" w:color="auto" w:fill="auto"/>
            <w:noWrap/>
            <w:vAlign w:val="center"/>
          </w:tcPr>
          <w:p w14:paraId="3BFC61B0" w14:textId="77777777" w:rsidR="00A22B3D" w:rsidRDefault="00A22B3D" w:rsidP="00E925AC">
            <w:pPr>
              <w:pStyle w:val="TableText"/>
            </w:pPr>
            <w:r>
              <w:rPr>
                <w:color w:val="000000"/>
              </w:rPr>
              <w:t>0</w:t>
            </w:r>
          </w:p>
        </w:tc>
        <w:tc>
          <w:tcPr>
            <w:tcW w:w="830" w:type="dxa"/>
            <w:tcBorders>
              <w:top w:val="nil"/>
              <w:left w:val="nil"/>
              <w:bottom w:val="nil"/>
              <w:right w:val="nil"/>
            </w:tcBorders>
            <w:shd w:val="clear" w:color="auto" w:fill="auto"/>
            <w:noWrap/>
            <w:vAlign w:val="center"/>
          </w:tcPr>
          <w:p w14:paraId="5C3C7786" w14:textId="77777777" w:rsidR="00A22B3D" w:rsidRDefault="00A22B3D" w:rsidP="00E925AC">
            <w:pPr>
              <w:pStyle w:val="TableText"/>
            </w:pPr>
            <w:r>
              <w:rPr>
                <w:color w:val="000000"/>
              </w:rPr>
              <w:t>0%</w:t>
            </w:r>
          </w:p>
        </w:tc>
        <w:tc>
          <w:tcPr>
            <w:tcW w:w="558" w:type="dxa"/>
            <w:tcBorders>
              <w:top w:val="nil"/>
              <w:left w:val="nil"/>
              <w:bottom w:val="nil"/>
              <w:right w:val="nil"/>
            </w:tcBorders>
            <w:shd w:val="clear" w:color="auto" w:fill="auto"/>
            <w:noWrap/>
            <w:vAlign w:val="center"/>
          </w:tcPr>
          <w:p w14:paraId="16C240AD" w14:textId="77777777" w:rsidR="00A22B3D" w:rsidRDefault="00A22B3D" w:rsidP="00E925AC">
            <w:pPr>
              <w:pStyle w:val="TableText"/>
            </w:pPr>
            <w:r>
              <w:rPr>
                <w:color w:val="000000"/>
              </w:rPr>
              <w:t>0</w:t>
            </w:r>
          </w:p>
        </w:tc>
        <w:tc>
          <w:tcPr>
            <w:tcW w:w="830" w:type="dxa"/>
            <w:tcBorders>
              <w:top w:val="nil"/>
              <w:left w:val="nil"/>
              <w:bottom w:val="nil"/>
              <w:right w:val="nil"/>
            </w:tcBorders>
            <w:shd w:val="clear" w:color="auto" w:fill="auto"/>
            <w:noWrap/>
            <w:vAlign w:val="center"/>
          </w:tcPr>
          <w:p w14:paraId="3537DD07" w14:textId="77777777" w:rsidR="00A22B3D" w:rsidRDefault="00A22B3D" w:rsidP="00E925AC">
            <w:pPr>
              <w:pStyle w:val="TableText"/>
            </w:pPr>
            <w:r>
              <w:rPr>
                <w:color w:val="000000"/>
              </w:rPr>
              <w:t>0%</w:t>
            </w:r>
          </w:p>
        </w:tc>
        <w:tc>
          <w:tcPr>
            <w:tcW w:w="558" w:type="dxa"/>
            <w:tcBorders>
              <w:top w:val="nil"/>
              <w:left w:val="nil"/>
              <w:bottom w:val="nil"/>
              <w:right w:val="nil"/>
            </w:tcBorders>
            <w:shd w:val="clear" w:color="auto" w:fill="auto"/>
            <w:noWrap/>
            <w:vAlign w:val="center"/>
          </w:tcPr>
          <w:p w14:paraId="3B272784" w14:textId="77777777" w:rsidR="00A22B3D" w:rsidRDefault="00A22B3D" w:rsidP="00E925AC">
            <w:pPr>
              <w:pStyle w:val="TableText"/>
            </w:pPr>
            <w:r>
              <w:rPr>
                <w:color w:val="000000"/>
              </w:rPr>
              <w:t>1</w:t>
            </w:r>
          </w:p>
        </w:tc>
        <w:tc>
          <w:tcPr>
            <w:tcW w:w="1008" w:type="dxa"/>
            <w:tcBorders>
              <w:top w:val="nil"/>
              <w:left w:val="nil"/>
              <w:bottom w:val="nil"/>
              <w:right w:val="nil"/>
            </w:tcBorders>
            <w:shd w:val="clear" w:color="auto" w:fill="auto"/>
            <w:noWrap/>
            <w:vAlign w:val="center"/>
          </w:tcPr>
          <w:p w14:paraId="6823C1DA" w14:textId="77777777" w:rsidR="00A22B3D" w:rsidRDefault="00A22B3D" w:rsidP="00E925AC">
            <w:pPr>
              <w:pStyle w:val="TableText"/>
            </w:pPr>
            <w:r>
              <w:rPr>
                <w:color w:val="000000"/>
              </w:rPr>
              <w:t>2%</w:t>
            </w:r>
          </w:p>
        </w:tc>
        <w:tc>
          <w:tcPr>
            <w:tcW w:w="558" w:type="dxa"/>
            <w:tcBorders>
              <w:top w:val="nil"/>
              <w:left w:val="nil"/>
              <w:bottom w:val="nil"/>
              <w:right w:val="nil"/>
            </w:tcBorders>
            <w:shd w:val="clear" w:color="auto" w:fill="auto"/>
            <w:noWrap/>
            <w:vAlign w:val="center"/>
          </w:tcPr>
          <w:p w14:paraId="3ED0AC4D" w14:textId="77777777" w:rsidR="00A22B3D" w:rsidRDefault="00A22B3D" w:rsidP="00E925AC">
            <w:pPr>
              <w:pStyle w:val="TableText"/>
            </w:pPr>
            <w:r>
              <w:rPr>
                <w:color w:val="000000"/>
              </w:rPr>
              <w:t>0</w:t>
            </w:r>
          </w:p>
        </w:tc>
        <w:tc>
          <w:tcPr>
            <w:tcW w:w="830" w:type="dxa"/>
            <w:tcBorders>
              <w:top w:val="nil"/>
              <w:left w:val="nil"/>
              <w:bottom w:val="nil"/>
              <w:right w:val="nil"/>
            </w:tcBorders>
            <w:shd w:val="clear" w:color="auto" w:fill="auto"/>
            <w:noWrap/>
            <w:vAlign w:val="center"/>
          </w:tcPr>
          <w:p w14:paraId="666ED339" w14:textId="77777777" w:rsidR="00A22B3D" w:rsidRDefault="00A22B3D" w:rsidP="00E925AC">
            <w:pPr>
              <w:pStyle w:val="TableText"/>
            </w:pPr>
            <w:r>
              <w:rPr>
                <w:color w:val="000000"/>
              </w:rPr>
              <w:t>0%</w:t>
            </w:r>
          </w:p>
        </w:tc>
      </w:tr>
      <w:tr w:rsidR="00A22B3D" w:rsidRPr="005F2149" w14:paraId="4C3F20F6" w14:textId="77777777" w:rsidTr="009621FC">
        <w:trPr>
          <w:trHeight w:val="271"/>
        </w:trPr>
        <w:tc>
          <w:tcPr>
            <w:tcW w:w="1584" w:type="dxa"/>
            <w:noWrap/>
            <w:hideMark/>
          </w:tcPr>
          <w:p w14:paraId="4C19598E" w14:textId="77777777" w:rsidR="00A22B3D" w:rsidRDefault="00A22B3D" w:rsidP="00E925AC">
            <w:pPr>
              <w:pStyle w:val="TableText"/>
            </w:pPr>
            <w:r>
              <w:t>A+</w:t>
            </w:r>
          </w:p>
        </w:tc>
        <w:tc>
          <w:tcPr>
            <w:tcW w:w="557" w:type="dxa"/>
            <w:tcBorders>
              <w:top w:val="nil"/>
              <w:left w:val="nil"/>
              <w:bottom w:val="nil"/>
              <w:right w:val="nil"/>
            </w:tcBorders>
            <w:shd w:val="clear" w:color="auto" w:fill="auto"/>
            <w:noWrap/>
            <w:vAlign w:val="center"/>
          </w:tcPr>
          <w:p w14:paraId="038D789A" w14:textId="77777777" w:rsidR="00A22B3D" w:rsidRDefault="00A22B3D" w:rsidP="00E925AC">
            <w:pPr>
              <w:pStyle w:val="TableText"/>
            </w:pPr>
            <w:r>
              <w:rPr>
                <w:color w:val="000000"/>
              </w:rPr>
              <w:t>22</w:t>
            </w:r>
          </w:p>
        </w:tc>
        <w:tc>
          <w:tcPr>
            <w:tcW w:w="864" w:type="dxa"/>
            <w:tcBorders>
              <w:top w:val="nil"/>
              <w:left w:val="nil"/>
              <w:bottom w:val="nil"/>
              <w:right w:val="nil"/>
            </w:tcBorders>
            <w:shd w:val="clear" w:color="auto" w:fill="auto"/>
            <w:noWrap/>
            <w:vAlign w:val="center"/>
          </w:tcPr>
          <w:p w14:paraId="65586184" w14:textId="77777777" w:rsidR="00A22B3D" w:rsidRDefault="00A22B3D" w:rsidP="00E925AC">
            <w:pPr>
              <w:pStyle w:val="TableText"/>
            </w:pPr>
            <w:r>
              <w:rPr>
                <w:color w:val="000000"/>
              </w:rPr>
              <w:t>50%</w:t>
            </w:r>
          </w:p>
        </w:tc>
        <w:tc>
          <w:tcPr>
            <w:tcW w:w="558" w:type="dxa"/>
            <w:tcBorders>
              <w:top w:val="nil"/>
              <w:left w:val="nil"/>
              <w:bottom w:val="nil"/>
              <w:right w:val="nil"/>
            </w:tcBorders>
            <w:shd w:val="clear" w:color="auto" w:fill="auto"/>
            <w:noWrap/>
            <w:vAlign w:val="center"/>
          </w:tcPr>
          <w:p w14:paraId="0AA2004A" w14:textId="77777777" w:rsidR="00A22B3D" w:rsidRDefault="00A22B3D" w:rsidP="00E925AC">
            <w:pPr>
              <w:pStyle w:val="TableText"/>
            </w:pPr>
            <w:r>
              <w:rPr>
                <w:color w:val="000000"/>
              </w:rPr>
              <w:t>21</w:t>
            </w:r>
          </w:p>
        </w:tc>
        <w:tc>
          <w:tcPr>
            <w:tcW w:w="830" w:type="dxa"/>
            <w:tcBorders>
              <w:top w:val="nil"/>
              <w:left w:val="nil"/>
              <w:bottom w:val="nil"/>
              <w:right w:val="nil"/>
            </w:tcBorders>
            <w:shd w:val="clear" w:color="auto" w:fill="auto"/>
            <w:noWrap/>
            <w:vAlign w:val="center"/>
          </w:tcPr>
          <w:p w14:paraId="03F1C99D" w14:textId="77777777" w:rsidR="00A22B3D" w:rsidRDefault="00A22B3D" w:rsidP="00E925AC">
            <w:pPr>
              <w:pStyle w:val="TableText"/>
            </w:pPr>
            <w:r>
              <w:rPr>
                <w:color w:val="000000"/>
              </w:rPr>
              <w:t>48%</w:t>
            </w:r>
          </w:p>
        </w:tc>
        <w:tc>
          <w:tcPr>
            <w:tcW w:w="558" w:type="dxa"/>
            <w:tcBorders>
              <w:top w:val="nil"/>
              <w:left w:val="nil"/>
              <w:bottom w:val="nil"/>
              <w:right w:val="nil"/>
            </w:tcBorders>
            <w:shd w:val="clear" w:color="auto" w:fill="auto"/>
            <w:noWrap/>
            <w:vAlign w:val="center"/>
          </w:tcPr>
          <w:p w14:paraId="6DD03E62" w14:textId="77777777" w:rsidR="00A22B3D" w:rsidRDefault="00A22B3D" w:rsidP="00E925AC">
            <w:pPr>
              <w:pStyle w:val="TableText"/>
            </w:pPr>
            <w:r>
              <w:rPr>
                <w:color w:val="000000"/>
              </w:rPr>
              <w:t>25</w:t>
            </w:r>
          </w:p>
        </w:tc>
        <w:tc>
          <w:tcPr>
            <w:tcW w:w="830" w:type="dxa"/>
            <w:tcBorders>
              <w:top w:val="nil"/>
              <w:left w:val="nil"/>
              <w:bottom w:val="nil"/>
              <w:right w:val="nil"/>
            </w:tcBorders>
            <w:shd w:val="clear" w:color="auto" w:fill="auto"/>
            <w:noWrap/>
            <w:vAlign w:val="center"/>
          </w:tcPr>
          <w:p w14:paraId="68F63833" w14:textId="77777777" w:rsidR="00A22B3D" w:rsidRDefault="00A22B3D" w:rsidP="00E925AC">
            <w:pPr>
              <w:pStyle w:val="TableText"/>
            </w:pPr>
            <w:r>
              <w:rPr>
                <w:color w:val="000000"/>
              </w:rPr>
              <w:t>57%</w:t>
            </w:r>
          </w:p>
        </w:tc>
        <w:tc>
          <w:tcPr>
            <w:tcW w:w="558" w:type="dxa"/>
            <w:tcBorders>
              <w:top w:val="nil"/>
              <w:left w:val="nil"/>
              <w:bottom w:val="nil"/>
              <w:right w:val="nil"/>
            </w:tcBorders>
            <w:shd w:val="clear" w:color="auto" w:fill="auto"/>
            <w:noWrap/>
            <w:vAlign w:val="center"/>
          </w:tcPr>
          <w:p w14:paraId="48D6ED72" w14:textId="77777777" w:rsidR="00A22B3D" w:rsidRDefault="00A22B3D" w:rsidP="00E925AC">
            <w:pPr>
              <w:pStyle w:val="TableText"/>
            </w:pPr>
            <w:r>
              <w:rPr>
                <w:color w:val="000000"/>
              </w:rPr>
              <w:t>6</w:t>
            </w:r>
          </w:p>
        </w:tc>
        <w:tc>
          <w:tcPr>
            <w:tcW w:w="1008" w:type="dxa"/>
            <w:tcBorders>
              <w:top w:val="nil"/>
              <w:left w:val="nil"/>
              <w:bottom w:val="nil"/>
              <w:right w:val="nil"/>
            </w:tcBorders>
            <w:shd w:val="clear" w:color="auto" w:fill="auto"/>
            <w:noWrap/>
            <w:vAlign w:val="center"/>
          </w:tcPr>
          <w:p w14:paraId="785FFDFC" w14:textId="77777777" w:rsidR="00A22B3D" w:rsidRDefault="00A22B3D" w:rsidP="00E925AC">
            <w:pPr>
              <w:pStyle w:val="TableText"/>
            </w:pPr>
            <w:r>
              <w:rPr>
                <w:color w:val="000000"/>
              </w:rPr>
              <w:t>14%</w:t>
            </w:r>
          </w:p>
        </w:tc>
        <w:tc>
          <w:tcPr>
            <w:tcW w:w="558" w:type="dxa"/>
            <w:tcBorders>
              <w:top w:val="nil"/>
              <w:left w:val="nil"/>
              <w:bottom w:val="nil"/>
              <w:right w:val="nil"/>
            </w:tcBorders>
            <w:shd w:val="clear" w:color="auto" w:fill="auto"/>
            <w:noWrap/>
            <w:vAlign w:val="center"/>
          </w:tcPr>
          <w:p w14:paraId="159FA901" w14:textId="77777777" w:rsidR="00A22B3D" w:rsidRDefault="00A22B3D" w:rsidP="00E925AC">
            <w:pPr>
              <w:pStyle w:val="TableText"/>
            </w:pPr>
            <w:r>
              <w:rPr>
                <w:color w:val="000000"/>
              </w:rPr>
              <w:t>23</w:t>
            </w:r>
          </w:p>
        </w:tc>
        <w:tc>
          <w:tcPr>
            <w:tcW w:w="830" w:type="dxa"/>
            <w:tcBorders>
              <w:top w:val="nil"/>
              <w:left w:val="nil"/>
              <w:bottom w:val="nil"/>
              <w:right w:val="nil"/>
            </w:tcBorders>
            <w:shd w:val="clear" w:color="auto" w:fill="auto"/>
            <w:noWrap/>
            <w:vAlign w:val="center"/>
          </w:tcPr>
          <w:p w14:paraId="292359F7" w14:textId="77777777" w:rsidR="00A22B3D" w:rsidRDefault="00A22B3D" w:rsidP="00E925AC">
            <w:pPr>
              <w:pStyle w:val="TableText"/>
            </w:pPr>
            <w:r>
              <w:rPr>
                <w:color w:val="000000"/>
              </w:rPr>
              <w:t>52%</w:t>
            </w:r>
          </w:p>
        </w:tc>
      </w:tr>
      <w:tr w:rsidR="00A22B3D" w:rsidRPr="005F2149" w14:paraId="0D6ACDCA" w14:textId="77777777" w:rsidTr="009621FC">
        <w:trPr>
          <w:trHeight w:val="271"/>
        </w:trPr>
        <w:tc>
          <w:tcPr>
            <w:tcW w:w="1584" w:type="dxa"/>
            <w:noWrap/>
            <w:hideMark/>
          </w:tcPr>
          <w:p w14:paraId="2CE05B1B" w14:textId="77777777" w:rsidR="00A22B3D" w:rsidRDefault="00A22B3D" w:rsidP="00E925AC">
            <w:pPr>
              <w:pStyle w:val="TableText"/>
            </w:pPr>
            <w:r>
              <w:t>A-</w:t>
            </w:r>
          </w:p>
        </w:tc>
        <w:tc>
          <w:tcPr>
            <w:tcW w:w="557" w:type="dxa"/>
            <w:tcBorders>
              <w:top w:val="nil"/>
              <w:left w:val="nil"/>
              <w:bottom w:val="nil"/>
              <w:right w:val="nil"/>
            </w:tcBorders>
            <w:shd w:val="clear" w:color="auto" w:fill="auto"/>
            <w:noWrap/>
            <w:vAlign w:val="center"/>
          </w:tcPr>
          <w:p w14:paraId="3613D734" w14:textId="77777777" w:rsidR="00A22B3D" w:rsidRDefault="00A22B3D" w:rsidP="00E925AC">
            <w:pPr>
              <w:pStyle w:val="TableText"/>
            </w:pPr>
            <w:r>
              <w:rPr>
                <w:color w:val="000000"/>
              </w:rPr>
              <w:t>22</w:t>
            </w:r>
          </w:p>
        </w:tc>
        <w:tc>
          <w:tcPr>
            <w:tcW w:w="864" w:type="dxa"/>
            <w:tcBorders>
              <w:top w:val="nil"/>
              <w:left w:val="nil"/>
              <w:bottom w:val="nil"/>
              <w:right w:val="nil"/>
            </w:tcBorders>
            <w:shd w:val="clear" w:color="auto" w:fill="auto"/>
            <w:noWrap/>
            <w:vAlign w:val="center"/>
          </w:tcPr>
          <w:p w14:paraId="3233A8CE" w14:textId="77777777" w:rsidR="00A22B3D" w:rsidRDefault="00A22B3D" w:rsidP="00E925AC">
            <w:pPr>
              <w:pStyle w:val="TableText"/>
            </w:pPr>
            <w:r>
              <w:rPr>
                <w:color w:val="000000"/>
              </w:rPr>
              <w:t>50%</w:t>
            </w:r>
          </w:p>
        </w:tc>
        <w:tc>
          <w:tcPr>
            <w:tcW w:w="558" w:type="dxa"/>
            <w:tcBorders>
              <w:top w:val="nil"/>
              <w:left w:val="nil"/>
              <w:bottom w:val="nil"/>
              <w:right w:val="nil"/>
            </w:tcBorders>
            <w:shd w:val="clear" w:color="auto" w:fill="auto"/>
            <w:noWrap/>
            <w:vAlign w:val="center"/>
          </w:tcPr>
          <w:p w14:paraId="02DFA22F" w14:textId="77777777" w:rsidR="00A22B3D" w:rsidRDefault="00A22B3D" w:rsidP="00E925AC">
            <w:pPr>
              <w:pStyle w:val="TableText"/>
            </w:pPr>
            <w:r>
              <w:rPr>
                <w:color w:val="000000"/>
              </w:rPr>
              <w:t>21</w:t>
            </w:r>
          </w:p>
        </w:tc>
        <w:tc>
          <w:tcPr>
            <w:tcW w:w="830" w:type="dxa"/>
            <w:tcBorders>
              <w:top w:val="nil"/>
              <w:left w:val="nil"/>
              <w:bottom w:val="nil"/>
              <w:right w:val="nil"/>
            </w:tcBorders>
            <w:shd w:val="clear" w:color="auto" w:fill="auto"/>
            <w:noWrap/>
            <w:vAlign w:val="center"/>
          </w:tcPr>
          <w:p w14:paraId="585D9327" w14:textId="77777777" w:rsidR="00A22B3D" w:rsidRDefault="00A22B3D" w:rsidP="00E925AC">
            <w:pPr>
              <w:pStyle w:val="TableText"/>
            </w:pPr>
            <w:r>
              <w:rPr>
                <w:color w:val="000000"/>
              </w:rPr>
              <w:t>48%</w:t>
            </w:r>
          </w:p>
        </w:tc>
        <w:tc>
          <w:tcPr>
            <w:tcW w:w="558" w:type="dxa"/>
            <w:tcBorders>
              <w:top w:val="nil"/>
              <w:left w:val="nil"/>
              <w:bottom w:val="nil"/>
              <w:right w:val="nil"/>
            </w:tcBorders>
            <w:shd w:val="clear" w:color="auto" w:fill="auto"/>
            <w:noWrap/>
            <w:vAlign w:val="center"/>
          </w:tcPr>
          <w:p w14:paraId="18E33436" w14:textId="77777777" w:rsidR="00A22B3D" w:rsidRDefault="00A22B3D" w:rsidP="00E925AC">
            <w:pPr>
              <w:pStyle w:val="TableText"/>
            </w:pPr>
            <w:r>
              <w:rPr>
                <w:color w:val="000000"/>
              </w:rPr>
              <w:t>18</w:t>
            </w:r>
          </w:p>
        </w:tc>
        <w:tc>
          <w:tcPr>
            <w:tcW w:w="830" w:type="dxa"/>
            <w:tcBorders>
              <w:top w:val="nil"/>
              <w:left w:val="nil"/>
              <w:bottom w:val="nil"/>
              <w:right w:val="nil"/>
            </w:tcBorders>
            <w:shd w:val="clear" w:color="auto" w:fill="auto"/>
            <w:noWrap/>
            <w:vAlign w:val="center"/>
          </w:tcPr>
          <w:p w14:paraId="5F56BB74" w14:textId="77777777" w:rsidR="00A22B3D" w:rsidRDefault="00A22B3D" w:rsidP="00E925AC">
            <w:pPr>
              <w:pStyle w:val="TableText"/>
            </w:pPr>
            <w:r>
              <w:rPr>
                <w:color w:val="000000"/>
              </w:rPr>
              <w:t>41%</w:t>
            </w:r>
          </w:p>
        </w:tc>
        <w:tc>
          <w:tcPr>
            <w:tcW w:w="558" w:type="dxa"/>
            <w:tcBorders>
              <w:top w:val="nil"/>
              <w:left w:val="nil"/>
              <w:bottom w:val="nil"/>
              <w:right w:val="nil"/>
            </w:tcBorders>
            <w:shd w:val="clear" w:color="auto" w:fill="auto"/>
            <w:noWrap/>
            <w:vAlign w:val="center"/>
          </w:tcPr>
          <w:p w14:paraId="1D62480E" w14:textId="77777777" w:rsidR="00A22B3D" w:rsidRDefault="00A22B3D" w:rsidP="00E925AC">
            <w:pPr>
              <w:pStyle w:val="TableText"/>
            </w:pPr>
            <w:r>
              <w:rPr>
                <w:color w:val="000000"/>
              </w:rPr>
              <w:t>4</w:t>
            </w:r>
          </w:p>
        </w:tc>
        <w:tc>
          <w:tcPr>
            <w:tcW w:w="1008" w:type="dxa"/>
            <w:tcBorders>
              <w:top w:val="nil"/>
              <w:left w:val="nil"/>
              <w:bottom w:val="nil"/>
              <w:right w:val="nil"/>
            </w:tcBorders>
            <w:shd w:val="clear" w:color="auto" w:fill="auto"/>
            <w:noWrap/>
            <w:vAlign w:val="center"/>
          </w:tcPr>
          <w:p w14:paraId="5E72FEAD" w14:textId="77777777" w:rsidR="00A22B3D" w:rsidRDefault="00A22B3D" w:rsidP="00E925AC">
            <w:pPr>
              <w:pStyle w:val="TableText"/>
            </w:pPr>
            <w:r>
              <w:rPr>
                <w:color w:val="000000"/>
              </w:rPr>
              <w:t>9%</w:t>
            </w:r>
          </w:p>
        </w:tc>
        <w:tc>
          <w:tcPr>
            <w:tcW w:w="558" w:type="dxa"/>
            <w:tcBorders>
              <w:top w:val="nil"/>
              <w:left w:val="nil"/>
              <w:bottom w:val="nil"/>
              <w:right w:val="nil"/>
            </w:tcBorders>
            <w:shd w:val="clear" w:color="auto" w:fill="auto"/>
            <w:noWrap/>
            <w:vAlign w:val="center"/>
          </w:tcPr>
          <w:p w14:paraId="7CA11886" w14:textId="77777777" w:rsidR="00A22B3D" w:rsidRDefault="00A22B3D" w:rsidP="00E925AC">
            <w:pPr>
              <w:pStyle w:val="TableText"/>
            </w:pPr>
            <w:r>
              <w:rPr>
                <w:color w:val="000000"/>
              </w:rPr>
              <w:t>20</w:t>
            </w:r>
          </w:p>
        </w:tc>
        <w:tc>
          <w:tcPr>
            <w:tcW w:w="830" w:type="dxa"/>
            <w:tcBorders>
              <w:top w:val="nil"/>
              <w:left w:val="nil"/>
              <w:bottom w:val="nil"/>
              <w:right w:val="nil"/>
            </w:tcBorders>
            <w:shd w:val="clear" w:color="auto" w:fill="auto"/>
            <w:noWrap/>
            <w:vAlign w:val="center"/>
          </w:tcPr>
          <w:p w14:paraId="4B36B92D" w14:textId="77777777" w:rsidR="00A22B3D" w:rsidRDefault="00A22B3D" w:rsidP="00E925AC">
            <w:pPr>
              <w:pStyle w:val="TableText"/>
            </w:pPr>
            <w:r>
              <w:rPr>
                <w:color w:val="000000"/>
              </w:rPr>
              <w:t>45%</w:t>
            </w:r>
          </w:p>
        </w:tc>
      </w:tr>
      <w:tr w:rsidR="00A22B3D" w:rsidRPr="005F2149" w14:paraId="74D64588" w14:textId="77777777" w:rsidTr="009621FC">
        <w:trPr>
          <w:trHeight w:val="271"/>
        </w:trPr>
        <w:tc>
          <w:tcPr>
            <w:tcW w:w="1584" w:type="dxa"/>
            <w:noWrap/>
            <w:hideMark/>
          </w:tcPr>
          <w:p w14:paraId="55657B13" w14:textId="77777777" w:rsidR="00A22B3D" w:rsidRDefault="00A22B3D" w:rsidP="00E925AC">
            <w:pPr>
              <w:pStyle w:val="TableText"/>
            </w:pPr>
            <w:r>
              <w:t>B-</w:t>
            </w:r>
          </w:p>
        </w:tc>
        <w:tc>
          <w:tcPr>
            <w:tcW w:w="557" w:type="dxa"/>
            <w:tcBorders>
              <w:top w:val="nil"/>
              <w:left w:val="nil"/>
              <w:bottom w:val="nil"/>
              <w:right w:val="nil"/>
            </w:tcBorders>
            <w:shd w:val="clear" w:color="auto" w:fill="auto"/>
            <w:noWrap/>
            <w:vAlign w:val="center"/>
          </w:tcPr>
          <w:p w14:paraId="312F66B0" w14:textId="77777777" w:rsidR="00A22B3D" w:rsidRDefault="00A22B3D" w:rsidP="00E925AC">
            <w:pPr>
              <w:pStyle w:val="TableText"/>
            </w:pPr>
            <w:r>
              <w:rPr>
                <w:color w:val="000000"/>
              </w:rPr>
              <w:t>0</w:t>
            </w:r>
          </w:p>
        </w:tc>
        <w:tc>
          <w:tcPr>
            <w:tcW w:w="864" w:type="dxa"/>
            <w:tcBorders>
              <w:top w:val="nil"/>
              <w:left w:val="nil"/>
              <w:bottom w:val="nil"/>
              <w:right w:val="nil"/>
            </w:tcBorders>
            <w:shd w:val="clear" w:color="auto" w:fill="auto"/>
            <w:noWrap/>
            <w:vAlign w:val="center"/>
          </w:tcPr>
          <w:p w14:paraId="02833F2A" w14:textId="77777777" w:rsidR="00A22B3D" w:rsidRDefault="00A22B3D" w:rsidP="00E925AC">
            <w:pPr>
              <w:pStyle w:val="TableText"/>
            </w:pPr>
            <w:r>
              <w:rPr>
                <w:color w:val="000000"/>
              </w:rPr>
              <w:t>0%</w:t>
            </w:r>
          </w:p>
        </w:tc>
        <w:tc>
          <w:tcPr>
            <w:tcW w:w="558" w:type="dxa"/>
            <w:tcBorders>
              <w:top w:val="nil"/>
              <w:left w:val="nil"/>
              <w:bottom w:val="nil"/>
              <w:right w:val="nil"/>
            </w:tcBorders>
            <w:shd w:val="clear" w:color="auto" w:fill="auto"/>
            <w:noWrap/>
            <w:vAlign w:val="center"/>
          </w:tcPr>
          <w:p w14:paraId="001ADDD7" w14:textId="77777777" w:rsidR="00A22B3D" w:rsidRDefault="00A22B3D" w:rsidP="00E925AC">
            <w:pPr>
              <w:pStyle w:val="TableText"/>
            </w:pPr>
            <w:r>
              <w:rPr>
                <w:color w:val="000000"/>
              </w:rPr>
              <w:t>2</w:t>
            </w:r>
          </w:p>
        </w:tc>
        <w:tc>
          <w:tcPr>
            <w:tcW w:w="830" w:type="dxa"/>
            <w:tcBorders>
              <w:top w:val="nil"/>
              <w:left w:val="nil"/>
              <w:bottom w:val="nil"/>
              <w:right w:val="nil"/>
            </w:tcBorders>
            <w:shd w:val="clear" w:color="auto" w:fill="auto"/>
            <w:noWrap/>
            <w:vAlign w:val="center"/>
          </w:tcPr>
          <w:p w14:paraId="21BD41B3" w14:textId="77777777" w:rsidR="00A22B3D" w:rsidRDefault="00A22B3D" w:rsidP="00E925AC">
            <w:pPr>
              <w:pStyle w:val="TableText"/>
            </w:pPr>
            <w:r>
              <w:rPr>
                <w:color w:val="000000"/>
              </w:rPr>
              <w:t>5%</w:t>
            </w:r>
          </w:p>
        </w:tc>
        <w:tc>
          <w:tcPr>
            <w:tcW w:w="558" w:type="dxa"/>
            <w:tcBorders>
              <w:top w:val="nil"/>
              <w:left w:val="nil"/>
              <w:bottom w:val="nil"/>
              <w:right w:val="nil"/>
            </w:tcBorders>
            <w:shd w:val="clear" w:color="auto" w:fill="auto"/>
            <w:noWrap/>
            <w:vAlign w:val="center"/>
          </w:tcPr>
          <w:p w14:paraId="748E2A2A" w14:textId="77777777" w:rsidR="00A22B3D" w:rsidRDefault="00A22B3D" w:rsidP="00E925AC">
            <w:pPr>
              <w:pStyle w:val="TableText"/>
            </w:pPr>
            <w:r>
              <w:rPr>
                <w:color w:val="000000"/>
              </w:rPr>
              <w:t>1</w:t>
            </w:r>
          </w:p>
        </w:tc>
        <w:tc>
          <w:tcPr>
            <w:tcW w:w="830" w:type="dxa"/>
            <w:tcBorders>
              <w:top w:val="nil"/>
              <w:left w:val="nil"/>
              <w:bottom w:val="nil"/>
              <w:right w:val="nil"/>
            </w:tcBorders>
            <w:shd w:val="clear" w:color="auto" w:fill="auto"/>
            <w:noWrap/>
            <w:vAlign w:val="center"/>
          </w:tcPr>
          <w:p w14:paraId="0CF47B68" w14:textId="77777777" w:rsidR="00A22B3D" w:rsidRDefault="00A22B3D" w:rsidP="00E925AC">
            <w:pPr>
              <w:pStyle w:val="TableText"/>
            </w:pPr>
            <w:r>
              <w:rPr>
                <w:color w:val="000000"/>
              </w:rPr>
              <w:t>2%</w:t>
            </w:r>
          </w:p>
        </w:tc>
        <w:tc>
          <w:tcPr>
            <w:tcW w:w="558" w:type="dxa"/>
            <w:tcBorders>
              <w:top w:val="nil"/>
              <w:left w:val="nil"/>
              <w:bottom w:val="nil"/>
              <w:right w:val="nil"/>
            </w:tcBorders>
            <w:shd w:val="clear" w:color="auto" w:fill="auto"/>
            <w:noWrap/>
            <w:vAlign w:val="center"/>
          </w:tcPr>
          <w:p w14:paraId="1A2EF8DC" w14:textId="77777777" w:rsidR="00A22B3D" w:rsidRDefault="00A22B3D" w:rsidP="00E925AC">
            <w:pPr>
              <w:pStyle w:val="TableText"/>
            </w:pPr>
            <w:r>
              <w:rPr>
                <w:color w:val="000000"/>
              </w:rPr>
              <w:t>1</w:t>
            </w:r>
          </w:p>
        </w:tc>
        <w:tc>
          <w:tcPr>
            <w:tcW w:w="1008" w:type="dxa"/>
            <w:tcBorders>
              <w:top w:val="nil"/>
              <w:left w:val="nil"/>
              <w:bottom w:val="nil"/>
              <w:right w:val="nil"/>
            </w:tcBorders>
            <w:shd w:val="clear" w:color="auto" w:fill="auto"/>
            <w:noWrap/>
            <w:vAlign w:val="center"/>
          </w:tcPr>
          <w:p w14:paraId="170DCC9E" w14:textId="77777777" w:rsidR="00A22B3D" w:rsidRDefault="00A22B3D" w:rsidP="00E925AC">
            <w:pPr>
              <w:pStyle w:val="TableText"/>
            </w:pPr>
            <w:r>
              <w:rPr>
                <w:color w:val="000000"/>
              </w:rPr>
              <w:t>2%</w:t>
            </w:r>
          </w:p>
        </w:tc>
        <w:tc>
          <w:tcPr>
            <w:tcW w:w="558" w:type="dxa"/>
            <w:tcBorders>
              <w:top w:val="nil"/>
              <w:left w:val="nil"/>
              <w:bottom w:val="nil"/>
              <w:right w:val="nil"/>
            </w:tcBorders>
            <w:shd w:val="clear" w:color="auto" w:fill="auto"/>
            <w:noWrap/>
            <w:vAlign w:val="center"/>
          </w:tcPr>
          <w:p w14:paraId="076F81D3" w14:textId="77777777" w:rsidR="00A22B3D" w:rsidRDefault="00A22B3D" w:rsidP="00E925AC">
            <w:pPr>
              <w:pStyle w:val="TableText"/>
            </w:pPr>
            <w:r>
              <w:rPr>
                <w:color w:val="000000"/>
              </w:rPr>
              <w:t>1</w:t>
            </w:r>
          </w:p>
        </w:tc>
        <w:tc>
          <w:tcPr>
            <w:tcW w:w="830" w:type="dxa"/>
            <w:tcBorders>
              <w:top w:val="nil"/>
              <w:left w:val="nil"/>
              <w:bottom w:val="nil"/>
              <w:right w:val="nil"/>
            </w:tcBorders>
            <w:shd w:val="clear" w:color="auto" w:fill="auto"/>
            <w:noWrap/>
            <w:vAlign w:val="center"/>
          </w:tcPr>
          <w:p w14:paraId="5BD42683" w14:textId="77777777" w:rsidR="00A22B3D" w:rsidRDefault="00A22B3D" w:rsidP="00E925AC">
            <w:pPr>
              <w:pStyle w:val="TableText"/>
            </w:pPr>
            <w:r>
              <w:rPr>
                <w:color w:val="000000"/>
              </w:rPr>
              <w:t>2%</w:t>
            </w:r>
          </w:p>
        </w:tc>
      </w:tr>
      <w:tr w:rsidR="00A22B3D" w:rsidRPr="005F2149" w14:paraId="38E67DDD" w14:textId="77777777" w:rsidTr="009621FC">
        <w:trPr>
          <w:trHeight w:val="271"/>
        </w:trPr>
        <w:tc>
          <w:tcPr>
            <w:tcW w:w="1584" w:type="dxa"/>
            <w:noWrap/>
            <w:hideMark/>
          </w:tcPr>
          <w:p w14:paraId="5B36595B" w14:textId="77777777" w:rsidR="00A22B3D" w:rsidRDefault="00A22B3D" w:rsidP="00E925AC">
            <w:pPr>
              <w:pStyle w:val="TableText"/>
            </w:pPr>
            <w:r>
              <w:t>C-</w:t>
            </w:r>
          </w:p>
        </w:tc>
        <w:tc>
          <w:tcPr>
            <w:tcW w:w="557" w:type="dxa"/>
            <w:tcBorders>
              <w:top w:val="nil"/>
              <w:left w:val="nil"/>
              <w:bottom w:val="nil"/>
              <w:right w:val="nil"/>
            </w:tcBorders>
            <w:shd w:val="clear" w:color="auto" w:fill="auto"/>
            <w:noWrap/>
            <w:vAlign w:val="center"/>
          </w:tcPr>
          <w:p w14:paraId="4F0EE813" w14:textId="77777777" w:rsidR="00A22B3D" w:rsidRDefault="00A22B3D" w:rsidP="00E925AC">
            <w:pPr>
              <w:pStyle w:val="TableText"/>
            </w:pPr>
            <w:r>
              <w:rPr>
                <w:color w:val="000000"/>
              </w:rPr>
              <w:t>0</w:t>
            </w:r>
          </w:p>
        </w:tc>
        <w:tc>
          <w:tcPr>
            <w:tcW w:w="864" w:type="dxa"/>
            <w:tcBorders>
              <w:top w:val="nil"/>
              <w:left w:val="nil"/>
              <w:bottom w:val="nil"/>
              <w:right w:val="nil"/>
            </w:tcBorders>
            <w:shd w:val="clear" w:color="auto" w:fill="auto"/>
            <w:noWrap/>
            <w:vAlign w:val="center"/>
          </w:tcPr>
          <w:p w14:paraId="09EA0FF3" w14:textId="77777777" w:rsidR="00A22B3D" w:rsidRDefault="00A22B3D" w:rsidP="00E925AC">
            <w:pPr>
              <w:pStyle w:val="TableText"/>
            </w:pPr>
            <w:r>
              <w:rPr>
                <w:color w:val="000000"/>
              </w:rPr>
              <w:t>0%</w:t>
            </w:r>
          </w:p>
        </w:tc>
        <w:tc>
          <w:tcPr>
            <w:tcW w:w="558" w:type="dxa"/>
            <w:tcBorders>
              <w:top w:val="nil"/>
              <w:left w:val="nil"/>
              <w:bottom w:val="nil"/>
              <w:right w:val="nil"/>
            </w:tcBorders>
            <w:shd w:val="clear" w:color="auto" w:fill="auto"/>
            <w:noWrap/>
            <w:vAlign w:val="center"/>
          </w:tcPr>
          <w:p w14:paraId="73729818" w14:textId="77777777" w:rsidR="00A22B3D" w:rsidRDefault="00A22B3D" w:rsidP="00E925AC">
            <w:pPr>
              <w:pStyle w:val="TableText"/>
            </w:pPr>
            <w:r>
              <w:rPr>
                <w:color w:val="000000"/>
              </w:rPr>
              <w:t>0</w:t>
            </w:r>
          </w:p>
        </w:tc>
        <w:tc>
          <w:tcPr>
            <w:tcW w:w="830" w:type="dxa"/>
            <w:tcBorders>
              <w:top w:val="nil"/>
              <w:left w:val="nil"/>
              <w:bottom w:val="nil"/>
              <w:right w:val="nil"/>
            </w:tcBorders>
            <w:shd w:val="clear" w:color="auto" w:fill="auto"/>
            <w:noWrap/>
            <w:vAlign w:val="center"/>
          </w:tcPr>
          <w:p w14:paraId="0E41C11D" w14:textId="77777777" w:rsidR="00A22B3D" w:rsidRDefault="00A22B3D" w:rsidP="00E925AC">
            <w:pPr>
              <w:pStyle w:val="TableText"/>
            </w:pPr>
            <w:r>
              <w:rPr>
                <w:color w:val="000000"/>
              </w:rPr>
              <w:t>0%</w:t>
            </w:r>
          </w:p>
        </w:tc>
        <w:tc>
          <w:tcPr>
            <w:tcW w:w="558" w:type="dxa"/>
            <w:tcBorders>
              <w:top w:val="nil"/>
              <w:left w:val="nil"/>
              <w:bottom w:val="nil"/>
              <w:right w:val="nil"/>
            </w:tcBorders>
            <w:shd w:val="clear" w:color="auto" w:fill="auto"/>
            <w:noWrap/>
            <w:vAlign w:val="center"/>
          </w:tcPr>
          <w:p w14:paraId="0B9A3AB3" w14:textId="77777777" w:rsidR="00A22B3D" w:rsidRDefault="00A22B3D" w:rsidP="00E925AC">
            <w:pPr>
              <w:pStyle w:val="TableText"/>
            </w:pPr>
            <w:r>
              <w:rPr>
                <w:color w:val="000000"/>
              </w:rPr>
              <w:t>0</w:t>
            </w:r>
          </w:p>
        </w:tc>
        <w:tc>
          <w:tcPr>
            <w:tcW w:w="830" w:type="dxa"/>
            <w:tcBorders>
              <w:top w:val="nil"/>
              <w:left w:val="nil"/>
              <w:bottom w:val="nil"/>
              <w:right w:val="nil"/>
            </w:tcBorders>
            <w:shd w:val="clear" w:color="auto" w:fill="auto"/>
            <w:noWrap/>
            <w:vAlign w:val="center"/>
          </w:tcPr>
          <w:p w14:paraId="36CA8B3E" w14:textId="77777777" w:rsidR="00A22B3D" w:rsidRDefault="00A22B3D" w:rsidP="00E925AC">
            <w:pPr>
              <w:pStyle w:val="TableText"/>
            </w:pPr>
            <w:r>
              <w:rPr>
                <w:color w:val="000000"/>
              </w:rPr>
              <w:t>0%</w:t>
            </w:r>
          </w:p>
        </w:tc>
        <w:tc>
          <w:tcPr>
            <w:tcW w:w="558" w:type="dxa"/>
            <w:tcBorders>
              <w:top w:val="nil"/>
              <w:left w:val="nil"/>
              <w:bottom w:val="nil"/>
              <w:right w:val="nil"/>
            </w:tcBorders>
            <w:shd w:val="clear" w:color="auto" w:fill="auto"/>
            <w:noWrap/>
            <w:vAlign w:val="center"/>
          </w:tcPr>
          <w:p w14:paraId="134C956E" w14:textId="77777777" w:rsidR="00A22B3D" w:rsidRDefault="00A22B3D" w:rsidP="00E925AC">
            <w:pPr>
              <w:pStyle w:val="TableText"/>
            </w:pPr>
            <w:r>
              <w:rPr>
                <w:color w:val="000000"/>
              </w:rPr>
              <w:t>0</w:t>
            </w:r>
          </w:p>
        </w:tc>
        <w:tc>
          <w:tcPr>
            <w:tcW w:w="1008" w:type="dxa"/>
            <w:tcBorders>
              <w:top w:val="nil"/>
              <w:left w:val="nil"/>
              <w:bottom w:val="nil"/>
              <w:right w:val="nil"/>
            </w:tcBorders>
            <w:shd w:val="clear" w:color="auto" w:fill="auto"/>
            <w:noWrap/>
            <w:vAlign w:val="center"/>
          </w:tcPr>
          <w:p w14:paraId="7C0D5082" w14:textId="77777777" w:rsidR="00A22B3D" w:rsidRDefault="00A22B3D" w:rsidP="00E925AC">
            <w:pPr>
              <w:pStyle w:val="TableText"/>
            </w:pPr>
            <w:r>
              <w:rPr>
                <w:color w:val="000000"/>
              </w:rPr>
              <w:t>0%</w:t>
            </w:r>
          </w:p>
        </w:tc>
        <w:tc>
          <w:tcPr>
            <w:tcW w:w="558" w:type="dxa"/>
            <w:tcBorders>
              <w:top w:val="nil"/>
              <w:left w:val="nil"/>
              <w:bottom w:val="nil"/>
              <w:right w:val="nil"/>
            </w:tcBorders>
            <w:shd w:val="clear" w:color="auto" w:fill="auto"/>
            <w:noWrap/>
            <w:vAlign w:val="center"/>
          </w:tcPr>
          <w:p w14:paraId="25D68A3B" w14:textId="77777777" w:rsidR="00A22B3D" w:rsidRDefault="00A22B3D" w:rsidP="00E925AC">
            <w:pPr>
              <w:pStyle w:val="TableText"/>
            </w:pPr>
            <w:r>
              <w:rPr>
                <w:color w:val="000000"/>
              </w:rPr>
              <w:t>0</w:t>
            </w:r>
          </w:p>
        </w:tc>
        <w:tc>
          <w:tcPr>
            <w:tcW w:w="830" w:type="dxa"/>
            <w:tcBorders>
              <w:top w:val="nil"/>
              <w:left w:val="nil"/>
              <w:bottom w:val="nil"/>
              <w:right w:val="nil"/>
            </w:tcBorders>
            <w:shd w:val="clear" w:color="auto" w:fill="auto"/>
            <w:noWrap/>
            <w:vAlign w:val="center"/>
          </w:tcPr>
          <w:p w14:paraId="3281CEC7" w14:textId="77777777" w:rsidR="00A22B3D" w:rsidRDefault="00A22B3D" w:rsidP="00E925AC">
            <w:pPr>
              <w:pStyle w:val="TableText"/>
            </w:pPr>
            <w:r>
              <w:rPr>
                <w:color w:val="000000"/>
              </w:rPr>
              <w:t>0%</w:t>
            </w:r>
          </w:p>
        </w:tc>
      </w:tr>
      <w:tr w:rsidR="00A22B3D" w:rsidRPr="005F2149" w14:paraId="23B93F60" w14:textId="77777777" w:rsidTr="009621FC">
        <w:trPr>
          <w:trHeight w:val="271"/>
        </w:trPr>
        <w:tc>
          <w:tcPr>
            <w:tcW w:w="1584" w:type="dxa"/>
            <w:tcBorders>
              <w:bottom w:val="single" w:sz="12" w:space="0" w:color="auto"/>
            </w:tcBorders>
            <w:noWrap/>
            <w:hideMark/>
          </w:tcPr>
          <w:p w14:paraId="7D774B64" w14:textId="77777777" w:rsidR="00A22B3D" w:rsidRDefault="00A22B3D" w:rsidP="00E925AC">
            <w:pPr>
              <w:pStyle w:val="TableText"/>
            </w:pPr>
            <w:r>
              <w:t>N/A</w:t>
            </w:r>
          </w:p>
        </w:tc>
        <w:tc>
          <w:tcPr>
            <w:tcW w:w="557" w:type="dxa"/>
            <w:tcBorders>
              <w:top w:val="nil"/>
              <w:left w:val="nil"/>
              <w:bottom w:val="nil"/>
              <w:right w:val="nil"/>
            </w:tcBorders>
            <w:shd w:val="clear" w:color="auto" w:fill="auto"/>
            <w:noWrap/>
            <w:vAlign w:val="center"/>
          </w:tcPr>
          <w:p w14:paraId="64943FCD" w14:textId="77777777" w:rsidR="00A22B3D" w:rsidRDefault="00A22B3D" w:rsidP="00E925AC">
            <w:pPr>
              <w:pStyle w:val="TableText"/>
            </w:pPr>
            <w:r>
              <w:rPr>
                <w:color w:val="000000"/>
              </w:rPr>
              <w:t>0</w:t>
            </w:r>
          </w:p>
        </w:tc>
        <w:tc>
          <w:tcPr>
            <w:tcW w:w="864" w:type="dxa"/>
            <w:tcBorders>
              <w:top w:val="nil"/>
              <w:left w:val="nil"/>
              <w:bottom w:val="nil"/>
              <w:right w:val="nil"/>
            </w:tcBorders>
            <w:shd w:val="clear" w:color="auto" w:fill="auto"/>
            <w:noWrap/>
            <w:vAlign w:val="center"/>
          </w:tcPr>
          <w:p w14:paraId="26607AB5" w14:textId="77777777" w:rsidR="00A22B3D" w:rsidRDefault="00A22B3D" w:rsidP="00E925AC">
            <w:pPr>
              <w:pStyle w:val="TableText"/>
            </w:pPr>
            <w:r>
              <w:rPr>
                <w:color w:val="000000"/>
              </w:rPr>
              <w:t>0%</w:t>
            </w:r>
          </w:p>
        </w:tc>
        <w:tc>
          <w:tcPr>
            <w:tcW w:w="558" w:type="dxa"/>
            <w:tcBorders>
              <w:top w:val="nil"/>
              <w:left w:val="nil"/>
              <w:bottom w:val="nil"/>
              <w:right w:val="nil"/>
            </w:tcBorders>
            <w:shd w:val="clear" w:color="auto" w:fill="auto"/>
            <w:noWrap/>
            <w:vAlign w:val="center"/>
          </w:tcPr>
          <w:p w14:paraId="5E50466C" w14:textId="77777777" w:rsidR="00A22B3D" w:rsidRDefault="00A22B3D" w:rsidP="00E925AC">
            <w:pPr>
              <w:pStyle w:val="TableText"/>
            </w:pPr>
            <w:r>
              <w:rPr>
                <w:color w:val="000000"/>
              </w:rPr>
              <w:t>0</w:t>
            </w:r>
          </w:p>
        </w:tc>
        <w:tc>
          <w:tcPr>
            <w:tcW w:w="830" w:type="dxa"/>
            <w:tcBorders>
              <w:top w:val="nil"/>
              <w:left w:val="nil"/>
              <w:bottom w:val="nil"/>
              <w:right w:val="nil"/>
            </w:tcBorders>
            <w:shd w:val="clear" w:color="auto" w:fill="auto"/>
            <w:noWrap/>
            <w:vAlign w:val="center"/>
          </w:tcPr>
          <w:p w14:paraId="48AA80D0" w14:textId="77777777" w:rsidR="00A22B3D" w:rsidRDefault="00A22B3D" w:rsidP="00E925AC">
            <w:pPr>
              <w:pStyle w:val="TableText"/>
            </w:pPr>
            <w:r>
              <w:rPr>
                <w:color w:val="000000"/>
              </w:rPr>
              <w:t>0%</w:t>
            </w:r>
          </w:p>
        </w:tc>
        <w:tc>
          <w:tcPr>
            <w:tcW w:w="558" w:type="dxa"/>
            <w:tcBorders>
              <w:top w:val="nil"/>
              <w:left w:val="nil"/>
              <w:bottom w:val="nil"/>
              <w:right w:val="nil"/>
            </w:tcBorders>
            <w:shd w:val="clear" w:color="auto" w:fill="auto"/>
            <w:noWrap/>
            <w:vAlign w:val="center"/>
          </w:tcPr>
          <w:p w14:paraId="501C94C3" w14:textId="77777777" w:rsidR="00A22B3D" w:rsidRDefault="00A22B3D" w:rsidP="00E925AC">
            <w:pPr>
              <w:pStyle w:val="TableText"/>
            </w:pPr>
            <w:r>
              <w:rPr>
                <w:color w:val="000000"/>
              </w:rPr>
              <w:t>0</w:t>
            </w:r>
          </w:p>
        </w:tc>
        <w:tc>
          <w:tcPr>
            <w:tcW w:w="830" w:type="dxa"/>
            <w:tcBorders>
              <w:top w:val="nil"/>
              <w:left w:val="nil"/>
              <w:bottom w:val="nil"/>
              <w:right w:val="nil"/>
            </w:tcBorders>
            <w:shd w:val="clear" w:color="auto" w:fill="auto"/>
            <w:noWrap/>
            <w:vAlign w:val="center"/>
          </w:tcPr>
          <w:p w14:paraId="7383D793" w14:textId="77777777" w:rsidR="00A22B3D" w:rsidRDefault="00A22B3D" w:rsidP="00E925AC">
            <w:pPr>
              <w:pStyle w:val="TableText"/>
            </w:pPr>
            <w:r>
              <w:rPr>
                <w:color w:val="000000"/>
              </w:rPr>
              <w:t>0%</w:t>
            </w:r>
          </w:p>
        </w:tc>
        <w:tc>
          <w:tcPr>
            <w:tcW w:w="558" w:type="dxa"/>
            <w:tcBorders>
              <w:top w:val="nil"/>
              <w:left w:val="nil"/>
              <w:bottom w:val="nil"/>
              <w:right w:val="nil"/>
            </w:tcBorders>
            <w:shd w:val="clear" w:color="auto" w:fill="auto"/>
            <w:noWrap/>
            <w:vAlign w:val="center"/>
          </w:tcPr>
          <w:p w14:paraId="23F22155" w14:textId="77777777" w:rsidR="00A22B3D" w:rsidRDefault="00A22B3D" w:rsidP="00E925AC">
            <w:pPr>
              <w:pStyle w:val="TableText"/>
            </w:pPr>
            <w:r>
              <w:rPr>
                <w:color w:val="000000"/>
              </w:rPr>
              <w:t>32</w:t>
            </w:r>
          </w:p>
        </w:tc>
        <w:tc>
          <w:tcPr>
            <w:tcW w:w="1008" w:type="dxa"/>
            <w:tcBorders>
              <w:top w:val="nil"/>
              <w:left w:val="nil"/>
              <w:bottom w:val="nil"/>
              <w:right w:val="nil"/>
            </w:tcBorders>
            <w:shd w:val="clear" w:color="auto" w:fill="auto"/>
            <w:noWrap/>
            <w:vAlign w:val="center"/>
          </w:tcPr>
          <w:p w14:paraId="1AF58855" w14:textId="77777777" w:rsidR="00A22B3D" w:rsidRDefault="00A22B3D" w:rsidP="00E925AC">
            <w:pPr>
              <w:pStyle w:val="TableText"/>
            </w:pPr>
            <w:r>
              <w:rPr>
                <w:color w:val="000000"/>
              </w:rPr>
              <w:t>73%</w:t>
            </w:r>
          </w:p>
        </w:tc>
        <w:tc>
          <w:tcPr>
            <w:tcW w:w="558" w:type="dxa"/>
            <w:tcBorders>
              <w:top w:val="nil"/>
              <w:left w:val="nil"/>
              <w:bottom w:val="nil"/>
              <w:right w:val="nil"/>
            </w:tcBorders>
            <w:shd w:val="clear" w:color="auto" w:fill="auto"/>
            <w:noWrap/>
            <w:vAlign w:val="center"/>
          </w:tcPr>
          <w:p w14:paraId="587BDF2C" w14:textId="77777777" w:rsidR="00A22B3D" w:rsidRDefault="00A22B3D" w:rsidP="00E925AC">
            <w:pPr>
              <w:pStyle w:val="TableText"/>
            </w:pPr>
            <w:r>
              <w:rPr>
                <w:color w:val="000000"/>
              </w:rPr>
              <w:t>0</w:t>
            </w:r>
          </w:p>
        </w:tc>
        <w:tc>
          <w:tcPr>
            <w:tcW w:w="830" w:type="dxa"/>
            <w:tcBorders>
              <w:top w:val="nil"/>
              <w:left w:val="nil"/>
              <w:bottom w:val="nil"/>
              <w:right w:val="nil"/>
            </w:tcBorders>
            <w:shd w:val="clear" w:color="auto" w:fill="auto"/>
            <w:noWrap/>
            <w:vAlign w:val="center"/>
          </w:tcPr>
          <w:p w14:paraId="232D80F7" w14:textId="77777777" w:rsidR="00A22B3D" w:rsidRDefault="00A22B3D" w:rsidP="00E925AC">
            <w:pPr>
              <w:pStyle w:val="TableText"/>
            </w:pPr>
            <w:r>
              <w:rPr>
                <w:color w:val="000000"/>
              </w:rPr>
              <w:t>0%</w:t>
            </w:r>
          </w:p>
        </w:tc>
      </w:tr>
      <w:tr w:rsidR="00A22B3D" w:rsidRPr="005F2149" w14:paraId="5C725E1C" w14:textId="77777777" w:rsidTr="009621FC">
        <w:tc>
          <w:tcPr>
            <w:tcW w:w="1584" w:type="dxa"/>
            <w:tcBorders>
              <w:top w:val="single" w:sz="12" w:space="0" w:color="auto"/>
              <w:bottom w:val="single" w:sz="12" w:space="0" w:color="auto"/>
            </w:tcBorders>
            <w:noWrap/>
            <w:hideMark/>
          </w:tcPr>
          <w:p w14:paraId="14C10FD5" w14:textId="7E74A689" w:rsidR="00A22B3D" w:rsidRPr="005F2149" w:rsidRDefault="00A22B3D" w:rsidP="00E925AC">
            <w:pPr>
              <w:pStyle w:val="TableText"/>
              <w:rPr>
                <w:b/>
              </w:rPr>
            </w:pPr>
            <w:r w:rsidRPr="005F2149">
              <w:rPr>
                <w:b/>
              </w:rPr>
              <w:t>Items</w:t>
            </w:r>
            <w:r>
              <w:rPr>
                <w:b/>
              </w:rPr>
              <w:t xml:space="preserve"> </w:t>
            </w:r>
            <w:r w:rsidRPr="005F2149">
              <w:rPr>
                <w:b/>
              </w:rPr>
              <w:t>Total</w:t>
            </w:r>
          </w:p>
        </w:tc>
        <w:tc>
          <w:tcPr>
            <w:tcW w:w="557" w:type="dxa"/>
            <w:tcBorders>
              <w:top w:val="single" w:sz="12" w:space="0" w:color="auto"/>
              <w:left w:val="nil"/>
              <w:bottom w:val="single" w:sz="12" w:space="0" w:color="auto"/>
              <w:right w:val="nil"/>
            </w:tcBorders>
            <w:shd w:val="clear" w:color="auto" w:fill="auto"/>
            <w:noWrap/>
            <w:vAlign w:val="center"/>
          </w:tcPr>
          <w:p w14:paraId="4D891C92" w14:textId="77777777" w:rsidR="00A22B3D" w:rsidRPr="005F2149" w:rsidRDefault="00A22B3D" w:rsidP="00E925AC">
            <w:pPr>
              <w:pStyle w:val="TableText"/>
              <w:rPr>
                <w:b/>
              </w:rPr>
            </w:pPr>
            <w:r>
              <w:rPr>
                <w:b/>
                <w:bCs/>
                <w:color w:val="000000"/>
              </w:rPr>
              <w:t>44</w:t>
            </w:r>
          </w:p>
        </w:tc>
        <w:tc>
          <w:tcPr>
            <w:tcW w:w="864" w:type="dxa"/>
            <w:tcBorders>
              <w:top w:val="single" w:sz="12" w:space="0" w:color="auto"/>
              <w:left w:val="nil"/>
              <w:bottom w:val="single" w:sz="12" w:space="0" w:color="auto"/>
              <w:right w:val="nil"/>
            </w:tcBorders>
            <w:shd w:val="clear" w:color="auto" w:fill="auto"/>
            <w:noWrap/>
            <w:vAlign w:val="center"/>
          </w:tcPr>
          <w:p w14:paraId="2019DDBD" w14:textId="77777777" w:rsidR="00A22B3D" w:rsidRPr="005F2149" w:rsidRDefault="00A22B3D" w:rsidP="00E925AC">
            <w:pPr>
              <w:pStyle w:val="TableText"/>
              <w:rPr>
                <w:b/>
              </w:rPr>
            </w:pPr>
            <w:r>
              <w:rPr>
                <w:b/>
                <w:bCs/>
                <w:color w:val="000000"/>
              </w:rPr>
              <w:t>100%</w:t>
            </w:r>
          </w:p>
        </w:tc>
        <w:tc>
          <w:tcPr>
            <w:tcW w:w="558" w:type="dxa"/>
            <w:tcBorders>
              <w:top w:val="single" w:sz="12" w:space="0" w:color="auto"/>
              <w:left w:val="nil"/>
              <w:bottom w:val="single" w:sz="12" w:space="0" w:color="auto"/>
              <w:right w:val="nil"/>
            </w:tcBorders>
            <w:shd w:val="clear" w:color="auto" w:fill="auto"/>
            <w:noWrap/>
            <w:vAlign w:val="center"/>
          </w:tcPr>
          <w:p w14:paraId="1B5C6731" w14:textId="77777777" w:rsidR="00A22B3D" w:rsidRPr="005F2149" w:rsidRDefault="00A22B3D" w:rsidP="00E925AC">
            <w:pPr>
              <w:pStyle w:val="TableText"/>
              <w:rPr>
                <w:b/>
              </w:rPr>
            </w:pPr>
            <w:r>
              <w:rPr>
                <w:b/>
                <w:bCs/>
                <w:color w:val="000000"/>
              </w:rPr>
              <w:t>44</w:t>
            </w:r>
          </w:p>
        </w:tc>
        <w:tc>
          <w:tcPr>
            <w:tcW w:w="830" w:type="dxa"/>
            <w:tcBorders>
              <w:top w:val="single" w:sz="12" w:space="0" w:color="auto"/>
              <w:left w:val="nil"/>
              <w:bottom w:val="single" w:sz="12" w:space="0" w:color="auto"/>
              <w:right w:val="nil"/>
            </w:tcBorders>
            <w:shd w:val="clear" w:color="auto" w:fill="auto"/>
            <w:noWrap/>
            <w:vAlign w:val="center"/>
          </w:tcPr>
          <w:p w14:paraId="42EF79E0" w14:textId="77777777" w:rsidR="00A22B3D" w:rsidRPr="005F2149" w:rsidRDefault="00A22B3D" w:rsidP="00E925AC">
            <w:pPr>
              <w:pStyle w:val="TableText"/>
              <w:rPr>
                <w:b/>
              </w:rPr>
            </w:pPr>
            <w:r>
              <w:rPr>
                <w:b/>
                <w:bCs/>
                <w:color w:val="000000"/>
              </w:rPr>
              <w:t>100%</w:t>
            </w:r>
          </w:p>
        </w:tc>
        <w:tc>
          <w:tcPr>
            <w:tcW w:w="558" w:type="dxa"/>
            <w:tcBorders>
              <w:top w:val="single" w:sz="12" w:space="0" w:color="auto"/>
              <w:left w:val="nil"/>
              <w:bottom w:val="single" w:sz="12" w:space="0" w:color="auto"/>
              <w:right w:val="nil"/>
            </w:tcBorders>
            <w:shd w:val="clear" w:color="auto" w:fill="auto"/>
            <w:noWrap/>
            <w:vAlign w:val="center"/>
          </w:tcPr>
          <w:p w14:paraId="78234D41" w14:textId="77777777" w:rsidR="00A22B3D" w:rsidRPr="005F2149" w:rsidRDefault="00A22B3D" w:rsidP="00E925AC">
            <w:pPr>
              <w:pStyle w:val="TableText"/>
              <w:rPr>
                <w:b/>
              </w:rPr>
            </w:pPr>
            <w:r>
              <w:rPr>
                <w:b/>
                <w:bCs/>
                <w:color w:val="000000"/>
              </w:rPr>
              <w:t>44</w:t>
            </w:r>
          </w:p>
        </w:tc>
        <w:tc>
          <w:tcPr>
            <w:tcW w:w="830" w:type="dxa"/>
            <w:tcBorders>
              <w:top w:val="single" w:sz="12" w:space="0" w:color="auto"/>
              <w:left w:val="nil"/>
              <w:bottom w:val="single" w:sz="12" w:space="0" w:color="auto"/>
              <w:right w:val="nil"/>
            </w:tcBorders>
            <w:shd w:val="clear" w:color="auto" w:fill="auto"/>
            <w:noWrap/>
            <w:vAlign w:val="center"/>
          </w:tcPr>
          <w:p w14:paraId="7D57B05E" w14:textId="77777777" w:rsidR="00A22B3D" w:rsidRPr="005F2149" w:rsidRDefault="00A22B3D" w:rsidP="00E925AC">
            <w:pPr>
              <w:pStyle w:val="TableText"/>
              <w:rPr>
                <w:b/>
              </w:rPr>
            </w:pPr>
            <w:r>
              <w:rPr>
                <w:b/>
                <w:bCs/>
                <w:color w:val="000000"/>
              </w:rPr>
              <w:t>100%</w:t>
            </w:r>
          </w:p>
        </w:tc>
        <w:tc>
          <w:tcPr>
            <w:tcW w:w="558" w:type="dxa"/>
            <w:tcBorders>
              <w:top w:val="single" w:sz="12" w:space="0" w:color="auto"/>
              <w:left w:val="nil"/>
              <w:bottom w:val="single" w:sz="12" w:space="0" w:color="auto"/>
              <w:right w:val="nil"/>
            </w:tcBorders>
            <w:shd w:val="clear" w:color="auto" w:fill="auto"/>
            <w:noWrap/>
            <w:vAlign w:val="center"/>
          </w:tcPr>
          <w:p w14:paraId="28160CCC" w14:textId="77777777" w:rsidR="00A22B3D" w:rsidRPr="005F2149" w:rsidRDefault="00A22B3D" w:rsidP="00E925AC">
            <w:pPr>
              <w:pStyle w:val="TableText"/>
              <w:rPr>
                <w:b/>
              </w:rPr>
            </w:pPr>
            <w:r>
              <w:rPr>
                <w:b/>
                <w:bCs/>
                <w:color w:val="000000"/>
              </w:rPr>
              <w:t>44</w:t>
            </w:r>
          </w:p>
        </w:tc>
        <w:tc>
          <w:tcPr>
            <w:tcW w:w="1008" w:type="dxa"/>
            <w:tcBorders>
              <w:top w:val="single" w:sz="12" w:space="0" w:color="auto"/>
              <w:left w:val="nil"/>
              <w:bottom w:val="single" w:sz="12" w:space="0" w:color="auto"/>
              <w:right w:val="nil"/>
            </w:tcBorders>
            <w:shd w:val="clear" w:color="auto" w:fill="auto"/>
            <w:noWrap/>
            <w:vAlign w:val="center"/>
          </w:tcPr>
          <w:p w14:paraId="70F5B151" w14:textId="77777777" w:rsidR="00A22B3D" w:rsidRPr="005F2149" w:rsidRDefault="00A22B3D" w:rsidP="00E925AC">
            <w:pPr>
              <w:pStyle w:val="TableText"/>
              <w:rPr>
                <w:b/>
              </w:rPr>
            </w:pPr>
            <w:r>
              <w:rPr>
                <w:b/>
                <w:bCs/>
                <w:color w:val="000000"/>
              </w:rPr>
              <w:t>100%</w:t>
            </w:r>
          </w:p>
        </w:tc>
        <w:tc>
          <w:tcPr>
            <w:tcW w:w="558" w:type="dxa"/>
            <w:tcBorders>
              <w:top w:val="single" w:sz="12" w:space="0" w:color="auto"/>
              <w:left w:val="nil"/>
              <w:bottom w:val="single" w:sz="12" w:space="0" w:color="auto"/>
              <w:right w:val="nil"/>
            </w:tcBorders>
            <w:shd w:val="clear" w:color="auto" w:fill="auto"/>
            <w:noWrap/>
            <w:vAlign w:val="center"/>
          </w:tcPr>
          <w:p w14:paraId="1CA06E02" w14:textId="77777777" w:rsidR="00A22B3D" w:rsidRPr="005F2149" w:rsidRDefault="00A22B3D" w:rsidP="00E925AC">
            <w:pPr>
              <w:pStyle w:val="TableText"/>
              <w:rPr>
                <w:b/>
              </w:rPr>
            </w:pPr>
            <w:r>
              <w:rPr>
                <w:b/>
                <w:bCs/>
                <w:color w:val="000000"/>
              </w:rPr>
              <w:t>44</w:t>
            </w:r>
          </w:p>
        </w:tc>
        <w:tc>
          <w:tcPr>
            <w:tcW w:w="830" w:type="dxa"/>
            <w:tcBorders>
              <w:top w:val="single" w:sz="12" w:space="0" w:color="auto"/>
              <w:left w:val="nil"/>
              <w:bottom w:val="single" w:sz="12" w:space="0" w:color="auto"/>
              <w:right w:val="nil"/>
            </w:tcBorders>
            <w:shd w:val="clear" w:color="auto" w:fill="auto"/>
            <w:noWrap/>
            <w:vAlign w:val="center"/>
          </w:tcPr>
          <w:p w14:paraId="51A906B0" w14:textId="77777777" w:rsidR="00A22B3D" w:rsidRPr="005F2149" w:rsidRDefault="00A22B3D" w:rsidP="00E925AC">
            <w:pPr>
              <w:pStyle w:val="TableText"/>
              <w:rPr>
                <w:b/>
              </w:rPr>
            </w:pPr>
            <w:r>
              <w:rPr>
                <w:b/>
                <w:bCs/>
                <w:color w:val="000000"/>
              </w:rPr>
              <w:t>100%</w:t>
            </w:r>
          </w:p>
        </w:tc>
      </w:tr>
    </w:tbl>
    <w:p w14:paraId="2A913FA6" w14:textId="0C9440FC" w:rsidR="00A22B3D" w:rsidRDefault="00A22B3D" w:rsidP="00AC3F36">
      <w:pPr>
        <w:pStyle w:val="Caption"/>
      </w:pPr>
      <w:r>
        <w:fldChar w:fldCharType="begin"/>
      </w:r>
      <w:r>
        <w:instrText xml:space="preserve"> REF _Ref35407245 \h </w:instrText>
      </w:r>
      <w:r>
        <w:fldChar w:fldCharType="separate"/>
      </w:r>
      <w:bookmarkStart w:id="832" w:name="_Toc38636210"/>
      <w:bookmarkStart w:id="833" w:name="_Toc180396700"/>
      <w:r w:rsidR="00F94BF3">
        <w:t xml:space="preserve">Table </w:t>
      </w:r>
      <w:proofErr w:type="gramStart"/>
      <w:r w:rsidR="00F94BF3">
        <w:t>7.D.</w:t>
      </w:r>
      <w:proofErr w:type="gramEnd"/>
      <w:r w:rsidR="00F94BF3">
        <w:rPr>
          <w:noProof/>
        </w:rPr>
        <w:t>1</w:t>
      </w:r>
      <w:r>
        <w:fldChar w:fldCharType="end"/>
      </w:r>
      <w:r>
        <w:t xml:space="preserve">  Categorization of DIF, Grade Five (Continued)</w:t>
      </w:r>
      <w:bookmarkEnd w:id="832"/>
      <w:bookmarkEnd w:id="833"/>
    </w:p>
    <w:tbl>
      <w:tblPr>
        <w:tblStyle w:val="TRtable"/>
        <w:tblW w:w="10454" w:type="dxa"/>
        <w:tblCellMar>
          <w:left w:w="58" w:type="dxa"/>
          <w:right w:w="58" w:type="dxa"/>
        </w:tblCellMar>
        <w:tblLook w:val="04A0" w:firstRow="1" w:lastRow="0" w:firstColumn="1" w:lastColumn="0" w:noHBand="0" w:noVBand="1"/>
        <w:tblDescription w:val="Categorization of DIF, Grade Five (Continuation)"/>
      </w:tblPr>
      <w:tblGrid>
        <w:gridCol w:w="1584"/>
        <w:gridCol w:w="616"/>
        <w:gridCol w:w="830"/>
        <w:gridCol w:w="648"/>
        <w:gridCol w:w="830"/>
        <w:gridCol w:w="648"/>
        <w:gridCol w:w="864"/>
        <w:gridCol w:w="648"/>
        <w:gridCol w:w="830"/>
        <w:gridCol w:w="648"/>
        <w:gridCol w:w="830"/>
        <w:gridCol w:w="648"/>
        <w:gridCol w:w="830"/>
      </w:tblGrid>
      <w:tr w:rsidR="00A22B3D" w14:paraId="41F6A495" w14:textId="77777777" w:rsidTr="003C5EFC">
        <w:trPr>
          <w:cnfStyle w:val="100000000000" w:firstRow="1" w:lastRow="0" w:firstColumn="0" w:lastColumn="0" w:oddVBand="0" w:evenVBand="0" w:oddHBand="0" w:evenHBand="0" w:firstRowFirstColumn="0" w:firstRowLastColumn="0" w:lastRowFirstColumn="0" w:lastRowLastColumn="0"/>
          <w:trHeight w:val="3312"/>
        </w:trPr>
        <w:tc>
          <w:tcPr>
            <w:tcW w:w="1584" w:type="dxa"/>
            <w:hideMark/>
          </w:tcPr>
          <w:p w14:paraId="2143973A" w14:textId="77777777" w:rsidR="00A22B3D" w:rsidRDefault="00A22B3D" w:rsidP="009621FC">
            <w:pPr>
              <w:pStyle w:val="TableHead"/>
              <w:rPr>
                <w:rFonts w:eastAsia="Times New Roman"/>
              </w:rPr>
            </w:pPr>
            <w:r>
              <w:t>DIF Category</w:t>
            </w:r>
          </w:p>
        </w:tc>
        <w:tc>
          <w:tcPr>
            <w:tcW w:w="616" w:type="dxa"/>
            <w:textDirection w:val="btLr"/>
            <w:vAlign w:val="center"/>
          </w:tcPr>
          <w:p w14:paraId="390D5055" w14:textId="77777777" w:rsidR="00A22B3D" w:rsidRDefault="00A22B3D" w:rsidP="009621FC">
            <w:pPr>
              <w:pStyle w:val="TableHead"/>
              <w:spacing w:before="0" w:after="0"/>
              <w:ind w:left="72" w:right="115"/>
              <w:jc w:val="left"/>
              <w:rPr>
                <w:rFonts w:eastAsia="Times New Roman"/>
              </w:rPr>
            </w:pPr>
            <w:r>
              <w:t>Intellectual Disability–Autism</w:t>
            </w:r>
            <w:r>
              <w:rPr>
                <w:rFonts w:eastAsia="Times New Roman"/>
              </w:rPr>
              <w:t xml:space="preserve"> N</w:t>
            </w:r>
          </w:p>
        </w:tc>
        <w:tc>
          <w:tcPr>
            <w:tcW w:w="830" w:type="dxa"/>
            <w:textDirection w:val="btLr"/>
            <w:vAlign w:val="center"/>
          </w:tcPr>
          <w:p w14:paraId="4ECF9290" w14:textId="77777777" w:rsidR="00A22B3D" w:rsidRDefault="00A22B3D" w:rsidP="009621FC">
            <w:pPr>
              <w:pStyle w:val="TableHead"/>
              <w:spacing w:before="0" w:after="0"/>
              <w:ind w:left="72" w:right="115"/>
              <w:jc w:val="left"/>
              <w:rPr>
                <w:rFonts w:eastAsia="Times New Roman"/>
              </w:rPr>
            </w:pPr>
            <w:r>
              <w:t>Intellectual Disability–Autism</w:t>
            </w:r>
            <w:r>
              <w:rPr>
                <w:rFonts w:eastAsia="Times New Roman"/>
              </w:rPr>
              <w:t xml:space="preserve"> Pct</w:t>
            </w:r>
          </w:p>
        </w:tc>
        <w:tc>
          <w:tcPr>
            <w:tcW w:w="648" w:type="dxa"/>
            <w:textDirection w:val="btLr"/>
            <w:vAlign w:val="center"/>
          </w:tcPr>
          <w:p w14:paraId="0C36754F" w14:textId="77777777" w:rsidR="00A22B3D" w:rsidRDefault="00A22B3D" w:rsidP="009621FC">
            <w:pPr>
              <w:pStyle w:val="TableHead"/>
              <w:spacing w:before="0" w:after="0"/>
              <w:ind w:left="72" w:right="115"/>
              <w:jc w:val="left"/>
              <w:rPr>
                <w:rFonts w:eastAsia="Times New Roman"/>
              </w:rPr>
            </w:pPr>
            <w:r>
              <w:t>Intellectual Disability–Multiple Disabilities</w:t>
            </w:r>
            <w:r>
              <w:rPr>
                <w:rFonts w:eastAsia="Times New Roman"/>
              </w:rPr>
              <w:t xml:space="preserve"> N</w:t>
            </w:r>
          </w:p>
        </w:tc>
        <w:tc>
          <w:tcPr>
            <w:tcW w:w="830" w:type="dxa"/>
            <w:textDirection w:val="btLr"/>
            <w:vAlign w:val="center"/>
          </w:tcPr>
          <w:p w14:paraId="203F06C2" w14:textId="77777777" w:rsidR="00A22B3D" w:rsidRDefault="00A22B3D" w:rsidP="009621FC">
            <w:pPr>
              <w:pStyle w:val="TableHead"/>
              <w:spacing w:before="0" w:after="0"/>
              <w:ind w:left="72" w:right="115"/>
              <w:jc w:val="left"/>
              <w:rPr>
                <w:rFonts w:eastAsia="Times New Roman"/>
              </w:rPr>
            </w:pPr>
            <w:r>
              <w:t>Intellectual Disability–Multiple Disabilities</w:t>
            </w:r>
            <w:r>
              <w:rPr>
                <w:rFonts w:eastAsia="Times New Roman"/>
              </w:rPr>
              <w:t xml:space="preserve"> Pct</w:t>
            </w:r>
          </w:p>
        </w:tc>
        <w:tc>
          <w:tcPr>
            <w:tcW w:w="648" w:type="dxa"/>
            <w:textDirection w:val="btLr"/>
            <w:vAlign w:val="center"/>
          </w:tcPr>
          <w:p w14:paraId="2CF2F6A7" w14:textId="77777777" w:rsidR="00A22B3D" w:rsidRDefault="00A22B3D" w:rsidP="009621FC">
            <w:pPr>
              <w:pStyle w:val="TableHead"/>
              <w:spacing w:before="0" w:after="0"/>
              <w:ind w:left="72" w:right="115"/>
              <w:jc w:val="left"/>
              <w:rPr>
                <w:rFonts w:eastAsia="Times New Roman"/>
              </w:rPr>
            </w:pPr>
            <w:r>
              <w:t>Intellectual Disability–Orthopedic Impairment</w:t>
            </w:r>
            <w:r>
              <w:rPr>
                <w:rFonts w:eastAsia="Times New Roman"/>
              </w:rPr>
              <w:t xml:space="preserve"> N</w:t>
            </w:r>
          </w:p>
        </w:tc>
        <w:tc>
          <w:tcPr>
            <w:tcW w:w="864" w:type="dxa"/>
            <w:textDirection w:val="btLr"/>
            <w:vAlign w:val="center"/>
          </w:tcPr>
          <w:p w14:paraId="7FED24A7" w14:textId="77777777" w:rsidR="00A22B3D" w:rsidRDefault="00A22B3D" w:rsidP="009621FC">
            <w:pPr>
              <w:pStyle w:val="TableHead"/>
              <w:spacing w:before="0" w:after="0"/>
              <w:ind w:left="72" w:right="115"/>
              <w:jc w:val="left"/>
              <w:rPr>
                <w:rFonts w:eastAsia="Times New Roman"/>
              </w:rPr>
            </w:pPr>
            <w:r>
              <w:t>Intellectual Disability–Orthopedic Impairment</w:t>
            </w:r>
            <w:r>
              <w:rPr>
                <w:rFonts w:eastAsia="Times New Roman"/>
              </w:rPr>
              <w:t xml:space="preserve"> Pct</w:t>
            </w:r>
          </w:p>
        </w:tc>
        <w:tc>
          <w:tcPr>
            <w:tcW w:w="648" w:type="dxa"/>
            <w:textDirection w:val="btLr"/>
            <w:vAlign w:val="center"/>
          </w:tcPr>
          <w:p w14:paraId="47A41F84" w14:textId="77777777" w:rsidR="00A22B3D" w:rsidRDefault="00A22B3D" w:rsidP="009621FC">
            <w:pPr>
              <w:pStyle w:val="TableHead"/>
              <w:spacing w:before="0" w:after="0"/>
              <w:ind w:left="72" w:right="115"/>
              <w:jc w:val="left"/>
              <w:rPr>
                <w:rFonts w:eastAsia="Times New Roman"/>
              </w:rPr>
            </w:pPr>
            <w:r>
              <w:t>Intellectual Disability–Other</w:t>
            </w:r>
            <w:r>
              <w:rPr>
                <w:rFonts w:eastAsia="Times New Roman"/>
              </w:rPr>
              <w:t xml:space="preserve"> N</w:t>
            </w:r>
          </w:p>
        </w:tc>
        <w:tc>
          <w:tcPr>
            <w:tcW w:w="830" w:type="dxa"/>
            <w:textDirection w:val="btLr"/>
            <w:vAlign w:val="center"/>
          </w:tcPr>
          <w:p w14:paraId="7E59E6BD" w14:textId="77777777" w:rsidR="00A22B3D" w:rsidRDefault="00A22B3D" w:rsidP="009621FC">
            <w:pPr>
              <w:pStyle w:val="TableHead"/>
              <w:spacing w:before="0" w:after="0"/>
              <w:ind w:left="72" w:right="115"/>
              <w:jc w:val="left"/>
              <w:rPr>
                <w:rFonts w:eastAsia="Times New Roman"/>
              </w:rPr>
            </w:pPr>
            <w:r>
              <w:t>Intellectual Disability–Other</w:t>
            </w:r>
            <w:r>
              <w:rPr>
                <w:rFonts w:eastAsia="Times New Roman"/>
              </w:rPr>
              <w:t xml:space="preserve"> Pct</w:t>
            </w:r>
          </w:p>
        </w:tc>
        <w:tc>
          <w:tcPr>
            <w:tcW w:w="648" w:type="dxa"/>
            <w:textDirection w:val="btLr"/>
            <w:vAlign w:val="center"/>
          </w:tcPr>
          <w:p w14:paraId="59F5CE0E" w14:textId="77777777" w:rsidR="00A22B3D" w:rsidRDefault="00A22B3D" w:rsidP="009621FC">
            <w:pPr>
              <w:pStyle w:val="TableHead"/>
              <w:spacing w:before="0" w:after="0"/>
              <w:ind w:left="72" w:right="115"/>
              <w:jc w:val="left"/>
              <w:rPr>
                <w:rFonts w:eastAsia="Times New Roman"/>
              </w:rPr>
            </w:pPr>
            <w:r>
              <w:t>Intellectual Disability–Specific Learning</w:t>
            </w:r>
            <w:r>
              <w:rPr>
                <w:rFonts w:eastAsia="Times New Roman"/>
              </w:rPr>
              <w:t xml:space="preserve"> N</w:t>
            </w:r>
          </w:p>
        </w:tc>
        <w:tc>
          <w:tcPr>
            <w:tcW w:w="830" w:type="dxa"/>
            <w:textDirection w:val="btLr"/>
            <w:vAlign w:val="center"/>
          </w:tcPr>
          <w:p w14:paraId="45EED06B" w14:textId="77777777" w:rsidR="00A22B3D" w:rsidRDefault="00A22B3D" w:rsidP="009621FC">
            <w:pPr>
              <w:pStyle w:val="TableHead"/>
              <w:spacing w:before="0" w:after="0"/>
              <w:ind w:left="72" w:right="115"/>
              <w:jc w:val="left"/>
              <w:rPr>
                <w:rFonts w:eastAsia="Times New Roman"/>
              </w:rPr>
            </w:pPr>
            <w:r>
              <w:t>Intellectual Disability–Specific Learning</w:t>
            </w:r>
            <w:r>
              <w:rPr>
                <w:rFonts w:eastAsia="Times New Roman"/>
              </w:rPr>
              <w:t xml:space="preserve"> Pct</w:t>
            </w:r>
          </w:p>
        </w:tc>
        <w:tc>
          <w:tcPr>
            <w:tcW w:w="648" w:type="dxa"/>
            <w:textDirection w:val="btLr"/>
            <w:vAlign w:val="center"/>
          </w:tcPr>
          <w:p w14:paraId="75BE70D5" w14:textId="77777777" w:rsidR="00A22B3D" w:rsidRDefault="00A22B3D" w:rsidP="009621FC">
            <w:pPr>
              <w:pStyle w:val="TableHead"/>
              <w:spacing w:before="0" w:after="0"/>
              <w:ind w:left="72" w:right="115"/>
              <w:jc w:val="left"/>
              <w:rPr>
                <w:rFonts w:eastAsia="Times New Roman"/>
              </w:rPr>
            </w:pPr>
            <w:r>
              <w:t>Intellectual Disability–Speech or Language</w:t>
            </w:r>
            <w:r>
              <w:rPr>
                <w:rFonts w:eastAsia="Times New Roman"/>
              </w:rPr>
              <w:t xml:space="preserve"> N</w:t>
            </w:r>
          </w:p>
        </w:tc>
        <w:tc>
          <w:tcPr>
            <w:tcW w:w="830" w:type="dxa"/>
            <w:textDirection w:val="btLr"/>
            <w:vAlign w:val="center"/>
          </w:tcPr>
          <w:p w14:paraId="25FBA506" w14:textId="77777777" w:rsidR="00A22B3D" w:rsidRDefault="00A22B3D" w:rsidP="009621FC">
            <w:pPr>
              <w:pStyle w:val="TableHead"/>
              <w:spacing w:before="0" w:after="0"/>
              <w:ind w:left="72" w:right="115"/>
              <w:jc w:val="left"/>
              <w:rPr>
                <w:rFonts w:eastAsia="Times New Roman"/>
              </w:rPr>
            </w:pPr>
            <w:r>
              <w:t>Intellectual Disability–Speech or Language</w:t>
            </w:r>
            <w:r>
              <w:rPr>
                <w:rFonts w:eastAsia="Times New Roman"/>
              </w:rPr>
              <w:t xml:space="preserve"> Pct</w:t>
            </w:r>
          </w:p>
        </w:tc>
      </w:tr>
      <w:tr w:rsidR="00A22B3D" w14:paraId="39D319D0" w14:textId="77777777" w:rsidTr="003C5EFC">
        <w:tc>
          <w:tcPr>
            <w:tcW w:w="1584" w:type="dxa"/>
            <w:tcBorders>
              <w:top w:val="single" w:sz="4" w:space="0" w:color="auto"/>
            </w:tcBorders>
            <w:noWrap/>
            <w:hideMark/>
          </w:tcPr>
          <w:p w14:paraId="2E14B3F5" w14:textId="77777777" w:rsidR="00A22B3D" w:rsidRDefault="00A22B3D" w:rsidP="00086BD0">
            <w:pPr>
              <w:pStyle w:val="TableText"/>
              <w:spacing w:after="15"/>
            </w:pPr>
            <w:r>
              <w:t>C+</w:t>
            </w:r>
          </w:p>
        </w:tc>
        <w:tc>
          <w:tcPr>
            <w:tcW w:w="616" w:type="dxa"/>
            <w:tcBorders>
              <w:top w:val="nil"/>
              <w:left w:val="nil"/>
              <w:bottom w:val="nil"/>
              <w:right w:val="nil"/>
            </w:tcBorders>
            <w:shd w:val="clear" w:color="auto" w:fill="auto"/>
            <w:noWrap/>
            <w:vAlign w:val="center"/>
          </w:tcPr>
          <w:p w14:paraId="6B4890F2" w14:textId="77777777" w:rsidR="00A22B3D" w:rsidRDefault="00A22B3D" w:rsidP="00086BD0">
            <w:pPr>
              <w:pStyle w:val="TableText"/>
              <w:spacing w:after="15"/>
            </w:pPr>
            <w:r>
              <w:rPr>
                <w:color w:val="000000"/>
              </w:rPr>
              <w:t>0</w:t>
            </w:r>
          </w:p>
        </w:tc>
        <w:tc>
          <w:tcPr>
            <w:tcW w:w="830" w:type="dxa"/>
            <w:tcBorders>
              <w:top w:val="nil"/>
              <w:left w:val="nil"/>
              <w:bottom w:val="nil"/>
              <w:right w:val="nil"/>
            </w:tcBorders>
            <w:shd w:val="clear" w:color="auto" w:fill="auto"/>
            <w:noWrap/>
            <w:vAlign w:val="center"/>
          </w:tcPr>
          <w:p w14:paraId="59ED970A" w14:textId="77777777" w:rsidR="00A22B3D" w:rsidRDefault="00A22B3D" w:rsidP="00086BD0">
            <w:pPr>
              <w:pStyle w:val="TableText"/>
              <w:spacing w:after="15"/>
            </w:pPr>
            <w:r>
              <w:rPr>
                <w:color w:val="000000"/>
              </w:rPr>
              <w:t>0%</w:t>
            </w:r>
          </w:p>
        </w:tc>
        <w:tc>
          <w:tcPr>
            <w:tcW w:w="648" w:type="dxa"/>
            <w:tcBorders>
              <w:top w:val="nil"/>
              <w:left w:val="nil"/>
              <w:bottom w:val="nil"/>
              <w:right w:val="nil"/>
            </w:tcBorders>
            <w:shd w:val="clear" w:color="auto" w:fill="auto"/>
            <w:noWrap/>
            <w:vAlign w:val="center"/>
          </w:tcPr>
          <w:p w14:paraId="0AC82FAE" w14:textId="77777777" w:rsidR="00A22B3D" w:rsidRDefault="00A22B3D" w:rsidP="00086BD0">
            <w:pPr>
              <w:pStyle w:val="TableText"/>
              <w:spacing w:after="15"/>
            </w:pPr>
            <w:r>
              <w:rPr>
                <w:color w:val="000000"/>
              </w:rPr>
              <w:t>0</w:t>
            </w:r>
          </w:p>
        </w:tc>
        <w:tc>
          <w:tcPr>
            <w:tcW w:w="830" w:type="dxa"/>
            <w:tcBorders>
              <w:top w:val="nil"/>
              <w:left w:val="nil"/>
              <w:bottom w:val="nil"/>
              <w:right w:val="nil"/>
            </w:tcBorders>
            <w:shd w:val="clear" w:color="auto" w:fill="auto"/>
            <w:noWrap/>
            <w:vAlign w:val="center"/>
          </w:tcPr>
          <w:p w14:paraId="3CD9DFE8" w14:textId="77777777" w:rsidR="00A22B3D" w:rsidRDefault="00A22B3D" w:rsidP="00086BD0">
            <w:pPr>
              <w:pStyle w:val="TableText"/>
              <w:spacing w:after="15"/>
            </w:pPr>
            <w:r>
              <w:rPr>
                <w:color w:val="000000"/>
              </w:rPr>
              <w:t>0%</w:t>
            </w:r>
          </w:p>
        </w:tc>
        <w:tc>
          <w:tcPr>
            <w:tcW w:w="648" w:type="dxa"/>
            <w:tcBorders>
              <w:top w:val="nil"/>
              <w:left w:val="nil"/>
              <w:bottom w:val="nil"/>
              <w:right w:val="nil"/>
            </w:tcBorders>
            <w:shd w:val="clear" w:color="auto" w:fill="auto"/>
            <w:noWrap/>
            <w:vAlign w:val="center"/>
          </w:tcPr>
          <w:p w14:paraId="0D6F9BE1" w14:textId="77777777" w:rsidR="00A22B3D" w:rsidRDefault="00A22B3D" w:rsidP="00086BD0">
            <w:pPr>
              <w:pStyle w:val="TableText"/>
              <w:spacing w:after="15"/>
            </w:pPr>
            <w:r>
              <w:rPr>
                <w:color w:val="000000"/>
              </w:rPr>
              <w:t>0</w:t>
            </w:r>
          </w:p>
        </w:tc>
        <w:tc>
          <w:tcPr>
            <w:tcW w:w="864" w:type="dxa"/>
            <w:tcBorders>
              <w:top w:val="nil"/>
              <w:left w:val="nil"/>
              <w:bottom w:val="nil"/>
              <w:right w:val="nil"/>
            </w:tcBorders>
            <w:shd w:val="clear" w:color="auto" w:fill="auto"/>
            <w:noWrap/>
            <w:vAlign w:val="center"/>
          </w:tcPr>
          <w:p w14:paraId="0DBBBCFD" w14:textId="77777777" w:rsidR="00A22B3D" w:rsidRDefault="00A22B3D" w:rsidP="00086BD0">
            <w:pPr>
              <w:pStyle w:val="TableText"/>
              <w:spacing w:after="15"/>
            </w:pPr>
            <w:r>
              <w:rPr>
                <w:color w:val="000000"/>
              </w:rPr>
              <w:t>0%</w:t>
            </w:r>
          </w:p>
        </w:tc>
        <w:tc>
          <w:tcPr>
            <w:tcW w:w="648" w:type="dxa"/>
            <w:tcBorders>
              <w:top w:val="nil"/>
              <w:left w:val="nil"/>
              <w:bottom w:val="nil"/>
              <w:right w:val="nil"/>
            </w:tcBorders>
            <w:shd w:val="clear" w:color="auto" w:fill="auto"/>
            <w:noWrap/>
            <w:vAlign w:val="center"/>
          </w:tcPr>
          <w:p w14:paraId="764DFCDD" w14:textId="77777777" w:rsidR="00A22B3D" w:rsidRDefault="00A22B3D" w:rsidP="00086BD0">
            <w:pPr>
              <w:pStyle w:val="TableText"/>
              <w:spacing w:after="15"/>
            </w:pPr>
            <w:r>
              <w:rPr>
                <w:color w:val="000000"/>
              </w:rPr>
              <w:t>0</w:t>
            </w:r>
          </w:p>
        </w:tc>
        <w:tc>
          <w:tcPr>
            <w:tcW w:w="830" w:type="dxa"/>
            <w:tcBorders>
              <w:top w:val="nil"/>
              <w:left w:val="nil"/>
              <w:bottom w:val="nil"/>
              <w:right w:val="nil"/>
            </w:tcBorders>
            <w:shd w:val="clear" w:color="auto" w:fill="auto"/>
            <w:noWrap/>
            <w:vAlign w:val="center"/>
          </w:tcPr>
          <w:p w14:paraId="28EAAB04" w14:textId="77777777" w:rsidR="00A22B3D" w:rsidRDefault="00A22B3D" w:rsidP="00086BD0">
            <w:pPr>
              <w:pStyle w:val="TableText"/>
              <w:spacing w:after="15"/>
            </w:pPr>
            <w:r>
              <w:rPr>
                <w:color w:val="000000"/>
              </w:rPr>
              <w:t>0%</w:t>
            </w:r>
          </w:p>
        </w:tc>
        <w:tc>
          <w:tcPr>
            <w:tcW w:w="648" w:type="dxa"/>
            <w:tcBorders>
              <w:top w:val="nil"/>
              <w:left w:val="nil"/>
              <w:bottom w:val="nil"/>
              <w:right w:val="nil"/>
            </w:tcBorders>
            <w:shd w:val="clear" w:color="auto" w:fill="auto"/>
            <w:noWrap/>
            <w:vAlign w:val="center"/>
          </w:tcPr>
          <w:p w14:paraId="4DAF6E53" w14:textId="77777777" w:rsidR="00A22B3D" w:rsidRPr="00F9318E" w:rsidRDefault="00A22B3D" w:rsidP="00086BD0">
            <w:pPr>
              <w:pStyle w:val="TableText"/>
              <w:spacing w:after="15"/>
            </w:pPr>
            <w:r w:rsidRPr="00F9318E">
              <w:rPr>
                <w:color w:val="000000"/>
              </w:rPr>
              <w:t>1</w:t>
            </w:r>
          </w:p>
        </w:tc>
        <w:tc>
          <w:tcPr>
            <w:tcW w:w="830" w:type="dxa"/>
            <w:tcBorders>
              <w:top w:val="nil"/>
              <w:left w:val="nil"/>
              <w:bottom w:val="nil"/>
              <w:right w:val="nil"/>
            </w:tcBorders>
            <w:shd w:val="clear" w:color="auto" w:fill="auto"/>
            <w:noWrap/>
            <w:vAlign w:val="center"/>
          </w:tcPr>
          <w:p w14:paraId="5E2856FE" w14:textId="77777777" w:rsidR="00A22B3D" w:rsidRPr="00F9318E" w:rsidRDefault="00A22B3D" w:rsidP="00086BD0">
            <w:pPr>
              <w:pStyle w:val="TableText"/>
              <w:spacing w:after="15"/>
            </w:pPr>
            <w:r w:rsidRPr="00F9318E">
              <w:rPr>
                <w:color w:val="000000"/>
              </w:rPr>
              <w:t>2%</w:t>
            </w:r>
          </w:p>
        </w:tc>
        <w:tc>
          <w:tcPr>
            <w:tcW w:w="648" w:type="dxa"/>
            <w:tcBorders>
              <w:top w:val="nil"/>
              <w:left w:val="nil"/>
              <w:bottom w:val="nil"/>
              <w:right w:val="nil"/>
            </w:tcBorders>
            <w:shd w:val="clear" w:color="auto" w:fill="auto"/>
            <w:noWrap/>
            <w:vAlign w:val="center"/>
          </w:tcPr>
          <w:p w14:paraId="4C9E3D3E" w14:textId="77777777" w:rsidR="00A22B3D" w:rsidRDefault="00A22B3D" w:rsidP="00086BD0">
            <w:pPr>
              <w:pStyle w:val="TableText"/>
              <w:spacing w:after="15"/>
            </w:pPr>
            <w:r>
              <w:rPr>
                <w:color w:val="000000"/>
              </w:rPr>
              <w:t>0</w:t>
            </w:r>
          </w:p>
        </w:tc>
        <w:tc>
          <w:tcPr>
            <w:tcW w:w="830" w:type="dxa"/>
            <w:tcBorders>
              <w:top w:val="nil"/>
              <w:left w:val="nil"/>
              <w:bottom w:val="nil"/>
              <w:right w:val="nil"/>
            </w:tcBorders>
            <w:shd w:val="clear" w:color="auto" w:fill="auto"/>
            <w:noWrap/>
            <w:vAlign w:val="center"/>
          </w:tcPr>
          <w:p w14:paraId="6DA04DBC" w14:textId="77777777" w:rsidR="00A22B3D" w:rsidRDefault="00A22B3D" w:rsidP="00086BD0">
            <w:pPr>
              <w:pStyle w:val="TableText"/>
              <w:spacing w:after="15"/>
            </w:pPr>
            <w:r>
              <w:rPr>
                <w:color w:val="000000"/>
              </w:rPr>
              <w:t>0%</w:t>
            </w:r>
          </w:p>
        </w:tc>
      </w:tr>
      <w:tr w:rsidR="00A22B3D" w14:paraId="10242DC5" w14:textId="77777777" w:rsidTr="003C5EFC">
        <w:tc>
          <w:tcPr>
            <w:tcW w:w="1584" w:type="dxa"/>
            <w:noWrap/>
            <w:hideMark/>
          </w:tcPr>
          <w:p w14:paraId="7292056B" w14:textId="77777777" w:rsidR="00A22B3D" w:rsidRDefault="00A22B3D" w:rsidP="00086BD0">
            <w:pPr>
              <w:pStyle w:val="TableText"/>
              <w:spacing w:after="15"/>
            </w:pPr>
            <w:r>
              <w:t>B+</w:t>
            </w:r>
          </w:p>
        </w:tc>
        <w:tc>
          <w:tcPr>
            <w:tcW w:w="616" w:type="dxa"/>
            <w:tcBorders>
              <w:top w:val="nil"/>
              <w:left w:val="nil"/>
              <w:bottom w:val="nil"/>
              <w:right w:val="nil"/>
            </w:tcBorders>
            <w:shd w:val="clear" w:color="auto" w:fill="auto"/>
            <w:noWrap/>
            <w:vAlign w:val="center"/>
          </w:tcPr>
          <w:p w14:paraId="66E6D74D" w14:textId="77777777" w:rsidR="00A22B3D" w:rsidRDefault="00A22B3D" w:rsidP="00086BD0">
            <w:pPr>
              <w:pStyle w:val="TableText"/>
              <w:spacing w:after="15"/>
            </w:pPr>
            <w:r>
              <w:rPr>
                <w:color w:val="000000"/>
              </w:rPr>
              <w:t>1</w:t>
            </w:r>
          </w:p>
        </w:tc>
        <w:tc>
          <w:tcPr>
            <w:tcW w:w="830" w:type="dxa"/>
            <w:tcBorders>
              <w:top w:val="nil"/>
              <w:left w:val="nil"/>
              <w:bottom w:val="nil"/>
              <w:right w:val="nil"/>
            </w:tcBorders>
            <w:shd w:val="clear" w:color="auto" w:fill="auto"/>
            <w:noWrap/>
            <w:vAlign w:val="center"/>
          </w:tcPr>
          <w:p w14:paraId="40DE8182" w14:textId="77777777" w:rsidR="00A22B3D" w:rsidRDefault="00A22B3D" w:rsidP="00086BD0">
            <w:pPr>
              <w:pStyle w:val="TableText"/>
              <w:spacing w:after="15"/>
            </w:pPr>
            <w:r>
              <w:rPr>
                <w:color w:val="000000"/>
              </w:rPr>
              <w:t>2%</w:t>
            </w:r>
          </w:p>
        </w:tc>
        <w:tc>
          <w:tcPr>
            <w:tcW w:w="648" w:type="dxa"/>
            <w:tcBorders>
              <w:top w:val="nil"/>
              <w:left w:val="nil"/>
              <w:bottom w:val="nil"/>
              <w:right w:val="nil"/>
            </w:tcBorders>
            <w:shd w:val="clear" w:color="auto" w:fill="auto"/>
            <w:noWrap/>
            <w:vAlign w:val="center"/>
          </w:tcPr>
          <w:p w14:paraId="331B3E94" w14:textId="77777777" w:rsidR="00A22B3D" w:rsidRDefault="00A22B3D" w:rsidP="00086BD0">
            <w:pPr>
              <w:pStyle w:val="TableText"/>
              <w:spacing w:after="15"/>
            </w:pPr>
            <w:r>
              <w:rPr>
                <w:color w:val="000000"/>
              </w:rPr>
              <w:t>0</w:t>
            </w:r>
          </w:p>
        </w:tc>
        <w:tc>
          <w:tcPr>
            <w:tcW w:w="830" w:type="dxa"/>
            <w:tcBorders>
              <w:top w:val="nil"/>
              <w:left w:val="nil"/>
              <w:bottom w:val="nil"/>
              <w:right w:val="nil"/>
            </w:tcBorders>
            <w:shd w:val="clear" w:color="auto" w:fill="auto"/>
            <w:noWrap/>
            <w:vAlign w:val="center"/>
          </w:tcPr>
          <w:p w14:paraId="373C9240" w14:textId="77777777" w:rsidR="00A22B3D" w:rsidRDefault="00A22B3D" w:rsidP="00086BD0">
            <w:pPr>
              <w:pStyle w:val="TableText"/>
              <w:spacing w:after="15"/>
            </w:pPr>
            <w:r>
              <w:rPr>
                <w:color w:val="000000"/>
              </w:rPr>
              <w:t>0%</w:t>
            </w:r>
          </w:p>
        </w:tc>
        <w:tc>
          <w:tcPr>
            <w:tcW w:w="648" w:type="dxa"/>
            <w:tcBorders>
              <w:top w:val="nil"/>
              <w:left w:val="nil"/>
              <w:bottom w:val="nil"/>
              <w:right w:val="nil"/>
            </w:tcBorders>
            <w:shd w:val="clear" w:color="auto" w:fill="auto"/>
            <w:noWrap/>
            <w:vAlign w:val="center"/>
          </w:tcPr>
          <w:p w14:paraId="29C37CF7" w14:textId="77777777" w:rsidR="00A22B3D" w:rsidRDefault="00A22B3D" w:rsidP="00086BD0">
            <w:pPr>
              <w:pStyle w:val="TableText"/>
              <w:spacing w:after="15"/>
            </w:pPr>
            <w:r>
              <w:rPr>
                <w:color w:val="000000"/>
              </w:rPr>
              <w:t>1</w:t>
            </w:r>
          </w:p>
        </w:tc>
        <w:tc>
          <w:tcPr>
            <w:tcW w:w="864" w:type="dxa"/>
            <w:tcBorders>
              <w:top w:val="nil"/>
              <w:left w:val="nil"/>
              <w:bottom w:val="nil"/>
              <w:right w:val="nil"/>
            </w:tcBorders>
            <w:shd w:val="clear" w:color="auto" w:fill="auto"/>
            <w:noWrap/>
            <w:vAlign w:val="center"/>
          </w:tcPr>
          <w:p w14:paraId="4B9DCFCB" w14:textId="77777777" w:rsidR="00A22B3D" w:rsidRDefault="00A22B3D" w:rsidP="00086BD0">
            <w:pPr>
              <w:pStyle w:val="TableText"/>
              <w:spacing w:after="15"/>
            </w:pPr>
            <w:r>
              <w:rPr>
                <w:color w:val="000000"/>
              </w:rPr>
              <w:t>2%</w:t>
            </w:r>
          </w:p>
        </w:tc>
        <w:tc>
          <w:tcPr>
            <w:tcW w:w="648" w:type="dxa"/>
            <w:tcBorders>
              <w:top w:val="nil"/>
              <w:left w:val="nil"/>
              <w:bottom w:val="nil"/>
              <w:right w:val="nil"/>
            </w:tcBorders>
            <w:shd w:val="clear" w:color="auto" w:fill="auto"/>
            <w:noWrap/>
            <w:vAlign w:val="center"/>
          </w:tcPr>
          <w:p w14:paraId="00398434" w14:textId="77777777" w:rsidR="00A22B3D" w:rsidRDefault="00A22B3D" w:rsidP="00086BD0">
            <w:pPr>
              <w:pStyle w:val="TableText"/>
              <w:spacing w:after="15"/>
            </w:pPr>
            <w:r>
              <w:rPr>
                <w:color w:val="000000"/>
              </w:rPr>
              <w:t>1</w:t>
            </w:r>
          </w:p>
        </w:tc>
        <w:tc>
          <w:tcPr>
            <w:tcW w:w="830" w:type="dxa"/>
            <w:tcBorders>
              <w:top w:val="nil"/>
              <w:left w:val="nil"/>
              <w:bottom w:val="nil"/>
              <w:right w:val="nil"/>
            </w:tcBorders>
            <w:shd w:val="clear" w:color="auto" w:fill="auto"/>
            <w:noWrap/>
            <w:vAlign w:val="center"/>
          </w:tcPr>
          <w:p w14:paraId="3991701F" w14:textId="77777777" w:rsidR="00A22B3D" w:rsidRDefault="00A22B3D" w:rsidP="00086BD0">
            <w:pPr>
              <w:pStyle w:val="TableText"/>
              <w:spacing w:after="15"/>
            </w:pPr>
            <w:r>
              <w:rPr>
                <w:color w:val="000000"/>
              </w:rPr>
              <w:t>2%</w:t>
            </w:r>
          </w:p>
        </w:tc>
        <w:tc>
          <w:tcPr>
            <w:tcW w:w="648" w:type="dxa"/>
            <w:tcBorders>
              <w:top w:val="nil"/>
              <w:left w:val="nil"/>
              <w:bottom w:val="nil"/>
              <w:right w:val="nil"/>
            </w:tcBorders>
            <w:shd w:val="clear" w:color="auto" w:fill="auto"/>
            <w:noWrap/>
            <w:vAlign w:val="center"/>
          </w:tcPr>
          <w:p w14:paraId="1B8715B4" w14:textId="77777777" w:rsidR="00A22B3D" w:rsidRPr="00F9318E" w:rsidRDefault="00A22B3D" w:rsidP="00086BD0">
            <w:pPr>
              <w:pStyle w:val="TableText"/>
              <w:spacing w:after="15"/>
            </w:pPr>
            <w:r w:rsidRPr="00F9318E">
              <w:rPr>
                <w:color w:val="000000"/>
              </w:rPr>
              <w:t>2</w:t>
            </w:r>
          </w:p>
        </w:tc>
        <w:tc>
          <w:tcPr>
            <w:tcW w:w="830" w:type="dxa"/>
            <w:tcBorders>
              <w:top w:val="nil"/>
              <w:left w:val="nil"/>
              <w:bottom w:val="nil"/>
              <w:right w:val="nil"/>
            </w:tcBorders>
            <w:shd w:val="clear" w:color="auto" w:fill="auto"/>
            <w:noWrap/>
            <w:vAlign w:val="center"/>
          </w:tcPr>
          <w:p w14:paraId="28586459" w14:textId="77777777" w:rsidR="00A22B3D" w:rsidRPr="00F9318E" w:rsidRDefault="00A22B3D" w:rsidP="00086BD0">
            <w:pPr>
              <w:pStyle w:val="TableText"/>
              <w:spacing w:after="15"/>
            </w:pPr>
            <w:r w:rsidRPr="00F9318E">
              <w:rPr>
                <w:color w:val="000000"/>
              </w:rPr>
              <w:t>5%</w:t>
            </w:r>
          </w:p>
        </w:tc>
        <w:tc>
          <w:tcPr>
            <w:tcW w:w="648" w:type="dxa"/>
            <w:tcBorders>
              <w:top w:val="nil"/>
              <w:left w:val="nil"/>
              <w:bottom w:val="nil"/>
              <w:right w:val="nil"/>
            </w:tcBorders>
            <w:shd w:val="clear" w:color="auto" w:fill="auto"/>
            <w:noWrap/>
            <w:vAlign w:val="center"/>
          </w:tcPr>
          <w:p w14:paraId="620E6885" w14:textId="77777777" w:rsidR="00A22B3D" w:rsidRDefault="00A22B3D" w:rsidP="00086BD0">
            <w:pPr>
              <w:pStyle w:val="TableText"/>
              <w:spacing w:after="15"/>
            </w:pPr>
            <w:r>
              <w:rPr>
                <w:color w:val="000000"/>
              </w:rPr>
              <w:t>1</w:t>
            </w:r>
          </w:p>
        </w:tc>
        <w:tc>
          <w:tcPr>
            <w:tcW w:w="830" w:type="dxa"/>
            <w:tcBorders>
              <w:top w:val="nil"/>
              <w:left w:val="nil"/>
              <w:bottom w:val="nil"/>
              <w:right w:val="nil"/>
            </w:tcBorders>
            <w:shd w:val="clear" w:color="auto" w:fill="auto"/>
            <w:noWrap/>
            <w:vAlign w:val="center"/>
          </w:tcPr>
          <w:p w14:paraId="5DCCAD60" w14:textId="77777777" w:rsidR="00A22B3D" w:rsidRDefault="00A22B3D" w:rsidP="00086BD0">
            <w:pPr>
              <w:pStyle w:val="TableText"/>
              <w:spacing w:after="15"/>
            </w:pPr>
            <w:r>
              <w:rPr>
                <w:color w:val="000000"/>
              </w:rPr>
              <w:t>2%</w:t>
            </w:r>
          </w:p>
        </w:tc>
      </w:tr>
      <w:tr w:rsidR="00A22B3D" w14:paraId="65D04A5F" w14:textId="77777777" w:rsidTr="003C5EFC">
        <w:tc>
          <w:tcPr>
            <w:tcW w:w="1584" w:type="dxa"/>
            <w:noWrap/>
            <w:hideMark/>
          </w:tcPr>
          <w:p w14:paraId="56FC95A3" w14:textId="77777777" w:rsidR="00A22B3D" w:rsidRDefault="00A22B3D" w:rsidP="00086BD0">
            <w:pPr>
              <w:pStyle w:val="TableText"/>
              <w:spacing w:after="15"/>
            </w:pPr>
            <w:r>
              <w:t>A+</w:t>
            </w:r>
          </w:p>
        </w:tc>
        <w:tc>
          <w:tcPr>
            <w:tcW w:w="616" w:type="dxa"/>
            <w:tcBorders>
              <w:top w:val="nil"/>
              <w:left w:val="nil"/>
              <w:bottom w:val="nil"/>
              <w:right w:val="nil"/>
            </w:tcBorders>
            <w:shd w:val="clear" w:color="auto" w:fill="auto"/>
            <w:noWrap/>
            <w:vAlign w:val="center"/>
          </w:tcPr>
          <w:p w14:paraId="33057B76" w14:textId="77777777" w:rsidR="00A22B3D" w:rsidRDefault="00A22B3D" w:rsidP="00086BD0">
            <w:pPr>
              <w:pStyle w:val="TableText"/>
              <w:spacing w:after="15"/>
            </w:pPr>
            <w:r>
              <w:rPr>
                <w:color w:val="000000"/>
              </w:rPr>
              <w:t>19</w:t>
            </w:r>
          </w:p>
        </w:tc>
        <w:tc>
          <w:tcPr>
            <w:tcW w:w="830" w:type="dxa"/>
            <w:tcBorders>
              <w:top w:val="nil"/>
              <w:left w:val="nil"/>
              <w:bottom w:val="nil"/>
              <w:right w:val="nil"/>
            </w:tcBorders>
            <w:shd w:val="clear" w:color="auto" w:fill="auto"/>
            <w:noWrap/>
            <w:vAlign w:val="center"/>
          </w:tcPr>
          <w:p w14:paraId="745E3142" w14:textId="77777777" w:rsidR="00A22B3D" w:rsidRDefault="00A22B3D" w:rsidP="00086BD0">
            <w:pPr>
              <w:pStyle w:val="TableText"/>
              <w:spacing w:after="15"/>
            </w:pPr>
            <w:r>
              <w:rPr>
                <w:color w:val="000000"/>
              </w:rPr>
              <w:t>43%</w:t>
            </w:r>
          </w:p>
        </w:tc>
        <w:tc>
          <w:tcPr>
            <w:tcW w:w="648" w:type="dxa"/>
            <w:tcBorders>
              <w:top w:val="nil"/>
              <w:left w:val="nil"/>
              <w:bottom w:val="nil"/>
              <w:right w:val="nil"/>
            </w:tcBorders>
            <w:shd w:val="clear" w:color="auto" w:fill="auto"/>
            <w:noWrap/>
            <w:vAlign w:val="center"/>
          </w:tcPr>
          <w:p w14:paraId="5C94B78C" w14:textId="77777777" w:rsidR="00A22B3D" w:rsidRDefault="00A22B3D" w:rsidP="00086BD0">
            <w:pPr>
              <w:pStyle w:val="TableText"/>
              <w:spacing w:after="15"/>
            </w:pPr>
            <w:r>
              <w:rPr>
                <w:color w:val="000000"/>
              </w:rPr>
              <w:t>4</w:t>
            </w:r>
          </w:p>
        </w:tc>
        <w:tc>
          <w:tcPr>
            <w:tcW w:w="830" w:type="dxa"/>
            <w:tcBorders>
              <w:top w:val="nil"/>
              <w:left w:val="nil"/>
              <w:bottom w:val="nil"/>
              <w:right w:val="nil"/>
            </w:tcBorders>
            <w:shd w:val="clear" w:color="auto" w:fill="auto"/>
            <w:noWrap/>
            <w:vAlign w:val="center"/>
          </w:tcPr>
          <w:p w14:paraId="50525864" w14:textId="77777777" w:rsidR="00A22B3D" w:rsidRDefault="00A22B3D" w:rsidP="00086BD0">
            <w:pPr>
              <w:pStyle w:val="TableText"/>
              <w:spacing w:after="15"/>
            </w:pPr>
            <w:r>
              <w:rPr>
                <w:color w:val="000000"/>
              </w:rPr>
              <w:t>9%</w:t>
            </w:r>
          </w:p>
        </w:tc>
        <w:tc>
          <w:tcPr>
            <w:tcW w:w="648" w:type="dxa"/>
            <w:tcBorders>
              <w:top w:val="nil"/>
              <w:left w:val="nil"/>
              <w:bottom w:val="nil"/>
              <w:right w:val="nil"/>
            </w:tcBorders>
            <w:shd w:val="clear" w:color="auto" w:fill="auto"/>
            <w:noWrap/>
            <w:vAlign w:val="center"/>
          </w:tcPr>
          <w:p w14:paraId="0215C8B4" w14:textId="77777777" w:rsidR="00A22B3D" w:rsidRDefault="00A22B3D" w:rsidP="00086BD0">
            <w:pPr>
              <w:pStyle w:val="TableText"/>
              <w:spacing w:after="15"/>
            </w:pPr>
            <w:r>
              <w:rPr>
                <w:color w:val="000000"/>
              </w:rPr>
              <w:t>6</w:t>
            </w:r>
          </w:p>
        </w:tc>
        <w:tc>
          <w:tcPr>
            <w:tcW w:w="864" w:type="dxa"/>
            <w:tcBorders>
              <w:top w:val="nil"/>
              <w:left w:val="nil"/>
              <w:bottom w:val="nil"/>
              <w:right w:val="nil"/>
            </w:tcBorders>
            <w:shd w:val="clear" w:color="auto" w:fill="auto"/>
            <w:noWrap/>
            <w:vAlign w:val="center"/>
          </w:tcPr>
          <w:p w14:paraId="18C142BD" w14:textId="77777777" w:rsidR="00A22B3D" w:rsidRDefault="00A22B3D" w:rsidP="00086BD0">
            <w:pPr>
              <w:pStyle w:val="TableText"/>
              <w:spacing w:after="15"/>
            </w:pPr>
            <w:r>
              <w:rPr>
                <w:color w:val="000000"/>
              </w:rPr>
              <w:t>14%</w:t>
            </w:r>
          </w:p>
        </w:tc>
        <w:tc>
          <w:tcPr>
            <w:tcW w:w="648" w:type="dxa"/>
            <w:tcBorders>
              <w:top w:val="nil"/>
              <w:left w:val="nil"/>
              <w:bottom w:val="nil"/>
              <w:right w:val="nil"/>
            </w:tcBorders>
            <w:shd w:val="clear" w:color="auto" w:fill="auto"/>
            <w:noWrap/>
            <w:vAlign w:val="center"/>
          </w:tcPr>
          <w:p w14:paraId="4929F99F" w14:textId="77777777" w:rsidR="00A22B3D" w:rsidRDefault="00A22B3D" w:rsidP="00086BD0">
            <w:pPr>
              <w:pStyle w:val="TableText"/>
              <w:spacing w:after="15"/>
            </w:pPr>
            <w:r>
              <w:rPr>
                <w:color w:val="000000"/>
              </w:rPr>
              <w:t>20</w:t>
            </w:r>
          </w:p>
        </w:tc>
        <w:tc>
          <w:tcPr>
            <w:tcW w:w="830" w:type="dxa"/>
            <w:tcBorders>
              <w:top w:val="nil"/>
              <w:left w:val="nil"/>
              <w:bottom w:val="nil"/>
              <w:right w:val="nil"/>
            </w:tcBorders>
            <w:shd w:val="clear" w:color="auto" w:fill="auto"/>
            <w:noWrap/>
            <w:vAlign w:val="center"/>
          </w:tcPr>
          <w:p w14:paraId="6A5A12A4" w14:textId="77777777" w:rsidR="00A22B3D" w:rsidRDefault="00A22B3D" w:rsidP="00086BD0">
            <w:pPr>
              <w:pStyle w:val="TableText"/>
              <w:spacing w:after="15"/>
            </w:pPr>
            <w:r>
              <w:rPr>
                <w:color w:val="000000"/>
              </w:rPr>
              <w:t>45%</w:t>
            </w:r>
          </w:p>
        </w:tc>
        <w:tc>
          <w:tcPr>
            <w:tcW w:w="648" w:type="dxa"/>
            <w:tcBorders>
              <w:top w:val="nil"/>
              <w:left w:val="nil"/>
              <w:bottom w:val="nil"/>
              <w:right w:val="nil"/>
            </w:tcBorders>
            <w:shd w:val="clear" w:color="auto" w:fill="auto"/>
            <w:noWrap/>
            <w:vAlign w:val="center"/>
          </w:tcPr>
          <w:p w14:paraId="1C89FB2B" w14:textId="77777777" w:rsidR="00A22B3D" w:rsidRPr="00F9318E" w:rsidRDefault="00A22B3D" w:rsidP="00086BD0">
            <w:pPr>
              <w:pStyle w:val="TableText"/>
              <w:spacing w:after="15"/>
            </w:pPr>
            <w:r w:rsidRPr="00F9318E">
              <w:rPr>
                <w:color w:val="000000"/>
              </w:rPr>
              <w:t>24</w:t>
            </w:r>
          </w:p>
        </w:tc>
        <w:tc>
          <w:tcPr>
            <w:tcW w:w="830" w:type="dxa"/>
            <w:tcBorders>
              <w:top w:val="nil"/>
              <w:left w:val="nil"/>
              <w:bottom w:val="nil"/>
              <w:right w:val="nil"/>
            </w:tcBorders>
            <w:shd w:val="clear" w:color="auto" w:fill="auto"/>
            <w:noWrap/>
            <w:vAlign w:val="center"/>
          </w:tcPr>
          <w:p w14:paraId="74754F13" w14:textId="77777777" w:rsidR="00A22B3D" w:rsidRPr="00F9318E" w:rsidRDefault="00A22B3D" w:rsidP="00086BD0">
            <w:pPr>
              <w:pStyle w:val="TableText"/>
              <w:spacing w:after="15"/>
            </w:pPr>
            <w:r w:rsidRPr="00F9318E">
              <w:rPr>
                <w:color w:val="000000"/>
              </w:rPr>
              <w:t>55%</w:t>
            </w:r>
          </w:p>
        </w:tc>
        <w:tc>
          <w:tcPr>
            <w:tcW w:w="648" w:type="dxa"/>
            <w:tcBorders>
              <w:top w:val="nil"/>
              <w:left w:val="nil"/>
              <w:bottom w:val="nil"/>
              <w:right w:val="nil"/>
            </w:tcBorders>
            <w:shd w:val="clear" w:color="auto" w:fill="auto"/>
            <w:noWrap/>
            <w:vAlign w:val="center"/>
          </w:tcPr>
          <w:p w14:paraId="53677D6B" w14:textId="77777777" w:rsidR="00A22B3D" w:rsidRDefault="00A22B3D" w:rsidP="00086BD0">
            <w:pPr>
              <w:pStyle w:val="TableText"/>
              <w:spacing w:after="15"/>
            </w:pPr>
            <w:r>
              <w:rPr>
                <w:color w:val="000000"/>
              </w:rPr>
              <w:t>10</w:t>
            </w:r>
          </w:p>
        </w:tc>
        <w:tc>
          <w:tcPr>
            <w:tcW w:w="830" w:type="dxa"/>
            <w:tcBorders>
              <w:top w:val="nil"/>
              <w:left w:val="nil"/>
              <w:bottom w:val="nil"/>
              <w:right w:val="nil"/>
            </w:tcBorders>
            <w:shd w:val="clear" w:color="auto" w:fill="auto"/>
            <w:noWrap/>
            <w:vAlign w:val="center"/>
          </w:tcPr>
          <w:p w14:paraId="444352E7" w14:textId="77777777" w:rsidR="00A22B3D" w:rsidRDefault="00A22B3D" w:rsidP="00086BD0">
            <w:pPr>
              <w:pStyle w:val="TableText"/>
              <w:spacing w:after="15"/>
            </w:pPr>
            <w:r>
              <w:rPr>
                <w:color w:val="000000"/>
              </w:rPr>
              <w:t>23%</w:t>
            </w:r>
          </w:p>
        </w:tc>
      </w:tr>
      <w:tr w:rsidR="00A22B3D" w14:paraId="0B6B254F" w14:textId="77777777" w:rsidTr="003C5EFC">
        <w:tc>
          <w:tcPr>
            <w:tcW w:w="1584" w:type="dxa"/>
            <w:noWrap/>
            <w:hideMark/>
          </w:tcPr>
          <w:p w14:paraId="02C21248" w14:textId="77777777" w:rsidR="00A22B3D" w:rsidRDefault="00A22B3D" w:rsidP="00086BD0">
            <w:pPr>
              <w:pStyle w:val="TableText"/>
              <w:spacing w:after="15"/>
            </w:pPr>
            <w:r>
              <w:t>A-</w:t>
            </w:r>
          </w:p>
        </w:tc>
        <w:tc>
          <w:tcPr>
            <w:tcW w:w="616" w:type="dxa"/>
            <w:tcBorders>
              <w:top w:val="nil"/>
              <w:left w:val="nil"/>
              <w:bottom w:val="nil"/>
              <w:right w:val="nil"/>
            </w:tcBorders>
            <w:shd w:val="clear" w:color="auto" w:fill="auto"/>
            <w:noWrap/>
            <w:vAlign w:val="center"/>
          </w:tcPr>
          <w:p w14:paraId="6A43F99E" w14:textId="77777777" w:rsidR="00A22B3D" w:rsidRDefault="00A22B3D" w:rsidP="00086BD0">
            <w:pPr>
              <w:pStyle w:val="TableText"/>
              <w:spacing w:after="15"/>
            </w:pPr>
            <w:r>
              <w:rPr>
                <w:color w:val="000000"/>
              </w:rPr>
              <w:t>23</w:t>
            </w:r>
          </w:p>
        </w:tc>
        <w:tc>
          <w:tcPr>
            <w:tcW w:w="830" w:type="dxa"/>
            <w:tcBorders>
              <w:top w:val="nil"/>
              <w:left w:val="nil"/>
              <w:bottom w:val="nil"/>
              <w:right w:val="nil"/>
            </w:tcBorders>
            <w:shd w:val="clear" w:color="auto" w:fill="auto"/>
            <w:noWrap/>
            <w:vAlign w:val="center"/>
          </w:tcPr>
          <w:p w14:paraId="4CCC1BB6" w14:textId="77777777" w:rsidR="00A22B3D" w:rsidRDefault="00A22B3D" w:rsidP="00086BD0">
            <w:pPr>
              <w:pStyle w:val="TableText"/>
              <w:spacing w:after="15"/>
            </w:pPr>
            <w:r>
              <w:rPr>
                <w:color w:val="000000"/>
              </w:rPr>
              <w:t>52%</w:t>
            </w:r>
          </w:p>
        </w:tc>
        <w:tc>
          <w:tcPr>
            <w:tcW w:w="648" w:type="dxa"/>
            <w:tcBorders>
              <w:top w:val="nil"/>
              <w:left w:val="nil"/>
              <w:bottom w:val="nil"/>
              <w:right w:val="nil"/>
            </w:tcBorders>
            <w:shd w:val="clear" w:color="auto" w:fill="auto"/>
            <w:noWrap/>
            <w:vAlign w:val="center"/>
          </w:tcPr>
          <w:p w14:paraId="4D4FE285" w14:textId="77777777" w:rsidR="00A22B3D" w:rsidRDefault="00A22B3D" w:rsidP="00086BD0">
            <w:pPr>
              <w:pStyle w:val="TableText"/>
              <w:spacing w:after="15"/>
            </w:pPr>
            <w:r>
              <w:rPr>
                <w:color w:val="000000"/>
              </w:rPr>
              <w:t>10</w:t>
            </w:r>
          </w:p>
        </w:tc>
        <w:tc>
          <w:tcPr>
            <w:tcW w:w="830" w:type="dxa"/>
            <w:tcBorders>
              <w:top w:val="nil"/>
              <w:left w:val="nil"/>
              <w:bottom w:val="nil"/>
              <w:right w:val="nil"/>
            </w:tcBorders>
            <w:shd w:val="clear" w:color="auto" w:fill="auto"/>
            <w:noWrap/>
            <w:vAlign w:val="center"/>
          </w:tcPr>
          <w:p w14:paraId="0CB1D426" w14:textId="77777777" w:rsidR="00A22B3D" w:rsidRDefault="00A22B3D" w:rsidP="00086BD0">
            <w:pPr>
              <w:pStyle w:val="TableText"/>
              <w:spacing w:after="15"/>
            </w:pPr>
            <w:r>
              <w:rPr>
                <w:color w:val="000000"/>
              </w:rPr>
              <w:t>23%</w:t>
            </w:r>
          </w:p>
        </w:tc>
        <w:tc>
          <w:tcPr>
            <w:tcW w:w="648" w:type="dxa"/>
            <w:tcBorders>
              <w:top w:val="nil"/>
              <w:left w:val="nil"/>
              <w:bottom w:val="nil"/>
              <w:right w:val="nil"/>
            </w:tcBorders>
            <w:shd w:val="clear" w:color="auto" w:fill="auto"/>
            <w:noWrap/>
            <w:vAlign w:val="center"/>
          </w:tcPr>
          <w:p w14:paraId="1D246264" w14:textId="77777777" w:rsidR="00A22B3D" w:rsidRDefault="00A22B3D" w:rsidP="00086BD0">
            <w:pPr>
              <w:pStyle w:val="TableText"/>
              <w:spacing w:after="15"/>
            </w:pPr>
            <w:r>
              <w:rPr>
                <w:color w:val="000000"/>
              </w:rPr>
              <w:t>7</w:t>
            </w:r>
          </w:p>
        </w:tc>
        <w:tc>
          <w:tcPr>
            <w:tcW w:w="864" w:type="dxa"/>
            <w:tcBorders>
              <w:top w:val="nil"/>
              <w:left w:val="nil"/>
              <w:bottom w:val="nil"/>
              <w:right w:val="nil"/>
            </w:tcBorders>
            <w:shd w:val="clear" w:color="auto" w:fill="auto"/>
            <w:noWrap/>
            <w:vAlign w:val="center"/>
          </w:tcPr>
          <w:p w14:paraId="17DF4CBB" w14:textId="77777777" w:rsidR="00A22B3D" w:rsidRDefault="00A22B3D" w:rsidP="00086BD0">
            <w:pPr>
              <w:pStyle w:val="TableText"/>
              <w:spacing w:after="15"/>
            </w:pPr>
            <w:r>
              <w:rPr>
                <w:color w:val="000000"/>
              </w:rPr>
              <w:t>16%</w:t>
            </w:r>
          </w:p>
        </w:tc>
        <w:tc>
          <w:tcPr>
            <w:tcW w:w="648" w:type="dxa"/>
            <w:tcBorders>
              <w:top w:val="nil"/>
              <w:left w:val="nil"/>
              <w:bottom w:val="nil"/>
              <w:right w:val="nil"/>
            </w:tcBorders>
            <w:shd w:val="clear" w:color="auto" w:fill="auto"/>
            <w:noWrap/>
            <w:vAlign w:val="center"/>
          </w:tcPr>
          <w:p w14:paraId="6C8F5076" w14:textId="77777777" w:rsidR="00A22B3D" w:rsidRDefault="00A22B3D" w:rsidP="00086BD0">
            <w:pPr>
              <w:pStyle w:val="TableText"/>
              <w:spacing w:after="15"/>
            </w:pPr>
            <w:r>
              <w:rPr>
                <w:color w:val="000000"/>
              </w:rPr>
              <w:t>23</w:t>
            </w:r>
          </w:p>
        </w:tc>
        <w:tc>
          <w:tcPr>
            <w:tcW w:w="830" w:type="dxa"/>
            <w:tcBorders>
              <w:top w:val="nil"/>
              <w:left w:val="nil"/>
              <w:bottom w:val="nil"/>
              <w:right w:val="nil"/>
            </w:tcBorders>
            <w:shd w:val="clear" w:color="auto" w:fill="auto"/>
            <w:noWrap/>
            <w:vAlign w:val="center"/>
          </w:tcPr>
          <w:p w14:paraId="510EB75A" w14:textId="77777777" w:rsidR="00A22B3D" w:rsidRDefault="00A22B3D" w:rsidP="00086BD0">
            <w:pPr>
              <w:pStyle w:val="TableText"/>
              <w:spacing w:after="15"/>
            </w:pPr>
            <w:r>
              <w:rPr>
                <w:color w:val="000000"/>
              </w:rPr>
              <w:t>52%</w:t>
            </w:r>
          </w:p>
        </w:tc>
        <w:tc>
          <w:tcPr>
            <w:tcW w:w="648" w:type="dxa"/>
            <w:tcBorders>
              <w:top w:val="nil"/>
              <w:left w:val="nil"/>
              <w:bottom w:val="nil"/>
              <w:right w:val="nil"/>
            </w:tcBorders>
            <w:shd w:val="clear" w:color="auto" w:fill="auto"/>
            <w:noWrap/>
            <w:vAlign w:val="center"/>
          </w:tcPr>
          <w:p w14:paraId="3C9CD488" w14:textId="77777777" w:rsidR="00A22B3D" w:rsidRDefault="00A22B3D" w:rsidP="00086BD0">
            <w:pPr>
              <w:pStyle w:val="TableText"/>
              <w:spacing w:after="15"/>
            </w:pPr>
            <w:r>
              <w:rPr>
                <w:color w:val="000000"/>
              </w:rPr>
              <w:t>15</w:t>
            </w:r>
          </w:p>
        </w:tc>
        <w:tc>
          <w:tcPr>
            <w:tcW w:w="830" w:type="dxa"/>
            <w:tcBorders>
              <w:top w:val="nil"/>
              <w:left w:val="nil"/>
              <w:bottom w:val="nil"/>
              <w:right w:val="nil"/>
            </w:tcBorders>
            <w:shd w:val="clear" w:color="auto" w:fill="auto"/>
            <w:noWrap/>
            <w:vAlign w:val="center"/>
          </w:tcPr>
          <w:p w14:paraId="67924144" w14:textId="77777777" w:rsidR="00A22B3D" w:rsidRDefault="00A22B3D" w:rsidP="00086BD0">
            <w:pPr>
              <w:pStyle w:val="TableText"/>
              <w:spacing w:after="15"/>
            </w:pPr>
            <w:r>
              <w:rPr>
                <w:color w:val="000000"/>
              </w:rPr>
              <w:t>34%</w:t>
            </w:r>
          </w:p>
        </w:tc>
        <w:tc>
          <w:tcPr>
            <w:tcW w:w="648" w:type="dxa"/>
            <w:tcBorders>
              <w:top w:val="nil"/>
              <w:left w:val="nil"/>
              <w:bottom w:val="nil"/>
              <w:right w:val="nil"/>
            </w:tcBorders>
            <w:shd w:val="clear" w:color="auto" w:fill="auto"/>
            <w:noWrap/>
            <w:vAlign w:val="center"/>
          </w:tcPr>
          <w:p w14:paraId="70DEC210" w14:textId="77777777" w:rsidR="00A22B3D" w:rsidRDefault="00A22B3D" w:rsidP="00086BD0">
            <w:pPr>
              <w:pStyle w:val="TableText"/>
              <w:spacing w:after="15"/>
            </w:pPr>
            <w:r>
              <w:rPr>
                <w:color w:val="000000"/>
              </w:rPr>
              <w:t>5</w:t>
            </w:r>
          </w:p>
        </w:tc>
        <w:tc>
          <w:tcPr>
            <w:tcW w:w="830" w:type="dxa"/>
            <w:tcBorders>
              <w:top w:val="nil"/>
              <w:left w:val="nil"/>
              <w:bottom w:val="nil"/>
              <w:right w:val="nil"/>
            </w:tcBorders>
            <w:shd w:val="clear" w:color="auto" w:fill="auto"/>
            <w:noWrap/>
            <w:vAlign w:val="center"/>
          </w:tcPr>
          <w:p w14:paraId="2CC7E363" w14:textId="77777777" w:rsidR="00A22B3D" w:rsidRDefault="00A22B3D" w:rsidP="00086BD0">
            <w:pPr>
              <w:pStyle w:val="TableText"/>
              <w:spacing w:after="15"/>
            </w:pPr>
            <w:r>
              <w:rPr>
                <w:color w:val="000000"/>
              </w:rPr>
              <w:t>11%</w:t>
            </w:r>
          </w:p>
        </w:tc>
      </w:tr>
      <w:tr w:rsidR="00A22B3D" w14:paraId="0C8F5F74" w14:textId="77777777" w:rsidTr="003C5EFC">
        <w:tc>
          <w:tcPr>
            <w:tcW w:w="1584" w:type="dxa"/>
            <w:noWrap/>
            <w:hideMark/>
          </w:tcPr>
          <w:p w14:paraId="28830119" w14:textId="77777777" w:rsidR="00A22B3D" w:rsidRDefault="00A22B3D" w:rsidP="00086BD0">
            <w:pPr>
              <w:pStyle w:val="TableText"/>
              <w:spacing w:after="15"/>
            </w:pPr>
            <w:r>
              <w:t>B-</w:t>
            </w:r>
          </w:p>
        </w:tc>
        <w:tc>
          <w:tcPr>
            <w:tcW w:w="616" w:type="dxa"/>
            <w:tcBorders>
              <w:top w:val="nil"/>
              <w:left w:val="nil"/>
              <w:bottom w:val="nil"/>
              <w:right w:val="nil"/>
            </w:tcBorders>
            <w:shd w:val="clear" w:color="auto" w:fill="auto"/>
            <w:noWrap/>
            <w:vAlign w:val="center"/>
          </w:tcPr>
          <w:p w14:paraId="44CDD4CE" w14:textId="77777777" w:rsidR="00A22B3D" w:rsidRDefault="00A22B3D" w:rsidP="00086BD0">
            <w:pPr>
              <w:pStyle w:val="TableText"/>
              <w:spacing w:after="15"/>
            </w:pPr>
            <w:r>
              <w:rPr>
                <w:color w:val="000000"/>
              </w:rPr>
              <w:t>1</w:t>
            </w:r>
          </w:p>
        </w:tc>
        <w:tc>
          <w:tcPr>
            <w:tcW w:w="830" w:type="dxa"/>
            <w:tcBorders>
              <w:top w:val="nil"/>
              <w:left w:val="nil"/>
              <w:bottom w:val="nil"/>
              <w:right w:val="nil"/>
            </w:tcBorders>
            <w:shd w:val="clear" w:color="auto" w:fill="auto"/>
            <w:noWrap/>
            <w:vAlign w:val="center"/>
          </w:tcPr>
          <w:p w14:paraId="2769A992" w14:textId="77777777" w:rsidR="00A22B3D" w:rsidRDefault="00A22B3D" w:rsidP="00086BD0">
            <w:pPr>
              <w:pStyle w:val="TableText"/>
              <w:spacing w:after="15"/>
            </w:pPr>
            <w:r>
              <w:rPr>
                <w:color w:val="000000"/>
              </w:rPr>
              <w:t>2%</w:t>
            </w:r>
          </w:p>
        </w:tc>
        <w:tc>
          <w:tcPr>
            <w:tcW w:w="648" w:type="dxa"/>
            <w:tcBorders>
              <w:top w:val="nil"/>
              <w:left w:val="nil"/>
              <w:bottom w:val="nil"/>
              <w:right w:val="nil"/>
            </w:tcBorders>
            <w:shd w:val="clear" w:color="auto" w:fill="auto"/>
            <w:noWrap/>
            <w:vAlign w:val="center"/>
          </w:tcPr>
          <w:p w14:paraId="1B9B0B80" w14:textId="77777777" w:rsidR="00A22B3D" w:rsidRDefault="00A22B3D" w:rsidP="00086BD0">
            <w:pPr>
              <w:pStyle w:val="TableText"/>
              <w:spacing w:after="15"/>
            </w:pPr>
            <w:r>
              <w:rPr>
                <w:color w:val="000000"/>
              </w:rPr>
              <w:t>2</w:t>
            </w:r>
          </w:p>
        </w:tc>
        <w:tc>
          <w:tcPr>
            <w:tcW w:w="830" w:type="dxa"/>
            <w:tcBorders>
              <w:top w:val="nil"/>
              <w:left w:val="nil"/>
              <w:bottom w:val="nil"/>
              <w:right w:val="nil"/>
            </w:tcBorders>
            <w:shd w:val="clear" w:color="auto" w:fill="auto"/>
            <w:noWrap/>
            <w:vAlign w:val="center"/>
          </w:tcPr>
          <w:p w14:paraId="2614EF97" w14:textId="77777777" w:rsidR="00A22B3D" w:rsidRDefault="00A22B3D" w:rsidP="00086BD0">
            <w:pPr>
              <w:pStyle w:val="TableText"/>
              <w:spacing w:after="15"/>
            </w:pPr>
            <w:r>
              <w:rPr>
                <w:color w:val="000000"/>
              </w:rPr>
              <w:t>5%</w:t>
            </w:r>
          </w:p>
        </w:tc>
        <w:tc>
          <w:tcPr>
            <w:tcW w:w="648" w:type="dxa"/>
            <w:tcBorders>
              <w:top w:val="nil"/>
              <w:left w:val="nil"/>
              <w:bottom w:val="nil"/>
              <w:right w:val="nil"/>
            </w:tcBorders>
            <w:shd w:val="clear" w:color="auto" w:fill="auto"/>
            <w:noWrap/>
            <w:vAlign w:val="center"/>
          </w:tcPr>
          <w:p w14:paraId="0C382F47" w14:textId="77777777" w:rsidR="00A22B3D" w:rsidRDefault="00A22B3D" w:rsidP="00086BD0">
            <w:pPr>
              <w:pStyle w:val="TableText"/>
              <w:spacing w:after="15"/>
            </w:pPr>
            <w:r>
              <w:rPr>
                <w:color w:val="000000"/>
              </w:rPr>
              <w:t>2</w:t>
            </w:r>
          </w:p>
        </w:tc>
        <w:tc>
          <w:tcPr>
            <w:tcW w:w="864" w:type="dxa"/>
            <w:tcBorders>
              <w:top w:val="nil"/>
              <w:left w:val="nil"/>
              <w:bottom w:val="nil"/>
              <w:right w:val="nil"/>
            </w:tcBorders>
            <w:shd w:val="clear" w:color="auto" w:fill="auto"/>
            <w:noWrap/>
            <w:vAlign w:val="center"/>
          </w:tcPr>
          <w:p w14:paraId="627A6BD7" w14:textId="77777777" w:rsidR="00A22B3D" w:rsidRDefault="00A22B3D" w:rsidP="00086BD0">
            <w:pPr>
              <w:pStyle w:val="TableText"/>
              <w:spacing w:after="15"/>
            </w:pPr>
            <w:r>
              <w:rPr>
                <w:color w:val="000000"/>
              </w:rPr>
              <w:t>5%</w:t>
            </w:r>
          </w:p>
        </w:tc>
        <w:tc>
          <w:tcPr>
            <w:tcW w:w="648" w:type="dxa"/>
            <w:tcBorders>
              <w:top w:val="nil"/>
              <w:left w:val="nil"/>
              <w:bottom w:val="nil"/>
              <w:right w:val="nil"/>
            </w:tcBorders>
            <w:shd w:val="clear" w:color="auto" w:fill="auto"/>
            <w:noWrap/>
            <w:vAlign w:val="center"/>
          </w:tcPr>
          <w:p w14:paraId="0D880807" w14:textId="77777777" w:rsidR="00A22B3D" w:rsidRDefault="00A22B3D" w:rsidP="00086BD0">
            <w:pPr>
              <w:pStyle w:val="TableText"/>
              <w:spacing w:after="15"/>
            </w:pPr>
            <w:r>
              <w:rPr>
                <w:color w:val="000000"/>
              </w:rPr>
              <w:t>0</w:t>
            </w:r>
          </w:p>
        </w:tc>
        <w:tc>
          <w:tcPr>
            <w:tcW w:w="830" w:type="dxa"/>
            <w:tcBorders>
              <w:top w:val="nil"/>
              <w:left w:val="nil"/>
              <w:bottom w:val="nil"/>
              <w:right w:val="nil"/>
            </w:tcBorders>
            <w:shd w:val="clear" w:color="auto" w:fill="auto"/>
            <w:noWrap/>
            <w:vAlign w:val="center"/>
          </w:tcPr>
          <w:p w14:paraId="36A89DC1" w14:textId="77777777" w:rsidR="00A22B3D" w:rsidRDefault="00A22B3D" w:rsidP="00086BD0">
            <w:pPr>
              <w:pStyle w:val="TableText"/>
              <w:spacing w:after="15"/>
            </w:pPr>
            <w:r>
              <w:rPr>
                <w:color w:val="000000"/>
              </w:rPr>
              <w:t>0%</w:t>
            </w:r>
          </w:p>
        </w:tc>
        <w:tc>
          <w:tcPr>
            <w:tcW w:w="648" w:type="dxa"/>
            <w:tcBorders>
              <w:top w:val="nil"/>
              <w:left w:val="nil"/>
              <w:bottom w:val="nil"/>
              <w:right w:val="nil"/>
            </w:tcBorders>
            <w:shd w:val="clear" w:color="auto" w:fill="auto"/>
            <w:noWrap/>
            <w:vAlign w:val="center"/>
          </w:tcPr>
          <w:p w14:paraId="7DB8CB34" w14:textId="77777777" w:rsidR="00A22B3D" w:rsidRDefault="00A22B3D" w:rsidP="00086BD0">
            <w:pPr>
              <w:pStyle w:val="TableText"/>
              <w:spacing w:after="15"/>
            </w:pPr>
            <w:r>
              <w:rPr>
                <w:color w:val="000000"/>
              </w:rPr>
              <w:t>2</w:t>
            </w:r>
          </w:p>
        </w:tc>
        <w:tc>
          <w:tcPr>
            <w:tcW w:w="830" w:type="dxa"/>
            <w:tcBorders>
              <w:top w:val="nil"/>
              <w:left w:val="nil"/>
              <w:bottom w:val="nil"/>
              <w:right w:val="nil"/>
            </w:tcBorders>
            <w:shd w:val="clear" w:color="auto" w:fill="auto"/>
            <w:noWrap/>
            <w:vAlign w:val="center"/>
          </w:tcPr>
          <w:p w14:paraId="35587EC8" w14:textId="77777777" w:rsidR="00A22B3D" w:rsidRDefault="00A22B3D" w:rsidP="00086BD0">
            <w:pPr>
              <w:pStyle w:val="TableText"/>
              <w:spacing w:after="15"/>
            </w:pPr>
            <w:r>
              <w:rPr>
                <w:color w:val="000000"/>
              </w:rPr>
              <w:t>5%</w:t>
            </w:r>
          </w:p>
        </w:tc>
        <w:tc>
          <w:tcPr>
            <w:tcW w:w="648" w:type="dxa"/>
            <w:tcBorders>
              <w:top w:val="nil"/>
              <w:left w:val="nil"/>
              <w:bottom w:val="nil"/>
              <w:right w:val="nil"/>
            </w:tcBorders>
            <w:shd w:val="clear" w:color="auto" w:fill="auto"/>
            <w:noWrap/>
            <w:vAlign w:val="center"/>
          </w:tcPr>
          <w:p w14:paraId="1F047FEC" w14:textId="77777777" w:rsidR="00A22B3D" w:rsidRDefault="00A22B3D" w:rsidP="00086BD0">
            <w:pPr>
              <w:pStyle w:val="TableText"/>
              <w:spacing w:after="15"/>
            </w:pPr>
            <w:r>
              <w:rPr>
                <w:color w:val="000000"/>
              </w:rPr>
              <w:t>0</w:t>
            </w:r>
          </w:p>
        </w:tc>
        <w:tc>
          <w:tcPr>
            <w:tcW w:w="830" w:type="dxa"/>
            <w:tcBorders>
              <w:top w:val="nil"/>
              <w:left w:val="nil"/>
              <w:bottom w:val="nil"/>
              <w:right w:val="nil"/>
            </w:tcBorders>
            <w:shd w:val="clear" w:color="auto" w:fill="auto"/>
            <w:noWrap/>
            <w:vAlign w:val="center"/>
          </w:tcPr>
          <w:p w14:paraId="0AAC3C3B" w14:textId="77777777" w:rsidR="00A22B3D" w:rsidRDefault="00A22B3D" w:rsidP="00086BD0">
            <w:pPr>
              <w:pStyle w:val="TableText"/>
              <w:spacing w:after="15"/>
            </w:pPr>
            <w:r>
              <w:rPr>
                <w:color w:val="000000"/>
              </w:rPr>
              <w:t>0%</w:t>
            </w:r>
          </w:p>
        </w:tc>
      </w:tr>
      <w:tr w:rsidR="00A22B3D" w14:paraId="7C4DF79F" w14:textId="77777777" w:rsidTr="003C5EFC">
        <w:tc>
          <w:tcPr>
            <w:tcW w:w="1584" w:type="dxa"/>
            <w:noWrap/>
            <w:hideMark/>
          </w:tcPr>
          <w:p w14:paraId="734DAB92" w14:textId="77777777" w:rsidR="00A22B3D" w:rsidRDefault="00A22B3D" w:rsidP="00086BD0">
            <w:pPr>
              <w:pStyle w:val="TableText"/>
              <w:spacing w:after="15"/>
            </w:pPr>
            <w:r>
              <w:t>C-</w:t>
            </w:r>
          </w:p>
        </w:tc>
        <w:tc>
          <w:tcPr>
            <w:tcW w:w="616" w:type="dxa"/>
            <w:tcBorders>
              <w:top w:val="nil"/>
              <w:left w:val="nil"/>
              <w:bottom w:val="nil"/>
              <w:right w:val="nil"/>
            </w:tcBorders>
            <w:shd w:val="clear" w:color="auto" w:fill="auto"/>
            <w:noWrap/>
            <w:vAlign w:val="center"/>
          </w:tcPr>
          <w:p w14:paraId="05BBF65B" w14:textId="77777777" w:rsidR="00A22B3D" w:rsidRDefault="00A22B3D" w:rsidP="00086BD0">
            <w:pPr>
              <w:pStyle w:val="TableText"/>
              <w:spacing w:after="15"/>
            </w:pPr>
            <w:r>
              <w:rPr>
                <w:color w:val="000000"/>
              </w:rPr>
              <w:t>0</w:t>
            </w:r>
          </w:p>
        </w:tc>
        <w:tc>
          <w:tcPr>
            <w:tcW w:w="830" w:type="dxa"/>
            <w:tcBorders>
              <w:top w:val="nil"/>
              <w:left w:val="nil"/>
              <w:bottom w:val="nil"/>
              <w:right w:val="nil"/>
            </w:tcBorders>
            <w:shd w:val="clear" w:color="auto" w:fill="auto"/>
            <w:noWrap/>
            <w:vAlign w:val="center"/>
          </w:tcPr>
          <w:p w14:paraId="16E6AD58" w14:textId="77777777" w:rsidR="00A22B3D" w:rsidRDefault="00A22B3D" w:rsidP="00086BD0">
            <w:pPr>
              <w:pStyle w:val="TableText"/>
              <w:spacing w:after="15"/>
            </w:pPr>
            <w:r>
              <w:rPr>
                <w:color w:val="000000"/>
              </w:rPr>
              <w:t>0%</w:t>
            </w:r>
          </w:p>
        </w:tc>
        <w:tc>
          <w:tcPr>
            <w:tcW w:w="648" w:type="dxa"/>
            <w:tcBorders>
              <w:top w:val="nil"/>
              <w:left w:val="nil"/>
              <w:bottom w:val="nil"/>
              <w:right w:val="nil"/>
            </w:tcBorders>
            <w:shd w:val="clear" w:color="auto" w:fill="auto"/>
            <w:noWrap/>
            <w:vAlign w:val="center"/>
          </w:tcPr>
          <w:p w14:paraId="2A94C9DC" w14:textId="77777777" w:rsidR="00A22B3D" w:rsidRDefault="00A22B3D" w:rsidP="00086BD0">
            <w:pPr>
              <w:pStyle w:val="TableText"/>
              <w:spacing w:after="15"/>
            </w:pPr>
            <w:r>
              <w:rPr>
                <w:color w:val="000000"/>
              </w:rPr>
              <w:t>0</w:t>
            </w:r>
          </w:p>
        </w:tc>
        <w:tc>
          <w:tcPr>
            <w:tcW w:w="830" w:type="dxa"/>
            <w:tcBorders>
              <w:top w:val="nil"/>
              <w:left w:val="nil"/>
              <w:bottom w:val="nil"/>
              <w:right w:val="nil"/>
            </w:tcBorders>
            <w:shd w:val="clear" w:color="auto" w:fill="auto"/>
            <w:noWrap/>
            <w:vAlign w:val="center"/>
          </w:tcPr>
          <w:p w14:paraId="2910BBF0" w14:textId="77777777" w:rsidR="00A22B3D" w:rsidRDefault="00A22B3D" w:rsidP="00086BD0">
            <w:pPr>
              <w:pStyle w:val="TableText"/>
              <w:spacing w:after="15"/>
            </w:pPr>
            <w:r>
              <w:rPr>
                <w:color w:val="000000"/>
              </w:rPr>
              <w:t>0%</w:t>
            </w:r>
          </w:p>
        </w:tc>
        <w:tc>
          <w:tcPr>
            <w:tcW w:w="648" w:type="dxa"/>
            <w:tcBorders>
              <w:top w:val="nil"/>
              <w:left w:val="nil"/>
              <w:bottom w:val="nil"/>
              <w:right w:val="nil"/>
            </w:tcBorders>
            <w:shd w:val="clear" w:color="auto" w:fill="auto"/>
            <w:noWrap/>
            <w:vAlign w:val="center"/>
          </w:tcPr>
          <w:p w14:paraId="0206B6D0" w14:textId="77777777" w:rsidR="00A22B3D" w:rsidRDefault="00A22B3D" w:rsidP="00086BD0">
            <w:pPr>
              <w:pStyle w:val="TableText"/>
              <w:spacing w:after="15"/>
            </w:pPr>
            <w:r>
              <w:rPr>
                <w:color w:val="000000"/>
              </w:rPr>
              <w:t>0</w:t>
            </w:r>
          </w:p>
        </w:tc>
        <w:tc>
          <w:tcPr>
            <w:tcW w:w="864" w:type="dxa"/>
            <w:tcBorders>
              <w:top w:val="nil"/>
              <w:left w:val="nil"/>
              <w:bottom w:val="nil"/>
              <w:right w:val="nil"/>
            </w:tcBorders>
            <w:shd w:val="clear" w:color="auto" w:fill="auto"/>
            <w:noWrap/>
            <w:vAlign w:val="center"/>
          </w:tcPr>
          <w:p w14:paraId="56A00E1F" w14:textId="77777777" w:rsidR="00A22B3D" w:rsidRDefault="00A22B3D" w:rsidP="00086BD0">
            <w:pPr>
              <w:pStyle w:val="TableText"/>
              <w:spacing w:after="15"/>
            </w:pPr>
            <w:r>
              <w:rPr>
                <w:color w:val="000000"/>
              </w:rPr>
              <w:t>0%</w:t>
            </w:r>
          </w:p>
        </w:tc>
        <w:tc>
          <w:tcPr>
            <w:tcW w:w="648" w:type="dxa"/>
            <w:tcBorders>
              <w:top w:val="nil"/>
              <w:left w:val="nil"/>
              <w:bottom w:val="nil"/>
              <w:right w:val="nil"/>
            </w:tcBorders>
            <w:shd w:val="clear" w:color="auto" w:fill="auto"/>
            <w:noWrap/>
            <w:vAlign w:val="center"/>
          </w:tcPr>
          <w:p w14:paraId="554A9CD2" w14:textId="77777777" w:rsidR="00A22B3D" w:rsidRDefault="00A22B3D" w:rsidP="00086BD0">
            <w:pPr>
              <w:pStyle w:val="TableText"/>
              <w:spacing w:after="15"/>
            </w:pPr>
            <w:r>
              <w:rPr>
                <w:color w:val="000000"/>
              </w:rPr>
              <w:t>0</w:t>
            </w:r>
          </w:p>
        </w:tc>
        <w:tc>
          <w:tcPr>
            <w:tcW w:w="830" w:type="dxa"/>
            <w:tcBorders>
              <w:top w:val="nil"/>
              <w:left w:val="nil"/>
              <w:bottom w:val="nil"/>
              <w:right w:val="nil"/>
            </w:tcBorders>
            <w:shd w:val="clear" w:color="auto" w:fill="auto"/>
            <w:noWrap/>
            <w:vAlign w:val="center"/>
          </w:tcPr>
          <w:p w14:paraId="2A6F01CD" w14:textId="77777777" w:rsidR="00A22B3D" w:rsidRDefault="00A22B3D" w:rsidP="00086BD0">
            <w:pPr>
              <w:pStyle w:val="TableText"/>
              <w:spacing w:after="15"/>
            </w:pPr>
            <w:r>
              <w:rPr>
                <w:color w:val="000000"/>
              </w:rPr>
              <w:t>0%</w:t>
            </w:r>
          </w:p>
        </w:tc>
        <w:tc>
          <w:tcPr>
            <w:tcW w:w="648" w:type="dxa"/>
            <w:tcBorders>
              <w:top w:val="nil"/>
              <w:left w:val="nil"/>
              <w:bottom w:val="nil"/>
              <w:right w:val="nil"/>
            </w:tcBorders>
            <w:shd w:val="clear" w:color="auto" w:fill="auto"/>
            <w:noWrap/>
            <w:vAlign w:val="center"/>
          </w:tcPr>
          <w:p w14:paraId="7FA4E352" w14:textId="77777777" w:rsidR="00A22B3D" w:rsidRDefault="00A22B3D" w:rsidP="00086BD0">
            <w:pPr>
              <w:pStyle w:val="TableText"/>
              <w:spacing w:after="15"/>
            </w:pPr>
            <w:r>
              <w:rPr>
                <w:color w:val="000000"/>
              </w:rPr>
              <w:t>0</w:t>
            </w:r>
          </w:p>
        </w:tc>
        <w:tc>
          <w:tcPr>
            <w:tcW w:w="830" w:type="dxa"/>
            <w:tcBorders>
              <w:top w:val="nil"/>
              <w:left w:val="nil"/>
              <w:bottom w:val="nil"/>
              <w:right w:val="nil"/>
            </w:tcBorders>
            <w:shd w:val="clear" w:color="auto" w:fill="auto"/>
            <w:noWrap/>
            <w:vAlign w:val="center"/>
          </w:tcPr>
          <w:p w14:paraId="73B1B66C" w14:textId="77777777" w:rsidR="00A22B3D" w:rsidRDefault="00A22B3D" w:rsidP="00086BD0">
            <w:pPr>
              <w:pStyle w:val="TableText"/>
              <w:spacing w:after="15"/>
            </w:pPr>
            <w:r>
              <w:rPr>
                <w:color w:val="000000"/>
              </w:rPr>
              <w:t>0%</w:t>
            </w:r>
          </w:p>
        </w:tc>
        <w:tc>
          <w:tcPr>
            <w:tcW w:w="648" w:type="dxa"/>
            <w:tcBorders>
              <w:top w:val="nil"/>
              <w:left w:val="nil"/>
              <w:bottom w:val="nil"/>
              <w:right w:val="nil"/>
            </w:tcBorders>
            <w:shd w:val="clear" w:color="auto" w:fill="auto"/>
            <w:noWrap/>
            <w:vAlign w:val="center"/>
          </w:tcPr>
          <w:p w14:paraId="03B05456" w14:textId="77777777" w:rsidR="00A22B3D" w:rsidRDefault="00A22B3D" w:rsidP="00086BD0">
            <w:pPr>
              <w:pStyle w:val="TableText"/>
              <w:spacing w:after="15"/>
            </w:pPr>
            <w:r>
              <w:rPr>
                <w:color w:val="000000"/>
              </w:rPr>
              <w:t>0</w:t>
            </w:r>
          </w:p>
        </w:tc>
        <w:tc>
          <w:tcPr>
            <w:tcW w:w="830" w:type="dxa"/>
            <w:tcBorders>
              <w:top w:val="nil"/>
              <w:left w:val="nil"/>
              <w:bottom w:val="nil"/>
              <w:right w:val="nil"/>
            </w:tcBorders>
            <w:shd w:val="clear" w:color="auto" w:fill="auto"/>
            <w:noWrap/>
            <w:vAlign w:val="center"/>
          </w:tcPr>
          <w:p w14:paraId="1EA0078A" w14:textId="77777777" w:rsidR="00A22B3D" w:rsidRDefault="00A22B3D" w:rsidP="00086BD0">
            <w:pPr>
              <w:pStyle w:val="TableText"/>
              <w:spacing w:after="15"/>
            </w:pPr>
            <w:r>
              <w:rPr>
                <w:color w:val="000000"/>
              </w:rPr>
              <w:t>0%</w:t>
            </w:r>
          </w:p>
        </w:tc>
      </w:tr>
      <w:tr w:rsidR="00A22B3D" w14:paraId="1E8C18A3" w14:textId="77777777" w:rsidTr="003C5EFC">
        <w:tc>
          <w:tcPr>
            <w:tcW w:w="1584" w:type="dxa"/>
            <w:tcBorders>
              <w:bottom w:val="single" w:sz="12" w:space="0" w:color="auto"/>
            </w:tcBorders>
            <w:noWrap/>
            <w:hideMark/>
          </w:tcPr>
          <w:p w14:paraId="56217B55" w14:textId="77777777" w:rsidR="00A22B3D" w:rsidRDefault="00A22B3D" w:rsidP="00086BD0">
            <w:pPr>
              <w:pStyle w:val="TableText"/>
              <w:spacing w:after="15"/>
            </w:pPr>
            <w:r>
              <w:t>N/A</w:t>
            </w:r>
          </w:p>
        </w:tc>
        <w:tc>
          <w:tcPr>
            <w:tcW w:w="616" w:type="dxa"/>
            <w:tcBorders>
              <w:top w:val="nil"/>
              <w:left w:val="nil"/>
              <w:bottom w:val="nil"/>
              <w:right w:val="nil"/>
            </w:tcBorders>
            <w:shd w:val="clear" w:color="auto" w:fill="auto"/>
            <w:noWrap/>
            <w:vAlign w:val="center"/>
          </w:tcPr>
          <w:p w14:paraId="5D854D5C" w14:textId="77777777" w:rsidR="00A22B3D" w:rsidRDefault="00A22B3D" w:rsidP="00086BD0">
            <w:pPr>
              <w:pStyle w:val="TableText"/>
              <w:spacing w:after="15"/>
            </w:pPr>
            <w:r>
              <w:rPr>
                <w:color w:val="000000"/>
              </w:rPr>
              <w:t>0</w:t>
            </w:r>
          </w:p>
        </w:tc>
        <w:tc>
          <w:tcPr>
            <w:tcW w:w="830" w:type="dxa"/>
            <w:tcBorders>
              <w:top w:val="nil"/>
              <w:left w:val="nil"/>
              <w:bottom w:val="nil"/>
              <w:right w:val="nil"/>
            </w:tcBorders>
            <w:shd w:val="clear" w:color="auto" w:fill="auto"/>
            <w:noWrap/>
            <w:vAlign w:val="center"/>
          </w:tcPr>
          <w:p w14:paraId="5DF5A853" w14:textId="77777777" w:rsidR="00A22B3D" w:rsidRDefault="00A22B3D" w:rsidP="00086BD0">
            <w:pPr>
              <w:pStyle w:val="TableText"/>
              <w:spacing w:after="15"/>
            </w:pPr>
            <w:r>
              <w:rPr>
                <w:color w:val="000000"/>
              </w:rPr>
              <w:t>0%</w:t>
            </w:r>
          </w:p>
        </w:tc>
        <w:tc>
          <w:tcPr>
            <w:tcW w:w="648" w:type="dxa"/>
            <w:tcBorders>
              <w:top w:val="nil"/>
              <w:left w:val="nil"/>
              <w:bottom w:val="nil"/>
              <w:right w:val="nil"/>
            </w:tcBorders>
            <w:shd w:val="clear" w:color="auto" w:fill="auto"/>
            <w:noWrap/>
            <w:vAlign w:val="center"/>
          </w:tcPr>
          <w:p w14:paraId="34475331" w14:textId="77777777" w:rsidR="00A22B3D" w:rsidRDefault="00A22B3D" w:rsidP="00086BD0">
            <w:pPr>
              <w:pStyle w:val="TableText"/>
              <w:spacing w:after="15"/>
            </w:pPr>
            <w:r>
              <w:rPr>
                <w:color w:val="000000"/>
              </w:rPr>
              <w:t>28</w:t>
            </w:r>
          </w:p>
        </w:tc>
        <w:tc>
          <w:tcPr>
            <w:tcW w:w="830" w:type="dxa"/>
            <w:tcBorders>
              <w:top w:val="nil"/>
              <w:left w:val="nil"/>
              <w:bottom w:val="nil"/>
              <w:right w:val="nil"/>
            </w:tcBorders>
            <w:shd w:val="clear" w:color="auto" w:fill="auto"/>
            <w:noWrap/>
            <w:vAlign w:val="center"/>
          </w:tcPr>
          <w:p w14:paraId="2F4F4CE1" w14:textId="77777777" w:rsidR="00A22B3D" w:rsidRDefault="00A22B3D" w:rsidP="00086BD0">
            <w:pPr>
              <w:pStyle w:val="TableText"/>
              <w:spacing w:after="15"/>
            </w:pPr>
            <w:r>
              <w:rPr>
                <w:color w:val="000000"/>
              </w:rPr>
              <w:t>64%</w:t>
            </w:r>
          </w:p>
        </w:tc>
        <w:tc>
          <w:tcPr>
            <w:tcW w:w="648" w:type="dxa"/>
            <w:tcBorders>
              <w:top w:val="nil"/>
              <w:left w:val="nil"/>
              <w:bottom w:val="nil"/>
              <w:right w:val="nil"/>
            </w:tcBorders>
            <w:shd w:val="clear" w:color="auto" w:fill="auto"/>
            <w:noWrap/>
            <w:vAlign w:val="center"/>
          </w:tcPr>
          <w:p w14:paraId="1045118F" w14:textId="77777777" w:rsidR="00A22B3D" w:rsidRDefault="00A22B3D" w:rsidP="00086BD0">
            <w:pPr>
              <w:pStyle w:val="TableText"/>
              <w:spacing w:after="15"/>
            </w:pPr>
            <w:r>
              <w:rPr>
                <w:color w:val="000000"/>
              </w:rPr>
              <w:t>28</w:t>
            </w:r>
          </w:p>
        </w:tc>
        <w:tc>
          <w:tcPr>
            <w:tcW w:w="864" w:type="dxa"/>
            <w:tcBorders>
              <w:top w:val="nil"/>
              <w:left w:val="nil"/>
              <w:bottom w:val="nil"/>
              <w:right w:val="nil"/>
            </w:tcBorders>
            <w:shd w:val="clear" w:color="auto" w:fill="auto"/>
            <w:noWrap/>
            <w:vAlign w:val="center"/>
          </w:tcPr>
          <w:p w14:paraId="44BF48CE" w14:textId="77777777" w:rsidR="00A22B3D" w:rsidRDefault="00A22B3D" w:rsidP="00086BD0">
            <w:pPr>
              <w:pStyle w:val="TableText"/>
              <w:spacing w:after="15"/>
            </w:pPr>
            <w:r>
              <w:rPr>
                <w:color w:val="000000"/>
              </w:rPr>
              <w:t>64%</w:t>
            </w:r>
          </w:p>
        </w:tc>
        <w:tc>
          <w:tcPr>
            <w:tcW w:w="648" w:type="dxa"/>
            <w:tcBorders>
              <w:top w:val="nil"/>
              <w:left w:val="nil"/>
              <w:bottom w:val="nil"/>
              <w:right w:val="nil"/>
            </w:tcBorders>
            <w:shd w:val="clear" w:color="auto" w:fill="auto"/>
            <w:noWrap/>
            <w:vAlign w:val="center"/>
          </w:tcPr>
          <w:p w14:paraId="7958E6F7" w14:textId="77777777" w:rsidR="00A22B3D" w:rsidRDefault="00A22B3D" w:rsidP="00086BD0">
            <w:pPr>
              <w:pStyle w:val="TableText"/>
              <w:spacing w:after="15"/>
            </w:pPr>
            <w:r>
              <w:rPr>
                <w:color w:val="000000"/>
              </w:rPr>
              <w:t>0</w:t>
            </w:r>
          </w:p>
        </w:tc>
        <w:tc>
          <w:tcPr>
            <w:tcW w:w="830" w:type="dxa"/>
            <w:tcBorders>
              <w:top w:val="nil"/>
              <w:left w:val="nil"/>
              <w:bottom w:val="nil"/>
              <w:right w:val="nil"/>
            </w:tcBorders>
            <w:shd w:val="clear" w:color="auto" w:fill="auto"/>
            <w:noWrap/>
            <w:vAlign w:val="center"/>
          </w:tcPr>
          <w:p w14:paraId="62A193A8" w14:textId="77777777" w:rsidR="00A22B3D" w:rsidRDefault="00A22B3D" w:rsidP="00086BD0">
            <w:pPr>
              <w:pStyle w:val="TableText"/>
              <w:spacing w:after="15"/>
            </w:pPr>
            <w:r>
              <w:rPr>
                <w:color w:val="000000"/>
              </w:rPr>
              <w:t>0%</w:t>
            </w:r>
          </w:p>
        </w:tc>
        <w:tc>
          <w:tcPr>
            <w:tcW w:w="648" w:type="dxa"/>
            <w:tcBorders>
              <w:top w:val="nil"/>
              <w:left w:val="nil"/>
              <w:bottom w:val="nil"/>
              <w:right w:val="nil"/>
            </w:tcBorders>
            <w:shd w:val="clear" w:color="auto" w:fill="auto"/>
            <w:noWrap/>
            <w:vAlign w:val="center"/>
          </w:tcPr>
          <w:p w14:paraId="6BAA6CAB" w14:textId="77777777" w:rsidR="00A22B3D" w:rsidRDefault="00A22B3D" w:rsidP="00086BD0">
            <w:pPr>
              <w:pStyle w:val="TableText"/>
              <w:spacing w:after="15"/>
            </w:pPr>
            <w:r>
              <w:rPr>
                <w:color w:val="000000"/>
              </w:rPr>
              <w:t>0</w:t>
            </w:r>
          </w:p>
        </w:tc>
        <w:tc>
          <w:tcPr>
            <w:tcW w:w="830" w:type="dxa"/>
            <w:tcBorders>
              <w:top w:val="nil"/>
              <w:left w:val="nil"/>
              <w:bottom w:val="nil"/>
              <w:right w:val="nil"/>
            </w:tcBorders>
            <w:shd w:val="clear" w:color="auto" w:fill="auto"/>
            <w:noWrap/>
            <w:vAlign w:val="center"/>
          </w:tcPr>
          <w:p w14:paraId="0417D7C2" w14:textId="77777777" w:rsidR="00A22B3D" w:rsidRDefault="00A22B3D" w:rsidP="00086BD0">
            <w:pPr>
              <w:pStyle w:val="TableText"/>
              <w:spacing w:after="15"/>
            </w:pPr>
            <w:r>
              <w:rPr>
                <w:color w:val="000000"/>
              </w:rPr>
              <w:t>0%</w:t>
            </w:r>
          </w:p>
        </w:tc>
        <w:tc>
          <w:tcPr>
            <w:tcW w:w="648" w:type="dxa"/>
            <w:tcBorders>
              <w:top w:val="nil"/>
              <w:left w:val="nil"/>
              <w:bottom w:val="nil"/>
              <w:right w:val="nil"/>
            </w:tcBorders>
            <w:shd w:val="clear" w:color="auto" w:fill="auto"/>
            <w:noWrap/>
            <w:vAlign w:val="center"/>
          </w:tcPr>
          <w:p w14:paraId="21BCD5DD" w14:textId="77777777" w:rsidR="00A22B3D" w:rsidRDefault="00A22B3D" w:rsidP="00086BD0">
            <w:pPr>
              <w:pStyle w:val="TableText"/>
              <w:spacing w:after="15"/>
            </w:pPr>
            <w:r>
              <w:rPr>
                <w:color w:val="000000"/>
              </w:rPr>
              <w:t>28</w:t>
            </w:r>
          </w:p>
        </w:tc>
        <w:tc>
          <w:tcPr>
            <w:tcW w:w="830" w:type="dxa"/>
            <w:tcBorders>
              <w:top w:val="nil"/>
              <w:left w:val="nil"/>
              <w:bottom w:val="nil"/>
              <w:right w:val="nil"/>
            </w:tcBorders>
            <w:shd w:val="clear" w:color="auto" w:fill="auto"/>
            <w:noWrap/>
            <w:vAlign w:val="center"/>
          </w:tcPr>
          <w:p w14:paraId="64655573" w14:textId="77777777" w:rsidR="00A22B3D" w:rsidRDefault="00A22B3D" w:rsidP="00086BD0">
            <w:pPr>
              <w:pStyle w:val="TableText"/>
              <w:spacing w:after="15"/>
            </w:pPr>
            <w:r>
              <w:rPr>
                <w:color w:val="000000"/>
              </w:rPr>
              <w:t>64%</w:t>
            </w:r>
          </w:p>
        </w:tc>
      </w:tr>
      <w:tr w:rsidR="00A22B3D" w:rsidRPr="0035389D" w14:paraId="29D18E19" w14:textId="77777777" w:rsidTr="003C5EFC">
        <w:tc>
          <w:tcPr>
            <w:tcW w:w="1584" w:type="dxa"/>
            <w:tcBorders>
              <w:top w:val="single" w:sz="12" w:space="0" w:color="auto"/>
              <w:bottom w:val="single" w:sz="12" w:space="0" w:color="auto"/>
            </w:tcBorders>
            <w:noWrap/>
            <w:hideMark/>
          </w:tcPr>
          <w:p w14:paraId="7F99E25A" w14:textId="4CBE0EFB" w:rsidR="00A22B3D" w:rsidRPr="005F2149" w:rsidRDefault="00A22B3D" w:rsidP="00086BD0">
            <w:pPr>
              <w:pStyle w:val="TableText"/>
              <w:spacing w:after="15"/>
              <w:rPr>
                <w:b/>
              </w:rPr>
            </w:pPr>
            <w:r w:rsidRPr="005F2149">
              <w:rPr>
                <w:b/>
              </w:rPr>
              <w:t>Items</w:t>
            </w:r>
            <w:r>
              <w:rPr>
                <w:b/>
              </w:rPr>
              <w:t xml:space="preserve"> </w:t>
            </w:r>
            <w:r w:rsidRPr="005F2149">
              <w:rPr>
                <w:b/>
              </w:rPr>
              <w:t>Total</w:t>
            </w:r>
          </w:p>
        </w:tc>
        <w:tc>
          <w:tcPr>
            <w:tcW w:w="616" w:type="dxa"/>
            <w:tcBorders>
              <w:top w:val="single" w:sz="12" w:space="0" w:color="auto"/>
              <w:left w:val="nil"/>
              <w:bottom w:val="single" w:sz="12" w:space="0" w:color="auto"/>
              <w:right w:val="nil"/>
            </w:tcBorders>
            <w:shd w:val="clear" w:color="auto" w:fill="auto"/>
            <w:noWrap/>
            <w:vAlign w:val="center"/>
          </w:tcPr>
          <w:p w14:paraId="4D8D9F4A" w14:textId="77777777" w:rsidR="00A22B3D" w:rsidRPr="005F2149" w:rsidRDefault="00A22B3D" w:rsidP="00086BD0">
            <w:pPr>
              <w:pStyle w:val="TableText"/>
              <w:spacing w:after="15"/>
              <w:rPr>
                <w:b/>
              </w:rPr>
            </w:pPr>
            <w:r>
              <w:rPr>
                <w:b/>
                <w:bCs/>
                <w:color w:val="000000"/>
              </w:rPr>
              <w:t>44</w:t>
            </w:r>
          </w:p>
        </w:tc>
        <w:tc>
          <w:tcPr>
            <w:tcW w:w="830" w:type="dxa"/>
            <w:tcBorders>
              <w:top w:val="single" w:sz="12" w:space="0" w:color="auto"/>
              <w:left w:val="nil"/>
              <w:bottom w:val="single" w:sz="12" w:space="0" w:color="auto"/>
              <w:right w:val="nil"/>
            </w:tcBorders>
            <w:shd w:val="clear" w:color="auto" w:fill="auto"/>
            <w:noWrap/>
            <w:vAlign w:val="center"/>
          </w:tcPr>
          <w:p w14:paraId="4D24B8D1" w14:textId="77777777" w:rsidR="00A22B3D" w:rsidRPr="005F2149" w:rsidRDefault="00A22B3D" w:rsidP="00086BD0">
            <w:pPr>
              <w:pStyle w:val="TableText"/>
              <w:spacing w:after="15"/>
              <w:rPr>
                <w:b/>
              </w:rPr>
            </w:pPr>
            <w:r>
              <w:rPr>
                <w:b/>
                <w:bCs/>
                <w:color w:val="000000"/>
              </w:rPr>
              <w:t>100%</w:t>
            </w:r>
          </w:p>
        </w:tc>
        <w:tc>
          <w:tcPr>
            <w:tcW w:w="648" w:type="dxa"/>
            <w:tcBorders>
              <w:top w:val="single" w:sz="12" w:space="0" w:color="auto"/>
              <w:left w:val="nil"/>
              <w:bottom w:val="single" w:sz="12" w:space="0" w:color="auto"/>
              <w:right w:val="nil"/>
            </w:tcBorders>
            <w:shd w:val="clear" w:color="auto" w:fill="auto"/>
            <w:noWrap/>
            <w:vAlign w:val="center"/>
          </w:tcPr>
          <w:p w14:paraId="14D30916" w14:textId="77777777" w:rsidR="00A22B3D" w:rsidRPr="005F2149" w:rsidRDefault="00A22B3D" w:rsidP="00086BD0">
            <w:pPr>
              <w:pStyle w:val="TableText"/>
              <w:spacing w:after="15"/>
              <w:rPr>
                <w:b/>
              </w:rPr>
            </w:pPr>
            <w:r>
              <w:rPr>
                <w:b/>
                <w:bCs/>
                <w:color w:val="000000"/>
              </w:rPr>
              <w:t>44</w:t>
            </w:r>
          </w:p>
        </w:tc>
        <w:tc>
          <w:tcPr>
            <w:tcW w:w="830" w:type="dxa"/>
            <w:tcBorders>
              <w:top w:val="single" w:sz="12" w:space="0" w:color="auto"/>
              <w:left w:val="nil"/>
              <w:bottom w:val="single" w:sz="12" w:space="0" w:color="auto"/>
              <w:right w:val="nil"/>
            </w:tcBorders>
            <w:shd w:val="clear" w:color="auto" w:fill="auto"/>
            <w:noWrap/>
            <w:vAlign w:val="center"/>
          </w:tcPr>
          <w:p w14:paraId="7F105EB0" w14:textId="77777777" w:rsidR="00A22B3D" w:rsidRPr="005F2149" w:rsidRDefault="00A22B3D" w:rsidP="00086BD0">
            <w:pPr>
              <w:pStyle w:val="TableText"/>
              <w:spacing w:after="15"/>
              <w:rPr>
                <w:b/>
              </w:rPr>
            </w:pPr>
            <w:r>
              <w:rPr>
                <w:b/>
                <w:bCs/>
                <w:color w:val="000000"/>
              </w:rPr>
              <w:t>100%</w:t>
            </w:r>
          </w:p>
        </w:tc>
        <w:tc>
          <w:tcPr>
            <w:tcW w:w="648" w:type="dxa"/>
            <w:tcBorders>
              <w:top w:val="single" w:sz="12" w:space="0" w:color="auto"/>
              <w:left w:val="nil"/>
              <w:bottom w:val="single" w:sz="12" w:space="0" w:color="auto"/>
              <w:right w:val="nil"/>
            </w:tcBorders>
            <w:shd w:val="clear" w:color="auto" w:fill="auto"/>
            <w:noWrap/>
            <w:vAlign w:val="center"/>
          </w:tcPr>
          <w:p w14:paraId="320D9401" w14:textId="77777777" w:rsidR="00A22B3D" w:rsidRPr="005F2149" w:rsidRDefault="00A22B3D" w:rsidP="00086BD0">
            <w:pPr>
              <w:pStyle w:val="TableText"/>
              <w:spacing w:after="15"/>
              <w:rPr>
                <w:b/>
              </w:rPr>
            </w:pPr>
            <w:r>
              <w:rPr>
                <w:b/>
                <w:bCs/>
                <w:color w:val="000000"/>
              </w:rPr>
              <w:t>44</w:t>
            </w:r>
          </w:p>
        </w:tc>
        <w:tc>
          <w:tcPr>
            <w:tcW w:w="864" w:type="dxa"/>
            <w:tcBorders>
              <w:top w:val="single" w:sz="12" w:space="0" w:color="auto"/>
              <w:left w:val="nil"/>
              <w:bottom w:val="single" w:sz="12" w:space="0" w:color="auto"/>
              <w:right w:val="nil"/>
            </w:tcBorders>
            <w:shd w:val="clear" w:color="auto" w:fill="auto"/>
            <w:noWrap/>
            <w:vAlign w:val="center"/>
          </w:tcPr>
          <w:p w14:paraId="4DF3ACD3" w14:textId="77777777" w:rsidR="00A22B3D" w:rsidRPr="005F2149" w:rsidRDefault="00A22B3D" w:rsidP="00086BD0">
            <w:pPr>
              <w:pStyle w:val="TableText"/>
              <w:spacing w:after="15"/>
              <w:rPr>
                <w:b/>
              </w:rPr>
            </w:pPr>
            <w:r>
              <w:rPr>
                <w:b/>
                <w:bCs/>
                <w:color w:val="000000"/>
              </w:rPr>
              <w:t>100%</w:t>
            </w:r>
          </w:p>
        </w:tc>
        <w:tc>
          <w:tcPr>
            <w:tcW w:w="648" w:type="dxa"/>
            <w:tcBorders>
              <w:top w:val="single" w:sz="12" w:space="0" w:color="auto"/>
              <w:left w:val="nil"/>
              <w:bottom w:val="single" w:sz="12" w:space="0" w:color="auto"/>
              <w:right w:val="nil"/>
            </w:tcBorders>
            <w:shd w:val="clear" w:color="auto" w:fill="auto"/>
            <w:noWrap/>
            <w:vAlign w:val="center"/>
          </w:tcPr>
          <w:p w14:paraId="1839F8EA" w14:textId="77777777" w:rsidR="00A22B3D" w:rsidRPr="005F2149" w:rsidRDefault="00A22B3D" w:rsidP="00086BD0">
            <w:pPr>
              <w:pStyle w:val="TableText"/>
              <w:spacing w:after="15"/>
              <w:rPr>
                <w:b/>
              </w:rPr>
            </w:pPr>
            <w:r>
              <w:rPr>
                <w:b/>
                <w:bCs/>
                <w:color w:val="000000"/>
              </w:rPr>
              <w:t>44</w:t>
            </w:r>
          </w:p>
        </w:tc>
        <w:tc>
          <w:tcPr>
            <w:tcW w:w="830" w:type="dxa"/>
            <w:tcBorders>
              <w:top w:val="single" w:sz="12" w:space="0" w:color="auto"/>
              <w:left w:val="nil"/>
              <w:bottom w:val="single" w:sz="12" w:space="0" w:color="auto"/>
              <w:right w:val="nil"/>
            </w:tcBorders>
            <w:shd w:val="clear" w:color="auto" w:fill="auto"/>
            <w:noWrap/>
            <w:vAlign w:val="center"/>
          </w:tcPr>
          <w:p w14:paraId="030EEFD2" w14:textId="77777777" w:rsidR="00A22B3D" w:rsidRPr="005F2149" w:rsidRDefault="00A22B3D" w:rsidP="00086BD0">
            <w:pPr>
              <w:pStyle w:val="TableText"/>
              <w:spacing w:after="15"/>
              <w:rPr>
                <w:b/>
              </w:rPr>
            </w:pPr>
            <w:r>
              <w:rPr>
                <w:b/>
                <w:bCs/>
                <w:color w:val="000000"/>
              </w:rPr>
              <w:t>100%</w:t>
            </w:r>
          </w:p>
        </w:tc>
        <w:tc>
          <w:tcPr>
            <w:tcW w:w="648" w:type="dxa"/>
            <w:tcBorders>
              <w:top w:val="single" w:sz="12" w:space="0" w:color="auto"/>
              <w:left w:val="nil"/>
              <w:bottom w:val="single" w:sz="12" w:space="0" w:color="auto"/>
              <w:right w:val="nil"/>
            </w:tcBorders>
            <w:shd w:val="clear" w:color="auto" w:fill="auto"/>
            <w:noWrap/>
            <w:vAlign w:val="center"/>
          </w:tcPr>
          <w:p w14:paraId="6F12F15A" w14:textId="77777777" w:rsidR="00A22B3D" w:rsidRPr="005F2149" w:rsidRDefault="00A22B3D" w:rsidP="00086BD0">
            <w:pPr>
              <w:pStyle w:val="TableText"/>
              <w:spacing w:after="15"/>
              <w:rPr>
                <w:b/>
              </w:rPr>
            </w:pPr>
            <w:r>
              <w:rPr>
                <w:b/>
                <w:bCs/>
                <w:color w:val="000000"/>
              </w:rPr>
              <w:t>44</w:t>
            </w:r>
          </w:p>
        </w:tc>
        <w:tc>
          <w:tcPr>
            <w:tcW w:w="830" w:type="dxa"/>
            <w:tcBorders>
              <w:top w:val="single" w:sz="12" w:space="0" w:color="auto"/>
              <w:left w:val="nil"/>
              <w:bottom w:val="single" w:sz="12" w:space="0" w:color="auto"/>
              <w:right w:val="nil"/>
            </w:tcBorders>
            <w:shd w:val="clear" w:color="auto" w:fill="auto"/>
            <w:noWrap/>
            <w:vAlign w:val="center"/>
          </w:tcPr>
          <w:p w14:paraId="44C1EE07" w14:textId="77777777" w:rsidR="00A22B3D" w:rsidRPr="005F2149" w:rsidRDefault="00A22B3D" w:rsidP="00086BD0">
            <w:pPr>
              <w:pStyle w:val="TableText"/>
              <w:spacing w:after="15"/>
              <w:rPr>
                <w:b/>
              </w:rPr>
            </w:pPr>
            <w:r>
              <w:rPr>
                <w:b/>
                <w:bCs/>
                <w:color w:val="000000"/>
              </w:rPr>
              <w:t>100%</w:t>
            </w:r>
          </w:p>
        </w:tc>
        <w:tc>
          <w:tcPr>
            <w:tcW w:w="648" w:type="dxa"/>
            <w:tcBorders>
              <w:top w:val="single" w:sz="12" w:space="0" w:color="auto"/>
              <w:left w:val="nil"/>
              <w:bottom w:val="single" w:sz="12" w:space="0" w:color="auto"/>
              <w:right w:val="nil"/>
            </w:tcBorders>
            <w:shd w:val="clear" w:color="auto" w:fill="auto"/>
            <w:noWrap/>
            <w:vAlign w:val="center"/>
          </w:tcPr>
          <w:p w14:paraId="5ED55556" w14:textId="77777777" w:rsidR="00A22B3D" w:rsidRPr="005F2149" w:rsidRDefault="00A22B3D" w:rsidP="00086BD0">
            <w:pPr>
              <w:pStyle w:val="TableText"/>
              <w:spacing w:after="15"/>
              <w:rPr>
                <w:b/>
              </w:rPr>
            </w:pPr>
            <w:r>
              <w:rPr>
                <w:b/>
                <w:bCs/>
                <w:color w:val="000000"/>
              </w:rPr>
              <w:t>44</w:t>
            </w:r>
          </w:p>
        </w:tc>
        <w:tc>
          <w:tcPr>
            <w:tcW w:w="830" w:type="dxa"/>
            <w:tcBorders>
              <w:top w:val="single" w:sz="12" w:space="0" w:color="auto"/>
              <w:left w:val="nil"/>
              <w:bottom w:val="single" w:sz="12" w:space="0" w:color="auto"/>
              <w:right w:val="nil"/>
            </w:tcBorders>
            <w:shd w:val="clear" w:color="auto" w:fill="auto"/>
            <w:noWrap/>
            <w:vAlign w:val="center"/>
          </w:tcPr>
          <w:p w14:paraId="3937B96E" w14:textId="77777777" w:rsidR="00A22B3D" w:rsidRPr="005F2149" w:rsidRDefault="00A22B3D" w:rsidP="00086BD0">
            <w:pPr>
              <w:pStyle w:val="TableText"/>
              <w:spacing w:after="15"/>
              <w:rPr>
                <w:b/>
              </w:rPr>
            </w:pPr>
            <w:r>
              <w:rPr>
                <w:b/>
                <w:bCs/>
                <w:color w:val="000000"/>
              </w:rPr>
              <w:t>100%</w:t>
            </w:r>
          </w:p>
        </w:tc>
      </w:tr>
    </w:tbl>
    <w:p w14:paraId="67452674" w14:textId="61D613E1" w:rsidR="00A22B3D" w:rsidRDefault="00A22B3D" w:rsidP="00C13B40">
      <w:pPr>
        <w:pStyle w:val="Caption"/>
      </w:pPr>
      <w:bookmarkStart w:id="834" w:name="_Ref35407288"/>
      <w:bookmarkStart w:id="835" w:name="_Toc38636211"/>
      <w:bookmarkStart w:id="836" w:name="_Toc180396701"/>
      <w:r>
        <w:lastRenderedPageBreak/>
        <w:t xml:space="preserve">Table </w:t>
      </w:r>
      <w:proofErr w:type="gramStart"/>
      <w:r>
        <w:t>7.D.</w:t>
      </w:r>
      <w:proofErr w:type="gramEnd"/>
      <w:r>
        <w:rPr>
          <w:noProof/>
        </w:rPr>
        <w:fldChar w:fldCharType="begin"/>
      </w:r>
      <w:r>
        <w:rPr>
          <w:noProof/>
        </w:rPr>
        <w:instrText xml:space="preserve"> SEQ Table_7.D. \* ARABIC </w:instrText>
      </w:r>
      <w:r>
        <w:rPr>
          <w:noProof/>
        </w:rPr>
        <w:fldChar w:fldCharType="separate"/>
      </w:r>
      <w:r w:rsidR="00F94BF3">
        <w:rPr>
          <w:noProof/>
        </w:rPr>
        <w:t>2</w:t>
      </w:r>
      <w:r>
        <w:rPr>
          <w:noProof/>
        </w:rPr>
        <w:fldChar w:fldCharType="end"/>
      </w:r>
      <w:bookmarkEnd w:id="834"/>
      <w:r>
        <w:t xml:space="preserve">  Categorization of DIF, Grade Eight</w:t>
      </w:r>
      <w:bookmarkEnd w:id="835"/>
      <w:bookmarkEnd w:id="836"/>
    </w:p>
    <w:tbl>
      <w:tblPr>
        <w:tblStyle w:val="TRtable"/>
        <w:tblW w:w="8735" w:type="dxa"/>
        <w:tblLook w:val="04A0" w:firstRow="1" w:lastRow="0" w:firstColumn="1" w:lastColumn="0" w:noHBand="0" w:noVBand="1"/>
        <w:tblDescription w:val="Categorization of DIF, Grade Eight"/>
      </w:tblPr>
      <w:tblGrid>
        <w:gridCol w:w="1584"/>
        <w:gridCol w:w="557"/>
        <w:gridCol w:w="864"/>
        <w:gridCol w:w="558"/>
        <w:gridCol w:w="830"/>
        <w:gridCol w:w="558"/>
        <w:gridCol w:w="830"/>
        <w:gridCol w:w="558"/>
        <w:gridCol w:w="1008"/>
        <w:gridCol w:w="558"/>
        <w:gridCol w:w="830"/>
      </w:tblGrid>
      <w:tr w:rsidR="00A22B3D" w14:paraId="08805A31" w14:textId="77777777" w:rsidTr="009621FC">
        <w:trPr>
          <w:cnfStyle w:val="100000000000" w:firstRow="1" w:lastRow="0" w:firstColumn="0" w:lastColumn="0" w:oddVBand="0" w:evenVBand="0" w:oddHBand="0" w:evenHBand="0" w:firstRowFirstColumn="0" w:firstRowLastColumn="0" w:lastRowFirstColumn="0" w:lastRowLastColumn="0"/>
          <w:trHeight w:val="3024"/>
        </w:trPr>
        <w:tc>
          <w:tcPr>
            <w:tcW w:w="1584" w:type="dxa"/>
            <w:hideMark/>
          </w:tcPr>
          <w:p w14:paraId="62E11405" w14:textId="77777777" w:rsidR="00A22B3D" w:rsidRDefault="00A22B3D" w:rsidP="009621FC">
            <w:pPr>
              <w:pStyle w:val="TableHead"/>
            </w:pPr>
            <w:r>
              <w:t>DIF Category</w:t>
            </w:r>
          </w:p>
        </w:tc>
        <w:tc>
          <w:tcPr>
            <w:tcW w:w="557" w:type="dxa"/>
            <w:textDirection w:val="btLr"/>
            <w:vAlign w:val="center"/>
            <w:hideMark/>
          </w:tcPr>
          <w:p w14:paraId="6FC9E286" w14:textId="77777777" w:rsidR="00A22B3D" w:rsidRDefault="00A22B3D" w:rsidP="009621FC">
            <w:pPr>
              <w:pStyle w:val="TableHead"/>
              <w:spacing w:after="0"/>
              <w:ind w:left="72" w:right="115"/>
              <w:jc w:val="left"/>
            </w:pPr>
            <w:r>
              <w:t>Male–Female N</w:t>
            </w:r>
          </w:p>
        </w:tc>
        <w:tc>
          <w:tcPr>
            <w:tcW w:w="864" w:type="dxa"/>
            <w:textDirection w:val="btLr"/>
            <w:vAlign w:val="center"/>
            <w:hideMark/>
          </w:tcPr>
          <w:p w14:paraId="2F041F4C" w14:textId="77777777" w:rsidR="00A22B3D" w:rsidRDefault="00A22B3D" w:rsidP="009621FC">
            <w:pPr>
              <w:pStyle w:val="TableHead"/>
              <w:spacing w:after="0"/>
              <w:ind w:left="72" w:right="115"/>
              <w:jc w:val="left"/>
            </w:pPr>
            <w:r>
              <w:t>Male–Female Pct</w:t>
            </w:r>
          </w:p>
        </w:tc>
        <w:tc>
          <w:tcPr>
            <w:tcW w:w="558" w:type="dxa"/>
            <w:textDirection w:val="btLr"/>
            <w:vAlign w:val="center"/>
            <w:hideMark/>
          </w:tcPr>
          <w:p w14:paraId="4C3180BF" w14:textId="77777777" w:rsidR="00A22B3D" w:rsidRDefault="00A22B3D" w:rsidP="009621FC">
            <w:pPr>
              <w:pStyle w:val="TableHead"/>
              <w:spacing w:after="0"/>
              <w:ind w:left="72" w:right="115"/>
              <w:jc w:val="left"/>
            </w:pPr>
            <w:r>
              <w:t>White–African Amer N</w:t>
            </w:r>
          </w:p>
        </w:tc>
        <w:tc>
          <w:tcPr>
            <w:tcW w:w="830" w:type="dxa"/>
            <w:textDirection w:val="btLr"/>
            <w:vAlign w:val="center"/>
            <w:hideMark/>
          </w:tcPr>
          <w:p w14:paraId="22250CEF" w14:textId="77777777" w:rsidR="00A22B3D" w:rsidRDefault="00A22B3D" w:rsidP="009621FC">
            <w:pPr>
              <w:pStyle w:val="TableHead"/>
              <w:spacing w:after="0"/>
              <w:ind w:left="72" w:right="115"/>
              <w:jc w:val="left"/>
            </w:pPr>
            <w:r>
              <w:t>White–African Amer Pct</w:t>
            </w:r>
          </w:p>
        </w:tc>
        <w:tc>
          <w:tcPr>
            <w:tcW w:w="558" w:type="dxa"/>
            <w:textDirection w:val="btLr"/>
            <w:vAlign w:val="center"/>
            <w:hideMark/>
          </w:tcPr>
          <w:p w14:paraId="026DF5BC" w14:textId="77777777" w:rsidR="00A22B3D" w:rsidRDefault="00A22B3D" w:rsidP="009621FC">
            <w:pPr>
              <w:pStyle w:val="TableHead"/>
              <w:spacing w:after="0"/>
              <w:ind w:left="72" w:right="115"/>
              <w:jc w:val="left"/>
            </w:pPr>
            <w:r>
              <w:t>White–Asian N</w:t>
            </w:r>
          </w:p>
        </w:tc>
        <w:tc>
          <w:tcPr>
            <w:tcW w:w="830" w:type="dxa"/>
            <w:textDirection w:val="btLr"/>
            <w:vAlign w:val="center"/>
            <w:hideMark/>
          </w:tcPr>
          <w:p w14:paraId="4F78D6A8" w14:textId="77777777" w:rsidR="00A22B3D" w:rsidRDefault="00A22B3D" w:rsidP="009621FC">
            <w:pPr>
              <w:pStyle w:val="TableHead"/>
              <w:spacing w:after="0"/>
              <w:ind w:left="72" w:right="115"/>
              <w:jc w:val="left"/>
            </w:pPr>
            <w:r>
              <w:t>White–Asian Pct</w:t>
            </w:r>
          </w:p>
        </w:tc>
        <w:tc>
          <w:tcPr>
            <w:tcW w:w="558" w:type="dxa"/>
            <w:textDirection w:val="btLr"/>
            <w:vAlign w:val="center"/>
            <w:hideMark/>
          </w:tcPr>
          <w:p w14:paraId="69CFCF10" w14:textId="77777777" w:rsidR="00A22B3D" w:rsidRDefault="00A22B3D" w:rsidP="009621FC">
            <w:pPr>
              <w:pStyle w:val="TableHead"/>
              <w:spacing w:after="0"/>
              <w:ind w:left="72" w:right="115"/>
              <w:jc w:val="left"/>
            </w:pPr>
            <w:r>
              <w:t>White–Filipino N</w:t>
            </w:r>
          </w:p>
        </w:tc>
        <w:tc>
          <w:tcPr>
            <w:tcW w:w="1008" w:type="dxa"/>
            <w:textDirection w:val="btLr"/>
            <w:vAlign w:val="center"/>
            <w:hideMark/>
          </w:tcPr>
          <w:p w14:paraId="64477619" w14:textId="77777777" w:rsidR="00A22B3D" w:rsidRDefault="00A22B3D" w:rsidP="009621FC">
            <w:pPr>
              <w:pStyle w:val="TableHead"/>
              <w:spacing w:after="0"/>
              <w:ind w:left="72" w:right="115"/>
              <w:jc w:val="left"/>
            </w:pPr>
            <w:r>
              <w:t>White–Filipino Pct</w:t>
            </w:r>
          </w:p>
        </w:tc>
        <w:tc>
          <w:tcPr>
            <w:tcW w:w="558" w:type="dxa"/>
            <w:textDirection w:val="btLr"/>
            <w:vAlign w:val="center"/>
            <w:hideMark/>
          </w:tcPr>
          <w:p w14:paraId="248A7C65" w14:textId="77777777" w:rsidR="00A22B3D" w:rsidRDefault="00A22B3D" w:rsidP="009621FC">
            <w:pPr>
              <w:pStyle w:val="TableHead"/>
              <w:spacing w:after="0"/>
              <w:ind w:left="72" w:right="115"/>
              <w:jc w:val="left"/>
            </w:pPr>
            <w:r>
              <w:t>White–Hispanic N</w:t>
            </w:r>
          </w:p>
        </w:tc>
        <w:tc>
          <w:tcPr>
            <w:tcW w:w="830" w:type="dxa"/>
            <w:textDirection w:val="btLr"/>
            <w:vAlign w:val="center"/>
            <w:hideMark/>
          </w:tcPr>
          <w:p w14:paraId="6FD2E3F6" w14:textId="77777777" w:rsidR="00A22B3D" w:rsidRDefault="00A22B3D" w:rsidP="009621FC">
            <w:pPr>
              <w:pStyle w:val="TableHead"/>
              <w:spacing w:after="0"/>
              <w:ind w:left="72" w:right="115"/>
              <w:jc w:val="left"/>
            </w:pPr>
            <w:r>
              <w:t>White–Hispanic Pct</w:t>
            </w:r>
          </w:p>
        </w:tc>
      </w:tr>
      <w:tr w:rsidR="00A22B3D" w:rsidRPr="005F2149" w14:paraId="1FC4BA45" w14:textId="77777777" w:rsidTr="009621FC">
        <w:trPr>
          <w:trHeight w:val="256"/>
        </w:trPr>
        <w:tc>
          <w:tcPr>
            <w:tcW w:w="1584" w:type="dxa"/>
            <w:tcBorders>
              <w:top w:val="single" w:sz="4" w:space="0" w:color="auto"/>
            </w:tcBorders>
            <w:noWrap/>
            <w:hideMark/>
          </w:tcPr>
          <w:p w14:paraId="3F10CD29" w14:textId="77777777" w:rsidR="00A22B3D" w:rsidRDefault="00A22B3D" w:rsidP="00F12F0D">
            <w:pPr>
              <w:pStyle w:val="TableText"/>
            </w:pPr>
            <w:r>
              <w:t>C+</w:t>
            </w:r>
          </w:p>
        </w:tc>
        <w:tc>
          <w:tcPr>
            <w:tcW w:w="557" w:type="dxa"/>
            <w:tcBorders>
              <w:top w:val="nil"/>
              <w:left w:val="nil"/>
              <w:bottom w:val="nil"/>
              <w:right w:val="nil"/>
            </w:tcBorders>
            <w:shd w:val="clear" w:color="auto" w:fill="auto"/>
            <w:noWrap/>
            <w:vAlign w:val="center"/>
          </w:tcPr>
          <w:p w14:paraId="029B830D" w14:textId="77777777" w:rsidR="00A22B3D" w:rsidRDefault="00A22B3D" w:rsidP="00F12F0D">
            <w:pPr>
              <w:pStyle w:val="TableText"/>
            </w:pPr>
            <w:r>
              <w:rPr>
                <w:color w:val="000000"/>
              </w:rPr>
              <w:t>0</w:t>
            </w:r>
          </w:p>
        </w:tc>
        <w:tc>
          <w:tcPr>
            <w:tcW w:w="864" w:type="dxa"/>
            <w:tcBorders>
              <w:top w:val="nil"/>
              <w:left w:val="nil"/>
              <w:bottom w:val="nil"/>
              <w:right w:val="nil"/>
            </w:tcBorders>
            <w:shd w:val="clear" w:color="auto" w:fill="auto"/>
            <w:noWrap/>
            <w:vAlign w:val="center"/>
          </w:tcPr>
          <w:p w14:paraId="22FF4571" w14:textId="77777777" w:rsidR="00A22B3D" w:rsidRDefault="00A22B3D" w:rsidP="00F12F0D">
            <w:pPr>
              <w:pStyle w:val="TableText"/>
            </w:pPr>
            <w:r>
              <w:rPr>
                <w:color w:val="000000"/>
              </w:rPr>
              <w:t>0%</w:t>
            </w:r>
          </w:p>
        </w:tc>
        <w:tc>
          <w:tcPr>
            <w:tcW w:w="558" w:type="dxa"/>
            <w:tcBorders>
              <w:top w:val="nil"/>
              <w:left w:val="nil"/>
              <w:bottom w:val="nil"/>
              <w:right w:val="nil"/>
            </w:tcBorders>
            <w:shd w:val="clear" w:color="auto" w:fill="auto"/>
            <w:noWrap/>
            <w:vAlign w:val="center"/>
          </w:tcPr>
          <w:p w14:paraId="3617D0FA" w14:textId="77777777" w:rsidR="00A22B3D" w:rsidRDefault="00A22B3D" w:rsidP="00F12F0D">
            <w:pPr>
              <w:pStyle w:val="TableText"/>
            </w:pPr>
            <w:r>
              <w:rPr>
                <w:color w:val="000000"/>
              </w:rPr>
              <w:t>0</w:t>
            </w:r>
          </w:p>
        </w:tc>
        <w:tc>
          <w:tcPr>
            <w:tcW w:w="830" w:type="dxa"/>
            <w:tcBorders>
              <w:top w:val="nil"/>
              <w:left w:val="nil"/>
              <w:bottom w:val="nil"/>
              <w:right w:val="nil"/>
            </w:tcBorders>
            <w:shd w:val="clear" w:color="auto" w:fill="auto"/>
            <w:noWrap/>
            <w:vAlign w:val="center"/>
          </w:tcPr>
          <w:p w14:paraId="4AB8D7E4" w14:textId="77777777" w:rsidR="00A22B3D" w:rsidRDefault="00A22B3D" w:rsidP="00F12F0D">
            <w:pPr>
              <w:pStyle w:val="TableText"/>
            </w:pPr>
            <w:r>
              <w:rPr>
                <w:color w:val="000000"/>
              </w:rPr>
              <w:t>0%</w:t>
            </w:r>
          </w:p>
        </w:tc>
        <w:tc>
          <w:tcPr>
            <w:tcW w:w="558" w:type="dxa"/>
            <w:tcBorders>
              <w:top w:val="nil"/>
              <w:left w:val="nil"/>
              <w:bottom w:val="nil"/>
              <w:right w:val="nil"/>
            </w:tcBorders>
            <w:shd w:val="clear" w:color="auto" w:fill="auto"/>
            <w:noWrap/>
            <w:vAlign w:val="center"/>
          </w:tcPr>
          <w:p w14:paraId="303F3433" w14:textId="77777777" w:rsidR="00A22B3D" w:rsidRDefault="00A22B3D" w:rsidP="00F12F0D">
            <w:pPr>
              <w:pStyle w:val="TableText"/>
            </w:pPr>
            <w:r>
              <w:rPr>
                <w:color w:val="000000"/>
              </w:rPr>
              <w:t>0</w:t>
            </w:r>
          </w:p>
        </w:tc>
        <w:tc>
          <w:tcPr>
            <w:tcW w:w="830" w:type="dxa"/>
            <w:tcBorders>
              <w:top w:val="nil"/>
              <w:left w:val="nil"/>
              <w:bottom w:val="nil"/>
              <w:right w:val="nil"/>
            </w:tcBorders>
            <w:shd w:val="clear" w:color="auto" w:fill="auto"/>
            <w:noWrap/>
            <w:vAlign w:val="center"/>
          </w:tcPr>
          <w:p w14:paraId="03C2515D" w14:textId="77777777" w:rsidR="00A22B3D" w:rsidRDefault="00A22B3D" w:rsidP="00F12F0D">
            <w:pPr>
              <w:pStyle w:val="TableText"/>
            </w:pPr>
            <w:r>
              <w:rPr>
                <w:color w:val="000000"/>
              </w:rPr>
              <w:t>0%</w:t>
            </w:r>
          </w:p>
        </w:tc>
        <w:tc>
          <w:tcPr>
            <w:tcW w:w="558" w:type="dxa"/>
            <w:tcBorders>
              <w:top w:val="nil"/>
              <w:left w:val="nil"/>
              <w:bottom w:val="nil"/>
              <w:right w:val="nil"/>
            </w:tcBorders>
            <w:shd w:val="clear" w:color="auto" w:fill="auto"/>
            <w:noWrap/>
            <w:vAlign w:val="center"/>
          </w:tcPr>
          <w:p w14:paraId="50B7FF2D" w14:textId="77777777" w:rsidR="00A22B3D" w:rsidRDefault="00A22B3D" w:rsidP="00F12F0D">
            <w:pPr>
              <w:pStyle w:val="TableText"/>
            </w:pPr>
            <w:r>
              <w:rPr>
                <w:color w:val="000000"/>
              </w:rPr>
              <w:t>0</w:t>
            </w:r>
          </w:p>
        </w:tc>
        <w:tc>
          <w:tcPr>
            <w:tcW w:w="1008" w:type="dxa"/>
            <w:tcBorders>
              <w:top w:val="nil"/>
              <w:left w:val="nil"/>
              <w:bottom w:val="nil"/>
              <w:right w:val="nil"/>
            </w:tcBorders>
            <w:shd w:val="clear" w:color="auto" w:fill="auto"/>
            <w:noWrap/>
            <w:vAlign w:val="center"/>
          </w:tcPr>
          <w:p w14:paraId="3DC54980" w14:textId="77777777" w:rsidR="00A22B3D" w:rsidRDefault="00A22B3D" w:rsidP="00F12F0D">
            <w:pPr>
              <w:pStyle w:val="TableText"/>
            </w:pPr>
            <w:r>
              <w:rPr>
                <w:color w:val="000000"/>
              </w:rPr>
              <w:t>0%</w:t>
            </w:r>
          </w:p>
        </w:tc>
        <w:tc>
          <w:tcPr>
            <w:tcW w:w="558" w:type="dxa"/>
            <w:tcBorders>
              <w:top w:val="nil"/>
              <w:left w:val="nil"/>
              <w:bottom w:val="nil"/>
              <w:right w:val="nil"/>
            </w:tcBorders>
            <w:shd w:val="clear" w:color="auto" w:fill="auto"/>
            <w:noWrap/>
            <w:vAlign w:val="center"/>
          </w:tcPr>
          <w:p w14:paraId="54A17968" w14:textId="77777777" w:rsidR="00A22B3D" w:rsidRDefault="00A22B3D" w:rsidP="00F12F0D">
            <w:pPr>
              <w:pStyle w:val="TableText"/>
            </w:pPr>
            <w:r>
              <w:rPr>
                <w:color w:val="000000"/>
              </w:rPr>
              <w:t>0</w:t>
            </w:r>
          </w:p>
        </w:tc>
        <w:tc>
          <w:tcPr>
            <w:tcW w:w="830" w:type="dxa"/>
            <w:tcBorders>
              <w:top w:val="nil"/>
              <w:left w:val="nil"/>
              <w:bottom w:val="nil"/>
              <w:right w:val="nil"/>
            </w:tcBorders>
            <w:shd w:val="clear" w:color="auto" w:fill="auto"/>
            <w:noWrap/>
            <w:vAlign w:val="center"/>
          </w:tcPr>
          <w:p w14:paraId="51BB76AD" w14:textId="77777777" w:rsidR="00A22B3D" w:rsidRDefault="00A22B3D" w:rsidP="00F12F0D">
            <w:pPr>
              <w:pStyle w:val="TableText"/>
            </w:pPr>
            <w:r>
              <w:rPr>
                <w:color w:val="000000"/>
              </w:rPr>
              <w:t>0%</w:t>
            </w:r>
          </w:p>
        </w:tc>
      </w:tr>
      <w:tr w:rsidR="00A22B3D" w:rsidRPr="005F2149" w14:paraId="1D4307A0" w14:textId="77777777" w:rsidTr="009621FC">
        <w:trPr>
          <w:trHeight w:val="271"/>
        </w:trPr>
        <w:tc>
          <w:tcPr>
            <w:tcW w:w="1584" w:type="dxa"/>
            <w:noWrap/>
            <w:hideMark/>
          </w:tcPr>
          <w:p w14:paraId="592AA05D" w14:textId="77777777" w:rsidR="00A22B3D" w:rsidRDefault="00A22B3D" w:rsidP="00F12F0D">
            <w:pPr>
              <w:pStyle w:val="TableText"/>
            </w:pPr>
            <w:r>
              <w:t>B+</w:t>
            </w:r>
          </w:p>
        </w:tc>
        <w:tc>
          <w:tcPr>
            <w:tcW w:w="557" w:type="dxa"/>
            <w:tcBorders>
              <w:top w:val="nil"/>
              <w:left w:val="nil"/>
              <w:bottom w:val="nil"/>
              <w:right w:val="nil"/>
            </w:tcBorders>
            <w:shd w:val="clear" w:color="auto" w:fill="auto"/>
            <w:noWrap/>
            <w:vAlign w:val="center"/>
          </w:tcPr>
          <w:p w14:paraId="5356EB92" w14:textId="77777777" w:rsidR="00A22B3D" w:rsidRDefault="00A22B3D" w:rsidP="00F12F0D">
            <w:pPr>
              <w:pStyle w:val="TableText"/>
            </w:pPr>
            <w:r>
              <w:rPr>
                <w:color w:val="000000"/>
              </w:rPr>
              <w:t>0</w:t>
            </w:r>
          </w:p>
        </w:tc>
        <w:tc>
          <w:tcPr>
            <w:tcW w:w="864" w:type="dxa"/>
            <w:tcBorders>
              <w:top w:val="nil"/>
              <w:left w:val="nil"/>
              <w:bottom w:val="nil"/>
              <w:right w:val="nil"/>
            </w:tcBorders>
            <w:shd w:val="clear" w:color="auto" w:fill="auto"/>
            <w:noWrap/>
            <w:vAlign w:val="center"/>
          </w:tcPr>
          <w:p w14:paraId="48982D6F" w14:textId="77777777" w:rsidR="00A22B3D" w:rsidRDefault="00A22B3D" w:rsidP="00F12F0D">
            <w:pPr>
              <w:pStyle w:val="TableText"/>
            </w:pPr>
            <w:r>
              <w:rPr>
                <w:color w:val="000000"/>
              </w:rPr>
              <w:t>0%</w:t>
            </w:r>
          </w:p>
        </w:tc>
        <w:tc>
          <w:tcPr>
            <w:tcW w:w="558" w:type="dxa"/>
            <w:tcBorders>
              <w:top w:val="nil"/>
              <w:left w:val="nil"/>
              <w:bottom w:val="nil"/>
              <w:right w:val="nil"/>
            </w:tcBorders>
            <w:shd w:val="clear" w:color="auto" w:fill="auto"/>
            <w:noWrap/>
            <w:vAlign w:val="center"/>
          </w:tcPr>
          <w:p w14:paraId="1113DCA9" w14:textId="77777777" w:rsidR="00A22B3D" w:rsidRDefault="00A22B3D" w:rsidP="00F12F0D">
            <w:pPr>
              <w:pStyle w:val="TableText"/>
            </w:pPr>
            <w:r>
              <w:rPr>
                <w:color w:val="000000"/>
              </w:rPr>
              <w:t>1</w:t>
            </w:r>
          </w:p>
        </w:tc>
        <w:tc>
          <w:tcPr>
            <w:tcW w:w="830" w:type="dxa"/>
            <w:tcBorders>
              <w:top w:val="nil"/>
              <w:left w:val="nil"/>
              <w:bottom w:val="nil"/>
              <w:right w:val="nil"/>
            </w:tcBorders>
            <w:shd w:val="clear" w:color="auto" w:fill="auto"/>
            <w:noWrap/>
            <w:vAlign w:val="center"/>
          </w:tcPr>
          <w:p w14:paraId="4204F0FF" w14:textId="77777777" w:rsidR="00A22B3D" w:rsidRDefault="00A22B3D" w:rsidP="00F12F0D">
            <w:pPr>
              <w:pStyle w:val="TableText"/>
            </w:pPr>
            <w:r>
              <w:rPr>
                <w:color w:val="000000"/>
              </w:rPr>
              <w:t>3%</w:t>
            </w:r>
          </w:p>
        </w:tc>
        <w:tc>
          <w:tcPr>
            <w:tcW w:w="558" w:type="dxa"/>
            <w:tcBorders>
              <w:top w:val="nil"/>
              <w:left w:val="nil"/>
              <w:bottom w:val="nil"/>
              <w:right w:val="nil"/>
            </w:tcBorders>
            <w:shd w:val="clear" w:color="auto" w:fill="auto"/>
            <w:noWrap/>
            <w:vAlign w:val="center"/>
          </w:tcPr>
          <w:p w14:paraId="529E49EA" w14:textId="77777777" w:rsidR="00A22B3D" w:rsidRDefault="00A22B3D" w:rsidP="00F12F0D">
            <w:pPr>
              <w:pStyle w:val="TableText"/>
            </w:pPr>
            <w:r>
              <w:rPr>
                <w:color w:val="000000"/>
              </w:rPr>
              <w:t>0</w:t>
            </w:r>
          </w:p>
        </w:tc>
        <w:tc>
          <w:tcPr>
            <w:tcW w:w="830" w:type="dxa"/>
            <w:tcBorders>
              <w:top w:val="nil"/>
              <w:left w:val="nil"/>
              <w:bottom w:val="nil"/>
              <w:right w:val="nil"/>
            </w:tcBorders>
            <w:shd w:val="clear" w:color="auto" w:fill="auto"/>
            <w:noWrap/>
            <w:vAlign w:val="center"/>
          </w:tcPr>
          <w:p w14:paraId="1D8689B3" w14:textId="77777777" w:rsidR="00A22B3D" w:rsidRDefault="00A22B3D" w:rsidP="00F12F0D">
            <w:pPr>
              <w:pStyle w:val="TableText"/>
            </w:pPr>
            <w:r>
              <w:rPr>
                <w:color w:val="000000"/>
              </w:rPr>
              <w:t>0%</w:t>
            </w:r>
          </w:p>
        </w:tc>
        <w:tc>
          <w:tcPr>
            <w:tcW w:w="558" w:type="dxa"/>
            <w:tcBorders>
              <w:top w:val="nil"/>
              <w:left w:val="nil"/>
              <w:bottom w:val="nil"/>
              <w:right w:val="nil"/>
            </w:tcBorders>
            <w:shd w:val="clear" w:color="auto" w:fill="auto"/>
            <w:noWrap/>
            <w:vAlign w:val="center"/>
          </w:tcPr>
          <w:p w14:paraId="4D5D5CE3" w14:textId="77777777" w:rsidR="00A22B3D" w:rsidRDefault="00A22B3D" w:rsidP="00F12F0D">
            <w:pPr>
              <w:pStyle w:val="TableText"/>
            </w:pPr>
            <w:r>
              <w:rPr>
                <w:color w:val="000000"/>
              </w:rPr>
              <w:t>1</w:t>
            </w:r>
          </w:p>
        </w:tc>
        <w:tc>
          <w:tcPr>
            <w:tcW w:w="1008" w:type="dxa"/>
            <w:tcBorders>
              <w:top w:val="nil"/>
              <w:left w:val="nil"/>
              <w:bottom w:val="nil"/>
              <w:right w:val="nil"/>
            </w:tcBorders>
            <w:shd w:val="clear" w:color="auto" w:fill="auto"/>
            <w:noWrap/>
            <w:vAlign w:val="center"/>
          </w:tcPr>
          <w:p w14:paraId="11C14789" w14:textId="77777777" w:rsidR="00A22B3D" w:rsidRDefault="00A22B3D" w:rsidP="00F12F0D">
            <w:pPr>
              <w:pStyle w:val="TableText"/>
            </w:pPr>
            <w:r>
              <w:rPr>
                <w:color w:val="000000"/>
              </w:rPr>
              <w:t>3%</w:t>
            </w:r>
          </w:p>
        </w:tc>
        <w:tc>
          <w:tcPr>
            <w:tcW w:w="558" w:type="dxa"/>
            <w:tcBorders>
              <w:top w:val="nil"/>
              <w:left w:val="nil"/>
              <w:bottom w:val="nil"/>
              <w:right w:val="nil"/>
            </w:tcBorders>
            <w:shd w:val="clear" w:color="auto" w:fill="auto"/>
            <w:noWrap/>
            <w:vAlign w:val="center"/>
          </w:tcPr>
          <w:p w14:paraId="3EE208CB" w14:textId="77777777" w:rsidR="00A22B3D" w:rsidRDefault="00A22B3D" w:rsidP="00F12F0D">
            <w:pPr>
              <w:pStyle w:val="TableText"/>
            </w:pPr>
            <w:r>
              <w:rPr>
                <w:color w:val="000000"/>
              </w:rPr>
              <w:t>0</w:t>
            </w:r>
          </w:p>
        </w:tc>
        <w:tc>
          <w:tcPr>
            <w:tcW w:w="830" w:type="dxa"/>
            <w:tcBorders>
              <w:top w:val="nil"/>
              <w:left w:val="nil"/>
              <w:bottom w:val="nil"/>
              <w:right w:val="nil"/>
            </w:tcBorders>
            <w:shd w:val="clear" w:color="auto" w:fill="auto"/>
            <w:noWrap/>
            <w:vAlign w:val="center"/>
          </w:tcPr>
          <w:p w14:paraId="00782C2A" w14:textId="77777777" w:rsidR="00A22B3D" w:rsidRDefault="00A22B3D" w:rsidP="00F12F0D">
            <w:pPr>
              <w:pStyle w:val="TableText"/>
            </w:pPr>
            <w:r>
              <w:rPr>
                <w:color w:val="000000"/>
              </w:rPr>
              <w:t>0%</w:t>
            </w:r>
          </w:p>
        </w:tc>
      </w:tr>
      <w:tr w:rsidR="00A22B3D" w:rsidRPr="005F2149" w14:paraId="50C5B532" w14:textId="77777777" w:rsidTr="009621FC">
        <w:trPr>
          <w:trHeight w:val="271"/>
        </w:trPr>
        <w:tc>
          <w:tcPr>
            <w:tcW w:w="1584" w:type="dxa"/>
            <w:noWrap/>
            <w:hideMark/>
          </w:tcPr>
          <w:p w14:paraId="2F8839BA" w14:textId="77777777" w:rsidR="00A22B3D" w:rsidRDefault="00A22B3D" w:rsidP="00F12F0D">
            <w:pPr>
              <w:pStyle w:val="TableText"/>
            </w:pPr>
            <w:r>
              <w:t>A+</w:t>
            </w:r>
          </w:p>
        </w:tc>
        <w:tc>
          <w:tcPr>
            <w:tcW w:w="557" w:type="dxa"/>
            <w:tcBorders>
              <w:top w:val="nil"/>
              <w:left w:val="nil"/>
              <w:bottom w:val="nil"/>
              <w:right w:val="nil"/>
            </w:tcBorders>
            <w:shd w:val="clear" w:color="auto" w:fill="auto"/>
            <w:noWrap/>
            <w:vAlign w:val="center"/>
          </w:tcPr>
          <w:p w14:paraId="181B672E" w14:textId="77777777" w:rsidR="00A22B3D" w:rsidRDefault="00A22B3D" w:rsidP="00F12F0D">
            <w:pPr>
              <w:pStyle w:val="TableText"/>
            </w:pPr>
            <w:r>
              <w:rPr>
                <w:color w:val="000000"/>
              </w:rPr>
              <w:t>19</w:t>
            </w:r>
          </w:p>
        </w:tc>
        <w:tc>
          <w:tcPr>
            <w:tcW w:w="864" w:type="dxa"/>
            <w:tcBorders>
              <w:top w:val="nil"/>
              <w:left w:val="nil"/>
              <w:bottom w:val="nil"/>
              <w:right w:val="nil"/>
            </w:tcBorders>
            <w:shd w:val="clear" w:color="auto" w:fill="auto"/>
            <w:noWrap/>
            <w:vAlign w:val="center"/>
          </w:tcPr>
          <w:p w14:paraId="6E52204B" w14:textId="77777777" w:rsidR="00A22B3D" w:rsidRDefault="00A22B3D" w:rsidP="00F12F0D">
            <w:pPr>
              <w:pStyle w:val="TableText"/>
            </w:pPr>
            <w:r>
              <w:rPr>
                <w:color w:val="000000"/>
              </w:rPr>
              <w:t>49%</w:t>
            </w:r>
          </w:p>
        </w:tc>
        <w:tc>
          <w:tcPr>
            <w:tcW w:w="558" w:type="dxa"/>
            <w:tcBorders>
              <w:top w:val="nil"/>
              <w:left w:val="nil"/>
              <w:bottom w:val="nil"/>
              <w:right w:val="nil"/>
            </w:tcBorders>
            <w:shd w:val="clear" w:color="auto" w:fill="auto"/>
            <w:noWrap/>
            <w:vAlign w:val="center"/>
          </w:tcPr>
          <w:p w14:paraId="5FADD7DD" w14:textId="77777777" w:rsidR="00A22B3D" w:rsidRDefault="00A22B3D" w:rsidP="00F12F0D">
            <w:pPr>
              <w:pStyle w:val="TableText"/>
            </w:pPr>
            <w:r>
              <w:rPr>
                <w:color w:val="000000"/>
              </w:rPr>
              <w:t>15</w:t>
            </w:r>
          </w:p>
        </w:tc>
        <w:tc>
          <w:tcPr>
            <w:tcW w:w="830" w:type="dxa"/>
            <w:tcBorders>
              <w:top w:val="nil"/>
              <w:left w:val="nil"/>
              <w:bottom w:val="nil"/>
              <w:right w:val="nil"/>
            </w:tcBorders>
            <w:shd w:val="clear" w:color="auto" w:fill="auto"/>
            <w:noWrap/>
            <w:vAlign w:val="center"/>
          </w:tcPr>
          <w:p w14:paraId="2B3F3033" w14:textId="77777777" w:rsidR="00A22B3D" w:rsidRDefault="00A22B3D" w:rsidP="00F12F0D">
            <w:pPr>
              <w:pStyle w:val="TableText"/>
            </w:pPr>
            <w:r>
              <w:rPr>
                <w:color w:val="000000"/>
              </w:rPr>
              <w:t>38%</w:t>
            </w:r>
          </w:p>
        </w:tc>
        <w:tc>
          <w:tcPr>
            <w:tcW w:w="558" w:type="dxa"/>
            <w:tcBorders>
              <w:top w:val="nil"/>
              <w:left w:val="nil"/>
              <w:bottom w:val="nil"/>
              <w:right w:val="nil"/>
            </w:tcBorders>
            <w:shd w:val="clear" w:color="auto" w:fill="auto"/>
            <w:noWrap/>
            <w:vAlign w:val="center"/>
          </w:tcPr>
          <w:p w14:paraId="3228D21F" w14:textId="77777777" w:rsidR="00A22B3D" w:rsidRDefault="00A22B3D" w:rsidP="00F12F0D">
            <w:pPr>
              <w:pStyle w:val="TableText"/>
            </w:pPr>
            <w:r>
              <w:rPr>
                <w:color w:val="000000"/>
              </w:rPr>
              <w:t>19</w:t>
            </w:r>
          </w:p>
        </w:tc>
        <w:tc>
          <w:tcPr>
            <w:tcW w:w="830" w:type="dxa"/>
            <w:tcBorders>
              <w:top w:val="nil"/>
              <w:left w:val="nil"/>
              <w:bottom w:val="nil"/>
              <w:right w:val="nil"/>
            </w:tcBorders>
            <w:shd w:val="clear" w:color="auto" w:fill="auto"/>
            <w:noWrap/>
            <w:vAlign w:val="center"/>
          </w:tcPr>
          <w:p w14:paraId="6311AE93" w14:textId="77777777" w:rsidR="00A22B3D" w:rsidRDefault="00A22B3D" w:rsidP="00F12F0D">
            <w:pPr>
              <w:pStyle w:val="TableText"/>
            </w:pPr>
            <w:r>
              <w:rPr>
                <w:color w:val="000000"/>
              </w:rPr>
              <w:t>49%</w:t>
            </w:r>
          </w:p>
        </w:tc>
        <w:tc>
          <w:tcPr>
            <w:tcW w:w="558" w:type="dxa"/>
            <w:tcBorders>
              <w:top w:val="nil"/>
              <w:left w:val="nil"/>
              <w:bottom w:val="nil"/>
              <w:right w:val="nil"/>
            </w:tcBorders>
            <w:shd w:val="clear" w:color="auto" w:fill="auto"/>
            <w:noWrap/>
            <w:vAlign w:val="center"/>
          </w:tcPr>
          <w:p w14:paraId="386329E6" w14:textId="77777777" w:rsidR="00A22B3D" w:rsidRDefault="00A22B3D" w:rsidP="00F12F0D">
            <w:pPr>
              <w:pStyle w:val="TableText"/>
            </w:pPr>
            <w:r>
              <w:rPr>
                <w:color w:val="000000"/>
              </w:rPr>
              <w:t>10</w:t>
            </w:r>
          </w:p>
        </w:tc>
        <w:tc>
          <w:tcPr>
            <w:tcW w:w="1008" w:type="dxa"/>
            <w:tcBorders>
              <w:top w:val="nil"/>
              <w:left w:val="nil"/>
              <w:bottom w:val="nil"/>
              <w:right w:val="nil"/>
            </w:tcBorders>
            <w:shd w:val="clear" w:color="auto" w:fill="auto"/>
            <w:noWrap/>
            <w:vAlign w:val="center"/>
          </w:tcPr>
          <w:p w14:paraId="4F4B36FE" w14:textId="77777777" w:rsidR="00A22B3D" w:rsidRDefault="00A22B3D" w:rsidP="00F12F0D">
            <w:pPr>
              <w:pStyle w:val="TableText"/>
            </w:pPr>
            <w:r>
              <w:rPr>
                <w:color w:val="000000"/>
              </w:rPr>
              <w:t>26%</w:t>
            </w:r>
          </w:p>
        </w:tc>
        <w:tc>
          <w:tcPr>
            <w:tcW w:w="558" w:type="dxa"/>
            <w:tcBorders>
              <w:top w:val="nil"/>
              <w:left w:val="nil"/>
              <w:bottom w:val="nil"/>
              <w:right w:val="nil"/>
            </w:tcBorders>
            <w:shd w:val="clear" w:color="auto" w:fill="auto"/>
            <w:noWrap/>
            <w:vAlign w:val="center"/>
          </w:tcPr>
          <w:p w14:paraId="13899155" w14:textId="77777777" w:rsidR="00A22B3D" w:rsidRDefault="00A22B3D" w:rsidP="00F12F0D">
            <w:pPr>
              <w:pStyle w:val="TableText"/>
            </w:pPr>
            <w:r>
              <w:rPr>
                <w:color w:val="000000"/>
              </w:rPr>
              <w:t>19</w:t>
            </w:r>
          </w:p>
        </w:tc>
        <w:tc>
          <w:tcPr>
            <w:tcW w:w="830" w:type="dxa"/>
            <w:tcBorders>
              <w:top w:val="nil"/>
              <w:left w:val="nil"/>
              <w:bottom w:val="nil"/>
              <w:right w:val="nil"/>
            </w:tcBorders>
            <w:shd w:val="clear" w:color="auto" w:fill="auto"/>
            <w:noWrap/>
            <w:vAlign w:val="center"/>
          </w:tcPr>
          <w:p w14:paraId="1F99224D" w14:textId="77777777" w:rsidR="00A22B3D" w:rsidRDefault="00A22B3D" w:rsidP="00F12F0D">
            <w:pPr>
              <w:pStyle w:val="TableText"/>
            </w:pPr>
            <w:r>
              <w:rPr>
                <w:color w:val="000000"/>
              </w:rPr>
              <w:t>49%</w:t>
            </w:r>
          </w:p>
        </w:tc>
      </w:tr>
      <w:tr w:rsidR="00A22B3D" w:rsidRPr="005F2149" w14:paraId="2DF2EF13" w14:textId="77777777" w:rsidTr="009621FC">
        <w:trPr>
          <w:trHeight w:val="271"/>
        </w:trPr>
        <w:tc>
          <w:tcPr>
            <w:tcW w:w="1584" w:type="dxa"/>
            <w:noWrap/>
            <w:hideMark/>
          </w:tcPr>
          <w:p w14:paraId="4BC5151B" w14:textId="77777777" w:rsidR="00A22B3D" w:rsidRDefault="00A22B3D" w:rsidP="00F12F0D">
            <w:pPr>
              <w:pStyle w:val="TableText"/>
            </w:pPr>
            <w:r>
              <w:t>A-</w:t>
            </w:r>
          </w:p>
        </w:tc>
        <w:tc>
          <w:tcPr>
            <w:tcW w:w="557" w:type="dxa"/>
            <w:tcBorders>
              <w:top w:val="nil"/>
              <w:left w:val="nil"/>
              <w:bottom w:val="nil"/>
              <w:right w:val="nil"/>
            </w:tcBorders>
            <w:shd w:val="clear" w:color="auto" w:fill="auto"/>
            <w:noWrap/>
            <w:vAlign w:val="center"/>
          </w:tcPr>
          <w:p w14:paraId="62C793C2" w14:textId="77777777" w:rsidR="00A22B3D" w:rsidRDefault="00A22B3D" w:rsidP="00F12F0D">
            <w:pPr>
              <w:pStyle w:val="TableText"/>
            </w:pPr>
            <w:r>
              <w:rPr>
                <w:color w:val="000000"/>
              </w:rPr>
              <w:t>20</w:t>
            </w:r>
          </w:p>
        </w:tc>
        <w:tc>
          <w:tcPr>
            <w:tcW w:w="864" w:type="dxa"/>
            <w:tcBorders>
              <w:top w:val="nil"/>
              <w:left w:val="nil"/>
              <w:bottom w:val="nil"/>
              <w:right w:val="nil"/>
            </w:tcBorders>
            <w:shd w:val="clear" w:color="auto" w:fill="auto"/>
            <w:noWrap/>
            <w:vAlign w:val="center"/>
          </w:tcPr>
          <w:p w14:paraId="1D7C6959" w14:textId="77777777" w:rsidR="00A22B3D" w:rsidRDefault="00A22B3D" w:rsidP="00F12F0D">
            <w:pPr>
              <w:pStyle w:val="TableText"/>
            </w:pPr>
            <w:r>
              <w:rPr>
                <w:color w:val="000000"/>
              </w:rPr>
              <w:t>51%</w:t>
            </w:r>
          </w:p>
        </w:tc>
        <w:tc>
          <w:tcPr>
            <w:tcW w:w="558" w:type="dxa"/>
            <w:tcBorders>
              <w:top w:val="nil"/>
              <w:left w:val="nil"/>
              <w:bottom w:val="nil"/>
              <w:right w:val="nil"/>
            </w:tcBorders>
            <w:shd w:val="clear" w:color="auto" w:fill="auto"/>
            <w:noWrap/>
            <w:vAlign w:val="center"/>
          </w:tcPr>
          <w:p w14:paraId="48E23613" w14:textId="77777777" w:rsidR="00A22B3D" w:rsidRDefault="00A22B3D" w:rsidP="00F12F0D">
            <w:pPr>
              <w:pStyle w:val="TableText"/>
            </w:pPr>
            <w:r>
              <w:rPr>
                <w:color w:val="000000"/>
              </w:rPr>
              <w:t>23</w:t>
            </w:r>
          </w:p>
        </w:tc>
        <w:tc>
          <w:tcPr>
            <w:tcW w:w="830" w:type="dxa"/>
            <w:tcBorders>
              <w:top w:val="nil"/>
              <w:left w:val="nil"/>
              <w:bottom w:val="nil"/>
              <w:right w:val="nil"/>
            </w:tcBorders>
            <w:shd w:val="clear" w:color="auto" w:fill="auto"/>
            <w:noWrap/>
            <w:vAlign w:val="center"/>
          </w:tcPr>
          <w:p w14:paraId="29416054" w14:textId="77777777" w:rsidR="00A22B3D" w:rsidRDefault="00A22B3D" w:rsidP="00F12F0D">
            <w:pPr>
              <w:pStyle w:val="TableText"/>
            </w:pPr>
            <w:r>
              <w:rPr>
                <w:color w:val="000000"/>
              </w:rPr>
              <w:t>59%</w:t>
            </w:r>
          </w:p>
        </w:tc>
        <w:tc>
          <w:tcPr>
            <w:tcW w:w="558" w:type="dxa"/>
            <w:tcBorders>
              <w:top w:val="nil"/>
              <w:left w:val="nil"/>
              <w:bottom w:val="nil"/>
              <w:right w:val="nil"/>
            </w:tcBorders>
            <w:shd w:val="clear" w:color="auto" w:fill="auto"/>
            <w:noWrap/>
            <w:vAlign w:val="center"/>
          </w:tcPr>
          <w:p w14:paraId="4C193FCC" w14:textId="77777777" w:rsidR="00A22B3D" w:rsidRDefault="00A22B3D" w:rsidP="00F12F0D">
            <w:pPr>
              <w:pStyle w:val="TableText"/>
            </w:pPr>
            <w:r>
              <w:rPr>
                <w:color w:val="000000"/>
              </w:rPr>
              <w:t>19</w:t>
            </w:r>
          </w:p>
        </w:tc>
        <w:tc>
          <w:tcPr>
            <w:tcW w:w="830" w:type="dxa"/>
            <w:tcBorders>
              <w:top w:val="nil"/>
              <w:left w:val="nil"/>
              <w:bottom w:val="nil"/>
              <w:right w:val="nil"/>
            </w:tcBorders>
            <w:shd w:val="clear" w:color="auto" w:fill="auto"/>
            <w:noWrap/>
            <w:vAlign w:val="center"/>
          </w:tcPr>
          <w:p w14:paraId="7FB1414F" w14:textId="77777777" w:rsidR="00A22B3D" w:rsidRDefault="00A22B3D" w:rsidP="00F12F0D">
            <w:pPr>
              <w:pStyle w:val="TableText"/>
            </w:pPr>
            <w:r>
              <w:rPr>
                <w:color w:val="000000"/>
              </w:rPr>
              <w:t>49%</w:t>
            </w:r>
          </w:p>
        </w:tc>
        <w:tc>
          <w:tcPr>
            <w:tcW w:w="558" w:type="dxa"/>
            <w:tcBorders>
              <w:top w:val="nil"/>
              <w:left w:val="nil"/>
              <w:bottom w:val="nil"/>
              <w:right w:val="nil"/>
            </w:tcBorders>
            <w:shd w:val="clear" w:color="auto" w:fill="auto"/>
            <w:noWrap/>
            <w:vAlign w:val="center"/>
          </w:tcPr>
          <w:p w14:paraId="4E23697C" w14:textId="77777777" w:rsidR="00A22B3D" w:rsidRDefault="00A22B3D" w:rsidP="00F12F0D">
            <w:pPr>
              <w:pStyle w:val="TableText"/>
            </w:pPr>
            <w:r>
              <w:rPr>
                <w:color w:val="000000"/>
              </w:rPr>
              <w:t>8</w:t>
            </w:r>
          </w:p>
        </w:tc>
        <w:tc>
          <w:tcPr>
            <w:tcW w:w="1008" w:type="dxa"/>
            <w:tcBorders>
              <w:top w:val="nil"/>
              <w:left w:val="nil"/>
              <w:bottom w:val="nil"/>
              <w:right w:val="nil"/>
            </w:tcBorders>
            <w:shd w:val="clear" w:color="auto" w:fill="auto"/>
            <w:noWrap/>
            <w:vAlign w:val="center"/>
          </w:tcPr>
          <w:p w14:paraId="3F92A891" w14:textId="77777777" w:rsidR="00A22B3D" w:rsidRDefault="00A22B3D" w:rsidP="00F12F0D">
            <w:pPr>
              <w:pStyle w:val="TableText"/>
            </w:pPr>
            <w:r>
              <w:rPr>
                <w:color w:val="000000"/>
              </w:rPr>
              <w:t>21%</w:t>
            </w:r>
          </w:p>
        </w:tc>
        <w:tc>
          <w:tcPr>
            <w:tcW w:w="558" w:type="dxa"/>
            <w:tcBorders>
              <w:top w:val="nil"/>
              <w:left w:val="nil"/>
              <w:bottom w:val="nil"/>
              <w:right w:val="nil"/>
            </w:tcBorders>
            <w:shd w:val="clear" w:color="auto" w:fill="auto"/>
            <w:noWrap/>
            <w:vAlign w:val="center"/>
          </w:tcPr>
          <w:p w14:paraId="78599971" w14:textId="77777777" w:rsidR="00A22B3D" w:rsidRDefault="00A22B3D" w:rsidP="00F12F0D">
            <w:pPr>
              <w:pStyle w:val="TableText"/>
            </w:pPr>
            <w:r>
              <w:rPr>
                <w:color w:val="000000"/>
              </w:rPr>
              <w:t>20</w:t>
            </w:r>
          </w:p>
        </w:tc>
        <w:tc>
          <w:tcPr>
            <w:tcW w:w="830" w:type="dxa"/>
            <w:tcBorders>
              <w:top w:val="nil"/>
              <w:left w:val="nil"/>
              <w:bottom w:val="nil"/>
              <w:right w:val="nil"/>
            </w:tcBorders>
            <w:shd w:val="clear" w:color="auto" w:fill="auto"/>
            <w:noWrap/>
            <w:vAlign w:val="center"/>
          </w:tcPr>
          <w:p w14:paraId="20606AEE" w14:textId="77777777" w:rsidR="00A22B3D" w:rsidRDefault="00A22B3D" w:rsidP="00F12F0D">
            <w:pPr>
              <w:pStyle w:val="TableText"/>
            </w:pPr>
            <w:r>
              <w:rPr>
                <w:color w:val="000000"/>
              </w:rPr>
              <w:t>51%</w:t>
            </w:r>
          </w:p>
        </w:tc>
      </w:tr>
      <w:tr w:rsidR="00A22B3D" w:rsidRPr="005F2149" w14:paraId="56B52B69" w14:textId="77777777" w:rsidTr="009621FC">
        <w:trPr>
          <w:trHeight w:val="271"/>
        </w:trPr>
        <w:tc>
          <w:tcPr>
            <w:tcW w:w="1584" w:type="dxa"/>
            <w:noWrap/>
            <w:hideMark/>
          </w:tcPr>
          <w:p w14:paraId="5BCA71BC" w14:textId="77777777" w:rsidR="00A22B3D" w:rsidRDefault="00A22B3D" w:rsidP="00F12F0D">
            <w:pPr>
              <w:pStyle w:val="TableText"/>
            </w:pPr>
            <w:r>
              <w:t>B-</w:t>
            </w:r>
          </w:p>
        </w:tc>
        <w:tc>
          <w:tcPr>
            <w:tcW w:w="557" w:type="dxa"/>
            <w:tcBorders>
              <w:top w:val="nil"/>
              <w:left w:val="nil"/>
              <w:bottom w:val="nil"/>
              <w:right w:val="nil"/>
            </w:tcBorders>
            <w:shd w:val="clear" w:color="auto" w:fill="auto"/>
            <w:noWrap/>
            <w:vAlign w:val="center"/>
          </w:tcPr>
          <w:p w14:paraId="007A1E3B" w14:textId="77777777" w:rsidR="00A22B3D" w:rsidRDefault="00A22B3D" w:rsidP="00F12F0D">
            <w:pPr>
              <w:pStyle w:val="TableText"/>
            </w:pPr>
            <w:r>
              <w:rPr>
                <w:color w:val="000000"/>
              </w:rPr>
              <w:t>0</w:t>
            </w:r>
          </w:p>
        </w:tc>
        <w:tc>
          <w:tcPr>
            <w:tcW w:w="864" w:type="dxa"/>
            <w:tcBorders>
              <w:top w:val="nil"/>
              <w:left w:val="nil"/>
              <w:bottom w:val="nil"/>
              <w:right w:val="nil"/>
            </w:tcBorders>
            <w:shd w:val="clear" w:color="auto" w:fill="auto"/>
            <w:noWrap/>
            <w:vAlign w:val="center"/>
          </w:tcPr>
          <w:p w14:paraId="67E6643F" w14:textId="77777777" w:rsidR="00A22B3D" w:rsidRDefault="00A22B3D" w:rsidP="00F12F0D">
            <w:pPr>
              <w:pStyle w:val="TableText"/>
            </w:pPr>
            <w:r>
              <w:rPr>
                <w:color w:val="000000"/>
              </w:rPr>
              <w:t>0%</w:t>
            </w:r>
          </w:p>
        </w:tc>
        <w:tc>
          <w:tcPr>
            <w:tcW w:w="558" w:type="dxa"/>
            <w:tcBorders>
              <w:top w:val="nil"/>
              <w:left w:val="nil"/>
              <w:bottom w:val="nil"/>
              <w:right w:val="nil"/>
            </w:tcBorders>
            <w:shd w:val="clear" w:color="auto" w:fill="auto"/>
            <w:noWrap/>
            <w:vAlign w:val="center"/>
          </w:tcPr>
          <w:p w14:paraId="0CA0A22D" w14:textId="77777777" w:rsidR="00A22B3D" w:rsidRDefault="00A22B3D" w:rsidP="00F12F0D">
            <w:pPr>
              <w:pStyle w:val="TableText"/>
            </w:pPr>
            <w:r>
              <w:rPr>
                <w:color w:val="000000"/>
              </w:rPr>
              <w:t>0</w:t>
            </w:r>
          </w:p>
        </w:tc>
        <w:tc>
          <w:tcPr>
            <w:tcW w:w="830" w:type="dxa"/>
            <w:tcBorders>
              <w:top w:val="nil"/>
              <w:left w:val="nil"/>
              <w:bottom w:val="nil"/>
              <w:right w:val="nil"/>
            </w:tcBorders>
            <w:shd w:val="clear" w:color="auto" w:fill="auto"/>
            <w:noWrap/>
            <w:vAlign w:val="center"/>
          </w:tcPr>
          <w:p w14:paraId="097A5CC3" w14:textId="77777777" w:rsidR="00A22B3D" w:rsidRDefault="00A22B3D" w:rsidP="00F12F0D">
            <w:pPr>
              <w:pStyle w:val="TableText"/>
            </w:pPr>
            <w:r>
              <w:rPr>
                <w:color w:val="000000"/>
              </w:rPr>
              <w:t>0%</w:t>
            </w:r>
          </w:p>
        </w:tc>
        <w:tc>
          <w:tcPr>
            <w:tcW w:w="558" w:type="dxa"/>
            <w:tcBorders>
              <w:top w:val="nil"/>
              <w:left w:val="nil"/>
              <w:bottom w:val="nil"/>
              <w:right w:val="nil"/>
            </w:tcBorders>
            <w:shd w:val="clear" w:color="auto" w:fill="auto"/>
            <w:noWrap/>
            <w:vAlign w:val="center"/>
          </w:tcPr>
          <w:p w14:paraId="36455219" w14:textId="77777777" w:rsidR="00A22B3D" w:rsidRDefault="00A22B3D" w:rsidP="00F12F0D">
            <w:pPr>
              <w:pStyle w:val="TableText"/>
            </w:pPr>
            <w:r>
              <w:rPr>
                <w:color w:val="000000"/>
              </w:rPr>
              <w:t>1</w:t>
            </w:r>
          </w:p>
        </w:tc>
        <w:tc>
          <w:tcPr>
            <w:tcW w:w="830" w:type="dxa"/>
            <w:tcBorders>
              <w:top w:val="nil"/>
              <w:left w:val="nil"/>
              <w:bottom w:val="nil"/>
              <w:right w:val="nil"/>
            </w:tcBorders>
            <w:shd w:val="clear" w:color="auto" w:fill="auto"/>
            <w:noWrap/>
            <w:vAlign w:val="center"/>
          </w:tcPr>
          <w:p w14:paraId="1C6B57D6" w14:textId="77777777" w:rsidR="00A22B3D" w:rsidRDefault="00A22B3D" w:rsidP="00F12F0D">
            <w:pPr>
              <w:pStyle w:val="TableText"/>
            </w:pPr>
            <w:r>
              <w:rPr>
                <w:color w:val="000000"/>
              </w:rPr>
              <w:t>3%</w:t>
            </w:r>
          </w:p>
        </w:tc>
        <w:tc>
          <w:tcPr>
            <w:tcW w:w="558" w:type="dxa"/>
            <w:tcBorders>
              <w:top w:val="nil"/>
              <w:left w:val="nil"/>
              <w:bottom w:val="nil"/>
              <w:right w:val="nil"/>
            </w:tcBorders>
            <w:shd w:val="clear" w:color="auto" w:fill="auto"/>
            <w:noWrap/>
            <w:vAlign w:val="center"/>
          </w:tcPr>
          <w:p w14:paraId="5D155C8C" w14:textId="77777777" w:rsidR="00A22B3D" w:rsidRDefault="00A22B3D" w:rsidP="00F12F0D">
            <w:pPr>
              <w:pStyle w:val="TableText"/>
            </w:pPr>
            <w:r>
              <w:rPr>
                <w:color w:val="000000"/>
              </w:rPr>
              <w:t>2</w:t>
            </w:r>
          </w:p>
        </w:tc>
        <w:tc>
          <w:tcPr>
            <w:tcW w:w="1008" w:type="dxa"/>
            <w:tcBorders>
              <w:top w:val="nil"/>
              <w:left w:val="nil"/>
              <w:bottom w:val="nil"/>
              <w:right w:val="nil"/>
            </w:tcBorders>
            <w:shd w:val="clear" w:color="auto" w:fill="auto"/>
            <w:noWrap/>
            <w:vAlign w:val="center"/>
          </w:tcPr>
          <w:p w14:paraId="178C3C5B" w14:textId="77777777" w:rsidR="00A22B3D" w:rsidRDefault="00A22B3D" w:rsidP="00F12F0D">
            <w:pPr>
              <w:pStyle w:val="TableText"/>
            </w:pPr>
            <w:r>
              <w:rPr>
                <w:color w:val="000000"/>
              </w:rPr>
              <w:t>5%</w:t>
            </w:r>
          </w:p>
        </w:tc>
        <w:tc>
          <w:tcPr>
            <w:tcW w:w="558" w:type="dxa"/>
            <w:tcBorders>
              <w:top w:val="nil"/>
              <w:left w:val="nil"/>
              <w:bottom w:val="nil"/>
              <w:right w:val="nil"/>
            </w:tcBorders>
            <w:shd w:val="clear" w:color="auto" w:fill="auto"/>
            <w:noWrap/>
            <w:vAlign w:val="center"/>
          </w:tcPr>
          <w:p w14:paraId="79F42C32" w14:textId="77777777" w:rsidR="00A22B3D" w:rsidRDefault="00A22B3D" w:rsidP="00F12F0D">
            <w:pPr>
              <w:pStyle w:val="TableText"/>
            </w:pPr>
            <w:r>
              <w:rPr>
                <w:color w:val="000000"/>
              </w:rPr>
              <w:t>0</w:t>
            </w:r>
          </w:p>
        </w:tc>
        <w:tc>
          <w:tcPr>
            <w:tcW w:w="830" w:type="dxa"/>
            <w:tcBorders>
              <w:top w:val="nil"/>
              <w:left w:val="nil"/>
              <w:bottom w:val="nil"/>
              <w:right w:val="nil"/>
            </w:tcBorders>
            <w:shd w:val="clear" w:color="auto" w:fill="auto"/>
            <w:noWrap/>
            <w:vAlign w:val="center"/>
          </w:tcPr>
          <w:p w14:paraId="275082C3" w14:textId="77777777" w:rsidR="00A22B3D" w:rsidRDefault="00A22B3D" w:rsidP="00F12F0D">
            <w:pPr>
              <w:pStyle w:val="TableText"/>
            </w:pPr>
            <w:r>
              <w:rPr>
                <w:color w:val="000000"/>
              </w:rPr>
              <w:t>0%</w:t>
            </w:r>
          </w:p>
        </w:tc>
      </w:tr>
      <w:tr w:rsidR="00A22B3D" w:rsidRPr="005F2149" w14:paraId="12CD3729" w14:textId="77777777" w:rsidTr="009621FC">
        <w:trPr>
          <w:trHeight w:val="271"/>
        </w:trPr>
        <w:tc>
          <w:tcPr>
            <w:tcW w:w="1584" w:type="dxa"/>
            <w:noWrap/>
            <w:hideMark/>
          </w:tcPr>
          <w:p w14:paraId="7F4F3A4D" w14:textId="77777777" w:rsidR="00A22B3D" w:rsidRDefault="00A22B3D" w:rsidP="00F12F0D">
            <w:pPr>
              <w:pStyle w:val="TableText"/>
            </w:pPr>
            <w:r>
              <w:t>C-</w:t>
            </w:r>
          </w:p>
        </w:tc>
        <w:tc>
          <w:tcPr>
            <w:tcW w:w="557" w:type="dxa"/>
            <w:tcBorders>
              <w:top w:val="nil"/>
              <w:left w:val="nil"/>
              <w:bottom w:val="nil"/>
              <w:right w:val="nil"/>
            </w:tcBorders>
            <w:shd w:val="clear" w:color="auto" w:fill="auto"/>
            <w:noWrap/>
            <w:vAlign w:val="center"/>
          </w:tcPr>
          <w:p w14:paraId="1D7C900A" w14:textId="77777777" w:rsidR="00A22B3D" w:rsidRDefault="00A22B3D" w:rsidP="00F12F0D">
            <w:pPr>
              <w:pStyle w:val="TableText"/>
            </w:pPr>
            <w:r>
              <w:rPr>
                <w:color w:val="000000"/>
              </w:rPr>
              <w:t>0</w:t>
            </w:r>
          </w:p>
        </w:tc>
        <w:tc>
          <w:tcPr>
            <w:tcW w:w="864" w:type="dxa"/>
            <w:tcBorders>
              <w:top w:val="nil"/>
              <w:left w:val="nil"/>
              <w:bottom w:val="nil"/>
              <w:right w:val="nil"/>
            </w:tcBorders>
            <w:shd w:val="clear" w:color="auto" w:fill="auto"/>
            <w:noWrap/>
            <w:vAlign w:val="center"/>
          </w:tcPr>
          <w:p w14:paraId="4EAE910B" w14:textId="77777777" w:rsidR="00A22B3D" w:rsidRDefault="00A22B3D" w:rsidP="00F12F0D">
            <w:pPr>
              <w:pStyle w:val="TableText"/>
            </w:pPr>
            <w:r>
              <w:rPr>
                <w:color w:val="000000"/>
              </w:rPr>
              <w:t>0%</w:t>
            </w:r>
          </w:p>
        </w:tc>
        <w:tc>
          <w:tcPr>
            <w:tcW w:w="558" w:type="dxa"/>
            <w:tcBorders>
              <w:top w:val="nil"/>
              <w:left w:val="nil"/>
              <w:bottom w:val="nil"/>
              <w:right w:val="nil"/>
            </w:tcBorders>
            <w:shd w:val="clear" w:color="auto" w:fill="auto"/>
            <w:noWrap/>
            <w:vAlign w:val="center"/>
          </w:tcPr>
          <w:p w14:paraId="19FF42CB" w14:textId="77777777" w:rsidR="00A22B3D" w:rsidRDefault="00A22B3D" w:rsidP="00F12F0D">
            <w:pPr>
              <w:pStyle w:val="TableText"/>
            </w:pPr>
            <w:r>
              <w:rPr>
                <w:color w:val="000000"/>
              </w:rPr>
              <w:t>0</w:t>
            </w:r>
          </w:p>
        </w:tc>
        <w:tc>
          <w:tcPr>
            <w:tcW w:w="830" w:type="dxa"/>
            <w:tcBorders>
              <w:top w:val="nil"/>
              <w:left w:val="nil"/>
              <w:bottom w:val="nil"/>
              <w:right w:val="nil"/>
            </w:tcBorders>
            <w:shd w:val="clear" w:color="auto" w:fill="auto"/>
            <w:noWrap/>
            <w:vAlign w:val="center"/>
          </w:tcPr>
          <w:p w14:paraId="70B21985" w14:textId="77777777" w:rsidR="00A22B3D" w:rsidRDefault="00A22B3D" w:rsidP="00F12F0D">
            <w:pPr>
              <w:pStyle w:val="TableText"/>
            </w:pPr>
            <w:r>
              <w:rPr>
                <w:color w:val="000000"/>
              </w:rPr>
              <w:t>0%</w:t>
            </w:r>
          </w:p>
        </w:tc>
        <w:tc>
          <w:tcPr>
            <w:tcW w:w="558" w:type="dxa"/>
            <w:tcBorders>
              <w:top w:val="nil"/>
              <w:left w:val="nil"/>
              <w:bottom w:val="nil"/>
              <w:right w:val="nil"/>
            </w:tcBorders>
            <w:shd w:val="clear" w:color="auto" w:fill="auto"/>
            <w:noWrap/>
            <w:vAlign w:val="center"/>
          </w:tcPr>
          <w:p w14:paraId="7B89F0DC" w14:textId="77777777" w:rsidR="00A22B3D" w:rsidRDefault="00A22B3D" w:rsidP="00F12F0D">
            <w:pPr>
              <w:pStyle w:val="TableText"/>
            </w:pPr>
            <w:r>
              <w:rPr>
                <w:color w:val="000000"/>
              </w:rPr>
              <w:t>0</w:t>
            </w:r>
          </w:p>
        </w:tc>
        <w:tc>
          <w:tcPr>
            <w:tcW w:w="830" w:type="dxa"/>
            <w:tcBorders>
              <w:top w:val="nil"/>
              <w:left w:val="nil"/>
              <w:bottom w:val="nil"/>
              <w:right w:val="nil"/>
            </w:tcBorders>
            <w:shd w:val="clear" w:color="auto" w:fill="auto"/>
            <w:noWrap/>
            <w:vAlign w:val="center"/>
          </w:tcPr>
          <w:p w14:paraId="75EA1756" w14:textId="77777777" w:rsidR="00A22B3D" w:rsidRDefault="00A22B3D" w:rsidP="00F12F0D">
            <w:pPr>
              <w:pStyle w:val="TableText"/>
            </w:pPr>
            <w:r>
              <w:rPr>
                <w:color w:val="000000"/>
              </w:rPr>
              <w:t>0%</w:t>
            </w:r>
          </w:p>
        </w:tc>
        <w:tc>
          <w:tcPr>
            <w:tcW w:w="558" w:type="dxa"/>
            <w:tcBorders>
              <w:top w:val="nil"/>
              <w:left w:val="nil"/>
              <w:bottom w:val="nil"/>
              <w:right w:val="nil"/>
            </w:tcBorders>
            <w:shd w:val="clear" w:color="auto" w:fill="auto"/>
            <w:noWrap/>
            <w:vAlign w:val="center"/>
          </w:tcPr>
          <w:p w14:paraId="308E4258" w14:textId="77777777" w:rsidR="00A22B3D" w:rsidRDefault="00A22B3D" w:rsidP="00F12F0D">
            <w:pPr>
              <w:pStyle w:val="TableText"/>
            </w:pPr>
            <w:r>
              <w:rPr>
                <w:color w:val="000000"/>
              </w:rPr>
              <w:t>0</w:t>
            </w:r>
          </w:p>
        </w:tc>
        <w:tc>
          <w:tcPr>
            <w:tcW w:w="1008" w:type="dxa"/>
            <w:tcBorders>
              <w:top w:val="nil"/>
              <w:left w:val="nil"/>
              <w:bottom w:val="nil"/>
              <w:right w:val="nil"/>
            </w:tcBorders>
            <w:shd w:val="clear" w:color="auto" w:fill="auto"/>
            <w:noWrap/>
            <w:vAlign w:val="center"/>
          </w:tcPr>
          <w:p w14:paraId="5C93E66F" w14:textId="77777777" w:rsidR="00A22B3D" w:rsidRDefault="00A22B3D" w:rsidP="00F12F0D">
            <w:pPr>
              <w:pStyle w:val="TableText"/>
            </w:pPr>
            <w:r>
              <w:rPr>
                <w:color w:val="000000"/>
              </w:rPr>
              <w:t>0%</w:t>
            </w:r>
          </w:p>
        </w:tc>
        <w:tc>
          <w:tcPr>
            <w:tcW w:w="558" w:type="dxa"/>
            <w:tcBorders>
              <w:top w:val="nil"/>
              <w:left w:val="nil"/>
              <w:bottom w:val="nil"/>
              <w:right w:val="nil"/>
            </w:tcBorders>
            <w:shd w:val="clear" w:color="auto" w:fill="auto"/>
            <w:noWrap/>
            <w:vAlign w:val="center"/>
          </w:tcPr>
          <w:p w14:paraId="30FC2091" w14:textId="77777777" w:rsidR="00A22B3D" w:rsidRDefault="00A22B3D" w:rsidP="00F12F0D">
            <w:pPr>
              <w:pStyle w:val="TableText"/>
            </w:pPr>
            <w:r>
              <w:rPr>
                <w:color w:val="000000"/>
              </w:rPr>
              <w:t>0</w:t>
            </w:r>
          </w:p>
        </w:tc>
        <w:tc>
          <w:tcPr>
            <w:tcW w:w="830" w:type="dxa"/>
            <w:tcBorders>
              <w:top w:val="nil"/>
              <w:left w:val="nil"/>
              <w:bottom w:val="nil"/>
              <w:right w:val="nil"/>
            </w:tcBorders>
            <w:shd w:val="clear" w:color="auto" w:fill="auto"/>
            <w:noWrap/>
            <w:vAlign w:val="center"/>
          </w:tcPr>
          <w:p w14:paraId="537A3843" w14:textId="77777777" w:rsidR="00A22B3D" w:rsidRDefault="00A22B3D" w:rsidP="00F12F0D">
            <w:pPr>
              <w:pStyle w:val="TableText"/>
            </w:pPr>
            <w:r>
              <w:rPr>
                <w:color w:val="000000"/>
              </w:rPr>
              <w:t>0%</w:t>
            </w:r>
          </w:p>
        </w:tc>
      </w:tr>
      <w:tr w:rsidR="00A22B3D" w:rsidRPr="005F2149" w14:paraId="0D4EB4B6" w14:textId="77777777" w:rsidTr="009621FC">
        <w:trPr>
          <w:trHeight w:val="271"/>
        </w:trPr>
        <w:tc>
          <w:tcPr>
            <w:tcW w:w="1584" w:type="dxa"/>
            <w:tcBorders>
              <w:bottom w:val="single" w:sz="12" w:space="0" w:color="auto"/>
            </w:tcBorders>
            <w:noWrap/>
            <w:hideMark/>
          </w:tcPr>
          <w:p w14:paraId="65C9EB0C" w14:textId="77777777" w:rsidR="00A22B3D" w:rsidRDefault="00A22B3D" w:rsidP="00F12F0D">
            <w:pPr>
              <w:pStyle w:val="TableText"/>
            </w:pPr>
            <w:r>
              <w:t>N/A</w:t>
            </w:r>
          </w:p>
        </w:tc>
        <w:tc>
          <w:tcPr>
            <w:tcW w:w="557" w:type="dxa"/>
            <w:tcBorders>
              <w:top w:val="nil"/>
              <w:left w:val="nil"/>
              <w:bottom w:val="nil"/>
              <w:right w:val="nil"/>
            </w:tcBorders>
            <w:shd w:val="clear" w:color="auto" w:fill="auto"/>
            <w:noWrap/>
            <w:vAlign w:val="center"/>
          </w:tcPr>
          <w:p w14:paraId="0E4B0C52" w14:textId="77777777" w:rsidR="00A22B3D" w:rsidRDefault="00A22B3D" w:rsidP="00F12F0D">
            <w:pPr>
              <w:pStyle w:val="TableText"/>
            </w:pPr>
            <w:r>
              <w:rPr>
                <w:color w:val="000000"/>
              </w:rPr>
              <w:t>0</w:t>
            </w:r>
          </w:p>
        </w:tc>
        <w:tc>
          <w:tcPr>
            <w:tcW w:w="864" w:type="dxa"/>
            <w:tcBorders>
              <w:top w:val="nil"/>
              <w:left w:val="nil"/>
              <w:bottom w:val="nil"/>
              <w:right w:val="nil"/>
            </w:tcBorders>
            <w:shd w:val="clear" w:color="auto" w:fill="auto"/>
            <w:noWrap/>
            <w:vAlign w:val="center"/>
          </w:tcPr>
          <w:p w14:paraId="70245AE9" w14:textId="77777777" w:rsidR="00A22B3D" w:rsidRDefault="00A22B3D" w:rsidP="00F12F0D">
            <w:pPr>
              <w:pStyle w:val="TableText"/>
            </w:pPr>
            <w:r>
              <w:rPr>
                <w:color w:val="000000"/>
              </w:rPr>
              <w:t>0%</w:t>
            </w:r>
          </w:p>
        </w:tc>
        <w:tc>
          <w:tcPr>
            <w:tcW w:w="558" w:type="dxa"/>
            <w:tcBorders>
              <w:top w:val="nil"/>
              <w:left w:val="nil"/>
              <w:bottom w:val="nil"/>
              <w:right w:val="nil"/>
            </w:tcBorders>
            <w:shd w:val="clear" w:color="auto" w:fill="auto"/>
            <w:noWrap/>
            <w:vAlign w:val="center"/>
          </w:tcPr>
          <w:p w14:paraId="3DC09488" w14:textId="77777777" w:rsidR="00A22B3D" w:rsidRDefault="00A22B3D" w:rsidP="00F12F0D">
            <w:pPr>
              <w:pStyle w:val="TableText"/>
            </w:pPr>
            <w:r>
              <w:rPr>
                <w:color w:val="000000"/>
              </w:rPr>
              <w:t>0</w:t>
            </w:r>
          </w:p>
        </w:tc>
        <w:tc>
          <w:tcPr>
            <w:tcW w:w="830" w:type="dxa"/>
            <w:tcBorders>
              <w:top w:val="nil"/>
              <w:left w:val="nil"/>
              <w:bottom w:val="nil"/>
              <w:right w:val="nil"/>
            </w:tcBorders>
            <w:shd w:val="clear" w:color="auto" w:fill="auto"/>
            <w:noWrap/>
            <w:vAlign w:val="center"/>
          </w:tcPr>
          <w:p w14:paraId="200EF0DC" w14:textId="77777777" w:rsidR="00A22B3D" w:rsidRDefault="00A22B3D" w:rsidP="00F12F0D">
            <w:pPr>
              <w:pStyle w:val="TableText"/>
            </w:pPr>
            <w:r>
              <w:rPr>
                <w:color w:val="000000"/>
              </w:rPr>
              <w:t>0%</w:t>
            </w:r>
          </w:p>
        </w:tc>
        <w:tc>
          <w:tcPr>
            <w:tcW w:w="558" w:type="dxa"/>
            <w:tcBorders>
              <w:top w:val="nil"/>
              <w:left w:val="nil"/>
              <w:bottom w:val="nil"/>
              <w:right w:val="nil"/>
            </w:tcBorders>
            <w:shd w:val="clear" w:color="auto" w:fill="auto"/>
            <w:noWrap/>
            <w:vAlign w:val="center"/>
          </w:tcPr>
          <w:p w14:paraId="783AFE63" w14:textId="77777777" w:rsidR="00A22B3D" w:rsidRDefault="00A22B3D" w:rsidP="00F12F0D">
            <w:pPr>
              <w:pStyle w:val="TableText"/>
            </w:pPr>
            <w:r>
              <w:rPr>
                <w:color w:val="000000"/>
              </w:rPr>
              <w:t>0</w:t>
            </w:r>
          </w:p>
        </w:tc>
        <w:tc>
          <w:tcPr>
            <w:tcW w:w="830" w:type="dxa"/>
            <w:tcBorders>
              <w:top w:val="nil"/>
              <w:left w:val="nil"/>
              <w:bottom w:val="nil"/>
              <w:right w:val="nil"/>
            </w:tcBorders>
            <w:shd w:val="clear" w:color="auto" w:fill="auto"/>
            <w:noWrap/>
            <w:vAlign w:val="center"/>
          </w:tcPr>
          <w:p w14:paraId="0A3E0D56" w14:textId="77777777" w:rsidR="00A22B3D" w:rsidRDefault="00A22B3D" w:rsidP="00F12F0D">
            <w:pPr>
              <w:pStyle w:val="TableText"/>
            </w:pPr>
            <w:r>
              <w:rPr>
                <w:color w:val="000000"/>
              </w:rPr>
              <w:t>0%</w:t>
            </w:r>
          </w:p>
        </w:tc>
        <w:tc>
          <w:tcPr>
            <w:tcW w:w="558" w:type="dxa"/>
            <w:tcBorders>
              <w:top w:val="nil"/>
              <w:left w:val="nil"/>
              <w:bottom w:val="nil"/>
              <w:right w:val="nil"/>
            </w:tcBorders>
            <w:shd w:val="clear" w:color="auto" w:fill="auto"/>
            <w:noWrap/>
            <w:vAlign w:val="center"/>
          </w:tcPr>
          <w:p w14:paraId="099248FA" w14:textId="77777777" w:rsidR="00A22B3D" w:rsidRDefault="00A22B3D" w:rsidP="00F12F0D">
            <w:pPr>
              <w:pStyle w:val="TableText"/>
            </w:pPr>
            <w:r>
              <w:rPr>
                <w:color w:val="000000"/>
              </w:rPr>
              <w:t>18</w:t>
            </w:r>
          </w:p>
        </w:tc>
        <w:tc>
          <w:tcPr>
            <w:tcW w:w="1008" w:type="dxa"/>
            <w:tcBorders>
              <w:top w:val="nil"/>
              <w:left w:val="nil"/>
              <w:bottom w:val="nil"/>
              <w:right w:val="nil"/>
            </w:tcBorders>
            <w:shd w:val="clear" w:color="auto" w:fill="auto"/>
            <w:noWrap/>
            <w:vAlign w:val="center"/>
          </w:tcPr>
          <w:p w14:paraId="4C066328" w14:textId="77777777" w:rsidR="00A22B3D" w:rsidRDefault="00A22B3D" w:rsidP="00F12F0D">
            <w:pPr>
              <w:pStyle w:val="TableText"/>
            </w:pPr>
            <w:r>
              <w:rPr>
                <w:color w:val="000000"/>
              </w:rPr>
              <w:t>46%</w:t>
            </w:r>
          </w:p>
        </w:tc>
        <w:tc>
          <w:tcPr>
            <w:tcW w:w="558" w:type="dxa"/>
            <w:tcBorders>
              <w:top w:val="nil"/>
              <w:left w:val="nil"/>
              <w:bottom w:val="nil"/>
              <w:right w:val="nil"/>
            </w:tcBorders>
            <w:shd w:val="clear" w:color="auto" w:fill="auto"/>
            <w:noWrap/>
            <w:vAlign w:val="center"/>
          </w:tcPr>
          <w:p w14:paraId="2C16C22F" w14:textId="77777777" w:rsidR="00A22B3D" w:rsidRDefault="00A22B3D" w:rsidP="00F12F0D">
            <w:pPr>
              <w:pStyle w:val="TableText"/>
            </w:pPr>
            <w:r>
              <w:rPr>
                <w:color w:val="000000"/>
              </w:rPr>
              <w:t>0</w:t>
            </w:r>
          </w:p>
        </w:tc>
        <w:tc>
          <w:tcPr>
            <w:tcW w:w="830" w:type="dxa"/>
            <w:tcBorders>
              <w:top w:val="nil"/>
              <w:left w:val="nil"/>
              <w:bottom w:val="nil"/>
              <w:right w:val="nil"/>
            </w:tcBorders>
            <w:shd w:val="clear" w:color="auto" w:fill="auto"/>
            <w:noWrap/>
            <w:vAlign w:val="center"/>
          </w:tcPr>
          <w:p w14:paraId="002457F3" w14:textId="77777777" w:rsidR="00A22B3D" w:rsidRDefault="00A22B3D" w:rsidP="00F12F0D">
            <w:pPr>
              <w:pStyle w:val="TableText"/>
            </w:pPr>
            <w:r>
              <w:rPr>
                <w:color w:val="000000"/>
              </w:rPr>
              <w:t>0%</w:t>
            </w:r>
          </w:p>
        </w:tc>
      </w:tr>
      <w:tr w:rsidR="00A22B3D" w:rsidRPr="005F2149" w14:paraId="58A636B3" w14:textId="77777777" w:rsidTr="009621FC">
        <w:tc>
          <w:tcPr>
            <w:tcW w:w="1584" w:type="dxa"/>
            <w:tcBorders>
              <w:top w:val="single" w:sz="12" w:space="0" w:color="auto"/>
              <w:bottom w:val="single" w:sz="12" w:space="0" w:color="auto"/>
            </w:tcBorders>
            <w:noWrap/>
            <w:hideMark/>
          </w:tcPr>
          <w:p w14:paraId="1F775CC6" w14:textId="0A6F386A" w:rsidR="00A22B3D" w:rsidRPr="005F2149" w:rsidRDefault="00A22B3D" w:rsidP="00F12F0D">
            <w:pPr>
              <w:pStyle w:val="TableText"/>
              <w:rPr>
                <w:b/>
              </w:rPr>
            </w:pPr>
            <w:r w:rsidRPr="005F2149">
              <w:rPr>
                <w:b/>
              </w:rPr>
              <w:t>Items</w:t>
            </w:r>
            <w:r>
              <w:rPr>
                <w:b/>
              </w:rPr>
              <w:t xml:space="preserve"> </w:t>
            </w:r>
            <w:r w:rsidRPr="005F2149">
              <w:rPr>
                <w:b/>
              </w:rPr>
              <w:t>Total</w:t>
            </w:r>
          </w:p>
        </w:tc>
        <w:tc>
          <w:tcPr>
            <w:tcW w:w="557" w:type="dxa"/>
            <w:tcBorders>
              <w:top w:val="single" w:sz="12" w:space="0" w:color="auto"/>
              <w:left w:val="nil"/>
              <w:bottom w:val="single" w:sz="12" w:space="0" w:color="auto"/>
              <w:right w:val="nil"/>
            </w:tcBorders>
            <w:shd w:val="clear" w:color="auto" w:fill="auto"/>
            <w:noWrap/>
            <w:vAlign w:val="center"/>
          </w:tcPr>
          <w:p w14:paraId="412ED1B1" w14:textId="77777777" w:rsidR="00A22B3D" w:rsidRPr="005F2149" w:rsidRDefault="00A22B3D" w:rsidP="00F12F0D">
            <w:pPr>
              <w:pStyle w:val="TableText"/>
              <w:rPr>
                <w:b/>
              </w:rPr>
            </w:pPr>
            <w:r>
              <w:rPr>
                <w:b/>
                <w:bCs/>
                <w:color w:val="000000"/>
              </w:rPr>
              <w:t>39</w:t>
            </w:r>
          </w:p>
        </w:tc>
        <w:tc>
          <w:tcPr>
            <w:tcW w:w="864" w:type="dxa"/>
            <w:tcBorders>
              <w:top w:val="single" w:sz="12" w:space="0" w:color="auto"/>
              <w:left w:val="nil"/>
              <w:bottom w:val="single" w:sz="12" w:space="0" w:color="auto"/>
              <w:right w:val="nil"/>
            </w:tcBorders>
            <w:shd w:val="clear" w:color="auto" w:fill="auto"/>
            <w:noWrap/>
            <w:vAlign w:val="center"/>
          </w:tcPr>
          <w:p w14:paraId="3C2F3F9E" w14:textId="77777777" w:rsidR="00A22B3D" w:rsidRPr="005F2149" w:rsidRDefault="00A22B3D" w:rsidP="00F12F0D">
            <w:pPr>
              <w:pStyle w:val="TableText"/>
              <w:rPr>
                <w:b/>
              </w:rPr>
            </w:pPr>
            <w:r>
              <w:rPr>
                <w:b/>
                <w:bCs/>
                <w:color w:val="000000"/>
              </w:rPr>
              <w:t>100%</w:t>
            </w:r>
          </w:p>
        </w:tc>
        <w:tc>
          <w:tcPr>
            <w:tcW w:w="558" w:type="dxa"/>
            <w:tcBorders>
              <w:top w:val="single" w:sz="12" w:space="0" w:color="auto"/>
              <w:left w:val="nil"/>
              <w:bottom w:val="single" w:sz="12" w:space="0" w:color="auto"/>
              <w:right w:val="nil"/>
            </w:tcBorders>
            <w:shd w:val="clear" w:color="auto" w:fill="auto"/>
            <w:noWrap/>
            <w:vAlign w:val="center"/>
          </w:tcPr>
          <w:p w14:paraId="7BA85721" w14:textId="77777777" w:rsidR="00A22B3D" w:rsidRPr="005F2149" w:rsidRDefault="00A22B3D" w:rsidP="00F12F0D">
            <w:pPr>
              <w:pStyle w:val="TableText"/>
              <w:rPr>
                <w:b/>
              </w:rPr>
            </w:pPr>
            <w:r>
              <w:rPr>
                <w:b/>
                <w:bCs/>
                <w:color w:val="000000"/>
              </w:rPr>
              <w:t>39</w:t>
            </w:r>
          </w:p>
        </w:tc>
        <w:tc>
          <w:tcPr>
            <w:tcW w:w="830" w:type="dxa"/>
            <w:tcBorders>
              <w:top w:val="single" w:sz="12" w:space="0" w:color="auto"/>
              <w:left w:val="nil"/>
              <w:bottom w:val="single" w:sz="12" w:space="0" w:color="auto"/>
              <w:right w:val="nil"/>
            </w:tcBorders>
            <w:shd w:val="clear" w:color="auto" w:fill="auto"/>
            <w:noWrap/>
            <w:vAlign w:val="center"/>
          </w:tcPr>
          <w:p w14:paraId="042378D0" w14:textId="77777777" w:rsidR="00A22B3D" w:rsidRPr="005F2149" w:rsidRDefault="00A22B3D" w:rsidP="00F12F0D">
            <w:pPr>
              <w:pStyle w:val="TableText"/>
              <w:rPr>
                <w:b/>
              </w:rPr>
            </w:pPr>
            <w:r>
              <w:rPr>
                <w:b/>
                <w:bCs/>
                <w:color w:val="000000"/>
              </w:rPr>
              <w:t>100%</w:t>
            </w:r>
          </w:p>
        </w:tc>
        <w:tc>
          <w:tcPr>
            <w:tcW w:w="558" w:type="dxa"/>
            <w:tcBorders>
              <w:top w:val="single" w:sz="12" w:space="0" w:color="auto"/>
              <w:left w:val="nil"/>
              <w:bottom w:val="single" w:sz="12" w:space="0" w:color="auto"/>
              <w:right w:val="nil"/>
            </w:tcBorders>
            <w:shd w:val="clear" w:color="auto" w:fill="auto"/>
            <w:noWrap/>
            <w:vAlign w:val="center"/>
          </w:tcPr>
          <w:p w14:paraId="5FDE85B9" w14:textId="77777777" w:rsidR="00A22B3D" w:rsidRPr="005F2149" w:rsidRDefault="00A22B3D" w:rsidP="00F12F0D">
            <w:pPr>
              <w:pStyle w:val="TableText"/>
              <w:rPr>
                <w:b/>
              </w:rPr>
            </w:pPr>
            <w:r>
              <w:rPr>
                <w:b/>
                <w:bCs/>
                <w:color w:val="000000"/>
              </w:rPr>
              <w:t>39</w:t>
            </w:r>
          </w:p>
        </w:tc>
        <w:tc>
          <w:tcPr>
            <w:tcW w:w="830" w:type="dxa"/>
            <w:tcBorders>
              <w:top w:val="single" w:sz="12" w:space="0" w:color="auto"/>
              <w:left w:val="nil"/>
              <w:bottom w:val="single" w:sz="12" w:space="0" w:color="auto"/>
              <w:right w:val="nil"/>
            </w:tcBorders>
            <w:shd w:val="clear" w:color="auto" w:fill="auto"/>
            <w:noWrap/>
            <w:vAlign w:val="center"/>
          </w:tcPr>
          <w:p w14:paraId="76BCF2F4" w14:textId="77777777" w:rsidR="00A22B3D" w:rsidRPr="005F2149" w:rsidRDefault="00A22B3D" w:rsidP="00F12F0D">
            <w:pPr>
              <w:pStyle w:val="TableText"/>
              <w:rPr>
                <w:b/>
              </w:rPr>
            </w:pPr>
            <w:r>
              <w:rPr>
                <w:b/>
                <w:bCs/>
                <w:color w:val="000000"/>
              </w:rPr>
              <w:t>100%</w:t>
            </w:r>
          </w:p>
        </w:tc>
        <w:tc>
          <w:tcPr>
            <w:tcW w:w="558" w:type="dxa"/>
            <w:tcBorders>
              <w:top w:val="single" w:sz="12" w:space="0" w:color="auto"/>
              <w:left w:val="nil"/>
              <w:bottom w:val="single" w:sz="12" w:space="0" w:color="auto"/>
              <w:right w:val="nil"/>
            </w:tcBorders>
            <w:shd w:val="clear" w:color="auto" w:fill="auto"/>
            <w:noWrap/>
            <w:vAlign w:val="center"/>
          </w:tcPr>
          <w:p w14:paraId="49C1784C" w14:textId="77777777" w:rsidR="00A22B3D" w:rsidRPr="005F2149" w:rsidRDefault="00A22B3D" w:rsidP="00F12F0D">
            <w:pPr>
              <w:pStyle w:val="TableText"/>
              <w:rPr>
                <w:b/>
              </w:rPr>
            </w:pPr>
            <w:r>
              <w:rPr>
                <w:b/>
                <w:bCs/>
                <w:color w:val="000000"/>
              </w:rPr>
              <w:t>39</w:t>
            </w:r>
          </w:p>
        </w:tc>
        <w:tc>
          <w:tcPr>
            <w:tcW w:w="1008" w:type="dxa"/>
            <w:tcBorders>
              <w:top w:val="single" w:sz="12" w:space="0" w:color="auto"/>
              <w:left w:val="nil"/>
              <w:bottom w:val="single" w:sz="12" w:space="0" w:color="auto"/>
              <w:right w:val="nil"/>
            </w:tcBorders>
            <w:shd w:val="clear" w:color="auto" w:fill="auto"/>
            <w:noWrap/>
            <w:vAlign w:val="center"/>
          </w:tcPr>
          <w:p w14:paraId="1E30C69D" w14:textId="77777777" w:rsidR="00A22B3D" w:rsidRPr="005F2149" w:rsidRDefault="00A22B3D" w:rsidP="00F12F0D">
            <w:pPr>
              <w:pStyle w:val="TableText"/>
              <w:rPr>
                <w:b/>
              </w:rPr>
            </w:pPr>
            <w:r>
              <w:rPr>
                <w:b/>
                <w:bCs/>
                <w:color w:val="000000"/>
              </w:rPr>
              <w:t>100%</w:t>
            </w:r>
          </w:p>
        </w:tc>
        <w:tc>
          <w:tcPr>
            <w:tcW w:w="558" w:type="dxa"/>
            <w:tcBorders>
              <w:top w:val="single" w:sz="12" w:space="0" w:color="auto"/>
              <w:left w:val="nil"/>
              <w:bottom w:val="single" w:sz="12" w:space="0" w:color="auto"/>
              <w:right w:val="nil"/>
            </w:tcBorders>
            <w:shd w:val="clear" w:color="auto" w:fill="auto"/>
            <w:noWrap/>
            <w:vAlign w:val="center"/>
          </w:tcPr>
          <w:p w14:paraId="5040480E" w14:textId="77777777" w:rsidR="00A22B3D" w:rsidRPr="005F2149" w:rsidRDefault="00A22B3D" w:rsidP="00F12F0D">
            <w:pPr>
              <w:pStyle w:val="TableText"/>
              <w:rPr>
                <w:b/>
              </w:rPr>
            </w:pPr>
            <w:r>
              <w:rPr>
                <w:b/>
                <w:bCs/>
                <w:color w:val="000000"/>
              </w:rPr>
              <w:t>39</w:t>
            </w:r>
          </w:p>
        </w:tc>
        <w:tc>
          <w:tcPr>
            <w:tcW w:w="830" w:type="dxa"/>
            <w:tcBorders>
              <w:top w:val="single" w:sz="12" w:space="0" w:color="auto"/>
              <w:left w:val="nil"/>
              <w:bottom w:val="single" w:sz="12" w:space="0" w:color="auto"/>
              <w:right w:val="nil"/>
            </w:tcBorders>
            <w:shd w:val="clear" w:color="auto" w:fill="auto"/>
            <w:noWrap/>
            <w:vAlign w:val="center"/>
          </w:tcPr>
          <w:p w14:paraId="4D1924D1" w14:textId="77777777" w:rsidR="00A22B3D" w:rsidRPr="005F2149" w:rsidRDefault="00A22B3D" w:rsidP="00F12F0D">
            <w:pPr>
              <w:pStyle w:val="TableText"/>
              <w:rPr>
                <w:b/>
              </w:rPr>
            </w:pPr>
            <w:r>
              <w:rPr>
                <w:b/>
                <w:bCs/>
                <w:color w:val="000000"/>
              </w:rPr>
              <w:t>100%</w:t>
            </w:r>
          </w:p>
        </w:tc>
      </w:tr>
    </w:tbl>
    <w:p w14:paraId="7B8D4385" w14:textId="2370C8AD" w:rsidR="00A22B3D" w:rsidRDefault="00A22B3D" w:rsidP="00C13B40">
      <w:pPr>
        <w:pStyle w:val="Caption"/>
      </w:pPr>
      <w:r>
        <w:fldChar w:fldCharType="begin"/>
      </w:r>
      <w:r>
        <w:instrText xml:space="preserve"> REF _Ref35407288 \h </w:instrText>
      </w:r>
      <w:r>
        <w:fldChar w:fldCharType="separate"/>
      </w:r>
      <w:bookmarkStart w:id="837" w:name="_Toc38636212"/>
      <w:bookmarkStart w:id="838" w:name="_Toc180396702"/>
      <w:r w:rsidR="00F94BF3">
        <w:t xml:space="preserve">Table </w:t>
      </w:r>
      <w:proofErr w:type="gramStart"/>
      <w:r w:rsidR="00F94BF3">
        <w:t>7.D.</w:t>
      </w:r>
      <w:proofErr w:type="gramEnd"/>
      <w:r w:rsidR="00F94BF3">
        <w:rPr>
          <w:noProof/>
        </w:rPr>
        <w:t>2</w:t>
      </w:r>
      <w:r>
        <w:fldChar w:fldCharType="end"/>
      </w:r>
      <w:r>
        <w:t xml:space="preserve">  Categorization of DIF, Grade Eight (Continued)</w:t>
      </w:r>
      <w:bookmarkEnd w:id="837"/>
      <w:bookmarkEnd w:id="838"/>
    </w:p>
    <w:tbl>
      <w:tblPr>
        <w:tblStyle w:val="TRtable"/>
        <w:tblW w:w="10454" w:type="dxa"/>
        <w:tblCellMar>
          <w:left w:w="58" w:type="dxa"/>
          <w:right w:w="58" w:type="dxa"/>
        </w:tblCellMar>
        <w:tblLook w:val="04A0" w:firstRow="1" w:lastRow="0" w:firstColumn="1" w:lastColumn="0" w:noHBand="0" w:noVBand="1"/>
        <w:tblDescription w:val="Categorization of DIF, Grade Eight (Continuation)"/>
      </w:tblPr>
      <w:tblGrid>
        <w:gridCol w:w="1584"/>
        <w:gridCol w:w="616"/>
        <w:gridCol w:w="830"/>
        <w:gridCol w:w="648"/>
        <w:gridCol w:w="830"/>
        <w:gridCol w:w="648"/>
        <w:gridCol w:w="864"/>
        <w:gridCol w:w="648"/>
        <w:gridCol w:w="830"/>
        <w:gridCol w:w="648"/>
        <w:gridCol w:w="830"/>
        <w:gridCol w:w="648"/>
        <w:gridCol w:w="830"/>
      </w:tblGrid>
      <w:tr w:rsidR="00A22B3D" w14:paraId="250C496D" w14:textId="77777777" w:rsidTr="003C5EFC">
        <w:trPr>
          <w:cnfStyle w:val="100000000000" w:firstRow="1" w:lastRow="0" w:firstColumn="0" w:lastColumn="0" w:oddVBand="0" w:evenVBand="0" w:oddHBand="0" w:evenHBand="0" w:firstRowFirstColumn="0" w:firstRowLastColumn="0" w:lastRowFirstColumn="0" w:lastRowLastColumn="0"/>
          <w:trHeight w:val="3312"/>
        </w:trPr>
        <w:tc>
          <w:tcPr>
            <w:tcW w:w="1584" w:type="dxa"/>
            <w:hideMark/>
          </w:tcPr>
          <w:p w14:paraId="756444FE" w14:textId="77777777" w:rsidR="00A22B3D" w:rsidRDefault="00A22B3D" w:rsidP="009621FC">
            <w:pPr>
              <w:pStyle w:val="TableHead"/>
              <w:rPr>
                <w:rFonts w:eastAsia="Times New Roman"/>
              </w:rPr>
            </w:pPr>
            <w:r>
              <w:t>DIF Category</w:t>
            </w:r>
          </w:p>
        </w:tc>
        <w:tc>
          <w:tcPr>
            <w:tcW w:w="616" w:type="dxa"/>
            <w:textDirection w:val="btLr"/>
            <w:vAlign w:val="center"/>
          </w:tcPr>
          <w:p w14:paraId="22B7B1E5" w14:textId="77777777" w:rsidR="00A22B3D" w:rsidRDefault="00A22B3D" w:rsidP="009621FC">
            <w:pPr>
              <w:pStyle w:val="TableHead"/>
              <w:spacing w:before="0" w:after="0"/>
              <w:ind w:left="72" w:right="115"/>
              <w:jc w:val="left"/>
              <w:rPr>
                <w:rFonts w:eastAsia="Times New Roman"/>
              </w:rPr>
            </w:pPr>
            <w:r>
              <w:t>Intellectual Disability–Autism</w:t>
            </w:r>
            <w:r>
              <w:rPr>
                <w:rFonts w:eastAsia="Times New Roman"/>
              </w:rPr>
              <w:t xml:space="preserve"> N</w:t>
            </w:r>
          </w:p>
        </w:tc>
        <w:tc>
          <w:tcPr>
            <w:tcW w:w="830" w:type="dxa"/>
            <w:textDirection w:val="btLr"/>
            <w:vAlign w:val="center"/>
          </w:tcPr>
          <w:p w14:paraId="7C306E23" w14:textId="77777777" w:rsidR="00A22B3D" w:rsidRDefault="00A22B3D" w:rsidP="009621FC">
            <w:pPr>
              <w:pStyle w:val="TableHead"/>
              <w:spacing w:before="0" w:after="0"/>
              <w:ind w:left="72" w:right="115"/>
              <w:jc w:val="left"/>
              <w:rPr>
                <w:rFonts w:eastAsia="Times New Roman"/>
              </w:rPr>
            </w:pPr>
            <w:r>
              <w:t>Intellectual Disability–Autism</w:t>
            </w:r>
            <w:r>
              <w:rPr>
                <w:rFonts w:eastAsia="Times New Roman"/>
              </w:rPr>
              <w:t xml:space="preserve"> Pct</w:t>
            </w:r>
          </w:p>
        </w:tc>
        <w:tc>
          <w:tcPr>
            <w:tcW w:w="648" w:type="dxa"/>
            <w:textDirection w:val="btLr"/>
            <w:vAlign w:val="center"/>
          </w:tcPr>
          <w:p w14:paraId="68FE2DA6" w14:textId="77777777" w:rsidR="00A22B3D" w:rsidRDefault="00A22B3D" w:rsidP="009621FC">
            <w:pPr>
              <w:pStyle w:val="TableHead"/>
              <w:spacing w:before="0" w:after="0"/>
              <w:ind w:left="72" w:right="115"/>
              <w:jc w:val="left"/>
              <w:rPr>
                <w:rFonts w:eastAsia="Times New Roman"/>
              </w:rPr>
            </w:pPr>
            <w:r>
              <w:t>Intellectual Disability–Multiple Disabilities</w:t>
            </w:r>
            <w:r>
              <w:rPr>
                <w:rFonts w:eastAsia="Times New Roman"/>
              </w:rPr>
              <w:t xml:space="preserve"> N</w:t>
            </w:r>
          </w:p>
        </w:tc>
        <w:tc>
          <w:tcPr>
            <w:tcW w:w="830" w:type="dxa"/>
            <w:textDirection w:val="btLr"/>
            <w:vAlign w:val="center"/>
          </w:tcPr>
          <w:p w14:paraId="7A2A19BC" w14:textId="77777777" w:rsidR="00A22B3D" w:rsidRDefault="00A22B3D" w:rsidP="009621FC">
            <w:pPr>
              <w:pStyle w:val="TableHead"/>
              <w:spacing w:before="0" w:after="0"/>
              <w:ind w:left="72" w:right="115"/>
              <w:jc w:val="left"/>
              <w:rPr>
                <w:rFonts w:eastAsia="Times New Roman"/>
              </w:rPr>
            </w:pPr>
            <w:r>
              <w:t>Intellectual Disability–Multiple Disabilities</w:t>
            </w:r>
            <w:r>
              <w:rPr>
                <w:rFonts w:eastAsia="Times New Roman"/>
              </w:rPr>
              <w:t xml:space="preserve"> Pct</w:t>
            </w:r>
          </w:p>
        </w:tc>
        <w:tc>
          <w:tcPr>
            <w:tcW w:w="648" w:type="dxa"/>
            <w:textDirection w:val="btLr"/>
            <w:vAlign w:val="center"/>
          </w:tcPr>
          <w:p w14:paraId="3C2A38BC" w14:textId="77777777" w:rsidR="00A22B3D" w:rsidRDefault="00A22B3D" w:rsidP="009621FC">
            <w:pPr>
              <w:pStyle w:val="TableHead"/>
              <w:spacing w:before="0" w:after="0"/>
              <w:ind w:left="72" w:right="115"/>
              <w:jc w:val="left"/>
              <w:rPr>
                <w:rFonts w:eastAsia="Times New Roman"/>
              </w:rPr>
            </w:pPr>
            <w:r>
              <w:t>Intellectual Disability–Orthopedic Impairment</w:t>
            </w:r>
            <w:r>
              <w:rPr>
                <w:rFonts w:eastAsia="Times New Roman"/>
              </w:rPr>
              <w:t xml:space="preserve"> N</w:t>
            </w:r>
          </w:p>
        </w:tc>
        <w:tc>
          <w:tcPr>
            <w:tcW w:w="864" w:type="dxa"/>
            <w:textDirection w:val="btLr"/>
            <w:vAlign w:val="center"/>
          </w:tcPr>
          <w:p w14:paraId="3ACF4C74" w14:textId="77777777" w:rsidR="00A22B3D" w:rsidRDefault="00A22B3D" w:rsidP="009621FC">
            <w:pPr>
              <w:pStyle w:val="TableHead"/>
              <w:spacing w:before="0" w:after="0"/>
              <w:ind w:left="72" w:right="115"/>
              <w:jc w:val="left"/>
              <w:rPr>
                <w:rFonts w:eastAsia="Times New Roman"/>
              </w:rPr>
            </w:pPr>
            <w:r>
              <w:t>Intellectual Disability–Orthopedic Impairment</w:t>
            </w:r>
            <w:r>
              <w:rPr>
                <w:rFonts w:eastAsia="Times New Roman"/>
              </w:rPr>
              <w:t xml:space="preserve"> Pct</w:t>
            </w:r>
          </w:p>
        </w:tc>
        <w:tc>
          <w:tcPr>
            <w:tcW w:w="648" w:type="dxa"/>
            <w:textDirection w:val="btLr"/>
            <w:vAlign w:val="center"/>
          </w:tcPr>
          <w:p w14:paraId="3DB4D4E8" w14:textId="77777777" w:rsidR="00A22B3D" w:rsidRDefault="00A22B3D" w:rsidP="009621FC">
            <w:pPr>
              <w:pStyle w:val="TableHead"/>
              <w:spacing w:before="0" w:after="0"/>
              <w:ind w:left="72" w:right="115"/>
              <w:jc w:val="left"/>
              <w:rPr>
                <w:rFonts w:eastAsia="Times New Roman"/>
              </w:rPr>
            </w:pPr>
            <w:r>
              <w:t>Intellectual Disability–Other</w:t>
            </w:r>
            <w:r>
              <w:rPr>
                <w:rFonts w:eastAsia="Times New Roman"/>
              </w:rPr>
              <w:t xml:space="preserve"> N</w:t>
            </w:r>
          </w:p>
        </w:tc>
        <w:tc>
          <w:tcPr>
            <w:tcW w:w="830" w:type="dxa"/>
            <w:textDirection w:val="btLr"/>
            <w:vAlign w:val="center"/>
          </w:tcPr>
          <w:p w14:paraId="5D58AF28" w14:textId="77777777" w:rsidR="00A22B3D" w:rsidRDefault="00A22B3D" w:rsidP="009621FC">
            <w:pPr>
              <w:pStyle w:val="TableHead"/>
              <w:spacing w:before="0" w:after="0"/>
              <w:ind w:left="72" w:right="115"/>
              <w:jc w:val="left"/>
              <w:rPr>
                <w:rFonts w:eastAsia="Times New Roman"/>
              </w:rPr>
            </w:pPr>
            <w:r>
              <w:t>Intellectual Disability–Other</w:t>
            </w:r>
            <w:r>
              <w:rPr>
                <w:rFonts w:eastAsia="Times New Roman"/>
              </w:rPr>
              <w:t xml:space="preserve"> Pct</w:t>
            </w:r>
          </w:p>
        </w:tc>
        <w:tc>
          <w:tcPr>
            <w:tcW w:w="648" w:type="dxa"/>
            <w:textDirection w:val="btLr"/>
            <w:vAlign w:val="center"/>
          </w:tcPr>
          <w:p w14:paraId="2E447A6F" w14:textId="77777777" w:rsidR="00A22B3D" w:rsidRDefault="00A22B3D" w:rsidP="009621FC">
            <w:pPr>
              <w:pStyle w:val="TableHead"/>
              <w:spacing w:before="0" w:after="0"/>
              <w:ind w:left="72" w:right="115"/>
              <w:jc w:val="left"/>
              <w:rPr>
                <w:rFonts w:eastAsia="Times New Roman"/>
              </w:rPr>
            </w:pPr>
            <w:r>
              <w:t>Intellectual Disability–Specific Learning</w:t>
            </w:r>
            <w:r>
              <w:rPr>
                <w:rFonts w:eastAsia="Times New Roman"/>
              </w:rPr>
              <w:t xml:space="preserve"> N</w:t>
            </w:r>
          </w:p>
        </w:tc>
        <w:tc>
          <w:tcPr>
            <w:tcW w:w="830" w:type="dxa"/>
            <w:textDirection w:val="btLr"/>
            <w:vAlign w:val="center"/>
          </w:tcPr>
          <w:p w14:paraId="1419B331" w14:textId="77777777" w:rsidR="00A22B3D" w:rsidRDefault="00A22B3D" w:rsidP="009621FC">
            <w:pPr>
              <w:pStyle w:val="TableHead"/>
              <w:spacing w:before="0" w:after="0"/>
              <w:ind w:left="72" w:right="115"/>
              <w:jc w:val="left"/>
              <w:rPr>
                <w:rFonts w:eastAsia="Times New Roman"/>
              </w:rPr>
            </w:pPr>
            <w:r>
              <w:t>Intellectual Disability–Specific Learning</w:t>
            </w:r>
            <w:r>
              <w:rPr>
                <w:rFonts w:eastAsia="Times New Roman"/>
              </w:rPr>
              <w:t xml:space="preserve"> Pct</w:t>
            </w:r>
          </w:p>
        </w:tc>
        <w:tc>
          <w:tcPr>
            <w:tcW w:w="648" w:type="dxa"/>
            <w:textDirection w:val="btLr"/>
            <w:vAlign w:val="center"/>
          </w:tcPr>
          <w:p w14:paraId="38FC217D" w14:textId="77777777" w:rsidR="00A22B3D" w:rsidRDefault="00A22B3D" w:rsidP="009621FC">
            <w:pPr>
              <w:pStyle w:val="TableHead"/>
              <w:spacing w:before="0" w:after="0"/>
              <w:ind w:left="72" w:right="115"/>
              <w:jc w:val="left"/>
              <w:rPr>
                <w:rFonts w:eastAsia="Times New Roman"/>
              </w:rPr>
            </w:pPr>
            <w:r>
              <w:t>Intellectual Disability–Speech or Language</w:t>
            </w:r>
            <w:r>
              <w:rPr>
                <w:rFonts w:eastAsia="Times New Roman"/>
              </w:rPr>
              <w:t xml:space="preserve"> N</w:t>
            </w:r>
          </w:p>
        </w:tc>
        <w:tc>
          <w:tcPr>
            <w:tcW w:w="830" w:type="dxa"/>
            <w:textDirection w:val="btLr"/>
            <w:vAlign w:val="center"/>
          </w:tcPr>
          <w:p w14:paraId="3B9D8536" w14:textId="77777777" w:rsidR="00A22B3D" w:rsidRDefault="00A22B3D" w:rsidP="009621FC">
            <w:pPr>
              <w:pStyle w:val="TableHead"/>
              <w:spacing w:before="0" w:after="0"/>
              <w:ind w:left="72" w:right="115"/>
              <w:jc w:val="left"/>
              <w:rPr>
                <w:rFonts w:eastAsia="Times New Roman"/>
              </w:rPr>
            </w:pPr>
            <w:r>
              <w:t>Intellectual Disability–Speech or Language</w:t>
            </w:r>
            <w:r>
              <w:rPr>
                <w:rFonts w:eastAsia="Times New Roman"/>
              </w:rPr>
              <w:t xml:space="preserve"> Pct</w:t>
            </w:r>
          </w:p>
        </w:tc>
      </w:tr>
      <w:tr w:rsidR="00A22B3D" w14:paraId="71B8B1C8" w14:textId="77777777" w:rsidTr="003C5EFC">
        <w:tc>
          <w:tcPr>
            <w:tcW w:w="1584" w:type="dxa"/>
            <w:tcBorders>
              <w:top w:val="single" w:sz="4" w:space="0" w:color="auto"/>
            </w:tcBorders>
            <w:noWrap/>
            <w:hideMark/>
          </w:tcPr>
          <w:p w14:paraId="6369A826" w14:textId="77777777" w:rsidR="00A22B3D" w:rsidRDefault="00A22B3D" w:rsidP="00281611">
            <w:pPr>
              <w:pStyle w:val="TableText"/>
            </w:pPr>
            <w:r>
              <w:t>C+</w:t>
            </w:r>
          </w:p>
        </w:tc>
        <w:tc>
          <w:tcPr>
            <w:tcW w:w="616" w:type="dxa"/>
            <w:tcBorders>
              <w:top w:val="nil"/>
              <w:left w:val="nil"/>
              <w:bottom w:val="nil"/>
              <w:right w:val="nil"/>
            </w:tcBorders>
            <w:shd w:val="clear" w:color="auto" w:fill="auto"/>
            <w:noWrap/>
            <w:vAlign w:val="center"/>
          </w:tcPr>
          <w:p w14:paraId="67649391" w14:textId="77777777" w:rsidR="00A22B3D" w:rsidRDefault="00A22B3D" w:rsidP="00281611">
            <w:pPr>
              <w:pStyle w:val="TableText"/>
            </w:pPr>
            <w:r>
              <w:rPr>
                <w:color w:val="000000"/>
              </w:rPr>
              <w:t>0</w:t>
            </w:r>
          </w:p>
        </w:tc>
        <w:tc>
          <w:tcPr>
            <w:tcW w:w="830" w:type="dxa"/>
            <w:tcBorders>
              <w:top w:val="nil"/>
              <w:left w:val="nil"/>
              <w:bottom w:val="nil"/>
              <w:right w:val="nil"/>
            </w:tcBorders>
            <w:shd w:val="clear" w:color="auto" w:fill="auto"/>
            <w:noWrap/>
            <w:vAlign w:val="center"/>
          </w:tcPr>
          <w:p w14:paraId="187E12BF" w14:textId="77777777" w:rsidR="00A22B3D" w:rsidRDefault="00A22B3D" w:rsidP="00281611">
            <w:pPr>
              <w:pStyle w:val="TableText"/>
            </w:pPr>
            <w:r>
              <w:rPr>
                <w:color w:val="000000"/>
              </w:rPr>
              <w:t>0%</w:t>
            </w:r>
          </w:p>
        </w:tc>
        <w:tc>
          <w:tcPr>
            <w:tcW w:w="648" w:type="dxa"/>
            <w:tcBorders>
              <w:top w:val="nil"/>
              <w:left w:val="nil"/>
              <w:bottom w:val="nil"/>
              <w:right w:val="nil"/>
            </w:tcBorders>
            <w:shd w:val="clear" w:color="auto" w:fill="auto"/>
            <w:noWrap/>
            <w:vAlign w:val="center"/>
          </w:tcPr>
          <w:p w14:paraId="37A1E089" w14:textId="77777777" w:rsidR="00A22B3D" w:rsidRDefault="00A22B3D" w:rsidP="00281611">
            <w:pPr>
              <w:pStyle w:val="TableText"/>
            </w:pPr>
            <w:r>
              <w:rPr>
                <w:color w:val="000000"/>
              </w:rPr>
              <w:t>0</w:t>
            </w:r>
          </w:p>
        </w:tc>
        <w:tc>
          <w:tcPr>
            <w:tcW w:w="830" w:type="dxa"/>
            <w:tcBorders>
              <w:top w:val="nil"/>
              <w:left w:val="nil"/>
              <w:bottom w:val="nil"/>
              <w:right w:val="nil"/>
            </w:tcBorders>
            <w:shd w:val="clear" w:color="auto" w:fill="auto"/>
            <w:noWrap/>
            <w:vAlign w:val="center"/>
          </w:tcPr>
          <w:p w14:paraId="582FB59E" w14:textId="77777777" w:rsidR="00A22B3D" w:rsidRDefault="00A22B3D" w:rsidP="00281611">
            <w:pPr>
              <w:pStyle w:val="TableText"/>
            </w:pPr>
            <w:r>
              <w:rPr>
                <w:color w:val="000000"/>
              </w:rPr>
              <w:t>0%</w:t>
            </w:r>
          </w:p>
        </w:tc>
        <w:tc>
          <w:tcPr>
            <w:tcW w:w="648" w:type="dxa"/>
            <w:tcBorders>
              <w:top w:val="nil"/>
              <w:left w:val="nil"/>
              <w:bottom w:val="nil"/>
              <w:right w:val="nil"/>
            </w:tcBorders>
            <w:shd w:val="clear" w:color="auto" w:fill="auto"/>
            <w:noWrap/>
            <w:vAlign w:val="center"/>
          </w:tcPr>
          <w:p w14:paraId="39576409" w14:textId="77777777" w:rsidR="00A22B3D" w:rsidRDefault="00A22B3D" w:rsidP="00281611">
            <w:pPr>
              <w:pStyle w:val="TableText"/>
            </w:pPr>
            <w:r>
              <w:rPr>
                <w:color w:val="000000"/>
              </w:rPr>
              <w:t>0</w:t>
            </w:r>
          </w:p>
        </w:tc>
        <w:tc>
          <w:tcPr>
            <w:tcW w:w="864" w:type="dxa"/>
            <w:tcBorders>
              <w:top w:val="nil"/>
              <w:left w:val="nil"/>
              <w:bottom w:val="nil"/>
              <w:right w:val="nil"/>
            </w:tcBorders>
            <w:shd w:val="clear" w:color="auto" w:fill="auto"/>
            <w:noWrap/>
            <w:vAlign w:val="center"/>
          </w:tcPr>
          <w:p w14:paraId="68A58DDA" w14:textId="77777777" w:rsidR="00A22B3D" w:rsidRDefault="00A22B3D" w:rsidP="00281611">
            <w:pPr>
              <w:pStyle w:val="TableText"/>
            </w:pPr>
            <w:r>
              <w:rPr>
                <w:color w:val="000000"/>
              </w:rPr>
              <w:t>0%</w:t>
            </w:r>
          </w:p>
        </w:tc>
        <w:tc>
          <w:tcPr>
            <w:tcW w:w="648" w:type="dxa"/>
            <w:tcBorders>
              <w:top w:val="nil"/>
              <w:left w:val="nil"/>
              <w:bottom w:val="nil"/>
              <w:right w:val="nil"/>
            </w:tcBorders>
            <w:shd w:val="clear" w:color="auto" w:fill="auto"/>
            <w:noWrap/>
            <w:vAlign w:val="center"/>
          </w:tcPr>
          <w:p w14:paraId="323FC335" w14:textId="77777777" w:rsidR="00A22B3D" w:rsidRDefault="00A22B3D" w:rsidP="00281611">
            <w:pPr>
              <w:pStyle w:val="TableText"/>
            </w:pPr>
            <w:r>
              <w:rPr>
                <w:color w:val="000000"/>
              </w:rPr>
              <w:t>0</w:t>
            </w:r>
          </w:p>
        </w:tc>
        <w:tc>
          <w:tcPr>
            <w:tcW w:w="830" w:type="dxa"/>
            <w:tcBorders>
              <w:top w:val="nil"/>
              <w:left w:val="nil"/>
              <w:bottom w:val="nil"/>
              <w:right w:val="nil"/>
            </w:tcBorders>
            <w:shd w:val="clear" w:color="auto" w:fill="auto"/>
            <w:noWrap/>
            <w:vAlign w:val="center"/>
          </w:tcPr>
          <w:p w14:paraId="53308804" w14:textId="77777777" w:rsidR="00A22B3D" w:rsidRDefault="00A22B3D" w:rsidP="00281611">
            <w:pPr>
              <w:pStyle w:val="TableText"/>
            </w:pPr>
            <w:r>
              <w:rPr>
                <w:color w:val="000000"/>
              </w:rPr>
              <w:t>0%</w:t>
            </w:r>
          </w:p>
        </w:tc>
        <w:tc>
          <w:tcPr>
            <w:tcW w:w="648" w:type="dxa"/>
            <w:tcBorders>
              <w:top w:val="nil"/>
              <w:left w:val="nil"/>
              <w:bottom w:val="nil"/>
              <w:right w:val="nil"/>
            </w:tcBorders>
            <w:shd w:val="clear" w:color="auto" w:fill="auto"/>
            <w:noWrap/>
            <w:vAlign w:val="center"/>
          </w:tcPr>
          <w:p w14:paraId="07DEF166" w14:textId="77777777" w:rsidR="00A22B3D" w:rsidRDefault="00A22B3D" w:rsidP="00281611">
            <w:pPr>
              <w:pStyle w:val="TableText"/>
            </w:pPr>
            <w:r>
              <w:rPr>
                <w:color w:val="000000"/>
              </w:rPr>
              <w:t>0</w:t>
            </w:r>
          </w:p>
        </w:tc>
        <w:tc>
          <w:tcPr>
            <w:tcW w:w="830" w:type="dxa"/>
            <w:tcBorders>
              <w:top w:val="nil"/>
              <w:left w:val="nil"/>
              <w:bottom w:val="nil"/>
              <w:right w:val="nil"/>
            </w:tcBorders>
            <w:shd w:val="clear" w:color="auto" w:fill="auto"/>
            <w:noWrap/>
            <w:vAlign w:val="center"/>
          </w:tcPr>
          <w:p w14:paraId="0EDF97C5" w14:textId="77777777" w:rsidR="00A22B3D" w:rsidRDefault="00A22B3D" w:rsidP="00281611">
            <w:pPr>
              <w:pStyle w:val="TableText"/>
            </w:pPr>
            <w:r>
              <w:rPr>
                <w:color w:val="000000"/>
              </w:rPr>
              <w:t>0%</w:t>
            </w:r>
          </w:p>
        </w:tc>
        <w:tc>
          <w:tcPr>
            <w:tcW w:w="648" w:type="dxa"/>
            <w:tcBorders>
              <w:top w:val="nil"/>
              <w:left w:val="nil"/>
              <w:bottom w:val="nil"/>
              <w:right w:val="nil"/>
            </w:tcBorders>
            <w:shd w:val="clear" w:color="auto" w:fill="auto"/>
            <w:noWrap/>
            <w:vAlign w:val="center"/>
          </w:tcPr>
          <w:p w14:paraId="32CE1F82" w14:textId="77777777" w:rsidR="00A22B3D" w:rsidRDefault="00A22B3D" w:rsidP="00281611">
            <w:pPr>
              <w:pStyle w:val="TableText"/>
            </w:pPr>
            <w:r>
              <w:rPr>
                <w:color w:val="000000"/>
              </w:rPr>
              <w:t>0</w:t>
            </w:r>
          </w:p>
        </w:tc>
        <w:tc>
          <w:tcPr>
            <w:tcW w:w="830" w:type="dxa"/>
            <w:tcBorders>
              <w:top w:val="nil"/>
              <w:left w:val="nil"/>
              <w:bottom w:val="nil"/>
              <w:right w:val="nil"/>
            </w:tcBorders>
            <w:shd w:val="clear" w:color="auto" w:fill="auto"/>
            <w:noWrap/>
            <w:vAlign w:val="center"/>
          </w:tcPr>
          <w:p w14:paraId="289B87E2" w14:textId="77777777" w:rsidR="00A22B3D" w:rsidRDefault="00A22B3D" w:rsidP="00281611">
            <w:pPr>
              <w:pStyle w:val="TableText"/>
            </w:pPr>
            <w:r>
              <w:rPr>
                <w:color w:val="000000"/>
              </w:rPr>
              <w:t>0%</w:t>
            </w:r>
          </w:p>
        </w:tc>
      </w:tr>
      <w:tr w:rsidR="00A22B3D" w14:paraId="7CB8AB0B" w14:textId="77777777" w:rsidTr="003C5EFC">
        <w:tc>
          <w:tcPr>
            <w:tcW w:w="1584" w:type="dxa"/>
            <w:noWrap/>
            <w:hideMark/>
          </w:tcPr>
          <w:p w14:paraId="558926D6" w14:textId="77777777" w:rsidR="00A22B3D" w:rsidRDefault="00A22B3D" w:rsidP="00281611">
            <w:pPr>
              <w:pStyle w:val="TableText"/>
            </w:pPr>
            <w:r>
              <w:t>B+</w:t>
            </w:r>
          </w:p>
        </w:tc>
        <w:tc>
          <w:tcPr>
            <w:tcW w:w="616" w:type="dxa"/>
            <w:tcBorders>
              <w:top w:val="nil"/>
              <w:left w:val="nil"/>
              <w:bottom w:val="nil"/>
              <w:right w:val="nil"/>
            </w:tcBorders>
            <w:shd w:val="clear" w:color="auto" w:fill="auto"/>
            <w:noWrap/>
            <w:vAlign w:val="center"/>
          </w:tcPr>
          <w:p w14:paraId="09A3D037" w14:textId="77777777" w:rsidR="00A22B3D" w:rsidRDefault="00A22B3D" w:rsidP="00281611">
            <w:pPr>
              <w:pStyle w:val="TableText"/>
            </w:pPr>
            <w:r>
              <w:rPr>
                <w:color w:val="000000"/>
              </w:rPr>
              <w:t>0</w:t>
            </w:r>
          </w:p>
        </w:tc>
        <w:tc>
          <w:tcPr>
            <w:tcW w:w="830" w:type="dxa"/>
            <w:tcBorders>
              <w:top w:val="nil"/>
              <w:left w:val="nil"/>
              <w:bottom w:val="nil"/>
              <w:right w:val="nil"/>
            </w:tcBorders>
            <w:shd w:val="clear" w:color="auto" w:fill="auto"/>
            <w:noWrap/>
            <w:vAlign w:val="center"/>
          </w:tcPr>
          <w:p w14:paraId="6C7773BE" w14:textId="77777777" w:rsidR="00A22B3D" w:rsidRDefault="00A22B3D" w:rsidP="00281611">
            <w:pPr>
              <w:pStyle w:val="TableText"/>
            </w:pPr>
            <w:r>
              <w:rPr>
                <w:color w:val="000000"/>
              </w:rPr>
              <w:t>0%</w:t>
            </w:r>
          </w:p>
        </w:tc>
        <w:tc>
          <w:tcPr>
            <w:tcW w:w="648" w:type="dxa"/>
            <w:tcBorders>
              <w:top w:val="nil"/>
              <w:left w:val="nil"/>
              <w:bottom w:val="nil"/>
              <w:right w:val="nil"/>
            </w:tcBorders>
            <w:shd w:val="clear" w:color="auto" w:fill="auto"/>
            <w:noWrap/>
            <w:vAlign w:val="center"/>
          </w:tcPr>
          <w:p w14:paraId="3DA02ED8" w14:textId="77777777" w:rsidR="00A22B3D" w:rsidRDefault="00A22B3D" w:rsidP="00281611">
            <w:pPr>
              <w:pStyle w:val="TableText"/>
            </w:pPr>
            <w:r>
              <w:rPr>
                <w:color w:val="000000"/>
              </w:rPr>
              <w:t>1</w:t>
            </w:r>
          </w:p>
        </w:tc>
        <w:tc>
          <w:tcPr>
            <w:tcW w:w="830" w:type="dxa"/>
            <w:tcBorders>
              <w:top w:val="nil"/>
              <w:left w:val="nil"/>
              <w:bottom w:val="nil"/>
              <w:right w:val="nil"/>
            </w:tcBorders>
            <w:shd w:val="clear" w:color="auto" w:fill="auto"/>
            <w:noWrap/>
            <w:vAlign w:val="center"/>
          </w:tcPr>
          <w:p w14:paraId="4531E0D2" w14:textId="77777777" w:rsidR="00A22B3D" w:rsidRDefault="00A22B3D" w:rsidP="00281611">
            <w:pPr>
              <w:pStyle w:val="TableText"/>
            </w:pPr>
            <w:r>
              <w:rPr>
                <w:color w:val="000000"/>
              </w:rPr>
              <w:t>3%</w:t>
            </w:r>
          </w:p>
        </w:tc>
        <w:tc>
          <w:tcPr>
            <w:tcW w:w="648" w:type="dxa"/>
            <w:tcBorders>
              <w:top w:val="nil"/>
              <w:left w:val="nil"/>
              <w:bottom w:val="nil"/>
              <w:right w:val="nil"/>
            </w:tcBorders>
            <w:shd w:val="clear" w:color="auto" w:fill="auto"/>
            <w:noWrap/>
            <w:vAlign w:val="center"/>
          </w:tcPr>
          <w:p w14:paraId="258AB5A7" w14:textId="77777777" w:rsidR="00A22B3D" w:rsidRDefault="00A22B3D" w:rsidP="00281611">
            <w:pPr>
              <w:pStyle w:val="TableText"/>
            </w:pPr>
            <w:r>
              <w:rPr>
                <w:color w:val="000000"/>
              </w:rPr>
              <w:t>2</w:t>
            </w:r>
          </w:p>
        </w:tc>
        <w:tc>
          <w:tcPr>
            <w:tcW w:w="864" w:type="dxa"/>
            <w:tcBorders>
              <w:top w:val="nil"/>
              <w:left w:val="nil"/>
              <w:bottom w:val="nil"/>
              <w:right w:val="nil"/>
            </w:tcBorders>
            <w:shd w:val="clear" w:color="auto" w:fill="auto"/>
            <w:noWrap/>
            <w:vAlign w:val="center"/>
          </w:tcPr>
          <w:p w14:paraId="55678795" w14:textId="77777777" w:rsidR="00A22B3D" w:rsidRDefault="00A22B3D" w:rsidP="00281611">
            <w:pPr>
              <w:pStyle w:val="TableText"/>
            </w:pPr>
            <w:r>
              <w:rPr>
                <w:color w:val="000000"/>
              </w:rPr>
              <w:t>5%</w:t>
            </w:r>
          </w:p>
        </w:tc>
        <w:tc>
          <w:tcPr>
            <w:tcW w:w="648" w:type="dxa"/>
            <w:tcBorders>
              <w:top w:val="nil"/>
              <w:left w:val="nil"/>
              <w:bottom w:val="nil"/>
              <w:right w:val="nil"/>
            </w:tcBorders>
            <w:shd w:val="clear" w:color="auto" w:fill="auto"/>
            <w:noWrap/>
            <w:vAlign w:val="center"/>
          </w:tcPr>
          <w:p w14:paraId="7FC936A4" w14:textId="77777777" w:rsidR="00A22B3D" w:rsidRDefault="00A22B3D" w:rsidP="00281611">
            <w:pPr>
              <w:pStyle w:val="TableText"/>
            </w:pPr>
            <w:r>
              <w:rPr>
                <w:color w:val="000000"/>
              </w:rPr>
              <w:t>0</w:t>
            </w:r>
          </w:p>
        </w:tc>
        <w:tc>
          <w:tcPr>
            <w:tcW w:w="830" w:type="dxa"/>
            <w:tcBorders>
              <w:top w:val="nil"/>
              <w:left w:val="nil"/>
              <w:bottom w:val="nil"/>
              <w:right w:val="nil"/>
            </w:tcBorders>
            <w:shd w:val="clear" w:color="auto" w:fill="auto"/>
            <w:noWrap/>
            <w:vAlign w:val="center"/>
          </w:tcPr>
          <w:p w14:paraId="654237C6" w14:textId="77777777" w:rsidR="00A22B3D" w:rsidRDefault="00A22B3D" w:rsidP="00281611">
            <w:pPr>
              <w:pStyle w:val="TableText"/>
            </w:pPr>
            <w:r>
              <w:rPr>
                <w:color w:val="000000"/>
              </w:rPr>
              <w:t>0%</w:t>
            </w:r>
          </w:p>
        </w:tc>
        <w:tc>
          <w:tcPr>
            <w:tcW w:w="648" w:type="dxa"/>
            <w:tcBorders>
              <w:top w:val="nil"/>
              <w:left w:val="nil"/>
              <w:bottom w:val="nil"/>
              <w:right w:val="nil"/>
            </w:tcBorders>
            <w:shd w:val="clear" w:color="auto" w:fill="auto"/>
            <w:noWrap/>
            <w:vAlign w:val="center"/>
          </w:tcPr>
          <w:p w14:paraId="38628D0F" w14:textId="77777777" w:rsidR="00A22B3D" w:rsidRDefault="00A22B3D" w:rsidP="00281611">
            <w:pPr>
              <w:pStyle w:val="TableText"/>
            </w:pPr>
            <w:r>
              <w:rPr>
                <w:color w:val="000000"/>
              </w:rPr>
              <w:t>1</w:t>
            </w:r>
          </w:p>
        </w:tc>
        <w:tc>
          <w:tcPr>
            <w:tcW w:w="830" w:type="dxa"/>
            <w:tcBorders>
              <w:top w:val="nil"/>
              <w:left w:val="nil"/>
              <w:bottom w:val="nil"/>
              <w:right w:val="nil"/>
            </w:tcBorders>
            <w:shd w:val="clear" w:color="auto" w:fill="auto"/>
            <w:noWrap/>
            <w:vAlign w:val="center"/>
          </w:tcPr>
          <w:p w14:paraId="37CA4208" w14:textId="77777777" w:rsidR="00A22B3D" w:rsidRDefault="00A22B3D" w:rsidP="00281611">
            <w:pPr>
              <w:pStyle w:val="TableText"/>
            </w:pPr>
            <w:r>
              <w:rPr>
                <w:color w:val="000000"/>
              </w:rPr>
              <w:t>3%</w:t>
            </w:r>
          </w:p>
        </w:tc>
        <w:tc>
          <w:tcPr>
            <w:tcW w:w="648" w:type="dxa"/>
            <w:tcBorders>
              <w:top w:val="nil"/>
              <w:left w:val="nil"/>
              <w:bottom w:val="nil"/>
              <w:right w:val="nil"/>
            </w:tcBorders>
            <w:shd w:val="clear" w:color="auto" w:fill="auto"/>
            <w:noWrap/>
            <w:vAlign w:val="center"/>
          </w:tcPr>
          <w:p w14:paraId="6553EE9E" w14:textId="77777777" w:rsidR="00A22B3D" w:rsidRDefault="00A22B3D" w:rsidP="00281611">
            <w:pPr>
              <w:pStyle w:val="TableText"/>
            </w:pPr>
            <w:r>
              <w:rPr>
                <w:color w:val="000000"/>
              </w:rPr>
              <w:t>0</w:t>
            </w:r>
          </w:p>
        </w:tc>
        <w:tc>
          <w:tcPr>
            <w:tcW w:w="830" w:type="dxa"/>
            <w:tcBorders>
              <w:top w:val="nil"/>
              <w:left w:val="nil"/>
              <w:bottom w:val="nil"/>
              <w:right w:val="nil"/>
            </w:tcBorders>
            <w:shd w:val="clear" w:color="auto" w:fill="auto"/>
            <w:noWrap/>
            <w:vAlign w:val="center"/>
          </w:tcPr>
          <w:p w14:paraId="5FF608B3" w14:textId="77777777" w:rsidR="00A22B3D" w:rsidRDefault="00A22B3D" w:rsidP="00281611">
            <w:pPr>
              <w:pStyle w:val="TableText"/>
            </w:pPr>
            <w:r>
              <w:rPr>
                <w:color w:val="000000"/>
              </w:rPr>
              <w:t>0%</w:t>
            </w:r>
          </w:p>
        </w:tc>
      </w:tr>
      <w:tr w:rsidR="00A22B3D" w14:paraId="48154345" w14:textId="77777777" w:rsidTr="003C5EFC">
        <w:tc>
          <w:tcPr>
            <w:tcW w:w="1584" w:type="dxa"/>
            <w:noWrap/>
            <w:hideMark/>
          </w:tcPr>
          <w:p w14:paraId="5386B40A" w14:textId="77777777" w:rsidR="00A22B3D" w:rsidRDefault="00A22B3D" w:rsidP="00281611">
            <w:pPr>
              <w:pStyle w:val="TableText"/>
            </w:pPr>
            <w:r>
              <w:t>A+</w:t>
            </w:r>
          </w:p>
        </w:tc>
        <w:tc>
          <w:tcPr>
            <w:tcW w:w="616" w:type="dxa"/>
            <w:tcBorders>
              <w:top w:val="nil"/>
              <w:left w:val="nil"/>
              <w:bottom w:val="nil"/>
              <w:right w:val="nil"/>
            </w:tcBorders>
            <w:shd w:val="clear" w:color="auto" w:fill="auto"/>
            <w:noWrap/>
            <w:vAlign w:val="center"/>
          </w:tcPr>
          <w:p w14:paraId="71B5C4F6" w14:textId="77777777" w:rsidR="00A22B3D" w:rsidRDefault="00A22B3D" w:rsidP="00281611">
            <w:pPr>
              <w:pStyle w:val="TableText"/>
            </w:pPr>
            <w:r>
              <w:rPr>
                <w:color w:val="000000"/>
              </w:rPr>
              <w:t>21</w:t>
            </w:r>
          </w:p>
        </w:tc>
        <w:tc>
          <w:tcPr>
            <w:tcW w:w="830" w:type="dxa"/>
            <w:tcBorders>
              <w:top w:val="nil"/>
              <w:left w:val="nil"/>
              <w:bottom w:val="nil"/>
              <w:right w:val="nil"/>
            </w:tcBorders>
            <w:shd w:val="clear" w:color="auto" w:fill="auto"/>
            <w:noWrap/>
            <w:vAlign w:val="center"/>
          </w:tcPr>
          <w:p w14:paraId="65520FB2" w14:textId="77777777" w:rsidR="00A22B3D" w:rsidRDefault="00A22B3D" w:rsidP="00281611">
            <w:pPr>
              <w:pStyle w:val="TableText"/>
            </w:pPr>
            <w:r>
              <w:rPr>
                <w:color w:val="000000"/>
              </w:rPr>
              <w:t>54%</w:t>
            </w:r>
          </w:p>
        </w:tc>
        <w:tc>
          <w:tcPr>
            <w:tcW w:w="648" w:type="dxa"/>
            <w:tcBorders>
              <w:top w:val="nil"/>
              <w:left w:val="nil"/>
              <w:bottom w:val="nil"/>
              <w:right w:val="nil"/>
            </w:tcBorders>
            <w:shd w:val="clear" w:color="auto" w:fill="auto"/>
            <w:noWrap/>
            <w:vAlign w:val="center"/>
          </w:tcPr>
          <w:p w14:paraId="18310319" w14:textId="77777777" w:rsidR="00A22B3D" w:rsidRDefault="00A22B3D" w:rsidP="00281611">
            <w:pPr>
              <w:pStyle w:val="TableText"/>
            </w:pPr>
            <w:r>
              <w:rPr>
                <w:color w:val="000000"/>
              </w:rPr>
              <w:t>8</w:t>
            </w:r>
          </w:p>
        </w:tc>
        <w:tc>
          <w:tcPr>
            <w:tcW w:w="830" w:type="dxa"/>
            <w:tcBorders>
              <w:top w:val="nil"/>
              <w:left w:val="nil"/>
              <w:bottom w:val="nil"/>
              <w:right w:val="nil"/>
            </w:tcBorders>
            <w:shd w:val="clear" w:color="auto" w:fill="auto"/>
            <w:noWrap/>
            <w:vAlign w:val="center"/>
          </w:tcPr>
          <w:p w14:paraId="2B508AFC" w14:textId="77777777" w:rsidR="00A22B3D" w:rsidRDefault="00A22B3D" w:rsidP="00281611">
            <w:pPr>
              <w:pStyle w:val="TableText"/>
            </w:pPr>
            <w:r>
              <w:rPr>
                <w:color w:val="000000"/>
              </w:rPr>
              <w:t>21%</w:t>
            </w:r>
          </w:p>
        </w:tc>
        <w:tc>
          <w:tcPr>
            <w:tcW w:w="648" w:type="dxa"/>
            <w:tcBorders>
              <w:top w:val="nil"/>
              <w:left w:val="nil"/>
              <w:bottom w:val="nil"/>
              <w:right w:val="nil"/>
            </w:tcBorders>
            <w:shd w:val="clear" w:color="auto" w:fill="auto"/>
            <w:noWrap/>
            <w:vAlign w:val="center"/>
          </w:tcPr>
          <w:p w14:paraId="4BF0A22A" w14:textId="77777777" w:rsidR="00A22B3D" w:rsidRDefault="00A22B3D" w:rsidP="00281611">
            <w:pPr>
              <w:pStyle w:val="TableText"/>
            </w:pPr>
            <w:r>
              <w:rPr>
                <w:color w:val="000000"/>
              </w:rPr>
              <w:t>10</w:t>
            </w:r>
          </w:p>
        </w:tc>
        <w:tc>
          <w:tcPr>
            <w:tcW w:w="864" w:type="dxa"/>
            <w:tcBorders>
              <w:top w:val="nil"/>
              <w:left w:val="nil"/>
              <w:bottom w:val="nil"/>
              <w:right w:val="nil"/>
            </w:tcBorders>
            <w:shd w:val="clear" w:color="auto" w:fill="auto"/>
            <w:noWrap/>
            <w:vAlign w:val="center"/>
          </w:tcPr>
          <w:p w14:paraId="6989FD12" w14:textId="77777777" w:rsidR="00A22B3D" w:rsidRDefault="00A22B3D" w:rsidP="00281611">
            <w:pPr>
              <w:pStyle w:val="TableText"/>
            </w:pPr>
            <w:r>
              <w:rPr>
                <w:color w:val="000000"/>
              </w:rPr>
              <w:t>26%</w:t>
            </w:r>
          </w:p>
        </w:tc>
        <w:tc>
          <w:tcPr>
            <w:tcW w:w="648" w:type="dxa"/>
            <w:tcBorders>
              <w:top w:val="nil"/>
              <w:left w:val="nil"/>
              <w:bottom w:val="nil"/>
              <w:right w:val="nil"/>
            </w:tcBorders>
            <w:shd w:val="clear" w:color="auto" w:fill="auto"/>
            <w:noWrap/>
            <w:vAlign w:val="center"/>
          </w:tcPr>
          <w:p w14:paraId="6DBE973E" w14:textId="77777777" w:rsidR="00A22B3D" w:rsidRDefault="00A22B3D" w:rsidP="00281611">
            <w:pPr>
              <w:pStyle w:val="TableText"/>
            </w:pPr>
            <w:r>
              <w:rPr>
                <w:color w:val="000000"/>
              </w:rPr>
              <w:t>20</w:t>
            </w:r>
          </w:p>
        </w:tc>
        <w:tc>
          <w:tcPr>
            <w:tcW w:w="830" w:type="dxa"/>
            <w:tcBorders>
              <w:top w:val="nil"/>
              <w:left w:val="nil"/>
              <w:bottom w:val="nil"/>
              <w:right w:val="nil"/>
            </w:tcBorders>
            <w:shd w:val="clear" w:color="auto" w:fill="auto"/>
            <w:noWrap/>
            <w:vAlign w:val="center"/>
          </w:tcPr>
          <w:p w14:paraId="43BD2174" w14:textId="77777777" w:rsidR="00A22B3D" w:rsidRDefault="00A22B3D" w:rsidP="00281611">
            <w:pPr>
              <w:pStyle w:val="TableText"/>
            </w:pPr>
            <w:r>
              <w:rPr>
                <w:color w:val="000000"/>
              </w:rPr>
              <w:t>51%</w:t>
            </w:r>
          </w:p>
        </w:tc>
        <w:tc>
          <w:tcPr>
            <w:tcW w:w="648" w:type="dxa"/>
            <w:tcBorders>
              <w:top w:val="nil"/>
              <w:left w:val="nil"/>
              <w:bottom w:val="nil"/>
              <w:right w:val="nil"/>
            </w:tcBorders>
            <w:shd w:val="clear" w:color="auto" w:fill="auto"/>
            <w:noWrap/>
            <w:vAlign w:val="center"/>
          </w:tcPr>
          <w:p w14:paraId="49B949C3" w14:textId="77777777" w:rsidR="00A22B3D" w:rsidRDefault="00A22B3D" w:rsidP="00281611">
            <w:pPr>
              <w:pStyle w:val="TableText"/>
            </w:pPr>
            <w:r>
              <w:rPr>
                <w:color w:val="000000"/>
              </w:rPr>
              <w:t>20</w:t>
            </w:r>
          </w:p>
        </w:tc>
        <w:tc>
          <w:tcPr>
            <w:tcW w:w="830" w:type="dxa"/>
            <w:tcBorders>
              <w:top w:val="nil"/>
              <w:left w:val="nil"/>
              <w:bottom w:val="nil"/>
              <w:right w:val="nil"/>
            </w:tcBorders>
            <w:shd w:val="clear" w:color="auto" w:fill="auto"/>
            <w:noWrap/>
            <w:vAlign w:val="center"/>
          </w:tcPr>
          <w:p w14:paraId="644FA9E2" w14:textId="77777777" w:rsidR="00A22B3D" w:rsidRDefault="00A22B3D" w:rsidP="00281611">
            <w:pPr>
              <w:pStyle w:val="TableText"/>
            </w:pPr>
            <w:r>
              <w:rPr>
                <w:color w:val="000000"/>
              </w:rPr>
              <w:t>51%</w:t>
            </w:r>
          </w:p>
        </w:tc>
        <w:tc>
          <w:tcPr>
            <w:tcW w:w="648" w:type="dxa"/>
            <w:tcBorders>
              <w:top w:val="nil"/>
              <w:left w:val="nil"/>
              <w:bottom w:val="nil"/>
              <w:right w:val="nil"/>
            </w:tcBorders>
            <w:shd w:val="clear" w:color="auto" w:fill="auto"/>
            <w:noWrap/>
            <w:vAlign w:val="center"/>
          </w:tcPr>
          <w:p w14:paraId="5F354074" w14:textId="77777777" w:rsidR="00A22B3D" w:rsidRDefault="00A22B3D" w:rsidP="00281611">
            <w:pPr>
              <w:pStyle w:val="TableText"/>
            </w:pPr>
            <w:r>
              <w:rPr>
                <w:color w:val="000000"/>
              </w:rPr>
              <w:t>0</w:t>
            </w:r>
          </w:p>
        </w:tc>
        <w:tc>
          <w:tcPr>
            <w:tcW w:w="830" w:type="dxa"/>
            <w:tcBorders>
              <w:top w:val="nil"/>
              <w:left w:val="nil"/>
              <w:bottom w:val="nil"/>
              <w:right w:val="nil"/>
            </w:tcBorders>
            <w:shd w:val="clear" w:color="auto" w:fill="auto"/>
            <w:noWrap/>
            <w:vAlign w:val="center"/>
          </w:tcPr>
          <w:p w14:paraId="18F69DED" w14:textId="77777777" w:rsidR="00A22B3D" w:rsidRDefault="00A22B3D" w:rsidP="00281611">
            <w:pPr>
              <w:pStyle w:val="TableText"/>
            </w:pPr>
            <w:r>
              <w:rPr>
                <w:color w:val="000000"/>
              </w:rPr>
              <w:t>0%</w:t>
            </w:r>
          </w:p>
        </w:tc>
      </w:tr>
      <w:tr w:rsidR="00A22B3D" w14:paraId="0098E034" w14:textId="77777777" w:rsidTr="003C5EFC">
        <w:tc>
          <w:tcPr>
            <w:tcW w:w="1584" w:type="dxa"/>
            <w:noWrap/>
            <w:hideMark/>
          </w:tcPr>
          <w:p w14:paraId="72C2946A" w14:textId="77777777" w:rsidR="00A22B3D" w:rsidRDefault="00A22B3D" w:rsidP="00281611">
            <w:pPr>
              <w:pStyle w:val="TableText"/>
            </w:pPr>
            <w:r>
              <w:t>A-</w:t>
            </w:r>
          </w:p>
        </w:tc>
        <w:tc>
          <w:tcPr>
            <w:tcW w:w="616" w:type="dxa"/>
            <w:tcBorders>
              <w:top w:val="nil"/>
              <w:left w:val="nil"/>
              <w:bottom w:val="nil"/>
              <w:right w:val="nil"/>
            </w:tcBorders>
            <w:shd w:val="clear" w:color="auto" w:fill="auto"/>
            <w:noWrap/>
            <w:vAlign w:val="center"/>
          </w:tcPr>
          <w:p w14:paraId="2DC4AB5B" w14:textId="77777777" w:rsidR="00A22B3D" w:rsidRDefault="00A22B3D" w:rsidP="00281611">
            <w:pPr>
              <w:pStyle w:val="TableText"/>
            </w:pPr>
            <w:r>
              <w:rPr>
                <w:color w:val="000000"/>
              </w:rPr>
              <w:t>18</w:t>
            </w:r>
          </w:p>
        </w:tc>
        <w:tc>
          <w:tcPr>
            <w:tcW w:w="830" w:type="dxa"/>
            <w:tcBorders>
              <w:top w:val="nil"/>
              <w:left w:val="nil"/>
              <w:bottom w:val="nil"/>
              <w:right w:val="nil"/>
            </w:tcBorders>
            <w:shd w:val="clear" w:color="auto" w:fill="auto"/>
            <w:noWrap/>
            <w:vAlign w:val="center"/>
          </w:tcPr>
          <w:p w14:paraId="6CEE9DD8" w14:textId="77777777" w:rsidR="00A22B3D" w:rsidRDefault="00A22B3D" w:rsidP="00281611">
            <w:pPr>
              <w:pStyle w:val="TableText"/>
            </w:pPr>
            <w:r>
              <w:rPr>
                <w:color w:val="000000"/>
              </w:rPr>
              <w:t>46%</w:t>
            </w:r>
          </w:p>
        </w:tc>
        <w:tc>
          <w:tcPr>
            <w:tcW w:w="648" w:type="dxa"/>
            <w:tcBorders>
              <w:top w:val="nil"/>
              <w:left w:val="nil"/>
              <w:bottom w:val="nil"/>
              <w:right w:val="nil"/>
            </w:tcBorders>
            <w:shd w:val="clear" w:color="auto" w:fill="auto"/>
            <w:noWrap/>
            <w:vAlign w:val="center"/>
          </w:tcPr>
          <w:p w14:paraId="192A54DE" w14:textId="77777777" w:rsidR="00A22B3D" w:rsidRDefault="00A22B3D" w:rsidP="00281611">
            <w:pPr>
              <w:pStyle w:val="TableText"/>
            </w:pPr>
            <w:r>
              <w:rPr>
                <w:color w:val="000000"/>
              </w:rPr>
              <w:t>11</w:t>
            </w:r>
          </w:p>
        </w:tc>
        <w:tc>
          <w:tcPr>
            <w:tcW w:w="830" w:type="dxa"/>
            <w:tcBorders>
              <w:top w:val="nil"/>
              <w:left w:val="nil"/>
              <w:bottom w:val="nil"/>
              <w:right w:val="nil"/>
            </w:tcBorders>
            <w:shd w:val="clear" w:color="auto" w:fill="auto"/>
            <w:noWrap/>
            <w:vAlign w:val="center"/>
          </w:tcPr>
          <w:p w14:paraId="0806839F" w14:textId="77777777" w:rsidR="00A22B3D" w:rsidRDefault="00A22B3D" w:rsidP="00281611">
            <w:pPr>
              <w:pStyle w:val="TableText"/>
            </w:pPr>
            <w:r>
              <w:rPr>
                <w:color w:val="000000"/>
              </w:rPr>
              <w:t>28%</w:t>
            </w:r>
          </w:p>
        </w:tc>
        <w:tc>
          <w:tcPr>
            <w:tcW w:w="648" w:type="dxa"/>
            <w:tcBorders>
              <w:top w:val="nil"/>
              <w:left w:val="nil"/>
              <w:bottom w:val="nil"/>
              <w:right w:val="nil"/>
            </w:tcBorders>
            <w:shd w:val="clear" w:color="auto" w:fill="auto"/>
            <w:noWrap/>
            <w:vAlign w:val="center"/>
          </w:tcPr>
          <w:p w14:paraId="7CF41C5C" w14:textId="77777777" w:rsidR="00A22B3D" w:rsidRDefault="00A22B3D" w:rsidP="00281611">
            <w:pPr>
              <w:pStyle w:val="TableText"/>
            </w:pPr>
            <w:r>
              <w:rPr>
                <w:color w:val="000000"/>
              </w:rPr>
              <w:t>9</w:t>
            </w:r>
          </w:p>
        </w:tc>
        <w:tc>
          <w:tcPr>
            <w:tcW w:w="864" w:type="dxa"/>
            <w:tcBorders>
              <w:top w:val="nil"/>
              <w:left w:val="nil"/>
              <w:bottom w:val="nil"/>
              <w:right w:val="nil"/>
            </w:tcBorders>
            <w:shd w:val="clear" w:color="auto" w:fill="auto"/>
            <w:noWrap/>
            <w:vAlign w:val="center"/>
          </w:tcPr>
          <w:p w14:paraId="3BF0FF11" w14:textId="77777777" w:rsidR="00A22B3D" w:rsidRDefault="00A22B3D" w:rsidP="00281611">
            <w:pPr>
              <w:pStyle w:val="TableText"/>
            </w:pPr>
            <w:r>
              <w:rPr>
                <w:color w:val="000000"/>
              </w:rPr>
              <w:t>23%</w:t>
            </w:r>
          </w:p>
        </w:tc>
        <w:tc>
          <w:tcPr>
            <w:tcW w:w="648" w:type="dxa"/>
            <w:tcBorders>
              <w:top w:val="nil"/>
              <w:left w:val="nil"/>
              <w:bottom w:val="nil"/>
              <w:right w:val="nil"/>
            </w:tcBorders>
            <w:shd w:val="clear" w:color="auto" w:fill="auto"/>
            <w:noWrap/>
            <w:vAlign w:val="center"/>
          </w:tcPr>
          <w:p w14:paraId="2775FC94" w14:textId="77777777" w:rsidR="00A22B3D" w:rsidRDefault="00A22B3D" w:rsidP="00281611">
            <w:pPr>
              <w:pStyle w:val="TableText"/>
            </w:pPr>
            <w:r>
              <w:rPr>
                <w:color w:val="000000"/>
              </w:rPr>
              <w:t>17</w:t>
            </w:r>
          </w:p>
        </w:tc>
        <w:tc>
          <w:tcPr>
            <w:tcW w:w="830" w:type="dxa"/>
            <w:tcBorders>
              <w:top w:val="nil"/>
              <w:left w:val="nil"/>
              <w:bottom w:val="nil"/>
              <w:right w:val="nil"/>
            </w:tcBorders>
            <w:shd w:val="clear" w:color="auto" w:fill="auto"/>
            <w:noWrap/>
            <w:vAlign w:val="center"/>
          </w:tcPr>
          <w:p w14:paraId="74678597" w14:textId="77777777" w:rsidR="00A22B3D" w:rsidRDefault="00A22B3D" w:rsidP="00281611">
            <w:pPr>
              <w:pStyle w:val="TableText"/>
            </w:pPr>
            <w:r>
              <w:rPr>
                <w:color w:val="000000"/>
              </w:rPr>
              <w:t>44%</w:t>
            </w:r>
          </w:p>
        </w:tc>
        <w:tc>
          <w:tcPr>
            <w:tcW w:w="648" w:type="dxa"/>
            <w:tcBorders>
              <w:top w:val="nil"/>
              <w:left w:val="nil"/>
              <w:bottom w:val="nil"/>
              <w:right w:val="nil"/>
            </w:tcBorders>
            <w:shd w:val="clear" w:color="auto" w:fill="auto"/>
            <w:noWrap/>
            <w:vAlign w:val="center"/>
          </w:tcPr>
          <w:p w14:paraId="427CEB2A" w14:textId="77777777" w:rsidR="00A22B3D" w:rsidRDefault="00A22B3D" w:rsidP="00281611">
            <w:pPr>
              <w:pStyle w:val="TableText"/>
            </w:pPr>
            <w:r>
              <w:rPr>
                <w:color w:val="000000"/>
              </w:rPr>
              <w:t>18</w:t>
            </w:r>
          </w:p>
        </w:tc>
        <w:tc>
          <w:tcPr>
            <w:tcW w:w="830" w:type="dxa"/>
            <w:tcBorders>
              <w:top w:val="nil"/>
              <w:left w:val="nil"/>
              <w:bottom w:val="nil"/>
              <w:right w:val="nil"/>
            </w:tcBorders>
            <w:shd w:val="clear" w:color="auto" w:fill="auto"/>
            <w:noWrap/>
            <w:vAlign w:val="center"/>
          </w:tcPr>
          <w:p w14:paraId="4D568718" w14:textId="77777777" w:rsidR="00A22B3D" w:rsidRDefault="00A22B3D" w:rsidP="00281611">
            <w:pPr>
              <w:pStyle w:val="TableText"/>
            </w:pPr>
            <w:r>
              <w:rPr>
                <w:color w:val="000000"/>
              </w:rPr>
              <w:t>46%</w:t>
            </w:r>
          </w:p>
        </w:tc>
        <w:tc>
          <w:tcPr>
            <w:tcW w:w="648" w:type="dxa"/>
            <w:tcBorders>
              <w:top w:val="nil"/>
              <w:left w:val="nil"/>
              <w:bottom w:val="nil"/>
              <w:right w:val="nil"/>
            </w:tcBorders>
            <w:shd w:val="clear" w:color="auto" w:fill="auto"/>
            <w:noWrap/>
            <w:vAlign w:val="center"/>
          </w:tcPr>
          <w:p w14:paraId="0B897F96" w14:textId="77777777" w:rsidR="00A22B3D" w:rsidRDefault="00A22B3D" w:rsidP="00281611">
            <w:pPr>
              <w:pStyle w:val="TableText"/>
            </w:pPr>
            <w:r>
              <w:rPr>
                <w:color w:val="000000"/>
              </w:rPr>
              <w:t>0</w:t>
            </w:r>
          </w:p>
        </w:tc>
        <w:tc>
          <w:tcPr>
            <w:tcW w:w="830" w:type="dxa"/>
            <w:tcBorders>
              <w:top w:val="nil"/>
              <w:left w:val="nil"/>
              <w:bottom w:val="nil"/>
              <w:right w:val="nil"/>
            </w:tcBorders>
            <w:shd w:val="clear" w:color="auto" w:fill="auto"/>
            <w:noWrap/>
            <w:vAlign w:val="center"/>
          </w:tcPr>
          <w:p w14:paraId="34F04521" w14:textId="77777777" w:rsidR="00A22B3D" w:rsidRDefault="00A22B3D" w:rsidP="00281611">
            <w:pPr>
              <w:pStyle w:val="TableText"/>
            </w:pPr>
            <w:r>
              <w:rPr>
                <w:color w:val="000000"/>
              </w:rPr>
              <w:t>0%</w:t>
            </w:r>
          </w:p>
        </w:tc>
      </w:tr>
      <w:tr w:rsidR="00A22B3D" w14:paraId="04BF9069" w14:textId="77777777" w:rsidTr="003C5EFC">
        <w:tc>
          <w:tcPr>
            <w:tcW w:w="1584" w:type="dxa"/>
            <w:noWrap/>
            <w:hideMark/>
          </w:tcPr>
          <w:p w14:paraId="03DDDCDF" w14:textId="77777777" w:rsidR="00A22B3D" w:rsidRDefault="00A22B3D" w:rsidP="00281611">
            <w:pPr>
              <w:pStyle w:val="TableText"/>
            </w:pPr>
            <w:r>
              <w:t>B-</w:t>
            </w:r>
          </w:p>
        </w:tc>
        <w:tc>
          <w:tcPr>
            <w:tcW w:w="616" w:type="dxa"/>
            <w:tcBorders>
              <w:top w:val="nil"/>
              <w:left w:val="nil"/>
              <w:bottom w:val="nil"/>
              <w:right w:val="nil"/>
            </w:tcBorders>
            <w:shd w:val="clear" w:color="auto" w:fill="auto"/>
            <w:noWrap/>
            <w:vAlign w:val="center"/>
          </w:tcPr>
          <w:p w14:paraId="716F1068" w14:textId="77777777" w:rsidR="00A22B3D" w:rsidRDefault="00A22B3D" w:rsidP="00281611">
            <w:pPr>
              <w:pStyle w:val="TableText"/>
            </w:pPr>
            <w:r>
              <w:rPr>
                <w:color w:val="000000"/>
              </w:rPr>
              <w:t>0</w:t>
            </w:r>
          </w:p>
        </w:tc>
        <w:tc>
          <w:tcPr>
            <w:tcW w:w="830" w:type="dxa"/>
            <w:tcBorders>
              <w:top w:val="nil"/>
              <w:left w:val="nil"/>
              <w:bottom w:val="nil"/>
              <w:right w:val="nil"/>
            </w:tcBorders>
            <w:shd w:val="clear" w:color="auto" w:fill="auto"/>
            <w:noWrap/>
            <w:vAlign w:val="center"/>
          </w:tcPr>
          <w:p w14:paraId="4CD5505D" w14:textId="77777777" w:rsidR="00A22B3D" w:rsidRDefault="00A22B3D" w:rsidP="00281611">
            <w:pPr>
              <w:pStyle w:val="TableText"/>
            </w:pPr>
            <w:r>
              <w:rPr>
                <w:color w:val="000000"/>
              </w:rPr>
              <w:t>0%</w:t>
            </w:r>
          </w:p>
        </w:tc>
        <w:tc>
          <w:tcPr>
            <w:tcW w:w="648" w:type="dxa"/>
            <w:tcBorders>
              <w:top w:val="nil"/>
              <w:left w:val="nil"/>
              <w:bottom w:val="nil"/>
              <w:right w:val="nil"/>
            </w:tcBorders>
            <w:shd w:val="clear" w:color="auto" w:fill="auto"/>
            <w:noWrap/>
            <w:vAlign w:val="center"/>
          </w:tcPr>
          <w:p w14:paraId="2E78CDA3" w14:textId="77777777" w:rsidR="00A22B3D" w:rsidRDefault="00A22B3D" w:rsidP="00281611">
            <w:pPr>
              <w:pStyle w:val="TableText"/>
            </w:pPr>
            <w:r>
              <w:rPr>
                <w:color w:val="000000"/>
              </w:rPr>
              <w:t>1</w:t>
            </w:r>
          </w:p>
        </w:tc>
        <w:tc>
          <w:tcPr>
            <w:tcW w:w="830" w:type="dxa"/>
            <w:tcBorders>
              <w:top w:val="nil"/>
              <w:left w:val="nil"/>
              <w:bottom w:val="nil"/>
              <w:right w:val="nil"/>
            </w:tcBorders>
            <w:shd w:val="clear" w:color="auto" w:fill="auto"/>
            <w:noWrap/>
            <w:vAlign w:val="center"/>
          </w:tcPr>
          <w:p w14:paraId="6B75B57D" w14:textId="77777777" w:rsidR="00A22B3D" w:rsidRDefault="00A22B3D" w:rsidP="00281611">
            <w:pPr>
              <w:pStyle w:val="TableText"/>
            </w:pPr>
            <w:r>
              <w:rPr>
                <w:color w:val="000000"/>
              </w:rPr>
              <w:t>3%</w:t>
            </w:r>
          </w:p>
        </w:tc>
        <w:tc>
          <w:tcPr>
            <w:tcW w:w="648" w:type="dxa"/>
            <w:tcBorders>
              <w:top w:val="nil"/>
              <w:left w:val="nil"/>
              <w:bottom w:val="nil"/>
              <w:right w:val="nil"/>
            </w:tcBorders>
            <w:shd w:val="clear" w:color="auto" w:fill="auto"/>
            <w:noWrap/>
            <w:vAlign w:val="center"/>
          </w:tcPr>
          <w:p w14:paraId="1DC05CFF" w14:textId="77777777" w:rsidR="00A22B3D" w:rsidRDefault="00A22B3D" w:rsidP="00281611">
            <w:pPr>
              <w:pStyle w:val="TableText"/>
            </w:pPr>
            <w:r>
              <w:rPr>
                <w:color w:val="000000"/>
              </w:rPr>
              <w:t>0</w:t>
            </w:r>
          </w:p>
        </w:tc>
        <w:tc>
          <w:tcPr>
            <w:tcW w:w="864" w:type="dxa"/>
            <w:tcBorders>
              <w:top w:val="nil"/>
              <w:left w:val="nil"/>
              <w:bottom w:val="nil"/>
              <w:right w:val="nil"/>
            </w:tcBorders>
            <w:shd w:val="clear" w:color="auto" w:fill="auto"/>
            <w:noWrap/>
            <w:vAlign w:val="center"/>
          </w:tcPr>
          <w:p w14:paraId="77BC5B5B" w14:textId="77777777" w:rsidR="00A22B3D" w:rsidRDefault="00A22B3D" w:rsidP="00281611">
            <w:pPr>
              <w:pStyle w:val="TableText"/>
            </w:pPr>
            <w:r>
              <w:rPr>
                <w:color w:val="000000"/>
              </w:rPr>
              <w:t>0%</w:t>
            </w:r>
          </w:p>
        </w:tc>
        <w:tc>
          <w:tcPr>
            <w:tcW w:w="648" w:type="dxa"/>
            <w:tcBorders>
              <w:top w:val="nil"/>
              <w:left w:val="nil"/>
              <w:bottom w:val="nil"/>
              <w:right w:val="nil"/>
            </w:tcBorders>
            <w:shd w:val="clear" w:color="auto" w:fill="auto"/>
            <w:noWrap/>
            <w:vAlign w:val="center"/>
          </w:tcPr>
          <w:p w14:paraId="10099F28" w14:textId="77777777" w:rsidR="00A22B3D" w:rsidRDefault="00A22B3D" w:rsidP="00281611">
            <w:pPr>
              <w:pStyle w:val="TableText"/>
            </w:pPr>
            <w:r>
              <w:rPr>
                <w:color w:val="000000"/>
              </w:rPr>
              <w:t>1</w:t>
            </w:r>
          </w:p>
        </w:tc>
        <w:tc>
          <w:tcPr>
            <w:tcW w:w="830" w:type="dxa"/>
            <w:tcBorders>
              <w:top w:val="nil"/>
              <w:left w:val="nil"/>
              <w:bottom w:val="nil"/>
              <w:right w:val="nil"/>
            </w:tcBorders>
            <w:shd w:val="clear" w:color="auto" w:fill="auto"/>
            <w:noWrap/>
            <w:vAlign w:val="center"/>
          </w:tcPr>
          <w:p w14:paraId="5C2B86FD" w14:textId="77777777" w:rsidR="00A22B3D" w:rsidRDefault="00A22B3D" w:rsidP="00281611">
            <w:pPr>
              <w:pStyle w:val="TableText"/>
            </w:pPr>
            <w:r>
              <w:rPr>
                <w:color w:val="000000"/>
              </w:rPr>
              <w:t>3%</w:t>
            </w:r>
          </w:p>
        </w:tc>
        <w:tc>
          <w:tcPr>
            <w:tcW w:w="648" w:type="dxa"/>
            <w:tcBorders>
              <w:top w:val="nil"/>
              <w:left w:val="nil"/>
              <w:bottom w:val="nil"/>
              <w:right w:val="nil"/>
            </w:tcBorders>
            <w:shd w:val="clear" w:color="auto" w:fill="auto"/>
            <w:noWrap/>
            <w:vAlign w:val="center"/>
          </w:tcPr>
          <w:p w14:paraId="0CE6805D" w14:textId="77777777" w:rsidR="00A22B3D" w:rsidRDefault="00A22B3D" w:rsidP="00281611">
            <w:pPr>
              <w:pStyle w:val="TableText"/>
            </w:pPr>
            <w:r>
              <w:rPr>
                <w:color w:val="000000"/>
              </w:rPr>
              <w:t>0</w:t>
            </w:r>
          </w:p>
        </w:tc>
        <w:tc>
          <w:tcPr>
            <w:tcW w:w="830" w:type="dxa"/>
            <w:tcBorders>
              <w:top w:val="nil"/>
              <w:left w:val="nil"/>
              <w:bottom w:val="nil"/>
              <w:right w:val="nil"/>
            </w:tcBorders>
            <w:shd w:val="clear" w:color="auto" w:fill="auto"/>
            <w:noWrap/>
            <w:vAlign w:val="center"/>
          </w:tcPr>
          <w:p w14:paraId="01D72B35" w14:textId="77777777" w:rsidR="00A22B3D" w:rsidRDefault="00A22B3D" w:rsidP="00281611">
            <w:pPr>
              <w:pStyle w:val="TableText"/>
            </w:pPr>
            <w:r>
              <w:rPr>
                <w:color w:val="000000"/>
              </w:rPr>
              <w:t>0%</w:t>
            </w:r>
          </w:p>
        </w:tc>
        <w:tc>
          <w:tcPr>
            <w:tcW w:w="648" w:type="dxa"/>
            <w:tcBorders>
              <w:top w:val="nil"/>
              <w:left w:val="nil"/>
              <w:bottom w:val="nil"/>
              <w:right w:val="nil"/>
            </w:tcBorders>
            <w:shd w:val="clear" w:color="auto" w:fill="auto"/>
            <w:noWrap/>
            <w:vAlign w:val="center"/>
          </w:tcPr>
          <w:p w14:paraId="36A1454E" w14:textId="77777777" w:rsidR="00A22B3D" w:rsidRDefault="00A22B3D" w:rsidP="00281611">
            <w:pPr>
              <w:pStyle w:val="TableText"/>
            </w:pPr>
            <w:r>
              <w:rPr>
                <w:color w:val="000000"/>
              </w:rPr>
              <w:t>0</w:t>
            </w:r>
          </w:p>
        </w:tc>
        <w:tc>
          <w:tcPr>
            <w:tcW w:w="830" w:type="dxa"/>
            <w:tcBorders>
              <w:top w:val="nil"/>
              <w:left w:val="nil"/>
              <w:bottom w:val="nil"/>
              <w:right w:val="nil"/>
            </w:tcBorders>
            <w:shd w:val="clear" w:color="auto" w:fill="auto"/>
            <w:noWrap/>
            <w:vAlign w:val="center"/>
          </w:tcPr>
          <w:p w14:paraId="63EC8BE4" w14:textId="77777777" w:rsidR="00A22B3D" w:rsidRDefault="00A22B3D" w:rsidP="00281611">
            <w:pPr>
              <w:pStyle w:val="TableText"/>
            </w:pPr>
            <w:r>
              <w:rPr>
                <w:color w:val="000000"/>
              </w:rPr>
              <w:t>0%</w:t>
            </w:r>
          </w:p>
        </w:tc>
      </w:tr>
      <w:tr w:rsidR="00A22B3D" w14:paraId="6932176F" w14:textId="77777777" w:rsidTr="003C5EFC">
        <w:tc>
          <w:tcPr>
            <w:tcW w:w="1584" w:type="dxa"/>
            <w:noWrap/>
            <w:hideMark/>
          </w:tcPr>
          <w:p w14:paraId="4413B2CF" w14:textId="77777777" w:rsidR="00A22B3D" w:rsidRDefault="00A22B3D" w:rsidP="00281611">
            <w:pPr>
              <w:pStyle w:val="TableText"/>
            </w:pPr>
            <w:r>
              <w:t>C-</w:t>
            </w:r>
          </w:p>
        </w:tc>
        <w:tc>
          <w:tcPr>
            <w:tcW w:w="616" w:type="dxa"/>
            <w:tcBorders>
              <w:top w:val="nil"/>
              <w:left w:val="nil"/>
              <w:bottom w:val="nil"/>
              <w:right w:val="nil"/>
            </w:tcBorders>
            <w:shd w:val="clear" w:color="auto" w:fill="auto"/>
            <w:noWrap/>
            <w:vAlign w:val="center"/>
          </w:tcPr>
          <w:p w14:paraId="42BF7E8C" w14:textId="77777777" w:rsidR="00A22B3D" w:rsidRDefault="00A22B3D" w:rsidP="00281611">
            <w:pPr>
              <w:pStyle w:val="TableText"/>
            </w:pPr>
            <w:r>
              <w:rPr>
                <w:color w:val="000000"/>
              </w:rPr>
              <w:t>0</w:t>
            </w:r>
          </w:p>
        </w:tc>
        <w:tc>
          <w:tcPr>
            <w:tcW w:w="830" w:type="dxa"/>
            <w:tcBorders>
              <w:top w:val="nil"/>
              <w:left w:val="nil"/>
              <w:bottom w:val="nil"/>
              <w:right w:val="nil"/>
            </w:tcBorders>
            <w:shd w:val="clear" w:color="auto" w:fill="auto"/>
            <w:noWrap/>
            <w:vAlign w:val="center"/>
          </w:tcPr>
          <w:p w14:paraId="4766A869" w14:textId="77777777" w:rsidR="00A22B3D" w:rsidRDefault="00A22B3D" w:rsidP="00281611">
            <w:pPr>
              <w:pStyle w:val="TableText"/>
            </w:pPr>
            <w:r>
              <w:rPr>
                <w:color w:val="000000"/>
              </w:rPr>
              <w:t>0%</w:t>
            </w:r>
          </w:p>
        </w:tc>
        <w:tc>
          <w:tcPr>
            <w:tcW w:w="648" w:type="dxa"/>
            <w:tcBorders>
              <w:top w:val="nil"/>
              <w:left w:val="nil"/>
              <w:bottom w:val="nil"/>
              <w:right w:val="nil"/>
            </w:tcBorders>
            <w:shd w:val="clear" w:color="auto" w:fill="auto"/>
            <w:noWrap/>
            <w:vAlign w:val="center"/>
          </w:tcPr>
          <w:p w14:paraId="48579F08" w14:textId="77777777" w:rsidR="00A22B3D" w:rsidRDefault="00A22B3D" w:rsidP="00281611">
            <w:pPr>
              <w:pStyle w:val="TableText"/>
            </w:pPr>
            <w:r>
              <w:rPr>
                <w:color w:val="000000"/>
              </w:rPr>
              <w:t>0</w:t>
            </w:r>
          </w:p>
        </w:tc>
        <w:tc>
          <w:tcPr>
            <w:tcW w:w="830" w:type="dxa"/>
            <w:tcBorders>
              <w:top w:val="nil"/>
              <w:left w:val="nil"/>
              <w:bottom w:val="nil"/>
              <w:right w:val="nil"/>
            </w:tcBorders>
            <w:shd w:val="clear" w:color="auto" w:fill="auto"/>
            <w:noWrap/>
            <w:vAlign w:val="center"/>
          </w:tcPr>
          <w:p w14:paraId="647CDC68" w14:textId="77777777" w:rsidR="00A22B3D" w:rsidRDefault="00A22B3D" w:rsidP="00281611">
            <w:pPr>
              <w:pStyle w:val="TableText"/>
            </w:pPr>
            <w:r>
              <w:rPr>
                <w:color w:val="000000"/>
              </w:rPr>
              <w:t>0%</w:t>
            </w:r>
          </w:p>
        </w:tc>
        <w:tc>
          <w:tcPr>
            <w:tcW w:w="648" w:type="dxa"/>
            <w:tcBorders>
              <w:top w:val="nil"/>
              <w:left w:val="nil"/>
              <w:bottom w:val="nil"/>
              <w:right w:val="nil"/>
            </w:tcBorders>
            <w:shd w:val="clear" w:color="auto" w:fill="auto"/>
            <w:noWrap/>
            <w:vAlign w:val="center"/>
          </w:tcPr>
          <w:p w14:paraId="25206E34" w14:textId="77777777" w:rsidR="00A22B3D" w:rsidRDefault="00A22B3D" w:rsidP="00281611">
            <w:pPr>
              <w:pStyle w:val="TableText"/>
            </w:pPr>
            <w:r>
              <w:rPr>
                <w:color w:val="000000"/>
              </w:rPr>
              <w:t>0</w:t>
            </w:r>
          </w:p>
        </w:tc>
        <w:tc>
          <w:tcPr>
            <w:tcW w:w="864" w:type="dxa"/>
            <w:tcBorders>
              <w:top w:val="nil"/>
              <w:left w:val="nil"/>
              <w:bottom w:val="nil"/>
              <w:right w:val="nil"/>
            </w:tcBorders>
            <w:shd w:val="clear" w:color="auto" w:fill="auto"/>
            <w:noWrap/>
            <w:vAlign w:val="center"/>
          </w:tcPr>
          <w:p w14:paraId="6830945C" w14:textId="77777777" w:rsidR="00A22B3D" w:rsidRDefault="00A22B3D" w:rsidP="00281611">
            <w:pPr>
              <w:pStyle w:val="TableText"/>
            </w:pPr>
            <w:r>
              <w:rPr>
                <w:color w:val="000000"/>
              </w:rPr>
              <w:t>0%</w:t>
            </w:r>
          </w:p>
        </w:tc>
        <w:tc>
          <w:tcPr>
            <w:tcW w:w="648" w:type="dxa"/>
            <w:tcBorders>
              <w:top w:val="nil"/>
              <w:left w:val="nil"/>
              <w:bottom w:val="nil"/>
              <w:right w:val="nil"/>
            </w:tcBorders>
            <w:shd w:val="clear" w:color="auto" w:fill="auto"/>
            <w:noWrap/>
            <w:vAlign w:val="center"/>
          </w:tcPr>
          <w:p w14:paraId="2AB8749A" w14:textId="77777777" w:rsidR="00A22B3D" w:rsidRDefault="00A22B3D" w:rsidP="00281611">
            <w:pPr>
              <w:pStyle w:val="TableText"/>
            </w:pPr>
            <w:r>
              <w:rPr>
                <w:color w:val="000000"/>
              </w:rPr>
              <w:t>0</w:t>
            </w:r>
          </w:p>
        </w:tc>
        <w:tc>
          <w:tcPr>
            <w:tcW w:w="830" w:type="dxa"/>
            <w:tcBorders>
              <w:top w:val="nil"/>
              <w:left w:val="nil"/>
              <w:bottom w:val="nil"/>
              <w:right w:val="nil"/>
            </w:tcBorders>
            <w:shd w:val="clear" w:color="auto" w:fill="auto"/>
            <w:noWrap/>
            <w:vAlign w:val="center"/>
          </w:tcPr>
          <w:p w14:paraId="015DEFFF" w14:textId="77777777" w:rsidR="00A22B3D" w:rsidRDefault="00A22B3D" w:rsidP="00281611">
            <w:pPr>
              <w:pStyle w:val="TableText"/>
            </w:pPr>
            <w:r>
              <w:rPr>
                <w:color w:val="000000"/>
              </w:rPr>
              <w:t>0%</w:t>
            </w:r>
          </w:p>
        </w:tc>
        <w:tc>
          <w:tcPr>
            <w:tcW w:w="648" w:type="dxa"/>
            <w:tcBorders>
              <w:top w:val="nil"/>
              <w:left w:val="nil"/>
              <w:bottom w:val="nil"/>
              <w:right w:val="nil"/>
            </w:tcBorders>
            <w:shd w:val="clear" w:color="auto" w:fill="auto"/>
            <w:noWrap/>
            <w:vAlign w:val="center"/>
          </w:tcPr>
          <w:p w14:paraId="0BCCB805" w14:textId="77777777" w:rsidR="00A22B3D" w:rsidRDefault="00A22B3D" w:rsidP="00281611">
            <w:pPr>
              <w:pStyle w:val="TableText"/>
            </w:pPr>
            <w:r>
              <w:rPr>
                <w:color w:val="000000"/>
              </w:rPr>
              <w:t>0</w:t>
            </w:r>
          </w:p>
        </w:tc>
        <w:tc>
          <w:tcPr>
            <w:tcW w:w="830" w:type="dxa"/>
            <w:tcBorders>
              <w:top w:val="nil"/>
              <w:left w:val="nil"/>
              <w:bottom w:val="nil"/>
              <w:right w:val="nil"/>
            </w:tcBorders>
            <w:shd w:val="clear" w:color="auto" w:fill="auto"/>
            <w:noWrap/>
            <w:vAlign w:val="center"/>
          </w:tcPr>
          <w:p w14:paraId="47BC5C01" w14:textId="77777777" w:rsidR="00A22B3D" w:rsidRDefault="00A22B3D" w:rsidP="00281611">
            <w:pPr>
              <w:pStyle w:val="TableText"/>
            </w:pPr>
            <w:r>
              <w:rPr>
                <w:color w:val="000000"/>
              </w:rPr>
              <w:t>0%</w:t>
            </w:r>
          </w:p>
        </w:tc>
        <w:tc>
          <w:tcPr>
            <w:tcW w:w="648" w:type="dxa"/>
            <w:tcBorders>
              <w:top w:val="nil"/>
              <w:left w:val="nil"/>
              <w:bottom w:val="nil"/>
              <w:right w:val="nil"/>
            </w:tcBorders>
            <w:shd w:val="clear" w:color="auto" w:fill="auto"/>
            <w:noWrap/>
            <w:vAlign w:val="center"/>
          </w:tcPr>
          <w:p w14:paraId="20225C95" w14:textId="77777777" w:rsidR="00A22B3D" w:rsidRDefault="00A22B3D" w:rsidP="00281611">
            <w:pPr>
              <w:pStyle w:val="TableText"/>
            </w:pPr>
            <w:r>
              <w:rPr>
                <w:color w:val="000000"/>
              </w:rPr>
              <w:t>0</w:t>
            </w:r>
          </w:p>
        </w:tc>
        <w:tc>
          <w:tcPr>
            <w:tcW w:w="830" w:type="dxa"/>
            <w:tcBorders>
              <w:top w:val="nil"/>
              <w:left w:val="nil"/>
              <w:bottom w:val="nil"/>
              <w:right w:val="nil"/>
            </w:tcBorders>
            <w:shd w:val="clear" w:color="auto" w:fill="auto"/>
            <w:noWrap/>
            <w:vAlign w:val="center"/>
          </w:tcPr>
          <w:p w14:paraId="61468390" w14:textId="77777777" w:rsidR="00A22B3D" w:rsidRDefault="00A22B3D" w:rsidP="00281611">
            <w:pPr>
              <w:pStyle w:val="TableText"/>
            </w:pPr>
            <w:r>
              <w:rPr>
                <w:color w:val="000000"/>
              </w:rPr>
              <w:t>0%</w:t>
            </w:r>
          </w:p>
        </w:tc>
      </w:tr>
      <w:tr w:rsidR="00A22B3D" w14:paraId="2528E8A2" w14:textId="77777777" w:rsidTr="003C5EFC">
        <w:tc>
          <w:tcPr>
            <w:tcW w:w="1584" w:type="dxa"/>
            <w:tcBorders>
              <w:bottom w:val="single" w:sz="12" w:space="0" w:color="auto"/>
            </w:tcBorders>
            <w:noWrap/>
            <w:hideMark/>
          </w:tcPr>
          <w:p w14:paraId="41B9DB49" w14:textId="77777777" w:rsidR="00A22B3D" w:rsidRDefault="00A22B3D" w:rsidP="00281611">
            <w:pPr>
              <w:pStyle w:val="TableText"/>
            </w:pPr>
            <w:r>
              <w:t>N/A</w:t>
            </w:r>
          </w:p>
        </w:tc>
        <w:tc>
          <w:tcPr>
            <w:tcW w:w="616" w:type="dxa"/>
            <w:tcBorders>
              <w:top w:val="nil"/>
              <w:left w:val="nil"/>
              <w:bottom w:val="nil"/>
              <w:right w:val="nil"/>
            </w:tcBorders>
            <w:shd w:val="clear" w:color="auto" w:fill="auto"/>
            <w:noWrap/>
            <w:vAlign w:val="center"/>
          </w:tcPr>
          <w:p w14:paraId="121E50D2" w14:textId="77777777" w:rsidR="00A22B3D" w:rsidRDefault="00A22B3D" w:rsidP="00281611">
            <w:pPr>
              <w:pStyle w:val="TableText"/>
            </w:pPr>
            <w:r>
              <w:rPr>
                <w:color w:val="000000"/>
              </w:rPr>
              <w:t>0</w:t>
            </w:r>
          </w:p>
        </w:tc>
        <w:tc>
          <w:tcPr>
            <w:tcW w:w="830" w:type="dxa"/>
            <w:tcBorders>
              <w:top w:val="nil"/>
              <w:left w:val="nil"/>
              <w:bottom w:val="nil"/>
              <w:right w:val="nil"/>
            </w:tcBorders>
            <w:shd w:val="clear" w:color="auto" w:fill="auto"/>
            <w:noWrap/>
            <w:vAlign w:val="center"/>
          </w:tcPr>
          <w:p w14:paraId="300F3ED7" w14:textId="77777777" w:rsidR="00A22B3D" w:rsidRDefault="00A22B3D" w:rsidP="00281611">
            <w:pPr>
              <w:pStyle w:val="TableText"/>
            </w:pPr>
            <w:r>
              <w:rPr>
                <w:color w:val="000000"/>
              </w:rPr>
              <w:t>0%</w:t>
            </w:r>
          </w:p>
        </w:tc>
        <w:tc>
          <w:tcPr>
            <w:tcW w:w="648" w:type="dxa"/>
            <w:tcBorders>
              <w:top w:val="nil"/>
              <w:left w:val="nil"/>
              <w:bottom w:val="nil"/>
              <w:right w:val="nil"/>
            </w:tcBorders>
            <w:shd w:val="clear" w:color="auto" w:fill="auto"/>
            <w:noWrap/>
            <w:vAlign w:val="center"/>
          </w:tcPr>
          <w:p w14:paraId="53EA7A92" w14:textId="77777777" w:rsidR="00A22B3D" w:rsidRDefault="00A22B3D" w:rsidP="00281611">
            <w:pPr>
              <w:pStyle w:val="TableText"/>
            </w:pPr>
            <w:r>
              <w:rPr>
                <w:color w:val="000000"/>
              </w:rPr>
              <w:t>18</w:t>
            </w:r>
          </w:p>
        </w:tc>
        <w:tc>
          <w:tcPr>
            <w:tcW w:w="830" w:type="dxa"/>
            <w:tcBorders>
              <w:top w:val="nil"/>
              <w:left w:val="nil"/>
              <w:bottom w:val="nil"/>
              <w:right w:val="nil"/>
            </w:tcBorders>
            <w:shd w:val="clear" w:color="auto" w:fill="auto"/>
            <w:noWrap/>
            <w:vAlign w:val="center"/>
          </w:tcPr>
          <w:p w14:paraId="656D2348" w14:textId="77777777" w:rsidR="00A22B3D" w:rsidRDefault="00A22B3D" w:rsidP="00281611">
            <w:pPr>
              <w:pStyle w:val="TableText"/>
            </w:pPr>
            <w:r>
              <w:rPr>
                <w:color w:val="000000"/>
              </w:rPr>
              <w:t>46%</w:t>
            </w:r>
          </w:p>
        </w:tc>
        <w:tc>
          <w:tcPr>
            <w:tcW w:w="648" w:type="dxa"/>
            <w:tcBorders>
              <w:top w:val="nil"/>
              <w:left w:val="nil"/>
              <w:bottom w:val="nil"/>
              <w:right w:val="nil"/>
            </w:tcBorders>
            <w:shd w:val="clear" w:color="auto" w:fill="auto"/>
            <w:noWrap/>
            <w:vAlign w:val="center"/>
          </w:tcPr>
          <w:p w14:paraId="26EF5EBE" w14:textId="77777777" w:rsidR="00A22B3D" w:rsidRDefault="00A22B3D" w:rsidP="00281611">
            <w:pPr>
              <w:pStyle w:val="TableText"/>
            </w:pPr>
            <w:r>
              <w:rPr>
                <w:color w:val="000000"/>
              </w:rPr>
              <w:t>18</w:t>
            </w:r>
          </w:p>
        </w:tc>
        <w:tc>
          <w:tcPr>
            <w:tcW w:w="864" w:type="dxa"/>
            <w:tcBorders>
              <w:top w:val="nil"/>
              <w:left w:val="nil"/>
              <w:bottom w:val="nil"/>
              <w:right w:val="nil"/>
            </w:tcBorders>
            <w:shd w:val="clear" w:color="auto" w:fill="auto"/>
            <w:noWrap/>
            <w:vAlign w:val="center"/>
          </w:tcPr>
          <w:p w14:paraId="481273D8" w14:textId="77777777" w:rsidR="00A22B3D" w:rsidRDefault="00A22B3D" w:rsidP="00281611">
            <w:pPr>
              <w:pStyle w:val="TableText"/>
            </w:pPr>
            <w:r>
              <w:rPr>
                <w:color w:val="000000"/>
              </w:rPr>
              <w:t>46%</w:t>
            </w:r>
          </w:p>
        </w:tc>
        <w:tc>
          <w:tcPr>
            <w:tcW w:w="648" w:type="dxa"/>
            <w:tcBorders>
              <w:top w:val="nil"/>
              <w:left w:val="nil"/>
              <w:bottom w:val="nil"/>
              <w:right w:val="nil"/>
            </w:tcBorders>
            <w:shd w:val="clear" w:color="auto" w:fill="auto"/>
            <w:noWrap/>
            <w:vAlign w:val="center"/>
          </w:tcPr>
          <w:p w14:paraId="06F2F0A0" w14:textId="77777777" w:rsidR="00A22B3D" w:rsidRDefault="00A22B3D" w:rsidP="00281611">
            <w:pPr>
              <w:pStyle w:val="TableText"/>
            </w:pPr>
            <w:r>
              <w:rPr>
                <w:color w:val="000000"/>
              </w:rPr>
              <w:t>1</w:t>
            </w:r>
          </w:p>
        </w:tc>
        <w:tc>
          <w:tcPr>
            <w:tcW w:w="830" w:type="dxa"/>
            <w:tcBorders>
              <w:top w:val="nil"/>
              <w:left w:val="nil"/>
              <w:bottom w:val="nil"/>
              <w:right w:val="nil"/>
            </w:tcBorders>
            <w:shd w:val="clear" w:color="auto" w:fill="auto"/>
            <w:noWrap/>
            <w:vAlign w:val="center"/>
          </w:tcPr>
          <w:p w14:paraId="3105E4B8" w14:textId="77777777" w:rsidR="00A22B3D" w:rsidRDefault="00A22B3D" w:rsidP="00281611">
            <w:pPr>
              <w:pStyle w:val="TableText"/>
            </w:pPr>
            <w:r>
              <w:rPr>
                <w:color w:val="000000"/>
              </w:rPr>
              <w:t>3%</w:t>
            </w:r>
          </w:p>
        </w:tc>
        <w:tc>
          <w:tcPr>
            <w:tcW w:w="648" w:type="dxa"/>
            <w:tcBorders>
              <w:top w:val="nil"/>
              <w:left w:val="nil"/>
              <w:bottom w:val="nil"/>
              <w:right w:val="nil"/>
            </w:tcBorders>
            <w:shd w:val="clear" w:color="auto" w:fill="auto"/>
            <w:noWrap/>
            <w:vAlign w:val="center"/>
          </w:tcPr>
          <w:p w14:paraId="4A244255" w14:textId="77777777" w:rsidR="00A22B3D" w:rsidRDefault="00A22B3D" w:rsidP="00281611">
            <w:pPr>
              <w:pStyle w:val="TableText"/>
            </w:pPr>
            <w:r>
              <w:rPr>
                <w:color w:val="000000"/>
              </w:rPr>
              <w:t>0</w:t>
            </w:r>
          </w:p>
        </w:tc>
        <w:tc>
          <w:tcPr>
            <w:tcW w:w="830" w:type="dxa"/>
            <w:tcBorders>
              <w:top w:val="nil"/>
              <w:left w:val="nil"/>
              <w:bottom w:val="nil"/>
              <w:right w:val="nil"/>
            </w:tcBorders>
            <w:shd w:val="clear" w:color="auto" w:fill="auto"/>
            <w:noWrap/>
            <w:vAlign w:val="center"/>
          </w:tcPr>
          <w:p w14:paraId="6C118866" w14:textId="77777777" w:rsidR="00A22B3D" w:rsidRDefault="00A22B3D" w:rsidP="00281611">
            <w:pPr>
              <w:pStyle w:val="TableText"/>
            </w:pPr>
            <w:r>
              <w:rPr>
                <w:color w:val="000000"/>
              </w:rPr>
              <w:t>0%</w:t>
            </w:r>
          </w:p>
        </w:tc>
        <w:tc>
          <w:tcPr>
            <w:tcW w:w="648" w:type="dxa"/>
            <w:tcBorders>
              <w:top w:val="nil"/>
              <w:left w:val="nil"/>
              <w:bottom w:val="nil"/>
              <w:right w:val="nil"/>
            </w:tcBorders>
            <w:shd w:val="clear" w:color="auto" w:fill="auto"/>
            <w:noWrap/>
            <w:vAlign w:val="center"/>
          </w:tcPr>
          <w:p w14:paraId="77AAA2DE" w14:textId="77777777" w:rsidR="00A22B3D" w:rsidRDefault="00A22B3D" w:rsidP="00281611">
            <w:pPr>
              <w:pStyle w:val="TableText"/>
            </w:pPr>
            <w:r>
              <w:rPr>
                <w:color w:val="000000"/>
              </w:rPr>
              <w:t>39</w:t>
            </w:r>
          </w:p>
        </w:tc>
        <w:tc>
          <w:tcPr>
            <w:tcW w:w="830" w:type="dxa"/>
            <w:tcBorders>
              <w:top w:val="nil"/>
              <w:left w:val="nil"/>
              <w:bottom w:val="nil"/>
              <w:right w:val="nil"/>
            </w:tcBorders>
            <w:shd w:val="clear" w:color="auto" w:fill="auto"/>
            <w:noWrap/>
            <w:vAlign w:val="center"/>
          </w:tcPr>
          <w:p w14:paraId="68371B8D" w14:textId="77777777" w:rsidR="00A22B3D" w:rsidRDefault="00A22B3D" w:rsidP="00281611">
            <w:pPr>
              <w:pStyle w:val="TableText"/>
            </w:pPr>
            <w:r>
              <w:rPr>
                <w:color w:val="000000"/>
              </w:rPr>
              <w:t>100%</w:t>
            </w:r>
          </w:p>
        </w:tc>
      </w:tr>
      <w:tr w:rsidR="00A22B3D" w:rsidRPr="0035389D" w14:paraId="78FF752E" w14:textId="77777777" w:rsidTr="003C5EFC">
        <w:tc>
          <w:tcPr>
            <w:tcW w:w="1584" w:type="dxa"/>
            <w:tcBorders>
              <w:top w:val="single" w:sz="12" w:space="0" w:color="auto"/>
              <w:bottom w:val="single" w:sz="12" w:space="0" w:color="auto"/>
            </w:tcBorders>
            <w:noWrap/>
            <w:hideMark/>
          </w:tcPr>
          <w:p w14:paraId="2D7164B9" w14:textId="453BFC97" w:rsidR="00A22B3D" w:rsidRPr="005F2149" w:rsidRDefault="00A22B3D" w:rsidP="00281611">
            <w:pPr>
              <w:pStyle w:val="TableText"/>
              <w:rPr>
                <w:b/>
              </w:rPr>
            </w:pPr>
            <w:r w:rsidRPr="005F2149">
              <w:rPr>
                <w:b/>
              </w:rPr>
              <w:t>Items</w:t>
            </w:r>
            <w:r>
              <w:rPr>
                <w:b/>
              </w:rPr>
              <w:t xml:space="preserve"> </w:t>
            </w:r>
            <w:r w:rsidRPr="005F2149">
              <w:rPr>
                <w:b/>
              </w:rPr>
              <w:t>Total</w:t>
            </w:r>
          </w:p>
        </w:tc>
        <w:tc>
          <w:tcPr>
            <w:tcW w:w="616" w:type="dxa"/>
            <w:tcBorders>
              <w:top w:val="single" w:sz="12" w:space="0" w:color="auto"/>
              <w:left w:val="nil"/>
              <w:bottom w:val="single" w:sz="12" w:space="0" w:color="auto"/>
              <w:right w:val="nil"/>
            </w:tcBorders>
            <w:shd w:val="clear" w:color="auto" w:fill="auto"/>
            <w:noWrap/>
            <w:vAlign w:val="center"/>
          </w:tcPr>
          <w:p w14:paraId="7231C6D3" w14:textId="77777777" w:rsidR="00A22B3D" w:rsidRPr="005F2149" w:rsidRDefault="00A22B3D" w:rsidP="00281611">
            <w:pPr>
              <w:pStyle w:val="TableText"/>
              <w:rPr>
                <w:b/>
              </w:rPr>
            </w:pPr>
            <w:r>
              <w:rPr>
                <w:b/>
                <w:bCs/>
                <w:color w:val="000000"/>
              </w:rPr>
              <w:t>39</w:t>
            </w:r>
          </w:p>
        </w:tc>
        <w:tc>
          <w:tcPr>
            <w:tcW w:w="830" w:type="dxa"/>
            <w:tcBorders>
              <w:top w:val="single" w:sz="12" w:space="0" w:color="auto"/>
              <w:left w:val="nil"/>
              <w:bottom w:val="single" w:sz="12" w:space="0" w:color="auto"/>
              <w:right w:val="nil"/>
            </w:tcBorders>
            <w:shd w:val="clear" w:color="auto" w:fill="auto"/>
            <w:noWrap/>
            <w:vAlign w:val="center"/>
          </w:tcPr>
          <w:p w14:paraId="7AA580A3" w14:textId="77777777" w:rsidR="00A22B3D" w:rsidRPr="005F2149" w:rsidRDefault="00A22B3D" w:rsidP="00281611">
            <w:pPr>
              <w:pStyle w:val="TableText"/>
              <w:rPr>
                <w:b/>
              </w:rPr>
            </w:pPr>
            <w:r>
              <w:rPr>
                <w:b/>
                <w:bCs/>
                <w:color w:val="000000"/>
              </w:rPr>
              <w:t>100%</w:t>
            </w:r>
          </w:p>
        </w:tc>
        <w:tc>
          <w:tcPr>
            <w:tcW w:w="648" w:type="dxa"/>
            <w:tcBorders>
              <w:top w:val="single" w:sz="12" w:space="0" w:color="auto"/>
              <w:left w:val="nil"/>
              <w:bottom w:val="single" w:sz="12" w:space="0" w:color="auto"/>
              <w:right w:val="nil"/>
            </w:tcBorders>
            <w:shd w:val="clear" w:color="auto" w:fill="auto"/>
            <w:noWrap/>
            <w:vAlign w:val="center"/>
          </w:tcPr>
          <w:p w14:paraId="3A44F450" w14:textId="77777777" w:rsidR="00A22B3D" w:rsidRPr="005F2149" w:rsidRDefault="00A22B3D" w:rsidP="00281611">
            <w:pPr>
              <w:pStyle w:val="TableText"/>
              <w:rPr>
                <w:b/>
              </w:rPr>
            </w:pPr>
            <w:r>
              <w:rPr>
                <w:b/>
                <w:bCs/>
                <w:color w:val="000000"/>
              </w:rPr>
              <w:t>39</w:t>
            </w:r>
          </w:p>
        </w:tc>
        <w:tc>
          <w:tcPr>
            <w:tcW w:w="830" w:type="dxa"/>
            <w:tcBorders>
              <w:top w:val="single" w:sz="12" w:space="0" w:color="auto"/>
              <w:left w:val="nil"/>
              <w:bottom w:val="single" w:sz="12" w:space="0" w:color="auto"/>
              <w:right w:val="nil"/>
            </w:tcBorders>
            <w:shd w:val="clear" w:color="auto" w:fill="auto"/>
            <w:noWrap/>
            <w:vAlign w:val="center"/>
          </w:tcPr>
          <w:p w14:paraId="025D67B9" w14:textId="77777777" w:rsidR="00A22B3D" w:rsidRPr="005F2149" w:rsidRDefault="00A22B3D" w:rsidP="00281611">
            <w:pPr>
              <w:pStyle w:val="TableText"/>
              <w:rPr>
                <w:b/>
              </w:rPr>
            </w:pPr>
            <w:r>
              <w:rPr>
                <w:b/>
                <w:bCs/>
                <w:color w:val="000000"/>
              </w:rPr>
              <w:t>100%</w:t>
            </w:r>
          </w:p>
        </w:tc>
        <w:tc>
          <w:tcPr>
            <w:tcW w:w="648" w:type="dxa"/>
            <w:tcBorders>
              <w:top w:val="single" w:sz="12" w:space="0" w:color="auto"/>
              <w:left w:val="nil"/>
              <w:bottom w:val="single" w:sz="12" w:space="0" w:color="auto"/>
              <w:right w:val="nil"/>
            </w:tcBorders>
            <w:shd w:val="clear" w:color="auto" w:fill="auto"/>
            <w:noWrap/>
            <w:vAlign w:val="center"/>
          </w:tcPr>
          <w:p w14:paraId="5460E2B2" w14:textId="77777777" w:rsidR="00A22B3D" w:rsidRPr="005F2149" w:rsidRDefault="00A22B3D" w:rsidP="00281611">
            <w:pPr>
              <w:pStyle w:val="TableText"/>
              <w:rPr>
                <w:b/>
              </w:rPr>
            </w:pPr>
            <w:r>
              <w:rPr>
                <w:b/>
                <w:bCs/>
                <w:color w:val="000000"/>
              </w:rPr>
              <w:t>39</w:t>
            </w:r>
          </w:p>
        </w:tc>
        <w:tc>
          <w:tcPr>
            <w:tcW w:w="864" w:type="dxa"/>
            <w:tcBorders>
              <w:top w:val="single" w:sz="12" w:space="0" w:color="auto"/>
              <w:left w:val="nil"/>
              <w:bottom w:val="single" w:sz="12" w:space="0" w:color="auto"/>
              <w:right w:val="nil"/>
            </w:tcBorders>
            <w:shd w:val="clear" w:color="auto" w:fill="auto"/>
            <w:noWrap/>
            <w:vAlign w:val="center"/>
          </w:tcPr>
          <w:p w14:paraId="23E5B33D" w14:textId="77777777" w:rsidR="00A22B3D" w:rsidRPr="005F2149" w:rsidRDefault="00A22B3D" w:rsidP="00281611">
            <w:pPr>
              <w:pStyle w:val="TableText"/>
              <w:rPr>
                <w:b/>
              </w:rPr>
            </w:pPr>
            <w:r>
              <w:rPr>
                <w:b/>
                <w:bCs/>
                <w:color w:val="000000"/>
              </w:rPr>
              <w:t>100%</w:t>
            </w:r>
          </w:p>
        </w:tc>
        <w:tc>
          <w:tcPr>
            <w:tcW w:w="648" w:type="dxa"/>
            <w:tcBorders>
              <w:top w:val="single" w:sz="12" w:space="0" w:color="auto"/>
              <w:left w:val="nil"/>
              <w:bottom w:val="single" w:sz="12" w:space="0" w:color="auto"/>
              <w:right w:val="nil"/>
            </w:tcBorders>
            <w:shd w:val="clear" w:color="auto" w:fill="auto"/>
            <w:noWrap/>
            <w:vAlign w:val="center"/>
          </w:tcPr>
          <w:p w14:paraId="3E19FD35" w14:textId="77777777" w:rsidR="00A22B3D" w:rsidRPr="005F2149" w:rsidRDefault="00A22B3D" w:rsidP="00281611">
            <w:pPr>
              <w:pStyle w:val="TableText"/>
              <w:rPr>
                <w:b/>
              </w:rPr>
            </w:pPr>
            <w:r>
              <w:rPr>
                <w:b/>
                <w:bCs/>
                <w:color w:val="000000"/>
              </w:rPr>
              <w:t>39</w:t>
            </w:r>
          </w:p>
        </w:tc>
        <w:tc>
          <w:tcPr>
            <w:tcW w:w="830" w:type="dxa"/>
            <w:tcBorders>
              <w:top w:val="single" w:sz="12" w:space="0" w:color="auto"/>
              <w:left w:val="nil"/>
              <w:bottom w:val="single" w:sz="12" w:space="0" w:color="auto"/>
              <w:right w:val="nil"/>
            </w:tcBorders>
            <w:shd w:val="clear" w:color="auto" w:fill="auto"/>
            <w:noWrap/>
            <w:vAlign w:val="center"/>
          </w:tcPr>
          <w:p w14:paraId="0613B020" w14:textId="77777777" w:rsidR="00A22B3D" w:rsidRPr="005F2149" w:rsidRDefault="00A22B3D" w:rsidP="00281611">
            <w:pPr>
              <w:pStyle w:val="TableText"/>
              <w:rPr>
                <w:b/>
              </w:rPr>
            </w:pPr>
            <w:r>
              <w:rPr>
                <w:b/>
                <w:bCs/>
                <w:color w:val="000000"/>
              </w:rPr>
              <w:t>100%</w:t>
            </w:r>
          </w:p>
        </w:tc>
        <w:tc>
          <w:tcPr>
            <w:tcW w:w="648" w:type="dxa"/>
            <w:tcBorders>
              <w:top w:val="single" w:sz="12" w:space="0" w:color="auto"/>
              <w:left w:val="nil"/>
              <w:bottom w:val="single" w:sz="12" w:space="0" w:color="auto"/>
              <w:right w:val="nil"/>
            </w:tcBorders>
            <w:shd w:val="clear" w:color="auto" w:fill="auto"/>
            <w:noWrap/>
            <w:vAlign w:val="center"/>
          </w:tcPr>
          <w:p w14:paraId="3C58753F" w14:textId="77777777" w:rsidR="00A22B3D" w:rsidRPr="005F2149" w:rsidRDefault="00A22B3D" w:rsidP="00281611">
            <w:pPr>
              <w:pStyle w:val="TableText"/>
              <w:rPr>
                <w:b/>
              </w:rPr>
            </w:pPr>
            <w:r>
              <w:rPr>
                <w:b/>
                <w:bCs/>
                <w:color w:val="000000"/>
              </w:rPr>
              <w:t>39</w:t>
            </w:r>
          </w:p>
        </w:tc>
        <w:tc>
          <w:tcPr>
            <w:tcW w:w="830" w:type="dxa"/>
            <w:tcBorders>
              <w:top w:val="single" w:sz="12" w:space="0" w:color="auto"/>
              <w:left w:val="nil"/>
              <w:bottom w:val="single" w:sz="12" w:space="0" w:color="auto"/>
              <w:right w:val="nil"/>
            </w:tcBorders>
            <w:shd w:val="clear" w:color="auto" w:fill="auto"/>
            <w:noWrap/>
            <w:vAlign w:val="center"/>
          </w:tcPr>
          <w:p w14:paraId="2896BF84" w14:textId="77777777" w:rsidR="00A22B3D" w:rsidRPr="005F2149" w:rsidRDefault="00A22B3D" w:rsidP="00281611">
            <w:pPr>
              <w:pStyle w:val="TableText"/>
              <w:rPr>
                <w:b/>
              </w:rPr>
            </w:pPr>
            <w:r>
              <w:rPr>
                <w:b/>
                <w:bCs/>
                <w:color w:val="000000"/>
              </w:rPr>
              <w:t>100%</w:t>
            </w:r>
          </w:p>
        </w:tc>
        <w:tc>
          <w:tcPr>
            <w:tcW w:w="648" w:type="dxa"/>
            <w:tcBorders>
              <w:top w:val="single" w:sz="12" w:space="0" w:color="auto"/>
              <w:left w:val="nil"/>
              <w:bottom w:val="single" w:sz="12" w:space="0" w:color="auto"/>
              <w:right w:val="nil"/>
            </w:tcBorders>
            <w:shd w:val="clear" w:color="auto" w:fill="auto"/>
            <w:noWrap/>
            <w:vAlign w:val="center"/>
          </w:tcPr>
          <w:p w14:paraId="3A3DE553" w14:textId="77777777" w:rsidR="00A22B3D" w:rsidRPr="005F2149" w:rsidRDefault="00A22B3D" w:rsidP="00281611">
            <w:pPr>
              <w:pStyle w:val="TableText"/>
              <w:rPr>
                <w:b/>
              </w:rPr>
            </w:pPr>
            <w:r>
              <w:rPr>
                <w:b/>
                <w:bCs/>
                <w:color w:val="000000"/>
              </w:rPr>
              <w:t>39</w:t>
            </w:r>
          </w:p>
        </w:tc>
        <w:tc>
          <w:tcPr>
            <w:tcW w:w="830" w:type="dxa"/>
            <w:tcBorders>
              <w:top w:val="single" w:sz="12" w:space="0" w:color="auto"/>
              <w:left w:val="nil"/>
              <w:bottom w:val="single" w:sz="12" w:space="0" w:color="auto"/>
              <w:right w:val="nil"/>
            </w:tcBorders>
            <w:shd w:val="clear" w:color="auto" w:fill="auto"/>
            <w:noWrap/>
            <w:vAlign w:val="center"/>
          </w:tcPr>
          <w:p w14:paraId="739367BB" w14:textId="77777777" w:rsidR="00A22B3D" w:rsidRPr="005F2149" w:rsidRDefault="00A22B3D" w:rsidP="00281611">
            <w:pPr>
              <w:pStyle w:val="TableText"/>
              <w:rPr>
                <w:b/>
              </w:rPr>
            </w:pPr>
            <w:r>
              <w:rPr>
                <w:b/>
                <w:bCs/>
                <w:color w:val="000000"/>
              </w:rPr>
              <w:t>100%</w:t>
            </w:r>
          </w:p>
        </w:tc>
      </w:tr>
    </w:tbl>
    <w:p w14:paraId="7B3F567A" w14:textId="581C6190" w:rsidR="00A22B3D" w:rsidRDefault="00A22B3D" w:rsidP="00C13B40">
      <w:pPr>
        <w:pStyle w:val="Caption"/>
      </w:pPr>
      <w:bookmarkStart w:id="839" w:name="_Ref35407398"/>
      <w:bookmarkStart w:id="840" w:name="_Toc180396703"/>
      <w:r>
        <w:lastRenderedPageBreak/>
        <w:t xml:space="preserve">Table </w:t>
      </w:r>
      <w:proofErr w:type="gramStart"/>
      <w:r>
        <w:t>7.D.</w:t>
      </w:r>
      <w:proofErr w:type="gramEnd"/>
      <w:r>
        <w:rPr>
          <w:noProof/>
        </w:rPr>
        <w:fldChar w:fldCharType="begin"/>
      </w:r>
      <w:r>
        <w:rPr>
          <w:noProof/>
        </w:rPr>
        <w:instrText xml:space="preserve"> SEQ Table_7.D. \* ARABIC </w:instrText>
      </w:r>
      <w:r>
        <w:rPr>
          <w:noProof/>
        </w:rPr>
        <w:fldChar w:fldCharType="separate"/>
      </w:r>
      <w:r w:rsidR="00F94BF3">
        <w:rPr>
          <w:noProof/>
        </w:rPr>
        <w:t>3</w:t>
      </w:r>
      <w:r>
        <w:rPr>
          <w:noProof/>
        </w:rPr>
        <w:fldChar w:fldCharType="end"/>
      </w:r>
      <w:bookmarkEnd w:id="839"/>
      <w:r>
        <w:t xml:space="preserve">  Categorization of DIF, High School</w:t>
      </w:r>
      <w:bookmarkEnd w:id="840"/>
    </w:p>
    <w:tbl>
      <w:tblPr>
        <w:tblStyle w:val="TRtable"/>
        <w:tblW w:w="8735" w:type="dxa"/>
        <w:tblLook w:val="04A0" w:firstRow="1" w:lastRow="0" w:firstColumn="1" w:lastColumn="0" w:noHBand="0" w:noVBand="1"/>
        <w:tblDescription w:val="Categorization of DIF, High School"/>
      </w:tblPr>
      <w:tblGrid>
        <w:gridCol w:w="1584"/>
        <w:gridCol w:w="557"/>
        <w:gridCol w:w="864"/>
        <w:gridCol w:w="558"/>
        <w:gridCol w:w="830"/>
        <w:gridCol w:w="558"/>
        <w:gridCol w:w="830"/>
        <w:gridCol w:w="558"/>
        <w:gridCol w:w="1008"/>
        <w:gridCol w:w="558"/>
        <w:gridCol w:w="830"/>
      </w:tblGrid>
      <w:tr w:rsidR="00A22B3D" w14:paraId="18792AC8" w14:textId="77777777" w:rsidTr="009621FC">
        <w:trPr>
          <w:cnfStyle w:val="100000000000" w:firstRow="1" w:lastRow="0" w:firstColumn="0" w:lastColumn="0" w:oddVBand="0" w:evenVBand="0" w:oddHBand="0" w:evenHBand="0" w:firstRowFirstColumn="0" w:firstRowLastColumn="0" w:lastRowFirstColumn="0" w:lastRowLastColumn="0"/>
          <w:trHeight w:val="3024"/>
        </w:trPr>
        <w:tc>
          <w:tcPr>
            <w:tcW w:w="1584" w:type="dxa"/>
            <w:hideMark/>
          </w:tcPr>
          <w:p w14:paraId="47E56E65" w14:textId="77777777" w:rsidR="00A22B3D" w:rsidRDefault="00A22B3D" w:rsidP="009621FC">
            <w:pPr>
              <w:pStyle w:val="TableHead"/>
            </w:pPr>
            <w:r>
              <w:t>DIF Category</w:t>
            </w:r>
          </w:p>
        </w:tc>
        <w:tc>
          <w:tcPr>
            <w:tcW w:w="557" w:type="dxa"/>
            <w:textDirection w:val="btLr"/>
            <w:vAlign w:val="center"/>
            <w:hideMark/>
          </w:tcPr>
          <w:p w14:paraId="47C8FE12" w14:textId="77777777" w:rsidR="00A22B3D" w:rsidRDefault="00A22B3D" w:rsidP="009621FC">
            <w:pPr>
              <w:pStyle w:val="TableHead"/>
              <w:spacing w:after="0"/>
              <w:ind w:left="72" w:right="115"/>
              <w:jc w:val="left"/>
            </w:pPr>
            <w:r>
              <w:t>Male–Female N</w:t>
            </w:r>
          </w:p>
        </w:tc>
        <w:tc>
          <w:tcPr>
            <w:tcW w:w="864" w:type="dxa"/>
            <w:textDirection w:val="btLr"/>
            <w:vAlign w:val="center"/>
            <w:hideMark/>
          </w:tcPr>
          <w:p w14:paraId="04C7C92A" w14:textId="77777777" w:rsidR="00A22B3D" w:rsidRDefault="00A22B3D" w:rsidP="009621FC">
            <w:pPr>
              <w:pStyle w:val="TableHead"/>
              <w:spacing w:after="0"/>
              <w:ind w:left="72" w:right="115"/>
              <w:jc w:val="left"/>
            </w:pPr>
            <w:r>
              <w:t>Male–Female Pct</w:t>
            </w:r>
          </w:p>
        </w:tc>
        <w:tc>
          <w:tcPr>
            <w:tcW w:w="558" w:type="dxa"/>
            <w:textDirection w:val="btLr"/>
            <w:vAlign w:val="center"/>
            <w:hideMark/>
          </w:tcPr>
          <w:p w14:paraId="7F7D14D0" w14:textId="77777777" w:rsidR="00A22B3D" w:rsidRDefault="00A22B3D" w:rsidP="009621FC">
            <w:pPr>
              <w:pStyle w:val="TableHead"/>
              <w:spacing w:after="0"/>
              <w:ind w:left="72" w:right="115"/>
              <w:jc w:val="left"/>
            </w:pPr>
            <w:r>
              <w:t>White–African Amer N</w:t>
            </w:r>
          </w:p>
        </w:tc>
        <w:tc>
          <w:tcPr>
            <w:tcW w:w="830" w:type="dxa"/>
            <w:textDirection w:val="btLr"/>
            <w:vAlign w:val="center"/>
            <w:hideMark/>
          </w:tcPr>
          <w:p w14:paraId="7C94777B" w14:textId="77777777" w:rsidR="00A22B3D" w:rsidRDefault="00A22B3D" w:rsidP="009621FC">
            <w:pPr>
              <w:pStyle w:val="TableHead"/>
              <w:spacing w:after="0"/>
              <w:ind w:left="72" w:right="115"/>
              <w:jc w:val="left"/>
            </w:pPr>
            <w:r>
              <w:t>White–African Amer Pct</w:t>
            </w:r>
          </w:p>
        </w:tc>
        <w:tc>
          <w:tcPr>
            <w:tcW w:w="558" w:type="dxa"/>
            <w:textDirection w:val="btLr"/>
            <w:vAlign w:val="center"/>
            <w:hideMark/>
          </w:tcPr>
          <w:p w14:paraId="66B896B4" w14:textId="77777777" w:rsidR="00A22B3D" w:rsidRDefault="00A22B3D" w:rsidP="009621FC">
            <w:pPr>
              <w:pStyle w:val="TableHead"/>
              <w:spacing w:after="0"/>
              <w:ind w:left="72" w:right="115"/>
              <w:jc w:val="left"/>
            </w:pPr>
            <w:r>
              <w:t>White–Asian N</w:t>
            </w:r>
          </w:p>
        </w:tc>
        <w:tc>
          <w:tcPr>
            <w:tcW w:w="830" w:type="dxa"/>
            <w:textDirection w:val="btLr"/>
            <w:vAlign w:val="center"/>
            <w:hideMark/>
          </w:tcPr>
          <w:p w14:paraId="527A5C51" w14:textId="77777777" w:rsidR="00A22B3D" w:rsidRDefault="00A22B3D" w:rsidP="009621FC">
            <w:pPr>
              <w:pStyle w:val="TableHead"/>
              <w:spacing w:after="0"/>
              <w:ind w:left="72" w:right="115"/>
              <w:jc w:val="left"/>
            </w:pPr>
            <w:r>
              <w:t>White–Asian Pct</w:t>
            </w:r>
          </w:p>
        </w:tc>
        <w:tc>
          <w:tcPr>
            <w:tcW w:w="558" w:type="dxa"/>
            <w:textDirection w:val="btLr"/>
            <w:vAlign w:val="center"/>
            <w:hideMark/>
          </w:tcPr>
          <w:p w14:paraId="3B3482F7" w14:textId="77777777" w:rsidR="00A22B3D" w:rsidRDefault="00A22B3D" w:rsidP="009621FC">
            <w:pPr>
              <w:pStyle w:val="TableHead"/>
              <w:spacing w:after="0"/>
              <w:ind w:left="72" w:right="115"/>
              <w:jc w:val="left"/>
            </w:pPr>
            <w:r>
              <w:t>White–Filipino N</w:t>
            </w:r>
          </w:p>
        </w:tc>
        <w:tc>
          <w:tcPr>
            <w:tcW w:w="1008" w:type="dxa"/>
            <w:textDirection w:val="btLr"/>
            <w:vAlign w:val="center"/>
            <w:hideMark/>
          </w:tcPr>
          <w:p w14:paraId="68911B04" w14:textId="77777777" w:rsidR="00A22B3D" w:rsidRDefault="00A22B3D" w:rsidP="009621FC">
            <w:pPr>
              <w:pStyle w:val="TableHead"/>
              <w:spacing w:after="0"/>
              <w:ind w:left="72" w:right="115"/>
              <w:jc w:val="left"/>
            </w:pPr>
            <w:r>
              <w:t>White–Filipino Pct</w:t>
            </w:r>
          </w:p>
        </w:tc>
        <w:tc>
          <w:tcPr>
            <w:tcW w:w="558" w:type="dxa"/>
            <w:textDirection w:val="btLr"/>
            <w:vAlign w:val="center"/>
            <w:hideMark/>
          </w:tcPr>
          <w:p w14:paraId="21C647C4" w14:textId="77777777" w:rsidR="00A22B3D" w:rsidRDefault="00A22B3D" w:rsidP="009621FC">
            <w:pPr>
              <w:pStyle w:val="TableHead"/>
              <w:spacing w:after="0"/>
              <w:ind w:left="72" w:right="115"/>
              <w:jc w:val="left"/>
            </w:pPr>
            <w:r>
              <w:t>White–Hispanic N</w:t>
            </w:r>
          </w:p>
        </w:tc>
        <w:tc>
          <w:tcPr>
            <w:tcW w:w="830" w:type="dxa"/>
            <w:textDirection w:val="btLr"/>
            <w:vAlign w:val="center"/>
            <w:hideMark/>
          </w:tcPr>
          <w:p w14:paraId="4EBBDF7A" w14:textId="77777777" w:rsidR="00A22B3D" w:rsidRDefault="00A22B3D" w:rsidP="009621FC">
            <w:pPr>
              <w:pStyle w:val="TableHead"/>
              <w:spacing w:after="0"/>
              <w:ind w:left="72" w:right="115"/>
              <w:jc w:val="left"/>
            </w:pPr>
            <w:r>
              <w:t>White–Hispanic Pct</w:t>
            </w:r>
          </w:p>
        </w:tc>
      </w:tr>
      <w:tr w:rsidR="00A22B3D" w:rsidRPr="005F2149" w14:paraId="7A3E32BC" w14:textId="77777777" w:rsidTr="009621FC">
        <w:trPr>
          <w:trHeight w:val="256"/>
        </w:trPr>
        <w:tc>
          <w:tcPr>
            <w:tcW w:w="1584" w:type="dxa"/>
            <w:tcBorders>
              <w:top w:val="single" w:sz="4" w:space="0" w:color="auto"/>
            </w:tcBorders>
            <w:noWrap/>
            <w:hideMark/>
          </w:tcPr>
          <w:p w14:paraId="7B6AFDDD" w14:textId="77777777" w:rsidR="00A22B3D" w:rsidRDefault="00A22B3D" w:rsidP="0048241F">
            <w:pPr>
              <w:pStyle w:val="TableText"/>
            </w:pPr>
            <w:r>
              <w:t>C+</w:t>
            </w:r>
          </w:p>
        </w:tc>
        <w:tc>
          <w:tcPr>
            <w:tcW w:w="557" w:type="dxa"/>
            <w:tcBorders>
              <w:top w:val="nil"/>
              <w:left w:val="nil"/>
              <w:bottom w:val="nil"/>
              <w:right w:val="nil"/>
            </w:tcBorders>
            <w:shd w:val="clear" w:color="auto" w:fill="auto"/>
            <w:noWrap/>
            <w:vAlign w:val="center"/>
          </w:tcPr>
          <w:p w14:paraId="529A04DD" w14:textId="77777777" w:rsidR="00A22B3D" w:rsidRDefault="00A22B3D" w:rsidP="0048241F">
            <w:pPr>
              <w:pStyle w:val="TableText"/>
            </w:pPr>
            <w:r>
              <w:rPr>
                <w:color w:val="000000"/>
              </w:rPr>
              <w:t>0</w:t>
            </w:r>
          </w:p>
        </w:tc>
        <w:tc>
          <w:tcPr>
            <w:tcW w:w="864" w:type="dxa"/>
            <w:tcBorders>
              <w:top w:val="nil"/>
              <w:left w:val="nil"/>
              <w:bottom w:val="nil"/>
              <w:right w:val="nil"/>
            </w:tcBorders>
            <w:shd w:val="clear" w:color="auto" w:fill="auto"/>
            <w:noWrap/>
            <w:vAlign w:val="center"/>
          </w:tcPr>
          <w:p w14:paraId="79B97C9B" w14:textId="77777777" w:rsidR="00A22B3D" w:rsidRDefault="00A22B3D" w:rsidP="0048241F">
            <w:pPr>
              <w:pStyle w:val="TableText"/>
            </w:pPr>
            <w:r>
              <w:rPr>
                <w:color w:val="000000"/>
              </w:rPr>
              <w:t>0%</w:t>
            </w:r>
          </w:p>
        </w:tc>
        <w:tc>
          <w:tcPr>
            <w:tcW w:w="558" w:type="dxa"/>
            <w:tcBorders>
              <w:top w:val="nil"/>
              <w:left w:val="nil"/>
              <w:bottom w:val="nil"/>
              <w:right w:val="nil"/>
            </w:tcBorders>
            <w:shd w:val="clear" w:color="auto" w:fill="auto"/>
            <w:noWrap/>
            <w:vAlign w:val="center"/>
          </w:tcPr>
          <w:p w14:paraId="5BEE3CD8" w14:textId="77777777" w:rsidR="00A22B3D" w:rsidRDefault="00A22B3D" w:rsidP="0048241F">
            <w:pPr>
              <w:pStyle w:val="TableText"/>
            </w:pPr>
            <w:r>
              <w:rPr>
                <w:color w:val="000000"/>
              </w:rPr>
              <w:t>0</w:t>
            </w:r>
          </w:p>
        </w:tc>
        <w:tc>
          <w:tcPr>
            <w:tcW w:w="830" w:type="dxa"/>
            <w:tcBorders>
              <w:top w:val="nil"/>
              <w:left w:val="nil"/>
              <w:bottom w:val="nil"/>
              <w:right w:val="nil"/>
            </w:tcBorders>
            <w:shd w:val="clear" w:color="auto" w:fill="auto"/>
            <w:noWrap/>
            <w:vAlign w:val="center"/>
          </w:tcPr>
          <w:p w14:paraId="5DA11218" w14:textId="77777777" w:rsidR="00A22B3D" w:rsidRDefault="00A22B3D" w:rsidP="0048241F">
            <w:pPr>
              <w:pStyle w:val="TableText"/>
            </w:pPr>
            <w:r>
              <w:rPr>
                <w:color w:val="000000"/>
              </w:rPr>
              <w:t>0%</w:t>
            </w:r>
          </w:p>
        </w:tc>
        <w:tc>
          <w:tcPr>
            <w:tcW w:w="558" w:type="dxa"/>
            <w:tcBorders>
              <w:top w:val="nil"/>
              <w:left w:val="nil"/>
              <w:bottom w:val="nil"/>
              <w:right w:val="nil"/>
            </w:tcBorders>
            <w:shd w:val="clear" w:color="auto" w:fill="auto"/>
            <w:noWrap/>
            <w:vAlign w:val="center"/>
          </w:tcPr>
          <w:p w14:paraId="07400494" w14:textId="77777777" w:rsidR="00A22B3D" w:rsidRDefault="00A22B3D" w:rsidP="0048241F">
            <w:pPr>
              <w:pStyle w:val="TableText"/>
            </w:pPr>
            <w:r>
              <w:rPr>
                <w:color w:val="000000"/>
              </w:rPr>
              <w:t>0</w:t>
            </w:r>
          </w:p>
        </w:tc>
        <w:tc>
          <w:tcPr>
            <w:tcW w:w="830" w:type="dxa"/>
            <w:tcBorders>
              <w:top w:val="nil"/>
              <w:left w:val="nil"/>
              <w:bottom w:val="nil"/>
              <w:right w:val="nil"/>
            </w:tcBorders>
            <w:shd w:val="clear" w:color="auto" w:fill="auto"/>
            <w:noWrap/>
            <w:vAlign w:val="center"/>
          </w:tcPr>
          <w:p w14:paraId="3DFC5DC9" w14:textId="77777777" w:rsidR="00A22B3D" w:rsidRDefault="00A22B3D" w:rsidP="0048241F">
            <w:pPr>
              <w:pStyle w:val="TableText"/>
            </w:pPr>
            <w:r>
              <w:rPr>
                <w:color w:val="000000"/>
              </w:rPr>
              <w:t>0%</w:t>
            </w:r>
          </w:p>
        </w:tc>
        <w:tc>
          <w:tcPr>
            <w:tcW w:w="558" w:type="dxa"/>
            <w:tcBorders>
              <w:top w:val="nil"/>
              <w:left w:val="nil"/>
              <w:bottom w:val="nil"/>
              <w:right w:val="nil"/>
            </w:tcBorders>
            <w:shd w:val="clear" w:color="auto" w:fill="auto"/>
            <w:noWrap/>
            <w:vAlign w:val="center"/>
          </w:tcPr>
          <w:p w14:paraId="15A6AE74" w14:textId="77777777" w:rsidR="00A22B3D" w:rsidRDefault="00A22B3D" w:rsidP="0048241F">
            <w:pPr>
              <w:pStyle w:val="TableText"/>
            </w:pPr>
            <w:r>
              <w:rPr>
                <w:color w:val="000000"/>
              </w:rPr>
              <w:t>0</w:t>
            </w:r>
          </w:p>
        </w:tc>
        <w:tc>
          <w:tcPr>
            <w:tcW w:w="1008" w:type="dxa"/>
            <w:tcBorders>
              <w:top w:val="nil"/>
              <w:left w:val="nil"/>
              <w:bottom w:val="nil"/>
              <w:right w:val="nil"/>
            </w:tcBorders>
            <w:shd w:val="clear" w:color="auto" w:fill="auto"/>
            <w:noWrap/>
            <w:vAlign w:val="center"/>
          </w:tcPr>
          <w:p w14:paraId="367F6817" w14:textId="77777777" w:rsidR="00A22B3D" w:rsidRDefault="00A22B3D" w:rsidP="0048241F">
            <w:pPr>
              <w:pStyle w:val="TableText"/>
            </w:pPr>
            <w:r>
              <w:rPr>
                <w:color w:val="000000"/>
              </w:rPr>
              <w:t>0%</w:t>
            </w:r>
          </w:p>
        </w:tc>
        <w:tc>
          <w:tcPr>
            <w:tcW w:w="558" w:type="dxa"/>
            <w:tcBorders>
              <w:top w:val="nil"/>
              <w:left w:val="nil"/>
              <w:bottom w:val="nil"/>
              <w:right w:val="nil"/>
            </w:tcBorders>
            <w:shd w:val="clear" w:color="auto" w:fill="auto"/>
            <w:noWrap/>
            <w:vAlign w:val="center"/>
          </w:tcPr>
          <w:p w14:paraId="50C90CED" w14:textId="77777777" w:rsidR="00A22B3D" w:rsidRDefault="00A22B3D" w:rsidP="0048241F">
            <w:pPr>
              <w:pStyle w:val="TableText"/>
            </w:pPr>
            <w:r>
              <w:rPr>
                <w:color w:val="000000"/>
              </w:rPr>
              <w:t>0</w:t>
            </w:r>
          </w:p>
        </w:tc>
        <w:tc>
          <w:tcPr>
            <w:tcW w:w="830" w:type="dxa"/>
            <w:tcBorders>
              <w:top w:val="nil"/>
              <w:left w:val="nil"/>
              <w:bottom w:val="nil"/>
              <w:right w:val="nil"/>
            </w:tcBorders>
            <w:shd w:val="clear" w:color="auto" w:fill="auto"/>
            <w:noWrap/>
            <w:vAlign w:val="center"/>
          </w:tcPr>
          <w:p w14:paraId="4C01C061" w14:textId="77777777" w:rsidR="00A22B3D" w:rsidRDefault="00A22B3D" w:rsidP="0048241F">
            <w:pPr>
              <w:pStyle w:val="TableText"/>
            </w:pPr>
            <w:r>
              <w:rPr>
                <w:color w:val="000000"/>
              </w:rPr>
              <w:t>0%</w:t>
            </w:r>
          </w:p>
        </w:tc>
      </w:tr>
      <w:tr w:rsidR="00A22B3D" w:rsidRPr="005F2149" w14:paraId="06768440" w14:textId="77777777" w:rsidTr="009621FC">
        <w:trPr>
          <w:trHeight w:val="271"/>
        </w:trPr>
        <w:tc>
          <w:tcPr>
            <w:tcW w:w="1584" w:type="dxa"/>
            <w:noWrap/>
            <w:hideMark/>
          </w:tcPr>
          <w:p w14:paraId="3F2D4CE9" w14:textId="77777777" w:rsidR="00A22B3D" w:rsidRDefault="00A22B3D" w:rsidP="0048241F">
            <w:pPr>
              <w:pStyle w:val="TableText"/>
            </w:pPr>
            <w:r>
              <w:t>B+</w:t>
            </w:r>
          </w:p>
        </w:tc>
        <w:tc>
          <w:tcPr>
            <w:tcW w:w="557" w:type="dxa"/>
            <w:tcBorders>
              <w:top w:val="nil"/>
              <w:left w:val="nil"/>
              <w:bottom w:val="nil"/>
              <w:right w:val="nil"/>
            </w:tcBorders>
            <w:shd w:val="clear" w:color="auto" w:fill="auto"/>
            <w:noWrap/>
            <w:vAlign w:val="center"/>
          </w:tcPr>
          <w:p w14:paraId="47EC4ECD" w14:textId="77777777" w:rsidR="00A22B3D" w:rsidRDefault="00A22B3D" w:rsidP="0048241F">
            <w:pPr>
              <w:pStyle w:val="TableText"/>
            </w:pPr>
            <w:r>
              <w:rPr>
                <w:color w:val="000000"/>
              </w:rPr>
              <w:t>0</w:t>
            </w:r>
          </w:p>
        </w:tc>
        <w:tc>
          <w:tcPr>
            <w:tcW w:w="864" w:type="dxa"/>
            <w:tcBorders>
              <w:top w:val="nil"/>
              <w:left w:val="nil"/>
              <w:bottom w:val="nil"/>
              <w:right w:val="nil"/>
            </w:tcBorders>
            <w:shd w:val="clear" w:color="auto" w:fill="auto"/>
            <w:noWrap/>
            <w:vAlign w:val="center"/>
          </w:tcPr>
          <w:p w14:paraId="4F97E53D" w14:textId="77777777" w:rsidR="00A22B3D" w:rsidRDefault="00A22B3D" w:rsidP="0048241F">
            <w:pPr>
              <w:pStyle w:val="TableText"/>
            </w:pPr>
            <w:r>
              <w:rPr>
                <w:color w:val="000000"/>
              </w:rPr>
              <w:t>0%</w:t>
            </w:r>
          </w:p>
        </w:tc>
        <w:tc>
          <w:tcPr>
            <w:tcW w:w="558" w:type="dxa"/>
            <w:tcBorders>
              <w:top w:val="nil"/>
              <w:left w:val="nil"/>
              <w:bottom w:val="nil"/>
              <w:right w:val="nil"/>
            </w:tcBorders>
            <w:shd w:val="clear" w:color="auto" w:fill="auto"/>
            <w:noWrap/>
            <w:vAlign w:val="center"/>
          </w:tcPr>
          <w:p w14:paraId="11423C0A" w14:textId="77777777" w:rsidR="00A22B3D" w:rsidRDefault="00A22B3D" w:rsidP="0048241F">
            <w:pPr>
              <w:pStyle w:val="TableText"/>
            </w:pPr>
            <w:r>
              <w:rPr>
                <w:color w:val="000000"/>
              </w:rPr>
              <w:t>4</w:t>
            </w:r>
          </w:p>
        </w:tc>
        <w:tc>
          <w:tcPr>
            <w:tcW w:w="830" w:type="dxa"/>
            <w:tcBorders>
              <w:top w:val="nil"/>
              <w:left w:val="nil"/>
              <w:bottom w:val="nil"/>
              <w:right w:val="nil"/>
            </w:tcBorders>
            <w:shd w:val="clear" w:color="auto" w:fill="auto"/>
            <w:noWrap/>
            <w:vAlign w:val="center"/>
          </w:tcPr>
          <w:p w14:paraId="35060E2C" w14:textId="77777777" w:rsidR="00A22B3D" w:rsidRDefault="00A22B3D" w:rsidP="0048241F">
            <w:pPr>
              <w:pStyle w:val="TableText"/>
            </w:pPr>
            <w:r>
              <w:rPr>
                <w:color w:val="000000"/>
              </w:rPr>
              <w:t>10%</w:t>
            </w:r>
          </w:p>
        </w:tc>
        <w:tc>
          <w:tcPr>
            <w:tcW w:w="558" w:type="dxa"/>
            <w:tcBorders>
              <w:top w:val="nil"/>
              <w:left w:val="nil"/>
              <w:bottom w:val="nil"/>
              <w:right w:val="nil"/>
            </w:tcBorders>
            <w:shd w:val="clear" w:color="auto" w:fill="auto"/>
            <w:noWrap/>
            <w:vAlign w:val="center"/>
          </w:tcPr>
          <w:p w14:paraId="445A6CD9" w14:textId="77777777" w:rsidR="00A22B3D" w:rsidRDefault="00A22B3D" w:rsidP="0048241F">
            <w:pPr>
              <w:pStyle w:val="TableText"/>
            </w:pPr>
            <w:r>
              <w:rPr>
                <w:color w:val="000000"/>
              </w:rPr>
              <w:t>0</w:t>
            </w:r>
          </w:p>
        </w:tc>
        <w:tc>
          <w:tcPr>
            <w:tcW w:w="830" w:type="dxa"/>
            <w:tcBorders>
              <w:top w:val="nil"/>
              <w:left w:val="nil"/>
              <w:bottom w:val="nil"/>
              <w:right w:val="nil"/>
            </w:tcBorders>
            <w:shd w:val="clear" w:color="auto" w:fill="auto"/>
            <w:noWrap/>
            <w:vAlign w:val="center"/>
          </w:tcPr>
          <w:p w14:paraId="5C0EA9E1" w14:textId="77777777" w:rsidR="00A22B3D" w:rsidRDefault="00A22B3D" w:rsidP="0048241F">
            <w:pPr>
              <w:pStyle w:val="TableText"/>
            </w:pPr>
            <w:r>
              <w:rPr>
                <w:color w:val="000000"/>
              </w:rPr>
              <w:t>0%</w:t>
            </w:r>
          </w:p>
        </w:tc>
        <w:tc>
          <w:tcPr>
            <w:tcW w:w="558" w:type="dxa"/>
            <w:tcBorders>
              <w:top w:val="nil"/>
              <w:left w:val="nil"/>
              <w:bottom w:val="nil"/>
              <w:right w:val="nil"/>
            </w:tcBorders>
            <w:shd w:val="clear" w:color="auto" w:fill="auto"/>
            <w:noWrap/>
            <w:vAlign w:val="center"/>
          </w:tcPr>
          <w:p w14:paraId="39980FE7" w14:textId="77777777" w:rsidR="00A22B3D" w:rsidRDefault="00A22B3D" w:rsidP="0048241F">
            <w:pPr>
              <w:pStyle w:val="TableText"/>
            </w:pPr>
            <w:r>
              <w:rPr>
                <w:color w:val="000000"/>
              </w:rPr>
              <w:t>0</w:t>
            </w:r>
          </w:p>
        </w:tc>
        <w:tc>
          <w:tcPr>
            <w:tcW w:w="1008" w:type="dxa"/>
            <w:tcBorders>
              <w:top w:val="nil"/>
              <w:left w:val="nil"/>
              <w:bottom w:val="nil"/>
              <w:right w:val="nil"/>
            </w:tcBorders>
            <w:shd w:val="clear" w:color="auto" w:fill="auto"/>
            <w:noWrap/>
            <w:vAlign w:val="center"/>
          </w:tcPr>
          <w:p w14:paraId="19A6F1BA" w14:textId="77777777" w:rsidR="00A22B3D" w:rsidRDefault="00A22B3D" w:rsidP="0048241F">
            <w:pPr>
              <w:pStyle w:val="TableText"/>
            </w:pPr>
            <w:r>
              <w:rPr>
                <w:color w:val="000000"/>
              </w:rPr>
              <w:t>0%</w:t>
            </w:r>
          </w:p>
        </w:tc>
        <w:tc>
          <w:tcPr>
            <w:tcW w:w="558" w:type="dxa"/>
            <w:tcBorders>
              <w:top w:val="nil"/>
              <w:left w:val="nil"/>
              <w:bottom w:val="nil"/>
              <w:right w:val="nil"/>
            </w:tcBorders>
            <w:shd w:val="clear" w:color="auto" w:fill="auto"/>
            <w:noWrap/>
            <w:vAlign w:val="center"/>
          </w:tcPr>
          <w:p w14:paraId="34943A1F" w14:textId="77777777" w:rsidR="00A22B3D" w:rsidRDefault="00A22B3D" w:rsidP="0048241F">
            <w:pPr>
              <w:pStyle w:val="TableText"/>
            </w:pPr>
            <w:r>
              <w:rPr>
                <w:color w:val="000000"/>
              </w:rPr>
              <w:t>0</w:t>
            </w:r>
          </w:p>
        </w:tc>
        <w:tc>
          <w:tcPr>
            <w:tcW w:w="830" w:type="dxa"/>
            <w:tcBorders>
              <w:top w:val="nil"/>
              <w:left w:val="nil"/>
              <w:bottom w:val="nil"/>
              <w:right w:val="nil"/>
            </w:tcBorders>
            <w:shd w:val="clear" w:color="auto" w:fill="auto"/>
            <w:noWrap/>
            <w:vAlign w:val="center"/>
          </w:tcPr>
          <w:p w14:paraId="35869107" w14:textId="77777777" w:rsidR="00A22B3D" w:rsidRDefault="00A22B3D" w:rsidP="0048241F">
            <w:pPr>
              <w:pStyle w:val="TableText"/>
            </w:pPr>
            <w:r>
              <w:rPr>
                <w:color w:val="000000"/>
              </w:rPr>
              <w:t>0%</w:t>
            </w:r>
          </w:p>
        </w:tc>
      </w:tr>
      <w:tr w:rsidR="00A22B3D" w:rsidRPr="005F2149" w14:paraId="6628E2C7" w14:textId="77777777" w:rsidTr="009621FC">
        <w:trPr>
          <w:trHeight w:val="271"/>
        </w:trPr>
        <w:tc>
          <w:tcPr>
            <w:tcW w:w="1584" w:type="dxa"/>
            <w:noWrap/>
            <w:hideMark/>
          </w:tcPr>
          <w:p w14:paraId="0BBC4267" w14:textId="77777777" w:rsidR="00A22B3D" w:rsidRDefault="00A22B3D" w:rsidP="0048241F">
            <w:pPr>
              <w:pStyle w:val="TableText"/>
            </w:pPr>
            <w:r>
              <w:t>A+</w:t>
            </w:r>
          </w:p>
        </w:tc>
        <w:tc>
          <w:tcPr>
            <w:tcW w:w="557" w:type="dxa"/>
            <w:tcBorders>
              <w:top w:val="nil"/>
              <w:left w:val="nil"/>
              <w:bottom w:val="nil"/>
              <w:right w:val="nil"/>
            </w:tcBorders>
            <w:shd w:val="clear" w:color="auto" w:fill="auto"/>
            <w:noWrap/>
            <w:vAlign w:val="center"/>
          </w:tcPr>
          <w:p w14:paraId="504C10E8" w14:textId="77777777" w:rsidR="00A22B3D" w:rsidRDefault="00A22B3D" w:rsidP="0048241F">
            <w:pPr>
              <w:pStyle w:val="TableText"/>
            </w:pPr>
            <w:r>
              <w:rPr>
                <w:color w:val="000000"/>
              </w:rPr>
              <w:t>22</w:t>
            </w:r>
          </w:p>
        </w:tc>
        <w:tc>
          <w:tcPr>
            <w:tcW w:w="864" w:type="dxa"/>
            <w:tcBorders>
              <w:top w:val="nil"/>
              <w:left w:val="nil"/>
              <w:bottom w:val="nil"/>
              <w:right w:val="nil"/>
            </w:tcBorders>
            <w:shd w:val="clear" w:color="auto" w:fill="auto"/>
            <w:noWrap/>
            <w:vAlign w:val="center"/>
          </w:tcPr>
          <w:p w14:paraId="1131638F" w14:textId="77777777" w:rsidR="00A22B3D" w:rsidRDefault="00A22B3D" w:rsidP="0048241F">
            <w:pPr>
              <w:pStyle w:val="TableText"/>
            </w:pPr>
            <w:r>
              <w:rPr>
                <w:color w:val="000000"/>
              </w:rPr>
              <w:t>54%</w:t>
            </w:r>
          </w:p>
        </w:tc>
        <w:tc>
          <w:tcPr>
            <w:tcW w:w="558" w:type="dxa"/>
            <w:tcBorders>
              <w:top w:val="nil"/>
              <w:left w:val="nil"/>
              <w:bottom w:val="nil"/>
              <w:right w:val="nil"/>
            </w:tcBorders>
            <w:shd w:val="clear" w:color="auto" w:fill="auto"/>
            <w:noWrap/>
            <w:vAlign w:val="center"/>
          </w:tcPr>
          <w:p w14:paraId="2EC51F2B" w14:textId="77777777" w:rsidR="00A22B3D" w:rsidRDefault="00A22B3D" w:rsidP="0048241F">
            <w:pPr>
              <w:pStyle w:val="TableText"/>
            </w:pPr>
            <w:r>
              <w:rPr>
                <w:color w:val="000000"/>
              </w:rPr>
              <w:t>16</w:t>
            </w:r>
          </w:p>
        </w:tc>
        <w:tc>
          <w:tcPr>
            <w:tcW w:w="830" w:type="dxa"/>
            <w:tcBorders>
              <w:top w:val="nil"/>
              <w:left w:val="nil"/>
              <w:bottom w:val="nil"/>
              <w:right w:val="nil"/>
            </w:tcBorders>
            <w:shd w:val="clear" w:color="auto" w:fill="auto"/>
            <w:noWrap/>
            <w:vAlign w:val="center"/>
          </w:tcPr>
          <w:p w14:paraId="5B4993A1" w14:textId="77777777" w:rsidR="00A22B3D" w:rsidRDefault="00A22B3D" w:rsidP="0048241F">
            <w:pPr>
              <w:pStyle w:val="TableText"/>
            </w:pPr>
            <w:r>
              <w:rPr>
                <w:color w:val="000000"/>
              </w:rPr>
              <w:t>39%</w:t>
            </w:r>
          </w:p>
        </w:tc>
        <w:tc>
          <w:tcPr>
            <w:tcW w:w="558" w:type="dxa"/>
            <w:tcBorders>
              <w:top w:val="nil"/>
              <w:left w:val="nil"/>
              <w:bottom w:val="nil"/>
              <w:right w:val="nil"/>
            </w:tcBorders>
            <w:shd w:val="clear" w:color="auto" w:fill="auto"/>
            <w:noWrap/>
            <w:vAlign w:val="center"/>
          </w:tcPr>
          <w:p w14:paraId="30B16D9E" w14:textId="77777777" w:rsidR="00A22B3D" w:rsidRDefault="00A22B3D" w:rsidP="0048241F">
            <w:pPr>
              <w:pStyle w:val="TableText"/>
            </w:pPr>
            <w:r>
              <w:rPr>
                <w:color w:val="000000"/>
              </w:rPr>
              <w:t>17</w:t>
            </w:r>
          </w:p>
        </w:tc>
        <w:tc>
          <w:tcPr>
            <w:tcW w:w="830" w:type="dxa"/>
            <w:tcBorders>
              <w:top w:val="nil"/>
              <w:left w:val="nil"/>
              <w:bottom w:val="nil"/>
              <w:right w:val="nil"/>
            </w:tcBorders>
            <w:shd w:val="clear" w:color="auto" w:fill="auto"/>
            <w:noWrap/>
            <w:vAlign w:val="center"/>
          </w:tcPr>
          <w:p w14:paraId="21C70FFB" w14:textId="77777777" w:rsidR="00A22B3D" w:rsidRDefault="00A22B3D" w:rsidP="0048241F">
            <w:pPr>
              <w:pStyle w:val="TableText"/>
            </w:pPr>
            <w:r>
              <w:rPr>
                <w:color w:val="000000"/>
              </w:rPr>
              <w:t>41%</w:t>
            </w:r>
          </w:p>
        </w:tc>
        <w:tc>
          <w:tcPr>
            <w:tcW w:w="558" w:type="dxa"/>
            <w:tcBorders>
              <w:top w:val="nil"/>
              <w:left w:val="nil"/>
              <w:bottom w:val="nil"/>
              <w:right w:val="nil"/>
            </w:tcBorders>
            <w:shd w:val="clear" w:color="auto" w:fill="auto"/>
            <w:noWrap/>
            <w:vAlign w:val="center"/>
          </w:tcPr>
          <w:p w14:paraId="6CBCD1E5" w14:textId="77777777" w:rsidR="00A22B3D" w:rsidRDefault="00A22B3D" w:rsidP="0048241F">
            <w:pPr>
              <w:pStyle w:val="TableText"/>
            </w:pPr>
            <w:r>
              <w:rPr>
                <w:color w:val="000000"/>
              </w:rPr>
              <w:t>23</w:t>
            </w:r>
          </w:p>
        </w:tc>
        <w:tc>
          <w:tcPr>
            <w:tcW w:w="1008" w:type="dxa"/>
            <w:tcBorders>
              <w:top w:val="nil"/>
              <w:left w:val="nil"/>
              <w:bottom w:val="nil"/>
              <w:right w:val="nil"/>
            </w:tcBorders>
            <w:shd w:val="clear" w:color="auto" w:fill="auto"/>
            <w:noWrap/>
            <w:vAlign w:val="center"/>
          </w:tcPr>
          <w:p w14:paraId="22CD237F" w14:textId="77777777" w:rsidR="00A22B3D" w:rsidRDefault="00A22B3D" w:rsidP="0048241F">
            <w:pPr>
              <w:pStyle w:val="TableText"/>
            </w:pPr>
            <w:r>
              <w:rPr>
                <w:color w:val="000000"/>
              </w:rPr>
              <w:t>56%</w:t>
            </w:r>
          </w:p>
        </w:tc>
        <w:tc>
          <w:tcPr>
            <w:tcW w:w="558" w:type="dxa"/>
            <w:tcBorders>
              <w:top w:val="nil"/>
              <w:left w:val="nil"/>
              <w:bottom w:val="nil"/>
              <w:right w:val="nil"/>
            </w:tcBorders>
            <w:shd w:val="clear" w:color="auto" w:fill="auto"/>
            <w:noWrap/>
            <w:vAlign w:val="center"/>
          </w:tcPr>
          <w:p w14:paraId="32D788CB" w14:textId="77777777" w:rsidR="00A22B3D" w:rsidRDefault="00A22B3D" w:rsidP="0048241F">
            <w:pPr>
              <w:pStyle w:val="TableText"/>
            </w:pPr>
            <w:r>
              <w:rPr>
                <w:color w:val="000000"/>
              </w:rPr>
              <w:t>20</w:t>
            </w:r>
          </w:p>
        </w:tc>
        <w:tc>
          <w:tcPr>
            <w:tcW w:w="830" w:type="dxa"/>
            <w:tcBorders>
              <w:top w:val="nil"/>
              <w:left w:val="nil"/>
              <w:bottom w:val="nil"/>
              <w:right w:val="nil"/>
            </w:tcBorders>
            <w:shd w:val="clear" w:color="auto" w:fill="auto"/>
            <w:noWrap/>
            <w:vAlign w:val="center"/>
          </w:tcPr>
          <w:p w14:paraId="11A79C6E" w14:textId="77777777" w:rsidR="00A22B3D" w:rsidRDefault="00A22B3D" w:rsidP="0048241F">
            <w:pPr>
              <w:pStyle w:val="TableText"/>
            </w:pPr>
            <w:r>
              <w:rPr>
                <w:color w:val="000000"/>
              </w:rPr>
              <w:t>49%</w:t>
            </w:r>
          </w:p>
        </w:tc>
      </w:tr>
      <w:tr w:rsidR="00A22B3D" w:rsidRPr="005F2149" w14:paraId="53E498A2" w14:textId="77777777" w:rsidTr="009621FC">
        <w:trPr>
          <w:trHeight w:val="271"/>
        </w:trPr>
        <w:tc>
          <w:tcPr>
            <w:tcW w:w="1584" w:type="dxa"/>
            <w:noWrap/>
            <w:hideMark/>
          </w:tcPr>
          <w:p w14:paraId="4990DCAF" w14:textId="77777777" w:rsidR="00A22B3D" w:rsidRDefault="00A22B3D" w:rsidP="0048241F">
            <w:pPr>
              <w:pStyle w:val="TableText"/>
            </w:pPr>
            <w:r>
              <w:t>A-</w:t>
            </w:r>
          </w:p>
        </w:tc>
        <w:tc>
          <w:tcPr>
            <w:tcW w:w="557" w:type="dxa"/>
            <w:tcBorders>
              <w:top w:val="nil"/>
              <w:left w:val="nil"/>
              <w:bottom w:val="nil"/>
              <w:right w:val="nil"/>
            </w:tcBorders>
            <w:shd w:val="clear" w:color="auto" w:fill="auto"/>
            <w:noWrap/>
            <w:vAlign w:val="center"/>
          </w:tcPr>
          <w:p w14:paraId="556F1118" w14:textId="77777777" w:rsidR="00A22B3D" w:rsidRDefault="00A22B3D" w:rsidP="0048241F">
            <w:pPr>
              <w:pStyle w:val="TableText"/>
            </w:pPr>
            <w:r>
              <w:rPr>
                <w:color w:val="000000"/>
              </w:rPr>
              <w:t>19</w:t>
            </w:r>
          </w:p>
        </w:tc>
        <w:tc>
          <w:tcPr>
            <w:tcW w:w="864" w:type="dxa"/>
            <w:tcBorders>
              <w:top w:val="nil"/>
              <w:left w:val="nil"/>
              <w:bottom w:val="nil"/>
              <w:right w:val="nil"/>
            </w:tcBorders>
            <w:shd w:val="clear" w:color="auto" w:fill="auto"/>
            <w:noWrap/>
            <w:vAlign w:val="center"/>
          </w:tcPr>
          <w:p w14:paraId="20EFB8A9" w14:textId="77777777" w:rsidR="00A22B3D" w:rsidRDefault="00A22B3D" w:rsidP="0048241F">
            <w:pPr>
              <w:pStyle w:val="TableText"/>
            </w:pPr>
            <w:r>
              <w:rPr>
                <w:color w:val="000000"/>
              </w:rPr>
              <w:t>46%</w:t>
            </w:r>
          </w:p>
        </w:tc>
        <w:tc>
          <w:tcPr>
            <w:tcW w:w="558" w:type="dxa"/>
            <w:tcBorders>
              <w:top w:val="nil"/>
              <w:left w:val="nil"/>
              <w:bottom w:val="nil"/>
              <w:right w:val="nil"/>
            </w:tcBorders>
            <w:shd w:val="clear" w:color="auto" w:fill="auto"/>
            <w:noWrap/>
            <w:vAlign w:val="center"/>
          </w:tcPr>
          <w:p w14:paraId="278BF74C" w14:textId="77777777" w:rsidR="00A22B3D" w:rsidRDefault="00A22B3D" w:rsidP="0048241F">
            <w:pPr>
              <w:pStyle w:val="TableText"/>
            </w:pPr>
            <w:r>
              <w:rPr>
                <w:color w:val="000000"/>
              </w:rPr>
              <w:t>20</w:t>
            </w:r>
          </w:p>
        </w:tc>
        <w:tc>
          <w:tcPr>
            <w:tcW w:w="830" w:type="dxa"/>
            <w:tcBorders>
              <w:top w:val="nil"/>
              <w:left w:val="nil"/>
              <w:bottom w:val="nil"/>
              <w:right w:val="nil"/>
            </w:tcBorders>
            <w:shd w:val="clear" w:color="auto" w:fill="auto"/>
            <w:noWrap/>
            <w:vAlign w:val="center"/>
          </w:tcPr>
          <w:p w14:paraId="3F9AF886" w14:textId="77777777" w:rsidR="00A22B3D" w:rsidRDefault="00A22B3D" w:rsidP="0048241F">
            <w:pPr>
              <w:pStyle w:val="TableText"/>
            </w:pPr>
            <w:r>
              <w:rPr>
                <w:color w:val="000000"/>
              </w:rPr>
              <w:t>49%</w:t>
            </w:r>
          </w:p>
        </w:tc>
        <w:tc>
          <w:tcPr>
            <w:tcW w:w="558" w:type="dxa"/>
            <w:tcBorders>
              <w:top w:val="nil"/>
              <w:left w:val="nil"/>
              <w:bottom w:val="nil"/>
              <w:right w:val="nil"/>
            </w:tcBorders>
            <w:shd w:val="clear" w:color="auto" w:fill="auto"/>
            <w:noWrap/>
            <w:vAlign w:val="center"/>
          </w:tcPr>
          <w:p w14:paraId="373D0552" w14:textId="77777777" w:rsidR="00A22B3D" w:rsidRDefault="00A22B3D" w:rsidP="0048241F">
            <w:pPr>
              <w:pStyle w:val="TableText"/>
            </w:pPr>
            <w:r>
              <w:rPr>
                <w:color w:val="000000"/>
              </w:rPr>
              <w:t>23</w:t>
            </w:r>
          </w:p>
        </w:tc>
        <w:tc>
          <w:tcPr>
            <w:tcW w:w="830" w:type="dxa"/>
            <w:tcBorders>
              <w:top w:val="nil"/>
              <w:left w:val="nil"/>
              <w:bottom w:val="nil"/>
              <w:right w:val="nil"/>
            </w:tcBorders>
            <w:shd w:val="clear" w:color="auto" w:fill="auto"/>
            <w:noWrap/>
            <w:vAlign w:val="center"/>
          </w:tcPr>
          <w:p w14:paraId="3B01F00F" w14:textId="77777777" w:rsidR="00A22B3D" w:rsidRDefault="00A22B3D" w:rsidP="0048241F">
            <w:pPr>
              <w:pStyle w:val="TableText"/>
            </w:pPr>
            <w:r>
              <w:rPr>
                <w:color w:val="000000"/>
              </w:rPr>
              <w:t>56%</w:t>
            </w:r>
          </w:p>
        </w:tc>
        <w:tc>
          <w:tcPr>
            <w:tcW w:w="558" w:type="dxa"/>
            <w:tcBorders>
              <w:top w:val="nil"/>
              <w:left w:val="nil"/>
              <w:bottom w:val="nil"/>
              <w:right w:val="nil"/>
            </w:tcBorders>
            <w:shd w:val="clear" w:color="auto" w:fill="auto"/>
            <w:noWrap/>
            <w:vAlign w:val="center"/>
          </w:tcPr>
          <w:p w14:paraId="54633E0C" w14:textId="77777777" w:rsidR="00A22B3D" w:rsidRDefault="00A22B3D" w:rsidP="0048241F">
            <w:pPr>
              <w:pStyle w:val="TableText"/>
            </w:pPr>
            <w:r>
              <w:rPr>
                <w:color w:val="000000"/>
              </w:rPr>
              <w:t>15</w:t>
            </w:r>
          </w:p>
        </w:tc>
        <w:tc>
          <w:tcPr>
            <w:tcW w:w="1008" w:type="dxa"/>
            <w:tcBorders>
              <w:top w:val="nil"/>
              <w:left w:val="nil"/>
              <w:bottom w:val="nil"/>
              <w:right w:val="nil"/>
            </w:tcBorders>
            <w:shd w:val="clear" w:color="auto" w:fill="auto"/>
            <w:noWrap/>
            <w:vAlign w:val="center"/>
          </w:tcPr>
          <w:p w14:paraId="7E5040F3" w14:textId="77777777" w:rsidR="00A22B3D" w:rsidRDefault="00A22B3D" w:rsidP="0048241F">
            <w:pPr>
              <w:pStyle w:val="TableText"/>
            </w:pPr>
            <w:r>
              <w:rPr>
                <w:color w:val="000000"/>
              </w:rPr>
              <w:t>37%</w:t>
            </w:r>
          </w:p>
        </w:tc>
        <w:tc>
          <w:tcPr>
            <w:tcW w:w="558" w:type="dxa"/>
            <w:tcBorders>
              <w:top w:val="nil"/>
              <w:left w:val="nil"/>
              <w:bottom w:val="nil"/>
              <w:right w:val="nil"/>
            </w:tcBorders>
            <w:shd w:val="clear" w:color="auto" w:fill="auto"/>
            <w:noWrap/>
            <w:vAlign w:val="center"/>
          </w:tcPr>
          <w:p w14:paraId="67D8AE60" w14:textId="77777777" w:rsidR="00A22B3D" w:rsidRDefault="00A22B3D" w:rsidP="0048241F">
            <w:pPr>
              <w:pStyle w:val="TableText"/>
            </w:pPr>
            <w:r>
              <w:rPr>
                <w:color w:val="000000"/>
              </w:rPr>
              <w:t>21</w:t>
            </w:r>
          </w:p>
        </w:tc>
        <w:tc>
          <w:tcPr>
            <w:tcW w:w="830" w:type="dxa"/>
            <w:tcBorders>
              <w:top w:val="nil"/>
              <w:left w:val="nil"/>
              <w:bottom w:val="nil"/>
              <w:right w:val="nil"/>
            </w:tcBorders>
            <w:shd w:val="clear" w:color="auto" w:fill="auto"/>
            <w:noWrap/>
            <w:vAlign w:val="center"/>
          </w:tcPr>
          <w:p w14:paraId="7EA67BB4" w14:textId="77777777" w:rsidR="00A22B3D" w:rsidRDefault="00A22B3D" w:rsidP="0048241F">
            <w:pPr>
              <w:pStyle w:val="TableText"/>
            </w:pPr>
            <w:r>
              <w:rPr>
                <w:color w:val="000000"/>
              </w:rPr>
              <w:t>51%</w:t>
            </w:r>
          </w:p>
        </w:tc>
      </w:tr>
      <w:tr w:rsidR="00A22B3D" w:rsidRPr="005F2149" w14:paraId="5F10CC8A" w14:textId="77777777" w:rsidTr="009621FC">
        <w:trPr>
          <w:trHeight w:val="271"/>
        </w:trPr>
        <w:tc>
          <w:tcPr>
            <w:tcW w:w="1584" w:type="dxa"/>
            <w:noWrap/>
            <w:hideMark/>
          </w:tcPr>
          <w:p w14:paraId="03C05C97" w14:textId="77777777" w:rsidR="00A22B3D" w:rsidRDefault="00A22B3D" w:rsidP="0048241F">
            <w:pPr>
              <w:pStyle w:val="TableText"/>
            </w:pPr>
            <w:r>
              <w:t>B-</w:t>
            </w:r>
          </w:p>
        </w:tc>
        <w:tc>
          <w:tcPr>
            <w:tcW w:w="557" w:type="dxa"/>
            <w:tcBorders>
              <w:top w:val="nil"/>
              <w:left w:val="nil"/>
              <w:bottom w:val="nil"/>
              <w:right w:val="nil"/>
            </w:tcBorders>
            <w:shd w:val="clear" w:color="auto" w:fill="auto"/>
            <w:noWrap/>
            <w:vAlign w:val="center"/>
          </w:tcPr>
          <w:p w14:paraId="05ACC940" w14:textId="77777777" w:rsidR="00A22B3D" w:rsidRDefault="00A22B3D" w:rsidP="0048241F">
            <w:pPr>
              <w:pStyle w:val="TableText"/>
            </w:pPr>
            <w:r>
              <w:rPr>
                <w:color w:val="000000"/>
              </w:rPr>
              <w:t>0</w:t>
            </w:r>
          </w:p>
        </w:tc>
        <w:tc>
          <w:tcPr>
            <w:tcW w:w="864" w:type="dxa"/>
            <w:tcBorders>
              <w:top w:val="nil"/>
              <w:left w:val="nil"/>
              <w:bottom w:val="nil"/>
              <w:right w:val="nil"/>
            </w:tcBorders>
            <w:shd w:val="clear" w:color="auto" w:fill="auto"/>
            <w:noWrap/>
            <w:vAlign w:val="center"/>
          </w:tcPr>
          <w:p w14:paraId="50B15F29" w14:textId="77777777" w:rsidR="00A22B3D" w:rsidRDefault="00A22B3D" w:rsidP="0048241F">
            <w:pPr>
              <w:pStyle w:val="TableText"/>
            </w:pPr>
            <w:r>
              <w:rPr>
                <w:color w:val="000000"/>
              </w:rPr>
              <w:t>0%</w:t>
            </w:r>
          </w:p>
        </w:tc>
        <w:tc>
          <w:tcPr>
            <w:tcW w:w="558" w:type="dxa"/>
            <w:tcBorders>
              <w:top w:val="nil"/>
              <w:left w:val="nil"/>
              <w:bottom w:val="nil"/>
              <w:right w:val="nil"/>
            </w:tcBorders>
            <w:shd w:val="clear" w:color="auto" w:fill="auto"/>
            <w:noWrap/>
            <w:vAlign w:val="center"/>
          </w:tcPr>
          <w:p w14:paraId="3F9C899A" w14:textId="77777777" w:rsidR="00A22B3D" w:rsidRDefault="00A22B3D" w:rsidP="0048241F">
            <w:pPr>
              <w:pStyle w:val="TableText"/>
            </w:pPr>
            <w:r>
              <w:rPr>
                <w:color w:val="000000"/>
              </w:rPr>
              <w:t>1</w:t>
            </w:r>
          </w:p>
        </w:tc>
        <w:tc>
          <w:tcPr>
            <w:tcW w:w="830" w:type="dxa"/>
            <w:tcBorders>
              <w:top w:val="nil"/>
              <w:left w:val="nil"/>
              <w:bottom w:val="nil"/>
              <w:right w:val="nil"/>
            </w:tcBorders>
            <w:shd w:val="clear" w:color="auto" w:fill="auto"/>
            <w:noWrap/>
            <w:vAlign w:val="center"/>
          </w:tcPr>
          <w:p w14:paraId="7357AD63" w14:textId="77777777" w:rsidR="00A22B3D" w:rsidRDefault="00A22B3D" w:rsidP="0048241F">
            <w:pPr>
              <w:pStyle w:val="TableText"/>
            </w:pPr>
            <w:r>
              <w:rPr>
                <w:color w:val="000000"/>
              </w:rPr>
              <w:t>2%</w:t>
            </w:r>
          </w:p>
        </w:tc>
        <w:tc>
          <w:tcPr>
            <w:tcW w:w="558" w:type="dxa"/>
            <w:tcBorders>
              <w:top w:val="nil"/>
              <w:left w:val="nil"/>
              <w:bottom w:val="nil"/>
              <w:right w:val="nil"/>
            </w:tcBorders>
            <w:shd w:val="clear" w:color="auto" w:fill="auto"/>
            <w:noWrap/>
            <w:vAlign w:val="center"/>
          </w:tcPr>
          <w:p w14:paraId="05A3A402" w14:textId="77777777" w:rsidR="00A22B3D" w:rsidRDefault="00A22B3D" w:rsidP="0048241F">
            <w:pPr>
              <w:pStyle w:val="TableText"/>
            </w:pPr>
            <w:r>
              <w:rPr>
                <w:color w:val="000000"/>
              </w:rPr>
              <w:t>1</w:t>
            </w:r>
          </w:p>
        </w:tc>
        <w:tc>
          <w:tcPr>
            <w:tcW w:w="830" w:type="dxa"/>
            <w:tcBorders>
              <w:top w:val="nil"/>
              <w:left w:val="nil"/>
              <w:bottom w:val="nil"/>
              <w:right w:val="nil"/>
            </w:tcBorders>
            <w:shd w:val="clear" w:color="auto" w:fill="auto"/>
            <w:noWrap/>
            <w:vAlign w:val="center"/>
          </w:tcPr>
          <w:p w14:paraId="71D789B6" w14:textId="77777777" w:rsidR="00A22B3D" w:rsidRDefault="00A22B3D" w:rsidP="0048241F">
            <w:pPr>
              <w:pStyle w:val="TableText"/>
            </w:pPr>
            <w:r>
              <w:rPr>
                <w:color w:val="000000"/>
              </w:rPr>
              <w:t>2%</w:t>
            </w:r>
          </w:p>
        </w:tc>
        <w:tc>
          <w:tcPr>
            <w:tcW w:w="558" w:type="dxa"/>
            <w:tcBorders>
              <w:top w:val="nil"/>
              <w:left w:val="nil"/>
              <w:bottom w:val="nil"/>
              <w:right w:val="nil"/>
            </w:tcBorders>
            <w:shd w:val="clear" w:color="auto" w:fill="auto"/>
            <w:noWrap/>
            <w:vAlign w:val="center"/>
          </w:tcPr>
          <w:p w14:paraId="74CAF2AA" w14:textId="77777777" w:rsidR="00A22B3D" w:rsidRDefault="00A22B3D" w:rsidP="0048241F">
            <w:pPr>
              <w:pStyle w:val="TableText"/>
            </w:pPr>
            <w:r>
              <w:rPr>
                <w:color w:val="000000"/>
              </w:rPr>
              <w:t>3</w:t>
            </w:r>
          </w:p>
        </w:tc>
        <w:tc>
          <w:tcPr>
            <w:tcW w:w="1008" w:type="dxa"/>
            <w:tcBorders>
              <w:top w:val="nil"/>
              <w:left w:val="nil"/>
              <w:bottom w:val="nil"/>
              <w:right w:val="nil"/>
            </w:tcBorders>
            <w:shd w:val="clear" w:color="auto" w:fill="auto"/>
            <w:noWrap/>
            <w:vAlign w:val="center"/>
          </w:tcPr>
          <w:p w14:paraId="28CC6529" w14:textId="77777777" w:rsidR="00A22B3D" w:rsidRDefault="00A22B3D" w:rsidP="0048241F">
            <w:pPr>
              <w:pStyle w:val="TableText"/>
            </w:pPr>
            <w:r>
              <w:rPr>
                <w:color w:val="000000"/>
              </w:rPr>
              <w:t>7%</w:t>
            </w:r>
          </w:p>
        </w:tc>
        <w:tc>
          <w:tcPr>
            <w:tcW w:w="558" w:type="dxa"/>
            <w:tcBorders>
              <w:top w:val="nil"/>
              <w:left w:val="nil"/>
              <w:bottom w:val="nil"/>
              <w:right w:val="nil"/>
            </w:tcBorders>
            <w:shd w:val="clear" w:color="auto" w:fill="auto"/>
            <w:noWrap/>
            <w:vAlign w:val="center"/>
          </w:tcPr>
          <w:p w14:paraId="4451A40B" w14:textId="77777777" w:rsidR="00A22B3D" w:rsidRDefault="00A22B3D" w:rsidP="0048241F">
            <w:pPr>
              <w:pStyle w:val="TableText"/>
            </w:pPr>
            <w:r>
              <w:rPr>
                <w:color w:val="000000"/>
              </w:rPr>
              <w:t>0</w:t>
            </w:r>
          </w:p>
        </w:tc>
        <w:tc>
          <w:tcPr>
            <w:tcW w:w="830" w:type="dxa"/>
            <w:tcBorders>
              <w:top w:val="nil"/>
              <w:left w:val="nil"/>
              <w:bottom w:val="nil"/>
              <w:right w:val="nil"/>
            </w:tcBorders>
            <w:shd w:val="clear" w:color="auto" w:fill="auto"/>
            <w:noWrap/>
            <w:vAlign w:val="center"/>
          </w:tcPr>
          <w:p w14:paraId="0B0F2526" w14:textId="77777777" w:rsidR="00A22B3D" w:rsidRDefault="00A22B3D" w:rsidP="0048241F">
            <w:pPr>
              <w:pStyle w:val="TableText"/>
            </w:pPr>
            <w:r>
              <w:rPr>
                <w:color w:val="000000"/>
              </w:rPr>
              <w:t>0%</w:t>
            </w:r>
          </w:p>
        </w:tc>
      </w:tr>
      <w:tr w:rsidR="00A22B3D" w:rsidRPr="005F2149" w14:paraId="0996F694" w14:textId="77777777" w:rsidTr="009621FC">
        <w:trPr>
          <w:trHeight w:val="271"/>
        </w:trPr>
        <w:tc>
          <w:tcPr>
            <w:tcW w:w="1584" w:type="dxa"/>
            <w:noWrap/>
            <w:hideMark/>
          </w:tcPr>
          <w:p w14:paraId="2283AAA4" w14:textId="77777777" w:rsidR="00A22B3D" w:rsidRDefault="00A22B3D" w:rsidP="0048241F">
            <w:pPr>
              <w:pStyle w:val="TableText"/>
            </w:pPr>
            <w:r>
              <w:t>C-</w:t>
            </w:r>
          </w:p>
        </w:tc>
        <w:tc>
          <w:tcPr>
            <w:tcW w:w="557" w:type="dxa"/>
            <w:tcBorders>
              <w:top w:val="nil"/>
              <w:left w:val="nil"/>
              <w:bottom w:val="nil"/>
              <w:right w:val="nil"/>
            </w:tcBorders>
            <w:shd w:val="clear" w:color="auto" w:fill="auto"/>
            <w:noWrap/>
            <w:vAlign w:val="center"/>
          </w:tcPr>
          <w:p w14:paraId="30362D9F" w14:textId="77777777" w:rsidR="00A22B3D" w:rsidRDefault="00A22B3D" w:rsidP="0048241F">
            <w:pPr>
              <w:pStyle w:val="TableText"/>
            </w:pPr>
            <w:r>
              <w:rPr>
                <w:color w:val="000000"/>
              </w:rPr>
              <w:t>0</w:t>
            </w:r>
          </w:p>
        </w:tc>
        <w:tc>
          <w:tcPr>
            <w:tcW w:w="864" w:type="dxa"/>
            <w:tcBorders>
              <w:top w:val="nil"/>
              <w:left w:val="nil"/>
              <w:bottom w:val="nil"/>
              <w:right w:val="nil"/>
            </w:tcBorders>
            <w:shd w:val="clear" w:color="auto" w:fill="auto"/>
            <w:noWrap/>
            <w:vAlign w:val="center"/>
          </w:tcPr>
          <w:p w14:paraId="2980F0A6" w14:textId="77777777" w:rsidR="00A22B3D" w:rsidRDefault="00A22B3D" w:rsidP="0048241F">
            <w:pPr>
              <w:pStyle w:val="TableText"/>
            </w:pPr>
            <w:r>
              <w:rPr>
                <w:color w:val="000000"/>
              </w:rPr>
              <w:t>0%</w:t>
            </w:r>
          </w:p>
        </w:tc>
        <w:tc>
          <w:tcPr>
            <w:tcW w:w="558" w:type="dxa"/>
            <w:tcBorders>
              <w:top w:val="nil"/>
              <w:left w:val="nil"/>
              <w:bottom w:val="nil"/>
              <w:right w:val="nil"/>
            </w:tcBorders>
            <w:shd w:val="clear" w:color="auto" w:fill="auto"/>
            <w:noWrap/>
            <w:vAlign w:val="center"/>
          </w:tcPr>
          <w:p w14:paraId="529CD982" w14:textId="77777777" w:rsidR="00A22B3D" w:rsidRDefault="00A22B3D" w:rsidP="0048241F">
            <w:pPr>
              <w:pStyle w:val="TableText"/>
            </w:pPr>
            <w:r>
              <w:rPr>
                <w:color w:val="000000"/>
              </w:rPr>
              <w:t>0</w:t>
            </w:r>
          </w:p>
        </w:tc>
        <w:tc>
          <w:tcPr>
            <w:tcW w:w="830" w:type="dxa"/>
            <w:tcBorders>
              <w:top w:val="nil"/>
              <w:left w:val="nil"/>
              <w:bottom w:val="nil"/>
              <w:right w:val="nil"/>
            </w:tcBorders>
            <w:shd w:val="clear" w:color="auto" w:fill="auto"/>
            <w:noWrap/>
            <w:vAlign w:val="center"/>
          </w:tcPr>
          <w:p w14:paraId="66513BD2" w14:textId="77777777" w:rsidR="00A22B3D" w:rsidRDefault="00A22B3D" w:rsidP="0048241F">
            <w:pPr>
              <w:pStyle w:val="TableText"/>
            </w:pPr>
            <w:r>
              <w:rPr>
                <w:color w:val="000000"/>
              </w:rPr>
              <w:t>0%</w:t>
            </w:r>
          </w:p>
        </w:tc>
        <w:tc>
          <w:tcPr>
            <w:tcW w:w="558" w:type="dxa"/>
            <w:tcBorders>
              <w:top w:val="nil"/>
              <w:left w:val="nil"/>
              <w:bottom w:val="nil"/>
              <w:right w:val="nil"/>
            </w:tcBorders>
            <w:shd w:val="clear" w:color="auto" w:fill="auto"/>
            <w:noWrap/>
            <w:vAlign w:val="center"/>
          </w:tcPr>
          <w:p w14:paraId="5570E132" w14:textId="77777777" w:rsidR="00A22B3D" w:rsidRDefault="00A22B3D" w:rsidP="0048241F">
            <w:pPr>
              <w:pStyle w:val="TableText"/>
            </w:pPr>
            <w:r>
              <w:rPr>
                <w:color w:val="000000"/>
              </w:rPr>
              <w:t>0</w:t>
            </w:r>
          </w:p>
        </w:tc>
        <w:tc>
          <w:tcPr>
            <w:tcW w:w="830" w:type="dxa"/>
            <w:tcBorders>
              <w:top w:val="nil"/>
              <w:left w:val="nil"/>
              <w:bottom w:val="nil"/>
              <w:right w:val="nil"/>
            </w:tcBorders>
            <w:shd w:val="clear" w:color="auto" w:fill="auto"/>
            <w:noWrap/>
            <w:vAlign w:val="center"/>
          </w:tcPr>
          <w:p w14:paraId="667C294E" w14:textId="77777777" w:rsidR="00A22B3D" w:rsidRDefault="00A22B3D" w:rsidP="0048241F">
            <w:pPr>
              <w:pStyle w:val="TableText"/>
            </w:pPr>
            <w:r>
              <w:rPr>
                <w:color w:val="000000"/>
              </w:rPr>
              <w:t>0%</w:t>
            </w:r>
          </w:p>
        </w:tc>
        <w:tc>
          <w:tcPr>
            <w:tcW w:w="558" w:type="dxa"/>
            <w:tcBorders>
              <w:top w:val="nil"/>
              <w:left w:val="nil"/>
              <w:bottom w:val="nil"/>
              <w:right w:val="nil"/>
            </w:tcBorders>
            <w:shd w:val="clear" w:color="auto" w:fill="auto"/>
            <w:noWrap/>
            <w:vAlign w:val="center"/>
          </w:tcPr>
          <w:p w14:paraId="444995FD" w14:textId="77777777" w:rsidR="00A22B3D" w:rsidRDefault="00A22B3D" w:rsidP="0048241F">
            <w:pPr>
              <w:pStyle w:val="TableText"/>
            </w:pPr>
            <w:r>
              <w:rPr>
                <w:color w:val="000000"/>
              </w:rPr>
              <w:t>0</w:t>
            </w:r>
          </w:p>
        </w:tc>
        <w:tc>
          <w:tcPr>
            <w:tcW w:w="1008" w:type="dxa"/>
            <w:tcBorders>
              <w:top w:val="nil"/>
              <w:left w:val="nil"/>
              <w:bottom w:val="nil"/>
              <w:right w:val="nil"/>
            </w:tcBorders>
            <w:shd w:val="clear" w:color="auto" w:fill="auto"/>
            <w:noWrap/>
            <w:vAlign w:val="center"/>
          </w:tcPr>
          <w:p w14:paraId="560BE007" w14:textId="77777777" w:rsidR="00A22B3D" w:rsidRDefault="00A22B3D" w:rsidP="0048241F">
            <w:pPr>
              <w:pStyle w:val="TableText"/>
            </w:pPr>
            <w:r>
              <w:rPr>
                <w:color w:val="000000"/>
              </w:rPr>
              <w:t>0%</w:t>
            </w:r>
          </w:p>
        </w:tc>
        <w:tc>
          <w:tcPr>
            <w:tcW w:w="558" w:type="dxa"/>
            <w:tcBorders>
              <w:top w:val="nil"/>
              <w:left w:val="nil"/>
              <w:bottom w:val="nil"/>
              <w:right w:val="nil"/>
            </w:tcBorders>
            <w:shd w:val="clear" w:color="auto" w:fill="auto"/>
            <w:noWrap/>
            <w:vAlign w:val="center"/>
          </w:tcPr>
          <w:p w14:paraId="209E5392" w14:textId="77777777" w:rsidR="00A22B3D" w:rsidRDefault="00A22B3D" w:rsidP="0048241F">
            <w:pPr>
              <w:pStyle w:val="TableText"/>
            </w:pPr>
            <w:r>
              <w:rPr>
                <w:color w:val="000000"/>
              </w:rPr>
              <w:t>0</w:t>
            </w:r>
          </w:p>
        </w:tc>
        <w:tc>
          <w:tcPr>
            <w:tcW w:w="830" w:type="dxa"/>
            <w:tcBorders>
              <w:top w:val="nil"/>
              <w:left w:val="nil"/>
              <w:bottom w:val="nil"/>
              <w:right w:val="nil"/>
            </w:tcBorders>
            <w:shd w:val="clear" w:color="auto" w:fill="auto"/>
            <w:noWrap/>
            <w:vAlign w:val="center"/>
          </w:tcPr>
          <w:p w14:paraId="74F8D882" w14:textId="77777777" w:rsidR="00A22B3D" w:rsidRDefault="00A22B3D" w:rsidP="0048241F">
            <w:pPr>
              <w:pStyle w:val="TableText"/>
            </w:pPr>
            <w:r>
              <w:rPr>
                <w:color w:val="000000"/>
              </w:rPr>
              <w:t>0%</w:t>
            </w:r>
          </w:p>
        </w:tc>
      </w:tr>
      <w:tr w:rsidR="00A22B3D" w:rsidRPr="005F2149" w14:paraId="35CB2B35" w14:textId="77777777" w:rsidTr="009621FC">
        <w:trPr>
          <w:trHeight w:val="271"/>
        </w:trPr>
        <w:tc>
          <w:tcPr>
            <w:tcW w:w="1584" w:type="dxa"/>
            <w:tcBorders>
              <w:bottom w:val="single" w:sz="12" w:space="0" w:color="auto"/>
            </w:tcBorders>
            <w:noWrap/>
            <w:hideMark/>
          </w:tcPr>
          <w:p w14:paraId="7F7E4F46" w14:textId="77777777" w:rsidR="00A22B3D" w:rsidRDefault="00A22B3D" w:rsidP="0048241F">
            <w:pPr>
              <w:pStyle w:val="TableText"/>
            </w:pPr>
            <w:r>
              <w:t>N/A</w:t>
            </w:r>
          </w:p>
        </w:tc>
        <w:tc>
          <w:tcPr>
            <w:tcW w:w="557" w:type="dxa"/>
            <w:tcBorders>
              <w:top w:val="nil"/>
              <w:left w:val="nil"/>
              <w:bottom w:val="nil"/>
              <w:right w:val="nil"/>
            </w:tcBorders>
            <w:shd w:val="clear" w:color="auto" w:fill="auto"/>
            <w:noWrap/>
            <w:vAlign w:val="center"/>
          </w:tcPr>
          <w:p w14:paraId="2BB42385" w14:textId="77777777" w:rsidR="00A22B3D" w:rsidRDefault="00A22B3D" w:rsidP="0048241F">
            <w:pPr>
              <w:pStyle w:val="TableText"/>
            </w:pPr>
            <w:r>
              <w:rPr>
                <w:color w:val="000000"/>
              </w:rPr>
              <w:t>0</w:t>
            </w:r>
          </w:p>
        </w:tc>
        <w:tc>
          <w:tcPr>
            <w:tcW w:w="864" w:type="dxa"/>
            <w:tcBorders>
              <w:top w:val="nil"/>
              <w:left w:val="nil"/>
              <w:bottom w:val="nil"/>
              <w:right w:val="nil"/>
            </w:tcBorders>
            <w:shd w:val="clear" w:color="auto" w:fill="auto"/>
            <w:noWrap/>
            <w:vAlign w:val="center"/>
          </w:tcPr>
          <w:p w14:paraId="38C37F28" w14:textId="77777777" w:rsidR="00A22B3D" w:rsidRDefault="00A22B3D" w:rsidP="0048241F">
            <w:pPr>
              <w:pStyle w:val="TableText"/>
            </w:pPr>
            <w:r>
              <w:rPr>
                <w:color w:val="000000"/>
              </w:rPr>
              <w:t>0%</w:t>
            </w:r>
          </w:p>
        </w:tc>
        <w:tc>
          <w:tcPr>
            <w:tcW w:w="558" w:type="dxa"/>
            <w:tcBorders>
              <w:top w:val="nil"/>
              <w:left w:val="nil"/>
              <w:bottom w:val="nil"/>
              <w:right w:val="nil"/>
            </w:tcBorders>
            <w:shd w:val="clear" w:color="auto" w:fill="auto"/>
            <w:noWrap/>
            <w:vAlign w:val="center"/>
          </w:tcPr>
          <w:p w14:paraId="3EF1F334" w14:textId="77777777" w:rsidR="00A22B3D" w:rsidRDefault="00A22B3D" w:rsidP="0048241F">
            <w:pPr>
              <w:pStyle w:val="TableText"/>
            </w:pPr>
            <w:r>
              <w:rPr>
                <w:color w:val="000000"/>
              </w:rPr>
              <w:t>0</w:t>
            </w:r>
          </w:p>
        </w:tc>
        <w:tc>
          <w:tcPr>
            <w:tcW w:w="830" w:type="dxa"/>
            <w:tcBorders>
              <w:top w:val="nil"/>
              <w:left w:val="nil"/>
              <w:bottom w:val="nil"/>
              <w:right w:val="nil"/>
            </w:tcBorders>
            <w:shd w:val="clear" w:color="auto" w:fill="auto"/>
            <w:noWrap/>
            <w:vAlign w:val="center"/>
          </w:tcPr>
          <w:p w14:paraId="630BEB47" w14:textId="77777777" w:rsidR="00A22B3D" w:rsidRDefault="00A22B3D" w:rsidP="0048241F">
            <w:pPr>
              <w:pStyle w:val="TableText"/>
            </w:pPr>
            <w:r>
              <w:rPr>
                <w:color w:val="000000"/>
              </w:rPr>
              <w:t>0%</w:t>
            </w:r>
          </w:p>
        </w:tc>
        <w:tc>
          <w:tcPr>
            <w:tcW w:w="558" w:type="dxa"/>
            <w:tcBorders>
              <w:top w:val="nil"/>
              <w:left w:val="nil"/>
              <w:bottom w:val="nil"/>
              <w:right w:val="nil"/>
            </w:tcBorders>
            <w:shd w:val="clear" w:color="auto" w:fill="auto"/>
            <w:noWrap/>
            <w:vAlign w:val="center"/>
          </w:tcPr>
          <w:p w14:paraId="5B4DF761" w14:textId="77777777" w:rsidR="00A22B3D" w:rsidRDefault="00A22B3D" w:rsidP="0048241F">
            <w:pPr>
              <w:pStyle w:val="TableText"/>
            </w:pPr>
            <w:r>
              <w:rPr>
                <w:color w:val="000000"/>
              </w:rPr>
              <w:t>0</w:t>
            </w:r>
          </w:p>
        </w:tc>
        <w:tc>
          <w:tcPr>
            <w:tcW w:w="830" w:type="dxa"/>
            <w:tcBorders>
              <w:top w:val="nil"/>
              <w:left w:val="nil"/>
              <w:bottom w:val="nil"/>
              <w:right w:val="nil"/>
            </w:tcBorders>
            <w:shd w:val="clear" w:color="auto" w:fill="auto"/>
            <w:noWrap/>
            <w:vAlign w:val="center"/>
          </w:tcPr>
          <w:p w14:paraId="5918365A" w14:textId="77777777" w:rsidR="00A22B3D" w:rsidRDefault="00A22B3D" w:rsidP="0048241F">
            <w:pPr>
              <w:pStyle w:val="TableText"/>
            </w:pPr>
            <w:r>
              <w:rPr>
                <w:color w:val="000000"/>
              </w:rPr>
              <w:t>0%</w:t>
            </w:r>
          </w:p>
        </w:tc>
        <w:tc>
          <w:tcPr>
            <w:tcW w:w="558" w:type="dxa"/>
            <w:tcBorders>
              <w:top w:val="nil"/>
              <w:left w:val="nil"/>
              <w:bottom w:val="nil"/>
              <w:right w:val="nil"/>
            </w:tcBorders>
            <w:shd w:val="clear" w:color="auto" w:fill="auto"/>
            <w:noWrap/>
            <w:vAlign w:val="center"/>
          </w:tcPr>
          <w:p w14:paraId="10EA0D0A" w14:textId="77777777" w:rsidR="00A22B3D" w:rsidRDefault="00A22B3D" w:rsidP="0048241F">
            <w:pPr>
              <w:pStyle w:val="TableText"/>
            </w:pPr>
            <w:r>
              <w:rPr>
                <w:color w:val="000000"/>
              </w:rPr>
              <w:t>0</w:t>
            </w:r>
          </w:p>
        </w:tc>
        <w:tc>
          <w:tcPr>
            <w:tcW w:w="1008" w:type="dxa"/>
            <w:tcBorders>
              <w:top w:val="nil"/>
              <w:left w:val="nil"/>
              <w:bottom w:val="nil"/>
              <w:right w:val="nil"/>
            </w:tcBorders>
            <w:shd w:val="clear" w:color="auto" w:fill="auto"/>
            <w:noWrap/>
            <w:vAlign w:val="center"/>
          </w:tcPr>
          <w:p w14:paraId="7E02F326" w14:textId="77777777" w:rsidR="00A22B3D" w:rsidRDefault="00A22B3D" w:rsidP="0048241F">
            <w:pPr>
              <w:pStyle w:val="TableText"/>
            </w:pPr>
            <w:r>
              <w:rPr>
                <w:color w:val="000000"/>
              </w:rPr>
              <w:t>0%</w:t>
            </w:r>
          </w:p>
        </w:tc>
        <w:tc>
          <w:tcPr>
            <w:tcW w:w="558" w:type="dxa"/>
            <w:tcBorders>
              <w:top w:val="nil"/>
              <w:left w:val="nil"/>
              <w:bottom w:val="nil"/>
              <w:right w:val="nil"/>
            </w:tcBorders>
            <w:shd w:val="clear" w:color="auto" w:fill="auto"/>
            <w:noWrap/>
            <w:vAlign w:val="center"/>
          </w:tcPr>
          <w:p w14:paraId="5236F3B0" w14:textId="77777777" w:rsidR="00A22B3D" w:rsidRDefault="00A22B3D" w:rsidP="0048241F">
            <w:pPr>
              <w:pStyle w:val="TableText"/>
            </w:pPr>
            <w:r>
              <w:rPr>
                <w:color w:val="000000"/>
              </w:rPr>
              <w:t>0</w:t>
            </w:r>
          </w:p>
        </w:tc>
        <w:tc>
          <w:tcPr>
            <w:tcW w:w="830" w:type="dxa"/>
            <w:tcBorders>
              <w:top w:val="nil"/>
              <w:left w:val="nil"/>
              <w:bottom w:val="nil"/>
              <w:right w:val="nil"/>
            </w:tcBorders>
            <w:shd w:val="clear" w:color="auto" w:fill="auto"/>
            <w:noWrap/>
            <w:vAlign w:val="center"/>
          </w:tcPr>
          <w:p w14:paraId="212F7C95" w14:textId="77777777" w:rsidR="00A22B3D" w:rsidRDefault="00A22B3D" w:rsidP="0048241F">
            <w:pPr>
              <w:pStyle w:val="TableText"/>
            </w:pPr>
            <w:r>
              <w:rPr>
                <w:color w:val="000000"/>
              </w:rPr>
              <w:t>0%</w:t>
            </w:r>
          </w:p>
        </w:tc>
      </w:tr>
      <w:tr w:rsidR="00A22B3D" w:rsidRPr="005F2149" w14:paraId="34C533DC" w14:textId="77777777" w:rsidTr="009621FC">
        <w:tc>
          <w:tcPr>
            <w:tcW w:w="1584" w:type="dxa"/>
            <w:tcBorders>
              <w:top w:val="single" w:sz="12" w:space="0" w:color="auto"/>
              <w:bottom w:val="single" w:sz="12" w:space="0" w:color="auto"/>
            </w:tcBorders>
            <w:noWrap/>
            <w:hideMark/>
          </w:tcPr>
          <w:p w14:paraId="4E456A3E" w14:textId="5C4FEF8A" w:rsidR="00A22B3D" w:rsidRPr="005F2149" w:rsidRDefault="00A22B3D" w:rsidP="0048241F">
            <w:pPr>
              <w:pStyle w:val="TableText"/>
              <w:rPr>
                <w:b/>
              </w:rPr>
            </w:pPr>
            <w:r w:rsidRPr="005F2149">
              <w:rPr>
                <w:b/>
              </w:rPr>
              <w:t>Items</w:t>
            </w:r>
            <w:r>
              <w:rPr>
                <w:b/>
              </w:rPr>
              <w:t xml:space="preserve"> </w:t>
            </w:r>
            <w:r w:rsidRPr="005F2149">
              <w:rPr>
                <w:b/>
              </w:rPr>
              <w:t>Total</w:t>
            </w:r>
          </w:p>
        </w:tc>
        <w:tc>
          <w:tcPr>
            <w:tcW w:w="557" w:type="dxa"/>
            <w:tcBorders>
              <w:top w:val="single" w:sz="12" w:space="0" w:color="auto"/>
              <w:left w:val="nil"/>
              <w:bottom w:val="single" w:sz="12" w:space="0" w:color="auto"/>
              <w:right w:val="nil"/>
            </w:tcBorders>
            <w:shd w:val="clear" w:color="auto" w:fill="auto"/>
            <w:noWrap/>
            <w:vAlign w:val="center"/>
          </w:tcPr>
          <w:p w14:paraId="5809AC21" w14:textId="77777777" w:rsidR="00A22B3D" w:rsidRPr="005F2149" w:rsidRDefault="00A22B3D" w:rsidP="0048241F">
            <w:pPr>
              <w:pStyle w:val="TableText"/>
              <w:rPr>
                <w:b/>
              </w:rPr>
            </w:pPr>
            <w:r>
              <w:rPr>
                <w:b/>
                <w:bCs/>
                <w:color w:val="000000"/>
              </w:rPr>
              <w:t>41</w:t>
            </w:r>
          </w:p>
        </w:tc>
        <w:tc>
          <w:tcPr>
            <w:tcW w:w="864" w:type="dxa"/>
            <w:tcBorders>
              <w:top w:val="single" w:sz="12" w:space="0" w:color="auto"/>
              <w:left w:val="nil"/>
              <w:bottom w:val="single" w:sz="12" w:space="0" w:color="auto"/>
              <w:right w:val="nil"/>
            </w:tcBorders>
            <w:shd w:val="clear" w:color="auto" w:fill="auto"/>
            <w:noWrap/>
            <w:vAlign w:val="center"/>
          </w:tcPr>
          <w:p w14:paraId="061D6581" w14:textId="77777777" w:rsidR="00A22B3D" w:rsidRPr="005F2149" w:rsidRDefault="00A22B3D" w:rsidP="0048241F">
            <w:pPr>
              <w:pStyle w:val="TableText"/>
              <w:rPr>
                <w:b/>
              </w:rPr>
            </w:pPr>
            <w:r>
              <w:rPr>
                <w:b/>
                <w:bCs/>
                <w:color w:val="000000"/>
              </w:rPr>
              <w:t>100%</w:t>
            </w:r>
          </w:p>
        </w:tc>
        <w:tc>
          <w:tcPr>
            <w:tcW w:w="558" w:type="dxa"/>
            <w:tcBorders>
              <w:top w:val="single" w:sz="12" w:space="0" w:color="auto"/>
              <w:left w:val="nil"/>
              <w:bottom w:val="single" w:sz="12" w:space="0" w:color="auto"/>
              <w:right w:val="nil"/>
            </w:tcBorders>
            <w:shd w:val="clear" w:color="auto" w:fill="auto"/>
            <w:noWrap/>
            <w:vAlign w:val="center"/>
          </w:tcPr>
          <w:p w14:paraId="30CBAE7A" w14:textId="77777777" w:rsidR="00A22B3D" w:rsidRPr="005F2149" w:rsidRDefault="00A22B3D" w:rsidP="0048241F">
            <w:pPr>
              <w:pStyle w:val="TableText"/>
              <w:rPr>
                <w:b/>
              </w:rPr>
            </w:pPr>
            <w:r>
              <w:rPr>
                <w:b/>
                <w:bCs/>
                <w:color w:val="000000"/>
              </w:rPr>
              <w:t>41</w:t>
            </w:r>
          </w:p>
        </w:tc>
        <w:tc>
          <w:tcPr>
            <w:tcW w:w="830" w:type="dxa"/>
            <w:tcBorders>
              <w:top w:val="single" w:sz="12" w:space="0" w:color="auto"/>
              <w:left w:val="nil"/>
              <w:bottom w:val="single" w:sz="12" w:space="0" w:color="auto"/>
              <w:right w:val="nil"/>
            </w:tcBorders>
            <w:shd w:val="clear" w:color="auto" w:fill="auto"/>
            <w:noWrap/>
            <w:vAlign w:val="center"/>
          </w:tcPr>
          <w:p w14:paraId="10F14308" w14:textId="77777777" w:rsidR="00A22B3D" w:rsidRPr="005F2149" w:rsidRDefault="00A22B3D" w:rsidP="0048241F">
            <w:pPr>
              <w:pStyle w:val="TableText"/>
              <w:rPr>
                <w:b/>
              </w:rPr>
            </w:pPr>
            <w:r>
              <w:rPr>
                <w:b/>
                <w:bCs/>
                <w:color w:val="000000"/>
              </w:rPr>
              <w:t>100%</w:t>
            </w:r>
          </w:p>
        </w:tc>
        <w:tc>
          <w:tcPr>
            <w:tcW w:w="558" w:type="dxa"/>
            <w:tcBorders>
              <w:top w:val="single" w:sz="12" w:space="0" w:color="auto"/>
              <w:left w:val="nil"/>
              <w:bottom w:val="single" w:sz="12" w:space="0" w:color="auto"/>
              <w:right w:val="nil"/>
            </w:tcBorders>
            <w:shd w:val="clear" w:color="auto" w:fill="auto"/>
            <w:noWrap/>
            <w:vAlign w:val="center"/>
          </w:tcPr>
          <w:p w14:paraId="12A5530A" w14:textId="77777777" w:rsidR="00A22B3D" w:rsidRPr="005F2149" w:rsidRDefault="00A22B3D" w:rsidP="0048241F">
            <w:pPr>
              <w:pStyle w:val="TableText"/>
              <w:rPr>
                <w:b/>
              </w:rPr>
            </w:pPr>
            <w:r>
              <w:rPr>
                <w:b/>
                <w:bCs/>
                <w:color w:val="000000"/>
              </w:rPr>
              <w:t>41</w:t>
            </w:r>
          </w:p>
        </w:tc>
        <w:tc>
          <w:tcPr>
            <w:tcW w:w="830" w:type="dxa"/>
            <w:tcBorders>
              <w:top w:val="single" w:sz="12" w:space="0" w:color="auto"/>
              <w:left w:val="nil"/>
              <w:bottom w:val="single" w:sz="12" w:space="0" w:color="auto"/>
              <w:right w:val="nil"/>
            </w:tcBorders>
            <w:shd w:val="clear" w:color="auto" w:fill="auto"/>
            <w:noWrap/>
            <w:vAlign w:val="center"/>
          </w:tcPr>
          <w:p w14:paraId="6B6F64E5" w14:textId="77777777" w:rsidR="00A22B3D" w:rsidRPr="005F2149" w:rsidRDefault="00A22B3D" w:rsidP="0048241F">
            <w:pPr>
              <w:pStyle w:val="TableText"/>
              <w:rPr>
                <w:b/>
              </w:rPr>
            </w:pPr>
            <w:r>
              <w:rPr>
                <w:b/>
                <w:bCs/>
                <w:color w:val="000000"/>
              </w:rPr>
              <w:t>100%</w:t>
            </w:r>
          </w:p>
        </w:tc>
        <w:tc>
          <w:tcPr>
            <w:tcW w:w="558" w:type="dxa"/>
            <w:tcBorders>
              <w:top w:val="single" w:sz="12" w:space="0" w:color="auto"/>
              <w:left w:val="nil"/>
              <w:bottom w:val="single" w:sz="12" w:space="0" w:color="auto"/>
              <w:right w:val="nil"/>
            </w:tcBorders>
            <w:shd w:val="clear" w:color="auto" w:fill="auto"/>
            <w:noWrap/>
            <w:vAlign w:val="center"/>
          </w:tcPr>
          <w:p w14:paraId="2B7EA339" w14:textId="77777777" w:rsidR="00A22B3D" w:rsidRPr="005F2149" w:rsidRDefault="00A22B3D" w:rsidP="0048241F">
            <w:pPr>
              <w:pStyle w:val="TableText"/>
              <w:rPr>
                <w:b/>
              </w:rPr>
            </w:pPr>
            <w:r>
              <w:rPr>
                <w:b/>
                <w:bCs/>
                <w:color w:val="000000"/>
              </w:rPr>
              <w:t>41</w:t>
            </w:r>
          </w:p>
        </w:tc>
        <w:tc>
          <w:tcPr>
            <w:tcW w:w="1008" w:type="dxa"/>
            <w:tcBorders>
              <w:top w:val="single" w:sz="12" w:space="0" w:color="auto"/>
              <w:left w:val="nil"/>
              <w:bottom w:val="single" w:sz="12" w:space="0" w:color="auto"/>
              <w:right w:val="nil"/>
            </w:tcBorders>
            <w:shd w:val="clear" w:color="auto" w:fill="auto"/>
            <w:noWrap/>
            <w:vAlign w:val="center"/>
          </w:tcPr>
          <w:p w14:paraId="34488944" w14:textId="77777777" w:rsidR="00A22B3D" w:rsidRPr="005F2149" w:rsidRDefault="00A22B3D" w:rsidP="0048241F">
            <w:pPr>
              <w:pStyle w:val="TableText"/>
              <w:rPr>
                <w:b/>
              </w:rPr>
            </w:pPr>
            <w:r>
              <w:rPr>
                <w:b/>
                <w:bCs/>
                <w:color w:val="000000"/>
              </w:rPr>
              <w:t>100%</w:t>
            </w:r>
          </w:p>
        </w:tc>
        <w:tc>
          <w:tcPr>
            <w:tcW w:w="558" w:type="dxa"/>
            <w:tcBorders>
              <w:top w:val="single" w:sz="12" w:space="0" w:color="auto"/>
              <w:left w:val="nil"/>
              <w:bottom w:val="single" w:sz="12" w:space="0" w:color="auto"/>
              <w:right w:val="nil"/>
            </w:tcBorders>
            <w:shd w:val="clear" w:color="auto" w:fill="auto"/>
            <w:noWrap/>
            <w:vAlign w:val="center"/>
          </w:tcPr>
          <w:p w14:paraId="5DC6BB16" w14:textId="77777777" w:rsidR="00A22B3D" w:rsidRPr="005F2149" w:rsidRDefault="00A22B3D" w:rsidP="0048241F">
            <w:pPr>
              <w:pStyle w:val="TableText"/>
              <w:rPr>
                <w:b/>
              </w:rPr>
            </w:pPr>
            <w:r>
              <w:rPr>
                <w:b/>
                <w:bCs/>
                <w:color w:val="000000"/>
              </w:rPr>
              <w:t>41</w:t>
            </w:r>
          </w:p>
        </w:tc>
        <w:tc>
          <w:tcPr>
            <w:tcW w:w="830" w:type="dxa"/>
            <w:tcBorders>
              <w:top w:val="single" w:sz="12" w:space="0" w:color="auto"/>
              <w:left w:val="nil"/>
              <w:bottom w:val="single" w:sz="12" w:space="0" w:color="auto"/>
              <w:right w:val="nil"/>
            </w:tcBorders>
            <w:shd w:val="clear" w:color="auto" w:fill="auto"/>
            <w:noWrap/>
            <w:vAlign w:val="center"/>
          </w:tcPr>
          <w:p w14:paraId="2C041C7A" w14:textId="77777777" w:rsidR="00A22B3D" w:rsidRPr="005F2149" w:rsidRDefault="00A22B3D" w:rsidP="0048241F">
            <w:pPr>
              <w:pStyle w:val="TableText"/>
              <w:rPr>
                <w:b/>
              </w:rPr>
            </w:pPr>
            <w:r>
              <w:rPr>
                <w:b/>
                <w:bCs/>
                <w:color w:val="000000"/>
              </w:rPr>
              <w:t>100%</w:t>
            </w:r>
          </w:p>
        </w:tc>
      </w:tr>
    </w:tbl>
    <w:p w14:paraId="0C6359F7" w14:textId="6C15C050" w:rsidR="00A22B3D" w:rsidRDefault="00A22B3D" w:rsidP="00C13B40">
      <w:pPr>
        <w:pStyle w:val="Caption"/>
      </w:pPr>
      <w:r>
        <w:fldChar w:fldCharType="begin"/>
      </w:r>
      <w:r>
        <w:instrText xml:space="preserve"> REF _Ref35407398 \h </w:instrText>
      </w:r>
      <w:r>
        <w:fldChar w:fldCharType="separate"/>
      </w:r>
      <w:bookmarkStart w:id="841" w:name="_Toc180396704"/>
      <w:r w:rsidR="00F94BF3">
        <w:t xml:space="preserve">Table </w:t>
      </w:r>
      <w:proofErr w:type="gramStart"/>
      <w:r w:rsidR="00F94BF3">
        <w:t>7.D.</w:t>
      </w:r>
      <w:proofErr w:type="gramEnd"/>
      <w:r w:rsidR="00F94BF3">
        <w:rPr>
          <w:noProof/>
        </w:rPr>
        <w:t>3</w:t>
      </w:r>
      <w:r>
        <w:fldChar w:fldCharType="end"/>
      </w:r>
      <w:r>
        <w:t xml:space="preserve">  Categorization of DIF, High School (Continued One)</w:t>
      </w:r>
      <w:bookmarkEnd w:id="841"/>
    </w:p>
    <w:tbl>
      <w:tblPr>
        <w:tblStyle w:val="TRtable"/>
        <w:tblW w:w="10454" w:type="dxa"/>
        <w:tblCellMar>
          <w:left w:w="58" w:type="dxa"/>
          <w:right w:w="58" w:type="dxa"/>
        </w:tblCellMar>
        <w:tblLook w:val="04A0" w:firstRow="1" w:lastRow="0" w:firstColumn="1" w:lastColumn="0" w:noHBand="0" w:noVBand="1"/>
        <w:tblDescription w:val="Categorization of DIF, High School (Continuation One)"/>
      </w:tblPr>
      <w:tblGrid>
        <w:gridCol w:w="1584"/>
        <w:gridCol w:w="616"/>
        <w:gridCol w:w="830"/>
        <w:gridCol w:w="648"/>
        <w:gridCol w:w="830"/>
        <w:gridCol w:w="648"/>
        <w:gridCol w:w="864"/>
        <w:gridCol w:w="648"/>
        <w:gridCol w:w="830"/>
        <w:gridCol w:w="648"/>
        <w:gridCol w:w="830"/>
        <w:gridCol w:w="648"/>
        <w:gridCol w:w="830"/>
      </w:tblGrid>
      <w:tr w:rsidR="00A22B3D" w14:paraId="4996D4AC" w14:textId="77777777" w:rsidTr="003C5EFC">
        <w:trPr>
          <w:cnfStyle w:val="100000000000" w:firstRow="1" w:lastRow="0" w:firstColumn="0" w:lastColumn="0" w:oddVBand="0" w:evenVBand="0" w:oddHBand="0" w:evenHBand="0" w:firstRowFirstColumn="0" w:firstRowLastColumn="0" w:lastRowFirstColumn="0" w:lastRowLastColumn="0"/>
          <w:trHeight w:val="3312"/>
        </w:trPr>
        <w:tc>
          <w:tcPr>
            <w:tcW w:w="1584" w:type="dxa"/>
            <w:hideMark/>
          </w:tcPr>
          <w:p w14:paraId="5A7F0071" w14:textId="77777777" w:rsidR="00A22B3D" w:rsidRDefault="00A22B3D" w:rsidP="009621FC">
            <w:pPr>
              <w:pStyle w:val="TableHead"/>
              <w:rPr>
                <w:rFonts w:eastAsia="Times New Roman"/>
              </w:rPr>
            </w:pPr>
            <w:r>
              <w:t>DIF Category</w:t>
            </w:r>
          </w:p>
        </w:tc>
        <w:tc>
          <w:tcPr>
            <w:tcW w:w="616" w:type="dxa"/>
            <w:textDirection w:val="btLr"/>
            <w:vAlign w:val="center"/>
          </w:tcPr>
          <w:p w14:paraId="5540D33B" w14:textId="77777777" w:rsidR="00A22B3D" w:rsidRDefault="00A22B3D" w:rsidP="009621FC">
            <w:pPr>
              <w:pStyle w:val="TableHead"/>
              <w:spacing w:before="0" w:after="0"/>
              <w:ind w:left="72" w:right="115"/>
              <w:jc w:val="left"/>
              <w:rPr>
                <w:rFonts w:eastAsia="Times New Roman"/>
              </w:rPr>
            </w:pPr>
            <w:r>
              <w:t>Intellectual Disability–Autism</w:t>
            </w:r>
            <w:r>
              <w:rPr>
                <w:rFonts w:eastAsia="Times New Roman"/>
              </w:rPr>
              <w:t xml:space="preserve"> N</w:t>
            </w:r>
          </w:p>
        </w:tc>
        <w:tc>
          <w:tcPr>
            <w:tcW w:w="830" w:type="dxa"/>
            <w:textDirection w:val="btLr"/>
            <w:vAlign w:val="center"/>
          </w:tcPr>
          <w:p w14:paraId="32F452A7" w14:textId="77777777" w:rsidR="00A22B3D" w:rsidRDefault="00A22B3D" w:rsidP="009621FC">
            <w:pPr>
              <w:pStyle w:val="TableHead"/>
              <w:spacing w:before="0" w:after="0"/>
              <w:ind w:left="72" w:right="115"/>
              <w:jc w:val="left"/>
              <w:rPr>
                <w:rFonts w:eastAsia="Times New Roman"/>
              </w:rPr>
            </w:pPr>
            <w:r>
              <w:t>Intellectual Disability–Autism</w:t>
            </w:r>
            <w:r>
              <w:rPr>
                <w:rFonts w:eastAsia="Times New Roman"/>
              </w:rPr>
              <w:t xml:space="preserve"> Pct</w:t>
            </w:r>
          </w:p>
        </w:tc>
        <w:tc>
          <w:tcPr>
            <w:tcW w:w="648" w:type="dxa"/>
            <w:textDirection w:val="btLr"/>
            <w:vAlign w:val="center"/>
          </w:tcPr>
          <w:p w14:paraId="6213B0CD" w14:textId="77777777" w:rsidR="00A22B3D" w:rsidRDefault="00A22B3D" w:rsidP="009621FC">
            <w:pPr>
              <w:pStyle w:val="TableHead"/>
              <w:spacing w:before="0" w:after="0"/>
              <w:ind w:left="72" w:right="115"/>
              <w:jc w:val="left"/>
              <w:rPr>
                <w:rFonts w:eastAsia="Times New Roman"/>
              </w:rPr>
            </w:pPr>
            <w:r>
              <w:t>Intellectual Disability–Multiple Disabilities</w:t>
            </w:r>
            <w:r>
              <w:rPr>
                <w:rFonts w:eastAsia="Times New Roman"/>
              </w:rPr>
              <w:t xml:space="preserve"> N</w:t>
            </w:r>
          </w:p>
        </w:tc>
        <w:tc>
          <w:tcPr>
            <w:tcW w:w="830" w:type="dxa"/>
            <w:textDirection w:val="btLr"/>
            <w:vAlign w:val="center"/>
          </w:tcPr>
          <w:p w14:paraId="28728409" w14:textId="77777777" w:rsidR="00A22B3D" w:rsidRDefault="00A22B3D" w:rsidP="009621FC">
            <w:pPr>
              <w:pStyle w:val="TableHead"/>
              <w:spacing w:before="0" w:after="0"/>
              <w:ind w:left="72" w:right="115"/>
              <w:jc w:val="left"/>
              <w:rPr>
                <w:rFonts w:eastAsia="Times New Roman"/>
              </w:rPr>
            </w:pPr>
            <w:r>
              <w:t>Intellectual Disability–Multiple Disabilities</w:t>
            </w:r>
            <w:r>
              <w:rPr>
                <w:rFonts w:eastAsia="Times New Roman"/>
              </w:rPr>
              <w:t xml:space="preserve"> Pct</w:t>
            </w:r>
          </w:p>
        </w:tc>
        <w:tc>
          <w:tcPr>
            <w:tcW w:w="648" w:type="dxa"/>
            <w:textDirection w:val="btLr"/>
            <w:vAlign w:val="center"/>
          </w:tcPr>
          <w:p w14:paraId="4C4025C2" w14:textId="77777777" w:rsidR="00A22B3D" w:rsidRDefault="00A22B3D" w:rsidP="009621FC">
            <w:pPr>
              <w:pStyle w:val="TableHead"/>
              <w:spacing w:before="0" w:after="0"/>
              <w:ind w:left="72" w:right="115"/>
              <w:jc w:val="left"/>
              <w:rPr>
                <w:rFonts w:eastAsia="Times New Roman"/>
              </w:rPr>
            </w:pPr>
            <w:r>
              <w:t>Intellectual Disability–Orthopedic Impairment</w:t>
            </w:r>
            <w:r>
              <w:rPr>
                <w:rFonts w:eastAsia="Times New Roman"/>
              </w:rPr>
              <w:t xml:space="preserve"> N</w:t>
            </w:r>
          </w:p>
        </w:tc>
        <w:tc>
          <w:tcPr>
            <w:tcW w:w="864" w:type="dxa"/>
            <w:textDirection w:val="btLr"/>
            <w:vAlign w:val="center"/>
          </w:tcPr>
          <w:p w14:paraId="53F5712C" w14:textId="77777777" w:rsidR="00A22B3D" w:rsidRDefault="00A22B3D" w:rsidP="009621FC">
            <w:pPr>
              <w:pStyle w:val="TableHead"/>
              <w:spacing w:before="0" w:after="0"/>
              <w:ind w:left="72" w:right="115"/>
              <w:jc w:val="left"/>
              <w:rPr>
                <w:rFonts w:eastAsia="Times New Roman"/>
              </w:rPr>
            </w:pPr>
            <w:r>
              <w:t>Intellectual Disability–Orthopedic Impairment</w:t>
            </w:r>
            <w:r>
              <w:rPr>
                <w:rFonts w:eastAsia="Times New Roman"/>
              </w:rPr>
              <w:t xml:space="preserve"> Pct</w:t>
            </w:r>
          </w:p>
        </w:tc>
        <w:tc>
          <w:tcPr>
            <w:tcW w:w="648" w:type="dxa"/>
            <w:textDirection w:val="btLr"/>
            <w:vAlign w:val="center"/>
          </w:tcPr>
          <w:p w14:paraId="0A037BD4" w14:textId="77777777" w:rsidR="00A22B3D" w:rsidRDefault="00A22B3D" w:rsidP="009621FC">
            <w:pPr>
              <w:pStyle w:val="TableHead"/>
              <w:spacing w:before="0" w:after="0"/>
              <w:ind w:left="72" w:right="115"/>
              <w:jc w:val="left"/>
              <w:rPr>
                <w:rFonts w:eastAsia="Times New Roman"/>
              </w:rPr>
            </w:pPr>
            <w:r>
              <w:t>Intellectual Disability–Other</w:t>
            </w:r>
            <w:r>
              <w:rPr>
                <w:rFonts w:eastAsia="Times New Roman"/>
              </w:rPr>
              <w:t xml:space="preserve"> N</w:t>
            </w:r>
          </w:p>
        </w:tc>
        <w:tc>
          <w:tcPr>
            <w:tcW w:w="830" w:type="dxa"/>
            <w:textDirection w:val="btLr"/>
            <w:vAlign w:val="center"/>
          </w:tcPr>
          <w:p w14:paraId="42B23B7F" w14:textId="77777777" w:rsidR="00A22B3D" w:rsidRDefault="00A22B3D" w:rsidP="009621FC">
            <w:pPr>
              <w:pStyle w:val="TableHead"/>
              <w:spacing w:before="0" w:after="0"/>
              <w:ind w:left="72" w:right="115"/>
              <w:jc w:val="left"/>
              <w:rPr>
                <w:rFonts w:eastAsia="Times New Roman"/>
              </w:rPr>
            </w:pPr>
            <w:r>
              <w:t>Intellectual Disability–Other</w:t>
            </w:r>
            <w:r>
              <w:rPr>
                <w:rFonts w:eastAsia="Times New Roman"/>
              </w:rPr>
              <w:t xml:space="preserve"> Pct</w:t>
            </w:r>
          </w:p>
        </w:tc>
        <w:tc>
          <w:tcPr>
            <w:tcW w:w="648" w:type="dxa"/>
            <w:textDirection w:val="btLr"/>
            <w:vAlign w:val="center"/>
          </w:tcPr>
          <w:p w14:paraId="4AA15BEA" w14:textId="77777777" w:rsidR="00A22B3D" w:rsidRDefault="00A22B3D" w:rsidP="009621FC">
            <w:pPr>
              <w:pStyle w:val="TableHead"/>
              <w:spacing w:before="0" w:after="0"/>
              <w:ind w:left="72" w:right="115"/>
              <w:jc w:val="left"/>
              <w:rPr>
                <w:rFonts w:eastAsia="Times New Roman"/>
              </w:rPr>
            </w:pPr>
            <w:r>
              <w:t>Intellectual Disability–Specific Learning</w:t>
            </w:r>
            <w:r>
              <w:rPr>
                <w:rFonts w:eastAsia="Times New Roman"/>
              </w:rPr>
              <w:t xml:space="preserve"> N</w:t>
            </w:r>
          </w:p>
        </w:tc>
        <w:tc>
          <w:tcPr>
            <w:tcW w:w="830" w:type="dxa"/>
            <w:textDirection w:val="btLr"/>
            <w:vAlign w:val="center"/>
          </w:tcPr>
          <w:p w14:paraId="2B50059D" w14:textId="77777777" w:rsidR="00A22B3D" w:rsidRDefault="00A22B3D" w:rsidP="009621FC">
            <w:pPr>
              <w:pStyle w:val="TableHead"/>
              <w:spacing w:before="0" w:after="0"/>
              <w:ind w:left="72" w:right="115"/>
              <w:jc w:val="left"/>
              <w:rPr>
                <w:rFonts w:eastAsia="Times New Roman"/>
              </w:rPr>
            </w:pPr>
            <w:r>
              <w:t>Intellectual Disability–Specific Learning</w:t>
            </w:r>
            <w:r>
              <w:rPr>
                <w:rFonts w:eastAsia="Times New Roman"/>
              </w:rPr>
              <w:t xml:space="preserve"> Pct</w:t>
            </w:r>
          </w:p>
        </w:tc>
        <w:tc>
          <w:tcPr>
            <w:tcW w:w="648" w:type="dxa"/>
            <w:textDirection w:val="btLr"/>
            <w:vAlign w:val="center"/>
          </w:tcPr>
          <w:p w14:paraId="37F41733" w14:textId="77777777" w:rsidR="00A22B3D" w:rsidRDefault="00A22B3D" w:rsidP="009621FC">
            <w:pPr>
              <w:pStyle w:val="TableHead"/>
              <w:spacing w:before="0" w:after="0"/>
              <w:ind w:left="72" w:right="115"/>
              <w:jc w:val="left"/>
              <w:rPr>
                <w:rFonts w:eastAsia="Times New Roman"/>
              </w:rPr>
            </w:pPr>
            <w:r>
              <w:t>Intellectual Disability–Speech or Language</w:t>
            </w:r>
            <w:r>
              <w:rPr>
                <w:rFonts w:eastAsia="Times New Roman"/>
              </w:rPr>
              <w:t xml:space="preserve"> N</w:t>
            </w:r>
          </w:p>
        </w:tc>
        <w:tc>
          <w:tcPr>
            <w:tcW w:w="830" w:type="dxa"/>
            <w:textDirection w:val="btLr"/>
            <w:vAlign w:val="center"/>
          </w:tcPr>
          <w:p w14:paraId="2A2ADE17" w14:textId="77777777" w:rsidR="00A22B3D" w:rsidRDefault="00A22B3D" w:rsidP="009621FC">
            <w:pPr>
              <w:pStyle w:val="TableHead"/>
              <w:spacing w:before="0" w:after="0"/>
              <w:ind w:left="72" w:right="115"/>
              <w:jc w:val="left"/>
              <w:rPr>
                <w:rFonts w:eastAsia="Times New Roman"/>
              </w:rPr>
            </w:pPr>
            <w:r>
              <w:t>Intellectual Disability–Speech or Language</w:t>
            </w:r>
            <w:r>
              <w:rPr>
                <w:rFonts w:eastAsia="Times New Roman"/>
              </w:rPr>
              <w:t xml:space="preserve"> Pct</w:t>
            </w:r>
          </w:p>
        </w:tc>
      </w:tr>
      <w:tr w:rsidR="00A22B3D" w14:paraId="1C4F4FC9" w14:textId="77777777" w:rsidTr="003C5EFC">
        <w:tc>
          <w:tcPr>
            <w:tcW w:w="1584" w:type="dxa"/>
            <w:tcBorders>
              <w:top w:val="single" w:sz="4" w:space="0" w:color="auto"/>
            </w:tcBorders>
            <w:noWrap/>
            <w:hideMark/>
          </w:tcPr>
          <w:p w14:paraId="3A69ACCA" w14:textId="77777777" w:rsidR="00A22B3D" w:rsidRDefault="00A22B3D" w:rsidP="0019385D">
            <w:pPr>
              <w:pStyle w:val="TableText"/>
            </w:pPr>
            <w:r>
              <w:t>C+</w:t>
            </w:r>
          </w:p>
        </w:tc>
        <w:tc>
          <w:tcPr>
            <w:tcW w:w="616" w:type="dxa"/>
            <w:tcBorders>
              <w:top w:val="nil"/>
              <w:left w:val="nil"/>
              <w:bottom w:val="nil"/>
              <w:right w:val="nil"/>
            </w:tcBorders>
            <w:shd w:val="clear" w:color="auto" w:fill="auto"/>
            <w:noWrap/>
            <w:vAlign w:val="center"/>
          </w:tcPr>
          <w:p w14:paraId="0316A737" w14:textId="77777777" w:rsidR="00A22B3D" w:rsidRDefault="00A22B3D" w:rsidP="0019385D">
            <w:pPr>
              <w:pStyle w:val="TableText"/>
            </w:pPr>
            <w:r>
              <w:rPr>
                <w:color w:val="000000"/>
              </w:rPr>
              <w:t>0</w:t>
            </w:r>
          </w:p>
        </w:tc>
        <w:tc>
          <w:tcPr>
            <w:tcW w:w="830" w:type="dxa"/>
            <w:tcBorders>
              <w:top w:val="nil"/>
              <w:left w:val="nil"/>
              <w:bottom w:val="nil"/>
              <w:right w:val="nil"/>
            </w:tcBorders>
            <w:shd w:val="clear" w:color="auto" w:fill="auto"/>
            <w:noWrap/>
            <w:vAlign w:val="center"/>
          </w:tcPr>
          <w:p w14:paraId="171996B1" w14:textId="77777777" w:rsidR="00A22B3D" w:rsidRDefault="00A22B3D" w:rsidP="0019385D">
            <w:pPr>
              <w:pStyle w:val="TableText"/>
            </w:pPr>
            <w:r>
              <w:rPr>
                <w:color w:val="000000"/>
              </w:rPr>
              <w:t>0%</w:t>
            </w:r>
          </w:p>
        </w:tc>
        <w:tc>
          <w:tcPr>
            <w:tcW w:w="648" w:type="dxa"/>
            <w:tcBorders>
              <w:top w:val="nil"/>
              <w:left w:val="nil"/>
              <w:bottom w:val="nil"/>
              <w:right w:val="nil"/>
            </w:tcBorders>
            <w:shd w:val="clear" w:color="auto" w:fill="auto"/>
            <w:noWrap/>
            <w:vAlign w:val="center"/>
          </w:tcPr>
          <w:p w14:paraId="4BB6B023" w14:textId="77777777" w:rsidR="00A22B3D" w:rsidRDefault="00A22B3D" w:rsidP="0019385D">
            <w:pPr>
              <w:pStyle w:val="TableText"/>
            </w:pPr>
            <w:r>
              <w:rPr>
                <w:color w:val="000000"/>
              </w:rPr>
              <w:t>0</w:t>
            </w:r>
          </w:p>
        </w:tc>
        <w:tc>
          <w:tcPr>
            <w:tcW w:w="830" w:type="dxa"/>
            <w:tcBorders>
              <w:top w:val="nil"/>
              <w:left w:val="nil"/>
              <w:bottom w:val="nil"/>
              <w:right w:val="nil"/>
            </w:tcBorders>
            <w:shd w:val="clear" w:color="auto" w:fill="auto"/>
            <w:noWrap/>
            <w:vAlign w:val="center"/>
          </w:tcPr>
          <w:p w14:paraId="3A900329" w14:textId="77777777" w:rsidR="00A22B3D" w:rsidRDefault="00A22B3D" w:rsidP="0019385D">
            <w:pPr>
              <w:pStyle w:val="TableText"/>
            </w:pPr>
            <w:r>
              <w:rPr>
                <w:color w:val="000000"/>
              </w:rPr>
              <w:t>0%</w:t>
            </w:r>
          </w:p>
        </w:tc>
        <w:tc>
          <w:tcPr>
            <w:tcW w:w="648" w:type="dxa"/>
            <w:tcBorders>
              <w:top w:val="nil"/>
              <w:left w:val="nil"/>
              <w:bottom w:val="nil"/>
              <w:right w:val="nil"/>
            </w:tcBorders>
            <w:shd w:val="clear" w:color="auto" w:fill="auto"/>
            <w:noWrap/>
            <w:vAlign w:val="center"/>
          </w:tcPr>
          <w:p w14:paraId="41D60A92" w14:textId="77777777" w:rsidR="00A22B3D" w:rsidRDefault="00A22B3D" w:rsidP="0019385D">
            <w:pPr>
              <w:pStyle w:val="TableText"/>
            </w:pPr>
            <w:r>
              <w:rPr>
                <w:color w:val="000000"/>
              </w:rPr>
              <w:t>0</w:t>
            </w:r>
          </w:p>
        </w:tc>
        <w:tc>
          <w:tcPr>
            <w:tcW w:w="864" w:type="dxa"/>
            <w:tcBorders>
              <w:top w:val="nil"/>
              <w:left w:val="nil"/>
              <w:bottom w:val="nil"/>
              <w:right w:val="nil"/>
            </w:tcBorders>
            <w:shd w:val="clear" w:color="auto" w:fill="auto"/>
            <w:noWrap/>
            <w:vAlign w:val="center"/>
          </w:tcPr>
          <w:p w14:paraId="4B60523D" w14:textId="77777777" w:rsidR="00A22B3D" w:rsidRDefault="00A22B3D" w:rsidP="0019385D">
            <w:pPr>
              <w:pStyle w:val="TableText"/>
            </w:pPr>
            <w:r>
              <w:rPr>
                <w:color w:val="000000"/>
              </w:rPr>
              <w:t>0%</w:t>
            </w:r>
          </w:p>
        </w:tc>
        <w:tc>
          <w:tcPr>
            <w:tcW w:w="648" w:type="dxa"/>
            <w:tcBorders>
              <w:top w:val="nil"/>
              <w:left w:val="nil"/>
              <w:bottom w:val="nil"/>
              <w:right w:val="nil"/>
            </w:tcBorders>
            <w:shd w:val="clear" w:color="auto" w:fill="auto"/>
            <w:noWrap/>
            <w:vAlign w:val="center"/>
          </w:tcPr>
          <w:p w14:paraId="493FC7C6" w14:textId="77777777" w:rsidR="00A22B3D" w:rsidRDefault="00A22B3D" w:rsidP="0019385D">
            <w:pPr>
              <w:pStyle w:val="TableText"/>
            </w:pPr>
            <w:r>
              <w:rPr>
                <w:color w:val="000000"/>
              </w:rPr>
              <w:t>0</w:t>
            </w:r>
          </w:p>
        </w:tc>
        <w:tc>
          <w:tcPr>
            <w:tcW w:w="830" w:type="dxa"/>
            <w:tcBorders>
              <w:top w:val="nil"/>
              <w:left w:val="nil"/>
              <w:bottom w:val="nil"/>
              <w:right w:val="nil"/>
            </w:tcBorders>
            <w:shd w:val="clear" w:color="auto" w:fill="auto"/>
            <w:noWrap/>
            <w:vAlign w:val="center"/>
          </w:tcPr>
          <w:p w14:paraId="2EDFDA10" w14:textId="77777777" w:rsidR="00A22B3D" w:rsidRDefault="00A22B3D" w:rsidP="0019385D">
            <w:pPr>
              <w:pStyle w:val="TableText"/>
            </w:pPr>
            <w:r>
              <w:rPr>
                <w:color w:val="000000"/>
              </w:rPr>
              <w:t>0%</w:t>
            </w:r>
          </w:p>
        </w:tc>
        <w:tc>
          <w:tcPr>
            <w:tcW w:w="648" w:type="dxa"/>
            <w:tcBorders>
              <w:top w:val="nil"/>
              <w:left w:val="nil"/>
              <w:bottom w:val="nil"/>
              <w:right w:val="nil"/>
            </w:tcBorders>
            <w:shd w:val="clear" w:color="auto" w:fill="auto"/>
            <w:noWrap/>
            <w:vAlign w:val="center"/>
          </w:tcPr>
          <w:p w14:paraId="5CBD5733" w14:textId="77777777" w:rsidR="00A22B3D" w:rsidRDefault="00A22B3D" w:rsidP="0019385D">
            <w:pPr>
              <w:pStyle w:val="TableText"/>
            </w:pPr>
            <w:r>
              <w:rPr>
                <w:color w:val="000000"/>
              </w:rPr>
              <w:t>0</w:t>
            </w:r>
          </w:p>
        </w:tc>
        <w:tc>
          <w:tcPr>
            <w:tcW w:w="830" w:type="dxa"/>
            <w:tcBorders>
              <w:top w:val="nil"/>
              <w:left w:val="nil"/>
              <w:bottom w:val="nil"/>
              <w:right w:val="nil"/>
            </w:tcBorders>
            <w:shd w:val="clear" w:color="auto" w:fill="auto"/>
            <w:noWrap/>
            <w:vAlign w:val="center"/>
          </w:tcPr>
          <w:p w14:paraId="66C732FD" w14:textId="77777777" w:rsidR="00A22B3D" w:rsidRDefault="00A22B3D" w:rsidP="0019385D">
            <w:pPr>
              <w:pStyle w:val="TableText"/>
            </w:pPr>
            <w:r>
              <w:rPr>
                <w:color w:val="000000"/>
              </w:rPr>
              <w:t>0%</w:t>
            </w:r>
          </w:p>
        </w:tc>
        <w:tc>
          <w:tcPr>
            <w:tcW w:w="648" w:type="dxa"/>
            <w:tcBorders>
              <w:top w:val="nil"/>
              <w:left w:val="nil"/>
              <w:bottom w:val="nil"/>
              <w:right w:val="nil"/>
            </w:tcBorders>
            <w:shd w:val="clear" w:color="auto" w:fill="auto"/>
            <w:noWrap/>
            <w:vAlign w:val="center"/>
          </w:tcPr>
          <w:p w14:paraId="02FC1098" w14:textId="77777777" w:rsidR="00A22B3D" w:rsidRDefault="00A22B3D" w:rsidP="0019385D">
            <w:pPr>
              <w:pStyle w:val="TableText"/>
            </w:pPr>
            <w:r>
              <w:rPr>
                <w:color w:val="000000"/>
              </w:rPr>
              <w:t>0</w:t>
            </w:r>
          </w:p>
        </w:tc>
        <w:tc>
          <w:tcPr>
            <w:tcW w:w="830" w:type="dxa"/>
            <w:tcBorders>
              <w:top w:val="nil"/>
              <w:left w:val="nil"/>
              <w:bottom w:val="nil"/>
              <w:right w:val="nil"/>
            </w:tcBorders>
            <w:shd w:val="clear" w:color="auto" w:fill="auto"/>
            <w:noWrap/>
            <w:vAlign w:val="center"/>
          </w:tcPr>
          <w:p w14:paraId="1B15544A" w14:textId="77777777" w:rsidR="00A22B3D" w:rsidRDefault="00A22B3D" w:rsidP="0019385D">
            <w:pPr>
              <w:pStyle w:val="TableText"/>
            </w:pPr>
            <w:r>
              <w:rPr>
                <w:color w:val="000000"/>
              </w:rPr>
              <w:t>0%</w:t>
            </w:r>
          </w:p>
        </w:tc>
      </w:tr>
      <w:tr w:rsidR="00A22B3D" w14:paraId="5E20C7BD" w14:textId="77777777" w:rsidTr="003C5EFC">
        <w:tc>
          <w:tcPr>
            <w:tcW w:w="1584" w:type="dxa"/>
            <w:noWrap/>
            <w:hideMark/>
          </w:tcPr>
          <w:p w14:paraId="29B4A5A4" w14:textId="77777777" w:rsidR="00A22B3D" w:rsidRDefault="00A22B3D" w:rsidP="0019385D">
            <w:pPr>
              <w:pStyle w:val="TableText"/>
            </w:pPr>
            <w:r>
              <w:t>B+</w:t>
            </w:r>
          </w:p>
        </w:tc>
        <w:tc>
          <w:tcPr>
            <w:tcW w:w="616" w:type="dxa"/>
            <w:tcBorders>
              <w:top w:val="nil"/>
              <w:left w:val="nil"/>
              <w:bottom w:val="nil"/>
              <w:right w:val="nil"/>
            </w:tcBorders>
            <w:shd w:val="clear" w:color="auto" w:fill="auto"/>
            <w:noWrap/>
            <w:vAlign w:val="center"/>
          </w:tcPr>
          <w:p w14:paraId="12435355" w14:textId="77777777" w:rsidR="00A22B3D" w:rsidRDefault="00A22B3D" w:rsidP="0019385D">
            <w:pPr>
              <w:pStyle w:val="TableText"/>
            </w:pPr>
            <w:r>
              <w:rPr>
                <w:color w:val="000000"/>
              </w:rPr>
              <w:t>1</w:t>
            </w:r>
          </w:p>
        </w:tc>
        <w:tc>
          <w:tcPr>
            <w:tcW w:w="830" w:type="dxa"/>
            <w:tcBorders>
              <w:top w:val="nil"/>
              <w:left w:val="nil"/>
              <w:bottom w:val="nil"/>
              <w:right w:val="nil"/>
            </w:tcBorders>
            <w:shd w:val="clear" w:color="auto" w:fill="auto"/>
            <w:noWrap/>
            <w:vAlign w:val="center"/>
          </w:tcPr>
          <w:p w14:paraId="3BE093AF" w14:textId="77777777" w:rsidR="00A22B3D" w:rsidRDefault="00A22B3D" w:rsidP="0019385D">
            <w:pPr>
              <w:pStyle w:val="TableText"/>
            </w:pPr>
            <w:r>
              <w:rPr>
                <w:color w:val="000000"/>
              </w:rPr>
              <w:t>2%</w:t>
            </w:r>
          </w:p>
        </w:tc>
        <w:tc>
          <w:tcPr>
            <w:tcW w:w="648" w:type="dxa"/>
            <w:tcBorders>
              <w:top w:val="nil"/>
              <w:left w:val="nil"/>
              <w:bottom w:val="nil"/>
              <w:right w:val="nil"/>
            </w:tcBorders>
            <w:shd w:val="clear" w:color="auto" w:fill="auto"/>
            <w:noWrap/>
            <w:vAlign w:val="center"/>
          </w:tcPr>
          <w:p w14:paraId="318E7612" w14:textId="77777777" w:rsidR="00A22B3D" w:rsidRDefault="00A22B3D" w:rsidP="0019385D">
            <w:pPr>
              <w:pStyle w:val="TableText"/>
            </w:pPr>
            <w:r>
              <w:rPr>
                <w:color w:val="000000"/>
              </w:rPr>
              <w:t>1</w:t>
            </w:r>
          </w:p>
        </w:tc>
        <w:tc>
          <w:tcPr>
            <w:tcW w:w="830" w:type="dxa"/>
            <w:tcBorders>
              <w:top w:val="nil"/>
              <w:left w:val="nil"/>
              <w:bottom w:val="nil"/>
              <w:right w:val="nil"/>
            </w:tcBorders>
            <w:shd w:val="clear" w:color="auto" w:fill="auto"/>
            <w:noWrap/>
            <w:vAlign w:val="center"/>
          </w:tcPr>
          <w:p w14:paraId="41544DAE" w14:textId="77777777" w:rsidR="00A22B3D" w:rsidRDefault="00A22B3D" w:rsidP="0019385D">
            <w:pPr>
              <w:pStyle w:val="TableText"/>
            </w:pPr>
            <w:r>
              <w:rPr>
                <w:color w:val="000000"/>
              </w:rPr>
              <w:t>2%</w:t>
            </w:r>
          </w:p>
        </w:tc>
        <w:tc>
          <w:tcPr>
            <w:tcW w:w="648" w:type="dxa"/>
            <w:tcBorders>
              <w:top w:val="nil"/>
              <w:left w:val="nil"/>
              <w:bottom w:val="nil"/>
              <w:right w:val="nil"/>
            </w:tcBorders>
            <w:shd w:val="clear" w:color="auto" w:fill="auto"/>
            <w:noWrap/>
            <w:vAlign w:val="center"/>
          </w:tcPr>
          <w:p w14:paraId="5A34EE71" w14:textId="77777777" w:rsidR="00A22B3D" w:rsidRDefault="00A22B3D" w:rsidP="0019385D">
            <w:pPr>
              <w:pStyle w:val="TableText"/>
            </w:pPr>
            <w:r>
              <w:rPr>
                <w:color w:val="000000"/>
              </w:rPr>
              <w:t>2</w:t>
            </w:r>
          </w:p>
        </w:tc>
        <w:tc>
          <w:tcPr>
            <w:tcW w:w="864" w:type="dxa"/>
            <w:tcBorders>
              <w:top w:val="nil"/>
              <w:left w:val="nil"/>
              <w:bottom w:val="nil"/>
              <w:right w:val="nil"/>
            </w:tcBorders>
            <w:shd w:val="clear" w:color="auto" w:fill="auto"/>
            <w:noWrap/>
            <w:vAlign w:val="center"/>
          </w:tcPr>
          <w:p w14:paraId="3BAC43E9" w14:textId="77777777" w:rsidR="00A22B3D" w:rsidRDefault="00A22B3D" w:rsidP="0019385D">
            <w:pPr>
              <w:pStyle w:val="TableText"/>
            </w:pPr>
            <w:r>
              <w:rPr>
                <w:color w:val="000000"/>
              </w:rPr>
              <w:t>5%</w:t>
            </w:r>
          </w:p>
        </w:tc>
        <w:tc>
          <w:tcPr>
            <w:tcW w:w="648" w:type="dxa"/>
            <w:tcBorders>
              <w:top w:val="nil"/>
              <w:left w:val="nil"/>
              <w:bottom w:val="nil"/>
              <w:right w:val="nil"/>
            </w:tcBorders>
            <w:shd w:val="clear" w:color="auto" w:fill="auto"/>
            <w:noWrap/>
            <w:vAlign w:val="center"/>
          </w:tcPr>
          <w:p w14:paraId="5AB619D5" w14:textId="77777777" w:rsidR="00A22B3D" w:rsidRDefault="00A22B3D" w:rsidP="0019385D">
            <w:pPr>
              <w:pStyle w:val="TableText"/>
            </w:pPr>
            <w:r>
              <w:rPr>
                <w:color w:val="000000"/>
              </w:rPr>
              <w:t>1</w:t>
            </w:r>
          </w:p>
        </w:tc>
        <w:tc>
          <w:tcPr>
            <w:tcW w:w="830" w:type="dxa"/>
            <w:tcBorders>
              <w:top w:val="nil"/>
              <w:left w:val="nil"/>
              <w:bottom w:val="nil"/>
              <w:right w:val="nil"/>
            </w:tcBorders>
            <w:shd w:val="clear" w:color="auto" w:fill="auto"/>
            <w:noWrap/>
            <w:vAlign w:val="center"/>
          </w:tcPr>
          <w:p w14:paraId="1709F891" w14:textId="77777777" w:rsidR="00A22B3D" w:rsidRDefault="00A22B3D" w:rsidP="0019385D">
            <w:pPr>
              <w:pStyle w:val="TableText"/>
            </w:pPr>
            <w:r>
              <w:rPr>
                <w:color w:val="000000"/>
              </w:rPr>
              <w:t>2%</w:t>
            </w:r>
          </w:p>
        </w:tc>
        <w:tc>
          <w:tcPr>
            <w:tcW w:w="648" w:type="dxa"/>
            <w:tcBorders>
              <w:top w:val="nil"/>
              <w:left w:val="nil"/>
              <w:bottom w:val="nil"/>
              <w:right w:val="nil"/>
            </w:tcBorders>
            <w:shd w:val="clear" w:color="auto" w:fill="auto"/>
            <w:noWrap/>
            <w:vAlign w:val="center"/>
          </w:tcPr>
          <w:p w14:paraId="749193A3" w14:textId="77777777" w:rsidR="00A22B3D" w:rsidRDefault="00A22B3D" w:rsidP="0019385D">
            <w:pPr>
              <w:pStyle w:val="TableText"/>
            </w:pPr>
            <w:r>
              <w:rPr>
                <w:color w:val="000000"/>
              </w:rPr>
              <w:t>2</w:t>
            </w:r>
          </w:p>
        </w:tc>
        <w:tc>
          <w:tcPr>
            <w:tcW w:w="830" w:type="dxa"/>
            <w:tcBorders>
              <w:top w:val="nil"/>
              <w:left w:val="nil"/>
              <w:bottom w:val="nil"/>
              <w:right w:val="nil"/>
            </w:tcBorders>
            <w:shd w:val="clear" w:color="auto" w:fill="auto"/>
            <w:noWrap/>
            <w:vAlign w:val="center"/>
          </w:tcPr>
          <w:p w14:paraId="0FD9C090" w14:textId="77777777" w:rsidR="00A22B3D" w:rsidRDefault="00A22B3D" w:rsidP="0019385D">
            <w:pPr>
              <w:pStyle w:val="TableText"/>
            </w:pPr>
            <w:r>
              <w:rPr>
                <w:color w:val="000000"/>
              </w:rPr>
              <w:t>5%</w:t>
            </w:r>
          </w:p>
        </w:tc>
        <w:tc>
          <w:tcPr>
            <w:tcW w:w="648" w:type="dxa"/>
            <w:tcBorders>
              <w:top w:val="nil"/>
              <w:left w:val="nil"/>
              <w:bottom w:val="nil"/>
              <w:right w:val="nil"/>
            </w:tcBorders>
            <w:shd w:val="clear" w:color="auto" w:fill="auto"/>
            <w:noWrap/>
            <w:vAlign w:val="center"/>
          </w:tcPr>
          <w:p w14:paraId="2FBD20F7" w14:textId="77777777" w:rsidR="00A22B3D" w:rsidRDefault="00A22B3D" w:rsidP="0019385D">
            <w:pPr>
              <w:pStyle w:val="TableText"/>
            </w:pPr>
            <w:r>
              <w:rPr>
                <w:color w:val="000000"/>
              </w:rPr>
              <w:t>0</w:t>
            </w:r>
          </w:p>
        </w:tc>
        <w:tc>
          <w:tcPr>
            <w:tcW w:w="830" w:type="dxa"/>
            <w:tcBorders>
              <w:top w:val="nil"/>
              <w:left w:val="nil"/>
              <w:bottom w:val="nil"/>
              <w:right w:val="nil"/>
            </w:tcBorders>
            <w:shd w:val="clear" w:color="auto" w:fill="auto"/>
            <w:noWrap/>
            <w:vAlign w:val="center"/>
          </w:tcPr>
          <w:p w14:paraId="05A6769B" w14:textId="77777777" w:rsidR="00A22B3D" w:rsidRDefault="00A22B3D" w:rsidP="0019385D">
            <w:pPr>
              <w:pStyle w:val="TableText"/>
            </w:pPr>
            <w:r>
              <w:rPr>
                <w:color w:val="000000"/>
              </w:rPr>
              <w:t>0%</w:t>
            </w:r>
          </w:p>
        </w:tc>
      </w:tr>
      <w:tr w:rsidR="00A22B3D" w14:paraId="27A48899" w14:textId="77777777" w:rsidTr="003C5EFC">
        <w:tc>
          <w:tcPr>
            <w:tcW w:w="1584" w:type="dxa"/>
            <w:noWrap/>
            <w:hideMark/>
          </w:tcPr>
          <w:p w14:paraId="2A9B76AD" w14:textId="77777777" w:rsidR="00A22B3D" w:rsidRDefault="00A22B3D" w:rsidP="0019385D">
            <w:pPr>
              <w:pStyle w:val="TableText"/>
            </w:pPr>
            <w:r>
              <w:t>A+</w:t>
            </w:r>
          </w:p>
        </w:tc>
        <w:tc>
          <w:tcPr>
            <w:tcW w:w="616" w:type="dxa"/>
            <w:tcBorders>
              <w:top w:val="nil"/>
              <w:left w:val="nil"/>
              <w:bottom w:val="nil"/>
              <w:right w:val="nil"/>
            </w:tcBorders>
            <w:shd w:val="clear" w:color="auto" w:fill="auto"/>
            <w:noWrap/>
            <w:vAlign w:val="center"/>
          </w:tcPr>
          <w:p w14:paraId="29249C99" w14:textId="77777777" w:rsidR="00A22B3D" w:rsidRDefault="00A22B3D" w:rsidP="0019385D">
            <w:pPr>
              <w:pStyle w:val="TableText"/>
            </w:pPr>
            <w:r>
              <w:rPr>
                <w:color w:val="000000"/>
              </w:rPr>
              <w:t>18</w:t>
            </w:r>
          </w:p>
        </w:tc>
        <w:tc>
          <w:tcPr>
            <w:tcW w:w="830" w:type="dxa"/>
            <w:tcBorders>
              <w:top w:val="nil"/>
              <w:left w:val="nil"/>
              <w:bottom w:val="nil"/>
              <w:right w:val="nil"/>
            </w:tcBorders>
            <w:shd w:val="clear" w:color="auto" w:fill="auto"/>
            <w:noWrap/>
            <w:vAlign w:val="center"/>
          </w:tcPr>
          <w:p w14:paraId="7C985393" w14:textId="77777777" w:rsidR="00A22B3D" w:rsidRDefault="00A22B3D" w:rsidP="0019385D">
            <w:pPr>
              <w:pStyle w:val="TableText"/>
            </w:pPr>
            <w:r>
              <w:rPr>
                <w:color w:val="000000"/>
              </w:rPr>
              <w:t>44%</w:t>
            </w:r>
          </w:p>
        </w:tc>
        <w:tc>
          <w:tcPr>
            <w:tcW w:w="648" w:type="dxa"/>
            <w:tcBorders>
              <w:top w:val="nil"/>
              <w:left w:val="nil"/>
              <w:bottom w:val="nil"/>
              <w:right w:val="nil"/>
            </w:tcBorders>
            <w:shd w:val="clear" w:color="auto" w:fill="auto"/>
            <w:noWrap/>
            <w:vAlign w:val="center"/>
          </w:tcPr>
          <w:p w14:paraId="7ACB1EDE" w14:textId="77777777" w:rsidR="00A22B3D" w:rsidRDefault="00A22B3D" w:rsidP="0019385D">
            <w:pPr>
              <w:pStyle w:val="TableText"/>
            </w:pPr>
            <w:r>
              <w:rPr>
                <w:color w:val="000000"/>
              </w:rPr>
              <w:t>15</w:t>
            </w:r>
          </w:p>
        </w:tc>
        <w:tc>
          <w:tcPr>
            <w:tcW w:w="830" w:type="dxa"/>
            <w:tcBorders>
              <w:top w:val="nil"/>
              <w:left w:val="nil"/>
              <w:bottom w:val="nil"/>
              <w:right w:val="nil"/>
            </w:tcBorders>
            <w:shd w:val="clear" w:color="auto" w:fill="auto"/>
            <w:noWrap/>
            <w:vAlign w:val="center"/>
          </w:tcPr>
          <w:p w14:paraId="5D6C1D36" w14:textId="77777777" w:rsidR="00A22B3D" w:rsidRDefault="00A22B3D" w:rsidP="0019385D">
            <w:pPr>
              <w:pStyle w:val="TableText"/>
            </w:pPr>
            <w:r>
              <w:rPr>
                <w:color w:val="000000"/>
              </w:rPr>
              <w:t>37%</w:t>
            </w:r>
          </w:p>
        </w:tc>
        <w:tc>
          <w:tcPr>
            <w:tcW w:w="648" w:type="dxa"/>
            <w:tcBorders>
              <w:top w:val="nil"/>
              <w:left w:val="nil"/>
              <w:bottom w:val="nil"/>
              <w:right w:val="nil"/>
            </w:tcBorders>
            <w:shd w:val="clear" w:color="auto" w:fill="auto"/>
            <w:noWrap/>
            <w:vAlign w:val="center"/>
          </w:tcPr>
          <w:p w14:paraId="17A9967B" w14:textId="77777777" w:rsidR="00A22B3D" w:rsidRDefault="00A22B3D" w:rsidP="0019385D">
            <w:pPr>
              <w:pStyle w:val="TableText"/>
            </w:pPr>
            <w:r>
              <w:rPr>
                <w:color w:val="000000"/>
              </w:rPr>
              <w:t>18</w:t>
            </w:r>
          </w:p>
        </w:tc>
        <w:tc>
          <w:tcPr>
            <w:tcW w:w="864" w:type="dxa"/>
            <w:tcBorders>
              <w:top w:val="nil"/>
              <w:left w:val="nil"/>
              <w:bottom w:val="nil"/>
              <w:right w:val="nil"/>
            </w:tcBorders>
            <w:shd w:val="clear" w:color="auto" w:fill="auto"/>
            <w:noWrap/>
            <w:vAlign w:val="center"/>
          </w:tcPr>
          <w:p w14:paraId="5FFEBBCE" w14:textId="77777777" w:rsidR="00A22B3D" w:rsidRDefault="00A22B3D" w:rsidP="0019385D">
            <w:pPr>
              <w:pStyle w:val="TableText"/>
            </w:pPr>
            <w:r>
              <w:rPr>
                <w:color w:val="000000"/>
              </w:rPr>
              <w:t>44%</w:t>
            </w:r>
          </w:p>
        </w:tc>
        <w:tc>
          <w:tcPr>
            <w:tcW w:w="648" w:type="dxa"/>
            <w:tcBorders>
              <w:top w:val="nil"/>
              <w:left w:val="nil"/>
              <w:bottom w:val="nil"/>
              <w:right w:val="nil"/>
            </w:tcBorders>
            <w:shd w:val="clear" w:color="auto" w:fill="auto"/>
            <w:noWrap/>
            <w:vAlign w:val="center"/>
          </w:tcPr>
          <w:p w14:paraId="4A77C6D8" w14:textId="77777777" w:rsidR="00A22B3D" w:rsidRDefault="00A22B3D" w:rsidP="0019385D">
            <w:pPr>
              <w:pStyle w:val="TableText"/>
            </w:pPr>
            <w:r>
              <w:rPr>
                <w:color w:val="000000"/>
              </w:rPr>
              <w:t>23</w:t>
            </w:r>
          </w:p>
        </w:tc>
        <w:tc>
          <w:tcPr>
            <w:tcW w:w="830" w:type="dxa"/>
            <w:tcBorders>
              <w:top w:val="nil"/>
              <w:left w:val="nil"/>
              <w:bottom w:val="nil"/>
              <w:right w:val="nil"/>
            </w:tcBorders>
            <w:shd w:val="clear" w:color="auto" w:fill="auto"/>
            <w:noWrap/>
            <w:vAlign w:val="center"/>
          </w:tcPr>
          <w:p w14:paraId="701433B8" w14:textId="77777777" w:rsidR="00A22B3D" w:rsidRDefault="00A22B3D" w:rsidP="0019385D">
            <w:pPr>
              <w:pStyle w:val="TableText"/>
            </w:pPr>
            <w:r>
              <w:rPr>
                <w:color w:val="000000"/>
              </w:rPr>
              <w:t>56%</w:t>
            </w:r>
          </w:p>
        </w:tc>
        <w:tc>
          <w:tcPr>
            <w:tcW w:w="648" w:type="dxa"/>
            <w:tcBorders>
              <w:top w:val="nil"/>
              <w:left w:val="nil"/>
              <w:bottom w:val="nil"/>
              <w:right w:val="nil"/>
            </w:tcBorders>
            <w:shd w:val="clear" w:color="auto" w:fill="auto"/>
            <w:noWrap/>
            <w:vAlign w:val="center"/>
          </w:tcPr>
          <w:p w14:paraId="5210FF39" w14:textId="77777777" w:rsidR="00A22B3D" w:rsidRDefault="00A22B3D" w:rsidP="0019385D">
            <w:pPr>
              <w:pStyle w:val="TableText"/>
            </w:pPr>
            <w:r>
              <w:rPr>
                <w:color w:val="000000"/>
              </w:rPr>
              <w:t>19</w:t>
            </w:r>
          </w:p>
        </w:tc>
        <w:tc>
          <w:tcPr>
            <w:tcW w:w="830" w:type="dxa"/>
            <w:tcBorders>
              <w:top w:val="nil"/>
              <w:left w:val="nil"/>
              <w:bottom w:val="nil"/>
              <w:right w:val="nil"/>
            </w:tcBorders>
            <w:shd w:val="clear" w:color="auto" w:fill="auto"/>
            <w:noWrap/>
            <w:vAlign w:val="center"/>
          </w:tcPr>
          <w:p w14:paraId="711BFE67" w14:textId="77777777" w:rsidR="00A22B3D" w:rsidRDefault="00A22B3D" w:rsidP="0019385D">
            <w:pPr>
              <w:pStyle w:val="TableText"/>
            </w:pPr>
            <w:r>
              <w:rPr>
                <w:color w:val="000000"/>
              </w:rPr>
              <w:t>46%</w:t>
            </w:r>
          </w:p>
        </w:tc>
        <w:tc>
          <w:tcPr>
            <w:tcW w:w="648" w:type="dxa"/>
            <w:tcBorders>
              <w:top w:val="nil"/>
              <w:left w:val="nil"/>
              <w:bottom w:val="nil"/>
              <w:right w:val="nil"/>
            </w:tcBorders>
            <w:shd w:val="clear" w:color="auto" w:fill="auto"/>
            <w:noWrap/>
            <w:vAlign w:val="center"/>
          </w:tcPr>
          <w:p w14:paraId="59FBA74F" w14:textId="77777777" w:rsidR="00A22B3D" w:rsidRDefault="00A22B3D" w:rsidP="0019385D">
            <w:pPr>
              <w:pStyle w:val="TableText"/>
            </w:pPr>
            <w:r>
              <w:rPr>
                <w:color w:val="000000"/>
              </w:rPr>
              <w:t>0</w:t>
            </w:r>
          </w:p>
        </w:tc>
        <w:tc>
          <w:tcPr>
            <w:tcW w:w="830" w:type="dxa"/>
            <w:tcBorders>
              <w:top w:val="nil"/>
              <w:left w:val="nil"/>
              <w:bottom w:val="nil"/>
              <w:right w:val="nil"/>
            </w:tcBorders>
            <w:shd w:val="clear" w:color="auto" w:fill="auto"/>
            <w:noWrap/>
            <w:vAlign w:val="center"/>
          </w:tcPr>
          <w:p w14:paraId="264E5F23" w14:textId="77777777" w:rsidR="00A22B3D" w:rsidRDefault="00A22B3D" w:rsidP="0019385D">
            <w:pPr>
              <w:pStyle w:val="TableText"/>
            </w:pPr>
            <w:r>
              <w:rPr>
                <w:color w:val="000000"/>
              </w:rPr>
              <w:t>0%</w:t>
            </w:r>
          </w:p>
        </w:tc>
      </w:tr>
      <w:tr w:rsidR="00A22B3D" w14:paraId="535064D6" w14:textId="77777777" w:rsidTr="003C5EFC">
        <w:tc>
          <w:tcPr>
            <w:tcW w:w="1584" w:type="dxa"/>
            <w:noWrap/>
            <w:hideMark/>
          </w:tcPr>
          <w:p w14:paraId="6E1928FA" w14:textId="77777777" w:rsidR="00A22B3D" w:rsidRDefault="00A22B3D" w:rsidP="0019385D">
            <w:pPr>
              <w:pStyle w:val="TableText"/>
            </w:pPr>
            <w:r>
              <w:t>A-</w:t>
            </w:r>
          </w:p>
        </w:tc>
        <w:tc>
          <w:tcPr>
            <w:tcW w:w="616" w:type="dxa"/>
            <w:tcBorders>
              <w:top w:val="nil"/>
              <w:left w:val="nil"/>
              <w:bottom w:val="nil"/>
              <w:right w:val="nil"/>
            </w:tcBorders>
            <w:shd w:val="clear" w:color="auto" w:fill="auto"/>
            <w:noWrap/>
            <w:vAlign w:val="center"/>
          </w:tcPr>
          <w:p w14:paraId="5645DF07" w14:textId="77777777" w:rsidR="00A22B3D" w:rsidRDefault="00A22B3D" w:rsidP="0019385D">
            <w:pPr>
              <w:pStyle w:val="TableText"/>
            </w:pPr>
            <w:r>
              <w:rPr>
                <w:color w:val="000000"/>
              </w:rPr>
              <w:t>21</w:t>
            </w:r>
          </w:p>
        </w:tc>
        <w:tc>
          <w:tcPr>
            <w:tcW w:w="830" w:type="dxa"/>
            <w:tcBorders>
              <w:top w:val="nil"/>
              <w:left w:val="nil"/>
              <w:bottom w:val="nil"/>
              <w:right w:val="nil"/>
            </w:tcBorders>
            <w:shd w:val="clear" w:color="auto" w:fill="auto"/>
            <w:noWrap/>
            <w:vAlign w:val="center"/>
          </w:tcPr>
          <w:p w14:paraId="5189F213" w14:textId="77777777" w:rsidR="00A22B3D" w:rsidRDefault="00A22B3D" w:rsidP="0019385D">
            <w:pPr>
              <w:pStyle w:val="TableText"/>
            </w:pPr>
            <w:r>
              <w:rPr>
                <w:color w:val="000000"/>
              </w:rPr>
              <w:t>51%</w:t>
            </w:r>
          </w:p>
        </w:tc>
        <w:tc>
          <w:tcPr>
            <w:tcW w:w="648" w:type="dxa"/>
            <w:tcBorders>
              <w:top w:val="nil"/>
              <w:left w:val="nil"/>
              <w:bottom w:val="nil"/>
              <w:right w:val="nil"/>
            </w:tcBorders>
            <w:shd w:val="clear" w:color="auto" w:fill="auto"/>
            <w:noWrap/>
            <w:vAlign w:val="center"/>
          </w:tcPr>
          <w:p w14:paraId="34189746" w14:textId="77777777" w:rsidR="00A22B3D" w:rsidRDefault="00A22B3D" w:rsidP="0019385D">
            <w:pPr>
              <w:pStyle w:val="TableText"/>
            </w:pPr>
            <w:r>
              <w:rPr>
                <w:color w:val="000000"/>
              </w:rPr>
              <w:t>11</w:t>
            </w:r>
          </w:p>
        </w:tc>
        <w:tc>
          <w:tcPr>
            <w:tcW w:w="830" w:type="dxa"/>
            <w:tcBorders>
              <w:top w:val="nil"/>
              <w:left w:val="nil"/>
              <w:bottom w:val="nil"/>
              <w:right w:val="nil"/>
            </w:tcBorders>
            <w:shd w:val="clear" w:color="auto" w:fill="auto"/>
            <w:noWrap/>
            <w:vAlign w:val="center"/>
          </w:tcPr>
          <w:p w14:paraId="2E702023" w14:textId="77777777" w:rsidR="00A22B3D" w:rsidRDefault="00A22B3D" w:rsidP="0019385D">
            <w:pPr>
              <w:pStyle w:val="TableText"/>
            </w:pPr>
            <w:r>
              <w:rPr>
                <w:color w:val="000000"/>
              </w:rPr>
              <w:t>27%</w:t>
            </w:r>
          </w:p>
        </w:tc>
        <w:tc>
          <w:tcPr>
            <w:tcW w:w="648" w:type="dxa"/>
            <w:tcBorders>
              <w:top w:val="nil"/>
              <w:left w:val="nil"/>
              <w:bottom w:val="nil"/>
              <w:right w:val="nil"/>
            </w:tcBorders>
            <w:shd w:val="clear" w:color="auto" w:fill="auto"/>
            <w:noWrap/>
            <w:vAlign w:val="center"/>
          </w:tcPr>
          <w:p w14:paraId="1E8DB20A" w14:textId="77777777" w:rsidR="00A22B3D" w:rsidRDefault="00A22B3D" w:rsidP="0019385D">
            <w:pPr>
              <w:pStyle w:val="TableText"/>
            </w:pPr>
            <w:r>
              <w:rPr>
                <w:color w:val="000000"/>
              </w:rPr>
              <w:t>20</w:t>
            </w:r>
          </w:p>
        </w:tc>
        <w:tc>
          <w:tcPr>
            <w:tcW w:w="864" w:type="dxa"/>
            <w:tcBorders>
              <w:top w:val="nil"/>
              <w:left w:val="nil"/>
              <w:bottom w:val="nil"/>
              <w:right w:val="nil"/>
            </w:tcBorders>
            <w:shd w:val="clear" w:color="auto" w:fill="auto"/>
            <w:noWrap/>
            <w:vAlign w:val="center"/>
          </w:tcPr>
          <w:p w14:paraId="3CF3DC82" w14:textId="77777777" w:rsidR="00A22B3D" w:rsidRDefault="00A22B3D" w:rsidP="0019385D">
            <w:pPr>
              <w:pStyle w:val="TableText"/>
            </w:pPr>
            <w:r>
              <w:rPr>
                <w:color w:val="000000"/>
              </w:rPr>
              <w:t>49%</w:t>
            </w:r>
          </w:p>
        </w:tc>
        <w:tc>
          <w:tcPr>
            <w:tcW w:w="648" w:type="dxa"/>
            <w:tcBorders>
              <w:top w:val="nil"/>
              <w:left w:val="nil"/>
              <w:bottom w:val="nil"/>
              <w:right w:val="nil"/>
            </w:tcBorders>
            <w:shd w:val="clear" w:color="auto" w:fill="auto"/>
            <w:noWrap/>
            <w:vAlign w:val="center"/>
          </w:tcPr>
          <w:p w14:paraId="725F4DE0" w14:textId="77777777" w:rsidR="00A22B3D" w:rsidRDefault="00A22B3D" w:rsidP="0019385D">
            <w:pPr>
              <w:pStyle w:val="TableText"/>
            </w:pPr>
            <w:r>
              <w:rPr>
                <w:color w:val="000000"/>
              </w:rPr>
              <w:t>16</w:t>
            </w:r>
          </w:p>
        </w:tc>
        <w:tc>
          <w:tcPr>
            <w:tcW w:w="830" w:type="dxa"/>
            <w:tcBorders>
              <w:top w:val="nil"/>
              <w:left w:val="nil"/>
              <w:bottom w:val="nil"/>
              <w:right w:val="nil"/>
            </w:tcBorders>
            <w:shd w:val="clear" w:color="auto" w:fill="auto"/>
            <w:noWrap/>
            <w:vAlign w:val="center"/>
          </w:tcPr>
          <w:p w14:paraId="4D3B84BC" w14:textId="77777777" w:rsidR="00A22B3D" w:rsidRDefault="00A22B3D" w:rsidP="0019385D">
            <w:pPr>
              <w:pStyle w:val="TableText"/>
            </w:pPr>
            <w:r>
              <w:rPr>
                <w:color w:val="000000"/>
              </w:rPr>
              <w:t>39%</w:t>
            </w:r>
          </w:p>
        </w:tc>
        <w:tc>
          <w:tcPr>
            <w:tcW w:w="648" w:type="dxa"/>
            <w:tcBorders>
              <w:top w:val="nil"/>
              <w:left w:val="nil"/>
              <w:bottom w:val="nil"/>
              <w:right w:val="nil"/>
            </w:tcBorders>
            <w:shd w:val="clear" w:color="auto" w:fill="auto"/>
            <w:noWrap/>
            <w:vAlign w:val="center"/>
          </w:tcPr>
          <w:p w14:paraId="7F5FEB99" w14:textId="77777777" w:rsidR="00A22B3D" w:rsidRDefault="00A22B3D" w:rsidP="0019385D">
            <w:pPr>
              <w:pStyle w:val="TableText"/>
            </w:pPr>
            <w:r>
              <w:rPr>
                <w:color w:val="000000"/>
              </w:rPr>
              <w:t>19</w:t>
            </w:r>
          </w:p>
        </w:tc>
        <w:tc>
          <w:tcPr>
            <w:tcW w:w="830" w:type="dxa"/>
            <w:tcBorders>
              <w:top w:val="nil"/>
              <w:left w:val="nil"/>
              <w:bottom w:val="nil"/>
              <w:right w:val="nil"/>
            </w:tcBorders>
            <w:shd w:val="clear" w:color="auto" w:fill="auto"/>
            <w:noWrap/>
            <w:vAlign w:val="center"/>
          </w:tcPr>
          <w:p w14:paraId="1DDE3B7A" w14:textId="77777777" w:rsidR="00A22B3D" w:rsidRDefault="00A22B3D" w:rsidP="0019385D">
            <w:pPr>
              <w:pStyle w:val="TableText"/>
            </w:pPr>
            <w:r>
              <w:rPr>
                <w:color w:val="000000"/>
              </w:rPr>
              <w:t>46%</w:t>
            </w:r>
          </w:p>
        </w:tc>
        <w:tc>
          <w:tcPr>
            <w:tcW w:w="648" w:type="dxa"/>
            <w:tcBorders>
              <w:top w:val="nil"/>
              <w:left w:val="nil"/>
              <w:bottom w:val="nil"/>
              <w:right w:val="nil"/>
            </w:tcBorders>
            <w:shd w:val="clear" w:color="auto" w:fill="auto"/>
            <w:noWrap/>
            <w:vAlign w:val="center"/>
          </w:tcPr>
          <w:p w14:paraId="719C8A90" w14:textId="77777777" w:rsidR="00A22B3D" w:rsidRDefault="00A22B3D" w:rsidP="0019385D">
            <w:pPr>
              <w:pStyle w:val="TableText"/>
            </w:pPr>
            <w:r>
              <w:rPr>
                <w:color w:val="000000"/>
              </w:rPr>
              <w:t>0</w:t>
            </w:r>
          </w:p>
        </w:tc>
        <w:tc>
          <w:tcPr>
            <w:tcW w:w="830" w:type="dxa"/>
            <w:tcBorders>
              <w:top w:val="nil"/>
              <w:left w:val="nil"/>
              <w:bottom w:val="nil"/>
              <w:right w:val="nil"/>
            </w:tcBorders>
            <w:shd w:val="clear" w:color="auto" w:fill="auto"/>
            <w:noWrap/>
            <w:vAlign w:val="center"/>
          </w:tcPr>
          <w:p w14:paraId="1D7CAEF3" w14:textId="77777777" w:rsidR="00A22B3D" w:rsidRDefault="00A22B3D" w:rsidP="0019385D">
            <w:pPr>
              <w:pStyle w:val="TableText"/>
            </w:pPr>
            <w:r>
              <w:rPr>
                <w:color w:val="000000"/>
              </w:rPr>
              <w:t>0%</w:t>
            </w:r>
          </w:p>
        </w:tc>
      </w:tr>
      <w:tr w:rsidR="00A22B3D" w14:paraId="5B4E1A9D" w14:textId="77777777" w:rsidTr="003C5EFC">
        <w:tc>
          <w:tcPr>
            <w:tcW w:w="1584" w:type="dxa"/>
            <w:noWrap/>
            <w:hideMark/>
          </w:tcPr>
          <w:p w14:paraId="4E39474C" w14:textId="77777777" w:rsidR="00A22B3D" w:rsidRDefault="00A22B3D" w:rsidP="0019385D">
            <w:pPr>
              <w:pStyle w:val="TableText"/>
            </w:pPr>
            <w:r>
              <w:t>B-</w:t>
            </w:r>
          </w:p>
        </w:tc>
        <w:tc>
          <w:tcPr>
            <w:tcW w:w="616" w:type="dxa"/>
            <w:tcBorders>
              <w:top w:val="nil"/>
              <w:left w:val="nil"/>
              <w:bottom w:val="nil"/>
              <w:right w:val="nil"/>
            </w:tcBorders>
            <w:shd w:val="clear" w:color="auto" w:fill="auto"/>
            <w:noWrap/>
            <w:vAlign w:val="center"/>
          </w:tcPr>
          <w:p w14:paraId="06711B7C" w14:textId="77777777" w:rsidR="00A22B3D" w:rsidRDefault="00A22B3D" w:rsidP="0019385D">
            <w:pPr>
              <w:pStyle w:val="TableText"/>
            </w:pPr>
            <w:r>
              <w:rPr>
                <w:color w:val="000000"/>
              </w:rPr>
              <w:t>1</w:t>
            </w:r>
          </w:p>
        </w:tc>
        <w:tc>
          <w:tcPr>
            <w:tcW w:w="830" w:type="dxa"/>
            <w:tcBorders>
              <w:top w:val="nil"/>
              <w:left w:val="nil"/>
              <w:bottom w:val="nil"/>
              <w:right w:val="nil"/>
            </w:tcBorders>
            <w:shd w:val="clear" w:color="auto" w:fill="auto"/>
            <w:noWrap/>
            <w:vAlign w:val="center"/>
          </w:tcPr>
          <w:p w14:paraId="3C38149A" w14:textId="77777777" w:rsidR="00A22B3D" w:rsidRDefault="00A22B3D" w:rsidP="0019385D">
            <w:pPr>
              <w:pStyle w:val="TableText"/>
            </w:pPr>
            <w:r>
              <w:rPr>
                <w:color w:val="000000"/>
              </w:rPr>
              <w:t>2%</w:t>
            </w:r>
          </w:p>
        </w:tc>
        <w:tc>
          <w:tcPr>
            <w:tcW w:w="648" w:type="dxa"/>
            <w:tcBorders>
              <w:top w:val="nil"/>
              <w:left w:val="nil"/>
              <w:bottom w:val="nil"/>
              <w:right w:val="nil"/>
            </w:tcBorders>
            <w:shd w:val="clear" w:color="auto" w:fill="auto"/>
            <w:noWrap/>
            <w:vAlign w:val="center"/>
          </w:tcPr>
          <w:p w14:paraId="4E7B2665" w14:textId="77777777" w:rsidR="00A22B3D" w:rsidRDefault="00A22B3D" w:rsidP="0019385D">
            <w:pPr>
              <w:pStyle w:val="TableText"/>
            </w:pPr>
            <w:r>
              <w:rPr>
                <w:color w:val="000000"/>
              </w:rPr>
              <w:t>3</w:t>
            </w:r>
          </w:p>
        </w:tc>
        <w:tc>
          <w:tcPr>
            <w:tcW w:w="830" w:type="dxa"/>
            <w:tcBorders>
              <w:top w:val="nil"/>
              <w:left w:val="nil"/>
              <w:bottom w:val="nil"/>
              <w:right w:val="nil"/>
            </w:tcBorders>
            <w:shd w:val="clear" w:color="auto" w:fill="auto"/>
            <w:noWrap/>
            <w:vAlign w:val="center"/>
          </w:tcPr>
          <w:p w14:paraId="657CD159" w14:textId="77777777" w:rsidR="00A22B3D" w:rsidRDefault="00A22B3D" w:rsidP="0019385D">
            <w:pPr>
              <w:pStyle w:val="TableText"/>
            </w:pPr>
            <w:r>
              <w:rPr>
                <w:color w:val="000000"/>
              </w:rPr>
              <w:t>7%</w:t>
            </w:r>
          </w:p>
        </w:tc>
        <w:tc>
          <w:tcPr>
            <w:tcW w:w="648" w:type="dxa"/>
            <w:tcBorders>
              <w:top w:val="nil"/>
              <w:left w:val="nil"/>
              <w:bottom w:val="nil"/>
              <w:right w:val="nil"/>
            </w:tcBorders>
            <w:shd w:val="clear" w:color="auto" w:fill="auto"/>
            <w:noWrap/>
            <w:vAlign w:val="center"/>
          </w:tcPr>
          <w:p w14:paraId="00782950" w14:textId="77777777" w:rsidR="00A22B3D" w:rsidRDefault="00A22B3D" w:rsidP="0019385D">
            <w:pPr>
              <w:pStyle w:val="TableText"/>
            </w:pPr>
            <w:r>
              <w:rPr>
                <w:color w:val="000000"/>
              </w:rPr>
              <w:t>1</w:t>
            </w:r>
          </w:p>
        </w:tc>
        <w:tc>
          <w:tcPr>
            <w:tcW w:w="864" w:type="dxa"/>
            <w:tcBorders>
              <w:top w:val="nil"/>
              <w:left w:val="nil"/>
              <w:bottom w:val="nil"/>
              <w:right w:val="nil"/>
            </w:tcBorders>
            <w:shd w:val="clear" w:color="auto" w:fill="auto"/>
            <w:noWrap/>
            <w:vAlign w:val="center"/>
          </w:tcPr>
          <w:p w14:paraId="1CD59DB5" w14:textId="77777777" w:rsidR="00A22B3D" w:rsidRDefault="00A22B3D" w:rsidP="0019385D">
            <w:pPr>
              <w:pStyle w:val="TableText"/>
            </w:pPr>
            <w:r>
              <w:rPr>
                <w:color w:val="000000"/>
              </w:rPr>
              <w:t>2%</w:t>
            </w:r>
          </w:p>
        </w:tc>
        <w:tc>
          <w:tcPr>
            <w:tcW w:w="648" w:type="dxa"/>
            <w:tcBorders>
              <w:top w:val="nil"/>
              <w:left w:val="nil"/>
              <w:bottom w:val="nil"/>
              <w:right w:val="nil"/>
            </w:tcBorders>
            <w:shd w:val="clear" w:color="auto" w:fill="auto"/>
            <w:noWrap/>
            <w:vAlign w:val="center"/>
          </w:tcPr>
          <w:p w14:paraId="4A0FF2B6" w14:textId="77777777" w:rsidR="00A22B3D" w:rsidRDefault="00A22B3D" w:rsidP="0019385D">
            <w:pPr>
              <w:pStyle w:val="TableText"/>
            </w:pPr>
            <w:r>
              <w:rPr>
                <w:color w:val="000000"/>
              </w:rPr>
              <w:t>1</w:t>
            </w:r>
          </w:p>
        </w:tc>
        <w:tc>
          <w:tcPr>
            <w:tcW w:w="830" w:type="dxa"/>
            <w:tcBorders>
              <w:top w:val="nil"/>
              <w:left w:val="nil"/>
              <w:bottom w:val="nil"/>
              <w:right w:val="nil"/>
            </w:tcBorders>
            <w:shd w:val="clear" w:color="auto" w:fill="auto"/>
            <w:noWrap/>
            <w:vAlign w:val="center"/>
          </w:tcPr>
          <w:p w14:paraId="60DEF9CF" w14:textId="77777777" w:rsidR="00A22B3D" w:rsidRDefault="00A22B3D" w:rsidP="0019385D">
            <w:pPr>
              <w:pStyle w:val="TableText"/>
            </w:pPr>
            <w:r>
              <w:rPr>
                <w:color w:val="000000"/>
              </w:rPr>
              <w:t>2%</w:t>
            </w:r>
          </w:p>
        </w:tc>
        <w:tc>
          <w:tcPr>
            <w:tcW w:w="648" w:type="dxa"/>
            <w:tcBorders>
              <w:top w:val="nil"/>
              <w:left w:val="nil"/>
              <w:bottom w:val="nil"/>
              <w:right w:val="nil"/>
            </w:tcBorders>
            <w:shd w:val="clear" w:color="auto" w:fill="auto"/>
            <w:noWrap/>
            <w:vAlign w:val="center"/>
          </w:tcPr>
          <w:p w14:paraId="65225982" w14:textId="77777777" w:rsidR="00A22B3D" w:rsidRDefault="00A22B3D" w:rsidP="0019385D">
            <w:pPr>
              <w:pStyle w:val="TableText"/>
            </w:pPr>
            <w:r>
              <w:rPr>
                <w:color w:val="000000"/>
              </w:rPr>
              <w:t>1</w:t>
            </w:r>
          </w:p>
        </w:tc>
        <w:tc>
          <w:tcPr>
            <w:tcW w:w="830" w:type="dxa"/>
            <w:tcBorders>
              <w:top w:val="nil"/>
              <w:left w:val="nil"/>
              <w:bottom w:val="nil"/>
              <w:right w:val="nil"/>
            </w:tcBorders>
            <w:shd w:val="clear" w:color="auto" w:fill="auto"/>
            <w:noWrap/>
            <w:vAlign w:val="center"/>
          </w:tcPr>
          <w:p w14:paraId="71D0ABDC" w14:textId="77777777" w:rsidR="00A22B3D" w:rsidRDefault="00A22B3D" w:rsidP="0019385D">
            <w:pPr>
              <w:pStyle w:val="TableText"/>
            </w:pPr>
            <w:r>
              <w:rPr>
                <w:color w:val="000000"/>
              </w:rPr>
              <w:t>2%</w:t>
            </w:r>
          </w:p>
        </w:tc>
        <w:tc>
          <w:tcPr>
            <w:tcW w:w="648" w:type="dxa"/>
            <w:tcBorders>
              <w:top w:val="nil"/>
              <w:left w:val="nil"/>
              <w:bottom w:val="nil"/>
              <w:right w:val="nil"/>
            </w:tcBorders>
            <w:shd w:val="clear" w:color="auto" w:fill="auto"/>
            <w:noWrap/>
            <w:vAlign w:val="center"/>
          </w:tcPr>
          <w:p w14:paraId="6D5E1CBE" w14:textId="77777777" w:rsidR="00A22B3D" w:rsidRDefault="00A22B3D" w:rsidP="0019385D">
            <w:pPr>
              <w:pStyle w:val="TableText"/>
            </w:pPr>
            <w:r>
              <w:rPr>
                <w:color w:val="000000"/>
              </w:rPr>
              <w:t>0</w:t>
            </w:r>
          </w:p>
        </w:tc>
        <w:tc>
          <w:tcPr>
            <w:tcW w:w="830" w:type="dxa"/>
            <w:tcBorders>
              <w:top w:val="nil"/>
              <w:left w:val="nil"/>
              <w:bottom w:val="nil"/>
              <w:right w:val="nil"/>
            </w:tcBorders>
            <w:shd w:val="clear" w:color="auto" w:fill="auto"/>
            <w:noWrap/>
            <w:vAlign w:val="center"/>
          </w:tcPr>
          <w:p w14:paraId="4E818EBF" w14:textId="77777777" w:rsidR="00A22B3D" w:rsidRDefault="00A22B3D" w:rsidP="0019385D">
            <w:pPr>
              <w:pStyle w:val="TableText"/>
            </w:pPr>
            <w:r>
              <w:rPr>
                <w:color w:val="000000"/>
              </w:rPr>
              <w:t>0%</w:t>
            </w:r>
          </w:p>
        </w:tc>
      </w:tr>
      <w:tr w:rsidR="00A22B3D" w14:paraId="28AB6323" w14:textId="77777777" w:rsidTr="003C5EFC">
        <w:tc>
          <w:tcPr>
            <w:tcW w:w="1584" w:type="dxa"/>
            <w:noWrap/>
            <w:hideMark/>
          </w:tcPr>
          <w:p w14:paraId="5E5FE215" w14:textId="77777777" w:rsidR="00A22B3D" w:rsidRDefault="00A22B3D" w:rsidP="0019385D">
            <w:pPr>
              <w:pStyle w:val="TableText"/>
            </w:pPr>
            <w:r>
              <w:t>C-</w:t>
            </w:r>
          </w:p>
        </w:tc>
        <w:tc>
          <w:tcPr>
            <w:tcW w:w="616" w:type="dxa"/>
            <w:tcBorders>
              <w:top w:val="nil"/>
              <w:left w:val="nil"/>
              <w:bottom w:val="nil"/>
              <w:right w:val="nil"/>
            </w:tcBorders>
            <w:shd w:val="clear" w:color="auto" w:fill="auto"/>
            <w:noWrap/>
            <w:vAlign w:val="center"/>
          </w:tcPr>
          <w:p w14:paraId="1F7132CC" w14:textId="77777777" w:rsidR="00A22B3D" w:rsidRDefault="00A22B3D" w:rsidP="0019385D">
            <w:pPr>
              <w:pStyle w:val="TableText"/>
            </w:pPr>
            <w:r>
              <w:rPr>
                <w:color w:val="000000"/>
              </w:rPr>
              <w:t>0</w:t>
            </w:r>
          </w:p>
        </w:tc>
        <w:tc>
          <w:tcPr>
            <w:tcW w:w="830" w:type="dxa"/>
            <w:tcBorders>
              <w:top w:val="nil"/>
              <w:left w:val="nil"/>
              <w:bottom w:val="nil"/>
              <w:right w:val="nil"/>
            </w:tcBorders>
            <w:shd w:val="clear" w:color="auto" w:fill="auto"/>
            <w:noWrap/>
            <w:vAlign w:val="center"/>
          </w:tcPr>
          <w:p w14:paraId="54B6768D" w14:textId="77777777" w:rsidR="00A22B3D" w:rsidRDefault="00A22B3D" w:rsidP="0019385D">
            <w:pPr>
              <w:pStyle w:val="TableText"/>
            </w:pPr>
            <w:r>
              <w:rPr>
                <w:color w:val="000000"/>
              </w:rPr>
              <w:t>0%</w:t>
            </w:r>
          </w:p>
        </w:tc>
        <w:tc>
          <w:tcPr>
            <w:tcW w:w="648" w:type="dxa"/>
            <w:tcBorders>
              <w:top w:val="nil"/>
              <w:left w:val="nil"/>
              <w:bottom w:val="nil"/>
              <w:right w:val="nil"/>
            </w:tcBorders>
            <w:shd w:val="clear" w:color="auto" w:fill="auto"/>
            <w:noWrap/>
            <w:vAlign w:val="center"/>
          </w:tcPr>
          <w:p w14:paraId="76EEF322" w14:textId="77777777" w:rsidR="00A22B3D" w:rsidRDefault="00A22B3D" w:rsidP="0019385D">
            <w:pPr>
              <w:pStyle w:val="TableText"/>
            </w:pPr>
            <w:r>
              <w:rPr>
                <w:color w:val="000000"/>
              </w:rPr>
              <w:t>0</w:t>
            </w:r>
          </w:p>
        </w:tc>
        <w:tc>
          <w:tcPr>
            <w:tcW w:w="830" w:type="dxa"/>
            <w:tcBorders>
              <w:top w:val="nil"/>
              <w:left w:val="nil"/>
              <w:bottom w:val="nil"/>
              <w:right w:val="nil"/>
            </w:tcBorders>
            <w:shd w:val="clear" w:color="auto" w:fill="auto"/>
            <w:noWrap/>
            <w:vAlign w:val="center"/>
          </w:tcPr>
          <w:p w14:paraId="47F25F7B" w14:textId="77777777" w:rsidR="00A22B3D" w:rsidRDefault="00A22B3D" w:rsidP="0019385D">
            <w:pPr>
              <w:pStyle w:val="TableText"/>
            </w:pPr>
            <w:r>
              <w:rPr>
                <w:color w:val="000000"/>
              </w:rPr>
              <w:t>0%</w:t>
            </w:r>
          </w:p>
        </w:tc>
        <w:tc>
          <w:tcPr>
            <w:tcW w:w="648" w:type="dxa"/>
            <w:tcBorders>
              <w:top w:val="nil"/>
              <w:left w:val="nil"/>
              <w:bottom w:val="nil"/>
              <w:right w:val="nil"/>
            </w:tcBorders>
            <w:shd w:val="clear" w:color="auto" w:fill="auto"/>
            <w:noWrap/>
            <w:vAlign w:val="center"/>
          </w:tcPr>
          <w:p w14:paraId="3845BC8A" w14:textId="77777777" w:rsidR="00A22B3D" w:rsidRDefault="00A22B3D" w:rsidP="0019385D">
            <w:pPr>
              <w:pStyle w:val="TableText"/>
            </w:pPr>
            <w:r>
              <w:rPr>
                <w:color w:val="000000"/>
              </w:rPr>
              <w:t>0</w:t>
            </w:r>
          </w:p>
        </w:tc>
        <w:tc>
          <w:tcPr>
            <w:tcW w:w="864" w:type="dxa"/>
            <w:tcBorders>
              <w:top w:val="nil"/>
              <w:left w:val="nil"/>
              <w:bottom w:val="nil"/>
              <w:right w:val="nil"/>
            </w:tcBorders>
            <w:shd w:val="clear" w:color="auto" w:fill="auto"/>
            <w:noWrap/>
            <w:vAlign w:val="center"/>
          </w:tcPr>
          <w:p w14:paraId="665EBF37" w14:textId="77777777" w:rsidR="00A22B3D" w:rsidRDefault="00A22B3D" w:rsidP="0019385D">
            <w:pPr>
              <w:pStyle w:val="TableText"/>
            </w:pPr>
            <w:r>
              <w:rPr>
                <w:color w:val="000000"/>
              </w:rPr>
              <w:t>0%</w:t>
            </w:r>
          </w:p>
        </w:tc>
        <w:tc>
          <w:tcPr>
            <w:tcW w:w="648" w:type="dxa"/>
            <w:tcBorders>
              <w:top w:val="nil"/>
              <w:left w:val="nil"/>
              <w:bottom w:val="nil"/>
              <w:right w:val="nil"/>
            </w:tcBorders>
            <w:shd w:val="clear" w:color="auto" w:fill="auto"/>
            <w:noWrap/>
            <w:vAlign w:val="center"/>
          </w:tcPr>
          <w:p w14:paraId="5BDA8CF3" w14:textId="77777777" w:rsidR="00A22B3D" w:rsidRDefault="00A22B3D" w:rsidP="0019385D">
            <w:pPr>
              <w:pStyle w:val="TableText"/>
            </w:pPr>
            <w:r>
              <w:rPr>
                <w:color w:val="000000"/>
              </w:rPr>
              <w:t>0</w:t>
            </w:r>
          </w:p>
        </w:tc>
        <w:tc>
          <w:tcPr>
            <w:tcW w:w="830" w:type="dxa"/>
            <w:tcBorders>
              <w:top w:val="nil"/>
              <w:left w:val="nil"/>
              <w:bottom w:val="nil"/>
              <w:right w:val="nil"/>
            </w:tcBorders>
            <w:shd w:val="clear" w:color="auto" w:fill="auto"/>
            <w:noWrap/>
            <w:vAlign w:val="center"/>
          </w:tcPr>
          <w:p w14:paraId="6A5E3CA9" w14:textId="77777777" w:rsidR="00A22B3D" w:rsidRDefault="00A22B3D" w:rsidP="0019385D">
            <w:pPr>
              <w:pStyle w:val="TableText"/>
            </w:pPr>
            <w:r>
              <w:rPr>
                <w:color w:val="000000"/>
              </w:rPr>
              <w:t>0%</w:t>
            </w:r>
          </w:p>
        </w:tc>
        <w:tc>
          <w:tcPr>
            <w:tcW w:w="648" w:type="dxa"/>
            <w:tcBorders>
              <w:top w:val="nil"/>
              <w:left w:val="nil"/>
              <w:bottom w:val="nil"/>
              <w:right w:val="nil"/>
            </w:tcBorders>
            <w:shd w:val="clear" w:color="auto" w:fill="auto"/>
            <w:noWrap/>
            <w:vAlign w:val="center"/>
          </w:tcPr>
          <w:p w14:paraId="3C4A1F4C" w14:textId="77777777" w:rsidR="00A22B3D" w:rsidRDefault="00A22B3D" w:rsidP="0019385D">
            <w:pPr>
              <w:pStyle w:val="TableText"/>
            </w:pPr>
            <w:r>
              <w:rPr>
                <w:color w:val="000000"/>
              </w:rPr>
              <w:t>0</w:t>
            </w:r>
          </w:p>
        </w:tc>
        <w:tc>
          <w:tcPr>
            <w:tcW w:w="830" w:type="dxa"/>
            <w:tcBorders>
              <w:top w:val="nil"/>
              <w:left w:val="nil"/>
              <w:bottom w:val="nil"/>
              <w:right w:val="nil"/>
            </w:tcBorders>
            <w:shd w:val="clear" w:color="auto" w:fill="auto"/>
            <w:noWrap/>
            <w:vAlign w:val="center"/>
          </w:tcPr>
          <w:p w14:paraId="029F82C6" w14:textId="77777777" w:rsidR="00A22B3D" w:rsidRDefault="00A22B3D" w:rsidP="0019385D">
            <w:pPr>
              <w:pStyle w:val="TableText"/>
            </w:pPr>
            <w:r>
              <w:rPr>
                <w:color w:val="000000"/>
              </w:rPr>
              <w:t>0%</w:t>
            </w:r>
          </w:p>
        </w:tc>
        <w:tc>
          <w:tcPr>
            <w:tcW w:w="648" w:type="dxa"/>
            <w:tcBorders>
              <w:top w:val="nil"/>
              <w:left w:val="nil"/>
              <w:bottom w:val="nil"/>
              <w:right w:val="nil"/>
            </w:tcBorders>
            <w:shd w:val="clear" w:color="auto" w:fill="auto"/>
            <w:noWrap/>
            <w:vAlign w:val="center"/>
          </w:tcPr>
          <w:p w14:paraId="3C68A971" w14:textId="77777777" w:rsidR="00A22B3D" w:rsidRDefault="00A22B3D" w:rsidP="0019385D">
            <w:pPr>
              <w:pStyle w:val="TableText"/>
            </w:pPr>
            <w:r>
              <w:rPr>
                <w:color w:val="000000"/>
              </w:rPr>
              <w:t>0</w:t>
            </w:r>
          </w:p>
        </w:tc>
        <w:tc>
          <w:tcPr>
            <w:tcW w:w="830" w:type="dxa"/>
            <w:tcBorders>
              <w:top w:val="nil"/>
              <w:left w:val="nil"/>
              <w:bottom w:val="nil"/>
              <w:right w:val="nil"/>
            </w:tcBorders>
            <w:shd w:val="clear" w:color="auto" w:fill="auto"/>
            <w:noWrap/>
            <w:vAlign w:val="center"/>
          </w:tcPr>
          <w:p w14:paraId="163920C8" w14:textId="77777777" w:rsidR="00A22B3D" w:rsidRDefault="00A22B3D" w:rsidP="0019385D">
            <w:pPr>
              <w:pStyle w:val="TableText"/>
            </w:pPr>
            <w:r>
              <w:rPr>
                <w:color w:val="000000"/>
              </w:rPr>
              <w:t>0%</w:t>
            </w:r>
          </w:p>
        </w:tc>
      </w:tr>
      <w:tr w:rsidR="00A22B3D" w14:paraId="5557AB20" w14:textId="77777777" w:rsidTr="003C5EFC">
        <w:tc>
          <w:tcPr>
            <w:tcW w:w="1584" w:type="dxa"/>
            <w:tcBorders>
              <w:bottom w:val="single" w:sz="12" w:space="0" w:color="auto"/>
            </w:tcBorders>
            <w:noWrap/>
            <w:hideMark/>
          </w:tcPr>
          <w:p w14:paraId="5206FE52" w14:textId="77777777" w:rsidR="00A22B3D" w:rsidRDefault="00A22B3D" w:rsidP="0019385D">
            <w:pPr>
              <w:pStyle w:val="TableText"/>
            </w:pPr>
            <w:r>
              <w:t>N/A</w:t>
            </w:r>
          </w:p>
        </w:tc>
        <w:tc>
          <w:tcPr>
            <w:tcW w:w="616" w:type="dxa"/>
            <w:tcBorders>
              <w:top w:val="nil"/>
              <w:left w:val="nil"/>
              <w:bottom w:val="nil"/>
              <w:right w:val="nil"/>
            </w:tcBorders>
            <w:shd w:val="clear" w:color="auto" w:fill="auto"/>
            <w:noWrap/>
            <w:vAlign w:val="center"/>
          </w:tcPr>
          <w:p w14:paraId="71576A00" w14:textId="77777777" w:rsidR="00A22B3D" w:rsidRDefault="00A22B3D" w:rsidP="0019385D">
            <w:pPr>
              <w:pStyle w:val="TableText"/>
            </w:pPr>
            <w:r>
              <w:rPr>
                <w:color w:val="000000"/>
              </w:rPr>
              <w:t>0</w:t>
            </w:r>
          </w:p>
        </w:tc>
        <w:tc>
          <w:tcPr>
            <w:tcW w:w="830" w:type="dxa"/>
            <w:tcBorders>
              <w:top w:val="nil"/>
              <w:left w:val="nil"/>
              <w:bottom w:val="nil"/>
              <w:right w:val="nil"/>
            </w:tcBorders>
            <w:shd w:val="clear" w:color="auto" w:fill="auto"/>
            <w:noWrap/>
            <w:vAlign w:val="center"/>
          </w:tcPr>
          <w:p w14:paraId="418A7684" w14:textId="77777777" w:rsidR="00A22B3D" w:rsidRDefault="00A22B3D" w:rsidP="0019385D">
            <w:pPr>
              <w:pStyle w:val="TableText"/>
            </w:pPr>
            <w:r>
              <w:rPr>
                <w:color w:val="000000"/>
              </w:rPr>
              <w:t>0%</w:t>
            </w:r>
          </w:p>
        </w:tc>
        <w:tc>
          <w:tcPr>
            <w:tcW w:w="648" w:type="dxa"/>
            <w:tcBorders>
              <w:top w:val="nil"/>
              <w:left w:val="nil"/>
              <w:bottom w:val="nil"/>
              <w:right w:val="nil"/>
            </w:tcBorders>
            <w:shd w:val="clear" w:color="auto" w:fill="auto"/>
            <w:noWrap/>
            <w:vAlign w:val="center"/>
          </w:tcPr>
          <w:p w14:paraId="77F16ACF" w14:textId="77777777" w:rsidR="00A22B3D" w:rsidRDefault="00A22B3D" w:rsidP="0019385D">
            <w:pPr>
              <w:pStyle w:val="TableText"/>
            </w:pPr>
            <w:r>
              <w:rPr>
                <w:color w:val="000000"/>
              </w:rPr>
              <w:t>11</w:t>
            </w:r>
          </w:p>
        </w:tc>
        <w:tc>
          <w:tcPr>
            <w:tcW w:w="830" w:type="dxa"/>
            <w:tcBorders>
              <w:top w:val="nil"/>
              <w:left w:val="nil"/>
              <w:bottom w:val="nil"/>
              <w:right w:val="nil"/>
            </w:tcBorders>
            <w:shd w:val="clear" w:color="auto" w:fill="auto"/>
            <w:noWrap/>
            <w:vAlign w:val="center"/>
          </w:tcPr>
          <w:p w14:paraId="039B84A2" w14:textId="77777777" w:rsidR="00A22B3D" w:rsidRDefault="00A22B3D" w:rsidP="0019385D">
            <w:pPr>
              <w:pStyle w:val="TableText"/>
            </w:pPr>
            <w:r>
              <w:rPr>
                <w:color w:val="000000"/>
              </w:rPr>
              <w:t>27%</w:t>
            </w:r>
          </w:p>
        </w:tc>
        <w:tc>
          <w:tcPr>
            <w:tcW w:w="648" w:type="dxa"/>
            <w:tcBorders>
              <w:top w:val="nil"/>
              <w:left w:val="nil"/>
              <w:bottom w:val="nil"/>
              <w:right w:val="nil"/>
            </w:tcBorders>
            <w:shd w:val="clear" w:color="auto" w:fill="auto"/>
            <w:noWrap/>
            <w:vAlign w:val="center"/>
          </w:tcPr>
          <w:p w14:paraId="003BF107" w14:textId="77777777" w:rsidR="00A22B3D" w:rsidRDefault="00A22B3D" w:rsidP="0019385D">
            <w:pPr>
              <w:pStyle w:val="TableText"/>
            </w:pPr>
            <w:r>
              <w:rPr>
                <w:color w:val="000000"/>
              </w:rPr>
              <w:t>0</w:t>
            </w:r>
          </w:p>
        </w:tc>
        <w:tc>
          <w:tcPr>
            <w:tcW w:w="864" w:type="dxa"/>
            <w:tcBorders>
              <w:top w:val="nil"/>
              <w:left w:val="nil"/>
              <w:bottom w:val="nil"/>
              <w:right w:val="nil"/>
            </w:tcBorders>
            <w:shd w:val="clear" w:color="auto" w:fill="auto"/>
            <w:noWrap/>
            <w:vAlign w:val="center"/>
          </w:tcPr>
          <w:p w14:paraId="169A5989" w14:textId="77777777" w:rsidR="00A22B3D" w:rsidRDefault="00A22B3D" w:rsidP="0019385D">
            <w:pPr>
              <w:pStyle w:val="TableText"/>
            </w:pPr>
            <w:r>
              <w:rPr>
                <w:color w:val="000000"/>
              </w:rPr>
              <w:t>0%</w:t>
            </w:r>
          </w:p>
        </w:tc>
        <w:tc>
          <w:tcPr>
            <w:tcW w:w="648" w:type="dxa"/>
            <w:tcBorders>
              <w:top w:val="nil"/>
              <w:left w:val="nil"/>
              <w:bottom w:val="nil"/>
              <w:right w:val="nil"/>
            </w:tcBorders>
            <w:shd w:val="clear" w:color="auto" w:fill="auto"/>
            <w:noWrap/>
            <w:vAlign w:val="center"/>
          </w:tcPr>
          <w:p w14:paraId="3A6994E5" w14:textId="77777777" w:rsidR="00A22B3D" w:rsidRDefault="00A22B3D" w:rsidP="0019385D">
            <w:pPr>
              <w:pStyle w:val="TableText"/>
            </w:pPr>
            <w:r>
              <w:rPr>
                <w:color w:val="000000"/>
              </w:rPr>
              <w:t>0</w:t>
            </w:r>
          </w:p>
        </w:tc>
        <w:tc>
          <w:tcPr>
            <w:tcW w:w="830" w:type="dxa"/>
            <w:tcBorders>
              <w:top w:val="nil"/>
              <w:left w:val="nil"/>
              <w:bottom w:val="nil"/>
              <w:right w:val="nil"/>
            </w:tcBorders>
            <w:shd w:val="clear" w:color="auto" w:fill="auto"/>
            <w:noWrap/>
            <w:vAlign w:val="center"/>
          </w:tcPr>
          <w:p w14:paraId="7F81D8E8" w14:textId="77777777" w:rsidR="00A22B3D" w:rsidRDefault="00A22B3D" w:rsidP="0019385D">
            <w:pPr>
              <w:pStyle w:val="TableText"/>
            </w:pPr>
            <w:r>
              <w:rPr>
                <w:color w:val="000000"/>
              </w:rPr>
              <w:t>0%</w:t>
            </w:r>
          </w:p>
        </w:tc>
        <w:tc>
          <w:tcPr>
            <w:tcW w:w="648" w:type="dxa"/>
            <w:tcBorders>
              <w:top w:val="nil"/>
              <w:left w:val="nil"/>
              <w:bottom w:val="nil"/>
              <w:right w:val="nil"/>
            </w:tcBorders>
            <w:shd w:val="clear" w:color="auto" w:fill="auto"/>
            <w:noWrap/>
            <w:vAlign w:val="center"/>
          </w:tcPr>
          <w:p w14:paraId="336B25C8" w14:textId="77777777" w:rsidR="00A22B3D" w:rsidRDefault="00A22B3D" w:rsidP="0019385D">
            <w:pPr>
              <w:pStyle w:val="TableText"/>
            </w:pPr>
            <w:r>
              <w:rPr>
                <w:color w:val="000000"/>
              </w:rPr>
              <w:t>0</w:t>
            </w:r>
          </w:p>
        </w:tc>
        <w:tc>
          <w:tcPr>
            <w:tcW w:w="830" w:type="dxa"/>
            <w:tcBorders>
              <w:top w:val="nil"/>
              <w:left w:val="nil"/>
              <w:bottom w:val="nil"/>
              <w:right w:val="nil"/>
            </w:tcBorders>
            <w:shd w:val="clear" w:color="auto" w:fill="auto"/>
            <w:noWrap/>
            <w:vAlign w:val="center"/>
          </w:tcPr>
          <w:p w14:paraId="309539E8" w14:textId="77777777" w:rsidR="00A22B3D" w:rsidRDefault="00A22B3D" w:rsidP="0019385D">
            <w:pPr>
              <w:pStyle w:val="TableText"/>
            </w:pPr>
            <w:r>
              <w:rPr>
                <w:color w:val="000000"/>
              </w:rPr>
              <w:t>0%</w:t>
            </w:r>
          </w:p>
        </w:tc>
        <w:tc>
          <w:tcPr>
            <w:tcW w:w="648" w:type="dxa"/>
            <w:tcBorders>
              <w:top w:val="nil"/>
              <w:left w:val="nil"/>
              <w:bottom w:val="nil"/>
              <w:right w:val="nil"/>
            </w:tcBorders>
            <w:shd w:val="clear" w:color="auto" w:fill="auto"/>
            <w:noWrap/>
            <w:vAlign w:val="center"/>
          </w:tcPr>
          <w:p w14:paraId="67DB415C" w14:textId="77777777" w:rsidR="00A22B3D" w:rsidRDefault="00A22B3D" w:rsidP="0019385D">
            <w:pPr>
              <w:pStyle w:val="TableText"/>
            </w:pPr>
            <w:r>
              <w:rPr>
                <w:color w:val="000000"/>
              </w:rPr>
              <w:t>41</w:t>
            </w:r>
          </w:p>
        </w:tc>
        <w:tc>
          <w:tcPr>
            <w:tcW w:w="830" w:type="dxa"/>
            <w:tcBorders>
              <w:top w:val="nil"/>
              <w:left w:val="nil"/>
              <w:bottom w:val="nil"/>
              <w:right w:val="nil"/>
            </w:tcBorders>
            <w:shd w:val="clear" w:color="auto" w:fill="auto"/>
            <w:noWrap/>
            <w:vAlign w:val="center"/>
          </w:tcPr>
          <w:p w14:paraId="61675C95" w14:textId="77777777" w:rsidR="00A22B3D" w:rsidRDefault="00A22B3D" w:rsidP="0019385D">
            <w:pPr>
              <w:pStyle w:val="TableText"/>
            </w:pPr>
            <w:r>
              <w:rPr>
                <w:color w:val="000000"/>
              </w:rPr>
              <w:t>100%</w:t>
            </w:r>
          </w:p>
        </w:tc>
      </w:tr>
      <w:tr w:rsidR="00A22B3D" w:rsidRPr="0035389D" w14:paraId="38C3391E" w14:textId="77777777" w:rsidTr="003C5EFC">
        <w:tc>
          <w:tcPr>
            <w:tcW w:w="1584" w:type="dxa"/>
            <w:tcBorders>
              <w:top w:val="single" w:sz="12" w:space="0" w:color="auto"/>
              <w:bottom w:val="single" w:sz="12" w:space="0" w:color="auto"/>
            </w:tcBorders>
            <w:noWrap/>
            <w:hideMark/>
          </w:tcPr>
          <w:p w14:paraId="1F4CD327" w14:textId="25EFFA0D" w:rsidR="00A22B3D" w:rsidRPr="005F2149" w:rsidRDefault="00A22B3D" w:rsidP="0019385D">
            <w:pPr>
              <w:pStyle w:val="TableText"/>
              <w:rPr>
                <w:b/>
              </w:rPr>
            </w:pPr>
            <w:r w:rsidRPr="005F2149">
              <w:rPr>
                <w:b/>
              </w:rPr>
              <w:t>Items</w:t>
            </w:r>
            <w:r>
              <w:rPr>
                <w:b/>
              </w:rPr>
              <w:t xml:space="preserve"> </w:t>
            </w:r>
            <w:r w:rsidRPr="005F2149">
              <w:rPr>
                <w:b/>
              </w:rPr>
              <w:t>Total</w:t>
            </w:r>
          </w:p>
        </w:tc>
        <w:tc>
          <w:tcPr>
            <w:tcW w:w="616" w:type="dxa"/>
            <w:tcBorders>
              <w:top w:val="single" w:sz="12" w:space="0" w:color="auto"/>
              <w:left w:val="nil"/>
              <w:bottom w:val="single" w:sz="12" w:space="0" w:color="auto"/>
              <w:right w:val="nil"/>
            </w:tcBorders>
            <w:shd w:val="clear" w:color="auto" w:fill="auto"/>
            <w:noWrap/>
            <w:vAlign w:val="center"/>
          </w:tcPr>
          <w:p w14:paraId="614D418D" w14:textId="77777777" w:rsidR="00A22B3D" w:rsidRPr="005F2149" w:rsidRDefault="00A22B3D" w:rsidP="0019385D">
            <w:pPr>
              <w:pStyle w:val="TableText"/>
              <w:rPr>
                <w:b/>
              </w:rPr>
            </w:pPr>
            <w:r>
              <w:rPr>
                <w:b/>
                <w:bCs/>
                <w:color w:val="000000"/>
              </w:rPr>
              <w:t>41</w:t>
            </w:r>
          </w:p>
        </w:tc>
        <w:tc>
          <w:tcPr>
            <w:tcW w:w="830" w:type="dxa"/>
            <w:tcBorders>
              <w:top w:val="single" w:sz="12" w:space="0" w:color="auto"/>
              <w:left w:val="nil"/>
              <w:bottom w:val="single" w:sz="12" w:space="0" w:color="auto"/>
              <w:right w:val="nil"/>
            </w:tcBorders>
            <w:shd w:val="clear" w:color="auto" w:fill="auto"/>
            <w:noWrap/>
            <w:vAlign w:val="center"/>
          </w:tcPr>
          <w:p w14:paraId="6BD8BBE0" w14:textId="77777777" w:rsidR="00A22B3D" w:rsidRPr="005F2149" w:rsidRDefault="00A22B3D" w:rsidP="0019385D">
            <w:pPr>
              <w:pStyle w:val="TableText"/>
              <w:rPr>
                <w:b/>
              </w:rPr>
            </w:pPr>
            <w:r>
              <w:rPr>
                <w:b/>
                <w:bCs/>
                <w:color w:val="000000"/>
              </w:rPr>
              <w:t>100%</w:t>
            </w:r>
          </w:p>
        </w:tc>
        <w:tc>
          <w:tcPr>
            <w:tcW w:w="648" w:type="dxa"/>
            <w:tcBorders>
              <w:top w:val="single" w:sz="12" w:space="0" w:color="auto"/>
              <w:left w:val="nil"/>
              <w:bottom w:val="single" w:sz="12" w:space="0" w:color="auto"/>
              <w:right w:val="nil"/>
            </w:tcBorders>
            <w:shd w:val="clear" w:color="auto" w:fill="auto"/>
            <w:noWrap/>
            <w:vAlign w:val="center"/>
          </w:tcPr>
          <w:p w14:paraId="74AC71AA" w14:textId="77777777" w:rsidR="00A22B3D" w:rsidRPr="005F2149" w:rsidRDefault="00A22B3D" w:rsidP="0019385D">
            <w:pPr>
              <w:pStyle w:val="TableText"/>
              <w:rPr>
                <w:b/>
              </w:rPr>
            </w:pPr>
            <w:r>
              <w:rPr>
                <w:b/>
                <w:bCs/>
                <w:color w:val="000000"/>
              </w:rPr>
              <w:t>41</w:t>
            </w:r>
          </w:p>
        </w:tc>
        <w:tc>
          <w:tcPr>
            <w:tcW w:w="830" w:type="dxa"/>
            <w:tcBorders>
              <w:top w:val="single" w:sz="12" w:space="0" w:color="auto"/>
              <w:left w:val="nil"/>
              <w:bottom w:val="single" w:sz="12" w:space="0" w:color="auto"/>
              <w:right w:val="nil"/>
            </w:tcBorders>
            <w:shd w:val="clear" w:color="auto" w:fill="auto"/>
            <w:noWrap/>
            <w:vAlign w:val="center"/>
          </w:tcPr>
          <w:p w14:paraId="1691792D" w14:textId="77777777" w:rsidR="00A22B3D" w:rsidRPr="005F2149" w:rsidRDefault="00A22B3D" w:rsidP="0019385D">
            <w:pPr>
              <w:pStyle w:val="TableText"/>
              <w:rPr>
                <w:b/>
              </w:rPr>
            </w:pPr>
            <w:r>
              <w:rPr>
                <w:b/>
                <w:bCs/>
                <w:color w:val="000000"/>
              </w:rPr>
              <w:t>100%</w:t>
            </w:r>
          </w:p>
        </w:tc>
        <w:tc>
          <w:tcPr>
            <w:tcW w:w="648" w:type="dxa"/>
            <w:tcBorders>
              <w:top w:val="single" w:sz="12" w:space="0" w:color="auto"/>
              <w:left w:val="nil"/>
              <w:bottom w:val="single" w:sz="12" w:space="0" w:color="auto"/>
              <w:right w:val="nil"/>
            </w:tcBorders>
            <w:shd w:val="clear" w:color="auto" w:fill="auto"/>
            <w:noWrap/>
            <w:vAlign w:val="center"/>
          </w:tcPr>
          <w:p w14:paraId="65E274E8" w14:textId="77777777" w:rsidR="00A22B3D" w:rsidRPr="005F2149" w:rsidRDefault="00A22B3D" w:rsidP="0019385D">
            <w:pPr>
              <w:pStyle w:val="TableText"/>
              <w:rPr>
                <w:b/>
              </w:rPr>
            </w:pPr>
            <w:r>
              <w:rPr>
                <w:b/>
                <w:bCs/>
                <w:color w:val="000000"/>
              </w:rPr>
              <w:t>41</w:t>
            </w:r>
          </w:p>
        </w:tc>
        <w:tc>
          <w:tcPr>
            <w:tcW w:w="864" w:type="dxa"/>
            <w:tcBorders>
              <w:top w:val="single" w:sz="12" w:space="0" w:color="auto"/>
              <w:left w:val="nil"/>
              <w:bottom w:val="single" w:sz="12" w:space="0" w:color="auto"/>
              <w:right w:val="nil"/>
            </w:tcBorders>
            <w:shd w:val="clear" w:color="auto" w:fill="auto"/>
            <w:noWrap/>
            <w:vAlign w:val="center"/>
          </w:tcPr>
          <w:p w14:paraId="3BABE603" w14:textId="77777777" w:rsidR="00A22B3D" w:rsidRPr="005F2149" w:rsidRDefault="00A22B3D" w:rsidP="0019385D">
            <w:pPr>
              <w:pStyle w:val="TableText"/>
              <w:rPr>
                <w:b/>
              </w:rPr>
            </w:pPr>
            <w:r>
              <w:rPr>
                <w:b/>
                <w:bCs/>
                <w:color w:val="000000"/>
              </w:rPr>
              <w:t>100%</w:t>
            </w:r>
          </w:p>
        </w:tc>
        <w:tc>
          <w:tcPr>
            <w:tcW w:w="648" w:type="dxa"/>
            <w:tcBorders>
              <w:top w:val="single" w:sz="12" w:space="0" w:color="auto"/>
              <w:left w:val="nil"/>
              <w:bottom w:val="single" w:sz="12" w:space="0" w:color="auto"/>
              <w:right w:val="nil"/>
            </w:tcBorders>
            <w:shd w:val="clear" w:color="auto" w:fill="auto"/>
            <w:noWrap/>
            <w:vAlign w:val="center"/>
          </w:tcPr>
          <w:p w14:paraId="4CA3D2FC" w14:textId="77777777" w:rsidR="00A22B3D" w:rsidRPr="005F2149" w:rsidRDefault="00A22B3D" w:rsidP="0019385D">
            <w:pPr>
              <w:pStyle w:val="TableText"/>
              <w:rPr>
                <w:b/>
              </w:rPr>
            </w:pPr>
            <w:r>
              <w:rPr>
                <w:b/>
                <w:bCs/>
                <w:color w:val="000000"/>
              </w:rPr>
              <w:t>41</w:t>
            </w:r>
          </w:p>
        </w:tc>
        <w:tc>
          <w:tcPr>
            <w:tcW w:w="830" w:type="dxa"/>
            <w:tcBorders>
              <w:top w:val="single" w:sz="12" w:space="0" w:color="auto"/>
              <w:left w:val="nil"/>
              <w:bottom w:val="single" w:sz="12" w:space="0" w:color="auto"/>
              <w:right w:val="nil"/>
            </w:tcBorders>
            <w:shd w:val="clear" w:color="auto" w:fill="auto"/>
            <w:noWrap/>
            <w:vAlign w:val="center"/>
          </w:tcPr>
          <w:p w14:paraId="43E1FBD7" w14:textId="77777777" w:rsidR="00A22B3D" w:rsidRPr="005F2149" w:rsidRDefault="00A22B3D" w:rsidP="0019385D">
            <w:pPr>
              <w:pStyle w:val="TableText"/>
              <w:rPr>
                <w:b/>
              </w:rPr>
            </w:pPr>
            <w:r>
              <w:rPr>
                <w:b/>
                <w:bCs/>
                <w:color w:val="000000"/>
              </w:rPr>
              <w:t>100%</w:t>
            </w:r>
          </w:p>
        </w:tc>
        <w:tc>
          <w:tcPr>
            <w:tcW w:w="648" w:type="dxa"/>
            <w:tcBorders>
              <w:top w:val="single" w:sz="12" w:space="0" w:color="auto"/>
              <w:left w:val="nil"/>
              <w:bottom w:val="single" w:sz="12" w:space="0" w:color="auto"/>
              <w:right w:val="nil"/>
            </w:tcBorders>
            <w:shd w:val="clear" w:color="auto" w:fill="auto"/>
            <w:noWrap/>
            <w:vAlign w:val="center"/>
          </w:tcPr>
          <w:p w14:paraId="4F874F55" w14:textId="77777777" w:rsidR="00A22B3D" w:rsidRPr="005F2149" w:rsidRDefault="00A22B3D" w:rsidP="0019385D">
            <w:pPr>
              <w:pStyle w:val="TableText"/>
              <w:rPr>
                <w:b/>
              </w:rPr>
            </w:pPr>
            <w:r>
              <w:rPr>
                <w:b/>
                <w:bCs/>
                <w:color w:val="000000"/>
              </w:rPr>
              <w:t>41</w:t>
            </w:r>
          </w:p>
        </w:tc>
        <w:tc>
          <w:tcPr>
            <w:tcW w:w="830" w:type="dxa"/>
            <w:tcBorders>
              <w:top w:val="single" w:sz="12" w:space="0" w:color="auto"/>
              <w:left w:val="nil"/>
              <w:bottom w:val="single" w:sz="12" w:space="0" w:color="auto"/>
              <w:right w:val="nil"/>
            </w:tcBorders>
            <w:shd w:val="clear" w:color="auto" w:fill="auto"/>
            <w:noWrap/>
            <w:vAlign w:val="center"/>
          </w:tcPr>
          <w:p w14:paraId="14FB3CC2" w14:textId="77777777" w:rsidR="00A22B3D" w:rsidRPr="005F2149" w:rsidRDefault="00A22B3D" w:rsidP="0019385D">
            <w:pPr>
              <w:pStyle w:val="TableText"/>
              <w:rPr>
                <w:b/>
              </w:rPr>
            </w:pPr>
            <w:r>
              <w:rPr>
                <w:b/>
                <w:bCs/>
                <w:color w:val="000000"/>
              </w:rPr>
              <w:t>100%</w:t>
            </w:r>
          </w:p>
        </w:tc>
        <w:tc>
          <w:tcPr>
            <w:tcW w:w="648" w:type="dxa"/>
            <w:tcBorders>
              <w:top w:val="single" w:sz="12" w:space="0" w:color="auto"/>
              <w:left w:val="nil"/>
              <w:bottom w:val="single" w:sz="12" w:space="0" w:color="auto"/>
              <w:right w:val="nil"/>
            </w:tcBorders>
            <w:shd w:val="clear" w:color="auto" w:fill="auto"/>
            <w:noWrap/>
            <w:vAlign w:val="center"/>
          </w:tcPr>
          <w:p w14:paraId="05569FE5" w14:textId="77777777" w:rsidR="00A22B3D" w:rsidRPr="005F2149" w:rsidRDefault="00A22B3D" w:rsidP="0019385D">
            <w:pPr>
              <w:pStyle w:val="TableText"/>
              <w:rPr>
                <w:b/>
              </w:rPr>
            </w:pPr>
            <w:r>
              <w:rPr>
                <w:b/>
                <w:bCs/>
                <w:color w:val="000000"/>
              </w:rPr>
              <w:t>41</w:t>
            </w:r>
          </w:p>
        </w:tc>
        <w:tc>
          <w:tcPr>
            <w:tcW w:w="830" w:type="dxa"/>
            <w:tcBorders>
              <w:top w:val="single" w:sz="12" w:space="0" w:color="auto"/>
              <w:left w:val="nil"/>
              <w:bottom w:val="single" w:sz="12" w:space="0" w:color="auto"/>
              <w:right w:val="nil"/>
            </w:tcBorders>
            <w:shd w:val="clear" w:color="auto" w:fill="auto"/>
            <w:noWrap/>
            <w:vAlign w:val="center"/>
          </w:tcPr>
          <w:p w14:paraId="6740B741" w14:textId="77777777" w:rsidR="00A22B3D" w:rsidRPr="005F2149" w:rsidRDefault="00A22B3D" w:rsidP="0019385D">
            <w:pPr>
              <w:pStyle w:val="TableText"/>
              <w:rPr>
                <w:b/>
              </w:rPr>
            </w:pPr>
            <w:r>
              <w:rPr>
                <w:b/>
                <w:bCs/>
                <w:color w:val="000000"/>
              </w:rPr>
              <w:t>100%</w:t>
            </w:r>
          </w:p>
        </w:tc>
      </w:tr>
    </w:tbl>
    <w:p w14:paraId="3472FB15" w14:textId="5CFA6948" w:rsidR="00A22B3D" w:rsidRDefault="00A22B3D" w:rsidP="003F6048">
      <w:pPr>
        <w:pStyle w:val="Caption"/>
      </w:pPr>
      <w:r>
        <w:lastRenderedPageBreak/>
        <w:fldChar w:fldCharType="begin"/>
      </w:r>
      <w:r>
        <w:instrText xml:space="preserve"> REF _Ref35407398 \h </w:instrText>
      </w:r>
      <w:r>
        <w:fldChar w:fldCharType="separate"/>
      </w:r>
      <w:bookmarkStart w:id="842" w:name="_Toc38636215"/>
      <w:bookmarkStart w:id="843" w:name="_Toc180396705"/>
      <w:r w:rsidR="00F94BF3">
        <w:t xml:space="preserve">Table </w:t>
      </w:r>
      <w:proofErr w:type="gramStart"/>
      <w:r w:rsidR="00F94BF3">
        <w:t>7.D.</w:t>
      </w:r>
      <w:proofErr w:type="gramEnd"/>
      <w:r w:rsidR="00F94BF3">
        <w:rPr>
          <w:noProof/>
        </w:rPr>
        <w:t>3</w:t>
      </w:r>
      <w:r>
        <w:fldChar w:fldCharType="end"/>
      </w:r>
      <w:r>
        <w:t xml:space="preserve">  Categorization of DIF, High School (Continued Two)</w:t>
      </w:r>
      <w:bookmarkEnd w:id="842"/>
      <w:bookmarkEnd w:id="843"/>
    </w:p>
    <w:tbl>
      <w:tblPr>
        <w:tblStyle w:val="TRtable"/>
        <w:tblW w:w="4652" w:type="dxa"/>
        <w:tblLook w:val="04A0" w:firstRow="1" w:lastRow="0" w:firstColumn="1" w:lastColumn="0" w:noHBand="0" w:noVBand="1"/>
        <w:tblDescription w:val="Categorization of DIF, High School (Continuation Two)"/>
      </w:tblPr>
      <w:tblGrid>
        <w:gridCol w:w="1728"/>
        <w:gridCol w:w="616"/>
        <w:gridCol w:w="830"/>
        <w:gridCol w:w="648"/>
        <w:gridCol w:w="830"/>
      </w:tblGrid>
      <w:tr w:rsidR="00A22B3D" w14:paraId="4E3B093E" w14:textId="77777777" w:rsidTr="0F78A3DA">
        <w:trPr>
          <w:cnfStyle w:val="100000000000" w:firstRow="1" w:lastRow="0" w:firstColumn="0" w:lastColumn="0" w:oddVBand="0" w:evenVBand="0" w:oddHBand="0" w:evenHBand="0" w:firstRowFirstColumn="0" w:firstRowLastColumn="0" w:lastRowFirstColumn="0" w:lastRowLastColumn="0"/>
          <w:trHeight w:val="1707"/>
        </w:trPr>
        <w:tc>
          <w:tcPr>
            <w:tcW w:w="1728" w:type="dxa"/>
            <w:hideMark/>
          </w:tcPr>
          <w:p w14:paraId="3A171D89" w14:textId="77777777" w:rsidR="00A22B3D" w:rsidRDefault="00A22B3D" w:rsidP="009621FC">
            <w:pPr>
              <w:pStyle w:val="TableHead"/>
              <w:rPr>
                <w:rFonts w:eastAsia="Times New Roman"/>
              </w:rPr>
            </w:pPr>
            <w:r>
              <w:t>DIF Category</w:t>
            </w:r>
          </w:p>
        </w:tc>
        <w:tc>
          <w:tcPr>
            <w:tcW w:w="616" w:type="dxa"/>
            <w:textDirection w:val="btLr"/>
            <w:vAlign w:val="center"/>
          </w:tcPr>
          <w:p w14:paraId="23D4E07F" w14:textId="77777777" w:rsidR="00A22B3D" w:rsidRDefault="00A22B3D" w:rsidP="009621FC">
            <w:pPr>
              <w:pStyle w:val="TableHead"/>
              <w:ind w:left="72"/>
              <w:jc w:val="left"/>
              <w:rPr>
                <w:rFonts w:eastAsia="Times New Roman"/>
              </w:rPr>
            </w:pPr>
            <w:r>
              <w:t xml:space="preserve">Grade 10 </w:t>
            </w:r>
            <w:r>
              <w:rPr>
                <w:rFonts w:eastAsia="Times New Roman"/>
              </w:rPr>
              <w:t>N</w:t>
            </w:r>
          </w:p>
        </w:tc>
        <w:tc>
          <w:tcPr>
            <w:tcW w:w="830" w:type="dxa"/>
            <w:textDirection w:val="btLr"/>
            <w:vAlign w:val="center"/>
          </w:tcPr>
          <w:p w14:paraId="38B525CE" w14:textId="77777777" w:rsidR="00A22B3D" w:rsidRDefault="00A22B3D" w:rsidP="009621FC">
            <w:pPr>
              <w:pStyle w:val="TableHead"/>
              <w:ind w:left="72"/>
              <w:jc w:val="left"/>
              <w:rPr>
                <w:rFonts w:eastAsia="Times New Roman"/>
              </w:rPr>
            </w:pPr>
            <w:r>
              <w:t xml:space="preserve">Grade 10 </w:t>
            </w:r>
            <w:r>
              <w:rPr>
                <w:rFonts w:eastAsia="Times New Roman"/>
              </w:rPr>
              <w:t>Pct</w:t>
            </w:r>
          </w:p>
        </w:tc>
        <w:tc>
          <w:tcPr>
            <w:tcW w:w="648" w:type="dxa"/>
            <w:textDirection w:val="btLr"/>
            <w:vAlign w:val="center"/>
          </w:tcPr>
          <w:p w14:paraId="1878161F" w14:textId="77777777" w:rsidR="00A22B3D" w:rsidRDefault="00A22B3D" w:rsidP="009621FC">
            <w:pPr>
              <w:pStyle w:val="TableHead"/>
              <w:ind w:left="72"/>
              <w:jc w:val="left"/>
              <w:rPr>
                <w:rFonts w:eastAsia="Times New Roman"/>
              </w:rPr>
            </w:pPr>
            <w:r>
              <w:t xml:space="preserve">Grade 12 </w:t>
            </w:r>
            <w:r>
              <w:rPr>
                <w:rFonts w:eastAsia="Times New Roman"/>
              </w:rPr>
              <w:t>N</w:t>
            </w:r>
          </w:p>
        </w:tc>
        <w:tc>
          <w:tcPr>
            <w:tcW w:w="830" w:type="dxa"/>
            <w:textDirection w:val="btLr"/>
            <w:vAlign w:val="center"/>
          </w:tcPr>
          <w:p w14:paraId="51F56546" w14:textId="77777777" w:rsidR="00A22B3D" w:rsidRDefault="00A22B3D" w:rsidP="009621FC">
            <w:pPr>
              <w:pStyle w:val="TableHead"/>
              <w:ind w:left="72"/>
              <w:jc w:val="left"/>
              <w:rPr>
                <w:rFonts w:eastAsia="Times New Roman"/>
              </w:rPr>
            </w:pPr>
            <w:r>
              <w:t xml:space="preserve">Grade 12 </w:t>
            </w:r>
            <w:r>
              <w:rPr>
                <w:rFonts w:eastAsia="Times New Roman"/>
              </w:rPr>
              <w:t>Pct</w:t>
            </w:r>
          </w:p>
        </w:tc>
      </w:tr>
      <w:tr w:rsidR="00A22B3D" w14:paraId="3C7C12E2" w14:textId="77777777" w:rsidTr="0F78A3DA">
        <w:tc>
          <w:tcPr>
            <w:tcW w:w="1728" w:type="dxa"/>
            <w:tcBorders>
              <w:top w:val="single" w:sz="4" w:space="0" w:color="auto"/>
            </w:tcBorders>
            <w:noWrap/>
            <w:hideMark/>
          </w:tcPr>
          <w:p w14:paraId="49DE6F0F" w14:textId="77777777" w:rsidR="00A22B3D" w:rsidRDefault="00A22B3D" w:rsidP="0019385D">
            <w:pPr>
              <w:pStyle w:val="TableText"/>
              <w:keepNext/>
            </w:pPr>
            <w:r>
              <w:t>C+</w:t>
            </w:r>
          </w:p>
        </w:tc>
        <w:tc>
          <w:tcPr>
            <w:tcW w:w="616" w:type="dxa"/>
            <w:tcBorders>
              <w:top w:val="nil"/>
              <w:left w:val="nil"/>
              <w:bottom w:val="nil"/>
              <w:right w:val="nil"/>
            </w:tcBorders>
            <w:shd w:val="clear" w:color="auto" w:fill="auto"/>
            <w:noWrap/>
            <w:vAlign w:val="center"/>
          </w:tcPr>
          <w:p w14:paraId="75575CA0" w14:textId="77777777" w:rsidR="00A22B3D" w:rsidRPr="00EB76B4" w:rsidRDefault="00A22B3D" w:rsidP="0019385D">
            <w:pPr>
              <w:pStyle w:val="TableText"/>
            </w:pPr>
            <w:r>
              <w:rPr>
                <w:color w:val="000000"/>
              </w:rPr>
              <w:t>0</w:t>
            </w:r>
          </w:p>
        </w:tc>
        <w:tc>
          <w:tcPr>
            <w:tcW w:w="830" w:type="dxa"/>
            <w:tcBorders>
              <w:top w:val="nil"/>
              <w:left w:val="nil"/>
              <w:bottom w:val="nil"/>
              <w:right w:val="nil"/>
            </w:tcBorders>
            <w:shd w:val="clear" w:color="auto" w:fill="auto"/>
            <w:noWrap/>
            <w:vAlign w:val="center"/>
          </w:tcPr>
          <w:p w14:paraId="33895F96" w14:textId="77777777" w:rsidR="00A22B3D" w:rsidRPr="00EB76B4" w:rsidRDefault="00A22B3D" w:rsidP="0019385D">
            <w:pPr>
              <w:pStyle w:val="TableText"/>
            </w:pPr>
            <w:r>
              <w:rPr>
                <w:color w:val="000000"/>
              </w:rPr>
              <w:t>0%</w:t>
            </w:r>
          </w:p>
        </w:tc>
        <w:tc>
          <w:tcPr>
            <w:tcW w:w="648" w:type="dxa"/>
            <w:tcBorders>
              <w:top w:val="nil"/>
              <w:left w:val="nil"/>
              <w:bottom w:val="nil"/>
              <w:right w:val="nil"/>
            </w:tcBorders>
            <w:shd w:val="clear" w:color="auto" w:fill="auto"/>
            <w:noWrap/>
            <w:vAlign w:val="center"/>
          </w:tcPr>
          <w:p w14:paraId="3824C1E7" w14:textId="77777777" w:rsidR="00A22B3D" w:rsidRPr="00EB76B4" w:rsidRDefault="00A22B3D" w:rsidP="0019385D">
            <w:pPr>
              <w:pStyle w:val="TableText"/>
            </w:pPr>
            <w:r>
              <w:rPr>
                <w:color w:val="000000"/>
              </w:rPr>
              <w:t>0</w:t>
            </w:r>
          </w:p>
        </w:tc>
        <w:tc>
          <w:tcPr>
            <w:tcW w:w="830" w:type="dxa"/>
            <w:tcBorders>
              <w:top w:val="nil"/>
              <w:left w:val="nil"/>
              <w:bottom w:val="nil"/>
              <w:right w:val="nil"/>
            </w:tcBorders>
            <w:shd w:val="clear" w:color="auto" w:fill="auto"/>
            <w:noWrap/>
            <w:vAlign w:val="center"/>
          </w:tcPr>
          <w:p w14:paraId="752F8E89" w14:textId="77777777" w:rsidR="00A22B3D" w:rsidRPr="00EB76B4" w:rsidRDefault="00A22B3D" w:rsidP="0019385D">
            <w:pPr>
              <w:pStyle w:val="TableText"/>
            </w:pPr>
            <w:r>
              <w:rPr>
                <w:color w:val="000000"/>
              </w:rPr>
              <w:t>0%</w:t>
            </w:r>
          </w:p>
        </w:tc>
      </w:tr>
      <w:tr w:rsidR="00A22B3D" w14:paraId="7FEF7BE7" w14:textId="77777777" w:rsidTr="0F78A3DA">
        <w:tc>
          <w:tcPr>
            <w:tcW w:w="1728" w:type="dxa"/>
            <w:noWrap/>
            <w:hideMark/>
          </w:tcPr>
          <w:p w14:paraId="7EED3E57" w14:textId="77777777" w:rsidR="00A22B3D" w:rsidRDefault="00A22B3D" w:rsidP="0019385D">
            <w:pPr>
              <w:pStyle w:val="TableText"/>
            </w:pPr>
            <w:r>
              <w:t>B+</w:t>
            </w:r>
          </w:p>
        </w:tc>
        <w:tc>
          <w:tcPr>
            <w:tcW w:w="616" w:type="dxa"/>
            <w:tcBorders>
              <w:top w:val="nil"/>
              <w:left w:val="nil"/>
              <w:bottom w:val="nil"/>
              <w:right w:val="nil"/>
            </w:tcBorders>
            <w:shd w:val="clear" w:color="auto" w:fill="auto"/>
            <w:noWrap/>
            <w:vAlign w:val="center"/>
          </w:tcPr>
          <w:p w14:paraId="6E7D926E" w14:textId="77777777" w:rsidR="00A22B3D" w:rsidRPr="00EB76B4" w:rsidRDefault="00A22B3D" w:rsidP="0019385D">
            <w:pPr>
              <w:pStyle w:val="TableText"/>
            </w:pPr>
            <w:r>
              <w:rPr>
                <w:color w:val="000000"/>
              </w:rPr>
              <w:t>0</w:t>
            </w:r>
          </w:p>
        </w:tc>
        <w:tc>
          <w:tcPr>
            <w:tcW w:w="830" w:type="dxa"/>
            <w:tcBorders>
              <w:top w:val="nil"/>
              <w:left w:val="nil"/>
              <w:bottom w:val="nil"/>
              <w:right w:val="nil"/>
            </w:tcBorders>
            <w:shd w:val="clear" w:color="auto" w:fill="auto"/>
            <w:noWrap/>
            <w:vAlign w:val="center"/>
          </w:tcPr>
          <w:p w14:paraId="6267657E" w14:textId="77777777" w:rsidR="00A22B3D" w:rsidRPr="00EB76B4" w:rsidRDefault="00A22B3D" w:rsidP="0019385D">
            <w:pPr>
              <w:pStyle w:val="TableText"/>
            </w:pPr>
            <w:r>
              <w:rPr>
                <w:color w:val="000000"/>
              </w:rPr>
              <w:t>0%</w:t>
            </w:r>
          </w:p>
        </w:tc>
        <w:tc>
          <w:tcPr>
            <w:tcW w:w="648" w:type="dxa"/>
            <w:tcBorders>
              <w:top w:val="nil"/>
              <w:left w:val="nil"/>
              <w:bottom w:val="nil"/>
              <w:right w:val="nil"/>
            </w:tcBorders>
            <w:shd w:val="clear" w:color="auto" w:fill="auto"/>
            <w:noWrap/>
            <w:vAlign w:val="center"/>
          </w:tcPr>
          <w:p w14:paraId="33AD8364" w14:textId="77777777" w:rsidR="00A22B3D" w:rsidRPr="00EB76B4" w:rsidRDefault="00A22B3D" w:rsidP="0019385D">
            <w:pPr>
              <w:pStyle w:val="TableText"/>
            </w:pPr>
            <w:r>
              <w:rPr>
                <w:color w:val="000000"/>
              </w:rPr>
              <w:t>0</w:t>
            </w:r>
          </w:p>
        </w:tc>
        <w:tc>
          <w:tcPr>
            <w:tcW w:w="830" w:type="dxa"/>
            <w:tcBorders>
              <w:top w:val="nil"/>
              <w:left w:val="nil"/>
              <w:bottom w:val="nil"/>
              <w:right w:val="nil"/>
            </w:tcBorders>
            <w:shd w:val="clear" w:color="auto" w:fill="auto"/>
            <w:noWrap/>
            <w:vAlign w:val="center"/>
          </w:tcPr>
          <w:p w14:paraId="22966D65" w14:textId="77777777" w:rsidR="00A22B3D" w:rsidRPr="00EB76B4" w:rsidRDefault="00A22B3D" w:rsidP="0019385D">
            <w:pPr>
              <w:pStyle w:val="TableText"/>
            </w:pPr>
            <w:r>
              <w:rPr>
                <w:color w:val="000000"/>
              </w:rPr>
              <w:t>0%</w:t>
            </w:r>
          </w:p>
        </w:tc>
      </w:tr>
      <w:tr w:rsidR="00A22B3D" w14:paraId="75A66DB3" w14:textId="77777777" w:rsidTr="0F78A3DA">
        <w:tc>
          <w:tcPr>
            <w:tcW w:w="1728" w:type="dxa"/>
            <w:noWrap/>
            <w:hideMark/>
          </w:tcPr>
          <w:p w14:paraId="2171404F" w14:textId="77777777" w:rsidR="00A22B3D" w:rsidRDefault="00A22B3D" w:rsidP="0019385D">
            <w:pPr>
              <w:pStyle w:val="TableText"/>
            </w:pPr>
            <w:r>
              <w:t>A+</w:t>
            </w:r>
          </w:p>
        </w:tc>
        <w:tc>
          <w:tcPr>
            <w:tcW w:w="616" w:type="dxa"/>
            <w:tcBorders>
              <w:top w:val="nil"/>
              <w:left w:val="nil"/>
              <w:bottom w:val="nil"/>
              <w:right w:val="nil"/>
            </w:tcBorders>
            <w:shd w:val="clear" w:color="auto" w:fill="auto"/>
            <w:noWrap/>
            <w:vAlign w:val="center"/>
          </w:tcPr>
          <w:p w14:paraId="10BCE60D" w14:textId="77777777" w:rsidR="00A22B3D" w:rsidRPr="00EB76B4" w:rsidRDefault="00A22B3D" w:rsidP="0019385D">
            <w:pPr>
              <w:pStyle w:val="TableText"/>
            </w:pPr>
            <w:r>
              <w:rPr>
                <w:color w:val="000000"/>
              </w:rPr>
              <w:t>22</w:t>
            </w:r>
          </w:p>
        </w:tc>
        <w:tc>
          <w:tcPr>
            <w:tcW w:w="830" w:type="dxa"/>
            <w:tcBorders>
              <w:top w:val="nil"/>
              <w:left w:val="nil"/>
              <w:bottom w:val="nil"/>
              <w:right w:val="nil"/>
            </w:tcBorders>
            <w:shd w:val="clear" w:color="auto" w:fill="auto"/>
            <w:noWrap/>
            <w:vAlign w:val="center"/>
          </w:tcPr>
          <w:p w14:paraId="39D241E9" w14:textId="77777777" w:rsidR="00A22B3D" w:rsidRPr="00EB76B4" w:rsidRDefault="00A22B3D" w:rsidP="0019385D">
            <w:pPr>
              <w:pStyle w:val="TableText"/>
            </w:pPr>
            <w:r>
              <w:rPr>
                <w:color w:val="000000"/>
              </w:rPr>
              <w:t>54%</w:t>
            </w:r>
          </w:p>
        </w:tc>
        <w:tc>
          <w:tcPr>
            <w:tcW w:w="648" w:type="dxa"/>
            <w:tcBorders>
              <w:top w:val="nil"/>
              <w:left w:val="nil"/>
              <w:bottom w:val="nil"/>
              <w:right w:val="nil"/>
            </w:tcBorders>
            <w:shd w:val="clear" w:color="auto" w:fill="auto"/>
            <w:noWrap/>
            <w:vAlign w:val="center"/>
          </w:tcPr>
          <w:p w14:paraId="52376288" w14:textId="77777777" w:rsidR="00A22B3D" w:rsidRPr="00EB76B4" w:rsidRDefault="00A22B3D" w:rsidP="0019385D">
            <w:pPr>
              <w:pStyle w:val="TableText"/>
            </w:pPr>
            <w:r>
              <w:rPr>
                <w:color w:val="000000"/>
              </w:rPr>
              <w:t>19</w:t>
            </w:r>
          </w:p>
        </w:tc>
        <w:tc>
          <w:tcPr>
            <w:tcW w:w="830" w:type="dxa"/>
            <w:tcBorders>
              <w:top w:val="nil"/>
              <w:left w:val="nil"/>
              <w:bottom w:val="nil"/>
              <w:right w:val="nil"/>
            </w:tcBorders>
            <w:shd w:val="clear" w:color="auto" w:fill="auto"/>
            <w:noWrap/>
            <w:vAlign w:val="center"/>
          </w:tcPr>
          <w:p w14:paraId="31CBE1E9" w14:textId="77777777" w:rsidR="00A22B3D" w:rsidRPr="00EB76B4" w:rsidRDefault="00A22B3D" w:rsidP="0019385D">
            <w:pPr>
              <w:pStyle w:val="TableText"/>
            </w:pPr>
            <w:r>
              <w:rPr>
                <w:color w:val="000000"/>
              </w:rPr>
              <w:t>46%</w:t>
            </w:r>
          </w:p>
        </w:tc>
      </w:tr>
      <w:tr w:rsidR="00A22B3D" w14:paraId="041EC71A" w14:textId="77777777" w:rsidTr="0F78A3DA">
        <w:tc>
          <w:tcPr>
            <w:tcW w:w="1728" w:type="dxa"/>
            <w:noWrap/>
            <w:hideMark/>
          </w:tcPr>
          <w:p w14:paraId="0CCB65DD" w14:textId="77777777" w:rsidR="00A22B3D" w:rsidRDefault="00A22B3D" w:rsidP="0019385D">
            <w:pPr>
              <w:pStyle w:val="TableText"/>
            </w:pPr>
            <w:r>
              <w:t>A-</w:t>
            </w:r>
          </w:p>
        </w:tc>
        <w:tc>
          <w:tcPr>
            <w:tcW w:w="616" w:type="dxa"/>
            <w:tcBorders>
              <w:top w:val="nil"/>
              <w:left w:val="nil"/>
              <w:bottom w:val="nil"/>
              <w:right w:val="nil"/>
            </w:tcBorders>
            <w:shd w:val="clear" w:color="auto" w:fill="auto"/>
            <w:noWrap/>
            <w:vAlign w:val="center"/>
          </w:tcPr>
          <w:p w14:paraId="720F903F" w14:textId="77777777" w:rsidR="00A22B3D" w:rsidRPr="00EB76B4" w:rsidRDefault="00A22B3D" w:rsidP="0019385D">
            <w:pPr>
              <w:pStyle w:val="TableText"/>
            </w:pPr>
            <w:r>
              <w:rPr>
                <w:color w:val="000000"/>
              </w:rPr>
              <w:t>18</w:t>
            </w:r>
          </w:p>
        </w:tc>
        <w:tc>
          <w:tcPr>
            <w:tcW w:w="830" w:type="dxa"/>
            <w:tcBorders>
              <w:top w:val="nil"/>
              <w:left w:val="nil"/>
              <w:bottom w:val="nil"/>
              <w:right w:val="nil"/>
            </w:tcBorders>
            <w:shd w:val="clear" w:color="auto" w:fill="auto"/>
            <w:noWrap/>
            <w:vAlign w:val="center"/>
          </w:tcPr>
          <w:p w14:paraId="5A1DAD3B" w14:textId="77777777" w:rsidR="00A22B3D" w:rsidRPr="00EB76B4" w:rsidRDefault="00A22B3D" w:rsidP="0019385D">
            <w:pPr>
              <w:pStyle w:val="TableText"/>
            </w:pPr>
            <w:r>
              <w:rPr>
                <w:color w:val="000000"/>
              </w:rPr>
              <w:t>44%</w:t>
            </w:r>
          </w:p>
        </w:tc>
        <w:tc>
          <w:tcPr>
            <w:tcW w:w="648" w:type="dxa"/>
            <w:tcBorders>
              <w:top w:val="nil"/>
              <w:left w:val="nil"/>
              <w:bottom w:val="nil"/>
              <w:right w:val="nil"/>
            </w:tcBorders>
            <w:shd w:val="clear" w:color="auto" w:fill="auto"/>
            <w:noWrap/>
            <w:vAlign w:val="center"/>
          </w:tcPr>
          <w:p w14:paraId="3F8BA373" w14:textId="77777777" w:rsidR="00A22B3D" w:rsidRPr="00EB76B4" w:rsidRDefault="00A22B3D" w:rsidP="0019385D">
            <w:pPr>
              <w:pStyle w:val="TableText"/>
            </w:pPr>
            <w:r>
              <w:rPr>
                <w:color w:val="000000"/>
              </w:rPr>
              <w:t>22</w:t>
            </w:r>
          </w:p>
        </w:tc>
        <w:tc>
          <w:tcPr>
            <w:tcW w:w="830" w:type="dxa"/>
            <w:tcBorders>
              <w:top w:val="nil"/>
              <w:left w:val="nil"/>
              <w:bottom w:val="nil"/>
              <w:right w:val="nil"/>
            </w:tcBorders>
            <w:shd w:val="clear" w:color="auto" w:fill="auto"/>
            <w:noWrap/>
            <w:vAlign w:val="center"/>
          </w:tcPr>
          <w:p w14:paraId="6B0A45A5" w14:textId="77777777" w:rsidR="00A22B3D" w:rsidRPr="00EB76B4" w:rsidRDefault="00A22B3D" w:rsidP="0019385D">
            <w:pPr>
              <w:pStyle w:val="TableText"/>
            </w:pPr>
            <w:r>
              <w:rPr>
                <w:color w:val="000000"/>
              </w:rPr>
              <w:t>54%</w:t>
            </w:r>
          </w:p>
        </w:tc>
      </w:tr>
      <w:tr w:rsidR="00A22B3D" w14:paraId="7021A97F" w14:textId="77777777" w:rsidTr="0F78A3DA">
        <w:tc>
          <w:tcPr>
            <w:tcW w:w="1728" w:type="dxa"/>
            <w:noWrap/>
            <w:hideMark/>
          </w:tcPr>
          <w:p w14:paraId="2BC8E32C" w14:textId="77777777" w:rsidR="00A22B3D" w:rsidRDefault="00A22B3D" w:rsidP="0019385D">
            <w:pPr>
              <w:pStyle w:val="TableText"/>
            </w:pPr>
            <w:r>
              <w:t>B-</w:t>
            </w:r>
          </w:p>
        </w:tc>
        <w:tc>
          <w:tcPr>
            <w:tcW w:w="616" w:type="dxa"/>
            <w:tcBorders>
              <w:top w:val="nil"/>
              <w:left w:val="nil"/>
              <w:bottom w:val="nil"/>
              <w:right w:val="nil"/>
            </w:tcBorders>
            <w:shd w:val="clear" w:color="auto" w:fill="auto"/>
            <w:noWrap/>
            <w:vAlign w:val="center"/>
          </w:tcPr>
          <w:p w14:paraId="54BFE7B3" w14:textId="77777777" w:rsidR="00A22B3D" w:rsidRPr="00EB76B4" w:rsidRDefault="00A22B3D" w:rsidP="0019385D">
            <w:pPr>
              <w:pStyle w:val="TableText"/>
            </w:pPr>
            <w:r>
              <w:rPr>
                <w:color w:val="000000"/>
              </w:rPr>
              <w:t>1</w:t>
            </w:r>
          </w:p>
        </w:tc>
        <w:tc>
          <w:tcPr>
            <w:tcW w:w="830" w:type="dxa"/>
            <w:tcBorders>
              <w:top w:val="nil"/>
              <w:left w:val="nil"/>
              <w:bottom w:val="nil"/>
              <w:right w:val="nil"/>
            </w:tcBorders>
            <w:shd w:val="clear" w:color="auto" w:fill="auto"/>
            <w:noWrap/>
            <w:vAlign w:val="center"/>
          </w:tcPr>
          <w:p w14:paraId="61289A43" w14:textId="77777777" w:rsidR="00A22B3D" w:rsidRPr="00EB76B4" w:rsidRDefault="00A22B3D" w:rsidP="0019385D">
            <w:pPr>
              <w:pStyle w:val="TableText"/>
            </w:pPr>
            <w:r>
              <w:rPr>
                <w:color w:val="000000"/>
              </w:rPr>
              <w:t>2%</w:t>
            </w:r>
          </w:p>
        </w:tc>
        <w:tc>
          <w:tcPr>
            <w:tcW w:w="648" w:type="dxa"/>
            <w:tcBorders>
              <w:top w:val="nil"/>
              <w:left w:val="nil"/>
              <w:bottom w:val="nil"/>
              <w:right w:val="nil"/>
            </w:tcBorders>
            <w:shd w:val="clear" w:color="auto" w:fill="auto"/>
            <w:noWrap/>
            <w:vAlign w:val="center"/>
          </w:tcPr>
          <w:p w14:paraId="6DB2ED2E" w14:textId="77777777" w:rsidR="00A22B3D" w:rsidRPr="00EB76B4" w:rsidRDefault="00A22B3D" w:rsidP="0019385D">
            <w:pPr>
              <w:pStyle w:val="TableText"/>
            </w:pPr>
            <w:r>
              <w:rPr>
                <w:color w:val="000000"/>
              </w:rPr>
              <w:t>0</w:t>
            </w:r>
          </w:p>
        </w:tc>
        <w:tc>
          <w:tcPr>
            <w:tcW w:w="830" w:type="dxa"/>
            <w:tcBorders>
              <w:top w:val="nil"/>
              <w:left w:val="nil"/>
              <w:bottom w:val="nil"/>
              <w:right w:val="nil"/>
            </w:tcBorders>
            <w:shd w:val="clear" w:color="auto" w:fill="auto"/>
            <w:noWrap/>
            <w:vAlign w:val="center"/>
          </w:tcPr>
          <w:p w14:paraId="0441ECAF" w14:textId="77777777" w:rsidR="00A22B3D" w:rsidRPr="00EB76B4" w:rsidRDefault="00A22B3D" w:rsidP="0019385D">
            <w:pPr>
              <w:pStyle w:val="TableText"/>
            </w:pPr>
            <w:r>
              <w:rPr>
                <w:color w:val="000000"/>
              </w:rPr>
              <w:t>0%</w:t>
            </w:r>
          </w:p>
        </w:tc>
      </w:tr>
      <w:tr w:rsidR="00A22B3D" w14:paraId="0AB49B72" w14:textId="77777777" w:rsidTr="0F78A3DA">
        <w:tc>
          <w:tcPr>
            <w:tcW w:w="1728" w:type="dxa"/>
            <w:noWrap/>
            <w:hideMark/>
          </w:tcPr>
          <w:p w14:paraId="5670689E" w14:textId="77777777" w:rsidR="00A22B3D" w:rsidRDefault="00A22B3D" w:rsidP="0019385D">
            <w:pPr>
              <w:pStyle w:val="TableText"/>
            </w:pPr>
            <w:r>
              <w:t>C-</w:t>
            </w:r>
          </w:p>
        </w:tc>
        <w:tc>
          <w:tcPr>
            <w:tcW w:w="616" w:type="dxa"/>
            <w:tcBorders>
              <w:top w:val="nil"/>
              <w:left w:val="nil"/>
              <w:bottom w:val="nil"/>
              <w:right w:val="nil"/>
            </w:tcBorders>
            <w:shd w:val="clear" w:color="auto" w:fill="auto"/>
            <w:noWrap/>
            <w:vAlign w:val="center"/>
          </w:tcPr>
          <w:p w14:paraId="316A5C6D" w14:textId="77777777" w:rsidR="00A22B3D" w:rsidRPr="00EB76B4" w:rsidRDefault="00A22B3D" w:rsidP="0019385D">
            <w:pPr>
              <w:pStyle w:val="TableText"/>
            </w:pPr>
            <w:r>
              <w:rPr>
                <w:color w:val="000000"/>
              </w:rPr>
              <w:t>0</w:t>
            </w:r>
          </w:p>
        </w:tc>
        <w:tc>
          <w:tcPr>
            <w:tcW w:w="830" w:type="dxa"/>
            <w:tcBorders>
              <w:top w:val="nil"/>
              <w:left w:val="nil"/>
              <w:bottom w:val="nil"/>
              <w:right w:val="nil"/>
            </w:tcBorders>
            <w:shd w:val="clear" w:color="auto" w:fill="auto"/>
            <w:noWrap/>
            <w:vAlign w:val="center"/>
          </w:tcPr>
          <w:p w14:paraId="58689212" w14:textId="77777777" w:rsidR="00A22B3D" w:rsidRPr="00EB76B4" w:rsidRDefault="00A22B3D" w:rsidP="0019385D">
            <w:pPr>
              <w:pStyle w:val="TableText"/>
            </w:pPr>
            <w:r>
              <w:rPr>
                <w:color w:val="000000"/>
              </w:rPr>
              <w:t>0%</w:t>
            </w:r>
          </w:p>
        </w:tc>
        <w:tc>
          <w:tcPr>
            <w:tcW w:w="648" w:type="dxa"/>
            <w:tcBorders>
              <w:top w:val="nil"/>
              <w:left w:val="nil"/>
              <w:bottom w:val="nil"/>
              <w:right w:val="nil"/>
            </w:tcBorders>
            <w:shd w:val="clear" w:color="auto" w:fill="auto"/>
            <w:noWrap/>
            <w:vAlign w:val="center"/>
          </w:tcPr>
          <w:p w14:paraId="3EB89987" w14:textId="77777777" w:rsidR="00A22B3D" w:rsidRPr="00EB76B4" w:rsidRDefault="00A22B3D" w:rsidP="0019385D">
            <w:pPr>
              <w:pStyle w:val="TableText"/>
            </w:pPr>
            <w:r>
              <w:rPr>
                <w:color w:val="000000"/>
              </w:rPr>
              <w:t>0</w:t>
            </w:r>
          </w:p>
        </w:tc>
        <w:tc>
          <w:tcPr>
            <w:tcW w:w="830" w:type="dxa"/>
            <w:tcBorders>
              <w:top w:val="nil"/>
              <w:left w:val="nil"/>
              <w:bottom w:val="nil"/>
              <w:right w:val="nil"/>
            </w:tcBorders>
            <w:shd w:val="clear" w:color="auto" w:fill="auto"/>
            <w:noWrap/>
            <w:vAlign w:val="center"/>
          </w:tcPr>
          <w:p w14:paraId="4AE6937A" w14:textId="77777777" w:rsidR="00A22B3D" w:rsidRPr="00EB76B4" w:rsidRDefault="00A22B3D" w:rsidP="0019385D">
            <w:pPr>
              <w:pStyle w:val="TableText"/>
            </w:pPr>
            <w:r>
              <w:rPr>
                <w:color w:val="000000"/>
              </w:rPr>
              <w:t>0%</w:t>
            </w:r>
          </w:p>
        </w:tc>
      </w:tr>
      <w:tr w:rsidR="00A22B3D" w14:paraId="24F9E2F0" w14:textId="77777777" w:rsidTr="0F78A3DA">
        <w:tc>
          <w:tcPr>
            <w:tcW w:w="1728" w:type="dxa"/>
            <w:tcBorders>
              <w:bottom w:val="single" w:sz="12" w:space="0" w:color="auto"/>
            </w:tcBorders>
            <w:noWrap/>
            <w:hideMark/>
          </w:tcPr>
          <w:p w14:paraId="4DBC1C03" w14:textId="77777777" w:rsidR="00A22B3D" w:rsidRDefault="00A22B3D" w:rsidP="0019385D">
            <w:pPr>
              <w:pStyle w:val="TableText"/>
            </w:pPr>
            <w:r>
              <w:t>N/A</w:t>
            </w:r>
          </w:p>
        </w:tc>
        <w:tc>
          <w:tcPr>
            <w:tcW w:w="616" w:type="dxa"/>
            <w:tcBorders>
              <w:top w:val="nil"/>
              <w:left w:val="nil"/>
              <w:bottom w:val="nil"/>
              <w:right w:val="nil"/>
            </w:tcBorders>
            <w:shd w:val="clear" w:color="auto" w:fill="auto"/>
            <w:noWrap/>
            <w:vAlign w:val="center"/>
          </w:tcPr>
          <w:p w14:paraId="448B7063" w14:textId="77777777" w:rsidR="00A22B3D" w:rsidRPr="00EB76B4" w:rsidRDefault="00A22B3D" w:rsidP="0019385D">
            <w:pPr>
              <w:pStyle w:val="TableText"/>
            </w:pPr>
            <w:r>
              <w:rPr>
                <w:color w:val="000000"/>
              </w:rPr>
              <w:t>0</w:t>
            </w:r>
          </w:p>
        </w:tc>
        <w:tc>
          <w:tcPr>
            <w:tcW w:w="830" w:type="dxa"/>
            <w:tcBorders>
              <w:top w:val="nil"/>
              <w:left w:val="nil"/>
              <w:bottom w:val="nil"/>
              <w:right w:val="nil"/>
            </w:tcBorders>
            <w:shd w:val="clear" w:color="auto" w:fill="auto"/>
            <w:noWrap/>
            <w:vAlign w:val="center"/>
          </w:tcPr>
          <w:p w14:paraId="346362E1" w14:textId="77777777" w:rsidR="00A22B3D" w:rsidRPr="00EB76B4" w:rsidRDefault="00A22B3D" w:rsidP="0019385D">
            <w:pPr>
              <w:pStyle w:val="TableText"/>
            </w:pPr>
            <w:r>
              <w:rPr>
                <w:color w:val="000000"/>
              </w:rPr>
              <w:t>0%</w:t>
            </w:r>
          </w:p>
        </w:tc>
        <w:tc>
          <w:tcPr>
            <w:tcW w:w="648" w:type="dxa"/>
            <w:tcBorders>
              <w:top w:val="nil"/>
              <w:left w:val="nil"/>
              <w:bottom w:val="nil"/>
              <w:right w:val="nil"/>
            </w:tcBorders>
            <w:shd w:val="clear" w:color="auto" w:fill="auto"/>
            <w:noWrap/>
            <w:vAlign w:val="center"/>
          </w:tcPr>
          <w:p w14:paraId="63D50E34" w14:textId="77777777" w:rsidR="00A22B3D" w:rsidRPr="00EB76B4" w:rsidRDefault="00A22B3D" w:rsidP="0019385D">
            <w:pPr>
              <w:pStyle w:val="TableText"/>
            </w:pPr>
            <w:r>
              <w:rPr>
                <w:color w:val="000000"/>
              </w:rPr>
              <w:t>0</w:t>
            </w:r>
          </w:p>
        </w:tc>
        <w:tc>
          <w:tcPr>
            <w:tcW w:w="830" w:type="dxa"/>
            <w:tcBorders>
              <w:top w:val="nil"/>
              <w:left w:val="nil"/>
              <w:bottom w:val="nil"/>
              <w:right w:val="nil"/>
            </w:tcBorders>
            <w:shd w:val="clear" w:color="auto" w:fill="auto"/>
            <w:noWrap/>
            <w:vAlign w:val="center"/>
          </w:tcPr>
          <w:p w14:paraId="7F8ED121" w14:textId="77777777" w:rsidR="00A22B3D" w:rsidRPr="00EB76B4" w:rsidRDefault="00A22B3D" w:rsidP="0019385D">
            <w:pPr>
              <w:pStyle w:val="TableText"/>
            </w:pPr>
            <w:r>
              <w:rPr>
                <w:color w:val="000000"/>
              </w:rPr>
              <w:t>0%</w:t>
            </w:r>
          </w:p>
        </w:tc>
      </w:tr>
      <w:tr w:rsidR="00A22B3D" w:rsidRPr="0035389D" w14:paraId="207A6EAA" w14:textId="77777777" w:rsidTr="0F78A3DA">
        <w:tc>
          <w:tcPr>
            <w:tcW w:w="1728" w:type="dxa"/>
            <w:tcBorders>
              <w:top w:val="single" w:sz="12" w:space="0" w:color="auto"/>
              <w:bottom w:val="single" w:sz="12" w:space="0" w:color="auto"/>
            </w:tcBorders>
            <w:noWrap/>
            <w:hideMark/>
          </w:tcPr>
          <w:p w14:paraId="2183E615" w14:textId="3DD35147" w:rsidR="00A22B3D" w:rsidRPr="005F2149" w:rsidRDefault="00A22B3D" w:rsidP="0019385D">
            <w:pPr>
              <w:pStyle w:val="TableText"/>
              <w:rPr>
                <w:b/>
              </w:rPr>
            </w:pPr>
            <w:r w:rsidRPr="005F2149">
              <w:rPr>
                <w:b/>
              </w:rPr>
              <w:t>Items</w:t>
            </w:r>
            <w:r>
              <w:rPr>
                <w:b/>
              </w:rPr>
              <w:t xml:space="preserve"> </w:t>
            </w:r>
            <w:r w:rsidRPr="005F2149">
              <w:rPr>
                <w:b/>
              </w:rPr>
              <w:t>Total</w:t>
            </w:r>
          </w:p>
        </w:tc>
        <w:tc>
          <w:tcPr>
            <w:tcW w:w="616" w:type="dxa"/>
            <w:tcBorders>
              <w:top w:val="single" w:sz="12" w:space="0" w:color="auto"/>
              <w:left w:val="nil"/>
              <w:bottom w:val="single" w:sz="12" w:space="0" w:color="auto"/>
              <w:right w:val="nil"/>
            </w:tcBorders>
            <w:shd w:val="clear" w:color="auto" w:fill="auto"/>
            <w:noWrap/>
            <w:vAlign w:val="center"/>
          </w:tcPr>
          <w:p w14:paraId="5C1E85C0" w14:textId="77777777" w:rsidR="00A22B3D" w:rsidRPr="005F2149" w:rsidRDefault="00A22B3D" w:rsidP="0019385D">
            <w:pPr>
              <w:pStyle w:val="TableText"/>
              <w:rPr>
                <w:b/>
              </w:rPr>
            </w:pPr>
            <w:r>
              <w:rPr>
                <w:b/>
                <w:bCs/>
                <w:color w:val="000000"/>
              </w:rPr>
              <w:t>41</w:t>
            </w:r>
          </w:p>
        </w:tc>
        <w:tc>
          <w:tcPr>
            <w:tcW w:w="830" w:type="dxa"/>
            <w:tcBorders>
              <w:top w:val="single" w:sz="12" w:space="0" w:color="auto"/>
              <w:left w:val="nil"/>
              <w:bottom w:val="single" w:sz="12" w:space="0" w:color="auto"/>
              <w:right w:val="nil"/>
            </w:tcBorders>
            <w:shd w:val="clear" w:color="auto" w:fill="auto"/>
            <w:noWrap/>
            <w:vAlign w:val="center"/>
          </w:tcPr>
          <w:p w14:paraId="19FDF397" w14:textId="77777777" w:rsidR="00A22B3D" w:rsidRPr="005F2149" w:rsidRDefault="00A22B3D" w:rsidP="0019385D">
            <w:pPr>
              <w:pStyle w:val="TableText"/>
              <w:rPr>
                <w:b/>
              </w:rPr>
            </w:pPr>
            <w:r>
              <w:rPr>
                <w:b/>
                <w:bCs/>
                <w:color w:val="000000"/>
              </w:rPr>
              <w:t>100%</w:t>
            </w:r>
          </w:p>
        </w:tc>
        <w:tc>
          <w:tcPr>
            <w:tcW w:w="648" w:type="dxa"/>
            <w:tcBorders>
              <w:top w:val="single" w:sz="12" w:space="0" w:color="auto"/>
              <w:left w:val="nil"/>
              <w:bottom w:val="single" w:sz="12" w:space="0" w:color="auto"/>
              <w:right w:val="nil"/>
            </w:tcBorders>
            <w:shd w:val="clear" w:color="auto" w:fill="auto"/>
            <w:noWrap/>
            <w:vAlign w:val="center"/>
          </w:tcPr>
          <w:p w14:paraId="3E769D5B" w14:textId="77777777" w:rsidR="00A22B3D" w:rsidRPr="005F2149" w:rsidRDefault="00A22B3D" w:rsidP="0019385D">
            <w:pPr>
              <w:pStyle w:val="TableText"/>
              <w:rPr>
                <w:b/>
              </w:rPr>
            </w:pPr>
            <w:r>
              <w:rPr>
                <w:b/>
                <w:bCs/>
                <w:color w:val="000000"/>
              </w:rPr>
              <w:t>41</w:t>
            </w:r>
          </w:p>
        </w:tc>
        <w:tc>
          <w:tcPr>
            <w:tcW w:w="830" w:type="dxa"/>
            <w:tcBorders>
              <w:top w:val="single" w:sz="12" w:space="0" w:color="auto"/>
              <w:left w:val="nil"/>
              <w:bottom w:val="single" w:sz="12" w:space="0" w:color="auto"/>
              <w:right w:val="nil"/>
            </w:tcBorders>
            <w:shd w:val="clear" w:color="auto" w:fill="auto"/>
            <w:noWrap/>
            <w:vAlign w:val="center"/>
          </w:tcPr>
          <w:p w14:paraId="677F7A0F" w14:textId="77777777" w:rsidR="00A22B3D" w:rsidRPr="005F2149" w:rsidRDefault="00A22B3D" w:rsidP="0019385D">
            <w:pPr>
              <w:pStyle w:val="TableText"/>
              <w:rPr>
                <w:b/>
              </w:rPr>
            </w:pPr>
            <w:r>
              <w:rPr>
                <w:b/>
                <w:bCs/>
                <w:color w:val="000000"/>
              </w:rPr>
              <w:t>100%</w:t>
            </w:r>
          </w:p>
        </w:tc>
      </w:tr>
    </w:tbl>
    <w:p w14:paraId="13F421BD" w14:textId="0DC3DC63" w:rsidR="00A22B3D" w:rsidRDefault="00A22B3D" w:rsidP="00172103">
      <w:pPr>
        <w:pStyle w:val="Caption"/>
      </w:pPr>
      <w:bookmarkStart w:id="844" w:name="_Ref148525038"/>
      <w:bookmarkStart w:id="845" w:name="_Toc38636216"/>
      <w:bookmarkStart w:id="846" w:name="_Toc180396706"/>
      <w:r>
        <w:t xml:space="preserve">Table </w:t>
      </w:r>
      <w:proofErr w:type="gramStart"/>
      <w:r>
        <w:t>7.D.</w:t>
      </w:r>
      <w:proofErr w:type="gramEnd"/>
      <w:r>
        <w:rPr>
          <w:noProof/>
        </w:rPr>
        <w:fldChar w:fldCharType="begin"/>
      </w:r>
      <w:r>
        <w:rPr>
          <w:noProof/>
        </w:rPr>
        <w:instrText xml:space="preserve"> SEQ Table_7.D. \* ARABIC </w:instrText>
      </w:r>
      <w:r>
        <w:rPr>
          <w:noProof/>
        </w:rPr>
        <w:fldChar w:fldCharType="separate"/>
      </w:r>
      <w:r w:rsidR="00F94BF3">
        <w:rPr>
          <w:noProof/>
        </w:rPr>
        <w:t>4</w:t>
      </w:r>
      <w:r>
        <w:rPr>
          <w:noProof/>
        </w:rPr>
        <w:fldChar w:fldCharType="end"/>
      </w:r>
      <w:bookmarkEnd w:id="844"/>
      <w:r>
        <w:t xml:space="preserve">  </w:t>
      </w:r>
      <w:r w:rsidRPr="00121A0F">
        <w:t>Items Exhibiting Significant DIF</w:t>
      </w:r>
      <w:r>
        <w:t>, Grade Five</w:t>
      </w:r>
      <w:bookmarkEnd w:id="845"/>
      <w:bookmarkEnd w:id="846"/>
    </w:p>
    <w:tbl>
      <w:tblPr>
        <w:tblStyle w:val="TRtable"/>
        <w:tblW w:w="3456" w:type="dxa"/>
        <w:tblLayout w:type="fixed"/>
        <w:tblLook w:val="0020" w:firstRow="1" w:lastRow="0" w:firstColumn="0" w:lastColumn="0" w:noHBand="0" w:noVBand="0"/>
        <w:tblDescription w:val="Items Exhibiting Significant DIF, Grade Five"/>
      </w:tblPr>
      <w:tblGrid>
        <w:gridCol w:w="2016"/>
        <w:gridCol w:w="432"/>
        <w:gridCol w:w="1008"/>
      </w:tblGrid>
      <w:tr w:rsidR="00A22B3D" w:rsidRPr="00121A0F" w14:paraId="45C1634D" w14:textId="77777777" w:rsidTr="003C5EFC">
        <w:trPr>
          <w:cnfStyle w:val="100000000000" w:firstRow="1" w:lastRow="0" w:firstColumn="0" w:lastColumn="0" w:oddVBand="0" w:evenVBand="0" w:oddHBand="0" w:evenHBand="0" w:firstRowFirstColumn="0" w:firstRowLastColumn="0" w:lastRowFirstColumn="0" w:lastRowLastColumn="0"/>
          <w:trHeight w:val="3600"/>
        </w:trPr>
        <w:tc>
          <w:tcPr>
            <w:tcW w:w="2016" w:type="dxa"/>
          </w:tcPr>
          <w:p w14:paraId="17BF090F" w14:textId="77777777" w:rsidR="00A22B3D" w:rsidRPr="00D278A5" w:rsidRDefault="00A22B3D" w:rsidP="005B1922">
            <w:pPr>
              <w:pStyle w:val="TableHead"/>
            </w:pPr>
            <w:r w:rsidRPr="00D278A5">
              <w:t>Item ID</w:t>
            </w:r>
          </w:p>
        </w:tc>
        <w:tc>
          <w:tcPr>
            <w:tcW w:w="432" w:type="dxa"/>
            <w:textDirection w:val="btLr"/>
            <w:vAlign w:val="center"/>
          </w:tcPr>
          <w:p w14:paraId="16CB3D2C" w14:textId="77777777" w:rsidR="00A22B3D" w:rsidRPr="00D278A5" w:rsidRDefault="00A22B3D" w:rsidP="003C5EFC">
            <w:pPr>
              <w:pStyle w:val="TableHead"/>
              <w:ind w:left="72"/>
              <w:jc w:val="left"/>
            </w:pPr>
            <w:r w:rsidRPr="00D278A5">
              <w:t>Item Seq</w:t>
            </w:r>
            <w:r>
              <w:t>uence</w:t>
            </w:r>
          </w:p>
        </w:tc>
        <w:tc>
          <w:tcPr>
            <w:tcW w:w="1008" w:type="dxa"/>
            <w:textDirection w:val="btLr"/>
            <w:vAlign w:val="center"/>
          </w:tcPr>
          <w:p w14:paraId="0DF687B8" w14:textId="77777777" w:rsidR="00A22B3D" w:rsidRPr="00D278A5" w:rsidRDefault="00A22B3D" w:rsidP="003C5EFC">
            <w:pPr>
              <w:pStyle w:val="TableHead"/>
              <w:ind w:left="72"/>
              <w:jc w:val="left"/>
            </w:pPr>
            <w:r>
              <w:t>Intellectual Disability–Specific Learning</w:t>
            </w:r>
            <w:r>
              <w:rPr>
                <w:rFonts w:eastAsia="Times New Roman"/>
              </w:rPr>
              <w:t xml:space="preserve"> MH D-‍DIF Value</w:t>
            </w:r>
          </w:p>
        </w:tc>
      </w:tr>
      <w:tr w:rsidR="00A22B3D" w:rsidRPr="00121A0F" w14:paraId="14E99934" w14:textId="77777777" w:rsidTr="00626317">
        <w:tc>
          <w:tcPr>
            <w:tcW w:w="2016" w:type="dxa"/>
            <w:tcBorders>
              <w:top w:val="single" w:sz="4" w:space="0" w:color="auto"/>
            </w:tcBorders>
          </w:tcPr>
          <w:p w14:paraId="270B696D" w14:textId="77777777" w:rsidR="00A22B3D" w:rsidRPr="00F62DCA" w:rsidRDefault="00A22B3D" w:rsidP="00351E8A">
            <w:pPr>
              <w:pStyle w:val="TableText"/>
              <w:ind w:right="288"/>
              <w:rPr>
                <w:color w:val="000000" w:themeColor="text1"/>
              </w:rPr>
            </w:pPr>
            <w:r w:rsidRPr="00A97265">
              <w:rPr>
                <w:color w:val="000000" w:themeColor="text1"/>
              </w:rPr>
              <w:t>VH864074</w:t>
            </w:r>
          </w:p>
        </w:tc>
        <w:tc>
          <w:tcPr>
            <w:tcW w:w="432" w:type="dxa"/>
            <w:tcBorders>
              <w:top w:val="single" w:sz="4" w:space="0" w:color="auto"/>
            </w:tcBorders>
          </w:tcPr>
          <w:p w14:paraId="7BD83603" w14:textId="77777777" w:rsidR="00A22B3D" w:rsidRPr="00F62DCA" w:rsidRDefault="00A22B3D" w:rsidP="00351E8A">
            <w:pPr>
              <w:pStyle w:val="TableText"/>
              <w:rPr>
                <w:color w:val="000000" w:themeColor="text1"/>
              </w:rPr>
            </w:pPr>
            <w:r>
              <w:rPr>
                <w:color w:val="000000" w:themeColor="text1"/>
              </w:rPr>
              <w:t>9</w:t>
            </w:r>
          </w:p>
        </w:tc>
        <w:tc>
          <w:tcPr>
            <w:tcW w:w="1008" w:type="dxa"/>
            <w:tcBorders>
              <w:top w:val="single" w:sz="4" w:space="0" w:color="auto"/>
            </w:tcBorders>
          </w:tcPr>
          <w:p w14:paraId="309D12DE" w14:textId="77777777" w:rsidR="00A22B3D" w:rsidRPr="00D278A5" w:rsidRDefault="00A22B3D" w:rsidP="00351E8A">
            <w:pPr>
              <w:pStyle w:val="TableText"/>
            </w:pPr>
            <w:r>
              <w:t>2.47</w:t>
            </w:r>
          </w:p>
        </w:tc>
      </w:tr>
    </w:tbl>
    <w:p w14:paraId="60A72F76" w14:textId="77777777" w:rsidR="00A22B3D" w:rsidRDefault="00A22B3D" w:rsidP="00784789">
      <w:pPr>
        <w:pStyle w:val="Heading3"/>
        <w:pageBreakBefore/>
        <w:numPr>
          <w:ilvl w:val="0"/>
          <w:numId w:val="0"/>
        </w:numPr>
        <w:ind w:left="360" w:hanging="360"/>
      </w:pPr>
      <w:bookmarkStart w:id="847" w:name="_Appendix_7.E:_Item"/>
      <w:bookmarkStart w:id="848" w:name="_Toc12218664"/>
      <w:bookmarkStart w:id="849" w:name="_Toc38636185"/>
      <w:bookmarkStart w:id="850" w:name="_Toc180396601"/>
      <w:bookmarkEnd w:id="847"/>
      <w:r>
        <w:lastRenderedPageBreak/>
        <w:t>Appendix 7.E</w:t>
      </w:r>
      <w:r w:rsidRPr="00282D67">
        <w:t xml:space="preserve">: </w:t>
      </w:r>
      <w:r>
        <w:t>Item Response Theory (IRT) Analyses Results</w:t>
      </w:r>
      <w:bookmarkStart w:id="851" w:name="Seven_E_IRT"/>
      <w:bookmarkEnd w:id="848"/>
      <w:bookmarkEnd w:id="849"/>
      <w:bookmarkEnd w:id="850"/>
      <w:bookmarkEnd w:id="851"/>
    </w:p>
    <w:p w14:paraId="08D4BE54" w14:textId="5B91D0DF" w:rsidR="00A22B3D" w:rsidRDefault="00A22B3D" w:rsidP="00086BD0">
      <w:pPr>
        <w:pStyle w:val="Caption"/>
      </w:pPr>
      <w:bookmarkStart w:id="852" w:name="_Ref148527377"/>
      <w:bookmarkStart w:id="853" w:name="_Toc38636217"/>
      <w:bookmarkStart w:id="854" w:name="_Toc180396707"/>
      <w:r>
        <w:t xml:space="preserve">Table </w:t>
      </w:r>
      <w:proofErr w:type="gramStart"/>
      <w:r>
        <w:t>7.E.</w:t>
      </w:r>
      <w:proofErr w:type="gramEnd"/>
      <w:r>
        <w:rPr>
          <w:noProof/>
        </w:rPr>
        <w:fldChar w:fldCharType="begin"/>
      </w:r>
      <w:r>
        <w:rPr>
          <w:noProof/>
        </w:rPr>
        <w:instrText xml:space="preserve"> SEQ Table_7.E. \* ARABIC </w:instrText>
      </w:r>
      <w:r>
        <w:rPr>
          <w:noProof/>
        </w:rPr>
        <w:fldChar w:fldCharType="separate"/>
      </w:r>
      <w:r w:rsidR="00F94BF3">
        <w:rPr>
          <w:noProof/>
        </w:rPr>
        <w:t>1</w:t>
      </w:r>
      <w:r>
        <w:rPr>
          <w:noProof/>
        </w:rPr>
        <w:fldChar w:fldCharType="end"/>
      </w:r>
      <w:bookmarkEnd w:id="852"/>
      <w:r w:rsidRPr="00554649">
        <w:t xml:space="preserve"> </w:t>
      </w:r>
      <w:r>
        <w:t xml:space="preserve"> IRT </w:t>
      </w:r>
      <w:r w:rsidRPr="00D23FF2">
        <w:t xml:space="preserve">Parameter Estimates for All </w:t>
      </w:r>
      <w:r>
        <w:t xml:space="preserve">CAA for Science </w:t>
      </w:r>
      <w:r w:rsidRPr="00D23FF2">
        <w:t>Items</w:t>
      </w:r>
      <w:bookmarkEnd w:id="853"/>
      <w:bookmarkEnd w:id="854"/>
    </w:p>
    <w:tbl>
      <w:tblPr>
        <w:tblStyle w:val="TRtable"/>
        <w:tblW w:w="0" w:type="auto"/>
        <w:tblLook w:val="04A0" w:firstRow="1" w:lastRow="0" w:firstColumn="1" w:lastColumn="0" w:noHBand="0" w:noVBand="1"/>
        <w:tblDescription w:val="IRT Parameter Estimates for All CAA for Science Items"/>
      </w:tblPr>
      <w:tblGrid>
        <w:gridCol w:w="1584"/>
        <w:gridCol w:w="1152"/>
        <w:gridCol w:w="1440"/>
        <w:gridCol w:w="1296"/>
        <w:gridCol w:w="1296"/>
        <w:gridCol w:w="1323"/>
        <w:gridCol w:w="1152"/>
      </w:tblGrid>
      <w:tr w:rsidR="00A22B3D" w:rsidRPr="00283D82" w14:paraId="70F6CE97" w14:textId="77777777" w:rsidTr="00033C05">
        <w:trPr>
          <w:cnfStyle w:val="100000000000" w:firstRow="1" w:lastRow="0" w:firstColumn="0" w:lastColumn="0" w:oddVBand="0" w:evenVBand="0" w:oddHBand="0" w:evenHBand="0" w:firstRowFirstColumn="0" w:firstRowLastColumn="0" w:lastRowFirstColumn="0" w:lastRowLastColumn="0"/>
        </w:trPr>
        <w:tc>
          <w:tcPr>
            <w:tcW w:w="1584" w:type="dxa"/>
            <w:hideMark/>
          </w:tcPr>
          <w:p w14:paraId="649644AD" w14:textId="77777777" w:rsidR="00A22B3D" w:rsidRPr="00283D82" w:rsidRDefault="00A22B3D" w:rsidP="00497B86">
            <w:pPr>
              <w:pStyle w:val="TableHead"/>
            </w:pPr>
            <w:r w:rsidRPr="00283D82">
              <w:t>Grade</w:t>
            </w:r>
          </w:p>
        </w:tc>
        <w:tc>
          <w:tcPr>
            <w:tcW w:w="1152" w:type="dxa"/>
            <w:hideMark/>
          </w:tcPr>
          <w:p w14:paraId="73D58878" w14:textId="77777777" w:rsidR="00A22B3D" w:rsidRPr="00283D82" w:rsidRDefault="00A22B3D" w:rsidP="00497B86">
            <w:pPr>
              <w:pStyle w:val="TableHead"/>
            </w:pPr>
            <w:r w:rsidRPr="00283D82">
              <w:t>Number of Items</w:t>
            </w:r>
          </w:p>
        </w:tc>
        <w:tc>
          <w:tcPr>
            <w:tcW w:w="1440" w:type="dxa"/>
            <w:hideMark/>
          </w:tcPr>
          <w:p w14:paraId="61E16BD0" w14:textId="77777777" w:rsidR="00A22B3D" w:rsidRPr="00283D82" w:rsidRDefault="00A22B3D" w:rsidP="00497B86">
            <w:pPr>
              <w:pStyle w:val="TableHead"/>
            </w:pPr>
            <w:r w:rsidRPr="00283D82">
              <w:t xml:space="preserve">Average of </w:t>
            </w:r>
            <w:r w:rsidRPr="00EF7F87">
              <w:rPr>
                <w:i/>
              </w:rPr>
              <w:t>b</w:t>
            </w:r>
            <w:r>
              <w:noBreakHyphen/>
              <w:t>v</w:t>
            </w:r>
            <w:r w:rsidRPr="00283D82">
              <w:t>alue</w:t>
            </w:r>
          </w:p>
        </w:tc>
        <w:tc>
          <w:tcPr>
            <w:tcW w:w="1296" w:type="dxa"/>
            <w:hideMark/>
          </w:tcPr>
          <w:p w14:paraId="1FF1ED18" w14:textId="77777777" w:rsidR="00A22B3D" w:rsidRPr="00283D82" w:rsidRDefault="00A22B3D" w:rsidP="00497B86">
            <w:pPr>
              <w:pStyle w:val="TableHead"/>
            </w:pPr>
            <w:r w:rsidRPr="00283D82">
              <w:t xml:space="preserve">SD </w:t>
            </w:r>
            <w:r w:rsidRPr="00A9527D">
              <w:rPr>
                <w:i/>
              </w:rPr>
              <w:t>b</w:t>
            </w:r>
            <w:r>
              <w:noBreakHyphen/>
              <w:t>v</w:t>
            </w:r>
            <w:r w:rsidRPr="00283D82">
              <w:t>alue</w:t>
            </w:r>
          </w:p>
        </w:tc>
        <w:tc>
          <w:tcPr>
            <w:tcW w:w="1296" w:type="dxa"/>
            <w:hideMark/>
          </w:tcPr>
          <w:p w14:paraId="1F218617" w14:textId="77777777" w:rsidR="00A22B3D" w:rsidRPr="00283D82" w:rsidRDefault="00A22B3D" w:rsidP="00497B86">
            <w:pPr>
              <w:pStyle w:val="TableHead"/>
            </w:pPr>
            <w:r w:rsidRPr="00283D82">
              <w:t>Minimum</w:t>
            </w:r>
            <w:r>
              <w:t xml:space="preserve"> </w:t>
            </w:r>
            <w:r w:rsidRPr="00A9527D">
              <w:rPr>
                <w:i/>
              </w:rPr>
              <w:t>b</w:t>
            </w:r>
            <w:r>
              <w:noBreakHyphen/>
            </w:r>
            <w:r w:rsidRPr="00283D82">
              <w:t>value</w:t>
            </w:r>
          </w:p>
        </w:tc>
        <w:tc>
          <w:tcPr>
            <w:tcW w:w="1323" w:type="dxa"/>
            <w:hideMark/>
          </w:tcPr>
          <w:p w14:paraId="6421E80F" w14:textId="77777777" w:rsidR="00A22B3D" w:rsidRPr="00283D82" w:rsidRDefault="00A22B3D" w:rsidP="00497B86">
            <w:pPr>
              <w:pStyle w:val="TableHead"/>
            </w:pPr>
            <w:r w:rsidRPr="00283D82">
              <w:t>Maximum</w:t>
            </w:r>
            <w:r>
              <w:t xml:space="preserve"> </w:t>
            </w:r>
            <w:r w:rsidRPr="00EF7F87">
              <w:rPr>
                <w:i/>
              </w:rPr>
              <w:t>b</w:t>
            </w:r>
            <w:r>
              <w:noBreakHyphen/>
            </w:r>
            <w:r w:rsidRPr="00283D82">
              <w:t>value</w:t>
            </w:r>
          </w:p>
        </w:tc>
        <w:tc>
          <w:tcPr>
            <w:tcW w:w="1152" w:type="dxa"/>
          </w:tcPr>
          <w:p w14:paraId="03D08123" w14:textId="77777777" w:rsidR="00A22B3D" w:rsidRPr="00283D82" w:rsidRDefault="00A22B3D" w:rsidP="00497B86">
            <w:pPr>
              <w:pStyle w:val="TableHead"/>
            </w:pPr>
            <w:r>
              <w:t>RMSEA</w:t>
            </w:r>
          </w:p>
        </w:tc>
      </w:tr>
      <w:tr w:rsidR="00A22B3D" w:rsidRPr="00283D82" w14:paraId="625FBC2A" w14:textId="77777777" w:rsidTr="00033C05">
        <w:tc>
          <w:tcPr>
            <w:tcW w:w="1584" w:type="dxa"/>
            <w:noWrap/>
            <w:hideMark/>
          </w:tcPr>
          <w:p w14:paraId="47605D82" w14:textId="77777777" w:rsidR="00A22B3D" w:rsidRPr="00283D82" w:rsidRDefault="00A22B3D" w:rsidP="00A5108C">
            <w:pPr>
              <w:pStyle w:val="TableText"/>
              <w:keepNext/>
            </w:pPr>
            <w:r>
              <w:t>Grade 5</w:t>
            </w:r>
          </w:p>
        </w:tc>
        <w:tc>
          <w:tcPr>
            <w:tcW w:w="1152" w:type="dxa"/>
            <w:noWrap/>
            <w:vAlign w:val="center"/>
          </w:tcPr>
          <w:p w14:paraId="56F0185F" w14:textId="77777777" w:rsidR="00A22B3D" w:rsidRPr="00283D82" w:rsidRDefault="00A22B3D" w:rsidP="00A5108C">
            <w:pPr>
              <w:pStyle w:val="TableText"/>
            </w:pPr>
            <w:r>
              <w:rPr>
                <w:color w:val="000000"/>
              </w:rPr>
              <w:t>44</w:t>
            </w:r>
          </w:p>
        </w:tc>
        <w:tc>
          <w:tcPr>
            <w:tcW w:w="1440" w:type="dxa"/>
            <w:noWrap/>
            <w:vAlign w:val="center"/>
          </w:tcPr>
          <w:p w14:paraId="53E3CDAD" w14:textId="77777777" w:rsidR="00A22B3D" w:rsidRPr="00283D82" w:rsidRDefault="00A22B3D" w:rsidP="00A5108C">
            <w:pPr>
              <w:pStyle w:val="TableText"/>
            </w:pPr>
            <w:r>
              <w:rPr>
                <w:color w:val="000000"/>
              </w:rPr>
              <w:t>-1.0116</w:t>
            </w:r>
          </w:p>
        </w:tc>
        <w:tc>
          <w:tcPr>
            <w:tcW w:w="1296" w:type="dxa"/>
            <w:noWrap/>
            <w:vAlign w:val="center"/>
          </w:tcPr>
          <w:p w14:paraId="65564587" w14:textId="77777777" w:rsidR="00A22B3D" w:rsidRPr="00283D82" w:rsidRDefault="00A22B3D" w:rsidP="00A5108C">
            <w:pPr>
              <w:pStyle w:val="TableText"/>
            </w:pPr>
            <w:r>
              <w:rPr>
                <w:color w:val="000000"/>
              </w:rPr>
              <w:t>0.8830</w:t>
            </w:r>
          </w:p>
        </w:tc>
        <w:tc>
          <w:tcPr>
            <w:tcW w:w="1296" w:type="dxa"/>
            <w:noWrap/>
            <w:vAlign w:val="center"/>
          </w:tcPr>
          <w:p w14:paraId="39B64A86" w14:textId="77777777" w:rsidR="00A22B3D" w:rsidRPr="00283D82" w:rsidRDefault="00A22B3D" w:rsidP="00A5108C">
            <w:pPr>
              <w:pStyle w:val="TableText"/>
            </w:pPr>
            <w:r>
              <w:rPr>
                <w:color w:val="000000"/>
              </w:rPr>
              <w:t>-2.7204</w:t>
            </w:r>
          </w:p>
        </w:tc>
        <w:tc>
          <w:tcPr>
            <w:tcW w:w="1323" w:type="dxa"/>
            <w:noWrap/>
            <w:vAlign w:val="center"/>
          </w:tcPr>
          <w:p w14:paraId="2155C189" w14:textId="77777777" w:rsidR="00A22B3D" w:rsidRPr="00283D82" w:rsidRDefault="00A22B3D" w:rsidP="00A5108C">
            <w:pPr>
              <w:pStyle w:val="TableText"/>
            </w:pPr>
            <w:r>
              <w:rPr>
                <w:color w:val="000000"/>
              </w:rPr>
              <w:t>0.5856</w:t>
            </w:r>
          </w:p>
        </w:tc>
        <w:tc>
          <w:tcPr>
            <w:tcW w:w="1152" w:type="dxa"/>
          </w:tcPr>
          <w:p w14:paraId="71EE69DA" w14:textId="77777777" w:rsidR="00A22B3D" w:rsidRDefault="00A22B3D" w:rsidP="00A5108C">
            <w:pPr>
              <w:pStyle w:val="TableText"/>
              <w:rPr>
                <w:color w:val="000000"/>
              </w:rPr>
            </w:pPr>
            <w:r>
              <w:rPr>
                <w:color w:val="000000"/>
              </w:rPr>
              <w:t>0.03</w:t>
            </w:r>
          </w:p>
        </w:tc>
      </w:tr>
      <w:tr w:rsidR="00A22B3D" w:rsidRPr="00283D82" w14:paraId="114F2275" w14:textId="77777777" w:rsidTr="00033C05">
        <w:tc>
          <w:tcPr>
            <w:tcW w:w="1584" w:type="dxa"/>
            <w:hideMark/>
          </w:tcPr>
          <w:p w14:paraId="0DC28DB9" w14:textId="77777777" w:rsidR="00A22B3D" w:rsidRPr="00283D82" w:rsidRDefault="00A22B3D" w:rsidP="00A5108C">
            <w:pPr>
              <w:pStyle w:val="TableText"/>
              <w:keepNext/>
            </w:pPr>
            <w:r>
              <w:t>Grade 8</w:t>
            </w:r>
          </w:p>
        </w:tc>
        <w:tc>
          <w:tcPr>
            <w:tcW w:w="1152" w:type="dxa"/>
            <w:vAlign w:val="center"/>
          </w:tcPr>
          <w:p w14:paraId="7BC3AC59" w14:textId="77777777" w:rsidR="00A22B3D" w:rsidRPr="00283D82" w:rsidRDefault="00A22B3D" w:rsidP="00A5108C">
            <w:pPr>
              <w:pStyle w:val="TableText"/>
            </w:pPr>
            <w:r>
              <w:rPr>
                <w:color w:val="000000"/>
              </w:rPr>
              <w:t>39</w:t>
            </w:r>
          </w:p>
        </w:tc>
        <w:tc>
          <w:tcPr>
            <w:tcW w:w="1440" w:type="dxa"/>
            <w:noWrap/>
            <w:vAlign w:val="center"/>
          </w:tcPr>
          <w:p w14:paraId="1CB7D0BD" w14:textId="77777777" w:rsidR="00A22B3D" w:rsidRPr="00283D82" w:rsidRDefault="00A22B3D" w:rsidP="00A5108C">
            <w:pPr>
              <w:pStyle w:val="TableText"/>
            </w:pPr>
            <w:r>
              <w:rPr>
                <w:color w:val="000000"/>
              </w:rPr>
              <w:t>-0.9036</w:t>
            </w:r>
          </w:p>
        </w:tc>
        <w:tc>
          <w:tcPr>
            <w:tcW w:w="1296" w:type="dxa"/>
            <w:noWrap/>
            <w:vAlign w:val="center"/>
          </w:tcPr>
          <w:p w14:paraId="52CFA69F" w14:textId="77777777" w:rsidR="00A22B3D" w:rsidRPr="00283D82" w:rsidRDefault="00A22B3D" w:rsidP="00A5108C">
            <w:pPr>
              <w:pStyle w:val="TableText"/>
            </w:pPr>
            <w:r>
              <w:rPr>
                <w:color w:val="000000"/>
              </w:rPr>
              <w:t>1.0003</w:t>
            </w:r>
          </w:p>
        </w:tc>
        <w:tc>
          <w:tcPr>
            <w:tcW w:w="1296" w:type="dxa"/>
            <w:noWrap/>
            <w:vAlign w:val="center"/>
          </w:tcPr>
          <w:p w14:paraId="0337F1F0" w14:textId="77777777" w:rsidR="00A22B3D" w:rsidRPr="00283D82" w:rsidRDefault="00A22B3D" w:rsidP="00A5108C">
            <w:pPr>
              <w:pStyle w:val="TableText"/>
            </w:pPr>
            <w:r>
              <w:rPr>
                <w:color w:val="000000"/>
              </w:rPr>
              <w:t>-3.0102</w:t>
            </w:r>
          </w:p>
        </w:tc>
        <w:tc>
          <w:tcPr>
            <w:tcW w:w="1323" w:type="dxa"/>
            <w:noWrap/>
            <w:vAlign w:val="center"/>
          </w:tcPr>
          <w:p w14:paraId="1449454E" w14:textId="77777777" w:rsidR="00A22B3D" w:rsidRPr="00283D82" w:rsidRDefault="00A22B3D" w:rsidP="00A5108C">
            <w:pPr>
              <w:pStyle w:val="TableText"/>
            </w:pPr>
            <w:r>
              <w:rPr>
                <w:color w:val="000000"/>
              </w:rPr>
              <w:t>1.0439</w:t>
            </w:r>
          </w:p>
        </w:tc>
        <w:tc>
          <w:tcPr>
            <w:tcW w:w="1152" w:type="dxa"/>
          </w:tcPr>
          <w:p w14:paraId="59F46EE5" w14:textId="77777777" w:rsidR="00A22B3D" w:rsidRDefault="00A22B3D" w:rsidP="00A5108C">
            <w:pPr>
              <w:pStyle w:val="TableText"/>
              <w:rPr>
                <w:color w:val="000000"/>
              </w:rPr>
            </w:pPr>
            <w:r>
              <w:rPr>
                <w:color w:val="000000"/>
              </w:rPr>
              <w:t>0.03</w:t>
            </w:r>
          </w:p>
        </w:tc>
      </w:tr>
      <w:tr w:rsidR="00A22B3D" w:rsidRPr="00283D82" w14:paraId="45A0C281" w14:textId="77777777" w:rsidTr="00033C05">
        <w:tc>
          <w:tcPr>
            <w:tcW w:w="1584" w:type="dxa"/>
            <w:noWrap/>
            <w:hideMark/>
          </w:tcPr>
          <w:p w14:paraId="23E99F1F" w14:textId="77777777" w:rsidR="00A22B3D" w:rsidRPr="00283D82" w:rsidRDefault="00A22B3D" w:rsidP="00A5108C">
            <w:pPr>
              <w:pStyle w:val="TableText"/>
            </w:pPr>
            <w:r>
              <w:t>High school</w:t>
            </w:r>
          </w:p>
        </w:tc>
        <w:tc>
          <w:tcPr>
            <w:tcW w:w="1152" w:type="dxa"/>
            <w:noWrap/>
            <w:vAlign w:val="center"/>
          </w:tcPr>
          <w:p w14:paraId="548A4014" w14:textId="77777777" w:rsidR="00A22B3D" w:rsidRPr="00283D82" w:rsidRDefault="00A22B3D" w:rsidP="00A5108C">
            <w:pPr>
              <w:pStyle w:val="TableText"/>
            </w:pPr>
            <w:r>
              <w:rPr>
                <w:color w:val="000000"/>
              </w:rPr>
              <w:t>41</w:t>
            </w:r>
          </w:p>
        </w:tc>
        <w:tc>
          <w:tcPr>
            <w:tcW w:w="1440" w:type="dxa"/>
            <w:noWrap/>
            <w:vAlign w:val="center"/>
          </w:tcPr>
          <w:p w14:paraId="56C9149C" w14:textId="77777777" w:rsidR="00A22B3D" w:rsidRPr="00283D82" w:rsidRDefault="00A22B3D" w:rsidP="00A5108C">
            <w:pPr>
              <w:pStyle w:val="TableText"/>
            </w:pPr>
            <w:r>
              <w:rPr>
                <w:color w:val="000000"/>
              </w:rPr>
              <w:t>-0.7655</w:t>
            </w:r>
          </w:p>
        </w:tc>
        <w:tc>
          <w:tcPr>
            <w:tcW w:w="1296" w:type="dxa"/>
            <w:noWrap/>
            <w:vAlign w:val="center"/>
          </w:tcPr>
          <w:p w14:paraId="7B287A3D" w14:textId="77777777" w:rsidR="00A22B3D" w:rsidRPr="00283D82" w:rsidRDefault="00A22B3D" w:rsidP="00A5108C">
            <w:pPr>
              <w:pStyle w:val="TableText"/>
            </w:pPr>
            <w:r>
              <w:rPr>
                <w:color w:val="000000"/>
              </w:rPr>
              <w:t>0.7581</w:t>
            </w:r>
          </w:p>
        </w:tc>
        <w:tc>
          <w:tcPr>
            <w:tcW w:w="1296" w:type="dxa"/>
            <w:noWrap/>
            <w:vAlign w:val="center"/>
          </w:tcPr>
          <w:p w14:paraId="5AE660A2" w14:textId="77777777" w:rsidR="00A22B3D" w:rsidRPr="00283D82" w:rsidRDefault="00A22B3D" w:rsidP="00A5108C">
            <w:pPr>
              <w:pStyle w:val="TableText"/>
            </w:pPr>
            <w:r>
              <w:rPr>
                <w:color w:val="000000"/>
              </w:rPr>
              <w:t>-2.4949</w:t>
            </w:r>
          </w:p>
        </w:tc>
        <w:tc>
          <w:tcPr>
            <w:tcW w:w="1323" w:type="dxa"/>
            <w:noWrap/>
            <w:vAlign w:val="center"/>
          </w:tcPr>
          <w:p w14:paraId="53160509" w14:textId="77777777" w:rsidR="00A22B3D" w:rsidRPr="00283D82" w:rsidRDefault="00A22B3D" w:rsidP="00A5108C">
            <w:pPr>
              <w:pStyle w:val="TableText"/>
            </w:pPr>
            <w:r>
              <w:rPr>
                <w:color w:val="000000"/>
              </w:rPr>
              <w:t>0.8572</w:t>
            </w:r>
          </w:p>
        </w:tc>
        <w:tc>
          <w:tcPr>
            <w:tcW w:w="1152" w:type="dxa"/>
          </w:tcPr>
          <w:p w14:paraId="0ECC107A" w14:textId="77777777" w:rsidR="00A22B3D" w:rsidRDefault="00A22B3D" w:rsidP="00A5108C">
            <w:pPr>
              <w:pStyle w:val="TableText"/>
              <w:rPr>
                <w:color w:val="000000"/>
              </w:rPr>
            </w:pPr>
            <w:r>
              <w:rPr>
                <w:color w:val="000000"/>
              </w:rPr>
              <w:t>0.04</w:t>
            </w:r>
          </w:p>
        </w:tc>
      </w:tr>
    </w:tbl>
    <w:p w14:paraId="4352B2D1" w14:textId="10A5B26E" w:rsidR="00A22B3D" w:rsidRDefault="00A22B3D" w:rsidP="00554649">
      <w:pPr>
        <w:pStyle w:val="Caption"/>
      </w:pPr>
      <w:bookmarkStart w:id="855" w:name="_Ref30164720"/>
      <w:bookmarkStart w:id="856" w:name="_Toc38636218"/>
      <w:bookmarkStart w:id="857" w:name="_Toc180396708"/>
      <w:r>
        <w:t xml:space="preserve">Table </w:t>
      </w:r>
      <w:proofErr w:type="gramStart"/>
      <w:r>
        <w:t>7.E.</w:t>
      </w:r>
      <w:proofErr w:type="gramEnd"/>
      <w:r>
        <w:rPr>
          <w:noProof/>
        </w:rPr>
        <w:fldChar w:fldCharType="begin"/>
      </w:r>
      <w:r>
        <w:rPr>
          <w:noProof/>
        </w:rPr>
        <w:instrText xml:space="preserve"> SEQ Table_7.E. \* ARABIC </w:instrText>
      </w:r>
      <w:r>
        <w:rPr>
          <w:noProof/>
        </w:rPr>
        <w:fldChar w:fldCharType="separate"/>
      </w:r>
      <w:r w:rsidR="00F94BF3">
        <w:rPr>
          <w:noProof/>
        </w:rPr>
        <w:t>2</w:t>
      </w:r>
      <w:r>
        <w:rPr>
          <w:noProof/>
        </w:rPr>
        <w:fldChar w:fldCharType="end"/>
      </w:r>
      <w:bookmarkEnd w:id="855"/>
      <w:r>
        <w:t xml:space="preserve">  IRT Item Difficulty, Grade Five</w:t>
      </w:r>
      <w:bookmarkEnd w:id="856"/>
      <w:bookmarkEnd w:id="857"/>
    </w:p>
    <w:tbl>
      <w:tblPr>
        <w:tblStyle w:val="TRtable"/>
        <w:tblW w:w="3635" w:type="pct"/>
        <w:tblCellMar>
          <w:left w:w="58" w:type="dxa"/>
          <w:right w:w="58" w:type="dxa"/>
        </w:tblCellMar>
        <w:tblLook w:val="04A0" w:firstRow="1" w:lastRow="0" w:firstColumn="1" w:lastColumn="0" w:noHBand="0" w:noVBand="1"/>
        <w:tblDescription w:val="IRT Item Difficulty, grade five"/>
      </w:tblPr>
      <w:tblGrid>
        <w:gridCol w:w="1251"/>
        <w:gridCol w:w="1026"/>
        <w:gridCol w:w="1157"/>
        <w:gridCol w:w="1865"/>
        <w:gridCol w:w="1924"/>
      </w:tblGrid>
      <w:tr w:rsidR="00A22B3D" w:rsidRPr="00863D67" w14:paraId="6572D66A" w14:textId="77777777" w:rsidTr="0006355C">
        <w:trPr>
          <w:cnfStyle w:val="100000000000" w:firstRow="1" w:lastRow="0" w:firstColumn="0" w:lastColumn="0" w:oddVBand="0" w:evenVBand="0" w:oddHBand="0" w:evenHBand="0" w:firstRowFirstColumn="0" w:firstRowLastColumn="0" w:lastRowFirstColumn="0" w:lastRowLastColumn="0"/>
        </w:trPr>
        <w:tc>
          <w:tcPr>
            <w:tcW w:w="866" w:type="pct"/>
            <w:hideMark/>
          </w:tcPr>
          <w:p w14:paraId="56A2E19A" w14:textId="77777777" w:rsidR="00A22B3D" w:rsidRPr="00863D67" w:rsidRDefault="00A22B3D" w:rsidP="00497B86">
            <w:pPr>
              <w:pStyle w:val="TableHead"/>
            </w:pPr>
            <w:r>
              <w:t>Item ID</w:t>
            </w:r>
          </w:p>
        </w:tc>
        <w:tc>
          <w:tcPr>
            <w:tcW w:w="710" w:type="pct"/>
            <w:hideMark/>
          </w:tcPr>
          <w:p w14:paraId="41B5BD71" w14:textId="77777777" w:rsidR="00A22B3D" w:rsidRPr="00863D67" w:rsidRDefault="00A22B3D" w:rsidP="00497B86">
            <w:pPr>
              <w:pStyle w:val="TableHead"/>
            </w:pPr>
            <w:r>
              <w:rPr>
                <w:i/>
              </w:rPr>
              <w:t>b-</w:t>
            </w:r>
            <w:r w:rsidRPr="00E22CE5">
              <w:t>value</w:t>
            </w:r>
          </w:p>
        </w:tc>
        <w:tc>
          <w:tcPr>
            <w:tcW w:w="801" w:type="pct"/>
            <w:hideMark/>
          </w:tcPr>
          <w:p w14:paraId="7431727D" w14:textId="77777777" w:rsidR="00A22B3D" w:rsidRPr="00863D67" w:rsidRDefault="00A22B3D" w:rsidP="00497B86">
            <w:pPr>
              <w:pStyle w:val="TableHead"/>
            </w:pPr>
            <w:r>
              <w:rPr>
                <w:i/>
              </w:rPr>
              <w:t>b-</w:t>
            </w:r>
            <w:r w:rsidRPr="00E22CE5">
              <w:t>value</w:t>
            </w:r>
            <w:r w:rsidRPr="00863D67">
              <w:t xml:space="preserve"> SE</w:t>
            </w:r>
          </w:p>
        </w:tc>
        <w:tc>
          <w:tcPr>
            <w:tcW w:w="1291" w:type="pct"/>
            <w:hideMark/>
          </w:tcPr>
          <w:p w14:paraId="28020878" w14:textId="77777777" w:rsidR="00A22B3D" w:rsidRPr="00863D67" w:rsidRDefault="00A22B3D" w:rsidP="00497B86">
            <w:pPr>
              <w:pStyle w:val="TableHead"/>
            </w:pPr>
            <w:r>
              <w:rPr>
                <w:i/>
              </w:rPr>
              <w:t>d-</w:t>
            </w:r>
            <w:r w:rsidRPr="00E22CE5">
              <w:t>values</w:t>
            </w:r>
          </w:p>
        </w:tc>
        <w:tc>
          <w:tcPr>
            <w:tcW w:w="1332" w:type="pct"/>
            <w:hideMark/>
          </w:tcPr>
          <w:p w14:paraId="710B9C29" w14:textId="77777777" w:rsidR="00A22B3D" w:rsidRPr="00863D67" w:rsidRDefault="00A22B3D" w:rsidP="00497B86">
            <w:pPr>
              <w:pStyle w:val="TableHead"/>
            </w:pPr>
            <w:r>
              <w:rPr>
                <w:i/>
              </w:rPr>
              <w:t>d-</w:t>
            </w:r>
            <w:r w:rsidRPr="00E22CE5">
              <w:t>values</w:t>
            </w:r>
            <w:r w:rsidRPr="00863D67">
              <w:t xml:space="preserve"> SE</w:t>
            </w:r>
          </w:p>
        </w:tc>
      </w:tr>
      <w:tr w:rsidR="00A22B3D" w:rsidRPr="00C56627" w14:paraId="078DDDBE" w14:textId="77777777" w:rsidTr="0006355C">
        <w:trPr>
          <w:trHeight w:val="264"/>
        </w:trPr>
        <w:tc>
          <w:tcPr>
            <w:tcW w:w="866" w:type="pct"/>
            <w:noWrap/>
            <w:vAlign w:val="center"/>
          </w:tcPr>
          <w:p w14:paraId="019894BA" w14:textId="77777777" w:rsidR="00A22B3D" w:rsidRPr="00C56627" w:rsidRDefault="00A22B3D" w:rsidP="009242EC">
            <w:pPr>
              <w:pStyle w:val="TableText"/>
              <w:spacing w:before="10" w:after="10"/>
            </w:pPr>
            <w:r>
              <w:rPr>
                <w:color w:val="000000"/>
              </w:rPr>
              <w:t>VH861679</w:t>
            </w:r>
          </w:p>
        </w:tc>
        <w:tc>
          <w:tcPr>
            <w:tcW w:w="710" w:type="pct"/>
            <w:noWrap/>
            <w:vAlign w:val="center"/>
          </w:tcPr>
          <w:p w14:paraId="558E4C7B" w14:textId="77777777" w:rsidR="00A22B3D" w:rsidRPr="00C56627" w:rsidRDefault="00A22B3D" w:rsidP="009242EC">
            <w:pPr>
              <w:pStyle w:val="TableText"/>
              <w:spacing w:before="10" w:after="10"/>
            </w:pPr>
            <w:r>
              <w:rPr>
                <w:color w:val="000000"/>
              </w:rPr>
              <w:t>0.5279</w:t>
            </w:r>
          </w:p>
        </w:tc>
        <w:tc>
          <w:tcPr>
            <w:tcW w:w="801" w:type="pct"/>
            <w:noWrap/>
            <w:vAlign w:val="center"/>
          </w:tcPr>
          <w:p w14:paraId="4F18EB44" w14:textId="77777777" w:rsidR="00A22B3D" w:rsidRPr="00C56627" w:rsidRDefault="00A22B3D" w:rsidP="009242EC">
            <w:pPr>
              <w:pStyle w:val="TableText"/>
              <w:spacing w:before="10" w:after="10"/>
            </w:pPr>
            <w:r>
              <w:rPr>
                <w:color w:val="000000"/>
              </w:rPr>
              <w:t>0.0512</w:t>
            </w:r>
          </w:p>
        </w:tc>
        <w:tc>
          <w:tcPr>
            <w:tcW w:w="1291" w:type="pct"/>
            <w:noWrap/>
            <w:vAlign w:val="center"/>
          </w:tcPr>
          <w:p w14:paraId="0A067A2E" w14:textId="77777777" w:rsidR="00A22B3D" w:rsidRPr="00C56627" w:rsidRDefault="00A22B3D" w:rsidP="009242EC">
            <w:pPr>
              <w:pStyle w:val="TableText"/>
              <w:spacing w:before="10" w:after="10"/>
            </w:pPr>
            <w:r>
              <w:rPr>
                <w:color w:val="000000"/>
              </w:rPr>
              <w:t>N/A</w:t>
            </w:r>
          </w:p>
        </w:tc>
        <w:tc>
          <w:tcPr>
            <w:tcW w:w="1332" w:type="pct"/>
            <w:noWrap/>
            <w:vAlign w:val="center"/>
          </w:tcPr>
          <w:p w14:paraId="3589EE75" w14:textId="77777777" w:rsidR="00A22B3D" w:rsidRPr="00C56627" w:rsidRDefault="00A22B3D" w:rsidP="009242EC">
            <w:pPr>
              <w:pStyle w:val="TableText"/>
              <w:spacing w:before="10" w:after="10"/>
            </w:pPr>
            <w:r>
              <w:rPr>
                <w:color w:val="000000"/>
              </w:rPr>
              <w:t>N/A</w:t>
            </w:r>
          </w:p>
        </w:tc>
      </w:tr>
      <w:tr w:rsidR="00A22B3D" w:rsidRPr="00C56627" w14:paraId="4C02B3F6" w14:textId="77777777" w:rsidTr="0006355C">
        <w:trPr>
          <w:trHeight w:val="264"/>
        </w:trPr>
        <w:tc>
          <w:tcPr>
            <w:tcW w:w="866" w:type="pct"/>
            <w:noWrap/>
            <w:vAlign w:val="center"/>
          </w:tcPr>
          <w:p w14:paraId="68807054" w14:textId="77777777" w:rsidR="00A22B3D" w:rsidRPr="00C56627" w:rsidRDefault="00A22B3D" w:rsidP="009242EC">
            <w:pPr>
              <w:pStyle w:val="TableText"/>
              <w:spacing w:before="10" w:after="10"/>
            </w:pPr>
            <w:r>
              <w:rPr>
                <w:color w:val="000000"/>
              </w:rPr>
              <w:t>VH861685</w:t>
            </w:r>
          </w:p>
        </w:tc>
        <w:tc>
          <w:tcPr>
            <w:tcW w:w="710" w:type="pct"/>
            <w:noWrap/>
            <w:vAlign w:val="center"/>
          </w:tcPr>
          <w:p w14:paraId="22622A19" w14:textId="77777777" w:rsidR="00A22B3D" w:rsidRPr="00C56627" w:rsidRDefault="00A22B3D" w:rsidP="009242EC">
            <w:pPr>
              <w:pStyle w:val="TableText"/>
              <w:spacing w:before="10" w:after="10"/>
            </w:pPr>
            <w:r>
              <w:rPr>
                <w:color w:val="000000"/>
              </w:rPr>
              <w:t>-1.5516</w:t>
            </w:r>
          </w:p>
        </w:tc>
        <w:tc>
          <w:tcPr>
            <w:tcW w:w="801" w:type="pct"/>
            <w:noWrap/>
            <w:vAlign w:val="center"/>
          </w:tcPr>
          <w:p w14:paraId="2AF5C3EB" w14:textId="77777777" w:rsidR="00A22B3D" w:rsidRPr="00C56627" w:rsidRDefault="00A22B3D" w:rsidP="009242EC">
            <w:pPr>
              <w:pStyle w:val="TableText"/>
              <w:spacing w:before="10" w:after="10"/>
            </w:pPr>
            <w:r>
              <w:rPr>
                <w:color w:val="000000"/>
              </w:rPr>
              <w:t>0.0630</w:t>
            </w:r>
          </w:p>
        </w:tc>
        <w:tc>
          <w:tcPr>
            <w:tcW w:w="1291" w:type="pct"/>
            <w:noWrap/>
            <w:vAlign w:val="center"/>
          </w:tcPr>
          <w:p w14:paraId="3169E91C" w14:textId="77777777" w:rsidR="00A22B3D" w:rsidRPr="00C56627" w:rsidRDefault="00A22B3D" w:rsidP="009242EC">
            <w:pPr>
              <w:pStyle w:val="TableText"/>
              <w:spacing w:before="10" w:after="10"/>
            </w:pPr>
            <w:r>
              <w:rPr>
                <w:color w:val="000000"/>
              </w:rPr>
              <w:t>N/A</w:t>
            </w:r>
          </w:p>
        </w:tc>
        <w:tc>
          <w:tcPr>
            <w:tcW w:w="1332" w:type="pct"/>
            <w:noWrap/>
            <w:vAlign w:val="center"/>
          </w:tcPr>
          <w:p w14:paraId="4720AFBD" w14:textId="77777777" w:rsidR="00A22B3D" w:rsidRPr="00C56627" w:rsidRDefault="00A22B3D" w:rsidP="009242EC">
            <w:pPr>
              <w:pStyle w:val="TableText"/>
              <w:spacing w:before="10" w:after="10"/>
            </w:pPr>
            <w:r>
              <w:rPr>
                <w:color w:val="000000"/>
              </w:rPr>
              <w:t>N/A</w:t>
            </w:r>
          </w:p>
        </w:tc>
      </w:tr>
      <w:tr w:rsidR="00A22B3D" w:rsidRPr="00C56627" w14:paraId="46B423F6" w14:textId="77777777" w:rsidTr="0006355C">
        <w:trPr>
          <w:trHeight w:val="264"/>
        </w:trPr>
        <w:tc>
          <w:tcPr>
            <w:tcW w:w="866" w:type="pct"/>
            <w:noWrap/>
            <w:vAlign w:val="center"/>
          </w:tcPr>
          <w:p w14:paraId="1EBEB717" w14:textId="77777777" w:rsidR="00A22B3D" w:rsidRPr="00C56627" w:rsidRDefault="00A22B3D" w:rsidP="009242EC">
            <w:pPr>
              <w:pStyle w:val="TableText"/>
              <w:spacing w:before="10" w:after="10"/>
            </w:pPr>
            <w:r>
              <w:rPr>
                <w:color w:val="000000"/>
              </w:rPr>
              <w:t>VH861690</w:t>
            </w:r>
          </w:p>
        </w:tc>
        <w:tc>
          <w:tcPr>
            <w:tcW w:w="710" w:type="pct"/>
            <w:noWrap/>
            <w:vAlign w:val="center"/>
          </w:tcPr>
          <w:p w14:paraId="1582B537" w14:textId="77777777" w:rsidR="00A22B3D" w:rsidRPr="00C56627" w:rsidRDefault="00A22B3D" w:rsidP="009242EC">
            <w:pPr>
              <w:pStyle w:val="TableText"/>
              <w:spacing w:before="10" w:after="10"/>
            </w:pPr>
            <w:r>
              <w:rPr>
                <w:color w:val="000000"/>
              </w:rPr>
              <w:t>-0.8724</w:t>
            </w:r>
          </w:p>
        </w:tc>
        <w:tc>
          <w:tcPr>
            <w:tcW w:w="801" w:type="pct"/>
            <w:noWrap/>
            <w:vAlign w:val="center"/>
          </w:tcPr>
          <w:p w14:paraId="526EB9E0" w14:textId="77777777" w:rsidR="00A22B3D" w:rsidRPr="00C56627" w:rsidRDefault="00A22B3D" w:rsidP="009242EC">
            <w:pPr>
              <w:pStyle w:val="TableText"/>
              <w:spacing w:before="10" w:after="10"/>
            </w:pPr>
            <w:r>
              <w:rPr>
                <w:color w:val="000000"/>
              </w:rPr>
              <w:t>0.0404</w:t>
            </w:r>
          </w:p>
        </w:tc>
        <w:tc>
          <w:tcPr>
            <w:tcW w:w="1291" w:type="pct"/>
            <w:noWrap/>
            <w:vAlign w:val="center"/>
          </w:tcPr>
          <w:p w14:paraId="7CDD975E" w14:textId="77777777" w:rsidR="00A22B3D" w:rsidRPr="00C56627" w:rsidRDefault="00A22B3D" w:rsidP="009242EC">
            <w:pPr>
              <w:pStyle w:val="TableText"/>
              <w:spacing w:before="10" w:after="10"/>
            </w:pPr>
            <w:r>
              <w:rPr>
                <w:color w:val="000000"/>
              </w:rPr>
              <w:t>N/A</w:t>
            </w:r>
          </w:p>
        </w:tc>
        <w:tc>
          <w:tcPr>
            <w:tcW w:w="1332" w:type="pct"/>
            <w:noWrap/>
            <w:vAlign w:val="center"/>
          </w:tcPr>
          <w:p w14:paraId="5C04FEE9" w14:textId="77777777" w:rsidR="00A22B3D" w:rsidRPr="00C56627" w:rsidRDefault="00A22B3D" w:rsidP="009242EC">
            <w:pPr>
              <w:pStyle w:val="TableText"/>
              <w:spacing w:before="10" w:after="10"/>
            </w:pPr>
            <w:r>
              <w:rPr>
                <w:color w:val="000000"/>
              </w:rPr>
              <w:t>N/A</w:t>
            </w:r>
          </w:p>
        </w:tc>
      </w:tr>
      <w:tr w:rsidR="00A22B3D" w:rsidRPr="00C56627" w14:paraId="15E802E0" w14:textId="77777777" w:rsidTr="0006355C">
        <w:trPr>
          <w:trHeight w:val="264"/>
        </w:trPr>
        <w:tc>
          <w:tcPr>
            <w:tcW w:w="866" w:type="pct"/>
            <w:noWrap/>
            <w:vAlign w:val="center"/>
          </w:tcPr>
          <w:p w14:paraId="07D45CC0" w14:textId="77777777" w:rsidR="00A22B3D" w:rsidRPr="00761682" w:rsidRDefault="00A22B3D" w:rsidP="009242EC">
            <w:pPr>
              <w:pStyle w:val="TableText"/>
              <w:spacing w:before="10" w:after="10"/>
            </w:pPr>
            <w:r>
              <w:rPr>
                <w:color w:val="000000"/>
              </w:rPr>
              <w:t>VH861697</w:t>
            </w:r>
          </w:p>
        </w:tc>
        <w:tc>
          <w:tcPr>
            <w:tcW w:w="710" w:type="pct"/>
            <w:noWrap/>
            <w:vAlign w:val="center"/>
          </w:tcPr>
          <w:p w14:paraId="78F6F70E" w14:textId="77777777" w:rsidR="00A22B3D" w:rsidRPr="00761682" w:rsidRDefault="00A22B3D" w:rsidP="009242EC">
            <w:pPr>
              <w:pStyle w:val="TableText"/>
              <w:spacing w:before="10" w:after="10"/>
            </w:pPr>
            <w:r>
              <w:rPr>
                <w:color w:val="000000"/>
              </w:rPr>
              <w:t>-0.0756</w:t>
            </w:r>
          </w:p>
        </w:tc>
        <w:tc>
          <w:tcPr>
            <w:tcW w:w="801" w:type="pct"/>
            <w:noWrap/>
            <w:vAlign w:val="center"/>
          </w:tcPr>
          <w:p w14:paraId="3570D4F7" w14:textId="77777777" w:rsidR="00A22B3D" w:rsidRPr="00761682" w:rsidRDefault="00A22B3D" w:rsidP="009242EC">
            <w:pPr>
              <w:pStyle w:val="TableText"/>
              <w:spacing w:before="10" w:after="10"/>
            </w:pPr>
            <w:r>
              <w:rPr>
                <w:color w:val="000000"/>
              </w:rPr>
              <w:t>0.0386</w:t>
            </w:r>
          </w:p>
        </w:tc>
        <w:tc>
          <w:tcPr>
            <w:tcW w:w="1291" w:type="pct"/>
            <w:noWrap/>
            <w:vAlign w:val="center"/>
          </w:tcPr>
          <w:p w14:paraId="44A6CB64" w14:textId="77777777" w:rsidR="00A22B3D" w:rsidRPr="00761682" w:rsidRDefault="00A22B3D" w:rsidP="009242EC">
            <w:pPr>
              <w:pStyle w:val="TableText"/>
              <w:spacing w:before="10" w:after="10"/>
            </w:pPr>
            <w:r>
              <w:rPr>
                <w:color w:val="000000"/>
              </w:rPr>
              <w:t>N/A</w:t>
            </w:r>
          </w:p>
        </w:tc>
        <w:tc>
          <w:tcPr>
            <w:tcW w:w="1332" w:type="pct"/>
            <w:noWrap/>
            <w:vAlign w:val="center"/>
          </w:tcPr>
          <w:p w14:paraId="4DD595FE" w14:textId="77777777" w:rsidR="00A22B3D" w:rsidRPr="00761682" w:rsidRDefault="00A22B3D" w:rsidP="009242EC">
            <w:pPr>
              <w:pStyle w:val="TableText"/>
              <w:spacing w:before="10" w:after="10"/>
            </w:pPr>
            <w:r>
              <w:rPr>
                <w:color w:val="000000"/>
              </w:rPr>
              <w:t>N/A</w:t>
            </w:r>
          </w:p>
        </w:tc>
      </w:tr>
      <w:tr w:rsidR="00A22B3D" w:rsidRPr="00C56627" w14:paraId="3FBF665C" w14:textId="77777777" w:rsidTr="0006355C">
        <w:trPr>
          <w:trHeight w:val="264"/>
        </w:trPr>
        <w:tc>
          <w:tcPr>
            <w:tcW w:w="866" w:type="pct"/>
            <w:noWrap/>
            <w:vAlign w:val="center"/>
          </w:tcPr>
          <w:p w14:paraId="00C2F770" w14:textId="77777777" w:rsidR="00A22B3D" w:rsidRDefault="00A22B3D" w:rsidP="009242EC">
            <w:pPr>
              <w:pStyle w:val="TableText"/>
              <w:spacing w:before="10" w:after="10"/>
            </w:pPr>
            <w:r>
              <w:rPr>
                <w:color w:val="000000"/>
              </w:rPr>
              <w:t>VH861815</w:t>
            </w:r>
          </w:p>
        </w:tc>
        <w:tc>
          <w:tcPr>
            <w:tcW w:w="710" w:type="pct"/>
            <w:noWrap/>
            <w:vAlign w:val="center"/>
          </w:tcPr>
          <w:p w14:paraId="529B2FAB" w14:textId="77777777" w:rsidR="00A22B3D" w:rsidRDefault="00A22B3D" w:rsidP="009242EC">
            <w:pPr>
              <w:pStyle w:val="TableText"/>
              <w:spacing w:before="10" w:after="10"/>
            </w:pPr>
            <w:r>
              <w:rPr>
                <w:color w:val="000000"/>
              </w:rPr>
              <w:t>-1.6116</w:t>
            </w:r>
          </w:p>
        </w:tc>
        <w:tc>
          <w:tcPr>
            <w:tcW w:w="801" w:type="pct"/>
            <w:noWrap/>
            <w:vAlign w:val="center"/>
          </w:tcPr>
          <w:p w14:paraId="2680A4DE" w14:textId="77777777" w:rsidR="00A22B3D" w:rsidRDefault="00A22B3D" w:rsidP="009242EC">
            <w:pPr>
              <w:pStyle w:val="TableText"/>
              <w:spacing w:before="10" w:after="10"/>
            </w:pPr>
            <w:r>
              <w:rPr>
                <w:color w:val="000000"/>
              </w:rPr>
              <w:t>0.0613</w:t>
            </w:r>
          </w:p>
        </w:tc>
        <w:tc>
          <w:tcPr>
            <w:tcW w:w="1291" w:type="pct"/>
            <w:noWrap/>
            <w:vAlign w:val="center"/>
          </w:tcPr>
          <w:p w14:paraId="30418D40" w14:textId="77777777" w:rsidR="00A22B3D" w:rsidRPr="001F2F26" w:rsidRDefault="00A22B3D" w:rsidP="009242EC">
            <w:pPr>
              <w:pStyle w:val="TableText"/>
              <w:spacing w:before="10" w:after="10"/>
            </w:pPr>
            <w:r>
              <w:rPr>
                <w:color w:val="000000"/>
              </w:rPr>
              <w:t>N/A</w:t>
            </w:r>
          </w:p>
        </w:tc>
        <w:tc>
          <w:tcPr>
            <w:tcW w:w="1332" w:type="pct"/>
            <w:noWrap/>
            <w:vAlign w:val="center"/>
          </w:tcPr>
          <w:p w14:paraId="5DD4975B" w14:textId="77777777" w:rsidR="00A22B3D" w:rsidRPr="001F2F26" w:rsidRDefault="00A22B3D" w:rsidP="009242EC">
            <w:pPr>
              <w:pStyle w:val="TableText"/>
              <w:spacing w:before="10" w:after="10"/>
            </w:pPr>
            <w:r>
              <w:rPr>
                <w:color w:val="000000"/>
              </w:rPr>
              <w:t>N/A</w:t>
            </w:r>
          </w:p>
        </w:tc>
      </w:tr>
      <w:tr w:rsidR="00A22B3D" w:rsidRPr="00C56627" w14:paraId="1A105B85" w14:textId="77777777" w:rsidTr="0006355C">
        <w:trPr>
          <w:trHeight w:val="264"/>
        </w:trPr>
        <w:tc>
          <w:tcPr>
            <w:tcW w:w="866" w:type="pct"/>
            <w:noWrap/>
            <w:vAlign w:val="center"/>
          </w:tcPr>
          <w:p w14:paraId="2CC6AB45" w14:textId="77777777" w:rsidR="00A22B3D" w:rsidRDefault="00A22B3D" w:rsidP="009242EC">
            <w:pPr>
              <w:pStyle w:val="TableText"/>
              <w:spacing w:before="10" w:after="10"/>
            </w:pPr>
            <w:r>
              <w:rPr>
                <w:color w:val="000000"/>
              </w:rPr>
              <w:t>VH861817</w:t>
            </w:r>
          </w:p>
        </w:tc>
        <w:tc>
          <w:tcPr>
            <w:tcW w:w="710" w:type="pct"/>
            <w:noWrap/>
            <w:vAlign w:val="center"/>
          </w:tcPr>
          <w:p w14:paraId="5CA5335B" w14:textId="77777777" w:rsidR="00A22B3D" w:rsidRDefault="00A22B3D" w:rsidP="009242EC">
            <w:pPr>
              <w:pStyle w:val="TableText"/>
              <w:spacing w:before="10" w:after="10"/>
            </w:pPr>
            <w:r>
              <w:rPr>
                <w:color w:val="000000"/>
              </w:rPr>
              <w:t>-1.3695</w:t>
            </w:r>
          </w:p>
        </w:tc>
        <w:tc>
          <w:tcPr>
            <w:tcW w:w="801" w:type="pct"/>
            <w:noWrap/>
            <w:vAlign w:val="center"/>
          </w:tcPr>
          <w:p w14:paraId="48B01A3A" w14:textId="77777777" w:rsidR="00A22B3D" w:rsidRDefault="00A22B3D" w:rsidP="009242EC">
            <w:pPr>
              <w:pStyle w:val="TableText"/>
              <w:spacing w:before="10" w:after="10"/>
            </w:pPr>
            <w:r>
              <w:rPr>
                <w:color w:val="000000"/>
              </w:rPr>
              <w:t>0.0589</w:t>
            </w:r>
          </w:p>
        </w:tc>
        <w:tc>
          <w:tcPr>
            <w:tcW w:w="1291" w:type="pct"/>
            <w:noWrap/>
            <w:vAlign w:val="center"/>
          </w:tcPr>
          <w:p w14:paraId="26EAF9B0" w14:textId="77777777" w:rsidR="00A22B3D" w:rsidRPr="001F2F26" w:rsidRDefault="00A22B3D" w:rsidP="009242EC">
            <w:pPr>
              <w:pStyle w:val="TableText"/>
              <w:spacing w:before="10" w:after="10"/>
            </w:pPr>
            <w:r>
              <w:rPr>
                <w:color w:val="000000"/>
              </w:rPr>
              <w:t>N/A</w:t>
            </w:r>
          </w:p>
        </w:tc>
        <w:tc>
          <w:tcPr>
            <w:tcW w:w="1332" w:type="pct"/>
            <w:noWrap/>
            <w:vAlign w:val="center"/>
          </w:tcPr>
          <w:p w14:paraId="1F79ADE1" w14:textId="77777777" w:rsidR="00A22B3D" w:rsidRPr="001F2F26" w:rsidRDefault="00A22B3D" w:rsidP="009242EC">
            <w:pPr>
              <w:pStyle w:val="TableText"/>
              <w:spacing w:before="10" w:after="10"/>
            </w:pPr>
            <w:r>
              <w:rPr>
                <w:color w:val="000000"/>
              </w:rPr>
              <w:t>N/A</w:t>
            </w:r>
          </w:p>
        </w:tc>
      </w:tr>
      <w:tr w:rsidR="00A22B3D" w:rsidRPr="00C56627" w14:paraId="21B41AED" w14:textId="77777777" w:rsidTr="0006355C">
        <w:trPr>
          <w:trHeight w:val="264"/>
        </w:trPr>
        <w:tc>
          <w:tcPr>
            <w:tcW w:w="866" w:type="pct"/>
            <w:noWrap/>
            <w:vAlign w:val="center"/>
          </w:tcPr>
          <w:p w14:paraId="0093BB70" w14:textId="77777777" w:rsidR="00A22B3D" w:rsidRDefault="00A22B3D" w:rsidP="009242EC">
            <w:pPr>
              <w:pStyle w:val="TableText"/>
              <w:spacing w:before="10" w:after="10"/>
            </w:pPr>
            <w:r>
              <w:rPr>
                <w:color w:val="000000"/>
              </w:rPr>
              <w:t>VH861822</w:t>
            </w:r>
          </w:p>
        </w:tc>
        <w:tc>
          <w:tcPr>
            <w:tcW w:w="710" w:type="pct"/>
            <w:noWrap/>
            <w:vAlign w:val="center"/>
          </w:tcPr>
          <w:p w14:paraId="3E8A5B0E" w14:textId="77777777" w:rsidR="00A22B3D" w:rsidRDefault="00A22B3D" w:rsidP="009242EC">
            <w:pPr>
              <w:pStyle w:val="TableText"/>
              <w:spacing w:before="10" w:after="10"/>
            </w:pPr>
            <w:r>
              <w:rPr>
                <w:color w:val="000000"/>
              </w:rPr>
              <w:t>-1.9147</w:t>
            </w:r>
          </w:p>
        </w:tc>
        <w:tc>
          <w:tcPr>
            <w:tcW w:w="801" w:type="pct"/>
            <w:noWrap/>
            <w:vAlign w:val="center"/>
          </w:tcPr>
          <w:p w14:paraId="5CD3F7BC" w14:textId="77777777" w:rsidR="00A22B3D" w:rsidRDefault="00A22B3D" w:rsidP="009242EC">
            <w:pPr>
              <w:pStyle w:val="TableText"/>
              <w:spacing w:before="10" w:after="10"/>
            </w:pPr>
            <w:r>
              <w:rPr>
                <w:color w:val="000000"/>
              </w:rPr>
              <w:t>0.0499</w:t>
            </w:r>
          </w:p>
        </w:tc>
        <w:tc>
          <w:tcPr>
            <w:tcW w:w="1291" w:type="pct"/>
            <w:noWrap/>
            <w:vAlign w:val="center"/>
          </w:tcPr>
          <w:p w14:paraId="4AD3CFD2" w14:textId="77777777" w:rsidR="00A22B3D" w:rsidRPr="001F2F26" w:rsidRDefault="00A22B3D" w:rsidP="009242EC">
            <w:pPr>
              <w:pStyle w:val="TableText"/>
              <w:spacing w:before="10" w:after="10"/>
            </w:pPr>
            <w:r>
              <w:rPr>
                <w:color w:val="000000"/>
              </w:rPr>
              <w:t>N/A</w:t>
            </w:r>
          </w:p>
        </w:tc>
        <w:tc>
          <w:tcPr>
            <w:tcW w:w="1332" w:type="pct"/>
            <w:noWrap/>
            <w:vAlign w:val="center"/>
          </w:tcPr>
          <w:p w14:paraId="3AD8940A" w14:textId="77777777" w:rsidR="00A22B3D" w:rsidRPr="001F2F26" w:rsidRDefault="00A22B3D" w:rsidP="009242EC">
            <w:pPr>
              <w:pStyle w:val="TableText"/>
              <w:spacing w:before="10" w:after="10"/>
            </w:pPr>
            <w:r>
              <w:rPr>
                <w:color w:val="000000"/>
              </w:rPr>
              <w:t>N/A</w:t>
            </w:r>
          </w:p>
        </w:tc>
      </w:tr>
      <w:tr w:rsidR="00A22B3D" w:rsidRPr="00C56627" w14:paraId="0E0487BF" w14:textId="77777777" w:rsidTr="0006355C">
        <w:trPr>
          <w:trHeight w:val="264"/>
        </w:trPr>
        <w:tc>
          <w:tcPr>
            <w:tcW w:w="866" w:type="pct"/>
            <w:noWrap/>
            <w:vAlign w:val="center"/>
          </w:tcPr>
          <w:p w14:paraId="1579C107" w14:textId="77777777" w:rsidR="00A22B3D" w:rsidRDefault="00A22B3D" w:rsidP="009242EC">
            <w:pPr>
              <w:pStyle w:val="TableText"/>
              <w:spacing w:before="10" w:after="10"/>
            </w:pPr>
            <w:r>
              <w:rPr>
                <w:color w:val="000000"/>
              </w:rPr>
              <w:t>VH861827</w:t>
            </w:r>
          </w:p>
        </w:tc>
        <w:tc>
          <w:tcPr>
            <w:tcW w:w="710" w:type="pct"/>
            <w:noWrap/>
            <w:vAlign w:val="center"/>
          </w:tcPr>
          <w:p w14:paraId="7AEEF598" w14:textId="77777777" w:rsidR="00A22B3D" w:rsidRDefault="00A22B3D" w:rsidP="009242EC">
            <w:pPr>
              <w:pStyle w:val="TableText"/>
              <w:spacing w:before="10" w:after="10"/>
            </w:pPr>
            <w:r>
              <w:rPr>
                <w:color w:val="000000"/>
              </w:rPr>
              <w:t>0.5509</w:t>
            </w:r>
          </w:p>
        </w:tc>
        <w:tc>
          <w:tcPr>
            <w:tcW w:w="801" w:type="pct"/>
            <w:noWrap/>
            <w:vAlign w:val="center"/>
          </w:tcPr>
          <w:p w14:paraId="3C50B012" w14:textId="77777777" w:rsidR="00A22B3D" w:rsidRDefault="00A22B3D" w:rsidP="009242EC">
            <w:pPr>
              <w:pStyle w:val="TableText"/>
              <w:spacing w:before="10" w:after="10"/>
            </w:pPr>
            <w:r>
              <w:rPr>
                <w:color w:val="000000"/>
              </w:rPr>
              <w:t>0.0532</w:t>
            </w:r>
          </w:p>
        </w:tc>
        <w:tc>
          <w:tcPr>
            <w:tcW w:w="1291" w:type="pct"/>
            <w:noWrap/>
            <w:vAlign w:val="center"/>
          </w:tcPr>
          <w:p w14:paraId="7E7F7315" w14:textId="77777777" w:rsidR="00A22B3D" w:rsidRPr="001F2F26" w:rsidRDefault="00A22B3D" w:rsidP="009242EC">
            <w:pPr>
              <w:pStyle w:val="TableText"/>
              <w:spacing w:before="10" w:after="10"/>
            </w:pPr>
            <w:r>
              <w:rPr>
                <w:color w:val="000000"/>
              </w:rPr>
              <w:t>N/A</w:t>
            </w:r>
          </w:p>
        </w:tc>
        <w:tc>
          <w:tcPr>
            <w:tcW w:w="1332" w:type="pct"/>
            <w:noWrap/>
            <w:vAlign w:val="center"/>
          </w:tcPr>
          <w:p w14:paraId="7A6EF6F1" w14:textId="77777777" w:rsidR="00A22B3D" w:rsidRPr="001F2F26" w:rsidRDefault="00A22B3D" w:rsidP="009242EC">
            <w:pPr>
              <w:pStyle w:val="TableText"/>
              <w:spacing w:before="10" w:after="10"/>
            </w:pPr>
            <w:r>
              <w:rPr>
                <w:color w:val="000000"/>
              </w:rPr>
              <w:t>N/A</w:t>
            </w:r>
          </w:p>
        </w:tc>
      </w:tr>
      <w:tr w:rsidR="00A22B3D" w:rsidRPr="00C56627" w14:paraId="7B7349C9" w14:textId="77777777" w:rsidTr="0006355C">
        <w:trPr>
          <w:trHeight w:val="264"/>
        </w:trPr>
        <w:tc>
          <w:tcPr>
            <w:tcW w:w="866" w:type="pct"/>
            <w:noWrap/>
            <w:vAlign w:val="center"/>
          </w:tcPr>
          <w:p w14:paraId="5ED8582B" w14:textId="77777777" w:rsidR="00A22B3D" w:rsidRDefault="00A22B3D" w:rsidP="009242EC">
            <w:pPr>
              <w:pStyle w:val="TableText"/>
              <w:spacing w:before="10" w:after="10"/>
            </w:pPr>
            <w:r>
              <w:rPr>
                <w:color w:val="000000"/>
              </w:rPr>
              <w:t>VH861833</w:t>
            </w:r>
          </w:p>
        </w:tc>
        <w:tc>
          <w:tcPr>
            <w:tcW w:w="710" w:type="pct"/>
            <w:noWrap/>
            <w:vAlign w:val="center"/>
          </w:tcPr>
          <w:p w14:paraId="2CBB42CA" w14:textId="77777777" w:rsidR="00A22B3D" w:rsidRDefault="00A22B3D" w:rsidP="009242EC">
            <w:pPr>
              <w:pStyle w:val="TableText"/>
              <w:spacing w:before="10" w:after="10"/>
            </w:pPr>
            <w:r>
              <w:rPr>
                <w:color w:val="000000"/>
              </w:rPr>
              <w:t>-0.2672</w:t>
            </w:r>
          </w:p>
        </w:tc>
        <w:tc>
          <w:tcPr>
            <w:tcW w:w="801" w:type="pct"/>
            <w:noWrap/>
            <w:vAlign w:val="center"/>
          </w:tcPr>
          <w:p w14:paraId="26FDF8B4" w14:textId="77777777" w:rsidR="00A22B3D" w:rsidRDefault="00A22B3D" w:rsidP="009242EC">
            <w:pPr>
              <w:pStyle w:val="TableText"/>
              <w:spacing w:before="10" w:after="10"/>
            </w:pPr>
            <w:r>
              <w:rPr>
                <w:color w:val="000000"/>
              </w:rPr>
              <w:t>0.0514</w:t>
            </w:r>
          </w:p>
        </w:tc>
        <w:tc>
          <w:tcPr>
            <w:tcW w:w="1291" w:type="pct"/>
            <w:noWrap/>
            <w:vAlign w:val="center"/>
          </w:tcPr>
          <w:p w14:paraId="783AE981" w14:textId="77777777" w:rsidR="00A22B3D" w:rsidRPr="001F2F26" w:rsidRDefault="00A22B3D" w:rsidP="009242EC">
            <w:pPr>
              <w:pStyle w:val="TableText"/>
              <w:spacing w:before="10" w:after="10"/>
            </w:pPr>
            <w:r>
              <w:rPr>
                <w:color w:val="000000"/>
              </w:rPr>
              <w:t>N/A</w:t>
            </w:r>
          </w:p>
        </w:tc>
        <w:tc>
          <w:tcPr>
            <w:tcW w:w="1332" w:type="pct"/>
            <w:noWrap/>
            <w:vAlign w:val="center"/>
          </w:tcPr>
          <w:p w14:paraId="071CEB15" w14:textId="77777777" w:rsidR="00A22B3D" w:rsidRPr="001F2F26" w:rsidRDefault="00A22B3D" w:rsidP="009242EC">
            <w:pPr>
              <w:pStyle w:val="TableText"/>
              <w:spacing w:before="10" w:after="10"/>
            </w:pPr>
            <w:r>
              <w:rPr>
                <w:color w:val="000000"/>
              </w:rPr>
              <w:t>N/A</w:t>
            </w:r>
          </w:p>
        </w:tc>
      </w:tr>
      <w:tr w:rsidR="00A22B3D" w:rsidRPr="00C56627" w14:paraId="06134613" w14:textId="77777777" w:rsidTr="0006355C">
        <w:trPr>
          <w:trHeight w:val="264"/>
        </w:trPr>
        <w:tc>
          <w:tcPr>
            <w:tcW w:w="866" w:type="pct"/>
            <w:noWrap/>
            <w:vAlign w:val="center"/>
          </w:tcPr>
          <w:p w14:paraId="10E296F6" w14:textId="77777777" w:rsidR="00A22B3D" w:rsidRDefault="00A22B3D" w:rsidP="009242EC">
            <w:pPr>
              <w:pStyle w:val="TableText"/>
              <w:spacing w:before="10" w:after="10"/>
            </w:pPr>
            <w:r>
              <w:rPr>
                <w:color w:val="000000"/>
              </w:rPr>
              <w:t>VH861848</w:t>
            </w:r>
          </w:p>
        </w:tc>
        <w:tc>
          <w:tcPr>
            <w:tcW w:w="710" w:type="pct"/>
            <w:noWrap/>
            <w:vAlign w:val="center"/>
          </w:tcPr>
          <w:p w14:paraId="5FC6276B" w14:textId="77777777" w:rsidR="00A22B3D" w:rsidRDefault="00A22B3D" w:rsidP="009242EC">
            <w:pPr>
              <w:pStyle w:val="TableText"/>
              <w:spacing w:before="10" w:after="10"/>
            </w:pPr>
            <w:r>
              <w:rPr>
                <w:color w:val="000000"/>
              </w:rPr>
              <w:t>0.4138</w:t>
            </w:r>
          </w:p>
        </w:tc>
        <w:tc>
          <w:tcPr>
            <w:tcW w:w="801" w:type="pct"/>
            <w:noWrap/>
            <w:vAlign w:val="center"/>
          </w:tcPr>
          <w:p w14:paraId="4FE31BB9" w14:textId="77777777" w:rsidR="00A22B3D" w:rsidRDefault="00A22B3D" w:rsidP="009242EC">
            <w:pPr>
              <w:pStyle w:val="TableText"/>
              <w:spacing w:before="10" w:after="10"/>
            </w:pPr>
            <w:r>
              <w:rPr>
                <w:color w:val="000000"/>
              </w:rPr>
              <w:t>0.0386</w:t>
            </w:r>
          </w:p>
        </w:tc>
        <w:tc>
          <w:tcPr>
            <w:tcW w:w="1291" w:type="pct"/>
            <w:noWrap/>
            <w:vAlign w:val="center"/>
          </w:tcPr>
          <w:p w14:paraId="56AB589B" w14:textId="77777777" w:rsidR="00A22B3D" w:rsidRPr="001F2F26" w:rsidRDefault="00A22B3D" w:rsidP="009242EC">
            <w:pPr>
              <w:pStyle w:val="TableText"/>
              <w:spacing w:before="10" w:after="10"/>
            </w:pPr>
            <w:r>
              <w:rPr>
                <w:color w:val="000000"/>
              </w:rPr>
              <w:t>N/A</w:t>
            </w:r>
          </w:p>
        </w:tc>
        <w:tc>
          <w:tcPr>
            <w:tcW w:w="1332" w:type="pct"/>
            <w:noWrap/>
            <w:vAlign w:val="center"/>
          </w:tcPr>
          <w:p w14:paraId="06730855" w14:textId="77777777" w:rsidR="00A22B3D" w:rsidRPr="001F2F26" w:rsidRDefault="00A22B3D" w:rsidP="009242EC">
            <w:pPr>
              <w:pStyle w:val="TableText"/>
              <w:spacing w:before="10" w:after="10"/>
            </w:pPr>
            <w:r>
              <w:rPr>
                <w:color w:val="000000"/>
              </w:rPr>
              <w:t>N/A</w:t>
            </w:r>
          </w:p>
        </w:tc>
      </w:tr>
      <w:tr w:rsidR="00A22B3D" w:rsidRPr="00C56627" w14:paraId="17007373" w14:textId="77777777" w:rsidTr="0006355C">
        <w:trPr>
          <w:trHeight w:val="264"/>
        </w:trPr>
        <w:tc>
          <w:tcPr>
            <w:tcW w:w="866" w:type="pct"/>
            <w:noWrap/>
            <w:vAlign w:val="center"/>
          </w:tcPr>
          <w:p w14:paraId="2C740C4A" w14:textId="77777777" w:rsidR="00A22B3D" w:rsidRDefault="00A22B3D" w:rsidP="009242EC">
            <w:pPr>
              <w:pStyle w:val="TableText"/>
              <w:spacing w:before="10" w:after="10"/>
            </w:pPr>
            <w:r>
              <w:rPr>
                <w:color w:val="000000"/>
              </w:rPr>
              <w:t>VH861861</w:t>
            </w:r>
          </w:p>
        </w:tc>
        <w:tc>
          <w:tcPr>
            <w:tcW w:w="710" w:type="pct"/>
            <w:noWrap/>
            <w:vAlign w:val="center"/>
          </w:tcPr>
          <w:p w14:paraId="7B082DFF" w14:textId="77777777" w:rsidR="00A22B3D" w:rsidRDefault="00A22B3D" w:rsidP="009242EC">
            <w:pPr>
              <w:pStyle w:val="TableText"/>
              <w:spacing w:before="10" w:after="10"/>
            </w:pPr>
            <w:r>
              <w:rPr>
                <w:color w:val="000000"/>
              </w:rPr>
              <w:t>-0.7361</w:t>
            </w:r>
          </w:p>
        </w:tc>
        <w:tc>
          <w:tcPr>
            <w:tcW w:w="801" w:type="pct"/>
            <w:noWrap/>
            <w:vAlign w:val="center"/>
          </w:tcPr>
          <w:p w14:paraId="03D99BE8" w14:textId="77777777" w:rsidR="00A22B3D" w:rsidRDefault="00A22B3D" w:rsidP="009242EC">
            <w:pPr>
              <w:pStyle w:val="TableText"/>
              <w:spacing w:before="10" w:after="10"/>
            </w:pPr>
            <w:r>
              <w:rPr>
                <w:color w:val="000000"/>
              </w:rPr>
              <w:t>0.0395</w:t>
            </w:r>
          </w:p>
        </w:tc>
        <w:tc>
          <w:tcPr>
            <w:tcW w:w="1291" w:type="pct"/>
            <w:noWrap/>
            <w:vAlign w:val="center"/>
          </w:tcPr>
          <w:p w14:paraId="4E3EC7F5" w14:textId="77777777" w:rsidR="00A22B3D" w:rsidRPr="001F2F26" w:rsidRDefault="00A22B3D" w:rsidP="009242EC">
            <w:pPr>
              <w:pStyle w:val="TableText"/>
              <w:spacing w:before="10" w:after="10"/>
            </w:pPr>
            <w:r>
              <w:rPr>
                <w:color w:val="000000"/>
              </w:rPr>
              <w:t>0.4307 : -0.4307</w:t>
            </w:r>
          </w:p>
        </w:tc>
        <w:tc>
          <w:tcPr>
            <w:tcW w:w="1332" w:type="pct"/>
            <w:noWrap/>
            <w:vAlign w:val="center"/>
          </w:tcPr>
          <w:p w14:paraId="5989D014" w14:textId="77777777" w:rsidR="00A22B3D" w:rsidRPr="001F2F26" w:rsidRDefault="00A22B3D" w:rsidP="009242EC">
            <w:pPr>
              <w:pStyle w:val="TableText"/>
              <w:spacing w:before="10" w:after="10"/>
            </w:pPr>
            <w:r>
              <w:rPr>
                <w:color w:val="000000"/>
              </w:rPr>
              <w:t>0.0502 : 0.0502</w:t>
            </w:r>
          </w:p>
        </w:tc>
      </w:tr>
      <w:tr w:rsidR="00A22B3D" w:rsidRPr="00C56627" w14:paraId="3879D133" w14:textId="77777777" w:rsidTr="0006355C">
        <w:trPr>
          <w:trHeight w:val="264"/>
        </w:trPr>
        <w:tc>
          <w:tcPr>
            <w:tcW w:w="866" w:type="pct"/>
            <w:noWrap/>
            <w:vAlign w:val="center"/>
          </w:tcPr>
          <w:p w14:paraId="0759B0A3" w14:textId="77777777" w:rsidR="00A22B3D" w:rsidRDefault="00A22B3D" w:rsidP="009242EC">
            <w:pPr>
              <w:pStyle w:val="TableText"/>
              <w:spacing w:before="10" w:after="10"/>
            </w:pPr>
            <w:r>
              <w:rPr>
                <w:color w:val="000000"/>
              </w:rPr>
              <w:t>VH862179</w:t>
            </w:r>
          </w:p>
        </w:tc>
        <w:tc>
          <w:tcPr>
            <w:tcW w:w="710" w:type="pct"/>
            <w:noWrap/>
            <w:vAlign w:val="center"/>
          </w:tcPr>
          <w:p w14:paraId="16DA16FD" w14:textId="77777777" w:rsidR="00A22B3D" w:rsidRDefault="00A22B3D" w:rsidP="009242EC">
            <w:pPr>
              <w:pStyle w:val="TableText"/>
              <w:spacing w:before="10" w:after="10"/>
            </w:pPr>
            <w:r>
              <w:rPr>
                <w:color w:val="000000"/>
              </w:rPr>
              <w:t>-1.4551</w:t>
            </w:r>
          </w:p>
        </w:tc>
        <w:tc>
          <w:tcPr>
            <w:tcW w:w="801" w:type="pct"/>
            <w:noWrap/>
            <w:vAlign w:val="center"/>
          </w:tcPr>
          <w:p w14:paraId="47B09D1C" w14:textId="77777777" w:rsidR="00A22B3D" w:rsidRDefault="00A22B3D" w:rsidP="009242EC">
            <w:pPr>
              <w:pStyle w:val="TableText"/>
              <w:spacing w:before="10" w:after="10"/>
            </w:pPr>
            <w:r>
              <w:rPr>
                <w:color w:val="000000"/>
              </w:rPr>
              <w:t>0.0587</w:t>
            </w:r>
          </w:p>
        </w:tc>
        <w:tc>
          <w:tcPr>
            <w:tcW w:w="1291" w:type="pct"/>
            <w:noWrap/>
            <w:vAlign w:val="center"/>
          </w:tcPr>
          <w:p w14:paraId="5D8813A9" w14:textId="77777777" w:rsidR="00A22B3D" w:rsidRPr="001F2F26" w:rsidRDefault="00A22B3D" w:rsidP="009242EC">
            <w:pPr>
              <w:pStyle w:val="TableText"/>
              <w:spacing w:before="10" w:after="10"/>
            </w:pPr>
            <w:r>
              <w:rPr>
                <w:color w:val="000000"/>
              </w:rPr>
              <w:t>N/A</w:t>
            </w:r>
          </w:p>
        </w:tc>
        <w:tc>
          <w:tcPr>
            <w:tcW w:w="1332" w:type="pct"/>
            <w:noWrap/>
            <w:vAlign w:val="center"/>
          </w:tcPr>
          <w:p w14:paraId="48672817" w14:textId="77777777" w:rsidR="00A22B3D" w:rsidRPr="001F2F26" w:rsidRDefault="00A22B3D" w:rsidP="009242EC">
            <w:pPr>
              <w:pStyle w:val="TableText"/>
              <w:spacing w:before="10" w:after="10"/>
            </w:pPr>
            <w:r>
              <w:rPr>
                <w:color w:val="000000"/>
              </w:rPr>
              <w:t>N/A</w:t>
            </w:r>
          </w:p>
        </w:tc>
      </w:tr>
      <w:tr w:rsidR="00A22B3D" w:rsidRPr="00C56627" w14:paraId="06DD5AF4" w14:textId="77777777" w:rsidTr="0006355C">
        <w:trPr>
          <w:trHeight w:val="264"/>
        </w:trPr>
        <w:tc>
          <w:tcPr>
            <w:tcW w:w="866" w:type="pct"/>
            <w:noWrap/>
            <w:vAlign w:val="center"/>
          </w:tcPr>
          <w:p w14:paraId="345B5903" w14:textId="77777777" w:rsidR="00A22B3D" w:rsidRDefault="00A22B3D" w:rsidP="009242EC">
            <w:pPr>
              <w:pStyle w:val="TableText"/>
              <w:spacing w:before="10" w:after="10"/>
            </w:pPr>
            <w:r>
              <w:rPr>
                <w:color w:val="000000"/>
              </w:rPr>
              <w:t>VH862191</w:t>
            </w:r>
          </w:p>
        </w:tc>
        <w:tc>
          <w:tcPr>
            <w:tcW w:w="710" w:type="pct"/>
            <w:noWrap/>
            <w:vAlign w:val="center"/>
          </w:tcPr>
          <w:p w14:paraId="2F728682" w14:textId="77777777" w:rsidR="00A22B3D" w:rsidRDefault="00A22B3D" w:rsidP="009242EC">
            <w:pPr>
              <w:pStyle w:val="TableText"/>
              <w:spacing w:before="10" w:after="10"/>
            </w:pPr>
            <w:r>
              <w:rPr>
                <w:color w:val="000000"/>
              </w:rPr>
              <w:t>-2.0097</w:t>
            </w:r>
          </w:p>
        </w:tc>
        <w:tc>
          <w:tcPr>
            <w:tcW w:w="801" w:type="pct"/>
            <w:noWrap/>
            <w:vAlign w:val="center"/>
          </w:tcPr>
          <w:p w14:paraId="579EE877" w14:textId="77777777" w:rsidR="00A22B3D" w:rsidRDefault="00A22B3D" w:rsidP="009242EC">
            <w:pPr>
              <w:pStyle w:val="TableText"/>
              <w:spacing w:before="10" w:after="10"/>
            </w:pPr>
            <w:r>
              <w:rPr>
                <w:color w:val="000000"/>
              </w:rPr>
              <w:t>0.0717</w:t>
            </w:r>
          </w:p>
        </w:tc>
        <w:tc>
          <w:tcPr>
            <w:tcW w:w="1291" w:type="pct"/>
            <w:noWrap/>
            <w:vAlign w:val="center"/>
          </w:tcPr>
          <w:p w14:paraId="064902C3" w14:textId="77777777" w:rsidR="00A22B3D" w:rsidRPr="001F2F26" w:rsidRDefault="00A22B3D" w:rsidP="009242EC">
            <w:pPr>
              <w:pStyle w:val="TableText"/>
              <w:spacing w:before="10" w:after="10"/>
            </w:pPr>
            <w:r>
              <w:rPr>
                <w:color w:val="000000"/>
              </w:rPr>
              <w:t>N/A</w:t>
            </w:r>
          </w:p>
        </w:tc>
        <w:tc>
          <w:tcPr>
            <w:tcW w:w="1332" w:type="pct"/>
            <w:noWrap/>
            <w:vAlign w:val="center"/>
          </w:tcPr>
          <w:p w14:paraId="39FBAB09" w14:textId="77777777" w:rsidR="00A22B3D" w:rsidRPr="001F2F26" w:rsidRDefault="00A22B3D" w:rsidP="009242EC">
            <w:pPr>
              <w:pStyle w:val="TableText"/>
              <w:spacing w:before="10" w:after="10"/>
            </w:pPr>
            <w:r>
              <w:rPr>
                <w:color w:val="000000"/>
              </w:rPr>
              <w:t>N/A</w:t>
            </w:r>
          </w:p>
        </w:tc>
      </w:tr>
      <w:tr w:rsidR="00A22B3D" w:rsidRPr="00C56627" w14:paraId="618FAF68" w14:textId="77777777" w:rsidTr="0006355C">
        <w:trPr>
          <w:trHeight w:val="264"/>
        </w:trPr>
        <w:tc>
          <w:tcPr>
            <w:tcW w:w="866" w:type="pct"/>
            <w:noWrap/>
            <w:vAlign w:val="center"/>
          </w:tcPr>
          <w:p w14:paraId="74F6FE95" w14:textId="77777777" w:rsidR="00A22B3D" w:rsidRDefault="00A22B3D" w:rsidP="009242EC">
            <w:pPr>
              <w:pStyle w:val="TableText"/>
              <w:spacing w:before="10" w:after="10"/>
            </w:pPr>
            <w:r>
              <w:rPr>
                <w:color w:val="000000"/>
              </w:rPr>
              <w:t>VH862203</w:t>
            </w:r>
          </w:p>
        </w:tc>
        <w:tc>
          <w:tcPr>
            <w:tcW w:w="710" w:type="pct"/>
            <w:noWrap/>
            <w:vAlign w:val="center"/>
          </w:tcPr>
          <w:p w14:paraId="42917FF5" w14:textId="77777777" w:rsidR="00A22B3D" w:rsidRDefault="00A22B3D" w:rsidP="009242EC">
            <w:pPr>
              <w:pStyle w:val="TableText"/>
              <w:spacing w:before="10" w:after="10"/>
            </w:pPr>
            <w:r>
              <w:rPr>
                <w:color w:val="000000"/>
              </w:rPr>
              <w:t>-2.2246</w:t>
            </w:r>
          </w:p>
        </w:tc>
        <w:tc>
          <w:tcPr>
            <w:tcW w:w="801" w:type="pct"/>
            <w:noWrap/>
            <w:vAlign w:val="center"/>
          </w:tcPr>
          <w:p w14:paraId="62E6AE26" w14:textId="77777777" w:rsidR="00A22B3D" w:rsidRDefault="00A22B3D" w:rsidP="009242EC">
            <w:pPr>
              <w:pStyle w:val="TableText"/>
              <w:spacing w:before="10" w:after="10"/>
            </w:pPr>
            <w:r>
              <w:rPr>
                <w:color w:val="000000"/>
              </w:rPr>
              <w:t>0.0534</w:t>
            </w:r>
          </w:p>
        </w:tc>
        <w:tc>
          <w:tcPr>
            <w:tcW w:w="1291" w:type="pct"/>
            <w:noWrap/>
            <w:vAlign w:val="center"/>
          </w:tcPr>
          <w:p w14:paraId="46B3C0F8" w14:textId="77777777" w:rsidR="00A22B3D" w:rsidRPr="001F2F26" w:rsidRDefault="00A22B3D" w:rsidP="009242EC">
            <w:pPr>
              <w:pStyle w:val="TableText"/>
              <w:spacing w:before="10" w:after="10"/>
            </w:pPr>
            <w:r>
              <w:rPr>
                <w:color w:val="000000"/>
              </w:rPr>
              <w:t>N/A</w:t>
            </w:r>
          </w:p>
        </w:tc>
        <w:tc>
          <w:tcPr>
            <w:tcW w:w="1332" w:type="pct"/>
            <w:noWrap/>
            <w:vAlign w:val="center"/>
          </w:tcPr>
          <w:p w14:paraId="78FEC9C6" w14:textId="77777777" w:rsidR="00A22B3D" w:rsidRPr="001F2F26" w:rsidRDefault="00A22B3D" w:rsidP="009242EC">
            <w:pPr>
              <w:pStyle w:val="TableText"/>
              <w:spacing w:before="10" w:after="10"/>
            </w:pPr>
            <w:r>
              <w:rPr>
                <w:color w:val="000000"/>
              </w:rPr>
              <w:t>N/A</w:t>
            </w:r>
          </w:p>
        </w:tc>
      </w:tr>
      <w:tr w:rsidR="00A22B3D" w:rsidRPr="00C56627" w14:paraId="70DA1AE7" w14:textId="77777777" w:rsidTr="0006355C">
        <w:trPr>
          <w:trHeight w:val="264"/>
        </w:trPr>
        <w:tc>
          <w:tcPr>
            <w:tcW w:w="866" w:type="pct"/>
            <w:noWrap/>
            <w:vAlign w:val="center"/>
          </w:tcPr>
          <w:p w14:paraId="604919FF" w14:textId="77777777" w:rsidR="00A22B3D" w:rsidRDefault="00A22B3D" w:rsidP="009242EC">
            <w:pPr>
              <w:pStyle w:val="TableText"/>
              <w:spacing w:before="10" w:after="10"/>
            </w:pPr>
            <w:r>
              <w:rPr>
                <w:color w:val="000000"/>
              </w:rPr>
              <w:t>VH862215</w:t>
            </w:r>
          </w:p>
        </w:tc>
        <w:tc>
          <w:tcPr>
            <w:tcW w:w="710" w:type="pct"/>
            <w:noWrap/>
            <w:vAlign w:val="center"/>
          </w:tcPr>
          <w:p w14:paraId="6F773715" w14:textId="77777777" w:rsidR="00A22B3D" w:rsidRDefault="00A22B3D" w:rsidP="009242EC">
            <w:pPr>
              <w:pStyle w:val="TableText"/>
              <w:spacing w:before="10" w:after="10"/>
            </w:pPr>
            <w:r>
              <w:rPr>
                <w:color w:val="000000"/>
              </w:rPr>
              <w:t>-0.7384</w:t>
            </w:r>
          </w:p>
        </w:tc>
        <w:tc>
          <w:tcPr>
            <w:tcW w:w="801" w:type="pct"/>
            <w:noWrap/>
            <w:vAlign w:val="center"/>
          </w:tcPr>
          <w:p w14:paraId="4B890C9A" w14:textId="77777777" w:rsidR="00A22B3D" w:rsidRDefault="00A22B3D" w:rsidP="009242EC">
            <w:pPr>
              <w:pStyle w:val="TableText"/>
              <w:spacing w:before="10" w:after="10"/>
            </w:pPr>
            <w:r>
              <w:rPr>
                <w:color w:val="000000"/>
              </w:rPr>
              <w:t>0.0550</w:t>
            </w:r>
          </w:p>
        </w:tc>
        <w:tc>
          <w:tcPr>
            <w:tcW w:w="1291" w:type="pct"/>
            <w:noWrap/>
            <w:vAlign w:val="center"/>
          </w:tcPr>
          <w:p w14:paraId="63B5400B" w14:textId="77777777" w:rsidR="00A22B3D" w:rsidRPr="001F2F26" w:rsidRDefault="00A22B3D" w:rsidP="009242EC">
            <w:pPr>
              <w:pStyle w:val="TableText"/>
              <w:spacing w:before="10" w:after="10"/>
            </w:pPr>
            <w:r>
              <w:rPr>
                <w:color w:val="000000"/>
              </w:rPr>
              <w:t>N/A</w:t>
            </w:r>
          </w:p>
        </w:tc>
        <w:tc>
          <w:tcPr>
            <w:tcW w:w="1332" w:type="pct"/>
            <w:noWrap/>
            <w:vAlign w:val="center"/>
          </w:tcPr>
          <w:p w14:paraId="3B66C681" w14:textId="77777777" w:rsidR="00A22B3D" w:rsidRPr="001F2F26" w:rsidRDefault="00A22B3D" w:rsidP="009242EC">
            <w:pPr>
              <w:pStyle w:val="TableText"/>
              <w:spacing w:before="10" w:after="10"/>
            </w:pPr>
            <w:r>
              <w:rPr>
                <w:color w:val="000000"/>
              </w:rPr>
              <w:t>N/A</w:t>
            </w:r>
          </w:p>
        </w:tc>
      </w:tr>
      <w:tr w:rsidR="00A22B3D" w:rsidRPr="00C56627" w14:paraId="4892110F" w14:textId="77777777" w:rsidTr="0006355C">
        <w:trPr>
          <w:trHeight w:val="264"/>
        </w:trPr>
        <w:tc>
          <w:tcPr>
            <w:tcW w:w="866" w:type="pct"/>
            <w:noWrap/>
            <w:vAlign w:val="center"/>
          </w:tcPr>
          <w:p w14:paraId="7A46FA2A" w14:textId="77777777" w:rsidR="00A22B3D" w:rsidRDefault="00A22B3D" w:rsidP="009242EC">
            <w:pPr>
              <w:pStyle w:val="TableText"/>
              <w:spacing w:before="10" w:after="10"/>
            </w:pPr>
            <w:r>
              <w:rPr>
                <w:color w:val="000000"/>
              </w:rPr>
              <w:t>VH862224</w:t>
            </w:r>
          </w:p>
        </w:tc>
        <w:tc>
          <w:tcPr>
            <w:tcW w:w="710" w:type="pct"/>
            <w:noWrap/>
            <w:vAlign w:val="center"/>
          </w:tcPr>
          <w:p w14:paraId="0FF80CFB" w14:textId="77777777" w:rsidR="00A22B3D" w:rsidRDefault="00A22B3D" w:rsidP="009242EC">
            <w:pPr>
              <w:pStyle w:val="TableText"/>
              <w:spacing w:before="10" w:after="10"/>
            </w:pPr>
            <w:r>
              <w:rPr>
                <w:color w:val="000000"/>
              </w:rPr>
              <w:t>-0.9420</w:t>
            </w:r>
          </w:p>
        </w:tc>
        <w:tc>
          <w:tcPr>
            <w:tcW w:w="801" w:type="pct"/>
            <w:noWrap/>
            <w:vAlign w:val="center"/>
          </w:tcPr>
          <w:p w14:paraId="3A16A611" w14:textId="77777777" w:rsidR="00A22B3D" w:rsidRDefault="00A22B3D" w:rsidP="009242EC">
            <w:pPr>
              <w:pStyle w:val="TableText"/>
              <w:spacing w:before="10" w:after="10"/>
            </w:pPr>
            <w:r>
              <w:rPr>
                <w:color w:val="000000"/>
              </w:rPr>
              <w:t>0.0568</w:t>
            </w:r>
          </w:p>
        </w:tc>
        <w:tc>
          <w:tcPr>
            <w:tcW w:w="1291" w:type="pct"/>
            <w:noWrap/>
            <w:vAlign w:val="center"/>
          </w:tcPr>
          <w:p w14:paraId="11EDAC73" w14:textId="77777777" w:rsidR="00A22B3D" w:rsidRPr="001F2F26" w:rsidRDefault="00A22B3D" w:rsidP="009242EC">
            <w:pPr>
              <w:pStyle w:val="TableText"/>
              <w:spacing w:before="10" w:after="10"/>
            </w:pPr>
            <w:r>
              <w:rPr>
                <w:color w:val="000000"/>
              </w:rPr>
              <w:t>N/A</w:t>
            </w:r>
          </w:p>
        </w:tc>
        <w:tc>
          <w:tcPr>
            <w:tcW w:w="1332" w:type="pct"/>
            <w:noWrap/>
            <w:vAlign w:val="center"/>
          </w:tcPr>
          <w:p w14:paraId="65FD7C2F" w14:textId="77777777" w:rsidR="00A22B3D" w:rsidRPr="001F2F26" w:rsidRDefault="00A22B3D" w:rsidP="009242EC">
            <w:pPr>
              <w:pStyle w:val="TableText"/>
              <w:spacing w:before="10" w:after="10"/>
            </w:pPr>
            <w:r>
              <w:rPr>
                <w:color w:val="000000"/>
              </w:rPr>
              <w:t>N/A</w:t>
            </w:r>
          </w:p>
        </w:tc>
      </w:tr>
      <w:tr w:rsidR="00A22B3D" w:rsidRPr="00C56627" w14:paraId="3929B15C" w14:textId="77777777" w:rsidTr="0006355C">
        <w:trPr>
          <w:trHeight w:val="264"/>
        </w:trPr>
        <w:tc>
          <w:tcPr>
            <w:tcW w:w="866" w:type="pct"/>
            <w:noWrap/>
            <w:vAlign w:val="center"/>
          </w:tcPr>
          <w:p w14:paraId="26A53B33" w14:textId="77777777" w:rsidR="00A22B3D" w:rsidRDefault="00A22B3D" w:rsidP="009242EC">
            <w:pPr>
              <w:pStyle w:val="TableText"/>
              <w:spacing w:before="10" w:after="10"/>
            </w:pPr>
            <w:r>
              <w:rPr>
                <w:color w:val="000000"/>
              </w:rPr>
              <w:t>VH862241</w:t>
            </w:r>
          </w:p>
        </w:tc>
        <w:tc>
          <w:tcPr>
            <w:tcW w:w="710" w:type="pct"/>
            <w:noWrap/>
            <w:vAlign w:val="center"/>
          </w:tcPr>
          <w:p w14:paraId="2BDCE9B2" w14:textId="77777777" w:rsidR="00A22B3D" w:rsidRDefault="00A22B3D" w:rsidP="009242EC">
            <w:pPr>
              <w:pStyle w:val="TableText"/>
              <w:spacing w:before="10" w:after="10"/>
            </w:pPr>
            <w:r>
              <w:rPr>
                <w:color w:val="000000"/>
              </w:rPr>
              <w:t>0.5035</w:t>
            </w:r>
          </w:p>
        </w:tc>
        <w:tc>
          <w:tcPr>
            <w:tcW w:w="801" w:type="pct"/>
            <w:noWrap/>
            <w:vAlign w:val="center"/>
          </w:tcPr>
          <w:p w14:paraId="54FE2728" w14:textId="77777777" w:rsidR="00A22B3D" w:rsidRDefault="00A22B3D" w:rsidP="009242EC">
            <w:pPr>
              <w:pStyle w:val="TableText"/>
              <w:spacing w:before="10" w:after="10"/>
            </w:pPr>
            <w:r>
              <w:rPr>
                <w:color w:val="000000"/>
              </w:rPr>
              <w:t>0.0388</w:t>
            </w:r>
          </w:p>
        </w:tc>
        <w:tc>
          <w:tcPr>
            <w:tcW w:w="1291" w:type="pct"/>
            <w:noWrap/>
            <w:vAlign w:val="center"/>
          </w:tcPr>
          <w:p w14:paraId="35310D09" w14:textId="77777777" w:rsidR="00A22B3D" w:rsidRPr="001F2F26" w:rsidRDefault="00A22B3D" w:rsidP="009242EC">
            <w:pPr>
              <w:pStyle w:val="TableText"/>
              <w:spacing w:before="10" w:after="10"/>
            </w:pPr>
            <w:r>
              <w:rPr>
                <w:color w:val="000000"/>
              </w:rPr>
              <w:t>N/A</w:t>
            </w:r>
          </w:p>
        </w:tc>
        <w:tc>
          <w:tcPr>
            <w:tcW w:w="1332" w:type="pct"/>
            <w:noWrap/>
            <w:vAlign w:val="center"/>
          </w:tcPr>
          <w:p w14:paraId="35CDF480" w14:textId="77777777" w:rsidR="00A22B3D" w:rsidRPr="001F2F26" w:rsidRDefault="00A22B3D" w:rsidP="009242EC">
            <w:pPr>
              <w:pStyle w:val="TableText"/>
              <w:spacing w:before="10" w:after="10"/>
            </w:pPr>
            <w:r>
              <w:rPr>
                <w:color w:val="000000"/>
              </w:rPr>
              <w:t>N/A</w:t>
            </w:r>
          </w:p>
        </w:tc>
      </w:tr>
      <w:tr w:rsidR="00A22B3D" w:rsidRPr="00C56627" w14:paraId="309296D5" w14:textId="77777777" w:rsidTr="0006355C">
        <w:trPr>
          <w:trHeight w:val="264"/>
        </w:trPr>
        <w:tc>
          <w:tcPr>
            <w:tcW w:w="866" w:type="pct"/>
            <w:noWrap/>
            <w:vAlign w:val="center"/>
          </w:tcPr>
          <w:p w14:paraId="0F85EE9E" w14:textId="77777777" w:rsidR="00A22B3D" w:rsidRDefault="00A22B3D" w:rsidP="009242EC">
            <w:pPr>
              <w:pStyle w:val="TableText"/>
              <w:spacing w:before="10" w:after="10"/>
            </w:pPr>
            <w:r>
              <w:rPr>
                <w:color w:val="000000"/>
              </w:rPr>
              <w:t>VH862255</w:t>
            </w:r>
          </w:p>
        </w:tc>
        <w:tc>
          <w:tcPr>
            <w:tcW w:w="710" w:type="pct"/>
            <w:noWrap/>
            <w:vAlign w:val="center"/>
          </w:tcPr>
          <w:p w14:paraId="201FCEDC" w14:textId="77777777" w:rsidR="00A22B3D" w:rsidRDefault="00A22B3D" w:rsidP="009242EC">
            <w:pPr>
              <w:pStyle w:val="TableText"/>
              <w:spacing w:before="10" w:after="10"/>
            </w:pPr>
            <w:r>
              <w:rPr>
                <w:color w:val="000000"/>
              </w:rPr>
              <w:t>-1.0524</w:t>
            </w:r>
          </w:p>
        </w:tc>
        <w:tc>
          <w:tcPr>
            <w:tcW w:w="801" w:type="pct"/>
            <w:noWrap/>
            <w:vAlign w:val="center"/>
          </w:tcPr>
          <w:p w14:paraId="7F4F8EE2" w14:textId="77777777" w:rsidR="00A22B3D" w:rsidRDefault="00A22B3D" w:rsidP="009242EC">
            <w:pPr>
              <w:pStyle w:val="TableText"/>
              <w:spacing w:before="10" w:after="10"/>
            </w:pPr>
            <w:r>
              <w:rPr>
                <w:color w:val="000000"/>
              </w:rPr>
              <w:t>0.0482</w:t>
            </w:r>
          </w:p>
        </w:tc>
        <w:tc>
          <w:tcPr>
            <w:tcW w:w="1291" w:type="pct"/>
            <w:noWrap/>
            <w:vAlign w:val="center"/>
          </w:tcPr>
          <w:p w14:paraId="2A296073" w14:textId="77777777" w:rsidR="00A22B3D" w:rsidRPr="001F2F26" w:rsidRDefault="00A22B3D" w:rsidP="009242EC">
            <w:pPr>
              <w:pStyle w:val="TableText"/>
              <w:spacing w:before="10" w:after="10"/>
            </w:pPr>
            <w:r>
              <w:rPr>
                <w:color w:val="000000"/>
              </w:rPr>
              <w:t>1.1511 : -1.1511</w:t>
            </w:r>
          </w:p>
        </w:tc>
        <w:tc>
          <w:tcPr>
            <w:tcW w:w="1332" w:type="pct"/>
            <w:noWrap/>
            <w:vAlign w:val="center"/>
          </w:tcPr>
          <w:p w14:paraId="1065E86F" w14:textId="77777777" w:rsidR="00A22B3D" w:rsidRPr="001F2F26" w:rsidRDefault="00A22B3D" w:rsidP="009242EC">
            <w:pPr>
              <w:pStyle w:val="TableText"/>
              <w:spacing w:before="10" w:after="10"/>
            </w:pPr>
            <w:r>
              <w:rPr>
                <w:color w:val="000000"/>
              </w:rPr>
              <w:t>0.0525 : 0.0525</w:t>
            </w:r>
          </w:p>
        </w:tc>
      </w:tr>
      <w:tr w:rsidR="00A22B3D" w:rsidRPr="00C56627" w14:paraId="69C32F55" w14:textId="77777777" w:rsidTr="0006355C">
        <w:trPr>
          <w:trHeight w:val="264"/>
        </w:trPr>
        <w:tc>
          <w:tcPr>
            <w:tcW w:w="866" w:type="pct"/>
            <w:noWrap/>
            <w:vAlign w:val="center"/>
          </w:tcPr>
          <w:p w14:paraId="02B13F2D" w14:textId="77777777" w:rsidR="00A22B3D" w:rsidRDefault="00A22B3D" w:rsidP="009242EC">
            <w:pPr>
              <w:pStyle w:val="TableText"/>
              <w:spacing w:before="10" w:after="10"/>
            </w:pPr>
            <w:r>
              <w:rPr>
                <w:color w:val="000000"/>
              </w:rPr>
              <w:t>VH862268</w:t>
            </w:r>
          </w:p>
        </w:tc>
        <w:tc>
          <w:tcPr>
            <w:tcW w:w="710" w:type="pct"/>
            <w:noWrap/>
            <w:vAlign w:val="center"/>
          </w:tcPr>
          <w:p w14:paraId="64D153FF" w14:textId="77777777" w:rsidR="00A22B3D" w:rsidRDefault="00A22B3D" w:rsidP="009242EC">
            <w:pPr>
              <w:pStyle w:val="TableText"/>
              <w:spacing w:before="10" w:after="10"/>
            </w:pPr>
            <w:r>
              <w:rPr>
                <w:color w:val="000000"/>
              </w:rPr>
              <w:t>-0.7462</w:t>
            </w:r>
          </w:p>
        </w:tc>
        <w:tc>
          <w:tcPr>
            <w:tcW w:w="801" w:type="pct"/>
            <w:noWrap/>
            <w:vAlign w:val="center"/>
          </w:tcPr>
          <w:p w14:paraId="4D9055C0" w14:textId="77777777" w:rsidR="00A22B3D" w:rsidRDefault="00A22B3D" w:rsidP="009242EC">
            <w:pPr>
              <w:pStyle w:val="TableText"/>
              <w:spacing w:before="10" w:after="10"/>
            </w:pPr>
            <w:r>
              <w:rPr>
                <w:color w:val="000000"/>
              </w:rPr>
              <w:t>0.0394</w:t>
            </w:r>
          </w:p>
        </w:tc>
        <w:tc>
          <w:tcPr>
            <w:tcW w:w="1291" w:type="pct"/>
            <w:noWrap/>
            <w:vAlign w:val="center"/>
          </w:tcPr>
          <w:p w14:paraId="353677C0" w14:textId="77777777" w:rsidR="00A22B3D" w:rsidRPr="001F2F26" w:rsidRDefault="00A22B3D" w:rsidP="009242EC">
            <w:pPr>
              <w:pStyle w:val="TableText"/>
              <w:spacing w:before="10" w:after="10"/>
            </w:pPr>
            <w:r>
              <w:rPr>
                <w:color w:val="000000"/>
              </w:rPr>
              <w:t>N/A</w:t>
            </w:r>
          </w:p>
        </w:tc>
        <w:tc>
          <w:tcPr>
            <w:tcW w:w="1332" w:type="pct"/>
            <w:noWrap/>
            <w:vAlign w:val="center"/>
          </w:tcPr>
          <w:p w14:paraId="059CC1CB" w14:textId="77777777" w:rsidR="00A22B3D" w:rsidRPr="001F2F26" w:rsidRDefault="00A22B3D" w:rsidP="009242EC">
            <w:pPr>
              <w:pStyle w:val="TableText"/>
              <w:spacing w:before="10" w:after="10"/>
            </w:pPr>
            <w:r>
              <w:rPr>
                <w:color w:val="000000"/>
              </w:rPr>
              <w:t>N/A</w:t>
            </w:r>
          </w:p>
        </w:tc>
      </w:tr>
      <w:tr w:rsidR="00A22B3D" w:rsidRPr="00C56627" w14:paraId="1610D957" w14:textId="77777777" w:rsidTr="0006355C">
        <w:trPr>
          <w:trHeight w:val="264"/>
        </w:trPr>
        <w:tc>
          <w:tcPr>
            <w:tcW w:w="866" w:type="pct"/>
            <w:noWrap/>
            <w:vAlign w:val="center"/>
          </w:tcPr>
          <w:p w14:paraId="7FFBBE9F" w14:textId="77777777" w:rsidR="00A22B3D" w:rsidRDefault="00A22B3D" w:rsidP="009242EC">
            <w:pPr>
              <w:pStyle w:val="TableText"/>
              <w:spacing w:before="10" w:after="10"/>
            </w:pPr>
            <w:r>
              <w:rPr>
                <w:color w:val="000000"/>
              </w:rPr>
              <w:t>VH862275</w:t>
            </w:r>
          </w:p>
        </w:tc>
        <w:tc>
          <w:tcPr>
            <w:tcW w:w="710" w:type="pct"/>
            <w:noWrap/>
            <w:vAlign w:val="center"/>
          </w:tcPr>
          <w:p w14:paraId="77CCC56E" w14:textId="77777777" w:rsidR="00A22B3D" w:rsidRDefault="00A22B3D" w:rsidP="009242EC">
            <w:pPr>
              <w:pStyle w:val="TableText"/>
              <w:spacing w:before="10" w:after="10"/>
            </w:pPr>
            <w:r>
              <w:rPr>
                <w:color w:val="000000"/>
              </w:rPr>
              <w:t>-2.1516</w:t>
            </w:r>
          </w:p>
        </w:tc>
        <w:tc>
          <w:tcPr>
            <w:tcW w:w="801" w:type="pct"/>
            <w:noWrap/>
            <w:vAlign w:val="center"/>
          </w:tcPr>
          <w:p w14:paraId="05BF0DEB" w14:textId="77777777" w:rsidR="00A22B3D" w:rsidRDefault="00A22B3D" w:rsidP="009242EC">
            <w:pPr>
              <w:pStyle w:val="TableText"/>
              <w:spacing w:before="10" w:after="10"/>
            </w:pPr>
            <w:r>
              <w:rPr>
                <w:color w:val="000000"/>
              </w:rPr>
              <w:t>0.0735</w:t>
            </w:r>
          </w:p>
        </w:tc>
        <w:tc>
          <w:tcPr>
            <w:tcW w:w="1291" w:type="pct"/>
            <w:noWrap/>
            <w:vAlign w:val="center"/>
          </w:tcPr>
          <w:p w14:paraId="0D8594B7" w14:textId="77777777" w:rsidR="00A22B3D" w:rsidRPr="001F2F26" w:rsidRDefault="00A22B3D" w:rsidP="009242EC">
            <w:pPr>
              <w:pStyle w:val="TableText"/>
              <w:spacing w:before="10" w:after="10"/>
            </w:pPr>
            <w:r>
              <w:rPr>
                <w:color w:val="000000"/>
              </w:rPr>
              <w:t>N/A</w:t>
            </w:r>
          </w:p>
        </w:tc>
        <w:tc>
          <w:tcPr>
            <w:tcW w:w="1332" w:type="pct"/>
            <w:noWrap/>
            <w:vAlign w:val="center"/>
          </w:tcPr>
          <w:p w14:paraId="58A6E7A0" w14:textId="77777777" w:rsidR="00A22B3D" w:rsidRPr="001F2F26" w:rsidRDefault="00A22B3D" w:rsidP="009242EC">
            <w:pPr>
              <w:pStyle w:val="TableText"/>
              <w:spacing w:before="10" w:after="10"/>
            </w:pPr>
            <w:r>
              <w:rPr>
                <w:color w:val="000000"/>
              </w:rPr>
              <w:t>N/A</w:t>
            </w:r>
          </w:p>
        </w:tc>
      </w:tr>
      <w:tr w:rsidR="00A22B3D" w:rsidRPr="00C56627" w14:paraId="357994BD" w14:textId="77777777" w:rsidTr="0006355C">
        <w:trPr>
          <w:trHeight w:val="264"/>
        </w:trPr>
        <w:tc>
          <w:tcPr>
            <w:tcW w:w="866" w:type="pct"/>
            <w:noWrap/>
            <w:vAlign w:val="center"/>
          </w:tcPr>
          <w:p w14:paraId="1F6EADE2" w14:textId="77777777" w:rsidR="00A22B3D" w:rsidRDefault="00A22B3D" w:rsidP="009242EC">
            <w:pPr>
              <w:pStyle w:val="TableText"/>
              <w:spacing w:before="10" w:after="10"/>
            </w:pPr>
            <w:r>
              <w:rPr>
                <w:color w:val="000000"/>
              </w:rPr>
              <w:t>VH862282</w:t>
            </w:r>
          </w:p>
        </w:tc>
        <w:tc>
          <w:tcPr>
            <w:tcW w:w="710" w:type="pct"/>
            <w:noWrap/>
            <w:vAlign w:val="center"/>
          </w:tcPr>
          <w:p w14:paraId="74117151" w14:textId="77777777" w:rsidR="00A22B3D" w:rsidRDefault="00A22B3D" w:rsidP="009242EC">
            <w:pPr>
              <w:pStyle w:val="TableText"/>
              <w:spacing w:before="10" w:after="10"/>
            </w:pPr>
            <w:r>
              <w:rPr>
                <w:color w:val="000000"/>
              </w:rPr>
              <w:t>-1.5242</w:t>
            </w:r>
          </w:p>
        </w:tc>
        <w:tc>
          <w:tcPr>
            <w:tcW w:w="801" w:type="pct"/>
            <w:noWrap/>
            <w:vAlign w:val="center"/>
          </w:tcPr>
          <w:p w14:paraId="5C3535CC" w14:textId="77777777" w:rsidR="00A22B3D" w:rsidRDefault="00A22B3D" w:rsidP="009242EC">
            <w:pPr>
              <w:pStyle w:val="TableText"/>
              <w:spacing w:before="10" w:after="10"/>
            </w:pPr>
            <w:r>
              <w:rPr>
                <w:color w:val="000000"/>
              </w:rPr>
              <w:t>0.0631</w:t>
            </w:r>
          </w:p>
        </w:tc>
        <w:tc>
          <w:tcPr>
            <w:tcW w:w="1291" w:type="pct"/>
            <w:noWrap/>
            <w:vAlign w:val="center"/>
          </w:tcPr>
          <w:p w14:paraId="005DB93E" w14:textId="77777777" w:rsidR="00A22B3D" w:rsidRPr="001F2F26" w:rsidRDefault="00A22B3D" w:rsidP="009242EC">
            <w:pPr>
              <w:pStyle w:val="TableText"/>
              <w:spacing w:before="10" w:after="10"/>
            </w:pPr>
            <w:r>
              <w:rPr>
                <w:color w:val="000000"/>
              </w:rPr>
              <w:t>N/A</w:t>
            </w:r>
          </w:p>
        </w:tc>
        <w:tc>
          <w:tcPr>
            <w:tcW w:w="1332" w:type="pct"/>
            <w:noWrap/>
            <w:vAlign w:val="center"/>
          </w:tcPr>
          <w:p w14:paraId="269822BE" w14:textId="77777777" w:rsidR="00A22B3D" w:rsidRPr="001F2F26" w:rsidRDefault="00A22B3D" w:rsidP="009242EC">
            <w:pPr>
              <w:pStyle w:val="TableText"/>
              <w:spacing w:before="10" w:after="10"/>
            </w:pPr>
            <w:r>
              <w:rPr>
                <w:color w:val="000000"/>
              </w:rPr>
              <w:t>N/A</w:t>
            </w:r>
          </w:p>
        </w:tc>
      </w:tr>
      <w:tr w:rsidR="00A22B3D" w:rsidRPr="00C56627" w14:paraId="2891F621" w14:textId="77777777" w:rsidTr="0006355C">
        <w:trPr>
          <w:trHeight w:val="264"/>
        </w:trPr>
        <w:tc>
          <w:tcPr>
            <w:tcW w:w="866" w:type="pct"/>
            <w:noWrap/>
            <w:vAlign w:val="center"/>
          </w:tcPr>
          <w:p w14:paraId="144BE3FD" w14:textId="77777777" w:rsidR="00A22B3D" w:rsidRDefault="00A22B3D" w:rsidP="009242EC">
            <w:pPr>
              <w:pStyle w:val="TableText"/>
              <w:spacing w:before="10" w:after="10"/>
            </w:pPr>
            <w:r>
              <w:rPr>
                <w:color w:val="000000"/>
              </w:rPr>
              <w:t>VH862379</w:t>
            </w:r>
          </w:p>
        </w:tc>
        <w:tc>
          <w:tcPr>
            <w:tcW w:w="710" w:type="pct"/>
            <w:noWrap/>
            <w:vAlign w:val="center"/>
          </w:tcPr>
          <w:p w14:paraId="3E7625C5" w14:textId="77777777" w:rsidR="00A22B3D" w:rsidRDefault="00A22B3D" w:rsidP="009242EC">
            <w:pPr>
              <w:pStyle w:val="TableText"/>
              <w:spacing w:before="10" w:after="10"/>
            </w:pPr>
            <w:r>
              <w:rPr>
                <w:color w:val="000000"/>
              </w:rPr>
              <w:t>-1.1132</w:t>
            </w:r>
          </w:p>
        </w:tc>
        <w:tc>
          <w:tcPr>
            <w:tcW w:w="801" w:type="pct"/>
            <w:noWrap/>
            <w:vAlign w:val="center"/>
          </w:tcPr>
          <w:p w14:paraId="5593CDA2" w14:textId="77777777" w:rsidR="00A22B3D" w:rsidRDefault="00A22B3D" w:rsidP="009242EC">
            <w:pPr>
              <w:pStyle w:val="TableText"/>
              <w:spacing w:before="10" w:after="10"/>
            </w:pPr>
            <w:r>
              <w:rPr>
                <w:color w:val="000000"/>
              </w:rPr>
              <w:t>0.0419</w:t>
            </w:r>
          </w:p>
        </w:tc>
        <w:tc>
          <w:tcPr>
            <w:tcW w:w="1291" w:type="pct"/>
            <w:noWrap/>
            <w:vAlign w:val="center"/>
          </w:tcPr>
          <w:p w14:paraId="22449C3E" w14:textId="77777777" w:rsidR="00A22B3D" w:rsidRPr="001F2F26" w:rsidRDefault="00A22B3D" w:rsidP="009242EC">
            <w:pPr>
              <w:pStyle w:val="TableText"/>
              <w:spacing w:before="10" w:after="10"/>
            </w:pPr>
            <w:r>
              <w:rPr>
                <w:color w:val="000000"/>
              </w:rPr>
              <w:t>N/A</w:t>
            </w:r>
          </w:p>
        </w:tc>
        <w:tc>
          <w:tcPr>
            <w:tcW w:w="1332" w:type="pct"/>
            <w:noWrap/>
            <w:vAlign w:val="center"/>
          </w:tcPr>
          <w:p w14:paraId="3D2AA893" w14:textId="77777777" w:rsidR="00A22B3D" w:rsidRPr="001F2F26" w:rsidRDefault="00A22B3D" w:rsidP="009242EC">
            <w:pPr>
              <w:pStyle w:val="TableText"/>
              <w:spacing w:before="10" w:after="10"/>
            </w:pPr>
            <w:r>
              <w:rPr>
                <w:color w:val="000000"/>
              </w:rPr>
              <w:t>N/A</w:t>
            </w:r>
          </w:p>
        </w:tc>
      </w:tr>
      <w:tr w:rsidR="00A22B3D" w:rsidRPr="00C56627" w14:paraId="3533061E" w14:textId="77777777" w:rsidTr="0006355C">
        <w:trPr>
          <w:trHeight w:val="264"/>
        </w:trPr>
        <w:tc>
          <w:tcPr>
            <w:tcW w:w="866" w:type="pct"/>
            <w:noWrap/>
            <w:vAlign w:val="center"/>
          </w:tcPr>
          <w:p w14:paraId="029C2AF5" w14:textId="77777777" w:rsidR="00A22B3D" w:rsidRDefault="00A22B3D" w:rsidP="009242EC">
            <w:pPr>
              <w:pStyle w:val="TableText"/>
              <w:spacing w:before="10" w:after="10"/>
            </w:pPr>
            <w:r>
              <w:rPr>
                <w:color w:val="000000"/>
              </w:rPr>
              <w:t>VH863175</w:t>
            </w:r>
          </w:p>
        </w:tc>
        <w:tc>
          <w:tcPr>
            <w:tcW w:w="710" w:type="pct"/>
            <w:noWrap/>
            <w:vAlign w:val="center"/>
          </w:tcPr>
          <w:p w14:paraId="3C2899C0" w14:textId="77777777" w:rsidR="00A22B3D" w:rsidRDefault="00A22B3D" w:rsidP="009242EC">
            <w:pPr>
              <w:pStyle w:val="TableText"/>
              <w:spacing w:before="10" w:after="10"/>
            </w:pPr>
            <w:r>
              <w:rPr>
                <w:color w:val="000000"/>
              </w:rPr>
              <w:t>-1.5829</w:t>
            </w:r>
          </w:p>
        </w:tc>
        <w:tc>
          <w:tcPr>
            <w:tcW w:w="801" w:type="pct"/>
            <w:noWrap/>
            <w:vAlign w:val="center"/>
          </w:tcPr>
          <w:p w14:paraId="7C9F1CB0" w14:textId="77777777" w:rsidR="00A22B3D" w:rsidRDefault="00A22B3D" w:rsidP="009242EC">
            <w:pPr>
              <w:pStyle w:val="TableText"/>
              <w:spacing w:before="10" w:after="10"/>
            </w:pPr>
            <w:r>
              <w:rPr>
                <w:color w:val="000000"/>
              </w:rPr>
              <w:t>0.0578</w:t>
            </w:r>
          </w:p>
        </w:tc>
        <w:tc>
          <w:tcPr>
            <w:tcW w:w="1291" w:type="pct"/>
            <w:noWrap/>
            <w:vAlign w:val="center"/>
          </w:tcPr>
          <w:p w14:paraId="7F1C76C8" w14:textId="77777777" w:rsidR="00A22B3D" w:rsidRPr="001F2F26" w:rsidRDefault="00A22B3D" w:rsidP="009242EC">
            <w:pPr>
              <w:pStyle w:val="TableText"/>
              <w:spacing w:before="10" w:after="10"/>
            </w:pPr>
            <w:r>
              <w:rPr>
                <w:color w:val="000000"/>
              </w:rPr>
              <w:t>1.0152 : -1.0152</w:t>
            </w:r>
          </w:p>
        </w:tc>
        <w:tc>
          <w:tcPr>
            <w:tcW w:w="1332" w:type="pct"/>
            <w:noWrap/>
            <w:vAlign w:val="center"/>
          </w:tcPr>
          <w:p w14:paraId="0205D7C3" w14:textId="77777777" w:rsidR="00A22B3D" w:rsidRPr="001F2F26" w:rsidRDefault="00A22B3D" w:rsidP="009242EC">
            <w:pPr>
              <w:pStyle w:val="TableText"/>
              <w:spacing w:before="10" w:after="10"/>
            </w:pPr>
            <w:r>
              <w:rPr>
                <w:color w:val="000000"/>
              </w:rPr>
              <w:t>0.0639 : 0.0639</w:t>
            </w:r>
          </w:p>
        </w:tc>
      </w:tr>
      <w:tr w:rsidR="00A22B3D" w:rsidRPr="00C56627" w14:paraId="330DF005" w14:textId="77777777" w:rsidTr="0006355C">
        <w:trPr>
          <w:trHeight w:val="264"/>
        </w:trPr>
        <w:tc>
          <w:tcPr>
            <w:tcW w:w="866" w:type="pct"/>
            <w:noWrap/>
            <w:vAlign w:val="center"/>
          </w:tcPr>
          <w:p w14:paraId="017E822C" w14:textId="77777777" w:rsidR="00A22B3D" w:rsidRDefault="00A22B3D" w:rsidP="009242EC">
            <w:pPr>
              <w:pStyle w:val="TableText"/>
              <w:spacing w:before="10" w:after="10"/>
            </w:pPr>
            <w:r>
              <w:rPr>
                <w:color w:val="000000"/>
              </w:rPr>
              <w:t>VH863179</w:t>
            </w:r>
          </w:p>
        </w:tc>
        <w:tc>
          <w:tcPr>
            <w:tcW w:w="710" w:type="pct"/>
            <w:noWrap/>
            <w:vAlign w:val="center"/>
          </w:tcPr>
          <w:p w14:paraId="6D549139" w14:textId="77777777" w:rsidR="00A22B3D" w:rsidRDefault="00A22B3D" w:rsidP="009242EC">
            <w:pPr>
              <w:pStyle w:val="TableText"/>
              <w:spacing w:before="10" w:after="10"/>
            </w:pPr>
            <w:r>
              <w:rPr>
                <w:color w:val="000000"/>
              </w:rPr>
              <w:t>-1.5438</w:t>
            </w:r>
          </w:p>
        </w:tc>
        <w:tc>
          <w:tcPr>
            <w:tcW w:w="801" w:type="pct"/>
            <w:noWrap/>
            <w:vAlign w:val="center"/>
          </w:tcPr>
          <w:p w14:paraId="60541D3C" w14:textId="77777777" w:rsidR="00A22B3D" w:rsidRDefault="00A22B3D" w:rsidP="009242EC">
            <w:pPr>
              <w:pStyle w:val="TableText"/>
              <w:spacing w:before="10" w:after="10"/>
            </w:pPr>
            <w:r>
              <w:rPr>
                <w:color w:val="000000"/>
              </w:rPr>
              <w:t>0.0538</w:t>
            </w:r>
          </w:p>
        </w:tc>
        <w:tc>
          <w:tcPr>
            <w:tcW w:w="1291" w:type="pct"/>
            <w:noWrap/>
            <w:vAlign w:val="center"/>
          </w:tcPr>
          <w:p w14:paraId="15F270F9" w14:textId="77777777" w:rsidR="00A22B3D" w:rsidRPr="001F2F26" w:rsidRDefault="00A22B3D" w:rsidP="009242EC">
            <w:pPr>
              <w:pStyle w:val="TableText"/>
              <w:spacing w:before="10" w:after="10"/>
            </w:pPr>
            <w:r>
              <w:rPr>
                <w:color w:val="000000"/>
              </w:rPr>
              <w:t>0.8693 : -0.8693</w:t>
            </w:r>
          </w:p>
        </w:tc>
        <w:tc>
          <w:tcPr>
            <w:tcW w:w="1332" w:type="pct"/>
            <w:noWrap/>
            <w:vAlign w:val="center"/>
          </w:tcPr>
          <w:p w14:paraId="10E4C2B2" w14:textId="77777777" w:rsidR="00A22B3D" w:rsidRPr="001F2F26" w:rsidRDefault="00A22B3D" w:rsidP="009242EC">
            <w:pPr>
              <w:pStyle w:val="TableText"/>
              <w:spacing w:before="10" w:after="10"/>
            </w:pPr>
            <w:r>
              <w:rPr>
                <w:color w:val="000000"/>
              </w:rPr>
              <w:t>0.0622 : 0.0622</w:t>
            </w:r>
          </w:p>
        </w:tc>
      </w:tr>
      <w:tr w:rsidR="00A22B3D" w:rsidRPr="00C56627" w14:paraId="51C9C2DD" w14:textId="77777777" w:rsidTr="0006355C">
        <w:trPr>
          <w:trHeight w:val="264"/>
        </w:trPr>
        <w:tc>
          <w:tcPr>
            <w:tcW w:w="866" w:type="pct"/>
            <w:noWrap/>
            <w:vAlign w:val="center"/>
          </w:tcPr>
          <w:p w14:paraId="38BDC2FD" w14:textId="77777777" w:rsidR="00A22B3D" w:rsidRDefault="00A22B3D" w:rsidP="009242EC">
            <w:pPr>
              <w:pStyle w:val="TableText"/>
              <w:spacing w:before="10" w:after="10"/>
            </w:pPr>
            <w:r>
              <w:rPr>
                <w:color w:val="000000"/>
              </w:rPr>
              <w:t>VH863922</w:t>
            </w:r>
          </w:p>
        </w:tc>
        <w:tc>
          <w:tcPr>
            <w:tcW w:w="710" w:type="pct"/>
            <w:noWrap/>
            <w:vAlign w:val="center"/>
          </w:tcPr>
          <w:p w14:paraId="62EE2F36" w14:textId="77777777" w:rsidR="00A22B3D" w:rsidRDefault="00A22B3D" w:rsidP="009242EC">
            <w:pPr>
              <w:pStyle w:val="TableText"/>
              <w:spacing w:before="10" w:after="10"/>
            </w:pPr>
            <w:r>
              <w:rPr>
                <w:color w:val="000000"/>
              </w:rPr>
              <w:t>-0.7691</w:t>
            </w:r>
          </w:p>
        </w:tc>
        <w:tc>
          <w:tcPr>
            <w:tcW w:w="801" w:type="pct"/>
            <w:noWrap/>
            <w:vAlign w:val="center"/>
          </w:tcPr>
          <w:p w14:paraId="66961982" w14:textId="77777777" w:rsidR="00A22B3D" w:rsidRDefault="00A22B3D" w:rsidP="009242EC">
            <w:pPr>
              <w:pStyle w:val="TableText"/>
              <w:spacing w:before="10" w:after="10"/>
            </w:pPr>
            <w:r>
              <w:rPr>
                <w:color w:val="000000"/>
              </w:rPr>
              <w:t>0.0416</w:t>
            </w:r>
          </w:p>
        </w:tc>
        <w:tc>
          <w:tcPr>
            <w:tcW w:w="1291" w:type="pct"/>
            <w:noWrap/>
            <w:vAlign w:val="center"/>
          </w:tcPr>
          <w:p w14:paraId="275D89D6" w14:textId="77777777" w:rsidR="00A22B3D" w:rsidRPr="001F2F26" w:rsidRDefault="00A22B3D" w:rsidP="009242EC">
            <w:pPr>
              <w:pStyle w:val="TableText"/>
              <w:spacing w:before="10" w:after="10"/>
            </w:pPr>
            <w:r>
              <w:rPr>
                <w:color w:val="000000"/>
              </w:rPr>
              <w:t>N/A</w:t>
            </w:r>
          </w:p>
        </w:tc>
        <w:tc>
          <w:tcPr>
            <w:tcW w:w="1332" w:type="pct"/>
            <w:noWrap/>
            <w:vAlign w:val="center"/>
          </w:tcPr>
          <w:p w14:paraId="4A7DA903" w14:textId="77777777" w:rsidR="00A22B3D" w:rsidRPr="001F2F26" w:rsidRDefault="00A22B3D" w:rsidP="009242EC">
            <w:pPr>
              <w:pStyle w:val="TableText"/>
              <w:spacing w:before="10" w:after="10"/>
            </w:pPr>
            <w:r>
              <w:rPr>
                <w:color w:val="000000"/>
              </w:rPr>
              <w:t>N/A</w:t>
            </w:r>
          </w:p>
        </w:tc>
      </w:tr>
      <w:tr w:rsidR="00A22B3D" w:rsidRPr="00C56627" w14:paraId="4A0E6B65" w14:textId="77777777" w:rsidTr="0006355C">
        <w:trPr>
          <w:trHeight w:val="264"/>
        </w:trPr>
        <w:tc>
          <w:tcPr>
            <w:tcW w:w="866" w:type="pct"/>
            <w:noWrap/>
            <w:vAlign w:val="center"/>
          </w:tcPr>
          <w:p w14:paraId="44456BE8" w14:textId="77777777" w:rsidR="00A22B3D" w:rsidRDefault="00A22B3D" w:rsidP="009242EC">
            <w:pPr>
              <w:pStyle w:val="TableText"/>
              <w:spacing w:before="10" w:after="10"/>
            </w:pPr>
            <w:r>
              <w:rPr>
                <w:color w:val="000000"/>
              </w:rPr>
              <w:t>VH864008</w:t>
            </w:r>
          </w:p>
        </w:tc>
        <w:tc>
          <w:tcPr>
            <w:tcW w:w="710" w:type="pct"/>
            <w:noWrap/>
            <w:vAlign w:val="center"/>
          </w:tcPr>
          <w:p w14:paraId="36497208" w14:textId="77777777" w:rsidR="00A22B3D" w:rsidRDefault="00A22B3D" w:rsidP="009242EC">
            <w:pPr>
              <w:pStyle w:val="TableText"/>
              <w:spacing w:before="10" w:after="10"/>
            </w:pPr>
            <w:r>
              <w:rPr>
                <w:color w:val="000000"/>
              </w:rPr>
              <w:t>-2.2766</w:t>
            </w:r>
          </w:p>
        </w:tc>
        <w:tc>
          <w:tcPr>
            <w:tcW w:w="801" w:type="pct"/>
            <w:noWrap/>
            <w:vAlign w:val="center"/>
          </w:tcPr>
          <w:p w14:paraId="3AA87313" w14:textId="77777777" w:rsidR="00A22B3D" w:rsidRDefault="00A22B3D" w:rsidP="009242EC">
            <w:pPr>
              <w:pStyle w:val="TableText"/>
              <w:spacing w:before="10" w:after="10"/>
            </w:pPr>
            <w:r>
              <w:rPr>
                <w:color w:val="000000"/>
              </w:rPr>
              <w:t>0.0760</w:t>
            </w:r>
          </w:p>
        </w:tc>
        <w:tc>
          <w:tcPr>
            <w:tcW w:w="1291" w:type="pct"/>
            <w:noWrap/>
            <w:vAlign w:val="center"/>
          </w:tcPr>
          <w:p w14:paraId="6B537565" w14:textId="77777777" w:rsidR="00A22B3D" w:rsidRPr="001F2F26" w:rsidRDefault="00A22B3D" w:rsidP="009242EC">
            <w:pPr>
              <w:pStyle w:val="TableText"/>
              <w:spacing w:before="10" w:after="10"/>
            </w:pPr>
            <w:r>
              <w:rPr>
                <w:color w:val="000000"/>
              </w:rPr>
              <w:t>N/A</w:t>
            </w:r>
          </w:p>
        </w:tc>
        <w:tc>
          <w:tcPr>
            <w:tcW w:w="1332" w:type="pct"/>
            <w:noWrap/>
            <w:vAlign w:val="center"/>
          </w:tcPr>
          <w:p w14:paraId="7BCB8731" w14:textId="77777777" w:rsidR="00A22B3D" w:rsidRPr="001F2F26" w:rsidRDefault="00A22B3D" w:rsidP="009242EC">
            <w:pPr>
              <w:pStyle w:val="TableText"/>
              <w:spacing w:before="10" w:after="10"/>
            </w:pPr>
            <w:r>
              <w:rPr>
                <w:color w:val="000000"/>
              </w:rPr>
              <w:t>N/A</w:t>
            </w:r>
          </w:p>
        </w:tc>
      </w:tr>
      <w:tr w:rsidR="00A22B3D" w:rsidRPr="00C56627" w14:paraId="74AAD78C" w14:textId="77777777" w:rsidTr="0006355C">
        <w:trPr>
          <w:trHeight w:val="264"/>
        </w:trPr>
        <w:tc>
          <w:tcPr>
            <w:tcW w:w="866" w:type="pct"/>
            <w:noWrap/>
            <w:vAlign w:val="center"/>
          </w:tcPr>
          <w:p w14:paraId="263AE0A1" w14:textId="77777777" w:rsidR="00A22B3D" w:rsidRDefault="00A22B3D" w:rsidP="009242EC">
            <w:pPr>
              <w:pStyle w:val="TableText"/>
              <w:spacing w:before="10" w:after="10"/>
            </w:pPr>
            <w:r>
              <w:rPr>
                <w:color w:val="000000"/>
              </w:rPr>
              <w:t>VH864011</w:t>
            </w:r>
          </w:p>
        </w:tc>
        <w:tc>
          <w:tcPr>
            <w:tcW w:w="710" w:type="pct"/>
            <w:noWrap/>
            <w:vAlign w:val="center"/>
          </w:tcPr>
          <w:p w14:paraId="3BC83949" w14:textId="77777777" w:rsidR="00A22B3D" w:rsidRDefault="00A22B3D" w:rsidP="009242EC">
            <w:pPr>
              <w:pStyle w:val="TableText"/>
              <w:spacing w:before="10" w:after="10"/>
            </w:pPr>
            <w:r>
              <w:rPr>
                <w:color w:val="000000"/>
              </w:rPr>
              <w:t>-1.7614</w:t>
            </w:r>
          </w:p>
        </w:tc>
        <w:tc>
          <w:tcPr>
            <w:tcW w:w="801" w:type="pct"/>
            <w:noWrap/>
            <w:vAlign w:val="center"/>
          </w:tcPr>
          <w:p w14:paraId="0B4A7339" w14:textId="77777777" w:rsidR="00A22B3D" w:rsidRDefault="00A22B3D" w:rsidP="009242EC">
            <w:pPr>
              <w:pStyle w:val="TableText"/>
              <w:spacing w:before="10" w:after="10"/>
            </w:pPr>
            <w:r>
              <w:rPr>
                <w:color w:val="000000"/>
              </w:rPr>
              <w:t>0.0639</w:t>
            </w:r>
          </w:p>
        </w:tc>
        <w:tc>
          <w:tcPr>
            <w:tcW w:w="1291" w:type="pct"/>
            <w:noWrap/>
            <w:vAlign w:val="center"/>
          </w:tcPr>
          <w:p w14:paraId="4233130B" w14:textId="77777777" w:rsidR="00A22B3D" w:rsidRPr="001F2F26" w:rsidRDefault="00A22B3D" w:rsidP="009242EC">
            <w:pPr>
              <w:pStyle w:val="TableText"/>
              <w:spacing w:before="10" w:after="10"/>
            </w:pPr>
            <w:r>
              <w:rPr>
                <w:color w:val="000000"/>
              </w:rPr>
              <w:t>N/A</w:t>
            </w:r>
          </w:p>
        </w:tc>
        <w:tc>
          <w:tcPr>
            <w:tcW w:w="1332" w:type="pct"/>
            <w:noWrap/>
            <w:vAlign w:val="center"/>
          </w:tcPr>
          <w:p w14:paraId="3C6E75D2" w14:textId="77777777" w:rsidR="00A22B3D" w:rsidRPr="001F2F26" w:rsidRDefault="00A22B3D" w:rsidP="009242EC">
            <w:pPr>
              <w:pStyle w:val="TableText"/>
              <w:spacing w:before="10" w:after="10"/>
            </w:pPr>
            <w:r>
              <w:rPr>
                <w:color w:val="000000"/>
              </w:rPr>
              <w:t>N/A</w:t>
            </w:r>
          </w:p>
        </w:tc>
      </w:tr>
      <w:tr w:rsidR="00A22B3D" w:rsidRPr="00C56627" w14:paraId="3C9A96F3" w14:textId="77777777" w:rsidTr="0006355C">
        <w:trPr>
          <w:trHeight w:val="264"/>
        </w:trPr>
        <w:tc>
          <w:tcPr>
            <w:tcW w:w="866" w:type="pct"/>
            <w:noWrap/>
            <w:vAlign w:val="center"/>
          </w:tcPr>
          <w:p w14:paraId="591C0307" w14:textId="77777777" w:rsidR="00A22B3D" w:rsidRDefault="00A22B3D" w:rsidP="009242EC">
            <w:pPr>
              <w:pStyle w:val="TableText"/>
              <w:spacing w:before="10" w:after="10"/>
            </w:pPr>
            <w:r>
              <w:rPr>
                <w:color w:val="000000"/>
              </w:rPr>
              <w:t>VH864019</w:t>
            </w:r>
          </w:p>
        </w:tc>
        <w:tc>
          <w:tcPr>
            <w:tcW w:w="710" w:type="pct"/>
            <w:noWrap/>
            <w:vAlign w:val="center"/>
          </w:tcPr>
          <w:p w14:paraId="22AD1669" w14:textId="77777777" w:rsidR="00A22B3D" w:rsidRDefault="00A22B3D" w:rsidP="009242EC">
            <w:pPr>
              <w:pStyle w:val="TableText"/>
              <w:spacing w:before="10" w:after="10"/>
            </w:pPr>
            <w:r>
              <w:rPr>
                <w:color w:val="000000"/>
              </w:rPr>
              <w:t>-1.3176</w:t>
            </w:r>
          </w:p>
        </w:tc>
        <w:tc>
          <w:tcPr>
            <w:tcW w:w="801" w:type="pct"/>
            <w:noWrap/>
            <w:vAlign w:val="center"/>
          </w:tcPr>
          <w:p w14:paraId="65417F14" w14:textId="77777777" w:rsidR="00A22B3D" w:rsidRDefault="00A22B3D" w:rsidP="009242EC">
            <w:pPr>
              <w:pStyle w:val="TableText"/>
              <w:spacing w:before="10" w:after="10"/>
            </w:pPr>
            <w:r>
              <w:rPr>
                <w:color w:val="000000"/>
              </w:rPr>
              <w:t>0.0619</w:t>
            </w:r>
          </w:p>
        </w:tc>
        <w:tc>
          <w:tcPr>
            <w:tcW w:w="1291" w:type="pct"/>
            <w:noWrap/>
            <w:vAlign w:val="center"/>
          </w:tcPr>
          <w:p w14:paraId="1CB5004E" w14:textId="77777777" w:rsidR="00A22B3D" w:rsidRPr="001F2F26" w:rsidRDefault="00A22B3D" w:rsidP="009242EC">
            <w:pPr>
              <w:pStyle w:val="TableText"/>
              <w:spacing w:before="10" w:after="10"/>
            </w:pPr>
            <w:r>
              <w:rPr>
                <w:color w:val="000000"/>
              </w:rPr>
              <w:t>N/A</w:t>
            </w:r>
          </w:p>
        </w:tc>
        <w:tc>
          <w:tcPr>
            <w:tcW w:w="1332" w:type="pct"/>
            <w:noWrap/>
            <w:vAlign w:val="center"/>
          </w:tcPr>
          <w:p w14:paraId="66D9623C" w14:textId="77777777" w:rsidR="00A22B3D" w:rsidRPr="001F2F26" w:rsidRDefault="00A22B3D" w:rsidP="009242EC">
            <w:pPr>
              <w:pStyle w:val="TableText"/>
              <w:spacing w:before="10" w:after="10"/>
            </w:pPr>
            <w:r>
              <w:rPr>
                <w:color w:val="000000"/>
              </w:rPr>
              <w:t>N/A</w:t>
            </w:r>
          </w:p>
        </w:tc>
      </w:tr>
      <w:tr w:rsidR="00A22B3D" w:rsidRPr="00C56627" w14:paraId="4BD63204" w14:textId="77777777" w:rsidTr="0006355C">
        <w:trPr>
          <w:trHeight w:val="264"/>
        </w:trPr>
        <w:tc>
          <w:tcPr>
            <w:tcW w:w="866" w:type="pct"/>
            <w:noWrap/>
            <w:vAlign w:val="center"/>
          </w:tcPr>
          <w:p w14:paraId="119DCB7C" w14:textId="77777777" w:rsidR="00A22B3D" w:rsidRDefault="00A22B3D" w:rsidP="009242EC">
            <w:pPr>
              <w:pStyle w:val="TableText"/>
              <w:spacing w:before="10" w:after="10"/>
            </w:pPr>
            <w:r>
              <w:rPr>
                <w:color w:val="000000"/>
              </w:rPr>
              <w:t>VH864021</w:t>
            </w:r>
          </w:p>
        </w:tc>
        <w:tc>
          <w:tcPr>
            <w:tcW w:w="710" w:type="pct"/>
            <w:noWrap/>
            <w:vAlign w:val="center"/>
          </w:tcPr>
          <w:p w14:paraId="6D941A67" w14:textId="77777777" w:rsidR="00A22B3D" w:rsidRDefault="00A22B3D" w:rsidP="009242EC">
            <w:pPr>
              <w:pStyle w:val="TableText"/>
              <w:spacing w:before="10" w:after="10"/>
            </w:pPr>
            <w:r>
              <w:rPr>
                <w:color w:val="000000"/>
              </w:rPr>
              <w:t>-1.8652</w:t>
            </w:r>
          </w:p>
        </w:tc>
        <w:tc>
          <w:tcPr>
            <w:tcW w:w="801" w:type="pct"/>
            <w:noWrap/>
            <w:vAlign w:val="center"/>
          </w:tcPr>
          <w:p w14:paraId="65C5D0C2" w14:textId="77777777" w:rsidR="00A22B3D" w:rsidRDefault="00A22B3D" w:rsidP="009242EC">
            <w:pPr>
              <w:pStyle w:val="TableText"/>
              <w:spacing w:before="10" w:after="10"/>
            </w:pPr>
            <w:r>
              <w:rPr>
                <w:color w:val="000000"/>
              </w:rPr>
              <w:t>0.0507</w:t>
            </w:r>
          </w:p>
        </w:tc>
        <w:tc>
          <w:tcPr>
            <w:tcW w:w="1291" w:type="pct"/>
            <w:noWrap/>
            <w:vAlign w:val="center"/>
          </w:tcPr>
          <w:p w14:paraId="70E69FAE" w14:textId="77777777" w:rsidR="00A22B3D" w:rsidRPr="001F2F26" w:rsidRDefault="00A22B3D" w:rsidP="009242EC">
            <w:pPr>
              <w:pStyle w:val="TableText"/>
              <w:spacing w:before="10" w:after="10"/>
            </w:pPr>
            <w:r>
              <w:rPr>
                <w:color w:val="000000"/>
              </w:rPr>
              <w:t>N/A</w:t>
            </w:r>
          </w:p>
        </w:tc>
        <w:tc>
          <w:tcPr>
            <w:tcW w:w="1332" w:type="pct"/>
            <w:noWrap/>
            <w:vAlign w:val="center"/>
          </w:tcPr>
          <w:p w14:paraId="5A88C40E" w14:textId="77777777" w:rsidR="00A22B3D" w:rsidRPr="001F2F26" w:rsidRDefault="00A22B3D" w:rsidP="009242EC">
            <w:pPr>
              <w:pStyle w:val="TableText"/>
              <w:spacing w:before="10" w:after="10"/>
            </w:pPr>
            <w:r>
              <w:rPr>
                <w:color w:val="000000"/>
              </w:rPr>
              <w:t>N/A</w:t>
            </w:r>
          </w:p>
        </w:tc>
      </w:tr>
      <w:tr w:rsidR="00A22B3D" w:rsidRPr="00C56627" w14:paraId="53C9CC74" w14:textId="77777777" w:rsidTr="0006355C">
        <w:trPr>
          <w:trHeight w:val="264"/>
        </w:trPr>
        <w:tc>
          <w:tcPr>
            <w:tcW w:w="866" w:type="pct"/>
            <w:noWrap/>
            <w:vAlign w:val="center"/>
          </w:tcPr>
          <w:p w14:paraId="734990A0" w14:textId="77777777" w:rsidR="00A22B3D" w:rsidRDefault="00A22B3D" w:rsidP="009242EC">
            <w:pPr>
              <w:pStyle w:val="TableText"/>
              <w:spacing w:before="10" w:after="10"/>
            </w:pPr>
            <w:r>
              <w:rPr>
                <w:color w:val="000000"/>
              </w:rPr>
              <w:t>VH864027</w:t>
            </w:r>
          </w:p>
        </w:tc>
        <w:tc>
          <w:tcPr>
            <w:tcW w:w="710" w:type="pct"/>
            <w:noWrap/>
            <w:vAlign w:val="center"/>
          </w:tcPr>
          <w:p w14:paraId="683E4DC6" w14:textId="77777777" w:rsidR="00A22B3D" w:rsidRDefault="00A22B3D" w:rsidP="009242EC">
            <w:pPr>
              <w:pStyle w:val="TableText"/>
              <w:spacing w:before="10" w:after="10"/>
            </w:pPr>
            <w:r>
              <w:rPr>
                <w:color w:val="000000"/>
              </w:rPr>
              <w:t>-1.2585</w:t>
            </w:r>
          </w:p>
        </w:tc>
        <w:tc>
          <w:tcPr>
            <w:tcW w:w="801" w:type="pct"/>
            <w:noWrap/>
            <w:vAlign w:val="center"/>
          </w:tcPr>
          <w:p w14:paraId="393A8450" w14:textId="77777777" w:rsidR="00A22B3D" w:rsidRDefault="00A22B3D" w:rsidP="009242EC">
            <w:pPr>
              <w:pStyle w:val="TableText"/>
              <w:spacing w:before="10" w:after="10"/>
            </w:pPr>
            <w:r>
              <w:rPr>
                <w:color w:val="000000"/>
              </w:rPr>
              <w:t>0.0616</w:t>
            </w:r>
          </w:p>
        </w:tc>
        <w:tc>
          <w:tcPr>
            <w:tcW w:w="1291" w:type="pct"/>
            <w:noWrap/>
            <w:vAlign w:val="center"/>
          </w:tcPr>
          <w:p w14:paraId="14F2D3AC" w14:textId="77777777" w:rsidR="00A22B3D" w:rsidRPr="001F2F26" w:rsidRDefault="00A22B3D" w:rsidP="009242EC">
            <w:pPr>
              <w:pStyle w:val="TableText"/>
              <w:spacing w:before="10" w:after="10"/>
            </w:pPr>
            <w:r>
              <w:rPr>
                <w:color w:val="000000"/>
              </w:rPr>
              <w:t>N/A</w:t>
            </w:r>
          </w:p>
        </w:tc>
        <w:tc>
          <w:tcPr>
            <w:tcW w:w="1332" w:type="pct"/>
            <w:noWrap/>
            <w:vAlign w:val="center"/>
          </w:tcPr>
          <w:p w14:paraId="42AF2275" w14:textId="77777777" w:rsidR="00A22B3D" w:rsidRPr="001F2F26" w:rsidRDefault="00A22B3D" w:rsidP="009242EC">
            <w:pPr>
              <w:pStyle w:val="TableText"/>
              <w:spacing w:before="10" w:after="10"/>
            </w:pPr>
            <w:r>
              <w:rPr>
                <w:color w:val="000000"/>
              </w:rPr>
              <w:t>N/A</w:t>
            </w:r>
          </w:p>
        </w:tc>
      </w:tr>
      <w:tr w:rsidR="00A22B3D" w:rsidRPr="00C56627" w14:paraId="1BB34E0D" w14:textId="77777777" w:rsidTr="0006355C">
        <w:trPr>
          <w:trHeight w:val="264"/>
        </w:trPr>
        <w:tc>
          <w:tcPr>
            <w:tcW w:w="866" w:type="pct"/>
            <w:noWrap/>
            <w:vAlign w:val="center"/>
          </w:tcPr>
          <w:p w14:paraId="7FB551D5" w14:textId="77777777" w:rsidR="00A22B3D" w:rsidRDefault="00A22B3D" w:rsidP="009242EC">
            <w:pPr>
              <w:pStyle w:val="TableText"/>
              <w:spacing w:before="10" w:after="10"/>
            </w:pPr>
            <w:r>
              <w:rPr>
                <w:color w:val="000000"/>
              </w:rPr>
              <w:t>VH864031</w:t>
            </w:r>
          </w:p>
        </w:tc>
        <w:tc>
          <w:tcPr>
            <w:tcW w:w="710" w:type="pct"/>
            <w:noWrap/>
            <w:vAlign w:val="center"/>
          </w:tcPr>
          <w:p w14:paraId="6A115475" w14:textId="77777777" w:rsidR="00A22B3D" w:rsidRDefault="00A22B3D" w:rsidP="009242EC">
            <w:pPr>
              <w:pStyle w:val="TableText"/>
              <w:spacing w:before="10" w:after="10"/>
            </w:pPr>
            <w:r>
              <w:rPr>
                <w:color w:val="000000"/>
              </w:rPr>
              <w:t>-1.1649</w:t>
            </w:r>
          </w:p>
        </w:tc>
        <w:tc>
          <w:tcPr>
            <w:tcW w:w="801" w:type="pct"/>
            <w:noWrap/>
            <w:vAlign w:val="center"/>
          </w:tcPr>
          <w:p w14:paraId="35E204EA" w14:textId="77777777" w:rsidR="00A22B3D" w:rsidRDefault="00A22B3D" w:rsidP="009242EC">
            <w:pPr>
              <w:pStyle w:val="TableText"/>
              <w:spacing w:before="10" w:after="10"/>
            </w:pPr>
            <w:r>
              <w:rPr>
                <w:color w:val="000000"/>
              </w:rPr>
              <w:t>0.0503</w:t>
            </w:r>
          </w:p>
        </w:tc>
        <w:tc>
          <w:tcPr>
            <w:tcW w:w="1291" w:type="pct"/>
            <w:noWrap/>
            <w:vAlign w:val="center"/>
          </w:tcPr>
          <w:p w14:paraId="3AE35AE0" w14:textId="77777777" w:rsidR="00A22B3D" w:rsidRPr="001F2F26" w:rsidRDefault="00A22B3D" w:rsidP="009242EC">
            <w:pPr>
              <w:pStyle w:val="TableText"/>
              <w:spacing w:before="10" w:after="10"/>
            </w:pPr>
            <w:r>
              <w:rPr>
                <w:color w:val="000000"/>
              </w:rPr>
              <w:t>1.2527 : -1.2527</w:t>
            </w:r>
          </w:p>
        </w:tc>
        <w:tc>
          <w:tcPr>
            <w:tcW w:w="1332" w:type="pct"/>
            <w:noWrap/>
            <w:vAlign w:val="center"/>
          </w:tcPr>
          <w:p w14:paraId="3F22235C" w14:textId="77777777" w:rsidR="00A22B3D" w:rsidRPr="001F2F26" w:rsidRDefault="00A22B3D" w:rsidP="009242EC">
            <w:pPr>
              <w:pStyle w:val="TableText"/>
              <w:spacing w:before="10" w:after="10"/>
            </w:pPr>
            <w:r>
              <w:rPr>
                <w:color w:val="000000"/>
              </w:rPr>
              <w:t>0.0535 : 0.0535</w:t>
            </w:r>
          </w:p>
        </w:tc>
      </w:tr>
      <w:tr w:rsidR="00A22B3D" w:rsidRPr="00C56627" w14:paraId="728F395F" w14:textId="77777777" w:rsidTr="0006355C">
        <w:trPr>
          <w:trHeight w:val="264"/>
        </w:trPr>
        <w:tc>
          <w:tcPr>
            <w:tcW w:w="866" w:type="pct"/>
            <w:noWrap/>
            <w:vAlign w:val="center"/>
          </w:tcPr>
          <w:p w14:paraId="48C60317" w14:textId="77777777" w:rsidR="00A22B3D" w:rsidRDefault="00A22B3D" w:rsidP="009242EC">
            <w:pPr>
              <w:pStyle w:val="TableText"/>
              <w:spacing w:before="10" w:after="10"/>
            </w:pPr>
            <w:r>
              <w:rPr>
                <w:color w:val="000000"/>
              </w:rPr>
              <w:t>VH864033</w:t>
            </w:r>
          </w:p>
        </w:tc>
        <w:tc>
          <w:tcPr>
            <w:tcW w:w="710" w:type="pct"/>
            <w:noWrap/>
            <w:vAlign w:val="center"/>
          </w:tcPr>
          <w:p w14:paraId="6F71764C" w14:textId="77777777" w:rsidR="00A22B3D" w:rsidRDefault="00A22B3D" w:rsidP="009242EC">
            <w:pPr>
              <w:pStyle w:val="TableText"/>
              <w:spacing w:before="10" w:after="10"/>
            </w:pPr>
            <w:r>
              <w:rPr>
                <w:color w:val="000000"/>
              </w:rPr>
              <w:t>-0.8879</w:t>
            </w:r>
          </w:p>
        </w:tc>
        <w:tc>
          <w:tcPr>
            <w:tcW w:w="801" w:type="pct"/>
            <w:noWrap/>
            <w:vAlign w:val="center"/>
          </w:tcPr>
          <w:p w14:paraId="6ED445DB" w14:textId="77777777" w:rsidR="00A22B3D" w:rsidRDefault="00A22B3D" w:rsidP="009242EC">
            <w:pPr>
              <w:pStyle w:val="TableText"/>
              <w:spacing w:before="10" w:after="10"/>
            </w:pPr>
            <w:r>
              <w:rPr>
                <w:color w:val="000000"/>
              </w:rPr>
              <w:t>0.0450</w:t>
            </w:r>
          </w:p>
        </w:tc>
        <w:tc>
          <w:tcPr>
            <w:tcW w:w="1291" w:type="pct"/>
            <w:noWrap/>
            <w:vAlign w:val="center"/>
          </w:tcPr>
          <w:p w14:paraId="6088D353" w14:textId="77777777" w:rsidR="00A22B3D" w:rsidRPr="001F2F26" w:rsidRDefault="00A22B3D" w:rsidP="009242EC">
            <w:pPr>
              <w:pStyle w:val="TableText"/>
              <w:spacing w:before="10" w:after="10"/>
            </w:pPr>
            <w:r>
              <w:rPr>
                <w:color w:val="000000"/>
              </w:rPr>
              <w:t>1.0472 : -1.0472</w:t>
            </w:r>
          </w:p>
        </w:tc>
        <w:tc>
          <w:tcPr>
            <w:tcW w:w="1332" w:type="pct"/>
            <w:noWrap/>
            <w:vAlign w:val="center"/>
          </w:tcPr>
          <w:p w14:paraId="7C1FFF39" w14:textId="77777777" w:rsidR="00A22B3D" w:rsidRPr="001F2F26" w:rsidRDefault="00A22B3D" w:rsidP="009242EC">
            <w:pPr>
              <w:pStyle w:val="TableText"/>
              <w:spacing w:before="10" w:after="10"/>
            </w:pPr>
            <w:r>
              <w:rPr>
                <w:color w:val="000000"/>
              </w:rPr>
              <w:t>0.0503 : 0.0503</w:t>
            </w:r>
          </w:p>
        </w:tc>
      </w:tr>
      <w:tr w:rsidR="00A22B3D" w:rsidRPr="00C56627" w14:paraId="3B835E20" w14:textId="77777777" w:rsidTr="0006355C">
        <w:trPr>
          <w:trHeight w:val="264"/>
        </w:trPr>
        <w:tc>
          <w:tcPr>
            <w:tcW w:w="866" w:type="pct"/>
            <w:noWrap/>
            <w:vAlign w:val="center"/>
          </w:tcPr>
          <w:p w14:paraId="48D49617" w14:textId="77777777" w:rsidR="00A22B3D" w:rsidRDefault="00A22B3D" w:rsidP="009242EC">
            <w:pPr>
              <w:pStyle w:val="TableText"/>
              <w:spacing w:before="10" w:after="10"/>
            </w:pPr>
            <w:r>
              <w:rPr>
                <w:color w:val="000000"/>
              </w:rPr>
              <w:t>VH864048</w:t>
            </w:r>
          </w:p>
        </w:tc>
        <w:tc>
          <w:tcPr>
            <w:tcW w:w="710" w:type="pct"/>
            <w:noWrap/>
            <w:vAlign w:val="center"/>
          </w:tcPr>
          <w:p w14:paraId="1E8EB943" w14:textId="77777777" w:rsidR="00A22B3D" w:rsidRDefault="00A22B3D" w:rsidP="009242EC">
            <w:pPr>
              <w:pStyle w:val="TableText"/>
              <w:spacing w:before="10" w:after="10"/>
            </w:pPr>
            <w:r>
              <w:rPr>
                <w:color w:val="000000"/>
              </w:rPr>
              <w:t>-2.1112</w:t>
            </w:r>
          </w:p>
        </w:tc>
        <w:tc>
          <w:tcPr>
            <w:tcW w:w="801" w:type="pct"/>
            <w:noWrap/>
            <w:vAlign w:val="center"/>
          </w:tcPr>
          <w:p w14:paraId="64660F10" w14:textId="77777777" w:rsidR="00A22B3D" w:rsidRDefault="00A22B3D" w:rsidP="009242EC">
            <w:pPr>
              <w:pStyle w:val="TableText"/>
              <w:spacing w:before="10" w:after="10"/>
            </w:pPr>
            <w:r>
              <w:rPr>
                <w:color w:val="000000"/>
              </w:rPr>
              <w:t>0.0547</w:t>
            </w:r>
          </w:p>
        </w:tc>
        <w:tc>
          <w:tcPr>
            <w:tcW w:w="1291" w:type="pct"/>
            <w:noWrap/>
            <w:vAlign w:val="center"/>
          </w:tcPr>
          <w:p w14:paraId="3A5CBCD8" w14:textId="77777777" w:rsidR="00A22B3D" w:rsidRPr="001F2F26" w:rsidRDefault="00A22B3D" w:rsidP="009242EC">
            <w:pPr>
              <w:pStyle w:val="TableText"/>
              <w:spacing w:before="10" w:after="10"/>
            </w:pPr>
            <w:r>
              <w:rPr>
                <w:color w:val="000000"/>
              </w:rPr>
              <w:t>N/A</w:t>
            </w:r>
          </w:p>
        </w:tc>
        <w:tc>
          <w:tcPr>
            <w:tcW w:w="1332" w:type="pct"/>
            <w:noWrap/>
            <w:vAlign w:val="center"/>
          </w:tcPr>
          <w:p w14:paraId="12C570C1" w14:textId="77777777" w:rsidR="00A22B3D" w:rsidRPr="001F2F26" w:rsidRDefault="00A22B3D" w:rsidP="009242EC">
            <w:pPr>
              <w:pStyle w:val="TableText"/>
              <w:spacing w:before="10" w:after="10"/>
            </w:pPr>
            <w:r>
              <w:rPr>
                <w:color w:val="000000"/>
              </w:rPr>
              <w:t>N/A</w:t>
            </w:r>
          </w:p>
        </w:tc>
      </w:tr>
      <w:tr w:rsidR="00A22B3D" w:rsidRPr="00C56627" w14:paraId="1F7D1BF5" w14:textId="77777777" w:rsidTr="0006355C">
        <w:trPr>
          <w:trHeight w:val="264"/>
        </w:trPr>
        <w:tc>
          <w:tcPr>
            <w:tcW w:w="866" w:type="pct"/>
            <w:noWrap/>
            <w:vAlign w:val="center"/>
          </w:tcPr>
          <w:p w14:paraId="39BECC70" w14:textId="77777777" w:rsidR="00A22B3D" w:rsidRDefault="00A22B3D" w:rsidP="009242EC">
            <w:pPr>
              <w:pStyle w:val="TableText"/>
              <w:spacing w:before="10" w:after="10"/>
            </w:pPr>
            <w:r>
              <w:rPr>
                <w:color w:val="000000"/>
              </w:rPr>
              <w:lastRenderedPageBreak/>
              <w:t>VH864068</w:t>
            </w:r>
          </w:p>
        </w:tc>
        <w:tc>
          <w:tcPr>
            <w:tcW w:w="710" w:type="pct"/>
            <w:noWrap/>
            <w:vAlign w:val="center"/>
          </w:tcPr>
          <w:p w14:paraId="67B5C438" w14:textId="77777777" w:rsidR="00A22B3D" w:rsidRDefault="00A22B3D" w:rsidP="009242EC">
            <w:pPr>
              <w:pStyle w:val="TableText"/>
              <w:spacing w:before="10" w:after="10"/>
            </w:pPr>
            <w:r>
              <w:rPr>
                <w:color w:val="000000"/>
              </w:rPr>
              <w:t>-1.6351</w:t>
            </w:r>
          </w:p>
        </w:tc>
        <w:tc>
          <w:tcPr>
            <w:tcW w:w="801" w:type="pct"/>
            <w:noWrap/>
            <w:vAlign w:val="center"/>
          </w:tcPr>
          <w:p w14:paraId="433588E3" w14:textId="77777777" w:rsidR="00A22B3D" w:rsidRDefault="00A22B3D" w:rsidP="009242EC">
            <w:pPr>
              <w:pStyle w:val="TableText"/>
              <w:spacing w:before="10" w:after="10"/>
            </w:pPr>
            <w:r>
              <w:rPr>
                <w:color w:val="000000"/>
              </w:rPr>
              <w:t>0.0464</w:t>
            </w:r>
          </w:p>
        </w:tc>
        <w:tc>
          <w:tcPr>
            <w:tcW w:w="1291" w:type="pct"/>
            <w:noWrap/>
            <w:vAlign w:val="center"/>
          </w:tcPr>
          <w:p w14:paraId="77D13F8F" w14:textId="77777777" w:rsidR="00A22B3D" w:rsidRPr="001F2F26" w:rsidRDefault="00A22B3D" w:rsidP="009242EC">
            <w:pPr>
              <w:pStyle w:val="TableText"/>
              <w:spacing w:before="10" w:after="10"/>
            </w:pPr>
            <w:r>
              <w:rPr>
                <w:color w:val="000000"/>
              </w:rPr>
              <w:t>N/A</w:t>
            </w:r>
          </w:p>
        </w:tc>
        <w:tc>
          <w:tcPr>
            <w:tcW w:w="1332" w:type="pct"/>
            <w:noWrap/>
            <w:vAlign w:val="center"/>
          </w:tcPr>
          <w:p w14:paraId="31803BA6" w14:textId="77777777" w:rsidR="00A22B3D" w:rsidRPr="001F2F26" w:rsidRDefault="00A22B3D" w:rsidP="009242EC">
            <w:pPr>
              <w:pStyle w:val="TableText"/>
              <w:spacing w:before="10" w:after="10"/>
            </w:pPr>
            <w:r>
              <w:rPr>
                <w:color w:val="000000"/>
              </w:rPr>
              <w:t>N/A</w:t>
            </w:r>
          </w:p>
        </w:tc>
      </w:tr>
      <w:tr w:rsidR="00A22B3D" w:rsidRPr="00C56627" w14:paraId="2E6F01AD" w14:textId="77777777" w:rsidTr="0006355C">
        <w:trPr>
          <w:trHeight w:val="264"/>
        </w:trPr>
        <w:tc>
          <w:tcPr>
            <w:tcW w:w="866" w:type="pct"/>
            <w:noWrap/>
            <w:vAlign w:val="center"/>
          </w:tcPr>
          <w:p w14:paraId="1DA658E1" w14:textId="77777777" w:rsidR="00A22B3D" w:rsidRDefault="00A22B3D" w:rsidP="009242EC">
            <w:pPr>
              <w:pStyle w:val="TableText"/>
              <w:spacing w:before="10" w:after="10"/>
            </w:pPr>
            <w:r>
              <w:rPr>
                <w:color w:val="000000"/>
              </w:rPr>
              <w:t>VH864074</w:t>
            </w:r>
          </w:p>
        </w:tc>
        <w:tc>
          <w:tcPr>
            <w:tcW w:w="710" w:type="pct"/>
            <w:noWrap/>
            <w:vAlign w:val="center"/>
          </w:tcPr>
          <w:p w14:paraId="11AC5F2C" w14:textId="77777777" w:rsidR="00A22B3D" w:rsidRDefault="00A22B3D" w:rsidP="009242EC">
            <w:pPr>
              <w:pStyle w:val="TableText"/>
              <w:spacing w:before="10" w:after="10"/>
            </w:pPr>
            <w:r>
              <w:rPr>
                <w:color w:val="000000"/>
              </w:rPr>
              <w:t>-0.4647</w:t>
            </w:r>
          </w:p>
        </w:tc>
        <w:tc>
          <w:tcPr>
            <w:tcW w:w="801" w:type="pct"/>
            <w:noWrap/>
            <w:vAlign w:val="center"/>
          </w:tcPr>
          <w:p w14:paraId="1CCBCDA3" w14:textId="77777777" w:rsidR="00A22B3D" w:rsidRDefault="00A22B3D" w:rsidP="009242EC">
            <w:pPr>
              <w:pStyle w:val="TableText"/>
              <w:spacing w:before="10" w:after="10"/>
            </w:pPr>
            <w:r>
              <w:rPr>
                <w:color w:val="000000"/>
              </w:rPr>
              <w:t>0.0397</w:t>
            </w:r>
          </w:p>
        </w:tc>
        <w:tc>
          <w:tcPr>
            <w:tcW w:w="1291" w:type="pct"/>
            <w:noWrap/>
            <w:vAlign w:val="center"/>
          </w:tcPr>
          <w:p w14:paraId="519CB7F6" w14:textId="77777777" w:rsidR="00A22B3D" w:rsidRPr="001F2F26" w:rsidRDefault="00A22B3D" w:rsidP="009242EC">
            <w:pPr>
              <w:pStyle w:val="TableText"/>
              <w:spacing w:before="10" w:after="10"/>
            </w:pPr>
            <w:r>
              <w:rPr>
                <w:color w:val="000000"/>
              </w:rPr>
              <w:t>N/A</w:t>
            </w:r>
          </w:p>
        </w:tc>
        <w:tc>
          <w:tcPr>
            <w:tcW w:w="1332" w:type="pct"/>
            <w:noWrap/>
            <w:vAlign w:val="center"/>
          </w:tcPr>
          <w:p w14:paraId="044A38BB" w14:textId="77777777" w:rsidR="00A22B3D" w:rsidRPr="001F2F26" w:rsidRDefault="00A22B3D" w:rsidP="009242EC">
            <w:pPr>
              <w:pStyle w:val="TableText"/>
              <w:spacing w:before="10" w:after="10"/>
            </w:pPr>
            <w:r>
              <w:rPr>
                <w:color w:val="000000"/>
              </w:rPr>
              <w:t>N/A</w:t>
            </w:r>
          </w:p>
        </w:tc>
      </w:tr>
      <w:tr w:rsidR="00A22B3D" w:rsidRPr="00C56627" w14:paraId="36A4BB45" w14:textId="77777777" w:rsidTr="0006355C">
        <w:trPr>
          <w:trHeight w:val="264"/>
        </w:trPr>
        <w:tc>
          <w:tcPr>
            <w:tcW w:w="866" w:type="pct"/>
            <w:noWrap/>
            <w:vAlign w:val="center"/>
          </w:tcPr>
          <w:p w14:paraId="73A015F9" w14:textId="77777777" w:rsidR="00A22B3D" w:rsidRDefault="00A22B3D" w:rsidP="009242EC">
            <w:pPr>
              <w:pStyle w:val="TableText"/>
              <w:spacing w:before="10" w:after="10"/>
            </w:pPr>
            <w:r>
              <w:rPr>
                <w:color w:val="000000"/>
              </w:rPr>
              <w:t>VH864080</w:t>
            </w:r>
          </w:p>
        </w:tc>
        <w:tc>
          <w:tcPr>
            <w:tcW w:w="710" w:type="pct"/>
            <w:noWrap/>
            <w:vAlign w:val="center"/>
          </w:tcPr>
          <w:p w14:paraId="5F77E046" w14:textId="77777777" w:rsidR="00A22B3D" w:rsidRDefault="00A22B3D" w:rsidP="009242EC">
            <w:pPr>
              <w:pStyle w:val="TableText"/>
              <w:spacing w:before="10" w:after="10"/>
            </w:pPr>
            <w:r>
              <w:rPr>
                <w:color w:val="000000"/>
              </w:rPr>
              <w:t>-1.7786</w:t>
            </w:r>
          </w:p>
        </w:tc>
        <w:tc>
          <w:tcPr>
            <w:tcW w:w="801" w:type="pct"/>
            <w:noWrap/>
            <w:vAlign w:val="center"/>
          </w:tcPr>
          <w:p w14:paraId="14E3D026" w14:textId="77777777" w:rsidR="00A22B3D" w:rsidRDefault="00A22B3D" w:rsidP="009242EC">
            <w:pPr>
              <w:pStyle w:val="TableText"/>
              <w:spacing w:before="10" w:after="10"/>
            </w:pPr>
            <w:r>
              <w:rPr>
                <w:color w:val="000000"/>
              </w:rPr>
              <w:t>0.0716</w:t>
            </w:r>
          </w:p>
        </w:tc>
        <w:tc>
          <w:tcPr>
            <w:tcW w:w="1291" w:type="pct"/>
            <w:noWrap/>
            <w:vAlign w:val="center"/>
          </w:tcPr>
          <w:p w14:paraId="02B4F8CE" w14:textId="77777777" w:rsidR="00A22B3D" w:rsidRPr="001F2F26" w:rsidRDefault="00A22B3D" w:rsidP="009242EC">
            <w:pPr>
              <w:pStyle w:val="TableText"/>
              <w:spacing w:before="10" w:after="10"/>
            </w:pPr>
            <w:r>
              <w:rPr>
                <w:color w:val="000000"/>
              </w:rPr>
              <w:t>N/A</w:t>
            </w:r>
          </w:p>
        </w:tc>
        <w:tc>
          <w:tcPr>
            <w:tcW w:w="1332" w:type="pct"/>
            <w:noWrap/>
            <w:vAlign w:val="center"/>
          </w:tcPr>
          <w:p w14:paraId="73B9B6BF" w14:textId="77777777" w:rsidR="00A22B3D" w:rsidRPr="001F2F26" w:rsidRDefault="00A22B3D" w:rsidP="009242EC">
            <w:pPr>
              <w:pStyle w:val="TableText"/>
              <w:spacing w:before="10" w:after="10"/>
            </w:pPr>
            <w:r>
              <w:rPr>
                <w:color w:val="000000"/>
              </w:rPr>
              <w:t>N/A</w:t>
            </w:r>
          </w:p>
        </w:tc>
      </w:tr>
      <w:tr w:rsidR="00A22B3D" w:rsidRPr="00C56627" w14:paraId="5132E047" w14:textId="77777777" w:rsidTr="0006355C">
        <w:trPr>
          <w:trHeight w:val="264"/>
        </w:trPr>
        <w:tc>
          <w:tcPr>
            <w:tcW w:w="866" w:type="pct"/>
            <w:noWrap/>
            <w:vAlign w:val="center"/>
          </w:tcPr>
          <w:p w14:paraId="68B1169D" w14:textId="77777777" w:rsidR="00A22B3D" w:rsidRDefault="00A22B3D" w:rsidP="009242EC">
            <w:pPr>
              <w:pStyle w:val="TableText"/>
              <w:spacing w:before="10" w:after="10"/>
            </w:pPr>
            <w:r>
              <w:rPr>
                <w:color w:val="000000"/>
              </w:rPr>
              <w:t>VH864097</w:t>
            </w:r>
          </w:p>
        </w:tc>
        <w:tc>
          <w:tcPr>
            <w:tcW w:w="710" w:type="pct"/>
            <w:noWrap/>
            <w:vAlign w:val="center"/>
          </w:tcPr>
          <w:p w14:paraId="6CBD68FD" w14:textId="77777777" w:rsidR="00A22B3D" w:rsidRDefault="00A22B3D" w:rsidP="009242EC">
            <w:pPr>
              <w:pStyle w:val="TableText"/>
              <w:spacing w:before="10" w:after="10"/>
            </w:pPr>
            <w:r>
              <w:rPr>
                <w:color w:val="000000"/>
              </w:rPr>
              <w:t>-0.0854</w:t>
            </w:r>
          </w:p>
        </w:tc>
        <w:tc>
          <w:tcPr>
            <w:tcW w:w="801" w:type="pct"/>
            <w:noWrap/>
            <w:vAlign w:val="center"/>
          </w:tcPr>
          <w:p w14:paraId="39719797" w14:textId="77777777" w:rsidR="00A22B3D" w:rsidRDefault="00A22B3D" w:rsidP="009242EC">
            <w:pPr>
              <w:pStyle w:val="TableText"/>
              <w:spacing w:before="10" w:after="10"/>
            </w:pPr>
            <w:r>
              <w:rPr>
                <w:color w:val="000000"/>
              </w:rPr>
              <w:t>0.0498</w:t>
            </w:r>
          </w:p>
        </w:tc>
        <w:tc>
          <w:tcPr>
            <w:tcW w:w="1291" w:type="pct"/>
            <w:noWrap/>
            <w:vAlign w:val="center"/>
          </w:tcPr>
          <w:p w14:paraId="55D14210" w14:textId="77777777" w:rsidR="00A22B3D" w:rsidRPr="001F2F26" w:rsidRDefault="00A22B3D" w:rsidP="009242EC">
            <w:pPr>
              <w:pStyle w:val="TableText"/>
              <w:spacing w:before="10" w:after="10"/>
            </w:pPr>
            <w:r>
              <w:rPr>
                <w:color w:val="000000"/>
              </w:rPr>
              <w:t>N/A</w:t>
            </w:r>
          </w:p>
        </w:tc>
        <w:tc>
          <w:tcPr>
            <w:tcW w:w="1332" w:type="pct"/>
            <w:noWrap/>
            <w:vAlign w:val="center"/>
          </w:tcPr>
          <w:p w14:paraId="57E04138" w14:textId="77777777" w:rsidR="00A22B3D" w:rsidRPr="001F2F26" w:rsidRDefault="00A22B3D" w:rsidP="009242EC">
            <w:pPr>
              <w:pStyle w:val="TableText"/>
              <w:spacing w:before="10" w:after="10"/>
            </w:pPr>
            <w:r>
              <w:rPr>
                <w:color w:val="000000"/>
              </w:rPr>
              <w:t>N/A</w:t>
            </w:r>
          </w:p>
        </w:tc>
      </w:tr>
      <w:tr w:rsidR="00A22B3D" w:rsidRPr="00C56627" w14:paraId="70CEAA56" w14:textId="77777777" w:rsidTr="0006355C">
        <w:trPr>
          <w:trHeight w:val="264"/>
        </w:trPr>
        <w:tc>
          <w:tcPr>
            <w:tcW w:w="866" w:type="pct"/>
            <w:noWrap/>
            <w:vAlign w:val="center"/>
          </w:tcPr>
          <w:p w14:paraId="27D2E2F4" w14:textId="77777777" w:rsidR="00A22B3D" w:rsidRDefault="00A22B3D" w:rsidP="009242EC">
            <w:pPr>
              <w:pStyle w:val="TableText"/>
              <w:spacing w:before="10" w:after="10"/>
            </w:pPr>
            <w:r>
              <w:rPr>
                <w:color w:val="000000"/>
              </w:rPr>
              <w:t>VH864099</w:t>
            </w:r>
          </w:p>
        </w:tc>
        <w:tc>
          <w:tcPr>
            <w:tcW w:w="710" w:type="pct"/>
            <w:noWrap/>
            <w:vAlign w:val="center"/>
          </w:tcPr>
          <w:p w14:paraId="60597857" w14:textId="77777777" w:rsidR="00A22B3D" w:rsidRDefault="00A22B3D" w:rsidP="009242EC">
            <w:pPr>
              <w:pStyle w:val="TableText"/>
              <w:spacing w:before="10" w:after="10"/>
            </w:pPr>
            <w:r>
              <w:rPr>
                <w:color w:val="000000"/>
              </w:rPr>
              <w:t>0.3701</w:t>
            </w:r>
          </w:p>
        </w:tc>
        <w:tc>
          <w:tcPr>
            <w:tcW w:w="801" w:type="pct"/>
            <w:noWrap/>
            <w:vAlign w:val="center"/>
          </w:tcPr>
          <w:p w14:paraId="636A894E" w14:textId="77777777" w:rsidR="00A22B3D" w:rsidRDefault="00A22B3D" w:rsidP="009242EC">
            <w:pPr>
              <w:pStyle w:val="TableText"/>
              <w:spacing w:before="10" w:after="10"/>
            </w:pPr>
            <w:r>
              <w:rPr>
                <w:color w:val="000000"/>
              </w:rPr>
              <w:t>0.0322</w:t>
            </w:r>
          </w:p>
        </w:tc>
        <w:tc>
          <w:tcPr>
            <w:tcW w:w="1291" w:type="pct"/>
            <w:noWrap/>
            <w:vAlign w:val="center"/>
          </w:tcPr>
          <w:p w14:paraId="09225E2A" w14:textId="77777777" w:rsidR="00A22B3D" w:rsidRPr="001F2F26" w:rsidRDefault="00A22B3D" w:rsidP="009242EC">
            <w:pPr>
              <w:pStyle w:val="TableText"/>
              <w:spacing w:before="10" w:after="10"/>
            </w:pPr>
            <w:r>
              <w:rPr>
                <w:color w:val="000000"/>
              </w:rPr>
              <w:t>-4.6500 : 4.6500</w:t>
            </w:r>
          </w:p>
        </w:tc>
        <w:tc>
          <w:tcPr>
            <w:tcW w:w="1332" w:type="pct"/>
            <w:noWrap/>
            <w:vAlign w:val="center"/>
          </w:tcPr>
          <w:p w14:paraId="06832928" w14:textId="77777777" w:rsidR="00A22B3D" w:rsidRPr="001F2F26" w:rsidRDefault="00A22B3D" w:rsidP="009242EC">
            <w:pPr>
              <w:pStyle w:val="TableText"/>
              <w:spacing w:before="10" w:after="10"/>
            </w:pPr>
            <w:r>
              <w:rPr>
                <w:color w:val="000000"/>
              </w:rPr>
              <w:t>0.3592 : 0.3592</w:t>
            </w:r>
          </w:p>
        </w:tc>
      </w:tr>
      <w:tr w:rsidR="00A22B3D" w:rsidRPr="00C56627" w14:paraId="21A50F4B" w14:textId="77777777" w:rsidTr="0006355C">
        <w:trPr>
          <w:trHeight w:val="264"/>
        </w:trPr>
        <w:tc>
          <w:tcPr>
            <w:tcW w:w="866" w:type="pct"/>
            <w:noWrap/>
            <w:vAlign w:val="center"/>
          </w:tcPr>
          <w:p w14:paraId="43699808" w14:textId="77777777" w:rsidR="00A22B3D" w:rsidRDefault="00A22B3D" w:rsidP="009242EC">
            <w:pPr>
              <w:pStyle w:val="TableText"/>
              <w:spacing w:before="10" w:after="10"/>
            </w:pPr>
            <w:r>
              <w:rPr>
                <w:color w:val="000000"/>
              </w:rPr>
              <w:t>VH877071</w:t>
            </w:r>
          </w:p>
        </w:tc>
        <w:tc>
          <w:tcPr>
            <w:tcW w:w="710" w:type="pct"/>
            <w:noWrap/>
            <w:vAlign w:val="center"/>
          </w:tcPr>
          <w:p w14:paraId="44FA4F3C" w14:textId="77777777" w:rsidR="00A22B3D" w:rsidRDefault="00A22B3D" w:rsidP="009242EC">
            <w:pPr>
              <w:pStyle w:val="TableText"/>
              <w:spacing w:before="10" w:after="10"/>
            </w:pPr>
            <w:r>
              <w:rPr>
                <w:color w:val="000000"/>
              </w:rPr>
              <w:t>-1.2150</w:t>
            </w:r>
          </w:p>
        </w:tc>
        <w:tc>
          <w:tcPr>
            <w:tcW w:w="801" w:type="pct"/>
            <w:noWrap/>
            <w:vAlign w:val="center"/>
          </w:tcPr>
          <w:p w14:paraId="51BE92F4" w14:textId="77777777" w:rsidR="00A22B3D" w:rsidRDefault="00A22B3D" w:rsidP="009242EC">
            <w:pPr>
              <w:pStyle w:val="TableText"/>
              <w:spacing w:before="10" w:after="10"/>
            </w:pPr>
            <w:r>
              <w:rPr>
                <w:color w:val="000000"/>
              </w:rPr>
              <w:t>0.0479</w:t>
            </w:r>
          </w:p>
        </w:tc>
        <w:tc>
          <w:tcPr>
            <w:tcW w:w="1291" w:type="pct"/>
            <w:noWrap/>
            <w:vAlign w:val="center"/>
          </w:tcPr>
          <w:p w14:paraId="17187289" w14:textId="77777777" w:rsidR="00A22B3D" w:rsidRPr="001F2F26" w:rsidRDefault="00A22B3D" w:rsidP="009242EC">
            <w:pPr>
              <w:pStyle w:val="TableText"/>
              <w:spacing w:before="10" w:after="10"/>
            </w:pPr>
            <w:r>
              <w:rPr>
                <w:color w:val="000000"/>
              </w:rPr>
              <w:t>0.8406 : -0.8406</w:t>
            </w:r>
          </w:p>
        </w:tc>
        <w:tc>
          <w:tcPr>
            <w:tcW w:w="1332" w:type="pct"/>
            <w:noWrap/>
            <w:vAlign w:val="center"/>
          </w:tcPr>
          <w:p w14:paraId="1FEEA7B8" w14:textId="77777777" w:rsidR="00A22B3D" w:rsidRPr="001F2F26" w:rsidRDefault="00A22B3D" w:rsidP="009242EC">
            <w:pPr>
              <w:pStyle w:val="TableText"/>
              <w:spacing w:before="10" w:after="10"/>
            </w:pPr>
            <w:r>
              <w:rPr>
                <w:color w:val="000000"/>
              </w:rPr>
              <w:t>0.0544 : 0.0544</w:t>
            </w:r>
          </w:p>
        </w:tc>
      </w:tr>
      <w:tr w:rsidR="00A22B3D" w:rsidRPr="00C56627" w14:paraId="0107770A" w14:textId="77777777" w:rsidTr="0006355C">
        <w:trPr>
          <w:trHeight w:val="264"/>
        </w:trPr>
        <w:tc>
          <w:tcPr>
            <w:tcW w:w="866" w:type="pct"/>
            <w:noWrap/>
            <w:vAlign w:val="center"/>
          </w:tcPr>
          <w:p w14:paraId="544874BB" w14:textId="77777777" w:rsidR="00A22B3D" w:rsidRDefault="00A22B3D" w:rsidP="009242EC">
            <w:pPr>
              <w:pStyle w:val="TableText"/>
              <w:spacing w:before="10" w:after="10"/>
            </w:pPr>
            <w:r>
              <w:rPr>
                <w:color w:val="000000"/>
              </w:rPr>
              <w:t>VH882757</w:t>
            </w:r>
          </w:p>
        </w:tc>
        <w:tc>
          <w:tcPr>
            <w:tcW w:w="710" w:type="pct"/>
            <w:noWrap/>
            <w:vAlign w:val="center"/>
          </w:tcPr>
          <w:p w14:paraId="7AB30485" w14:textId="77777777" w:rsidR="00A22B3D" w:rsidRDefault="00A22B3D" w:rsidP="009242EC">
            <w:pPr>
              <w:pStyle w:val="TableText"/>
              <w:spacing w:before="10" w:after="10"/>
            </w:pPr>
            <w:r>
              <w:rPr>
                <w:color w:val="000000"/>
              </w:rPr>
              <w:t>0.5856</w:t>
            </w:r>
          </w:p>
        </w:tc>
        <w:tc>
          <w:tcPr>
            <w:tcW w:w="801" w:type="pct"/>
            <w:noWrap/>
            <w:vAlign w:val="center"/>
          </w:tcPr>
          <w:p w14:paraId="40C1534F" w14:textId="77777777" w:rsidR="00A22B3D" w:rsidRDefault="00A22B3D" w:rsidP="009242EC">
            <w:pPr>
              <w:pStyle w:val="TableText"/>
              <w:spacing w:before="10" w:after="10"/>
            </w:pPr>
            <w:r>
              <w:rPr>
                <w:color w:val="000000"/>
              </w:rPr>
              <w:t>0.0395</w:t>
            </w:r>
          </w:p>
        </w:tc>
        <w:tc>
          <w:tcPr>
            <w:tcW w:w="1291" w:type="pct"/>
            <w:noWrap/>
            <w:vAlign w:val="center"/>
          </w:tcPr>
          <w:p w14:paraId="53A5D43E" w14:textId="77777777" w:rsidR="00A22B3D" w:rsidRPr="001F2F26" w:rsidRDefault="00A22B3D" w:rsidP="009242EC">
            <w:pPr>
              <w:pStyle w:val="TableText"/>
              <w:spacing w:before="10" w:after="10"/>
            </w:pPr>
            <w:r>
              <w:rPr>
                <w:color w:val="000000"/>
              </w:rPr>
              <w:t>N/A</w:t>
            </w:r>
          </w:p>
        </w:tc>
        <w:tc>
          <w:tcPr>
            <w:tcW w:w="1332" w:type="pct"/>
            <w:noWrap/>
            <w:vAlign w:val="center"/>
          </w:tcPr>
          <w:p w14:paraId="1BCC207F" w14:textId="77777777" w:rsidR="00A22B3D" w:rsidRPr="001F2F26" w:rsidRDefault="00A22B3D" w:rsidP="009242EC">
            <w:pPr>
              <w:pStyle w:val="TableText"/>
              <w:spacing w:before="10" w:after="10"/>
            </w:pPr>
            <w:r>
              <w:rPr>
                <w:color w:val="000000"/>
              </w:rPr>
              <w:t>N/A</w:t>
            </w:r>
          </w:p>
        </w:tc>
      </w:tr>
      <w:tr w:rsidR="00A22B3D" w:rsidRPr="00C56627" w14:paraId="26785A33" w14:textId="77777777" w:rsidTr="0006355C">
        <w:trPr>
          <w:trHeight w:val="264"/>
        </w:trPr>
        <w:tc>
          <w:tcPr>
            <w:tcW w:w="866" w:type="pct"/>
            <w:noWrap/>
            <w:vAlign w:val="center"/>
          </w:tcPr>
          <w:p w14:paraId="166E7860" w14:textId="77777777" w:rsidR="00A22B3D" w:rsidRDefault="00A22B3D" w:rsidP="009242EC">
            <w:pPr>
              <w:pStyle w:val="TableText"/>
              <w:spacing w:before="10" w:after="10"/>
            </w:pPr>
            <w:r>
              <w:rPr>
                <w:color w:val="000000"/>
              </w:rPr>
              <w:t>VH891305</w:t>
            </w:r>
          </w:p>
        </w:tc>
        <w:tc>
          <w:tcPr>
            <w:tcW w:w="710" w:type="pct"/>
            <w:noWrap/>
            <w:vAlign w:val="center"/>
          </w:tcPr>
          <w:p w14:paraId="270CC821" w14:textId="77777777" w:rsidR="00A22B3D" w:rsidRDefault="00A22B3D" w:rsidP="009242EC">
            <w:pPr>
              <w:pStyle w:val="TableText"/>
              <w:spacing w:before="10" w:after="10"/>
            </w:pPr>
            <w:r>
              <w:rPr>
                <w:color w:val="000000"/>
              </w:rPr>
              <w:t>-2.7204</w:t>
            </w:r>
          </w:p>
        </w:tc>
        <w:tc>
          <w:tcPr>
            <w:tcW w:w="801" w:type="pct"/>
            <w:noWrap/>
            <w:vAlign w:val="center"/>
          </w:tcPr>
          <w:p w14:paraId="30666362" w14:textId="77777777" w:rsidR="00A22B3D" w:rsidRDefault="00A22B3D" w:rsidP="009242EC">
            <w:pPr>
              <w:pStyle w:val="TableText"/>
              <w:spacing w:before="10" w:after="10"/>
            </w:pPr>
            <w:r>
              <w:rPr>
                <w:color w:val="000000"/>
              </w:rPr>
              <w:t>0.0646</w:t>
            </w:r>
          </w:p>
        </w:tc>
        <w:tc>
          <w:tcPr>
            <w:tcW w:w="1291" w:type="pct"/>
            <w:noWrap/>
            <w:vAlign w:val="center"/>
          </w:tcPr>
          <w:p w14:paraId="62FF6A13" w14:textId="77777777" w:rsidR="00A22B3D" w:rsidRPr="001F2F26" w:rsidRDefault="00A22B3D" w:rsidP="009242EC">
            <w:pPr>
              <w:pStyle w:val="TableText"/>
              <w:spacing w:before="10" w:after="10"/>
            </w:pPr>
            <w:r>
              <w:rPr>
                <w:color w:val="000000"/>
              </w:rPr>
              <w:t>N/A</w:t>
            </w:r>
          </w:p>
        </w:tc>
        <w:tc>
          <w:tcPr>
            <w:tcW w:w="1332" w:type="pct"/>
            <w:noWrap/>
            <w:vAlign w:val="center"/>
          </w:tcPr>
          <w:p w14:paraId="7B953753" w14:textId="77777777" w:rsidR="00A22B3D" w:rsidRPr="001F2F26" w:rsidRDefault="00A22B3D" w:rsidP="009242EC">
            <w:pPr>
              <w:pStyle w:val="TableText"/>
              <w:spacing w:before="10" w:after="10"/>
            </w:pPr>
            <w:r>
              <w:rPr>
                <w:color w:val="000000"/>
              </w:rPr>
              <w:t>N/A</w:t>
            </w:r>
          </w:p>
        </w:tc>
      </w:tr>
      <w:tr w:rsidR="00A22B3D" w:rsidRPr="00C56627" w14:paraId="0CEBB6FC" w14:textId="77777777" w:rsidTr="0006355C">
        <w:trPr>
          <w:trHeight w:val="264"/>
        </w:trPr>
        <w:tc>
          <w:tcPr>
            <w:tcW w:w="866" w:type="pct"/>
            <w:noWrap/>
            <w:vAlign w:val="center"/>
          </w:tcPr>
          <w:p w14:paraId="7229117E" w14:textId="77777777" w:rsidR="00A22B3D" w:rsidRDefault="00A22B3D" w:rsidP="009242EC">
            <w:pPr>
              <w:pStyle w:val="TableText"/>
              <w:spacing w:before="10" w:after="10"/>
            </w:pPr>
            <w:r>
              <w:rPr>
                <w:color w:val="000000"/>
              </w:rPr>
              <w:t>VH891442</w:t>
            </w:r>
          </w:p>
        </w:tc>
        <w:tc>
          <w:tcPr>
            <w:tcW w:w="710" w:type="pct"/>
            <w:noWrap/>
            <w:vAlign w:val="center"/>
          </w:tcPr>
          <w:p w14:paraId="2C910D1B" w14:textId="77777777" w:rsidR="00A22B3D" w:rsidRDefault="00A22B3D" w:rsidP="009242EC">
            <w:pPr>
              <w:pStyle w:val="TableText"/>
              <w:spacing w:before="10" w:after="10"/>
            </w:pPr>
            <w:r>
              <w:rPr>
                <w:color w:val="000000"/>
              </w:rPr>
              <w:t>0.0604</w:t>
            </w:r>
          </w:p>
        </w:tc>
        <w:tc>
          <w:tcPr>
            <w:tcW w:w="801" w:type="pct"/>
            <w:noWrap/>
            <w:vAlign w:val="center"/>
          </w:tcPr>
          <w:p w14:paraId="53B081E0" w14:textId="77777777" w:rsidR="00A22B3D" w:rsidRDefault="00A22B3D" w:rsidP="009242EC">
            <w:pPr>
              <w:pStyle w:val="TableText"/>
              <w:spacing w:before="10" w:after="10"/>
            </w:pPr>
            <w:r>
              <w:rPr>
                <w:color w:val="000000"/>
              </w:rPr>
              <w:t>0.0415</w:t>
            </w:r>
          </w:p>
        </w:tc>
        <w:tc>
          <w:tcPr>
            <w:tcW w:w="1291" w:type="pct"/>
            <w:noWrap/>
            <w:vAlign w:val="center"/>
          </w:tcPr>
          <w:p w14:paraId="357349A3" w14:textId="77777777" w:rsidR="00A22B3D" w:rsidRPr="001F2F26" w:rsidRDefault="00A22B3D" w:rsidP="009242EC">
            <w:pPr>
              <w:pStyle w:val="TableText"/>
              <w:spacing w:before="10" w:after="10"/>
            </w:pPr>
            <w:r>
              <w:rPr>
                <w:color w:val="000000"/>
              </w:rPr>
              <w:t>1.2897 : -1.2897</w:t>
            </w:r>
          </w:p>
        </w:tc>
        <w:tc>
          <w:tcPr>
            <w:tcW w:w="1332" w:type="pct"/>
            <w:noWrap/>
            <w:vAlign w:val="center"/>
          </w:tcPr>
          <w:p w14:paraId="22DCD532" w14:textId="77777777" w:rsidR="00A22B3D" w:rsidRPr="001F2F26" w:rsidRDefault="00A22B3D" w:rsidP="009242EC">
            <w:pPr>
              <w:pStyle w:val="TableText"/>
              <w:spacing w:before="10" w:after="10"/>
            </w:pPr>
            <w:r>
              <w:rPr>
                <w:color w:val="000000"/>
              </w:rPr>
              <w:t>0.0456 : 0.0456</w:t>
            </w:r>
          </w:p>
        </w:tc>
      </w:tr>
      <w:tr w:rsidR="00A22B3D" w:rsidRPr="00C56627" w14:paraId="51C6EEEF" w14:textId="77777777" w:rsidTr="0006355C">
        <w:trPr>
          <w:trHeight w:val="264"/>
        </w:trPr>
        <w:tc>
          <w:tcPr>
            <w:tcW w:w="866" w:type="pct"/>
            <w:noWrap/>
            <w:vAlign w:val="center"/>
          </w:tcPr>
          <w:p w14:paraId="49D79087" w14:textId="77777777" w:rsidR="00A22B3D" w:rsidRDefault="00A22B3D" w:rsidP="009242EC">
            <w:pPr>
              <w:pStyle w:val="TableText"/>
              <w:spacing w:before="10" w:after="10"/>
            </w:pPr>
            <w:r>
              <w:rPr>
                <w:color w:val="000000"/>
              </w:rPr>
              <w:t>VH905647</w:t>
            </w:r>
          </w:p>
        </w:tc>
        <w:tc>
          <w:tcPr>
            <w:tcW w:w="710" w:type="pct"/>
            <w:noWrap/>
            <w:vAlign w:val="center"/>
          </w:tcPr>
          <w:p w14:paraId="6DD0609C" w14:textId="77777777" w:rsidR="00A22B3D" w:rsidRDefault="00A22B3D" w:rsidP="009242EC">
            <w:pPr>
              <w:pStyle w:val="TableText"/>
              <w:spacing w:before="10" w:after="10"/>
            </w:pPr>
            <w:r>
              <w:rPr>
                <w:color w:val="000000"/>
              </w:rPr>
              <w:t>0.0690</w:t>
            </w:r>
          </w:p>
        </w:tc>
        <w:tc>
          <w:tcPr>
            <w:tcW w:w="801" w:type="pct"/>
            <w:noWrap/>
            <w:vAlign w:val="center"/>
          </w:tcPr>
          <w:p w14:paraId="6E172B24" w14:textId="77777777" w:rsidR="00A22B3D" w:rsidRDefault="00A22B3D" w:rsidP="009242EC">
            <w:pPr>
              <w:pStyle w:val="TableText"/>
              <w:spacing w:before="10" w:after="10"/>
            </w:pPr>
            <w:r>
              <w:rPr>
                <w:color w:val="000000"/>
              </w:rPr>
              <w:t>0.0302</w:t>
            </w:r>
          </w:p>
        </w:tc>
        <w:tc>
          <w:tcPr>
            <w:tcW w:w="1291" w:type="pct"/>
            <w:noWrap/>
            <w:vAlign w:val="center"/>
          </w:tcPr>
          <w:p w14:paraId="09DF08A1" w14:textId="77777777" w:rsidR="00A22B3D" w:rsidRPr="001F2F26" w:rsidRDefault="00A22B3D" w:rsidP="009242EC">
            <w:pPr>
              <w:pStyle w:val="TableText"/>
              <w:spacing w:before="10" w:after="10"/>
            </w:pPr>
            <w:r>
              <w:rPr>
                <w:color w:val="000000"/>
              </w:rPr>
              <w:t>0.9491 : -0.9491</w:t>
            </w:r>
          </w:p>
        </w:tc>
        <w:tc>
          <w:tcPr>
            <w:tcW w:w="1332" w:type="pct"/>
            <w:noWrap/>
            <w:vAlign w:val="center"/>
          </w:tcPr>
          <w:p w14:paraId="4C5AC867" w14:textId="77777777" w:rsidR="00A22B3D" w:rsidRPr="001F2F26" w:rsidRDefault="00A22B3D" w:rsidP="009242EC">
            <w:pPr>
              <w:pStyle w:val="TableText"/>
              <w:spacing w:before="10" w:after="10"/>
            </w:pPr>
            <w:r>
              <w:rPr>
                <w:color w:val="000000"/>
              </w:rPr>
              <w:t>0.0312 : 0.0312</w:t>
            </w:r>
          </w:p>
        </w:tc>
      </w:tr>
      <w:tr w:rsidR="00A22B3D" w:rsidRPr="00C56627" w14:paraId="540CF2E7" w14:textId="77777777" w:rsidTr="0006355C">
        <w:trPr>
          <w:trHeight w:val="264"/>
        </w:trPr>
        <w:tc>
          <w:tcPr>
            <w:tcW w:w="866" w:type="pct"/>
            <w:noWrap/>
            <w:vAlign w:val="center"/>
          </w:tcPr>
          <w:p w14:paraId="57C926A8" w14:textId="77777777" w:rsidR="00A22B3D" w:rsidRDefault="00A22B3D" w:rsidP="009242EC">
            <w:pPr>
              <w:pStyle w:val="TableText"/>
              <w:spacing w:before="10" w:after="10"/>
            </w:pPr>
            <w:r>
              <w:rPr>
                <w:color w:val="000000"/>
              </w:rPr>
              <w:t>VH905759</w:t>
            </w:r>
          </w:p>
        </w:tc>
        <w:tc>
          <w:tcPr>
            <w:tcW w:w="710" w:type="pct"/>
            <w:noWrap/>
            <w:vAlign w:val="center"/>
          </w:tcPr>
          <w:p w14:paraId="5ADCE115" w14:textId="77777777" w:rsidR="00A22B3D" w:rsidRDefault="00A22B3D" w:rsidP="009242EC">
            <w:pPr>
              <w:pStyle w:val="TableText"/>
              <w:spacing w:before="10" w:after="10"/>
            </w:pPr>
            <w:r>
              <w:rPr>
                <w:color w:val="000000"/>
              </w:rPr>
              <w:t>-0.7968</w:t>
            </w:r>
          </w:p>
        </w:tc>
        <w:tc>
          <w:tcPr>
            <w:tcW w:w="801" w:type="pct"/>
            <w:noWrap/>
            <w:vAlign w:val="center"/>
          </w:tcPr>
          <w:p w14:paraId="66B3CB9A" w14:textId="77777777" w:rsidR="00A22B3D" w:rsidRDefault="00A22B3D" w:rsidP="009242EC">
            <w:pPr>
              <w:pStyle w:val="TableText"/>
              <w:spacing w:before="10" w:after="10"/>
            </w:pPr>
            <w:r>
              <w:rPr>
                <w:color w:val="000000"/>
              </w:rPr>
              <w:t>0.0430</w:t>
            </w:r>
          </w:p>
        </w:tc>
        <w:tc>
          <w:tcPr>
            <w:tcW w:w="1291" w:type="pct"/>
            <w:noWrap/>
            <w:vAlign w:val="center"/>
          </w:tcPr>
          <w:p w14:paraId="1A96BF25" w14:textId="77777777" w:rsidR="00A22B3D" w:rsidRPr="001F2F26" w:rsidRDefault="00A22B3D" w:rsidP="009242EC">
            <w:pPr>
              <w:pStyle w:val="TableText"/>
              <w:spacing w:before="10" w:after="10"/>
            </w:pPr>
            <w:r>
              <w:rPr>
                <w:color w:val="000000"/>
              </w:rPr>
              <w:t>0.8413 : -0.8413</w:t>
            </w:r>
          </w:p>
        </w:tc>
        <w:tc>
          <w:tcPr>
            <w:tcW w:w="1332" w:type="pct"/>
            <w:noWrap/>
            <w:vAlign w:val="center"/>
          </w:tcPr>
          <w:p w14:paraId="242FAD02" w14:textId="77777777" w:rsidR="00A22B3D" w:rsidRPr="001F2F26" w:rsidRDefault="00A22B3D" w:rsidP="009242EC">
            <w:pPr>
              <w:pStyle w:val="TableText"/>
              <w:spacing w:before="10" w:after="10"/>
            </w:pPr>
            <w:r>
              <w:rPr>
                <w:color w:val="000000"/>
              </w:rPr>
              <w:t>0.0479 : 0.0479</w:t>
            </w:r>
          </w:p>
        </w:tc>
      </w:tr>
    </w:tbl>
    <w:p w14:paraId="0FCF6535" w14:textId="551B5792" w:rsidR="00A22B3D" w:rsidRDefault="00A22B3D" w:rsidP="000A5906">
      <w:pPr>
        <w:pStyle w:val="Caption"/>
        <w:pageBreakBefore/>
      </w:pPr>
      <w:bookmarkStart w:id="858" w:name="_Ref30164921"/>
      <w:bookmarkStart w:id="859" w:name="_Toc38636219"/>
      <w:bookmarkStart w:id="860" w:name="_Toc180396709"/>
      <w:r>
        <w:lastRenderedPageBreak/>
        <w:t xml:space="preserve">Table </w:t>
      </w:r>
      <w:proofErr w:type="gramStart"/>
      <w:r>
        <w:t>7.E.</w:t>
      </w:r>
      <w:proofErr w:type="gramEnd"/>
      <w:r>
        <w:rPr>
          <w:noProof/>
        </w:rPr>
        <w:fldChar w:fldCharType="begin"/>
      </w:r>
      <w:r>
        <w:rPr>
          <w:noProof/>
        </w:rPr>
        <w:instrText xml:space="preserve"> SEQ Table_7.E. \* ARABIC </w:instrText>
      </w:r>
      <w:r>
        <w:rPr>
          <w:noProof/>
        </w:rPr>
        <w:fldChar w:fldCharType="separate"/>
      </w:r>
      <w:r w:rsidR="00F94BF3">
        <w:rPr>
          <w:noProof/>
        </w:rPr>
        <w:t>3</w:t>
      </w:r>
      <w:r>
        <w:rPr>
          <w:noProof/>
        </w:rPr>
        <w:fldChar w:fldCharType="end"/>
      </w:r>
      <w:bookmarkEnd w:id="858"/>
      <w:r>
        <w:t xml:space="preserve">  IRT Item Difficulty, Grade Eight</w:t>
      </w:r>
      <w:bookmarkEnd w:id="859"/>
      <w:bookmarkEnd w:id="860"/>
    </w:p>
    <w:tbl>
      <w:tblPr>
        <w:tblStyle w:val="TRtable"/>
        <w:tblW w:w="3635" w:type="pct"/>
        <w:tblCellMar>
          <w:left w:w="58" w:type="dxa"/>
          <w:right w:w="58" w:type="dxa"/>
        </w:tblCellMar>
        <w:tblLook w:val="04A0" w:firstRow="1" w:lastRow="0" w:firstColumn="1" w:lastColumn="0" w:noHBand="0" w:noVBand="1"/>
        <w:tblDescription w:val="IRT Item Difficulty, grade eight"/>
      </w:tblPr>
      <w:tblGrid>
        <w:gridCol w:w="1251"/>
        <w:gridCol w:w="1026"/>
        <w:gridCol w:w="1157"/>
        <w:gridCol w:w="1865"/>
        <w:gridCol w:w="1924"/>
      </w:tblGrid>
      <w:tr w:rsidR="00A22B3D" w:rsidRPr="00863D67" w14:paraId="36089B3E" w14:textId="77777777" w:rsidTr="0006355C">
        <w:trPr>
          <w:cnfStyle w:val="100000000000" w:firstRow="1" w:lastRow="0" w:firstColumn="0" w:lastColumn="0" w:oddVBand="0" w:evenVBand="0" w:oddHBand="0" w:evenHBand="0" w:firstRowFirstColumn="0" w:firstRowLastColumn="0" w:lastRowFirstColumn="0" w:lastRowLastColumn="0"/>
        </w:trPr>
        <w:tc>
          <w:tcPr>
            <w:tcW w:w="866" w:type="pct"/>
            <w:hideMark/>
          </w:tcPr>
          <w:p w14:paraId="226A5B34" w14:textId="77777777" w:rsidR="00A22B3D" w:rsidRPr="00863D67" w:rsidRDefault="00A22B3D" w:rsidP="00497B86">
            <w:pPr>
              <w:pStyle w:val="TableHead"/>
            </w:pPr>
            <w:r>
              <w:t>Item ID</w:t>
            </w:r>
          </w:p>
        </w:tc>
        <w:tc>
          <w:tcPr>
            <w:tcW w:w="710" w:type="pct"/>
            <w:hideMark/>
          </w:tcPr>
          <w:p w14:paraId="65398F2A" w14:textId="77777777" w:rsidR="00A22B3D" w:rsidRPr="00863D67" w:rsidRDefault="00A22B3D" w:rsidP="00497B86">
            <w:pPr>
              <w:pStyle w:val="TableHead"/>
            </w:pPr>
            <w:r>
              <w:rPr>
                <w:i/>
              </w:rPr>
              <w:t>b-</w:t>
            </w:r>
            <w:r w:rsidRPr="00E22CE5">
              <w:t>value</w:t>
            </w:r>
          </w:p>
        </w:tc>
        <w:tc>
          <w:tcPr>
            <w:tcW w:w="801" w:type="pct"/>
            <w:hideMark/>
          </w:tcPr>
          <w:p w14:paraId="6C361DB7" w14:textId="77777777" w:rsidR="00A22B3D" w:rsidRPr="00863D67" w:rsidRDefault="00A22B3D" w:rsidP="00497B86">
            <w:pPr>
              <w:pStyle w:val="TableHead"/>
            </w:pPr>
            <w:r>
              <w:rPr>
                <w:i/>
              </w:rPr>
              <w:t>b-</w:t>
            </w:r>
            <w:r w:rsidRPr="00E22CE5">
              <w:t>value</w:t>
            </w:r>
            <w:r w:rsidRPr="00863D67">
              <w:t xml:space="preserve"> SE</w:t>
            </w:r>
          </w:p>
        </w:tc>
        <w:tc>
          <w:tcPr>
            <w:tcW w:w="1291" w:type="pct"/>
            <w:hideMark/>
          </w:tcPr>
          <w:p w14:paraId="731EDF0D" w14:textId="77777777" w:rsidR="00A22B3D" w:rsidRPr="00863D67" w:rsidRDefault="00A22B3D" w:rsidP="00497B86">
            <w:pPr>
              <w:pStyle w:val="TableHead"/>
            </w:pPr>
            <w:r>
              <w:rPr>
                <w:i/>
              </w:rPr>
              <w:t>d-</w:t>
            </w:r>
            <w:r w:rsidRPr="00E22CE5">
              <w:t>values</w:t>
            </w:r>
          </w:p>
        </w:tc>
        <w:tc>
          <w:tcPr>
            <w:tcW w:w="1332" w:type="pct"/>
            <w:hideMark/>
          </w:tcPr>
          <w:p w14:paraId="025FF362" w14:textId="77777777" w:rsidR="00A22B3D" w:rsidRPr="00863D67" w:rsidRDefault="00A22B3D" w:rsidP="00497B86">
            <w:pPr>
              <w:pStyle w:val="TableHead"/>
            </w:pPr>
            <w:r>
              <w:rPr>
                <w:i/>
              </w:rPr>
              <w:t>d-</w:t>
            </w:r>
            <w:r w:rsidRPr="00E22CE5">
              <w:t>values</w:t>
            </w:r>
            <w:r w:rsidRPr="00863D67">
              <w:t xml:space="preserve"> SE</w:t>
            </w:r>
          </w:p>
        </w:tc>
      </w:tr>
      <w:tr w:rsidR="00A22B3D" w:rsidRPr="00C56627" w14:paraId="48868855" w14:textId="77777777" w:rsidTr="0006355C">
        <w:trPr>
          <w:trHeight w:val="264"/>
        </w:trPr>
        <w:tc>
          <w:tcPr>
            <w:tcW w:w="866" w:type="pct"/>
            <w:noWrap/>
            <w:vAlign w:val="center"/>
          </w:tcPr>
          <w:p w14:paraId="03386C8D" w14:textId="77777777" w:rsidR="00A22B3D" w:rsidRPr="00C56627" w:rsidRDefault="00A22B3D" w:rsidP="00F65C7B">
            <w:pPr>
              <w:pStyle w:val="TableText"/>
              <w:spacing w:before="10" w:after="10"/>
            </w:pPr>
            <w:r>
              <w:rPr>
                <w:color w:val="000000"/>
              </w:rPr>
              <w:t>VH871924</w:t>
            </w:r>
          </w:p>
        </w:tc>
        <w:tc>
          <w:tcPr>
            <w:tcW w:w="710" w:type="pct"/>
            <w:noWrap/>
            <w:vAlign w:val="center"/>
          </w:tcPr>
          <w:p w14:paraId="26A90B3B" w14:textId="77777777" w:rsidR="00A22B3D" w:rsidRPr="00C56627" w:rsidRDefault="00A22B3D" w:rsidP="00F65C7B">
            <w:pPr>
              <w:pStyle w:val="TableText"/>
              <w:spacing w:before="10" w:after="10"/>
            </w:pPr>
            <w:r>
              <w:rPr>
                <w:color w:val="000000"/>
              </w:rPr>
              <w:t>-2.9114</w:t>
            </w:r>
          </w:p>
        </w:tc>
        <w:tc>
          <w:tcPr>
            <w:tcW w:w="801" w:type="pct"/>
            <w:noWrap/>
            <w:vAlign w:val="center"/>
          </w:tcPr>
          <w:p w14:paraId="3E209E25" w14:textId="77777777" w:rsidR="00A22B3D" w:rsidRPr="00C56627" w:rsidRDefault="00A22B3D" w:rsidP="00F65C7B">
            <w:pPr>
              <w:pStyle w:val="TableText"/>
              <w:spacing w:before="10" w:after="10"/>
            </w:pPr>
            <w:r>
              <w:rPr>
                <w:color w:val="000000"/>
              </w:rPr>
              <w:t>0.0894</w:t>
            </w:r>
          </w:p>
        </w:tc>
        <w:tc>
          <w:tcPr>
            <w:tcW w:w="1291" w:type="pct"/>
            <w:noWrap/>
            <w:vAlign w:val="center"/>
          </w:tcPr>
          <w:p w14:paraId="045FB568" w14:textId="77777777" w:rsidR="00A22B3D" w:rsidRPr="00C56627" w:rsidRDefault="00A22B3D" w:rsidP="00F65C7B">
            <w:pPr>
              <w:pStyle w:val="TableText"/>
              <w:spacing w:before="10" w:after="10"/>
            </w:pPr>
            <w:r>
              <w:rPr>
                <w:color w:val="000000"/>
              </w:rPr>
              <w:t>N/A</w:t>
            </w:r>
          </w:p>
        </w:tc>
        <w:tc>
          <w:tcPr>
            <w:tcW w:w="1332" w:type="pct"/>
            <w:noWrap/>
            <w:vAlign w:val="center"/>
          </w:tcPr>
          <w:p w14:paraId="66BF0097" w14:textId="77777777" w:rsidR="00A22B3D" w:rsidRPr="00C56627" w:rsidRDefault="00A22B3D" w:rsidP="00F65C7B">
            <w:pPr>
              <w:pStyle w:val="TableText"/>
              <w:spacing w:before="10" w:after="10"/>
            </w:pPr>
            <w:r>
              <w:rPr>
                <w:color w:val="000000"/>
              </w:rPr>
              <w:t>N/A</w:t>
            </w:r>
          </w:p>
        </w:tc>
      </w:tr>
      <w:tr w:rsidR="00A22B3D" w:rsidRPr="00C56627" w14:paraId="0D72F9D6" w14:textId="77777777" w:rsidTr="0006355C">
        <w:trPr>
          <w:trHeight w:val="264"/>
        </w:trPr>
        <w:tc>
          <w:tcPr>
            <w:tcW w:w="866" w:type="pct"/>
            <w:noWrap/>
            <w:vAlign w:val="center"/>
          </w:tcPr>
          <w:p w14:paraId="6C28F8CC" w14:textId="77777777" w:rsidR="00A22B3D" w:rsidRPr="00C56627" w:rsidRDefault="00A22B3D" w:rsidP="00F65C7B">
            <w:pPr>
              <w:pStyle w:val="TableText"/>
              <w:spacing w:before="10" w:after="10"/>
            </w:pPr>
            <w:r>
              <w:rPr>
                <w:color w:val="000000"/>
              </w:rPr>
              <w:t>VH871926</w:t>
            </w:r>
          </w:p>
        </w:tc>
        <w:tc>
          <w:tcPr>
            <w:tcW w:w="710" w:type="pct"/>
            <w:noWrap/>
            <w:vAlign w:val="center"/>
          </w:tcPr>
          <w:p w14:paraId="7ADD94BB" w14:textId="77777777" w:rsidR="00A22B3D" w:rsidRPr="00C56627" w:rsidRDefault="00A22B3D" w:rsidP="00F65C7B">
            <w:pPr>
              <w:pStyle w:val="TableText"/>
              <w:spacing w:before="10" w:after="10"/>
            </w:pPr>
            <w:r>
              <w:rPr>
                <w:color w:val="000000"/>
              </w:rPr>
              <w:t>0.0960</w:t>
            </w:r>
          </w:p>
        </w:tc>
        <w:tc>
          <w:tcPr>
            <w:tcW w:w="801" w:type="pct"/>
            <w:noWrap/>
            <w:vAlign w:val="center"/>
          </w:tcPr>
          <w:p w14:paraId="219FB60F" w14:textId="77777777" w:rsidR="00A22B3D" w:rsidRPr="00C56627" w:rsidRDefault="00A22B3D" w:rsidP="00F65C7B">
            <w:pPr>
              <w:pStyle w:val="TableText"/>
              <w:spacing w:before="10" w:after="10"/>
            </w:pPr>
            <w:r>
              <w:rPr>
                <w:color w:val="000000"/>
              </w:rPr>
              <w:t>0.0505</w:t>
            </w:r>
          </w:p>
        </w:tc>
        <w:tc>
          <w:tcPr>
            <w:tcW w:w="1291" w:type="pct"/>
            <w:noWrap/>
            <w:vAlign w:val="center"/>
          </w:tcPr>
          <w:p w14:paraId="07181520" w14:textId="77777777" w:rsidR="00A22B3D" w:rsidRPr="00C56627" w:rsidRDefault="00A22B3D" w:rsidP="00F65C7B">
            <w:pPr>
              <w:pStyle w:val="TableText"/>
              <w:spacing w:before="10" w:after="10"/>
            </w:pPr>
            <w:r>
              <w:rPr>
                <w:color w:val="000000"/>
              </w:rPr>
              <w:t>N/A</w:t>
            </w:r>
          </w:p>
        </w:tc>
        <w:tc>
          <w:tcPr>
            <w:tcW w:w="1332" w:type="pct"/>
            <w:noWrap/>
            <w:vAlign w:val="center"/>
          </w:tcPr>
          <w:p w14:paraId="41EF1E87" w14:textId="77777777" w:rsidR="00A22B3D" w:rsidRPr="00C56627" w:rsidRDefault="00A22B3D" w:rsidP="00F65C7B">
            <w:pPr>
              <w:pStyle w:val="TableText"/>
              <w:spacing w:before="10" w:after="10"/>
            </w:pPr>
            <w:r>
              <w:rPr>
                <w:color w:val="000000"/>
              </w:rPr>
              <w:t>N/A</w:t>
            </w:r>
          </w:p>
        </w:tc>
      </w:tr>
      <w:tr w:rsidR="00A22B3D" w:rsidRPr="00C56627" w14:paraId="1C2CA628" w14:textId="77777777" w:rsidTr="0006355C">
        <w:trPr>
          <w:trHeight w:val="264"/>
        </w:trPr>
        <w:tc>
          <w:tcPr>
            <w:tcW w:w="866" w:type="pct"/>
            <w:noWrap/>
            <w:vAlign w:val="center"/>
          </w:tcPr>
          <w:p w14:paraId="0EE74396" w14:textId="77777777" w:rsidR="00A22B3D" w:rsidRPr="00C56627" w:rsidRDefault="00A22B3D" w:rsidP="00F65C7B">
            <w:pPr>
              <w:pStyle w:val="TableText"/>
              <w:spacing w:before="10" w:after="10"/>
            </w:pPr>
            <w:r>
              <w:rPr>
                <w:color w:val="000000"/>
              </w:rPr>
              <w:t>VH871930</w:t>
            </w:r>
          </w:p>
        </w:tc>
        <w:tc>
          <w:tcPr>
            <w:tcW w:w="710" w:type="pct"/>
            <w:noWrap/>
            <w:vAlign w:val="center"/>
          </w:tcPr>
          <w:p w14:paraId="591897D9" w14:textId="77777777" w:rsidR="00A22B3D" w:rsidRPr="00C56627" w:rsidRDefault="00A22B3D" w:rsidP="00F65C7B">
            <w:pPr>
              <w:pStyle w:val="TableText"/>
              <w:spacing w:before="10" w:after="10"/>
            </w:pPr>
            <w:r>
              <w:rPr>
                <w:color w:val="000000"/>
              </w:rPr>
              <w:t>0.5714</w:t>
            </w:r>
          </w:p>
        </w:tc>
        <w:tc>
          <w:tcPr>
            <w:tcW w:w="801" w:type="pct"/>
            <w:noWrap/>
            <w:vAlign w:val="center"/>
          </w:tcPr>
          <w:p w14:paraId="1F864F2E" w14:textId="77777777" w:rsidR="00A22B3D" w:rsidRPr="00C56627" w:rsidRDefault="00A22B3D" w:rsidP="00F65C7B">
            <w:pPr>
              <w:pStyle w:val="TableText"/>
              <w:spacing w:before="10" w:after="10"/>
            </w:pPr>
            <w:r>
              <w:rPr>
                <w:color w:val="000000"/>
              </w:rPr>
              <w:t>0.0524</w:t>
            </w:r>
          </w:p>
        </w:tc>
        <w:tc>
          <w:tcPr>
            <w:tcW w:w="1291" w:type="pct"/>
            <w:noWrap/>
            <w:vAlign w:val="center"/>
          </w:tcPr>
          <w:p w14:paraId="7E984809" w14:textId="77777777" w:rsidR="00A22B3D" w:rsidRPr="00C56627" w:rsidRDefault="00A22B3D" w:rsidP="00F65C7B">
            <w:pPr>
              <w:pStyle w:val="TableText"/>
              <w:spacing w:before="10" w:after="10"/>
            </w:pPr>
            <w:r>
              <w:rPr>
                <w:color w:val="000000"/>
              </w:rPr>
              <w:t>N/A</w:t>
            </w:r>
          </w:p>
        </w:tc>
        <w:tc>
          <w:tcPr>
            <w:tcW w:w="1332" w:type="pct"/>
            <w:noWrap/>
            <w:vAlign w:val="center"/>
          </w:tcPr>
          <w:p w14:paraId="3310878B" w14:textId="77777777" w:rsidR="00A22B3D" w:rsidRPr="00C56627" w:rsidRDefault="00A22B3D" w:rsidP="00F65C7B">
            <w:pPr>
              <w:pStyle w:val="TableText"/>
              <w:spacing w:before="10" w:after="10"/>
            </w:pPr>
            <w:r>
              <w:rPr>
                <w:color w:val="000000"/>
              </w:rPr>
              <w:t>N/A</w:t>
            </w:r>
          </w:p>
        </w:tc>
      </w:tr>
      <w:tr w:rsidR="00A22B3D" w:rsidRPr="00C56627" w14:paraId="03012A4F" w14:textId="77777777" w:rsidTr="0006355C">
        <w:trPr>
          <w:trHeight w:val="264"/>
        </w:trPr>
        <w:tc>
          <w:tcPr>
            <w:tcW w:w="866" w:type="pct"/>
            <w:noWrap/>
            <w:vAlign w:val="center"/>
          </w:tcPr>
          <w:p w14:paraId="77EF0B05" w14:textId="77777777" w:rsidR="00A22B3D" w:rsidRPr="00761682" w:rsidRDefault="00A22B3D" w:rsidP="00F65C7B">
            <w:pPr>
              <w:pStyle w:val="TableText"/>
              <w:spacing w:before="10" w:after="10"/>
            </w:pPr>
            <w:r>
              <w:rPr>
                <w:color w:val="000000"/>
              </w:rPr>
              <w:t>VH872139</w:t>
            </w:r>
          </w:p>
        </w:tc>
        <w:tc>
          <w:tcPr>
            <w:tcW w:w="710" w:type="pct"/>
            <w:noWrap/>
            <w:vAlign w:val="center"/>
          </w:tcPr>
          <w:p w14:paraId="2886AB64" w14:textId="77777777" w:rsidR="00A22B3D" w:rsidRPr="00761682" w:rsidRDefault="00A22B3D" w:rsidP="00F65C7B">
            <w:pPr>
              <w:pStyle w:val="TableText"/>
              <w:spacing w:before="10" w:after="10"/>
            </w:pPr>
            <w:r>
              <w:rPr>
                <w:color w:val="000000"/>
              </w:rPr>
              <w:t>-0.2999</w:t>
            </w:r>
          </w:p>
        </w:tc>
        <w:tc>
          <w:tcPr>
            <w:tcW w:w="801" w:type="pct"/>
            <w:noWrap/>
            <w:vAlign w:val="center"/>
          </w:tcPr>
          <w:p w14:paraId="5169D672" w14:textId="77777777" w:rsidR="00A22B3D" w:rsidRPr="00761682" w:rsidRDefault="00A22B3D" w:rsidP="00F65C7B">
            <w:pPr>
              <w:pStyle w:val="TableText"/>
              <w:spacing w:before="10" w:after="10"/>
            </w:pPr>
            <w:r>
              <w:rPr>
                <w:color w:val="000000"/>
              </w:rPr>
              <w:t>0.0389</w:t>
            </w:r>
          </w:p>
        </w:tc>
        <w:tc>
          <w:tcPr>
            <w:tcW w:w="1291" w:type="pct"/>
            <w:noWrap/>
            <w:vAlign w:val="center"/>
          </w:tcPr>
          <w:p w14:paraId="6454B951" w14:textId="77777777" w:rsidR="00A22B3D" w:rsidRPr="00761682" w:rsidRDefault="00A22B3D" w:rsidP="00F65C7B">
            <w:pPr>
              <w:pStyle w:val="TableText"/>
              <w:spacing w:before="10" w:after="10"/>
            </w:pPr>
            <w:r>
              <w:rPr>
                <w:color w:val="000000"/>
              </w:rPr>
              <w:t>N/A</w:t>
            </w:r>
          </w:p>
        </w:tc>
        <w:tc>
          <w:tcPr>
            <w:tcW w:w="1332" w:type="pct"/>
            <w:noWrap/>
            <w:vAlign w:val="center"/>
          </w:tcPr>
          <w:p w14:paraId="21563377" w14:textId="77777777" w:rsidR="00A22B3D" w:rsidRPr="00761682" w:rsidRDefault="00A22B3D" w:rsidP="00F65C7B">
            <w:pPr>
              <w:pStyle w:val="TableText"/>
              <w:spacing w:before="10" w:after="10"/>
            </w:pPr>
            <w:r>
              <w:rPr>
                <w:color w:val="000000"/>
              </w:rPr>
              <w:t>N/A</w:t>
            </w:r>
          </w:p>
        </w:tc>
      </w:tr>
      <w:tr w:rsidR="00A22B3D" w:rsidRPr="00C56627" w14:paraId="5B044600" w14:textId="77777777" w:rsidTr="0006355C">
        <w:trPr>
          <w:trHeight w:val="264"/>
        </w:trPr>
        <w:tc>
          <w:tcPr>
            <w:tcW w:w="866" w:type="pct"/>
            <w:noWrap/>
            <w:vAlign w:val="center"/>
          </w:tcPr>
          <w:p w14:paraId="5EC0D683" w14:textId="77777777" w:rsidR="00A22B3D" w:rsidRDefault="00A22B3D" w:rsidP="00F65C7B">
            <w:pPr>
              <w:pStyle w:val="TableText"/>
              <w:spacing w:before="10" w:after="10"/>
            </w:pPr>
            <w:r>
              <w:rPr>
                <w:color w:val="000000"/>
              </w:rPr>
              <w:t>VH872143</w:t>
            </w:r>
          </w:p>
        </w:tc>
        <w:tc>
          <w:tcPr>
            <w:tcW w:w="710" w:type="pct"/>
            <w:noWrap/>
            <w:vAlign w:val="center"/>
          </w:tcPr>
          <w:p w14:paraId="26F25A2D" w14:textId="77777777" w:rsidR="00A22B3D" w:rsidRDefault="00A22B3D" w:rsidP="00F65C7B">
            <w:pPr>
              <w:pStyle w:val="TableText"/>
              <w:spacing w:before="10" w:after="10"/>
            </w:pPr>
            <w:r>
              <w:rPr>
                <w:color w:val="000000"/>
              </w:rPr>
              <w:t>-1.0305</w:t>
            </w:r>
          </w:p>
        </w:tc>
        <w:tc>
          <w:tcPr>
            <w:tcW w:w="801" w:type="pct"/>
            <w:noWrap/>
            <w:vAlign w:val="center"/>
          </w:tcPr>
          <w:p w14:paraId="3A7A411F" w14:textId="77777777" w:rsidR="00A22B3D" w:rsidRDefault="00A22B3D" w:rsidP="00F65C7B">
            <w:pPr>
              <w:pStyle w:val="TableText"/>
              <w:spacing w:before="10" w:after="10"/>
            </w:pPr>
            <w:r>
              <w:rPr>
                <w:color w:val="000000"/>
              </w:rPr>
              <w:t>0.0439</w:t>
            </w:r>
          </w:p>
        </w:tc>
        <w:tc>
          <w:tcPr>
            <w:tcW w:w="1291" w:type="pct"/>
            <w:noWrap/>
            <w:vAlign w:val="center"/>
          </w:tcPr>
          <w:p w14:paraId="7F2114C1" w14:textId="77777777" w:rsidR="00A22B3D" w:rsidRPr="001F2F26" w:rsidRDefault="00A22B3D" w:rsidP="00F65C7B">
            <w:pPr>
              <w:pStyle w:val="TableText"/>
              <w:spacing w:before="10" w:after="10"/>
            </w:pPr>
            <w:r>
              <w:rPr>
                <w:color w:val="000000"/>
              </w:rPr>
              <w:t>0.8579 : -0.8579</w:t>
            </w:r>
          </w:p>
        </w:tc>
        <w:tc>
          <w:tcPr>
            <w:tcW w:w="1332" w:type="pct"/>
            <w:noWrap/>
            <w:vAlign w:val="center"/>
          </w:tcPr>
          <w:p w14:paraId="33262FCB" w14:textId="77777777" w:rsidR="00A22B3D" w:rsidRPr="001F2F26" w:rsidRDefault="00A22B3D" w:rsidP="00F65C7B">
            <w:pPr>
              <w:pStyle w:val="TableText"/>
              <w:spacing w:before="10" w:after="10"/>
            </w:pPr>
            <w:r>
              <w:rPr>
                <w:color w:val="000000"/>
              </w:rPr>
              <w:t>0.0509 : 0.0509</w:t>
            </w:r>
          </w:p>
        </w:tc>
      </w:tr>
      <w:tr w:rsidR="00A22B3D" w:rsidRPr="00C56627" w14:paraId="690D6896" w14:textId="77777777" w:rsidTr="0006355C">
        <w:trPr>
          <w:trHeight w:val="264"/>
        </w:trPr>
        <w:tc>
          <w:tcPr>
            <w:tcW w:w="866" w:type="pct"/>
            <w:noWrap/>
            <w:vAlign w:val="center"/>
          </w:tcPr>
          <w:p w14:paraId="4DFE643C" w14:textId="77777777" w:rsidR="00A22B3D" w:rsidRDefault="00A22B3D" w:rsidP="00F65C7B">
            <w:pPr>
              <w:pStyle w:val="TableText"/>
              <w:spacing w:before="10" w:after="10"/>
            </w:pPr>
            <w:r>
              <w:rPr>
                <w:color w:val="000000"/>
              </w:rPr>
              <w:t>VH872146</w:t>
            </w:r>
          </w:p>
        </w:tc>
        <w:tc>
          <w:tcPr>
            <w:tcW w:w="710" w:type="pct"/>
            <w:noWrap/>
            <w:vAlign w:val="center"/>
          </w:tcPr>
          <w:p w14:paraId="335843C4" w14:textId="77777777" w:rsidR="00A22B3D" w:rsidRDefault="00A22B3D" w:rsidP="00F65C7B">
            <w:pPr>
              <w:pStyle w:val="TableText"/>
              <w:spacing w:before="10" w:after="10"/>
            </w:pPr>
            <w:r>
              <w:rPr>
                <w:color w:val="000000"/>
              </w:rPr>
              <w:t>-0.7729</w:t>
            </w:r>
          </w:p>
        </w:tc>
        <w:tc>
          <w:tcPr>
            <w:tcW w:w="801" w:type="pct"/>
            <w:noWrap/>
            <w:vAlign w:val="center"/>
          </w:tcPr>
          <w:p w14:paraId="5C2C743E" w14:textId="77777777" w:rsidR="00A22B3D" w:rsidRDefault="00A22B3D" w:rsidP="00F65C7B">
            <w:pPr>
              <w:pStyle w:val="TableText"/>
              <w:spacing w:before="10" w:after="10"/>
            </w:pPr>
            <w:r>
              <w:rPr>
                <w:color w:val="000000"/>
              </w:rPr>
              <w:t>0.0421</w:t>
            </w:r>
          </w:p>
        </w:tc>
        <w:tc>
          <w:tcPr>
            <w:tcW w:w="1291" w:type="pct"/>
            <w:noWrap/>
            <w:vAlign w:val="center"/>
          </w:tcPr>
          <w:p w14:paraId="307457A6" w14:textId="77777777" w:rsidR="00A22B3D" w:rsidRPr="001F2F26" w:rsidRDefault="00A22B3D" w:rsidP="00F65C7B">
            <w:pPr>
              <w:pStyle w:val="TableText"/>
              <w:spacing w:before="10" w:after="10"/>
            </w:pPr>
            <w:r>
              <w:rPr>
                <w:color w:val="000000"/>
              </w:rPr>
              <w:t>1.1759 : -1.1759</w:t>
            </w:r>
          </w:p>
        </w:tc>
        <w:tc>
          <w:tcPr>
            <w:tcW w:w="1332" w:type="pct"/>
            <w:noWrap/>
            <w:vAlign w:val="center"/>
          </w:tcPr>
          <w:p w14:paraId="7A534F12" w14:textId="77777777" w:rsidR="00A22B3D" w:rsidRPr="001F2F26" w:rsidRDefault="00A22B3D" w:rsidP="00F65C7B">
            <w:pPr>
              <w:pStyle w:val="TableText"/>
              <w:spacing w:before="10" w:after="10"/>
            </w:pPr>
            <w:r>
              <w:rPr>
                <w:color w:val="000000"/>
              </w:rPr>
              <w:t>0.0467 : 0.0467</w:t>
            </w:r>
          </w:p>
        </w:tc>
      </w:tr>
      <w:tr w:rsidR="00A22B3D" w:rsidRPr="00C56627" w14:paraId="21FD2094" w14:textId="77777777" w:rsidTr="0006355C">
        <w:trPr>
          <w:trHeight w:val="264"/>
        </w:trPr>
        <w:tc>
          <w:tcPr>
            <w:tcW w:w="866" w:type="pct"/>
            <w:noWrap/>
            <w:vAlign w:val="center"/>
          </w:tcPr>
          <w:p w14:paraId="427236DB" w14:textId="77777777" w:rsidR="00A22B3D" w:rsidRDefault="00A22B3D" w:rsidP="00F65C7B">
            <w:pPr>
              <w:pStyle w:val="TableText"/>
              <w:spacing w:before="10" w:after="10"/>
            </w:pPr>
            <w:r>
              <w:rPr>
                <w:color w:val="000000"/>
              </w:rPr>
              <w:t>VH872197</w:t>
            </w:r>
          </w:p>
        </w:tc>
        <w:tc>
          <w:tcPr>
            <w:tcW w:w="710" w:type="pct"/>
            <w:noWrap/>
            <w:vAlign w:val="center"/>
          </w:tcPr>
          <w:p w14:paraId="32AF4CC5" w14:textId="77777777" w:rsidR="00A22B3D" w:rsidRDefault="00A22B3D" w:rsidP="00F65C7B">
            <w:pPr>
              <w:pStyle w:val="TableText"/>
              <w:spacing w:before="10" w:after="10"/>
            </w:pPr>
            <w:r>
              <w:rPr>
                <w:color w:val="000000"/>
              </w:rPr>
              <w:t>-2.3178</w:t>
            </w:r>
          </w:p>
        </w:tc>
        <w:tc>
          <w:tcPr>
            <w:tcW w:w="801" w:type="pct"/>
            <w:noWrap/>
            <w:vAlign w:val="center"/>
          </w:tcPr>
          <w:p w14:paraId="0A20F9E9" w14:textId="77777777" w:rsidR="00A22B3D" w:rsidRDefault="00A22B3D" w:rsidP="00F65C7B">
            <w:pPr>
              <w:pStyle w:val="TableText"/>
              <w:spacing w:before="10" w:after="10"/>
            </w:pPr>
            <w:r>
              <w:rPr>
                <w:color w:val="000000"/>
              </w:rPr>
              <w:t>0.0722</w:t>
            </w:r>
          </w:p>
        </w:tc>
        <w:tc>
          <w:tcPr>
            <w:tcW w:w="1291" w:type="pct"/>
            <w:noWrap/>
            <w:vAlign w:val="center"/>
          </w:tcPr>
          <w:p w14:paraId="2E20190B" w14:textId="77777777" w:rsidR="00A22B3D" w:rsidRPr="001F2F26" w:rsidRDefault="00A22B3D" w:rsidP="00F65C7B">
            <w:pPr>
              <w:pStyle w:val="TableText"/>
              <w:spacing w:before="10" w:after="10"/>
            </w:pPr>
            <w:r>
              <w:rPr>
                <w:color w:val="000000"/>
              </w:rPr>
              <w:t>N/A</w:t>
            </w:r>
          </w:p>
        </w:tc>
        <w:tc>
          <w:tcPr>
            <w:tcW w:w="1332" w:type="pct"/>
            <w:noWrap/>
            <w:vAlign w:val="center"/>
          </w:tcPr>
          <w:p w14:paraId="206D73B8" w14:textId="77777777" w:rsidR="00A22B3D" w:rsidRPr="001F2F26" w:rsidRDefault="00A22B3D" w:rsidP="00F65C7B">
            <w:pPr>
              <w:pStyle w:val="TableText"/>
              <w:spacing w:before="10" w:after="10"/>
            </w:pPr>
            <w:r>
              <w:rPr>
                <w:color w:val="000000"/>
              </w:rPr>
              <w:t>N/A</w:t>
            </w:r>
          </w:p>
        </w:tc>
      </w:tr>
      <w:tr w:rsidR="00A22B3D" w:rsidRPr="00C56627" w14:paraId="6BCADCF2" w14:textId="77777777" w:rsidTr="0006355C">
        <w:trPr>
          <w:trHeight w:val="264"/>
        </w:trPr>
        <w:tc>
          <w:tcPr>
            <w:tcW w:w="866" w:type="pct"/>
            <w:noWrap/>
            <w:vAlign w:val="center"/>
          </w:tcPr>
          <w:p w14:paraId="06D7933A" w14:textId="77777777" w:rsidR="00A22B3D" w:rsidRDefault="00A22B3D" w:rsidP="00F65C7B">
            <w:pPr>
              <w:pStyle w:val="TableText"/>
              <w:spacing w:before="10" w:after="10"/>
            </w:pPr>
            <w:r>
              <w:rPr>
                <w:color w:val="000000"/>
              </w:rPr>
              <w:t>VH872206</w:t>
            </w:r>
          </w:p>
        </w:tc>
        <w:tc>
          <w:tcPr>
            <w:tcW w:w="710" w:type="pct"/>
            <w:noWrap/>
            <w:vAlign w:val="center"/>
          </w:tcPr>
          <w:p w14:paraId="1737DA29" w14:textId="77777777" w:rsidR="00A22B3D" w:rsidRDefault="00A22B3D" w:rsidP="00F65C7B">
            <w:pPr>
              <w:pStyle w:val="TableText"/>
              <w:spacing w:before="10" w:after="10"/>
            </w:pPr>
            <w:r>
              <w:rPr>
                <w:color w:val="000000"/>
              </w:rPr>
              <w:t>-1.9626</w:t>
            </w:r>
          </w:p>
        </w:tc>
        <w:tc>
          <w:tcPr>
            <w:tcW w:w="801" w:type="pct"/>
            <w:noWrap/>
            <w:vAlign w:val="center"/>
          </w:tcPr>
          <w:p w14:paraId="54B91250" w14:textId="77777777" w:rsidR="00A22B3D" w:rsidRDefault="00A22B3D" w:rsidP="00F65C7B">
            <w:pPr>
              <w:pStyle w:val="TableText"/>
              <w:spacing w:before="10" w:after="10"/>
            </w:pPr>
            <w:r>
              <w:rPr>
                <w:color w:val="000000"/>
              </w:rPr>
              <w:t>0.0677</w:t>
            </w:r>
          </w:p>
        </w:tc>
        <w:tc>
          <w:tcPr>
            <w:tcW w:w="1291" w:type="pct"/>
            <w:noWrap/>
            <w:vAlign w:val="center"/>
          </w:tcPr>
          <w:p w14:paraId="5B006279" w14:textId="77777777" w:rsidR="00A22B3D" w:rsidRPr="001F2F26" w:rsidRDefault="00A22B3D" w:rsidP="00F65C7B">
            <w:pPr>
              <w:pStyle w:val="TableText"/>
              <w:spacing w:before="10" w:after="10"/>
            </w:pPr>
            <w:r>
              <w:rPr>
                <w:color w:val="000000"/>
              </w:rPr>
              <w:t>N/A</w:t>
            </w:r>
          </w:p>
        </w:tc>
        <w:tc>
          <w:tcPr>
            <w:tcW w:w="1332" w:type="pct"/>
            <w:noWrap/>
            <w:vAlign w:val="center"/>
          </w:tcPr>
          <w:p w14:paraId="38CEACE0" w14:textId="77777777" w:rsidR="00A22B3D" w:rsidRPr="001F2F26" w:rsidRDefault="00A22B3D" w:rsidP="00F65C7B">
            <w:pPr>
              <w:pStyle w:val="TableText"/>
              <w:spacing w:before="10" w:after="10"/>
            </w:pPr>
            <w:r>
              <w:rPr>
                <w:color w:val="000000"/>
              </w:rPr>
              <w:t>N/A</w:t>
            </w:r>
          </w:p>
        </w:tc>
      </w:tr>
      <w:tr w:rsidR="00A22B3D" w:rsidRPr="00C56627" w14:paraId="2A994ED4" w14:textId="77777777" w:rsidTr="0006355C">
        <w:trPr>
          <w:trHeight w:val="264"/>
        </w:trPr>
        <w:tc>
          <w:tcPr>
            <w:tcW w:w="866" w:type="pct"/>
            <w:noWrap/>
            <w:vAlign w:val="center"/>
          </w:tcPr>
          <w:p w14:paraId="608B2C5E" w14:textId="77777777" w:rsidR="00A22B3D" w:rsidRDefault="00A22B3D" w:rsidP="00F65C7B">
            <w:pPr>
              <w:pStyle w:val="TableText"/>
              <w:spacing w:before="10" w:after="10"/>
            </w:pPr>
            <w:r>
              <w:rPr>
                <w:color w:val="000000"/>
              </w:rPr>
              <w:t>VH872213</w:t>
            </w:r>
          </w:p>
        </w:tc>
        <w:tc>
          <w:tcPr>
            <w:tcW w:w="710" w:type="pct"/>
            <w:noWrap/>
            <w:vAlign w:val="center"/>
          </w:tcPr>
          <w:p w14:paraId="5632071C" w14:textId="77777777" w:rsidR="00A22B3D" w:rsidRDefault="00A22B3D" w:rsidP="00F65C7B">
            <w:pPr>
              <w:pStyle w:val="TableText"/>
              <w:spacing w:before="10" w:after="10"/>
            </w:pPr>
            <w:r>
              <w:rPr>
                <w:color w:val="000000"/>
              </w:rPr>
              <w:t>-3.0102</w:t>
            </w:r>
          </w:p>
        </w:tc>
        <w:tc>
          <w:tcPr>
            <w:tcW w:w="801" w:type="pct"/>
            <w:noWrap/>
            <w:vAlign w:val="center"/>
          </w:tcPr>
          <w:p w14:paraId="5847ABC4" w14:textId="77777777" w:rsidR="00A22B3D" w:rsidRDefault="00A22B3D" w:rsidP="00F65C7B">
            <w:pPr>
              <w:pStyle w:val="TableText"/>
              <w:spacing w:before="10" w:after="10"/>
            </w:pPr>
            <w:r>
              <w:rPr>
                <w:color w:val="000000"/>
              </w:rPr>
              <w:t>0.0664</w:t>
            </w:r>
          </w:p>
        </w:tc>
        <w:tc>
          <w:tcPr>
            <w:tcW w:w="1291" w:type="pct"/>
            <w:noWrap/>
            <w:vAlign w:val="center"/>
          </w:tcPr>
          <w:p w14:paraId="50955BF0" w14:textId="77777777" w:rsidR="00A22B3D" w:rsidRPr="001F2F26" w:rsidRDefault="00A22B3D" w:rsidP="00F65C7B">
            <w:pPr>
              <w:pStyle w:val="TableText"/>
              <w:spacing w:before="10" w:after="10"/>
            </w:pPr>
            <w:r>
              <w:rPr>
                <w:color w:val="000000"/>
              </w:rPr>
              <w:t>N/A</w:t>
            </w:r>
          </w:p>
        </w:tc>
        <w:tc>
          <w:tcPr>
            <w:tcW w:w="1332" w:type="pct"/>
            <w:noWrap/>
            <w:vAlign w:val="center"/>
          </w:tcPr>
          <w:p w14:paraId="0CF4E8F2" w14:textId="77777777" w:rsidR="00A22B3D" w:rsidRPr="001F2F26" w:rsidRDefault="00A22B3D" w:rsidP="00F65C7B">
            <w:pPr>
              <w:pStyle w:val="TableText"/>
              <w:spacing w:before="10" w:after="10"/>
            </w:pPr>
            <w:r>
              <w:rPr>
                <w:color w:val="000000"/>
              </w:rPr>
              <w:t>N/A</w:t>
            </w:r>
          </w:p>
        </w:tc>
      </w:tr>
      <w:tr w:rsidR="00A22B3D" w:rsidRPr="00C56627" w14:paraId="01F4F8B4" w14:textId="77777777" w:rsidTr="0006355C">
        <w:trPr>
          <w:trHeight w:val="264"/>
        </w:trPr>
        <w:tc>
          <w:tcPr>
            <w:tcW w:w="866" w:type="pct"/>
            <w:noWrap/>
            <w:vAlign w:val="center"/>
          </w:tcPr>
          <w:p w14:paraId="5671D65C" w14:textId="77777777" w:rsidR="00A22B3D" w:rsidRDefault="00A22B3D" w:rsidP="00F65C7B">
            <w:pPr>
              <w:pStyle w:val="TableText"/>
              <w:spacing w:before="10" w:after="10"/>
            </w:pPr>
            <w:r>
              <w:rPr>
                <w:color w:val="000000"/>
              </w:rPr>
              <w:t>VH872216</w:t>
            </w:r>
          </w:p>
        </w:tc>
        <w:tc>
          <w:tcPr>
            <w:tcW w:w="710" w:type="pct"/>
            <w:noWrap/>
            <w:vAlign w:val="center"/>
          </w:tcPr>
          <w:p w14:paraId="68395BDD" w14:textId="77777777" w:rsidR="00A22B3D" w:rsidRDefault="00A22B3D" w:rsidP="00F65C7B">
            <w:pPr>
              <w:pStyle w:val="TableText"/>
              <w:spacing w:before="10" w:after="10"/>
            </w:pPr>
            <w:r>
              <w:rPr>
                <w:color w:val="000000"/>
              </w:rPr>
              <w:t>-1.0715</w:t>
            </w:r>
          </w:p>
        </w:tc>
        <w:tc>
          <w:tcPr>
            <w:tcW w:w="801" w:type="pct"/>
            <w:noWrap/>
            <w:vAlign w:val="center"/>
          </w:tcPr>
          <w:p w14:paraId="7B862252" w14:textId="77777777" w:rsidR="00A22B3D" w:rsidRDefault="00A22B3D" w:rsidP="00F65C7B">
            <w:pPr>
              <w:pStyle w:val="TableText"/>
              <w:spacing w:before="10" w:after="10"/>
            </w:pPr>
            <w:r>
              <w:rPr>
                <w:color w:val="000000"/>
              </w:rPr>
              <w:t>0.0413</w:t>
            </w:r>
          </w:p>
        </w:tc>
        <w:tc>
          <w:tcPr>
            <w:tcW w:w="1291" w:type="pct"/>
            <w:noWrap/>
            <w:vAlign w:val="center"/>
          </w:tcPr>
          <w:p w14:paraId="63DF995A" w14:textId="77777777" w:rsidR="00A22B3D" w:rsidRPr="001F2F26" w:rsidRDefault="00A22B3D" w:rsidP="00F65C7B">
            <w:pPr>
              <w:pStyle w:val="TableText"/>
              <w:spacing w:before="10" w:after="10"/>
            </w:pPr>
            <w:r>
              <w:rPr>
                <w:color w:val="000000"/>
              </w:rPr>
              <w:t>N/A</w:t>
            </w:r>
          </w:p>
        </w:tc>
        <w:tc>
          <w:tcPr>
            <w:tcW w:w="1332" w:type="pct"/>
            <w:noWrap/>
            <w:vAlign w:val="center"/>
          </w:tcPr>
          <w:p w14:paraId="140AEB63" w14:textId="77777777" w:rsidR="00A22B3D" w:rsidRPr="001F2F26" w:rsidRDefault="00A22B3D" w:rsidP="00F65C7B">
            <w:pPr>
              <w:pStyle w:val="TableText"/>
              <w:spacing w:before="10" w:after="10"/>
            </w:pPr>
            <w:r>
              <w:rPr>
                <w:color w:val="000000"/>
              </w:rPr>
              <w:t>N/A</w:t>
            </w:r>
          </w:p>
        </w:tc>
      </w:tr>
      <w:tr w:rsidR="00A22B3D" w:rsidRPr="00C56627" w14:paraId="71699B0B" w14:textId="77777777" w:rsidTr="0006355C">
        <w:trPr>
          <w:trHeight w:val="264"/>
        </w:trPr>
        <w:tc>
          <w:tcPr>
            <w:tcW w:w="866" w:type="pct"/>
            <w:noWrap/>
            <w:vAlign w:val="center"/>
          </w:tcPr>
          <w:p w14:paraId="2DF5CCA9" w14:textId="77777777" w:rsidR="00A22B3D" w:rsidRDefault="00A22B3D" w:rsidP="00F65C7B">
            <w:pPr>
              <w:pStyle w:val="TableText"/>
              <w:spacing w:before="10" w:after="10"/>
            </w:pPr>
            <w:r>
              <w:rPr>
                <w:color w:val="000000"/>
              </w:rPr>
              <w:t>VH872218</w:t>
            </w:r>
          </w:p>
        </w:tc>
        <w:tc>
          <w:tcPr>
            <w:tcW w:w="710" w:type="pct"/>
            <w:noWrap/>
            <w:vAlign w:val="center"/>
          </w:tcPr>
          <w:p w14:paraId="49B93CDF" w14:textId="77777777" w:rsidR="00A22B3D" w:rsidRDefault="00A22B3D" w:rsidP="00F65C7B">
            <w:pPr>
              <w:pStyle w:val="TableText"/>
              <w:spacing w:before="10" w:after="10"/>
            </w:pPr>
            <w:r>
              <w:rPr>
                <w:color w:val="000000"/>
              </w:rPr>
              <w:t>0.2208</w:t>
            </w:r>
          </w:p>
        </w:tc>
        <w:tc>
          <w:tcPr>
            <w:tcW w:w="801" w:type="pct"/>
            <w:noWrap/>
            <w:vAlign w:val="center"/>
          </w:tcPr>
          <w:p w14:paraId="626120CF" w14:textId="77777777" w:rsidR="00A22B3D" w:rsidRDefault="00A22B3D" w:rsidP="00F65C7B">
            <w:pPr>
              <w:pStyle w:val="TableText"/>
              <w:spacing w:before="10" w:after="10"/>
            </w:pPr>
            <w:r>
              <w:rPr>
                <w:color w:val="000000"/>
              </w:rPr>
              <w:t>0.0390</w:t>
            </w:r>
          </w:p>
        </w:tc>
        <w:tc>
          <w:tcPr>
            <w:tcW w:w="1291" w:type="pct"/>
            <w:noWrap/>
            <w:vAlign w:val="center"/>
          </w:tcPr>
          <w:p w14:paraId="43349152" w14:textId="77777777" w:rsidR="00A22B3D" w:rsidRPr="001F2F26" w:rsidRDefault="00A22B3D" w:rsidP="00F65C7B">
            <w:pPr>
              <w:pStyle w:val="TableText"/>
              <w:spacing w:before="10" w:after="10"/>
            </w:pPr>
            <w:r>
              <w:rPr>
                <w:color w:val="000000"/>
              </w:rPr>
              <w:t>N/A</w:t>
            </w:r>
          </w:p>
        </w:tc>
        <w:tc>
          <w:tcPr>
            <w:tcW w:w="1332" w:type="pct"/>
            <w:noWrap/>
            <w:vAlign w:val="center"/>
          </w:tcPr>
          <w:p w14:paraId="52B7D4C0" w14:textId="77777777" w:rsidR="00A22B3D" w:rsidRPr="001F2F26" w:rsidRDefault="00A22B3D" w:rsidP="00F65C7B">
            <w:pPr>
              <w:pStyle w:val="TableText"/>
              <w:spacing w:before="10" w:after="10"/>
            </w:pPr>
            <w:r>
              <w:rPr>
                <w:color w:val="000000"/>
              </w:rPr>
              <w:t>N/A</w:t>
            </w:r>
          </w:p>
        </w:tc>
      </w:tr>
      <w:tr w:rsidR="00A22B3D" w:rsidRPr="00C56627" w14:paraId="19907097" w14:textId="77777777" w:rsidTr="0006355C">
        <w:trPr>
          <w:trHeight w:val="264"/>
        </w:trPr>
        <w:tc>
          <w:tcPr>
            <w:tcW w:w="866" w:type="pct"/>
            <w:noWrap/>
            <w:vAlign w:val="center"/>
          </w:tcPr>
          <w:p w14:paraId="7B6DF844" w14:textId="77777777" w:rsidR="00A22B3D" w:rsidRDefault="00A22B3D" w:rsidP="00F65C7B">
            <w:pPr>
              <w:pStyle w:val="TableText"/>
              <w:spacing w:before="10" w:after="10"/>
            </w:pPr>
            <w:r>
              <w:rPr>
                <w:color w:val="000000"/>
              </w:rPr>
              <w:t>VH872222</w:t>
            </w:r>
          </w:p>
        </w:tc>
        <w:tc>
          <w:tcPr>
            <w:tcW w:w="710" w:type="pct"/>
            <w:noWrap/>
            <w:vAlign w:val="center"/>
          </w:tcPr>
          <w:p w14:paraId="44DA51E6" w14:textId="77777777" w:rsidR="00A22B3D" w:rsidRDefault="00A22B3D" w:rsidP="00F65C7B">
            <w:pPr>
              <w:pStyle w:val="TableText"/>
              <w:spacing w:before="10" w:after="10"/>
            </w:pPr>
            <w:r>
              <w:rPr>
                <w:color w:val="000000"/>
              </w:rPr>
              <w:t>-0.7903</w:t>
            </w:r>
          </w:p>
        </w:tc>
        <w:tc>
          <w:tcPr>
            <w:tcW w:w="801" w:type="pct"/>
            <w:noWrap/>
            <w:vAlign w:val="center"/>
          </w:tcPr>
          <w:p w14:paraId="0684AE83" w14:textId="77777777" w:rsidR="00A22B3D" w:rsidRDefault="00A22B3D" w:rsidP="00F65C7B">
            <w:pPr>
              <w:pStyle w:val="TableText"/>
              <w:spacing w:before="10" w:after="10"/>
            </w:pPr>
            <w:r>
              <w:rPr>
                <w:color w:val="000000"/>
              </w:rPr>
              <w:t>0.0412</w:t>
            </w:r>
          </w:p>
        </w:tc>
        <w:tc>
          <w:tcPr>
            <w:tcW w:w="1291" w:type="pct"/>
            <w:noWrap/>
            <w:vAlign w:val="center"/>
          </w:tcPr>
          <w:p w14:paraId="2B2795C8" w14:textId="77777777" w:rsidR="00A22B3D" w:rsidRPr="001F2F26" w:rsidRDefault="00A22B3D" w:rsidP="00F65C7B">
            <w:pPr>
              <w:pStyle w:val="TableText"/>
              <w:spacing w:before="10" w:after="10"/>
            </w:pPr>
            <w:r>
              <w:rPr>
                <w:color w:val="000000"/>
              </w:rPr>
              <w:t>0.6361 : -0.6361</w:t>
            </w:r>
          </w:p>
        </w:tc>
        <w:tc>
          <w:tcPr>
            <w:tcW w:w="1332" w:type="pct"/>
            <w:noWrap/>
            <w:vAlign w:val="center"/>
          </w:tcPr>
          <w:p w14:paraId="28A9EA5B" w14:textId="77777777" w:rsidR="00A22B3D" w:rsidRPr="001F2F26" w:rsidRDefault="00A22B3D" w:rsidP="00F65C7B">
            <w:pPr>
              <w:pStyle w:val="TableText"/>
              <w:spacing w:before="10" w:after="10"/>
            </w:pPr>
            <w:r>
              <w:rPr>
                <w:color w:val="000000"/>
              </w:rPr>
              <w:t>0.0490 : 0.0490</w:t>
            </w:r>
          </w:p>
        </w:tc>
      </w:tr>
      <w:tr w:rsidR="00A22B3D" w:rsidRPr="00C56627" w14:paraId="61535918" w14:textId="77777777" w:rsidTr="0006355C">
        <w:trPr>
          <w:trHeight w:val="264"/>
        </w:trPr>
        <w:tc>
          <w:tcPr>
            <w:tcW w:w="866" w:type="pct"/>
            <w:noWrap/>
            <w:vAlign w:val="center"/>
          </w:tcPr>
          <w:p w14:paraId="553C07ED" w14:textId="77777777" w:rsidR="00A22B3D" w:rsidRDefault="00A22B3D" w:rsidP="00F65C7B">
            <w:pPr>
              <w:pStyle w:val="TableText"/>
              <w:spacing w:before="10" w:after="10"/>
            </w:pPr>
            <w:r>
              <w:rPr>
                <w:color w:val="000000"/>
              </w:rPr>
              <w:t>VH872685</w:t>
            </w:r>
          </w:p>
        </w:tc>
        <w:tc>
          <w:tcPr>
            <w:tcW w:w="710" w:type="pct"/>
            <w:noWrap/>
            <w:vAlign w:val="center"/>
          </w:tcPr>
          <w:p w14:paraId="7B08FC57" w14:textId="77777777" w:rsidR="00A22B3D" w:rsidRDefault="00A22B3D" w:rsidP="00F65C7B">
            <w:pPr>
              <w:pStyle w:val="TableText"/>
              <w:spacing w:before="10" w:after="10"/>
            </w:pPr>
            <w:r>
              <w:rPr>
                <w:color w:val="000000"/>
              </w:rPr>
              <w:t>0.1469</w:t>
            </w:r>
          </w:p>
        </w:tc>
        <w:tc>
          <w:tcPr>
            <w:tcW w:w="801" w:type="pct"/>
            <w:noWrap/>
            <w:vAlign w:val="center"/>
          </w:tcPr>
          <w:p w14:paraId="22C58F5E" w14:textId="77777777" w:rsidR="00A22B3D" w:rsidRDefault="00A22B3D" w:rsidP="00F65C7B">
            <w:pPr>
              <w:pStyle w:val="TableText"/>
              <w:spacing w:before="10" w:after="10"/>
            </w:pPr>
            <w:r>
              <w:rPr>
                <w:color w:val="000000"/>
              </w:rPr>
              <w:t>0.0389</w:t>
            </w:r>
          </w:p>
        </w:tc>
        <w:tc>
          <w:tcPr>
            <w:tcW w:w="1291" w:type="pct"/>
            <w:noWrap/>
            <w:vAlign w:val="center"/>
          </w:tcPr>
          <w:p w14:paraId="1019C312" w14:textId="77777777" w:rsidR="00A22B3D" w:rsidRPr="001F2F26" w:rsidRDefault="00A22B3D" w:rsidP="00F65C7B">
            <w:pPr>
              <w:pStyle w:val="TableText"/>
              <w:spacing w:before="10" w:after="10"/>
            </w:pPr>
            <w:r>
              <w:rPr>
                <w:color w:val="000000"/>
              </w:rPr>
              <w:t>N/A</w:t>
            </w:r>
          </w:p>
        </w:tc>
        <w:tc>
          <w:tcPr>
            <w:tcW w:w="1332" w:type="pct"/>
            <w:noWrap/>
            <w:vAlign w:val="center"/>
          </w:tcPr>
          <w:p w14:paraId="475D4CAD" w14:textId="77777777" w:rsidR="00A22B3D" w:rsidRPr="001F2F26" w:rsidRDefault="00A22B3D" w:rsidP="00F65C7B">
            <w:pPr>
              <w:pStyle w:val="TableText"/>
              <w:spacing w:before="10" w:after="10"/>
            </w:pPr>
            <w:r>
              <w:rPr>
                <w:color w:val="000000"/>
              </w:rPr>
              <w:t>N/A</w:t>
            </w:r>
          </w:p>
        </w:tc>
      </w:tr>
      <w:tr w:rsidR="00A22B3D" w:rsidRPr="00C56627" w14:paraId="683697CF" w14:textId="77777777" w:rsidTr="0006355C">
        <w:trPr>
          <w:trHeight w:val="264"/>
        </w:trPr>
        <w:tc>
          <w:tcPr>
            <w:tcW w:w="866" w:type="pct"/>
            <w:noWrap/>
            <w:vAlign w:val="center"/>
          </w:tcPr>
          <w:p w14:paraId="558DDC29" w14:textId="77777777" w:rsidR="00A22B3D" w:rsidRDefault="00A22B3D" w:rsidP="00F65C7B">
            <w:pPr>
              <w:pStyle w:val="TableText"/>
              <w:spacing w:before="10" w:after="10"/>
            </w:pPr>
            <w:r>
              <w:rPr>
                <w:color w:val="000000"/>
              </w:rPr>
              <w:t>VH872690</w:t>
            </w:r>
          </w:p>
        </w:tc>
        <w:tc>
          <w:tcPr>
            <w:tcW w:w="710" w:type="pct"/>
            <w:noWrap/>
            <w:vAlign w:val="center"/>
          </w:tcPr>
          <w:p w14:paraId="3E44070F" w14:textId="77777777" w:rsidR="00A22B3D" w:rsidRDefault="00A22B3D" w:rsidP="00F65C7B">
            <w:pPr>
              <w:pStyle w:val="TableText"/>
              <w:spacing w:before="10" w:after="10"/>
            </w:pPr>
            <w:r>
              <w:rPr>
                <w:color w:val="000000"/>
              </w:rPr>
              <w:t>1.0439</w:t>
            </w:r>
          </w:p>
        </w:tc>
        <w:tc>
          <w:tcPr>
            <w:tcW w:w="801" w:type="pct"/>
            <w:noWrap/>
            <w:vAlign w:val="center"/>
          </w:tcPr>
          <w:p w14:paraId="52CF8F15" w14:textId="77777777" w:rsidR="00A22B3D" w:rsidRDefault="00A22B3D" w:rsidP="00F65C7B">
            <w:pPr>
              <w:pStyle w:val="TableText"/>
              <w:spacing w:before="10" w:after="10"/>
            </w:pPr>
            <w:r>
              <w:rPr>
                <w:color w:val="000000"/>
              </w:rPr>
              <w:t>0.0542</w:t>
            </w:r>
          </w:p>
        </w:tc>
        <w:tc>
          <w:tcPr>
            <w:tcW w:w="1291" w:type="pct"/>
            <w:noWrap/>
            <w:vAlign w:val="center"/>
          </w:tcPr>
          <w:p w14:paraId="7FB10126" w14:textId="77777777" w:rsidR="00A22B3D" w:rsidRPr="001F2F26" w:rsidRDefault="00A22B3D" w:rsidP="00F65C7B">
            <w:pPr>
              <w:pStyle w:val="TableText"/>
              <w:spacing w:before="10" w:after="10"/>
            </w:pPr>
            <w:r>
              <w:rPr>
                <w:color w:val="000000"/>
              </w:rPr>
              <w:t>N/A</w:t>
            </w:r>
          </w:p>
        </w:tc>
        <w:tc>
          <w:tcPr>
            <w:tcW w:w="1332" w:type="pct"/>
            <w:noWrap/>
            <w:vAlign w:val="center"/>
          </w:tcPr>
          <w:p w14:paraId="44861DEB" w14:textId="77777777" w:rsidR="00A22B3D" w:rsidRPr="001F2F26" w:rsidRDefault="00A22B3D" w:rsidP="00F65C7B">
            <w:pPr>
              <w:pStyle w:val="TableText"/>
              <w:spacing w:before="10" w:after="10"/>
            </w:pPr>
            <w:r>
              <w:rPr>
                <w:color w:val="000000"/>
              </w:rPr>
              <w:t>N/A</w:t>
            </w:r>
          </w:p>
        </w:tc>
      </w:tr>
      <w:tr w:rsidR="00A22B3D" w:rsidRPr="00C56627" w14:paraId="79E9F293" w14:textId="77777777" w:rsidTr="0006355C">
        <w:trPr>
          <w:trHeight w:val="264"/>
        </w:trPr>
        <w:tc>
          <w:tcPr>
            <w:tcW w:w="866" w:type="pct"/>
            <w:noWrap/>
            <w:vAlign w:val="center"/>
          </w:tcPr>
          <w:p w14:paraId="116ADF6E" w14:textId="77777777" w:rsidR="00A22B3D" w:rsidRDefault="00A22B3D" w:rsidP="00F65C7B">
            <w:pPr>
              <w:pStyle w:val="TableText"/>
              <w:spacing w:before="10" w:after="10"/>
            </w:pPr>
            <w:r>
              <w:rPr>
                <w:color w:val="000000"/>
              </w:rPr>
              <w:t>VH872899</w:t>
            </w:r>
          </w:p>
        </w:tc>
        <w:tc>
          <w:tcPr>
            <w:tcW w:w="710" w:type="pct"/>
            <w:noWrap/>
            <w:vAlign w:val="center"/>
          </w:tcPr>
          <w:p w14:paraId="4C0A42C5" w14:textId="77777777" w:rsidR="00A22B3D" w:rsidRDefault="00A22B3D" w:rsidP="00F65C7B">
            <w:pPr>
              <w:pStyle w:val="TableText"/>
              <w:spacing w:before="10" w:after="10"/>
            </w:pPr>
            <w:r>
              <w:rPr>
                <w:color w:val="000000"/>
              </w:rPr>
              <w:t>-0.8680</w:t>
            </w:r>
          </w:p>
        </w:tc>
        <w:tc>
          <w:tcPr>
            <w:tcW w:w="801" w:type="pct"/>
            <w:noWrap/>
            <w:vAlign w:val="center"/>
          </w:tcPr>
          <w:p w14:paraId="40B0682B" w14:textId="77777777" w:rsidR="00A22B3D" w:rsidRDefault="00A22B3D" w:rsidP="00F65C7B">
            <w:pPr>
              <w:pStyle w:val="TableText"/>
              <w:spacing w:before="10" w:after="10"/>
            </w:pPr>
            <w:r>
              <w:rPr>
                <w:color w:val="000000"/>
              </w:rPr>
              <w:t>0.0401</w:t>
            </w:r>
          </w:p>
        </w:tc>
        <w:tc>
          <w:tcPr>
            <w:tcW w:w="1291" w:type="pct"/>
            <w:noWrap/>
            <w:vAlign w:val="center"/>
          </w:tcPr>
          <w:p w14:paraId="4A9902FA" w14:textId="77777777" w:rsidR="00A22B3D" w:rsidRPr="001F2F26" w:rsidRDefault="00A22B3D" w:rsidP="00F65C7B">
            <w:pPr>
              <w:pStyle w:val="TableText"/>
              <w:spacing w:before="10" w:after="10"/>
            </w:pPr>
            <w:r>
              <w:rPr>
                <w:color w:val="000000"/>
              </w:rPr>
              <w:t>N/A</w:t>
            </w:r>
          </w:p>
        </w:tc>
        <w:tc>
          <w:tcPr>
            <w:tcW w:w="1332" w:type="pct"/>
            <w:noWrap/>
            <w:vAlign w:val="center"/>
          </w:tcPr>
          <w:p w14:paraId="6B1403FD" w14:textId="77777777" w:rsidR="00A22B3D" w:rsidRPr="001F2F26" w:rsidRDefault="00A22B3D" w:rsidP="00F65C7B">
            <w:pPr>
              <w:pStyle w:val="TableText"/>
              <w:spacing w:before="10" w:after="10"/>
            </w:pPr>
            <w:r>
              <w:rPr>
                <w:color w:val="000000"/>
              </w:rPr>
              <w:t>N/A</w:t>
            </w:r>
          </w:p>
        </w:tc>
      </w:tr>
      <w:tr w:rsidR="00A22B3D" w:rsidRPr="00C56627" w14:paraId="6DF33063" w14:textId="77777777" w:rsidTr="0006355C">
        <w:trPr>
          <w:trHeight w:val="264"/>
        </w:trPr>
        <w:tc>
          <w:tcPr>
            <w:tcW w:w="866" w:type="pct"/>
            <w:noWrap/>
            <w:vAlign w:val="center"/>
          </w:tcPr>
          <w:p w14:paraId="1F0BE060" w14:textId="77777777" w:rsidR="00A22B3D" w:rsidRDefault="00A22B3D" w:rsidP="00F65C7B">
            <w:pPr>
              <w:pStyle w:val="TableText"/>
              <w:spacing w:before="10" w:after="10"/>
            </w:pPr>
            <w:r>
              <w:rPr>
                <w:color w:val="000000"/>
              </w:rPr>
              <w:t>VH872909</w:t>
            </w:r>
          </w:p>
        </w:tc>
        <w:tc>
          <w:tcPr>
            <w:tcW w:w="710" w:type="pct"/>
            <w:noWrap/>
            <w:vAlign w:val="center"/>
          </w:tcPr>
          <w:p w14:paraId="25AB76CD" w14:textId="77777777" w:rsidR="00A22B3D" w:rsidRDefault="00A22B3D" w:rsidP="00F65C7B">
            <w:pPr>
              <w:pStyle w:val="TableText"/>
              <w:spacing w:before="10" w:after="10"/>
            </w:pPr>
            <w:r>
              <w:rPr>
                <w:color w:val="000000"/>
              </w:rPr>
              <w:t>-0.3394</w:t>
            </w:r>
          </w:p>
        </w:tc>
        <w:tc>
          <w:tcPr>
            <w:tcW w:w="801" w:type="pct"/>
            <w:noWrap/>
            <w:vAlign w:val="center"/>
          </w:tcPr>
          <w:p w14:paraId="3DF96B97" w14:textId="77777777" w:rsidR="00A22B3D" w:rsidRDefault="00A22B3D" w:rsidP="00F65C7B">
            <w:pPr>
              <w:pStyle w:val="TableText"/>
              <w:spacing w:before="10" w:after="10"/>
            </w:pPr>
            <w:r>
              <w:rPr>
                <w:color w:val="000000"/>
              </w:rPr>
              <w:t>0.0517</w:t>
            </w:r>
          </w:p>
        </w:tc>
        <w:tc>
          <w:tcPr>
            <w:tcW w:w="1291" w:type="pct"/>
            <w:noWrap/>
            <w:vAlign w:val="center"/>
          </w:tcPr>
          <w:p w14:paraId="24A166E2" w14:textId="77777777" w:rsidR="00A22B3D" w:rsidRPr="001F2F26" w:rsidRDefault="00A22B3D" w:rsidP="00F65C7B">
            <w:pPr>
              <w:pStyle w:val="TableText"/>
              <w:spacing w:before="10" w:after="10"/>
            </w:pPr>
            <w:r>
              <w:rPr>
                <w:color w:val="000000"/>
              </w:rPr>
              <w:t>N/A</w:t>
            </w:r>
          </w:p>
        </w:tc>
        <w:tc>
          <w:tcPr>
            <w:tcW w:w="1332" w:type="pct"/>
            <w:noWrap/>
            <w:vAlign w:val="center"/>
          </w:tcPr>
          <w:p w14:paraId="5EF4BC93" w14:textId="77777777" w:rsidR="00A22B3D" w:rsidRPr="001F2F26" w:rsidRDefault="00A22B3D" w:rsidP="00F65C7B">
            <w:pPr>
              <w:pStyle w:val="TableText"/>
              <w:spacing w:before="10" w:after="10"/>
            </w:pPr>
            <w:r>
              <w:rPr>
                <w:color w:val="000000"/>
              </w:rPr>
              <w:t>N/A</w:t>
            </w:r>
          </w:p>
        </w:tc>
      </w:tr>
      <w:tr w:rsidR="00A22B3D" w:rsidRPr="00C56627" w14:paraId="17F259CA" w14:textId="77777777" w:rsidTr="0006355C">
        <w:trPr>
          <w:trHeight w:val="264"/>
        </w:trPr>
        <w:tc>
          <w:tcPr>
            <w:tcW w:w="866" w:type="pct"/>
            <w:noWrap/>
            <w:vAlign w:val="center"/>
          </w:tcPr>
          <w:p w14:paraId="25942FC4" w14:textId="77777777" w:rsidR="00A22B3D" w:rsidRDefault="00A22B3D" w:rsidP="00F65C7B">
            <w:pPr>
              <w:pStyle w:val="TableText"/>
              <w:spacing w:before="10" w:after="10"/>
            </w:pPr>
            <w:r>
              <w:rPr>
                <w:color w:val="000000"/>
              </w:rPr>
              <w:t>VH872925</w:t>
            </w:r>
          </w:p>
        </w:tc>
        <w:tc>
          <w:tcPr>
            <w:tcW w:w="710" w:type="pct"/>
            <w:noWrap/>
            <w:vAlign w:val="center"/>
          </w:tcPr>
          <w:p w14:paraId="40F937F6" w14:textId="77777777" w:rsidR="00A22B3D" w:rsidRDefault="00A22B3D" w:rsidP="00F65C7B">
            <w:pPr>
              <w:pStyle w:val="TableText"/>
              <w:spacing w:before="10" w:after="10"/>
            </w:pPr>
            <w:r>
              <w:rPr>
                <w:color w:val="000000"/>
              </w:rPr>
              <w:t>-1.2805</w:t>
            </w:r>
          </w:p>
        </w:tc>
        <w:tc>
          <w:tcPr>
            <w:tcW w:w="801" w:type="pct"/>
            <w:noWrap/>
            <w:vAlign w:val="center"/>
          </w:tcPr>
          <w:p w14:paraId="33E4B654" w14:textId="77777777" w:rsidR="00A22B3D" w:rsidRDefault="00A22B3D" w:rsidP="00F65C7B">
            <w:pPr>
              <w:pStyle w:val="TableText"/>
              <w:spacing w:before="10" w:after="10"/>
            </w:pPr>
            <w:r>
              <w:rPr>
                <w:color w:val="000000"/>
              </w:rPr>
              <w:t>0.0425</w:t>
            </w:r>
          </w:p>
        </w:tc>
        <w:tc>
          <w:tcPr>
            <w:tcW w:w="1291" w:type="pct"/>
            <w:noWrap/>
            <w:vAlign w:val="center"/>
          </w:tcPr>
          <w:p w14:paraId="683385D0" w14:textId="77777777" w:rsidR="00A22B3D" w:rsidRPr="001F2F26" w:rsidRDefault="00A22B3D" w:rsidP="00F65C7B">
            <w:pPr>
              <w:pStyle w:val="TableText"/>
              <w:spacing w:before="10" w:after="10"/>
            </w:pPr>
            <w:r>
              <w:rPr>
                <w:color w:val="000000"/>
              </w:rPr>
              <w:t>N/A</w:t>
            </w:r>
          </w:p>
        </w:tc>
        <w:tc>
          <w:tcPr>
            <w:tcW w:w="1332" w:type="pct"/>
            <w:noWrap/>
            <w:vAlign w:val="center"/>
          </w:tcPr>
          <w:p w14:paraId="1BA1597A" w14:textId="77777777" w:rsidR="00A22B3D" w:rsidRPr="001F2F26" w:rsidRDefault="00A22B3D" w:rsidP="00F65C7B">
            <w:pPr>
              <w:pStyle w:val="TableText"/>
              <w:spacing w:before="10" w:after="10"/>
            </w:pPr>
            <w:r>
              <w:rPr>
                <w:color w:val="000000"/>
              </w:rPr>
              <w:t>N/A</w:t>
            </w:r>
          </w:p>
        </w:tc>
      </w:tr>
      <w:tr w:rsidR="00A22B3D" w:rsidRPr="00C56627" w14:paraId="1FD8BEB4" w14:textId="77777777" w:rsidTr="0006355C">
        <w:trPr>
          <w:trHeight w:val="264"/>
        </w:trPr>
        <w:tc>
          <w:tcPr>
            <w:tcW w:w="866" w:type="pct"/>
            <w:noWrap/>
            <w:vAlign w:val="center"/>
          </w:tcPr>
          <w:p w14:paraId="476B6443" w14:textId="77777777" w:rsidR="00A22B3D" w:rsidRDefault="00A22B3D" w:rsidP="00F65C7B">
            <w:pPr>
              <w:pStyle w:val="TableText"/>
              <w:spacing w:before="10" w:after="10"/>
            </w:pPr>
            <w:r>
              <w:rPr>
                <w:color w:val="000000"/>
              </w:rPr>
              <w:t>VH872937</w:t>
            </w:r>
          </w:p>
        </w:tc>
        <w:tc>
          <w:tcPr>
            <w:tcW w:w="710" w:type="pct"/>
            <w:noWrap/>
            <w:vAlign w:val="center"/>
          </w:tcPr>
          <w:p w14:paraId="7DF23BEC" w14:textId="77777777" w:rsidR="00A22B3D" w:rsidRDefault="00A22B3D" w:rsidP="00F65C7B">
            <w:pPr>
              <w:pStyle w:val="TableText"/>
              <w:spacing w:before="10" w:after="10"/>
            </w:pPr>
            <w:r>
              <w:rPr>
                <w:color w:val="000000"/>
              </w:rPr>
              <w:t>-1.2730</w:t>
            </w:r>
          </w:p>
        </w:tc>
        <w:tc>
          <w:tcPr>
            <w:tcW w:w="801" w:type="pct"/>
            <w:noWrap/>
            <w:vAlign w:val="center"/>
          </w:tcPr>
          <w:p w14:paraId="50F1C7EA" w14:textId="77777777" w:rsidR="00A22B3D" w:rsidRDefault="00A22B3D" w:rsidP="00F65C7B">
            <w:pPr>
              <w:pStyle w:val="TableText"/>
              <w:spacing w:before="10" w:after="10"/>
            </w:pPr>
            <w:r>
              <w:rPr>
                <w:color w:val="000000"/>
              </w:rPr>
              <w:t>0.0422</w:t>
            </w:r>
          </w:p>
        </w:tc>
        <w:tc>
          <w:tcPr>
            <w:tcW w:w="1291" w:type="pct"/>
            <w:noWrap/>
            <w:vAlign w:val="center"/>
          </w:tcPr>
          <w:p w14:paraId="668F4D86" w14:textId="77777777" w:rsidR="00A22B3D" w:rsidRPr="001F2F26" w:rsidRDefault="00A22B3D" w:rsidP="00F65C7B">
            <w:pPr>
              <w:pStyle w:val="TableText"/>
              <w:spacing w:before="10" w:after="10"/>
            </w:pPr>
            <w:r>
              <w:rPr>
                <w:color w:val="000000"/>
              </w:rPr>
              <w:t>N/A</w:t>
            </w:r>
          </w:p>
        </w:tc>
        <w:tc>
          <w:tcPr>
            <w:tcW w:w="1332" w:type="pct"/>
            <w:noWrap/>
            <w:vAlign w:val="center"/>
          </w:tcPr>
          <w:p w14:paraId="229DEEA4" w14:textId="77777777" w:rsidR="00A22B3D" w:rsidRPr="001F2F26" w:rsidRDefault="00A22B3D" w:rsidP="00F65C7B">
            <w:pPr>
              <w:pStyle w:val="TableText"/>
              <w:spacing w:before="10" w:after="10"/>
            </w:pPr>
            <w:r>
              <w:rPr>
                <w:color w:val="000000"/>
              </w:rPr>
              <w:t>N/A</w:t>
            </w:r>
          </w:p>
        </w:tc>
      </w:tr>
      <w:tr w:rsidR="00A22B3D" w:rsidRPr="00C56627" w14:paraId="55A76203" w14:textId="77777777" w:rsidTr="0006355C">
        <w:trPr>
          <w:trHeight w:val="264"/>
        </w:trPr>
        <w:tc>
          <w:tcPr>
            <w:tcW w:w="866" w:type="pct"/>
            <w:noWrap/>
            <w:vAlign w:val="center"/>
          </w:tcPr>
          <w:p w14:paraId="5918D0E9" w14:textId="77777777" w:rsidR="00A22B3D" w:rsidRDefault="00A22B3D" w:rsidP="00F65C7B">
            <w:pPr>
              <w:pStyle w:val="TableText"/>
              <w:spacing w:before="10" w:after="10"/>
            </w:pPr>
            <w:r>
              <w:rPr>
                <w:color w:val="000000"/>
              </w:rPr>
              <w:t>VH872941</w:t>
            </w:r>
          </w:p>
        </w:tc>
        <w:tc>
          <w:tcPr>
            <w:tcW w:w="710" w:type="pct"/>
            <w:noWrap/>
            <w:vAlign w:val="center"/>
          </w:tcPr>
          <w:p w14:paraId="28136C76" w14:textId="77777777" w:rsidR="00A22B3D" w:rsidRDefault="00A22B3D" w:rsidP="00F65C7B">
            <w:pPr>
              <w:pStyle w:val="TableText"/>
              <w:spacing w:before="10" w:after="10"/>
            </w:pPr>
            <w:r>
              <w:rPr>
                <w:color w:val="000000"/>
              </w:rPr>
              <w:t>-1.6763</w:t>
            </w:r>
          </w:p>
        </w:tc>
        <w:tc>
          <w:tcPr>
            <w:tcW w:w="801" w:type="pct"/>
            <w:noWrap/>
            <w:vAlign w:val="center"/>
          </w:tcPr>
          <w:p w14:paraId="0C34C157" w14:textId="77777777" w:rsidR="00A22B3D" w:rsidRDefault="00A22B3D" w:rsidP="00F65C7B">
            <w:pPr>
              <w:pStyle w:val="TableText"/>
              <w:spacing w:before="10" w:after="10"/>
            </w:pPr>
            <w:r>
              <w:rPr>
                <w:color w:val="000000"/>
              </w:rPr>
              <w:t>0.0457</w:t>
            </w:r>
          </w:p>
        </w:tc>
        <w:tc>
          <w:tcPr>
            <w:tcW w:w="1291" w:type="pct"/>
            <w:noWrap/>
            <w:vAlign w:val="center"/>
          </w:tcPr>
          <w:p w14:paraId="5EE9CB3E" w14:textId="77777777" w:rsidR="00A22B3D" w:rsidRPr="001F2F26" w:rsidRDefault="00A22B3D" w:rsidP="00F65C7B">
            <w:pPr>
              <w:pStyle w:val="TableText"/>
              <w:spacing w:before="10" w:after="10"/>
            </w:pPr>
            <w:r>
              <w:rPr>
                <w:color w:val="000000"/>
              </w:rPr>
              <w:t>N/A</w:t>
            </w:r>
          </w:p>
        </w:tc>
        <w:tc>
          <w:tcPr>
            <w:tcW w:w="1332" w:type="pct"/>
            <w:noWrap/>
            <w:vAlign w:val="center"/>
          </w:tcPr>
          <w:p w14:paraId="4A2702E8" w14:textId="77777777" w:rsidR="00A22B3D" w:rsidRPr="001F2F26" w:rsidRDefault="00A22B3D" w:rsidP="00F65C7B">
            <w:pPr>
              <w:pStyle w:val="TableText"/>
              <w:spacing w:before="10" w:after="10"/>
            </w:pPr>
            <w:r>
              <w:rPr>
                <w:color w:val="000000"/>
              </w:rPr>
              <w:t>N/A</w:t>
            </w:r>
          </w:p>
        </w:tc>
      </w:tr>
      <w:tr w:rsidR="00A22B3D" w:rsidRPr="00C56627" w14:paraId="7391E7A9" w14:textId="77777777" w:rsidTr="0006355C">
        <w:trPr>
          <w:trHeight w:val="264"/>
        </w:trPr>
        <w:tc>
          <w:tcPr>
            <w:tcW w:w="866" w:type="pct"/>
            <w:noWrap/>
            <w:vAlign w:val="center"/>
          </w:tcPr>
          <w:p w14:paraId="1167DDDE" w14:textId="77777777" w:rsidR="00A22B3D" w:rsidRDefault="00A22B3D" w:rsidP="00F65C7B">
            <w:pPr>
              <w:pStyle w:val="TableText"/>
              <w:spacing w:before="10" w:after="10"/>
            </w:pPr>
            <w:r>
              <w:rPr>
                <w:color w:val="000000"/>
              </w:rPr>
              <w:t>VH873004</w:t>
            </w:r>
          </w:p>
        </w:tc>
        <w:tc>
          <w:tcPr>
            <w:tcW w:w="710" w:type="pct"/>
            <w:noWrap/>
            <w:vAlign w:val="center"/>
          </w:tcPr>
          <w:p w14:paraId="58B739C8" w14:textId="77777777" w:rsidR="00A22B3D" w:rsidRDefault="00A22B3D" w:rsidP="00F65C7B">
            <w:pPr>
              <w:pStyle w:val="TableText"/>
              <w:spacing w:before="10" w:after="10"/>
            </w:pPr>
            <w:r>
              <w:rPr>
                <w:color w:val="000000"/>
              </w:rPr>
              <w:t>-0.1659</w:t>
            </w:r>
          </w:p>
        </w:tc>
        <w:tc>
          <w:tcPr>
            <w:tcW w:w="801" w:type="pct"/>
            <w:noWrap/>
            <w:vAlign w:val="center"/>
          </w:tcPr>
          <w:p w14:paraId="083086F9" w14:textId="77777777" w:rsidR="00A22B3D" w:rsidRDefault="00A22B3D" w:rsidP="00F65C7B">
            <w:pPr>
              <w:pStyle w:val="TableText"/>
              <w:spacing w:before="10" w:after="10"/>
            </w:pPr>
            <w:r>
              <w:rPr>
                <w:color w:val="000000"/>
              </w:rPr>
              <w:t>0.0387</w:t>
            </w:r>
          </w:p>
        </w:tc>
        <w:tc>
          <w:tcPr>
            <w:tcW w:w="1291" w:type="pct"/>
            <w:noWrap/>
            <w:vAlign w:val="center"/>
          </w:tcPr>
          <w:p w14:paraId="48B6C5B7" w14:textId="77777777" w:rsidR="00A22B3D" w:rsidRPr="001F2F26" w:rsidRDefault="00A22B3D" w:rsidP="00F65C7B">
            <w:pPr>
              <w:pStyle w:val="TableText"/>
              <w:spacing w:before="10" w:after="10"/>
            </w:pPr>
            <w:r>
              <w:rPr>
                <w:color w:val="000000"/>
              </w:rPr>
              <w:t>N/A</w:t>
            </w:r>
          </w:p>
        </w:tc>
        <w:tc>
          <w:tcPr>
            <w:tcW w:w="1332" w:type="pct"/>
            <w:noWrap/>
            <w:vAlign w:val="center"/>
          </w:tcPr>
          <w:p w14:paraId="26CBCD5B" w14:textId="77777777" w:rsidR="00A22B3D" w:rsidRPr="001F2F26" w:rsidRDefault="00A22B3D" w:rsidP="00F65C7B">
            <w:pPr>
              <w:pStyle w:val="TableText"/>
              <w:spacing w:before="10" w:after="10"/>
            </w:pPr>
            <w:r>
              <w:rPr>
                <w:color w:val="000000"/>
              </w:rPr>
              <w:t>N/A</w:t>
            </w:r>
          </w:p>
        </w:tc>
      </w:tr>
      <w:tr w:rsidR="00A22B3D" w:rsidRPr="00C56627" w14:paraId="18832225" w14:textId="77777777" w:rsidTr="0006355C">
        <w:trPr>
          <w:trHeight w:val="264"/>
        </w:trPr>
        <w:tc>
          <w:tcPr>
            <w:tcW w:w="866" w:type="pct"/>
            <w:noWrap/>
            <w:vAlign w:val="center"/>
          </w:tcPr>
          <w:p w14:paraId="3F7122CC" w14:textId="77777777" w:rsidR="00A22B3D" w:rsidRDefault="00A22B3D" w:rsidP="00F65C7B">
            <w:pPr>
              <w:pStyle w:val="TableText"/>
              <w:spacing w:before="10" w:after="10"/>
            </w:pPr>
            <w:r>
              <w:rPr>
                <w:color w:val="000000"/>
              </w:rPr>
              <w:t>VH873010</w:t>
            </w:r>
          </w:p>
        </w:tc>
        <w:tc>
          <w:tcPr>
            <w:tcW w:w="710" w:type="pct"/>
            <w:noWrap/>
            <w:vAlign w:val="center"/>
          </w:tcPr>
          <w:p w14:paraId="7250D53B" w14:textId="77777777" w:rsidR="00A22B3D" w:rsidRDefault="00A22B3D" w:rsidP="00F65C7B">
            <w:pPr>
              <w:pStyle w:val="TableText"/>
              <w:spacing w:before="10" w:after="10"/>
            </w:pPr>
            <w:r>
              <w:rPr>
                <w:color w:val="000000"/>
              </w:rPr>
              <w:t>-0.9743</w:t>
            </w:r>
          </w:p>
        </w:tc>
        <w:tc>
          <w:tcPr>
            <w:tcW w:w="801" w:type="pct"/>
            <w:noWrap/>
            <w:vAlign w:val="center"/>
          </w:tcPr>
          <w:p w14:paraId="22113292" w14:textId="77777777" w:rsidR="00A22B3D" w:rsidRDefault="00A22B3D" w:rsidP="00F65C7B">
            <w:pPr>
              <w:pStyle w:val="TableText"/>
              <w:spacing w:before="10" w:after="10"/>
            </w:pPr>
            <w:r>
              <w:rPr>
                <w:color w:val="000000"/>
              </w:rPr>
              <w:t>0.0343</w:t>
            </w:r>
          </w:p>
        </w:tc>
        <w:tc>
          <w:tcPr>
            <w:tcW w:w="1291" w:type="pct"/>
            <w:noWrap/>
            <w:vAlign w:val="center"/>
          </w:tcPr>
          <w:p w14:paraId="08CDC184" w14:textId="77777777" w:rsidR="00A22B3D" w:rsidRPr="001F2F26" w:rsidRDefault="00A22B3D" w:rsidP="00F65C7B">
            <w:pPr>
              <w:pStyle w:val="TableText"/>
              <w:spacing w:before="10" w:after="10"/>
            </w:pPr>
            <w:r>
              <w:rPr>
                <w:color w:val="000000"/>
              </w:rPr>
              <w:t>1.1133 : -1.1133</w:t>
            </w:r>
          </w:p>
        </w:tc>
        <w:tc>
          <w:tcPr>
            <w:tcW w:w="1332" w:type="pct"/>
            <w:noWrap/>
            <w:vAlign w:val="center"/>
          </w:tcPr>
          <w:p w14:paraId="58859A73" w14:textId="77777777" w:rsidR="00A22B3D" w:rsidRPr="001F2F26" w:rsidRDefault="00A22B3D" w:rsidP="00F65C7B">
            <w:pPr>
              <w:pStyle w:val="TableText"/>
              <w:spacing w:before="10" w:after="10"/>
            </w:pPr>
            <w:r>
              <w:rPr>
                <w:color w:val="000000"/>
              </w:rPr>
              <w:t>0.0351 : 0.0351</w:t>
            </w:r>
          </w:p>
        </w:tc>
      </w:tr>
      <w:tr w:rsidR="00A22B3D" w:rsidRPr="00C56627" w14:paraId="19E8ED4D" w14:textId="77777777" w:rsidTr="0006355C">
        <w:trPr>
          <w:trHeight w:val="264"/>
        </w:trPr>
        <w:tc>
          <w:tcPr>
            <w:tcW w:w="866" w:type="pct"/>
            <w:noWrap/>
            <w:vAlign w:val="center"/>
          </w:tcPr>
          <w:p w14:paraId="79C19C49" w14:textId="77777777" w:rsidR="00A22B3D" w:rsidRDefault="00A22B3D" w:rsidP="00F65C7B">
            <w:pPr>
              <w:pStyle w:val="TableText"/>
              <w:spacing w:before="10" w:after="10"/>
            </w:pPr>
            <w:r>
              <w:rPr>
                <w:color w:val="000000"/>
              </w:rPr>
              <w:t>VH873930</w:t>
            </w:r>
          </w:p>
        </w:tc>
        <w:tc>
          <w:tcPr>
            <w:tcW w:w="710" w:type="pct"/>
            <w:noWrap/>
            <w:vAlign w:val="center"/>
          </w:tcPr>
          <w:p w14:paraId="13959B3A" w14:textId="77777777" w:rsidR="00A22B3D" w:rsidRDefault="00A22B3D" w:rsidP="00F65C7B">
            <w:pPr>
              <w:pStyle w:val="TableText"/>
              <w:spacing w:before="10" w:after="10"/>
            </w:pPr>
            <w:r>
              <w:rPr>
                <w:color w:val="000000"/>
              </w:rPr>
              <w:t>-2.1830</w:t>
            </w:r>
          </w:p>
        </w:tc>
        <w:tc>
          <w:tcPr>
            <w:tcW w:w="801" w:type="pct"/>
            <w:noWrap/>
            <w:vAlign w:val="center"/>
          </w:tcPr>
          <w:p w14:paraId="6D70B98A" w14:textId="77777777" w:rsidR="00A22B3D" w:rsidRDefault="00A22B3D" w:rsidP="00F65C7B">
            <w:pPr>
              <w:pStyle w:val="TableText"/>
              <w:spacing w:before="10" w:after="10"/>
            </w:pPr>
            <w:r>
              <w:rPr>
                <w:color w:val="000000"/>
              </w:rPr>
              <w:t>0.0500</w:t>
            </w:r>
          </w:p>
        </w:tc>
        <w:tc>
          <w:tcPr>
            <w:tcW w:w="1291" w:type="pct"/>
            <w:noWrap/>
            <w:vAlign w:val="center"/>
          </w:tcPr>
          <w:p w14:paraId="188AC930" w14:textId="77777777" w:rsidR="00A22B3D" w:rsidRPr="001F2F26" w:rsidRDefault="00A22B3D" w:rsidP="00F65C7B">
            <w:pPr>
              <w:pStyle w:val="TableText"/>
              <w:spacing w:before="10" w:after="10"/>
            </w:pPr>
            <w:r>
              <w:rPr>
                <w:color w:val="000000"/>
              </w:rPr>
              <w:t>N/A</w:t>
            </w:r>
          </w:p>
        </w:tc>
        <w:tc>
          <w:tcPr>
            <w:tcW w:w="1332" w:type="pct"/>
            <w:noWrap/>
            <w:vAlign w:val="center"/>
          </w:tcPr>
          <w:p w14:paraId="1F54F933" w14:textId="77777777" w:rsidR="00A22B3D" w:rsidRPr="001F2F26" w:rsidRDefault="00A22B3D" w:rsidP="00F65C7B">
            <w:pPr>
              <w:pStyle w:val="TableText"/>
              <w:spacing w:before="10" w:after="10"/>
            </w:pPr>
            <w:r>
              <w:rPr>
                <w:color w:val="000000"/>
              </w:rPr>
              <w:t>N/A</w:t>
            </w:r>
          </w:p>
        </w:tc>
      </w:tr>
      <w:tr w:rsidR="00A22B3D" w:rsidRPr="00C56627" w14:paraId="5F945FEA" w14:textId="77777777" w:rsidTr="0006355C">
        <w:trPr>
          <w:trHeight w:val="264"/>
        </w:trPr>
        <w:tc>
          <w:tcPr>
            <w:tcW w:w="866" w:type="pct"/>
            <w:noWrap/>
            <w:vAlign w:val="center"/>
          </w:tcPr>
          <w:p w14:paraId="17E4594C" w14:textId="77777777" w:rsidR="00A22B3D" w:rsidRDefault="00A22B3D" w:rsidP="00F65C7B">
            <w:pPr>
              <w:pStyle w:val="TableText"/>
              <w:spacing w:before="10" w:after="10"/>
            </w:pPr>
            <w:r>
              <w:rPr>
                <w:color w:val="000000"/>
              </w:rPr>
              <w:t>VH873935</w:t>
            </w:r>
          </w:p>
        </w:tc>
        <w:tc>
          <w:tcPr>
            <w:tcW w:w="710" w:type="pct"/>
            <w:noWrap/>
            <w:vAlign w:val="center"/>
          </w:tcPr>
          <w:p w14:paraId="2E428689" w14:textId="77777777" w:rsidR="00A22B3D" w:rsidRDefault="00A22B3D" w:rsidP="00F65C7B">
            <w:pPr>
              <w:pStyle w:val="TableText"/>
              <w:spacing w:before="10" w:after="10"/>
            </w:pPr>
            <w:r>
              <w:rPr>
                <w:color w:val="000000"/>
              </w:rPr>
              <w:t>-1.6588</w:t>
            </w:r>
          </w:p>
        </w:tc>
        <w:tc>
          <w:tcPr>
            <w:tcW w:w="801" w:type="pct"/>
            <w:noWrap/>
            <w:vAlign w:val="center"/>
          </w:tcPr>
          <w:p w14:paraId="49300C03" w14:textId="77777777" w:rsidR="00A22B3D" w:rsidRDefault="00A22B3D" w:rsidP="00F65C7B">
            <w:pPr>
              <w:pStyle w:val="TableText"/>
              <w:spacing w:before="10" w:after="10"/>
            </w:pPr>
            <w:r>
              <w:rPr>
                <w:color w:val="000000"/>
              </w:rPr>
              <w:t>0.0609</w:t>
            </w:r>
          </w:p>
        </w:tc>
        <w:tc>
          <w:tcPr>
            <w:tcW w:w="1291" w:type="pct"/>
            <w:noWrap/>
            <w:vAlign w:val="center"/>
          </w:tcPr>
          <w:p w14:paraId="5349AB8D" w14:textId="77777777" w:rsidR="00A22B3D" w:rsidRPr="001F2F26" w:rsidRDefault="00A22B3D" w:rsidP="00F65C7B">
            <w:pPr>
              <w:pStyle w:val="TableText"/>
              <w:spacing w:before="10" w:after="10"/>
            </w:pPr>
            <w:r>
              <w:rPr>
                <w:color w:val="000000"/>
              </w:rPr>
              <w:t>N/A</w:t>
            </w:r>
          </w:p>
        </w:tc>
        <w:tc>
          <w:tcPr>
            <w:tcW w:w="1332" w:type="pct"/>
            <w:noWrap/>
            <w:vAlign w:val="center"/>
          </w:tcPr>
          <w:p w14:paraId="4C471F9B" w14:textId="77777777" w:rsidR="00A22B3D" w:rsidRPr="001F2F26" w:rsidRDefault="00A22B3D" w:rsidP="00F65C7B">
            <w:pPr>
              <w:pStyle w:val="TableText"/>
              <w:spacing w:before="10" w:after="10"/>
            </w:pPr>
            <w:r>
              <w:rPr>
                <w:color w:val="000000"/>
              </w:rPr>
              <w:t>N/A</w:t>
            </w:r>
          </w:p>
        </w:tc>
      </w:tr>
      <w:tr w:rsidR="00A22B3D" w:rsidRPr="00C56627" w14:paraId="57583D07" w14:textId="77777777" w:rsidTr="0006355C">
        <w:trPr>
          <w:trHeight w:val="264"/>
        </w:trPr>
        <w:tc>
          <w:tcPr>
            <w:tcW w:w="866" w:type="pct"/>
            <w:noWrap/>
            <w:vAlign w:val="center"/>
          </w:tcPr>
          <w:p w14:paraId="5A306F58" w14:textId="77777777" w:rsidR="00A22B3D" w:rsidRDefault="00A22B3D" w:rsidP="00F65C7B">
            <w:pPr>
              <w:pStyle w:val="TableText"/>
              <w:spacing w:before="10" w:after="10"/>
            </w:pPr>
            <w:r>
              <w:rPr>
                <w:color w:val="000000"/>
              </w:rPr>
              <w:t>VH873990</w:t>
            </w:r>
          </w:p>
        </w:tc>
        <w:tc>
          <w:tcPr>
            <w:tcW w:w="710" w:type="pct"/>
            <w:noWrap/>
            <w:vAlign w:val="center"/>
          </w:tcPr>
          <w:p w14:paraId="0F2C6CEC" w14:textId="77777777" w:rsidR="00A22B3D" w:rsidRDefault="00A22B3D" w:rsidP="00F65C7B">
            <w:pPr>
              <w:pStyle w:val="TableText"/>
              <w:spacing w:before="10" w:after="10"/>
            </w:pPr>
            <w:r>
              <w:rPr>
                <w:color w:val="000000"/>
              </w:rPr>
              <w:t>0.1382</w:t>
            </w:r>
          </w:p>
        </w:tc>
        <w:tc>
          <w:tcPr>
            <w:tcW w:w="801" w:type="pct"/>
            <w:noWrap/>
            <w:vAlign w:val="center"/>
          </w:tcPr>
          <w:p w14:paraId="365B4711" w14:textId="77777777" w:rsidR="00A22B3D" w:rsidRDefault="00A22B3D" w:rsidP="00F65C7B">
            <w:pPr>
              <w:pStyle w:val="TableText"/>
              <w:spacing w:before="10" w:after="10"/>
            </w:pPr>
            <w:r>
              <w:rPr>
                <w:color w:val="000000"/>
              </w:rPr>
              <w:t>0.0389</w:t>
            </w:r>
          </w:p>
        </w:tc>
        <w:tc>
          <w:tcPr>
            <w:tcW w:w="1291" w:type="pct"/>
            <w:noWrap/>
            <w:vAlign w:val="center"/>
          </w:tcPr>
          <w:p w14:paraId="66C22CE4" w14:textId="77777777" w:rsidR="00A22B3D" w:rsidRPr="001F2F26" w:rsidRDefault="00A22B3D" w:rsidP="00F65C7B">
            <w:pPr>
              <w:pStyle w:val="TableText"/>
              <w:spacing w:before="10" w:after="10"/>
            </w:pPr>
            <w:r>
              <w:rPr>
                <w:color w:val="000000"/>
              </w:rPr>
              <w:t>N/A</w:t>
            </w:r>
          </w:p>
        </w:tc>
        <w:tc>
          <w:tcPr>
            <w:tcW w:w="1332" w:type="pct"/>
            <w:noWrap/>
            <w:vAlign w:val="center"/>
          </w:tcPr>
          <w:p w14:paraId="42411F3D" w14:textId="77777777" w:rsidR="00A22B3D" w:rsidRPr="001F2F26" w:rsidRDefault="00A22B3D" w:rsidP="00F65C7B">
            <w:pPr>
              <w:pStyle w:val="TableText"/>
              <w:spacing w:before="10" w:after="10"/>
            </w:pPr>
            <w:r>
              <w:rPr>
                <w:color w:val="000000"/>
              </w:rPr>
              <w:t>N/A</w:t>
            </w:r>
          </w:p>
        </w:tc>
      </w:tr>
      <w:tr w:rsidR="00A22B3D" w:rsidRPr="00C56627" w14:paraId="31F5990F" w14:textId="77777777" w:rsidTr="0006355C">
        <w:trPr>
          <w:trHeight w:val="264"/>
        </w:trPr>
        <w:tc>
          <w:tcPr>
            <w:tcW w:w="866" w:type="pct"/>
            <w:noWrap/>
            <w:vAlign w:val="center"/>
          </w:tcPr>
          <w:p w14:paraId="6F2A1586" w14:textId="77777777" w:rsidR="00A22B3D" w:rsidRDefault="00A22B3D" w:rsidP="00F65C7B">
            <w:pPr>
              <w:pStyle w:val="TableText"/>
              <w:spacing w:before="10" w:after="10"/>
            </w:pPr>
            <w:r>
              <w:rPr>
                <w:color w:val="000000"/>
              </w:rPr>
              <w:t>VH873991</w:t>
            </w:r>
          </w:p>
        </w:tc>
        <w:tc>
          <w:tcPr>
            <w:tcW w:w="710" w:type="pct"/>
            <w:noWrap/>
            <w:vAlign w:val="center"/>
          </w:tcPr>
          <w:p w14:paraId="3C88A9AB" w14:textId="77777777" w:rsidR="00A22B3D" w:rsidRDefault="00A22B3D" w:rsidP="00F65C7B">
            <w:pPr>
              <w:pStyle w:val="TableText"/>
              <w:spacing w:before="10" w:after="10"/>
            </w:pPr>
            <w:r>
              <w:rPr>
                <w:color w:val="000000"/>
              </w:rPr>
              <w:t>-1.5109</w:t>
            </w:r>
          </w:p>
        </w:tc>
        <w:tc>
          <w:tcPr>
            <w:tcW w:w="801" w:type="pct"/>
            <w:noWrap/>
            <w:vAlign w:val="center"/>
          </w:tcPr>
          <w:p w14:paraId="61E1E5DA" w14:textId="77777777" w:rsidR="00A22B3D" w:rsidRDefault="00A22B3D" w:rsidP="00F65C7B">
            <w:pPr>
              <w:pStyle w:val="TableText"/>
              <w:spacing w:before="10" w:after="10"/>
            </w:pPr>
            <w:r>
              <w:rPr>
                <w:color w:val="000000"/>
              </w:rPr>
              <w:t>0.0612</w:t>
            </w:r>
          </w:p>
        </w:tc>
        <w:tc>
          <w:tcPr>
            <w:tcW w:w="1291" w:type="pct"/>
            <w:noWrap/>
            <w:vAlign w:val="center"/>
          </w:tcPr>
          <w:p w14:paraId="323BC924" w14:textId="77777777" w:rsidR="00A22B3D" w:rsidRPr="001F2F26" w:rsidRDefault="00A22B3D" w:rsidP="00F65C7B">
            <w:pPr>
              <w:pStyle w:val="TableText"/>
              <w:spacing w:before="10" w:after="10"/>
            </w:pPr>
            <w:r>
              <w:rPr>
                <w:color w:val="000000"/>
              </w:rPr>
              <w:t>N/A</w:t>
            </w:r>
          </w:p>
        </w:tc>
        <w:tc>
          <w:tcPr>
            <w:tcW w:w="1332" w:type="pct"/>
            <w:noWrap/>
            <w:vAlign w:val="center"/>
          </w:tcPr>
          <w:p w14:paraId="3AA047F7" w14:textId="77777777" w:rsidR="00A22B3D" w:rsidRPr="001F2F26" w:rsidRDefault="00A22B3D" w:rsidP="00F65C7B">
            <w:pPr>
              <w:pStyle w:val="TableText"/>
              <w:spacing w:before="10" w:after="10"/>
            </w:pPr>
            <w:r>
              <w:rPr>
                <w:color w:val="000000"/>
              </w:rPr>
              <w:t>N/A</w:t>
            </w:r>
          </w:p>
        </w:tc>
      </w:tr>
      <w:tr w:rsidR="00A22B3D" w:rsidRPr="00C56627" w14:paraId="0BD9BE9C" w14:textId="77777777" w:rsidTr="0006355C">
        <w:trPr>
          <w:trHeight w:val="264"/>
        </w:trPr>
        <w:tc>
          <w:tcPr>
            <w:tcW w:w="866" w:type="pct"/>
            <w:noWrap/>
            <w:vAlign w:val="center"/>
          </w:tcPr>
          <w:p w14:paraId="35FDB57B" w14:textId="77777777" w:rsidR="00A22B3D" w:rsidRDefault="00A22B3D" w:rsidP="00F65C7B">
            <w:pPr>
              <w:pStyle w:val="TableText"/>
              <w:spacing w:before="10" w:after="10"/>
            </w:pPr>
            <w:r>
              <w:rPr>
                <w:color w:val="000000"/>
              </w:rPr>
              <w:t>VH874021</w:t>
            </w:r>
          </w:p>
        </w:tc>
        <w:tc>
          <w:tcPr>
            <w:tcW w:w="710" w:type="pct"/>
            <w:noWrap/>
            <w:vAlign w:val="center"/>
          </w:tcPr>
          <w:p w14:paraId="61281223" w14:textId="77777777" w:rsidR="00A22B3D" w:rsidRDefault="00A22B3D" w:rsidP="00F65C7B">
            <w:pPr>
              <w:pStyle w:val="TableText"/>
              <w:spacing w:before="10" w:after="10"/>
            </w:pPr>
            <w:r>
              <w:rPr>
                <w:color w:val="000000"/>
              </w:rPr>
              <w:t>0.5898</w:t>
            </w:r>
          </w:p>
        </w:tc>
        <w:tc>
          <w:tcPr>
            <w:tcW w:w="801" w:type="pct"/>
            <w:noWrap/>
            <w:vAlign w:val="center"/>
          </w:tcPr>
          <w:p w14:paraId="594CBC7A" w14:textId="77777777" w:rsidR="00A22B3D" w:rsidRDefault="00A22B3D" w:rsidP="00F65C7B">
            <w:pPr>
              <w:pStyle w:val="TableText"/>
              <w:spacing w:before="10" w:after="10"/>
            </w:pPr>
            <w:r>
              <w:rPr>
                <w:color w:val="000000"/>
              </w:rPr>
              <w:t>0.0393</w:t>
            </w:r>
          </w:p>
        </w:tc>
        <w:tc>
          <w:tcPr>
            <w:tcW w:w="1291" w:type="pct"/>
            <w:noWrap/>
            <w:vAlign w:val="center"/>
          </w:tcPr>
          <w:p w14:paraId="6FE78682" w14:textId="77777777" w:rsidR="00A22B3D" w:rsidRPr="001F2F26" w:rsidRDefault="00A22B3D" w:rsidP="00F65C7B">
            <w:pPr>
              <w:pStyle w:val="TableText"/>
              <w:spacing w:before="10" w:after="10"/>
            </w:pPr>
            <w:r>
              <w:rPr>
                <w:color w:val="000000"/>
              </w:rPr>
              <w:t>N/A</w:t>
            </w:r>
          </w:p>
        </w:tc>
        <w:tc>
          <w:tcPr>
            <w:tcW w:w="1332" w:type="pct"/>
            <w:noWrap/>
            <w:vAlign w:val="center"/>
          </w:tcPr>
          <w:p w14:paraId="2020228A" w14:textId="77777777" w:rsidR="00A22B3D" w:rsidRPr="001F2F26" w:rsidRDefault="00A22B3D" w:rsidP="00F65C7B">
            <w:pPr>
              <w:pStyle w:val="TableText"/>
              <w:spacing w:before="10" w:after="10"/>
            </w:pPr>
            <w:r>
              <w:rPr>
                <w:color w:val="000000"/>
              </w:rPr>
              <w:t>N/A</w:t>
            </w:r>
          </w:p>
        </w:tc>
      </w:tr>
      <w:tr w:rsidR="00A22B3D" w:rsidRPr="00C56627" w14:paraId="3FCF20A9" w14:textId="77777777" w:rsidTr="0006355C">
        <w:trPr>
          <w:trHeight w:val="264"/>
        </w:trPr>
        <w:tc>
          <w:tcPr>
            <w:tcW w:w="866" w:type="pct"/>
            <w:noWrap/>
            <w:vAlign w:val="center"/>
          </w:tcPr>
          <w:p w14:paraId="3B721C2C" w14:textId="77777777" w:rsidR="00A22B3D" w:rsidRDefault="00A22B3D" w:rsidP="00F862E6">
            <w:pPr>
              <w:pStyle w:val="TableText"/>
              <w:spacing w:before="10" w:after="10"/>
            </w:pPr>
            <w:r>
              <w:rPr>
                <w:color w:val="000000"/>
              </w:rPr>
              <w:t>VH874484</w:t>
            </w:r>
          </w:p>
        </w:tc>
        <w:tc>
          <w:tcPr>
            <w:tcW w:w="710" w:type="pct"/>
            <w:noWrap/>
            <w:vAlign w:val="center"/>
          </w:tcPr>
          <w:p w14:paraId="23AF91FD" w14:textId="77777777" w:rsidR="00A22B3D" w:rsidRDefault="00A22B3D" w:rsidP="00F862E6">
            <w:pPr>
              <w:pStyle w:val="TableText"/>
              <w:spacing w:before="10" w:after="10"/>
            </w:pPr>
            <w:r>
              <w:rPr>
                <w:color w:val="000000"/>
              </w:rPr>
              <w:t>-1.2635</w:t>
            </w:r>
          </w:p>
        </w:tc>
        <w:tc>
          <w:tcPr>
            <w:tcW w:w="801" w:type="pct"/>
            <w:noWrap/>
            <w:vAlign w:val="center"/>
          </w:tcPr>
          <w:p w14:paraId="21804DC3" w14:textId="77777777" w:rsidR="00A22B3D" w:rsidRDefault="00A22B3D" w:rsidP="00F862E6">
            <w:pPr>
              <w:pStyle w:val="TableText"/>
              <w:spacing w:before="10" w:after="10"/>
            </w:pPr>
            <w:r>
              <w:rPr>
                <w:color w:val="000000"/>
              </w:rPr>
              <w:t>0.0563</w:t>
            </w:r>
          </w:p>
        </w:tc>
        <w:tc>
          <w:tcPr>
            <w:tcW w:w="1291" w:type="pct"/>
            <w:noWrap/>
            <w:vAlign w:val="center"/>
          </w:tcPr>
          <w:p w14:paraId="5233E3D1" w14:textId="77777777" w:rsidR="00A22B3D" w:rsidRPr="001F2F26" w:rsidRDefault="00A22B3D" w:rsidP="00F862E6">
            <w:pPr>
              <w:pStyle w:val="TableText"/>
              <w:spacing w:before="10" w:after="10"/>
            </w:pPr>
            <w:r>
              <w:rPr>
                <w:color w:val="000000"/>
              </w:rPr>
              <w:t>N/A</w:t>
            </w:r>
          </w:p>
        </w:tc>
        <w:tc>
          <w:tcPr>
            <w:tcW w:w="1332" w:type="pct"/>
            <w:noWrap/>
            <w:vAlign w:val="center"/>
          </w:tcPr>
          <w:p w14:paraId="2BB7A8B0" w14:textId="77777777" w:rsidR="00A22B3D" w:rsidRPr="001F2F26" w:rsidRDefault="00A22B3D" w:rsidP="00F862E6">
            <w:pPr>
              <w:pStyle w:val="TableText"/>
              <w:spacing w:before="10" w:after="10"/>
            </w:pPr>
            <w:r>
              <w:rPr>
                <w:color w:val="000000"/>
              </w:rPr>
              <w:t>N/A</w:t>
            </w:r>
          </w:p>
        </w:tc>
      </w:tr>
      <w:tr w:rsidR="00A22B3D" w:rsidRPr="00C56627" w14:paraId="0B11606A" w14:textId="77777777" w:rsidTr="0006355C">
        <w:trPr>
          <w:trHeight w:val="264"/>
        </w:trPr>
        <w:tc>
          <w:tcPr>
            <w:tcW w:w="866" w:type="pct"/>
            <w:noWrap/>
            <w:vAlign w:val="center"/>
          </w:tcPr>
          <w:p w14:paraId="0824BA21" w14:textId="77777777" w:rsidR="00A22B3D" w:rsidRDefault="00A22B3D" w:rsidP="00F862E6">
            <w:pPr>
              <w:pStyle w:val="TableText"/>
              <w:spacing w:before="10" w:after="10"/>
            </w:pPr>
            <w:r>
              <w:rPr>
                <w:color w:val="000000"/>
              </w:rPr>
              <w:t>VH874548</w:t>
            </w:r>
          </w:p>
        </w:tc>
        <w:tc>
          <w:tcPr>
            <w:tcW w:w="710" w:type="pct"/>
            <w:noWrap/>
            <w:vAlign w:val="center"/>
          </w:tcPr>
          <w:p w14:paraId="04054973" w14:textId="77777777" w:rsidR="00A22B3D" w:rsidRDefault="00A22B3D" w:rsidP="00F862E6">
            <w:pPr>
              <w:pStyle w:val="TableText"/>
              <w:spacing w:before="10" w:after="10"/>
            </w:pPr>
            <w:r>
              <w:rPr>
                <w:color w:val="000000"/>
              </w:rPr>
              <w:t>-0.7226</w:t>
            </w:r>
          </w:p>
        </w:tc>
        <w:tc>
          <w:tcPr>
            <w:tcW w:w="801" w:type="pct"/>
            <w:noWrap/>
            <w:vAlign w:val="center"/>
          </w:tcPr>
          <w:p w14:paraId="59DF82DD" w14:textId="77777777" w:rsidR="00A22B3D" w:rsidRDefault="00A22B3D" w:rsidP="00F862E6">
            <w:pPr>
              <w:pStyle w:val="TableText"/>
              <w:spacing w:before="10" w:after="10"/>
            </w:pPr>
            <w:r>
              <w:rPr>
                <w:color w:val="000000"/>
              </w:rPr>
              <w:t>0.0417</w:t>
            </w:r>
          </w:p>
        </w:tc>
        <w:tc>
          <w:tcPr>
            <w:tcW w:w="1291" w:type="pct"/>
            <w:noWrap/>
            <w:vAlign w:val="center"/>
          </w:tcPr>
          <w:p w14:paraId="6EAC3A10" w14:textId="77777777" w:rsidR="00A22B3D" w:rsidRPr="001F2F26" w:rsidRDefault="00A22B3D" w:rsidP="00F862E6">
            <w:pPr>
              <w:pStyle w:val="TableText"/>
              <w:spacing w:before="10" w:after="10"/>
            </w:pPr>
            <w:r>
              <w:rPr>
                <w:color w:val="000000"/>
              </w:rPr>
              <w:t>N/A</w:t>
            </w:r>
          </w:p>
        </w:tc>
        <w:tc>
          <w:tcPr>
            <w:tcW w:w="1332" w:type="pct"/>
            <w:noWrap/>
            <w:vAlign w:val="center"/>
          </w:tcPr>
          <w:p w14:paraId="603C7996" w14:textId="77777777" w:rsidR="00A22B3D" w:rsidRPr="001F2F26" w:rsidRDefault="00A22B3D" w:rsidP="00F862E6">
            <w:pPr>
              <w:pStyle w:val="TableText"/>
              <w:spacing w:before="10" w:after="10"/>
            </w:pPr>
            <w:r>
              <w:rPr>
                <w:color w:val="000000"/>
              </w:rPr>
              <w:t>N/A</w:t>
            </w:r>
          </w:p>
        </w:tc>
      </w:tr>
      <w:tr w:rsidR="00A22B3D" w:rsidRPr="00C56627" w14:paraId="363B50FE" w14:textId="77777777" w:rsidTr="0006355C">
        <w:trPr>
          <w:trHeight w:val="264"/>
        </w:trPr>
        <w:tc>
          <w:tcPr>
            <w:tcW w:w="866" w:type="pct"/>
            <w:noWrap/>
            <w:vAlign w:val="center"/>
          </w:tcPr>
          <w:p w14:paraId="34AC6BB8" w14:textId="77777777" w:rsidR="00A22B3D" w:rsidRDefault="00A22B3D" w:rsidP="00F862E6">
            <w:pPr>
              <w:pStyle w:val="TableText"/>
              <w:spacing w:before="10" w:after="10"/>
            </w:pPr>
            <w:r>
              <w:rPr>
                <w:color w:val="000000"/>
              </w:rPr>
              <w:t>VH874586</w:t>
            </w:r>
          </w:p>
        </w:tc>
        <w:tc>
          <w:tcPr>
            <w:tcW w:w="710" w:type="pct"/>
            <w:noWrap/>
            <w:vAlign w:val="center"/>
          </w:tcPr>
          <w:p w14:paraId="55AD47EF" w14:textId="77777777" w:rsidR="00A22B3D" w:rsidRDefault="00A22B3D" w:rsidP="00F862E6">
            <w:pPr>
              <w:pStyle w:val="TableText"/>
              <w:spacing w:before="10" w:after="10"/>
            </w:pPr>
            <w:r>
              <w:rPr>
                <w:color w:val="000000"/>
              </w:rPr>
              <w:t>-0.3888</w:t>
            </w:r>
          </w:p>
        </w:tc>
        <w:tc>
          <w:tcPr>
            <w:tcW w:w="801" w:type="pct"/>
            <w:noWrap/>
            <w:vAlign w:val="center"/>
          </w:tcPr>
          <w:p w14:paraId="73AD90B6" w14:textId="77777777" w:rsidR="00A22B3D" w:rsidRDefault="00A22B3D" w:rsidP="00F862E6">
            <w:pPr>
              <w:pStyle w:val="TableText"/>
              <w:spacing w:before="10" w:after="10"/>
            </w:pPr>
            <w:r>
              <w:rPr>
                <w:color w:val="000000"/>
              </w:rPr>
              <w:t>0.0392</w:t>
            </w:r>
          </w:p>
        </w:tc>
        <w:tc>
          <w:tcPr>
            <w:tcW w:w="1291" w:type="pct"/>
            <w:noWrap/>
            <w:vAlign w:val="center"/>
          </w:tcPr>
          <w:p w14:paraId="64957DBE" w14:textId="77777777" w:rsidR="00A22B3D" w:rsidRPr="001F2F26" w:rsidRDefault="00A22B3D" w:rsidP="00F862E6">
            <w:pPr>
              <w:pStyle w:val="TableText"/>
              <w:spacing w:before="10" w:after="10"/>
            </w:pPr>
            <w:r>
              <w:rPr>
                <w:color w:val="000000"/>
              </w:rPr>
              <w:t>N/A</w:t>
            </w:r>
          </w:p>
        </w:tc>
        <w:tc>
          <w:tcPr>
            <w:tcW w:w="1332" w:type="pct"/>
            <w:noWrap/>
            <w:vAlign w:val="center"/>
          </w:tcPr>
          <w:p w14:paraId="5605C3F4" w14:textId="77777777" w:rsidR="00A22B3D" w:rsidRPr="001F2F26" w:rsidRDefault="00A22B3D" w:rsidP="00F862E6">
            <w:pPr>
              <w:pStyle w:val="TableText"/>
              <w:spacing w:before="10" w:after="10"/>
            </w:pPr>
            <w:r>
              <w:rPr>
                <w:color w:val="000000"/>
              </w:rPr>
              <w:t>N/A</w:t>
            </w:r>
          </w:p>
        </w:tc>
      </w:tr>
      <w:tr w:rsidR="00A22B3D" w:rsidRPr="00C56627" w14:paraId="2B7EBD3B" w14:textId="77777777" w:rsidTr="0006355C">
        <w:trPr>
          <w:trHeight w:val="264"/>
        </w:trPr>
        <w:tc>
          <w:tcPr>
            <w:tcW w:w="866" w:type="pct"/>
            <w:noWrap/>
            <w:vAlign w:val="center"/>
          </w:tcPr>
          <w:p w14:paraId="1C9EE296" w14:textId="77777777" w:rsidR="00A22B3D" w:rsidRDefault="00A22B3D" w:rsidP="00F862E6">
            <w:pPr>
              <w:pStyle w:val="TableText"/>
              <w:spacing w:before="10" w:after="10"/>
            </w:pPr>
            <w:r>
              <w:rPr>
                <w:color w:val="000000"/>
              </w:rPr>
              <w:t>VH874606</w:t>
            </w:r>
          </w:p>
        </w:tc>
        <w:tc>
          <w:tcPr>
            <w:tcW w:w="710" w:type="pct"/>
            <w:noWrap/>
            <w:vAlign w:val="center"/>
          </w:tcPr>
          <w:p w14:paraId="166764D1" w14:textId="77777777" w:rsidR="00A22B3D" w:rsidRDefault="00A22B3D" w:rsidP="00F862E6">
            <w:pPr>
              <w:pStyle w:val="TableText"/>
              <w:spacing w:before="10" w:after="10"/>
            </w:pPr>
            <w:r>
              <w:rPr>
                <w:color w:val="000000"/>
              </w:rPr>
              <w:t>-0.7445</w:t>
            </w:r>
          </w:p>
        </w:tc>
        <w:tc>
          <w:tcPr>
            <w:tcW w:w="801" w:type="pct"/>
            <w:noWrap/>
            <w:vAlign w:val="center"/>
          </w:tcPr>
          <w:p w14:paraId="179374FA" w14:textId="77777777" w:rsidR="00A22B3D" w:rsidRDefault="00A22B3D" w:rsidP="00F862E6">
            <w:pPr>
              <w:pStyle w:val="TableText"/>
              <w:spacing w:before="10" w:after="10"/>
            </w:pPr>
            <w:r>
              <w:rPr>
                <w:color w:val="000000"/>
              </w:rPr>
              <w:t>0.0415</w:t>
            </w:r>
          </w:p>
        </w:tc>
        <w:tc>
          <w:tcPr>
            <w:tcW w:w="1291" w:type="pct"/>
            <w:noWrap/>
            <w:vAlign w:val="center"/>
          </w:tcPr>
          <w:p w14:paraId="0EFB6680" w14:textId="77777777" w:rsidR="00A22B3D" w:rsidRPr="001F2F26" w:rsidRDefault="00A22B3D" w:rsidP="00F862E6">
            <w:pPr>
              <w:pStyle w:val="TableText"/>
              <w:spacing w:before="10" w:after="10"/>
            </w:pPr>
            <w:r>
              <w:rPr>
                <w:color w:val="000000"/>
              </w:rPr>
              <w:t>N/A</w:t>
            </w:r>
          </w:p>
        </w:tc>
        <w:tc>
          <w:tcPr>
            <w:tcW w:w="1332" w:type="pct"/>
            <w:noWrap/>
            <w:vAlign w:val="center"/>
          </w:tcPr>
          <w:p w14:paraId="5D980182" w14:textId="77777777" w:rsidR="00A22B3D" w:rsidRPr="001F2F26" w:rsidRDefault="00A22B3D" w:rsidP="00F862E6">
            <w:pPr>
              <w:pStyle w:val="TableText"/>
              <w:spacing w:before="10" w:after="10"/>
            </w:pPr>
            <w:r>
              <w:rPr>
                <w:color w:val="000000"/>
              </w:rPr>
              <w:t>N/A</w:t>
            </w:r>
          </w:p>
        </w:tc>
      </w:tr>
      <w:tr w:rsidR="00A22B3D" w:rsidRPr="00C56627" w14:paraId="0DC912EC" w14:textId="77777777" w:rsidTr="0006355C">
        <w:trPr>
          <w:trHeight w:val="264"/>
        </w:trPr>
        <w:tc>
          <w:tcPr>
            <w:tcW w:w="866" w:type="pct"/>
            <w:noWrap/>
            <w:vAlign w:val="center"/>
          </w:tcPr>
          <w:p w14:paraId="382E5494" w14:textId="77777777" w:rsidR="00A22B3D" w:rsidRDefault="00A22B3D" w:rsidP="00F862E6">
            <w:pPr>
              <w:pStyle w:val="TableText"/>
              <w:spacing w:before="10" w:after="10"/>
            </w:pPr>
            <w:r>
              <w:rPr>
                <w:color w:val="000000"/>
              </w:rPr>
              <w:t>VH874610</w:t>
            </w:r>
          </w:p>
        </w:tc>
        <w:tc>
          <w:tcPr>
            <w:tcW w:w="710" w:type="pct"/>
            <w:noWrap/>
            <w:vAlign w:val="center"/>
          </w:tcPr>
          <w:p w14:paraId="646F8AEE" w14:textId="77777777" w:rsidR="00A22B3D" w:rsidRDefault="00A22B3D" w:rsidP="00F862E6">
            <w:pPr>
              <w:pStyle w:val="TableText"/>
              <w:spacing w:before="10" w:after="10"/>
            </w:pPr>
            <w:r>
              <w:rPr>
                <w:color w:val="000000"/>
              </w:rPr>
              <w:t>-0.9006</w:t>
            </w:r>
          </w:p>
        </w:tc>
        <w:tc>
          <w:tcPr>
            <w:tcW w:w="801" w:type="pct"/>
            <w:noWrap/>
            <w:vAlign w:val="center"/>
          </w:tcPr>
          <w:p w14:paraId="2631AC25" w14:textId="77777777" w:rsidR="00A22B3D" w:rsidRDefault="00A22B3D" w:rsidP="00F862E6">
            <w:pPr>
              <w:pStyle w:val="TableText"/>
              <w:spacing w:before="10" w:after="10"/>
            </w:pPr>
            <w:r>
              <w:rPr>
                <w:color w:val="000000"/>
              </w:rPr>
              <w:t>0.0556</w:t>
            </w:r>
          </w:p>
        </w:tc>
        <w:tc>
          <w:tcPr>
            <w:tcW w:w="1291" w:type="pct"/>
            <w:noWrap/>
            <w:vAlign w:val="center"/>
          </w:tcPr>
          <w:p w14:paraId="5AA5DF8E" w14:textId="77777777" w:rsidR="00A22B3D" w:rsidRPr="001F2F26" w:rsidRDefault="00A22B3D" w:rsidP="00F862E6">
            <w:pPr>
              <w:pStyle w:val="TableText"/>
              <w:spacing w:before="10" w:after="10"/>
            </w:pPr>
            <w:r>
              <w:rPr>
                <w:color w:val="000000"/>
              </w:rPr>
              <w:t>N/A</w:t>
            </w:r>
          </w:p>
        </w:tc>
        <w:tc>
          <w:tcPr>
            <w:tcW w:w="1332" w:type="pct"/>
            <w:noWrap/>
            <w:vAlign w:val="center"/>
          </w:tcPr>
          <w:p w14:paraId="287E3BCE" w14:textId="77777777" w:rsidR="00A22B3D" w:rsidRPr="001F2F26" w:rsidRDefault="00A22B3D" w:rsidP="00F862E6">
            <w:pPr>
              <w:pStyle w:val="TableText"/>
              <w:spacing w:before="10" w:after="10"/>
            </w:pPr>
            <w:r>
              <w:rPr>
                <w:color w:val="000000"/>
              </w:rPr>
              <w:t>N/A</w:t>
            </w:r>
          </w:p>
        </w:tc>
      </w:tr>
      <w:tr w:rsidR="00A22B3D" w:rsidRPr="00C56627" w14:paraId="40219BBE" w14:textId="77777777" w:rsidTr="0006355C">
        <w:trPr>
          <w:trHeight w:val="264"/>
        </w:trPr>
        <w:tc>
          <w:tcPr>
            <w:tcW w:w="866" w:type="pct"/>
            <w:noWrap/>
            <w:vAlign w:val="center"/>
          </w:tcPr>
          <w:p w14:paraId="75E7AD57" w14:textId="77777777" w:rsidR="00A22B3D" w:rsidRDefault="00A22B3D" w:rsidP="00F862E6">
            <w:pPr>
              <w:pStyle w:val="TableText"/>
              <w:spacing w:before="10" w:after="10"/>
            </w:pPr>
            <w:r>
              <w:rPr>
                <w:color w:val="000000"/>
              </w:rPr>
              <w:t>VH874612</w:t>
            </w:r>
          </w:p>
        </w:tc>
        <w:tc>
          <w:tcPr>
            <w:tcW w:w="710" w:type="pct"/>
            <w:noWrap/>
            <w:vAlign w:val="center"/>
          </w:tcPr>
          <w:p w14:paraId="53F1D8FE" w14:textId="77777777" w:rsidR="00A22B3D" w:rsidRDefault="00A22B3D" w:rsidP="00F862E6">
            <w:pPr>
              <w:pStyle w:val="TableText"/>
              <w:spacing w:before="10" w:after="10"/>
            </w:pPr>
            <w:r>
              <w:rPr>
                <w:color w:val="000000"/>
              </w:rPr>
              <w:t>-0.8272</w:t>
            </w:r>
          </w:p>
        </w:tc>
        <w:tc>
          <w:tcPr>
            <w:tcW w:w="801" w:type="pct"/>
            <w:noWrap/>
            <w:vAlign w:val="center"/>
          </w:tcPr>
          <w:p w14:paraId="001E61D1" w14:textId="77777777" w:rsidR="00A22B3D" w:rsidRDefault="00A22B3D" w:rsidP="00F862E6">
            <w:pPr>
              <w:pStyle w:val="TableText"/>
              <w:spacing w:before="10" w:after="10"/>
            </w:pPr>
            <w:r>
              <w:rPr>
                <w:color w:val="000000"/>
              </w:rPr>
              <w:t>0.0451</w:t>
            </w:r>
          </w:p>
        </w:tc>
        <w:tc>
          <w:tcPr>
            <w:tcW w:w="1291" w:type="pct"/>
            <w:noWrap/>
            <w:vAlign w:val="center"/>
          </w:tcPr>
          <w:p w14:paraId="289B44BA" w14:textId="77777777" w:rsidR="00A22B3D" w:rsidRPr="001F2F26" w:rsidRDefault="00A22B3D" w:rsidP="00F862E6">
            <w:pPr>
              <w:pStyle w:val="TableText"/>
              <w:spacing w:before="10" w:after="10"/>
            </w:pPr>
            <w:r>
              <w:rPr>
                <w:color w:val="000000"/>
              </w:rPr>
              <w:t>1.3005 : -1.3005</w:t>
            </w:r>
          </w:p>
        </w:tc>
        <w:tc>
          <w:tcPr>
            <w:tcW w:w="1332" w:type="pct"/>
            <w:noWrap/>
            <w:vAlign w:val="center"/>
          </w:tcPr>
          <w:p w14:paraId="67A85714" w14:textId="77777777" w:rsidR="00A22B3D" w:rsidRPr="001F2F26" w:rsidRDefault="00A22B3D" w:rsidP="00F862E6">
            <w:pPr>
              <w:pStyle w:val="TableText"/>
              <w:spacing w:before="10" w:after="10"/>
            </w:pPr>
            <w:r>
              <w:rPr>
                <w:color w:val="000000"/>
              </w:rPr>
              <w:t>0.0492 : 0.0492</w:t>
            </w:r>
          </w:p>
        </w:tc>
      </w:tr>
      <w:tr w:rsidR="00A22B3D" w:rsidRPr="00C56627" w14:paraId="49556C0E" w14:textId="77777777" w:rsidTr="0006355C">
        <w:trPr>
          <w:trHeight w:val="264"/>
        </w:trPr>
        <w:tc>
          <w:tcPr>
            <w:tcW w:w="866" w:type="pct"/>
            <w:noWrap/>
            <w:vAlign w:val="center"/>
          </w:tcPr>
          <w:p w14:paraId="64609D11" w14:textId="77777777" w:rsidR="00A22B3D" w:rsidRDefault="00A22B3D" w:rsidP="00F862E6">
            <w:pPr>
              <w:pStyle w:val="TableText"/>
              <w:spacing w:before="10" w:after="10"/>
            </w:pPr>
            <w:r>
              <w:rPr>
                <w:color w:val="000000"/>
              </w:rPr>
              <w:t>VH874648</w:t>
            </w:r>
          </w:p>
        </w:tc>
        <w:tc>
          <w:tcPr>
            <w:tcW w:w="710" w:type="pct"/>
            <w:noWrap/>
            <w:vAlign w:val="center"/>
          </w:tcPr>
          <w:p w14:paraId="6976753B" w14:textId="77777777" w:rsidR="00A22B3D" w:rsidRDefault="00A22B3D" w:rsidP="00F862E6">
            <w:pPr>
              <w:pStyle w:val="TableText"/>
              <w:spacing w:before="10" w:after="10"/>
            </w:pPr>
            <w:r>
              <w:rPr>
                <w:color w:val="000000"/>
              </w:rPr>
              <w:t>0.3739</w:t>
            </w:r>
          </w:p>
        </w:tc>
        <w:tc>
          <w:tcPr>
            <w:tcW w:w="801" w:type="pct"/>
            <w:noWrap/>
            <w:vAlign w:val="center"/>
          </w:tcPr>
          <w:p w14:paraId="007C5365" w14:textId="77777777" w:rsidR="00A22B3D" w:rsidRDefault="00A22B3D" w:rsidP="00F862E6">
            <w:pPr>
              <w:pStyle w:val="TableText"/>
              <w:spacing w:before="10" w:after="10"/>
            </w:pPr>
            <w:r>
              <w:rPr>
                <w:color w:val="000000"/>
              </w:rPr>
              <w:t>0.0362</w:t>
            </w:r>
          </w:p>
        </w:tc>
        <w:tc>
          <w:tcPr>
            <w:tcW w:w="1291" w:type="pct"/>
            <w:noWrap/>
            <w:vAlign w:val="center"/>
          </w:tcPr>
          <w:p w14:paraId="3C97FFF1" w14:textId="77777777" w:rsidR="00A22B3D" w:rsidRPr="001F2F26" w:rsidRDefault="00A22B3D" w:rsidP="00F862E6">
            <w:pPr>
              <w:pStyle w:val="TableText"/>
              <w:spacing w:before="10" w:after="10"/>
            </w:pPr>
            <w:r>
              <w:rPr>
                <w:color w:val="000000"/>
              </w:rPr>
              <w:t>-0.4773 : 0.4773</w:t>
            </w:r>
          </w:p>
        </w:tc>
        <w:tc>
          <w:tcPr>
            <w:tcW w:w="1332" w:type="pct"/>
            <w:noWrap/>
            <w:vAlign w:val="center"/>
          </w:tcPr>
          <w:p w14:paraId="2E428783" w14:textId="77777777" w:rsidR="00A22B3D" w:rsidRPr="001F2F26" w:rsidRDefault="00A22B3D" w:rsidP="00F862E6">
            <w:pPr>
              <w:pStyle w:val="TableText"/>
              <w:spacing w:before="10" w:after="10"/>
            </w:pPr>
            <w:r>
              <w:rPr>
                <w:color w:val="000000"/>
              </w:rPr>
              <w:t>0.0563 : 0.0563</w:t>
            </w:r>
          </w:p>
        </w:tc>
      </w:tr>
      <w:tr w:rsidR="00A22B3D" w:rsidRPr="00C56627" w14:paraId="1850AE53" w14:textId="77777777" w:rsidTr="0006355C">
        <w:trPr>
          <w:trHeight w:val="264"/>
        </w:trPr>
        <w:tc>
          <w:tcPr>
            <w:tcW w:w="866" w:type="pct"/>
            <w:noWrap/>
            <w:vAlign w:val="center"/>
          </w:tcPr>
          <w:p w14:paraId="6D1F2927" w14:textId="77777777" w:rsidR="00A22B3D" w:rsidRDefault="00A22B3D" w:rsidP="00F862E6">
            <w:pPr>
              <w:pStyle w:val="TableText"/>
              <w:spacing w:before="10" w:after="10"/>
            </w:pPr>
            <w:r>
              <w:rPr>
                <w:color w:val="000000"/>
              </w:rPr>
              <w:t>VH877748</w:t>
            </w:r>
          </w:p>
        </w:tc>
        <w:tc>
          <w:tcPr>
            <w:tcW w:w="710" w:type="pct"/>
            <w:noWrap/>
            <w:vAlign w:val="center"/>
          </w:tcPr>
          <w:p w14:paraId="5F7AB5BA" w14:textId="77777777" w:rsidR="00A22B3D" w:rsidRDefault="00A22B3D" w:rsidP="00F862E6">
            <w:pPr>
              <w:pStyle w:val="TableText"/>
              <w:spacing w:before="10" w:after="10"/>
            </w:pPr>
            <w:r>
              <w:rPr>
                <w:color w:val="000000"/>
              </w:rPr>
              <w:t>-1.2849</w:t>
            </w:r>
          </w:p>
        </w:tc>
        <w:tc>
          <w:tcPr>
            <w:tcW w:w="801" w:type="pct"/>
            <w:noWrap/>
            <w:vAlign w:val="center"/>
          </w:tcPr>
          <w:p w14:paraId="019A8474" w14:textId="77777777" w:rsidR="00A22B3D" w:rsidRDefault="00A22B3D" w:rsidP="00F862E6">
            <w:pPr>
              <w:pStyle w:val="TableText"/>
              <w:spacing w:before="10" w:after="10"/>
            </w:pPr>
            <w:r>
              <w:rPr>
                <w:color w:val="000000"/>
              </w:rPr>
              <w:t>0.0377</w:t>
            </w:r>
          </w:p>
        </w:tc>
        <w:tc>
          <w:tcPr>
            <w:tcW w:w="1291" w:type="pct"/>
            <w:noWrap/>
            <w:vAlign w:val="center"/>
          </w:tcPr>
          <w:p w14:paraId="1FD80E7D" w14:textId="77777777" w:rsidR="00A22B3D" w:rsidRPr="001F2F26" w:rsidRDefault="00A22B3D" w:rsidP="00F862E6">
            <w:pPr>
              <w:pStyle w:val="TableText"/>
              <w:spacing w:before="10" w:after="10"/>
            </w:pPr>
            <w:r>
              <w:rPr>
                <w:color w:val="000000"/>
              </w:rPr>
              <w:t>1.1985 : -1.1985</w:t>
            </w:r>
          </w:p>
        </w:tc>
        <w:tc>
          <w:tcPr>
            <w:tcW w:w="1332" w:type="pct"/>
            <w:noWrap/>
            <w:vAlign w:val="center"/>
          </w:tcPr>
          <w:p w14:paraId="3EB09BAA" w14:textId="77777777" w:rsidR="00A22B3D" w:rsidRPr="001F2F26" w:rsidRDefault="00A22B3D" w:rsidP="00F862E6">
            <w:pPr>
              <w:pStyle w:val="TableText"/>
              <w:spacing w:before="10" w:after="10"/>
            </w:pPr>
            <w:r>
              <w:rPr>
                <w:color w:val="000000"/>
              </w:rPr>
              <w:t>0.0396 : 0.0396</w:t>
            </w:r>
          </w:p>
        </w:tc>
      </w:tr>
      <w:tr w:rsidR="00A22B3D" w:rsidRPr="00C56627" w14:paraId="0F488FE9" w14:textId="77777777" w:rsidTr="0006355C">
        <w:trPr>
          <w:trHeight w:val="264"/>
        </w:trPr>
        <w:tc>
          <w:tcPr>
            <w:tcW w:w="866" w:type="pct"/>
            <w:noWrap/>
            <w:vAlign w:val="center"/>
          </w:tcPr>
          <w:p w14:paraId="6A3C74FA" w14:textId="77777777" w:rsidR="00A22B3D" w:rsidRDefault="00A22B3D" w:rsidP="00F862E6">
            <w:pPr>
              <w:pStyle w:val="TableText"/>
              <w:spacing w:before="10" w:after="10"/>
            </w:pPr>
            <w:r>
              <w:rPr>
                <w:color w:val="000000"/>
              </w:rPr>
              <w:t>VH887937</w:t>
            </w:r>
          </w:p>
        </w:tc>
        <w:tc>
          <w:tcPr>
            <w:tcW w:w="710" w:type="pct"/>
            <w:noWrap/>
            <w:vAlign w:val="center"/>
          </w:tcPr>
          <w:p w14:paraId="2C6077F5" w14:textId="77777777" w:rsidR="00A22B3D" w:rsidRDefault="00A22B3D" w:rsidP="00F862E6">
            <w:pPr>
              <w:pStyle w:val="TableText"/>
              <w:spacing w:before="10" w:after="10"/>
            </w:pPr>
            <w:r>
              <w:rPr>
                <w:color w:val="000000"/>
              </w:rPr>
              <w:t>-2.7552</w:t>
            </w:r>
          </w:p>
        </w:tc>
        <w:tc>
          <w:tcPr>
            <w:tcW w:w="801" w:type="pct"/>
            <w:noWrap/>
            <w:vAlign w:val="center"/>
          </w:tcPr>
          <w:p w14:paraId="0BE6C361" w14:textId="77777777" w:rsidR="00A22B3D" w:rsidRDefault="00A22B3D" w:rsidP="00F862E6">
            <w:pPr>
              <w:pStyle w:val="TableText"/>
              <w:spacing w:before="10" w:after="10"/>
            </w:pPr>
            <w:r>
              <w:rPr>
                <w:color w:val="000000"/>
              </w:rPr>
              <w:t>0.0836</w:t>
            </w:r>
          </w:p>
        </w:tc>
        <w:tc>
          <w:tcPr>
            <w:tcW w:w="1291" w:type="pct"/>
            <w:noWrap/>
            <w:vAlign w:val="center"/>
          </w:tcPr>
          <w:p w14:paraId="2EE21DC1" w14:textId="77777777" w:rsidR="00A22B3D" w:rsidRPr="001F2F26" w:rsidRDefault="00A22B3D" w:rsidP="00F862E6">
            <w:pPr>
              <w:pStyle w:val="TableText"/>
              <w:spacing w:before="10" w:after="10"/>
            </w:pPr>
            <w:r>
              <w:rPr>
                <w:color w:val="000000"/>
              </w:rPr>
              <w:t>N/A</w:t>
            </w:r>
          </w:p>
        </w:tc>
        <w:tc>
          <w:tcPr>
            <w:tcW w:w="1332" w:type="pct"/>
            <w:noWrap/>
            <w:vAlign w:val="center"/>
          </w:tcPr>
          <w:p w14:paraId="339C53D3" w14:textId="77777777" w:rsidR="00A22B3D" w:rsidRPr="001F2F26" w:rsidRDefault="00A22B3D" w:rsidP="00F862E6">
            <w:pPr>
              <w:pStyle w:val="TableText"/>
              <w:spacing w:before="10" w:after="10"/>
            </w:pPr>
            <w:r>
              <w:rPr>
                <w:color w:val="000000"/>
              </w:rPr>
              <w:t>N/A</w:t>
            </w:r>
          </w:p>
        </w:tc>
      </w:tr>
      <w:tr w:rsidR="00A22B3D" w:rsidRPr="00C56627" w14:paraId="72672BB3" w14:textId="77777777" w:rsidTr="0006355C">
        <w:trPr>
          <w:trHeight w:val="264"/>
        </w:trPr>
        <w:tc>
          <w:tcPr>
            <w:tcW w:w="866" w:type="pct"/>
            <w:noWrap/>
            <w:vAlign w:val="center"/>
          </w:tcPr>
          <w:p w14:paraId="6DC59158" w14:textId="77777777" w:rsidR="00A22B3D" w:rsidRDefault="00A22B3D" w:rsidP="00F862E6">
            <w:pPr>
              <w:pStyle w:val="TableText"/>
              <w:spacing w:before="10" w:after="10"/>
            </w:pPr>
            <w:r>
              <w:rPr>
                <w:color w:val="000000"/>
              </w:rPr>
              <w:t>VH887965</w:t>
            </w:r>
          </w:p>
        </w:tc>
        <w:tc>
          <w:tcPr>
            <w:tcW w:w="710" w:type="pct"/>
            <w:noWrap/>
            <w:vAlign w:val="center"/>
          </w:tcPr>
          <w:p w14:paraId="4F65C38C" w14:textId="77777777" w:rsidR="00A22B3D" w:rsidRDefault="00A22B3D" w:rsidP="00F862E6">
            <w:pPr>
              <w:pStyle w:val="TableText"/>
              <w:spacing w:before="10" w:after="10"/>
            </w:pPr>
            <w:r>
              <w:rPr>
                <w:color w:val="000000"/>
              </w:rPr>
              <w:t>-1.9235</w:t>
            </w:r>
          </w:p>
        </w:tc>
        <w:tc>
          <w:tcPr>
            <w:tcW w:w="801" w:type="pct"/>
            <w:noWrap/>
            <w:vAlign w:val="center"/>
          </w:tcPr>
          <w:p w14:paraId="0E0B9EF7" w14:textId="77777777" w:rsidR="00A22B3D" w:rsidRDefault="00A22B3D" w:rsidP="00F862E6">
            <w:pPr>
              <w:pStyle w:val="TableText"/>
              <w:spacing w:before="10" w:after="10"/>
            </w:pPr>
            <w:r>
              <w:rPr>
                <w:color w:val="000000"/>
              </w:rPr>
              <w:t>0.0490</w:t>
            </w:r>
          </w:p>
        </w:tc>
        <w:tc>
          <w:tcPr>
            <w:tcW w:w="1291" w:type="pct"/>
            <w:noWrap/>
            <w:vAlign w:val="center"/>
          </w:tcPr>
          <w:p w14:paraId="6EDE19AF" w14:textId="77777777" w:rsidR="00A22B3D" w:rsidRPr="001F2F26" w:rsidRDefault="00A22B3D" w:rsidP="00F862E6">
            <w:pPr>
              <w:pStyle w:val="TableText"/>
              <w:spacing w:before="10" w:after="10"/>
            </w:pPr>
            <w:r>
              <w:rPr>
                <w:color w:val="000000"/>
              </w:rPr>
              <w:t>N/A</w:t>
            </w:r>
          </w:p>
        </w:tc>
        <w:tc>
          <w:tcPr>
            <w:tcW w:w="1332" w:type="pct"/>
            <w:noWrap/>
            <w:vAlign w:val="center"/>
          </w:tcPr>
          <w:p w14:paraId="598C3201" w14:textId="77777777" w:rsidR="00A22B3D" w:rsidRPr="001F2F26" w:rsidRDefault="00A22B3D" w:rsidP="00F862E6">
            <w:pPr>
              <w:pStyle w:val="TableText"/>
              <w:spacing w:before="10" w:after="10"/>
            </w:pPr>
            <w:r>
              <w:rPr>
                <w:color w:val="000000"/>
              </w:rPr>
              <w:t>N/A</w:t>
            </w:r>
          </w:p>
        </w:tc>
      </w:tr>
      <w:tr w:rsidR="00A22B3D" w:rsidRPr="00C56627" w14:paraId="23A7D33F" w14:textId="77777777" w:rsidTr="0006355C">
        <w:trPr>
          <w:trHeight w:val="264"/>
        </w:trPr>
        <w:tc>
          <w:tcPr>
            <w:tcW w:w="866" w:type="pct"/>
            <w:noWrap/>
            <w:vAlign w:val="center"/>
          </w:tcPr>
          <w:p w14:paraId="7B045BF9" w14:textId="77777777" w:rsidR="00A22B3D" w:rsidRDefault="00A22B3D" w:rsidP="00F862E6">
            <w:pPr>
              <w:pStyle w:val="TableText"/>
              <w:spacing w:before="10" w:after="10"/>
            </w:pPr>
            <w:r>
              <w:rPr>
                <w:color w:val="000000"/>
              </w:rPr>
              <w:t>VH906457</w:t>
            </w:r>
          </w:p>
        </w:tc>
        <w:tc>
          <w:tcPr>
            <w:tcW w:w="710" w:type="pct"/>
            <w:noWrap/>
            <w:vAlign w:val="center"/>
          </w:tcPr>
          <w:p w14:paraId="714959AA" w14:textId="77777777" w:rsidR="00A22B3D" w:rsidRDefault="00A22B3D" w:rsidP="00F862E6">
            <w:pPr>
              <w:pStyle w:val="TableText"/>
              <w:spacing w:before="10" w:after="10"/>
            </w:pPr>
            <w:r>
              <w:rPr>
                <w:color w:val="000000"/>
              </w:rPr>
              <w:t>-0.3776</w:t>
            </w:r>
          </w:p>
        </w:tc>
        <w:tc>
          <w:tcPr>
            <w:tcW w:w="801" w:type="pct"/>
            <w:noWrap/>
            <w:vAlign w:val="center"/>
          </w:tcPr>
          <w:p w14:paraId="2601B27D" w14:textId="77777777" w:rsidR="00A22B3D" w:rsidRDefault="00A22B3D" w:rsidP="00F862E6">
            <w:pPr>
              <w:pStyle w:val="TableText"/>
              <w:spacing w:before="10" w:after="10"/>
            </w:pPr>
            <w:r>
              <w:rPr>
                <w:color w:val="000000"/>
              </w:rPr>
              <w:t>0.0398</w:t>
            </w:r>
          </w:p>
        </w:tc>
        <w:tc>
          <w:tcPr>
            <w:tcW w:w="1291" w:type="pct"/>
            <w:noWrap/>
            <w:vAlign w:val="center"/>
          </w:tcPr>
          <w:p w14:paraId="2A293642" w14:textId="77777777" w:rsidR="00A22B3D" w:rsidRPr="001F2F26" w:rsidRDefault="00A22B3D" w:rsidP="00F862E6">
            <w:pPr>
              <w:pStyle w:val="TableText"/>
              <w:spacing w:before="10" w:after="10"/>
            </w:pPr>
            <w:r>
              <w:rPr>
                <w:color w:val="000000"/>
              </w:rPr>
              <w:t>1.1079 : -1.1079</w:t>
            </w:r>
          </w:p>
        </w:tc>
        <w:tc>
          <w:tcPr>
            <w:tcW w:w="1332" w:type="pct"/>
            <w:noWrap/>
            <w:vAlign w:val="center"/>
          </w:tcPr>
          <w:p w14:paraId="0A135B72" w14:textId="77777777" w:rsidR="00A22B3D" w:rsidRPr="001F2F26" w:rsidRDefault="00A22B3D" w:rsidP="00F862E6">
            <w:pPr>
              <w:pStyle w:val="TableText"/>
              <w:spacing w:before="10" w:after="10"/>
            </w:pPr>
            <w:r>
              <w:rPr>
                <w:color w:val="000000"/>
              </w:rPr>
              <w:t>0.0436 : 0.0436</w:t>
            </w:r>
          </w:p>
        </w:tc>
      </w:tr>
      <w:tr w:rsidR="00A22B3D" w:rsidRPr="00C56627" w14:paraId="145FE3F5" w14:textId="77777777" w:rsidTr="0006355C">
        <w:trPr>
          <w:trHeight w:val="264"/>
        </w:trPr>
        <w:tc>
          <w:tcPr>
            <w:tcW w:w="866" w:type="pct"/>
            <w:noWrap/>
            <w:vAlign w:val="center"/>
          </w:tcPr>
          <w:p w14:paraId="785FDF84" w14:textId="77777777" w:rsidR="00A22B3D" w:rsidRDefault="00A22B3D" w:rsidP="00F862E6">
            <w:pPr>
              <w:pStyle w:val="TableText"/>
              <w:spacing w:before="10" w:after="10"/>
            </w:pPr>
            <w:r>
              <w:rPr>
                <w:color w:val="000000"/>
              </w:rPr>
              <w:t>VH906746</w:t>
            </w:r>
          </w:p>
        </w:tc>
        <w:tc>
          <w:tcPr>
            <w:tcW w:w="710" w:type="pct"/>
            <w:noWrap/>
            <w:vAlign w:val="center"/>
          </w:tcPr>
          <w:p w14:paraId="110EBDAC" w14:textId="77777777" w:rsidR="00A22B3D" w:rsidRDefault="00A22B3D" w:rsidP="00F862E6">
            <w:pPr>
              <w:pStyle w:val="TableText"/>
              <w:spacing w:before="10" w:after="10"/>
            </w:pPr>
            <w:r>
              <w:rPr>
                <w:color w:val="000000"/>
              </w:rPr>
              <w:t>0.3862</w:t>
            </w:r>
          </w:p>
        </w:tc>
        <w:tc>
          <w:tcPr>
            <w:tcW w:w="801" w:type="pct"/>
            <w:noWrap/>
            <w:vAlign w:val="center"/>
          </w:tcPr>
          <w:p w14:paraId="7D8F268E" w14:textId="77777777" w:rsidR="00A22B3D" w:rsidRDefault="00A22B3D" w:rsidP="00F862E6">
            <w:pPr>
              <w:pStyle w:val="TableText"/>
              <w:spacing w:before="10" w:after="10"/>
            </w:pPr>
            <w:r>
              <w:rPr>
                <w:color w:val="000000"/>
              </w:rPr>
              <w:t>0.0315</w:t>
            </w:r>
          </w:p>
        </w:tc>
        <w:tc>
          <w:tcPr>
            <w:tcW w:w="1291" w:type="pct"/>
            <w:noWrap/>
            <w:vAlign w:val="center"/>
          </w:tcPr>
          <w:p w14:paraId="77C702D4" w14:textId="77777777" w:rsidR="00A22B3D" w:rsidRPr="001F2F26" w:rsidRDefault="00A22B3D" w:rsidP="00F862E6">
            <w:pPr>
              <w:pStyle w:val="TableText"/>
              <w:spacing w:before="10" w:after="10"/>
            </w:pPr>
            <w:r>
              <w:rPr>
                <w:color w:val="000000"/>
              </w:rPr>
              <w:t>1.0418 : -1.0418</w:t>
            </w:r>
          </w:p>
        </w:tc>
        <w:tc>
          <w:tcPr>
            <w:tcW w:w="1332" w:type="pct"/>
            <w:noWrap/>
            <w:vAlign w:val="center"/>
          </w:tcPr>
          <w:p w14:paraId="28C478ED" w14:textId="77777777" w:rsidR="00A22B3D" w:rsidRPr="001F2F26" w:rsidRDefault="00A22B3D" w:rsidP="00F862E6">
            <w:pPr>
              <w:pStyle w:val="TableText"/>
              <w:spacing w:before="10" w:after="10"/>
            </w:pPr>
            <w:r>
              <w:rPr>
                <w:color w:val="000000"/>
              </w:rPr>
              <w:t>0.0311 : 0.0311</w:t>
            </w:r>
          </w:p>
        </w:tc>
      </w:tr>
      <w:tr w:rsidR="00A22B3D" w:rsidRPr="00C56627" w14:paraId="4340E79D" w14:textId="77777777" w:rsidTr="0006355C">
        <w:trPr>
          <w:trHeight w:val="264"/>
        </w:trPr>
        <w:tc>
          <w:tcPr>
            <w:tcW w:w="866" w:type="pct"/>
            <w:noWrap/>
            <w:vAlign w:val="center"/>
          </w:tcPr>
          <w:p w14:paraId="3DB8E8E6" w14:textId="77777777" w:rsidR="00A22B3D" w:rsidRDefault="00A22B3D" w:rsidP="00F862E6">
            <w:pPr>
              <w:pStyle w:val="TableText"/>
              <w:spacing w:before="10" w:after="10"/>
            </w:pPr>
            <w:r>
              <w:rPr>
                <w:color w:val="000000"/>
              </w:rPr>
              <w:t>VH914368</w:t>
            </w:r>
          </w:p>
        </w:tc>
        <w:tc>
          <w:tcPr>
            <w:tcW w:w="710" w:type="pct"/>
            <w:noWrap/>
            <w:vAlign w:val="center"/>
          </w:tcPr>
          <w:p w14:paraId="79CB908D" w14:textId="77777777" w:rsidR="00A22B3D" w:rsidRDefault="00A22B3D" w:rsidP="00F862E6">
            <w:pPr>
              <w:pStyle w:val="TableText"/>
              <w:spacing w:before="10" w:after="10"/>
            </w:pPr>
            <w:r>
              <w:rPr>
                <w:color w:val="000000"/>
              </w:rPr>
              <w:t>-1.5206</w:t>
            </w:r>
          </w:p>
        </w:tc>
        <w:tc>
          <w:tcPr>
            <w:tcW w:w="801" w:type="pct"/>
            <w:noWrap/>
            <w:vAlign w:val="center"/>
          </w:tcPr>
          <w:p w14:paraId="117558A0" w14:textId="77777777" w:rsidR="00A22B3D" w:rsidRDefault="00A22B3D" w:rsidP="00F862E6">
            <w:pPr>
              <w:pStyle w:val="TableText"/>
              <w:spacing w:before="10" w:after="10"/>
            </w:pPr>
            <w:r>
              <w:rPr>
                <w:color w:val="000000"/>
              </w:rPr>
              <w:t>0.0455</w:t>
            </w:r>
          </w:p>
        </w:tc>
        <w:tc>
          <w:tcPr>
            <w:tcW w:w="1291" w:type="pct"/>
            <w:noWrap/>
            <w:vAlign w:val="center"/>
          </w:tcPr>
          <w:p w14:paraId="5DD5BF13" w14:textId="77777777" w:rsidR="00A22B3D" w:rsidRPr="001F2F26" w:rsidRDefault="00A22B3D" w:rsidP="00F862E6">
            <w:pPr>
              <w:pStyle w:val="TableText"/>
              <w:spacing w:before="10" w:after="10"/>
            </w:pPr>
            <w:r>
              <w:rPr>
                <w:color w:val="000000"/>
              </w:rPr>
              <w:t>N/A</w:t>
            </w:r>
          </w:p>
        </w:tc>
        <w:tc>
          <w:tcPr>
            <w:tcW w:w="1332" w:type="pct"/>
            <w:noWrap/>
            <w:vAlign w:val="center"/>
          </w:tcPr>
          <w:p w14:paraId="6C102AA5" w14:textId="77777777" w:rsidR="00A22B3D" w:rsidRPr="001F2F26" w:rsidRDefault="00A22B3D" w:rsidP="00F862E6">
            <w:pPr>
              <w:pStyle w:val="TableText"/>
              <w:spacing w:before="10" w:after="10"/>
            </w:pPr>
            <w:r>
              <w:rPr>
                <w:color w:val="000000"/>
              </w:rPr>
              <w:t>N/A</w:t>
            </w:r>
          </w:p>
        </w:tc>
      </w:tr>
    </w:tbl>
    <w:p w14:paraId="2C024CA0" w14:textId="12D49C0D" w:rsidR="00A22B3D" w:rsidRDefault="00A22B3D" w:rsidP="001B23C7">
      <w:pPr>
        <w:pStyle w:val="Caption"/>
        <w:pageBreakBefore/>
      </w:pPr>
      <w:bookmarkStart w:id="861" w:name="_Ref148527727"/>
      <w:bookmarkStart w:id="862" w:name="_Toc38636220"/>
      <w:bookmarkStart w:id="863" w:name="_Toc180396710"/>
      <w:r>
        <w:lastRenderedPageBreak/>
        <w:t xml:space="preserve">Table </w:t>
      </w:r>
      <w:proofErr w:type="gramStart"/>
      <w:r>
        <w:t>7.E.</w:t>
      </w:r>
      <w:proofErr w:type="gramEnd"/>
      <w:r>
        <w:rPr>
          <w:noProof/>
        </w:rPr>
        <w:fldChar w:fldCharType="begin"/>
      </w:r>
      <w:r>
        <w:rPr>
          <w:noProof/>
        </w:rPr>
        <w:instrText xml:space="preserve"> SEQ Table_7.E. \* ARABIC </w:instrText>
      </w:r>
      <w:r>
        <w:rPr>
          <w:noProof/>
        </w:rPr>
        <w:fldChar w:fldCharType="separate"/>
      </w:r>
      <w:r w:rsidR="00F94BF3">
        <w:rPr>
          <w:noProof/>
        </w:rPr>
        <w:t>4</w:t>
      </w:r>
      <w:r>
        <w:rPr>
          <w:noProof/>
        </w:rPr>
        <w:fldChar w:fldCharType="end"/>
      </w:r>
      <w:bookmarkEnd w:id="861"/>
      <w:r>
        <w:t xml:space="preserve">  IRT Item Difficulty, High School</w:t>
      </w:r>
      <w:bookmarkEnd w:id="862"/>
      <w:bookmarkEnd w:id="863"/>
    </w:p>
    <w:tbl>
      <w:tblPr>
        <w:tblStyle w:val="TRtable"/>
        <w:tblW w:w="3635" w:type="pct"/>
        <w:tblCellMar>
          <w:left w:w="58" w:type="dxa"/>
          <w:right w:w="58" w:type="dxa"/>
        </w:tblCellMar>
        <w:tblLook w:val="04A0" w:firstRow="1" w:lastRow="0" w:firstColumn="1" w:lastColumn="0" w:noHBand="0" w:noVBand="1"/>
        <w:tblDescription w:val="IRT Item Difficulty, high school"/>
      </w:tblPr>
      <w:tblGrid>
        <w:gridCol w:w="1251"/>
        <w:gridCol w:w="1026"/>
        <w:gridCol w:w="1157"/>
        <w:gridCol w:w="1865"/>
        <w:gridCol w:w="1924"/>
      </w:tblGrid>
      <w:tr w:rsidR="00A22B3D" w:rsidRPr="00863D67" w14:paraId="132E42DF" w14:textId="77777777" w:rsidTr="0006355C">
        <w:trPr>
          <w:cnfStyle w:val="100000000000" w:firstRow="1" w:lastRow="0" w:firstColumn="0" w:lastColumn="0" w:oddVBand="0" w:evenVBand="0" w:oddHBand="0" w:evenHBand="0" w:firstRowFirstColumn="0" w:firstRowLastColumn="0" w:lastRowFirstColumn="0" w:lastRowLastColumn="0"/>
        </w:trPr>
        <w:tc>
          <w:tcPr>
            <w:tcW w:w="866" w:type="pct"/>
            <w:hideMark/>
          </w:tcPr>
          <w:p w14:paraId="6F4260C0" w14:textId="77777777" w:rsidR="00A22B3D" w:rsidRPr="00863D67" w:rsidRDefault="00A22B3D" w:rsidP="00497B86">
            <w:pPr>
              <w:pStyle w:val="TableHead"/>
            </w:pPr>
            <w:r>
              <w:t>Item ID</w:t>
            </w:r>
          </w:p>
        </w:tc>
        <w:tc>
          <w:tcPr>
            <w:tcW w:w="710" w:type="pct"/>
            <w:hideMark/>
          </w:tcPr>
          <w:p w14:paraId="6086A2A7" w14:textId="77777777" w:rsidR="00A22B3D" w:rsidRPr="00863D67" w:rsidRDefault="00A22B3D" w:rsidP="00497B86">
            <w:pPr>
              <w:pStyle w:val="TableHead"/>
            </w:pPr>
            <w:r>
              <w:rPr>
                <w:i/>
              </w:rPr>
              <w:t>b-</w:t>
            </w:r>
            <w:r w:rsidRPr="00E22CE5">
              <w:t>value</w:t>
            </w:r>
          </w:p>
        </w:tc>
        <w:tc>
          <w:tcPr>
            <w:tcW w:w="801" w:type="pct"/>
            <w:hideMark/>
          </w:tcPr>
          <w:p w14:paraId="281AD914" w14:textId="77777777" w:rsidR="00A22B3D" w:rsidRPr="00863D67" w:rsidRDefault="00A22B3D" w:rsidP="00497B86">
            <w:pPr>
              <w:pStyle w:val="TableHead"/>
            </w:pPr>
            <w:r>
              <w:rPr>
                <w:i/>
              </w:rPr>
              <w:t>b-</w:t>
            </w:r>
            <w:r w:rsidRPr="00E22CE5">
              <w:t>value</w:t>
            </w:r>
            <w:r w:rsidRPr="00863D67">
              <w:t xml:space="preserve"> SE</w:t>
            </w:r>
          </w:p>
        </w:tc>
        <w:tc>
          <w:tcPr>
            <w:tcW w:w="1291" w:type="pct"/>
            <w:hideMark/>
          </w:tcPr>
          <w:p w14:paraId="2906AA23" w14:textId="77777777" w:rsidR="00A22B3D" w:rsidRPr="00863D67" w:rsidRDefault="00A22B3D" w:rsidP="00497B86">
            <w:pPr>
              <w:pStyle w:val="TableHead"/>
            </w:pPr>
            <w:r>
              <w:rPr>
                <w:i/>
              </w:rPr>
              <w:t>d-</w:t>
            </w:r>
            <w:r w:rsidRPr="00E22CE5">
              <w:t>values</w:t>
            </w:r>
          </w:p>
        </w:tc>
        <w:tc>
          <w:tcPr>
            <w:tcW w:w="1332" w:type="pct"/>
            <w:hideMark/>
          </w:tcPr>
          <w:p w14:paraId="7FB9BA55" w14:textId="77777777" w:rsidR="00A22B3D" w:rsidRPr="00863D67" w:rsidRDefault="00A22B3D" w:rsidP="00497B86">
            <w:pPr>
              <w:pStyle w:val="TableHead"/>
            </w:pPr>
            <w:r>
              <w:rPr>
                <w:i/>
              </w:rPr>
              <w:t>d-</w:t>
            </w:r>
            <w:r w:rsidRPr="00E22CE5">
              <w:t>values</w:t>
            </w:r>
            <w:r w:rsidRPr="00863D67">
              <w:t xml:space="preserve"> SE</w:t>
            </w:r>
          </w:p>
        </w:tc>
      </w:tr>
      <w:tr w:rsidR="00A22B3D" w:rsidRPr="00C56627" w14:paraId="25EAD845" w14:textId="77777777" w:rsidTr="0006355C">
        <w:trPr>
          <w:trHeight w:val="264"/>
        </w:trPr>
        <w:tc>
          <w:tcPr>
            <w:tcW w:w="866" w:type="pct"/>
            <w:noWrap/>
            <w:vAlign w:val="center"/>
          </w:tcPr>
          <w:p w14:paraId="70C81F61" w14:textId="77777777" w:rsidR="00A22B3D" w:rsidRPr="00C56627" w:rsidRDefault="00A22B3D" w:rsidP="008540E8">
            <w:pPr>
              <w:pStyle w:val="TableText"/>
              <w:spacing w:before="10" w:after="10"/>
            </w:pPr>
            <w:r>
              <w:rPr>
                <w:color w:val="000000"/>
              </w:rPr>
              <w:t>VH861284</w:t>
            </w:r>
          </w:p>
        </w:tc>
        <w:tc>
          <w:tcPr>
            <w:tcW w:w="710" w:type="pct"/>
            <w:noWrap/>
            <w:vAlign w:val="center"/>
          </w:tcPr>
          <w:p w14:paraId="4868B92F" w14:textId="77777777" w:rsidR="00A22B3D" w:rsidRPr="00C56627" w:rsidRDefault="00A22B3D" w:rsidP="008540E8">
            <w:pPr>
              <w:pStyle w:val="TableText"/>
              <w:spacing w:before="10" w:after="10"/>
            </w:pPr>
            <w:r>
              <w:rPr>
                <w:color w:val="000000"/>
              </w:rPr>
              <w:t>-0.7513</w:t>
            </w:r>
          </w:p>
        </w:tc>
        <w:tc>
          <w:tcPr>
            <w:tcW w:w="801" w:type="pct"/>
            <w:noWrap/>
            <w:vAlign w:val="center"/>
          </w:tcPr>
          <w:p w14:paraId="74951E1B" w14:textId="77777777" w:rsidR="00A22B3D" w:rsidRPr="00C56627" w:rsidRDefault="00A22B3D" w:rsidP="008540E8">
            <w:pPr>
              <w:pStyle w:val="TableText"/>
              <w:spacing w:before="10" w:after="10"/>
            </w:pPr>
            <w:r>
              <w:rPr>
                <w:color w:val="000000"/>
              </w:rPr>
              <w:t>0.0304</w:t>
            </w:r>
          </w:p>
        </w:tc>
        <w:tc>
          <w:tcPr>
            <w:tcW w:w="1291" w:type="pct"/>
            <w:noWrap/>
            <w:vAlign w:val="center"/>
          </w:tcPr>
          <w:p w14:paraId="17B0F071" w14:textId="77777777" w:rsidR="00A22B3D" w:rsidRPr="00C56627" w:rsidRDefault="00A22B3D" w:rsidP="008540E8">
            <w:pPr>
              <w:pStyle w:val="TableText"/>
              <w:spacing w:before="10" w:after="10"/>
            </w:pPr>
            <w:r>
              <w:rPr>
                <w:color w:val="000000"/>
              </w:rPr>
              <w:t>N/A</w:t>
            </w:r>
          </w:p>
        </w:tc>
        <w:tc>
          <w:tcPr>
            <w:tcW w:w="1332" w:type="pct"/>
            <w:noWrap/>
            <w:vAlign w:val="center"/>
          </w:tcPr>
          <w:p w14:paraId="7A04D1A0" w14:textId="77777777" w:rsidR="00A22B3D" w:rsidRPr="00C56627" w:rsidRDefault="00A22B3D" w:rsidP="008540E8">
            <w:pPr>
              <w:pStyle w:val="TableText"/>
              <w:spacing w:before="10" w:after="10"/>
            </w:pPr>
            <w:r>
              <w:rPr>
                <w:color w:val="000000"/>
              </w:rPr>
              <w:t>N/A</w:t>
            </w:r>
          </w:p>
        </w:tc>
      </w:tr>
      <w:tr w:rsidR="00A22B3D" w:rsidRPr="00C56627" w14:paraId="47DD8637" w14:textId="77777777" w:rsidTr="0006355C">
        <w:trPr>
          <w:trHeight w:val="264"/>
        </w:trPr>
        <w:tc>
          <w:tcPr>
            <w:tcW w:w="866" w:type="pct"/>
            <w:noWrap/>
            <w:vAlign w:val="center"/>
          </w:tcPr>
          <w:p w14:paraId="3D778D55" w14:textId="77777777" w:rsidR="00A22B3D" w:rsidRPr="00C56627" w:rsidRDefault="00A22B3D" w:rsidP="008540E8">
            <w:pPr>
              <w:pStyle w:val="TableText"/>
              <w:spacing w:before="10" w:after="10"/>
            </w:pPr>
            <w:r>
              <w:rPr>
                <w:color w:val="000000"/>
              </w:rPr>
              <w:t>VH861314</w:t>
            </w:r>
          </w:p>
        </w:tc>
        <w:tc>
          <w:tcPr>
            <w:tcW w:w="710" w:type="pct"/>
            <w:noWrap/>
            <w:vAlign w:val="center"/>
          </w:tcPr>
          <w:p w14:paraId="2E75CD8C" w14:textId="77777777" w:rsidR="00A22B3D" w:rsidRPr="00C56627" w:rsidRDefault="00A22B3D" w:rsidP="008540E8">
            <w:pPr>
              <w:pStyle w:val="TableText"/>
              <w:spacing w:before="10" w:after="10"/>
            </w:pPr>
            <w:r>
              <w:rPr>
                <w:color w:val="000000"/>
              </w:rPr>
              <w:t>-1.1408</w:t>
            </w:r>
          </w:p>
        </w:tc>
        <w:tc>
          <w:tcPr>
            <w:tcW w:w="801" w:type="pct"/>
            <w:noWrap/>
            <w:vAlign w:val="center"/>
          </w:tcPr>
          <w:p w14:paraId="785B3B43" w14:textId="77777777" w:rsidR="00A22B3D" w:rsidRPr="00C56627" w:rsidRDefault="00A22B3D" w:rsidP="008540E8">
            <w:pPr>
              <w:pStyle w:val="TableText"/>
              <w:spacing w:before="10" w:after="10"/>
            </w:pPr>
            <w:r>
              <w:rPr>
                <w:color w:val="000000"/>
              </w:rPr>
              <w:t>0.0322</w:t>
            </w:r>
          </w:p>
        </w:tc>
        <w:tc>
          <w:tcPr>
            <w:tcW w:w="1291" w:type="pct"/>
            <w:noWrap/>
            <w:vAlign w:val="center"/>
          </w:tcPr>
          <w:p w14:paraId="5EFD7D83" w14:textId="77777777" w:rsidR="00A22B3D" w:rsidRPr="00C56627" w:rsidRDefault="00A22B3D" w:rsidP="008540E8">
            <w:pPr>
              <w:pStyle w:val="TableText"/>
              <w:spacing w:before="10" w:after="10"/>
            </w:pPr>
            <w:r>
              <w:rPr>
                <w:color w:val="000000"/>
              </w:rPr>
              <w:t>N/A</w:t>
            </w:r>
          </w:p>
        </w:tc>
        <w:tc>
          <w:tcPr>
            <w:tcW w:w="1332" w:type="pct"/>
            <w:noWrap/>
            <w:vAlign w:val="center"/>
          </w:tcPr>
          <w:p w14:paraId="3DC4F450" w14:textId="77777777" w:rsidR="00A22B3D" w:rsidRPr="00C56627" w:rsidRDefault="00A22B3D" w:rsidP="008540E8">
            <w:pPr>
              <w:pStyle w:val="TableText"/>
              <w:spacing w:before="10" w:after="10"/>
            </w:pPr>
            <w:r>
              <w:rPr>
                <w:color w:val="000000"/>
              </w:rPr>
              <w:t>N/A</w:t>
            </w:r>
          </w:p>
        </w:tc>
      </w:tr>
      <w:tr w:rsidR="00A22B3D" w:rsidRPr="00C56627" w14:paraId="2B901021" w14:textId="77777777" w:rsidTr="0006355C">
        <w:trPr>
          <w:trHeight w:val="264"/>
        </w:trPr>
        <w:tc>
          <w:tcPr>
            <w:tcW w:w="866" w:type="pct"/>
            <w:noWrap/>
            <w:vAlign w:val="center"/>
          </w:tcPr>
          <w:p w14:paraId="1872CE10" w14:textId="77777777" w:rsidR="00A22B3D" w:rsidRPr="00C56627" w:rsidRDefault="00A22B3D" w:rsidP="008540E8">
            <w:pPr>
              <w:pStyle w:val="TableText"/>
              <w:spacing w:before="10" w:after="10"/>
            </w:pPr>
            <w:r>
              <w:rPr>
                <w:color w:val="000000"/>
              </w:rPr>
              <w:t>VH861317</w:t>
            </w:r>
          </w:p>
        </w:tc>
        <w:tc>
          <w:tcPr>
            <w:tcW w:w="710" w:type="pct"/>
            <w:noWrap/>
            <w:vAlign w:val="center"/>
          </w:tcPr>
          <w:p w14:paraId="07580CBD" w14:textId="77777777" w:rsidR="00A22B3D" w:rsidRPr="00C56627" w:rsidRDefault="00A22B3D" w:rsidP="008540E8">
            <w:pPr>
              <w:pStyle w:val="TableText"/>
              <w:spacing w:before="10" w:after="10"/>
            </w:pPr>
            <w:r>
              <w:rPr>
                <w:color w:val="000000"/>
              </w:rPr>
              <w:t>-0.0790</w:t>
            </w:r>
          </w:p>
        </w:tc>
        <w:tc>
          <w:tcPr>
            <w:tcW w:w="801" w:type="pct"/>
            <w:noWrap/>
            <w:vAlign w:val="center"/>
          </w:tcPr>
          <w:p w14:paraId="57ED68BA" w14:textId="77777777" w:rsidR="00A22B3D" w:rsidRPr="00C56627" w:rsidRDefault="00A22B3D" w:rsidP="008540E8">
            <w:pPr>
              <w:pStyle w:val="TableText"/>
              <w:spacing w:before="10" w:after="10"/>
            </w:pPr>
            <w:r>
              <w:rPr>
                <w:color w:val="000000"/>
              </w:rPr>
              <w:t>0.0295</w:t>
            </w:r>
          </w:p>
        </w:tc>
        <w:tc>
          <w:tcPr>
            <w:tcW w:w="1291" w:type="pct"/>
            <w:noWrap/>
            <w:vAlign w:val="center"/>
          </w:tcPr>
          <w:p w14:paraId="49D79F01" w14:textId="77777777" w:rsidR="00A22B3D" w:rsidRPr="00C56627" w:rsidRDefault="00A22B3D" w:rsidP="008540E8">
            <w:pPr>
              <w:pStyle w:val="TableText"/>
              <w:spacing w:before="10" w:after="10"/>
            </w:pPr>
            <w:r>
              <w:rPr>
                <w:color w:val="000000"/>
              </w:rPr>
              <w:t>N/A</w:t>
            </w:r>
          </w:p>
        </w:tc>
        <w:tc>
          <w:tcPr>
            <w:tcW w:w="1332" w:type="pct"/>
            <w:noWrap/>
            <w:vAlign w:val="center"/>
          </w:tcPr>
          <w:p w14:paraId="6FFBD7BB" w14:textId="77777777" w:rsidR="00A22B3D" w:rsidRPr="00C56627" w:rsidRDefault="00A22B3D" w:rsidP="008540E8">
            <w:pPr>
              <w:pStyle w:val="TableText"/>
              <w:spacing w:before="10" w:after="10"/>
            </w:pPr>
            <w:r>
              <w:rPr>
                <w:color w:val="000000"/>
              </w:rPr>
              <w:t>N/A</w:t>
            </w:r>
          </w:p>
        </w:tc>
      </w:tr>
      <w:tr w:rsidR="00A22B3D" w:rsidRPr="00C56627" w14:paraId="7F9B5199" w14:textId="77777777" w:rsidTr="0006355C">
        <w:trPr>
          <w:trHeight w:val="264"/>
        </w:trPr>
        <w:tc>
          <w:tcPr>
            <w:tcW w:w="866" w:type="pct"/>
            <w:noWrap/>
            <w:vAlign w:val="center"/>
          </w:tcPr>
          <w:p w14:paraId="50C78ABE" w14:textId="77777777" w:rsidR="00A22B3D" w:rsidRPr="00761682" w:rsidRDefault="00A22B3D" w:rsidP="008540E8">
            <w:pPr>
              <w:pStyle w:val="TableText"/>
              <w:spacing w:before="10" w:after="10"/>
            </w:pPr>
            <w:r>
              <w:rPr>
                <w:color w:val="000000"/>
              </w:rPr>
              <w:t>VH861594</w:t>
            </w:r>
          </w:p>
        </w:tc>
        <w:tc>
          <w:tcPr>
            <w:tcW w:w="710" w:type="pct"/>
            <w:noWrap/>
            <w:vAlign w:val="center"/>
          </w:tcPr>
          <w:p w14:paraId="1222832D" w14:textId="77777777" w:rsidR="00A22B3D" w:rsidRPr="00761682" w:rsidRDefault="00A22B3D" w:rsidP="008540E8">
            <w:pPr>
              <w:pStyle w:val="TableText"/>
              <w:spacing w:before="10" w:after="10"/>
            </w:pPr>
            <w:r>
              <w:rPr>
                <w:color w:val="000000"/>
              </w:rPr>
              <w:t>-0.3922</w:t>
            </w:r>
          </w:p>
        </w:tc>
        <w:tc>
          <w:tcPr>
            <w:tcW w:w="801" w:type="pct"/>
            <w:noWrap/>
            <w:vAlign w:val="center"/>
          </w:tcPr>
          <w:p w14:paraId="510F1B41" w14:textId="77777777" w:rsidR="00A22B3D" w:rsidRPr="00761682" w:rsidRDefault="00A22B3D" w:rsidP="008540E8">
            <w:pPr>
              <w:pStyle w:val="TableText"/>
              <w:spacing w:before="10" w:after="10"/>
            </w:pPr>
            <w:r>
              <w:rPr>
                <w:color w:val="000000"/>
              </w:rPr>
              <w:t>0.0306</w:t>
            </w:r>
          </w:p>
        </w:tc>
        <w:tc>
          <w:tcPr>
            <w:tcW w:w="1291" w:type="pct"/>
            <w:noWrap/>
            <w:vAlign w:val="center"/>
          </w:tcPr>
          <w:p w14:paraId="4B957882" w14:textId="77777777" w:rsidR="00A22B3D" w:rsidRPr="00761682" w:rsidRDefault="00A22B3D" w:rsidP="008540E8">
            <w:pPr>
              <w:pStyle w:val="TableText"/>
              <w:spacing w:before="10" w:after="10"/>
            </w:pPr>
            <w:r>
              <w:rPr>
                <w:color w:val="000000"/>
              </w:rPr>
              <w:t>0.6877 : -0.6877</w:t>
            </w:r>
          </w:p>
        </w:tc>
        <w:tc>
          <w:tcPr>
            <w:tcW w:w="1332" w:type="pct"/>
            <w:noWrap/>
            <w:vAlign w:val="center"/>
          </w:tcPr>
          <w:p w14:paraId="403D02A5" w14:textId="77777777" w:rsidR="00A22B3D" w:rsidRPr="00761682" w:rsidRDefault="00A22B3D" w:rsidP="008540E8">
            <w:pPr>
              <w:pStyle w:val="TableText"/>
              <w:spacing w:before="10" w:after="10"/>
            </w:pPr>
            <w:r>
              <w:rPr>
                <w:color w:val="000000"/>
              </w:rPr>
              <w:t>0.0363 : 0.0363</w:t>
            </w:r>
          </w:p>
        </w:tc>
      </w:tr>
      <w:tr w:rsidR="00A22B3D" w:rsidRPr="00C56627" w14:paraId="25DB4006" w14:textId="77777777" w:rsidTr="0006355C">
        <w:trPr>
          <w:trHeight w:val="264"/>
        </w:trPr>
        <w:tc>
          <w:tcPr>
            <w:tcW w:w="866" w:type="pct"/>
            <w:noWrap/>
            <w:vAlign w:val="center"/>
          </w:tcPr>
          <w:p w14:paraId="04965CBD" w14:textId="77777777" w:rsidR="00A22B3D" w:rsidRDefault="00A22B3D" w:rsidP="008540E8">
            <w:pPr>
              <w:pStyle w:val="TableText"/>
              <w:spacing w:before="10" w:after="10"/>
            </w:pPr>
            <w:r>
              <w:rPr>
                <w:color w:val="000000"/>
              </w:rPr>
              <w:t>VH861657</w:t>
            </w:r>
          </w:p>
        </w:tc>
        <w:tc>
          <w:tcPr>
            <w:tcW w:w="710" w:type="pct"/>
            <w:noWrap/>
            <w:vAlign w:val="center"/>
          </w:tcPr>
          <w:p w14:paraId="17705F68" w14:textId="77777777" w:rsidR="00A22B3D" w:rsidRDefault="00A22B3D" w:rsidP="008540E8">
            <w:pPr>
              <w:pStyle w:val="TableText"/>
              <w:spacing w:before="10" w:after="10"/>
            </w:pPr>
            <w:r>
              <w:rPr>
                <w:color w:val="000000"/>
              </w:rPr>
              <w:t>0.4547</w:t>
            </w:r>
          </w:p>
        </w:tc>
        <w:tc>
          <w:tcPr>
            <w:tcW w:w="801" w:type="pct"/>
            <w:noWrap/>
            <w:vAlign w:val="center"/>
          </w:tcPr>
          <w:p w14:paraId="4D08DAB8" w14:textId="77777777" w:rsidR="00A22B3D" w:rsidRDefault="00A22B3D" w:rsidP="008540E8">
            <w:pPr>
              <w:pStyle w:val="TableText"/>
              <w:spacing w:before="10" w:after="10"/>
            </w:pPr>
            <w:r>
              <w:rPr>
                <w:color w:val="000000"/>
              </w:rPr>
              <w:t>0.0290</w:t>
            </w:r>
          </w:p>
        </w:tc>
        <w:tc>
          <w:tcPr>
            <w:tcW w:w="1291" w:type="pct"/>
            <w:noWrap/>
            <w:vAlign w:val="center"/>
          </w:tcPr>
          <w:p w14:paraId="67BB98B0" w14:textId="77777777" w:rsidR="00A22B3D" w:rsidRPr="001F2F26" w:rsidRDefault="00A22B3D" w:rsidP="008540E8">
            <w:pPr>
              <w:pStyle w:val="TableText"/>
              <w:spacing w:before="10" w:after="10"/>
            </w:pPr>
            <w:r>
              <w:rPr>
                <w:color w:val="000000"/>
              </w:rPr>
              <w:t>0.7020 : -0.7020</w:t>
            </w:r>
          </w:p>
        </w:tc>
        <w:tc>
          <w:tcPr>
            <w:tcW w:w="1332" w:type="pct"/>
            <w:noWrap/>
            <w:vAlign w:val="center"/>
          </w:tcPr>
          <w:p w14:paraId="22DD7B98" w14:textId="77777777" w:rsidR="00A22B3D" w:rsidRPr="001F2F26" w:rsidRDefault="00A22B3D" w:rsidP="008540E8">
            <w:pPr>
              <w:pStyle w:val="TableText"/>
              <w:spacing w:before="10" w:after="10"/>
            </w:pPr>
            <w:r>
              <w:rPr>
                <w:color w:val="000000"/>
              </w:rPr>
              <w:t>0.0344 : 0.0344</w:t>
            </w:r>
          </w:p>
        </w:tc>
      </w:tr>
      <w:tr w:rsidR="00A22B3D" w:rsidRPr="00C56627" w14:paraId="37BC68A8" w14:textId="77777777" w:rsidTr="0006355C">
        <w:trPr>
          <w:trHeight w:val="264"/>
        </w:trPr>
        <w:tc>
          <w:tcPr>
            <w:tcW w:w="866" w:type="pct"/>
            <w:noWrap/>
            <w:vAlign w:val="center"/>
          </w:tcPr>
          <w:p w14:paraId="6733FCCB" w14:textId="77777777" w:rsidR="00A22B3D" w:rsidRDefault="00A22B3D" w:rsidP="008540E8">
            <w:pPr>
              <w:pStyle w:val="TableText"/>
              <w:spacing w:before="10" w:after="10"/>
            </w:pPr>
            <w:r>
              <w:rPr>
                <w:color w:val="000000"/>
              </w:rPr>
              <w:t>VH861665</w:t>
            </w:r>
          </w:p>
        </w:tc>
        <w:tc>
          <w:tcPr>
            <w:tcW w:w="710" w:type="pct"/>
            <w:noWrap/>
            <w:vAlign w:val="center"/>
          </w:tcPr>
          <w:p w14:paraId="5075F70C" w14:textId="77777777" w:rsidR="00A22B3D" w:rsidRDefault="00A22B3D" w:rsidP="008540E8">
            <w:pPr>
              <w:pStyle w:val="TableText"/>
              <w:spacing w:before="10" w:after="10"/>
            </w:pPr>
            <w:r>
              <w:rPr>
                <w:color w:val="000000"/>
              </w:rPr>
              <w:t>0.8572</w:t>
            </w:r>
          </w:p>
        </w:tc>
        <w:tc>
          <w:tcPr>
            <w:tcW w:w="801" w:type="pct"/>
            <w:noWrap/>
            <w:vAlign w:val="center"/>
          </w:tcPr>
          <w:p w14:paraId="58937880" w14:textId="77777777" w:rsidR="00A22B3D" w:rsidRDefault="00A22B3D" w:rsidP="008540E8">
            <w:pPr>
              <w:pStyle w:val="TableText"/>
              <w:spacing w:before="10" w:after="10"/>
            </w:pPr>
            <w:r>
              <w:rPr>
                <w:color w:val="000000"/>
              </w:rPr>
              <w:t>0.0312</w:t>
            </w:r>
          </w:p>
        </w:tc>
        <w:tc>
          <w:tcPr>
            <w:tcW w:w="1291" w:type="pct"/>
            <w:noWrap/>
            <w:vAlign w:val="center"/>
          </w:tcPr>
          <w:p w14:paraId="2C82AAFB" w14:textId="77777777" w:rsidR="00A22B3D" w:rsidRPr="001F2F26" w:rsidRDefault="00A22B3D" w:rsidP="008540E8">
            <w:pPr>
              <w:pStyle w:val="TableText"/>
              <w:spacing w:before="10" w:after="10"/>
            </w:pPr>
            <w:r>
              <w:rPr>
                <w:color w:val="000000"/>
              </w:rPr>
              <w:t>N/A</w:t>
            </w:r>
          </w:p>
        </w:tc>
        <w:tc>
          <w:tcPr>
            <w:tcW w:w="1332" w:type="pct"/>
            <w:noWrap/>
            <w:vAlign w:val="center"/>
          </w:tcPr>
          <w:p w14:paraId="2BE628EA" w14:textId="77777777" w:rsidR="00A22B3D" w:rsidRPr="001F2F26" w:rsidRDefault="00A22B3D" w:rsidP="008540E8">
            <w:pPr>
              <w:pStyle w:val="TableText"/>
              <w:spacing w:before="10" w:after="10"/>
            </w:pPr>
            <w:r>
              <w:rPr>
                <w:color w:val="000000"/>
              </w:rPr>
              <w:t>N/A</w:t>
            </w:r>
          </w:p>
        </w:tc>
      </w:tr>
      <w:tr w:rsidR="00A22B3D" w:rsidRPr="00C56627" w14:paraId="6E417A6E" w14:textId="77777777" w:rsidTr="0006355C">
        <w:trPr>
          <w:trHeight w:val="264"/>
        </w:trPr>
        <w:tc>
          <w:tcPr>
            <w:tcW w:w="866" w:type="pct"/>
            <w:noWrap/>
            <w:vAlign w:val="center"/>
          </w:tcPr>
          <w:p w14:paraId="5207D217" w14:textId="77777777" w:rsidR="00A22B3D" w:rsidRDefault="00A22B3D" w:rsidP="008540E8">
            <w:pPr>
              <w:pStyle w:val="TableText"/>
              <w:spacing w:before="10" w:after="10"/>
            </w:pPr>
            <w:r>
              <w:rPr>
                <w:color w:val="000000"/>
              </w:rPr>
              <w:t>VH861706</w:t>
            </w:r>
          </w:p>
        </w:tc>
        <w:tc>
          <w:tcPr>
            <w:tcW w:w="710" w:type="pct"/>
            <w:noWrap/>
            <w:vAlign w:val="center"/>
          </w:tcPr>
          <w:p w14:paraId="1113AD20" w14:textId="77777777" w:rsidR="00A22B3D" w:rsidRDefault="00A22B3D" w:rsidP="008540E8">
            <w:pPr>
              <w:pStyle w:val="TableText"/>
              <w:spacing w:before="10" w:after="10"/>
            </w:pPr>
            <w:r>
              <w:rPr>
                <w:color w:val="000000"/>
              </w:rPr>
              <w:t>-1.7689</w:t>
            </w:r>
          </w:p>
        </w:tc>
        <w:tc>
          <w:tcPr>
            <w:tcW w:w="801" w:type="pct"/>
            <w:noWrap/>
            <w:vAlign w:val="center"/>
          </w:tcPr>
          <w:p w14:paraId="3AE56643" w14:textId="77777777" w:rsidR="00A22B3D" w:rsidRDefault="00A22B3D" w:rsidP="008540E8">
            <w:pPr>
              <w:pStyle w:val="TableText"/>
              <w:spacing w:before="10" w:after="10"/>
            </w:pPr>
            <w:r>
              <w:rPr>
                <w:color w:val="000000"/>
              </w:rPr>
              <w:t>0.0382</w:t>
            </w:r>
          </w:p>
        </w:tc>
        <w:tc>
          <w:tcPr>
            <w:tcW w:w="1291" w:type="pct"/>
            <w:noWrap/>
            <w:vAlign w:val="center"/>
          </w:tcPr>
          <w:p w14:paraId="0D90F6AE" w14:textId="77777777" w:rsidR="00A22B3D" w:rsidRPr="001F2F26" w:rsidRDefault="00A22B3D" w:rsidP="008540E8">
            <w:pPr>
              <w:pStyle w:val="TableText"/>
              <w:spacing w:before="10" w:after="10"/>
            </w:pPr>
            <w:r>
              <w:rPr>
                <w:color w:val="000000"/>
              </w:rPr>
              <w:t>N/A</w:t>
            </w:r>
          </w:p>
        </w:tc>
        <w:tc>
          <w:tcPr>
            <w:tcW w:w="1332" w:type="pct"/>
            <w:noWrap/>
            <w:vAlign w:val="center"/>
          </w:tcPr>
          <w:p w14:paraId="0D5418A0" w14:textId="77777777" w:rsidR="00A22B3D" w:rsidRPr="001F2F26" w:rsidRDefault="00A22B3D" w:rsidP="008540E8">
            <w:pPr>
              <w:pStyle w:val="TableText"/>
              <w:spacing w:before="10" w:after="10"/>
            </w:pPr>
            <w:r>
              <w:rPr>
                <w:color w:val="000000"/>
              </w:rPr>
              <w:t>N/A</w:t>
            </w:r>
          </w:p>
        </w:tc>
      </w:tr>
      <w:tr w:rsidR="00A22B3D" w:rsidRPr="00C56627" w14:paraId="3C4DBF39" w14:textId="77777777" w:rsidTr="0006355C">
        <w:trPr>
          <w:trHeight w:val="264"/>
        </w:trPr>
        <w:tc>
          <w:tcPr>
            <w:tcW w:w="866" w:type="pct"/>
            <w:noWrap/>
            <w:vAlign w:val="center"/>
          </w:tcPr>
          <w:p w14:paraId="6102B2AA" w14:textId="77777777" w:rsidR="00A22B3D" w:rsidRDefault="00A22B3D" w:rsidP="008540E8">
            <w:pPr>
              <w:pStyle w:val="TableText"/>
              <w:spacing w:before="10" w:after="10"/>
            </w:pPr>
            <w:r>
              <w:rPr>
                <w:color w:val="000000"/>
              </w:rPr>
              <w:t>VH861715</w:t>
            </w:r>
          </w:p>
        </w:tc>
        <w:tc>
          <w:tcPr>
            <w:tcW w:w="710" w:type="pct"/>
            <w:noWrap/>
            <w:vAlign w:val="center"/>
          </w:tcPr>
          <w:p w14:paraId="3F8D0265" w14:textId="77777777" w:rsidR="00A22B3D" w:rsidRDefault="00A22B3D" w:rsidP="008540E8">
            <w:pPr>
              <w:pStyle w:val="TableText"/>
              <w:spacing w:before="10" w:after="10"/>
            </w:pPr>
            <w:r>
              <w:rPr>
                <w:color w:val="000000"/>
              </w:rPr>
              <w:t>-1.1723</w:t>
            </w:r>
          </w:p>
        </w:tc>
        <w:tc>
          <w:tcPr>
            <w:tcW w:w="801" w:type="pct"/>
            <w:noWrap/>
            <w:vAlign w:val="center"/>
          </w:tcPr>
          <w:p w14:paraId="1FA19FFB" w14:textId="77777777" w:rsidR="00A22B3D" w:rsidRDefault="00A22B3D" w:rsidP="008540E8">
            <w:pPr>
              <w:pStyle w:val="TableText"/>
              <w:spacing w:before="10" w:after="10"/>
            </w:pPr>
            <w:r>
              <w:rPr>
                <w:color w:val="000000"/>
              </w:rPr>
              <w:t>0.0457</w:t>
            </w:r>
          </w:p>
        </w:tc>
        <w:tc>
          <w:tcPr>
            <w:tcW w:w="1291" w:type="pct"/>
            <w:noWrap/>
            <w:vAlign w:val="center"/>
          </w:tcPr>
          <w:p w14:paraId="16831802" w14:textId="77777777" w:rsidR="00A22B3D" w:rsidRPr="001F2F26" w:rsidRDefault="00A22B3D" w:rsidP="008540E8">
            <w:pPr>
              <w:pStyle w:val="TableText"/>
              <w:spacing w:before="10" w:after="10"/>
            </w:pPr>
            <w:r>
              <w:rPr>
                <w:color w:val="000000"/>
              </w:rPr>
              <w:t>N/A</w:t>
            </w:r>
          </w:p>
        </w:tc>
        <w:tc>
          <w:tcPr>
            <w:tcW w:w="1332" w:type="pct"/>
            <w:noWrap/>
            <w:vAlign w:val="center"/>
          </w:tcPr>
          <w:p w14:paraId="3E3CC491" w14:textId="77777777" w:rsidR="00A22B3D" w:rsidRPr="001F2F26" w:rsidRDefault="00A22B3D" w:rsidP="008540E8">
            <w:pPr>
              <w:pStyle w:val="TableText"/>
              <w:spacing w:before="10" w:after="10"/>
            </w:pPr>
            <w:r>
              <w:rPr>
                <w:color w:val="000000"/>
              </w:rPr>
              <w:t>N/A</w:t>
            </w:r>
          </w:p>
        </w:tc>
      </w:tr>
      <w:tr w:rsidR="00A22B3D" w:rsidRPr="00C56627" w14:paraId="00DDC9FD" w14:textId="77777777" w:rsidTr="0006355C">
        <w:trPr>
          <w:trHeight w:val="264"/>
        </w:trPr>
        <w:tc>
          <w:tcPr>
            <w:tcW w:w="866" w:type="pct"/>
            <w:noWrap/>
            <w:vAlign w:val="center"/>
          </w:tcPr>
          <w:p w14:paraId="0DADD1AA" w14:textId="77777777" w:rsidR="00A22B3D" w:rsidRDefault="00A22B3D" w:rsidP="008540E8">
            <w:pPr>
              <w:pStyle w:val="TableText"/>
              <w:spacing w:before="10" w:after="10"/>
            </w:pPr>
            <w:r>
              <w:rPr>
                <w:color w:val="000000"/>
              </w:rPr>
              <w:t>VH861763</w:t>
            </w:r>
          </w:p>
        </w:tc>
        <w:tc>
          <w:tcPr>
            <w:tcW w:w="710" w:type="pct"/>
            <w:noWrap/>
            <w:vAlign w:val="center"/>
          </w:tcPr>
          <w:p w14:paraId="60512612" w14:textId="77777777" w:rsidR="00A22B3D" w:rsidRDefault="00A22B3D" w:rsidP="008540E8">
            <w:pPr>
              <w:pStyle w:val="TableText"/>
              <w:spacing w:before="10" w:after="10"/>
            </w:pPr>
            <w:r>
              <w:rPr>
                <w:color w:val="000000"/>
              </w:rPr>
              <w:t>-1.9907</w:t>
            </w:r>
          </w:p>
        </w:tc>
        <w:tc>
          <w:tcPr>
            <w:tcW w:w="801" w:type="pct"/>
            <w:noWrap/>
            <w:vAlign w:val="center"/>
          </w:tcPr>
          <w:p w14:paraId="242E6D0A" w14:textId="77777777" w:rsidR="00A22B3D" w:rsidRDefault="00A22B3D" w:rsidP="008540E8">
            <w:pPr>
              <w:pStyle w:val="TableText"/>
              <w:spacing w:before="10" w:after="10"/>
            </w:pPr>
            <w:r>
              <w:rPr>
                <w:color w:val="000000"/>
              </w:rPr>
              <w:t>0.0409</w:t>
            </w:r>
          </w:p>
        </w:tc>
        <w:tc>
          <w:tcPr>
            <w:tcW w:w="1291" w:type="pct"/>
            <w:noWrap/>
            <w:vAlign w:val="center"/>
          </w:tcPr>
          <w:p w14:paraId="2419CCB6" w14:textId="77777777" w:rsidR="00A22B3D" w:rsidRPr="001F2F26" w:rsidRDefault="00A22B3D" w:rsidP="008540E8">
            <w:pPr>
              <w:pStyle w:val="TableText"/>
              <w:spacing w:before="10" w:after="10"/>
            </w:pPr>
            <w:r>
              <w:rPr>
                <w:color w:val="000000"/>
              </w:rPr>
              <w:t>N/A</w:t>
            </w:r>
          </w:p>
        </w:tc>
        <w:tc>
          <w:tcPr>
            <w:tcW w:w="1332" w:type="pct"/>
            <w:noWrap/>
            <w:vAlign w:val="center"/>
          </w:tcPr>
          <w:p w14:paraId="0CCF1ED0" w14:textId="77777777" w:rsidR="00A22B3D" w:rsidRPr="001F2F26" w:rsidRDefault="00A22B3D" w:rsidP="008540E8">
            <w:pPr>
              <w:pStyle w:val="TableText"/>
              <w:spacing w:before="10" w:after="10"/>
            </w:pPr>
            <w:r>
              <w:rPr>
                <w:color w:val="000000"/>
              </w:rPr>
              <w:t>N/A</w:t>
            </w:r>
          </w:p>
        </w:tc>
      </w:tr>
      <w:tr w:rsidR="00A22B3D" w:rsidRPr="00C56627" w14:paraId="7BBADF70" w14:textId="77777777" w:rsidTr="0006355C">
        <w:trPr>
          <w:trHeight w:val="264"/>
        </w:trPr>
        <w:tc>
          <w:tcPr>
            <w:tcW w:w="866" w:type="pct"/>
            <w:noWrap/>
            <w:vAlign w:val="center"/>
          </w:tcPr>
          <w:p w14:paraId="579A99C5" w14:textId="77777777" w:rsidR="00A22B3D" w:rsidRDefault="00A22B3D" w:rsidP="008540E8">
            <w:pPr>
              <w:pStyle w:val="TableText"/>
              <w:spacing w:before="10" w:after="10"/>
            </w:pPr>
            <w:r>
              <w:rPr>
                <w:color w:val="000000"/>
              </w:rPr>
              <w:t>VH861767</w:t>
            </w:r>
          </w:p>
        </w:tc>
        <w:tc>
          <w:tcPr>
            <w:tcW w:w="710" w:type="pct"/>
            <w:noWrap/>
            <w:vAlign w:val="center"/>
          </w:tcPr>
          <w:p w14:paraId="6109F082" w14:textId="77777777" w:rsidR="00A22B3D" w:rsidRDefault="00A22B3D" w:rsidP="008540E8">
            <w:pPr>
              <w:pStyle w:val="TableText"/>
              <w:spacing w:before="10" w:after="10"/>
            </w:pPr>
            <w:r>
              <w:rPr>
                <w:color w:val="000000"/>
              </w:rPr>
              <w:t>-0.8037</w:t>
            </w:r>
          </w:p>
        </w:tc>
        <w:tc>
          <w:tcPr>
            <w:tcW w:w="801" w:type="pct"/>
            <w:noWrap/>
            <w:vAlign w:val="center"/>
          </w:tcPr>
          <w:p w14:paraId="555C9DA4" w14:textId="77777777" w:rsidR="00A22B3D" w:rsidRDefault="00A22B3D" w:rsidP="008540E8">
            <w:pPr>
              <w:pStyle w:val="TableText"/>
              <w:spacing w:before="10" w:after="10"/>
            </w:pPr>
            <w:r>
              <w:rPr>
                <w:color w:val="000000"/>
              </w:rPr>
              <w:t>0.0233</w:t>
            </w:r>
          </w:p>
        </w:tc>
        <w:tc>
          <w:tcPr>
            <w:tcW w:w="1291" w:type="pct"/>
            <w:noWrap/>
            <w:vAlign w:val="center"/>
          </w:tcPr>
          <w:p w14:paraId="5D18846D" w14:textId="77777777" w:rsidR="00A22B3D" w:rsidRPr="001F2F26" w:rsidRDefault="00A22B3D" w:rsidP="008540E8">
            <w:pPr>
              <w:pStyle w:val="TableText"/>
              <w:spacing w:before="10" w:after="10"/>
            </w:pPr>
            <w:r>
              <w:rPr>
                <w:color w:val="000000"/>
              </w:rPr>
              <w:t>0.4580 : -0.4580</w:t>
            </w:r>
          </w:p>
        </w:tc>
        <w:tc>
          <w:tcPr>
            <w:tcW w:w="1332" w:type="pct"/>
            <w:noWrap/>
            <w:vAlign w:val="center"/>
          </w:tcPr>
          <w:p w14:paraId="109D405D" w14:textId="77777777" w:rsidR="00A22B3D" w:rsidRPr="001F2F26" w:rsidRDefault="00A22B3D" w:rsidP="008540E8">
            <w:pPr>
              <w:pStyle w:val="TableText"/>
              <w:spacing w:before="10" w:after="10"/>
            </w:pPr>
            <w:r>
              <w:rPr>
                <w:color w:val="000000"/>
              </w:rPr>
              <w:t>0.0279 : 0.0279</w:t>
            </w:r>
          </w:p>
        </w:tc>
      </w:tr>
      <w:tr w:rsidR="00A22B3D" w:rsidRPr="00C56627" w14:paraId="11073949" w14:textId="77777777" w:rsidTr="0006355C">
        <w:trPr>
          <w:trHeight w:val="264"/>
        </w:trPr>
        <w:tc>
          <w:tcPr>
            <w:tcW w:w="866" w:type="pct"/>
            <w:noWrap/>
            <w:vAlign w:val="center"/>
          </w:tcPr>
          <w:p w14:paraId="4B1AB99B" w14:textId="77777777" w:rsidR="00A22B3D" w:rsidRDefault="00A22B3D" w:rsidP="008540E8">
            <w:pPr>
              <w:pStyle w:val="TableText"/>
              <w:spacing w:before="10" w:after="10"/>
            </w:pPr>
            <w:r>
              <w:rPr>
                <w:color w:val="000000"/>
              </w:rPr>
              <w:t>VH861770</w:t>
            </w:r>
          </w:p>
        </w:tc>
        <w:tc>
          <w:tcPr>
            <w:tcW w:w="710" w:type="pct"/>
            <w:noWrap/>
            <w:vAlign w:val="center"/>
          </w:tcPr>
          <w:p w14:paraId="5B4F5B21" w14:textId="77777777" w:rsidR="00A22B3D" w:rsidRDefault="00A22B3D" w:rsidP="008540E8">
            <w:pPr>
              <w:pStyle w:val="TableText"/>
              <w:spacing w:before="10" w:after="10"/>
            </w:pPr>
            <w:r>
              <w:rPr>
                <w:color w:val="000000"/>
              </w:rPr>
              <w:t>-1.0214</w:t>
            </w:r>
          </w:p>
        </w:tc>
        <w:tc>
          <w:tcPr>
            <w:tcW w:w="801" w:type="pct"/>
            <w:noWrap/>
            <w:vAlign w:val="center"/>
          </w:tcPr>
          <w:p w14:paraId="0E67E971" w14:textId="77777777" w:rsidR="00A22B3D" w:rsidRDefault="00A22B3D" w:rsidP="008540E8">
            <w:pPr>
              <w:pStyle w:val="TableText"/>
              <w:spacing w:before="10" w:after="10"/>
            </w:pPr>
            <w:r>
              <w:rPr>
                <w:color w:val="000000"/>
              </w:rPr>
              <w:t>0.0454</w:t>
            </w:r>
          </w:p>
        </w:tc>
        <w:tc>
          <w:tcPr>
            <w:tcW w:w="1291" w:type="pct"/>
            <w:noWrap/>
            <w:vAlign w:val="center"/>
          </w:tcPr>
          <w:p w14:paraId="43734F78" w14:textId="77777777" w:rsidR="00A22B3D" w:rsidRPr="001F2F26" w:rsidRDefault="00A22B3D" w:rsidP="008540E8">
            <w:pPr>
              <w:pStyle w:val="TableText"/>
              <w:spacing w:before="10" w:after="10"/>
            </w:pPr>
            <w:r>
              <w:rPr>
                <w:color w:val="000000"/>
              </w:rPr>
              <w:t>N/A</w:t>
            </w:r>
          </w:p>
        </w:tc>
        <w:tc>
          <w:tcPr>
            <w:tcW w:w="1332" w:type="pct"/>
            <w:noWrap/>
            <w:vAlign w:val="center"/>
          </w:tcPr>
          <w:p w14:paraId="39BC8A02" w14:textId="77777777" w:rsidR="00A22B3D" w:rsidRPr="001F2F26" w:rsidRDefault="00A22B3D" w:rsidP="008540E8">
            <w:pPr>
              <w:pStyle w:val="TableText"/>
              <w:spacing w:before="10" w:after="10"/>
            </w:pPr>
            <w:r>
              <w:rPr>
                <w:color w:val="000000"/>
              </w:rPr>
              <w:t>N/A</w:t>
            </w:r>
          </w:p>
        </w:tc>
      </w:tr>
      <w:tr w:rsidR="00A22B3D" w:rsidRPr="00C56627" w14:paraId="6B4ACEE5" w14:textId="77777777" w:rsidTr="0006355C">
        <w:trPr>
          <w:trHeight w:val="264"/>
        </w:trPr>
        <w:tc>
          <w:tcPr>
            <w:tcW w:w="866" w:type="pct"/>
            <w:noWrap/>
            <w:vAlign w:val="center"/>
          </w:tcPr>
          <w:p w14:paraId="5D2D4EBB" w14:textId="77777777" w:rsidR="00A22B3D" w:rsidRDefault="00A22B3D" w:rsidP="008540E8">
            <w:pPr>
              <w:pStyle w:val="TableText"/>
              <w:spacing w:before="10" w:after="10"/>
            </w:pPr>
            <w:r>
              <w:rPr>
                <w:color w:val="000000"/>
              </w:rPr>
              <w:t>VH861882</w:t>
            </w:r>
          </w:p>
        </w:tc>
        <w:tc>
          <w:tcPr>
            <w:tcW w:w="710" w:type="pct"/>
            <w:noWrap/>
            <w:vAlign w:val="center"/>
          </w:tcPr>
          <w:p w14:paraId="2E323207" w14:textId="77777777" w:rsidR="00A22B3D" w:rsidRDefault="00A22B3D" w:rsidP="008540E8">
            <w:pPr>
              <w:pStyle w:val="TableText"/>
              <w:spacing w:before="10" w:after="10"/>
            </w:pPr>
            <w:r>
              <w:rPr>
                <w:color w:val="000000"/>
              </w:rPr>
              <w:t>-1.6723</w:t>
            </w:r>
          </w:p>
        </w:tc>
        <w:tc>
          <w:tcPr>
            <w:tcW w:w="801" w:type="pct"/>
            <w:noWrap/>
            <w:vAlign w:val="center"/>
          </w:tcPr>
          <w:p w14:paraId="56B60511" w14:textId="77777777" w:rsidR="00A22B3D" w:rsidRDefault="00A22B3D" w:rsidP="008540E8">
            <w:pPr>
              <w:pStyle w:val="TableText"/>
              <w:spacing w:before="10" w:after="10"/>
            </w:pPr>
            <w:r>
              <w:rPr>
                <w:color w:val="000000"/>
              </w:rPr>
              <w:t>0.0353</w:t>
            </w:r>
          </w:p>
        </w:tc>
        <w:tc>
          <w:tcPr>
            <w:tcW w:w="1291" w:type="pct"/>
            <w:noWrap/>
            <w:vAlign w:val="center"/>
          </w:tcPr>
          <w:p w14:paraId="1FED44CE" w14:textId="77777777" w:rsidR="00A22B3D" w:rsidRPr="001F2F26" w:rsidRDefault="00A22B3D" w:rsidP="008540E8">
            <w:pPr>
              <w:pStyle w:val="TableText"/>
              <w:spacing w:before="10" w:after="10"/>
            </w:pPr>
            <w:r>
              <w:rPr>
                <w:color w:val="000000"/>
              </w:rPr>
              <w:t>N/A</w:t>
            </w:r>
          </w:p>
        </w:tc>
        <w:tc>
          <w:tcPr>
            <w:tcW w:w="1332" w:type="pct"/>
            <w:noWrap/>
            <w:vAlign w:val="center"/>
          </w:tcPr>
          <w:p w14:paraId="6C754E54" w14:textId="77777777" w:rsidR="00A22B3D" w:rsidRPr="001F2F26" w:rsidRDefault="00A22B3D" w:rsidP="008540E8">
            <w:pPr>
              <w:pStyle w:val="TableText"/>
              <w:spacing w:before="10" w:after="10"/>
            </w:pPr>
            <w:r>
              <w:rPr>
                <w:color w:val="000000"/>
              </w:rPr>
              <w:t>N/A</w:t>
            </w:r>
          </w:p>
        </w:tc>
      </w:tr>
      <w:tr w:rsidR="00A22B3D" w:rsidRPr="00C56627" w14:paraId="16D60E85" w14:textId="77777777" w:rsidTr="0006355C">
        <w:trPr>
          <w:trHeight w:val="264"/>
        </w:trPr>
        <w:tc>
          <w:tcPr>
            <w:tcW w:w="866" w:type="pct"/>
            <w:noWrap/>
            <w:vAlign w:val="center"/>
          </w:tcPr>
          <w:p w14:paraId="2FF01410" w14:textId="77777777" w:rsidR="00A22B3D" w:rsidRDefault="00A22B3D" w:rsidP="008540E8">
            <w:pPr>
              <w:pStyle w:val="TableText"/>
              <w:spacing w:before="10" w:after="10"/>
            </w:pPr>
            <w:r>
              <w:rPr>
                <w:color w:val="000000"/>
              </w:rPr>
              <w:t>VH861891</w:t>
            </w:r>
          </w:p>
        </w:tc>
        <w:tc>
          <w:tcPr>
            <w:tcW w:w="710" w:type="pct"/>
            <w:noWrap/>
            <w:vAlign w:val="center"/>
          </w:tcPr>
          <w:p w14:paraId="283E80CE" w14:textId="77777777" w:rsidR="00A22B3D" w:rsidRDefault="00A22B3D" w:rsidP="008540E8">
            <w:pPr>
              <w:pStyle w:val="TableText"/>
              <w:spacing w:before="10" w:after="10"/>
            </w:pPr>
            <w:r>
              <w:rPr>
                <w:color w:val="000000"/>
              </w:rPr>
              <w:t>-0.0762</w:t>
            </w:r>
          </w:p>
        </w:tc>
        <w:tc>
          <w:tcPr>
            <w:tcW w:w="801" w:type="pct"/>
            <w:noWrap/>
            <w:vAlign w:val="center"/>
          </w:tcPr>
          <w:p w14:paraId="00E03442" w14:textId="77777777" w:rsidR="00A22B3D" w:rsidRDefault="00A22B3D" w:rsidP="008540E8">
            <w:pPr>
              <w:pStyle w:val="TableText"/>
              <w:spacing w:before="10" w:after="10"/>
            </w:pPr>
            <w:r>
              <w:rPr>
                <w:color w:val="000000"/>
              </w:rPr>
              <w:t>0.0376</w:t>
            </w:r>
          </w:p>
        </w:tc>
        <w:tc>
          <w:tcPr>
            <w:tcW w:w="1291" w:type="pct"/>
            <w:noWrap/>
            <w:vAlign w:val="center"/>
          </w:tcPr>
          <w:p w14:paraId="34417E27" w14:textId="77777777" w:rsidR="00A22B3D" w:rsidRPr="001F2F26" w:rsidRDefault="00A22B3D" w:rsidP="008540E8">
            <w:pPr>
              <w:pStyle w:val="TableText"/>
              <w:spacing w:before="10" w:after="10"/>
            </w:pPr>
            <w:r>
              <w:rPr>
                <w:color w:val="000000"/>
              </w:rPr>
              <w:t>N/A</w:t>
            </w:r>
          </w:p>
        </w:tc>
        <w:tc>
          <w:tcPr>
            <w:tcW w:w="1332" w:type="pct"/>
            <w:noWrap/>
            <w:vAlign w:val="center"/>
          </w:tcPr>
          <w:p w14:paraId="4F915E28" w14:textId="77777777" w:rsidR="00A22B3D" w:rsidRPr="001F2F26" w:rsidRDefault="00A22B3D" w:rsidP="008540E8">
            <w:pPr>
              <w:pStyle w:val="TableText"/>
              <w:spacing w:before="10" w:after="10"/>
            </w:pPr>
            <w:r>
              <w:rPr>
                <w:color w:val="000000"/>
              </w:rPr>
              <w:t>N/A</w:t>
            </w:r>
          </w:p>
        </w:tc>
      </w:tr>
      <w:tr w:rsidR="00A22B3D" w:rsidRPr="00C56627" w14:paraId="60EBF243" w14:textId="77777777" w:rsidTr="0006355C">
        <w:trPr>
          <w:trHeight w:val="264"/>
        </w:trPr>
        <w:tc>
          <w:tcPr>
            <w:tcW w:w="866" w:type="pct"/>
            <w:noWrap/>
            <w:vAlign w:val="center"/>
          </w:tcPr>
          <w:p w14:paraId="2CF7C85A" w14:textId="77777777" w:rsidR="00A22B3D" w:rsidRDefault="00A22B3D" w:rsidP="008540E8">
            <w:pPr>
              <w:pStyle w:val="TableText"/>
              <w:spacing w:before="10" w:after="10"/>
            </w:pPr>
            <w:r>
              <w:rPr>
                <w:color w:val="000000"/>
              </w:rPr>
              <w:t>VH861895</w:t>
            </w:r>
          </w:p>
        </w:tc>
        <w:tc>
          <w:tcPr>
            <w:tcW w:w="710" w:type="pct"/>
            <w:noWrap/>
            <w:vAlign w:val="center"/>
          </w:tcPr>
          <w:p w14:paraId="38CDFBD6" w14:textId="77777777" w:rsidR="00A22B3D" w:rsidRDefault="00A22B3D" w:rsidP="008540E8">
            <w:pPr>
              <w:pStyle w:val="TableText"/>
              <w:spacing w:before="10" w:after="10"/>
            </w:pPr>
            <w:r>
              <w:rPr>
                <w:color w:val="000000"/>
              </w:rPr>
              <w:t>-0.6328</w:t>
            </w:r>
          </w:p>
        </w:tc>
        <w:tc>
          <w:tcPr>
            <w:tcW w:w="801" w:type="pct"/>
            <w:noWrap/>
            <w:vAlign w:val="center"/>
          </w:tcPr>
          <w:p w14:paraId="51432419" w14:textId="77777777" w:rsidR="00A22B3D" w:rsidRDefault="00A22B3D" w:rsidP="008540E8">
            <w:pPr>
              <w:pStyle w:val="TableText"/>
              <w:spacing w:before="10" w:after="10"/>
            </w:pPr>
            <w:r>
              <w:rPr>
                <w:color w:val="000000"/>
              </w:rPr>
              <w:t>0.0299</w:t>
            </w:r>
          </w:p>
        </w:tc>
        <w:tc>
          <w:tcPr>
            <w:tcW w:w="1291" w:type="pct"/>
            <w:noWrap/>
            <w:vAlign w:val="center"/>
          </w:tcPr>
          <w:p w14:paraId="17CCA761" w14:textId="77777777" w:rsidR="00A22B3D" w:rsidRPr="001F2F26" w:rsidRDefault="00A22B3D" w:rsidP="008540E8">
            <w:pPr>
              <w:pStyle w:val="TableText"/>
              <w:spacing w:before="10" w:after="10"/>
            </w:pPr>
            <w:r>
              <w:rPr>
                <w:color w:val="000000"/>
              </w:rPr>
              <w:t>N/A</w:t>
            </w:r>
          </w:p>
        </w:tc>
        <w:tc>
          <w:tcPr>
            <w:tcW w:w="1332" w:type="pct"/>
            <w:noWrap/>
            <w:vAlign w:val="center"/>
          </w:tcPr>
          <w:p w14:paraId="213DF4FB" w14:textId="77777777" w:rsidR="00A22B3D" w:rsidRPr="001F2F26" w:rsidRDefault="00A22B3D" w:rsidP="008540E8">
            <w:pPr>
              <w:pStyle w:val="TableText"/>
              <w:spacing w:before="10" w:after="10"/>
            </w:pPr>
            <w:r>
              <w:rPr>
                <w:color w:val="000000"/>
              </w:rPr>
              <w:t>N/A</w:t>
            </w:r>
          </w:p>
        </w:tc>
      </w:tr>
      <w:tr w:rsidR="00A22B3D" w:rsidRPr="00C56627" w14:paraId="3EDC37CF" w14:textId="77777777" w:rsidTr="0006355C">
        <w:trPr>
          <w:trHeight w:val="264"/>
        </w:trPr>
        <w:tc>
          <w:tcPr>
            <w:tcW w:w="866" w:type="pct"/>
            <w:noWrap/>
            <w:vAlign w:val="center"/>
          </w:tcPr>
          <w:p w14:paraId="56B9CD34" w14:textId="77777777" w:rsidR="00A22B3D" w:rsidRDefault="00A22B3D" w:rsidP="008540E8">
            <w:pPr>
              <w:pStyle w:val="TableText"/>
              <w:spacing w:before="10" w:after="10"/>
            </w:pPr>
            <w:r>
              <w:rPr>
                <w:color w:val="000000"/>
              </w:rPr>
              <w:t>VH861904</w:t>
            </w:r>
          </w:p>
        </w:tc>
        <w:tc>
          <w:tcPr>
            <w:tcW w:w="710" w:type="pct"/>
            <w:noWrap/>
            <w:vAlign w:val="center"/>
          </w:tcPr>
          <w:p w14:paraId="31022E11" w14:textId="77777777" w:rsidR="00A22B3D" w:rsidRDefault="00A22B3D" w:rsidP="008540E8">
            <w:pPr>
              <w:pStyle w:val="TableText"/>
              <w:spacing w:before="10" w:after="10"/>
            </w:pPr>
            <w:r>
              <w:rPr>
                <w:color w:val="000000"/>
              </w:rPr>
              <w:t>-1.2685</w:t>
            </w:r>
          </w:p>
        </w:tc>
        <w:tc>
          <w:tcPr>
            <w:tcW w:w="801" w:type="pct"/>
            <w:noWrap/>
            <w:vAlign w:val="center"/>
          </w:tcPr>
          <w:p w14:paraId="3BAE046A" w14:textId="77777777" w:rsidR="00A22B3D" w:rsidRDefault="00A22B3D" w:rsidP="008540E8">
            <w:pPr>
              <w:pStyle w:val="TableText"/>
              <w:spacing w:before="10" w:after="10"/>
            </w:pPr>
            <w:r>
              <w:rPr>
                <w:color w:val="000000"/>
              </w:rPr>
              <w:t>0.0455</w:t>
            </w:r>
          </w:p>
        </w:tc>
        <w:tc>
          <w:tcPr>
            <w:tcW w:w="1291" w:type="pct"/>
            <w:noWrap/>
            <w:vAlign w:val="center"/>
          </w:tcPr>
          <w:p w14:paraId="1DEC1FDD" w14:textId="77777777" w:rsidR="00A22B3D" w:rsidRPr="001F2F26" w:rsidRDefault="00A22B3D" w:rsidP="008540E8">
            <w:pPr>
              <w:pStyle w:val="TableText"/>
              <w:spacing w:before="10" w:after="10"/>
            </w:pPr>
            <w:r>
              <w:rPr>
                <w:color w:val="000000"/>
              </w:rPr>
              <w:t>N/A</w:t>
            </w:r>
          </w:p>
        </w:tc>
        <w:tc>
          <w:tcPr>
            <w:tcW w:w="1332" w:type="pct"/>
            <w:noWrap/>
            <w:vAlign w:val="center"/>
          </w:tcPr>
          <w:p w14:paraId="068F3476" w14:textId="77777777" w:rsidR="00A22B3D" w:rsidRPr="001F2F26" w:rsidRDefault="00A22B3D" w:rsidP="008540E8">
            <w:pPr>
              <w:pStyle w:val="TableText"/>
              <w:spacing w:before="10" w:after="10"/>
            </w:pPr>
            <w:r>
              <w:rPr>
                <w:color w:val="000000"/>
              </w:rPr>
              <w:t>N/A</w:t>
            </w:r>
          </w:p>
        </w:tc>
      </w:tr>
      <w:tr w:rsidR="00A22B3D" w:rsidRPr="00C56627" w14:paraId="0B089CA9" w14:textId="77777777" w:rsidTr="0006355C">
        <w:trPr>
          <w:trHeight w:val="264"/>
        </w:trPr>
        <w:tc>
          <w:tcPr>
            <w:tcW w:w="866" w:type="pct"/>
            <w:noWrap/>
            <w:vAlign w:val="center"/>
          </w:tcPr>
          <w:p w14:paraId="2155C8BB" w14:textId="77777777" w:rsidR="00A22B3D" w:rsidRDefault="00A22B3D" w:rsidP="008540E8">
            <w:pPr>
              <w:pStyle w:val="TableText"/>
              <w:spacing w:before="10" w:after="10"/>
            </w:pPr>
            <w:r>
              <w:rPr>
                <w:color w:val="000000"/>
              </w:rPr>
              <w:t>VH861926</w:t>
            </w:r>
          </w:p>
        </w:tc>
        <w:tc>
          <w:tcPr>
            <w:tcW w:w="710" w:type="pct"/>
            <w:noWrap/>
            <w:vAlign w:val="center"/>
          </w:tcPr>
          <w:p w14:paraId="7302812D" w14:textId="77777777" w:rsidR="00A22B3D" w:rsidRDefault="00A22B3D" w:rsidP="008540E8">
            <w:pPr>
              <w:pStyle w:val="TableText"/>
              <w:spacing w:before="10" w:after="10"/>
            </w:pPr>
            <w:r>
              <w:rPr>
                <w:color w:val="000000"/>
              </w:rPr>
              <w:t>-1.6095</w:t>
            </w:r>
          </w:p>
        </w:tc>
        <w:tc>
          <w:tcPr>
            <w:tcW w:w="801" w:type="pct"/>
            <w:noWrap/>
            <w:vAlign w:val="center"/>
          </w:tcPr>
          <w:p w14:paraId="422293FB" w14:textId="77777777" w:rsidR="00A22B3D" w:rsidRDefault="00A22B3D" w:rsidP="008540E8">
            <w:pPr>
              <w:pStyle w:val="TableText"/>
              <w:spacing w:before="10" w:after="10"/>
            </w:pPr>
            <w:r>
              <w:rPr>
                <w:color w:val="000000"/>
              </w:rPr>
              <w:t>0.0487</w:t>
            </w:r>
          </w:p>
        </w:tc>
        <w:tc>
          <w:tcPr>
            <w:tcW w:w="1291" w:type="pct"/>
            <w:noWrap/>
            <w:vAlign w:val="center"/>
          </w:tcPr>
          <w:p w14:paraId="4393EF1B" w14:textId="77777777" w:rsidR="00A22B3D" w:rsidRPr="001F2F26" w:rsidRDefault="00A22B3D" w:rsidP="008540E8">
            <w:pPr>
              <w:pStyle w:val="TableText"/>
              <w:spacing w:before="10" w:after="10"/>
            </w:pPr>
            <w:r>
              <w:rPr>
                <w:color w:val="000000"/>
              </w:rPr>
              <w:t>N/A</w:t>
            </w:r>
          </w:p>
        </w:tc>
        <w:tc>
          <w:tcPr>
            <w:tcW w:w="1332" w:type="pct"/>
            <w:noWrap/>
            <w:vAlign w:val="center"/>
          </w:tcPr>
          <w:p w14:paraId="1D48C05E" w14:textId="77777777" w:rsidR="00A22B3D" w:rsidRPr="001F2F26" w:rsidRDefault="00A22B3D" w:rsidP="008540E8">
            <w:pPr>
              <w:pStyle w:val="TableText"/>
              <w:spacing w:before="10" w:after="10"/>
            </w:pPr>
            <w:r>
              <w:rPr>
                <w:color w:val="000000"/>
              </w:rPr>
              <w:t>N/A</w:t>
            </w:r>
          </w:p>
        </w:tc>
      </w:tr>
      <w:tr w:rsidR="00A22B3D" w:rsidRPr="00C56627" w14:paraId="4E33FFF9" w14:textId="77777777" w:rsidTr="0006355C">
        <w:trPr>
          <w:trHeight w:val="264"/>
        </w:trPr>
        <w:tc>
          <w:tcPr>
            <w:tcW w:w="866" w:type="pct"/>
            <w:noWrap/>
            <w:vAlign w:val="center"/>
          </w:tcPr>
          <w:p w14:paraId="646EAFF2" w14:textId="77777777" w:rsidR="00A22B3D" w:rsidRDefault="00A22B3D" w:rsidP="008540E8">
            <w:pPr>
              <w:pStyle w:val="TableText"/>
              <w:spacing w:before="10" w:after="10"/>
            </w:pPr>
            <w:r>
              <w:rPr>
                <w:color w:val="000000"/>
              </w:rPr>
              <w:t>VH861941</w:t>
            </w:r>
          </w:p>
        </w:tc>
        <w:tc>
          <w:tcPr>
            <w:tcW w:w="710" w:type="pct"/>
            <w:noWrap/>
            <w:vAlign w:val="center"/>
          </w:tcPr>
          <w:p w14:paraId="0560CBBB" w14:textId="77777777" w:rsidR="00A22B3D" w:rsidRDefault="00A22B3D" w:rsidP="008540E8">
            <w:pPr>
              <w:pStyle w:val="TableText"/>
              <w:spacing w:before="10" w:after="10"/>
            </w:pPr>
            <w:r>
              <w:rPr>
                <w:color w:val="000000"/>
              </w:rPr>
              <w:t>-1.3574</w:t>
            </w:r>
          </w:p>
        </w:tc>
        <w:tc>
          <w:tcPr>
            <w:tcW w:w="801" w:type="pct"/>
            <w:noWrap/>
            <w:vAlign w:val="center"/>
          </w:tcPr>
          <w:p w14:paraId="6D747F3A" w14:textId="77777777" w:rsidR="00A22B3D" w:rsidRDefault="00A22B3D" w:rsidP="008540E8">
            <w:pPr>
              <w:pStyle w:val="TableText"/>
              <w:spacing w:before="10" w:after="10"/>
            </w:pPr>
            <w:r>
              <w:rPr>
                <w:color w:val="000000"/>
              </w:rPr>
              <w:t>0.0476</w:t>
            </w:r>
          </w:p>
        </w:tc>
        <w:tc>
          <w:tcPr>
            <w:tcW w:w="1291" w:type="pct"/>
            <w:noWrap/>
            <w:vAlign w:val="center"/>
          </w:tcPr>
          <w:p w14:paraId="2941BA0D" w14:textId="77777777" w:rsidR="00A22B3D" w:rsidRPr="001F2F26" w:rsidRDefault="00A22B3D" w:rsidP="008540E8">
            <w:pPr>
              <w:pStyle w:val="TableText"/>
              <w:spacing w:before="10" w:after="10"/>
            </w:pPr>
            <w:r>
              <w:rPr>
                <w:color w:val="000000"/>
              </w:rPr>
              <w:t>N/A</w:t>
            </w:r>
          </w:p>
        </w:tc>
        <w:tc>
          <w:tcPr>
            <w:tcW w:w="1332" w:type="pct"/>
            <w:noWrap/>
            <w:vAlign w:val="center"/>
          </w:tcPr>
          <w:p w14:paraId="598B4070" w14:textId="77777777" w:rsidR="00A22B3D" w:rsidRPr="001F2F26" w:rsidRDefault="00A22B3D" w:rsidP="008540E8">
            <w:pPr>
              <w:pStyle w:val="TableText"/>
              <w:spacing w:before="10" w:after="10"/>
            </w:pPr>
            <w:r>
              <w:rPr>
                <w:color w:val="000000"/>
              </w:rPr>
              <w:t>N/A</w:t>
            </w:r>
          </w:p>
        </w:tc>
      </w:tr>
      <w:tr w:rsidR="00A22B3D" w:rsidRPr="00C56627" w14:paraId="1C391DE5" w14:textId="77777777" w:rsidTr="0006355C">
        <w:trPr>
          <w:trHeight w:val="264"/>
        </w:trPr>
        <w:tc>
          <w:tcPr>
            <w:tcW w:w="866" w:type="pct"/>
            <w:noWrap/>
            <w:vAlign w:val="center"/>
          </w:tcPr>
          <w:p w14:paraId="3BEFD3E4" w14:textId="77777777" w:rsidR="00A22B3D" w:rsidRDefault="00A22B3D" w:rsidP="008540E8">
            <w:pPr>
              <w:pStyle w:val="TableText"/>
              <w:spacing w:before="10" w:after="10"/>
            </w:pPr>
            <w:r>
              <w:rPr>
                <w:color w:val="000000"/>
              </w:rPr>
              <w:t>VH861966</w:t>
            </w:r>
          </w:p>
        </w:tc>
        <w:tc>
          <w:tcPr>
            <w:tcW w:w="710" w:type="pct"/>
            <w:noWrap/>
            <w:vAlign w:val="center"/>
          </w:tcPr>
          <w:p w14:paraId="7AA0A2E6" w14:textId="77777777" w:rsidR="00A22B3D" w:rsidRDefault="00A22B3D" w:rsidP="008540E8">
            <w:pPr>
              <w:pStyle w:val="TableText"/>
              <w:spacing w:before="10" w:after="10"/>
            </w:pPr>
            <w:r>
              <w:rPr>
                <w:color w:val="000000"/>
              </w:rPr>
              <w:t>-1.0351</w:t>
            </w:r>
          </w:p>
        </w:tc>
        <w:tc>
          <w:tcPr>
            <w:tcW w:w="801" w:type="pct"/>
            <w:noWrap/>
            <w:vAlign w:val="center"/>
          </w:tcPr>
          <w:p w14:paraId="7F963FEC" w14:textId="77777777" w:rsidR="00A22B3D" w:rsidRDefault="00A22B3D" w:rsidP="008540E8">
            <w:pPr>
              <w:pStyle w:val="TableText"/>
              <w:spacing w:before="10" w:after="10"/>
            </w:pPr>
            <w:r>
              <w:rPr>
                <w:color w:val="000000"/>
              </w:rPr>
              <w:t>0.0443</w:t>
            </w:r>
          </w:p>
        </w:tc>
        <w:tc>
          <w:tcPr>
            <w:tcW w:w="1291" w:type="pct"/>
            <w:noWrap/>
            <w:vAlign w:val="center"/>
          </w:tcPr>
          <w:p w14:paraId="421F3001" w14:textId="77777777" w:rsidR="00A22B3D" w:rsidRPr="001F2F26" w:rsidRDefault="00A22B3D" w:rsidP="008540E8">
            <w:pPr>
              <w:pStyle w:val="TableText"/>
              <w:spacing w:before="10" w:after="10"/>
            </w:pPr>
            <w:r>
              <w:rPr>
                <w:color w:val="000000"/>
              </w:rPr>
              <w:t>N/A</w:t>
            </w:r>
          </w:p>
        </w:tc>
        <w:tc>
          <w:tcPr>
            <w:tcW w:w="1332" w:type="pct"/>
            <w:noWrap/>
            <w:vAlign w:val="center"/>
          </w:tcPr>
          <w:p w14:paraId="4181662A" w14:textId="77777777" w:rsidR="00A22B3D" w:rsidRPr="001F2F26" w:rsidRDefault="00A22B3D" w:rsidP="008540E8">
            <w:pPr>
              <w:pStyle w:val="TableText"/>
              <w:spacing w:before="10" w:after="10"/>
            </w:pPr>
            <w:r>
              <w:rPr>
                <w:color w:val="000000"/>
              </w:rPr>
              <w:t>N/A</w:t>
            </w:r>
          </w:p>
        </w:tc>
      </w:tr>
      <w:tr w:rsidR="00A22B3D" w:rsidRPr="00C56627" w14:paraId="3D4053DE" w14:textId="77777777" w:rsidTr="0006355C">
        <w:trPr>
          <w:trHeight w:val="264"/>
        </w:trPr>
        <w:tc>
          <w:tcPr>
            <w:tcW w:w="866" w:type="pct"/>
            <w:noWrap/>
            <w:vAlign w:val="center"/>
          </w:tcPr>
          <w:p w14:paraId="563C9C5A" w14:textId="77777777" w:rsidR="00A22B3D" w:rsidRDefault="00A22B3D" w:rsidP="008540E8">
            <w:pPr>
              <w:pStyle w:val="TableText"/>
              <w:spacing w:before="10" w:after="10"/>
            </w:pPr>
            <w:r>
              <w:rPr>
                <w:color w:val="000000"/>
              </w:rPr>
              <w:t>VH861971</w:t>
            </w:r>
          </w:p>
        </w:tc>
        <w:tc>
          <w:tcPr>
            <w:tcW w:w="710" w:type="pct"/>
            <w:noWrap/>
            <w:vAlign w:val="center"/>
          </w:tcPr>
          <w:p w14:paraId="6E471171" w14:textId="77777777" w:rsidR="00A22B3D" w:rsidRDefault="00A22B3D" w:rsidP="008540E8">
            <w:pPr>
              <w:pStyle w:val="TableText"/>
              <w:spacing w:before="10" w:after="10"/>
            </w:pPr>
            <w:r>
              <w:rPr>
                <w:color w:val="000000"/>
              </w:rPr>
              <w:t>-0.7954</w:t>
            </w:r>
          </w:p>
        </w:tc>
        <w:tc>
          <w:tcPr>
            <w:tcW w:w="801" w:type="pct"/>
            <w:noWrap/>
            <w:vAlign w:val="center"/>
          </w:tcPr>
          <w:p w14:paraId="377519B5" w14:textId="77777777" w:rsidR="00A22B3D" w:rsidRDefault="00A22B3D" w:rsidP="008540E8">
            <w:pPr>
              <w:pStyle w:val="TableText"/>
              <w:spacing w:before="10" w:after="10"/>
            </w:pPr>
            <w:r>
              <w:rPr>
                <w:color w:val="000000"/>
              </w:rPr>
              <w:t>0.0437</w:t>
            </w:r>
          </w:p>
        </w:tc>
        <w:tc>
          <w:tcPr>
            <w:tcW w:w="1291" w:type="pct"/>
            <w:noWrap/>
            <w:vAlign w:val="center"/>
          </w:tcPr>
          <w:p w14:paraId="2267FFC2" w14:textId="77777777" w:rsidR="00A22B3D" w:rsidRPr="001F2F26" w:rsidRDefault="00A22B3D" w:rsidP="008540E8">
            <w:pPr>
              <w:pStyle w:val="TableText"/>
              <w:spacing w:before="10" w:after="10"/>
            </w:pPr>
            <w:r>
              <w:rPr>
                <w:color w:val="000000"/>
              </w:rPr>
              <w:t>N/A</w:t>
            </w:r>
          </w:p>
        </w:tc>
        <w:tc>
          <w:tcPr>
            <w:tcW w:w="1332" w:type="pct"/>
            <w:noWrap/>
            <w:vAlign w:val="center"/>
          </w:tcPr>
          <w:p w14:paraId="0ACB8880" w14:textId="77777777" w:rsidR="00A22B3D" w:rsidRPr="001F2F26" w:rsidRDefault="00A22B3D" w:rsidP="008540E8">
            <w:pPr>
              <w:pStyle w:val="TableText"/>
              <w:spacing w:before="10" w:after="10"/>
            </w:pPr>
            <w:r>
              <w:rPr>
                <w:color w:val="000000"/>
              </w:rPr>
              <w:t>N/A</w:t>
            </w:r>
          </w:p>
        </w:tc>
      </w:tr>
      <w:tr w:rsidR="00A22B3D" w:rsidRPr="00C56627" w14:paraId="00CA760D" w14:textId="77777777" w:rsidTr="0006355C">
        <w:trPr>
          <w:trHeight w:val="264"/>
        </w:trPr>
        <w:tc>
          <w:tcPr>
            <w:tcW w:w="866" w:type="pct"/>
            <w:noWrap/>
            <w:vAlign w:val="center"/>
          </w:tcPr>
          <w:p w14:paraId="67DE3C6B" w14:textId="77777777" w:rsidR="00A22B3D" w:rsidRDefault="00A22B3D" w:rsidP="008540E8">
            <w:pPr>
              <w:pStyle w:val="TableText"/>
              <w:spacing w:before="10" w:after="10"/>
            </w:pPr>
            <w:r>
              <w:rPr>
                <w:color w:val="000000"/>
              </w:rPr>
              <w:t>VH861982</w:t>
            </w:r>
          </w:p>
        </w:tc>
        <w:tc>
          <w:tcPr>
            <w:tcW w:w="710" w:type="pct"/>
            <w:noWrap/>
            <w:vAlign w:val="center"/>
          </w:tcPr>
          <w:p w14:paraId="53C0CDBB" w14:textId="77777777" w:rsidR="00A22B3D" w:rsidRDefault="00A22B3D" w:rsidP="008540E8">
            <w:pPr>
              <w:pStyle w:val="TableText"/>
              <w:spacing w:before="10" w:after="10"/>
            </w:pPr>
            <w:r>
              <w:rPr>
                <w:color w:val="000000"/>
              </w:rPr>
              <w:t>-1.5351</w:t>
            </w:r>
          </w:p>
        </w:tc>
        <w:tc>
          <w:tcPr>
            <w:tcW w:w="801" w:type="pct"/>
            <w:noWrap/>
            <w:vAlign w:val="center"/>
          </w:tcPr>
          <w:p w14:paraId="26A15840" w14:textId="77777777" w:rsidR="00A22B3D" w:rsidRDefault="00A22B3D" w:rsidP="008540E8">
            <w:pPr>
              <w:pStyle w:val="TableText"/>
              <w:spacing w:before="10" w:after="10"/>
            </w:pPr>
            <w:r>
              <w:rPr>
                <w:color w:val="000000"/>
              </w:rPr>
              <w:t>0.0355</w:t>
            </w:r>
          </w:p>
        </w:tc>
        <w:tc>
          <w:tcPr>
            <w:tcW w:w="1291" w:type="pct"/>
            <w:noWrap/>
            <w:vAlign w:val="center"/>
          </w:tcPr>
          <w:p w14:paraId="16C35682" w14:textId="77777777" w:rsidR="00A22B3D" w:rsidRPr="001F2F26" w:rsidRDefault="00A22B3D" w:rsidP="008540E8">
            <w:pPr>
              <w:pStyle w:val="TableText"/>
              <w:spacing w:before="10" w:after="10"/>
            </w:pPr>
            <w:r>
              <w:rPr>
                <w:color w:val="000000"/>
              </w:rPr>
              <w:t>N/A</w:t>
            </w:r>
          </w:p>
        </w:tc>
        <w:tc>
          <w:tcPr>
            <w:tcW w:w="1332" w:type="pct"/>
            <w:noWrap/>
            <w:vAlign w:val="center"/>
          </w:tcPr>
          <w:p w14:paraId="5EDA8919" w14:textId="77777777" w:rsidR="00A22B3D" w:rsidRPr="001F2F26" w:rsidRDefault="00A22B3D" w:rsidP="008540E8">
            <w:pPr>
              <w:pStyle w:val="TableText"/>
              <w:spacing w:before="10" w:after="10"/>
            </w:pPr>
            <w:r>
              <w:rPr>
                <w:color w:val="000000"/>
              </w:rPr>
              <w:t>N/A</w:t>
            </w:r>
          </w:p>
        </w:tc>
      </w:tr>
      <w:tr w:rsidR="00A22B3D" w:rsidRPr="00C56627" w14:paraId="56D03575" w14:textId="77777777" w:rsidTr="0006355C">
        <w:trPr>
          <w:trHeight w:val="264"/>
        </w:trPr>
        <w:tc>
          <w:tcPr>
            <w:tcW w:w="866" w:type="pct"/>
            <w:noWrap/>
            <w:vAlign w:val="center"/>
          </w:tcPr>
          <w:p w14:paraId="721F8EC3" w14:textId="77777777" w:rsidR="00A22B3D" w:rsidRDefault="00A22B3D" w:rsidP="008540E8">
            <w:pPr>
              <w:pStyle w:val="TableText"/>
              <w:spacing w:before="10" w:after="10"/>
            </w:pPr>
            <w:r>
              <w:rPr>
                <w:color w:val="000000"/>
              </w:rPr>
              <w:t>VH862037</w:t>
            </w:r>
          </w:p>
        </w:tc>
        <w:tc>
          <w:tcPr>
            <w:tcW w:w="710" w:type="pct"/>
            <w:noWrap/>
            <w:vAlign w:val="center"/>
          </w:tcPr>
          <w:p w14:paraId="3FB4B7F7" w14:textId="77777777" w:rsidR="00A22B3D" w:rsidRDefault="00A22B3D" w:rsidP="008540E8">
            <w:pPr>
              <w:pStyle w:val="TableText"/>
              <w:spacing w:before="10" w:after="10"/>
            </w:pPr>
            <w:r>
              <w:rPr>
                <w:color w:val="000000"/>
              </w:rPr>
              <w:t>-0.8004</w:t>
            </w:r>
          </w:p>
        </w:tc>
        <w:tc>
          <w:tcPr>
            <w:tcW w:w="801" w:type="pct"/>
            <w:noWrap/>
            <w:vAlign w:val="center"/>
          </w:tcPr>
          <w:p w14:paraId="13025E1E" w14:textId="77777777" w:rsidR="00A22B3D" w:rsidRDefault="00A22B3D" w:rsidP="008540E8">
            <w:pPr>
              <w:pStyle w:val="TableText"/>
              <w:spacing w:before="10" w:after="10"/>
            </w:pPr>
            <w:r>
              <w:rPr>
                <w:color w:val="000000"/>
              </w:rPr>
              <w:t>0.0319</w:t>
            </w:r>
          </w:p>
        </w:tc>
        <w:tc>
          <w:tcPr>
            <w:tcW w:w="1291" w:type="pct"/>
            <w:noWrap/>
            <w:vAlign w:val="center"/>
          </w:tcPr>
          <w:p w14:paraId="5CE16124" w14:textId="77777777" w:rsidR="00A22B3D" w:rsidRPr="001F2F26" w:rsidRDefault="00A22B3D" w:rsidP="008540E8">
            <w:pPr>
              <w:pStyle w:val="TableText"/>
              <w:spacing w:before="10" w:after="10"/>
            </w:pPr>
            <w:r>
              <w:rPr>
                <w:color w:val="000000"/>
              </w:rPr>
              <w:t>N/A</w:t>
            </w:r>
          </w:p>
        </w:tc>
        <w:tc>
          <w:tcPr>
            <w:tcW w:w="1332" w:type="pct"/>
            <w:noWrap/>
            <w:vAlign w:val="center"/>
          </w:tcPr>
          <w:p w14:paraId="4D587D6A" w14:textId="77777777" w:rsidR="00A22B3D" w:rsidRPr="001F2F26" w:rsidRDefault="00A22B3D" w:rsidP="008540E8">
            <w:pPr>
              <w:pStyle w:val="TableText"/>
              <w:spacing w:before="10" w:after="10"/>
            </w:pPr>
            <w:r>
              <w:rPr>
                <w:color w:val="000000"/>
              </w:rPr>
              <w:t>N/A</w:t>
            </w:r>
          </w:p>
        </w:tc>
      </w:tr>
      <w:tr w:rsidR="00A22B3D" w:rsidRPr="00C56627" w14:paraId="76295F38" w14:textId="77777777" w:rsidTr="0006355C">
        <w:trPr>
          <w:trHeight w:val="264"/>
        </w:trPr>
        <w:tc>
          <w:tcPr>
            <w:tcW w:w="866" w:type="pct"/>
            <w:noWrap/>
            <w:vAlign w:val="center"/>
          </w:tcPr>
          <w:p w14:paraId="0C9F9D34" w14:textId="77777777" w:rsidR="00A22B3D" w:rsidRDefault="00A22B3D" w:rsidP="008540E8">
            <w:pPr>
              <w:pStyle w:val="TableText"/>
              <w:spacing w:before="10" w:after="10"/>
            </w:pPr>
            <w:r>
              <w:rPr>
                <w:color w:val="000000"/>
              </w:rPr>
              <w:t>VH862061</w:t>
            </w:r>
          </w:p>
        </w:tc>
        <w:tc>
          <w:tcPr>
            <w:tcW w:w="710" w:type="pct"/>
            <w:noWrap/>
            <w:vAlign w:val="center"/>
          </w:tcPr>
          <w:p w14:paraId="625E833E" w14:textId="77777777" w:rsidR="00A22B3D" w:rsidRDefault="00A22B3D" w:rsidP="008540E8">
            <w:pPr>
              <w:pStyle w:val="TableText"/>
              <w:spacing w:before="10" w:after="10"/>
            </w:pPr>
            <w:r>
              <w:rPr>
                <w:color w:val="000000"/>
              </w:rPr>
              <w:t>-0.4433</w:t>
            </w:r>
          </w:p>
        </w:tc>
        <w:tc>
          <w:tcPr>
            <w:tcW w:w="801" w:type="pct"/>
            <w:noWrap/>
            <w:vAlign w:val="center"/>
          </w:tcPr>
          <w:p w14:paraId="5EDDD9EF" w14:textId="77777777" w:rsidR="00A22B3D" w:rsidRDefault="00A22B3D" w:rsidP="008540E8">
            <w:pPr>
              <w:pStyle w:val="TableText"/>
              <w:spacing w:before="10" w:after="10"/>
            </w:pPr>
            <w:r>
              <w:rPr>
                <w:color w:val="000000"/>
              </w:rPr>
              <w:t>0.0233</w:t>
            </w:r>
          </w:p>
        </w:tc>
        <w:tc>
          <w:tcPr>
            <w:tcW w:w="1291" w:type="pct"/>
            <w:noWrap/>
            <w:vAlign w:val="center"/>
          </w:tcPr>
          <w:p w14:paraId="7FFE7BB0" w14:textId="77777777" w:rsidR="00A22B3D" w:rsidRPr="001F2F26" w:rsidRDefault="00A22B3D" w:rsidP="008540E8">
            <w:pPr>
              <w:pStyle w:val="TableText"/>
              <w:spacing w:before="10" w:after="10"/>
            </w:pPr>
            <w:r>
              <w:rPr>
                <w:color w:val="000000"/>
              </w:rPr>
              <w:t>0.7881 : -0.7881</w:t>
            </w:r>
          </w:p>
        </w:tc>
        <w:tc>
          <w:tcPr>
            <w:tcW w:w="1332" w:type="pct"/>
            <w:noWrap/>
            <w:vAlign w:val="center"/>
          </w:tcPr>
          <w:p w14:paraId="60DC1548" w14:textId="77777777" w:rsidR="00A22B3D" w:rsidRPr="001F2F26" w:rsidRDefault="00A22B3D" w:rsidP="008540E8">
            <w:pPr>
              <w:pStyle w:val="TableText"/>
              <w:spacing w:before="10" w:after="10"/>
            </w:pPr>
            <w:r>
              <w:rPr>
                <w:color w:val="000000"/>
              </w:rPr>
              <w:t>0.0262 : 0.0262</w:t>
            </w:r>
          </w:p>
        </w:tc>
      </w:tr>
      <w:tr w:rsidR="00A22B3D" w:rsidRPr="00C56627" w14:paraId="10C3AB36" w14:textId="77777777" w:rsidTr="0006355C">
        <w:trPr>
          <w:trHeight w:val="264"/>
        </w:trPr>
        <w:tc>
          <w:tcPr>
            <w:tcW w:w="866" w:type="pct"/>
            <w:noWrap/>
            <w:vAlign w:val="center"/>
          </w:tcPr>
          <w:p w14:paraId="2C36CF0C" w14:textId="77777777" w:rsidR="00A22B3D" w:rsidRDefault="00A22B3D" w:rsidP="008540E8">
            <w:pPr>
              <w:pStyle w:val="TableText"/>
              <w:spacing w:before="10" w:after="10"/>
            </w:pPr>
            <w:r>
              <w:rPr>
                <w:color w:val="000000"/>
              </w:rPr>
              <w:t>VH863057</w:t>
            </w:r>
          </w:p>
        </w:tc>
        <w:tc>
          <w:tcPr>
            <w:tcW w:w="710" w:type="pct"/>
            <w:noWrap/>
            <w:vAlign w:val="center"/>
          </w:tcPr>
          <w:p w14:paraId="4DB1C1D2" w14:textId="77777777" w:rsidR="00A22B3D" w:rsidRDefault="00A22B3D" w:rsidP="008540E8">
            <w:pPr>
              <w:pStyle w:val="TableText"/>
              <w:spacing w:before="10" w:after="10"/>
            </w:pPr>
            <w:r>
              <w:rPr>
                <w:color w:val="000000"/>
              </w:rPr>
              <w:t>-1.5740</w:t>
            </w:r>
          </w:p>
        </w:tc>
        <w:tc>
          <w:tcPr>
            <w:tcW w:w="801" w:type="pct"/>
            <w:noWrap/>
            <w:vAlign w:val="center"/>
          </w:tcPr>
          <w:p w14:paraId="3765738D" w14:textId="77777777" w:rsidR="00A22B3D" w:rsidRDefault="00A22B3D" w:rsidP="008540E8">
            <w:pPr>
              <w:pStyle w:val="TableText"/>
              <w:spacing w:before="10" w:after="10"/>
            </w:pPr>
            <w:r>
              <w:rPr>
                <w:color w:val="000000"/>
              </w:rPr>
              <w:t>0.0470</w:t>
            </w:r>
          </w:p>
        </w:tc>
        <w:tc>
          <w:tcPr>
            <w:tcW w:w="1291" w:type="pct"/>
            <w:noWrap/>
            <w:vAlign w:val="center"/>
          </w:tcPr>
          <w:p w14:paraId="4A0EAF08" w14:textId="77777777" w:rsidR="00A22B3D" w:rsidRPr="001F2F26" w:rsidRDefault="00A22B3D" w:rsidP="008540E8">
            <w:pPr>
              <w:pStyle w:val="TableText"/>
              <w:spacing w:before="10" w:after="10"/>
            </w:pPr>
            <w:r>
              <w:rPr>
                <w:color w:val="000000"/>
              </w:rPr>
              <w:t>N/A</w:t>
            </w:r>
          </w:p>
        </w:tc>
        <w:tc>
          <w:tcPr>
            <w:tcW w:w="1332" w:type="pct"/>
            <w:noWrap/>
            <w:vAlign w:val="center"/>
          </w:tcPr>
          <w:p w14:paraId="305D9256" w14:textId="77777777" w:rsidR="00A22B3D" w:rsidRPr="001F2F26" w:rsidRDefault="00A22B3D" w:rsidP="008540E8">
            <w:pPr>
              <w:pStyle w:val="TableText"/>
              <w:spacing w:before="10" w:after="10"/>
            </w:pPr>
            <w:r>
              <w:rPr>
                <w:color w:val="000000"/>
              </w:rPr>
              <w:t>N/A</w:t>
            </w:r>
          </w:p>
        </w:tc>
      </w:tr>
      <w:tr w:rsidR="00A22B3D" w:rsidRPr="00C56627" w14:paraId="30744FD7" w14:textId="77777777" w:rsidTr="0006355C">
        <w:trPr>
          <w:trHeight w:val="264"/>
        </w:trPr>
        <w:tc>
          <w:tcPr>
            <w:tcW w:w="866" w:type="pct"/>
            <w:noWrap/>
            <w:vAlign w:val="center"/>
          </w:tcPr>
          <w:p w14:paraId="3D8BF269" w14:textId="77777777" w:rsidR="00A22B3D" w:rsidRDefault="00A22B3D" w:rsidP="008540E8">
            <w:pPr>
              <w:pStyle w:val="TableText"/>
              <w:spacing w:before="10" w:after="10"/>
            </w:pPr>
            <w:r>
              <w:rPr>
                <w:color w:val="000000"/>
              </w:rPr>
              <w:t>VH863073</w:t>
            </w:r>
          </w:p>
        </w:tc>
        <w:tc>
          <w:tcPr>
            <w:tcW w:w="710" w:type="pct"/>
            <w:noWrap/>
            <w:vAlign w:val="center"/>
          </w:tcPr>
          <w:p w14:paraId="3CDF7E09" w14:textId="77777777" w:rsidR="00A22B3D" w:rsidRDefault="00A22B3D" w:rsidP="008540E8">
            <w:pPr>
              <w:pStyle w:val="TableText"/>
              <w:spacing w:before="10" w:after="10"/>
            </w:pPr>
            <w:r>
              <w:rPr>
                <w:color w:val="000000"/>
              </w:rPr>
              <w:t>-1.3209</w:t>
            </w:r>
          </w:p>
        </w:tc>
        <w:tc>
          <w:tcPr>
            <w:tcW w:w="801" w:type="pct"/>
            <w:noWrap/>
            <w:vAlign w:val="center"/>
          </w:tcPr>
          <w:p w14:paraId="64F2FB94" w14:textId="77777777" w:rsidR="00A22B3D" w:rsidRDefault="00A22B3D" w:rsidP="008540E8">
            <w:pPr>
              <w:pStyle w:val="TableText"/>
              <w:spacing w:before="10" w:after="10"/>
            </w:pPr>
            <w:r>
              <w:rPr>
                <w:color w:val="000000"/>
              </w:rPr>
              <w:t>0.0468</w:t>
            </w:r>
          </w:p>
        </w:tc>
        <w:tc>
          <w:tcPr>
            <w:tcW w:w="1291" w:type="pct"/>
            <w:noWrap/>
            <w:vAlign w:val="center"/>
          </w:tcPr>
          <w:p w14:paraId="58AA5493" w14:textId="77777777" w:rsidR="00A22B3D" w:rsidRPr="001F2F26" w:rsidRDefault="00A22B3D" w:rsidP="008540E8">
            <w:pPr>
              <w:pStyle w:val="TableText"/>
              <w:spacing w:before="10" w:after="10"/>
            </w:pPr>
            <w:r>
              <w:rPr>
                <w:color w:val="000000"/>
              </w:rPr>
              <w:t>N/A</w:t>
            </w:r>
          </w:p>
        </w:tc>
        <w:tc>
          <w:tcPr>
            <w:tcW w:w="1332" w:type="pct"/>
            <w:noWrap/>
            <w:vAlign w:val="center"/>
          </w:tcPr>
          <w:p w14:paraId="197B7641" w14:textId="77777777" w:rsidR="00A22B3D" w:rsidRPr="001F2F26" w:rsidRDefault="00A22B3D" w:rsidP="008540E8">
            <w:pPr>
              <w:pStyle w:val="TableText"/>
              <w:spacing w:before="10" w:after="10"/>
            </w:pPr>
            <w:r>
              <w:rPr>
                <w:color w:val="000000"/>
              </w:rPr>
              <w:t>N/A</w:t>
            </w:r>
          </w:p>
        </w:tc>
      </w:tr>
      <w:tr w:rsidR="00A22B3D" w:rsidRPr="00C56627" w14:paraId="2480433E" w14:textId="77777777" w:rsidTr="0006355C">
        <w:trPr>
          <w:trHeight w:val="264"/>
        </w:trPr>
        <w:tc>
          <w:tcPr>
            <w:tcW w:w="866" w:type="pct"/>
            <w:noWrap/>
            <w:vAlign w:val="center"/>
          </w:tcPr>
          <w:p w14:paraId="7927B5BB" w14:textId="77777777" w:rsidR="00A22B3D" w:rsidRDefault="00A22B3D" w:rsidP="008540E8">
            <w:pPr>
              <w:pStyle w:val="TableText"/>
              <w:spacing w:before="10" w:after="10"/>
            </w:pPr>
            <w:r>
              <w:rPr>
                <w:color w:val="000000"/>
              </w:rPr>
              <w:t>VH863075</w:t>
            </w:r>
          </w:p>
        </w:tc>
        <w:tc>
          <w:tcPr>
            <w:tcW w:w="710" w:type="pct"/>
            <w:noWrap/>
            <w:vAlign w:val="center"/>
          </w:tcPr>
          <w:p w14:paraId="0373C3D8" w14:textId="77777777" w:rsidR="00A22B3D" w:rsidRDefault="00A22B3D" w:rsidP="008540E8">
            <w:pPr>
              <w:pStyle w:val="TableText"/>
              <w:spacing w:before="10" w:after="10"/>
            </w:pPr>
            <w:r>
              <w:rPr>
                <w:color w:val="000000"/>
              </w:rPr>
              <w:t>0.6538</w:t>
            </w:r>
          </w:p>
        </w:tc>
        <w:tc>
          <w:tcPr>
            <w:tcW w:w="801" w:type="pct"/>
            <w:noWrap/>
            <w:vAlign w:val="center"/>
          </w:tcPr>
          <w:p w14:paraId="0B2CE128" w14:textId="77777777" w:rsidR="00A22B3D" w:rsidRDefault="00A22B3D" w:rsidP="008540E8">
            <w:pPr>
              <w:pStyle w:val="TableText"/>
              <w:spacing w:before="10" w:after="10"/>
            </w:pPr>
            <w:r>
              <w:rPr>
                <w:color w:val="000000"/>
              </w:rPr>
              <w:t>0.0411</w:t>
            </w:r>
          </w:p>
        </w:tc>
        <w:tc>
          <w:tcPr>
            <w:tcW w:w="1291" w:type="pct"/>
            <w:noWrap/>
            <w:vAlign w:val="center"/>
          </w:tcPr>
          <w:p w14:paraId="53C66B09" w14:textId="77777777" w:rsidR="00A22B3D" w:rsidRPr="001F2F26" w:rsidRDefault="00A22B3D" w:rsidP="008540E8">
            <w:pPr>
              <w:pStyle w:val="TableText"/>
              <w:spacing w:before="10" w:after="10"/>
            </w:pPr>
            <w:r>
              <w:rPr>
                <w:color w:val="000000"/>
              </w:rPr>
              <w:t>N/A</w:t>
            </w:r>
          </w:p>
        </w:tc>
        <w:tc>
          <w:tcPr>
            <w:tcW w:w="1332" w:type="pct"/>
            <w:noWrap/>
            <w:vAlign w:val="center"/>
          </w:tcPr>
          <w:p w14:paraId="7E051840" w14:textId="77777777" w:rsidR="00A22B3D" w:rsidRPr="001F2F26" w:rsidRDefault="00A22B3D" w:rsidP="008540E8">
            <w:pPr>
              <w:pStyle w:val="TableText"/>
              <w:spacing w:before="10" w:after="10"/>
            </w:pPr>
            <w:r>
              <w:rPr>
                <w:color w:val="000000"/>
              </w:rPr>
              <w:t>N/A</w:t>
            </w:r>
          </w:p>
        </w:tc>
      </w:tr>
      <w:tr w:rsidR="00A22B3D" w:rsidRPr="00C56627" w14:paraId="55F6B165" w14:textId="77777777" w:rsidTr="0006355C">
        <w:trPr>
          <w:trHeight w:val="264"/>
        </w:trPr>
        <w:tc>
          <w:tcPr>
            <w:tcW w:w="866" w:type="pct"/>
            <w:noWrap/>
            <w:vAlign w:val="center"/>
          </w:tcPr>
          <w:p w14:paraId="67A05BE4" w14:textId="77777777" w:rsidR="00A22B3D" w:rsidRDefault="00A22B3D" w:rsidP="00F862E6">
            <w:pPr>
              <w:pStyle w:val="TableText"/>
              <w:spacing w:before="10" w:after="10"/>
            </w:pPr>
            <w:r>
              <w:rPr>
                <w:color w:val="000000"/>
              </w:rPr>
              <w:t>VH863079</w:t>
            </w:r>
          </w:p>
        </w:tc>
        <w:tc>
          <w:tcPr>
            <w:tcW w:w="710" w:type="pct"/>
            <w:noWrap/>
            <w:vAlign w:val="center"/>
          </w:tcPr>
          <w:p w14:paraId="0DF226C7" w14:textId="77777777" w:rsidR="00A22B3D" w:rsidRDefault="00A22B3D" w:rsidP="00F862E6">
            <w:pPr>
              <w:pStyle w:val="TableText"/>
              <w:spacing w:before="10" w:after="10"/>
            </w:pPr>
            <w:r>
              <w:rPr>
                <w:color w:val="000000"/>
              </w:rPr>
              <w:t>0.2175</w:t>
            </w:r>
          </w:p>
        </w:tc>
        <w:tc>
          <w:tcPr>
            <w:tcW w:w="801" w:type="pct"/>
            <w:noWrap/>
            <w:vAlign w:val="center"/>
          </w:tcPr>
          <w:p w14:paraId="1DC657D1" w14:textId="77777777" w:rsidR="00A22B3D" w:rsidRDefault="00A22B3D" w:rsidP="00F862E6">
            <w:pPr>
              <w:pStyle w:val="TableText"/>
              <w:spacing w:before="10" w:after="10"/>
            </w:pPr>
            <w:r>
              <w:rPr>
                <w:color w:val="000000"/>
              </w:rPr>
              <w:t>0.0296</w:t>
            </w:r>
          </w:p>
        </w:tc>
        <w:tc>
          <w:tcPr>
            <w:tcW w:w="1291" w:type="pct"/>
            <w:noWrap/>
            <w:vAlign w:val="center"/>
          </w:tcPr>
          <w:p w14:paraId="5D23B741" w14:textId="77777777" w:rsidR="00A22B3D" w:rsidRPr="001F2F26" w:rsidRDefault="00A22B3D" w:rsidP="00F862E6">
            <w:pPr>
              <w:pStyle w:val="TableText"/>
              <w:spacing w:before="10" w:after="10"/>
            </w:pPr>
            <w:r>
              <w:rPr>
                <w:color w:val="000000"/>
              </w:rPr>
              <w:t>N/A</w:t>
            </w:r>
          </w:p>
        </w:tc>
        <w:tc>
          <w:tcPr>
            <w:tcW w:w="1332" w:type="pct"/>
            <w:noWrap/>
            <w:vAlign w:val="center"/>
          </w:tcPr>
          <w:p w14:paraId="3E3A19A5" w14:textId="77777777" w:rsidR="00A22B3D" w:rsidRPr="001F2F26" w:rsidRDefault="00A22B3D" w:rsidP="00F862E6">
            <w:pPr>
              <w:pStyle w:val="TableText"/>
              <w:spacing w:before="10" w:after="10"/>
            </w:pPr>
            <w:r>
              <w:rPr>
                <w:color w:val="000000"/>
              </w:rPr>
              <w:t>N/A</w:t>
            </w:r>
          </w:p>
        </w:tc>
      </w:tr>
      <w:tr w:rsidR="00A22B3D" w:rsidRPr="00C56627" w14:paraId="5446558A" w14:textId="77777777" w:rsidTr="0006355C">
        <w:trPr>
          <w:trHeight w:val="264"/>
        </w:trPr>
        <w:tc>
          <w:tcPr>
            <w:tcW w:w="866" w:type="pct"/>
            <w:noWrap/>
            <w:vAlign w:val="center"/>
          </w:tcPr>
          <w:p w14:paraId="74006374" w14:textId="77777777" w:rsidR="00A22B3D" w:rsidRDefault="00A22B3D" w:rsidP="00F862E6">
            <w:pPr>
              <w:pStyle w:val="TableText"/>
              <w:spacing w:before="10" w:after="10"/>
            </w:pPr>
            <w:r>
              <w:rPr>
                <w:color w:val="000000"/>
              </w:rPr>
              <w:t>VH863082</w:t>
            </w:r>
          </w:p>
        </w:tc>
        <w:tc>
          <w:tcPr>
            <w:tcW w:w="710" w:type="pct"/>
            <w:noWrap/>
            <w:vAlign w:val="center"/>
          </w:tcPr>
          <w:p w14:paraId="4DF44B55" w14:textId="77777777" w:rsidR="00A22B3D" w:rsidRDefault="00A22B3D" w:rsidP="00F862E6">
            <w:pPr>
              <w:pStyle w:val="TableText"/>
              <w:spacing w:before="10" w:after="10"/>
            </w:pPr>
            <w:r>
              <w:rPr>
                <w:color w:val="000000"/>
              </w:rPr>
              <w:t>0.3506</w:t>
            </w:r>
          </w:p>
        </w:tc>
        <w:tc>
          <w:tcPr>
            <w:tcW w:w="801" w:type="pct"/>
            <w:noWrap/>
            <w:vAlign w:val="center"/>
          </w:tcPr>
          <w:p w14:paraId="2FFACED3" w14:textId="77777777" w:rsidR="00A22B3D" w:rsidRDefault="00A22B3D" w:rsidP="00F862E6">
            <w:pPr>
              <w:pStyle w:val="TableText"/>
              <w:spacing w:before="10" w:after="10"/>
            </w:pPr>
            <w:r>
              <w:rPr>
                <w:color w:val="000000"/>
              </w:rPr>
              <w:t>0.0318</w:t>
            </w:r>
          </w:p>
        </w:tc>
        <w:tc>
          <w:tcPr>
            <w:tcW w:w="1291" w:type="pct"/>
            <w:noWrap/>
            <w:vAlign w:val="center"/>
          </w:tcPr>
          <w:p w14:paraId="43DD516A" w14:textId="77777777" w:rsidR="00A22B3D" w:rsidRPr="001F2F26" w:rsidRDefault="00A22B3D" w:rsidP="00F862E6">
            <w:pPr>
              <w:pStyle w:val="TableText"/>
              <w:spacing w:before="10" w:after="10"/>
            </w:pPr>
            <w:r>
              <w:rPr>
                <w:color w:val="000000"/>
              </w:rPr>
              <w:t>1.1979 : -1.1979</w:t>
            </w:r>
          </w:p>
        </w:tc>
        <w:tc>
          <w:tcPr>
            <w:tcW w:w="1332" w:type="pct"/>
            <w:noWrap/>
            <w:vAlign w:val="center"/>
          </w:tcPr>
          <w:p w14:paraId="1C892467" w14:textId="77777777" w:rsidR="00A22B3D" w:rsidRPr="001F2F26" w:rsidRDefault="00A22B3D" w:rsidP="00F862E6">
            <w:pPr>
              <w:pStyle w:val="TableText"/>
              <w:spacing w:before="10" w:after="10"/>
            </w:pPr>
            <w:r>
              <w:rPr>
                <w:color w:val="000000"/>
              </w:rPr>
              <w:t>0.0341 : 0.0341</w:t>
            </w:r>
          </w:p>
        </w:tc>
      </w:tr>
      <w:tr w:rsidR="00A22B3D" w:rsidRPr="00C56627" w14:paraId="06AEDDAD" w14:textId="77777777" w:rsidTr="0006355C">
        <w:trPr>
          <w:trHeight w:val="264"/>
        </w:trPr>
        <w:tc>
          <w:tcPr>
            <w:tcW w:w="866" w:type="pct"/>
            <w:noWrap/>
            <w:vAlign w:val="center"/>
          </w:tcPr>
          <w:p w14:paraId="294C6BF8" w14:textId="77777777" w:rsidR="00A22B3D" w:rsidRDefault="00A22B3D" w:rsidP="00F862E6">
            <w:pPr>
              <w:pStyle w:val="TableText"/>
              <w:spacing w:before="10" w:after="10"/>
            </w:pPr>
            <w:r>
              <w:rPr>
                <w:color w:val="000000"/>
              </w:rPr>
              <w:t>VH863087</w:t>
            </w:r>
          </w:p>
        </w:tc>
        <w:tc>
          <w:tcPr>
            <w:tcW w:w="710" w:type="pct"/>
            <w:noWrap/>
            <w:vAlign w:val="center"/>
          </w:tcPr>
          <w:p w14:paraId="73D6E4F4" w14:textId="77777777" w:rsidR="00A22B3D" w:rsidRDefault="00A22B3D" w:rsidP="00F862E6">
            <w:pPr>
              <w:pStyle w:val="TableText"/>
              <w:spacing w:before="10" w:after="10"/>
            </w:pPr>
            <w:r>
              <w:rPr>
                <w:color w:val="000000"/>
              </w:rPr>
              <w:t>-0.9232</w:t>
            </w:r>
          </w:p>
        </w:tc>
        <w:tc>
          <w:tcPr>
            <w:tcW w:w="801" w:type="pct"/>
            <w:noWrap/>
            <w:vAlign w:val="center"/>
          </w:tcPr>
          <w:p w14:paraId="161A5902" w14:textId="77777777" w:rsidR="00A22B3D" w:rsidRDefault="00A22B3D" w:rsidP="00F862E6">
            <w:pPr>
              <w:pStyle w:val="TableText"/>
              <w:spacing w:before="10" w:after="10"/>
            </w:pPr>
            <w:r>
              <w:rPr>
                <w:color w:val="000000"/>
              </w:rPr>
              <w:t>0.0423</w:t>
            </w:r>
          </w:p>
        </w:tc>
        <w:tc>
          <w:tcPr>
            <w:tcW w:w="1291" w:type="pct"/>
            <w:noWrap/>
            <w:vAlign w:val="center"/>
          </w:tcPr>
          <w:p w14:paraId="0BD558A7" w14:textId="77777777" w:rsidR="00A22B3D" w:rsidRPr="001F2F26" w:rsidRDefault="00A22B3D" w:rsidP="00F862E6">
            <w:pPr>
              <w:pStyle w:val="TableText"/>
              <w:spacing w:before="10" w:after="10"/>
            </w:pPr>
            <w:r>
              <w:rPr>
                <w:color w:val="000000"/>
              </w:rPr>
              <w:t>N/A</w:t>
            </w:r>
          </w:p>
        </w:tc>
        <w:tc>
          <w:tcPr>
            <w:tcW w:w="1332" w:type="pct"/>
            <w:noWrap/>
            <w:vAlign w:val="center"/>
          </w:tcPr>
          <w:p w14:paraId="12B6B79E" w14:textId="77777777" w:rsidR="00A22B3D" w:rsidRPr="001F2F26" w:rsidRDefault="00A22B3D" w:rsidP="00F862E6">
            <w:pPr>
              <w:pStyle w:val="TableText"/>
              <w:spacing w:before="10" w:after="10"/>
            </w:pPr>
            <w:r>
              <w:rPr>
                <w:color w:val="000000"/>
              </w:rPr>
              <w:t>N/A</w:t>
            </w:r>
          </w:p>
        </w:tc>
      </w:tr>
      <w:tr w:rsidR="00A22B3D" w:rsidRPr="00C56627" w14:paraId="1C713EEC" w14:textId="77777777" w:rsidTr="0006355C">
        <w:trPr>
          <w:trHeight w:val="264"/>
        </w:trPr>
        <w:tc>
          <w:tcPr>
            <w:tcW w:w="866" w:type="pct"/>
            <w:noWrap/>
            <w:vAlign w:val="center"/>
          </w:tcPr>
          <w:p w14:paraId="7D7AEEF1" w14:textId="77777777" w:rsidR="00A22B3D" w:rsidRDefault="00A22B3D" w:rsidP="00F862E6">
            <w:pPr>
              <w:pStyle w:val="TableText"/>
              <w:spacing w:before="10" w:after="10"/>
            </w:pPr>
            <w:r>
              <w:rPr>
                <w:color w:val="000000"/>
              </w:rPr>
              <w:t>VH863112</w:t>
            </w:r>
          </w:p>
        </w:tc>
        <w:tc>
          <w:tcPr>
            <w:tcW w:w="710" w:type="pct"/>
            <w:noWrap/>
            <w:vAlign w:val="center"/>
          </w:tcPr>
          <w:p w14:paraId="702D7D1F" w14:textId="77777777" w:rsidR="00A22B3D" w:rsidRDefault="00A22B3D" w:rsidP="00F862E6">
            <w:pPr>
              <w:pStyle w:val="TableText"/>
              <w:spacing w:before="10" w:after="10"/>
            </w:pPr>
            <w:r>
              <w:rPr>
                <w:color w:val="000000"/>
              </w:rPr>
              <w:t>-0.4481</w:t>
            </w:r>
          </w:p>
        </w:tc>
        <w:tc>
          <w:tcPr>
            <w:tcW w:w="801" w:type="pct"/>
            <w:noWrap/>
            <w:vAlign w:val="center"/>
          </w:tcPr>
          <w:p w14:paraId="1C260BEB" w14:textId="77777777" w:rsidR="00A22B3D" w:rsidRDefault="00A22B3D" w:rsidP="00F862E6">
            <w:pPr>
              <w:pStyle w:val="TableText"/>
              <w:spacing w:before="10" w:after="10"/>
            </w:pPr>
            <w:r>
              <w:rPr>
                <w:color w:val="000000"/>
              </w:rPr>
              <w:t>0.0337</w:t>
            </w:r>
          </w:p>
        </w:tc>
        <w:tc>
          <w:tcPr>
            <w:tcW w:w="1291" w:type="pct"/>
            <w:noWrap/>
            <w:vAlign w:val="center"/>
          </w:tcPr>
          <w:p w14:paraId="7AA4015F" w14:textId="77777777" w:rsidR="00A22B3D" w:rsidRPr="001F2F26" w:rsidRDefault="00A22B3D" w:rsidP="00F862E6">
            <w:pPr>
              <w:pStyle w:val="TableText"/>
              <w:spacing w:before="10" w:after="10"/>
            </w:pPr>
            <w:r>
              <w:rPr>
                <w:color w:val="000000"/>
              </w:rPr>
              <w:t>1.3421 : -1.3421</w:t>
            </w:r>
          </w:p>
        </w:tc>
        <w:tc>
          <w:tcPr>
            <w:tcW w:w="1332" w:type="pct"/>
            <w:noWrap/>
            <w:vAlign w:val="center"/>
          </w:tcPr>
          <w:p w14:paraId="00D592E6" w14:textId="77777777" w:rsidR="00A22B3D" w:rsidRPr="001F2F26" w:rsidRDefault="00A22B3D" w:rsidP="00F862E6">
            <w:pPr>
              <w:pStyle w:val="TableText"/>
              <w:spacing w:before="10" w:after="10"/>
            </w:pPr>
            <w:r>
              <w:rPr>
                <w:color w:val="000000"/>
              </w:rPr>
              <w:t>0.0373 : 0.0373</w:t>
            </w:r>
          </w:p>
        </w:tc>
      </w:tr>
      <w:tr w:rsidR="00A22B3D" w:rsidRPr="00C56627" w14:paraId="0CEA15A9" w14:textId="77777777" w:rsidTr="0006355C">
        <w:trPr>
          <w:trHeight w:val="264"/>
        </w:trPr>
        <w:tc>
          <w:tcPr>
            <w:tcW w:w="866" w:type="pct"/>
            <w:noWrap/>
            <w:vAlign w:val="center"/>
          </w:tcPr>
          <w:p w14:paraId="3F87B482" w14:textId="77777777" w:rsidR="00A22B3D" w:rsidRDefault="00A22B3D" w:rsidP="00F862E6">
            <w:pPr>
              <w:pStyle w:val="TableText"/>
              <w:spacing w:before="10" w:after="10"/>
            </w:pPr>
            <w:r>
              <w:rPr>
                <w:color w:val="000000"/>
              </w:rPr>
              <w:t>VH863116</w:t>
            </w:r>
          </w:p>
        </w:tc>
        <w:tc>
          <w:tcPr>
            <w:tcW w:w="710" w:type="pct"/>
            <w:noWrap/>
            <w:vAlign w:val="center"/>
          </w:tcPr>
          <w:p w14:paraId="5424BD39" w14:textId="77777777" w:rsidR="00A22B3D" w:rsidRDefault="00A22B3D" w:rsidP="00F862E6">
            <w:pPr>
              <w:pStyle w:val="TableText"/>
              <w:spacing w:before="10" w:after="10"/>
            </w:pPr>
            <w:r>
              <w:rPr>
                <w:color w:val="000000"/>
              </w:rPr>
              <w:t>-1.1122</w:t>
            </w:r>
          </w:p>
        </w:tc>
        <w:tc>
          <w:tcPr>
            <w:tcW w:w="801" w:type="pct"/>
            <w:noWrap/>
            <w:vAlign w:val="center"/>
          </w:tcPr>
          <w:p w14:paraId="207C1BB6" w14:textId="77777777" w:rsidR="00A22B3D" w:rsidRDefault="00A22B3D" w:rsidP="00F862E6">
            <w:pPr>
              <w:pStyle w:val="TableText"/>
              <w:spacing w:before="10" w:after="10"/>
            </w:pPr>
            <w:r>
              <w:rPr>
                <w:color w:val="000000"/>
              </w:rPr>
              <w:t>0.0455</w:t>
            </w:r>
          </w:p>
        </w:tc>
        <w:tc>
          <w:tcPr>
            <w:tcW w:w="1291" w:type="pct"/>
            <w:noWrap/>
            <w:vAlign w:val="center"/>
          </w:tcPr>
          <w:p w14:paraId="543FCD16" w14:textId="77777777" w:rsidR="00A22B3D" w:rsidRPr="001F2F26" w:rsidRDefault="00A22B3D" w:rsidP="00F862E6">
            <w:pPr>
              <w:pStyle w:val="TableText"/>
              <w:spacing w:before="10" w:after="10"/>
            </w:pPr>
            <w:r>
              <w:rPr>
                <w:color w:val="000000"/>
              </w:rPr>
              <w:t>N/A</w:t>
            </w:r>
          </w:p>
        </w:tc>
        <w:tc>
          <w:tcPr>
            <w:tcW w:w="1332" w:type="pct"/>
            <w:noWrap/>
            <w:vAlign w:val="center"/>
          </w:tcPr>
          <w:p w14:paraId="2EABB922" w14:textId="77777777" w:rsidR="00A22B3D" w:rsidRPr="001F2F26" w:rsidRDefault="00A22B3D" w:rsidP="00F862E6">
            <w:pPr>
              <w:pStyle w:val="TableText"/>
              <w:spacing w:before="10" w:after="10"/>
            </w:pPr>
            <w:r>
              <w:rPr>
                <w:color w:val="000000"/>
              </w:rPr>
              <w:t>N/A</w:t>
            </w:r>
          </w:p>
        </w:tc>
      </w:tr>
      <w:tr w:rsidR="00A22B3D" w:rsidRPr="00C56627" w14:paraId="160607E4" w14:textId="77777777" w:rsidTr="0006355C">
        <w:trPr>
          <w:trHeight w:val="264"/>
        </w:trPr>
        <w:tc>
          <w:tcPr>
            <w:tcW w:w="866" w:type="pct"/>
            <w:noWrap/>
            <w:vAlign w:val="center"/>
          </w:tcPr>
          <w:p w14:paraId="0B4DB2BD" w14:textId="77777777" w:rsidR="00A22B3D" w:rsidRDefault="00A22B3D" w:rsidP="00F862E6">
            <w:pPr>
              <w:pStyle w:val="TableText"/>
              <w:spacing w:before="10" w:after="10"/>
            </w:pPr>
            <w:r>
              <w:rPr>
                <w:color w:val="000000"/>
              </w:rPr>
              <w:t>VH863131</w:t>
            </w:r>
          </w:p>
        </w:tc>
        <w:tc>
          <w:tcPr>
            <w:tcW w:w="710" w:type="pct"/>
            <w:noWrap/>
            <w:vAlign w:val="center"/>
          </w:tcPr>
          <w:p w14:paraId="3ECEB4EF" w14:textId="77777777" w:rsidR="00A22B3D" w:rsidRDefault="00A22B3D" w:rsidP="00F862E6">
            <w:pPr>
              <w:pStyle w:val="TableText"/>
              <w:spacing w:before="10" w:after="10"/>
            </w:pPr>
            <w:r>
              <w:rPr>
                <w:color w:val="000000"/>
              </w:rPr>
              <w:t>-0.2171</w:t>
            </w:r>
          </w:p>
        </w:tc>
        <w:tc>
          <w:tcPr>
            <w:tcW w:w="801" w:type="pct"/>
            <w:noWrap/>
            <w:vAlign w:val="center"/>
          </w:tcPr>
          <w:p w14:paraId="1AFFF81D" w14:textId="77777777" w:rsidR="00A22B3D" w:rsidRDefault="00A22B3D" w:rsidP="00F862E6">
            <w:pPr>
              <w:pStyle w:val="TableText"/>
              <w:spacing w:before="10" w:after="10"/>
            </w:pPr>
            <w:r>
              <w:rPr>
                <w:color w:val="000000"/>
              </w:rPr>
              <w:t>0.0395</w:t>
            </w:r>
          </w:p>
        </w:tc>
        <w:tc>
          <w:tcPr>
            <w:tcW w:w="1291" w:type="pct"/>
            <w:noWrap/>
            <w:vAlign w:val="center"/>
          </w:tcPr>
          <w:p w14:paraId="68DE285B" w14:textId="77777777" w:rsidR="00A22B3D" w:rsidRPr="001F2F26" w:rsidRDefault="00A22B3D" w:rsidP="00F862E6">
            <w:pPr>
              <w:pStyle w:val="TableText"/>
              <w:spacing w:before="10" w:after="10"/>
            </w:pPr>
            <w:r>
              <w:rPr>
                <w:color w:val="000000"/>
              </w:rPr>
              <w:t>N/A</w:t>
            </w:r>
          </w:p>
        </w:tc>
        <w:tc>
          <w:tcPr>
            <w:tcW w:w="1332" w:type="pct"/>
            <w:noWrap/>
            <w:vAlign w:val="center"/>
          </w:tcPr>
          <w:p w14:paraId="2DBF1143" w14:textId="77777777" w:rsidR="00A22B3D" w:rsidRPr="001F2F26" w:rsidRDefault="00A22B3D" w:rsidP="00F862E6">
            <w:pPr>
              <w:pStyle w:val="TableText"/>
              <w:spacing w:before="10" w:after="10"/>
            </w:pPr>
            <w:r>
              <w:rPr>
                <w:color w:val="000000"/>
              </w:rPr>
              <w:t>N/A</w:t>
            </w:r>
          </w:p>
        </w:tc>
      </w:tr>
      <w:tr w:rsidR="00A22B3D" w:rsidRPr="00C56627" w14:paraId="6C086D97" w14:textId="77777777" w:rsidTr="0006355C">
        <w:trPr>
          <w:trHeight w:val="264"/>
        </w:trPr>
        <w:tc>
          <w:tcPr>
            <w:tcW w:w="866" w:type="pct"/>
            <w:noWrap/>
            <w:vAlign w:val="center"/>
          </w:tcPr>
          <w:p w14:paraId="0069736C" w14:textId="77777777" w:rsidR="00A22B3D" w:rsidRDefault="00A22B3D" w:rsidP="00F862E6">
            <w:pPr>
              <w:pStyle w:val="TableText"/>
              <w:spacing w:before="10" w:after="10"/>
            </w:pPr>
            <w:r>
              <w:rPr>
                <w:color w:val="000000"/>
              </w:rPr>
              <w:t>VH863164</w:t>
            </w:r>
          </w:p>
        </w:tc>
        <w:tc>
          <w:tcPr>
            <w:tcW w:w="710" w:type="pct"/>
            <w:noWrap/>
            <w:vAlign w:val="center"/>
          </w:tcPr>
          <w:p w14:paraId="687DB58C" w14:textId="77777777" w:rsidR="00A22B3D" w:rsidRDefault="00A22B3D" w:rsidP="00F862E6">
            <w:pPr>
              <w:pStyle w:val="TableText"/>
              <w:spacing w:before="10" w:after="10"/>
            </w:pPr>
            <w:r>
              <w:rPr>
                <w:color w:val="000000"/>
              </w:rPr>
              <w:t>-0.4430</w:t>
            </w:r>
          </w:p>
        </w:tc>
        <w:tc>
          <w:tcPr>
            <w:tcW w:w="801" w:type="pct"/>
            <w:noWrap/>
            <w:vAlign w:val="center"/>
          </w:tcPr>
          <w:p w14:paraId="39AAA85C" w14:textId="77777777" w:rsidR="00A22B3D" w:rsidRDefault="00A22B3D" w:rsidP="00F862E6">
            <w:pPr>
              <w:pStyle w:val="TableText"/>
              <w:spacing w:before="10" w:after="10"/>
            </w:pPr>
            <w:r>
              <w:rPr>
                <w:color w:val="000000"/>
              </w:rPr>
              <w:t>0.0414</w:t>
            </w:r>
          </w:p>
        </w:tc>
        <w:tc>
          <w:tcPr>
            <w:tcW w:w="1291" w:type="pct"/>
            <w:noWrap/>
            <w:vAlign w:val="center"/>
          </w:tcPr>
          <w:p w14:paraId="630993E2" w14:textId="77777777" w:rsidR="00A22B3D" w:rsidRPr="001F2F26" w:rsidRDefault="00A22B3D" w:rsidP="00F862E6">
            <w:pPr>
              <w:pStyle w:val="TableText"/>
              <w:spacing w:before="10" w:after="10"/>
            </w:pPr>
            <w:r>
              <w:rPr>
                <w:color w:val="000000"/>
              </w:rPr>
              <w:t>N/A</w:t>
            </w:r>
          </w:p>
        </w:tc>
        <w:tc>
          <w:tcPr>
            <w:tcW w:w="1332" w:type="pct"/>
            <w:noWrap/>
            <w:vAlign w:val="center"/>
          </w:tcPr>
          <w:p w14:paraId="017B235E" w14:textId="77777777" w:rsidR="00A22B3D" w:rsidRPr="001F2F26" w:rsidRDefault="00A22B3D" w:rsidP="00F862E6">
            <w:pPr>
              <w:pStyle w:val="TableText"/>
              <w:spacing w:before="10" w:after="10"/>
            </w:pPr>
            <w:r>
              <w:rPr>
                <w:color w:val="000000"/>
              </w:rPr>
              <w:t>N/A</w:t>
            </w:r>
          </w:p>
        </w:tc>
      </w:tr>
      <w:tr w:rsidR="00A22B3D" w:rsidRPr="00C56627" w14:paraId="52747F77" w14:textId="77777777" w:rsidTr="0006355C">
        <w:trPr>
          <w:trHeight w:val="264"/>
        </w:trPr>
        <w:tc>
          <w:tcPr>
            <w:tcW w:w="866" w:type="pct"/>
            <w:noWrap/>
            <w:vAlign w:val="center"/>
          </w:tcPr>
          <w:p w14:paraId="1A612CA6" w14:textId="77777777" w:rsidR="00A22B3D" w:rsidRDefault="00A22B3D" w:rsidP="00F862E6">
            <w:pPr>
              <w:pStyle w:val="TableText"/>
              <w:spacing w:before="10" w:after="10"/>
            </w:pPr>
            <w:r>
              <w:rPr>
                <w:color w:val="000000"/>
              </w:rPr>
              <w:t>VH863168</w:t>
            </w:r>
          </w:p>
        </w:tc>
        <w:tc>
          <w:tcPr>
            <w:tcW w:w="710" w:type="pct"/>
            <w:noWrap/>
            <w:vAlign w:val="center"/>
          </w:tcPr>
          <w:p w14:paraId="1CFAA5D0" w14:textId="77777777" w:rsidR="00A22B3D" w:rsidRDefault="00A22B3D" w:rsidP="00F862E6">
            <w:pPr>
              <w:pStyle w:val="TableText"/>
              <w:spacing w:before="10" w:after="10"/>
            </w:pPr>
            <w:r>
              <w:rPr>
                <w:color w:val="000000"/>
              </w:rPr>
              <w:t>0.3041</w:t>
            </w:r>
          </w:p>
        </w:tc>
        <w:tc>
          <w:tcPr>
            <w:tcW w:w="801" w:type="pct"/>
            <w:noWrap/>
            <w:vAlign w:val="center"/>
          </w:tcPr>
          <w:p w14:paraId="56B7D74E" w14:textId="77777777" w:rsidR="00A22B3D" w:rsidRDefault="00A22B3D" w:rsidP="00F862E6">
            <w:pPr>
              <w:pStyle w:val="TableText"/>
              <w:spacing w:before="10" w:after="10"/>
            </w:pPr>
            <w:r>
              <w:rPr>
                <w:color w:val="000000"/>
              </w:rPr>
              <w:t>0.0302</w:t>
            </w:r>
          </w:p>
        </w:tc>
        <w:tc>
          <w:tcPr>
            <w:tcW w:w="1291" w:type="pct"/>
            <w:noWrap/>
            <w:vAlign w:val="center"/>
          </w:tcPr>
          <w:p w14:paraId="65CBB4C2" w14:textId="77777777" w:rsidR="00A22B3D" w:rsidRPr="001F2F26" w:rsidRDefault="00A22B3D" w:rsidP="00F862E6">
            <w:pPr>
              <w:pStyle w:val="TableText"/>
              <w:spacing w:before="10" w:after="10"/>
            </w:pPr>
            <w:r>
              <w:rPr>
                <w:color w:val="000000"/>
              </w:rPr>
              <w:t>N/A</w:t>
            </w:r>
          </w:p>
        </w:tc>
        <w:tc>
          <w:tcPr>
            <w:tcW w:w="1332" w:type="pct"/>
            <w:noWrap/>
            <w:vAlign w:val="center"/>
          </w:tcPr>
          <w:p w14:paraId="52E2661E" w14:textId="77777777" w:rsidR="00A22B3D" w:rsidRPr="001F2F26" w:rsidRDefault="00A22B3D" w:rsidP="00F862E6">
            <w:pPr>
              <w:pStyle w:val="TableText"/>
              <w:spacing w:before="10" w:after="10"/>
            </w:pPr>
            <w:r>
              <w:rPr>
                <w:color w:val="000000"/>
              </w:rPr>
              <w:t>N/A</w:t>
            </w:r>
          </w:p>
        </w:tc>
      </w:tr>
      <w:tr w:rsidR="00A22B3D" w:rsidRPr="00C56627" w14:paraId="750DCBF8" w14:textId="77777777" w:rsidTr="0006355C">
        <w:trPr>
          <w:trHeight w:val="264"/>
        </w:trPr>
        <w:tc>
          <w:tcPr>
            <w:tcW w:w="866" w:type="pct"/>
            <w:noWrap/>
            <w:vAlign w:val="center"/>
          </w:tcPr>
          <w:p w14:paraId="5A4AC7A7" w14:textId="77777777" w:rsidR="00A22B3D" w:rsidRDefault="00A22B3D" w:rsidP="00F862E6">
            <w:pPr>
              <w:pStyle w:val="TableText"/>
              <w:spacing w:before="10" w:after="10"/>
            </w:pPr>
            <w:r>
              <w:rPr>
                <w:color w:val="000000"/>
              </w:rPr>
              <w:t>VH863171</w:t>
            </w:r>
          </w:p>
        </w:tc>
        <w:tc>
          <w:tcPr>
            <w:tcW w:w="710" w:type="pct"/>
            <w:noWrap/>
            <w:vAlign w:val="center"/>
          </w:tcPr>
          <w:p w14:paraId="01DA4031" w14:textId="77777777" w:rsidR="00A22B3D" w:rsidRDefault="00A22B3D" w:rsidP="00F862E6">
            <w:pPr>
              <w:pStyle w:val="TableText"/>
              <w:spacing w:before="10" w:after="10"/>
            </w:pPr>
            <w:r>
              <w:rPr>
                <w:color w:val="000000"/>
              </w:rPr>
              <w:t>-0.0956</w:t>
            </w:r>
          </w:p>
        </w:tc>
        <w:tc>
          <w:tcPr>
            <w:tcW w:w="801" w:type="pct"/>
            <w:noWrap/>
            <w:vAlign w:val="center"/>
          </w:tcPr>
          <w:p w14:paraId="2CDD4835" w14:textId="77777777" w:rsidR="00A22B3D" w:rsidRDefault="00A22B3D" w:rsidP="00F862E6">
            <w:pPr>
              <w:pStyle w:val="TableText"/>
              <w:spacing w:before="10" w:after="10"/>
            </w:pPr>
            <w:r>
              <w:rPr>
                <w:color w:val="000000"/>
              </w:rPr>
              <w:t>0.0297</w:t>
            </w:r>
          </w:p>
        </w:tc>
        <w:tc>
          <w:tcPr>
            <w:tcW w:w="1291" w:type="pct"/>
            <w:noWrap/>
            <w:vAlign w:val="center"/>
          </w:tcPr>
          <w:p w14:paraId="4027D9C5" w14:textId="77777777" w:rsidR="00A22B3D" w:rsidRPr="001F2F26" w:rsidRDefault="00A22B3D" w:rsidP="00F862E6">
            <w:pPr>
              <w:pStyle w:val="TableText"/>
              <w:spacing w:before="10" w:after="10"/>
            </w:pPr>
            <w:r>
              <w:rPr>
                <w:color w:val="000000"/>
              </w:rPr>
              <w:t>N/A</w:t>
            </w:r>
          </w:p>
        </w:tc>
        <w:tc>
          <w:tcPr>
            <w:tcW w:w="1332" w:type="pct"/>
            <w:noWrap/>
            <w:vAlign w:val="center"/>
          </w:tcPr>
          <w:p w14:paraId="53DA341B" w14:textId="77777777" w:rsidR="00A22B3D" w:rsidRPr="001F2F26" w:rsidRDefault="00A22B3D" w:rsidP="00F862E6">
            <w:pPr>
              <w:pStyle w:val="TableText"/>
              <w:spacing w:before="10" w:after="10"/>
            </w:pPr>
            <w:r>
              <w:rPr>
                <w:color w:val="000000"/>
              </w:rPr>
              <w:t>N/A</w:t>
            </w:r>
          </w:p>
        </w:tc>
      </w:tr>
      <w:tr w:rsidR="00A22B3D" w:rsidRPr="00C56627" w14:paraId="4764B59D" w14:textId="77777777" w:rsidTr="0006355C">
        <w:trPr>
          <w:trHeight w:val="264"/>
        </w:trPr>
        <w:tc>
          <w:tcPr>
            <w:tcW w:w="866" w:type="pct"/>
            <w:noWrap/>
            <w:vAlign w:val="center"/>
          </w:tcPr>
          <w:p w14:paraId="2D56D2F8" w14:textId="77777777" w:rsidR="00A22B3D" w:rsidRDefault="00A22B3D" w:rsidP="00F862E6">
            <w:pPr>
              <w:pStyle w:val="TableText"/>
              <w:spacing w:before="10" w:after="10"/>
            </w:pPr>
            <w:r>
              <w:rPr>
                <w:color w:val="000000"/>
              </w:rPr>
              <w:t>VH863173</w:t>
            </w:r>
          </w:p>
        </w:tc>
        <w:tc>
          <w:tcPr>
            <w:tcW w:w="710" w:type="pct"/>
            <w:noWrap/>
            <w:vAlign w:val="center"/>
          </w:tcPr>
          <w:p w14:paraId="76E840E4" w14:textId="77777777" w:rsidR="00A22B3D" w:rsidRDefault="00A22B3D" w:rsidP="00F862E6">
            <w:pPr>
              <w:pStyle w:val="TableText"/>
              <w:spacing w:before="10" w:after="10"/>
            </w:pPr>
            <w:r>
              <w:rPr>
                <w:color w:val="000000"/>
              </w:rPr>
              <w:t>-0.7605</w:t>
            </w:r>
          </w:p>
        </w:tc>
        <w:tc>
          <w:tcPr>
            <w:tcW w:w="801" w:type="pct"/>
            <w:noWrap/>
            <w:vAlign w:val="center"/>
          </w:tcPr>
          <w:p w14:paraId="470E7200" w14:textId="77777777" w:rsidR="00A22B3D" w:rsidRDefault="00A22B3D" w:rsidP="00F862E6">
            <w:pPr>
              <w:pStyle w:val="TableText"/>
              <w:spacing w:before="10" w:after="10"/>
            </w:pPr>
            <w:r>
              <w:rPr>
                <w:color w:val="000000"/>
              </w:rPr>
              <w:t>0.0397</w:t>
            </w:r>
          </w:p>
        </w:tc>
        <w:tc>
          <w:tcPr>
            <w:tcW w:w="1291" w:type="pct"/>
            <w:noWrap/>
            <w:vAlign w:val="center"/>
          </w:tcPr>
          <w:p w14:paraId="1038378E" w14:textId="77777777" w:rsidR="00A22B3D" w:rsidRPr="001F2F26" w:rsidRDefault="00A22B3D" w:rsidP="00F862E6">
            <w:pPr>
              <w:pStyle w:val="TableText"/>
              <w:spacing w:before="10" w:after="10"/>
            </w:pPr>
            <w:r>
              <w:rPr>
                <w:color w:val="000000"/>
              </w:rPr>
              <w:t>N/A</w:t>
            </w:r>
          </w:p>
        </w:tc>
        <w:tc>
          <w:tcPr>
            <w:tcW w:w="1332" w:type="pct"/>
            <w:noWrap/>
            <w:vAlign w:val="center"/>
          </w:tcPr>
          <w:p w14:paraId="57B7F5FC" w14:textId="77777777" w:rsidR="00A22B3D" w:rsidRPr="001F2F26" w:rsidRDefault="00A22B3D" w:rsidP="00F862E6">
            <w:pPr>
              <w:pStyle w:val="TableText"/>
              <w:spacing w:before="10" w:after="10"/>
            </w:pPr>
            <w:r>
              <w:rPr>
                <w:color w:val="000000"/>
              </w:rPr>
              <w:t>N/A</w:t>
            </w:r>
          </w:p>
        </w:tc>
      </w:tr>
      <w:tr w:rsidR="00A22B3D" w:rsidRPr="00C56627" w14:paraId="2132F000" w14:textId="77777777" w:rsidTr="0006355C">
        <w:trPr>
          <w:trHeight w:val="264"/>
        </w:trPr>
        <w:tc>
          <w:tcPr>
            <w:tcW w:w="866" w:type="pct"/>
            <w:noWrap/>
            <w:vAlign w:val="center"/>
          </w:tcPr>
          <w:p w14:paraId="7D98258B" w14:textId="77777777" w:rsidR="00A22B3D" w:rsidRDefault="00A22B3D" w:rsidP="00F862E6">
            <w:pPr>
              <w:pStyle w:val="TableText"/>
              <w:spacing w:before="10" w:after="10"/>
            </w:pPr>
            <w:r>
              <w:rPr>
                <w:color w:val="000000"/>
              </w:rPr>
              <w:t>VH877096</w:t>
            </w:r>
          </w:p>
        </w:tc>
        <w:tc>
          <w:tcPr>
            <w:tcW w:w="710" w:type="pct"/>
            <w:noWrap/>
            <w:vAlign w:val="center"/>
          </w:tcPr>
          <w:p w14:paraId="50E539B6" w14:textId="77777777" w:rsidR="00A22B3D" w:rsidRDefault="00A22B3D" w:rsidP="00F862E6">
            <w:pPr>
              <w:pStyle w:val="TableText"/>
              <w:spacing w:before="10" w:after="10"/>
            </w:pPr>
            <w:r>
              <w:rPr>
                <w:color w:val="000000"/>
              </w:rPr>
              <w:t>-1.5907</w:t>
            </w:r>
          </w:p>
        </w:tc>
        <w:tc>
          <w:tcPr>
            <w:tcW w:w="801" w:type="pct"/>
            <w:noWrap/>
            <w:vAlign w:val="center"/>
          </w:tcPr>
          <w:p w14:paraId="04E3CA78" w14:textId="77777777" w:rsidR="00A22B3D" w:rsidRDefault="00A22B3D" w:rsidP="00F862E6">
            <w:pPr>
              <w:pStyle w:val="TableText"/>
              <w:spacing w:before="10" w:after="10"/>
            </w:pPr>
            <w:r>
              <w:rPr>
                <w:color w:val="000000"/>
              </w:rPr>
              <w:t>0.0492</w:t>
            </w:r>
          </w:p>
        </w:tc>
        <w:tc>
          <w:tcPr>
            <w:tcW w:w="1291" w:type="pct"/>
            <w:noWrap/>
            <w:vAlign w:val="center"/>
          </w:tcPr>
          <w:p w14:paraId="31DB1EC8" w14:textId="77777777" w:rsidR="00A22B3D" w:rsidRPr="001F2F26" w:rsidRDefault="00A22B3D" w:rsidP="00F862E6">
            <w:pPr>
              <w:pStyle w:val="TableText"/>
              <w:spacing w:before="10" w:after="10"/>
            </w:pPr>
            <w:r>
              <w:rPr>
                <w:color w:val="000000"/>
              </w:rPr>
              <w:t>N/A</w:t>
            </w:r>
          </w:p>
        </w:tc>
        <w:tc>
          <w:tcPr>
            <w:tcW w:w="1332" w:type="pct"/>
            <w:noWrap/>
            <w:vAlign w:val="center"/>
          </w:tcPr>
          <w:p w14:paraId="3E38B98B" w14:textId="77777777" w:rsidR="00A22B3D" w:rsidRPr="001F2F26" w:rsidRDefault="00A22B3D" w:rsidP="00F862E6">
            <w:pPr>
              <w:pStyle w:val="TableText"/>
              <w:spacing w:before="10" w:after="10"/>
            </w:pPr>
            <w:r>
              <w:rPr>
                <w:color w:val="000000"/>
              </w:rPr>
              <w:t>N/A</w:t>
            </w:r>
          </w:p>
        </w:tc>
      </w:tr>
      <w:tr w:rsidR="00A22B3D" w:rsidRPr="00C56627" w14:paraId="26E1F5C0" w14:textId="77777777" w:rsidTr="0006355C">
        <w:trPr>
          <w:trHeight w:val="264"/>
        </w:trPr>
        <w:tc>
          <w:tcPr>
            <w:tcW w:w="866" w:type="pct"/>
            <w:noWrap/>
            <w:vAlign w:val="center"/>
          </w:tcPr>
          <w:p w14:paraId="3A2DF60F" w14:textId="77777777" w:rsidR="00A22B3D" w:rsidRDefault="00A22B3D" w:rsidP="00F862E6">
            <w:pPr>
              <w:pStyle w:val="TableText"/>
              <w:spacing w:before="10" w:after="10"/>
            </w:pPr>
            <w:r>
              <w:rPr>
                <w:color w:val="000000"/>
              </w:rPr>
              <w:t>VH898133</w:t>
            </w:r>
          </w:p>
        </w:tc>
        <w:tc>
          <w:tcPr>
            <w:tcW w:w="710" w:type="pct"/>
            <w:noWrap/>
            <w:vAlign w:val="center"/>
          </w:tcPr>
          <w:p w14:paraId="104570EC" w14:textId="77777777" w:rsidR="00A22B3D" w:rsidRDefault="00A22B3D" w:rsidP="00F862E6">
            <w:pPr>
              <w:pStyle w:val="TableText"/>
              <w:spacing w:before="10" w:after="10"/>
            </w:pPr>
            <w:r>
              <w:rPr>
                <w:color w:val="000000"/>
              </w:rPr>
              <w:t>-0.7879</w:t>
            </w:r>
          </w:p>
        </w:tc>
        <w:tc>
          <w:tcPr>
            <w:tcW w:w="801" w:type="pct"/>
            <w:noWrap/>
            <w:vAlign w:val="center"/>
          </w:tcPr>
          <w:p w14:paraId="5309CE8C" w14:textId="77777777" w:rsidR="00A22B3D" w:rsidRDefault="00A22B3D" w:rsidP="00F862E6">
            <w:pPr>
              <w:pStyle w:val="TableText"/>
              <w:spacing w:before="10" w:after="10"/>
            </w:pPr>
            <w:r>
              <w:rPr>
                <w:color w:val="000000"/>
              </w:rPr>
              <w:t>0.0272</w:t>
            </w:r>
          </w:p>
        </w:tc>
        <w:tc>
          <w:tcPr>
            <w:tcW w:w="1291" w:type="pct"/>
            <w:noWrap/>
            <w:vAlign w:val="center"/>
          </w:tcPr>
          <w:p w14:paraId="3A45AF45" w14:textId="77777777" w:rsidR="00A22B3D" w:rsidRPr="001F2F26" w:rsidRDefault="00A22B3D" w:rsidP="00F862E6">
            <w:pPr>
              <w:pStyle w:val="TableText"/>
              <w:spacing w:before="10" w:after="10"/>
            </w:pPr>
            <w:r>
              <w:rPr>
                <w:color w:val="000000"/>
              </w:rPr>
              <w:t>1.4449 : -1.4449</w:t>
            </w:r>
          </w:p>
        </w:tc>
        <w:tc>
          <w:tcPr>
            <w:tcW w:w="1332" w:type="pct"/>
            <w:noWrap/>
            <w:vAlign w:val="center"/>
          </w:tcPr>
          <w:p w14:paraId="1E61BED0" w14:textId="77777777" w:rsidR="00A22B3D" w:rsidRPr="001F2F26" w:rsidRDefault="00A22B3D" w:rsidP="00F862E6">
            <w:pPr>
              <w:pStyle w:val="TableText"/>
              <w:spacing w:before="10" w:after="10"/>
            </w:pPr>
            <w:r>
              <w:rPr>
                <w:color w:val="000000"/>
              </w:rPr>
              <w:t>0.0282 : 0.0282</w:t>
            </w:r>
          </w:p>
        </w:tc>
      </w:tr>
      <w:tr w:rsidR="00A22B3D" w:rsidRPr="00C56627" w14:paraId="2F3FE8AB" w14:textId="77777777" w:rsidTr="0006355C">
        <w:trPr>
          <w:trHeight w:val="264"/>
        </w:trPr>
        <w:tc>
          <w:tcPr>
            <w:tcW w:w="866" w:type="pct"/>
            <w:noWrap/>
            <w:vAlign w:val="center"/>
          </w:tcPr>
          <w:p w14:paraId="459D8577" w14:textId="77777777" w:rsidR="00A22B3D" w:rsidRDefault="00A22B3D" w:rsidP="00F862E6">
            <w:pPr>
              <w:pStyle w:val="TableText"/>
              <w:spacing w:before="10" w:after="10"/>
            </w:pPr>
            <w:r>
              <w:rPr>
                <w:color w:val="000000"/>
              </w:rPr>
              <w:t>VH907952</w:t>
            </w:r>
          </w:p>
        </w:tc>
        <w:tc>
          <w:tcPr>
            <w:tcW w:w="710" w:type="pct"/>
            <w:noWrap/>
            <w:vAlign w:val="center"/>
          </w:tcPr>
          <w:p w14:paraId="47160158" w14:textId="77777777" w:rsidR="00A22B3D" w:rsidRDefault="00A22B3D" w:rsidP="00F862E6">
            <w:pPr>
              <w:pStyle w:val="TableText"/>
              <w:spacing w:before="10" w:after="10"/>
            </w:pPr>
            <w:r>
              <w:rPr>
                <w:color w:val="000000"/>
              </w:rPr>
              <w:t>-0.7860</w:t>
            </w:r>
          </w:p>
        </w:tc>
        <w:tc>
          <w:tcPr>
            <w:tcW w:w="801" w:type="pct"/>
            <w:noWrap/>
            <w:vAlign w:val="center"/>
          </w:tcPr>
          <w:p w14:paraId="323E6203" w14:textId="77777777" w:rsidR="00A22B3D" w:rsidRDefault="00A22B3D" w:rsidP="00F862E6">
            <w:pPr>
              <w:pStyle w:val="TableText"/>
              <w:spacing w:before="10" w:after="10"/>
            </w:pPr>
            <w:r>
              <w:rPr>
                <w:color w:val="000000"/>
              </w:rPr>
              <w:t>0.0235</w:t>
            </w:r>
          </w:p>
        </w:tc>
        <w:tc>
          <w:tcPr>
            <w:tcW w:w="1291" w:type="pct"/>
            <w:noWrap/>
            <w:vAlign w:val="center"/>
          </w:tcPr>
          <w:p w14:paraId="1E42ED26" w14:textId="77777777" w:rsidR="00A22B3D" w:rsidRPr="001F2F26" w:rsidRDefault="00A22B3D" w:rsidP="00F862E6">
            <w:pPr>
              <w:pStyle w:val="TableText"/>
              <w:spacing w:before="10" w:after="10"/>
            </w:pPr>
            <w:r>
              <w:rPr>
                <w:color w:val="000000"/>
              </w:rPr>
              <w:t>0.5768 : -0.5768</w:t>
            </w:r>
          </w:p>
        </w:tc>
        <w:tc>
          <w:tcPr>
            <w:tcW w:w="1332" w:type="pct"/>
            <w:noWrap/>
            <w:vAlign w:val="center"/>
          </w:tcPr>
          <w:p w14:paraId="08909F67" w14:textId="77777777" w:rsidR="00A22B3D" w:rsidRPr="001F2F26" w:rsidRDefault="00A22B3D" w:rsidP="00F862E6">
            <w:pPr>
              <w:pStyle w:val="TableText"/>
              <w:spacing w:before="10" w:after="10"/>
            </w:pPr>
            <w:r>
              <w:rPr>
                <w:color w:val="000000"/>
              </w:rPr>
              <w:t>0.0271 : 0.0271</w:t>
            </w:r>
          </w:p>
        </w:tc>
      </w:tr>
      <w:tr w:rsidR="00A22B3D" w:rsidRPr="00C56627" w14:paraId="69D35152" w14:textId="77777777" w:rsidTr="0006355C">
        <w:trPr>
          <w:trHeight w:val="264"/>
        </w:trPr>
        <w:tc>
          <w:tcPr>
            <w:tcW w:w="866" w:type="pct"/>
            <w:noWrap/>
            <w:vAlign w:val="center"/>
          </w:tcPr>
          <w:p w14:paraId="41CDAF14" w14:textId="77777777" w:rsidR="00A22B3D" w:rsidRDefault="00A22B3D" w:rsidP="00F862E6">
            <w:pPr>
              <w:pStyle w:val="TableText"/>
              <w:spacing w:before="10" w:after="10"/>
            </w:pPr>
            <w:r>
              <w:rPr>
                <w:color w:val="000000"/>
              </w:rPr>
              <w:t>VH908011</w:t>
            </w:r>
          </w:p>
        </w:tc>
        <w:tc>
          <w:tcPr>
            <w:tcW w:w="710" w:type="pct"/>
            <w:noWrap/>
            <w:vAlign w:val="center"/>
          </w:tcPr>
          <w:p w14:paraId="0AC26CA2" w14:textId="77777777" w:rsidR="00A22B3D" w:rsidRDefault="00A22B3D" w:rsidP="00F862E6">
            <w:pPr>
              <w:pStyle w:val="TableText"/>
              <w:spacing w:before="10" w:after="10"/>
            </w:pPr>
            <w:r>
              <w:rPr>
                <w:color w:val="000000"/>
              </w:rPr>
              <w:t>-0.0123</w:t>
            </w:r>
          </w:p>
        </w:tc>
        <w:tc>
          <w:tcPr>
            <w:tcW w:w="801" w:type="pct"/>
            <w:noWrap/>
            <w:vAlign w:val="center"/>
          </w:tcPr>
          <w:p w14:paraId="5FCE3893" w14:textId="77777777" w:rsidR="00A22B3D" w:rsidRDefault="00A22B3D" w:rsidP="00F862E6">
            <w:pPr>
              <w:pStyle w:val="TableText"/>
              <w:spacing w:before="10" w:after="10"/>
            </w:pPr>
            <w:r>
              <w:rPr>
                <w:color w:val="000000"/>
              </w:rPr>
              <w:t>0.0379</w:t>
            </w:r>
          </w:p>
        </w:tc>
        <w:tc>
          <w:tcPr>
            <w:tcW w:w="1291" w:type="pct"/>
            <w:noWrap/>
            <w:vAlign w:val="center"/>
          </w:tcPr>
          <w:p w14:paraId="055D4250" w14:textId="77777777" w:rsidR="00A22B3D" w:rsidRPr="001F2F26" w:rsidRDefault="00A22B3D" w:rsidP="00F862E6">
            <w:pPr>
              <w:pStyle w:val="TableText"/>
              <w:spacing w:before="10" w:after="10"/>
            </w:pPr>
            <w:r>
              <w:rPr>
                <w:color w:val="000000"/>
              </w:rPr>
              <w:t>N/A</w:t>
            </w:r>
          </w:p>
        </w:tc>
        <w:tc>
          <w:tcPr>
            <w:tcW w:w="1332" w:type="pct"/>
            <w:noWrap/>
            <w:vAlign w:val="center"/>
          </w:tcPr>
          <w:p w14:paraId="65C5A18B" w14:textId="77777777" w:rsidR="00A22B3D" w:rsidRPr="001F2F26" w:rsidRDefault="00A22B3D" w:rsidP="00F862E6">
            <w:pPr>
              <w:pStyle w:val="TableText"/>
              <w:spacing w:before="10" w:after="10"/>
            </w:pPr>
            <w:r>
              <w:rPr>
                <w:color w:val="000000"/>
              </w:rPr>
              <w:t>N/A</w:t>
            </w:r>
          </w:p>
        </w:tc>
      </w:tr>
      <w:tr w:rsidR="00A22B3D" w:rsidRPr="00C56627" w14:paraId="626EB1F4" w14:textId="77777777" w:rsidTr="0006355C">
        <w:trPr>
          <w:trHeight w:val="264"/>
        </w:trPr>
        <w:tc>
          <w:tcPr>
            <w:tcW w:w="866" w:type="pct"/>
            <w:noWrap/>
            <w:vAlign w:val="center"/>
          </w:tcPr>
          <w:p w14:paraId="6AE3B258" w14:textId="77777777" w:rsidR="00A22B3D" w:rsidRDefault="00A22B3D" w:rsidP="00F862E6">
            <w:pPr>
              <w:pStyle w:val="TableText"/>
              <w:spacing w:before="10" w:after="10"/>
            </w:pPr>
            <w:r>
              <w:rPr>
                <w:color w:val="000000"/>
              </w:rPr>
              <w:t>VH917976</w:t>
            </w:r>
          </w:p>
        </w:tc>
        <w:tc>
          <w:tcPr>
            <w:tcW w:w="710" w:type="pct"/>
            <w:noWrap/>
            <w:vAlign w:val="center"/>
          </w:tcPr>
          <w:p w14:paraId="3C3DC7F7" w14:textId="77777777" w:rsidR="00A22B3D" w:rsidRDefault="00A22B3D" w:rsidP="00F862E6">
            <w:pPr>
              <w:pStyle w:val="TableText"/>
              <w:spacing w:before="10" w:after="10"/>
            </w:pPr>
            <w:r>
              <w:rPr>
                <w:color w:val="000000"/>
              </w:rPr>
              <w:t>-2.4949</w:t>
            </w:r>
          </w:p>
        </w:tc>
        <w:tc>
          <w:tcPr>
            <w:tcW w:w="801" w:type="pct"/>
            <w:noWrap/>
            <w:vAlign w:val="center"/>
          </w:tcPr>
          <w:p w14:paraId="292D1B16" w14:textId="77777777" w:rsidR="00A22B3D" w:rsidRDefault="00A22B3D" w:rsidP="00F862E6">
            <w:pPr>
              <w:pStyle w:val="TableText"/>
              <w:spacing w:before="10" w:after="10"/>
            </w:pPr>
            <w:r>
              <w:rPr>
                <w:color w:val="000000"/>
              </w:rPr>
              <w:t>0.0457</w:t>
            </w:r>
          </w:p>
        </w:tc>
        <w:tc>
          <w:tcPr>
            <w:tcW w:w="1291" w:type="pct"/>
            <w:noWrap/>
            <w:vAlign w:val="center"/>
          </w:tcPr>
          <w:p w14:paraId="4274D1FD" w14:textId="77777777" w:rsidR="00A22B3D" w:rsidRPr="001F2F26" w:rsidRDefault="00A22B3D" w:rsidP="00F862E6">
            <w:pPr>
              <w:pStyle w:val="TableText"/>
              <w:spacing w:before="10" w:after="10"/>
            </w:pPr>
            <w:r>
              <w:rPr>
                <w:color w:val="000000"/>
              </w:rPr>
              <w:t>N/A</w:t>
            </w:r>
          </w:p>
        </w:tc>
        <w:tc>
          <w:tcPr>
            <w:tcW w:w="1332" w:type="pct"/>
            <w:noWrap/>
            <w:vAlign w:val="center"/>
          </w:tcPr>
          <w:p w14:paraId="16A8BD31" w14:textId="77777777" w:rsidR="00A22B3D" w:rsidRPr="001F2F26" w:rsidRDefault="00A22B3D" w:rsidP="00F862E6">
            <w:pPr>
              <w:pStyle w:val="TableText"/>
              <w:spacing w:before="10" w:after="10"/>
            </w:pPr>
            <w:r>
              <w:rPr>
                <w:color w:val="000000"/>
              </w:rPr>
              <w:t>N/A</w:t>
            </w:r>
          </w:p>
        </w:tc>
      </w:tr>
      <w:tr w:rsidR="00A22B3D" w:rsidRPr="00C56627" w14:paraId="107C0E65" w14:textId="77777777" w:rsidTr="0006355C">
        <w:trPr>
          <w:trHeight w:val="264"/>
        </w:trPr>
        <w:tc>
          <w:tcPr>
            <w:tcW w:w="866" w:type="pct"/>
            <w:noWrap/>
            <w:vAlign w:val="center"/>
          </w:tcPr>
          <w:p w14:paraId="4BADBD79" w14:textId="77777777" w:rsidR="00A22B3D" w:rsidRDefault="00A22B3D" w:rsidP="00F862E6">
            <w:pPr>
              <w:pStyle w:val="TableText"/>
              <w:spacing w:before="10" w:after="10"/>
            </w:pPr>
            <w:r>
              <w:rPr>
                <w:color w:val="000000"/>
              </w:rPr>
              <w:t>VH918124</w:t>
            </w:r>
          </w:p>
        </w:tc>
        <w:tc>
          <w:tcPr>
            <w:tcW w:w="710" w:type="pct"/>
            <w:noWrap/>
            <w:vAlign w:val="center"/>
          </w:tcPr>
          <w:p w14:paraId="634AB102" w14:textId="77777777" w:rsidR="00A22B3D" w:rsidRDefault="00A22B3D" w:rsidP="00F862E6">
            <w:pPr>
              <w:pStyle w:val="TableText"/>
              <w:spacing w:before="10" w:after="10"/>
            </w:pPr>
            <w:r>
              <w:rPr>
                <w:color w:val="000000"/>
              </w:rPr>
              <w:t>-1.3123</w:t>
            </w:r>
          </w:p>
        </w:tc>
        <w:tc>
          <w:tcPr>
            <w:tcW w:w="801" w:type="pct"/>
            <w:noWrap/>
            <w:vAlign w:val="center"/>
          </w:tcPr>
          <w:p w14:paraId="437582B4" w14:textId="77777777" w:rsidR="00A22B3D" w:rsidRDefault="00A22B3D" w:rsidP="00F862E6">
            <w:pPr>
              <w:pStyle w:val="TableText"/>
              <w:spacing w:before="10" w:after="10"/>
            </w:pPr>
            <w:r>
              <w:rPr>
                <w:color w:val="000000"/>
              </w:rPr>
              <w:t>0.0330</w:t>
            </w:r>
          </w:p>
        </w:tc>
        <w:tc>
          <w:tcPr>
            <w:tcW w:w="1291" w:type="pct"/>
            <w:noWrap/>
            <w:vAlign w:val="center"/>
          </w:tcPr>
          <w:p w14:paraId="0E23F93A" w14:textId="77777777" w:rsidR="00A22B3D" w:rsidRPr="001F2F26" w:rsidRDefault="00A22B3D" w:rsidP="00F862E6">
            <w:pPr>
              <w:pStyle w:val="TableText"/>
              <w:spacing w:before="10" w:after="10"/>
            </w:pPr>
            <w:r>
              <w:rPr>
                <w:color w:val="000000"/>
              </w:rPr>
              <w:t>N/A</w:t>
            </w:r>
          </w:p>
        </w:tc>
        <w:tc>
          <w:tcPr>
            <w:tcW w:w="1332" w:type="pct"/>
            <w:noWrap/>
            <w:vAlign w:val="center"/>
          </w:tcPr>
          <w:p w14:paraId="151CE4A3" w14:textId="77777777" w:rsidR="00A22B3D" w:rsidRPr="001F2F26" w:rsidRDefault="00A22B3D" w:rsidP="00F862E6">
            <w:pPr>
              <w:pStyle w:val="TableText"/>
              <w:spacing w:before="10" w:after="10"/>
            </w:pPr>
            <w:r>
              <w:rPr>
                <w:color w:val="000000"/>
              </w:rPr>
              <w:t>N/A</w:t>
            </w:r>
          </w:p>
        </w:tc>
      </w:tr>
    </w:tbl>
    <w:p w14:paraId="0240EF9E" w14:textId="03F36BA8" w:rsidR="00A22B3D" w:rsidRDefault="00A22B3D" w:rsidP="00554649">
      <w:pPr>
        <w:pStyle w:val="Caption"/>
      </w:pPr>
      <w:bookmarkStart w:id="864" w:name="_Ref32496659"/>
      <w:bookmarkStart w:id="865" w:name="_Toc38636221"/>
      <w:bookmarkStart w:id="866" w:name="_Toc180396711"/>
      <w:r>
        <w:lastRenderedPageBreak/>
        <w:t xml:space="preserve">Table </w:t>
      </w:r>
      <w:proofErr w:type="gramStart"/>
      <w:r>
        <w:t>7.E.</w:t>
      </w:r>
      <w:proofErr w:type="gramEnd"/>
      <w:r>
        <w:rPr>
          <w:noProof/>
        </w:rPr>
        <w:fldChar w:fldCharType="begin"/>
      </w:r>
      <w:r>
        <w:rPr>
          <w:noProof/>
        </w:rPr>
        <w:instrText xml:space="preserve"> SEQ Table_7.E. \* ARABIC </w:instrText>
      </w:r>
      <w:r>
        <w:rPr>
          <w:noProof/>
        </w:rPr>
        <w:fldChar w:fldCharType="separate"/>
      </w:r>
      <w:r w:rsidR="00F94BF3">
        <w:rPr>
          <w:noProof/>
        </w:rPr>
        <w:t>5</w:t>
      </w:r>
      <w:r>
        <w:rPr>
          <w:noProof/>
        </w:rPr>
        <w:fldChar w:fldCharType="end"/>
      </w:r>
      <w:bookmarkEnd w:id="864"/>
      <w:r>
        <w:t xml:space="preserve"> </w:t>
      </w:r>
      <w:r>
        <w:rPr>
          <w:noProof/>
        </w:rPr>
        <w:t xml:space="preserve"> Item Difficulties and</w:t>
      </w:r>
      <w:r w:rsidRPr="00795D74">
        <w:rPr>
          <w:noProof/>
        </w:rPr>
        <w:t xml:space="preserve"> Omit Rate</w:t>
      </w:r>
      <w:r>
        <w:rPr>
          <w:noProof/>
        </w:rPr>
        <w:t>, Grade Five</w:t>
      </w:r>
      <w:bookmarkEnd w:id="865"/>
      <w:bookmarkEnd w:id="866"/>
    </w:p>
    <w:tbl>
      <w:tblPr>
        <w:tblStyle w:val="TRtable"/>
        <w:tblW w:w="0" w:type="auto"/>
        <w:tblLook w:val="04A0" w:firstRow="1" w:lastRow="0" w:firstColumn="1" w:lastColumn="0" w:noHBand="0" w:noVBand="1"/>
        <w:tblDescription w:val="Item Difficulties and Omit Rate, grade five"/>
      </w:tblPr>
      <w:tblGrid>
        <w:gridCol w:w="1351"/>
        <w:gridCol w:w="1337"/>
        <w:gridCol w:w="1057"/>
        <w:gridCol w:w="1510"/>
        <w:gridCol w:w="1350"/>
      </w:tblGrid>
      <w:tr w:rsidR="00A22B3D" w:rsidRPr="00BD2A34" w14:paraId="2CA2BDE0" w14:textId="77777777" w:rsidTr="0006355C">
        <w:trPr>
          <w:cnfStyle w:val="100000000000" w:firstRow="1" w:lastRow="0" w:firstColumn="0" w:lastColumn="0" w:oddVBand="0" w:evenVBand="0" w:oddHBand="0" w:evenHBand="0" w:firstRowFirstColumn="0" w:firstRowLastColumn="0" w:lastRowFirstColumn="0" w:lastRowLastColumn="0"/>
        </w:trPr>
        <w:tc>
          <w:tcPr>
            <w:tcW w:w="0" w:type="auto"/>
            <w:noWrap/>
            <w:hideMark/>
          </w:tcPr>
          <w:p w14:paraId="10353959" w14:textId="77777777" w:rsidR="00A22B3D" w:rsidRPr="00BD2A34" w:rsidRDefault="00A22B3D" w:rsidP="00497B86">
            <w:pPr>
              <w:pStyle w:val="TableHead"/>
            </w:pPr>
            <w:r>
              <w:t>Item ID</w:t>
            </w:r>
          </w:p>
        </w:tc>
        <w:tc>
          <w:tcPr>
            <w:tcW w:w="0" w:type="auto"/>
            <w:noWrap/>
            <w:hideMark/>
          </w:tcPr>
          <w:p w14:paraId="64E5C09B" w14:textId="77777777" w:rsidR="00A22B3D" w:rsidRPr="00BD2A34" w:rsidRDefault="00A22B3D" w:rsidP="00497B86">
            <w:pPr>
              <w:pStyle w:val="TableHead"/>
            </w:pPr>
            <w:r w:rsidRPr="00BD2A34">
              <w:t>Item Type</w:t>
            </w:r>
          </w:p>
        </w:tc>
        <w:tc>
          <w:tcPr>
            <w:tcW w:w="0" w:type="auto"/>
            <w:noWrap/>
            <w:hideMark/>
          </w:tcPr>
          <w:p w14:paraId="5D1AF0C5" w14:textId="77777777" w:rsidR="00A22B3D" w:rsidRPr="00BD2A34" w:rsidRDefault="00A22B3D" w:rsidP="00497B86">
            <w:pPr>
              <w:pStyle w:val="TableHead"/>
            </w:pPr>
            <w:r>
              <w:rPr>
                <w:i/>
              </w:rPr>
              <w:t>p</w:t>
            </w:r>
            <w:r>
              <w:t>-value</w:t>
            </w:r>
          </w:p>
        </w:tc>
        <w:tc>
          <w:tcPr>
            <w:tcW w:w="0" w:type="auto"/>
            <w:noWrap/>
            <w:hideMark/>
          </w:tcPr>
          <w:p w14:paraId="6D939612" w14:textId="77777777" w:rsidR="00A22B3D" w:rsidRPr="00BD2A34" w:rsidRDefault="00A22B3D" w:rsidP="00497B86">
            <w:pPr>
              <w:pStyle w:val="TableHead"/>
            </w:pPr>
            <w:r w:rsidRPr="00BD2A34">
              <w:t xml:space="preserve">IRT </w:t>
            </w:r>
            <w:r w:rsidRPr="002C372C">
              <w:rPr>
                <w:i/>
              </w:rPr>
              <w:t>b</w:t>
            </w:r>
            <w:r>
              <w:t>-value</w:t>
            </w:r>
          </w:p>
        </w:tc>
        <w:tc>
          <w:tcPr>
            <w:tcW w:w="0" w:type="auto"/>
            <w:noWrap/>
            <w:hideMark/>
          </w:tcPr>
          <w:p w14:paraId="51F12EF1" w14:textId="77777777" w:rsidR="00A22B3D" w:rsidRPr="00BD2A34" w:rsidRDefault="00A22B3D" w:rsidP="00497B86">
            <w:pPr>
              <w:pStyle w:val="TableHead"/>
            </w:pPr>
            <w:r w:rsidRPr="00BD2A34">
              <w:t>Omit Rate</w:t>
            </w:r>
          </w:p>
        </w:tc>
      </w:tr>
      <w:tr w:rsidR="00A22B3D" w:rsidRPr="00E52E3E" w14:paraId="42ACA945" w14:textId="77777777" w:rsidTr="0006355C">
        <w:trPr>
          <w:trHeight w:val="252"/>
        </w:trPr>
        <w:tc>
          <w:tcPr>
            <w:tcW w:w="0" w:type="auto"/>
            <w:noWrap/>
            <w:vAlign w:val="center"/>
          </w:tcPr>
          <w:p w14:paraId="7A5B0A8C" w14:textId="77777777" w:rsidR="00A22B3D" w:rsidRPr="00E52E3E" w:rsidRDefault="00A22B3D" w:rsidP="00351CA9">
            <w:pPr>
              <w:pStyle w:val="TableText"/>
              <w:spacing w:before="10" w:after="10"/>
            </w:pPr>
            <w:r>
              <w:rPr>
                <w:color w:val="000000"/>
              </w:rPr>
              <w:t>VH861679</w:t>
            </w:r>
          </w:p>
        </w:tc>
        <w:tc>
          <w:tcPr>
            <w:tcW w:w="0" w:type="auto"/>
            <w:noWrap/>
            <w:vAlign w:val="center"/>
          </w:tcPr>
          <w:p w14:paraId="11B08457" w14:textId="77777777" w:rsidR="00A22B3D" w:rsidRPr="00E52E3E" w:rsidRDefault="00A22B3D" w:rsidP="00351CA9">
            <w:pPr>
              <w:pStyle w:val="TableText"/>
              <w:spacing w:before="10" w:after="10"/>
            </w:pPr>
            <w:r>
              <w:rPr>
                <w:color w:val="000000"/>
              </w:rPr>
              <w:t>FT</w:t>
            </w:r>
          </w:p>
        </w:tc>
        <w:tc>
          <w:tcPr>
            <w:tcW w:w="0" w:type="auto"/>
            <w:noWrap/>
            <w:vAlign w:val="center"/>
          </w:tcPr>
          <w:p w14:paraId="3BD1AB3D" w14:textId="77777777" w:rsidR="00A22B3D" w:rsidRPr="00E52E3E" w:rsidRDefault="00A22B3D" w:rsidP="00351CA9">
            <w:pPr>
              <w:pStyle w:val="TableText"/>
              <w:spacing w:before="10" w:after="10"/>
            </w:pPr>
            <w:r>
              <w:rPr>
                <w:color w:val="000000"/>
              </w:rPr>
              <w:t>0.40</w:t>
            </w:r>
          </w:p>
        </w:tc>
        <w:tc>
          <w:tcPr>
            <w:tcW w:w="0" w:type="auto"/>
            <w:noWrap/>
            <w:vAlign w:val="center"/>
          </w:tcPr>
          <w:p w14:paraId="75A30E63" w14:textId="77777777" w:rsidR="00A22B3D" w:rsidRPr="00E52E3E" w:rsidRDefault="00A22B3D" w:rsidP="00351CA9">
            <w:pPr>
              <w:pStyle w:val="TableText"/>
              <w:spacing w:before="10" w:after="10"/>
            </w:pPr>
            <w:r>
              <w:rPr>
                <w:color w:val="000000"/>
              </w:rPr>
              <w:t>0.53</w:t>
            </w:r>
          </w:p>
        </w:tc>
        <w:tc>
          <w:tcPr>
            <w:tcW w:w="0" w:type="auto"/>
            <w:noWrap/>
            <w:vAlign w:val="center"/>
          </w:tcPr>
          <w:p w14:paraId="0B6BD3E5" w14:textId="77777777" w:rsidR="00A22B3D" w:rsidRPr="00E52E3E" w:rsidRDefault="00A22B3D" w:rsidP="00351CA9">
            <w:pPr>
              <w:pStyle w:val="TableText"/>
              <w:spacing w:before="10" w:after="10"/>
            </w:pPr>
            <w:r>
              <w:rPr>
                <w:color w:val="000000"/>
              </w:rPr>
              <w:t>1%</w:t>
            </w:r>
          </w:p>
        </w:tc>
      </w:tr>
      <w:tr w:rsidR="00A22B3D" w:rsidRPr="00E52E3E" w14:paraId="0EB60735" w14:textId="77777777" w:rsidTr="0006355C">
        <w:trPr>
          <w:trHeight w:val="252"/>
        </w:trPr>
        <w:tc>
          <w:tcPr>
            <w:tcW w:w="0" w:type="auto"/>
            <w:noWrap/>
            <w:vAlign w:val="center"/>
          </w:tcPr>
          <w:p w14:paraId="74E694EE" w14:textId="77777777" w:rsidR="00A22B3D" w:rsidRPr="00E52E3E" w:rsidRDefault="00A22B3D" w:rsidP="00351CA9">
            <w:pPr>
              <w:pStyle w:val="TableText"/>
              <w:spacing w:before="10" w:after="10"/>
            </w:pPr>
            <w:r>
              <w:rPr>
                <w:color w:val="000000"/>
              </w:rPr>
              <w:t>VH861685</w:t>
            </w:r>
          </w:p>
        </w:tc>
        <w:tc>
          <w:tcPr>
            <w:tcW w:w="0" w:type="auto"/>
            <w:noWrap/>
            <w:vAlign w:val="center"/>
          </w:tcPr>
          <w:p w14:paraId="4CEC58A2" w14:textId="77777777" w:rsidR="00A22B3D" w:rsidRPr="00E52E3E" w:rsidRDefault="00A22B3D" w:rsidP="00351CA9">
            <w:pPr>
              <w:pStyle w:val="TableText"/>
              <w:spacing w:before="10" w:after="10"/>
            </w:pPr>
            <w:r>
              <w:rPr>
                <w:color w:val="000000"/>
              </w:rPr>
              <w:t>FT</w:t>
            </w:r>
          </w:p>
        </w:tc>
        <w:tc>
          <w:tcPr>
            <w:tcW w:w="0" w:type="auto"/>
            <w:noWrap/>
            <w:vAlign w:val="center"/>
          </w:tcPr>
          <w:p w14:paraId="22112787" w14:textId="77777777" w:rsidR="00A22B3D" w:rsidRPr="00E52E3E" w:rsidRDefault="00A22B3D" w:rsidP="00351CA9">
            <w:pPr>
              <w:pStyle w:val="TableText"/>
              <w:spacing w:before="10" w:after="10"/>
            </w:pPr>
            <w:r>
              <w:rPr>
                <w:color w:val="000000"/>
              </w:rPr>
              <w:t>0.78</w:t>
            </w:r>
          </w:p>
        </w:tc>
        <w:tc>
          <w:tcPr>
            <w:tcW w:w="0" w:type="auto"/>
            <w:noWrap/>
            <w:vAlign w:val="center"/>
          </w:tcPr>
          <w:p w14:paraId="0726365F" w14:textId="77777777" w:rsidR="00A22B3D" w:rsidRPr="00E52E3E" w:rsidRDefault="00A22B3D" w:rsidP="00351CA9">
            <w:pPr>
              <w:pStyle w:val="TableText"/>
              <w:spacing w:before="10" w:after="10"/>
            </w:pPr>
            <w:r>
              <w:rPr>
                <w:color w:val="000000"/>
              </w:rPr>
              <w:t>-1.55</w:t>
            </w:r>
          </w:p>
        </w:tc>
        <w:tc>
          <w:tcPr>
            <w:tcW w:w="0" w:type="auto"/>
            <w:noWrap/>
            <w:vAlign w:val="center"/>
          </w:tcPr>
          <w:p w14:paraId="60008332" w14:textId="77777777" w:rsidR="00A22B3D" w:rsidRPr="00E52E3E" w:rsidRDefault="00A22B3D" w:rsidP="00351CA9">
            <w:pPr>
              <w:pStyle w:val="TableText"/>
              <w:spacing w:before="10" w:after="10"/>
            </w:pPr>
            <w:r>
              <w:rPr>
                <w:color w:val="000000"/>
              </w:rPr>
              <w:t>2%</w:t>
            </w:r>
          </w:p>
        </w:tc>
      </w:tr>
      <w:tr w:rsidR="00A22B3D" w:rsidRPr="00E52E3E" w14:paraId="308160FA" w14:textId="77777777" w:rsidTr="0006355C">
        <w:trPr>
          <w:trHeight w:val="252"/>
        </w:trPr>
        <w:tc>
          <w:tcPr>
            <w:tcW w:w="0" w:type="auto"/>
            <w:noWrap/>
            <w:vAlign w:val="center"/>
          </w:tcPr>
          <w:p w14:paraId="783F4142" w14:textId="77777777" w:rsidR="00A22B3D" w:rsidRPr="00E52E3E" w:rsidRDefault="00A22B3D" w:rsidP="00351CA9">
            <w:pPr>
              <w:pStyle w:val="TableText"/>
              <w:spacing w:before="10" w:after="10"/>
            </w:pPr>
            <w:r>
              <w:rPr>
                <w:color w:val="000000"/>
              </w:rPr>
              <w:t>VH861690</w:t>
            </w:r>
          </w:p>
        </w:tc>
        <w:tc>
          <w:tcPr>
            <w:tcW w:w="0" w:type="auto"/>
            <w:noWrap/>
            <w:vAlign w:val="center"/>
          </w:tcPr>
          <w:p w14:paraId="2DB78C58" w14:textId="77777777" w:rsidR="00A22B3D" w:rsidRPr="00E52E3E" w:rsidRDefault="00A22B3D" w:rsidP="00351CA9">
            <w:pPr>
              <w:pStyle w:val="TableText"/>
              <w:spacing w:before="10" w:after="10"/>
            </w:pPr>
            <w:r>
              <w:rPr>
                <w:color w:val="000000"/>
              </w:rPr>
              <w:t>FT</w:t>
            </w:r>
          </w:p>
        </w:tc>
        <w:tc>
          <w:tcPr>
            <w:tcW w:w="0" w:type="auto"/>
            <w:noWrap/>
            <w:vAlign w:val="center"/>
          </w:tcPr>
          <w:p w14:paraId="758FE01C" w14:textId="77777777" w:rsidR="00A22B3D" w:rsidRPr="00E52E3E" w:rsidRDefault="00A22B3D" w:rsidP="00351CA9">
            <w:pPr>
              <w:pStyle w:val="TableText"/>
              <w:spacing w:before="10" w:after="10"/>
            </w:pPr>
            <w:r>
              <w:rPr>
                <w:color w:val="000000"/>
              </w:rPr>
              <w:t>0.67</w:t>
            </w:r>
          </w:p>
        </w:tc>
        <w:tc>
          <w:tcPr>
            <w:tcW w:w="0" w:type="auto"/>
            <w:noWrap/>
            <w:vAlign w:val="center"/>
          </w:tcPr>
          <w:p w14:paraId="2B9591B4" w14:textId="77777777" w:rsidR="00A22B3D" w:rsidRPr="00E52E3E" w:rsidRDefault="00A22B3D" w:rsidP="00351CA9">
            <w:pPr>
              <w:pStyle w:val="TableText"/>
              <w:spacing w:before="10" w:after="10"/>
            </w:pPr>
            <w:r>
              <w:rPr>
                <w:color w:val="000000"/>
              </w:rPr>
              <w:t>-0.87</w:t>
            </w:r>
          </w:p>
        </w:tc>
        <w:tc>
          <w:tcPr>
            <w:tcW w:w="0" w:type="auto"/>
            <w:noWrap/>
            <w:vAlign w:val="center"/>
          </w:tcPr>
          <w:p w14:paraId="24035FDD" w14:textId="77777777" w:rsidR="00A22B3D" w:rsidRPr="00E52E3E" w:rsidRDefault="00A22B3D" w:rsidP="00351CA9">
            <w:pPr>
              <w:pStyle w:val="TableText"/>
              <w:spacing w:before="10" w:after="10"/>
            </w:pPr>
            <w:r>
              <w:rPr>
                <w:color w:val="000000"/>
              </w:rPr>
              <w:t>2%</w:t>
            </w:r>
          </w:p>
        </w:tc>
      </w:tr>
      <w:tr w:rsidR="00A22B3D" w:rsidRPr="00E52E3E" w14:paraId="48DDD835" w14:textId="77777777" w:rsidTr="0006355C">
        <w:trPr>
          <w:trHeight w:val="252"/>
        </w:trPr>
        <w:tc>
          <w:tcPr>
            <w:tcW w:w="0" w:type="auto"/>
            <w:noWrap/>
            <w:vAlign w:val="center"/>
          </w:tcPr>
          <w:p w14:paraId="6E72196E" w14:textId="77777777" w:rsidR="00A22B3D" w:rsidRPr="00E52E3E" w:rsidRDefault="00A22B3D" w:rsidP="00351CA9">
            <w:pPr>
              <w:pStyle w:val="TableText"/>
              <w:spacing w:before="10" w:after="10"/>
            </w:pPr>
            <w:r>
              <w:rPr>
                <w:color w:val="000000"/>
              </w:rPr>
              <w:t>VH861697</w:t>
            </w:r>
          </w:p>
        </w:tc>
        <w:tc>
          <w:tcPr>
            <w:tcW w:w="0" w:type="auto"/>
            <w:noWrap/>
            <w:vAlign w:val="center"/>
          </w:tcPr>
          <w:p w14:paraId="2A467D29" w14:textId="77777777" w:rsidR="00A22B3D" w:rsidRPr="00E52E3E" w:rsidRDefault="00A22B3D" w:rsidP="00351CA9">
            <w:pPr>
              <w:pStyle w:val="TableText"/>
              <w:spacing w:before="10" w:after="10"/>
            </w:pPr>
            <w:r>
              <w:rPr>
                <w:color w:val="000000"/>
              </w:rPr>
              <w:t>FT</w:t>
            </w:r>
          </w:p>
        </w:tc>
        <w:tc>
          <w:tcPr>
            <w:tcW w:w="0" w:type="auto"/>
            <w:noWrap/>
            <w:vAlign w:val="center"/>
          </w:tcPr>
          <w:p w14:paraId="6D3C4C75" w14:textId="77777777" w:rsidR="00A22B3D" w:rsidRPr="00E52E3E" w:rsidRDefault="00A22B3D" w:rsidP="00351CA9">
            <w:pPr>
              <w:pStyle w:val="TableText"/>
              <w:spacing w:before="10" w:after="10"/>
            </w:pPr>
            <w:r>
              <w:rPr>
                <w:color w:val="000000"/>
              </w:rPr>
              <w:t>0.52</w:t>
            </w:r>
          </w:p>
        </w:tc>
        <w:tc>
          <w:tcPr>
            <w:tcW w:w="0" w:type="auto"/>
            <w:noWrap/>
            <w:vAlign w:val="center"/>
          </w:tcPr>
          <w:p w14:paraId="3D4E180B" w14:textId="77777777" w:rsidR="00A22B3D" w:rsidRPr="00E52E3E" w:rsidRDefault="00A22B3D" w:rsidP="00351CA9">
            <w:pPr>
              <w:pStyle w:val="TableText"/>
              <w:spacing w:before="10" w:after="10"/>
            </w:pPr>
            <w:r>
              <w:rPr>
                <w:color w:val="000000"/>
              </w:rPr>
              <w:t>-0.08</w:t>
            </w:r>
          </w:p>
        </w:tc>
        <w:tc>
          <w:tcPr>
            <w:tcW w:w="0" w:type="auto"/>
            <w:noWrap/>
            <w:vAlign w:val="center"/>
          </w:tcPr>
          <w:p w14:paraId="77FD3B6E" w14:textId="77777777" w:rsidR="00A22B3D" w:rsidRPr="00E52E3E" w:rsidRDefault="00A22B3D" w:rsidP="00351CA9">
            <w:pPr>
              <w:pStyle w:val="TableText"/>
              <w:spacing w:before="10" w:after="10"/>
            </w:pPr>
            <w:r>
              <w:rPr>
                <w:color w:val="000000"/>
              </w:rPr>
              <w:t>2%</w:t>
            </w:r>
          </w:p>
        </w:tc>
      </w:tr>
      <w:tr w:rsidR="00A22B3D" w:rsidRPr="00E52E3E" w14:paraId="691EBA84" w14:textId="77777777" w:rsidTr="0006355C">
        <w:trPr>
          <w:trHeight w:val="252"/>
        </w:trPr>
        <w:tc>
          <w:tcPr>
            <w:tcW w:w="0" w:type="auto"/>
            <w:noWrap/>
            <w:vAlign w:val="center"/>
          </w:tcPr>
          <w:p w14:paraId="01BC3CCE" w14:textId="77777777" w:rsidR="00A22B3D" w:rsidRPr="00AC5830" w:rsidRDefault="00A22B3D" w:rsidP="00351CA9">
            <w:pPr>
              <w:pStyle w:val="TableText"/>
              <w:spacing w:before="10" w:after="10"/>
            </w:pPr>
            <w:r>
              <w:rPr>
                <w:color w:val="000000"/>
              </w:rPr>
              <w:t>VH861815</w:t>
            </w:r>
          </w:p>
        </w:tc>
        <w:tc>
          <w:tcPr>
            <w:tcW w:w="0" w:type="auto"/>
            <w:noWrap/>
            <w:vAlign w:val="center"/>
          </w:tcPr>
          <w:p w14:paraId="2D754C41" w14:textId="77777777" w:rsidR="00A22B3D" w:rsidRDefault="00A22B3D" w:rsidP="00351CA9">
            <w:pPr>
              <w:pStyle w:val="TableText"/>
              <w:spacing w:before="10" w:after="10"/>
            </w:pPr>
            <w:r>
              <w:rPr>
                <w:color w:val="000000"/>
              </w:rPr>
              <w:t>FT</w:t>
            </w:r>
          </w:p>
        </w:tc>
        <w:tc>
          <w:tcPr>
            <w:tcW w:w="0" w:type="auto"/>
            <w:noWrap/>
            <w:vAlign w:val="center"/>
          </w:tcPr>
          <w:p w14:paraId="07FB33E8" w14:textId="77777777" w:rsidR="00A22B3D" w:rsidRPr="00DD6653" w:rsidRDefault="00A22B3D" w:rsidP="00351CA9">
            <w:pPr>
              <w:pStyle w:val="TableText"/>
              <w:spacing w:before="10" w:after="10"/>
            </w:pPr>
            <w:r>
              <w:rPr>
                <w:color w:val="000000"/>
              </w:rPr>
              <w:t>0.80</w:t>
            </w:r>
          </w:p>
        </w:tc>
        <w:tc>
          <w:tcPr>
            <w:tcW w:w="0" w:type="auto"/>
            <w:noWrap/>
            <w:vAlign w:val="center"/>
          </w:tcPr>
          <w:p w14:paraId="4B03110A" w14:textId="77777777" w:rsidR="00A22B3D" w:rsidRDefault="00A22B3D" w:rsidP="00351CA9">
            <w:pPr>
              <w:pStyle w:val="TableText"/>
              <w:spacing w:before="10" w:after="10"/>
            </w:pPr>
            <w:r>
              <w:rPr>
                <w:color w:val="000000"/>
              </w:rPr>
              <w:t>-1.61</w:t>
            </w:r>
          </w:p>
        </w:tc>
        <w:tc>
          <w:tcPr>
            <w:tcW w:w="0" w:type="auto"/>
            <w:noWrap/>
            <w:vAlign w:val="center"/>
          </w:tcPr>
          <w:p w14:paraId="4FB18A98" w14:textId="77777777" w:rsidR="00A22B3D" w:rsidRDefault="00A22B3D" w:rsidP="00351CA9">
            <w:pPr>
              <w:pStyle w:val="TableText"/>
              <w:spacing w:before="10" w:after="10"/>
            </w:pPr>
            <w:r>
              <w:rPr>
                <w:color w:val="000000"/>
              </w:rPr>
              <w:t>1%</w:t>
            </w:r>
          </w:p>
        </w:tc>
      </w:tr>
      <w:tr w:rsidR="00A22B3D" w:rsidRPr="00E52E3E" w14:paraId="69E092F9" w14:textId="77777777" w:rsidTr="0006355C">
        <w:trPr>
          <w:trHeight w:val="252"/>
        </w:trPr>
        <w:tc>
          <w:tcPr>
            <w:tcW w:w="0" w:type="auto"/>
            <w:noWrap/>
            <w:vAlign w:val="center"/>
          </w:tcPr>
          <w:p w14:paraId="5AE636DD" w14:textId="77777777" w:rsidR="00A22B3D" w:rsidRPr="00AC5830" w:rsidRDefault="00A22B3D" w:rsidP="00351CA9">
            <w:pPr>
              <w:pStyle w:val="TableText"/>
              <w:spacing w:before="10" w:after="10"/>
            </w:pPr>
            <w:r>
              <w:rPr>
                <w:color w:val="000000"/>
              </w:rPr>
              <w:t>VH861817</w:t>
            </w:r>
          </w:p>
        </w:tc>
        <w:tc>
          <w:tcPr>
            <w:tcW w:w="0" w:type="auto"/>
            <w:noWrap/>
            <w:vAlign w:val="center"/>
          </w:tcPr>
          <w:p w14:paraId="4CD39F1D" w14:textId="77777777" w:rsidR="00A22B3D" w:rsidRDefault="00A22B3D" w:rsidP="00351CA9">
            <w:pPr>
              <w:pStyle w:val="TableText"/>
              <w:spacing w:before="10" w:after="10"/>
            </w:pPr>
            <w:r>
              <w:rPr>
                <w:color w:val="000000"/>
              </w:rPr>
              <w:t>FT</w:t>
            </w:r>
          </w:p>
        </w:tc>
        <w:tc>
          <w:tcPr>
            <w:tcW w:w="0" w:type="auto"/>
            <w:noWrap/>
            <w:vAlign w:val="center"/>
          </w:tcPr>
          <w:p w14:paraId="6D8C0BC6" w14:textId="77777777" w:rsidR="00A22B3D" w:rsidRPr="00DD6653" w:rsidRDefault="00A22B3D" w:rsidP="00351CA9">
            <w:pPr>
              <w:pStyle w:val="TableText"/>
              <w:spacing w:before="10" w:after="10"/>
            </w:pPr>
            <w:r>
              <w:rPr>
                <w:color w:val="000000"/>
              </w:rPr>
              <w:t>0.75</w:t>
            </w:r>
          </w:p>
        </w:tc>
        <w:tc>
          <w:tcPr>
            <w:tcW w:w="0" w:type="auto"/>
            <w:noWrap/>
            <w:vAlign w:val="center"/>
          </w:tcPr>
          <w:p w14:paraId="30ACAEE1" w14:textId="77777777" w:rsidR="00A22B3D" w:rsidRDefault="00A22B3D" w:rsidP="00351CA9">
            <w:pPr>
              <w:pStyle w:val="TableText"/>
              <w:spacing w:before="10" w:after="10"/>
            </w:pPr>
            <w:r>
              <w:rPr>
                <w:color w:val="000000"/>
              </w:rPr>
              <w:t>-1.37</w:t>
            </w:r>
          </w:p>
        </w:tc>
        <w:tc>
          <w:tcPr>
            <w:tcW w:w="0" w:type="auto"/>
            <w:noWrap/>
            <w:vAlign w:val="center"/>
          </w:tcPr>
          <w:p w14:paraId="6BBDC2A1" w14:textId="77777777" w:rsidR="00A22B3D" w:rsidRDefault="00A22B3D" w:rsidP="00351CA9">
            <w:pPr>
              <w:pStyle w:val="TableText"/>
              <w:spacing w:before="10" w:after="10"/>
            </w:pPr>
            <w:r>
              <w:rPr>
                <w:color w:val="000000"/>
              </w:rPr>
              <w:t>1%</w:t>
            </w:r>
          </w:p>
        </w:tc>
      </w:tr>
      <w:tr w:rsidR="00A22B3D" w:rsidRPr="00E52E3E" w14:paraId="650DA39F" w14:textId="77777777" w:rsidTr="0006355C">
        <w:trPr>
          <w:trHeight w:val="252"/>
        </w:trPr>
        <w:tc>
          <w:tcPr>
            <w:tcW w:w="0" w:type="auto"/>
            <w:noWrap/>
            <w:vAlign w:val="center"/>
          </w:tcPr>
          <w:p w14:paraId="6773374B" w14:textId="77777777" w:rsidR="00A22B3D" w:rsidRPr="00AC5830" w:rsidRDefault="00A22B3D" w:rsidP="00351CA9">
            <w:pPr>
              <w:pStyle w:val="TableText"/>
              <w:spacing w:before="10" w:after="10"/>
            </w:pPr>
            <w:r>
              <w:rPr>
                <w:color w:val="000000"/>
              </w:rPr>
              <w:t>VH861822</w:t>
            </w:r>
          </w:p>
        </w:tc>
        <w:tc>
          <w:tcPr>
            <w:tcW w:w="0" w:type="auto"/>
            <w:noWrap/>
            <w:vAlign w:val="center"/>
          </w:tcPr>
          <w:p w14:paraId="4A1D141C" w14:textId="77777777" w:rsidR="00A22B3D" w:rsidRDefault="00A22B3D" w:rsidP="00351CA9">
            <w:pPr>
              <w:pStyle w:val="TableText"/>
              <w:spacing w:before="10" w:after="10"/>
            </w:pPr>
            <w:r>
              <w:rPr>
                <w:color w:val="000000"/>
              </w:rPr>
              <w:t>FT</w:t>
            </w:r>
          </w:p>
        </w:tc>
        <w:tc>
          <w:tcPr>
            <w:tcW w:w="0" w:type="auto"/>
            <w:noWrap/>
            <w:vAlign w:val="center"/>
          </w:tcPr>
          <w:p w14:paraId="5899442C" w14:textId="77777777" w:rsidR="00A22B3D" w:rsidRPr="00DD6653" w:rsidRDefault="00A22B3D" w:rsidP="00351CA9">
            <w:pPr>
              <w:pStyle w:val="TableText"/>
              <w:spacing w:before="10" w:after="10"/>
            </w:pPr>
            <w:r>
              <w:rPr>
                <w:color w:val="000000"/>
              </w:rPr>
              <w:t>0.84</w:t>
            </w:r>
          </w:p>
        </w:tc>
        <w:tc>
          <w:tcPr>
            <w:tcW w:w="0" w:type="auto"/>
            <w:noWrap/>
            <w:vAlign w:val="center"/>
          </w:tcPr>
          <w:p w14:paraId="0AD92933" w14:textId="77777777" w:rsidR="00A22B3D" w:rsidRDefault="00A22B3D" w:rsidP="00351CA9">
            <w:pPr>
              <w:pStyle w:val="TableText"/>
              <w:spacing w:before="10" w:after="10"/>
            </w:pPr>
            <w:r>
              <w:rPr>
                <w:color w:val="000000"/>
              </w:rPr>
              <w:t>-1.91</w:t>
            </w:r>
          </w:p>
        </w:tc>
        <w:tc>
          <w:tcPr>
            <w:tcW w:w="0" w:type="auto"/>
            <w:noWrap/>
            <w:vAlign w:val="center"/>
          </w:tcPr>
          <w:p w14:paraId="480E3B81" w14:textId="77777777" w:rsidR="00A22B3D" w:rsidRDefault="00A22B3D" w:rsidP="00351CA9">
            <w:pPr>
              <w:pStyle w:val="TableText"/>
              <w:spacing w:before="10" w:after="10"/>
            </w:pPr>
            <w:r>
              <w:rPr>
                <w:color w:val="000000"/>
              </w:rPr>
              <w:t>1%</w:t>
            </w:r>
          </w:p>
        </w:tc>
      </w:tr>
      <w:tr w:rsidR="00A22B3D" w:rsidRPr="00E52E3E" w14:paraId="627B64EA" w14:textId="77777777" w:rsidTr="0006355C">
        <w:trPr>
          <w:trHeight w:val="252"/>
        </w:trPr>
        <w:tc>
          <w:tcPr>
            <w:tcW w:w="0" w:type="auto"/>
            <w:noWrap/>
            <w:vAlign w:val="center"/>
          </w:tcPr>
          <w:p w14:paraId="574AE9D8" w14:textId="77777777" w:rsidR="00A22B3D" w:rsidRPr="00AC5830" w:rsidRDefault="00A22B3D" w:rsidP="00351CA9">
            <w:pPr>
              <w:pStyle w:val="TableText"/>
              <w:spacing w:before="10" w:after="10"/>
            </w:pPr>
            <w:r>
              <w:rPr>
                <w:color w:val="000000"/>
              </w:rPr>
              <w:t>VH861827</w:t>
            </w:r>
          </w:p>
        </w:tc>
        <w:tc>
          <w:tcPr>
            <w:tcW w:w="0" w:type="auto"/>
            <w:noWrap/>
            <w:vAlign w:val="center"/>
          </w:tcPr>
          <w:p w14:paraId="6FF9F090" w14:textId="77777777" w:rsidR="00A22B3D" w:rsidRDefault="00A22B3D" w:rsidP="00351CA9">
            <w:pPr>
              <w:pStyle w:val="TableText"/>
              <w:spacing w:before="10" w:after="10"/>
            </w:pPr>
            <w:r>
              <w:rPr>
                <w:color w:val="000000"/>
              </w:rPr>
              <w:t>FT</w:t>
            </w:r>
          </w:p>
        </w:tc>
        <w:tc>
          <w:tcPr>
            <w:tcW w:w="0" w:type="auto"/>
            <w:noWrap/>
            <w:vAlign w:val="center"/>
          </w:tcPr>
          <w:p w14:paraId="628EB022" w14:textId="77777777" w:rsidR="00A22B3D" w:rsidRPr="00DD6653" w:rsidRDefault="00A22B3D" w:rsidP="00351CA9">
            <w:pPr>
              <w:pStyle w:val="TableText"/>
              <w:spacing w:before="10" w:after="10"/>
            </w:pPr>
            <w:r>
              <w:rPr>
                <w:color w:val="000000"/>
              </w:rPr>
              <w:t>0.38</w:t>
            </w:r>
          </w:p>
        </w:tc>
        <w:tc>
          <w:tcPr>
            <w:tcW w:w="0" w:type="auto"/>
            <w:noWrap/>
            <w:vAlign w:val="center"/>
          </w:tcPr>
          <w:p w14:paraId="1707F0E1" w14:textId="77777777" w:rsidR="00A22B3D" w:rsidRDefault="00A22B3D" w:rsidP="00351CA9">
            <w:pPr>
              <w:pStyle w:val="TableText"/>
              <w:spacing w:before="10" w:after="10"/>
            </w:pPr>
            <w:r>
              <w:rPr>
                <w:color w:val="000000"/>
              </w:rPr>
              <w:t>0.55</w:t>
            </w:r>
          </w:p>
        </w:tc>
        <w:tc>
          <w:tcPr>
            <w:tcW w:w="0" w:type="auto"/>
            <w:noWrap/>
            <w:vAlign w:val="center"/>
          </w:tcPr>
          <w:p w14:paraId="26B0AA20" w14:textId="77777777" w:rsidR="00A22B3D" w:rsidRDefault="00A22B3D" w:rsidP="00351CA9">
            <w:pPr>
              <w:pStyle w:val="TableText"/>
              <w:spacing w:before="10" w:after="10"/>
            </w:pPr>
            <w:r>
              <w:rPr>
                <w:color w:val="000000"/>
              </w:rPr>
              <w:t>1%</w:t>
            </w:r>
          </w:p>
        </w:tc>
      </w:tr>
      <w:tr w:rsidR="00A22B3D" w:rsidRPr="00E52E3E" w14:paraId="4A024D9D" w14:textId="77777777" w:rsidTr="0006355C">
        <w:trPr>
          <w:trHeight w:val="252"/>
        </w:trPr>
        <w:tc>
          <w:tcPr>
            <w:tcW w:w="0" w:type="auto"/>
            <w:noWrap/>
            <w:vAlign w:val="center"/>
          </w:tcPr>
          <w:p w14:paraId="32DB564D" w14:textId="77777777" w:rsidR="00A22B3D" w:rsidRPr="006D78F7" w:rsidRDefault="00A22B3D" w:rsidP="00351CA9">
            <w:pPr>
              <w:pStyle w:val="TableText"/>
              <w:spacing w:before="10" w:after="10"/>
            </w:pPr>
            <w:r>
              <w:rPr>
                <w:color w:val="000000"/>
              </w:rPr>
              <w:t>VH861833</w:t>
            </w:r>
          </w:p>
        </w:tc>
        <w:tc>
          <w:tcPr>
            <w:tcW w:w="0" w:type="auto"/>
            <w:noWrap/>
            <w:vAlign w:val="center"/>
          </w:tcPr>
          <w:p w14:paraId="238A9407" w14:textId="77777777" w:rsidR="00A22B3D" w:rsidRPr="006D78F7" w:rsidRDefault="00A22B3D" w:rsidP="00351CA9">
            <w:pPr>
              <w:pStyle w:val="TableText"/>
              <w:spacing w:before="10" w:after="10"/>
            </w:pPr>
            <w:r>
              <w:rPr>
                <w:color w:val="000000"/>
              </w:rPr>
              <w:t>FT</w:t>
            </w:r>
          </w:p>
        </w:tc>
        <w:tc>
          <w:tcPr>
            <w:tcW w:w="0" w:type="auto"/>
            <w:noWrap/>
            <w:vAlign w:val="center"/>
          </w:tcPr>
          <w:p w14:paraId="165D9208" w14:textId="77777777" w:rsidR="00A22B3D" w:rsidRPr="006D78F7" w:rsidRDefault="00A22B3D" w:rsidP="00351CA9">
            <w:pPr>
              <w:pStyle w:val="TableText"/>
              <w:spacing w:before="10" w:after="10"/>
            </w:pPr>
            <w:r>
              <w:rPr>
                <w:color w:val="000000"/>
              </w:rPr>
              <w:t>0.56</w:t>
            </w:r>
          </w:p>
        </w:tc>
        <w:tc>
          <w:tcPr>
            <w:tcW w:w="0" w:type="auto"/>
            <w:noWrap/>
            <w:vAlign w:val="center"/>
          </w:tcPr>
          <w:p w14:paraId="1EB80D4F" w14:textId="77777777" w:rsidR="00A22B3D" w:rsidRPr="006D78F7" w:rsidRDefault="00A22B3D" w:rsidP="00351CA9">
            <w:pPr>
              <w:pStyle w:val="TableText"/>
              <w:spacing w:before="10" w:after="10"/>
            </w:pPr>
            <w:r>
              <w:rPr>
                <w:color w:val="000000"/>
              </w:rPr>
              <w:t>-0.27</w:t>
            </w:r>
          </w:p>
        </w:tc>
        <w:tc>
          <w:tcPr>
            <w:tcW w:w="0" w:type="auto"/>
            <w:noWrap/>
            <w:vAlign w:val="center"/>
          </w:tcPr>
          <w:p w14:paraId="15E33F5B" w14:textId="77777777" w:rsidR="00A22B3D" w:rsidRPr="006D78F7" w:rsidRDefault="00A22B3D" w:rsidP="00351CA9">
            <w:pPr>
              <w:pStyle w:val="TableText"/>
              <w:spacing w:before="10" w:after="10"/>
            </w:pPr>
            <w:r>
              <w:rPr>
                <w:color w:val="000000"/>
              </w:rPr>
              <w:t>1%</w:t>
            </w:r>
          </w:p>
        </w:tc>
      </w:tr>
      <w:tr w:rsidR="00A22B3D" w:rsidRPr="00E52E3E" w14:paraId="1EB02005" w14:textId="77777777" w:rsidTr="0006355C">
        <w:trPr>
          <w:trHeight w:val="252"/>
        </w:trPr>
        <w:tc>
          <w:tcPr>
            <w:tcW w:w="0" w:type="auto"/>
            <w:noWrap/>
            <w:vAlign w:val="center"/>
          </w:tcPr>
          <w:p w14:paraId="55686BC8" w14:textId="77777777" w:rsidR="00A22B3D" w:rsidRPr="00AC5830" w:rsidRDefault="00A22B3D" w:rsidP="00351CA9">
            <w:pPr>
              <w:pStyle w:val="TableText"/>
              <w:spacing w:before="10" w:after="10"/>
            </w:pPr>
            <w:r>
              <w:rPr>
                <w:color w:val="000000"/>
              </w:rPr>
              <w:t>VH861848</w:t>
            </w:r>
          </w:p>
        </w:tc>
        <w:tc>
          <w:tcPr>
            <w:tcW w:w="0" w:type="auto"/>
            <w:noWrap/>
            <w:vAlign w:val="center"/>
          </w:tcPr>
          <w:p w14:paraId="21FBB924" w14:textId="77777777" w:rsidR="00A22B3D" w:rsidRDefault="00A22B3D" w:rsidP="00351CA9">
            <w:pPr>
              <w:pStyle w:val="TableText"/>
              <w:spacing w:before="10" w:after="10"/>
            </w:pPr>
            <w:r>
              <w:rPr>
                <w:color w:val="000000"/>
              </w:rPr>
              <w:t>FT</w:t>
            </w:r>
          </w:p>
        </w:tc>
        <w:tc>
          <w:tcPr>
            <w:tcW w:w="0" w:type="auto"/>
            <w:noWrap/>
            <w:vAlign w:val="center"/>
          </w:tcPr>
          <w:p w14:paraId="50FA599E" w14:textId="77777777" w:rsidR="00A22B3D" w:rsidRPr="00DD6653" w:rsidRDefault="00A22B3D" w:rsidP="00351CA9">
            <w:pPr>
              <w:pStyle w:val="TableText"/>
              <w:spacing w:before="10" w:after="10"/>
            </w:pPr>
            <w:r>
              <w:rPr>
                <w:color w:val="000000"/>
              </w:rPr>
              <w:t>0.42</w:t>
            </w:r>
          </w:p>
        </w:tc>
        <w:tc>
          <w:tcPr>
            <w:tcW w:w="0" w:type="auto"/>
            <w:noWrap/>
            <w:vAlign w:val="center"/>
          </w:tcPr>
          <w:p w14:paraId="2F4CDD70" w14:textId="77777777" w:rsidR="00A22B3D" w:rsidRDefault="00A22B3D" w:rsidP="00351CA9">
            <w:pPr>
              <w:pStyle w:val="TableText"/>
              <w:spacing w:before="10" w:after="10"/>
            </w:pPr>
            <w:r>
              <w:rPr>
                <w:color w:val="000000"/>
              </w:rPr>
              <w:t>0.41</w:t>
            </w:r>
          </w:p>
        </w:tc>
        <w:tc>
          <w:tcPr>
            <w:tcW w:w="0" w:type="auto"/>
            <w:noWrap/>
            <w:vAlign w:val="center"/>
          </w:tcPr>
          <w:p w14:paraId="32D7DFC4" w14:textId="77777777" w:rsidR="00A22B3D" w:rsidRDefault="00A22B3D" w:rsidP="00351CA9">
            <w:pPr>
              <w:pStyle w:val="TableText"/>
              <w:spacing w:before="10" w:after="10"/>
            </w:pPr>
            <w:r>
              <w:rPr>
                <w:color w:val="000000"/>
              </w:rPr>
              <w:t>2%</w:t>
            </w:r>
          </w:p>
        </w:tc>
      </w:tr>
      <w:tr w:rsidR="00A22B3D" w:rsidRPr="00E52E3E" w14:paraId="5DC4EF7C" w14:textId="77777777" w:rsidTr="0006355C">
        <w:trPr>
          <w:trHeight w:val="252"/>
        </w:trPr>
        <w:tc>
          <w:tcPr>
            <w:tcW w:w="0" w:type="auto"/>
            <w:noWrap/>
            <w:vAlign w:val="center"/>
          </w:tcPr>
          <w:p w14:paraId="65C93409" w14:textId="77777777" w:rsidR="00A22B3D" w:rsidRPr="00AC5830" w:rsidRDefault="00A22B3D" w:rsidP="00351CA9">
            <w:pPr>
              <w:pStyle w:val="TableText"/>
              <w:spacing w:before="10" w:after="10"/>
            </w:pPr>
            <w:r>
              <w:rPr>
                <w:color w:val="000000"/>
              </w:rPr>
              <w:t>VH861861</w:t>
            </w:r>
          </w:p>
        </w:tc>
        <w:tc>
          <w:tcPr>
            <w:tcW w:w="0" w:type="auto"/>
            <w:noWrap/>
            <w:vAlign w:val="center"/>
          </w:tcPr>
          <w:p w14:paraId="72DE1D66" w14:textId="77777777" w:rsidR="00A22B3D" w:rsidRDefault="00A22B3D" w:rsidP="00351CA9">
            <w:pPr>
              <w:pStyle w:val="TableText"/>
              <w:spacing w:before="10" w:after="10"/>
            </w:pPr>
            <w:r>
              <w:rPr>
                <w:color w:val="000000"/>
              </w:rPr>
              <w:t>FT</w:t>
            </w:r>
          </w:p>
        </w:tc>
        <w:tc>
          <w:tcPr>
            <w:tcW w:w="0" w:type="auto"/>
            <w:noWrap/>
            <w:vAlign w:val="center"/>
          </w:tcPr>
          <w:p w14:paraId="4E1AD3FB" w14:textId="77777777" w:rsidR="00A22B3D" w:rsidRPr="00DD6653" w:rsidRDefault="00A22B3D" w:rsidP="00351CA9">
            <w:pPr>
              <w:pStyle w:val="TableText"/>
              <w:spacing w:before="10" w:after="10"/>
            </w:pPr>
            <w:r>
              <w:rPr>
                <w:color w:val="000000"/>
              </w:rPr>
              <w:t>0.65</w:t>
            </w:r>
          </w:p>
        </w:tc>
        <w:tc>
          <w:tcPr>
            <w:tcW w:w="0" w:type="auto"/>
            <w:noWrap/>
            <w:vAlign w:val="center"/>
          </w:tcPr>
          <w:p w14:paraId="76431CD2" w14:textId="77777777" w:rsidR="00A22B3D" w:rsidRDefault="00A22B3D" w:rsidP="00351CA9">
            <w:pPr>
              <w:pStyle w:val="TableText"/>
              <w:spacing w:before="10" w:after="10"/>
            </w:pPr>
            <w:r>
              <w:rPr>
                <w:color w:val="000000"/>
              </w:rPr>
              <w:t>-0.74</w:t>
            </w:r>
          </w:p>
        </w:tc>
        <w:tc>
          <w:tcPr>
            <w:tcW w:w="0" w:type="auto"/>
            <w:noWrap/>
            <w:vAlign w:val="center"/>
          </w:tcPr>
          <w:p w14:paraId="07B59FED" w14:textId="77777777" w:rsidR="00A22B3D" w:rsidRDefault="00A22B3D" w:rsidP="00351CA9">
            <w:pPr>
              <w:pStyle w:val="TableText"/>
              <w:spacing w:before="10" w:after="10"/>
            </w:pPr>
            <w:r>
              <w:rPr>
                <w:color w:val="000000"/>
              </w:rPr>
              <w:t>2%</w:t>
            </w:r>
          </w:p>
        </w:tc>
      </w:tr>
      <w:tr w:rsidR="00A22B3D" w:rsidRPr="00E52E3E" w14:paraId="0A06D9E5" w14:textId="77777777" w:rsidTr="0006355C">
        <w:trPr>
          <w:trHeight w:val="252"/>
        </w:trPr>
        <w:tc>
          <w:tcPr>
            <w:tcW w:w="0" w:type="auto"/>
            <w:noWrap/>
            <w:vAlign w:val="center"/>
          </w:tcPr>
          <w:p w14:paraId="67243E36" w14:textId="77777777" w:rsidR="00A22B3D" w:rsidRPr="00AC5830" w:rsidRDefault="00A22B3D" w:rsidP="00351CA9">
            <w:pPr>
              <w:pStyle w:val="TableText"/>
              <w:spacing w:before="10" w:after="10"/>
            </w:pPr>
            <w:r>
              <w:rPr>
                <w:color w:val="000000"/>
              </w:rPr>
              <w:t>VH862179</w:t>
            </w:r>
          </w:p>
        </w:tc>
        <w:tc>
          <w:tcPr>
            <w:tcW w:w="0" w:type="auto"/>
            <w:noWrap/>
            <w:vAlign w:val="center"/>
          </w:tcPr>
          <w:p w14:paraId="74739979" w14:textId="77777777" w:rsidR="00A22B3D" w:rsidRDefault="00A22B3D" w:rsidP="00351CA9">
            <w:pPr>
              <w:pStyle w:val="TableText"/>
              <w:spacing w:before="10" w:after="10"/>
            </w:pPr>
            <w:r>
              <w:rPr>
                <w:color w:val="000000"/>
              </w:rPr>
              <w:t>FT</w:t>
            </w:r>
          </w:p>
        </w:tc>
        <w:tc>
          <w:tcPr>
            <w:tcW w:w="0" w:type="auto"/>
            <w:noWrap/>
            <w:vAlign w:val="center"/>
          </w:tcPr>
          <w:p w14:paraId="11D39A77" w14:textId="77777777" w:rsidR="00A22B3D" w:rsidRPr="00DD6653" w:rsidRDefault="00A22B3D" w:rsidP="00351CA9">
            <w:pPr>
              <w:pStyle w:val="TableText"/>
              <w:spacing w:before="10" w:after="10"/>
            </w:pPr>
            <w:r>
              <w:rPr>
                <w:color w:val="000000"/>
              </w:rPr>
              <w:t>0.78</w:t>
            </w:r>
          </w:p>
        </w:tc>
        <w:tc>
          <w:tcPr>
            <w:tcW w:w="0" w:type="auto"/>
            <w:noWrap/>
            <w:vAlign w:val="center"/>
          </w:tcPr>
          <w:p w14:paraId="7DD98318" w14:textId="77777777" w:rsidR="00A22B3D" w:rsidRDefault="00A22B3D" w:rsidP="00351CA9">
            <w:pPr>
              <w:pStyle w:val="TableText"/>
              <w:spacing w:before="10" w:after="10"/>
            </w:pPr>
            <w:r>
              <w:rPr>
                <w:color w:val="000000"/>
              </w:rPr>
              <w:t>-1.46</w:t>
            </w:r>
          </w:p>
        </w:tc>
        <w:tc>
          <w:tcPr>
            <w:tcW w:w="0" w:type="auto"/>
            <w:noWrap/>
            <w:vAlign w:val="center"/>
          </w:tcPr>
          <w:p w14:paraId="1C8734F2" w14:textId="77777777" w:rsidR="00A22B3D" w:rsidRDefault="00A22B3D" w:rsidP="00351CA9">
            <w:pPr>
              <w:pStyle w:val="TableText"/>
              <w:spacing w:before="10" w:after="10"/>
            </w:pPr>
            <w:r>
              <w:rPr>
                <w:color w:val="000000"/>
              </w:rPr>
              <w:t>1%</w:t>
            </w:r>
          </w:p>
        </w:tc>
      </w:tr>
      <w:tr w:rsidR="00A22B3D" w:rsidRPr="00E52E3E" w14:paraId="4614B1EC" w14:textId="77777777" w:rsidTr="0006355C">
        <w:trPr>
          <w:trHeight w:val="252"/>
        </w:trPr>
        <w:tc>
          <w:tcPr>
            <w:tcW w:w="0" w:type="auto"/>
            <w:noWrap/>
            <w:vAlign w:val="center"/>
          </w:tcPr>
          <w:p w14:paraId="43E1DF96" w14:textId="77777777" w:rsidR="00A22B3D" w:rsidRPr="00AC5830" w:rsidRDefault="00A22B3D" w:rsidP="00351CA9">
            <w:pPr>
              <w:pStyle w:val="TableText"/>
              <w:spacing w:before="10" w:after="10"/>
            </w:pPr>
            <w:r>
              <w:rPr>
                <w:color w:val="000000"/>
              </w:rPr>
              <w:t>VH862191</w:t>
            </w:r>
          </w:p>
        </w:tc>
        <w:tc>
          <w:tcPr>
            <w:tcW w:w="0" w:type="auto"/>
            <w:noWrap/>
            <w:vAlign w:val="center"/>
          </w:tcPr>
          <w:p w14:paraId="4B4B5C93" w14:textId="77777777" w:rsidR="00A22B3D" w:rsidRDefault="00A22B3D" w:rsidP="00351CA9">
            <w:pPr>
              <w:pStyle w:val="TableText"/>
              <w:spacing w:before="10" w:after="10"/>
            </w:pPr>
            <w:r>
              <w:rPr>
                <w:color w:val="000000"/>
              </w:rPr>
              <w:t>FT</w:t>
            </w:r>
          </w:p>
        </w:tc>
        <w:tc>
          <w:tcPr>
            <w:tcW w:w="0" w:type="auto"/>
            <w:noWrap/>
            <w:vAlign w:val="center"/>
          </w:tcPr>
          <w:p w14:paraId="252B6080" w14:textId="77777777" w:rsidR="00A22B3D" w:rsidRPr="00DD6653" w:rsidRDefault="00A22B3D" w:rsidP="00351CA9">
            <w:pPr>
              <w:pStyle w:val="TableText"/>
              <w:spacing w:before="10" w:after="10"/>
            </w:pPr>
            <w:r>
              <w:rPr>
                <w:color w:val="000000"/>
              </w:rPr>
              <w:t>0.84</w:t>
            </w:r>
          </w:p>
        </w:tc>
        <w:tc>
          <w:tcPr>
            <w:tcW w:w="0" w:type="auto"/>
            <w:noWrap/>
            <w:vAlign w:val="center"/>
          </w:tcPr>
          <w:p w14:paraId="0C21D3F6" w14:textId="77777777" w:rsidR="00A22B3D" w:rsidRDefault="00A22B3D" w:rsidP="00351CA9">
            <w:pPr>
              <w:pStyle w:val="TableText"/>
              <w:spacing w:before="10" w:after="10"/>
            </w:pPr>
            <w:r>
              <w:rPr>
                <w:color w:val="000000"/>
              </w:rPr>
              <w:t>-2.01</w:t>
            </w:r>
          </w:p>
        </w:tc>
        <w:tc>
          <w:tcPr>
            <w:tcW w:w="0" w:type="auto"/>
            <w:noWrap/>
            <w:vAlign w:val="center"/>
          </w:tcPr>
          <w:p w14:paraId="08CD4675" w14:textId="77777777" w:rsidR="00A22B3D" w:rsidRDefault="00A22B3D" w:rsidP="00351CA9">
            <w:pPr>
              <w:pStyle w:val="TableText"/>
              <w:spacing w:before="10" w:after="10"/>
            </w:pPr>
            <w:r>
              <w:rPr>
                <w:color w:val="000000"/>
              </w:rPr>
              <w:t>1%</w:t>
            </w:r>
          </w:p>
        </w:tc>
      </w:tr>
      <w:tr w:rsidR="00A22B3D" w:rsidRPr="00E52E3E" w14:paraId="747EF5E8" w14:textId="77777777" w:rsidTr="0006355C">
        <w:trPr>
          <w:trHeight w:val="252"/>
        </w:trPr>
        <w:tc>
          <w:tcPr>
            <w:tcW w:w="0" w:type="auto"/>
            <w:noWrap/>
            <w:vAlign w:val="center"/>
          </w:tcPr>
          <w:p w14:paraId="22FA8626" w14:textId="77777777" w:rsidR="00A22B3D" w:rsidRPr="00AC5830" w:rsidRDefault="00A22B3D" w:rsidP="00351CA9">
            <w:pPr>
              <w:pStyle w:val="TableText"/>
              <w:spacing w:before="10" w:after="10"/>
            </w:pPr>
            <w:r>
              <w:rPr>
                <w:color w:val="000000"/>
              </w:rPr>
              <w:t>VH862203</w:t>
            </w:r>
          </w:p>
        </w:tc>
        <w:tc>
          <w:tcPr>
            <w:tcW w:w="0" w:type="auto"/>
            <w:noWrap/>
            <w:vAlign w:val="center"/>
          </w:tcPr>
          <w:p w14:paraId="7FF92A5B" w14:textId="77777777" w:rsidR="00A22B3D" w:rsidRDefault="00A22B3D" w:rsidP="00351CA9">
            <w:pPr>
              <w:pStyle w:val="TableText"/>
              <w:spacing w:before="10" w:after="10"/>
            </w:pPr>
            <w:r>
              <w:rPr>
                <w:color w:val="000000"/>
              </w:rPr>
              <w:t>FT</w:t>
            </w:r>
          </w:p>
        </w:tc>
        <w:tc>
          <w:tcPr>
            <w:tcW w:w="0" w:type="auto"/>
            <w:noWrap/>
            <w:vAlign w:val="center"/>
          </w:tcPr>
          <w:p w14:paraId="14DADB00" w14:textId="77777777" w:rsidR="00A22B3D" w:rsidRPr="00DD6653" w:rsidRDefault="00A22B3D" w:rsidP="00351CA9">
            <w:pPr>
              <w:pStyle w:val="TableText"/>
              <w:spacing w:before="10" w:after="10"/>
            </w:pPr>
            <w:r>
              <w:rPr>
                <w:color w:val="000000"/>
              </w:rPr>
              <w:t>0.87</w:t>
            </w:r>
          </w:p>
        </w:tc>
        <w:tc>
          <w:tcPr>
            <w:tcW w:w="0" w:type="auto"/>
            <w:noWrap/>
            <w:vAlign w:val="center"/>
          </w:tcPr>
          <w:p w14:paraId="2B103EE1" w14:textId="77777777" w:rsidR="00A22B3D" w:rsidRDefault="00A22B3D" w:rsidP="00351CA9">
            <w:pPr>
              <w:pStyle w:val="TableText"/>
              <w:spacing w:before="10" w:after="10"/>
            </w:pPr>
            <w:r>
              <w:rPr>
                <w:color w:val="000000"/>
              </w:rPr>
              <w:t>-2.22</w:t>
            </w:r>
          </w:p>
        </w:tc>
        <w:tc>
          <w:tcPr>
            <w:tcW w:w="0" w:type="auto"/>
            <w:noWrap/>
            <w:vAlign w:val="center"/>
          </w:tcPr>
          <w:p w14:paraId="29491A34" w14:textId="77777777" w:rsidR="00A22B3D" w:rsidRDefault="00A22B3D" w:rsidP="00351CA9">
            <w:pPr>
              <w:pStyle w:val="TableText"/>
              <w:spacing w:before="10" w:after="10"/>
            </w:pPr>
            <w:r>
              <w:rPr>
                <w:color w:val="000000"/>
              </w:rPr>
              <w:t>1%</w:t>
            </w:r>
          </w:p>
        </w:tc>
      </w:tr>
      <w:tr w:rsidR="00A22B3D" w:rsidRPr="00E52E3E" w14:paraId="0C5A6CDC" w14:textId="77777777" w:rsidTr="0006355C">
        <w:trPr>
          <w:trHeight w:val="252"/>
        </w:trPr>
        <w:tc>
          <w:tcPr>
            <w:tcW w:w="0" w:type="auto"/>
            <w:noWrap/>
            <w:vAlign w:val="center"/>
          </w:tcPr>
          <w:p w14:paraId="45ACCE40" w14:textId="77777777" w:rsidR="00A22B3D" w:rsidRPr="00AC5830" w:rsidRDefault="00A22B3D" w:rsidP="00351CA9">
            <w:pPr>
              <w:pStyle w:val="TableText"/>
              <w:spacing w:before="10" w:after="10"/>
            </w:pPr>
            <w:r>
              <w:rPr>
                <w:color w:val="000000"/>
              </w:rPr>
              <w:t>VH862215</w:t>
            </w:r>
          </w:p>
        </w:tc>
        <w:tc>
          <w:tcPr>
            <w:tcW w:w="0" w:type="auto"/>
            <w:noWrap/>
            <w:vAlign w:val="center"/>
          </w:tcPr>
          <w:p w14:paraId="11714897" w14:textId="77777777" w:rsidR="00A22B3D" w:rsidRDefault="00A22B3D" w:rsidP="00351CA9">
            <w:pPr>
              <w:pStyle w:val="TableText"/>
              <w:spacing w:before="10" w:after="10"/>
            </w:pPr>
            <w:r>
              <w:rPr>
                <w:color w:val="000000"/>
              </w:rPr>
              <w:t>FT</w:t>
            </w:r>
          </w:p>
        </w:tc>
        <w:tc>
          <w:tcPr>
            <w:tcW w:w="0" w:type="auto"/>
            <w:noWrap/>
            <w:vAlign w:val="center"/>
          </w:tcPr>
          <w:p w14:paraId="41FA8C71" w14:textId="77777777" w:rsidR="00A22B3D" w:rsidRPr="00DD6653" w:rsidRDefault="00A22B3D" w:rsidP="00351CA9">
            <w:pPr>
              <w:pStyle w:val="TableText"/>
              <w:spacing w:before="10" w:after="10"/>
            </w:pPr>
            <w:r>
              <w:rPr>
                <w:color w:val="000000"/>
              </w:rPr>
              <w:t>0.64</w:t>
            </w:r>
          </w:p>
        </w:tc>
        <w:tc>
          <w:tcPr>
            <w:tcW w:w="0" w:type="auto"/>
            <w:noWrap/>
            <w:vAlign w:val="center"/>
          </w:tcPr>
          <w:p w14:paraId="43EA9EBF" w14:textId="77777777" w:rsidR="00A22B3D" w:rsidRDefault="00A22B3D" w:rsidP="00351CA9">
            <w:pPr>
              <w:pStyle w:val="TableText"/>
              <w:spacing w:before="10" w:after="10"/>
            </w:pPr>
            <w:r>
              <w:rPr>
                <w:color w:val="000000"/>
              </w:rPr>
              <w:t>-0.74</w:t>
            </w:r>
          </w:p>
        </w:tc>
        <w:tc>
          <w:tcPr>
            <w:tcW w:w="0" w:type="auto"/>
            <w:noWrap/>
            <w:vAlign w:val="center"/>
          </w:tcPr>
          <w:p w14:paraId="1AD8DB1B" w14:textId="77777777" w:rsidR="00A22B3D" w:rsidRDefault="00A22B3D" w:rsidP="00351CA9">
            <w:pPr>
              <w:pStyle w:val="TableText"/>
              <w:spacing w:before="10" w:after="10"/>
            </w:pPr>
            <w:r>
              <w:rPr>
                <w:color w:val="000000"/>
              </w:rPr>
              <w:t>2%</w:t>
            </w:r>
          </w:p>
        </w:tc>
      </w:tr>
      <w:tr w:rsidR="00A22B3D" w:rsidRPr="00E52E3E" w14:paraId="413F3C65" w14:textId="77777777" w:rsidTr="0006355C">
        <w:trPr>
          <w:trHeight w:val="252"/>
        </w:trPr>
        <w:tc>
          <w:tcPr>
            <w:tcW w:w="0" w:type="auto"/>
            <w:noWrap/>
            <w:vAlign w:val="center"/>
          </w:tcPr>
          <w:p w14:paraId="040EE36E" w14:textId="77777777" w:rsidR="00A22B3D" w:rsidRPr="00AC5830" w:rsidRDefault="00A22B3D" w:rsidP="00351CA9">
            <w:pPr>
              <w:pStyle w:val="TableText"/>
              <w:spacing w:before="10" w:after="10"/>
            </w:pPr>
            <w:r>
              <w:rPr>
                <w:color w:val="000000"/>
              </w:rPr>
              <w:t>VH862224</w:t>
            </w:r>
          </w:p>
        </w:tc>
        <w:tc>
          <w:tcPr>
            <w:tcW w:w="0" w:type="auto"/>
            <w:noWrap/>
            <w:vAlign w:val="center"/>
          </w:tcPr>
          <w:p w14:paraId="4A37AC95" w14:textId="77777777" w:rsidR="00A22B3D" w:rsidRDefault="00A22B3D" w:rsidP="00351CA9">
            <w:pPr>
              <w:pStyle w:val="TableText"/>
              <w:spacing w:before="10" w:after="10"/>
            </w:pPr>
            <w:r>
              <w:rPr>
                <w:color w:val="000000"/>
              </w:rPr>
              <w:t>FT</w:t>
            </w:r>
          </w:p>
        </w:tc>
        <w:tc>
          <w:tcPr>
            <w:tcW w:w="0" w:type="auto"/>
            <w:noWrap/>
            <w:vAlign w:val="center"/>
          </w:tcPr>
          <w:p w14:paraId="54E49DC1" w14:textId="77777777" w:rsidR="00A22B3D" w:rsidRPr="00DD6653" w:rsidRDefault="00A22B3D" w:rsidP="00351CA9">
            <w:pPr>
              <w:pStyle w:val="TableText"/>
              <w:spacing w:before="10" w:after="10"/>
            </w:pPr>
            <w:r>
              <w:rPr>
                <w:color w:val="000000"/>
              </w:rPr>
              <w:t>0.69</w:t>
            </w:r>
          </w:p>
        </w:tc>
        <w:tc>
          <w:tcPr>
            <w:tcW w:w="0" w:type="auto"/>
            <w:noWrap/>
            <w:vAlign w:val="center"/>
          </w:tcPr>
          <w:p w14:paraId="6184D5D8" w14:textId="77777777" w:rsidR="00A22B3D" w:rsidRDefault="00A22B3D" w:rsidP="00351CA9">
            <w:pPr>
              <w:pStyle w:val="TableText"/>
              <w:spacing w:before="10" w:after="10"/>
            </w:pPr>
            <w:r>
              <w:rPr>
                <w:color w:val="000000"/>
              </w:rPr>
              <w:t>-0.94</w:t>
            </w:r>
          </w:p>
        </w:tc>
        <w:tc>
          <w:tcPr>
            <w:tcW w:w="0" w:type="auto"/>
            <w:noWrap/>
            <w:vAlign w:val="center"/>
          </w:tcPr>
          <w:p w14:paraId="400CAC6A" w14:textId="77777777" w:rsidR="00A22B3D" w:rsidRDefault="00A22B3D" w:rsidP="00351CA9">
            <w:pPr>
              <w:pStyle w:val="TableText"/>
              <w:spacing w:before="10" w:after="10"/>
            </w:pPr>
            <w:r>
              <w:rPr>
                <w:color w:val="000000"/>
              </w:rPr>
              <w:t>1%</w:t>
            </w:r>
          </w:p>
        </w:tc>
      </w:tr>
      <w:tr w:rsidR="00A22B3D" w:rsidRPr="00E52E3E" w14:paraId="11656148" w14:textId="77777777" w:rsidTr="0006355C">
        <w:trPr>
          <w:trHeight w:val="252"/>
        </w:trPr>
        <w:tc>
          <w:tcPr>
            <w:tcW w:w="0" w:type="auto"/>
            <w:noWrap/>
            <w:vAlign w:val="center"/>
          </w:tcPr>
          <w:p w14:paraId="31FCB905" w14:textId="77777777" w:rsidR="00A22B3D" w:rsidRPr="00AC5830" w:rsidRDefault="00A22B3D" w:rsidP="00351CA9">
            <w:pPr>
              <w:pStyle w:val="TableText"/>
              <w:spacing w:before="10" w:after="10"/>
            </w:pPr>
            <w:r>
              <w:rPr>
                <w:color w:val="000000"/>
              </w:rPr>
              <w:t>VH862241</w:t>
            </w:r>
          </w:p>
        </w:tc>
        <w:tc>
          <w:tcPr>
            <w:tcW w:w="0" w:type="auto"/>
            <w:noWrap/>
            <w:vAlign w:val="center"/>
          </w:tcPr>
          <w:p w14:paraId="4752D5D9" w14:textId="77777777" w:rsidR="00A22B3D" w:rsidRDefault="00A22B3D" w:rsidP="00351CA9">
            <w:pPr>
              <w:pStyle w:val="TableText"/>
              <w:spacing w:before="10" w:after="10"/>
            </w:pPr>
            <w:r>
              <w:rPr>
                <w:color w:val="000000"/>
              </w:rPr>
              <w:t>FT</w:t>
            </w:r>
          </w:p>
        </w:tc>
        <w:tc>
          <w:tcPr>
            <w:tcW w:w="0" w:type="auto"/>
            <w:noWrap/>
            <w:vAlign w:val="center"/>
          </w:tcPr>
          <w:p w14:paraId="4FE2C84A" w14:textId="77777777" w:rsidR="00A22B3D" w:rsidRPr="00DD6653" w:rsidRDefault="00A22B3D" w:rsidP="00351CA9">
            <w:pPr>
              <w:pStyle w:val="TableText"/>
              <w:spacing w:before="10" w:after="10"/>
            </w:pPr>
            <w:r>
              <w:rPr>
                <w:color w:val="000000"/>
              </w:rPr>
              <w:t>0.40</w:t>
            </w:r>
          </w:p>
        </w:tc>
        <w:tc>
          <w:tcPr>
            <w:tcW w:w="0" w:type="auto"/>
            <w:noWrap/>
            <w:vAlign w:val="center"/>
          </w:tcPr>
          <w:p w14:paraId="4A2A8C49" w14:textId="77777777" w:rsidR="00A22B3D" w:rsidRDefault="00A22B3D" w:rsidP="00351CA9">
            <w:pPr>
              <w:pStyle w:val="TableText"/>
              <w:spacing w:before="10" w:after="10"/>
            </w:pPr>
            <w:r>
              <w:rPr>
                <w:color w:val="000000"/>
              </w:rPr>
              <w:t>0.50</w:t>
            </w:r>
          </w:p>
        </w:tc>
        <w:tc>
          <w:tcPr>
            <w:tcW w:w="0" w:type="auto"/>
            <w:noWrap/>
            <w:vAlign w:val="center"/>
          </w:tcPr>
          <w:p w14:paraId="5D549858" w14:textId="77777777" w:rsidR="00A22B3D" w:rsidRDefault="00A22B3D" w:rsidP="00351CA9">
            <w:pPr>
              <w:pStyle w:val="TableText"/>
              <w:spacing w:before="10" w:after="10"/>
            </w:pPr>
            <w:r>
              <w:rPr>
                <w:color w:val="000000"/>
              </w:rPr>
              <w:t>3%</w:t>
            </w:r>
          </w:p>
        </w:tc>
      </w:tr>
      <w:tr w:rsidR="00A22B3D" w:rsidRPr="00E52E3E" w14:paraId="3A11369C" w14:textId="77777777" w:rsidTr="0006355C">
        <w:trPr>
          <w:trHeight w:val="252"/>
        </w:trPr>
        <w:tc>
          <w:tcPr>
            <w:tcW w:w="0" w:type="auto"/>
            <w:noWrap/>
            <w:vAlign w:val="center"/>
          </w:tcPr>
          <w:p w14:paraId="7951BD8D" w14:textId="77777777" w:rsidR="00A22B3D" w:rsidRPr="00AC5830" w:rsidRDefault="00A22B3D" w:rsidP="00351CA9">
            <w:pPr>
              <w:pStyle w:val="TableText"/>
              <w:spacing w:before="10" w:after="10"/>
            </w:pPr>
            <w:r>
              <w:rPr>
                <w:color w:val="000000"/>
              </w:rPr>
              <w:t>VH862255</w:t>
            </w:r>
          </w:p>
        </w:tc>
        <w:tc>
          <w:tcPr>
            <w:tcW w:w="0" w:type="auto"/>
            <w:noWrap/>
            <w:vAlign w:val="center"/>
          </w:tcPr>
          <w:p w14:paraId="4FE1C57B" w14:textId="77777777" w:rsidR="00A22B3D" w:rsidRDefault="00A22B3D" w:rsidP="00351CA9">
            <w:pPr>
              <w:pStyle w:val="TableText"/>
              <w:spacing w:before="10" w:after="10"/>
            </w:pPr>
            <w:r>
              <w:rPr>
                <w:color w:val="000000"/>
              </w:rPr>
              <w:t>FT</w:t>
            </w:r>
          </w:p>
        </w:tc>
        <w:tc>
          <w:tcPr>
            <w:tcW w:w="0" w:type="auto"/>
            <w:noWrap/>
            <w:vAlign w:val="center"/>
          </w:tcPr>
          <w:p w14:paraId="2361D1E2" w14:textId="77777777" w:rsidR="00A22B3D" w:rsidRPr="00DD6653" w:rsidRDefault="00A22B3D" w:rsidP="00351CA9">
            <w:pPr>
              <w:pStyle w:val="TableText"/>
              <w:spacing w:before="10" w:after="10"/>
            </w:pPr>
            <w:r>
              <w:rPr>
                <w:color w:val="000000"/>
              </w:rPr>
              <w:t>0.67</w:t>
            </w:r>
          </w:p>
        </w:tc>
        <w:tc>
          <w:tcPr>
            <w:tcW w:w="0" w:type="auto"/>
            <w:noWrap/>
            <w:vAlign w:val="center"/>
          </w:tcPr>
          <w:p w14:paraId="7ABD888A" w14:textId="77777777" w:rsidR="00A22B3D" w:rsidRDefault="00A22B3D" w:rsidP="00351CA9">
            <w:pPr>
              <w:pStyle w:val="TableText"/>
              <w:spacing w:before="10" w:after="10"/>
            </w:pPr>
            <w:r>
              <w:rPr>
                <w:color w:val="000000"/>
              </w:rPr>
              <w:t>-1.05</w:t>
            </w:r>
          </w:p>
        </w:tc>
        <w:tc>
          <w:tcPr>
            <w:tcW w:w="0" w:type="auto"/>
            <w:noWrap/>
            <w:vAlign w:val="center"/>
          </w:tcPr>
          <w:p w14:paraId="542C143C" w14:textId="77777777" w:rsidR="00A22B3D" w:rsidRDefault="00A22B3D" w:rsidP="00351CA9">
            <w:pPr>
              <w:pStyle w:val="TableText"/>
              <w:spacing w:before="10" w:after="10"/>
            </w:pPr>
            <w:r>
              <w:rPr>
                <w:color w:val="000000"/>
              </w:rPr>
              <w:t>2%</w:t>
            </w:r>
          </w:p>
        </w:tc>
      </w:tr>
      <w:tr w:rsidR="00A22B3D" w:rsidRPr="00E52E3E" w14:paraId="12D062C5" w14:textId="77777777" w:rsidTr="0006355C">
        <w:trPr>
          <w:trHeight w:val="252"/>
        </w:trPr>
        <w:tc>
          <w:tcPr>
            <w:tcW w:w="0" w:type="auto"/>
            <w:noWrap/>
            <w:vAlign w:val="center"/>
          </w:tcPr>
          <w:p w14:paraId="4168DF54" w14:textId="77777777" w:rsidR="00A22B3D" w:rsidRPr="00AC5830" w:rsidRDefault="00A22B3D" w:rsidP="00351CA9">
            <w:pPr>
              <w:pStyle w:val="TableText"/>
              <w:spacing w:before="10" w:after="10"/>
            </w:pPr>
            <w:r>
              <w:rPr>
                <w:color w:val="000000"/>
              </w:rPr>
              <w:t>VH862268</w:t>
            </w:r>
          </w:p>
        </w:tc>
        <w:tc>
          <w:tcPr>
            <w:tcW w:w="0" w:type="auto"/>
            <w:noWrap/>
            <w:vAlign w:val="center"/>
          </w:tcPr>
          <w:p w14:paraId="6F4C7F7E" w14:textId="77777777" w:rsidR="00A22B3D" w:rsidRDefault="00A22B3D" w:rsidP="00351CA9">
            <w:pPr>
              <w:pStyle w:val="TableText"/>
              <w:spacing w:before="10" w:after="10"/>
            </w:pPr>
            <w:r>
              <w:rPr>
                <w:color w:val="000000"/>
              </w:rPr>
              <w:t>FT</w:t>
            </w:r>
          </w:p>
        </w:tc>
        <w:tc>
          <w:tcPr>
            <w:tcW w:w="0" w:type="auto"/>
            <w:noWrap/>
            <w:vAlign w:val="center"/>
          </w:tcPr>
          <w:p w14:paraId="64C3E6C7" w14:textId="77777777" w:rsidR="00A22B3D" w:rsidRPr="00DD6653" w:rsidRDefault="00A22B3D" w:rsidP="00351CA9">
            <w:pPr>
              <w:pStyle w:val="TableText"/>
              <w:spacing w:before="10" w:after="10"/>
            </w:pPr>
            <w:r>
              <w:rPr>
                <w:color w:val="000000"/>
              </w:rPr>
              <w:t>0.65</w:t>
            </w:r>
          </w:p>
        </w:tc>
        <w:tc>
          <w:tcPr>
            <w:tcW w:w="0" w:type="auto"/>
            <w:noWrap/>
            <w:vAlign w:val="center"/>
          </w:tcPr>
          <w:p w14:paraId="4A79509C" w14:textId="77777777" w:rsidR="00A22B3D" w:rsidRDefault="00A22B3D" w:rsidP="00351CA9">
            <w:pPr>
              <w:pStyle w:val="TableText"/>
              <w:spacing w:before="10" w:after="10"/>
            </w:pPr>
            <w:r>
              <w:rPr>
                <w:color w:val="000000"/>
              </w:rPr>
              <w:t>-0.75</w:t>
            </w:r>
          </w:p>
        </w:tc>
        <w:tc>
          <w:tcPr>
            <w:tcW w:w="0" w:type="auto"/>
            <w:noWrap/>
            <w:vAlign w:val="center"/>
          </w:tcPr>
          <w:p w14:paraId="2B16553A" w14:textId="77777777" w:rsidR="00A22B3D" w:rsidRDefault="00A22B3D" w:rsidP="00351CA9">
            <w:pPr>
              <w:pStyle w:val="TableText"/>
              <w:spacing w:before="10" w:after="10"/>
            </w:pPr>
            <w:r>
              <w:rPr>
                <w:color w:val="000000"/>
              </w:rPr>
              <w:t>1%</w:t>
            </w:r>
          </w:p>
        </w:tc>
      </w:tr>
      <w:tr w:rsidR="00A22B3D" w:rsidRPr="00E52E3E" w14:paraId="4A912316" w14:textId="77777777" w:rsidTr="0006355C">
        <w:trPr>
          <w:trHeight w:val="252"/>
        </w:trPr>
        <w:tc>
          <w:tcPr>
            <w:tcW w:w="0" w:type="auto"/>
            <w:noWrap/>
            <w:vAlign w:val="center"/>
          </w:tcPr>
          <w:p w14:paraId="5F69EB18" w14:textId="77777777" w:rsidR="00A22B3D" w:rsidRPr="00AC5830" w:rsidRDefault="00A22B3D" w:rsidP="00351CA9">
            <w:pPr>
              <w:pStyle w:val="TableText"/>
              <w:spacing w:before="10" w:after="10"/>
            </w:pPr>
            <w:r>
              <w:rPr>
                <w:color w:val="000000"/>
              </w:rPr>
              <w:t>VH862275</w:t>
            </w:r>
          </w:p>
        </w:tc>
        <w:tc>
          <w:tcPr>
            <w:tcW w:w="0" w:type="auto"/>
            <w:noWrap/>
            <w:vAlign w:val="center"/>
          </w:tcPr>
          <w:p w14:paraId="7D6CD527" w14:textId="77777777" w:rsidR="00A22B3D" w:rsidRDefault="00A22B3D" w:rsidP="00351CA9">
            <w:pPr>
              <w:pStyle w:val="TableText"/>
              <w:spacing w:before="10" w:after="10"/>
            </w:pPr>
            <w:r>
              <w:rPr>
                <w:color w:val="000000"/>
              </w:rPr>
              <w:t>FT</w:t>
            </w:r>
          </w:p>
        </w:tc>
        <w:tc>
          <w:tcPr>
            <w:tcW w:w="0" w:type="auto"/>
            <w:noWrap/>
            <w:vAlign w:val="center"/>
          </w:tcPr>
          <w:p w14:paraId="533A266A" w14:textId="77777777" w:rsidR="00A22B3D" w:rsidRPr="00DD6653" w:rsidRDefault="00A22B3D" w:rsidP="00351CA9">
            <w:pPr>
              <w:pStyle w:val="TableText"/>
              <w:spacing w:before="10" w:after="10"/>
            </w:pPr>
            <w:r>
              <w:rPr>
                <w:color w:val="000000"/>
              </w:rPr>
              <w:t>0.87</w:t>
            </w:r>
          </w:p>
        </w:tc>
        <w:tc>
          <w:tcPr>
            <w:tcW w:w="0" w:type="auto"/>
            <w:noWrap/>
            <w:vAlign w:val="center"/>
          </w:tcPr>
          <w:p w14:paraId="78E0840D" w14:textId="77777777" w:rsidR="00A22B3D" w:rsidRDefault="00A22B3D" w:rsidP="00351CA9">
            <w:pPr>
              <w:pStyle w:val="TableText"/>
              <w:spacing w:before="10" w:after="10"/>
            </w:pPr>
            <w:r>
              <w:rPr>
                <w:color w:val="000000"/>
              </w:rPr>
              <w:t>-2.15</w:t>
            </w:r>
          </w:p>
        </w:tc>
        <w:tc>
          <w:tcPr>
            <w:tcW w:w="0" w:type="auto"/>
            <w:noWrap/>
            <w:vAlign w:val="center"/>
          </w:tcPr>
          <w:p w14:paraId="5836D4DE" w14:textId="77777777" w:rsidR="00A22B3D" w:rsidRDefault="00A22B3D" w:rsidP="00351CA9">
            <w:pPr>
              <w:pStyle w:val="TableText"/>
              <w:spacing w:before="10" w:after="10"/>
            </w:pPr>
            <w:r>
              <w:rPr>
                <w:color w:val="000000"/>
              </w:rPr>
              <w:t>1%</w:t>
            </w:r>
          </w:p>
        </w:tc>
      </w:tr>
      <w:tr w:rsidR="00A22B3D" w:rsidRPr="00E52E3E" w14:paraId="3F9BF7B0" w14:textId="77777777" w:rsidTr="0006355C">
        <w:trPr>
          <w:trHeight w:val="252"/>
        </w:trPr>
        <w:tc>
          <w:tcPr>
            <w:tcW w:w="0" w:type="auto"/>
            <w:noWrap/>
            <w:vAlign w:val="center"/>
          </w:tcPr>
          <w:p w14:paraId="3CFBE60C" w14:textId="77777777" w:rsidR="00A22B3D" w:rsidRPr="00AC5830" w:rsidRDefault="00A22B3D" w:rsidP="00351CA9">
            <w:pPr>
              <w:pStyle w:val="TableText"/>
              <w:spacing w:before="10" w:after="10"/>
            </w:pPr>
            <w:r>
              <w:rPr>
                <w:color w:val="000000"/>
              </w:rPr>
              <w:t>VH862282</w:t>
            </w:r>
          </w:p>
        </w:tc>
        <w:tc>
          <w:tcPr>
            <w:tcW w:w="0" w:type="auto"/>
            <w:noWrap/>
            <w:vAlign w:val="center"/>
          </w:tcPr>
          <w:p w14:paraId="26B53925" w14:textId="77777777" w:rsidR="00A22B3D" w:rsidRDefault="00A22B3D" w:rsidP="00351CA9">
            <w:pPr>
              <w:pStyle w:val="TableText"/>
              <w:spacing w:before="10" w:after="10"/>
            </w:pPr>
            <w:r>
              <w:rPr>
                <w:color w:val="000000"/>
              </w:rPr>
              <w:t>FT</w:t>
            </w:r>
          </w:p>
        </w:tc>
        <w:tc>
          <w:tcPr>
            <w:tcW w:w="0" w:type="auto"/>
            <w:noWrap/>
            <w:vAlign w:val="center"/>
          </w:tcPr>
          <w:p w14:paraId="115E11AB" w14:textId="77777777" w:rsidR="00A22B3D" w:rsidRPr="00DD6653" w:rsidRDefault="00A22B3D" w:rsidP="00351CA9">
            <w:pPr>
              <w:pStyle w:val="TableText"/>
              <w:spacing w:before="10" w:after="10"/>
            </w:pPr>
            <w:r>
              <w:rPr>
                <w:color w:val="000000"/>
              </w:rPr>
              <w:t>0.78</w:t>
            </w:r>
          </w:p>
        </w:tc>
        <w:tc>
          <w:tcPr>
            <w:tcW w:w="0" w:type="auto"/>
            <w:noWrap/>
            <w:vAlign w:val="center"/>
          </w:tcPr>
          <w:p w14:paraId="60D87CB3" w14:textId="77777777" w:rsidR="00A22B3D" w:rsidRDefault="00A22B3D" w:rsidP="00351CA9">
            <w:pPr>
              <w:pStyle w:val="TableText"/>
              <w:spacing w:before="10" w:after="10"/>
            </w:pPr>
            <w:r>
              <w:rPr>
                <w:color w:val="000000"/>
              </w:rPr>
              <w:t>-1.52</w:t>
            </w:r>
          </w:p>
        </w:tc>
        <w:tc>
          <w:tcPr>
            <w:tcW w:w="0" w:type="auto"/>
            <w:noWrap/>
            <w:vAlign w:val="center"/>
          </w:tcPr>
          <w:p w14:paraId="6C34C5FA" w14:textId="77777777" w:rsidR="00A22B3D" w:rsidRDefault="00A22B3D" w:rsidP="00351CA9">
            <w:pPr>
              <w:pStyle w:val="TableText"/>
              <w:spacing w:before="10" w:after="10"/>
            </w:pPr>
            <w:r>
              <w:rPr>
                <w:color w:val="000000"/>
              </w:rPr>
              <w:t>1%</w:t>
            </w:r>
          </w:p>
        </w:tc>
      </w:tr>
      <w:tr w:rsidR="00A22B3D" w:rsidRPr="00E52E3E" w14:paraId="147311D0" w14:textId="77777777" w:rsidTr="0006355C">
        <w:trPr>
          <w:trHeight w:val="252"/>
        </w:trPr>
        <w:tc>
          <w:tcPr>
            <w:tcW w:w="0" w:type="auto"/>
            <w:noWrap/>
            <w:vAlign w:val="center"/>
          </w:tcPr>
          <w:p w14:paraId="5D79FC1E" w14:textId="77777777" w:rsidR="00A22B3D" w:rsidRPr="00AC5830" w:rsidRDefault="00A22B3D" w:rsidP="00351CA9">
            <w:pPr>
              <w:pStyle w:val="TableText"/>
              <w:spacing w:before="10" w:after="10"/>
            </w:pPr>
            <w:r>
              <w:rPr>
                <w:color w:val="000000"/>
              </w:rPr>
              <w:t>VH862379</w:t>
            </w:r>
          </w:p>
        </w:tc>
        <w:tc>
          <w:tcPr>
            <w:tcW w:w="0" w:type="auto"/>
            <w:noWrap/>
            <w:vAlign w:val="center"/>
          </w:tcPr>
          <w:p w14:paraId="2BC9FB4B" w14:textId="77777777" w:rsidR="00A22B3D" w:rsidRDefault="00A22B3D" w:rsidP="00351CA9">
            <w:pPr>
              <w:pStyle w:val="TableText"/>
              <w:spacing w:before="10" w:after="10"/>
            </w:pPr>
            <w:r>
              <w:rPr>
                <w:color w:val="000000"/>
              </w:rPr>
              <w:t>FT</w:t>
            </w:r>
          </w:p>
        </w:tc>
        <w:tc>
          <w:tcPr>
            <w:tcW w:w="0" w:type="auto"/>
            <w:noWrap/>
            <w:vAlign w:val="center"/>
          </w:tcPr>
          <w:p w14:paraId="7EBA3167" w14:textId="77777777" w:rsidR="00A22B3D" w:rsidRPr="00DD6653" w:rsidRDefault="00A22B3D" w:rsidP="00351CA9">
            <w:pPr>
              <w:pStyle w:val="TableText"/>
              <w:spacing w:before="10" w:after="10"/>
            </w:pPr>
            <w:r>
              <w:rPr>
                <w:color w:val="000000"/>
              </w:rPr>
              <w:t>0.72</w:t>
            </w:r>
          </w:p>
        </w:tc>
        <w:tc>
          <w:tcPr>
            <w:tcW w:w="0" w:type="auto"/>
            <w:noWrap/>
            <w:vAlign w:val="center"/>
          </w:tcPr>
          <w:p w14:paraId="48062F5C" w14:textId="77777777" w:rsidR="00A22B3D" w:rsidRDefault="00A22B3D" w:rsidP="00351CA9">
            <w:pPr>
              <w:pStyle w:val="TableText"/>
              <w:spacing w:before="10" w:after="10"/>
            </w:pPr>
            <w:r>
              <w:rPr>
                <w:color w:val="000000"/>
              </w:rPr>
              <w:t>-1.11</w:t>
            </w:r>
          </w:p>
        </w:tc>
        <w:tc>
          <w:tcPr>
            <w:tcW w:w="0" w:type="auto"/>
            <w:noWrap/>
            <w:vAlign w:val="center"/>
          </w:tcPr>
          <w:p w14:paraId="3053A87A" w14:textId="77777777" w:rsidR="00A22B3D" w:rsidRDefault="00A22B3D" w:rsidP="00351CA9">
            <w:pPr>
              <w:pStyle w:val="TableText"/>
              <w:spacing w:before="10" w:after="10"/>
            </w:pPr>
            <w:r>
              <w:rPr>
                <w:color w:val="000000"/>
              </w:rPr>
              <w:t>2%</w:t>
            </w:r>
          </w:p>
        </w:tc>
      </w:tr>
      <w:tr w:rsidR="00A22B3D" w:rsidRPr="00E52E3E" w14:paraId="0F488421" w14:textId="77777777" w:rsidTr="0006355C">
        <w:trPr>
          <w:trHeight w:val="252"/>
        </w:trPr>
        <w:tc>
          <w:tcPr>
            <w:tcW w:w="0" w:type="auto"/>
            <w:noWrap/>
            <w:vAlign w:val="center"/>
          </w:tcPr>
          <w:p w14:paraId="1D7F029A" w14:textId="77777777" w:rsidR="00A22B3D" w:rsidRPr="00AC5830" w:rsidRDefault="00A22B3D" w:rsidP="00351CA9">
            <w:pPr>
              <w:pStyle w:val="TableText"/>
              <w:spacing w:before="10" w:after="10"/>
            </w:pPr>
            <w:r>
              <w:rPr>
                <w:color w:val="000000"/>
              </w:rPr>
              <w:t>VH863175</w:t>
            </w:r>
          </w:p>
        </w:tc>
        <w:tc>
          <w:tcPr>
            <w:tcW w:w="0" w:type="auto"/>
            <w:noWrap/>
            <w:vAlign w:val="center"/>
          </w:tcPr>
          <w:p w14:paraId="2C937D9A" w14:textId="77777777" w:rsidR="00A22B3D" w:rsidRDefault="00A22B3D" w:rsidP="00351CA9">
            <w:pPr>
              <w:pStyle w:val="TableText"/>
              <w:spacing w:before="10" w:after="10"/>
            </w:pPr>
            <w:r>
              <w:rPr>
                <w:color w:val="000000"/>
              </w:rPr>
              <w:t>FT</w:t>
            </w:r>
          </w:p>
        </w:tc>
        <w:tc>
          <w:tcPr>
            <w:tcW w:w="0" w:type="auto"/>
            <w:noWrap/>
            <w:vAlign w:val="center"/>
          </w:tcPr>
          <w:p w14:paraId="31464481" w14:textId="77777777" w:rsidR="00A22B3D" w:rsidRPr="00DD6653" w:rsidRDefault="00A22B3D" w:rsidP="00351CA9">
            <w:pPr>
              <w:pStyle w:val="TableText"/>
              <w:spacing w:before="10" w:after="10"/>
            </w:pPr>
            <w:r>
              <w:rPr>
                <w:color w:val="000000"/>
              </w:rPr>
              <w:t>0.77</w:t>
            </w:r>
          </w:p>
        </w:tc>
        <w:tc>
          <w:tcPr>
            <w:tcW w:w="0" w:type="auto"/>
            <w:noWrap/>
            <w:vAlign w:val="center"/>
          </w:tcPr>
          <w:p w14:paraId="6FBECE3F" w14:textId="77777777" w:rsidR="00A22B3D" w:rsidRDefault="00A22B3D" w:rsidP="00351CA9">
            <w:pPr>
              <w:pStyle w:val="TableText"/>
              <w:spacing w:before="10" w:after="10"/>
            </w:pPr>
            <w:r>
              <w:rPr>
                <w:color w:val="000000"/>
              </w:rPr>
              <w:t>-1.58</w:t>
            </w:r>
          </w:p>
        </w:tc>
        <w:tc>
          <w:tcPr>
            <w:tcW w:w="0" w:type="auto"/>
            <w:noWrap/>
            <w:vAlign w:val="center"/>
          </w:tcPr>
          <w:p w14:paraId="05FB285F" w14:textId="77777777" w:rsidR="00A22B3D" w:rsidRDefault="00A22B3D" w:rsidP="00351CA9">
            <w:pPr>
              <w:pStyle w:val="TableText"/>
              <w:spacing w:before="10" w:after="10"/>
            </w:pPr>
            <w:r>
              <w:rPr>
                <w:color w:val="000000"/>
              </w:rPr>
              <w:t>3%</w:t>
            </w:r>
          </w:p>
        </w:tc>
      </w:tr>
      <w:tr w:rsidR="00A22B3D" w:rsidRPr="00E52E3E" w14:paraId="6443392D" w14:textId="77777777" w:rsidTr="0006355C">
        <w:trPr>
          <w:trHeight w:val="252"/>
        </w:trPr>
        <w:tc>
          <w:tcPr>
            <w:tcW w:w="0" w:type="auto"/>
            <w:noWrap/>
            <w:vAlign w:val="center"/>
          </w:tcPr>
          <w:p w14:paraId="6C01A1A1" w14:textId="77777777" w:rsidR="00A22B3D" w:rsidRPr="00AC5830" w:rsidRDefault="00A22B3D" w:rsidP="00F862E6">
            <w:pPr>
              <w:pStyle w:val="TableText"/>
              <w:spacing w:before="10" w:after="10"/>
            </w:pPr>
            <w:r>
              <w:rPr>
                <w:color w:val="000000"/>
              </w:rPr>
              <w:t>VH863179</w:t>
            </w:r>
          </w:p>
        </w:tc>
        <w:tc>
          <w:tcPr>
            <w:tcW w:w="0" w:type="auto"/>
            <w:noWrap/>
            <w:vAlign w:val="center"/>
          </w:tcPr>
          <w:p w14:paraId="15A28DCF" w14:textId="77777777" w:rsidR="00A22B3D" w:rsidRDefault="00A22B3D" w:rsidP="00F862E6">
            <w:pPr>
              <w:pStyle w:val="TableText"/>
              <w:spacing w:before="10" w:after="10"/>
            </w:pPr>
            <w:r>
              <w:rPr>
                <w:color w:val="000000"/>
              </w:rPr>
              <w:t>FT</w:t>
            </w:r>
          </w:p>
        </w:tc>
        <w:tc>
          <w:tcPr>
            <w:tcW w:w="0" w:type="auto"/>
            <w:noWrap/>
            <w:vAlign w:val="center"/>
          </w:tcPr>
          <w:p w14:paraId="1826FC78" w14:textId="77777777" w:rsidR="00A22B3D" w:rsidRPr="00DD6653" w:rsidRDefault="00A22B3D" w:rsidP="00F862E6">
            <w:pPr>
              <w:pStyle w:val="TableText"/>
              <w:spacing w:before="10" w:after="10"/>
            </w:pPr>
            <w:r>
              <w:rPr>
                <w:color w:val="000000"/>
              </w:rPr>
              <w:t>0.77</w:t>
            </w:r>
          </w:p>
        </w:tc>
        <w:tc>
          <w:tcPr>
            <w:tcW w:w="0" w:type="auto"/>
            <w:noWrap/>
            <w:vAlign w:val="center"/>
          </w:tcPr>
          <w:p w14:paraId="2AB038E6" w14:textId="77777777" w:rsidR="00A22B3D" w:rsidRDefault="00A22B3D" w:rsidP="00F862E6">
            <w:pPr>
              <w:pStyle w:val="TableText"/>
              <w:spacing w:before="10" w:after="10"/>
            </w:pPr>
            <w:r>
              <w:rPr>
                <w:color w:val="000000"/>
              </w:rPr>
              <w:t>-1.54</w:t>
            </w:r>
          </w:p>
        </w:tc>
        <w:tc>
          <w:tcPr>
            <w:tcW w:w="0" w:type="auto"/>
            <w:noWrap/>
            <w:vAlign w:val="center"/>
          </w:tcPr>
          <w:p w14:paraId="458396F6" w14:textId="77777777" w:rsidR="00A22B3D" w:rsidRDefault="00A22B3D" w:rsidP="00F862E6">
            <w:pPr>
              <w:pStyle w:val="TableText"/>
              <w:spacing w:before="10" w:after="10"/>
            </w:pPr>
            <w:r>
              <w:rPr>
                <w:color w:val="000000"/>
              </w:rPr>
              <w:t>3%</w:t>
            </w:r>
          </w:p>
        </w:tc>
      </w:tr>
      <w:tr w:rsidR="00A22B3D" w:rsidRPr="00E52E3E" w14:paraId="2BE40F0B" w14:textId="77777777" w:rsidTr="0006355C">
        <w:trPr>
          <w:trHeight w:val="252"/>
        </w:trPr>
        <w:tc>
          <w:tcPr>
            <w:tcW w:w="0" w:type="auto"/>
            <w:noWrap/>
            <w:vAlign w:val="center"/>
          </w:tcPr>
          <w:p w14:paraId="01F55D13" w14:textId="77777777" w:rsidR="00A22B3D" w:rsidRPr="00AC5830" w:rsidRDefault="00A22B3D" w:rsidP="00F862E6">
            <w:pPr>
              <w:pStyle w:val="TableText"/>
              <w:spacing w:before="10" w:after="10"/>
            </w:pPr>
            <w:r>
              <w:rPr>
                <w:color w:val="000000"/>
              </w:rPr>
              <w:t>VH863922</w:t>
            </w:r>
          </w:p>
        </w:tc>
        <w:tc>
          <w:tcPr>
            <w:tcW w:w="0" w:type="auto"/>
            <w:noWrap/>
            <w:vAlign w:val="center"/>
          </w:tcPr>
          <w:p w14:paraId="3D0060B1" w14:textId="77777777" w:rsidR="00A22B3D" w:rsidRDefault="00A22B3D" w:rsidP="00F862E6">
            <w:pPr>
              <w:pStyle w:val="TableText"/>
              <w:spacing w:before="10" w:after="10"/>
            </w:pPr>
            <w:r>
              <w:rPr>
                <w:color w:val="000000"/>
              </w:rPr>
              <w:t>FT</w:t>
            </w:r>
          </w:p>
        </w:tc>
        <w:tc>
          <w:tcPr>
            <w:tcW w:w="0" w:type="auto"/>
            <w:noWrap/>
            <w:vAlign w:val="center"/>
          </w:tcPr>
          <w:p w14:paraId="528A4862" w14:textId="77777777" w:rsidR="00A22B3D" w:rsidRPr="00DD6653" w:rsidRDefault="00A22B3D" w:rsidP="00F862E6">
            <w:pPr>
              <w:pStyle w:val="TableText"/>
              <w:spacing w:before="10" w:after="10"/>
            </w:pPr>
            <w:r>
              <w:rPr>
                <w:color w:val="000000"/>
              </w:rPr>
              <w:t>0.66</w:t>
            </w:r>
          </w:p>
        </w:tc>
        <w:tc>
          <w:tcPr>
            <w:tcW w:w="0" w:type="auto"/>
            <w:noWrap/>
            <w:vAlign w:val="center"/>
          </w:tcPr>
          <w:p w14:paraId="1E07BF88" w14:textId="77777777" w:rsidR="00A22B3D" w:rsidRDefault="00A22B3D" w:rsidP="00F862E6">
            <w:pPr>
              <w:pStyle w:val="TableText"/>
              <w:spacing w:before="10" w:after="10"/>
            </w:pPr>
            <w:r>
              <w:rPr>
                <w:color w:val="000000"/>
              </w:rPr>
              <w:t>-0.77</w:t>
            </w:r>
          </w:p>
        </w:tc>
        <w:tc>
          <w:tcPr>
            <w:tcW w:w="0" w:type="auto"/>
            <w:noWrap/>
            <w:vAlign w:val="center"/>
          </w:tcPr>
          <w:p w14:paraId="2A4B7569" w14:textId="77777777" w:rsidR="00A22B3D" w:rsidRDefault="00A22B3D" w:rsidP="00F862E6">
            <w:pPr>
              <w:pStyle w:val="TableText"/>
              <w:spacing w:before="10" w:after="10"/>
            </w:pPr>
            <w:r>
              <w:rPr>
                <w:color w:val="000000"/>
              </w:rPr>
              <w:t>5%</w:t>
            </w:r>
          </w:p>
        </w:tc>
      </w:tr>
      <w:tr w:rsidR="00A22B3D" w:rsidRPr="00E52E3E" w14:paraId="121A767C" w14:textId="77777777" w:rsidTr="0006355C">
        <w:trPr>
          <w:trHeight w:val="252"/>
        </w:trPr>
        <w:tc>
          <w:tcPr>
            <w:tcW w:w="0" w:type="auto"/>
            <w:noWrap/>
            <w:vAlign w:val="center"/>
          </w:tcPr>
          <w:p w14:paraId="6721E0ED" w14:textId="77777777" w:rsidR="00A22B3D" w:rsidRPr="00AC5830" w:rsidRDefault="00A22B3D" w:rsidP="00F862E6">
            <w:pPr>
              <w:pStyle w:val="TableText"/>
              <w:spacing w:before="10" w:after="10"/>
            </w:pPr>
            <w:r>
              <w:rPr>
                <w:color w:val="000000"/>
              </w:rPr>
              <w:t>VH864008</w:t>
            </w:r>
          </w:p>
        </w:tc>
        <w:tc>
          <w:tcPr>
            <w:tcW w:w="0" w:type="auto"/>
            <w:noWrap/>
            <w:vAlign w:val="center"/>
          </w:tcPr>
          <w:p w14:paraId="19BECC53" w14:textId="77777777" w:rsidR="00A22B3D" w:rsidRDefault="00A22B3D" w:rsidP="00F862E6">
            <w:pPr>
              <w:pStyle w:val="TableText"/>
              <w:spacing w:before="10" w:after="10"/>
            </w:pPr>
            <w:r>
              <w:rPr>
                <w:color w:val="000000"/>
              </w:rPr>
              <w:t>FT</w:t>
            </w:r>
          </w:p>
        </w:tc>
        <w:tc>
          <w:tcPr>
            <w:tcW w:w="0" w:type="auto"/>
            <w:noWrap/>
            <w:vAlign w:val="center"/>
          </w:tcPr>
          <w:p w14:paraId="47B15907" w14:textId="77777777" w:rsidR="00A22B3D" w:rsidRPr="00DD6653" w:rsidRDefault="00A22B3D" w:rsidP="00F862E6">
            <w:pPr>
              <w:pStyle w:val="TableText"/>
              <w:spacing w:before="10" w:after="10"/>
            </w:pPr>
            <w:r>
              <w:rPr>
                <w:color w:val="000000"/>
              </w:rPr>
              <w:t>0.88</w:t>
            </w:r>
          </w:p>
        </w:tc>
        <w:tc>
          <w:tcPr>
            <w:tcW w:w="0" w:type="auto"/>
            <w:noWrap/>
            <w:vAlign w:val="center"/>
          </w:tcPr>
          <w:p w14:paraId="79B14951" w14:textId="77777777" w:rsidR="00A22B3D" w:rsidRDefault="00A22B3D" w:rsidP="00F862E6">
            <w:pPr>
              <w:pStyle w:val="TableText"/>
              <w:spacing w:before="10" w:after="10"/>
            </w:pPr>
            <w:r>
              <w:rPr>
                <w:color w:val="000000"/>
              </w:rPr>
              <w:t>-2.28</w:t>
            </w:r>
          </w:p>
        </w:tc>
        <w:tc>
          <w:tcPr>
            <w:tcW w:w="0" w:type="auto"/>
            <w:noWrap/>
            <w:vAlign w:val="center"/>
          </w:tcPr>
          <w:p w14:paraId="21569839" w14:textId="77777777" w:rsidR="00A22B3D" w:rsidRDefault="00A22B3D" w:rsidP="00F862E6">
            <w:pPr>
              <w:pStyle w:val="TableText"/>
              <w:spacing w:before="10" w:after="10"/>
            </w:pPr>
            <w:r>
              <w:rPr>
                <w:color w:val="000000"/>
              </w:rPr>
              <w:t>2%</w:t>
            </w:r>
          </w:p>
        </w:tc>
      </w:tr>
      <w:tr w:rsidR="00A22B3D" w:rsidRPr="00E52E3E" w14:paraId="372CC39B" w14:textId="77777777" w:rsidTr="0006355C">
        <w:trPr>
          <w:trHeight w:val="252"/>
        </w:trPr>
        <w:tc>
          <w:tcPr>
            <w:tcW w:w="0" w:type="auto"/>
            <w:noWrap/>
            <w:vAlign w:val="center"/>
          </w:tcPr>
          <w:p w14:paraId="1C403A3B" w14:textId="77777777" w:rsidR="00A22B3D" w:rsidRPr="00AC5830" w:rsidRDefault="00A22B3D" w:rsidP="00F862E6">
            <w:pPr>
              <w:pStyle w:val="TableText"/>
              <w:spacing w:before="10" w:after="10"/>
            </w:pPr>
            <w:r>
              <w:rPr>
                <w:color w:val="000000"/>
              </w:rPr>
              <w:t>VH864011</w:t>
            </w:r>
          </w:p>
        </w:tc>
        <w:tc>
          <w:tcPr>
            <w:tcW w:w="0" w:type="auto"/>
            <w:noWrap/>
            <w:vAlign w:val="center"/>
          </w:tcPr>
          <w:p w14:paraId="6706B256" w14:textId="77777777" w:rsidR="00A22B3D" w:rsidRDefault="00A22B3D" w:rsidP="00F862E6">
            <w:pPr>
              <w:pStyle w:val="TableText"/>
              <w:spacing w:before="10" w:after="10"/>
            </w:pPr>
            <w:r>
              <w:rPr>
                <w:color w:val="000000"/>
              </w:rPr>
              <w:t>FT</w:t>
            </w:r>
          </w:p>
        </w:tc>
        <w:tc>
          <w:tcPr>
            <w:tcW w:w="0" w:type="auto"/>
            <w:noWrap/>
            <w:vAlign w:val="center"/>
          </w:tcPr>
          <w:p w14:paraId="06F48355" w14:textId="77777777" w:rsidR="00A22B3D" w:rsidRPr="00DD6653" w:rsidRDefault="00A22B3D" w:rsidP="00F862E6">
            <w:pPr>
              <w:pStyle w:val="TableText"/>
              <w:spacing w:before="10" w:after="10"/>
            </w:pPr>
            <w:r>
              <w:rPr>
                <w:color w:val="000000"/>
              </w:rPr>
              <w:t>0.81</w:t>
            </w:r>
          </w:p>
        </w:tc>
        <w:tc>
          <w:tcPr>
            <w:tcW w:w="0" w:type="auto"/>
            <w:noWrap/>
            <w:vAlign w:val="center"/>
          </w:tcPr>
          <w:p w14:paraId="6D5F118B" w14:textId="77777777" w:rsidR="00A22B3D" w:rsidRDefault="00A22B3D" w:rsidP="00F862E6">
            <w:pPr>
              <w:pStyle w:val="TableText"/>
              <w:spacing w:before="10" w:after="10"/>
            </w:pPr>
            <w:r>
              <w:rPr>
                <w:color w:val="000000"/>
              </w:rPr>
              <w:t>-1.76</w:t>
            </w:r>
          </w:p>
        </w:tc>
        <w:tc>
          <w:tcPr>
            <w:tcW w:w="0" w:type="auto"/>
            <w:noWrap/>
            <w:vAlign w:val="center"/>
          </w:tcPr>
          <w:p w14:paraId="7330EE24" w14:textId="77777777" w:rsidR="00A22B3D" w:rsidRDefault="00A22B3D" w:rsidP="00F862E6">
            <w:pPr>
              <w:pStyle w:val="TableText"/>
              <w:spacing w:before="10" w:after="10"/>
            </w:pPr>
            <w:r>
              <w:rPr>
                <w:color w:val="000000"/>
              </w:rPr>
              <w:t>1%</w:t>
            </w:r>
          </w:p>
        </w:tc>
      </w:tr>
      <w:tr w:rsidR="00A22B3D" w:rsidRPr="00E52E3E" w14:paraId="28900460" w14:textId="77777777" w:rsidTr="0006355C">
        <w:trPr>
          <w:trHeight w:val="252"/>
        </w:trPr>
        <w:tc>
          <w:tcPr>
            <w:tcW w:w="0" w:type="auto"/>
            <w:noWrap/>
            <w:vAlign w:val="center"/>
          </w:tcPr>
          <w:p w14:paraId="4B58D3C5" w14:textId="77777777" w:rsidR="00A22B3D" w:rsidRPr="00AC5830" w:rsidRDefault="00A22B3D" w:rsidP="00F862E6">
            <w:pPr>
              <w:pStyle w:val="TableText"/>
              <w:spacing w:before="10" w:after="10"/>
            </w:pPr>
            <w:r>
              <w:rPr>
                <w:color w:val="000000"/>
              </w:rPr>
              <w:t>VH864019</w:t>
            </w:r>
          </w:p>
        </w:tc>
        <w:tc>
          <w:tcPr>
            <w:tcW w:w="0" w:type="auto"/>
            <w:noWrap/>
            <w:vAlign w:val="center"/>
          </w:tcPr>
          <w:p w14:paraId="29C10AD4" w14:textId="77777777" w:rsidR="00A22B3D" w:rsidRDefault="00A22B3D" w:rsidP="00F862E6">
            <w:pPr>
              <w:pStyle w:val="TableText"/>
              <w:spacing w:before="10" w:after="10"/>
            </w:pPr>
            <w:r>
              <w:rPr>
                <w:color w:val="000000"/>
              </w:rPr>
              <w:t>FT</w:t>
            </w:r>
          </w:p>
        </w:tc>
        <w:tc>
          <w:tcPr>
            <w:tcW w:w="0" w:type="auto"/>
            <w:noWrap/>
            <w:vAlign w:val="center"/>
          </w:tcPr>
          <w:p w14:paraId="6DC92DD2" w14:textId="77777777" w:rsidR="00A22B3D" w:rsidRPr="00DD6653" w:rsidRDefault="00A22B3D" w:rsidP="00F862E6">
            <w:pPr>
              <w:pStyle w:val="TableText"/>
              <w:spacing w:before="10" w:after="10"/>
            </w:pPr>
            <w:r>
              <w:rPr>
                <w:color w:val="000000"/>
              </w:rPr>
              <w:t>0.76</w:t>
            </w:r>
          </w:p>
        </w:tc>
        <w:tc>
          <w:tcPr>
            <w:tcW w:w="0" w:type="auto"/>
            <w:noWrap/>
            <w:vAlign w:val="center"/>
          </w:tcPr>
          <w:p w14:paraId="59EFC414" w14:textId="77777777" w:rsidR="00A22B3D" w:rsidRDefault="00A22B3D" w:rsidP="00F862E6">
            <w:pPr>
              <w:pStyle w:val="TableText"/>
              <w:spacing w:before="10" w:after="10"/>
            </w:pPr>
            <w:r>
              <w:rPr>
                <w:color w:val="000000"/>
              </w:rPr>
              <w:t>-1.32</w:t>
            </w:r>
          </w:p>
        </w:tc>
        <w:tc>
          <w:tcPr>
            <w:tcW w:w="0" w:type="auto"/>
            <w:noWrap/>
            <w:vAlign w:val="center"/>
          </w:tcPr>
          <w:p w14:paraId="5E421798" w14:textId="77777777" w:rsidR="00A22B3D" w:rsidRDefault="00A22B3D" w:rsidP="00F862E6">
            <w:pPr>
              <w:pStyle w:val="TableText"/>
              <w:spacing w:before="10" w:after="10"/>
            </w:pPr>
            <w:r>
              <w:rPr>
                <w:color w:val="000000"/>
              </w:rPr>
              <w:t>1%</w:t>
            </w:r>
          </w:p>
        </w:tc>
      </w:tr>
      <w:tr w:rsidR="00A22B3D" w:rsidRPr="00E52E3E" w14:paraId="64793550" w14:textId="77777777" w:rsidTr="0006355C">
        <w:trPr>
          <w:trHeight w:val="252"/>
        </w:trPr>
        <w:tc>
          <w:tcPr>
            <w:tcW w:w="0" w:type="auto"/>
            <w:noWrap/>
            <w:vAlign w:val="center"/>
          </w:tcPr>
          <w:p w14:paraId="3804AEC4" w14:textId="77777777" w:rsidR="00A22B3D" w:rsidRPr="00AC5830" w:rsidRDefault="00A22B3D" w:rsidP="00F862E6">
            <w:pPr>
              <w:pStyle w:val="TableText"/>
              <w:spacing w:before="10" w:after="10"/>
            </w:pPr>
            <w:r>
              <w:rPr>
                <w:color w:val="000000"/>
              </w:rPr>
              <w:t>VH864021</w:t>
            </w:r>
          </w:p>
        </w:tc>
        <w:tc>
          <w:tcPr>
            <w:tcW w:w="0" w:type="auto"/>
            <w:noWrap/>
            <w:vAlign w:val="center"/>
          </w:tcPr>
          <w:p w14:paraId="26B17184" w14:textId="77777777" w:rsidR="00A22B3D" w:rsidRDefault="00A22B3D" w:rsidP="00F862E6">
            <w:pPr>
              <w:pStyle w:val="TableText"/>
              <w:spacing w:before="10" w:after="10"/>
            </w:pPr>
            <w:r>
              <w:rPr>
                <w:color w:val="000000"/>
              </w:rPr>
              <w:t>FT</w:t>
            </w:r>
          </w:p>
        </w:tc>
        <w:tc>
          <w:tcPr>
            <w:tcW w:w="0" w:type="auto"/>
            <w:noWrap/>
            <w:vAlign w:val="center"/>
          </w:tcPr>
          <w:p w14:paraId="005CA668" w14:textId="77777777" w:rsidR="00A22B3D" w:rsidRPr="00DD6653" w:rsidRDefault="00A22B3D" w:rsidP="00F862E6">
            <w:pPr>
              <w:pStyle w:val="TableText"/>
              <w:spacing w:before="10" w:after="10"/>
            </w:pPr>
            <w:r>
              <w:rPr>
                <w:color w:val="000000"/>
              </w:rPr>
              <w:t>0.83</w:t>
            </w:r>
          </w:p>
        </w:tc>
        <w:tc>
          <w:tcPr>
            <w:tcW w:w="0" w:type="auto"/>
            <w:noWrap/>
            <w:vAlign w:val="center"/>
          </w:tcPr>
          <w:p w14:paraId="7D6881E6" w14:textId="77777777" w:rsidR="00A22B3D" w:rsidRDefault="00A22B3D" w:rsidP="00F862E6">
            <w:pPr>
              <w:pStyle w:val="TableText"/>
              <w:spacing w:before="10" w:after="10"/>
            </w:pPr>
            <w:r>
              <w:rPr>
                <w:color w:val="000000"/>
              </w:rPr>
              <w:t>-1.87</w:t>
            </w:r>
          </w:p>
        </w:tc>
        <w:tc>
          <w:tcPr>
            <w:tcW w:w="0" w:type="auto"/>
            <w:noWrap/>
            <w:vAlign w:val="center"/>
          </w:tcPr>
          <w:p w14:paraId="2D4C5582" w14:textId="77777777" w:rsidR="00A22B3D" w:rsidRDefault="00A22B3D" w:rsidP="00F862E6">
            <w:pPr>
              <w:pStyle w:val="TableText"/>
              <w:spacing w:before="10" w:after="10"/>
            </w:pPr>
            <w:r>
              <w:rPr>
                <w:color w:val="000000"/>
              </w:rPr>
              <w:t>2%</w:t>
            </w:r>
          </w:p>
        </w:tc>
      </w:tr>
      <w:tr w:rsidR="00A22B3D" w:rsidRPr="00E52E3E" w14:paraId="4B9C9E5C" w14:textId="77777777" w:rsidTr="0006355C">
        <w:trPr>
          <w:trHeight w:val="252"/>
        </w:trPr>
        <w:tc>
          <w:tcPr>
            <w:tcW w:w="0" w:type="auto"/>
            <w:noWrap/>
            <w:vAlign w:val="center"/>
          </w:tcPr>
          <w:p w14:paraId="18FF3D25" w14:textId="77777777" w:rsidR="00A22B3D" w:rsidRPr="00AC5830" w:rsidRDefault="00A22B3D" w:rsidP="00F862E6">
            <w:pPr>
              <w:pStyle w:val="TableText"/>
              <w:spacing w:before="10" w:after="10"/>
            </w:pPr>
            <w:r>
              <w:rPr>
                <w:color w:val="000000"/>
              </w:rPr>
              <w:t>VH864027</w:t>
            </w:r>
          </w:p>
        </w:tc>
        <w:tc>
          <w:tcPr>
            <w:tcW w:w="0" w:type="auto"/>
            <w:noWrap/>
            <w:vAlign w:val="center"/>
          </w:tcPr>
          <w:p w14:paraId="12D96A51" w14:textId="77777777" w:rsidR="00A22B3D" w:rsidRDefault="00A22B3D" w:rsidP="00F862E6">
            <w:pPr>
              <w:pStyle w:val="TableText"/>
              <w:spacing w:before="10" w:after="10"/>
            </w:pPr>
            <w:r>
              <w:rPr>
                <w:color w:val="000000"/>
              </w:rPr>
              <w:t>FT</w:t>
            </w:r>
          </w:p>
        </w:tc>
        <w:tc>
          <w:tcPr>
            <w:tcW w:w="0" w:type="auto"/>
            <w:noWrap/>
            <w:vAlign w:val="center"/>
          </w:tcPr>
          <w:p w14:paraId="39D06FE8" w14:textId="77777777" w:rsidR="00A22B3D" w:rsidRPr="00DD6653" w:rsidRDefault="00A22B3D" w:rsidP="00F862E6">
            <w:pPr>
              <w:pStyle w:val="TableText"/>
              <w:spacing w:before="10" w:after="10"/>
            </w:pPr>
            <w:r>
              <w:rPr>
                <w:color w:val="000000"/>
              </w:rPr>
              <w:t>0.74</w:t>
            </w:r>
          </w:p>
        </w:tc>
        <w:tc>
          <w:tcPr>
            <w:tcW w:w="0" w:type="auto"/>
            <w:noWrap/>
            <w:vAlign w:val="center"/>
          </w:tcPr>
          <w:p w14:paraId="0C61DFE4" w14:textId="77777777" w:rsidR="00A22B3D" w:rsidRDefault="00A22B3D" w:rsidP="00F862E6">
            <w:pPr>
              <w:pStyle w:val="TableText"/>
              <w:spacing w:before="10" w:after="10"/>
            </w:pPr>
            <w:r>
              <w:rPr>
                <w:color w:val="000000"/>
              </w:rPr>
              <w:t>-1.26</w:t>
            </w:r>
          </w:p>
        </w:tc>
        <w:tc>
          <w:tcPr>
            <w:tcW w:w="0" w:type="auto"/>
            <w:noWrap/>
            <w:vAlign w:val="center"/>
          </w:tcPr>
          <w:p w14:paraId="21D6E1AE" w14:textId="77777777" w:rsidR="00A22B3D" w:rsidRDefault="00A22B3D" w:rsidP="00F862E6">
            <w:pPr>
              <w:pStyle w:val="TableText"/>
              <w:spacing w:before="10" w:after="10"/>
            </w:pPr>
            <w:r>
              <w:rPr>
                <w:color w:val="000000"/>
              </w:rPr>
              <w:t>2%</w:t>
            </w:r>
          </w:p>
        </w:tc>
      </w:tr>
      <w:tr w:rsidR="00A22B3D" w:rsidRPr="00E52E3E" w14:paraId="0C68FB4B" w14:textId="77777777" w:rsidTr="0006355C">
        <w:trPr>
          <w:trHeight w:val="252"/>
        </w:trPr>
        <w:tc>
          <w:tcPr>
            <w:tcW w:w="0" w:type="auto"/>
            <w:noWrap/>
            <w:vAlign w:val="center"/>
          </w:tcPr>
          <w:p w14:paraId="52741A92" w14:textId="77777777" w:rsidR="00A22B3D" w:rsidRPr="00AC5830" w:rsidRDefault="00A22B3D" w:rsidP="00F862E6">
            <w:pPr>
              <w:pStyle w:val="TableText"/>
              <w:spacing w:before="10" w:after="10"/>
            </w:pPr>
            <w:r>
              <w:rPr>
                <w:color w:val="000000"/>
              </w:rPr>
              <w:t>VH864031</w:t>
            </w:r>
          </w:p>
        </w:tc>
        <w:tc>
          <w:tcPr>
            <w:tcW w:w="0" w:type="auto"/>
            <w:noWrap/>
            <w:vAlign w:val="center"/>
          </w:tcPr>
          <w:p w14:paraId="4B2C2323" w14:textId="77777777" w:rsidR="00A22B3D" w:rsidRDefault="00A22B3D" w:rsidP="00F862E6">
            <w:pPr>
              <w:pStyle w:val="TableText"/>
              <w:spacing w:before="10" w:after="10"/>
            </w:pPr>
            <w:r>
              <w:rPr>
                <w:color w:val="000000"/>
              </w:rPr>
              <w:t>FT</w:t>
            </w:r>
          </w:p>
        </w:tc>
        <w:tc>
          <w:tcPr>
            <w:tcW w:w="0" w:type="auto"/>
            <w:noWrap/>
            <w:vAlign w:val="center"/>
          </w:tcPr>
          <w:p w14:paraId="774CD638" w14:textId="77777777" w:rsidR="00A22B3D" w:rsidRPr="00DD6653" w:rsidRDefault="00A22B3D" w:rsidP="00F862E6">
            <w:pPr>
              <w:pStyle w:val="TableText"/>
              <w:spacing w:before="10" w:after="10"/>
            </w:pPr>
            <w:r>
              <w:rPr>
                <w:color w:val="000000"/>
              </w:rPr>
              <w:t>0.70</w:t>
            </w:r>
          </w:p>
        </w:tc>
        <w:tc>
          <w:tcPr>
            <w:tcW w:w="0" w:type="auto"/>
            <w:noWrap/>
            <w:vAlign w:val="center"/>
          </w:tcPr>
          <w:p w14:paraId="59C320BF" w14:textId="77777777" w:rsidR="00A22B3D" w:rsidRDefault="00A22B3D" w:rsidP="00F862E6">
            <w:pPr>
              <w:pStyle w:val="TableText"/>
              <w:spacing w:before="10" w:after="10"/>
            </w:pPr>
            <w:r>
              <w:rPr>
                <w:color w:val="000000"/>
              </w:rPr>
              <w:t>-1.16</w:t>
            </w:r>
          </w:p>
        </w:tc>
        <w:tc>
          <w:tcPr>
            <w:tcW w:w="0" w:type="auto"/>
            <w:noWrap/>
            <w:vAlign w:val="center"/>
          </w:tcPr>
          <w:p w14:paraId="2DCC29B6" w14:textId="77777777" w:rsidR="00A22B3D" w:rsidRDefault="00A22B3D" w:rsidP="00F862E6">
            <w:pPr>
              <w:pStyle w:val="TableText"/>
              <w:spacing w:before="10" w:after="10"/>
            </w:pPr>
            <w:r>
              <w:rPr>
                <w:color w:val="000000"/>
              </w:rPr>
              <w:t>2%</w:t>
            </w:r>
          </w:p>
        </w:tc>
      </w:tr>
      <w:tr w:rsidR="00A22B3D" w:rsidRPr="00E52E3E" w14:paraId="7FEFC03E" w14:textId="77777777" w:rsidTr="0006355C">
        <w:trPr>
          <w:trHeight w:val="252"/>
        </w:trPr>
        <w:tc>
          <w:tcPr>
            <w:tcW w:w="0" w:type="auto"/>
            <w:noWrap/>
            <w:vAlign w:val="center"/>
          </w:tcPr>
          <w:p w14:paraId="327D2D5C" w14:textId="77777777" w:rsidR="00A22B3D" w:rsidRPr="00AC5830" w:rsidRDefault="00A22B3D" w:rsidP="00F862E6">
            <w:pPr>
              <w:pStyle w:val="TableText"/>
              <w:spacing w:before="10" w:after="10"/>
            </w:pPr>
            <w:r>
              <w:rPr>
                <w:color w:val="000000"/>
              </w:rPr>
              <w:t>VH864033</w:t>
            </w:r>
          </w:p>
        </w:tc>
        <w:tc>
          <w:tcPr>
            <w:tcW w:w="0" w:type="auto"/>
            <w:noWrap/>
            <w:vAlign w:val="center"/>
          </w:tcPr>
          <w:p w14:paraId="0741F658" w14:textId="77777777" w:rsidR="00A22B3D" w:rsidRDefault="00A22B3D" w:rsidP="00F862E6">
            <w:pPr>
              <w:pStyle w:val="TableText"/>
              <w:spacing w:before="10" w:after="10"/>
            </w:pPr>
            <w:r>
              <w:rPr>
                <w:color w:val="000000"/>
              </w:rPr>
              <w:t>FT</w:t>
            </w:r>
          </w:p>
        </w:tc>
        <w:tc>
          <w:tcPr>
            <w:tcW w:w="0" w:type="auto"/>
            <w:noWrap/>
            <w:vAlign w:val="center"/>
          </w:tcPr>
          <w:p w14:paraId="0894523B" w14:textId="77777777" w:rsidR="00A22B3D" w:rsidRPr="00DD6653" w:rsidRDefault="00A22B3D" w:rsidP="00F862E6">
            <w:pPr>
              <w:pStyle w:val="TableText"/>
              <w:spacing w:before="10" w:after="10"/>
            </w:pPr>
            <w:r>
              <w:rPr>
                <w:color w:val="000000"/>
              </w:rPr>
              <w:t>0.65</w:t>
            </w:r>
          </w:p>
        </w:tc>
        <w:tc>
          <w:tcPr>
            <w:tcW w:w="0" w:type="auto"/>
            <w:noWrap/>
            <w:vAlign w:val="center"/>
          </w:tcPr>
          <w:p w14:paraId="3D23671E" w14:textId="77777777" w:rsidR="00A22B3D" w:rsidRDefault="00A22B3D" w:rsidP="00F862E6">
            <w:pPr>
              <w:pStyle w:val="TableText"/>
              <w:spacing w:before="10" w:after="10"/>
            </w:pPr>
            <w:r>
              <w:rPr>
                <w:color w:val="000000"/>
              </w:rPr>
              <w:t>-0.89</w:t>
            </w:r>
          </w:p>
        </w:tc>
        <w:tc>
          <w:tcPr>
            <w:tcW w:w="0" w:type="auto"/>
            <w:noWrap/>
            <w:vAlign w:val="center"/>
          </w:tcPr>
          <w:p w14:paraId="1237C0E5" w14:textId="77777777" w:rsidR="00A22B3D" w:rsidRDefault="00A22B3D" w:rsidP="00F862E6">
            <w:pPr>
              <w:pStyle w:val="TableText"/>
              <w:spacing w:before="10" w:after="10"/>
            </w:pPr>
            <w:r>
              <w:rPr>
                <w:color w:val="000000"/>
              </w:rPr>
              <w:t>2%</w:t>
            </w:r>
          </w:p>
        </w:tc>
      </w:tr>
      <w:tr w:rsidR="00A22B3D" w:rsidRPr="00E52E3E" w14:paraId="7044A5FC" w14:textId="77777777" w:rsidTr="0006355C">
        <w:trPr>
          <w:trHeight w:val="252"/>
        </w:trPr>
        <w:tc>
          <w:tcPr>
            <w:tcW w:w="0" w:type="auto"/>
            <w:noWrap/>
            <w:vAlign w:val="center"/>
          </w:tcPr>
          <w:p w14:paraId="2BAF0D6D" w14:textId="77777777" w:rsidR="00A22B3D" w:rsidRPr="00AC5830" w:rsidRDefault="00A22B3D" w:rsidP="00F862E6">
            <w:pPr>
              <w:pStyle w:val="TableText"/>
              <w:spacing w:before="10" w:after="10"/>
            </w:pPr>
            <w:r>
              <w:rPr>
                <w:color w:val="000000"/>
              </w:rPr>
              <w:t>VH864048</w:t>
            </w:r>
          </w:p>
        </w:tc>
        <w:tc>
          <w:tcPr>
            <w:tcW w:w="0" w:type="auto"/>
            <w:noWrap/>
            <w:vAlign w:val="center"/>
          </w:tcPr>
          <w:p w14:paraId="75A2CEA9" w14:textId="77777777" w:rsidR="00A22B3D" w:rsidRDefault="00A22B3D" w:rsidP="00F862E6">
            <w:pPr>
              <w:pStyle w:val="TableText"/>
              <w:spacing w:before="10" w:after="10"/>
            </w:pPr>
            <w:r>
              <w:rPr>
                <w:color w:val="000000"/>
              </w:rPr>
              <w:t>FT</w:t>
            </w:r>
          </w:p>
        </w:tc>
        <w:tc>
          <w:tcPr>
            <w:tcW w:w="0" w:type="auto"/>
            <w:noWrap/>
            <w:vAlign w:val="center"/>
          </w:tcPr>
          <w:p w14:paraId="01DF0EDA" w14:textId="77777777" w:rsidR="00A22B3D" w:rsidRPr="00DD6653" w:rsidRDefault="00A22B3D" w:rsidP="00F862E6">
            <w:pPr>
              <w:pStyle w:val="TableText"/>
              <w:spacing w:before="10" w:after="10"/>
            </w:pPr>
            <w:r>
              <w:rPr>
                <w:color w:val="000000"/>
              </w:rPr>
              <w:t>0.86</w:t>
            </w:r>
          </w:p>
        </w:tc>
        <w:tc>
          <w:tcPr>
            <w:tcW w:w="0" w:type="auto"/>
            <w:noWrap/>
            <w:vAlign w:val="center"/>
          </w:tcPr>
          <w:p w14:paraId="65497292" w14:textId="77777777" w:rsidR="00A22B3D" w:rsidRDefault="00A22B3D" w:rsidP="00F862E6">
            <w:pPr>
              <w:pStyle w:val="TableText"/>
              <w:spacing w:before="10" w:after="10"/>
            </w:pPr>
            <w:r>
              <w:rPr>
                <w:color w:val="000000"/>
              </w:rPr>
              <w:t>-2.11</w:t>
            </w:r>
          </w:p>
        </w:tc>
        <w:tc>
          <w:tcPr>
            <w:tcW w:w="0" w:type="auto"/>
            <w:noWrap/>
            <w:vAlign w:val="center"/>
          </w:tcPr>
          <w:p w14:paraId="4DBD3FC7" w14:textId="77777777" w:rsidR="00A22B3D" w:rsidRDefault="00A22B3D" w:rsidP="00F862E6">
            <w:pPr>
              <w:pStyle w:val="TableText"/>
              <w:spacing w:before="10" w:after="10"/>
            </w:pPr>
            <w:r>
              <w:rPr>
                <w:color w:val="000000"/>
              </w:rPr>
              <w:t>2%</w:t>
            </w:r>
          </w:p>
        </w:tc>
      </w:tr>
      <w:tr w:rsidR="00A22B3D" w:rsidRPr="00E52E3E" w14:paraId="52613CD3" w14:textId="77777777" w:rsidTr="0006355C">
        <w:trPr>
          <w:trHeight w:val="252"/>
        </w:trPr>
        <w:tc>
          <w:tcPr>
            <w:tcW w:w="0" w:type="auto"/>
            <w:noWrap/>
            <w:vAlign w:val="center"/>
          </w:tcPr>
          <w:p w14:paraId="14A09595" w14:textId="77777777" w:rsidR="00A22B3D" w:rsidRPr="00AC5830" w:rsidRDefault="00A22B3D" w:rsidP="00F862E6">
            <w:pPr>
              <w:pStyle w:val="TableText"/>
              <w:spacing w:before="10" w:after="10"/>
            </w:pPr>
            <w:r>
              <w:rPr>
                <w:color w:val="000000"/>
              </w:rPr>
              <w:t>VH864068</w:t>
            </w:r>
          </w:p>
        </w:tc>
        <w:tc>
          <w:tcPr>
            <w:tcW w:w="0" w:type="auto"/>
            <w:noWrap/>
            <w:vAlign w:val="center"/>
          </w:tcPr>
          <w:p w14:paraId="6F97314B" w14:textId="77777777" w:rsidR="00A22B3D" w:rsidRDefault="00A22B3D" w:rsidP="00F862E6">
            <w:pPr>
              <w:pStyle w:val="TableText"/>
              <w:spacing w:before="10" w:after="10"/>
            </w:pPr>
            <w:r>
              <w:rPr>
                <w:color w:val="000000"/>
              </w:rPr>
              <w:t>FT</w:t>
            </w:r>
          </w:p>
        </w:tc>
        <w:tc>
          <w:tcPr>
            <w:tcW w:w="0" w:type="auto"/>
            <w:noWrap/>
            <w:vAlign w:val="center"/>
          </w:tcPr>
          <w:p w14:paraId="164B04FB" w14:textId="77777777" w:rsidR="00A22B3D" w:rsidRPr="00DD6653" w:rsidRDefault="00A22B3D" w:rsidP="00F862E6">
            <w:pPr>
              <w:pStyle w:val="TableText"/>
              <w:spacing w:before="10" w:after="10"/>
            </w:pPr>
            <w:r>
              <w:rPr>
                <w:color w:val="000000"/>
              </w:rPr>
              <w:t>0.80</w:t>
            </w:r>
          </w:p>
        </w:tc>
        <w:tc>
          <w:tcPr>
            <w:tcW w:w="0" w:type="auto"/>
            <w:noWrap/>
            <w:vAlign w:val="center"/>
          </w:tcPr>
          <w:p w14:paraId="570AD90A" w14:textId="77777777" w:rsidR="00A22B3D" w:rsidRDefault="00A22B3D" w:rsidP="00F862E6">
            <w:pPr>
              <w:pStyle w:val="TableText"/>
              <w:spacing w:before="10" w:after="10"/>
            </w:pPr>
            <w:r>
              <w:rPr>
                <w:color w:val="000000"/>
              </w:rPr>
              <w:t>-1.64</w:t>
            </w:r>
          </w:p>
        </w:tc>
        <w:tc>
          <w:tcPr>
            <w:tcW w:w="0" w:type="auto"/>
            <w:noWrap/>
            <w:vAlign w:val="center"/>
          </w:tcPr>
          <w:p w14:paraId="563535E4" w14:textId="77777777" w:rsidR="00A22B3D" w:rsidRDefault="00A22B3D" w:rsidP="00F862E6">
            <w:pPr>
              <w:pStyle w:val="TableText"/>
              <w:spacing w:before="10" w:after="10"/>
            </w:pPr>
            <w:r>
              <w:rPr>
                <w:color w:val="000000"/>
              </w:rPr>
              <w:t>2%</w:t>
            </w:r>
          </w:p>
        </w:tc>
      </w:tr>
      <w:tr w:rsidR="00A22B3D" w:rsidRPr="00E52E3E" w14:paraId="7D8083EB" w14:textId="77777777" w:rsidTr="0006355C">
        <w:trPr>
          <w:trHeight w:val="252"/>
        </w:trPr>
        <w:tc>
          <w:tcPr>
            <w:tcW w:w="0" w:type="auto"/>
            <w:noWrap/>
            <w:vAlign w:val="center"/>
          </w:tcPr>
          <w:p w14:paraId="7767520D" w14:textId="77777777" w:rsidR="00A22B3D" w:rsidRPr="00AC5830" w:rsidRDefault="00A22B3D" w:rsidP="00F862E6">
            <w:pPr>
              <w:pStyle w:val="TableText"/>
              <w:spacing w:before="10" w:after="10"/>
            </w:pPr>
            <w:r>
              <w:rPr>
                <w:color w:val="000000"/>
              </w:rPr>
              <w:t>VH864074</w:t>
            </w:r>
          </w:p>
        </w:tc>
        <w:tc>
          <w:tcPr>
            <w:tcW w:w="0" w:type="auto"/>
            <w:noWrap/>
            <w:vAlign w:val="center"/>
          </w:tcPr>
          <w:p w14:paraId="51C3B009" w14:textId="77777777" w:rsidR="00A22B3D" w:rsidRDefault="00A22B3D" w:rsidP="00F862E6">
            <w:pPr>
              <w:pStyle w:val="TableText"/>
              <w:spacing w:before="10" w:after="10"/>
            </w:pPr>
            <w:r>
              <w:rPr>
                <w:color w:val="000000"/>
              </w:rPr>
              <w:t>FT</w:t>
            </w:r>
          </w:p>
        </w:tc>
        <w:tc>
          <w:tcPr>
            <w:tcW w:w="0" w:type="auto"/>
            <w:noWrap/>
            <w:vAlign w:val="center"/>
          </w:tcPr>
          <w:p w14:paraId="5B453816" w14:textId="77777777" w:rsidR="00A22B3D" w:rsidRPr="00DD6653" w:rsidRDefault="00A22B3D" w:rsidP="00F862E6">
            <w:pPr>
              <w:pStyle w:val="TableText"/>
              <w:spacing w:before="10" w:after="10"/>
            </w:pPr>
            <w:r>
              <w:rPr>
                <w:color w:val="000000"/>
              </w:rPr>
              <w:t>0.60</w:t>
            </w:r>
          </w:p>
        </w:tc>
        <w:tc>
          <w:tcPr>
            <w:tcW w:w="0" w:type="auto"/>
            <w:noWrap/>
            <w:vAlign w:val="center"/>
          </w:tcPr>
          <w:p w14:paraId="098596A3" w14:textId="77777777" w:rsidR="00A22B3D" w:rsidRDefault="00A22B3D" w:rsidP="00F862E6">
            <w:pPr>
              <w:pStyle w:val="TableText"/>
              <w:spacing w:before="10" w:after="10"/>
            </w:pPr>
            <w:r>
              <w:rPr>
                <w:color w:val="000000"/>
              </w:rPr>
              <w:t>-0.46</w:t>
            </w:r>
          </w:p>
        </w:tc>
        <w:tc>
          <w:tcPr>
            <w:tcW w:w="0" w:type="auto"/>
            <w:noWrap/>
            <w:vAlign w:val="center"/>
          </w:tcPr>
          <w:p w14:paraId="64F09B3E" w14:textId="77777777" w:rsidR="00A22B3D" w:rsidRDefault="00A22B3D" w:rsidP="00F862E6">
            <w:pPr>
              <w:pStyle w:val="TableText"/>
              <w:spacing w:before="10" w:after="10"/>
            </w:pPr>
            <w:r>
              <w:rPr>
                <w:color w:val="000000"/>
              </w:rPr>
              <w:t>2%</w:t>
            </w:r>
          </w:p>
        </w:tc>
      </w:tr>
      <w:tr w:rsidR="00A22B3D" w:rsidRPr="00E52E3E" w14:paraId="1DF875B4" w14:textId="77777777" w:rsidTr="0006355C">
        <w:trPr>
          <w:trHeight w:val="252"/>
        </w:trPr>
        <w:tc>
          <w:tcPr>
            <w:tcW w:w="0" w:type="auto"/>
            <w:noWrap/>
            <w:vAlign w:val="center"/>
          </w:tcPr>
          <w:p w14:paraId="4651CBE0" w14:textId="77777777" w:rsidR="00A22B3D" w:rsidRPr="00AC5830" w:rsidRDefault="00A22B3D" w:rsidP="00F862E6">
            <w:pPr>
              <w:pStyle w:val="TableText"/>
              <w:spacing w:before="10" w:after="10"/>
            </w:pPr>
            <w:r>
              <w:rPr>
                <w:color w:val="000000"/>
              </w:rPr>
              <w:t>VH864080</w:t>
            </w:r>
          </w:p>
        </w:tc>
        <w:tc>
          <w:tcPr>
            <w:tcW w:w="0" w:type="auto"/>
            <w:noWrap/>
            <w:vAlign w:val="center"/>
          </w:tcPr>
          <w:p w14:paraId="4B0733CE" w14:textId="77777777" w:rsidR="00A22B3D" w:rsidRDefault="00A22B3D" w:rsidP="00F862E6">
            <w:pPr>
              <w:pStyle w:val="TableText"/>
              <w:spacing w:before="10" w:after="10"/>
            </w:pPr>
            <w:r>
              <w:rPr>
                <w:color w:val="000000"/>
              </w:rPr>
              <w:t>FT</w:t>
            </w:r>
          </w:p>
        </w:tc>
        <w:tc>
          <w:tcPr>
            <w:tcW w:w="0" w:type="auto"/>
            <w:noWrap/>
            <w:vAlign w:val="center"/>
          </w:tcPr>
          <w:p w14:paraId="6E5B4119" w14:textId="77777777" w:rsidR="00A22B3D" w:rsidRPr="00DD6653" w:rsidRDefault="00A22B3D" w:rsidP="00F862E6">
            <w:pPr>
              <w:pStyle w:val="TableText"/>
              <w:spacing w:before="10" w:after="10"/>
            </w:pPr>
            <w:r>
              <w:rPr>
                <w:color w:val="000000"/>
              </w:rPr>
              <w:t>0.81</w:t>
            </w:r>
          </w:p>
        </w:tc>
        <w:tc>
          <w:tcPr>
            <w:tcW w:w="0" w:type="auto"/>
            <w:noWrap/>
            <w:vAlign w:val="center"/>
          </w:tcPr>
          <w:p w14:paraId="3DDD3F10" w14:textId="77777777" w:rsidR="00A22B3D" w:rsidRDefault="00A22B3D" w:rsidP="00F862E6">
            <w:pPr>
              <w:pStyle w:val="TableText"/>
              <w:spacing w:before="10" w:after="10"/>
            </w:pPr>
            <w:r>
              <w:rPr>
                <w:color w:val="000000"/>
              </w:rPr>
              <w:t>-1.78</w:t>
            </w:r>
          </w:p>
        </w:tc>
        <w:tc>
          <w:tcPr>
            <w:tcW w:w="0" w:type="auto"/>
            <w:noWrap/>
            <w:vAlign w:val="center"/>
          </w:tcPr>
          <w:p w14:paraId="6BC920B3" w14:textId="77777777" w:rsidR="00A22B3D" w:rsidRDefault="00A22B3D" w:rsidP="00F862E6">
            <w:pPr>
              <w:pStyle w:val="TableText"/>
              <w:spacing w:before="10" w:after="10"/>
            </w:pPr>
            <w:r>
              <w:rPr>
                <w:color w:val="000000"/>
              </w:rPr>
              <w:t>2%</w:t>
            </w:r>
          </w:p>
        </w:tc>
      </w:tr>
      <w:tr w:rsidR="00A22B3D" w:rsidRPr="00E52E3E" w14:paraId="3609FE2E" w14:textId="77777777" w:rsidTr="0006355C">
        <w:trPr>
          <w:trHeight w:val="252"/>
        </w:trPr>
        <w:tc>
          <w:tcPr>
            <w:tcW w:w="0" w:type="auto"/>
            <w:noWrap/>
            <w:vAlign w:val="center"/>
          </w:tcPr>
          <w:p w14:paraId="5FC84BD6" w14:textId="77777777" w:rsidR="00A22B3D" w:rsidRPr="00AC5830" w:rsidRDefault="00A22B3D" w:rsidP="00F862E6">
            <w:pPr>
              <w:pStyle w:val="TableText"/>
              <w:spacing w:before="10" w:after="10"/>
            </w:pPr>
            <w:r>
              <w:rPr>
                <w:color w:val="000000"/>
              </w:rPr>
              <w:t>VH864097</w:t>
            </w:r>
          </w:p>
        </w:tc>
        <w:tc>
          <w:tcPr>
            <w:tcW w:w="0" w:type="auto"/>
            <w:noWrap/>
            <w:vAlign w:val="center"/>
          </w:tcPr>
          <w:p w14:paraId="22123B98" w14:textId="77777777" w:rsidR="00A22B3D" w:rsidRDefault="00A22B3D" w:rsidP="00F862E6">
            <w:pPr>
              <w:pStyle w:val="TableText"/>
              <w:spacing w:before="10" w:after="10"/>
            </w:pPr>
            <w:r>
              <w:rPr>
                <w:color w:val="000000"/>
              </w:rPr>
              <w:t>FT</w:t>
            </w:r>
          </w:p>
        </w:tc>
        <w:tc>
          <w:tcPr>
            <w:tcW w:w="0" w:type="auto"/>
            <w:noWrap/>
            <w:vAlign w:val="center"/>
          </w:tcPr>
          <w:p w14:paraId="3084EA72" w14:textId="77777777" w:rsidR="00A22B3D" w:rsidRPr="00DD6653" w:rsidRDefault="00A22B3D" w:rsidP="00F862E6">
            <w:pPr>
              <w:pStyle w:val="TableText"/>
              <w:spacing w:before="10" w:after="10"/>
            </w:pPr>
            <w:r>
              <w:rPr>
                <w:color w:val="000000"/>
              </w:rPr>
              <w:t>0.52</w:t>
            </w:r>
          </w:p>
        </w:tc>
        <w:tc>
          <w:tcPr>
            <w:tcW w:w="0" w:type="auto"/>
            <w:noWrap/>
            <w:vAlign w:val="center"/>
          </w:tcPr>
          <w:p w14:paraId="7622E20A" w14:textId="77777777" w:rsidR="00A22B3D" w:rsidRDefault="00A22B3D" w:rsidP="00F862E6">
            <w:pPr>
              <w:pStyle w:val="TableText"/>
              <w:spacing w:before="10" w:after="10"/>
            </w:pPr>
            <w:r>
              <w:rPr>
                <w:color w:val="000000"/>
              </w:rPr>
              <w:t>-0.09</w:t>
            </w:r>
          </w:p>
        </w:tc>
        <w:tc>
          <w:tcPr>
            <w:tcW w:w="0" w:type="auto"/>
            <w:noWrap/>
            <w:vAlign w:val="center"/>
          </w:tcPr>
          <w:p w14:paraId="3346968A" w14:textId="77777777" w:rsidR="00A22B3D" w:rsidRDefault="00A22B3D" w:rsidP="00F862E6">
            <w:pPr>
              <w:pStyle w:val="TableText"/>
              <w:spacing w:before="10" w:after="10"/>
            </w:pPr>
            <w:r>
              <w:rPr>
                <w:color w:val="000000"/>
              </w:rPr>
              <w:t>3%</w:t>
            </w:r>
          </w:p>
        </w:tc>
      </w:tr>
      <w:tr w:rsidR="00A22B3D" w:rsidRPr="00E52E3E" w14:paraId="1D99BD5F" w14:textId="77777777" w:rsidTr="0006355C">
        <w:trPr>
          <w:trHeight w:val="252"/>
        </w:trPr>
        <w:tc>
          <w:tcPr>
            <w:tcW w:w="0" w:type="auto"/>
            <w:noWrap/>
            <w:vAlign w:val="center"/>
          </w:tcPr>
          <w:p w14:paraId="38690094" w14:textId="77777777" w:rsidR="00A22B3D" w:rsidRPr="00AC5830" w:rsidRDefault="00A22B3D" w:rsidP="00F862E6">
            <w:pPr>
              <w:pStyle w:val="TableText"/>
              <w:spacing w:before="10" w:after="10"/>
            </w:pPr>
            <w:r>
              <w:rPr>
                <w:color w:val="000000"/>
              </w:rPr>
              <w:t>VH864099</w:t>
            </w:r>
          </w:p>
        </w:tc>
        <w:tc>
          <w:tcPr>
            <w:tcW w:w="0" w:type="auto"/>
            <w:noWrap/>
            <w:vAlign w:val="center"/>
          </w:tcPr>
          <w:p w14:paraId="2F480DC0" w14:textId="77777777" w:rsidR="00A22B3D" w:rsidRDefault="00A22B3D" w:rsidP="00F862E6">
            <w:pPr>
              <w:pStyle w:val="TableText"/>
              <w:spacing w:before="10" w:after="10"/>
            </w:pPr>
            <w:r>
              <w:rPr>
                <w:color w:val="000000"/>
              </w:rPr>
              <w:t>FT</w:t>
            </w:r>
          </w:p>
        </w:tc>
        <w:tc>
          <w:tcPr>
            <w:tcW w:w="0" w:type="auto"/>
            <w:noWrap/>
            <w:vAlign w:val="center"/>
          </w:tcPr>
          <w:p w14:paraId="7A444C5F" w14:textId="77777777" w:rsidR="00A22B3D" w:rsidRPr="00DD6653" w:rsidRDefault="00A22B3D" w:rsidP="00F862E6">
            <w:pPr>
              <w:pStyle w:val="TableText"/>
              <w:spacing w:before="10" w:after="10"/>
            </w:pPr>
            <w:r>
              <w:rPr>
                <w:color w:val="000000"/>
              </w:rPr>
              <w:t>0.39</w:t>
            </w:r>
          </w:p>
        </w:tc>
        <w:tc>
          <w:tcPr>
            <w:tcW w:w="0" w:type="auto"/>
            <w:noWrap/>
            <w:vAlign w:val="center"/>
          </w:tcPr>
          <w:p w14:paraId="2932DF9C" w14:textId="77777777" w:rsidR="00A22B3D" w:rsidRDefault="00A22B3D" w:rsidP="00F862E6">
            <w:pPr>
              <w:pStyle w:val="TableText"/>
              <w:spacing w:before="10" w:after="10"/>
            </w:pPr>
            <w:r>
              <w:rPr>
                <w:color w:val="000000"/>
              </w:rPr>
              <w:t>0.37</w:t>
            </w:r>
          </w:p>
        </w:tc>
        <w:tc>
          <w:tcPr>
            <w:tcW w:w="0" w:type="auto"/>
            <w:noWrap/>
            <w:vAlign w:val="center"/>
          </w:tcPr>
          <w:p w14:paraId="1FB92A55" w14:textId="77777777" w:rsidR="00A22B3D" w:rsidRDefault="00A22B3D" w:rsidP="00F862E6">
            <w:pPr>
              <w:pStyle w:val="TableText"/>
              <w:spacing w:before="10" w:after="10"/>
            </w:pPr>
            <w:r>
              <w:rPr>
                <w:color w:val="000000"/>
              </w:rPr>
              <w:t>3%</w:t>
            </w:r>
          </w:p>
        </w:tc>
      </w:tr>
      <w:tr w:rsidR="00A22B3D" w:rsidRPr="00E52E3E" w14:paraId="4AF0B9E9" w14:textId="77777777" w:rsidTr="0006355C">
        <w:trPr>
          <w:trHeight w:val="252"/>
        </w:trPr>
        <w:tc>
          <w:tcPr>
            <w:tcW w:w="0" w:type="auto"/>
            <w:noWrap/>
            <w:vAlign w:val="center"/>
          </w:tcPr>
          <w:p w14:paraId="2E02ABB9" w14:textId="77777777" w:rsidR="00A22B3D" w:rsidRPr="00AC5830" w:rsidRDefault="00A22B3D" w:rsidP="00F862E6">
            <w:pPr>
              <w:pStyle w:val="TableText"/>
              <w:spacing w:before="10" w:after="10"/>
            </w:pPr>
            <w:r>
              <w:rPr>
                <w:color w:val="000000"/>
              </w:rPr>
              <w:t>VH877071</w:t>
            </w:r>
          </w:p>
        </w:tc>
        <w:tc>
          <w:tcPr>
            <w:tcW w:w="0" w:type="auto"/>
            <w:noWrap/>
            <w:vAlign w:val="center"/>
          </w:tcPr>
          <w:p w14:paraId="37829340" w14:textId="77777777" w:rsidR="00A22B3D" w:rsidRDefault="00A22B3D" w:rsidP="00F862E6">
            <w:pPr>
              <w:pStyle w:val="TableText"/>
              <w:spacing w:before="10" w:after="10"/>
            </w:pPr>
            <w:r>
              <w:rPr>
                <w:color w:val="000000"/>
              </w:rPr>
              <w:t>FT</w:t>
            </w:r>
          </w:p>
        </w:tc>
        <w:tc>
          <w:tcPr>
            <w:tcW w:w="0" w:type="auto"/>
            <w:noWrap/>
            <w:vAlign w:val="center"/>
          </w:tcPr>
          <w:p w14:paraId="2757DD30" w14:textId="77777777" w:rsidR="00A22B3D" w:rsidRPr="00DD6653" w:rsidRDefault="00A22B3D" w:rsidP="00F862E6">
            <w:pPr>
              <w:pStyle w:val="TableText"/>
              <w:spacing w:before="10" w:after="10"/>
            </w:pPr>
            <w:r>
              <w:rPr>
                <w:color w:val="000000"/>
              </w:rPr>
              <w:t>0.73</w:t>
            </w:r>
          </w:p>
        </w:tc>
        <w:tc>
          <w:tcPr>
            <w:tcW w:w="0" w:type="auto"/>
            <w:noWrap/>
            <w:vAlign w:val="center"/>
          </w:tcPr>
          <w:p w14:paraId="70CD333B" w14:textId="77777777" w:rsidR="00A22B3D" w:rsidRDefault="00A22B3D" w:rsidP="00F862E6">
            <w:pPr>
              <w:pStyle w:val="TableText"/>
              <w:spacing w:before="10" w:after="10"/>
            </w:pPr>
            <w:r>
              <w:rPr>
                <w:color w:val="000000"/>
              </w:rPr>
              <w:t>-1.22</w:t>
            </w:r>
          </w:p>
        </w:tc>
        <w:tc>
          <w:tcPr>
            <w:tcW w:w="0" w:type="auto"/>
            <w:noWrap/>
            <w:vAlign w:val="center"/>
          </w:tcPr>
          <w:p w14:paraId="0B335280" w14:textId="77777777" w:rsidR="00A22B3D" w:rsidRDefault="00A22B3D" w:rsidP="00F862E6">
            <w:pPr>
              <w:pStyle w:val="TableText"/>
              <w:spacing w:before="10" w:after="10"/>
            </w:pPr>
            <w:r>
              <w:rPr>
                <w:color w:val="000000"/>
              </w:rPr>
              <w:t>3%</w:t>
            </w:r>
          </w:p>
        </w:tc>
      </w:tr>
      <w:tr w:rsidR="00A22B3D" w:rsidRPr="00E52E3E" w14:paraId="07049064" w14:textId="77777777" w:rsidTr="0006355C">
        <w:trPr>
          <w:trHeight w:val="252"/>
        </w:trPr>
        <w:tc>
          <w:tcPr>
            <w:tcW w:w="0" w:type="auto"/>
            <w:noWrap/>
            <w:vAlign w:val="center"/>
          </w:tcPr>
          <w:p w14:paraId="10190F71" w14:textId="77777777" w:rsidR="00A22B3D" w:rsidRPr="00AC5830" w:rsidRDefault="00A22B3D" w:rsidP="00F862E6">
            <w:pPr>
              <w:pStyle w:val="TableText"/>
              <w:spacing w:before="10" w:after="10"/>
            </w:pPr>
            <w:r>
              <w:rPr>
                <w:color w:val="000000"/>
              </w:rPr>
              <w:t>VH882757</w:t>
            </w:r>
          </w:p>
        </w:tc>
        <w:tc>
          <w:tcPr>
            <w:tcW w:w="0" w:type="auto"/>
            <w:noWrap/>
            <w:vAlign w:val="center"/>
          </w:tcPr>
          <w:p w14:paraId="2C7215D4" w14:textId="77777777" w:rsidR="00A22B3D" w:rsidRDefault="00A22B3D" w:rsidP="00F862E6">
            <w:pPr>
              <w:pStyle w:val="TableText"/>
              <w:spacing w:before="10" w:after="10"/>
            </w:pPr>
            <w:r>
              <w:rPr>
                <w:color w:val="000000"/>
              </w:rPr>
              <w:t>FT</w:t>
            </w:r>
          </w:p>
        </w:tc>
        <w:tc>
          <w:tcPr>
            <w:tcW w:w="0" w:type="auto"/>
            <w:noWrap/>
            <w:vAlign w:val="center"/>
          </w:tcPr>
          <w:p w14:paraId="2FBC2D33" w14:textId="77777777" w:rsidR="00A22B3D" w:rsidRPr="00DD6653" w:rsidRDefault="00A22B3D" w:rsidP="00F862E6">
            <w:pPr>
              <w:pStyle w:val="TableText"/>
              <w:spacing w:before="10" w:after="10"/>
            </w:pPr>
            <w:r>
              <w:rPr>
                <w:color w:val="000000"/>
              </w:rPr>
              <w:t>0.38</w:t>
            </w:r>
          </w:p>
        </w:tc>
        <w:tc>
          <w:tcPr>
            <w:tcW w:w="0" w:type="auto"/>
            <w:noWrap/>
            <w:vAlign w:val="center"/>
          </w:tcPr>
          <w:p w14:paraId="611EC66E" w14:textId="77777777" w:rsidR="00A22B3D" w:rsidRDefault="00A22B3D" w:rsidP="00F862E6">
            <w:pPr>
              <w:pStyle w:val="TableText"/>
              <w:spacing w:before="10" w:after="10"/>
            </w:pPr>
            <w:r>
              <w:rPr>
                <w:color w:val="000000"/>
              </w:rPr>
              <w:t>0.59</w:t>
            </w:r>
          </w:p>
        </w:tc>
        <w:tc>
          <w:tcPr>
            <w:tcW w:w="0" w:type="auto"/>
            <w:noWrap/>
            <w:vAlign w:val="center"/>
          </w:tcPr>
          <w:p w14:paraId="74AF600C" w14:textId="77777777" w:rsidR="00A22B3D" w:rsidRDefault="00A22B3D" w:rsidP="00F862E6">
            <w:pPr>
              <w:pStyle w:val="TableText"/>
              <w:spacing w:before="10" w:after="10"/>
            </w:pPr>
            <w:r>
              <w:rPr>
                <w:color w:val="000000"/>
              </w:rPr>
              <w:t>2%</w:t>
            </w:r>
          </w:p>
        </w:tc>
      </w:tr>
      <w:tr w:rsidR="00A22B3D" w:rsidRPr="00E52E3E" w14:paraId="05C4BBBB" w14:textId="77777777" w:rsidTr="0006355C">
        <w:trPr>
          <w:trHeight w:val="252"/>
        </w:trPr>
        <w:tc>
          <w:tcPr>
            <w:tcW w:w="0" w:type="auto"/>
            <w:noWrap/>
            <w:vAlign w:val="center"/>
          </w:tcPr>
          <w:p w14:paraId="3A42F3ED" w14:textId="77777777" w:rsidR="00A22B3D" w:rsidRPr="00AC5830" w:rsidRDefault="00A22B3D" w:rsidP="00D863E1">
            <w:pPr>
              <w:pStyle w:val="TableText"/>
              <w:keepNext/>
              <w:spacing w:before="10" w:after="10"/>
            </w:pPr>
            <w:r>
              <w:rPr>
                <w:color w:val="000000"/>
              </w:rPr>
              <w:lastRenderedPageBreak/>
              <w:t>VH891305</w:t>
            </w:r>
          </w:p>
        </w:tc>
        <w:tc>
          <w:tcPr>
            <w:tcW w:w="0" w:type="auto"/>
            <w:noWrap/>
            <w:vAlign w:val="center"/>
          </w:tcPr>
          <w:p w14:paraId="3594AA08" w14:textId="77777777" w:rsidR="00A22B3D" w:rsidRDefault="00A22B3D" w:rsidP="00F862E6">
            <w:pPr>
              <w:pStyle w:val="TableText"/>
              <w:spacing w:before="10" w:after="10"/>
            </w:pPr>
            <w:r>
              <w:rPr>
                <w:color w:val="000000"/>
              </w:rPr>
              <w:t>FT</w:t>
            </w:r>
          </w:p>
        </w:tc>
        <w:tc>
          <w:tcPr>
            <w:tcW w:w="0" w:type="auto"/>
            <w:noWrap/>
            <w:vAlign w:val="center"/>
          </w:tcPr>
          <w:p w14:paraId="234BD411" w14:textId="77777777" w:rsidR="00A22B3D" w:rsidRPr="00DD6653" w:rsidRDefault="00A22B3D" w:rsidP="00F862E6">
            <w:pPr>
              <w:pStyle w:val="TableText"/>
              <w:spacing w:before="10" w:after="10"/>
            </w:pPr>
            <w:r>
              <w:rPr>
                <w:color w:val="000000"/>
              </w:rPr>
              <w:t>0.91</w:t>
            </w:r>
          </w:p>
        </w:tc>
        <w:tc>
          <w:tcPr>
            <w:tcW w:w="0" w:type="auto"/>
            <w:noWrap/>
            <w:vAlign w:val="center"/>
          </w:tcPr>
          <w:p w14:paraId="2F135DE1" w14:textId="77777777" w:rsidR="00A22B3D" w:rsidRDefault="00A22B3D" w:rsidP="00F862E6">
            <w:pPr>
              <w:pStyle w:val="TableText"/>
              <w:spacing w:before="10" w:after="10"/>
            </w:pPr>
            <w:r>
              <w:rPr>
                <w:color w:val="000000"/>
              </w:rPr>
              <w:t>-2.72</w:t>
            </w:r>
          </w:p>
        </w:tc>
        <w:tc>
          <w:tcPr>
            <w:tcW w:w="0" w:type="auto"/>
            <w:noWrap/>
            <w:vAlign w:val="center"/>
          </w:tcPr>
          <w:p w14:paraId="15054214" w14:textId="77777777" w:rsidR="00A22B3D" w:rsidRDefault="00A22B3D" w:rsidP="00F862E6">
            <w:pPr>
              <w:pStyle w:val="TableText"/>
              <w:spacing w:before="10" w:after="10"/>
            </w:pPr>
            <w:r>
              <w:rPr>
                <w:color w:val="000000"/>
              </w:rPr>
              <w:t>1%</w:t>
            </w:r>
          </w:p>
        </w:tc>
      </w:tr>
      <w:tr w:rsidR="00A22B3D" w:rsidRPr="00E52E3E" w14:paraId="575145A3" w14:textId="77777777" w:rsidTr="0006355C">
        <w:trPr>
          <w:trHeight w:val="252"/>
        </w:trPr>
        <w:tc>
          <w:tcPr>
            <w:tcW w:w="0" w:type="auto"/>
            <w:noWrap/>
            <w:vAlign w:val="center"/>
          </w:tcPr>
          <w:p w14:paraId="6762ACD4" w14:textId="77777777" w:rsidR="00A22B3D" w:rsidRPr="00AC5830" w:rsidRDefault="00A22B3D" w:rsidP="00D863E1">
            <w:pPr>
              <w:pStyle w:val="TableText"/>
              <w:keepNext/>
              <w:spacing w:before="10" w:after="10"/>
            </w:pPr>
            <w:r>
              <w:rPr>
                <w:color w:val="000000"/>
              </w:rPr>
              <w:t>VH891442</w:t>
            </w:r>
          </w:p>
        </w:tc>
        <w:tc>
          <w:tcPr>
            <w:tcW w:w="0" w:type="auto"/>
            <w:noWrap/>
            <w:vAlign w:val="center"/>
          </w:tcPr>
          <w:p w14:paraId="4F8D2E2F" w14:textId="77777777" w:rsidR="00A22B3D" w:rsidRDefault="00A22B3D" w:rsidP="00F862E6">
            <w:pPr>
              <w:pStyle w:val="TableText"/>
              <w:spacing w:before="10" w:after="10"/>
            </w:pPr>
            <w:r>
              <w:rPr>
                <w:color w:val="000000"/>
              </w:rPr>
              <w:t>FT</w:t>
            </w:r>
          </w:p>
        </w:tc>
        <w:tc>
          <w:tcPr>
            <w:tcW w:w="0" w:type="auto"/>
            <w:noWrap/>
            <w:vAlign w:val="center"/>
          </w:tcPr>
          <w:p w14:paraId="7631B3DD" w14:textId="77777777" w:rsidR="00A22B3D" w:rsidRPr="00DD6653" w:rsidRDefault="00A22B3D" w:rsidP="00F862E6">
            <w:pPr>
              <w:pStyle w:val="TableText"/>
              <w:spacing w:before="10" w:after="10"/>
            </w:pPr>
            <w:r>
              <w:rPr>
                <w:color w:val="000000"/>
              </w:rPr>
              <w:t>0.49</w:t>
            </w:r>
          </w:p>
        </w:tc>
        <w:tc>
          <w:tcPr>
            <w:tcW w:w="0" w:type="auto"/>
            <w:noWrap/>
            <w:vAlign w:val="center"/>
          </w:tcPr>
          <w:p w14:paraId="6BCE099D" w14:textId="77777777" w:rsidR="00A22B3D" w:rsidRDefault="00A22B3D" w:rsidP="00F862E6">
            <w:pPr>
              <w:pStyle w:val="TableText"/>
              <w:spacing w:before="10" w:after="10"/>
            </w:pPr>
            <w:r>
              <w:rPr>
                <w:color w:val="000000"/>
              </w:rPr>
              <w:t>0.06</w:t>
            </w:r>
          </w:p>
        </w:tc>
        <w:tc>
          <w:tcPr>
            <w:tcW w:w="0" w:type="auto"/>
            <w:noWrap/>
            <w:vAlign w:val="center"/>
          </w:tcPr>
          <w:p w14:paraId="5A53AE44" w14:textId="77777777" w:rsidR="00A22B3D" w:rsidRDefault="00A22B3D" w:rsidP="00F862E6">
            <w:pPr>
              <w:pStyle w:val="TableText"/>
              <w:spacing w:before="10" w:after="10"/>
            </w:pPr>
            <w:r>
              <w:rPr>
                <w:color w:val="000000"/>
              </w:rPr>
              <w:t>2%</w:t>
            </w:r>
          </w:p>
        </w:tc>
      </w:tr>
      <w:tr w:rsidR="00A22B3D" w:rsidRPr="00E52E3E" w14:paraId="34ED5053" w14:textId="77777777" w:rsidTr="0006355C">
        <w:trPr>
          <w:trHeight w:val="252"/>
        </w:trPr>
        <w:tc>
          <w:tcPr>
            <w:tcW w:w="0" w:type="auto"/>
            <w:noWrap/>
            <w:vAlign w:val="center"/>
          </w:tcPr>
          <w:p w14:paraId="63E95D5F" w14:textId="77777777" w:rsidR="00A22B3D" w:rsidRPr="00AC5830" w:rsidRDefault="00A22B3D" w:rsidP="00D863E1">
            <w:pPr>
              <w:pStyle w:val="TableText"/>
              <w:keepNext/>
              <w:spacing w:before="10" w:after="10"/>
            </w:pPr>
            <w:r>
              <w:rPr>
                <w:color w:val="000000"/>
              </w:rPr>
              <w:t>VH905647</w:t>
            </w:r>
          </w:p>
        </w:tc>
        <w:tc>
          <w:tcPr>
            <w:tcW w:w="0" w:type="auto"/>
            <w:noWrap/>
            <w:vAlign w:val="center"/>
          </w:tcPr>
          <w:p w14:paraId="0AAFF994" w14:textId="77777777" w:rsidR="00A22B3D" w:rsidRDefault="00A22B3D" w:rsidP="00F862E6">
            <w:pPr>
              <w:pStyle w:val="TableText"/>
              <w:spacing w:before="10" w:after="10"/>
            </w:pPr>
            <w:r>
              <w:rPr>
                <w:color w:val="000000"/>
              </w:rPr>
              <w:t>FT</w:t>
            </w:r>
          </w:p>
        </w:tc>
        <w:tc>
          <w:tcPr>
            <w:tcW w:w="0" w:type="auto"/>
            <w:noWrap/>
            <w:vAlign w:val="center"/>
          </w:tcPr>
          <w:p w14:paraId="1C06641B" w14:textId="77777777" w:rsidR="00A22B3D" w:rsidRPr="00DD6653" w:rsidRDefault="00A22B3D" w:rsidP="00F862E6">
            <w:pPr>
              <w:pStyle w:val="TableText"/>
              <w:spacing w:before="10" w:after="10"/>
            </w:pPr>
            <w:r>
              <w:rPr>
                <w:color w:val="000000"/>
              </w:rPr>
              <w:t>0.49</w:t>
            </w:r>
          </w:p>
        </w:tc>
        <w:tc>
          <w:tcPr>
            <w:tcW w:w="0" w:type="auto"/>
            <w:noWrap/>
            <w:vAlign w:val="center"/>
          </w:tcPr>
          <w:p w14:paraId="3C3B2245" w14:textId="77777777" w:rsidR="00A22B3D" w:rsidRDefault="00A22B3D" w:rsidP="00F862E6">
            <w:pPr>
              <w:pStyle w:val="TableText"/>
              <w:spacing w:before="10" w:after="10"/>
            </w:pPr>
            <w:r>
              <w:rPr>
                <w:color w:val="000000"/>
              </w:rPr>
              <w:t>0.07</w:t>
            </w:r>
          </w:p>
        </w:tc>
        <w:tc>
          <w:tcPr>
            <w:tcW w:w="0" w:type="auto"/>
            <w:noWrap/>
            <w:vAlign w:val="center"/>
          </w:tcPr>
          <w:p w14:paraId="439E8F54" w14:textId="77777777" w:rsidR="00A22B3D" w:rsidRDefault="00A22B3D" w:rsidP="00F862E6">
            <w:pPr>
              <w:pStyle w:val="TableText"/>
              <w:spacing w:before="10" w:after="10"/>
            </w:pPr>
            <w:r>
              <w:rPr>
                <w:color w:val="000000"/>
              </w:rPr>
              <w:t>4%</w:t>
            </w:r>
          </w:p>
        </w:tc>
      </w:tr>
      <w:tr w:rsidR="00A22B3D" w:rsidRPr="00E52E3E" w14:paraId="3B6C04E7" w14:textId="77777777" w:rsidTr="0006355C">
        <w:trPr>
          <w:trHeight w:val="252"/>
        </w:trPr>
        <w:tc>
          <w:tcPr>
            <w:tcW w:w="0" w:type="auto"/>
            <w:noWrap/>
            <w:vAlign w:val="center"/>
          </w:tcPr>
          <w:p w14:paraId="0F2F4C95" w14:textId="77777777" w:rsidR="00A22B3D" w:rsidRPr="00AC5830" w:rsidRDefault="00A22B3D" w:rsidP="00F862E6">
            <w:pPr>
              <w:pStyle w:val="TableText"/>
              <w:spacing w:before="10" w:after="10"/>
            </w:pPr>
            <w:r>
              <w:rPr>
                <w:color w:val="000000"/>
              </w:rPr>
              <w:t>VH905759</w:t>
            </w:r>
          </w:p>
        </w:tc>
        <w:tc>
          <w:tcPr>
            <w:tcW w:w="0" w:type="auto"/>
            <w:noWrap/>
            <w:vAlign w:val="center"/>
          </w:tcPr>
          <w:p w14:paraId="2499AE19" w14:textId="77777777" w:rsidR="00A22B3D" w:rsidRDefault="00A22B3D" w:rsidP="00F862E6">
            <w:pPr>
              <w:pStyle w:val="TableText"/>
              <w:spacing w:before="10" w:after="10"/>
            </w:pPr>
            <w:r>
              <w:rPr>
                <w:color w:val="000000"/>
              </w:rPr>
              <w:t>FT</w:t>
            </w:r>
          </w:p>
        </w:tc>
        <w:tc>
          <w:tcPr>
            <w:tcW w:w="0" w:type="auto"/>
            <w:noWrap/>
            <w:vAlign w:val="center"/>
          </w:tcPr>
          <w:p w14:paraId="36B8B0E0" w14:textId="77777777" w:rsidR="00A22B3D" w:rsidRPr="00DD6653" w:rsidRDefault="00A22B3D" w:rsidP="00F862E6">
            <w:pPr>
              <w:pStyle w:val="TableText"/>
              <w:spacing w:before="10" w:after="10"/>
            </w:pPr>
            <w:r>
              <w:rPr>
                <w:color w:val="000000"/>
              </w:rPr>
              <w:t>0.66</w:t>
            </w:r>
          </w:p>
        </w:tc>
        <w:tc>
          <w:tcPr>
            <w:tcW w:w="0" w:type="auto"/>
            <w:noWrap/>
            <w:vAlign w:val="center"/>
          </w:tcPr>
          <w:p w14:paraId="66665944" w14:textId="77777777" w:rsidR="00A22B3D" w:rsidRDefault="00A22B3D" w:rsidP="00F862E6">
            <w:pPr>
              <w:pStyle w:val="TableText"/>
              <w:spacing w:before="10" w:after="10"/>
            </w:pPr>
            <w:r>
              <w:rPr>
                <w:color w:val="000000"/>
              </w:rPr>
              <w:t>-0.80</w:t>
            </w:r>
          </w:p>
        </w:tc>
        <w:tc>
          <w:tcPr>
            <w:tcW w:w="0" w:type="auto"/>
            <w:noWrap/>
            <w:vAlign w:val="center"/>
          </w:tcPr>
          <w:p w14:paraId="7F7B6203" w14:textId="77777777" w:rsidR="00A22B3D" w:rsidRDefault="00A22B3D" w:rsidP="00F862E6">
            <w:pPr>
              <w:pStyle w:val="TableText"/>
              <w:spacing w:before="10" w:after="10"/>
            </w:pPr>
            <w:r>
              <w:rPr>
                <w:color w:val="000000"/>
              </w:rPr>
              <w:t>1%</w:t>
            </w:r>
          </w:p>
        </w:tc>
      </w:tr>
    </w:tbl>
    <w:p w14:paraId="3A04D67A" w14:textId="10816850" w:rsidR="00A22B3D" w:rsidRDefault="00A22B3D" w:rsidP="000A5906">
      <w:pPr>
        <w:pStyle w:val="Caption"/>
        <w:pageBreakBefore/>
      </w:pPr>
      <w:bookmarkStart w:id="867" w:name="_Toc38636222"/>
      <w:bookmarkStart w:id="868" w:name="_Toc180396712"/>
      <w:r>
        <w:lastRenderedPageBreak/>
        <w:t xml:space="preserve">Table </w:t>
      </w:r>
      <w:proofErr w:type="gramStart"/>
      <w:r>
        <w:t>7.E.</w:t>
      </w:r>
      <w:proofErr w:type="gramEnd"/>
      <w:r>
        <w:rPr>
          <w:noProof/>
        </w:rPr>
        <w:fldChar w:fldCharType="begin"/>
      </w:r>
      <w:r>
        <w:rPr>
          <w:noProof/>
        </w:rPr>
        <w:instrText xml:space="preserve"> SEQ Table_7.E. \* ARABIC </w:instrText>
      </w:r>
      <w:r>
        <w:rPr>
          <w:noProof/>
        </w:rPr>
        <w:fldChar w:fldCharType="separate"/>
      </w:r>
      <w:r w:rsidR="00F94BF3">
        <w:rPr>
          <w:noProof/>
        </w:rPr>
        <w:t>6</w:t>
      </w:r>
      <w:r>
        <w:rPr>
          <w:noProof/>
        </w:rPr>
        <w:fldChar w:fldCharType="end"/>
      </w:r>
      <w:r w:rsidRPr="00795D74">
        <w:rPr>
          <w:noProof/>
        </w:rPr>
        <w:t xml:space="preserve"> </w:t>
      </w:r>
      <w:r>
        <w:rPr>
          <w:noProof/>
        </w:rPr>
        <w:t xml:space="preserve"> </w:t>
      </w:r>
      <w:bookmarkStart w:id="869" w:name="_Hlk23096478"/>
      <w:r>
        <w:rPr>
          <w:noProof/>
        </w:rPr>
        <w:t>Item Difficulties and</w:t>
      </w:r>
      <w:r w:rsidRPr="00795D74">
        <w:rPr>
          <w:noProof/>
        </w:rPr>
        <w:t xml:space="preserve"> Omit Rate</w:t>
      </w:r>
      <w:bookmarkEnd w:id="869"/>
      <w:r>
        <w:rPr>
          <w:noProof/>
        </w:rPr>
        <w:t>, Grade Eight</w:t>
      </w:r>
      <w:bookmarkEnd w:id="867"/>
      <w:bookmarkEnd w:id="868"/>
    </w:p>
    <w:tbl>
      <w:tblPr>
        <w:tblStyle w:val="TRtable"/>
        <w:tblW w:w="0" w:type="auto"/>
        <w:tblLook w:val="04A0" w:firstRow="1" w:lastRow="0" w:firstColumn="1" w:lastColumn="0" w:noHBand="0" w:noVBand="1"/>
        <w:tblDescription w:val="Item Difficulties and Omit Rate, grade eight"/>
      </w:tblPr>
      <w:tblGrid>
        <w:gridCol w:w="1351"/>
        <w:gridCol w:w="1337"/>
        <w:gridCol w:w="1057"/>
        <w:gridCol w:w="1510"/>
        <w:gridCol w:w="1350"/>
      </w:tblGrid>
      <w:tr w:rsidR="00A22B3D" w:rsidRPr="00BD2A34" w14:paraId="5EA08253" w14:textId="77777777" w:rsidTr="0006355C">
        <w:trPr>
          <w:cnfStyle w:val="100000000000" w:firstRow="1" w:lastRow="0" w:firstColumn="0" w:lastColumn="0" w:oddVBand="0" w:evenVBand="0" w:oddHBand="0" w:evenHBand="0" w:firstRowFirstColumn="0" w:firstRowLastColumn="0" w:lastRowFirstColumn="0" w:lastRowLastColumn="0"/>
        </w:trPr>
        <w:tc>
          <w:tcPr>
            <w:tcW w:w="0" w:type="auto"/>
            <w:noWrap/>
            <w:hideMark/>
          </w:tcPr>
          <w:p w14:paraId="66A4E7E0" w14:textId="77777777" w:rsidR="00A22B3D" w:rsidRPr="00BD2A34" w:rsidRDefault="00A22B3D" w:rsidP="00497B86">
            <w:pPr>
              <w:pStyle w:val="TableHead"/>
            </w:pPr>
            <w:r>
              <w:t>Item ID</w:t>
            </w:r>
          </w:p>
        </w:tc>
        <w:tc>
          <w:tcPr>
            <w:tcW w:w="0" w:type="auto"/>
            <w:noWrap/>
            <w:hideMark/>
          </w:tcPr>
          <w:p w14:paraId="5F60693F" w14:textId="77777777" w:rsidR="00A22B3D" w:rsidRPr="00BD2A34" w:rsidRDefault="00A22B3D" w:rsidP="00497B86">
            <w:pPr>
              <w:pStyle w:val="TableHead"/>
            </w:pPr>
            <w:r w:rsidRPr="00BD2A34">
              <w:t>Item Type</w:t>
            </w:r>
          </w:p>
        </w:tc>
        <w:tc>
          <w:tcPr>
            <w:tcW w:w="0" w:type="auto"/>
            <w:noWrap/>
            <w:hideMark/>
          </w:tcPr>
          <w:p w14:paraId="10B26CCF" w14:textId="77777777" w:rsidR="00A22B3D" w:rsidRPr="00BD2A34" w:rsidRDefault="00A22B3D" w:rsidP="00497B86">
            <w:pPr>
              <w:pStyle w:val="TableHead"/>
            </w:pPr>
            <w:r>
              <w:rPr>
                <w:i/>
              </w:rPr>
              <w:t>p</w:t>
            </w:r>
            <w:r>
              <w:t>-value</w:t>
            </w:r>
          </w:p>
        </w:tc>
        <w:tc>
          <w:tcPr>
            <w:tcW w:w="0" w:type="auto"/>
            <w:noWrap/>
            <w:hideMark/>
          </w:tcPr>
          <w:p w14:paraId="2804E94A" w14:textId="77777777" w:rsidR="00A22B3D" w:rsidRPr="00BD2A34" w:rsidRDefault="00A22B3D" w:rsidP="00497B86">
            <w:pPr>
              <w:pStyle w:val="TableHead"/>
            </w:pPr>
            <w:r w:rsidRPr="00BD2A34">
              <w:t xml:space="preserve">IRT </w:t>
            </w:r>
            <w:r w:rsidRPr="002C372C">
              <w:rPr>
                <w:i/>
              </w:rPr>
              <w:t>b</w:t>
            </w:r>
            <w:r>
              <w:t>-value</w:t>
            </w:r>
          </w:p>
        </w:tc>
        <w:tc>
          <w:tcPr>
            <w:tcW w:w="0" w:type="auto"/>
            <w:noWrap/>
            <w:hideMark/>
          </w:tcPr>
          <w:p w14:paraId="5F76762D" w14:textId="77777777" w:rsidR="00A22B3D" w:rsidRPr="00BD2A34" w:rsidRDefault="00A22B3D" w:rsidP="00497B86">
            <w:pPr>
              <w:pStyle w:val="TableHead"/>
            </w:pPr>
            <w:r w:rsidRPr="00BD2A34">
              <w:t>Omit Rate</w:t>
            </w:r>
          </w:p>
        </w:tc>
      </w:tr>
      <w:tr w:rsidR="00A22B3D" w:rsidRPr="00E52E3E" w14:paraId="3023FFBD" w14:textId="77777777" w:rsidTr="0006355C">
        <w:trPr>
          <w:trHeight w:val="252"/>
        </w:trPr>
        <w:tc>
          <w:tcPr>
            <w:tcW w:w="0" w:type="auto"/>
            <w:noWrap/>
            <w:vAlign w:val="center"/>
          </w:tcPr>
          <w:p w14:paraId="4EB48C28" w14:textId="77777777" w:rsidR="00A22B3D" w:rsidRPr="00E52E3E" w:rsidRDefault="00A22B3D" w:rsidP="00351CA9">
            <w:pPr>
              <w:pStyle w:val="TableText"/>
              <w:spacing w:before="10" w:after="10"/>
            </w:pPr>
            <w:r>
              <w:rPr>
                <w:color w:val="000000"/>
              </w:rPr>
              <w:t>VH871924</w:t>
            </w:r>
          </w:p>
        </w:tc>
        <w:tc>
          <w:tcPr>
            <w:tcW w:w="0" w:type="auto"/>
            <w:noWrap/>
            <w:vAlign w:val="center"/>
          </w:tcPr>
          <w:p w14:paraId="7F71CAD8" w14:textId="77777777" w:rsidR="00A22B3D" w:rsidRPr="00E52E3E" w:rsidRDefault="00A22B3D" w:rsidP="00351CA9">
            <w:pPr>
              <w:pStyle w:val="TableText"/>
              <w:spacing w:before="10" w:after="10"/>
            </w:pPr>
            <w:r>
              <w:rPr>
                <w:color w:val="000000"/>
              </w:rPr>
              <w:t>FT</w:t>
            </w:r>
          </w:p>
        </w:tc>
        <w:tc>
          <w:tcPr>
            <w:tcW w:w="0" w:type="auto"/>
            <w:noWrap/>
            <w:vAlign w:val="center"/>
          </w:tcPr>
          <w:p w14:paraId="4B7FCB63" w14:textId="77777777" w:rsidR="00A22B3D" w:rsidRPr="00E52E3E" w:rsidRDefault="00A22B3D" w:rsidP="00351CA9">
            <w:pPr>
              <w:pStyle w:val="TableText"/>
              <w:spacing w:before="10" w:after="10"/>
            </w:pPr>
            <w:r>
              <w:rPr>
                <w:color w:val="000000"/>
              </w:rPr>
              <w:t>0.92</w:t>
            </w:r>
          </w:p>
        </w:tc>
        <w:tc>
          <w:tcPr>
            <w:tcW w:w="0" w:type="auto"/>
            <w:noWrap/>
            <w:vAlign w:val="center"/>
          </w:tcPr>
          <w:p w14:paraId="00AA65D1" w14:textId="77777777" w:rsidR="00A22B3D" w:rsidRPr="00E52E3E" w:rsidRDefault="00A22B3D" w:rsidP="00351CA9">
            <w:pPr>
              <w:pStyle w:val="TableText"/>
              <w:spacing w:before="10" w:after="10"/>
            </w:pPr>
            <w:r>
              <w:rPr>
                <w:color w:val="000000"/>
              </w:rPr>
              <w:t>-2.91</w:t>
            </w:r>
          </w:p>
        </w:tc>
        <w:tc>
          <w:tcPr>
            <w:tcW w:w="0" w:type="auto"/>
            <w:noWrap/>
            <w:vAlign w:val="center"/>
          </w:tcPr>
          <w:p w14:paraId="2410B607" w14:textId="77777777" w:rsidR="00A22B3D" w:rsidRPr="00E52E3E" w:rsidRDefault="00A22B3D" w:rsidP="00351CA9">
            <w:pPr>
              <w:pStyle w:val="TableText"/>
              <w:spacing w:before="10" w:after="10"/>
            </w:pPr>
            <w:r>
              <w:rPr>
                <w:color w:val="000000"/>
              </w:rPr>
              <w:t>1%</w:t>
            </w:r>
          </w:p>
        </w:tc>
      </w:tr>
      <w:tr w:rsidR="00A22B3D" w:rsidRPr="00E52E3E" w14:paraId="610E22C1" w14:textId="77777777" w:rsidTr="0006355C">
        <w:trPr>
          <w:trHeight w:val="252"/>
        </w:trPr>
        <w:tc>
          <w:tcPr>
            <w:tcW w:w="0" w:type="auto"/>
            <w:noWrap/>
            <w:vAlign w:val="center"/>
          </w:tcPr>
          <w:p w14:paraId="7016C8CA" w14:textId="77777777" w:rsidR="00A22B3D" w:rsidRPr="00E52E3E" w:rsidRDefault="00A22B3D" w:rsidP="00351CA9">
            <w:pPr>
              <w:pStyle w:val="TableText"/>
              <w:spacing w:before="10" w:after="10"/>
            </w:pPr>
            <w:r>
              <w:rPr>
                <w:color w:val="000000"/>
              </w:rPr>
              <w:t>VH871926</w:t>
            </w:r>
          </w:p>
        </w:tc>
        <w:tc>
          <w:tcPr>
            <w:tcW w:w="0" w:type="auto"/>
            <w:noWrap/>
            <w:vAlign w:val="center"/>
          </w:tcPr>
          <w:p w14:paraId="3521EEBF" w14:textId="77777777" w:rsidR="00A22B3D" w:rsidRPr="00E52E3E" w:rsidRDefault="00A22B3D" w:rsidP="00351CA9">
            <w:pPr>
              <w:pStyle w:val="TableText"/>
              <w:spacing w:before="10" w:after="10"/>
            </w:pPr>
            <w:r>
              <w:rPr>
                <w:color w:val="000000"/>
              </w:rPr>
              <w:t>FT</w:t>
            </w:r>
          </w:p>
        </w:tc>
        <w:tc>
          <w:tcPr>
            <w:tcW w:w="0" w:type="auto"/>
            <w:noWrap/>
            <w:vAlign w:val="center"/>
          </w:tcPr>
          <w:p w14:paraId="71D0F345" w14:textId="77777777" w:rsidR="00A22B3D" w:rsidRPr="00E52E3E" w:rsidRDefault="00A22B3D" w:rsidP="00351CA9">
            <w:pPr>
              <w:pStyle w:val="TableText"/>
              <w:spacing w:before="10" w:after="10"/>
            </w:pPr>
            <w:r>
              <w:rPr>
                <w:color w:val="000000"/>
              </w:rPr>
              <w:t>0.49</w:t>
            </w:r>
          </w:p>
        </w:tc>
        <w:tc>
          <w:tcPr>
            <w:tcW w:w="0" w:type="auto"/>
            <w:noWrap/>
            <w:vAlign w:val="center"/>
          </w:tcPr>
          <w:p w14:paraId="78118EC1" w14:textId="77777777" w:rsidR="00A22B3D" w:rsidRPr="00E52E3E" w:rsidRDefault="00A22B3D" w:rsidP="00351CA9">
            <w:pPr>
              <w:pStyle w:val="TableText"/>
              <w:spacing w:before="10" w:after="10"/>
            </w:pPr>
            <w:r>
              <w:rPr>
                <w:color w:val="000000"/>
              </w:rPr>
              <w:t>0.10</w:t>
            </w:r>
          </w:p>
        </w:tc>
        <w:tc>
          <w:tcPr>
            <w:tcW w:w="0" w:type="auto"/>
            <w:noWrap/>
            <w:vAlign w:val="center"/>
          </w:tcPr>
          <w:p w14:paraId="549E8982" w14:textId="77777777" w:rsidR="00A22B3D" w:rsidRPr="00E52E3E" w:rsidRDefault="00A22B3D" w:rsidP="00351CA9">
            <w:pPr>
              <w:pStyle w:val="TableText"/>
              <w:spacing w:before="10" w:after="10"/>
            </w:pPr>
            <w:r>
              <w:rPr>
                <w:color w:val="000000"/>
              </w:rPr>
              <w:t>1%</w:t>
            </w:r>
          </w:p>
        </w:tc>
      </w:tr>
      <w:tr w:rsidR="00A22B3D" w:rsidRPr="00E52E3E" w14:paraId="7AE9C619" w14:textId="77777777" w:rsidTr="0006355C">
        <w:trPr>
          <w:trHeight w:val="252"/>
        </w:trPr>
        <w:tc>
          <w:tcPr>
            <w:tcW w:w="0" w:type="auto"/>
            <w:noWrap/>
            <w:vAlign w:val="center"/>
          </w:tcPr>
          <w:p w14:paraId="765840D8" w14:textId="77777777" w:rsidR="00A22B3D" w:rsidRPr="00E52E3E" w:rsidRDefault="00A22B3D" w:rsidP="00351CA9">
            <w:pPr>
              <w:pStyle w:val="TableText"/>
              <w:spacing w:before="10" w:after="10"/>
            </w:pPr>
            <w:r>
              <w:rPr>
                <w:color w:val="000000"/>
              </w:rPr>
              <w:t>VH871930</w:t>
            </w:r>
          </w:p>
        </w:tc>
        <w:tc>
          <w:tcPr>
            <w:tcW w:w="0" w:type="auto"/>
            <w:noWrap/>
            <w:vAlign w:val="center"/>
          </w:tcPr>
          <w:p w14:paraId="32BC8C8A" w14:textId="77777777" w:rsidR="00A22B3D" w:rsidRPr="00E52E3E" w:rsidRDefault="00A22B3D" w:rsidP="00351CA9">
            <w:pPr>
              <w:pStyle w:val="TableText"/>
              <w:spacing w:before="10" w:after="10"/>
            </w:pPr>
            <w:r>
              <w:rPr>
                <w:color w:val="000000"/>
              </w:rPr>
              <w:t>FT</w:t>
            </w:r>
          </w:p>
        </w:tc>
        <w:tc>
          <w:tcPr>
            <w:tcW w:w="0" w:type="auto"/>
            <w:noWrap/>
            <w:vAlign w:val="center"/>
          </w:tcPr>
          <w:p w14:paraId="06685D88" w14:textId="77777777" w:rsidR="00A22B3D" w:rsidRPr="00E52E3E" w:rsidRDefault="00A22B3D" w:rsidP="00351CA9">
            <w:pPr>
              <w:pStyle w:val="TableText"/>
              <w:spacing w:before="10" w:after="10"/>
            </w:pPr>
            <w:r>
              <w:rPr>
                <w:color w:val="000000"/>
              </w:rPr>
              <w:t>0.37</w:t>
            </w:r>
          </w:p>
        </w:tc>
        <w:tc>
          <w:tcPr>
            <w:tcW w:w="0" w:type="auto"/>
            <w:noWrap/>
            <w:vAlign w:val="center"/>
          </w:tcPr>
          <w:p w14:paraId="6CD8E440" w14:textId="77777777" w:rsidR="00A22B3D" w:rsidRPr="00E52E3E" w:rsidRDefault="00A22B3D" w:rsidP="00351CA9">
            <w:pPr>
              <w:pStyle w:val="TableText"/>
              <w:spacing w:before="10" w:after="10"/>
            </w:pPr>
            <w:r>
              <w:rPr>
                <w:color w:val="000000"/>
              </w:rPr>
              <w:t>0.57</w:t>
            </w:r>
          </w:p>
        </w:tc>
        <w:tc>
          <w:tcPr>
            <w:tcW w:w="0" w:type="auto"/>
            <w:noWrap/>
            <w:vAlign w:val="center"/>
          </w:tcPr>
          <w:p w14:paraId="57B94DC8" w14:textId="77777777" w:rsidR="00A22B3D" w:rsidRPr="00E52E3E" w:rsidRDefault="00A22B3D" w:rsidP="00351CA9">
            <w:pPr>
              <w:pStyle w:val="TableText"/>
              <w:spacing w:before="10" w:after="10"/>
            </w:pPr>
            <w:r>
              <w:rPr>
                <w:color w:val="000000"/>
              </w:rPr>
              <w:t>1%</w:t>
            </w:r>
          </w:p>
        </w:tc>
      </w:tr>
      <w:tr w:rsidR="00A22B3D" w:rsidRPr="00E52E3E" w14:paraId="01B20B79" w14:textId="77777777" w:rsidTr="0006355C">
        <w:trPr>
          <w:trHeight w:val="252"/>
        </w:trPr>
        <w:tc>
          <w:tcPr>
            <w:tcW w:w="0" w:type="auto"/>
            <w:noWrap/>
            <w:vAlign w:val="center"/>
          </w:tcPr>
          <w:p w14:paraId="7561A21E" w14:textId="77777777" w:rsidR="00A22B3D" w:rsidRPr="00E52E3E" w:rsidRDefault="00A22B3D" w:rsidP="00351CA9">
            <w:pPr>
              <w:pStyle w:val="TableText"/>
              <w:spacing w:before="10" w:after="10"/>
            </w:pPr>
            <w:r>
              <w:rPr>
                <w:color w:val="000000"/>
              </w:rPr>
              <w:t>VH872139</w:t>
            </w:r>
          </w:p>
        </w:tc>
        <w:tc>
          <w:tcPr>
            <w:tcW w:w="0" w:type="auto"/>
            <w:noWrap/>
            <w:vAlign w:val="center"/>
          </w:tcPr>
          <w:p w14:paraId="3D954E9C" w14:textId="77777777" w:rsidR="00A22B3D" w:rsidRPr="00E52E3E" w:rsidRDefault="00A22B3D" w:rsidP="00351CA9">
            <w:pPr>
              <w:pStyle w:val="TableText"/>
              <w:spacing w:before="10" w:after="10"/>
            </w:pPr>
            <w:r>
              <w:rPr>
                <w:color w:val="000000"/>
              </w:rPr>
              <w:t>FT</w:t>
            </w:r>
          </w:p>
        </w:tc>
        <w:tc>
          <w:tcPr>
            <w:tcW w:w="0" w:type="auto"/>
            <w:noWrap/>
            <w:vAlign w:val="center"/>
          </w:tcPr>
          <w:p w14:paraId="23F59E4D" w14:textId="77777777" w:rsidR="00A22B3D" w:rsidRPr="00E52E3E" w:rsidRDefault="00A22B3D" w:rsidP="00351CA9">
            <w:pPr>
              <w:pStyle w:val="TableText"/>
              <w:spacing w:before="10" w:after="10"/>
            </w:pPr>
            <w:r>
              <w:rPr>
                <w:color w:val="000000"/>
              </w:rPr>
              <w:t>0.56</w:t>
            </w:r>
          </w:p>
        </w:tc>
        <w:tc>
          <w:tcPr>
            <w:tcW w:w="0" w:type="auto"/>
            <w:noWrap/>
            <w:vAlign w:val="center"/>
          </w:tcPr>
          <w:p w14:paraId="20C6AB78" w14:textId="77777777" w:rsidR="00A22B3D" w:rsidRPr="00E52E3E" w:rsidRDefault="00A22B3D" w:rsidP="00351CA9">
            <w:pPr>
              <w:pStyle w:val="TableText"/>
              <w:spacing w:before="10" w:after="10"/>
            </w:pPr>
            <w:r>
              <w:rPr>
                <w:color w:val="000000"/>
              </w:rPr>
              <w:t>-0.30</w:t>
            </w:r>
          </w:p>
        </w:tc>
        <w:tc>
          <w:tcPr>
            <w:tcW w:w="0" w:type="auto"/>
            <w:noWrap/>
            <w:vAlign w:val="center"/>
          </w:tcPr>
          <w:p w14:paraId="00ACD69E" w14:textId="77777777" w:rsidR="00A22B3D" w:rsidRPr="00E52E3E" w:rsidRDefault="00A22B3D" w:rsidP="00351CA9">
            <w:pPr>
              <w:pStyle w:val="TableText"/>
              <w:spacing w:before="10" w:after="10"/>
            </w:pPr>
            <w:r>
              <w:rPr>
                <w:color w:val="000000"/>
              </w:rPr>
              <w:t>2%</w:t>
            </w:r>
          </w:p>
        </w:tc>
      </w:tr>
      <w:tr w:rsidR="00A22B3D" w:rsidRPr="00E52E3E" w14:paraId="189C98F9" w14:textId="77777777" w:rsidTr="0006355C">
        <w:trPr>
          <w:trHeight w:val="252"/>
        </w:trPr>
        <w:tc>
          <w:tcPr>
            <w:tcW w:w="0" w:type="auto"/>
            <w:noWrap/>
            <w:vAlign w:val="center"/>
          </w:tcPr>
          <w:p w14:paraId="266ECA8C" w14:textId="77777777" w:rsidR="00A22B3D" w:rsidRPr="006D78F7" w:rsidRDefault="00A22B3D" w:rsidP="00351CA9">
            <w:pPr>
              <w:pStyle w:val="TableText"/>
              <w:spacing w:before="10" w:after="10"/>
            </w:pPr>
            <w:r>
              <w:rPr>
                <w:color w:val="000000"/>
              </w:rPr>
              <w:t>VH872143</w:t>
            </w:r>
          </w:p>
        </w:tc>
        <w:tc>
          <w:tcPr>
            <w:tcW w:w="0" w:type="auto"/>
            <w:noWrap/>
            <w:vAlign w:val="center"/>
          </w:tcPr>
          <w:p w14:paraId="035D1492" w14:textId="77777777" w:rsidR="00A22B3D" w:rsidRPr="006D78F7" w:rsidRDefault="00A22B3D" w:rsidP="00351CA9">
            <w:pPr>
              <w:pStyle w:val="TableText"/>
              <w:spacing w:before="10" w:after="10"/>
            </w:pPr>
            <w:r>
              <w:rPr>
                <w:color w:val="000000"/>
              </w:rPr>
              <w:t>FT</w:t>
            </w:r>
          </w:p>
        </w:tc>
        <w:tc>
          <w:tcPr>
            <w:tcW w:w="0" w:type="auto"/>
            <w:noWrap/>
            <w:vAlign w:val="center"/>
          </w:tcPr>
          <w:p w14:paraId="24EAD69B" w14:textId="77777777" w:rsidR="00A22B3D" w:rsidRPr="006D78F7" w:rsidRDefault="00A22B3D" w:rsidP="00351CA9">
            <w:pPr>
              <w:pStyle w:val="TableText"/>
              <w:spacing w:before="10" w:after="10"/>
            </w:pPr>
            <w:r>
              <w:rPr>
                <w:color w:val="000000"/>
              </w:rPr>
              <w:t>0.68</w:t>
            </w:r>
          </w:p>
        </w:tc>
        <w:tc>
          <w:tcPr>
            <w:tcW w:w="0" w:type="auto"/>
            <w:noWrap/>
            <w:vAlign w:val="center"/>
          </w:tcPr>
          <w:p w14:paraId="6037C4EC" w14:textId="77777777" w:rsidR="00A22B3D" w:rsidRPr="006D78F7" w:rsidRDefault="00A22B3D" w:rsidP="00351CA9">
            <w:pPr>
              <w:pStyle w:val="TableText"/>
              <w:spacing w:before="10" w:after="10"/>
            </w:pPr>
            <w:r>
              <w:rPr>
                <w:color w:val="000000"/>
              </w:rPr>
              <w:t>-1.03</w:t>
            </w:r>
          </w:p>
        </w:tc>
        <w:tc>
          <w:tcPr>
            <w:tcW w:w="0" w:type="auto"/>
            <w:noWrap/>
            <w:vAlign w:val="center"/>
          </w:tcPr>
          <w:p w14:paraId="568A744D" w14:textId="77777777" w:rsidR="00A22B3D" w:rsidRPr="006D78F7" w:rsidRDefault="00A22B3D" w:rsidP="00351CA9">
            <w:pPr>
              <w:pStyle w:val="TableText"/>
              <w:spacing w:before="10" w:after="10"/>
            </w:pPr>
            <w:r>
              <w:rPr>
                <w:color w:val="000000"/>
              </w:rPr>
              <w:t>2%</w:t>
            </w:r>
          </w:p>
        </w:tc>
      </w:tr>
      <w:tr w:rsidR="00A22B3D" w:rsidRPr="00E52E3E" w14:paraId="2A152EEF" w14:textId="77777777" w:rsidTr="0006355C">
        <w:trPr>
          <w:trHeight w:val="252"/>
        </w:trPr>
        <w:tc>
          <w:tcPr>
            <w:tcW w:w="0" w:type="auto"/>
            <w:noWrap/>
            <w:vAlign w:val="center"/>
          </w:tcPr>
          <w:p w14:paraId="4AA54A9E" w14:textId="77777777" w:rsidR="00A22B3D" w:rsidRPr="00AC5830" w:rsidRDefault="00A22B3D" w:rsidP="00351CA9">
            <w:pPr>
              <w:pStyle w:val="TableText"/>
              <w:spacing w:before="10" w:after="10"/>
            </w:pPr>
            <w:r>
              <w:rPr>
                <w:color w:val="000000"/>
              </w:rPr>
              <w:t>VH872146</w:t>
            </w:r>
          </w:p>
        </w:tc>
        <w:tc>
          <w:tcPr>
            <w:tcW w:w="0" w:type="auto"/>
            <w:noWrap/>
            <w:vAlign w:val="center"/>
          </w:tcPr>
          <w:p w14:paraId="422C7826" w14:textId="77777777" w:rsidR="00A22B3D" w:rsidRDefault="00A22B3D" w:rsidP="00351CA9">
            <w:pPr>
              <w:pStyle w:val="TableText"/>
              <w:spacing w:before="10" w:after="10"/>
            </w:pPr>
            <w:r>
              <w:rPr>
                <w:color w:val="000000"/>
              </w:rPr>
              <w:t>FT</w:t>
            </w:r>
          </w:p>
        </w:tc>
        <w:tc>
          <w:tcPr>
            <w:tcW w:w="0" w:type="auto"/>
            <w:noWrap/>
            <w:vAlign w:val="center"/>
          </w:tcPr>
          <w:p w14:paraId="3F0A2119" w14:textId="77777777" w:rsidR="00A22B3D" w:rsidRPr="00DD6653" w:rsidRDefault="00A22B3D" w:rsidP="00351CA9">
            <w:pPr>
              <w:pStyle w:val="TableText"/>
              <w:spacing w:before="10" w:after="10"/>
            </w:pPr>
            <w:r>
              <w:rPr>
                <w:color w:val="000000"/>
              </w:rPr>
              <w:t>0.64</w:t>
            </w:r>
          </w:p>
        </w:tc>
        <w:tc>
          <w:tcPr>
            <w:tcW w:w="0" w:type="auto"/>
            <w:noWrap/>
            <w:vAlign w:val="center"/>
          </w:tcPr>
          <w:p w14:paraId="02A48704" w14:textId="77777777" w:rsidR="00A22B3D" w:rsidRDefault="00A22B3D" w:rsidP="00351CA9">
            <w:pPr>
              <w:pStyle w:val="TableText"/>
              <w:spacing w:before="10" w:after="10"/>
            </w:pPr>
            <w:r>
              <w:rPr>
                <w:color w:val="000000"/>
              </w:rPr>
              <w:t>-0.77</w:t>
            </w:r>
          </w:p>
        </w:tc>
        <w:tc>
          <w:tcPr>
            <w:tcW w:w="0" w:type="auto"/>
            <w:noWrap/>
            <w:vAlign w:val="center"/>
          </w:tcPr>
          <w:p w14:paraId="7CDC4A24" w14:textId="77777777" w:rsidR="00A22B3D" w:rsidRDefault="00A22B3D" w:rsidP="00351CA9">
            <w:pPr>
              <w:pStyle w:val="TableText"/>
              <w:spacing w:before="10" w:after="10"/>
            </w:pPr>
            <w:r>
              <w:rPr>
                <w:color w:val="000000"/>
              </w:rPr>
              <w:t>2%</w:t>
            </w:r>
          </w:p>
        </w:tc>
      </w:tr>
      <w:tr w:rsidR="00A22B3D" w:rsidRPr="00E52E3E" w14:paraId="53EA0B43" w14:textId="77777777" w:rsidTr="0006355C">
        <w:trPr>
          <w:trHeight w:val="252"/>
        </w:trPr>
        <w:tc>
          <w:tcPr>
            <w:tcW w:w="0" w:type="auto"/>
            <w:noWrap/>
            <w:vAlign w:val="center"/>
          </w:tcPr>
          <w:p w14:paraId="09B647F1" w14:textId="77777777" w:rsidR="00A22B3D" w:rsidRPr="00AC5830" w:rsidRDefault="00A22B3D" w:rsidP="00351CA9">
            <w:pPr>
              <w:pStyle w:val="TableText"/>
              <w:spacing w:before="10" w:after="10"/>
            </w:pPr>
            <w:r>
              <w:rPr>
                <w:color w:val="000000"/>
              </w:rPr>
              <w:t>VH872197</w:t>
            </w:r>
          </w:p>
        </w:tc>
        <w:tc>
          <w:tcPr>
            <w:tcW w:w="0" w:type="auto"/>
            <w:noWrap/>
            <w:vAlign w:val="center"/>
          </w:tcPr>
          <w:p w14:paraId="30F2961C" w14:textId="77777777" w:rsidR="00A22B3D" w:rsidRDefault="00A22B3D" w:rsidP="00351CA9">
            <w:pPr>
              <w:pStyle w:val="TableText"/>
              <w:spacing w:before="10" w:after="10"/>
            </w:pPr>
            <w:r>
              <w:rPr>
                <w:color w:val="000000"/>
              </w:rPr>
              <w:t>FT</w:t>
            </w:r>
          </w:p>
        </w:tc>
        <w:tc>
          <w:tcPr>
            <w:tcW w:w="0" w:type="auto"/>
            <w:noWrap/>
            <w:vAlign w:val="center"/>
          </w:tcPr>
          <w:p w14:paraId="6575746E" w14:textId="77777777" w:rsidR="00A22B3D" w:rsidRPr="00DD6653" w:rsidRDefault="00A22B3D" w:rsidP="00351CA9">
            <w:pPr>
              <w:pStyle w:val="TableText"/>
              <w:spacing w:before="10" w:after="10"/>
            </w:pPr>
            <w:r>
              <w:rPr>
                <w:color w:val="000000"/>
              </w:rPr>
              <w:t>0.88</w:t>
            </w:r>
          </w:p>
        </w:tc>
        <w:tc>
          <w:tcPr>
            <w:tcW w:w="0" w:type="auto"/>
            <w:noWrap/>
            <w:vAlign w:val="center"/>
          </w:tcPr>
          <w:p w14:paraId="66008C01" w14:textId="77777777" w:rsidR="00A22B3D" w:rsidRDefault="00A22B3D" w:rsidP="00351CA9">
            <w:pPr>
              <w:pStyle w:val="TableText"/>
              <w:spacing w:before="10" w:after="10"/>
            </w:pPr>
            <w:r>
              <w:rPr>
                <w:color w:val="000000"/>
              </w:rPr>
              <w:t>-2.32</w:t>
            </w:r>
          </w:p>
        </w:tc>
        <w:tc>
          <w:tcPr>
            <w:tcW w:w="0" w:type="auto"/>
            <w:noWrap/>
            <w:vAlign w:val="center"/>
          </w:tcPr>
          <w:p w14:paraId="3E07FFB8" w14:textId="77777777" w:rsidR="00A22B3D" w:rsidRDefault="00A22B3D" w:rsidP="00351CA9">
            <w:pPr>
              <w:pStyle w:val="TableText"/>
              <w:spacing w:before="10" w:after="10"/>
            </w:pPr>
            <w:r>
              <w:rPr>
                <w:color w:val="000000"/>
              </w:rPr>
              <w:t>1%</w:t>
            </w:r>
          </w:p>
        </w:tc>
      </w:tr>
      <w:tr w:rsidR="00A22B3D" w:rsidRPr="00E52E3E" w14:paraId="468F774C" w14:textId="77777777" w:rsidTr="0006355C">
        <w:trPr>
          <w:trHeight w:val="252"/>
        </w:trPr>
        <w:tc>
          <w:tcPr>
            <w:tcW w:w="0" w:type="auto"/>
            <w:noWrap/>
            <w:vAlign w:val="center"/>
          </w:tcPr>
          <w:p w14:paraId="54BEE5E0" w14:textId="77777777" w:rsidR="00A22B3D" w:rsidRPr="00AC5830" w:rsidRDefault="00A22B3D" w:rsidP="00351CA9">
            <w:pPr>
              <w:pStyle w:val="TableText"/>
              <w:spacing w:before="10" w:after="10"/>
            </w:pPr>
            <w:r>
              <w:rPr>
                <w:color w:val="000000"/>
              </w:rPr>
              <w:t>VH872206</w:t>
            </w:r>
          </w:p>
        </w:tc>
        <w:tc>
          <w:tcPr>
            <w:tcW w:w="0" w:type="auto"/>
            <w:noWrap/>
            <w:vAlign w:val="center"/>
          </w:tcPr>
          <w:p w14:paraId="3A85A8BA" w14:textId="77777777" w:rsidR="00A22B3D" w:rsidRDefault="00A22B3D" w:rsidP="00351CA9">
            <w:pPr>
              <w:pStyle w:val="TableText"/>
              <w:spacing w:before="10" w:after="10"/>
            </w:pPr>
            <w:r>
              <w:rPr>
                <w:color w:val="000000"/>
              </w:rPr>
              <w:t>FT</w:t>
            </w:r>
          </w:p>
        </w:tc>
        <w:tc>
          <w:tcPr>
            <w:tcW w:w="0" w:type="auto"/>
            <w:noWrap/>
            <w:vAlign w:val="center"/>
          </w:tcPr>
          <w:p w14:paraId="34A6C60E" w14:textId="77777777" w:rsidR="00A22B3D" w:rsidRPr="00DD6653" w:rsidRDefault="00A22B3D" w:rsidP="00351CA9">
            <w:pPr>
              <w:pStyle w:val="TableText"/>
              <w:spacing w:before="10" w:after="10"/>
            </w:pPr>
            <w:r>
              <w:rPr>
                <w:color w:val="000000"/>
              </w:rPr>
              <w:t>0.83</w:t>
            </w:r>
          </w:p>
        </w:tc>
        <w:tc>
          <w:tcPr>
            <w:tcW w:w="0" w:type="auto"/>
            <w:noWrap/>
            <w:vAlign w:val="center"/>
          </w:tcPr>
          <w:p w14:paraId="7D08E2CB" w14:textId="77777777" w:rsidR="00A22B3D" w:rsidRDefault="00A22B3D" w:rsidP="00351CA9">
            <w:pPr>
              <w:pStyle w:val="TableText"/>
              <w:spacing w:before="10" w:after="10"/>
            </w:pPr>
            <w:r>
              <w:rPr>
                <w:color w:val="000000"/>
              </w:rPr>
              <w:t>-1.96</w:t>
            </w:r>
          </w:p>
        </w:tc>
        <w:tc>
          <w:tcPr>
            <w:tcW w:w="0" w:type="auto"/>
            <w:noWrap/>
            <w:vAlign w:val="center"/>
          </w:tcPr>
          <w:p w14:paraId="58F19289" w14:textId="77777777" w:rsidR="00A22B3D" w:rsidRDefault="00A22B3D" w:rsidP="00351CA9">
            <w:pPr>
              <w:pStyle w:val="TableText"/>
              <w:spacing w:before="10" w:after="10"/>
            </w:pPr>
            <w:r>
              <w:rPr>
                <w:color w:val="000000"/>
              </w:rPr>
              <w:t>1%</w:t>
            </w:r>
          </w:p>
        </w:tc>
      </w:tr>
      <w:tr w:rsidR="00A22B3D" w:rsidRPr="00E52E3E" w14:paraId="4FF46293" w14:textId="77777777" w:rsidTr="0006355C">
        <w:trPr>
          <w:trHeight w:val="252"/>
        </w:trPr>
        <w:tc>
          <w:tcPr>
            <w:tcW w:w="0" w:type="auto"/>
            <w:noWrap/>
            <w:vAlign w:val="center"/>
          </w:tcPr>
          <w:p w14:paraId="08E07D2C" w14:textId="77777777" w:rsidR="00A22B3D" w:rsidRPr="00AC5830" w:rsidRDefault="00A22B3D" w:rsidP="00351CA9">
            <w:pPr>
              <w:pStyle w:val="TableText"/>
              <w:spacing w:before="10" w:after="10"/>
            </w:pPr>
            <w:r>
              <w:rPr>
                <w:color w:val="000000"/>
              </w:rPr>
              <w:t>VH872213</w:t>
            </w:r>
          </w:p>
        </w:tc>
        <w:tc>
          <w:tcPr>
            <w:tcW w:w="0" w:type="auto"/>
            <w:noWrap/>
            <w:vAlign w:val="center"/>
          </w:tcPr>
          <w:p w14:paraId="272EBD4E" w14:textId="77777777" w:rsidR="00A22B3D" w:rsidRDefault="00A22B3D" w:rsidP="00351CA9">
            <w:pPr>
              <w:pStyle w:val="TableText"/>
              <w:spacing w:before="10" w:after="10"/>
            </w:pPr>
            <w:r>
              <w:rPr>
                <w:color w:val="000000"/>
              </w:rPr>
              <w:t>FT</w:t>
            </w:r>
          </w:p>
        </w:tc>
        <w:tc>
          <w:tcPr>
            <w:tcW w:w="0" w:type="auto"/>
            <w:noWrap/>
            <w:vAlign w:val="center"/>
          </w:tcPr>
          <w:p w14:paraId="47211547" w14:textId="77777777" w:rsidR="00A22B3D" w:rsidRPr="00DD6653" w:rsidRDefault="00A22B3D" w:rsidP="00351CA9">
            <w:pPr>
              <w:pStyle w:val="TableText"/>
              <w:spacing w:before="10" w:after="10"/>
            </w:pPr>
            <w:r>
              <w:rPr>
                <w:color w:val="000000"/>
              </w:rPr>
              <w:t>0.93</w:t>
            </w:r>
          </w:p>
        </w:tc>
        <w:tc>
          <w:tcPr>
            <w:tcW w:w="0" w:type="auto"/>
            <w:noWrap/>
            <w:vAlign w:val="center"/>
          </w:tcPr>
          <w:p w14:paraId="5B3A2A9F" w14:textId="77777777" w:rsidR="00A22B3D" w:rsidRDefault="00A22B3D" w:rsidP="00351CA9">
            <w:pPr>
              <w:pStyle w:val="TableText"/>
              <w:spacing w:before="10" w:after="10"/>
            </w:pPr>
            <w:r>
              <w:rPr>
                <w:color w:val="000000"/>
              </w:rPr>
              <w:t>-3.01</w:t>
            </w:r>
          </w:p>
        </w:tc>
        <w:tc>
          <w:tcPr>
            <w:tcW w:w="0" w:type="auto"/>
            <w:noWrap/>
            <w:vAlign w:val="center"/>
          </w:tcPr>
          <w:p w14:paraId="6181E9D4" w14:textId="77777777" w:rsidR="00A22B3D" w:rsidRDefault="00A22B3D" w:rsidP="00351CA9">
            <w:pPr>
              <w:pStyle w:val="TableText"/>
              <w:spacing w:before="10" w:after="10"/>
            </w:pPr>
            <w:r>
              <w:rPr>
                <w:color w:val="000000"/>
              </w:rPr>
              <w:t>1%</w:t>
            </w:r>
          </w:p>
        </w:tc>
      </w:tr>
      <w:tr w:rsidR="00A22B3D" w:rsidRPr="00E52E3E" w14:paraId="4765120E" w14:textId="77777777" w:rsidTr="0006355C">
        <w:trPr>
          <w:trHeight w:val="252"/>
        </w:trPr>
        <w:tc>
          <w:tcPr>
            <w:tcW w:w="0" w:type="auto"/>
            <w:noWrap/>
            <w:vAlign w:val="center"/>
          </w:tcPr>
          <w:p w14:paraId="6D768534" w14:textId="77777777" w:rsidR="00A22B3D" w:rsidRPr="00AC5830" w:rsidRDefault="00A22B3D" w:rsidP="00351CA9">
            <w:pPr>
              <w:pStyle w:val="TableText"/>
              <w:spacing w:before="10" w:after="10"/>
            </w:pPr>
            <w:r>
              <w:rPr>
                <w:color w:val="000000"/>
              </w:rPr>
              <w:t>VH872216</w:t>
            </w:r>
          </w:p>
        </w:tc>
        <w:tc>
          <w:tcPr>
            <w:tcW w:w="0" w:type="auto"/>
            <w:noWrap/>
            <w:vAlign w:val="center"/>
          </w:tcPr>
          <w:p w14:paraId="76E119FE" w14:textId="77777777" w:rsidR="00A22B3D" w:rsidRDefault="00A22B3D" w:rsidP="00351CA9">
            <w:pPr>
              <w:pStyle w:val="TableText"/>
              <w:spacing w:before="10" w:after="10"/>
            </w:pPr>
            <w:r>
              <w:rPr>
                <w:color w:val="000000"/>
              </w:rPr>
              <w:t>FT</w:t>
            </w:r>
          </w:p>
        </w:tc>
        <w:tc>
          <w:tcPr>
            <w:tcW w:w="0" w:type="auto"/>
            <w:noWrap/>
            <w:vAlign w:val="center"/>
          </w:tcPr>
          <w:p w14:paraId="34AF1A16" w14:textId="77777777" w:rsidR="00A22B3D" w:rsidRPr="00DD6653" w:rsidRDefault="00A22B3D" w:rsidP="00351CA9">
            <w:pPr>
              <w:pStyle w:val="TableText"/>
              <w:spacing w:before="10" w:after="10"/>
            </w:pPr>
            <w:r>
              <w:rPr>
                <w:color w:val="000000"/>
              </w:rPr>
              <w:t>0.70</w:t>
            </w:r>
          </w:p>
        </w:tc>
        <w:tc>
          <w:tcPr>
            <w:tcW w:w="0" w:type="auto"/>
            <w:noWrap/>
            <w:vAlign w:val="center"/>
          </w:tcPr>
          <w:p w14:paraId="3C889EBA" w14:textId="77777777" w:rsidR="00A22B3D" w:rsidRDefault="00A22B3D" w:rsidP="00351CA9">
            <w:pPr>
              <w:pStyle w:val="TableText"/>
              <w:spacing w:before="10" w:after="10"/>
            </w:pPr>
            <w:r>
              <w:rPr>
                <w:color w:val="000000"/>
              </w:rPr>
              <w:t>-1.07</w:t>
            </w:r>
          </w:p>
        </w:tc>
        <w:tc>
          <w:tcPr>
            <w:tcW w:w="0" w:type="auto"/>
            <w:noWrap/>
            <w:vAlign w:val="center"/>
          </w:tcPr>
          <w:p w14:paraId="603E0C27" w14:textId="77777777" w:rsidR="00A22B3D" w:rsidRDefault="00A22B3D" w:rsidP="00351CA9">
            <w:pPr>
              <w:pStyle w:val="TableText"/>
              <w:spacing w:before="10" w:after="10"/>
            </w:pPr>
            <w:r>
              <w:rPr>
                <w:color w:val="000000"/>
              </w:rPr>
              <w:t>2%</w:t>
            </w:r>
          </w:p>
        </w:tc>
      </w:tr>
      <w:tr w:rsidR="00A22B3D" w:rsidRPr="00E52E3E" w14:paraId="157D8EC9" w14:textId="77777777" w:rsidTr="0006355C">
        <w:trPr>
          <w:trHeight w:val="252"/>
        </w:trPr>
        <w:tc>
          <w:tcPr>
            <w:tcW w:w="0" w:type="auto"/>
            <w:noWrap/>
            <w:vAlign w:val="center"/>
          </w:tcPr>
          <w:p w14:paraId="0B726D6B" w14:textId="77777777" w:rsidR="00A22B3D" w:rsidRPr="00AC5830" w:rsidRDefault="00A22B3D" w:rsidP="00351CA9">
            <w:pPr>
              <w:pStyle w:val="TableText"/>
              <w:spacing w:before="10" w:after="10"/>
            </w:pPr>
            <w:r>
              <w:rPr>
                <w:color w:val="000000"/>
              </w:rPr>
              <w:t>VH872218</w:t>
            </w:r>
          </w:p>
        </w:tc>
        <w:tc>
          <w:tcPr>
            <w:tcW w:w="0" w:type="auto"/>
            <w:noWrap/>
            <w:vAlign w:val="center"/>
          </w:tcPr>
          <w:p w14:paraId="3FDC5C8A" w14:textId="77777777" w:rsidR="00A22B3D" w:rsidRDefault="00A22B3D" w:rsidP="00351CA9">
            <w:pPr>
              <w:pStyle w:val="TableText"/>
              <w:spacing w:before="10" w:after="10"/>
            </w:pPr>
            <w:r>
              <w:rPr>
                <w:color w:val="000000"/>
              </w:rPr>
              <w:t>FT</w:t>
            </w:r>
          </w:p>
        </w:tc>
        <w:tc>
          <w:tcPr>
            <w:tcW w:w="0" w:type="auto"/>
            <w:noWrap/>
            <w:vAlign w:val="center"/>
          </w:tcPr>
          <w:p w14:paraId="03D6FC98" w14:textId="77777777" w:rsidR="00A22B3D" w:rsidRPr="00DD6653" w:rsidRDefault="00A22B3D" w:rsidP="00351CA9">
            <w:pPr>
              <w:pStyle w:val="TableText"/>
              <w:spacing w:before="10" w:after="10"/>
            </w:pPr>
            <w:r>
              <w:rPr>
                <w:color w:val="000000"/>
              </w:rPr>
              <w:t>0.45</w:t>
            </w:r>
          </w:p>
        </w:tc>
        <w:tc>
          <w:tcPr>
            <w:tcW w:w="0" w:type="auto"/>
            <w:noWrap/>
            <w:vAlign w:val="center"/>
          </w:tcPr>
          <w:p w14:paraId="69A4FA41" w14:textId="77777777" w:rsidR="00A22B3D" w:rsidRDefault="00A22B3D" w:rsidP="00351CA9">
            <w:pPr>
              <w:pStyle w:val="TableText"/>
              <w:spacing w:before="10" w:after="10"/>
            </w:pPr>
            <w:r>
              <w:rPr>
                <w:color w:val="000000"/>
              </w:rPr>
              <w:t>0.22</w:t>
            </w:r>
          </w:p>
        </w:tc>
        <w:tc>
          <w:tcPr>
            <w:tcW w:w="0" w:type="auto"/>
            <w:noWrap/>
            <w:vAlign w:val="center"/>
          </w:tcPr>
          <w:p w14:paraId="792181CD" w14:textId="77777777" w:rsidR="00A22B3D" w:rsidRDefault="00A22B3D" w:rsidP="00351CA9">
            <w:pPr>
              <w:pStyle w:val="TableText"/>
              <w:spacing w:before="10" w:after="10"/>
            </w:pPr>
            <w:r>
              <w:rPr>
                <w:color w:val="000000"/>
              </w:rPr>
              <w:t>2%</w:t>
            </w:r>
          </w:p>
        </w:tc>
      </w:tr>
      <w:tr w:rsidR="00A22B3D" w:rsidRPr="00E52E3E" w14:paraId="7A856AD5" w14:textId="77777777" w:rsidTr="0006355C">
        <w:trPr>
          <w:trHeight w:val="252"/>
        </w:trPr>
        <w:tc>
          <w:tcPr>
            <w:tcW w:w="0" w:type="auto"/>
            <w:noWrap/>
            <w:vAlign w:val="center"/>
          </w:tcPr>
          <w:p w14:paraId="0CDB6B7F" w14:textId="77777777" w:rsidR="00A22B3D" w:rsidRPr="00AC5830" w:rsidRDefault="00A22B3D" w:rsidP="00351CA9">
            <w:pPr>
              <w:pStyle w:val="TableText"/>
              <w:spacing w:before="10" w:after="10"/>
            </w:pPr>
            <w:r>
              <w:rPr>
                <w:color w:val="000000"/>
              </w:rPr>
              <w:t>VH872222</w:t>
            </w:r>
          </w:p>
        </w:tc>
        <w:tc>
          <w:tcPr>
            <w:tcW w:w="0" w:type="auto"/>
            <w:noWrap/>
            <w:vAlign w:val="center"/>
          </w:tcPr>
          <w:p w14:paraId="58B79CA2" w14:textId="77777777" w:rsidR="00A22B3D" w:rsidRDefault="00A22B3D" w:rsidP="00351CA9">
            <w:pPr>
              <w:pStyle w:val="TableText"/>
              <w:spacing w:before="10" w:after="10"/>
            </w:pPr>
            <w:r>
              <w:rPr>
                <w:color w:val="000000"/>
              </w:rPr>
              <w:t>FT</w:t>
            </w:r>
          </w:p>
        </w:tc>
        <w:tc>
          <w:tcPr>
            <w:tcW w:w="0" w:type="auto"/>
            <w:noWrap/>
            <w:vAlign w:val="center"/>
          </w:tcPr>
          <w:p w14:paraId="1700E738" w14:textId="77777777" w:rsidR="00A22B3D" w:rsidRPr="00DD6653" w:rsidRDefault="00A22B3D" w:rsidP="00351CA9">
            <w:pPr>
              <w:pStyle w:val="TableText"/>
              <w:spacing w:before="10" w:after="10"/>
            </w:pPr>
            <w:r>
              <w:rPr>
                <w:color w:val="000000"/>
              </w:rPr>
              <w:t>0.65</w:t>
            </w:r>
          </w:p>
        </w:tc>
        <w:tc>
          <w:tcPr>
            <w:tcW w:w="0" w:type="auto"/>
            <w:noWrap/>
            <w:vAlign w:val="center"/>
          </w:tcPr>
          <w:p w14:paraId="18B30632" w14:textId="77777777" w:rsidR="00A22B3D" w:rsidRDefault="00A22B3D" w:rsidP="00351CA9">
            <w:pPr>
              <w:pStyle w:val="TableText"/>
              <w:spacing w:before="10" w:after="10"/>
            </w:pPr>
            <w:r>
              <w:rPr>
                <w:color w:val="000000"/>
              </w:rPr>
              <w:t>-0.79</w:t>
            </w:r>
          </w:p>
        </w:tc>
        <w:tc>
          <w:tcPr>
            <w:tcW w:w="0" w:type="auto"/>
            <w:noWrap/>
            <w:vAlign w:val="center"/>
          </w:tcPr>
          <w:p w14:paraId="27015E25" w14:textId="77777777" w:rsidR="00A22B3D" w:rsidRDefault="00A22B3D" w:rsidP="00351CA9">
            <w:pPr>
              <w:pStyle w:val="TableText"/>
              <w:spacing w:before="10" w:after="10"/>
            </w:pPr>
            <w:r>
              <w:rPr>
                <w:color w:val="000000"/>
              </w:rPr>
              <w:t>1%</w:t>
            </w:r>
          </w:p>
        </w:tc>
      </w:tr>
      <w:tr w:rsidR="00A22B3D" w:rsidRPr="00E52E3E" w14:paraId="2A8AB0DC" w14:textId="77777777" w:rsidTr="0006355C">
        <w:trPr>
          <w:trHeight w:val="252"/>
        </w:trPr>
        <w:tc>
          <w:tcPr>
            <w:tcW w:w="0" w:type="auto"/>
            <w:noWrap/>
            <w:vAlign w:val="center"/>
          </w:tcPr>
          <w:p w14:paraId="6B6072D3" w14:textId="77777777" w:rsidR="00A22B3D" w:rsidRPr="00AC5830" w:rsidRDefault="00A22B3D" w:rsidP="00351CA9">
            <w:pPr>
              <w:pStyle w:val="TableText"/>
              <w:spacing w:before="10" w:after="10"/>
            </w:pPr>
            <w:r>
              <w:rPr>
                <w:color w:val="000000"/>
              </w:rPr>
              <w:t>VH872685</w:t>
            </w:r>
          </w:p>
        </w:tc>
        <w:tc>
          <w:tcPr>
            <w:tcW w:w="0" w:type="auto"/>
            <w:noWrap/>
            <w:vAlign w:val="center"/>
          </w:tcPr>
          <w:p w14:paraId="6E21F5D2" w14:textId="77777777" w:rsidR="00A22B3D" w:rsidRDefault="00A22B3D" w:rsidP="00351CA9">
            <w:pPr>
              <w:pStyle w:val="TableText"/>
              <w:spacing w:before="10" w:after="10"/>
            </w:pPr>
            <w:r>
              <w:rPr>
                <w:color w:val="000000"/>
              </w:rPr>
              <w:t>FT</w:t>
            </w:r>
          </w:p>
        </w:tc>
        <w:tc>
          <w:tcPr>
            <w:tcW w:w="0" w:type="auto"/>
            <w:noWrap/>
            <w:vAlign w:val="center"/>
          </w:tcPr>
          <w:p w14:paraId="27E06C28" w14:textId="77777777" w:rsidR="00A22B3D" w:rsidRPr="00DD6653" w:rsidRDefault="00A22B3D" w:rsidP="00351CA9">
            <w:pPr>
              <w:pStyle w:val="TableText"/>
              <w:spacing w:before="10" w:after="10"/>
            </w:pPr>
            <w:r>
              <w:rPr>
                <w:color w:val="000000"/>
              </w:rPr>
              <w:t>0.47</w:t>
            </w:r>
          </w:p>
        </w:tc>
        <w:tc>
          <w:tcPr>
            <w:tcW w:w="0" w:type="auto"/>
            <w:noWrap/>
            <w:vAlign w:val="center"/>
          </w:tcPr>
          <w:p w14:paraId="67A1FF8A" w14:textId="77777777" w:rsidR="00A22B3D" w:rsidRDefault="00A22B3D" w:rsidP="00351CA9">
            <w:pPr>
              <w:pStyle w:val="TableText"/>
              <w:spacing w:before="10" w:after="10"/>
            </w:pPr>
            <w:r>
              <w:rPr>
                <w:color w:val="000000"/>
              </w:rPr>
              <w:t>0.15</w:t>
            </w:r>
          </w:p>
        </w:tc>
        <w:tc>
          <w:tcPr>
            <w:tcW w:w="0" w:type="auto"/>
            <w:noWrap/>
            <w:vAlign w:val="center"/>
          </w:tcPr>
          <w:p w14:paraId="4CD53623" w14:textId="77777777" w:rsidR="00A22B3D" w:rsidRDefault="00A22B3D" w:rsidP="00351CA9">
            <w:pPr>
              <w:pStyle w:val="TableText"/>
              <w:spacing w:before="10" w:after="10"/>
            </w:pPr>
            <w:r>
              <w:rPr>
                <w:color w:val="000000"/>
              </w:rPr>
              <w:t>2%</w:t>
            </w:r>
          </w:p>
        </w:tc>
      </w:tr>
      <w:tr w:rsidR="00A22B3D" w:rsidRPr="00E52E3E" w14:paraId="7D4F305F" w14:textId="77777777" w:rsidTr="0006355C">
        <w:trPr>
          <w:trHeight w:val="252"/>
        </w:trPr>
        <w:tc>
          <w:tcPr>
            <w:tcW w:w="0" w:type="auto"/>
            <w:noWrap/>
            <w:vAlign w:val="center"/>
          </w:tcPr>
          <w:p w14:paraId="25AFC117" w14:textId="77777777" w:rsidR="00A22B3D" w:rsidRPr="00AC5830" w:rsidRDefault="00A22B3D" w:rsidP="00351CA9">
            <w:pPr>
              <w:pStyle w:val="TableText"/>
              <w:spacing w:before="10" w:after="10"/>
            </w:pPr>
            <w:r>
              <w:rPr>
                <w:color w:val="000000"/>
              </w:rPr>
              <w:t>VH872690</w:t>
            </w:r>
          </w:p>
        </w:tc>
        <w:tc>
          <w:tcPr>
            <w:tcW w:w="0" w:type="auto"/>
            <w:noWrap/>
            <w:vAlign w:val="center"/>
          </w:tcPr>
          <w:p w14:paraId="628F48AD" w14:textId="77777777" w:rsidR="00A22B3D" w:rsidRDefault="00A22B3D" w:rsidP="00351CA9">
            <w:pPr>
              <w:pStyle w:val="TableText"/>
              <w:spacing w:before="10" w:after="10"/>
            </w:pPr>
            <w:r>
              <w:rPr>
                <w:color w:val="000000"/>
              </w:rPr>
              <w:t>FT</w:t>
            </w:r>
          </w:p>
        </w:tc>
        <w:tc>
          <w:tcPr>
            <w:tcW w:w="0" w:type="auto"/>
            <w:noWrap/>
            <w:vAlign w:val="center"/>
          </w:tcPr>
          <w:p w14:paraId="2DE3ECF7" w14:textId="77777777" w:rsidR="00A22B3D" w:rsidRPr="00DD6653" w:rsidRDefault="00A22B3D" w:rsidP="00351CA9">
            <w:pPr>
              <w:pStyle w:val="TableText"/>
              <w:spacing w:before="10" w:after="10"/>
            </w:pPr>
            <w:r>
              <w:rPr>
                <w:color w:val="000000"/>
              </w:rPr>
              <w:t>0.29</w:t>
            </w:r>
          </w:p>
        </w:tc>
        <w:tc>
          <w:tcPr>
            <w:tcW w:w="0" w:type="auto"/>
            <w:noWrap/>
            <w:vAlign w:val="center"/>
          </w:tcPr>
          <w:p w14:paraId="1C068A96" w14:textId="77777777" w:rsidR="00A22B3D" w:rsidRDefault="00A22B3D" w:rsidP="00351CA9">
            <w:pPr>
              <w:pStyle w:val="TableText"/>
              <w:spacing w:before="10" w:after="10"/>
            </w:pPr>
            <w:r>
              <w:rPr>
                <w:color w:val="000000"/>
              </w:rPr>
              <w:t>1.04</w:t>
            </w:r>
          </w:p>
        </w:tc>
        <w:tc>
          <w:tcPr>
            <w:tcW w:w="0" w:type="auto"/>
            <w:noWrap/>
            <w:vAlign w:val="center"/>
          </w:tcPr>
          <w:p w14:paraId="41FF6194" w14:textId="77777777" w:rsidR="00A22B3D" w:rsidRDefault="00A22B3D" w:rsidP="00351CA9">
            <w:pPr>
              <w:pStyle w:val="TableText"/>
              <w:spacing w:before="10" w:after="10"/>
            </w:pPr>
            <w:r>
              <w:rPr>
                <w:color w:val="000000"/>
              </w:rPr>
              <w:t>3%</w:t>
            </w:r>
          </w:p>
        </w:tc>
      </w:tr>
      <w:tr w:rsidR="00A22B3D" w:rsidRPr="00E52E3E" w14:paraId="28F301AE" w14:textId="77777777" w:rsidTr="0006355C">
        <w:trPr>
          <w:trHeight w:val="252"/>
        </w:trPr>
        <w:tc>
          <w:tcPr>
            <w:tcW w:w="0" w:type="auto"/>
            <w:noWrap/>
            <w:vAlign w:val="center"/>
          </w:tcPr>
          <w:p w14:paraId="61FFA2E6" w14:textId="77777777" w:rsidR="00A22B3D" w:rsidRPr="00AC5830" w:rsidRDefault="00A22B3D" w:rsidP="00351CA9">
            <w:pPr>
              <w:pStyle w:val="TableText"/>
              <w:spacing w:before="10" w:after="10"/>
            </w:pPr>
            <w:r>
              <w:rPr>
                <w:color w:val="000000"/>
              </w:rPr>
              <w:t>VH872899</w:t>
            </w:r>
          </w:p>
        </w:tc>
        <w:tc>
          <w:tcPr>
            <w:tcW w:w="0" w:type="auto"/>
            <w:noWrap/>
            <w:vAlign w:val="center"/>
          </w:tcPr>
          <w:p w14:paraId="27192B19" w14:textId="77777777" w:rsidR="00A22B3D" w:rsidRDefault="00A22B3D" w:rsidP="00351CA9">
            <w:pPr>
              <w:pStyle w:val="TableText"/>
              <w:spacing w:before="10" w:after="10"/>
            </w:pPr>
            <w:r>
              <w:rPr>
                <w:color w:val="000000"/>
              </w:rPr>
              <w:t>FT</w:t>
            </w:r>
          </w:p>
        </w:tc>
        <w:tc>
          <w:tcPr>
            <w:tcW w:w="0" w:type="auto"/>
            <w:noWrap/>
            <w:vAlign w:val="center"/>
          </w:tcPr>
          <w:p w14:paraId="0B9713E2" w14:textId="77777777" w:rsidR="00A22B3D" w:rsidRPr="00DD6653" w:rsidRDefault="00A22B3D" w:rsidP="00351CA9">
            <w:pPr>
              <w:pStyle w:val="TableText"/>
              <w:spacing w:before="10" w:after="10"/>
            </w:pPr>
            <w:r>
              <w:rPr>
                <w:color w:val="000000"/>
              </w:rPr>
              <w:t>0.67</w:t>
            </w:r>
          </w:p>
        </w:tc>
        <w:tc>
          <w:tcPr>
            <w:tcW w:w="0" w:type="auto"/>
            <w:noWrap/>
            <w:vAlign w:val="center"/>
          </w:tcPr>
          <w:p w14:paraId="3DE2889D" w14:textId="77777777" w:rsidR="00A22B3D" w:rsidRDefault="00A22B3D" w:rsidP="00351CA9">
            <w:pPr>
              <w:pStyle w:val="TableText"/>
              <w:spacing w:before="10" w:after="10"/>
            </w:pPr>
            <w:r>
              <w:rPr>
                <w:color w:val="000000"/>
              </w:rPr>
              <w:t>-0.87</w:t>
            </w:r>
          </w:p>
        </w:tc>
        <w:tc>
          <w:tcPr>
            <w:tcW w:w="0" w:type="auto"/>
            <w:noWrap/>
            <w:vAlign w:val="center"/>
          </w:tcPr>
          <w:p w14:paraId="369FBBC3" w14:textId="77777777" w:rsidR="00A22B3D" w:rsidRDefault="00A22B3D" w:rsidP="00351CA9">
            <w:pPr>
              <w:pStyle w:val="TableText"/>
              <w:spacing w:before="10" w:after="10"/>
            </w:pPr>
            <w:r>
              <w:rPr>
                <w:color w:val="000000"/>
              </w:rPr>
              <w:t>2%</w:t>
            </w:r>
          </w:p>
        </w:tc>
      </w:tr>
      <w:tr w:rsidR="00A22B3D" w:rsidRPr="00E52E3E" w14:paraId="2451923D" w14:textId="77777777" w:rsidTr="0006355C">
        <w:trPr>
          <w:trHeight w:val="252"/>
        </w:trPr>
        <w:tc>
          <w:tcPr>
            <w:tcW w:w="0" w:type="auto"/>
            <w:noWrap/>
            <w:vAlign w:val="center"/>
          </w:tcPr>
          <w:p w14:paraId="0D9441E3" w14:textId="77777777" w:rsidR="00A22B3D" w:rsidRPr="00AC5830" w:rsidRDefault="00A22B3D" w:rsidP="00351CA9">
            <w:pPr>
              <w:pStyle w:val="TableText"/>
              <w:spacing w:before="10" w:after="10"/>
            </w:pPr>
            <w:r>
              <w:rPr>
                <w:color w:val="000000"/>
              </w:rPr>
              <w:t>VH872909</w:t>
            </w:r>
          </w:p>
        </w:tc>
        <w:tc>
          <w:tcPr>
            <w:tcW w:w="0" w:type="auto"/>
            <w:noWrap/>
            <w:vAlign w:val="center"/>
          </w:tcPr>
          <w:p w14:paraId="0BB0547F" w14:textId="77777777" w:rsidR="00A22B3D" w:rsidRDefault="00A22B3D" w:rsidP="00351CA9">
            <w:pPr>
              <w:pStyle w:val="TableText"/>
              <w:spacing w:before="10" w:after="10"/>
            </w:pPr>
            <w:r>
              <w:rPr>
                <w:color w:val="000000"/>
              </w:rPr>
              <w:t>FT</w:t>
            </w:r>
          </w:p>
        </w:tc>
        <w:tc>
          <w:tcPr>
            <w:tcW w:w="0" w:type="auto"/>
            <w:noWrap/>
            <w:vAlign w:val="center"/>
          </w:tcPr>
          <w:p w14:paraId="06A63401" w14:textId="77777777" w:rsidR="00A22B3D" w:rsidRPr="00DD6653" w:rsidRDefault="00A22B3D" w:rsidP="00351CA9">
            <w:pPr>
              <w:pStyle w:val="TableText"/>
              <w:spacing w:before="10" w:after="10"/>
            </w:pPr>
            <w:r>
              <w:rPr>
                <w:color w:val="000000"/>
              </w:rPr>
              <w:t>0.58</w:t>
            </w:r>
          </w:p>
        </w:tc>
        <w:tc>
          <w:tcPr>
            <w:tcW w:w="0" w:type="auto"/>
            <w:noWrap/>
            <w:vAlign w:val="center"/>
          </w:tcPr>
          <w:p w14:paraId="3125AFC1" w14:textId="77777777" w:rsidR="00A22B3D" w:rsidRDefault="00A22B3D" w:rsidP="00351CA9">
            <w:pPr>
              <w:pStyle w:val="TableText"/>
              <w:spacing w:before="10" w:after="10"/>
            </w:pPr>
            <w:r>
              <w:rPr>
                <w:color w:val="000000"/>
              </w:rPr>
              <w:t>-0.34</w:t>
            </w:r>
          </w:p>
        </w:tc>
        <w:tc>
          <w:tcPr>
            <w:tcW w:w="0" w:type="auto"/>
            <w:noWrap/>
            <w:vAlign w:val="center"/>
          </w:tcPr>
          <w:p w14:paraId="0DD44B18" w14:textId="77777777" w:rsidR="00A22B3D" w:rsidRDefault="00A22B3D" w:rsidP="00351CA9">
            <w:pPr>
              <w:pStyle w:val="TableText"/>
              <w:spacing w:before="10" w:after="10"/>
            </w:pPr>
            <w:r>
              <w:rPr>
                <w:color w:val="000000"/>
              </w:rPr>
              <w:t>1%</w:t>
            </w:r>
          </w:p>
        </w:tc>
      </w:tr>
      <w:tr w:rsidR="00A22B3D" w:rsidRPr="00E52E3E" w14:paraId="537ACEA5" w14:textId="77777777" w:rsidTr="0006355C">
        <w:trPr>
          <w:trHeight w:val="252"/>
        </w:trPr>
        <w:tc>
          <w:tcPr>
            <w:tcW w:w="0" w:type="auto"/>
            <w:noWrap/>
            <w:vAlign w:val="center"/>
          </w:tcPr>
          <w:p w14:paraId="686402AD" w14:textId="77777777" w:rsidR="00A22B3D" w:rsidRPr="00AC5830" w:rsidRDefault="00A22B3D" w:rsidP="00351CA9">
            <w:pPr>
              <w:pStyle w:val="TableText"/>
              <w:spacing w:before="10" w:after="10"/>
            </w:pPr>
            <w:r>
              <w:rPr>
                <w:color w:val="000000"/>
              </w:rPr>
              <w:t>VH872925</w:t>
            </w:r>
          </w:p>
        </w:tc>
        <w:tc>
          <w:tcPr>
            <w:tcW w:w="0" w:type="auto"/>
            <w:noWrap/>
            <w:vAlign w:val="center"/>
          </w:tcPr>
          <w:p w14:paraId="5FC7A2DA" w14:textId="77777777" w:rsidR="00A22B3D" w:rsidRDefault="00A22B3D" w:rsidP="00351CA9">
            <w:pPr>
              <w:pStyle w:val="TableText"/>
              <w:spacing w:before="10" w:after="10"/>
            </w:pPr>
            <w:r>
              <w:rPr>
                <w:color w:val="000000"/>
              </w:rPr>
              <w:t>FT</w:t>
            </w:r>
          </w:p>
        </w:tc>
        <w:tc>
          <w:tcPr>
            <w:tcW w:w="0" w:type="auto"/>
            <w:noWrap/>
            <w:vAlign w:val="center"/>
          </w:tcPr>
          <w:p w14:paraId="08BF76A4" w14:textId="77777777" w:rsidR="00A22B3D" w:rsidRPr="00DD6653" w:rsidRDefault="00A22B3D" w:rsidP="00351CA9">
            <w:pPr>
              <w:pStyle w:val="TableText"/>
              <w:spacing w:before="10" w:after="10"/>
            </w:pPr>
            <w:r>
              <w:rPr>
                <w:color w:val="000000"/>
              </w:rPr>
              <w:t>0.74</w:t>
            </w:r>
          </w:p>
        </w:tc>
        <w:tc>
          <w:tcPr>
            <w:tcW w:w="0" w:type="auto"/>
            <w:noWrap/>
            <w:vAlign w:val="center"/>
          </w:tcPr>
          <w:p w14:paraId="34372534" w14:textId="77777777" w:rsidR="00A22B3D" w:rsidRDefault="00A22B3D" w:rsidP="00351CA9">
            <w:pPr>
              <w:pStyle w:val="TableText"/>
              <w:spacing w:before="10" w:after="10"/>
            </w:pPr>
            <w:r>
              <w:rPr>
                <w:color w:val="000000"/>
              </w:rPr>
              <w:t>-1.28</w:t>
            </w:r>
          </w:p>
        </w:tc>
        <w:tc>
          <w:tcPr>
            <w:tcW w:w="0" w:type="auto"/>
            <w:noWrap/>
            <w:vAlign w:val="center"/>
          </w:tcPr>
          <w:p w14:paraId="429B1B80" w14:textId="77777777" w:rsidR="00A22B3D" w:rsidRDefault="00A22B3D" w:rsidP="00351CA9">
            <w:pPr>
              <w:pStyle w:val="TableText"/>
              <w:spacing w:before="10" w:after="10"/>
            </w:pPr>
            <w:r>
              <w:rPr>
                <w:color w:val="000000"/>
              </w:rPr>
              <w:t>2%</w:t>
            </w:r>
          </w:p>
        </w:tc>
      </w:tr>
      <w:tr w:rsidR="00A22B3D" w:rsidRPr="00E52E3E" w14:paraId="1094C4E8" w14:textId="77777777" w:rsidTr="0006355C">
        <w:trPr>
          <w:trHeight w:val="252"/>
        </w:trPr>
        <w:tc>
          <w:tcPr>
            <w:tcW w:w="0" w:type="auto"/>
            <w:noWrap/>
            <w:vAlign w:val="center"/>
          </w:tcPr>
          <w:p w14:paraId="29568548" w14:textId="77777777" w:rsidR="00A22B3D" w:rsidRPr="00AC5830" w:rsidRDefault="00A22B3D" w:rsidP="00351CA9">
            <w:pPr>
              <w:pStyle w:val="TableText"/>
              <w:spacing w:before="10" w:after="10"/>
            </w:pPr>
            <w:r>
              <w:rPr>
                <w:color w:val="000000"/>
              </w:rPr>
              <w:t>VH872937</w:t>
            </w:r>
          </w:p>
        </w:tc>
        <w:tc>
          <w:tcPr>
            <w:tcW w:w="0" w:type="auto"/>
            <w:noWrap/>
            <w:vAlign w:val="center"/>
          </w:tcPr>
          <w:p w14:paraId="7743DFDD" w14:textId="77777777" w:rsidR="00A22B3D" w:rsidRDefault="00A22B3D" w:rsidP="00351CA9">
            <w:pPr>
              <w:pStyle w:val="TableText"/>
              <w:spacing w:before="10" w:after="10"/>
            </w:pPr>
            <w:r>
              <w:rPr>
                <w:color w:val="000000"/>
              </w:rPr>
              <w:t>FT</w:t>
            </w:r>
          </w:p>
        </w:tc>
        <w:tc>
          <w:tcPr>
            <w:tcW w:w="0" w:type="auto"/>
            <w:noWrap/>
            <w:vAlign w:val="center"/>
          </w:tcPr>
          <w:p w14:paraId="01F010C8" w14:textId="77777777" w:rsidR="00A22B3D" w:rsidRPr="00DD6653" w:rsidRDefault="00A22B3D" w:rsidP="00351CA9">
            <w:pPr>
              <w:pStyle w:val="TableText"/>
              <w:spacing w:before="10" w:after="10"/>
            </w:pPr>
            <w:r>
              <w:rPr>
                <w:color w:val="000000"/>
              </w:rPr>
              <w:t>0.74</w:t>
            </w:r>
          </w:p>
        </w:tc>
        <w:tc>
          <w:tcPr>
            <w:tcW w:w="0" w:type="auto"/>
            <w:noWrap/>
            <w:vAlign w:val="center"/>
          </w:tcPr>
          <w:p w14:paraId="71C086EB" w14:textId="77777777" w:rsidR="00A22B3D" w:rsidRDefault="00A22B3D" w:rsidP="00351CA9">
            <w:pPr>
              <w:pStyle w:val="TableText"/>
              <w:spacing w:before="10" w:after="10"/>
            </w:pPr>
            <w:r>
              <w:rPr>
                <w:color w:val="000000"/>
              </w:rPr>
              <w:t>-1.27</w:t>
            </w:r>
          </w:p>
        </w:tc>
        <w:tc>
          <w:tcPr>
            <w:tcW w:w="0" w:type="auto"/>
            <w:noWrap/>
            <w:vAlign w:val="center"/>
          </w:tcPr>
          <w:p w14:paraId="0204E368" w14:textId="77777777" w:rsidR="00A22B3D" w:rsidRDefault="00A22B3D" w:rsidP="00351CA9">
            <w:pPr>
              <w:pStyle w:val="TableText"/>
              <w:spacing w:before="10" w:after="10"/>
            </w:pPr>
            <w:r>
              <w:rPr>
                <w:color w:val="000000"/>
              </w:rPr>
              <w:t>2%</w:t>
            </w:r>
          </w:p>
        </w:tc>
      </w:tr>
      <w:tr w:rsidR="00A22B3D" w:rsidRPr="00E52E3E" w14:paraId="62C23E8C" w14:textId="77777777" w:rsidTr="0006355C">
        <w:trPr>
          <w:trHeight w:val="252"/>
        </w:trPr>
        <w:tc>
          <w:tcPr>
            <w:tcW w:w="0" w:type="auto"/>
            <w:noWrap/>
            <w:vAlign w:val="center"/>
          </w:tcPr>
          <w:p w14:paraId="3652ADA2" w14:textId="77777777" w:rsidR="00A22B3D" w:rsidRPr="00AC5830" w:rsidRDefault="00A22B3D" w:rsidP="00351CA9">
            <w:pPr>
              <w:pStyle w:val="TableText"/>
              <w:spacing w:before="10" w:after="10"/>
            </w:pPr>
            <w:r>
              <w:rPr>
                <w:color w:val="000000"/>
              </w:rPr>
              <w:t>VH872941</w:t>
            </w:r>
          </w:p>
        </w:tc>
        <w:tc>
          <w:tcPr>
            <w:tcW w:w="0" w:type="auto"/>
            <w:noWrap/>
            <w:vAlign w:val="center"/>
          </w:tcPr>
          <w:p w14:paraId="1CDBF6EC" w14:textId="77777777" w:rsidR="00A22B3D" w:rsidRDefault="00A22B3D" w:rsidP="00351CA9">
            <w:pPr>
              <w:pStyle w:val="TableText"/>
              <w:spacing w:before="10" w:after="10"/>
            </w:pPr>
            <w:r>
              <w:rPr>
                <w:color w:val="000000"/>
              </w:rPr>
              <w:t>FT</w:t>
            </w:r>
          </w:p>
        </w:tc>
        <w:tc>
          <w:tcPr>
            <w:tcW w:w="0" w:type="auto"/>
            <w:noWrap/>
            <w:vAlign w:val="center"/>
          </w:tcPr>
          <w:p w14:paraId="3D9C71C2" w14:textId="77777777" w:rsidR="00A22B3D" w:rsidRPr="00DD6653" w:rsidRDefault="00A22B3D" w:rsidP="00351CA9">
            <w:pPr>
              <w:pStyle w:val="TableText"/>
              <w:spacing w:before="10" w:after="10"/>
            </w:pPr>
            <w:r>
              <w:rPr>
                <w:color w:val="000000"/>
              </w:rPr>
              <w:t>0.80</w:t>
            </w:r>
          </w:p>
        </w:tc>
        <w:tc>
          <w:tcPr>
            <w:tcW w:w="0" w:type="auto"/>
            <w:noWrap/>
            <w:vAlign w:val="center"/>
          </w:tcPr>
          <w:p w14:paraId="35C4F7E5" w14:textId="77777777" w:rsidR="00A22B3D" w:rsidRDefault="00A22B3D" w:rsidP="00351CA9">
            <w:pPr>
              <w:pStyle w:val="TableText"/>
              <w:spacing w:before="10" w:after="10"/>
            </w:pPr>
            <w:r>
              <w:rPr>
                <w:color w:val="000000"/>
              </w:rPr>
              <w:t>-1.68</w:t>
            </w:r>
          </w:p>
        </w:tc>
        <w:tc>
          <w:tcPr>
            <w:tcW w:w="0" w:type="auto"/>
            <w:noWrap/>
            <w:vAlign w:val="center"/>
          </w:tcPr>
          <w:p w14:paraId="6066CC8E" w14:textId="77777777" w:rsidR="00A22B3D" w:rsidRDefault="00A22B3D" w:rsidP="00351CA9">
            <w:pPr>
              <w:pStyle w:val="TableText"/>
              <w:spacing w:before="10" w:after="10"/>
            </w:pPr>
            <w:r>
              <w:rPr>
                <w:color w:val="000000"/>
              </w:rPr>
              <w:t>2%</w:t>
            </w:r>
          </w:p>
        </w:tc>
      </w:tr>
      <w:tr w:rsidR="00A22B3D" w:rsidRPr="00E52E3E" w14:paraId="1E9199F3" w14:textId="77777777" w:rsidTr="0006355C">
        <w:trPr>
          <w:trHeight w:val="252"/>
        </w:trPr>
        <w:tc>
          <w:tcPr>
            <w:tcW w:w="0" w:type="auto"/>
            <w:noWrap/>
            <w:vAlign w:val="center"/>
          </w:tcPr>
          <w:p w14:paraId="50E66E54" w14:textId="77777777" w:rsidR="00A22B3D" w:rsidRPr="00AC5830" w:rsidRDefault="00A22B3D" w:rsidP="00351CA9">
            <w:pPr>
              <w:pStyle w:val="TableText"/>
              <w:spacing w:before="10" w:after="10"/>
            </w:pPr>
            <w:r>
              <w:rPr>
                <w:color w:val="000000"/>
              </w:rPr>
              <w:t>VH873004</w:t>
            </w:r>
          </w:p>
        </w:tc>
        <w:tc>
          <w:tcPr>
            <w:tcW w:w="0" w:type="auto"/>
            <w:noWrap/>
            <w:vAlign w:val="center"/>
          </w:tcPr>
          <w:p w14:paraId="332374D1" w14:textId="77777777" w:rsidR="00A22B3D" w:rsidRDefault="00A22B3D" w:rsidP="00351CA9">
            <w:pPr>
              <w:pStyle w:val="TableText"/>
              <w:spacing w:before="10" w:after="10"/>
            </w:pPr>
            <w:r>
              <w:rPr>
                <w:color w:val="000000"/>
              </w:rPr>
              <w:t>FT</w:t>
            </w:r>
          </w:p>
        </w:tc>
        <w:tc>
          <w:tcPr>
            <w:tcW w:w="0" w:type="auto"/>
            <w:noWrap/>
            <w:vAlign w:val="center"/>
          </w:tcPr>
          <w:p w14:paraId="724549C5" w14:textId="77777777" w:rsidR="00A22B3D" w:rsidRPr="00DD6653" w:rsidRDefault="00A22B3D" w:rsidP="00351CA9">
            <w:pPr>
              <w:pStyle w:val="TableText"/>
              <w:spacing w:before="10" w:after="10"/>
            </w:pPr>
            <w:r>
              <w:rPr>
                <w:color w:val="000000"/>
              </w:rPr>
              <w:t>0.53</w:t>
            </w:r>
          </w:p>
        </w:tc>
        <w:tc>
          <w:tcPr>
            <w:tcW w:w="0" w:type="auto"/>
            <w:noWrap/>
            <w:vAlign w:val="center"/>
          </w:tcPr>
          <w:p w14:paraId="672BEE38" w14:textId="77777777" w:rsidR="00A22B3D" w:rsidRDefault="00A22B3D" w:rsidP="00351CA9">
            <w:pPr>
              <w:pStyle w:val="TableText"/>
              <w:spacing w:before="10" w:after="10"/>
            </w:pPr>
            <w:r>
              <w:rPr>
                <w:color w:val="000000"/>
              </w:rPr>
              <w:t>-0.17</w:t>
            </w:r>
          </w:p>
        </w:tc>
        <w:tc>
          <w:tcPr>
            <w:tcW w:w="0" w:type="auto"/>
            <w:noWrap/>
            <w:vAlign w:val="center"/>
          </w:tcPr>
          <w:p w14:paraId="1B5ECAAA" w14:textId="77777777" w:rsidR="00A22B3D" w:rsidRDefault="00A22B3D" w:rsidP="00351CA9">
            <w:pPr>
              <w:pStyle w:val="TableText"/>
              <w:spacing w:before="10" w:after="10"/>
            </w:pPr>
            <w:r>
              <w:rPr>
                <w:color w:val="000000"/>
              </w:rPr>
              <w:t>2%</w:t>
            </w:r>
          </w:p>
        </w:tc>
      </w:tr>
      <w:tr w:rsidR="00A22B3D" w:rsidRPr="00E52E3E" w14:paraId="5574853B" w14:textId="77777777" w:rsidTr="0006355C">
        <w:trPr>
          <w:trHeight w:val="252"/>
        </w:trPr>
        <w:tc>
          <w:tcPr>
            <w:tcW w:w="0" w:type="auto"/>
            <w:noWrap/>
            <w:vAlign w:val="center"/>
          </w:tcPr>
          <w:p w14:paraId="52CBCFF9" w14:textId="77777777" w:rsidR="00A22B3D" w:rsidRPr="00AC5830" w:rsidRDefault="00A22B3D" w:rsidP="00351CA9">
            <w:pPr>
              <w:pStyle w:val="TableText"/>
              <w:spacing w:before="10" w:after="10"/>
            </w:pPr>
            <w:r>
              <w:rPr>
                <w:color w:val="000000"/>
              </w:rPr>
              <w:t>VH873010</w:t>
            </w:r>
          </w:p>
        </w:tc>
        <w:tc>
          <w:tcPr>
            <w:tcW w:w="0" w:type="auto"/>
            <w:noWrap/>
            <w:vAlign w:val="center"/>
          </w:tcPr>
          <w:p w14:paraId="6FF67558" w14:textId="77777777" w:rsidR="00A22B3D" w:rsidRDefault="00A22B3D" w:rsidP="00351CA9">
            <w:pPr>
              <w:pStyle w:val="TableText"/>
              <w:spacing w:before="10" w:after="10"/>
            </w:pPr>
            <w:r>
              <w:rPr>
                <w:color w:val="000000"/>
              </w:rPr>
              <w:t>FT</w:t>
            </w:r>
          </w:p>
        </w:tc>
        <w:tc>
          <w:tcPr>
            <w:tcW w:w="0" w:type="auto"/>
            <w:noWrap/>
            <w:vAlign w:val="center"/>
          </w:tcPr>
          <w:p w14:paraId="5D00B4C4" w14:textId="77777777" w:rsidR="00A22B3D" w:rsidRPr="00DD6653" w:rsidRDefault="00A22B3D" w:rsidP="00351CA9">
            <w:pPr>
              <w:pStyle w:val="TableText"/>
              <w:spacing w:before="10" w:after="10"/>
            </w:pPr>
            <w:r>
              <w:rPr>
                <w:color w:val="000000"/>
              </w:rPr>
              <w:t>0.67</w:t>
            </w:r>
          </w:p>
        </w:tc>
        <w:tc>
          <w:tcPr>
            <w:tcW w:w="0" w:type="auto"/>
            <w:noWrap/>
            <w:vAlign w:val="center"/>
          </w:tcPr>
          <w:p w14:paraId="7F23B085" w14:textId="77777777" w:rsidR="00A22B3D" w:rsidRDefault="00A22B3D" w:rsidP="00351CA9">
            <w:pPr>
              <w:pStyle w:val="TableText"/>
              <w:spacing w:before="10" w:after="10"/>
            </w:pPr>
            <w:r>
              <w:rPr>
                <w:color w:val="000000"/>
              </w:rPr>
              <w:t>-0.97</w:t>
            </w:r>
          </w:p>
        </w:tc>
        <w:tc>
          <w:tcPr>
            <w:tcW w:w="0" w:type="auto"/>
            <w:noWrap/>
            <w:vAlign w:val="center"/>
          </w:tcPr>
          <w:p w14:paraId="1737DF0C" w14:textId="77777777" w:rsidR="00A22B3D" w:rsidRDefault="00A22B3D" w:rsidP="00351CA9">
            <w:pPr>
              <w:pStyle w:val="TableText"/>
              <w:spacing w:before="10" w:after="10"/>
            </w:pPr>
            <w:r>
              <w:rPr>
                <w:color w:val="000000"/>
              </w:rPr>
              <w:t>2%</w:t>
            </w:r>
          </w:p>
        </w:tc>
      </w:tr>
      <w:tr w:rsidR="00A22B3D" w:rsidRPr="00E52E3E" w14:paraId="1594045E" w14:textId="77777777" w:rsidTr="0006355C">
        <w:trPr>
          <w:trHeight w:val="252"/>
        </w:trPr>
        <w:tc>
          <w:tcPr>
            <w:tcW w:w="0" w:type="auto"/>
            <w:noWrap/>
            <w:vAlign w:val="center"/>
          </w:tcPr>
          <w:p w14:paraId="72281946" w14:textId="77777777" w:rsidR="00A22B3D" w:rsidRPr="00AC5830" w:rsidRDefault="00A22B3D" w:rsidP="00351CA9">
            <w:pPr>
              <w:pStyle w:val="TableText"/>
              <w:spacing w:before="10" w:after="10"/>
            </w:pPr>
            <w:r>
              <w:rPr>
                <w:color w:val="000000"/>
              </w:rPr>
              <w:t>VH873930</w:t>
            </w:r>
          </w:p>
        </w:tc>
        <w:tc>
          <w:tcPr>
            <w:tcW w:w="0" w:type="auto"/>
            <w:noWrap/>
            <w:vAlign w:val="center"/>
          </w:tcPr>
          <w:p w14:paraId="075E8167" w14:textId="77777777" w:rsidR="00A22B3D" w:rsidRDefault="00A22B3D" w:rsidP="00351CA9">
            <w:pPr>
              <w:pStyle w:val="TableText"/>
              <w:spacing w:before="10" w:after="10"/>
            </w:pPr>
            <w:r>
              <w:rPr>
                <w:color w:val="000000"/>
              </w:rPr>
              <w:t>FT</w:t>
            </w:r>
          </w:p>
        </w:tc>
        <w:tc>
          <w:tcPr>
            <w:tcW w:w="0" w:type="auto"/>
            <w:noWrap/>
            <w:vAlign w:val="center"/>
          </w:tcPr>
          <w:p w14:paraId="4F970058" w14:textId="77777777" w:rsidR="00A22B3D" w:rsidRPr="00DD6653" w:rsidRDefault="00A22B3D" w:rsidP="00351CA9">
            <w:pPr>
              <w:pStyle w:val="TableText"/>
              <w:spacing w:before="10" w:after="10"/>
            </w:pPr>
            <w:r>
              <w:rPr>
                <w:color w:val="000000"/>
              </w:rPr>
              <w:t>0.86</w:t>
            </w:r>
          </w:p>
        </w:tc>
        <w:tc>
          <w:tcPr>
            <w:tcW w:w="0" w:type="auto"/>
            <w:noWrap/>
            <w:vAlign w:val="center"/>
          </w:tcPr>
          <w:p w14:paraId="6EF50516" w14:textId="77777777" w:rsidR="00A22B3D" w:rsidRDefault="00A22B3D" w:rsidP="00351CA9">
            <w:pPr>
              <w:pStyle w:val="TableText"/>
              <w:spacing w:before="10" w:after="10"/>
            </w:pPr>
            <w:r>
              <w:rPr>
                <w:color w:val="000000"/>
              </w:rPr>
              <w:t>-2.18</w:t>
            </w:r>
          </w:p>
        </w:tc>
        <w:tc>
          <w:tcPr>
            <w:tcW w:w="0" w:type="auto"/>
            <w:noWrap/>
            <w:vAlign w:val="center"/>
          </w:tcPr>
          <w:p w14:paraId="48D10405" w14:textId="77777777" w:rsidR="00A22B3D" w:rsidRDefault="00A22B3D" w:rsidP="00351CA9">
            <w:pPr>
              <w:pStyle w:val="TableText"/>
              <w:spacing w:before="10" w:after="10"/>
            </w:pPr>
            <w:r>
              <w:rPr>
                <w:color w:val="000000"/>
              </w:rPr>
              <w:t>7%</w:t>
            </w:r>
          </w:p>
        </w:tc>
      </w:tr>
      <w:tr w:rsidR="00A22B3D" w:rsidRPr="00E52E3E" w14:paraId="6C9EAA5E" w14:textId="77777777" w:rsidTr="0006355C">
        <w:trPr>
          <w:trHeight w:val="252"/>
        </w:trPr>
        <w:tc>
          <w:tcPr>
            <w:tcW w:w="0" w:type="auto"/>
            <w:noWrap/>
            <w:vAlign w:val="center"/>
          </w:tcPr>
          <w:p w14:paraId="6A7847BD" w14:textId="77777777" w:rsidR="00A22B3D" w:rsidRPr="00AC5830" w:rsidRDefault="00A22B3D" w:rsidP="00351CA9">
            <w:pPr>
              <w:pStyle w:val="TableText"/>
              <w:spacing w:before="10" w:after="10"/>
            </w:pPr>
            <w:r>
              <w:rPr>
                <w:color w:val="000000"/>
              </w:rPr>
              <w:t>VH873935</w:t>
            </w:r>
          </w:p>
        </w:tc>
        <w:tc>
          <w:tcPr>
            <w:tcW w:w="0" w:type="auto"/>
            <w:noWrap/>
            <w:vAlign w:val="center"/>
          </w:tcPr>
          <w:p w14:paraId="23650357" w14:textId="77777777" w:rsidR="00A22B3D" w:rsidRDefault="00A22B3D" w:rsidP="00351CA9">
            <w:pPr>
              <w:pStyle w:val="TableText"/>
              <w:spacing w:before="10" w:after="10"/>
            </w:pPr>
            <w:r>
              <w:rPr>
                <w:color w:val="000000"/>
              </w:rPr>
              <w:t>FT</w:t>
            </w:r>
          </w:p>
        </w:tc>
        <w:tc>
          <w:tcPr>
            <w:tcW w:w="0" w:type="auto"/>
            <w:noWrap/>
            <w:vAlign w:val="center"/>
          </w:tcPr>
          <w:p w14:paraId="753DE6BC" w14:textId="77777777" w:rsidR="00A22B3D" w:rsidRPr="00DD6653" w:rsidRDefault="00A22B3D" w:rsidP="00351CA9">
            <w:pPr>
              <w:pStyle w:val="TableText"/>
              <w:spacing w:before="10" w:after="10"/>
            </w:pPr>
            <w:r>
              <w:rPr>
                <w:color w:val="000000"/>
              </w:rPr>
              <w:t>0.80</w:t>
            </w:r>
          </w:p>
        </w:tc>
        <w:tc>
          <w:tcPr>
            <w:tcW w:w="0" w:type="auto"/>
            <w:noWrap/>
            <w:vAlign w:val="center"/>
          </w:tcPr>
          <w:p w14:paraId="62C9BB19" w14:textId="77777777" w:rsidR="00A22B3D" w:rsidRDefault="00A22B3D" w:rsidP="00351CA9">
            <w:pPr>
              <w:pStyle w:val="TableText"/>
              <w:spacing w:before="10" w:after="10"/>
            </w:pPr>
            <w:r>
              <w:rPr>
                <w:color w:val="000000"/>
              </w:rPr>
              <w:t>-1.66</w:t>
            </w:r>
          </w:p>
        </w:tc>
        <w:tc>
          <w:tcPr>
            <w:tcW w:w="0" w:type="auto"/>
            <w:noWrap/>
            <w:vAlign w:val="center"/>
          </w:tcPr>
          <w:p w14:paraId="701B9136" w14:textId="77777777" w:rsidR="00A22B3D" w:rsidRDefault="00A22B3D" w:rsidP="00351CA9">
            <w:pPr>
              <w:pStyle w:val="TableText"/>
              <w:spacing w:before="10" w:after="10"/>
            </w:pPr>
            <w:r>
              <w:rPr>
                <w:color w:val="000000"/>
              </w:rPr>
              <w:t>1%</w:t>
            </w:r>
          </w:p>
        </w:tc>
      </w:tr>
      <w:tr w:rsidR="00A22B3D" w:rsidRPr="00E52E3E" w14:paraId="4029476A" w14:textId="77777777" w:rsidTr="0006355C">
        <w:trPr>
          <w:trHeight w:val="252"/>
        </w:trPr>
        <w:tc>
          <w:tcPr>
            <w:tcW w:w="0" w:type="auto"/>
            <w:noWrap/>
            <w:vAlign w:val="center"/>
          </w:tcPr>
          <w:p w14:paraId="1DFACBC4" w14:textId="77777777" w:rsidR="00A22B3D" w:rsidRPr="00AC5830" w:rsidRDefault="00A22B3D" w:rsidP="00351CA9">
            <w:pPr>
              <w:pStyle w:val="TableText"/>
              <w:spacing w:before="10" w:after="10"/>
            </w:pPr>
            <w:r>
              <w:rPr>
                <w:color w:val="000000"/>
              </w:rPr>
              <w:t>VH873990</w:t>
            </w:r>
          </w:p>
        </w:tc>
        <w:tc>
          <w:tcPr>
            <w:tcW w:w="0" w:type="auto"/>
            <w:noWrap/>
            <w:vAlign w:val="center"/>
          </w:tcPr>
          <w:p w14:paraId="3967DC2B" w14:textId="77777777" w:rsidR="00A22B3D" w:rsidRDefault="00A22B3D" w:rsidP="00351CA9">
            <w:pPr>
              <w:pStyle w:val="TableText"/>
              <w:spacing w:before="10" w:after="10"/>
            </w:pPr>
            <w:r>
              <w:rPr>
                <w:color w:val="000000"/>
              </w:rPr>
              <w:t>FT</w:t>
            </w:r>
          </w:p>
        </w:tc>
        <w:tc>
          <w:tcPr>
            <w:tcW w:w="0" w:type="auto"/>
            <w:noWrap/>
            <w:vAlign w:val="center"/>
          </w:tcPr>
          <w:p w14:paraId="60763FC7" w14:textId="77777777" w:rsidR="00A22B3D" w:rsidRPr="00DD6653" w:rsidRDefault="00A22B3D" w:rsidP="00351CA9">
            <w:pPr>
              <w:pStyle w:val="TableText"/>
              <w:spacing w:before="10" w:after="10"/>
            </w:pPr>
            <w:r>
              <w:rPr>
                <w:color w:val="000000"/>
              </w:rPr>
              <w:t>0.47</w:t>
            </w:r>
          </w:p>
        </w:tc>
        <w:tc>
          <w:tcPr>
            <w:tcW w:w="0" w:type="auto"/>
            <w:noWrap/>
            <w:vAlign w:val="center"/>
          </w:tcPr>
          <w:p w14:paraId="33798D2F" w14:textId="77777777" w:rsidR="00A22B3D" w:rsidRDefault="00A22B3D" w:rsidP="00351CA9">
            <w:pPr>
              <w:pStyle w:val="TableText"/>
              <w:spacing w:before="10" w:after="10"/>
            </w:pPr>
            <w:r>
              <w:rPr>
                <w:color w:val="000000"/>
              </w:rPr>
              <w:t>0.14</w:t>
            </w:r>
          </w:p>
        </w:tc>
        <w:tc>
          <w:tcPr>
            <w:tcW w:w="0" w:type="auto"/>
            <w:noWrap/>
            <w:vAlign w:val="center"/>
          </w:tcPr>
          <w:p w14:paraId="592A2062" w14:textId="77777777" w:rsidR="00A22B3D" w:rsidRDefault="00A22B3D" w:rsidP="00351CA9">
            <w:pPr>
              <w:pStyle w:val="TableText"/>
              <w:spacing w:before="10" w:after="10"/>
            </w:pPr>
            <w:r>
              <w:rPr>
                <w:color w:val="000000"/>
              </w:rPr>
              <w:t>1%</w:t>
            </w:r>
          </w:p>
        </w:tc>
      </w:tr>
      <w:tr w:rsidR="00A22B3D" w:rsidRPr="00E52E3E" w14:paraId="45A52237" w14:textId="77777777" w:rsidTr="0006355C">
        <w:trPr>
          <w:trHeight w:val="252"/>
        </w:trPr>
        <w:tc>
          <w:tcPr>
            <w:tcW w:w="0" w:type="auto"/>
            <w:noWrap/>
            <w:vAlign w:val="center"/>
          </w:tcPr>
          <w:p w14:paraId="0AA571FF" w14:textId="77777777" w:rsidR="00A22B3D" w:rsidRPr="00AC5830" w:rsidRDefault="00A22B3D" w:rsidP="00351CA9">
            <w:pPr>
              <w:pStyle w:val="TableText"/>
              <w:spacing w:before="10" w:after="10"/>
            </w:pPr>
            <w:r>
              <w:rPr>
                <w:color w:val="000000"/>
              </w:rPr>
              <w:t>VH873991</w:t>
            </w:r>
          </w:p>
        </w:tc>
        <w:tc>
          <w:tcPr>
            <w:tcW w:w="0" w:type="auto"/>
            <w:noWrap/>
            <w:vAlign w:val="center"/>
          </w:tcPr>
          <w:p w14:paraId="0812F7DE" w14:textId="77777777" w:rsidR="00A22B3D" w:rsidRDefault="00A22B3D" w:rsidP="00351CA9">
            <w:pPr>
              <w:pStyle w:val="TableText"/>
              <w:spacing w:before="10" w:after="10"/>
            </w:pPr>
            <w:r>
              <w:rPr>
                <w:color w:val="000000"/>
              </w:rPr>
              <w:t>FT</w:t>
            </w:r>
          </w:p>
        </w:tc>
        <w:tc>
          <w:tcPr>
            <w:tcW w:w="0" w:type="auto"/>
            <w:noWrap/>
            <w:vAlign w:val="center"/>
          </w:tcPr>
          <w:p w14:paraId="5ABBA3EA" w14:textId="77777777" w:rsidR="00A22B3D" w:rsidRPr="00DD6653" w:rsidRDefault="00A22B3D" w:rsidP="00351CA9">
            <w:pPr>
              <w:pStyle w:val="TableText"/>
              <w:spacing w:before="10" w:after="10"/>
            </w:pPr>
            <w:r>
              <w:rPr>
                <w:color w:val="000000"/>
              </w:rPr>
              <w:t>0.77</w:t>
            </w:r>
          </w:p>
        </w:tc>
        <w:tc>
          <w:tcPr>
            <w:tcW w:w="0" w:type="auto"/>
            <w:noWrap/>
            <w:vAlign w:val="center"/>
          </w:tcPr>
          <w:p w14:paraId="6B8C1E8C" w14:textId="77777777" w:rsidR="00A22B3D" w:rsidRDefault="00A22B3D" w:rsidP="00351CA9">
            <w:pPr>
              <w:pStyle w:val="TableText"/>
              <w:spacing w:before="10" w:after="10"/>
            </w:pPr>
            <w:r>
              <w:rPr>
                <w:color w:val="000000"/>
              </w:rPr>
              <w:t>-1.51</w:t>
            </w:r>
          </w:p>
        </w:tc>
        <w:tc>
          <w:tcPr>
            <w:tcW w:w="0" w:type="auto"/>
            <w:noWrap/>
            <w:vAlign w:val="center"/>
          </w:tcPr>
          <w:p w14:paraId="797CD931" w14:textId="77777777" w:rsidR="00A22B3D" w:rsidRDefault="00A22B3D" w:rsidP="00351CA9">
            <w:pPr>
              <w:pStyle w:val="TableText"/>
              <w:spacing w:before="10" w:after="10"/>
            </w:pPr>
            <w:r>
              <w:rPr>
                <w:color w:val="000000"/>
              </w:rPr>
              <w:t>2%</w:t>
            </w:r>
          </w:p>
        </w:tc>
      </w:tr>
      <w:tr w:rsidR="00A22B3D" w:rsidRPr="00E52E3E" w14:paraId="6E62CA3A" w14:textId="77777777" w:rsidTr="0006355C">
        <w:trPr>
          <w:trHeight w:val="252"/>
        </w:trPr>
        <w:tc>
          <w:tcPr>
            <w:tcW w:w="0" w:type="auto"/>
            <w:noWrap/>
            <w:vAlign w:val="center"/>
          </w:tcPr>
          <w:p w14:paraId="6B1E63BB" w14:textId="77777777" w:rsidR="00A22B3D" w:rsidRPr="00AC5830" w:rsidRDefault="00A22B3D" w:rsidP="00351CA9">
            <w:pPr>
              <w:pStyle w:val="TableText"/>
              <w:spacing w:before="10" w:after="10"/>
            </w:pPr>
            <w:r>
              <w:rPr>
                <w:color w:val="000000"/>
              </w:rPr>
              <w:t>VH874021</w:t>
            </w:r>
          </w:p>
        </w:tc>
        <w:tc>
          <w:tcPr>
            <w:tcW w:w="0" w:type="auto"/>
            <w:noWrap/>
            <w:vAlign w:val="center"/>
          </w:tcPr>
          <w:p w14:paraId="07E4EF47" w14:textId="77777777" w:rsidR="00A22B3D" w:rsidRDefault="00A22B3D" w:rsidP="00351CA9">
            <w:pPr>
              <w:pStyle w:val="TableText"/>
              <w:spacing w:before="10" w:after="10"/>
            </w:pPr>
            <w:r>
              <w:rPr>
                <w:color w:val="000000"/>
              </w:rPr>
              <w:t>FT</w:t>
            </w:r>
          </w:p>
        </w:tc>
        <w:tc>
          <w:tcPr>
            <w:tcW w:w="0" w:type="auto"/>
            <w:noWrap/>
            <w:vAlign w:val="center"/>
          </w:tcPr>
          <w:p w14:paraId="74BC3175" w14:textId="77777777" w:rsidR="00A22B3D" w:rsidRPr="00DD6653" w:rsidRDefault="00A22B3D" w:rsidP="00351CA9">
            <w:pPr>
              <w:pStyle w:val="TableText"/>
              <w:spacing w:before="10" w:after="10"/>
            </w:pPr>
            <w:r>
              <w:rPr>
                <w:color w:val="000000"/>
              </w:rPr>
              <w:t>0.38</w:t>
            </w:r>
          </w:p>
        </w:tc>
        <w:tc>
          <w:tcPr>
            <w:tcW w:w="0" w:type="auto"/>
            <w:noWrap/>
            <w:vAlign w:val="center"/>
          </w:tcPr>
          <w:p w14:paraId="72C25E52" w14:textId="77777777" w:rsidR="00A22B3D" w:rsidRDefault="00A22B3D" w:rsidP="00351CA9">
            <w:pPr>
              <w:pStyle w:val="TableText"/>
              <w:spacing w:before="10" w:after="10"/>
            </w:pPr>
            <w:r>
              <w:rPr>
                <w:color w:val="000000"/>
              </w:rPr>
              <w:t>0.59</w:t>
            </w:r>
          </w:p>
        </w:tc>
        <w:tc>
          <w:tcPr>
            <w:tcW w:w="0" w:type="auto"/>
            <w:noWrap/>
            <w:vAlign w:val="center"/>
          </w:tcPr>
          <w:p w14:paraId="25A963B4" w14:textId="77777777" w:rsidR="00A22B3D" w:rsidRDefault="00A22B3D" w:rsidP="00351CA9">
            <w:pPr>
              <w:pStyle w:val="TableText"/>
              <w:spacing w:before="10" w:after="10"/>
            </w:pPr>
            <w:r>
              <w:rPr>
                <w:color w:val="000000"/>
              </w:rPr>
              <w:t>2%</w:t>
            </w:r>
          </w:p>
        </w:tc>
      </w:tr>
      <w:tr w:rsidR="00A22B3D" w:rsidRPr="00E52E3E" w14:paraId="363E3A87" w14:textId="77777777" w:rsidTr="0006355C">
        <w:trPr>
          <w:trHeight w:val="252"/>
        </w:trPr>
        <w:tc>
          <w:tcPr>
            <w:tcW w:w="0" w:type="auto"/>
            <w:noWrap/>
            <w:vAlign w:val="center"/>
          </w:tcPr>
          <w:p w14:paraId="5EF50B1B" w14:textId="77777777" w:rsidR="00A22B3D" w:rsidRPr="00AC5830" w:rsidRDefault="00A22B3D" w:rsidP="00351CA9">
            <w:pPr>
              <w:pStyle w:val="TableText"/>
              <w:spacing w:before="10" w:after="10"/>
            </w:pPr>
            <w:r>
              <w:rPr>
                <w:color w:val="000000"/>
              </w:rPr>
              <w:t>VH874484</w:t>
            </w:r>
          </w:p>
        </w:tc>
        <w:tc>
          <w:tcPr>
            <w:tcW w:w="0" w:type="auto"/>
            <w:noWrap/>
            <w:vAlign w:val="center"/>
          </w:tcPr>
          <w:p w14:paraId="79B7E458" w14:textId="77777777" w:rsidR="00A22B3D" w:rsidRDefault="00A22B3D" w:rsidP="00351CA9">
            <w:pPr>
              <w:pStyle w:val="TableText"/>
              <w:spacing w:before="10" w:after="10"/>
            </w:pPr>
            <w:r>
              <w:rPr>
                <w:color w:val="000000"/>
              </w:rPr>
              <w:t>FT</w:t>
            </w:r>
          </w:p>
        </w:tc>
        <w:tc>
          <w:tcPr>
            <w:tcW w:w="0" w:type="auto"/>
            <w:noWrap/>
            <w:vAlign w:val="center"/>
          </w:tcPr>
          <w:p w14:paraId="1EC0067F" w14:textId="77777777" w:rsidR="00A22B3D" w:rsidRPr="00DD6653" w:rsidRDefault="00A22B3D" w:rsidP="00351CA9">
            <w:pPr>
              <w:pStyle w:val="TableText"/>
              <w:spacing w:before="10" w:after="10"/>
            </w:pPr>
            <w:r>
              <w:rPr>
                <w:color w:val="000000"/>
              </w:rPr>
              <w:t>0.74</w:t>
            </w:r>
          </w:p>
        </w:tc>
        <w:tc>
          <w:tcPr>
            <w:tcW w:w="0" w:type="auto"/>
            <w:noWrap/>
            <w:vAlign w:val="center"/>
          </w:tcPr>
          <w:p w14:paraId="47C5F9CC" w14:textId="77777777" w:rsidR="00A22B3D" w:rsidRDefault="00A22B3D" w:rsidP="00351CA9">
            <w:pPr>
              <w:pStyle w:val="TableText"/>
              <w:spacing w:before="10" w:after="10"/>
            </w:pPr>
            <w:r>
              <w:rPr>
                <w:color w:val="000000"/>
              </w:rPr>
              <w:t>-1.26</w:t>
            </w:r>
          </w:p>
        </w:tc>
        <w:tc>
          <w:tcPr>
            <w:tcW w:w="0" w:type="auto"/>
            <w:noWrap/>
            <w:vAlign w:val="center"/>
          </w:tcPr>
          <w:p w14:paraId="110CE1C7" w14:textId="77777777" w:rsidR="00A22B3D" w:rsidRDefault="00A22B3D" w:rsidP="00351CA9">
            <w:pPr>
              <w:pStyle w:val="TableText"/>
              <w:spacing w:before="10" w:after="10"/>
            </w:pPr>
            <w:r>
              <w:rPr>
                <w:color w:val="000000"/>
              </w:rPr>
              <w:t>2%</w:t>
            </w:r>
          </w:p>
        </w:tc>
      </w:tr>
      <w:tr w:rsidR="00A22B3D" w:rsidRPr="00E52E3E" w14:paraId="57960C7E" w14:textId="77777777" w:rsidTr="0006355C">
        <w:trPr>
          <w:trHeight w:val="252"/>
        </w:trPr>
        <w:tc>
          <w:tcPr>
            <w:tcW w:w="0" w:type="auto"/>
            <w:noWrap/>
            <w:vAlign w:val="center"/>
          </w:tcPr>
          <w:p w14:paraId="0C581F78" w14:textId="77777777" w:rsidR="00A22B3D" w:rsidRPr="00AC5830" w:rsidRDefault="00A22B3D" w:rsidP="00351CA9">
            <w:pPr>
              <w:pStyle w:val="TableText"/>
              <w:spacing w:before="10" w:after="10"/>
            </w:pPr>
            <w:r>
              <w:rPr>
                <w:color w:val="000000"/>
              </w:rPr>
              <w:t>VH874548</w:t>
            </w:r>
          </w:p>
        </w:tc>
        <w:tc>
          <w:tcPr>
            <w:tcW w:w="0" w:type="auto"/>
            <w:noWrap/>
            <w:vAlign w:val="center"/>
          </w:tcPr>
          <w:p w14:paraId="2BBBEA94" w14:textId="77777777" w:rsidR="00A22B3D" w:rsidRDefault="00A22B3D" w:rsidP="00351CA9">
            <w:pPr>
              <w:pStyle w:val="TableText"/>
              <w:spacing w:before="10" w:after="10"/>
            </w:pPr>
            <w:r>
              <w:rPr>
                <w:color w:val="000000"/>
              </w:rPr>
              <w:t>FT</w:t>
            </w:r>
          </w:p>
        </w:tc>
        <w:tc>
          <w:tcPr>
            <w:tcW w:w="0" w:type="auto"/>
            <w:noWrap/>
            <w:vAlign w:val="center"/>
          </w:tcPr>
          <w:p w14:paraId="6322FB24" w14:textId="77777777" w:rsidR="00A22B3D" w:rsidRPr="00DD6653" w:rsidRDefault="00A22B3D" w:rsidP="00351CA9">
            <w:pPr>
              <w:pStyle w:val="TableText"/>
              <w:spacing w:before="10" w:after="10"/>
            </w:pPr>
            <w:r>
              <w:rPr>
                <w:color w:val="000000"/>
              </w:rPr>
              <w:t>0.64</w:t>
            </w:r>
          </w:p>
        </w:tc>
        <w:tc>
          <w:tcPr>
            <w:tcW w:w="0" w:type="auto"/>
            <w:noWrap/>
            <w:vAlign w:val="center"/>
          </w:tcPr>
          <w:p w14:paraId="500989F1" w14:textId="77777777" w:rsidR="00A22B3D" w:rsidRDefault="00A22B3D" w:rsidP="00351CA9">
            <w:pPr>
              <w:pStyle w:val="TableText"/>
              <w:spacing w:before="10" w:after="10"/>
            </w:pPr>
            <w:r>
              <w:rPr>
                <w:color w:val="000000"/>
              </w:rPr>
              <w:t>-0.72</w:t>
            </w:r>
          </w:p>
        </w:tc>
        <w:tc>
          <w:tcPr>
            <w:tcW w:w="0" w:type="auto"/>
            <w:noWrap/>
            <w:vAlign w:val="center"/>
          </w:tcPr>
          <w:p w14:paraId="18FDB1AE" w14:textId="77777777" w:rsidR="00A22B3D" w:rsidRDefault="00A22B3D" w:rsidP="00351CA9">
            <w:pPr>
              <w:pStyle w:val="TableText"/>
              <w:spacing w:before="10" w:after="10"/>
            </w:pPr>
            <w:r>
              <w:rPr>
                <w:color w:val="000000"/>
              </w:rPr>
              <w:t>1%</w:t>
            </w:r>
          </w:p>
        </w:tc>
      </w:tr>
      <w:tr w:rsidR="00A22B3D" w:rsidRPr="00E52E3E" w14:paraId="7C21E59A" w14:textId="77777777" w:rsidTr="0006355C">
        <w:trPr>
          <w:trHeight w:val="252"/>
        </w:trPr>
        <w:tc>
          <w:tcPr>
            <w:tcW w:w="0" w:type="auto"/>
            <w:noWrap/>
            <w:vAlign w:val="center"/>
          </w:tcPr>
          <w:p w14:paraId="326A2507" w14:textId="77777777" w:rsidR="00A22B3D" w:rsidRPr="00AC5830" w:rsidRDefault="00A22B3D" w:rsidP="00351CA9">
            <w:pPr>
              <w:pStyle w:val="TableText"/>
              <w:spacing w:before="10" w:after="10"/>
            </w:pPr>
            <w:r>
              <w:rPr>
                <w:color w:val="000000"/>
              </w:rPr>
              <w:t>VH874586</w:t>
            </w:r>
          </w:p>
        </w:tc>
        <w:tc>
          <w:tcPr>
            <w:tcW w:w="0" w:type="auto"/>
            <w:noWrap/>
            <w:vAlign w:val="center"/>
          </w:tcPr>
          <w:p w14:paraId="2D1B3C8F" w14:textId="77777777" w:rsidR="00A22B3D" w:rsidRDefault="00A22B3D" w:rsidP="00351CA9">
            <w:pPr>
              <w:pStyle w:val="TableText"/>
              <w:spacing w:before="10" w:after="10"/>
            </w:pPr>
            <w:r>
              <w:rPr>
                <w:color w:val="000000"/>
              </w:rPr>
              <w:t>FT</w:t>
            </w:r>
          </w:p>
        </w:tc>
        <w:tc>
          <w:tcPr>
            <w:tcW w:w="0" w:type="auto"/>
            <w:noWrap/>
            <w:vAlign w:val="center"/>
          </w:tcPr>
          <w:p w14:paraId="08EF0A93" w14:textId="77777777" w:rsidR="00A22B3D" w:rsidRPr="00DD6653" w:rsidRDefault="00A22B3D" w:rsidP="00351CA9">
            <w:pPr>
              <w:pStyle w:val="TableText"/>
              <w:spacing w:before="10" w:after="10"/>
            </w:pPr>
            <w:r>
              <w:rPr>
                <w:color w:val="000000"/>
              </w:rPr>
              <w:t>0.58</w:t>
            </w:r>
          </w:p>
        </w:tc>
        <w:tc>
          <w:tcPr>
            <w:tcW w:w="0" w:type="auto"/>
            <w:noWrap/>
            <w:vAlign w:val="center"/>
          </w:tcPr>
          <w:p w14:paraId="55756DF6" w14:textId="77777777" w:rsidR="00A22B3D" w:rsidRDefault="00A22B3D" w:rsidP="00351CA9">
            <w:pPr>
              <w:pStyle w:val="TableText"/>
              <w:spacing w:before="10" w:after="10"/>
            </w:pPr>
            <w:r>
              <w:rPr>
                <w:color w:val="000000"/>
              </w:rPr>
              <w:t>-0.39</w:t>
            </w:r>
          </w:p>
        </w:tc>
        <w:tc>
          <w:tcPr>
            <w:tcW w:w="0" w:type="auto"/>
            <w:noWrap/>
            <w:vAlign w:val="center"/>
          </w:tcPr>
          <w:p w14:paraId="150857ED" w14:textId="77777777" w:rsidR="00A22B3D" w:rsidRDefault="00A22B3D" w:rsidP="00351CA9">
            <w:pPr>
              <w:pStyle w:val="TableText"/>
              <w:spacing w:before="10" w:after="10"/>
            </w:pPr>
            <w:r>
              <w:rPr>
                <w:color w:val="000000"/>
              </w:rPr>
              <w:t>2%</w:t>
            </w:r>
          </w:p>
        </w:tc>
      </w:tr>
      <w:tr w:rsidR="00A22B3D" w:rsidRPr="00E52E3E" w14:paraId="6F2DAFD5" w14:textId="77777777" w:rsidTr="0006355C">
        <w:trPr>
          <w:trHeight w:val="252"/>
        </w:trPr>
        <w:tc>
          <w:tcPr>
            <w:tcW w:w="0" w:type="auto"/>
            <w:noWrap/>
            <w:vAlign w:val="center"/>
          </w:tcPr>
          <w:p w14:paraId="3B72423A" w14:textId="77777777" w:rsidR="00A22B3D" w:rsidRPr="00AC5830" w:rsidRDefault="00A22B3D" w:rsidP="00351CA9">
            <w:pPr>
              <w:pStyle w:val="TableText"/>
              <w:spacing w:before="10" w:after="10"/>
            </w:pPr>
            <w:r>
              <w:rPr>
                <w:color w:val="000000"/>
              </w:rPr>
              <w:t>VH874606</w:t>
            </w:r>
          </w:p>
        </w:tc>
        <w:tc>
          <w:tcPr>
            <w:tcW w:w="0" w:type="auto"/>
            <w:noWrap/>
            <w:vAlign w:val="center"/>
          </w:tcPr>
          <w:p w14:paraId="29637986" w14:textId="77777777" w:rsidR="00A22B3D" w:rsidRDefault="00A22B3D" w:rsidP="00351CA9">
            <w:pPr>
              <w:pStyle w:val="TableText"/>
              <w:spacing w:before="10" w:after="10"/>
            </w:pPr>
            <w:r>
              <w:rPr>
                <w:color w:val="000000"/>
              </w:rPr>
              <w:t>FT</w:t>
            </w:r>
          </w:p>
        </w:tc>
        <w:tc>
          <w:tcPr>
            <w:tcW w:w="0" w:type="auto"/>
            <w:noWrap/>
            <w:vAlign w:val="center"/>
          </w:tcPr>
          <w:p w14:paraId="6839C3F9" w14:textId="77777777" w:rsidR="00A22B3D" w:rsidRPr="00DD6653" w:rsidRDefault="00A22B3D" w:rsidP="00351CA9">
            <w:pPr>
              <w:pStyle w:val="TableText"/>
              <w:spacing w:before="10" w:after="10"/>
            </w:pPr>
            <w:r>
              <w:rPr>
                <w:color w:val="000000"/>
              </w:rPr>
              <w:t>0.65</w:t>
            </w:r>
          </w:p>
        </w:tc>
        <w:tc>
          <w:tcPr>
            <w:tcW w:w="0" w:type="auto"/>
            <w:noWrap/>
            <w:vAlign w:val="center"/>
          </w:tcPr>
          <w:p w14:paraId="0B200D70" w14:textId="77777777" w:rsidR="00A22B3D" w:rsidRDefault="00A22B3D" w:rsidP="00351CA9">
            <w:pPr>
              <w:pStyle w:val="TableText"/>
              <w:spacing w:before="10" w:after="10"/>
            </w:pPr>
            <w:r>
              <w:rPr>
                <w:color w:val="000000"/>
              </w:rPr>
              <w:t>-0.74</w:t>
            </w:r>
          </w:p>
        </w:tc>
        <w:tc>
          <w:tcPr>
            <w:tcW w:w="0" w:type="auto"/>
            <w:noWrap/>
            <w:vAlign w:val="center"/>
          </w:tcPr>
          <w:p w14:paraId="67B03D54" w14:textId="77777777" w:rsidR="00A22B3D" w:rsidRDefault="00A22B3D" w:rsidP="00351CA9">
            <w:pPr>
              <w:pStyle w:val="TableText"/>
              <w:spacing w:before="10" w:after="10"/>
            </w:pPr>
            <w:r>
              <w:rPr>
                <w:color w:val="000000"/>
              </w:rPr>
              <w:t>2%</w:t>
            </w:r>
          </w:p>
        </w:tc>
      </w:tr>
      <w:tr w:rsidR="00A22B3D" w:rsidRPr="00E52E3E" w14:paraId="0DBACF36" w14:textId="77777777" w:rsidTr="0006355C">
        <w:trPr>
          <w:trHeight w:val="252"/>
        </w:trPr>
        <w:tc>
          <w:tcPr>
            <w:tcW w:w="0" w:type="auto"/>
            <w:noWrap/>
            <w:vAlign w:val="center"/>
          </w:tcPr>
          <w:p w14:paraId="46BF62EF" w14:textId="77777777" w:rsidR="00A22B3D" w:rsidRPr="00AC5830" w:rsidRDefault="00A22B3D" w:rsidP="00351CA9">
            <w:pPr>
              <w:pStyle w:val="TableText"/>
              <w:spacing w:before="10" w:after="10"/>
            </w:pPr>
            <w:r>
              <w:rPr>
                <w:color w:val="000000"/>
              </w:rPr>
              <w:t>VH874610</w:t>
            </w:r>
          </w:p>
        </w:tc>
        <w:tc>
          <w:tcPr>
            <w:tcW w:w="0" w:type="auto"/>
            <w:noWrap/>
            <w:vAlign w:val="center"/>
          </w:tcPr>
          <w:p w14:paraId="37433BAC" w14:textId="77777777" w:rsidR="00A22B3D" w:rsidRDefault="00A22B3D" w:rsidP="00351CA9">
            <w:pPr>
              <w:pStyle w:val="TableText"/>
              <w:spacing w:before="10" w:after="10"/>
            </w:pPr>
            <w:r>
              <w:rPr>
                <w:color w:val="000000"/>
              </w:rPr>
              <w:t>FT</w:t>
            </w:r>
          </w:p>
        </w:tc>
        <w:tc>
          <w:tcPr>
            <w:tcW w:w="0" w:type="auto"/>
            <w:noWrap/>
            <w:vAlign w:val="center"/>
          </w:tcPr>
          <w:p w14:paraId="29550EF3" w14:textId="77777777" w:rsidR="00A22B3D" w:rsidRPr="00DD6653" w:rsidRDefault="00A22B3D" w:rsidP="00351CA9">
            <w:pPr>
              <w:pStyle w:val="TableText"/>
              <w:spacing w:before="10" w:after="10"/>
            </w:pPr>
            <w:r>
              <w:rPr>
                <w:color w:val="000000"/>
              </w:rPr>
              <w:t>0.67</w:t>
            </w:r>
          </w:p>
        </w:tc>
        <w:tc>
          <w:tcPr>
            <w:tcW w:w="0" w:type="auto"/>
            <w:noWrap/>
            <w:vAlign w:val="center"/>
          </w:tcPr>
          <w:p w14:paraId="3F2B5579" w14:textId="77777777" w:rsidR="00A22B3D" w:rsidRDefault="00A22B3D" w:rsidP="00351CA9">
            <w:pPr>
              <w:pStyle w:val="TableText"/>
              <w:spacing w:before="10" w:after="10"/>
            </w:pPr>
            <w:r>
              <w:rPr>
                <w:color w:val="000000"/>
              </w:rPr>
              <w:t>-0.90</w:t>
            </w:r>
          </w:p>
        </w:tc>
        <w:tc>
          <w:tcPr>
            <w:tcW w:w="0" w:type="auto"/>
            <w:noWrap/>
            <w:vAlign w:val="center"/>
          </w:tcPr>
          <w:p w14:paraId="7C7ACA96" w14:textId="77777777" w:rsidR="00A22B3D" w:rsidRDefault="00A22B3D" w:rsidP="00351CA9">
            <w:pPr>
              <w:pStyle w:val="TableText"/>
              <w:spacing w:before="10" w:after="10"/>
            </w:pPr>
            <w:r>
              <w:rPr>
                <w:color w:val="000000"/>
              </w:rPr>
              <w:t>2%</w:t>
            </w:r>
          </w:p>
        </w:tc>
      </w:tr>
      <w:tr w:rsidR="00A22B3D" w:rsidRPr="00E52E3E" w14:paraId="14AC5CCF" w14:textId="77777777" w:rsidTr="0006355C">
        <w:trPr>
          <w:trHeight w:val="252"/>
        </w:trPr>
        <w:tc>
          <w:tcPr>
            <w:tcW w:w="0" w:type="auto"/>
            <w:noWrap/>
            <w:vAlign w:val="center"/>
          </w:tcPr>
          <w:p w14:paraId="52AC01B0" w14:textId="77777777" w:rsidR="00A22B3D" w:rsidRPr="00AC5830" w:rsidRDefault="00A22B3D" w:rsidP="00351CA9">
            <w:pPr>
              <w:pStyle w:val="TableText"/>
              <w:spacing w:before="10" w:after="10"/>
            </w:pPr>
            <w:r>
              <w:rPr>
                <w:color w:val="000000"/>
              </w:rPr>
              <w:t>VH874612</w:t>
            </w:r>
          </w:p>
        </w:tc>
        <w:tc>
          <w:tcPr>
            <w:tcW w:w="0" w:type="auto"/>
            <w:noWrap/>
            <w:vAlign w:val="center"/>
          </w:tcPr>
          <w:p w14:paraId="2BC9AA2F" w14:textId="77777777" w:rsidR="00A22B3D" w:rsidRDefault="00A22B3D" w:rsidP="00351CA9">
            <w:pPr>
              <w:pStyle w:val="TableText"/>
              <w:spacing w:before="10" w:after="10"/>
            </w:pPr>
            <w:r>
              <w:rPr>
                <w:color w:val="000000"/>
              </w:rPr>
              <w:t>FT</w:t>
            </w:r>
          </w:p>
        </w:tc>
        <w:tc>
          <w:tcPr>
            <w:tcW w:w="0" w:type="auto"/>
            <w:noWrap/>
            <w:vAlign w:val="center"/>
          </w:tcPr>
          <w:p w14:paraId="7292A077" w14:textId="77777777" w:rsidR="00A22B3D" w:rsidRPr="00DD6653" w:rsidRDefault="00A22B3D" w:rsidP="00351CA9">
            <w:pPr>
              <w:pStyle w:val="TableText"/>
              <w:spacing w:before="10" w:after="10"/>
            </w:pPr>
            <w:r>
              <w:rPr>
                <w:color w:val="000000"/>
              </w:rPr>
              <w:t>0.63</w:t>
            </w:r>
          </w:p>
        </w:tc>
        <w:tc>
          <w:tcPr>
            <w:tcW w:w="0" w:type="auto"/>
            <w:noWrap/>
            <w:vAlign w:val="center"/>
          </w:tcPr>
          <w:p w14:paraId="7E22FBCC" w14:textId="77777777" w:rsidR="00A22B3D" w:rsidRDefault="00A22B3D" w:rsidP="00351CA9">
            <w:pPr>
              <w:pStyle w:val="TableText"/>
              <w:spacing w:before="10" w:after="10"/>
            </w:pPr>
            <w:r>
              <w:rPr>
                <w:color w:val="000000"/>
              </w:rPr>
              <w:t>-0.83</w:t>
            </w:r>
          </w:p>
        </w:tc>
        <w:tc>
          <w:tcPr>
            <w:tcW w:w="0" w:type="auto"/>
            <w:noWrap/>
            <w:vAlign w:val="center"/>
          </w:tcPr>
          <w:p w14:paraId="1F22CA01" w14:textId="77777777" w:rsidR="00A22B3D" w:rsidRDefault="00A22B3D" w:rsidP="00351CA9">
            <w:pPr>
              <w:pStyle w:val="TableText"/>
              <w:spacing w:before="10" w:after="10"/>
            </w:pPr>
            <w:r>
              <w:rPr>
                <w:color w:val="000000"/>
              </w:rPr>
              <w:t>3%</w:t>
            </w:r>
          </w:p>
        </w:tc>
      </w:tr>
      <w:tr w:rsidR="00A22B3D" w:rsidRPr="00E52E3E" w14:paraId="17A0D435" w14:textId="77777777" w:rsidTr="0006355C">
        <w:trPr>
          <w:trHeight w:val="252"/>
        </w:trPr>
        <w:tc>
          <w:tcPr>
            <w:tcW w:w="0" w:type="auto"/>
            <w:noWrap/>
            <w:vAlign w:val="center"/>
          </w:tcPr>
          <w:p w14:paraId="33713FE0" w14:textId="77777777" w:rsidR="00A22B3D" w:rsidRPr="00AC5830" w:rsidRDefault="00A22B3D" w:rsidP="00351CA9">
            <w:pPr>
              <w:pStyle w:val="TableText"/>
              <w:spacing w:before="10" w:after="10"/>
            </w:pPr>
            <w:r>
              <w:rPr>
                <w:color w:val="000000"/>
              </w:rPr>
              <w:t>VH874648</w:t>
            </w:r>
          </w:p>
        </w:tc>
        <w:tc>
          <w:tcPr>
            <w:tcW w:w="0" w:type="auto"/>
            <w:noWrap/>
            <w:vAlign w:val="center"/>
          </w:tcPr>
          <w:p w14:paraId="1AAC4394" w14:textId="77777777" w:rsidR="00A22B3D" w:rsidRDefault="00A22B3D" w:rsidP="00351CA9">
            <w:pPr>
              <w:pStyle w:val="TableText"/>
              <w:spacing w:before="10" w:after="10"/>
            </w:pPr>
            <w:r>
              <w:rPr>
                <w:color w:val="000000"/>
              </w:rPr>
              <w:t>FT</w:t>
            </w:r>
          </w:p>
        </w:tc>
        <w:tc>
          <w:tcPr>
            <w:tcW w:w="0" w:type="auto"/>
            <w:noWrap/>
            <w:vAlign w:val="center"/>
          </w:tcPr>
          <w:p w14:paraId="5DA93804" w14:textId="77777777" w:rsidR="00A22B3D" w:rsidRPr="00DD6653" w:rsidRDefault="00A22B3D" w:rsidP="00351CA9">
            <w:pPr>
              <w:pStyle w:val="TableText"/>
              <w:spacing w:before="10" w:after="10"/>
            </w:pPr>
            <w:r>
              <w:rPr>
                <w:color w:val="000000"/>
              </w:rPr>
              <w:t>0.41</w:t>
            </w:r>
          </w:p>
        </w:tc>
        <w:tc>
          <w:tcPr>
            <w:tcW w:w="0" w:type="auto"/>
            <w:noWrap/>
            <w:vAlign w:val="center"/>
          </w:tcPr>
          <w:p w14:paraId="3FD6D495" w14:textId="77777777" w:rsidR="00A22B3D" w:rsidRDefault="00A22B3D" w:rsidP="00351CA9">
            <w:pPr>
              <w:pStyle w:val="TableText"/>
              <w:spacing w:before="10" w:after="10"/>
            </w:pPr>
            <w:r>
              <w:rPr>
                <w:color w:val="000000"/>
              </w:rPr>
              <w:t>0.37</w:t>
            </w:r>
          </w:p>
        </w:tc>
        <w:tc>
          <w:tcPr>
            <w:tcW w:w="0" w:type="auto"/>
            <w:noWrap/>
            <w:vAlign w:val="center"/>
          </w:tcPr>
          <w:p w14:paraId="2FA63DE2" w14:textId="77777777" w:rsidR="00A22B3D" w:rsidRDefault="00A22B3D" w:rsidP="00351CA9">
            <w:pPr>
              <w:pStyle w:val="TableText"/>
              <w:spacing w:before="10" w:after="10"/>
            </w:pPr>
            <w:r>
              <w:rPr>
                <w:color w:val="000000"/>
              </w:rPr>
              <w:t>3%</w:t>
            </w:r>
          </w:p>
        </w:tc>
      </w:tr>
      <w:tr w:rsidR="00A22B3D" w:rsidRPr="00E52E3E" w14:paraId="3B49E940" w14:textId="77777777" w:rsidTr="0006355C">
        <w:trPr>
          <w:trHeight w:val="252"/>
        </w:trPr>
        <w:tc>
          <w:tcPr>
            <w:tcW w:w="0" w:type="auto"/>
            <w:noWrap/>
            <w:vAlign w:val="center"/>
          </w:tcPr>
          <w:p w14:paraId="0FF9A536" w14:textId="77777777" w:rsidR="00A22B3D" w:rsidRPr="00AC5830" w:rsidRDefault="00A22B3D" w:rsidP="00351CA9">
            <w:pPr>
              <w:pStyle w:val="TableText"/>
              <w:spacing w:before="10" w:after="10"/>
            </w:pPr>
            <w:r>
              <w:rPr>
                <w:color w:val="000000"/>
              </w:rPr>
              <w:t>VH877748</w:t>
            </w:r>
          </w:p>
        </w:tc>
        <w:tc>
          <w:tcPr>
            <w:tcW w:w="0" w:type="auto"/>
            <w:noWrap/>
            <w:vAlign w:val="center"/>
          </w:tcPr>
          <w:p w14:paraId="7743C5AE" w14:textId="77777777" w:rsidR="00A22B3D" w:rsidRDefault="00A22B3D" w:rsidP="00351CA9">
            <w:pPr>
              <w:pStyle w:val="TableText"/>
              <w:spacing w:before="10" w:after="10"/>
            </w:pPr>
            <w:r>
              <w:rPr>
                <w:color w:val="000000"/>
              </w:rPr>
              <w:t>FT</w:t>
            </w:r>
          </w:p>
        </w:tc>
        <w:tc>
          <w:tcPr>
            <w:tcW w:w="0" w:type="auto"/>
            <w:noWrap/>
            <w:vAlign w:val="center"/>
          </w:tcPr>
          <w:p w14:paraId="7E03A5D5" w14:textId="77777777" w:rsidR="00A22B3D" w:rsidRPr="00DD6653" w:rsidRDefault="00A22B3D" w:rsidP="00351CA9">
            <w:pPr>
              <w:pStyle w:val="TableText"/>
              <w:spacing w:before="10" w:after="10"/>
            </w:pPr>
            <w:r>
              <w:rPr>
                <w:color w:val="000000"/>
              </w:rPr>
              <w:t>0.71</w:t>
            </w:r>
          </w:p>
        </w:tc>
        <w:tc>
          <w:tcPr>
            <w:tcW w:w="0" w:type="auto"/>
            <w:noWrap/>
            <w:vAlign w:val="center"/>
          </w:tcPr>
          <w:p w14:paraId="6CFDE5DF" w14:textId="77777777" w:rsidR="00A22B3D" w:rsidRDefault="00A22B3D" w:rsidP="00351CA9">
            <w:pPr>
              <w:pStyle w:val="TableText"/>
              <w:spacing w:before="10" w:after="10"/>
            </w:pPr>
            <w:r>
              <w:rPr>
                <w:color w:val="000000"/>
              </w:rPr>
              <w:t>-1.28</w:t>
            </w:r>
          </w:p>
        </w:tc>
        <w:tc>
          <w:tcPr>
            <w:tcW w:w="0" w:type="auto"/>
            <w:noWrap/>
            <w:vAlign w:val="center"/>
          </w:tcPr>
          <w:p w14:paraId="636881D6" w14:textId="77777777" w:rsidR="00A22B3D" w:rsidRDefault="00A22B3D" w:rsidP="00351CA9">
            <w:pPr>
              <w:pStyle w:val="TableText"/>
              <w:spacing w:before="10" w:after="10"/>
            </w:pPr>
            <w:r>
              <w:rPr>
                <w:color w:val="000000"/>
              </w:rPr>
              <w:t>2%</w:t>
            </w:r>
          </w:p>
        </w:tc>
      </w:tr>
      <w:tr w:rsidR="00A22B3D" w:rsidRPr="00E52E3E" w14:paraId="79C0F223" w14:textId="77777777" w:rsidTr="0006355C">
        <w:trPr>
          <w:trHeight w:val="252"/>
        </w:trPr>
        <w:tc>
          <w:tcPr>
            <w:tcW w:w="0" w:type="auto"/>
            <w:noWrap/>
            <w:vAlign w:val="center"/>
          </w:tcPr>
          <w:p w14:paraId="1D86156B" w14:textId="77777777" w:rsidR="00A22B3D" w:rsidRPr="00AC5830" w:rsidRDefault="00A22B3D" w:rsidP="00351CA9">
            <w:pPr>
              <w:pStyle w:val="TableText"/>
              <w:spacing w:before="10" w:after="10"/>
            </w:pPr>
            <w:r>
              <w:rPr>
                <w:color w:val="000000"/>
              </w:rPr>
              <w:t>VH887937</w:t>
            </w:r>
          </w:p>
        </w:tc>
        <w:tc>
          <w:tcPr>
            <w:tcW w:w="0" w:type="auto"/>
            <w:noWrap/>
            <w:vAlign w:val="center"/>
          </w:tcPr>
          <w:p w14:paraId="3BF06331" w14:textId="77777777" w:rsidR="00A22B3D" w:rsidRDefault="00A22B3D" w:rsidP="00351CA9">
            <w:pPr>
              <w:pStyle w:val="TableText"/>
              <w:spacing w:before="10" w:after="10"/>
            </w:pPr>
            <w:r>
              <w:rPr>
                <w:color w:val="000000"/>
              </w:rPr>
              <w:t>FT</w:t>
            </w:r>
          </w:p>
        </w:tc>
        <w:tc>
          <w:tcPr>
            <w:tcW w:w="0" w:type="auto"/>
            <w:noWrap/>
            <w:vAlign w:val="center"/>
          </w:tcPr>
          <w:p w14:paraId="101A26EB" w14:textId="77777777" w:rsidR="00A22B3D" w:rsidRPr="00DD6653" w:rsidRDefault="00A22B3D" w:rsidP="00351CA9">
            <w:pPr>
              <w:pStyle w:val="TableText"/>
              <w:spacing w:before="10" w:after="10"/>
            </w:pPr>
            <w:r>
              <w:rPr>
                <w:color w:val="000000"/>
              </w:rPr>
              <w:t>0.92</w:t>
            </w:r>
          </w:p>
        </w:tc>
        <w:tc>
          <w:tcPr>
            <w:tcW w:w="0" w:type="auto"/>
            <w:noWrap/>
            <w:vAlign w:val="center"/>
          </w:tcPr>
          <w:p w14:paraId="5653D039" w14:textId="77777777" w:rsidR="00A22B3D" w:rsidRDefault="00A22B3D" w:rsidP="00351CA9">
            <w:pPr>
              <w:pStyle w:val="TableText"/>
              <w:spacing w:before="10" w:after="10"/>
            </w:pPr>
            <w:r>
              <w:rPr>
                <w:color w:val="000000"/>
              </w:rPr>
              <w:t>-2.76</w:t>
            </w:r>
          </w:p>
        </w:tc>
        <w:tc>
          <w:tcPr>
            <w:tcW w:w="0" w:type="auto"/>
            <w:noWrap/>
            <w:vAlign w:val="center"/>
          </w:tcPr>
          <w:p w14:paraId="68680627" w14:textId="77777777" w:rsidR="00A22B3D" w:rsidRDefault="00A22B3D" w:rsidP="00351CA9">
            <w:pPr>
              <w:pStyle w:val="TableText"/>
              <w:spacing w:before="10" w:after="10"/>
            </w:pPr>
            <w:r>
              <w:rPr>
                <w:color w:val="000000"/>
              </w:rPr>
              <w:t>2%</w:t>
            </w:r>
          </w:p>
        </w:tc>
      </w:tr>
      <w:tr w:rsidR="00A22B3D" w:rsidRPr="00E52E3E" w14:paraId="1B9E7E06" w14:textId="77777777" w:rsidTr="0006355C">
        <w:trPr>
          <w:trHeight w:val="252"/>
        </w:trPr>
        <w:tc>
          <w:tcPr>
            <w:tcW w:w="0" w:type="auto"/>
            <w:noWrap/>
            <w:vAlign w:val="center"/>
          </w:tcPr>
          <w:p w14:paraId="7A161F19" w14:textId="77777777" w:rsidR="00A22B3D" w:rsidRPr="00AC5830" w:rsidRDefault="00A22B3D" w:rsidP="00351CA9">
            <w:pPr>
              <w:pStyle w:val="TableText"/>
              <w:spacing w:before="10" w:after="10"/>
            </w:pPr>
            <w:r>
              <w:rPr>
                <w:color w:val="000000"/>
              </w:rPr>
              <w:t>VH887965</w:t>
            </w:r>
          </w:p>
        </w:tc>
        <w:tc>
          <w:tcPr>
            <w:tcW w:w="0" w:type="auto"/>
            <w:noWrap/>
            <w:vAlign w:val="center"/>
          </w:tcPr>
          <w:p w14:paraId="3DB401FC" w14:textId="77777777" w:rsidR="00A22B3D" w:rsidRDefault="00A22B3D" w:rsidP="00351CA9">
            <w:pPr>
              <w:pStyle w:val="TableText"/>
              <w:spacing w:before="10" w:after="10"/>
            </w:pPr>
            <w:r>
              <w:rPr>
                <w:color w:val="000000"/>
              </w:rPr>
              <w:t>FT</w:t>
            </w:r>
          </w:p>
        </w:tc>
        <w:tc>
          <w:tcPr>
            <w:tcW w:w="0" w:type="auto"/>
            <w:noWrap/>
            <w:vAlign w:val="center"/>
          </w:tcPr>
          <w:p w14:paraId="3DBCFCC9" w14:textId="77777777" w:rsidR="00A22B3D" w:rsidRPr="00DD6653" w:rsidRDefault="00A22B3D" w:rsidP="00351CA9">
            <w:pPr>
              <w:pStyle w:val="TableText"/>
              <w:spacing w:before="10" w:after="10"/>
            </w:pPr>
            <w:r>
              <w:rPr>
                <w:color w:val="000000"/>
              </w:rPr>
              <w:t>0.83</w:t>
            </w:r>
          </w:p>
        </w:tc>
        <w:tc>
          <w:tcPr>
            <w:tcW w:w="0" w:type="auto"/>
            <w:noWrap/>
            <w:vAlign w:val="center"/>
          </w:tcPr>
          <w:p w14:paraId="163A7580" w14:textId="77777777" w:rsidR="00A22B3D" w:rsidRDefault="00A22B3D" w:rsidP="00351CA9">
            <w:pPr>
              <w:pStyle w:val="TableText"/>
              <w:spacing w:before="10" w:after="10"/>
            </w:pPr>
            <w:r>
              <w:rPr>
                <w:color w:val="000000"/>
              </w:rPr>
              <w:t>-1.92</w:t>
            </w:r>
          </w:p>
        </w:tc>
        <w:tc>
          <w:tcPr>
            <w:tcW w:w="0" w:type="auto"/>
            <w:noWrap/>
            <w:vAlign w:val="center"/>
          </w:tcPr>
          <w:p w14:paraId="5BBA781B" w14:textId="77777777" w:rsidR="00A22B3D" w:rsidRDefault="00A22B3D" w:rsidP="00351CA9">
            <w:pPr>
              <w:pStyle w:val="TableText"/>
              <w:spacing w:before="10" w:after="10"/>
            </w:pPr>
            <w:r>
              <w:rPr>
                <w:color w:val="000000"/>
              </w:rPr>
              <w:t>1%</w:t>
            </w:r>
          </w:p>
        </w:tc>
      </w:tr>
      <w:tr w:rsidR="00A22B3D" w:rsidRPr="00E52E3E" w14:paraId="1B09EE3B" w14:textId="77777777" w:rsidTr="0006355C">
        <w:trPr>
          <w:trHeight w:val="252"/>
        </w:trPr>
        <w:tc>
          <w:tcPr>
            <w:tcW w:w="0" w:type="auto"/>
            <w:noWrap/>
            <w:vAlign w:val="center"/>
          </w:tcPr>
          <w:p w14:paraId="2A557A55" w14:textId="77777777" w:rsidR="00A22B3D" w:rsidRPr="00AC5830" w:rsidRDefault="00A22B3D" w:rsidP="00351CA9">
            <w:pPr>
              <w:pStyle w:val="TableText"/>
              <w:spacing w:before="10" w:after="10"/>
            </w:pPr>
            <w:r>
              <w:rPr>
                <w:color w:val="000000"/>
              </w:rPr>
              <w:t>VH906457</w:t>
            </w:r>
          </w:p>
        </w:tc>
        <w:tc>
          <w:tcPr>
            <w:tcW w:w="0" w:type="auto"/>
            <w:noWrap/>
            <w:vAlign w:val="center"/>
          </w:tcPr>
          <w:p w14:paraId="2C42D3AA" w14:textId="77777777" w:rsidR="00A22B3D" w:rsidRDefault="00A22B3D" w:rsidP="00351CA9">
            <w:pPr>
              <w:pStyle w:val="TableText"/>
              <w:spacing w:before="10" w:after="10"/>
            </w:pPr>
            <w:r>
              <w:rPr>
                <w:color w:val="000000"/>
              </w:rPr>
              <w:t>FT</w:t>
            </w:r>
          </w:p>
        </w:tc>
        <w:tc>
          <w:tcPr>
            <w:tcW w:w="0" w:type="auto"/>
            <w:noWrap/>
            <w:vAlign w:val="center"/>
          </w:tcPr>
          <w:p w14:paraId="1ABEF0DC" w14:textId="77777777" w:rsidR="00A22B3D" w:rsidRPr="00DD6653" w:rsidRDefault="00A22B3D" w:rsidP="00351CA9">
            <w:pPr>
              <w:pStyle w:val="TableText"/>
              <w:spacing w:before="10" w:after="10"/>
            </w:pPr>
            <w:r>
              <w:rPr>
                <w:color w:val="000000"/>
              </w:rPr>
              <w:t>0.57</w:t>
            </w:r>
          </w:p>
        </w:tc>
        <w:tc>
          <w:tcPr>
            <w:tcW w:w="0" w:type="auto"/>
            <w:noWrap/>
            <w:vAlign w:val="center"/>
          </w:tcPr>
          <w:p w14:paraId="2A2AE211" w14:textId="77777777" w:rsidR="00A22B3D" w:rsidRDefault="00A22B3D" w:rsidP="00351CA9">
            <w:pPr>
              <w:pStyle w:val="TableText"/>
              <w:spacing w:before="10" w:after="10"/>
            </w:pPr>
            <w:r>
              <w:rPr>
                <w:color w:val="000000"/>
              </w:rPr>
              <w:t>-0.38</w:t>
            </w:r>
          </w:p>
        </w:tc>
        <w:tc>
          <w:tcPr>
            <w:tcW w:w="0" w:type="auto"/>
            <w:noWrap/>
            <w:vAlign w:val="center"/>
          </w:tcPr>
          <w:p w14:paraId="4A2F7E37" w14:textId="77777777" w:rsidR="00A22B3D" w:rsidRDefault="00A22B3D" w:rsidP="00351CA9">
            <w:pPr>
              <w:pStyle w:val="TableText"/>
              <w:spacing w:before="10" w:after="10"/>
            </w:pPr>
            <w:r>
              <w:rPr>
                <w:color w:val="000000"/>
              </w:rPr>
              <w:t>2%</w:t>
            </w:r>
          </w:p>
        </w:tc>
      </w:tr>
      <w:tr w:rsidR="00A22B3D" w:rsidRPr="00E52E3E" w14:paraId="34DEB395" w14:textId="77777777" w:rsidTr="0006355C">
        <w:trPr>
          <w:trHeight w:val="252"/>
        </w:trPr>
        <w:tc>
          <w:tcPr>
            <w:tcW w:w="0" w:type="auto"/>
            <w:noWrap/>
            <w:vAlign w:val="center"/>
          </w:tcPr>
          <w:p w14:paraId="670516A3" w14:textId="77777777" w:rsidR="00A22B3D" w:rsidRPr="00AC5830" w:rsidRDefault="00A22B3D" w:rsidP="00351CA9">
            <w:pPr>
              <w:pStyle w:val="TableText"/>
              <w:spacing w:before="10" w:after="10"/>
            </w:pPr>
            <w:r>
              <w:rPr>
                <w:color w:val="000000"/>
              </w:rPr>
              <w:t>VH906746</w:t>
            </w:r>
          </w:p>
        </w:tc>
        <w:tc>
          <w:tcPr>
            <w:tcW w:w="0" w:type="auto"/>
            <w:noWrap/>
            <w:vAlign w:val="center"/>
          </w:tcPr>
          <w:p w14:paraId="494256D0" w14:textId="77777777" w:rsidR="00A22B3D" w:rsidRDefault="00A22B3D" w:rsidP="00351CA9">
            <w:pPr>
              <w:pStyle w:val="TableText"/>
              <w:spacing w:before="10" w:after="10"/>
            </w:pPr>
            <w:r>
              <w:rPr>
                <w:color w:val="000000"/>
              </w:rPr>
              <w:t>FT</w:t>
            </w:r>
          </w:p>
        </w:tc>
        <w:tc>
          <w:tcPr>
            <w:tcW w:w="0" w:type="auto"/>
            <w:noWrap/>
            <w:vAlign w:val="center"/>
          </w:tcPr>
          <w:p w14:paraId="11093D1C" w14:textId="77777777" w:rsidR="00A22B3D" w:rsidRPr="00DD6653" w:rsidRDefault="00A22B3D" w:rsidP="00351CA9">
            <w:pPr>
              <w:pStyle w:val="TableText"/>
              <w:spacing w:before="10" w:after="10"/>
            </w:pPr>
            <w:r>
              <w:rPr>
                <w:color w:val="000000"/>
              </w:rPr>
              <w:t>0.43</w:t>
            </w:r>
          </w:p>
        </w:tc>
        <w:tc>
          <w:tcPr>
            <w:tcW w:w="0" w:type="auto"/>
            <w:noWrap/>
            <w:vAlign w:val="center"/>
          </w:tcPr>
          <w:p w14:paraId="2A7A22F4" w14:textId="77777777" w:rsidR="00A22B3D" w:rsidRDefault="00A22B3D" w:rsidP="00351CA9">
            <w:pPr>
              <w:pStyle w:val="TableText"/>
              <w:spacing w:before="10" w:after="10"/>
            </w:pPr>
            <w:r>
              <w:rPr>
                <w:color w:val="000000"/>
              </w:rPr>
              <w:t>0.39</w:t>
            </w:r>
          </w:p>
        </w:tc>
        <w:tc>
          <w:tcPr>
            <w:tcW w:w="0" w:type="auto"/>
            <w:noWrap/>
            <w:vAlign w:val="center"/>
          </w:tcPr>
          <w:p w14:paraId="2A9BC4EE" w14:textId="77777777" w:rsidR="00A22B3D" w:rsidRDefault="00A22B3D" w:rsidP="00351CA9">
            <w:pPr>
              <w:pStyle w:val="TableText"/>
              <w:spacing w:before="10" w:after="10"/>
            </w:pPr>
            <w:r>
              <w:rPr>
                <w:color w:val="000000"/>
              </w:rPr>
              <w:t>2%</w:t>
            </w:r>
          </w:p>
        </w:tc>
      </w:tr>
      <w:tr w:rsidR="00A22B3D" w:rsidRPr="00E52E3E" w14:paraId="1D374E09" w14:textId="77777777" w:rsidTr="0006355C">
        <w:trPr>
          <w:trHeight w:val="252"/>
        </w:trPr>
        <w:tc>
          <w:tcPr>
            <w:tcW w:w="0" w:type="auto"/>
            <w:noWrap/>
            <w:vAlign w:val="center"/>
          </w:tcPr>
          <w:p w14:paraId="5E9C1BCA" w14:textId="77777777" w:rsidR="00A22B3D" w:rsidRPr="00AC5830" w:rsidRDefault="00A22B3D" w:rsidP="00351CA9">
            <w:pPr>
              <w:pStyle w:val="TableText"/>
              <w:spacing w:before="10" w:after="10"/>
            </w:pPr>
            <w:r>
              <w:rPr>
                <w:color w:val="000000"/>
              </w:rPr>
              <w:t>VH914368</w:t>
            </w:r>
          </w:p>
        </w:tc>
        <w:tc>
          <w:tcPr>
            <w:tcW w:w="0" w:type="auto"/>
            <w:noWrap/>
            <w:vAlign w:val="center"/>
          </w:tcPr>
          <w:p w14:paraId="25E30B39" w14:textId="77777777" w:rsidR="00A22B3D" w:rsidRDefault="00A22B3D" w:rsidP="00351CA9">
            <w:pPr>
              <w:pStyle w:val="TableText"/>
              <w:spacing w:before="10" w:after="10"/>
            </w:pPr>
            <w:r>
              <w:rPr>
                <w:color w:val="000000"/>
              </w:rPr>
              <w:t>FT</w:t>
            </w:r>
          </w:p>
        </w:tc>
        <w:tc>
          <w:tcPr>
            <w:tcW w:w="0" w:type="auto"/>
            <w:noWrap/>
            <w:vAlign w:val="center"/>
          </w:tcPr>
          <w:p w14:paraId="12324055" w14:textId="77777777" w:rsidR="00A22B3D" w:rsidRPr="00DD6653" w:rsidRDefault="00A22B3D" w:rsidP="00351CA9">
            <w:pPr>
              <w:pStyle w:val="TableText"/>
              <w:spacing w:before="10" w:after="10"/>
            </w:pPr>
            <w:r>
              <w:rPr>
                <w:color w:val="000000"/>
              </w:rPr>
              <w:t>0.78</w:t>
            </w:r>
          </w:p>
        </w:tc>
        <w:tc>
          <w:tcPr>
            <w:tcW w:w="0" w:type="auto"/>
            <w:noWrap/>
            <w:vAlign w:val="center"/>
          </w:tcPr>
          <w:p w14:paraId="2CDAC051" w14:textId="77777777" w:rsidR="00A22B3D" w:rsidRDefault="00A22B3D" w:rsidP="00351CA9">
            <w:pPr>
              <w:pStyle w:val="TableText"/>
              <w:spacing w:before="10" w:after="10"/>
            </w:pPr>
            <w:r>
              <w:rPr>
                <w:color w:val="000000"/>
              </w:rPr>
              <w:t>-1.52</w:t>
            </w:r>
          </w:p>
        </w:tc>
        <w:tc>
          <w:tcPr>
            <w:tcW w:w="0" w:type="auto"/>
            <w:noWrap/>
            <w:vAlign w:val="center"/>
          </w:tcPr>
          <w:p w14:paraId="5F10A92F" w14:textId="77777777" w:rsidR="00A22B3D" w:rsidRDefault="00A22B3D" w:rsidP="00351CA9">
            <w:pPr>
              <w:pStyle w:val="TableText"/>
              <w:spacing w:before="10" w:after="10"/>
            </w:pPr>
            <w:r>
              <w:rPr>
                <w:color w:val="000000"/>
              </w:rPr>
              <w:t>2%</w:t>
            </w:r>
          </w:p>
        </w:tc>
      </w:tr>
    </w:tbl>
    <w:p w14:paraId="6DB98090" w14:textId="4603FB65" w:rsidR="00A22B3D" w:rsidRDefault="00A22B3D" w:rsidP="000A5906">
      <w:pPr>
        <w:pStyle w:val="Caption"/>
        <w:keepLines/>
      </w:pPr>
      <w:bookmarkStart w:id="870" w:name="_Ref148514847"/>
      <w:bookmarkStart w:id="871" w:name="_Toc38636223"/>
      <w:bookmarkStart w:id="872" w:name="_Toc180396713"/>
      <w:r>
        <w:lastRenderedPageBreak/>
        <w:t xml:space="preserve">Table </w:t>
      </w:r>
      <w:proofErr w:type="gramStart"/>
      <w:r>
        <w:t>7.E.</w:t>
      </w:r>
      <w:proofErr w:type="gramEnd"/>
      <w:r>
        <w:rPr>
          <w:noProof/>
        </w:rPr>
        <w:fldChar w:fldCharType="begin"/>
      </w:r>
      <w:r>
        <w:rPr>
          <w:noProof/>
        </w:rPr>
        <w:instrText xml:space="preserve"> SEQ Table_7.E. \* ARABIC </w:instrText>
      </w:r>
      <w:r>
        <w:rPr>
          <w:noProof/>
        </w:rPr>
        <w:fldChar w:fldCharType="separate"/>
      </w:r>
      <w:r w:rsidR="00F94BF3">
        <w:rPr>
          <w:noProof/>
        </w:rPr>
        <w:t>7</w:t>
      </w:r>
      <w:r>
        <w:rPr>
          <w:noProof/>
        </w:rPr>
        <w:fldChar w:fldCharType="end"/>
      </w:r>
      <w:bookmarkEnd w:id="870"/>
      <w:r w:rsidRPr="00795D74">
        <w:rPr>
          <w:noProof/>
        </w:rPr>
        <w:t xml:space="preserve"> </w:t>
      </w:r>
      <w:r>
        <w:rPr>
          <w:noProof/>
        </w:rPr>
        <w:t xml:space="preserve"> Item Difficulties and</w:t>
      </w:r>
      <w:r w:rsidRPr="00795D74">
        <w:rPr>
          <w:noProof/>
        </w:rPr>
        <w:t xml:space="preserve"> Omit Rate</w:t>
      </w:r>
      <w:r>
        <w:rPr>
          <w:noProof/>
        </w:rPr>
        <w:t>, High School</w:t>
      </w:r>
      <w:bookmarkEnd w:id="871"/>
      <w:bookmarkEnd w:id="872"/>
    </w:p>
    <w:tbl>
      <w:tblPr>
        <w:tblStyle w:val="TRtable"/>
        <w:tblW w:w="0" w:type="auto"/>
        <w:tblLook w:val="04A0" w:firstRow="1" w:lastRow="0" w:firstColumn="1" w:lastColumn="0" w:noHBand="0" w:noVBand="1"/>
        <w:tblDescription w:val="Item Difficulties and Omit Rate, high school"/>
      </w:tblPr>
      <w:tblGrid>
        <w:gridCol w:w="1351"/>
        <w:gridCol w:w="1337"/>
        <w:gridCol w:w="1057"/>
        <w:gridCol w:w="1510"/>
        <w:gridCol w:w="1350"/>
      </w:tblGrid>
      <w:tr w:rsidR="00A22B3D" w:rsidRPr="00BD2A34" w14:paraId="7DE08885" w14:textId="77777777" w:rsidTr="0006355C">
        <w:trPr>
          <w:cnfStyle w:val="100000000000" w:firstRow="1" w:lastRow="0" w:firstColumn="0" w:lastColumn="0" w:oddVBand="0" w:evenVBand="0" w:oddHBand="0" w:evenHBand="0" w:firstRowFirstColumn="0" w:firstRowLastColumn="0" w:lastRowFirstColumn="0" w:lastRowLastColumn="0"/>
        </w:trPr>
        <w:tc>
          <w:tcPr>
            <w:tcW w:w="0" w:type="auto"/>
            <w:noWrap/>
            <w:hideMark/>
          </w:tcPr>
          <w:p w14:paraId="00861797" w14:textId="77777777" w:rsidR="00A22B3D" w:rsidRPr="00BD2A34" w:rsidRDefault="00A22B3D" w:rsidP="000A5906">
            <w:pPr>
              <w:pStyle w:val="TableHead"/>
              <w:keepNext/>
              <w:keepLines/>
            </w:pPr>
            <w:r>
              <w:t>Item ID</w:t>
            </w:r>
          </w:p>
        </w:tc>
        <w:tc>
          <w:tcPr>
            <w:tcW w:w="0" w:type="auto"/>
            <w:noWrap/>
            <w:hideMark/>
          </w:tcPr>
          <w:p w14:paraId="3343B853" w14:textId="77777777" w:rsidR="00A22B3D" w:rsidRPr="00BD2A34" w:rsidRDefault="00A22B3D" w:rsidP="000A5906">
            <w:pPr>
              <w:pStyle w:val="TableHead"/>
              <w:keepNext/>
              <w:keepLines/>
            </w:pPr>
            <w:r w:rsidRPr="00BD2A34">
              <w:t>Item Type</w:t>
            </w:r>
          </w:p>
        </w:tc>
        <w:tc>
          <w:tcPr>
            <w:tcW w:w="0" w:type="auto"/>
            <w:noWrap/>
            <w:hideMark/>
          </w:tcPr>
          <w:p w14:paraId="48031208" w14:textId="77777777" w:rsidR="00A22B3D" w:rsidRPr="00BD2A34" w:rsidRDefault="00A22B3D" w:rsidP="000A5906">
            <w:pPr>
              <w:pStyle w:val="TableHead"/>
              <w:keepNext/>
              <w:keepLines/>
            </w:pPr>
            <w:r>
              <w:rPr>
                <w:i/>
              </w:rPr>
              <w:t>p</w:t>
            </w:r>
            <w:r>
              <w:t>-value</w:t>
            </w:r>
          </w:p>
        </w:tc>
        <w:tc>
          <w:tcPr>
            <w:tcW w:w="0" w:type="auto"/>
            <w:noWrap/>
            <w:hideMark/>
          </w:tcPr>
          <w:p w14:paraId="38D7A5FE" w14:textId="77777777" w:rsidR="00A22B3D" w:rsidRPr="00BD2A34" w:rsidRDefault="00A22B3D" w:rsidP="000A5906">
            <w:pPr>
              <w:pStyle w:val="TableHead"/>
              <w:keepNext/>
              <w:keepLines/>
            </w:pPr>
            <w:r w:rsidRPr="00BD2A34">
              <w:t xml:space="preserve">IRT </w:t>
            </w:r>
            <w:r w:rsidRPr="002C372C">
              <w:rPr>
                <w:i/>
              </w:rPr>
              <w:t>b</w:t>
            </w:r>
            <w:r>
              <w:t>-value</w:t>
            </w:r>
          </w:p>
        </w:tc>
        <w:tc>
          <w:tcPr>
            <w:tcW w:w="0" w:type="auto"/>
            <w:noWrap/>
            <w:hideMark/>
          </w:tcPr>
          <w:p w14:paraId="4407E4C7" w14:textId="77777777" w:rsidR="00A22B3D" w:rsidRPr="00BD2A34" w:rsidRDefault="00A22B3D" w:rsidP="000A5906">
            <w:pPr>
              <w:pStyle w:val="TableHead"/>
              <w:keepNext/>
              <w:keepLines/>
            </w:pPr>
            <w:r w:rsidRPr="00BD2A34">
              <w:t>Omit Rate</w:t>
            </w:r>
          </w:p>
        </w:tc>
      </w:tr>
      <w:tr w:rsidR="00A22B3D" w:rsidRPr="00E52E3E" w14:paraId="4B67BF62" w14:textId="77777777" w:rsidTr="0006355C">
        <w:trPr>
          <w:trHeight w:val="252"/>
        </w:trPr>
        <w:tc>
          <w:tcPr>
            <w:tcW w:w="0" w:type="auto"/>
            <w:noWrap/>
            <w:vAlign w:val="center"/>
          </w:tcPr>
          <w:p w14:paraId="29E25B8A" w14:textId="77777777" w:rsidR="00A22B3D" w:rsidRPr="00E52E3E" w:rsidRDefault="00A22B3D" w:rsidP="000A5906">
            <w:pPr>
              <w:pStyle w:val="TableText"/>
              <w:keepNext/>
              <w:keepLines/>
              <w:spacing w:before="10" w:after="10"/>
            </w:pPr>
            <w:r>
              <w:rPr>
                <w:color w:val="000000"/>
              </w:rPr>
              <w:t>VH861284</w:t>
            </w:r>
          </w:p>
        </w:tc>
        <w:tc>
          <w:tcPr>
            <w:tcW w:w="0" w:type="auto"/>
            <w:noWrap/>
            <w:vAlign w:val="center"/>
          </w:tcPr>
          <w:p w14:paraId="6BDE9579" w14:textId="77777777" w:rsidR="00A22B3D" w:rsidRPr="00E52E3E" w:rsidRDefault="00A22B3D" w:rsidP="000A5906">
            <w:pPr>
              <w:pStyle w:val="TableText"/>
              <w:keepNext/>
              <w:keepLines/>
              <w:spacing w:before="10" w:after="10"/>
            </w:pPr>
            <w:r>
              <w:rPr>
                <w:color w:val="000000"/>
              </w:rPr>
              <w:t>FT</w:t>
            </w:r>
          </w:p>
        </w:tc>
        <w:tc>
          <w:tcPr>
            <w:tcW w:w="0" w:type="auto"/>
            <w:noWrap/>
            <w:vAlign w:val="center"/>
          </w:tcPr>
          <w:p w14:paraId="551922B7" w14:textId="77777777" w:rsidR="00A22B3D" w:rsidRPr="00E52E3E" w:rsidRDefault="00A22B3D" w:rsidP="000A5906">
            <w:pPr>
              <w:pStyle w:val="TableText"/>
              <w:keepNext/>
              <w:keepLines/>
              <w:spacing w:before="10" w:after="10"/>
            </w:pPr>
            <w:r>
              <w:rPr>
                <w:color w:val="000000"/>
              </w:rPr>
              <w:t>0.65</w:t>
            </w:r>
          </w:p>
        </w:tc>
        <w:tc>
          <w:tcPr>
            <w:tcW w:w="0" w:type="auto"/>
            <w:noWrap/>
            <w:vAlign w:val="center"/>
          </w:tcPr>
          <w:p w14:paraId="4055A5B7" w14:textId="77777777" w:rsidR="00A22B3D" w:rsidRPr="00E52E3E" w:rsidRDefault="00A22B3D" w:rsidP="000A5906">
            <w:pPr>
              <w:pStyle w:val="TableText"/>
              <w:keepNext/>
              <w:keepLines/>
              <w:spacing w:before="10" w:after="10"/>
            </w:pPr>
            <w:r>
              <w:rPr>
                <w:color w:val="000000"/>
              </w:rPr>
              <w:t>-0.75</w:t>
            </w:r>
          </w:p>
        </w:tc>
        <w:tc>
          <w:tcPr>
            <w:tcW w:w="0" w:type="auto"/>
            <w:noWrap/>
            <w:vAlign w:val="center"/>
          </w:tcPr>
          <w:p w14:paraId="30C33227" w14:textId="77777777" w:rsidR="00A22B3D" w:rsidRPr="00E52E3E" w:rsidRDefault="00A22B3D" w:rsidP="000A5906">
            <w:pPr>
              <w:pStyle w:val="TableText"/>
              <w:keepNext/>
              <w:keepLines/>
              <w:spacing w:before="10" w:after="10"/>
            </w:pPr>
            <w:r>
              <w:rPr>
                <w:color w:val="000000"/>
              </w:rPr>
              <w:t>1%</w:t>
            </w:r>
          </w:p>
        </w:tc>
      </w:tr>
      <w:tr w:rsidR="00A22B3D" w:rsidRPr="00E52E3E" w14:paraId="27CF4950" w14:textId="77777777" w:rsidTr="0006355C">
        <w:trPr>
          <w:trHeight w:val="252"/>
        </w:trPr>
        <w:tc>
          <w:tcPr>
            <w:tcW w:w="0" w:type="auto"/>
            <w:noWrap/>
            <w:vAlign w:val="center"/>
          </w:tcPr>
          <w:p w14:paraId="6625FBCD" w14:textId="77777777" w:rsidR="00A22B3D" w:rsidRPr="00E52E3E" w:rsidRDefault="00A22B3D" w:rsidP="000B24A2">
            <w:pPr>
              <w:pStyle w:val="TableText"/>
              <w:spacing w:before="10" w:after="10"/>
            </w:pPr>
            <w:r>
              <w:rPr>
                <w:color w:val="000000"/>
              </w:rPr>
              <w:t>VH861314</w:t>
            </w:r>
          </w:p>
        </w:tc>
        <w:tc>
          <w:tcPr>
            <w:tcW w:w="0" w:type="auto"/>
            <w:noWrap/>
            <w:vAlign w:val="center"/>
          </w:tcPr>
          <w:p w14:paraId="5A39C236" w14:textId="77777777" w:rsidR="00A22B3D" w:rsidRPr="00E52E3E" w:rsidRDefault="00A22B3D" w:rsidP="000B24A2">
            <w:pPr>
              <w:pStyle w:val="TableText"/>
              <w:spacing w:before="10" w:after="10"/>
            </w:pPr>
            <w:r>
              <w:rPr>
                <w:color w:val="000000"/>
              </w:rPr>
              <w:t>FT</w:t>
            </w:r>
          </w:p>
        </w:tc>
        <w:tc>
          <w:tcPr>
            <w:tcW w:w="0" w:type="auto"/>
            <w:noWrap/>
            <w:vAlign w:val="center"/>
          </w:tcPr>
          <w:p w14:paraId="74DC6A2E" w14:textId="77777777" w:rsidR="00A22B3D" w:rsidRPr="00E52E3E" w:rsidRDefault="00A22B3D" w:rsidP="000B24A2">
            <w:pPr>
              <w:pStyle w:val="TableText"/>
              <w:spacing w:before="10" w:after="10"/>
            </w:pPr>
            <w:r>
              <w:rPr>
                <w:color w:val="000000"/>
              </w:rPr>
              <w:t>0.72</w:t>
            </w:r>
          </w:p>
        </w:tc>
        <w:tc>
          <w:tcPr>
            <w:tcW w:w="0" w:type="auto"/>
            <w:noWrap/>
            <w:vAlign w:val="center"/>
          </w:tcPr>
          <w:p w14:paraId="46E25B60" w14:textId="77777777" w:rsidR="00A22B3D" w:rsidRPr="00E52E3E" w:rsidRDefault="00A22B3D" w:rsidP="000B24A2">
            <w:pPr>
              <w:pStyle w:val="TableText"/>
              <w:spacing w:before="10" w:after="10"/>
            </w:pPr>
            <w:r>
              <w:rPr>
                <w:color w:val="000000"/>
              </w:rPr>
              <w:t>-1.14</w:t>
            </w:r>
          </w:p>
        </w:tc>
        <w:tc>
          <w:tcPr>
            <w:tcW w:w="0" w:type="auto"/>
            <w:noWrap/>
            <w:vAlign w:val="center"/>
          </w:tcPr>
          <w:p w14:paraId="74D844AB" w14:textId="77777777" w:rsidR="00A22B3D" w:rsidRPr="00E52E3E" w:rsidRDefault="00A22B3D" w:rsidP="000B24A2">
            <w:pPr>
              <w:pStyle w:val="TableText"/>
              <w:spacing w:before="10" w:after="10"/>
            </w:pPr>
            <w:r>
              <w:rPr>
                <w:color w:val="000000"/>
              </w:rPr>
              <w:t>2%</w:t>
            </w:r>
          </w:p>
        </w:tc>
      </w:tr>
      <w:tr w:rsidR="00A22B3D" w:rsidRPr="00E52E3E" w14:paraId="49CA5DA5" w14:textId="77777777" w:rsidTr="0006355C">
        <w:trPr>
          <w:trHeight w:val="252"/>
        </w:trPr>
        <w:tc>
          <w:tcPr>
            <w:tcW w:w="0" w:type="auto"/>
            <w:noWrap/>
            <w:vAlign w:val="center"/>
          </w:tcPr>
          <w:p w14:paraId="563C38D6" w14:textId="77777777" w:rsidR="00A22B3D" w:rsidRPr="00E52E3E" w:rsidRDefault="00A22B3D" w:rsidP="000B24A2">
            <w:pPr>
              <w:pStyle w:val="TableText"/>
              <w:spacing w:before="10" w:after="10"/>
            </w:pPr>
            <w:r>
              <w:rPr>
                <w:color w:val="000000"/>
              </w:rPr>
              <w:t>VH861317</w:t>
            </w:r>
          </w:p>
        </w:tc>
        <w:tc>
          <w:tcPr>
            <w:tcW w:w="0" w:type="auto"/>
            <w:noWrap/>
            <w:vAlign w:val="center"/>
          </w:tcPr>
          <w:p w14:paraId="5F5D3B1D" w14:textId="77777777" w:rsidR="00A22B3D" w:rsidRPr="00E52E3E" w:rsidRDefault="00A22B3D" w:rsidP="000B24A2">
            <w:pPr>
              <w:pStyle w:val="TableText"/>
              <w:spacing w:before="10" w:after="10"/>
            </w:pPr>
            <w:r>
              <w:rPr>
                <w:color w:val="000000"/>
              </w:rPr>
              <w:t>FT</w:t>
            </w:r>
          </w:p>
        </w:tc>
        <w:tc>
          <w:tcPr>
            <w:tcW w:w="0" w:type="auto"/>
            <w:noWrap/>
            <w:vAlign w:val="center"/>
          </w:tcPr>
          <w:p w14:paraId="16B1AB6B" w14:textId="77777777" w:rsidR="00A22B3D" w:rsidRPr="00E52E3E" w:rsidRDefault="00A22B3D" w:rsidP="000B24A2">
            <w:pPr>
              <w:pStyle w:val="TableText"/>
              <w:spacing w:before="10" w:after="10"/>
            </w:pPr>
            <w:r>
              <w:rPr>
                <w:color w:val="000000"/>
              </w:rPr>
              <w:t>0.51</w:t>
            </w:r>
          </w:p>
        </w:tc>
        <w:tc>
          <w:tcPr>
            <w:tcW w:w="0" w:type="auto"/>
            <w:noWrap/>
            <w:vAlign w:val="center"/>
          </w:tcPr>
          <w:p w14:paraId="3909E038" w14:textId="77777777" w:rsidR="00A22B3D" w:rsidRPr="00E52E3E" w:rsidRDefault="00A22B3D" w:rsidP="000B24A2">
            <w:pPr>
              <w:pStyle w:val="TableText"/>
              <w:spacing w:before="10" w:after="10"/>
            </w:pPr>
            <w:r>
              <w:rPr>
                <w:color w:val="000000"/>
              </w:rPr>
              <w:t>-0.08</w:t>
            </w:r>
          </w:p>
        </w:tc>
        <w:tc>
          <w:tcPr>
            <w:tcW w:w="0" w:type="auto"/>
            <w:noWrap/>
            <w:vAlign w:val="center"/>
          </w:tcPr>
          <w:p w14:paraId="4AEB8E99" w14:textId="77777777" w:rsidR="00A22B3D" w:rsidRPr="00E52E3E" w:rsidRDefault="00A22B3D" w:rsidP="000B24A2">
            <w:pPr>
              <w:pStyle w:val="TableText"/>
              <w:spacing w:before="10" w:after="10"/>
            </w:pPr>
            <w:r>
              <w:rPr>
                <w:color w:val="000000"/>
              </w:rPr>
              <w:t>3%</w:t>
            </w:r>
          </w:p>
        </w:tc>
      </w:tr>
      <w:tr w:rsidR="00A22B3D" w:rsidRPr="00E52E3E" w14:paraId="56DDE7FF" w14:textId="77777777" w:rsidTr="0006355C">
        <w:trPr>
          <w:trHeight w:val="252"/>
        </w:trPr>
        <w:tc>
          <w:tcPr>
            <w:tcW w:w="0" w:type="auto"/>
            <w:noWrap/>
            <w:vAlign w:val="center"/>
          </w:tcPr>
          <w:p w14:paraId="73776984" w14:textId="77777777" w:rsidR="00A22B3D" w:rsidRPr="00E52E3E" w:rsidRDefault="00A22B3D" w:rsidP="000B24A2">
            <w:pPr>
              <w:pStyle w:val="TableText"/>
              <w:spacing w:before="10" w:after="10"/>
            </w:pPr>
            <w:r>
              <w:rPr>
                <w:color w:val="000000"/>
              </w:rPr>
              <w:t>VH861594</w:t>
            </w:r>
          </w:p>
        </w:tc>
        <w:tc>
          <w:tcPr>
            <w:tcW w:w="0" w:type="auto"/>
            <w:noWrap/>
            <w:vAlign w:val="center"/>
          </w:tcPr>
          <w:p w14:paraId="4717E058" w14:textId="77777777" w:rsidR="00A22B3D" w:rsidRPr="00E52E3E" w:rsidRDefault="00A22B3D" w:rsidP="000B24A2">
            <w:pPr>
              <w:pStyle w:val="TableText"/>
              <w:spacing w:before="10" w:after="10"/>
            </w:pPr>
            <w:r>
              <w:rPr>
                <w:color w:val="000000"/>
              </w:rPr>
              <w:t>FT</w:t>
            </w:r>
          </w:p>
        </w:tc>
        <w:tc>
          <w:tcPr>
            <w:tcW w:w="0" w:type="auto"/>
            <w:noWrap/>
            <w:vAlign w:val="center"/>
          </w:tcPr>
          <w:p w14:paraId="7A065F51" w14:textId="77777777" w:rsidR="00A22B3D" w:rsidRPr="00E52E3E" w:rsidRDefault="00A22B3D" w:rsidP="000B24A2">
            <w:pPr>
              <w:pStyle w:val="TableText"/>
              <w:spacing w:before="10" w:after="10"/>
            </w:pPr>
            <w:r>
              <w:rPr>
                <w:color w:val="000000"/>
              </w:rPr>
              <w:t>0.58</w:t>
            </w:r>
          </w:p>
        </w:tc>
        <w:tc>
          <w:tcPr>
            <w:tcW w:w="0" w:type="auto"/>
            <w:noWrap/>
            <w:vAlign w:val="center"/>
          </w:tcPr>
          <w:p w14:paraId="61838DFA" w14:textId="77777777" w:rsidR="00A22B3D" w:rsidRPr="00E52E3E" w:rsidRDefault="00A22B3D" w:rsidP="000B24A2">
            <w:pPr>
              <w:pStyle w:val="TableText"/>
              <w:spacing w:before="10" w:after="10"/>
            </w:pPr>
            <w:r>
              <w:rPr>
                <w:color w:val="000000"/>
              </w:rPr>
              <w:t>-0.39</w:t>
            </w:r>
          </w:p>
        </w:tc>
        <w:tc>
          <w:tcPr>
            <w:tcW w:w="0" w:type="auto"/>
            <w:noWrap/>
            <w:vAlign w:val="center"/>
          </w:tcPr>
          <w:p w14:paraId="0EEA8ADD" w14:textId="77777777" w:rsidR="00A22B3D" w:rsidRPr="00E52E3E" w:rsidRDefault="00A22B3D" w:rsidP="000B24A2">
            <w:pPr>
              <w:pStyle w:val="TableText"/>
              <w:spacing w:before="10" w:after="10"/>
            </w:pPr>
            <w:r>
              <w:rPr>
                <w:color w:val="000000"/>
              </w:rPr>
              <w:t>2%</w:t>
            </w:r>
          </w:p>
        </w:tc>
      </w:tr>
      <w:tr w:rsidR="00A22B3D" w:rsidRPr="00E52E3E" w14:paraId="786CB7CC" w14:textId="77777777" w:rsidTr="0006355C">
        <w:trPr>
          <w:trHeight w:val="252"/>
        </w:trPr>
        <w:tc>
          <w:tcPr>
            <w:tcW w:w="0" w:type="auto"/>
            <w:noWrap/>
            <w:vAlign w:val="center"/>
          </w:tcPr>
          <w:p w14:paraId="1A1A05D2" w14:textId="77777777" w:rsidR="00A22B3D" w:rsidRPr="006D78F7" w:rsidRDefault="00A22B3D" w:rsidP="000B24A2">
            <w:pPr>
              <w:pStyle w:val="TableText"/>
              <w:spacing w:before="10" w:after="10"/>
            </w:pPr>
            <w:r>
              <w:rPr>
                <w:color w:val="000000"/>
              </w:rPr>
              <w:t>VH861657</w:t>
            </w:r>
          </w:p>
        </w:tc>
        <w:tc>
          <w:tcPr>
            <w:tcW w:w="0" w:type="auto"/>
            <w:noWrap/>
            <w:vAlign w:val="center"/>
          </w:tcPr>
          <w:p w14:paraId="735DF724" w14:textId="77777777" w:rsidR="00A22B3D" w:rsidRPr="006D78F7" w:rsidRDefault="00A22B3D" w:rsidP="000B24A2">
            <w:pPr>
              <w:pStyle w:val="TableText"/>
              <w:spacing w:before="10" w:after="10"/>
            </w:pPr>
            <w:r>
              <w:rPr>
                <w:color w:val="000000"/>
              </w:rPr>
              <w:t>FT</w:t>
            </w:r>
          </w:p>
        </w:tc>
        <w:tc>
          <w:tcPr>
            <w:tcW w:w="0" w:type="auto"/>
            <w:noWrap/>
            <w:vAlign w:val="center"/>
          </w:tcPr>
          <w:p w14:paraId="76DF2692" w14:textId="77777777" w:rsidR="00A22B3D" w:rsidRPr="006D78F7" w:rsidRDefault="00A22B3D" w:rsidP="000B24A2">
            <w:pPr>
              <w:pStyle w:val="TableText"/>
              <w:spacing w:before="10" w:after="10"/>
            </w:pPr>
            <w:r>
              <w:rPr>
                <w:color w:val="000000"/>
              </w:rPr>
              <w:t>0.41</w:t>
            </w:r>
          </w:p>
        </w:tc>
        <w:tc>
          <w:tcPr>
            <w:tcW w:w="0" w:type="auto"/>
            <w:noWrap/>
            <w:vAlign w:val="center"/>
          </w:tcPr>
          <w:p w14:paraId="69D7B10A" w14:textId="77777777" w:rsidR="00A22B3D" w:rsidRPr="006D78F7" w:rsidRDefault="00A22B3D" w:rsidP="000B24A2">
            <w:pPr>
              <w:pStyle w:val="TableText"/>
              <w:spacing w:before="10" w:after="10"/>
            </w:pPr>
            <w:r>
              <w:rPr>
                <w:color w:val="000000"/>
              </w:rPr>
              <w:t>0.45</w:t>
            </w:r>
          </w:p>
        </w:tc>
        <w:tc>
          <w:tcPr>
            <w:tcW w:w="0" w:type="auto"/>
            <w:noWrap/>
            <w:vAlign w:val="center"/>
          </w:tcPr>
          <w:p w14:paraId="12AFAC2B" w14:textId="77777777" w:rsidR="00A22B3D" w:rsidRPr="006D78F7" w:rsidRDefault="00A22B3D" w:rsidP="000B24A2">
            <w:pPr>
              <w:pStyle w:val="TableText"/>
              <w:spacing w:before="10" w:after="10"/>
            </w:pPr>
            <w:r>
              <w:rPr>
                <w:color w:val="000000"/>
              </w:rPr>
              <w:t>5%</w:t>
            </w:r>
          </w:p>
        </w:tc>
      </w:tr>
      <w:tr w:rsidR="00A22B3D" w:rsidRPr="00E52E3E" w14:paraId="06CCAA23" w14:textId="77777777" w:rsidTr="0006355C">
        <w:trPr>
          <w:trHeight w:val="252"/>
        </w:trPr>
        <w:tc>
          <w:tcPr>
            <w:tcW w:w="0" w:type="auto"/>
            <w:noWrap/>
            <w:vAlign w:val="center"/>
          </w:tcPr>
          <w:p w14:paraId="7DD40691" w14:textId="77777777" w:rsidR="00A22B3D" w:rsidRPr="00AC5830" w:rsidRDefault="00A22B3D" w:rsidP="000B24A2">
            <w:pPr>
              <w:pStyle w:val="TableText"/>
              <w:spacing w:before="10" w:after="10"/>
            </w:pPr>
            <w:r>
              <w:rPr>
                <w:color w:val="000000"/>
              </w:rPr>
              <w:t>VH861665</w:t>
            </w:r>
          </w:p>
        </w:tc>
        <w:tc>
          <w:tcPr>
            <w:tcW w:w="0" w:type="auto"/>
            <w:noWrap/>
            <w:vAlign w:val="center"/>
          </w:tcPr>
          <w:p w14:paraId="4A0CD373" w14:textId="77777777" w:rsidR="00A22B3D" w:rsidRDefault="00A22B3D" w:rsidP="000B24A2">
            <w:pPr>
              <w:pStyle w:val="TableText"/>
              <w:spacing w:before="10" w:after="10"/>
            </w:pPr>
            <w:r>
              <w:rPr>
                <w:color w:val="000000"/>
              </w:rPr>
              <w:t>FT</w:t>
            </w:r>
          </w:p>
        </w:tc>
        <w:tc>
          <w:tcPr>
            <w:tcW w:w="0" w:type="auto"/>
            <w:noWrap/>
            <w:vAlign w:val="center"/>
          </w:tcPr>
          <w:p w14:paraId="6918B678" w14:textId="77777777" w:rsidR="00A22B3D" w:rsidRPr="00DD6653" w:rsidRDefault="00A22B3D" w:rsidP="000B24A2">
            <w:pPr>
              <w:pStyle w:val="TableText"/>
              <w:spacing w:before="10" w:after="10"/>
            </w:pPr>
            <w:r>
              <w:rPr>
                <w:color w:val="000000"/>
              </w:rPr>
              <w:t>0.33</w:t>
            </w:r>
          </w:p>
        </w:tc>
        <w:tc>
          <w:tcPr>
            <w:tcW w:w="0" w:type="auto"/>
            <w:noWrap/>
            <w:vAlign w:val="center"/>
          </w:tcPr>
          <w:p w14:paraId="741D15AC" w14:textId="77777777" w:rsidR="00A22B3D" w:rsidRDefault="00A22B3D" w:rsidP="000B24A2">
            <w:pPr>
              <w:pStyle w:val="TableText"/>
              <w:spacing w:before="10" w:after="10"/>
            </w:pPr>
            <w:r>
              <w:rPr>
                <w:color w:val="000000"/>
              </w:rPr>
              <w:t>0.86</w:t>
            </w:r>
          </w:p>
        </w:tc>
        <w:tc>
          <w:tcPr>
            <w:tcW w:w="0" w:type="auto"/>
            <w:noWrap/>
            <w:vAlign w:val="center"/>
          </w:tcPr>
          <w:p w14:paraId="1AD55FE6" w14:textId="77777777" w:rsidR="00A22B3D" w:rsidRDefault="00A22B3D" w:rsidP="000B24A2">
            <w:pPr>
              <w:pStyle w:val="TableText"/>
              <w:spacing w:before="10" w:after="10"/>
            </w:pPr>
            <w:r>
              <w:rPr>
                <w:color w:val="000000"/>
              </w:rPr>
              <w:t>2%</w:t>
            </w:r>
          </w:p>
        </w:tc>
      </w:tr>
      <w:tr w:rsidR="00A22B3D" w:rsidRPr="00E52E3E" w14:paraId="7073CF32" w14:textId="77777777" w:rsidTr="0006355C">
        <w:trPr>
          <w:trHeight w:val="252"/>
        </w:trPr>
        <w:tc>
          <w:tcPr>
            <w:tcW w:w="0" w:type="auto"/>
            <w:noWrap/>
            <w:vAlign w:val="center"/>
          </w:tcPr>
          <w:p w14:paraId="74A7C14D" w14:textId="77777777" w:rsidR="00A22B3D" w:rsidRPr="00AC5830" w:rsidRDefault="00A22B3D" w:rsidP="000B24A2">
            <w:pPr>
              <w:pStyle w:val="TableText"/>
              <w:spacing w:before="10" w:after="10"/>
            </w:pPr>
            <w:r>
              <w:rPr>
                <w:color w:val="000000"/>
              </w:rPr>
              <w:t>VH861706</w:t>
            </w:r>
          </w:p>
        </w:tc>
        <w:tc>
          <w:tcPr>
            <w:tcW w:w="0" w:type="auto"/>
            <w:noWrap/>
            <w:vAlign w:val="center"/>
          </w:tcPr>
          <w:p w14:paraId="62AF96D7" w14:textId="77777777" w:rsidR="00A22B3D" w:rsidRDefault="00A22B3D" w:rsidP="000B24A2">
            <w:pPr>
              <w:pStyle w:val="TableText"/>
              <w:spacing w:before="10" w:after="10"/>
            </w:pPr>
            <w:r>
              <w:rPr>
                <w:color w:val="000000"/>
              </w:rPr>
              <w:t>FT</w:t>
            </w:r>
          </w:p>
        </w:tc>
        <w:tc>
          <w:tcPr>
            <w:tcW w:w="0" w:type="auto"/>
            <w:noWrap/>
            <w:vAlign w:val="center"/>
          </w:tcPr>
          <w:p w14:paraId="053A974B" w14:textId="77777777" w:rsidR="00A22B3D" w:rsidRPr="00DD6653" w:rsidRDefault="00A22B3D" w:rsidP="000B24A2">
            <w:pPr>
              <w:pStyle w:val="TableText"/>
              <w:spacing w:before="10" w:after="10"/>
            </w:pPr>
            <w:r>
              <w:rPr>
                <w:color w:val="000000"/>
              </w:rPr>
              <w:t>0.82</w:t>
            </w:r>
          </w:p>
        </w:tc>
        <w:tc>
          <w:tcPr>
            <w:tcW w:w="0" w:type="auto"/>
            <w:noWrap/>
            <w:vAlign w:val="center"/>
          </w:tcPr>
          <w:p w14:paraId="33CABBEA" w14:textId="77777777" w:rsidR="00A22B3D" w:rsidRDefault="00A22B3D" w:rsidP="000B24A2">
            <w:pPr>
              <w:pStyle w:val="TableText"/>
              <w:spacing w:before="10" w:after="10"/>
            </w:pPr>
            <w:r>
              <w:rPr>
                <w:color w:val="000000"/>
              </w:rPr>
              <w:t>-1.77</w:t>
            </w:r>
          </w:p>
        </w:tc>
        <w:tc>
          <w:tcPr>
            <w:tcW w:w="0" w:type="auto"/>
            <w:noWrap/>
            <w:vAlign w:val="center"/>
          </w:tcPr>
          <w:p w14:paraId="0397C52C" w14:textId="77777777" w:rsidR="00A22B3D" w:rsidRDefault="00A22B3D" w:rsidP="000B24A2">
            <w:pPr>
              <w:pStyle w:val="TableText"/>
              <w:spacing w:before="10" w:after="10"/>
            </w:pPr>
            <w:r>
              <w:rPr>
                <w:color w:val="000000"/>
              </w:rPr>
              <w:t>2%</w:t>
            </w:r>
          </w:p>
        </w:tc>
      </w:tr>
      <w:tr w:rsidR="00A22B3D" w:rsidRPr="00E52E3E" w14:paraId="48D982CD" w14:textId="77777777" w:rsidTr="0006355C">
        <w:trPr>
          <w:trHeight w:val="252"/>
        </w:trPr>
        <w:tc>
          <w:tcPr>
            <w:tcW w:w="0" w:type="auto"/>
            <w:noWrap/>
            <w:vAlign w:val="center"/>
          </w:tcPr>
          <w:p w14:paraId="25E0A36E" w14:textId="77777777" w:rsidR="00A22B3D" w:rsidRPr="00AC5830" w:rsidRDefault="00A22B3D" w:rsidP="000B24A2">
            <w:pPr>
              <w:pStyle w:val="TableText"/>
              <w:spacing w:before="10" w:after="10"/>
            </w:pPr>
            <w:r>
              <w:rPr>
                <w:color w:val="000000"/>
              </w:rPr>
              <w:t>VH861715</w:t>
            </w:r>
          </w:p>
        </w:tc>
        <w:tc>
          <w:tcPr>
            <w:tcW w:w="0" w:type="auto"/>
            <w:noWrap/>
            <w:vAlign w:val="center"/>
          </w:tcPr>
          <w:p w14:paraId="35EA8CF3" w14:textId="77777777" w:rsidR="00A22B3D" w:rsidRDefault="00A22B3D" w:rsidP="000B24A2">
            <w:pPr>
              <w:pStyle w:val="TableText"/>
              <w:spacing w:before="10" w:after="10"/>
            </w:pPr>
            <w:r>
              <w:rPr>
                <w:color w:val="000000"/>
              </w:rPr>
              <w:t>FT</w:t>
            </w:r>
          </w:p>
        </w:tc>
        <w:tc>
          <w:tcPr>
            <w:tcW w:w="0" w:type="auto"/>
            <w:noWrap/>
            <w:vAlign w:val="center"/>
          </w:tcPr>
          <w:p w14:paraId="022E25E4" w14:textId="77777777" w:rsidR="00A22B3D" w:rsidRPr="00DD6653" w:rsidRDefault="00A22B3D" w:rsidP="000B24A2">
            <w:pPr>
              <w:pStyle w:val="TableText"/>
              <w:spacing w:before="10" w:after="10"/>
            </w:pPr>
            <w:r>
              <w:rPr>
                <w:color w:val="000000"/>
              </w:rPr>
              <w:t>0.73</w:t>
            </w:r>
          </w:p>
        </w:tc>
        <w:tc>
          <w:tcPr>
            <w:tcW w:w="0" w:type="auto"/>
            <w:noWrap/>
            <w:vAlign w:val="center"/>
          </w:tcPr>
          <w:p w14:paraId="3F70469D" w14:textId="77777777" w:rsidR="00A22B3D" w:rsidRDefault="00A22B3D" w:rsidP="000B24A2">
            <w:pPr>
              <w:pStyle w:val="TableText"/>
              <w:spacing w:before="10" w:after="10"/>
            </w:pPr>
            <w:r>
              <w:rPr>
                <w:color w:val="000000"/>
              </w:rPr>
              <w:t>-1.17</w:t>
            </w:r>
          </w:p>
        </w:tc>
        <w:tc>
          <w:tcPr>
            <w:tcW w:w="0" w:type="auto"/>
            <w:noWrap/>
            <w:vAlign w:val="center"/>
          </w:tcPr>
          <w:p w14:paraId="5151C403" w14:textId="77777777" w:rsidR="00A22B3D" w:rsidRDefault="00A22B3D" w:rsidP="000B24A2">
            <w:pPr>
              <w:pStyle w:val="TableText"/>
              <w:spacing w:before="10" w:after="10"/>
            </w:pPr>
            <w:r>
              <w:rPr>
                <w:color w:val="000000"/>
              </w:rPr>
              <w:t>2%</w:t>
            </w:r>
          </w:p>
        </w:tc>
      </w:tr>
      <w:tr w:rsidR="00A22B3D" w:rsidRPr="00E52E3E" w14:paraId="2A7EC35A" w14:textId="77777777" w:rsidTr="0006355C">
        <w:trPr>
          <w:trHeight w:val="252"/>
        </w:trPr>
        <w:tc>
          <w:tcPr>
            <w:tcW w:w="0" w:type="auto"/>
            <w:noWrap/>
            <w:vAlign w:val="center"/>
          </w:tcPr>
          <w:p w14:paraId="5B7BD8E6" w14:textId="77777777" w:rsidR="00A22B3D" w:rsidRPr="00AC5830" w:rsidRDefault="00A22B3D" w:rsidP="000B24A2">
            <w:pPr>
              <w:pStyle w:val="TableText"/>
              <w:spacing w:before="10" w:after="10"/>
            </w:pPr>
            <w:r>
              <w:rPr>
                <w:color w:val="000000"/>
              </w:rPr>
              <w:t>VH861763</w:t>
            </w:r>
          </w:p>
        </w:tc>
        <w:tc>
          <w:tcPr>
            <w:tcW w:w="0" w:type="auto"/>
            <w:noWrap/>
            <w:vAlign w:val="center"/>
          </w:tcPr>
          <w:p w14:paraId="393CD502" w14:textId="77777777" w:rsidR="00A22B3D" w:rsidRDefault="00A22B3D" w:rsidP="000B24A2">
            <w:pPr>
              <w:pStyle w:val="TableText"/>
              <w:spacing w:before="10" w:after="10"/>
            </w:pPr>
            <w:r>
              <w:rPr>
                <w:color w:val="000000"/>
              </w:rPr>
              <w:t>FT</w:t>
            </w:r>
          </w:p>
        </w:tc>
        <w:tc>
          <w:tcPr>
            <w:tcW w:w="0" w:type="auto"/>
            <w:noWrap/>
            <w:vAlign w:val="center"/>
          </w:tcPr>
          <w:p w14:paraId="6DC48551" w14:textId="77777777" w:rsidR="00A22B3D" w:rsidRPr="00DD6653" w:rsidRDefault="00A22B3D" w:rsidP="000B24A2">
            <w:pPr>
              <w:pStyle w:val="TableText"/>
              <w:spacing w:before="10" w:after="10"/>
            </w:pPr>
            <w:r>
              <w:rPr>
                <w:color w:val="000000"/>
              </w:rPr>
              <w:t>0.85</w:t>
            </w:r>
          </w:p>
        </w:tc>
        <w:tc>
          <w:tcPr>
            <w:tcW w:w="0" w:type="auto"/>
            <w:noWrap/>
            <w:vAlign w:val="center"/>
          </w:tcPr>
          <w:p w14:paraId="273B5B3B" w14:textId="77777777" w:rsidR="00A22B3D" w:rsidRDefault="00A22B3D" w:rsidP="000B24A2">
            <w:pPr>
              <w:pStyle w:val="TableText"/>
              <w:spacing w:before="10" w:after="10"/>
            </w:pPr>
            <w:r>
              <w:rPr>
                <w:color w:val="000000"/>
              </w:rPr>
              <w:t>-1.99</w:t>
            </w:r>
          </w:p>
        </w:tc>
        <w:tc>
          <w:tcPr>
            <w:tcW w:w="0" w:type="auto"/>
            <w:noWrap/>
            <w:vAlign w:val="center"/>
          </w:tcPr>
          <w:p w14:paraId="2B27A201" w14:textId="77777777" w:rsidR="00A22B3D" w:rsidRDefault="00A22B3D" w:rsidP="000B24A2">
            <w:pPr>
              <w:pStyle w:val="TableText"/>
              <w:spacing w:before="10" w:after="10"/>
            </w:pPr>
            <w:r>
              <w:rPr>
                <w:color w:val="000000"/>
              </w:rPr>
              <w:t>2%</w:t>
            </w:r>
          </w:p>
        </w:tc>
      </w:tr>
      <w:tr w:rsidR="00A22B3D" w:rsidRPr="00E52E3E" w14:paraId="0CCBA838" w14:textId="77777777" w:rsidTr="0006355C">
        <w:trPr>
          <w:trHeight w:val="252"/>
        </w:trPr>
        <w:tc>
          <w:tcPr>
            <w:tcW w:w="0" w:type="auto"/>
            <w:noWrap/>
            <w:vAlign w:val="center"/>
          </w:tcPr>
          <w:p w14:paraId="5C191601" w14:textId="77777777" w:rsidR="00A22B3D" w:rsidRPr="00AC5830" w:rsidRDefault="00A22B3D" w:rsidP="000B24A2">
            <w:pPr>
              <w:pStyle w:val="TableText"/>
              <w:spacing w:before="10" w:after="10"/>
            </w:pPr>
            <w:r>
              <w:rPr>
                <w:color w:val="000000"/>
              </w:rPr>
              <w:t>VH861767</w:t>
            </w:r>
          </w:p>
        </w:tc>
        <w:tc>
          <w:tcPr>
            <w:tcW w:w="0" w:type="auto"/>
            <w:noWrap/>
            <w:vAlign w:val="center"/>
          </w:tcPr>
          <w:p w14:paraId="496E1B0D" w14:textId="77777777" w:rsidR="00A22B3D" w:rsidRDefault="00A22B3D" w:rsidP="000B24A2">
            <w:pPr>
              <w:pStyle w:val="TableText"/>
              <w:spacing w:before="10" w:after="10"/>
            </w:pPr>
            <w:r>
              <w:rPr>
                <w:color w:val="000000"/>
              </w:rPr>
              <w:t>FT</w:t>
            </w:r>
          </w:p>
        </w:tc>
        <w:tc>
          <w:tcPr>
            <w:tcW w:w="0" w:type="auto"/>
            <w:noWrap/>
            <w:vAlign w:val="center"/>
          </w:tcPr>
          <w:p w14:paraId="201090C6" w14:textId="77777777" w:rsidR="00A22B3D" w:rsidRPr="00DD6653" w:rsidRDefault="00A22B3D" w:rsidP="000B24A2">
            <w:pPr>
              <w:pStyle w:val="TableText"/>
              <w:spacing w:before="10" w:after="10"/>
            </w:pPr>
            <w:r>
              <w:rPr>
                <w:color w:val="000000"/>
              </w:rPr>
              <w:t>0.67</w:t>
            </w:r>
          </w:p>
        </w:tc>
        <w:tc>
          <w:tcPr>
            <w:tcW w:w="0" w:type="auto"/>
            <w:noWrap/>
            <w:vAlign w:val="center"/>
          </w:tcPr>
          <w:p w14:paraId="368EC79C" w14:textId="77777777" w:rsidR="00A22B3D" w:rsidRDefault="00A22B3D" w:rsidP="000B24A2">
            <w:pPr>
              <w:pStyle w:val="TableText"/>
              <w:spacing w:before="10" w:after="10"/>
            </w:pPr>
            <w:r>
              <w:rPr>
                <w:color w:val="000000"/>
              </w:rPr>
              <w:t>-0.80</w:t>
            </w:r>
          </w:p>
        </w:tc>
        <w:tc>
          <w:tcPr>
            <w:tcW w:w="0" w:type="auto"/>
            <w:noWrap/>
            <w:vAlign w:val="center"/>
          </w:tcPr>
          <w:p w14:paraId="1E8C70AF" w14:textId="77777777" w:rsidR="00A22B3D" w:rsidRDefault="00A22B3D" w:rsidP="000B24A2">
            <w:pPr>
              <w:pStyle w:val="TableText"/>
              <w:spacing w:before="10" w:after="10"/>
            </w:pPr>
            <w:r>
              <w:rPr>
                <w:color w:val="000000"/>
              </w:rPr>
              <w:t>5%</w:t>
            </w:r>
          </w:p>
        </w:tc>
      </w:tr>
      <w:tr w:rsidR="00A22B3D" w:rsidRPr="00E52E3E" w14:paraId="78BD65EE" w14:textId="77777777" w:rsidTr="0006355C">
        <w:trPr>
          <w:trHeight w:val="252"/>
        </w:trPr>
        <w:tc>
          <w:tcPr>
            <w:tcW w:w="0" w:type="auto"/>
            <w:noWrap/>
            <w:vAlign w:val="center"/>
          </w:tcPr>
          <w:p w14:paraId="7C011A1F" w14:textId="77777777" w:rsidR="00A22B3D" w:rsidRPr="00AC5830" w:rsidRDefault="00A22B3D" w:rsidP="000B24A2">
            <w:pPr>
              <w:pStyle w:val="TableText"/>
              <w:spacing w:before="10" w:after="10"/>
            </w:pPr>
            <w:r>
              <w:rPr>
                <w:color w:val="000000"/>
              </w:rPr>
              <w:t>VH861770</w:t>
            </w:r>
          </w:p>
        </w:tc>
        <w:tc>
          <w:tcPr>
            <w:tcW w:w="0" w:type="auto"/>
            <w:noWrap/>
            <w:vAlign w:val="center"/>
          </w:tcPr>
          <w:p w14:paraId="515416CA" w14:textId="77777777" w:rsidR="00A22B3D" w:rsidRDefault="00A22B3D" w:rsidP="000B24A2">
            <w:pPr>
              <w:pStyle w:val="TableText"/>
              <w:spacing w:before="10" w:after="10"/>
            </w:pPr>
            <w:r>
              <w:rPr>
                <w:color w:val="000000"/>
              </w:rPr>
              <w:t>FT</w:t>
            </w:r>
          </w:p>
        </w:tc>
        <w:tc>
          <w:tcPr>
            <w:tcW w:w="0" w:type="auto"/>
            <w:noWrap/>
            <w:vAlign w:val="center"/>
          </w:tcPr>
          <w:p w14:paraId="21FB2338" w14:textId="77777777" w:rsidR="00A22B3D" w:rsidRPr="00DD6653" w:rsidRDefault="00A22B3D" w:rsidP="000B24A2">
            <w:pPr>
              <w:pStyle w:val="TableText"/>
              <w:spacing w:before="10" w:after="10"/>
            </w:pPr>
            <w:r>
              <w:rPr>
                <w:color w:val="000000"/>
              </w:rPr>
              <w:t>0.70</w:t>
            </w:r>
          </w:p>
        </w:tc>
        <w:tc>
          <w:tcPr>
            <w:tcW w:w="0" w:type="auto"/>
            <w:noWrap/>
            <w:vAlign w:val="center"/>
          </w:tcPr>
          <w:p w14:paraId="3A82DB09" w14:textId="77777777" w:rsidR="00A22B3D" w:rsidRDefault="00A22B3D" w:rsidP="000B24A2">
            <w:pPr>
              <w:pStyle w:val="TableText"/>
              <w:spacing w:before="10" w:after="10"/>
            </w:pPr>
            <w:r>
              <w:rPr>
                <w:color w:val="000000"/>
              </w:rPr>
              <w:t>-1.02</w:t>
            </w:r>
          </w:p>
        </w:tc>
        <w:tc>
          <w:tcPr>
            <w:tcW w:w="0" w:type="auto"/>
            <w:noWrap/>
            <w:vAlign w:val="center"/>
          </w:tcPr>
          <w:p w14:paraId="4919AAE1" w14:textId="77777777" w:rsidR="00A22B3D" w:rsidRDefault="00A22B3D" w:rsidP="000B24A2">
            <w:pPr>
              <w:pStyle w:val="TableText"/>
              <w:spacing w:before="10" w:after="10"/>
            </w:pPr>
            <w:r>
              <w:rPr>
                <w:color w:val="000000"/>
              </w:rPr>
              <w:t>3%</w:t>
            </w:r>
          </w:p>
        </w:tc>
      </w:tr>
      <w:tr w:rsidR="00A22B3D" w:rsidRPr="00E52E3E" w14:paraId="77992EE8" w14:textId="77777777" w:rsidTr="0006355C">
        <w:trPr>
          <w:trHeight w:val="252"/>
        </w:trPr>
        <w:tc>
          <w:tcPr>
            <w:tcW w:w="0" w:type="auto"/>
            <w:noWrap/>
            <w:vAlign w:val="center"/>
          </w:tcPr>
          <w:p w14:paraId="14FC66C1" w14:textId="77777777" w:rsidR="00A22B3D" w:rsidRPr="00AC5830" w:rsidRDefault="00A22B3D" w:rsidP="000B24A2">
            <w:pPr>
              <w:pStyle w:val="TableText"/>
              <w:spacing w:before="10" w:after="10"/>
            </w:pPr>
            <w:r>
              <w:rPr>
                <w:color w:val="000000"/>
              </w:rPr>
              <w:t>VH861882</w:t>
            </w:r>
          </w:p>
        </w:tc>
        <w:tc>
          <w:tcPr>
            <w:tcW w:w="0" w:type="auto"/>
            <w:noWrap/>
            <w:vAlign w:val="center"/>
          </w:tcPr>
          <w:p w14:paraId="31FEC75E" w14:textId="77777777" w:rsidR="00A22B3D" w:rsidRDefault="00A22B3D" w:rsidP="000B24A2">
            <w:pPr>
              <w:pStyle w:val="TableText"/>
              <w:spacing w:before="10" w:after="10"/>
            </w:pPr>
            <w:r>
              <w:rPr>
                <w:color w:val="000000"/>
              </w:rPr>
              <w:t>FT</w:t>
            </w:r>
          </w:p>
        </w:tc>
        <w:tc>
          <w:tcPr>
            <w:tcW w:w="0" w:type="auto"/>
            <w:noWrap/>
            <w:vAlign w:val="center"/>
          </w:tcPr>
          <w:p w14:paraId="16331F0B" w14:textId="77777777" w:rsidR="00A22B3D" w:rsidRPr="00DD6653" w:rsidRDefault="00A22B3D" w:rsidP="000B24A2">
            <w:pPr>
              <w:pStyle w:val="TableText"/>
              <w:spacing w:before="10" w:after="10"/>
            </w:pPr>
            <w:r>
              <w:rPr>
                <w:color w:val="000000"/>
              </w:rPr>
              <w:t>0.80</w:t>
            </w:r>
          </w:p>
        </w:tc>
        <w:tc>
          <w:tcPr>
            <w:tcW w:w="0" w:type="auto"/>
            <w:noWrap/>
            <w:vAlign w:val="center"/>
          </w:tcPr>
          <w:p w14:paraId="423A9DD2" w14:textId="77777777" w:rsidR="00A22B3D" w:rsidRDefault="00A22B3D" w:rsidP="000B24A2">
            <w:pPr>
              <w:pStyle w:val="TableText"/>
              <w:spacing w:before="10" w:after="10"/>
            </w:pPr>
            <w:r>
              <w:rPr>
                <w:color w:val="000000"/>
              </w:rPr>
              <w:t>-1.67</w:t>
            </w:r>
          </w:p>
        </w:tc>
        <w:tc>
          <w:tcPr>
            <w:tcW w:w="0" w:type="auto"/>
            <w:noWrap/>
            <w:vAlign w:val="center"/>
          </w:tcPr>
          <w:p w14:paraId="5DC55D4D" w14:textId="77777777" w:rsidR="00A22B3D" w:rsidRDefault="00A22B3D" w:rsidP="000B24A2">
            <w:pPr>
              <w:pStyle w:val="TableText"/>
              <w:spacing w:before="10" w:after="10"/>
            </w:pPr>
            <w:r>
              <w:rPr>
                <w:color w:val="000000"/>
              </w:rPr>
              <w:t>3%</w:t>
            </w:r>
          </w:p>
        </w:tc>
      </w:tr>
      <w:tr w:rsidR="00A22B3D" w:rsidRPr="00E52E3E" w14:paraId="59C81B9F" w14:textId="77777777" w:rsidTr="0006355C">
        <w:trPr>
          <w:trHeight w:val="252"/>
        </w:trPr>
        <w:tc>
          <w:tcPr>
            <w:tcW w:w="0" w:type="auto"/>
            <w:noWrap/>
            <w:vAlign w:val="center"/>
          </w:tcPr>
          <w:p w14:paraId="4AA9759D" w14:textId="77777777" w:rsidR="00A22B3D" w:rsidRPr="00AC5830" w:rsidRDefault="00A22B3D" w:rsidP="000B24A2">
            <w:pPr>
              <w:pStyle w:val="TableText"/>
              <w:spacing w:before="10" w:after="10"/>
            </w:pPr>
            <w:r>
              <w:rPr>
                <w:color w:val="000000"/>
              </w:rPr>
              <w:t>VH861891</w:t>
            </w:r>
          </w:p>
        </w:tc>
        <w:tc>
          <w:tcPr>
            <w:tcW w:w="0" w:type="auto"/>
            <w:noWrap/>
            <w:vAlign w:val="center"/>
          </w:tcPr>
          <w:p w14:paraId="6211E146" w14:textId="77777777" w:rsidR="00A22B3D" w:rsidRDefault="00A22B3D" w:rsidP="000B24A2">
            <w:pPr>
              <w:pStyle w:val="TableText"/>
              <w:spacing w:before="10" w:after="10"/>
            </w:pPr>
            <w:r>
              <w:rPr>
                <w:color w:val="000000"/>
              </w:rPr>
              <w:t>FT</w:t>
            </w:r>
          </w:p>
        </w:tc>
        <w:tc>
          <w:tcPr>
            <w:tcW w:w="0" w:type="auto"/>
            <w:noWrap/>
            <w:vAlign w:val="center"/>
          </w:tcPr>
          <w:p w14:paraId="62FC2114" w14:textId="77777777" w:rsidR="00A22B3D" w:rsidRPr="00DD6653" w:rsidRDefault="00A22B3D" w:rsidP="000B24A2">
            <w:pPr>
              <w:pStyle w:val="TableText"/>
              <w:spacing w:before="10" w:after="10"/>
            </w:pPr>
            <w:r>
              <w:rPr>
                <w:color w:val="000000"/>
              </w:rPr>
              <w:t>0.52</w:t>
            </w:r>
          </w:p>
        </w:tc>
        <w:tc>
          <w:tcPr>
            <w:tcW w:w="0" w:type="auto"/>
            <w:noWrap/>
            <w:vAlign w:val="center"/>
          </w:tcPr>
          <w:p w14:paraId="7D8DF69F" w14:textId="77777777" w:rsidR="00A22B3D" w:rsidRDefault="00A22B3D" w:rsidP="000B24A2">
            <w:pPr>
              <w:pStyle w:val="TableText"/>
              <w:spacing w:before="10" w:after="10"/>
            </w:pPr>
            <w:r>
              <w:rPr>
                <w:color w:val="000000"/>
              </w:rPr>
              <w:t>-0.08</w:t>
            </w:r>
          </w:p>
        </w:tc>
        <w:tc>
          <w:tcPr>
            <w:tcW w:w="0" w:type="auto"/>
            <w:noWrap/>
            <w:vAlign w:val="center"/>
          </w:tcPr>
          <w:p w14:paraId="4A3B235A" w14:textId="77777777" w:rsidR="00A22B3D" w:rsidRDefault="00A22B3D" w:rsidP="000B24A2">
            <w:pPr>
              <w:pStyle w:val="TableText"/>
              <w:spacing w:before="10" w:after="10"/>
            </w:pPr>
            <w:r>
              <w:rPr>
                <w:color w:val="000000"/>
              </w:rPr>
              <w:t>2%</w:t>
            </w:r>
          </w:p>
        </w:tc>
      </w:tr>
      <w:tr w:rsidR="00A22B3D" w:rsidRPr="00E52E3E" w14:paraId="161217DE" w14:textId="77777777" w:rsidTr="0006355C">
        <w:trPr>
          <w:trHeight w:val="252"/>
        </w:trPr>
        <w:tc>
          <w:tcPr>
            <w:tcW w:w="0" w:type="auto"/>
            <w:noWrap/>
            <w:vAlign w:val="center"/>
          </w:tcPr>
          <w:p w14:paraId="6CD87A20" w14:textId="77777777" w:rsidR="00A22B3D" w:rsidRPr="00AC5830" w:rsidRDefault="00A22B3D" w:rsidP="000B24A2">
            <w:pPr>
              <w:pStyle w:val="TableText"/>
              <w:spacing w:before="10" w:after="10"/>
            </w:pPr>
            <w:r>
              <w:rPr>
                <w:color w:val="000000"/>
              </w:rPr>
              <w:t>VH861895</w:t>
            </w:r>
          </w:p>
        </w:tc>
        <w:tc>
          <w:tcPr>
            <w:tcW w:w="0" w:type="auto"/>
            <w:noWrap/>
            <w:vAlign w:val="center"/>
          </w:tcPr>
          <w:p w14:paraId="47D215E2" w14:textId="77777777" w:rsidR="00A22B3D" w:rsidRDefault="00A22B3D" w:rsidP="000B24A2">
            <w:pPr>
              <w:pStyle w:val="TableText"/>
              <w:spacing w:before="10" w:after="10"/>
            </w:pPr>
            <w:r>
              <w:rPr>
                <w:color w:val="000000"/>
              </w:rPr>
              <w:t>FT</w:t>
            </w:r>
          </w:p>
        </w:tc>
        <w:tc>
          <w:tcPr>
            <w:tcW w:w="0" w:type="auto"/>
            <w:noWrap/>
            <w:vAlign w:val="center"/>
          </w:tcPr>
          <w:p w14:paraId="619E6D78" w14:textId="77777777" w:rsidR="00A22B3D" w:rsidRPr="00DD6653" w:rsidRDefault="00A22B3D" w:rsidP="000B24A2">
            <w:pPr>
              <w:pStyle w:val="TableText"/>
              <w:spacing w:before="10" w:after="10"/>
            </w:pPr>
            <w:r>
              <w:rPr>
                <w:color w:val="000000"/>
              </w:rPr>
              <w:t>0.63</w:t>
            </w:r>
          </w:p>
        </w:tc>
        <w:tc>
          <w:tcPr>
            <w:tcW w:w="0" w:type="auto"/>
            <w:noWrap/>
            <w:vAlign w:val="center"/>
          </w:tcPr>
          <w:p w14:paraId="15DA83CA" w14:textId="77777777" w:rsidR="00A22B3D" w:rsidRDefault="00A22B3D" w:rsidP="000B24A2">
            <w:pPr>
              <w:pStyle w:val="TableText"/>
              <w:spacing w:before="10" w:after="10"/>
            </w:pPr>
            <w:r>
              <w:rPr>
                <w:color w:val="000000"/>
              </w:rPr>
              <w:t>-0.63</w:t>
            </w:r>
          </w:p>
        </w:tc>
        <w:tc>
          <w:tcPr>
            <w:tcW w:w="0" w:type="auto"/>
            <w:noWrap/>
            <w:vAlign w:val="center"/>
          </w:tcPr>
          <w:p w14:paraId="7AFEA523" w14:textId="77777777" w:rsidR="00A22B3D" w:rsidRDefault="00A22B3D" w:rsidP="000B24A2">
            <w:pPr>
              <w:pStyle w:val="TableText"/>
              <w:spacing w:before="10" w:after="10"/>
            </w:pPr>
            <w:r>
              <w:rPr>
                <w:color w:val="000000"/>
              </w:rPr>
              <w:t>2%</w:t>
            </w:r>
          </w:p>
        </w:tc>
      </w:tr>
      <w:tr w:rsidR="00A22B3D" w:rsidRPr="00E52E3E" w14:paraId="7F673A6C" w14:textId="77777777" w:rsidTr="0006355C">
        <w:trPr>
          <w:trHeight w:val="252"/>
        </w:trPr>
        <w:tc>
          <w:tcPr>
            <w:tcW w:w="0" w:type="auto"/>
            <w:noWrap/>
            <w:vAlign w:val="center"/>
          </w:tcPr>
          <w:p w14:paraId="4F2A65B5" w14:textId="77777777" w:rsidR="00A22B3D" w:rsidRPr="00AC5830" w:rsidRDefault="00A22B3D" w:rsidP="000B24A2">
            <w:pPr>
              <w:pStyle w:val="TableText"/>
              <w:spacing w:before="10" w:after="10"/>
            </w:pPr>
            <w:r>
              <w:rPr>
                <w:color w:val="000000"/>
              </w:rPr>
              <w:t>VH861904</w:t>
            </w:r>
          </w:p>
        </w:tc>
        <w:tc>
          <w:tcPr>
            <w:tcW w:w="0" w:type="auto"/>
            <w:noWrap/>
            <w:vAlign w:val="center"/>
          </w:tcPr>
          <w:p w14:paraId="288CA43A" w14:textId="77777777" w:rsidR="00A22B3D" w:rsidRDefault="00A22B3D" w:rsidP="000B24A2">
            <w:pPr>
              <w:pStyle w:val="TableText"/>
              <w:spacing w:before="10" w:after="10"/>
            </w:pPr>
            <w:r>
              <w:rPr>
                <w:color w:val="000000"/>
              </w:rPr>
              <w:t>FT</w:t>
            </w:r>
          </w:p>
        </w:tc>
        <w:tc>
          <w:tcPr>
            <w:tcW w:w="0" w:type="auto"/>
            <w:noWrap/>
            <w:vAlign w:val="center"/>
          </w:tcPr>
          <w:p w14:paraId="368505E2" w14:textId="77777777" w:rsidR="00A22B3D" w:rsidRPr="00DD6653" w:rsidRDefault="00A22B3D" w:rsidP="000B24A2">
            <w:pPr>
              <w:pStyle w:val="TableText"/>
              <w:spacing w:before="10" w:after="10"/>
            </w:pPr>
            <w:r>
              <w:rPr>
                <w:color w:val="000000"/>
              </w:rPr>
              <w:t>0.74</w:t>
            </w:r>
          </w:p>
        </w:tc>
        <w:tc>
          <w:tcPr>
            <w:tcW w:w="0" w:type="auto"/>
            <w:noWrap/>
            <w:vAlign w:val="center"/>
          </w:tcPr>
          <w:p w14:paraId="283F8D83" w14:textId="77777777" w:rsidR="00A22B3D" w:rsidRDefault="00A22B3D" w:rsidP="000B24A2">
            <w:pPr>
              <w:pStyle w:val="TableText"/>
              <w:spacing w:before="10" w:after="10"/>
            </w:pPr>
            <w:r>
              <w:rPr>
                <w:color w:val="000000"/>
              </w:rPr>
              <w:t>-1.27</w:t>
            </w:r>
          </w:p>
        </w:tc>
        <w:tc>
          <w:tcPr>
            <w:tcW w:w="0" w:type="auto"/>
            <w:noWrap/>
            <w:vAlign w:val="center"/>
          </w:tcPr>
          <w:p w14:paraId="2924AF56" w14:textId="77777777" w:rsidR="00A22B3D" w:rsidRDefault="00A22B3D" w:rsidP="000B24A2">
            <w:pPr>
              <w:pStyle w:val="TableText"/>
              <w:spacing w:before="10" w:after="10"/>
            </w:pPr>
            <w:r>
              <w:rPr>
                <w:color w:val="000000"/>
              </w:rPr>
              <w:t>3%</w:t>
            </w:r>
          </w:p>
        </w:tc>
      </w:tr>
      <w:tr w:rsidR="00A22B3D" w:rsidRPr="00E52E3E" w14:paraId="7917D506" w14:textId="77777777" w:rsidTr="0006355C">
        <w:trPr>
          <w:trHeight w:val="252"/>
        </w:trPr>
        <w:tc>
          <w:tcPr>
            <w:tcW w:w="0" w:type="auto"/>
            <w:noWrap/>
            <w:vAlign w:val="center"/>
          </w:tcPr>
          <w:p w14:paraId="36394CAD" w14:textId="77777777" w:rsidR="00A22B3D" w:rsidRPr="00AC5830" w:rsidRDefault="00A22B3D" w:rsidP="000B24A2">
            <w:pPr>
              <w:pStyle w:val="TableText"/>
              <w:spacing w:before="10" w:after="10"/>
            </w:pPr>
            <w:r>
              <w:rPr>
                <w:color w:val="000000"/>
              </w:rPr>
              <w:t>VH861926</w:t>
            </w:r>
          </w:p>
        </w:tc>
        <w:tc>
          <w:tcPr>
            <w:tcW w:w="0" w:type="auto"/>
            <w:noWrap/>
            <w:vAlign w:val="center"/>
          </w:tcPr>
          <w:p w14:paraId="4F3F6409" w14:textId="77777777" w:rsidR="00A22B3D" w:rsidRDefault="00A22B3D" w:rsidP="000B24A2">
            <w:pPr>
              <w:pStyle w:val="TableText"/>
              <w:spacing w:before="10" w:after="10"/>
            </w:pPr>
            <w:r>
              <w:rPr>
                <w:color w:val="000000"/>
              </w:rPr>
              <w:t>FT</w:t>
            </w:r>
          </w:p>
        </w:tc>
        <w:tc>
          <w:tcPr>
            <w:tcW w:w="0" w:type="auto"/>
            <w:noWrap/>
            <w:vAlign w:val="center"/>
          </w:tcPr>
          <w:p w14:paraId="4DED8948" w14:textId="77777777" w:rsidR="00A22B3D" w:rsidRPr="00DD6653" w:rsidRDefault="00A22B3D" w:rsidP="000B24A2">
            <w:pPr>
              <w:pStyle w:val="TableText"/>
              <w:spacing w:before="10" w:after="10"/>
            </w:pPr>
            <w:r>
              <w:rPr>
                <w:color w:val="000000"/>
              </w:rPr>
              <w:t>0.80</w:t>
            </w:r>
          </w:p>
        </w:tc>
        <w:tc>
          <w:tcPr>
            <w:tcW w:w="0" w:type="auto"/>
            <w:noWrap/>
            <w:vAlign w:val="center"/>
          </w:tcPr>
          <w:p w14:paraId="2CB86B18" w14:textId="77777777" w:rsidR="00A22B3D" w:rsidRDefault="00A22B3D" w:rsidP="000B24A2">
            <w:pPr>
              <w:pStyle w:val="TableText"/>
              <w:spacing w:before="10" w:after="10"/>
            </w:pPr>
            <w:r>
              <w:rPr>
                <w:color w:val="000000"/>
              </w:rPr>
              <w:t>-1.61</w:t>
            </w:r>
          </w:p>
        </w:tc>
        <w:tc>
          <w:tcPr>
            <w:tcW w:w="0" w:type="auto"/>
            <w:noWrap/>
            <w:vAlign w:val="center"/>
          </w:tcPr>
          <w:p w14:paraId="39F14CB0" w14:textId="77777777" w:rsidR="00A22B3D" w:rsidRDefault="00A22B3D" w:rsidP="000B24A2">
            <w:pPr>
              <w:pStyle w:val="TableText"/>
              <w:spacing w:before="10" w:after="10"/>
            </w:pPr>
            <w:r>
              <w:rPr>
                <w:color w:val="000000"/>
              </w:rPr>
              <w:t>2%</w:t>
            </w:r>
          </w:p>
        </w:tc>
      </w:tr>
      <w:tr w:rsidR="00A22B3D" w:rsidRPr="00E52E3E" w14:paraId="326C1723" w14:textId="77777777" w:rsidTr="0006355C">
        <w:trPr>
          <w:trHeight w:val="252"/>
        </w:trPr>
        <w:tc>
          <w:tcPr>
            <w:tcW w:w="0" w:type="auto"/>
            <w:noWrap/>
            <w:vAlign w:val="center"/>
          </w:tcPr>
          <w:p w14:paraId="22544643" w14:textId="77777777" w:rsidR="00A22B3D" w:rsidRPr="00AC5830" w:rsidRDefault="00A22B3D" w:rsidP="000B24A2">
            <w:pPr>
              <w:pStyle w:val="TableText"/>
              <w:spacing w:before="10" w:after="10"/>
            </w:pPr>
            <w:r>
              <w:rPr>
                <w:color w:val="000000"/>
              </w:rPr>
              <w:t>VH861941</w:t>
            </w:r>
          </w:p>
        </w:tc>
        <w:tc>
          <w:tcPr>
            <w:tcW w:w="0" w:type="auto"/>
            <w:noWrap/>
            <w:vAlign w:val="center"/>
          </w:tcPr>
          <w:p w14:paraId="16182E37" w14:textId="77777777" w:rsidR="00A22B3D" w:rsidRDefault="00A22B3D" w:rsidP="000B24A2">
            <w:pPr>
              <w:pStyle w:val="TableText"/>
              <w:spacing w:before="10" w:after="10"/>
            </w:pPr>
            <w:r>
              <w:rPr>
                <w:color w:val="000000"/>
              </w:rPr>
              <w:t>FT</w:t>
            </w:r>
          </w:p>
        </w:tc>
        <w:tc>
          <w:tcPr>
            <w:tcW w:w="0" w:type="auto"/>
            <w:noWrap/>
            <w:vAlign w:val="center"/>
          </w:tcPr>
          <w:p w14:paraId="38B1BE76" w14:textId="77777777" w:rsidR="00A22B3D" w:rsidRPr="00DD6653" w:rsidRDefault="00A22B3D" w:rsidP="000B24A2">
            <w:pPr>
              <w:pStyle w:val="TableText"/>
              <w:spacing w:before="10" w:after="10"/>
            </w:pPr>
            <w:r>
              <w:rPr>
                <w:color w:val="000000"/>
              </w:rPr>
              <w:t>0.75</w:t>
            </w:r>
          </w:p>
        </w:tc>
        <w:tc>
          <w:tcPr>
            <w:tcW w:w="0" w:type="auto"/>
            <w:noWrap/>
            <w:vAlign w:val="center"/>
          </w:tcPr>
          <w:p w14:paraId="15E47D7A" w14:textId="77777777" w:rsidR="00A22B3D" w:rsidRDefault="00A22B3D" w:rsidP="000B24A2">
            <w:pPr>
              <w:pStyle w:val="TableText"/>
              <w:spacing w:before="10" w:after="10"/>
            </w:pPr>
            <w:r>
              <w:rPr>
                <w:color w:val="000000"/>
              </w:rPr>
              <w:t>-1.36</w:t>
            </w:r>
          </w:p>
        </w:tc>
        <w:tc>
          <w:tcPr>
            <w:tcW w:w="0" w:type="auto"/>
            <w:noWrap/>
            <w:vAlign w:val="center"/>
          </w:tcPr>
          <w:p w14:paraId="79AE652B" w14:textId="77777777" w:rsidR="00A22B3D" w:rsidRDefault="00A22B3D" w:rsidP="000B24A2">
            <w:pPr>
              <w:pStyle w:val="TableText"/>
              <w:spacing w:before="10" w:after="10"/>
            </w:pPr>
            <w:r>
              <w:rPr>
                <w:color w:val="000000"/>
              </w:rPr>
              <w:t>2%</w:t>
            </w:r>
          </w:p>
        </w:tc>
      </w:tr>
      <w:tr w:rsidR="00A22B3D" w:rsidRPr="00E52E3E" w14:paraId="7EA6AA10" w14:textId="77777777" w:rsidTr="0006355C">
        <w:trPr>
          <w:trHeight w:val="252"/>
        </w:trPr>
        <w:tc>
          <w:tcPr>
            <w:tcW w:w="0" w:type="auto"/>
            <w:noWrap/>
            <w:vAlign w:val="center"/>
          </w:tcPr>
          <w:p w14:paraId="77C05E92" w14:textId="77777777" w:rsidR="00A22B3D" w:rsidRPr="00AC5830" w:rsidRDefault="00A22B3D" w:rsidP="000B24A2">
            <w:pPr>
              <w:pStyle w:val="TableText"/>
              <w:spacing w:before="10" w:after="10"/>
            </w:pPr>
            <w:r>
              <w:rPr>
                <w:color w:val="000000"/>
              </w:rPr>
              <w:t>VH861966</w:t>
            </w:r>
          </w:p>
        </w:tc>
        <w:tc>
          <w:tcPr>
            <w:tcW w:w="0" w:type="auto"/>
            <w:noWrap/>
            <w:vAlign w:val="center"/>
          </w:tcPr>
          <w:p w14:paraId="29F90479" w14:textId="77777777" w:rsidR="00A22B3D" w:rsidRDefault="00A22B3D" w:rsidP="000B24A2">
            <w:pPr>
              <w:pStyle w:val="TableText"/>
              <w:spacing w:before="10" w:after="10"/>
            </w:pPr>
            <w:r>
              <w:rPr>
                <w:color w:val="000000"/>
              </w:rPr>
              <w:t>FT</w:t>
            </w:r>
          </w:p>
        </w:tc>
        <w:tc>
          <w:tcPr>
            <w:tcW w:w="0" w:type="auto"/>
            <w:noWrap/>
            <w:vAlign w:val="center"/>
          </w:tcPr>
          <w:p w14:paraId="512D4C21" w14:textId="77777777" w:rsidR="00A22B3D" w:rsidRPr="00DD6653" w:rsidRDefault="00A22B3D" w:rsidP="000B24A2">
            <w:pPr>
              <w:pStyle w:val="TableText"/>
              <w:spacing w:before="10" w:after="10"/>
            </w:pPr>
            <w:r>
              <w:rPr>
                <w:color w:val="000000"/>
              </w:rPr>
              <w:t>0.70</w:t>
            </w:r>
          </w:p>
        </w:tc>
        <w:tc>
          <w:tcPr>
            <w:tcW w:w="0" w:type="auto"/>
            <w:noWrap/>
            <w:vAlign w:val="center"/>
          </w:tcPr>
          <w:p w14:paraId="51CE7457" w14:textId="77777777" w:rsidR="00A22B3D" w:rsidRDefault="00A22B3D" w:rsidP="000B24A2">
            <w:pPr>
              <w:pStyle w:val="TableText"/>
              <w:spacing w:before="10" w:after="10"/>
            </w:pPr>
            <w:r>
              <w:rPr>
                <w:color w:val="000000"/>
              </w:rPr>
              <w:t>-1.04</w:t>
            </w:r>
          </w:p>
        </w:tc>
        <w:tc>
          <w:tcPr>
            <w:tcW w:w="0" w:type="auto"/>
            <w:noWrap/>
            <w:vAlign w:val="center"/>
          </w:tcPr>
          <w:p w14:paraId="78520C16" w14:textId="77777777" w:rsidR="00A22B3D" w:rsidRDefault="00A22B3D" w:rsidP="000B24A2">
            <w:pPr>
              <w:pStyle w:val="TableText"/>
              <w:spacing w:before="10" w:after="10"/>
            </w:pPr>
            <w:r>
              <w:rPr>
                <w:color w:val="000000"/>
              </w:rPr>
              <w:t>3%</w:t>
            </w:r>
          </w:p>
        </w:tc>
      </w:tr>
      <w:tr w:rsidR="00A22B3D" w:rsidRPr="00E52E3E" w14:paraId="3863B05C" w14:textId="77777777" w:rsidTr="0006355C">
        <w:trPr>
          <w:trHeight w:val="252"/>
        </w:trPr>
        <w:tc>
          <w:tcPr>
            <w:tcW w:w="0" w:type="auto"/>
            <w:noWrap/>
            <w:vAlign w:val="center"/>
          </w:tcPr>
          <w:p w14:paraId="5AD7349A" w14:textId="77777777" w:rsidR="00A22B3D" w:rsidRPr="00AC5830" w:rsidRDefault="00A22B3D" w:rsidP="000B24A2">
            <w:pPr>
              <w:pStyle w:val="TableText"/>
              <w:spacing w:before="10" w:after="10"/>
            </w:pPr>
            <w:r>
              <w:rPr>
                <w:color w:val="000000"/>
              </w:rPr>
              <w:t>VH861971</w:t>
            </w:r>
          </w:p>
        </w:tc>
        <w:tc>
          <w:tcPr>
            <w:tcW w:w="0" w:type="auto"/>
            <w:noWrap/>
            <w:vAlign w:val="center"/>
          </w:tcPr>
          <w:p w14:paraId="0D09DD7A" w14:textId="77777777" w:rsidR="00A22B3D" w:rsidRDefault="00A22B3D" w:rsidP="000B24A2">
            <w:pPr>
              <w:pStyle w:val="TableText"/>
              <w:spacing w:before="10" w:after="10"/>
            </w:pPr>
            <w:r>
              <w:rPr>
                <w:color w:val="000000"/>
              </w:rPr>
              <w:t>FT</w:t>
            </w:r>
          </w:p>
        </w:tc>
        <w:tc>
          <w:tcPr>
            <w:tcW w:w="0" w:type="auto"/>
            <w:noWrap/>
            <w:vAlign w:val="center"/>
          </w:tcPr>
          <w:p w14:paraId="4E824984" w14:textId="77777777" w:rsidR="00A22B3D" w:rsidRPr="00DD6653" w:rsidRDefault="00A22B3D" w:rsidP="000B24A2">
            <w:pPr>
              <w:pStyle w:val="TableText"/>
              <w:spacing w:before="10" w:after="10"/>
            </w:pPr>
            <w:r>
              <w:rPr>
                <w:color w:val="000000"/>
              </w:rPr>
              <w:t>0.66</w:t>
            </w:r>
          </w:p>
        </w:tc>
        <w:tc>
          <w:tcPr>
            <w:tcW w:w="0" w:type="auto"/>
            <w:noWrap/>
            <w:vAlign w:val="center"/>
          </w:tcPr>
          <w:p w14:paraId="774B2FA1" w14:textId="77777777" w:rsidR="00A22B3D" w:rsidRDefault="00A22B3D" w:rsidP="000B24A2">
            <w:pPr>
              <w:pStyle w:val="TableText"/>
              <w:spacing w:before="10" w:after="10"/>
            </w:pPr>
            <w:r>
              <w:rPr>
                <w:color w:val="000000"/>
              </w:rPr>
              <w:t>-0.80</w:t>
            </w:r>
          </w:p>
        </w:tc>
        <w:tc>
          <w:tcPr>
            <w:tcW w:w="0" w:type="auto"/>
            <w:noWrap/>
            <w:vAlign w:val="center"/>
          </w:tcPr>
          <w:p w14:paraId="1A6F3C29" w14:textId="77777777" w:rsidR="00A22B3D" w:rsidRDefault="00A22B3D" w:rsidP="000B24A2">
            <w:pPr>
              <w:pStyle w:val="TableText"/>
              <w:spacing w:before="10" w:after="10"/>
            </w:pPr>
            <w:r>
              <w:rPr>
                <w:color w:val="000000"/>
              </w:rPr>
              <w:t>3%</w:t>
            </w:r>
          </w:p>
        </w:tc>
      </w:tr>
      <w:tr w:rsidR="00A22B3D" w:rsidRPr="00E52E3E" w14:paraId="296E5E3D" w14:textId="77777777" w:rsidTr="0006355C">
        <w:trPr>
          <w:trHeight w:val="252"/>
        </w:trPr>
        <w:tc>
          <w:tcPr>
            <w:tcW w:w="0" w:type="auto"/>
            <w:noWrap/>
            <w:vAlign w:val="center"/>
          </w:tcPr>
          <w:p w14:paraId="63718D7D" w14:textId="77777777" w:rsidR="00A22B3D" w:rsidRPr="00AC5830" w:rsidRDefault="00A22B3D" w:rsidP="000B24A2">
            <w:pPr>
              <w:pStyle w:val="TableText"/>
              <w:spacing w:before="10" w:after="10"/>
            </w:pPr>
            <w:r>
              <w:rPr>
                <w:color w:val="000000"/>
              </w:rPr>
              <w:t>VH861982</w:t>
            </w:r>
          </w:p>
        </w:tc>
        <w:tc>
          <w:tcPr>
            <w:tcW w:w="0" w:type="auto"/>
            <w:noWrap/>
            <w:vAlign w:val="center"/>
          </w:tcPr>
          <w:p w14:paraId="164DECF9" w14:textId="77777777" w:rsidR="00A22B3D" w:rsidRDefault="00A22B3D" w:rsidP="000B24A2">
            <w:pPr>
              <w:pStyle w:val="TableText"/>
              <w:spacing w:before="10" w:after="10"/>
            </w:pPr>
            <w:r>
              <w:rPr>
                <w:color w:val="000000"/>
              </w:rPr>
              <w:t>FT</w:t>
            </w:r>
          </w:p>
        </w:tc>
        <w:tc>
          <w:tcPr>
            <w:tcW w:w="0" w:type="auto"/>
            <w:noWrap/>
            <w:vAlign w:val="center"/>
          </w:tcPr>
          <w:p w14:paraId="4688C9E6" w14:textId="77777777" w:rsidR="00A22B3D" w:rsidRPr="00DD6653" w:rsidRDefault="00A22B3D" w:rsidP="000B24A2">
            <w:pPr>
              <w:pStyle w:val="TableText"/>
              <w:spacing w:before="10" w:after="10"/>
            </w:pPr>
            <w:r>
              <w:rPr>
                <w:color w:val="000000"/>
              </w:rPr>
              <w:t>0.79</w:t>
            </w:r>
          </w:p>
        </w:tc>
        <w:tc>
          <w:tcPr>
            <w:tcW w:w="0" w:type="auto"/>
            <w:noWrap/>
            <w:vAlign w:val="center"/>
          </w:tcPr>
          <w:p w14:paraId="08B6544D" w14:textId="77777777" w:rsidR="00A22B3D" w:rsidRDefault="00A22B3D" w:rsidP="000B24A2">
            <w:pPr>
              <w:pStyle w:val="TableText"/>
              <w:spacing w:before="10" w:after="10"/>
            </w:pPr>
            <w:r>
              <w:rPr>
                <w:color w:val="000000"/>
              </w:rPr>
              <w:t>-1.54</w:t>
            </w:r>
          </w:p>
        </w:tc>
        <w:tc>
          <w:tcPr>
            <w:tcW w:w="0" w:type="auto"/>
            <w:noWrap/>
            <w:vAlign w:val="center"/>
          </w:tcPr>
          <w:p w14:paraId="55CCB5FC" w14:textId="77777777" w:rsidR="00A22B3D" w:rsidRDefault="00A22B3D" w:rsidP="000B24A2">
            <w:pPr>
              <w:pStyle w:val="TableText"/>
              <w:spacing w:before="10" w:after="10"/>
            </w:pPr>
            <w:r>
              <w:rPr>
                <w:color w:val="000000"/>
              </w:rPr>
              <w:t>2%</w:t>
            </w:r>
          </w:p>
        </w:tc>
      </w:tr>
      <w:tr w:rsidR="00A22B3D" w:rsidRPr="00E52E3E" w14:paraId="5B902F9A" w14:textId="77777777" w:rsidTr="0006355C">
        <w:trPr>
          <w:trHeight w:val="252"/>
        </w:trPr>
        <w:tc>
          <w:tcPr>
            <w:tcW w:w="0" w:type="auto"/>
            <w:noWrap/>
            <w:vAlign w:val="center"/>
          </w:tcPr>
          <w:p w14:paraId="0A220DE6" w14:textId="77777777" w:rsidR="00A22B3D" w:rsidRPr="00AC5830" w:rsidRDefault="00A22B3D" w:rsidP="000B24A2">
            <w:pPr>
              <w:pStyle w:val="TableText"/>
              <w:spacing w:before="10" w:after="10"/>
            </w:pPr>
            <w:r>
              <w:rPr>
                <w:color w:val="000000"/>
              </w:rPr>
              <w:t>VH862037</w:t>
            </w:r>
          </w:p>
        </w:tc>
        <w:tc>
          <w:tcPr>
            <w:tcW w:w="0" w:type="auto"/>
            <w:noWrap/>
            <w:vAlign w:val="center"/>
          </w:tcPr>
          <w:p w14:paraId="577BEBD2" w14:textId="77777777" w:rsidR="00A22B3D" w:rsidRDefault="00A22B3D" w:rsidP="000B24A2">
            <w:pPr>
              <w:pStyle w:val="TableText"/>
              <w:spacing w:before="10" w:after="10"/>
            </w:pPr>
            <w:r>
              <w:rPr>
                <w:color w:val="000000"/>
              </w:rPr>
              <w:t>FT</w:t>
            </w:r>
          </w:p>
        </w:tc>
        <w:tc>
          <w:tcPr>
            <w:tcW w:w="0" w:type="auto"/>
            <w:noWrap/>
            <w:vAlign w:val="center"/>
          </w:tcPr>
          <w:p w14:paraId="4812CB21" w14:textId="77777777" w:rsidR="00A22B3D" w:rsidRPr="00DD6653" w:rsidRDefault="00A22B3D" w:rsidP="000B24A2">
            <w:pPr>
              <w:pStyle w:val="TableText"/>
              <w:spacing w:before="10" w:after="10"/>
            </w:pPr>
            <w:r>
              <w:rPr>
                <w:color w:val="000000"/>
              </w:rPr>
              <w:t>0.66</w:t>
            </w:r>
          </w:p>
        </w:tc>
        <w:tc>
          <w:tcPr>
            <w:tcW w:w="0" w:type="auto"/>
            <w:noWrap/>
            <w:vAlign w:val="center"/>
          </w:tcPr>
          <w:p w14:paraId="140783C9" w14:textId="77777777" w:rsidR="00A22B3D" w:rsidRDefault="00A22B3D" w:rsidP="000B24A2">
            <w:pPr>
              <w:pStyle w:val="TableText"/>
              <w:spacing w:before="10" w:after="10"/>
            </w:pPr>
            <w:r>
              <w:rPr>
                <w:color w:val="000000"/>
              </w:rPr>
              <w:t>-0.80</w:t>
            </w:r>
          </w:p>
        </w:tc>
        <w:tc>
          <w:tcPr>
            <w:tcW w:w="0" w:type="auto"/>
            <w:noWrap/>
            <w:vAlign w:val="center"/>
          </w:tcPr>
          <w:p w14:paraId="7F5784D7" w14:textId="77777777" w:rsidR="00A22B3D" w:rsidRDefault="00A22B3D" w:rsidP="000B24A2">
            <w:pPr>
              <w:pStyle w:val="TableText"/>
              <w:spacing w:before="10" w:after="10"/>
            </w:pPr>
            <w:r>
              <w:rPr>
                <w:color w:val="000000"/>
              </w:rPr>
              <w:t>2%</w:t>
            </w:r>
          </w:p>
        </w:tc>
      </w:tr>
      <w:tr w:rsidR="00A22B3D" w:rsidRPr="00E52E3E" w14:paraId="29E9D5AA" w14:textId="77777777" w:rsidTr="0006355C">
        <w:trPr>
          <w:trHeight w:val="252"/>
        </w:trPr>
        <w:tc>
          <w:tcPr>
            <w:tcW w:w="0" w:type="auto"/>
            <w:noWrap/>
            <w:vAlign w:val="center"/>
          </w:tcPr>
          <w:p w14:paraId="457F1EC1" w14:textId="77777777" w:rsidR="00A22B3D" w:rsidRPr="00AC5830" w:rsidRDefault="00A22B3D" w:rsidP="000B24A2">
            <w:pPr>
              <w:pStyle w:val="TableText"/>
              <w:spacing w:before="10" w:after="10"/>
            </w:pPr>
            <w:r>
              <w:rPr>
                <w:color w:val="000000"/>
              </w:rPr>
              <w:t>VH862061</w:t>
            </w:r>
          </w:p>
        </w:tc>
        <w:tc>
          <w:tcPr>
            <w:tcW w:w="0" w:type="auto"/>
            <w:noWrap/>
            <w:vAlign w:val="center"/>
          </w:tcPr>
          <w:p w14:paraId="38CBBCF6" w14:textId="77777777" w:rsidR="00A22B3D" w:rsidRDefault="00A22B3D" w:rsidP="000B24A2">
            <w:pPr>
              <w:pStyle w:val="TableText"/>
              <w:spacing w:before="10" w:after="10"/>
            </w:pPr>
            <w:r>
              <w:rPr>
                <w:color w:val="000000"/>
              </w:rPr>
              <w:t>FT</w:t>
            </w:r>
          </w:p>
        </w:tc>
        <w:tc>
          <w:tcPr>
            <w:tcW w:w="0" w:type="auto"/>
            <w:noWrap/>
            <w:vAlign w:val="center"/>
          </w:tcPr>
          <w:p w14:paraId="7B1D03F4" w14:textId="77777777" w:rsidR="00A22B3D" w:rsidRPr="00DD6653" w:rsidRDefault="00A22B3D" w:rsidP="000B24A2">
            <w:pPr>
              <w:pStyle w:val="TableText"/>
              <w:spacing w:before="10" w:after="10"/>
            </w:pPr>
            <w:r>
              <w:rPr>
                <w:color w:val="000000"/>
              </w:rPr>
              <w:t>0.59</w:t>
            </w:r>
          </w:p>
        </w:tc>
        <w:tc>
          <w:tcPr>
            <w:tcW w:w="0" w:type="auto"/>
            <w:noWrap/>
            <w:vAlign w:val="center"/>
          </w:tcPr>
          <w:p w14:paraId="232D98A2" w14:textId="77777777" w:rsidR="00A22B3D" w:rsidRDefault="00A22B3D" w:rsidP="000B24A2">
            <w:pPr>
              <w:pStyle w:val="TableText"/>
              <w:spacing w:before="10" w:after="10"/>
            </w:pPr>
            <w:r>
              <w:rPr>
                <w:color w:val="000000"/>
              </w:rPr>
              <w:t>-0.44</w:t>
            </w:r>
          </w:p>
        </w:tc>
        <w:tc>
          <w:tcPr>
            <w:tcW w:w="0" w:type="auto"/>
            <w:noWrap/>
            <w:vAlign w:val="center"/>
          </w:tcPr>
          <w:p w14:paraId="27455565" w14:textId="77777777" w:rsidR="00A22B3D" w:rsidRDefault="00A22B3D" w:rsidP="000B24A2">
            <w:pPr>
              <w:pStyle w:val="TableText"/>
              <w:spacing w:before="10" w:after="10"/>
            </w:pPr>
            <w:r>
              <w:rPr>
                <w:color w:val="000000"/>
              </w:rPr>
              <w:t>2%</w:t>
            </w:r>
          </w:p>
        </w:tc>
      </w:tr>
      <w:tr w:rsidR="00A22B3D" w:rsidRPr="00E52E3E" w14:paraId="43D31A20" w14:textId="77777777" w:rsidTr="0006355C">
        <w:trPr>
          <w:trHeight w:val="252"/>
        </w:trPr>
        <w:tc>
          <w:tcPr>
            <w:tcW w:w="0" w:type="auto"/>
            <w:noWrap/>
            <w:vAlign w:val="center"/>
          </w:tcPr>
          <w:p w14:paraId="0AB6A9A9" w14:textId="77777777" w:rsidR="00A22B3D" w:rsidRPr="00AC5830" w:rsidRDefault="00A22B3D" w:rsidP="000B24A2">
            <w:pPr>
              <w:pStyle w:val="TableText"/>
              <w:spacing w:before="10" w:after="10"/>
            </w:pPr>
            <w:r>
              <w:rPr>
                <w:color w:val="000000"/>
              </w:rPr>
              <w:t>VH863057</w:t>
            </w:r>
          </w:p>
        </w:tc>
        <w:tc>
          <w:tcPr>
            <w:tcW w:w="0" w:type="auto"/>
            <w:noWrap/>
            <w:vAlign w:val="center"/>
          </w:tcPr>
          <w:p w14:paraId="1C977623" w14:textId="77777777" w:rsidR="00A22B3D" w:rsidRDefault="00A22B3D" w:rsidP="000B24A2">
            <w:pPr>
              <w:pStyle w:val="TableText"/>
              <w:spacing w:before="10" w:after="10"/>
            </w:pPr>
            <w:r>
              <w:rPr>
                <w:color w:val="000000"/>
              </w:rPr>
              <w:t>FT</w:t>
            </w:r>
          </w:p>
        </w:tc>
        <w:tc>
          <w:tcPr>
            <w:tcW w:w="0" w:type="auto"/>
            <w:noWrap/>
            <w:vAlign w:val="center"/>
          </w:tcPr>
          <w:p w14:paraId="799BE9F6" w14:textId="77777777" w:rsidR="00A22B3D" w:rsidRPr="00DD6653" w:rsidRDefault="00A22B3D" w:rsidP="000B24A2">
            <w:pPr>
              <w:pStyle w:val="TableText"/>
              <w:spacing w:before="10" w:after="10"/>
            </w:pPr>
            <w:r>
              <w:rPr>
                <w:color w:val="000000"/>
              </w:rPr>
              <w:t>0.79</w:t>
            </w:r>
          </w:p>
        </w:tc>
        <w:tc>
          <w:tcPr>
            <w:tcW w:w="0" w:type="auto"/>
            <w:noWrap/>
            <w:vAlign w:val="center"/>
          </w:tcPr>
          <w:p w14:paraId="6D6B8CFB" w14:textId="77777777" w:rsidR="00A22B3D" w:rsidRDefault="00A22B3D" w:rsidP="000B24A2">
            <w:pPr>
              <w:pStyle w:val="TableText"/>
              <w:spacing w:before="10" w:after="10"/>
            </w:pPr>
            <w:r>
              <w:rPr>
                <w:color w:val="000000"/>
              </w:rPr>
              <w:t>-1.57</w:t>
            </w:r>
          </w:p>
        </w:tc>
        <w:tc>
          <w:tcPr>
            <w:tcW w:w="0" w:type="auto"/>
            <w:noWrap/>
            <w:vAlign w:val="center"/>
          </w:tcPr>
          <w:p w14:paraId="520C7AE2" w14:textId="77777777" w:rsidR="00A22B3D" w:rsidRDefault="00A22B3D" w:rsidP="000B24A2">
            <w:pPr>
              <w:pStyle w:val="TableText"/>
              <w:spacing w:before="10" w:after="10"/>
            </w:pPr>
            <w:r>
              <w:rPr>
                <w:color w:val="000000"/>
              </w:rPr>
              <w:t>1%</w:t>
            </w:r>
          </w:p>
        </w:tc>
      </w:tr>
      <w:tr w:rsidR="00A22B3D" w:rsidRPr="00E52E3E" w14:paraId="5339F225" w14:textId="77777777" w:rsidTr="0006355C">
        <w:trPr>
          <w:trHeight w:val="252"/>
        </w:trPr>
        <w:tc>
          <w:tcPr>
            <w:tcW w:w="0" w:type="auto"/>
            <w:noWrap/>
            <w:vAlign w:val="center"/>
          </w:tcPr>
          <w:p w14:paraId="149E184B" w14:textId="77777777" w:rsidR="00A22B3D" w:rsidRPr="00AC5830" w:rsidRDefault="00A22B3D" w:rsidP="000B24A2">
            <w:pPr>
              <w:pStyle w:val="TableText"/>
              <w:spacing w:before="10" w:after="10"/>
            </w:pPr>
            <w:r>
              <w:rPr>
                <w:color w:val="000000"/>
              </w:rPr>
              <w:t>VH863073</w:t>
            </w:r>
          </w:p>
        </w:tc>
        <w:tc>
          <w:tcPr>
            <w:tcW w:w="0" w:type="auto"/>
            <w:noWrap/>
            <w:vAlign w:val="center"/>
          </w:tcPr>
          <w:p w14:paraId="1016A07C" w14:textId="77777777" w:rsidR="00A22B3D" w:rsidRDefault="00A22B3D" w:rsidP="000B24A2">
            <w:pPr>
              <w:pStyle w:val="TableText"/>
              <w:spacing w:before="10" w:after="10"/>
            </w:pPr>
            <w:r>
              <w:rPr>
                <w:color w:val="000000"/>
              </w:rPr>
              <w:t>FT</w:t>
            </w:r>
          </w:p>
        </w:tc>
        <w:tc>
          <w:tcPr>
            <w:tcW w:w="0" w:type="auto"/>
            <w:noWrap/>
            <w:vAlign w:val="center"/>
          </w:tcPr>
          <w:p w14:paraId="4F17611B" w14:textId="77777777" w:rsidR="00A22B3D" w:rsidRPr="00DD6653" w:rsidRDefault="00A22B3D" w:rsidP="000B24A2">
            <w:pPr>
              <w:pStyle w:val="TableText"/>
              <w:spacing w:before="10" w:after="10"/>
            </w:pPr>
            <w:r>
              <w:rPr>
                <w:color w:val="000000"/>
              </w:rPr>
              <w:t>0.76</w:t>
            </w:r>
          </w:p>
        </w:tc>
        <w:tc>
          <w:tcPr>
            <w:tcW w:w="0" w:type="auto"/>
            <w:noWrap/>
            <w:vAlign w:val="center"/>
          </w:tcPr>
          <w:p w14:paraId="4EF51B27" w14:textId="77777777" w:rsidR="00A22B3D" w:rsidRDefault="00A22B3D" w:rsidP="000B24A2">
            <w:pPr>
              <w:pStyle w:val="TableText"/>
              <w:spacing w:before="10" w:after="10"/>
            </w:pPr>
            <w:r>
              <w:rPr>
                <w:color w:val="000000"/>
              </w:rPr>
              <w:t>-1.32</w:t>
            </w:r>
          </w:p>
        </w:tc>
        <w:tc>
          <w:tcPr>
            <w:tcW w:w="0" w:type="auto"/>
            <w:noWrap/>
            <w:vAlign w:val="center"/>
          </w:tcPr>
          <w:p w14:paraId="2C1F98E9" w14:textId="77777777" w:rsidR="00A22B3D" w:rsidRDefault="00A22B3D" w:rsidP="000B24A2">
            <w:pPr>
              <w:pStyle w:val="TableText"/>
              <w:spacing w:before="10" w:after="10"/>
            </w:pPr>
            <w:r>
              <w:rPr>
                <w:color w:val="000000"/>
              </w:rPr>
              <w:t>2%</w:t>
            </w:r>
          </w:p>
        </w:tc>
      </w:tr>
      <w:tr w:rsidR="00A22B3D" w:rsidRPr="00E52E3E" w14:paraId="102A2B3F" w14:textId="77777777" w:rsidTr="0006355C">
        <w:trPr>
          <w:trHeight w:val="252"/>
        </w:trPr>
        <w:tc>
          <w:tcPr>
            <w:tcW w:w="0" w:type="auto"/>
            <w:noWrap/>
            <w:vAlign w:val="center"/>
          </w:tcPr>
          <w:p w14:paraId="710B4490" w14:textId="77777777" w:rsidR="00A22B3D" w:rsidRPr="00AC5830" w:rsidRDefault="00A22B3D" w:rsidP="000B24A2">
            <w:pPr>
              <w:pStyle w:val="TableText"/>
              <w:spacing w:before="10" w:after="10"/>
            </w:pPr>
            <w:r>
              <w:rPr>
                <w:color w:val="000000"/>
              </w:rPr>
              <w:t>VH863075</w:t>
            </w:r>
          </w:p>
        </w:tc>
        <w:tc>
          <w:tcPr>
            <w:tcW w:w="0" w:type="auto"/>
            <w:noWrap/>
            <w:vAlign w:val="center"/>
          </w:tcPr>
          <w:p w14:paraId="58524152" w14:textId="77777777" w:rsidR="00A22B3D" w:rsidRDefault="00A22B3D" w:rsidP="000B24A2">
            <w:pPr>
              <w:pStyle w:val="TableText"/>
              <w:spacing w:before="10" w:after="10"/>
            </w:pPr>
            <w:r>
              <w:rPr>
                <w:color w:val="000000"/>
              </w:rPr>
              <w:t>FT</w:t>
            </w:r>
          </w:p>
        </w:tc>
        <w:tc>
          <w:tcPr>
            <w:tcW w:w="0" w:type="auto"/>
            <w:noWrap/>
            <w:vAlign w:val="center"/>
          </w:tcPr>
          <w:p w14:paraId="66A0CE1D" w14:textId="77777777" w:rsidR="00A22B3D" w:rsidRPr="00DD6653" w:rsidRDefault="00A22B3D" w:rsidP="000B24A2">
            <w:pPr>
              <w:pStyle w:val="TableText"/>
              <w:spacing w:before="10" w:after="10"/>
            </w:pPr>
            <w:r>
              <w:rPr>
                <w:color w:val="000000"/>
              </w:rPr>
              <w:t>0.36</w:t>
            </w:r>
          </w:p>
        </w:tc>
        <w:tc>
          <w:tcPr>
            <w:tcW w:w="0" w:type="auto"/>
            <w:noWrap/>
            <w:vAlign w:val="center"/>
          </w:tcPr>
          <w:p w14:paraId="42101AE2" w14:textId="77777777" w:rsidR="00A22B3D" w:rsidRDefault="00A22B3D" w:rsidP="000B24A2">
            <w:pPr>
              <w:pStyle w:val="TableText"/>
              <w:spacing w:before="10" w:after="10"/>
            </w:pPr>
            <w:r>
              <w:rPr>
                <w:color w:val="000000"/>
              </w:rPr>
              <w:t>0.65</w:t>
            </w:r>
          </w:p>
        </w:tc>
        <w:tc>
          <w:tcPr>
            <w:tcW w:w="0" w:type="auto"/>
            <w:noWrap/>
            <w:vAlign w:val="center"/>
          </w:tcPr>
          <w:p w14:paraId="7EE41C9A" w14:textId="77777777" w:rsidR="00A22B3D" w:rsidRDefault="00A22B3D" w:rsidP="000B24A2">
            <w:pPr>
              <w:pStyle w:val="TableText"/>
              <w:spacing w:before="10" w:after="10"/>
            </w:pPr>
            <w:r>
              <w:rPr>
                <w:color w:val="000000"/>
              </w:rPr>
              <w:t>3%</w:t>
            </w:r>
          </w:p>
        </w:tc>
      </w:tr>
      <w:tr w:rsidR="00A22B3D" w:rsidRPr="00E52E3E" w14:paraId="0C32C0DE" w14:textId="77777777" w:rsidTr="0006355C">
        <w:trPr>
          <w:trHeight w:val="252"/>
        </w:trPr>
        <w:tc>
          <w:tcPr>
            <w:tcW w:w="0" w:type="auto"/>
            <w:noWrap/>
            <w:vAlign w:val="center"/>
          </w:tcPr>
          <w:p w14:paraId="3CC9C78F" w14:textId="77777777" w:rsidR="00A22B3D" w:rsidRPr="00AC5830" w:rsidRDefault="00A22B3D" w:rsidP="000B24A2">
            <w:pPr>
              <w:pStyle w:val="TableText"/>
              <w:spacing w:before="10" w:after="10"/>
            </w:pPr>
            <w:r>
              <w:rPr>
                <w:color w:val="000000"/>
              </w:rPr>
              <w:t>VH863079</w:t>
            </w:r>
          </w:p>
        </w:tc>
        <w:tc>
          <w:tcPr>
            <w:tcW w:w="0" w:type="auto"/>
            <w:noWrap/>
            <w:vAlign w:val="center"/>
          </w:tcPr>
          <w:p w14:paraId="23F99137" w14:textId="77777777" w:rsidR="00A22B3D" w:rsidRDefault="00A22B3D" w:rsidP="000B24A2">
            <w:pPr>
              <w:pStyle w:val="TableText"/>
              <w:spacing w:before="10" w:after="10"/>
            </w:pPr>
            <w:r>
              <w:rPr>
                <w:color w:val="000000"/>
              </w:rPr>
              <w:t>FT</w:t>
            </w:r>
          </w:p>
        </w:tc>
        <w:tc>
          <w:tcPr>
            <w:tcW w:w="0" w:type="auto"/>
            <w:noWrap/>
            <w:vAlign w:val="center"/>
          </w:tcPr>
          <w:p w14:paraId="3844C3C5" w14:textId="77777777" w:rsidR="00A22B3D" w:rsidRPr="00DD6653" w:rsidRDefault="00A22B3D" w:rsidP="000B24A2">
            <w:pPr>
              <w:pStyle w:val="TableText"/>
              <w:spacing w:before="10" w:after="10"/>
            </w:pPr>
            <w:r>
              <w:rPr>
                <w:color w:val="000000"/>
              </w:rPr>
              <w:t>0.45</w:t>
            </w:r>
          </w:p>
        </w:tc>
        <w:tc>
          <w:tcPr>
            <w:tcW w:w="0" w:type="auto"/>
            <w:noWrap/>
            <w:vAlign w:val="center"/>
          </w:tcPr>
          <w:p w14:paraId="41173FC6" w14:textId="77777777" w:rsidR="00A22B3D" w:rsidRDefault="00A22B3D" w:rsidP="000B24A2">
            <w:pPr>
              <w:pStyle w:val="TableText"/>
              <w:spacing w:before="10" w:after="10"/>
            </w:pPr>
            <w:r>
              <w:rPr>
                <w:color w:val="000000"/>
              </w:rPr>
              <w:t>0.22</w:t>
            </w:r>
          </w:p>
        </w:tc>
        <w:tc>
          <w:tcPr>
            <w:tcW w:w="0" w:type="auto"/>
            <w:noWrap/>
            <w:vAlign w:val="center"/>
          </w:tcPr>
          <w:p w14:paraId="33F6554A" w14:textId="77777777" w:rsidR="00A22B3D" w:rsidRDefault="00A22B3D" w:rsidP="000B24A2">
            <w:pPr>
              <w:pStyle w:val="TableText"/>
              <w:spacing w:before="10" w:after="10"/>
            </w:pPr>
            <w:r>
              <w:rPr>
                <w:color w:val="000000"/>
              </w:rPr>
              <w:t>3%</w:t>
            </w:r>
          </w:p>
        </w:tc>
      </w:tr>
      <w:tr w:rsidR="00A22B3D" w:rsidRPr="00E52E3E" w14:paraId="5B0FF08F" w14:textId="77777777" w:rsidTr="0006355C">
        <w:trPr>
          <w:trHeight w:val="252"/>
        </w:trPr>
        <w:tc>
          <w:tcPr>
            <w:tcW w:w="0" w:type="auto"/>
            <w:noWrap/>
            <w:vAlign w:val="center"/>
          </w:tcPr>
          <w:p w14:paraId="121DB4FB" w14:textId="77777777" w:rsidR="00A22B3D" w:rsidRPr="00AC5830" w:rsidRDefault="00A22B3D" w:rsidP="000B24A2">
            <w:pPr>
              <w:pStyle w:val="TableText"/>
              <w:spacing w:before="10" w:after="10"/>
            </w:pPr>
            <w:r>
              <w:rPr>
                <w:color w:val="000000"/>
              </w:rPr>
              <w:t>VH863082</w:t>
            </w:r>
          </w:p>
        </w:tc>
        <w:tc>
          <w:tcPr>
            <w:tcW w:w="0" w:type="auto"/>
            <w:noWrap/>
            <w:vAlign w:val="center"/>
          </w:tcPr>
          <w:p w14:paraId="18B4BABB" w14:textId="77777777" w:rsidR="00A22B3D" w:rsidRDefault="00A22B3D" w:rsidP="000B24A2">
            <w:pPr>
              <w:pStyle w:val="TableText"/>
              <w:spacing w:before="10" w:after="10"/>
            </w:pPr>
            <w:r>
              <w:rPr>
                <w:color w:val="000000"/>
              </w:rPr>
              <w:t>FT</w:t>
            </w:r>
          </w:p>
        </w:tc>
        <w:tc>
          <w:tcPr>
            <w:tcW w:w="0" w:type="auto"/>
            <w:noWrap/>
            <w:vAlign w:val="center"/>
          </w:tcPr>
          <w:p w14:paraId="686C5E97" w14:textId="77777777" w:rsidR="00A22B3D" w:rsidRPr="00DD6653" w:rsidRDefault="00A22B3D" w:rsidP="000B24A2">
            <w:pPr>
              <w:pStyle w:val="TableText"/>
              <w:spacing w:before="10" w:after="10"/>
            </w:pPr>
            <w:r>
              <w:rPr>
                <w:color w:val="000000"/>
              </w:rPr>
              <w:t>0.44</w:t>
            </w:r>
          </w:p>
        </w:tc>
        <w:tc>
          <w:tcPr>
            <w:tcW w:w="0" w:type="auto"/>
            <w:noWrap/>
            <w:vAlign w:val="center"/>
          </w:tcPr>
          <w:p w14:paraId="2075ABB6" w14:textId="77777777" w:rsidR="00A22B3D" w:rsidRDefault="00A22B3D" w:rsidP="000B24A2">
            <w:pPr>
              <w:pStyle w:val="TableText"/>
              <w:spacing w:before="10" w:after="10"/>
            </w:pPr>
            <w:r>
              <w:rPr>
                <w:color w:val="000000"/>
              </w:rPr>
              <w:t>0.35</w:t>
            </w:r>
          </w:p>
        </w:tc>
        <w:tc>
          <w:tcPr>
            <w:tcW w:w="0" w:type="auto"/>
            <w:noWrap/>
            <w:vAlign w:val="center"/>
          </w:tcPr>
          <w:p w14:paraId="5D492B53" w14:textId="77777777" w:rsidR="00A22B3D" w:rsidRDefault="00A22B3D" w:rsidP="000B24A2">
            <w:pPr>
              <w:pStyle w:val="TableText"/>
              <w:spacing w:before="10" w:after="10"/>
            </w:pPr>
            <w:r>
              <w:rPr>
                <w:color w:val="000000"/>
              </w:rPr>
              <w:t>3%</w:t>
            </w:r>
          </w:p>
        </w:tc>
      </w:tr>
      <w:tr w:rsidR="00A22B3D" w:rsidRPr="00E52E3E" w14:paraId="00D4F8BB" w14:textId="77777777" w:rsidTr="0006355C">
        <w:trPr>
          <w:trHeight w:val="252"/>
        </w:trPr>
        <w:tc>
          <w:tcPr>
            <w:tcW w:w="0" w:type="auto"/>
            <w:noWrap/>
            <w:vAlign w:val="center"/>
          </w:tcPr>
          <w:p w14:paraId="0D8C7CE3" w14:textId="77777777" w:rsidR="00A22B3D" w:rsidRPr="00AC5830" w:rsidRDefault="00A22B3D" w:rsidP="000B24A2">
            <w:pPr>
              <w:pStyle w:val="TableText"/>
              <w:spacing w:before="10" w:after="10"/>
            </w:pPr>
            <w:r>
              <w:rPr>
                <w:color w:val="000000"/>
              </w:rPr>
              <w:t>VH863087</w:t>
            </w:r>
          </w:p>
        </w:tc>
        <w:tc>
          <w:tcPr>
            <w:tcW w:w="0" w:type="auto"/>
            <w:noWrap/>
            <w:vAlign w:val="center"/>
          </w:tcPr>
          <w:p w14:paraId="619FC942" w14:textId="77777777" w:rsidR="00A22B3D" w:rsidRDefault="00A22B3D" w:rsidP="000B24A2">
            <w:pPr>
              <w:pStyle w:val="TableText"/>
              <w:spacing w:before="10" w:after="10"/>
            </w:pPr>
            <w:r>
              <w:rPr>
                <w:color w:val="000000"/>
              </w:rPr>
              <w:t>FT</w:t>
            </w:r>
          </w:p>
        </w:tc>
        <w:tc>
          <w:tcPr>
            <w:tcW w:w="0" w:type="auto"/>
            <w:noWrap/>
            <w:vAlign w:val="center"/>
          </w:tcPr>
          <w:p w14:paraId="49F8DD0A" w14:textId="77777777" w:rsidR="00A22B3D" w:rsidRPr="00DD6653" w:rsidRDefault="00A22B3D" w:rsidP="000B24A2">
            <w:pPr>
              <w:pStyle w:val="TableText"/>
              <w:spacing w:before="10" w:after="10"/>
            </w:pPr>
            <w:r>
              <w:rPr>
                <w:color w:val="000000"/>
              </w:rPr>
              <w:t>0.68</w:t>
            </w:r>
          </w:p>
        </w:tc>
        <w:tc>
          <w:tcPr>
            <w:tcW w:w="0" w:type="auto"/>
            <w:noWrap/>
            <w:vAlign w:val="center"/>
          </w:tcPr>
          <w:p w14:paraId="6B44B055" w14:textId="77777777" w:rsidR="00A22B3D" w:rsidRDefault="00A22B3D" w:rsidP="000B24A2">
            <w:pPr>
              <w:pStyle w:val="TableText"/>
              <w:spacing w:before="10" w:after="10"/>
            </w:pPr>
            <w:r>
              <w:rPr>
                <w:color w:val="000000"/>
              </w:rPr>
              <w:t>-0.92</w:t>
            </w:r>
          </w:p>
        </w:tc>
        <w:tc>
          <w:tcPr>
            <w:tcW w:w="0" w:type="auto"/>
            <w:noWrap/>
            <w:vAlign w:val="center"/>
          </w:tcPr>
          <w:p w14:paraId="452D95B4" w14:textId="77777777" w:rsidR="00A22B3D" w:rsidRDefault="00A22B3D" w:rsidP="000B24A2">
            <w:pPr>
              <w:pStyle w:val="TableText"/>
              <w:spacing w:before="10" w:after="10"/>
            </w:pPr>
            <w:r>
              <w:rPr>
                <w:color w:val="000000"/>
              </w:rPr>
              <w:t>2%</w:t>
            </w:r>
          </w:p>
        </w:tc>
      </w:tr>
      <w:tr w:rsidR="00A22B3D" w:rsidRPr="00E52E3E" w14:paraId="7B162E79" w14:textId="77777777" w:rsidTr="0006355C">
        <w:trPr>
          <w:trHeight w:val="252"/>
        </w:trPr>
        <w:tc>
          <w:tcPr>
            <w:tcW w:w="0" w:type="auto"/>
            <w:noWrap/>
            <w:vAlign w:val="center"/>
          </w:tcPr>
          <w:p w14:paraId="0556C55A" w14:textId="77777777" w:rsidR="00A22B3D" w:rsidRPr="00AC5830" w:rsidRDefault="00A22B3D" w:rsidP="000B24A2">
            <w:pPr>
              <w:pStyle w:val="TableText"/>
              <w:spacing w:before="10" w:after="10"/>
            </w:pPr>
            <w:r>
              <w:rPr>
                <w:color w:val="000000"/>
              </w:rPr>
              <w:t>VH863112</w:t>
            </w:r>
          </w:p>
        </w:tc>
        <w:tc>
          <w:tcPr>
            <w:tcW w:w="0" w:type="auto"/>
            <w:noWrap/>
            <w:vAlign w:val="center"/>
          </w:tcPr>
          <w:p w14:paraId="6CDDAFA3" w14:textId="77777777" w:rsidR="00A22B3D" w:rsidRDefault="00A22B3D" w:rsidP="000B24A2">
            <w:pPr>
              <w:pStyle w:val="TableText"/>
              <w:spacing w:before="10" w:after="10"/>
            </w:pPr>
            <w:r>
              <w:rPr>
                <w:color w:val="000000"/>
              </w:rPr>
              <w:t>FT</w:t>
            </w:r>
          </w:p>
        </w:tc>
        <w:tc>
          <w:tcPr>
            <w:tcW w:w="0" w:type="auto"/>
            <w:noWrap/>
            <w:vAlign w:val="center"/>
          </w:tcPr>
          <w:p w14:paraId="0FA7F06B" w14:textId="77777777" w:rsidR="00A22B3D" w:rsidRPr="00DD6653" w:rsidRDefault="00A22B3D" w:rsidP="000B24A2">
            <w:pPr>
              <w:pStyle w:val="TableText"/>
              <w:spacing w:before="10" w:after="10"/>
            </w:pPr>
            <w:r>
              <w:rPr>
                <w:color w:val="000000"/>
              </w:rPr>
              <w:t>0.57</w:t>
            </w:r>
          </w:p>
        </w:tc>
        <w:tc>
          <w:tcPr>
            <w:tcW w:w="0" w:type="auto"/>
            <w:noWrap/>
            <w:vAlign w:val="center"/>
          </w:tcPr>
          <w:p w14:paraId="38BEF830" w14:textId="77777777" w:rsidR="00A22B3D" w:rsidRDefault="00A22B3D" w:rsidP="000B24A2">
            <w:pPr>
              <w:pStyle w:val="TableText"/>
              <w:spacing w:before="10" w:after="10"/>
            </w:pPr>
            <w:r>
              <w:rPr>
                <w:color w:val="000000"/>
              </w:rPr>
              <w:t>-0.45</w:t>
            </w:r>
          </w:p>
        </w:tc>
        <w:tc>
          <w:tcPr>
            <w:tcW w:w="0" w:type="auto"/>
            <w:noWrap/>
            <w:vAlign w:val="center"/>
          </w:tcPr>
          <w:p w14:paraId="11440F93" w14:textId="77777777" w:rsidR="00A22B3D" w:rsidRDefault="00A22B3D" w:rsidP="000B24A2">
            <w:pPr>
              <w:pStyle w:val="TableText"/>
              <w:spacing w:before="10" w:after="10"/>
            </w:pPr>
            <w:r>
              <w:rPr>
                <w:color w:val="000000"/>
              </w:rPr>
              <w:t>3%</w:t>
            </w:r>
          </w:p>
        </w:tc>
      </w:tr>
      <w:tr w:rsidR="00A22B3D" w:rsidRPr="00E52E3E" w14:paraId="1A9DD6FA" w14:textId="77777777" w:rsidTr="0006355C">
        <w:trPr>
          <w:trHeight w:val="252"/>
        </w:trPr>
        <w:tc>
          <w:tcPr>
            <w:tcW w:w="0" w:type="auto"/>
            <w:noWrap/>
            <w:vAlign w:val="center"/>
          </w:tcPr>
          <w:p w14:paraId="1D01E161" w14:textId="77777777" w:rsidR="00A22B3D" w:rsidRPr="00AC5830" w:rsidRDefault="00A22B3D" w:rsidP="000B24A2">
            <w:pPr>
              <w:pStyle w:val="TableText"/>
              <w:spacing w:before="10" w:after="10"/>
            </w:pPr>
            <w:r>
              <w:rPr>
                <w:color w:val="000000"/>
              </w:rPr>
              <w:t>VH863116</w:t>
            </w:r>
          </w:p>
        </w:tc>
        <w:tc>
          <w:tcPr>
            <w:tcW w:w="0" w:type="auto"/>
            <w:noWrap/>
            <w:vAlign w:val="center"/>
          </w:tcPr>
          <w:p w14:paraId="6C2FFECF" w14:textId="77777777" w:rsidR="00A22B3D" w:rsidRDefault="00A22B3D" w:rsidP="000B24A2">
            <w:pPr>
              <w:pStyle w:val="TableText"/>
              <w:spacing w:before="10" w:after="10"/>
            </w:pPr>
            <w:r>
              <w:rPr>
                <w:color w:val="000000"/>
              </w:rPr>
              <w:t>FT</w:t>
            </w:r>
          </w:p>
        </w:tc>
        <w:tc>
          <w:tcPr>
            <w:tcW w:w="0" w:type="auto"/>
            <w:noWrap/>
            <w:vAlign w:val="center"/>
          </w:tcPr>
          <w:p w14:paraId="084F2A5D" w14:textId="77777777" w:rsidR="00A22B3D" w:rsidRPr="00DD6653" w:rsidRDefault="00A22B3D" w:rsidP="000B24A2">
            <w:pPr>
              <w:pStyle w:val="TableText"/>
              <w:spacing w:before="10" w:after="10"/>
            </w:pPr>
            <w:r>
              <w:rPr>
                <w:color w:val="000000"/>
              </w:rPr>
              <w:t>0.71</w:t>
            </w:r>
          </w:p>
        </w:tc>
        <w:tc>
          <w:tcPr>
            <w:tcW w:w="0" w:type="auto"/>
            <w:noWrap/>
            <w:vAlign w:val="center"/>
          </w:tcPr>
          <w:p w14:paraId="6018D945" w14:textId="77777777" w:rsidR="00A22B3D" w:rsidRDefault="00A22B3D" w:rsidP="000B24A2">
            <w:pPr>
              <w:pStyle w:val="TableText"/>
              <w:spacing w:before="10" w:after="10"/>
            </w:pPr>
            <w:r>
              <w:rPr>
                <w:color w:val="000000"/>
              </w:rPr>
              <w:t>-1.11</w:t>
            </w:r>
          </w:p>
        </w:tc>
        <w:tc>
          <w:tcPr>
            <w:tcW w:w="0" w:type="auto"/>
            <w:noWrap/>
            <w:vAlign w:val="center"/>
          </w:tcPr>
          <w:p w14:paraId="345421B4" w14:textId="77777777" w:rsidR="00A22B3D" w:rsidRDefault="00A22B3D" w:rsidP="000B24A2">
            <w:pPr>
              <w:pStyle w:val="TableText"/>
              <w:spacing w:before="10" w:after="10"/>
            </w:pPr>
            <w:r>
              <w:rPr>
                <w:color w:val="000000"/>
              </w:rPr>
              <w:t>3%</w:t>
            </w:r>
          </w:p>
        </w:tc>
      </w:tr>
      <w:tr w:rsidR="00A22B3D" w:rsidRPr="00E52E3E" w14:paraId="765EDBE8" w14:textId="77777777" w:rsidTr="0006355C">
        <w:trPr>
          <w:trHeight w:val="252"/>
        </w:trPr>
        <w:tc>
          <w:tcPr>
            <w:tcW w:w="0" w:type="auto"/>
            <w:noWrap/>
            <w:vAlign w:val="center"/>
          </w:tcPr>
          <w:p w14:paraId="344CED78" w14:textId="77777777" w:rsidR="00A22B3D" w:rsidRPr="00AC5830" w:rsidRDefault="00A22B3D" w:rsidP="000B24A2">
            <w:pPr>
              <w:pStyle w:val="TableText"/>
              <w:spacing w:before="10" w:after="10"/>
            </w:pPr>
            <w:r>
              <w:rPr>
                <w:color w:val="000000"/>
              </w:rPr>
              <w:t>VH863131</w:t>
            </w:r>
          </w:p>
        </w:tc>
        <w:tc>
          <w:tcPr>
            <w:tcW w:w="0" w:type="auto"/>
            <w:noWrap/>
            <w:vAlign w:val="center"/>
          </w:tcPr>
          <w:p w14:paraId="063ED45D" w14:textId="77777777" w:rsidR="00A22B3D" w:rsidRDefault="00A22B3D" w:rsidP="000B24A2">
            <w:pPr>
              <w:pStyle w:val="TableText"/>
              <w:spacing w:before="10" w:after="10"/>
            </w:pPr>
            <w:r>
              <w:rPr>
                <w:color w:val="000000"/>
              </w:rPr>
              <w:t>FT</w:t>
            </w:r>
          </w:p>
        </w:tc>
        <w:tc>
          <w:tcPr>
            <w:tcW w:w="0" w:type="auto"/>
            <w:noWrap/>
            <w:vAlign w:val="center"/>
          </w:tcPr>
          <w:p w14:paraId="33659701" w14:textId="77777777" w:rsidR="00A22B3D" w:rsidRPr="00DD6653" w:rsidRDefault="00A22B3D" w:rsidP="000B24A2">
            <w:pPr>
              <w:pStyle w:val="TableText"/>
              <w:spacing w:before="10" w:after="10"/>
            </w:pPr>
            <w:r>
              <w:rPr>
                <w:color w:val="000000"/>
              </w:rPr>
              <w:t>0.55</w:t>
            </w:r>
          </w:p>
        </w:tc>
        <w:tc>
          <w:tcPr>
            <w:tcW w:w="0" w:type="auto"/>
            <w:noWrap/>
            <w:vAlign w:val="center"/>
          </w:tcPr>
          <w:p w14:paraId="5B5EC313" w14:textId="77777777" w:rsidR="00A22B3D" w:rsidRDefault="00A22B3D" w:rsidP="000B24A2">
            <w:pPr>
              <w:pStyle w:val="TableText"/>
              <w:spacing w:before="10" w:after="10"/>
            </w:pPr>
            <w:r>
              <w:rPr>
                <w:color w:val="000000"/>
              </w:rPr>
              <w:t>-0.22</w:t>
            </w:r>
          </w:p>
        </w:tc>
        <w:tc>
          <w:tcPr>
            <w:tcW w:w="0" w:type="auto"/>
            <w:noWrap/>
            <w:vAlign w:val="center"/>
          </w:tcPr>
          <w:p w14:paraId="5D6E9534" w14:textId="77777777" w:rsidR="00A22B3D" w:rsidRDefault="00A22B3D" w:rsidP="000B24A2">
            <w:pPr>
              <w:pStyle w:val="TableText"/>
              <w:spacing w:before="10" w:after="10"/>
            </w:pPr>
            <w:r>
              <w:rPr>
                <w:color w:val="000000"/>
              </w:rPr>
              <w:t>2%</w:t>
            </w:r>
          </w:p>
        </w:tc>
      </w:tr>
      <w:tr w:rsidR="00A22B3D" w:rsidRPr="00E52E3E" w14:paraId="33AFF7BF" w14:textId="77777777" w:rsidTr="0006355C">
        <w:trPr>
          <w:trHeight w:val="252"/>
        </w:trPr>
        <w:tc>
          <w:tcPr>
            <w:tcW w:w="0" w:type="auto"/>
            <w:noWrap/>
            <w:vAlign w:val="center"/>
          </w:tcPr>
          <w:p w14:paraId="30274254" w14:textId="77777777" w:rsidR="00A22B3D" w:rsidRPr="00AC5830" w:rsidRDefault="00A22B3D" w:rsidP="000B24A2">
            <w:pPr>
              <w:pStyle w:val="TableText"/>
              <w:spacing w:before="10" w:after="10"/>
            </w:pPr>
            <w:r>
              <w:rPr>
                <w:color w:val="000000"/>
              </w:rPr>
              <w:t>VH863164</w:t>
            </w:r>
          </w:p>
        </w:tc>
        <w:tc>
          <w:tcPr>
            <w:tcW w:w="0" w:type="auto"/>
            <w:noWrap/>
            <w:vAlign w:val="center"/>
          </w:tcPr>
          <w:p w14:paraId="6D284B7B" w14:textId="77777777" w:rsidR="00A22B3D" w:rsidRDefault="00A22B3D" w:rsidP="000B24A2">
            <w:pPr>
              <w:pStyle w:val="TableText"/>
              <w:spacing w:before="10" w:after="10"/>
            </w:pPr>
            <w:r>
              <w:rPr>
                <w:color w:val="000000"/>
              </w:rPr>
              <w:t>FT</w:t>
            </w:r>
          </w:p>
        </w:tc>
        <w:tc>
          <w:tcPr>
            <w:tcW w:w="0" w:type="auto"/>
            <w:noWrap/>
            <w:vAlign w:val="center"/>
          </w:tcPr>
          <w:p w14:paraId="3DE4AC03" w14:textId="77777777" w:rsidR="00A22B3D" w:rsidRPr="00DD6653" w:rsidRDefault="00A22B3D" w:rsidP="000B24A2">
            <w:pPr>
              <w:pStyle w:val="TableText"/>
              <w:spacing w:before="10" w:after="10"/>
            </w:pPr>
            <w:r>
              <w:rPr>
                <w:color w:val="000000"/>
              </w:rPr>
              <w:t>0.59</w:t>
            </w:r>
          </w:p>
        </w:tc>
        <w:tc>
          <w:tcPr>
            <w:tcW w:w="0" w:type="auto"/>
            <w:noWrap/>
            <w:vAlign w:val="center"/>
          </w:tcPr>
          <w:p w14:paraId="08A7D286" w14:textId="77777777" w:rsidR="00A22B3D" w:rsidRDefault="00A22B3D" w:rsidP="000B24A2">
            <w:pPr>
              <w:pStyle w:val="TableText"/>
              <w:spacing w:before="10" w:after="10"/>
            </w:pPr>
            <w:r>
              <w:rPr>
                <w:color w:val="000000"/>
              </w:rPr>
              <w:t>-0.44</w:t>
            </w:r>
          </w:p>
        </w:tc>
        <w:tc>
          <w:tcPr>
            <w:tcW w:w="0" w:type="auto"/>
            <w:noWrap/>
            <w:vAlign w:val="center"/>
          </w:tcPr>
          <w:p w14:paraId="29441395" w14:textId="77777777" w:rsidR="00A22B3D" w:rsidRDefault="00A22B3D" w:rsidP="000B24A2">
            <w:pPr>
              <w:pStyle w:val="TableText"/>
              <w:spacing w:before="10" w:after="10"/>
            </w:pPr>
            <w:r>
              <w:rPr>
                <w:color w:val="000000"/>
              </w:rPr>
              <w:t>3%</w:t>
            </w:r>
          </w:p>
        </w:tc>
      </w:tr>
      <w:tr w:rsidR="00A22B3D" w:rsidRPr="00E52E3E" w14:paraId="345F2193" w14:textId="77777777" w:rsidTr="0006355C">
        <w:trPr>
          <w:trHeight w:val="252"/>
        </w:trPr>
        <w:tc>
          <w:tcPr>
            <w:tcW w:w="0" w:type="auto"/>
            <w:noWrap/>
            <w:vAlign w:val="center"/>
          </w:tcPr>
          <w:p w14:paraId="00C03235" w14:textId="77777777" w:rsidR="00A22B3D" w:rsidRPr="00AC5830" w:rsidRDefault="00A22B3D" w:rsidP="000B24A2">
            <w:pPr>
              <w:pStyle w:val="TableText"/>
              <w:spacing w:before="10" w:after="10"/>
            </w:pPr>
            <w:r>
              <w:rPr>
                <w:color w:val="000000"/>
              </w:rPr>
              <w:t>VH863168</w:t>
            </w:r>
          </w:p>
        </w:tc>
        <w:tc>
          <w:tcPr>
            <w:tcW w:w="0" w:type="auto"/>
            <w:noWrap/>
            <w:vAlign w:val="center"/>
          </w:tcPr>
          <w:p w14:paraId="6852CA3B" w14:textId="77777777" w:rsidR="00A22B3D" w:rsidRDefault="00A22B3D" w:rsidP="000B24A2">
            <w:pPr>
              <w:pStyle w:val="TableText"/>
              <w:spacing w:before="10" w:after="10"/>
            </w:pPr>
            <w:r>
              <w:rPr>
                <w:color w:val="000000"/>
              </w:rPr>
              <w:t>FT</w:t>
            </w:r>
          </w:p>
        </w:tc>
        <w:tc>
          <w:tcPr>
            <w:tcW w:w="0" w:type="auto"/>
            <w:noWrap/>
            <w:vAlign w:val="center"/>
          </w:tcPr>
          <w:p w14:paraId="4B25355E" w14:textId="77777777" w:rsidR="00A22B3D" w:rsidRPr="00DD6653" w:rsidRDefault="00A22B3D" w:rsidP="000B24A2">
            <w:pPr>
              <w:pStyle w:val="TableText"/>
              <w:spacing w:before="10" w:after="10"/>
            </w:pPr>
            <w:r>
              <w:rPr>
                <w:color w:val="000000"/>
              </w:rPr>
              <w:t>0.44</w:t>
            </w:r>
          </w:p>
        </w:tc>
        <w:tc>
          <w:tcPr>
            <w:tcW w:w="0" w:type="auto"/>
            <w:noWrap/>
            <w:vAlign w:val="center"/>
          </w:tcPr>
          <w:p w14:paraId="6D7D26B8" w14:textId="77777777" w:rsidR="00A22B3D" w:rsidRDefault="00A22B3D" w:rsidP="000B24A2">
            <w:pPr>
              <w:pStyle w:val="TableText"/>
              <w:spacing w:before="10" w:after="10"/>
            </w:pPr>
            <w:r>
              <w:rPr>
                <w:color w:val="000000"/>
              </w:rPr>
              <w:t>0.30</w:t>
            </w:r>
          </w:p>
        </w:tc>
        <w:tc>
          <w:tcPr>
            <w:tcW w:w="0" w:type="auto"/>
            <w:noWrap/>
            <w:vAlign w:val="center"/>
          </w:tcPr>
          <w:p w14:paraId="75435D4C" w14:textId="77777777" w:rsidR="00A22B3D" w:rsidRDefault="00A22B3D" w:rsidP="000B24A2">
            <w:pPr>
              <w:pStyle w:val="TableText"/>
              <w:spacing w:before="10" w:after="10"/>
            </w:pPr>
            <w:r>
              <w:rPr>
                <w:color w:val="000000"/>
              </w:rPr>
              <w:t>3%</w:t>
            </w:r>
          </w:p>
        </w:tc>
      </w:tr>
      <w:tr w:rsidR="00A22B3D" w:rsidRPr="00E52E3E" w14:paraId="4FD5144C" w14:textId="77777777" w:rsidTr="0006355C">
        <w:trPr>
          <w:trHeight w:val="252"/>
        </w:trPr>
        <w:tc>
          <w:tcPr>
            <w:tcW w:w="0" w:type="auto"/>
            <w:noWrap/>
            <w:vAlign w:val="center"/>
          </w:tcPr>
          <w:p w14:paraId="4097CCB5" w14:textId="77777777" w:rsidR="00A22B3D" w:rsidRPr="00AC5830" w:rsidRDefault="00A22B3D" w:rsidP="000B24A2">
            <w:pPr>
              <w:pStyle w:val="TableText"/>
              <w:spacing w:before="10" w:after="10"/>
            </w:pPr>
            <w:r>
              <w:rPr>
                <w:color w:val="000000"/>
              </w:rPr>
              <w:t>VH863171</w:t>
            </w:r>
          </w:p>
        </w:tc>
        <w:tc>
          <w:tcPr>
            <w:tcW w:w="0" w:type="auto"/>
            <w:noWrap/>
            <w:vAlign w:val="center"/>
          </w:tcPr>
          <w:p w14:paraId="1A952076" w14:textId="77777777" w:rsidR="00A22B3D" w:rsidRDefault="00A22B3D" w:rsidP="000B24A2">
            <w:pPr>
              <w:pStyle w:val="TableText"/>
              <w:spacing w:before="10" w:after="10"/>
            </w:pPr>
            <w:r>
              <w:rPr>
                <w:color w:val="000000"/>
              </w:rPr>
              <w:t>FT</w:t>
            </w:r>
          </w:p>
        </w:tc>
        <w:tc>
          <w:tcPr>
            <w:tcW w:w="0" w:type="auto"/>
            <w:noWrap/>
            <w:vAlign w:val="center"/>
          </w:tcPr>
          <w:p w14:paraId="660B0723" w14:textId="77777777" w:rsidR="00A22B3D" w:rsidRPr="00DD6653" w:rsidRDefault="00A22B3D" w:rsidP="000B24A2">
            <w:pPr>
              <w:pStyle w:val="TableText"/>
              <w:spacing w:before="10" w:after="10"/>
            </w:pPr>
            <w:r>
              <w:rPr>
                <w:color w:val="000000"/>
              </w:rPr>
              <w:t>0.52</w:t>
            </w:r>
          </w:p>
        </w:tc>
        <w:tc>
          <w:tcPr>
            <w:tcW w:w="0" w:type="auto"/>
            <w:noWrap/>
            <w:vAlign w:val="center"/>
          </w:tcPr>
          <w:p w14:paraId="501DB35D" w14:textId="77777777" w:rsidR="00A22B3D" w:rsidRDefault="00A22B3D" w:rsidP="000B24A2">
            <w:pPr>
              <w:pStyle w:val="TableText"/>
              <w:spacing w:before="10" w:after="10"/>
            </w:pPr>
            <w:r>
              <w:rPr>
                <w:color w:val="000000"/>
              </w:rPr>
              <w:t>-0.10</w:t>
            </w:r>
          </w:p>
        </w:tc>
        <w:tc>
          <w:tcPr>
            <w:tcW w:w="0" w:type="auto"/>
            <w:noWrap/>
            <w:vAlign w:val="center"/>
          </w:tcPr>
          <w:p w14:paraId="1E76D4F9" w14:textId="77777777" w:rsidR="00A22B3D" w:rsidRDefault="00A22B3D" w:rsidP="000B24A2">
            <w:pPr>
              <w:pStyle w:val="TableText"/>
              <w:spacing w:before="10" w:after="10"/>
            </w:pPr>
            <w:r>
              <w:rPr>
                <w:color w:val="000000"/>
              </w:rPr>
              <w:t>3%</w:t>
            </w:r>
          </w:p>
        </w:tc>
      </w:tr>
      <w:tr w:rsidR="00A22B3D" w:rsidRPr="00E52E3E" w14:paraId="63E441F6" w14:textId="77777777" w:rsidTr="0006355C">
        <w:trPr>
          <w:trHeight w:val="252"/>
        </w:trPr>
        <w:tc>
          <w:tcPr>
            <w:tcW w:w="0" w:type="auto"/>
            <w:noWrap/>
            <w:vAlign w:val="center"/>
          </w:tcPr>
          <w:p w14:paraId="3C787828" w14:textId="77777777" w:rsidR="00A22B3D" w:rsidRPr="00AC5830" w:rsidRDefault="00A22B3D" w:rsidP="000B24A2">
            <w:pPr>
              <w:pStyle w:val="TableText"/>
              <w:spacing w:before="10" w:after="10"/>
            </w:pPr>
            <w:r>
              <w:rPr>
                <w:color w:val="000000"/>
              </w:rPr>
              <w:t>VH863173</w:t>
            </w:r>
          </w:p>
        </w:tc>
        <w:tc>
          <w:tcPr>
            <w:tcW w:w="0" w:type="auto"/>
            <w:noWrap/>
            <w:vAlign w:val="center"/>
          </w:tcPr>
          <w:p w14:paraId="74A67A7C" w14:textId="77777777" w:rsidR="00A22B3D" w:rsidRDefault="00A22B3D" w:rsidP="000B24A2">
            <w:pPr>
              <w:pStyle w:val="TableText"/>
              <w:spacing w:before="10" w:after="10"/>
            </w:pPr>
            <w:r>
              <w:rPr>
                <w:color w:val="000000"/>
              </w:rPr>
              <w:t>FT</w:t>
            </w:r>
          </w:p>
        </w:tc>
        <w:tc>
          <w:tcPr>
            <w:tcW w:w="0" w:type="auto"/>
            <w:noWrap/>
            <w:vAlign w:val="center"/>
          </w:tcPr>
          <w:p w14:paraId="31B5CCBA" w14:textId="77777777" w:rsidR="00A22B3D" w:rsidRPr="00DD6653" w:rsidRDefault="00A22B3D" w:rsidP="000B24A2">
            <w:pPr>
              <w:pStyle w:val="TableText"/>
              <w:spacing w:before="10" w:after="10"/>
            </w:pPr>
            <w:r>
              <w:rPr>
                <w:color w:val="000000"/>
              </w:rPr>
              <w:t>0.66</w:t>
            </w:r>
          </w:p>
        </w:tc>
        <w:tc>
          <w:tcPr>
            <w:tcW w:w="0" w:type="auto"/>
            <w:noWrap/>
            <w:vAlign w:val="center"/>
          </w:tcPr>
          <w:p w14:paraId="267BC1C8" w14:textId="77777777" w:rsidR="00A22B3D" w:rsidRDefault="00A22B3D" w:rsidP="000B24A2">
            <w:pPr>
              <w:pStyle w:val="TableText"/>
              <w:spacing w:before="10" w:after="10"/>
            </w:pPr>
            <w:r>
              <w:rPr>
                <w:color w:val="000000"/>
              </w:rPr>
              <w:t>-0.76</w:t>
            </w:r>
          </w:p>
        </w:tc>
        <w:tc>
          <w:tcPr>
            <w:tcW w:w="0" w:type="auto"/>
            <w:noWrap/>
            <w:vAlign w:val="center"/>
          </w:tcPr>
          <w:p w14:paraId="74C5D0B2" w14:textId="77777777" w:rsidR="00A22B3D" w:rsidRDefault="00A22B3D" w:rsidP="000B24A2">
            <w:pPr>
              <w:pStyle w:val="TableText"/>
              <w:spacing w:before="10" w:after="10"/>
            </w:pPr>
            <w:r>
              <w:rPr>
                <w:color w:val="000000"/>
              </w:rPr>
              <w:t>2%</w:t>
            </w:r>
          </w:p>
        </w:tc>
      </w:tr>
      <w:tr w:rsidR="00A22B3D" w:rsidRPr="00E52E3E" w14:paraId="5FD0A755" w14:textId="77777777" w:rsidTr="0006355C">
        <w:trPr>
          <w:trHeight w:val="252"/>
        </w:trPr>
        <w:tc>
          <w:tcPr>
            <w:tcW w:w="0" w:type="auto"/>
            <w:noWrap/>
            <w:vAlign w:val="center"/>
          </w:tcPr>
          <w:p w14:paraId="46C3599A" w14:textId="77777777" w:rsidR="00A22B3D" w:rsidRPr="00AC5830" w:rsidRDefault="00A22B3D" w:rsidP="000B24A2">
            <w:pPr>
              <w:pStyle w:val="TableText"/>
              <w:spacing w:before="10" w:after="10"/>
            </w:pPr>
            <w:r>
              <w:rPr>
                <w:color w:val="000000"/>
              </w:rPr>
              <w:t>VH877096</w:t>
            </w:r>
          </w:p>
        </w:tc>
        <w:tc>
          <w:tcPr>
            <w:tcW w:w="0" w:type="auto"/>
            <w:noWrap/>
            <w:vAlign w:val="center"/>
          </w:tcPr>
          <w:p w14:paraId="4F513D9D" w14:textId="77777777" w:rsidR="00A22B3D" w:rsidRDefault="00A22B3D" w:rsidP="000B24A2">
            <w:pPr>
              <w:pStyle w:val="TableText"/>
              <w:spacing w:before="10" w:after="10"/>
            </w:pPr>
            <w:r>
              <w:rPr>
                <w:color w:val="000000"/>
              </w:rPr>
              <w:t>FT</w:t>
            </w:r>
          </w:p>
        </w:tc>
        <w:tc>
          <w:tcPr>
            <w:tcW w:w="0" w:type="auto"/>
            <w:noWrap/>
            <w:vAlign w:val="center"/>
          </w:tcPr>
          <w:p w14:paraId="7AB5939D" w14:textId="77777777" w:rsidR="00A22B3D" w:rsidRPr="00DD6653" w:rsidRDefault="00A22B3D" w:rsidP="000B24A2">
            <w:pPr>
              <w:pStyle w:val="TableText"/>
              <w:spacing w:before="10" w:after="10"/>
            </w:pPr>
            <w:r>
              <w:rPr>
                <w:color w:val="000000"/>
              </w:rPr>
              <w:t>0.80</w:t>
            </w:r>
          </w:p>
        </w:tc>
        <w:tc>
          <w:tcPr>
            <w:tcW w:w="0" w:type="auto"/>
            <w:noWrap/>
            <w:vAlign w:val="center"/>
          </w:tcPr>
          <w:p w14:paraId="22ECD73D" w14:textId="77777777" w:rsidR="00A22B3D" w:rsidRDefault="00A22B3D" w:rsidP="000B24A2">
            <w:pPr>
              <w:pStyle w:val="TableText"/>
              <w:spacing w:before="10" w:after="10"/>
            </w:pPr>
            <w:r>
              <w:rPr>
                <w:color w:val="000000"/>
              </w:rPr>
              <w:t>-1.59</w:t>
            </w:r>
          </w:p>
        </w:tc>
        <w:tc>
          <w:tcPr>
            <w:tcW w:w="0" w:type="auto"/>
            <w:noWrap/>
            <w:vAlign w:val="center"/>
          </w:tcPr>
          <w:p w14:paraId="7309F388" w14:textId="77777777" w:rsidR="00A22B3D" w:rsidRDefault="00A22B3D" w:rsidP="000B24A2">
            <w:pPr>
              <w:pStyle w:val="TableText"/>
              <w:spacing w:before="10" w:after="10"/>
            </w:pPr>
            <w:r>
              <w:rPr>
                <w:color w:val="000000"/>
              </w:rPr>
              <w:t>2%</w:t>
            </w:r>
          </w:p>
        </w:tc>
      </w:tr>
      <w:tr w:rsidR="00A22B3D" w:rsidRPr="00E52E3E" w14:paraId="5DAA02AA" w14:textId="77777777" w:rsidTr="0006355C">
        <w:trPr>
          <w:trHeight w:val="252"/>
        </w:trPr>
        <w:tc>
          <w:tcPr>
            <w:tcW w:w="0" w:type="auto"/>
            <w:noWrap/>
            <w:vAlign w:val="center"/>
          </w:tcPr>
          <w:p w14:paraId="62B05CB1" w14:textId="77777777" w:rsidR="00A22B3D" w:rsidRPr="00AC5830" w:rsidRDefault="00A22B3D" w:rsidP="000B24A2">
            <w:pPr>
              <w:pStyle w:val="TableText"/>
              <w:spacing w:before="10" w:after="10"/>
            </w:pPr>
            <w:r>
              <w:rPr>
                <w:color w:val="000000"/>
              </w:rPr>
              <w:t>VH898133</w:t>
            </w:r>
          </w:p>
        </w:tc>
        <w:tc>
          <w:tcPr>
            <w:tcW w:w="0" w:type="auto"/>
            <w:noWrap/>
            <w:vAlign w:val="center"/>
          </w:tcPr>
          <w:p w14:paraId="22E0D2F6" w14:textId="77777777" w:rsidR="00A22B3D" w:rsidRDefault="00A22B3D" w:rsidP="000B24A2">
            <w:pPr>
              <w:pStyle w:val="TableText"/>
              <w:spacing w:before="10" w:after="10"/>
            </w:pPr>
            <w:r>
              <w:rPr>
                <w:color w:val="000000"/>
              </w:rPr>
              <w:t>FT</w:t>
            </w:r>
          </w:p>
        </w:tc>
        <w:tc>
          <w:tcPr>
            <w:tcW w:w="0" w:type="auto"/>
            <w:noWrap/>
            <w:vAlign w:val="center"/>
          </w:tcPr>
          <w:p w14:paraId="2609E6FC" w14:textId="77777777" w:rsidR="00A22B3D" w:rsidRPr="00DD6653" w:rsidRDefault="00A22B3D" w:rsidP="000B24A2">
            <w:pPr>
              <w:pStyle w:val="TableText"/>
              <w:spacing w:before="10" w:after="10"/>
            </w:pPr>
            <w:r>
              <w:rPr>
                <w:color w:val="000000"/>
              </w:rPr>
              <w:t>0.62</w:t>
            </w:r>
          </w:p>
        </w:tc>
        <w:tc>
          <w:tcPr>
            <w:tcW w:w="0" w:type="auto"/>
            <w:noWrap/>
            <w:vAlign w:val="center"/>
          </w:tcPr>
          <w:p w14:paraId="64EF0D30" w14:textId="77777777" w:rsidR="00A22B3D" w:rsidRDefault="00A22B3D" w:rsidP="000B24A2">
            <w:pPr>
              <w:pStyle w:val="TableText"/>
              <w:spacing w:before="10" w:after="10"/>
            </w:pPr>
            <w:r>
              <w:rPr>
                <w:color w:val="000000"/>
              </w:rPr>
              <w:t>-0.79</w:t>
            </w:r>
          </w:p>
        </w:tc>
        <w:tc>
          <w:tcPr>
            <w:tcW w:w="0" w:type="auto"/>
            <w:noWrap/>
            <w:vAlign w:val="center"/>
          </w:tcPr>
          <w:p w14:paraId="41D9DAC1" w14:textId="77777777" w:rsidR="00A22B3D" w:rsidRDefault="00A22B3D" w:rsidP="000B24A2">
            <w:pPr>
              <w:pStyle w:val="TableText"/>
              <w:spacing w:before="10" w:after="10"/>
            </w:pPr>
            <w:r>
              <w:rPr>
                <w:color w:val="000000"/>
              </w:rPr>
              <w:t>2%</w:t>
            </w:r>
          </w:p>
        </w:tc>
      </w:tr>
      <w:tr w:rsidR="00A22B3D" w:rsidRPr="00E52E3E" w14:paraId="6D3DD529" w14:textId="77777777" w:rsidTr="0006355C">
        <w:trPr>
          <w:trHeight w:val="252"/>
        </w:trPr>
        <w:tc>
          <w:tcPr>
            <w:tcW w:w="0" w:type="auto"/>
            <w:noWrap/>
            <w:vAlign w:val="center"/>
          </w:tcPr>
          <w:p w14:paraId="5E352AD1" w14:textId="77777777" w:rsidR="00A22B3D" w:rsidRPr="00AC5830" w:rsidRDefault="00A22B3D" w:rsidP="000B24A2">
            <w:pPr>
              <w:pStyle w:val="TableText"/>
              <w:spacing w:before="10" w:after="10"/>
            </w:pPr>
            <w:r>
              <w:rPr>
                <w:color w:val="000000"/>
              </w:rPr>
              <w:t>VH907952</w:t>
            </w:r>
          </w:p>
        </w:tc>
        <w:tc>
          <w:tcPr>
            <w:tcW w:w="0" w:type="auto"/>
            <w:noWrap/>
            <w:vAlign w:val="center"/>
          </w:tcPr>
          <w:p w14:paraId="38B885D1" w14:textId="77777777" w:rsidR="00A22B3D" w:rsidRDefault="00A22B3D" w:rsidP="000B24A2">
            <w:pPr>
              <w:pStyle w:val="TableText"/>
              <w:spacing w:before="10" w:after="10"/>
            </w:pPr>
            <w:r>
              <w:rPr>
                <w:color w:val="000000"/>
              </w:rPr>
              <w:t>FT</w:t>
            </w:r>
          </w:p>
        </w:tc>
        <w:tc>
          <w:tcPr>
            <w:tcW w:w="0" w:type="auto"/>
            <w:noWrap/>
            <w:vAlign w:val="center"/>
          </w:tcPr>
          <w:p w14:paraId="19F2805D" w14:textId="77777777" w:rsidR="00A22B3D" w:rsidRPr="00DD6653" w:rsidRDefault="00A22B3D" w:rsidP="000B24A2">
            <w:pPr>
              <w:pStyle w:val="TableText"/>
              <w:spacing w:before="10" w:after="10"/>
            </w:pPr>
            <w:r>
              <w:rPr>
                <w:color w:val="000000"/>
              </w:rPr>
              <w:t>0.66</w:t>
            </w:r>
          </w:p>
        </w:tc>
        <w:tc>
          <w:tcPr>
            <w:tcW w:w="0" w:type="auto"/>
            <w:noWrap/>
            <w:vAlign w:val="center"/>
          </w:tcPr>
          <w:p w14:paraId="073336AC" w14:textId="77777777" w:rsidR="00A22B3D" w:rsidRDefault="00A22B3D" w:rsidP="000B24A2">
            <w:pPr>
              <w:pStyle w:val="TableText"/>
              <w:spacing w:before="10" w:after="10"/>
            </w:pPr>
            <w:r>
              <w:rPr>
                <w:color w:val="000000"/>
              </w:rPr>
              <w:t>-0.79</w:t>
            </w:r>
          </w:p>
        </w:tc>
        <w:tc>
          <w:tcPr>
            <w:tcW w:w="0" w:type="auto"/>
            <w:noWrap/>
            <w:vAlign w:val="center"/>
          </w:tcPr>
          <w:p w14:paraId="52C51184" w14:textId="77777777" w:rsidR="00A22B3D" w:rsidRDefault="00A22B3D" w:rsidP="000B24A2">
            <w:pPr>
              <w:pStyle w:val="TableText"/>
              <w:spacing w:before="10" w:after="10"/>
            </w:pPr>
            <w:r>
              <w:rPr>
                <w:color w:val="000000"/>
              </w:rPr>
              <w:t>2%</w:t>
            </w:r>
          </w:p>
        </w:tc>
      </w:tr>
      <w:tr w:rsidR="00A22B3D" w:rsidRPr="00E52E3E" w14:paraId="2A291EC6" w14:textId="77777777" w:rsidTr="0006355C">
        <w:trPr>
          <w:trHeight w:val="252"/>
        </w:trPr>
        <w:tc>
          <w:tcPr>
            <w:tcW w:w="0" w:type="auto"/>
            <w:noWrap/>
            <w:vAlign w:val="center"/>
          </w:tcPr>
          <w:p w14:paraId="7827686C" w14:textId="77777777" w:rsidR="00A22B3D" w:rsidRPr="00AC5830" w:rsidRDefault="00A22B3D" w:rsidP="000B24A2">
            <w:pPr>
              <w:pStyle w:val="TableText"/>
              <w:spacing w:before="10" w:after="10"/>
            </w:pPr>
            <w:r>
              <w:rPr>
                <w:color w:val="000000"/>
              </w:rPr>
              <w:t>VH908011</w:t>
            </w:r>
          </w:p>
        </w:tc>
        <w:tc>
          <w:tcPr>
            <w:tcW w:w="0" w:type="auto"/>
            <w:noWrap/>
            <w:vAlign w:val="center"/>
          </w:tcPr>
          <w:p w14:paraId="1ADDF20B" w14:textId="77777777" w:rsidR="00A22B3D" w:rsidRDefault="00A22B3D" w:rsidP="000B24A2">
            <w:pPr>
              <w:pStyle w:val="TableText"/>
              <w:spacing w:before="10" w:after="10"/>
            </w:pPr>
            <w:r>
              <w:rPr>
                <w:color w:val="000000"/>
              </w:rPr>
              <w:t>FT</w:t>
            </w:r>
          </w:p>
        </w:tc>
        <w:tc>
          <w:tcPr>
            <w:tcW w:w="0" w:type="auto"/>
            <w:noWrap/>
            <w:vAlign w:val="center"/>
          </w:tcPr>
          <w:p w14:paraId="4F9B5EBF" w14:textId="77777777" w:rsidR="00A22B3D" w:rsidRPr="00DD6653" w:rsidRDefault="00A22B3D" w:rsidP="000B24A2">
            <w:pPr>
              <w:pStyle w:val="TableText"/>
              <w:spacing w:before="10" w:after="10"/>
            </w:pPr>
            <w:r>
              <w:rPr>
                <w:color w:val="000000"/>
              </w:rPr>
              <w:t>0.50</w:t>
            </w:r>
          </w:p>
        </w:tc>
        <w:tc>
          <w:tcPr>
            <w:tcW w:w="0" w:type="auto"/>
            <w:noWrap/>
            <w:vAlign w:val="center"/>
          </w:tcPr>
          <w:p w14:paraId="168E9B8F" w14:textId="77777777" w:rsidR="00A22B3D" w:rsidRDefault="00A22B3D" w:rsidP="000B24A2">
            <w:pPr>
              <w:pStyle w:val="TableText"/>
              <w:spacing w:before="10" w:after="10"/>
            </w:pPr>
            <w:r>
              <w:rPr>
                <w:color w:val="000000"/>
              </w:rPr>
              <w:t>-0.01</w:t>
            </w:r>
          </w:p>
        </w:tc>
        <w:tc>
          <w:tcPr>
            <w:tcW w:w="0" w:type="auto"/>
            <w:noWrap/>
            <w:vAlign w:val="center"/>
          </w:tcPr>
          <w:p w14:paraId="77F26C13" w14:textId="77777777" w:rsidR="00A22B3D" w:rsidRDefault="00A22B3D" w:rsidP="000B24A2">
            <w:pPr>
              <w:pStyle w:val="TableText"/>
              <w:spacing w:before="10" w:after="10"/>
            </w:pPr>
            <w:r>
              <w:rPr>
                <w:color w:val="000000"/>
              </w:rPr>
              <w:t>2%</w:t>
            </w:r>
          </w:p>
        </w:tc>
      </w:tr>
      <w:tr w:rsidR="00A22B3D" w:rsidRPr="00E52E3E" w14:paraId="2B77DBCF" w14:textId="77777777" w:rsidTr="0006355C">
        <w:trPr>
          <w:trHeight w:val="252"/>
        </w:trPr>
        <w:tc>
          <w:tcPr>
            <w:tcW w:w="0" w:type="auto"/>
            <w:noWrap/>
            <w:vAlign w:val="center"/>
          </w:tcPr>
          <w:p w14:paraId="068E4DCD" w14:textId="77777777" w:rsidR="00A22B3D" w:rsidRPr="00AC5830" w:rsidRDefault="00A22B3D" w:rsidP="000B24A2">
            <w:pPr>
              <w:pStyle w:val="TableText"/>
              <w:spacing w:before="10" w:after="10"/>
            </w:pPr>
            <w:r>
              <w:rPr>
                <w:color w:val="000000"/>
              </w:rPr>
              <w:t>VH917976</w:t>
            </w:r>
          </w:p>
        </w:tc>
        <w:tc>
          <w:tcPr>
            <w:tcW w:w="0" w:type="auto"/>
            <w:noWrap/>
            <w:vAlign w:val="center"/>
          </w:tcPr>
          <w:p w14:paraId="1C4B69F9" w14:textId="77777777" w:rsidR="00A22B3D" w:rsidRDefault="00A22B3D" w:rsidP="000B24A2">
            <w:pPr>
              <w:pStyle w:val="TableText"/>
              <w:spacing w:before="10" w:after="10"/>
            </w:pPr>
            <w:r>
              <w:rPr>
                <w:color w:val="000000"/>
              </w:rPr>
              <w:t>FT</w:t>
            </w:r>
          </w:p>
        </w:tc>
        <w:tc>
          <w:tcPr>
            <w:tcW w:w="0" w:type="auto"/>
            <w:noWrap/>
            <w:vAlign w:val="center"/>
          </w:tcPr>
          <w:p w14:paraId="142D274A" w14:textId="77777777" w:rsidR="00A22B3D" w:rsidRPr="00DD6653" w:rsidRDefault="00A22B3D" w:rsidP="000B24A2">
            <w:pPr>
              <w:pStyle w:val="TableText"/>
              <w:spacing w:before="10" w:after="10"/>
            </w:pPr>
            <w:r>
              <w:rPr>
                <w:color w:val="000000"/>
              </w:rPr>
              <w:t>0.90</w:t>
            </w:r>
          </w:p>
        </w:tc>
        <w:tc>
          <w:tcPr>
            <w:tcW w:w="0" w:type="auto"/>
            <w:noWrap/>
            <w:vAlign w:val="center"/>
          </w:tcPr>
          <w:p w14:paraId="2348ED58" w14:textId="77777777" w:rsidR="00A22B3D" w:rsidRDefault="00A22B3D" w:rsidP="000B24A2">
            <w:pPr>
              <w:pStyle w:val="TableText"/>
              <w:spacing w:before="10" w:after="10"/>
            </w:pPr>
            <w:r>
              <w:rPr>
                <w:color w:val="000000"/>
              </w:rPr>
              <w:t>-2.49</w:t>
            </w:r>
          </w:p>
        </w:tc>
        <w:tc>
          <w:tcPr>
            <w:tcW w:w="0" w:type="auto"/>
            <w:noWrap/>
            <w:vAlign w:val="center"/>
          </w:tcPr>
          <w:p w14:paraId="3FC609EF" w14:textId="77777777" w:rsidR="00A22B3D" w:rsidRDefault="00A22B3D" w:rsidP="000B24A2">
            <w:pPr>
              <w:pStyle w:val="TableText"/>
              <w:spacing w:before="10" w:after="10"/>
            </w:pPr>
            <w:r>
              <w:rPr>
                <w:color w:val="000000"/>
              </w:rPr>
              <w:t>2%</w:t>
            </w:r>
          </w:p>
        </w:tc>
      </w:tr>
      <w:tr w:rsidR="00A22B3D" w:rsidRPr="00E52E3E" w14:paraId="5E63F0AD" w14:textId="77777777" w:rsidTr="0006355C">
        <w:trPr>
          <w:trHeight w:val="252"/>
        </w:trPr>
        <w:tc>
          <w:tcPr>
            <w:tcW w:w="0" w:type="auto"/>
            <w:noWrap/>
            <w:vAlign w:val="center"/>
          </w:tcPr>
          <w:p w14:paraId="303860B4" w14:textId="77777777" w:rsidR="00A22B3D" w:rsidRPr="00AC5830" w:rsidRDefault="00A22B3D" w:rsidP="000B24A2">
            <w:pPr>
              <w:pStyle w:val="TableText"/>
              <w:spacing w:before="10" w:after="10"/>
            </w:pPr>
            <w:r>
              <w:rPr>
                <w:color w:val="000000"/>
              </w:rPr>
              <w:t>VH918124</w:t>
            </w:r>
          </w:p>
        </w:tc>
        <w:tc>
          <w:tcPr>
            <w:tcW w:w="0" w:type="auto"/>
            <w:noWrap/>
            <w:vAlign w:val="center"/>
          </w:tcPr>
          <w:p w14:paraId="7DE29E52" w14:textId="77777777" w:rsidR="00A22B3D" w:rsidRDefault="00A22B3D" w:rsidP="000B24A2">
            <w:pPr>
              <w:pStyle w:val="TableText"/>
              <w:spacing w:before="10" w:after="10"/>
            </w:pPr>
            <w:r>
              <w:rPr>
                <w:color w:val="000000"/>
              </w:rPr>
              <w:t>FT</w:t>
            </w:r>
          </w:p>
        </w:tc>
        <w:tc>
          <w:tcPr>
            <w:tcW w:w="0" w:type="auto"/>
            <w:noWrap/>
            <w:vAlign w:val="center"/>
          </w:tcPr>
          <w:p w14:paraId="79E0B42F" w14:textId="77777777" w:rsidR="00A22B3D" w:rsidRPr="00DD6653" w:rsidRDefault="00A22B3D" w:rsidP="000B24A2">
            <w:pPr>
              <w:pStyle w:val="TableText"/>
              <w:spacing w:before="10" w:after="10"/>
            </w:pPr>
            <w:r>
              <w:rPr>
                <w:color w:val="000000"/>
              </w:rPr>
              <w:t>0.75</w:t>
            </w:r>
          </w:p>
        </w:tc>
        <w:tc>
          <w:tcPr>
            <w:tcW w:w="0" w:type="auto"/>
            <w:noWrap/>
            <w:vAlign w:val="center"/>
          </w:tcPr>
          <w:p w14:paraId="3C6D6DC7" w14:textId="77777777" w:rsidR="00A22B3D" w:rsidRDefault="00A22B3D" w:rsidP="000B24A2">
            <w:pPr>
              <w:pStyle w:val="TableText"/>
              <w:spacing w:before="10" w:after="10"/>
            </w:pPr>
            <w:r>
              <w:rPr>
                <w:color w:val="000000"/>
              </w:rPr>
              <w:t>-1.31</w:t>
            </w:r>
          </w:p>
        </w:tc>
        <w:tc>
          <w:tcPr>
            <w:tcW w:w="0" w:type="auto"/>
            <w:noWrap/>
            <w:vAlign w:val="center"/>
          </w:tcPr>
          <w:p w14:paraId="4D194B20" w14:textId="77777777" w:rsidR="00A22B3D" w:rsidRDefault="00A22B3D" w:rsidP="000B24A2">
            <w:pPr>
              <w:pStyle w:val="TableText"/>
              <w:spacing w:before="10" w:after="10"/>
            </w:pPr>
            <w:r>
              <w:rPr>
                <w:color w:val="000000"/>
              </w:rPr>
              <w:t>1%</w:t>
            </w:r>
          </w:p>
        </w:tc>
      </w:tr>
    </w:tbl>
    <w:p w14:paraId="3B1505D3" w14:textId="77777777" w:rsidR="00A22B3D" w:rsidRPr="00DA28B0" w:rsidRDefault="00A22B3D" w:rsidP="002D23E0">
      <w:pPr>
        <w:pStyle w:val="Heading3"/>
        <w:pageBreakBefore/>
        <w:numPr>
          <w:ilvl w:val="0"/>
          <w:numId w:val="0"/>
        </w:numPr>
        <w:ind w:left="360" w:hanging="360"/>
        <w:rPr>
          <w:i/>
        </w:rPr>
      </w:pPr>
      <w:bookmarkStart w:id="873" w:name="_Appendix_7.F:_Reliability"/>
      <w:bookmarkStart w:id="874" w:name="_Toc536102385"/>
      <w:bookmarkStart w:id="875" w:name="_Toc12218665"/>
      <w:bookmarkStart w:id="876" w:name="_Toc38636186"/>
      <w:bookmarkStart w:id="877" w:name="_Toc180396602"/>
      <w:bookmarkEnd w:id="873"/>
      <w:r w:rsidRPr="00DA28B0">
        <w:lastRenderedPageBreak/>
        <w:t xml:space="preserve">Appendix </w:t>
      </w:r>
      <w:r>
        <w:t>7</w:t>
      </w:r>
      <w:r w:rsidRPr="00DA28B0">
        <w:t>.F: Reliability Estimates</w:t>
      </w:r>
      <w:bookmarkStart w:id="878" w:name="Seven_F_Reliability"/>
      <w:bookmarkEnd w:id="874"/>
      <w:bookmarkEnd w:id="875"/>
      <w:bookmarkEnd w:id="876"/>
      <w:bookmarkEnd w:id="877"/>
      <w:bookmarkEnd w:id="878"/>
    </w:p>
    <w:p w14:paraId="308D357D" w14:textId="77777777" w:rsidR="00A22B3D" w:rsidRDefault="00A22B3D" w:rsidP="002D23E0">
      <w:r>
        <w:rPr>
          <w:b/>
        </w:rPr>
        <w:t>Notes:</w:t>
      </w:r>
    </w:p>
    <w:p w14:paraId="3449BAFA" w14:textId="77777777" w:rsidR="00A22B3D" w:rsidRPr="00AB1116" w:rsidRDefault="00A22B3D" w:rsidP="00910CB8">
      <w:pPr>
        <w:pStyle w:val="bullets"/>
        <w:numPr>
          <w:ilvl w:val="0"/>
          <w:numId w:val="28"/>
        </w:numPr>
        <w:ind w:left="576" w:hanging="288"/>
      </w:pPr>
      <w:r w:rsidRPr="00AB1116">
        <w:t xml:space="preserve">The </w:t>
      </w:r>
      <w:proofErr w:type="gramStart"/>
      <w:r w:rsidRPr="00AB1116">
        <w:t>reliabilities</w:t>
      </w:r>
      <w:proofErr w:type="gramEnd"/>
      <w:r w:rsidRPr="00AB1116">
        <w:t xml:space="preserve"> </w:t>
      </w:r>
      <w:r>
        <w:t>will be</w:t>
      </w:r>
      <w:r w:rsidRPr="00AB1116">
        <w:t xml:space="preserve"> reported only for samples that comprise 11 or more examinees.</w:t>
      </w:r>
    </w:p>
    <w:p w14:paraId="0B96D600" w14:textId="77777777" w:rsidR="00A22B3D" w:rsidRPr="00AB1116" w:rsidRDefault="00A22B3D" w:rsidP="00910CB8">
      <w:pPr>
        <w:pStyle w:val="bullets"/>
        <w:numPr>
          <w:ilvl w:val="0"/>
          <w:numId w:val="28"/>
        </w:numPr>
        <w:ind w:left="576" w:hanging="288"/>
      </w:pPr>
      <w:r w:rsidRPr="00AB1116">
        <w:t xml:space="preserve">In some </w:t>
      </w:r>
      <w:proofErr w:type="gramStart"/>
      <w:r w:rsidRPr="00AB1116">
        <w:t>cases</w:t>
      </w:r>
      <w:proofErr w:type="gramEnd"/>
      <w:r w:rsidRPr="00AB1116">
        <w:t xml:space="preserve"> in </w:t>
      </w:r>
      <w:r>
        <w:t>appendix 7</w:t>
      </w:r>
      <w:r w:rsidRPr="00AB1116">
        <w:t xml:space="preserve">.F, score reliabilities </w:t>
      </w:r>
      <w:r>
        <w:t xml:space="preserve">will </w:t>
      </w:r>
      <w:r w:rsidRPr="00AB1116">
        <w:t xml:space="preserve">not </w:t>
      </w:r>
      <w:r>
        <w:t xml:space="preserve">be </w:t>
      </w:r>
      <w:r w:rsidRPr="00AB1116">
        <w:t xml:space="preserve">estimable and </w:t>
      </w:r>
      <w:r>
        <w:t>will</w:t>
      </w:r>
      <w:r w:rsidRPr="00AB1116">
        <w:t xml:space="preserve"> </w:t>
      </w:r>
      <w:r>
        <w:t xml:space="preserve">be </w:t>
      </w:r>
      <w:r w:rsidRPr="00AB1116">
        <w:t>p</w:t>
      </w:r>
      <w:r>
        <w:t>resented in the tables as “N/A.”</w:t>
      </w:r>
    </w:p>
    <w:p w14:paraId="349C74EC" w14:textId="77777777" w:rsidR="00A22B3D" w:rsidRPr="00AB1116" w:rsidRDefault="00A22B3D" w:rsidP="00910CB8">
      <w:pPr>
        <w:pStyle w:val="bullets"/>
        <w:numPr>
          <w:ilvl w:val="0"/>
          <w:numId w:val="28"/>
        </w:numPr>
        <w:ind w:left="576" w:hanging="288"/>
      </w:pPr>
      <w:r w:rsidRPr="00AB1116">
        <w:t>Results based on samples that contain 50 or fewer examinees should be interpreted with caution due to small sample sizes.</w:t>
      </w:r>
    </w:p>
    <w:p w14:paraId="713E610A" w14:textId="6A3A9295" w:rsidR="00A22B3D" w:rsidRDefault="00A22B3D" w:rsidP="001F0DAD">
      <w:pPr>
        <w:pStyle w:val="Caption"/>
      </w:pPr>
      <w:bookmarkStart w:id="879" w:name="_Ref148514996"/>
      <w:bookmarkStart w:id="880" w:name="_Toc38636224"/>
      <w:bookmarkStart w:id="881" w:name="_Toc180396714"/>
      <w:r>
        <w:t>Table</w:t>
      </w:r>
      <w:r w:rsidR="00372031">
        <w:t> </w:t>
      </w:r>
      <w:proofErr w:type="gramStart"/>
      <w:r>
        <w:t>7.F.</w:t>
      </w:r>
      <w:proofErr w:type="gramEnd"/>
      <w:r>
        <w:rPr>
          <w:noProof/>
        </w:rPr>
        <w:fldChar w:fldCharType="begin"/>
      </w:r>
      <w:r>
        <w:rPr>
          <w:noProof/>
        </w:rPr>
        <w:instrText xml:space="preserve"> SEQ Table_7.F. \* ARABIC </w:instrText>
      </w:r>
      <w:r>
        <w:rPr>
          <w:noProof/>
        </w:rPr>
        <w:fldChar w:fldCharType="separate"/>
      </w:r>
      <w:r w:rsidR="00F94BF3">
        <w:rPr>
          <w:noProof/>
        </w:rPr>
        <w:t>1</w:t>
      </w:r>
      <w:r>
        <w:rPr>
          <w:noProof/>
        </w:rPr>
        <w:fldChar w:fldCharType="end"/>
      </w:r>
      <w:bookmarkEnd w:id="879"/>
      <w:r w:rsidRPr="001F0DAD">
        <w:t xml:space="preserve"> </w:t>
      </w:r>
      <w:r>
        <w:t xml:space="preserve"> Reliabilities and Standard Errors of Measurement (SEMs) by Gender</w:t>
      </w:r>
      <w:bookmarkEnd w:id="880"/>
      <w:bookmarkEnd w:id="881"/>
    </w:p>
    <w:tbl>
      <w:tblPr>
        <w:tblStyle w:val="TRtable"/>
        <w:tblW w:w="3966" w:type="pct"/>
        <w:tblLook w:val="04A0" w:firstRow="1" w:lastRow="0" w:firstColumn="1" w:lastColumn="0" w:noHBand="0" w:noVBand="1"/>
        <w:tblDescription w:val="Reliabilities and Standard Errors of Measurement (SEMs) by Gender"/>
      </w:tblPr>
      <w:tblGrid>
        <w:gridCol w:w="2707"/>
        <w:gridCol w:w="864"/>
        <w:gridCol w:w="864"/>
        <w:gridCol w:w="865"/>
        <w:gridCol w:w="861"/>
        <w:gridCol w:w="861"/>
        <w:gridCol w:w="859"/>
      </w:tblGrid>
      <w:tr w:rsidR="00A22B3D" w:rsidRPr="00E32902" w14:paraId="52AD064F" w14:textId="77777777" w:rsidTr="00AF61C4">
        <w:trPr>
          <w:cnfStyle w:val="100000000000" w:firstRow="1" w:lastRow="0" w:firstColumn="0" w:lastColumn="0" w:oddVBand="0" w:evenVBand="0" w:oddHBand="0" w:evenHBand="0" w:firstRowFirstColumn="0" w:firstRowLastColumn="0" w:lastRowFirstColumn="0" w:lastRowLastColumn="0"/>
          <w:trHeight w:val="3168"/>
        </w:trPr>
        <w:tc>
          <w:tcPr>
            <w:tcW w:w="1717" w:type="pct"/>
            <w:hideMark/>
          </w:tcPr>
          <w:p w14:paraId="011DBEA3" w14:textId="77777777" w:rsidR="00A22B3D" w:rsidRPr="00E32902" w:rsidRDefault="00A22B3D" w:rsidP="00497B86">
            <w:pPr>
              <w:pStyle w:val="TableHead"/>
            </w:pPr>
            <w:r>
              <w:t>Grade Level</w:t>
            </w:r>
          </w:p>
        </w:tc>
        <w:tc>
          <w:tcPr>
            <w:tcW w:w="548" w:type="pct"/>
            <w:textDirection w:val="btLr"/>
            <w:vAlign w:val="center"/>
            <w:hideMark/>
          </w:tcPr>
          <w:p w14:paraId="6D272C62" w14:textId="77777777" w:rsidR="00A22B3D" w:rsidRPr="00E32902" w:rsidRDefault="00A22B3D" w:rsidP="00497B86">
            <w:pPr>
              <w:pStyle w:val="TableHead"/>
              <w:ind w:left="72" w:right="113"/>
              <w:jc w:val="left"/>
            </w:pPr>
            <w:r w:rsidRPr="00E32902">
              <w:t>Male N</w:t>
            </w:r>
          </w:p>
        </w:tc>
        <w:tc>
          <w:tcPr>
            <w:tcW w:w="548" w:type="pct"/>
            <w:textDirection w:val="btLr"/>
            <w:vAlign w:val="center"/>
            <w:hideMark/>
          </w:tcPr>
          <w:p w14:paraId="12DE9C26" w14:textId="77777777" w:rsidR="00A22B3D" w:rsidRPr="00E32902" w:rsidRDefault="00A22B3D" w:rsidP="00497B86">
            <w:pPr>
              <w:pStyle w:val="TableHead"/>
              <w:ind w:left="72" w:right="113"/>
              <w:jc w:val="left"/>
            </w:pPr>
            <w:r w:rsidRPr="00E32902">
              <w:t>Male Reliab</w:t>
            </w:r>
            <w:r>
              <w:t>ility</w:t>
            </w:r>
          </w:p>
        </w:tc>
        <w:tc>
          <w:tcPr>
            <w:tcW w:w="549" w:type="pct"/>
            <w:textDirection w:val="btLr"/>
            <w:vAlign w:val="center"/>
            <w:hideMark/>
          </w:tcPr>
          <w:p w14:paraId="01191614" w14:textId="77777777" w:rsidR="00A22B3D" w:rsidRPr="00E32902" w:rsidRDefault="00A22B3D" w:rsidP="00497B86">
            <w:pPr>
              <w:pStyle w:val="TableHead"/>
              <w:ind w:left="72" w:right="113"/>
              <w:jc w:val="left"/>
            </w:pPr>
            <w:r w:rsidRPr="00E32902">
              <w:t xml:space="preserve">Male </w:t>
            </w:r>
            <w:r>
              <w:t>Raw</w:t>
            </w:r>
            <w:r w:rsidRPr="00E32902">
              <w:t xml:space="preserve"> Score SEM</w:t>
            </w:r>
          </w:p>
        </w:tc>
        <w:tc>
          <w:tcPr>
            <w:tcW w:w="546" w:type="pct"/>
            <w:textDirection w:val="btLr"/>
            <w:vAlign w:val="center"/>
            <w:hideMark/>
          </w:tcPr>
          <w:p w14:paraId="3A70C08D" w14:textId="77777777" w:rsidR="00A22B3D" w:rsidRPr="00E32902" w:rsidRDefault="00A22B3D" w:rsidP="00497B86">
            <w:pPr>
              <w:pStyle w:val="TableHead"/>
              <w:ind w:left="72" w:right="113"/>
              <w:jc w:val="left"/>
            </w:pPr>
            <w:r w:rsidRPr="00E32902">
              <w:t>Female N</w:t>
            </w:r>
          </w:p>
        </w:tc>
        <w:tc>
          <w:tcPr>
            <w:tcW w:w="546" w:type="pct"/>
            <w:textDirection w:val="btLr"/>
            <w:vAlign w:val="center"/>
            <w:hideMark/>
          </w:tcPr>
          <w:p w14:paraId="1297BF69" w14:textId="77777777" w:rsidR="00A22B3D" w:rsidRPr="00E32902" w:rsidRDefault="00A22B3D" w:rsidP="00497B86">
            <w:pPr>
              <w:pStyle w:val="TableHead"/>
              <w:ind w:left="72" w:right="113"/>
              <w:jc w:val="left"/>
            </w:pPr>
            <w:r w:rsidRPr="00E32902">
              <w:t>Female Reliab</w:t>
            </w:r>
            <w:r>
              <w:t>ility</w:t>
            </w:r>
          </w:p>
        </w:tc>
        <w:tc>
          <w:tcPr>
            <w:tcW w:w="545" w:type="pct"/>
            <w:textDirection w:val="btLr"/>
            <w:vAlign w:val="center"/>
            <w:hideMark/>
          </w:tcPr>
          <w:p w14:paraId="6296EA72" w14:textId="77777777" w:rsidR="00A22B3D" w:rsidRPr="00E32902" w:rsidRDefault="00A22B3D" w:rsidP="00497B86">
            <w:pPr>
              <w:pStyle w:val="TableHead"/>
              <w:ind w:left="72" w:right="113"/>
              <w:jc w:val="left"/>
            </w:pPr>
            <w:r w:rsidRPr="00E32902">
              <w:t xml:space="preserve">Female </w:t>
            </w:r>
            <w:r>
              <w:t>Raw</w:t>
            </w:r>
            <w:r w:rsidRPr="00E32902">
              <w:t xml:space="preserve"> Score SEM</w:t>
            </w:r>
          </w:p>
        </w:tc>
      </w:tr>
      <w:tr w:rsidR="00A22B3D" w:rsidRPr="00E32902" w14:paraId="54EE9391" w14:textId="77777777" w:rsidTr="00AF61C4">
        <w:trPr>
          <w:trHeight w:val="254"/>
        </w:trPr>
        <w:tc>
          <w:tcPr>
            <w:tcW w:w="1717" w:type="pct"/>
            <w:hideMark/>
          </w:tcPr>
          <w:p w14:paraId="52D7D7F2" w14:textId="77777777" w:rsidR="00A22B3D" w:rsidRPr="00E32902" w:rsidRDefault="00A22B3D" w:rsidP="00DD5911">
            <w:pPr>
              <w:pStyle w:val="TableText"/>
              <w:ind w:right="144"/>
            </w:pPr>
            <w:r>
              <w:t>Grade 5 Version 1</w:t>
            </w:r>
          </w:p>
        </w:tc>
        <w:tc>
          <w:tcPr>
            <w:tcW w:w="548" w:type="pct"/>
            <w:noWrap/>
            <w:vAlign w:val="center"/>
          </w:tcPr>
          <w:p w14:paraId="3D843130" w14:textId="77777777" w:rsidR="00A22B3D" w:rsidRPr="00E32902" w:rsidRDefault="00A22B3D" w:rsidP="00DD5911">
            <w:pPr>
              <w:pStyle w:val="TableText"/>
            </w:pPr>
            <w:r>
              <w:rPr>
                <w:color w:val="000000"/>
              </w:rPr>
              <w:t>1,476</w:t>
            </w:r>
          </w:p>
        </w:tc>
        <w:tc>
          <w:tcPr>
            <w:tcW w:w="548" w:type="pct"/>
            <w:noWrap/>
            <w:vAlign w:val="center"/>
          </w:tcPr>
          <w:p w14:paraId="135FC2DA" w14:textId="77777777" w:rsidR="00A22B3D" w:rsidRPr="00E32902" w:rsidRDefault="00A22B3D" w:rsidP="00DD5911">
            <w:pPr>
              <w:pStyle w:val="TableText"/>
              <w:ind w:right="144"/>
            </w:pPr>
            <w:r>
              <w:rPr>
                <w:color w:val="000000"/>
              </w:rPr>
              <w:t>0.84</w:t>
            </w:r>
          </w:p>
        </w:tc>
        <w:tc>
          <w:tcPr>
            <w:tcW w:w="549" w:type="pct"/>
            <w:noWrap/>
            <w:vAlign w:val="center"/>
          </w:tcPr>
          <w:p w14:paraId="5BC2D273" w14:textId="77777777" w:rsidR="00A22B3D" w:rsidRPr="00E32902" w:rsidRDefault="00A22B3D" w:rsidP="00DD5911">
            <w:pPr>
              <w:pStyle w:val="TableText"/>
              <w:ind w:right="144"/>
            </w:pPr>
            <w:r>
              <w:rPr>
                <w:color w:val="000000"/>
              </w:rPr>
              <w:t>2.50</w:t>
            </w:r>
          </w:p>
        </w:tc>
        <w:tc>
          <w:tcPr>
            <w:tcW w:w="546" w:type="pct"/>
            <w:noWrap/>
            <w:vAlign w:val="center"/>
          </w:tcPr>
          <w:p w14:paraId="5C107AE4" w14:textId="77777777" w:rsidR="00A22B3D" w:rsidRPr="00E32902" w:rsidRDefault="00A22B3D" w:rsidP="00DD5911">
            <w:pPr>
              <w:pStyle w:val="TableText"/>
            </w:pPr>
            <w:r>
              <w:rPr>
                <w:color w:val="000000"/>
              </w:rPr>
              <w:t>720</w:t>
            </w:r>
          </w:p>
        </w:tc>
        <w:tc>
          <w:tcPr>
            <w:tcW w:w="546" w:type="pct"/>
            <w:noWrap/>
            <w:vAlign w:val="center"/>
          </w:tcPr>
          <w:p w14:paraId="7F4752FE" w14:textId="77777777" w:rsidR="00A22B3D" w:rsidRPr="00E32902" w:rsidRDefault="00A22B3D" w:rsidP="00DD5911">
            <w:pPr>
              <w:pStyle w:val="TableText"/>
              <w:ind w:right="144"/>
            </w:pPr>
            <w:r>
              <w:rPr>
                <w:color w:val="000000"/>
              </w:rPr>
              <w:t>0.82</w:t>
            </w:r>
          </w:p>
        </w:tc>
        <w:tc>
          <w:tcPr>
            <w:tcW w:w="545" w:type="pct"/>
            <w:noWrap/>
            <w:vAlign w:val="center"/>
          </w:tcPr>
          <w:p w14:paraId="6E47D621" w14:textId="77777777" w:rsidR="00A22B3D" w:rsidRPr="00E32902" w:rsidRDefault="00A22B3D" w:rsidP="00DD5911">
            <w:pPr>
              <w:pStyle w:val="TableText"/>
              <w:ind w:right="144"/>
            </w:pPr>
            <w:r>
              <w:rPr>
                <w:color w:val="000000"/>
              </w:rPr>
              <w:t>2.55</w:t>
            </w:r>
          </w:p>
        </w:tc>
      </w:tr>
      <w:tr w:rsidR="00A22B3D" w:rsidRPr="00E32902" w14:paraId="63E9118A" w14:textId="77777777" w:rsidTr="00AF61C4">
        <w:trPr>
          <w:trHeight w:val="269"/>
        </w:trPr>
        <w:tc>
          <w:tcPr>
            <w:tcW w:w="1717" w:type="pct"/>
            <w:hideMark/>
          </w:tcPr>
          <w:p w14:paraId="5FA00AF3" w14:textId="77777777" w:rsidR="00A22B3D" w:rsidRPr="00E32902" w:rsidRDefault="00A22B3D" w:rsidP="00DD5911">
            <w:pPr>
              <w:pStyle w:val="TableText"/>
              <w:ind w:right="144"/>
            </w:pPr>
            <w:r>
              <w:t>Grade 5 Version 2</w:t>
            </w:r>
          </w:p>
        </w:tc>
        <w:tc>
          <w:tcPr>
            <w:tcW w:w="548" w:type="pct"/>
            <w:noWrap/>
            <w:vAlign w:val="center"/>
          </w:tcPr>
          <w:p w14:paraId="19D0EDFD" w14:textId="77777777" w:rsidR="00A22B3D" w:rsidRPr="00E32902" w:rsidRDefault="00A22B3D" w:rsidP="00DD5911">
            <w:pPr>
              <w:pStyle w:val="TableText"/>
            </w:pPr>
            <w:r>
              <w:rPr>
                <w:color w:val="000000"/>
              </w:rPr>
              <w:t>1,330</w:t>
            </w:r>
          </w:p>
        </w:tc>
        <w:tc>
          <w:tcPr>
            <w:tcW w:w="548" w:type="pct"/>
            <w:noWrap/>
            <w:vAlign w:val="center"/>
          </w:tcPr>
          <w:p w14:paraId="7F46B0FD" w14:textId="77777777" w:rsidR="00A22B3D" w:rsidRPr="00E32902" w:rsidRDefault="00A22B3D" w:rsidP="00DD5911">
            <w:pPr>
              <w:pStyle w:val="TableText"/>
              <w:ind w:right="144"/>
            </w:pPr>
            <w:r>
              <w:rPr>
                <w:color w:val="000000"/>
              </w:rPr>
              <w:t>0.86</w:t>
            </w:r>
          </w:p>
        </w:tc>
        <w:tc>
          <w:tcPr>
            <w:tcW w:w="549" w:type="pct"/>
            <w:noWrap/>
            <w:vAlign w:val="center"/>
          </w:tcPr>
          <w:p w14:paraId="5600CEF2" w14:textId="77777777" w:rsidR="00A22B3D" w:rsidRPr="00E32902" w:rsidRDefault="00A22B3D" w:rsidP="00DD5911">
            <w:pPr>
              <w:pStyle w:val="TableText"/>
              <w:ind w:right="144"/>
            </w:pPr>
            <w:r>
              <w:rPr>
                <w:color w:val="000000"/>
              </w:rPr>
              <w:t>2.42</w:t>
            </w:r>
          </w:p>
        </w:tc>
        <w:tc>
          <w:tcPr>
            <w:tcW w:w="546" w:type="pct"/>
            <w:noWrap/>
            <w:vAlign w:val="center"/>
          </w:tcPr>
          <w:p w14:paraId="78100FA0" w14:textId="77777777" w:rsidR="00A22B3D" w:rsidRPr="00E32902" w:rsidRDefault="00A22B3D" w:rsidP="00DD5911">
            <w:pPr>
              <w:pStyle w:val="TableText"/>
            </w:pPr>
            <w:r>
              <w:rPr>
                <w:color w:val="000000"/>
              </w:rPr>
              <w:t>705</w:t>
            </w:r>
          </w:p>
        </w:tc>
        <w:tc>
          <w:tcPr>
            <w:tcW w:w="546" w:type="pct"/>
            <w:noWrap/>
            <w:vAlign w:val="center"/>
          </w:tcPr>
          <w:p w14:paraId="1B3454AE" w14:textId="77777777" w:rsidR="00A22B3D" w:rsidRPr="00E32902" w:rsidRDefault="00A22B3D" w:rsidP="00DD5911">
            <w:pPr>
              <w:pStyle w:val="TableText"/>
              <w:ind w:right="144"/>
            </w:pPr>
            <w:r>
              <w:rPr>
                <w:color w:val="000000"/>
              </w:rPr>
              <w:t>0.86</w:t>
            </w:r>
          </w:p>
        </w:tc>
        <w:tc>
          <w:tcPr>
            <w:tcW w:w="545" w:type="pct"/>
            <w:noWrap/>
            <w:vAlign w:val="center"/>
          </w:tcPr>
          <w:p w14:paraId="41A14BE3" w14:textId="77777777" w:rsidR="00A22B3D" w:rsidRPr="00E32902" w:rsidRDefault="00A22B3D" w:rsidP="00DD5911">
            <w:pPr>
              <w:pStyle w:val="TableText"/>
              <w:ind w:right="144"/>
            </w:pPr>
            <w:r>
              <w:rPr>
                <w:color w:val="000000"/>
              </w:rPr>
              <w:t>2.46</w:t>
            </w:r>
          </w:p>
        </w:tc>
      </w:tr>
      <w:tr w:rsidR="00A22B3D" w:rsidRPr="00E32902" w14:paraId="25851439" w14:textId="77777777" w:rsidTr="00AF61C4">
        <w:trPr>
          <w:trHeight w:val="269"/>
        </w:trPr>
        <w:tc>
          <w:tcPr>
            <w:tcW w:w="1717" w:type="pct"/>
            <w:hideMark/>
          </w:tcPr>
          <w:p w14:paraId="7F52BF4F" w14:textId="77777777" w:rsidR="00A22B3D" w:rsidRPr="00E32902" w:rsidRDefault="00A22B3D" w:rsidP="00DD5911">
            <w:pPr>
              <w:pStyle w:val="TableText"/>
              <w:ind w:right="144"/>
            </w:pPr>
            <w:r>
              <w:t>Grade 8 Version 1</w:t>
            </w:r>
          </w:p>
        </w:tc>
        <w:tc>
          <w:tcPr>
            <w:tcW w:w="548" w:type="pct"/>
            <w:noWrap/>
            <w:vAlign w:val="center"/>
          </w:tcPr>
          <w:p w14:paraId="24823449" w14:textId="77777777" w:rsidR="00A22B3D" w:rsidRPr="00E32902" w:rsidRDefault="00A22B3D" w:rsidP="00DD5911">
            <w:pPr>
              <w:pStyle w:val="TableText"/>
            </w:pPr>
            <w:r>
              <w:rPr>
                <w:color w:val="000000"/>
              </w:rPr>
              <w:t>1,544</w:t>
            </w:r>
          </w:p>
        </w:tc>
        <w:tc>
          <w:tcPr>
            <w:tcW w:w="548" w:type="pct"/>
            <w:noWrap/>
            <w:vAlign w:val="center"/>
          </w:tcPr>
          <w:p w14:paraId="321C8E4A" w14:textId="77777777" w:rsidR="00A22B3D" w:rsidRPr="00E32902" w:rsidRDefault="00A22B3D" w:rsidP="00DD5911">
            <w:pPr>
              <w:pStyle w:val="TableText"/>
              <w:ind w:right="144"/>
            </w:pPr>
            <w:r>
              <w:rPr>
                <w:color w:val="000000"/>
              </w:rPr>
              <w:t>0.88</w:t>
            </w:r>
          </w:p>
        </w:tc>
        <w:tc>
          <w:tcPr>
            <w:tcW w:w="549" w:type="pct"/>
            <w:noWrap/>
            <w:vAlign w:val="center"/>
          </w:tcPr>
          <w:p w14:paraId="0C8B8873" w14:textId="77777777" w:rsidR="00A22B3D" w:rsidRPr="00E32902" w:rsidRDefault="00A22B3D" w:rsidP="00DD5911">
            <w:pPr>
              <w:pStyle w:val="TableText"/>
              <w:ind w:right="144"/>
            </w:pPr>
            <w:r>
              <w:rPr>
                <w:color w:val="000000"/>
              </w:rPr>
              <w:t>2.44</w:t>
            </w:r>
          </w:p>
        </w:tc>
        <w:tc>
          <w:tcPr>
            <w:tcW w:w="546" w:type="pct"/>
            <w:noWrap/>
            <w:vAlign w:val="center"/>
          </w:tcPr>
          <w:p w14:paraId="5FFE55E7" w14:textId="77777777" w:rsidR="00A22B3D" w:rsidRPr="00E32902" w:rsidRDefault="00A22B3D" w:rsidP="00DD5911">
            <w:pPr>
              <w:pStyle w:val="TableText"/>
            </w:pPr>
            <w:r>
              <w:rPr>
                <w:color w:val="000000"/>
              </w:rPr>
              <w:t>711</w:t>
            </w:r>
          </w:p>
        </w:tc>
        <w:tc>
          <w:tcPr>
            <w:tcW w:w="546" w:type="pct"/>
            <w:noWrap/>
            <w:vAlign w:val="center"/>
          </w:tcPr>
          <w:p w14:paraId="3B326C9D" w14:textId="77777777" w:rsidR="00A22B3D" w:rsidRPr="00E32902" w:rsidRDefault="00A22B3D" w:rsidP="00DD5911">
            <w:pPr>
              <w:pStyle w:val="TableText"/>
              <w:ind w:right="144"/>
            </w:pPr>
            <w:r>
              <w:rPr>
                <w:color w:val="000000"/>
              </w:rPr>
              <w:t>0.85</w:t>
            </w:r>
          </w:p>
        </w:tc>
        <w:tc>
          <w:tcPr>
            <w:tcW w:w="545" w:type="pct"/>
            <w:noWrap/>
            <w:vAlign w:val="center"/>
          </w:tcPr>
          <w:p w14:paraId="187D99E1" w14:textId="77777777" w:rsidR="00A22B3D" w:rsidRPr="00E32902" w:rsidRDefault="00A22B3D" w:rsidP="00DD5911">
            <w:pPr>
              <w:pStyle w:val="TableText"/>
              <w:ind w:right="144"/>
            </w:pPr>
            <w:r>
              <w:rPr>
                <w:color w:val="000000"/>
              </w:rPr>
              <w:t>2.53</w:t>
            </w:r>
          </w:p>
        </w:tc>
      </w:tr>
      <w:tr w:rsidR="00A22B3D" w:rsidRPr="00E32902" w14:paraId="522764ED" w14:textId="77777777" w:rsidTr="00AF61C4">
        <w:trPr>
          <w:trHeight w:val="269"/>
        </w:trPr>
        <w:tc>
          <w:tcPr>
            <w:tcW w:w="1717" w:type="pct"/>
          </w:tcPr>
          <w:p w14:paraId="7D658D1E" w14:textId="77777777" w:rsidR="00A22B3D" w:rsidRDefault="00A22B3D" w:rsidP="00DD5911">
            <w:pPr>
              <w:pStyle w:val="TableText"/>
              <w:ind w:right="144"/>
            </w:pPr>
            <w:r>
              <w:t>Grade 8 Version 2</w:t>
            </w:r>
          </w:p>
        </w:tc>
        <w:tc>
          <w:tcPr>
            <w:tcW w:w="548" w:type="pct"/>
            <w:noWrap/>
            <w:vAlign w:val="center"/>
          </w:tcPr>
          <w:p w14:paraId="3BE3C3DD" w14:textId="77777777" w:rsidR="00A22B3D" w:rsidRDefault="00A22B3D" w:rsidP="00DD5911">
            <w:pPr>
              <w:pStyle w:val="TableText"/>
            </w:pPr>
            <w:r>
              <w:rPr>
                <w:color w:val="000000"/>
              </w:rPr>
              <w:t>1,369</w:t>
            </w:r>
          </w:p>
        </w:tc>
        <w:tc>
          <w:tcPr>
            <w:tcW w:w="548" w:type="pct"/>
            <w:noWrap/>
            <w:vAlign w:val="center"/>
          </w:tcPr>
          <w:p w14:paraId="2BDDDAD1" w14:textId="77777777" w:rsidR="00A22B3D" w:rsidRPr="00544561" w:rsidRDefault="00A22B3D" w:rsidP="00DD5911">
            <w:pPr>
              <w:pStyle w:val="TableText"/>
              <w:ind w:right="144"/>
            </w:pPr>
            <w:r>
              <w:rPr>
                <w:color w:val="000000"/>
              </w:rPr>
              <w:t>0.87</w:t>
            </w:r>
          </w:p>
        </w:tc>
        <w:tc>
          <w:tcPr>
            <w:tcW w:w="549" w:type="pct"/>
            <w:noWrap/>
            <w:vAlign w:val="center"/>
          </w:tcPr>
          <w:p w14:paraId="79203C1E" w14:textId="77777777" w:rsidR="00A22B3D" w:rsidRPr="00544561" w:rsidRDefault="00A22B3D" w:rsidP="00DD5911">
            <w:pPr>
              <w:pStyle w:val="TableText"/>
              <w:ind w:right="144"/>
            </w:pPr>
            <w:r>
              <w:rPr>
                <w:color w:val="000000"/>
              </w:rPr>
              <w:t>2.45</w:t>
            </w:r>
          </w:p>
        </w:tc>
        <w:tc>
          <w:tcPr>
            <w:tcW w:w="546" w:type="pct"/>
            <w:noWrap/>
            <w:vAlign w:val="center"/>
          </w:tcPr>
          <w:p w14:paraId="64AF53F1" w14:textId="77777777" w:rsidR="00A22B3D" w:rsidRDefault="00A22B3D" w:rsidP="00DD5911">
            <w:pPr>
              <w:pStyle w:val="TableText"/>
            </w:pPr>
            <w:r>
              <w:rPr>
                <w:color w:val="000000"/>
              </w:rPr>
              <w:t>694</w:t>
            </w:r>
          </w:p>
        </w:tc>
        <w:tc>
          <w:tcPr>
            <w:tcW w:w="546" w:type="pct"/>
            <w:noWrap/>
            <w:vAlign w:val="center"/>
          </w:tcPr>
          <w:p w14:paraId="353426EF" w14:textId="77777777" w:rsidR="00A22B3D" w:rsidRPr="00544561" w:rsidRDefault="00A22B3D" w:rsidP="00DD5911">
            <w:pPr>
              <w:pStyle w:val="TableText"/>
              <w:ind w:right="144"/>
            </w:pPr>
            <w:r>
              <w:rPr>
                <w:color w:val="000000"/>
              </w:rPr>
              <w:t>0.85</w:t>
            </w:r>
          </w:p>
        </w:tc>
        <w:tc>
          <w:tcPr>
            <w:tcW w:w="545" w:type="pct"/>
            <w:noWrap/>
            <w:vAlign w:val="center"/>
          </w:tcPr>
          <w:p w14:paraId="2CC66542" w14:textId="77777777" w:rsidR="00A22B3D" w:rsidRPr="00544561" w:rsidRDefault="00A22B3D" w:rsidP="00DD5911">
            <w:pPr>
              <w:pStyle w:val="TableText"/>
              <w:ind w:right="144"/>
            </w:pPr>
            <w:r>
              <w:rPr>
                <w:color w:val="000000"/>
              </w:rPr>
              <w:t>2.48</w:t>
            </w:r>
          </w:p>
        </w:tc>
      </w:tr>
      <w:tr w:rsidR="00A22B3D" w:rsidRPr="00E32902" w14:paraId="00AA0435" w14:textId="77777777" w:rsidTr="00AF61C4">
        <w:trPr>
          <w:trHeight w:val="269"/>
        </w:trPr>
        <w:tc>
          <w:tcPr>
            <w:tcW w:w="1717" w:type="pct"/>
          </w:tcPr>
          <w:p w14:paraId="4C57AAAB" w14:textId="77777777" w:rsidR="00A22B3D" w:rsidRDefault="00A22B3D" w:rsidP="00DD5911">
            <w:pPr>
              <w:pStyle w:val="TableText"/>
              <w:ind w:right="144"/>
            </w:pPr>
            <w:r>
              <w:t>High school Version 1</w:t>
            </w:r>
          </w:p>
        </w:tc>
        <w:tc>
          <w:tcPr>
            <w:tcW w:w="548" w:type="pct"/>
            <w:noWrap/>
            <w:vAlign w:val="center"/>
          </w:tcPr>
          <w:p w14:paraId="5A3B4267" w14:textId="77777777" w:rsidR="00A22B3D" w:rsidRDefault="00A22B3D" w:rsidP="00DD5911">
            <w:pPr>
              <w:pStyle w:val="TableText"/>
            </w:pPr>
            <w:r>
              <w:rPr>
                <w:color w:val="000000"/>
              </w:rPr>
              <w:t>2,448</w:t>
            </w:r>
          </w:p>
        </w:tc>
        <w:tc>
          <w:tcPr>
            <w:tcW w:w="548" w:type="pct"/>
            <w:noWrap/>
            <w:vAlign w:val="center"/>
          </w:tcPr>
          <w:p w14:paraId="2E6F52EB" w14:textId="77777777" w:rsidR="00A22B3D" w:rsidRPr="00544561" w:rsidRDefault="00A22B3D" w:rsidP="00DD5911">
            <w:pPr>
              <w:pStyle w:val="TableText"/>
              <w:ind w:right="144"/>
            </w:pPr>
            <w:r>
              <w:rPr>
                <w:color w:val="000000"/>
              </w:rPr>
              <w:t>0.85</w:t>
            </w:r>
          </w:p>
        </w:tc>
        <w:tc>
          <w:tcPr>
            <w:tcW w:w="549" w:type="pct"/>
            <w:noWrap/>
            <w:vAlign w:val="center"/>
          </w:tcPr>
          <w:p w14:paraId="7FCCD19E" w14:textId="77777777" w:rsidR="00A22B3D" w:rsidRPr="00544561" w:rsidRDefault="00A22B3D" w:rsidP="00DD5911">
            <w:pPr>
              <w:pStyle w:val="TableText"/>
              <w:ind w:right="144"/>
            </w:pPr>
            <w:r>
              <w:rPr>
                <w:color w:val="000000"/>
              </w:rPr>
              <w:t>2.52</w:t>
            </w:r>
          </w:p>
        </w:tc>
        <w:tc>
          <w:tcPr>
            <w:tcW w:w="546" w:type="pct"/>
            <w:noWrap/>
            <w:vAlign w:val="center"/>
          </w:tcPr>
          <w:p w14:paraId="6F9288D7" w14:textId="77777777" w:rsidR="00A22B3D" w:rsidRDefault="00A22B3D" w:rsidP="00DD5911">
            <w:pPr>
              <w:pStyle w:val="TableText"/>
            </w:pPr>
            <w:r>
              <w:rPr>
                <w:color w:val="000000"/>
              </w:rPr>
              <w:t>1,246</w:t>
            </w:r>
          </w:p>
        </w:tc>
        <w:tc>
          <w:tcPr>
            <w:tcW w:w="546" w:type="pct"/>
            <w:noWrap/>
            <w:vAlign w:val="center"/>
          </w:tcPr>
          <w:p w14:paraId="6398966A" w14:textId="77777777" w:rsidR="00A22B3D" w:rsidRPr="00544561" w:rsidRDefault="00A22B3D" w:rsidP="00DD5911">
            <w:pPr>
              <w:pStyle w:val="TableText"/>
              <w:ind w:right="144"/>
            </w:pPr>
            <w:r>
              <w:rPr>
                <w:color w:val="000000"/>
              </w:rPr>
              <w:t>0.83</w:t>
            </w:r>
          </w:p>
        </w:tc>
        <w:tc>
          <w:tcPr>
            <w:tcW w:w="545" w:type="pct"/>
            <w:noWrap/>
            <w:vAlign w:val="center"/>
          </w:tcPr>
          <w:p w14:paraId="6FCF5984" w14:textId="77777777" w:rsidR="00A22B3D" w:rsidRPr="00544561" w:rsidRDefault="00A22B3D" w:rsidP="00DD5911">
            <w:pPr>
              <w:pStyle w:val="TableText"/>
              <w:ind w:right="144"/>
            </w:pPr>
            <w:r>
              <w:rPr>
                <w:color w:val="000000"/>
              </w:rPr>
              <w:t>2.55</w:t>
            </w:r>
          </w:p>
        </w:tc>
      </w:tr>
      <w:tr w:rsidR="00A22B3D" w:rsidRPr="00E32902" w14:paraId="697C3FC9" w14:textId="77777777" w:rsidTr="00AF61C4">
        <w:trPr>
          <w:trHeight w:val="269"/>
        </w:trPr>
        <w:tc>
          <w:tcPr>
            <w:tcW w:w="1717" w:type="pct"/>
          </w:tcPr>
          <w:p w14:paraId="1570246C" w14:textId="77777777" w:rsidR="00A22B3D" w:rsidRDefault="00A22B3D" w:rsidP="00DD5911">
            <w:pPr>
              <w:pStyle w:val="TableText"/>
              <w:ind w:right="144"/>
            </w:pPr>
            <w:r>
              <w:t>High school Version 2</w:t>
            </w:r>
          </w:p>
        </w:tc>
        <w:tc>
          <w:tcPr>
            <w:tcW w:w="548" w:type="pct"/>
            <w:noWrap/>
            <w:vAlign w:val="center"/>
          </w:tcPr>
          <w:p w14:paraId="0A31FB6F" w14:textId="77777777" w:rsidR="00A22B3D" w:rsidRDefault="00A22B3D" w:rsidP="00DD5911">
            <w:pPr>
              <w:pStyle w:val="TableText"/>
            </w:pPr>
            <w:r>
              <w:rPr>
                <w:color w:val="000000"/>
              </w:rPr>
              <w:t>2,211</w:t>
            </w:r>
          </w:p>
        </w:tc>
        <w:tc>
          <w:tcPr>
            <w:tcW w:w="548" w:type="pct"/>
            <w:noWrap/>
            <w:vAlign w:val="center"/>
          </w:tcPr>
          <w:p w14:paraId="3A879925" w14:textId="77777777" w:rsidR="00A22B3D" w:rsidRPr="00544561" w:rsidRDefault="00A22B3D" w:rsidP="00DD5911">
            <w:pPr>
              <w:pStyle w:val="TableText"/>
              <w:ind w:right="144"/>
            </w:pPr>
            <w:r>
              <w:rPr>
                <w:color w:val="000000"/>
              </w:rPr>
              <w:t>0.87</w:t>
            </w:r>
          </w:p>
        </w:tc>
        <w:tc>
          <w:tcPr>
            <w:tcW w:w="549" w:type="pct"/>
            <w:noWrap/>
            <w:vAlign w:val="center"/>
          </w:tcPr>
          <w:p w14:paraId="7F0AEB07" w14:textId="77777777" w:rsidR="00A22B3D" w:rsidRPr="00544561" w:rsidRDefault="00A22B3D" w:rsidP="00DD5911">
            <w:pPr>
              <w:pStyle w:val="TableText"/>
              <w:ind w:right="144"/>
            </w:pPr>
            <w:r>
              <w:rPr>
                <w:color w:val="000000"/>
              </w:rPr>
              <w:t>2.51</w:t>
            </w:r>
          </w:p>
        </w:tc>
        <w:tc>
          <w:tcPr>
            <w:tcW w:w="546" w:type="pct"/>
            <w:noWrap/>
            <w:vAlign w:val="center"/>
          </w:tcPr>
          <w:p w14:paraId="60E7781B" w14:textId="77777777" w:rsidR="00A22B3D" w:rsidRDefault="00A22B3D" w:rsidP="00DD5911">
            <w:pPr>
              <w:pStyle w:val="TableText"/>
            </w:pPr>
            <w:r>
              <w:rPr>
                <w:color w:val="000000"/>
              </w:rPr>
              <w:t>1,119</w:t>
            </w:r>
          </w:p>
        </w:tc>
        <w:tc>
          <w:tcPr>
            <w:tcW w:w="546" w:type="pct"/>
            <w:noWrap/>
            <w:vAlign w:val="center"/>
          </w:tcPr>
          <w:p w14:paraId="2AF79AB9" w14:textId="77777777" w:rsidR="00A22B3D" w:rsidRPr="00544561" w:rsidRDefault="00A22B3D" w:rsidP="00DD5911">
            <w:pPr>
              <w:pStyle w:val="TableText"/>
              <w:ind w:right="144"/>
            </w:pPr>
            <w:r>
              <w:rPr>
                <w:color w:val="000000"/>
              </w:rPr>
              <w:t>0.84</w:t>
            </w:r>
          </w:p>
        </w:tc>
        <w:tc>
          <w:tcPr>
            <w:tcW w:w="545" w:type="pct"/>
            <w:noWrap/>
            <w:vAlign w:val="center"/>
          </w:tcPr>
          <w:p w14:paraId="77F768CC" w14:textId="77777777" w:rsidR="00A22B3D" w:rsidRPr="00544561" w:rsidRDefault="00A22B3D" w:rsidP="00DD5911">
            <w:pPr>
              <w:pStyle w:val="TableText"/>
              <w:ind w:right="144"/>
            </w:pPr>
            <w:r>
              <w:rPr>
                <w:color w:val="000000"/>
              </w:rPr>
              <w:t>2.55</w:t>
            </w:r>
          </w:p>
        </w:tc>
      </w:tr>
      <w:tr w:rsidR="00A22B3D" w:rsidRPr="00E32902" w14:paraId="6880B077" w14:textId="77777777" w:rsidTr="00EA4313">
        <w:trPr>
          <w:trHeight w:val="269"/>
        </w:trPr>
        <w:tc>
          <w:tcPr>
            <w:tcW w:w="0" w:type="pct"/>
          </w:tcPr>
          <w:p w14:paraId="5EA7EE97" w14:textId="77777777" w:rsidR="00A22B3D" w:rsidRDefault="00A22B3D" w:rsidP="004D73DA">
            <w:pPr>
              <w:pStyle w:val="TableText"/>
              <w:ind w:right="144"/>
            </w:pPr>
            <w:r>
              <w:t>Grade 10 Version 1</w:t>
            </w:r>
          </w:p>
        </w:tc>
        <w:tc>
          <w:tcPr>
            <w:tcW w:w="0" w:type="pct"/>
            <w:noWrap/>
          </w:tcPr>
          <w:p w14:paraId="6B78F843" w14:textId="77777777" w:rsidR="00A22B3D" w:rsidRDefault="00A22B3D" w:rsidP="004D73DA">
            <w:pPr>
              <w:pStyle w:val="TableText"/>
              <w:rPr>
                <w:color w:val="000000"/>
              </w:rPr>
            </w:pPr>
            <w:r w:rsidRPr="00E70CFC">
              <w:rPr>
                <w:color w:val="000000"/>
              </w:rPr>
              <w:t>71</w:t>
            </w:r>
          </w:p>
        </w:tc>
        <w:tc>
          <w:tcPr>
            <w:tcW w:w="0" w:type="pct"/>
            <w:noWrap/>
          </w:tcPr>
          <w:p w14:paraId="1AD90147" w14:textId="77777777" w:rsidR="00A22B3D" w:rsidRDefault="00A22B3D" w:rsidP="004D73DA">
            <w:pPr>
              <w:pStyle w:val="TableText"/>
              <w:ind w:right="144"/>
              <w:rPr>
                <w:color w:val="000000"/>
              </w:rPr>
            </w:pPr>
            <w:r w:rsidRPr="00E70CFC">
              <w:rPr>
                <w:color w:val="000000"/>
              </w:rPr>
              <w:t>0.85</w:t>
            </w:r>
          </w:p>
        </w:tc>
        <w:tc>
          <w:tcPr>
            <w:tcW w:w="0" w:type="pct"/>
            <w:noWrap/>
          </w:tcPr>
          <w:p w14:paraId="1212B9AB" w14:textId="77777777" w:rsidR="00A22B3D" w:rsidRDefault="00A22B3D" w:rsidP="004D73DA">
            <w:pPr>
              <w:pStyle w:val="TableText"/>
              <w:ind w:right="144"/>
              <w:rPr>
                <w:color w:val="000000"/>
              </w:rPr>
            </w:pPr>
            <w:r w:rsidRPr="00E70CFC">
              <w:rPr>
                <w:color w:val="000000"/>
              </w:rPr>
              <w:t>2.48</w:t>
            </w:r>
          </w:p>
        </w:tc>
        <w:tc>
          <w:tcPr>
            <w:tcW w:w="0" w:type="pct"/>
            <w:noWrap/>
          </w:tcPr>
          <w:p w14:paraId="7369836D" w14:textId="77777777" w:rsidR="00A22B3D" w:rsidRDefault="00A22B3D" w:rsidP="004D73DA">
            <w:pPr>
              <w:pStyle w:val="TableText"/>
              <w:rPr>
                <w:color w:val="000000"/>
              </w:rPr>
            </w:pPr>
            <w:r w:rsidRPr="00E70CFC">
              <w:rPr>
                <w:color w:val="000000"/>
              </w:rPr>
              <w:t>39</w:t>
            </w:r>
          </w:p>
        </w:tc>
        <w:tc>
          <w:tcPr>
            <w:tcW w:w="0" w:type="pct"/>
            <w:noWrap/>
          </w:tcPr>
          <w:p w14:paraId="31E3D02E" w14:textId="77777777" w:rsidR="00A22B3D" w:rsidRDefault="00A22B3D" w:rsidP="004D73DA">
            <w:pPr>
              <w:pStyle w:val="TableText"/>
              <w:ind w:right="144"/>
              <w:rPr>
                <w:color w:val="000000"/>
              </w:rPr>
            </w:pPr>
            <w:r w:rsidRPr="00E70CFC">
              <w:rPr>
                <w:color w:val="000000"/>
              </w:rPr>
              <w:t>0.85</w:t>
            </w:r>
          </w:p>
        </w:tc>
        <w:tc>
          <w:tcPr>
            <w:tcW w:w="0" w:type="pct"/>
            <w:noWrap/>
          </w:tcPr>
          <w:p w14:paraId="0BB637A0" w14:textId="77777777" w:rsidR="00A22B3D" w:rsidRDefault="00A22B3D" w:rsidP="004D73DA">
            <w:pPr>
              <w:pStyle w:val="TableText"/>
              <w:ind w:right="144"/>
              <w:rPr>
                <w:color w:val="000000"/>
              </w:rPr>
            </w:pPr>
            <w:r w:rsidRPr="00E70CFC">
              <w:rPr>
                <w:color w:val="000000"/>
              </w:rPr>
              <w:t>2.54</w:t>
            </w:r>
          </w:p>
        </w:tc>
      </w:tr>
      <w:tr w:rsidR="00A22B3D" w:rsidRPr="00E32902" w14:paraId="76E0BDC9" w14:textId="77777777" w:rsidTr="00EA4313">
        <w:trPr>
          <w:trHeight w:val="269"/>
        </w:trPr>
        <w:tc>
          <w:tcPr>
            <w:tcW w:w="0" w:type="pct"/>
          </w:tcPr>
          <w:p w14:paraId="2BFEC00A" w14:textId="77777777" w:rsidR="00A22B3D" w:rsidRDefault="00A22B3D" w:rsidP="004D73DA">
            <w:pPr>
              <w:pStyle w:val="TableText"/>
              <w:ind w:right="144"/>
            </w:pPr>
            <w:r>
              <w:t>Grade 10 Version 2</w:t>
            </w:r>
          </w:p>
        </w:tc>
        <w:tc>
          <w:tcPr>
            <w:tcW w:w="0" w:type="pct"/>
            <w:noWrap/>
          </w:tcPr>
          <w:p w14:paraId="671A0E4E" w14:textId="77777777" w:rsidR="00A22B3D" w:rsidRDefault="00A22B3D" w:rsidP="004D73DA">
            <w:pPr>
              <w:pStyle w:val="TableText"/>
              <w:rPr>
                <w:color w:val="000000"/>
              </w:rPr>
            </w:pPr>
            <w:r w:rsidRPr="00E70CFC">
              <w:rPr>
                <w:color w:val="000000"/>
              </w:rPr>
              <w:t>129</w:t>
            </w:r>
          </w:p>
        </w:tc>
        <w:tc>
          <w:tcPr>
            <w:tcW w:w="0" w:type="pct"/>
            <w:noWrap/>
          </w:tcPr>
          <w:p w14:paraId="6DA3BBE5" w14:textId="77777777" w:rsidR="00A22B3D" w:rsidRDefault="00A22B3D" w:rsidP="004D73DA">
            <w:pPr>
              <w:pStyle w:val="TableText"/>
              <w:ind w:right="144"/>
              <w:rPr>
                <w:color w:val="000000"/>
              </w:rPr>
            </w:pPr>
            <w:r w:rsidRPr="00E70CFC">
              <w:rPr>
                <w:color w:val="000000"/>
              </w:rPr>
              <w:t>0.88</w:t>
            </w:r>
          </w:p>
        </w:tc>
        <w:tc>
          <w:tcPr>
            <w:tcW w:w="0" w:type="pct"/>
            <w:noWrap/>
          </w:tcPr>
          <w:p w14:paraId="3D6C402B" w14:textId="77777777" w:rsidR="00A22B3D" w:rsidRDefault="00A22B3D" w:rsidP="004D73DA">
            <w:pPr>
              <w:pStyle w:val="TableText"/>
              <w:ind w:right="144"/>
              <w:rPr>
                <w:color w:val="000000"/>
              </w:rPr>
            </w:pPr>
            <w:r w:rsidRPr="00E70CFC">
              <w:rPr>
                <w:color w:val="000000"/>
              </w:rPr>
              <w:t>2.50</w:t>
            </w:r>
          </w:p>
        </w:tc>
        <w:tc>
          <w:tcPr>
            <w:tcW w:w="0" w:type="pct"/>
            <w:noWrap/>
          </w:tcPr>
          <w:p w14:paraId="7CE694BF" w14:textId="77777777" w:rsidR="00A22B3D" w:rsidRDefault="00A22B3D" w:rsidP="004D73DA">
            <w:pPr>
              <w:pStyle w:val="TableText"/>
              <w:rPr>
                <w:color w:val="000000"/>
              </w:rPr>
            </w:pPr>
            <w:r w:rsidRPr="00E70CFC">
              <w:rPr>
                <w:color w:val="000000"/>
              </w:rPr>
              <w:t>60</w:t>
            </w:r>
          </w:p>
        </w:tc>
        <w:tc>
          <w:tcPr>
            <w:tcW w:w="0" w:type="pct"/>
            <w:noWrap/>
          </w:tcPr>
          <w:p w14:paraId="34E56F81" w14:textId="77777777" w:rsidR="00A22B3D" w:rsidRDefault="00A22B3D" w:rsidP="004D73DA">
            <w:pPr>
              <w:pStyle w:val="TableText"/>
              <w:ind w:right="144"/>
              <w:rPr>
                <w:color w:val="000000"/>
              </w:rPr>
            </w:pPr>
            <w:r w:rsidRPr="00E70CFC">
              <w:rPr>
                <w:color w:val="000000"/>
              </w:rPr>
              <w:t>0.88</w:t>
            </w:r>
          </w:p>
        </w:tc>
        <w:tc>
          <w:tcPr>
            <w:tcW w:w="0" w:type="pct"/>
            <w:noWrap/>
          </w:tcPr>
          <w:p w14:paraId="60F3751D" w14:textId="77777777" w:rsidR="00A22B3D" w:rsidRDefault="00A22B3D" w:rsidP="004D73DA">
            <w:pPr>
              <w:pStyle w:val="TableText"/>
              <w:ind w:right="144"/>
              <w:rPr>
                <w:color w:val="000000"/>
              </w:rPr>
            </w:pPr>
            <w:r w:rsidRPr="00E70CFC">
              <w:rPr>
                <w:color w:val="000000"/>
              </w:rPr>
              <w:t>2.49</w:t>
            </w:r>
          </w:p>
        </w:tc>
      </w:tr>
      <w:tr w:rsidR="00A22B3D" w:rsidRPr="00E32902" w14:paraId="7A9A19D9" w14:textId="77777777" w:rsidTr="00EA4313">
        <w:trPr>
          <w:trHeight w:val="269"/>
        </w:trPr>
        <w:tc>
          <w:tcPr>
            <w:tcW w:w="0" w:type="pct"/>
          </w:tcPr>
          <w:p w14:paraId="26DDC993" w14:textId="77777777" w:rsidR="00A22B3D" w:rsidRDefault="00A22B3D" w:rsidP="004D73DA">
            <w:pPr>
              <w:pStyle w:val="TableText"/>
              <w:ind w:right="144"/>
            </w:pPr>
            <w:r>
              <w:t>Grade 11 Version 1</w:t>
            </w:r>
          </w:p>
        </w:tc>
        <w:tc>
          <w:tcPr>
            <w:tcW w:w="0" w:type="pct"/>
            <w:noWrap/>
          </w:tcPr>
          <w:p w14:paraId="258AC221" w14:textId="77777777" w:rsidR="00A22B3D" w:rsidRDefault="00A22B3D" w:rsidP="004D73DA">
            <w:pPr>
              <w:pStyle w:val="TableText"/>
              <w:rPr>
                <w:color w:val="000000"/>
              </w:rPr>
            </w:pPr>
            <w:r w:rsidRPr="00E70CFC">
              <w:rPr>
                <w:color w:val="000000"/>
              </w:rPr>
              <w:t>771</w:t>
            </w:r>
          </w:p>
        </w:tc>
        <w:tc>
          <w:tcPr>
            <w:tcW w:w="0" w:type="pct"/>
            <w:noWrap/>
          </w:tcPr>
          <w:p w14:paraId="57462887" w14:textId="77777777" w:rsidR="00A22B3D" w:rsidRDefault="00A22B3D" w:rsidP="004D73DA">
            <w:pPr>
              <w:pStyle w:val="TableText"/>
              <w:ind w:right="144"/>
              <w:rPr>
                <w:color w:val="000000"/>
              </w:rPr>
            </w:pPr>
            <w:r w:rsidRPr="00E70CFC">
              <w:rPr>
                <w:color w:val="000000"/>
              </w:rPr>
              <w:t>0.86</w:t>
            </w:r>
          </w:p>
        </w:tc>
        <w:tc>
          <w:tcPr>
            <w:tcW w:w="0" w:type="pct"/>
            <w:noWrap/>
          </w:tcPr>
          <w:p w14:paraId="398DBA41" w14:textId="77777777" w:rsidR="00A22B3D" w:rsidRDefault="00A22B3D" w:rsidP="004D73DA">
            <w:pPr>
              <w:pStyle w:val="TableText"/>
              <w:ind w:right="144"/>
              <w:rPr>
                <w:color w:val="000000"/>
              </w:rPr>
            </w:pPr>
            <w:r w:rsidRPr="00E70CFC">
              <w:rPr>
                <w:color w:val="000000"/>
              </w:rPr>
              <w:t>2.49</w:t>
            </w:r>
          </w:p>
        </w:tc>
        <w:tc>
          <w:tcPr>
            <w:tcW w:w="0" w:type="pct"/>
            <w:noWrap/>
          </w:tcPr>
          <w:p w14:paraId="0D2F2915" w14:textId="77777777" w:rsidR="00A22B3D" w:rsidRDefault="00A22B3D" w:rsidP="004D73DA">
            <w:pPr>
              <w:pStyle w:val="TableText"/>
              <w:rPr>
                <w:color w:val="000000"/>
              </w:rPr>
            </w:pPr>
            <w:r w:rsidRPr="00E70CFC">
              <w:rPr>
                <w:color w:val="000000"/>
              </w:rPr>
              <w:t>377</w:t>
            </w:r>
          </w:p>
        </w:tc>
        <w:tc>
          <w:tcPr>
            <w:tcW w:w="0" w:type="pct"/>
            <w:noWrap/>
          </w:tcPr>
          <w:p w14:paraId="6547B975" w14:textId="77777777" w:rsidR="00A22B3D" w:rsidRDefault="00A22B3D" w:rsidP="004D73DA">
            <w:pPr>
              <w:pStyle w:val="TableText"/>
              <w:ind w:right="144"/>
              <w:rPr>
                <w:color w:val="000000"/>
              </w:rPr>
            </w:pPr>
            <w:r w:rsidRPr="00E70CFC">
              <w:rPr>
                <w:color w:val="000000"/>
              </w:rPr>
              <w:t>0.82</w:t>
            </w:r>
          </w:p>
        </w:tc>
        <w:tc>
          <w:tcPr>
            <w:tcW w:w="0" w:type="pct"/>
            <w:noWrap/>
          </w:tcPr>
          <w:p w14:paraId="0BA2AB81" w14:textId="77777777" w:rsidR="00A22B3D" w:rsidRDefault="00A22B3D" w:rsidP="004D73DA">
            <w:pPr>
              <w:pStyle w:val="TableText"/>
              <w:ind w:right="144"/>
              <w:rPr>
                <w:color w:val="000000"/>
              </w:rPr>
            </w:pPr>
            <w:r w:rsidRPr="00E70CFC">
              <w:rPr>
                <w:color w:val="000000"/>
              </w:rPr>
              <w:t>2.53</w:t>
            </w:r>
          </w:p>
        </w:tc>
      </w:tr>
      <w:tr w:rsidR="00A22B3D" w:rsidRPr="00E32902" w14:paraId="32878594" w14:textId="77777777" w:rsidTr="00EA4313">
        <w:trPr>
          <w:trHeight w:val="269"/>
        </w:trPr>
        <w:tc>
          <w:tcPr>
            <w:tcW w:w="0" w:type="pct"/>
          </w:tcPr>
          <w:p w14:paraId="04DE9D8F" w14:textId="77777777" w:rsidR="00A22B3D" w:rsidRDefault="00A22B3D" w:rsidP="004D73DA">
            <w:pPr>
              <w:pStyle w:val="TableText"/>
              <w:ind w:right="144"/>
            </w:pPr>
            <w:r>
              <w:t>Grade 11 Version 2</w:t>
            </w:r>
          </w:p>
        </w:tc>
        <w:tc>
          <w:tcPr>
            <w:tcW w:w="0" w:type="pct"/>
            <w:noWrap/>
          </w:tcPr>
          <w:p w14:paraId="6B4F3703" w14:textId="77777777" w:rsidR="00A22B3D" w:rsidRDefault="00A22B3D" w:rsidP="004D73DA">
            <w:pPr>
              <w:pStyle w:val="TableText"/>
              <w:rPr>
                <w:color w:val="000000"/>
              </w:rPr>
            </w:pPr>
            <w:r w:rsidRPr="00E70CFC">
              <w:rPr>
                <w:color w:val="000000"/>
              </w:rPr>
              <w:t>705</w:t>
            </w:r>
          </w:p>
        </w:tc>
        <w:tc>
          <w:tcPr>
            <w:tcW w:w="0" w:type="pct"/>
            <w:noWrap/>
          </w:tcPr>
          <w:p w14:paraId="58FE538B" w14:textId="77777777" w:rsidR="00A22B3D" w:rsidRDefault="00A22B3D" w:rsidP="004D73DA">
            <w:pPr>
              <w:pStyle w:val="TableText"/>
              <w:ind w:right="144"/>
              <w:rPr>
                <w:color w:val="000000"/>
              </w:rPr>
            </w:pPr>
            <w:r w:rsidRPr="00E70CFC">
              <w:rPr>
                <w:color w:val="000000"/>
              </w:rPr>
              <w:t>0.87</w:t>
            </w:r>
          </w:p>
        </w:tc>
        <w:tc>
          <w:tcPr>
            <w:tcW w:w="0" w:type="pct"/>
            <w:noWrap/>
          </w:tcPr>
          <w:p w14:paraId="2FD7D33D" w14:textId="77777777" w:rsidR="00A22B3D" w:rsidRDefault="00A22B3D" w:rsidP="004D73DA">
            <w:pPr>
              <w:pStyle w:val="TableText"/>
              <w:ind w:right="144"/>
              <w:rPr>
                <w:color w:val="000000"/>
              </w:rPr>
            </w:pPr>
            <w:r w:rsidRPr="00E70CFC">
              <w:rPr>
                <w:color w:val="000000"/>
              </w:rPr>
              <w:t>2.52</w:t>
            </w:r>
          </w:p>
        </w:tc>
        <w:tc>
          <w:tcPr>
            <w:tcW w:w="0" w:type="pct"/>
            <w:noWrap/>
          </w:tcPr>
          <w:p w14:paraId="05CF998A" w14:textId="77777777" w:rsidR="00A22B3D" w:rsidRDefault="00A22B3D" w:rsidP="004D73DA">
            <w:pPr>
              <w:pStyle w:val="TableText"/>
              <w:rPr>
                <w:color w:val="000000"/>
              </w:rPr>
            </w:pPr>
            <w:r w:rsidRPr="00E70CFC">
              <w:rPr>
                <w:color w:val="000000"/>
              </w:rPr>
              <w:t>353</w:t>
            </w:r>
          </w:p>
        </w:tc>
        <w:tc>
          <w:tcPr>
            <w:tcW w:w="0" w:type="pct"/>
            <w:noWrap/>
          </w:tcPr>
          <w:p w14:paraId="0841F676" w14:textId="77777777" w:rsidR="00A22B3D" w:rsidRDefault="00A22B3D" w:rsidP="004D73DA">
            <w:pPr>
              <w:pStyle w:val="TableText"/>
              <w:ind w:right="144"/>
              <w:rPr>
                <w:color w:val="000000"/>
              </w:rPr>
            </w:pPr>
            <w:r w:rsidRPr="00E70CFC">
              <w:rPr>
                <w:color w:val="000000"/>
              </w:rPr>
              <w:t>0.84</w:t>
            </w:r>
          </w:p>
        </w:tc>
        <w:tc>
          <w:tcPr>
            <w:tcW w:w="0" w:type="pct"/>
            <w:noWrap/>
          </w:tcPr>
          <w:p w14:paraId="6598D09A" w14:textId="77777777" w:rsidR="00A22B3D" w:rsidRDefault="00A22B3D" w:rsidP="004D73DA">
            <w:pPr>
              <w:pStyle w:val="TableText"/>
              <w:ind w:right="144"/>
              <w:rPr>
                <w:color w:val="000000"/>
              </w:rPr>
            </w:pPr>
            <w:r w:rsidRPr="00E70CFC">
              <w:rPr>
                <w:color w:val="000000"/>
              </w:rPr>
              <w:t>2.55</w:t>
            </w:r>
          </w:p>
        </w:tc>
      </w:tr>
      <w:tr w:rsidR="00A22B3D" w:rsidRPr="00E32902" w14:paraId="7F00D2CE" w14:textId="77777777" w:rsidTr="00EA4313">
        <w:trPr>
          <w:trHeight w:val="269"/>
        </w:trPr>
        <w:tc>
          <w:tcPr>
            <w:tcW w:w="0" w:type="pct"/>
          </w:tcPr>
          <w:p w14:paraId="141C4C3F" w14:textId="77777777" w:rsidR="00A22B3D" w:rsidRDefault="00A22B3D" w:rsidP="004D73DA">
            <w:pPr>
              <w:pStyle w:val="TableText"/>
              <w:ind w:right="144"/>
            </w:pPr>
            <w:r>
              <w:t>Grade 12 Version 1</w:t>
            </w:r>
          </w:p>
        </w:tc>
        <w:tc>
          <w:tcPr>
            <w:tcW w:w="0" w:type="pct"/>
            <w:noWrap/>
          </w:tcPr>
          <w:p w14:paraId="1CA5B952" w14:textId="77777777" w:rsidR="00A22B3D" w:rsidRDefault="00A22B3D" w:rsidP="004D73DA">
            <w:pPr>
              <w:pStyle w:val="TableText"/>
              <w:rPr>
                <w:color w:val="000000"/>
              </w:rPr>
            </w:pPr>
            <w:r w:rsidRPr="00E70CFC">
              <w:rPr>
                <w:color w:val="000000"/>
              </w:rPr>
              <w:t>1,606</w:t>
            </w:r>
          </w:p>
        </w:tc>
        <w:tc>
          <w:tcPr>
            <w:tcW w:w="0" w:type="pct"/>
            <w:noWrap/>
          </w:tcPr>
          <w:p w14:paraId="1CC34D9E" w14:textId="77777777" w:rsidR="00A22B3D" w:rsidRDefault="00A22B3D" w:rsidP="004D73DA">
            <w:pPr>
              <w:pStyle w:val="TableText"/>
              <w:ind w:right="144"/>
              <w:rPr>
                <w:color w:val="000000"/>
              </w:rPr>
            </w:pPr>
            <w:r w:rsidRPr="00E70CFC">
              <w:rPr>
                <w:color w:val="000000"/>
              </w:rPr>
              <w:t>0.85</w:t>
            </w:r>
          </w:p>
        </w:tc>
        <w:tc>
          <w:tcPr>
            <w:tcW w:w="0" w:type="pct"/>
            <w:noWrap/>
          </w:tcPr>
          <w:p w14:paraId="0B855D2D" w14:textId="77777777" w:rsidR="00A22B3D" w:rsidRDefault="00A22B3D" w:rsidP="004D73DA">
            <w:pPr>
              <w:pStyle w:val="TableText"/>
              <w:ind w:right="144"/>
              <w:rPr>
                <w:color w:val="000000"/>
              </w:rPr>
            </w:pPr>
            <w:r w:rsidRPr="00E70CFC">
              <w:rPr>
                <w:color w:val="000000"/>
              </w:rPr>
              <w:t>2.54</w:t>
            </w:r>
          </w:p>
        </w:tc>
        <w:tc>
          <w:tcPr>
            <w:tcW w:w="0" w:type="pct"/>
            <w:noWrap/>
          </w:tcPr>
          <w:p w14:paraId="1654325C" w14:textId="77777777" w:rsidR="00A22B3D" w:rsidRDefault="00A22B3D" w:rsidP="004D73DA">
            <w:pPr>
              <w:pStyle w:val="TableText"/>
              <w:rPr>
                <w:color w:val="000000"/>
              </w:rPr>
            </w:pPr>
            <w:r w:rsidRPr="00E70CFC">
              <w:rPr>
                <w:color w:val="000000"/>
              </w:rPr>
              <w:t>830</w:t>
            </w:r>
          </w:p>
        </w:tc>
        <w:tc>
          <w:tcPr>
            <w:tcW w:w="0" w:type="pct"/>
            <w:noWrap/>
          </w:tcPr>
          <w:p w14:paraId="371CB0F0" w14:textId="77777777" w:rsidR="00A22B3D" w:rsidRDefault="00A22B3D" w:rsidP="004D73DA">
            <w:pPr>
              <w:pStyle w:val="TableText"/>
              <w:ind w:right="144"/>
              <w:rPr>
                <w:color w:val="000000"/>
              </w:rPr>
            </w:pPr>
            <w:r w:rsidRPr="00E70CFC">
              <w:rPr>
                <w:color w:val="000000"/>
              </w:rPr>
              <w:t>0.83</w:t>
            </w:r>
          </w:p>
        </w:tc>
        <w:tc>
          <w:tcPr>
            <w:tcW w:w="0" w:type="pct"/>
            <w:noWrap/>
          </w:tcPr>
          <w:p w14:paraId="62BCC5E5" w14:textId="77777777" w:rsidR="00A22B3D" w:rsidRDefault="00A22B3D" w:rsidP="004D73DA">
            <w:pPr>
              <w:pStyle w:val="TableText"/>
              <w:ind w:right="144"/>
              <w:rPr>
                <w:color w:val="000000"/>
              </w:rPr>
            </w:pPr>
            <w:r w:rsidRPr="00E70CFC">
              <w:rPr>
                <w:color w:val="000000"/>
              </w:rPr>
              <w:t>2.55</w:t>
            </w:r>
          </w:p>
        </w:tc>
      </w:tr>
      <w:tr w:rsidR="00A22B3D" w:rsidRPr="00E32902" w14:paraId="34ABD70B" w14:textId="77777777" w:rsidTr="00EA4313">
        <w:trPr>
          <w:trHeight w:val="269"/>
        </w:trPr>
        <w:tc>
          <w:tcPr>
            <w:tcW w:w="0" w:type="pct"/>
          </w:tcPr>
          <w:p w14:paraId="5DA42943" w14:textId="77777777" w:rsidR="00A22B3D" w:rsidRDefault="00A22B3D" w:rsidP="004D73DA">
            <w:pPr>
              <w:pStyle w:val="TableText"/>
              <w:ind w:right="144"/>
            </w:pPr>
            <w:r>
              <w:t>Grade 12 Version 2</w:t>
            </w:r>
          </w:p>
        </w:tc>
        <w:tc>
          <w:tcPr>
            <w:tcW w:w="0" w:type="pct"/>
            <w:noWrap/>
          </w:tcPr>
          <w:p w14:paraId="7DCFD610" w14:textId="77777777" w:rsidR="00A22B3D" w:rsidRDefault="00A22B3D" w:rsidP="004D73DA">
            <w:pPr>
              <w:pStyle w:val="TableText"/>
              <w:rPr>
                <w:color w:val="000000"/>
              </w:rPr>
            </w:pPr>
            <w:r w:rsidRPr="00E70CFC">
              <w:rPr>
                <w:color w:val="000000"/>
              </w:rPr>
              <w:t>1,377</w:t>
            </w:r>
          </w:p>
        </w:tc>
        <w:tc>
          <w:tcPr>
            <w:tcW w:w="0" w:type="pct"/>
            <w:noWrap/>
          </w:tcPr>
          <w:p w14:paraId="29542524" w14:textId="77777777" w:rsidR="00A22B3D" w:rsidRDefault="00A22B3D" w:rsidP="004D73DA">
            <w:pPr>
              <w:pStyle w:val="TableText"/>
              <w:ind w:right="144"/>
              <w:rPr>
                <w:color w:val="000000"/>
              </w:rPr>
            </w:pPr>
            <w:r w:rsidRPr="00E70CFC">
              <w:rPr>
                <w:color w:val="000000"/>
              </w:rPr>
              <w:t>0.87</w:t>
            </w:r>
          </w:p>
        </w:tc>
        <w:tc>
          <w:tcPr>
            <w:tcW w:w="0" w:type="pct"/>
            <w:noWrap/>
          </w:tcPr>
          <w:p w14:paraId="1C219D56" w14:textId="77777777" w:rsidR="00A22B3D" w:rsidRDefault="00A22B3D" w:rsidP="004D73DA">
            <w:pPr>
              <w:pStyle w:val="TableText"/>
              <w:ind w:right="144"/>
              <w:rPr>
                <w:color w:val="000000"/>
              </w:rPr>
            </w:pPr>
            <w:r w:rsidRPr="00E70CFC">
              <w:rPr>
                <w:color w:val="000000"/>
              </w:rPr>
              <w:t>2.51</w:t>
            </w:r>
          </w:p>
        </w:tc>
        <w:tc>
          <w:tcPr>
            <w:tcW w:w="0" w:type="pct"/>
            <w:noWrap/>
          </w:tcPr>
          <w:p w14:paraId="509DBC1D" w14:textId="77777777" w:rsidR="00A22B3D" w:rsidRDefault="00A22B3D" w:rsidP="004D73DA">
            <w:pPr>
              <w:pStyle w:val="TableText"/>
              <w:rPr>
                <w:color w:val="000000"/>
              </w:rPr>
            </w:pPr>
            <w:r w:rsidRPr="00E70CFC">
              <w:rPr>
                <w:color w:val="000000"/>
              </w:rPr>
              <w:t>706</w:t>
            </w:r>
          </w:p>
        </w:tc>
        <w:tc>
          <w:tcPr>
            <w:tcW w:w="0" w:type="pct"/>
            <w:noWrap/>
          </w:tcPr>
          <w:p w14:paraId="4E469680" w14:textId="77777777" w:rsidR="00A22B3D" w:rsidRDefault="00A22B3D" w:rsidP="004D73DA">
            <w:pPr>
              <w:pStyle w:val="TableText"/>
              <w:ind w:right="144"/>
              <w:rPr>
                <w:color w:val="000000"/>
              </w:rPr>
            </w:pPr>
            <w:r w:rsidRPr="00E70CFC">
              <w:rPr>
                <w:color w:val="000000"/>
              </w:rPr>
              <w:t>0.84</w:t>
            </w:r>
          </w:p>
        </w:tc>
        <w:tc>
          <w:tcPr>
            <w:tcW w:w="0" w:type="pct"/>
            <w:noWrap/>
          </w:tcPr>
          <w:p w14:paraId="050890E8" w14:textId="77777777" w:rsidR="00A22B3D" w:rsidRDefault="00A22B3D" w:rsidP="004D73DA">
            <w:pPr>
              <w:pStyle w:val="TableText"/>
              <w:ind w:right="144"/>
              <w:rPr>
                <w:color w:val="000000"/>
              </w:rPr>
            </w:pPr>
            <w:r w:rsidRPr="00E70CFC">
              <w:rPr>
                <w:color w:val="000000"/>
              </w:rPr>
              <w:t>2.56</w:t>
            </w:r>
          </w:p>
        </w:tc>
      </w:tr>
    </w:tbl>
    <w:p w14:paraId="3F6594C4" w14:textId="5CE9F07A" w:rsidR="00A22B3D" w:rsidRDefault="00A22B3D" w:rsidP="00AF61C4">
      <w:pPr>
        <w:pStyle w:val="Caption"/>
        <w:pageBreakBefore/>
      </w:pPr>
      <w:bookmarkStart w:id="882" w:name="_Ref35407580"/>
      <w:bookmarkStart w:id="883" w:name="_Toc38636225"/>
      <w:bookmarkStart w:id="884" w:name="_Toc180396715"/>
      <w:r>
        <w:lastRenderedPageBreak/>
        <w:t xml:space="preserve">Table </w:t>
      </w:r>
      <w:proofErr w:type="gramStart"/>
      <w:r>
        <w:t>7.F.</w:t>
      </w:r>
      <w:proofErr w:type="gramEnd"/>
      <w:r>
        <w:rPr>
          <w:noProof/>
        </w:rPr>
        <w:fldChar w:fldCharType="begin"/>
      </w:r>
      <w:r>
        <w:rPr>
          <w:noProof/>
        </w:rPr>
        <w:instrText xml:space="preserve"> SEQ Table_7.F. \* ARABIC </w:instrText>
      </w:r>
      <w:r>
        <w:rPr>
          <w:noProof/>
        </w:rPr>
        <w:fldChar w:fldCharType="separate"/>
      </w:r>
      <w:r w:rsidR="00F94BF3">
        <w:rPr>
          <w:noProof/>
        </w:rPr>
        <w:t>2</w:t>
      </w:r>
      <w:r>
        <w:rPr>
          <w:noProof/>
        </w:rPr>
        <w:fldChar w:fldCharType="end"/>
      </w:r>
      <w:bookmarkEnd w:id="882"/>
      <w:r>
        <w:t xml:space="preserve">  Reliabilities and SEMs by Ethnicity</w:t>
      </w:r>
      <w:bookmarkEnd w:id="883"/>
      <w:bookmarkEnd w:id="884"/>
    </w:p>
    <w:tbl>
      <w:tblPr>
        <w:tblStyle w:val="TRtable"/>
        <w:tblW w:w="0" w:type="auto"/>
        <w:tblLayout w:type="fixed"/>
        <w:tblLook w:val="04A0" w:firstRow="1" w:lastRow="0" w:firstColumn="1" w:lastColumn="0" w:noHBand="0" w:noVBand="1"/>
        <w:tblDescription w:val="Reliabilities and SEMs by Ethnicity"/>
      </w:tblPr>
      <w:tblGrid>
        <w:gridCol w:w="2736"/>
        <w:gridCol w:w="720"/>
        <w:gridCol w:w="720"/>
        <w:gridCol w:w="720"/>
        <w:gridCol w:w="720"/>
        <w:gridCol w:w="720"/>
        <w:gridCol w:w="720"/>
        <w:gridCol w:w="720"/>
        <w:gridCol w:w="720"/>
        <w:gridCol w:w="720"/>
      </w:tblGrid>
      <w:tr w:rsidR="00A22B3D" w:rsidRPr="00E9052A" w14:paraId="25DC1FF7" w14:textId="77777777" w:rsidTr="00351E8A">
        <w:trPr>
          <w:cnfStyle w:val="100000000000" w:firstRow="1" w:lastRow="0" w:firstColumn="0" w:lastColumn="0" w:oddVBand="0" w:evenVBand="0" w:oddHBand="0" w:evenHBand="0" w:firstRowFirstColumn="0" w:firstRowLastColumn="0" w:lastRowFirstColumn="0" w:lastRowLastColumn="0"/>
          <w:trHeight w:val="3888"/>
        </w:trPr>
        <w:tc>
          <w:tcPr>
            <w:tcW w:w="2736" w:type="dxa"/>
            <w:hideMark/>
          </w:tcPr>
          <w:p w14:paraId="3708FFE4" w14:textId="77777777" w:rsidR="00A22B3D" w:rsidRPr="00E9052A" w:rsidRDefault="00A22B3D" w:rsidP="00497B86">
            <w:pPr>
              <w:pStyle w:val="TableHead"/>
            </w:pPr>
            <w:r>
              <w:t>Grade Level</w:t>
            </w:r>
          </w:p>
        </w:tc>
        <w:tc>
          <w:tcPr>
            <w:tcW w:w="720" w:type="dxa"/>
            <w:textDirection w:val="btLr"/>
            <w:vAlign w:val="center"/>
            <w:hideMark/>
          </w:tcPr>
          <w:p w14:paraId="6F4D9BC0" w14:textId="77777777" w:rsidR="00A22B3D" w:rsidRPr="00E9052A" w:rsidRDefault="00A22B3D" w:rsidP="00497B86">
            <w:pPr>
              <w:pStyle w:val="TableHead"/>
              <w:ind w:left="72" w:right="113"/>
              <w:jc w:val="left"/>
            </w:pPr>
            <w:r>
              <w:t>American Indian or Alaska Native</w:t>
            </w:r>
            <w:r w:rsidRPr="00E9052A">
              <w:t xml:space="preserve"> N</w:t>
            </w:r>
          </w:p>
        </w:tc>
        <w:tc>
          <w:tcPr>
            <w:tcW w:w="720" w:type="dxa"/>
            <w:textDirection w:val="btLr"/>
            <w:vAlign w:val="center"/>
            <w:hideMark/>
          </w:tcPr>
          <w:p w14:paraId="0F5D115C" w14:textId="77777777" w:rsidR="00A22B3D" w:rsidRPr="00E9052A" w:rsidRDefault="00A22B3D" w:rsidP="00497B86">
            <w:pPr>
              <w:pStyle w:val="TableHead"/>
              <w:ind w:left="72" w:right="113"/>
              <w:jc w:val="left"/>
            </w:pPr>
            <w:r>
              <w:t>American Indian or Alaska Native</w:t>
            </w:r>
            <w:r w:rsidRPr="00E32902">
              <w:t xml:space="preserve"> Reliab</w:t>
            </w:r>
            <w:r>
              <w:t>ility</w:t>
            </w:r>
          </w:p>
        </w:tc>
        <w:tc>
          <w:tcPr>
            <w:tcW w:w="720" w:type="dxa"/>
            <w:textDirection w:val="btLr"/>
            <w:vAlign w:val="center"/>
            <w:hideMark/>
          </w:tcPr>
          <w:p w14:paraId="006FAC99" w14:textId="77777777" w:rsidR="00A22B3D" w:rsidRPr="00E9052A" w:rsidRDefault="00A22B3D" w:rsidP="00497B86">
            <w:pPr>
              <w:pStyle w:val="TableHead"/>
              <w:ind w:left="72" w:right="113"/>
              <w:jc w:val="left"/>
            </w:pPr>
            <w:r>
              <w:t>American Indian or Alaska Native</w:t>
            </w:r>
            <w:r w:rsidRPr="00E9052A">
              <w:t xml:space="preserve"> </w:t>
            </w:r>
            <w:r>
              <w:t>Raw</w:t>
            </w:r>
            <w:r w:rsidRPr="00E9052A">
              <w:t xml:space="preserve"> Score SEM</w:t>
            </w:r>
          </w:p>
        </w:tc>
        <w:tc>
          <w:tcPr>
            <w:tcW w:w="720" w:type="dxa"/>
            <w:textDirection w:val="btLr"/>
            <w:vAlign w:val="center"/>
            <w:hideMark/>
          </w:tcPr>
          <w:p w14:paraId="573D2992" w14:textId="77777777" w:rsidR="00A22B3D" w:rsidRPr="00E9052A" w:rsidRDefault="00A22B3D" w:rsidP="00497B86">
            <w:pPr>
              <w:pStyle w:val="TableHead"/>
              <w:ind w:left="72" w:right="113"/>
              <w:jc w:val="left"/>
            </w:pPr>
            <w:r w:rsidRPr="00E9052A">
              <w:t>Asian N</w:t>
            </w:r>
          </w:p>
        </w:tc>
        <w:tc>
          <w:tcPr>
            <w:tcW w:w="720" w:type="dxa"/>
            <w:textDirection w:val="btLr"/>
            <w:vAlign w:val="center"/>
            <w:hideMark/>
          </w:tcPr>
          <w:p w14:paraId="6070A486" w14:textId="77777777" w:rsidR="00A22B3D" w:rsidRPr="00E9052A" w:rsidRDefault="00A22B3D" w:rsidP="00497B86">
            <w:pPr>
              <w:pStyle w:val="TableHead"/>
              <w:ind w:left="72" w:right="113"/>
              <w:jc w:val="left"/>
            </w:pPr>
            <w:r w:rsidRPr="00E9052A">
              <w:t>Asian Reliab</w:t>
            </w:r>
            <w:r>
              <w:t>ility</w:t>
            </w:r>
          </w:p>
        </w:tc>
        <w:tc>
          <w:tcPr>
            <w:tcW w:w="720" w:type="dxa"/>
            <w:textDirection w:val="btLr"/>
            <w:vAlign w:val="center"/>
            <w:hideMark/>
          </w:tcPr>
          <w:p w14:paraId="5C648FDB" w14:textId="77777777" w:rsidR="00A22B3D" w:rsidRPr="00E9052A" w:rsidRDefault="00A22B3D" w:rsidP="00497B86">
            <w:pPr>
              <w:pStyle w:val="TableHead"/>
              <w:ind w:left="72" w:right="113"/>
              <w:jc w:val="left"/>
            </w:pPr>
            <w:r w:rsidRPr="00E9052A">
              <w:t xml:space="preserve">Asian </w:t>
            </w:r>
            <w:r>
              <w:t>Raw</w:t>
            </w:r>
            <w:r w:rsidRPr="00E9052A">
              <w:t xml:space="preserve"> Score SEM</w:t>
            </w:r>
          </w:p>
        </w:tc>
        <w:tc>
          <w:tcPr>
            <w:tcW w:w="720" w:type="dxa"/>
            <w:textDirection w:val="btLr"/>
            <w:vAlign w:val="center"/>
            <w:hideMark/>
          </w:tcPr>
          <w:p w14:paraId="18EFA2F9" w14:textId="77777777" w:rsidR="00A22B3D" w:rsidRPr="00E9052A" w:rsidRDefault="00A22B3D" w:rsidP="00497B86">
            <w:pPr>
              <w:pStyle w:val="TableHead"/>
              <w:ind w:left="72" w:right="113"/>
              <w:jc w:val="left"/>
            </w:pPr>
            <w:r>
              <w:t xml:space="preserve">Native Hawaiian or Other </w:t>
            </w:r>
            <w:r w:rsidRPr="00E9052A">
              <w:t>Pacific Islander N</w:t>
            </w:r>
          </w:p>
        </w:tc>
        <w:tc>
          <w:tcPr>
            <w:tcW w:w="720" w:type="dxa"/>
            <w:textDirection w:val="btLr"/>
            <w:vAlign w:val="center"/>
            <w:hideMark/>
          </w:tcPr>
          <w:p w14:paraId="3C4BD8D7" w14:textId="77777777" w:rsidR="00A22B3D" w:rsidRPr="00E9052A" w:rsidRDefault="00A22B3D" w:rsidP="00497B86">
            <w:pPr>
              <w:pStyle w:val="TableHead"/>
              <w:ind w:left="72" w:right="113"/>
              <w:jc w:val="left"/>
            </w:pPr>
            <w:r>
              <w:t xml:space="preserve">Native Hawaiian or Other </w:t>
            </w:r>
            <w:r w:rsidRPr="00E9052A">
              <w:t>Pacific Islander</w:t>
            </w:r>
            <w:r w:rsidRPr="00E32902">
              <w:t xml:space="preserve"> Reliab</w:t>
            </w:r>
            <w:r>
              <w:t>ility</w:t>
            </w:r>
          </w:p>
        </w:tc>
        <w:tc>
          <w:tcPr>
            <w:tcW w:w="720" w:type="dxa"/>
            <w:textDirection w:val="btLr"/>
            <w:vAlign w:val="center"/>
            <w:hideMark/>
          </w:tcPr>
          <w:p w14:paraId="44CA744A" w14:textId="77777777" w:rsidR="00A22B3D" w:rsidRPr="00E9052A" w:rsidRDefault="00A22B3D" w:rsidP="00497B86">
            <w:pPr>
              <w:pStyle w:val="TableHead"/>
              <w:ind w:left="72" w:right="113"/>
              <w:jc w:val="left"/>
            </w:pPr>
            <w:r>
              <w:t xml:space="preserve">Native Hawaiian or Other </w:t>
            </w:r>
            <w:r w:rsidRPr="00E9052A">
              <w:t xml:space="preserve">Pacific Islander </w:t>
            </w:r>
            <w:r>
              <w:t>Raw</w:t>
            </w:r>
            <w:r w:rsidRPr="00E9052A">
              <w:t xml:space="preserve"> Score SEM</w:t>
            </w:r>
          </w:p>
        </w:tc>
      </w:tr>
      <w:tr w:rsidR="00A22B3D" w:rsidRPr="00E9052A" w14:paraId="1B95C32A" w14:textId="77777777" w:rsidTr="00351E8A">
        <w:tc>
          <w:tcPr>
            <w:tcW w:w="2736" w:type="dxa"/>
            <w:hideMark/>
          </w:tcPr>
          <w:p w14:paraId="08C2FB7C" w14:textId="77777777" w:rsidR="00A22B3D" w:rsidRPr="00E9052A" w:rsidRDefault="00A22B3D" w:rsidP="00D358D1">
            <w:pPr>
              <w:pStyle w:val="TableText"/>
              <w:ind w:right="144"/>
            </w:pPr>
            <w:r>
              <w:t>Grade 5 Version 1</w:t>
            </w:r>
          </w:p>
        </w:tc>
        <w:tc>
          <w:tcPr>
            <w:tcW w:w="720" w:type="dxa"/>
            <w:noWrap/>
            <w:vAlign w:val="center"/>
          </w:tcPr>
          <w:p w14:paraId="3B3672BA" w14:textId="77777777" w:rsidR="00A22B3D" w:rsidRPr="00E9052A" w:rsidRDefault="00A22B3D" w:rsidP="00351E8A">
            <w:pPr>
              <w:pStyle w:val="TableText"/>
            </w:pPr>
            <w:r>
              <w:rPr>
                <w:color w:val="000000"/>
              </w:rPr>
              <w:t>13</w:t>
            </w:r>
          </w:p>
        </w:tc>
        <w:tc>
          <w:tcPr>
            <w:tcW w:w="720" w:type="dxa"/>
            <w:noWrap/>
            <w:vAlign w:val="center"/>
          </w:tcPr>
          <w:p w14:paraId="32DC29A1" w14:textId="77777777" w:rsidR="00A22B3D" w:rsidRPr="00E9052A" w:rsidRDefault="00A22B3D" w:rsidP="00351E8A">
            <w:pPr>
              <w:pStyle w:val="TableText"/>
            </w:pPr>
            <w:r>
              <w:rPr>
                <w:color w:val="000000"/>
              </w:rPr>
              <w:t>0.87</w:t>
            </w:r>
          </w:p>
        </w:tc>
        <w:tc>
          <w:tcPr>
            <w:tcW w:w="720" w:type="dxa"/>
            <w:noWrap/>
            <w:vAlign w:val="center"/>
          </w:tcPr>
          <w:p w14:paraId="4335DA15" w14:textId="77777777" w:rsidR="00A22B3D" w:rsidRPr="00E9052A" w:rsidRDefault="00A22B3D" w:rsidP="00351E8A">
            <w:pPr>
              <w:pStyle w:val="TableText"/>
            </w:pPr>
            <w:r>
              <w:rPr>
                <w:color w:val="000000"/>
              </w:rPr>
              <w:t>2.30</w:t>
            </w:r>
          </w:p>
        </w:tc>
        <w:tc>
          <w:tcPr>
            <w:tcW w:w="720" w:type="dxa"/>
            <w:noWrap/>
            <w:vAlign w:val="center"/>
          </w:tcPr>
          <w:p w14:paraId="03FC343F" w14:textId="77777777" w:rsidR="00A22B3D" w:rsidRPr="00E9052A" w:rsidRDefault="00A22B3D" w:rsidP="00351E8A">
            <w:pPr>
              <w:pStyle w:val="TableText"/>
            </w:pPr>
            <w:r>
              <w:rPr>
                <w:color w:val="000000"/>
              </w:rPr>
              <w:t>153</w:t>
            </w:r>
          </w:p>
        </w:tc>
        <w:tc>
          <w:tcPr>
            <w:tcW w:w="720" w:type="dxa"/>
            <w:noWrap/>
            <w:vAlign w:val="center"/>
          </w:tcPr>
          <w:p w14:paraId="7D6CF57A" w14:textId="77777777" w:rsidR="00A22B3D" w:rsidRPr="00E9052A" w:rsidRDefault="00A22B3D" w:rsidP="00351E8A">
            <w:pPr>
              <w:pStyle w:val="TableText"/>
            </w:pPr>
            <w:r>
              <w:rPr>
                <w:color w:val="000000"/>
              </w:rPr>
              <w:t>0.84</w:t>
            </w:r>
          </w:p>
        </w:tc>
        <w:tc>
          <w:tcPr>
            <w:tcW w:w="720" w:type="dxa"/>
            <w:noWrap/>
            <w:vAlign w:val="center"/>
          </w:tcPr>
          <w:p w14:paraId="58124A0C" w14:textId="77777777" w:rsidR="00A22B3D" w:rsidRPr="00E9052A" w:rsidRDefault="00A22B3D" w:rsidP="00351E8A">
            <w:pPr>
              <w:pStyle w:val="TableText"/>
            </w:pPr>
            <w:r>
              <w:rPr>
                <w:color w:val="000000"/>
              </w:rPr>
              <w:t>2.59</w:t>
            </w:r>
          </w:p>
        </w:tc>
        <w:tc>
          <w:tcPr>
            <w:tcW w:w="720" w:type="dxa"/>
            <w:noWrap/>
            <w:vAlign w:val="center"/>
          </w:tcPr>
          <w:p w14:paraId="50AF8A98" w14:textId="77777777" w:rsidR="00A22B3D" w:rsidRPr="00E9052A" w:rsidRDefault="00A22B3D" w:rsidP="00351E8A">
            <w:pPr>
              <w:pStyle w:val="TableText"/>
            </w:pPr>
            <w:r>
              <w:rPr>
                <w:color w:val="000000"/>
              </w:rPr>
              <w:t>12</w:t>
            </w:r>
          </w:p>
        </w:tc>
        <w:tc>
          <w:tcPr>
            <w:tcW w:w="720" w:type="dxa"/>
            <w:noWrap/>
            <w:vAlign w:val="center"/>
          </w:tcPr>
          <w:p w14:paraId="7964DA0F" w14:textId="77777777" w:rsidR="00A22B3D" w:rsidRPr="00E9052A" w:rsidRDefault="00A22B3D" w:rsidP="00351E8A">
            <w:pPr>
              <w:pStyle w:val="TableText"/>
            </w:pPr>
            <w:r>
              <w:rPr>
                <w:color w:val="000000"/>
              </w:rPr>
              <w:t>0.66</w:t>
            </w:r>
          </w:p>
        </w:tc>
        <w:tc>
          <w:tcPr>
            <w:tcW w:w="720" w:type="dxa"/>
            <w:noWrap/>
            <w:vAlign w:val="center"/>
          </w:tcPr>
          <w:p w14:paraId="2D0E606B" w14:textId="77777777" w:rsidR="00A22B3D" w:rsidRPr="00E9052A" w:rsidRDefault="00A22B3D" w:rsidP="00351E8A">
            <w:pPr>
              <w:pStyle w:val="TableText"/>
            </w:pPr>
            <w:r>
              <w:rPr>
                <w:color w:val="000000"/>
              </w:rPr>
              <w:t>2.64</w:t>
            </w:r>
          </w:p>
        </w:tc>
      </w:tr>
      <w:tr w:rsidR="00A22B3D" w:rsidRPr="00E9052A" w14:paraId="65A5F760" w14:textId="77777777" w:rsidTr="00351E8A">
        <w:tc>
          <w:tcPr>
            <w:tcW w:w="2736" w:type="dxa"/>
            <w:hideMark/>
          </w:tcPr>
          <w:p w14:paraId="5B6CD103" w14:textId="77777777" w:rsidR="00A22B3D" w:rsidRPr="00E9052A" w:rsidRDefault="00A22B3D" w:rsidP="00D358D1">
            <w:pPr>
              <w:pStyle w:val="TableText"/>
              <w:ind w:right="144"/>
            </w:pPr>
            <w:r>
              <w:t>Grade 5 Version 2</w:t>
            </w:r>
          </w:p>
        </w:tc>
        <w:tc>
          <w:tcPr>
            <w:tcW w:w="720" w:type="dxa"/>
            <w:noWrap/>
            <w:vAlign w:val="center"/>
          </w:tcPr>
          <w:p w14:paraId="789B471D" w14:textId="77777777" w:rsidR="00A22B3D" w:rsidRPr="00E9052A" w:rsidRDefault="00A22B3D" w:rsidP="00351E8A">
            <w:pPr>
              <w:pStyle w:val="TableText"/>
            </w:pPr>
            <w:r>
              <w:rPr>
                <w:color w:val="000000"/>
              </w:rPr>
              <w:t>11</w:t>
            </w:r>
          </w:p>
        </w:tc>
        <w:tc>
          <w:tcPr>
            <w:tcW w:w="720" w:type="dxa"/>
            <w:noWrap/>
            <w:vAlign w:val="center"/>
          </w:tcPr>
          <w:p w14:paraId="78041A5E" w14:textId="77777777" w:rsidR="00A22B3D" w:rsidRPr="00E9052A" w:rsidRDefault="00A22B3D" w:rsidP="00351E8A">
            <w:pPr>
              <w:pStyle w:val="TableText"/>
            </w:pPr>
            <w:r>
              <w:rPr>
                <w:color w:val="000000"/>
              </w:rPr>
              <w:t>0.94</w:t>
            </w:r>
          </w:p>
        </w:tc>
        <w:tc>
          <w:tcPr>
            <w:tcW w:w="720" w:type="dxa"/>
            <w:noWrap/>
            <w:vAlign w:val="center"/>
          </w:tcPr>
          <w:p w14:paraId="50748BA6" w14:textId="77777777" w:rsidR="00A22B3D" w:rsidRPr="00E9052A" w:rsidRDefault="00A22B3D" w:rsidP="00351E8A">
            <w:pPr>
              <w:pStyle w:val="TableText"/>
            </w:pPr>
            <w:r>
              <w:rPr>
                <w:color w:val="000000"/>
              </w:rPr>
              <w:t>2.21</w:t>
            </w:r>
          </w:p>
        </w:tc>
        <w:tc>
          <w:tcPr>
            <w:tcW w:w="720" w:type="dxa"/>
            <w:noWrap/>
            <w:vAlign w:val="center"/>
          </w:tcPr>
          <w:p w14:paraId="221E30C1" w14:textId="77777777" w:rsidR="00A22B3D" w:rsidRPr="00E9052A" w:rsidRDefault="00A22B3D" w:rsidP="00351E8A">
            <w:pPr>
              <w:pStyle w:val="TableText"/>
            </w:pPr>
            <w:r>
              <w:rPr>
                <w:color w:val="000000"/>
              </w:rPr>
              <w:t>171</w:t>
            </w:r>
          </w:p>
        </w:tc>
        <w:tc>
          <w:tcPr>
            <w:tcW w:w="720" w:type="dxa"/>
            <w:noWrap/>
            <w:vAlign w:val="center"/>
          </w:tcPr>
          <w:p w14:paraId="7B412098" w14:textId="77777777" w:rsidR="00A22B3D" w:rsidRPr="00E9052A" w:rsidRDefault="00A22B3D" w:rsidP="00351E8A">
            <w:pPr>
              <w:pStyle w:val="TableText"/>
            </w:pPr>
            <w:r>
              <w:rPr>
                <w:color w:val="000000"/>
              </w:rPr>
              <w:t>0.85</w:t>
            </w:r>
          </w:p>
        </w:tc>
        <w:tc>
          <w:tcPr>
            <w:tcW w:w="720" w:type="dxa"/>
            <w:noWrap/>
            <w:vAlign w:val="center"/>
          </w:tcPr>
          <w:p w14:paraId="0C8C682C" w14:textId="77777777" w:rsidR="00A22B3D" w:rsidRPr="00E9052A" w:rsidRDefault="00A22B3D" w:rsidP="00351E8A">
            <w:pPr>
              <w:pStyle w:val="TableText"/>
            </w:pPr>
            <w:r>
              <w:rPr>
                <w:color w:val="000000"/>
              </w:rPr>
              <w:t>2.51</w:t>
            </w:r>
          </w:p>
        </w:tc>
        <w:tc>
          <w:tcPr>
            <w:tcW w:w="720" w:type="dxa"/>
            <w:noWrap/>
            <w:vAlign w:val="center"/>
          </w:tcPr>
          <w:p w14:paraId="01852AB1" w14:textId="77777777" w:rsidR="00A22B3D" w:rsidRPr="00E9052A" w:rsidRDefault="00A22B3D" w:rsidP="00351E8A">
            <w:pPr>
              <w:pStyle w:val="TableText"/>
            </w:pPr>
            <w:r>
              <w:rPr>
                <w:color w:val="000000"/>
              </w:rPr>
              <w:t>10</w:t>
            </w:r>
          </w:p>
        </w:tc>
        <w:tc>
          <w:tcPr>
            <w:tcW w:w="720" w:type="dxa"/>
            <w:noWrap/>
            <w:vAlign w:val="center"/>
          </w:tcPr>
          <w:p w14:paraId="6CC37F72" w14:textId="77777777" w:rsidR="00A22B3D" w:rsidRPr="00E9052A" w:rsidRDefault="00A22B3D" w:rsidP="00351E8A">
            <w:pPr>
              <w:pStyle w:val="TableText"/>
            </w:pPr>
            <w:r>
              <w:rPr>
                <w:color w:val="000000"/>
              </w:rPr>
              <w:t>N/A</w:t>
            </w:r>
          </w:p>
        </w:tc>
        <w:tc>
          <w:tcPr>
            <w:tcW w:w="720" w:type="dxa"/>
            <w:noWrap/>
            <w:vAlign w:val="center"/>
          </w:tcPr>
          <w:p w14:paraId="22FD2CA2" w14:textId="77777777" w:rsidR="00A22B3D" w:rsidRPr="00E9052A" w:rsidRDefault="00A22B3D" w:rsidP="00351E8A">
            <w:pPr>
              <w:pStyle w:val="TableText"/>
            </w:pPr>
            <w:r>
              <w:rPr>
                <w:color w:val="000000"/>
              </w:rPr>
              <w:t>N/A</w:t>
            </w:r>
          </w:p>
        </w:tc>
      </w:tr>
      <w:tr w:rsidR="00A22B3D" w:rsidRPr="00E9052A" w14:paraId="74E05BEE" w14:textId="77777777" w:rsidTr="00351E8A">
        <w:tc>
          <w:tcPr>
            <w:tcW w:w="2736" w:type="dxa"/>
            <w:hideMark/>
          </w:tcPr>
          <w:p w14:paraId="2B100461" w14:textId="77777777" w:rsidR="00A22B3D" w:rsidRPr="00E9052A" w:rsidRDefault="00A22B3D" w:rsidP="00D358D1">
            <w:pPr>
              <w:pStyle w:val="TableText"/>
              <w:ind w:right="144"/>
            </w:pPr>
            <w:r>
              <w:t>Grade 8 Version 1</w:t>
            </w:r>
          </w:p>
        </w:tc>
        <w:tc>
          <w:tcPr>
            <w:tcW w:w="720" w:type="dxa"/>
            <w:noWrap/>
            <w:vAlign w:val="center"/>
          </w:tcPr>
          <w:p w14:paraId="2084C34C" w14:textId="77777777" w:rsidR="00A22B3D" w:rsidRPr="00E9052A" w:rsidRDefault="00A22B3D" w:rsidP="00351E8A">
            <w:pPr>
              <w:pStyle w:val="TableText"/>
            </w:pPr>
            <w:r>
              <w:rPr>
                <w:color w:val="000000"/>
              </w:rPr>
              <w:t>12</w:t>
            </w:r>
          </w:p>
        </w:tc>
        <w:tc>
          <w:tcPr>
            <w:tcW w:w="720" w:type="dxa"/>
            <w:noWrap/>
            <w:vAlign w:val="center"/>
          </w:tcPr>
          <w:p w14:paraId="20450E15" w14:textId="77777777" w:rsidR="00A22B3D" w:rsidRPr="00E9052A" w:rsidRDefault="00A22B3D" w:rsidP="00351E8A">
            <w:pPr>
              <w:pStyle w:val="TableText"/>
            </w:pPr>
            <w:r>
              <w:rPr>
                <w:color w:val="000000"/>
              </w:rPr>
              <w:t>0.88</w:t>
            </w:r>
          </w:p>
        </w:tc>
        <w:tc>
          <w:tcPr>
            <w:tcW w:w="720" w:type="dxa"/>
            <w:noWrap/>
            <w:vAlign w:val="center"/>
          </w:tcPr>
          <w:p w14:paraId="1439FC72" w14:textId="77777777" w:rsidR="00A22B3D" w:rsidRPr="00E9052A" w:rsidRDefault="00A22B3D" w:rsidP="00351E8A">
            <w:pPr>
              <w:pStyle w:val="TableText"/>
            </w:pPr>
            <w:r>
              <w:rPr>
                <w:color w:val="000000"/>
              </w:rPr>
              <w:t>2.53</w:t>
            </w:r>
          </w:p>
        </w:tc>
        <w:tc>
          <w:tcPr>
            <w:tcW w:w="720" w:type="dxa"/>
            <w:noWrap/>
            <w:vAlign w:val="center"/>
          </w:tcPr>
          <w:p w14:paraId="0F965977" w14:textId="77777777" w:rsidR="00A22B3D" w:rsidRPr="00E9052A" w:rsidRDefault="00A22B3D" w:rsidP="00351E8A">
            <w:pPr>
              <w:pStyle w:val="TableText"/>
            </w:pPr>
            <w:r>
              <w:rPr>
                <w:color w:val="000000"/>
              </w:rPr>
              <w:t>155</w:t>
            </w:r>
          </w:p>
        </w:tc>
        <w:tc>
          <w:tcPr>
            <w:tcW w:w="720" w:type="dxa"/>
            <w:noWrap/>
            <w:vAlign w:val="center"/>
          </w:tcPr>
          <w:p w14:paraId="15F2D89D" w14:textId="77777777" w:rsidR="00A22B3D" w:rsidRPr="00E9052A" w:rsidRDefault="00A22B3D" w:rsidP="00351E8A">
            <w:pPr>
              <w:pStyle w:val="TableText"/>
            </w:pPr>
            <w:r>
              <w:rPr>
                <w:color w:val="000000"/>
              </w:rPr>
              <w:t>0.84</w:t>
            </w:r>
          </w:p>
        </w:tc>
        <w:tc>
          <w:tcPr>
            <w:tcW w:w="720" w:type="dxa"/>
            <w:noWrap/>
            <w:vAlign w:val="center"/>
          </w:tcPr>
          <w:p w14:paraId="206CC339" w14:textId="77777777" w:rsidR="00A22B3D" w:rsidRPr="00E9052A" w:rsidRDefault="00A22B3D" w:rsidP="00351E8A">
            <w:pPr>
              <w:pStyle w:val="TableText"/>
            </w:pPr>
            <w:r>
              <w:rPr>
                <w:color w:val="000000"/>
              </w:rPr>
              <w:t>2.59</w:t>
            </w:r>
          </w:p>
        </w:tc>
        <w:tc>
          <w:tcPr>
            <w:tcW w:w="720" w:type="dxa"/>
            <w:noWrap/>
            <w:vAlign w:val="center"/>
          </w:tcPr>
          <w:p w14:paraId="078A206D" w14:textId="77777777" w:rsidR="00A22B3D" w:rsidRPr="00E9052A" w:rsidRDefault="00A22B3D" w:rsidP="00351E8A">
            <w:pPr>
              <w:pStyle w:val="TableText"/>
            </w:pPr>
            <w:r>
              <w:rPr>
                <w:color w:val="000000"/>
              </w:rPr>
              <w:t>15</w:t>
            </w:r>
          </w:p>
        </w:tc>
        <w:tc>
          <w:tcPr>
            <w:tcW w:w="720" w:type="dxa"/>
            <w:noWrap/>
            <w:vAlign w:val="center"/>
          </w:tcPr>
          <w:p w14:paraId="590AAA59" w14:textId="77777777" w:rsidR="00A22B3D" w:rsidRPr="00E9052A" w:rsidRDefault="00A22B3D" w:rsidP="00351E8A">
            <w:pPr>
              <w:pStyle w:val="TableText"/>
            </w:pPr>
            <w:r>
              <w:rPr>
                <w:color w:val="000000"/>
              </w:rPr>
              <w:t>0.87</w:t>
            </w:r>
          </w:p>
        </w:tc>
        <w:tc>
          <w:tcPr>
            <w:tcW w:w="720" w:type="dxa"/>
            <w:noWrap/>
            <w:vAlign w:val="center"/>
          </w:tcPr>
          <w:p w14:paraId="0935ED61" w14:textId="77777777" w:rsidR="00A22B3D" w:rsidRPr="00E9052A" w:rsidRDefault="00A22B3D" w:rsidP="00351E8A">
            <w:pPr>
              <w:pStyle w:val="TableText"/>
            </w:pPr>
            <w:r>
              <w:rPr>
                <w:color w:val="000000"/>
              </w:rPr>
              <w:t>2.52</w:t>
            </w:r>
          </w:p>
        </w:tc>
      </w:tr>
      <w:tr w:rsidR="00A22B3D" w:rsidRPr="00E9052A" w14:paraId="14C80D63" w14:textId="77777777" w:rsidTr="00351E8A">
        <w:tc>
          <w:tcPr>
            <w:tcW w:w="2736" w:type="dxa"/>
          </w:tcPr>
          <w:p w14:paraId="5E33B46B" w14:textId="77777777" w:rsidR="00A22B3D" w:rsidRDefault="00A22B3D" w:rsidP="00D358D1">
            <w:pPr>
              <w:pStyle w:val="TableText"/>
              <w:ind w:right="144"/>
            </w:pPr>
            <w:r>
              <w:t>Grade 8 Version 2</w:t>
            </w:r>
          </w:p>
        </w:tc>
        <w:tc>
          <w:tcPr>
            <w:tcW w:w="720" w:type="dxa"/>
            <w:noWrap/>
            <w:vAlign w:val="center"/>
          </w:tcPr>
          <w:p w14:paraId="009D4990" w14:textId="77777777" w:rsidR="00A22B3D" w:rsidRDefault="00A22B3D" w:rsidP="00351E8A">
            <w:pPr>
              <w:pStyle w:val="TableText"/>
            </w:pPr>
            <w:r>
              <w:rPr>
                <w:color w:val="000000"/>
              </w:rPr>
              <w:t>13</w:t>
            </w:r>
          </w:p>
        </w:tc>
        <w:tc>
          <w:tcPr>
            <w:tcW w:w="720" w:type="dxa"/>
            <w:noWrap/>
            <w:vAlign w:val="center"/>
          </w:tcPr>
          <w:p w14:paraId="2D1BC0E0" w14:textId="77777777" w:rsidR="00A22B3D" w:rsidRPr="00544561" w:rsidRDefault="00A22B3D" w:rsidP="00351E8A">
            <w:pPr>
              <w:pStyle w:val="TableText"/>
            </w:pPr>
            <w:r>
              <w:rPr>
                <w:color w:val="000000"/>
              </w:rPr>
              <w:t>0.82</w:t>
            </w:r>
          </w:p>
        </w:tc>
        <w:tc>
          <w:tcPr>
            <w:tcW w:w="720" w:type="dxa"/>
            <w:noWrap/>
            <w:vAlign w:val="center"/>
          </w:tcPr>
          <w:p w14:paraId="1CC3279F" w14:textId="77777777" w:rsidR="00A22B3D" w:rsidRPr="00544561" w:rsidRDefault="00A22B3D" w:rsidP="00351E8A">
            <w:pPr>
              <w:pStyle w:val="TableText"/>
            </w:pPr>
            <w:r>
              <w:rPr>
                <w:color w:val="000000"/>
              </w:rPr>
              <w:t>2.31</w:t>
            </w:r>
          </w:p>
        </w:tc>
        <w:tc>
          <w:tcPr>
            <w:tcW w:w="720" w:type="dxa"/>
            <w:noWrap/>
            <w:vAlign w:val="center"/>
          </w:tcPr>
          <w:p w14:paraId="05D3C05E" w14:textId="77777777" w:rsidR="00A22B3D" w:rsidRDefault="00A22B3D" w:rsidP="00351E8A">
            <w:pPr>
              <w:pStyle w:val="TableText"/>
            </w:pPr>
            <w:r>
              <w:rPr>
                <w:color w:val="000000"/>
              </w:rPr>
              <w:t>149</w:t>
            </w:r>
          </w:p>
        </w:tc>
        <w:tc>
          <w:tcPr>
            <w:tcW w:w="720" w:type="dxa"/>
            <w:noWrap/>
            <w:vAlign w:val="center"/>
          </w:tcPr>
          <w:p w14:paraId="27877775" w14:textId="77777777" w:rsidR="00A22B3D" w:rsidRPr="00544561" w:rsidRDefault="00A22B3D" w:rsidP="00351E8A">
            <w:pPr>
              <w:pStyle w:val="TableText"/>
            </w:pPr>
            <w:r>
              <w:rPr>
                <w:color w:val="000000"/>
              </w:rPr>
              <w:t>0.85</w:t>
            </w:r>
          </w:p>
        </w:tc>
        <w:tc>
          <w:tcPr>
            <w:tcW w:w="720" w:type="dxa"/>
            <w:noWrap/>
            <w:vAlign w:val="center"/>
          </w:tcPr>
          <w:p w14:paraId="12FE8029" w14:textId="77777777" w:rsidR="00A22B3D" w:rsidRPr="00544561" w:rsidRDefault="00A22B3D" w:rsidP="00351E8A">
            <w:pPr>
              <w:pStyle w:val="TableText"/>
            </w:pPr>
            <w:r>
              <w:rPr>
                <w:color w:val="000000"/>
              </w:rPr>
              <w:t>2.57</w:t>
            </w:r>
          </w:p>
        </w:tc>
        <w:tc>
          <w:tcPr>
            <w:tcW w:w="720" w:type="dxa"/>
            <w:noWrap/>
            <w:vAlign w:val="center"/>
          </w:tcPr>
          <w:p w14:paraId="48876D03" w14:textId="77777777" w:rsidR="00A22B3D" w:rsidRDefault="00A22B3D" w:rsidP="00351E8A">
            <w:pPr>
              <w:pStyle w:val="TableText"/>
            </w:pPr>
            <w:r>
              <w:rPr>
                <w:color w:val="000000"/>
              </w:rPr>
              <w:t>9</w:t>
            </w:r>
          </w:p>
        </w:tc>
        <w:tc>
          <w:tcPr>
            <w:tcW w:w="720" w:type="dxa"/>
            <w:noWrap/>
            <w:vAlign w:val="center"/>
          </w:tcPr>
          <w:p w14:paraId="0E6DF28F" w14:textId="77777777" w:rsidR="00A22B3D" w:rsidRPr="00544561" w:rsidRDefault="00A22B3D" w:rsidP="00351E8A">
            <w:pPr>
              <w:pStyle w:val="TableText"/>
            </w:pPr>
            <w:r>
              <w:rPr>
                <w:color w:val="000000"/>
              </w:rPr>
              <w:t>N/A</w:t>
            </w:r>
          </w:p>
        </w:tc>
        <w:tc>
          <w:tcPr>
            <w:tcW w:w="720" w:type="dxa"/>
            <w:noWrap/>
            <w:vAlign w:val="center"/>
          </w:tcPr>
          <w:p w14:paraId="2AFF074E" w14:textId="77777777" w:rsidR="00A22B3D" w:rsidRPr="00544561" w:rsidRDefault="00A22B3D" w:rsidP="00351E8A">
            <w:pPr>
              <w:pStyle w:val="TableText"/>
            </w:pPr>
            <w:r>
              <w:rPr>
                <w:color w:val="000000"/>
              </w:rPr>
              <w:t>N/A</w:t>
            </w:r>
          </w:p>
        </w:tc>
      </w:tr>
      <w:tr w:rsidR="00A22B3D" w:rsidRPr="00E9052A" w14:paraId="4C8D383A" w14:textId="77777777" w:rsidTr="00351E8A">
        <w:tc>
          <w:tcPr>
            <w:tcW w:w="2736" w:type="dxa"/>
          </w:tcPr>
          <w:p w14:paraId="59B63E78" w14:textId="77777777" w:rsidR="00A22B3D" w:rsidRDefault="00A22B3D" w:rsidP="00D358D1">
            <w:pPr>
              <w:pStyle w:val="TableText"/>
              <w:ind w:right="144"/>
            </w:pPr>
            <w:r>
              <w:t>High school Version 1</w:t>
            </w:r>
          </w:p>
        </w:tc>
        <w:tc>
          <w:tcPr>
            <w:tcW w:w="720" w:type="dxa"/>
            <w:noWrap/>
            <w:vAlign w:val="center"/>
          </w:tcPr>
          <w:p w14:paraId="3F876194" w14:textId="77777777" w:rsidR="00A22B3D" w:rsidRDefault="00A22B3D" w:rsidP="00351E8A">
            <w:pPr>
              <w:pStyle w:val="TableText"/>
            </w:pPr>
            <w:r>
              <w:rPr>
                <w:color w:val="000000"/>
              </w:rPr>
              <w:t>22</w:t>
            </w:r>
          </w:p>
        </w:tc>
        <w:tc>
          <w:tcPr>
            <w:tcW w:w="720" w:type="dxa"/>
            <w:noWrap/>
            <w:vAlign w:val="center"/>
          </w:tcPr>
          <w:p w14:paraId="47B73864" w14:textId="77777777" w:rsidR="00A22B3D" w:rsidRPr="00544561" w:rsidRDefault="00A22B3D" w:rsidP="00351E8A">
            <w:pPr>
              <w:pStyle w:val="TableText"/>
            </w:pPr>
            <w:r>
              <w:rPr>
                <w:color w:val="000000"/>
              </w:rPr>
              <w:t>0.85</w:t>
            </w:r>
          </w:p>
        </w:tc>
        <w:tc>
          <w:tcPr>
            <w:tcW w:w="720" w:type="dxa"/>
            <w:noWrap/>
            <w:vAlign w:val="center"/>
          </w:tcPr>
          <w:p w14:paraId="5AFB350F" w14:textId="77777777" w:rsidR="00A22B3D" w:rsidRPr="00544561" w:rsidRDefault="00A22B3D" w:rsidP="00351E8A">
            <w:pPr>
              <w:pStyle w:val="TableText"/>
            </w:pPr>
            <w:r>
              <w:rPr>
                <w:color w:val="000000"/>
              </w:rPr>
              <w:t>2.35</w:t>
            </w:r>
          </w:p>
        </w:tc>
        <w:tc>
          <w:tcPr>
            <w:tcW w:w="720" w:type="dxa"/>
            <w:noWrap/>
            <w:vAlign w:val="center"/>
          </w:tcPr>
          <w:p w14:paraId="722F6D64" w14:textId="77777777" w:rsidR="00A22B3D" w:rsidRDefault="00A22B3D" w:rsidP="00351E8A">
            <w:pPr>
              <w:pStyle w:val="TableText"/>
            </w:pPr>
            <w:r>
              <w:rPr>
                <w:color w:val="000000"/>
              </w:rPr>
              <w:t>296</w:t>
            </w:r>
          </w:p>
        </w:tc>
        <w:tc>
          <w:tcPr>
            <w:tcW w:w="720" w:type="dxa"/>
            <w:noWrap/>
            <w:vAlign w:val="center"/>
          </w:tcPr>
          <w:p w14:paraId="20849994" w14:textId="77777777" w:rsidR="00A22B3D" w:rsidRPr="00544561" w:rsidRDefault="00A22B3D" w:rsidP="00351E8A">
            <w:pPr>
              <w:pStyle w:val="TableText"/>
            </w:pPr>
            <w:r>
              <w:rPr>
                <w:color w:val="000000"/>
              </w:rPr>
              <w:t>0.80</w:t>
            </w:r>
          </w:p>
        </w:tc>
        <w:tc>
          <w:tcPr>
            <w:tcW w:w="720" w:type="dxa"/>
            <w:noWrap/>
            <w:vAlign w:val="center"/>
          </w:tcPr>
          <w:p w14:paraId="1A048D2C" w14:textId="77777777" w:rsidR="00A22B3D" w:rsidRPr="00544561" w:rsidRDefault="00A22B3D" w:rsidP="00351E8A">
            <w:pPr>
              <w:pStyle w:val="TableText"/>
            </w:pPr>
            <w:r>
              <w:rPr>
                <w:color w:val="000000"/>
              </w:rPr>
              <w:t>2.63</w:t>
            </w:r>
          </w:p>
        </w:tc>
        <w:tc>
          <w:tcPr>
            <w:tcW w:w="720" w:type="dxa"/>
            <w:noWrap/>
            <w:vAlign w:val="center"/>
          </w:tcPr>
          <w:p w14:paraId="3BA8929F" w14:textId="77777777" w:rsidR="00A22B3D" w:rsidRDefault="00A22B3D" w:rsidP="00351E8A">
            <w:pPr>
              <w:pStyle w:val="TableText"/>
            </w:pPr>
            <w:r>
              <w:rPr>
                <w:color w:val="000000"/>
              </w:rPr>
              <w:t>21</w:t>
            </w:r>
          </w:p>
        </w:tc>
        <w:tc>
          <w:tcPr>
            <w:tcW w:w="720" w:type="dxa"/>
            <w:noWrap/>
            <w:vAlign w:val="center"/>
          </w:tcPr>
          <w:p w14:paraId="4D0DBC19" w14:textId="77777777" w:rsidR="00A22B3D" w:rsidRPr="00544561" w:rsidRDefault="00A22B3D" w:rsidP="00351E8A">
            <w:pPr>
              <w:pStyle w:val="TableText"/>
            </w:pPr>
            <w:r>
              <w:rPr>
                <w:color w:val="000000"/>
              </w:rPr>
              <w:t>0.72</w:t>
            </w:r>
          </w:p>
        </w:tc>
        <w:tc>
          <w:tcPr>
            <w:tcW w:w="720" w:type="dxa"/>
            <w:noWrap/>
            <w:vAlign w:val="center"/>
          </w:tcPr>
          <w:p w14:paraId="22F5D8DC" w14:textId="77777777" w:rsidR="00A22B3D" w:rsidRPr="00544561" w:rsidRDefault="00A22B3D" w:rsidP="00351E8A">
            <w:pPr>
              <w:pStyle w:val="TableText"/>
            </w:pPr>
            <w:r>
              <w:rPr>
                <w:color w:val="000000"/>
              </w:rPr>
              <w:t>2.60</w:t>
            </w:r>
          </w:p>
        </w:tc>
      </w:tr>
      <w:tr w:rsidR="00A22B3D" w:rsidRPr="00E9052A" w14:paraId="5773C8AA" w14:textId="77777777" w:rsidTr="00351E8A">
        <w:tc>
          <w:tcPr>
            <w:tcW w:w="2736" w:type="dxa"/>
          </w:tcPr>
          <w:p w14:paraId="60B2EDC6" w14:textId="77777777" w:rsidR="00A22B3D" w:rsidRDefault="00A22B3D" w:rsidP="00D358D1">
            <w:pPr>
              <w:pStyle w:val="TableText"/>
              <w:ind w:right="144"/>
            </w:pPr>
            <w:r>
              <w:t>High school Version 2</w:t>
            </w:r>
          </w:p>
        </w:tc>
        <w:tc>
          <w:tcPr>
            <w:tcW w:w="720" w:type="dxa"/>
            <w:noWrap/>
            <w:vAlign w:val="center"/>
          </w:tcPr>
          <w:p w14:paraId="4B58A390" w14:textId="77777777" w:rsidR="00A22B3D" w:rsidRDefault="00A22B3D" w:rsidP="00351E8A">
            <w:pPr>
              <w:pStyle w:val="TableText"/>
            </w:pPr>
            <w:r>
              <w:rPr>
                <w:color w:val="000000"/>
              </w:rPr>
              <w:t>28</w:t>
            </w:r>
          </w:p>
        </w:tc>
        <w:tc>
          <w:tcPr>
            <w:tcW w:w="720" w:type="dxa"/>
            <w:noWrap/>
            <w:vAlign w:val="center"/>
          </w:tcPr>
          <w:p w14:paraId="2287B4F7" w14:textId="77777777" w:rsidR="00A22B3D" w:rsidRPr="00544561" w:rsidRDefault="00A22B3D" w:rsidP="00351E8A">
            <w:pPr>
              <w:pStyle w:val="TableText"/>
            </w:pPr>
            <w:r>
              <w:rPr>
                <w:color w:val="000000"/>
              </w:rPr>
              <w:t>0.87</w:t>
            </w:r>
          </w:p>
        </w:tc>
        <w:tc>
          <w:tcPr>
            <w:tcW w:w="720" w:type="dxa"/>
            <w:noWrap/>
            <w:vAlign w:val="center"/>
          </w:tcPr>
          <w:p w14:paraId="4B361F8D" w14:textId="77777777" w:rsidR="00A22B3D" w:rsidRPr="00544561" w:rsidRDefault="00A22B3D" w:rsidP="00351E8A">
            <w:pPr>
              <w:pStyle w:val="TableText"/>
            </w:pPr>
            <w:r>
              <w:rPr>
                <w:color w:val="000000"/>
              </w:rPr>
              <w:t>2.30</w:t>
            </w:r>
          </w:p>
        </w:tc>
        <w:tc>
          <w:tcPr>
            <w:tcW w:w="720" w:type="dxa"/>
            <w:noWrap/>
            <w:vAlign w:val="center"/>
          </w:tcPr>
          <w:p w14:paraId="76654A6C" w14:textId="77777777" w:rsidR="00A22B3D" w:rsidRDefault="00A22B3D" w:rsidP="00351E8A">
            <w:pPr>
              <w:pStyle w:val="TableText"/>
            </w:pPr>
            <w:r>
              <w:rPr>
                <w:color w:val="000000"/>
              </w:rPr>
              <w:t>269</w:t>
            </w:r>
          </w:p>
        </w:tc>
        <w:tc>
          <w:tcPr>
            <w:tcW w:w="720" w:type="dxa"/>
            <w:noWrap/>
            <w:vAlign w:val="center"/>
          </w:tcPr>
          <w:p w14:paraId="26E50826" w14:textId="77777777" w:rsidR="00A22B3D" w:rsidRPr="00544561" w:rsidRDefault="00A22B3D" w:rsidP="00351E8A">
            <w:pPr>
              <w:pStyle w:val="TableText"/>
            </w:pPr>
            <w:r>
              <w:rPr>
                <w:color w:val="000000"/>
              </w:rPr>
              <w:t>0.82</w:t>
            </w:r>
          </w:p>
        </w:tc>
        <w:tc>
          <w:tcPr>
            <w:tcW w:w="720" w:type="dxa"/>
            <w:noWrap/>
            <w:vAlign w:val="center"/>
          </w:tcPr>
          <w:p w14:paraId="3B765779" w14:textId="77777777" w:rsidR="00A22B3D" w:rsidRPr="00544561" w:rsidRDefault="00A22B3D" w:rsidP="00351E8A">
            <w:pPr>
              <w:pStyle w:val="TableText"/>
            </w:pPr>
            <w:r>
              <w:rPr>
                <w:color w:val="000000"/>
              </w:rPr>
              <w:t>2.62</w:t>
            </w:r>
          </w:p>
        </w:tc>
        <w:tc>
          <w:tcPr>
            <w:tcW w:w="720" w:type="dxa"/>
            <w:noWrap/>
            <w:vAlign w:val="center"/>
          </w:tcPr>
          <w:p w14:paraId="4606833D" w14:textId="77777777" w:rsidR="00A22B3D" w:rsidRDefault="00A22B3D" w:rsidP="00351E8A">
            <w:pPr>
              <w:pStyle w:val="TableText"/>
            </w:pPr>
            <w:r>
              <w:rPr>
                <w:color w:val="000000"/>
              </w:rPr>
              <w:t>19</w:t>
            </w:r>
          </w:p>
        </w:tc>
        <w:tc>
          <w:tcPr>
            <w:tcW w:w="720" w:type="dxa"/>
            <w:noWrap/>
            <w:vAlign w:val="center"/>
          </w:tcPr>
          <w:p w14:paraId="02E5A38A" w14:textId="77777777" w:rsidR="00A22B3D" w:rsidRPr="00544561" w:rsidRDefault="00A22B3D" w:rsidP="00351E8A">
            <w:pPr>
              <w:pStyle w:val="TableText"/>
            </w:pPr>
            <w:r>
              <w:rPr>
                <w:color w:val="000000"/>
              </w:rPr>
              <w:t>0.73</w:t>
            </w:r>
          </w:p>
        </w:tc>
        <w:tc>
          <w:tcPr>
            <w:tcW w:w="720" w:type="dxa"/>
            <w:noWrap/>
            <w:vAlign w:val="center"/>
          </w:tcPr>
          <w:p w14:paraId="3EBF9995" w14:textId="77777777" w:rsidR="00A22B3D" w:rsidRPr="00544561" w:rsidRDefault="00A22B3D" w:rsidP="00351E8A">
            <w:pPr>
              <w:pStyle w:val="TableText"/>
            </w:pPr>
            <w:r>
              <w:rPr>
                <w:color w:val="000000"/>
              </w:rPr>
              <w:t>2.56</w:t>
            </w:r>
          </w:p>
        </w:tc>
      </w:tr>
      <w:tr w:rsidR="00A22B3D" w:rsidRPr="00E9052A" w14:paraId="7349CA31" w14:textId="77777777" w:rsidTr="00033C05">
        <w:tc>
          <w:tcPr>
            <w:tcW w:w="0" w:type="dxa"/>
          </w:tcPr>
          <w:p w14:paraId="0FE602F1" w14:textId="77777777" w:rsidR="00A22B3D" w:rsidRDefault="00A22B3D" w:rsidP="008427A8">
            <w:pPr>
              <w:pStyle w:val="TableText"/>
              <w:ind w:right="144"/>
            </w:pPr>
            <w:r>
              <w:t>Grade 10 Version 1</w:t>
            </w:r>
          </w:p>
        </w:tc>
        <w:tc>
          <w:tcPr>
            <w:tcW w:w="0" w:type="dxa"/>
            <w:noWrap/>
            <w:vAlign w:val="bottom"/>
          </w:tcPr>
          <w:p w14:paraId="060BA195" w14:textId="77777777" w:rsidR="00A22B3D" w:rsidRDefault="00A22B3D" w:rsidP="008427A8">
            <w:pPr>
              <w:pStyle w:val="TableText"/>
              <w:rPr>
                <w:color w:val="000000"/>
              </w:rPr>
            </w:pPr>
            <w:r>
              <w:rPr>
                <w:color w:val="000000"/>
              </w:rPr>
              <w:t>0</w:t>
            </w:r>
          </w:p>
        </w:tc>
        <w:tc>
          <w:tcPr>
            <w:tcW w:w="0" w:type="dxa"/>
            <w:noWrap/>
            <w:vAlign w:val="bottom"/>
          </w:tcPr>
          <w:p w14:paraId="0742964B" w14:textId="77777777" w:rsidR="00A22B3D" w:rsidRDefault="00A22B3D" w:rsidP="008427A8">
            <w:pPr>
              <w:pStyle w:val="TableText"/>
              <w:rPr>
                <w:color w:val="000000"/>
              </w:rPr>
            </w:pPr>
            <w:r>
              <w:rPr>
                <w:color w:val="000000"/>
              </w:rPr>
              <w:t>N/A</w:t>
            </w:r>
          </w:p>
        </w:tc>
        <w:tc>
          <w:tcPr>
            <w:tcW w:w="0" w:type="dxa"/>
            <w:noWrap/>
            <w:vAlign w:val="bottom"/>
          </w:tcPr>
          <w:p w14:paraId="208C6176" w14:textId="77777777" w:rsidR="00A22B3D" w:rsidRDefault="00A22B3D" w:rsidP="008427A8">
            <w:pPr>
              <w:pStyle w:val="TableText"/>
              <w:rPr>
                <w:color w:val="000000"/>
              </w:rPr>
            </w:pPr>
            <w:r>
              <w:rPr>
                <w:color w:val="000000"/>
              </w:rPr>
              <w:t>N/A</w:t>
            </w:r>
          </w:p>
        </w:tc>
        <w:tc>
          <w:tcPr>
            <w:tcW w:w="0" w:type="dxa"/>
            <w:noWrap/>
            <w:vAlign w:val="bottom"/>
          </w:tcPr>
          <w:p w14:paraId="4483B7C5" w14:textId="77777777" w:rsidR="00A22B3D" w:rsidRDefault="00A22B3D" w:rsidP="008427A8">
            <w:pPr>
              <w:pStyle w:val="TableText"/>
              <w:rPr>
                <w:color w:val="000000"/>
              </w:rPr>
            </w:pPr>
            <w:r>
              <w:rPr>
                <w:color w:val="000000"/>
              </w:rPr>
              <w:t>1</w:t>
            </w:r>
          </w:p>
        </w:tc>
        <w:tc>
          <w:tcPr>
            <w:tcW w:w="0" w:type="dxa"/>
            <w:noWrap/>
            <w:vAlign w:val="bottom"/>
          </w:tcPr>
          <w:p w14:paraId="0C2DDA7C" w14:textId="77777777" w:rsidR="00A22B3D" w:rsidRDefault="00A22B3D" w:rsidP="008427A8">
            <w:pPr>
              <w:pStyle w:val="TableText"/>
              <w:rPr>
                <w:color w:val="000000"/>
              </w:rPr>
            </w:pPr>
            <w:r>
              <w:rPr>
                <w:color w:val="000000"/>
              </w:rPr>
              <w:t>N/A</w:t>
            </w:r>
          </w:p>
        </w:tc>
        <w:tc>
          <w:tcPr>
            <w:tcW w:w="0" w:type="dxa"/>
            <w:noWrap/>
            <w:vAlign w:val="bottom"/>
          </w:tcPr>
          <w:p w14:paraId="56237953" w14:textId="77777777" w:rsidR="00A22B3D" w:rsidRDefault="00A22B3D" w:rsidP="008427A8">
            <w:pPr>
              <w:pStyle w:val="TableText"/>
              <w:rPr>
                <w:color w:val="000000"/>
              </w:rPr>
            </w:pPr>
            <w:r>
              <w:rPr>
                <w:color w:val="000000"/>
              </w:rPr>
              <w:t>N/A</w:t>
            </w:r>
          </w:p>
        </w:tc>
        <w:tc>
          <w:tcPr>
            <w:tcW w:w="0" w:type="dxa"/>
            <w:noWrap/>
            <w:vAlign w:val="bottom"/>
          </w:tcPr>
          <w:p w14:paraId="29F23A6C" w14:textId="77777777" w:rsidR="00A22B3D" w:rsidRDefault="00A22B3D" w:rsidP="008427A8">
            <w:pPr>
              <w:pStyle w:val="TableText"/>
              <w:rPr>
                <w:color w:val="000000"/>
              </w:rPr>
            </w:pPr>
            <w:r>
              <w:rPr>
                <w:color w:val="000000"/>
              </w:rPr>
              <w:t>0</w:t>
            </w:r>
          </w:p>
        </w:tc>
        <w:tc>
          <w:tcPr>
            <w:tcW w:w="0" w:type="dxa"/>
            <w:noWrap/>
            <w:vAlign w:val="bottom"/>
          </w:tcPr>
          <w:p w14:paraId="4CB80FD5" w14:textId="77777777" w:rsidR="00A22B3D" w:rsidRDefault="00A22B3D" w:rsidP="008427A8">
            <w:pPr>
              <w:pStyle w:val="TableText"/>
              <w:rPr>
                <w:color w:val="000000"/>
              </w:rPr>
            </w:pPr>
            <w:r>
              <w:rPr>
                <w:color w:val="000000"/>
              </w:rPr>
              <w:t>N/A</w:t>
            </w:r>
          </w:p>
        </w:tc>
        <w:tc>
          <w:tcPr>
            <w:tcW w:w="0" w:type="dxa"/>
            <w:noWrap/>
            <w:vAlign w:val="bottom"/>
          </w:tcPr>
          <w:p w14:paraId="4C444CF9" w14:textId="77777777" w:rsidR="00A22B3D" w:rsidRDefault="00A22B3D" w:rsidP="008427A8">
            <w:pPr>
              <w:pStyle w:val="TableText"/>
              <w:rPr>
                <w:color w:val="000000"/>
              </w:rPr>
            </w:pPr>
            <w:r>
              <w:rPr>
                <w:color w:val="000000"/>
              </w:rPr>
              <w:t>N/A</w:t>
            </w:r>
          </w:p>
        </w:tc>
      </w:tr>
      <w:tr w:rsidR="00A22B3D" w:rsidRPr="00E9052A" w14:paraId="6C656394" w14:textId="77777777" w:rsidTr="00033C05">
        <w:tc>
          <w:tcPr>
            <w:tcW w:w="0" w:type="dxa"/>
          </w:tcPr>
          <w:p w14:paraId="70DE9C8E" w14:textId="77777777" w:rsidR="00A22B3D" w:rsidRDefault="00A22B3D" w:rsidP="008427A8">
            <w:pPr>
              <w:pStyle w:val="TableText"/>
              <w:ind w:right="144"/>
            </w:pPr>
            <w:r>
              <w:t>Grade 10 Version 2</w:t>
            </w:r>
          </w:p>
        </w:tc>
        <w:tc>
          <w:tcPr>
            <w:tcW w:w="0" w:type="dxa"/>
            <w:noWrap/>
            <w:vAlign w:val="bottom"/>
          </w:tcPr>
          <w:p w14:paraId="2728DD03" w14:textId="77777777" w:rsidR="00A22B3D" w:rsidRDefault="00A22B3D" w:rsidP="008427A8">
            <w:pPr>
              <w:pStyle w:val="TableText"/>
              <w:rPr>
                <w:color w:val="000000"/>
              </w:rPr>
            </w:pPr>
            <w:r>
              <w:rPr>
                <w:color w:val="000000"/>
              </w:rPr>
              <w:t>3</w:t>
            </w:r>
          </w:p>
        </w:tc>
        <w:tc>
          <w:tcPr>
            <w:tcW w:w="0" w:type="dxa"/>
            <w:noWrap/>
            <w:vAlign w:val="bottom"/>
          </w:tcPr>
          <w:p w14:paraId="65B38571" w14:textId="77777777" w:rsidR="00A22B3D" w:rsidRDefault="00A22B3D" w:rsidP="008427A8">
            <w:pPr>
              <w:pStyle w:val="TableText"/>
              <w:rPr>
                <w:color w:val="000000"/>
              </w:rPr>
            </w:pPr>
            <w:r>
              <w:rPr>
                <w:color w:val="000000"/>
              </w:rPr>
              <w:t>N/A</w:t>
            </w:r>
          </w:p>
        </w:tc>
        <w:tc>
          <w:tcPr>
            <w:tcW w:w="0" w:type="dxa"/>
            <w:noWrap/>
            <w:vAlign w:val="bottom"/>
          </w:tcPr>
          <w:p w14:paraId="33133996" w14:textId="77777777" w:rsidR="00A22B3D" w:rsidRDefault="00A22B3D" w:rsidP="008427A8">
            <w:pPr>
              <w:pStyle w:val="TableText"/>
              <w:rPr>
                <w:color w:val="000000"/>
              </w:rPr>
            </w:pPr>
            <w:r>
              <w:rPr>
                <w:color w:val="000000"/>
              </w:rPr>
              <w:t>N/A</w:t>
            </w:r>
          </w:p>
        </w:tc>
        <w:tc>
          <w:tcPr>
            <w:tcW w:w="0" w:type="dxa"/>
            <w:noWrap/>
            <w:vAlign w:val="bottom"/>
          </w:tcPr>
          <w:p w14:paraId="0394FACD" w14:textId="77777777" w:rsidR="00A22B3D" w:rsidRDefault="00A22B3D" w:rsidP="008427A8">
            <w:pPr>
              <w:pStyle w:val="TableText"/>
              <w:rPr>
                <w:color w:val="000000"/>
              </w:rPr>
            </w:pPr>
            <w:r>
              <w:rPr>
                <w:color w:val="000000"/>
              </w:rPr>
              <w:t>9</w:t>
            </w:r>
          </w:p>
        </w:tc>
        <w:tc>
          <w:tcPr>
            <w:tcW w:w="0" w:type="dxa"/>
            <w:noWrap/>
            <w:vAlign w:val="bottom"/>
          </w:tcPr>
          <w:p w14:paraId="05662CA5" w14:textId="77777777" w:rsidR="00A22B3D" w:rsidRDefault="00A22B3D" w:rsidP="008427A8">
            <w:pPr>
              <w:pStyle w:val="TableText"/>
              <w:rPr>
                <w:color w:val="000000"/>
              </w:rPr>
            </w:pPr>
            <w:r>
              <w:rPr>
                <w:color w:val="000000"/>
              </w:rPr>
              <w:t>N/A</w:t>
            </w:r>
          </w:p>
        </w:tc>
        <w:tc>
          <w:tcPr>
            <w:tcW w:w="0" w:type="dxa"/>
            <w:noWrap/>
            <w:vAlign w:val="bottom"/>
          </w:tcPr>
          <w:p w14:paraId="3BCB62D3" w14:textId="77777777" w:rsidR="00A22B3D" w:rsidRDefault="00A22B3D" w:rsidP="008427A8">
            <w:pPr>
              <w:pStyle w:val="TableText"/>
              <w:rPr>
                <w:color w:val="000000"/>
              </w:rPr>
            </w:pPr>
            <w:r>
              <w:rPr>
                <w:color w:val="000000"/>
              </w:rPr>
              <w:t>N/A</w:t>
            </w:r>
          </w:p>
        </w:tc>
        <w:tc>
          <w:tcPr>
            <w:tcW w:w="0" w:type="dxa"/>
            <w:noWrap/>
            <w:vAlign w:val="bottom"/>
          </w:tcPr>
          <w:p w14:paraId="049B0AED" w14:textId="77777777" w:rsidR="00A22B3D" w:rsidRDefault="00A22B3D" w:rsidP="008427A8">
            <w:pPr>
              <w:pStyle w:val="TableText"/>
              <w:rPr>
                <w:color w:val="000000"/>
              </w:rPr>
            </w:pPr>
            <w:r>
              <w:rPr>
                <w:color w:val="000000"/>
              </w:rPr>
              <w:t>0</w:t>
            </w:r>
          </w:p>
        </w:tc>
        <w:tc>
          <w:tcPr>
            <w:tcW w:w="0" w:type="dxa"/>
            <w:noWrap/>
            <w:vAlign w:val="bottom"/>
          </w:tcPr>
          <w:p w14:paraId="4AFEEA82" w14:textId="77777777" w:rsidR="00A22B3D" w:rsidRDefault="00A22B3D" w:rsidP="008427A8">
            <w:pPr>
              <w:pStyle w:val="TableText"/>
              <w:rPr>
                <w:color w:val="000000"/>
              </w:rPr>
            </w:pPr>
            <w:r>
              <w:rPr>
                <w:color w:val="000000"/>
              </w:rPr>
              <w:t>N/A</w:t>
            </w:r>
          </w:p>
        </w:tc>
        <w:tc>
          <w:tcPr>
            <w:tcW w:w="0" w:type="dxa"/>
            <w:noWrap/>
            <w:vAlign w:val="bottom"/>
          </w:tcPr>
          <w:p w14:paraId="307750D9" w14:textId="77777777" w:rsidR="00A22B3D" w:rsidRDefault="00A22B3D" w:rsidP="008427A8">
            <w:pPr>
              <w:pStyle w:val="TableText"/>
              <w:rPr>
                <w:color w:val="000000"/>
              </w:rPr>
            </w:pPr>
            <w:r>
              <w:rPr>
                <w:color w:val="000000"/>
              </w:rPr>
              <w:t>N/A</w:t>
            </w:r>
          </w:p>
        </w:tc>
      </w:tr>
      <w:tr w:rsidR="00A22B3D" w:rsidRPr="00E9052A" w14:paraId="0789DBA1" w14:textId="77777777" w:rsidTr="00033C05">
        <w:tc>
          <w:tcPr>
            <w:tcW w:w="0" w:type="dxa"/>
          </w:tcPr>
          <w:p w14:paraId="08AA214D" w14:textId="77777777" w:rsidR="00A22B3D" w:rsidRDefault="00A22B3D" w:rsidP="008427A8">
            <w:pPr>
              <w:pStyle w:val="TableText"/>
              <w:ind w:right="144"/>
            </w:pPr>
            <w:r>
              <w:t>Grade 11 Version 1</w:t>
            </w:r>
          </w:p>
        </w:tc>
        <w:tc>
          <w:tcPr>
            <w:tcW w:w="0" w:type="dxa"/>
            <w:noWrap/>
            <w:vAlign w:val="bottom"/>
          </w:tcPr>
          <w:p w14:paraId="01CC3642" w14:textId="77777777" w:rsidR="00A22B3D" w:rsidRDefault="00A22B3D" w:rsidP="008427A8">
            <w:pPr>
              <w:pStyle w:val="TableText"/>
              <w:rPr>
                <w:color w:val="000000"/>
              </w:rPr>
            </w:pPr>
            <w:r>
              <w:rPr>
                <w:color w:val="000000"/>
              </w:rPr>
              <w:t>9</w:t>
            </w:r>
          </w:p>
        </w:tc>
        <w:tc>
          <w:tcPr>
            <w:tcW w:w="0" w:type="dxa"/>
            <w:noWrap/>
            <w:vAlign w:val="bottom"/>
          </w:tcPr>
          <w:p w14:paraId="124A26B2" w14:textId="77777777" w:rsidR="00A22B3D" w:rsidRDefault="00A22B3D" w:rsidP="008427A8">
            <w:pPr>
              <w:pStyle w:val="TableText"/>
              <w:rPr>
                <w:color w:val="000000"/>
              </w:rPr>
            </w:pPr>
            <w:r>
              <w:rPr>
                <w:color w:val="000000"/>
              </w:rPr>
              <w:t>N/A</w:t>
            </w:r>
          </w:p>
        </w:tc>
        <w:tc>
          <w:tcPr>
            <w:tcW w:w="0" w:type="dxa"/>
            <w:noWrap/>
            <w:vAlign w:val="bottom"/>
          </w:tcPr>
          <w:p w14:paraId="41BB2E4B" w14:textId="77777777" w:rsidR="00A22B3D" w:rsidRDefault="00A22B3D" w:rsidP="008427A8">
            <w:pPr>
              <w:pStyle w:val="TableText"/>
              <w:rPr>
                <w:color w:val="000000"/>
              </w:rPr>
            </w:pPr>
            <w:r>
              <w:rPr>
                <w:color w:val="000000"/>
              </w:rPr>
              <w:t>N/A</w:t>
            </w:r>
          </w:p>
        </w:tc>
        <w:tc>
          <w:tcPr>
            <w:tcW w:w="0" w:type="dxa"/>
            <w:noWrap/>
            <w:vAlign w:val="bottom"/>
          </w:tcPr>
          <w:p w14:paraId="44EBC37F" w14:textId="77777777" w:rsidR="00A22B3D" w:rsidRDefault="00A22B3D" w:rsidP="008427A8">
            <w:pPr>
              <w:pStyle w:val="TableText"/>
              <w:rPr>
                <w:color w:val="000000"/>
              </w:rPr>
            </w:pPr>
            <w:r>
              <w:rPr>
                <w:color w:val="000000"/>
              </w:rPr>
              <w:t>90</w:t>
            </w:r>
          </w:p>
        </w:tc>
        <w:tc>
          <w:tcPr>
            <w:tcW w:w="0" w:type="dxa"/>
            <w:noWrap/>
            <w:vAlign w:val="bottom"/>
          </w:tcPr>
          <w:p w14:paraId="23B7A738" w14:textId="77777777" w:rsidR="00A22B3D" w:rsidRDefault="00A22B3D" w:rsidP="008427A8">
            <w:pPr>
              <w:pStyle w:val="TableText"/>
              <w:rPr>
                <w:color w:val="000000"/>
              </w:rPr>
            </w:pPr>
            <w:r>
              <w:rPr>
                <w:color w:val="000000"/>
              </w:rPr>
              <w:t>0.81</w:t>
            </w:r>
          </w:p>
        </w:tc>
        <w:tc>
          <w:tcPr>
            <w:tcW w:w="0" w:type="dxa"/>
            <w:noWrap/>
            <w:vAlign w:val="bottom"/>
          </w:tcPr>
          <w:p w14:paraId="5796DF24" w14:textId="77777777" w:rsidR="00A22B3D" w:rsidRDefault="00A22B3D" w:rsidP="008427A8">
            <w:pPr>
              <w:pStyle w:val="TableText"/>
              <w:rPr>
                <w:color w:val="000000"/>
              </w:rPr>
            </w:pPr>
            <w:r>
              <w:rPr>
                <w:color w:val="000000"/>
              </w:rPr>
              <w:t>2.62</w:t>
            </w:r>
          </w:p>
        </w:tc>
        <w:tc>
          <w:tcPr>
            <w:tcW w:w="0" w:type="dxa"/>
            <w:noWrap/>
            <w:vAlign w:val="bottom"/>
          </w:tcPr>
          <w:p w14:paraId="51FB5313" w14:textId="77777777" w:rsidR="00A22B3D" w:rsidRDefault="00A22B3D" w:rsidP="008427A8">
            <w:pPr>
              <w:pStyle w:val="TableText"/>
              <w:rPr>
                <w:color w:val="000000"/>
              </w:rPr>
            </w:pPr>
            <w:r>
              <w:rPr>
                <w:color w:val="000000"/>
              </w:rPr>
              <w:t>6</w:t>
            </w:r>
          </w:p>
        </w:tc>
        <w:tc>
          <w:tcPr>
            <w:tcW w:w="0" w:type="dxa"/>
            <w:noWrap/>
            <w:vAlign w:val="bottom"/>
          </w:tcPr>
          <w:p w14:paraId="31AEE86E" w14:textId="77777777" w:rsidR="00A22B3D" w:rsidRDefault="00A22B3D" w:rsidP="008427A8">
            <w:pPr>
              <w:pStyle w:val="TableText"/>
              <w:rPr>
                <w:color w:val="000000"/>
              </w:rPr>
            </w:pPr>
            <w:r>
              <w:rPr>
                <w:color w:val="000000"/>
              </w:rPr>
              <w:t>N/A</w:t>
            </w:r>
          </w:p>
        </w:tc>
        <w:tc>
          <w:tcPr>
            <w:tcW w:w="0" w:type="dxa"/>
            <w:noWrap/>
            <w:vAlign w:val="bottom"/>
          </w:tcPr>
          <w:p w14:paraId="1E17865A" w14:textId="77777777" w:rsidR="00A22B3D" w:rsidRDefault="00A22B3D" w:rsidP="008427A8">
            <w:pPr>
              <w:pStyle w:val="TableText"/>
              <w:rPr>
                <w:color w:val="000000"/>
              </w:rPr>
            </w:pPr>
            <w:r>
              <w:rPr>
                <w:color w:val="000000"/>
              </w:rPr>
              <w:t>N/A</w:t>
            </w:r>
          </w:p>
        </w:tc>
      </w:tr>
      <w:tr w:rsidR="00A22B3D" w:rsidRPr="00E9052A" w14:paraId="5C41E713" w14:textId="77777777" w:rsidTr="00033C05">
        <w:tc>
          <w:tcPr>
            <w:tcW w:w="0" w:type="dxa"/>
          </w:tcPr>
          <w:p w14:paraId="4EBB540D" w14:textId="77777777" w:rsidR="00A22B3D" w:rsidRDefault="00A22B3D" w:rsidP="008427A8">
            <w:pPr>
              <w:pStyle w:val="TableText"/>
              <w:ind w:right="144"/>
            </w:pPr>
            <w:r>
              <w:t>Grade 11 Version 2</w:t>
            </w:r>
          </w:p>
        </w:tc>
        <w:tc>
          <w:tcPr>
            <w:tcW w:w="0" w:type="dxa"/>
            <w:noWrap/>
            <w:vAlign w:val="bottom"/>
          </w:tcPr>
          <w:p w14:paraId="03946924" w14:textId="77777777" w:rsidR="00A22B3D" w:rsidRDefault="00A22B3D" w:rsidP="008427A8">
            <w:pPr>
              <w:pStyle w:val="TableText"/>
              <w:rPr>
                <w:color w:val="000000"/>
              </w:rPr>
            </w:pPr>
            <w:r>
              <w:rPr>
                <w:color w:val="000000"/>
              </w:rPr>
              <w:t>5</w:t>
            </w:r>
          </w:p>
        </w:tc>
        <w:tc>
          <w:tcPr>
            <w:tcW w:w="0" w:type="dxa"/>
            <w:noWrap/>
            <w:vAlign w:val="bottom"/>
          </w:tcPr>
          <w:p w14:paraId="6F924B90" w14:textId="77777777" w:rsidR="00A22B3D" w:rsidRDefault="00A22B3D" w:rsidP="008427A8">
            <w:pPr>
              <w:pStyle w:val="TableText"/>
              <w:rPr>
                <w:color w:val="000000"/>
              </w:rPr>
            </w:pPr>
            <w:r>
              <w:rPr>
                <w:color w:val="000000"/>
              </w:rPr>
              <w:t>N/A</w:t>
            </w:r>
          </w:p>
        </w:tc>
        <w:tc>
          <w:tcPr>
            <w:tcW w:w="0" w:type="dxa"/>
            <w:noWrap/>
            <w:vAlign w:val="bottom"/>
          </w:tcPr>
          <w:p w14:paraId="5A69CA13" w14:textId="77777777" w:rsidR="00A22B3D" w:rsidRDefault="00A22B3D" w:rsidP="008427A8">
            <w:pPr>
              <w:pStyle w:val="TableText"/>
              <w:rPr>
                <w:color w:val="000000"/>
              </w:rPr>
            </w:pPr>
            <w:r>
              <w:rPr>
                <w:color w:val="000000"/>
              </w:rPr>
              <w:t>N/A</w:t>
            </w:r>
          </w:p>
        </w:tc>
        <w:tc>
          <w:tcPr>
            <w:tcW w:w="0" w:type="dxa"/>
            <w:noWrap/>
            <w:vAlign w:val="bottom"/>
          </w:tcPr>
          <w:p w14:paraId="277A10FF" w14:textId="77777777" w:rsidR="00A22B3D" w:rsidRDefault="00A22B3D" w:rsidP="008427A8">
            <w:pPr>
              <w:pStyle w:val="TableText"/>
              <w:rPr>
                <w:color w:val="000000"/>
              </w:rPr>
            </w:pPr>
            <w:r>
              <w:rPr>
                <w:color w:val="000000"/>
              </w:rPr>
              <w:t>65</w:t>
            </w:r>
          </w:p>
        </w:tc>
        <w:tc>
          <w:tcPr>
            <w:tcW w:w="0" w:type="dxa"/>
            <w:noWrap/>
            <w:vAlign w:val="bottom"/>
          </w:tcPr>
          <w:p w14:paraId="10EAD52A" w14:textId="77777777" w:rsidR="00A22B3D" w:rsidRDefault="00A22B3D" w:rsidP="008427A8">
            <w:pPr>
              <w:pStyle w:val="TableText"/>
              <w:rPr>
                <w:color w:val="000000"/>
              </w:rPr>
            </w:pPr>
            <w:r>
              <w:rPr>
                <w:color w:val="000000"/>
              </w:rPr>
              <w:t>0.85</w:t>
            </w:r>
          </w:p>
        </w:tc>
        <w:tc>
          <w:tcPr>
            <w:tcW w:w="0" w:type="dxa"/>
            <w:noWrap/>
            <w:vAlign w:val="bottom"/>
          </w:tcPr>
          <w:p w14:paraId="1C006D86" w14:textId="77777777" w:rsidR="00A22B3D" w:rsidRDefault="00A22B3D" w:rsidP="008427A8">
            <w:pPr>
              <w:pStyle w:val="TableText"/>
              <w:rPr>
                <w:color w:val="000000"/>
              </w:rPr>
            </w:pPr>
            <w:r>
              <w:rPr>
                <w:color w:val="000000"/>
              </w:rPr>
              <w:t>2.58</w:t>
            </w:r>
          </w:p>
        </w:tc>
        <w:tc>
          <w:tcPr>
            <w:tcW w:w="0" w:type="dxa"/>
            <w:noWrap/>
            <w:vAlign w:val="bottom"/>
          </w:tcPr>
          <w:p w14:paraId="5776692C" w14:textId="77777777" w:rsidR="00A22B3D" w:rsidRDefault="00A22B3D" w:rsidP="008427A8">
            <w:pPr>
              <w:pStyle w:val="TableText"/>
              <w:rPr>
                <w:color w:val="000000"/>
              </w:rPr>
            </w:pPr>
            <w:r>
              <w:rPr>
                <w:color w:val="000000"/>
              </w:rPr>
              <w:t>4</w:t>
            </w:r>
          </w:p>
        </w:tc>
        <w:tc>
          <w:tcPr>
            <w:tcW w:w="0" w:type="dxa"/>
            <w:noWrap/>
            <w:vAlign w:val="bottom"/>
          </w:tcPr>
          <w:p w14:paraId="74AD9F5D" w14:textId="77777777" w:rsidR="00A22B3D" w:rsidRDefault="00A22B3D" w:rsidP="008427A8">
            <w:pPr>
              <w:pStyle w:val="TableText"/>
              <w:rPr>
                <w:color w:val="000000"/>
              </w:rPr>
            </w:pPr>
            <w:r>
              <w:rPr>
                <w:color w:val="000000"/>
              </w:rPr>
              <w:t>N/A</w:t>
            </w:r>
          </w:p>
        </w:tc>
        <w:tc>
          <w:tcPr>
            <w:tcW w:w="0" w:type="dxa"/>
            <w:noWrap/>
            <w:vAlign w:val="bottom"/>
          </w:tcPr>
          <w:p w14:paraId="43C79F95" w14:textId="77777777" w:rsidR="00A22B3D" w:rsidRDefault="00A22B3D" w:rsidP="008427A8">
            <w:pPr>
              <w:pStyle w:val="TableText"/>
              <w:rPr>
                <w:color w:val="000000"/>
              </w:rPr>
            </w:pPr>
            <w:r>
              <w:rPr>
                <w:color w:val="000000"/>
              </w:rPr>
              <w:t>N/A</w:t>
            </w:r>
          </w:p>
        </w:tc>
      </w:tr>
      <w:tr w:rsidR="00A22B3D" w:rsidRPr="00E9052A" w14:paraId="1506A151" w14:textId="77777777" w:rsidTr="00033C05">
        <w:tc>
          <w:tcPr>
            <w:tcW w:w="0" w:type="dxa"/>
          </w:tcPr>
          <w:p w14:paraId="674ABCD6" w14:textId="77777777" w:rsidR="00A22B3D" w:rsidRDefault="00A22B3D" w:rsidP="008427A8">
            <w:pPr>
              <w:pStyle w:val="TableText"/>
              <w:ind w:right="144"/>
            </w:pPr>
            <w:r>
              <w:t>Grade 12 Version 1</w:t>
            </w:r>
          </w:p>
        </w:tc>
        <w:tc>
          <w:tcPr>
            <w:tcW w:w="0" w:type="dxa"/>
            <w:noWrap/>
            <w:vAlign w:val="bottom"/>
          </w:tcPr>
          <w:p w14:paraId="393B3E07" w14:textId="77777777" w:rsidR="00A22B3D" w:rsidRDefault="00A22B3D" w:rsidP="008427A8">
            <w:pPr>
              <w:pStyle w:val="TableText"/>
              <w:rPr>
                <w:color w:val="000000"/>
              </w:rPr>
            </w:pPr>
            <w:r>
              <w:rPr>
                <w:color w:val="000000"/>
              </w:rPr>
              <w:t>13</w:t>
            </w:r>
          </w:p>
        </w:tc>
        <w:tc>
          <w:tcPr>
            <w:tcW w:w="0" w:type="dxa"/>
            <w:noWrap/>
            <w:vAlign w:val="bottom"/>
          </w:tcPr>
          <w:p w14:paraId="30C755AE" w14:textId="77777777" w:rsidR="00A22B3D" w:rsidRDefault="00A22B3D" w:rsidP="008427A8">
            <w:pPr>
              <w:pStyle w:val="TableText"/>
              <w:rPr>
                <w:color w:val="000000"/>
              </w:rPr>
            </w:pPr>
            <w:r>
              <w:rPr>
                <w:color w:val="000000"/>
              </w:rPr>
              <w:t>0.85</w:t>
            </w:r>
          </w:p>
        </w:tc>
        <w:tc>
          <w:tcPr>
            <w:tcW w:w="0" w:type="dxa"/>
            <w:noWrap/>
            <w:vAlign w:val="bottom"/>
          </w:tcPr>
          <w:p w14:paraId="6A2EC475" w14:textId="77777777" w:rsidR="00A22B3D" w:rsidRDefault="00A22B3D" w:rsidP="008427A8">
            <w:pPr>
              <w:pStyle w:val="TableText"/>
              <w:rPr>
                <w:color w:val="000000"/>
              </w:rPr>
            </w:pPr>
            <w:r>
              <w:rPr>
                <w:color w:val="000000"/>
              </w:rPr>
              <w:t>2.32</w:t>
            </w:r>
          </w:p>
        </w:tc>
        <w:tc>
          <w:tcPr>
            <w:tcW w:w="0" w:type="dxa"/>
            <w:noWrap/>
            <w:vAlign w:val="bottom"/>
          </w:tcPr>
          <w:p w14:paraId="1F33AAF3" w14:textId="77777777" w:rsidR="00A22B3D" w:rsidRDefault="00A22B3D" w:rsidP="008427A8">
            <w:pPr>
              <w:pStyle w:val="TableText"/>
              <w:rPr>
                <w:color w:val="000000"/>
              </w:rPr>
            </w:pPr>
            <w:r>
              <w:rPr>
                <w:color w:val="000000"/>
              </w:rPr>
              <w:t>205</w:t>
            </w:r>
          </w:p>
        </w:tc>
        <w:tc>
          <w:tcPr>
            <w:tcW w:w="0" w:type="dxa"/>
            <w:noWrap/>
            <w:vAlign w:val="bottom"/>
          </w:tcPr>
          <w:p w14:paraId="1C31FC14" w14:textId="77777777" w:rsidR="00A22B3D" w:rsidRDefault="00A22B3D" w:rsidP="008427A8">
            <w:pPr>
              <w:pStyle w:val="TableText"/>
              <w:rPr>
                <w:color w:val="000000"/>
              </w:rPr>
            </w:pPr>
            <w:r>
              <w:rPr>
                <w:color w:val="000000"/>
              </w:rPr>
              <w:t>0.80</w:t>
            </w:r>
          </w:p>
        </w:tc>
        <w:tc>
          <w:tcPr>
            <w:tcW w:w="0" w:type="dxa"/>
            <w:noWrap/>
            <w:vAlign w:val="bottom"/>
          </w:tcPr>
          <w:p w14:paraId="44A04FE6" w14:textId="77777777" w:rsidR="00A22B3D" w:rsidRDefault="00A22B3D" w:rsidP="008427A8">
            <w:pPr>
              <w:pStyle w:val="TableText"/>
              <w:rPr>
                <w:color w:val="000000"/>
              </w:rPr>
            </w:pPr>
            <w:r>
              <w:rPr>
                <w:color w:val="000000"/>
              </w:rPr>
              <w:t>2.63</w:t>
            </w:r>
          </w:p>
        </w:tc>
        <w:tc>
          <w:tcPr>
            <w:tcW w:w="0" w:type="dxa"/>
            <w:noWrap/>
            <w:vAlign w:val="bottom"/>
          </w:tcPr>
          <w:p w14:paraId="55261314" w14:textId="77777777" w:rsidR="00A22B3D" w:rsidRDefault="00A22B3D" w:rsidP="008427A8">
            <w:pPr>
              <w:pStyle w:val="TableText"/>
              <w:rPr>
                <w:color w:val="000000"/>
              </w:rPr>
            </w:pPr>
            <w:r>
              <w:rPr>
                <w:color w:val="000000"/>
              </w:rPr>
              <w:t>15</w:t>
            </w:r>
          </w:p>
        </w:tc>
        <w:tc>
          <w:tcPr>
            <w:tcW w:w="0" w:type="dxa"/>
            <w:noWrap/>
            <w:vAlign w:val="bottom"/>
          </w:tcPr>
          <w:p w14:paraId="30B6CF04" w14:textId="77777777" w:rsidR="00A22B3D" w:rsidRDefault="00A22B3D" w:rsidP="008427A8">
            <w:pPr>
              <w:pStyle w:val="TableText"/>
              <w:rPr>
                <w:color w:val="000000"/>
              </w:rPr>
            </w:pPr>
            <w:r>
              <w:rPr>
                <w:color w:val="000000"/>
              </w:rPr>
              <w:t>0.78</w:t>
            </w:r>
          </w:p>
        </w:tc>
        <w:tc>
          <w:tcPr>
            <w:tcW w:w="0" w:type="dxa"/>
            <w:noWrap/>
            <w:vAlign w:val="bottom"/>
          </w:tcPr>
          <w:p w14:paraId="7030A3BE" w14:textId="77777777" w:rsidR="00A22B3D" w:rsidRDefault="00A22B3D" w:rsidP="008427A8">
            <w:pPr>
              <w:pStyle w:val="TableText"/>
              <w:rPr>
                <w:color w:val="000000"/>
              </w:rPr>
            </w:pPr>
            <w:r>
              <w:rPr>
                <w:color w:val="000000"/>
              </w:rPr>
              <w:t>2.60</w:t>
            </w:r>
          </w:p>
        </w:tc>
      </w:tr>
      <w:tr w:rsidR="00A22B3D" w:rsidRPr="00E9052A" w14:paraId="1EDCB256" w14:textId="77777777" w:rsidTr="00033C05">
        <w:tc>
          <w:tcPr>
            <w:tcW w:w="0" w:type="dxa"/>
          </w:tcPr>
          <w:p w14:paraId="3A676C7B" w14:textId="77777777" w:rsidR="00A22B3D" w:rsidRDefault="00A22B3D" w:rsidP="008427A8">
            <w:pPr>
              <w:pStyle w:val="TableText"/>
              <w:ind w:right="144"/>
            </w:pPr>
            <w:r>
              <w:t>Grade 12 Version 2</w:t>
            </w:r>
          </w:p>
        </w:tc>
        <w:tc>
          <w:tcPr>
            <w:tcW w:w="0" w:type="dxa"/>
            <w:noWrap/>
            <w:vAlign w:val="bottom"/>
          </w:tcPr>
          <w:p w14:paraId="2CB96C2C" w14:textId="77777777" w:rsidR="00A22B3D" w:rsidRDefault="00A22B3D" w:rsidP="008427A8">
            <w:pPr>
              <w:pStyle w:val="TableText"/>
              <w:rPr>
                <w:color w:val="000000"/>
              </w:rPr>
            </w:pPr>
            <w:r>
              <w:rPr>
                <w:color w:val="000000"/>
              </w:rPr>
              <w:t>20</w:t>
            </w:r>
          </w:p>
        </w:tc>
        <w:tc>
          <w:tcPr>
            <w:tcW w:w="0" w:type="dxa"/>
            <w:noWrap/>
            <w:vAlign w:val="bottom"/>
          </w:tcPr>
          <w:p w14:paraId="6077A461" w14:textId="77777777" w:rsidR="00A22B3D" w:rsidRDefault="00A22B3D" w:rsidP="008427A8">
            <w:pPr>
              <w:pStyle w:val="TableText"/>
              <w:rPr>
                <w:color w:val="000000"/>
              </w:rPr>
            </w:pPr>
            <w:r>
              <w:rPr>
                <w:color w:val="000000"/>
              </w:rPr>
              <w:t>0.87</w:t>
            </w:r>
          </w:p>
        </w:tc>
        <w:tc>
          <w:tcPr>
            <w:tcW w:w="0" w:type="dxa"/>
            <w:noWrap/>
            <w:vAlign w:val="bottom"/>
          </w:tcPr>
          <w:p w14:paraId="68EA199E" w14:textId="77777777" w:rsidR="00A22B3D" w:rsidRDefault="00A22B3D" w:rsidP="008427A8">
            <w:pPr>
              <w:pStyle w:val="TableText"/>
              <w:rPr>
                <w:color w:val="000000"/>
              </w:rPr>
            </w:pPr>
            <w:r>
              <w:rPr>
                <w:color w:val="000000"/>
              </w:rPr>
              <w:t>2.24</w:t>
            </w:r>
          </w:p>
        </w:tc>
        <w:tc>
          <w:tcPr>
            <w:tcW w:w="0" w:type="dxa"/>
            <w:noWrap/>
            <w:vAlign w:val="bottom"/>
          </w:tcPr>
          <w:p w14:paraId="77E5B051" w14:textId="77777777" w:rsidR="00A22B3D" w:rsidRDefault="00A22B3D" w:rsidP="008427A8">
            <w:pPr>
              <w:pStyle w:val="TableText"/>
              <w:rPr>
                <w:color w:val="000000"/>
              </w:rPr>
            </w:pPr>
            <w:r>
              <w:rPr>
                <w:color w:val="000000"/>
              </w:rPr>
              <w:t>195</w:t>
            </w:r>
          </w:p>
        </w:tc>
        <w:tc>
          <w:tcPr>
            <w:tcW w:w="0" w:type="dxa"/>
            <w:noWrap/>
            <w:vAlign w:val="bottom"/>
          </w:tcPr>
          <w:p w14:paraId="41A9FF2C" w14:textId="77777777" w:rsidR="00A22B3D" w:rsidRDefault="00A22B3D" w:rsidP="008427A8">
            <w:pPr>
              <w:pStyle w:val="TableText"/>
              <w:rPr>
                <w:color w:val="000000"/>
              </w:rPr>
            </w:pPr>
            <w:r>
              <w:rPr>
                <w:color w:val="000000"/>
              </w:rPr>
              <w:t>0.81</w:t>
            </w:r>
          </w:p>
        </w:tc>
        <w:tc>
          <w:tcPr>
            <w:tcW w:w="0" w:type="dxa"/>
            <w:noWrap/>
            <w:vAlign w:val="bottom"/>
          </w:tcPr>
          <w:p w14:paraId="31AF1C9E" w14:textId="77777777" w:rsidR="00A22B3D" w:rsidRDefault="00A22B3D" w:rsidP="008427A8">
            <w:pPr>
              <w:pStyle w:val="TableText"/>
              <w:rPr>
                <w:color w:val="000000"/>
              </w:rPr>
            </w:pPr>
            <w:r>
              <w:rPr>
                <w:color w:val="000000"/>
              </w:rPr>
              <w:t>2.63</w:t>
            </w:r>
          </w:p>
        </w:tc>
        <w:tc>
          <w:tcPr>
            <w:tcW w:w="0" w:type="dxa"/>
            <w:noWrap/>
            <w:vAlign w:val="bottom"/>
          </w:tcPr>
          <w:p w14:paraId="25E9A6E0" w14:textId="77777777" w:rsidR="00A22B3D" w:rsidRDefault="00A22B3D" w:rsidP="008427A8">
            <w:pPr>
              <w:pStyle w:val="TableText"/>
              <w:rPr>
                <w:color w:val="000000"/>
              </w:rPr>
            </w:pPr>
            <w:r>
              <w:rPr>
                <w:color w:val="000000"/>
              </w:rPr>
              <w:t>15</w:t>
            </w:r>
          </w:p>
        </w:tc>
        <w:tc>
          <w:tcPr>
            <w:tcW w:w="0" w:type="dxa"/>
            <w:noWrap/>
            <w:vAlign w:val="bottom"/>
          </w:tcPr>
          <w:p w14:paraId="0FB3B22D" w14:textId="77777777" w:rsidR="00A22B3D" w:rsidRDefault="00A22B3D" w:rsidP="008427A8">
            <w:pPr>
              <w:pStyle w:val="TableText"/>
              <w:rPr>
                <w:color w:val="000000"/>
              </w:rPr>
            </w:pPr>
            <w:r>
              <w:rPr>
                <w:color w:val="000000"/>
              </w:rPr>
              <w:t>0.67</w:t>
            </w:r>
          </w:p>
        </w:tc>
        <w:tc>
          <w:tcPr>
            <w:tcW w:w="0" w:type="dxa"/>
            <w:noWrap/>
            <w:vAlign w:val="bottom"/>
          </w:tcPr>
          <w:p w14:paraId="7BC710CE" w14:textId="77777777" w:rsidR="00A22B3D" w:rsidRDefault="00A22B3D" w:rsidP="008427A8">
            <w:pPr>
              <w:pStyle w:val="TableText"/>
              <w:rPr>
                <w:color w:val="000000"/>
              </w:rPr>
            </w:pPr>
            <w:r>
              <w:rPr>
                <w:color w:val="000000"/>
              </w:rPr>
              <w:t>2.53</w:t>
            </w:r>
          </w:p>
        </w:tc>
      </w:tr>
    </w:tbl>
    <w:p w14:paraId="13B25EB1" w14:textId="0F396039" w:rsidR="00A22B3D" w:rsidRDefault="00A22B3D" w:rsidP="00154F00">
      <w:pPr>
        <w:pStyle w:val="Caption"/>
        <w:pageBreakBefore/>
      </w:pPr>
      <w:r>
        <w:lastRenderedPageBreak/>
        <w:fldChar w:fldCharType="begin"/>
      </w:r>
      <w:r>
        <w:instrText xml:space="preserve"> REF _Ref35407580 \h </w:instrText>
      </w:r>
      <w:r>
        <w:fldChar w:fldCharType="separate"/>
      </w:r>
      <w:bookmarkStart w:id="885" w:name="_Toc180396716"/>
      <w:r w:rsidR="00F94BF3">
        <w:t xml:space="preserve">Table </w:t>
      </w:r>
      <w:proofErr w:type="gramStart"/>
      <w:r w:rsidR="00F94BF3">
        <w:t>7.F.</w:t>
      </w:r>
      <w:proofErr w:type="gramEnd"/>
      <w:r w:rsidR="00F94BF3">
        <w:rPr>
          <w:noProof/>
        </w:rPr>
        <w:t>2</w:t>
      </w:r>
      <w:r>
        <w:fldChar w:fldCharType="end"/>
      </w:r>
      <w:r>
        <w:t xml:space="preserve"> </w:t>
      </w:r>
      <w:r w:rsidRPr="002F12E2">
        <w:t xml:space="preserve"> </w:t>
      </w:r>
      <w:r>
        <w:t>Reliabilities and SEMS by Ethnicity (Continued One)</w:t>
      </w:r>
      <w:bookmarkEnd w:id="885"/>
    </w:p>
    <w:tbl>
      <w:tblPr>
        <w:tblStyle w:val="TRtable"/>
        <w:tblW w:w="9360" w:type="dxa"/>
        <w:tblLayout w:type="fixed"/>
        <w:tblLook w:val="04A0" w:firstRow="1" w:lastRow="0" w:firstColumn="1" w:lastColumn="0" w:noHBand="0" w:noVBand="1"/>
        <w:tblDescription w:val="Reliabilities and SEMS by Ethnicity (Continuation One)"/>
      </w:tblPr>
      <w:tblGrid>
        <w:gridCol w:w="2736"/>
        <w:gridCol w:w="720"/>
        <w:gridCol w:w="720"/>
        <w:gridCol w:w="720"/>
        <w:gridCol w:w="864"/>
        <w:gridCol w:w="720"/>
        <w:gridCol w:w="720"/>
        <w:gridCol w:w="720"/>
        <w:gridCol w:w="720"/>
        <w:gridCol w:w="720"/>
      </w:tblGrid>
      <w:tr w:rsidR="00A22B3D" w:rsidRPr="006C5021" w14:paraId="708E4AE2" w14:textId="77777777" w:rsidTr="00351E8A">
        <w:trPr>
          <w:cnfStyle w:val="100000000000" w:firstRow="1" w:lastRow="0" w:firstColumn="0" w:lastColumn="0" w:oddVBand="0" w:evenVBand="0" w:oddHBand="0" w:evenHBand="0" w:firstRowFirstColumn="0" w:firstRowLastColumn="0" w:lastRowFirstColumn="0" w:lastRowLastColumn="0"/>
          <w:trHeight w:val="3456"/>
        </w:trPr>
        <w:tc>
          <w:tcPr>
            <w:tcW w:w="2736" w:type="dxa"/>
            <w:hideMark/>
          </w:tcPr>
          <w:p w14:paraId="3CE770C9" w14:textId="77777777" w:rsidR="00A22B3D" w:rsidRPr="006C5021" w:rsidRDefault="00A22B3D" w:rsidP="00497B86">
            <w:pPr>
              <w:pStyle w:val="TableHead"/>
            </w:pPr>
            <w:r>
              <w:t>Grade Level</w:t>
            </w:r>
          </w:p>
        </w:tc>
        <w:tc>
          <w:tcPr>
            <w:tcW w:w="720" w:type="dxa"/>
            <w:textDirection w:val="btLr"/>
            <w:vAlign w:val="center"/>
            <w:hideMark/>
          </w:tcPr>
          <w:p w14:paraId="15DEA99C" w14:textId="77777777" w:rsidR="00A22B3D" w:rsidRPr="006C5021" w:rsidRDefault="00A22B3D" w:rsidP="00497B86">
            <w:pPr>
              <w:pStyle w:val="TableHead"/>
              <w:ind w:left="72" w:right="113"/>
              <w:jc w:val="left"/>
            </w:pPr>
            <w:r w:rsidRPr="006C5021">
              <w:t>Filipino N</w:t>
            </w:r>
          </w:p>
        </w:tc>
        <w:tc>
          <w:tcPr>
            <w:tcW w:w="720" w:type="dxa"/>
            <w:textDirection w:val="btLr"/>
            <w:vAlign w:val="center"/>
            <w:hideMark/>
          </w:tcPr>
          <w:p w14:paraId="1A1D904E" w14:textId="77777777" w:rsidR="00A22B3D" w:rsidRPr="006C5021" w:rsidRDefault="00A22B3D" w:rsidP="00497B86">
            <w:pPr>
              <w:pStyle w:val="TableHead"/>
              <w:ind w:left="72" w:right="113"/>
              <w:jc w:val="left"/>
            </w:pPr>
            <w:r w:rsidRPr="006C5021">
              <w:t>Filipino Reliability</w:t>
            </w:r>
          </w:p>
        </w:tc>
        <w:tc>
          <w:tcPr>
            <w:tcW w:w="720" w:type="dxa"/>
            <w:textDirection w:val="btLr"/>
            <w:vAlign w:val="center"/>
            <w:hideMark/>
          </w:tcPr>
          <w:p w14:paraId="7B35B083" w14:textId="77777777" w:rsidR="00A22B3D" w:rsidRPr="006C5021" w:rsidRDefault="00A22B3D" w:rsidP="00497B86">
            <w:pPr>
              <w:pStyle w:val="TableHead"/>
              <w:ind w:left="72" w:right="113"/>
              <w:jc w:val="left"/>
            </w:pPr>
            <w:r w:rsidRPr="006C5021">
              <w:t xml:space="preserve">Filipino </w:t>
            </w:r>
            <w:r>
              <w:t>Raw</w:t>
            </w:r>
            <w:r w:rsidRPr="006C5021">
              <w:t xml:space="preserve"> Score SEM</w:t>
            </w:r>
          </w:p>
        </w:tc>
        <w:tc>
          <w:tcPr>
            <w:tcW w:w="864" w:type="dxa"/>
            <w:textDirection w:val="btLr"/>
            <w:vAlign w:val="center"/>
            <w:hideMark/>
          </w:tcPr>
          <w:p w14:paraId="55C189EC" w14:textId="77777777" w:rsidR="00A22B3D" w:rsidRPr="006C5021" w:rsidRDefault="00A22B3D" w:rsidP="00497B86">
            <w:pPr>
              <w:pStyle w:val="TableHead"/>
              <w:ind w:left="72" w:right="113"/>
              <w:jc w:val="left"/>
            </w:pPr>
            <w:r w:rsidRPr="006C5021">
              <w:t>Hispanic or Latino N</w:t>
            </w:r>
          </w:p>
        </w:tc>
        <w:tc>
          <w:tcPr>
            <w:tcW w:w="720" w:type="dxa"/>
            <w:textDirection w:val="btLr"/>
            <w:vAlign w:val="center"/>
            <w:hideMark/>
          </w:tcPr>
          <w:p w14:paraId="7CD51825" w14:textId="77777777" w:rsidR="00A22B3D" w:rsidRPr="006C5021" w:rsidRDefault="00A22B3D" w:rsidP="00497B86">
            <w:pPr>
              <w:pStyle w:val="TableHead"/>
              <w:ind w:left="72" w:right="113"/>
              <w:jc w:val="left"/>
            </w:pPr>
            <w:r w:rsidRPr="006C5021">
              <w:t>Hispanic or Latino Reliability</w:t>
            </w:r>
          </w:p>
        </w:tc>
        <w:tc>
          <w:tcPr>
            <w:tcW w:w="720" w:type="dxa"/>
            <w:textDirection w:val="btLr"/>
            <w:vAlign w:val="center"/>
            <w:hideMark/>
          </w:tcPr>
          <w:p w14:paraId="160C357C" w14:textId="77777777" w:rsidR="00A22B3D" w:rsidRPr="006C5021" w:rsidRDefault="00A22B3D" w:rsidP="00497B86">
            <w:pPr>
              <w:pStyle w:val="TableHead"/>
              <w:ind w:left="72" w:right="113"/>
              <w:jc w:val="left"/>
            </w:pPr>
            <w:r w:rsidRPr="006C5021">
              <w:t xml:space="preserve">Hispanic or Latino </w:t>
            </w:r>
            <w:r>
              <w:t>Raw</w:t>
            </w:r>
            <w:r w:rsidRPr="006C5021">
              <w:t xml:space="preserve"> Score SEM</w:t>
            </w:r>
          </w:p>
        </w:tc>
        <w:tc>
          <w:tcPr>
            <w:tcW w:w="720" w:type="dxa"/>
            <w:textDirection w:val="btLr"/>
            <w:vAlign w:val="center"/>
            <w:hideMark/>
          </w:tcPr>
          <w:p w14:paraId="6D6C9B34" w14:textId="77777777" w:rsidR="00A22B3D" w:rsidRPr="006C5021" w:rsidRDefault="00A22B3D" w:rsidP="00497B86">
            <w:pPr>
              <w:pStyle w:val="TableHead"/>
              <w:ind w:left="72" w:right="113"/>
              <w:jc w:val="left"/>
            </w:pPr>
            <w:r w:rsidRPr="006C5021">
              <w:t>Black or African American N</w:t>
            </w:r>
          </w:p>
        </w:tc>
        <w:tc>
          <w:tcPr>
            <w:tcW w:w="720" w:type="dxa"/>
            <w:textDirection w:val="btLr"/>
            <w:vAlign w:val="center"/>
            <w:hideMark/>
          </w:tcPr>
          <w:p w14:paraId="7A8B0CD4" w14:textId="77777777" w:rsidR="00A22B3D" w:rsidRPr="006C5021" w:rsidRDefault="00A22B3D" w:rsidP="00497B86">
            <w:pPr>
              <w:pStyle w:val="TableHead"/>
              <w:ind w:left="72" w:right="113"/>
              <w:jc w:val="left"/>
            </w:pPr>
            <w:r w:rsidRPr="006C5021">
              <w:t>Black or African American Reliability</w:t>
            </w:r>
          </w:p>
        </w:tc>
        <w:tc>
          <w:tcPr>
            <w:tcW w:w="720" w:type="dxa"/>
            <w:textDirection w:val="btLr"/>
            <w:vAlign w:val="center"/>
            <w:hideMark/>
          </w:tcPr>
          <w:p w14:paraId="4378136E" w14:textId="77777777" w:rsidR="00A22B3D" w:rsidRPr="006C5021" w:rsidRDefault="00A22B3D" w:rsidP="00497B86">
            <w:pPr>
              <w:pStyle w:val="TableHead"/>
              <w:ind w:left="72" w:right="113"/>
              <w:jc w:val="left"/>
            </w:pPr>
            <w:r w:rsidRPr="006C5021">
              <w:t xml:space="preserve">Black or African American </w:t>
            </w:r>
            <w:r>
              <w:t>Raw</w:t>
            </w:r>
            <w:r w:rsidRPr="006C5021">
              <w:t xml:space="preserve"> Score SEM</w:t>
            </w:r>
          </w:p>
        </w:tc>
      </w:tr>
      <w:tr w:rsidR="00A22B3D" w:rsidRPr="00E9052A" w14:paraId="5DB85493" w14:textId="77777777" w:rsidTr="00351E8A">
        <w:tc>
          <w:tcPr>
            <w:tcW w:w="2736" w:type="dxa"/>
            <w:hideMark/>
          </w:tcPr>
          <w:p w14:paraId="1DDBBDD5" w14:textId="77777777" w:rsidR="00A22B3D" w:rsidRPr="00E9052A" w:rsidRDefault="00A22B3D" w:rsidP="00D358D1">
            <w:pPr>
              <w:pStyle w:val="TableText"/>
              <w:keepNext/>
              <w:ind w:right="144"/>
            </w:pPr>
            <w:r>
              <w:t>Grade 5 Version 1</w:t>
            </w:r>
          </w:p>
        </w:tc>
        <w:tc>
          <w:tcPr>
            <w:tcW w:w="720" w:type="dxa"/>
            <w:noWrap/>
            <w:vAlign w:val="center"/>
          </w:tcPr>
          <w:p w14:paraId="120E666E" w14:textId="77777777" w:rsidR="00A22B3D" w:rsidRPr="00E9052A" w:rsidRDefault="00A22B3D" w:rsidP="00351E8A">
            <w:pPr>
              <w:pStyle w:val="TableText"/>
            </w:pPr>
            <w:r>
              <w:rPr>
                <w:color w:val="000000"/>
              </w:rPr>
              <w:t>42</w:t>
            </w:r>
          </w:p>
        </w:tc>
        <w:tc>
          <w:tcPr>
            <w:tcW w:w="720" w:type="dxa"/>
            <w:noWrap/>
            <w:vAlign w:val="center"/>
          </w:tcPr>
          <w:p w14:paraId="4D7C3977" w14:textId="77777777" w:rsidR="00A22B3D" w:rsidRPr="00E9052A" w:rsidRDefault="00A22B3D" w:rsidP="00351E8A">
            <w:pPr>
              <w:pStyle w:val="TableText"/>
            </w:pPr>
            <w:r>
              <w:rPr>
                <w:color w:val="000000"/>
              </w:rPr>
              <w:t>0.81</w:t>
            </w:r>
          </w:p>
        </w:tc>
        <w:tc>
          <w:tcPr>
            <w:tcW w:w="720" w:type="dxa"/>
            <w:noWrap/>
            <w:vAlign w:val="center"/>
          </w:tcPr>
          <w:p w14:paraId="31B56A37" w14:textId="77777777" w:rsidR="00A22B3D" w:rsidRPr="00E9052A" w:rsidRDefault="00A22B3D" w:rsidP="00351E8A">
            <w:pPr>
              <w:pStyle w:val="TableText"/>
            </w:pPr>
            <w:r>
              <w:rPr>
                <w:color w:val="000000"/>
              </w:rPr>
              <w:t>2.73</w:t>
            </w:r>
          </w:p>
        </w:tc>
        <w:tc>
          <w:tcPr>
            <w:tcW w:w="864" w:type="dxa"/>
            <w:noWrap/>
            <w:vAlign w:val="center"/>
          </w:tcPr>
          <w:p w14:paraId="17B88D9C" w14:textId="77777777" w:rsidR="00A22B3D" w:rsidRPr="00E9052A" w:rsidRDefault="00A22B3D" w:rsidP="00351E8A">
            <w:pPr>
              <w:pStyle w:val="TableText"/>
            </w:pPr>
            <w:r>
              <w:rPr>
                <w:color w:val="000000"/>
              </w:rPr>
              <w:t>1,321</w:t>
            </w:r>
          </w:p>
        </w:tc>
        <w:tc>
          <w:tcPr>
            <w:tcW w:w="720" w:type="dxa"/>
            <w:noWrap/>
            <w:vAlign w:val="center"/>
          </w:tcPr>
          <w:p w14:paraId="1E1D540B" w14:textId="77777777" w:rsidR="00A22B3D" w:rsidRPr="00E9052A" w:rsidRDefault="00A22B3D" w:rsidP="00351E8A">
            <w:pPr>
              <w:pStyle w:val="TableText"/>
            </w:pPr>
            <w:r>
              <w:rPr>
                <w:color w:val="000000"/>
              </w:rPr>
              <w:t>0.83</w:t>
            </w:r>
          </w:p>
        </w:tc>
        <w:tc>
          <w:tcPr>
            <w:tcW w:w="720" w:type="dxa"/>
            <w:noWrap/>
            <w:vAlign w:val="center"/>
          </w:tcPr>
          <w:p w14:paraId="662DF094" w14:textId="77777777" w:rsidR="00A22B3D" w:rsidRPr="00E9052A" w:rsidRDefault="00A22B3D" w:rsidP="00351E8A">
            <w:pPr>
              <w:pStyle w:val="TableText"/>
            </w:pPr>
            <w:r>
              <w:rPr>
                <w:color w:val="000000"/>
              </w:rPr>
              <w:t>2.51</w:t>
            </w:r>
          </w:p>
        </w:tc>
        <w:tc>
          <w:tcPr>
            <w:tcW w:w="720" w:type="dxa"/>
            <w:noWrap/>
            <w:vAlign w:val="center"/>
          </w:tcPr>
          <w:p w14:paraId="0B733BA8" w14:textId="77777777" w:rsidR="00A22B3D" w:rsidRPr="00E9052A" w:rsidRDefault="00A22B3D" w:rsidP="00351E8A">
            <w:pPr>
              <w:pStyle w:val="TableText"/>
            </w:pPr>
            <w:r>
              <w:rPr>
                <w:color w:val="000000"/>
              </w:rPr>
              <w:t>171</w:t>
            </w:r>
          </w:p>
        </w:tc>
        <w:tc>
          <w:tcPr>
            <w:tcW w:w="720" w:type="dxa"/>
            <w:noWrap/>
            <w:vAlign w:val="center"/>
          </w:tcPr>
          <w:p w14:paraId="5EC43FFF" w14:textId="77777777" w:rsidR="00A22B3D" w:rsidRPr="00E9052A" w:rsidRDefault="00A22B3D" w:rsidP="00351E8A">
            <w:pPr>
              <w:pStyle w:val="TableText"/>
            </w:pPr>
            <w:r>
              <w:rPr>
                <w:color w:val="000000"/>
              </w:rPr>
              <w:t>0.84</w:t>
            </w:r>
          </w:p>
        </w:tc>
        <w:tc>
          <w:tcPr>
            <w:tcW w:w="720" w:type="dxa"/>
            <w:noWrap/>
            <w:vAlign w:val="center"/>
          </w:tcPr>
          <w:p w14:paraId="29D7FAAC" w14:textId="77777777" w:rsidR="00A22B3D" w:rsidRPr="00E9052A" w:rsidRDefault="00A22B3D" w:rsidP="00351E8A">
            <w:pPr>
              <w:pStyle w:val="TableText"/>
            </w:pPr>
            <w:r>
              <w:rPr>
                <w:color w:val="000000"/>
              </w:rPr>
              <w:t>2.55</w:t>
            </w:r>
          </w:p>
        </w:tc>
      </w:tr>
      <w:tr w:rsidR="00A22B3D" w:rsidRPr="00E9052A" w14:paraId="0BA5A451" w14:textId="77777777" w:rsidTr="00351E8A">
        <w:tc>
          <w:tcPr>
            <w:tcW w:w="2736" w:type="dxa"/>
            <w:hideMark/>
          </w:tcPr>
          <w:p w14:paraId="03917F2C" w14:textId="77777777" w:rsidR="00A22B3D" w:rsidRPr="00E9052A" w:rsidRDefault="00A22B3D" w:rsidP="00D358D1">
            <w:pPr>
              <w:pStyle w:val="TableText"/>
              <w:keepNext/>
              <w:ind w:right="144"/>
            </w:pPr>
            <w:r>
              <w:t>Grade 5 Version 2</w:t>
            </w:r>
          </w:p>
        </w:tc>
        <w:tc>
          <w:tcPr>
            <w:tcW w:w="720" w:type="dxa"/>
            <w:noWrap/>
            <w:vAlign w:val="center"/>
          </w:tcPr>
          <w:p w14:paraId="7FC86072" w14:textId="77777777" w:rsidR="00A22B3D" w:rsidRPr="00E9052A" w:rsidRDefault="00A22B3D" w:rsidP="00351E8A">
            <w:pPr>
              <w:pStyle w:val="TableText"/>
            </w:pPr>
            <w:r>
              <w:rPr>
                <w:color w:val="000000"/>
              </w:rPr>
              <w:t>49</w:t>
            </w:r>
          </w:p>
        </w:tc>
        <w:tc>
          <w:tcPr>
            <w:tcW w:w="720" w:type="dxa"/>
            <w:noWrap/>
            <w:vAlign w:val="center"/>
          </w:tcPr>
          <w:p w14:paraId="4528EEB9" w14:textId="77777777" w:rsidR="00A22B3D" w:rsidRPr="00E9052A" w:rsidRDefault="00A22B3D" w:rsidP="00351E8A">
            <w:pPr>
              <w:pStyle w:val="TableText"/>
            </w:pPr>
            <w:r>
              <w:rPr>
                <w:color w:val="000000"/>
              </w:rPr>
              <w:t>0.81</w:t>
            </w:r>
          </w:p>
        </w:tc>
        <w:tc>
          <w:tcPr>
            <w:tcW w:w="720" w:type="dxa"/>
            <w:noWrap/>
            <w:vAlign w:val="center"/>
          </w:tcPr>
          <w:p w14:paraId="4E5B0C0B" w14:textId="77777777" w:rsidR="00A22B3D" w:rsidRPr="00E9052A" w:rsidRDefault="00A22B3D" w:rsidP="00351E8A">
            <w:pPr>
              <w:pStyle w:val="TableText"/>
            </w:pPr>
            <w:r>
              <w:rPr>
                <w:color w:val="000000"/>
              </w:rPr>
              <w:t>2.54</w:t>
            </w:r>
          </w:p>
        </w:tc>
        <w:tc>
          <w:tcPr>
            <w:tcW w:w="864" w:type="dxa"/>
            <w:noWrap/>
            <w:vAlign w:val="center"/>
          </w:tcPr>
          <w:p w14:paraId="15E9DDDC" w14:textId="77777777" w:rsidR="00A22B3D" w:rsidRPr="00E9052A" w:rsidRDefault="00A22B3D" w:rsidP="00351E8A">
            <w:pPr>
              <w:pStyle w:val="TableText"/>
            </w:pPr>
            <w:r>
              <w:rPr>
                <w:color w:val="000000"/>
              </w:rPr>
              <w:t>1,150</w:t>
            </w:r>
          </w:p>
        </w:tc>
        <w:tc>
          <w:tcPr>
            <w:tcW w:w="720" w:type="dxa"/>
            <w:noWrap/>
            <w:vAlign w:val="center"/>
          </w:tcPr>
          <w:p w14:paraId="47F10EEC" w14:textId="77777777" w:rsidR="00A22B3D" w:rsidRPr="00E9052A" w:rsidRDefault="00A22B3D" w:rsidP="00351E8A">
            <w:pPr>
              <w:pStyle w:val="TableText"/>
            </w:pPr>
            <w:r>
              <w:rPr>
                <w:color w:val="000000"/>
              </w:rPr>
              <w:t>0.87</w:t>
            </w:r>
          </w:p>
        </w:tc>
        <w:tc>
          <w:tcPr>
            <w:tcW w:w="720" w:type="dxa"/>
            <w:noWrap/>
            <w:vAlign w:val="center"/>
          </w:tcPr>
          <w:p w14:paraId="05D650F3" w14:textId="77777777" w:rsidR="00A22B3D" w:rsidRPr="00E9052A" w:rsidRDefault="00A22B3D" w:rsidP="00351E8A">
            <w:pPr>
              <w:pStyle w:val="TableText"/>
            </w:pPr>
            <w:r>
              <w:rPr>
                <w:color w:val="000000"/>
              </w:rPr>
              <w:t>2.41</w:t>
            </w:r>
          </w:p>
        </w:tc>
        <w:tc>
          <w:tcPr>
            <w:tcW w:w="720" w:type="dxa"/>
            <w:noWrap/>
            <w:vAlign w:val="center"/>
          </w:tcPr>
          <w:p w14:paraId="09EC2C42" w14:textId="77777777" w:rsidR="00A22B3D" w:rsidRPr="00E9052A" w:rsidRDefault="00A22B3D" w:rsidP="00351E8A">
            <w:pPr>
              <w:pStyle w:val="TableText"/>
            </w:pPr>
            <w:r>
              <w:rPr>
                <w:color w:val="000000"/>
              </w:rPr>
              <w:t>175</w:t>
            </w:r>
          </w:p>
        </w:tc>
        <w:tc>
          <w:tcPr>
            <w:tcW w:w="720" w:type="dxa"/>
            <w:noWrap/>
            <w:vAlign w:val="center"/>
          </w:tcPr>
          <w:p w14:paraId="446A995F" w14:textId="77777777" w:rsidR="00A22B3D" w:rsidRPr="00E9052A" w:rsidRDefault="00A22B3D" w:rsidP="00351E8A">
            <w:pPr>
              <w:pStyle w:val="TableText"/>
            </w:pPr>
            <w:r>
              <w:rPr>
                <w:color w:val="000000"/>
              </w:rPr>
              <w:t>0.85</w:t>
            </w:r>
          </w:p>
        </w:tc>
        <w:tc>
          <w:tcPr>
            <w:tcW w:w="720" w:type="dxa"/>
            <w:noWrap/>
            <w:vAlign w:val="center"/>
          </w:tcPr>
          <w:p w14:paraId="488AB098" w14:textId="77777777" w:rsidR="00A22B3D" w:rsidRPr="00E9052A" w:rsidRDefault="00A22B3D" w:rsidP="00351E8A">
            <w:pPr>
              <w:pStyle w:val="TableText"/>
            </w:pPr>
            <w:r>
              <w:rPr>
                <w:color w:val="000000"/>
              </w:rPr>
              <w:t>2.50</w:t>
            </w:r>
          </w:p>
        </w:tc>
      </w:tr>
      <w:tr w:rsidR="00A22B3D" w:rsidRPr="00E9052A" w14:paraId="6F3D55A2" w14:textId="77777777" w:rsidTr="00351E8A">
        <w:tc>
          <w:tcPr>
            <w:tcW w:w="2736" w:type="dxa"/>
            <w:hideMark/>
          </w:tcPr>
          <w:p w14:paraId="6C9D7CE2" w14:textId="77777777" w:rsidR="00A22B3D" w:rsidRPr="00E9052A" w:rsidRDefault="00A22B3D" w:rsidP="00D358D1">
            <w:pPr>
              <w:pStyle w:val="TableText"/>
              <w:ind w:right="144"/>
            </w:pPr>
            <w:r>
              <w:t>Grade 8 Version 1</w:t>
            </w:r>
          </w:p>
        </w:tc>
        <w:tc>
          <w:tcPr>
            <w:tcW w:w="720" w:type="dxa"/>
            <w:noWrap/>
            <w:vAlign w:val="center"/>
          </w:tcPr>
          <w:p w14:paraId="70CCD28D" w14:textId="77777777" w:rsidR="00A22B3D" w:rsidRPr="00E9052A" w:rsidRDefault="00A22B3D" w:rsidP="00351E8A">
            <w:pPr>
              <w:pStyle w:val="TableText"/>
            </w:pPr>
            <w:r>
              <w:rPr>
                <w:color w:val="000000"/>
              </w:rPr>
              <w:t>53</w:t>
            </w:r>
          </w:p>
        </w:tc>
        <w:tc>
          <w:tcPr>
            <w:tcW w:w="720" w:type="dxa"/>
            <w:noWrap/>
            <w:vAlign w:val="center"/>
          </w:tcPr>
          <w:p w14:paraId="7CB64D27" w14:textId="77777777" w:rsidR="00A22B3D" w:rsidRPr="00E9052A" w:rsidRDefault="00A22B3D" w:rsidP="00351E8A">
            <w:pPr>
              <w:pStyle w:val="TableText"/>
            </w:pPr>
            <w:r>
              <w:rPr>
                <w:color w:val="000000"/>
              </w:rPr>
              <w:t>0.84</w:t>
            </w:r>
          </w:p>
        </w:tc>
        <w:tc>
          <w:tcPr>
            <w:tcW w:w="720" w:type="dxa"/>
            <w:noWrap/>
            <w:vAlign w:val="center"/>
          </w:tcPr>
          <w:p w14:paraId="78BABA97" w14:textId="77777777" w:rsidR="00A22B3D" w:rsidRPr="00E9052A" w:rsidRDefault="00A22B3D" w:rsidP="00351E8A">
            <w:pPr>
              <w:pStyle w:val="TableText"/>
            </w:pPr>
            <w:r>
              <w:rPr>
                <w:color w:val="000000"/>
              </w:rPr>
              <w:t>2.52</w:t>
            </w:r>
          </w:p>
        </w:tc>
        <w:tc>
          <w:tcPr>
            <w:tcW w:w="864" w:type="dxa"/>
            <w:noWrap/>
            <w:vAlign w:val="center"/>
          </w:tcPr>
          <w:p w14:paraId="2E952293" w14:textId="77777777" w:rsidR="00A22B3D" w:rsidRPr="00E9052A" w:rsidRDefault="00A22B3D" w:rsidP="00351E8A">
            <w:pPr>
              <w:pStyle w:val="TableText"/>
            </w:pPr>
            <w:r>
              <w:rPr>
                <w:color w:val="000000"/>
              </w:rPr>
              <w:t>1,278</w:t>
            </w:r>
          </w:p>
        </w:tc>
        <w:tc>
          <w:tcPr>
            <w:tcW w:w="720" w:type="dxa"/>
            <w:noWrap/>
            <w:vAlign w:val="center"/>
          </w:tcPr>
          <w:p w14:paraId="2A5C34A6" w14:textId="77777777" w:rsidR="00A22B3D" w:rsidRPr="00E9052A" w:rsidRDefault="00A22B3D" w:rsidP="00351E8A">
            <w:pPr>
              <w:pStyle w:val="TableText"/>
            </w:pPr>
            <w:r>
              <w:rPr>
                <w:color w:val="000000"/>
              </w:rPr>
              <w:t>0.87</w:t>
            </w:r>
          </w:p>
        </w:tc>
        <w:tc>
          <w:tcPr>
            <w:tcW w:w="720" w:type="dxa"/>
            <w:noWrap/>
            <w:vAlign w:val="center"/>
          </w:tcPr>
          <w:p w14:paraId="2E5C9694" w14:textId="77777777" w:rsidR="00A22B3D" w:rsidRPr="00E9052A" w:rsidRDefault="00A22B3D" w:rsidP="00351E8A">
            <w:pPr>
              <w:pStyle w:val="TableText"/>
            </w:pPr>
            <w:r>
              <w:rPr>
                <w:color w:val="000000"/>
              </w:rPr>
              <w:t>2.46</w:t>
            </w:r>
          </w:p>
        </w:tc>
        <w:tc>
          <w:tcPr>
            <w:tcW w:w="720" w:type="dxa"/>
            <w:noWrap/>
            <w:vAlign w:val="center"/>
          </w:tcPr>
          <w:p w14:paraId="3109702D" w14:textId="77777777" w:rsidR="00A22B3D" w:rsidRPr="00E9052A" w:rsidRDefault="00A22B3D" w:rsidP="00351E8A">
            <w:pPr>
              <w:pStyle w:val="TableText"/>
            </w:pPr>
            <w:r>
              <w:rPr>
                <w:color w:val="000000"/>
              </w:rPr>
              <w:t>189</w:t>
            </w:r>
          </w:p>
        </w:tc>
        <w:tc>
          <w:tcPr>
            <w:tcW w:w="720" w:type="dxa"/>
            <w:noWrap/>
            <w:vAlign w:val="center"/>
          </w:tcPr>
          <w:p w14:paraId="522141F8" w14:textId="77777777" w:rsidR="00A22B3D" w:rsidRPr="00E9052A" w:rsidRDefault="00A22B3D" w:rsidP="00351E8A">
            <w:pPr>
              <w:pStyle w:val="TableText"/>
            </w:pPr>
            <w:r>
              <w:rPr>
                <w:color w:val="000000"/>
              </w:rPr>
              <w:t>0.87</w:t>
            </w:r>
          </w:p>
        </w:tc>
        <w:tc>
          <w:tcPr>
            <w:tcW w:w="720" w:type="dxa"/>
            <w:noWrap/>
            <w:vAlign w:val="center"/>
          </w:tcPr>
          <w:p w14:paraId="60EC95D7" w14:textId="77777777" w:rsidR="00A22B3D" w:rsidRPr="00E9052A" w:rsidRDefault="00A22B3D" w:rsidP="00351E8A">
            <w:pPr>
              <w:pStyle w:val="TableText"/>
            </w:pPr>
            <w:r>
              <w:rPr>
                <w:color w:val="000000"/>
              </w:rPr>
              <w:t>2.43</w:t>
            </w:r>
          </w:p>
        </w:tc>
      </w:tr>
      <w:tr w:rsidR="00A22B3D" w:rsidRPr="00E9052A" w14:paraId="2EA7EAFB" w14:textId="77777777" w:rsidTr="00351E8A">
        <w:tc>
          <w:tcPr>
            <w:tcW w:w="2736" w:type="dxa"/>
          </w:tcPr>
          <w:p w14:paraId="1F0B23B6" w14:textId="77777777" w:rsidR="00A22B3D" w:rsidRDefault="00A22B3D" w:rsidP="00D358D1">
            <w:pPr>
              <w:pStyle w:val="TableText"/>
              <w:ind w:right="144"/>
            </w:pPr>
            <w:r>
              <w:t>Grade 8 Version 2</w:t>
            </w:r>
          </w:p>
        </w:tc>
        <w:tc>
          <w:tcPr>
            <w:tcW w:w="720" w:type="dxa"/>
            <w:noWrap/>
            <w:vAlign w:val="center"/>
          </w:tcPr>
          <w:p w14:paraId="0965BA56" w14:textId="77777777" w:rsidR="00A22B3D" w:rsidRDefault="00A22B3D" w:rsidP="00351E8A">
            <w:pPr>
              <w:pStyle w:val="TableText"/>
            </w:pPr>
            <w:r>
              <w:rPr>
                <w:color w:val="000000"/>
              </w:rPr>
              <w:t>58</w:t>
            </w:r>
          </w:p>
        </w:tc>
        <w:tc>
          <w:tcPr>
            <w:tcW w:w="720" w:type="dxa"/>
            <w:noWrap/>
            <w:vAlign w:val="center"/>
          </w:tcPr>
          <w:p w14:paraId="1EAA3815" w14:textId="77777777" w:rsidR="00A22B3D" w:rsidRPr="00544561" w:rsidRDefault="00A22B3D" w:rsidP="00351E8A">
            <w:pPr>
              <w:pStyle w:val="TableText"/>
            </w:pPr>
            <w:r>
              <w:rPr>
                <w:color w:val="000000"/>
              </w:rPr>
              <w:t>0.77</w:t>
            </w:r>
          </w:p>
        </w:tc>
        <w:tc>
          <w:tcPr>
            <w:tcW w:w="720" w:type="dxa"/>
            <w:noWrap/>
            <w:vAlign w:val="center"/>
          </w:tcPr>
          <w:p w14:paraId="03363202" w14:textId="77777777" w:rsidR="00A22B3D" w:rsidRPr="00544561" w:rsidRDefault="00A22B3D" w:rsidP="00351E8A">
            <w:pPr>
              <w:pStyle w:val="TableText"/>
            </w:pPr>
            <w:r>
              <w:rPr>
                <w:color w:val="000000"/>
              </w:rPr>
              <w:t>2.63</w:t>
            </w:r>
          </w:p>
        </w:tc>
        <w:tc>
          <w:tcPr>
            <w:tcW w:w="864" w:type="dxa"/>
            <w:noWrap/>
            <w:vAlign w:val="center"/>
          </w:tcPr>
          <w:p w14:paraId="512928EE" w14:textId="77777777" w:rsidR="00A22B3D" w:rsidRDefault="00A22B3D" w:rsidP="00351E8A">
            <w:pPr>
              <w:pStyle w:val="TableText"/>
            </w:pPr>
            <w:r>
              <w:rPr>
                <w:color w:val="000000"/>
              </w:rPr>
              <w:t>1,222</w:t>
            </w:r>
          </w:p>
        </w:tc>
        <w:tc>
          <w:tcPr>
            <w:tcW w:w="720" w:type="dxa"/>
            <w:noWrap/>
            <w:vAlign w:val="center"/>
          </w:tcPr>
          <w:p w14:paraId="331400C4" w14:textId="77777777" w:rsidR="00A22B3D" w:rsidRPr="00544561" w:rsidRDefault="00A22B3D" w:rsidP="00351E8A">
            <w:pPr>
              <w:pStyle w:val="TableText"/>
            </w:pPr>
            <w:r>
              <w:rPr>
                <w:color w:val="000000"/>
              </w:rPr>
              <w:t>0.86</w:t>
            </w:r>
          </w:p>
        </w:tc>
        <w:tc>
          <w:tcPr>
            <w:tcW w:w="720" w:type="dxa"/>
            <w:noWrap/>
            <w:vAlign w:val="center"/>
          </w:tcPr>
          <w:p w14:paraId="216E2291" w14:textId="77777777" w:rsidR="00A22B3D" w:rsidRPr="00544561" w:rsidRDefault="00A22B3D" w:rsidP="00351E8A">
            <w:pPr>
              <w:pStyle w:val="TableText"/>
            </w:pPr>
            <w:r>
              <w:rPr>
                <w:color w:val="000000"/>
              </w:rPr>
              <w:t>2.45</w:t>
            </w:r>
          </w:p>
        </w:tc>
        <w:tc>
          <w:tcPr>
            <w:tcW w:w="720" w:type="dxa"/>
            <w:noWrap/>
            <w:vAlign w:val="center"/>
          </w:tcPr>
          <w:p w14:paraId="1930D378" w14:textId="77777777" w:rsidR="00A22B3D" w:rsidRDefault="00A22B3D" w:rsidP="00351E8A">
            <w:pPr>
              <w:pStyle w:val="TableText"/>
            </w:pPr>
            <w:r>
              <w:rPr>
                <w:color w:val="000000"/>
              </w:rPr>
              <w:t>158</w:t>
            </w:r>
          </w:p>
        </w:tc>
        <w:tc>
          <w:tcPr>
            <w:tcW w:w="720" w:type="dxa"/>
            <w:noWrap/>
            <w:vAlign w:val="center"/>
          </w:tcPr>
          <w:p w14:paraId="012D5E51" w14:textId="77777777" w:rsidR="00A22B3D" w:rsidRPr="00544561" w:rsidRDefault="00A22B3D" w:rsidP="00351E8A">
            <w:pPr>
              <w:pStyle w:val="TableText"/>
            </w:pPr>
            <w:r>
              <w:rPr>
                <w:color w:val="000000"/>
              </w:rPr>
              <w:t>0.86</w:t>
            </w:r>
          </w:p>
        </w:tc>
        <w:tc>
          <w:tcPr>
            <w:tcW w:w="720" w:type="dxa"/>
            <w:noWrap/>
            <w:vAlign w:val="center"/>
          </w:tcPr>
          <w:p w14:paraId="4487F3FC" w14:textId="77777777" w:rsidR="00A22B3D" w:rsidRPr="00544561" w:rsidRDefault="00A22B3D" w:rsidP="00351E8A">
            <w:pPr>
              <w:pStyle w:val="TableText"/>
            </w:pPr>
            <w:r>
              <w:rPr>
                <w:color w:val="000000"/>
              </w:rPr>
              <w:t>2.46</w:t>
            </w:r>
          </w:p>
        </w:tc>
      </w:tr>
      <w:tr w:rsidR="00A22B3D" w:rsidRPr="00E9052A" w14:paraId="5B62C3E5" w14:textId="77777777" w:rsidTr="00351E8A">
        <w:tc>
          <w:tcPr>
            <w:tcW w:w="2736" w:type="dxa"/>
          </w:tcPr>
          <w:p w14:paraId="7AEE7BB7" w14:textId="77777777" w:rsidR="00A22B3D" w:rsidRDefault="00A22B3D" w:rsidP="00D358D1">
            <w:pPr>
              <w:pStyle w:val="TableText"/>
              <w:ind w:right="144"/>
            </w:pPr>
            <w:r>
              <w:t>High school Version 1</w:t>
            </w:r>
          </w:p>
        </w:tc>
        <w:tc>
          <w:tcPr>
            <w:tcW w:w="720" w:type="dxa"/>
            <w:noWrap/>
            <w:vAlign w:val="center"/>
          </w:tcPr>
          <w:p w14:paraId="2A0D2833" w14:textId="77777777" w:rsidR="00A22B3D" w:rsidRDefault="00A22B3D" w:rsidP="00351E8A">
            <w:pPr>
              <w:pStyle w:val="TableText"/>
            </w:pPr>
            <w:r>
              <w:rPr>
                <w:color w:val="000000"/>
              </w:rPr>
              <w:t>118</w:t>
            </w:r>
          </w:p>
        </w:tc>
        <w:tc>
          <w:tcPr>
            <w:tcW w:w="720" w:type="dxa"/>
            <w:noWrap/>
            <w:vAlign w:val="center"/>
          </w:tcPr>
          <w:p w14:paraId="55CBE4CC" w14:textId="77777777" w:rsidR="00A22B3D" w:rsidRPr="00544561" w:rsidRDefault="00A22B3D" w:rsidP="00351E8A">
            <w:pPr>
              <w:pStyle w:val="TableText"/>
            </w:pPr>
            <w:r>
              <w:rPr>
                <w:color w:val="000000"/>
              </w:rPr>
              <w:t>0.80</w:t>
            </w:r>
          </w:p>
        </w:tc>
        <w:tc>
          <w:tcPr>
            <w:tcW w:w="720" w:type="dxa"/>
            <w:noWrap/>
            <w:vAlign w:val="center"/>
          </w:tcPr>
          <w:p w14:paraId="0A154FC3" w14:textId="77777777" w:rsidR="00A22B3D" w:rsidRPr="00544561" w:rsidRDefault="00A22B3D" w:rsidP="00351E8A">
            <w:pPr>
              <w:pStyle w:val="TableText"/>
            </w:pPr>
            <w:r>
              <w:rPr>
                <w:color w:val="000000"/>
              </w:rPr>
              <w:t>2.68</w:t>
            </w:r>
          </w:p>
        </w:tc>
        <w:tc>
          <w:tcPr>
            <w:tcW w:w="864" w:type="dxa"/>
            <w:noWrap/>
            <w:vAlign w:val="center"/>
          </w:tcPr>
          <w:p w14:paraId="6EA1A3A9" w14:textId="77777777" w:rsidR="00A22B3D" w:rsidRDefault="00A22B3D" w:rsidP="00351E8A">
            <w:pPr>
              <w:pStyle w:val="TableText"/>
            </w:pPr>
            <w:r>
              <w:rPr>
                <w:color w:val="000000"/>
              </w:rPr>
              <w:t>2,000</w:t>
            </w:r>
          </w:p>
        </w:tc>
        <w:tc>
          <w:tcPr>
            <w:tcW w:w="720" w:type="dxa"/>
            <w:noWrap/>
            <w:vAlign w:val="center"/>
          </w:tcPr>
          <w:p w14:paraId="4A107099" w14:textId="77777777" w:rsidR="00A22B3D" w:rsidRPr="00544561" w:rsidRDefault="00A22B3D" w:rsidP="00351E8A">
            <w:pPr>
              <w:pStyle w:val="TableText"/>
            </w:pPr>
            <w:r>
              <w:rPr>
                <w:color w:val="000000"/>
              </w:rPr>
              <w:t>0.84</w:t>
            </w:r>
          </w:p>
        </w:tc>
        <w:tc>
          <w:tcPr>
            <w:tcW w:w="720" w:type="dxa"/>
            <w:noWrap/>
            <w:vAlign w:val="center"/>
          </w:tcPr>
          <w:p w14:paraId="73BC6E21" w14:textId="77777777" w:rsidR="00A22B3D" w:rsidRPr="00544561" w:rsidRDefault="00A22B3D" w:rsidP="00351E8A">
            <w:pPr>
              <w:pStyle w:val="TableText"/>
            </w:pPr>
            <w:r>
              <w:rPr>
                <w:color w:val="000000"/>
              </w:rPr>
              <w:t>2.54</w:t>
            </w:r>
          </w:p>
        </w:tc>
        <w:tc>
          <w:tcPr>
            <w:tcW w:w="720" w:type="dxa"/>
            <w:noWrap/>
            <w:vAlign w:val="center"/>
          </w:tcPr>
          <w:p w14:paraId="1ED9CBF2" w14:textId="77777777" w:rsidR="00A22B3D" w:rsidRDefault="00A22B3D" w:rsidP="00351E8A">
            <w:pPr>
              <w:pStyle w:val="TableText"/>
            </w:pPr>
            <w:r>
              <w:rPr>
                <w:color w:val="000000"/>
              </w:rPr>
              <w:t>309</w:t>
            </w:r>
          </w:p>
        </w:tc>
        <w:tc>
          <w:tcPr>
            <w:tcW w:w="720" w:type="dxa"/>
            <w:noWrap/>
            <w:vAlign w:val="center"/>
          </w:tcPr>
          <w:p w14:paraId="2471C261" w14:textId="77777777" w:rsidR="00A22B3D" w:rsidRPr="00544561" w:rsidRDefault="00A22B3D" w:rsidP="00351E8A">
            <w:pPr>
              <w:pStyle w:val="TableText"/>
            </w:pPr>
            <w:r>
              <w:rPr>
                <w:color w:val="000000"/>
              </w:rPr>
              <w:t>0.84</w:t>
            </w:r>
          </w:p>
        </w:tc>
        <w:tc>
          <w:tcPr>
            <w:tcW w:w="720" w:type="dxa"/>
            <w:noWrap/>
            <w:vAlign w:val="center"/>
          </w:tcPr>
          <w:p w14:paraId="3B3AD74F" w14:textId="77777777" w:rsidR="00A22B3D" w:rsidRPr="00544561" w:rsidRDefault="00A22B3D" w:rsidP="00351E8A">
            <w:pPr>
              <w:pStyle w:val="TableText"/>
            </w:pPr>
            <w:r>
              <w:rPr>
                <w:color w:val="000000"/>
              </w:rPr>
              <w:t>2.48</w:t>
            </w:r>
          </w:p>
        </w:tc>
      </w:tr>
      <w:tr w:rsidR="00A22B3D" w:rsidRPr="00E9052A" w14:paraId="4634F602" w14:textId="77777777" w:rsidTr="00351E8A">
        <w:tc>
          <w:tcPr>
            <w:tcW w:w="2736" w:type="dxa"/>
          </w:tcPr>
          <w:p w14:paraId="77020BFE" w14:textId="77777777" w:rsidR="00A22B3D" w:rsidRDefault="00A22B3D" w:rsidP="00D358D1">
            <w:pPr>
              <w:pStyle w:val="TableText"/>
              <w:ind w:right="144"/>
            </w:pPr>
            <w:r>
              <w:t>High school Version 2</w:t>
            </w:r>
          </w:p>
        </w:tc>
        <w:tc>
          <w:tcPr>
            <w:tcW w:w="720" w:type="dxa"/>
            <w:noWrap/>
            <w:vAlign w:val="center"/>
          </w:tcPr>
          <w:p w14:paraId="24930D61" w14:textId="77777777" w:rsidR="00A22B3D" w:rsidRDefault="00A22B3D" w:rsidP="00351E8A">
            <w:pPr>
              <w:pStyle w:val="TableText"/>
            </w:pPr>
            <w:r>
              <w:rPr>
                <w:color w:val="000000"/>
              </w:rPr>
              <w:t>111</w:t>
            </w:r>
          </w:p>
        </w:tc>
        <w:tc>
          <w:tcPr>
            <w:tcW w:w="720" w:type="dxa"/>
            <w:noWrap/>
            <w:vAlign w:val="center"/>
          </w:tcPr>
          <w:p w14:paraId="387510B0" w14:textId="77777777" w:rsidR="00A22B3D" w:rsidRPr="00544561" w:rsidRDefault="00A22B3D" w:rsidP="00351E8A">
            <w:pPr>
              <w:pStyle w:val="TableText"/>
            </w:pPr>
            <w:r>
              <w:rPr>
                <w:color w:val="000000"/>
              </w:rPr>
              <w:t>0.88</w:t>
            </w:r>
          </w:p>
        </w:tc>
        <w:tc>
          <w:tcPr>
            <w:tcW w:w="720" w:type="dxa"/>
            <w:noWrap/>
            <w:vAlign w:val="center"/>
          </w:tcPr>
          <w:p w14:paraId="7E0E1097" w14:textId="77777777" w:rsidR="00A22B3D" w:rsidRPr="00544561" w:rsidRDefault="00A22B3D" w:rsidP="00351E8A">
            <w:pPr>
              <w:pStyle w:val="TableText"/>
            </w:pPr>
            <w:r>
              <w:rPr>
                <w:color w:val="000000"/>
              </w:rPr>
              <w:t>2.58</w:t>
            </w:r>
          </w:p>
        </w:tc>
        <w:tc>
          <w:tcPr>
            <w:tcW w:w="864" w:type="dxa"/>
            <w:noWrap/>
            <w:vAlign w:val="center"/>
          </w:tcPr>
          <w:p w14:paraId="7C9F7D31" w14:textId="77777777" w:rsidR="00A22B3D" w:rsidRDefault="00A22B3D" w:rsidP="00351E8A">
            <w:pPr>
              <w:pStyle w:val="TableText"/>
            </w:pPr>
            <w:r>
              <w:rPr>
                <w:color w:val="000000"/>
              </w:rPr>
              <w:t>1,714</w:t>
            </w:r>
          </w:p>
        </w:tc>
        <w:tc>
          <w:tcPr>
            <w:tcW w:w="720" w:type="dxa"/>
            <w:noWrap/>
            <w:vAlign w:val="center"/>
          </w:tcPr>
          <w:p w14:paraId="0D92C940" w14:textId="77777777" w:rsidR="00A22B3D" w:rsidRPr="00544561" w:rsidRDefault="00A22B3D" w:rsidP="00351E8A">
            <w:pPr>
              <w:pStyle w:val="TableText"/>
            </w:pPr>
            <w:r>
              <w:rPr>
                <w:color w:val="000000"/>
              </w:rPr>
              <w:t>0.86</w:t>
            </w:r>
          </w:p>
        </w:tc>
        <w:tc>
          <w:tcPr>
            <w:tcW w:w="720" w:type="dxa"/>
            <w:noWrap/>
            <w:vAlign w:val="center"/>
          </w:tcPr>
          <w:p w14:paraId="533F46E2" w14:textId="77777777" w:rsidR="00A22B3D" w:rsidRPr="00544561" w:rsidRDefault="00A22B3D" w:rsidP="00351E8A">
            <w:pPr>
              <w:pStyle w:val="TableText"/>
            </w:pPr>
            <w:r>
              <w:rPr>
                <w:color w:val="000000"/>
              </w:rPr>
              <w:t>2.54</w:t>
            </w:r>
          </w:p>
        </w:tc>
        <w:tc>
          <w:tcPr>
            <w:tcW w:w="720" w:type="dxa"/>
            <w:noWrap/>
            <w:vAlign w:val="center"/>
          </w:tcPr>
          <w:p w14:paraId="3D8F3381" w14:textId="77777777" w:rsidR="00A22B3D" w:rsidRDefault="00A22B3D" w:rsidP="00351E8A">
            <w:pPr>
              <w:pStyle w:val="TableText"/>
            </w:pPr>
            <w:r>
              <w:rPr>
                <w:color w:val="000000"/>
              </w:rPr>
              <w:t>253</w:t>
            </w:r>
          </w:p>
        </w:tc>
        <w:tc>
          <w:tcPr>
            <w:tcW w:w="720" w:type="dxa"/>
            <w:noWrap/>
            <w:vAlign w:val="center"/>
          </w:tcPr>
          <w:p w14:paraId="39B7A8D1" w14:textId="77777777" w:rsidR="00A22B3D" w:rsidRPr="00544561" w:rsidRDefault="00A22B3D" w:rsidP="00351E8A">
            <w:pPr>
              <w:pStyle w:val="TableText"/>
            </w:pPr>
            <w:r>
              <w:rPr>
                <w:color w:val="000000"/>
              </w:rPr>
              <w:t>0.85</w:t>
            </w:r>
          </w:p>
        </w:tc>
        <w:tc>
          <w:tcPr>
            <w:tcW w:w="720" w:type="dxa"/>
            <w:noWrap/>
            <w:vAlign w:val="center"/>
          </w:tcPr>
          <w:p w14:paraId="55D4224E" w14:textId="77777777" w:rsidR="00A22B3D" w:rsidRPr="00544561" w:rsidRDefault="00A22B3D" w:rsidP="00351E8A">
            <w:pPr>
              <w:pStyle w:val="TableText"/>
            </w:pPr>
            <w:r>
              <w:rPr>
                <w:color w:val="000000"/>
              </w:rPr>
              <w:t>2.52</w:t>
            </w:r>
          </w:p>
        </w:tc>
      </w:tr>
      <w:tr w:rsidR="00A22B3D" w:rsidRPr="00E9052A" w14:paraId="47733408" w14:textId="77777777" w:rsidTr="00033C05">
        <w:tc>
          <w:tcPr>
            <w:tcW w:w="2736" w:type="dxa"/>
          </w:tcPr>
          <w:p w14:paraId="78CE853D" w14:textId="77777777" w:rsidR="00A22B3D" w:rsidRDefault="00A22B3D" w:rsidP="00D0778D">
            <w:pPr>
              <w:pStyle w:val="TableText"/>
              <w:ind w:right="144"/>
            </w:pPr>
            <w:r>
              <w:t>Grade 10 Version 1</w:t>
            </w:r>
          </w:p>
        </w:tc>
        <w:tc>
          <w:tcPr>
            <w:tcW w:w="720" w:type="dxa"/>
            <w:noWrap/>
            <w:vAlign w:val="bottom"/>
          </w:tcPr>
          <w:p w14:paraId="25DA5F30" w14:textId="77777777" w:rsidR="00A22B3D" w:rsidRDefault="00A22B3D" w:rsidP="00D0778D">
            <w:pPr>
              <w:pStyle w:val="TableText"/>
              <w:rPr>
                <w:color w:val="000000"/>
              </w:rPr>
            </w:pPr>
            <w:r>
              <w:rPr>
                <w:color w:val="000000"/>
              </w:rPr>
              <w:t>7</w:t>
            </w:r>
          </w:p>
        </w:tc>
        <w:tc>
          <w:tcPr>
            <w:tcW w:w="720" w:type="dxa"/>
            <w:noWrap/>
            <w:vAlign w:val="bottom"/>
          </w:tcPr>
          <w:p w14:paraId="458268D0" w14:textId="77777777" w:rsidR="00A22B3D" w:rsidRDefault="00A22B3D" w:rsidP="00D0778D">
            <w:pPr>
              <w:pStyle w:val="TableText"/>
              <w:rPr>
                <w:color w:val="000000"/>
              </w:rPr>
            </w:pPr>
            <w:r>
              <w:rPr>
                <w:color w:val="000000"/>
              </w:rPr>
              <w:t>N/A</w:t>
            </w:r>
          </w:p>
        </w:tc>
        <w:tc>
          <w:tcPr>
            <w:tcW w:w="720" w:type="dxa"/>
            <w:noWrap/>
            <w:vAlign w:val="bottom"/>
          </w:tcPr>
          <w:p w14:paraId="36FBCC21" w14:textId="77777777" w:rsidR="00A22B3D" w:rsidRDefault="00A22B3D" w:rsidP="00D0778D">
            <w:pPr>
              <w:pStyle w:val="TableText"/>
              <w:rPr>
                <w:color w:val="000000"/>
              </w:rPr>
            </w:pPr>
            <w:r>
              <w:rPr>
                <w:color w:val="000000"/>
              </w:rPr>
              <w:t>N/A</w:t>
            </w:r>
          </w:p>
        </w:tc>
        <w:tc>
          <w:tcPr>
            <w:tcW w:w="864" w:type="dxa"/>
            <w:noWrap/>
            <w:vAlign w:val="bottom"/>
          </w:tcPr>
          <w:p w14:paraId="74D2DC49" w14:textId="77777777" w:rsidR="00A22B3D" w:rsidRDefault="00A22B3D" w:rsidP="00D0778D">
            <w:pPr>
              <w:pStyle w:val="TableText"/>
              <w:rPr>
                <w:color w:val="000000"/>
              </w:rPr>
            </w:pPr>
            <w:r>
              <w:rPr>
                <w:color w:val="000000"/>
              </w:rPr>
              <w:t>54</w:t>
            </w:r>
          </w:p>
        </w:tc>
        <w:tc>
          <w:tcPr>
            <w:tcW w:w="720" w:type="dxa"/>
            <w:noWrap/>
            <w:vAlign w:val="bottom"/>
          </w:tcPr>
          <w:p w14:paraId="5859D59A" w14:textId="77777777" w:rsidR="00A22B3D" w:rsidRDefault="00A22B3D" w:rsidP="00D0778D">
            <w:pPr>
              <w:pStyle w:val="TableText"/>
              <w:rPr>
                <w:color w:val="000000"/>
              </w:rPr>
            </w:pPr>
            <w:r>
              <w:rPr>
                <w:color w:val="000000"/>
              </w:rPr>
              <w:t>0.81</w:t>
            </w:r>
          </w:p>
        </w:tc>
        <w:tc>
          <w:tcPr>
            <w:tcW w:w="720" w:type="dxa"/>
            <w:noWrap/>
            <w:vAlign w:val="bottom"/>
          </w:tcPr>
          <w:p w14:paraId="0964632B" w14:textId="77777777" w:rsidR="00A22B3D" w:rsidRDefault="00A22B3D" w:rsidP="00D0778D">
            <w:pPr>
              <w:pStyle w:val="TableText"/>
              <w:rPr>
                <w:color w:val="000000"/>
              </w:rPr>
            </w:pPr>
            <w:r>
              <w:rPr>
                <w:color w:val="000000"/>
              </w:rPr>
              <w:t>2.51</w:t>
            </w:r>
          </w:p>
        </w:tc>
        <w:tc>
          <w:tcPr>
            <w:tcW w:w="720" w:type="dxa"/>
            <w:noWrap/>
            <w:vAlign w:val="bottom"/>
          </w:tcPr>
          <w:p w14:paraId="6B3D2383" w14:textId="77777777" w:rsidR="00A22B3D" w:rsidRDefault="00A22B3D" w:rsidP="00D0778D">
            <w:pPr>
              <w:pStyle w:val="TableText"/>
              <w:rPr>
                <w:color w:val="000000"/>
              </w:rPr>
            </w:pPr>
            <w:r>
              <w:rPr>
                <w:color w:val="000000"/>
              </w:rPr>
              <w:t>19</w:t>
            </w:r>
          </w:p>
        </w:tc>
        <w:tc>
          <w:tcPr>
            <w:tcW w:w="720" w:type="dxa"/>
            <w:noWrap/>
            <w:vAlign w:val="bottom"/>
          </w:tcPr>
          <w:p w14:paraId="23884FF4" w14:textId="77777777" w:rsidR="00A22B3D" w:rsidRDefault="00A22B3D" w:rsidP="00D0778D">
            <w:pPr>
              <w:pStyle w:val="TableText"/>
              <w:rPr>
                <w:color w:val="000000"/>
              </w:rPr>
            </w:pPr>
            <w:r>
              <w:rPr>
                <w:color w:val="000000"/>
              </w:rPr>
              <w:t>0.86</w:t>
            </w:r>
          </w:p>
        </w:tc>
        <w:tc>
          <w:tcPr>
            <w:tcW w:w="720" w:type="dxa"/>
            <w:noWrap/>
            <w:vAlign w:val="bottom"/>
          </w:tcPr>
          <w:p w14:paraId="3F7004C1" w14:textId="77777777" w:rsidR="00A22B3D" w:rsidRDefault="00A22B3D" w:rsidP="00D0778D">
            <w:pPr>
              <w:pStyle w:val="TableText"/>
              <w:rPr>
                <w:color w:val="000000"/>
              </w:rPr>
            </w:pPr>
            <w:r>
              <w:rPr>
                <w:color w:val="000000"/>
              </w:rPr>
              <w:t>2.36</w:t>
            </w:r>
          </w:p>
        </w:tc>
      </w:tr>
      <w:tr w:rsidR="00A22B3D" w:rsidRPr="00E9052A" w14:paraId="4E3CA4A2" w14:textId="77777777" w:rsidTr="00033C05">
        <w:tc>
          <w:tcPr>
            <w:tcW w:w="2736" w:type="dxa"/>
          </w:tcPr>
          <w:p w14:paraId="29A00188" w14:textId="77777777" w:rsidR="00A22B3D" w:rsidRDefault="00A22B3D" w:rsidP="00D0778D">
            <w:pPr>
              <w:pStyle w:val="TableText"/>
              <w:ind w:right="144"/>
            </w:pPr>
            <w:r>
              <w:t>Grade 10 Version 2</w:t>
            </w:r>
          </w:p>
        </w:tc>
        <w:tc>
          <w:tcPr>
            <w:tcW w:w="720" w:type="dxa"/>
            <w:noWrap/>
            <w:vAlign w:val="bottom"/>
          </w:tcPr>
          <w:p w14:paraId="7A678416" w14:textId="77777777" w:rsidR="00A22B3D" w:rsidRDefault="00A22B3D" w:rsidP="00D0778D">
            <w:pPr>
              <w:pStyle w:val="TableText"/>
              <w:rPr>
                <w:color w:val="000000"/>
              </w:rPr>
            </w:pPr>
            <w:r>
              <w:rPr>
                <w:color w:val="000000"/>
              </w:rPr>
              <w:t>1</w:t>
            </w:r>
          </w:p>
        </w:tc>
        <w:tc>
          <w:tcPr>
            <w:tcW w:w="720" w:type="dxa"/>
            <w:noWrap/>
            <w:vAlign w:val="bottom"/>
          </w:tcPr>
          <w:p w14:paraId="70433D58" w14:textId="77777777" w:rsidR="00A22B3D" w:rsidRDefault="00A22B3D" w:rsidP="00D0778D">
            <w:pPr>
              <w:pStyle w:val="TableText"/>
              <w:rPr>
                <w:color w:val="000000"/>
              </w:rPr>
            </w:pPr>
            <w:r>
              <w:rPr>
                <w:color w:val="000000"/>
              </w:rPr>
              <w:t>N/A</w:t>
            </w:r>
          </w:p>
        </w:tc>
        <w:tc>
          <w:tcPr>
            <w:tcW w:w="720" w:type="dxa"/>
            <w:noWrap/>
            <w:vAlign w:val="bottom"/>
          </w:tcPr>
          <w:p w14:paraId="5E9554D3" w14:textId="77777777" w:rsidR="00A22B3D" w:rsidRDefault="00A22B3D" w:rsidP="00D0778D">
            <w:pPr>
              <w:pStyle w:val="TableText"/>
              <w:rPr>
                <w:color w:val="000000"/>
              </w:rPr>
            </w:pPr>
            <w:r>
              <w:rPr>
                <w:color w:val="000000"/>
              </w:rPr>
              <w:t>N/A</w:t>
            </w:r>
          </w:p>
        </w:tc>
        <w:tc>
          <w:tcPr>
            <w:tcW w:w="864" w:type="dxa"/>
            <w:noWrap/>
            <w:vAlign w:val="bottom"/>
          </w:tcPr>
          <w:p w14:paraId="21E4063C" w14:textId="77777777" w:rsidR="00A22B3D" w:rsidRDefault="00A22B3D" w:rsidP="00D0778D">
            <w:pPr>
              <w:pStyle w:val="TableText"/>
              <w:rPr>
                <w:color w:val="000000"/>
              </w:rPr>
            </w:pPr>
            <w:r>
              <w:rPr>
                <w:color w:val="000000"/>
              </w:rPr>
              <w:t>93</w:t>
            </w:r>
          </w:p>
        </w:tc>
        <w:tc>
          <w:tcPr>
            <w:tcW w:w="720" w:type="dxa"/>
            <w:noWrap/>
            <w:vAlign w:val="bottom"/>
          </w:tcPr>
          <w:p w14:paraId="43CFEEA2" w14:textId="77777777" w:rsidR="00A22B3D" w:rsidRDefault="00A22B3D" w:rsidP="00D0778D">
            <w:pPr>
              <w:pStyle w:val="TableText"/>
              <w:rPr>
                <w:color w:val="000000"/>
              </w:rPr>
            </w:pPr>
            <w:r>
              <w:rPr>
                <w:color w:val="000000"/>
              </w:rPr>
              <w:t>0.87</w:t>
            </w:r>
          </w:p>
        </w:tc>
        <w:tc>
          <w:tcPr>
            <w:tcW w:w="720" w:type="dxa"/>
            <w:noWrap/>
            <w:vAlign w:val="bottom"/>
          </w:tcPr>
          <w:p w14:paraId="1B029798" w14:textId="77777777" w:rsidR="00A22B3D" w:rsidRDefault="00A22B3D" w:rsidP="00D0778D">
            <w:pPr>
              <w:pStyle w:val="TableText"/>
              <w:rPr>
                <w:color w:val="000000"/>
              </w:rPr>
            </w:pPr>
            <w:r>
              <w:rPr>
                <w:color w:val="000000"/>
              </w:rPr>
              <w:t>2.52</w:t>
            </w:r>
          </w:p>
        </w:tc>
        <w:tc>
          <w:tcPr>
            <w:tcW w:w="720" w:type="dxa"/>
            <w:noWrap/>
            <w:vAlign w:val="bottom"/>
          </w:tcPr>
          <w:p w14:paraId="4D7E546C" w14:textId="77777777" w:rsidR="00A22B3D" w:rsidRDefault="00A22B3D" w:rsidP="00D0778D">
            <w:pPr>
              <w:pStyle w:val="TableText"/>
              <w:rPr>
                <w:color w:val="000000"/>
              </w:rPr>
            </w:pPr>
            <w:r>
              <w:rPr>
                <w:color w:val="000000"/>
              </w:rPr>
              <w:t>16</w:t>
            </w:r>
          </w:p>
        </w:tc>
        <w:tc>
          <w:tcPr>
            <w:tcW w:w="720" w:type="dxa"/>
            <w:noWrap/>
            <w:vAlign w:val="bottom"/>
          </w:tcPr>
          <w:p w14:paraId="0279818A" w14:textId="77777777" w:rsidR="00A22B3D" w:rsidRDefault="00A22B3D" w:rsidP="00D0778D">
            <w:pPr>
              <w:pStyle w:val="TableText"/>
              <w:rPr>
                <w:color w:val="000000"/>
              </w:rPr>
            </w:pPr>
            <w:r>
              <w:rPr>
                <w:color w:val="000000"/>
              </w:rPr>
              <w:t>0.87</w:t>
            </w:r>
          </w:p>
        </w:tc>
        <w:tc>
          <w:tcPr>
            <w:tcW w:w="720" w:type="dxa"/>
            <w:noWrap/>
            <w:vAlign w:val="bottom"/>
          </w:tcPr>
          <w:p w14:paraId="0A6B377E" w14:textId="77777777" w:rsidR="00A22B3D" w:rsidRDefault="00A22B3D" w:rsidP="00D0778D">
            <w:pPr>
              <w:pStyle w:val="TableText"/>
              <w:rPr>
                <w:color w:val="000000"/>
              </w:rPr>
            </w:pPr>
            <w:r>
              <w:rPr>
                <w:color w:val="000000"/>
              </w:rPr>
              <w:t>2.32</w:t>
            </w:r>
          </w:p>
        </w:tc>
      </w:tr>
      <w:tr w:rsidR="00A22B3D" w:rsidRPr="00E9052A" w14:paraId="7C11B7FA" w14:textId="77777777" w:rsidTr="00033C05">
        <w:tc>
          <w:tcPr>
            <w:tcW w:w="2736" w:type="dxa"/>
          </w:tcPr>
          <w:p w14:paraId="0784ACBE" w14:textId="77777777" w:rsidR="00A22B3D" w:rsidRDefault="00A22B3D" w:rsidP="00D0778D">
            <w:pPr>
              <w:pStyle w:val="TableText"/>
              <w:ind w:right="144"/>
            </w:pPr>
            <w:r>
              <w:t>Grade 11 Version 1</w:t>
            </w:r>
          </w:p>
        </w:tc>
        <w:tc>
          <w:tcPr>
            <w:tcW w:w="720" w:type="dxa"/>
            <w:noWrap/>
            <w:vAlign w:val="bottom"/>
          </w:tcPr>
          <w:p w14:paraId="07E3ADAC" w14:textId="77777777" w:rsidR="00A22B3D" w:rsidRDefault="00A22B3D" w:rsidP="00D0778D">
            <w:pPr>
              <w:pStyle w:val="TableText"/>
              <w:rPr>
                <w:color w:val="000000"/>
              </w:rPr>
            </w:pPr>
            <w:r>
              <w:rPr>
                <w:color w:val="000000"/>
              </w:rPr>
              <w:t>31</w:t>
            </w:r>
          </w:p>
        </w:tc>
        <w:tc>
          <w:tcPr>
            <w:tcW w:w="720" w:type="dxa"/>
            <w:noWrap/>
            <w:vAlign w:val="bottom"/>
          </w:tcPr>
          <w:p w14:paraId="448A5F40" w14:textId="77777777" w:rsidR="00A22B3D" w:rsidRDefault="00A22B3D" w:rsidP="00D0778D">
            <w:pPr>
              <w:pStyle w:val="TableText"/>
              <w:rPr>
                <w:color w:val="000000"/>
              </w:rPr>
            </w:pPr>
            <w:r>
              <w:rPr>
                <w:color w:val="000000"/>
              </w:rPr>
              <w:t>0.74</w:t>
            </w:r>
          </w:p>
        </w:tc>
        <w:tc>
          <w:tcPr>
            <w:tcW w:w="720" w:type="dxa"/>
            <w:noWrap/>
            <w:vAlign w:val="bottom"/>
          </w:tcPr>
          <w:p w14:paraId="0B74E3D5" w14:textId="77777777" w:rsidR="00A22B3D" w:rsidRDefault="00A22B3D" w:rsidP="00D0778D">
            <w:pPr>
              <w:pStyle w:val="TableText"/>
              <w:rPr>
                <w:color w:val="000000"/>
              </w:rPr>
            </w:pPr>
            <w:r>
              <w:rPr>
                <w:color w:val="000000"/>
              </w:rPr>
              <w:t>2.74</w:t>
            </w:r>
          </w:p>
        </w:tc>
        <w:tc>
          <w:tcPr>
            <w:tcW w:w="864" w:type="dxa"/>
            <w:noWrap/>
            <w:vAlign w:val="bottom"/>
          </w:tcPr>
          <w:p w14:paraId="1E552418" w14:textId="77777777" w:rsidR="00A22B3D" w:rsidRDefault="00A22B3D" w:rsidP="00D0778D">
            <w:pPr>
              <w:pStyle w:val="TableText"/>
              <w:rPr>
                <w:color w:val="000000"/>
              </w:rPr>
            </w:pPr>
            <w:r>
              <w:rPr>
                <w:color w:val="000000"/>
              </w:rPr>
              <w:t>658</w:t>
            </w:r>
          </w:p>
        </w:tc>
        <w:tc>
          <w:tcPr>
            <w:tcW w:w="720" w:type="dxa"/>
            <w:noWrap/>
            <w:vAlign w:val="bottom"/>
          </w:tcPr>
          <w:p w14:paraId="43566BA9" w14:textId="77777777" w:rsidR="00A22B3D" w:rsidRDefault="00A22B3D" w:rsidP="00D0778D">
            <w:pPr>
              <w:pStyle w:val="TableText"/>
              <w:rPr>
                <w:color w:val="000000"/>
              </w:rPr>
            </w:pPr>
            <w:r>
              <w:rPr>
                <w:color w:val="000000"/>
              </w:rPr>
              <w:t>0.85</w:t>
            </w:r>
          </w:p>
        </w:tc>
        <w:tc>
          <w:tcPr>
            <w:tcW w:w="720" w:type="dxa"/>
            <w:noWrap/>
            <w:vAlign w:val="bottom"/>
          </w:tcPr>
          <w:p w14:paraId="656CFC0C" w14:textId="77777777" w:rsidR="00A22B3D" w:rsidRDefault="00A22B3D" w:rsidP="00D0778D">
            <w:pPr>
              <w:pStyle w:val="TableText"/>
              <w:rPr>
                <w:color w:val="000000"/>
              </w:rPr>
            </w:pPr>
            <w:r>
              <w:rPr>
                <w:color w:val="000000"/>
              </w:rPr>
              <w:t>2.51</w:t>
            </w:r>
          </w:p>
        </w:tc>
        <w:tc>
          <w:tcPr>
            <w:tcW w:w="720" w:type="dxa"/>
            <w:noWrap/>
            <w:vAlign w:val="bottom"/>
          </w:tcPr>
          <w:p w14:paraId="210E4768" w14:textId="77777777" w:rsidR="00A22B3D" w:rsidRDefault="00A22B3D" w:rsidP="00D0778D">
            <w:pPr>
              <w:pStyle w:val="TableText"/>
              <w:rPr>
                <w:color w:val="000000"/>
              </w:rPr>
            </w:pPr>
            <w:r>
              <w:rPr>
                <w:color w:val="000000"/>
              </w:rPr>
              <w:t>74</w:t>
            </w:r>
          </w:p>
        </w:tc>
        <w:tc>
          <w:tcPr>
            <w:tcW w:w="720" w:type="dxa"/>
            <w:noWrap/>
            <w:vAlign w:val="bottom"/>
          </w:tcPr>
          <w:p w14:paraId="3BD61B9A" w14:textId="77777777" w:rsidR="00A22B3D" w:rsidRDefault="00A22B3D" w:rsidP="00D0778D">
            <w:pPr>
              <w:pStyle w:val="TableText"/>
              <w:rPr>
                <w:color w:val="000000"/>
              </w:rPr>
            </w:pPr>
            <w:r>
              <w:rPr>
                <w:color w:val="000000"/>
              </w:rPr>
              <w:t>0.83</w:t>
            </w:r>
          </w:p>
        </w:tc>
        <w:tc>
          <w:tcPr>
            <w:tcW w:w="720" w:type="dxa"/>
            <w:noWrap/>
            <w:vAlign w:val="bottom"/>
          </w:tcPr>
          <w:p w14:paraId="1FEDACFA" w14:textId="77777777" w:rsidR="00A22B3D" w:rsidRDefault="00A22B3D" w:rsidP="00D0778D">
            <w:pPr>
              <w:pStyle w:val="TableText"/>
              <w:rPr>
                <w:color w:val="000000"/>
              </w:rPr>
            </w:pPr>
            <w:r>
              <w:rPr>
                <w:color w:val="000000"/>
              </w:rPr>
              <w:t>2.48</w:t>
            </w:r>
          </w:p>
        </w:tc>
      </w:tr>
      <w:tr w:rsidR="00A22B3D" w:rsidRPr="00E9052A" w14:paraId="05EBAA03" w14:textId="77777777" w:rsidTr="00033C05">
        <w:tc>
          <w:tcPr>
            <w:tcW w:w="2736" w:type="dxa"/>
          </w:tcPr>
          <w:p w14:paraId="4ECBE4C2" w14:textId="77777777" w:rsidR="00A22B3D" w:rsidRDefault="00A22B3D" w:rsidP="00D0778D">
            <w:pPr>
              <w:pStyle w:val="TableText"/>
              <w:ind w:right="144"/>
            </w:pPr>
            <w:r>
              <w:t>Grade 11 Version 2</w:t>
            </w:r>
          </w:p>
        </w:tc>
        <w:tc>
          <w:tcPr>
            <w:tcW w:w="720" w:type="dxa"/>
            <w:noWrap/>
            <w:vAlign w:val="bottom"/>
          </w:tcPr>
          <w:p w14:paraId="7F13D8E3" w14:textId="77777777" w:rsidR="00A22B3D" w:rsidRDefault="00A22B3D" w:rsidP="00D0778D">
            <w:pPr>
              <w:pStyle w:val="TableText"/>
              <w:rPr>
                <w:color w:val="000000"/>
              </w:rPr>
            </w:pPr>
            <w:r>
              <w:rPr>
                <w:color w:val="000000"/>
              </w:rPr>
              <w:t>33</w:t>
            </w:r>
          </w:p>
        </w:tc>
        <w:tc>
          <w:tcPr>
            <w:tcW w:w="720" w:type="dxa"/>
            <w:noWrap/>
            <w:vAlign w:val="bottom"/>
          </w:tcPr>
          <w:p w14:paraId="37748AAE" w14:textId="77777777" w:rsidR="00A22B3D" w:rsidRDefault="00A22B3D" w:rsidP="00D0778D">
            <w:pPr>
              <w:pStyle w:val="TableText"/>
              <w:rPr>
                <w:color w:val="000000"/>
              </w:rPr>
            </w:pPr>
            <w:r>
              <w:rPr>
                <w:color w:val="000000"/>
              </w:rPr>
              <w:t>0.86</w:t>
            </w:r>
          </w:p>
        </w:tc>
        <w:tc>
          <w:tcPr>
            <w:tcW w:w="720" w:type="dxa"/>
            <w:noWrap/>
            <w:vAlign w:val="bottom"/>
          </w:tcPr>
          <w:p w14:paraId="0CF905C3" w14:textId="77777777" w:rsidR="00A22B3D" w:rsidRDefault="00A22B3D" w:rsidP="00D0778D">
            <w:pPr>
              <w:pStyle w:val="TableText"/>
              <w:rPr>
                <w:color w:val="000000"/>
              </w:rPr>
            </w:pPr>
            <w:r>
              <w:rPr>
                <w:color w:val="000000"/>
              </w:rPr>
              <w:t>2.69</w:t>
            </w:r>
          </w:p>
        </w:tc>
        <w:tc>
          <w:tcPr>
            <w:tcW w:w="864" w:type="dxa"/>
            <w:noWrap/>
            <w:vAlign w:val="bottom"/>
          </w:tcPr>
          <w:p w14:paraId="485EC76E" w14:textId="77777777" w:rsidR="00A22B3D" w:rsidRDefault="00A22B3D" w:rsidP="00D0778D">
            <w:pPr>
              <w:pStyle w:val="TableText"/>
              <w:rPr>
                <w:color w:val="000000"/>
              </w:rPr>
            </w:pPr>
            <w:r>
              <w:rPr>
                <w:color w:val="000000"/>
              </w:rPr>
              <w:t>590</w:t>
            </w:r>
          </w:p>
        </w:tc>
        <w:tc>
          <w:tcPr>
            <w:tcW w:w="720" w:type="dxa"/>
            <w:noWrap/>
            <w:vAlign w:val="bottom"/>
          </w:tcPr>
          <w:p w14:paraId="7715ACA3" w14:textId="77777777" w:rsidR="00A22B3D" w:rsidRDefault="00A22B3D" w:rsidP="00D0778D">
            <w:pPr>
              <w:pStyle w:val="TableText"/>
              <w:rPr>
                <w:color w:val="000000"/>
              </w:rPr>
            </w:pPr>
            <w:r>
              <w:rPr>
                <w:color w:val="000000"/>
              </w:rPr>
              <w:t>0.86</w:t>
            </w:r>
          </w:p>
        </w:tc>
        <w:tc>
          <w:tcPr>
            <w:tcW w:w="720" w:type="dxa"/>
            <w:noWrap/>
            <w:vAlign w:val="bottom"/>
          </w:tcPr>
          <w:p w14:paraId="158CD5B7" w14:textId="77777777" w:rsidR="00A22B3D" w:rsidRDefault="00A22B3D" w:rsidP="00D0778D">
            <w:pPr>
              <w:pStyle w:val="TableText"/>
              <w:rPr>
                <w:color w:val="000000"/>
              </w:rPr>
            </w:pPr>
            <w:r>
              <w:rPr>
                <w:color w:val="000000"/>
              </w:rPr>
              <w:t>2.54</w:t>
            </w:r>
          </w:p>
        </w:tc>
        <w:tc>
          <w:tcPr>
            <w:tcW w:w="720" w:type="dxa"/>
            <w:noWrap/>
            <w:vAlign w:val="bottom"/>
          </w:tcPr>
          <w:p w14:paraId="56EF818E" w14:textId="77777777" w:rsidR="00A22B3D" w:rsidRDefault="00A22B3D" w:rsidP="00D0778D">
            <w:pPr>
              <w:pStyle w:val="TableText"/>
              <w:rPr>
                <w:color w:val="000000"/>
              </w:rPr>
            </w:pPr>
            <w:r>
              <w:rPr>
                <w:color w:val="000000"/>
              </w:rPr>
              <w:t>84</w:t>
            </w:r>
          </w:p>
        </w:tc>
        <w:tc>
          <w:tcPr>
            <w:tcW w:w="720" w:type="dxa"/>
            <w:noWrap/>
            <w:vAlign w:val="bottom"/>
          </w:tcPr>
          <w:p w14:paraId="3D4A07A4" w14:textId="77777777" w:rsidR="00A22B3D" w:rsidRDefault="00A22B3D" w:rsidP="00D0778D">
            <w:pPr>
              <w:pStyle w:val="TableText"/>
              <w:rPr>
                <w:color w:val="000000"/>
              </w:rPr>
            </w:pPr>
            <w:r>
              <w:rPr>
                <w:color w:val="000000"/>
              </w:rPr>
              <w:t>0.84</w:t>
            </w:r>
          </w:p>
        </w:tc>
        <w:tc>
          <w:tcPr>
            <w:tcW w:w="720" w:type="dxa"/>
            <w:noWrap/>
            <w:vAlign w:val="bottom"/>
          </w:tcPr>
          <w:p w14:paraId="5C13FD5C" w14:textId="77777777" w:rsidR="00A22B3D" w:rsidRDefault="00A22B3D" w:rsidP="00D0778D">
            <w:pPr>
              <w:pStyle w:val="TableText"/>
              <w:rPr>
                <w:color w:val="000000"/>
              </w:rPr>
            </w:pPr>
            <w:r>
              <w:rPr>
                <w:color w:val="000000"/>
              </w:rPr>
              <w:t>2.58</w:t>
            </w:r>
          </w:p>
        </w:tc>
      </w:tr>
      <w:tr w:rsidR="00A22B3D" w:rsidRPr="00E9052A" w14:paraId="28653723" w14:textId="77777777" w:rsidTr="00033C05">
        <w:tc>
          <w:tcPr>
            <w:tcW w:w="2736" w:type="dxa"/>
          </w:tcPr>
          <w:p w14:paraId="3CE5E4AB" w14:textId="77777777" w:rsidR="00A22B3D" w:rsidRDefault="00A22B3D" w:rsidP="00D0778D">
            <w:pPr>
              <w:pStyle w:val="TableText"/>
              <w:ind w:right="144"/>
            </w:pPr>
            <w:r>
              <w:t>Grade 12 Version 1</w:t>
            </w:r>
          </w:p>
        </w:tc>
        <w:tc>
          <w:tcPr>
            <w:tcW w:w="720" w:type="dxa"/>
            <w:noWrap/>
            <w:vAlign w:val="bottom"/>
          </w:tcPr>
          <w:p w14:paraId="5A825B12" w14:textId="77777777" w:rsidR="00A22B3D" w:rsidRDefault="00A22B3D" w:rsidP="00D0778D">
            <w:pPr>
              <w:pStyle w:val="TableText"/>
              <w:rPr>
                <w:color w:val="000000"/>
              </w:rPr>
            </w:pPr>
            <w:r>
              <w:rPr>
                <w:color w:val="000000"/>
              </w:rPr>
              <w:t>80</w:t>
            </w:r>
          </w:p>
        </w:tc>
        <w:tc>
          <w:tcPr>
            <w:tcW w:w="720" w:type="dxa"/>
            <w:noWrap/>
            <w:vAlign w:val="bottom"/>
          </w:tcPr>
          <w:p w14:paraId="55ECB168" w14:textId="77777777" w:rsidR="00A22B3D" w:rsidRDefault="00A22B3D" w:rsidP="00D0778D">
            <w:pPr>
              <w:pStyle w:val="TableText"/>
              <w:rPr>
                <w:color w:val="000000"/>
              </w:rPr>
            </w:pPr>
            <w:r>
              <w:rPr>
                <w:color w:val="000000"/>
              </w:rPr>
              <w:t>0.81</w:t>
            </w:r>
          </w:p>
        </w:tc>
        <w:tc>
          <w:tcPr>
            <w:tcW w:w="720" w:type="dxa"/>
            <w:noWrap/>
            <w:vAlign w:val="bottom"/>
          </w:tcPr>
          <w:p w14:paraId="745EC3E3" w14:textId="77777777" w:rsidR="00A22B3D" w:rsidRDefault="00A22B3D" w:rsidP="00D0778D">
            <w:pPr>
              <w:pStyle w:val="TableText"/>
              <w:rPr>
                <w:color w:val="000000"/>
              </w:rPr>
            </w:pPr>
            <w:r>
              <w:rPr>
                <w:color w:val="000000"/>
              </w:rPr>
              <w:t>2.65</w:t>
            </w:r>
          </w:p>
        </w:tc>
        <w:tc>
          <w:tcPr>
            <w:tcW w:w="864" w:type="dxa"/>
            <w:noWrap/>
            <w:vAlign w:val="bottom"/>
          </w:tcPr>
          <w:p w14:paraId="728DC4E3" w14:textId="77777777" w:rsidR="00A22B3D" w:rsidRDefault="00A22B3D" w:rsidP="00D0778D">
            <w:pPr>
              <w:pStyle w:val="TableText"/>
              <w:rPr>
                <w:color w:val="000000"/>
              </w:rPr>
            </w:pPr>
            <w:r>
              <w:rPr>
                <w:color w:val="000000"/>
              </w:rPr>
              <w:t>1,288</w:t>
            </w:r>
          </w:p>
        </w:tc>
        <w:tc>
          <w:tcPr>
            <w:tcW w:w="720" w:type="dxa"/>
            <w:noWrap/>
            <w:vAlign w:val="bottom"/>
          </w:tcPr>
          <w:p w14:paraId="43C7282F" w14:textId="77777777" w:rsidR="00A22B3D" w:rsidRDefault="00A22B3D" w:rsidP="00D0778D">
            <w:pPr>
              <w:pStyle w:val="TableText"/>
              <w:rPr>
                <w:color w:val="000000"/>
              </w:rPr>
            </w:pPr>
            <w:r>
              <w:rPr>
                <w:color w:val="000000"/>
              </w:rPr>
              <w:t>0.83</w:t>
            </w:r>
          </w:p>
        </w:tc>
        <w:tc>
          <w:tcPr>
            <w:tcW w:w="720" w:type="dxa"/>
            <w:noWrap/>
            <w:vAlign w:val="bottom"/>
          </w:tcPr>
          <w:p w14:paraId="4A5D6652" w14:textId="77777777" w:rsidR="00A22B3D" w:rsidRDefault="00A22B3D" w:rsidP="00D0778D">
            <w:pPr>
              <w:pStyle w:val="TableText"/>
              <w:rPr>
                <w:color w:val="000000"/>
              </w:rPr>
            </w:pPr>
            <w:r>
              <w:rPr>
                <w:color w:val="000000"/>
              </w:rPr>
              <w:t>2.56</w:t>
            </w:r>
          </w:p>
        </w:tc>
        <w:tc>
          <w:tcPr>
            <w:tcW w:w="720" w:type="dxa"/>
            <w:noWrap/>
            <w:vAlign w:val="bottom"/>
          </w:tcPr>
          <w:p w14:paraId="7C2B2A0F" w14:textId="77777777" w:rsidR="00A22B3D" w:rsidRDefault="00A22B3D" w:rsidP="00D0778D">
            <w:pPr>
              <w:pStyle w:val="TableText"/>
              <w:rPr>
                <w:color w:val="000000"/>
              </w:rPr>
            </w:pPr>
            <w:r>
              <w:rPr>
                <w:color w:val="000000"/>
              </w:rPr>
              <w:t>216</w:t>
            </w:r>
          </w:p>
        </w:tc>
        <w:tc>
          <w:tcPr>
            <w:tcW w:w="720" w:type="dxa"/>
            <w:noWrap/>
            <w:vAlign w:val="bottom"/>
          </w:tcPr>
          <w:p w14:paraId="1EF96C39" w14:textId="77777777" w:rsidR="00A22B3D" w:rsidRDefault="00A22B3D" w:rsidP="00D0778D">
            <w:pPr>
              <w:pStyle w:val="TableText"/>
              <w:rPr>
                <w:color w:val="000000"/>
              </w:rPr>
            </w:pPr>
            <w:r>
              <w:rPr>
                <w:color w:val="000000"/>
              </w:rPr>
              <w:t>0.84</w:t>
            </w:r>
          </w:p>
        </w:tc>
        <w:tc>
          <w:tcPr>
            <w:tcW w:w="720" w:type="dxa"/>
            <w:noWrap/>
            <w:vAlign w:val="bottom"/>
          </w:tcPr>
          <w:p w14:paraId="61B99A66" w14:textId="77777777" w:rsidR="00A22B3D" w:rsidRDefault="00A22B3D" w:rsidP="00D0778D">
            <w:pPr>
              <w:pStyle w:val="TableText"/>
              <w:rPr>
                <w:color w:val="000000"/>
              </w:rPr>
            </w:pPr>
            <w:r>
              <w:rPr>
                <w:color w:val="000000"/>
              </w:rPr>
              <w:t>2.49</w:t>
            </w:r>
          </w:p>
        </w:tc>
      </w:tr>
      <w:tr w:rsidR="00A22B3D" w:rsidRPr="00E9052A" w14:paraId="1217F198" w14:textId="77777777" w:rsidTr="00033C05">
        <w:tc>
          <w:tcPr>
            <w:tcW w:w="2736" w:type="dxa"/>
          </w:tcPr>
          <w:p w14:paraId="4E010BC3" w14:textId="77777777" w:rsidR="00A22B3D" w:rsidRDefault="00A22B3D" w:rsidP="00D0778D">
            <w:pPr>
              <w:pStyle w:val="TableText"/>
              <w:ind w:right="144"/>
            </w:pPr>
            <w:r>
              <w:t>Grade 12 Version 2</w:t>
            </w:r>
          </w:p>
        </w:tc>
        <w:tc>
          <w:tcPr>
            <w:tcW w:w="720" w:type="dxa"/>
            <w:noWrap/>
            <w:vAlign w:val="bottom"/>
          </w:tcPr>
          <w:p w14:paraId="192D0DB6" w14:textId="77777777" w:rsidR="00A22B3D" w:rsidRDefault="00A22B3D" w:rsidP="00D0778D">
            <w:pPr>
              <w:pStyle w:val="TableText"/>
              <w:rPr>
                <w:color w:val="000000"/>
              </w:rPr>
            </w:pPr>
            <w:r>
              <w:rPr>
                <w:color w:val="000000"/>
              </w:rPr>
              <w:t>77</w:t>
            </w:r>
          </w:p>
        </w:tc>
        <w:tc>
          <w:tcPr>
            <w:tcW w:w="720" w:type="dxa"/>
            <w:noWrap/>
            <w:vAlign w:val="bottom"/>
          </w:tcPr>
          <w:p w14:paraId="7073B8BC" w14:textId="77777777" w:rsidR="00A22B3D" w:rsidRDefault="00A22B3D" w:rsidP="00D0778D">
            <w:pPr>
              <w:pStyle w:val="TableText"/>
              <w:rPr>
                <w:color w:val="000000"/>
              </w:rPr>
            </w:pPr>
            <w:r>
              <w:rPr>
                <w:color w:val="000000"/>
              </w:rPr>
              <w:t>0.88</w:t>
            </w:r>
          </w:p>
        </w:tc>
        <w:tc>
          <w:tcPr>
            <w:tcW w:w="720" w:type="dxa"/>
            <w:noWrap/>
            <w:vAlign w:val="bottom"/>
          </w:tcPr>
          <w:p w14:paraId="2282F84A" w14:textId="77777777" w:rsidR="00A22B3D" w:rsidRDefault="00A22B3D" w:rsidP="00D0778D">
            <w:pPr>
              <w:pStyle w:val="TableText"/>
              <w:rPr>
                <w:color w:val="000000"/>
              </w:rPr>
            </w:pPr>
            <w:r>
              <w:rPr>
                <w:color w:val="000000"/>
              </w:rPr>
              <w:t>2.54</w:t>
            </w:r>
          </w:p>
        </w:tc>
        <w:tc>
          <w:tcPr>
            <w:tcW w:w="864" w:type="dxa"/>
            <w:noWrap/>
            <w:vAlign w:val="bottom"/>
          </w:tcPr>
          <w:p w14:paraId="157BE941" w14:textId="77777777" w:rsidR="00A22B3D" w:rsidRDefault="00A22B3D" w:rsidP="00D0778D">
            <w:pPr>
              <w:pStyle w:val="TableText"/>
              <w:rPr>
                <w:color w:val="000000"/>
              </w:rPr>
            </w:pPr>
            <w:r>
              <w:rPr>
                <w:color w:val="000000"/>
              </w:rPr>
              <w:t>1,031</w:t>
            </w:r>
          </w:p>
        </w:tc>
        <w:tc>
          <w:tcPr>
            <w:tcW w:w="720" w:type="dxa"/>
            <w:noWrap/>
            <w:vAlign w:val="bottom"/>
          </w:tcPr>
          <w:p w14:paraId="4DB02932" w14:textId="77777777" w:rsidR="00A22B3D" w:rsidRDefault="00A22B3D" w:rsidP="00D0778D">
            <w:pPr>
              <w:pStyle w:val="TableText"/>
              <w:rPr>
                <w:color w:val="000000"/>
              </w:rPr>
            </w:pPr>
            <w:r>
              <w:rPr>
                <w:color w:val="000000"/>
              </w:rPr>
              <w:t>0.85</w:t>
            </w:r>
          </w:p>
        </w:tc>
        <w:tc>
          <w:tcPr>
            <w:tcW w:w="720" w:type="dxa"/>
            <w:noWrap/>
            <w:vAlign w:val="bottom"/>
          </w:tcPr>
          <w:p w14:paraId="7A29410C" w14:textId="77777777" w:rsidR="00A22B3D" w:rsidRDefault="00A22B3D" w:rsidP="00D0778D">
            <w:pPr>
              <w:pStyle w:val="TableText"/>
              <w:rPr>
                <w:color w:val="000000"/>
              </w:rPr>
            </w:pPr>
            <w:r>
              <w:rPr>
                <w:color w:val="000000"/>
              </w:rPr>
              <w:t>2.54</w:t>
            </w:r>
          </w:p>
        </w:tc>
        <w:tc>
          <w:tcPr>
            <w:tcW w:w="720" w:type="dxa"/>
            <w:noWrap/>
            <w:vAlign w:val="bottom"/>
          </w:tcPr>
          <w:p w14:paraId="1BB15A0E" w14:textId="77777777" w:rsidR="00A22B3D" w:rsidRDefault="00A22B3D" w:rsidP="00D0778D">
            <w:pPr>
              <w:pStyle w:val="TableText"/>
              <w:rPr>
                <w:color w:val="000000"/>
              </w:rPr>
            </w:pPr>
            <w:r>
              <w:rPr>
                <w:color w:val="000000"/>
              </w:rPr>
              <w:t>153</w:t>
            </w:r>
          </w:p>
        </w:tc>
        <w:tc>
          <w:tcPr>
            <w:tcW w:w="720" w:type="dxa"/>
            <w:noWrap/>
            <w:vAlign w:val="bottom"/>
          </w:tcPr>
          <w:p w14:paraId="7DD885C0" w14:textId="77777777" w:rsidR="00A22B3D" w:rsidRDefault="00A22B3D" w:rsidP="00D0778D">
            <w:pPr>
              <w:pStyle w:val="TableText"/>
              <w:rPr>
                <w:color w:val="000000"/>
              </w:rPr>
            </w:pPr>
            <w:r>
              <w:rPr>
                <w:color w:val="000000"/>
              </w:rPr>
              <w:t>0.85</w:t>
            </w:r>
          </w:p>
        </w:tc>
        <w:tc>
          <w:tcPr>
            <w:tcW w:w="720" w:type="dxa"/>
            <w:noWrap/>
            <w:vAlign w:val="bottom"/>
          </w:tcPr>
          <w:p w14:paraId="76901F91" w14:textId="77777777" w:rsidR="00A22B3D" w:rsidRDefault="00A22B3D" w:rsidP="00D0778D">
            <w:pPr>
              <w:pStyle w:val="TableText"/>
              <w:rPr>
                <w:color w:val="000000"/>
              </w:rPr>
            </w:pPr>
            <w:r>
              <w:rPr>
                <w:color w:val="000000"/>
              </w:rPr>
              <w:t>2.50</w:t>
            </w:r>
          </w:p>
        </w:tc>
      </w:tr>
    </w:tbl>
    <w:p w14:paraId="3B9C07B2" w14:textId="61BF2DA2" w:rsidR="00A22B3D" w:rsidRDefault="00A22B3D" w:rsidP="00154F00">
      <w:pPr>
        <w:pStyle w:val="Caption"/>
        <w:pageBreakBefore/>
      </w:pPr>
      <w:r>
        <w:lastRenderedPageBreak/>
        <w:fldChar w:fldCharType="begin"/>
      </w:r>
      <w:r>
        <w:instrText xml:space="preserve"> REF _Ref35407580 \h </w:instrText>
      </w:r>
      <w:r>
        <w:fldChar w:fldCharType="separate"/>
      </w:r>
      <w:bookmarkStart w:id="886" w:name="_Toc180396717"/>
      <w:r w:rsidR="00F94BF3">
        <w:t xml:space="preserve">Table </w:t>
      </w:r>
      <w:proofErr w:type="gramStart"/>
      <w:r w:rsidR="00F94BF3">
        <w:t>7.F.</w:t>
      </w:r>
      <w:proofErr w:type="gramEnd"/>
      <w:r w:rsidR="00F94BF3">
        <w:rPr>
          <w:noProof/>
        </w:rPr>
        <w:t>2</w:t>
      </w:r>
      <w:r>
        <w:fldChar w:fldCharType="end"/>
      </w:r>
      <w:r w:rsidRPr="002F12E2">
        <w:t xml:space="preserve"> </w:t>
      </w:r>
      <w:r>
        <w:t xml:space="preserve"> Reliabilities and SEMS by Ethnicity (Continued Two)</w:t>
      </w:r>
      <w:bookmarkEnd w:id="886"/>
    </w:p>
    <w:tbl>
      <w:tblPr>
        <w:tblStyle w:val="TRtable"/>
        <w:tblW w:w="0" w:type="auto"/>
        <w:tblLook w:val="04A0" w:firstRow="1" w:lastRow="0" w:firstColumn="1" w:lastColumn="0" w:noHBand="0" w:noVBand="1"/>
        <w:tblDescription w:val="Reliabilities and SEMS by Ethnicity (Continuation Two)"/>
      </w:tblPr>
      <w:tblGrid>
        <w:gridCol w:w="2695"/>
        <w:gridCol w:w="761"/>
        <w:gridCol w:w="828"/>
        <w:gridCol w:w="828"/>
        <w:gridCol w:w="761"/>
        <w:gridCol w:w="828"/>
        <w:gridCol w:w="828"/>
      </w:tblGrid>
      <w:tr w:rsidR="00A22B3D" w:rsidRPr="006C5021" w14:paraId="14F7CE05" w14:textId="77777777" w:rsidTr="00351E8A">
        <w:trPr>
          <w:cnfStyle w:val="100000000000" w:firstRow="1" w:lastRow="0" w:firstColumn="0" w:lastColumn="0" w:oddVBand="0" w:evenVBand="0" w:oddHBand="0" w:evenHBand="0" w:firstRowFirstColumn="0" w:firstRowLastColumn="0" w:lastRowFirstColumn="0" w:lastRowLastColumn="0"/>
          <w:trHeight w:val="2880"/>
        </w:trPr>
        <w:tc>
          <w:tcPr>
            <w:tcW w:w="0" w:type="auto"/>
            <w:hideMark/>
          </w:tcPr>
          <w:p w14:paraId="6BE00955" w14:textId="77777777" w:rsidR="00A22B3D" w:rsidRPr="006C5021" w:rsidRDefault="00A22B3D" w:rsidP="00497B86">
            <w:pPr>
              <w:pStyle w:val="TableHead"/>
              <w:rPr>
                <w:szCs w:val="24"/>
              </w:rPr>
            </w:pPr>
            <w:r>
              <w:rPr>
                <w:szCs w:val="24"/>
              </w:rPr>
              <w:t>Grade</w:t>
            </w:r>
            <w:r>
              <w:t xml:space="preserve"> Level</w:t>
            </w:r>
          </w:p>
        </w:tc>
        <w:tc>
          <w:tcPr>
            <w:tcW w:w="0" w:type="auto"/>
            <w:textDirection w:val="btLr"/>
            <w:vAlign w:val="center"/>
            <w:hideMark/>
          </w:tcPr>
          <w:p w14:paraId="0CD301A3" w14:textId="77777777" w:rsidR="00A22B3D" w:rsidRPr="006C5021" w:rsidRDefault="00A22B3D" w:rsidP="00497B86">
            <w:pPr>
              <w:pStyle w:val="TableHead"/>
              <w:ind w:left="72" w:right="113"/>
              <w:jc w:val="left"/>
              <w:rPr>
                <w:szCs w:val="24"/>
              </w:rPr>
            </w:pPr>
            <w:r w:rsidRPr="006C5021">
              <w:rPr>
                <w:szCs w:val="24"/>
              </w:rPr>
              <w:t>White N</w:t>
            </w:r>
          </w:p>
        </w:tc>
        <w:tc>
          <w:tcPr>
            <w:tcW w:w="0" w:type="auto"/>
            <w:textDirection w:val="btLr"/>
            <w:vAlign w:val="center"/>
            <w:hideMark/>
          </w:tcPr>
          <w:p w14:paraId="15F27228" w14:textId="77777777" w:rsidR="00A22B3D" w:rsidRPr="006C5021" w:rsidRDefault="00A22B3D" w:rsidP="00497B86">
            <w:pPr>
              <w:pStyle w:val="TableHead"/>
              <w:ind w:left="72" w:right="113"/>
              <w:jc w:val="left"/>
              <w:rPr>
                <w:szCs w:val="24"/>
              </w:rPr>
            </w:pPr>
            <w:r w:rsidRPr="006C5021">
              <w:rPr>
                <w:szCs w:val="24"/>
              </w:rPr>
              <w:t>White Reliability</w:t>
            </w:r>
          </w:p>
        </w:tc>
        <w:tc>
          <w:tcPr>
            <w:tcW w:w="0" w:type="auto"/>
            <w:textDirection w:val="btLr"/>
            <w:vAlign w:val="center"/>
            <w:hideMark/>
          </w:tcPr>
          <w:p w14:paraId="111214E4" w14:textId="77777777" w:rsidR="00A22B3D" w:rsidRPr="006C5021" w:rsidRDefault="00A22B3D" w:rsidP="00497B86">
            <w:pPr>
              <w:pStyle w:val="TableHead"/>
              <w:ind w:left="72" w:right="113"/>
              <w:jc w:val="left"/>
              <w:rPr>
                <w:szCs w:val="24"/>
              </w:rPr>
            </w:pPr>
            <w:r w:rsidRPr="006C5021">
              <w:rPr>
                <w:szCs w:val="24"/>
              </w:rPr>
              <w:t xml:space="preserve">White </w:t>
            </w:r>
            <w:r>
              <w:rPr>
                <w:szCs w:val="24"/>
              </w:rPr>
              <w:t>Raw</w:t>
            </w:r>
            <w:r w:rsidRPr="006C5021">
              <w:rPr>
                <w:szCs w:val="24"/>
              </w:rPr>
              <w:t xml:space="preserve"> Score SEM</w:t>
            </w:r>
          </w:p>
        </w:tc>
        <w:tc>
          <w:tcPr>
            <w:tcW w:w="0" w:type="auto"/>
            <w:textDirection w:val="btLr"/>
            <w:vAlign w:val="center"/>
            <w:hideMark/>
          </w:tcPr>
          <w:p w14:paraId="7DB836AE" w14:textId="77777777" w:rsidR="00A22B3D" w:rsidRPr="006C5021" w:rsidRDefault="00A22B3D" w:rsidP="00497B86">
            <w:pPr>
              <w:pStyle w:val="TableHead"/>
              <w:ind w:left="72" w:right="113"/>
              <w:jc w:val="left"/>
              <w:rPr>
                <w:szCs w:val="24"/>
              </w:rPr>
            </w:pPr>
            <w:r w:rsidRPr="006C5021">
              <w:rPr>
                <w:szCs w:val="24"/>
              </w:rPr>
              <w:t>Two or More Races N</w:t>
            </w:r>
          </w:p>
        </w:tc>
        <w:tc>
          <w:tcPr>
            <w:tcW w:w="0" w:type="auto"/>
            <w:textDirection w:val="btLr"/>
            <w:vAlign w:val="center"/>
            <w:hideMark/>
          </w:tcPr>
          <w:p w14:paraId="1F16B8D5" w14:textId="77777777" w:rsidR="00A22B3D" w:rsidRPr="006C5021" w:rsidRDefault="00A22B3D" w:rsidP="00497B86">
            <w:pPr>
              <w:pStyle w:val="TableHead"/>
              <w:ind w:left="72" w:right="113"/>
              <w:jc w:val="left"/>
              <w:rPr>
                <w:szCs w:val="24"/>
              </w:rPr>
            </w:pPr>
            <w:r w:rsidRPr="006C5021">
              <w:rPr>
                <w:szCs w:val="24"/>
              </w:rPr>
              <w:t>Two or More Races Reliability</w:t>
            </w:r>
          </w:p>
        </w:tc>
        <w:tc>
          <w:tcPr>
            <w:tcW w:w="0" w:type="auto"/>
            <w:textDirection w:val="btLr"/>
            <w:vAlign w:val="center"/>
            <w:hideMark/>
          </w:tcPr>
          <w:p w14:paraId="45BD9487" w14:textId="77777777" w:rsidR="00A22B3D" w:rsidRPr="006C5021" w:rsidRDefault="00A22B3D" w:rsidP="00497B86">
            <w:pPr>
              <w:pStyle w:val="TableHead"/>
              <w:ind w:left="72" w:right="113"/>
              <w:jc w:val="left"/>
              <w:rPr>
                <w:szCs w:val="24"/>
              </w:rPr>
            </w:pPr>
            <w:r w:rsidRPr="006C5021">
              <w:rPr>
                <w:szCs w:val="24"/>
              </w:rPr>
              <w:t xml:space="preserve">Two or More Races </w:t>
            </w:r>
            <w:r>
              <w:rPr>
                <w:szCs w:val="24"/>
              </w:rPr>
              <w:t>Raw</w:t>
            </w:r>
            <w:r w:rsidRPr="006C5021">
              <w:rPr>
                <w:szCs w:val="24"/>
              </w:rPr>
              <w:t xml:space="preserve"> Score SEM</w:t>
            </w:r>
          </w:p>
        </w:tc>
      </w:tr>
      <w:tr w:rsidR="00A22B3D" w:rsidRPr="00E9052A" w14:paraId="6CA7ACE9" w14:textId="77777777" w:rsidTr="00351E8A">
        <w:tc>
          <w:tcPr>
            <w:tcW w:w="0" w:type="auto"/>
            <w:hideMark/>
          </w:tcPr>
          <w:p w14:paraId="01A75A88" w14:textId="77777777" w:rsidR="00A22B3D" w:rsidRPr="00E9052A" w:rsidRDefault="00A22B3D" w:rsidP="00F71F02">
            <w:pPr>
              <w:pStyle w:val="TableText"/>
              <w:keepNext/>
              <w:ind w:right="144"/>
            </w:pPr>
            <w:r>
              <w:t>Grade 5 Version 1</w:t>
            </w:r>
          </w:p>
        </w:tc>
        <w:tc>
          <w:tcPr>
            <w:tcW w:w="0" w:type="auto"/>
            <w:noWrap/>
            <w:vAlign w:val="center"/>
          </w:tcPr>
          <w:p w14:paraId="0C48B62D" w14:textId="77777777" w:rsidR="00A22B3D" w:rsidRPr="00E9052A" w:rsidRDefault="00A22B3D" w:rsidP="00F71F02">
            <w:pPr>
              <w:pStyle w:val="TableText"/>
              <w:ind w:right="144"/>
            </w:pPr>
            <w:r>
              <w:rPr>
                <w:color w:val="000000"/>
              </w:rPr>
              <w:t>390</w:t>
            </w:r>
          </w:p>
        </w:tc>
        <w:tc>
          <w:tcPr>
            <w:tcW w:w="0" w:type="auto"/>
            <w:noWrap/>
            <w:vAlign w:val="center"/>
          </w:tcPr>
          <w:p w14:paraId="5C819A9D" w14:textId="77777777" w:rsidR="00A22B3D" w:rsidRPr="00E9052A" w:rsidRDefault="00A22B3D" w:rsidP="00F71F02">
            <w:pPr>
              <w:pStyle w:val="TableText"/>
              <w:ind w:right="144"/>
            </w:pPr>
            <w:r>
              <w:rPr>
                <w:color w:val="000000"/>
              </w:rPr>
              <w:t>0.85</w:t>
            </w:r>
          </w:p>
        </w:tc>
        <w:tc>
          <w:tcPr>
            <w:tcW w:w="0" w:type="auto"/>
            <w:noWrap/>
            <w:vAlign w:val="center"/>
          </w:tcPr>
          <w:p w14:paraId="73155C33" w14:textId="77777777" w:rsidR="00A22B3D" w:rsidRPr="00E9052A" w:rsidRDefault="00A22B3D" w:rsidP="00F71F02">
            <w:pPr>
              <w:pStyle w:val="TableText"/>
              <w:ind w:right="144"/>
            </w:pPr>
            <w:r>
              <w:rPr>
                <w:color w:val="000000"/>
              </w:rPr>
              <w:t>2.47</w:t>
            </w:r>
          </w:p>
        </w:tc>
        <w:tc>
          <w:tcPr>
            <w:tcW w:w="0" w:type="auto"/>
            <w:noWrap/>
            <w:vAlign w:val="center"/>
          </w:tcPr>
          <w:p w14:paraId="157F0CE9" w14:textId="77777777" w:rsidR="00A22B3D" w:rsidRPr="00E9052A" w:rsidRDefault="00A22B3D" w:rsidP="00F71F02">
            <w:pPr>
              <w:pStyle w:val="TableText"/>
              <w:ind w:right="144"/>
            </w:pPr>
            <w:r>
              <w:rPr>
                <w:color w:val="000000"/>
              </w:rPr>
              <w:t>82</w:t>
            </w:r>
          </w:p>
        </w:tc>
        <w:tc>
          <w:tcPr>
            <w:tcW w:w="0" w:type="auto"/>
            <w:noWrap/>
            <w:vAlign w:val="center"/>
          </w:tcPr>
          <w:p w14:paraId="461F0E33" w14:textId="77777777" w:rsidR="00A22B3D" w:rsidRPr="00E9052A" w:rsidRDefault="00A22B3D" w:rsidP="00F71F02">
            <w:pPr>
              <w:pStyle w:val="TableText"/>
              <w:ind w:right="144"/>
            </w:pPr>
            <w:r>
              <w:rPr>
                <w:color w:val="000000"/>
              </w:rPr>
              <w:t>0.82</w:t>
            </w:r>
          </w:p>
        </w:tc>
        <w:tc>
          <w:tcPr>
            <w:tcW w:w="0" w:type="auto"/>
            <w:noWrap/>
            <w:vAlign w:val="center"/>
          </w:tcPr>
          <w:p w14:paraId="3070A647" w14:textId="77777777" w:rsidR="00A22B3D" w:rsidRPr="00E9052A" w:rsidRDefault="00A22B3D" w:rsidP="00F71F02">
            <w:pPr>
              <w:pStyle w:val="TableText"/>
              <w:ind w:right="144"/>
            </w:pPr>
            <w:r>
              <w:rPr>
                <w:color w:val="000000"/>
              </w:rPr>
              <w:t>2.52</w:t>
            </w:r>
          </w:p>
        </w:tc>
      </w:tr>
      <w:tr w:rsidR="00A22B3D" w:rsidRPr="00E9052A" w14:paraId="78D6ED5A" w14:textId="77777777" w:rsidTr="00351E8A">
        <w:tc>
          <w:tcPr>
            <w:tcW w:w="0" w:type="auto"/>
            <w:hideMark/>
          </w:tcPr>
          <w:p w14:paraId="77A14C8B" w14:textId="77777777" w:rsidR="00A22B3D" w:rsidRPr="00E9052A" w:rsidRDefault="00A22B3D" w:rsidP="00F71F02">
            <w:pPr>
              <w:pStyle w:val="TableText"/>
              <w:keepNext/>
              <w:ind w:right="144"/>
            </w:pPr>
            <w:r>
              <w:t>Grade 5 Version 2</w:t>
            </w:r>
          </w:p>
        </w:tc>
        <w:tc>
          <w:tcPr>
            <w:tcW w:w="0" w:type="auto"/>
            <w:noWrap/>
            <w:vAlign w:val="center"/>
          </w:tcPr>
          <w:p w14:paraId="020271E7" w14:textId="77777777" w:rsidR="00A22B3D" w:rsidRPr="00E9052A" w:rsidRDefault="00A22B3D" w:rsidP="00F71F02">
            <w:pPr>
              <w:pStyle w:val="TableText"/>
              <w:ind w:right="144"/>
            </w:pPr>
            <w:r>
              <w:rPr>
                <w:color w:val="000000"/>
              </w:rPr>
              <w:t>382</w:t>
            </w:r>
          </w:p>
        </w:tc>
        <w:tc>
          <w:tcPr>
            <w:tcW w:w="0" w:type="auto"/>
            <w:noWrap/>
            <w:vAlign w:val="center"/>
          </w:tcPr>
          <w:p w14:paraId="32D852B5" w14:textId="77777777" w:rsidR="00A22B3D" w:rsidRPr="00E9052A" w:rsidRDefault="00A22B3D" w:rsidP="00F71F02">
            <w:pPr>
              <w:pStyle w:val="TableText"/>
              <w:ind w:right="144"/>
            </w:pPr>
            <w:r>
              <w:rPr>
                <w:color w:val="000000"/>
              </w:rPr>
              <w:t>0.85</w:t>
            </w:r>
          </w:p>
        </w:tc>
        <w:tc>
          <w:tcPr>
            <w:tcW w:w="0" w:type="auto"/>
            <w:noWrap/>
            <w:vAlign w:val="center"/>
          </w:tcPr>
          <w:p w14:paraId="2FE9AE8B" w14:textId="77777777" w:rsidR="00A22B3D" w:rsidRPr="00E9052A" w:rsidRDefault="00A22B3D" w:rsidP="00F71F02">
            <w:pPr>
              <w:pStyle w:val="TableText"/>
              <w:ind w:right="144"/>
            </w:pPr>
            <w:r>
              <w:rPr>
                <w:color w:val="000000"/>
              </w:rPr>
              <w:t>2.43</w:t>
            </w:r>
          </w:p>
        </w:tc>
        <w:tc>
          <w:tcPr>
            <w:tcW w:w="0" w:type="auto"/>
            <w:noWrap/>
            <w:vAlign w:val="center"/>
          </w:tcPr>
          <w:p w14:paraId="32D9CB3C" w14:textId="77777777" w:rsidR="00A22B3D" w:rsidRPr="00E9052A" w:rsidRDefault="00A22B3D" w:rsidP="00F71F02">
            <w:pPr>
              <w:pStyle w:val="TableText"/>
              <w:ind w:right="144"/>
            </w:pPr>
            <w:r>
              <w:rPr>
                <w:color w:val="000000"/>
              </w:rPr>
              <w:t>70</w:t>
            </w:r>
          </w:p>
        </w:tc>
        <w:tc>
          <w:tcPr>
            <w:tcW w:w="0" w:type="auto"/>
            <w:noWrap/>
            <w:vAlign w:val="center"/>
          </w:tcPr>
          <w:p w14:paraId="6856943C" w14:textId="77777777" w:rsidR="00A22B3D" w:rsidRPr="00E9052A" w:rsidRDefault="00A22B3D" w:rsidP="00F71F02">
            <w:pPr>
              <w:pStyle w:val="TableText"/>
              <w:ind w:right="144"/>
            </w:pPr>
            <w:r>
              <w:rPr>
                <w:color w:val="000000"/>
              </w:rPr>
              <w:t>0.87</w:t>
            </w:r>
          </w:p>
        </w:tc>
        <w:tc>
          <w:tcPr>
            <w:tcW w:w="0" w:type="auto"/>
            <w:noWrap/>
            <w:vAlign w:val="center"/>
          </w:tcPr>
          <w:p w14:paraId="5C81C106" w14:textId="77777777" w:rsidR="00A22B3D" w:rsidRPr="00E9052A" w:rsidRDefault="00A22B3D" w:rsidP="00F71F02">
            <w:pPr>
              <w:pStyle w:val="TableText"/>
              <w:ind w:right="144"/>
            </w:pPr>
            <w:r>
              <w:rPr>
                <w:color w:val="000000"/>
              </w:rPr>
              <w:t>2.41</w:t>
            </w:r>
          </w:p>
        </w:tc>
      </w:tr>
      <w:tr w:rsidR="00A22B3D" w:rsidRPr="00E9052A" w14:paraId="6880AC7E" w14:textId="77777777" w:rsidTr="00351E8A">
        <w:tc>
          <w:tcPr>
            <w:tcW w:w="0" w:type="auto"/>
            <w:hideMark/>
          </w:tcPr>
          <w:p w14:paraId="685C7E4B" w14:textId="77777777" w:rsidR="00A22B3D" w:rsidRPr="00E9052A" w:rsidRDefault="00A22B3D" w:rsidP="00F71F02">
            <w:pPr>
              <w:pStyle w:val="TableText"/>
              <w:ind w:right="144"/>
            </w:pPr>
            <w:r>
              <w:t>Grade 8 Version 1</w:t>
            </w:r>
          </w:p>
        </w:tc>
        <w:tc>
          <w:tcPr>
            <w:tcW w:w="0" w:type="auto"/>
            <w:noWrap/>
            <w:vAlign w:val="center"/>
          </w:tcPr>
          <w:p w14:paraId="3F65F2F7" w14:textId="77777777" w:rsidR="00A22B3D" w:rsidRPr="00E9052A" w:rsidRDefault="00A22B3D" w:rsidP="00F71F02">
            <w:pPr>
              <w:pStyle w:val="TableText"/>
              <w:ind w:right="144"/>
            </w:pPr>
            <w:r>
              <w:rPr>
                <w:color w:val="000000"/>
              </w:rPr>
              <w:t>471</w:t>
            </w:r>
          </w:p>
        </w:tc>
        <w:tc>
          <w:tcPr>
            <w:tcW w:w="0" w:type="auto"/>
            <w:noWrap/>
            <w:vAlign w:val="center"/>
          </w:tcPr>
          <w:p w14:paraId="4526C0E7" w14:textId="77777777" w:rsidR="00A22B3D" w:rsidRPr="00E9052A" w:rsidRDefault="00A22B3D" w:rsidP="00F71F02">
            <w:pPr>
              <w:pStyle w:val="TableText"/>
              <w:ind w:right="144"/>
            </w:pPr>
            <w:r>
              <w:rPr>
                <w:color w:val="000000"/>
              </w:rPr>
              <w:t>0.87</w:t>
            </w:r>
          </w:p>
        </w:tc>
        <w:tc>
          <w:tcPr>
            <w:tcW w:w="0" w:type="auto"/>
            <w:noWrap/>
            <w:vAlign w:val="center"/>
          </w:tcPr>
          <w:p w14:paraId="7AC32938" w14:textId="77777777" w:rsidR="00A22B3D" w:rsidRPr="00E9052A" w:rsidRDefault="00A22B3D" w:rsidP="00F71F02">
            <w:pPr>
              <w:pStyle w:val="TableText"/>
              <w:ind w:right="144"/>
            </w:pPr>
            <w:r>
              <w:rPr>
                <w:color w:val="000000"/>
              </w:rPr>
              <w:t>2.45</w:t>
            </w:r>
          </w:p>
        </w:tc>
        <w:tc>
          <w:tcPr>
            <w:tcW w:w="0" w:type="auto"/>
            <w:noWrap/>
            <w:vAlign w:val="center"/>
          </w:tcPr>
          <w:p w14:paraId="2C11383D" w14:textId="77777777" w:rsidR="00A22B3D" w:rsidRPr="00E9052A" w:rsidRDefault="00A22B3D" w:rsidP="00F71F02">
            <w:pPr>
              <w:pStyle w:val="TableText"/>
              <w:ind w:right="144"/>
            </w:pPr>
            <w:r>
              <w:rPr>
                <w:color w:val="000000"/>
              </w:rPr>
              <w:t>71</w:t>
            </w:r>
          </w:p>
        </w:tc>
        <w:tc>
          <w:tcPr>
            <w:tcW w:w="0" w:type="auto"/>
            <w:noWrap/>
            <w:vAlign w:val="center"/>
          </w:tcPr>
          <w:p w14:paraId="2BA74F68" w14:textId="77777777" w:rsidR="00A22B3D" w:rsidRPr="00E9052A" w:rsidRDefault="00A22B3D" w:rsidP="00F71F02">
            <w:pPr>
              <w:pStyle w:val="TableText"/>
              <w:ind w:right="144"/>
            </w:pPr>
            <w:r>
              <w:rPr>
                <w:color w:val="000000"/>
              </w:rPr>
              <w:t>0.84</w:t>
            </w:r>
          </w:p>
        </w:tc>
        <w:tc>
          <w:tcPr>
            <w:tcW w:w="0" w:type="auto"/>
            <w:noWrap/>
            <w:vAlign w:val="center"/>
          </w:tcPr>
          <w:p w14:paraId="4C9E1B0D" w14:textId="77777777" w:rsidR="00A22B3D" w:rsidRPr="00E9052A" w:rsidRDefault="00A22B3D" w:rsidP="00F71F02">
            <w:pPr>
              <w:pStyle w:val="TableText"/>
              <w:ind w:right="144"/>
            </w:pPr>
            <w:r>
              <w:rPr>
                <w:color w:val="000000"/>
              </w:rPr>
              <w:t>2.55</w:t>
            </w:r>
          </w:p>
        </w:tc>
      </w:tr>
      <w:tr w:rsidR="00A22B3D" w:rsidRPr="00E9052A" w14:paraId="3140F84C" w14:textId="77777777" w:rsidTr="00351E8A">
        <w:tc>
          <w:tcPr>
            <w:tcW w:w="0" w:type="auto"/>
          </w:tcPr>
          <w:p w14:paraId="2B6657C2" w14:textId="77777777" w:rsidR="00A22B3D" w:rsidRDefault="00A22B3D" w:rsidP="00F71F02">
            <w:pPr>
              <w:pStyle w:val="TableText"/>
              <w:ind w:right="144"/>
            </w:pPr>
            <w:r>
              <w:t>Grade 8 Version 2</w:t>
            </w:r>
          </w:p>
        </w:tc>
        <w:tc>
          <w:tcPr>
            <w:tcW w:w="0" w:type="auto"/>
            <w:noWrap/>
            <w:vAlign w:val="center"/>
          </w:tcPr>
          <w:p w14:paraId="10417C3B" w14:textId="77777777" w:rsidR="00A22B3D" w:rsidRDefault="00A22B3D" w:rsidP="00F71F02">
            <w:pPr>
              <w:pStyle w:val="TableText"/>
              <w:ind w:right="144"/>
            </w:pPr>
            <w:r>
              <w:rPr>
                <w:color w:val="000000"/>
              </w:rPr>
              <w:t>374</w:t>
            </w:r>
          </w:p>
        </w:tc>
        <w:tc>
          <w:tcPr>
            <w:tcW w:w="0" w:type="auto"/>
            <w:noWrap/>
            <w:vAlign w:val="center"/>
          </w:tcPr>
          <w:p w14:paraId="3B47933D" w14:textId="77777777" w:rsidR="00A22B3D" w:rsidRPr="00544561" w:rsidRDefault="00A22B3D" w:rsidP="00F71F02">
            <w:pPr>
              <w:pStyle w:val="TableText"/>
              <w:ind w:right="144"/>
            </w:pPr>
            <w:r>
              <w:rPr>
                <w:color w:val="000000"/>
              </w:rPr>
              <w:t>0.88</w:t>
            </w:r>
          </w:p>
        </w:tc>
        <w:tc>
          <w:tcPr>
            <w:tcW w:w="0" w:type="auto"/>
            <w:noWrap/>
            <w:vAlign w:val="center"/>
          </w:tcPr>
          <w:p w14:paraId="43E860A7" w14:textId="77777777" w:rsidR="00A22B3D" w:rsidRPr="00544561" w:rsidRDefault="00A22B3D" w:rsidP="00F71F02">
            <w:pPr>
              <w:pStyle w:val="TableText"/>
              <w:ind w:right="144"/>
            </w:pPr>
            <w:r>
              <w:rPr>
                <w:color w:val="000000"/>
              </w:rPr>
              <w:t>2.43</w:t>
            </w:r>
          </w:p>
        </w:tc>
        <w:tc>
          <w:tcPr>
            <w:tcW w:w="0" w:type="auto"/>
            <w:noWrap/>
            <w:vAlign w:val="center"/>
          </w:tcPr>
          <w:p w14:paraId="44D0CA2C" w14:textId="77777777" w:rsidR="00A22B3D" w:rsidRDefault="00A22B3D" w:rsidP="00F71F02">
            <w:pPr>
              <w:pStyle w:val="TableText"/>
              <w:ind w:right="144"/>
            </w:pPr>
            <w:r>
              <w:rPr>
                <w:color w:val="000000"/>
              </w:rPr>
              <w:t>65</w:t>
            </w:r>
          </w:p>
        </w:tc>
        <w:tc>
          <w:tcPr>
            <w:tcW w:w="0" w:type="auto"/>
            <w:noWrap/>
            <w:vAlign w:val="center"/>
          </w:tcPr>
          <w:p w14:paraId="18E8DC38" w14:textId="77777777" w:rsidR="00A22B3D" w:rsidRPr="00544561" w:rsidRDefault="00A22B3D" w:rsidP="00F71F02">
            <w:pPr>
              <w:pStyle w:val="TableText"/>
              <w:ind w:right="144"/>
            </w:pPr>
            <w:r>
              <w:rPr>
                <w:color w:val="000000"/>
              </w:rPr>
              <w:t>0.82</w:t>
            </w:r>
          </w:p>
        </w:tc>
        <w:tc>
          <w:tcPr>
            <w:tcW w:w="0" w:type="auto"/>
            <w:noWrap/>
            <w:vAlign w:val="center"/>
          </w:tcPr>
          <w:p w14:paraId="385508D7" w14:textId="77777777" w:rsidR="00A22B3D" w:rsidRPr="00544561" w:rsidRDefault="00A22B3D" w:rsidP="00F71F02">
            <w:pPr>
              <w:pStyle w:val="TableText"/>
              <w:ind w:right="144"/>
            </w:pPr>
            <w:r>
              <w:rPr>
                <w:color w:val="000000"/>
              </w:rPr>
              <w:t>2.50</w:t>
            </w:r>
          </w:p>
        </w:tc>
      </w:tr>
      <w:tr w:rsidR="00A22B3D" w:rsidRPr="00E9052A" w14:paraId="55F26611" w14:textId="77777777" w:rsidTr="00351E8A">
        <w:tc>
          <w:tcPr>
            <w:tcW w:w="0" w:type="auto"/>
          </w:tcPr>
          <w:p w14:paraId="24824D6F" w14:textId="77777777" w:rsidR="00A22B3D" w:rsidRDefault="00A22B3D" w:rsidP="00F71F02">
            <w:pPr>
              <w:pStyle w:val="TableText"/>
              <w:ind w:right="144"/>
            </w:pPr>
            <w:r>
              <w:t>High school Version 1</w:t>
            </w:r>
          </w:p>
        </w:tc>
        <w:tc>
          <w:tcPr>
            <w:tcW w:w="0" w:type="auto"/>
            <w:noWrap/>
            <w:vAlign w:val="center"/>
          </w:tcPr>
          <w:p w14:paraId="35E15C4A" w14:textId="77777777" w:rsidR="00A22B3D" w:rsidRDefault="00A22B3D" w:rsidP="00F71F02">
            <w:pPr>
              <w:pStyle w:val="TableText"/>
              <w:ind w:right="144"/>
            </w:pPr>
            <w:r>
              <w:rPr>
                <w:color w:val="000000"/>
              </w:rPr>
              <w:t>797</w:t>
            </w:r>
          </w:p>
        </w:tc>
        <w:tc>
          <w:tcPr>
            <w:tcW w:w="0" w:type="auto"/>
            <w:noWrap/>
            <w:vAlign w:val="center"/>
          </w:tcPr>
          <w:p w14:paraId="219E48DE" w14:textId="77777777" w:rsidR="00A22B3D" w:rsidRPr="00544561" w:rsidRDefault="00A22B3D" w:rsidP="00F71F02">
            <w:pPr>
              <w:pStyle w:val="TableText"/>
              <w:ind w:right="144"/>
            </w:pPr>
            <w:r>
              <w:rPr>
                <w:color w:val="000000"/>
              </w:rPr>
              <w:t>0.87</w:t>
            </w:r>
          </w:p>
        </w:tc>
        <w:tc>
          <w:tcPr>
            <w:tcW w:w="0" w:type="auto"/>
            <w:noWrap/>
            <w:vAlign w:val="center"/>
          </w:tcPr>
          <w:p w14:paraId="505E3926" w14:textId="77777777" w:rsidR="00A22B3D" w:rsidRPr="00544561" w:rsidRDefault="00A22B3D" w:rsidP="00F71F02">
            <w:pPr>
              <w:pStyle w:val="TableText"/>
              <w:ind w:right="144"/>
            </w:pPr>
            <w:r>
              <w:rPr>
                <w:color w:val="000000"/>
              </w:rPr>
              <w:t>2.47</w:t>
            </w:r>
          </w:p>
        </w:tc>
        <w:tc>
          <w:tcPr>
            <w:tcW w:w="0" w:type="auto"/>
            <w:noWrap/>
            <w:vAlign w:val="center"/>
          </w:tcPr>
          <w:p w14:paraId="49C3521A" w14:textId="77777777" w:rsidR="00A22B3D" w:rsidRDefault="00A22B3D" w:rsidP="00F71F02">
            <w:pPr>
              <w:pStyle w:val="TableText"/>
              <w:ind w:right="144"/>
            </w:pPr>
            <w:r>
              <w:rPr>
                <w:color w:val="000000"/>
              </w:rPr>
              <w:t>111</w:t>
            </w:r>
          </w:p>
        </w:tc>
        <w:tc>
          <w:tcPr>
            <w:tcW w:w="0" w:type="auto"/>
            <w:noWrap/>
            <w:vAlign w:val="center"/>
          </w:tcPr>
          <w:p w14:paraId="65318D7A" w14:textId="77777777" w:rsidR="00A22B3D" w:rsidRPr="00544561" w:rsidRDefault="00A22B3D" w:rsidP="00F71F02">
            <w:pPr>
              <w:pStyle w:val="TableText"/>
              <w:ind w:right="144"/>
            </w:pPr>
            <w:r>
              <w:rPr>
                <w:color w:val="000000"/>
              </w:rPr>
              <w:t>0.83</w:t>
            </w:r>
          </w:p>
        </w:tc>
        <w:tc>
          <w:tcPr>
            <w:tcW w:w="0" w:type="auto"/>
            <w:noWrap/>
            <w:vAlign w:val="center"/>
          </w:tcPr>
          <w:p w14:paraId="390D7FF3" w14:textId="77777777" w:rsidR="00A22B3D" w:rsidRPr="00544561" w:rsidRDefault="00A22B3D" w:rsidP="00F71F02">
            <w:pPr>
              <w:pStyle w:val="TableText"/>
              <w:ind w:right="144"/>
            </w:pPr>
            <w:r>
              <w:rPr>
                <w:color w:val="000000"/>
              </w:rPr>
              <w:t>2.50</w:t>
            </w:r>
          </w:p>
        </w:tc>
      </w:tr>
      <w:tr w:rsidR="00A22B3D" w:rsidRPr="00E9052A" w14:paraId="28D85D20" w14:textId="77777777" w:rsidTr="00351E8A">
        <w:tc>
          <w:tcPr>
            <w:tcW w:w="0" w:type="auto"/>
          </w:tcPr>
          <w:p w14:paraId="4F427D61" w14:textId="77777777" w:rsidR="00A22B3D" w:rsidRDefault="00A22B3D" w:rsidP="00F71F02">
            <w:pPr>
              <w:pStyle w:val="TableText"/>
              <w:ind w:right="144"/>
            </w:pPr>
            <w:r>
              <w:t>High school Version 2</w:t>
            </w:r>
          </w:p>
        </w:tc>
        <w:tc>
          <w:tcPr>
            <w:tcW w:w="0" w:type="auto"/>
            <w:noWrap/>
            <w:vAlign w:val="center"/>
          </w:tcPr>
          <w:p w14:paraId="44D0DEF6" w14:textId="77777777" w:rsidR="00A22B3D" w:rsidRDefault="00A22B3D" w:rsidP="00F71F02">
            <w:pPr>
              <w:pStyle w:val="TableText"/>
              <w:ind w:right="144"/>
            </w:pPr>
            <w:r>
              <w:rPr>
                <w:color w:val="000000"/>
              </w:rPr>
              <w:t>823</w:t>
            </w:r>
          </w:p>
        </w:tc>
        <w:tc>
          <w:tcPr>
            <w:tcW w:w="0" w:type="auto"/>
            <w:noWrap/>
            <w:vAlign w:val="center"/>
          </w:tcPr>
          <w:p w14:paraId="1C064C5A" w14:textId="77777777" w:rsidR="00A22B3D" w:rsidRPr="00544561" w:rsidRDefault="00A22B3D" w:rsidP="00F71F02">
            <w:pPr>
              <w:pStyle w:val="TableText"/>
              <w:ind w:right="144"/>
            </w:pPr>
            <w:r>
              <w:rPr>
                <w:color w:val="000000"/>
              </w:rPr>
              <w:t>0.88</w:t>
            </w:r>
          </w:p>
        </w:tc>
        <w:tc>
          <w:tcPr>
            <w:tcW w:w="0" w:type="auto"/>
            <w:noWrap/>
            <w:vAlign w:val="center"/>
          </w:tcPr>
          <w:p w14:paraId="38ABC906" w14:textId="77777777" w:rsidR="00A22B3D" w:rsidRPr="00544561" w:rsidRDefault="00A22B3D" w:rsidP="00F71F02">
            <w:pPr>
              <w:pStyle w:val="TableText"/>
              <w:ind w:right="144"/>
            </w:pPr>
            <w:r>
              <w:rPr>
                <w:color w:val="000000"/>
              </w:rPr>
              <w:t>2.46</w:t>
            </w:r>
          </w:p>
        </w:tc>
        <w:tc>
          <w:tcPr>
            <w:tcW w:w="0" w:type="auto"/>
            <w:noWrap/>
            <w:vAlign w:val="center"/>
          </w:tcPr>
          <w:p w14:paraId="314BCB17" w14:textId="77777777" w:rsidR="00A22B3D" w:rsidRDefault="00A22B3D" w:rsidP="00F71F02">
            <w:pPr>
              <w:pStyle w:val="TableText"/>
              <w:ind w:right="144"/>
            </w:pPr>
            <w:r>
              <w:rPr>
                <w:color w:val="000000"/>
              </w:rPr>
              <w:t>91</w:t>
            </w:r>
          </w:p>
        </w:tc>
        <w:tc>
          <w:tcPr>
            <w:tcW w:w="0" w:type="auto"/>
            <w:noWrap/>
            <w:vAlign w:val="center"/>
          </w:tcPr>
          <w:p w14:paraId="43BAF803" w14:textId="77777777" w:rsidR="00A22B3D" w:rsidRPr="00544561" w:rsidRDefault="00A22B3D" w:rsidP="00F71F02">
            <w:pPr>
              <w:pStyle w:val="TableText"/>
              <w:ind w:right="144"/>
            </w:pPr>
            <w:r>
              <w:rPr>
                <w:color w:val="000000"/>
              </w:rPr>
              <w:t>0.85</w:t>
            </w:r>
          </w:p>
        </w:tc>
        <w:tc>
          <w:tcPr>
            <w:tcW w:w="0" w:type="auto"/>
            <w:noWrap/>
            <w:vAlign w:val="center"/>
          </w:tcPr>
          <w:p w14:paraId="76C96FF1" w14:textId="77777777" w:rsidR="00A22B3D" w:rsidRPr="00544561" w:rsidRDefault="00A22B3D" w:rsidP="00F71F02">
            <w:pPr>
              <w:pStyle w:val="TableText"/>
              <w:ind w:right="144"/>
            </w:pPr>
            <w:r>
              <w:rPr>
                <w:color w:val="000000"/>
              </w:rPr>
              <w:t>2.54</w:t>
            </w:r>
          </w:p>
        </w:tc>
      </w:tr>
      <w:tr w:rsidR="00A22B3D" w:rsidRPr="00E9052A" w14:paraId="2B6203B2" w14:textId="77777777" w:rsidTr="00033C05">
        <w:tc>
          <w:tcPr>
            <w:tcW w:w="0" w:type="auto"/>
          </w:tcPr>
          <w:p w14:paraId="0F794FBF" w14:textId="77777777" w:rsidR="00A22B3D" w:rsidRDefault="00A22B3D" w:rsidP="00E40863">
            <w:pPr>
              <w:pStyle w:val="TableText"/>
              <w:ind w:right="144"/>
            </w:pPr>
            <w:r>
              <w:t>Grade 10 Version 1</w:t>
            </w:r>
          </w:p>
        </w:tc>
        <w:tc>
          <w:tcPr>
            <w:tcW w:w="0" w:type="auto"/>
            <w:noWrap/>
            <w:vAlign w:val="bottom"/>
          </w:tcPr>
          <w:p w14:paraId="3BF511ED" w14:textId="77777777" w:rsidR="00A22B3D" w:rsidRDefault="00A22B3D" w:rsidP="00E40863">
            <w:pPr>
              <w:pStyle w:val="TableText"/>
              <w:ind w:right="144"/>
              <w:rPr>
                <w:color w:val="000000"/>
              </w:rPr>
            </w:pPr>
            <w:r>
              <w:rPr>
                <w:color w:val="000000"/>
              </w:rPr>
              <w:t>20</w:t>
            </w:r>
          </w:p>
        </w:tc>
        <w:tc>
          <w:tcPr>
            <w:tcW w:w="0" w:type="auto"/>
            <w:noWrap/>
            <w:vAlign w:val="bottom"/>
          </w:tcPr>
          <w:p w14:paraId="43BD8C23" w14:textId="77777777" w:rsidR="00A22B3D" w:rsidRDefault="00A22B3D" w:rsidP="00E40863">
            <w:pPr>
              <w:pStyle w:val="TableText"/>
              <w:ind w:right="144"/>
              <w:rPr>
                <w:color w:val="000000"/>
              </w:rPr>
            </w:pPr>
            <w:r>
              <w:rPr>
                <w:color w:val="000000"/>
              </w:rPr>
              <w:t>0.79</w:t>
            </w:r>
          </w:p>
        </w:tc>
        <w:tc>
          <w:tcPr>
            <w:tcW w:w="0" w:type="auto"/>
            <w:noWrap/>
            <w:vAlign w:val="bottom"/>
          </w:tcPr>
          <w:p w14:paraId="59B5E8CA" w14:textId="77777777" w:rsidR="00A22B3D" w:rsidRDefault="00A22B3D" w:rsidP="00E40863">
            <w:pPr>
              <w:pStyle w:val="TableText"/>
              <w:ind w:right="144"/>
              <w:rPr>
                <w:color w:val="000000"/>
              </w:rPr>
            </w:pPr>
            <w:r>
              <w:rPr>
                <w:color w:val="000000"/>
              </w:rPr>
              <w:t>2.49</w:t>
            </w:r>
          </w:p>
        </w:tc>
        <w:tc>
          <w:tcPr>
            <w:tcW w:w="0" w:type="auto"/>
            <w:noWrap/>
            <w:vAlign w:val="bottom"/>
          </w:tcPr>
          <w:p w14:paraId="32B07190" w14:textId="77777777" w:rsidR="00A22B3D" w:rsidRDefault="00A22B3D" w:rsidP="00E40863">
            <w:pPr>
              <w:pStyle w:val="TableText"/>
              <w:ind w:right="144"/>
              <w:rPr>
                <w:color w:val="000000"/>
              </w:rPr>
            </w:pPr>
            <w:r>
              <w:rPr>
                <w:color w:val="000000"/>
              </w:rPr>
              <w:t>8</w:t>
            </w:r>
          </w:p>
        </w:tc>
        <w:tc>
          <w:tcPr>
            <w:tcW w:w="0" w:type="auto"/>
            <w:noWrap/>
            <w:vAlign w:val="bottom"/>
          </w:tcPr>
          <w:p w14:paraId="36017588" w14:textId="77777777" w:rsidR="00A22B3D" w:rsidRDefault="00A22B3D" w:rsidP="00E40863">
            <w:pPr>
              <w:pStyle w:val="TableText"/>
              <w:ind w:right="144"/>
              <w:rPr>
                <w:color w:val="000000"/>
              </w:rPr>
            </w:pPr>
            <w:r>
              <w:rPr>
                <w:color w:val="000000"/>
              </w:rPr>
              <w:t>N/A</w:t>
            </w:r>
          </w:p>
        </w:tc>
        <w:tc>
          <w:tcPr>
            <w:tcW w:w="0" w:type="auto"/>
            <w:noWrap/>
            <w:vAlign w:val="bottom"/>
          </w:tcPr>
          <w:p w14:paraId="7106C289" w14:textId="77777777" w:rsidR="00A22B3D" w:rsidRDefault="00A22B3D" w:rsidP="00E40863">
            <w:pPr>
              <w:pStyle w:val="TableText"/>
              <w:ind w:right="144"/>
              <w:rPr>
                <w:color w:val="000000"/>
              </w:rPr>
            </w:pPr>
            <w:r>
              <w:rPr>
                <w:color w:val="000000"/>
              </w:rPr>
              <w:t>N/A</w:t>
            </w:r>
          </w:p>
        </w:tc>
      </w:tr>
      <w:tr w:rsidR="00A22B3D" w:rsidRPr="00E9052A" w14:paraId="0C01F097" w14:textId="77777777" w:rsidTr="00033C05">
        <w:tc>
          <w:tcPr>
            <w:tcW w:w="0" w:type="auto"/>
          </w:tcPr>
          <w:p w14:paraId="6A349C4D" w14:textId="77777777" w:rsidR="00A22B3D" w:rsidRDefault="00A22B3D" w:rsidP="00E40863">
            <w:pPr>
              <w:pStyle w:val="TableText"/>
              <w:ind w:right="144"/>
            </w:pPr>
            <w:r>
              <w:t>Grade 10 Version 2</w:t>
            </w:r>
          </w:p>
        </w:tc>
        <w:tc>
          <w:tcPr>
            <w:tcW w:w="0" w:type="auto"/>
            <w:noWrap/>
            <w:vAlign w:val="bottom"/>
          </w:tcPr>
          <w:p w14:paraId="7F5D319A" w14:textId="77777777" w:rsidR="00A22B3D" w:rsidRDefault="00A22B3D" w:rsidP="00E40863">
            <w:pPr>
              <w:pStyle w:val="TableText"/>
              <w:ind w:right="144"/>
              <w:rPr>
                <w:color w:val="000000"/>
              </w:rPr>
            </w:pPr>
            <w:r>
              <w:rPr>
                <w:color w:val="000000"/>
              </w:rPr>
              <w:t>56</w:t>
            </w:r>
          </w:p>
        </w:tc>
        <w:tc>
          <w:tcPr>
            <w:tcW w:w="0" w:type="auto"/>
            <w:noWrap/>
            <w:vAlign w:val="bottom"/>
          </w:tcPr>
          <w:p w14:paraId="3544D5E9" w14:textId="77777777" w:rsidR="00A22B3D" w:rsidRDefault="00A22B3D" w:rsidP="00E40863">
            <w:pPr>
              <w:pStyle w:val="TableText"/>
              <w:ind w:right="144"/>
              <w:rPr>
                <w:color w:val="000000"/>
              </w:rPr>
            </w:pPr>
            <w:r>
              <w:rPr>
                <w:color w:val="000000"/>
              </w:rPr>
              <w:t>0.89</w:t>
            </w:r>
          </w:p>
        </w:tc>
        <w:tc>
          <w:tcPr>
            <w:tcW w:w="0" w:type="auto"/>
            <w:noWrap/>
            <w:vAlign w:val="bottom"/>
          </w:tcPr>
          <w:p w14:paraId="2CCF13F4" w14:textId="77777777" w:rsidR="00A22B3D" w:rsidRDefault="00A22B3D" w:rsidP="00E40863">
            <w:pPr>
              <w:pStyle w:val="TableText"/>
              <w:ind w:right="144"/>
              <w:rPr>
                <w:color w:val="000000"/>
              </w:rPr>
            </w:pPr>
            <w:r>
              <w:rPr>
                <w:color w:val="000000"/>
              </w:rPr>
              <w:t>2.46</w:t>
            </w:r>
          </w:p>
        </w:tc>
        <w:tc>
          <w:tcPr>
            <w:tcW w:w="0" w:type="auto"/>
            <w:noWrap/>
            <w:vAlign w:val="bottom"/>
          </w:tcPr>
          <w:p w14:paraId="1F3D35FC" w14:textId="77777777" w:rsidR="00A22B3D" w:rsidRDefault="00A22B3D" w:rsidP="00E40863">
            <w:pPr>
              <w:pStyle w:val="TableText"/>
              <w:ind w:right="144"/>
              <w:rPr>
                <w:color w:val="000000"/>
              </w:rPr>
            </w:pPr>
            <w:r>
              <w:rPr>
                <w:color w:val="000000"/>
              </w:rPr>
              <w:t>8</w:t>
            </w:r>
          </w:p>
        </w:tc>
        <w:tc>
          <w:tcPr>
            <w:tcW w:w="0" w:type="auto"/>
            <w:noWrap/>
            <w:vAlign w:val="bottom"/>
          </w:tcPr>
          <w:p w14:paraId="0A4CBCD2" w14:textId="77777777" w:rsidR="00A22B3D" w:rsidRDefault="00A22B3D" w:rsidP="00E40863">
            <w:pPr>
              <w:pStyle w:val="TableText"/>
              <w:ind w:right="144"/>
              <w:rPr>
                <w:color w:val="000000"/>
              </w:rPr>
            </w:pPr>
            <w:r>
              <w:rPr>
                <w:color w:val="000000"/>
              </w:rPr>
              <w:t>N/A</w:t>
            </w:r>
          </w:p>
        </w:tc>
        <w:tc>
          <w:tcPr>
            <w:tcW w:w="0" w:type="auto"/>
            <w:noWrap/>
            <w:vAlign w:val="bottom"/>
          </w:tcPr>
          <w:p w14:paraId="3CF48793" w14:textId="77777777" w:rsidR="00A22B3D" w:rsidRDefault="00A22B3D" w:rsidP="00E40863">
            <w:pPr>
              <w:pStyle w:val="TableText"/>
              <w:ind w:right="144"/>
              <w:rPr>
                <w:color w:val="000000"/>
              </w:rPr>
            </w:pPr>
            <w:r>
              <w:rPr>
                <w:color w:val="000000"/>
              </w:rPr>
              <w:t>N/A</w:t>
            </w:r>
          </w:p>
        </w:tc>
      </w:tr>
      <w:tr w:rsidR="00A22B3D" w:rsidRPr="00E9052A" w14:paraId="467B07F8" w14:textId="77777777" w:rsidTr="00033C05">
        <w:tc>
          <w:tcPr>
            <w:tcW w:w="0" w:type="auto"/>
          </w:tcPr>
          <w:p w14:paraId="417790B2" w14:textId="77777777" w:rsidR="00A22B3D" w:rsidRDefault="00A22B3D" w:rsidP="00E40863">
            <w:pPr>
              <w:pStyle w:val="TableText"/>
              <w:ind w:right="144"/>
            </w:pPr>
            <w:r>
              <w:t>Grade 11 Version 1</w:t>
            </w:r>
          </w:p>
        </w:tc>
        <w:tc>
          <w:tcPr>
            <w:tcW w:w="0" w:type="auto"/>
            <w:noWrap/>
            <w:vAlign w:val="bottom"/>
          </w:tcPr>
          <w:p w14:paraId="22F6CD37" w14:textId="77777777" w:rsidR="00A22B3D" w:rsidRDefault="00A22B3D" w:rsidP="00E40863">
            <w:pPr>
              <w:pStyle w:val="TableText"/>
              <w:ind w:right="144"/>
              <w:rPr>
                <w:color w:val="000000"/>
              </w:rPr>
            </w:pPr>
            <w:r>
              <w:rPr>
                <w:color w:val="000000"/>
              </w:rPr>
              <w:t>246</w:t>
            </w:r>
          </w:p>
        </w:tc>
        <w:tc>
          <w:tcPr>
            <w:tcW w:w="0" w:type="auto"/>
            <w:noWrap/>
            <w:vAlign w:val="bottom"/>
          </w:tcPr>
          <w:p w14:paraId="712B7492" w14:textId="77777777" w:rsidR="00A22B3D" w:rsidRDefault="00A22B3D" w:rsidP="00E40863">
            <w:pPr>
              <w:pStyle w:val="TableText"/>
              <w:ind w:right="144"/>
              <w:rPr>
                <w:color w:val="000000"/>
              </w:rPr>
            </w:pPr>
            <w:r>
              <w:rPr>
                <w:color w:val="000000"/>
              </w:rPr>
              <w:t>0.87</w:t>
            </w:r>
          </w:p>
        </w:tc>
        <w:tc>
          <w:tcPr>
            <w:tcW w:w="0" w:type="auto"/>
            <w:noWrap/>
            <w:vAlign w:val="bottom"/>
          </w:tcPr>
          <w:p w14:paraId="2B23EAB8" w14:textId="77777777" w:rsidR="00A22B3D" w:rsidRDefault="00A22B3D" w:rsidP="00E40863">
            <w:pPr>
              <w:pStyle w:val="TableText"/>
              <w:ind w:right="144"/>
              <w:rPr>
                <w:color w:val="000000"/>
              </w:rPr>
            </w:pPr>
            <w:r>
              <w:rPr>
                <w:color w:val="000000"/>
              </w:rPr>
              <w:t>2.43</w:t>
            </w:r>
          </w:p>
        </w:tc>
        <w:tc>
          <w:tcPr>
            <w:tcW w:w="0" w:type="auto"/>
            <w:noWrap/>
            <w:vAlign w:val="bottom"/>
          </w:tcPr>
          <w:p w14:paraId="1BF05B0E" w14:textId="77777777" w:rsidR="00A22B3D" w:rsidRDefault="00A22B3D" w:rsidP="00E40863">
            <w:pPr>
              <w:pStyle w:val="TableText"/>
              <w:ind w:right="144"/>
              <w:rPr>
                <w:color w:val="000000"/>
              </w:rPr>
            </w:pPr>
            <w:r>
              <w:rPr>
                <w:color w:val="000000"/>
              </w:rPr>
              <w:t>27</w:t>
            </w:r>
          </w:p>
        </w:tc>
        <w:tc>
          <w:tcPr>
            <w:tcW w:w="0" w:type="auto"/>
            <w:noWrap/>
            <w:vAlign w:val="bottom"/>
          </w:tcPr>
          <w:p w14:paraId="6EE1E320" w14:textId="77777777" w:rsidR="00A22B3D" w:rsidRDefault="00A22B3D" w:rsidP="00E40863">
            <w:pPr>
              <w:pStyle w:val="TableText"/>
              <w:ind w:right="144"/>
              <w:rPr>
                <w:color w:val="000000"/>
              </w:rPr>
            </w:pPr>
            <w:r>
              <w:rPr>
                <w:color w:val="000000"/>
              </w:rPr>
              <w:t>0.84</w:t>
            </w:r>
          </w:p>
        </w:tc>
        <w:tc>
          <w:tcPr>
            <w:tcW w:w="0" w:type="auto"/>
            <w:noWrap/>
            <w:vAlign w:val="bottom"/>
          </w:tcPr>
          <w:p w14:paraId="6AD347EC" w14:textId="77777777" w:rsidR="00A22B3D" w:rsidRDefault="00A22B3D" w:rsidP="00E40863">
            <w:pPr>
              <w:pStyle w:val="TableText"/>
              <w:ind w:right="144"/>
              <w:rPr>
                <w:color w:val="000000"/>
              </w:rPr>
            </w:pPr>
            <w:r>
              <w:rPr>
                <w:color w:val="000000"/>
              </w:rPr>
              <w:t>2.39</w:t>
            </w:r>
          </w:p>
        </w:tc>
      </w:tr>
      <w:tr w:rsidR="00A22B3D" w:rsidRPr="00E9052A" w14:paraId="61F1A8F1" w14:textId="77777777" w:rsidTr="00033C05">
        <w:tc>
          <w:tcPr>
            <w:tcW w:w="0" w:type="auto"/>
          </w:tcPr>
          <w:p w14:paraId="78ED89D6" w14:textId="77777777" w:rsidR="00A22B3D" w:rsidRDefault="00A22B3D" w:rsidP="00E40863">
            <w:pPr>
              <w:pStyle w:val="TableText"/>
              <w:ind w:right="144"/>
            </w:pPr>
            <w:r>
              <w:t>Grade 11 Version 2</w:t>
            </w:r>
          </w:p>
        </w:tc>
        <w:tc>
          <w:tcPr>
            <w:tcW w:w="0" w:type="auto"/>
            <w:noWrap/>
            <w:vAlign w:val="bottom"/>
          </w:tcPr>
          <w:p w14:paraId="4BCDC14A" w14:textId="77777777" w:rsidR="00A22B3D" w:rsidRDefault="00A22B3D" w:rsidP="00E40863">
            <w:pPr>
              <w:pStyle w:val="TableText"/>
              <w:ind w:right="144"/>
              <w:rPr>
                <w:color w:val="000000"/>
              </w:rPr>
            </w:pPr>
            <w:r>
              <w:rPr>
                <w:color w:val="000000"/>
              </w:rPr>
              <w:t>242</w:t>
            </w:r>
          </w:p>
        </w:tc>
        <w:tc>
          <w:tcPr>
            <w:tcW w:w="0" w:type="auto"/>
            <w:noWrap/>
            <w:vAlign w:val="bottom"/>
          </w:tcPr>
          <w:p w14:paraId="2F7D191D" w14:textId="77777777" w:rsidR="00A22B3D" w:rsidRDefault="00A22B3D" w:rsidP="00E40863">
            <w:pPr>
              <w:pStyle w:val="TableText"/>
              <w:ind w:right="144"/>
              <w:rPr>
                <w:color w:val="000000"/>
              </w:rPr>
            </w:pPr>
            <w:r>
              <w:rPr>
                <w:color w:val="000000"/>
              </w:rPr>
              <w:t>0.88</w:t>
            </w:r>
          </w:p>
        </w:tc>
        <w:tc>
          <w:tcPr>
            <w:tcW w:w="0" w:type="auto"/>
            <w:noWrap/>
            <w:vAlign w:val="bottom"/>
          </w:tcPr>
          <w:p w14:paraId="6D393038" w14:textId="77777777" w:rsidR="00A22B3D" w:rsidRDefault="00A22B3D" w:rsidP="00E40863">
            <w:pPr>
              <w:pStyle w:val="TableText"/>
              <w:ind w:right="144"/>
              <w:rPr>
                <w:color w:val="000000"/>
              </w:rPr>
            </w:pPr>
            <w:r>
              <w:rPr>
                <w:color w:val="000000"/>
              </w:rPr>
              <w:t>2.43</w:t>
            </w:r>
          </w:p>
        </w:tc>
        <w:tc>
          <w:tcPr>
            <w:tcW w:w="0" w:type="auto"/>
            <w:noWrap/>
            <w:vAlign w:val="bottom"/>
          </w:tcPr>
          <w:p w14:paraId="45FBC782" w14:textId="77777777" w:rsidR="00A22B3D" w:rsidRDefault="00A22B3D" w:rsidP="00E40863">
            <w:pPr>
              <w:pStyle w:val="TableText"/>
              <w:ind w:right="144"/>
              <w:rPr>
                <w:color w:val="000000"/>
              </w:rPr>
            </w:pPr>
            <w:r>
              <w:rPr>
                <w:color w:val="000000"/>
              </w:rPr>
              <w:t>30</w:t>
            </w:r>
          </w:p>
        </w:tc>
        <w:tc>
          <w:tcPr>
            <w:tcW w:w="0" w:type="auto"/>
            <w:noWrap/>
            <w:vAlign w:val="bottom"/>
          </w:tcPr>
          <w:p w14:paraId="6721A71B" w14:textId="77777777" w:rsidR="00A22B3D" w:rsidRDefault="00A22B3D" w:rsidP="00E40863">
            <w:pPr>
              <w:pStyle w:val="TableText"/>
              <w:ind w:right="144"/>
              <w:rPr>
                <w:color w:val="000000"/>
              </w:rPr>
            </w:pPr>
            <w:r>
              <w:rPr>
                <w:color w:val="000000"/>
              </w:rPr>
              <w:t>0.85</w:t>
            </w:r>
          </w:p>
        </w:tc>
        <w:tc>
          <w:tcPr>
            <w:tcW w:w="0" w:type="auto"/>
            <w:noWrap/>
            <w:vAlign w:val="bottom"/>
          </w:tcPr>
          <w:p w14:paraId="1114B1B2" w14:textId="77777777" w:rsidR="00A22B3D" w:rsidRDefault="00A22B3D" w:rsidP="00E40863">
            <w:pPr>
              <w:pStyle w:val="TableText"/>
              <w:ind w:right="144"/>
              <w:rPr>
                <w:color w:val="000000"/>
              </w:rPr>
            </w:pPr>
            <w:r>
              <w:rPr>
                <w:color w:val="000000"/>
              </w:rPr>
              <w:t>2.52</w:t>
            </w:r>
          </w:p>
        </w:tc>
      </w:tr>
      <w:tr w:rsidR="00A22B3D" w:rsidRPr="00E9052A" w14:paraId="06DDA2A3" w14:textId="77777777" w:rsidTr="00033C05">
        <w:tc>
          <w:tcPr>
            <w:tcW w:w="0" w:type="auto"/>
          </w:tcPr>
          <w:p w14:paraId="0EEB16FF" w14:textId="77777777" w:rsidR="00A22B3D" w:rsidRDefault="00A22B3D" w:rsidP="00E40863">
            <w:pPr>
              <w:pStyle w:val="TableText"/>
              <w:ind w:right="144"/>
            </w:pPr>
            <w:r>
              <w:t>Grade 12 Version 1</w:t>
            </w:r>
          </w:p>
        </w:tc>
        <w:tc>
          <w:tcPr>
            <w:tcW w:w="0" w:type="auto"/>
            <w:noWrap/>
            <w:vAlign w:val="bottom"/>
          </w:tcPr>
          <w:p w14:paraId="6BDDE843" w14:textId="77777777" w:rsidR="00A22B3D" w:rsidRDefault="00A22B3D" w:rsidP="00E40863">
            <w:pPr>
              <w:pStyle w:val="TableText"/>
              <w:ind w:right="144"/>
              <w:rPr>
                <w:color w:val="000000"/>
              </w:rPr>
            </w:pPr>
            <w:r>
              <w:rPr>
                <w:color w:val="000000"/>
              </w:rPr>
              <w:t>531</w:t>
            </w:r>
          </w:p>
        </w:tc>
        <w:tc>
          <w:tcPr>
            <w:tcW w:w="0" w:type="auto"/>
            <w:noWrap/>
            <w:vAlign w:val="bottom"/>
          </w:tcPr>
          <w:p w14:paraId="3B2431F3" w14:textId="77777777" w:rsidR="00A22B3D" w:rsidRDefault="00A22B3D" w:rsidP="00E40863">
            <w:pPr>
              <w:pStyle w:val="TableText"/>
              <w:ind w:right="144"/>
              <w:rPr>
                <w:color w:val="000000"/>
              </w:rPr>
            </w:pPr>
            <w:r>
              <w:rPr>
                <w:color w:val="000000"/>
              </w:rPr>
              <w:t>0.87</w:t>
            </w:r>
          </w:p>
        </w:tc>
        <w:tc>
          <w:tcPr>
            <w:tcW w:w="0" w:type="auto"/>
            <w:noWrap/>
            <w:vAlign w:val="bottom"/>
          </w:tcPr>
          <w:p w14:paraId="769D086C" w14:textId="77777777" w:rsidR="00A22B3D" w:rsidRDefault="00A22B3D" w:rsidP="00E40863">
            <w:pPr>
              <w:pStyle w:val="TableText"/>
              <w:ind w:right="144"/>
              <w:rPr>
                <w:color w:val="000000"/>
              </w:rPr>
            </w:pPr>
            <w:r>
              <w:rPr>
                <w:color w:val="000000"/>
              </w:rPr>
              <w:t>2.49</w:t>
            </w:r>
          </w:p>
        </w:tc>
        <w:tc>
          <w:tcPr>
            <w:tcW w:w="0" w:type="auto"/>
            <w:noWrap/>
            <w:vAlign w:val="bottom"/>
          </w:tcPr>
          <w:p w14:paraId="01590C94" w14:textId="77777777" w:rsidR="00A22B3D" w:rsidRDefault="00A22B3D" w:rsidP="00E40863">
            <w:pPr>
              <w:pStyle w:val="TableText"/>
              <w:ind w:right="144"/>
              <w:rPr>
                <w:color w:val="000000"/>
              </w:rPr>
            </w:pPr>
            <w:r>
              <w:rPr>
                <w:color w:val="000000"/>
              </w:rPr>
              <w:t>76</w:t>
            </w:r>
          </w:p>
        </w:tc>
        <w:tc>
          <w:tcPr>
            <w:tcW w:w="0" w:type="auto"/>
            <w:noWrap/>
            <w:vAlign w:val="bottom"/>
          </w:tcPr>
          <w:p w14:paraId="50442843" w14:textId="77777777" w:rsidR="00A22B3D" w:rsidRDefault="00A22B3D" w:rsidP="00E40863">
            <w:pPr>
              <w:pStyle w:val="TableText"/>
              <w:ind w:right="144"/>
              <w:rPr>
                <w:color w:val="000000"/>
              </w:rPr>
            </w:pPr>
            <w:r>
              <w:rPr>
                <w:color w:val="000000"/>
              </w:rPr>
              <w:t>0.82</w:t>
            </w:r>
          </w:p>
        </w:tc>
        <w:tc>
          <w:tcPr>
            <w:tcW w:w="0" w:type="auto"/>
            <w:noWrap/>
            <w:vAlign w:val="bottom"/>
          </w:tcPr>
          <w:p w14:paraId="61C96968" w14:textId="77777777" w:rsidR="00A22B3D" w:rsidRDefault="00A22B3D" w:rsidP="00E40863">
            <w:pPr>
              <w:pStyle w:val="TableText"/>
              <w:ind w:right="144"/>
              <w:rPr>
                <w:color w:val="000000"/>
              </w:rPr>
            </w:pPr>
            <w:r>
              <w:rPr>
                <w:color w:val="000000"/>
              </w:rPr>
              <w:t>2.52</w:t>
            </w:r>
          </w:p>
        </w:tc>
      </w:tr>
      <w:tr w:rsidR="00A22B3D" w:rsidRPr="00E9052A" w14:paraId="7386E104" w14:textId="77777777" w:rsidTr="00033C05">
        <w:tc>
          <w:tcPr>
            <w:tcW w:w="0" w:type="auto"/>
          </w:tcPr>
          <w:p w14:paraId="7FB4F13F" w14:textId="77777777" w:rsidR="00A22B3D" w:rsidRDefault="00A22B3D" w:rsidP="00E40863">
            <w:pPr>
              <w:pStyle w:val="TableText"/>
              <w:ind w:right="144"/>
            </w:pPr>
            <w:r>
              <w:t>Grade 12 Version 2</w:t>
            </w:r>
          </w:p>
        </w:tc>
        <w:tc>
          <w:tcPr>
            <w:tcW w:w="0" w:type="auto"/>
            <w:noWrap/>
            <w:vAlign w:val="bottom"/>
          </w:tcPr>
          <w:p w14:paraId="5B97FA44" w14:textId="77777777" w:rsidR="00A22B3D" w:rsidRDefault="00A22B3D" w:rsidP="00E40863">
            <w:pPr>
              <w:pStyle w:val="TableText"/>
              <w:ind w:right="144"/>
              <w:rPr>
                <w:color w:val="000000"/>
              </w:rPr>
            </w:pPr>
            <w:r>
              <w:rPr>
                <w:color w:val="000000"/>
              </w:rPr>
              <w:t>525</w:t>
            </w:r>
          </w:p>
        </w:tc>
        <w:tc>
          <w:tcPr>
            <w:tcW w:w="0" w:type="auto"/>
            <w:noWrap/>
            <w:vAlign w:val="bottom"/>
          </w:tcPr>
          <w:p w14:paraId="7068F09F" w14:textId="77777777" w:rsidR="00A22B3D" w:rsidRDefault="00A22B3D" w:rsidP="00E40863">
            <w:pPr>
              <w:pStyle w:val="TableText"/>
              <w:ind w:right="144"/>
              <w:rPr>
                <w:color w:val="000000"/>
              </w:rPr>
            </w:pPr>
            <w:r>
              <w:rPr>
                <w:color w:val="000000"/>
              </w:rPr>
              <w:t>0.87</w:t>
            </w:r>
          </w:p>
        </w:tc>
        <w:tc>
          <w:tcPr>
            <w:tcW w:w="0" w:type="auto"/>
            <w:noWrap/>
            <w:vAlign w:val="bottom"/>
          </w:tcPr>
          <w:p w14:paraId="04E3EF83" w14:textId="77777777" w:rsidR="00A22B3D" w:rsidRDefault="00A22B3D" w:rsidP="00E40863">
            <w:pPr>
              <w:pStyle w:val="TableText"/>
              <w:ind w:right="144"/>
              <w:rPr>
                <w:color w:val="000000"/>
              </w:rPr>
            </w:pPr>
            <w:r>
              <w:rPr>
                <w:color w:val="000000"/>
              </w:rPr>
              <w:t>2.47</w:t>
            </w:r>
          </w:p>
        </w:tc>
        <w:tc>
          <w:tcPr>
            <w:tcW w:w="0" w:type="auto"/>
            <w:noWrap/>
            <w:vAlign w:val="bottom"/>
          </w:tcPr>
          <w:p w14:paraId="37682FDC" w14:textId="77777777" w:rsidR="00A22B3D" w:rsidRDefault="00A22B3D" w:rsidP="00E40863">
            <w:pPr>
              <w:pStyle w:val="TableText"/>
              <w:ind w:right="144"/>
              <w:rPr>
                <w:color w:val="000000"/>
              </w:rPr>
            </w:pPr>
            <w:r>
              <w:rPr>
                <w:color w:val="000000"/>
              </w:rPr>
              <w:t>53</w:t>
            </w:r>
          </w:p>
        </w:tc>
        <w:tc>
          <w:tcPr>
            <w:tcW w:w="0" w:type="auto"/>
            <w:noWrap/>
            <w:vAlign w:val="bottom"/>
          </w:tcPr>
          <w:p w14:paraId="3300D866" w14:textId="77777777" w:rsidR="00A22B3D" w:rsidRDefault="00A22B3D" w:rsidP="00E40863">
            <w:pPr>
              <w:pStyle w:val="TableText"/>
              <w:ind w:right="144"/>
              <w:rPr>
                <w:color w:val="000000"/>
              </w:rPr>
            </w:pPr>
            <w:r>
              <w:rPr>
                <w:color w:val="000000"/>
              </w:rPr>
              <w:t>0.86</w:t>
            </w:r>
          </w:p>
        </w:tc>
        <w:tc>
          <w:tcPr>
            <w:tcW w:w="0" w:type="auto"/>
            <w:noWrap/>
            <w:vAlign w:val="bottom"/>
          </w:tcPr>
          <w:p w14:paraId="427A93DA" w14:textId="77777777" w:rsidR="00A22B3D" w:rsidRDefault="00A22B3D" w:rsidP="00E40863">
            <w:pPr>
              <w:pStyle w:val="TableText"/>
              <w:ind w:right="144"/>
              <w:rPr>
                <w:color w:val="000000"/>
              </w:rPr>
            </w:pPr>
            <w:r>
              <w:rPr>
                <w:color w:val="000000"/>
              </w:rPr>
              <w:t>2.54</w:t>
            </w:r>
          </w:p>
        </w:tc>
      </w:tr>
    </w:tbl>
    <w:p w14:paraId="187359F4" w14:textId="2A4DA71F" w:rsidR="00A22B3D" w:rsidRDefault="00A22B3D" w:rsidP="00154F00">
      <w:pPr>
        <w:pStyle w:val="Caption"/>
        <w:pageBreakBefore/>
      </w:pPr>
      <w:bookmarkStart w:id="887" w:name="_Ref35407690"/>
      <w:bookmarkStart w:id="888" w:name="_Toc180396718"/>
      <w:r>
        <w:lastRenderedPageBreak/>
        <w:t xml:space="preserve">Table </w:t>
      </w:r>
      <w:proofErr w:type="gramStart"/>
      <w:r>
        <w:t>7.F.</w:t>
      </w:r>
      <w:proofErr w:type="gramEnd"/>
      <w:r>
        <w:rPr>
          <w:noProof/>
        </w:rPr>
        <w:fldChar w:fldCharType="begin"/>
      </w:r>
      <w:r>
        <w:rPr>
          <w:noProof/>
        </w:rPr>
        <w:instrText xml:space="preserve"> SEQ Table_7.F. \* ARABIC </w:instrText>
      </w:r>
      <w:r>
        <w:rPr>
          <w:noProof/>
        </w:rPr>
        <w:fldChar w:fldCharType="separate"/>
      </w:r>
      <w:r w:rsidR="00F94BF3">
        <w:rPr>
          <w:noProof/>
        </w:rPr>
        <w:t>3</w:t>
      </w:r>
      <w:r>
        <w:rPr>
          <w:noProof/>
        </w:rPr>
        <w:fldChar w:fldCharType="end"/>
      </w:r>
      <w:bookmarkEnd w:id="887"/>
      <w:r>
        <w:t xml:space="preserve"> </w:t>
      </w:r>
      <w:r w:rsidRPr="00CB7FAD">
        <w:t xml:space="preserve"> </w:t>
      </w:r>
      <w:r>
        <w:t>Reliabilities and SEMs by English Proficiency</w:t>
      </w:r>
      <w:bookmarkEnd w:id="888"/>
    </w:p>
    <w:tbl>
      <w:tblPr>
        <w:tblStyle w:val="TRtable"/>
        <w:tblW w:w="3854" w:type="pct"/>
        <w:tblLook w:val="04A0" w:firstRow="1" w:lastRow="0" w:firstColumn="1" w:lastColumn="0" w:noHBand="0" w:noVBand="1"/>
        <w:tblDescription w:val="Reliabilities and SEMs by English Proficiency"/>
      </w:tblPr>
      <w:tblGrid>
        <w:gridCol w:w="2613"/>
        <w:gridCol w:w="866"/>
        <w:gridCol w:w="865"/>
        <w:gridCol w:w="865"/>
        <w:gridCol w:w="721"/>
        <w:gridCol w:w="865"/>
        <w:gridCol w:w="864"/>
      </w:tblGrid>
      <w:tr w:rsidR="00A22B3D" w:rsidRPr="00E9052A" w14:paraId="1321301C" w14:textId="77777777" w:rsidTr="00E40ABE">
        <w:trPr>
          <w:cnfStyle w:val="100000000000" w:firstRow="1" w:lastRow="0" w:firstColumn="0" w:lastColumn="0" w:oddVBand="0" w:evenVBand="0" w:oddHBand="0" w:evenHBand="0" w:firstRowFirstColumn="0" w:firstRowLastColumn="0" w:lastRowFirstColumn="0" w:lastRowLastColumn="0"/>
          <w:trHeight w:val="3456"/>
        </w:trPr>
        <w:tc>
          <w:tcPr>
            <w:tcW w:w="1705" w:type="pct"/>
            <w:hideMark/>
          </w:tcPr>
          <w:p w14:paraId="1C4EB717" w14:textId="77777777" w:rsidR="00A22B3D" w:rsidRPr="00E9052A" w:rsidRDefault="00A22B3D" w:rsidP="00497B86">
            <w:pPr>
              <w:pStyle w:val="TableHead"/>
            </w:pPr>
            <w:r>
              <w:t>Grade Level</w:t>
            </w:r>
          </w:p>
        </w:tc>
        <w:tc>
          <w:tcPr>
            <w:tcW w:w="565" w:type="pct"/>
            <w:textDirection w:val="btLr"/>
            <w:vAlign w:val="center"/>
            <w:hideMark/>
          </w:tcPr>
          <w:p w14:paraId="12D2B1D8" w14:textId="77777777" w:rsidR="00A22B3D" w:rsidRPr="00E9052A" w:rsidRDefault="00A22B3D" w:rsidP="00497B86">
            <w:pPr>
              <w:pStyle w:val="TableHead"/>
              <w:ind w:left="72" w:right="113"/>
              <w:jc w:val="left"/>
            </w:pPr>
            <w:r w:rsidRPr="00E9052A">
              <w:t>English Only N</w:t>
            </w:r>
          </w:p>
        </w:tc>
        <w:tc>
          <w:tcPr>
            <w:tcW w:w="565" w:type="pct"/>
            <w:textDirection w:val="btLr"/>
            <w:vAlign w:val="center"/>
            <w:hideMark/>
          </w:tcPr>
          <w:p w14:paraId="37FD5FB2" w14:textId="77777777" w:rsidR="00A22B3D" w:rsidRPr="00E9052A" w:rsidRDefault="00A22B3D" w:rsidP="00497B86">
            <w:pPr>
              <w:pStyle w:val="TableHead"/>
              <w:ind w:left="72" w:right="113"/>
              <w:jc w:val="left"/>
            </w:pPr>
            <w:r w:rsidRPr="00E9052A">
              <w:t>English Only</w:t>
            </w:r>
            <w:r w:rsidRPr="00E32902">
              <w:t xml:space="preserve"> Reliab</w:t>
            </w:r>
            <w:r>
              <w:t>ility</w:t>
            </w:r>
          </w:p>
        </w:tc>
        <w:tc>
          <w:tcPr>
            <w:tcW w:w="565" w:type="pct"/>
            <w:textDirection w:val="btLr"/>
            <w:vAlign w:val="center"/>
            <w:hideMark/>
          </w:tcPr>
          <w:p w14:paraId="0E4CFA4C" w14:textId="77777777" w:rsidR="00A22B3D" w:rsidRPr="00E9052A" w:rsidRDefault="00A22B3D" w:rsidP="00497B86">
            <w:pPr>
              <w:pStyle w:val="TableHead"/>
              <w:ind w:left="72" w:right="113"/>
              <w:jc w:val="left"/>
            </w:pPr>
            <w:r w:rsidRPr="00E9052A">
              <w:t xml:space="preserve">English Only </w:t>
            </w:r>
            <w:r>
              <w:t>Raw</w:t>
            </w:r>
            <w:r w:rsidRPr="00E9052A">
              <w:t xml:space="preserve"> Score SEM</w:t>
            </w:r>
          </w:p>
        </w:tc>
        <w:tc>
          <w:tcPr>
            <w:tcW w:w="471" w:type="pct"/>
            <w:textDirection w:val="btLr"/>
            <w:vAlign w:val="center"/>
            <w:hideMark/>
          </w:tcPr>
          <w:p w14:paraId="3A2AE5CA" w14:textId="77777777" w:rsidR="00A22B3D" w:rsidRPr="00E9052A" w:rsidRDefault="00A22B3D" w:rsidP="00497B86">
            <w:pPr>
              <w:pStyle w:val="TableHead"/>
              <w:ind w:left="72" w:right="113"/>
              <w:jc w:val="left"/>
            </w:pPr>
            <w:r w:rsidRPr="00E9052A">
              <w:t>Initial Fluent</w:t>
            </w:r>
            <w:r>
              <w:t xml:space="preserve"> English Proficient</w:t>
            </w:r>
            <w:r w:rsidRPr="00E9052A">
              <w:t xml:space="preserve"> N</w:t>
            </w:r>
          </w:p>
        </w:tc>
        <w:tc>
          <w:tcPr>
            <w:tcW w:w="565" w:type="pct"/>
            <w:textDirection w:val="btLr"/>
            <w:vAlign w:val="center"/>
            <w:hideMark/>
          </w:tcPr>
          <w:p w14:paraId="1ABE485B" w14:textId="77777777" w:rsidR="00A22B3D" w:rsidRPr="00E9052A" w:rsidRDefault="00A22B3D" w:rsidP="00497B86">
            <w:pPr>
              <w:pStyle w:val="TableHead"/>
              <w:ind w:left="72" w:right="113"/>
              <w:jc w:val="left"/>
            </w:pPr>
            <w:r w:rsidRPr="00E9052A">
              <w:t>Initial Fluent</w:t>
            </w:r>
            <w:r>
              <w:t xml:space="preserve"> English Proficient</w:t>
            </w:r>
            <w:r w:rsidRPr="00E32902">
              <w:t xml:space="preserve"> Reliab</w:t>
            </w:r>
            <w:r>
              <w:t>ility</w:t>
            </w:r>
          </w:p>
        </w:tc>
        <w:tc>
          <w:tcPr>
            <w:tcW w:w="564" w:type="pct"/>
            <w:textDirection w:val="btLr"/>
            <w:vAlign w:val="center"/>
            <w:hideMark/>
          </w:tcPr>
          <w:p w14:paraId="10EA99F6" w14:textId="77777777" w:rsidR="00A22B3D" w:rsidRPr="00E9052A" w:rsidRDefault="00A22B3D" w:rsidP="00497B86">
            <w:pPr>
              <w:pStyle w:val="TableHead"/>
              <w:ind w:left="72" w:right="113"/>
              <w:jc w:val="left"/>
            </w:pPr>
            <w:r w:rsidRPr="00E9052A">
              <w:t>Initial Fluent</w:t>
            </w:r>
            <w:r>
              <w:t xml:space="preserve"> English Proficient</w:t>
            </w:r>
            <w:r w:rsidRPr="00E9052A">
              <w:t xml:space="preserve"> </w:t>
            </w:r>
            <w:r>
              <w:t>Raw</w:t>
            </w:r>
            <w:r w:rsidRPr="00E9052A">
              <w:t xml:space="preserve"> Score SEM</w:t>
            </w:r>
          </w:p>
        </w:tc>
      </w:tr>
      <w:tr w:rsidR="00A22B3D" w:rsidRPr="00E9052A" w14:paraId="586D5162" w14:textId="77777777" w:rsidTr="00E40ABE">
        <w:tc>
          <w:tcPr>
            <w:tcW w:w="1705" w:type="pct"/>
            <w:hideMark/>
          </w:tcPr>
          <w:p w14:paraId="7B3F6F6B" w14:textId="77777777" w:rsidR="00A22B3D" w:rsidRPr="00E9052A" w:rsidRDefault="00A22B3D" w:rsidP="00300CC7">
            <w:pPr>
              <w:pStyle w:val="TableText"/>
            </w:pPr>
            <w:r>
              <w:t>Grade 5 Version 1</w:t>
            </w:r>
          </w:p>
        </w:tc>
        <w:tc>
          <w:tcPr>
            <w:tcW w:w="565" w:type="pct"/>
            <w:noWrap/>
            <w:vAlign w:val="center"/>
          </w:tcPr>
          <w:p w14:paraId="4BA2667D" w14:textId="77777777" w:rsidR="00A22B3D" w:rsidRPr="00E9052A" w:rsidRDefault="00A22B3D" w:rsidP="00300CC7">
            <w:pPr>
              <w:pStyle w:val="TableText"/>
            </w:pPr>
            <w:r>
              <w:rPr>
                <w:color w:val="000000"/>
              </w:rPr>
              <w:t>1,290</w:t>
            </w:r>
          </w:p>
        </w:tc>
        <w:tc>
          <w:tcPr>
            <w:tcW w:w="565" w:type="pct"/>
            <w:noWrap/>
            <w:vAlign w:val="center"/>
          </w:tcPr>
          <w:p w14:paraId="3042A4C0" w14:textId="77777777" w:rsidR="00A22B3D" w:rsidRPr="00E9052A" w:rsidRDefault="00A22B3D" w:rsidP="00300CC7">
            <w:pPr>
              <w:pStyle w:val="TableText"/>
              <w:ind w:right="144"/>
            </w:pPr>
            <w:r>
              <w:rPr>
                <w:color w:val="000000"/>
              </w:rPr>
              <w:t>0.84</w:t>
            </w:r>
          </w:p>
        </w:tc>
        <w:tc>
          <w:tcPr>
            <w:tcW w:w="565" w:type="pct"/>
            <w:noWrap/>
            <w:vAlign w:val="center"/>
          </w:tcPr>
          <w:p w14:paraId="07B71D57" w14:textId="77777777" w:rsidR="00A22B3D" w:rsidRPr="00E9052A" w:rsidRDefault="00A22B3D" w:rsidP="00300CC7">
            <w:pPr>
              <w:pStyle w:val="TableText"/>
              <w:ind w:right="144"/>
            </w:pPr>
            <w:r>
              <w:rPr>
                <w:color w:val="000000"/>
              </w:rPr>
              <w:t>2.51</w:t>
            </w:r>
          </w:p>
        </w:tc>
        <w:tc>
          <w:tcPr>
            <w:tcW w:w="471" w:type="pct"/>
            <w:noWrap/>
            <w:vAlign w:val="center"/>
          </w:tcPr>
          <w:p w14:paraId="16ED3FF1" w14:textId="77777777" w:rsidR="00A22B3D" w:rsidRPr="00E9052A" w:rsidRDefault="00A22B3D" w:rsidP="00300CC7">
            <w:pPr>
              <w:pStyle w:val="TableText"/>
              <w:ind w:right="144"/>
            </w:pPr>
            <w:r>
              <w:rPr>
                <w:color w:val="000000"/>
              </w:rPr>
              <w:t>23</w:t>
            </w:r>
          </w:p>
        </w:tc>
        <w:tc>
          <w:tcPr>
            <w:tcW w:w="565" w:type="pct"/>
            <w:noWrap/>
            <w:vAlign w:val="center"/>
          </w:tcPr>
          <w:p w14:paraId="26BAAFE8" w14:textId="77777777" w:rsidR="00A22B3D" w:rsidRPr="00E9052A" w:rsidRDefault="00A22B3D" w:rsidP="00300CC7">
            <w:pPr>
              <w:pStyle w:val="TableText"/>
              <w:ind w:right="144"/>
            </w:pPr>
            <w:r>
              <w:rPr>
                <w:color w:val="000000"/>
              </w:rPr>
              <w:t>0.87</w:t>
            </w:r>
          </w:p>
        </w:tc>
        <w:tc>
          <w:tcPr>
            <w:tcW w:w="564" w:type="pct"/>
            <w:noWrap/>
            <w:vAlign w:val="center"/>
          </w:tcPr>
          <w:p w14:paraId="62FB2953" w14:textId="77777777" w:rsidR="00A22B3D" w:rsidRPr="00E9052A" w:rsidRDefault="00A22B3D" w:rsidP="00300CC7">
            <w:pPr>
              <w:pStyle w:val="TableText"/>
              <w:ind w:right="144"/>
            </w:pPr>
            <w:r>
              <w:rPr>
                <w:color w:val="000000"/>
              </w:rPr>
              <w:t>2.54</w:t>
            </w:r>
          </w:p>
        </w:tc>
      </w:tr>
      <w:tr w:rsidR="00A22B3D" w:rsidRPr="00E9052A" w14:paraId="7139A75E" w14:textId="77777777" w:rsidTr="00E40ABE">
        <w:tc>
          <w:tcPr>
            <w:tcW w:w="1705" w:type="pct"/>
            <w:hideMark/>
          </w:tcPr>
          <w:p w14:paraId="74D7FC95" w14:textId="77777777" w:rsidR="00A22B3D" w:rsidRPr="00E9052A" w:rsidRDefault="00A22B3D" w:rsidP="00300CC7">
            <w:pPr>
              <w:pStyle w:val="TableText"/>
            </w:pPr>
            <w:r>
              <w:t>Grade 5 Version 2</w:t>
            </w:r>
          </w:p>
        </w:tc>
        <w:tc>
          <w:tcPr>
            <w:tcW w:w="565" w:type="pct"/>
            <w:noWrap/>
            <w:vAlign w:val="center"/>
          </w:tcPr>
          <w:p w14:paraId="1D01D41F" w14:textId="77777777" w:rsidR="00A22B3D" w:rsidRPr="00E9052A" w:rsidRDefault="00A22B3D" w:rsidP="00300CC7">
            <w:pPr>
              <w:pStyle w:val="TableText"/>
            </w:pPr>
            <w:r>
              <w:rPr>
                <w:color w:val="000000"/>
              </w:rPr>
              <w:t>1,214</w:t>
            </w:r>
          </w:p>
        </w:tc>
        <w:tc>
          <w:tcPr>
            <w:tcW w:w="565" w:type="pct"/>
            <w:noWrap/>
            <w:vAlign w:val="center"/>
          </w:tcPr>
          <w:p w14:paraId="6A3363A1" w14:textId="77777777" w:rsidR="00A22B3D" w:rsidRPr="00E9052A" w:rsidRDefault="00A22B3D" w:rsidP="00300CC7">
            <w:pPr>
              <w:pStyle w:val="TableText"/>
              <w:ind w:right="144"/>
            </w:pPr>
            <w:r>
              <w:rPr>
                <w:color w:val="000000"/>
              </w:rPr>
              <w:t>0.86</w:t>
            </w:r>
          </w:p>
        </w:tc>
        <w:tc>
          <w:tcPr>
            <w:tcW w:w="565" w:type="pct"/>
            <w:noWrap/>
            <w:vAlign w:val="center"/>
          </w:tcPr>
          <w:p w14:paraId="5082046F" w14:textId="77777777" w:rsidR="00A22B3D" w:rsidRPr="00E9052A" w:rsidRDefault="00A22B3D" w:rsidP="00300CC7">
            <w:pPr>
              <w:pStyle w:val="TableText"/>
              <w:ind w:right="144"/>
            </w:pPr>
            <w:r>
              <w:rPr>
                <w:color w:val="000000"/>
              </w:rPr>
              <w:t>2.45</w:t>
            </w:r>
          </w:p>
        </w:tc>
        <w:tc>
          <w:tcPr>
            <w:tcW w:w="471" w:type="pct"/>
            <w:noWrap/>
            <w:vAlign w:val="center"/>
          </w:tcPr>
          <w:p w14:paraId="26F0F436" w14:textId="77777777" w:rsidR="00A22B3D" w:rsidRPr="00E9052A" w:rsidRDefault="00A22B3D" w:rsidP="00300CC7">
            <w:pPr>
              <w:pStyle w:val="TableText"/>
              <w:ind w:right="144"/>
            </w:pPr>
            <w:r>
              <w:rPr>
                <w:color w:val="000000"/>
              </w:rPr>
              <w:t>26</w:t>
            </w:r>
          </w:p>
        </w:tc>
        <w:tc>
          <w:tcPr>
            <w:tcW w:w="565" w:type="pct"/>
            <w:noWrap/>
            <w:vAlign w:val="center"/>
          </w:tcPr>
          <w:p w14:paraId="04D585F3" w14:textId="77777777" w:rsidR="00A22B3D" w:rsidRPr="00E9052A" w:rsidRDefault="00A22B3D" w:rsidP="00300CC7">
            <w:pPr>
              <w:pStyle w:val="TableText"/>
              <w:ind w:right="144"/>
            </w:pPr>
            <w:r>
              <w:rPr>
                <w:color w:val="000000"/>
              </w:rPr>
              <w:t>0.80</w:t>
            </w:r>
          </w:p>
        </w:tc>
        <w:tc>
          <w:tcPr>
            <w:tcW w:w="564" w:type="pct"/>
            <w:noWrap/>
            <w:vAlign w:val="center"/>
          </w:tcPr>
          <w:p w14:paraId="0E8075F3" w14:textId="77777777" w:rsidR="00A22B3D" w:rsidRPr="00E9052A" w:rsidRDefault="00A22B3D" w:rsidP="00300CC7">
            <w:pPr>
              <w:pStyle w:val="TableText"/>
              <w:ind w:right="144"/>
            </w:pPr>
            <w:r>
              <w:rPr>
                <w:color w:val="000000"/>
              </w:rPr>
              <w:t>2.55</w:t>
            </w:r>
          </w:p>
        </w:tc>
      </w:tr>
      <w:tr w:rsidR="00A22B3D" w:rsidRPr="00E9052A" w14:paraId="2FB908AC" w14:textId="77777777" w:rsidTr="00E40ABE">
        <w:tc>
          <w:tcPr>
            <w:tcW w:w="1705" w:type="pct"/>
            <w:hideMark/>
          </w:tcPr>
          <w:p w14:paraId="4BD6B4EA" w14:textId="77777777" w:rsidR="00A22B3D" w:rsidRPr="00E9052A" w:rsidRDefault="00A22B3D" w:rsidP="00300CC7">
            <w:pPr>
              <w:pStyle w:val="TableText"/>
            </w:pPr>
            <w:r>
              <w:t>Grade 8 Version 1</w:t>
            </w:r>
          </w:p>
        </w:tc>
        <w:tc>
          <w:tcPr>
            <w:tcW w:w="565" w:type="pct"/>
            <w:noWrap/>
            <w:vAlign w:val="center"/>
          </w:tcPr>
          <w:p w14:paraId="06E740EA" w14:textId="77777777" w:rsidR="00A22B3D" w:rsidRPr="00E9052A" w:rsidRDefault="00A22B3D" w:rsidP="00300CC7">
            <w:pPr>
              <w:pStyle w:val="TableText"/>
            </w:pPr>
            <w:r>
              <w:rPr>
                <w:color w:val="000000"/>
              </w:rPr>
              <w:t>1,311</w:t>
            </w:r>
          </w:p>
        </w:tc>
        <w:tc>
          <w:tcPr>
            <w:tcW w:w="565" w:type="pct"/>
            <w:noWrap/>
            <w:vAlign w:val="center"/>
          </w:tcPr>
          <w:p w14:paraId="70B2048E" w14:textId="77777777" w:rsidR="00A22B3D" w:rsidRPr="00E9052A" w:rsidRDefault="00A22B3D" w:rsidP="00300CC7">
            <w:pPr>
              <w:pStyle w:val="TableText"/>
              <w:ind w:right="144"/>
            </w:pPr>
            <w:r>
              <w:rPr>
                <w:color w:val="000000"/>
              </w:rPr>
              <w:t>0.87</w:t>
            </w:r>
          </w:p>
        </w:tc>
        <w:tc>
          <w:tcPr>
            <w:tcW w:w="565" w:type="pct"/>
            <w:noWrap/>
            <w:vAlign w:val="center"/>
          </w:tcPr>
          <w:p w14:paraId="7865BA96" w14:textId="77777777" w:rsidR="00A22B3D" w:rsidRPr="00E9052A" w:rsidRDefault="00A22B3D" w:rsidP="00300CC7">
            <w:pPr>
              <w:pStyle w:val="TableText"/>
              <w:ind w:right="144"/>
            </w:pPr>
            <w:r>
              <w:rPr>
                <w:color w:val="000000"/>
              </w:rPr>
              <w:t>2.45</w:t>
            </w:r>
          </w:p>
        </w:tc>
        <w:tc>
          <w:tcPr>
            <w:tcW w:w="471" w:type="pct"/>
            <w:noWrap/>
            <w:vAlign w:val="center"/>
          </w:tcPr>
          <w:p w14:paraId="71B40832" w14:textId="77777777" w:rsidR="00A22B3D" w:rsidRPr="00E9052A" w:rsidRDefault="00A22B3D" w:rsidP="00300CC7">
            <w:pPr>
              <w:pStyle w:val="TableText"/>
              <w:ind w:right="144"/>
            </w:pPr>
            <w:r>
              <w:rPr>
                <w:color w:val="000000"/>
              </w:rPr>
              <w:t>23</w:t>
            </w:r>
          </w:p>
        </w:tc>
        <w:tc>
          <w:tcPr>
            <w:tcW w:w="565" w:type="pct"/>
            <w:noWrap/>
            <w:vAlign w:val="center"/>
          </w:tcPr>
          <w:p w14:paraId="22AB622C" w14:textId="77777777" w:rsidR="00A22B3D" w:rsidRPr="00E9052A" w:rsidRDefault="00A22B3D" w:rsidP="00300CC7">
            <w:pPr>
              <w:pStyle w:val="TableText"/>
              <w:ind w:right="144"/>
            </w:pPr>
            <w:r>
              <w:rPr>
                <w:color w:val="000000"/>
              </w:rPr>
              <w:t>0.81</w:t>
            </w:r>
          </w:p>
        </w:tc>
        <w:tc>
          <w:tcPr>
            <w:tcW w:w="564" w:type="pct"/>
            <w:noWrap/>
            <w:vAlign w:val="center"/>
          </w:tcPr>
          <w:p w14:paraId="23E1FD24" w14:textId="77777777" w:rsidR="00A22B3D" w:rsidRPr="00E9052A" w:rsidRDefault="00A22B3D" w:rsidP="00300CC7">
            <w:pPr>
              <w:pStyle w:val="TableText"/>
              <w:ind w:right="144"/>
            </w:pPr>
            <w:r>
              <w:rPr>
                <w:color w:val="000000"/>
              </w:rPr>
              <w:t>2.66</w:t>
            </w:r>
          </w:p>
        </w:tc>
      </w:tr>
      <w:tr w:rsidR="00A22B3D" w:rsidRPr="00E9052A" w14:paraId="582475ED" w14:textId="77777777" w:rsidTr="00E40ABE">
        <w:tc>
          <w:tcPr>
            <w:tcW w:w="1705" w:type="pct"/>
          </w:tcPr>
          <w:p w14:paraId="688E89F8" w14:textId="77777777" w:rsidR="00A22B3D" w:rsidRDefault="00A22B3D" w:rsidP="00300CC7">
            <w:pPr>
              <w:pStyle w:val="TableText"/>
            </w:pPr>
            <w:r>
              <w:t>Grade 8 Version 2</w:t>
            </w:r>
          </w:p>
        </w:tc>
        <w:tc>
          <w:tcPr>
            <w:tcW w:w="565" w:type="pct"/>
            <w:noWrap/>
            <w:vAlign w:val="center"/>
          </w:tcPr>
          <w:p w14:paraId="3F4FE6FB" w14:textId="77777777" w:rsidR="00A22B3D" w:rsidRDefault="00A22B3D" w:rsidP="00300CC7">
            <w:pPr>
              <w:pStyle w:val="TableText"/>
            </w:pPr>
            <w:r>
              <w:rPr>
                <w:color w:val="000000"/>
              </w:rPr>
              <w:t>1,148</w:t>
            </w:r>
          </w:p>
        </w:tc>
        <w:tc>
          <w:tcPr>
            <w:tcW w:w="565" w:type="pct"/>
            <w:noWrap/>
            <w:vAlign w:val="center"/>
          </w:tcPr>
          <w:p w14:paraId="775CF6A2" w14:textId="77777777" w:rsidR="00A22B3D" w:rsidRPr="00544561" w:rsidRDefault="00A22B3D" w:rsidP="00300CC7">
            <w:pPr>
              <w:pStyle w:val="TableText"/>
              <w:ind w:right="144"/>
            </w:pPr>
            <w:r>
              <w:rPr>
                <w:color w:val="000000"/>
              </w:rPr>
              <w:t>0.87</w:t>
            </w:r>
          </w:p>
        </w:tc>
        <w:tc>
          <w:tcPr>
            <w:tcW w:w="565" w:type="pct"/>
            <w:noWrap/>
            <w:vAlign w:val="center"/>
          </w:tcPr>
          <w:p w14:paraId="446EA1AF" w14:textId="77777777" w:rsidR="00A22B3D" w:rsidRPr="00544561" w:rsidRDefault="00A22B3D" w:rsidP="00300CC7">
            <w:pPr>
              <w:pStyle w:val="TableText"/>
              <w:ind w:right="144"/>
            </w:pPr>
            <w:r>
              <w:rPr>
                <w:color w:val="000000"/>
              </w:rPr>
              <w:t>2.44</w:t>
            </w:r>
          </w:p>
        </w:tc>
        <w:tc>
          <w:tcPr>
            <w:tcW w:w="471" w:type="pct"/>
            <w:noWrap/>
            <w:vAlign w:val="center"/>
          </w:tcPr>
          <w:p w14:paraId="633D81BA" w14:textId="77777777" w:rsidR="00A22B3D" w:rsidRDefault="00A22B3D" w:rsidP="00300CC7">
            <w:pPr>
              <w:pStyle w:val="TableText"/>
              <w:ind w:right="144"/>
            </w:pPr>
            <w:r>
              <w:rPr>
                <w:color w:val="000000"/>
              </w:rPr>
              <w:t>37</w:t>
            </w:r>
          </w:p>
        </w:tc>
        <w:tc>
          <w:tcPr>
            <w:tcW w:w="565" w:type="pct"/>
            <w:noWrap/>
            <w:vAlign w:val="center"/>
          </w:tcPr>
          <w:p w14:paraId="49A69D87" w14:textId="77777777" w:rsidR="00A22B3D" w:rsidRPr="00544561" w:rsidRDefault="00A22B3D" w:rsidP="00300CC7">
            <w:pPr>
              <w:pStyle w:val="TableText"/>
              <w:ind w:right="144"/>
            </w:pPr>
            <w:r>
              <w:rPr>
                <w:color w:val="000000"/>
              </w:rPr>
              <w:t>0.83</w:t>
            </w:r>
          </w:p>
        </w:tc>
        <w:tc>
          <w:tcPr>
            <w:tcW w:w="564" w:type="pct"/>
            <w:noWrap/>
            <w:vAlign w:val="center"/>
          </w:tcPr>
          <w:p w14:paraId="17F61F88" w14:textId="77777777" w:rsidR="00A22B3D" w:rsidRPr="00544561" w:rsidRDefault="00A22B3D" w:rsidP="00300CC7">
            <w:pPr>
              <w:pStyle w:val="TableText"/>
              <w:ind w:right="144"/>
            </w:pPr>
            <w:r>
              <w:rPr>
                <w:color w:val="000000"/>
              </w:rPr>
              <w:t>2.57</w:t>
            </w:r>
          </w:p>
        </w:tc>
      </w:tr>
      <w:tr w:rsidR="00A22B3D" w:rsidRPr="00E9052A" w14:paraId="1C22AE7D" w14:textId="77777777" w:rsidTr="00E40ABE">
        <w:tc>
          <w:tcPr>
            <w:tcW w:w="1705" w:type="pct"/>
          </w:tcPr>
          <w:p w14:paraId="09CCF6EB" w14:textId="77777777" w:rsidR="00A22B3D" w:rsidRDefault="00A22B3D" w:rsidP="00300CC7">
            <w:pPr>
              <w:pStyle w:val="TableText"/>
            </w:pPr>
            <w:r>
              <w:t>High school Version 1</w:t>
            </w:r>
          </w:p>
        </w:tc>
        <w:tc>
          <w:tcPr>
            <w:tcW w:w="565" w:type="pct"/>
            <w:noWrap/>
            <w:vAlign w:val="center"/>
          </w:tcPr>
          <w:p w14:paraId="1729457A" w14:textId="77777777" w:rsidR="00A22B3D" w:rsidRDefault="00A22B3D" w:rsidP="00300CC7">
            <w:pPr>
              <w:pStyle w:val="TableText"/>
            </w:pPr>
            <w:r>
              <w:rPr>
                <w:color w:val="000000"/>
              </w:rPr>
              <w:t>2,131</w:t>
            </w:r>
          </w:p>
        </w:tc>
        <w:tc>
          <w:tcPr>
            <w:tcW w:w="565" w:type="pct"/>
            <w:noWrap/>
            <w:vAlign w:val="center"/>
          </w:tcPr>
          <w:p w14:paraId="255B2453" w14:textId="77777777" w:rsidR="00A22B3D" w:rsidRPr="00544561" w:rsidRDefault="00A22B3D" w:rsidP="00300CC7">
            <w:pPr>
              <w:pStyle w:val="TableText"/>
              <w:ind w:right="144"/>
            </w:pPr>
            <w:r>
              <w:rPr>
                <w:color w:val="000000"/>
              </w:rPr>
              <w:t>0.86</w:t>
            </w:r>
          </w:p>
        </w:tc>
        <w:tc>
          <w:tcPr>
            <w:tcW w:w="565" w:type="pct"/>
            <w:noWrap/>
            <w:vAlign w:val="center"/>
          </w:tcPr>
          <w:p w14:paraId="348D572D" w14:textId="77777777" w:rsidR="00A22B3D" w:rsidRPr="00544561" w:rsidRDefault="00A22B3D" w:rsidP="00300CC7">
            <w:pPr>
              <w:pStyle w:val="TableText"/>
              <w:ind w:right="144"/>
            </w:pPr>
            <w:r>
              <w:rPr>
                <w:color w:val="000000"/>
              </w:rPr>
              <w:t>2.49</w:t>
            </w:r>
          </w:p>
        </w:tc>
        <w:tc>
          <w:tcPr>
            <w:tcW w:w="471" w:type="pct"/>
            <w:noWrap/>
            <w:vAlign w:val="center"/>
          </w:tcPr>
          <w:p w14:paraId="2D5616B7" w14:textId="77777777" w:rsidR="00A22B3D" w:rsidRDefault="00A22B3D" w:rsidP="00300CC7">
            <w:pPr>
              <w:pStyle w:val="TableText"/>
              <w:ind w:right="144"/>
            </w:pPr>
            <w:r>
              <w:rPr>
                <w:color w:val="000000"/>
              </w:rPr>
              <w:t>57</w:t>
            </w:r>
          </w:p>
        </w:tc>
        <w:tc>
          <w:tcPr>
            <w:tcW w:w="565" w:type="pct"/>
            <w:noWrap/>
            <w:vAlign w:val="center"/>
          </w:tcPr>
          <w:p w14:paraId="5AB23B40" w14:textId="77777777" w:rsidR="00A22B3D" w:rsidRPr="00544561" w:rsidRDefault="00A22B3D" w:rsidP="00300CC7">
            <w:pPr>
              <w:pStyle w:val="TableText"/>
              <w:ind w:right="144"/>
            </w:pPr>
            <w:r>
              <w:rPr>
                <w:color w:val="000000"/>
              </w:rPr>
              <w:t>0.81</w:t>
            </w:r>
          </w:p>
        </w:tc>
        <w:tc>
          <w:tcPr>
            <w:tcW w:w="564" w:type="pct"/>
            <w:noWrap/>
            <w:vAlign w:val="center"/>
          </w:tcPr>
          <w:p w14:paraId="0297FF1D" w14:textId="77777777" w:rsidR="00A22B3D" w:rsidRPr="00544561" w:rsidRDefault="00A22B3D" w:rsidP="00300CC7">
            <w:pPr>
              <w:pStyle w:val="TableText"/>
              <w:ind w:right="144"/>
            </w:pPr>
            <w:r>
              <w:rPr>
                <w:color w:val="000000"/>
              </w:rPr>
              <w:t>2.60</w:t>
            </w:r>
          </w:p>
        </w:tc>
      </w:tr>
      <w:tr w:rsidR="00A22B3D" w:rsidRPr="00E9052A" w14:paraId="504ED28D" w14:textId="77777777" w:rsidTr="00E40ABE">
        <w:tc>
          <w:tcPr>
            <w:tcW w:w="1705" w:type="pct"/>
          </w:tcPr>
          <w:p w14:paraId="798CB8AB" w14:textId="77777777" w:rsidR="00A22B3D" w:rsidRDefault="00A22B3D" w:rsidP="00300CC7">
            <w:pPr>
              <w:pStyle w:val="TableText"/>
            </w:pPr>
            <w:r>
              <w:t>High school Version 2</w:t>
            </w:r>
          </w:p>
        </w:tc>
        <w:tc>
          <w:tcPr>
            <w:tcW w:w="565" w:type="pct"/>
            <w:noWrap/>
            <w:vAlign w:val="center"/>
          </w:tcPr>
          <w:p w14:paraId="26955F00" w14:textId="77777777" w:rsidR="00A22B3D" w:rsidRDefault="00A22B3D" w:rsidP="00300CC7">
            <w:pPr>
              <w:pStyle w:val="TableText"/>
            </w:pPr>
            <w:r>
              <w:rPr>
                <w:color w:val="000000"/>
              </w:rPr>
              <w:t>2,047</w:t>
            </w:r>
          </w:p>
        </w:tc>
        <w:tc>
          <w:tcPr>
            <w:tcW w:w="565" w:type="pct"/>
            <w:noWrap/>
            <w:vAlign w:val="center"/>
          </w:tcPr>
          <w:p w14:paraId="4B6A459C" w14:textId="77777777" w:rsidR="00A22B3D" w:rsidRPr="00544561" w:rsidRDefault="00A22B3D" w:rsidP="00300CC7">
            <w:pPr>
              <w:pStyle w:val="TableText"/>
              <w:ind w:right="144"/>
            </w:pPr>
            <w:r>
              <w:rPr>
                <w:color w:val="000000"/>
              </w:rPr>
              <w:t>0.87</w:t>
            </w:r>
          </w:p>
        </w:tc>
        <w:tc>
          <w:tcPr>
            <w:tcW w:w="565" w:type="pct"/>
            <w:noWrap/>
            <w:vAlign w:val="center"/>
          </w:tcPr>
          <w:p w14:paraId="46FD5DDE" w14:textId="77777777" w:rsidR="00A22B3D" w:rsidRPr="00544561" w:rsidRDefault="00A22B3D" w:rsidP="00300CC7">
            <w:pPr>
              <w:pStyle w:val="TableText"/>
              <w:ind w:right="144"/>
            </w:pPr>
            <w:r>
              <w:rPr>
                <w:color w:val="000000"/>
              </w:rPr>
              <w:t>2.50</w:t>
            </w:r>
          </w:p>
        </w:tc>
        <w:tc>
          <w:tcPr>
            <w:tcW w:w="471" w:type="pct"/>
            <w:noWrap/>
            <w:vAlign w:val="center"/>
          </w:tcPr>
          <w:p w14:paraId="0106F295" w14:textId="77777777" w:rsidR="00A22B3D" w:rsidRDefault="00A22B3D" w:rsidP="00300CC7">
            <w:pPr>
              <w:pStyle w:val="TableText"/>
              <w:ind w:right="144"/>
            </w:pPr>
            <w:r>
              <w:rPr>
                <w:color w:val="000000"/>
              </w:rPr>
              <w:t>65</w:t>
            </w:r>
          </w:p>
        </w:tc>
        <w:tc>
          <w:tcPr>
            <w:tcW w:w="565" w:type="pct"/>
            <w:noWrap/>
            <w:vAlign w:val="center"/>
          </w:tcPr>
          <w:p w14:paraId="0294E4F2" w14:textId="77777777" w:rsidR="00A22B3D" w:rsidRPr="00544561" w:rsidRDefault="00A22B3D" w:rsidP="00300CC7">
            <w:pPr>
              <w:pStyle w:val="TableText"/>
              <w:ind w:right="144"/>
            </w:pPr>
            <w:r>
              <w:rPr>
                <w:color w:val="000000"/>
              </w:rPr>
              <w:t>0.86</w:t>
            </w:r>
          </w:p>
        </w:tc>
        <w:tc>
          <w:tcPr>
            <w:tcW w:w="564" w:type="pct"/>
            <w:noWrap/>
            <w:vAlign w:val="center"/>
          </w:tcPr>
          <w:p w14:paraId="251FCED7" w14:textId="77777777" w:rsidR="00A22B3D" w:rsidRPr="00544561" w:rsidRDefault="00A22B3D" w:rsidP="00300CC7">
            <w:pPr>
              <w:pStyle w:val="TableText"/>
              <w:ind w:right="144"/>
            </w:pPr>
            <w:r>
              <w:rPr>
                <w:color w:val="000000"/>
              </w:rPr>
              <w:t>2.59</w:t>
            </w:r>
          </w:p>
        </w:tc>
      </w:tr>
      <w:tr w:rsidR="00A22B3D" w:rsidRPr="00E9052A" w14:paraId="0E30A43E" w14:textId="77777777" w:rsidTr="0041690D">
        <w:tc>
          <w:tcPr>
            <w:tcW w:w="1705" w:type="pct"/>
          </w:tcPr>
          <w:p w14:paraId="7AF03E81" w14:textId="77777777" w:rsidR="00A22B3D" w:rsidRDefault="00A22B3D" w:rsidP="00E40ABE">
            <w:pPr>
              <w:pStyle w:val="TableText"/>
            </w:pPr>
            <w:r>
              <w:t>Grade 10 Version 1</w:t>
            </w:r>
          </w:p>
        </w:tc>
        <w:tc>
          <w:tcPr>
            <w:tcW w:w="0" w:type="pct"/>
            <w:noWrap/>
            <w:vAlign w:val="bottom"/>
          </w:tcPr>
          <w:p w14:paraId="6D9AC3C3" w14:textId="77777777" w:rsidR="00A22B3D" w:rsidRDefault="00A22B3D" w:rsidP="00E40ABE">
            <w:pPr>
              <w:pStyle w:val="TableText"/>
              <w:rPr>
                <w:color w:val="000000"/>
              </w:rPr>
            </w:pPr>
            <w:r>
              <w:rPr>
                <w:color w:val="000000"/>
              </w:rPr>
              <w:t>71</w:t>
            </w:r>
          </w:p>
        </w:tc>
        <w:tc>
          <w:tcPr>
            <w:tcW w:w="0" w:type="pct"/>
            <w:noWrap/>
            <w:vAlign w:val="bottom"/>
          </w:tcPr>
          <w:p w14:paraId="6554F511" w14:textId="77777777" w:rsidR="00A22B3D" w:rsidRDefault="00A22B3D" w:rsidP="00E40ABE">
            <w:pPr>
              <w:pStyle w:val="TableText"/>
              <w:ind w:right="144"/>
              <w:rPr>
                <w:color w:val="000000"/>
              </w:rPr>
            </w:pPr>
            <w:r>
              <w:rPr>
                <w:color w:val="000000"/>
              </w:rPr>
              <w:t>0.86</w:t>
            </w:r>
          </w:p>
        </w:tc>
        <w:tc>
          <w:tcPr>
            <w:tcW w:w="0" w:type="pct"/>
            <w:noWrap/>
            <w:vAlign w:val="bottom"/>
          </w:tcPr>
          <w:p w14:paraId="074A764E" w14:textId="77777777" w:rsidR="00A22B3D" w:rsidRDefault="00A22B3D" w:rsidP="00E40ABE">
            <w:pPr>
              <w:pStyle w:val="TableText"/>
              <w:ind w:right="144"/>
              <w:rPr>
                <w:color w:val="000000"/>
              </w:rPr>
            </w:pPr>
            <w:r>
              <w:rPr>
                <w:color w:val="000000"/>
              </w:rPr>
              <w:t>2.45</w:t>
            </w:r>
          </w:p>
        </w:tc>
        <w:tc>
          <w:tcPr>
            <w:tcW w:w="0" w:type="pct"/>
            <w:noWrap/>
            <w:vAlign w:val="bottom"/>
          </w:tcPr>
          <w:p w14:paraId="4EA93BBE" w14:textId="77777777" w:rsidR="00A22B3D" w:rsidRDefault="00A22B3D" w:rsidP="00E40ABE">
            <w:pPr>
              <w:pStyle w:val="TableText"/>
              <w:ind w:right="144"/>
              <w:rPr>
                <w:color w:val="000000"/>
              </w:rPr>
            </w:pPr>
            <w:r>
              <w:rPr>
                <w:color w:val="000000"/>
              </w:rPr>
              <w:t>1</w:t>
            </w:r>
          </w:p>
        </w:tc>
        <w:tc>
          <w:tcPr>
            <w:tcW w:w="0" w:type="pct"/>
            <w:noWrap/>
            <w:vAlign w:val="bottom"/>
          </w:tcPr>
          <w:p w14:paraId="4D65C4B6" w14:textId="77777777" w:rsidR="00A22B3D" w:rsidRDefault="00A22B3D" w:rsidP="00E40ABE">
            <w:pPr>
              <w:pStyle w:val="TableText"/>
              <w:ind w:right="144"/>
              <w:rPr>
                <w:color w:val="000000"/>
              </w:rPr>
            </w:pPr>
            <w:r>
              <w:rPr>
                <w:color w:val="000000"/>
              </w:rPr>
              <w:t>N/A</w:t>
            </w:r>
          </w:p>
        </w:tc>
        <w:tc>
          <w:tcPr>
            <w:tcW w:w="0" w:type="pct"/>
            <w:noWrap/>
            <w:vAlign w:val="bottom"/>
          </w:tcPr>
          <w:p w14:paraId="5438480B" w14:textId="77777777" w:rsidR="00A22B3D" w:rsidRDefault="00A22B3D" w:rsidP="00E40ABE">
            <w:pPr>
              <w:pStyle w:val="TableText"/>
              <w:ind w:right="144"/>
              <w:rPr>
                <w:color w:val="000000"/>
              </w:rPr>
            </w:pPr>
            <w:r>
              <w:rPr>
                <w:color w:val="000000"/>
              </w:rPr>
              <w:t>N/A</w:t>
            </w:r>
          </w:p>
        </w:tc>
      </w:tr>
      <w:tr w:rsidR="00A22B3D" w:rsidRPr="00E9052A" w14:paraId="645B36A6" w14:textId="77777777" w:rsidTr="0041690D">
        <w:tc>
          <w:tcPr>
            <w:tcW w:w="1705" w:type="pct"/>
          </w:tcPr>
          <w:p w14:paraId="7B19949E" w14:textId="77777777" w:rsidR="00A22B3D" w:rsidRDefault="00A22B3D" w:rsidP="00E40ABE">
            <w:pPr>
              <w:pStyle w:val="TableText"/>
            </w:pPr>
            <w:r>
              <w:t>Grade 10 Version 2</w:t>
            </w:r>
          </w:p>
        </w:tc>
        <w:tc>
          <w:tcPr>
            <w:tcW w:w="0" w:type="pct"/>
            <w:noWrap/>
            <w:vAlign w:val="bottom"/>
          </w:tcPr>
          <w:p w14:paraId="1F677726" w14:textId="77777777" w:rsidR="00A22B3D" w:rsidRDefault="00A22B3D" w:rsidP="00E40ABE">
            <w:pPr>
              <w:pStyle w:val="TableText"/>
              <w:rPr>
                <w:color w:val="000000"/>
              </w:rPr>
            </w:pPr>
            <w:r>
              <w:rPr>
                <w:color w:val="000000"/>
              </w:rPr>
              <w:t>141</w:t>
            </w:r>
          </w:p>
        </w:tc>
        <w:tc>
          <w:tcPr>
            <w:tcW w:w="0" w:type="pct"/>
            <w:noWrap/>
            <w:vAlign w:val="bottom"/>
          </w:tcPr>
          <w:p w14:paraId="5F52A91F" w14:textId="77777777" w:rsidR="00A22B3D" w:rsidRDefault="00A22B3D" w:rsidP="00E40ABE">
            <w:pPr>
              <w:pStyle w:val="TableText"/>
              <w:ind w:right="144"/>
              <w:rPr>
                <w:color w:val="000000"/>
              </w:rPr>
            </w:pPr>
            <w:r>
              <w:rPr>
                <w:color w:val="000000"/>
              </w:rPr>
              <w:t>0.87</w:t>
            </w:r>
          </w:p>
        </w:tc>
        <w:tc>
          <w:tcPr>
            <w:tcW w:w="0" w:type="pct"/>
            <w:noWrap/>
            <w:vAlign w:val="bottom"/>
          </w:tcPr>
          <w:p w14:paraId="012EEC92" w14:textId="77777777" w:rsidR="00A22B3D" w:rsidRDefault="00A22B3D" w:rsidP="00E40ABE">
            <w:pPr>
              <w:pStyle w:val="TableText"/>
              <w:ind w:right="144"/>
              <w:rPr>
                <w:color w:val="000000"/>
              </w:rPr>
            </w:pPr>
            <w:r>
              <w:rPr>
                <w:color w:val="000000"/>
              </w:rPr>
              <w:t>2.53</w:t>
            </w:r>
          </w:p>
        </w:tc>
        <w:tc>
          <w:tcPr>
            <w:tcW w:w="0" w:type="pct"/>
            <w:noWrap/>
            <w:vAlign w:val="bottom"/>
          </w:tcPr>
          <w:p w14:paraId="00365C82" w14:textId="77777777" w:rsidR="00A22B3D" w:rsidRDefault="00A22B3D" w:rsidP="00E40ABE">
            <w:pPr>
              <w:pStyle w:val="TableText"/>
              <w:ind w:right="144"/>
              <w:rPr>
                <w:color w:val="000000"/>
              </w:rPr>
            </w:pPr>
            <w:r>
              <w:rPr>
                <w:color w:val="000000"/>
              </w:rPr>
              <w:t>5</w:t>
            </w:r>
          </w:p>
        </w:tc>
        <w:tc>
          <w:tcPr>
            <w:tcW w:w="0" w:type="pct"/>
            <w:noWrap/>
            <w:vAlign w:val="bottom"/>
          </w:tcPr>
          <w:p w14:paraId="408794EF" w14:textId="77777777" w:rsidR="00A22B3D" w:rsidRDefault="00A22B3D" w:rsidP="00E40ABE">
            <w:pPr>
              <w:pStyle w:val="TableText"/>
              <w:ind w:right="144"/>
              <w:rPr>
                <w:color w:val="000000"/>
              </w:rPr>
            </w:pPr>
            <w:r>
              <w:rPr>
                <w:color w:val="000000"/>
              </w:rPr>
              <w:t>N/A</w:t>
            </w:r>
          </w:p>
        </w:tc>
        <w:tc>
          <w:tcPr>
            <w:tcW w:w="0" w:type="pct"/>
            <w:noWrap/>
            <w:vAlign w:val="bottom"/>
          </w:tcPr>
          <w:p w14:paraId="2C697286" w14:textId="77777777" w:rsidR="00A22B3D" w:rsidRDefault="00A22B3D" w:rsidP="00E40ABE">
            <w:pPr>
              <w:pStyle w:val="TableText"/>
              <w:ind w:right="144"/>
              <w:rPr>
                <w:color w:val="000000"/>
              </w:rPr>
            </w:pPr>
            <w:r>
              <w:rPr>
                <w:color w:val="000000"/>
              </w:rPr>
              <w:t>N/A</w:t>
            </w:r>
          </w:p>
        </w:tc>
      </w:tr>
      <w:tr w:rsidR="00A22B3D" w:rsidRPr="00E9052A" w14:paraId="762527F6" w14:textId="77777777" w:rsidTr="0041690D">
        <w:tc>
          <w:tcPr>
            <w:tcW w:w="1705" w:type="pct"/>
          </w:tcPr>
          <w:p w14:paraId="1A4C7272" w14:textId="77777777" w:rsidR="00A22B3D" w:rsidRDefault="00A22B3D" w:rsidP="00E40ABE">
            <w:pPr>
              <w:pStyle w:val="TableText"/>
            </w:pPr>
            <w:r>
              <w:t>Grade 11 Version 1</w:t>
            </w:r>
          </w:p>
        </w:tc>
        <w:tc>
          <w:tcPr>
            <w:tcW w:w="0" w:type="pct"/>
            <w:noWrap/>
            <w:vAlign w:val="bottom"/>
          </w:tcPr>
          <w:p w14:paraId="01CF47B9" w14:textId="77777777" w:rsidR="00A22B3D" w:rsidRDefault="00A22B3D" w:rsidP="00E40ABE">
            <w:pPr>
              <w:pStyle w:val="TableText"/>
              <w:rPr>
                <w:color w:val="000000"/>
              </w:rPr>
            </w:pPr>
            <w:r>
              <w:rPr>
                <w:color w:val="000000"/>
              </w:rPr>
              <w:t>639</w:t>
            </w:r>
          </w:p>
        </w:tc>
        <w:tc>
          <w:tcPr>
            <w:tcW w:w="0" w:type="pct"/>
            <w:noWrap/>
            <w:vAlign w:val="bottom"/>
          </w:tcPr>
          <w:p w14:paraId="07FF428D" w14:textId="77777777" w:rsidR="00A22B3D" w:rsidRDefault="00A22B3D" w:rsidP="00E40ABE">
            <w:pPr>
              <w:pStyle w:val="TableText"/>
              <w:ind w:right="144"/>
              <w:rPr>
                <w:color w:val="000000"/>
              </w:rPr>
            </w:pPr>
            <w:r>
              <w:rPr>
                <w:color w:val="000000"/>
              </w:rPr>
              <w:t>0.85</w:t>
            </w:r>
          </w:p>
        </w:tc>
        <w:tc>
          <w:tcPr>
            <w:tcW w:w="0" w:type="pct"/>
            <w:noWrap/>
            <w:vAlign w:val="bottom"/>
          </w:tcPr>
          <w:p w14:paraId="66A8D37E" w14:textId="77777777" w:rsidR="00A22B3D" w:rsidRDefault="00A22B3D" w:rsidP="00E40ABE">
            <w:pPr>
              <w:pStyle w:val="TableText"/>
              <w:ind w:right="144"/>
              <w:rPr>
                <w:color w:val="000000"/>
              </w:rPr>
            </w:pPr>
            <w:r>
              <w:rPr>
                <w:color w:val="000000"/>
              </w:rPr>
              <w:t>2.47</w:t>
            </w:r>
          </w:p>
        </w:tc>
        <w:tc>
          <w:tcPr>
            <w:tcW w:w="0" w:type="pct"/>
            <w:noWrap/>
            <w:vAlign w:val="bottom"/>
          </w:tcPr>
          <w:p w14:paraId="75C6896A" w14:textId="77777777" w:rsidR="00A22B3D" w:rsidRDefault="00A22B3D" w:rsidP="00E40ABE">
            <w:pPr>
              <w:pStyle w:val="TableText"/>
              <w:ind w:right="144"/>
              <w:rPr>
                <w:color w:val="000000"/>
              </w:rPr>
            </w:pPr>
            <w:r>
              <w:rPr>
                <w:color w:val="000000"/>
              </w:rPr>
              <w:t>16</w:t>
            </w:r>
          </w:p>
        </w:tc>
        <w:tc>
          <w:tcPr>
            <w:tcW w:w="0" w:type="pct"/>
            <w:noWrap/>
            <w:vAlign w:val="bottom"/>
          </w:tcPr>
          <w:p w14:paraId="5C9293B4" w14:textId="77777777" w:rsidR="00A22B3D" w:rsidRDefault="00A22B3D" w:rsidP="00E40ABE">
            <w:pPr>
              <w:pStyle w:val="TableText"/>
              <w:ind w:right="144"/>
              <w:rPr>
                <w:color w:val="000000"/>
              </w:rPr>
            </w:pPr>
            <w:r>
              <w:rPr>
                <w:color w:val="000000"/>
              </w:rPr>
              <w:t>0.83</w:t>
            </w:r>
          </w:p>
        </w:tc>
        <w:tc>
          <w:tcPr>
            <w:tcW w:w="0" w:type="pct"/>
            <w:noWrap/>
            <w:vAlign w:val="bottom"/>
          </w:tcPr>
          <w:p w14:paraId="7E394551" w14:textId="77777777" w:rsidR="00A22B3D" w:rsidRDefault="00A22B3D" w:rsidP="00E40ABE">
            <w:pPr>
              <w:pStyle w:val="TableText"/>
              <w:ind w:right="144"/>
              <w:rPr>
                <w:color w:val="000000"/>
              </w:rPr>
            </w:pPr>
            <w:r>
              <w:rPr>
                <w:color w:val="000000"/>
              </w:rPr>
              <w:t>2.63</w:t>
            </w:r>
          </w:p>
        </w:tc>
      </w:tr>
      <w:tr w:rsidR="00A22B3D" w:rsidRPr="00E9052A" w14:paraId="66B4FBB7" w14:textId="77777777" w:rsidTr="0041690D">
        <w:tc>
          <w:tcPr>
            <w:tcW w:w="1705" w:type="pct"/>
          </w:tcPr>
          <w:p w14:paraId="0A7B0C2B" w14:textId="77777777" w:rsidR="00A22B3D" w:rsidRDefault="00A22B3D" w:rsidP="00E40ABE">
            <w:pPr>
              <w:pStyle w:val="TableText"/>
            </w:pPr>
            <w:r>
              <w:t>Grade 11 Version 2</w:t>
            </w:r>
          </w:p>
        </w:tc>
        <w:tc>
          <w:tcPr>
            <w:tcW w:w="0" w:type="pct"/>
            <w:noWrap/>
            <w:vAlign w:val="bottom"/>
          </w:tcPr>
          <w:p w14:paraId="2D8E9494" w14:textId="77777777" w:rsidR="00A22B3D" w:rsidRDefault="00A22B3D" w:rsidP="00E40ABE">
            <w:pPr>
              <w:pStyle w:val="TableText"/>
              <w:rPr>
                <w:color w:val="000000"/>
              </w:rPr>
            </w:pPr>
            <w:r>
              <w:rPr>
                <w:color w:val="000000"/>
              </w:rPr>
              <w:t>591</w:t>
            </w:r>
          </w:p>
        </w:tc>
        <w:tc>
          <w:tcPr>
            <w:tcW w:w="0" w:type="pct"/>
            <w:noWrap/>
            <w:vAlign w:val="bottom"/>
          </w:tcPr>
          <w:p w14:paraId="51E6CC21" w14:textId="77777777" w:rsidR="00A22B3D" w:rsidRDefault="00A22B3D" w:rsidP="00E40ABE">
            <w:pPr>
              <w:pStyle w:val="TableText"/>
              <w:ind w:right="144"/>
              <w:rPr>
                <w:color w:val="000000"/>
              </w:rPr>
            </w:pPr>
            <w:r>
              <w:rPr>
                <w:color w:val="000000"/>
              </w:rPr>
              <w:t>0.87</w:t>
            </w:r>
          </w:p>
        </w:tc>
        <w:tc>
          <w:tcPr>
            <w:tcW w:w="0" w:type="pct"/>
            <w:noWrap/>
            <w:vAlign w:val="bottom"/>
          </w:tcPr>
          <w:p w14:paraId="1E31EA14" w14:textId="77777777" w:rsidR="00A22B3D" w:rsidRDefault="00A22B3D" w:rsidP="00E40ABE">
            <w:pPr>
              <w:pStyle w:val="TableText"/>
              <w:ind w:right="144"/>
              <w:rPr>
                <w:color w:val="000000"/>
              </w:rPr>
            </w:pPr>
            <w:r>
              <w:rPr>
                <w:color w:val="000000"/>
              </w:rPr>
              <w:t>2.50</w:t>
            </w:r>
          </w:p>
        </w:tc>
        <w:tc>
          <w:tcPr>
            <w:tcW w:w="0" w:type="pct"/>
            <w:noWrap/>
            <w:vAlign w:val="bottom"/>
          </w:tcPr>
          <w:p w14:paraId="7BEDBDCE" w14:textId="77777777" w:rsidR="00A22B3D" w:rsidRDefault="00A22B3D" w:rsidP="00E40ABE">
            <w:pPr>
              <w:pStyle w:val="TableText"/>
              <w:ind w:right="144"/>
              <w:rPr>
                <w:color w:val="000000"/>
              </w:rPr>
            </w:pPr>
            <w:r>
              <w:rPr>
                <w:color w:val="000000"/>
              </w:rPr>
              <w:t>18</w:t>
            </w:r>
          </w:p>
        </w:tc>
        <w:tc>
          <w:tcPr>
            <w:tcW w:w="0" w:type="pct"/>
            <w:noWrap/>
            <w:vAlign w:val="bottom"/>
          </w:tcPr>
          <w:p w14:paraId="6A977F0B" w14:textId="77777777" w:rsidR="00A22B3D" w:rsidRDefault="00A22B3D" w:rsidP="00E40ABE">
            <w:pPr>
              <w:pStyle w:val="TableText"/>
              <w:ind w:right="144"/>
              <w:rPr>
                <w:color w:val="000000"/>
              </w:rPr>
            </w:pPr>
            <w:r>
              <w:rPr>
                <w:color w:val="000000"/>
              </w:rPr>
              <w:t>0.81</w:t>
            </w:r>
          </w:p>
        </w:tc>
        <w:tc>
          <w:tcPr>
            <w:tcW w:w="0" w:type="pct"/>
            <w:noWrap/>
            <w:vAlign w:val="bottom"/>
          </w:tcPr>
          <w:p w14:paraId="50F1C8E6" w14:textId="77777777" w:rsidR="00A22B3D" w:rsidRDefault="00A22B3D" w:rsidP="00E40ABE">
            <w:pPr>
              <w:pStyle w:val="TableText"/>
              <w:ind w:right="144"/>
              <w:rPr>
                <w:color w:val="000000"/>
              </w:rPr>
            </w:pPr>
            <w:r>
              <w:rPr>
                <w:color w:val="000000"/>
              </w:rPr>
              <w:t>2.67</w:t>
            </w:r>
          </w:p>
        </w:tc>
      </w:tr>
      <w:tr w:rsidR="00A22B3D" w:rsidRPr="00E9052A" w14:paraId="12D93A24" w14:textId="77777777" w:rsidTr="0041690D">
        <w:tc>
          <w:tcPr>
            <w:tcW w:w="1705" w:type="pct"/>
          </w:tcPr>
          <w:p w14:paraId="4829855B" w14:textId="77777777" w:rsidR="00A22B3D" w:rsidRDefault="00A22B3D" w:rsidP="00E40ABE">
            <w:pPr>
              <w:pStyle w:val="TableText"/>
            </w:pPr>
            <w:r>
              <w:t>Grade 12 Version 1</w:t>
            </w:r>
          </w:p>
        </w:tc>
        <w:tc>
          <w:tcPr>
            <w:tcW w:w="0" w:type="pct"/>
            <w:noWrap/>
            <w:vAlign w:val="bottom"/>
          </w:tcPr>
          <w:p w14:paraId="7BEDC0C8" w14:textId="77777777" w:rsidR="00A22B3D" w:rsidRDefault="00A22B3D" w:rsidP="00E40ABE">
            <w:pPr>
              <w:pStyle w:val="TableText"/>
              <w:rPr>
                <w:color w:val="000000"/>
              </w:rPr>
            </w:pPr>
            <w:r>
              <w:rPr>
                <w:color w:val="000000"/>
              </w:rPr>
              <w:t>1,421</w:t>
            </w:r>
          </w:p>
        </w:tc>
        <w:tc>
          <w:tcPr>
            <w:tcW w:w="0" w:type="pct"/>
            <w:noWrap/>
            <w:vAlign w:val="bottom"/>
          </w:tcPr>
          <w:p w14:paraId="6B09B8DB" w14:textId="77777777" w:rsidR="00A22B3D" w:rsidRDefault="00A22B3D" w:rsidP="00E40ABE">
            <w:pPr>
              <w:pStyle w:val="TableText"/>
              <w:ind w:right="144"/>
              <w:rPr>
                <w:color w:val="000000"/>
              </w:rPr>
            </w:pPr>
            <w:r>
              <w:rPr>
                <w:color w:val="000000"/>
              </w:rPr>
              <w:t>0.86</w:t>
            </w:r>
          </w:p>
        </w:tc>
        <w:tc>
          <w:tcPr>
            <w:tcW w:w="0" w:type="pct"/>
            <w:noWrap/>
            <w:vAlign w:val="bottom"/>
          </w:tcPr>
          <w:p w14:paraId="6F05A1AB" w14:textId="77777777" w:rsidR="00A22B3D" w:rsidRDefault="00A22B3D" w:rsidP="00E40ABE">
            <w:pPr>
              <w:pStyle w:val="TableText"/>
              <w:ind w:right="144"/>
              <w:rPr>
                <w:color w:val="000000"/>
              </w:rPr>
            </w:pPr>
            <w:r>
              <w:rPr>
                <w:color w:val="000000"/>
              </w:rPr>
              <w:t>2.51</w:t>
            </w:r>
          </w:p>
        </w:tc>
        <w:tc>
          <w:tcPr>
            <w:tcW w:w="0" w:type="pct"/>
            <w:noWrap/>
            <w:vAlign w:val="bottom"/>
          </w:tcPr>
          <w:p w14:paraId="4617FD8E" w14:textId="77777777" w:rsidR="00A22B3D" w:rsidRDefault="00A22B3D" w:rsidP="00E40ABE">
            <w:pPr>
              <w:pStyle w:val="TableText"/>
              <w:ind w:right="144"/>
              <w:rPr>
                <w:color w:val="000000"/>
              </w:rPr>
            </w:pPr>
            <w:r>
              <w:rPr>
                <w:color w:val="000000"/>
              </w:rPr>
              <w:t>40</w:t>
            </w:r>
          </w:p>
        </w:tc>
        <w:tc>
          <w:tcPr>
            <w:tcW w:w="0" w:type="pct"/>
            <w:noWrap/>
            <w:vAlign w:val="bottom"/>
          </w:tcPr>
          <w:p w14:paraId="216701BC" w14:textId="77777777" w:rsidR="00A22B3D" w:rsidRDefault="00A22B3D" w:rsidP="00E40ABE">
            <w:pPr>
              <w:pStyle w:val="TableText"/>
              <w:ind w:right="144"/>
              <w:rPr>
                <w:color w:val="000000"/>
              </w:rPr>
            </w:pPr>
            <w:r>
              <w:rPr>
                <w:color w:val="000000"/>
              </w:rPr>
              <w:t>0.80</w:t>
            </w:r>
          </w:p>
        </w:tc>
        <w:tc>
          <w:tcPr>
            <w:tcW w:w="0" w:type="pct"/>
            <w:noWrap/>
            <w:vAlign w:val="bottom"/>
          </w:tcPr>
          <w:p w14:paraId="07BA5846" w14:textId="77777777" w:rsidR="00A22B3D" w:rsidRDefault="00A22B3D" w:rsidP="00E40ABE">
            <w:pPr>
              <w:pStyle w:val="TableText"/>
              <w:ind w:right="144"/>
              <w:rPr>
                <w:color w:val="000000"/>
              </w:rPr>
            </w:pPr>
            <w:r>
              <w:rPr>
                <w:color w:val="000000"/>
              </w:rPr>
              <w:t>2.59</w:t>
            </w:r>
          </w:p>
        </w:tc>
      </w:tr>
      <w:tr w:rsidR="00A22B3D" w:rsidRPr="00E9052A" w14:paraId="373FB3D5" w14:textId="77777777" w:rsidTr="0041690D">
        <w:tc>
          <w:tcPr>
            <w:tcW w:w="1705" w:type="pct"/>
          </w:tcPr>
          <w:p w14:paraId="32984036" w14:textId="77777777" w:rsidR="00A22B3D" w:rsidRDefault="00A22B3D" w:rsidP="00E40ABE">
            <w:pPr>
              <w:pStyle w:val="TableText"/>
            </w:pPr>
            <w:r>
              <w:t>Grade 12 Version 2</w:t>
            </w:r>
          </w:p>
        </w:tc>
        <w:tc>
          <w:tcPr>
            <w:tcW w:w="0" w:type="pct"/>
            <w:noWrap/>
            <w:vAlign w:val="bottom"/>
          </w:tcPr>
          <w:p w14:paraId="15E415E3" w14:textId="77777777" w:rsidR="00A22B3D" w:rsidRDefault="00A22B3D" w:rsidP="00E40ABE">
            <w:pPr>
              <w:pStyle w:val="TableText"/>
              <w:rPr>
                <w:color w:val="000000"/>
              </w:rPr>
            </w:pPr>
            <w:r>
              <w:rPr>
                <w:color w:val="000000"/>
              </w:rPr>
              <w:t>1,315</w:t>
            </w:r>
          </w:p>
        </w:tc>
        <w:tc>
          <w:tcPr>
            <w:tcW w:w="0" w:type="pct"/>
            <w:noWrap/>
            <w:vAlign w:val="bottom"/>
          </w:tcPr>
          <w:p w14:paraId="6A2856C4" w14:textId="77777777" w:rsidR="00A22B3D" w:rsidRDefault="00A22B3D" w:rsidP="00E40ABE">
            <w:pPr>
              <w:pStyle w:val="TableText"/>
              <w:ind w:right="144"/>
              <w:rPr>
                <w:color w:val="000000"/>
              </w:rPr>
            </w:pPr>
            <w:r>
              <w:rPr>
                <w:color w:val="000000"/>
              </w:rPr>
              <w:t>0.86</w:t>
            </w:r>
          </w:p>
        </w:tc>
        <w:tc>
          <w:tcPr>
            <w:tcW w:w="0" w:type="pct"/>
            <w:noWrap/>
            <w:vAlign w:val="bottom"/>
          </w:tcPr>
          <w:p w14:paraId="28958AFA" w14:textId="77777777" w:rsidR="00A22B3D" w:rsidRDefault="00A22B3D" w:rsidP="00E40ABE">
            <w:pPr>
              <w:pStyle w:val="TableText"/>
              <w:ind w:right="144"/>
              <w:rPr>
                <w:color w:val="000000"/>
              </w:rPr>
            </w:pPr>
            <w:r>
              <w:rPr>
                <w:color w:val="000000"/>
              </w:rPr>
              <w:t>2.50</w:t>
            </w:r>
          </w:p>
        </w:tc>
        <w:tc>
          <w:tcPr>
            <w:tcW w:w="0" w:type="pct"/>
            <w:noWrap/>
            <w:vAlign w:val="bottom"/>
          </w:tcPr>
          <w:p w14:paraId="0C015045" w14:textId="77777777" w:rsidR="00A22B3D" w:rsidRDefault="00A22B3D" w:rsidP="00E40ABE">
            <w:pPr>
              <w:pStyle w:val="TableText"/>
              <w:ind w:right="144"/>
              <w:rPr>
                <w:color w:val="000000"/>
              </w:rPr>
            </w:pPr>
            <w:r>
              <w:rPr>
                <w:color w:val="000000"/>
              </w:rPr>
              <w:t>42</w:t>
            </w:r>
          </w:p>
        </w:tc>
        <w:tc>
          <w:tcPr>
            <w:tcW w:w="0" w:type="pct"/>
            <w:noWrap/>
            <w:vAlign w:val="bottom"/>
          </w:tcPr>
          <w:p w14:paraId="29712A6E" w14:textId="77777777" w:rsidR="00A22B3D" w:rsidRDefault="00A22B3D" w:rsidP="00E40ABE">
            <w:pPr>
              <w:pStyle w:val="TableText"/>
              <w:ind w:right="144"/>
              <w:rPr>
                <w:color w:val="000000"/>
              </w:rPr>
            </w:pPr>
            <w:r>
              <w:rPr>
                <w:color w:val="000000"/>
              </w:rPr>
              <w:t>0.89</w:t>
            </w:r>
          </w:p>
        </w:tc>
        <w:tc>
          <w:tcPr>
            <w:tcW w:w="0" w:type="pct"/>
            <w:noWrap/>
            <w:vAlign w:val="bottom"/>
          </w:tcPr>
          <w:p w14:paraId="75757CBF" w14:textId="77777777" w:rsidR="00A22B3D" w:rsidRDefault="00A22B3D" w:rsidP="00E40ABE">
            <w:pPr>
              <w:pStyle w:val="TableText"/>
              <w:ind w:right="144"/>
              <w:rPr>
                <w:color w:val="000000"/>
              </w:rPr>
            </w:pPr>
            <w:r>
              <w:rPr>
                <w:color w:val="000000"/>
              </w:rPr>
              <w:t>2.52</w:t>
            </w:r>
          </w:p>
        </w:tc>
      </w:tr>
    </w:tbl>
    <w:p w14:paraId="21E2C361" w14:textId="4AC89FF5" w:rsidR="00A22B3D" w:rsidRDefault="00A22B3D" w:rsidP="00154F00">
      <w:pPr>
        <w:pStyle w:val="Caption"/>
        <w:pageBreakBefore/>
      </w:pPr>
      <w:r>
        <w:lastRenderedPageBreak/>
        <w:fldChar w:fldCharType="begin"/>
      </w:r>
      <w:r>
        <w:instrText xml:space="preserve"> REF _Ref35407690 \h </w:instrText>
      </w:r>
      <w:r>
        <w:fldChar w:fldCharType="separate"/>
      </w:r>
      <w:bookmarkStart w:id="889" w:name="_Toc38636229"/>
      <w:bookmarkStart w:id="890" w:name="_Toc180396719"/>
      <w:r w:rsidR="00F94BF3">
        <w:t xml:space="preserve">Table </w:t>
      </w:r>
      <w:proofErr w:type="gramStart"/>
      <w:r w:rsidR="00F94BF3">
        <w:t>7.F.</w:t>
      </w:r>
      <w:proofErr w:type="gramEnd"/>
      <w:r w:rsidR="00F94BF3">
        <w:rPr>
          <w:noProof/>
        </w:rPr>
        <w:t>3</w:t>
      </w:r>
      <w:r>
        <w:fldChar w:fldCharType="end"/>
      </w:r>
      <w:r w:rsidRPr="00C60522">
        <w:t xml:space="preserve"> </w:t>
      </w:r>
      <w:r>
        <w:t xml:space="preserve"> Reliabilities and SEMs by English Proficiency (Continued One)</w:t>
      </w:r>
      <w:bookmarkEnd w:id="889"/>
      <w:bookmarkEnd w:id="890"/>
    </w:p>
    <w:tbl>
      <w:tblPr>
        <w:tblStyle w:val="TRtable"/>
        <w:tblW w:w="3901" w:type="pct"/>
        <w:tblLook w:val="04A0" w:firstRow="1" w:lastRow="0" w:firstColumn="1" w:lastColumn="0" w:noHBand="0" w:noVBand="1"/>
        <w:tblDescription w:val="Reliabilities and SEMs by English Proficiency (Continuation One)"/>
      </w:tblPr>
      <w:tblGrid>
        <w:gridCol w:w="2705"/>
        <w:gridCol w:w="726"/>
        <w:gridCol w:w="865"/>
        <w:gridCol w:w="865"/>
        <w:gridCol w:w="719"/>
        <w:gridCol w:w="1008"/>
        <w:gridCol w:w="864"/>
      </w:tblGrid>
      <w:tr w:rsidR="00A22B3D" w:rsidRPr="00E9052A" w14:paraId="1B2C757E" w14:textId="77777777" w:rsidTr="00070172">
        <w:trPr>
          <w:cnfStyle w:val="100000000000" w:firstRow="1" w:lastRow="0" w:firstColumn="0" w:lastColumn="0" w:oddVBand="0" w:evenVBand="0" w:oddHBand="0" w:evenHBand="0" w:firstRowFirstColumn="0" w:firstRowLastColumn="0" w:lastRowFirstColumn="0" w:lastRowLastColumn="0"/>
          <w:trHeight w:val="3456"/>
        </w:trPr>
        <w:tc>
          <w:tcPr>
            <w:tcW w:w="1745" w:type="pct"/>
            <w:hideMark/>
          </w:tcPr>
          <w:p w14:paraId="136E2147" w14:textId="77777777" w:rsidR="00A22B3D" w:rsidRPr="00E9052A" w:rsidRDefault="00A22B3D" w:rsidP="00497B86">
            <w:pPr>
              <w:pStyle w:val="TableHead"/>
            </w:pPr>
            <w:r>
              <w:t>Grade Level</w:t>
            </w:r>
          </w:p>
        </w:tc>
        <w:tc>
          <w:tcPr>
            <w:tcW w:w="468" w:type="pct"/>
            <w:textDirection w:val="btLr"/>
            <w:vAlign w:val="center"/>
            <w:hideMark/>
          </w:tcPr>
          <w:p w14:paraId="02FF6DC0" w14:textId="77777777" w:rsidR="00A22B3D" w:rsidRPr="00E9052A" w:rsidRDefault="00A22B3D" w:rsidP="00497B86">
            <w:pPr>
              <w:pStyle w:val="TableHead"/>
              <w:ind w:left="72" w:right="113"/>
              <w:jc w:val="left"/>
            </w:pPr>
            <w:r w:rsidRPr="00E9052A">
              <w:t>English Learner N</w:t>
            </w:r>
          </w:p>
        </w:tc>
        <w:tc>
          <w:tcPr>
            <w:tcW w:w="558" w:type="pct"/>
            <w:textDirection w:val="btLr"/>
            <w:vAlign w:val="center"/>
            <w:hideMark/>
          </w:tcPr>
          <w:p w14:paraId="1C2200C5" w14:textId="77777777" w:rsidR="00A22B3D" w:rsidRPr="00E9052A" w:rsidRDefault="00A22B3D" w:rsidP="00497B86">
            <w:pPr>
              <w:pStyle w:val="TableHead"/>
              <w:ind w:left="72" w:right="113"/>
              <w:jc w:val="left"/>
            </w:pPr>
            <w:r w:rsidRPr="00E9052A">
              <w:t>English Learner</w:t>
            </w:r>
            <w:r w:rsidRPr="00E32902">
              <w:t xml:space="preserve"> Reliab</w:t>
            </w:r>
            <w:r>
              <w:t>ility</w:t>
            </w:r>
          </w:p>
        </w:tc>
        <w:tc>
          <w:tcPr>
            <w:tcW w:w="558" w:type="pct"/>
            <w:textDirection w:val="btLr"/>
            <w:vAlign w:val="center"/>
            <w:hideMark/>
          </w:tcPr>
          <w:p w14:paraId="5F844AE0" w14:textId="77777777" w:rsidR="00A22B3D" w:rsidRPr="00E9052A" w:rsidRDefault="00A22B3D" w:rsidP="00497B86">
            <w:pPr>
              <w:pStyle w:val="TableHead"/>
              <w:ind w:left="72" w:right="113"/>
              <w:jc w:val="left"/>
            </w:pPr>
            <w:r w:rsidRPr="00E9052A">
              <w:t xml:space="preserve">English Learner </w:t>
            </w:r>
            <w:r>
              <w:t>Raw</w:t>
            </w:r>
            <w:r w:rsidRPr="00E9052A">
              <w:t xml:space="preserve"> Score SEM</w:t>
            </w:r>
          </w:p>
        </w:tc>
        <w:tc>
          <w:tcPr>
            <w:tcW w:w="464" w:type="pct"/>
            <w:textDirection w:val="btLr"/>
            <w:vAlign w:val="center"/>
            <w:hideMark/>
          </w:tcPr>
          <w:p w14:paraId="713964E4" w14:textId="77777777" w:rsidR="00A22B3D" w:rsidRPr="00E9052A" w:rsidRDefault="00A22B3D" w:rsidP="00497B86">
            <w:pPr>
              <w:pStyle w:val="TableHead"/>
              <w:ind w:left="72" w:right="113"/>
              <w:jc w:val="left"/>
            </w:pPr>
            <w:r w:rsidRPr="00E9052A">
              <w:t>Re</w:t>
            </w:r>
            <w:r>
              <w:t>classified</w:t>
            </w:r>
            <w:r w:rsidRPr="00E9052A">
              <w:t xml:space="preserve"> Fluent</w:t>
            </w:r>
            <w:r>
              <w:t xml:space="preserve"> English Proficient</w:t>
            </w:r>
            <w:r w:rsidRPr="00E9052A">
              <w:t xml:space="preserve"> N</w:t>
            </w:r>
          </w:p>
        </w:tc>
        <w:tc>
          <w:tcPr>
            <w:tcW w:w="650" w:type="pct"/>
            <w:textDirection w:val="btLr"/>
            <w:vAlign w:val="center"/>
            <w:hideMark/>
          </w:tcPr>
          <w:p w14:paraId="41E05FC9" w14:textId="77777777" w:rsidR="00A22B3D" w:rsidRPr="00E9052A" w:rsidRDefault="00A22B3D" w:rsidP="00497B86">
            <w:pPr>
              <w:pStyle w:val="TableHead"/>
              <w:ind w:left="72" w:right="113"/>
              <w:jc w:val="left"/>
            </w:pPr>
            <w:r w:rsidRPr="00E9052A">
              <w:t>Re</w:t>
            </w:r>
            <w:r>
              <w:t>classified</w:t>
            </w:r>
            <w:r w:rsidRPr="00E9052A">
              <w:t xml:space="preserve"> Fluent</w:t>
            </w:r>
            <w:r>
              <w:t xml:space="preserve"> English Proficient</w:t>
            </w:r>
            <w:r w:rsidRPr="00E32902">
              <w:t xml:space="preserve"> Reliab</w:t>
            </w:r>
            <w:r>
              <w:t>ility</w:t>
            </w:r>
          </w:p>
        </w:tc>
        <w:tc>
          <w:tcPr>
            <w:tcW w:w="557" w:type="pct"/>
            <w:textDirection w:val="btLr"/>
            <w:vAlign w:val="center"/>
            <w:hideMark/>
          </w:tcPr>
          <w:p w14:paraId="57C77DA8" w14:textId="77777777" w:rsidR="00A22B3D" w:rsidRPr="00E9052A" w:rsidRDefault="00A22B3D" w:rsidP="00497B86">
            <w:pPr>
              <w:pStyle w:val="TableHead"/>
              <w:ind w:left="72" w:right="113"/>
              <w:jc w:val="left"/>
            </w:pPr>
            <w:r w:rsidRPr="00E9052A">
              <w:t>Re</w:t>
            </w:r>
            <w:r>
              <w:t>classified</w:t>
            </w:r>
            <w:r w:rsidRPr="00E9052A">
              <w:t xml:space="preserve"> Fluent</w:t>
            </w:r>
            <w:r>
              <w:t xml:space="preserve"> English Proficient</w:t>
            </w:r>
            <w:r w:rsidRPr="00E9052A">
              <w:t xml:space="preserve"> </w:t>
            </w:r>
            <w:r>
              <w:t>Raw</w:t>
            </w:r>
            <w:r w:rsidRPr="00E9052A">
              <w:t xml:space="preserve"> Score SEM</w:t>
            </w:r>
          </w:p>
        </w:tc>
      </w:tr>
      <w:tr w:rsidR="00A22B3D" w:rsidRPr="00E9052A" w14:paraId="7A660465" w14:textId="77777777" w:rsidTr="00070172">
        <w:trPr>
          <w:trHeight w:val="264"/>
        </w:trPr>
        <w:tc>
          <w:tcPr>
            <w:tcW w:w="1745" w:type="pct"/>
            <w:hideMark/>
          </w:tcPr>
          <w:p w14:paraId="13A425FD" w14:textId="77777777" w:rsidR="00A22B3D" w:rsidRPr="00E9052A" w:rsidRDefault="00A22B3D" w:rsidP="00300CC7">
            <w:pPr>
              <w:pStyle w:val="TableText"/>
              <w:keepNext/>
              <w:ind w:right="144"/>
            </w:pPr>
            <w:r>
              <w:t>Grade 5 Version 1</w:t>
            </w:r>
          </w:p>
        </w:tc>
        <w:tc>
          <w:tcPr>
            <w:tcW w:w="468" w:type="pct"/>
            <w:noWrap/>
            <w:vAlign w:val="center"/>
          </w:tcPr>
          <w:p w14:paraId="1B520BC4" w14:textId="77777777" w:rsidR="00A22B3D" w:rsidRPr="00E9052A" w:rsidRDefault="00A22B3D" w:rsidP="00300CC7">
            <w:pPr>
              <w:pStyle w:val="TableText"/>
            </w:pPr>
            <w:r>
              <w:rPr>
                <w:color w:val="000000"/>
              </w:rPr>
              <w:t>669</w:t>
            </w:r>
          </w:p>
        </w:tc>
        <w:tc>
          <w:tcPr>
            <w:tcW w:w="558" w:type="pct"/>
            <w:noWrap/>
            <w:vAlign w:val="center"/>
          </w:tcPr>
          <w:p w14:paraId="359A222A" w14:textId="77777777" w:rsidR="00A22B3D" w:rsidRPr="00E9052A" w:rsidRDefault="00A22B3D" w:rsidP="00300CC7">
            <w:pPr>
              <w:pStyle w:val="TableText"/>
              <w:ind w:right="144"/>
            </w:pPr>
            <w:r>
              <w:rPr>
                <w:color w:val="000000"/>
              </w:rPr>
              <w:t>0.83</w:t>
            </w:r>
          </w:p>
        </w:tc>
        <w:tc>
          <w:tcPr>
            <w:tcW w:w="558" w:type="pct"/>
            <w:noWrap/>
            <w:vAlign w:val="center"/>
          </w:tcPr>
          <w:p w14:paraId="751D756E" w14:textId="77777777" w:rsidR="00A22B3D" w:rsidRPr="00E9052A" w:rsidRDefault="00A22B3D" w:rsidP="00300CC7">
            <w:pPr>
              <w:pStyle w:val="TableText"/>
              <w:ind w:right="144"/>
            </w:pPr>
            <w:r>
              <w:rPr>
                <w:color w:val="000000"/>
              </w:rPr>
              <w:t>2.52</w:t>
            </w:r>
          </w:p>
        </w:tc>
        <w:tc>
          <w:tcPr>
            <w:tcW w:w="464" w:type="pct"/>
            <w:noWrap/>
            <w:vAlign w:val="center"/>
          </w:tcPr>
          <w:p w14:paraId="062EE471" w14:textId="77777777" w:rsidR="00A22B3D" w:rsidRPr="00E9052A" w:rsidRDefault="00A22B3D" w:rsidP="00300CC7">
            <w:pPr>
              <w:pStyle w:val="TableText"/>
            </w:pPr>
            <w:r>
              <w:rPr>
                <w:color w:val="000000"/>
              </w:rPr>
              <w:t>210</w:t>
            </w:r>
          </w:p>
        </w:tc>
        <w:tc>
          <w:tcPr>
            <w:tcW w:w="650" w:type="pct"/>
            <w:noWrap/>
            <w:vAlign w:val="center"/>
          </w:tcPr>
          <w:p w14:paraId="4FFE70AE" w14:textId="77777777" w:rsidR="00A22B3D" w:rsidRPr="00E9052A" w:rsidRDefault="00A22B3D" w:rsidP="00300CC7">
            <w:pPr>
              <w:pStyle w:val="TableText"/>
              <w:ind w:right="144"/>
            </w:pPr>
            <w:r>
              <w:rPr>
                <w:color w:val="000000"/>
              </w:rPr>
              <w:t>0.78</w:t>
            </w:r>
          </w:p>
        </w:tc>
        <w:tc>
          <w:tcPr>
            <w:tcW w:w="557" w:type="pct"/>
            <w:noWrap/>
            <w:vAlign w:val="center"/>
          </w:tcPr>
          <w:p w14:paraId="6F35B4CD" w14:textId="77777777" w:rsidR="00A22B3D" w:rsidRPr="00E9052A" w:rsidRDefault="00A22B3D" w:rsidP="00300CC7">
            <w:pPr>
              <w:pStyle w:val="TableText"/>
              <w:ind w:right="144"/>
            </w:pPr>
            <w:r>
              <w:rPr>
                <w:color w:val="000000"/>
              </w:rPr>
              <w:t>2.55</w:t>
            </w:r>
          </w:p>
        </w:tc>
      </w:tr>
      <w:tr w:rsidR="00A22B3D" w:rsidRPr="00E9052A" w14:paraId="5440A514" w14:textId="77777777" w:rsidTr="00070172">
        <w:trPr>
          <w:trHeight w:val="264"/>
        </w:trPr>
        <w:tc>
          <w:tcPr>
            <w:tcW w:w="1745" w:type="pct"/>
            <w:hideMark/>
          </w:tcPr>
          <w:p w14:paraId="36C3947F" w14:textId="77777777" w:rsidR="00A22B3D" w:rsidRPr="00E9052A" w:rsidRDefault="00A22B3D" w:rsidP="00300CC7">
            <w:pPr>
              <w:pStyle w:val="TableText"/>
              <w:keepNext/>
              <w:ind w:right="144"/>
            </w:pPr>
            <w:r>
              <w:t>Grade 5 Version 2</w:t>
            </w:r>
          </w:p>
        </w:tc>
        <w:tc>
          <w:tcPr>
            <w:tcW w:w="468" w:type="pct"/>
            <w:noWrap/>
            <w:vAlign w:val="center"/>
          </w:tcPr>
          <w:p w14:paraId="0824A515" w14:textId="77777777" w:rsidR="00A22B3D" w:rsidRPr="00E9052A" w:rsidRDefault="00A22B3D" w:rsidP="00300CC7">
            <w:pPr>
              <w:pStyle w:val="TableText"/>
            </w:pPr>
            <w:r>
              <w:rPr>
                <w:color w:val="000000"/>
              </w:rPr>
              <w:t>649</w:t>
            </w:r>
          </w:p>
        </w:tc>
        <w:tc>
          <w:tcPr>
            <w:tcW w:w="558" w:type="pct"/>
            <w:noWrap/>
            <w:vAlign w:val="center"/>
          </w:tcPr>
          <w:p w14:paraId="00DDBB0C" w14:textId="77777777" w:rsidR="00A22B3D" w:rsidRPr="00E9052A" w:rsidRDefault="00A22B3D" w:rsidP="00300CC7">
            <w:pPr>
              <w:pStyle w:val="TableText"/>
              <w:ind w:right="144"/>
            </w:pPr>
            <w:r>
              <w:rPr>
                <w:color w:val="000000"/>
              </w:rPr>
              <w:t>0.86</w:t>
            </w:r>
          </w:p>
        </w:tc>
        <w:tc>
          <w:tcPr>
            <w:tcW w:w="558" w:type="pct"/>
            <w:noWrap/>
            <w:vAlign w:val="center"/>
          </w:tcPr>
          <w:p w14:paraId="555D7979" w14:textId="77777777" w:rsidR="00A22B3D" w:rsidRPr="00E9052A" w:rsidRDefault="00A22B3D" w:rsidP="00300CC7">
            <w:pPr>
              <w:pStyle w:val="TableText"/>
              <w:ind w:right="144"/>
            </w:pPr>
            <w:r>
              <w:rPr>
                <w:color w:val="000000"/>
              </w:rPr>
              <w:t>2.41</w:t>
            </w:r>
          </w:p>
        </w:tc>
        <w:tc>
          <w:tcPr>
            <w:tcW w:w="464" w:type="pct"/>
            <w:noWrap/>
            <w:vAlign w:val="center"/>
          </w:tcPr>
          <w:p w14:paraId="7E0A070C" w14:textId="77777777" w:rsidR="00A22B3D" w:rsidRPr="00E9052A" w:rsidRDefault="00A22B3D" w:rsidP="00300CC7">
            <w:pPr>
              <w:pStyle w:val="TableText"/>
            </w:pPr>
            <w:r>
              <w:rPr>
                <w:color w:val="000000"/>
              </w:rPr>
              <w:t>146</w:t>
            </w:r>
          </w:p>
        </w:tc>
        <w:tc>
          <w:tcPr>
            <w:tcW w:w="650" w:type="pct"/>
            <w:noWrap/>
            <w:vAlign w:val="center"/>
          </w:tcPr>
          <w:p w14:paraId="61BD58D5" w14:textId="77777777" w:rsidR="00A22B3D" w:rsidRPr="00E9052A" w:rsidRDefault="00A22B3D" w:rsidP="00300CC7">
            <w:pPr>
              <w:pStyle w:val="TableText"/>
              <w:ind w:right="144"/>
            </w:pPr>
            <w:r>
              <w:rPr>
                <w:color w:val="000000"/>
              </w:rPr>
              <w:t>0.85</w:t>
            </w:r>
          </w:p>
        </w:tc>
        <w:tc>
          <w:tcPr>
            <w:tcW w:w="557" w:type="pct"/>
            <w:noWrap/>
            <w:vAlign w:val="center"/>
          </w:tcPr>
          <w:p w14:paraId="3805DEC9" w14:textId="77777777" w:rsidR="00A22B3D" w:rsidRPr="00E9052A" w:rsidRDefault="00A22B3D" w:rsidP="00300CC7">
            <w:pPr>
              <w:pStyle w:val="TableText"/>
              <w:ind w:right="144"/>
            </w:pPr>
            <w:r>
              <w:rPr>
                <w:color w:val="000000"/>
              </w:rPr>
              <w:t>2.40</w:t>
            </w:r>
          </w:p>
        </w:tc>
      </w:tr>
      <w:tr w:rsidR="00A22B3D" w:rsidRPr="00E9052A" w14:paraId="239937E5" w14:textId="77777777" w:rsidTr="00070172">
        <w:trPr>
          <w:trHeight w:val="276"/>
        </w:trPr>
        <w:tc>
          <w:tcPr>
            <w:tcW w:w="1745" w:type="pct"/>
            <w:hideMark/>
          </w:tcPr>
          <w:p w14:paraId="4F09C4DC" w14:textId="77777777" w:rsidR="00A22B3D" w:rsidRPr="00E9052A" w:rsidRDefault="00A22B3D" w:rsidP="00300CC7">
            <w:pPr>
              <w:pStyle w:val="TableText"/>
              <w:ind w:right="144"/>
            </w:pPr>
            <w:r>
              <w:t>Grade 8 Version 1</w:t>
            </w:r>
          </w:p>
        </w:tc>
        <w:tc>
          <w:tcPr>
            <w:tcW w:w="468" w:type="pct"/>
            <w:noWrap/>
            <w:vAlign w:val="center"/>
          </w:tcPr>
          <w:p w14:paraId="44D20889" w14:textId="77777777" w:rsidR="00A22B3D" w:rsidRPr="00E9052A" w:rsidRDefault="00A22B3D" w:rsidP="00300CC7">
            <w:pPr>
              <w:pStyle w:val="TableText"/>
            </w:pPr>
            <w:r>
              <w:rPr>
                <w:color w:val="000000"/>
              </w:rPr>
              <w:t>642</w:t>
            </w:r>
          </w:p>
        </w:tc>
        <w:tc>
          <w:tcPr>
            <w:tcW w:w="558" w:type="pct"/>
            <w:noWrap/>
            <w:vAlign w:val="center"/>
          </w:tcPr>
          <w:p w14:paraId="489E36BA" w14:textId="77777777" w:rsidR="00A22B3D" w:rsidRPr="00E9052A" w:rsidRDefault="00A22B3D" w:rsidP="00300CC7">
            <w:pPr>
              <w:pStyle w:val="TableText"/>
              <w:ind w:right="144"/>
            </w:pPr>
            <w:r>
              <w:rPr>
                <w:color w:val="000000"/>
              </w:rPr>
              <w:t>0.86</w:t>
            </w:r>
          </w:p>
        </w:tc>
        <w:tc>
          <w:tcPr>
            <w:tcW w:w="558" w:type="pct"/>
            <w:noWrap/>
            <w:vAlign w:val="center"/>
          </w:tcPr>
          <w:p w14:paraId="78A657EE" w14:textId="77777777" w:rsidR="00A22B3D" w:rsidRPr="00E9052A" w:rsidRDefault="00A22B3D" w:rsidP="00300CC7">
            <w:pPr>
              <w:pStyle w:val="TableText"/>
              <w:ind w:right="144"/>
            </w:pPr>
            <w:r>
              <w:rPr>
                <w:color w:val="000000"/>
              </w:rPr>
              <w:t>2.49</w:t>
            </w:r>
          </w:p>
        </w:tc>
        <w:tc>
          <w:tcPr>
            <w:tcW w:w="464" w:type="pct"/>
            <w:noWrap/>
            <w:vAlign w:val="center"/>
          </w:tcPr>
          <w:p w14:paraId="208847EA" w14:textId="77777777" w:rsidR="00A22B3D" w:rsidRPr="00E9052A" w:rsidRDefault="00A22B3D" w:rsidP="00300CC7">
            <w:pPr>
              <w:pStyle w:val="TableText"/>
            </w:pPr>
            <w:r>
              <w:rPr>
                <w:color w:val="000000"/>
              </w:rPr>
              <w:t>279</w:t>
            </w:r>
          </w:p>
        </w:tc>
        <w:tc>
          <w:tcPr>
            <w:tcW w:w="650" w:type="pct"/>
            <w:noWrap/>
            <w:vAlign w:val="center"/>
          </w:tcPr>
          <w:p w14:paraId="273B98A0" w14:textId="77777777" w:rsidR="00A22B3D" w:rsidRPr="00E9052A" w:rsidRDefault="00A22B3D" w:rsidP="00300CC7">
            <w:pPr>
              <w:pStyle w:val="TableText"/>
              <w:ind w:right="144"/>
            </w:pPr>
            <w:r>
              <w:rPr>
                <w:color w:val="000000"/>
              </w:rPr>
              <w:t>0.86</w:t>
            </w:r>
          </w:p>
        </w:tc>
        <w:tc>
          <w:tcPr>
            <w:tcW w:w="557" w:type="pct"/>
            <w:noWrap/>
            <w:vAlign w:val="center"/>
          </w:tcPr>
          <w:p w14:paraId="345B09F1" w14:textId="77777777" w:rsidR="00A22B3D" w:rsidRPr="00E9052A" w:rsidRDefault="00A22B3D" w:rsidP="00300CC7">
            <w:pPr>
              <w:pStyle w:val="TableText"/>
              <w:ind w:right="144"/>
            </w:pPr>
            <w:r>
              <w:rPr>
                <w:color w:val="000000"/>
              </w:rPr>
              <w:t>2.48</w:t>
            </w:r>
          </w:p>
        </w:tc>
      </w:tr>
      <w:tr w:rsidR="00A22B3D" w:rsidRPr="00E9052A" w14:paraId="04A893A7" w14:textId="77777777" w:rsidTr="00070172">
        <w:trPr>
          <w:trHeight w:val="276"/>
        </w:trPr>
        <w:tc>
          <w:tcPr>
            <w:tcW w:w="1745" w:type="pct"/>
          </w:tcPr>
          <w:p w14:paraId="480221C2" w14:textId="77777777" w:rsidR="00A22B3D" w:rsidRDefault="00A22B3D" w:rsidP="00300CC7">
            <w:pPr>
              <w:pStyle w:val="TableText"/>
              <w:ind w:right="144"/>
            </w:pPr>
            <w:r>
              <w:t>Grade 8 Version 2</w:t>
            </w:r>
          </w:p>
        </w:tc>
        <w:tc>
          <w:tcPr>
            <w:tcW w:w="468" w:type="pct"/>
            <w:noWrap/>
            <w:vAlign w:val="center"/>
          </w:tcPr>
          <w:p w14:paraId="14D5F9F4" w14:textId="77777777" w:rsidR="00A22B3D" w:rsidRDefault="00A22B3D" w:rsidP="00300CC7">
            <w:pPr>
              <w:pStyle w:val="TableText"/>
            </w:pPr>
            <w:r>
              <w:rPr>
                <w:color w:val="000000"/>
              </w:rPr>
              <w:t>565</w:t>
            </w:r>
          </w:p>
        </w:tc>
        <w:tc>
          <w:tcPr>
            <w:tcW w:w="558" w:type="pct"/>
            <w:noWrap/>
            <w:vAlign w:val="center"/>
          </w:tcPr>
          <w:p w14:paraId="6FE2BD62" w14:textId="77777777" w:rsidR="00A22B3D" w:rsidRPr="00544561" w:rsidRDefault="00A22B3D" w:rsidP="00300CC7">
            <w:pPr>
              <w:pStyle w:val="TableText"/>
              <w:ind w:right="144"/>
            </w:pPr>
            <w:r>
              <w:rPr>
                <w:color w:val="000000"/>
              </w:rPr>
              <w:t>0.85</w:t>
            </w:r>
          </w:p>
        </w:tc>
        <w:tc>
          <w:tcPr>
            <w:tcW w:w="558" w:type="pct"/>
            <w:noWrap/>
            <w:vAlign w:val="center"/>
          </w:tcPr>
          <w:p w14:paraId="68885E32" w14:textId="77777777" w:rsidR="00A22B3D" w:rsidRPr="00544561" w:rsidRDefault="00A22B3D" w:rsidP="00300CC7">
            <w:pPr>
              <w:pStyle w:val="TableText"/>
              <w:ind w:right="144"/>
            </w:pPr>
            <w:r>
              <w:rPr>
                <w:color w:val="000000"/>
              </w:rPr>
              <w:t>2.51</w:t>
            </w:r>
          </w:p>
        </w:tc>
        <w:tc>
          <w:tcPr>
            <w:tcW w:w="464" w:type="pct"/>
            <w:noWrap/>
            <w:vAlign w:val="center"/>
          </w:tcPr>
          <w:p w14:paraId="52929F45" w14:textId="77777777" w:rsidR="00A22B3D" w:rsidRDefault="00A22B3D" w:rsidP="00300CC7">
            <w:pPr>
              <w:pStyle w:val="TableText"/>
            </w:pPr>
            <w:r>
              <w:rPr>
                <w:color w:val="000000"/>
              </w:rPr>
              <w:t>313</w:t>
            </w:r>
          </w:p>
        </w:tc>
        <w:tc>
          <w:tcPr>
            <w:tcW w:w="650" w:type="pct"/>
            <w:noWrap/>
            <w:vAlign w:val="center"/>
          </w:tcPr>
          <w:p w14:paraId="5DF5049D" w14:textId="77777777" w:rsidR="00A22B3D" w:rsidRPr="00544561" w:rsidRDefault="00A22B3D" w:rsidP="00300CC7">
            <w:pPr>
              <w:pStyle w:val="TableText"/>
              <w:ind w:right="144"/>
            </w:pPr>
            <w:r>
              <w:rPr>
                <w:color w:val="000000"/>
              </w:rPr>
              <w:t>0.86</w:t>
            </w:r>
          </w:p>
        </w:tc>
        <w:tc>
          <w:tcPr>
            <w:tcW w:w="557" w:type="pct"/>
            <w:noWrap/>
            <w:vAlign w:val="center"/>
          </w:tcPr>
          <w:p w14:paraId="1BBEE01E" w14:textId="77777777" w:rsidR="00A22B3D" w:rsidRPr="00544561" w:rsidRDefault="00A22B3D" w:rsidP="00300CC7">
            <w:pPr>
              <w:pStyle w:val="TableText"/>
              <w:ind w:right="144"/>
            </w:pPr>
            <w:r>
              <w:rPr>
                <w:color w:val="000000"/>
              </w:rPr>
              <w:t>2.42</w:t>
            </w:r>
          </w:p>
        </w:tc>
      </w:tr>
      <w:tr w:rsidR="00A22B3D" w:rsidRPr="00E9052A" w14:paraId="391B155D" w14:textId="77777777" w:rsidTr="00070172">
        <w:trPr>
          <w:trHeight w:val="276"/>
        </w:trPr>
        <w:tc>
          <w:tcPr>
            <w:tcW w:w="1745" w:type="pct"/>
          </w:tcPr>
          <w:p w14:paraId="52351C59" w14:textId="77777777" w:rsidR="00A22B3D" w:rsidRDefault="00A22B3D" w:rsidP="00300CC7">
            <w:pPr>
              <w:pStyle w:val="TableText"/>
              <w:ind w:right="144"/>
            </w:pPr>
            <w:r>
              <w:t>High school Version 1</w:t>
            </w:r>
          </w:p>
        </w:tc>
        <w:tc>
          <w:tcPr>
            <w:tcW w:w="468" w:type="pct"/>
            <w:noWrap/>
            <w:vAlign w:val="center"/>
          </w:tcPr>
          <w:p w14:paraId="5A8D6264" w14:textId="77777777" w:rsidR="00A22B3D" w:rsidRDefault="00A22B3D" w:rsidP="00300CC7">
            <w:pPr>
              <w:pStyle w:val="TableText"/>
            </w:pPr>
            <w:r>
              <w:rPr>
                <w:color w:val="000000"/>
              </w:rPr>
              <w:t>899</w:t>
            </w:r>
          </w:p>
        </w:tc>
        <w:tc>
          <w:tcPr>
            <w:tcW w:w="558" w:type="pct"/>
            <w:noWrap/>
            <w:vAlign w:val="center"/>
          </w:tcPr>
          <w:p w14:paraId="7D046AEB" w14:textId="77777777" w:rsidR="00A22B3D" w:rsidRPr="00544561" w:rsidRDefault="00A22B3D" w:rsidP="00300CC7">
            <w:pPr>
              <w:pStyle w:val="TableText"/>
              <w:ind w:right="144"/>
            </w:pPr>
            <w:r>
              <w:rPr>
                <w:color w:val="000000"/>
              </w:rPr>
              <w:t>0.84</w:t>
            </w:r>
          </w:p>
        </w:tc>
        <w:tc>
          <w:tcPr>
            <w:tcW w:w="558" w:type="pct"/>
            <w:noWrap/>
            <w:vAlign w:val="center"/>
          </w:tcPr>
          <w:p w14:paraId="2D86BC59" w14:textId="77777777" w:rsidR="00A22B3D" w:rsidRPr="00544561" w:rsidRDefault="00A22B3D" w:rsidP="00300CC7">
            <w:pPr>
              <w:pStyle w:val="TableText"/>
              <w:ind w:right="144"/>
            </w:pPr>
            <w:r>
              <w:rPr>
                <w:color w:val="000000"/>
              </w:rPr>
              <w:t>2.57</w:t>
            </w:r>
          </w:p>
        </w:tc>
        <w:tc>
          <w:tcPr>
            <w:tcW w:w="464" w:type="pct"/>
            <w:noWrap/>
            <w:vAlign w:val="center"/>
          </w:tcPr>
          <w:p w14:paraId="24F4694B" w14:textId="77777777" w:rsidR="00A22B3D" w:rsidRDefault="00A22B3D" w:rsidP="00300CC7">
            <w:pPr>
              <w:pStyle w:val="TableText"/>
            </w:pPr>
            <w:r>
              <w:rPr>
                <w:color w:val="000000"/>
              </w:rPr>
              <w:t>603</w:t>
            </w:r>
          </w:p>
        </w:tc>
        <w:tc>
          <w:tcPr>
            <w:tcW w:w="650" w:type="pct"/>
            <w:noWrap/>
            <w:vAlign w:val="center"/>
          </w:tcPr>
          <w:p w14:paraId="4F78163F" w14:textId="77777777" w:rsidR="00A22B3D" w:rsidRPr="00544561" w:rsidRDefault="00A22B3D" w:rsidP="00300CC7">
            <w:pPr>
              <w:pStyle w:val="TableText"/>
              <w:ind w:right="144"/>
            </w:pPr>
            <w:r>
              <w:rPr>
                <w:color w:val="000000"/>
              </w:rPr>
              <w:t>0.81</w:t>
            </w:r>
          </w:p>
        </w:tc>
        <w:tc>
          <w:tcPr>
            <w:tcW w:w="557" w:type="pct"/>
            <w:noWrap/>
            <w:vAlign w:val="center"/>
          </w:tcPr>
          <w:p w14:paraId="4CFA4AF9" w14:textId="77777777" w:rsidR="00A22B3D" w:rsidRPr="00544561" w:rsidRDefault="00A22B3D" w:rsidP="00300CC7">
            <w:pPr>
              <w:pStyle w:val="TableText"/>
              <w:ind w:right="144"/>
            </w:pPr>
            <w:r>
              <w:rPr>
                <w:color w:val="000000"/>
              </w:rPr>
              <w:t>2.58</w:t>
            </w:r>
          </w:p>
        </w:tc>
      </w:tr>
      <w:tr w:rsidR="00A22B3D" w:rsidRPr="00E9052A" w14:paraId="2F65F500" w14:textId="77777777" w:rsidTr="00070172">
        <w:trPr>
          <w:trHeight w:val="276"/>
        </w:trPr>
        <w:tc>
          <w:tcPr>
            <w:tcW w:w="1745" w:type="pct"/>
          </w:tcPr>
          <w:p w14:paraId="5F0F61A2" w14:textId="77777777" w:rsidR="00A22B3D" w:rsidRDefault="00A22B3D" w:rsidP="00300CC7">
            <w:pPr>
              <w:pStyle w:val="TableText"/>
              <w:ind w:right="144"/>
            </w:pPr>
            <w:r>
              <w:t>High school Version 2</w:t>
            </w:r>
          </w:p>
        </w:tc>
        <w:tc>
          <w:tcPr>
            <w:tcW w:w="468" w:type="pct"/>
            <w:noWrap/>
            <w:vAlign w:val="center"/>
          </w:tcPr>
          <w:p w14:paraId="6C215D50" w14:textId="77777777" w:rsidR="00A22B3D" w:rsidRDefault="00A22B3D" w:rsidP="00300CC7">
            <w:pPr>
              <w:pStyle w:val="TableText"/>
            </w:pPr>
            <w:r>
              <w:rPr>
                <w:color w:val="000000"/>
              </w:rPr>
              <w:t>698</w:t>
            </w:r>
          </w:p>
        </w:tc>
        <w:tc>
          <w:tcPr>
            <w:tcW w:w="558" w:type="pct"/>
            <w:noWrap/>
            <w:vAlign w:val="center"/>
          </w:tcPr>
          <w:p w14:paraId="5705C19E" w14:textId="77777777" w:rsidR="00A22B3D" w:rsidRPr="00544561" w:rsidRDefault="00A22B3D" w:rsidP="00300CC7">
            <w:pPr>
              <w:pStyle w:val="TableText"/>
              <w:ind w:right="144"/>
            </w:pPr>
            <w:r>
              <w:rPr>
                <w:color w:val="000000"/>
              </w:rPr>
              <w:t>0.85</w:t>
            </w:r>
          </w:p>
        </w:tc>
        <w:tc>
          <w:tcPr>
            <w:tcW w:w="558" w:type="pct"/>
            <w:noWrap/>
            <w:vAlign w:val="center"/>
          </w:tcPr>
          <w:p w14:paraId="12E1B879" w14:textId="77777777" w:rsidR="00A22B3D" w:rsidRPr="00544561" w:rsidRDefault="00A22B3D" w:rsidP="00300CC7">
            <w:pPr>
              <w:pStyle w:val="TableText"/>
              <w:ind w:right="144"/>
            </w:pPr>
            <w:r>
              <w:rPr>
                <w:color w:val="000000"/>
              </w:rPr>
              <w:t>2.60</w:t>
            </w:r>
          </w:p>
        </w:tc>
        <w:tc>
          <w:tcPr>
            <w:tcW w:w="464" w:type="pct"/>
            <w:noWrap/>
            <w:vAlign w:val="center"/>
          </w:tcPr>
          <w:p w14:paraId="786EA6E9" w14:textId="77777777" w:rsidR="00A22B3D" w:rsidRDefault="00A22B3D" w:rsidP="00300CC7">
            <w:pPr>
              <w:pStyle w:val="TableText"/>
            </w:pPr>
            <w:r>
              <w:rPr>
                <w:color w:val="000000"/>
              </w:rPr>
              <w:t>514</w:t>
            </w:r>
          </w:p>
        </w:tc>
        <w:tc>
          <w:tcPr>
            <w:tcW w:w="650" w:type="pct"/>
            <w:noWrap/>
            <w:vAlign w:val="center"/>
          </w:tcPr>
          <w:p w14:paraId="4806383F" w14:textId="77777777" w:rsidR="00A22B3D" w:rsidRPr="00544561" w:rsidRDefault="00A22B3D" w:rsidP="00300CC7">
            <w:pPr>
              <w:pStyle w:val="TableText"/>
              <w:ind w:right="144"/>
            </w:pPr>
            <w:r>
              <w:rPr>
                <w:color w:val="000000"/>
              </w:rPr>
              <w:t>0.84</w:t>
            </w:r>
          </w:p>
        </w:tc>
        <w:tc>
          <w:tcPr>
            <w:tcW w:w="557" w:type="pct"/>
            <w:noWrap/>
            <w:vAlign w:val="center"/>
          </w:tcPr>
          <w:p w14:paraId="31A8AF9D" w14:textId="77777777" w:rsidR="00A22B3D" w:rsidRPr="00544561" w:rsidRDefault="00A22B3D" w:rsidP="00300CC7">
            <w:pPr>
              <w:pStyle w:val="TableText"/>
              <w:ind w:right="144"/>
            </w:pPr>
            <w:r>
              <w:rPr>
                <w:color w:val="000000"/>
              </w:rPr>
              <w:t>2.54</w:t>
            </w:r>
          </w:p>
        </w:tc>
      </w:tr>
      <w:tr w:rsidR="00A22B3D" w:rsidRPr="00E9052A" w14:paraId="193F9B45" w14:textId="77777777" w:rsidTr="0041690D">
        <w:trPr>
          <w:trHeight w:val="276"/>
        </w:trPr>
        <w:tc>
          <w:tcPr>
            <w:tcW w:w="1745" w:type="pct"/>
          </w:tcPr>
          <w:p w14:paraId="7574C81B" w14:textId="77777777" w:rsidR="00A22B3D" w:rsidRDefault="00A22B3D" w:rsidP="00070172">
            <w:pPr>
              <w:pStyle w:val="TableText"/>
              <w:ind w:right="144"/>
            </w:pPr>
            <w:r>
              <w:t>Grade 10 Version 1</w:t>
            </w:r>
          </w:p>
        </w:tc>
        <w:tc>
          <w:tcPr>
            <w:tcW w:w="468" w:type="pct"/>
            <w:noWrap/>
            <w:vAlign w:val="bottom"/>
          </w:tcPr>
          <w:p w14:paraId="1C2D9C1C" w14:textId="77777777" w:rsidR="00A22B3D" w:rsidRDefault="00A22B3D" w:rsidP="00070172">
            <w:pPr>
              <w:pStyle w:val="TableText"/>
              <w:rPr>
                <w:color w:val="000000"/>
              </w:rPr>
            </w:pPr>
            <w:r>
              <w:rPr>
                <w:color w:val="000000"/>
              </w:rPr>
              <w:t>12</w:t>
            </w:r>
          </w:p>
        </w:tc>
        <w:tc>
          <w:tcPr>
            <w:tcW w:w="558" w:type="pct"/>
            <w:noWrap/>
            <w:vAlign w:val="bottom"/>
          </w:tcPr>
          <w:p w14:paraId="1CCAB205" w14:textId="77777777" w:rsidR="00A22B3D" w:rsidRDefault="00A22B3D" w:rsidP="00070172">
            <w:pPr>
              <w:pStyle w:val="TableText"/>
              <w:ind w:right="144"/>
              <w:rPr>
                <w:color w:val="000000"/>
              </w:rPr>
            </w:pPr>
            <w:r>
              <w:rPr>
                <w:color w:val="000000"/>
              </w:rPr>
              <w:t>0.90</w:t>
            </w:r>
          </w:p>
        </w:tc>
        <w:tc>
          <w:tcPr>
            <w:tcW w:w="558" w:type="pct"/>
            <w:noWrap/>
            <w:vAlign w:val="bottom"/>
          </w:tcPr>
          <w:p w14:paraId="271C271C" w14:textId="77777777" w:rsidR="00A22B3D" w:rsidRDefault="00A22B3D" w:rsidP="00070172">
            <w:pPr>
              <w:pStyle w:val="TableText"/>
              <w:ind w:right="144"/>
              <w:rPr>
                <w:color w:val="000000"/>
              </w:rPr>
            </w:pPr>
            <w:r>
              <w:rPr>
                <w:color w:val="000000"/>
              </w:rPr>
              <w:t>2.45</w:t>
            </w:r>
          </w:p>
        </w:tc>
        <w:tc>
          <w:tcPr>
            <w:tcW w:w="464" w:type="pct"/>
            <w:noWrap/>
            <w:vAlign w:val="bottom"/>
          </w:tcPr>
          <w:p w14:paraId="7E1526F9" w14:textId="77777777" w:rsidR="00A22B3D" w:rsidRDefault="00A22B3D" w:rsidP="00070172">
            <w:pPr>
              <w:pStyle w:val="TableText"/>
              <w:rPr>
                <w:color w:val="000000"/>
              </w:rPr>
            </w:pPr>
            <w:r>
              <w:rPr>
                <w:color w:val="000000"/>
              </w:rPr>
              <w:t>26</w:t>
            </w:r>
          </w:p>
        </w:tc>
        <w:tc>
          <w:tcPr>
            <w:tcW w:w="650" w:type="pct"/>
            <w:noWrap/>
            <w:vAlign w:val="bottom"/>
          </w:tcPr>
          <w:p w14:paraId="0C851B71" w14:textId="77777777" w:rsidR="00A22B3D" w:rsidRDefault="00A22B3D" w:rsidP="00070172">
            <w:pPr>
              <w:pStyle w:val="TableText"/>
              <w:ind w:right="144"/>
              <w:rPr>
                <w:color w:val="000000"/>
              </w:rPr>
            </w:pPr>
            <w:r>
              <w:rPr>
                <w:color w:val="000000"/>
              </w:rPr>
              <w:t>0.75</w:t>
            </w:r>
          </w:p>
        </w:tc>
        <w:tc>
          <w:tcPr>
            <w:tcW w:w="557" w:type="pct"/>
            <w:noWrap/>
            <w:vAlign w:val="bottom"/>
          </w:tcPr>
          <w:p w14:paraId="697A70A0" w14:textId="77777777" w:rsidR="00A22B3D" w:rsidRDefault="00A22B3D" w:rsidP="00070172">
            <w:pPr>
              <w:pStyle w:val="TableText"/>
              <w:ind w:right="144"/>
              <w:rPr>
                <w:color w:val="000000"/>
              </w:rPr>
            </w:pPr>
            <w:r>
              <w:rPr>
                <w:color w:val="000000"/>
              </w:rPr>
              <w:t>2.63</w:t>
            </w:r>
          </w:p>
        </w:tc>
      </w:tr>
      <w:tr w:rsidR="00A22B3D" w:rsidRPr="00E9052A" w14:paraId="3755BFC8" w14:textId="77777777" w:rsidTr="0041690D">
        <w:trPr>
          <w:trHeight w:val="276"/>
        </w:trPr>
        <w:tc>
          <w:tcPr>
            <w:tcW w:w="1745" w:type="pct"/>
          </w:tcPr>
          <w:p w14:paraId="3834642F" w14:textId="77777777" w:rsidR="00A22B3D" w:rsidRDefault="00A22B3D" w:rsidP="00070172">
            <w:pPr>
              <w:pStyle w:val="TableText"/>
              <w:ind w:right="144"/>
            </w:pPr>
            <w:r>
              <w:t>Grade 10 Version 2</w:t>
            </w:r>
          </w:p>
        </w:tc>
        <w:tc>
          <w:tcPr>
            <w:tcW w:w="468" w:type="pct"/>
            <w:noWrap/>
            <w:vAlign w:val="bottom"/>
          </w:tcPr>
          <w:p w14:paraId="4CF428CE" w14:textId="77777777" w:rsidR="00A22B3D" w:rsidRDefault="00A22B3D" w:rsidP="00070172">
            <w:pPr>
              <w:pStyle w:val="TableText"/>
              <w:rPr>
                <w:color w:val="000000"/>
              </w:rPr>
            </w:pPr>
            <w:r>
              <w:rPr>
                <w:color w:val="000000"/>
              </w:rPr>
              <w:t>17</w:t>
            </w:r>
          </w:p>
        </w:tc>
        <w:tc>
          <w:tcPr>
            <w:tcW w:w="558" w:type="pct"/>
            <w:noWrap/>
            <w:vAlign w:val="bottom"/>
          </w:tcPr>
          <w:p w14:paraId="4DCE367C" w14:textId="77777777" w:rsidR="00A22B3D" w:rsidRDefault="00A22B3D" w:rsidP="00070172">
            <w:pPr>
              <w:pStyle w:val="TableText"/>
              <w:ind w:right="144"/>
              <w:rPr>
                <w:color w:val="000000"/>
              </w:rPr>
            </w:pPr>
            <w:r>
              <w:rPr>
                <w:color w:val="000000"/>
              </w:rPr>
              <w:t>0.91</w:t>
            </w:r>
          </w:p>
        </w:tc>
        <w:tc>
          <w:tcPr>
            <w:tcW w:w="558" w:type="pct"/>
            <w:noWrap/>
            <w:vAlign w:val="bottom"/>
          </w:tcPr>
          <w:p w14:paraId="7B0D101B" w14:textId="77777777" w:rsidR="00A22B3D" w:rsidRDefault="00A22B3D" w:rsidP="00070172">
            <w:pPr>
              <w:pStyle w:val="TableText"/>
              <w:ind w:right="144"/>
              <w:rPr>
                <w:color w:val="000000"/>
              </w:rPr>
            </w:pPr>
            <w:r>
              <w:rPr>
                <w:color w:val="000000"/>
              </w:rPr>
              <w:t>2.41</w:t>
            </w:r>
          </w:p>
        </w:tc>
        <w:tc>
          <w:tcPr>
            <w:tcW w:w="464" w:type="pct"/>
            <w:noWrap/>
            <w:vAlign w:val="bottom"/>
          </w:tcPr>
          <w:p w14:paraId="3F2FCC93" w14:textId="77777777" w:rsidR="00A22B3D" w:rsidRDefault="00A22B3D" w:rsidP="00070172">
            <w:pPr>
              <w:pStyle w:val="TableText"/>
              <w:rPr>
                <w:color w:val="000000"/>
              </w:rPr>
            </w:pPr>
            <w:r>
              <w:rPr>
                <w:color w:val="000000"/>
              </w:rPr>
              <w:t>26</w:t>
            </w:r>
          </w:p>
        </w:tc>
        <w:tc>
          <w:tcPr>
            <w:tcW w:w="650" w:type="pct"/>
            <w:noWrap/>
            <w:vAlign w:val="bottom"/>
          </w:tcPr>
          <w:p w14:paraId="27C80B7B" w14:textId="77777777" w:rsidR="00A22B3D" w:rsidRDefault="00A22B3D" w:rsidP="00070172">
            <w:pPr>
              <w:pStyle w:val="TableText"/>
              <w:ind w:right="144"/>
              <w:rPr>
                <w:color w:val="000000"/>
              </w:rPr>
            </w:pPr>
            <w:r>
              <w:rPr>
                <w:color w:val="000000"/>
              </w:rPr>
              <w:t>0.85</w:t>
            </w:r>
          </w:p>
        </w:tc>
        <w:tc>
          <w:tcPr>
            <w:tcW w:w="557" w:type="pct"/>
            <w:noWrap/>
            <w:vAlign w:val="bottom"/>
          </w:tcPr>
          <w:p w14:paraId="406D2CA0" w14:textId="77777777" w:rsidR="00A22B3D" w:rsidRDefault="00A22B3D" w:rsidP="00070172">
            <w:pPr>
              <w:pStyle w:val="TableText"/>
              <w:ind w:right="144"/>
              <w:rPr>
                <w:color w:val="000000"/>
              </w:rPr>
            </w:pPr>
            <w:r>
              <w:rPr>
                <w:color w:val="000000"/>
              </w:rPr>
              <w:t>2.37</w:t>
            </w:r>
          </w:p>
        </w:tc>
      </w:tr>
      <w:tr w:rsidR="00A22B3D" w:rsidRPr="00E9052A" w14:paraId="125E5558" w14:textId="77777777" w:rsidTr="0041690D">
        <w:trPr>
          <w:trHeight w:val="276"/>
        </w:trPr>
        <w:tc>
          <w:tcPr>
            <w:tcW w:w="1745" w:type="pct"/>
          </w:tcPr>
          <w:p w14:paraId="6FAB2456" w14:textId="77777777" w:rsidR="00A22B3D" w:rsidRDefault="00A22B3D" w:rsidP="00070172">
            <w:pPr>
              <w:pStyle w:val="TableText"/>
              <w:ind w:right="144"/>
            </w:pPr>
            <w:r>
              <w:t>Grade 11 Version 1</w:t>
            </w:r>
          </w:p>
        </w:tc>
        <w:tc>
          <w:tcPr>
            <w:tcW w:w="468" w:type="pct"/>
            <w:noWrap/>
            <w:vAlign w:val="bottom"/>
          </w:tcPr>
          <w:p w14:paraId="139DD86D" w14:textId="77777777" w:rsidR="00A22B3D" w:rsidRDefault="00A22B3D" w:rsidP="00070172">
            <w:pPr>
              <w:pStyle w:val="TableText"/>
              <w:rPr>
                <w:color w:val="000000"/>
              </w:rPr>
            </w:pPr>
            <w:r>
              <w:rPr>
                <w:color w:val="000000"/>
              </w:rPr>
              <w:t>292</w:t>
            </w:r>
          </w:p>
        </w:tc>
        <w:tc>
          <w:tcPr>
            <w:tcW w:w="558" w:type="pct"/>
            <w:noWrap/>
            <w:vAlign w:val="bottom"/>
          </w:tcPr>
          <w:p w14:paraId="298497B4" w14:textId="77777777" w:rsidR="00A22B3D" w:rsidRDefault="00A22B3D" w:rsidP="00070172">
            <w:pPr>
              <w:pStyle w:val="TableText"/>
              <w:ind w:right="144"/>
              <w:rPr>
                <w:color w:val="000000"/>
              </w:rPr>
            </w:pPr>
            <w:r>
              <w:rPr>
                <w:color w:val="000000"/>
              </w:rPr>
              <w:t>0.85</w:t>
            </w:r>
          </w:p>
        </w:tc>
        <w:tc>
          <w:tcPr>
            <w:tcW w:w="558" w:type="pct"/>
            <w:noWrap/>
            <w:vAlign w:val="bottom"/>
          </w:tcPr>
          <w:p w14:paraId="5EBCA084" w14:textId="77777777" w:rsidR="00A22B3D" w:rsidRDefault="00A22B3D" w:rsidP="00070172">
            <w:pPr>
              <w:pStyle w:val="TableText"/>
              <w:ind w:right="144"/>
              <w:rPr>
                <w:color w:val="000000"/>
              </w:rPr>
            </w:pPr>
            <w:r>
              <w:rPr>
                <w:color w:val="000000"/>
              </w:rPr>
              <w:t>2.54</w:t>
            </w:r>
          </w:p>
        </w:tc>
        <w:tc>
          <w:tcPr>
            <w:tcW w:w="464" w:type="pct"/>
            <w:noWrap/>
            <w:vAlign w:val="bottom"/>
          </w:tcPr>
          <w:p w14:paraId="0566D6C7" w14:textId="77777777" w:rsidR="00A22B3D" w:rsidRDefault="00A22B3D" w:rsidP="00070172">
            <w:pPr>
              <w:pStyle w:val="TableText"/>
              <w:rPr>
                <w:color w:val="000000"/>
              </w:rPr>
            </w:pPr>
            <w:r>
              <w:rPr>
                <w:color w:val="000000"/>
              </w:rPr>
              <w:t>198</w:t>
            </w:r>
          </w:p>
        </w:tc>
        <w:tc>
          <w:tcPr>
            <w:tcW w:w="650" w:type="pct"/>
            <w:noWrap/>
            <w:vAlign w:val="bottom"/>
          </w:tcPr>
          <w:p w14:paraId="554A3635" w14:textId="77777777" w:rsidR="00A22B3D" w:rsidRDefault="00A22B3D" w:rsidP="00070172">
            <w:pPr>
              <w:pStyle w:val="TableText"/>
              <w:ind w:right="144"/>
              <w:rPr>
                <w:color w:val="000000"/>
              </w:rPr>
            </w:pPr>
            <w:r>
              <w:rPr>
                <w:color w:val="000000"/>
              </w:rPr>
              <w:t>0.84</w:t>
            </w:r>
          </w:p>
        </w:tc>
        <w:tc>
          <w:tcPr>
            <w:tcW w:w="557" w:type="pct"/>
            <w:noWrap/>
            <w:vAlign w:val="bottom"/>
          </w:tcPr>
          <w:p w14:paraId="1B0E65A6" w14:textId="77777777" w:rsidR="00A22B3D" w:rsidRDefault="00A22B3D" w:rsidP="00070172">
            <w:pPr>
              <w:pStyle w:val="TableText"/>
              <w:ind w:right="144"/>
              <w:rPr>
                <w:color w:val="000000"/>
              </w:rPr>
            </w:pPr>
            <w:r>
              <w:rPr>
                <w:color w:val="000000"/>
              </w:rPr>
              <w:t>2.54</w:t>
            </w:r>
          </w:p>
        </w:tc>
      </w:tr>
      <w:tr w:rsidR="00A22B3D" w:rsidRPr="00E9052A" w14:paraId="32899FD3" w14:textId="77777777" w:rsidTr="0041690D">
        <w:trPr>
          <w:trHeight w:val="276"/>
        </w:trPr>
        <w:tc>
          <w:tcPr>
            <w:tcW w:w="1745" w:type="pct"/>
          </w:tcPr>
          <w:p w14:paraId="47FCC1BF" w14:textId="77777777" w:rsidR="00A22B3D" w:rsidRDefault="00A22B3D" w:rsidP="00070172">
            <w:pPr>
              <w:pStyle w:val="TableText"/>
              <w:ind w:right="144"/>
            </w:pPr>
            <w:r>
              <w:t>Grade 11 Version 2</w:t>
            </w:r>
          </w:p>
        </w:tc>
        <w:tc>
          <w:tcPr>
            <w:tcW w:w="468" w:type="pct"/>
            <w:noWrap/>
            <w:vAlign w:val="bottom"/>
          </w:tcPr>
          <w:p w14:paraId="46A19FBE" w14:textId="77777777" w:rsidR="00A22B3D" w:rsidRDefault="00A22B3D" w:rsidP="00070172">
            <w:pPr>
              <w:pStyle w:val="TableText"/>
              <w:rPr>
                <w:color w:val="000000"/>
              </w:rPr>
            </w:pPr>
            <w:r>
              <w:rPr>
                <w:color w:val="000000"/>
              </w:rPr>
              <w:t>248</w:t>
            </w:r>
          </w:p>
        </w:tc>
        <w:tc>
          <w:tcPr>
            <w:tcW w:w="558" w:type="pct"/>
            <w:noWrap/>
            <w:vAlign w:val="bottom"/>
          </w:tcPr>
          <w:p w14:paraId="417A1051" w14:textId="77777777" w:rsidR="00A22B3D" w:rsidRDefault="00A22B3D" w:rsidP="00070172">
            <w:pPr>
              <w:pStyle w:val="TableText"/>
              <w:ind w:right="144"/>
              <w:rPr>
                <w:color w:val="000000"/>
              </w:rPr>
            </w:pPr>
            <w:r>
              <w:rPr>
                <w:color w:val="000000"/>
              </w:rPr>
              <w:t>0.86</w:t>
            </w:r>
          </w:p>
        </w:tc>
        <w:tc>
          <w:tcPr>
            <w:tcW w:w="558" w:type="pct"/>
            <w:noWrap/>
            <w:vAlign w:val="bottom"/>
          </w:tcPr>
          <w:p w14:paraId="02D0DA88" w14:textId="77777777" w:rsidR="00A22B3D" w:rsidRDefault="00A22B3D" w:rsidP="00070172">
            <w:pPr>
              <w:pStyle w:val="TableText"/>
              <w:ind w:right="144"/>
              <w:rPr>
                <w:color w:val="000000"/>
              </w:rPr>
            </w:pPr>
            <w:r>
              <w:rPr>
                <w:color w:val="000000"/>
              </w:rPr>
              <w:t>2.57</w:t>
            </w:r>
          </w:p>
        </w:tc>
        <w:tc>
          <w:tcPr>
            <w:tcW w:w="464" w:type="pct"/>
            <w:noWrap/>
            <w:vAlign w:val="bottom"/>
          </w:tcPr>
          <w:p w14:paraId="215C447D" w14:textId="77777777" w:rsidR="00A22B3D" w:rsidRDefault="00A22B3D" w:rsidP="00070172">
            <w:pPr>
              <w:pStyle w:val="TableText"/>
              <w:rPr>
                <w:color w:val="000000"/>
              </w:rPr>
            </w:pPr>
            <w:r>
              <w:rPr>
                <w:color w:val="000000"/>
              </w:rPr>
              <w:t>198</w:t>
            </w:r>
          </w:p>
        </w:tc>
        <w:tc>
          <w:tcPr>
            <w:tcW w:w="650" w:type="pct"/>
            <w:noWrap/>
            <w:vAlign w:val="bottom"/>
          </w:tcPr>
          <w:p w14:paraId="6BBC21E9" w14:textId="77777777" w:rsidR="00A22B3D" w:rsidRDefault="00A22B3D" w:rsidP="00070172">
            <w:pPr>
              <w:pStyle w:val="TableText"/>
              <w:ind w:right="144"/>
              <w:rPr>
                <w:color w:val="000000"/>
              </w:rPr>
            </w:pPr>
            <w:r>
              <w:rPr>
                <w:color w:val="000000"/>
              </w:rPr>
              <w:t>0.83</w:t>
            </w:r>
          </w:p>
        </w:tc>
        <w:tc>
          <w:tcPr>
            <w:tcW w:w="557" w:type="pct"/>
            <w:noWrap/>
            <w:vAlign w:val="bottom"/>
          </w:tcPr>
          <w:p w14:paraId="2B6DE8D3" w14:textId="77777777" w:rsidR="00A22B3D" w:rsidRDefault="00A22B3D" w:rsidP="00070172">
            <w:pPr>
              <w:pStyle w:val="TableText"/>
              <w:ind w:right="144"/>
              <w:rPr>
                <w:color w:val="000000"/>
              </w:rPr>
            </w:pPr>
            <w:r>
              <w:rPr>
                <w:color w:val="000000"/>
              </w:rPr>
              <w:t>2.56</w:t>
            </w:r>
          </w:p>
        </w:tc>
      </w:tr>
      <w:tr w:rsidR="00A22B3D" w:rsidRPr="00E9052A" w14:paraId="20ADC3D1" w14:textId="77777777" w:rsidTr="0041690D">
        <w:trPr>
          <w:trHeight w:val="276"/>
        </w:trPr>
        <w:tc>
          <w:tcPr>
            <w:tcW w:w="1745" w:type="pct"/>
          </w:tcPr>
          <w:p w14:paraId="64C52BD4" w14:textId="77777777" w:rsidR="00A22B3D" w:rsidRDefault="00A22B3D" w:rsidP="00070172">
            <w:pPr>
              <w:pStyle w:val="TableText"/>
              <w:ind w:right="144"/>
            </w:pPr>
            <w:r>
              <w:t>Grade 12 Version 1</w:t>
            </w:r>
          </w:p>
        </w:tc>
        <w:tc>
          <w:tcPr>
            <w:tcW w:w="468" w:type="pct"/>
            <w:noWrap/>
            <w:vAlign w:val="bottom"/>
          </w:tcPr>
          <w:p w14:paraId="7B2F5D79" w14:textId="77777777" w:rsidR="00A22B3D" w:rsidRDefault="00A22B3D" w:rsidP="00070172">
            <w:pPr>
              <w:pStyle w:val="TableText"/>
              <w:rPr>
                <w:color w:val="000000"/>
              </w:rPr>
            </w:pPr>
            <w:r>
              <w:rPr>
                <w:color w:val="000000"/>
              </w:rPr>
              <w:t>595</w:t>
            </w:r>
          </w:p>
        </w:tc>
        <w:tc>
          <w:tcPr>
            <w:tcW w:w="558" w:type="pct"/>
            <w:noWrap/>
            <w:vAlign w:val="bottom"/>
          </w:tcPr>
          <w:p w14:paraId="6321D5A7" w14:textId="77777777" w:rsidR="00A22B3D" w:rsidRDefault="00A22B3D" w:rsidP="00070172">
            <w:pPr>
              <w:pStyle w:val="TableText"/>
              <w:ind w:right="144"/>
              <w:rPr>
                <w:color w:val="000000"/>
              </w:rPr>
            </w:pPr>
            <w:r>
              <w:rPr>
                <w:color w:val="000000"/>
              </w:rPr>
              <w:t>0.83</w:t>
            </w:r>
          </w:p>
        </w:tc>
        <w:tc>
          <w:tcPr>
            <w:tcW w:w="558" w:type="pct"/>
            <w:noWrap/>
            <w:vAlign w:val="bottom"/>
          </w:tcPr>
          <w:p w14:paraId="240E5AAF" w14:textId="77777777" w:rsidR="00A22B3D" w:rsidRDefault="00A22B3D" w:rsidP="00070172">
            <w:pPr>
              <w:pStyle w:val="TableText"/>
              <w:ind w:right="144"/>
              <w:rPr>
                <w:color w:val="000000"/>
              </w:rPr>
            </w:pPr>
            <w:r>
              <w:rPr>
                <w:color w:val="000000"/>
              </w:rPr>
              <w:t>2.59</w:t>
            </w:r>
          </w:p>
        </w:tc>
        <w:tc>
          <w:tcPr>
            <w:tcW w:w="464" w:type="pct"/>
            <w:noWrap/>
            <w:vAlign w:val="bottom"/>
          </w:tcPr>
          <w:p w14:paraId="55B9BE72" w14:textId="77777777" w:rsidR="00A22B3D" w:rsidRDefault="00A22B3D" w:rsidP="00070172">
            <w:pPr>
              <w:pStyle w:val="TableText"/>
              <w:rPr>
                <w:color w:val="000000"/>
              </w:rPr>
            </w:pPr>
            <w:r>
              <w:rPr>
                <w:color w:val="000000"/>
              </w:rPr>
              <w:t>379</w:t>
            </w:r>
          </w:p>
        </w:tc>
        <w:tc>
          <w:tcPr>
            <w:tcW w:w="650" w:type="pct"/>
            <w:noWrap/>
            <w:vAlign w:val="bottom"/>
          </w:tcPr>
          <w:p w14:paraId="51CBF135" w14:textId="77777777" w:rsidR="00A22B3D" w:rsidRDefault="00A22B3D" w:rsidP="00070172">
            <w:pPr>
              <w:pStyle w:val="TableText"/>
              <w:ind w:right="144"/>
              <w:rPr>
                <w:color w:val="000000"/>
              </w:rPr>
            </w:pPr>
            <w:r>
              <w:rPr>
                <w:color w:val="000000"/>
              </w:rPr>
              <w:t>0.79</w:t>
            </w:r>
          </w:p>
        </w:tc>
        <w:tc>
          <w:tcPr>
            <w:tcW w:w="557" w:type="pct"/>
            <w:noWrap/>
            <w:vAlign w:val="bottom"/>
          </w:tcPr>
          <w:p w14:paraId="17F15746" w14:textId="77777777" w:rsidR="00A22B3D" w:rsidRDefault="00A22B3D" w:rsidP="00070172">
            <w:pPr>
              <w:pStyle w:val="TableText"/>
              <w:ind w:right="144"/>
              <w:rPr>
                <w:color w:val="000000"/>
              </w:rPr>
            </w:pPr>
            <w:r>
              <w:rPr>
                <w:color w:val="000000"/>
              </w:rPr>
              <w:t>2.60</w:t>
            </w:r>
          </w:p>
        </w:tc>
      </w:tr>
      <w:tr w:rsidR="00A22B3D" w:rsidRPr="00E9052A" w14:paraId="53DACF2A" w14:textId="77777777" w:rsidTr="0041690D">
        <w:trPr>
          <w:trHeight w:val="276"/>
        </w:trPr>
        <w:tc>
          <w:tcPr>
            <w:tcW w:w="1745" w:type="pct"/>
          </w:tcPr>
          <w:p w14:paraId="453DE2EC" w14:textId="77777777" w:rsidR="00A22B3D" w:rsidRDefault="00A22B3D" w:rsidP="00070172">
            <w:pPr>
              <w:pStyle w:val="TableText"/>
              <w:ind w:right="144"/>
            </w:pPr>
            <w:r>
              <w:t>Grade 12 Version 2</w:t>
            </w:r>
          </w:p>
        </w:tc>
        <w:tc>
          <w:tcPr>
            <w:tcW w:w="468" w:type="pct"/>
            <w:noWrap/>
            <w:vAlign w:val="bottom"/>
          </w:tcPr>
          <w:p w14:paraId="723741D6" w14:textId="77777777" w:rsidR="00A22B3D" w:rsidRDefault="00A22B3D" w:rsidP="00070172">
            <w:pPr>
              <w:pStyle w:val="TableText"/>
              <w:rPr>
                <w:color w:val="000000"/>
              </w:rPr>
            </w:pPr>
            <w:r>
              <w:rPr>
                <w:color w:val="000000"/>
              </w:rPr>
              <w:t>433</w:t>
            </w:r>
          </w:p>
        </w:tc>
        <w:tc>
          <w:tcPr>
            <w:tcW w:w="558" w:type="pct"/>
            <w:noWrap/>
            <w:vAlign w:val="bottom"/>
          </w:tcPr>
          <w:p w14:paraId="4CE5A13B" w14:textId="77777777" w:rsidR="00A22B3D" w:rsidRDefault="00A22B3D" w:rsidP="00070172">
            <w:pPr>
              <w:pStyle w:val="TableText"/>
              <w:ind w:right="144"/>
              <w:rPr>
                <w:color w:val="000000"/>
              </w:rPr>
            </w:pPr>
            <w:r>
              <w:rPr>
                <w:color w:val="000000"/>
              </w:rPr>
              <w:t>0.84</w:t>
            </w:r>
          </w:p>
        </w:tc>
        <w:tc>
          <w:tcPr>
            <w:tcW w:w="558" w:type="pct"/>
            <w:noWrap/>
            <w:vAlign w:val="bottom"/>
          </w:tcPr>
          <w:p w14:paraId="20674341" w14:textId="77777777" w:rsidR="00A22B3D" w:rsidRDefault="00A22B3D" w:rsidP="00070172">
            <w:pPr>
              <w:pStyle w:val="TableText"/>
              <w:ind w:right="144"/>
              <w:rPr>
                <w:color w:val="000000"/>
              </w:rPr>
            </w:pPr>
            <w:r>
              <w:rPr>
                <w:color w:val="000000"/>
              </w:rPr>
              <w:t>2.62</w:t>
            </w:r>
          </w:p>
        </w:tc>
        <w:tc>
          <w:tcPr>
            <w:tcW w:w="464" w:type="pct"/>
            <w:noWrap/>
            <w:vAlign w:val="bottom"/>
          </w:tcPr>
          <w:p w14:paraId="348BE0E4" w14:textId="77777777" w:rsidR="00A22B3D" w:rsidRDefault="00A22B3D" w:rsidP="00070172">
            <w:pPr>
              <w:pStyle w:val="TableText"/>
              <w:rPr>
                <w:color w:val="000000"/>
              </w:rPr>
            </w:pPr>
            <w:r>
              <w:rPr>
                <w:color w:val="000000"/>
              </w:rPr>
              <w:t>290</w:t>
            </w:r>
          </w:p>
        </w:tc>
        <w:tc>
          <w:tcPr>
            <w:tcW w:w="650" w:type="pct"/>
            <w:noWrap/>
            <w:vAlign w:val="bottom"/>
          </w:tcPr>
          <w:p w14:paraId="753F6138" w14:textId="77777777" w:rsidR="00A22B3D" w:rsidRDefault="00A22B3D" w:rsidP="00070172">
            <w:pPr>
              <w:pStyle w:val="TableText"/>
              <w:ind w:right="144"/>
              <w:rPr>
                <w:color w:val="000000"/>
              </w:rPr>
            </w:pPr>
            <w:r>
              <w:rPr>
                <w:color w:val="000000"/>
              </w:rPr>
              <w:t>0.85</w:t>
            </w:r>
          </w:p>
        </w:tc>
        <w:tc>
          <w:tcPr>
            <w:tcW w:w="557" w:type="pct"/>
            <w:noWrap/>
            <w:vAlign w:val="bottom"/>
          </w:tcPr>
          <w:p w14:paraId="1B818BBF" w14:textId="77777777" w:rsidR="00A22B3D" w:rsidRDefault="00A22B3D" w:rsidP="00070172">
            <w:pPr>
              <w:pStyle w:val="TableText"/>
              <w:ind w:right="144"/>
              <w:rPr>
                <w:color w:val="000000"/>
              </w:rPr>
            </w:pPr>
            <w:r>
              <w:rPr>
                <w:color w:val="000000"/>
              </w:rPr>
              <w:t>2.54</w:t>
            </w:r>
          </w:p>
        </w:tc>
      </w:tr>
    </w:tbl>
    <w:p w14:paraId="0C4A619E" w14:textId="2F5C2005" w:rsidR="00A22B3D" w:rsidRDefault="00A22B3D" w:rsidP="00154F00">
      <w:pPr>
        <w:pStyle w:val="Caption"/>
        <w:pageBreakBefore/>
      </w:pPr>
      <w:r>
        <w:lastRenderedPageBreak/>
        <w:fldChar w:fldCharType="begin"/>
      </w:r>
      <w:r>
        <w:instrText xml:space="preserve"> REF _Ref35407690 \h </w:instrText>
      </w:r>
      <w:r>
        <w:fldChar w:fldCharType="separate"/>
      </w:r>
      <w:bookmarkStart w:id="891" w:name="_Toc38636230"/>
      <w:bookmarkStart w:id="892" w:name="_Toc180396720"/>
      <w:r w:rsidR="004F49AA">
        <w:t xml:space="preserve">Table </w:t>
      </w:r>
      <w:proofErr w:type="gramStart"/>
      <w:r w:rsidR="004F49AA">
        <w:t>7.F.</w:t>
      </w:r>
      <w:proofErr w:type="gramEnd"/>
      <w:r w:rsidR="004F49AA">
        <w:rPr>
          <w:noProof/>
        </w:rPr>
        <w:t>3</w:t>
      </w:r>
      <w:r>
        <w:fldChar w:fldCharType="end"/>
      </w:r>
      <w:r w:rsidRPr="00CB7FAD">
        <w:t xml:space="preserve"> </w:t>
      </w:r>
      <w:r>
        <w:t xml:space="preserve"> Reliabilities and SEMs by English Proficiency (Continued Two)</w:t>
      </w:r>
      <w:bookmarkEnd w:id="891"/>
      <w:bookmarkEnd w:id="892"/>
    </w:p>
    <w:tbl>
      <w:tblPr>
        <w:tblStyle w:val="TRtable"/>
        <w:tblW w:w="3763" w:type="pct"/>
        <w:tblLook w:val="04A0" w:firstRow="1" w:lastRow="0" w:firstColumn="1" w:lastColumn="0" w:noHBand="0" w:noVBand="1"/>
        <w:tblDescription w:val="Reliabilities and SEMs by English Proficiency (Continuation Two)"/>
      </w:tblPr>
      <w:tblGrid>
        <w:gridCol w:w="2715"/>
        <w:gridCol w:w="583"/>
        <w:gridCol w:w="866"/>
        <w:gridCol w:w="863"/>
        <w:gridCol w:w="722"/>
        <w:gridCol w:w="866"/>
        <w:gridCol w:w="863"/>
      </w:tblGrid>
      <w:tr w:rsidR="00A22B3D" w:rsidRPr="00B730FB" w14:paraId="20E84479" w14:textId="77777777" w:rsidTr="001D654D">
        <w:trPr>
          <w:cnfStyle w:val="100000000000" w:firstRow="1" w:lastRow="0" w:firstColumn="0" w:lastColumn="0" w:oddVBand="0" w:evenVBand="0" w:oddHBand="0" w:evenHBand="0" w:firstRowFirstColumn="0" w:firstRowLastColumn="0" w:lastRowFirstColumn="0" w:lastRowLastColumn="0"/>
          <w:trHeight w:val="3456"/>
        </w:trPr>
        <w:tc>
          <w:tcPr>
            <w:tcW w:w="1815" w:type="pct"/>
            <w:hideMark/>
          </w:tcPr>
          <w:p w14:paraId="1C8F9855" w14:textId="77777777" w:rsidR="00A22B3D" w:rsidRPr="00B730FB" w:rsidRDefault="00A22B3D" w:rsidP="00497B86">
            <w:pPr>
              <w:pStyle w:val="TableHead"/>
            </w:pPr>
            <w:r>
              <w:t>Grade Level</w:t>
            </w:r>
          </w:p>
        </w:tc>
        <w:tc>
          <w:tcPr>
            <w:tcW w:w="390" w:type="pct"/>
            <w:textDirection w:val="btLr"/>
            <w:vAlign w:val="center"/>
            <w:hideMark/>
          </w:tcPr>
          <w:p w14:paraId="4BD3B59E" w14:textId="77777777" w:rsidR="00A22B3D" w:rsidRPr="00B730FB" w:rsidRDefault="00A22B3D" w:rsidP="00497B86">
            <w:pPr>
              <w:pStyle w:val="TableHead"/>
              <w:ind w:left="72" w:right="113"/>
              <w:jc w:val="left"/>
            </w:pPr>
            <w:r w:rsidRPr="00B730FB">
              <w:t>To Be Determined N</w:t>
            </w:r>
          </w:p>
        </w:tc>
        <w:tc>
          <w:tcPr>
            <w:tcW w:w="579" w:type="pct"/>
            <w:textDirection w:val="btLr"/>
            <w:vAlign w:val="center"/>
            <w:hideMark/>
          </w:tcPr>
          <w:p w14:paraId="13EB45D8" w14:textId="77777777" w:rsidR="00A22B3D" w:rsidRPr="00B730FB" w:rsidRDefault="00A22B3D" w:rsidP="00497B86">
            <w:pPr>
              <w:pStyle w:val="TableHead"/>
              <w:ind w:left="72" w:right="113"/>
              <w:jc w:val="left"/>
            </w:pPr>
            <w:r w:rsidRPr="00B730FB">
              <w:t>To Be Determined</w:t>
            </w:r>
            <w:r w:rsidRPr="00E32902">
              <w:t xml:space="preserve"> Reliab</w:t>
            </w:r>
            <w:r>
              <w:t>ility</w:t>
            </w:r>
          </w:p>
        </w:tc>
        <w:tc>
          <w:tcPr>
            <w:tcW w:w="577" w:type="pct"/>
            <w:textDirection w:val="btLr"/>
            <w:vAlign w:val="center"/>
            <w:hideMark/>
          </w:tcPr>
          <w:p w14:paraId="43E321F8" w14:textId="77777777" w:rsidR="00A22B3D" w:rsidRPr="00B730FB" w:rsidRDefault="00A22B3D" w:rsidP="00497B86">
            <w:pPr>
              <w:pStyle w:val="TableHead"/>
              <w:ind w:left="72" w:right="113"/>
              <w:jc w:val="left"/>
            </w:pPr>
            <w:r w:rsidRPr="00B730FB">
              <w:t xml:space="preserve">To Be Determined </w:t>
            </w:r>
            <w:r>
              <w:t>Raw</w:t>
            </w:r>
            <w:r w:rsidRPr="00B730FB">
              <w:t xml:space="preserve"> Score SEM</w:t>
            </w:r>
          </w:p>
        </w:tc>
        <w:tc>
          <w:tcPr>
            <w:tcW w:w="483" w:type="pct"/>
            <w:textDirection w:val="btLr"/>
            <w:vAlign w:val="center"/>
            <w:hideMark/>
          </w:tcPr>
          <w:p w14:paraId="7B9B1144" w14:textId="77777777" w:rsidR="00A22B3D" w:rsidRPr="00B730FB" w:rsidRDefault="00A22B3D" w:rsidP="00497B86">
            <w:pPr>
              <w:pStyle w:val="TableHead"/>
              <w:ind w:left="72" w:right="113"/>
              <w:jc w:val="left"/>
            </w:pPr>
            <w:r w:rsidRPr="00B730FB">
              <w:t>English Proficiency Unknown N</w:t>
            </w:r>
          </w:p>
        </w:tc>
        <w:tc>
          <w:tcPr>
            <w:tcW w:w="579" w:type="pct"/>
            <w:textDirection w:val="btLr"/>
            <w:vAlign w:val="center"/>
            <w:hideMark/>
          </w:tcPr>
          <w:p w14:paraId="06F2464F" w14:textId="77777777" w:rsidR="00A22B3D" w:rsidRPr="00B730FB" w:rsidRDefault="00A22B3D" w:rsidP="00497B86">
            <w:pPr>
              <w:pStyle w:val="TableHead"/>
              <w:ind w:left="72" w:right="113"/>
              <w:jc w:val="left"/>
            </w:pPr>
            <w:r w:rsidRPr="00B730FB">
              <w:t>English Proficiency Unknown</w:t>
            </w:r>
            <w:r w:rsidRPr="00E32902">
              <w:t xml:space="preserve"> Reliab</w:t>
            </w:r>
            <w:r>
              <w:t>ility</w:t>
            </w:r>
          </w:p>
        </w:tc>
        <w:tc>
          <w:tcPr>
            <w:tcW w:w="578" w:type="pct"/>
            <w:textDirection w:val="btLr"/>
            <w:vAlign w:val="center"/>
            <w:hideMark/>
          </w:tcPr>
          <w:p w14:paraId="177FE7B2" w14:textId="77777777" w:rsidR="00A22B3D" w:rsidRPr="00B730FB" w:rsidRDefault="00A22B3D" w:rsidP="00497B86">
            <w:pPr>
              <w:pStyle w:val="TableHead"/>
              <w:ind w:left="72" w:right="113"/>
              <w:jc w:val="left"/>
            </w:pPr>
            <w:r w:rsidRPr="00B730FB">
              <w:t xml:space="preserve">English Proficiency Unknown </w:t>
            </w:r>
            <w:r>
              <w:t>Raw</w:t>
            </w:r>
            <w:r w:rsidRPr="00B730FB">
              <w:t xml:space="preserve"> Score SEM</w:t>
            </w:r>
          </w:p>
        </w:tc>
      </w:tr>
      <w:tr w:rsidR="00A22B3D" w:rsidRPr="00B730FB" w14:paraId="17A26C3A" w14:textId="77777777" w:rsidTr="001D654D">
        <w:tc>
          <w:tcPr>
            <w:tcW w:w="1815" w:type="pct"/>
            <w:hideMark/>
          </w:tcPr>
          <w:p w14:paraId="0997A143" w14:textId="77777777" w:rsidR="00A22B3D" w:rsidRPr="00B730FB" w:rsidRDefault="00A22B3D" w:rsidP="00F20ED1">
            <w:pPr>
              <w:pStyle w:val="TableText"/>
              <w:ind w:right="144"/>
            </w:pPr>
            <w:r>
              <w:t>Grade 5 Version 1</w:t>
            </w:r>
          </w:p>
        </w:tc>
        <w:tc>
          <w:tcPr>
            <w:tcW w:w="390" w:type="pct"/>
            <w:noWrap/>
            <w:vAlign w:val="center"/>
          </w:tcPr>
          <w:p w14:paraId="19124FE0" w14:textId="77777777" w:rsidR="00A22B3D" w:rsidRPr="00B730FB" w:rsidRDefault="00A22B3D" w:rsidP="00F20ED1">
            <w:pPr>
              <w:pStyle w:val="TableText"/>
              <w:ind w:right="144"/>
            </w:pPr>
            <w:r>
              <w:rPr>
                <w:color w:val="000000"/>
              </w:rPr>
              <w:t>0</w:t>
            </w:r>
          </w:p>
        </w:tc>
        <w:tc>
          <w:tcPr>
            <w:tcW w:w="579" w:type="pct"/>
            <w:noWrap/>
            <w:vAlign w:val="center"/>
          </w:tcPr>
          <w:p w14:paraId="6E8EF141" w14:textId="77777777" w:rsidR="00A22B3D" w:rsidRPr="00B730FB" w:rsidRDefault="00A22B3D" w:rsidP="00F20ED1">
            <w:pPr>
              <w:pStyle w:val="TableText"/>
              <w:ind w:right="144"/>
            </w:pPr>
            <w:r>
              <w:rPr>
                <w:color w:val="000000"/>
              </w:rPr>
              <w:t>N/A</w:t>
            </w:r>
          </w:p>
        </w:tc>
        <w:tc>
          <w:tcPr>
            <w:tcW w:w="577" w:type="pct"/>
            <w:noWrap/>
            <w:vAlign w:val="center"/>
          </w:tcPr>
          <w:p w14:paraId="7CCA433F" w14:textId="77777777" w:rsidR="00A22B3D" w:rsidRPr="00B730FB" w:rsidRDefault="00A22B3D" w:rsidP="00F20ED1">
            <w:pPr>
              <w:pStyle w:val="TableText"/>
              <w:ind w:right="144"/>
            </w:pPr>
            <w:r>
              <w:rPr>
                <w:color w:val="000000"/>
              </w:rPr>
              <w:t>N/A</w:t>
            </w:r>
          </w:p>
        </w:tc>
        <w:tc>
          <w:tcPr>
            <w:tcW w:w="483" w:type="pct"/>
            <w:noWrap/>
            <w:vAlign w:val="center"/>
          </w:tcPr>
          <w:p w14:paraId="7682B2CE" w14:textId="77777777" w:rsidR="00A22B3D" w:rsidRPr="00B730FB" w:rsidRDefault="00A22B3D" w:rsidP="00F20ED1">
            <w:pPr>
              <w:pStyle w:val="TableText"/>
              <w:ind w:right="144"/>
            </w:pPr>
            <w:r>
              <w:rPr>
                <w:color w:val="000000"/>
              </w:rPr>
              <w:t>4</w:t>
            </w:r>
          </w:p>
        </w:tc>
        <w:tc>
          <w:tcPr>
            <w:tcW w:w="579" w:type="pct"/>
            <w:noWrap/>
            <w:vAlign w:val="center"/>
          </w:tcPr>
          <w:p w14:paraId="0F1290D6" w14:textId="77777777" w:rsidR="00A22B3D" w:rsidRPr="00B730FB" w:rsidRDefault="00A22B3D" w:rsidP="00F20ED1">
            <w:pPr>
              <w:pStyle w:val="TableText"/>
              <w:ind w:right="144"/>
            </w:pPr>
            <w:r>
              <w:rPr>
                <w:color w:val="000000"/>
              </w:rPr>
              <w:t>N/A</w:t>
            </w:r>
          </w:p>
        </w:tc>
        <w:tc>
          <w:tcPr>
            <w:tcW w:w="578" w:type="pct"/>
            <w:noWrap/>
            <w:vAlign w:val="center"/>
          </w:tcPr>
          <w:p w14:paraId="564B08EE" w14:textId="77777777" w:rsidR="00A22B3D" w:rsidRPr="00B730FB" w:rsidRDefault="00A22B3D" w:rsidP="00F20ED1">
            <w:pPr>
              <w:pStyle w:val="TableText"/>
              <w:ind w:right="144"/>
            </w:pPr>
            <w:r>
              <w:rPr>
                <w:color w:val="000000"/>
              </w:rPr>
              <w:t>N/A</w:t>
            </w:r>
          </w:p>
        </w:tc>
      </w:tr>
      <w:tr w:rsidR="00A22B3D" w:rsidRPr="00B730FB" w14:paraId="37F9F30E" w14:textId="77777777" w:rsidTr="001D654D">
        <w:tc>
          <w:tcPr>
            <w:tcW w:w="1815" w:type="pct"/>
            <w:hideMark/>
          </w:tcPr>
          <w:p w14:paraId="4D1EB7C6" w14:textId="77777777" w:rsidR="00A22B3D" w:rsidRPr="00B730FB" w:rsidRDefault="00A22B3D" w:rsidP="00F20ED1">
            <w:pPr>
              <w:pStyle w:val="TableText"/>
              <w:ind w:right="144"/>
            </w:pPr>
            <w:r>
              <w:t>Grade 5 Version 2</w:t>
            </w:r>
          </w:p>
        </w:tc>
        <w:tc>
          <w:tcPr>
            <w:tcW w:w="390" w:type="pct"/>
            <w:noWrap/>
            <w:vAlign w:val="center"/>
          </w:tcPr>
          <w:p w14:paraId="2E7D0471" w14:textId="77777777" w:rsidR="00A22B3D" w:rsidRPr="00B730FB" w:rsidRDefault="00A22B3D" w:rsidP="00F20ED1">
            <w:pPr>
              <w:pStyle w:val="TableText"/>
              <w:ind w:right="144"/>
            </w:pPr>
            <w:r>
              <w:rPr>
                <w:color w:val="000000"/>
              </w:rPr>
              <w:t>0</w:t>
            </w:r>
          </w:p>
        </w:tc>
        <w:tc>
          <w:tcPr>
            <w:tcW w:w="579" w:type="pct"/>
            <w:noWrap/>
            <w:vAlign w:val="center"/>
          </w:tcPr>
          <w:p w14:paraId="0D2030E8" w14:textId="77777777" w:rsidR="00A22B3D" w:rsidRPr="00B730FB" w:rsidRDefault="00A22B3D" w:rsidP="00F20ED1">
            <w:pPr>
              <w:pStyle w:val="TableText"/>
              <w:ind w:right="144"/>
            </w:pPr>
            <w:r>
              <w:rPr>
                <w:color w:val="000000"/>
              </w:rPr>
              <w:t>N/A</w:t>
            </w:r>
          </w:p>
        </w:tc>
        <w:tc>
          <w:tcPr>
            <w:tcW w:w="577" w:type="pct"/>
            <w:noWrap/>
            <w:vAlign w:val="center"/>
          </w:tcPr>
          <w:p w14:paraId="2700DD32" w14:textId="77777777" w:rsidR="00A22B3D" w:rsidRPr="00B730FB" w:rsidRDefault="00A22B3D" w:rsidP="00F20ED1">
            <w:pPr>
              <w:pStyle w:val="TableText"/>
              <w:ind w:right="144"/>
            </w:pPr>
            <w:r>
              <w:rPr>
                <w:color w:val="000000"/>
              </w:rPr>
              <w:t>N/A</w:t>
            </w:r>
          </w:p>
        </w:tc>
        <w:tc>
          <w:tcPr>
            <w:tcW w:w="483" w:type="pct"/>
            <w:noWrap/>
            <w:vAlign w:val="center"/>
          </w:tcPr>
          <w:p w14:paraId="67328162" w14:textId="77777777" w:rsidR="00A22B3D" w:rsidRPr="00B730FB" w:rsidRDefault="00A22B3D" w:rsidP="00F20ED1">
            <w:pPr>
              <w:pStyle w:val="TableText"/>
              <w:ind w:right="144"/>
            </w:pPr>
            <w:r>
              <w:rPr>
                <w:color w:val="000000"/>
              </w:rPr>
              <w:t>0</w:t>
            </w:r>
          </w:p>
        </w:tc>
        <w:tc>
          <w:tcPr>
            <w:tcW w:w="579" w:type="pct"/>
            <w:noWrap/>
            <w:vAlign w:val="center"/>
          </w:tcPr>
          <w:p w14:paraId="179A6B9D" w14:textId="77777777" w:rsidR="00A22B3D" w:rsidRPr="00B730FB" w:rsidRDefault="00A22B3D" w:rsidP="00F20ED1">
            <w:pPr>
              <w:pStyle w:val="TableText"/>
              <w:ind w:right="144"/>
            </w:pPr>
            <w:r>
              <w:rPr>
                <w:color w:val="000000"/>
              </w:rPr>
              <w:t>N/A</w:t>
            </w:r>
          </w:p>
        </w:tc>
        <w:tc>
          <w:tcPr>
            <w:tcW w:w="578" w:type="pct"/>
            <w:noWrap/>
            <w:vAlign w:val="center"/>
          </w:tcPr>
          <w:p w14:paraId="1A1F25CD" w14:textId="77777777" w:rsidR="00A22B3D" w:rsidRPr="00B730FB" w:rsidRDefault="00A22B3D" w:rsidP="00F20ED1">
            <w:pPr>
              <w:pStyle w:val="TableText"/>
              <w:ind w:right="144"/>
            </w:pPr>
            <w:r>
              <w:rPr>
                <w:color w:val="000000"/>
              </w:rPr>
              <w:t>N/A</w:t>
            </w:r>
          </w:p>
        </w:tc>
      </w:tr>
      <w:tr w:rsidR="00A22B3D" w:rsidRPr="00B730FB" w14:paraId="4F1676EC" w14:textId="77777777" w:rsidTr="001D654D">
        <w:tc>
          <w:tcPr>
            <w:tcW w:w="1815" w:type="pct"/>
            <w:hideMark/>
          </w:tcPr>
          <w:p w14:paraId="0AEE21CD" w14:textId="77777777" w:rsidR="00A22B3D" w:rsidRPr="00B730FB" w:rsidRDefault="00A22B3D" w:rsidP="00F20ED1">
            <w:pPr>
              <w:pStyle w:val="TableText"/>
              <w:ind w:right="144"/>
            </w:pPr>
            <w:r>
              <w:t>Grade 8 Version 1</w:t>
            </w:r>
          </w:p>
        </w:tc>
        <w:tc>
          <w:tcPr>
            <w:tcW w:w="390" w:type="pct"/>
            <w:noWrap/>
            <w:vAlign w:val="center"/>
          </w:tcPr>
          <w:p w14:paraId="6C937469" w14:textId="77777777" w:rsidR="00A22B3D" w:rsidRPr="00B730FB" w:rsidRDefault="00A22B3D" w:rsidP="00F20ED1">
            <w:pPr>
              <w:pStyle w:val="TableText"/>
              <w:ind w:right="144"/>
            </w:pPr>
            <w:r>
              <w:rPr>
                <w:color w:val="000000"/>
              </w:rPr>
              <w:t>0</w:t>
            </w:r>
          </w:p>
        </w:tc>
        <w:tc>
          <w:tcPr>
            <w:tcW w:w="579" w:type="pct"/>
            <w:noWrap/>
            <w:vAlign w:val="center"/>
          </w:tcPr>
          <w:p w14:paraId="6FE5D029" w14:textId="77777777" w:rsidR="00A22B3D" w:rsidRPr="00B730FB" w:rsidRDefault="00A22B3D" w:rsidP="00F20ED1">
            <w:pPr>
              <w:pStyle w:val="TableText"/>
              <w:ind w:right="144"/>
            </w:pPr>
            <w:r>
              <w:rPr>
                <w:color w:val="000000"/>
              </w:rPr>
              <w:t>N/A</w:t>
            </w:r>
          </w:p>
        </w:tc>
        <w:tc>
          <w:tcPr>
            <w:tcW w:w="577" w:type="pct"/>
            <w:noWrap/>
            <w:vAlign w:val="center"/>
          </w:tcPr>
          <w:p w14:paraId="5E6FA403" w14:textId="77777777" w:rsidR="00A22B3D" w:rsidRPr="00B730FB" w:rsidRDefault="00A22B3D" w:rsidP="00F20ED1">
            <w:pPr>
              <w:pStyle w:val="TableText"/>
              <w:ind w:right="144"/>
            </w:pPr>
            <w:r>
              <w:rPr>
                <w:color w:val="000000"/>
              </w:rPr>
              <w:t>N/A</w:t>
            </w:r>
          </w:p>
        </w:tc>
        <w:tc>
          <w:tcPr>
            <w:tcW w:w="483" w:type="pct"/>
            <w:noWrap/>
            <w:vAlign w:val="center"/>
          </w:tcPr>
          <w:p w14:paraId="7BF3EF50" w14:textId="77777777" w:rsidR="00A22B3D" w:rsidRPr="00B730FB" w:rsidRDefault="00A22B3D" w:rsidP="00F20ED1">
            <w:pPr>
              <w:pStyle w:val="TableText"/>
              <w:ind w:right="144"/>
            </w:pPr>
            <w:r>
              <w:rPr>
                <w:color w:val="000000"/>
              </w:rPr>
              <w:t>0</w:t>
            </w:r>
          </w:p>
        </w:tc>
        <w:tc>
          <w:tcPr>
            <w:tcW w:w="579" w:type="pct"/>
            <w:noWrap/>
            <w:vAlign w:val="center"/>
          </w:tcPr>
          <w:p w14:paraId="5830C34D" w14:textId="77777777" w:rsidR="00A22B3D" w:rsidRPr="00B730FB" w:rsidRDefault="00A22B3D" w:rsidP="00F20ED1">
            <w:pPr>
              <w:pStyle w:val="TableText"/>
              <w:ind w:right="144"/>
            </w:pPr>
            <w:r>
              <w:rPr>
                <w:color w:val="000000"/>
              </w:rPr>
              <w:t>N/A</w:t>
            </w:r>
          </w:p>
        </w:tc>
        <w:tc>
          <w:tcPr>
            <w:tcW w:w="578" w:type="pct"/>
            <w:noWrap/>
            <w:vAlign w:val="center"/>
          </w:tcPr>
          <w:p w14:paraId="61C148E5" w14:textId="77777777" w:rsidR="00A22B3D" w:rsidRPr="00B730FB" w:rsidRDefault="00A22B3D" w:rsidP="00F20ED1">
            <w:pPr>
              <w:pStyle w:val="TableText"/>
              <w:ind w:right="144"/>
            </w:pPr>
            <w:r>
              <w:rPr>
                <w:color w:val="000000"/>
              </w:rPr>
              <w:t>N/A</w:t>
            </w:r>
          </w:p>
        </w:tc>
      </w:tr>
      <w:tr w:rsidR="00A22B3D" w:rsidRPr="00B730FB" w14:paraId="6CBDB59D" w14:textId="77777777" w:rsidTr="001D654D">
        <w:tc>
          <w:tcPr>
            <w:tcW w:w="1815" w:type="pct"/>
          </w:tcPr>
          <w:p w14:paraId="2BDD0DA2" w14:textId="77777777" w:rsidR="00A22B3D" w:rsidRDefault="00A22B3D" w:rsidP="00F20ED1">
            <w:pPr>
              <w:pStyle w:val="TableText"/>
              <w:ind w:right="144"/>
            </w:pPr>
            <w:r>
              <w:t>Grade 8 Version 2</w:t>
            </w:r>
          </w:p>
        </w:tc>
        <w:tc>
          <w:tcPr>
            <w:tcW w:w="390" w:type="pct"/>
            <w:noWrap/>
            <w:vAlign w:val="center"/>
          </w:tcPr>
          <w:p w14:paraId="5A60C7C8" w14:textId="77777777" w:rsidR="00A22B3D" w:rsidRDefault="00A22B3D" w:rsidP="00F20ED1">
            <w:pPr>
              <w:pStyle w:val="TableText"/>
              <w:ind w:right="144"/>
            </w:pPr>
            <w:r>
              <w:rPr>
                <w:color w:val="000000"/>
              </w:rPr>
              <w:t>0</w:t>
            </w:r>
          </w:p>
        </w:tc>
        <w:tc>
          <w:tcPr>
            <w:tcW w:w="579" w:type="pct"/>
            <w:noWrap/>
            <w:vAlign w:val="center"/>
          </w:tcPr>
          <w:p w14:paraId="4DDD2BE2" w14:textId="77777777" w:rsidR="00A22B3D" w:rsidRPr="00544561" w:rsidRDefault="00A22B3D" w:rsidP="00F20ED1">
            <w:pPr>
              <w:pStyle w:val="TableText"/>
              <w:ind w:right="144"/>
            </w:pPr>
            <w:r>
              <w:rPr>
                <w:color w:val="000000"/>
              </w:rPr>
              <w:t>N/A</w:t>
            </w:r>
          </w:p>
        </w:tc>
        <w:tc>
          <w:tcPr>
            <w:tcW w:w="577" w:type="pct"/>
            <w:noWrap/>
            <w:vAlign w:val="center"/>
          </w:tcPr>
          <w:p w14:paraId="38E949FB" w14:textId="77777777" w:rsidR="00A22B3D" w:rsidRPr="00544561" w:rsidRDefault="00A22B3D" w:rsidP="00F20ED1">
            <w:pPr>
              <w:pStyle w:val="TableText"/>
              <w:ind w:right="144"/>
            </w:pPr>
            <w:r>
              <w:rPr>
                <w:color w:val="000000"/>
              </w:rPr>
              <w:t>N/A</w:t>
            </w:r>
          </w:p>
        </w:tc>
        <w:tc>
          <w:tcPr>
            <w:tcW w:w="483" w:type="pct"/>
            <w:noWrap/>
            <w:vAlign w:val="center"/>
          </w:tcPr>
          <w:p w14:paraId="68C7E398" w14:textId="77777777" w:rsidR="00A22B3D" w:rsidRDefault="00A22B3D" w:rsidP="00F20ED1">
            <w:pPr>
              <w:pStyle w:val="TableText"/>
              <w:ind w:right="144"/>
            </w:pPr>
            <w:r>
              <w:rPr>
                <w:color w:val="000000"/>
              </w:rPr>
              <w:t>0</w:t>
            </w:r>
          </w:p>
        </w:tc>
        <w:tc>
          <w:tcPr>
            <w:tcW w:w="579" w:type="pct"/>
            <w:noWrap/>
            <w:vAlign w:val="center"/>
          </w:tcPr>
          <w:p w14:paraId="57732E03" w14:textId="77777777" w:rsidR="00A22B3D" w:rsidRPr="00544561" w:rsidRDefault="00A22B3D" w:rsidP="00F20ED1">
            <w:pPr>
              <w:pStyle w:val="TableText"/>
              <w:ind w:right="144"/>
            </w:pPr>
            <w:r>
              <w:rPr>
                <w:color w:val="000000"/>
              </w:rPr>
              <w:t>N/A</w:t>
            </w:r>
          </w:p>
        </w:tc>
        <w:tc>
          <w:tcPr>
            <w:tcW w:w="578" w:type="pct"/>
            <w:noWrap/>
            <w:vAlign w:val="center"/>
          </w:tcPr>
          <w:p w14:paraId="78B9033A" w14:textId="77777777" w:rsidR="00A22B3D" w:rsidRPr="00544561" w:rsidRDefault="00A22B3D" w:rsidP="00F20ED1">
            <w:pPr>
              <w:pStyle w:val="TableText"/>
              <w:ind w:right="144"/>
            </w:pPr>
            <w:r>
              <w:rPr>
                <w:color w:val="000000"/>
              </w:rPr>
              <w:t>N/A</w:t>
            </w:r>
          </w:p>
        </w:tc>
      </w:tr>
      <w:tr w:rsidR="00A22B3D" w:rsidRPr="00B730FB" w14:paraId="6D4CEABE" w14:textId="77777777" w:rsidTr="001D654D">
        <w:tc>
          <w:tcPr>
            <w:tcW w:w="1815" w:type="pct"/>
          </w:tcPr>
          <w:p w14:paraId="44ED3774" w14:textId="77777777" w:rsidR="00A22B3D" w:rsidRDefault="00A22B3D" w:rsidP="00F20ED1">
            <w:pPr>
              <w:pStyle w:val="TableText"/>
              <w:ind w:right="144"/>
            </w:pPr>
            <w:r>
              <w:t>High school Version 1</w:t>
            </w:r>
          </w:p>
        </w:tc>
        <w:tc>
          <w:tcPr>
            <w:tcW w:w="390" w:type="pct"/>
            <w:noWrap/>
            <w:vAlign w:val="center"/>
          </w:tcPr>
          <w:p w14:paraId="5B753AE0" w14:textId="77777777" w:rsidR="00A22B3D" w:rsidRDefault="00A22B3D" w:rsidP="00F20ED1">
            <w:pPr>
              <w:pStyle w:val="TableText"/>
              <w:ind w:right="144"/>
            </w:pPr>
            <w:r>
              <w:rPr>
                <w:color w:val="000000"/>
              </w:rPr>
              <w:t>2</w:t>
            </w:r>
          </w:p>
        </w:tc>
        <w:tc>
          <w:tcPr>
            <w:tcW w:w="579" w:type="pct"/>
            <w:noWrap/>
            <w:vAlign w:val="center"/>
          </w:tcPr>
          <w:p w14:paraId="3B608622" w14:textId="77777777" w:rsidR="00A22B3D" w:rsidRPr="00544561" w:rsidRDefault="00A22B3D" w:rsidP="00F20ED1">
            <w:pPr>
              <w:pStyle w:val="TableText"/>
              <w:ind w:right="144"/>
            </w:pPr>
            <w:r>
              <w:rPr>
                <w:color w:val="000000"/>
              </w:rPr>
              <w:t>N/A</w:t>
            </w:r>
          </w:p>
        </w:tc>
        <w:tc>
          <w:tcPr>
            <w:tcW w:w="577" w:type="pct"/>
            <w:noWrap/>
            <w:vAlign w:val="center"/>
          </w:tcPr>
          <w:p w14:paraId="01068944" w14:textId="77777777" w:rsidR="00A22B3D" w:rsidRPr="00544561" w:rsidRDefault="00A22B3D" w:rsidP="00F20ED1">
            <w:pPr>
              <w:pStyle w:val="TableText"/>
              <w:ind w:right="144"/>
            </w:pPr>
            <w:r>
              <w:rPr>
                <w:color w:val="000000"/>
              </w:rPr>
              <w:t>N/A</w:t>
            </w:r>
          </w:p>
        </w:tc>
        <w:tc>
          <w:tcPr>
            <w:tcW w:w="483" w:type="pct"/>
            <w:noWrap/>
            <w:vAlign w:val="center"/>
          </w:tcPr>
          <w:p w14:paraId="72CCB10B" w14:textId="77777777" w:rsidR="00A22B3D" w:rsidRDefault="00A22B3D" w:rsidP="00F20ED1">
            <w:pPr>
              <w:pStyle w:val="TableText"/>
              <w:ind w:right="144"/>
            </w:pPr>
            <w:r>
              <w:rPr>
                <w:color w:val="000000"/>
              </w:rPr>
              <w:t>2</w:t>
            </w:r>
          </w:p>
        </w:tc>
        <w:tc>
          <w:tcPr>
            <w:tcW w:w="579" w:type="pct"/>
            <w:noWrap/>
            <w:vAlign w:val="center"/>
          </w:tcPr>
          <w:p w14:paraId="31B0EDCE" w14:textId="77777777" w:rsidR="00A22B3D" w:rsidRPr="00544561" w:rsidRDefault="00A22B3D" w:rsidP="00F20ED1">
            <w:pPr>
              <w:pStyle w:val="TableText"/>
              <w:ind w:right="144"/>
            </w:pPr>
            <w:r>
              <w:rPr>
                <w:color w:val="000000"/>
              </w:rPr>
              <w:t>N/A</w:t>
            </w:r>
          </w:p>
        </w:tc>
        <w:tc>
          <w:tcPr>
            <w:tcW w:w="578" w:type="pct"/>
            <w:noWrap/>
            <w:vAlign w:val="center"/>
          </w:tcPr>
          <w:p w14:paraId="6B9FD21F" w14:textId="77777777" w:rsidR="00A22B3D" w:rsidRPr="00544561" w:rsidRDefault="00A22B3D" w:rsidP="00F20ED1">
            <w:pPr>
              <w:pStyle w:val="TableText"/>
              <w:ind w:right="144"/>
            </w:pPr>
            <w:r>
              <w:rPr>
                <w:color w:val="000000"/>
              </w:rPr>
              <w:t>N/A</w:t>
            </w:r>
          </w:p>
        </w:tc>
      </w:tr>
      <w:tr w:rsidR="00A22B3D" w:rsidRPr="00B730FB" w14:paraId="3B10F928" w14:textId="77777777" w:rsidTr="001D654D">
        <w:tc>
          <w:tcPr>
            <w:tcW w:w="1815" w:type="pct"/>
          </w:tcPr>
          <w:p w14:paraId="3AD6620D" w14:textId="77777777" w:rsidR="00A22B3D" w:rsidRDefault="00A22B3D" w:rsidP="00F20ED1">
            <w:pPr>
              <w:pStyle w:val="TableText"/>
              <w:ind w:right="144"/>
            </w:pPr>
            <w:r>
              <w:t>High school Version 2</w:t>
            </w:r>
          </w:p>
        </w:tc>
        <w:tc>
          <w:tcPr>
            <w:tcW w:w="390" w:type="pct"/>
            <w:noWrap/>
            <w:vAlign w:val="center"/>
          </w:tcPr>
          <w:p w14:paraId="4D7C5D45" w14:textId="77777777" w:rsidR="00A22B3D" w:rsidRDefault="00A22B3D" w:rsidP="00F20ED1">
            <w:pPr>
              <w:pStyle w:val="TableText"/>
              <w:ind w:right="144"/>
            </w:pPr>
            <w:r>
              <w:rPr>
                <w:color w:val="000000"/>
              </w:rPr>
              <w:t>1</w:t>
            </w:r>
          </w:p>
        </w:tc>
        <w:tc>
          <w:tcPr>
            <w:tcW w:w="579" w:type="pct"/>
            <w:noWrap/>
            <w:vAlign w:val="center"/>
          </w:tcPr>
          <w:p w14:paraId="37130406" w14:textId="77777777" w:rsidR="00A22B3D" w:rsidRPr="00544561" w:rsidRDefault="00A22B3D" w:rsidP="00F20ED1">
            <w:pPr>
              <w:pStyle w:val="TableText"/>
              <w:ind w:right="144"/>
            </w:pPr>
            <w:r>
              <w:rPr>
                <w:color w:val="000000"/>
              </w:rPr>
              <w:t>N/A</w:t>
            </w:r>
          </w:p>
        </w:tc>
        <w:tc>
          <w:tcPr>
            <w:tcW w:w="577" w:type="pct"/>
            <w:noWrap/>
            <w:vAlign w:val="center"/>
          </w:tcPr>
          <w:p w14:paraId="6F8E197E" w14:textId="77777777" w:rsidR="00A22B3D" w:rsidRPr="00544561" w:rsidRDefault="00A22B3D" w:rsidP="00F20ED1">
            <w:pPr>
              <w:pStyle w:val="TableText"/>
              <w:ind w:right="144"/>
            </w:pPr>
            <w:r>
              <w:rPr>
                <w:color w:val="000000"/>
              </w:rPr>
              <w:t>N/A</w:t>
            </w:r>
          </w:p>
        </w:tc>
        <w:tc>
          <w:tcPr>
            <w:tcW w:w="483" w:type="pct"/>
            <w:noWrap/>
            <w:vAlign w:val="center"/>
          </w:tcPr>
          <w:p w14:paraId="3974E345" w14:textId="77777777" w:rsidR="00A22B3D" w:rsidRDefault="00A22B3D" w:rsidP="00F20ED1">
            <w:pPr>
              <w:pStyle w:val="TableText"/>
              <w:ind w:right="144"/>
            </w:pPr>
            <w:r>
              <w:rPr>
                <w:color w:val="000000"/>
              </w:rPr>
              <w:t>5</w:t>
            </w:r>
          </w:p>
        </w:tc>
        <w:tc>
          <w:tcPr>
            <w:tcW w:w="579" w:type="pct"/>
            <w:noWrap/>
            <w:vAlign w:val="center"/>
          </w:tcPr>
          <w:p w14:paraId="543FA881" w14:textId="77777777" w:rsidR="00A22B3D" w:rsidRPr="00544561" w:rsidRDefault="00A22B3D" w:rsidP="00F20ED1">
            <w:pPr>
              <w:pStyle w:val="TableText"/>
              <w:ind w:right="144"/>
            </w:pPr>
            <w:r>
              <w:rPr>
                <w:color w:val="000000"/>
              </w:rPr>
              <w:t>N/A</w:t>
            </w:r>
          </w:p>
        </w:tc>
        <w:tc>
          <w:tcPr>
            <w:tcW w:w="578" w:type="pct"/>
            <w:noWrap/>
            <w:vAlign w:val="center"/>
          </w:tcPr>
          <w:p w14:paraId="29303FEC" w14:textId="77777777" w:rsidR="00A22B3D" w:rsidRPr="00544561" w:rsidRDefault="00A22B3D" w:rsidP="00F20ED1">
            <w:pPr>
              <w:pStyle w:val="TableText"/>
              <w:ind w:right="144"/>
            </w:pPr>
            <w:r>
              <w:rPr>
                <w:color w:val="000000"/>
              </w:rPr>
              <w:t>N/A</w:t>
            </w:r>
          </w:p>
        </w:tc>
      </w:tr>
      <w:tr w:rsidR="00A22B3D" w:rsidRPr="00B730FB" w14:paraId="27BCD7C8" w14:textId="77777777" w:rsidTr="0041690D">
        <w:tc>
          <w:tcPr>
            <w:tcW w:w="1815" w:type="pct"/>
          </w:tcPr>
          <w:p w14:paraId="153344C2" w14:textId="77777777" w:rsidR="00A22B3D" w:rsidRDefault="00A22B3D" w:rsidP="001D654D">
            <w:pPr>
              <w:pStyle w:val="TableText"/>
              <w:ind w:right="144"/>
            </w:pPr>
            <w:r>
              <w:t>Grade 10 Version 1</w:t>
            </w:r>
          </w:p>
        </w:tc>
        <w:tc>
          <w:tcPr>
            <w:tcW w:w="0" w:type="pct"/>
            <w:noWrap/>
            <w:vAlign w:val="bottom"/>
          </w:tcPr>
          <w:p w14:paraId="6AE1760E" w14:textId="77777777" w:rsidR="00A22B3D" w:rsidRDefault="00A22B3D" w:rsidP="001D654D">
            <w:pPr>
              <w:pStyle w:val="TableText"/>
              <w:ind w:right="144"/>
              <w:rPr>
                <w:color w:val="000000"/>
              </w:rPr>
            </w:pPr>
            <w:r>
              <w:rPr>
                <w:color w:val="000000"/>
              </w:rPr>
              <w:t>0</w:t>
            </w:r>
          </w:p>
        </w:tc>
        <w:tc>
          <w:tcPr>
            <w:tcW w:w="0" w:type="pct"/>
            <w:noWrap/>
            <w:vAlign w:val="bottom"/>
          </w:tcPr>
          <w:p w14:paraId="667ADE09" w14:textId="77777777" w:rsidR="00A22B3D" w:rsidRDefault="00A22B3D" w:rsidP="001D654D">
            <w:pPr>
              <w:pStyle w:val="TableText"/>
              <w:ind w:right="144"/>
              <w:rPr>
                <w:color w:val="000000"/>
              </w:rPr>
            </w:pPr>
            <w:r>
              <w:rPr>
                <w:color w:val="000000"/>
              </w:rPr>
              <w:t>N/A</w:t>
            </w:r>
          </w:p>
        </w:tc>
        <w:tc>
          <w:tcPr>
            <w:tcW w:w="0" w:type="pct"/>
            <w:noWrap/>
            <w:vAlign w:val="bottom"/>
          </w:tcPr>
          <w:p w14:paraId="12A4EF4A" w14:textId="77777777" w:rsidR="00A22B3D" w:rsidRDefault="00A22B3D" w:rsidP="001D654D">
            <w:pPr>
              <w:pStyle w:val="TableText"/>
              <w:ind w:right="144"/>
              <w:rPr>
                <w:color w:val="000000"/>
              </w:rPr>
            </w:pPr>
            <w:r>
              <w:rPr>
                <w:color w:val="000000"/>
              </w:rPr>
              <w:t>N/A</w:t>
            </w:r>
          </w:p>
        </w:tc>
        <w:tc>
          <w:tcPr>
            <w:tcW w:w="0" w:type="pct"/>
            <w:noWrap/>
            <w:vAlign w:val="bottom"/>
          </w:tcPr>
          <w:p w14:paraId="5C7CB290" w14:textId="77777777" w:rsidR="00A22B3D" w:rsidRDefault="00A22B3D" w:rsidP="001D654D">
            <w:pPr>
              <w:pStyle w:val="TableText"/>
              <w:ind w:right="144"/>
              <w:rPr>
                <w:color w:val="000000"/>
              </w:rPr>
            </w:pPr>
            <w:r>
              <w:rPr>
                <w:color w:val="000000"/>
              </w:rPr>
              <w:t>0</w:t>
            </w:r>
          </w:p>
        </w:tc>
        <w:tc>
          <w:tcPr>
            <w:tcW w:w="0" w:type="pct"/>
            <w:noWrap/>
            <w:vAlign w:val="bottom"/>
          </w:tcPr>
          <w:p w14:paraId="36DB1F7F" w14:textId="77777777" w:rsidR="00A22B3D" w:rsidRDefault="00A22B3D" w:rsidP="001D654D">
            <w:pPr>
              <w:pStyle w:val="TableText"/>
              <w:ind w:right="144"/>
              <w:rPr>
                <w:color w:val="000000"/>
              </w:rPr>
            </w:pPr>
            <w:r>
              <w:rPr>
                <w:color w:val="000000"/>
              </w:rPr>
              <w:t>N/A</w:t>
            </w:r>
          </w:p>
        </w:tc>
        <w:tc>
          <w:tcPr>
            <w:tcW w:w="0" w:type="pct"/>
            <w:noWrap/>
            <w:vAlign w:val="bottom"/>
          </w:tcPr>
          <w:p w14:paraId="0F54152B" w14:textId="77777777" w:rsidR="00A22B3D" w:rsidRDefault="00A22B3D" w:rsidP="001D654D">
            <w:pPr>
              <w:pStyle w:val="TableText"/>
              <w:ind w:right="144"/>
              <w:rPr>
                <w:color w:val="000000"/>
              </w:rPr>
            </w:pPr>
            <w:r>
              <w:rPr>
                <w:color w:val="000000"/>
              </w:rPr>
              <w:t>N/A</w:t>
            </w:r>
          </w:p>
        </w:tc>
      </w:tr>
      <w:tr w:rsidR="00A22B3D" w:rsidRPr="00B730FB" w14:paraId="0E3D4A70" w14:textId="77777777" w:rsidTr="0041690D">
        <w:tc>
          <w:tcPr>
            <w:tcW w:w="1815" w:type="pct"/>
          </w:tcPr>
          <w:p w14:paraId="12AEE03C" w14:textId="77777777" w:rsidR="00A22B3D" w:rsidRDefault="00A22B3D" w:rsidP="001D654D">
            <w:pPr>
              <w:pStyle w:val="TableText"/>
              <w:ind w:right="144"/>
            </w:pPr>
            <w:r>
              <w:t>Grade 10 Version 2</w:t>
            </w:r>
          </w:p>
        </w:tc>
        <w:tc>
          <w:tcPr>
            <w:tcW w:w="0" w:type="pct"/>
            <w:noWrap/>
            <w:vAlign w:val="bottom"/>
          </w:tcPr>
          <w:p w14:paraId="59DD29B3" w14:textId="77777777" w:rsidR="00A22B3D" w:rsidRDefault="00A22B3D" w:rsidP="001D654D">
            <w:pPr>
              <w:pStyle w:val="TableText"/>
              <w:ind w:right="144"/>
              <w:rPr>
                <w:color w:val="000000"/>
              </w:rPr>
            </w:pPr>
            <w:r>
              <w:rPr>
                <w:color w:val="000000"/>
              </w:rPr>
              <w:t>0</w:t>
            </w:r>
          </w:p>
        </w:tc>
        <w:tc>
          <w:tcPr>
            <w:tcW w:w="0" w:type="pct"/>
            <w:noWrap/>
            <w:vAlign w:val="bottom"/>
          </w:tcPr>
          <w:p w14:paraId="149591F2" w14:textId="77777777" w:rsidR="00A22B3D" w:rsidRDefault="00A22B3D" w:rsidP="001D654D">
            <w:pPr>
              <w:pStyle w:val="TableText"/>
              <w:ind w:right="144"/>
              <w:rPr>
                <w:color w:val="000000"/>
              </w:rPr>
            </w:pPr>
            <w:r>
              <w:rPr>
                <w:color w:val="000000"/>
              </w:rPr>
              <w:t>N/A</w:t>
            </w:r>
          </w:p>
        </w:tc>
        <w:tc>
          <w:tcPr>
            <w:tcW w:w="0" w:type="pct"/>
            <w:noWrap/>
            <w:vAlign w:val="bottom"/>
          </w:tcPr>
          <w:p w14:paraId="490CA331" w14:textId="77777777" w:rsidR="00A22B3D" w:rsidRDefault="00A22B3D" w:rsidP="001D654D">
            <w:pPr>
              <w:pStyle w:val="TableText"/>
              <w:ind w:right="144"/>
              <w:rPr>
                <w:color w:val="000000"/>
              </w:rPr>
            </w:pPr>
            <w:r>
              <w:rPr>
                <w:color w:val="000000"/>
              </w:rPr>
              <w:t>N/A</w:t>
            </w:r>
          </w:p>
        </w:tc>
        <w:tc>
          <w:tcPr>
            <w:tcW w:w="0" w:type="pct"/>
            <w:noWrap/>
            <w:vAlign w:val="bottom"/>
          </w:tcPr>
          <w:p w14:paraId="04DD6413" w14:textId="77777777" w:rsidR="00A22B3D" w:rsidRDefault="00A22B3D" w:rsidP="001D654D">
            <w:pPr>
              <w:pStyle w:val="TableText"/>
              <w:ind w:right="144"/>
              <w:rPr>
                <w:color w:val="000000"/>
              </w:rPr>
            </w:pPr>
            <w:r>
              <w:rPr>
                <w:color w:val="000000"/>
              </w:rPr>
              <w:t>0</w:t>
            </w:r>
          </w:p>
        </w:tc>
        <w:tc>
          <w:tcPr>
            <w:tcW w:w="0" w:type="pct"/>
            <w:noWrap/>
            <w:vAlign w:val="bottom"/>
          </w:tcPr>
          <w:p w14:paraId="3C54D524" w14:textId="77777777" w:rsidR="00A22B3D" w:rsidRDefault="00A22B3D" w:rsidP="001D654D">
            <w:pPr>
              <w:pStyle w:val="TableText"/>
              <w:ind w:right="144"/>
              <w:rPr>
                <w:color w:val="000000"/>
              </w:rPr>
            </w:pPr>
            <w:r>
              <w:rPr>
                <w:color w:val="000000"/>
              </w:rPr>
              <w:t>N/A</w:t>
            </w:r>
          </w:p>
        </w:tc>
        <w:tc>
          <w:tcPr>
            <w:tcW w:w="0" w:type="pct"/>
            <w:noWrap/>
            <w:vAlign w:val="bottom"/>
          </w:tcPr>
          <w:p w14:paraId="1D818E50" w14:textId="77777777" w:rsidR="00A22B3D" w:rsidRDefault="00A22B3D" w:rsidP="001D654D">
            <w:pPr>
              <w:pStyle w:val="TableText"/>
              <w:ind w:right="144"/>
              <w:rPr>
                <w:color w:val="000000"/>
              </w:rPr>
            </w:pPr>
            <w:r>
              <w:rPr>
                <w:color w:val="000000"/>
              </w:rPr>
              <w:t>N/A</w:t>
            </w:r>
          </w:p>
        </w:tc>
      </w:tr>
      <w:tr w:rsidR="00A22B3D" w:rsidRPr="00B730FB" w14:paraId="44F13EB3" w14:textId="77777777" w:rsidTr="0041690D">
        <w:tc>
          <w:tcPr>
            <w:tcW w:w="1815" w:type="pct"/>
          </w:tcPr>
          <w:p w14:paraId="605D6714" w14:textId="77777777" w:rsidR="00A22B3D" w:rsidRDefault="00A22B3D" w:rsidP="001D654D">
            <w:pPr>
              <w:pStyle w:val="TableText"/>
              <w:ind w:right="144"/>
            </w:pPr>
            <w:r>
              <w:t>Grade 11 Version 1</w:t>
            </w:r>
          </w:p>
        </w:tc>
        <w:tc>
          <w:tcPr>
            <w:tcW w:w="0" w:type="pct"/>
            <w:noWrap/>
            <w:vAlign w:val="bottom"/>
          </w:tcPr>
          <w:p w14:paraId="7A485389" w14:textId="77777777" w:rsidR="00A22B3D" w:rsidRDefault="00A22B3D" w:rsidP="001D654D">
            <w:pPr>
              <w:pStyle w:val="TableText"/>
              <w:ind w:right="144"/>
              <w:rPr>
                <w:color w:val="000000"/>
              </w:rPr>
            </w:pPr>
            <w:r>
              <w:rPr>
                <w:color w:val="000000"/>
              </w:rPr>
              <w:t>2</w:t>
            </w:r>
          </w:p>
        </w:tc>
        <w:tc>
          <w:tcPr>
            <w:tcW w:w="0" w:type="pct"/>
            <w:noWrap/>
            <w:vAlign w:val="bottom"/>
          </w:tcPr>
          <w:p w14:paraId="43B9B6D7" w14:textId="77777777" w:rsidR="00A22B3D" w:rsidRDefault="00A22B3D" w:rsidP="001D654D">
            <w:pPr>
              <w:pStyle w:val="TableText"/>
              <w:ind w:right="144"/>
              <w:rPr>
                <w:color w:val="000000"/>
              </w:rPr>
            </w:pPr>
            <w:r>
              <w:rPr>
                <w:color w:val="000000"/>
              </w:rPr>
              <w:t>N/A</w:t>
            </w:r>
          </w:p>
        </w:tc>
        <w:tc>
          <w:tcPr>
            <w:tcW w:w="0" w:type="pct"/>
            <w:noWrap/>
            <w:vAlign w:val="bottom"/>
          </w:tcPr>
          <w:p w14:paraId="46A82A8D" w14:textId="77777777" w:rsidR="00A22B3D" w:rsidRDefault="00A22B3D" w:rsidP="001D654D">
            <w:pPr>
              <w:pStyle w:val="TableText"/>
              <w:ind w:right="144"/>
              <w:rPr>
                <w:color w:val="000000"/>
              </w:rPr>
            </w:pPr>
            <w:r>
              <w:rPr>
                <w:color w:val="000000"/>
              </w:rPr>
              <w:t>N/A</w:t>
            </w:r>
          </w:p>
        </w:tc>
        <w:tc>
          <w:tcPr>
            <w:tcW w:w="0" w:type="pct"/>
            <w:noWrap/>
            <w:vAlign w:val="bottom"/>
          </w:tcPr>
          <w:p w14:paraId="3C7531E6" w14:textId="77777777" w:rsidR="00A22B3D" w:rsidRDefault="00A22B3D" w:rsidP="001D654D">
            <w:pPr>
              <w:pStyle w:val="TableText"/>
              <w:ind w:right="144"/>
              <w:rPr>
                <w:color w:val="000000"/>
              </w:rPr>
            </w:pPr>
            <w:r>
              <w:rPr>
                <w:color w:val="000000"/>
              </w:rPr>
              <w:t>1</w:t>
            </w:r>
          </w:p>
        </w:tc>
        <w:tc>
          <w:tcPr>
            <w:tcW w:w="0" w:type="pct"/>
            <w:noWrap/>
            <w:vAlign w:val="bottom"/>
          </w:tcPr>
          <w:p w14:paraId="770813C0" w14:textId="77777777" w:rsidR="00A22B3D" w:rsidRDefault="00A22B3D" w:rsidP="001D654D">
            <w:pPr>
              <w:pStyle w:val="TableText"/>
              <w:ind w:right="144"/>
              <w:rPr>
                <w:color w:val="000000"/>
              </w:rPr>
            </w:pPr>
            <w:r>
              <w:rPr>
                <w:color w:val="000000"/>
              </w:rPr>
              <w:t>N/A</w:t>
            </w:r>
          </w:p>
        </w:tc>
        <w:tc>
          <w:tcPr>
            <w:tcW w:w="0" w:type="pct"/>
            <w:noWrap/>
            <w:vAlign w:val="bottom"/>
          </w:tcPr>
          <w:p w14:paraId="0BEAACBB" w14:textId="77777777" w:rsidR="00A22B3D" w:rsidRDefault="00A22B3D" w:rsidP="001D654D">
            <w:pPr>
              <w:pStyle w:val="TableText"/>
              <w:ind w:right="144"/>
              <w:rPr>
                <w:color w:val="000000"/>
              </w:rPr>
            </w:pPr>
            <w:r>
              <w:rPr>
                <w:color w:val="000000"/>
              </w:rPr>
              <w:t>N/A</w:t>
            </w:r>
          </w:p>
        </w:tc>
      </w:tr>
      <w:tr w:rsidR="00A22B3D" w:rsidRPr="00B730FB" w14:paraId="2CB48560" w14:textId="77777777" w:rsidTr="0041690D">
        <w:tc>
          <w:tcPr>
            <w:tcW w:w="1815" w:type="pct"/>
          </w:tcPr>
          <w:p w14:paraId="75FF3EC7" w14:textId="77777777" w:rsidR="00A22B3D" w:rsidRDefault="00A22B3D" w:rsidP="001D654D">
            <w:pPr>
              <w:pStyle w:val="TableText"/>
              <w:ind w:right="144"/>
            </w:pPr>
            <w:r>
              <w:t>Grade 11 Version 2</w:t>
            </w:r>
          </w:p>
        </w:tc>
        <w:tc>
          <w:tcPr>
            <w:tcW w:w="0" w:type="pct"/>
            <w:noWrap/>
            <w:vAlign w:val="bottom"/>
          </w:tcPr>
          <w:p w14:paraId="5C184BC2" w14:textId="77777777" w:rsidR="00A22B3D" w:rsidRDefault="00A22B3D" w:rsidP="001D654D">
            <w:pPr>
              <w:pStyle w:val="TableText"/>
              <w:ind w:right="144"/>
              <w:rPr>
                <w:color w:val="000000"/>
              </w:rPr>
            </w:pPr>
            <w:r>
              <w:rPr>
                <w:color w:val="000000"/>
              </w:rPr>
              <w:t>0</w:t>
            </w:r>
          </w:p>
        </w:tc>
        <w:tc>
          <w:tcPr>
            <w:tcW w:w="0" w:type="pct"/>
            <w:noWrap/>
            <w:vAlign w:val="bottom"/>
          </w:tcPr>
          <w:p w14:paraId="2B1F27DF" w14:textId="77777777" w:rsidR="00A22B3D" w:rsidRDefault="00A22B3D" w:rsidP="001D654D">
            <w:pPr>
              <w:pStyle w:val="TableText"/>
              <w:ind w:right="144"/>
              <w:rPr>
                <w:color w:val="000000"/>
              </w:rPr>
            </w:pPr>
            <w:r>
              <w:rPr>
                <w:color w:val="000000"/>
              </w:rPr>
              <w:t>N/A</w:t>
            </w:r>
          </w:p>
        </w:tc>
        <w:tc>
          <w:tcPr>
            <w:tcW w:w="0" w:type="pct"/>
            <w:noWrap/>
            <w:vAlign w:val="bottom"/>
          </w:tcPr>
          <w:p w14:paraId="65495A0B" w14:textId="77777777" w:rsidR="00A22B3D" w:rsidRDefault="00A22B3D" w:rsidP="001D654D">
            <w:pPr>
              <w:pStyle w:val="TableText"/>
              <w:ind w:right="144"/>
              <w:rPr>
                <w:color w:val="000000"/>
              </w:rPr>
            </w:pPr>
            <w:r>
              <w:rPr>
                <w:color w:val="000000"/>
              </w:rPr>
              <w:t>N/A</w:t>
            </w:r>
          </w:p>
        </w:tc>
        <w:tc>
          <w:tcPr>
            <w:tcW w:w="0" w:type="pct"/>
            <w:noWrap/>
            <w:vAlign w:val="bottom"/>
          </w:tcPr>
          <w:p w14:paraId="4A105580" w14:textId="77777777" w:rsidR="00A22B3D" w:rsidRDefault="00A22B3D" w:rsidP="001D654D">
            <w:pPr>
              <w:pStyle w:val="TableText"/>
              <w:ind w:right="144"/>
              <w:rPr>
                <w:color w:val="000000"/>
              </w:rPr>
            </w:pPr>
            <w:r>
              <w:rPr>
                <w:color w:val="000000"/>
              </w:rPr>
              <w:t>3</w:t>
            </w:r>
          </w:p>
        </w:tc>
        <w:tc>
          <w:tcPr>
            <w:tcW w:w="0" w:type="pct"/>
            <w:noWrap/>
            <w:vAlign w:val="bottom"/>
          </w:tcPr>
          <w:p w14:paraId="6FACF2DA" w14:textId="77777777" w:rsidR="00A22B3D" w:rsidRDefault="00A22B3D" w:rsidP="001D654D">
            <w:pPr>
              <w:pStyle w:val="TableText"/>
              <w:ind w:right="144"/>
              <w:rPr>
                <w:color w:val="000000"/>
              </w:rPr>
            </w:pPr>
            <w:r>
              <w:rPr>
                <w:color w:val="000000"/>
              </w:rPr>
              <w:t>N/A</w:t>
            </w:r>
          </w:p>
        </w:tc>
        <w:tc>
          <w:tcPr>
            <w:tcW w:w="0" w:type="pct"/>
            <w:noWrap/>
            <w:vAlign w:val="bottom"/>
          </w:tcPr>
          <w:p w14:paraId="58ED8FDA" w14:textId="77777777" w:rsidR="00A22B3D" w:rsidRDefault="00A22B3D" w:rsidP="001D654D">
            <w:pPr>
              <w:pStyle w:val="TableText"/>
              <w:ind w:right="144"/>
              <w:rPr>
                <w:color w:val="000000"/>
              </w:rPr>
            </w:pPr>
            <w:r>
              <w:rPr>
                <w:color w:val="000000"/>
              </w:rPr>
              <w:t>N/A</w:t>
            </w:r>
          </w:p>
        </w:tc>
      </w:tr>
      <w:tr w:rsidR="00A22B3D" w:rsidRPr="00B730FB" w14:paraId="138D81F9" w14:textId="77777777" w:rsidTr="0041690D">
        <w:tc>
          <w:tcPr>
            <w:tcW w:w="1815" w:type="pct"/>
          </w:tcPr>
          <w:p w14:paraId="246D6BEC" w14:textId="77777777" w:rsidR="00A22B3D" w:rsidRDefault="00A22B3D" w:rsidP="001D654D">
            <w:pPr>
              <w:pStyle w:val="TableText"/>
              <w:ind w:right="144"/>
            </w:pPr>
            <w:r>
              <w:t>Grade 12 Version 1</w:t>
            </w:r>
          </w:p>
        </w:tc>
        <w:tc>
          <w:tcPr>
            <w:tcW w:w="0" w:type="pct"/>
            <w:noWrap/>
            <w:vAlign w:val="bottom"/>
          </w:tcPr>
          <w:p w14:paraId="14D2117B" w14:textId="77777777" w:rsidR="00A22B3D" w:rsidRDefault="00A22B3D" w:rsidP="001D654D">
            <w:pPr>
              <w:pStyle w:val="TableText"/>
              <w:ind w:right="144"/>
              <w:rPr>
                <w:color w:val="000000"/>
              </w:rPr>
            </w:pPr>
            <w:r>
              <w:rPr>
                <w:color w:val="000000"/>
              </w:rPr>
              <w:t>0</w:t>
            </w:r>
          </w:p>
        </w:tc>
        <w:tc>
          <w:tcPr>
            <w:tcW w:w="0" w:type="pct"/>
            <w:noWrap/>
            <w:vAlign w:val="bottom"/>
          </w:tcPr>
          <w:p w14:paraId="59F55FDE" w14:textId="77777777" w:rsidR="00A22B3D" w:rsidRDefault="00A22B3D" w:rsidP="001D654D">
            <w:pPr>
              <w:pStyle w:val="TableText"/>
              <w:ind w:right="144"/>
              <w:rPr>
                <w:color w:val="000000"/>
              </w:rPr>
            </w:pPr>
            <w:r>
              <w:rPr>
                <w:color w:val="000000"/>
              </w:rPr>
              <w:t>N/A</w:t>
            </w:r>
          </w:p>
        </w:tc>
        <w:tc>
          <w:tcPr>
            <w:tcW w:w="0" w:type="pct"/>
            <w:noWrap/>
            <w:vAlign w:val="bottom"/>
          </w:tcPr>
          <w:p w14:paraId="356BACBA" w14:textId="77777777" w:rsidR="00A22B3D" w:rsidRDefault="00A22B3D" w:rsidP="001D654D">
            <w:pPr>
              <w:pStyle w:val="TableText"/>
              <w:ind w:right="144"/>
              <w:rPr>
                <w:color w:val="000000"/>
              </w:rPr>
            </w:pPr>
            <w:r>
              <w:rPr>
                <w:color w:val="000000"/>
              </w:rPr>
              <w:t>N/A</w:t>
            </w:r>
          </w:p>
        </w:tc>
        <w:tc>
          <w:tcPr>
            <w:tcW w:w="0" w:type="pct"/>
            <w:noWrap/>
            <w:vAlign w:val="bottom"/>
          </w:tcPr>
          <w:p w14:paraId="7ECE36AE" w14:textId="77777777" w:rsidR="00A22B3D" w:rsidRDefault="00A22B3D" w:rsidP="001D654D">
            <w:pPr>
              <w:pStyle w:val="TableText"/>
              <w:ind w:right="144"/>
              <w:rPr>
                <w:color w:val="000000"/>
              </w:rPr>
            </w:pPr>
            <w:r>
              <w:rPr>
                <w:color w:val="000000"/>
              </w:rPr>
              <w:t>1</w:t>
            </w:r>
          </w:p>
        </w:tc>
        <w:tc>
          <w:tcPr>
            <w:tcW w:w="0" w:type="pct"/>
            <w:noWrap/>
            <w:vAlign w:val="bottom"/>
          </w:tcPr>
          <w:p w14:paraId="4814AC9E" w14:textId="77777777" w:rsidR="00A22B3D" w:rsidRDefault="00A22B3D" w:rsidP="001D654D">
            <w:pPr>
              <w:pStyle w:val="TableText"/>
              <w:ind w:right="144"/>
              <w:rPr>
                <w:color w:val="000000"/>
              </w:rPr>
            </w:pPr>
            <w:r>
              <w:rPr>
                <w:color w:val="000000"/>
              </w:rPr>
              <w:t>N/A</w:t>
            </w:r>
          </w:p>
        </w:tc>
        <w:tc>
          <w:tcPr>
            <w:tcW w:w="0" w:type="pct"/>
            <w:noWrap/>
            <w:vAlign w:val="bottom"/>
          </w:tcPr>
          <w:p w14:paraId="5C2F0988" w14:textId="77777777" w:rsidR="00A22B3D" w:rsidRDefault="00A22B3D" w:rsidP="001D654D">
            <w:pPr>
              <w:pStyle w:val="TableText"/>
              <w:ind w:right="144"/>
              <w:rPr>
                <w:color w:val="000000"/>
              </w:rPr>
            </w:pPr>
            <w:r>
              <w:rPr>
                <w:color w:val="000000"/>
              </w:rPr>
              <w:t>N/A</w:t>
            </w:r>
          </w:p>
        </w:tc>
      </w:tr>
      <w:tr w:rsidR="00A22B3D" w:rsidRPr="00B730FB" w14:paraId="0C1E10C5" w14:textId="77777777" w:rsidTr="0041690D">
        <w:tc>
          <w:tcPr>
            <w:tcW w:w="1815" w:type="pct"/>
          </w:tcPr>
          <w:p w14:paraId="36BFDF96" w14:textId="77777777" w:rsidR="00A22B3D" w:rsidRDefault="00A22B3D" w:rsidP="001D654D">
            <w:pPr>
              <w:pStyle w:val="TableText"/>
              <w:ind w:right="144"/>
            </w:pPr>
            <w:r>
              <w:t>Grade 12 Version 2</w:t>
            </w:r>
          </w:p>
        </w:tc>
        <w:tc>
          <w:tcPr>
            <w:tcW w:w="0" w:type="pct"/>
            <w:noWrap/>
            <w:vAlign w:val="bottom"/>
          </w:tcPr>
          <w:p w14:paraId="79F144D2" w14:textId="77777777" w:rsidR="00A22B3D" w:rsidRDefault="00A22B3D" w:rsidP="001D654D">
            <w:pPr>
              <w:pStyle w:val="TableText"/>
              <w:ind w:right="144"/>
              <w:rPr>
                <w:color w:val="000000"/>
              </w:rPr>
            </w:pPr>
            <w:r>
              <w:rPr>
                <w:color w:val="000000"/>
              </w:rPr>
              <w:t>1</w:t>
            </w:r>
          </w:p>
        </w:tc>
        <w:tc>
          <w:tcPr>
            <w:tcW w:w="0" w:type="pct"/>
            <w:noWrap/>
            <w:vAlign w:val="bottom"/>
          </w:tcPr>
          <w:p w14:paraId="37EA297F" w14:textId="77777777" w:rsidR="00A22B3D" w:rsidRDefault="00A22B3D" w:rsidP="001D654D">
            <w:pPr>
              <w:pStyle w:val="TableText"/>
              <w:ind w:right="144"/>
              <w:rPr>
                <w:color w:val="000000"/>
              </w:rPr>
            </w:pPr>
            <w:r>
              <w:rPr>
                <w:color w:val="000000"/>
              </w:rPr>
              <w:t>N/A</w:t>
            </w:r>
          </w:p>
        </w:tc>
        <w:tc>
          <w:tcPr>
            <w:tcW w:w="0" w:type="pct"/>
            <w:noWrap/>
            <w:vAlign w:val="bottom"/>
          </w:tcPr>
          <w:p w14:paraId="2D46B4B2" w14:textId="77777777" w:rsidR="00A22B3D" w:rsidRDefault="00A22B3D" w:rsidP="001D654D">
            <w:pPr>
              <w:pStyle w:val="TableText"/>
              <w:ind w:right="144"/>
              <w:rPr>
                <w:color w:val="000000"/>
              </w:rPr>
            </w:pPr>
            <w:r>
              <w:rPr>
                <w:color w:val="000000"/>
              </w:rPr>
              <w:t>N/A</w:t>
            </w:r>
          </w:p>
        </w:tc>
        <w:tc>
          <w:tcPr>
            <w:tcW w:w="0" w:type="pct"/>
            <w:noWrap/>
            <w:vAlign w:val="bottom"/>
          </w:tcPr>
          <w:p w14:paraId="0C8ED60D" w14:textId="77777777" w:rsidR="00A22B3D" w:rsidRDefault="00A22B3D" w:rsidP="001D654D">
            <w:pPr>
              <w:pStyle w:val="TableText"/>
              <w:ind w:right="144"/>
              <w:rPr>
                <w:color w:val="000000"/>
              </w:rPr>
            </w:pPr>
            <w:r>
              <w:rPr>
                <w:color w:val="000000"/>
              </w:rPr>
              <w:t>2</w:t>
            </w:r>
          </w:p>
        </w:tc>
        <w:tc>
          <w:tcPr>
            <w:tcW w:w="0" w:type="pct"/>
            <w:noWrap/>
            <w:vAlign w:val="bottom"/>
          </w:tcPr>
          <w:p w14:paraId="5EB66BD7" w14:textId="77777777" w:rsidR="00A22B3D" w:rsidRDefault="00A22B3D" w:rsidP="001D654D">
            <w:pPr>
              <w:pStyle w:val="TableText"/>
              <w:ind w:right="144"/>
              <w:rPr>
                <w:color w:val="000000"/>
              </w:rPr>
            </w:pPr>
            <w:r>
              <w:rPr>
                <w:color w:val="000000"/>
              </w:rPr>
              <w:t>N/A</w:t>
            </w:r>
          </w:p>
        </w:tc>
        <w:tc>
          <w:tcPr>
            <w:tcW w:w="0" w:type="pct"/>
            <w:noWrap/>
            <w:vAlign w:val="bottom"/>
          </w:tcPr>
          <w:p w14:paraId="1753FD03" w14:textId="77777777" w:rsidR="00A22B3D" w:rsidRDefault="00A22B3D" w:rsidP="001D654D">
            <w:pPr>
              <w:pStyle w:val="TableText"/>
              <w:ind w:right="144"/>
              <w:rPr>
                <w:color w:val="000000"/>
              </w:rPr>
            </w:pPr>
            <w:r>
              <w:rPr>
                <w:color w:val="000000"/>
              </w:rPr>
              <w:t>N/A</w:t>
            </w:r>
          </w:p>
        </w:tc>
      </w:tr>
    </w:tbl>
    <w:p w14:paraId="7875FD46" w14:textId="0C6451A3" w:rsidR="00A22B3D" w:rsidRDefault="00A22B3D" w:rsidP="00154F00">
      <w:pPr>
        <w:pStyle w:val="Caption"/>
        <w:pageBreakBefore/>
      </w:pPr>
      <w:bookmarkStart w:id="893" w:name="_Toc38636231"/>
      <w:bookmarkStart w:id="894" w:name="_Toc180396721"/>
      <w:r>
        <w:lastRenderedPageBreak/>
        <w:t xml:space="preserve">Table </w:t>
      </w:r>
      <w:proofErr w:type="gramStart"/>
      <w:r>
        <w:t>7.F.</w:t>
      </w:r>
      <w:proofErr w:type="gramEnd"/>
      <w:r>
        <w:rPr>
          <w:noProof/>
        </w:rPr>
        <w:fldChar w:fldCharType="begin"/>
      </w:r>
      <w:r>
        <w:rPr>
          <w:noProof/>
        </w:rPr>
        <w:instrText xml:space="preserve"> SEQ Table_7.F. \* ARABIC </w:instrText>
      </w:r>
      <w:r>
        <w:rPr>
          <w:noProof/>
        </w:rPr>
        <w:fldChar w:fldCharType="separate"/>
      </w:r>
      <w:r w:rsidR="00F94BF3">
        <w:rPr>
          <w:noProof/>
        </w:rPr>
        <w:t>4</w:t>
      </w:r>
      <w:r>
        <w:rPr>
          <w:noProof/>
        </w:rPr>
        <w:fldChar w:fldCharType="end"/>
      </w:r>
      <w:r w:rsidRPr="00CB7FAD">
        <w:t xml:space="preserve"> </w:t>
      </w:r>
      <w:r>
        <w:t xml:space="preserve"> Reliabilities and SEMs by Economic Status</w:t>
      </w:r>
      <w:bookmarkEnd w:id="893"/>
      <w:bookmarkEnd w:id="894"/>
    </w:p>
    <w:tbl>
      <w:tblPr>
        <w:tblStyle w:val="TRtable"/>
        <w:tblW w:w="3936" w:type="pct"/>
        <w:tblLook w:val="04A0" w:firstRow="1" w:lastRow="0" w:firstColumn="1" w:lastColumn="0" w:noHBand="0" w:noVBand="1"/>
        <w:tblDescription w:val="Reliabilities and SEMs by Economic Status"/>
      </w:tblPr>
      <w:tblGrid>
        <w:gridCol w:w="2736"/>
        <w:gridCol w:w="817"/>
        <w:gridCol w:w="864"/>
        <w:gridCol w:w="860"/>
        <w:gridCol w:w="817"/>
        <w:gridCol w:w="864"/>
        <w:gridCol w:w="864"/>
      </w:tblGrid>
      <w:tr w:rsidR="00A22B3D" w:rsidRPr="00A03D36" w14:paraId="4F490689" w14:textId="77777777" w:rsidTr="003C5EFC">
        <w:trPr>
          <w:cnfStyle w:val="100000000000" w:firstRow="1" w:lastRow="0" w:firstColumn="0" w:lastColumn="0" w:oddVBand="0" w:evenVBand="0" w:oddHBand="0" w:evenHBand="0" w:firstRowFirstColumn="0" w:firstRowLastColumn="0" w:lastRowFirstColumn="0" w:lastRowLastColumn="0"/>
          <w:trHeight w:val="3888"/>
        </w:trPr>
        <w:tc>
          <w:tcPr>
            <w:tcW w:w="1749" w:type="pct"/>
            <w:hideMark/>
          </w:tcPr>
          <w:p w14:paraId="618270F8" w14:textId="77777777" w:rsidR="00A22B3D" w:rsidRPr="00A03D36" w:rsidRDefault="00A22B3D" w:rsidP="00497B86">
            <w:pPr>
              <w:pStyle w:val="TableHead"/>
            </w:pPr>
            <w:r>
              <w:t>Grade Level</w:t>
            </w:r>
          </w:p>
        </w:tc>
        <w:tc>
          <w:tcPr>
            <w:tcW w:w="522" w:type="pct"/>
            <w:textDirection w:val="btLr"/>
            <w:vAlign w:val="center"/>
            <w:hideMark/>
          </w:tcPr>
          <w:p w14:paraId="6434D4C0" w14:textId="77777777" w:rsidR="00A22B3D" w:rsidRPr="00A03D36" w:rsidRDefault="00A22B3D" w:rsidP="00497B86">
            <w:pPr>
              <w:pStyle w:val="TableHead"/>
              <w:ind w:left="72" w:right="113"/>
              <w:jc w:val="left"/>
            </w:pPr>
            <w:r w:rsidRPr="00A03D36">
              <w:t>Not Economically Disadvantaged N</w:t>
            </w:r>
          </w:p>
        </w:tc>
        <w:tc>
          <w:tcPr>
            <w:tcW w:w="552" w:type="pct"/>
            <w:textDirection w:val="btLr"/>
            <w:vAlign w:val="center"/>
            <w:hideMark/>
          </w:tcPr>
          <w:p w14:paraId="59D2B0DA" w14:textId="77777777" w:rsidR="00A22B3D" w:rsidRPr="00A03D36" w:rsidRDefault="00A22B3D" w:rsidP="00497B86">
            <w:pPr>
              <w:pStyle w:val="TableHead"/>
              <w:ind w:left="72" w:right="113"/>
              <w:jc w:val="left"/>
            </w:pPr>
            <w:r w:rsidRPr="00A03D36">
              <w:t>Not Economically Disadvantaged</w:t>
            </w:r>
            <w:r w:rsidRPr="00E32902">
              <w:t xml:space="preserve"> Reliab</w:t>
            </w:r>
            <w:r>
              <w:t>ility</w:t>
            </w:r>
          </w:p>
        </w:tc>
        <w:tc>
          <w:tcPr>
            <w:tcW w:w="550" w:type="pct"/>
            <w:textDirection w:val="btLr"/>
            <w:vAlign w:val="center"/>
            <w:hideMark/>
          </w:tcPr>
          <w:p w14:paraId="02D772A4" w14:textId="77777777" w:rsidR="00A22B3D" w:rsidRPr="00A03D36" w:rsidRDefault="00A22B3D" w:rsidP="00497B86">
            <w:pPr>
              <w:pStyle w:val="TableHead"/>
              <w:ind w:left="72" w:right="113"/>
              <w:jc w:val="left"/>
            </w:pPr>
            <w:r w:rsidRPr="00A03D36">
              <w:t xml:space="preserve">Not Economically Disadvantaged </w:t>
            </w:r>
            <w:r>
              <w:t>Raw</w:t>
            </w:r>
            <w:r w:rsidRPr="00A03D36">
              <w:t xml:space="preserve"> Score SEM</w:t>
            </w:r>
          </w:p>
        </w:tc>
        <w:tc>
          <w:tcPr>
            <w:tcW w:w="522" w:type="pct"/>
            <w:textDirection w:val="btLr"/>
            <w:vAlign w:val="center"/>
            <w:hideMark/>
          </w:tcPr>
          <w:p w14:paraId="1E55B015" w14:textId="77777777" w:rsidR="00A22B3D" w:rsidRPr="00A03D36" w:rsidRDefault="00A22B3D" w:rsidP="00497B86">
            <w:pPr>
              <w:pStyle w:val="TableHead"/>
              <w:ind w:left="72" w:right="113"/>
              <w:jc w:val="left"/>
            </w:pPr>
            <w:r w:rsidRPr="00A03D36">
              <w:t>Economically Disadvantaged N</w:t>
            </w:r>
          </w:p>
        </w:tc>
        <w:tc>
          <w:tcPr>
            <w:tcW w:w="552" w:type="pct"/>
            <w:textDirection w:val="btLr"/>
            <w:vAlign w:val="center"/>
            <w:hideMark/>
          </w:tcPr>
          <w:p w14:paraId="5850D971" w14:textId="77777777" w:rsidR="00A22B3D" w:rsidRPr="00A03D36" w:rsidRDefault="00A22B3D" w:rsidP="00497B86">
            <w:pPr>
              <w:pStyle w:val="TableHead"/>
              <w:ind w:left="72" w:right="113"/>
              <w:jc w:val="left"/>
            </w:pPr>
            <w:r w:rsidRPr="00A03D36">
              <w:t>Economically Disadvantaged</w:t>
            </w:r>
            <w:r w:rsidRPr="00E32902">
              <w:t xml:space="preserve"> Reliab</w:t>
            </w:r>
            <w:r>
              <w:t>ility</w:t>
            </w:r>
          </w:p>
        </w:tc>
        <w:tc>
          <w:tcPr>
            <w:tcW w:w="552" w:type="pct"/>
            <w:textDirection w:val="btLr"/>
            <w:vAlign w:val="center"/>
            <w:hideMark/>
          </w:tcPr>
          <w:p w14:paraId="30B29D4B" w14:textId="77777777" w:rsidR="00A22B3D" w:rsidRPr="00A03D36" w:rsidRDefault="00A22B3D" w:rsidP="00497B86">
            <w:pPr>
              <w:pStyle w:val="TableHead"/>
              <w:ind w:left="72" w:right="113"/>
              <w:jc w:val="left"/>
            </w:pPr>
            <w:r w:rsidRPr="00A03D36">
              <w:t xml:space="preserve">Economically Disadvantaged </w:t>
            </w:r>
            <w:r>
              <w:t>Raw</w:t>
            </w:r>
            <w:r w:rsidRPr="00A03D36">
              <w:t xml:space="preserve"> Score SEM</w:t>
            </w:r>
          </w:p>
        </w:tc>
      </w:tr>
      <w:tr w:rsidR="00A22B3D" w:rsidRPr="00A03D36" w14:paraId="5C026933" w14:textId="77777777" w:rsidTr="00901000">
        <w:trPr>
          <w:trHeight w:hRule="exact" w:val="288"/>
        </w:trPr>
        <w:tc>
          <w:tcPr>
            <w:tcW w:w="1749" w:type="pct"/>
            <w:hideMark/>
          </w:tcPr>
          <w:p w14:paraId="3F8C89C4" w14:textId="77777777" w:rsidR="00A22B3D" w:rsidRPr="00A03D36" w:rsidRDefault="00A22B3D" w:rsidP="00F20ED1">
            <w:pPr>
              <w:pStyle w:val="TableText"/>
              <w:keepNext/>
              <w:ind w:right="144"/>
            </w:pPr>
            <w:r>
              <w:t>Grade 5 Version 1</w:t>
            </w:r>
          </w:p>
        </w:tc>
        <w:tc>
          <w:tcPr>
            <w:tcW w:w="522" w:type="pct"/>
            <w:noWrap/>
            <w:vAlign w:val="center"/>
          </w:tcPr>
          <w:p w14:paraId="0D8DEF6F" w14:textId="77777777" w:rsidR="00A22B3D" w:rsidRPr="00A03D36" w:rsidRDefault="00A22B3D" w:rsidP="00F20ED1">
            <w:pPr>
              <w:pStyle w:val="TableText"/>
            </w:pPr>
            <w:r>
              <w:rPr>
                <w:color w:val="000000"/>
              </w:rPr>
              <w:t>690</w:t>
            </w:r>
          </w:p>
        </w:tc>
        <w:tc>
          <w:tcPr>
            <w:tcW w:w="552" w:type="pct"/>
            <w:noWrap/>
            <w:vAlign w:val="center"/>
          </w:tcPr>
          <w:p w14:paraId="192736E4" w14:textId="77777777" w:rsidR="00A22B3D" w:rsidRPr="00A03D36" w:rsidRDefault="00A22B3D" w:rsidP="00F20ED1">
            <w:pPr>
              <w:pStyle w:val="TableText"/>
              <w:ind w:right="144"/>
            </w:pPr>
            <w:r>
              <w:rPr>
                <w:color w:val="000000"/>
              </w:rPr>
              <w:t>0.84</w:t>
            </w:r>
          </w:p>
        </w:tc>
        <w:tc>
          <w:tcPr>
            <w:tcW w:w="550" w:type="pct"/>
            <w:noWrap/>
            <w:vAlign w:val="center"/>
          </w:tcPr>
          <w:p w14:paraId="107179D6" w14:textId="77777777" w:rsidR="00A22B3D" w:rsidRPr="00A03D36" w:rsidRDefault="00A22B3D" w:rsidP="00F20ED1">
            <w:pPr>
              <w:pStyle w:val="TableText"/>
              <w:ind w:right="144"/>
            </w:pPr>
            <w:r>
              <w:rPr>
                <w:color w:val="000000"/>
              </w:rPr>
              <w:t>2.58</w:t>
            </w:r>
          </w:p>
        </w:tc>
        <w:tc>
          <w:tcPr>
            <w:tcW w:w="522" w:type="pct"/>
            <w:noWrap/>
            <w:vAlign w:val="center"/>
          </w:tcPr>
          <w:p w14:paraId="6C5BB246" w14:textId="77777777" w:rsidR="00A22B3D" w:rsidRPr="00A03D36" w:rsidRDefault="00A22B3D" w:rsidP="00F20ED1">
            <w:pPr>
              <w:pStyle w:val="TableText"/>
            </w:pPr>
            <w:r>
              <w:rPr>
                <w:color w:val="000000"/>
              </w:rPr>
              <w:t>1,505</w:t>
            </w:r>
          </w:p>
        </w:tc>
        <w:tc>
          <w:tcPr>
            <w:tcW w:w="552" w:type="pct"/>
            <w:noWrap/>
            <w:vAlign w:val="center"/>
          </w:tcPr>
          <w:p w14:paraId="14D315BA" w14:textId="77777777" w:rsidR="00A22B3D" w:rsidRPr="00A03D36" w:rsidRDefault="00A22B3D" w:rsidP="00F20ED1">
            <w:pPr>
              <w:pStyle w:val="TableText"/>
              <w:ind w:right="144"/>
            </w:pPr>
            <w:r>
              <w:rPr>
                <w:color w:val="000000"/>
              </w:rPr>
              <w:t>0.83</w:t>
            </w:r>
          </w:p>
        </w:tc>
        <w:tc>
          <w:tcPr>
            <w:tcW w:w="552" w:type="pct"/>
            <w:noWrap/>
            <w:vAlign w:val="center"/>
          </w:tcPr>
          <w:p w14:paraId="00F54270" w14:textId="77777777" w:rsidR="00A22B3D" w:rsidRPr="00A03D36" w:rsidRDefault="00A22B3D" w:rsidP="00F20ED1">
            <w:pPr>
              <w:pStyle w:val="TableText"/>
              <w:ind w:right="144"/>
            </w:pPr>
            <w:r>
              <w:rPr>
                <w:color w:val="000000"/>
              </w:rPr>
              <w:t>2.49</w:t>
            </w:r>
          </w:p>
        </w:tc>
      </w:tr>
      <w:tr w:rsidR="00A22B3D" w:rsidRPr="00A03D36" w14:paraId="7F10E539" w14:textId="77777777" w:rsidTr="00901000">
        <w:trPr>
          <w:trHeight w:hRule="exact" w:val="288"/>
        </w:trPr>
        <w:tc>
          <w:tcPr>
            <w:tcW w:w="1749" w:type="pct"/>
            <w:hideMark/>
          </w:tcPr>
          <w:p w14:paraId="638AB14D" w14:textId="77777777" w:rsidR="00A22B3D" w:rsidRPr="00A03D36" w:rsidRDefault="00A22B3D" w:rsidP="00F20ED1">
            <w:pPr>
              <w:pStyle w:val="TableText"/>
              <w:ind w:right="144"/>
            </w:pPr>
            <w:r>
              <w:t>Grade 5 Version 2</w:t>
            </w:r>
          </w:p>
        </w:tc>
        <w:tc>
          <w:tcPr>
            <w:tcW w:w="522" w:type="pct"/>
            <w:noWrap/>
            <w:vAlign w:val="center"/>
          </w:tcPr>
          <w:p w14:paraId="5AC0D23A" w14:textId="77777777" w:rsidR="00A22B3D" w:rsidRPr="00A03D36" w:rsidRDefault="00A22B3D" w:rsidP="00F20ED1">
            <w:pPr>
              <w:pStyle w:val="TableText"/>
            </w:pPr>
            <w:r>
              <w:rPr>
                <w:color w:val="000000"/>
              </w:rPr>
              <w:t>618</w:t>
            </w:r>
          </w:p>
        </w:tc>
        <w:tc>
          <w:tcPr>
            <w:tcW w:w="552" w:type="pct"/>
            <w:noWrap/>
            <w:vAlign w:val="center"/>
          </w:tcPr>
          <w:p w14:paraId="324DF38E" w14:textId="77777777" w:rsidR="00A22B3D" w:rsidRPr="00A03D36" w:rsidRDefault="00A22B3D" w:rsidP="00F20ED1">
            <w:pPr>
              <w:pStyle w:val="TableText"/>
              <w:ind w:right="144"/>
            </w:pPr>
            <w:r>
              <w:rPr>
                <w:color w:val="000000"/>
              </w:rPr>
              <w:t>0.87</w:t>
            </w:r>
          </w:p>
        </w:tc>
        <w:tc>
          <w:tcPr>
            <w:tcW w:w="550" w:type="pct"/>
            <w:noWrap/>
            <w:vAlign w:val="center"/>
          </w:tcPr>
          <w:p w14:paraId="73856B6B" w14:textId="77777777" w:rsidR="00A22B3D" w:rsidRPr="00A03D36" w:rsidRDefault="00A22B3D" w:rsidP="00F20ED1">
            <w:pPr>
              <w:pStyle w:val="TableText"/>
              <w:ind w:right="144"/>
            </w:pPr>
            <w:r>
              <w:rPr>
                <w:color w:val="000000"/>
              </w:rPr>
              <w:t>2.48</w:t>
            </w:r>
          </w:p>
        </w:tc>
        <w:tc>
          <w:tcPr>
            <w:tcW w:w="522" w:type="pct"/>
            <w:noWrap/>
            <w:vAlign w:val="center"/>
          </w:tcPr>
          <w:p w14:paraId="6076EA18" w14:textId="77777777" w:rsidR="00A22B3D" w:rsidRPr="00A03D36" w:rsidRDefault="00A22B3D" w:rsidP="00F20ED1">
            <w:pPr>
              <w:pStyle w:val="TableText"/>
            </w:pPr>
            <w:r>
              <w:rPr>
                <w:color w:val="000000"/>
              </w:rPr>
              <w:t>1,417</w:t>
            </w:r>
          </w:p>
        </w:tc>
        <w:tc>
          <w:tcPr>
            <w:tcW w:w="552" w:type="pct"/>
            <w:noWrap/>
            <w:vAlign w:val="center"/>
          </w:tcPr>
          <w:p w14:paraId="4CFF8F3B" w14:textId="77777777" w:rsidR="00A22B3D" w:rsidRPr="00A03D36" w:rsidRDefault="00A22B3D" w:rsidP="00F20ED1">
            <w:pPr>
              <w:pStyle w:val="TableText"/>
              <w:ind w:right="144"/>
            </w:pPr>
            <w:r>
              <w:rPr>
                <w:color w:val="000000"/>
              </w:rPr>
              <w:t>0.86</w:t>
            </w:r>
          </w:p>
        </w:tc>
        <w:tc>
          <w:tcPr>
            <w:tcW w:w="552" w:type="pct"/>
            <w:noWrap/>
            <w:vAlign w:val="center"/>
          </w:tcPr>
          <w:p w14:paraId="0326B596" w14:textId="77777777" w:rsidR="00A22B3D" w:rsidRPr="00A03D36" w:rsidRDefault="00A22B3D" w:rsidP="00F20ED1">
            <w:pPr>
              <w:pStyle w:val="TableText"/>
              <w:ind w:right="144"/>
            </w:pPr>
            <w:r>
              <w:rPr>
                <w:color w:val="000000"/>
              </w:rPr>
              <w:t>2.41</w:t>
            </w:r>
          </w:p>
        </w:tc>
      </w:tr>
      <w:tr w:rsidR="00A22B3D" w:rsidRPr="00A03D36" w14:paraId="76A11C73" w14:textId="77777777" w:rsidTr="00901000">
        <w:trPr>
          <w:trHeight w:hRule="exact" w:val="288"/>
        </w:trPr>
        <w:tc>
          <w:tcPr>
            <w:tcW w:w="1749" w:type="pct"/>
            <w:hideMark/>
          </w:tcPr>
          <w:p w14:paraId="4636C295" w14:textId="77777777" w:rsidR="00A22B3D" w:rsidRPr="00A03D36" w:rsidRDefault="00A22B3D" w:rsidP="00F20ED1">
            <w:pPr>
              <w:pStyle w:val="TableText"/>
              <w:ind w:right="144"/>
            </w:pPr>
            <w:r>
              <w:t>Grade 8 Version 1</w:t>
            </w:r>
          </w:p>
        </w:tc>
        <w:tc>
          <w:tcPr>
            <w:tcW w:w="522" w:type="pct"/>
            <w:noWrap/>
            <w:vAlign w:val="center"/>
          </w:tcPr>
          <w:p w14:paraId="3DD396E2" w14:textId="77777777" w:rsidR="00A22B3D" w:rsidRPr="00A03D36" w:rsidRDefault="00A22B3D" w:rsidP="00F20ED1">
            <w:pPr>
              <w:pStyle w:val="TableText"/>
            </w:pPr>
            <w:r>
              <w:rPr>
                <w:color w:val="000000"/>
              </w:rPr>
              <w:t>797</w:t>
            </w:r>
          </w:p>
        </w:tc>
        <w:tc>
          <w:tcPr>
            <w:tcW w:w="552" w:type="pct"/>
            <w:noWrap/>
            <w:vAlign w:val="center"/>
          </w:tcPr>
          <w:p w14:paraId="79504440" w14:textId="77777777" w:rsidR="00A22B3D" w:rsidRPr="00A03D36" w:rsidRDefault="00A22B3D" w:rsidP="00F20ED1">
            <w:pPr>
              <w:pStyle w:val="TableText"/>
              <w:ind w:right="144"/>
            </w:pPr>
            <w:r>
              <w:rPr>
                <w:color w:val="000000"/>
              </w:rPr>
              <w:t>0.87</w:t>
            </w:r>
          </w:p>
        </w:tc>
        <w:tc>
          <w:tcPr>
            <w:tcW w:w="550" w:type="pct"/>
            <w:noWrap/>
            <w:vAlign w:val="center"/>
          </w:tcPr>
          <w:p w14:paraId="17573786" w14:textId="77777777" w:rsidR="00A22B3D" w:rsidRPr="00A03D36" w:rsidRDefault="00A22B3D" w:rsidP="00F20ED1">
            <w:pPr>
              <w:pStyle w:val="TableText"/>
              <w:ind w:right="144"/>
            </w:pPr>
            <w:r>
              <w:rPr>
                <w:color w:val="000000"/>
              </w:rPr>
              <w:t>2.50</w:t>
            </w:r>
          </w:p>
        </w:tc>
        <w:tc>
          <w:tcPr>
            <w:tcW w:w="522" w:type="pct"/>
            <w:noWrap/>
            <w:vAlign w:val="center"/>
          </w:tcPr>
          <w:p w14:paraId="07F9D54B" w14:textId="77777777" w:rsidR="00A22B3D" w:rsidRPr="00A03D36" w:rsidRDefault="00A22B3D" w:rsidP="00F20ED1">
            <w:pPr>
              <w:pStyle w:val="TableText"/>
            </w:pPr>
            <w:r>
              <w:rPr>
                <w:color w:val="000000"/>
              </w:rPr>
              <w:t>1,458</w:t>
            </w:r>
          </w:p>
        </w:tc>
        <w:tc>
          <w:tcPr>
            <w:tcW w:w="552" w:type="pct"/>
            <w:noWrap/>
            <w:vAlign w:val="center"/>
          </w:tcPr>
          <w:p w14:paraId="167847E9" w14:textId="77777777" w:rsidR="00A22B3D" w:rsidRPr="00A03D36" w:rsidRDefault="00A22B3D" w:rsidP="00F20ED1">
            <w:pPr>
              <w:pStyle w:val="TableText"/>
              <w:ind w:right="144"/>
            </w:pPr>
            <w:r>
              <w:rPr>
                <w:color w:val="000000"/>
              </w:rPr>
              <w:t>0.87</w:t>
            </w:r>
          </w:p>
        </w:tc>
        <w:tc>
          <w:tcPr>
            <w:tcW w:w="552" w:type="pct"/>
            <w:noWrap/>
            <w:vAlign w:val="center"/>
          </w:tcPr>
          <w:p w14:paraId="1F6B68D3" w14:textId="77777777" w:rsidR="00A22B3D" w:rsidRPr="00A03D36" w:rsidRDefault="00A22B3D" w:rsidP="00F20ED1">
            <w:pPr>
              <w:pStyle w:val="TableText"/>
              <w:ind w:right="144"/>
            </w:pPr>
            <w:r>
              <w:rPr>
                <w:color w:val="000000"/>
              </w:rPr>
              <w:t>2.45</w:t>
            </w:r>
          </w:p>
        </w:tc>
      </w:tr>
      <w:tr w:rsidR="00A22B3D" w:rsidRPr="00A03D36" w14:paraId="6BCB391A" w14:textId="77777777" w:rsidTr="00901000">
        <w:trPr>
          <w:trHeight w:hRule="exact" w:val="288"/>
        </w:trPr>
        <w:tc>
          <w:tcPr>
            <w:tcW w:w="1749" w:type="pct"/>
          </w:tcPr>
          <w:p w14:paraId="1DCD51A7" w14:textId="77777777" w:rsidR="00A22B3D" w:rsidRDefault="00A22B3D" w:rsidP="00F20ED1">
            <w:pPr>
              <w:pStyle w:val="TableText"/>
              <w:ind w:right="144"/>
            </w:pPr>
            <w:r>
              <w:t>Grade 8 Version 2</w:t>
            </w:r>
          </w:p>
        </w:tc>
        <w:tc>
          <w:tcPr>
            <w:tcW w:w="522" w:type="pct"/>
            <w:noWrap/>
            <w:vAlign w:val="center"/>
          </w:tcPr>
          <w:p w14:paraId="68C24078" w14:textId="77777777" w:rsidR="00A22B3D" w:rsidRDefault="00A22B3D" w:rsidP="00F20ED1">
            <w:pPr>
              <w:pStyle w:val="TableText"/>
            </w:pPr>
            <w:r>
              <w:rPr>
                <w:color w:val="000000"/>
              </w:rPr>
              <w:t>675</w:t>
            </w:r>
          </w:p>
        </w:tc>
        <w:tc>
          <w:tcPr>
            <w:tcW w:w="552" w:type="pct"/>
            <w:noWrap/>
            <w:vAlign w:val="center"/>
          </w:tcPr>
          <w:p w14:paraId="7F301C66" w14:textId="77777777" w:rsidR="00A22B3D" w:rsidRPr="00544561" w:rsidRDefault="00A22B3D" w:rsidP="00F20ED1">
            <w:pPr>
              <w:pStyle w:val="TableText"/>
              <w:ind w:right="144"/>
            </w:pPr>
            <w:r>
              <w:rPr>
                <w:color w:val="000000"/>
              </w:rPr>
              <w:t>0.86</w:t>
            </w:r>
          </w:p>
        </w:tc>
        <w:tc>
          <w:tcPr>
            <w:tcW w:w="550" w:type="pct"/>
            <w:noWrap/>
            <w:vAlign w:val="center"/>
          </w:tcPr>
          <w:p w14:paraId="73BE68F7" w14:textId="77777777" w:rsidR="00A22B3D" w:rsidRPr="00544561" w:rsidRDefault="00A22B3D" w:rsidP="00F20ED1">
            <w:pPr>
              <w:pStyle w:val="TableText"/>
              <w:ind w:right="144"/>
            </w:pPr>
            <w:r>
              <w:rPr>
                <w:color w:val="000000"/>
              </w:rPr>
              <w:t>2.50</w:t>
            </w:r>
          </w:p>
        </w:tc>
        <w:tc>
          <w:tcPr>
            <w:tcW w:w="522" w:type="pct"/>
            <w:noWrap/>
            <w:vAlign w:val="center"/>
          </w:tcPr>
          <w:p w14:paraId="6ACDCBEE" w14:textId="77777777" w:rsidR="00A22B3D" w:rsidRDefault="00A22B3D" w:rsidP="00F20ED1">
            <w:pPr>
              <w:pStyle w:val="TableText"/>
            </w:pPr>
            <w:r>
              <w:rPr>
                <w:color w:val="000000"/>
              </w:rPr>
              <w:t>1,388</w:t>
            </w:r>
          </w:p>
        </w:tc>
        <w:tc>
          <w:tcPr>
            <w:tcW w:w="552" w:type="pct"/>
            <w:noWrap/>
            <w:vAlign w:val="center"/>
          </w:tcPr>
          <w:p w14:paraId="74156191" w14:textId="77777777" w:rsidR="00A22B3D" w:rsidRPr="00544561" w:rsidRDefault="00A22B3D" w:rsidP="00F20ED1">
            <w:pPr>
              <w:pStyle w:val="TableText"/>
              <w:ind w:right="144"/>
            </w:pPr>
            <w:r>
              <w:rPr>
                <w:color w:val="000000"/>
              </w:rPr>
              <w:t>0.86</w:t>
            </w:r>
          </w:p>
        </w:tc>
        <w:tc>
          <w:tcPr>
            <w:tcW w:w="552" w:type="pct"/>
            <w:noWrap/>
            <w:vAlign w:val="center"/>
          </w:tcPr>
          <w:p w14:paraId="734CFE78" w14:textId="77777777" w:rsidR="00A22B3D" w:rsidRPr="00544561" w:rsidRDefault="00A22B3D" w:rsidP="00F20ED1">
            <w:pPr>
              <w:pStyle w:val="TableText"/>
              <w:ind w:right="144"/>
            </w:pPr>
            <w:r>
              <w:rPr>
                <w:color w:val="000000"/>
              </w:rPr>
              <w:t>2.44</w:t>
            </w:r>
          </w:p>
        </w:tc>
      </w:tr>
      <w:tr w:rsidR="00A22B3D" w:rsidRPr="00A03D36" w14:paraId="575A7590" w14:textId="77777777" w:rsidTr="00901000">
        <w:trPr>
          <w:trHeight w:hRule="exact" w:val="288"/>
        </w:trPr>
        <w:tc>
          <w:tcPr>
            <w:tcW w:w="1749" w:type="pct"/>
          </w:tcPr>
          <w:p w14:paraId="6E5A8FDB" w14:textId="77777777" w:rsidR="00A22B3D" w:rsidRDefault="00A22B3D" w:rsidP="00F20ED1">
            <w:pPr>
              <w:pStyle w:val="TableText"/>
              <w:ind w:right="144"/>
            </w:pPr>
            <w:r>
              <w:t>High school Version 1</w:t>
            </w:r>
          </w:p>
        </w:tc>
        <w:tc>
          <w:tcPr>
            <w:tcW w:w="522" w:type="pct"/>
            <w:noWrap/>
            <w:vAlign w:val="center"/>
          </w:tcPr>
          <w:p w14:paraId="234DB6AD" w14:textId="77777777" w:rsidR="00A22B3D" w:rsidRDefault="00A22B3D" w:rsidP="00F20ED1">
            <w:pPr>
              <w:pStyle w:val="TableText"/>
            </w:pPr>
            <w:r>
              <w:rPr>
                <w:color w:val="000000"/>
              </w:rPr>
              <w:t>1,392</w:t>
            </w:r>
          </w:p>
        </w:tc>
        <w:tc>
          <w:tcPr>
            <w:tcW w:w="552" w:type="pct"/>
            <w:noWrap/>
            <w:vAlign w:val="center"/>
          </w:tcPr>
          <w:p w14:paraId="7765D6E6" w14:textId="77777777" w:rsidR="00A22B3D" w:rsidRPr="00544561" w:rsidRDefault="00A22B3D" w:rsidP="00F20ED1">
            <w:pPr>
              <w:pStyle w:val="TableText"/>
              <w:ind w:right="144"/>
            </w:pPr>
            <w:r>
              <w:rPr>
                <w:color w:val="000000"/>
              </w:rPr>
              <w:t>0.85</w:t>
            </w:r>
          </w:p>
        </w:tc>
        <w:tc>
          <w:tcPr>
            <w:tcW w:w="550" w:type="pct"/>
            <w:noWrap/>
            <w:vAlign w:val="center"/>
          </w:tcPr>
          <w:p w14:paraId="18F21D68" w14:textId="77777777" w:rsidR="00A22B3D" w:rsidRPr="00544561" w:rsidRDefault="00A22B3D" w:rsidP="00F20ED1">
            <w:pPr>
              <w:pStyle w:val="TableText"/>
              <w:ind w:right="144"/>
            </w:pPr>
            <w:r>
              <w:rPr>
                <w:color w:val="000000"/>
              </w:rPr>
              <w:t>2.55</w:t>
            </w:r>
          </w:p>
        </w:tc>
        <w:tc>
          <w:tcPr>
            <w:tcW w:w="522" w:type="pct"/>
            <w:noWrap/>
            <w:vAlign w:val="center"/>
          </w:tcPr>
          <w:p w14:paraId="1B5EEF55" w14:textId="77777777" w:rsidR="00A22B3D" w:rsidRDefault="00A22B3D" w:rsidP="00F20ED1">
            <w:pPr>
              <w:pStyle w:val="TableText"/>
            </w:pPr>
            <w:r>
              <w:rPr>
                <w:color w:val="000000"/>
              </w:rPr>
              <w:t>2,302</w:t>
            </w:r>
          </w:p>
        </w:tc>
        <w:tc>
          <w:tcPr>
            <w:tcW w:w="552" w:type="pct"/>
            <w:noWrap/>
            <w:vAlign w:val="center"/>
          </w:tcPr>
          <w:p w14:paraId="24104D79" w14:textId="77777777" w:rsidR="00A22B3D" w:rsidRPr="00544561" w:rsidRDefault="00A22B3D" w:rsidP="00F20ED1">
            <w:pPr>
              <w:pStyle w:val="TableText"/>
              <w:ind w:right="144"/>
            </w:pPr>
            <w:r>
              <w:rPr>
                <w:color w:val="000000"/>
              </w:rPr>
              <w:t>0.84</w:t>
            </w:r>
          </w:p>
        </w:tc>
        <w:tc>
          <w:tcPr>
            <w:tcW w:w="552" w:type="pct"/>
            <w:noWrap/>
            <w:vAlign w:val="center"/>
          </w:tcPr>
          <w:p w14:paraId="2078DA46" w14:textId="77777777" w:rsidR="00A22B3D" w:rsidRPr="00544561" w:rsidRDefault="00A22B3D" w:rsidP="00F20ED1">
            <w:pPr>
              <w:pStyle w:val="TableText"/>
              <w:ind w:right="144"/>
            </w:pPr>
            <w:r>
              <w:rPr>
                <w:color w:val="000000"/>
              </w:rPr>
              <w:t>2.51</w:t>
            </w:r>
          </w:p>
        </w:tc>
      </w:tr>
      <w:tr w:rsidR="00A22B3D" w:rsidRPr="00A03D36" w14:paraId="4E5A3BFD" w14:textId="77777777" w:rsidTr="00901000">
        <w:trPr>
          <w:trHeight w:hRule="exact" w:val="288"/>
        </w:trPr>
        <w:tc>
          <w:tcPr>
            <w:tcW w:w="1749" w:type="pct"/>
          </w:tcPr>
          <w:p w14:paraId="445CEFC0" w14:textId="77777777" w:rsidR="00A22B3D" w:rsidRDefault="00A22B3D" w:rsidP="00F20ED1">
            <w:pPr>
              <w:pStyle w:val="TableText"/>
              <w:ind w:right="144"/>
            </w:pPr>
            <w:r>
              <w:t>High school Version 2</w:t>
            </w:r>
          </w:p>
        </w:tc>
        <w:tc>
          <w:tcPr>
            <w:tcW w:w="522" w:type="pct"/>
            <w:noWrap/>
            <w:vAlign w:val="center"/>
          </w:tcPr>
          <w:p w14:paraId="3C667BCE" w14:textId="77777777" w:rsidR="00A22B3D" w:rsidRDefault="00A22B3D" w:rsidP="00F20ED1">
            <w:pPr>
              <w:pStyle w:val="TableText"/>
            </w:pPr>
            <w:r>
              <w:rPr>
                <w:color w:val="000000"/>
              </w:rPr>
              <w:t>1,300</w:t>
            </w:r>
          </w:p>
        </w:tc>
        <w:tc>
          <w:tcPr>
            <w:tcW w:w="552" w:type="pct"/>
            <w:noWrap/>
            <w:vAlign w:val="center"/>
          </w:tcPr>
          <w:p w14:paraId="42A86C9F" w14:textId="77777777" w:rsidR="00A22B3D" w:rsidRPr="00544561" w:rsidRDefault="00A22B3D" w:rsidP="00F20ED1">
            <w:pPr>
              <w:pStyle w:val="TableText"/>
              <w:ind w:right="144"/>
            </w:pPr>
            <w:r>
              <w:rPr>
                <w:color w:val="000000"/>
              </w:rPr>
              <w:t>0.86</w:t>
            </w:r>
          </w:p>
        </w:tc>
        <w:tc>
          <w:tcPr>
            <w:tcW w:w="550" w:type="pct"/>
            <w:noWrap/>
            <w:vAlign w:val="center"/>
          </w:tcPr>
          <w:p w14:paraId="525BE0FC" w14:textId="77777777" w:rsidR="00A22B3D" w:rsidRPr="00544561" w:rsidRDefault="00A22B3D" w:rsidP="00F20ED1">
            <w:pPr>
              <w:pStyle w:val="TableText"/>
              <w:ind w:right="144"/>
            </w:pPr>
            <w:r>
              <w:rPr>
                <w:color w:val="000000"/>
              </w:rPr>
              <w:t>2.55</w:t>
            </w:r>
          </w:p>
        </w:tc>
        <w:tc>
          <w:tcPr>
            <w:tcW w:w="522" w:type="pct"/>
            <w:noWrap/>
            <w:vAlign w:val="center"/>
          </w:tcPr>
          <w:p w14:paraId="29D2F97E" w14:textId="77777777" w:rsidR="00A22B3D" w:rsidRDefault="00A22B3D" w:rsidP="00F20ED1">
            <w:pPr>
              <w:pStyle w:val="TableText"/>
            </w:pPr>
            <w:r>
              <w:rPr>
                <w:color w:val="000000"/>
              </w:rPr>
              <w:t>2,030</w:t>
            </w:r>
          </w:p>
        </w:tc>
        <w:tc>
          <w:tcPr>
            <w:tcW w:w="552" w:type="pct"/>
            <w:noWrap/>
            <w:vAlign w:val="center"/>
          </w:tcPr>
          <w:p w14:paraId="1DBA175D" w14:textId="77777777" w:rsidR="00A22B3D" w:rsidRPr="00544561" w:rsidRDefault="00A22B3D" w:rsidP="00F20ED1">
            <w:pPr>
              <w:pStyle w:val="TableText"/>
              <w:ind w:right="144"/>
            </w:pPr>
            <w:r>
              <w:rPr>
                <w:color w:val="000000"/>
              </w:rPr>
              <w:t>0.86</w:t>
            </w:r>
          </w:p>
        </w:tc>
        <w:tc>
          <w:tcPr>
            <w:tcW w:w="552" w:type="pct"/>
            <w:noWrap/>
            <w:vAlign w:val="center"/>
          </w:tcPr>
          <w:p w14:paraId="071F144B" w14:textId="77777777" w:rsidR="00A22B3D" w:rsidRPr="00544561" w:rsidRDefault="00A22B3D" w:rsidP="00F20ED1">
            <w:pPr>
              <w:pStyle w:val="TableText"/>
              <w:ind w:right="144"/>
            </w:pPr>
            <w:r>
              <w:rPr>
                <w:color w:val="000000"/>
              </w:rPr>
              <w:t>2.51</w:t>
            </w:r>
          </w:p>
        </w:tc>
      </w:tr>
      <w:tr w:rsidR="00A22B3D" w14:paraId="58929CF9" w14:textId="77777777" w:rsidTr="00901000">
        <w:trPr>
          <w:trHeight w:hRule="exact" w:val="288"/>
        </w:trPr>
        <w:tc>
          <w:tcPr>
            <w:tcW w:w="1749" w:type="pct"/>
          </w:tcPr>
          <w:p w14:paraId="76BC4255" w14:textId="77777777" w:rsidR="00A22B3D" w:rsidRPr="00E32902" w:rsidRDefault="00A22B3D" w:rsidP="00F0775F">
            <w:pPr>
              <w:pStyle w:val="TableText"/>
              <w:ind w:right="144"/>
            </w:pPr>
            <w:r>
              <w:t>Grade 10 Version 1</w:t>
            </w:r>
          </w:p>
        </w:tc>
        <w:tc>
          <w:tcPr>
            <w:tcW w:w="522" w:type="pct"/>
            <w:noWrap/>
          </w:tcPr>
          <w:p w14:paraId="2F49A686" w14:textId="77777777" w:rsidR="00A22B3D" w:rsidRPr="002114CE" w:rsidRDefault="00A22B3D" w:rsidP="00F0775F">
            <w:pPr>
              <w:pStyle w:val="TableText"/>
              <w:rPr>
                <w:color w:val="000000"/>
              </w:rPr>
            </w:pPr>
            <w:r>
              <w:rPr>
                <w:color w:val="000000"/>
              </w:rPr>
              <w:t>35</w:t>
            </w:r>
          </w:p>
        </w:tc>
        <w:tc>
          <w:tcPr>
            <w:tcW w:w="552" w:type="pct"/>
            <w:noWrap/>
          </w:tcPr>
          <w:p w14:paraId="37862F08" w14:textId="77777777" w:rsidR="00A22B3D" w:rsidRDefault="00A22B3D" w:rsidP="00F0775F">
            <w:pPr>
              <w:pStyle w:val="TableText"/>
              <w:jc w:val="left"/>
              <w:rPr>
                <w:color w:val="000000"/>
              </w:rPr>
            </w:pPr>
            <w:r>
              <w:rPr>
                <w:color w:val="000000"/>
              </w:rPr>
              <w:t>0.85</w:t>
            </w:r>
          </w:p>
        </w:tc>
        <w:tc>
          <w:tcPr>
            <w:tcW w:w="550" w:type="pct"/>
            <w:noWrap/>
          </w:tcPr>
          <w:p w14:paraId="31C72345" w14:textId="77777777" w:rsidR="00A22B3D" w:rsidRDefault="00A22B3D" w:rsidP="00F0775F">
            <w:pPr>
              <w:pStyle w:val="TableText"/>
              <w:jc w:val="left"/>
              <w:rPr>
                <w:color w:val="000000"/>
              </w:rPr>
            </w:pPr>
            <w:r>
              <w:rPr>
                <w:color w:val="000000"/>
              </w:rPr>
              <w:t>2.64</w:t>
            </w:r>
          </w:p>
        </w:tc>
        <w:tc>
          <w:tcPr>
            <w:tcW w:w="522" w:type="pct"/>
            <w:noWrap/>
          </w:tcPr>
          <w:p w14:paraId="3FA0CDFB" w14:textId="77777777" w:rsidR="00A22B3D" w:rsidRDefault="00A22B3D" w:rsidP="00F0775F">
            <w:pPr>
              <w:pStyle w:val="TableText"/>
              <w:rPr>
                <w:color w:val="000000"/>
              </w:rPr>
            </w:pPr>
            <w:r>
              <w:rPr>
                <w:color w:val="000000"/>
              </w:rPr>
              <w:t>75</w:t>
            </w:r>
          </w:p>
        </w:tc>
        <w:tc>
          <w:tcPr>
            <w:tcW w:w="552" w:type="pct"/>
            <w:noWrap/>
          </w:tcPr>
          <w:p w14:paraId="170AEDB4" w14:textId="77777777" w:rsidR="00A22B3D" w:rsidRDefault="00A22B3D" w:rsidP="00F0775F">
            <w:pPr>
              <w:pStyle w:val="TableText"/>
              <w:jc w:val="left"/>
              <w:rPr>
                <w:color w:val="000000"/>
              </w:rPr>
            </w:pPr>
            <w:r>
              <w:rPr>
                <w:color w:val="000000"/>
              </w:rPr>
              <w:t>0.84</w:t>
            </w:r>
          </w:p>
        </w:tc>
        <w:tc>
          <w:tcPr>
            <w:tcW w:w="552" w:type="pct"/>
            <w:noWrap/>
          </w:tcPr>
          <w:p w14:paraId="194DCBDD" w14:textId="77777777" w:rsidR="00A22B3D" w:rsidRDefault="00A22B3D" w:rsidP="00F0775F">
            <w:pPr>
              <w:pStyle w:val="TableText"/>
              <w:jc w:val="left"/>
              <w:rPr>
                <w:color w:val="000000"/>
              </w:rPr>
            </w:pPr>
            <w:r>
              <w:rPr>
                <w:color w:val="000000"/>
              </w:rPr>
              <w:t>2.43</w:t>
            </w:r>
          </w:p>
        </w:tc>
      </w:tr>
      <w:tr w:rsidR="00A22B3D" w14:paraId="404DB5F8" w14:textId="77777777" w:rsidTr="00901000">
        <w:trPr>
          <w:trHeight w:hRule="exact" w:val="288"/>
        </w:trPr>
        <w:tc>
          <w:tcPr>
            <w:tcW w:w="1749" w:type="pct"/>
          </w:tcPr>
          <w:p w14:paraId="0B9CE56F" w14:textId="77777777" w:rsidR="00A22B3D" w:rsidRDefault="00A22B3D" w:rsidP="00F0775F">
            <w:pPr>
              <w:pStyle w:val="TableText"/>
              <w:ind w:right="144"/>
            </w:pPr>
            <w:r>
              <w:t>Grade 10 Version 2</w:t>
            </w:r>
          </w:p>
        </w:tc>
        <w:tc>
          <w:tcPr>
            <w:tcW w:w="522" w:type="pct"/>
            <w:noWrap/>
          </w:tcPr>
          <w:p w14:paraId="1D1A9929" w14:textId="77777777" w:rsidR="00A22B3D" w:rsidRDefault="00A22B3D" w:rsidP="00F0775F">
            <w:pPr>
              <w:pStyle w:val="TableText"/>
              <w:rPr>
                <w:color w:val="000000"/>
              </w:rPr>
            </w:pPr>
            <w:r>
              <w:rPr>
                <w:color w:val="000000"/>
              </w:rPr>
              <w:t>57</w:t>
            </w:r>
          </w:p>
        </w:tc>
        <w:tc>
          <w:tcPr>
            <w:tcW w:w="552" w:type="pct"/>
            <w:noWrap/>
          </w:tcPr>
          <w:p w14:paraId="20727876" w14:textId="77777777" w:rsidR="00A22B3D" w:rsidRDefault="00A22B3D" w:rsidP="00F0775F">
            <w:pPr>
              <w:pStyle w:val="TableText"/>
              <w:jc w:val="left"/>
              <w:rPr>
                <w:color w:val="000000"/>
              </w:rPr>
            </w:pPr>
            <w:r>
              <w:rPr>
                <w:color w:val="000000"/>
              </w:rPr>
              <w:t>0.88</w:t>
            </w:r>
          </w:p>
        </w:tc>
        <w:tc>
          <w:tcPr>
            <w:tcW w:w="550" w:type="pct"/>
            <w:noWrap/>
          </w:tcPr>
          <w:p w14:paraId="6284140B" w14:textId="77777777" w:rsidR="00A22B3D" w:rsidRDefault="00A22B3D" w:rsidP="00F0775F">
            <w:pPr>
              <w:pStyle w:val="TableText"/>
              <w:jc w:val="left"/>
              <w:rPr>
                <w:color w:val="000000"/>
              </w:rPr>
            </w:pPr>
            <w:r>
              <w:rPr>
                <w:color w:val="000000"/>
              </w:rPr>
              <w:t>2.58</w:t>
            </w:r>
          </w:p>
        </w:tc>
        <w:tc>
          <w:tcPr>
            <w:tcW w:w="522" w:type="pct"/>
            <w:noWrap/>
          </w:tcPr>
          <w:p w14:paraId="0001C749" w14:textId="77777777" w:rsidR="00A22B3D" w:rsidRDefault="00A22B3D" w:rsidP="00F0775F">
            <w:pPr>
              <w:pStyle w:val="TableText"/>
              <w:rPr>
                <w:color w:val="000000"/>
              </w:rPr>
            </w:pPr>
            <w:r>
              <w:rPr>
                <w:color w:val="000000"/>
              </w:rPr>
              <w:t>132</w:t>
            </w:r>
          </w:p>
        </w:tc>
        <w:tc>
          <w:tcPr>
            <w:tcW w:w="552" w:type="pct"/>
            <w:noWrap/>
          </w:tcPr>
          <w:p w14:paraId="5F46F477" w14:textId="77777777" w:rsidR="00A22B3D" w:rsidRDefault="00A22B3D" w:rsidP="00F0775F">
            <w:pPr>
              <w:pStyle w:val="TableText"/>
              <w:jc w:val="left"/>
              <w:rPr>
                <w:color w:val="000000"/>
              </w:rPr>
            </w:pPr>
            <w:r>
              <w:rPr>
                <w:color w:val="000000"/>
              </w:rPr>
              <w:t>0.87</w:t>
            </w:r>
          </w:p>
        </w:tc>
        <w:tc>
          <w:tcPr>
            <w:tcW w:w="552" w:type="pct"/>
            <w:noWrap/>
          </w:tcPr>
          <w:p w14:paraId="401D54DF" w14:textId="77777777" w:rsidR="00A22B3D" w:rsidRDefault="00A22B3D" w:rsidP="00F0775F">
            <w:pPr>
              <w:pStyle w:val="TableText"/>
              <w:jc w:val="left"/>
              <w:rPr>
                <w:color w:val="000000"/>
              </w:rPr>
            </w:pPr>
            <w:r>
              <w:rPr>
                <w:color w:val="000000"/>
              </w:rPr>
              <w:t>2.47</w:t>
            </w:r>
          </w:p>
        </w:tc>
      </w:tr>
      <w:tr w:rsidR="00A22B3D" w14:paraId="37675752" w14:textId="77777777" w:rsidTr="00901000">
        <w:trPr>
          <w:trHeight w:hRule="exact" w:val="288"/>
        </w:trPr>
        <w:tc>
          <w:tcPr>
            <w:tcW w:w="1749" w:type="pct"/>
          </w:tcPr>
          <w:p w14:paraId="004AC576" w14:textId="77777777" w:rsidR="00A22B3D" w:rsidRPr="00E32902" w:rsidRDefault="00A22B3D" w:rsidP="00F0775F">
            <w:pPr>
              <w:pStyle w:val="TableText"/>
              <w:ind w:right="144"/>
            </w:pPr>
            <w:r>
              <w:t>Grade 11 Version 1</w:t>
            </w:r>
          </w:p>
        </w:tc>
        <w:tc>
          <w:tcPr>
            <w:tcW w:w="522" w:type="pct"/>
            <w:noWrap/>
          </w:tcPr>
          <w:p w14:paraId="4F85F597" w14:textId="77777777" w:rsidR="00A22B3D" w:rsidRDefault="00A22B3D" w:rsidP="00F0775F">
            <w:pPr>
              <w:pStyle w:val="TableText"/>
              <w:rPr>
                <w:color w:val="000000"/>
              </w:rPr>
            </w:pPr>
            <w:r>
              <w:rPr>
                <w:color w:val="000000"/>
              </w:rPr>
              <w:t>402</w:t>
            </w:r>
          </w:p>
        </w:tc>
        <w:tc>
          <w:tcPr>
            <w:tcW w:w="552" w:type="pct"/>
            <w:noWrap/>
          </w:tcPr>
          <w:p w14:paraId="612B84C3" w14:textId="77777777" w:rsidR="00A22B3D" w:rsidRDefault="00A22B3D" w:rsidP="00F0775F">
            <w:pPr>
              <w:pStyle w:val="TableText"/>
              <w:jc w:val="left"/>
              <w:rPr>
                <w:color w:val="000000"/>
              </w:rPr>
            </w:pPr>
            <w:r>
              <w:rPr>
                <w:color w:val="000000"/>
              </w:rPr>
              <w:t>0.84</w:t>
            </w:r>
          </w:p>
        </w:tc>
        <w:tc>
          <w:tcPr>
            <w:tcW w:w="550" w:type="pct"/>
            <w:noWrap/>
          </w:tcPr>
          <w:p w14:paraId="5D910C12" w14:textId="77777777" w:rsidR="00A22B3D" w:rsidRDefault="00A22B3D" w:rsidP="00F0775F">
            <w:pPr>
              <w:pStyle w:val="TableText"/>
              <w:jc w:val="left"/>
              <w:rPr>
                <w:color w:val="000000"/>
              </w:rPr>
            </w:pPr>
            <w:r>
              <w:rPr>
                <w:color w:val="000000"/>
              </w:rPr>
              <w:t>2.54</w:t>
            </w:r>
          </w:p>
        </w:tc>
        <w:tc>
          <w:tcPr>
            <w:tcW w:w="522" w:type="pct"/>
            <w:noWrap/>
          </w:tcPr>
          <w:p w14:paraId="20890993" w14:textId="77777777" w:rsidR="00A22B3D" w:rsidRDefault="00A22B3D" w:rsidP="00F0775F">
            <w:pPr>
              <w:pStyle w:val="TableText"/>
              <w:rPr>
                <w:color w:val="000000"/>
              </w:rPr>
            </w:pPr>
            <w:r>
              <w:rPr>
                <w:color w:val="000000"/>
              </w:rPr>
              <w:t>746</w:t>
            </w:r>
          </w:p>
        </w:tc>
        <w:tc>
          <w:tcPr>
            <w:tcW w:w="552" w:type="pct"/>
            <w:noWrap/>
          </w:tcPr>
          <w:p w14:paraId="4441099E" w14:textId="77777777" w:rsidR="00A22B3D" w:rsidRDefault="00A22B3D" w:rsidP="00F0775F">
            <w:pPr>
              <w:pStyle w:val="TableText"/>
              <w:jc w:val="left"/>
              <w:rPr>
                <w:color w:val="000000"/>
              </w:rPr>
            </w:pPr>
            <w:r>
              <w:rPr>
                <w:color w:val="000000"/>
              </w:rPr>
              <w:t>0.86</w:t>
            </w:r>
          </w:p>
        </w:tc>
        <w:tc>
          <w:tcPr>
            <w:tcW w:w="552" w:type="pct"/>
            <w:noWrap/>
          </w:tcPr>
          <w:p w14:paraId="0E1ADB9A" w14:textId="77777777" w:rsidR="00A22B3D" w:rsidRDefault="00A22B3D" w:rsidP="00F0775F">
            <w:pPr>
              <w:pStyle w:val="TableText"/>
              <w:jc w:val="left"/>
              <w:rPr>
                <w:color w:val="000000"/>
              </w:rPr>
            </w:pPr>
            <w:r>
              <w:rPr>
                <w:color w:val="000000"/>
              </w:rPr>
              <w:t>2.48</w:t>
            </w:r>
          </w:p>
        </w:tc>
      </w:tr>
      <w:tr w:rsidR="00A22B3D" w14:paraId="3ADA03EC" w14:textId="77777777" w:rsidTr="00901000">
        <w:trPr>
          <w:trHeight w:hRule="exact" w:val="288"/>
        </w:trPr>
        <w:tc>
          <w:tcPr>
            <w:tcW w:w="1749" w:type="pct"/>
          </w:tcPr>
          <w:p w14:paraId="128DBD5B" w14:textId="77777777" w:rsidR="00A22B3D" w:rsidRDefault="00A22B3D" w:rsidP="00F0775F">
            <w:pPr>
              <w:pStyle w:val="TableText"/>
              <w:ind w:right="144"/>
            </w:pPr>
            <w:r>
              <w:t>Grade 11 Version 2</w:t>
            </w:r>
          </w:p>
        </w:tc>
        <w:tc>
          <w:tcPr>
            <w:tcW w:w="522" w:type="pct"/>
            <w:noWrap/>
          </w:tcPr>
          <w:p w14:paraId="62A61A5B" w14:textId="77777777" w:rsidR="00A22B3D" w:rsidRDefault="00A22B3D" w:rsidP="00F0775F">
            <w:pPr>
              <w:pStyle w:val="TableText"/>
              <w:rPr>
                <w:color w:val="000000"/>
              </w:rPr>
            </w:pPr>
            <w:r>
              <w:rPr>
                <w:color w:val="000000"/>
              </w:rPr>
              <w:t>354</w:t>
            </w:r>
          </w:p>
        </w:tc>
        <w:tc>
          <w:tcPr>
            <w:tcW w:w="552" w:type="pct"/>
            <w:noWrap/>
          </w:tcPr>
          <w:p w14:paraId="194E0E25" w14:textId="77777777" w:rsidR="00A22B3D" w:rsidRDefault="00A22B3D" w:rsidP="00F0775F">
            <w:pPr>
              <w:pStyle w:val="TableText"/>
              <w:jc w:val="left"/>
              <w:rPr>
                <w:color w:val="000000"/>
              </w:rPr>
            </w:pPr>
            <w:r>
              <w:rPr>
                <w:color w:val="000000"/>
              </w:rPr>
              <w:t>0.86</w:t>
            </w:r>
          </w:p>
        </w:tc>
        <w:tc>
          <w:tcPr>
            <w:tcW w:w="550" w:type="pct"/>
            <w:noWrap/>
          </w:tcPr>
          <w:p w14:paraId="6281694C" w14:textId="77777777" w:rsidR="00A22B3D" w:rsidRDefault="00A22B3D" w:rsidP="00F0775F">
            <w:pPr>
              <w:pStyle w:val="TableText"/>
              <w:jc w:val="left"/>
              <w:rPr>
                <w:color w:val="000000"/>
              </w:rPr>
            </w:pPr>
            <w:r>
              <w:rPr>
                <w:color w:val="000000"/>
              </w:rPr>
              <w:t>2.56</w:t>
            </w:r>
          </w:p>
        </w:tc>
        <w:tc>
          <w:tcPr>
            <w:tcW w:w="522" w:type="pct"/>
            <w:noWrap/>
          </w:tcPr>
          <w:p w14:paraId="19B169DE" w14:textId="77777777" w:rsidR="00A22B3D" w:rsidRDefault="00A22B3D" w:rsidP="00F0775F">
            <w:pPr>
              <w:pStyle w:val="TableText"/>
              <w:rPr>
                <w:color w:val="000000"/>
              </w:rPr>
            </w:pPr>
            <w:r>
              <w:rPr>
                <w:color w:val="000000"/>
              </w:rPr>
              <w:t>704</w:t>
            </w:r>
          </w:p>
        </w:tc>
        <w:tc>
          <w:tcPr>
            <w:tcW w:w="552" w:type="pct"/>
            <w:noWrap/>
          </w:tcPr>
          <w:p w14:paraId="46373AA5" w14:textId="77777777" w:rsidR="00A22B3D" w:rsidRDefault="00A22B3D" w:rsidP="00F0775F">
            <w:pPr>
              <w:pStyle w:val="TableText"/>
              <w:jc w:val="left"/>
              <w:rPr>
                <w:color w:val="000000"/>
              </w:rPr>
            </w:pPr>
            <w:r>
              <w:rPr>
                <w:color w:val="000000"/>
              </w:rPr>
              <w:t>0.86</w:t>
            </w:r>
          </w:p>
        </w:tc>
        <w:tc>
          <w:tcPr>
            <w:tcW w:w="552" w:type="pct"/>
            <w:noWrap/>
          </w:tcPr>
          <w:p w14:paraId="4FD1B358" w14:textId="77777777" w:rsidR="00A22B3D" w:rsidRDefault="00A22B3D" w:rsidP="00F0775F">
            <w:pPr>
              <w:pStyle w:val="TableText"/>
              <w:jc w:val="left"/>
              <w:rPr>
                <w:color w:val="000000"/>
              </w:rPr>
            </w:pPr>
            <w:r>
              <w:rPr>
                <w:color w:val="000000"/>
              </w:rPr>
              <w:t>2.52</w:t>
            </w:r>
          </w:p>
        </w:tc>
      </w:tr>
      <w:tr w:rsidR="00A22B3D" w14:paraId="79EA9961" w14:textId="77777777" w:rsidTr="00901000">
        <w:trPr>
          <w:trHeight w:hRule="exact" w:val="288"/>
        </w:trPr>
        <w:tc>
          <w:tcPr>
            <w:tcW w:w="1749" w:type="pct"/>
          </w:tcPr>
          <w:p w14:paraId="58D53D1D" w14:textId="77777777" w:rsidR="00A22B3D" w:rsidRPr="00E32902" w:rsidRDefault="00A22B3D" w:rsidP="00F0775F">
            <w:pPr>
              <w:pStyle w:val="TableText"/>
              <w:ind w:right="144"/>
            </w:pPr>
            <w:r>
              <w:t>Grade 12 Version 1</w:t>
            </w:r>
          </w:p>
        </w:tc>
        <w:tc>
          <w:tcPr>
            <w:tcW w:w="522" w:type="pct"/>
            <w:noWrap/>
          </w:tcPr>
          <w:p w14:paraId="07966D36" w14:textId="77777777" w:rsidR="00A22B3D" w:rsidRDefault="00A22B3D" w:rsidP="00F0775F">
            <w:pPr>
              <w:pStyle w:val="TableText"/>
              <w:rPr>
                <w:color w:val="000000"/>
              </w:rPr>
            </w:pPr>
            <w:r>
              <w:rPr>
                <w:color w:val="000000"/>
              </w:rPr>
              <w:t>955</w:t>
            </w:r>
          </w:p>
        </w:tc>
        <w:tc>
          <w:tcPr>
            <w:tcW w:w="552" w:type="pct"/>
            <w:noWrap/>
          </w:tcPr>
          <w:p w14:paraId="30E864C5" w14:textId="77777777" w:rsidR="00A22B3D" w:rsidRDefault="00A22B3D" w:rsidP="00F0775F">
            <w:pPr>
              <w:pStyle w:val="TableText"/>
              <w:jc w:val="left"/>
              <w:rPr>
                <w:color w:val="000000"/>
              </w:rPr>
            </w:pPr>
            <w:r>
              <w:rPr>
                <w:color w:val="000000"/>
              </w:rPr>
              <w:t>0.85</w:t>
            </w:r>
          </w:p>
        </w:tc>
        <w:tc>
          <w:tcPr>
            <w:tcW w:w="550" w:type="pct"/>
            <w:noWrap/>
          </w:tcPr>
          <w:p w14:paraId="5E6E9D3A" w14:textId="77777777" w:rsidR="00A22B3D" w:rsidRDefault="00A22B3D" w:rsidP="00F0775F">
            <w:pPr>
              <w:pStyle w:val="TableText"/>
              <w:jc w:val="left"/>
              <w:rPr>
                <w:color w:val="000000"/>
              </w:rPr>
            </w:pPr>
            <w:r>
              <w:rPr>
                <w:color w:val="000000"/>
              </w:rPr>
              <w:t>2.56</w:t>
            </w:r>
          </w:p>
        </w:tc>
        <w:tc>
          <w:tcPr>
            <w:tcW w:w="522" w:type="pct"/>
            <w:noWrap/>
          </w:tcPr>
          <w:p w14:paraId="549294BC" w14:textId="77777777" w:rsidR="00A22B3D" w:rsidRDefault="00A22B3D" w:rsidP="00F0775F">
            <w:pPr>
              <w:pStyle w:val="TableText"/>
              <w:rPr>
                <w:color w:val="000000"/>
              </w:rPr>
            </w:pPr>
            <w:r>
              <w:rPr>
                <w:color w:val="000000"/>
              </w:rPr>
              <w:t>1,481</w:t>
            </w:r>
          </w:p>
        </w:tc>
        <w:tc>
          <w:tcPr>
            <w:tcW w:w="552" w:type="pct"/>
            <w:noWrap/>
          </w:tcPr>
          <w:p w14:paraId="1660C1E6" w14:textId="77777777" w:rsidR="00A22B3D" w:rsidRDefault="00A22B3D" w:rsidP="00F0775F">
            <w:pPr>
              <w:pStyle w:val="TableText"/>
              <w:jc w:val="left"/>
              <w:rPr>
                <w:color w:val="000000"/>
              </w:rPr>
            </w:pPr>
            <w:r>
              <w:rPr>
                <w:color w:val="000000"/>
              </w:rPr>
              <w:t>0.84</w:t>
            </w:r>
          </w:p>
        </w:tc>
        <w:tc>
          <w:tcPr>
            <w:tcW w:w="552" w:type="pct"/>
            <w:noWrap/>
          </w:tcPr>
          <w:p w14:paraId="18FB409E" w14:textId="77777777" w:rsidR="00A22B3D" w:rsidRDefault="00A22B3D" w:rsidP="00F0775F">
            <w:pPr>
              <w:pStyle w:val="TableText"/>
              <w:jc w:val="left"/>
              <w:rPr>
                <w:color w:val="000000"/>
              </w:rPr>
            </w:pPr>
            <w:r>
              <w:rPr>
                <w:color w:val="000000"/>
              </w:rPr>
              <w:t>2.53</w:t>
            </w:r>
          </w:p>
        </w:tc>
      </w:tr>
      <w:tr w:rsidR="00A22B3D" w14:paraId="1216B94B" w14:textId="77777777" w:rsidTr="00901000">
        <w:trPr>
          <w:trHeight w:hRule="exact" w:val="288"/>
        </w:trPr>
        <w:tc>
          <w:tcPr>
            <w:tcW w:w="1749" w:type="pct"/>
          </w:tcPr>
          <w:p w14:paraId="380B0FFB" w14:textId="77777777" w:rsidR="00A22B3D" w:rsidRDefault="00A22B3D" w:rsidP="00F0775F">
            <w:pPr>
              <w:pStyle w:val="TableText"/>
              <w:ind w:right="144"/>
            </w:pPr>
            <w:r>
              <w:t>Grade 12 Version 2</w:t>
            </w:r>
          </w:p>
        </w:tc>
        <w:tc>
          <w:tcPr>
            <w:tcW w:w="522" w:type="pct"/>
            <w:noWrap/>
          </w:tcPr>
          <w:p w14:paraId="1B70DFD6" w14:textId="77777777" w:rsidR="00A22B3D" w:rsidRDefault="00A22B3D" w:rsidP="00F0775F">
            <w:pPr>
              <w:pStyle w:val="TableText"/>
              <w:rPr>
                <w:color w:val="000000"/>
              </w:rPr>
            </w:pPr>
            <w:r>
              <w:rPr>
                <w:color w:val="000000"/>
              </w:rPr>
              <w:t>889</w:t>
            </w:r>
          </w:p>
        </w:tc>
        <w:tc>
          <w:tcPr>
            <w:tcW w:w="552" w:type="pct"/>
            <w:noWrap/>
          </w:tcPr>
          <w:p w14:paraId="5447CB70" w14:textId="77777777" w:rsidR="00A22B3D" w:rsidRDefault="00A22B3D" w:rsidP="00F0775F">
            <w:pPr>
              <w:pStyle w:val="TableText"/>
              <w:jc w:val="left"/>
              <w:rPr>
                <w:color w:val="000000"/>
              </w:rPr>
            </w:pPr>
            <w:r>
              <w:rPr>
                <w:color w:val="000000"/>
              </w:rPr>
              <w:t>0.86</w:t>
            </w:r>
          </w:p>
        </w:tc>
        <w:tc>
          <w:tcPr>
            <w:tcW w:w="550" w:type="pct"/>
            <w:noWrap/>
          </w:tcPr>
          <w:p w14:paraId="61547874" w14:textId="77777777" w:rsidR="00A22B3D" w:rsidRDefault="00A22B3D" w:rsidP="00F0775F">
            <w:pPr>
              <w:pStyle w:val="TableText"/>
              <w:jc w:val="left"/>
              <w:rPr>
                <w:color w:val="000000"/>
              </w:rPr>
            </w:pPr>
            <w:r>
              <w:rPr>
                <w:color w:val="000000"/>
              </w:rPr>
              <w:t>2.54</w:t>
            </w:r>
          </w:p>
        </w:tc>
        <w:tc>
          <w:tcPr>
            <w:tcW w:w="522" w:type="pct"/>
            <w:noWrap/>
          </w:tcPr>
          <w:p w14:paraId="009DE225" w14:textId="77777777" w:rsidR="00A22B3D" w:rsidRDefault="00A22B3D" w:rsidP="00F0775F">
            <w:pPr>
              <w:pStyle w:val="TableText"/>
              <w:rPr>
                <w:color w:val="000000"/>
              </w:rPr>
            </w:pPr>
            <w:r>
              <w:rPr>
                <w:color w:val="000000"/>
              </w:rPr>
              <w:t>1,194</w:t>
            </w:r>
          </w:p>
        </w:tc>
        <w:tc>
          <w:tcPr>
            <w:tcW w:w="552" w:type="pct"/>
            <w:noWrap/>
          </w:tcPr>
          <w:p w14:paraId="43F95D6A" w14:textId="77777777" w:rsidR="00A22B3D" w:rsidRDefault="00A22B3D" w:rsidP="00F0775F">
            <w:pPr>
              <w:pStyle w:val="TableText"/>
              <w:jc w:val="left"/>
              <w:rPr>
                <w:color w:val="000000"/>
              </w:rPr>
            </w:pPr>
            <w:r>
              <w:rPr>
                <w:color w:val="000000"/>
              </w:rPr>
              <w:t>0.86</w:t>
            </w:r>
          </w:p>
        </w:tc>
        <w:tc>
          <w:tcPr>
            <w:tcW w:w="552" w:type="pct"/>
            <w:noWrap/>
          </w:tcPr>
          <w:p w14:paraId="50817949" w14:textId="77777777" w:rsidR="00A22B3D" w:rsidRDefault="00A22B3D" w:rsidP="00F0775F">
            <w:pPr>
              <w:pStyle w:val="TableText"/>
              <w:jc w:val="left"/>
              <w:rPr>
                <w:color w:val="000000"/>
              </w:rPr>
            </w:pPr>
            <w:r>
              <w:rPr>
                <w:color w:val="000000"/>
              </w:rPr>
              <w:t>2.52</w:t>
            </w:r>
          </w:p>
        </w:tc>
      </w:tr>
    </w:tbl>
    <w:p w14:paraId="0CCF2893" w14:textId="65D74E4C" w:rsidR="00A22B3D" w:rsidRDefault="00A22B3D" w:rsidP="00154F00">
      <w:pPr>
        <w:pStyle w:val="Caption"/>
        <w:pageBreakBefore/>
      </w:pPr>
      <w:bookmarkStart w:id="895" w:name="_Toc38636232"/>
      <w:bookmarkStart w:id="896" w:name="_Toc180396722"/>
      <w:r>
        <w:lastRenderedPageBreak/>
        <w:t xml:space="preserve">Table </w:t>
      </w:r>
      <w:proofErr w:type="gramStart"/>
      <w:r>
        <w:t>7.F.</w:t>
      </w:r>
      <w:proofErr w:type="gramEnd"/>
      <w:r>
        <w:rPr>
          <w:noProof/>
        </w:rPr>
        <w:fldChar w:fldCharType="begin"/>
      </w:r>
      <w:r>
        <w:rPr>
          <w:noProof/>
        </w:rPr>
        <w:instrText xml:space="preserve"> SEQ Table_7.F. \* ARABIC </w:instrText>
      </w:r>
      <w:r>
        <w:rPr>
          <w:noProof/>
        </w:rPr>
        <w:fldChar w:fldCharType="separate"/>
      </w:r>
      <w:r w:rsidR="00F94BF3">
        <w:rPr>
          <w:noProof/>
        </w:rPr>
        <w:t>5</w:t>
      </w:r>
      <w:r>
        <w:rPr>
          <w:noProof/>
        </w:rPr>
        <w:fldChar w:fldCharType="end"/>
      </w:r>
      <w:r w:rsidRPr="00CB7FAD">
        <w:t xml:space="preserve"> </w:t>
      </w:r>
      <w:r>
        <w:t xml:space="preserve"> Reliabilities and SEMs by Migrant Status</w:t>
      </w:r>
      <w:bookmarkEnd w:id="895"/>
      <w:bookmarkEnd w:id="896"/>
    </w:p>
    <w:tbl>
      <w:tblPr>
        <w:tblStyle w:val="TRtable"/>
        <w:tblW w:w="3896" w:type="pct"/>
        <w:tblLook w:val="04A0" w:firstRow="1" w:lastRow="0" w:firstColumn="1" w:lastColumn="0" w:noHBand="0" w:noVBand="1"/>
        <w:tblDescription w:val="Reliabilities and SEMs by Migrant Status"/>
      </w:tblPr>
      <w:tblGrid>
        <w:gridCol w:w="2707"/>
        <w:gridCol w:w="715"/>
        <w:gridCol w:w="864"/>
        <w:gridCol w:w="864"/>
        <w:gridCol w:w="864"/>
        <w:gridCol w:w="864"/>
        <w:gridCol w:w="864"/>
      </w:tblGrid>
      <w:tr w:rsidR="00A22B3D" w:rsidRPr="00BC4CD0" w14:paraId="5FC3CFBD" w14:textId="77777777" w:rsidTr="00E07240">
        <w:trPr>
          <w:cnfStyle w:val="100000000000" w:firstRow="1" w:lastRow="0" w:firstColumn="0" w:lastColumn="0" w:oddVBand="0" w:evenVBand="0" w:oddHBand="0" w:evenHBand="0" w:firstRowFirstColumn="0" w:firstRowLastColumn="0" w:lastRowFirstColumn="0" w:lastRowLastColumn="0"/>
          <w:trHeight w:val="3168"/>
        </w:trPr>
        <w:tc>
          <w:tcPr>
            <w:tcW w:w="1748" w:type="pct"/>
            <w:hideMark/>
          </w:tcPr>
          <w:p w14:paraId="025436F8" w14:textId="77777777" w:rsidR="00A22B3D" w:rsidRPr="00BC4CD0" w:rsidRDefault="00A22B3D" w:rsidP="00497B86">
            <w:pPr>
              <w:pStyle w:val="TableHead"/>
            </w:pPr>
            <w:r>
              <w:t>Grade Level</w:t>
            </w:r>
          </w:p>
        </w:tc>
        <w:tc>
          <w:tcPr>
            <w:tcW w:w="462" w:type="pct"/>
            <w:textDirection w:val="btLr"/>
            <w:vAlign w:val="center"/>
            <w:hideMark/>
          </w:tcPr>
          <w:p w14:paraId="73CD77F8" w14:textId="77777777" w:rsidR="00A22B3D" w:rsidRPr="00BC4CD0" w:rsidRDefault="00A22B3D" w:rsidP="00497B86">
            <w:pPr>
              <w:pStyle w:val="TableHead"/>
              <w:ind w:left="72" w:right="113"/>
              <w:jc w:val="left"/>
            </w:pPr>
            <w:r w:rsidRPr="00BC4CD0">
              <w:t>Migrant N</w:t>
            </w:r>
          </w:p>
        </w:tc>
        <w:tc>
          <w:tcPr>
            <w:tcW w:w="558" w:type="pct"/>
            <w:textDirection w:val="btLr"/>
            <w:vAlign w:val="center"/>
            <w:hideMark/>
          </w:tcPr>
          <w:p w14:paraId="2C8067EC" w14:textId="77777777" w:rsidR="00A22B3D" w:rsidRPr="00BC4CD0" w:rsidRDefault="00A22B3D" w:rsidP="00497B86">
            <w:pPr>
              <w:pStyle w:val="TableHead"/>
              <w:ind w:left="72" w:right="113"/>
              <w:jc w:val="left"/>
            </w:pPr>
            <w:r w:rsidRPr="00BC4CD0">
              <w:t>Migrant</w:t>
            </w:r>
            <w:r w:rsidRPr="00E32902">
              <w:t xml:space="preserve"> Reliab</w:t>
            </w:r>
            <w:r>
              <w:t>ility</w:t>
            </w:r>
          </w:p>
        </w:tc>
        <w:tc>
          <w:tcPr>
            <w:tcW w:w="558" w:type="pct"/>
            <w:textDirection w:val="btLr"/>
            <w:vAlign w:val="center"/>
            <w:hideMark/>
          </w:tcPr>
          <w:p w14:paraId="551F98D5" w14:textId="77777777" w:rsidR="00A22B3D" w:rsidRPr="00BC4CD0" w:rsidRDefault="00A22B3D" w:rsidP="00497B86">
            <w:pPr>
              <w:pStyle w:val="TableHead"/>
              <w:ind w:left="72" w:right="113"/>
              <w:jc w:val="left"/>
            </w:pPr>
            <w:r w:rsidRPr="00BC4CD0">
              <w:t xml:space="preserve">Migrant </w:t>
            </w:r>
            <w:r>
              <w:t>Raw</w:t>
            </w:r>
            <w:r w:rsidRPr="00BC4CD0">
              <w:t xml:space="preserve"> Score SEM</w:t>
            </w:r>
          </w:p>
        </w:tc>
        <w:tc>
          <w:tcPr>
            <w:tcW w:w="558" w:type="pct"/>
            <w:textDirection w:val="btLr"/>
            <w:vAlign w:val="center"/>
            <w:hideMark/>
          </w:tcPr>
          <w:p w14:paraId="383703E3" w14:textId="77777777" w:rsidR="00A22B3D" w:rsidRPr="00BC4CD0" w:rsidRDefault="00A22B3D" w:rsidP="00497B86">
            <w:pPr>
              <w:pStyle w:val="TableHead"/>
              <w:ind w:left="72" w:right="113"/>
              <w:jc w:val="left"/>
            </w:pPr>
            <w:r w:rsidRPr="00BC4CD0">
              <w:t>Nonmigrant N</w:t>
            </w:r>
          </w:p>
        </w:tc>
        <w:tc>
          <w:tcPr>
            <w:tcW w:w="558" w:type="pct"/>
            <w:textDirection w:val="btLr"/>
            <w:vAlign w:val="center"/>
            <w:hideMark/>
          </w:tcPr>
          <w:p w14:paraId="319CF382" w14:textId="77777777" w:rsidR="00A22B3D" w:rsidRPr="00BC4CD0" w:rsidRDefault="00A22B3D" w:rsidP="00497B86">
            <w:pPr>
              <w:pStyle w:val="TableHead"/>
              <w:ind w:left="72" w:right="113"/>
              <w:jc w:val="left"/>
            </w:pPr>
            <w:r w:rsidRPr="00BC4CD0">
              <w:t>Nonmigrant</w:t>
            </w:r>
            <w:r w:rsidRPr="00E32902">
              <w:t xml:space="preserve"> Reliab</w:t>
            </w:r>
            <w:r>
              <w:t>ility</w:t>
            </w:r>
          </w:p>
        </w:tc>
        <w:tc>
          <w:tcPr>
            <w:tcW w:w="558" w:type="pct"/>
            <w:textDirection w:val="btLr"/>
            <w:vAlign w:val="center"/>
            <w:hideMark/>
          </w:tcPr>
          <w:p w14:paraId="6D36861C" w14:textId="77777777" w:rsidR="00A22B3D" w:rsidRPr="00BC4CD0" w:rsidRDefault="00A22B3D" w:rsidP="00497B86">
            <w:pPr>
              <w:pStyle w:val="TableHead"/>
              <w:ind w:left="72" w:right="113"/>
              <w:jc w:val="left"/>
            </w:pPr>
            <w:r w:rsidRPr="00BC4CD0">
              <w:t xml:space="preserve">Nonmigrant </w:t>
            </w:r>
            <w:r>
              <w:t>Raw</w:t>
            </w:r>
            <w:r w:rsidRPr="00BC4CD0">
              <w:t xml:space="preserve"> Score SEM</w:t>
            </w:r>
          </w:p>
        </w:tc>
      </w:tr>
      <w:tr w:rsidR="00A22B3D" w:rsidRPr="00BC4CD0" w14:paraId="396C469B" w14:textId="77777777" w:rsidTr="00E07240">
        <w:tc>
          <w:tcPr>
            <w:tcW w:w="1748" w:type="pct"/>
            <w:hideMark/>
          </w:tcPr>
          <w:p w14:paraId="76057154" w14:textId="77777777" w:rsidR="00A22B3D" w:rsidRPr="00BC4CD0" w:rsidRDefault="00A22B3D" w:rsidP="00F20ED1">
            <w:pPr>
              <w:pStyle w:val="TableText"/>
              <w:ind w:right="144"/>
            </w:pPr>
            <w:r>
              <w:t>Grade 5 Version 1</w:t>
            </w:r>
          </w:p>
        </w:tc>
        <w:tc>
          <w:tcPr>
            <w:tcW w:w="462" w:type="pct"/>
            <w:noWrap/>
            <w:vAlign w:val="center"/>
          </w:tcPr>
          <w:p w14:paraId="49D9A464" w14:textId="77777777" w:rsidR="00A22B3D" w:rsidRPr="00BC4CD0" w:rsidRDefault="00A22B3D" w:rsidP="00F20ED1">
            <w:pPr>
              <w:pStyle w:val="TableText"/>
              <w:ind w:right="144"/>
            </w:pPr>
            <w:r>
              <w:rPr>
                <w:color w:val="000000"/>
              </w:rPr>
              <w:t>9</w:t>
            </w:r>
          </w:p>
        </w:tc>
        <w:tc>
          <w:tcPr>
            <w:tcW w:w="558" w:type="pct"/>
            <w:noWrap/>
            <w:vAlign w:val="center"/>
          </w:tcPr>
          <w:p w14:paraId="3D847A5A" w14:textId="77777777" w:rsidR="00A22B3D" w:rsidRPr="00BC4CD0" w:rsidRDefault="00A22B3D" w:rsidP="00F20ED1">
            <w:pPr>
              <w:pStyle w:val="TableText"/>
              <w:ind w:right="144"/>
            </w:pPr>
            <w:r>
              <w:rPr>
                <w:color w:val="000000"/>
              </w:rPr>
              <w:t>N/A</w:t>
            </w:r>
          </w:p>
        </w:tc>
        <w:tc>
          <w:tcPr>
            <w:tcW w:w="558" w:type="pct"/>
            <w:noWrap/>
            <w:vAlign w:val="center"/>
          </w:tcPr>
          <w:p w14:paraId="1E56A95C" w14:textId="77777777" w:rsidR="00A22B3D" w:rsidRPr="00BC4CD0" w:rsidRDefault="00A22B3D" w:rsidP="00F20ED1">
            <w:pPr>
              <w:pStyle w:val="TableText"/>
              <w:ind w:right="144"/>
            </w:pPr>
            <w:r>
              <w:rPr>
                <w:color w:val="000000"/>
              </w:rPr>
              <w:t>N/A</w:t>
            </w:r>
          </w:p>
        </w:tc>
        <w:tc>
          <w:tcPr>
            <w:tcW w:w="558" w:type="pct"/>
            <w:noWrap/>
            <w:vAlign w:val="center"/>
          </w:tcPr>
          <w:p w14:paraId="7DAC0004" w14:textId="77777777" w:rsidR="00A22B3D" w:rsidRPr="00BC4CD0" w:rsidRDefault="00A22B3D" w:rsidP="00F20ED1">
            <w:pPr>
              <w:pStyle w:val="TableText"/>
            </w:pPr>
            <w:r>
              <w:rPr>
                <w:color w:val="000000"/>
              </w:rPr>
              <w:t>2,187</w:t>
            </w:r>
          </w:p>
        </w:tc>
        <w:tc>
          <w:tcPr>
            <w:tcW w:w="558" w:type="pct"/>
            <w:noWrap/>
            <w:vAlign w:val="center"/>
          </w:tcPr>
          <w:p w14:paraId="4A89923D" w14:textId="77777777" w:rsidR="00A22B3D" w:rsidRPr="00BC4CD0" w:rsidRDefault="00A22B3D" w:rsidP="00F20ED1">
            <w:pPr>
              <w:pStyle w:val="TableText"/>
              <w:ind w:right="144"/>
            </w:pPr>
            <w:r>
              <w:rPr>
                <w:color w:val="000000"/>
              </w:rPr>
              <w:t>0.84</w:t>
            </w:r>
          </w:p>
        </w:tc>
        <w:tc>
          <w:tcPr>
            <w:tcW w:w="558" w:type="pct"/>
            <w:noWrap/>
            <w:vAlign w:val="center"/>
          </w:tcPr>
          <w:p w14:paraId="1ABC0082" w14:textId="77777777" w:rsidR="00A22B3D" w:rsidRPr="00BC4CD0" w:rsidRDefault="00A22B3D" w:rsidP="00F20ED1">
            <w:pPr>
              <w:pStyle w:val="TableText"/>
              <w:ind w:right="144"/>
            </w:pPr>
            <w:r>
              <w:rPr>
                <w:color w:val="000000"/>
              </w:rPr>
              <w:t>2.52</w:t>
            </w:r>
          </w:p>
        </w:tc>
      </w:tr>
      <w:tr w:rsidR="00A22B3D" w:rsidRPr="00BC4CD0" w14:paraId="36D25D23" w14:textId="77777777" w:rsidTr="00E07240">
        <w:tc>
          <w:tcPr>
            <w:tcW w:w="1748" w:type="pct"/>
            <w:hideMark/>
          </w:tcPr>
          <w:p w14:paraId="09DD77D0" w14:textId="77777777" w:rsidR="00A22B3D" w:rsidRPr="00BC4CD0" w:rsidRDefault="00A22B3D" w:rsidP="00F20ED1">
            <w:pPr>
              <w:pStyle w:val="TableText"/>
              <w:ind w:right="144"/>
            </w:pPr>
            <w:r>
              <w:t>Grade 5 Version 2</w:t>
            </w:r>
          </w:p>
        </w:tc>
        <w:tc>
          <w:tcPr>
            <w:tcW w:w="462" w:type="pct"/>
            <w:noWrap/>
            <w:vAlign w:val="center"/>
          </w:tcPr>
          <w:p w14:paraId="104A0F54" w14:textId="77777777" w:rsidR="00A22B3D" w:rsidRPr="00BC4CD0" w:rsidRDefault="00A22B3D" w:rsidP="00F20ED1">
            <w:pPr>
              <w:pStyle w:val="TableText"/>
              <w:ind w:right="144"/>
            </w:pPr>
            <w:r>
              <w:rPr>
                <w:color w:val="000000"/>
              </w:rPr>
              <w:t>22</w:t>
            </w:r>
          </w:p>
        </w:tc>
        <w:tc>
          <w:tcPr>
            <w:tcW w:w="558" w:type="pct"/>
            <w:noWrap/>
            <w:vAlign w:val="center"/>
          </w:tcPr>
          <w:p w14:paraId="043AB5CD" w14:textId="77777777" w:rsidR="00A22B3D" w:rsidRPr="00BC4CD0" w:rsidRDefault="00A22B3D" w:rsidP="00F20ED1">
            <w:pPr>
              <w:pStyle w:val="TableText"/>
              <w:ind w:right="144"/>
            </w:pPr>
            <w:r>
              <w:rPr>
                <w:color w:val="000000"/>
              </w:rPr>
              <w:t>0.78</w:t>
            </w:r>
          </w:p>
        </w:tc>
        <w:tc>
          <w:tcPr>
            <w:tcW w:w="558" w:type="pct"/>
            <w:noWrap/>
            <w:vAlign w:val="center"/>
          </w:tcPr>
          <w:p w14:paraId="5B5D3A5C" w14:textId="77777777" w:rsidR="00A22B3D" w:rsidRPr="00BC4CD0" w:rsidRDefault="00A22B3D" w:rsidP="00F20ED1">
            <w:pPr>
              <w:pStyle w:val="TableText"/>
              <w:ind w:right="144"/>
            </w:pPr>
            <w:r>
              <w:rPr>
                <w:color w:val="000000"/>
              </w:rPr>
              <w:t>2.28</w:t>
            </w:r>
          </w:p>
        </w:tc>
        <w:tc>
          <w:tcPr>
            <w:tcW w:w="558" w:type="pct"/>
            <w:noWrap/>
            <w:vAlign w:val="center"/>
          </w:tcPr>
          <w:p w14:paraId="2294C0CD" w14:textId="77777777" w:rsidR="00A22B3D" w:rsidRPr="00BC4CD0" w:rsidRDefault="00A22B3D" w:rsidP="00F20ED1">
            <w:pPr>
              <w:pStyle w:val="TableText"/>
            </w:pPr>
            <w:r>
              <w:rPr>
                <w:color w:val="000000"/>
              </w:rPr>
              <w:t>2,013</w:t>
            </w:r>
          </w:p>
        </w:tc>
        <w:tc>
          <w:tcPr>
            <w:tcW w:w="558" w:type="pct"/>
            <w:noWrap/>
            <w:vAlign w:val="center"/>
          </w:tcPr>
          <w:p w14:paraId="3FB54919" w14:textId="77777777" w:rsidR="00A22B3D" w:rsidRPr="00BC4CD0" w:rsidRDefault="00A22B3D" w:rsidP="00F20ED1">
            <w:pPr>
              <w:pStyle w:val="TableText"/>
              <w:ind w:right="144"/>
            </w:pPr>
            <w:r>
              <w:rPr>
                <w:color w:val="000000"/>
              </w:rPr>
              <w:t>0.86</w:t>
            </w:r>
          </w:p>
        </w:tc>
        <w:tc>
          <w:tcPr>
            <w:tcW w:w="558" w:type="pct"/>
            <w:noWrap/>
            <w:vAlign w:val="center"/>
          </w:tcPr>
          <w:p w14:paraId="28C208A5" w14:textId="77777777" w:rsidR="00A22B3D" w:rsidRPr="00BC4CD0" w:rsidRDefault="00A22B3D" w:rsidP="00F20ED1">
            <w:pPr>
              <w:pStyle w:val="TableText"/>
              <w:ind w:right="144"/>
            </w:pPr>
            <w:r>
              <w:rPr>
                <w:color w:val="000000"/>
              </w:rPr>
              <w:t>2.43</w:t>
            </w:r>
          </w:p>
        </w:tc>
      </w:tr>
      <w:tr w:rsidR="00A22B3D" w:rsidRPr="00BC4CD0" w14:paraId="5B969A0A" w14:textId="77777777" w:rsidTr="00E07240">
        <w:tc>
          <w:tcPr>
            <w:tcW w:w="1748" w:type="pct"/>
            <w:hideMark/>
          </w:tcPr>
          <w:p w14:paraId="3F4BCE39" w14:textId="77777777" w:rsidR="00A22B3D" w:rsidRPr="00BC4CD0" w:rsidRDefault="00A22B3D" w:rsidP="00F20ED1">
            <w:pPr>
              <w:pStyle w:val="TableText"/>
              <w:ind w:right="144"/>
            </w:pPr>
            <w:r>
              <w:t>Grade 8 Version 1</w:t>
            </w:r>
          </w:p>
        </w:tc>
        <w:tc>
          <w:tcPr>
            <w:tcW w:w="462" w:type="pct"/>
            <w:noWrap/>
            <w:vAlign w:val="center"/>
          </w:tcPr>
          <w:p w14:paraId="5A33379F" w14:textId="77777777" w:rsidR="00A22B3D" w:rsidRPr="00BC4CD0" w:rsidRDefault="00A22B3D" w:rsidP="00F20ED1">
            <w:pPr>
              <w:pStyle w:val="TableText"/>
              <w:ind w:right="144"/>
            </w:pPr>
            <w:r>
              <w:rPr>
                <w:color w:val="000000"/>
              </w:rPr>
              <w:t>18</w:t>
            </w:r>
          </w:p>
        </w:tc>
        <w:tc>
          <w:tcPr>
            <w:tcW w:w="558" w:type="pct"/>
            <w:noWrap/>
            <w:vAlign w:val="center"/>
          </w:tcPr>
          <w:p w14:paraId="79E9C392" w14:textId="77777777" w:rsidR="00A22B3D" w:rsidRPr="00BC4CD0" w:rsidRDefault="00A22B3D" w:rsidP="00F20ED1">
            <w:pPr>
              <w:pStyle w:val="TableText"/>
              <w:ind w:right="144"/>
            </w:pPr>
            <w:r>
              <w:rPr>
                <w:color w:val="000000"/>
              </w:rPr>
              <w:t>0.81</w:t>
            </w:r>
          </w:p>
        </w:tc>
        <w:tc>
          <w:tcPr>
            <w:tcW w:w="558" w:type="pct"/>
            <w:noWrap/>
            <w:vAlign w:val="center"/>
          </w:tcPr>
          <w:p w14:paraId="1800BF10" w14:textId="77777777" w:rsidR="00A22B3D" w:rsidRPr="00BC4CD0" w:rsidRDefault="00A22B3D" w:rsidP="00F20ED1">
            <w:pPr>
              <w:pStyle w:val="TableText"/>
              <w:ind w:right="144"/>
            </w:pPr>
            <w:r>
              <w:rPr>
                <w:color w:val="000000"/>
              </w:rPr>
              <w:t>2.30</w:t>
            </w:r>
          </w:p>
        </w:tc>
        <w:tc>
          <w:tcPr>
            <w:tcW w:w="558" w:type="pct"/>
            <w:noWrap/>
            <w:vAlign w:val="center"/>
          </w:tcPr>
          <w:p w14:paraId="6FAE8893" w14:textId="77777777" w:rsidR="00A22B3D" w:rsidRPr="00BC4CD0" w:rsidRDefault="00A22B3D" w:rsidP="00F20ED1">
            <w:pPr>
              <w:pStyle w:val="TableText"/>
            </w:pPr>
            <w:r>
              <w:rPr>
                <w:color w:val="000000"/>
              </w:rPr>
              <w:t>2,237</w:t>
            </w:r>
          </w:p>
        </w:tc>
        <w:tc>
          <w:tcPr>
            <w:tcW w:w="558" w:type="pct"/>
            <w:noWrap/>
            <w:vAlign w:val="center"/>
          </w:tcPr>
          <w:p w14:paraId="15BA5F59" w14:textId="77777777" w:rsidR="00A22B3D" w:rsidRPr="00BC4CD0" w:rsidRDefault="00A22B3D" w:rsidP="00F20ED1">
            <w:pPr>
              <w:pStyle w:val="TableText"/>
              <w:ind w:right="144"/>
            </w:pPr>
            <w:r>
              <w:rPr>
                <w:color w:val="000000"/>
              </w:rPr>
              <w:t>0.87</w:t>
            </w:r>
          </w:p>
        </w:tc>
        <w:tc>
          <w:tcPr>
            <w:tcW w:w="558" w:type="pct"/>
            <w:noWrap/>
            <w:vAlign w:val="center"/>
          </w:tcPr>
          <w:p w14:paraId="29E89B32" w14:textId="77777777" w:rsidR="00A22B3D" w:rsidRPr="00BC4CD0" w:rsidRDefault="00A22B3D" w:rsidP="00F20ED1">
            <w:pPr>
              <w:pStyle w:val="TableText"/>
              <w:ind w:right="144"/>
            </w:pPr>
            <w:r>
              <w:rPr>
                <w:color w:val="000000"/>
              </w:rPr>
              <w:t>2.47</w:t>
            </w:r>
          </w:p>
        </w:tc>
      </w:tr>
      <w:tr w:rsidR="00A22B3D" w:rsidRPr="00BC4CD0" w14:paraId="5DFD9537" w14:textId="77777777" w:rsidTr="00E07240">
        <w:tc>
          <w:tcPr>
            <w:tcW w:w="1748" w:type="pct"/>
          </w:tcPr>
          <w:p w14:paraId="3BA05969" w14:textId="77777777" w:rsidR="00A22B3D" w:rsidRDefault="00A22B3D" w:rsidP="00F20ED1">
            <w:pPr>
              <w:pStyle w:val="TableText"/>
              <w:ind w:right="144"/>
            </w:pPr>
            <w:r>
              <w:t>Grade 8 Version 2</w:t>
            </w:r>
          </w:p>
        </w:tc>
        <w:tc>
          <w:tcPr>
            <w:tcW w:w="462" w:type="pct"/>
            <w:noWrap/>
            <w:vAlign w:val="center"/>
          </w:tcPr>
          <w:p w14:paraId="1192DA94" w14:textId="77777777" w:rsidR="00A22B3D" w:rsidRDefault="00A22B3D" w:rsidP="00F20ED1">
            <w:pPr>
              <w:pStyle w:val="TableText"/>
              <w:ind w:right="144"/>
            </w:pPr>
            <w:r>
              <w:rPr>
                <w:color w:val="000000"/>
              </w:rPr>
              <w:t>15</w:t>
            </w:r>
          </w:p>
        </w:tc>
        <w:tc>
          <w:tcPr>
            <w:tcW w:w="558" w:type="pct"/>
            <w:noWrap/>
            <w:vAlign w:val="center"/>
          </w:tcPr>
          <w:p w14:paraId="49D8138A" w14:textId="77777777" w:rsidR="00A22B3D" w:rsidRPr="00544561" w:rsidRDefault="00A22B3D" w:rsidP="00F20ED1">
            <w:pPr>
              <w:pStyle w:val="TableText"/>
              <w:ind w:right="144"/>
            </w:pPr>
            <w:r>
              <w:rPr>
                <w:color w:val="000000"/>
              </w:rPr>
              <w:t>0.86</w:t>
            </w:r>
          </w:p>
        </w:tc>
        <w:tc>
          <w:tcPr>
            <w:tcW w:w="558" w:type="pct"/>
            <w:noWrap/>
            <w:vAlign w:val="center"/>
          </w:tcPr>
          <w:p w14:paraId="017282AF" w14:textId="77777777" w:rsidR="00A22B3D" w:rsidRPr="00544561" w:rsidRDefault="00A22B3D" w:rsidP="00F20ED1">
            <w:pPr>
              <w:pStyle w:val="TableText"/>
              <w:ind w:right="144"/>
            </w:pPr>
            <w:r>
              <w:rPr>
                <w:color w:val="000000"/>
              </w:rPr>
              <w:t>2.43</w:t>
            </w:r>
          </w:p>
        </w:tc>
        <w:tc>
          <w:tcPr>
            <w:tcW w:w="558" w:type="pct"/>
            <w:noWrap/>
            <w:vAlign w:val="center"/>
          </w:tcPr>
          <w:p w14:paraId="210C161E" w14:textId="77777777" w:rsidR="00A22B3D" w:rsidRDefault="00A22B3D" w:rsidP="00F20ED1">
            <w:pPr>
              <w:pStyle w:val="TableText"/>
            </w:pPr>
            <w:r>
              <w:rPr>
                <w:color w:val="000000"/>
              </w:rPr>
              <w:t>2,048</w:t>
            </w:r>
          </w:p>
        </w:tc>
        <w:tc>
          <w:tcPr>
            <w:tcW w:w="558" w:type="pct"/>
            <w:noWrap/>
            <w:vAlign w:val="center"/>
          </w:tcPr>
          <w:p w14:paraId="67B94C9F" w14:textId="77777777" w:rsidR="00A22B3D" w:rsidRPr="00544561" w:rsidRDefault="00A22B3D" w:rsidP="00F20ED1">
            <w:pPr>
              <w:pStyle w:val="TableText"/>
              <w:ind w:right="144"/>
            </w:pPr>
            <w:r>
              <w:rPr>
                <w:color w:val="000000"/>
              </w:rPr>
              <w:t>0.86</w:t>
            </w:r>
          </w:p>
        </w:tc>
        <w:tc>
          <w:tcPr>
            <w:tcW w:w="558" w:type="pct"/>
            <w:noWrap/>
            <w:vAlign w:val="center"/>
          </w:tcPr>
          <w:p w14:paraId="4ABD5F4B" w14:textId="77777777" w:rsidR="00A22B3D" w:rsidRPr="00544561" w:rsidRDefault="00A22B3D" w:rsidP="00F20ED1">
            <w:pPr>
              <w:pStyle w:val="TableText"/>
              <w:ind w:right="144"/>
            </w:pPr>
            <w:r>
              <w:rPr>
                <w:color w:val="000000"/>
              </w:rPr>
              <w:t>2.46</w:t>
            </w:r>
          </w:p>
        </w:tc>
      </w:tr>
      <w:tr w:rsidR="00A22B3D" w:rsidRPr="00BC4CD0" w14:paraId="173383CF" w14:textId="77777777" w:rsidTr="00E07240">
        <w:tc>
          <w:tcPr>
            <w:tcW w:w="1748" w:type="pct"/>
          </w:tcPr>
          <w:p w14:paraId="64523811" w14:textId="77777777" w:rsidR="00A22B3D" w:rsidRDefault="00A22B3D" w:rsidP="00F20ED1">
            <w:pPr>
              <w:pStyle w:val="TableText"/>
              <w:ind w:right="144"/>
            </w:pPr>
            <w:r>
              <w:t>High school Version 1</w:t>
            </w:r>
          </w:p>
        </w:tc>
        <w:tc>
          <w:tcPr>
            <w:tcW w:w="462" w:type="pct"/>
            <w:noWrap/>
            <w:vAlign w:val="center"/>
          </w:tcPr>
          <w:p w14:paraId="413DE341" w14:textId="77777777" w:rsidR="00A22B3D" w:rsidRDefault="00A22B3D" w:rsidP="00F20ED1">
            <w:pPr>
              <w:pStyle w:val="TableText"/>
              <w:ind w:right="144"/>
            </w:pPr>
            <w:r>
              <w:rPr>
                <w:color w:val="000000"/>
              </w:rPr>
              <w:t>14</w:t>
            </w:r>
          </w:p>
        </w:tc>
        <w:tc>
          <w:tcPr>
            <w:tcW w:w="558" w:type="pct"/>
            <w:noWrap/>
            <w:vAlign w:val="center"/>
          </w:tcPr>
          <w:p w14:paraId="7E4410D9" w14:textId="77777777" w:rsidR="00A22B3D" w:rsidRPr="00544561" w:rsidRDefault="00A22B3D" w:rsidP="00F20ED1">
            <w:pPr>
              <w:pStyle w:val="TableText"/>
              <w:ind w:right="144"/>
            </w:pPr>
            <w:r>
              <w:rPr>
                <w:color w:val="000000"/>
              </w:rPr>
              <w:t>0.80</w:t>
            </w:r>
          </w:p>
        </w:tc>
        <w:tc>
          <w:tcPr>
            <w:tcW w:w="558" w:type="pct"/>
            <w:noWrap/>
            <w:vAlign w:val="center"/>
          </w:tcPr>
          <w:p w14:paraId="144745AD" w14:textId="77777777" w:rsidR="00A22B3D" w:rsidRPr="00544561" w:rsidRDefault="00A22B3D" w:rsidP="00F20ED1">
            <w:pPr>
              <w:pStyle w:val="TableText"/>
              <w:ind w:right="144"/>
            </w:pPr>
            <w:r>
              <w:rPr>
                <w:color w:val="000000"/>
              </w:rPr>
              <w:t>2.67</w:t>
            </w:r>
          </w:p>
        </w:tc>
        <w:tc>
          <w:tcPr>
            <w:tcW w:w="558" w:type="pct"/>
            <w:noWrap/>
            <w:vAlign w:val="center"/>
          </w:tcPr>
          <w:p w14:paraId="0D48C69B" w14:textId="77777777" w:rsidR="00A22B3D" w:rsidRDefault="00A22B3D" w:rsidP="00F20ED1">
            <w:pPr>
              <w:pStyle w:val="TableText"/>
            </w:pPr>
            <w:r>
              <w:rPr>
                <w:color w:val="000000"/>
              </w:rPr>
              <w:t>3,680</w:t>
            </w:r>
          </w:p>
        </w:tc>
        <w:tc>
          <w:tcPr>
            <w:tcW w:w="558" w:type="pct"/>
            <w:noWrap/>
            <w:vAlign w:val="center"/>
          </w:tcPr>
          <w:p w14:paraId="3BF7EA19" w14:textId="77777777" w:rsidR="00A22B3D" w:rsidRPr="00544561" w:rsidRDefault="00A22B3D" w:rsidP="00F20ED1">
            <w:pPr>
              <w:pStyle w:val="TableText"/>
              <w:ind w:right="144"/>
            </w:pPr>
            <w:r>
              <w:rPr>
                <w:color w:val="000000"/>
              </w:rPr>
              <w:t>0.85</w:t>
            </w:r>
          </w:p>
        </w:tc>
        <w:tc>
          <w:tcPr>
            <w:tcW w:w="558" w:type="pct"/>
            <w:noWrap/>
            <w:vAlign w:val="center"/>
          </w:tcPr>
          <w:p w14:paraId="30DC86FE" w14:textId="77777777" w:rsidR="00A22B3D" w:rsidRPr="00544561" w:rsidRDefault="00A22B3D" w:rsidP="00F20ED1">
            <w:pPr>
              <w:pStyle w:val="TableText"/>
              <w:ind w:right="144"/>
            </w:pPr>
            <w:r>
              <w:rPr>
                <w:color w:val="000000"/>
              </w:rPr>
              <w:t>2.53</w:t>
            </w:r>
          </w:p>
        </w:tc>
      </w:tr>
      <w:tr w:rsidR="00A22B3D" w:rsidRPr="00BC4CD0" w14:paraId="2F347AD2" w14:textId="77777777" w:rsidTr="00E07240">
        <w:tc>
          <w:tcPr>
            <w:tcW w:w="1748" w:type="pct"/>
          </w:tcPr>
          <w:p w14:paraId="2E546541" w14:textId="77777777" w:rsidR="00A22B3D" w:rsidRDefault="00A22B3D" w:rsidP="00F20ED1">
            <w:pPr>
              <w:pStyle w:val="TableText"/>
              <w:ind w:right="144"/>
            </w:pPr>
            <w:r>
              <w:t>High school Version 2</w:t>
            </w:r>
          </w:p>
        </w:tc>
        <w:tc>
          <w:tcPr>
            <w:tcW w:w="462" w:type="pct"/>
            <w:noWrap/>
            <w:vAlign w:val="center"/>
          </w:tcPr>
          <w:p w14:paraId="76BD4C45" w14:textId="77777777" w:rsidR="00A22B3D" w:rsidRDefault="00A22B3D" w:rsidP="00F20ED1">
            <w:pPr>
              <w:pStyle w:val="TableText"/>
              <w:ind w:right="144"/>
            </w:pPr>
            <w:r>
              <w:rPr>
                <w:color w:val="000000"/>
              </w:rPr>
              <w:t>9</w:t>
            </w:r>
          </w:p>
        </w:tc>
        <w:tc>
          <w:tcPr>
            <w:tcW w:w="558" w:type="pct"/>
            <w:noWrap/>
            <w:vAlign w:val="center"/>
          </w:tcPr>
          <w:p w14:paraId="5723F537" w14:textId="77777777" w:rsidR="00A22B3D" w:rsidRPr="00544561" w:rsidRDefault="00A22B3D" w:rsidP="00F20ED1">
            <w:pPr>
              <w:pStyle w:val="TableText"/>
              <w:ind w:right="144"/>
            </w:pPr>
            <w:r>
              <w:rPr>
                <w:color w:val="000000"/>
              </w:rPr>
              <w:t>N/A</w:t>
            </w:r>
          </w:p>
        </w:tc>
        <w:tc>
          <w:tcPr>
            <w:tcW w:w="558" w:type="pct"/>
            <w:noWrap/>
            <w:vAlign w:val="center"/>
          </w:tcPr>
          <w:p w14:paraId="19832C74" w14:textId="77777777" w:rsidR="00A22B3D" w:rsidRPr="00544561" w:rsidRDefault="00A22B3D" w:rsidP="00F20ED1">
            <w:pPr>
              <w:pStyle w:val="TableText"/>
              <w:ind w:right="144"/>
            </w:pPr>
            <w:r>
              <w:rPr>
                <w:color w:val="000000"/>
              </w:rPr>
              <w:t>N/A</w:t>
            </w:r>
          </w:p>
        </w:tc>
        <w:tc>
          <w:tcPr>
            <w:tcW w:w="558" w:type="pct"/>
            <w:noWrap/>
            <w:vAlign w:val="center"/>
          </w:tcPr>
          <w:p w14:paraId="584D2014" w14:textId="77777777" w:rsidR="00A22B3D" w:rsidRDefault="00A22B3D" w:rsidP="00F20ED1">
            <w:pPr>
              <w:pStyle w:val="TableText"/>
            </w:pPr>
            <w:r>
              <w:rPr>
                <w:color w:val="000000"/>
              </w:rPr>
              <w:t>3,321</w:t>
            </w:r>
          </w:p>
        </w:tc>
        <w:tc>
          <w:tcPr>
            <w:tcW w:w="558" w:type="pct"/>
            <w:noWrap/>
            <w:vAlign w:val="center"/>
          </w:tcPr>
          <w:p w14:paraId="21D4731D" w14:textId="77777777" w:rsidR="00A22B3D" w:rsidRPr="00544561" w:rsidRDefault="00A22B3D" w:rsidP="00F20ED1">
            <w:pPr>
              <w:pStyle w:val="TableText"/>
              <w:ind w:right="144"/>
            </w:pPr>
            <w:r>
              <w:rPr>
                <w:color w:val="000000"/>
              </w:rPr>
              <w:t>0.86</w:t>
            </w:r>
          </w:p>
        </w:tc>
        <w:tc>
          <w:tcPr>
            <w:tcW w:w="558" w:type="pct"/>
            <w:noWrap/>
            <w:vAlign w:val="center"/>
          </w:tcPr>
          <w:p w14:paraId="6E50DCD3" w14:textId="77777777" w:rsidR="00A22B3D" w:rsidRPr="00544561" w:rsidRDefault="00A22B3D" w:rsidP="00F20ED1">
            <w:pPr>
              <w:pStyle w:val="TableText"/>
              <w:ind w:right="144"/>
            </w:pPr>
            <w:r>
              <w:rPr>
                <w:color w:val="000000"/>
              </w:rPr>
              <w:t>2.53</w:t>
            </w:r>
          </w:p>
        </w:tc>
      </w:tr>
      <w:tr w:rsidR="00A22B3D" w:rsidRPr="00BC4CD0" w14:paraId="2BC97458" w14:textId="77777777" w:rsidTr="007D1DC9">
        <w:tc>
          <w:tcPr>
            <w:tcW w:w="0" w:type="pct"/>
          </w:tcPr>
          <w:p w14:paraId="0B58A0FC" w14:textId="77777777" w:rsidR="00A22B3D" w:rsidRDefault="00A22B3D" w:rsidP="0034407B">
            <w:pPr>
              <w:pStyle w:val="TableText"/>
              <w:ind w:right="144"/>
            </w:pPr>
            <w:r>
              <w:t>Grade 10 Version 1</w:t>
            </w:r>
          </w:p>
        </w:tc>
        <w:tc>
          <w:tcPr>
            <w:tcW w:w="0" w:type="pct"/>
            <w:noWrap/>
            <w:vAlign w:val="bottom"/>
          </w:tcPr>
          <w:p w14:paraId="62249D17" w14:textId="77777777" w:rsidR="00A22B3D" w:rsidRDefault="00A22B3D" w:rsidP="0034407B">
            <w:pPr>
              <w:pStyle w:val="TableText"/>
              <w:ind w:right="144"/>
              <w:rPr>
                <w:color w:val="000000"/>
              </w:rPr>
            </w:pPr>
            <w:r>
              <w:rPr>
                <w:color w:val="000000"/>
              </w:rPr>
              <w:t>0</w:t>
            </w:r>
          </w:p>
        </w:tc>
        <w:tc>
          <w:tcPr>
            <w:tcW w:w="0" w:type="pct"/>
            <w:noWrap/>
            <w:vAlign w:val="bottom"/>
          </w:tcPr>
          <w:p w14:paraId="31AB6861" w14:textId="77777777" w:rsidR="00A22B3D" w:rsidRDefault="00A22B3D" w:rsidP="0034407B">
            <w:pPr>
              <w:pStyle w:val="TableText"/>
              <w:ind w:right="144"/>
              <w:rPr>
                <w:color w:val="000000"/>
              </w:rPr>
            </w:pPr>
            <w:r>
              <w:rPr>
                <w:color w:val="000000"/>
              </w:rPr>
              <w:t>N/A</w:t>
            </w:r>
          </w:p>
        </w:tc>
        <w:tc>
          <w:tcPr>
            <w:tcW w:w="0" w:type="pct"/>
            <w:noWrap/>
            <w:vAlign w:val="bottom"/>
          </w:tcPr>
          <w:p w14:paraId="17D00FBB" w14:textId="77777777" w:rsidR="00A22B3D" w:rsidRDefault="00A22B3D" w:rsidP="0034407B">
            <w:pPr>
              <w:pStyle w:val="TableText"/>
              <w:ind w:right="144"/>
              <w:rPr>
                <w:color w:val="000000"/>
              </w:rPr>
            </w:pPr>
            <w:r>
              <w:rPr>
                <w:color w:val="000000"/>
              </w:rPr>
              <w:t>N/A</w:t>
            </w:r>
          </w:p>
        </w:tc>
        <w:tc>
          <w:tcPr>
            <w:tcW w:w="0" w:type="pct"/>
            <w:noWrap/>
            <w:vAlign w:val="bottom"/>
          </w:tcPr>
          <w:p w14:paraId="23F83F25" w14:textId="77777777" w:rsidR="00A22B3D" w:rsidRDefault="00A22B3D" w:rsidP="0034407B">
            <w:pPr>
              <w:pStyle w:val="TableText"/>
              <w:rPr>
                <w:color w:val="000000"/>
              </w:rPr>
            </w:pPr>
            <w:r>
              <w:rPr>
                <w:color w:val="000000"/>
              </w:rPr>
              <w:t>110</w:t>
            </w:r>
          </w:p>
        </w:tc>
        <w:tc>
          <w:tcPr>
            <w:tcW w:w="0" w:type="pct"/>
            <w:noWrap/>
            <w:vAlign w:val="bottom"/>
          </w:tcPr>
          <w:p w14:paraId="059B297D" w14:textId="77777777" w:rsidR="00A22B3D" w:rsidRDefault="00A22B3D" w:rsidP="0034407B">
            <w:pPr>
              <w:pStyle w:val="TableText"/>
              <w:ind w:right="144"/>
              <w:rPr>
                <w:color w:val="000000"/>
              </w:rPr>
            </w:pPr>
            <w:r>
              <w:rPr>
                <w:color w:val="000000"/>
              </w:rPr>
              <w:t>0.85</w:t>
            </w:r>
          </w:p>
        </w:tc>
        <w:tc>
          <w:tcPr>
            <w:tcW w:w="0" w:type="pct"/>
            <w:noWrap/>
            <w:vAlign w:val="bottom"/>
          </w:tcPr>
          <w:p w14:paraId="2C9358FC" w14:textId="77777777" w:rsidR="00A22B3D" w:rsidRDefault="00A22B3D" w:rsidP="0034407B">
            <w:pPr>
              <w:pStyle w:val="TableText"/>
              <w:ind w:right="144"/>
              <w:rPr>
                <w:color w:val="000000"/>
              </w:rPr>
            </w:pPr>
            <w:r>
              <w:rPr>
                <w:color w:val="000000"/>
              </w:rPr>
              <w:t>2.50</w:t>
            </w:r>
          </w:p>
        </w:tc>
      </w:tr>
      <w:tr w:rsidR="00A22B3D" w:rsidRPr="00BC4CD0" w14:paraId="08E13A37" w14:textId="77777777" w:rsidTr="007D1DC9">
        <w:tc>
          <w:tcPr>
            <w:tcW w:w="0" w:type="pct"/>
          </w:tcPr>
          <w:p w14:paraId="6A8121AB" w14:textId="77777777" w:rsidR="00A22B3D" w:rsidRDefault="00A22B3D" w:rsidP="0034407B">
            <w:pPr>
              <w:pStyle w:val="TableText"/>
              <w:ind w:right="144"/>
            </w:pPr>
            <w:r>
              <w:t>Grade 10 Version 2</w:t>
            </w:r>
          </w:p>
        </w:tc>
        <w:tc>
          <w:tcPr>
            <w:tcW w:w="0" w:type="pct"/>
            <w:noWrap/>
            <w:vAlign w:val="bottom"/>
          </w:tcPr>
          <w:p w14:paraId="76F584D2" w14:textId="77777777" w:rsidR="00A22B3D" w:rsidRDefault="00A22B3D" w:rsidP="0034407B">
            <w:pPr>
              <w:pStyle w:val="TableText"/>
              <w:ind w:right="144"/>
              <w:rPr>
                <w:color w:val="000000"/>
              </w:rPr>
            </w:pPr>
            <w:r>
              <w:rPr>
                <w:color w:val="000000"/>
              </w:rPr>
              <w:t>0</w:t>
            </w:r>
          </w:p>
        </w:tc>
        <w:tc>
          <w:tcPr>
            <w:tcW w:w="0" w:type="pct"/>
            <w:noWrap/>
            <w:vAlign w:val="bottom"/>
          </w:tcPr>
          <w:p w14:paraId="43F5551D" w14:textId="77777777" w:rsidR="00A22B3D" w:rsidRDefault="00A22B3D" w:rsidP="0034407B">
            <w:pPr>
              <w:pStyle w:val="TableText"/>
              <w:ind w:right="144"/>
              <w:rPr>
                <w:color w:val="000000"/>
              </w:rPr>
            </w:pPr>
            <w:r>
              <w:rPr>
                <w:color w:val="000000"/>
              </w:rPr>
              <w:t>N/A</w:t>
            </w:r>
          </w:p>
        </w:tc>
        <w:tc>
          <w:tcPr>
            <w:tcW w:w="0" w:type="pct"/>
            <w:noWrap/>
            <w:vAlign w:val="bottom"/>
          </w:tcPr>
          <w:p w14:paraId="35CF17DF" w14:textId="77777777" w:rsidR="00A22B3D" w:rsidRDefault="00A22B3D" w:rsidP="0034407B">
            <w:pPr>
              <w:pStyle w:val="TableText"/>
              <w:ind w:right="144"/>
              <w:rPr>
                <w:color w:val="000000"/>
              </w:rPr>
            </w:pPr>
            <w:r>
              <w:rPr>
                <w:color w:val="000000"/>
              </w:rPr>
              <w:t>N/A</w:t>
            </w:r>
          </w:p>
        </w:tc>
        <w:tc>
          <w:tcPr>
            <w:tcW w:w="0" w:type="pct"/>
            <w:noWrap/>
            <w:vAlign w:val="bottom"/>
          </w:tcPr>
          <w:p w14:paraId="64D393C9" w14:textId="77777777" w:rsidR="00A22B3D" w:rsidRDefault="00A22B3D" w:rsidP="0034407B">
            <w:pPr>
              <w:pStyle w:val="TableText"/>
              <w:rPr>
                <w:color w:val="000000"/>
              </w:rPr>
            </w:pPr>
            <w:r>
              <w:rPr>
                <w:color w:val="000000"/>
              </w:rPr>
              <w:t>189</w:t>
            </w:r>
          </w:p>
        </w:tc>
        <w:tc>
          <w:tcPr>
            <w:tcW w:w="0" w:type="pct"/>
            <w:noWrap/>
            <w:vAlign w:val="bottom"/>
          </w:tcPr>
          <w:p w14:paraId="23D974B1" w14:textId="77777777" w:rsidR="00A22B3D" w:rsidRDefault="00A22B3D" w:rsidP="0034407B">
            <w:pPr>
              <w:pStyle w:val="TableText"/>
              <w:ind w:right="144"/>
              <w:rPr>
                <w:color w:val="000000"/>
              </w:rPr>
            </w:pPr>
            <w:r>
              <w:rPr>
                <w:color w:val="000000"/>
              </w:rPr>
              <w:t>0.88</w:t>
            </w:r>
          </w:p>
        </w:tc>
        <w:tc>
          <w:tcPr>
            <w:tcW w:w="0" w:type="pct"/>
            <w:noWrap/>
            <w:vAlign w:val="bottom"/>
          </w:tcPr>
          <w:p w14:paraId="685E68A4" w14:textId="77777777" w:rsidR="00A22B3D" w:rsidRDefault="00A22B3D" w:rsidP="0034407B">
            <w:pPr>
              <w:pStyle w:val="TableText"/>
              <w:ind w:right="144"/>
              <w:rPr>
                <w:color w:val="000000"/>
              </w:rPr>
            </w:pPr>
            <w:r>
              <w:rPr>
                <w:color w:val="000000"/>
              </w:rPr>
              <w:t>2.50</w:t>
            </w:r>
          </w:p>
        </w:tc>
      </w:tr>
      <w:tr w:rsidR="00A22B3D" w:rsidRPr="00BC4CD0" w14:paraId="272C17C8" w14:textId="77777777" w:rsidTr="007D1DC9">
        <w:tc>
          <w:tcPr>
            <w:tcW w:w="0" w:type="pct"/>
          </w:tcPr>
          <w:p w14:paraId="43831344" w14:textId="77777777" w:rsidR="00A22B3D" w:rsidRDefault="00A22B3D" w:rsidP="0034407B">
            <w:pPr>
              <w:pStyle w:val="TableText"/>
              <w:ind w:right="144"/>
            </w:pPr>
            <w:r>
              <w:t>Grade 11 Version 1</w:t>
            </w:r>
          </w:p>
        </w:tc>
        <w:tc>
          <w:tcPr>
            <w:tcW w:w="0" w:type="pct"/>
            <w:noWrap/>
            <w:vAlign w:val="bottom"/>
          </w:tcPr>
          <w:p w14:paraId="1686F5E4" w14:textId="77777777" w:rsidR="00A22B3D" w:rsidRDefault="00A22B3D" w:rsidP="0034407B">
            <w:pPr>
              <w:pStyle w:val="TableText"/>
              <w:ind w:right="144"/>
              <w:rPr>
                <w:color w:val="000000"/>
              </w:rPr>
            </w:pPr>
            <w:r>
              <w:rPr>
                <w:color w:val="000000"/>
              </w:rPr>
              <w:t>4</w:t>
            </w:r>
          </w:p>
        </w:tc>
        <w:tc>
          <w:tcPr>
            <w:tcW w:w="0" w:type="pct"/>
            <w:noWrap/>
            <w:vAlign w:val="bottom"/>
          </w:tcPr>
          <w:p w14:paraId="5293EBAB" w14:textId="77777777" w:rsidR="00A22B3D" w:rsidRDefault="00A22B3D" w:rsidP="0034407B">
            <w:pPr>
              <w:pStyle w:val="TableText"/>
              <w:ind w:right="144"/>
              <w:rPr>
                <w:color w:val="000000"/>
              </w:rPr>
            </w:pPr>
            <w:r>
              <w:rPr>
                <w:color w:val="000000"/>
              </w:rPr>
              <w:t>N/A</w:t>
            </w:r>
          </w:p>
        </w:tc>
        <w:tc>
          <w:tcPr>
            <w:tcW w:w="0" w:type="pct"/>
            <w:noWrap/>
            <w:vAlign w:val="bottom"/>
          </w:tcPr>
          <w:p w14:paraId="0FC4CFAC" w14:textId="77777777" w:rsidR="00A22B3D" w:rsidRDefault="00A22B3D" w:rsidP="0034407B">
            <w:pPr>
              <w:pStyle w:val="TableText"/>
              <w:ind w:right="144"/>
              <w:rPr>
                <w:color w:val="000000"/>
              </w:rPr>
            </w:pPr>
            <w:r>
              <w:rPr>
                <w:color w:val="000000"/>
              </w:rPr>
              <w:t>N/A</w:t>
            </w:r>
          </w:p>
        </w:tc>
        <w:tc>
          <w:tcPr>
            <w:tcW w:w="0" w:type="pct"/>
            <w:noWrap/>
            <w:vAlign w:val="bottom"/>
          </w:tcPr>
          <w:p w14:paraId="0C5FB714" w14:textId="77777777" w:rsidR="00A22B3D" w:rsidRDefault="00A22B3D" w:rsidP="0034407B">
            <w:pPr>
              <w:pStyle w:val="TableText"/>
              <w:rPr>
                <w:color w:val="000000"/>
              </w:rPr>
            </w:pPr>
            <w:r>
              <w:rPr>
                <w:color w:val="000000"/>
              </w:rPr>
              <w:t>1,144</w:t>
            </w:r>
          </w:p>
        </w:tc>
        <w:tc>
          <w:tcPr>
            <w:tcW w:w="0" w:type="pct"/>
            <w:noWrap/>
            <w:vAlign w:val="bottom"/>
          </w:tcPr>
          <w:p w14:paraId="4EFF3994" w14:textId="77777777" w:rsidR="00A22B3D" w:rsidRDefault="00A22B3D" w:rsidP="0034407B">
            <w:pPr>
              <w:pStyle w:val="TableText"/>
              <w:ind w:right="144"/>
              <w:rPr>
                <w:color w:val="000000"/>
              </w:rPr>
            </w:pPr>
            <w:r>
              <w:rPr>
                <w:color w:val="000000"/>
              </w:rPr>
              <w:t>0.85</w:t>
            </w:r>
          </w:p>
        </w:tc>
        <w:tc>
          <w:tcPr>
            <w:tcW w:w="0" w:type="pct"/>
            <w:noWrap/>
            <w:vAlign w:val="bottom"/>
          </w:tcPr>
          <w:p w14:paraId="3050CF43" w14:textId="77777777" w:rsidR="00A22B3D" w:rsidRDefault="00A22B3D" w:rsidP="0034407B">
            <w:pPr>
              <w:pStyle w:val="TableText"/>
              <w:ind w:right="144"/>
              <w:rPr>
                <w:color w:val="000000"/>
              </w:rPr>
            </w:pPr>
            <w:r>
              <w:rPr>
                <w:color w:val="000000"/>
              </w:rPr>
              <w:t>2.50</w:t>
            </w:r>
          </w:p>
        </w:tc>
      </w:tr>
      <w:tr w:rsidR="00A22B3D" w:rsidRPr="00BC4CD0" w14:paraId="283956BD" w14:textId="77777777" w:rsidTr="007D1DC9">
        <w:tc>
          <w:tcPr>
            <w:tcW w:w="0" w:type="pct"/>
          </w:tcPr>
          <w:p w14:paraId="61991059" w14:textId="77777777" w:rsidR="00A22B3D" w:rsidRDefault="00A22B3D" w:rsidP="0034407B">
            <w:pPr>
              <w:pStyle w:val="TableText"/>
              <w:ind w:right="144"/>
            </w:pPr>
            <w:r>
              <w:t>Grade 11 Version 2</w:t>
            </w:r>
          </w:p>
        </w:tc>
        <w:tc>
          <w:tcPr>
            <w:tcW w:w="0" w:type="pct"/>
            <w:noWrap/>
            <w:vAlign w:val="bottom"/>
          </w:tcPr>
          <w:p w14:paraId="4815051E" w14:textId="77777777" w:rsidR="00A22B3D" w:rsidRDefault="00A22B3D" w:rsidP="0034407B">
            <w:pPr>
              <w:pStyle w:val="TableText"/>
              <w:ind w:right="144"/>
              <w:rPr>
                <w:color w:val="000000"/>
              </w:rPr>
            </w:pPr>
            <w:r>
              <w:rPr>
                <w:color w:val="000000"/>
              </w:rPr>
              <w:t>4</w:t>
            </w:r>
          </w:p>
        </w:tc>
        <w:tc>
          <w:tcPr>
            <w:tcW w:w="0" w:type="pct"/>
            <w:noWrap/>
            <w:vAlign w:val="bottom"/>
          </w:tcPr>
          <w:p w14:paraId="6972211E" w14:textId="77777777" w:rsidR="00A22B3D" w:rsidRDefault="00A22B3D" w:rsidP="0034407B">
            <w:pPr>
              <w:pStyle w:val="TableText"/>
              <w:ind w:right="144"/>
              <w:rPr>
                <w:color w:val="000000"/>
              </w:rPr>
            </w:pPr>
            <w:r>
              <w:rPr>
                <w:color w:val="000000"/>
              </w:rPr>
              <w:t>N/A</w:t>
            </w:r>
          </w:p>
        </w:tc>
        <w:tc>
          <w:tcPr>
            <w:tcW w:w="0" w:type="pct"/>
            <w:noWrap/>
            <w:vAlign w:val="bottom"/>
          </w:tcPr>
          <w:p w14:paraId="5A6D7834" w14:textId="77777777" w:rsidR="00A22B3D" w:rsidRDefault="00A22B3D" w:rsidP="0034407B">
            <w:pPr>
              <w:pStyle w:val="TableText"/>
              <w:ind w:right="144"/>
              <w:rPr>
                <w:color w:val="000000"/>
              </w:rPr>
            </w:pPr>
            <w:r>
              <w:rPr>
                <w:color w:val="000000"/>
              </w:rPr>
              <w:t>N/A</w:t>
            </w:r>
          </w:p>
        </w:tc>
        <w:tc>
          <w:tcPr>
            <w:tcW w:w="0" w:type="pct"/>
            <w:noWrap/>
            <w:vAlign w:val="bottom"/>
          </w:tcPr>
          <w:p w14:paraId="34A949D8" w14:textId="77777777" w:rsidR="00A22B3D" w:rsidRDefault="00A22B3D" w:rsidP="0034407B">
            <w:pPr>
              <w:pStyle w:val="TableText"/>
              <w:rPr>
                <w:color w:val="000000"/>
              </w:rPr>
            </w:pPr>
            <w:r>
              <w:rPr>
                <w:color w:val="000000"/>
              </w:rPr>
              <w:t>1,054</w:t>
            </w:r>
          </w:p>
        </w:tc>
        <w:tc>
          <w:tcPr>
            <w:tcW w:w="0" w:type="pct"/>
            <w:noWrap/>
            <w:vAlign w:val="bottom"/>
          </w:tcPr>
          <w:p w14:paraId="5D82ACF9" w14:textId="77777777" w:rsidR="00A22B3D" w:rsidRDefault="00A22B3D" w:rsidP="0034407B">
            <w:pPr>
              <w:pStyle w:val="TableText"/>
              <w:ind w:right="144"/>
              <w:rPr>
                <w:color w:val="000000"/>
              </w:rPr>
            </w:pPr>
            <w:r>
              <w:rPr>
                <w:color w:val="000000"/>
              </w:rPr>
              <w:t>0.86</w:t>
            </w:r>
          </w:p>
        </w:tc>
        <w:tc>
          <w:tcPr>
            <w:tcW w:w="0" w:type="pct"/>
            <w:noWrap/>
            <w:vAlign w:val="bottom"/>
          </w:tcPr>
          <w:p w14:paraId="7932AD90" w14:textId="77777777" w:rsidR="00A22B3D" w:rsidRDefault="00A22B3D" w:rsidP="0034407B">
            <w:pPr>
              <w:pStyle w:val="TableText"/>
              <w:ind w:right="144"/>
              <w:rPr>
                <w:color w:val="000000"/>
              </w:rPr>
            </w:pPr>
            <w:r>
              <w:rPr>
                <w:color w:val="000000"/>
              </w:rPr>
              <w:t>2.53</w:t>
            </w:r>
          </w:p>
        </w:tc>
      </w:tr>
      <w:tr w:rsidR="00A22B3D" w:rsidRPr="00BC4CD0" w14:paraId="1A32CEE7" w14:textId="77777777" w:rsidTr="007D1DC9">
        <w:tc>
          <w:tcPr>
            <w:tcW w:w="0" w:type="pct"/>
          </w:tcPr>
          <w:p w14:paraId="3AC15A04" w14:textId="77777777" w:rsidR="00A22B3D" w:rsidRDefault="00A22B3D" w:rsidP="0034407B">
            <w:pPr>
              <w:pStyle w:val="TableText"/>
              <w:ind w:right="144"/>
            </w:pPr>
            <w:r>
              <w:t>Grade 12 Version 1</w:t>
            </w:r>
          </w:p>
        </w:tc>
        <w:tc>
          <w:tcPr>
            <w:tcW w:w="0" w:type="pct"/>
            <w:noWrap/>
            <w:vAlign w:val="bottom"/>
          </w:tcPr>
          <w:p w14:paraId="26A71EA0" w14:textId="77777777" w:rsidR="00A22B3D" w:rsidRDefault="00A22B3D" w:rsidP="0034407B">
            <w:pPr>
              <w:pStyle w:val="TableText"/>
              <w:ind w:right="144"/>
              <w:rPr>
                <w:color w:val="000000"/>
              </w:rPr>
            </w:pPr>
            <w:r>
              <w:rPr>
                <w:color w:val="000000"/>
              </w:rPr>
              <w:t>10</w:t>
            </w:r>
          </w:p>
        </w:tc>
        <w:tc>
          <w:tcPr>
            <w:tcW w:w="0" w:type="pct"/>
            <w:noWrap/>
            <w:vAlign w:val="bottom"/>
          </w:tcPr>
          <w:p w14:paraId="744EAB6D" w14:textId="77777777" w:rsidR="00A22B3D" w:rsidRDefault="00A22B3D" w:rsidP="0034407B">
            <w:pPr>
              <w:pStyle w:val="TableText"/>
              <w:ind w:right="144"/>
              <w:rPr>
                <w:color w:val="000000"/>
              </w:rPr>
            </w:pPr>
            <w:r>
              <w:rPr>
                <w:color w:val="000000"/>
              </w:rPr>
              <w:t>N/A</w:t>
            </w:r>
          </w:p>
        </w:tc>
        <w:tc>
          <w:tcPr>
            <w:tcW w:w="0" w:type="pct"/>
            <w:noWrap/>
            <w:vAlign w:val="bottom"/>
          </w:tcPr>
          <w:p w14:paraId="0913637F" w14:textId="77777777" w:rsidR="00A22B3D" w:rsidRDefault="00A22B3D" w:rsidP="0034407B">
            <w:pPr>
              <w:pStyle w:val="TableText"/>
              <w:ind w:right="144"/>
              <w:rPr>
                <w:color w:val="000000"/>
              </w:rPr>
            </w:pPr>
            <w:r>
              <w:rPr>
                <w:color w:val="000000"/>
              </w:rPr>
              <w:t>N/A</w:t>
            </w:r>
          </w:p>
        </w:tc>
        <w:tc>
          <w:tcPr>
            <w:tcW w:w="0" w:type="pct"/>
            <w:noWrap/>
            <w:vAlign w:val="bottom"/>
          </w:tcPr>
          <w:p w14:paraId="47DCAC05" w14:textId="77777777" w:rsidR="00A22B3D" w:rsidRDefault="00A22B3D" w:rsidP="0034407B">
            <w:pPr>
              <w:pStyle w:val="TableText"/>
              <w:rPr>
                <w:color w:val="000000"/>
              </w:rPr>
            </w:pPr>
            <w:r>
              <w:rPr>
                <w:color w:val="000000"/>
              </w:rPr>
              <w:t>2,426</w:t>
            </w:r>
          </w:p>
        </w:tc>
        <w:tc>
          <w:tcPr>
            <w:tcW w:w="0" w:type="pct"/>
            <w:noWrap/>
            <w:vAlign w:val="bottom"/>
          </w:tcPr>
          <w:p w14:paraId="77C00E16" w14:textId="77777777" w:rsidR="00A22B3D" w:rsidRDefault="00A22B3D" w:rsidP="0034407B">
            <w:pPr>
              <w:pStyle w:val="TableText"/>
              <w:ind w:right="144"/>
              <w:rPr>
                <w:color w:val="000000"/>
              </w:rPr>
            </w:pPr>
            <w:r>
              <w:rPr>
                <w:color w:val="000000"/>
              </w:rPr>
              <w:t>0.84</w:t>
            </w:r>
          </w:p>
        </w:tc>
        <w:tc>
          <w:tcPr>
            <w:tcW w:w="0" w:type="pct"/>
            <w:noWrap/>
            <w:vAlign w:val="bottom"/>
          </w:tcPr>
          <w:p w14:paraId="1DE94CC4" w14:textId="77777777" w:rsidR="00A22B3D" w:rsidRDefault="00A22B3D" w:rsidP="0034407B">
            <w:pPr>
              <w:pStyle w:val="TableText"/>
              <w:ind w:right="144"/>
              <w:rPr>
                <w:color w:val="000000"/>
              </w:rPr>
            </w:pPr>
            <w:r>
              <w:rPr>
                <w:color w:val="000000"/>
              </w:rPr>
              <w:t>2.54</w:t>
            </w:r>
          </w:p>
        </w:tc>
      </w:tr>
      <w:tr w:rsidR="00A22B3D" w:rsidRPr="00BC4CD0" w14:paraId="63D56CEB" w14:textId="77777777" w:rsidTr="007D1DC9">
        <w:tc>
          <w:tcPr>
            <w:tcW w:w="0" w:type="pct"/>
          </w:tcPr>
          <w:p w14:paraId="2A382346" w14:textId="77777777" w:rsidR="00A22B3D" w:rsidRDefault="00A22B3D" w:rsidP="0034407B">
            <w:pPr>
              <w:pStyle w:val="TableText"/>
              <w:ind w:right="144"/>
            </w:pPr>
            <w:r>
              <w:t>Grade 12 Version 2</w:t>
            </w:r>
          </w:p>
        </w:tc>
        <w:tc>
          <w:tcPr>
            <w:tcW w:w="0" w:type="pct"/>
            <w:noWrap/>
            <w:vAlign w:val="bottom"/>
          </w:tcPr>
          <w:p w14:paraId="46AE067A" w14:textId="77777777" w:rsidR="00A22B3D" w:rsidRDefault="00A22B3D" w:rsidP="0034407B">
            <w:pPr>
              <w:pStyle w:val="TableText"/>
              <w:ind w:right="144"/>
              <w:rPr>
                <w:color w:val="000000"/>
              </w:rPr>
            </w:pPr>
            <w:r>
              <w:rPr>
                <w:color w:val="000000"/>
              </w:rPr>
              <w:t>5</w:t>
            </w:r>
          </w:p>
        </w:tc>
        <w:tc>
          <w:tcPr>
            <w:tcW w:w="0" w:type="pct"/>
            <w:noWrap/>
            <w:vAlign w:val="bottom"/>
          </w:tcPr>
          <w:p w14:paraId="1D3B4C31" w14:textId="77777777" w:rsidR="00A22B3D" w:rsidRDefault="00A22B3D" w:rsidP="0034407B">
            <w:pPr>
              <w:pStyle w:val="TableText"/>
              <w:ind w:right="144"/>
              <w:rPr>
                <w:color w:val="000000"/>
              </w:rPr>
            </w:pPr>
            <w:r>
              <w:rPr>
                <w:color w:val="000000"/>
              </w:rPr>
              <w:t>N/A</w:t>
            </w:r>
          </w:p>
        </w:tc>
        <w:tc>
          <w:tcPr>
            <w:tcW w:w="0" w:type="pct"/>
            <w:noWrap/>
            <w:vAlign w:val="bottom"/>
          </w:tcPr>
          <w:p w14:paraId="06E6AD6D" w14:textId="77777777" w:rsidR="00A22B3D" w:rsidRDefault="00A22B3D" w:rsidP="0034407B">
            <w:pPr>
              <w:pStyle w:val="TableText"/>
              <w:ind w:right="144"/>
              <w:rPr>
                <w:color w:val="000000"/>
              </w:rPr>
            </w:pPr>
            <w:r>
              <w:rPr>
                <w:color w:val="000000"/>
              </w:rPr>
              <w:t>N/A</w:t>
            </w:r>
          </w:p>
        </w:tc>
        <w:tc>
          <w:tcPr>
            <w:tcW w:w="0" w:type="pct"/>
            <w:noWrap/>
            <w:vAlign w:val="bottom"/>
          </w:tcPr>
          <w:p w14:paraId="5A97D5DC" w14:textId="77777777" w:rsidR="00A22B3D" w:rsidRDefault="00A22B3D" w:rsidP="0034407B">
            <w:pPr>
              <w:pStyle w:val="TableText"/>
              <w:rPr>
                <w:color w:val="000000"/>
              </w:rPr>
            </w:pPr>
            <w:r>
              <w:rPr>
                <w:color w:val="000000"/>
              </w:rPr>
              <w:t>2,078</w:t>
            </w:r>
          </w:p>
        </w:tc>
        <w:tc>
          <w:tcPr>
            <w:tcW w:w="0" w:type="pct"/>
            <w:noWrap/>
            <w:vAlign w:val="bottom"/>
          </w:tcPr>
          <w:p w14:paraId="0DF439A8" w14:textId="77777777" w:rsidR="00A22B3D" w:rsidRDefault="00A22B3D" w:rsidP="0034407B">
            <w:pPr>
              <w:pStyle w:val="TableText"/>
              <w:ind w:right="144"/>
              <w:rPr>
                <w:color w:val="000000"/>
              </w:rPr>
            </w:pPr>
            <w:r>
              <w:rPr>
                <w:color w:val="000000"/>
              </w:rPr>
              <w:t>0.86</w:t>
            </w:r>
          </w:p>
        </w:tc>
        <w:tc>
          <w:tcPr>
            <w:tcW w:w="0" w:type="pct"/>
            <w:noWrap/>
            <w:vAlign w:val="bottom"/>
          </w:tcPr>
          <w:p w14:paraId="6D54A89C" w14:textId="77777777" w:rsidR="00A22B3D" w:rsidRDefault="00A22B3D" w:rsidP="0034407B">
            <w:pPr>
              <w:pStyle w:val="TableText"/>
              <w:ind w:right="144"/>
              <w:rPr>
                <w:color w:val="000000"/>
              </w:rPr>
            </w:pPr>
            <w:r>
              <w:rPr>
                <w:color w:val="000000"/>
              </w:rPr>
              <w:t>2.53</w:t>
            </w:r>
          </w:p>
        </w:tc>
      </w:tr>
    </w:tbl>
    <w:p w14:paraId="0DC06424" w14:textId="24DE7726" w:rsidR="00A22B3D" w:rsidRDefault="00A22B3D" w:rsidP="00154F00">
      <w:pPr>
        <w:pStyle w:val="Caption"/>
        <w:pageBreakBefore/>
      </w:pPr>
      <w:bookmarkStart w:id="897" w:name="_Ref35407846"/>
      <w:bookmarkStart w:id="898" w:name="_Toc38636233"/>
      <w:bookmarkStart w:id="899" w:name="_Toc180396723"/>
      <w:r>
        <w:lastRenderedPageBreak/>
        <w:t xml:space="preserve">Table </w:t>
      </w:r>
      <w:proofErr w:type="gramStart"/>
      <w:r>
        <w:t>7.F.</w:t>
      </w:r>
      <w:proofErr w:type="gramEnd"/>
      <w:r>
        <w:rPr>
          <w:noProof/>
        </w:rPr>
        <w:fldChar w:fldCharType="begin"/>
      </w:r>
      <w:r>
        <w:rPr>
          <w:noProof/>
        </w:rPr>
        <w:instrText xml:space="preserve"> SEQ Table_7.F. \* ARABIC </w:instrText>
      </w:r>
      <w:r>
        <w:rPr>
          <w:noProof/>
        </w:rPr>
        <w:fldChar w:fldCharType="separate"/>
      </w:r>
      <w:r w:rsidR="00F94BF3">
        <w:rPr>
          <w:noProof/>
        </w:rPr>
        <w:t>6</w:t>
      </w:r>
      <w:r>
        <w:rPr>
          <w:noProof/>
        </w:rPr>
        <w:fldChar w:fldCharType="end"/>
      </w:r>
      <w:bookmarkEnd w:id="897"/>
      <w:r w:rsidRPr="00CB7FAD">
        <w:t xml:space="preserve"> </w:t>
      </w:r>
      <w:r>
        <w:t xml:space="preserve"> </w:t>
      </w:r>
      <w:bookmarkStart w:id="900" w:name="table_7_F_6"/>
      <w:bookmarkEnd w:id="900"/>
      <w:r>
        <w:t>Reliabilities and SEMs by Primary Disabilities</w:t>
      </w:r>
      <w:bookmarkEnd w:id="898"/>
      <w:bookmarkEnd w:id="899"/>
    </w:p>
    <w:tbl>
      <w:tblPr>
        <w:tblStyle w:val="TRtable"/>
        <w:tblW w:w="0" w:type="auto"/>
        <w:tblLook w:val="04A0" w:firstRow="1" w:lastRow="0" w:firstColumn="1" w:lastColumn="0" w:noHBand="0" w:noVBand="1"/>
        <w:tblDescription w:val="Reliabilities and SEMs by Primary Disabilities"/>
      </w:tblPr>
      <w:tblGrid>
        <w:gridCol w:w="2695"/>
        <w:gridCol w:w="817"/>
        <w:gridCol w:w="828"/>
        <w:gridCol w:w="828"/>
        <w:gridCol w:w="627"/>
        <w:gridCol w:w="828"/>
        <w:gridCol w:w="828"/>
        <w:gridCol w:w="662"/>
        <w:gridCol w:w="828"/>
        <w:gridCol w:w="828"/>
      </w:tblGrid>
      <w:tr w:rsidR="00A22B3D" w:rsidRPr="00B730FB" w14:paraId="350C544D" w14:textId="77777777" w:rsidTr="007D1DC9">
        <w:trPr>
          <w:cnfStyle w:val="100000000000" w:firstRow="1" w:lastRow="0" w:firstColumn="0" w:lastColumn="0" w:oddVBand="0" w:evenVBand="0" w:oddHBand="0" w:evenHBand="0" w:firstRowFirstColumn="0" w:firstRowLastColumn="0" w:lastRowFirstColumn="0" w:lastRowLastColumn="0"/>
          <w:trHeight w:val="3600"/>
        </w:trPr>
        <w:tc>
          <w:tcPr>
            <w:tcW w:w="0" w:type="auto"/>
            <w:hideMark/>
          </w:tcPr>
          <w:p w14:paraId="28CE7AB8" w14:textId="77777777" w:rsidR="00A22B3D" w:rsidRPr="00B730FB" w:rsidRDefault="00A22B3D" w:rsidP="00497B86">
            <w:pPr>
              <w:pStyle w:val="TableHead"/>
            </w:pPr>
            <w:r>
              <w:t>Grade Level</w:t>
            </w:r>
          </w:p>
        </w:tc>
        <w:tc>
          <w:tcPr>
            <w:tcW w:w="0" w:type="auto"/>
            <w:textDirection w:val="btLr"/>
            <w:vAlign w:val="center"/>
            <w:hideMark/>
          </w:tcPr>
          <w:p w14:paraId="14469CD1" w14:textId="77777777" w:rsidR="00A22B3D" w:rsidRPr="00B730FB" w:rsidRDefault="00A22B3D" w:rsidP="00497B86">
            <w:pPr>
              <w:pStyle w:val="TableHead"/>
              <w:ind w:left="72" w:right="113"/>
              <w:jc w:val="left"/>
            </w:pPr>
            <w:r w:rsidRPr="00B730FB">
              <w:t>Intellectual Disability N</w:t>
            </w:r>
          </w:p>
        </w:tc>
        <w:tc>
          <w:tcPr>
            <w:tcW w:w="0" w:type="auto"/>
            <w:textDirection w:val="btLr"/>
            <w:vAlign w:val="center"/>
            <w:hideMark/>
          </w:tcPr>
          <w:p w14:paraId="73FACBB3" w14:textId="77777777" w:rsidR="00A22B3D" w:rsidRPr="00B730FB" w:rsidRDefault="00A22B3D" w:rsidP="00497B86">
            <w:pPr>
              <w:pStyle w:val="TableHead"/>
              <w:ind w:left="72" w:right="113"/>
              <w:jc w:val="left"/>
            </w:pPr>
            <w:r w:rsidRPr="00B730FB">
              <w:t>Intellectual Disability Reliab</w:t>
            </w:r>
            <w:r>
              <w:t>ility</w:t>
            </w:r>
          </w:p>
        </w:tc>
        <w:tc>
          <w:tcPr>
            <w:tcW w:w="0" w:type="auto"/>
            <w:textDirection w:val="btLr"/>
            <w:vAlign w:val="center"/>
            <w:hideMark/>
          </w:tcPr>
          <w:p w14:paraId="776580B2" w14:textId="77777777" w:rsidR="00A22B3D" w:rsidRPr="00B730FB" w:rsidRDefault="00A22B3D" w:rsidP="00497B86">
            <w:pPr>
              <w:pStyle w:val="TableHead"/>
              <w:ind w:left="72" w:right="113"/>
              <w:jc w:val="left"/>
            </w:pPr>
            <w:r w:rsidRPr="00B730FB">
              <w:t xml:space="preserve">Intellectual Disability </w:t>
            </w:r>
            <w:r>
              <w:t>Raw</w:t>
            </w:r>
            <w:r w:rsidRPr="00B730FB">
              <w:t xml:space="preserve"> Score SEM</w:t>
            </w:r>
          </w:p>
        </w:tc>
        <w:tc>
          <w:tcPr>
            <w:tcW w:w="0" w:type="auto"/>
            <w:textDirection w:val="btLr"/>
            <w:vAlign w:val="center"/>
            <w:hideMark/>
          </w:tcPr>
          <w:p w14:paraId="0C071172" w14:textId="77777777" w:rsidR="00A22B3D" w:rsidRPr="00B730FB" w:rsidRDefault="00A22B3D" w:rsidP="00497B86">
            <w:pPr>
              <w:pStyle w:val="TableHead"/>
              <w:ind w:left="72" w:right="113"/>
              <w:jc w:val="left"/>
            </w:pPr>
            <w:r w:rsidRPr="00B730FB">
              <w:t>Hearing Impairment N</w:t>
            </w:r>
          </w:p>
        </w:tc>
        <w:tc>
          <w:tcPr>
            <w:tcW w:w="0" w:type="auto"/>
            <w:textDirection w:val="btLr"/>
            <w:vAlign w:val="center"/>
            <w:hideMark/>
          </w:tcPr>
          <w:p w14:paraId="063501BB" w14:textId="77777777" w:rsidR="00A22B3D" w:rsidRPr="00B730FB" w:rsidRDefault="00A22B3D" w:rsidP="00497B86">
            <w:pPr>
              <w:pStyle w:val="TableHead"/>
              <w:ind w:left="72" w:right="113"/>
              <w:jc w:val="left"/>
            </w:pPr>
            <w:r w:rsidRPr="00B730FB">
              <w:t>Hearing Impairment Reliab</w:t>
            </w:r>
            <w:r>
              <w:t>ility</w:t>
            </w:r>
          </w:p>
        </w:tc>
        <w:tc>
          <w:tcPr>
            <w:tcW w:w="0" w:type="auto"/>
            <w:textDirection w:val="btLr"/>
            <w:vAlign w:val="center"/>
            <w:hideMark/>
          </w:tcPr>
          <w:p w14:paraId="3A902911" w14:textId="77777777" w:rsidR="00A22B3D" w:rsidRPr="00B730FB" w:rsidRDefault="00A22B3D" w:rsidP="00497B86">
            <w:pPr>
              <w:pStyle w:val="TableHead"/>
              <w:ind w:left="72" w:right="113"/>
              <w:jc w:val="left"/>
            </w:pPr>
            <w:r w:rsidRPr="00B730FB">
              <w:t xml:space="preserve">Hearing Impairment </w:t>
            </w:r>
            <w:r>
              <w:t>Raw</w:t>
            </w:r>
            <w:r w:rsidRPr="00B730FB">
              <w:t xml:space="preserve"> Score SEM</w:t>
            </w:r>
          </w:p>
        </w:tc>
        <w:tc>
          <w:tcPr>
            <w:tcW w:w="662" w:type="dxa"/>
            <w:textDirection w:val="btLr"/>
            <w:vAlign w:val="center"/>
            <w:hideMark/>
          </w:tcPr>
          <w:p w14:paraId="47844B9D" w14:textId="77777777" w:rsidR="00A22B3D" w:rsidRPr="00B730FB" w:rsidRDefault="00A22B3D" w:rsidP="00497B86">
            <w:pPr>
              <w:pStyle w:val="TableHead"/>
              <w:ind w:left="72" w:right="113"/>
              <w:jc w:val="left"/>
            </w:pPr>
            <w:r w:rsidRPr="00B730FB">
              <w:t>Speech or Language Impairment N</w:t>
            </w:r>
          </w:p>
        </w:tc>
        <w:tc>
          <w:tcPr>
            <w:tcW w:w="0" w:type="auto"/>
            <w:textDirection w:val="btLr"/>
            <w:vAlign w:val="center"/>
            <w:hideMark/>
          </w:tcPr>
          <w:p w14:paraId="3955A917" w14:textId="77777777" w:rsidR="00A22B3D" w:rsidRPr="00B730FB" w:rsidRDefault="00A22B3D" w:rsidP="00497B86">
            <w:pPr>
              <w:pStyle w:val="TableHead"/>
              <w:ind w:left="72" w:right="113"/>
              <w:jc w:val="left"/>
            </w:pPr>
            <w:r w:rsidRPr="00B730FB">
              <w:t>Speech or Language Impairment Reliab</w:t>
            </w:r>
            <w:r>
              <w:t>ility</w:t>
            </w:r>
          </w:p>
        </w:tc>
        <w:tc>
          <w:tcPr>
            <w:tcW w:w="0" w:type="auto"/>
            <w:textDirection w:val="btLr"/>
            <w:vAlign w:val="center"/>
            <w:hideMark/>
          </w:tcPr>
          <w:p w14:paraId="2644B624" w14:textId="77777777" w:rsidR="00A22B3D" w:rsidRPr="00B730FB" w:rsidRDefault="00A22B3D" w:rsidP="00497B86">
            <w:pPr>
              <w:pStyle w:val="TableHead"/>
              <w:ind w:left="72" w:right="113"/>
              <w:jc w:val="left"/>
            </w:pPr>
            <w:r w:rsidRPr="00B730FB">
              <w:t xml:space="preserve">Speech or Language Impairment </w:t>
            </w:r>
            <w:r>
              <w:t>Raw</w:t>
            </w:r>
            <w:r w:rsidRPr="00B730FB">
              <w:t xml:space="preserve"> Score SEM</w:t>
            </w:r>
          </w:p>
        </w:tc>
      </w:tr>
      <w:tr w:rsidR="00A22B3D" w:rsidRPr="00B730FB" w14:paraId="204867C1" w14:textId="77777777" w:rsidTr="007D1DC9">
        <w:tc>
          <w:tcPr>
            <w:tcW w:w="0" w:type="auto"/>
            <w:hideMark/>
          </w:tcPr>
          <w:p w14:paraId="350AE3EB" w14:textId="77777777" w:rsidR="00A22B3D" w:rsidRPr="00B730FB" w:rsidRDefault="00A22B3D" w:rsidP="00FB33DD">
            <w:pPr>
              <w:pStyle w:val="TableText"/>
              <w:keepNext/>
              <w:ind w:right="144"/>
            </w:pPr>
            <w:r>
              <w:t>Grade 5 Version 1</w:t>
            </w:r>
          </w:p>
        </w:tc>
        <w:tc>
          <w:tcPr>
            <w:tcW w:w="0" w:type="auto"/>
            <w:noWrap/>
            <w:vAlign w:val="center"/>
          </w:tcPr>
          <w:p w14:paraId="7DD66EF5" w14:textId="77777777" w:rsidR="00A22B3D" w:rsidRPr="00B730FB" w:rsidRDefault="00A22B3D" w:rsidP="00FB33DD">
            <w:pPr>
              <w:pStyle w:val="TableText"/>
            </w:pPr>
            <w:r>
              <w:rPr>
                <w:color w:val="000000"/>
              </w:rPr>
              <w:t>782</w:t>
            </w:r>
          </w:p>
        </w:tc>
        <w:tc>
          <w:tcPr>
            <w:tcW w:w="0" w:type="auto"/>
            <w:noWrap/>
            <w:vAlign w:val="center"/>
          </w:tcPr>
          <w:p w14:paraId="266B9CE0" w14:textId="77777777" w:rsidR="00A22B3D" w:rsidRPr="00B730FB" w:rsidRDefault="00A22B3D" w:rsidP="00FB33DD">
            <w:pPr>
              <w:pStyle w:val="TableText"/>
              <w:ind w:right="144"/>
            </w:pPr>
            <w:r>
              <w:rPr>
                <w:color w:val="000000"/>
              </w:rPr>
              <w:t>0.79</w:t>
            </w:r>
          </w:p>
        </w:tc>
        <w:tc>
          <w:tcPr>
            <w:tcW w:w="0" w:type="auto"/>
            <w:noWrap/>
            <w:vAlign w:val="center"/>
          </w:tcPr>
          <w:p w14:paraId="096DF833" w14:textId="77777777" w:rsidR="00A22B3D" w:rsidRPr="00B730FB" w:rsidRDefault="00A22B3D" w:rsidP="00FB33DD">
            <w:pPr>
              <w:pStyle w:val="TableText"/>
              <w:ind w:right="144"/>
            </w:pPr>
            <w:r>
              <w:rPr>
                <w:color w:val="000000"/>
              </w:rPr>
              <w:t>2.59</w:t>
            </w:r>
          </w:p>
        </w:tc>
        <w:tc>
          <w:tcPr>
            <w:tcW w:w="0" w:type="auto"/>
            <w:noWrap/>
            <w:vAlign w:val="center"/>
          </w:tcPr>
          <w:p w14:paraId="5AD76031" w14:textId="77777777" w:rsidR="00A22B3D" w:rsidRPr="00B730FB" w:rsidRDefault="00A22B3D" w:rsidP="00FB33DD">
            <w:pPr>
              <w:pStyle w:val="TableText"/>
              <w:ind w:right="144"/>
            </w:pPr>
            <w:r>
              <w:rPr>
                <w:color w:val="000000"/>
              </w:rPr>
              <w:t>25</w:t>
            </w:r>
          </w:p>
        </w:tc>
        <w:tc>
          <w:tcPr>
            <w:tcW w:w="0" w:type="auto"/>
            <w:noWrap/>
            <w:vAlign w:val="center"/>
          </w:tcPr>
          <w:p w14:paraId="13922353" w14:textId="77777777" w:rsidR="00A22B3D" w:rsidRPr="00B730FB" w:rsidRDefault="00A22B3D" w:rsidP="00FB33DD">
            <w:pPr>
              <w:pStyle w:val="TableText"/>
              <w:ind w:right="144"/>
            </w:pPr>
            <w:r>
              <w:rPr>
                <w:color w:val="000000"/>
              </w:rPr>
              <w:t>0.88</w:t>
            </w:r>
          </w:p>
        </w:tc>
        <w:tc>
          <w:tcPr>
            <w:tcW w:w="0" w:type="auto"/>
            <w:noWrap/>
            <w:vAlign w:val="center"/>
          </w:tcPr>
          <w:p w14:paraId="6861F3BA" w14:textId="77777777" w:rsidR="00A22B3D" w:rsidRPr="00B730FB" w:rsidRDefault="00A22B3D" w:rsidP="00FB33DD">
            <w:pPr>
              <w:pStyle w:val="TableText"/>
              <w:ind w:right="144"/>
            </w:pPr>
            <w:r>
              <w:rPr>
                <w:color w:val="000000"/>
              </w:rPr>
              <w:t>2.30</w:t>
            </w:r>
          </w:p>
        </w:tc>
        <w:tc>
          <w:tcPr>
            <w:tcW w:w="662" w:type="dxa"/>
            <w:noWrap/>
            <w:vAlign w:val="center"/>
          </w:tcPr>
          <w:p w14:paraId="10D018D7" w14:textId="77777777" w:rsidR="00A22B3D" w:rsidRPr="00B730FB" w:rsidRDefault="00A22B3D" w:rsidP="00FB33DD">
            <w:pPr>
              <w:pStyle w:val="TableText"/>
              <w:ind w:right="144"/>
            </w:pPr>
            <w:r>
              <w:rPr>
                <w:color w:val="000000"/>
              </w:rPr>
              <w:t>67</w:t>
            </w:r>
          </w:p>
        </w:tc>
        <w:tc>
          <w:tcPr>
            <w:tcW w:w="0" w:type="auto"/>
            <w:noWrap/>
            <w:vAlign w:val="center"/>
          </w:tcPr>
          <w:p w14:paraId="1A55A3A9" w14:textId="77777777" w:rsidR="00A22B3D" w:rsidRPr="00B730FB" w:rsidRDefault="00A22B3D" w:rsidP="00FB33DD">
            <w:pPr>
              <w:pStyle w:val="TableText"/>
              <w:ind w:right="144"/>
            </w:pPr>
            <w:r>
              <w:rPr>
                <w:color w:val="000000"/>
              </w:rPr>
              <w:t>0.75</w:t>
            </w:r>
          </w:p>
        </w:tc>
        <w:tc>
          <w:tcPr>
            <w:tcW w:w="0" w:type="auto"/>
            <w:noWrap/>
            <w:vAlign w:val="center"/>
          </w:tcPr>
          <w:p w14:paraId="62743CAB" w14:textId="77777777" w:rsidR="00A22B3D" w:rsidRPr="00B730FB" w:rsidRDefault="00A22B3D" w:rsidP="00FB33DD">
            <w:pPr>
              <w:pStyle w:val="TableText"/>
              <w:ind w:right="144"/>
            </w:pPr>
            <w:r>
              <w:rPr>
                <w:color w:val="000000"/>
              </w:rPr>
              <w:t>2.29</w:t>
            </w:r>
          </w:p>
        </w:tc>
      </w:tr>
      <w:tr w:rsidR="00A22B3D" w:rsidRPr="00B730FB" w14:paraId="3C4B544E" w14:textId="77777777" w:rsidTr="007D1DC9">
        <w:tc>
          <w:tcPr>
            <w:tcW w:w="0" w:type="auto"/>
            <w:hideMark/>
          </w:tcPr>
          <w:p w14:paraId="14C125B7" w14:textId="77777777" w:rsidR="00A22B3D" w:rsidRPr="00B730FB" w:rsidRDefault="00A22B3D" w:rsidP="00FB33DD">
            <w:pPr>
              <w:pStyle w:val="TableText"/>
              <w:ind w:right="144"/>
            </w:pPr>
            <w:r>
              <w:t>Grade 5 Version 2</w:t>
            </w:r>
          </w:p>
        </w:tc>
        <w:tc>
          <w:tcPr>
            <w:tcW w:w="0" w:type="auto"/>
            <w:noWrap/>
            <w:vAlign w:val="center"/>
          </w:tcPr>
          <w:p w14:paraId="50D0A5B6" w14:textId="77777777" w:rsidR="00A22B3D" w:rsidRPr="00B730FB" w:rsidRDefault="00A22B3D" w:rsidP="00FB33DD">
            <w:pPr>
              <w:pStyle w:val="TableText"/>
            </w:pPr>
            <w:r>
              <w:rPr>
                <w:color w:val="000000"/>
              </w:rPr>
              <w:t>729</w:t>
            </w:r>
          </w:p>
        </w:tc>
        <w:tc>
          <w:tcPr>
            <w:tcW w:w="0" w:type="auto"/>
            <w:noWrap/>
            <w:vAlign w:val="center"/>
          </w:tcPr>
          <w:p w14:paraId="6F7214DA" w14:textId="77777777" w:rsidR="00A22B3D" w:rsidRPr="00B730FB" w:rsidRDefault="00A22B3D" w:rsidP="00FB33DD">
            <w:pPr>
              <w:pStyle w:val="TableText"/>
              <w:ind w:right="144"/>
            </w:pPr>
            <w:r>
              <w:rPr>
                <w:color w:val="000000"/>
              </w:rPr>
              <w:t>0.82</w:t>
            </w:r>
          </w:p>
        </w:tc>
        <w:tc>
          <w:tcPr>
            <w:tcW w:w="0" w:type="auto"/>
            <w:noWrap/>
            <w:vAlign w:val="center"/>
          </w:tcPr>
          <w:p w14:paraId="0696D1F4" w14:textId="77777777" w:rsidR="00A22B3D" w:rsidRPr="00B730FB" w:rsidRDefault="00A22B3D" w:rsidP="00FB33DD">
            <w:pPr>
              <w:pStyle w:val="TableText"/>
              <w:ind w:right="144"/>
            </w:pPr>
            <w:r>
              <w:rPr>
                <w:color w:val="000000"/>
              </w:rPr>
              <w:t>2.52</w:t>
            </w:r>
          </w:p>
        </w:tc>
        <w:tc>
          <w:tcPr>
            <w:tcW w:w="0" w:type="auto"/>
            <w:noWrap/>
            <w:vAlign w:val="center"/>
          </w:tcPr>
          <w:p w14:paraId="630140B3" w14:textId="77777777" w:rsidR="00A22B3D" w:rsidRPr="00B730FB" w:rsidRDefault="00A22B3D" w:rsidP="00FB33DD">
            <w:pPr>
              <w:pStyle w:val="TableText"/>
              <w:ind w:right="144"/>
            </w:pPr>
            <w:r>
              <w:rPr>
                <w:color w:val="000000"/>
              </w:rPr>
              <w:t>17</w:t>
            </w:r>
          </w:p>
        </w:tc>
        <w:tc>
          <w:tcPr>
            <w:tcW w:w="0" w:type="auto"/>
            <w:noWrap/>
            <w:vAlign w:val="center"/>
          </w:tcPr>
          <w:p w14:paraId="421C02AC" w14:textId="77777777" w:rsidR="00A22B3D" w:rsidRPr="00B730FB" w:rsidRDefault="00A22B3D" w:rsidP="00FB33DD">
            <w:pPr>
              <w:pStyle w:val="TableText"/>
              <w:ind w:right="144"/>
            </w:pPr>
            <w:r>
              <w:rPr>
                <w:color w:val="000000"/>
              </w:rPr>
              <w:t>0.73</w:t>
            </w:r>
          </w:p>
        </w:tc>
        <w:tc>
          <w:tcPr>
            <w:tcW w:w="0" w:type="auto"/>
            <w:noWrap/>
            <w:vAlign w:val="center"/>
          </w:tcPr>
          <w:p w14:paraId="479F4CB0" w14:textId="77777777" w:rsidR="00A22B3D" w:rsidRPr="00B730FB" w:rsidRDefault="00A22B3D" w:rsidP="00FB33DD">
            <w:pPr>
              <w:pStyle w:val="TableText"/>
              <w:ind w:right="144"/>
            </w:pPr>
            <w:r>
              <w:rPr>
                <w:color w:val="000000"/>
              </w:rPr>
              <w:t>2.44</w:t>
            </w:r>
          </w:p>
        </w:tc>
        <w:tc>
          <w:tcPr>
            <w:tcW w:w="662" w:type="dxa"/>
            <w:noWrap/>
            <w:vAlign w:val="center"/>
          </w:tcPr>
          <w:p w14:paraId="454DCB5D" w14:textId="77777777" w:rsidR="00A22B3D" w:rsidRPr="00B730FB" w:rsidRDefault="00A22B3D" w:rsidP="00FB33DD">
            <w:pPr>
              <w:pStyle w:val="TableText"/>
              <w:ind w:right="144"/>
            </w:pPr>
            <w:r>
              <w:rPr>
                <w:color w:val="000000"/>
              </w:rPr>
              <w:t>49</w:t>
            </w:r>
          </w:p>
        </w:tc>
        <w:tc>
          <w:tcPr>
            <w:tcW w:w="0" w:type="auto"/>
            <w:noWrap/>
            <w:vAlign w:val="center"/>
          </w:tcPr>
          <w:p w14:paraId="547F76F1" w14:textId="77777777" w:rsidR="00A22B3D" w:rsidRPr="00B730FB" w:rsidRDefault="00A22B3D" w:rsidP="00FB33DD">
            <w:pPr>
              <w:pStyle w:val="TableText"/>
              <w:ind w:right="144"/>
            </w:pPr>
            <w:r>
              <w:rPr>
                <w:color w:val="000000"/>
              </w:rPr>
              <w:t>0.77</w:t>
            </w:r>
          </w:p>
        </w:tc>
        <w:tc>
          <w:tcPr>
            <w:tcW w:w="0" w:type="auto"/>
            <w:noWrap/>
            <w:vAlign w:val="center"/>
          </w:tcPr>
          <w:p w14:paraId="3902D252" w14:textId="77777777" w:rsidR="00A22B3D" w:rsidRPr="00B730FB" w:rsidRDefault="00A22B3D" w:rsidP="00FB33DD">
            <w:pPr>
              <w:pStyle w:val="TableText"/>
              <w:ind w:right="144"/>
            </w:pPr>
            <w:r>
              <w:rPr>
                <w:color w:val="000000"/>
              </w:rPr>
              <w:t>2.23</w:t>
            </w:r>
          </w:p>
        </w:tc>
      </w:tr>
      <w:tr w:rsidR="00A22B3D" w:rsidRPr="00B730FB" w14:paraId="593579DF" w14:textId="77777777" w:rsidTr="007D1DC9">
        <w:tc>
          <w:tcPr>
            <w:tcW w:w="0" w:type="auto"/>
            <w:hideMark/>
          </w:tcPr>
          <w:p w14:paraId="30EDF6E0" w14:textId="77777777" w:rsidR="00A22B3D" w:rsidRPr="00B730FB" w:rsidRDefault="00A22B3D" w:rsidP="00FB33DD">
            <w:pPr>
              <w:pStyle w:val="TableText"/>
              <w:ind w:right="144"/>
            </w:pPr>
            <w:r>
              <w:t>Grade 8 Version 1</w:t>
            </w:r>
          </w:p>
        </w:tc>
        <w:tc>
          <w:tcPr>
            <w:tcW w:w="0" w:type="auto"/>
            <w:noWrap/>
            <w:vAlign w:val="center"/>
          </w:tcPr>
          <w:p w14:paraId="3424AE3E" w14:textId="77777777" w:rsidR="00A22B3D" w:rsidRPr="00B730FB" w:rsidRDefault="00A22B3D" w:rsidP="00FB33DD">
            <w:pPr>
              <w:pStyle w:val="TableText"/>
            </w:pPr>
            <w:r>
              <w:rPr>
                <w:color w:val="000000"/>
              </w:rPr>
              <w:t>939</w:t>
            </w:r>
          </w:p>
        </w:tc>
        <w:tc>
          <w:tcPr>
            <w:tcW w:w="0" w:type="auto"/>
            <w:noWrap/>
            <w:vAlign w:val="center"/>
          </w:tcPr>
          <w:p w14:paraId="7E3D4335" w14:textId="77777777" w:rsidR="00A22B3D" w:rsidRPr="00B730FB" w:rsidRDefault="00A22B3D" w:rsidP="00FB33DD">
            <w:pPr>
              <w:pStyle w:val="TableText"/>
              <w:ind w:right="144"/>
            </w:pPr>
            <w:r>
              <w:rPr>
                <w:color w:val="000000"/>
              </w:rPr>
              <w:t>0.85</w:t>
            </w:r>
          </w:p>
        </w:tc>
        <w:tc>
          <w:tcPr>
            <w:tcW w:w="0" w:type="auto"/>
            <w:noWrap/>
            <w:vAlign w:val="center"/>
          </w:tcPr>
          <w:p w14:paraId="0F483B6C" w14:textId="77777777" w:rsidR="00A22B3D" w:rsidRPr="00B730FB" w:rsidRDefault="00A22B3D" w:rsidP="00FB33DD">
            <w:pPr>
              <w:pStyle w:val="TableText"/>
              <w:ind w:right="144"/>
            </w:pPr>
            <w:r>
              <w:rPr>
                <w:color w:val="000000"/>
              </w:rPr>
              <w:t>2.53</w:t>
            </w:r>
          </w:p>
        </w:tc>
        <w:tc>
          <w:tcPr>
            <w:tcW w:w="0" w:type="auto"/>
            <w:noWrap/>
            <w:vAlign w:val="center"/>
          </w:tcPr>
          <w:p w14:paraId="611C58C0" w14:textId="77777777" w:rsidR="00A22B3D" w:rsidRPr="00B730FB" w:rsidRDefault="00A22B3D" w:rsidP="00FB33DD">
            <w:pPr>
              <w:pStyle w:val="TableText"/>
              <w:ind w:right="144"/>
            </w:pPr>
            <w:r>
              <w:rPr>
                <w:color w:val="000000"/>
              </w:rPr>
              <w:t>31</w:t>
            </w:r>
          </w:p>
        </w:tc>
        <w:tc>
          <w:tcPr>
            <w:tcW w:w="0" w:type="auto"/>
            <w:noWrap/>
            <w:vAlign w:val="center"/>
          </w:tcPr>
          <w:p w14:paraId="1785B8A3" w14:textId="77777777" w:rsidR="00A22B3D" w:rsidRPr="00B730FB" w:rsidRDefault="00A22B3D" w:rsidP="00FB33DD">
            <w:pPr>
              <w:pStyle w:val="TableText"/>
              <w:ind w:right="144"/>
            </w:pPr>
            <w:r>
              <w:rPr>
                <w:color w:val="000000"/>
              </w:rPr>
              <w:t>0.82</w:t>
            </w:r>
          </w:p>
        </w:tc>
        <w:tc>
          <w:tcPr>
            <w:tcW w:w="0" w:type="auto"/>
            <w:noWrap/>
            <w:vAlign w:val="center"/>
          </w:tcPr>
          <w:p w14:paraId="0008F480" w14:textId="77777777" w:rsidR="00A22B3D" w:rsidRPr="00B730FB" w:rsidRDefault="00A22B3D" w:rsidP="00FB33DD">
            <w:pPr>
              <w:pStyle w:val="TableText"/>
              <w:ind w:right="144"/>
            </w:pPr>
            <w:r>
              <w:rPr>
                <w:color w:val="000000"/>
              </w:rPr>
              <w:t>2.35</w:t>
            </w:r>
          </w:p>
        </w:tc>
        <w:tc>
          <w:tcPr>
            <w:tcW w:w="662" w:type="dxa"/>
            <w:noWrap/>
            <w:vAlign w:val="center"/>
          </w:tcPr>
          <w:p w14:paraId="72987736" w14:textId="77777777" w:rsidR="00A22B3D" w:rsidRPr="00B730FB" w:rsidRDefault="00A22B3D" w:rsidP="00FB33DD">
            <w:pPr>
              <w:pStyle w:val="TableText"/>
              <w:ind w:right="144"/>
            </w:pPr>
            <w:r>
              <w:rPr>
                <w:color w:val="000000"/>
              </w:rPr>
              <w:t>43</w:t>
            </w:r>
          </w:p>
        </w:tc>
        <w:tc>
          <w:tcPr>
            <w:tcW w:w="0" w:type="auto"/>
            <w:noWrap/>
            <w:vAlign w:val="center"/>
          </w:tcPr>
          <w:p w14:paraId="5E2252F8" w14:textId="77777777" w:rsidR="00A22B3D" w:rsidRPr="00B730FB" w:rsidRDefault="00A22B3D" w:rsidP="00FB33DD">
            <w:pPr>
              <w:pStyle w:val="TableText"/>
              <w:ind w:right="144"/>
            </w:pPr>
            <w:r>
              <w:rPr>
                <w:color w:val="000000"/>
              </w:rPr>
              <w:t>0.82</w:t>
            </w:r>
          </w:p>
        </w:tc>
        <w:tc>
          <w:tcPr>
            <w:tcW w:w="0" w:type="auto"/>
            <w:noWrap/>
            <w:vAlign w:val="center"/>
          </w:tcPr>
          <w:p w14:paraId="65D5E16A" w14:textId="77777777" w:rsidR="00A22B3D" w:rsidRPr="00B730FB" w:rsidRDefault="00A22B3D" w:rsidP="00FB33DD">
            <w:pPr>
              <w:pStyle w:val="TableText"/>
              <w:ind w:right="144"/>
            </w:pPr>
            <w:r>
              <w:rPr>
                <w:color w:val="000000"/>
              </w:rPr>
              <w:t>2.30</w:t>
            </w:r>
          </w:p>
        </w:tc>
      </w:tr>
      <w:tr w:rsidR="00A22B3D" w:rsidRPr="00B730FB" w14:paraId="6492616F" w14:textId="77777777" w:rsidTr="007D1DC9">
        <w:tc>
          <w:tcPr>
            <w:tcW w:w="0" w:type="auto"/>
          </w:tcPr>
          <w:p w14:paraId="73913C19" w14:textId="77777777" w:rsidR="00A22B3D" w:rsidRDefault="00A22B3D" w:rsidP="00FB33DD">
            <w:pPr>
              <w:pStyle w:val="TableText"/>
              <w:ind w:right="144"/>
            </w:pPr>
            <w:r>
              <w:t>Grade 8 Version 2</w:t>
            </w:r>
          </w:p>
        </w:tc>
        <w:tc>
          <w:tcPr>
            <w:tcW w:w="0" w:type="auto"/>
            <w:noWrap/>
            <w:vAlign w:val="center"/>
          </w:tcPr>
          <w:p w14:paraId="25BB6DFD" w14:textId="77777777" w:rsidR="00A22B3D" w:rsidRDefault="00A22B3D" w:rsidP="00FB33DD">
            <w:pPr>
              <w:pStyle w:val="TableText"/>
            </w:pPr>
            <w:r>
              <w:rPr>
                <w:color w:val="000000"/>
              </w:rPr>
              <w:t>836</w:t>
            </w:r>
          </w:p>
        </w:tc>
        <w:tc>
          <w:tcPr>
            <w:tcW w:w="0" w:type="auto"/>
            <w:noWrap/>
            <w:vAlign w:val="center"/>
          </w:tcPr>
          <w:p w14:paraId="227753C3" w14:textId="77777777" w:rsidR="00A22B3D" w:rsidRPr="00544561" w:rsidRDefault="00A22B3D" w:rsidP="00FB33DD">
            <w:pPr>
              <w:pStyle w:val="TableText"/>
              <w:ind w:right="144"/>
            </w:pPr>
            <w:r>
              <w:rPr>
                <w:color w:val="000000"/>
              </w:rPr>
              <w:t>0.85</w:t>
            </w:r>
          </w:p>
        </w:tc>
        <w:tc>
          <w:tcPr>
            <w:tcW w:w="0" w:type="auto"/>
            <w:noWrap/>
            <w:vAlign w:val="center"/>
          </w:tcPr>
          <w:p w14:paraId="56D512F1" w14:textId="77777777" w:rsidR="00A22B3D" w:rsidRPr="00544561" w:rsidRDefault="00A22B3D" w:rsidP="00FB33DD">
            <w:pPr>
              <w:pStyle w:val="TableText"/>
              <w:ind w:right="144"/>
            </w:pPr>
            <w:r>
              <w:rPr>
                <w:color w:val="000000"/>
              </w:rPr>
              <w:t>2.50</w:t>
            </w:r>
          </w:p>
        </w:tc>
        <w:tc>
          <w:tcPr>
            <w:tcW w:w="0" w:type="auto"/>
            <w:noWrap/>
            <w:vAlign w:val="center"/>
          </w:tcPr>
          <w:p w14:paraId="47447CBE" w14:textId="77777777" w:rsidR="00A22B3D" w:rsidRDefault="00A22B3D" w:rsidP="00FB33DD">
            <w:pPr>
              <w:pStyle w:val="TableText"/>
              <w:ind w:right="144"/>
            </w:pPr>
            <w:r>
              <w:rPr>
                <w:color w:val="000000"/>
              </w:rPr>
              <w:t>17</w:t>
            </w:r>
          </w:p>
        </w:tc>
        <w:tc>
          <w:tcPr>
            <w:tcW w:w="0" w:type="auto"/>
            <w:noWrap/>
            <w:vAlign w:val="center"/>
          </w:tcPr>
          <w:p w14:paraId="29727305" w14:textId="77777777" w:rsidR="00A22B3D" w:rsidRPr="00544561" w:rsidRDefault="00A22B3D" w:rsidP="00FB33DD">
            <w:pPr>
              <w:pStyle w:val="TableText"/>
              <w:ind w:right="144"/>
            </w:pPr>
            <w:r>
              <w:rPr>
                <w:color w:val="000000"/>
              </w:rPr>
              <w:t>0.81</w:t>
            </w:r>
          </w:p>
        </w:tc>
        <w:tc>
          <w:tcPr>
            <w:tcW w:w="0" w:type="auto"/>
            <w:noWrap/>
            <w:vAlign w:val="center"/>
          </w:tcPr>
          <w:p w14:paraId="26B3532C" w14:textId="77777777" w:rsidR="00A22B3D" w:rsidRPr="00544561" w:rsidRDefault="00A22B3D" w:rsidP="00FB33DD">
            <w:pPr>
              <w:pStyle w:val="TableText"/>
              <w:ind w:right="144"/>
            </w:pPr>
            <w:r>
              <w:rPr>
                <w:color w:val="000000"/>
              </w:rPr>
              <w:t>2.52</w:t>
            </w:r>
          </w:p>
        </w:tc>
        <w:tc>
          <w:tcPr>
            <w:tcW w:w="662" w:type="dxa"/>
            <w:noWrap/>
            <w:vAlign w:val="center"/>
          </w:tcPr>
          <w:p w14:paraId="488A75FB" w14:textId="77777777" w:rsidR="00A22B3D" w:rsidRDefault="00A22B3D" w:rsidP="00FB33DD">
            <w:pPr>
              <w:pStyle w:val="TableText"/>
              <w:ind w:right="144"/>
            </w:pPr>
            <w:r>
              <w:rPr>
                <w:color w:val="000000"/>
              </w:rPr>
              <w:t>36</w:t>
            </w:r>
          </w:p>
        </w:tc>
        <w:tc>
          <w:tcPr>
            <w:tcW w:w="0" w:type="auto"/>
            <w:noWrap/>
            <w:vAlign w:val="center"/>
          </w:tcPr>
          <w:p w14:paraId="02DD0477" w14:textId="77777777" w:rsidR="00A22B3D" w:rsidRPr="00544561" w:rsidRDefault="00A22B3D" w:rsidP="00FB33DD">
            <w:pPr>
              <w:pStyle w:val="TableText"/>
              <w:ind w:right="144"/>
            </w:pPr>
            <w:r>
              <w:rPr>
                <w:color w:val="000000"/>
              </w:rPr>
              <w:t>0.79</w:t>
            </w:r>
          </w:p>
        </w:tc>
        <w:tc>
          <w:tcPr>
            <w:tcW w:w="0" w:type="auto"/>
            <w:noWrap/>
            <w:vAlign w:val="center"/>
          </w:tcPr>
          <w:p w14:paraId="7400FA61" w14:textId="77777777" w:rsidR="00A22B3D" w:rsidRPr="00544561" w:rsidRDefault="00A22B3D" w:rsidP="00FB33DD">
            <w:pPr>
              <w:pStyle w:val="TableText"/>
              <w:ind w:right="144"/>
            </w:pPr>
            <w:r>
              <w:rPr>
                <w:color w:val="000000"/>
              </w:rPr>
              <w:t>2.34</w:t>
            </w:r>
          </w:p>
        </w:tc>
      </w:tr>
      <w:tr w:rsidR="00A22B3D" w:rsidRPr="00B730FB" w14:paraId="621783F3" w14:textId="77777777" w:rsidTr="007D1DC9">
        <w:tc>
          <w:tcPr>
            <w:tcW w:w="0" w:type="auto"/>
          </w:tcPr>
          <w:p w14:paraId="5EB0DC61" w14:textId="77777777" w:rsidR="00A22B3D" w:rsidRDefault="00A22B3D" w:rsidP="00FB33DD">
            <w:pPr>
              <w:pStyle w:val="TableText"/>
              <w:ind w:right="144"/>
            </w:pPr>
            <w:r>
              <w:t>High school Version 1</w:t>
            </w:r>
          </w:p>
        </w:tc>
        <w:tc>
          <w:tcPr>
            <w:tcW w:w="0" w:type="auto"/>
            <w:noWrap/>
            <w:vAlign w:val="center"/>
          </w:tcPr>
          <w:p w14:paraId="42035526" w14:textId="77777777" w:rsidR="00A22B3D" w:rsidRDefault="00A22B3D" w:rsidP="00FB33DD">
            <w:pPr>
              <w:pStyle w:val="TableText"/>
            </w:pPr>
            <w:r>
              <w:rPr>
                <w:color w:val="000000"/>
              </w:rPr>
              <w:t>1,661</w:t>
            </w:r>
          </w:p>
        </w:tc>
        <w:tc>
          <w:tcPr>
            <w:tcW w:w="0" w:type="auto"/>
            <w:noWrap/>
            <w:vAlign w:val="center"/>
          </w:tcPr>
          <w:p w14:paraId="14E65977" w14:textId="77777777" w:rsidR="00A22B3D" w:rsidRPr="00544561" w:rsidRDefault="00A22B3D" w:rsidP="00FB33DD">
            <w:pPr>
              <w:pStyle w:val="TableText"/>
              <w:ind w:right="144"/>
            </w:pPr>
            <w:r>
              <w:rPr>
                <w:color w:val="000000"/>
              </w:rPr>
              <w:t>0.80</w:t>
            </w:r>
          </w:p>
        </w:tc>
        <w:tc>
          <w:tcPr>
            <w:tcW w:w="0" w:type="auto"/>
            <w:noWrap/>
            <w:vAlign w:val="center"/>
          </w:tcPr>
          <w:p w14:paraId="6402E8B8" w14:textId="77777777" w:rsidR="00A22B3D" w:rsidRPr="00544561" w:rsidRDefault="00A22B3D" w:rsidP="00FB33DD">
            <w:pPr>
              <w:pStyle w:val="TableText"/>
              <w:ind w:right="144"/>
            </w:pPr>
            <w:r>
              <w:rPr>
                <w:color w:val="000000"/>
              </w:rPr>
              <w:t>2.60</w:t>
            </w:r>
          </w:p>
        </w:tc>
        <w:tc>
          <w:tcPr>
            <w:tcW w:w="0" w:type="auto"/>
            <w:noWrap/>
            <w:vAlign w:val="center"/>
          </w:tcPr>
          <w:p w14:paraId="5EA6C76A" w14:textId="77777777" w:rsidR="00A22B3D" w:rsidRDefault="00A22B3D" w:rsidP="00FB33DD">
            <w:pPr>
              <w:pStyle w:val="TableText"/>
              <w:ind w:right="144"/>
            </w:pPr>
            <w:r>
              <w:rPr>
                <w:color w:val="000000"/>
              </w:rPr>
              <w:t>41</w:t>
            </w:r>
          </w:p>
        </w:tc>
        <w:tc>
          <w:tcPr>
            <w:tcW w:w="0" w:type="auto"/>
            <w:noWrap/>
            <w:vAlign w:val="center"/>
          </w:tcPr>
          <w:p w14:paraId="3F3D0EEA" w14:textId="77777777" w:rsidR="00A22B3D" w:rsidRPr="00544561" w:rsidRDefault="00A22B3D" w:rsidP="00FB33DD">
            <w:pPr>
              <w:pStyle w:val="TableText"/>
              <w:ind w:right="144"/>
            </w:pPr>
            <w:r>
              <w:rPr>
                <w:color w:val="000000"/>
              </w:rPr>
              <w:t>0.76</w:t>
            </w:r>
          </w:p>
        </w:tc>
        <w:tc>
          <w:tcPr>
            <w:tcW w:w="0" w:type="auto"/>
            <w:noWrap/>
            <w:vAlign w:val="center"/>
          </w:tcPr>
          <w:p w14:paraId="247205F2" w14:textId="77777777" w:rsidR="00A22B3D" w:rsidRPr="00544561" w:rsidRDefault="00A22B3D" w:rsidP="00FB33DD">
            <w:pPr>
              <w:pStyle w:val="TableText"/>
              <w:ind w:right="144"/>
            </w:pPr>
            <w:r>
              <w:rPr>
                <w:color w:val="000000"/>
              </w:rPr>
              <w:t>2.46</w:t>
            </w:r>
          </w:p>
        </w:tc>
        <w:tc>
          <w:tcPr>
            <w:tcW w:w="662" w:type="dxa"/>
            <w:noWrap/>
            <w:vAlign w:val="center"/>
          </w:tcPr>
          <w:p w14:paraId="455ACDB6" w14:textId="77777777" w:rsidR="00A22B3D" w:rsidRDefault="00A22B3D" w:rsidP="00FB33DD">
            <w:pPr>
              <w:pStyle w:val="TableText"/>
              <w:ind w:right="144"/>
            </w:pPr>
            <w:r>
              <w:rPr>
                <w:color w:val="000000"/>
              </w:rPr>
              <w:t>36</w:t>
            </w:r>
          </w:p>
        </w:tc>
        <w:tc>
          <w:tcPr>
            <w:tcW w:w="0" w:type="auto"/>
            <w:noWrap/>
            <w:vAlign w:val="center"/>
          </w:tcPr>
          <w:p w14:paraId="47928CD1" w14:textId="77777777" w:rsidR="00A22B3D" w:rsidRPr="00544561" w:rsidRDefault="00A22B3D" w:rsidP="00FB33DD">
            <w:pPr>
              <w:pStyle w:val="TableText"/>
              <w:ind w:right="144"/>
            </w:pPr>
            <w:r>
              <w:rPr>
                <w:color w:val="000000"/>
              </w:rPr>
              <w:t>0.79</w:t>
            </w:r>
          </w:p>
        </w:tc>
        <w:tc>
          <w:tcPr>
            <w:tcW w:w="0" w:type="auto"/>
            <w:noWrap/>
            <w:vAlign w:val="center"/>
          </w:tcPr>
          <w:p w14:paraId="5C3115A0" w14:textId="77777777" w:rsidR="00A22B3D" w:rsidRPr="00544561" w:rsidRDefault="00A22B3D" w:rsidP="00FB33DD">
            <w:pPr>
              <w:pStyle w:val="TableText"/>
              <w:ind w:right="144"/>
            </w:pPr>
            <w:r>
              <w:rPr>
                <w:color w:val="000000"/>
              </w:rPr>
              <w:t>2.09</w:t>
            </w:r>
          </w:p>
        </w:tc>
      </w:tr>
      <w:tr w:rsidR="00A22B3D" w:rsidRPr="00B730FB" w14:paraId="3E152781" w14:textId="77777777" w:rsidTr="007D1DC9">
        <w:tc>
          <w:tcPr>
            <w:tcW w:w="0" w:type="auto"/>
          </w:tcPr>
          <w:p w14:paraId="3B2DDF8A" w14:textId="77777777" w:rsidR="00A22B3D" w:rsidRDefault="00A22B3D" w:rsidP="00FB33DD">
            <w:pPr>
              <w:pStyle w:val="TableText"/>
              <w:ind w:right="144"/>
            </w:pPr>
            <w:r>
              <w:t>High school Version 2</w:t>
            </w:r>
          </w:p>
        </w:tc>
        <w:tc>
          <w:tcPr>
            <w:tcW w:w="0" w:type="auto"/>
            <w:noWrap/>
            <w:vAlign w:val="center"/>
          </w:tcPr>
          <w:p w14:paraId="69E577F0" w14:textId="77777777" w:rsidR="00A22B3D" w:rsidRDefault="00A22B3D" w:rsidP="00FB33DD">
            <w:pPr>
              <w:pStyle w:val="TableText"/>
            </w:pPr>
            <w:r>
              <w:rPr>
                <w:color w:val="000000"/>
              </w:rPr>
              <w:t>1,573</w:t>
            </w:r>
          </w:p>
        </w:tc>
        <w:tc>
          <w:tcPr>
            <w:tcW w:w="0" w:type="auto"/>
            <w:noWrap/>
            <w:vAlign w:val="center"/>
          </w:tcPr>
          <w:p w14:paraId="233724FB" w14:textId="77777777" w:rsidR="00A22B3D" w:rsidRPr="00544561" w:rsidRDefault="00A22B3D" w:rsidP="00FB33DD">
            <w:pPr>
              <w:pStyle w:val="TableText"/>
              <w:ind w:right="144"/>
            </w:pPr>
            <w:r>
              <w:rPr>
                <w:color w:val="000000"/>
              </w:rPr>
              <w:t>0.84</w:t>
            </w:r>
          </w:p>
        </w:tc>
        <w:tc>
          <w:tcPr>
            <w:tcW w:w="0" w:type="auto"/>
            <w:noWrap/>
            <w:vAlign w:val="center"/>
          </w:tcPr>
          <w:p w14:paraId="15926F27" w14:textId="77777777" w:rsidR="00A22B3D" w:rsidRPr="00544561" w:rsidRDefault="00A22B3D" w:rsidP="00FB33DD">
            <w:pPr>
              <w:pStyle w:val="TableText"/>
              <w:ind w:right="144"/>
            </w:pPr>
            <w:r>
              <w:rPr>
                <w:color w:val="000000"/>
              </w:rPr>
              <w:t>2.56</w:t>
            </w:r>
          </w:p>
        </w:tc>
        <w:tc>
          <w:tcPr>
            <w:tcW w:w="0" w:type="auto"/>
            <w:noWrap/>
            <w:vAlign w:val="center"/>
          </w:tcPr>
          <w:p w14:paraId="2DBEE6F6" w14:textId="77777777" w:rsidR="00A22B3D" w:rsidRDefault="00A22B3D" w:rsidP="00FB33DD">
            <w:pPr>
              <w:pStyle w:val="TableText"/>
              <w:ind w:right="144"/>
            </w:pPr>
            <w:r>
              <w:rPr>
                <w:color w:val="000000"/>
              </w:rPr>
              <w:t>22</w:t>
            </w:r>
          </w:p>
        </w:tc>
        <w:tc>
          <w:tcPr>
            <w:tcW w:w="0" w:type="auto"/>
            <w:noWrap/>
            <w:vAlign w:val="center"/>
          </w:tcPr>
          <w:p w14:paraId="0FAF4343" w14:textId="77777777" w:rsidR="00A22B3D" w:rsidRPr="00544561" w:rsidRDefault="00A22B3D" w:rsidP="00FB33DD">
            <w:pPr>
              <w:pStyle w:val="TableText"/>
              <w:ind w:right="144"/>
            </w:pPr>
            <w:r>
              <w:rPr>
                <w:color w:val="000000"/>
              </w:rPr>
              <w:t>0.86</w:t>
            </w:r>
          </w:p>
        </w:tc>
        <w:tc>
          <w:tcPr>
            <w:tcW w:w="0" w:type="auto"/>
            <w:noWrap/>
            <w:vAlign w:val="center"/>
          </w:tcPr>
          <w:p w14:paraId="51B4174A" w14:textId="77777777" w:rsidR="00A22B3D" w:rsidRPr="00544561" w:rsidRDefault="00A22B3D" w:rsidP="00FB33DD">
            <w:pPr>
              <w:pStyle w:val="TableText"/>
              <w:ind w:right="144"/>
            </w:pPr>
            <w:r>
              <w:rPr>
                <w:color w:val="000000"/>
              </w:rPr>
              <w:t>2.56</w:t>
            </w:r>
          </w:p>
        </w:tc>
        <w:tc>
          <w:tcPr>
            <w:tcW w:w="662" w:type="dxa"/>
            <w:noWrap/>
            <w:vAlign w:val="center"/>
          </w:tcPr>
          <w:p w14:paraId="04EE4355" w14:textId="77777777" w:rsidR="00A22B3D" w:rsidRDefault="00A22B3D" w:rsidP="00FB33DD">
            <w:pPr>
              <w:pStyle w:val="TableText"/>
              <w:ind w:right="144"/>
            </w:pPr>
            <w:r>
              <w:rPr>
                <w:color w:val="000000"/>
              </w:rPr>
              <w:t>26</w:t>
            </w:r>
          </w:p>
        </w:tc>
        <w:tc>
          <w:tcPr>
            <w:tcW w:w="0" w:type="auto"/>
            <w:noWrap/>
            <w:vAlign w:val="center"/>
          </w:tcPr>
          <w:p w14:paraId="4399D85D" w14:textId="77777777" w:rsidR="00A22B3D" w:rsidRPr="00544561" w:rsidRDefault="00A22B3D" w:rsidP="00FB33DD">
            <w:pPr>
              <w:pStyle w:val="TableText"/>
              <w:ind w:right="144"/>
            </w:pPr>
            <w:r>
              <w:rPr>
                <w:color w:val="000000"/>
              </w:rPr>
              <w:t>0.84</w:t>
            </w:r>
          </w:p>
        </w:tc>
        <w:tc>
          <w:tcPr>
            <w:tcW w:w="0" w:type="auto"/>
            <w:noWrap/>
            <w:vAlign w:val="center"/>
          </w:tcPr>
          <w:p w14:paraId="000E4261" w14:textId="77777777" w:rsidR="00A22B3D" w:rsidRPr="00544561" w:rsidRDefault="00A22B3D" w:rsidP="00FB33DD">
            <w:pPr>
              <w:pStyle w:val="TableText"/>
              <w:ind w:right="144"/>
            </w:pPr>
            <w:r>
              <w:rPr>
                <w:color w:val="000000"/>
              </w:rPr>
              <w:t>2.37</w:t>
            </w:r>
          </w:p>
        </w:tc>
      </w:tr>
      <w:tr w:rsidR="00A22B3D" w:rsidRPr="00B730FB" w14:paraId="7C83322A" w14:textId="77777777" w:rsidTr="00881C4C">
        <w:tc>
          <w:tcPr>
            <w:tcW w:w="0" w:type="auto"/>
          </w:tcPr>
          <w:p w14:paraId="4C995668" w14:textId="77777777" w:rsidR="00A22B3D" w:rsidRDefault="00A22B3D" w:rsidP="003A166B">
            <w:pPr>
              <w:pStyle w:val="TableText"/>
              <w:ind w:right="144"/>
            </w:pPr>
            <w:r>
              <w:t>Grade 10 Version 1</w:t>
            </w:r>
          </w:p>
        </w:tc>
        <w:tc>
          <w:tcPr>
            <w:tcW w:w="0" w:type="auto"/>
            <w:noWrap/>
            <w:vAlign w:val="bottom"/>
          </w:tcPr>
          <w:p w14:paraId="3194B364" w14:textId="77777777" w:rsidR="00A22B3D" w:rsidRDefault="00A22B3D" w:rsidP="003A166B">
            <w:pPr>
              <w:pStyle w:val="TableText"/>
              <w:rPr>
                <w:color w:val="000000"/>
              </w:rPr>
            </w:pPr>
            <w:r>
              <w:rPr>
                <w:color w:val="000000"/>
              </w:rPr>
              <w:t>40</w:t>
            </w:r>
          </w:p>
        </w:tc>
        <w:tc>
          <w:tcPr>
            <w:tcW w:w="0" w:type="auto"/>
            <w:noWrap/>
            <w:vAlign w:val="bottom"/>
          </w:tcPr>
          <w:p w14:paraId="30B2D47A" w14:textId="77777777" w:rsidR="00A22B3D" w:rsidRDefault="00A22B3D" w:rsidP="003A166B">
            <w:pPr>
              <w:pStyle w:val="TableText"/>
              <w:ind w:right="144"/>
              <w:rPr>
                <w:color w:val="000000"/>
              </w:rPr>
            </w:pPr>
            <w:r>
              <w:rPr>
                <w:color w:val="000000"/>
              </w:rPr>
              <w:t>0.78</w:t>
            </w:r>
          </w:p>
        </w:tc>
        <w:tc>
          <w:tcPr>
            <w:tcW w:w="0" w:type="auto"/>
            <w:noWrap/>
            <w:vAlign w:val="bottom"/>
          </w:tcPr>
          <w:p w14:paraId="578E1B4B" w14:textId="77777777" w:rsidR="00A22B3D" w:rsidRDefault="00A22B3D" w:rsidP="003A166B">
            <w:pPr>
              <w:pStyle w:val="TableText"/>
              <w:ind w:right="144"/>
              <w:rPr>
                <w:color w:val="000000"/>
              </w:rPr>
            </w:pPr>
            <w:r>
              <w:rPr>
                <w:color w:val="000000"/>
              </w:rPr>
              <w:t>2.65</w:t>
            </w:r>
          </w:p>
        </w:tc>
        <w:tc>
          <w:tcPr>
            <w:tcW w:w="0" w:type="auto"/>
            <w:noWrap/>
            <w:vAlign w:val="bottom"/>
          </w:tcPr>
          <w:p w14:paraId="01B9F753" w14:textId="77777777" w:rsidR="00A22B3D" w:rsidRDefault="00A22B3D" w:rsidP="003A166B">
            <w:pPr>
              <w:pStyle w:val="TableText"/>
              <w:ind w:right="144"/>
              <w:rPr>
                <w:color w:val="000000"/>
              </w:rPr>
            </w:pPr>
            <w:r>
              <w:rPr>
                <w:color w:val="000000"/>
              </w:rPr>
              <w:t>0</w:t>
            </w:r>
          </w:p>
        </w:tc>
        <w:tc>
          <w:tcPr>
            <w:tcW w:w="0" w:type="auto"/>
            <w:noWrap/>
            <w:vAlign w:val="bottom"/>
          </w:tcPr>
          <w:p w14:paraId="5651CDEB" w14:textId="77777777" w:rsidR="00A22B3D" w:rsidRDefault="00A22B3D" w:rsidP="003A166B">
            <w:pPr>
              <w:pStyle w:val="TableText"/>
              <w:ind w:right="144"/>
              <w:rPr>
                <w:color w:val="000000"/>
              </w:rPr>
            </w:pPr>
            <w:r>
              <w:rPr>
                <w:color w:val="000000"/>
              </w:rPr>
              <w:t>N/A</w:t>
            </w:r>
          </w:p>
        </w:tc>
        <w:tc>
          <w:tcPr>
            <w:tcW w:w="0" w:type="auto"/>
            <w:noWrap/>
            <w:vAlign w:val="bottom"/>
          </w:tcPr>
          <w:p w14:paraId="1B559501" w14:textId="77777777" w:rsidR="00A22B3D" w:rsidRDefault="00A22B3D" w:rsidP="003A166B">
            <w:pPr>
              <w:pStyle w:val="TableText"/>
              <w:ind w:right="144"/>
              <w:rPr>
                <w:color w:val="000000"/>
              </w:rPr>
            </w:pPr>
            <w:r>
              <w:rPr>
                <w:color w:val="000000"/>
              </w:rPr>
              <w:t>N/A</w:t>
            </w:r>
          </w:p>
        </w:tc>
        <w:tc>
          <w:tcPr>
            <w:tcW w:w="662" w:type="dxa"/>
            <w:noWrap/>
            <w:vAlign w:val="bottom"/>
          </w:tcPr>
          <w:p w14:paraId="3D420FAB" w14:textId="77777777" w:rsidR="00A22B3D" w:rsidRDefault="00A22B3D" w:rsidP="003A166B">
            <w:pPr>
              <w:pStyle w:val="TableText"/>
              <w:ind w:right="144"/>
              <w:rPr>
                <w:color w:val="000000"/>
              </w:rPr>
            </w:pPr>
            <w:r>
              <w:rPr>
                <w:color w:val="000000"/>
              </w:rPr>
              <w:t>3</w:t>
            </w:r>
          </w:p>
        </w:tc>
        <w:tc>
          <w:tcPr>
            <w:tcW w:w="0" w:type="auto"/>
            <w:noWrap/>
            <w:vAlign w:val="bottom"/>
          </w:tcPr>
          <w:p w14:paraId="2A5FF7D4" w14:textId="77777777" w:rsidR="00A22B3D" w:rsidRDefault="00A22B3D" w:rsidP="003A166B">
            <w:pPr>
              <w:pStyle w:val="TableText"/>
              <w:ind w:right="144"/>
              <w:rPr>
                <w:color w:val="000000"/>
              </w:rPr>
            </w:pPr>
            <w:r>
              <w:rPr>
                <w:color w:val="000000"/>
              </w:rPr>
              <w:t>N/A</w:t>
            </w:r>
          </w:p>
        </w:tc>
        <w:tc>
          <w:tcPr>
            <w:tcW w:w="0" w:type="auto"/>
            <w:noWrap/>
            <w:vAlign w:val="bottom"/>
          </w:tcPr>
          <w:p w14:paraId="3EB3384A" w14:textId="77777777" w:rsidR="00A22B3D" w:rsidRDefault="00A22B3D" w:rsidP="003A166B">
            <w:pPr>
              <w:pStyle w:val="TableText"/>
              <w:ind w:right="144"/>
              <w:rPr>
                <w:color w:val="000000"/>
              </w:rPr>
            </w:pPr>
            <w:r>
              <w:rPr>
                <w:color w:val="000000"/>
              </w:rPr>
              <w:t>N/A</w:t>
            </w:r>
          </w:p>
        </w:tc>
      </w:tr>
      <w:tr w:rsidR="00A22B3D" w:rsidRPr="00B730FB" w14:paraId="00B96D81" w14:textId="77777777" w:rsidTr="00881C4C">
        <w:tc>
          <w:tcPr>
            <w:tcW w:w="0" w:type="auto"/>
          </w:tcPr>
          <w:p w14:paraId="502879CE" w14:textId="77777777" w:rsidR="00A22B3D" w:rsidRDefault="00A22B3D" w:rsidP="003A166B">
            <w:pPr>
              <w:pStyle w:val="TableText"/>
              <w:ind w:right="144"/>
            </w:pPr>
            <w:r>
              <w:t>Grade 10 Version 2</w:t>
            </w:r>
          </w:p>
        </w:tc>
        <w:tc>
          <w:tcPr>
            <w:tcW w:w="0" w:type="auto"/>
            <w:noWrap/>
            <w:vAlign w:val="bottom"/>
          </w:tcPr>
          <w:p w14:paraId="3BD5BA1D" w14:textId="77777777" w:rsidR="00A22B3D" w:rsidRDefault="00A22B3D" w:rsidP="003A166B">
            <w:pPr>
              <w:pStyle w:val="TableText"/>
              <w:rPr>
                <w:color w:val="000000"/>
              </w:rPr>
            </w:pPr>
            <w:r>
              <w:rPr>
                <w:color w:val="000000"/>
              </w:rPr>
              <w:t>95</w:t>
            </w:r>
          </w:p>
        </w:tc>
        <w:tc>
          <w:tcPr>
            <w:tcW w:w="0" w:type="auto"/>
            <w:noWrap/>
            <w:vAlign w:val="bottom"/>
          </w:tcPr>
          <w:p w14:paraId="1151C20E" w14:textId="77777777" w:rsidR="00A22B3D" w:rsidRDefault="00A22B3D" w:rsidP="003A166B">
            <w:pPr>
              <w:pStyle w:val="TableText"/>
              <w:ind w:right="144"/>
              <w:rPr>
                <w:color w:val="000000"/>
              </w:rPr>
            </w:pPr>
            <w:r>
              <w:rPr>
                <w:color w:val="000000"/>
              </w:rPr>
              <w:t>0.87</w:t>
            </w:r>
          </w:p>
        </w:tc>
        <w:tc>
          <w:tcPr>
            <w:tcW w:w="0" w:type="auto"/>
            <w:noWrap/>
            <w:vAlign w:val="bottom"/>
          </w:tcPr>
          <w:p w14:paraId="088E4C8F" w14:textId="77777777" w:rsidR="00A22B3D" w:rsidRDefault="00A22B3D" w:rsidP="003A166B">
            <w:pPr>
              <w:pStyle w:val="TableText"/>
              <w:ind w:right="144"/>
              <w:rPr>
                <w:color w:val="000000"/>
              </w:rPr>
            </w:pPr>
            <w:r>
              <w:rPr>
                <w:color w:val="000000"/>
              </w:rPr>
              <w:t>2.45</w:t>
            </w:r>
          </w:p>
        </w:tc>
        <w:tc>
          <w:tcPr>
            <w:tcW w:w="0" w:type="auto"/>
            <w:noWrap/>
            <w:vAlign w:val="bottom"/>
          </w:tcPr>
          <w:p w14:paraId="561BC9A3" w14:textId="77777777" w:rsidR="00A22B3D" w:rsidRDefault="00A22B3D" w:rsidP="003A166B">
            <w:pPr>
              <w:pStyle w:val="TableText"/>
              <w:ind w:right="144"/>
              <w:rPr>
                <w:color w:val="000000"/>
              </w:rPr>
            </w:pPr>
            <w:r>
              <w:rPr>
                <w:color w:val="000000"/>
              </w:rPr>
              <w:t>2</w:t>
            </w:r>
          </w:p>
        </w:tc>
        <w:tc>
          <w:tcPr>
            <w:tcW w:w="0" w:type="auto"/>
            <w:noWrap/>
            <w:vAlign w:val="bottom"/>
          </w:tcPr>
          <w:p w14:paraId="03135B32" w14:textId="77777777" w:rsidR="00A22B3D" w:rsidRDefault="00A22B3D" w:rsidP="003A166B">
            <w:pPr>
              <w:pStyle w:val="TableText"/>
              <w:ind w:right="144"/>
              <w:rPr>
                <w:color w:val="000000"/>
              </w:rPr>
            </w:pPr>
            <w:r>
              <w:rPr>
                <w:color w:val="000000"/>
              </w:rPr>
              <w:t>N/A</w:t>
            </w:r>
          </w:p>
        </w:tc>
        <w:tc>
          <w:tcPr>
            <w:tcW w:w="0" w:type="auto"/>
            <w:noWrap/>
            <w:vAlign w:val="bottom"/>
          </w:tcPr>
          <w:p w14:paraId="189E2CA3" w14:textId="77777777" w:rsidR="00A22B3D" w:rsidRDefault="00A22B3D" w:rsidP="003A166B">
            <w:pPr>
              <w:pStyle w:val="TableText"/>
              <w:ind w:right="144"/>
              <w:rPr>
                <w:color w:val="000000"/>
              </w:rPr>
            </w:pPr>
            <w:r>
              <w:rPr>
                <w:color w:val="000000"/>
              </w:rPr>
              <w:t>N/A</w:t>
            </w:r>
          </w:p>
        </w:tc>
        <w:tc>
          <w:tcPr>
            <w:tcW w:w="662" w:type="dxa"/>
            <w:noWrap/>
            <w:vAlign w:val="bottom"/>
          </w:tcPr>
          <w:p w14:paraId="072327C9" w14:textId="77777777" w:rsidR="00A22B3D" w:rsidRDefault="00A22B3D" w:rsidP="003A166B">
            <w:pPr>
              <w:pStyle w:val="TableText"/>
              <w:ind w:right="144"/>
              <w:rPr>
                <w:color w:val="000000"/>
              </w:rPr>
            </w:pPr>
            <w:r>
              <w:rPr>
                <w:color w:val="000000"/>
              </w:rPr>
              <w:t>0</w:t>
            </w:r>
          </w:p>
        </w:tc>
        <w:tc>
          <w:tcPr>
            <w:tcW w:w="0" w:type="auto"/>
            <w:noWrap/>
            <w:vAlign w:val="bottom"/>
          </w:tcPr>
          <w:p w14:paraId="6ABA07D5" w14:textId="77777777" w:rsidR="00A22B3D" w:rsidRDefault="00A22B3D" w:rsidP="003A166B">
            <w:pPr>
              <w:pStyle w:val="TableText"/>
              <w:ind w:right="144"/>
              <w:rPr>
                <w:color w:val="000000"/>
              </w:rPr>
            </w:pPr>
            <w:r>
              <w:rPr>
                <w:color w:val="000000"/>
              </w:rPr>
              <w:t>N/A</w:t>
            </w:r>
          </w:p>
        </w:tc>
        <w:tc>
          <w:tcPr>
            <w:tcW w:w="0" w:type="auto"/>
            <w:noWrap/>
            <w:vAlign w:val="bottom"/>
          </w:tcPr>
          <w:p w14:paraId="7DCB70F5" w14:textId="77777777" w:rsidR="00A22B3D" w:rsidRDefault="00A22B3D" w:rsidP="003A166B">
            <w:pPr>
              <w:pStyle w:val="TableText"/>
              <w:ind w:right="144"/>
              <w:rPr>
                <w:color w:val="000000"/>
              </w:rPr>
            </w:pPr>
            <w:r>
              <w:rPr>
                <w:color w:val="000000"/>
              </w:rPr>
              <w:t>N/A</w:t>
            </w:r>
          </w:p>
        </w:tc>
      </w:tr>
      <w:tr w:rsidR="00A22B3D" w:rsidRPr="00B730FB" w14:paraId="3530ADA5" w14:textId="77777777" w:rsidTr="00881C4C">
        <w:tc>
          <w:tcPr>
            <w:tcW w:w="0" w:type="auto"/>
          </w:tcPr>
          <w:p w14:paraId="64AAA323" w14:textId="77777777" w:rsidR="00A22B3D" w:rsidRDefault="00A22B3D" w:rsidP="003A166B">
            <w:pPr>
              <w:pStyle w:val="TableText"/>
              <w:ind w:right="144"/>
            </w:pPr>
            <w:r>
              <w:t>Grade 11 Version 1</w:t>
            </w:r>
          </w:p>
        </w:tc>
        <w:tc>
          <w:tcPr>
            <w:tcW w:w="0" w:type="auto"/>
            <w:noWrap/>
            <w:vAlign w:val="bottom"/>
          </w:tcPr>
          <w:p w14:paraId="0141552E" w14:textId="77777777" w:rsidR="00A22B3D" w:rsidRDefault="00A22B3D" w:rsidP="003A166B">
            <w:pPr>
              <w:pStyle w:val="TableText"/>
              <w:rPr>
                <w:color w:val="000000"/>
              </w:rPr>
            </w:pPr>
            <w:r>
              <w:rPr>
                <w:color w:val="000000"/>
              </w:rPr>
              <w:t>450</w:t>
            </w:r>
          </w:p>
        </w:tc>
        <w:tc>
          <w:tcPr>
            <w:tcW w:w="0" w:type="auto"/>
            <w:noWrap/>
            <w:vAlign w:val="bottom"/>
          </w:tcPr>
          <w:p w14:paraId="426D6E06" w14:textId="77777777" w:rsidR="00A22B3D" w:rsidRDefault="00A22B3D" w:rsidP="003A166B">
            <w:pPr>
              <w:pStyle w:val="TableText"/>
              <w:ind w:right="144"/>
              <w:rPr>
                <w:color w:val="000000"/>
              </w:rPr>
            </w:pPr>
            <w:r>
              <w:rPr>
                <w:color w:val="000000"/>
              </w:rPr>
              <w:t>0.81</w:t>
            </w:r>
          </w:p>
        </w:tc>
        <w:tc>
          <w:tcPr>
            <w:tcW w:w="0" w:type="auto"/>
            <w:noWrap/>
            <w:vAlign w:val="bottom"/>
          </w:tcPr>
          <w:p w14:paraId="7B22AB60" w14:textId="77777777" w:rsidR="00A22B3D" w:rsidRDefault="00A22B3D" w:rsidP="003A166B">
            <w:pPr>
              <w:pStyle w:val="TableText"/>
              <w:ind w:right="144"/>
              <w:rPr>
                <w:color w:val="000000"/>
              </w:rPr>
            </w:pPr>
            <w:r>
              <w:rPr>
                <w:color w:val="000000"/>
              </w:rPr>
              <w:t>2.59</w:t>
            </w:r>
          </w:p>
        </w:tc>
        <w:tc>
          <w:tcPr>
            <w:tcW w:w="0" w:type="auto"/>
            <w:noWrap/>
            <w:vAlign w:val="bottom"/>
          </w:tcPr>
          <w:p w14:paraId="7C158D50" w14:textId="77777777" w:rsidR="00A22B3D" w:rsidRDefault="00A22B3D" w:rsidP="003A166B">
            <w:pPr>
              <w:pStyle w:val="TableText"/>
              <w:ind w:right="144"/>
              <w:rPr>
                <w:color w:val="000000"/>
              </w:rPr>
            </w:pPr>
            <w:r>
              <w:rPr>
                <w:color w:val="000000"/>
              </w:rPr>
              <w:t>24</w:t>
            </w:r>
          </w:p>
        </w:tc>
        <w:tc>
          <w:tcPr>
            <w:tcW w:w="0" w:type="auto"/>
            <w:noWrap/>
            <w:vAlign w:val="bottom"/>
          </w:tcPr>
          <w:p w14:paraId="61DB379D" w14:textId="77777777" w:rsidR="00A22B3D" w:rsidRDefault="00A22B3D" w:rsidP="003A166B">
            <w:pPr>
              <w:pStyle w:val="TableText"/>
              <w:ind w:right="144"/>
              <w:rPr>
                <w:color w:val="000000"/>
              </w:rPr>
            </w:pPr>
            <w:r>
              <w:rPr>
                <w:color w:val="000000"/>
              </w:rPr>
              <w:t>0.83</w:t>
            </w:r>
          </w:p>
        </w:tc>
        <w:tc>
          <w:tcPr>
            <w:tcW w:w="0" w:type="auto"/>
            <w:noWrap/>
            <w:vAlign w:val="bottom"/>
          </w:tcPr>
          <w:p w14:paraId="31F15E20" w14:textId="77777777" w:rsidR="00A22B3D" w:rsidRDefault="00A22B3D" w:rsidP="003A166B">
            <w:pPr>
              <w:pStyle w:val="TableText"/>
              <w:ind w:right="144"/>
              <w:rPr>
                <w:color w:val="000000"/>
              </w:rPr>
            </w:pPr>
            <w:r>
              <w:rPr>
                <w:color w:val="000000"/>
              </w:rPr>
              <w:t>2.40</w:t>
            </w:r>
          </w:p>
        </w:tc>
        <w:tc>
          <w:tcPr>
            <w:tcW w:w="662" w:type="dxa"/>
            <w:noWrap/>
            <w:vAlign w:val="bottom"/>
          </w:tcPr>
          <w:p w14:paraId="13B4AE2C" w14:textId="77777777" w:rsidR="00A22B3D" w:rsidRDefault="00A22B3D" w:rsidP="003A166B">
            <w:pPr>
              <w:pStyle w:val="TableText"/>
              <w:ind w:right="144"/>
              <w:rPr>
                <w:color w:val="000000"/>
              </w:rPr>
            </w:pPr>
            <w:r>
              <w:rPr>
                <w:color w:val="000000"/>
              </w:rPr>
              <w:t>17</w:t>
            </w:r>
          </w:p>
        </w:tc>
        <w:tc>
          <w:tcPr>
            <w:tcW w:w="0" w:type="auto"/>
            <w:noWrap/>
            <w:vAlign w:val="bottom"/>
          </w:tcPr>
          <w:p w14:paraId="158A7879" w14:textId="77777777" w:rsidR="00A22B3D" w:rsidRDefault="00A22B3D" w:rsidP="003A166B">
            <w:pPr>
              <w:pStyle w:val="TableText"/>
              <w:ind w:right="144"/>
              <w:rPr>
                <w:color w:val="000000"/>
              </w:rPr>
            </w:pPr>
            <w:r>
              <w:rPr>
                <w:color w:val="000000"/>
              </w:rPr>
              <w:t>0.72</w:t>
            </w:r>
          </w:p>
        </w:tc>
        <w:tc>
          <w:tcPr>
            <w:tcW w:w="0" w:type="auto"/>
            <w:noWrap/>
            <w:vAlign w:val="bottom"/>
          </w:tcPr>
          <w:p w14:paraId="7C3C6D0E" w14:textId="77777777" w:rsidR="00A22B3D" w:rsidRDefault="00A22B3D" w:rsidP="003A166B">
            <w:pPr>
              <w:pStyle w:val="TableText"/>
              <w:ind w:right="144"/>
              <w:rPr>
                <w:color w:val="000000"/>
              </w:rPr>
            </w:pPr>
            <w:r>
              <w:rPr>
                <w:color w:val="000000"/>
              </w:rPr>
              <w:t>1.99</w:t>
            </w:r>
          </w:p>
        </w:tc>
      </w:tr>
      <w:tr w:rsidR="00A22B3D" w:rsidRPr="00B730FB" w14:paraId="51F8CB9A" w14:textId="77777777" w:rsidTr="00881C4C">
        <w:tc>
          <w:tcPr>
            <w:tcW w:w="0" w:type="auto"/>
          </w:tcPr>
          <w:p w14:paraId="27825AA6" w14:textId="77777777" w:rsidR="00A22B3D" w:rsidRDefault="00A22B3D" w:rsidP="003A166B">
            <w:pPr>
              <w:pStyle w:val="TableText"/>
              <w:ind w:right="144"/>
            </w:pPr>
            <w:r>
              <w:t>Grade 11 Version 2</w:t>
            </w:r>
          </w:p>
        </w:tc>
        <w:tc>
          <w:tcPr>
            <w:tcW w:w="0" w:type="auto"/>
            <w:noWrap/>
            <w:vAlign w:val="bottom"/>
          </w:tcPr>
          <w:p w14:paraId="4EDC65A0" w14:textId="77777777" w:rsidR="00A22B3D" w:rsidRDefault="00A22B3D" w:rsidP="003A166B">
            <w:pPr>
              <w:pStyle w:val="TableText"/>
              <w:rPr>
                <w:color w:val="000000"/>
              </w:rPr>
            </w:pPr>
            <w:r>
              <w:rPr>
                <w:color w:val="000000"/>
              </w:rPr>
              <w:t>469</w:t>
            </w:r>
          </w:p>
        </w:tc>
        <w:tc>
          <w:tcPr>
            <w:tcW w:w="0" w:type="auto"/>
            <w:noWrap/>
            <w:vAlign w:val="bottom"/>
          </w:tcPr>
          <w:p w14:paraId="7833845D" w14:textId="77777777" w:rsidR="00A22B3D" w:rsidRDefault="00A22B3D" w:rsidP="003A166B">
            <w:pPr>
              <w:pStyle w:val="TableText"/>
              <w:ind w:right="144"/>
              <w:rPr>
                <w:color w:val="000000"/>
              </w:rPr>
            </w:pPr>
            <w:r>
              <w:rPr>
                <w:color w:val="000000"/>
              </w:rPr>
              <w:t>0.84</w:t>
            </w:r>
          </w:p>
        </w:tc>
        <w:tc>
          <w:tcPr>
            <w:tcW w:w="0" w:type="auto"/>
            <w:noWrap/>
            <w:vAlign w:val="bottom"/>
          </w:tcPr>
          <w:p w14:paraId="6B69CA6F" w14:textId="77777777" w:rsidR="00A22B3D" w:rsidRDefault="00A22B3D" w:rsidP="003A166B">
            <w:pPr>
              <w:pStyle w:val="TableText"/>
              <w:ind w:right="144"/>
              <w:rPr>
                <w:color w:val="000000"/>
              </w:rPr>
            </w:pPr>
            <w:r>
              <w:rPr>
                <w:color w:val="000000"/>
              </w:rPr>
              <w:t>2.57</w:t>
            </w:r>
          </w:p>
        </w:tc>
        <w:tc>
          <w:tcPr>
            <w:tcW w:w="0" w:type="auto"/>
            <w:noWrap/>
            <w:vAlign w:val="bottom"/>
          </w:tcPr>
          <w:p w14:paraId="5487FED5" w14:textId="77777777" w:rsidR="00A22B3D" w:rsidRDefault="00A22B3D" w:rsidP="003A166B">
            <w:pPr>
              <w:pStyle w:val="TableText"/>
              <w:ind w:right="144"/>
              <w:rPr>
                <w:color w:val="000000"/>
              </w:rPr>
            </w:pPr>
            <w:r>
              <w:rPr>
                <w:color w:val="000000"/>
              </w:rPr>
              <w:t>6</w:t>
            </w:r>
          </w:p>
        </w:tc>
        <w:tc>
          <w:tcPr>
            <w:tcW w:w="0" w:type="auto"/>
            <w:noWrap/>
            <w:vAlign w:val="bottom"/>
          </w:tcPr>
          <w:p w14:paraId="00480A9F" w14:textId="77777777" w:rsidR="00A22B3D" w:rsidRDefault="00A22B3D" w:rsidP="003A166B">
            <w:pPr>
              <w:pStyle w:val="TableText"/>
              <w:ind w:right="144"/>
              <w:rPr>
                <w:color w:val="000000"/>
              </w:rPr>
            </w:pPr>
            <w:r>
              <w:rPr>
                <w:color w:val="000000"/>
              </w:rPr>
              <w:t>N/A</w:t>
            </w:r>
          </w:p>
        </w:tc>
        <w:tc>
          <w:tcPr>
            <w:tcW w:w="0" w:type="auto"/>
            <w:noWrap/>
            <w:vAlign w:val="bottom"/>
          </w:tcPr>
          <w:p w14:paraId="66CC360C" w14:textId="77777777" w:rsidR="00A22B3D" w:rsidRDefault="00A22B3D" w:rsidP="003A166B">
            <w:pPr>
              <w:pStyle w:val="TableText"/>
              <w:ind w:right="144"/>
              <w:rPr>
                <w:color w:val="000000"/>
              </w:rPr>
            </w:pPr>
            <w:r>
              <w:rPr>
                <w:color w:val="000000"/>
              </w:rPr>
              <w:t>N/A</w:t>
            </w:r>
          </w:p>
        </w:tc>
        <w:tc>
          <w:tcPr>
            <w:tcW w:w="662" w:type="dxa"/>
            <w:noWrap/>
            <w:vAlign w:val="bottom"/>
          </w:tcPr>
          <w:p w14:paraId="434264B8" w14:textId="77777777" w:rsidR="00A22B3D" w:rsidRDefault="00A22B3D" w:rsidP="003A166B">
            <w:pPr>
              <w:pStyle w:val="TableText"/>
              <w:ind w:right="144"/>
              <w:rPr>
                <w:color w:val="000000"/>
              </w:rPr>
            </w:pPr>
            <w:r>
              <w:rPr>
                <w:color w:val="000000"/>
              </w:rPr>
              <w:t>12</w:t>
            </w:r>
          </w:p>
        </w:tc>
        <w:tc>
          <w:tcPr>
            <w:tcW w:w="0" w:type="auto"/>
            <w:noWrap/>
            <w:vAlign w:val="bottom"/>
          </w:tcPr>
          <w:p w14:paraId="651EC075" w14:textId="77777777" w:rsidR="00A22B3D" w:rsidRDefault="00A22B3D" w:rsidP="003A166B">
            <w:pPr>
              <w:pStyle w:val="TableText"/>
              <w:ind w:right="144"/>
              <w:rPr>
                <w:color w:val="000000"/>
              </w:rPr>
            </w:pPr>
            <w:r>
              <w:rPr>
                <w:color w:val="000000"/>
              </w:rPr>
              <w:t>0.83</w:t>
            </w:r>
          </w:p>
        </w:tc>
        <w:tc>
          <w:tcPr>
            <w:tcW w:w="0" w:type="auto"/>
            <w:noWrap/>
            <w:vAlign w:val="bottom"/>
          </w:tcPr>
          <w:p w14:paraId="67CA2BA2" w14:textId="77777777" w:rsidR="00A22B3D" w:rsidRDefault="00A22B3D" w:rsidP="003A166B">
            <w:pPr>
              <w:pStyle w:val="TableText"/>
              <w:ind w:right="144"/>
              <w:rPr>
                <w:color w:val="000000"/>
              </w:rPr>
            </w:pPr>
            <w:r>
              <w:rPr>
                <w:color w:val="000000"/>
              </w:rPr>
              <w:t>2.24</w:t>
            </w:r>
          </w:p>
        </w:tc>
      </w:tr>
      <w:tr w:rsidR="00A22B3D" w:rsidRPr="00B730FB" w14:paraId="3F5CDC61" w14:textId="77777777" w:rsidTr="00881C4C">
        <w:tc>
          <w:tcPr>
            <w:tcW w:w="0" w:type="auto"/>
          </w:tcPr>
          <w:p w14:paraId="50A7C669" w14:textId="77777777" w:rsidR="00A22B3D" w:rsidRDefault="00A22B3D" w:rsidP="003A166B">
            <w:pPr>
              <w:pStyle w:val="TableText"/>
              <w:ind w:right="144"/>
            </w:pPr>
            <w:r>
              <w:t>Grade 12 Version 1</w:t>
            </w:r>
          </w:p>
        </w:tc>
        <w:tc>
          <w:tcPr>
            <w:tcW w:w="0" w:type="auto"/>
            <w:noWrap/>
            <w:vAlign w:val="bottom"/>
          </w:tcPr>
          <w:p w14:paraId="4F738076" w14:textId="77777777" w:rsidR="00A22B3D" w:rsidRDefault="00A22B3D" w:rsidP="003A166B">
            <w:pPr>
              <w:pStyle w:val="TableText"/>
              <w:rPr>
                <w:color w:val="000000"/>
              </w:rPr>
            </w:pPr>
            <w:r>
              <w:rPr>
                <w:color w:val="000000"/>
              </w:rPr>
              <w:t>1,171</w:t>
            </w:r>
          </w:p>
        </w:tc>
        <w:tc>
          <w:tcPr>
            <w:tcW w:w="0" w:type="auto"/>
            <w:noWrap/>
            <w:vAlign w:val="bottom"/>
          </w:tcPr>
          <w:p w14:paraId="1D14124D" w14:textId="77777777" w:rsidR="00A22B3D" w:rsidRDefault="00A22B3D" w:rsidP="003A166B">
            <w:pPr>
              <w:pStyle w:val="TableText"/>
              <w:ind w:right="144"/>
              <w:rPr>
                <w:color w:val="000000"/>
              </w:rPr>
            </w:pPr>
            <w:r>
              <w:rPr>
                <w:color w:val="000000"/>
              </w:rPr>
              <w:t>0.80</w:t>
            </w:r>
          </w:p>
        </w:tc>
        <w:tc>
          <w:tcPr>
            <w:tcW w:w="0" w:type="auto"/>
            <w:noWrap/>
            <w:vAlign w:val="bottom"/>
          </w:tcPr>
          <w:p w14:paraId="260EC8E0" w14:textId="77777777" w:rsidR="00A22B3D" w:rsidRDefault="00A22B3D" w:rsidP="003A166B">
            <w:pPr>
              <w:pStyle w:val="TableText"/>
              <w:ind w:right="144"/>
              <w:rPr>
                <w:color w:val="000000"/>
              </w:rPr>
            </w:pPr>
            <w:r>
              <w:rPr>
                <w:color w:val="000000"/>
              </w:rPr>
              <w:t>2.60</w:t>
            </w:r>
          </w:p>
        </w:tc>
        <w:tc>
          <w:tcPr>
            <w:tcW w:w="0" w:type="auto"/>
            <w:noWrap/>
            <w:vAlign w:val="bottom"/>
          </w:tcPr>
          <w:p w14:paraId="203CF5FF" w14:textId="77777777" w:rsidR="00A22B3D" w:rsidRDefault="00A22B3D" w:rsidP="003A166B">
            <w:pPr>
              <w:pStyle w:val="TableText"/>
              <w:ind w:right="144"/>
              <w:rPr>
                <w:color w:val="000000"/>
              </w:rPr>
            </w:pPr>
            <w:r>
              <w:rPr>
                <w:color w:val="000000"/>
              </w:rPr>
              <w:t>17</w:t>
            </w:r>
          </w:p>
        </w:tc>
        <w:tc>
          <w:tcPr>
            <w:tcW w:w="0" w:type="auto"/>
            <w:noWrap/>
            <w:vAlign w:val="bottom"/>
          </w:tcPr>
          <w:p w14:paraId="5DB5E917" w14:textId="77777777" w:rsidR="00A22B3D" w:rsidRDefault="00A22B3D" w:rsidP="003A166B">
            <w:pPr>
              <w:pStyle w:val="TableText"/>
              <w:ind w:right="144"/>
              <w:rPr>
                <w:color w:val="000000"/>
              </w:rPr>
            </w:pPr>
            <w:r>
              <w:rPr>
                <w:color w:val="000000"/>
              </w:rPr>
              <w:t>0.61</w:t>
            </w:r>
          </w:p>
        </w:tc>
        <w:tc>
          <w:tcPr>
            <w:tcW w:w="0" w:type="auto"/>
            <w:noWrap/>
            <w:vAlign w:val="bottom"/>
          </w:tcPr>
          <w:p w14:paraId="26BBECB3" w14:textId="77777777" w:rsidR="00A22B3D" w:rsidRDefault="00A22B3D" w:rsidP="003A166B">
            <w:pPr>
              <w:pStyle w:val="TableText"/>
              <w:ind w:right="144"/>
              <w:rPr>
                <w:color w:val="000000"/>
              </w:rPr>
            </w:pPr>
            <w:r>
              <w:rPr>
                <w:color w:val="000000"/>
              </w:rPr>
              <w:t>2.54</w:t>
            </w:r>
          </w:p>
        </w:tc>
        <w:tc>
          <w:tcPr>
            <w:tcW w:w="662" w:type="dxa"/>
            <w:noWrap/>
            <w:vAlign w:val="bottom"/>
          </w:tcPr>
          <w:p w14:paraId="12746499" w14:textId="77777777" w:rsidR="00A22B3D" w:rsidRDefault="00A22B3D" w:rsidP="003A166B">
            <w:pPr>
              <w:pStyle w:val="TableText"/>
              <w:ind w:right="144"/>
              <w:rPr>
                <w:color w:val="000000"/>
              </w:rPr>
            </w:pPr>
            <w:r>
              <w:rPr>
                <w:color w:val="000000"/>
              </w:rPr>
              <w:t>16</w:t>
            </w:r>
          </w:p>
        </w:tc>
        <w:tc>
          <w:tcPr>
            <w:tcW w:w="0" w:type="auto"/>
            <w:noWrap/>
            <w:vAlign w:val="bottom"/>
          </w:tcPr>
          <w:p w14:paraId="164405B2" w14:textId="77777777" w:rsidR="00A22B3D" w:rsidRDefault="00A22B3D" w:rsidP="003A166B">
            <w:pPr>
              <w:pStyle w:val="TableText"/>
              <w:ind w:right="144"/>
              <w:rPr>
                <w:color w:val="000000"/>
              </w:rPr>
            </w:pPr>
            <w:r>
              <w:rPr>
                <w:color w:val="000000"/>
              </w:rPr>
              <w:t>0.83</w:t>
            </w:r>
          </w:p>
        </w:tc>
        <w:tc>
          <w:tcPr>
            <w:tcW w:w="0" w:type="auto"/>
            <w:noWrap/>
            <w:vAlign w:val="bottom"/>
          </w:tcPr>
          <w:p w14:paraId="4A9B3569" w14:textId="77777777" w:rsidR="00A22B3D" w:rsidRDefault="00A22B3D" w:rsidP="003A166B">
            <w:pPr>
              <w:pStyle w:val="TableText"/>
              <w:ind w:right="144"/>
              <w:rPr>
                <w:color w:val="000000"/>
              </w:rPr>
            </w:pPr>
            <w:r>
              <w:rPr>
                <w:color w:val="000000"/>
              </w:rPr>
              <w:t>2.18</w:t>
            </w:r>
          </w:p>
        </w:tc>
      </w:tr>
      <w:tr w:rsidR="00A22B3D" w:rsidRPr="00B730FB" w14:paraId="3FF3B89E" w14:textId="77777777" w:rsidTr="00881C4C">
        <w:tc>
          <w:tcPr>
            <w:tcW w:w="0" w:type="auto"/>
          </w:tcPr>
          <w:p w14:paraId="687F49E8" w14:textId="77777777" w:rsidR="00A22B3D" w:rsidRDefault="00A22B3D" w:rsidP="003A166B">
            <w:pPr>
              <w:pStyle w:val="TableText"/>
              <w:ind w:right="144"/>
            </w:pPr>
            <w:r>
              <w:t>Grade 12 Version 2</w:t>
            </w:r>
          </w:p>
        </w:tc>
        <w:tc>
          <w:tcPr>
            <w:tcW w:w="0" w:type="auto"/>
            <w:noWrap/>
            <w:vAlign w:val="bottom"/>
          </w:tcPr>
          <w:p w14:paraId="76432CDC" w14:textId="77777777" w:rsidR="00A22B3D" w:rsidRDefault="00A22B3D" w:rsidP="003A166B">
            <w:pPr>
              <w:pStyle w:val="TableText"/>
              <w:rPr>
                <w:color w:val="000000"/>
              </w:rPr>
            </w:pPr>
            <w:r>
              <w:rPr>
                <w:color w:val="000000"/>
              </w:rPr>
              <w:t>1,009</w:t>
            </w:r>
          </w:p>
        </w:tc>
        <w:tc>
          <w:tcPr>
            <w:tcW w:w="0" w:type="auto"/>
            <w:noWrap/>
            <w:vAlign w:val="bottom"/>
          </w:tcPr>
          <w:p w14:paraId="0A1CDD20" w14:textId="77777777" w:rsidR="00A22B3D" w:rsidRDefault="00A22B3D" w:rsidP="003A166B">
            <w:pPr>
              <w:pStyle w:val="TableText"/>
              <w:ind w:right="144"/>
              <w:rPr>
                <w:color w:val="000000"/>
              </w:rPr>
            </w:pPr>
            <w:r>
              <w:rPr>
                <w:color w:val="000000"/>
              </w:rPr>
              <w:t>0.84</w:t>
            </w:r>
          </w:p>
        </w:tc>
        <w:tc>
          <w:tcPr>
            <w:tcW w:w="0" w:type="auto"/>
            <w:noWrap/>
            <w:vAlign w:val="bottom"/>
          </w:tcPr>
          <w:p w14:paraId="105BC901" w14:textId="77777777" w:rsidR="00A22B3D" w:rsidRDefault="00A22B3D" w:rsidP="003A166B">
            <w:pPr>
              <w:pStyle w:val="TableText"/>
              <w:ind w:right="144"/>
              <w:rPr>
                <w:color w:val="000000"/>
              </w:rPr>
            </w:pPr>
            <w:r>
              <w:rPr>
                <w:color w:val="000000"/>
              </w:rPr>
              <w:t>2.57</w:t>
            </w:r>
          </w:p>
        </w:tc>
        <w:tc>
          <w:tcPr>
            <w:tcW w:w="0" w:type="auto"/>
            <w:noWrap/>
            <w:vAlign w:val="bottom"/>
          </w:tcPr>
          <w:p w14:paraId="2C3ADD91" w14:textId="77777777" w:rsidR="00A22B3D" w:rsidRDefault="00A22B3D" w:rsidP="003A166B">
            <w:pPr>
              <w:pStyle w:val="TableText"/>
              <w:ind w:right="144"/>
              <w:rPr>
                <w:color w:val="000000"/>
              </w:rPr>
            </w:pPr>
            <w:r>
              <w:rPr>
                <w:color w:val="000000"/>
              </w:rPr>
              <w:t>14</w:t>
            </w:r>
          </w:p>
        </w:tc>
        <w:tc>
          <w:tcPr>
            <w:tcW w:w="0" w:type="auto"/>
            <w:noWrap/>
            <w:vAlign w:val="bottom"/>
          </w:tcPr>
          <w:p w14:paraId="6952D1F9" w14:textId="77777777" w:rsidR="00A22B3D" w:rsidRDefault="00A22B3D" w:rsidP="003A166B">
            <w:pPr>
              <w:pStyle w:val="TableText"/>
              <w:ind w:right="144"/>
              <w:rPr>
                <w:color w:val="000000"/>
              </w:rPr>
            </w:pPr>
            <w:r>
              <w:rPr>
                <w:color w:val="000000"/>
              </w:rPr>
              <w:t>0.89</w:t>
            </w:r>
          </w:p>
        </w:tc>
        <w:tc>
          <w:tcPr>
            <w:tcW w:w="0" w:type="auto"/>
            <w:noWrap/>
            <w:vAlign w:val="bottom"/>
          </w:tcPr>
          <w:p w14:paraId="294E368B" w14:textId="77777777" w:rsidR="00A22B3D" w:rsidRDefault="00A22B3D" w:rsidP="003A166B">
            <w:pPr>
              <w:pStyle w:val="TableText"/>
              <w:ind w:right="144"/>
              <w:rPr>
                <w:color w:val="000000"/>
              </w:rPr>
            </w:pPr>
            <w:r>
              <w:rPr>
                <w:color w:val="000000"/>
              </w:rPr>
              <w:t>2.52</w:t>
            </w:r>
          </w:p>
        </w:tc>
        <w:tc>
          <w:tcPr>
            <w:tcW w:w="662" w:type="dxa"/>
            <w:noWrap/>
            <w:vAlign w:val="bottom"/>
          </w:tcPr>
          <w:p w14:paraId="388F3A5A" w14:textId="77777777" w:rsidR="00A22B3D" w:rsidRDefault="00A22B3D" w:rsidP="003A166B">
            <w:pPr>
              <w:pStyle w:val="TableText"/>
              <w:ind w:right="144"/>
              <w:rPr>
                <w:color w:val="000000"/>
              </w:rPr>
            </w:pPr>
            <w:r>
              <w:rPr>
                <w:color w:val="000000"/>
              </w:rPr>
              <w:t>14</w:t>
            </w:r>
          </w:p>
        </w:tc>
        <w:tc>
          <w:tcPr>
            <w:tcW w:w="0" w:type="auto"/>
            <w:noWrap/>
            <w:vAlign w:val="bottom"/>
          </w:tcPr>
          <w:p w14:paraId="69BE6FF3" w14:textId="77777777" w:rsidR="00A22B3D" w:rsidRDefault="00A22B3D" w:rsidP="003A166B">
            <w:pPr>
              <w:pStyle w:val="TableText"/>
              <w:ind w:right="144"/>
              <w:rPr>
                <w:color w:val="000000"/>
              </w:rPr>
            </w:pPr>
            <w:r>
              <w:rPr>
                <w:color w:val="000000"/>
              </w:rPr>
              <w:t>0.85</w:t>
            </w:r>
          </w:p>
        </w:tc>
        <w:tc>
          <w:tcPr>
            <w:tcW w:w="0" w:type="auto"/>
            <w:noWrap/>
            <w:vAlign w:val="bottom"/>
          </w:tcPr>
          <w:p w14:paraId="49D9B4A3" w14:textId="77777777" w:rsidR="00A22B3D" w:rsidRDefault="00A22B3D" w:rsidP="003A166B">
            <w:pPr>
              <w:pStyle w:val="TableText"/>
              <w:ind w:right="144"/>
              <w:rPr>
                <w:color w:val="000000"/>
              </w:rPr>
            </w:pPr>
            <w:r>
              <w:rPr>
                <w:color w:val="000000"/>
              </w:rPr>
              <w:t>2.47</w:t>
            </w:r>
          </w:p>
        </w:tc>
      </w:tr>
    </w:tbl>
    <w:p w14:paraId="03FE525B" w14:textId="4A948B75" w:rsidR="00A22B3D" w:rsidRDefault="00A22B3D" w:rsidP="00154F00">
      <w:pPr>
        <w:pStyle w:val="Caption"/>
        <w:pageBreakBefore/>
      </w:pPr>
      <w:r>
        <w:lastRenderedPageBreak/>
        <w:fldChar w:fldCharType="begin"/>
      </w:r>
      <w:r>
        <w:instrText xml:space="preserve"> REF _Ref35407846 \h </w:instrText>
      </w:r>
      <w:r>
        <w:fldChar w:fldCharType="separate"/>
      </w:r>
      <w:bookmarkStart w:id="901" w:name="_Toc38636234"/>
      <w:bookmarkStart w:id="902" w:name="_Toc180396724"/>
      <w:r w:rsidR="00F94BF3">
        <w:t xml:space="preserve">Table </w:t>
      </w:r>
      <w:proofErr w:type="gramStart"/>
      <w:r w:rsidR="00F94BF3">
        <w:t>7.F.</w:t>
      </w:r>
      <w:proofErr w:type="gramEnd"/>
      <w:r w:rsidR="00F94BF3">
        <w:rPr>
          <w:noProof/>
        </w:rPr>
        <w:t>6</w:t>
      </w:r>
      <w:r>
        <w:fldChar w:fldCharType="end"/>
      </w:r>
      <w:r w:rsidRPr="00CB7FAD">
        <w:t xml:space="preserve"> </w:t>
      </w:r>
      <w:r>
        <w:t xml:space="preserve"> Reliabilities and SEMs by Primary Disabilities (Continued One)</w:t>
      </w:r>
      <w:bookmarkEnd w:id="901"/>
      <w:bookmarkEnd w:id="902"/>
    </w:p>
    <w:tbl>
      <w:tblPr>
        <w:tblStyle w:val="TRtable"/>
        <w:tblW w:w="0" w:type="auto"/>
        <w:tblLook w:val="04A0" w:firstRow="1" w:lastRow="0" w:firstColumn="1" w:lastColumn="0" w:noHBand="0" w:noVBand="1"/>
        <w:tblDescription w:val="Reliabilities and SEMs by Primary Disabilities (Continuation One)"/>
      </w:tblPr>
      <w:tblGrid>
        <w:gridCol w:w="2736"/>
        <w:gridCol w:w="627"/>
        <w:gridCol w:w="828"/>
        <w:gridCol w:w="828"/>
        <w:gridCol w:w="627"/>
        <w:gridCol w:w="828"/>
        <w:gridCol w:w="828"/>
        <w:gridCol w:w="761"/>
        <w:gridCol w:w="828"/>
        <w:gridCol w:w="828"/>
      </w:tblGrid>
      <w:tr w:rsidR="00A22B3D" w:rsidRPr="00B730FB" w14:paraId="368982F8" w14:textId="77777777" w:rsidTr="00AF61C4">
        <w:trPr>
          <w:cnfStyle w:val="100000000000" w:firstRow="1" w:lastRow="0" w:firstColumn="0" w:lastColumn="0" w:oddVBand="0" w:evenVBand="0" w:oddHBand="0" w:evenHBand="0" w:firstRowFirstColumn="0" w:firstRowLastColumn="0" w:lastRowFirstColumn="0" w:lastRowLastColumn="0"/>
          <w:trHeight w:val="3168"/>
        </w:trPr>
        <w:tc>
          <w:tcPr>
            <w:tcW w:w="2736" w:type="dxa"/>
            <w:hideMark/>
          </w:tcPr>
          <w:p w14:paraId="4EAA0F13" w14:textId="77777777" w:rsidR="00A22B3D" w:rsidRPr="00B730FB" w:rsidRDefault="00A22B3D" w:rsidP="00497B86">
            <w:pPr>
              <w:pStyle w:val="TableHead"/>
            </w:pPr>
            <w:r>
              <w:t>Grade Level</w:t>
            </w:r>
          </w:p>
        </w:tc>
        <w:tc>
          <w:tcPr>
            <w:tcW w:w="0" w:type="auto"/>
            <w:textDirection w:val="btLr"/>
            <w:vAlign w:val="center"/>
            <w:hideMark/>
          </w:tcPr>
          <w:p w14:paraId="6D113792" w14:textId="77777777" w:rsidR="00A22B3D" w:rsidRPr="00B730FB" w:rsidRDefault="00A22B3D" w:rsidP="00497B86">
            <w:pPr>
              <w:pStyle w:val="TableHead"/>
              <w:ind w:left="72" w:right="113"/>
              <w:jc w:val="left"/>
            </w:pPr>
            <w:r w:rsidRPr="00B730FB">
              <w:t>Visual Impairment N</w:t>
            </w:r>
          </w:p>
        </w:tc>
        <w:tc>
          <w:tcPr>
            <w:tcW w:w="0" w:type="auto"/>
            <w:textDirection w:val="btLr"/>
            <w:vAlign w:val="center"/>
            <w:hideMark/>
          </w:tcPr>
          <w:p w14:paraId="488DDCEA" w14:textId="77777777" w:rsidR="00A22B3D" w:rsidRPr="00B730FB" w:rsidRDefault="00A22B3D" w:rsidP="00497B86">
            <w:pPr>
              <w:pStyle w:val="TableHead"/>
              <w:ind w:left="72" w:right="113"/>
              <w:jc w:val="left"/>
            </w:pPr>
            <w:r w:rsidRPr="00B730FB">
              <w:t>Visual Impairment</w:t>
            </w:r>
            <w:r w:rsidRPr="00E32902">
              <w:t xml:space="preserve"> Reliab</w:t>
            </w:r>
            <w:r>
              <w:t>ility</w:t>
            </w:r>
          </w:p>
        </w:tc>
        <w:tc>
          <w:tcPr>
            <w:tcW w:w="0" w:type="auto"/>
            <w:textDirection w:val="btLr"/>
            <w:vAlign w:val="center"/>
            <w:hideMark/>
          </w:tcPr>
          <w:p w14:paraId="0560E709" w14:textId="77777777" w:rsidR="00A22B3D" w:rsidRPr="00B730FB" w:rsidRDefault="00A22B3D" w:rsidP="00497B86">
            <w:pPr>
              <w:pStyle w:val="TableHead"/>
              <w:ind w:left="72" w:right="113"/>
              <w:jc w:val="left"/>
            </w:pPr>
            <w:r w:rsidRPr="00B730FB">
              <w:t xml:space="preserve">Visual Impairment </w:t>
            </w:r>
            <w:r>
              <w:t>Raw</w:t>
            </w:r>
            <w:r w:rsidRPr="00B730FB">
              <w:t xml:space="preserve"> Score SEM</w:t>
            </w:r>
          </w:p>
        </w:tc>
        <w:tc>
          <w:tcPr>
            <w:tcW w:w="0" w:type="auto"/>
            <w:textDirection w:val="btLr"/>
            <w:vAlign w:val="center"/>
            <w:hideMark/>
          </w:tcPr>
          <w:p w14:paraId="718BF891" w14:textId="77777777" w:rsidR="00A22B3D" w:rsidRPr="00B730FB" w:rsidRDefault="00A22B3D" w:rsidP="00497B86">
            <w:pPr>
              <w:pStyle w:val="TableHead"/>
              <w:ind w:left="72" w:right="113"/>
              <w:jc w:val="left"/>
            </w:pPr>
            <w:r w:rsidRPr="00B730FB">
              <w:t>Emotional Disturbance N</w:t>
            </w:r>
          </w:p>
        </w:tc>
        <w:tc>
          <w:tcPr>
            <w:tcW w:w="0" w:type="auto"/>
            <w:textDirection w:val="btLr"/>
            <w:vAlign w:val="center"/>
            <w:hideMark/>
          </w:tcPr>
          <w:p w14:paraId="21CBCAA3" w14:textId="77777777" w:rsidR="00A22B3D" w:rsidRPr="00B730FB" w:rsidRDefault="00A22B3D" w:rsidP="00497B86">
            <w:pPr>
              <w:pStyle w:val="TableHead"/>
              <w:ind w:left="72" w:right="113"/>
              <w:jc w:val="left"/>
            </w:pPr>
            <w:r w:rsidRPr="00B730FB">
              <w:t>Emotional Disturbance</w:t>
            </w:r>
            <w:r w:rsidRPr="00E32902">
              <w:t xml:space="preserve"> Reliab</w:t>
            </w:r>
            <w:r>
              <w:t>ility</w:t>
            </w:r>
          </w:p>
        </w:tc>
        <w:tc>
          <w:tcPr>
            <w:tcW w:w="0" w:type="auto"/>
            <w:textDirection w:val="btLr"/>
            <w:vAlign w:val="center"/>
            <w:hideMark/>
          </w:tcPr>
          <w:p w14:paraId="2229A1B7" w14:textId="77777777" w:rsidR="00A22B3D" w:rsidRPr="00B730FB" w:rsidRDefault="00A22B3D" w:rsidP="00497B86">
            <w:pPr>
              <w:pStyle w:val="TableHead"/>
              <w:ind w:left="72" w:right="113"/>
              <w:jc w:val="left"/>
            </w:pPr>
            <w:r w:rsidRPr="00B730FB">
              <w:t xml:space="preserve">Emotional Disturbance </w:t>
            </w:r>
            <w:r>
              <w:t>Raw</w:t>
            </w:r>
            <w:r w:rsidRPr="00B730FB">
              <w:t xml:space="preserve"> Score SEM</w:t>
            </w:r>
          </w:p>
        </w:tc>
        <w:tc>
          <w:tcPr>
            <w:tcW w:w="0" w:type="auto"/>
            <w:textDirection w:val="btLr"/>
            <w:vAlign w:val="center"/>
            <w:hideMark/>
          </w:tcPr>
          <w:p w14:paraId="322D9C6F" w14:textId="77777777" w:rsidR="00A22B3D" w:rsidRPr="00B730FB" w:rsidRDefault="00A22B3D" w:rsidP="00497B86">
            <w:pPr>
              <w:pStyle w:val="TableHead"/>
              <w:ind w:left="72" w:right="113"/>
              <w:jc w:val="left"/>
            </w:pPr>
            <w:r w:rsidRPr="00B730FB">
              <w:t>Orthopedic Impairment N</w:t>
            </w:r>
          </w:p>
        </w:tc>
        <w:tc>
          <w:tcPr>
            <w:tcW w:w="0" w:type="auto"/>
            <w:textDirection w:val="btLr"/>
            <w:vAlign w:val="center"/>
            <w:hideMark/>
          </w:tcPr>
          <w:p w14:paraId="1AD71595" w14:textId="77777777" w:rsidR="00A22B3D" w:rsidRPr="00B730FB" w:rsidRDefault="00A22B3D" w:rsidP="00497B86">
            <w:pPr>
              <w:pStyle w:val="TableHead"/>
              <w:ind w:left="72" w:right="113"/>
              <w:jc w:val="left"/>
            </w:pPr>
            <w:r w:rsidRPr="00B730FB">
              <w:t>Orthopedic Impairment</w:t>
            </w:r>
            <w:r w:rsidRPr="00E32902">
              <w:t xml:space="preserve"> Reliab</w:t>
            </w:r>
            <w:r>
              <w:t>ility</w:t>
            </w:r>
          </w:p>
        </w:tc>
        <w:tc>
          <w:tcPr>
            <w:tcW w:w="0" w:type="auto"/>
            <w:textDirection w:val="btLr"/>
            <w:vAlign w:val="center"/>
            <w:hideMark/>
          </w:tcPr>
          <w:p w14:paraId="4863C501" w14:textId="77777777" w:rsidR="00A22B3D" w:rsidRPr="00B730FB" w:rsidRDefault="00A22B3D" w:rsidP="00497B86">
            <w:pPr>
              <w:pStyle w:val="TableHead"/>
              <w:ind w:left="72" w:right="113"/>
              <w:jc w:val="left"/>
            </w:pPr>
            <w:r w:rsidRPr="00B730FB">
              <w:t xml:space="preserve">Orthopedic Impairment </w:t>
            </w:r>
            <w:r>
              <w:t>Raw</w:t>
            </w:r>
            <w:r w:rsidRPr="00B730FB">
              <w:t xml:space="preserve"> Score SEM</w:t>
            </w:r>
          </w:p>
        </w:tc>
      </w:tr>
      <w:tr w:rsidR="00A22B3D" w:rsidRPr="00B730FB" w14:paraId="2E0FDB59" w14:textId="77777777" w:rsidTr="00AF61C4">
        <w:tc>
          <w:tcPr>
            <w:tcW w:w="2736" w:type="dxa"/>
            <w:hideMark/>
          </w:tcPr>
          <w:p w14:paraId="54722222" w14:textId="77777777" w:rsidR="00A22B3D" w:rsidRPr="00B730FB" w:rsidRDefault="00A22B3D" w:rsidP="00FB33DD">
            <w:pPr>
              <w:pStyle w:val="TableText"/>
              <w:ind w:right="144"/>
            </w:pPr>
            <w:r>
              <w:t>Grade 5 Version 1</w:t>
            </w:r>
          </w:p>
        </w:tc>
        <w:tc>
          <w:tcPr>
            <w:tcW w:w="0" w:type="auto"/>
            <w:noWrap/>
            <w:vAlign w:val="center"/>
          </w:tcPr>
          <w:p w14:paraId="39945B7A" w14:textId="77777777" w:rsidR="00A22B3D" w:rsidRPr="00B730FB" w:rsidRDefault="00A22B3D" w:rsidP="00FB33DD">
            <w:pPr>
              <w:pStyle w:val="TableText"/>
              <w:ind w:right="144"/>
            </w:pPr>
            <w:r>
              <w:rPr>
                <w:color w:val="000000"/>
              </w:rPr>
              <w:t>9</w:t>
            </w:r>
          </w:p>
        </w:tc>
        <w:tc>
          <w:tcPr>
            <w:tcW w:w="0" w:type="auto"/>
            <w:noWrap/>
            <w:vAlign w:val="center"/>
          </w:tcPr>
          <w:p w14:paraId="0B862B18" w14:textId="77777777" w:rsidR="00A22B3D" w:rsidRPr="00B730FB" w:rsidRDefault="00A22B3D" w:rsidP="00FB33DD">
            <w:pPr>
              <w:pStyle w:val="TableText"/>
              <w:ind w:right="144"/>
            </w:pPr>
            <w:r>
              <w:rPr>
                <w:color w:val="000000"/>
              </w:rPr>
              <w:t>N/A</w:t>
            </w:r>
          </w:p>
        </w:tc>
        <w:tc>
          <w:tcPr>
            <w:tcW w:w="0" w:type="auto"/>
            <w:noWrap/>
            <w:vAlign w:val="center"/>
          </w:tcPr>
          <w:p w14:paraId="352FEE0B" w14:textId="77777777" w:rsidR="00A22B3D" w:rsidRPr="00B730FB" w:rsidRDefault="00A22B3D" w:rsidP="00FB33DD">
            <w:pPr>
              <w:pStyle w:val="TableText"/>
              <w:ind w:right="144"/>
            </w:pPr>
            <w:r>
              <w:rPr>
                <w:color w:val="000000"/>
              </w:rPr>
              <w:t>N/A</w:t>
            </w:r>
          </w:p>
        </w:tc>
        <w:tc>
          <w:tcPr>
            <w:tcW w:w="0" w:type="auto"/>
            <w:noWrap/>
            <w:vAlign w:val="center"/>
          </w:tcPr>
          <w:p w14:paraId="0ACBE9ED" w14:textId="77777777" w:rsidR="00A22B3D" w:rsidRPr="00B730FB" w:rsidRDefault="00A22B3D" w:rsidP="00FB33DD">
            <w:pPr>
              <w:pStyle w:val="TableText"/>
              <w:ind w:right="144"/>
            </w:pPr>
            <w:r>
              <w:rPr>
                <w:color w:val="000000"/>
              </w:rPr>
              <w:t>13</w:t>
            </w:r>
          </w:p>
        </w:tc>
        <w:tc>
          <w:tcPr>
            <w:tcW w:w="0" w:type="auto"/>
            <w:noWrap/>
            <w:vAlign w:val="center"/>
          </w:tcPr>
          <w:p w14:paraId="4BD9D8FA" w14:textId="77777777" w:rsidR="00A22B3D" w:rsidRPr="00B730FB" w:rsidRDefault="00A22B3D" w:rsidP="00FB33DD">
            <w:pPr>
              <w:pStyle w:val="TableText"/>
              <w:ind w:right="144"/>
            </w:pPr>
            <w:r>
              <w:rPr>
                <w:color w:val="000000"/>
              </w:rPr>
              <w:t>0.78</w:t>
            </w:r>
          </w:p>
        </w:tc>
        <w:tc>
          <w:tcPr>
            <w:tcW w:w="0" w:type="auto"/>
            <w:noWrap/>
            <w:vAlign w:val="center"/>
          </w:tcPr>
          <w:p w14:paraId="7F65CB47" w14:textId="77777777" w:rsidR="00A22B3D" w:rsidRPr="00B730FB" w:rsidRDefault="00A22B3D" w:rsidP="00FB33DD">
            <w:pPr>
              <w:pStyle w:val="TableText"/>
              <w:ind w:right="144"/>
            </w:pPr>
            <w:r>
              <w:rPr>
                <w:color w:val="000000"/>
              </w:rPr>
              <w:t>2.18</w:t>
            </w:r>
          </w:p>
        </w:tc>
        <w:tc>
          <w:tcPr>
            <w:tcW w:w="0" w:type="auto"/>
            <w:noWrap/>
            <w:vAlign w:val="center"/>
          </w:tcPr>
          <w:p w14:paraId="7F346889" w14:textId="77777777" w:rsidR="00A22B3D" w:rsidRPr="00B730FB" w:rsidRDefault="00A22B3D" w:rsidP="00FB33DD">
            <w:pPr>
              <w:pStyle w:val="TableText"/>
              <w:ind w:right="144"/>
            </w:pPr>
            <w:r>
              <w:rPr>
                <w:color w:val="000000"/>
              </w:rPr>
              <w:t>65</w:t>
            </w:r>
          </w:p>
        </w:tc>
        <w:tc>
          <w:tcPr>
            <w:tcW w:w="0" w:type="auto"/>
            <w:noWrap/>
            <w:vAlign w:val="center"/>
          </w:tcPr>
          <w:p w14:paraId="189B58D1" w14:textId="77777777" w:rsidR="00A22B3D" w:rsidRPr="00B730FB" w:rsidRDefault="00A22B3D" w:rsidP="00FB33DD">
            <w:pPr>
              <w:pStyle w:val="TableText"/>
              <w:ind w:right="144"/>
            </w:pPr>
            <w:r>
              <w:rPr>
                <w:color w:val="000000"/>
              </w:rPr>
              <w:t>0.85</w:t>
            </w:r>
          </w:p>
        </w:tc>
        <w:tc>
          <w:tcPr>
            <w:tcW w:w="0" w:type="auto"/>
            <w:noWrap/>
            <w:vAlign w:val="center"/>
          </w:tcPr>
          <w:p w14:paraId="1AAB05F2" w14:textId="77777777" w:rsidR="00A22B3D" w:rsidRPr="00B730FB" w:rsidRDefault="00A22B3D" w:rsidP="00FB33DD">
            <w:pPr>
              <w:pStyle w:val="TableText"/>
              <w:ind w:right="144"/>
            </w:pPr>
            <w:r>
              <w:rPr>
                <w:color w:val="000000"/>
              </w:rPr>
              <w:t>2.59</w:t>
            </w:r>
          </w:p>
        </w:tc>
      </w:tr>
      <w:tr w:rsidR="00A22B3D" w:rsidRPr="00B730FB" w14:paraId="4EE8E346" w14:textId="77777777" w:rsidTr="00AF61C4">
        <w:tc>
          <w:tcPr>
            <w:tcW w:w="2736" w:type="dxa"/>
            <w:hideMark/>
          </w:tcPr>
          <w:p w14:paraId="315EB548" w14:textId="77777777" w:rsidR="00A22B3D" w:rsidRPr="00B730FB" w:rsidRDefault="00A22B3D" w:rsidP="00FB33DD">
            <w:pPr>
              <w:pStyle w:val="TableText"/>
              <w:ind w:right="144"/>
            </w:pPr>
            <w:r>
              <w:t>Grade 5 Version 2</w:t>
            </w:r>
          </w:p>
        </w:tc>
        <w:tc>
          <w:tcPr>
            <w:tcW w:w="0" w:type="auto"/>
            <w:noWrap/>
            <w:vAlign w:val="center"/>
          </w:tcPr>
          <w:p w14:paraId="195D5DBB" w14:textId="77777777" w:rsidR="00A22B3D" w:rsidRPr="00B730FB" w:rsidRDefault="00A22B3D" w:rsidP="00FB33DD">
            <w:pPr>
              <w:pStyle w:val="TableText"/>
              <w:ind w:right="144"/>
            </w:pPr>
            <w:r>
              <w:rPr>
                <w:color w:val="000000"/>
              </w:rPr>
              <w:t>2</w:t>
            </w:r>
          </w:p>
        </w:tc>
        <w:tc>
          <w:tcPr>
            <w:tcW w:w="0" w:type="auto"/>
            <w:noWrap/>
            <w:vAlign w:val="center"/>
          </w:tcPr>
          <w:p w14:paraId="2DE188DB" w14:textId="77777777" w:rsidR="00A22B3D" w:rsidRPr="00B730FB" w:rsidRDefault="00A22B3D" w:rsidP="00FB33DD">
            <w:pPr>
              <w:pStyle w:val="TableText"/>
              <w:ind w:right="144"/>
            </w:pPr>
            <w:r>
              <w:rPr>
                <w:color w:val="000000"/>
              </w:rPr>
              <w:t>N/A</w:t>
            </w:r>
          </w:p>
        </w:tc>
        <w:tc>
          <w:tcPr>
            <w:tcW w:w="0" w:type="auto"/>
            <w:noWrap/>
            <w:vAlign w:val="center"/>
          </w:tcPr>
          <w:p w14:paraId="404BFCB2" w14:textId="77777777" w:rsidR="00A22B3D" w:rsidRPr="00B730FB" w:rsidRDefault="00A22B3D" w:rsidP="00FB33DD">
            <w:pPr>
              <w:pStyle w:val="TableText"/>
              <w:ind w:right="144"/>
            </w:pPr>
            <w:r>
              <w:rPr>
                <w:color w:val="000000"/>
              </w:rPr>
              <w:t>N/A</w:t>
            </w:r>
          </w:p>
        </w:tc>
        <w:tc>
          <w:tcPr>
            <w:tcW w:w="0" w:type="auto"/>
            <w:noWrap/>
            <w:vAlign w:val="center"/>
          </w:tcPr>
          <w:p w14:paraId="3E2A08EA" w14:textId="77777777" w:rsidR="00A22B3D" w:rsidRPr="00B730FB" w:rsidRDefault="00A22B3D" w:rsidP="00FB33DD">
            <w:pPr>
              <w:pStyle w:val="TableText"/>
              <w:ind w:right="144"/>
            </w:pPr>
            <w:r>
              <w:rPr>
                <w:color w:val="000000"/>
              </w:rPr>
              <w:t>10</w:t>
            </w:r>
          </w:p>
        </w:tc>
        <w:tc>
          <w:tcPr>
            <w:tcW w:w="0" w:type="auto"/>
            <w:noWrap/>
            <w:vAlign w:val="center"/>
          </w:tcPr>
          <w:p w14:paraId="6DA4C116" w14:textId="77777777" w:rsidR="00A22B3D" w:rsidRPr="00B730FB" w:rsidRDefault="00A22B3D" w:rsidP="00FB33DD">
            <w:pPr>
              <w:pStyle w:val="TableText"/>
              <w:ind w:right="144"/>
            </w:pPr>
            <w:r>
              <w:rPr>
                <w:color w:val="000000"/>
              </w:rPr>
              <w:t>N/A</w:t>
            </w:r>
          </w:p>
        </w:tc>
        <w:tc>
          <w:tcPr>
            <w:tcW w:w="0" w:type="auto"/>
            <w:noWrap/>
            <w:vAlign w:val="center"/>
          </w:tcPr>
          <w:p w14:paraId="64905F27" w14:textId="77777777" w:rsidR="00A22B3D" w:rsidRPr="00B730FB" w:rsidRDefault="00A22B3D" w:rsidP="00FB33DD">
            <w:pPr>
              <w:pStyle w:val="TableText"/>
              <w:ind w:right="144"/>
            </w:pPr>
            <w:r>
              <w:rPr>
                <w:color w:val="000000"/>
              </w:rPr>
              <w:t>N/A</w:t>
            </w:r>
          </w:p>
        </w:tc>
        <w:tc>
          <w:tcPr>
            <w:tcW w:w="0" w:type="auto"/>
            <w:noWrap/>
            <w:vAlign w:val="center"/>
          </w:tcPr>
          <w:p w14:paraId="119F463E" w14:textId="77777777" w:rsidR="00A22B3D" w:rsidRPr="00B730FB" w:rsidRDefault="00A22B3D" w:rsidP="00FB33DD">
            <w:pPr>
              <w:pStyle w:val="TableText"/>
              <w:ind w:right="144"/>
            </w:pPr>
            <w:r>
              <w:rPr>
                <w:color w:val="000000"/>
              </w:rPr>
              <w:t>59</w:t>
            </w:r>
          </w:p>
        </w:tc>
        <w:tc>
          <w:tcPr>
            <w:tcW w:w="0" w:type="auto"/>
            <w:noWrap/>
            <w:vAlign w:val="center"/>
          </w:tcPr>
          <w:p w14:paraId="265681A8" w14:textId="77777777" w:rsidR="00A22B3D" w:rsidRPr="00B730FB" w:rsidRDefault="00A22B3D" w:rsidP="00FB33DD">
            <w:pPr>
              <w:pStyle w:val="TableText"/>
              <w:ind w:right="144"/>
            </w:pPr>
            <w:r>
              <w:rPr>
                <w:color w:val="000000"/>
              </w:rPr>
              <w:t>0.84</w:t>
            </w:r>
          </w:p>
        </w:tc>
        <w:tc>
          <w:tcPr>
            <w:tcW w:w="0" w:type="auto"/>
            <w:noWrap/>
            <w:vAlign w:val="center"/>
          </w:tcPr>
          <w:p w14:paraId="5FB8C84C" w14:textId="77777777" w:rsidR="00A22B3D" w:rsidRPr="00B730FB" w:rsidRDefault="00A22B3D" w:rsidP="00FB33DD">
            <w:pPr>
              <w:pStyle w:val="TableText"/>
              <w:ind w:right="144"/>
            </w:pPr>
            <w:r>
              <w:rPr>
                <w:color w:val="000000"/>
              </w:rPr>
              <w:t>2.51</w:t>
            </w:r>
          </w:p>
        </w:tc>
      </w:tr>
      <w:tr w:rsidR="00A22B3D" w:rsidRPr="00B730FB" w14:paraId="2D4B5C84" w14:textId="77777777" w:rsidTr="00AF61C4">
        <w:tc>
          <w:tcPr>
            <w:tcW w:w="2736" w:type="dxa"/>
            <w:hideMark/>
          </w:tcPr>
          <w:p w14:paraId="5763E233" w14:textId="77777777" w:rsidR="00A22B3D" w:rsidRPr="00B730FB" w:rsidRDefault="00A22B3D" w:rsidP="00FB33DD">
            <w:pPr>
              <w:pStyle w:val="TableText"/>
              <w:ind w:right="144"/>
            </w:pPr>
            <w:r>
              <w:t>Grade 8 Version 1</w:t>
            </w:r>
          </w:p>
        </w:tc>
        <w:tc>
          <w:tcPr>
            <w:tcW w:w="0" w:type="auto"/>
            <w:noWrap/>
            <w:vAlign w:val="center"/>
          </w:tcPr>
          <w:p w14:paraId="2DE99C57" w14:textId="77777777" w:rsidR="00A22B3D" w:rsidRPr="00B730FB" w:rsidRDefault="00A22B3D" w:rsidP="00FB33DD">
            <w:pPr>
              <w:pStyle w:val="TableText"/>
              <w:ind w:right="144"/>
            </w:pPr>
            <w:r>
              <w:rPr>
                <w:color w:val="000000"/>
              </w:rPr>
              <w:t>4</w:t>
            </w:r>
          </w:p>
        </w:tc>
        <w:tc>
          <w:tcPr>
            <w:tcW w:w="0" w:type="auto"/>
            <w:noWrap/>
            <w:vAlign w:val="center"/>
          </w:tcPr>
          <w:p w14:paraId="761F78F7" w14:textId="77777777" w:rsidR="00A22B3D" w:rsidRPr="00B730FB" w:rsidRDefault="00A22B3D" w:rsidP="00FB33DD">
            <w:pPr>
              <w:pStyle w:val="TableText"/>
              <w:ind w:right="144"/>
            </w:pPr>
            <w:r>
              <w:rPr>
                <w:color w:val="000000"/>
              </w:rPr>
              <w:t>N/A</w:t>
            </w:r>
          </w:p>
        </w:tc>
        <w:tc>
          <w:tcPr>
            <w:tcW w:w="0" w:type="auto"/>
            <w:noWrap/>
            <w:vAlign w:val="center"/>
          </w:tcPr>
          <w:p w14:paraId="307080E3" w14:textId="77777777" w:rsidR="00A22B3D" w:rsidRPr="00B730FB" w:rsidRDefault="00A22B3D" w:rsidP="00FB33DD">
            <w:pPr>
              <w:pStyle w:val="TableText"/>
              <w:ind w:right="144"/>
            </w:pPr>
            <w:r>
              <w:rPr>
                <w:color w:val="000000"/>
              </w:rPr>
              <w:t>N/A</w:t>
            </w:r>
          </w:p>
        </w:tc>
        <w:tc>
          <w:tcPr>
            <w:tcW w:w="0" w:type="auto"/>
            <w:noWrap/>
            <w:vAlign w:val="center"/>
          </w:tcPr>
          <w:p w14:paraId="670D4055" w14:textId="77777777" w:rsidR="00A22B3D" w:rsidRPr="00B730FB" w:rsidRDefault="00A22B3D" w:rsidP="00FB33DD">
            <w:pPr>
              <w:pStyle w:val="TableText"/>
              <w:ind w:right="144"/>
            </w:pPr>
            <w:r>
              <w:rPr>
                <w:color w:val="000000"/>
              </w:rPr>
              <w:t>20</w:t>
            </w:r>
          </w:p>
        </w:tc>
        <w:tc>
          <w:tcPr>
            <w:tcW w:w="0" w:type="auto"/>
            <w:noWrap/>
            <w:vAlign w:val="center"/>
          </w:tcPr>
          <w:p w14:paraId="0269DBBE" w14:textId="77777777" w:rsidR="00A22B3D" w:rsidRPr="00B730FB" w:rsidRDefault="00A22B3D" w:rsidP="00FB33DD">
            <w:pPr>
              <w:pStyle w:val="TableText"/>
              <w:ind w:right="144"/>
            </w:pPr>
            <w:r>
              <w:rPr>
                <w:color w:val="000000"/>
              </w:rPr>
              <w:t>0.75</w:t>
            </w:r>
          </w:p>
        </w:tc>
        <w:tc>
          <w:tcPr>
            <w:tcW w:w="0" w:type="auto"/>
            <w:noWrap/>
            <w:vAlign w:val="center"/>
          </w:tcPr>
          <w:p w14:paraId="321FB9DA" w14:textId="77777777" w:rsidR="00A22B3D" w:rsidRPr="00B730FB" w:rsidRDefault="00A22B3D" w:rsidP="00FB33DD">
            <w:pPr>
              <w:pStyle w:val="TableText"/>
              <w:ind w:right="144"/>
            </w:pPr>
            <w:r>
              <w:rPr>
                <w:color w:val="000000"/>
              </w:rPr>
              <w:t>2.27</w:t>
            </w:r>
          </w:p>
        </w:tc>
        <w:tc>
          <w:tcPr>
            <w:tcW w:w="0" w:type="auto"/>
            <w:noWrap/>
            <w:vAlign w:val="center"/>
          </w:tcPr>
          <w:p w14:paraId="0629B206" w14:textId="77777777" w:rsidR="00A22B3D" w:rsidRPr="00B730FB" w:rsidRDefault="00A22B3D" w:rsidP="00FB33DD">
            <w:pPr>
              <w:pStyle w:val="TableText"/>
              <w:ind w:right="144"/>
            </w:pPr>
            <w:r>
              <w:rPr>
                <w:color w:val="000000"/>
              </w:rPr>
              <w:t>69</w:t>
            </w:r>
          </w:p>
        </w:tc>
        <w:tc>
          <w:tcPr>
            <w:tcW w:w="0" w:type="auto"/>
            <w:noWrap/>
            <w:vAlign w:val="center"/>
          </w:tcPr>
          <w:p w14:paraId="089F41C9" w14:textId="77777777" w:rsidR="00A22B3D" w:rsidRPr="00B730FB" w:rsidRDefault="00A22B3D" w:rsidP="00FB33DD">
            <w:pPr>
              <w:pStyle w:val="TableText"/>
              <w:ind w:right="144"/>
            </w:pPr>
            <w:r>
              <w:rPr>
                <w:color w:val="000000"/>
              </w:rPr>
              <w:t>0.85</w:t>
            </w:r>
          </w:p>
        </w:tc>
        <w:tc>
          <w:tcPr>
            <w:tcW w:w="0" w:type="auto"/>
            <w:noWrap/>
            <w:vAlign w:val="center"/>
          </w:tcPr>
          <w:p w14:paraId="60AB78EF" w14:textId="77777777" w:rsidR="00A22B3D" w:rsidRPr="00B730FB" w:rsidRDefault="00A22B3D" w:rsidP="00FB33DD">
            <w:pPr>
              <w:pStyle w:val="TableText"/>
              <w:ind w:right="144"/>
            </w:pPr>
            <w:r>
              <w:rPr>
                <w:color w:val="000000"/>
              </w:rPr>
              <w:t>2.58</w:t>
            </w:r>
          </w:p>
        </w:tc>
      </w:tr>
      <w:tr w:rsidR="00A22B3D" w:rsidRPr="00B730FB" w14:paraId="75CBE573" w14:textId="77777777" w:rsidTr="00AF61C4">
        <w:tc>
          <w:tcPr>
            <w:tcW w:w="2736" w:type="dxa"/>
          </w:tcPr>
          <w:p w14:paraId="3F28F8D0" w14:textId="77777777" w:rsidR="00A22B3D" w:rsidRDefault="00A22B3D" w:rsidP="00FB33DD">
            <w:pPr>
              <w:pStyle w:val="TableText"/>
              <w:ind w:right="144"/>
            </w:pPr>
            <w:r>
              <w:t>Grade 8 Version 2</w:t>
            </w:r>
          </w:p>
        </w:tc>
        <w:tc>
          <w:tcPr>
            <w:tcW w:w="0" w:type="auto"/>
            <w:noWrap/>
            <w:vAlign w:val="center"/>
          </w:tcPr>
          <w:p w14:paraId="21DE1AA2" w14:textId="77777777" w:rsidR="00A22B3D" w:rsidRDefault="00A22B3D" w:rsidP="00FB33DD">
            <w:pPr>
              <w:pStyle w:val="TableText"/>
              <w:ind w:right="144"/>
            </w:pPr>
            <w:r>
              <w:rPr>
                <w:color w:val="000000"/>
              </w:rPr>
              <w:t>9</w:t>
            </w:r>
          </w:p>
        </w:tc>
        <w:tc>
          <w:tcPr>
            <w:tcW w:w="0" w:type="auto"/>
            <w:noWrap/>
            <w:vAlign w:val="center"/>
          </w:tcPr>
          <w:p w14:paraId="60B06EE0" w14:textId="77777777" w:rsidR="00A22B3D" w:rsidRPr="00544561" w:rsidRDefault="00A22B3D" w:rsidP="00FB33DD">
            <w:pPr>
              <w:pStyle w:val="TableText"/>
              <w:ind w:right="144"/>
            </w:pPr>
            <w:r>
              <w:rPr>
                <w:color w:val="000000"/>
              </w:rPr>
              <w:t>N/A</w:t>
            </w:r>
          </w:p>
        </w:tc>
        <w:tc>
          <w:tcPr>
            <w:tcW w:w="0" w:type="auto"/>
            <w:noWrap/>
            <w:vAlign w:val="center"/>
          </w:tcPr>
          <w:p w14:paraId="6B9A5FCA" w14:textId="77777777" w:rsidR="00A22B3D" w:rsidRPr="00544561" w:rsidRDefault="00A22B3D" w:rsidP="00FB33DD">
            <w:pPr>
              <w:pStyle w:val="TableText"/>
              <w:ind w:right="144"/>
            </w:pPr>
            <w:r>
              <w:rPr>
                <w:color w:val="000000"/>
              </w:rPr>
              <w:t>N/A</w:t>
            </w:r>
          </w:p>
        </w:tc>
        <w:tc>
          <w:tcPr>
            <w:tcW w:w="0" w:type="auto"/>
            <w:noWrap/>
            <w:vAlign w:val="center"/>
          </w:tcPr>
          <w:p w14:paraId="1C59AF1D" w14:textId="77777777" w:rsidR="00A22B3D" w:rsidRDefault="00A22B3D" w:rsidP="00FB33DD">
            <w:pPr>
              <w:pStyle w:val="TableText"/>
              <w:ind w:right="144"/>
            </w:pPr>
            <w:r>
              <w:rPr>
                <w:color w:val="000000"/>
              </w:rPr>
              <w:t>8</w:t>
            </w:r>
          </w:p>
        </w:tc>
        <w:tc>
          <w:tcPr>
            <w:tcW w:w="0" w:type="auto"/>
            <w:noWrap/>
            <w:vAlign w:val="center"/>
          </w:tcPr>
          <w:p w14:paraId="379FA036" w14:textId="77777777" w:rsidR="00A22B3D" w:rsidRPr="00544561" w:rsidRDefault="00A22B3D" w:rsidP="00FB33DD">
            <w:pPr>
              <w:pStyle w:val="TableText"/>
              <w:ind w:right="144"/>
            </w:pPr>
            <w:r>
              <w:rPr>
                <w:color w:val="000000"/>
              </w:rPr>
              <w:t>N/A</w:t>
            </w:r>
          </w:p>
        </w:tc>
        <w:tc>
          <w:tcPr>
            <w:tcW w:w="0" w:type="auto"/>
            <w:noWrap/>
            <w:vAlign w:val="center"/>
          </w:tcPr>
          <w:p w14:paraId="01D205B2" w14:textId="77777777" w:rsidR="00A22B3D" w:rsidRPr="00544561" w:rsidRDefault="00A22B3D" w:rsidP="00FB33DD">
            <w:pPr>
              <w:pStyle w:val="TableText"/>
              <w:ind w:right="144"/>
            </w:pPr>
            <w:r>
              <w:rPr>
                <w:color w:val="000000"/>
              </w:rPr>
              <w:t>N/A</w:t>
            </w:r>
          </w:p>
        </w:tc>
        <w:tc>
          <w:tcPr>
            <w:tcW w:w="0" w:type="auto"/>
            <w:noWrap/>
            <w:vAlign w:val="center"/>
          </w:tcPr>
          <w:p w14:paraId="71313B7A" w14:textId="77777777" w:rsidR="00A22B3D" w:rsidRDefault="00A22B3D" w:rsidP="00FB33DD">
            <w:pPr>
              <w:pStyle w:val="TableText"/>
              <w:ind w:right="144"/>
            </w:pPr>
            <w:r>
              <w:rPr>
                <w:color w:val="000000"/>
              </w:rPr>
              <w:t>67</w:t>
            </w:r>
          </w:p>
        </w:tc>
        <w:tc>
          <w:tcPr>
            <w:tcW w:w="0" w:type="auto"/>
            <w:noWrap/>
            <w:vAlign w:val="center"/>
          </w:tcPr>
          <w:p w14:paraId="08C3B1E9" w14:textId="77777777" w:rsidR="00A22B3D" w:rsidRPr="00544561" w:rsidRDefault="00A22B3D" w:rsidP="00FB33DD">
            <w:pPr>
              <w:pStyle w:val="TableText"/>
              <w:ind w:right="144"/>
            </w:pPr>
            <w:r>
              <w:rPr>
                <w:color w:val="000000"/>
              </w:rPr>
              <w:t>0.87</w:t>
            </w:r>
          </w:p>
        </w:tc>
        <w:tc>
          <w:tcPr>
            <w:tcW w:w="0" w:type="auto"/>
            <w:noWrap/>
            <w:vAlign w:val="center"/>
          </w:tcPr>
          <w:p w14:paraId="568CE221" w14:textId="77777777" w:rsidR="00A22B3D" w:rsidRPr="00544561" w:rsidRDefault="00A22B3D" w:rsidP="00FB33DD">
            <w:pPr>
              <w:pStyle w:val="TableText"/>
              <w:ind w:right="144"/>
            </w:pPr>
            <w:r>
              <w:rPr>
                <w:color w:val="000000"/>
              </w:rPr>
              <w:t>2.54</w:t>
            </w:r>
          </w:p>
        </w:tc>
      </w:tr>
      <w:tr w:rsidR="00A22B3D" w:rsidRPr="00B730FB" w14:paraId="02947CE2" w14:textId="77777777" w:rsidTr="00AF61C4">
        <w:tc>
          <w:tcPr>
            <w:tcW w:w="2736" w:type="dxa"/>
          </w:tcPr>
          <w:p w14:paraId="2A2E6856" w14:textId="77777777" w:rsidR="00A22B3D" w:rsidRDefault="00A22B3D" w:rsidP="00FB33DD">
            <w:pPr>
              <w:pStyle w:val="TableText"/>
              <w:ind w:right="144"/>
            </w:pPr>
            <w:r>
              <w:t>High school Version 1</w:t>
            </w:r>
          </w:p>
        </w:tc>
        <w:tc>
          <w:tcPr>
            <w:tcW w:w="0" w:type="auto"/>
            <w:noWrap/>
            <w:vAlign w:val="center"/>
          </w:tcPr>
          <w:p w14:paraId="516572F3" w14:textId="77777777" w:rsidR="00A22B3D" w:rsidRDefault="00A22B3D" w:rsidP="00FB33DD">
            <w:pPr>
              <w:pStyle w:val="TableText"/>
              <w:ind w:right="144"/>
            </w:pPr>
            <w:r>
              <w:rPr>
                <w:color w:val="000000"/>
              </w:rPr>
              <w:t>15</w:t>
            </w:r>
          </w:p>
        </w:tc>
        <w:tc>
          <w:tcPr>
            <w:tcW w:w="0" w:type="auto"/>
            <w:noWrap/>
            <w:vAlign w:val="center"/>
          </w:tcPr>
          <w:p w14:paraId="3BF7A799" w14:textId="77777777" w:rsidR="00A22B3D" w:rsidRPr="00544561" w:rsidRDefault="00A22B3D" w:rsidP="00FB33DD">
            <w:pPr>
              <w:pStyle w:val="TableText"/>
              <w:ind w:right="144"/>
            </w:pPr>
            <w:r>
              <w:rPr>
                <w:color w:val="000000"/>
              </w:rPr>
              <w:t>0.91</w:t>
            </w:r>
          </w:p>
        </w:tc>
        <w:tc>
          <w:tcPr>
            <w:tcW w:w="0" w:type="auto"/>
            <w:noWrap/>
            <w:vAlign w:val="center"/>
          </w:tcPr>
          <w:p w14:paraId="26E571D3" w14:textId="77777777" w:rsidR="00A22B3D" w:rsidRPr="00544561" w:rsidRDefault="00A22B3D" w:rsidP="00FB33DD">
            <w:pPr>
              <w:pStyle w:val="TableText"/>
              <w:ind w:right="144"/>
            </w:pPr>
            <w:r>
              <w:rPr>
                <w:color w:val="000000"/>
              </w:rPr>
              <w:t>2.48</w:t>
            </w:r>
          </w:p>
        </w:tc>
        <w:tc>
          <w:tcPr>
            <w:tcW w:w="0" w:type="auto"/>
            <w:noWrap/>
            <w:vAlign w:val="center"/>
          </w:tcPr>
          <w:p w14:paraId="4B4C6BF1" w14:textId="77777777" w:rsidR="00A22B3D" w:rsidRDefault="00A22B3D" w:rsidP="00FB33DD">
            <w:pPr>
              <w:pStyle w:val="TableText"/>
              <w:ind w:right="144"/>
            </w:pPr>
            <w:r>
              <w:rPr>
                <w:color w:val="000000"/>
              </w:rPr>
              <w:t>28</w:t>
            </w:r>
          </w:p>
        </w:tc>
        <w:tc>
          <w:tcPr>
            <w:tcW w:w="0" w:type="auto"/>
            <w:noWrap/>
            <w:vAlign w:val="center"/>
          </w:tcPr>
          <w:p w14:paraId="4DD5D08B" w14:textId="77777777" w:rsidR="00A22B3D" w:rsidRPr="00544561" w:rsidRDefault="00A22B3D" w:rsidP="00FB33DD">
            <w:pPr>
              <w:pStyle w:val="TableText"/>
              <w:ind w:right="144"/>
            </w:pPr>
            <w:r>
              <w:rPr>
                <w:color w:val="000000"/>
              </w:rPr>
              <w:t>0.71</w:t>
            </w:r>
          </w:p>
        </w:tc>
        <w:tc>
          <w:tcPr>
            <w:tcW w:w="0" w:type="auto"/>
            <w:noWrap/>
            <w:vAlign w:val="center"/>
          </w:tcPr>
          <w:p w14:paraId="1EAE5617" w14:textId="77777777" w:rsidR="00A22B3D" w:rsidRPr="00544561" w:rsidRDefault="00A22B3D" w:rsidP="00FB33DD">
            <w:pPr>
              <w:pStyle w:val="TableText"/>
              <w:ind w:right="144"/>
            </w:pPr>
            <w:r>
              <w:rPr>
                <w:color w:val="000000"/>
              </w:rPr>
              <w:t>2.05</w:t>
            </w:r>
          </w:p>
        </w:tc>
        <w:tc>
          <w:tcPr>
            <w:tcW w:w="0" w:type="auto"/>
            <w:noWrap/>
            <w:vAlign w:val="center"/>
          </w:tcPr>
          <w:p w14:paraId="212971EC" w14:textId="77777777" w:rsidR="00A22B3D" w:rsidRDefault="00A22B3D" w:rsidP="00FB33DD">
            <w:pPr>
              <w:pStyle w:val="TableText"/>
              <w:ind w:right="144"/>
            </w:pPr>
            <w:r>
              <w:rPr>
                <w:color w:val="000000"/>
              </w:rPr>
              <w:t>143</w:t>
            </w:r>
          </w:p>
        </w:tc>
        <w:tc>
          <w:tcPr>
            <w:tcW w:w="0" w:type="auto"/>
            <w:noWrap/>
            <w:vAlign w:val="center"/>
          </w:tcPr>
          <w:p w14:paraId="4E041BBD" w14:textId="77777777" w:rsidR="00A22B3D" w:rsidRPr="00544561" w:rsidRDefault="00A22B3D" w:rsidP="00FB33DD">
            <w:pPr>
              <w:pStyle w:val="TableText"/>
              <w:ind w:right="144"/>
            </w:pPr>
            <w:r>
              <w:rPr>
                <w:color w:val="000000"/>
              </w:rPr>
              <w:t>0.87</w:t>
            </w:r>
          </w:p>
        </w:tc>
        <w:tc>
          <w:tcPr>
            <w:tcW w:w="0" w:type="auto"/>
            <w:noWrap/>
            <w:vAlign w:val="center"/>
          </w:tcPr>
          <w:p w14:paraId="0EA8F38F" w14:textId="77777777" w:rsidR="00A22B3D" w:rsidRPr="00544561" w:rsidRDefault="00A22B3D" w:rsidP="00FB33DD">
            <w:pPr>
              <w:pStyle w:val="TableText"/>
              <w:ind w:right="144"/>
            </w:pPr>
            <w:r>
              <w:rPr>
                <w:color w:val="000000"/>
              </w:rPr>
              <w:t>2.57</w:t>
            </w:r>
          </w:p>
        </w:tc>
      </w:tr>
      <w:tr w:rsidR="00A22B3D" w:rsidRPr="00B730FB" w14:paraId="588303EF" w14:textId="77777777" w:rsidTr="00AF61C4">
        <w:tc>
          <w:tcPr>
            <w:tcW w:w="2736" w:type="dxa"/>
          </w:tcPr>
          <w:p w14:paraId="1587ABF7" w14:textId="77777777" w:rsidR="00A22B3D" w:rsidRDefault="00A22B3D" w:rsidP="00FB33DD">
            <w:pPr>
              <w:pStyle w:val="TableText"/>
              <w:ind w:right="144"/>
            </w:pPr>
            <w:r>
              <w:t>High school Version 2</w:t>
            </w:r>
          </w:p>
        </w:tc>
        <w:tc>
          <w:tcPr>
            <w:tcW w:w="0" w:type="auto"/>
            <w:noWrap/>
            <w:vAlign w:val="center"/>
          </w:tcPr>
          <w:p w14:paraId="10DCEF9D" w14:textId="77777777" w:rsidR="00A22B3D" w:rsidRDefault="00A22B3D" w:rsidP="00FB33DD">
            <w:pPr>
              <w:pStyle w:val="TableText"/>
              <w:ind w:right="144"/>
            </w:pPr>
            <w:r>
              <w:rPr>
                <w:color w:val="000000"/>
              </w:rPr>
              <w:t>14</w:t>
            </w:r>
          </w:p>
        </w:tc>
        <w:tc>
          <w:tcPr>
            <w:tcW w:w="0" w:type="auto"/>
            <w:noWrap/>
            <w:vAlign w:val="center"/>
          </w:tcPr>
          <w:p w14:paraId="06E10C17" w14:textId="77777777" w:rsidR="00A22B3D" w:rsidRPr="00544561" w:rsidRDefault="00A22B3D" w:rsidP="00FB33DD">
            <w:pPr>
              <w:pStyle w:val="TableText"/>
              <w:ind w:right="144"/>
            </w:pPr>
            <w:r>
              <w:rPr>
                <w:color w:val="000000"/>
              </w:rPr>
              <w:t>0.92</w:t>
            </w:r>
          </w:p>
        </w:tc>
        <w:tc>
          <w:tcPr>
            <w:tcW w:w="0" w:type="auto"/>
            <w:noWrap/>
            <w:vAlign w:val="center"/>
          </w:tcPr>
          <w:p w14:paraId="02998EB9" w14:textId="77777777" w:rsidR="00A22B3D" w:rsidRPr="00544561" w:rsidRDefault="00A22B3D" w:rsidP="00FB33DD">
            <w:pPr>
              <w:pStyle w:val="TableText"/>
              <w:ind w:right="144"/>
            </w:pPr>
            <w:r>
              <w:rPr>
                <w:color w:val="000000"/>
              </w:rPr>
              <w:t>2.47</w:t>
            </w:r>
          </w:p>
        </w:tc>
        <w:tc>
          <w:tcPr>
            <w:tcW w:w="0" w:type="auto"/>
            <w:noWrap/>
            <w:vAlign w:val="center"/>
          </w:tcPr>
          <w:p w14:paraId="580503CE" w14:textId="77777777" w:rsidR="00A22B3D" w:rsidRDefault="00A22B3D" w:rsidP="00FB33DD">
            <w:pPr>
              <w:pStyle w:val="TableText"/>
              <w:ind w:right="144"/>
            </w:pPr>
            <w:r>
              <w:rPr>
                <w:color w:val="000000"/>
              </w:rPr>
              <w:t>20</w:t>
            </w:r>
          </w:p>
        </w:tc>
        <w:tc>
          <w:tcPr>
            <w:tcW w:w="0" w:type="auto"/>
            <w:noWrap/>
            <w:vAlign w:val="center"/>
          </w:tcPr>
          <w:p w14:paraId="536FE34F" w14:textId="77777777" w:rsidR="00A22B3D" w:rsidRPr="00544561" w:rsidRDefault="00A22B3D" w:rsidP="00FB33DD">
            <w:pPr>
              <w:pStyle w:val="TableText"/>
              <w:ind w:right="144"/>
            </w:pPr>
            <w:r>
              <w:rPr>
                <w:color w:val="000000"/>
              </w:rPr>
              <w:t>0.92</w:t>
            </w:r>
          </w:p>
        </w:tc>
        <w:tc>
          <w:tcPr>
            <w:tcW w:w="0" w:type="auto"/>
            <w:noWrap/>
            <w:vAlign w:val="center"/>
          </w:tcPr>
          <w:p w14:paraId="067026A5" w14:textId="77777777" w:rsidR="00A22B3D" w:rsidRPr="00544561" w:rsidRDefault="00A22B3D" w:rsidP="00FB33DD">
            <w:pPr>
              <w:pStyle w:val="TableText"/>
              <w:ind w:right="144"/>
            </w:pPr>
            <w:r>
              <w:rPr>
                <w:color w:val="000000"/>
              </w:rPr>
              <w:t>1.97</w:t>
            </w:r>
          </w:p>
        </w:tc>
        <w:tc>
          <w:tcPr>
            <w:tcW w:w="0" w:type="auto"/>
            <w:noWrap/>
            <w:vAlign w:val="center"/>
          </w:tcPr>
          <w:p w14:paraId="17872C5C" w14:textId="77777777" w:rsidR="00A22B3D" w:rsidRDefault="00A22B3D" w:rsidP="00FB33DD">
            <w:pPr>
              <w:pStyle w:val="TableText"/>
              <w:ind w:right="144"/>
            </w:pPr>
            <w:r>
              <w:rPr>
                <w:color w:val="000000"/>
              </w:rPr>
              <w:t>147</w:t>
            </w:r>
          </w:p>
        </w:tc>
        <w:tc>
          <w:tcPr>
            <w:tcW w:w="0" w:type="auto"/>
            <w:noWrap/>
            <w:vAlign w:val="center"/>
          </w:tcPr>
          <w:p w14:paraId="37BD838A" w14:textId="77777777" w:rsidR="00A22B3D" w:rsidRPr="00544561" w:rsidRDefault="00A22B3D" w:rsidP="00FB33DD">
            <w:pPr>
              <w:pStyle w:val="TableText"/>
              <w:ind w:right="144"/>
            </w:pPr>
            <w:r>
              <w:rPr>
                <w:color w:val="000000"/>
              </w:rPr>
              <w:t>0.85</w:t>
            </w:r>
          </w:p>
        </w:tc>
        <w:tc>
          <w:tcPr>
            <w:tcW w:w="0" w:type="auto"/>
            <w:noWrap/>
            <w:vAlign w:val="center"/>
          </w:tcPr>
          <w:p w14:paraId="7C6C0EDC" w14:textId="77777777" w:rsidR="00A22B3D" w:rsidRPr="00544561" w:rsidRDefault="00A22B3D" w:rsidP="00FB33DD">
            <w:pPr>
              <w:pStyle w:val="TableText"/>
              <w:ind w:right="144"/>
            </w:pPr>
            <w:r>
              <w:rPr>
                <w:color w:val="000000"/>
              </w:rPr>
              <w:t>2.55</w:t>
            </w:r>
          </w:p>
        </w:tc>
      </w:tr>
      <w:tr w:rsidR="00A22B3D" w:rsidRPr="00B730FB" w14:paraId="7FBAA6BC" w14:textId="77777777" w:rsidTr="00881C4C">
        <w:tc>
          <w:tcPr>
            <w:tcW w:w="2736" w:type="dxa"/>
          </w:tcPr>
          <w:p w14:paraId="353AC4F6" w14:textId="77777777" w:rsidR="00A22B3D" w:rsidRDefault="00A22B3D" w:rsidP="009325F4">
            <w:pPr>
              <w:pStyle w:val="TableText"/>
              <w:ind w:right="144"/>
            </w:pPr>
            <w:r>
              <w:t>Grade 10 Version 1</w:t>
            </w:r>
          </w:p>
        </w:tc>
        <w:tc>
          <w:tcPr>
            <w:tcW w:w="0" w:type="auto"/>
            <w:noWrap/>
            <w:vAlign w:val="bottom"/>
          </w:tcPr>
          <w:p w14:paraId="2AA2E2BE" w14:textId="77777777" w:rsidR="00A22B3D" w:rsidRDefault="00A22B3D" w:rsidP="009325F4">
            <w:pPr>
              <w:pStyle w:val="TableText"/>
              <w:ind w:right="144"/>
              <w:rPr>
                <w:color w:val="000000"/>
              </w:rPr>
            </w:pPr>
            <w:r>
              <w:rPr>
                <w:color w:val="000000"/>
              </w:rPr>
              <w:t>0</w:t>
            </w:r>
          </w:p>
        </w:tc>
        <w:tc>
          <w:tcPr>
            <w:tcW w:w="0" w:type="auto"/>
            <w:noWrap/>
            <w:vAlign w:val="bottom"/>
          </w:tcPr>
          <w:p w14:paraId="45E1508A" w14:textId="77777777" w:rsidR="00A22B3D" w:rsidRDefault="00A22B3D" w:rsidP="009325F4">
            <w:pPr>
              <w:pStyle w:val="TableText"/>
              <w:ind w:right="144"/>
              <w:rPr>
                <w:color w:val="000000"/>
              </w:rPr>
            </w:pPr>
            <w:r>
              <w:rPr>
                <w:color w:val="000000"/>
              </w:rPr>
              <w:t>N/A</w:t>
            </w:r>
          </w:p>
        </w:tc>
        <w:tc>
          <w:tcPr>
            <w:tcW w:w="0" w:type="auto"/>
            <w:noWrap/>
            <w:vAlign w:val="bottom"/>
          </w:tcPr>
          <w:p w14:paraId="6FDB9CD7" w14:textId="77777777" w:rsidR="00A22B3D" w:rsidRDefault="00A22B3D" w:rsidP="009325F4">
            <w:pPr>
              <w:pStyle w:val="TableText"/>
              <w:ind w:right="144"/>
              <w:rPr>
                <w:color w:val="000000"/>
              </w:rPr>
            </w:pPr>
            <w:r>
              <w:rPr>
                <w:color w:val="000000"/>
              </w:rPr>
              <w:t>N/A</w:t>
            </w:r>
          </w:p>
        </w:tc>
        <w:tc>
          <w:tcPr>
            <w:tcW w:w="0" w:type="auto"/>
            <w:noWrap/>
            <w:vAlign w:val="bottom"/>
          </w:tcPr>
          <w:p w14:paraId="571CD4B9" w14:textId="77777777" w:rsidR="00A22B3D" w:rsidRDefault="00A22B3D" w:rsidP="009325F4">
            <w:pPr>
              <w:pStyle w:val="TableText"/>
              <w:ind w:right="144"/>
              <w:rPr>
                <w:color w:val="000000"/>
              </w:rPr>
            </w:pPr>
            <w:r>
              <w:rPr>
                <w:color w:val="000000"/>
              </w:rPr>
              <w:t>1</w:t>
            </w:r>
          </w:p>
        </w:tc>
        <w:tc>
          <w:tcPr>
            <w:tcW w:w="0" w:type="auto"/>
            <w:noWrap/>
            <w:vAlign w:val="bottom"/>
          </w:tcPr>
          <w:p w14:paraId="08199759" w14:textId="77777777" w:rsidR="00A22B3D" w:rsidRDefault="00A22B3D" w:rsidP="009325F4">
            <w:pPr>
              <w:pStyle w:val="TableText"/>
              <w:ind w:right="144"/>
              <w:rPr>
                <w:color w:val="000000"/>
              </w:rPr>
            </w:pPr>
            <w:r>
              <w:rPr>
                <w:color w:val="000000"/>
              </w:rPr>
              <w:t>N/A</w:t>
            </w:r>
          </w:p>
        </w:tc>
        <w:tc>
          <w:tcPr>
            <w:tcW w:w="0" w:type="auto"/>
            <w:noWrap/>
            <w:vAlign w:val="bottom"/>
          </w:tcPr>
          <w:p w14:paraId="58CFF883" w14:textId="77777777" w:rsidR="00A22B3D" w:rsidRDefault="00A22B3D" w:rsidP="009325F4">
            <w:pPr>
              <w:pStyle w:val="TableText"/>
              <w:ind w:right="144"/>
              <w:rPr>
                <w:color w:val="000000"/>
              </w:rPr>
            </w:pPr>
            <w:r>
              <w:rPr>
                <w:color w:val="000000"/>
              </w:rPr>
              <w:t>N/A</w:t>
            </w:r>
          </w:p>
        </w:tc>
        <w:tc>
          <w:tcPr>
            <w:tcW w:w="0" w:type="auto"/>
            <w:noWrap/>
            <w:vAlign w:val="bottom"/>
          </w:tcPr>
          <w:p w14:paraId="3D7DA8DC" w14:textId="77777777" w:rsidR="00A22B3D" w:rsidRDefault="00A22B3D" w:rsidP="009325F4">
            <w:pPr>
              <w:pStyle w:val="TableText"/>
              <w:ind w:right="144"/>
              <w:rPr>
                <w:color w:val="000000"/>
              </w:rPr>
            </w:pPr>
            <w:r>
              <w:rPr>
                <w:color w:val="000000"/>
              </w:rPr>
              <w:t>3</w:t>
            </w:r>
          </w:p>
        </w:tc>
        <w:tc>
          <w:tcPr>
            <w:tcW w:w="0" w:type="auto"/>
            <w:noWrap/>
            <w:vAlign w:val="bottom"/>
          </w:tcPr>
          <w:p w14:paraId="18C3CFA6" w14:textId="77777777" w:rsidR="00A22B3D" w:rsidRDefault="00A22B3D" w:rsidP="009325F4">
            <w:pPr>
              <w:pStyle w:val="TableText"/>
              <w:ind w:right="144"/>
              <w:rPr>
                <w:color w:val="000000"/>
              </w:rPr>
            </w:pPr>
            <w:r>
              <w:rPr>
                <w:color w:val="000000"/>
              </w:rPr>
              <w:t>N/A</w:t>
            </w:r>
          </w:p>
        </w:tc>
        <w:tc>
          <w:tcPr>
            <w:tcW w:w="0" w:type="auto"/>
            <w:noWrap/>
            <w:vAlign w:val="bottom"/>
          </w:tcPr>
          <w:p w14:paraId="2B01D0F9" w14:textId="77777777" w:rsidR="00A22B3D" w:rsidRDefault="00A22B3D" w:rsidP="009325F4">
            <w:pPr>
              <w:pStyle w:val="TableText"/>
              <w:ind w:right="144"/>
              <w:rPr>
                <w:color w:val="000000"/>
              </w:rPr>
            </w:pPr>
            <w:r>
              <w:rPr>
                <w:color w:val="000000"/>
              </w:rPr>
              <w:t>N/A</w:t>
            </w:r>
          </w:p>
        </w:tc>
      </w:tr>
      <w:tr w:rsidR="00A22B3D" w:rsidRPr="00B730FB" w14:paraId="678CE907" w14:textId="77777777" w:rsidTr="00881C4C">
        <w:tc>
          <w:tcPr>
            <w:tcW w:w="2736" w:type="dxa"/>
          </w:tcPr>
          <w:p w14:paraId="369B8909" w14:textId="77777777" w:rsidR="00A22B3D" w:rsidRDefault="00A22B3D" w:rsidP="009325F4">
            <w:pPr>
              <w:pStyle w:val="TableText"/>
              <w:ind w:right="144"/>
            </w:pPr>
            <w:r>
              <w:t>Grade 10 Version 2</w:t>
            </w:r>
          </w:p>
        </w:tc>
        <w:tc>
          <w:tcPr>
            <w:tcW w:w="0" w:type="auto"/>
            <w:noWrap/>
            <w:vAlign w:val="bottom"/>
          </w:tcPr>
          <w:p w14:paraId="07E4F929" w14:textId="77777777" w:rsidR="00A22B3D" w:rsidRDefault="00A22B3D" w:rsidP="009325F4">
            <w:pPr>
              <w:pStyle w:val="TableText"/>
              <w:ind w:right="144"/>
              <w:rPr>
                <w:color w:val="000000"/>
              </w:rPr>
            </w:pPr>
            <w:r>
              <w:rPr>
                <w:color w:val="000000"/>
              </w:rPr>
              <w:t>0</w:t>
            </w:r>
          </w:p>
        </w:tc>
        <w:tc>
          <w:tcPr>
            <w:tcW w:w="0" w:type="auto"/>
            <w:noWrap/>
            <w:vAlign w:val="bottom"/>
          </w:tcPr>
          <w:p w14:paraId="76375A08" w14:textId="77777777" w:rsidR="00A22B3D" w:rsidRDefault="00A22B3D" w:rsidP="009325F4">
            <w:pPr>
              <w:pStyle w:val="TableText"/>
              <w:ind w:right="144"/>
              <w:rPr>
                <w:color w:val="000000"/>
              </w:rPr>
            </w:pPr>
            <w:r>
              <w:rPr>
                <w:color w:val="000000"/>
              </w:rPr>
              <w:t>N/A</w:t>
            </w:r>
          </w:p>
        </w:tc>
        <w:tc>
          <w:tcPr>
            <w:tcW w:w="0" w:type="auto"/>
            <w:noWrap/>
            <w:vAlign w:val="bottom"/>
          </w:tcPr>
          <w:p w14:paraId="4485D154" w14:textId="77777777" w:rsidR="00A22B3D" w:rsidRDefault="00A22B3D" w:rsidP="009325F4">
            <w:pPr>
              <w:pStyle w:val="TableText"/>
              <w:ind w:right="144"/>
              <w:rPr>
                <w:color w:val="000000"/>
              </w:rPr>
            </w:pPr>
            <w:r>
              <w:rPr>
                <w:color w:val="000000"/>
              </w:rPr>
              <w:t>N/A</w:t>
            </w:r>
          </w:p>
        </w:tc>
        <w:tc>
          <w:tcPr>
            <w:tcW w:w="0" w:type="auto"/>
            <w:noWrap/>
            <w:vAlign w:val="bottom"/>
          </w:tcPr>
          <w:p w14:paraId="5CBC570F" w14:textId="77777777" w:rsidR="00A22B3D" w:rsidRDefault="00A22B3D" w:rsidP="009325F4">
            <w:pPr>
              <w:pStyle w:val="TableText"/>
              <w:ind w:right="144"/>
              <w:rPr>
                <w:color w:val="000000"/>
              </w:rPr>
            </w:pPr>
            <w:r>
              <w:rPr>
                <w:color w:val="000000"/>
              </w:rPr>
              <w:t>1</w:t>
            </w:r>
          </w:p>
        </w:tc>
        <w:tc>
          <w:tcPr>
            <w:tcW w:w="0" w:type="auto"/>
            <w:noWrap/>
            <w:vAlign w:val="bottom"/>
          </w:tcPr>
          <w:p w14:paraId="4064C898" w14:textId="77777777" w:rsidR="00A22B3D" w:rsidRDefault="00A22B3D" w:rsidP="009325F4">
            <w:pPr>
              <w:pStyle w:val="TableText"/>
              <w:ind w:right="144"/>
              <w:rPr>
                <w:color w:val="000000"/>
              </w:rPr>
            </w:pPr>
            <w:r>
              <w:rPr>
                <w:color w:val="000000"/>
              </w:rPr>
              <w:t>N/A</w:t>
            </w:r>
          </w:p>
        </w:tc>
        <w:tc>
          <w:tcPr>
            <w:tcW w:w="0" w:type="auto"/>
            <w:noWrap/>
            <w:vAlign w:val="bottom"/>
          </w:tcPr>
          <w:p w14:paraId="75704981" w14:textId="77777777" w:rsidR="00A22B3D" w:rsidRDefault="00A22B3D" w:rsidP="009325F4">
            <w:pPr>
              <w:pStyle w:val="TableText"/>
              <w:ind w:right="144"/>
              <w:rPr>
                <w:color w:val="000000"/>
              </w:rPr>
            </w:pPr>
            <w:r>
              <w:rPr>
                <w:color w:val="000000"/>
              </w:rPr>
              <w:t>N/A</w:t>
            </w:r>
          </w:p>
        </w:tc>
        <w:tc>
          <w:tcPr>
            <w:tcW w:w="0" w:type="auto"/>
            <w:noWrap/>
            <w:vAlign w:val="bottom"/>
          </w:tcPr>
          <w:p w14:paraId="6FC0D558" w14:textId="77777777" w:rsidR="00A22B3D" w:rsidRDefault="00A22B3D" w:rsidP="009325F4">
            <w:pPr>
              <w:pStyle w:val="TableText"/>
              <w:ind w:right="144"/>
              <w:rPr>
                <w:color w:val="000000"/>
              </w:rPr>
            </w:pPr>
            <w:r>
              <w:rPr>
                <w:color w:val="000000"/>
              </w:rPr>
              <w:t>5</w:t>
            </w:r>
          </w:p>
        </w:tc>
        <w:tc>
          <w:tcPr>
            <w:tcW w:w="0" w:type="auto"/>
            <w:noWrap/>
            <w:vAlign w:val="bottom"/>
          </w:tcPr>
          <w:p w14:paraId="53C577FF" w14:textId="77777777" w:rsidR="00A22B3D" w:rsidRDefault="00A22B3D" w:rsidP="009325F4">
            <w:pPr>
              <w:pStyle w:val="TableText"/>
              <w:ind w:right="144"/>
              <w:rPr>
                <w:color w:val="000000"/>
              </w:rPr>
            </w:pPr>
            <w:r>
              <w:rPr>
                <w:color w:val="000000"/>
              </w:rPr>
              <w:t>N/A</w:t>
            </w:r>
          </w:p>
        </w:tc>
        <w:tc>
          <w:tcPr>
            <w:tcW w:w="0" w:type="auto"/>
            <w:noWrap/>
            <w:vAlign w:val="bottom"/>
          </w:tcPr>
          <w:p w14:paraId="5999422F" w14:textId="77777777" w:rsidR="00A22B3D" w:rsidRDefault="00A22B3D" w:rsidP="009325F4">
            <w:pPr>
              <w:pStyle w:val="TableText"/>
              <w:ind w:right="144"/>
              <w:rPr>
                <w:color w:val="000000"/>
              </w:rPr>
            </w:pPr>
            <w:r>
              <w:rPr>
                <w:color w:val="000000"/>
              </w:rPr>
              <w:t>N/A</w:t>
            </w:r>
          </w:p>
        </w:tc>
      </w:tr>
      <w:tr w:rsidR="00A22B3D" w:rsidRPr="00B730FB" w14:paraId="544BBB34" w14:textId="77777777" w:rsidTr="00881C4C">
        <w:tc>
          <w:tcPr>
            <w:tcW w:w="2736" w:type="dxa"/>
          </w:tcPr>
          <w:p w14:paraId="23D49739" w14:textId="77777777" w:rsidR="00A22B3D" w:rsidRDefault="00A22B3D" w:rsidP="009325F4">
            <w:pPr>
              <w:pStyle w:val="TableText"/>
              <w:ind w:right="144"/>
            </w:pPr>
            <w:r>
              <w:t>Grade 11 Version 1</w:t>
            </w:r>
          </w:p>
        </w:tc>
        <w:tc>
          <w:tcPr>
            <w:tcW w:w="0" w:type="auto"/>
            <w:noWrap/>
            <w:vAlign w:val="bottom"/>
          </w:tcPr>
          <w:p w14:paraId="2DBA2BD7" w14:textId="77777777" w:rsidR="00A22B3D" w:rsidRDefault="00A22B3D" w:rsidP="009325F4">
            <w:pPr>
              <w:pStyle w:val="TableText"/>
              <w:ind w:right="144"/>
              <w:rPr>
                <w:color w:val="000000"/>
              </w:rPr>
            </w:pPr>
            <w:r>
              <w:rPr>
                <w:color w:val="000000"/>
              </w:rPr>
              <w:t>6</w:t>
            </w:r>
          </w:p>
        </w:tc>
        <w:tc>
          <w:tcPr>
            <w:tcW w:w="0" w:type="auto"/>
            <w:noWrap/>
            <w:vAlign w:val="bottom"/>
          </w:tcPr>
          <w:p w14:paraId="5A30B18B" w14:textId="77777777" w:rsidR="00A22B3D" w:rsidRDefault="00A22B3D" w:rsidP="009325F4">
            <w:pPr>
              <w:pStyle w:val="TableText"/>
              <w:ind w:right="144"/>
              <w:rPr>
                <w:color w:val="000000"/>
              </w:rPr>
            </w:pPr>
            <w:r>
              <w:rPr>
                <w:color w:val="000000"/>
              </w:rPr>
              <w:t>N/A</w:t>
            </w:r>
          </w:p>
        </w:tc>
        <w:tc>
          <w:tcPr>
            <w:tcW w:w="0" w:type="auto"/>
            <w:noWrap/>
            <w:vAlign w:val="bottom"/>
          </w:tcPr>
          <w:p w14:paraId="1918048E" w14:textId="77777777" w:rsidR="00A22B3D" w:rsidRDefault="00A22B3D" w:rsidP="009325F4">
            <w:pPr>
              <w:pStyle w:val="TableText"/>
              <w:ind w:right="144"/>
              <w:rPr>
                <w:color w:val="000000"/>
              </w:rPr>
            </w:pPr>
            <w:r>
              <w:rPr>
                <w:color w:val="000000"/>
              </w:rPr>
              <w:t>N/A</w:t>
            </w:r>
          </w:p>
        </w:tc>
        <w:tc>
          <w:tcPr>
            <w:tcW w:w="0" w:type="auto"/>
            <w:noWrap/>
            <w:vAlign w:val="bottom"/>
          </w:tcPr>
          <w:p w14:paraId="49737402" w14:textId="77777777" w:rsidR="00A22B3D" w:rsidRDefault="00A22B3D" w:rsidP="009325F4">
            <w:pPr>
              <w:pStyle w:val="TableText"/>
              <w:ind w:right="144"/>
              <w:rPr>
                <w:color w:val="000000"/>
              </w:rPr>
            </w:pPr>
            <w:r>
              <w:rPr>
                <w:color w:val="000000"/>
              </w:rPr>
              <w:t>9</w:t>
            </w:r>
          </w:p>
        </w:tc>
        <w:tc>
          <w:tcPr>
            <w:tcW w:w="0" w:type="auto"/>
            <w:noWrap/>
            <w:vAlign w:val="bottom"/>
          </w:tcPr>
          <w:p w14:paraId="6D3641F2" w14:textId="77777777" w:rsidR="00A22B3D" w:rsidRDefault="00A22B3D" w:rsidP="009325F4">
            <w:pPr>
              <w:pStyle w:val="TableText"/>
              <w:ind w:right="144"/>
              <w:rPr>
                <w:color w:val="000000"/>
              </w:rPr>
            </w:pPr>
            <w:r>
              <w:rPr>
                <w:color w:val="000000"/>
              </w:rPr>
              <w:t>N/A</w:t>
            </w:r>
          </w:p>
        </w:tc>
        <w:tc>
          <w:tcPr>
            <w:tcW w:w="0" w:type="auto"/>
            <w:noWrap/>
            <w:vAlign w:val="bottom"/>
          </w:tcPr>
          <w:p w14:paraId="558CDD38" w14:textId="77777777" w:rsidR="00A22B3D" w:rsidRDefault="00A22B3D" w:rsidP="009325F4">
            <w:pPr>
              <w:pStyle w:val="TableText"/>
              <w:ind w:right="144"/>
              <w:rPr>
                <w:color w:val="000000"/>
              </w:rPr>
            </w:pPr>
            <w:r>
              <w:rPr>
                <w:color w:val="000000"/>
              </w:rPr>
              <w:t>N/A</w:t>
            </w:r>
          </w:p>
        </w:tc>
        <w:tc>
          <w:tcPr>
            <w:tcW w:w="0" w:type="auto"/>
            <w:noWrap/>
            <w:vAlign w:val="bottom"/>
          </w:tcPr>
          <w:p w14:paraId="180F945F" w14:textId="77777777" w:rsidR="00A22B3D" w:rsidRDefault="00A22B3D" w:rsidP="009325F4">
            <w:pPr>
              <w:pStyle w:val="TableText"/>
              <w:ind w:right="144"/>
              <w:rPr>
                <w:color w:val="000000"/>
              </w:rPr>
            </w:pPr>
            <w:r>
              <w:rPr>
                <w:color w:val="000000"/>
              </w:rPr>
              <w:t>51</w:t>
            </w:r>
          </w:p>
        </w:tc>
        <w:tc>
          <w:tcPr>
            <w:tcW w:w="0" w:type="auto"/>
            <w:noWrap/>
            <w:vAlign w:val="bottom"/>
          </w:tcPr>
          <w:p w14:paraId="28BBD0FD" w14:textId="77777777" w:rsidR="00A22B3D" w:rsidRDefault="00A22B3D" w:rsidP="009325F4">
            <w:pPr>
              <w:pStyle w:val="TableText"/>
              <w:ind w:right="144"/>
              <w:rPr>
                <w:color w:val="000000"/>
              </w:rPr>
            </w:pPr>
            <w:r>
              <w:rPr>
                <w:color w:val="000000"/>
              </w:rPr>
              <w:t>0.83</w:t>
            </w:r>
          </w:p>
        </w:tc>
        <w:tc>
          <w:tcPr>
            <w:tcW w:w="0" w:type="auto"/>
            <w:noWrap/>
            <w:vAlign w:val="bottom"/>
          </w:tcPr>
          <w:p w14:paraId="484D3088" w14:textId="77777777" w:rsidR="00A22B3D" w:rsidRDefault="00A22B3D" w:rsidP="009325F4">
            <w:pPr>
              <w:pStyle w:val="TableText"/>
              <w:ind w:right="144"/>
              <w:rPr>
                <w:color w:val="000000"/>
              </w:rPr>
            </w:pPr>
            <w:r>
              <w:rPr>
                <w:color w:val="000000"/>
              </w:rPr>
              <w:t>2.70</w:t>
            </w:r>
          </w:p>
        </w:tc>
      </w:tr>
      <w:tr w:rsidR="00A22B3D" w:rsidRPr="00B730FB" w14:paraId="390583E1" w14:textId="77777777" w:rsidTr="00881C4C">
        <w:tc>
          <w:tcPr>
            <w:tcW w:w="2736" w:type="dxa"/>
          </w:tcPr>
          <w:p w14:paraId="7859A602" w14:textId="77777777" w:rsidR="00A22B3D" w:rsidRDefault="00A22B3D" w:rsidP="009325F4">
            <w:pPr>
              <w:pStyle w:val="TableText"/>
              <w:ind w:right="144"/>
            </w:pPr>
            <w:r>
              <w:t>Grade 11 Version 2</w:t>
            </w:r>
          </w:p>
        </w:tc>
        <w:tc>
          <w:tcPr>
            <w:tcW w:w="0" w:type="auto"/>
            <w:noWrap/>
            <w:vAlign w:val="bottom"/>
          </w:tcPr>
          <w:p w14:paraId="22429F0D" w14:textId="77777777" w:rsidR="00A22B3D" w:rsidRDefault="00A22B3D" w:rsidP="009325F4">
            <w:pPr>
              <w:pStyle w:val="TableText"/>
              <w:ind w:right="144"/>
              <w:rPr>
                <w:color w:val="000000"/>
              </w:rPr>
            </w:pPr>
            <w:r>
              <w:rPr>
                <w:color w:val="000000"/>
              </w:rPr>
              <w:t>4</w:t>
            </w:r>
          </w:p>
        </w:tc>
        <w:tc>
          <w:tcPr>
            <w:tcW w:w="0" w:type="auto"/>
            <w:noWrap/>
            <w:vAlign w:val="bottom"/>
          </w:tcPr>
          <w:p w14:paraId="70DC872B" w14:textId="77777777" w:rsidR="00A22B3D" w:rsidRDefault="00A22B3D" w:rsidP="009325F4">
            <w:pPr>
              <w:pStyle w:val="TableText"/>
              <w:ind w:right="144"/>
              <w:rPr>
                <w:color w:val="000000"/>
              </w:rPr>
            </w:pPr>
            <w:r>
              <w:rPr>
                <w:color w:val="000000"/>
              </w:rPr>
              <w:t>N/A</w:t>
            </w:r>
          </w:p>
        </w:tc>
        <w:tc>
          <w:tcPr>
            <w:tcW w:w="0" w:type="auto"/>
            <w:noWrap/>
            <w:vAlign w:val="bottom"/>
          </w:tcPr>
          <w:p w14:paraId="573A6778" w14:textId="77777777" w:rsidR="00A22B3D" w:rsidRDefault="00A22B3D" w:rsidP="009325F4">
            <w:pPr>
              <w:pStyle w:val="TableText"/>
              <w:ind w:right="144"/>
              <w:rPr>
                <w:color w:val="000000"/>
              </w:rPr>
            </w:pPr>
            <w:r>
              <w:rPr>
                <w:color w:val="000000"/>
              </w:rPr>
              <w:t>N/A</w:t>
            </w:r>
          </w:p>
        </w:tc>
        <w:tc>
          <w:tcPr>
            <w:tcW w:w="0" w:type="auto"/>
            <w:noWrap/>
            <w:vAlign w:val="bottom"/>
          </w:tcPr>
          <w:p w14:paraId="76A04154" w14:textId="77777777" w:rsidR="00A22B3D" w:rsidRDefault="00A22B3D" w:rsidP="009325F4">
            <w:pPr>
              <w:pStyle w:val="TableText"/>
              <w:ind w:right="144"/>
              <w:rPr>
                <w:color w:val="000000"/>
              </w:rPr>
            </w:pPr>
            <w:r>
              <w:rPr>
                <w:color w:val="000000"/>
              </w:rPr>
              <w:t>5</w:t>
            </w:r>
          </w:p>
        </w:tc>
        <w:tc>
          <w:tcPr>
            <w:tcW w:w="0" w:type="auto"/>
            <w:noWrap/>
            <w:vAlign w:val="bottom"/>
          </w:tcPr>
          <w:p w14:paraId="7CF73271" w14:textId="77777777" w:rsidR="00A22B3D" w:rsidRDefault="00A22B3D" w:rsidP="009325F4">
            <w:pPr>
              <w:pStyle w:val="TableText"/>
              <w:ind w:right="144"/>
              <w:rPr>
                <w:color w:val="000000"/>
              </w:rPr>
            </w:pPr>
            <w:r>
              <w:rPr>
                <w:color w:val="000000"/>
              </w:rPr>
              <w:t>N/A</w:t>
            </w:r>
          </w:p>
        </w:tc>
        <w:tc>
          <w:tcPr>
            <w:tcW w:w="0" w:type="auto"/>
            <w:noWrap/>
            <w:vAlign w:val="bottom"/>
          </w:tcPr>
          <w:p w14:paraId="32570DDD" w14:textId="77777777" w:rsidR="00A22B3D" w:rsidRDefault="00A22B3D" w:rsidP="009325F4">
            <w:pPr>
              <w:pStyle w:val="TableText"/>
              <w:ind w:right="144"/>
              <w:rPr>
                <w:color w:val="000000"/>
              </w:rPr>
            </w:pPr>
            <w:r>
              <w:rPr>
                <w:color w:val="000000"/>
              </w:rPr>
              <w:t>N/A</w:t>
            </w:r>
          </w:p>
        </w:tc>
        <w:tc>
          <w:tcPr>
            <w:tcW w:w="0" w:type="auto"/>
            <w:noWrap/>
            <w:vAlign w:val="bottom"/>
          </w:tcPr>
          <w:p w14:paraId="50BBB804" w14:textId="77777777" w:rsidR="00A22B3D" w:rsidRDefault="00A22B3D" w:rsidP="009325F4">
            <w:pPr>
              <w:pStyle w:val="TableText"/>
              <w:ind w:right="144"/>
              <w:rPr>
                <w:color w:val="000000"/>
              </w:rPr>
            </w:pPr>
            <w:r>
              <w:rPr>
                <w:color w:val="000000"/>
              </w:rPr>
              <w:t>38</w:t>
            </w:r>
          </w:p>
        </w:tc>
        <w:tc>
          <w:tcPr>
            <w:tcW w:w="0" w:type="auto"/>
            <w:noWrap/>
            <w:vAlign w:val="bottom"/>
          </w:tcPr>
          <w:p w14:paraId="4C8F5E66" w14:textId="77777777" w:rsidR="00A22B3D" w:rsidRDefault="00A22B3D" w:rsidP="009325F4">
            <w:pPr>
              <w:pStyle w:val="TableText"/>
              <w:ind w:right="144"/>
              <w:rPr>
                <w:color w:val="000000"/>
              </w:rPr>
            </w:pPr>
            <w:r>
              <w:rPr>
                <w:color w:val="000000"/>
              </w:rPr>
              <w:t>0.80</w:t>
            </w:r>
          </w:p>
        </w:tc>
        <w:tc>
          <w:tcPr>
            <w:tcW w:w="0" w:type="auto"/>
            <w:noWrap/>
            <w:vAlign w:val="bottom"/>
          </w:tcPr>
          <w:p w14:paraId="33254CF1" w14:textId="77777777" w:rsidR="00A22B3D" w:rsidRDefault="00A22B3D" w:rsidP="009325F4">
            <w:pPr>
              <w:pStyle w:val="TableText"/>
              <w:ind w:right="144"/>
              <w:rPr>
                <w:color w:val="000000"/>
              </w:rPr>
            </w:pPr>
            <w:r>
              <w:rPr>
                <w:color w:val="000000"/>
              </w:rPr>
              <w:t>2.71</w:t>
            </w:r>
          </w:p>
        </w:tc>
      </w:tr>
      <w:tr w:rsidR="00A22B3D" w:rsidRPr="00B730FB" w14:paraId="5C0B1975" w14:textId="77777777" w:rsidTr="00881C4C">
        <w:tc>
          <w:tcPr>
            <w:tcW w:w="2736" w:type="dxa"/>
          </w:tcPr>
          <w:p w14:paraId="23A12FC6" w14:textId="77777777" w:rsidR="00A22B3D" w:rsidRDefault="00A22B3D" w:rsidP="009325F4">
            <w:pPr>
              <w:pStyle w:val="TableText"/>
              <w:ind w:right="144"/>
            </w:pPr>
            <w:r>
              <w:t>Grade 12 Version 1</w:t>
            </w:r>
          </w:p>
        </w:tc>
        <w:tc>
          <w:tcPr>
            <w:tcW w:w="0" w:type="auto"/>
            <w:noWrap/>
            <w:vAlign w:val="bottom"/>
          </w:tcPr>
          <w:p w14:paraId="79B27B05" w14:textId="77777777" w:rsidR="00A22B3D" w:rsidRDefault="00A22B3D" w:rsidP="009325F4">
            <w:pPr>
              <w:pStyle w:val="TableText"/>
              <w:ind w:right="144"/>
              <w:rPr>
                <w:color w:val="000000"/>
              </w:rPr>
            </w:pPr>
            <w:r>
              <w:rPr>
                <w:color w:val="000000"/>
              </w:rPr>
              <w:t>9</w:t>
            </w:r>
          </w:p>
        </w:tc>
        <w:tc>
          <w:tcPr>
            <w:tcW w:w="0" w:type="auto"/>
            <w:noWrap/>
            <w:vAlign w:val="bottom"/>
          </w:tcPr>
          <w:p w14:paraId="4F266294" w14:textId="77777777" w:rsidR="00A22B3D" w:rsidRDefault="00A22B3D" w:rsidP="009325F4">
            <w:pPr>
              <w:pStyle w:val="TableText"/>
              <w:ind w:right="144"/>
              <w:rPr>
                <w:color w:val="000000"/>
              </w:rPr>
            </w:pPr>
            <w:r>
              <w:rPr>
                <w:color w:val="000000"/>
              </w:rPr>
              <w:t>N/A</w:t>
            </w:r>
          </w:p>
        </w:tc>
        <w:tc>
          <w:tcPr>
            <w:tcW w:w="0" w:type="auto"/>
            <w:noWrap/>
            <w:vAlign w:val="bottom"/>
          </w:tcPr>
          <w:p w14:paraId="0EA0BA09" w14:textId="77777777" w:rsidR="00A22B3D" w:rsidRDefault="00A22B3D" w:rsidP="009325F4">
            <w:pPr>
              <w:pStyle w:val="TableText"/>
              <w:ind w:right="144"/>
              <w:rPr>
                <w:color w:val="000000"/>
              </w:rPr>
            </w:pPr>
            <w:r>
              <w:rPr>
                <w:color w:val="000000"/>
              </w:rPr>
              <w:t>N/A</w:t>
            </w:r>
          </w:p>
        </w:tc>
        <w:tc>
          <w:tcPr>
            <w:tcW w:w="0" w:type="auto"/>
            <w:noWrap/>
            <w:vAlign w:val="bottom"/>
          </w:tcPr>
          <w:p w14:paraId="470D9ED2" w14:textId="77777777" w:rsidR="00A22B3D" w:rsidRDefault="00A22B3D" w:rsidP="009325F4">
            <w:pPr>
              <w:pStyle w:val="TableText"/>
              <w:ind w:right="144"/>
              <w:rPr>
                <w:color w:val="000000"/>
              </w:rPr>
            </w:pPr>
            <w:r>
              <w:rPr>
                <w:color w:val="000000"/>
              </w:rPr>
              <w:t>18</w:t>
            </w:r>
          </w:p>
        </w:tc>
        <w:tc>
          <w:tcPr>
            <w:tcW w:w="0" w:type="auto"/>
            <w:noWrap/>
            <w:vAlign w:val="bottom"/>
          </w:tcPr>
          <w:p w14:paraId="7092B6ED" w14:textId="77777777" w:rsidR="00A22B3D" w:rsidRDefault="00A22B3D" w:rsidP="009325F4">
            <w:pPr>
              <w:pStyle w:val="TableText"/>
              <w:ind w:right="144"/>
              <w:rPr>
                <w:color w:val="000000"/>
              </w:rPr>
            </w:pPr>
            <w:r>
              <w:rPr>
                <w:color w:val="000000"/>
              </w:rPr>
              <w:t>0.72</w:t>
            </w:r>
          </w:p>
        </w:tc>
        <w:tc>
          <w:tcPr>
            <w:tcW w:w="0" w:type="auto"/>
            <w:noWrap/>
            <w:vAlign w:val="bottom"/>
          </w:tcPr>
          <w:p w14:paraId="47809DBB" w14:textId="77777777" w:rsidR="00A22B3D" w:rsidRDefault="00A22B3D" w:rsidP="009325F4">
            <w:pPr>
              <w:pStyle w:val="TableText"/>
              <w:ind w:right="144"/>
              <w:rPr>
                <w:color w:val="000000"/>
              </w:rPr>
            </w:pPr>
            <w:r>
              <w:rPr>
                <w:color w:val="000000"/>
              </w:rPr>
              <w:t>2.08</w:t>
            </w:r>
          </w:p>
        </w:tc>
        <w:tc>
          <w:tcPr>
            <w:tcW w:w="0" w:type="auto"/>
            <w:noWrap/>
            <w:vAlign w:val="bottom"/>
          </w:tcPr>
          <w:p w14:paraId="2C2FDDAF" w14:textId="77777777" w:rsidR="00A22B3D" w:rsidRDefault="00A22B3D" w:rsidP="009325F4">
            <w:pPr>
              <w:pStyle w:val="TableText"/>
              <w:ind w:right="144"/>
              <w:rPr>
                <w:color w:val="000000"/>
              </w:rPr>
            </w:pPr>
            <w:r>
              <w:rPr>
                <w:color w:val="000000"/>
              </w:rPr>
              <w:t>89</w:t>
            </w:r>
          </w:p>
        </w:tc>
        <w:tc>
          <w:tcPr>
            <w:tcW w:w="0" w:type="auto"/>
            <w:noWrap/>
            <w:vAlign w:val="bottom"/>
          </w:tcPr>
          <w:p w14:paraId="435858BE" w14:textId="77777777" w:rsidR="00A22B3D" w:rsidRDefault="00A22B3D" w:rsidP="009325F4">
            <w:pPr>
              <w:pStyle w:val="TableText"/>
              <w:ind w:right="144"/>
              <w:rPr>
                <w:color w:val="000000"/>
              </w:rPr>
            </w:pPr>
            <w:r>
              <w:rPr>
                <w:color w:val="000000"/>
              </w:rPr>
              <w:t>0.88</w:t>
            </w:r>
          </w:p>
        </w:tc>
        <w:tc>
          <w:tcPr>
            <w:tcW w:w="0" w:type="auto"/>
            <w:noWrap/>
            <w:vAlign w:val="bottom"/>
          </w:tcPr>
          <w:p w14:paraId="2F514685" w14:textId="77777777" w:rsidR="00A22B3D" w:rsidRDefault="00A22B3D" w:rsidP="009325F4">
            <w:pPr>
              <w:pStyle w:val="TableText"/>
              <w:ind w:right="144"/>
              <w:rPr>
                <w:color w:val="000000"/>
              </w:rPr>
            </w:pPr>
            <w:r>
              <w:rPr>
                <w:color w:val="000000"/>
              </w:rPr>
              <w:t>2.51</w:t>
            </w:r>
          </w:p>
        </w:tc>
      </w:tr>
      <w:tr w:rsidR="00A22B3D" w:rsidRPr="00B730FB" w14:paraId="6619B0D6" w14:textId="77777777" w:rsidTr="00881C4C">
        <w:tc>
          <w:tcPr>
            <w:tcW w:w="2736" w:type="dxa"/>
          </w:tcPr>
          <w:p w14:paraId="30DC7FBC" w14:textId="77777777" w:rsidR="00A22B3D" w:rsidRDefault="00A22B3D" w:rsidP="009325F4">
            <w:pPr>
              <w:pStyle w:val="TableText"/>
              <w:ind w:right="144"/>
            </w:pPr>
            <w:r>
              <w:t>Grade 12 Version 2</w:t>
            </w:r>
          </w:p>
        </w:tc>
        <w:tc>
          <w:tcPr>
            <w:tcW w:w="0" w:type="auto"/>
            <w:noWrap/>
            <w:vAlign w:val="bottom"/>
          </w:tcPr>
          <w:p w14:paraId="161D2E29" w14:textId="77777777" w:rsidR="00A22B3D" w:rsidRDefault="00A22B3D" w:rsidP="009325F4">
            <w:pPr>
              <w:pStyle w:val="TableText"/>
              <w:ind w:right="144"/>
              <w:rPr>
                <w:color w:val="000000"/>
              </w:rPr>
            </w:pPr>
            <w:r>
              <w:rPr>
                <w:color w:val="000000"/>
              </w:rPr>
              <w:t>10</w:t>
            </w:r>
          </w:p>
        </w:tc>
        <w:tc>
          <w:tcPr>
            <w:tcW w:w="0" w:type="auto"/>
            <w:noWrap/>
            <w:vAlign w:val="bottom"/>
          </w:tcPr>
          <w:p w14:paraId="78808CB8" w14:textId="77777777" w:rsidR="00A22B3D" w:rsidRDefault="00A22B3D" w:rsidP="009325F4">
            <w:pPr>
              <w:pStyle w:val="TableText"/>
              <w:ind w:right="144"/>
              <w:rPr>
                <w:color w:val="000000"/>
              </w:rPr>
            </w:pPr>
            <w:r>
              <w:rPr>
                <w:color w:val="000000"/>
              </w:rPr>
              <w:t>N/A</w:t>
            </w:r>
          </w:p>
        </w:tc>
        <w:tc>
          <w:tcPr>
            <w:tcW w:w="0" w:type="auto"/>
            <w:noWrap/>
            <w:vAlign w:val="bottom"/>
          </w:tcPr>
          <w:p w14:paraId="76A36707" w14:textId="77777777" w:rsidR="00A22B3D" w:rsidRDefault="00A22B3D" w:rsidP="009325F4">
            <w:pPr>
              <w:pStyle w:val="TableText"/>
              <w:ind w:right="144"/>
              <w:rPr>
                <w:color w:val="000000"/>
              </w:rPr>
            </w:pPr>
            <w:r>
              <w:rPr>
                <w:color w:val="000000"/>
              </w:rPr>
              <w:t>N/A</w:t>
            </w:r>
          </w:p>
        </w:tc>
        <w:tc>
          <w:tcPr>
            <w:tcW w:w="0" w:type="auto"/>
            <w:noWrap/>
            <w:vAlign w:val="bottom"/>
          </w:tcPr>
          <w:p w14:paraId="75B45EDE" w14:textId="77777777" w:rsidR="00A22B3D" w:rsidRDefault="00A22B3D" w:rsidP="009325F4">
            <w:pPr>
              <w:pStyle w:val="TableText"/>
              <w:ind w:right="144"/>
              <w:rPr>
                <w:color w:val="000000"/>
              </w:rPr>
            </w:pPr>
            <w:r>
              <w:rPr>
                <w:color w:val="000000"/>
              </w:rPr>
              <w:t>14</w:t>
            </w:r>
          </w:p>
        </w:tc>
        <w:tc>
          <w:tcPr>
            <w:tcW w:w="0" w:type="auto"/>
            <w:noWrap/>
            <w:vAlign w:val="bottom"/>
          </w:tcPr>
          <w:p w14:paraId="23A85712" w14:textId="77777777" w:rsidR="00A22B3D" w:rsidRDefault="00A22B3D" w:rsidP="009325F4">
            <w:pPr>
              <w:pStyle w:val="TableText"/>
              <w:ind w:right="144"/>
              <w:rPr>
                <w:color w:val="000000"/>
              </w:rPr>
            </w:pPr>
            <w:r>
              <w:rPr>
                <w:color w:val="000000"/>
              </w:rPr>
              <w:t>0.91</w:t>
            </w:r>
          </w:p>
        </w:tc>
        <w:tc>
          <w:tcPr>
            <w:tcW w:w="0" w:type="auto"/>
            <w:noWrap/>
            <w:vAlign w:val="bottom"/>
          </w:tcPr>
          <w:p w14:paraId="0C212116" w14:textId="77777777" w:rsidR="00A22B3D" w:rsidRDefault="00A22B3D" w:rsidP="009325F4">
            <w:pPr>
              <w:pStyle w:val="TableText"/>
              <w:ind w:right="144"/>
              <w:rPr>
                <w:color w:val="000000"/>
              </w:rPr>
            </w:pPr>
            <w:r>
              <w:rPr>
                <w:color w:val="000000"/>
              </w:rPr>
              <w:t>2.05</w:t>
            </w:r>
          </w:p>
        </w:tc>
        <w:tc>
          <w:tcPr>
            <w:tcW w:w="0" w:type="auto"/>
            <w:noWrap/>
            <w:vAlign w:val="bottom"/>
          </w:tcPr>
          <w:p w14:paraId="6DFF10C5" w14:textId="77777777" w:rsidR="00A22B3D" w:rsidRDefault="00A22B3D" w:rsidP="009325F4">
            <w:pPr>
              <w:pStyle w:val="TableText"/>
              <w:ind w:right="144"/>
              <w:rPr>
                <w:color w:val="000000"/>
              </w:rPr>
            </w:pPr>
            <w:r>
              <w:rPr>
                <w:color w:val="000000"/>
              </w:rPr>
              <w:t>104</w:t>
            </w:r>
          </w:p>
        </w:tc>
        <w:tc>
          <w:tcPr>
            <w:tcW w:w="0" w:type="auto"/>
            <w:noWrap/>
            <w:vAlign w:val="bottom"/>
          </w:tcPr>
          <w:p w14:paraId="6D335637" w14:textId="77777777" w:rsidR="00A22B3D" w:rsidRDefault="00A22B3D" w:rsidP="009325F4">
            <w:pPr>
              <w:pStyle w:val="TableText"/>
              <w:ind w:right="144"/>
              <w:rPr>
                <w:color w:val="000000"/>
              </w:rPr>
            </w:pPr>
            <w:r>
              <w:rPr>
                <w:color w:val="000000"/>
              </w:rPr>
              <w:t>0.87</w:t>
            </w:r>
          </w:p>
        </w:tc>
        <w:tc>
          <w:tcPr>
            <w:tcW w:w="0" w:type="auto"/>
            <w:noWrap/>
            <w:vAlign w:val="bottom"/>
          </w:tcPr>
          <w:p w14:paraId="657F7789" w14:textId="77777777" w:rsidR="00A22B3D" w:rsidRDefault="00A22B3D" w:rsidP="009325F4">
            <w:pPr>
              <w:pStyle w:val="TableText"/>
              <w:ind w:right="144"/>
              <w:rPr>
                <w:color w:val="000000"/>
              </w:rPr>
            </w:pPr>
            <w:r>
              <w:rPr>
                <w:color w:val="000000"/>
              </w:rPr>
              <w:t>2.49</w:t>
            </w:r>
          </w:p>
        </w:tc>
      </w:tr>
    </w:tbl>
    <w:p w14:paraId="02A1FB6E" w14:textId="3A827A69" w:rsidR="00A22B3D" w:rsidRDefault="00A22B3D" w:rsidP="00154F00">
      <w:pPr>
        <w:pStyle w:val="Caption"/>
        <w:pageBreakBefore/>
      </w:pPr>
      <w:r>
        <w:lastRenderedPageBreak/>
        <w:fldChar w:fldCharType="begin"/>
      </w:r>
      <w:r>
        <w:instrText xml:space="preserve"> REF _Ref35407846 \h </w:instrText>
      </w:r>
      <w:r>
        <w:fldChar w:fldCharType="separate"/>
      </w:r>
      <w:bookmarkStart w:id="903" w:name="_Toc38636235"/>
      <w:bookmarkStart w:id="904" w:name="_Toc180396725"/>
      <w:r w:rsidR="00F94BF3">
        <w:t xml:space="preserve">Table </w:t>
      </w:r>
      <w:proofErr w:type="gramStart"/>
      <w:r w:rsidR="00F94BF3">
        <w:t>7.F.</w:t>
      </w:r>
      <w:proofErr w:type="gramEnd"/>
      <w:r w:rsidR="00F94BF3">
        <w:rPr>
          <w:noProof/>
        </w:rPr>
        <w:t>6</w:t>
      </w:r>
      <w:r>
        <w:fldChar w:fldCharType="end"/>
      </w:r>
      <w:r>
        <w:t xml:space="preserve"> </w:t>
      </w:r>
      <w:r w:rsidRPr="00CB7FAD">
        <w:t xml:space="preserve"> </w:t>
      </w:r>
      <w:r>
        <w:t>Reliabilities and SEMs by Primary Disabilities (Continued Two)</w:t>
      </w:r>
      <w:bookmarkEnd w:id="903"/>
      <w:bookmarkEnd w:id="904"/>
    </w:p>
    <w:tbl>
      <w:tblPr>
        <w:tblStyle w:val="TRtable"/>
        <w:tblW w:w="8928" w:type="dxa"/>
        <w:tblLayout w:type="fixed"/>
        <w:tblLook w:val="04A0" w:firstRow="1" w:lastRow="0" w:firstColumn="1" w:lastColumn="0" w:noHBand="0" w:noVBand="1"/>
        <w:tblDescription w:val="Reliabilities and SEMs by Primary Disabilities (Continuation Two)"/>
      </w:tblPr>
      <w:tblGrid>
        <w:gridCol w:w="2736"/>
        <w:gridCol w:w="720"/>
        <w:gridCol w:w="720"/>
        <w:gridCol w:w="720"/>
        <w:gridCol w:w="720"/>
        <w:gridCol w:w="720"/>
        <w:gridCol w:w="720"/>
        <w:gridCol w:w="432"/>
        <w:gridCol w:w="720"/>
        <w:gridCol w:w="720"/>
      </w:tblGrid>
      <w:tr w:rsidR="00A22B3D" w:rsidRPr="00B730FB" w14:paraId="354A22BC" w14:textId="77777777" w:rsidTr="0F78A3DA">
        <w:trPr>
          <w:cnfStyle w:val="100000000000" w:firstRow="1" w:lastRow="0" w:firstColumn="0" w:lastColumn="0" w:oddVBand="0" w:evenVBand="0" w:oddHBand="0" w:evenHBand="0" w:firstRowFirstColumn="0" w:firstRowLastColumn="0" w:lastRowFirstColumn="0" w:lastRowLastColumn="0"/>
          <w:trHeight w:val="3312"/>
        </w:trPr>
        <w:tc>
          <w:tcPr>
            <w:tcW w:w="2736" w:type="dxa"/>
            <w:hideMark/>
          </w:tcPr>
          <w:p w14:paraId="1B375DD7" w14:textId="77777777" w:rsidR="00A22B3D" w:rsidRPr="00B730FB" w:rsidRDefault="00A22B3D" w:rsidP="00497B86">
            <w:pPr>
              <w:pStyle w:val="TableHead"/>
            </w:pPr>
            <w:r>
              <w:t>Grade Level</w:t>
            </w:r>
          </w:p>
        </w:tc>
        <w:tc>
          <w:tcPr>
            <w:tcW w:w="720" w:type="dxa"/>
            <w:textDirection w:val="btLr"/>
            <w:vAlign w:val="center"/>
            <w:hideMark/>
          </w:tcPr>
          <w:p w14:paraId="3617C166" w14:textId="77777777" w:rsidR="00A22B3D" w:rsidRPr="00B730FB" w:rsidRDefault="00A22B3D" w:rsidP="00497B86">
            <w:pPr>
              <w:pStyle w:val="TableHead"/>
              <w:ind w:left="72" w:right="113"/>
              <w:jc w:val="left"/>
            </w:pPr>
            <w:r w:rsidRPr="00B730FB">
              <w:t>Other Health Impairment N</w:t>
            </w:r>
          </w:p>
        </w:tc>
        <w:tc>
          <w:tcPr>
            <w:tcW w:w="720" w:type="dxa"/>
            <w:textDirection w:val="btLr"/>
            <w:vAlign w:val="center"/>
            <w:hideMark/>
          </w:tcPr>
          <w:p w14:paraId="48632AB0" w14:textId="77777777" w:rsidR="00A22B3D" w:rsidRPr="00B730FB" w:rsidRDefault="00A22B3D" w:rsidP="00497B86">
            <w:pPr>
              <w:pStyle w:val="TableHead"/>
              <w:ind w:left="72" w:right="113"/>
              <w:jc w:val="left"/>
            </w:pPr>
            <w:r w:rsidRPr="00B730FB">
              <w:t>Other Health Impairment</w:t>
            </w:r>
            <w:r w:rsidRPr="00E32902">
              <w:t xml:space="preserve"> Reliab</w:t>
            </w:r>
            <w:r>
              <w:t>ility</w:t>
            </w:r>
          </w:p>
        </w:tc>
        <w:tc>
          <w:tcPr>
            <w:tcW w:w="720" w:type="dxa"/>
            <w:textDirection w:val="btLr"/>
            <w:vAlign w:val="center"/>
            <w:hideMark/>
          </w:tcPr>
          <w:p w14:paraId="1F698A77" w14:textId="77777777" w:rsidR="00A22B3D" w:rsidRPr="00B730FB" w:rsidRDefault="00A22B3D" w:rsidP="00497B86">
            <w:pPr>
              <w:pStyle w:val="TableHead"/>
              <w:ind w:left="72" w:right="113"/>
              <w:jc w:val="left"/>
            </w:pPr>
            <w:r w:rsidRPr="00B730FB">
              <w:t xml:space="preserve">Other Health Impairment </w:t>
            </w:r>
            <w:r>
              <w:t>Raw</w:t>
            </w:r>
            <w:r w:rsidRPr="00B730FB">
              <w:t xml:space="preserve"> Score SEM</w:t>
            </w:r>
          </w:p>
        </w:tc>
        <w:tc>
          <w:tcPr>
            <w:tcW w:w="720" w:type="dxa"/>
            <w:textDirection w:val="btLr"/>
            <w:vAlign w:val="center"/>
            <w:hideMark/>
          </w:tcPr>
          <w:p w14:paraId="2EF1B99E" w14:textId="77777777" w:rsidR="00A22B3D" w:rsidRPr="00B730FB" w:rsidRDefault="00A22B3D" w:rsidP="00497B86">
            <w:pPr>
              <w:pStyle w:val="TableHead"/>
              <w:ind w:left="72" w:right="113"/>
              <w:jc w:val="left"/>
            </w:pPr>
            <w:r w:rsidRPr="00B730FB">
              <w:t>Specific Learning Disability N</w:t>
            </w:r>
          </w:p>
        </w:tc>
        <w:tc>
          <w:tcPr>
            <w:tcW w:w="720" w:type="dxa"/>
            <w:textDirection w:val="btLr"/>
            <w:vAlign w:val="center"/>
            <w:hideMark/>
          </w:tcPr>
          <w:p w14:paraId="0A6AB9B2" w14:textId="77777777" w:rsidR="00A22B3D" w:rsidRPr="00B730FB" w:rsidRDefault="00A22B3D" w:rsidP="00497B86">
            <w:pPr>
              <w:pStyle w:val="TableHead"/>
              <w:ind w:left="72" w:right="113"/>
              <w:jc w:val="left"/>
            </w:pPr>
            <w:r w:rsidRPr="00B730FB">
              <w:t>Specific Learning Disability Reliab</w:t>
            </w:r>
            <w:r>
              <w:t>ility</w:t>
            </w:r>
          </w:p>
        </w:tc>
        <w:tc>
          <w:tcPr>
            <w:tcW w:w="720" w:type="dxa"/>
            <w:textDirection w:val="btLr"/>
            <w:vAlign w:val="center"/>
            <w:hideMark/>
          </w:tcPr>
          <w:p w14:paraId="3B62863B" w14:textId="77777777" w:rsidR="00A22B3D" w:rsidRPr="00B730FB" w:rsidRDefault="00A22B3D" w:rsidP="00497B86">
            <w:pPr>
              <w:pStyle w:val="TableHead"/>
              <w:ind w:left="72" w:right="113"/>
              <w:jc w:val="left"/>
            </w:pPr>
            <w:r w:rsidRPr="00B730FB">
              <w:t xml:space="preserve">Specific Learning Disability </w:t>
            </w:r>
            <w:r>
              <w:t>Raw</w:t>
            </w:r>
            <w:r w:rsidRPr="00B730FB">
              <w:t xml:space="preserve"> Score SEM</w:t>
            </w:r>
          </w:p>
        </w:tc>
        <w:tc>
          <w:tcPr>
            <w:tcW w:w="432" w:type="dxa"/>
            <w:textDirection w:val="btLr"/>
            <w:vAlign w:val="center"/>
            <w:hideMark/>
          </w:tcPr>
          <w:p w14:paraId="4DC4517C" w14:textId="77777777" w:rsidR="00A22B3D" w:rsidRPr="00B730FB" w:rsidRDefault="00A22B3D" w:rsidP="00497B86">
            <w:pPr>
              <w:pStyle w:val="TableHead"/>
              <w:ind w:left="72" w:right="113"/>
              <w:jc w:val="left"/>
            </w:pPr>
            <w:r w:rsidRPr="00B730FB">
              <w:t>Deaf-Blindness N</w:t>
            </w:r>
          </w:p>
        </w:tc>
        <w:tc>
          <w:tcPr>
            <w:tcW w:w="720" w:type="dxa"/>
            <w:textDirection w:val="btLr"/>
            <w:vAlign w:val="center"/>
            <w:hideMark/>
          </w:tcPr>
          <w:p w14:paraId="7F76E9E5" w14:textId="77777777" w:rsidR="00A22B3D" w:rsidRPr="00B730FB" w:rsidRDefault="00A22B3D" w:rsidP="00497B86">
            <w:pPr>
              <w:pStyle w:val="TableHead"/>
              <w:ind w:left="72" w:right="113"/>
              <w:jc w:val="left"/>
            </w:pPr>
            <w:r w:rsidRPr="00B730FB">
              <w:t>Deaf-Blindness</w:t>
            </w:r>
            <w:r w:rsidRPr="00E32902">
              <w:t xml:space="preserve"> Reliab</w:t>
            </w:r>
            <w:r>
              <w:t>ility</w:t>
            </w:r>
          </w:p>
        </w:tc>
        <w:tc>
          <w:tcPr>
            <w:tcW w:w="720" w:type="dxa"/>
            <w:textDirection w:val="btLr"/>
            <w:vAlign w:val="center"/>
            <w:hideMark/>
          </w:tcPr>
          <w:p w14:paraId="0FF7ECF5" w14:textId="77777777" w:rsidR="00A22B3D" w:rsidRPr="00B730FB" w:rsidRDefault="00A22B3D" w:rsidP="00497B86">
            <w:pPr>
              <w:pStyle w:val="TableHead"/>
              <w:ind w:left="72" w:right="113"/>
              <w:jc w:val="left"/>
            </w:pPr>
            <w:r w:rsidRPr="00B730FB">
              <w:t xml:space="preserve">Deaf-Blindness </w:t>
            </w:r>
            <w:r>
              <w:t>Raw</w:t>
            </w:r>
            <w:r w:rsidRPr="00B730FB">
              <w:t xml:space="preserve"> Score SEM</w:t>
            </w:r>
          </w:p>
        </w:tc>
      </w:tr>
      <w:tr w:rsidR="00A22B3D" w:rsidRPr="00B730FB" w14:paraId="03986EE1" w14:textId="77777777" w:rsidTr="0F78A3DA">
        <w:tc>
          <w:tcPr>
            <w:tcW w:w="2736" w:type="dxa"/>
            <w:hideMark/>
          </w:tcPr>
          <w:p w14:paraId="782354D2" w14:textId="77777777" w:rsidR="00A22B3D" w:rsidRPr="00B730FB" w:rsidRDefault="00A22B3D" w:rsidP="00D47EAD">
            <w:pPr>
              <w:pStyle w:val="TableText"/>
              <w:keepNext/>
              <w:ind w:right="144"/>
            </w:pPr>
            <w:r>
              <w:t>Grade 5 Version 1</w:t>
            </w:r>
          </w:p>
        </w:tc>
        <w:tc>
          <w:tcPr>
            <w:tcW w:w="720" w:type="dxa"/>
            <w:noWrap/>
            <w:vAlign w:val="center"/>
          </w:tcPr>
          <w:p w14:paraId="7E79E3E9" w14:textId="77777777" w:rsidR="00A22B3D" w:rsidRPr="00B730FB" w:rsidRDefault="00A22B3D" w:rsidP="00E07240">
            <w:pPr>
              <w:pStyle w:val="TableText"/>
            </w:pPr>
            <w:r>
              <w:rPr>
                <w:color w:val="000000"/>
              </w:rPr>
              <w:t>128</w:t>
            </w:r>
          </w:p>
        </w:tc>
        <w:tc>
          <w:tcPr>
            <w:tcW w:w="720" w:type="dxa"/>
            <w:noWrap/>
            <w:vAlign w:val="center"/>
          </w:tcPr>
          <w:p w14:paraId="252969F1" w14:textId="77777777" w:rsidR="00A22B3D" w:rsidRPr="00B730FB" w:rsidRDefault="00A22B3D" w:rsidP="00E07240">
            <w:pPr>
              <w:pStyle w:val="TableText"/>
            </w:pPr>
            <w:r>
              <w:rPr>
                <w:color w:val="000000"/>
              </w:rPr>
              <w:t>0.82</w:t>
            </w:r>
          </w:p>
        </w:tc>
        <w:tc>
          <w:tcPr>
            <w:tcW w:w="720" w:type="dxa"/>
            <w:noWrap/>
            <w:vAlign w:val="center"/>
          </w:tcPr>
          <w:p w14:paraId="40D2059D" w14:textId="77777777" w:rsidR="00A22B3D" w:rsidRPr="00B730FB" w:rsidRDefault="00A22B3D" w:rsidP="00E07240">
            <w:pPr>
              <w:pStyle w:val="TableText"/>
            </w:pPr>
            <w:r>
              <w:rPr>
                <w:color w:val="000000"/>
              </w:rPr>
              <w:t>2.36</w:t>
            </w:r>
          </w:p>
        </w:tc>
        <w:tc>
          <w:tcPr>
            <w:tcW w:w="720" w:type="dxa"/>
            <w:noWrap/>
            <w:vAlign w:val="center"/>
          </w:tcPr>
          <w:p w14:paraId="542E2150" w14:textId="77777777" w:rsidR="00A22B3D" w:rsidRPr="00B730FB" w:rsidRDefault="00A22B3D" w:rsidP="00E07240">
            <w:pPr>
              <w:pStyle w:val="TableText"/>
            </w:pPr>
            <w:r>
              <w:rPr>
                <w:color w:val="000000"/>
              </w:rPr>
              <w:t>194</w:t>
            </w:r>
          </w:p>
        </w:tc>
        <w:tc>
          <w:tcPr>
            <w:tcW w:w="720" w:type="dxa"/>
            <w:noWrap/>
            <w:vAlign w:val="center"/>
          </w:tcPr>
          <w:p w14:paraId="08C0ECA2" w14:textId="77777777" w:rsidR="00A22B3D" w:rsidRPr="00B730FB" w:rsidRDefault="00A22B3D" w:rsidP="0F78A3DA">
            <w:pPr>
              <w:pStyle w:val="TableText"/>
              <w:rPr>
                <w:color w:val="000000" w:themeColor="text1"/>
              </w:rPr>
            </w:pPr>
            <w:r w:rsidRPr="0F78A3DA">
              <w:rPr>
                <w:color w:val="000000" w:themeColor="text1"/>
              </w:rPr>
              <w:t>0.59</w:t>
            </w:r>
          </w:p>
        </w:tc>
        <w:tc>
          <w:tcPr>
            <w:tcW w:w="720" w:type="dxa"/>
            <w:noWrap/>
            <w:vAlign w:val="center"/>
          </w:tcPr>
          <w:p w14:paraId="6C42ABE9" w14:textId="77777777" w:rsidR="00A22B3D" w:rsidRPr="00B730FB" w:rsidRDefault="00A22B3D" w:rsidP="00E07240">
            <w:pPr>
              <w:pStyle w:val="TableText"/>
            </w:pPr>
            <w:r>
              <w:rPr>
                <w:color w:val="000000"/>
              </w:rPr>
              <w:t>2.14</w:t>
            </w:r>
          </w:p>
        </w:tc>
        <w:tc>
          <w:tcPr>
            <w:tcW w:w="432" w:type="dxa"/>
            <w:noWrap/>
            <w:vAlign w:val="center"/>
          </w:tcPr>
          <w:p w14:paraId="54C9F82A" w14:textId="77777777" w:rsidR="00A22B3D" w:rsidRPr="00B730FB" w:rsidRDefault="00A22B3D" w:rsidP="00E07240">
            <w:pPr>
              <w:pStyle w:val="TableText"/>
            </w:pPr>
            <w:r>
              <w:rPr>
                <w:color w:val="000000"/>
              </w:rPr>
              <w:t>1</w:t>
            </w:r>
          </w:p>
        </w:tc>
        <w:tc>
          <w:tcPr>
            <w:tcW w:w="720" w:type="dxa"/>
            <w:noWrap/>
            <w:vAlign w:val="center"/>
          </w:tcPr>
          <w:p w14:paraId="63423A19" w14:textId="77777777" w:rsidR="00A22B3D" w:rsidRPr="00B730FB" w:rsidRDefault="00A22B3D" w:rsidP="00E07240">
            <w:pPr>
              <w:pStyle w:val="TableText"/>
            </w:pPr>
            <w:r>
              <w:rPr>
                <w:color w:val="000000"/>
              </w:rPr>
              <w:t>N/A</w:t>
            </w:r>
          </w:p>
        </w:tc>
        <w:tc>
          <w:tcPr>
            <w:tcW w:w="720" w:type="dxa"/>
            <w:noWrap/>
            <w:vAlign w:val="center"/>
          </w:tcPr>
          <w:p w14:paraId="7EBBBEEC" w14:textId="77777777" w:rsidR="00A22B3D" w:rsidRPr="00B730FB" w:rsidRDefault="00A22B3D" w:rsidP="00E07240">
            <w:pPr>
              <w:pStyle w:val="TableText"/>
            </w:pPr>
            <w:r>
              <w:rPr>
                <w:color w:val="000000"/>
              </w:rPr>
              <w:t>N/A</w:t>
            </w:r>
          </w:p>
        </w:tc>
      </w:tr>
      <w:tr w:rsidR="00A22B3D" w:rsidRPr="00B730FB" w14:paraId="0B699E92" w14:textId="77777777" w:rsidTr="0F78A3DA">
        <w:tc>
          <w:tcPr>
            <w:tcW w:w="2736" w:type="dxa"/>
            <w:hideMark/>
          </w:tcPr>
          <w:p w14:paraId="09E26D0E" w14:textId="77777777" w:rsidR="00A22B3D" w:rsidRPr="00B730FB" w:rsidRDefault="00A22B3D" w:rsidP="00D47EAD">
            <w:pPr>
              <w:pStyle w:val="TableText"/>
              <w:keepNext/>
              <w:ind w:right="144"/>
            </w:pPr>
            <w:r>
              <w:t>Grade 5 Version 2</w:t>
            </w:r>
          </w:p>
        </w:tc>
        <w:tc>
          <w:tcPr>
            <w:tcW w:w="720" w:type="dxa"/>
            <w:noWrap/>
            <w:vAlign w:val="center"/>
          </w:tcPr>
          <w:p w14:paraId="4E7E7838" w14:textId="77777777" w:rsidR="00A22B3D" w:rsidRPr="00B730FB" w:rsidRDefault="00A22B3D" w:rsidP="00E07240">
            <w:pPr>
              <w:pStyle w:val="TableText"/>
            </w:pPr>
            <w:r>
              <w:rPr>
                <w:color w:val="000000"/>
              </w:rPr>
              <w:t>137</w:t>
            </w:r>
          </w:p>
        </w:tc>
        <w:tc>
          <w:tcPr>
            <w:tcW w:w="720" w:type="dxa"/>
            <w:noWrap/>
            <w:vAlign w:val="center"/>
          </w:tcPr>
          <w:p w14:paraId="64D6D6C8" w14:textId="77777777" w:rsidR="00A22B3D" w:rsidRPr="00B730FB" w:rsidRDefault="00A22B3D" w:rsidP="00E07240">
            <w:pPr>
              <w:pStyle w:val="TableText"/>
            </w:pPr>
            <w:r>
              <w:rPr>
                <w:color w:val="000000"/>
              </w:rPr>
              <w:t>0.85</w:t>
            </w:r>
          </w:p>
        </w:tc>
        <w:tc>
          <w:tcPr>
            <w:tcW w:w="720" w:type="dxa"/>
            <w:noWrap/>
            <w:vAlign w:val="center"/>
          </w:tcPr>
          <w:p w14:paraId="20FA99B7" w14:textId="77777777" w:rsidR="00A22B3D" w:rsidRPr="00B730FB" w:rsidRDefault="00A22B3D" w:rsidP="00E07240">
            <w:pPr>
              <w:pStyle w:val="TableText"/>
            </w:pPr>
            <w:r>
              <w:rPr>
                <w:color w:val="000000"/>
              </w:rPr>
              <w:t>2.27</w:t>
            </w:r>
          </w:p>
        </w:tc>
        <w:tc>
          <w:tcPr>
            <w:tcW w:w="720" w:type="dxa"/>
            <w:noWrap/>
            <w:vAlign w:val="center"/>
          </w:tcPr>
          <w:p w14:paraId="48E7B9E7" w14:textId="77777777" w:rsidR="00A22B3D" w:rsidRPr="00B730FB" w:rsidRDefault="00A22B3D" w:rsidP="00E07240">
            <w:pPr>
              <w:pStyle w:val="TableText"/>
            </w:pPr>
            <w:r>
              <w:rPr>
                <w:color w:val="000000"/>
              </w:rPr>
              <w:t>185</w:t>
            </w:r>
          </w:p>
        </w:tc>
        <w:tc>
          <w:tcPr>
            <w:tcW w:w="720" w:type="dxa"/>
            <w:noWrap/>
            <w:vAlign w:val="center"/>
          </w:tcPr>
          <w:p w14:paraId="7CD3A423" w14:textId="77777777" w:rsidR="00A22B3D" w:rsidRPr="00B730FB" w:rsidRDefault="00A22B3D" w:rsidP="00E07240">
            <w:pPr>
              <w:pStyle w:val="TableText"/>
            </w:pPr>
            <w:r>
              <w:rPr>
                <w:color w:val="000000"/>
              </w:rPr>
              <w:t>0.76</w:t>
            </w:r>
          </w:p>
        </w:tc>
        <w:tc>
          <w:tcPr>
            <w:tcW w:w="720" w:type="dxa"/>
            <w:noWrap/>
            <w:vAlign w:val="center"/>
          </w:tcPr>
          <w:p w14:paraId="5E4CCF05" w14:textId="77777777" w:rsidR="00A22B3D" w:rsidRPr="00B730FB" w:rsidRDefault="00A22B3D" w:rsidP="00E07240">
            <w:pPr>
              <w:pStyle w:val="TableText"/>
            </w:pPr>
            <w:r>
              <w:rPr>
                <w:color w:val="000000"/>
              </w:rPr>
              <w:t>1.90</w:t>
            </w:r>
          </w:p>
        </w:tc>
        <w:tc>
          <w:tcPr>
            <w:tcW w:w="432" w:type="dxa"/>
            <w:noWrap/>
            <w:vAlign w:val="center"/>
          </w:tcPr>
          <w:p w14:paraId="43AED9D8" w14:textId="77777777" w:rsidR="00A22B3D" w:rsidRPr="00B730FB" w:rsidRDefault="00A22B3D" w:rsidP="00E07240">
            <w:pPr>
              <w:pStyle w:val="TableText"/>
            </w:pPr>
            <w:r>
              <w:rPr>
                <w:color w:val="000000"/>
              </w:rPr>
              <w:t>0</w:t>
            </w:r>
          </w:p>
        </w:tc>
        <w:tc>
          <w:tcPr>
            <w:tcW w:w="720" w:type="dxa"/>
            <w:noWrap/>
            <w:vAlign w:val="center"/>
          </w:tcPr>
          <w:p w14:paraId="25E803F2" w14:textId="77777777" w:rsidR="00A22B3D" w:rsidRPr="00B730FB" w:rsidRDefault="00A22B3D" w:rsidP="00E07240">
            <w:pPr>
              <w:pStyle w:val="TableText"/>
            </w:pPr>
            <w:r>
              <w:rPr>
                <w:color w:val="000000"/>
              </w:rPr>
              <w:t>N/A</w:t>
            </w:r>
          </w:p>
        </w:tc>
        <w:tc>
          <w:tcPr>
            <w:tcW w:w="720" w:type="dxa"/>
            <w:noWrap/>
            <w:vAlign w:val="center"/>
          </w:tcPr>
          <w:p w14:paraId="50EC1189" w14:textId="77777777" w:rsidR="00A22B3D" w:rsidRPr="00B730FB" w:rsidRDefault="00A22B3D" w:rsidP="00E07240">
            <w:pPr>
              <w:pStyle w:val="TableText"/>
            </w:pPr>
            <w:r>
              <w:rPr>
                <w:color w:val="000000"/>
              </w:rPr>
              <w:t>N/A</w:t>
            </w:r>
          </w:p>
        </w:tc>
      </w:tr>
      <w:tr w:rsidR="00A22B3D" w:rsidRPr="00B730FB" w14:paraId="7303B075" w14:textId="77777777" w:rsidTr="0F78A3DA">
        <w:tc>
          <w:tcPr>
            <w:tcW w:w="2736" w:type="dxa"/>
            <w:hideMark/>
          </w:tcPr>
          <w:p w14:paraId="6DF50CCB" w14:textId="77777777" w:rsidR="00A22B3D" w:rsidRPr="00B730FB" w:rsidRDefault="00A22B3D" w:rsidP="00D47EAD">
            <w:pPr>
              <w:pStyle w:val="TableText"/>
              <w:ind w:right="144"/>
            </w:pPr>
            <w:r>
              <w:t>Grade 8 Version 1</w:t>
            </w:r>
          </w:p>
        </w:tc>
        <w:tc>
          <w:tcPr>
            <w:tcW w:w="720" w:type="dxa"/>
            <w:noWrap/>
            <w:vAlign w:val="center"/>
          </w:tcPr>
          <w:p w14:paraId="6CF8CC11" w14:textId="77777777" w:rsidR="00A22B3D" w:rsidRPr="00B730FB" w:rsidRDefault="00A22B3D" w:rsidP="00E07240">
            <w:pPr>
              <w:pStyle w:val="TableText"/>
            </w:pPr>
            <w:r>
              <w:rPr>
                <w:color w:val="000000"/>
              </w:rPr>
              <w:t>129</w:t>
            </w:r>
          </w:p>
        </w:tc>
        <w:tc>
          <w:tcPr>
            <w:tcW w:w="720" w:type="dxa"/>
            <w:noWrap/>
            <w:vAlign w:val="center"/>
          </w:tcPr>
          <w:p w14:paraId="1FB99FFD" w14:textId="77777777" w:rsidR="00A22B3D" w:rsidRPr="00B730FB" w:rsidRDefault="00A22B3D" w:rsidP="00E07240">
            <w:pPr>
              <w:pStyle w:val="TableText"/>
            </w:pPr>
            <w:r>
              <w:rPr>
                <w:color w:val="000000"/>
              </w:rPr>
              <w:t>0.84</w:t>
            </w:r>
          </w:p>
        </w:tc>
        <w:tc>
          <w:tcPr>
            <w:tcW w:w="720" w:type="dxa"/>
            <w:noWrap/>
            <w:vAlign w:val="center"/>
          </w:tcPr>
          <w:p w14:paraId="2F3B7179" w14:textId="77777777" w:rsidR="00A22B3D" w:rsidRPr="00B730FB" w:rsidRDefault="00A22B3D" w:rsidP="00E07240">
            <w:pPr>
              <w:pStyle w:val="TableText"/>
            </w:pPr>
            <w:r>
              <w:rPr>
                <w:color w:val="000000"/>
              </w:rPr>
              <w:t>2.30</w:t>
            </w:r>
          </w:p>
        </w:tc>
        <w:tc>
          <w:tcPr>
            <w:tcW w:w="720" w:type="dxa"/>
            <w:noWrap/>
            <w:vAlign w:val="center"/>
          </w:tcPr>
          <w:p w14:paraId="167CEA27" w14:textId="77777777" w:rsidR="00A22B3D" w:rsidRPr="00B730FB" w:rsidRDefault="00A22B3D" w:rsidP="00E07240">
            <w:pPr>
              <w:pStyle w:val="TableText"/>
            </w:pPr>
            <w:r>
              <w:rPr>
                <w:color w:val="000000"/>
              </w:rPr>
              <w:t>195</w:t>
            </w:r>
          </w:p>
        </w:tc>
        <w:tc>
          <w:tcPr>
            <w:tcW w:w="720" w:type="dxa"/>
            <w:noWrap/>
            <w:vAlign w:val="center"/>
          </w:tcPr>
          <w:p w14:paraId="512FA0AD" w14:textId="77777777" w:rsidR="00A22B3D" w:rsidRPr="00B730FB" w:rsidRDefault="00A22B3D" w:rsidP="00E07240">
            <w:pPr>
              <w:pStyle w:val="TableText"/>
            </w:pPr>
            <w:r>
              <w:rPr>
                <w:color w:val="000000"/>
              </w:rPr>
              <w:t>0.78</w:t>
            </w:r>
          </w:p>
        </w:tc>
        <w:tc>
          <w:tcPr>
            <w:tcW w:w="720" w:type="dxa"/>
            <w:noWrap/>
            <w:vAlign w:val="center"/>
          </w:tcPr>
          <w:p w14:paraId="2B33E3C4" w14:textId="77777777" w:rsidR="00A22B3D" w:rsidRPr="00B730FB" w:rsidRDefault="00A22B3D" w:rsidP="00E07240">
            <w:pPr>
              <w:pStyle w:val="TableText"/>
            </w:pPr>
            <w:r>
              <w:rPr>
                <w:color w:val="000000"/>
              </w:rPr>
              <w:t>2.14</w:t>
            </w:r>
          </w:p>
        </w:tc>
        <w:tc>
          <w:tcPr>
            <w:tcW w:w="432" w:type="dxa"/>
            <w:noWrap/>
            <w:vAlign w:val="center"/>
          </w:tcPr>
          <w:p w14:paraId="00B5A4A8" w14:textId="77777777" w:rsidR="00A22B3D" w:rsidRPr="00B730FB" w:rsidRDefault="00A22B3D" w:rsidP="00E07240">
            <w:pPr>
              <w:pStyle w:val="TableText"/>
            </w:pPr>
            <w:r>
              <w:rPr>
                <w:color w:val="000000"/>
              </w:rPr>
              <w:t>0</w:t>
            </w:r>
          </w:p>
        </w:tc>
        <w:tc>
          <w:tcPr>
            <w:tcW w:w="720" w:type="dxa"/>
            <w:noWrap/>
            <w:vAlign w:val="center"/>
          </w:tcPr>
          <w:p w14:paraId="537A7B53" w14:textId="77777777" w:rsidR="00A22B3D" w:rsidRPr="00B730FB" w:rsidRDefault="00A22B3D" w:rsidP="00E07240">
            <w:pPr>
              <w:pStyle w:val="TableText"/>
            </w:pPr>
            <w:r>
              <w:rPr>
                <w:color w:val="000000"/>
              </w:rPr>
              <w:t>N/A</w:t>
            </w:r>
          </w:p>
        </w:tc>
        <w:tc>
          <w:tcPr>
            <w:tcW w:w="720" w:type="dxa"/>
            <w:noWrap/>
            <w:vAlign w:val="center"/>
          </w:tcPr>
          <w:p w14:paraId="1CDA0522" w14:textId="77777777" w:rsidR="00A22B3D" w:rsidRPr="00B730FB" w:rsidRDefault="00A22B3D" w:rsidP="00E07240">
            <w:pPr>
              <w:pStyle w:val="TableText"/>
            </w:pPr>
            <w:r>
              <w:rPr>
                <w:color w:val="000000"/>
              </w:rPr>
              <w:t>N/A</w:t>
            </w:r>
          </w:p>
        </w:tc>
      </w:tr>
      <w:tr w:rsidR="00A22B3D" w:rsidRPr="00B730FB" w14:paraId="30569BBE" w14:textId="77777777" w:rsidTr="0F78A3DA">
        <w:tc>
          <w:tcPr>
            <w:tcW w:w="2736" w:type="dxa"/>
          </w:tcPr>
          <w:p w14:paraId="6F9560CD" w14:textId="77777777" w:rsidR="00A22B3D" w:rsidRDefault="00A22B3D" w:rsidP="00D47EAD">
            <w:pPr>
              <w:pStyle w:val="TableText"/>
              <w:ind w:right="144"/>
            </w:pPr>
            <w:r>
              <w:t>Grade 8 Version 2</w:t>
            </w:r>
          </w:p>
        </w:tc>
        <w:tc>
          <w:tcPr>
            <w:tcW w:w="720" w:type="dxa"/>
            <w:noWrap/>
            <w:vAlign w:val="center"/>
          </w:tcPr>
          <w:p w14:paraId="50AF92AE" w14:textId="77777777" w:rsidR="00A22B3D" w:rsidRDefault="00A22B3D" w:rsidP="00E07240">
            <w:pPr>
              <w:pStyle w:val="TableText"/>
            </w:pPr>
            <w:r>
              <w:rPr>
                <w:color w:val="000000"/>
              </w:rPr>
              <w:t>125</w:t>
            </w:r>
          </w:p>
        </w:tc>
        <w:tc>
          <w:tcPr>
            <w:tcW w:w="720" w:type="dxa"/>
            <w:noWrap/>
            <w:vAlign w:val="center"/>
          </w:tcPr>
          <w:p w14:paraId="7A9B00F0" w14:textId="77777777" w:rsidR="00A22B3D" w:rsidRPr="00544561" w:rsidRDefault="00A22B3D" w:rsidP="00E07240">
            <w:pPr>
              <w:pStyle w:val="TableText"/>
            </w:pPr>
            <w:r>
              <w:rPr>
                <w:color w:val="000000"/>
              </w:rPr>
              <w:t>0.79</w:t>
            </w:r>
          </w:p>
        </w:tc>
        <w:tc>
          <w:tcPr>
            <w:tcW w:w="720" w:type="dxa"/>
            <w:noWrap/>
            <w:vAlign w:val="center"/>
          </w:tcPr>
          <w:p w14:paraId="277FEE53" w14:textId="77777777" w:rsidR="00A22B3D" w:rsidRPr="00544561" w:rsidRDefault="00A22B3D" w:rsidP="00E07240">
            <w:pPr>
              <w:pStyle w:val="TableText"/>
            </w:pPr>
            <w:r>
              <w:rPr>
                <w:color w:val="000000"/>
              </w:rPr>
              <w:t>2.38</w:t>
            </w:r>
          </w:p>
        </w:tc>
        <w:tc>
          <w:tcPr>
            <w:tcW w:w="720" w:type="dxa"/>
            <w:noWrap/>
            <w:vAlign w:val="center"/>
          </w:tcPr>
          <w:p w14:paraId="71E6B8CC" w14:textId="77777777" w:rsidR="00A22B3D" w:rsidRDefault="00A22B3D" w:rsidP="00E07240">
            <w:pPr>
              <w:pStyle w:val="TableText"/>
            </w:pPr>
            <w:r>
              <w:rPr>
                <w:color w:val="000000"/>
              </w:rPr>
              <w:t>166</w:t>
            </w:r>
          </w:p>
        </w:tc>
        <w:tc>
          <w:tcPr>
            <w:tcW w:w="720" w:type="dxa"/>
            <w:noWrap/>
            <w:vAlign w:val="center"/>
          </w:tcPr>
          <w:p w14:paraId="3B4C515C" w14:textId="77777777" w:rsidR="00A22B3D" w:rsidRPr="00544561" w:rsidRDefault="00A22B3D" w:rsidP="00E07240">
            <w:pPr>
              <w:pStyle w:val="TableText"/>
            </w:pPr>
            <w:r>
              <w:rPr>
                <w:color w:val="000000"/>
              </w:rPr>
              <w:t>0.72</w:t>
            </w:r>
          </w:p>
        </w:tc>
        <w:tc>
          <w:tcPr>
            <w:tcW w:w="720" w:type="dxa"/>
            <w:noWrap/>
            <w:vAlign w:val="center"/>
          </w:tcPr>
          <w:p w14:paraId="79DA1BF2" w14:textId="77777777" w:rsidR="00A22B3D" w:rsidRPr="00544561" w:rsidRDefault="00A22B3D" w:rsidP="00E07240">
            <w:pPr>
              <w:pStyle w:val="TableText"/>
            </w:pPr>
            <w:r>
              <w:rPr>
                <w:color w:val="000000"/>
              </w:rPr>
              <w:t>2.11</w:t>
            </w:r>
          </w:p>
        </w:tc>
        <w:tc>
          <w:tcPr>
            <w:tcW w:w="432" w:type="dxa"/>
            <w:noWrap/>
            <w:vAlign w:val="center"/>
          </w:tcPr>
          <w:p w14:paraId="3F6F17D6" w14:textId="77777777" w:rsidR="00A22B3D" w:rsidRDefault="00A22B3D" w:rsidP="00E07240">
            <w:pPr>
              <w:pStyle w:val="TableText"/>
            </w:pPr>
            <w:r>
              <w:rPr>
                <w:color w:val="000000"/>
              </w:rPr>
              <w:t>0</w:t>
            </w:r>
          </w:p>
        </w:tc>
        <w:tc>
          <w:tcPr>
            <w:tcW w:w="720" w:type="dxa"/>
            <w:noWrap/>
            <w:vAlign w:val="center"/>
          </w:tcPr>
          <w:p w14:paraId="23F24F93" w14:textId="77777777" w:rsidR="00A22B3D" w:rsidRPr="00544561" w:rsidRDefault="00A22B3D" w:rsidP="00E07240">
            <w:pPr>
              <w:pStyle w:val="TableText"/>
            </w:pPr>
            <w:r>
              <w:rPr>
                <w:color w:val="000000"/>
              </w:rPr>
              <w:t>N/A</w:t>
            </w:r>
          </w:p>
        </w:tc>
        <w:tc>
          <w:tcPr>
            <w:tcW w:w="720" w:type="dxa"/>
            <w:noWrap/>
            <w:vAlign w:val="center"/>
          </w:tcPr>
          <w:p w14:paraId="21E38449" w14:textId="77777777" w:rsidR="00A22B3D" w:rsidRPr="00544561" w:rsidRDefault="00A22B3D" w:rsidP="00E07240">
            <w:pPr>
              <w:pStyle w:val="TableText"/>
            </w:pPr>
            <w:r>
              <w:rPr>
                <w:color w:val="000000"/>
              </w:rPr>
              <w:t>N/A</w:t>
            </w:r>
          </w:p>
        </w:tc>
      </w:tr>
      <w:tr w:rsidR="00A22B3D" w:rsidRPr="00B730FB" w14:paraId="72F3CA7A" w14:textId="77777777" w:rsidTr="0F78A3DA">
        <w:tc>
          <w:tcPr>
            <w:tcW w:w="2736" w:type="dxa"/>
          </w:tcPr>
          <w:p w14:paraId="05A19CD9" w14:textId="77777777" w:rsidR="00A22B3D" w:rsidRDefault="00A22B3D" w:rsidP="00D47EAD">
            <w:pPr>
              <w:pStyle w:val="TableText"/>
              <w:ind w:right="144"/>
            </w:pPr>
            <w:r>
              <w:t>High school Version 1</w:t>
            </w:r>
          </w:p>
        </w:tc>
        <w:tc>
          <w:tcPr>
            <w:tcW w:w="720" w:type="dxa"/>
            <w:noWrap/>
            <w:vAlign w:val="center"/>
          </w:tcPr>
          <w:p w14:paraId="240AD5A0" w14:textId="77777777" w:rsidR="00A22B3D" w:rsidRDefault="00A22B3D" w:rsidP="00E07240">
            <w:pPr>
              <w:pStyle w:val="TableText"/>
            </w:pPr>
            <w:r>
              <w:rPr>
                <w:color w:val="000000"/>
              </w:rPr>
              <w:t>155</w:t>
            </w:r>
          </w:p>
        </w:tc>
        <w:tc>
          <w:tcPr>
            <w:tcW w:w="720" w:type="dxa"/>
            <w:noWrap/>
            <w:vAlign w:val="center"/>
          </w:tcPr>
          <w:p w14:paraId="4EB215B8" w14:textId="77777777" w:rsidR="00A22B3D" w:rsidRPr="00544561" w:rsidRDefault="00A22B3D" w:rsidP="00E07240">
            <w:pPr>
              <w:pStyle w:val="TableText"/>
            </w:pPr>
            <w:r>
              <w:rPr>
                <w:color w:val="000000"/>
              </w:rPr>
              <w:t>0.85</w:t>
            </w:r>
          </w:p>
        </w:tc>
        <w:tc>
          <w:tcPr>
            <w:tcW w:w="720" w:type="dxa"/>
            <w:noWrap/>
            <w:vAlign w:val="center"/>
          </w:tcPr>
          <w:p w14:paraId="20F80F55" w14:textId="77777777" w:rsidR="00A22B3D" w:rsidRPr="00544561" w:rsidRDefault="00A22B3D" w:rsidP="00E07240">
            <w:pPr>
              <w:pStyle w:val="TableText"/>
            </w:pPr>
            <w:r>
              <w:rPr>
                <w:color w:val="000000"/>
              </w:rPr>
              <w:t>2.27</w:t>
            </w:r>
          </w:p>
        </w:tc>
        <w:tc>
          <w:tcPr>
            <w:tcW w:w="720" w:type="dxa"/>
            <w:noWrap/>
            <w:vAlign w:val="center"/>
          </w:tcPr>
          <w:p w14:paraId="67710166" w14:textId="77777777" w:rsidR="00A22B3D" w:rsidRDefault="00A22B3D" w:rsidP="00E07240">
            <w:pPr>
              <w:pStyle w:val="TableText"/>
            </w:pPr>
            <w:r>
              <w:rPr>
                <w:color w:val="000000"/>
              </w:rPr>
              <w:t>240</w:t>
            </w:r>
          </w:p>
        </w:tc>
        <w:tc>
          <w:tcPr>
            <w:tcW w:w="720" w:type="dxa"/>
            <w:noWrap/>
            <w:vAlign w:val="center"/>
          </w:tcPr>
          <w:p w14:paraId="754F97DE" w14:textId="77777777" w:rsidR="00A22B3D" w:rsidRPr="00544561" w:rsidRDefault="00A22B3D" w:rsidP="00E07240">
            <w:pPr>
              <w:pStyle w:val="TableText"/>
            </w:pPr>
            <w:r>
              <w:rPr>
                <w:color w:val="000000"/>
              </w:rPr>
              <w:t>0.83</w:t>
            </w:r>
          </w:p>
        </w:tc>
        <w:tc>
          <w:tcPr>
            <w:tcW w:w="720" w:type="dxa"/>
            <w:noWrap/>
            <w:vAlign w:val="center"/>
          </w:tcPr>
          <w:p w14:paraId="09821C7C" w14:textId="77777777" w:rsidR="00A22B3D" w:rsidRPr="00544561" w:rsidRDefault="00A22B3D" w:rsidP="00E07240">
            <w:pPr>
              <w:pStyle w:val="TableText"/>
            </w:pPr>
            <w:r>
              <w:rPr>
                <w:color w:val="000000"/>
              </w:rPr>
              <w:t>2.11</w:t>
            </w:r>
          </w:p>
        </w:tc>
        <w:tc>
          <w:tcPr>
            <w:tcW w:w="432" w:type="dxa"/>
            <w:noWrap/>
            <w:vAlign w:val="center"/>
          </w:tcPr>
          <w:p w14:paraId="5F8B65D6" w14:textId="77777777" w:rsidR="00A22B3D" w:rsidRDefault="00A22B3D" w:rsidP="00E07240">
            <w:pPr>
              <w:pStyle w:val="TableText"/>
            </w:pPr>
            <w:r>
              <w:rPr>
                <w:color w:val="000000"/>
              </w:rPr>
              <w:t>0</w:t>
            </w:r>
          </w:p>
        </w:tc>
        <w:tc>
          <w:tcPr>
            <w:tcW w:w="720" w:type="dxa"/>
            <w:noWrap/>
            <w:vAlign w:val="center"/>
          </w:tcPr>
          <w:p w14:paraId="01CEA3B4" w14:textId="77777777" w:rsidR="00A22B3D" w:rsidRPr="00544561" w:rsidRDefault="00A22B3D" w:rsidP="00E07240">
            <w:pPr>
              <w:pStyle w:val="TableText"/>
            </w:pPr>
            <w:r>
              <w:rPr>
                <w:color w:val="000000"/>
              </w:rPr>
              <w:t>N/A</w:t>
            </w:r>
          </w:p>
        </w:tc>
        <w:tc>
          <w:tcPr>
            <w:tcW w:w="720" w:type="dxa"/>
            <w:noWrap/>
            <w:vAlign w:val="center"/>
          </w:tcPr>
          <w:p w14:paraId="6F6AE583" w14:textId="77777777" w:rsidR="00A22B3D" w:rsidRPr="00544561" w:rsidRDefault="00A22B3D" w:rsidP="00E07240">
            <w:pPr>
              <w:pStyle w:val="TableText"/>
            </w:pPr>
            <w:r>
              <w:rPr>
                <w:color w:val="000000"/>
              </w:rPr>
              <w:t>N/A</w:t>
            </w:r>
          </w:p>
        </w:tc>
      </w:tr>
      <w:tr w:rsidR="00A22B3D" w:rsidRPr="00B730FB" w14:paraId="74E78BEA" w14:textId="77777777" w:rsidTr="0F78A3DA">
        <w:tc>
          <w:tcPr>
            <w:tcW w:w="2736" w:type="dxa"/>
          </w:tcPr>
          <w:p w14:paraId="0DAB8CDB" w14:textId="77777777" w:rsidR="00A22B3D" w:rsidRDefault="00A22B3D" w:rsidP="00D47EAD">
            <w:pPr>
              <w:pStyle w:val="TableText"/>
              <w:ind w:right="144"/>
            </w:pPr>
            <w:r>
              <w:t>High school Version 2</w:t>
            </w:r>
          </w:p>
        </w:tc>
        <w:tc>
          <w:tcPr>
            <w:tcW w:w="720" w:type="dxa"/>
            <w:noWrap/>
            <w:vAlign w:val="center"/>
          </w:tcPr>
          <w:p w14:paraId="09475BA5" w14:textId="77777777" w:rsidR="00A22B3D" w:rsidRDefault="00A22B3D" w:rsidP="00E07240">
            <w:pPr>
              <w:pStyle w:val="TableText"/>
            </w:pPr>
            <w:r>
              <w:rPr>
                <w:color w:val="000000"/>
              </w:rPr>
              <w:t>148</w:t>
            </w:r>
          </w:p>
        </w:tc>
        <w:tc>
          <w:tcPr>
            <w:tcW w:w="720" w:type="dxa"/>
            <w:noWrap/>
            <w:vAlign w:val="center"/>
          </w:tcPr>
          <w:p w14:paraId="11937142" w14:textId="77777777" w:rsidR="00A22B3D" w:rsidRPr="00544561" w:rsidRDefault="00A22B3D" w:rsidP="00E07240">
            <w:pPr>
              <w:pStyle w:val="TableText"/>
            </w:pPr>
            <w:r>
              <w:rPr>
                <w:color w:val="000000"/>
              </w:rPr>
              <w:t>0.88</w:t>
            </w:r>
          </w:p>
        </w:tc>
        <w:tc>
          <w:tcPr>
            <w:tcW w:w="720" w:type="dxa"/>
            <w:noWrap/>
            <w:vAlign w:val="center"/>
          </w:tcPr>
          <w:p w14:paraId="606C99D0" w14:textId="77777777" w:rsidR="00A22B3D" w:rsidRPr="00544561" w:rsidRDefault="00A22B3D" w:rsidP="00E07240">
            <w:pPr>
              <w:pStyle w:val="TableText"/>
            </w:pPr>
            <w:r>
              <w:rPr>
                <w:color w:val="000000"/>
              </w:rPr>
              <w:t>2.31</w:t>
            </w:r>
          </w:p>
        </w:tc>
        <w:tc>
          <w:tcPr>
            <w:tcW w:w="720" w:type="dxa"/>
            <w:noWrap/>
            <w:vAlign w:val="center"/>
          </w:tcPr>
          <w:p w14:paraId="41559A2D" w14:textId="77777777" w:rsidR="00A22B3D" w:rsidRDefault="00A22B3D" w:rsidP="00E07240">
            <w:pPr>
              <w:pStyle w:val="TableText"/>
            </w:pPr>
            <w:r>
              <w:rPr>
                <w:color w:val="000000"/>
              </w:rPr>
              <w:t>134</w:t>
            </w:r>
          </w:p>
        </w:tc>
        <w:tc>
          <w:tcPr>
            <w:tcW w:w="720" w:type="dxa"/>
            <w:noWrap/>
            <w:vAlign w:val="center"/>
          </w:tcPr>
          <w:p w14:paraId="0C08937B" w14:textId="77777777" w:rsidR="00A22B3D" w:rsidRPr="00544561" w:rsidRDefault="00A22B3D" w:rsidP="00E07240">
            <w:pPr>
              <w:pStyle w:val="TableText"/>
            </w:pPr>
            <w:r>
              <w:rPr>
                <w:color w:val="000000"/>
              </w:rPr>
              <w:t>0.83</w:t>
            </w:r>
          </w:p>
        </w:tc>
        <w:tc>
          <w:tcPr>
            <w:tcW w:w="720" w:type="dxa"/>
            <w:noWrap/>
            <w:vAlign w:val="center"/>
          </w:tcPr>
          <w:p w14:paraId="400E9513" w14:textId="77777777" w:rsidR="00A22B3D" w:rsidRPr="00544561" w:rsidRDefault="00A22B3D" w:rsidP="00E07240">
            <w:pPr>
              <w:pStyle w:val="TableText"/>
            </w:pPr>
            <w:r>
              <w:rPr>
                <w:color w:val="000000"/>
              </w:rPr>
              <w:t>2.05</w:t>
            </w:r>
          </w:p>
        </w:tc>
        <w:tc>
          <w:tcPr>
            <w:tcW w:w="432" w:type="dxa"/>
            <w:noWrap/>
            <w:vAlign w:val="center"/>
          </w:tcPr>
          <w:p w14:paraId="0A79C702" w14:textId="77777777" w:rsidR="00A22B3D" w:rsidRDefault="00A22B3D" w:rsidP="00E07240">
            <w:pPr>
              <w:pStyle w:val="TableText"/>
            </w:pPr>
            <w:r>
              <w:rPr>
                <w:color w:val="000000"/>
              </w:rPr>
              <w:t>0</w:t>
            </w:r>
          </w:p>
        </w:tc>
        <w:tc>
          <w:tcPr>
            <w:tcW w:w="720" w:type="dxa"/>
            <w:noWrap/>
            <w:vAlign w:val="center"/>
          </w:tcPr>
          <w:p w14:paraId="7CD447AD" w14:textId="77777777" w:rsidR="00A22B3D" w:rsidRPr="00544561" w:rsidRDefault="00A22B3D" w:rsidP="00E07240">
            <w:pPr>
              <w:pStyle w:val="TableText"/>
            </w:pPr>
            <w:r>
              <w:rPr>
                <w:color w:val="000000"/>
              </w:rPr>
              <w:t>N/A</w:t>
            </w:r>
          </w:p>
        </w:tc>
        <w:tc>
          <w:tcPr>
            <w:tcW w:w="720" w:type="dxa"/>
            <w:noWrap/>
            <w:vAlign w:val="center"/>
          </w:tcPr>
          <w:p w14:paraId="76CEC1A3" w14:textId="77777777" w:rsidR="00A22B3D" w:rsidRPr="00544561" w:rsidRDefault="00A22B3D" w:rsidP="00E07240">
            <w:pPr>
              <w:pStyle w:val="TableText"/>
            </w:pPr>
            <w:r>
              <w:rPr>
                <w:color w:val="000000"/>
              </w:rPr>
              <w:t>N/A</w:t>
            </w:r>
          </w:p>
        </w:tc>
      </w:tr>
      <w:tr w:rsidR="00A22B3D" w:rsidRPr="00B730FB" w14:paraId="194E6A78" w14:textId="77777777" w:rsidTr="0F78A3DA">
        <w:tc>
          <w:tcPr>
            <w:tcW w:w="2736" w:type="dxa"/>
          </w:tcPr>
          <w:p w14:paraId="71EF7A07" w14:textId="77777777" w:rsidR="00A22B3D" w:rsidRDefault="00A22B3D" w:rsidP="00AB44A0">
            <w:pPr>
              <w:pStyle w:val="TableText"/>
              <w:ind w:right="144"/>
            </w:pPr>
            <w:r>
              <w:t>Grade 10 Version 1</w:t>
            </w:r>
          </w:p>
        </w:tc>
        <w:tc>
          <w:tcPr>
            <w:tcW w:w="720" w:type="dxa"/>
            <w:noWrap/>
            <w:vAlign w:val="bottom"/>
          </w:tcPr>
          <w:p w14:paraId="0B295FA6" w14:textId="77777777" w:rsidR="00A22B3D" w:rsidRDefault="00A22B3D" w:rsidP="00AB44A0">
            <w:pPr>
              <w:pStyle w:val="TableText"/>
              <w:rPr>
                <w:color w:val="000000"/>
              </w:rPr>
            </w:pPr>
            <w:r>
              <w:rPr>
                <w:color w:val="000000"/>
              </w:rPr>
              <w:t>8</w:t>
            </w:r>
          </w:p>
        </w:tc>
        <w:tc>
          <w:tcPr>
            <w:tcW w:w="720" w:type="dxa"/>
            <w:noWrap/>
            <w:vAlign w:val="bottom"/>
          </w:tcPr>
          <w:p w14:paraId="4D471595" w14:textId="77777777" w:rsidR="00A22B3D" w:rsidRDefault="00A22B3D" w:rsidP="00AB44A0">
            <w:pPr>
              <w:pStyle w:val="TableText"/>
              <w:rPr>
                <w:color w:val="000000"/>
              </w:rPr>
            </w:pPr>
            <w:r>
              <w:rPr>
                <w:color w:val="000000"/>
              </w:rPr>
              <w:t>N/A</w:t>
            </w:r>
          </w:p>
        </w:tc>
        <w:tc>
          <w:tcPr>
            <w:tcW w:w="720" w:type="dxa"/>
            <w:noWrap/>
            <w:vAlign w:val="bottom"/>
          </w:tcPr>
          <w:p w14:paraId="3B13CA66" w14:textId="77777777" w:rsidR="00A22B3D" w:rsidRDefault="00A22B3D" w:rsidP="00AB44A0">
            <w:pPr>
              <w:pStyle w:val="TableText"/>
              <w:rPr>
                <w:color w:val="000000"/>
              </w:rPr>
            </w:pPr>
            <w:r>
              <w:rPr>
                <w:color w:val="000000"/>
              </w:rPr>
              <w:t>N/A</w:t>
            </w:r>
          </w:p>
        </w:tc>
        <w:tc>
          <w:tcPr>
            <w:tcW w:w="720" w:type="dxa"/>
            <w:noWrap/>
            <w:vAlign w:val="bottom"/>
          </w:tcPr>
          <w:p w14:paraId="014879A9" w14:textId="77777777" w:rsidR="00A22B3D" w:rsidRDefault="00A22B3D" w:rsidP="00AB44A0">
            <w:pPr>
              <w:pStyle w:val="TableText"/>
              <w:rPr>
                <w:color w:val="000000"/>
              </w:rPr>
            </w:pPr>
            <w:r>
              <w:rPr>
                <w:color w:val="000000"/>
              </w:rPr>
              <w:t>17</w:t>
            </w:r>
          </w:p>
        </w:tc>
        <w:tc>
          <w:tcPr>
            <w:tcW w:w="720" w:type="dxa"/>
            <w:noWrap/>
            <w:vAlign w:val="bottom"/>
          </w:tcPr>
          <w:p w14:paraId="546FEA43" w14:textId="77777777" w:rsidR="00A22B3D" w:rsidRDefault="00A22B3D" w:rsidP="00AB44A0">
            <w:pPr>
              <w:pStyle w:val="TableText"/>
              <w:rPr>
                <w:color w:val="000000"/>
              </w:rPr>
            </w:pPr>
            <w:r>
              <w:rPr>
                <w:color w:val="000000"/>
              </w:rPr>
              <w:t>0.75</w:t>
            </w:r>
          </w:p>
        </w:tc>
        <w:tc>
          <w:tcPr>
            <w:tcW w:w="720" w:type="dxa"/>
            <w:noWrap/>
            <w:vAlign w:val="bottom"/>
          </w:tcPr>
          <w:p w14:paraId="647AEA13" w14:textId="77777777" w:rsidR="00A22B3D" w:rsidRDefault="00A22B3D" w:rsidP="00AB44A0">
            <w:pPr>
              <w:pStyle w:val="TableText"/>
              <w:rPr>
                <w:color w:val="000000"/>
              </w:rPr>
            </w:pPr>
            <w:r>
              <w:rPr>
                <w:color w:val="000000"/>
              </w:rPr>
              <w:t>2.14</w:t>
            </w:r>
          </w:p>
        </w:tc>
        <w:tc>
          <w:tcPr>
            <w:tcW w:w="432" w:type="dxa"/>
            <w:noWrap/>
            <w:vAlign w:val="bottom"/>
          </w:tcPr>
          <w:p w14:paraId="5A72C91F" w14:textId="77777777" w:rsidR="00A22B3D" w:rsidRDefault="00A22B3D" w:rsidP="00AB44A0">
            <w:pPr>
              <w:pStyle w:val="TableText"/>
              <w:rPr>
                <w:color w:val="000000"/>
              </w:rPr>
            </w:pPr>
            <w:r>
              <w:rPr>
                <w:color w:val="000000"/>
              </w:rPr>
              <w:t>0</w:t>
            </w:r>
          </w:p>
        </w:tc>
        <w:tc>
          <w:tcPr>
            <w:tcW w:w="720" w:type="dxa"/>
            <w:noWrap/>
            <w:vAlign w:val="bottom"/>
          </w:tcPr>
          <w:p w14:paraId="009A8B86" w14:textId="77777777" w:rsidR="00A22B3D" w:rsidRDefault="00A22B3D" w:rsidP="00AB44A0">
            <w:pPr>
              <w:pStyle w:val="TableText"/>
              <w:rPr>
                <w:color w:val="000000"/>
              </w:rPr>
            </w:pPr>
            <w:r>
              <w:rPr>
                <w:color w:val="000000"/>
              </w:rPr>
              <w:t>N/A</w:t>
            </w:r>
          </w:p>
        </w:tc>
        <w:tc>
          <w:tcPr>
            <w:tcW w:w="720" w:type="dxa"/>
            <w:noWrap/>
            <w:vAlign w:val="bottom"/>
          </w:tcPr>
          <w:p w14:paraId="43E73E50" w14:textId="77777777" w:rsidR="00A22B3D" w:rsidRDefault="00A22B3D" w:rsidP="00AB44A0">
            <w:pPr>
              <w:pStyle w:val="TableText"/>
              <w:rPr>
                <w:color w:val="000000"/>
              </w:rPr>
            </w:pPr>
            <w:r>
              <w:rPr>
                <w:color w:val="000000"/>
              </w:rPr>
              <w:t>N/A</w:t>
            </w:r>
          </w:p>
        </w:tc>
      </w:tr>
      <w:tr w:rsidR="00A22B3D" w:rsidRPr="00B730FB" w14:paraId="67841C1A" w14:textId="77777777" w:rsidTr="0F78A3DA">
        <w:tc>
          <w:tcPr>
            <w:tcW w:w="2736" w:type="dxa"/>
          </w:tcPr>
          <w:p w14:paraId="70572FA5" w14:textId="77777777" w:rsidR="00A22B3D" w:rsidRDefault="00A22B3D" w:rsidP="00AB44A0">
            <w:pPr>
              <w:pStyle w:val="TableText"/>
              <w:ind w:right="144"/>
            </w:pPr>
            <w:r>
              <w:t>Grade 10 Version 2</w:t>
            </w:r>
          </w:p>
        </w:tc>
        <w:tc>
          <w:tcPr>
            <w:tcW w:w="720" w:type="dxa"/>
            <w:noWrap/>
            <w:vAlign w:val="bottom"/>
          </w:tcPr>
          <w:p w14:paraId="5BCBB3AB" w14:textId="77777777" w:rsidR="00A22B3D" w:rsidRDefault="00A22B3D" w:rsidP="00AB44A0">
            <w:pPr>
              <w:pStyle w:val="TableText"/>
              <w:rPr>
                <w:color w:val="000000"/>
              </w:rPr>
            </w:pPr>
            <w:r>
              <w:rPr>
                <w:color w:val="000000"/>
              </w:rPr>
              <w:t>7</w:t>
            </w:r>
          </w:p>
        </w:tc>
        <w:tc>
          <w:tcPr>
            <w:tcW w:w="720" w:type="dxa"/>
            <w:noWrap/>
            <w:vAlign w:val="bottom"/>
          </w:tcPr>
          <w:p w14:paraId="30B88229" w14:textId="77777777" w:rsidR="00A22B3D" w:rsidRDefault="00A22B3D" w:rsidP="00AB44A0">
            <w:pPr>
              <w:pStyle w:val="TableText"/>
              <w:rPr>
                <w:color w:val="000000"/>
              </w:rPr>
            </w:pPr>
            <w:r>
              <w:rPr>
                <w:color w:val="000000"/>
              </w:rPr>
              <w:t>N/A</w:t>
            </w:r>
          </w:p>
        </w:tc>
        <w:tc>
          <w:tcPr>
            <w:tcW w:w="720" w:type="dxa"/>
            <w:noWrap/>
            <w:vAlign w:val="bottom"/>
          </w:tcPr>
          <w:p w14:paraId="31662CF9" w14:textId="77777777" w:rsidR="00A22B3D" w:rsidRDefault="00A22B3D" w:rsidP="00AB44A0">
            <w:pPr>
              <w:pStyle w:val="TableText"/>
              <w:rPr>
                <w:color w:val="000000"/>
              </w:rPr>
            </w:pPr>
            <w:r>
              <w:rPr>
                <w:color w:val="000000"/>
              </w:rPr>
              <w:t>N/A</w:t>
            </w:r>
          </w:p>
        </w:tc>
        <w:tc>
          <w:tcPr>
            <w:tcW w:w="720" w:type="dxa"/>
            <w:noWrap/>
            <w:vAlign w:val="bottom"/>
          </w:tcPr>
          <w:p w14:paraId="37D80A46" w14:textId="77777777" w:rsidR="00A22B3D" w:rsidRDefault="00A22B3D" w:rsidP="00AB44A0">
            <w:pPr>
              <w:pStyle w:val="TableText"/>
              <w:rPr>
                <w:color w:val="000000"/>
              </w:rPr>
            </w:pPr>
            <w:r>
              <w:rPr>
                <w:color w:val="000000"/>
              </w:rPr>
              <w:t>5</w:t>
            </w:r>
          </w:p>
        </w:tc>
        <w:tc>
          <w:tcPr>
            <w:tcW w:w="720" w:type="dxa"/>
            <w:noWrap/>
            <w:vAlign w:val="bottom"/>
          </w:tcPr>
          <w:p w14:paraId="760EF3A5" w14:textId="77777777" w:rsidR="00A22B3D" w:rsidRDefault="00A22B3D" w:rsidP="00AB44A0">
            <w:pPr>
              <w:pStyle w:val="TableText"/>
              <w:rPr>
                <w:color w:val="000000"/>
              </w:rPr>
            </w:pPr>
            <w:r>
              <w:rPr>
                <w:color w:val="000000"/>
              </w:rPr>
              <w:t>N/A</w:t>
            </w:r>
          </w:p>
        </w:tc>
        <w:tc>
          <w:tcPr>
            <w:tcW w:w="720" w:type="dxa"/>
            <w:noWrap/>
            <w:vAlign w:val="bottom"/>
          </w:tcPr>
          <w:p w14:paraId="36A60770" w14:textId="77777777" w:rsidR="00A22B3D" w:rsidRDefault="00A22B3D" w:rsidP="00AB44A0">
            <w:pPr>
              <w:pStyle w:val="TableText"/>
              <w:rPr>
                <w:color w:val="000000"/>
              </w:rPr>
            </w:pPr>
            <w:r>
              <w:rPr>
                <w:color w:val="000000"/>
              </w:rPr>
              <w:t>N/A</w:t>
            </w:r>
          </w:p>
        </w:tc>
        <w:tc>
          <w:tcPr>
            <w:tcW w:w="432" w:type="dxa"/>
            <w:noWrap/>
            <w:vAlign w:val="bottom"/>
          </w:tcPr>
          <w:p w14:paraId="1A782F54" w14:textId="77777777" w:rsidR="00A22B3D" w:rsidRDefault="00A22B3D" w:rsidP="00AB44A0">
            <w:pPr>
              <w:pStyle w:val="TableText"/>
              <w:rPr>
                <w:color w:val="000000"/>
              </w:rPr>
            </w:pPr>
            <w:r>
              <w:rPr>
                <w:color w:val="000000"/>
              </w:rPr>
              <w:t>0</w:t>
            </w:r>
          </w:p>
        </w:tc>
        <w:tc>
          <w:tcPr>
            <w:tcW w:w="720" w:type="dxa"/>
            <w:noWrap/>
            <w:vAlign w:val="bottom"/>
          </w:tcPr>
          <w:p w14:paraId="0FBC629D" w14:textId="77777777" w:rsidR="00A22B3D" w:rsidRDefault="00A22B3D" w:rsidP="00AB44A0">
            <w:pPr>
              <w:pStyle w:val="TableText"/>
              <w:rPr>
                <w:color w:val="000000"/>
              </w:rPr>
            </w:pPr>
            <w:r>
              <w:rPr>
                <w:color w:val="000000"/>
              </w:rPr>
              <w:t>N/A</w:t>
            </w:r>
          </w:p>
        </w:tc>
        <w:tc>
          <w:tcPr>
            <w:tcW w:w="720" w:type="dxa"/>
            <w:noWrap/>
            <w:vAlign w:val="bottom"/>
          </w:tcPr>
          <w:p w14:paraId="491FE43F" w14:textId="77777777" w:rsidR="00A22B3D" w:rsidRDefault="00A22B3D" w:rsidP="00AB44A0">
            <w:pPr>
              <w:pStyle w:val="TableText"/>
              <w:rPr>
                <w:color w:val="000000"/>
              </w:rPr>
            </w:pPr>
            <w:r>
              <w:rPr>
                <w:color w:val="000000"/>
              </w:rPr>
              <w:t>N/A</w:t>
            </w:r>
          </w:p>
        </w:tc>
      </w:tr>
      <w:tr w:rsidR="00A22B3D" w:rsidRPr="00B730FB" w14:paraId="5B3E5F48" w14:textId="77777777" w:rsidTr="0F78A3DA">
        <w:tc>
          <w:tcPr>
            <w:tcW w:w="2736" w:type="dxa"/>
          </w:tcPr>
          <w:p w14:paraId="5236FBC5" w14:textId="77777777" w:rsidR="00A22B3D" w:rsidRDefault="00A22B3D" w:rsidP="00AB44A0">
            <w:pPr>
              <w:pStyle w:val="TableText"/>
              <w:ind w:right="144"/>
            </w:pPr>
            <w:r>
              <w:t>Grade 11 Version 1</w:t>
            </w:r>
          </w:p>
        </w:tc>
        <w:tc>
          <w:tcPr>
            <w:tcW w:w="720" w:type="dxa"/>
            <w:noWrap/>
            <w:vAlign w:val="bottom"/>
          </w:tcPr>
          <w:p w14:paraId="226584BE" w14:textId="77777777" w:rsidR="00A22B3D" w:rsidRDefault="00A22B3D" w:rsidP="00AB44A0">
            <w:pPr>
              <w:pStyle w:val="TableText"/>
              <w:rPr>
                <w:color w:val="000000"/>
              </w:rPr>
            </w:pPr>
            <w:r>
              <w:rPr>
                <w:color w:val="000000"/>
              </w:rPr>
              <w:t>61</w:t>
            </w:r>
          </w:p>
        </w:tc>
        <w:tc>
          <w:tcPr>
            <w:tcW w:w="720" w:type="dxa"/>
            <w:noWrap/>
            <w:vAlign w:val="bottom"/>
          </w:tcPr>
          <w:p w14:paraId="2BA22E23" w14:textId="77777777" w:rsidR="00A22B3D" w:rsidRDefault="00A22B3D" w:rsidP="00AB44A0">
            <w:pPr>
              <w:pStyle w:val="TableText"/>
              <w:rPr>
                <w:color w:val="000000"/>
              </w:rPr>
            </w:pPr>
            <w:r>
              <w:rPr>
                <w:color w:val="000000"/>
              </w:rPr>
              <w:t>0.86</w:t>
            </w:r>
          </w:p>
        </w:tc>
        <w:tc>
          <w:tcPr>
            <w:tcW w:w="720" w:type="dxa"/>
            <w:noWrap/>
            <w:vAlign w:val="bottom"/>
          </w:tcPr>
          <w:p w14:paraId="07D0C8A3" w14:textId="77777777" w:rsidR="00A22B3D" w:rsidRDefault="00A22B3D" w:rsidP="00AB44A0">
            <w:pPr>
              <w:pStyle w:val="TableText"/>
              <w:rPr>
                <w:color w:val="000000"/>
              </w:rPr>
            </w:pPr>
            <w:r>
              <w:rPr>
                <w:color w:val="000000"/>
              </w:rPr>
              <w:t>2.28</w:t>
            </w:r>
          </w:p>
        </w:tc>
        <w:tc>
          <w:tcPr>
            <w:tcW w:w="720" w:type="dxa"/>
            <w:noWrap/>
            <w:vAlign w:val="bottom"/>
          </w:tcPr>
          <w:p w14:paraId="6FADD979" w14:textId="77777777" w:rsidR="00A22B3D" w:rsidRDefault="00A22B3D" w:rsidP="00AB44A0">
            <w:pPr>
              <w:pStyle w:val="TableText"/>
              <w:rPr>
                <w:color w:val="000000"/>
              </w:rPr>
            </w:pPr>
            <w:r>
              <w:rPr>
                <w:color w:val="000000"/>
              </w:rPr>
              <w:t>102</w:t>
            </w:r>
          </w:p>
        </w:tc>
        <w:tc>
          <w:tcPr>
            <w:tcW w:w="720" w:type="dxa"/>
            <w:noWrap/>
            <w:vAlign w:val="bottom"/>
          </w:tcPr>
          <w:p w14:paraId="7B7CE300" w14:textId="77777777" w:rsidR="00A22B3D" w:rsidRDefault="00A22B3D" w:rsidP="00AB44A0">
            <w:pPr>
              <w:pStyle w:val="TableText"/>
              <w:rPr>
                <w:color w:val="000000"/>
              </w:rPr>
            </w:pPr>
            <w:r>
              <w:rPr>
                <w:color w:val="000000"/>
              </w:rPr>
              <w:t>0.83</w:t>
            </w:r>
          </w:p>
        </w:tc>
        <w:tc>
          <w:tcPr>
            <w:tcW w:w="720" w:type="dxa"/>
            <w:noWrap/>
            <w:vAlign w:val="bottom"/>
          </w:tcPr>
          <w:p w14:paraId="011D7482" w14:textId="77777777" w:rsidR="00A22B3D" w:rsidRDefault="00A22B3D" w:rsidP="00AB44A0">
            <w:pPr>
              <w:pStyle w:val="TableText"/>
              <w:rPr>
                <w:color w:val="000000"/>
              </w:rPr>
            </w:pPr>
            <w:r>
              <w:rPr>
                <w:color w:val="000000"/>
              </w:rPr>
              <w:t>2.10</w:t>
            </w:r>
          </w:p>
        </w:tc>
        <w:tc>
          <w:tcPr>
            <w:tcW w:w="432" w:type="dxa"/>
            <w:noWrap/>
            <w:vAlign w:val="bottom"/>
          </w:tcPr>
          <w:p w14:paraId="620B5C4B" w14:textId="77777777" w:rsidR="00A22B3D" w:rsidRDefault="00A22B3D" w:rsidP="00AB44A0">
            <w:pPr>
              <w:pStyle w:val="TableText"/>
              <w:rPr>
                <w:color w:val="000000"/>
              </w:rPr>
            </w:pPr>
            <w:r>
              <w:rPr>
                <w:color w:val="000000"/>
              </w:rPr>
              <w:t>0</w:t>
            </w:r>
          </w:p>
        </w:tc>
        <w:tc>
          <w:tcPr>
            <w:tcW w:w="720" w:type="dxa"/>
            <w:noWrap/>
            <w:vAlign w:val="bottom"/>
          </w:tcPr>
          <w:p w14:paraId="68E08482" w14:textId="77777777" w:rsidR="00A22B3D" w:rsidRDefault="00A22B3D" w:rsidP="00AB44A0">
            <w:pPr>
              <w:pStyle w:val="TableText"/>
              <w:rPr>
                <w:color w:val="000000"/>
              </w:rPr>
            </w:pPr>
            <w:r>
              <w:rPr>
                <w:color w:val="000000"/>
              </w:rPr>
              <w:t>N/A</w:t>
            </w:r>
          </w:p>
        </w:tc>
        <w:tc>
          <w:tcPr>
            <w:tcW w:w="720" w:type="dxa"/>
            <w:noWrap/>
            <w:vAlign w:val="bottom"/>
          </w:tcPr>
          <w:p w14:paraId="08485DAD" w14:textId="77777777" w:rsidR="00A22B3D" w:rsidRDefault="00A22B3D" w:rsidP="00AB44A0">
            <w:pPr>
              <w:pStyle w:val="TableText"/>
              <w:rPr>
                <w:color w:val="000000"/>
              </w:rPr>
            </w:pPr>
            <w:r>
              <w:rPr>
                <w:color w:val="000000"/>
              </w:rPr>
              <w:t>N/A</w:t>
            </w:r>
          </w:p>
        </w:tc>
      </w:tr>
      <w:tr w:rsidR="00A22B3D" w:rsidRPr="00B730FB" w14:paraId="45FC454A" w14:textId="77777777" w:rsidTr="0F78A3DA">
        <w:tc>
          <w:tcPr>
            <w:tcW w:w="2736" w:type="dxa"/>
          </w:tcPr>
          <w:p w14:paraId="02DA3828" w14:textId="77777777" w:rsidR="00A22B3D" w:rsidRDefault="00A22B3D" w:rsidP="00AB44A0">
            <w:pPr>
              <w:pStyle w:val="TableText"/>
              <w:ind w:right="144"/>
            </w:pPr>
            <w:r>
              <w:t>Grade 11 Version 2</w:t>
            </w:r>
          </w:p>
        </w:tc>
        <w:tc>
          <w:tcPr>
            <w:tcW w:w="720" w:type="dxa"/>
            <w:noWrap/>
            <w:vAlign w:val="bottom"/>
          </w:tcPr>
          <w:p w14:paraId="08A918B2" w14:textId="77777777" w:rsidR="00A22B3D" w:rsidRDefault="00A22B3D" w:rsidP="00AB44A0">
            <w:pPr>
              <w:pStyle w:val="TableText"/>
              <w:rPr>
                <w:color w:val="000000"/>
              </w:rPr>
            </w:pPr>
            <w:r>
              <w:rPr>
                <w:color w:val="000000"/>
              </w:rPr>
              <w:t>60</w:t>
            </w:r>
          </w:p>
        </w:tc>
        <w:tc>
          <w:tcPr>
            <w:tcW w:w="720" w:type="dxa"/>
            <w:noWrap/>
            <w:vAlign w:val="bottom"/>
          </w:tcPr>
          <w:p w14:paraId="5A25270D" w14:textId="77777777" w:rsidR="00A22B3D" w:rsidRDefault="00A22B3D" w:rsidP="00AB44A0">
            <w:pPr>
              <w:pStyle w:val="TableText"/>
              <w:rPr>
                <w:color w:val="000000"/>
              </w:rPr>
            </w:pPr>
            <w:r>
              <w:rPr>
                <w:color w:val="000000"/>
              </w:rPr>
              <w:t>0.87</w:t>
            </w:r>
          </w:p>
        </w:tc>
        <w:tc>
          <w:tcPr>
            <w:tcW w:w="720" w:type="dxa"/>
            <w:noWrap/>
            <w:vAlign w:val="bottom"/>
          </w:tcPr>
          <w:p w14:paraId="5E580C02" w14:textId="77777777" w:rsidR="00A22B3D" w:rsidRDefault="00A22B3D" w:rsidP="00AB44A0">
            <w:pPr>
              <w:pStyle w:val="TableText"/>
              <w:rPr>
                <w:color w:val="000000"/>
              </w:rPr>
            </w:pPr>
            <w:r>
              <w:rPr>
                <w:color w:val="000000"/>
              </w:rPr>
              <w:t>2.32</w:t>
            </w:r>
          </w:p>
        </w:tc>
        <w:tc>
          <w:tcPr>
            <w:tcW w:w="720" w:type="dxa"/>
            <w:noWrap/>
            <w:vAlign w:val="bottom"/>
          </w:tcPr>
          <w:p w14:paraId="72D181AA" w14:textId="77777777" w:rsidR="00A22B3D" w:rsidRDefault="00A22B3D" w:rsidP="00AB44A0">
            <w:pPr>
              <w:pStyle w:val="TableText"/>
              <w:rPr>
                <w:color w:val="000000"/>
              </w:rPr>
            </w:pPr>
            <w:r>
              <w:rPr>
                <w:color w:val="000000"/>
              </w:rPr>
              <w:t>53</w:t>
            </w:r>
          </w:p>
        </w:tc>
        <w:tc>
          <w:tcPr>
            <w:tcW w:w="720" w:type="dxa"/>
            <w:noWrap/>
            <w:vAlign w:val="bottom"/>
          </w:tcPr>
          <w:p w14:paraId="6A6847E6" w14:textId="77777777" w:rsidR="00A22B3D" w:rsidRDefault="00A22B3D" w:rsidP="00AB44A0">
            <w:pPr>
              <w:pStyle w:val="TableText"/>
              <w:rPr>
                <w:color w:val="000000"/>
              </w:rPr>
            </w:pPr>
            <w:r>
              <w:rPr>
                <w:color w:val="000000"/>
              </w:rPr>
              <w:t>0.88</w:t>
            </w:r>
          </w:p>
        </w:tc>
        <w:tc>
          <w:tcPr>
            <w:tcW w:w="720" w:type="dxa"/>
            <w:noWrap/>
            <w:vAlign w:val="bottom"/>
          </w:tcPr>
          <w:p w14:paraId="3D9B272F" w14:textId="77777777" w:rsidR="00A22B3D" w:rsidRDefault="00A22B3D" w:rsidP="00AB44A0">
            <w:pPr>
              <w:pStyle w:val="TableText"/>
              <w:rPr>
                <w:color w:val="000000"/>
              </w:rPr>
            </w:pPr>
            <w:r>
              <w:rPr>
                <w:color w:val="000000"/>
              </w:rPr>
              <w:t>1.99</w:t>
            </w:r>
          </w:p>
        </w:tc>
        <w:tc>
          <w:tcPr>
            <w:tcW w:w="432" w:type="dxa"/>
            <w:noWrap/>
            <w:vAlign w:val="bottom"/>
          </w:tcPr>
          <w:p w14:paraId="043B0DBF" w14:textId="77777777" w:rsidR="00A22B3D" w:rsidRDefault="00A22B3D" w:rsidP="00AB44A0">
            <w:pPr>
              <w:pStyle w:val="TableText"/>
              <w:rPr>
                <w:color w:val="000000"/>
              </w:rPr>
            </w:pPr>
            <w:r>
              <w:rPr>
                <w:color w:val="000000"/>
              </w:rPr>
              <w:t>0</w:t>
            </w:r>
          </w:p>
        </w:tc>
        <w:tc>
          <w:tcPr>
            <w:tcW w:w="720" w:type="dxa"/>
            <w:noWrap/>
            <w:vAlign w:val="bottom"/>
          </w:tcPr>
          <w:p w14:paraId="688AF96E" w14:textId="77777777" w:rsidR="00A22B3D" w:rsidRDefault="00A22B3D" w:rsidP="00AB44A0">
            <w:pPr>
              <w:pStyle w:val="TableText"/>
              <w:rPr>
                <w:color w:val="000000"/>
              </w:rPr>
            </w:pPr>
            <w:r>
              <w:rPr>
                <w:color w:val="000000"/>
              </w:rPr>
              <w:t>N/A</w:t>
            </w:r>
          </w:p>
        </w:tc>
        <w:tc>
          <w:tcPr>
            <w:tcW w:w="720" w:type="dxa"/>
            <w:noWrap/>
            <w:vAlign w:val="bottom"/>
          </w:tcPr>
          <w:p w14:paraId="368FCEC6" w14:textId="77777777" w:rsidR="00A22B3D" w:rsidRDefault="00A22B3D" w:rsidP="00AB44A0">
            <w:pPr>
              <w:pStyle w:val="TableText"/>
              <w:rPr>
                <w:color w:val="000000"/>
              </w:rPr>
            </w:pPr>
            <w:r>
              <w:rPr>
                <w:color w:val="000000"/>
              </w:rPr>
              <w:t>N/A</w:t>
            </w:r>
          </w:p>
        </w:tc>
      </w:tr>
      <w:tr w:rsidR="00A22B3D" w:rsidRPr="00B730FB" w14:paraId="228C6946" w14:textId="77777777" w:rsidTr="0F78A3DA">
        <w:tc>
          <w:tcPr>
            <w:tcW w:w="2736" w:type="dxa"/>
          </w:tcPr>
          <w:p w14:paraId="79FB0D08" w14:textId="77777777" w:rsidR="00A22B3D" w:rsidRDefault="00A22B3D" w:rsidP="00AB44A0">
            <w:pPr>
              <w:pStyle w:val="TableText"/>
              <w:ind w:right="144"/>
            </w:pPr>
            <w:r>
              <w:t>Grade 12 Version 1</w:t>
            </w:r>
          </w:p>
        </w:tc>
        <w:tc>
          <w:tcPr>
            <w:tcW w:w="720" w:type="dxa"/>
            <w:noWrap/>
            <w:vAlign w:val="bottom"/>
          </w:tcPr>
          <w:p w14:paraId="2F2FF45A" w14:textId="77777777" w:rsidR="00A22B3D" w:rsidRDefault="00A22B3D" w:rsidP="00AB44A0">
            <w:pPr>
              <w:pStyle w:val="TableText"/>
              <w:rPr>
                <w:color w:val="000000"/>
              </w:rPr>
            </w:pPr>
            <w:r>
              <w:rPr>
                <w:color w:val="000000"/>
              </w:rPr>
              <w:t>86</w:t>
            </w:r>
          </w:p>
        </w:tc>
        <w:tc>
          <w:tcPr>
            <w:tcW w:w="720" w:type="dxa"/>
            <w:noWrap/>
            <w:vAlign w:val="bottom"/>
          </w:tcPr>
          <w:p w14:paraId="5DBDF1B1" w14:textId="77777777" w:rsidR="00A22B3D" w:rsidRDefault="00A22B3D" w:rsidP="00AB44A0">
            <w:pPr>
              <w:pStyle w:val="TableText"/>
              <w:rPr>
                <w:color w:val="000000"/>
              </w:rPr>
            </w:pPr>
            <w:r>
              <w:rPr>
                <w:color w:val="000000"/>
              </w:rPr>
              <w:t>0.84</w:t>
            </w:r>
          </w:p>
        </w:tc>
        <w:tc>
          <w:tcPr>
            <w:tcW w:w="720" w:type="dxa"/>
            <w:noWrap/>
            <w:vAlign w:val="bottom"/>
          </w:tcPr>
          <w:p w14:paraId="5AEDFAB3" w14:textId="77777777" w:rsidR="00A22B3D" w:rsidRDefault="00A22B3D" w:rsidP="00AB44A0">
            <w:pPr>
              <w:pStyle w:val="TableText"/>
              <w:rPr>
                <w:color w:val="000000"/>
              </w:rPr>
            </w:pPr>
            <w:r>
              <w:rPr>
                <w:color w:val="000000"/>
              </w:rPr>
              <w:t>2.24</w:t>
            </w:r>
          </w:p>
        </w:tc>
        <w:tc>
          <w:tcPr>
            <w:tcW w:w="720" w:type="dxa"/>
            <w:noWrap/>
            <w:vAlign w:val="bottom"/>
          </w:tcPr>
          <w:p w14:paraId="76B79857" w14:textId="77777777" w:rsidR="00A22B3D" w:rsidRDefault="00A22B3D" w:rsidP="00AB44A0">
            <w:pPr>
              <w:pStyle w:val="TableText"/>
              <w:rPr>
                <w:color w:val="000000"/>
              </w:rPr>
            </w:pPr>
            <w:r>
              <w:rPr>
                <w:color w:val="000000"/>
              </w:rPr>
              <w:t>121</w:t>
            </w:r>
          </w:p>
        </w:tc>
        <w:tc>
          <w:tcPr>
            <w:tcW w:w="720" w:type="dxa"/>
            <w:noWrap/>
            <w:vAlign w:val="bottom"/>
          </w:tcPr>
          <w:p w14:paraId="7C5C3059" w14:textId="77777777" w:rsidR="00A22B3D" w:rsidRDefault="00A22B3D" w:rsidP="00AB44A0">
            <w:pPr>
              <w:pStyle w:val="TableText"/>
              <w:rPr>
                <w:color w:val="000000"/>
              </w:rPr>
            </w:pPr>
            <w:r>
              <w:rPr>
                <w:color w:val="000000"/>
              </w:rPr>
              <w:t>0.83</w:t>
            </w:r>
          </w:p>
        </w:tc>
        <w:tc>
          <w:tcPr>
            <w:tcW w:w="720" w:type="dxa"/>
            <w:noWrap/>
            <w:vAlign w:val="bottom"/>
          </w:tcPr>
          <w:p w14:paraId="77B7B227" w14:textId="77777777" w:rsidR="00A22B3D" w:rsidRDefault="00A22B3D" w:rsidP="00AB44A0">
            <w:pPr>
              <w:pStyle w:val="TableText"/>
              <w:rPr>
                <w:color w:val="000000"/>
              </w:rPr>
            </w:pPr>
            <w:r>
              <w:rPr>
                <w:color w:val="000000"/>
              </w:rPr>
              <w:t>2.12</w:t>
            </w:r>
          </w:p>
        </w:tc>
        <w:tc>
          <w:tcPr>
            <w:tcW w:w="432" w:type="dxa"/>
            <w:noWrap/>
            <w:vAlign w:val="bottom"/>
          </w:tcPr>
          <w:p w14:paraId="5D3A6AB1" w14:textId="77777777" w:rsidR="00A22B3D" w:rsidRDefault="00A22B3D" w:rsidP="00AB44A0">
            <w:pPr>
              <w:pStyle w:val="TableText"/>
              <w:rPr>
                <w:color w:val="000000"/>
              </w:rPr>
            </w:pPr>
            <w:r>
              <w:rPr>
                <w:color w:val="000000"/>
              </w:rPr>
              <w:t>0</w:t>
            </w:r>
          </w:p>
        </w:tc>
        <w:tc>
          <w:tcPr>
            <w:tcW w:w="720" w:type="dxa"/>
            <w:noWrap/>
            <w:vAlign w:val="bottom"/>
          </w:tcPr>
          <w:p w14:paraId="251BF121" w14:textId="77777777" w:rsidR="00A22B3D" w:rsidRDefault="00A22B3D" w:rsidP="00AB44A0">
            <w:pPr>
              <w:pStyle w:val="TableText"/>
              <w:rPr>
                <w:color w:val="000000"/>
              </w:rPr>
            </w:pPr>
            <w:r>
              <w:rPr>
                <w:color w:val="000000"/>
              </w:rPr>
              <w:t>N/A</w:t>
            </w:r>
          </w:p>
        </w:tc>
        <w:tc>
          <w:tcPr>
            <w:tcW w:w="720" w:type="dxa"/>
            <w:noWrap/>
            <w:vAlign w:val="bottom"/>
          </w:tcPr>
          <w:p w14:paraId="3BFE36E3" w14:textId="77777777" w:rsidR="00A22B3D" w:rsidRDefault="00A22B3D" w:rsidP="00AB44A0">
            <w:pPr>
              <w:pStyle w:val="TableText"/>
              <w:rPr>
                <w:color w:val="000000"/>
              </w:rPr>
            </w:pPr>
            <w:r>
              <w:rPr>
                <w:color w:val="000000"/>
              </w:rPr>
              <w:t>N/A</w:t>
            </w:r>
          </w:p>
        </w:tc>
      </w:tr>
      <w:tr w:rsidR="00A22B3D" w:rsidRPr="00B730FB" w14:paraId="1A034BB6" w14:textId="77777777" w:rsidTr="0F78A3DA">
        <w:tc>
          <w:tcPr>
            <w:tcW w:w="2736" w:type="dxa"/>
          </w:tcPr>
          <w:p w14:paraId="7FAF6EDA" w14:textId="77777777" w:rsidR="00A22B3D" w:rsidRDefault="00A22B3D" w:rsidP="00AB44A0">
            <w:pPr>
              <w:pStyle w:val="TableText"/>
              <w:ind w:right="144"/>
            </w:pPr>
            <w:r>
              <w:t>Grade 12 Version 2</w:t>
            </w:r>
          </w:p>
        </w:tc>
        <w:tc>
          <w:tcPr>
            <w:tcW w:w="720" w:type="dxa"/>
            <w:noWrap/>
            <w:vAlign w:val="bottom"/>
          </w:tcPr>
          <w:p w14:paraId="083CABE4" w14:textId="77777777" w:rsidR="00A22B3D" w:rsidRDefault="00A22B3D" w:rsidP="00AB44A0">
            <w:pPr>
              <w:pStyle w:val="TableText"/>
              <w:rPr>
                <w:color w:val="000000"/>
              </w:rPr>
            </w:pPr>
            <w:r>
              <w:rPr>
                <w:color w:val="000000"/>
              </w:rPr>
              <w:t>81</w:t>
            </w:r>
          </w:p>
        </w:tc>
        <w:tc>
          <w:tcPr>
            <w:tcW w:w="720" w:type="dxa"/>
            <w:noWrap/>
            <w:vAlign w:val="bottom"/>
          </w:tcPr>
          <w:p w14:paraId="1A9B05B3" w14:textId="77777777" w:rsidR="00A22B3D" w:rsidRDefault="00A22B3D" w:rsidP="00AB44A0">
            <w:pPr>
              <w:pStyle w:val="TableText"/>
              <w:rPr>
                <w:color w:val="000000"/>
              </w:rPr>
            </w:pPr>
            <w:r>
              <w:rPr>
                <w:color w:val="000000"/>
              </w:rPr>
              <w:t>0.88</w:t>
            </w:r>
          </w:p>
        </w:tc>
        <w:tc>
          <w:tcPr>
            <w:tcW w:w="720" w:type="dxa"/>
            <w:noWrap/>
            <w:vAlign w:val="bottom"/>
          </w:tcPr>
          <w:p w14:paraId="48365C86" w14:textId="77777777" w:rsidR="00A22B3D" w:rsidRDefault="00A22B3D" w:rsidP="00AB44A0">
            <w:pPr>
              <w:pStyle w:val="TableText"/>
              <w:rPr>
                <w:color w:val="000000"/>
              </w:rPr>
            </w:pPr>
            <w:r>
              <w:rPr>
                <w:color w:val="000000"/>
              </w:rPr>
              <w:t>2.31</w:t>
            </w:r>
          </w:p>
        </w:tc>
        <w:tc>
          <w:tcPr>
            <w:tcW w:w="720" w:type="dxa"/>
            <w:noWrap/>
            <w:vAlign w:val="bottom"/>
          </w:tcPr>
          <w:p w14:paraId="688858DE" w14:textId="77777777" w:rsidR="00A22B3D" w:rsidRDefault="00A22B3D" w:rsidP="00AB44A0">
            <w:pPr>
              <w:pStyle w:val="TableText"/>
              <w:rPr>
                <w:color w:val="000000"/>
              </w:rPr>
            </w:pPr>
            <w:r>
              <w:rPr>
                <w:color w:val="000000"/>
              </w:rPr>
              <w:t>76</w:t>
            </w:r>
          </w:p>
        </w:tc>
        <w:tc>
          <w:tcPr>
            <w:tcW w:w="720" w:type="dxa"/>
            <w:noWrap/>
            <w:vAlign w:val="bottom"/>
          </w:tcPr>
          <w:p w14:paraId="51C634D5" w14:textId="77777777" w:rsidR="00A22B3D" w:rsidRDefault="00A22B3D" w:rsidP="00AB44A0">
            <w:pPr>
              <w:pStyle w:val="TableText"/>
              <w:rPr>
                <w:color w:val="000000"/>
              </w:rPr>
            </w:pPr>
            <w:r>
              <w:rPr>
                <w:color w:val="000000"/>
              </w:rPr>
              <w:t>0.77</w:t>
            </w:r>
          </w:p>
        </w:tc>
        <w:tc>
          <w:tcPr>
            <w:tcW w:w="720" w:type="dxa"/>
            <w:noWrap/>
            <w:vAlign w:val="bottom"/>
          </w:tcPr>
          <w:p w14:paraId="3BE5B6B5" w14:textId="77777777" w:rsidR="00A22B3D" w:rsidRDefault="00A22B3D" w:rsidP="00AB44A0">
            <w:pPr>
              <w:pStyle w:val="TableText"/>
              <w:rPr>
                <w:color w:val="000000"/>
              </w:rPr>
            </w:pPr>
            <w:r>
              <w:rPr>
                <w:color w:val="000000"/>
              </w:rPr>
              <w:t>2.13</w:t>
            </w:r>
          </w:p>
        </w:tc>
        <w:tc>
          <w:tcPr>
            <w:tcW w:w="432" w:type="dxa"/>
            <w:noWrap/>
            <w:vAlign w:val="bottom"/>
          </w:tcPr>
          <w:p w14:paraId="769F03BC" w14:textId="77777777" w:rsidR="00A22B3D" w:rsidRDefault="00A22B3D" w:rsidP="00AB44A0">
            <w:pPr>
              <w:pStyle w:val="TableText"/>
              <w:rPr>
                <w:color w:val="000000"/>
              </w:rPr>
            </w:pPr>
            <w:r>
              <w:rPr>
                <w:color w:val="000000"/>
              </w:rPr>
              <w:t>0</w:t>
            </w:r>
          </w:p>
        </w:tc>
        <w:tc>
          <w:tcPr>
            <w:tcW w:w="720" w:type="dxa"/>
            <w:noWrap/>
            <w:vAlign w:val="bottom"/>
          </w:tcPr>
          <w:p w14:paraId="4D5F3629" w14:textId="77777777" w:rsidR="00A22B3D" w:rsidRDefault="00A22B3D" w:rsidP="00AB44A0">
            <w:pPr>
              <w:pStyle w:val="TableText"/>
              <w:rPr>
                <w:color w:val="000000"/>
              </w:rPr>
            </w:pPr>
            <w:r>
              <w:rPr>
                <w:color w:val="000000"/>
              </w:rPr>
              <w:t>N/A</w:t>
            </w:r>
          </w:p>
        </w:tc>
        <w:tc>
          <w:tcPr>
            <w:tcW w:w="720" w:type="dxa"/>
            <w:noWrap/>
            <w:vAlign w:val="bottom"/>
          </w:tcPr>
          <w:p w14:paraId="58ADAE44" w14:textId="77777777" w:rsidR="00A22B3D" w:rsidRDefault="00A22B3D" w:rsidP="00AB44A0">
            <w:pPr>
              <w:pStyle w:val="TableText"/>
              <w:rPr>
                <w:color w:val="000000"/>
              </w:rPr>
            </w:pPr>
            <w:r>
              <w:rPr>
                <w:color w:val="000000"/>
              </w:rPr>
              <w:t>N/A</w:t>
            </w:r>
          </w:p>
        </w:tc>
      </w:tr>
    </w:tbl>
    <w:p w14:paraId="0B7C32E7" w14:textId="4D3220DB" w:rsidR="00A22B3D" w:rsidRDefault="00A22B3D" w:rsidP="00154F00">
      <w:pPr>
        <w:pStyle w:val="Caption"/>
        <w:pageBreakBefore/>
      </w:pPr>
      <w:r>
        <w:lastRenderedPageBreak/>
        <w:fldChar w:fldCharType="begin"/>
      </w:r>
      <w:r>
        <w:instrText xml:space="preserve"> REF _Ref35407846 \h </w:instrText>
      </w:r>
      <w:r>
        <w:fldChar w:fldCharType="separate"/>
      </w:r>
      <w:bookmarkStart w:id="905" w:name="_Toc38636236"/>
      <w:bookmarkStart w:id="906" w:name="_Toc180396726"/>
      <w:r w:rsidR="00F94BF3">
        <w:t xml:space="preserve">Table </w:t>
      </w:r>
      <w:proofErr w:type="gramStart"/>
      <w:r w:rsidR="00F94BF3">
        <w:t>7.F.</w:t>
      </w:r>
      <w:proofErr w:type="gramEnd"/>
      <w:r w:rsidR="00F94BF3">
        <w:rPr>
          <w:noProof/>
        </w:rPr>
        <w:t>6</w:t>
      </w:r>
      <w:r>
        <w:fldChar w:fldCharType="end"/>
      </w:r>
      <w:r>
        <w:t xml:space="preserve"> </w:t>
      </w:r>
      <w:r w:rsidRPr="00CB7FAD">
        <w:t xml:space="preserve"> </w:t>
      </w:r>
      <w:r>
        <w:t>Reliabilities and SEMs by Primary Disabilities (Continued Three)</w:t>
      </w:r>
      <w:bookmarkEnd w:id="905"/>
      <w:bookmarkEnd w:id="906"/>
    </w:p>
    <w:tbl>
      <w:tblPr>
        <w:tblStyle w:val="TRtable"/>
        <w:tblW w:w="3977" w:type="pct"/>
        <w:tblLook w:val="04A0" w:firstRow="1" w:lastRow="0" w:firstColumn="1" w:lastColumn="0" w:noHBand="0" w:noVBand="1"/>
        <w:tblDescription w:val="Reliabilities and SEMs by Primary Disabilities (Continuation Three)"/>
      </w:tblPr>
      <w:tblGrid>
        <w:gridCol w:w="2715"/>
        <w:gridCol w:w="868"/>
        <w:gridCol w:w="868"/>
        <w:gridCol w:w="863"/>
        <w:gridCol w:w="863"/>
        <w:gridCol w:w="863"/>
        <w:gridCol w:w="863"/>
      </w:tblGrid>
      <w:tr w:rsidR="00A22B3D" w:rsidRPr="00B730FB" w14:paraId="502E6362" w14:textId="77777777" w:rsidTr="00BF4953">
        <w:trPr>
          <w:cnfStyle w:val="100000000000" w:firstRow="1" w:lastRow="0" w:firstColumn="0" w:lastColumn="0" w:oddVBand="0" w:evenVBand="0" w:oddHBand="0" w:evenHBand="0" w:firstRowFirstColumn="0" w:firstRowLastColumn="0" w:lastRowFirstColumn="0" w:lastRowLastColumn="0"/>
          <w:trHeight w:val="3168"/>
        </w:trPr>
        <w:tc>
          <w:tcPr>
            <w:tcW w:w="1718" w:type="pct"/>
            <w:hideMark/>
          </w:tcPr>
          <w:p w14:paraId="36B97AB8" w14:textId="77777777" w:rsidR="00A22B3D" w:rsidRPr="00B730FB" w:rsidRDefault="00A22B3D" w:rsidP="00497B86">
            <w:pPr>
              <w:pStyle w:val="TableHead"/>
            </w:pPr>
            <w:r>
              <w:t>Grade Level</w:t>
            </w:r>
          </w:p>
        </w:tc>
        <w:tc>
          <w:tcPr>
            <w:tcW w:w="549" w:type="pct"/>
            <w:textDirection w:val="btLr"/>
            <w:vAlign w:val="center"/>
            <w:hideMark/>
          </w:tcPr>
          <w:p w14:paraId="04A5C488" w14:textId="77777777" w:rsidR="00A22B3D" w:rsidRPr="00B730FB" w:rsidRDefault="00A22B3D" w:rsidP="00497B86">
            <w:pPr>
              <w:pStyle w:val="TableHead"/>
              <w:ind w:left="72" w:right="113"/>
              <w:jc w:val="left"/>
            </w:pPr>
            <w:r w:rsidRPr="00B730FB">
              <w:t>Multiple Disabilities N</w:t>
            </w:r>
          </w:p>
        </w:tc>
        <w:tc>
          <w:tcPr>
            <w:tcW w:w="549" w:type="pct"/>
            <w:textDirection w:val="btLr"/>
            <w:vAlign w:val="center"/>
            <w:hideMark/>
          </w:tcPr>
          <w:p w14:paraId="66714728" w14:textId="77777777" w:rsidR="00A22B3D" w:rsidRPr="00B730FB" w:rsidRDefault="00A22B3D" w:rsidP="00497B86">
            <w:pPr>
              <w:pStyle w:val="TableHead"/>
              <w:ind w:left="72" w:right="113"/>
              <w:jc w:val="left"/>
            </w:pPr>
            <w:r w:rsidRPr="00B730FB">
              <w:t>Multiple Disabilities</w:t>
            </w:r>
            <w:r w:rsidRPr="00E32902">
              <w:t xml:space="preserve"> Reliab</w:t>
            </w:r>
            <w:r>
              <w:t>ility</w:t>
            </w:r>
          </w:p>
        </w:tc>
        <w:tc>
          <w:tcPr>
            <w:tcW w:w="546" w:type="pct"/>
            <w:textDirection w:val="btLr"/>
            <w:vAlign w:val="center"/>
            <w:hideMark/>
          </w:tcPr>
          <w:p w14:paraId="22C3BAC0" w14:textId="77777777" w:rsidR="00A22B3D" w:rsidRPr="00B730FB" w:rsidRDefault="00A22B3D" w:rsidP="00497B86">
            <w:pPr>
              <w:pStyle w:val="TableHead"/>
              <w:ind w:left="72" w:right="113"/>
              <w:jc w:val="left"/>
            </w:pPr>
            <w:r w:rsidRPr="00B730FB">
              <w:t xml:space="preserve">Multiple Disabilities </w:t>
            </w:r>
            <w:r>
              <w:t>Raw</w:t>
            </w:r>
            <w:r w:rsidRPr="00B730FB">
              <w:t xml:space="preserve"> Score SEM</w:t>
            </w:r>
          </w:p>
        </w:tc>
        <w:tc>
          <w:tcPr>
            <w:tcW w:w="546" w:type="pct"/>
            <w:textDirection w:val="btLr"/>
            <w:vAlign w:val="center"/>
            <w:hideMark/>
          </w:tcPr>
          <w:p w14:paraId="49E01CD5" w14:textId="77777777" w:rsidR="00A22B3D" w:rsidRPr="00B730FB" w:rsidRDefault="00A22B3D" w:rsidP="00497B86">
            <w:pPr>
              <w:pStyle w:val="TableHead"/>
              <w:ind w:left="72" w:right="113"/>
              <w:jc w:val="left"/>
            </w:pPr>
            <w:r w:rsidRPr="00B730FB">
              <w:t>Autism N</w:t>
            </w:r>
          </w:p>
        </w:tc>
        <w:tc>
          <w:tcPr>
            <w:tcW w:w="546" w:type="pct"/>
            <w:textDirection w:val="btLr"/>
            <w:vAlign w:val="center"/>
            <w:hideMark/>
          </w:tcPr>
          <w:p w14:paraId="35BF035A" w14:textId="77777777" w:rsidR="00A22B3D" w:rsidRPr="00B730FB" w:rsidRDefault="00A22B3D" w:rsidP="00497B86">
            <w:pPr>
              <w:pStyle w:val="TableHead"/>
              <w:ind w:left="72" w:right="113"/>
              <w:jc w:val="left"/>
            </w:pPr>
            <w:r w:rsidRPr="00B730FB">
              <w:t>Autism</w:t>
            </w:r>
            <w:r w:rsidRPr="00E32902">
              <w:t xml:space="preserve"> Reliab</w:t>
            </w:r>
            <w:r>
              <w:t>ility</w:t>
            </w:r>
          </w:p>
        </w:tc>
        <w:tc>
          <w:tcPr>
            <w:tcW w:w="546" w:type="pct"/>
            <w:textDirection w:val="btLr"/>
            <w:vAlign w:val="center"/>
            <w:hideMark/>
          </w:tcPr>
          <w:p w14:paraId="7BF063B7" w14:textId="77777777" w:rsidR="00A22B3D" w:rsidRPr="00B730FB" w:rsidRDefault="00A22B3D" w:rsidP="00497B86">
            <w:pPr>
              <w:pStyle w:val="TableHead"/>
              <w:ind w:left="72" w:right="113"/>
              <w:jc w:val="left"/>
            </w:pPr>
            <w:r w:rsidRPr="00B730FB">
              <w:t xml:space="preserve">Autism </w:t>
            </w:r>
            <w:r>
              <w:t>Raw</w:t>
            </w:r>
            <w:r w:rsidRPr="00B730FB">
              <w:t xml:space="preserve"> Score SEM</w:t>
            </w:r>
          </w:p>
        </w:tc>
      </w:tr>
      <w:tr w:rsidR="00A22B3D" w:rsidRPr="00B730FB" w14:paraId="41C63337" w14:textId="77777777" w:rsidTr="00BF4953">
        <w:tc>
          <w:tcPr>
            <w:tcW w:w="1718" w:type="pct"/>
            <w:hideMark/>
          </w:tcPr>
          <w:p w14:paraId="1EA782D7" w14:textId="77777777" w:rsidR="00A22B3D" w:rsidRPr="00B730FB" w:rsidRDefault="00A22B3D" w:rsidP="00616D60">
            <w:pPr>
              <w:pStyle w:val="TableText"/>
              <w:ind w:right="144"/>
            </w:pPr>
            <w:r>
              <w:t>Grade 5 Version 1</w:t>
            </w:r>
          </w:p>
        </w:tc>
        <w:tc>
          <w:tcPr>
            <w:tcW w:w="549" w:type="pct"/>
            <w:noWrap/>
            <w:vAlign w:val="center"/>
          </w:tcPr>
          <w:p w14:paraId="1B533C96" w14:textId="77777777" w:rsidR="00A22B3D" w:rsidRPr="00B730FB" w:rsidRDefault="00A22B3D" w:rsidP="00616D60">
            <w:pPr>
              <w:pStyle w:val="TableText"/>
              <w:ind w:right="144"/>
            </w:pPr>
            <w:r>
              <w:rPr>
                <w:color w:val="000000"/>
              </w:rPr>
              <w:t>76</w:t>
            </w:r>
          </w:p>
        </w:tc>
        <w:tc>
          <w:tcPr>
            <w:tcW w:w="549" w:type="pct"/>
            <w:noWrap/>
            <w:vAlign w:val="center"/>
          </w:tcPr>
          <w:p w14:paraId="63480F19" w14:textId="77777777" w:rsidR="00A22B3D" w:rsidRPr="00B730FB" w:rsidRDefault="00A22B3D" w:rsidP="00616D60">
            <w:pPr>
              <w:pStyle w:val="TableText"/>
              <w:ind w:right="144"/>
            </w:pPr>
            <w:r>
              <w:rPr>
                <w:color w:val="000000"/>
              </w:rPr>
              <w:t>0.82</w:t>
            </w:r>
          </w:p>
        </w:tc>
        <w:tc>
          <w:tcPr>
            <w:tcW w:w="546" w:type="pct"/>
            <w:noWrap/>
            <w:vAlign w:val="center"/>
          </w:tcPr>
          <w:p w14:paraId="5E780C4B" w14:textId="77777777" w:rsidR="00A22B3D" w:rsidRPr="00B730FB" w:rsidRDefault="00A22B3D" w:rsidP="00616D60">
            <w:pPr>
              <w:pStyle w:val="TableText"/>
              <w:ind w:right="144"/>
            </w:pPr>
            <w:r>
              <w:rPr>
                <w:color w:val="000000"/>
              </w:rPr>
              <w:t>2.74</w:t>
            </w:r>
          </w:p>
        </w:tc>
        <w:tc>
          <w:tcPr>
            <w:tcW w:w="546" w:type="pct"/>
            <w:noWrap/>
            <w:vAlign w:val="center"/>
          </w:tcPr>
          <w:p w14:paraId="3E7C8DC3" w14:textId="77777777" w:rsidR="00A22B3D" w:rsidRPr="00B730FB" w:rsidRDefault="00A22B3D" w:rsidP="00616D60">
            <w:pPr>
              <w:pStyle w:val="TableText"/>
            </w:pPr>
            <w:r>
              <w:rPr>
                <w:color w:val="000000"/>
              </w:rPr>
              <w:t>827</w:t>
            </w:r>
          </w:p>
        </w:tc>
        <w:tc>
          <w:tcPr>
            <w:tcW w:w="546" w:type="pct"/>
            <w:noWrap/>
            <w:vAlign w:val="center"/>
          </w:tcPr>
          <w:p w14:paraId="4B5736A0" w14:textId="77777777" w:rsidR="00A22B3D" w:rsidRPr="00B730FB" w:rsidRDefault="00A22B3D" w:rsidP="00616D60">
            <w:pPr>
              <w:pStyle w:val="TableText"/>
              <w:ind w:right="144"/>
            </w:pPr>
            <w:r>
              <w:rPr>
                <w:color w:val="000000"/>
              </w:rPr>
              <w:t>0.84</w:t>
            </w:r>
          </w:p>
        </w:tc>
        <w:tc>
          <w:tcPr>
            <w:tcW w:w="546" w:type="pct"/>
            <w:noWrap/>
            <w:vAlign w:val="center"/>
          </w:tcPr>
          <w:p w14:paraId="6BD76839" w14:textId="77777777" w:rsidR="00A22B3D" w:rsidRPr="00B730FB" w:rsidRDefault="00A22B3D" w:rsidP="00616D60">
            <w:pPr>
              <w:pStyle w:val="TableText"/>
              <w:ind w:right="144"/>
            </w:pPr>
            <w:r>
              <w:rPr>
                <w:color w:val="000000"/>
              </w:rPr>
              <w:t>2.54</w:t>
            </w:r>
          </w:p>
        </w:tc>
      </w:tr>
      <w:tr w:rsidR="00A22B3D" w:rsidRPr="00B730FB" w14:paraId="7B07524A" w14:textId="77777777" w:rsidTr="00BF4953">
        <w:tc>
          <w:tcPr>
            <w:tcW w:w="1718" w:type="pct"/>
            <w:hideMark/>
          </w:tcPr>
          <w:p w14:paraId="6BA79D05" w14:textId="77777777" w:rsidR="00A22B3D" w:rsidRPr="00B730FB" w:rsidRDefault="00A22B3D" w:rsidP="00616D60">
            <w:pPr>
              <w:pStyle w:val="TableText"/>
              <w:ind w:right="144"/>
            </w:pPr>
            <w:r>
              <w:t>Grade 5 Version 2</w:t>
            </w:r>
          </w:p>
        </w:tc>
        <w:tc>
          <w:tcPr>
            <w:tcW w:w="549" w:type="pct"/>
            <w:noWrap/>
            <w:vAlign w:val="center"/>
          </w:tcPr>
          <w:p w14:paraId="183FB311" w14:textId="77777777" w:rsidR="00A22B3D" w:rsidRPr="00B730FB" w:rsidRDefault="00A22B3D" w:rsidP="00616D60">
            <w:pPr>
              <w:pStyle w:val="TableText"/>
              <w:ind w:right="144"/>
            </w:pPr>
            <w:r>
              <w:rPr>
                <w:color w:val="000000"/>
              </w:rPr>
              <w:t>75</w:t>
            </w:r>
          </w:p>
        </w:tc>
        <w:tc>
          <w:tcPr>
            <w:tcW w:w="549" w:type="pct"/>
            <w:noWrap/>
            <w:vAlign w:val="center"/>
          </w:tcPr>
          <w:p w14:paraId="5EC55C87" w14:textId="77777777" w:rsidR="00A22B3D" w:rsidRPr="00B730FB" w:rsidRDefault="00A22B3D" w:rsidP="00616D60">
            <w:pPr>
              <w:pStyle w:val="TableText"/>
              <w:ind w:right="144"/>
            </w:pPr>
            <w:r>
              <w:rPr>
                <w:color w:val="000000"/>
              </w:rPr>
              <w:t>0.90</w:t>
            </w:r>
          </w:p>
        </w:tc>
        <w:tc>
          <w:tcPr>
            <w:tcW w:w="546" w:type="pct"/>
            <w:noWrap/>
            <w:vAlign w:val="center"/>
          </w:tcPr>
          <w:p w14:paraId="547BA093" w14:textId="77777777" w:rsidR="00A22B3D" w:rsidRPr="00B730FB" w:rsidRDefault="00A22B3D" w:rsidP="00616D60">
            <w:pPr>
              <w:pStyle w:val="TableText"/>
              <w:ind w:right="144"/>
            </w:pPr>
            <w:r>
              <w:rPr>
                <w:color w:val="000000"/>
              </w:rPr>
              <w:t>2.50</w:t>
            </w:r>
          </w:p>
        </w:tc>
        <w:tc>
          <w:tcPr>
            <w:tcW w:w="546" w:type="pct"/>
            <w:noWrap/>
            <w:vAlign w:val="center"/>
          </w:tcPr>
          <w:p w14:paraId="25CC1912" w14:textId="77777777" w:rsidR="00A22B3D" w:rsidRPr="00B730FB" w:rsidRDefault="00A22B3D" w:rsidP="00616D60">
            <w:pPr>
              <w:pStyle w:val="TableText"/>
            </w:pPr>
            <w:r>
              <w:rPr>
                <w:color w:val="000000"/>
              </w:rPr>
              <w:t>766</w:t>
            </w:r>
          </w:p>
        </w:tc>
        <w:tc>
          <w:tcPr>
            <w:tcW w:w="546" w:type="pct"/>
            <w:noWrap/>
            <w:vAlign w:val="center"/>
          </w:tcPr>
          <w:p w14:paraId="21EA9012" w14:textId="77777777" w:rsidR="00A22B3D" w:rsidRPr="00B730FB" w:rsidRDefault="00A22B3D" w:rsidP="00616D60">
            <w:pPr>
              <w:pStyle w:val="TableText"/>
              <w:ind w:right="144"/>
            </w:pPr>
            <w:r>
              <w:rPr>
                <w:color w:val="000000"/>
              </w:rPr>
              <w:t>0.86</w:t>
            </w:r>
          </w:p>
        </w:tc>
        <w:tc>
          <w:tcPr>
            <w:tcW w:w="546" w:type="pct"/>
            <w:noWrap/>
            <w:vAlign w:val="center"/>
          </w:tcPr>
          <w:p w14:paraId="3EA5D5C9" w14:textId="77777777" w:rsidR="00A22B3D" w:rsidRPr="00B730FB" w:rsidRDefault="00A22B3D" w:rsidP="00616D60">
            <w:pPr>
              <w:pStyle w:val="TableText"/>
              <w:ind w:right="144"/>
            </w:pPr>
            <w:r>
              <w:rPr>
                <w:color w:val="000000"/>
              </w:rPr>
              <w:t>2.48</w:t>
            </w:r>
          </w:p>
        </w:tc>
      </w:tr>
      <w:tr w:rsidR="00A22B3D" w:rsidRPr="00B730FB" w14:paraId="4165FE5C" w14:textId="77777777" w:rsidTr="00BF4953">
        <w:tc>
          <w:tcPr>
            <w:tcW w:w="1718" w:type="pct"/>
            <w:hideMark/>
          </w:tcPr>
          <w:p w14:paraId="62ECCBA7" w14:textId="77777777" w:rsidR="00A22B3D" w:rsidRPr="00B730FB" w:rsidRDefault="00A22B3D" w:rsidP="00616D60">
            <w:pPr>
              <w:pStyle w:val="TableText"/>
              <w:ind w:right="144"/>
            </w:pPr>
            <w:r>
              <w:t>Grade 8 Version 1</w:t>
            </w:r>
          </w:p>
        </w:tc>
        <w:tc>
          <w:tcPr>
            <w:tcW w:w="549" w:type="pct"/>
            <w:noWrap/>
            <w:vAlign w:val="center"/>
          </w:tcPr>
          <w:p w14:paraId="314DBFBA" w14:textId="77777777" w:rsidR="00A22B3D" w:rsidRPr="00B730FB" w:rsidRDefault="00A22B3D" w:rsidP="00616D60">
            <w:pPr>
              <w:pStyle w:val="TableText"/>
              <w:ind w:right="144"/>
            </w:pPr>
            <w:r>
              <w:rPr>
                <w:color w:val="000000"/>
              </w:rPr>
              <w:t>64</w:t>
            </w:r>
          </w:p>
        </w:tc>
        <w:tc>
          <w:tcPr>
            <w:tcW w:w="549" w:type="pct"/>
            <w:noWrap/>
            <w:vAlign w:val="center"/>
          </w:tcPr>
          <w:p w14:paraId="0EC1184B" w14:textId="77777777" w:rsidR="00A22B3D" w:rsidRPr="00B730FB" w:rsidRDefault="00A22B3D" w:rsidP="00616D60">
            <w:pPr>
              <w:pStyle w:val="TableText"/>
              <w:ind w:right="144"/>
            </w:pPr>
            <w:r>
              <w:rPr>
                <w:color w:val="000000"/>
              </w:rPr>
              <w:t>0.81</w:t>
            </w:r>
          </w:p>
        </w:tc>
        <w:tc>
          <w:tcPr>
            <w:tcW w:w="546" w:type="pct"/>
            <w:noWrap/>
            <w:vAlign w:val="center"/>
          </w:tcPr>
          <w:p w14:paraId="20CDA0EE" w14:textId="77777777" w:rsidR="00A22B3D" w:rsidRPr="00B730FB" w:rsidRDefault="00A22B3D" w:rsidP="00616D60">
            <w:pPr>
              <w:pStyle w:val="TableText"/>
              <w:ind w:right="144"/>
            </w:pPr>
            <w:r>
              <w:rPr>
                <w:color w:val="000000"/>
              </w:rPr>
              <w:t>2.66</w:t>
            </w:r>
          </w:p>
        </w:tc>
        <w:tc>
          <w:tcPr>
            <w:tcW w:w="546" w:type="pct"/>
            <w:noWrap/>
            <w:vAlign w:val="center"/>
          </w:tcPr>
          <w:p w14:paraId="0BA3A055" w14:textId="77777777" w:rsidR="00A22B3D" w:rsidRPr="00B730FB" w:rsidRDefault="00A22B3D" w:rsidP="00616D60">
            <w:pPr>
              <w:pStyle w:val="TableText"/>
            </w:pPr>
            <w:r>
              <w:rPr>
                <w:color w:val="000000"/>
              </w:rPr>
              <w:t>750</w:t>
            </w:r>
          </w:p>
        </w:tc>
        <w:tc>
          <w:tcPr>
            <w:tcW w:w="546" w:type="pct"/>
            <w:noWrap/>
            <w:vAlign w:val="center"/>
          </w:tcPr>
          <w:p w14:paraId="1F4A9680" w14:textId="77777777" w:rsidR="00A22B3D" w:rsidRPr="00B730FB" w:rsidRDefault="00A22B3D" w:rsidP="00616D60">
            <w:pPr>
              <w:pStyle w:val="TableText"/>
              <w:ind w:right="144"/>
            </w:pPr>
            <w:r>
              <w:rPr>
                <w:color w:val="000000"/>
              </w:rPr>
              <w:t>0.87</w:t>
            </w:r>
          </w:p>
        </w:tc>
        <w:tc>
          <w:tcPr>
            <w:tcW w:w="546" w:type="pct"/>
            <w:noWrap/>
            <w:vAlign w:val="center"/>
          </w:tcPr>
          <w:p w14:paraId="0B7C7A21" w14:textId="77777777" w:rsidR="00A22B3D" w:rsidRPr="00B730FB" w:rsidRDefault="00A22B3D" w:rsidP="00616D60">
            <w:pPr>
              <w:pStyle w:val="TableText"/>
              <w:ind w:right="144"/>
            </w:pPr>
            <w:r>
              <w:rPr>
                <w:color w:val="000000"/>
              </w:rPr>
              <w:t>2.48</w:t>
            </w:r>
          </w:p>
        </w:tc>
      </w:tr>
      <w:tr w:rsidR="00A22B3D" w:rsidRPr="00B730FB" w14:paraId="63630505" w14:textId="77777777" w:rsidTr="00BF4953">
        <w:tc>
          <w:tcPr>
            <w:tcW w:w="1718" w:type="pct"/>
          </w:tcPr>
          <w:p w14:paraId="00DBD602" w14:textId="77777777" w:rsidR="00A22B3D" w:rsidRDefault="00A22B3D" w:rsidP="00616D60">
            <w:pPr>
              <w:pStyle w:val="TableText"/>
              <w:ind w:right="144"/>
            </w:pPr>
            <w:r>
              <w:t>Grade 8 Version 2</w:t>
            </w:r>
          </w:p>
        </w:tc>
        <w:tc>
          <w:tcPr>
            <w:tcW w:w="549" w:type="pct"/>
            <w:noWrap/>
            <w:vAlign w:val="center"/>
          </w:tcPr>
          <w:p w14:paraId="0CADC240" w14:textId="77777777" w:rsidR="00A22B3D" w:rsidRDefault="00A22B3D" w:rsidP="00616D60">
            <w:pPr>
              <w:pStyle w:val="TableText"/>
              <w:ind w:right="144"/>
            </w:pPr>
            <w:r>
              <w:rPr>
                <w:color w:val="000000"/>
              </w:rPr>
              <w:t>62</w:t>
            </w:r>
          </w:p>
        </w:tc>
        <w:tc>
          <w:tcPr>
            <w:tcW w:w="549" w:type="pct"/>
            <w:noWrap/>
            <w:vAlign w:val="center"/>
          </w:tcPr>
          <w:p w14:paraId="0101DB96" w14:textId="77777777" w:rsidR="00A22B3D" w:rsidRPr="00544561" w:rsidRDefault="00A22B3D" w:rsidP="00616D60">
            <w:pPr>
              <w:pStyle w:val="TableText"/>
              <w:ind w:right="144"/>
            </w:pPr>
            <w:r>
              <w:rPr>
                <w:color w:val="000000"/>
              </w:rPr>
              <w:t>0.85</w:t>
            </w:r>
          </w:p>
        </w:tc>
        <w:tc>
          <w:tcPr>
            <w:tcW w:w="546" w:type="pct"/>
            <w:noWrap/>
            <w:vAlign w:val="center"/>
          </w:tcPr>
          <w:p w14:paraId="3F51A94D" w14:textId="77777777" w:rsidR="00A22B3D" w:rsidRPr="00544561" w:rsidRDefault="00A22B3D" w:rsidP="00616D60">
            <w:pPr>
              <w:pStyle w:val="TableText"/>
              <w:ind w:right="144"/>
            </w:pPr>
            <w:r>
              <w:rPr>
                <w:color w:val="000000"/>
              </w:rPr>
              <w:t>2.60</w:t>
            </w:r>
          </w:p>
        </w:tc>
        <w:tc>
          <w:tcPr>
            <w:tcW w:w="546" w:type="pct"/>
            <w:noWrap/>
            <w:vAlign w:val="center"/>
          </w:tcPr>
          <w:p w14:paraId="3AD8B9B7" w14:textId="77777777" w:rsidR="00A22B3D" w:rsidRDefault="00A22B3D" w:rsidP="00616D60">
            <w:pPr>
              <w:pStyle w:val="TableText"/>
            </w:pPr>
            <w:r>
              <w:rPr>
                <w:color w:val="000000"/>
              </w:rPr>
              <w:t>727</w:t>
            </w:r>
          </w:p>
        </w:tc>
        <w:tc>
          <w:tcPr>
            <w:tcW w:w="546" w:type="pct"/>
            <w:noWrap/>
            <w:vAlign w:val="center"/>
          </w:tcPr>
          <w:p w14:paraId="27597ACC" w14:textId="77777777" w:rsidR="00A22B3D" w:rsidRPr="00544561" w:rsidRDefault="00A22B3D" w:rsidP="00616D60">
            <w:pPr>
              <w:pStyle w:val="TableText"/>
              <w:ind w:right="144"/>
            </w:pPr>
            <w:r>
              <w:rPr>
                <w:color w:val="000000"/>
              </w:rPr>
              <w:t>0.86</w:t>
            </w:r>
          </w:p>
        </w:tc>
        <w:tc>
          <w:tcPr>
            <w:tcW w:w="546" w:type="pct"/>
            <w:noWrap/>
            <w:vAlign w:val="center"/>
          </w:tcPr>
          <w:p w14:paraId="2EC8AB5E" w14:textId="77777777" w:rsidR="00A22B3D" w:rsidRPr="00544561" w:rsidRDefault="00A22B3D" w:rsidP="00616D60">
            <w:pPr>
              <w:pStyle w:val="TableText"/>
              <w:ind w:right="144"/>
            </w:pPr>
            <w:r>
              <w:rPr>
                <w:color w:val="000000"/>
              </w:rPr>
              <w:t>2.48</w:t>
            </w:r>
          </w:p>
        </w:tc>
      </w:tr>
      <w:tr w:rsidR="00A22B3D" w:rsidRPr="00B730FB" w14:paraId="34AE466D" w14:textId="77777777" w:rsidTr="00BF4953">
        <w:tc>
          <w:tcPr>
            <w:tcW w:w="1718" w:type="pct"/>
          </w:tcPr>
          <w:p w14:paraId="68C482C8" w14:textId="77777777" w:rsidR="00A22B3D" w:rsidRDefault="00A22B3D" w:rsidP="00616D60">
            <w:pPr>
              <w:pStyle w:val="TableText"/>
              <w:ind w:right="144"/>
            </w:pPr>
            <w:r>
              <w:t>High school Version 1</w:t>
            </w:r>
          </w:p>
        </w:tc>
        <w:tc>
          <w:tcPr>
            <w:tcW w:w="549" w:type="pct"/>
            <w:noWrap/>
            <w:vAlign w:val="center"/>
          </w:tcPr>
          <w:p w14:paraId="55DA170F" w14:textId="77777777" w:rsidR="00A22B3D" w:rsidRDefault="00A22B3D" w:rsidP="00616D60">
            <w:pPr>
              <w:pStyle w:val="TableText"/>
              <w:ind w:right="144"/>
            </w:pPr>
            <w:r>
              <w:rPr>
                <w:color w:val="000000"/>
              </w:rPr>
              <w:t>138</w:t>
            </w:r>
          </w:p>
        </w:tc>
        <w:tc>
          <w:tcPr>
            <w:tcW w:w="549" w:type="pct"/>
            <w:noWrap/>
            <w:vAlign w:val="center"/>
          </w:tcPr>
          <w:p w14:paraId="2AB38393" w14:textId="77777777" w:rsidR="00A22B3D" w:rsidRPr="00544561" w:rsidRDefault="00A22B3D" w:rsidP="00616D60">
            <w:pPr>
              <w:pStyle w:val="TableText"/>
              <w:ind w:right="144"/>
            </w:pPr>
            <w:r>
              <w:rPr>
                <w:color w:val="000000"/>
              </w:rPr>
              <w:t>0.87</w:t>
            </w:r>
          </w:p>
        </w:tc>
        <w:tc>
          <w:tcPr>
            <w:tcW w:w="546" w:type="pct"/>
            <w:noWrap/>
            <w:vAlign w:val="center"/>
          </w:tcPr>
          <w:p w14:paraId="43CB722C" w14:textId="77777777" w:rsidR="00A22B3D" w:rsidRPr="00544561" w:rsidRDefault="00A22B3D" w:rsidP="00616D60">
            <w:pPr>
              <w:pStyle w:val="TableText"/>
              <w:ind w:right="144"/>
            </w:pPr>
            <w:r>
              <w:rPr>
                <w:color w:val="000000"/>
              </w:rPr>
              <w:t>2.57</w:t>
            </w:r>
          </w:p>
        </w:tc>
        <w:tc>
          <w:tcPr>
            <w:tcW w:w="546" w:type="pct"/>
            <w:noWrap/>
            <w:vAlign w:val="center"/>
          </w:tcPr>
          <w:p w14:paraId="6EE7DEAB" w14:textId="77777777" w:rsidR="00A22B3D" w:rsidRDefault="00A22B3D" w:rsidP="00616D60">
            <w:pPr>
              <w:pStyle w:val="TableText"/>
            </w:pPr>
            <w:r>
              <w:rPr>
                <w:color w:val="000000"/>
              </w:rPr>
              <w:t>1,204</w:t>
            </w:r>
          </w:p>
        </w:tc>
        <w:tc>
          <w:tcPr>
            <w:tcW w:w="546" w:type="pct"/>
            <w:noWrap/>
            <w:vAlign w:val="center"/>
          </w:tcPr>
          <w:p w14:paraId="50563A69" w14:textId="77777777" w:rsidR="00A22B3D" w:rsidRPr="00544561" w:rsidRDefault="00A22B3D" w:rsidP="00616D60">
            <w:pPr>
              <w:pStyle w:val="TableText"/>
              <w:ind w:right="144"/>
            </w:pPr>
            <w:r>
              <w:rPr>
                <w:color w:val="000000"/>
              </w:rPr>
              <w:t>0.84</w:t>
            </w:r>
          </w:p>
        </w:tc>
        <w:tc>
          <w:tcPr>
            <w:tcW w:w="546" w:type="pct"/>
            <w:noWrap/>
            <w:vAlign w:val="center"/>
          </w:tcPr>
          <w:p w14:paraId="170BA464" w14:textId="77777777" w:rsidR="00A22B3D" w:rsidRPr="00544561" w:rsidRDefault="00A22B3D" w:rsidP="00616D60">
            <w:pPr>
              <w:pStyle w:val="TableText"/>
              <w:ind w:right="144"/>
            </w:pPr>
            <w:r>
              <w:rPr>
                <w:color w:val="000000"/>
              </w:rPr>
              <w:t>2.55</w:t>
            </w:r>
          </w:p>
        </w:tc>
      </w:tr>
      <w:tr w:rsidR="00A22B3D" w:rsidRPr="00B730FB" w14:paraId="5A3FED2C" w14:textId="77777777" w:rsidTr="00BF4953">
        <w:tc>
          <w:tcPr>
            <w:tcW w:w="1718" w:type="pct"/>
          </w:tcPr>
          <w:p w14:paraId="1CD0A2FC" w14:textId="77777777" w:rsidR="00A22B3D" w:rsidRDefault="00A22B3D" w:rsidP="00616D60">
            <w:pPr>
              <w:pStyle w:val="TableText"/>
              <w:ind w:right="144"/>
            </w:pPr>
            <w:r>
              <w:t>High school Version 2</w:t>
            </w:r>
          </w:p>
        </w:tc>
        <w:tc>
          <w:tcPr>
            <w:tcW w:w="549" w:type="pct"/>
            <w:noWrap/>
            <w:vAlign w:val="center"/>
          </w:tcPr>
          <w:p w14:paraId="0B0959CB" w14:textId="77777777" w:rsidR="00A22B3D" w:rsidRDefault="00A22B3D" w:rsidP="00616D60">
            <w:pPr>
              <w:pStyle w:val="TableText"/>
              <w:ind w:right="144"/>
            </w:pPr>
            <w:r>
              <w:rPr>
                <w:color w:val="000000"/>
              </w:rPr>
              <w:t>94</w:t>
            </w:r>
          </w:p>
        </w:tc>
        <w:tc>
          <w:tcPr>
            <w:tcW w:w="549" w:type="pct"/>
            <w:noWrap/>
            <w:vAlign w:val="center"/>
          </w:tcPr>
          <w:p w14:paraId="00C675B9" w14:textId="77777777" w:rsidR="00A22B3D" w:rsidRPr="00544561" w:rsidRDefault="00A22B3D" w:rsidP="00616D60">
            <w:pPr>
              <w:pStyle w:val="TableText"/>
              <w:ind w:right="144"/>
            </w:pPr>
            <w:r>
              <w:rPr>
                <w:color w:val="000000"/>
              </w:rPr>
              <w:t>0.88</w:t>
            </w:r>
          </w:p>
        </w:tc>
        <w:tc>
          <w:tcPr>
            <w:tcW w:w="546" w:type="pct"/>
            <w:noWrap/>
            <w:vAlign w:val="center"/>
          </w:tcPr>
          <w:p w14:paraId="589EFDCB" w14:textId="77777777" w:rsidR="00A22B3D" w:rsidRPr="00544561" w:rsidRDefault="00A22B3D" w:rsidP="00616D60">
            <w:pPr>
              <w:pStyle w:val="TableText"/>
              <w:ind w:right="144"/>
            </w:pPr>
            <w:r>
              <w:rPr>
                <w:color w:val="000000"/>
              </w:rPr>
              <w:t>2.57</w:t>
            </w:r>
          </w:p>
        </w:tc>
        <w:tc>
          <w:tcPr>
            <w:tcW w:w="546" w:type="pct"/>
            <w:noWrap/>
            <w:vAlign w:val="center"/>
          </w:tcPr>
          <w:p w14:paraId="667B2871" w14:textId="77777777" w:rsidR="00A22B3D" w:rsidRDefault="00A22B3D" w:rsidP="00616D60">
            <w:pPr>
              <w:pStyle w:val="TableText"/>
            </w:pPr>
            <w:r>
              <w:rPr>
                <w:color w:val="000000"/>
              </w:rPr>
              <w:t>1,130</w:t>
            </w:r>
          </w:p>
        </w:tc>
        <w:tc>
          <w:tcPr>
            <w:tcW w:w="546" w:type="pct"/>
            <w:noWrap/>
            <w:vAlign w:val="center"/>
          </w:tcPr>
          <w:p w14:paraId="1DCB583C" w14:textId="77777777" w:rsidR="00A22B3D" w:rsidRPr="00544561" w:rsidRDefault="00A22B3D" w:rsidP="00616D60">
            <w:pPr>
              <w:pStyle w:val="TableText"/>
              <w:ind w:right="144"/>
            </w:pPr>
            <w:r>
              <w:rPr>
                <w:color w:val="000000"/>
              </w:rPr>
              <w:t>0.86</w:t>
            </w:r>
          </w:p>
        </w:tc>
        <w:tc>
          <w:tcPr>
            <w:tcW w:w="546" w:type="pct"/>
            <w:noWrap/>
            <w:vAlign w:val="center"/>
          </w:tcPr>
          <w:p w14:paraId="1D04BFD4" w14:textId="77777777" w:rsidR="00A22B3D" w:rsidRPr="00544561" w:rsidRDefault="00A22B3D" w:rsidP="00616D60">
            <w:pPr>
              <w:pStyle w:val="TableText"/>
              <w:ind w:right="144"/>
            </w:pPr>
            <w:r>
              <w:rPr>
                <w:color w:val="000000"/>
              </w:rPr>
              <w:t>2.55</w:t>
            </w:r>
          </w:p>
        </w:tc>
      </w:tr>
      <w:tr w:rsidR="00A22B3D" w:rsidRPr="00B730FB" w14:paraId="17D7F6F5" w14:textId="77777777" w:rsidTr="00881C4C">
        <w:tc>
          <w:tcPr>
            <w:tcW w:w="1718" w:type="pct"/>
          </w:tcPr>
          <w:p w14:paraId="617AA3EC" w14:textId="77777777" w:rsidR="00A22B3D" w:rsidRDefault="00A22B3D" w:rsidP="00BF4953">
            <w:pPr>
              <w:pStyle w:val="TableText"/>
              <w:ind w:right="144"/>
            </w:pPr>
            <w:r>
              <w:t>Grade 10 Version 1</w:t>
            </w:r>
          </w:p>
        </w:tc>
        <w:tc>
          <w:tcPr>
            <w:tcW w:w="549" w:type="pct"/>
            <w:noWrap/>
            <w:vAlign w:val="bottom"/>
          </w:tcPr>
          <w:p w14:paraId="38EF8700" w14:textId="77777777" w:rsidR="00A22B3D" w:rsidRDefault="00A22B3D" w:rsidP="00BF4953">
            <w:pPr>
              <w:pStyle w:val="TableText"/>
              <w:ind w:right="144"/>
              <w:rPr>
                <w:color w:val="000000"/>
              </w:rPr>
            </w:pPr>
            <w:r>
              <w:rPr>
                <w:color w:val="000000"/>
              </w:rPr>
              <w:t>1</w:t>
            </w:r>
          </w:p>
        </w:tc>
        <w:tc>
          <w:tcPr>
            <w:tcW w:w="549" w:type="pct"/>
            <w:noWrap/>
            <w:vAlign w:val="bottom"/>
          </w:tcPr>
          <w:p w14:paraId="581AE4EA" w14:textId="77777777" w:rsidR="00A22B3D" w:rsidRDefault="00A22B3D" w:rsidP="00BF4953">
            <w:pPr>
              <w:pStyle w:val="TableText"/>
              <w:ind w:right="144"/>
              <w:rPr>
                <w:color w:val="000000"/>
              </w:rPr>
            </w:pPr>
            <w:r>
              <w:rPr>
                <w:color w:val="000000"/>
              </w:rPr>
              <w:t>N/A</w:t>
            </w:r>
          </w:p>
        </w:tc>
        <w:tc>
          <w:tcPr>
            <w:tcW w:w="546" w:type="pct"/>
            <w:noWrap/>
            <w:vAlign w:val="bottom"/>
          </w:tcPr>
          <w:p w14:paraId="1ACCBDA7" w14:textId="77777777" w:rsidR="00A22B3D" w:rsidRDefault="00A22B3D" w:rsidP="00BF4953">
            <w:pPr>
              <w:pStyle w:val="TableText"/>
              <w:ind w:right="144"/>
              <w:rPr>
                <w:color w:val="000000"/>
              </w:rPr>
            </w:pPr>
            <w:r>
              <w:rPr>
                <w:color w:val="000000"/>
              </w:rPr>
              <w:t>N/A</w:t>
            </w:r>
          </w:p>
        </w:tc>
        <w:tc>
          <w:tcPr>
            <w:tcW w:w="546" w:type="pct"/>
            <w:noWrap/>
            <w:vAlign w:val="bottom"/>
          </w:tcPr>
          <w:p w14:paraId="3B945E93" w14:textId="77777777" w:rsidR="00A22B3D" w:rsidRDefault="00A22B3D" w:rsidP="00BF4953">
            <w:pPr>
              <w:pStyle w:val="TableText"/>
              <w:rPr>
                <w:color w:val="000000"/>
              </w:rPr>
            </w:pPr>
            <w:r>
              <w:rPr>
                <w:color w:val="000000"/>
              </w:rPr>
              <w:t>35</w:t>
            </w:r>
          </w:p>
        </w:tc>
        <w:tc>
          <w:tcPr>
            <w:tcW w:w="546" w:type="pct"/>
            <w:noWrap/>
            <w:vAlign w:val="bottom"/>
          </w:tcPr>
          <w:p w14:paraId="45FCFC01" w14:textId="77777777" w:rsidR="00A22B3D" w:rsidRDefault="00A22B3D" w:rsidP="00BF4953">
            <w:pPr>
              <w:pStyle w:val="TableText"/>
              <w:ind w:right="144"/>
              <w:rPr>
                <w:color w:val="000000"/>
              </w:rPr>
            </w:pPr>
            <w:r>
              <w:rPr>
                <w:color w:val="000000"/>
              </w:rPr>
              <w:t>0.87</w:t>
            </w:r>
          </w:p>
        </w:tc>
        <w:tc>
          <w:tcPr>
            <w:tcW w:w="546" w:type="pct"/>
            <w:noWrap/>
            <w:vAlign w:val="bottom"/>
          </w:tcPr>
          <w:p w14:paraId="155C7A99" w14:textId="77777777" w:rsidR="00A22B3D" w:rsidRDefault="00A22B3D" w:rsidP="00BF4953">
            <w:pPr>
              <w:pStyle w:val="TableText"/>
              <w:ind w:right="144"/>
              <w:rPr>
                <w:color w:val="000000"/>
              </w:rPr>
            </w:pPr>
            <w:r>
              <w:rPr>
                <w:color w:val="000000"/>
              </w:rPr>
              <w:t>2.53</w:t>
            </w:r>
          </w:p>
        </w:tc>
      </w:tr>
      <w:tr w:rsidR="00A22B3D" w:rsidRPr="00B730FB" w14:paraId="6604F658" w14:textId="77777777" w:rsidTr="00881C4C">
        <w:tc>
          <w:tcPr>
            <w:tcW w:w="1718" w:type="pct"/>
          </w:tcPr>
          <w:p w14:paraId="5329D165" w14:textId="77777777" w:rsidR="00A22B3D" w:rsidRDefault="00A22B3D" w:rsidP="00BF4953">
            <w:pPr>
              <w:pStyle w:val="TableText"/>
              <w:ind w:right="144"/>
            </w:pPr>
            <w:r>
              <w:t>Grade 10 Version 2</w:t>
            </w:r>
          </w:p>
        </w:tc>
        <w:tc>
          <w:tcPr>
            <w:tcW w:w="549" w:type="pct"/>
            <w:noWrap/>
            <w:vAlign w:val="bottom"/>
          </w:tcPr>
          <w:p w14:paraId="0652F8F8" w14:textId="77777777" w:rsidR="00A22B3D" w:rsidRDefault="00A22B3D" w:rsidP="00BF4953">
            <w:pPr>
              <w:pStyle w:val="TableText"/>
              <w:ind w:right="144"/>
              <w:rPr>
                <w:color w:val="000000"/>
              </w:rPr>
            </w:pPr>
            <w:r>
              <w:rPr>
                <w:color w:val="000000"/>
              </w:rPr>
              <w:t>7</w:t>
            </w:r>
          </w:p>
        </w:tc>
        <w:tc>
          <w:tcPr>
            <w:tcW w:w="549" w:type="pct"/>
            <w:noWrap/>
            <w:vAlign w:val="bottom"/>
          </w:tcPr>
          <w:p w14:paraId="3825FD70" w14:textId="77777777" w:rsidR="00A22B3D" w:rsidRDefault="00A22B3D" w:rsidP="00BF4953">
            <w:pPr>
              <w:pStyle w:val="TableText"/>
              <w:ind w:right="144"/>
              <w:rPr>
                <w:color w:val="000000"/>
              </w:rPr>
            </w:pPr>
            <w:r>
              <w:rPr>
                <w:color w:val="000000"/>
              </w:rPr>
              <w:t>N/A</w:t>
            </w:r>
          </w:p>
        </w:tc>
        <w:tc>
          <w:tcPr>
            <w:tcW w:w="546" w:type="pct"/>
            <w:noWrap/>
            <w:vAlign w:val="bottom"/>
          </w:tcPr>
          <w:p w14:paraId="24788622" w14:textId="77777777" w:rsidR="00A22B3D" w:rsidRDefault="00A22B3D" w:rsidP="00BF4953">
            <w:pPr>
              <w:pStyle w:val="TableText"/>
              <w:ind w:right="144"/>
              <w:rPr>
                <w:color w:val="000000"/>
              </w:rPr>
            </w:pPr>
            <w:r>
              <w:rPr>
                <w:color w:val="000000"/>
              </w:rPr>
              <w:t>N/A</w:t>
            </w:r>
          </w:p>
        </w:tc>
        <w:tc>
          <w:tcPr>
            <w:tcW w:w="546" w:type="pct"/>
            <w:noWrap/>
            <w:vAlign w:val="bottom"/>
          </w:tcPr>
          <w:p w14:paraId="3EBE9507" w14:textId="77777777" w:rsidR="00A22B3D" w:rsidRDefault="00A22B3D" w:rsidP="00BF4953">
            <w:pPr>
              <w:pStyle w:val="TableText"/>
              <w:rPr>
                <w:color w:val="000000"/>
              </w:rPr>
            </w:pPr>
            <w:r>
              <w:rPr>
                <w:color w:val="000000"/>
              </w:rPr>
              <w:t>65</w:t>
            </w:r>
          </w:p>
        </w:tc>
        <w:tc>
          <w:tcPr>
            <w:tcW w:w="546" w:type="pct"/>
            <w:noWrap/>
            <w:vAlign w:val="bottom"/>
          </w:tcPr>
          <w:p w14:paraId="3067FCBE" w14:textId="77777777" w:rsidR="00A22B3D" w:rsidRDefault="00A22B3D" w:rsidP="00BF4953">
            <w:pPr>
              <w:pStyle w:val="TableText"/>
              <w:ind w:right="144"/>
              <w:rPr>
                <w:color w:val="000000"/>
              </w:rPr>
            </w:pPr>
            <w:r>
              <w:rPr>
                <w:color w:val="000000"/>
              </w:rPr>
              <w:t>0.87</w:t>
            </w:r>
          </w:p>
        </w:tc>
        <w:tc>
          <w:tcPr>
            <w:tcW w:w="546" w:type="pct"/>
            <w:noWrap/>
            <w:vAlign w:val="bottom"/>
          </w:tcPr>
          <w:p w14:paraId="2057DEA4" w14:textId="77777777" w:rsidR="00A22B3D" w:rsidRDefault="00A22B3D" w:rsidP="00BF4953">
            <w:pPr>
              <w:pStyle w:val="TableText"/>
              <w:ind w:right="144"/>
              <w:rPr>
                <w:color w:val="000000"/>
              </w:rPr>
            </w:pPr>
            <w:r>
              <w:rPr>
                <w:color w:val="000000"/>
              </w:rPr>
              <w:t>2.57</w:t>
            </w:r>
          </w:p>
        </w:tc>
      </w:tr>
      <w:tr w:rsidR="00A22B3D" w:rsidRPr="00B730FB" w14:paraId="2804F929" w14:textId="77777777" w:rsidTr="00881C4C">
        <w:tc>
          <w:tcPr>
            <w:tcW w:w="1718" w:type="pct"/>
          </w:tcPr>
          <w:p w14:paraId="676B73B8" w14:textId="77777777" w:rsidR="00A22B3D" w:rsidRDefault="00A22B3D" w:rsidP="00BF4953">
            <w:pPr>
              <w:pStyle w:val="TableText"/>
              <w:ind w:right="144"/>
            </w:pPr>
            <w:r>
              <w:t>Grade 11 Version 1</w:t>
            </w:r>
          </w:p>
        </w:tc>
        <w:tc>
          <w:tcPr>
            <w:tcW w:w="549" w:type="pct"/>
            <w:noWrap/>
            <w:vAlign w:val="bottom"/>
          </w:tcPr>
          <w:p w14:paraId="20434D4F" w14:textId="77777777" w:rsidR="00A22B3D" w:rsidRDefault="00A22B3D" w:rsidP="00BF4953">
            <w:pPr>
              <w:pStyle w:val="TableText"/>
              <w:ind w:right="144"/>
              <w:rPr>
                <w:color w:val="000000"/>
              </w:rPr>
            </w:pPr>
            <w:r>
              <w:rPr>
                <w:color w:val="000000"/>
              </w:rPr>
              <w:t>36</w:t>
            </w:r>
          </w:p>
        </w:tc>
        <w:tc>
          <w:tcPr>
            <w:tcW w:w="549" w:type="pct"/>
            <w:noWrap/>
            <w:vAlign w:val="bottom"/>
          </w:tcPr>
          <w:p w14:paraId="50F9A604" w14:textId="77777777" w:rsidR="00A22B3D" w:rsidRDefault="00A22B3D" w:rsidP="00BF4953">
            <w:pPr>
              <w:pStyle w:val="TableText"/>
              <w:ind w:right="144"/>
              <w:rPr>
                <w:color w:val="000000"/>
              </w:rPr>
            </w:pPr>
            <w:r>
              <w:rPr>
                <w:color w:val="000000"/>
              </w:rPr>
              <w:t>0.87</w:t>
            </w:r>
          </w:p>
        </w:tc>
        <w:tc>
          <w:tcPr>
            <w:tcW w:w="546" w:type="pct"/>
            <w:noWrap/>
            <w:vAlign w:val="bottom"/>
          </w:tcPr>
          <w:p w14:paraId="1462CAE3" w14:textId="77777777" w:rsidR="00A22B3D" w:rsidRDefault="00A22B3D" w:rsidP="00BF4953">
            <w:pPr>
              <w:pStyle w:val="TableText"/>
              <w:ind w:right="144"/>
              <w:rPr>
                <w:color w:val="000000"/>
              </w:rPr>
            </w:pPr>
            <w:r>
              <w:rPr>
                <w:color w:val="000000"/>
              </w:rPr>
              <w:t>2.45</w:t>
            </w:r>
          </w:p>
        </w:tc>
        <w:tc>
          <w:tcPr>
            <w:tcW w:w="546" w:type="pct"/>
            <w:noWrap/>
            <w:vAlign w:val="bottom"/>
          </w:tcPr>
          <w:p w14:paraId="2D0E1B5E" w14:textId="77777777" w:rsidR="00A22B3D" w:rsidRDefault="00A22B3D" w:rsidP="00BF4953">
            <w:pPr>
              <w:pStyle w:val="TableText"/>
              <w:rPr>
                <w:color w:val="000000"/>
              </w:rPr>
            </w:pPr>
            <w:r>
              <w:rPr>
                <w:color w:val="000000"/>
              </w:rPr>
              <w:t>381</w:t>
            </w:r>
          </w:p>
        </w:tc>
        <w:tc>
          <w:tcPr>
            <w:tcW w:w="546" w:type="pct"/>
            <w:noWrap/>
            <w:vAlign w:val="bottom"/>
          </w:tcPr>
          <w:p w14:paraId="113CA1C5" w14:textId="77777777" w:rsidR="00A22B3D" w:rsidRDefault="00A22B3D" w:rsidP="00BF4953">
            <w:pPr>
              <w:pStyle w:val="TableText"/>
              <w:ind w:right="144"/>
              <w:rPr>
                <w:color w:val="000000"/>
              </w:rPr>
            </w:pPr>
            <w:r>
              <w:rPr>
                <w:color w:val="000000"/>
              </w:rPr>
              <w:t>0.85</w:t>
            </w:r>
          </w:p>
        </w:tc>
        <w:tc>
          <w:tcPr>
            <w:tcW w:w="546" w:type="pct"/>
            <w:noWrap/>
            <w:vAlign w:val="bottom"/>
          </w:tcPr>
          <w:p w14:paraId="5E16B404" w14:textId="77777777" w:rsidR="00A22B3D" w:rsidRDefault="00A22B3D" w:rsidP="00BF4953">
            <w:pPr>
              <w:pStyle w:val="TableText"/>
              <w:ind w:right="144"/>
              <w:rPr>
                <w:color w:val="000000"/>
              </w:rPr>
            </w:pPr>
            <w:r>
              <w:rPr>
                <w:color w:val="000000"/>
              </w:rPr>
              <w:t>2.54</w:t>
            </w:r>
          </w:p>
        </w:tc>
      </w:tr>
      <w:tr w:rsidR="00A22B3D" w:rsidRPr="00B730FB" w14:paraId="20D62F37" w14:textId="77777777" w:rsidTr="00881C4C">
        <w:tc>
          <w:tcPr>
            <w:tcW w:w="1718" w:type="pct"/>
          </w:tcPr>
          <w:p w14:paraId="61D76F76" w14:textId="77777777" w:rsidR="00A22B3D" w:rsidRDefault="00A22B3D" w:rsidP="00BF4953">
            <w:pPr>
              <w:pStyle w:val="TableText"/>
              <w:ind w:right="144"/>
            </w:pPr>
            <w:r>
              <w:t>Grade 11 Version 2</w:t>
            </w:r>
          </w:p>
        </w:tc>
        <w:tc>
          <w:tcPr>
            <w:tcW w:w="549" w:type="pct"/>
            <w:noWrap/>
            <w:vAlign w:val="bottom"/>
          </w:tcPr>
          <w:p w14:paraId="20DBEC58" w14:textId="77777777" w:rsidR="00A22B3D" w:rsidRDefault="00A22B3D" w:rsidP="00BF4953">
            <w:pPr>
              <w:pStyle w:val="TableText"/>
              <w:ind w:right="144"/>
              <w:rPr>
                <w:color w:val="000000"/>
              </w:rPr>
            </w:pPr>
            <w:r>
              <w:rPr>
                <w:color w:val="000000"/>
              </w:rPr>
              <w:t>21</w:t>
            </w:r>
          </w:p>
        </w:tc>
        <w:tc>
          <w:tcPr>
            <w:tcW w:w="549" w:type="pct"/>
            <w:noWrap/>
            <w:vAlign w:val="bottom"/>
          </w:tcPr>
          <w:p w14:paraId="3006A3B7" w14:textId="77777777" w:rsidR="00A22B3D" w:rsidRDefault="00A22B3D" w:rsidP="00BF4953">
            <w:pPr>
              <w:pStyle w:val="TableText"/>
              <w:ind w:right="144"/>
              <w:rPr>
                <w:color w:val="000000"/>
              </w:rPr>
            </w:pPr>
            <w:r>
              <w:rPr>
                <w:color w:val="000000"/>
              </w:rPr>
              <w:t>0.84</w:t>
            </w:r>
          </w:p>
        </w:tc>
        <w:tc>
          <w:tcPr>
            <w:tcW w:w="546" w:type="pct"/>
            <w:noWrap/>
            <w:vAlign w:val="bottom"/>
          </w:tcPr>
          <w:p w14:paraId="09C382B8" w14:textId="77777777" w:rsidR="00A22B3D" w:rsidRDefault="00A22B3D" w:rsidP="00BF4953">
            <w:pPr>
              <w:pStyle w:val="TableText"/>
              <w:ind w:right="144"/>
              <w:rPr>
                <w:color w:val="000000"/>
              </w:rPr>
            </w:pPr>
            <w:r>
              <w:rPr>
                <w:color w:val="000000"/>
              </w:rPr>
              <w:t>2.49</w:t>
            </w:r>
          </w:p>
        </w:tc>
        <w:tc>
          <w:tcPr>
            <w:tcW w:w="546" w:type="pct"/>
            <w:noWrap/>
            <w:vAlign w:val="bottom"/>
          </w:tcPr>
          <w:p w14:paraId="2C7A7B27" w14:textId="77777777" w:rsidR="00A22B3D" w:rsidRDefault="00A22B3D" w:rsidP="00BF4953">
            <w:pPr>
              <w:pStyle w:val="TableText"/>
              <w:rPr>
                <w:color w:val="000000"/>
              </w:rPr>
            </w:pPr>
            <w:r>
              <w:rPr>
                <w:color w:val="000000"/>
              </w:rPr>
              <w:t>381</w:t>
            </w:r>
          </w:p>
        </w:tc>
        <w:tc>
          <w:tcPr>
            <w:tcW w:w="546" w:type="pct"/>
            <w:noWrap/>
            <w:vAlign w:val="bottom"/>
          </w:tcPr>
          <w:p w14:paraId="71D34462" w14:textId="77777777" w:rsidR="00A22B3D" w:rsidRDefault="00A22B3D" w:rsidP="00BF4953">
            <w:pPr>
              <w:pStyle w:val="TableText"/>
              <w:ind w:right="144"/>
              <w:rPr>
                <w:color w:val="000000"/>
              </w:rPr>
            </w:pPr>
            <w:r>
              <w:rPr>
                <w:color w:val="000000"/>
              </w:rPr>
              <w:t>0.86</w:t>
            </w:r>
          </w:p>
        </w:tc>
        <w:tc>
          <w:tcPr>
            <w:tcW w:w="546" w:type="pct"/>
            <w:noWrap/>
            <w:vAlign w:val="bottom"/>
          </w:tcPr>
          <w:p w14:paraId="50F34CCD" w14:textId="77777777" w:rsidR="00A22B3D" w:rsidRDefault="00A22B3D" w:rsidP="00BF4953">
            <w:pPr>
              <w:pStyle w:val="TableText"/>
              <w:ind w:right="144"/>
              <w:rPr>
                <w:color w:val="000000"/>
              </w:rPr>
            </w:pPr>
            <w:r>
              <w:rPr>
                <w:color w:val="000000"/>
              </w:rPr>
              <w:t>2.57</w:t>
            </w:r>
          </w:p>
        </w:tc>
      </w:tr>
      <w:tr w:rsidR="00A22B3D" w:rsidRPr="00B730FB" w14:paraId="39FC2A50" w14:textId="77777777" w:rsidTr="00881C4C">
        <w:tc>
          <w:tcPr>
            <w:tcW w:w="1718" w:type="pct"/>
          </w:tcPr>
          <w:p w14:paraId="53DE032E" w14:textId="77777777" w:rsidR="00A22B3D" w:rsidRDefault="00A22B3D" w:rsidP="00BF4953">
            <w:pPr>
              <w:pStyle w:val="TableText"/>
              <w:ind w:right="144"/>
            </w:pPr>
            <w:r>
              <w:t>Grade 12 Version 1</w:t>
            </w:r>
          </w:p>
        </w:tc>
        <w:tc>
          <w:tcPr>
            <w:tcW w:w="549" w:type="pct"/>
            <w:noWrap/>
            <w:vAlign w:val="bottom"/>
          </w:tcPr>
          <w:p w14:paraId="072CF061" w14:textId="77777777" w:rsidR="00A22B3D" w:rsidRDefault="00A22B3D" w:rsidP="00BF4953">
            <w:pPr>
              <w:pStyle w:val="TableText"/>
              <w:ind w:right="144"/>
              <w:rPr>
                <w:color w:val="000000"/>
              </w:rPr>
            </w:pPr>
            <w:r>
              <w:rPr>
                <w:color w:val="000000"/>
              </w:rPr>
              <w:t>101</w:t>
            </w:r>
          </w:p>
        </w:tc>
        <w:tc>
          <w:tcPr>
            <w:tcW w:w="549" w:type="pct"/>
            <w:noWrap/>
            <w:vAlign w:val="bottom"/>
          </w:tcPr>
          <w:p w14:paraId="620E6598" w14:textId="77777777" w:rsidR="00A22B3D" w:rsidRDefault="00A22B3D" w:rsidP="00BF4953">
            <w:pPr>
              <w:pStyle w:val="TableText"/>
              <w:ind w:right="144"/>
              <w:rPr>
                <w:color w:val="000000"/>
              </w:rPr>
            </w:pPr>
            <w:r>
              <w:rPr>
                <w:color w:val="000000"/>
              </w:rPr>
              <w:t>0.87</w:t>
            </w:r>
          </w:p>
        </w:tc>
        <w:tc>
          <w:tcPr>
            <w:tcW w:w="546" w:type="pct"/>
            <w:noWrap/>
            <w:vAlign w:val="bottom"/>
          </w:tcPr>
          <w:p w14:paraId="5D5C6670" w14:textId="77777777" w:rsidR="00A22B3D" w:rsidRDefault="00A22B3D" w:rsidP="00BF4953">
            <w:pPr>
              <w:pStyle w:val="TableText"/>
              <w:ind w:right="144"/>
              <w:rPr>
                <w:color w:val="000000"/>
              </w:rPr>
            </w:pPr>
            <w:r>
              <w:rPr>
                <w:color w:val="000000"/>
              </w:rPr>
              <w:t>2.61</w:t>
            </w:r>
          </w:p>
        </w:tc>
        <w:tc>
          <w:tcPr>
            <w:tcW w:w="546" w:type="pct"/>
            <w:noWrap/>
            <w:vAlign w:val="bottom"/>
          </w:tcPr>
          <w:p w14:paraId="3CD2B7F2" w14:textId="77777777" w:rsidR="00A22B3D" w:rsidRDefault="00A22B3D" w:rsidP="00BF4953">
            <w:pPr>
              <w:pStyle w:val="TableText"/>
              <w:rPr>
                <w:color w:val="000000"/>
              </w:rPr>
            </w:pPr>
            <w:r>
              <w:rPr>
                <w:color w:val="000000"/>
              </w:rPr>
              <w:t>788</w:t>
            </w:r>
          </w:p>
        </w:tc>
        <w:tc>
          <w:tcPr>
            <w:tcW w:w="546" w:type="pct"/>
            <w:noWrap/>
            <w:vAlign w:val="bottom"/>
          </w:tcPr>
          <w:p w14:paraId="7AE78FE9" w14:textId="77777777" w:rsidR="00A22B3D" w:rsidRDefault="00A22B3D" w:rsidP="00BF4953">
            <w:pPr>
              <w:pStyle w:val="TableText"/>
              <w:ind w:right="144"/>
              <w:rPr>
                <w:color w:val="000000"/>
              </w:rPr>
            </w:pPr>
            <w:r>
              <w:rPr>
                <w:color w:val="000000"/>
              </w:rPr>
              <w:t>0.84</w:t>
            </w:r>
          </w:p>
        </w:tc>
        <w:tc>
          <w:tcPr>
            <w:tcW w:w="546" w:type="pct"/>
            <w:noWrap/>
            <w:vAlign w:val="bottom"/>
          </w:tcPr>
          <w:p w14:paraId="2088C50C" w14:textId="77777777" w:rsidR="00A22B3D" w:rsidRDefault="00A22B3D" w:rsidP="00BF4953">
            <w:pPr>
              <w:pStyle w:val="TableText"/>
              <w:ind w:right="144"/>
              <w:rPr>
                <w:color w:val="000000"/>
              </w:rPr>
            </w:pPr>
            <w:r>
              <w:rPr>
                <w:color w:val="000000"/>
              </w:rPr>
              <w:t>2.56</w:t>
            </w:r>
          </w:p>
        </w:tc>
      </w:tr>
      <w:tr w:rsidR="00A22B3D" w:rsidRPr="00B730FB" w14:paraId="338D1E46" w14:textId="77777777" w:rsidTr="00881C4C">
        <w:tc>
          <w:tcPr>
            <w:tcW w:w="1718" w:type="pct"/>
          </w:tcPr>
          <w:p w14:paraId="19F00772" w14:textId="77777777" w:rsidR="00A22B3D" w:rsidRDefault="00A22B3D" w:rsidP="00BF4953">
            <w:pPr>
              <w:pStyle w:val="TableText"/>
              <w:ind w:right="144"/>
            </w:pPr>
            <w:r>
              <w:t>Grade 12 Version 2</w:t>
            </w:r>
          </w:p>
        </w:tc>
        <w:tc>
          <w:tcPr>
            <w:tcW w:w="549" w:type="pct"/>
            <w:noWrap/>
            <w:vAlign w:val="bottom"/>
          </w:tcPr>
          <w:p w14:paraId="285A65B9" w14:textId="77777777" w:rsidR="00A22B3D" w:rsidRDefault="00A22B3D" w:rsidP="00BF4953">
            <w:pPr>
              <w:pStyle w:val="TableText"/>
              <w:ind w:right="144"/>
              <w:rPr>
                <w:color w:val="000000"/>
              </w:rPr>
            </w:pPr>
            <w:r>
              <w:rPr>
                <w:color w:val="000000"/>
              </w:rPr>
              <w:t>66</w:t>
            </w:r>
          </w:p>
        </w:tc>
        <w:tc>
          <w:tcPr>
            <w:tcW w:w="549" w:type="pct"/>
            <w:noWrap/>
            <w:vAlign w:val="bottom"/>
          </w:tcPr>
          <w:p w14:paraId="2EFD44B9" w14:textId="77777777" w:rsidR="00A22B3D" w:rsidRDefault="00A22B3D" w:rsidP="00BF4953">
            <w:pPr>
              <w:pStyle w:val="TableText"/>
              <w:ind w:right="144"/>
              <w:rPr>
                <w:color w:val="000000"/>
              </w:rPr>
            </w:pPr>
            <w:r>
              <w:rPr>
                <w:color w:val="000000"/>
              </w:rPr>
              <w:t>0.89</w:t>
            </w:r>
          </w:p>
        </w:tc>
        <w:tc>
          <w:tcPr>
            <w:tcW w:w="546" w:type="pct"/>
            <w:noWrap/>
            <w:vAlign w:val="bottom"/>
          </w:tcPr>
          <w:p w14:paraId="454230DE" w14:textId="77777777" w:rsidR="00A22B3D" w:rsidRDefault="00A22B3D" w:rsidP="00BF4953">
            <w:pPr>
              <w:pStyle w:val="TableText"/>
              <w:ind w:right="144"/>
              <w:rPr>
                <w:color w:val="000000"/>
              </w:rPr>
            </w:pPr>
            <w:r>
              <w:rPr>
                <w:color w:val="000000"/>
              </w:rPr>
              <w:t>2.57</w:t>
            </w:r>
          </w:p>
        </w:tc>
        <w:tc>
          <w:tcPr>
            <w:tcW w:w="546" w:type="pct"/>
            <w:noWrap/>
            <w:vAlign w:val="bottom"/>
          </w:tcPr>
          <w:p w14:paraId="17598F51" w14:textId="77777777" w:rsidR="00A22B3D" w:rsidRDefault="00A22B3D" w:rsidP="00BF4953">
            <w:pPr>
              <w:pStyle w:val="TableText"/>
              <w:rPr>
                <w:color w:val="000000"/>
              </w:rPr>
            </w:pPr>
            <w:r>
              <w:rPr>
                <w:color w:val="000000"/>
              </w:rPr>
              <w:t>684</w:t>
            </w:r>
          </w:p>
        </w:tc>
        <w:tc>
          <w:tcPr>
            <w:tcW w:w="546" w:type="pct"/>
            <w:noWrap/>
            <w:vAlign w:val="bottom"/>
          </w:tcPr>
          <w:p w14:paraId="61DBC1A8" w14:textId="77777777" w:rsidR="00A22B3D" w:rsidRDefault="00A22B3D" w:rsidP="00BF4953">
            <w:pPr>
              <w:pStyle w:val="TableText"/>
              <w:ind w:right="144"/>
              <w:rPr>
                <w:color w:val="000000"/>
              </w:rPr>
            </w:pPr>
            <w:r>
              <w:rPr>
                <w:color w:val="000000"/>
              </w:rPr>
              <w:t>0.86</w:t>
            </w:r>
          </w:p>
        </w:tc>
        <w:tc>
          <w:tcPr>
            <w:tcW w:w="546" w:type="pct"/>
            <w:noWrap/>
            <w:vAlign w:val="bottom"/>
          </w:tcPr>
          <w:p w14:paraId="46A142D1" w14:textId="77777777" w:rsidR="00A22B3D" w:rsidRDefault="00A22B3D" w:rsidP="00BF4953">
            <w:pPr>
              <w:pStyle w:val="TableText"/>
              <w:ind w:right="144"/>
              <w:rPr>
                <w:color w:val="000000"/>
              </w:rPr>
            </w:pPr>
            <w:r>
              <w:rPr>
                <w:color w:val="000000"/>
              </w:rPr>
              <w:t>2.54</w:t>
            </w:r>
          </w:p>
        </w:tc>
      </w:tr>
    </w:tbl>
    <w:p w14:paraId="47CF2ECF" w14:textId="02E00B08" w:rsidR="00A22B3D" w:rsidRDefault="00A22B3D" w:rsidP="00154F00">
      <w:pPr>
        <w:pStyle w:val="Caption"/>
        <w:pageBreakBefore/>
      </w:pPr>
      <w:r>
        <w:lastRenderedPageBreak/>
        <w:fldChar w:fldCharType="begin"/>
      </w:r>
      <w:r>
        <w:instrText xml:space="preserve"> REF _Ref35407846 \h </w:instrText>
      </w:r>
      <w:r>
        <w:fldChar w:fldCharType="separate"/>
      </w:r>
      <w:bookmarkStart w:id="907" w:name="_Toc38636237"/>
      <w:bookmarkStart w:id="908" w:name="_Toc180396727"/>
      <w:r w:rsidR="00E97F00">
        <w:t xml:space="preserve">Table </w:t>
      </w:r>
      <w:proofErr w:type="gramStart"/>
      <w:r w:rsidR="00E97F00">
        <w:t>7.F.</w:t>
      </w:r>
      <w:proofErr w:type="gramEnd"/>
      <w:r w:rsidR="00E97F00">
        <w:rPr>
          <w:noProof/>
        </w:rPr>
        <w:t>6</w:t>
      </w:r>
      <w:r>
        <w:fldChar w:fldCharType="end"/>
      </w:r>
      <w:r>
        <w:t xml:space="preserve">  Reliabilities and SEMs by Primary Disabilities (Continued Four)</w:t>
      </w:r>
      <w:bookmarkEnd w:id="907"/>
      <w:bookmarkEnd w:id="908"/>
    </w:p>
    <w:tbl>
      <w:tblPr>
        <w:tblStyle w:val="TRtable"/>
        <w:tblW w:w="3665" w:type="pct"/>
        <w:tblLook w:val="04A0" w:firstRow="1" w:lastRow="0" w:firstColumn="1" w:lastColumn="0" w:noHBand="0" w:noVBand="1"/>
        <w:tblDescription w:val="Reliabilities and SEMs by Primary Disabilities (Continuation Four)"/>
      </w:tblPr>
      <w:tblGrid>
        <w:gridCol w:w="2732"/>
        <w:gridCol w:w="720"/>
        <w:gridCol w:w="865"/>
        <w:gridCol w:w="865"/>
        <w:gridCol w:w="575"/>
        <w:gridCol w:w="765"/>
        <w:gridCol w:w="761"/>
      </w:tblGrid>
      <w:tr w:rsidR="00A22B3D" w:rsidRPr="00B730FB" w14:paraId="3D0645D7" w14:textId="77777777" w:rsidTr="00E07240">
        <w:trPr>
          <w:cnfStyle w:val="100000000000" w:firstRow="1" w:lastRow="0" w:firstColumn="0" w:lastColumn="0" w:oddVBand="0" w:evenVBand="0" w:oddHBand="0" w:evenHBand="0" w:firstRowFirstColumn="0" w:firstRowLastColumn="0" w:lastRowFirstColumn="0" w:lastRowLastColumn="0"/>
          <w:trHeight w:val="3168"/>
        </w:trPr>
        <w:tc>
          <w:tcPr>
            <w:tcW w:w="1876" w:type="pct"/>
            <w:hideMark/>
          </w:tcPr>
          <w:p w14:paraId="72438AB2" w14:textId="77777777" w:rsidR="00A22B3D" w:rsidRPr="00B730FB" w:rsidRDefault="00A22B3D" w:rsidP="00497B86">
            <w:pPr>
              <w:pStyle w:val="TableHead"/>
            </w:pPr>
            <w:r>
              <w:t>Grade Level</w:t>
            </w:r>
          </w:p>
        </w:tc>
        <w:tc>
          <w:tcPr>
            <w:tcW w:w="494" w:type="pct"/>
            <w:textDirection w:val="btLr"/>
            <w:vAlign w:val="center"/>
            <w:hideMark/>
          </w:tcPr>
          <w:p w14:paraId="242CC427" w14:textId="77777777" w:rsidR="00A22B3D" w:rsidRPr="00B730FB" w:rsidRDefault="00A22B3D" w:rsidP="00497B86">
            <w:pPr>
              <w:pStyle w:val="TableHead"/>
              <w:ind w:left="72" w:right="113"/>
              <w:jc w:val="left"/>
            </w:pPr>
            <w:r w:rsidRPr="00B730FB">
              <w:t>Traumatic Brain Injury N</w:t>
            </w:r>
          </w:p>
        </w:tc>
        <w:tc>
          <w:tcPr>
            <w:tcW w:w="594" w:type="pct"/>
            <w:textDirection w:val="btLr"/>
            <w:vAlign w:val="center"/>
            <w:hideMark/>
          </w:tcPr>
          <w:p w14:paraId="646DDED0" w14:textId="77777777" w:rsidR="00A22B3D" w:rsidRPr="00B730FB" w:rsidRDefault="00A22B3D" w:rsidP="00497B86">
            <w:pPr>
              <w:pStyle w:val="TableHead"/>
              <w:ind w:left="72" w:right="113"/>
              <w:jc w:val="left"/>
            </w:pPr>
            <w:r w:rsidRPr="00B730FB">
              <w:t>Traumatic Brain Injury</w:t>
            </w:r>
            <w:r w:rsidRPr="00E32902">
              <w:t xml:space="preserve"> Reliab</w:t>
            </w:r>
            <w:r>
              <w:t>ility</w:t>
            </w:r>
          </w:p>
        </w:tc>
        <w:tc>
          <w:tcPr>
            <w:tcW w:w="594" w:type="pct"/>
            <w:textDirection w:val="btLr"/>
            <w:vAlign w:val="center"/>
            <w:hideMark/>
          </w:tcPr>
          <w:p w14:paraId="6609B8D0" w14:textId="77777777" w:rsidR="00A22B3D" w:rsidRPr="00B730FB" w:rsidRDefault="00A22B3D" w:rsidP="00497B86">
            <w:pPr>
              <w:pStyle w:val="TableHead"/>
              <w:ind w:left="72" w:right="113"/>
              <w:jc w:val="left"/>
            </w:pPr>
            <w:r w:rsidRPr="00B730FB">
              <w:t xml:space="preserve">Traumatic Brain Injury </w:t>
            </w:r>
            <w:r>
              <w:t>Raw</w:t>
            </w:r>
            <w:r w:rsidRPr="00B730FB">
              <w:t xml:space="preserve"> Score SEM</w:t>
            </w:r>
          </w:p>
        </w:tc>
        <w:tc>
          <w:tcPr>
            <w:tcW w:w="395" w:type="pct"/>
            <w:textDirection w:val="btLr"/>
            <w:vAlign w:val="center"/>
            <w:hideMark/>
          </w:tcPr>
          <w:p w14:paraId="1E03E8F1" w14:textId="77777777" w:rsidR="00A22B3D" w:rsidRPr="00B730FB" w:rsidRDefault="00A22B3D" w:rsidP="00497B86">
            <w:pPr>
              <w:pStyle w:val="TableHead"/>
              <w:ind w:left="72" w:right="113"/>
              <w:jc w:val="left"/>
            </w:pPr>
            <w:r w:rsidRPr="00B730FB">
              <w:t>Not Classified N</w:t>
            </w:r>
          </w:p>
        </w:tc>
        <w:tc>
          <w:tcPr>
            <w:tcW w:w="525" w:type="pct"/>
            <w:textDirection w:val="btLr"/>
            <w:vAlign w:val="center"/>
            <w:hideMark/>
          </w:tcPr>
          <w:p w14:paraId="170C362D" w14:textId="77777777" w:rsidR="00A22B3D" w:rsidRPr="00B730FB" w:rsidRDefault="00A22B3D" w:rsidP="00497B86">
            <w:pPr>
              <w:pStyle w:val="TableHead"/>
              <w:ind w:left="72" w:right="113"/>
              <w:jc w:val="left"/>
            </w:pPr>
            <w:r w:rsidRPr="00B730FB">
              <w:t>Not Classified</w:t>
            </w:r>
            <w:r w:rsidRPr="00E32902">
              <w:t xml:space="preserve"> Reliab</w:t>
            </w:r>
            <w:r>
              <w:t>ility</w:t>
            </w:r>
          </w:p>
        </w:tc>
        <w:tc>
          <w:tcPr>
            <w:tcW w:w="522" w:type="pct"/>
            <w:textDirection w:val="btLr"/>
            <w:vAlign w:val="center"/>
            <w:hideMark/>
          </w:tcPr>
          <w:p w14:paraId="4A8720E8" w14:textId="77777777" w:rsidR="00A22B3D" w:rsidRPr="00B730FB" w:rsidRDefault="00A22B3D" w:rsidP="00497B86">
            <w:pPr>
              <w:pStyle w:val="TableHead"/>
              <w:ind w:left="72" w:right="113"/>
              <w:jc w:val="left"/>
            </w:pPr>
            <w:r w:rsidRPr="00B730FB">
              <w:t xml:space="preserve">Not Classified </w:t>
            </w:r>
            <w:r>
              <w:t>Raw</w:t>
            </w:r>
            <w:r w:rsidRPr="00B730FB">
              <w:t xml:space="preserve"> Score SEM</w:t>
            </w:r>
          </w:p>
        </w:tc>
      </w:tr>
      <w:tr w:rsidR="00A22B3D" w:rsidRPr="00B730FB" w14:paraId="3A897319" w14:textId="77777777" w:rsidTr="00E07240">
        <w:tc>
          <w:tcPr>
            <w:tcW w:w="1876" w:type="pct"/>
            <w:hideMark/>
          </w:tcPr>
          <w:p w14:paraId="34B20F9D" w14:textId="77777777" w:rsidR="00A22B3D" w:rsidRPr="00B730FB" w:rsidRDefault="00A22B3D" w:rsidP="00616D60">
            <w:pPr>
              <w:pStyle w:val="TableText"/>
              <w:keepNext/>
              <w:ind w:right="144"/>
            </w:pPr>
            <w:r>
              <w:t>Grade 5 Version 1</w:t>
            </w:r>
          </w:p>
        </w:tc>
        <w:tc>
          <w:tcPr>
            <w:tcW w:w="494" w:type="pct"/>
            <w:noWrap/>
            <w:vAlign w:val="center"/>
          </w:tcPr>
          <w:p w14:paraId="2E0DD0F4" w14:textId="77777777" w:rsidR="00A22B3D" w:rsidRPr="00B730FB" w:rsidRDefault="00A22B3D" w:rsidP="00616D60">
            <w:pPr>
              <w:pStyle w:val="TableText"/>
              <w:ind w:right="144"/>
            </w:pPr>
            <w:r>
              <w:rPr>
                <w:color w:val="000000"/>
              </w:rPr>
              <w:t>9</w:t>
            </w:r>
          </w:p>
        </w:tc>
        <w:tc>
          <w:tcPr>
            <w:tcW w:w="594" w:type="pct"/>
            <w:noWrap/>
            <w:vAlign w:val="center"/>
          </w:tcPr>
          <w:p w14:paraId="6315EF17" w14:textId="77777777" w:rsidR="00A22B3D" w:rsidRPr="00B730FB" w:rsidRDefault="00A22B3D" w:rsidP="00616D60">
            <w:pPr>
              <w:pStyle w:val="TableText"/>
              <w:ind w:right="144"/>
            </w:pPr>
            <w:r>
              <w:rPr>
                <w:color w:val="000000"/>
              </w:rPr>
              <w:t>N/A</w:t>
            </w:r>
          </w:p>
        </w:tc>
        <w:tc>
          <w:tcPr>
            <w:tcW w:w="594" w:type="pct"/>
            <w:noWrap/>
            <w:vAlign w:val="center"/>
          </w:tcPr>
          <w:p w14:paraId="5B822603" w14:textId="77777777" w:rsidR="00A22B3D" w:rsidRPr="00B730FB" w:rsidRDefault="00A22B3D" w:rsidP="00616D60">
            <w:pPr>
              <w:pStyle w:val="TableText"/>
              <w:ind w:right="144"/>
            </w:pPr>
            <w:r>
              <w:rPr>
                <w:color w:val="000000"/>
              </w:rPr>
              <w:t>N/A</w:t>
            </w:r>
          </w:p>
        </w:tc>
        <w:tc>
          <w:tcPr>
            <w:tcW w:w="395" w:type="pct"/>
            <w:noWrap/>
            <w:vAlign w:val="center"/>
          </w:tcPr>
          <w:p w14:paraId="2AF92712" w14:textId="77777777" w:rsidR="00A22B3D" w:rsidRPr="00B730FB" w:rsidRDefault="00A22B3D" w:rsidP="00616D60">
            <w:pPr>
              <w:pStyle w:val="TableText"/>
              <w:ind w:right="144"/>
            </w:pPr>
            <w:r>
              <w:rPr>
                <w:color w:val="000000"/>
              </w:rPr>
              <w:t>0</w:t>
            </w:r>
          </w:p>
        </w:tc>
        <w:tc>
          <w:tcPr>
            <w:tcW w:w="525" w:type="pct"/>
            <w:noWrap/>
            <w:vAlign w:val="center"/>
          </w:tcPr>
          <w:p w14:paraId="335C992F" w14:textId="77777777" w:rsidR="00A22B3D" w:rsidRPr="00B730FB" w:rsidRDefault="00A22B3D" w:rsidP="00616D60">
            <w:pPr>
              <w:pStyle w:val="TableText"/>
              <w:ind w:right="144"/>
            </w:pPr>
            <w:r>
              <w:rPr>
                <w:color w:val="000000"/>
              </w:rPr>
              <w:t>N/A</w:t>
            </w:r>
          </w:p>
        </w:tc>
        <w:tc>
          <w:tcPr>
            <w:tcW w:w="522" w:type="pct"/>
            <w:noWrap/>
            <w:vAlign w:val="center"/>
          </w:tcPr>
          <w:p w14:paraId="026D6A08" w14:textId="77777777" w:rsidR="00A22B3D" w:rsidRPr="00B730FB" w:rsidRDefault="00A22B3D" w:rsidP="00616D60">
            <w:pPr>
              <w:pStyle w:val="TableText"/>
              <w:ind w:right="144"/>
            </w:pPr>
            <w:r>
              <w:rPr>
                <w:color w:val="000000"/>
              </w:rPr>
              <w:t>N/A</w:t>
            </w:r>
          </w:p>
        </w:tc>
      </w:tr>
      <w:tr w:rsidR="00A22B3D" w:rsidRPr="00B730FB" w14:paraId="0C60E692" w14:textId="77777777" w:rsidTr="00E07240">
        <w:tc>
          <w:tcPr>
            <w:tcW w:w="1876" w:type="pct"/>
            <w:hideMark/>
          </w:tcPr>
          <w:p w14:paraId="461156C8" w14:textId="77777777" w:rsidR="00A22B3D" w:rsidRPr="00B730FB" w:rsidRDefault="00A22B3D" w:rsidP="00616D60">
            <w:pPr>
              <w:pStyle w:val="TableText"/>
              <w:keepNext/>
              <w:ind w:right="144"/>
            </w:pPr>
            <w:r>
              <w:t>Grade 5 Version 2</w:t>
            </w:r>
          </w:p>
        </w:tc>
        <w:tc>
          <w:tcPr>
            <w:tcW w:w="494" w:type="pct"/>
            <w:noWrap/>
            <w:vAlign w:val="center"/>
          </w:tcPr>
          <w:p w14:paraId="223B1930" w14:textId="77777777" w:rsidR="00A22B3D" w:rsidRPr="00B730FB" w:rsidRDefault="00A22B3D" w:rsidP="00616D60">
            <w:pPr>
              <w:pStyle w:val="TableText"/>
              <w:ind w:right="144"/>
            </w:pPr>
            <w:r>
              <w:rPr>
                <w:color w:val="000000"/>
              </w:rPr>
              <w:t>6</w:t>
            </w:r>
          </w:p>
        </w:tc>
        <w:tc>
          <w:tcPr>
            <w:tcW w:w="594" w:type="pct"/>
            <w:noWrap/>
            <w:vAlign w:val="center"/>
          </w:tcPr>
          <w:p w14:paraId="50421ACE" w14:textId="77777777" w:rsidR="00A22B3D" w:rsidRPr="00B730FB" w:rsidRDefault="00A22B3D" w:rsidP="00616D60">
            <w:pPr>
              <w:pStyle w:val="TableText"/>
              <w:ind w:right="144"/>
            </w:pPr>
            <w:r>
              <w:rPr>
                <w:color w:val="000000"/>
              </w:rPr>
              <w:t>N/A</w:t>
            </w:r>
          </w:p>
        </w:tc>
        <w:tc>
          <w:tcPr>
            <w:tcW w:w="594" w:type="pct"/>
            <w:noWrap/>
            <w:vAlign w:val="center"/>
          </w:tcPr>
          <w:p w14:paraId="130B3EE9" w14:textId="77777777" w:rsidR="00A22B3D" w:rsidRPr="00B730FB" w:rsidRDefault="00A22B3D" w:rsidP="00616D60">
            <w:pPr>
              <w:pStyle w:val="TableText"/>
              <w:ind w:right="144"/>
            </w:pPr>
            <w:r>
              <w:rPr>
                <w:color w:val="000000"/>
              </w:rPr>
              <w:t>N/A</w:t>
            </w:r>
          </w:p>
        </w:tc>
        <w:tc>
          <w:tcPr>
            <w:tcW w:w="395" w:type="pct"/>
            <w:noWrap/>
            <w:vAlign w:val="center"/>
          </w:tcPr>
          <w:p w14:paraId="31791D9A" w14:textId="77777777" w:rsidR="00A22B3D" w:rsidRPr="00B730FB" w:rsidRDefault="00A22B3D" w:rsidP="00616D60">
            <w:pPr>
              <w:pStyle w:val="TableText"/>
              <w:ind w:right="144"/>
            </w:pPr>
            <w:r>
              <w:rPr>
                <w:color w:val="000000"/>
              </w:rPr>
              <w:t>0</w:t>
            </w:r>
          </w:p>
        </w:tc>
        <w:tc>
          <w:tcPr>
            <w:tcW w:w="525" w:type="pct"/>
            <w:noWrap/>
            <w:vAlign w:val="center"/>
          </w:tcPr>
          <w:p w14:paraId="0E717630" w14:textId="77777777" w:rsidR="00A22B3D" w:rsidRPr="00B730FB" w:rsidRDefault="00A22B3D" w:rsidP="00616D60">
            <w:pPr>
              <w:pStyle w:val="TableText"/>
              <w:ind w:right="144"/>
            </w:pPr>
            <w:r>
              <w:rPr>
                <w:color w:val="000000"/>
              </w:rPr>
              <w:t>N/A</w:t>
            </w:r>
          </w:p>
        </w:tc>
        <w:tc>
          <w:tcPr>
            <w:tcW w:w="522" w:type="pct"/>
            <w:noWrap/>
            <w:vAlign w:val="center"/>
          </w:tcPr>
          <w:p w14:paraId="31CFCFBA" w14:textId="77777777" w:rsidR="00A22B3D" w:rsidRPr="00B730FB" w:rsidRDefault="00A22B3D" w:rsidP="00616D60">
            <w:pPr>
              <w:pStyle w:val="TableText"/>
              <w:ind w:right="144"/>
            </w:pPr>
            <w:r>
              <w:rPr>
                <w:color w:val="000000"/>
              </w:rPr>
              <w:t>N/A</w:t>
            </w:r>
          </w:p>
        </w:tc>
      </w:tr>
      <w:tr w:rsidR="00A22B3D" w:rsidRPr="00B730FB" w14:paraId="48B22081" w14:textId="77777777" w:rsidTr="00E07240">
        <w:tc>
          <w:tcPr>
            <w:tcW w:w="1876" w:type="pct"/>
            <w:hideMark/>
          </w:tcPr>
          <w:p w14:paraId="7C7A13E7" w14:textId="77777777" w:rsidR="00A22B3D" w:rsidRPr="00B730FB" w:rsidRDefault="00A22B3D" w:rsidP="00616D60">
            <w:pPr>
              <w:pStyle w:val="TableText"/>
              <w:ind w:right="144"/>
            </w:pPr>
            <w:r>
              <w:t>Grade 8 Version 1</w:t>
            </w:r>
          </w:p>
        </w:tc>
        <w:tc>
          <w:tcPr>
            <w:tcW w:w="494" w:type="pct"/>
            <w:noWrap/>
            <w:vAlign w:val="center"/>
          </w:tcPr>
          <w:p w14:paraId="725A6CD7" w14:textId="77777777" w:rsidR="00A22B3D" w:rsidRPr="00B730FB" w:rsidRDefault="00A22B3D" w:rsidP="00616D60">
            <w:pPr>
              <w:pStyle w:val="TableText"/>
              <w:ind w:right="144"/>
            </w:pPr>
            <w:r>
              <w:rPr>
                <w:color w:val="000000"/>
              </w:rPr>
              <w:t>11</w:t>
            </w:r>
          </w:p>
        </w:tc>
        <w:tc>
          <w:tcPr>
            <w:tcW w:w="594" w:type="pct"/>
            <w:noWrap/>
            <w:vAlign w:val="center"/>
          </w:tcPr>
          <w:p w14:paraId="120E71EA" w14:textId="77777777" w:rsidR="00A22B3D" w:rsidRPr="00B730FB" w:rsidRDefault="00A22B3D" w:rsidP="00616D60">
            <w:pPr>
              <w:pStyle w:val="TableText"/>
              <w:ind w:right="144"/>
            </w:pPr>
            <w:r>
              <w:rPr>
                <w:color w:val="000000"/>
              </w:rPr>
              <w:t>0.87</w:t>
            </w:r>
          </w:p>
        </w:tc>
        <w:tc>
          <w:tcPr>
            <w:tcW w:w="594" w:type="pct"/>
            <w:noWrap/>
            <w:vAlign w:val="center"/>
          </w:tcPr>
          <w:p w14:paraId="4F34D095" w14:textId="77777777" w:rsidR="00A22B3D" w:rsidRPr="00B730FB" w:rsidRDefault="00A22B3D" w:rsidP="00616D60">
            <w:pPr>
              <w:pStyle w:val="TableText"/>
              <w:ind w:right="144"/>
            </w:pPr>
            <w:r>
              <w:rPr>
                <w:color w:val="000000"/>
              </w:rPr>
              <w:t>2.12</w:t>
            </w:r>
          </w:p>
        </w:tc>
        <w:tc>
          <w:tcPr>
            <w:tcW w:w="395" w:type="pct"/>
            <w:noWrap/>
            <w:vAlign w:val="center"/>
          </w:tcPr>
          <w:p w14:paraId="3832D545" w14:textId="77777777" w:rsidR="00A22B3D" w:rsidRPr="00B730FB" w:rsidRDefault="00A22B3D" w:rsidP="00616D60">
            <w:pPr>
              <w:pStyle w:val="TableText"/>
              <w:ind w:right="144"/>
            </w:pPr>
            <w:r>
              <w:rPr>
                <w:color w:val="000000"/>
              </w:rPr>
              <w:t>0</w:t>
            </w:r>
          </w:p>
        </w:tc>
        <w:tc>
          <w:tcPr>
            <w:tcW w:w="525" w:type="pct"/>
            <w:noWrap/>
            <w:vAlign w:val="center"/>
          </w:tcPr>
          <w:p w14:paraId="112C9C8C" w14:textId="77777777" w:rsidR="00A22B3D" w:rsidRPr="00B730FB" w:rsidRDefault="00A22B3D" w:rsidP="00616D60">
            <w:pPr>
              <w:pStyle w:val="TableText"/>
              <w:ind w:right="144"/>
            </w:pPr>
            <w:r>
              <w:rPr>
                <w:color w:val="000000"/>
              </w:rPr>
              <w:t>N/A</w:t>
            </w:r>
          </w:p>
        </w:tc>
        <w:tc>
          <w:tcPr>
            <w:tcW w:w="522" w:type="pct"/>
            <w:noWrap/>
            <w:vAlign w:val="center"/>
          </w:tcPr>
          <w:p w14:paraId="777E7096" w14:textId="77777777" w:rsidR="00A22B3D" w:rsidRPr="00B730FB" w:rsidRDefault="00A22B3D" w:rsidP="00616D60">
            <w:pPr>
              <w:pStyle w:val="TableText"/>
              <w:ind w:right="144"/>
            </w:pPr>
            <w:r>
              <w:rPr>
                <w:color w:val="000000"/>
              </w:rPr>
              <w:t>N/A</w:t>
            </w:r>
          </w:p>
        </w:tc>
      </w:tr>
      <w:tr w:rsidR="00A22B3D" w:rsidRPr="00B730FB" w14:paraId="4A81ECAD" w14:textId="77777777" w:rsidTr="00E07240">
        <w:tc>
          <w:tcPr>
            <w:tcW w:w="1876" w:type="pct"/>
          </w:tcPr>
          <w:p w14:paraId="7495D1FF" w14:textId="77777777" w:rsidR="00A22B3D" w:rsidRDefault="00A22B3D" w:rsidP="00616D60">
            <w:pPr>
              <w:pStyle w:val="TableText"/>
              <w:ind w:right="144"/>
            </w:pPr>
            <w:r>
              <w:t>Grade 8 Version 2</w:t>
            </w:r>
          </w:p>
        </w:tc>
        <w:tc>
          <w:tcPr>
            <w:tcW w:w="494" w:type="pct"/>
            <w:noWrap/>
            <w:vAlign w:val="center"/>
          </w:tcPr>
          <w:p w14:paraId="32A61B60" w14:textId="77777777" w:rsidR="00A22B3D" w:rsidRDefault="00A22B3D" w:rsidP="00616D60">
            <w:pPr>
              <w:pStyle w:val="TableText"/>
              <w:ind w:right="144"/>
            </w:pPr>
            <w:r>
              <w:rPr>
                <w:color w:val="000000"/>
              </w:rPr>
              <w:t>10</w:t>
            </w:r>
          </w:p>
        </w:tc>
        <w:tc>
          <w:tcPr>
            <w:tcW w:w="594" w:type="pct"/>
            <w:noWrap/>
            <w:vAlign w:val="center"/>
          </w:tcPr>
          <w:p w14:paraId="2974EF8B" w14:textId="77777777" w:rsidR="00A22B3D" w:rsidRPr="00544561" w:rsidRDefault="00A22B3D" w:rsidP="00616D60">
            <w:pPr>
              <w:pStyle w:val="TableText"/>
              <w:ind w:right="144"/>
            </w:pPr>
            <w:r>
              <w:rPr>
                <w:color w:val="000000"/>
              </w:rPr>
              <w:t>N/A</w:t>
            </w:r>
          </w:p>
        </w:tc>
        <w:tc>
          <w:tcPr>
            <w:tcW w:w="594" w:type="pct"/>
            <w:noWrap/>
            <w:vAlign w:val="center"/>
          </w:tcPr>
          <w:p w14:paraId="06166DC8" w14:textId="77777777" w:rsidR="00A22B3D" w:rsidRPr="00544561" w:rsidRDefault="00A22B3D" w:rsidP="00616D60">
            <w:pPr>
              <w:pStyle w:val="TableText"/>
              <w:ind w:right="144"/>
            </w:pPr>
            <w:r>
              <w:rPr>
                <w:color w:val="000000"/>
              </w:rPr>
              <w:t>N/A</w:t>
            </w:r>
          </w:p>
        </w:tc>
        <w:tc>
          <w:tcPr>
            <w:tcW w:w="395" w:type="pct"/>
            <w:noWrap/>
            <w:vAlign w:val="center"/>
          </w:tcPr>
          <w:p w14:paraId="257E53AC" w14:textId="77777777" w:rsidR="00A22B3D" w:rsidRDefault="00A22B3D" w:rsidP="00616D60">
            <w:pPr>
              <w:pStyle w:val="TableText"/>
              <w:ind w:right="144"/>
            </w:pPr>
            <w:r>
              <w:rPr>
                <w:color w:val="000000"/>
              </w:rPr>
              <w:t>0</w:t>
            </w:r>
          </w:p>
        </w:tc>
        <w:tc>
          <w:tcPr>
            <w:tcW w:w="525" w:type="pct"/>
            <w:noWrap/>
            <w:vAlign w:val="center"/>
          </w:tcPr>
          <w:p w14:paraId="7A5CA1EE" w14:textId="77777777" w:rsidR="00A22B3D" w:rsidRPr="00544561" w:rsidRDefault="00A22B3D" w:rsidP="00616D60">
            <w:pPr>
              <w:pStyle w:val="TableText"/>
              <w:ind w:right="144"/>
            </w:pPr>
            <w:r>
              <w:rPr>
                <w:color w:val="000000"/>
              </w:rPr>
              <w:t>N/A</w:t>
            </w:r>
          </w:p>
        </w:tc>
        <w:tc>
          <w:tcPr>
            <w:tcW w:w="522" w:type="pct"/>
            <w:noWrap/>
            <w:vAlign w:val="center"/>
          </w:tcPr>
          <w:p w14:paraId="4EBD2D5B" w14:textId="77777777" w:rsidR="00A22B3D" w:rsidRPr="00544561" w:rsidRDefault="00A22B3D" w:rsidP="00616D60">
            <w:pPr>
              <w:pStyle w:val="TableText"/>
              <w:ind w:right="144"/>
            </w:pPr>
            <w:r>
              <w:rPr>
                <w:color w:val="000000"/>
              </w:rPr>
              <w:t>N/A</w:t>
            </w:r>
          </w:p>
        </w:tc>
      </w:tr>
      <w:tr w:rsidR="00A22B3D" w:rsidRPr="00B730FB" w14:paraId="43D97F85" w14:textId="77777777" w:rsidTr="00E07240">
        <w:tc>
          <w:tcPr>
            <w:tcW w:w="1876" w:type="pct"/>
          </w:tcPr>
          <w:p w14:paraId="756182E9" w14:textId="77777777" w:rsidR="00A22B3D" w:rsidRDefault="00A22B3D" w:rsidP="00616D60">
            <w:pPr>
              <w:pStyle w:val="TableText"/>
              <w:ind w:right="144"/>
            </w:pPr>
            <w:r>
              <w:t>High school Version 1</w:t>
            </w:r>
          </w:p>
        </w:tc>
        <w:tc>
          <w:tcPr>
            <w:tcW w:w="494" w:type="pct"/>
            <w:noWrap/>
            <w:vAlign w:val="center"/>
          </w:tcPr>
          <w:p w14:paraId="38E80B39" w14:textId="77777777" w:rsidR="00A22B3D" w:rsidRDefault="00A22B3D" w:rsidP="00616D60">
            <w:pPr>
              <w:pStyle w:val="TableText"/>
              <w:ind w:right="144"/>
            </w:pPr>
            <w:r>
              <w:rPr>
                <w:color w:val="000000"/>
              </w:rPr>
              <w:t>33</w:t>
            </w:r>
          </w:p>
        </w:tc>
        <w:tc>
          <w:tcPr>
            <w:tcW w:w="594" w:type="pct"/>
            <w:noWrap/>
            <w:vAlign w:val="center"/>
          </w:tcPr>
          <w:p w14:paraId="390356CF" w14:textId="77777777" w:rsidR="00A22B3D" w:rsidRPr="00544561" w:rsidRDefault="00A22B3D" w:rsidP="00616D60">
            <w:pPr>
              <w:pStyle w:val="TableText"/>
              <w:ind w:right="144"/>
            </w:pPr>
            <w:r>
              <w:rPr>
                <w:color w:val="000000"/>
              </w:rPr>
              <w:t>0.87</w:t>
            </w:r>
          </w:p>
        </w:tc>
        <w:tc>
          <w:tcPr>
            <w:tcW w:w="594" w:type="pct"/>
            <w:noWrap/>
            <w:vAlign w:val="center"/>
          </w:tcPr>
          <w:p w14:paraId="50261984" w14:textId="77777777" w:rsidR="00A22B3D" w:rsidRPr="00544561" w:rsidRDefault="00A22B3D" w:rsidP="00616D60">
            <w:pPr>
              <w:pStyle w:val="TableText"/>
              <w:ind w:right="144"/>
            </w:pPr>
            <w:r>
              <w:rPr>
                <w:color w:val="000000"/>
              </w:rPr>
              <w:t>2.23</w:t>
            </w:r>
          </w:p>
        </w:tc>
        <w:tc>
          <w:tcPr>
            <w:tcW w:w="395" w:type="pct"/>
            <w:noWrap/>
            <w:vAlign w:val="center"/>
          </w:tcPr>
          <w:p w14:paraId="60ADC062" w14:textId="77777777" w:rsidR="00A22B3D" w:rsidRDefault="00A22B3D" w:rsidP="00616D60">
            <w:pPr>
              <w:pStyle w:val="TableText"/>
              <w:ind w:right="144"/>
            </w:pPr>
            <w:r>
              <w:rPr>
                <w:color w:val="000000"/>
              </w:rPr>
              <w:t>0</w:t>
            </w:r>
          </w:p>
        </w:tc>
        <w:tc>
          <w:tcPr>
            <w:tcW w:w="525" w:type="pct"/>
            <w:noWrap/>
            <w:vAlign w:val="center"/>
          </w:tcPr>
          <w:p w14:paraId="04BA4ADE" w14:textId="77777777" w:rsidR="00A22B3D" w:rsidRPr="00544561" w:rsidRDefault="00A22B3D" w:rsidP="00616D60">
            <w:pPr>
              <w:pStyle w:val="TableText"/>
              <w:ind w:right="144"/>
            </w:pPr>
            <w:r>
              <w:rPr>
                <w:color w:val="000000"/>
              </w:rPr>
              <w:t>N/A</w:t>
            </w:r>
          </w:p>
        </w:tc>
        <w:tc>
          <w:tcPr>
            <w:tcW w:w="522" w:type="pct"/>
            <w:noWrap/>
            <w:vAlign w:val="center"/>
          </w:tcPr>
          <w:p w14:paraId="79D6E343" w14:textId="77777777" w:rsidR="00A22B3D" w:rsidRPr="00544561" w:rsidRDefault="00A22B3D" w:rsidP="00616D60">
            <w:pPr>
              <w:pStyle w:val="TableText"/>
              <w:ind w:right="144"/>
            </w:pPr>
            <w:r>
              <w:rPr>
                <w:color w:val="000000"/>
              </w:rPr>
              <w:t>N/A</w:t>
            </w:r>
          </w:p>
        </w:tc>
      </w:tr>
      <w:tr w:rsidR="00A22B3D" w:rsidRPr="00B730FB" w14:paraId="724A1FAB" w14:textId="77777777" w:rsidTr="00E07240">
        <w:tc>
          <w:tcPr>
            <w:tcW w:w="1876" w:type="pct"/>
          </w:tcPr>
          <w:p w14:paraId="09FDE6AA" w14:textId="77777777" w:rsidR="00A22B3D" w:rsidRDefault="00A22B3D" w:rsidP="00616D60">
            <w:pPr>
              <w:pStyle w:val="TableText"/>
              <w:ind w:right="144"/>
            </w:pPr>
            <w:r>
              <w:t>High school Version 2</w:t>
            </w:r>
          </w:p>
        </w:tc>
        <w:tc>
          <w:tcPr>
            <w:tcW w:w="494" w:type="pct"/>
            <w:noWrap/>
            <w:vAlign w:val="center"/>
          </w:tcPr>
          <w:p w14:paraId="6C86B6F6" w14:textId="77777777" w:rsidR="00A22B3D" w:rsidRDefault="00A22B3D" w:rsidP="00616D60">
            <w:pPr>
              <w:pStyle w:val="TableText"/>
              <w:ind w:right="144"/>
            </w:pPr>
            <w:r>
              <w:rPr>
                <w:color w:val="000000"/>
              </w:rPr>
              <w:t>22</w:t>
            </w:r>
          </w:p>
        </w:tc>
        <w:tc>
          <w:tcPr>
            <w:tcW w:w="594" w:type="pct"/>
            <w:noWrap/>
            <w:vAlign w:val="center"/>
          </w:tcPr>
          <w:p w14:paraId="0725E5D8" w14:textId="77777777" w:rsidR="00A22B3D" w:rsidRPr="00544561" w:rsidRDefault="00A22B3D" w:rsidP="00616D60">
            <w:pPr>
              <w:pStyle w:val="TableText"/>
              <w:ind w:right="144"/>
            </w:pPr>
            <w:r>
              <w:rPr>
                <w:color w:val="000000"/>
              </w:rPr>
              <w:t>0.85</w:t>
            </w:r>
          </w:p>
        </w:tc>
        <w:tc>
          <w:tcPr>
            <w:tcW w:w="594" w:type="pct"/>
            <w:noWrap/>
            <w:vAlign w:val="center"/>
          </w:tcPr>
          <w:p w14:paraId="53EF474A" w14:textId="77777777" w:rsidR="00A22B3D" w:rsidRPr="00544561" w:rsidRDefault="00A22B3D" w:rsidP="00616D60">
            <w:pPr>
              <w:pStyle w:val="TableText"/>
              <w:ind w:right="144"/>
            </w:pPr>
            <w:r>
              <w:rPr>
                <w:color w:val="000000"/>
              </w:rPr>
              <w:t>2.51</w:t>
            </w:r>
          </w:p>
        </w:tc>
        <w:tc>
          <w:tcPr>
            <w:tcW w:w="395" w:type="pct"/>
            <w:noWrap/>
            <w:vAlign w:val="center"/>
          </w:tcPr>
          <w:p w14:paraId="1D8EC816" w14:textId="77777777" w:rsidR="00A22B3D" w:rsidRDefault="00A22B3D" w:rsidP="00616D60">
            <w:pPr>
              <w:pStyle w:val="TableText"/>
              <w:ind w:right="144"/>
            </w:pPr>
            <w:r>
              <w:rPr>
                <w:color w:val="000000"/>
              </w:rPr>
              <w:t>0</w:t>
            </w:r>
          </w:p>
        </w:tc>
        <w:tc>
          <w:tcPr>
            <w:tcW w:w="525" w:type="pct"/>
            <w:noWrap/>
            <w:vAlign w:val="center"/>
          </w:tcPr>
          <w:p w14:paraId="099EC48B" w14:textId="77777777" w:rsidR="00A22B3D" w:rsidRPr="00544561" w:rsidRDefault="00A22B3D" w:rsidP="00616D60">
            <w:pPr>
              <w:pStyle w:val="TableText"/>
              <w:ind w:right="144"/>
            </w:pPr>
            <w:r>
              <w:rPr>
                <w:color w:val="000000"/>
              </w:rPr>
              <w:t>N/A</w:t>
            </w:r>
          </w:p>
        </w:tc>
        <w:tc>
          <w:tcPr>
            <w:tcW w:w="522" w:type="pct"/>
            <w:noWrap/>
            <w:vAlign w:val="center"/>
          </w:tcPr>
          <w:p w14:paraId="2AE6C617" w14:textId="77777777" w:rsidR="00A22B3D" w:rsidRPr="00544561" w:rsidRDefault="00A22B3D" w:rsidP="00616D60">
            <w:pPr>
              <w:pStyle w:val="TableText"/>
              <w:ind w:right="144"/>
            </w:pPr>
            <w:r>
              <w:rPr>
                <w:color w:val="000000"/>
              </w:rPr>
              <w:t>N/A</w:t>
            </w:r>
          </w:p>
        </w:tc>
      </w:tr>
      <w:tr w:rsidR="00A22B3D" w:rsidRPr="00B730FB" w14:paraId="08BFC971" w14:textId="77777777" w:rsidTr="00881C4C">
        <w:tc>
          <w:tcPr>
            <w:tcW w:w="0" w:type="pct"/>
          </w:tcPr>
          <w:p w14:paraId="20ADCF9F" w14:textId="77777777" w:rsidR="00A22B3D" w:rsidRDefault="00A22B3D" w:rsidP="008D5F82">
            <w:pPr>
              <w:pStyle w:val="TableText"/>
              <w:ind w:right="144"/>
            </w:pPr>
            <w:r>
              <w:t>Grade 10 Version 1</w:t>
            </w:r>
          </w:p>
        </w:tc>
        <w:tc>
          <w:tcPr>
            <w:tcW w:w="0" w:type="pct"/>
            <w:noWrap/>
            <w:vAlign w:val="bottom"/>
          </w:tcPr>
          <w:p w14:paraId="4702BAD6" w14:textId="77777777" w:rsidR="00A22B3D" w:rsidRDefault="00A22B3D" w:rsidP="008D5F82">
            <w:pPr>
              <w:pStyle w:val="TableText"/>
              <w:ind w:right="144"/>
              <w:rPr>
                <w:color w:val="000000"/>
              </w:rPr>
            </w:pPr>
            <w:r>
              <w:rPr>
                <w:color w:val="000000"/>
              </w:rPr>
              <w:t>2</w:t>
            </w:r>
          </w:p>
        </w:tc>
        <w:tc>
          <w:tcPr>
            <w:tcW w:w="0" w:type="pct"/>
            <w:noWrap/>
            <w:vAlign w:val="bottom"/>
          </w:tcPr>
          <w:p w14:paraId="4EC686CC" w14:textId="77777777" w:rsidR="00A22B3D" w:rsidRDefault="00A22B3D" w:rsidP="008D5F82">
            <w:pPr>
              <w:pStyle w:val="TableText"/>
              <w:ind w:right="144"/>
              <w:rPr>
                <w:color w:val="000000"/>
              </w:rPr>
            </w:pPr>
            <w:r>
              <w:rPr>
                <w:color w:val="000000"/>
              </w:rPr>
              <w:t>N/A</w:t>
            </w:r>
          </w:p>
        </w:tc>
        <w:tc>
          <w:tcPr>
            <w:tcW w:w="0" w:type="pct"/>
            <w:noWrap/>
            <w:vAlign w:val="bottom"/>
          </w:tcPr>
          <w:p w14:paraId="312E1EE5" w14:textId="77777777" w:rsidR="00A22B3D" w:rsidRDefault="00A22B3D" w:rsidP="008D5F82">
            <w:pPr>
              <w:pStyle w:val="TableText"/>
              <w:ind w:right="144"/>
              <w:rPr>
                <w:color w:val="000000"/>
              </w:rPr>
            </w:pPr>
            <w:r>
              <w:rPr>
                <w:color w:val="000000"/>
              </w:rPr>
              <w:t>N/A</w:t>
            </w:r>
          </w:p>
        </w:tc>
        <w:tc>
          <w:tcPr>
            <w:tcW w:w="0" w:type="pct"/>
            <w:noWrap/>
            <w:vAlign w:val="bottom"/>
          </w:tcPr>
          <w:p w14:paraId="5164086A" w14:textId="77777777" w:rsidR="00A22B3D" w:rsidRDefault="00A22B3D" w:rsidP="008D5F82">
            <w:pPr>
              <w:pStyle w:val="TableText"/>
              <w:ind w:right="144"/>
              <w:rPr>
                <w:color w:val="000000"/>
              </w:rPr>
            </w:pPr>
            <w:r>
              <w:rPr>
                <w:color w:val="000000"/>
              </w:rPr>
              <w:t>0</w:t>
            </w:r>
          </w:p>
        </w:tc>
        <w:tc>
          <w:tcPr>
            <w:tcW w:w="0" w:type="pct"/>
            <w:noWrap/>
            <w:vAlign w:val="bottom"/>
          </w:tcPr>
          <w:p w14:paraId="05A3A074" w14:textId="77777777" w:rsidR="00A22B3D" w:rsidRDefault="00A22B3D" w:rsidP="008D5F82">
            <w:pPr>
              <w:pStyle w:val="TableText"/>
              <w:ind w:right="144"/>
              <w:rPr>
                <w:color w:val="000000"/>
              </w:rPr>
            </w:pPr>
            <w:r>
              <w:rPr>
                <w:color w:val="000000"/>
              </w:rPr>
              <w:t>N/A</w:t>
            </w:r>
          </w:p>
        </w:tc>
        <w:tc>
          <w:tcPr>
            <w:tcW w:w="0" w:type="pct"/>
            <w:noWrap/>
            <w:vAlign w:val="bottom"/>
          </w:tcPr>
          <w:p w14:paraId="714F42BA" w14:textId="77777777" w:rsidR="00A22B3D" w:rsidRDefault="00A22B3D" w:rsidP="008D5F82">
            <w:pPr>
              <w:pStyle w:val="TableText"/>
              <w:ind w:right="144"/>
              <w:rPr>
                <w:color w:val="000000"/>
              </w:rPr>
            </w:pPr>
            <w:r>
              <w:rPr>
                <w:color w:val="000000"/>
              </w:rPr>
              <w:t>N/A</w:t>
            </w:r>
          </w:p>
        </w:tc>
      </w:tr>
      <w:tr w:rsidR="00A22B3D" w:rsidRPr="00B730FB" w14:paraId="788230D5" w14:textId="77777777" w:rsidTr="00881C4C">
        <w:tc>
          <w:tcPr>
            <w:tcW w:w="0" w:type="pct"/>
          </w:tcPr>
          <w:p w14:paraId="409FAEDF" w14:textId="77777777" w:rsidR="00A22B3D" w:rsidRDefault="00A22B3D" w:rsidP="008D5F82">
            <w:pPr>
              <w:pStyle w:val="TableText"/>
              <w:ind w:right="144"/>
            </w:pPr>
            <w:r>
              <w:t>Grade 10 Version 2</w:t>
            </w:r>
          </w:p>
        </w:tc>
        <w:tc>
          <w:tcPr>
            <w:tcW w:w="0" w:type="pct"/>
            <w:noWrap/>
            <w:vAlign w:val="bottom"/>
          </w:tcPr>
          <w:p w14:paraId="49046B0A" w14:textId="77777777" w:rsidR="00A22B3D" w:rsidRDefault="00A22B3D" w:rsidP="008D5F82">
            <w:pPr>
              <w:pStyle w:val="TableText"/>
              <w:ind w:right="144"/>
              <w:rPr>
                <w:color w:val="000000"/>
              </w:rPr>
            </w:pPr>
            <w:r>
              <w:rPr>
                <w:color w:val="000000"/>
              </w:rPr>
              <w:t>2</w:t>
            </w:r>
          </w:p>
        </w:tc>
        <w:tc>
          <w:tcPr>
            <w:tcW w:w="0" w:type="pct"/>
            <w:noWrap/>
            <w:vAlign w:val="bottom"/>
          </w:tcPr>
          <w:p w14:paraId="498B4A28" w14:textId="77777777" w:rsidR="00A22B3D" w:rsidRDefault="00A22B3D" w:rsidP="008D5F82">
            <w:pPr>
              <w:pStyle w:val="TableText"/>
              <w:ind w:right="144"/>
              <w:rPr>
                <w:color w:val="000000"/>
              </w:rPr>
            </w:pPr>
            <w:r>
              <w:rPr>
                <w:color w:val="000000"/>
              </w:rPr>
              <w:t>N/A</w:t>
            </w:r>
          </w:p>
        </w:tc>
        <w:tc>
          <w:tcPr>
            <w:tcW w:w="0" w:type="pct"/>
            <w:noWrap/>
            <w:vAlign w:val="bottom"/>
          </w:tcPr>
          <w:p w14:paraId="7FA8AD1B" w14:textId="77777777" w:rsidR="00A22B3D" w:rsidRDefault="00A22B3D" w:rsidP="008D5F82">
            <w:pPr>
              <w:pStyle w:val="TableText"/>
              <w:ind w:right="144"/>
              <w:rPr>
                <w:color w:val="000000"/>
              </w:rPr>
            </w:pPr>
            <w:r>
              <w:rPr>
                <w:color w:val="000000"/>
              </w:rPr>
              <w:t>N/A</w:t>
            </w:r>
          </w:p>
        </w:tc>
        <w:tc>
          <w:tcPr>
            <w:tcW w:w="0" w:type="pct"/>
            <w:noWrap/>
            <w:vAlign w:val="bottom"/>
          </w:tcPr>
          <w:p w14:paraId="0505D714" w14:textId="77777777" w:rsidR="00A22B3D" w:rsidRDefault="00A22B3D" w:rsidP="008D5F82">
            <w:pPr>
              <w:pStyle w:val="TableText"/>
              <w:ind w:right="144"/>
              <w:rPr>
                <w:color w:val="000000"/>
              </w:rPr>
            </w:pPr>
            <w:r>
              <w:rPr>
                <w:color w:val="000000"/>
              </w:rPr>
              <w:t>0</w:t>
            </w:r>
          </w:p>
        </w:tc>
        <w:tc>
          <w:tcPr>
            <w:tcW w:w="0" w:type="pct"/>
            <w:noWrap/>
            <w:vAlign w:val="bottom"/>
          </w:tcPr>
          <w:p w14:paraId="4C18CDE4" w14:textId="77777777" w:rsidR="00A22B3D" w:rsidRDefault="00A22B3D" w:rsidP="008D5F82">
            <w:pPr>
              <w:pStyle w:val="TableText"/>
              <w:ind w:right="144"/>
              <w:rPr>
                <w:color w:val="000000"/>
              </w:rPr>
            </w:pPr>
            <w:r>
              <w:rPr>
                <w:color w:val="000000"/>
              </w:rPr>
              <w:t>N/A</w:t>
            </w:r>
          </w:p>
        </w:tc>
        <w:tc>
          <w:tcPr>
            <w:tcW w:w="0" w:type="pct"/>
            <w:noWrap/>
            <w:vAlign w:val="bottom"/>
          </w:tcPr>
          <w:p w14:paraId="6E9F836F" w14:textId="77777777" w:rsidR="00A22B3D" w:rsidRDefault="00A22B3D" w:rsidP="008D5F82">
            <w:pPr>
              <w:pStyle w:val="TableText"/>
              <w:ind w:right="144"/>
              <w:rPr>
                <w:color w:val="000000"/>
              </w:rPr>
            </w:pPr>
            <w:r>
              <w:rPr>
                <w:color w:val="000000"/>
              </w:rPr>
              <w:t>N/A</w:t>
            </w:r>
          </w:p>
        </w:tc>
      </w:tr>
      <w:tr w:rsidR="00A22B3D" w:rsidRPr="00B730FB" w14:paraId="2D7626DC" w14:textId="77777777" w:rsidTr="00881C4C">
        <w:tc>
          <w:tcPr>
            <w:tcW w:w="0" w:type="pct"/>
          </w:tcPr>
          <w:p w14:paraId="359850CB" w14:textId="77777777" w:rsidR="00A22B3D" w:rsidRDefault="00A22B3D" w:rsidP="008D5F82">
            <w:pPr>
              <w:pStyle w:val="TableText"/>
              <w:ind w:right="144"/>
            </w:pPr>
            <w:r>
              <w:t>Grade 11 Version 1</w:t>
            </w:r>
          </w:p>
        </w:tc>
        <w:tc>
          <w:tcPr>
            <w:tcW w:w="0" w:type="pct"/>
            <w:noWrap/>
            <w:vAlign w:val="bottom"/>
          </w:tcPr>
          <w:p w14:paraId="2F604780" w14:textId="77777777" w:rsidR="00A22B3D" w:rsidRDefault="00A22B3D" w:rsidP="008D5F82">
            <w:pPr>
              <w:pStyle w:val="TableText"/>
              <w:ind w:right="144"/>
              <w:rPr>
                <w:color w:val="000000"/>
              </w:rPr>
            </w:pPr>
            <w:r>
              <w:rPr>
                <w:color w:val="000000"/>
              </w:rPr>
              <w:t>11</w:t>
            </w:r>
          </w:p>
        </w:tc>
        <w:tc>
          <w:tcPr>
            <w:tcW w:w="0" w:type="pct"/>
            <w:noWrap/>
            <w:vAlign w:val="bottom"/>
          </w:tcPr>
          <w:p w14:paraId="1BA3C57B" w14:textId="77777777" w:rsidR="00A22B3D" w:rsidRDefault="00A22B3D" w:rsidP="008D5F82">
            <w:pPr>
              <w:pStyle w:val="TableText"/>
              <w:ind w:right="144"/>
              <w:rPr>
                <w:color w:val="000000"/>
              </w:rPr>
            </w:pPr>
            <w:r>
              <w:rPr>
                <w:color w:val="000000"/>
              </w:rPr>
              <w:t>0.93</w:t>
            </w:r>
          </w:p>
        </w:tc>
        <w:tc>
          <w:tcPr>
            <w:tcW w:w="0" w:type="pct"/>
            <w:noWrap/>
            <w:vAlign w:val="bottom"/>
          </w:tcPr>
          <w:p w14:paraId="74DBBA33" w14:textId="77777777" w:rsidR="00A22B3D" w:rsidRDefault="00A22B3D" w:rsidP="008D5F82">
            <w:pPr>
              <w:pStyle w:val="TableText"/>
              <w:ind w:right="144"/>
              <w:rPr>
                <w:color w:val="000000"/>
              </w:rPr>
            </w:pPr>
            <w:r>
              <w:rPr>
                <w:color w:val="000000"/>
              </w:rPr>
              <w:t>1.99</w:t>
            </w:r>
          </w:p>
        </w:tc>
        <w:tc>
          <w:tcPr>
            <w:tcW w:w="0" w:type="pct"/>
            <w:noWrap/>
            <w:vAlign w:val="bottom"/>
          </w:tcPr>
          <w:p w14:paraId="2C833169" w14:textId="77777777" w:rsidR="00A22B3D" w:rsidRDefault="00A22B3D" w:rsidP="008D5F82">
            <w:pPr>
              <w:pStyle w:val="TableText"/>
              <w:ind w:right="144"/>
              <w:rPr>
                <w:color w:val="000000"/>
              </w:rPr>
            </w:pPr>
            <w:r>
              <w:rPr>
                <w:color w:val="000000"/>
              </w:rPr>
              <w:t>0</w:t>
            </w:r>
          </w:p>
        </w:tc>
        <w:tc>
          <w:tcPr>
            <w:tcW w:w="0" w:type="pct"/>
            <w:noWrap/>
            <w:vAlign w:val="bottom"/>
          </w:tcPr>
          <w:p w14:paraId="400B5ECA" w14:textId="77777777" w:rsidR="00A22B3D" w:rsidRDefault="00A22B3D" w:rsidP="008D5F82">
            <w:pPr>
              <w:pStyle w:val="TableText"/>
              <w:ind w:right="144"/>
              <w:rPr>
                <w:color w:val="000000"/>
              </w:rPr>
            </w:pPr>
            <w:r>
              <w:rPr>
                <w:color w:val="000000"/>
              </w:rPr>
              <w:t>N/A</w:t>
            </w:r>
          </w:p>
        </w:tc>
        <w:tc>
          <w:tcPr>
            <w:tcW w:w="0" w:type="pct"/>
            <w:noWrap/>
            <w:vAlign w:val="bottom"/>
          </w:tcPr>
          <w:p w14:paraId="0F403677" w14:textId="77777777" w:rsidR="00A22B3D" w:rsidRDefault="00A22B3D" w:rsidP="008D5F82">
            <w:pPr>
              <w:pStyle w:val="TableText"/>
              <w:ind w:right="144"/>
              <w:rPr>
                <w:color w:val="000000"/>
              </w:rPr>
            </w:pPr>
            <w:r>
              <w:rPr>
                <w:color w:val="000000"/>
              </w:rPr>
              <w:t>N/A</w:t>
            </w:r>
          </w:p>
        </w:tc>
      </w:tr>
      <w:tr w:rsidR="00A22B3D" w:rsidRPr="00B730FB" w14:paraId="383B59F2" w14:textId="77777777" w:rsidTr="00881C4C">
        <w:tc>
          <w:tcPr>
            <w:tcW w:w="0" w:type="pct"/>
          </w:tcPr>
          <w:p w14:paraId="28BD7F2B" w14:textId="77777777" w:rsidR="00A22B3D" w:rsidRDefault="00A22B3D" w:rsidP="008D5F82">
            <w:pPr>
              <w:pStyle w:val="TableText"/>
              <w:ind w:right="144"/>
            </w:pPr>
            <w:r>
              <w:t>Grade 11 Version 2</w:t>
            </w:r>
          </w:p>
        </w:tc>
        <w:tc>
          <w:tcPr>
            <w:tcW w:w="0" w:type="pct"/>
            <w:noWrap/>
            <w:vAlign w:val="bottom"/>
          </w:tcPr>
          <w:p w14:paraId="08C465C6" w14:textId="77777777" w:rsidR="00A22B3D" w:rsidRDefault="00A22B3D" w:rsidP="008D5F82">
            <w:pPr>
              <w:pStyle w:val="TableText"/>
              <w:ind w:right="144"/>
              <w:rPr>
                <w:color w:val="000000"/>
              </w:rPr>
            </w:pPr>
            <w:r>
              <w:rPr>
                <w:color w:val="000000"/>
              </w:rPr>
              <w:t>9</w:t>
            </w:r>
          </w:p>
        </w:tc>
        <w:tc>
          <w:tcPr>
            <w:tcW w:w="0" w:type="pct"/>
            <w:noWrap/>
            <w:vAlign w:val="bottom"/>
          </w:tcPr>
          <w:p w14:paraId="7181058A" w14:textId="77777777" w:rsidR="00A22B3D" w:rsidRDefault="00A22B3D" w:rsidP="008D5F82">
            <w:pPr>
              <w:pStyle w:val="TableText"/>
              <w:ind w:right="144"/>
              <w:rPr>
                <w:color w:val="000000"/>
              </w:rPr>
            </w:pPr>
            <w:r>
              <w:rPr>
                <w:color w:val="000000"/>
              </w:rPr>
              <w:t>N/A</w:t>
            </w:r>
          </w:p>
        </w:tc>
        <w:tc>
          <w:tcPr>
            <w:tcW w:w="0" w:type="pct"/>
            <w:noWrap/>
            <w:vAlign w:val="bottom"/>
          </w:tcPr>
          <w:p w14:paraId="7DBE6A34" w14:textId="77777777" w:rsidR="00A22B3D" w:rsidRDefault="00A22B3D" w:rsidP="008D5F82">
            <w:pPr>
              <w:pStyle w:val="TableText"/>
              <w:ind w:right="144"/>
              <w:rPr>
                <w:color w:val="000000"/>
              </w:rPr>
            </w:pPr>
            <w:r>
              <w:rPr>
                <w:color w:val="000000"/>
              </w:rPr>
              <w:t>N/A</w:t>
            </w:r>
          </w:p>
        </w:tc>
        <w:tc>
          <w:tcPr>
            <w:tcW w:w="0" w:type="pct"/>
            <w:noWrap/>
            <w:vAlign w:val="bottom"/>
          </w:tcPr>
          <w:p w14:paraId="0CFD3C76" w14:textId="77777777" w:rsidR="00A22B3D" w:rsidRDefault="00A22B3D" w:rsidP="008D5F82">
            <w:pPr>
              <w:pStyle w:val="TableText"/>
              <w:ind w:right="144"/>
              <w:rPr>
                <w:color w:val="000000"/>
              </w:rPr>
            </w:pPr>
            <w:r>
              <w:rPr>
                <w:color w:val="000000"/>
              </w:rPr>
              <w:t>0</w:t>
            </w:r>
          </w:p>
        </w:tc>
        <w:tc>
          <w:tcPr>
            <w:tcW w:w="0" w:type="pct"/>
            <w:noWrap/>
            <w:vAlign w:val="bottom"/>
          </w:tcPr>
          <w:p w14:paraId="6A05402C" w14:textId="77777777" w:rsidR="00A22B3D" w:rsidRDefault="00A22B3D" w:rsidP="008D5F82">
            <w:pPr>
              <w:pStyle w:val="TableText"/>
              <w:ind w:right="144"/>
              <w:rPr>
                <w:color w:val="000000"/>
              </w:rPr>
            </w:pPr>
            <w:r>
              <w:rPr>
                <w:color w:val="000000"/>
              </w:rPr>
              <w:t>N/A</w:t>
            </w:r>
          </w:p>
        </w:tc>
        <w:tc>
          <w:tcPr>
            <w:tcW w:w="0" w:type="pct"/>
            <w:noWrap/>
            <w:vAlign w:val="bottom"/>
          </w:tcPr>
          <w:p w14:paraId="667BD8DC" w14:textId="77777777" w:rsidR="00A22B3D" w:rsidRDefault="00A22B3D" w:rsidP="008D5F82">
            <w:pPr>
              <w:pStyle w:val="TableText"/>
              <w:ind w:right="144"/>
              <w:rPr>
                <w:color w:val="000000"/>
              </w:rPr>
            </w:pPr>
            <w:r>
              <w:rPr>
                <w:color w:val="000000"/>
              </w:rPr>
              <w:t>N/A</w:t>
            </w:r>
          </w:p>
        </w:tc>
      </w:tr>
      <w:tr w:rsidR="00A22B3D" w:rsidRPr="00B730FB" w14:paraId="2509E499" w14:textId="77777777" w:rsidTr="00881C4C">
        <w:tc>
          <w:tcPr>
            <w:tcW w:w="0" w:type="pct"/>
          </w:tcPr>
          <w:p w14:paraId="57F67393" w14:textId="77777777" w:rsidR="00A22B3D" w:rsidRDefault="00A22B3D" w:rsidP="008D5F82">
            <w:pPr>
              <w:pStyle w:val="TableText"/>
              <w:ind w:right="144"/>
            </w:pPr>
            <w:r>
              <w:t>Grade 12 Version 1</w:t>
            </w:r>
          </w:p>
        </w:tc>
        <w:tc>
          <w:tcPr>
            <w:tcW w:w="0" w:type="pct"/>
            <w:noWrap/>
            <w:vAlign w:val="bottom"/>
          </w:tcPr>
          <w:p w14:paraId="24BCC65D" w14:textId="77777777" w:rsidR="00A22B3D" w:rsidRDefault="00A22B3D" w:rsidP="008D5F82">
            <w:pPr>
              <w:pStyle w:val="TableText"/>
              <w:ind w:right="144"/>
              <w:rPr>
                <w:color w:val="000000"/>
              </w:rPr>
            </w:pPr>
            <w:r>
              <w:rPr>
                <w:color w:val="000000"/>
              </w:rPr>
              <w:t>20</w:t>
            </w:r>
          </w:p>
        </w:tc>
        <w:tc>
          <w:tcPr>
            <w:tcW w:w="0" w:type="pct"/>
            <w:noWrap/>
            <w:vAlign w:val="bottom"/>
          </w:tcPr>
          <w:p w14:paraId="7912B034" w14:textId="77777777" w:rsidR="00A22B3D" w:rsidRDefault="00A22B3D" w:rsidP="008D5F82">
            <w:pPr>
              <w:pStyle w:val="TableText"/>
              <w:ind w:right="144"/>
              <w:rPr>
                <w:color w:val="000000"/>
              </w:rPr>
            </w:pPr>
            <w:r>
              <w:rPr>
                <w:color w:val="000000"/>
              </w:rPr>
              <w:t>0.82</w:t>
            </w:r>
          </w:p>
        </w:tc>
        <w:tc>
          <w:tcPr>
            <w:tcW w:w="0" w:type="pct"/>
            <w:noWrap/>
            <w:vAlign w:val="bottom"/>
          </w:tcPr>
          <w:p w14:paraId="5CFEB399" w14:textId="77777777" w:rsidR="00A22B3D" w:rsidRDefault="00A22B3D" w:rsidP="008D5F82">
            <w:pPr>
              <w:pStyle w:val="TableText"/>
              <w:ind w:right="144"/>
              <w:rPr>
                <w:color w:val="000000"/>
              </w:rPr>
            </w:pPr>
            <w:r>
              <w:rPr>
                <w:color w:val="000000"/>
              </w:rPr>
              <w:t>2.36</w:t>
            </w:r>
          </w:p>
        </w:tc>
        <w:tc>
          <w:tcPr>
            <w:tcW w:w="0" w:type="pct"/>
            <w:noWrap/>
            <w:vAlign w:val="bottom"/>
          </w:tcPr>
          <w:p w14:paraId="323CE666" w14:textId="77777777" w:rsidR="00A22B3D" w:rsidRDefault="00A22B3D" w:rsidP="008D5F82">
            <w:pPr>
              <w:pStyle w:val="TableText"/>
              <w:ind w:right="144"/>
              <w:rPr>
                <w:color w:val="000000"/>
              </w:rPr>
            </w:pPr>
            <w:r>
              <w:rPr>
                <w:color w:val="000000"/>
              </w:rPr>
              <w:t>0</w:t>
            </w:r>
          </w:p>
        </w:tc>
        <w:tc>
          <w:tcPr>
            <w:tcW w:w="0" w:type="pct"/>
            <w:noWrap/>
            <w:vAlign w:val="bottom"/>
          </w:tcPr>
          <w:p w14:paraId="655FAD85" w14:textId="77777777" w:rsidR="00A22B3D" w:rsidRDefault="00A22B3D" w:rsidP="008D5F82">
            <w:pPr>
              <w:pStyle w:val="TableText"/>
              <w:ind w:right="144"/>
              <w:rPr>
                <w:color w:val="000000"/>
              </w:rPr>
            </w:pPr>
            <w:r>
              <w:rPr>
                <w:color w:val="000000"/>
              </w:rPr>
              <w:t>N/A</w:t>
            </w:r>
          </w:p>
        </w:tc>
        <w:tc>
          <w:tcPr>
            <w:tcW w:w="0" w:type="pct"/>
            <w:noWrap/>
            <w:vAlign w:val="bottom"/>
          </w:tcPr>
          <w:p w14:paraId="2290B8AF" w14:textId="77777777" w:rsidR="00A22B3D" w:rsidRDefault="00A22B3D" w:rsidP="008D5F82">
            <w:pPr>
              <w:pStyle w:val="TableText"/>
              <w:ind w:right="144"/>
              <w:rPr>
                <w:color w:val="000000"/>
              </w:rPr>
            </w:pPr>
            <w:r>
              <w:rPr>
                <w:color w:val="000000"/>
              </w:rPr>
              <w:t>N/A</w:t>
            </w:r>
          </w:p>
        </w:tc>
      </w:tr>
      <w:tr w:rsidR="00A22B3D" w:rsidRPr="00B730FB" w14:paraId="1CBD927D" w14:textId="77777777" w:rsidTr="00881C4C">
        <w:tc>
          <w:tcPr>
            <w:tcW w:w="0" w:type="pct"/>
          </w:tcPr>
          <w:p w14:paraId="07937EF4" w14:textId="77777777" w:rsidR="00A22B3D" w:rsidRDefault="00A22B3D" w:rsidP="008D5F82">
            <w:pPr>
              <w:pStyle w:val="TableText"/>
              <w:ind w:right="144"/>
            </w:pPr>
            <w:r>
              <w:t>Grade 12 Version 2</w:t>
            </w:r>
          </w:p>
        </w:tc>
        <w:tc>
          <w:tcPr>
            <w:tcW w:w="0" w:type="pct"/>
            <w:noWrap/>
            <w:vAlign w:val="bottom"/>
          </w:tcPr>
          <w:p w14:paraId="407A010D" w14:textId="77777777" w:rsidR="00A22B3D" w:rsidRDefault="00A22B3D" w:rsidP="008D5F82">
            <w:pPr>
              <w:pStyle w:val="TableText"/>
              <w:ind w:right="144"/>
              <w:rPr>
                <w:color w:val="000000"/>
              </w:rPr>
            </w:pPr>
            <w:r>
              <w:rPr>
                <w:color w:val="000000"/>
              </w:rPr>
              <w:t>11</w:t>
            </w:r>
          </w:p>
        </w:tc>
        <w:tc>
          <w:tcPr>
            <w:tcW w:w="0" w:type="pct"/>
            <w:noWrap/>
            <w:vAlign w:val="bottom"/>
          </w:tcPr>
          <w:p w14:paraId="23872239" w14:textId="77777777" w:rsidR="00A22B3D" w:rsidRDefault="00A22B3D" w:rsidP="008D5F82">
            <w:pPr>
              <w:pStyle w:val="TableText"/>
              <w:ind w:right="144"/>
              <w:rPr>
                <w:color w:val="000000"/>
              </w:rPr>
            </w:pPr>
            <w:r>
              <w:rPr>
                <w:color w:val="000000"/>
              </w:rPr>
              <w:t>0.83</w:t>
            </w:r>
          </w:p>
        </w:tc>
        <w:tc>
          <w:tcPr>
            <w:tcW w:w="0" w:type="pct"/>
            <w:noWrap/>
            <w:vAlign w:val="bottom"/>
          </w:tcPr>
          <w:p w14:paraId="123897A9" w14:textId="77777777" w:rsidR="00A22B3D" w:rsidRDefault="00A22B3D" w:rsidP="008D5F82">
            <w:pPr>
              <w:pStyle w:val="TableText"/>
              <w:ind w:right="144"/>
              <w:rPr>
                <w:color w:val="000000"/>
              </w:rPr>
            </w:pPr>
            <w:r>
              <w:rPr>
                <w:color w:val="000000"/>
              </w:rPr>
              <w:t>2.26</w:t>
            </w:r>
          </w:p>
        </w:tc>
        <w:tc>
          <w:tcPr>
            <w:tcW w:w="0" w:type="pct"/>
            <w:noWrap/>
            <w:vAlign w:val="bottom"/>
          </w:tcPr>
          <w:p w14:paraId="201EF5A7" w14:textId="77777777" w:rsidR="00A22B3D" w:rsidRDefault="00A22B3D" w:rsidP="008D5F82">
            <w:pPr>
              <w:pStyle w:val="TableText"/>
              <w:ind w:right="144"/>
              <w:rPr>
                <w:color w:val="000000"/>
              </w:rPr>
            </w:pPr>
            <w:r>
              <w:rPr>
                <w:color w:val="000000"/>
              </w:rPr>
              <w:t>0</w:t>
            </w:r>
          </w:p>
        </w:tc>
        <w:tc>
          <w:tcPr>
            <w:tcW w:w="0" w:type="pct"/>
            <w:noWrap/>
            <w:vAlign w:val="bottom"/>
          </w:tcPr>
          <w:p w14:paraId="5EC2D78A" w14:textId="77777777" w:rsidR="00A22B3D" w:rsidRDefault="00A22B3D" w:rsidP="008D5F82">
            <w:pPr>
              <w:pStyle w:val="TableText"/>
              <w:ind w:right="144"/>
              <w:rPr>
                <w:color w:val="000000"/>
              </w:rPr>
            </w:pPr>
            <w:r>
              <w:rPr>
                <w:color w:val="000000"/>
              </w:rPr>
              <w:t>N/A</w:t>
            </w:r>
          </w:p>
        </w:tc>
        <w:tc>
          <w:tcPr>
            <w:tcW w:w="0" w:type="pct"/>
            <w:noWrap/>
            <w:vAlign w:val="bottom"/>
          </w:tcPr>
          <w:p w14:paraId="73D3BB19" w14:textId="77777777" w:rsidR="00A22B3D" w:rsidRDefault="00A22B3D" w:rsidP="008D5F82">
            <w:pPr>
              <w:pStyle w:val="TableText"/>
              <w:ind w:right="144"/>
              <w:rPr>
                <w:color w:val="000000"/>
              </w:rPr>
            </w:pPr>
            <w:r>
              <w:rPr>
                <w:color w:val="000000"/>
              </w:rPr>
              <w:t>N/A</w:t>
            </w:r>
          </w:p>
        </w:tc>
      </w:tr>
    </w:tbl>
    <w:p w14:paraId="2FA9882C" w14:textId="77777777" w:rsidR="00A22B3D" w:rsidRDefault="00A22B3D" w:rsidP="009832D4">
      <w:pPr>
        <w:pStyle w:val="Heading3"/>
        <w:pageBreakBefore/>
        <w:numPr>
          <w:ilvl w:val="0"/>
          <w:numId w:val="0"/>
        </w:numPr>
        <w:ind w:left="360" w:hanging="360"/>
      </w:pPr>
      <w:bookmarkStart w:id="909" w:name="_Appendix_7.G:_Validity"/>
      <w:bookmarkStart w:id="910" w:name="_Toc12218666"/>
      <w:bookmarkStart w:id="911" w:name="_Toc38636187"/>
      <w:bookmarkStart w:id="912" w:name="_Toc180396603"/>
      <w:bookmarkEnd w:id="909"/>
      <w:r>
        <w:lastRenderedPageBreak/>
        <w:t>Appendix 7.G:</w:t>
      </w:r>
      <w:r w:rsidRPr="00282D67">
        <w:t xml:space="preserve"> </w:t>
      </w:r>
      <w:r>
        <w:t>Validity Analyses</w:t>
      </w:r>
      <w:bookmarkStart w:id="913" w:name="Seven_G_Validity"/>
      <w:bookmarkEnd w:id="910"/>
      <w:bookmarkEnd w:id="911"/>
      <w:bookmarkEnd w:id="912"/>
      <w:bookmarkEnd w:id="913"/>
    </w:p>
    <w:p w14:paraId="7F50C7A6" w14:textId="77777777" w:rsidR="00E13502" w:rsidRPr="00B94989" w:rsidRDefault="00E13502" w:rsidP="00E13502">
      <w:pPr>
        <w:spacing w:before="120"/>
      </w:pPr>
      <w:bookmarkStart w:id="914" w:name="_Ref148517079"/>
      <w:bookmarkStart w:id="915" w:name="_Toc38636238"/>
      <w:bookmarkStart w:id="916" w:name="_Toc180396728"/>
      <w:r w:rsidRPr="0049055A">
        <w:rPr>
          <w:b/>
        </w:rPr>
        <w:t>Note:</w:t>
      </w:r>
      <w:r>
        <w:t xml:space="preserve"> * p &lt; 0.01</w:t>
      </w:r>
    </w:p>
    <w:p w14:paraId="15D9D3C2" w14:textId="2C58B4C6" w:rsidR="00A22B3D" w:rsidRDefault="00A22B3D" w:rsidP="009832D4">
      <w:pPr>
        <w:pStyle w:val="Caption"/>
      </w:pPr>
      <w:r>
        <w:t xml:space="preserve">Table </w:t>
      </w:r>
      <w:proofErr w:type="gramStart"/>
      <w:r>
        <w:t>7.G.</w:t>
      </w:r>
      <w:proofErr w:type="gramEnd"/>
      <w:r>
        <w:rPr>
          <w:noProof/>
        </w:rPr>
        <w:fldChar w:fldCharType="begin"/>
      </w:r>
      <w:r>
        <w:rPr>
          <w:noProof/>
        </w:rPr>
        <w:instrText xml:space="preserve"> SEQ Table_7.G. \* ARABIC </w:instrText>
      </w:r>
      <w:r>
        <w:rPr>
          <w:noProof/>
        </w:rPr>
        <w:fldChar w:fldCharType="separate"/>
      </w:r>
      <w:r w:rsidR="00F94BF3">
        <w:rPr>
          <w:noProof/>
        </w:rPr>
        <w:t>1</w:t>
      </w:r>
      <w:r>
        <w:rPr>
          <w:noProof/>
        </w:rPr>
        <w:fldChar w:fldCharType="end"/>
      </w:r>
      <w:bookmarkEnd w:id="914"/>
      <w:r>
        <w:t xml:space="preserve">  </w:t>
      </w:r>
      <w:r w:rsidRPr="006C1137">
        <w:t xml:space="preserve">Correlations </w:t>
      </w:r>
      <w:r>
        <w:t>B</w:t>
      </w:r>
      <w:r w:rsidRPr="006C1137">
        <w:t xml:space="preserve">etween </w:t>
      </w:r>
      <w:r>
        <w:t>Raw</w:t>
      </w:r>
      <w:r w:rsidRPr="006C1137">
        <w:t xml:space="preserve"> Scores and Test Engagement Response</w:t>
      </w:r>
      <w:bookmarkEnd w:id="915"/>
      <w:bookmarkEnd w:id="916"/>
    </w:p>
    <w:tbl>
      <w:tblPr>
        <w:tblStyle w:val="TRtable"/>
        <w:tblW w:w="9748" w:type="dxa"/>
        <w:tblLook w:val="04A0" w:firstRow="1" w:lastRow="0" w:firstColumn="1" w:lastColumn="0" w:noHBand="0" w:noVBand="1"/>
        <w:tblDescription w:val="Correlations Between Raw Scores and Test Engagement Response"/>
      </w:tblPr>
      <w:tblGrid>
        <w:gridCol w:w="5241"/>
        <w:gridCol w:w="692"/>
        <w:gridCol w:w="692"/>
        <w:gridCol w:w="819"/>
        <w:gridCol w:w="692"/>
        <w:gridCol w:w="826"/>
        <w:gridCol w:w="786"/>
      </w:tblGrid>
      <w:tr w:rsidR="00A22B3D" w:rsidRPr="008E2996" w14:paraId="7C137E63" w14:textId="77777777" w:rsidTr="00F16BD8">
        <w:trPr>
          <w:cnfStyle w:val="100000000000" w:firstRow="1" w:lastRow="0" w:firstColumn="0" w:lastColumn="0" w:oddVBand="0" w:evenVBand="0" w:oddHBand="0" w:evenHBand="0" w:firstRowFirstColumn="0" w:firstRowLastColumn="0" w:lastRowFirstColumn="0" w:lastRowLastColumn="0"/>
          <w:trHeight w:val="2880"/>
        </w:trPr>
        <w:tc>
          <w:tcPr>
            <w:tcW w:w="5241" w:type="dxa"/>
            <w:noWrap/>
            <w:hideMark/>
          </w:tcPr>
          <w:p w14:paraId="609D6FCC" w14:textId="77777777" w:rsidR="00A22B3D" w:rsidRPr="008E2996" w:rsidRDefault="00A22B3D" w:rsidP="00497B86">
            <w:pPr>
              <w:pStyle w:val="TableHead"/>
              <w:rPr>
                <w:lang w:eastAsia="zh-CN"/>
              </w:rPr>
            </w:pPr>
            <w:r>
              <w:t>Grade Level</w:t>
            </w:r>
          </w:p>
        </w:tc>
        <w:tc>
          <w:tcPr>
            <w:tcW w:w="692" w:type="dxa"/>
            <w:noWrap/>
            <w:textDirection w:val="btLr"/>
            <w:vAlign w:val="center"/>
            <w:hideMark/>
          </w:tcPr>
          <w:p w14:paraId="12D6D967" w14:textId="77777777" w:rsidR="00A22B3D" w:rsidRPr="008E2996" w:rsidRDefault="00A22B3D" w:rsidP="00F16BD8">
            <w:pPr>
              <w:pStyle w:val="TableHead"/>
              <w:ind w:left="72" w:right="113"/>
              <w:jc w:val="left"/>
              <w:rPr>
                <w:lang w:eastAsia="zh-CN"/>
              </w:rPr>
            </w:pPr>
            <w:r>
              <w:rPr>
                <w:lang w:eastAsia="zh-CN"/>
              </w:rPr>
              <w:t>PT Raw Score Mean</w:t>
            </w:r>
          </w:p>
        </w:tc>
        <w:tc>
          <w:tcPr>
            <w:tcW w:w="692" w:type="dxa"/>
            <w:noWrap/>
            <w:textDirection w:val="btLr"/>
            <w:vAlign w:val="center"/>
            <w:hideMark/>
          </w:tcPr>
          <w:p w14:paraId="575EF44C" w14:textId="77777777" w:rsidR="00A22B3D" w:rsidRPr="008E2996" w:rsidRDefault="00A22B3D" w:rsidP="00F16BD8">
            <w:pPr>
              <w:pStyle w:val="TableHead"/>
              <w:ind w:left="72" w:right="113"/>
              <w:jc w:val="left"/>
              <w:rPr>
                <w:lang w:eastAsia="zh-CN"/>
              </w:rPr>
            </w:pPr>
            <w:r>
              <w:rPr>
                <w:lang w:eastAsia="zh-CN"/>
              </w:rPr>
              <w:t>Level of Engagement Mean Response</w:t>
            </w:r>
          </w:p>
        </w:tc>
        <w:tc>
          <w:tcPr>
            <w:tcW w:w="819" w:type="dxa"/>
            <w:noWrap/>
            <w:textDirection w:val="btLr"/>
            <w:vAlign w:val="center"/>
            <w:hideMark/>
          </w:tcPr>
          <w:p w14:paraId="70CEE411" w14:textId="77777777" w:rsidR="00A22B3D" w:rsidRPr="00B74159" w:rsidRDefault="00A22B3D" w:rsidP="00F16BD8">
            <w:pPr>
              <w:pStyle w:val="TableHead"/>
              <w:ind w:left="72" w:right="113"/>
              <w:jc w:val="left"/>
              <w:rPr>
                <w:lang w:eastAsia="zh-CN"/>
              </w:rPr>
            </w:pPr>
            <w:r w:rsidRPr="00B74159">
              <w:rPr>
                <w:bCs w:val="0"/>
                <w:color w:val="000000"/>
                <w:szCs w:val="24"/>
              </w:rPr>
              <w:t>SD PT</w:t>
            </w:r>
            <w:r>
              <w:rPr>
                <w:bCs w:val="0"/>
                <w:color w:val="000000"/>
                <w:szCs w:val="24"/>
              </w:rPr>
              <w:t xml:space="preserve"> </w:t>
            </w:r>
            <w:r w:rsidRPr="00B74159">
              <w:rPr>
                <w:bCs w:val="0"/>
                <w:color w:val="000000"/>
                <w:szCs w:val="24"/>
              </w:rPr>
              <w:t>Raw Score</w:t>
            </w:r>
          </w:p>
        </w:tc>
        <w:tc>
          <w:tcPr>
            <w:tcW w:w="692" w:type="dxa"/>
            <w:noWrap/>
            <w:textDirection w:val="btLr"/>
            <w:vAlign w:val="center"/>
            <w:hideMark/>
          </w:tcPr>
          <w:p w14:paraId="4C1065EC" w14:textId="77777777" w:rsidR="00A22B3D" w:rsidRPr="008E2996" w:rsidRDefault="00A22B3D" w:rsidP="00F16BD8">
            <w:pPr>
              <w:pStyle w:val="TableHead"/>
              <w:ind w:left="72" w:right="113"/>
              <w:jc w:val="left"/>
              <w:rPr>
                <w:lang w:eastAsia="zh-CN"/>
              </w:rPr>
            </w:pPr>
            <w:r>
              <w:rPr>
                <w:lang w:eastAsia="zh-CN"/>
              </w:rPr>
              <w:t>SD Engagement Response</w:t>
            </w:r>
          </w:p>
        </w:tc>
        <w:tc>
          <w:tcPr>
            <w:tcW w:w="826" w:type="dxa"/>
            <w:noWrap/>
            <w:textDirection w:val="btLr"/>
            <w:vAlign w:val="center"/>
            <w:hideMark/>
          </w:tcPr>
          <w:p w14:paraId="2C22F16B" w14:textId="77777777" w:rsidR="00A22B3D" w:rsidRPr="008E2996" w:rsidRDefault="00A22B3D" w:rsidP="00F16BD8">
            <w:pPr>
              <w:pStyle w:val="TableHead"/>
              <w:ind w:left="72" w:right="113"/>
              <w:jc w:val="left"/>
              <w:rPr>
                <w:lang w:eastAsia="zh-CN"/>
              </w:rPr>
            </w:pPr>
            <w:r w:rsidRPr="008E2996">
              <w:rPr>
                <w:lang w:eastAsia="zh-CN"/>
              </w:rPr>
              <w:t>N</w:t>
            </w:r>
          </w:p>
        </w:tc>
        <w:tc>
          <w:tcPr>
            <w:tcW w:w="786" w:type="dxa"/>
            <w:noWrap/>
            <w:textDirection w:val="btLr"/>
            <w:vAlign w:val="center"/>
            <w:hideMark/>
          </w:tcPr>
          <w:p w14:paraId="539451D0" w14:textId="77777777" w:rsidR="00A22B3D" w:rsidRPr="008E2996" w:rsidRDefault="00A22B3D" w:rsidP="00F16BD8">
            <w:pPr>
              <w:pStyle w:val="TableHead"/>
              <w:ind w:left="72" w:right="113"/>
              <w:jc w:val="left"/>
              <w:rPr>
                <w:lang w:eastAsia="zh-CN"/>
              </w:rPr>
            </w:pPr>
            <w:r w:rsidRPr="008E2996">
              <w:rPr>
                <w:lang w:eastAsia="zh-CN"/>
              </w:rPr>
              <w:t>Correlation</w:t>
            </w:r>
          </w:p>
        </w:tc>
      </w:tr>
      <w:tr w:rsidR="00A22B3D" w:rsidRPr="008E2996" w14:paraId="4DD4BF2A" w14:textId="77777777" w:rsidTr="00513F43">
        <w:trPr>
          <w:trHeight w:val="252"/>
        </w:trPr>
        <w:tc>
          <w:tcPr>
            <w:tcW w:w="5241" w:type="dxa"/>
            <w:noWrap/>
            <w:hideMark/>
          </w:tcPr>
          <w:p w14:paraId="12E49667" w14:textId="77777777" w:rsidR="00A22B3D" w:rsidRPr="008E2996" w:rsidRDefault="00A22B3D" w:rsidP="00AC0B88">
            <w:pPr>
              <w:pStyle w:val="TableText"/>
              <w:keepNext/>
              <w:rPr>
                <w:lang w:eastAsia="zh-CN"/>
              </w:rPr>
            </w:pPr>
            <w:r>
              <w:t>Grade 5 PT 1 (Life Sciences)</w:t>
            </w:r>
          </w:p>
        </w:tc>
        <w:tc>
          <w:tcPr>
            <w:tcW w:w="692" w:type="dxa"/>
            <w:noWrap/>
            <w:vAlign w:val="center"/>
          </w:tcPr>
          <w:p w14:paraId="666A9966" w14:textId="77777777" w:rsidR="00A22B3D" w:rsidRPr="008E2996" w:rsidRDefault="00A22B3D" w:rsidP="00AC0B88">
            <w:pPr>
              <w:pStyle w:val="TableText"/>
              <w:rPr>
                <w:lang w:eastAsia="zh-CN"/>
              </w:rPr>
            </w:pPr>
            <w:r>
              <w:rPr>
                <w:color w:val="000000"/>
              </w:rPr>
              <w:t>8.22</w:t>
            </w:r>
          </w:p>
        </w:tc>
        <w:tc>
          <w:tcPr>
            <w:tcW w:w="692" w:type="dxa"/>
            <w:noWrap/>
            <w:vAlign w:val="center"/>
          </w:tcPr>
          <w:p w14:paraId="228BCFCC" w14:textId="77777777" w:rsidR="00A22B3D" w:rsidRPr="008E2996" w:rsidRDefault="00A22B3D" w:rsidP="00AC0B88">
            <w:pPr>
              <w:pStyle w:val="TableText"/>
              <w:rPr>
                <w:lang w:eastAsia="zh-CN"/>
              </w:rPr>
            </w:pPr>
            <w:r>
              <w:rPr>
                <w:color w:val="000000"/>
              </w:rPr>
              <w:t>2.58</w:t>
            </w:r>
          </w:p>
        </w:tc>
        <w:tc>
          <w:tcPr>
            <w:tcW w:w="819" w:type="dxa"/>
            <w:noWrap/>
            <w:vAlign w:val="center"/>
          </w:tcPr>
          <w:p w14:paraId="68AF949B" w14:textId="77777777" w:rsidR="00A22B3D" w:rsidRPr="008E2996" w:rsidRDefault="00A22B3D" w:rsidP="00AC0B88">
            <w:pPr>
              <w:pStyle w:val="TableText"/>
              <w:rPr>
                <w:lang w:eastAsia="zh-CN"/>
              </w:rPr>
            </w:pPr>
            <w:r>
              <w:rPr>
                <w:color w:val="000000"/>
              </w:rPr>
              <w:t>2.72</w:t>
            </w:r>
          </w:p>
        </w:tc>
        <w:tc>
          <w:tcPr>
            <w:tcW w:w="692" w:type="dxa"/>
            <w:noWrap/>
            <w:vAlign w:val="center"/>
          </w:tcPr>
          <w:p w14:paraId="32E4F3CC" w14:textId="77777777" w:rsidR="00A22B3D" w:rsidRPr="008E2996" w:rsidRDefault="00A22B3D" w:rsidP="00AC0B88">
            <w:pPr>
              <w:pStyle w:val="TableText"/>
              <w:rPr>
                <w:lang w:eastAsia="zh-CN"/>
              </w:rPr>
            </w:pPr>
            <w:r>
              <w:rPr>
                <w:color w:val="000000"/>
              </w:rPr>
              <w:t>0.68</w:t>
            </w:r>
          </w:p>
        </w:tc>
        <w:tc>
          <w:tcPr>
            <w:tcW w:w="826" w:type="dxa"/>
            <w:noWrap/>
            <w:vAlign w:val="center"/>
          </w:tcPr>
          <w:p w14:paraId="1469ABC2" w14:textId="77777777" w:rsidR="00A22B3D" w:rsidRPr="008E2996" w:rsidRDefault="00A22B3D" w:rsidP="00AC0B88">
            <w:pPr>
              <w:pStyle w:val="TableText"/>
              <w:rPr>
                <w:lang w:eastAsia="zh-CN"/>
              </w:rPr>
            </w:pPr>
            <w:r>
              <w:rPr>
                <w:color w:val="000000"/>
              </w:rPr>
              <w:t>4,589</w:t>
            </w:r>
          </w:p>
        </w:tc>
        <w:tc>
          <w:tcPr>
            <w:tcW w:w="786" w:type="dxa"/>
            <w:noWrap/>
            <w:vAlign w:val="center"/>
          </w:tcPr>
          <w:p w14:paraId="34EEF25E" w14:textId="77777777" w:rsidR="00A22B3D" w:rsidRPr="008E2996" w:rsidRDefault="00A22B3D" w:rsidP="00AC0B88">
            <w:pPr>
              <w:pStyle w:val="TableText"/>
              <w:rPr>
                <w:lang w:eastAsia="zh-CN"/>
              </w:rPr>
            </w:pPr>
            <w:r>
              <w:rPr>
                <w:color w:val="000000"/>
              </w:rPr>
              <w:t>0.63*</w:t>
            </w:r>
          </w:p>
        </w:tc>
      </w:tr>
      <w:tr w:rsidR="00A22B3D" w:rsidRPr="008E2996" w14:paraId="23FBDB44" w14:textId="77777777" w:rsidTr="00513F43">
        <w:trPr>
          <w:trHeight w:val="252"/>
        </w:trPr>
        <w:tc>
          <w:tcPr>
            <w:tcW w:w="5241" w:type="dxa"/>
            <w:noWrap/>
          </w:tcPr>
          <w:p w14:paraId="75B67EE1" w14:textId="77777777" w:rsidR="00A22B3D" w:rsidRDefault="00A22B3D" w:rsidP="00AC0B88">
            <w:pPr>
              <w:pStyle w:val="TableText"/>
              <w:keepNext/>
              <w:rPr>
                <w:lang w:eastAsia="zh-CN"/>
              </w:rPr>
            </w:pPr>
            <w:r w:rsidRPr="00E037B2">
              <w:t>Grade 5 PT</w:t>
            </w:r>
            <w:r>
              <w:t xml:space="preserve"> 2 (Physical Sciences)</w:t>
            </w:r>
          </w:p>
        </w:tc>
        <w:tc>
          <w:tcPr>
            <w:tcW w:w="692" w:type="dxa"/>
            <w:noWrap/>
            <w:vAlign w:val="center"/>
          </w:tcPr>
          <w:p w14:paraId="752E68A8" w14:textId="77777777" w:rsidR="00A22B3D" w:rsidRDefault="00A22B3D" w:rsidP="00AC0B88">
            <w:pPr>
              <w:pStyle w:val="TableText"/>
            </w:pPr>
            <w:r>
              <w:rPr>
                <w:color w:val="000000"/>
              </w:rPr>
              <w:t>8.37</w:t>
            </w:r>
          </w:p>
        </w:tc>
        <w:tc>
          <w:tcPr>
            <w:tcW w:w="692" w:type="dxa"/>
            <w:noWrap/>
            <w:vAlign w:val="center"/>
          </w:tcPr>
          <w:p w14:paraId="1071FD08" w14:textId="77777777" w:rsidR="00A22B3D" w:rsidRDefault="00A22B3D" w:rsidP="00AC0B88">
            <w:pPr>
              <w:pStyle w:val="TableText"/>
            </w:pPr>
            <w:r>
              <w:rPr>
                <w:color w:val="000000"/>
              </w:rPr>
              <w:t>2.58</w:t>
            </w:r>
          </w:p>
        </w:tc>
        <w:tc>
          <w:tcPr>
            <w:tcW w:w="819" w:type="dxa"/>
            <w:noWrap/>
            <w:vAlign w:val="center"/>
          </w:tcPr>
          <w:p w14:paraId="0004C319" w14:textId="77777777" w:rsidR="00A22B3D" w:rsidRDefault="00A22B3D" w:rsidP="00AC0B88">
            <w:pPr>
              <w:pStyle w:val="TableText"/>
            </w:pPr>
            <w:r>
              <w:rPr>
                <w:color w:val="000000"/>
              </w:rPr>
              <w:t>2.82</w:t>
            </w:r>
          </w:p>
        </w:tc>
        <w:tc>
          <w:tcPr>
            <w:tcW w:w="692" w:type="dxa"/>
            <w:noWrap/>
            <w:vAlign w:val="center"/>
          </w:tcPr>
          <w:p w14:paraId="51BD497B" w14:textId="77777777" w:rsidR="00A22B3D" w:rsidRDefault="00A22B3D" w:rsidP="00AC0B88">
            <w:pPr>
              <w:pStyle w:val="TableText"/>
            </w:pPr>
            <w:r>
              <w:rPr>
                <w:color w:val="000000"/>
              </w:rPr>
              <w:t>0.67</w:t>
            </w:r>
          </w:p>
        </w:tc>
        <w:tc>
          <w:tcPr>
            <w:tcW w:w="826" w:type="dxa"/>
            <w:noWrap/>
            <w:vAlign w:val="center"/>
          </w:tcPr>
          <w:p w14:paraId="65B8E4C0" w14:textId="77777777" w:rsidR="00A22B3D" w:rsidRDefault="00A22B3D" w:rsidP="00AC0B88">
            <w:pPr>
              <w:pStyle w:val="TableText"/>
            </w:pPr>
            <w:r>
              <w:rPr>
                <w:color w:val="000000"/>
              </w:rPr>
              <w:t>4,516</w:t>
            </w:r>
          </w:p>
        </w:tc>
        <w:tc>
          <w:tcPr>
            <w:tcW w:w="786" w:type="dxa"/>
            <w:noWrap/>
            <w:vAlign w:val="center"/>
          </w:tcPr>
          <w:p w14:paraId="012C8520" w14:textId="77777777" w:rsidR="00A22B3D" w:rsidRDefault="00A22B3D" w:rsidP="00AC0B88">
            <w:pPr>
              <w:pStyle w:val="TableText"/>
            </w:pPr>
            <w:r>
              <w:rPr>
                <w:color w:val="000000"/>
              </w:rPr>
              <w:t>0.63*</w:t>
            </w:r>
          </w:p>
        </w:tc>
      </w:tr>
      <w:tr w:rsidR="00A22B3D" w:rsidRPr="008E2996" w14:paraId="0E491F9F" w14:textId="77777777" w:rsidTr="00513F43">
        <w:trPr>
          <w:trHeight w:val="252"/>
        </w:trPr>
        <w:tc>
          <w:tcPr>
            <w:tcW w:w="5241" w:type="dxa"/>
            <w:tcBorders>
              <w:bottom w:val="single" w:sz="4" w:space="0" w:color="auto"/>
            </w:tcBorders>
            <w:noWrap/>
          </w:tcPr>
          <w:p w14:paraId="101793DA" w14:textId="77777777" w:rsidR="00A22B3D" w:rsidRDefault="00A22B3D" w:rsidP="00AC0B88">
            <w:pPr>
              <w:pStyle w:val="TableText"/>
              <w:keepNext/>
              <w:rPr>
                <w:lang w:eastAsia="zh-CN"/>
              </w:rPr>
            </w:pPr>
            <w:r w:rsidRPr="00E037B2">
              <w:t xml:space="preserve">Grade 5 </w:t>
            </w:r>
            <w:r>
              <w:t>PT 3 (Earth and Space Sciences)</w:t>
            </w:r>
          </w:p>
        </w:tc>
        <w:tc>
          <w:tcPr>
            <w:tcW w:w="692" w:type="dxa"/>
            <w:tcBorders>
              <w:bottom w:val="single" w:sz="4" w:space="0" w:color="auto"/>
            </w:tcBorders>
            <w:noWrap/>
            <w:vAlign w:val="center"/>
          </w:tcPr>
          <w:p w14:paraId="738FD07F" w14:textId="77777777" w:rsidR="00A22B3D" w:rsidRDefault="00A22B3D" w:rsidP="00AC0B88">
            <w:pPr>
              <w:pStyle w:val="TableText"/>
            </w:pPr>
            <w:r>
              <w:rPr>
                <w:color w:val="000000"/>
              </w:rPr>
              <w:t>6.82</w:t>
            </w:r>
          </w:p>
        </w:tc>
        <w:tc>
          <w:tcPr>
            <w:tcW w:w="692" w:type="dxa"/>
            <w:tcBorders>
              <w:bottom w:val="single" w:sz="4" w:space="0" w:color="auto"/>
            </w:tcBorders>
            <w:noWrap/>
            <w:vAlign w:val="center"/>
          </w:tcPr>
          <w:p w14:paraId="6F3E8677" w14:textId="77777777" w:rsidR="00A22B3D" w:rsidRDefault="00A22B3D" w:rsidP="00AC0B88">
            <w:pPr>
              <w:pStyle w:val="TableText"/>
            </w:pPr>
            <w:r>
              <w:rPr>
                <w:color w:val="000000"/>
              </w:rPr>
              <w:t>2.53</w:t>
            </w:r>
          </w:p>
        </w:tc>
        <w:tc>
          <w:tcPr>
            <w:tcW w:w="819" w:type="dxa"/>
            <w:tcBorders>
              <w:bottom w:val="single" w:sz="4" w:space="0" w:color="auto"/>
            </w:tcBorders>
            <w:noWrap/>
            <w:vAlign w:val="center"/>
          </w:tcPr>
          <w:p w14:paraId="4CB9823C" w14:textId="77777777" w:rsidR="00A22B3D" w:rsidRDefault="00A22B3D" w:rsidP="00AC0B88">
            <w:pPr>
              <w:pStyle w:val="TableText"/>
            </w:pPr>
            <w:r>
              <w:rPr>
                <w:color w:val="000000"/>
              </w:rPr>
              <w:t>2.51</w:t>
            </w:r>
          </w:p>
        </w:tc>
        <w:tc>
          <w:tcPr>
            <w:tcW w:w="692" w:type="dxa"/>
            <w:tcBorders>
              <w:bottom w:val="single" w:sz="4" w:space="0" w:color="auto"/>
            </w:tcBorders>
            <w:noWrap/>
            <w:vAlign w:val="center"/>
          </w:tcPr>
          <w:p w14:paraId="03C60D25" w14:textId="77777777" w:rsidR="00A22B3D" w:rsidRDefault="00A22B3D" w:rsidP="00AC0B88">
            <w:pPr>
              <w:pStyle w:val="TableText"/>
            </w:pPr>
            <w:r>
              <w:rPr>
                <w:color w:val="000000"/>
              </w:rPr>
              <w:t>0.69</w:t>
            </w:r>
          </w:p>
        </w:tc>
        <w:tc>
          <w:tcPr>
            <w:tcW w:w="826" w:type="dxa"/>
            <w:tcBorders>
              <w:bottom w:val="single" w:sz="4" w:space="0" w:color="auto"/>
            </w:tcBorders>
            <w:noWrap/>
            <w:vAlign w:val="center"/>
          </w:tcPr>
          <w:p w14:paraId="5FF2F3A5" w14:textId="77777777" w:rsidR="00A22B3D" w:rsidRDefault="00A22B3D" w:rsidP="00AC0B88">
            <w:pPr>
              <w:pStyle w:val="TableText"/>
            </w:pPr>
            <w:r>
              <w:rPr>
                <w:color w:val="000000"/>
              </w:rPr>
              <w:t>4,505</w:t>
            </w:r>
          </w:p>
        </w:tc>
        <w:tc>
          <w:tcPr>
            <w:tcW w:w="786" w:type="dxa"/>
            <w:tcBorders>
              <w:bottom w:val="single" w:sz="4" w:space="0" w:color="auto"/>
            </w:tcBorders>
            <w:noWrap/>
            <w:vAlign w:val="center"/>
          </w:tcPr>
          <w:p w14:paraId="0679EB6B" w14:textId="77777777" w:rsidR="00A22B3D" w:rsidRDefault="00A22B3D" w:rsidP="00AC0B88">
            <w:pPr>
              <w:pStyle w:val="TableText"/>
            </w:pPr>
            <w:r>
              <w:rPr>
                <w:color w:val="000000"/>
              </w:rPr>
              <w:t>0.52*</w:t>
            </w:r>
          </w:p>
        </w:tc>
      </w:tr>
      <w:tr w:rsidR="00A22B3D" w:rsidRPr="008E2996" w14:paraId="4EB839E0" w14:textId="77777777" w:rsidTr="00513F43">
        <w:trPr>
          <w:trHeight w:val="252"/>
        </w:trPr>
        <w:tc>
          <w:tcPr>
            <w:tcW w:w="5241" w:type="dxa"/>
            <w:tcBorders>
              <w:top w:val="single" w:sz="4" w:space="0" w:color="auto"/>
              <w:bottom w:val="nil"/>
            </w:tcBorders>
            <w:noWrap/>
          </w:tcPr>
          <w:p w14:paraId="264ECFA2" w14:textId="77777777" w:rsidR="00A22B3D" w:rsidRDefault="00A22B3D" w:rsidP="00AC0B88">
            <w:pPr>
              <w:pStyle w:val="TableText"/>
              <w:keepNext/>
              <w:rPr>
                <w:lang w:eastAsia="zh-CN"/>
              </w:rPr>
            </w:pPr>
            <w:r>
              <w:t xml:space="preserve">Grade 8 </w:t>
            </w:r>
            <w:r w:rsidRPr="00E037B2">
              <w:t>PT</w:t>
            </w:r>
            <w:r>
              <w:t xml:space="preserve"> </w:t>
            </w:r>
            <w:r w:rsidRPr="00E037B2">
              <w:t>1</w:t>
            </w:r>
            <w:r>
              <w:t xml:space="preserve"> (Life Sciences)</w:t>
            </w:r>
          </w:p>
        </w:tc>
        <w:tc>
          <w:tcPr>
            <w:tcW w:w="692" w:type="dxa"/>
            <w:tcBorders>
              <w:top w:val="single" w:sz="4" w:space="0" w:color="auto"/>
              <w:bottom w:val="nil"/>
            </w:tcBorders>
            <w:noWrap/>
            <w:vAlign w:val="center"/>
          </w:tcPr>
          <w:p w14:paraId="38804E85" w14:textId="77777777" w:rsidR="00A22B3D" w:rsidRDefault="00A22B3D" w:rsidP="00AC0B88">
            <w:pPr>
              <w:pStyle w:val="TableText"/>
            </w:pPr>
            <w:r>
              <w:rPr>
                <w:color w:val="000000"/>
              </w:rPr>
              <w:t>7.96</w:t>
            </w:r>
          </w:p>
        </w:tc>
        <w:tc>
          <w:tcPr>
            <w:tcW w:w="692" w:type="dxa"/>
            <w:tcBorders>
              <w:top w:val="single" w:sz="4" w:space="0" w:color="auto"/>
              <w:bottom w:val="nil"/>
            </w:tcBorders>
            <w:noWrap/>
            <w:vAlign w:val="center"/>
          </w:tcPr>
          <w:p w14:paraId="2D5127E6" w14:textId="77777777" w:rsidR="00A22B3D" w:rsidRDefault="00A22B3D" w:rsidP="00AC0B88">
            <w:pPr>
              <w:pStyle w:val="TableText"/>
            </w:pPr>
            <w:r>
              <w:rPr>
                <w:color w:val="000000"/>
              </w:rPr>
              <w:t>2.59</w:t>
            </w:r>
          </w:p>
        </w:tc>
        <w:tc>
          <w:tcPr>
            <w:tcW w:w="819" w:type="dxa"/>
            <w:tcBorders>
              <w:top w:val="single" w:sz="4" w:space="0" w:color="auto"/>
              <w:bottom w:val="nil"/>
            </w:tcBorders>
            <w:noWrap/>
            <w:vAlign w:val="center"/>
          </w:tcPr>
          <w:p w14:paraId="1D746565" w14:textId="77777777" w:rsidR="00A22B3D" w:rsidRDefault="00A22B3D" w:rsidP="00AC0B88">
            <w:pPr>
              <w:pStyle w:val="TableText"/>
            </w:pPr>
            <w:r>
              <w:rPr>
                <w:color w:val="000000"/>
              </w:rPr>
              <w:t>2.64</w:t>
            </w:r>
          </w:p>
        </w:tc>
        <w:tc>
          <w:tcPr>
            <w:tcW w:w="692" w:type="dxa"/>
            <w:tcBorders>
              <w:top w:val="single" w:sz="4" w:space="0" w:color="auto"/>
              <w:bottom w:val="nil"/>
            </w:tcBorders>
            <w:noWrap/>
            <w:vAlign w:val="center"/>
          </w:tcPr>
          <w:p w14:paraId="15628812" w14:textId="77777777" w:rsidR="00A22B3D" w:rsidRDefault="00A22B3D" w:rsidP="00AC0B88">
            <w:pPr>
              <w:pStyle w:val="TableText"/>
            </w:pPr>
            <w:r>
              <w:rPr>
                <w:color w:val="000000"/>
              </w:rPr>
              <w:t>0.67</w:t>
            </w:r>
          </w:p>
        </w:tc>
        <w:tc>
          <w:tcPr>
            <w:tcW w:w="826" w:type="dxa"/>
            <w:tcBorders>
              <w:top w:val="single" w:sz="4" w:space="0" w:color="auto"/>
              <w:bottom w:val="nil"/>
            </w:tcBorders>
            <w:noWrap/>
            <w:vAlign w:val="center"/>
          </w:tcPr>
          <w:p w14:paraId="000ACCBF" w14:textId="77777777" w:rsidR="00A22B3D" w:rsidRDefault="00A22B3D" w:rsidP="00AC0B88">
            <w:pPr>
              <w:pStyle w:val="TableText"/>
            </w:pPr>
            <w:r>
              <w:rPr>
                <w:color w:val="000000"/>
              </w:rPr>
              <w:t>4,704</w:t>
            </w:r>
          </w:p>
        </w:tc>
        <w:tc>
          <w:tcPr>
            <w:tcW w:w="786" w:type="dxa"/>
            <w:tcBorders>
              <w:top w:val="single" w:sz="4" w:space="0" w:color="auto"/>
              <w:bottom w:val="nil"/>
            </w:tcBorders>
            <w:noWrap/>
            <w:vAlign w:val="center"/>
          </w:tcPr>
          <w:p w14:paraId="395D6353" w14:textId="77777777" w:rsidR="00A22B3D" w:rsidRDefault="00A22B3D" w:rsidP="00AC0B88">
            <w:pPr>
              <w:pStyle w:val="TableText"/>
            </w:pPr>
            <w:r>
              <w:rPr>
                <w:color w:val="000000"/>
              </w:rPr>
              <w:t>0.61*</w:t>
            </w:r>
          </w:p>
        </w:tc>
      </w:tr>
      <w:tr w:rsidR="00A22B3D" w:rsidRPr="008E2996" w14:paraId="1A543DC9" w14:textId="77777777" w:rsidTr="00513F43">
        <w:trPr>
          <w:trHeight w:val="252"/>
        </w:trPr>
        <w:tc>
          <w:tcPr>
            <w:tcW w:w="5241" w:type="dxa"/>
            <w:tcBorders>
              <w:top w:val="nil"/>
            </w:tcBorders>
            <w:noWrap/>
            <w:hideMark/>
          </w:tcPr>
          <w:p w14:paraId="0C911BDF" w14:textId="77777777" w:rsidR="00A22B3D" w:rsidRPr="008E2996" w:rsidRDefault="00A22B3D" w:rsidP="00AC0B88">
            <w:pPr>
              <w:pStyle w:val="TableText"/>
              <w:keepNext/>
              <w:rPr>
                <w:lang w:eastAsia="zh-CN"/>
              </w:rPr>
            </w:pPr>
            <w:r>
              <w:t>Grade 8</w:t>
            </w:r>
            <w:r w:rsidRPr="00E037B2">
              <w:t xml:space="preserve"> PT</w:t>
            </w:r>
            <w:r>
              <w:t xml:space="preserve"> 2 (Physical Sciences)</w:t>
            </w:r>
          </w:p>
        </w:tc>
        <w:tc>
          <w:tcPr>
            <w:tcW w:w="692" w:type="dxa"/>
            <w:tcBorders>
              <w:top w:val="nil"/>
            </w:tcBorders>
            <w:noWrap/>
            <w:vAlign w:val="center"/>
          </w:tcPr>
          <w:p w14:paraId="35E6F727" w14:textId="77777777" w:rsidR="00A22B3D" w:rsidRPr="008E2996" w:rsidRDefault="00A22B3D" w:rsidP="00AC0B88">
            <w:pPr>
              <w:pStyle w:val="TableText"/>
              <w:rPr>
                <w:lang w:eastAsia="zh-CN"/>
              </w:rPr>
            </w:pPr>
            <w:r>
              <w:rPr>
                <w:color w:val="000000"/>
              </w:rPr>
              <w:t>7.20</w:t>
            </w:r>
          </w:p>
        </w:tc>
        <w:tc>
          <w:tcPr>
            <w:tcW w:w="692" w:type="dxa"/>
            <w:tcBorders>
              <w:top w:val="nil"/>
            </w:tcBorders>
            <w:noWrap/>
            <w:vAlign w:val="center"/>
          </w:tcPr>
          <w:p w14:paraId="78A47565" w14:textId="77777777" w:rsidR="00A22B3D" w:rsidRPr="008E2996" w:rsidRDefault="00A22B3D" w:rsidP="00AC0B88">
            <w:pPr>
              <w:pStyle w:val="TableText"/>
              <w:rPr>
                <w:lang w:eastAsia="zh-CN"/>
              </w:rPr>
            </w:pPr>
            <w:r>
              <w:rPr>
                <w:color w:val="000000"/>
              </w:rPr>
              <w:t>2.58</w:t>
            </w:r>
          </w:p>
        </w:tc>
        <w:tc>
          <w:tcPr>
            <w:tcW w:w="819" w:type="dxa"/>
            <w:tcBorders>
              <w:top w:val="nil"/>
            </w:tcBorders>
            <w:noWrap/>
            <w:vAlign w:val="center"/>
          </w:tcPr>
          <w:p w14:paraId="5838A8EA" w14:textId="77777777" w:rsidR="00A22B3D" w:rsidRPr="008E2996" w:rsidRDefault="00A22B3D" w:rsidP="00AC0B88">
            <w:pPr>
              <w:pStyle w:val="TableText"/>
              <w:rPr>
                <w:lang w:eastAsia="zh-CN"/>
              </w:rPr>
            </w:pPr>
            <w:r>
              <w:rPr>
                <w:color w:val="000000"/>
              </w:rPr>
              <w:t>2.72</w:t>
            </w:r>
          </w:p>
        </w:tc>
        <w:tc>
          <w:tcPr>
            <w:tcW w:w="692" w:type="dxa"/>
            <w:tcBorders>
              <w:top w:val="nil"/>
            </w:tcBorders>
            <w:noWrap/>
            <w:vAlign w:val="center"/>
          </w:tcPr>
          <w:p w14:paraId="10B4F15A" w14:textId="77777777" w:rsidR="00A22B3D" w:rsidRPr="008E2996" w:rsidRDefault="00A22B3D" w:rsidP="00AC0B88">
            <w:pPr>
              <w:pStyle w:val="TableText"/>
              <w:rPr>
                <w:lang w:eastAsia="zh-CN"/>
              </w:rPr>
            </w:pPr>
            <w:r>
              <w:rPr>
                <w:color w:val="000000"/>
              </w:rPr>
              <w:t>0.68</w:t>
            </w:r>
          </w:p>
        </w:tc>
        <w:tc>
          <w:tcPr>
            <w:tcW w:w="826" w:type="dxa"/>
            <w:tcBorders>
              <w:top w:val="nil"/>
            </w:tcBorders>
            <w:noWrap/>
            <w:vAlign w:val="center"/>
          </w:tcPr>
          <w:p w14:paraId="089BC318" w14:textId="77777777" w:rsidR="00A22B3D" w:rsidRPr="008E2996" w:rsidRDefault="00A22B3D" w:rsidP="00AC0B88">
            <w:pPr>
              <w:pStyle w:val="TableText"/>
              <w:rPr>
                <w:lang w:eastAsia="zh-CN"/>
              </w:rPr>
            </w:pPr>
            <w:r>
              <w:rPr>
                <w:color w:val="000000"/>
              </w:rPr>
              <w:t>4,614</w:t>
            </w:r>
          </w:p>
        </w:tc>
        <w:tc>
          <w:tcPr>
            <w:tcW w:w="786" w:type="dxa"/>
            <w:tcBorders>
              <w:top w:val="nil"/>
            </w:tcBorders>
            <w:noWrap/>
            <w:vAlign w:val="center"/>
          </w:tcPr>
          <w:p w14:paraId="5A982870" w14:textId="77777777" w:rsidR="00A22B3D" w:rsidRPr="008E2996" w:rsidRDefault="00A22B3D" w:rsidP="00AC0B88">
            <w:pPr>
              <w:pStyle w:val="TableText"/>
              <w:rPr>
                <w:lang w:eastAsia="zh-CN"/>
              </w:rPr>
            </w:pPr>
            <w:r>
              <w:rPr>
                <w:color w:val="000000"/>
              </w:rPr>
              <w:t>0.59*</w:t>
            </w:r>
          </w:p>
        </w:tc>
      </w:tr>
      <w:tr w:rsidR="00A22B3D" w:rsidRPr="008E2996" w14:paraId="180D1D5F" w14:textId="77777777" w:rsidTr="00513F43">
        <w:trPr>
          <w:trHeight w:val="252"/>
        </w:trPr>
        <w:tc>
          <w:tcPr>
            <w:tcW w:w="5241" w:type="dxa"/>
            <w:tcBorders>
              <w:bottom w:val="single" w:sz="4" w:space="0" w:color="auto"/>
            </w:tcBorders>
            <w:noWrap/>
          </w:tcPr>
          <w:p w14:paraId="2CD30D7B" w14:textId="77777777" w:rsidR="00A22B3D" w:rsidRDefault="00A22B3D" w:rsidP="00AC0B88">
            <w:pPr>
              <w:pStyle w:val="TableText"/>
              <w:keepNext/>
              <w:rPr>
                <w:lang w:eastAsia="zh-CN"/>
              </w:rPr>
            </w:pPr>
            <w:r w:rsidRPr="00E037B2">
              <w:t xml:space="preserve">Grade </w:t>
            </w:r>
            <w:r>
              <w:t>8</w:t>
            </w:r>
            <w:r w:rsidRPr="00E037B2">
              <w:t xml:space="preserve"> PT</w:t>
            </w:r>
            <w:r>
              <w:t xml:space="preserve"> 3 (Earth and Space Sciences)</w:t>
            </w:r>
          </w:p>
        </w:tc>
        <w:tc>
          <w:tcPr>
            <w:tcW w:w="692" w:type="dxa"/>
            <w:tcBorders>
              <w:bottom w:val="single" w:sz="4" w:space="0" w:color="auto"/>
            </w:tcBorders>
            <w:noWrap/>
            <w:vAlign w:val="center"/>
          </w:tcPr>
          <w:p w14:paraId="37B8E9C5" w14:textId="77777777" w:rsidR="00A22B3D" w:rsidRDefault="00A22B3D" w:rsidP="00AC0B88">
            <w:pPr>
              <w:pStyle w:val="TableText"/>
            </w:pPr>
            <w:r>
              <w:rPr>
                <w:color w:val="000000"/>
              </w:rPr>
              <w:t>7.36</w:t>
            </w:r>
          </w:p>
        </w:tc>
        <w:tc>
          <w:tcPr>
            <w:tcW w:w="692" w:type="dxa"/>
            <w:tcBorders>
              <w:bottom w:val="single" w:sz="4" w:space="0" w:color="auto"/>
            </w:tcBorders>
            <w:noWrap/>
            <w:vAlign w:val="center"/>
          </w:tcPr>
          <w:p w14:paraId="4BED0C59" w14:textId="77777777" w:rsidR="00A22B3D" w:rsidRDefault="00A22B3D" w:rsidP="00AC0B88">
            <w:pPr>
              <w:pStyle w:val="TableText"/>
            </w:pPr>
            <w:r>
              <w:rPr>
                <w:color w:val="000000"/>
              </w:rPr>
              <w:t>2.57</w:t>
            </w:r>
          </w:p>
        </w:tc>
        <w:tc>
          <w:tcPr>
            <w:tcW w:w="819" w:type="dxa"/>
            <w:tcBorders>
              <w:bottom w:val="single" w:sz="4" w:space="0" w:color="auto"/>
            </w:tcBorders>
            <w:noWrap/>
            <w:vAlign w:val="center"/>
          </w:tcPr>
          <w:p w14:paraId="5FFF8DBE" w14:textId="77777777" w:rsidR="00A22B3D" w:rsidRDefault="00A22B3D" w:rsidP="00AC0B88">
            <w:pPr>
              <w:pStyle w:val="TableText"/>
            </w:pPr>
            <w:r>
              <w:rPr>
                <w:color w:val="000000"/>
              </w:rPr>
              <w:t>2.90</w:t>
            </w:r>
          </w:p>
        </w:tc>
        <w:tc>
          <w:tcPr>
            <w:tcW w:w="692" w:type="dxa"/>
            <w:tcBorders>
              <w:bottom w:val="single" w:sz="4" w:space="0" w:color="auto"/>
            </w:tcBorders>
            <w:noWrap/>
            <w:vAlign w:val="center"/>
          </w:tcPr>
          <w:p w14:paraId="69EDA2F0" w14:textId="77777777" w:rsidR="00A22B3D" w:rsidRDefault="00A22B3D" w:rsidP="00AC0B88">
            <w:pPr>
              <w:pStyle w:val="TableText"/>
            </w:pPr>
            <w:r>
              <w:rPr>
                <w:color w:val="000000"/>
              </w:rPr>
              <w:t>0.69</w:t>
            </w:r>
          </w:p>
        </w:tc>
        <w:tc>
          <w:tcPr>
            <w:tcW w:w="826" w:type="dxa"/>
            <w:tcBorders>
              <w:bottom w:val="single" w:sz="4" w:space="0" w:color="auto"/>
            </w:tcBorders>
            <w:noWrap/>
            <w:vAlign w:val="center"/>
          </w:tcPr>
          <w:p w14:paraId="5C90C720" w14:textId="77777777" w:rsidR="00A22B3D" w:rsidRDefault="00A22B3D" w:rsidP="00AC0B88">
            <w:pPr>
              <w:pStyle w:val="TableText"/>
            </w:pPr>
            <w:r>
              <w:rPr>
                <w:color w:val="000000"/>
              </w:rPr>
              <w:t>4,635</w:t>
            </w:r>
          </w:p>
        </w:tc>
        <w:tc>
          <w:tcPr>
            <w:tcW w:w="786" w:type="dxa"/>
            <w:tcBorders>
              <w:bottom w:val="single" w:sz="4" w:space="0" w:color="auto"/>
            </w:tcBorders>
            <w:noWrap/>
            <w:vAlign w:val="center"/>
          </w:tcPr>
          <w:p w14:paraId="3933ECB8" w14:textId="77777777" w:rsidR="00A22B3D" w:rsidRDefault="00A22B3D" w:rsidP="00AC0B88">
            <w:pPr>
              <w:pStyle w:val="TableText"/>
            </w:pPr>
            <w:r>
              <w:rPr>
                <w:color w:val="000000"/>
              </w:rPr>
              <w:t>0.63*</w:t>
            </w:r>
          </w:p>
        </w:tc>
      </w:tr>
      <w:tr w:rsidR="00A22B3D" w:rsidRPr="008E2996" w14:paraId="0DF6E0E8" w14:textId="77777777" w:rsidTr="00513F43">
        <w:trPr>
          <w:trHeight w:val="252"/>
        </w:trPr>
        <w:tc>
          <w:tcPr>
            <w:tcW w:w="5241" w:type="dxa"/>
            <w:tcBorders>
              <w:top w:val="single" w:sz="4" w:space="0" w:color="auto"/>
              <w:bottom w:val="nil"/>
            </w:tcBorders>
            <w:noWrap/>
          </w:tcPr>
          <w:p w14:paraId="4A2C86C6" w14:textId="77777777" w:rsidR="00A22B3D" w:rsidRPr="00E037B2" w:rsidRDefault="00A22B3D" w:rsidP="00AC0B88">
            <w:pPr>
              <w:pStyle w:val="TableText"/>
              <w:keepNext/>
            </w:pPr>
            <w:r>
              <w:t>High school PT 1 (Life Sciences)</w:t>
            </w:r>
          </w:p>
        </w:tc>
        <w:tc>
          <w:tcPr>
            <w:tcW w:w="692" w:type="dxa"/>
            <w:tcBorders>
              <w:top w:val="single" w:sz="4" w:space="0" w:color="auto"/>
              <w:bottom w:val="nil"/>
            </w:tcBorders>
            <w:noWrap/>
            <w:vAlign w:val="center"/>
          </w:tcPr>
          <w:p w14:paraId="293B3BCA" w14:textId="77777777" w:rsidR="00A22B3D" w:rsidRDefault="00A22B3D" w:rsidP="00AC0B88">
            <w:pPr>
              <w:pStyle w:val="TableText"/>
            </w:pPr>
            <w:r>
              <w:rPr>
                <w:color w:val="000000"/>
              </w:rPr>
              <w:t>7.59</w:t>
            </w:r>
          </w:p>
        </w:tc>
        <w:tc>
          <w:tcPr>
            <w:tcW w:w="692" w:type="dxa"/>
            <w:tcBorders>
              <w:top w:val="single" w:sz="4" w:space="0" w:color="auto"/>
              <w:bottom w:val="nil"/>
            </w:tcBorders>
            <w:noWrap/>
            <w:vAlign w:val="center"/>
          </w:tcPr>
          <w:p w14:paraId="60717066" w14:textId="77777777" w:rsidR="00A22B3D" w:rsidRDefault="00A22B3D" w:rsidP="00AC0B88">
            <w:pPr>
              <w:pStyle w:val="TableText"/>
            </w:pPr>
            <w:r>
              <w:rPr>
                <w:color w:val="000000"/>
              </w:rPr>
              <w:t>2.66</w:t>
            </w:r>
          </w:p>
        </w:tc>
        <w:tc>
          <w:tcPr>
            <w:tcW w:w="819" w:type="dxa"/>
            <w:tcBorders>
              <w:top w:val="single" w:sz="4" w:space="0" w:color="auto"/>
              <w:bottom w:val="nil"/>
            </w:tcBorders>
            <w:noWrap/>
            <w:vAlign w:val="center"/>
          </w:tcPr>
          <w:p w14:paraId="7AF1E5D9" w14:textId="77777777" w:rsidR="00A22B3D" w:rsidRDefault="00A22B3D" w:rsidP="00AC0B88">
            <w:pPr>
              <w:pStyle w:val="TableText"/>
            </w:pPr>
            <w:r>
              <w:rPr>
                <w:color w:val="000000"/>
              </w:rPr>
              <w:t>2.79</w:t>
            </w:r>
          </w:p>
        </w:tc>
        <w:tc>
          <w:tcPr>
            <w:tcW w:w="692" w:type="dxa"/>
            <w:tcBorders>
              <w:top w:val="single" w:sz="4" w:space="0" w:color="auto"/>
              <w:bottom w:val="nil"/>
            </w:tcBorders>
            <w:noWrap/>
            <w:vAlign w:val="center"/>
          </w:tcPr>
          <w:p w14:paraId="2D0BAC25" w14:textId="77777777" w:rsidR="00A22B3D" w:rsidRDefault="00A22B3D" w:rsidP="00AC0B88">
            <w:pPr>
              <w:pStyle w:val="TableText"/>
            </w:pPr>
            <w:r>
              <w:rPr>
                <w:color w:val="000000"/>
              </w:rPr>
              <w:t>0.64</w:t>
            </w:r>
          </w:p>
        </w:tc>
        <w:tc>
          <w:tcPr>
            <w:tcW w:w="826" w:type="dxa"/>
            <w:tcBorders>
              <w:top w:val="single" w:sz="4" w:space="0" w:color="auto"/>
              <w:bottom w:val="nil"/>
            </w:tcBorders>
            <w:noWrap/>
            <w:vAlign w:val="center"/>
          </w:tcPr>
          <w:p w14:paraId="33D7DA17" w14:textId="77777777" w:rsidR="00A22B3D" w:rsidRDefault="00A22B3D" w:rsidP="00AC0B88">
            <w:pPr>
              <w:pStyle w:val="TableText"/>
            </w:pPr>
            <w:r>
              <w:rPr>
                <w:color w:val="000000"/>
              </w:rPr>
              <w:t>7,484</w:t>
            </w:r>
          </w:p>
        </w:tc>
        <w:tc>
          <w:tcPr>
            <w:tcW w:w="786" w:type="dxa"/>
            <w:tcBorders>
              <w:top w:val="single" w:sz="4" w:space="0" w:color="auto"/>
              <w:bottom w:val="nil"/>
            </w:tcBorders>
            <w:noWrap/>
            <w:vAlign w:val="center"/>
          </w:tcPr>
          <w:p w14:paraId="7AD6653D" w14:textId="77777777" w:rsidR="00A22B3D" w:rsidRDefault="00A22B3D" w:rsidP="00AC0B88">
            <w:pPr>
              <w:pStyle w:val="TableText"/>
            </w:pPr>
            <w:r>
              <w:rPr>
                <w:color w:val="000000"/>
              </w:rPr>
              <w:t>0.63*</w:t>
            </w:r>
          </w:p>
        </w:tc>
      </w:tr>
      <w:tr w:rsidR="00A22B3D" w:rsidRPr="008E2996" w14:paraId="5D9455B3" w14:textId="77777777" w:rsidTr="006A51B9">
        <w:trPr>
          <w:trHeight w:val="252"/>
        </w:trPr>
        <w:tc>
          <w:tcPr>
            <w:tcW w:w="0" w:type="dxa"/>
            <w:tcBorders>
              <w:top w:val="nil"/>
              <w:bottom w:val="nil"/>
            </w:tcBorders>
            <w:noWrap/>
          </w:tcPr>
          <w:p w14:paraId="531ECE9D" w14:textId="77777777" w:rsidR="00A22B3D" w:rsidRPr="00E037B2" w:rsidRDefault="00A22B3D" w:rsidP="00AC0B88">
            <w:pPr>
              <w:pStyle w:val="TableText"/>
              <w:keepNext/>
            </w:pPr>
            <w:r>
              <w:t>High school PT 2 (Physical Sciences)</w:t>
            </w:r>
          </w:p>
        </w:tc>
        <w:tc>
          <w:tcPr>
            <w:tcW w:w="0" w:type="dxa"/>
            <w:tcBorders>
              <w:top w:val="nil"/>
              <w:bottom w:val="nil"/>
            </w:tcBorders>
            <w:noWrap/>
            <w:vAlign w:val="center"/>
          </w:tcPr>
          <w:p w14:paraId="5FE94EED" w14:textId="77777777" w:rsidR="00A22B3D" w:rsidRDefault="00A22B3D" w:rsidP="00AC0B88">
            <w:pPr>
              <w:pStyle w:val="TableText"/>
            </w:pPr>
            <w:r>
              <w:rPr>
                <w:color w:val="000000"/>
              </w:rPr>
              <w:t>7.77</w:t>
            </w:r>
          </w:p>
        </w:tc>
        <w:tc>
          <w:tcPr>
            <w:tcW w:w="0" w:type="dxa"/>
            <w:tcBorders>
              <w:top w:val="nil"/>
              <w:bottom w:val="nil"/>
            </w:tcBorders>
            <w:noWrap/>
            <w:vAlign w:val="center"/>
          </w:tcPr>
          <w:p w14:paraId="1485B789" w14:textId="77777777" w:rsidR="00A22B3D" w:rsidRDefault="00A22B3D" w:rsidP="00AC0B88">
            <w:pPr>
              <w:pStyle w:val="TableText"/>
            </w:pPr>
            <w:r>
              <w:rPr>
                <w:color w:val="000000"/>
              </w:rPr>
              <w:t>2.64</w:t>
            </w:r>
          </w:p>
        </w:tc>
        <w:tc>
          <w:tcPr>
            <w:tcW w:w="0" w:type="dxa"/>
            <w:tcBorders>
              <w:top w:val="nil"/>
              <w:bottom w:val="nil"/>
            </w:tcBorders>
            <w:noWrap/>
            <w:vAlign w:val="center"/>
          </w:tcPr>
          <w:p w14:paraId="68DEC9A6" w14:textId="77777777" w:rsidR="00A22B3D" w:rsidRDefault="00A22B3D" w:rsidP="00AC0B88">
            <w:pPr>
              <w:pStyle w:val="TableText"/>
            </w:pPr>
            <w:r>
              <w:rPr>
                <w:color w:val="000000"/>
              </w:rPr>
              <w:t>2.85</w:t>
            </w:r>
          </w:p>
        </w:tc>
        <w:tc>
          <w:tcPr>
            <w:tcW w:w="0" w:type="dxa"/>
            <w:tcBorders>
              <w:top w:val="nil"/>
              <w:bottom w:val="nil"/>
            </w:tcBorders>
            <w:noWrap/>
            <w:vAlign w:val="center"/>
          </w:tcPr>
          <w:p w14:paraId="45EADF10" w14:textId="77777777" w:rsidR="00A22B3D" w:rsidRDefault="00A22B3D" w:rsidP="00AC0B88">
            <w:pPr>
              <w:pStyle w:val="TableText"/>
            </w:pPr>
            <w:r>
              <w:rPr>
                <w:color w:val="000000"/>
              </w:rPr>
              <w:t>0.65</w:t>
            </w:r>
          </w:p>
        </w:tc>
        <w:tc>
          <w:tcPr>
            <w:tcW w:w="0" w:type="dxa"/>
            <w:tcBorders>
              <w:top w:val="nil"/>
              <w:bottom w:val="nil"/>
            </w:tcBorders>
            <w:noWrap/>
            <w:vAlign w:val="center"/>
          </w:tcPr>
          <w:p w14:paraId="5E7C4905" w14:textId="77777777" w:rsidR="00A22B3D" w:rsidRDefault="00A22B3D" w:rsidP="00AC0B88">
            <w:pPr>
              <w:pStyle w:val="TableText"/>
            </w:pPr>
            <w:r>
              <w:rPr>
                <w:color w:val="000000"/>
              </w:rPr>
              <w:t>7,469</w:t>
            </w:r>
          </w:p>
        </w:tc>
        <w:tc>
          <w:tcPr>
            <w:tcW w:w="0" w:type="dxa"/>
            <w:tcBorders>
              <w:top w:val="nil"/>
              <w:bottom w:val="nil"/>
            </w:tcBorders>
            <w:noWrap/>
            <w:vAlign w:val="center"/>
          </w:tcPr>
          <w:p w14:paraId="610A2758" w14:textId="77777777" w:rsidR="00A22B3D" w:rsidRDefault="00A22B3D" w:rsidP="00AC0B88">
            <w:pPr>
              <w:pStyle w:val="TableText"/>
            </w:pPr>
            <w:r>
              <w:rPr>
                <w:color w:val="000000"/>
              </w:rPr>
              <w:t>0.65*</w:t>
            </w:r>
          </w:p>
        </w:tc>
      </w:tr>
      <w:tr w:rsidR="00A22B3D" w:rsidRPr="008E2996" w14:paraId="775CFD9D" w14:textId="77777777" w:rsidTr="006A51B9">
        <w:trPr>
          <w:trHeight w:val="264"/>
        </w:trPr>
        <w:tc>
          <w:tcPr>
            <w:tcW w:w="0" w:type="dxa"/>
            <w:tcBorders>
              <w:top w:val="nil"/>
              <w:bottom w:val="single" w:sz="4" w:space="0" w:color="auto"/>
            </w:tcBorders>
            <w:noWrap/>
            <w:hideMark/>
          </w:tcPr>
          <w:p w14:paraId="1EA8A219" w14:textId="77777777" w:rsidR="00A22B3D" w:rsidRPr="008E2996" w:rsidRDefault="00A22B3D" w:rsidP="00AC0B88">
            <w:pPr>
              <w:pStyle w:val="TableText"/>
              <w:rPr>
                <w:lang w:eastAsia="zh-CN"/>
              </w:rPr>
            </w:pPr>
            <w:r>
              <w:rPr>
                <w:lang w:eastAsia="zh-CN"/>
              </w:rPr>
              <w:t>High school PT 3</w:t>
            </w:r>
            <w:r>
              <w:t xml:space="preserve"> (Earth and Space Sciences)</w:t>
            </w:r>
          </w:p>
        </w:tc>
        <w:tc>
          <w:tcPr>
            <w:tcW w:w="0" w:type="dxa"/>
            <w:tcBorders>
              <w:top w:val="nil"/>
              <w:bottom w:val="single" w:sz="4" w:space="0" w:color="auto"/>
            </w:tcBorders>
            <w:noWrap/>
            <w:vAlign w:val="center"/>
          </w:tcPr>
          <w:p w14:paraId="465F6C67" w14:textId="77777777" w:rsidR="00A22B3D" w:rsidRPr="008E2996" w:rsidRDefault="00A22B3D" w:rsidP="00AC0B88">
            <w:pPr>
              <w:pStyle w:val="TableText"/>
              <w:rPr>
                <w:lang w:eastAsia="zh-CN"/>
              </w:rPr>
            </w:pPr>
            <w:r>
              <w:rPr>
                <w:color w:val="000000"/>
              </w:rPr>
              <w:t>6.85</w:t>
            </w:r>
          </w:p>
        </w:tc>
        <w:tc>
          <w:tcPr>
            <w:tcW w:w="0" w:type="dxa"/>
            <w:tcBorders>
              <w:top w:val="nil"/>
              <w:bottom w:val="single" w:sz="4" w:space="0" w:color="auto"/>
            </w:tcBorders>
            <w:noWrap/>
            <w:vAlign w:val="center"/>
          </w:tcPr>
          <w:p w14:paraId="55CE84A8" w14:textId="77777777" w:rsidR="00A22B3D" w:rsidRPr="008E2996" w:rsidRDefault="00A22B3D" w:rsidP="00AC0B88">
            <w:pPr>
              <w:pStyle w:val="TableText"/>
              <w:rPr>
                <w:lang w:eastAsia="zh-CN"/>
              </w:rPr>
            </w:pPr>
            <w:r>
              <w:rPr>
                <w:color w:val="000000"/>
              </w:rPr>
              <w:t>2.62</w:t>
            </w:r>
          </w:p>
        </w:tc>
        <w:tc>
          <w:tcPr>
            <w:tcW w:w="0" w:type="dxa"/>
            <w:tcBorders>
              <w:top w:val="nil"/>
              <w:bottom w:val="single" w:sz="4" w:space="0" w:color="auto"/>
            </w:tcBorders>
            <w:noWrap/>
            <w:vAlign w:val="center"/>
          </w:tcPr>
          <w:p w14:paraId="6EC407AE" w14:textId="77777777" w:rsidR="00A22B3D" w:rsidRPr="008E2996" w:rsidRDefault="00A22B3D" w:rsidP="00AC0B88">
            <w:pPr>
              <w:pStyle w:val="TableText"/>
              <w:rPr>
                <w:lang w:eastAsia="zh-CN"/>
              </w:rPr>
            </w:pPr>
            <w:r>
              <w:rPr>
                <w:color w:val="000000"/>
              </w:rPr>
              <w:t>2.64</w:t>
            </w:r>
          </w:p>
        </w:tc>
        <w:tc>
          <w:tcPr>
            <w:tcW w:w="0" w:type="dxa"/>
            <w:tcBorders>
              <w:top w:val="nil"/>
              <w:bottom w:val="single" w:sz="4" w:space="0" w:color="auto"/>
            </w:tcBorders>
            <w:noWrap/>
            <w:vAlign w:val="center"/>
          </w:tcPr>
          <w:p w14:paraId="71679891" w14:textId="77777777" w:rsidR="00A22B3D" w:rsidRPr="008E2996" w:rsidRDefault="00A22B3D" w:rsidP="00AC0B88">
            <w:pPr>
              <w:pStyle w:val="TableText"/>
              <w:rPr>
                <w:lang w:eastAsia="zh-CN"/>
              </w:rPr>
            </w:pPr>
            <w:r>
              <w:rPr>
                <w:color w:val="000000"/>
              </w:rPr>
              <w:t>0.67</w:t>
            </w:r>
          </w:p>
        </w:tc>
        <w:tc>
          <w:tcPr>
            <w:tcW w:w="0" w:type="dxa"/>
            <w:tcBorders>
              <w:top w:val="nil"/>
              <w:bottom w:val="single" w:sz="4" w:space="0" w:color="auto"/>
            </w:tcBorders>
            <w:noWrap/>
            <w:vAlign w:val="center"/>
          </w:tcPr>
          <w:p w14:paraId="2E54E458" w14:textId="77777777" w:rsidR="00A22B3D" w:rsidRPr="008E2996" w:rsidRDefault="00A22B3D" w:rsidP="00AC0B88">
            <w:pPr>
              <w:pStyle w:val="TableText"/>
              <w:rPr>
                <w:lang w:eastAsia="zh-CN"/>
              </w:rPr>
            </w:pPr>
            <w:r>
              <w:rPr>
                <w:color w:val="000000"/>
              </w:rPr>
              <w:t>7,476</w:t>
            </w:r>
          </w:p>
        </w:tc>
        <w:tc>
          <w:tcPr>
            <w:tcW w:w="0" w:type="dxa"/>
            <w:tcBorders>
              <w:top w:val="nil"/>
              <w:bottom w:val="single" w:sz="4" w:space="0" w:color="auto"/>
            </w:tcBorders>
            <w:noWrap/>
            <w:vAlign w:val="center"/>
          </w:tcPr>
          <w:p w14:paraId="09C8CC94" w14:textId="77777777" w:rsidR="00A22B3D" w:rsidRPr="008E2996" w:rsidRDefault="00A22B3D" w:rsidP="00AC0B88">
            <w:pPr>
              <w:pStyle w:val="TableText"/>
              <w:rPr>
                <w:lang w:eastAsia="zh-CN"/>
              </w:rPr>
            </w:pPr>
            <w:r>
              <w:rPr>
                <w:color w:val="000000"/>
              </w:rPr>
              <w:t>0.57*</w:t>
            </w:r>
          </w:p>
        </w:tc>
      </w:tr>
      <w:tr w:rsidR="00A22B3D" w:rsidRPr="008E2996" w14:paraId="76A8756E" w14:textId="77777777" w:rsidTr="006A51B9">
        <w:trPr>
          <w:trHeight w:val="264"/>
        </w:trPr>
        <w:tc>
          <w:tcPr>
            <w:tcW w:w="5241" w:type="dxa"/>
            <w:tcBorders>
              <w:top w:val="single" w:sz="4" w:space="0" w:color="auto"/>
            </w:tcBorders>
            <w:noWrap/>
          </w:tcPr>
          <w:p w14:paraId="457A648C" w14:textId="77777777" w:rsidR="00A22B3D" w:rsidRDefault="00A22B3D" w:rsidP="00513F43">
            <w:pPr>
              <w:pStyle w:val="TableText"/>
              <w:rPr>
                <w:lang w:eastAsia="zh-CN"/>
              </w:rPr>
            </w:pPr>
            <w:r>
              <w:t xml:space="preserve">Grade 10 </w:t>
            </w:r>
            <w:r w:rsidRPr="00E037B2">
              <w:t>PT</w:t>
            </w:r>
            <w:r>
              <w:t xml:space="preserve"> </w:t>
            </w:r>
            <w:r w:rsidRPr="00E037B2">
              <w:t>1</w:t>
            </w:r>
            <w:r>
              <w:t xml:space="preserve"> (Life Sciences)</w:t>
            </w:r>
          </w:p>
        </w:tc>
        <w:tc>
          <w:tcPr>
            <w:tcW w:w="692" w:type="dxa"/>
            <w:tcBorders>
              <w:top w:val="single" w:sz="4" w:space="0" w:color="auto"/>
            </w:tcBorders>
            <w:noWrap/>
            <w:vAlign w:val="bottom"/>
          </w:tcPr>
          <w:p w14:paraId="03703A16" w14:textId="77777777" w:rsidR="00A22B3D" w:rsidRDefault="00A22B3D" w:rsidP="00513F43">
            <w:pPr>
              <w:pStyle w:val="TableText"/>
              <w:rPr>
                <w:color w:val="000000"/>
              </w:rPr>
            </w:pPr>
            <w:r>
              <w:rPr>
                <w:color w:val="000000"/>
              </w:rPr>
              <w:t>7.90</w:t>
            </w:r>
          </w:p>
        </w:tc>
        <w:tc>
          <w:tcPr>
            <w:tcW w:w="692" w:type="dxa"/>
            <w:tcBorders>
              <w:top w:val="single" w:sz="4" w:space="0" w:color="auto"/>
            </w:tcBorders>
            <w:noWrap/>
            <w:vAlign w:val="bottom"/>
          </w:tcPr>
          <w:p w14:paraId="03710EB3" w14:textId="77777777" w:rsidR="00A22B3D" w:rsidRDefault="00A22B3D" w:rsidP="00513F43">
            <w:pPr>
              <w:pStyle w:val="TableText"/>
              <w:rPr>
                <w:color w:val="000000"/>
              </w:rPr>
            </w:pPr>
            <w:r>
              <w:rPr>
                <w:color w:val="000000"/>
              </w:rPr>
              <w:t>2.64</w:t>
            </w:r>
          </w:p>
        </w:tc>
        <w:tc>
          <w:tcPr>
            <w:tcW w:w="819" w:type="dxa"/>
            <w:tcBorders>
              <w:top w:val="single" w:sz="4" w:space="0" w:color="auto"/>
            </w:tcBorders>
            <w:noWrap/>
            <w:vAlign w:val="bottom"/>
          </w:tcPr>
          <w:p w14:paraId="234D9F0D" w14:textId="77777777" w:rsidR="00A22B3D" w:rsidRDefault="00A22B3D" w:rsidP="00513F43">
            <w:pPr>
              <w:pStyle w:val="TableText"/>
              <w:rPr>
                <w:color w:val="000000"/>
              </w:rPr>
            </w:pPr>
            <w:r>
              <w:rPr>
                <w:color w:val="000000"/>
              </w:rPr>
              <w:t>2.69</w:t>
            </w:r>
          </w:p>
        </w:tc>
        <w:tc>
          <w:tcPr>
            <w:tcW w:w="692" w:type="dxa"/>
            <w:tcBorders>
              <w:top w:val="single" w:sz="4" w:space="0" w:color="auto"/>
            </w:tcBorders>
            <w:noWrap/>
            <w:vAlign w:val="bottom"/>
          </w:tcPr>
          <w:p w14:paraId="73DB8E23" w14:textId="77777777" w:rsidR="00A22B3D" w:rsidRDefault="00A22B3D" w:rsidP="00513F43">
            <w:pPr>
              <w:pStyle w:val="TableText"/>
              <w:rPr>
                <w:color w:val="000000"/>
              </w:rPr>
            </w:pPr>
            <w:r>
              <w:rPr>
                <w:color w:val="000000"/>
              </w:rPr>
              <w:t>0.67</w:t>
            </w:r>
          </w:p>
        </w:tc>
        <w:tc>
          <w:tcPr>
            <w:tcW w:w="826" w:type="dxa"/>
            <w:tcBorders>
              <w:top w:val="single" w:sz="4" w:space="0" w:color="auto"/>
            </w:tcBorders>
            <w:noWrap/>
            <w:vAlign w:val="bottom"/>
          </w:tcPr>
          <w:p w14:paraId="48E8BB71" w14:textId="77777777" w:rsidR="00A22B3D" w:rsidRDefault="00A22B3D" w:rsidP="00513F43">
            <w:pPr>
              <w:pStyle w:val="TableText"/>
              <w:rPr>
                <w:color w:val="000000"/>
              </w:rPr>
            </w:pPr>
            <w:r>
              <w:rPr>
                <w:color w:val="000000"/>
              </w:rPr>
              <w:t>321</w:t>
            </w:r>
          </w:p>
        </w:tc>
        <w:tc>
          <w:tcPr>
            <w:tcW w:w="786" w:type="dxa"/>
            <w:tcBorders>
              <w:top w:val="single" w:sz="4" w:space="0" w:color="auto"/>
            </w:tcBorders>
            <w:noWrap/>
            <w:vAlign w:val="bottom"/>
          </w:tcPr>
          <w:p w14:paraId="236BB917" w14:textId="77777777" w:rsidR="00A22B3D" w:rsidRDefault="00A22B3D" w:rsidP="00513F43">
            <w:pPr>
              <w:pStyle w:val="TableText"/>
              <w:rPr>
                <w:color w:val="000000"/>
              </w:rPr>
            </w:pPr>
            <w:r>
              <w:rPr>
                <w:color w:val="000000"/>
              </w:rPr>
              <w:t>0.53*</w:t>
            </w:r>
          </w:p>
        </w:tc>
      </w:tr>
      <w:tr w:rsidR="00A22B3D" w:rsidRPr="008E2996" w14:paraId="3D8406C4" w14:textId="77777777" w:rsidTr="006A51B9">
        <w:trPr>
          <w:trHeight w:val="264"/>
        </w:trPr>
        <w:tc>
          <w:tcPr>
            <w:tcW w:w="5241" w:type="dxa"/>
            <w:noWrap/>
          </w:tcPr>
          <w:p w14:paraId="37ADE124" w14:textId="77777777" w:rsidR="00A22B3D" w:rsidRDefault="00A22B3D" w:rsidP="00513F43">
            <w:pPr>
              <w:pStyle w:val="TableText"/>
              <w:rPr>
                <w:lang w:eastAsia="zh-CN"/>
              </w:rPr>
            </w:pPr>
            <w:r>
              <w:t>Grade 10</w:t>
            </w:r>
            <w:r w:rsidRPr="00E037B2">
              <w:t xml:space="preserve"> PT</w:t>
            </w:r>
            <w:r>
              <w:t xml:space="preserve"> 2 (Physical Sciences)</w:t>
            </w:r>
          </w:p>
        </w:tc>
        <w:tc>
          <w:tcPr>
            <w:tcW w:w="692" w:type="dxa"/>
            <w:noWrap/>
            <w:vAlign w:val="bottom"/>
          </w:tcPr>
          <w:p w14:paraId="24A2F660" w14:textId="77777777" w:rsidR="00A22B3D" w:rsidRDefault="00A22B3D" w:rsidP="00513F43">
            <w:pPr>
              <w:pStyle w:val="TableText"/>
              <w:rPr>
                <w:color w:val="000000"/>
              </w:rPr>
            </w:pPr>
            <w:r>
              <w:rPr>
                <w:color w:val="000000"/>
              </w:rPr>
              <w:t>7.84</w:t>
            </w:r>
          </w:p>
        </w:tc>
        <w:tc>
          <w:tcPr>
            <w:tcW w:w="692" w:type="dxa"/>
            <w:noWrap/>
            <w:vAlign w:val="bottom"/>
          </w:tcPr>
          <w:p w14:paraId="1AD2819E" w14:textId="77777777" w:rsidR="00A22B3D" w:rsidRDefault="00A22B3D" w:rsidP="00513F43">
            <w:pPr>
              <w:pStyle w:val="TableText"/>
              <w:rPr>
                <w:color w:val="000000"/>
              </w:rPr>
            </w:pPr>
            <w:r>
              <w:rPr>
                <w:color w:val="000000"/>
              </w:rPr>
              <w:t>2.61</w:t>
            </w:r>
          </w:p>
        </w:tc>
        <w:tc>
          <w:tcPr>
            <w:tcW w:w="819" w:type="dxa"/>
            <w:noWrap/>
            <w:vAlign w:val="bottom"/>
          </w:tcPr>
          <w:p w14:paraId="18C33B7B" w14:textId="77777777" w:rsidR="00A22B3D" w:rsidRDefault="00A22B3D" w:rsidP="00513F43">
            <w:pPr>
              <w:pStyle w:val="TableText"/>
              <w:rPr>
                <w:color w:val="000000"/>
              </w:rPr>
            </w:pPr>
            <w:r>
              <w:rPr>
                <w:color w:val="000000"/>
              </w:rPr>
              <w:t>3.07</w:t>
            </w:r>
          </w:p>
        </w:tc>
        <w:tc>
          <w:tcPr>
            <w:tcW w:w="692" w:type="dxa"/>
            <w:noWrap/>
            <w:vAlign w:val="bottom"/>
          </w:tcPr>
          <w:p w14:paraId="14CD9030" w14:textId="77777777" w:rsidR="00A22B3D" w:rsidRDefault="00A22B3D" w:rsidP="00513F43">
            <w:pPr>
              <w:pStyle w:val="TableText"/>
              <w:rPr>
                <w:color w:val="000000"/>
              </w:rPr>
            </w:pPr>
            <w:r>
              <w:rPr>
                <w:color w:val="000000"/>
              </w:rPr>
              <w:t>0.69</w:t>
            </w:r>
          </w:p>
        </w:tc>
        <w:tc>
          <w:tcPr>
            <w:tcW w:w="826" w:type="dxa"/>
            <w:noWrap/>
            <w:vAlign w:val="bottom"/>
          </w:tcPr>
          <w:p w14:paraId="2D214540" w14:textId="77777777" w:rsidR="00A22B3D" w:rsidRDefault="00A22B3D" w:rsidP="00513F43">
            <w:pPr>
              <w:pStyle w:val="TableText"/>
              <w:rPr>
                <w:color w:val="000000"/>
              </w:rPr>
            </w:pPr>
            <w:r>
              <w:rPr>
                <w:color w:val="000000"/>
              </w:rPr>
              <w:t>330</w:t>
            </w:r>
          </w:p>
        </w:tc>
        <w:tc>
          <w:tcPr>
            <w:tcW w:w="786" w:type="dxa"/>
            <w:noWrap/>
            <w:vAlign w:val="bottom"/>
          </w:tcPr>
          <w:p w14:paraId="706A6A7C" w14:textId="77777777" w:rsidR="00A22B3D" w:rsidRDefault="00A22B3D" w:rsidP="00513F43">
            <w:pPr>
              <w:pStyle w:val="TableText"/>
              <w:rPr>
                <w:color w:val="000000"/>
              </w:rPr>
            </w:pPr>
            <w:r>
              <w:rPr>
                <w:color w:val="000000"/>
              </w:rPr>
              <w:t>0.58*</w:t>
            </w:r>
          </w:p>
        </w:tc>
      </w:tr>
      <w:tr w:rsidR="00A22B3D" w:rsidRPr="008E2996" w14:paraId="4C22BCA5" w14:textId="77777777" w:rsidTr="006A51B9">
        <w:trPr>
          <w:trHeight w:val="264"/>
        </w:trPr>
        <w:tc>
          <w:tcPr>
            <w:tcW w:w="5241" w:type="dxa"/>
            <w:tcBorders>
              <w:bottom w:val="single" w:sz="4" w:space="0" w:color="auto"/>
            </w:tcBorders>
            <w:noWrap/>
          </w:tcPr>
          <w:p w14:paraId="0D046074" w14:textId="77777777" w:rsidR="00A22B3D" w:rsidRDefault="00A22B3D" w:rsidP="00513F43">
            <w:pPr>
              <w:pStyle w:val="TableText"/>
              <w:rPr>
                <w:lang w:eastAsia="zh-CN"/>
              </w:rPr>
            </w:pPr>
            <w:r w:rsidRPr="00E037B2">
              <w:t xml:space="preserve">Grade </w:t>
            </w:r>
            <w:r>
              <w:t>10</w:t>
            </w:r>
            <w:r w:rsidRPr="00E037B2">
              <w:t xml:space="preserve"> PT</w:t>
            </w:r>
            <w:r>
              <w:t xml:space="preserve"> 3 (Earth and Space Sciences)</w:t>
            </w:r>
          </w:p>
        </w:tc>
        <w:tc>
          <w:tcPr>
            <w:tcW w:w="692" w:type="dxa"/>
            <w:tcBorders>
              <w:bottom w:val="single" w:sz="4" w:space="0" w:color="auto"/>
            </w:tcBorders>
            <w:noWrap/>
            <w:vAlign w:val="bottom"/>
          </w:tcPr>
          <w:p w14:paraId="7BF4EE0C" w14:textId="77777777" w:rsidR="00A22B3D" w:rsidRDefault="00A22B3D" w:rsidP="00513F43">
            <w:pPr>
              <w:pStyle w:val="TableText"/>
              <w:rPr>
                <w:color w:val="000000"/>
              </w:rPr>
            </w:pPr>
            <w:r>
              <w:rPr>
                <w:color w:val="000000"/>
              </w:rPr>
              <w:t>6.97</w:t>
            </w:r>
          </w:p>
        </w:tc>
        <w:tc>
          <w:tcPr>
            <w:tcW w:w="692" w:type="dxa"/>
            <w:tcBorders>
              <w:bottom w:val="single" w:sz="4" w:space="0" w:color="auto"/>
            </w:tcBorders>
            <w:noWrap/>
            <w:vAlign w:val="bottom"/>
          </w:tcPr>
          <w:p w14:paraId="7E5D2D21" w14:textId="77777777" w:rsidR="00A22B3D" w:rsidRDefault="00A22B3D" w:rsidP="00513F43">
            <w:pPr>
              <w:pStyle w:val="TableText"/>
              <w:rPr>
                <w:color w:val="000000"/>
              </w:rPr>
            </w:pPr>
            <w:r>
              <w:rPr>
                <w:color w:val="000000"/>
              </w:rPr>
              <w:t>2.61</w:t>
            </w:r>
          </w:p>
        </w:tc>
        <w:tc>
          <w:tcPr>
            <w:tcW w:w="819" w:type="dxa"/>
            <w:tcBorders>
              <w:bottom w:val="single" w:sz="4" w:space="0" w:color="auto"/>
            </w:tcBorders>
            <w:noWrap/>
            <w:vAlign w:val="bottom"/>
          </w:tcPr>
          <w:p w14:paraId="5799450C" w14:textId="77777777" w:rsidR="00A22B3D" w:rsidRDefault="00A22B3D" w:rsidP="00513F43">
            <w:pPr>
              <w:pStyle w:val="TableText"/>
              <w:rPr>
                <w:color w:val="000000"/>
              </w:rPr>
            </w:pPr>
            <w:r>
              <w:rPr>
                <w:color w:val="000000"/>
              </w:rPr>
              <w:t>2.61</w:t>
            </w:r>
          </w:p>
        </w:tc>
        <w:tc>
          <w:tcPr>
            <w:tcW w:w="692" w:type="dxa"/>
            <w:tcBorders>
              <w:bottom w:val="single" w:sz="4" w:space="0" w:color="auto"/>
            </w:tcBorders>
            <w:noWrap/>
            <w:vAlign w:val="bottom"/>
          </w:tcPr>
          <w:p w14:paraId="2DFAB327" w14:textId="77777777" w:rsidR="00A22B3D" w:rsidRDefault="00A22B3D" w:rsidP="00513F43">
            <w:pPr>
              <w:pStyle w:val="TableText"/>
              <w:rPr>
                <w:color w:val="000000"/>
              </w:rPr>
            </w:pPr>
            <w:r>
              <w:rPr>
                <w:color w:val="000000"/>
              </w:rPr>
              <w:t>0.68</w:t>
            </w:r>
          </w:p>
        </w:tc>
        <w:tc>
          <w:tcPr>
            <w:tcW w:w="826" w:type="dxa"/>
            <w:tcBorders>
              <w:bottom w:val="single" w:sz="4" w:space="0" w:color="auto"/>
            </w:tcBorders>
            <w:noWrap/>
            <w:vAlign w:val="bottom"/>
          </w:tcPr>
          <w:p w14:paraId="05B7B830" w14:textId="77777777" w:rsidR="00A22B3D" w:rsidRDefault="00A22B3D" w:rsidP="00513F43">
            <w:pPr>
              <w:pStyle w:val="TableText"/>
              <w:rPr>
                <w:color w:val="000000"/>
              </w:rPr>
            </w:pPr>
            <w:r>
              <w:rPr>
                <w:color w:val="000000"/>
              </w:rPr>
              <w:t>321</w:t>
            </w:r>
          </w:p>
        </w:tc>
        <w:tc>
          <w:tcPr>
            <w:tcW w:w="786" w:type="dxa"/>
            <w:tcBorders>
              <w:bottom w:val="single" w:sz="4" w:space="0" w:color="auto"/>
            </w:tcBorders>
            <w:noWrap/>
            <w:vAlign w:val="bottom"/>
          </w:tcPr>
          <w:p w14:paraId="7421B4D1" w14:textId="77777777" w:rsidR="00A22B3D" w:rsidRDefault="00A22B3D" w:rsidP="00513F43">
            <w:pPr>
              <w:pStyle w:val="TableText"/>
              <w:rPr>
                <w:color w:val="000000"/>
              </w:rPr>
            </w:pPr>
            <w:r>
              <w:rPr>
                <w:color w:val="000000"/>
              </w:rPr>
              <w:t>0.52*</w:t>
            </w:r>
          </w:p>
        </w:tc>
      </w:tr>
      <w:tr w:rsidR="00A22B3D" w:rsidRPr="008E2996" w14:paraId="46C88924" w14:textId="77777777" w:rsidTr="006A51B9">
        <w:trPr>
          <w:trHeight w:val="264"/>
        </w:trPr>
        <w:tc>
          <w:tcPr>
            <w:tcW w:w="5241" w:type="dxa"/>
            <w:tcBorders>
              <w:top w:val="single" w:sz="4" w:space="0" w:color="auto"/>
              <w:bottom w:val="nil"/>
            </w:tcBorders>
            <w:noWrap/>
          </w:tcPr>
          <w:p w14:paraId="6BABF68E" w14:textId="77777777" w:rsidR="00A22B3D" w:rsidRDefault="00A22B3D" w:rsidP="00513F43">
            <w:pPr>
              <w:pStyle w:val="TableText"/>
              <w:rPr>
                <w:lang w:eastAsia="zh-CN"/>
              </w:rPr>
            </w:pPr>
            <w:r>
              <w:t xml:space="preserve">Grade 11 </w:t>
            </w:r>
            <w:r w:rsidRPr="00E037B2">
              <w:t>PT</w:t>
            </w:r>
            <w:r>
              <w:t xml:space="preserve"> </w:t>
            </w:r>
            <w:r w:rsidRPr="00E037B2">
              <w:t>1</w:t>
            </w:r>
            <w:r>
              <w:t xml:space="preserve"> (Life Sciences)</w:t>
            </w:r>
          </w:p>
        </w:tc>
        <w:tc>
          <w:tcPr>
            <w:tcW w:w="692" w:type="dxa"/>
            <w:tcBorders>
              <w:top w:val="single" w:sz="4" w:space="0" w:color="auto"/>
              <w:bottom w:val="nil"/>
            </w:tcBorders>
            <w:noWrap/>
            <w:vAlign w:val="bottom"/>
          </w:tcPr>
          <w:p w14:paraId="3F1EA603" w14:textId="77777777" w:rsidR="00A22B3D" w:rsidRDefault="00A22B3D" w:rsidP="00513F43">
            <w:pPr>
              <w:pStyle w:val="TableText"/>
              <w:rPr>
                <w:color w:val="000000"/>
              </w:rPr>
            </w:pPr>
            <w:r>
              <w:rPr>
                <w:color w:val="000000"/>
              </w:rPr>
              <w:t>7.70</w:t>
            </w:r>
          </w:p>
        </w:tc>
        <w:tc>
          <w:tcPr>
            <w:tcW w:w="692" w:type="dxa"/>
            <w:tcBorders>
              <w:top w:val="single" w:sz="4" w:space="0" w:color="auto"/>
              <w:bottom w:val="nil"/>
            </w:tcBorders>
            <w:noWrap/>
            <w:vAlign w:val="bottom"/>
          </w:tcPr>
          <w:p w14:paraId="15D3A7D2" w14:textId="77777777" w:rsidR="00A22B3D" w:rsidRDefault="00A22B3D" w:rsidP="00513F43">
            <w:pPr>
              <w:pStyle w:val="TableText"/>
              <w:rPr>
                <w:color w:val="000000"/>
              </w:rPr>
            </w:pPr>
            <w:r>
              <w:rPr>
                <w:color w:val="000000"/>
              </w:rPr>
              <w:t>2.66</w:t>
            </w:r>
          </w:p>
        </w:tc>
        <w:tc>
          <w:tcPr>
            <w:tcW w:w="819" w:type="dxa"/>
            <w:tcBorders>
              <w:top w:val="single" w:sz="4" w:space="0" w:color="auto"/>
              <w:bottom w:val="nil"/>
            </w:tcBorders>
            <w:noWrap/>
            <w:vAlign w:val="bottom"/>
          </w:tcPr>
          <w:p w14:paraId="73D9D7E3" w14:textId="77777777" w:rsidR="00A22B3D" w:rsidRDefault="00A22B3D" w:rsidP="00513F43">
            <w:pPr>
              <w:pStyle w:val="TableText"/>
              <w:rPr>
                <w:color w:val="000000"/>
              </w:rPr>
            </w:pPr>
            <w:r>
              <w:rPr>
                <w:color w:val="000000"/>
              </w:rPr>
              <w:t>2.73</w:t>
            </w:r>
          </w:p>
        </w:tc>
        <w:tc>
          <w:tcPr>
            <w:tcW w:w="692" w:type="dxa"/>
            <w:tcBorders>
              <w:top w:val="single" w:sz="4" w:space="0" w:color="auto"/>
              <w:bottom w:val="nil"/>
            </w:tcBorders>
            <w:noWrap/>
            <w:vAlign w:val="bottom"/>
          </w:tcPr>
          <w:p w14:paraId="073C0CF0" w14:textId="77777777" w:rsidR="00A22B3D" w:rsidRDefault="00A22B3D" w:rsidP="00513F43">
            <w:pPr>
              <w:pStyle w:val="TableText"/>
              <w:rPr>
                <w:color w:val="000000"/>
              </w:rPr>
            </w:pPr>
            <w:r>
              <w:rPr>
                <w:color w:val="000000"/>
              </w:rPr>
              <w:t>0.63</w:t>
            </w:r>
          </w:p>
        </w:tc>
        <w:tc>
          <w:tcPr>
            <w:tcW w:w="826" w:type="dxa"/>
            <w:tcBorders>
              <w:top w:val="single" w:sz="4" w:space="0" w:color="auto"/>
              <w:bottom w:val="nil"/>
            </w:tcBorders>
            <w:noWrap/>
            <w:vAlign w:val="bottom"/>
          </w:tcPr>
          <w:p w14:paraId="25C91534" w14:textId="77777777" w:rsidR="00A22B3D" w:rsidRDefault="00A22B3D" w:rsidP="00513F43">
            <w:pPr>
              <w:pStyle w:val="TableText"/>
              <w:rPr>
                <w:color w:val="000000"/>
              </w:rPr>
            </w:pPr>
            <w:r>
              <w:rPr>
                <w:color w:val="000000"/>
              </w:rPr>
              <w:t>2,324</w:t>
            </w:r>
          </w:p>
        </w:tc>
        <w:tc>
          <w:tcPr>
            <w:tcW w:w="786" w:type="dxa"/>
            <w:tcBorders>
              <w:top w:val="single" w:sz="4" w:space="0" w:color="auto"/>
              <w:bottom w:val="nil"/>
            </w:tcBorders>
            <w:noWrap/>
            <w:vAlign w:val="bottom"/>
          </w:tcPr>
          <w:p w14:paraId="2E3F2058" w14:textId="77777777" w:rsidR="00A22B3D" w:rsidRDefault="00A22B3D" w:rsidP="00513F43">
            <w:pPr>
              <w:pStyle w:val="TableText"/>
              <w:rPr>
                <w:color w:val="000000"/>
              </w:rPr>
            </w:pPr>
            <w:r>
              <w:rPr>
                <w:color w:val="000000"/>
              </w:rPr>
              <w:t>0.61*</w:t>
            </w:r>
          </w:p>
        </w:tc>
      </w:tr>
      <w:tr w:rsidR="00A22B3D" w:rsidRPr="008E2996" w14:paraId="5D46B7A0" w14:textId="77777777" w:rsidTr="006A51B9">
        <w:trPr>
          <w:trHeight w:val="264"/>
        </w:trPr>
        <w:tc>
          <w:tcPr>
            <w:tcW w:w="5241" w:type="dxa"/>
            <w:tcBorders>
              <w:top w:val="nil"/>
              <w:bottom w:val="nil"/>
            </w:tcBorders>
            <w:noWrap/>
          </w:tcPr>
          <w:p w14:paraId="1641F443" w14:textId="77777777" w:rsidR="00A22B3D" w:rsidRDefault="00A22B3D" w:rsidP="00513F43">
            <w:pPr>
              <w:pStyle w:val="TableText"/>
              <w:rPr>
                <w:lang w:eastAsia="zh-CN"/>
              </w:rPr>
            </w:pPr>
            <w:r>
              <w:t>Grade 11</w:t>
            </w:r>
            <w:r w:rsidRPr="00E037B2">
              <w:t xml:space="preserve"> PT</w:t>
            </w:r>
            <w:r>
              <w:t xml:space="preserve"> 2 (Physical Sciences)</w:t>
            </w:r>
          </w:p>
        </w:tc>
        <w:tc>
          <w:tcPr>
            <w:tcW w:w="692" w:type="dxa"/>
            <w:tcBorders>
              <w:top w:val="nil"/>
              <w:bottom w:val="nil"/>
            </w:tcBorders>
            <w:noWrap/>
            <w:vAlign w:val="bottom"/>
          </w:tcPr>
          <w:p w14:paraId="7B445B12" w14:textId="77777777" w:rsidR="00A22B3D" w:rsidRDefault="00A22B3D" w:rsidP="00513F43">
            <w:pPr>
              <w:pStyle w:val="TableText"/>
              <w:rPr>
                <w:color w:val="000000"/>
              </w:rPr>
            </w:pPr>
            <w:r>
              <w:rPr>
                <w:color w:val="000000"/>
              </w:rPr>
              <w:t>7.88</w:t>
            </w:r>
          </w:p>
        </w:tc>
        <w:tc>
          <w:tcPr>
            <w:tcW w:w="692" w:type="dxa"/>
            <w:tcBorders>
              <w:top w:val="nil"/>
              <w:bottom w:val="nil"/>
            </w:tcBorders>
            <w:noWrap/>
            <w:vAlign w:val="bottom"/>
          </w:tcPr>
          <w:p w14:paraId="0866AC3E" w14:textId="77777777" w:rsidR="00A22B3D" w:rsidRDefault="00A22B3D" w:rsidP="00513F43">
            <w:pPr>
              <w:pStyle w:val="TableText"/>
              <w:rPr>
                <w:color w:val="000000"/>
              </w:rPr>
            </w:pPr>
            <w:r>
              <w:rPr>
                <w:color w:val="000000"/>
              </w:rPr>
              <w:t>2.61</w:t>
            </w:r>
          </w:p>
        </w:tc>
        <w:tc>
          <w:tcPr>
            <w:tcW w:w="819" w:type="dxa"/>
            <w:tcBorders>
              <w:top w:val="nil"/>
              <w:bottom w:val="nil"/>
            </w:tcBorders>
            <w:noWrap/>
            <w:vAlign w:val="bottom"/>
          </w:tcPr>
          <w:p w14:paraId="65EA6CCF" w14:textId="77777777" w:rsidR="00A22B3D" w:rsidRDefault="00A22B3D" w:rsidP="00513F43">
            <w:pPr>
              <w:pStyle w:val="TableText"/>
              <w:rPr>
                <w:color w:val="000000"/>
              </w:rPr>
            </w:pPr>
            <w:r>
              <w:rPr>
                <w:color w:val="000000"/>
              </w:rPr>
              <w:t>2.81</w:t>
            </w:r>
          </w:p>
        </w:tc>
        <w:tc>
          <w:tcPr>
            <w:tcW w:w="692" w:type="dxa"/>
            <w:tcBorders>
              <w:top w:val="nil"/>
              <w:bottom w:val="nil"/>
            </w:tcBorders>
            <w:noWrap/>
            <w:vAlign w:val="bottom"/>
          </w:tcPr>
          <w:p w14:paraId="6D5D3A6E" w14:textId="77777777" w:rsidR="00A22B3D" w:rsidRDefault="00A22B3D" w:rsidP="00513F43">
            <w:pPr>
              <w:pStyle w:val="TableText"/>
              <w:rPr>
                <w:color w:val="000000"/>
              </w:rPr>
            </w:pPr>
            <w:r>
              <w:rPr>
                <w:color w:val="000000"/>
              </w:rPr>
              <w:t>0.66</w:t>
            </w:r>
          </w:p>
        </w:tc>
        <w:tc>
          <w:tcPr>
            <w:tcW w:w="826" w:type="dxa"/>
            <w:tcBorders>
              <w:top w:val="nil"/>
              <w:bottom w:val="nil"/>
            </w:tcBorders>
            <w:noWrap/>
            <w:vAlign w:val="bottom"/>
          </w:tcPr>
          <w:p w14:paraId="2C978A1E" w14:textId="77777777" w:rsidR="00A22B3D" w:rsidRDefault="00A22B3D" w:rsidP="00513F43">
            <w:pPr>
              <w:pStyle w:val="TableText"/>
              <w:rPr>
                <w:color w:val="000000"/>
              </w:rPr>
            </w:pPr>
            <w:r>
              <w:rPr>
                <w:color w:val="000000"/>
              </w:rPr>
              <w:t>2,323</w:t>
            </w:r>
          </w:p>
        </w:tc>
        <w:tc>
          <w:tcPr>
            <w:tcW w:w="786" w:type="dxa"/>
            <w:tcBorders>
              <w:top w:val="nil"/>
              <w:bottom w:val="nil"/>
            </w:tcBorders>
            <w:noWrap/>
            <w:vAlign w:val="bottom"/>
          </w:tcPr>
          <w:p w14:paraId="4C9A79FD" w14:textId="77777777" w:rsidR="00A22B3D" w:rsidRDefault="00A22B3D" w:rsidP="00513F43">
            <w:pPr>
              <w:pStyle w:val="TableText"/>
              <w:rPr>
                <w:color w:val="000000"/>
              </w:rPr>
            </w:pPr>
            <w:r>
              <w:rPr>
                <w:color w:val="000000"/>
              </w:rPr>
              <w:t>0.62*</w:t>
            </w:r>
          </w:p>
        </w:tc>
      </w:tr>
      <w:tr w:rsidR="00A22B3D" w:rsidRPr="008E2996" w14:paraId="681AA46C" w14:textId="77777777" w:rsidTr="006A51B9">
        <w:trPr>
          <w:trHeight w:val="264"/>
        </w:trPr>
        <w:tc>
          <w:tcPr>
            <w:tcW w:w="5241" w:type="dxa"/>
            <w:tcBorders>
              <w:top w:val="nil"/>
              <w:bottom w:val="single" w:sz="4" w:space="0" w:color="auto"/>
            </w:tcBorders>
            <w:noWrap/>
          </w:tcPr>
          <w:p w14:paraId="7CFF515C" w14:textId="77777777" w:rsidR="00A22B3D" w:rsidRDefault="00A22B3D" w:rsidP="00513F43">
            <w:pPr>
              <w:pStyle w:val="TableText"/>
              <w:rPr>
                <w:lang w:eastAsia="zh-CN"/>
              </w:rPr>
            </w:pPr>
            <w:r w:rsidRPr="00E037B2">
              <w:t xml:space="preserve">Grade </w:t>
            </w:r>
            <w:r>
              <w:t>11</w:t>
            </w:r>
            <w:r w:rsidRPr="00E037B2">
              <w:t xml:space="preserve"> PT</w:t>
            </w:r>
            <w:r>
              <w:t xml:space="preserve"> 3 (Earth and Space Sciences)</w:t>
            </w:r>
          </w:p>
        </w:tc>
        <w:tc>
          <w:tcPr>
            <w:tcW w:w="692" w:type="dxa"/>
            <w:tcBorders>
              <w:top w:val="nil"/>
              <w:bottom w:val="single" w:sz="4" w:space="0" w:color="auto"/>
            </w:tcBorders>
            <w:noWrap/>
            <w:vAlign w:val="bottom"/>
          </w:tcPr>
          <w:p w14:paraId="69E12743" w14:textId="77777777" w:rsidR="00A22B3D" w:rsidRDefault="00A22B3D" w:rsidP="00513F43">
            <w:pPr>
              <w:pStyle w:val="TableText"/>
              <w:rPr>
                <w:color w:val="000000"/>
              </w:rPr>
            </w:pPr>
            <w:r>
              <w:rPr>
                <w:color w:val="000000"/>
              </w:rPr>
              <w:t>7.01</w:t>
            </w:r>
          </w:p>
        </w:tc>
        <w:tc>
          <w:tcPr>
            <w:tcW w:w="692" w:type="dxa"/>
            <w:tcBorders>
              <w:top w:val="nil"/>
              <w:bottom w:val="single" w:sz="4" w:space="0" w:color="auto"/>
            </w:tcBorders>
            <w:noWrap/>
            <w:vAlign w:val="bottom"/>
          </w:tcPr>
          <w:p w14:paraId="7DAC2474" w14:textId="77777777" w:rsidR="00A22B3D" w:rsidRDefault="00A22B3D" w:rsidP="00513F43">
            <w:pPr>
              <w:pStyle w:val="TableText"/>
              <w:rPr>
                <w:color w:val="000000"/>
              </w:rPr>
            </w:pPr>
            <w:r>
              <w:rPr>
                <w:color w:val="000000"/>
              </w:rPr>
              <w:t>2.62</w:t>
            </w:r>
          </w:p>
        </w:tc>
        <w:tc>
          <w:tcPr>
            <w:tcW w:w="819" w:type="dxa"/>
            <w:tcBorders>
              <w:top w:val="nil"/>
              <w:bottom w:val="single" w:sz="4" w:space="0" w:color="auto"/>
            </w:tcBorders>
            <w:noWrap/>
            <w:vAlign w:val="bottom"/>
          </w:tcPr>
          <w:p w14:paraId="4FFF84A7" w14:textId="77777777" w:rsidR="00A22B3D" w:rsidRDefault="00A22B3D" w:rsidP="00513F43">
            <w:pPr>
              <w:pStyle w:val="TableText"/>
              <w:rPr>
                <w:color w:val="000000"/>
              </w:rPr>
            </w:pPr>
            <w:r>
              <w:rPr>
                <w:color w:val="000000"/>
              </w:rPr>
              <w:t>2.58</w:t>
            </w:r>
          </w:p>
        </w:tc>
        <w:tc>
          <w:tcPr>
            <w:tcW w:w="692" w:type="dxa"/>
            <w:tcBorders>
              <w:top w:val="nil"/>
              <w:bottom w:val="single" w:sz="4" w:space="0" w:color="auto"/>
            </w:tcBorders>
            <w:noWrap/>
            <w:vAlign w:val="bottom"/>
          </w:tcPr>
          <w:p w14:paraId="1890E718" w14:textId="77777777" w:rsidR="00A22B3D" w:rsidRDefault="00A22B3D" w:rsidP="00513F43">
            <w:pPr>
              <w:pStyle w:val="TableText"/>
              <w:rPr>
                <w:color w:val="000000"/>
              </w:rPr>
            </w:pPr>
            <w:r>
              <w:rPr>
                <w:color w:val="000000"/>
              </w:rPr>
              <w:t>0.65</w:t>
            </w:r>
          </w:p>
        </w:tc>
        <w:tc>
          <w:tcPr>
            <w:tcW w:w="826" w:type="dxa"/>
            <w:tcBorders>
              <w:top w:val="nil"/>
              <w:bottom w:val="single" w:sz="4" w:space="0" w:color="auto"/>
            </w:tcBorders>
            <w:noWrap/>
            <w:vAlign w:val="bottom"/>
          </w:tcPr>
          <w:p w14:paraId="09FE30D4" w14:textId="77777777" w:rsidR="00A22B3D" w:rsidRDefault="00A22B3D" w:rsidP="00513F43">
            <w:pPr>
              <w:pStyle w:val="TableText"/>
              <w:rPr>
                <w:color w:val="000000"/>
              </w:rPr>
            </w:pPr>
            <w:r>
              <w:rPr>
                <w:color w:val="000000"/>
              </w:rPr>
              <w:t>2,315</w:t>
            </w:r>
          </w:p>
        </w:tc>
        <w:tc>
          <w:tcPr>
            <w:tcW w:w="786" w:type="dxa"/>
            <w:tcBorders>
              <w:top w:val="nil"/>
              <w:bottom w:val="single" w:sz="4" w:space="0" w:color="auto"/>
            </w:tcBorders>
            <w:noWrap/>
            <w:vAlign w:val="bottom"/>
          </w:tcPr>
          <w:p w14:paraId="77A3F5D3" w14:textId="77777777" w:rsidR="00A22B3D" w:rsidRDefault="00A22B3D" w:rsidP="00513F43">
            <w:pPr>
              <w:pStyle w:val="TableText"/>
              <w:rPr>
                <w:color w:val="000000"/>
              </w:rPr>
            </w:pPr>
            <w:r>
              <w:rPr>
                <w:color w:val="000000"/>
              </w:rPr>
              <w:t>0.51*</w:t>
            </w:r>
          </w:p>
        </w:tc>
      </w:tr>
      <w:tr w:rsidR="00A22B3D" w:rsidRPr="008E2996" w14:paraId="43EFD6D3" w14:textId="77777777" w:rsidTr="006A51B9">
        <w:trPr>
          <w:trHeight w:val="264"/>
        </w:trPr>
        <w:tc>
          <w:tcPr>
            <w:tcW w:w="5241" w:type="dxa"/>
            <w:tcBorders>
              <w:top w:val="single" w:sz="4" w:space="0" w:color="auto"/>
            </w:tcBorders>
            <w:noWrap/>
          </w:tcPr>
          <w:p w14:paraId="6122BE57" w14:textId="77777777" w:rsidR="00A22B3D" w:rsidRDefault="00A22B3D" w:rsidP="00513F43">
            <w:pPr>
              <w:pStyle w:val="TableText"/>
              <w:rPr>
                <w:lang w:eastAsia="zh-CN"/>
              </w:rPr>
            </w:pPr>
            <w:r>
              <w:t xml:space="preserve">Grade 12 </w:t>
            </w:r>
            <w:r w:rsidRPr="00E037B2">
              <w:t>PT</w:t>
            </w:r>
            <w:r>
              <w:t xml:space="preserve"> </w:t>
            </w:r>
            <w:r w:rsidRPr="00E037B2">
              <w:t>1</w:t>
            </w:r>
            <w:r>
              <w:t xml:space="preserve"> (Life Sciences)</w:t>
            </w:r>
          </w:p>
        </w:tc>
        <w:tc>
          <w:tcPr>
            <w:tcW w:w="692" w:type="dxa"/>
            <w:tcBorders>
              <w:top w:val="single" w:sz="4" w:space="0" w:color="auto"/>
            </w:tcBorders>
            <w:noWrap/>
            <w:vAlign w:val="bottom"/>
          </w:tcPr>
          <w:p w14:paraId="0CECFA28" w14:textId="77777777" w:rsidR="00A22B3D" w:rsidRDefault="00A22B3D" w:rsidP="00513F43">
            <w:pPr>
              <w:pStyle w:val="TableText"/>
              <w:rPr>
                <w:color w:val="000000"/>
              </w:rPr>
            </w:pPr>
            <w:r>
              <w:rPr>
                <w:color w:val="000000"/>
              </w:rPr>
              <w:t>7.51</w:t>
            </w:r>
          </w:p>
        </w:tc>
        <w:tc>
          <w:tcPr>
            <w:tcW w:w="692" w:type="dxa"/>
            <w:tcBorders>
              <w:top w:val="single" w:sz="4" w:space="0" w:color="auto"/>
            </w:tcBorders>
            <w:noWrap/>
            <w:vAlign w:val="bottom"/>
          </w:tcPr>
          <w:p w14:paraId="7A458F3E" w14:textId="77777777" w:rsidR="00A22B3D" w:rsidRDefault="00A22B3D" w:rsidP="00513F43">
            <w:pPr>
              <w:pStyle w:val="TableText"/>
              <w:rPr>
                <w:color w:val="000000"/>
              </w:rPr>
            </w:pPr>
            <w:r>
              <w:rPr>
                <w:color w:val="000000"/>
              </w:rPr>
              <w:t>2.66</w:t>
            </w:r>
          </w:p>
        </w:tc>
        <w:tc>
          <w:tcPr>
            <w:tcW w:w="819" w:type="dxa"/>
            <w:tcBorders>
              <w:top w:val="single" w:sz="4" w:space="0" w:color="auto"/>
            </w:tcBorders>
            <w:noWrap/>
            <w:vAlign w:val="bottom"/>
          </w:tcPr>
          <w:p w14:paraId="59953F00" w14:textId="77777777" w:rsidR="00A22B3D" w:rsidRDefault="00A22B3D" w:rsidP="00513F43">
            <w:pPr>
              <w:pStyle w:val="TableText"/>
              <w:rPr>
                <w:color w:val="000000"/>
              </w:rPr>
            </w:pPr>
            <w:r>
              <w:rPr>
                <w:color w:val="000000"/>
              </w:rPr>
              <w:t>2.83</w:t>
            </w:r>
          </w:p>
        </w:tc>
        <w:tc>
          <w:tcPr>
            <w:tcW w:w="692" w:type="dxa"/>
            <w:tcBorders>
              <w:top w:val="single" w:sz="4" w:space="0" w:color="auto"/>
            </w:tcBorders>
            <w:noWrap/>
            <w:vAlign w:val="bottom"/>
          </w:tcPr>
          <w:p w14:paraId="4D9EB80B" w14:textId="77777777" w:rsidR="00A22B3D" w:rsidRDefault="00A22B3D" w:rsidP="00513F43">
            <w:pPr>
              <w:pStyle w:val="TableText"/>
              <w:rPr>
                <w:color w:val="000000"/>
              </w:rPr>
            </w:pPr>
            <w:r>
              <w:rPr>
                <w:color w:val="000000"/>
              </w:rPr>
              <w:t>0.65</w:t>
            </w:r>
          </w:p>
        </w:tc>
        <w:tc>
          <w:tcPr>
            <w:tcW w:w="826" w:type="dxa"/>
            <w:tcBorders>
              <w:top w:val="single" w:sz="4" w:space="0" w:color="auto"/>
            </w:tcBorders>
            <w:noWrap/>
            <w:vAlign w:val="bottom"/>
          </w:tcPr>
          <w:p w14:paraId="5D075E0D" w14:textId="77777777" w:rsidR="00A22B3D" w:rsidRDefault="00A22B3D" w:rsidP="00513F43">
            <w:pPr>
              <w:pStyle w:val="TableText"/>
              <w:rPr>
                <w:color w:val="000000"/>
              </w:rPr>
            </w:pPr>
            <w:r>
              <w:rPr>
                <w:color w:val="000000"/>
              </w:rPr>
              <w:t>4,839</w:t>
            </w:r>
          </w:p>
        </w:tc>
        <w:tc>
          <w:tcPr>
            <w:tcW w:w="786" w:type="dxa"/>
            <w:tcBorders>
              <w:top w:val="single" w:sz="4" w:space="0" w:color="auto"/>
            </w:tcBorders>
            <w:noWrap/>
            <w:vAlign w:val="bottom"/>
          </w:tcPr>
          <w:p w14:paraId="7EB013AD" w14:textId="77777777" w:rsidR="00A22B3D" w:rsidRDefault="00A22B3D" w:rsidP="00513F43">
            <w:pPr>
              <w:pStyle w:val="TableText"/>
              <w:rPr>
                <w:color w:val="000000"/>
              </w:rPr>
            </w:pPr>
            <w:r>
              <w:rPr>
                <w:color w:val="000000"/>
              </w:rPr>
              <w:t>0.66*</w:t>
            </w:r>
          </w:p>
        </w:tc>
      </w:tr>
      <w:tr w:rsidR="00A22B3D" w:rsidRPr="008E2996" w14:paraId="53BC4F32" w14:textId="77777777" w:rsidTr="006A51B9">
        <w:trPr>
          <w:trHeight w:val="264"/>
        </w:trPr>
        <w:tc>
          <w:tcPr>
            <w:tcW w:w="5241" w:type="dxa"/>
            <w:noWrap/>
          </w:tcPr>
          <w:p w14:paraId="6311239C" w14:textId="77777777" w:rsidR="00A22B3D" w:rsidRDefault="00A22B3D" w:rsidP="00513F43">
            <w:pPr>
              <w:pStyle w:val="TableText"/>
              <w:rPr>
                <w:lang w:eastAsia="zh-CN"/>
              </w:rPr>
            </w:pPr>
            <w:r>
              <w:t>Grade 12</w:t>
            </w:r>
            <w:r w:rsidRPr="00E037B2">
              <w:t xml:space="preserve"> PT</w:t>
            </w:r>
            <w:r>
              <w:t xml:space="preserve"> 2 (Physical Sciences)</w:t>
            </w:r>
          </w:p>
        </w:tc>
        <w:tc>
          <w:tcPr>
            <w:tcW w:w="692" w:type="dxa"/>
            <w:noWrap/>
            <w:vAlign w:val="bottom"/>
          </w:tcPr>
          <w:p w14:paraId="238FF20A" w14:textId="77777777" w:rsidR="00A22B3D" w:rsidRDefault="00A22B3D" w:rsidP="00513F43">
            <w:pPr>
              <w:pStyle w:val="TableText"/>
              <w:rPr>
                <w:color w:val="000000"/>
              </w:rPr>
            </w:pPr>
            <w:r>
              <w:rPr>
                <w:color w:val="000000"/>
              </w:rPr>
              <w:t>7.72</w:t>
            </w:r>
          </w:p>
        </w:tc>
        <w:tc>
          <w:tcPr>
            <w:tcW w:w="692" w:type="dxa"/>
            <w:noWrap/>
            <w:vAlign w:val="bottom"/>
          </w:tcPr>
          <w:p w14:paraId="64451F5B" w14:textId="77777777" w:rsidR="00A22B3D" w:rsidRDefault="00A22B3D" w:rsidP="00513F43">
            <w:pPr>
              <w:pStyle w:val="TableText"/>
              <w:rPr>
                <w:color w:val="000000"/>
              </w:rPr>
            </w:pPr>
            <w:r>
              <w:rPr>
                <w:color w:val="000000"/>
              </w:rPr>
              <w:t>2.65</w:t>
            </w:r>
          </w:p>
        </w:tc>
        <w:tc>
          <w:tcPr>
            <w:tcW w:w="819" w:type="dxa"/>
            <w:noWrap/>
            <w:vAlign w:val="bottom"/>
          </w:tcPr>
          <w:p w14:paraId="4AD0C8F7" w14:textId="77777777" w:rsidR="00A22B3D" w:rsidRDefault="00A22B3D" w:rsidP="00513F43">
            <w:pPr>
              <w:pStyle w:val="TableText"/>
              <w:rPr>
                <w:color w:val="000000"/>
              </w:rPr>
            </w:pPr>
            <w:r>
              <w:rPr>
                <w:color w:val="000000"/>
              </w:rPr>
              <w:t>2.86</w:t>
            </w:r>
          </w:p>
        </w:tc>
        <w:tc>
          <w:tcPr>
            <w:tcW w:w="692" w:type="dxa"/>
            <w:noWrap/>
            <w:vAlign w:val="bottom"/>
          </w:tcPr>
          <w:p w14:paraId="46BA7C94" w14:textId="77777777" w:rsidR="00A22B3D" w:rsidRDefault="00A22B3D" w:rsidP="00513F43">
            <w:pPr>
              <w:pStyle w:val="TableText"/>
              <w:rPr>
                <w:color w:val="000000"/>
              </w:rPr>
            </w:pPr>
            <w:r>
              <w:rPr>
                <w:color w:val="000000"/>
              </w:rPr>
              <w:t>0.65</w:t>
            </w:r>
          </w:p>
        </w:tc>
        <w:tc>
          <w:tcPr>
            <w:tcW w:w="826" w:type="dxa"/>
            <w:noWrap/>
            <w:vAlign w:val="bottom"/>
          </w:tcPr>
          <w:p w14:paraId="7B4A133A" w14:textId="77777777" w:rsidR="00A22B3D" w:rsidRDefault="00A22B3D" w:rsidP="00513F43">
            <w:pPr>
              <w:pStyle w:val="TableText"/>
              <w:rPr>
                <w:color w:val="000000"/>
              </w:rPr>
            </w:pPr>
            <w:r>
              <w:rPr>
                <w:color w:val="000000"/>
              </w:rPr>
              <w:t>4,816</w:t>
            </w:r>
          </w:p>
        </w:tc>
        <w:tc>
          <w:tcPr>
            <w:tcW w:w="786" w:type="dxa"/>
            <w:noWrap/>
            <w:vAlign w:val="bottom"/>
          </w:tcPr>
          <w:p w14:paraId="63D093A0" w14:textId="77777777" w:rsidR="00A22B3D" w:rsidRDefault="00A22B3D" w:rsidP="00513F43">
            <w:pPr>
              <w:pStyle w:val="TableText"/>
              <w:rPr>
                <w:color w:val="000000"/>
              </w:rPr>
            </w:pPr>
            <w:r>
              <w:rPr>
                <w:color w:val="000000"/>
              </w:rPr>
              <w:t>0.67*</w:t>
            </w:r>
          </w:p>
        </w:tc>
      </w:tr>
      <w:tr w:rsidR="00A22B3D" w:rsidRPr="008E2996" w14:paraId="4C6BE215" w14:textId="77777777" w:rsidTr="006A51B9">
        <w:trPr>
          <w:trHeight w:val="264"/>
        </w:trPr>
        <w:tc>
          <w:tcPr>
            <w:tcW w:w="5241" w:type="dxa"/>
            <w:noWrap/>
          </w:tcPr>
          <w:p w14:paraId="7A37047B" w14:textId="77777777" w:rsidR="00A22B3D" w:rsidRDefault="00A22B3D" w:rsidP="00513F43">
            <w:pPr>
              <w:pStyle w:val="TableText"/>
              <w:rPr>
                <w:lang w:eastAsia="zh-CN"/>
              </w:rPr>
            </w:pPr>
            <w:r w:rsidRPr="00E037B2">
              <w:t xml:space="preserve">Grade </w:t>
            </w:r>
            <w:r>
              <w:t>12</w:t>
            </w:r>
            <w:r w:rsidRPr="00E037B2">
              <w:t xml:space="preserve"> PT</w:t>
            </w:r>
            <w:r>
              <w:t xml:space="preserve"> 3 (Earth and Space Sciences)</w:t>
            </w:r>
          </w:p>
        </w:tc>
        <w:tc>
          <w:tcPr>
            <w:tcW w:w="692" w:type="dxa"/>
            <w:noWrap/>
            <w:vAlign w:val="bottom"/>
          </w:tcPr>
          <w:p w14:paraId="2BB3E24A" w14:textId="77777777" w:rsidR="00A22B3D" w:rsidRDefault="00A22B3D" w:rsidP="00513F43">
            <w:pPr>
              <w:pStyle w:val="TableText"/>
              <w:rPr>
                <w:color w:val="000000"/>
              </w:rPr>
            </w:pPr>
            <w:r>
              <w:rPr>
                <w:color w:val="000000"/>
              </w:rPr>
              <w:t>6.77</w:t>
            </w:r>
          </w:p>
        </w:tc>
        <w:tc>
          <w:tcPr>
            <w:tcW w:w="692" w:type="dxa"/>
            <w:noWrap/>
            <w:vAlign w:val="bottom"/>
          </w:tcPr>
          <w:p w14:paraId="2EFCF13F" w14:textId="77777777" w:rsidR="00A22B3D" w:rsidRDefault="00A22B3D" w:rsidP="00513F43">
            <w:pPr>
              <w:pStyle w:val="TableText"/>
              <w:rPr>
                <w:color w:val="000000"/>
              </w:rPr>
            </w:pPr>
            <w:r>
              <w:rPr>
                <w:color w:val="000000"/>
              </w:rPr>
              <w:t>2.62</w:t>
            </w:r>
          </w:p>
        </w:tc>
        <w:tc>
          <w:tcPr>
            <w:tcW w:w="819" w:type="dxa"/>
            <w:noWrap/>
            <w:vAlign w:val="bottom"/>
          </w:tcPr>
          <w:p w14:paraId="38BFD8DA" w14:textId="77777777" w:rsidR="00A22B3D" w:rsidRDefault="00A22B3D" w:rsidP="00513F43">
            <w:pPr>
              <w:pStyle w:val="TableText"/>
              <w:rPr>
                <w:color w:val="000000"/>
              </w:rPr>
            </w:pPr>
            <w:r>
              <w:rPr>
                <w:color w:val="000000"/>
              </w:rPr>
              <w:t>2.66</w:t>
            </w:r>
          </w:p>
        </w:tc>
        <w:tc>
          <w:tcPr>
            <w:tcW w:w="692" w:type="dxa"/>
            <w:noWrap/>
            <w:vAlign w:val="bottom"/>
          </w:tcPr>
          <w:p w14:paraId="32EEEA4E" w14:textId="77777777" w:rsidR="00A22B3D" w:rsidRDefault="00A22B3D" w:rsidP="00513F43">
            <w:pPr>
              <w:pStyle w:val="TableText"/>
              <w:rPr>
                <w:color w:val="000000"/>
              </w:rPr>
            </w:pPr>
            <w:r>
              <w:rPr>
                <w:color w:val="000000"/>
              </w:rPr>
              <w:t>0.68</w:t>
            </w:r>
          </w:p>
        </w:tc>
        <w:tc>
          <w:tcPr>
            <w:tcW w:w="826" w:type="dxa"/>
            <w:noWrap/>
            <w:vAlign w:val="bottom"/>
          </w:tcPr>
          <w:p w14:paraId="129F7447" w14:textId="77777777" w:rsidR="00A22B3D" w:rsidRDefault="00A22B3D" w:rsidP="00513F43">
            <w:pPr>
              <w:pStyle w:val="TableText"/>
              <w:rPr>
                <w:color w:val="000000"/>
              </w:rPr>
            </w:pPr>
            <w:r>
              <w:rPr>
                <w:color w:val="000000"/>
              </w:rPr>
              <w:t>4,840</w:t>
            </w:r>
          </w:p>
        </w:tc>
        <w:tc>
          <w:tcPr>
            <w:tcW w:w="786" w:type="dxa"/>
            <w:noWrap/>
            <w:vAlign w:val="bottom"/>
          </w:tcPr>
          <w:p w14:paraId="0A3C7547" w14:textId="77777777" w:rsidR="00A22B3D" w:rsidRDefault="00A22B3D" w:rsidP="00513F43">
            <w:pPr>
              <w:pStyle w:val="TableText"/>
              <w:rPr>
                <w:color w:val="000000"/>
              </w:rPr>
            </w:pPr>
            <w:r>
              <w:rPr>
                <w:color w:val="000000"/>
              </w:rPr>
              <w:t>0.59*</w:t>
            </w:r>
          </w:p>
        </w:tc>
      </w:tr>
    </w:tbl>
    <w:p w14:paraId="17AF7BBB" w14:textId="7B9F4505" w:rsidR="00A22B3D" w:rsidRDefault="00A22B3D" w:rsidP="00506549">
      <w:pPr>
        <w:pStyle w:val="Caption"/>
        <w:pageBreakBefore/>
      </w:pPr>
      <w:bookmarkStart w:id="917" w:name="_Ref148515053"/>
      <w:bookmarkStart w:id="918" w:name="_Toc38636239"/>
      <w:bookmarkStart w:id="919" w:name="_Toc180396729"/>
      <w:r>
        <w:lastRenderedPageBreak/>
        <w:t xml:space="preserve">Table </w:t>
      </w:r>
      <w:proofErr w:type="gramStart"/>
      <w:r>
        <w:t>7.G.</w:t>
      </w:r>
      <w:proofErr w:type="gramEnd"/>
      <w:r>
        <w:rPr>
          <w:noProof/>
        </w:rPr>
        <w:fldChar w:fldCharType="begin"/>
      </w:r>
      <w:r>
        <w:rPr>
          <w:noProof/>
        </w:rPr>
        <w:instrText xml:space="preserve"> SEQ Table_7.G. \* ARABIC </w:instrText>
      </w:r>
      <w:r>
        <w:rPr>
          <w:noProof/>
        </w:rPr>
        <w:fldChar w:fldCharType="separate"/>
      </w:r>
      <w:r w:rsidR="00F94BF3">
        <w:rPr>
          <w:noProof/>
        </w:rPr>
        <w:t>2</w:t>
      </w:r>
      <w:r>
        <w:rPr>
          <w:noProof/>
        </w:rPr>
        <w:fldChar w:fldCharType="end"/>
      </w:r>
      <w:bookmarkEnd w:id="917"/>
      <w:r>
        <w:t xml:space="preserve">  Raw</w:t>
      </w:r>
      <w:r w:rsidRPr="006C1137">
        <w:t xml:space="preserve"> Score</w:t>
      </w:r>
      <w:r>
        <w:t xml:space="preserve"> by</w:t>
      </w:r>
      <w:r w:rsidRPr="006C1137">
        <w:t xml:space="preserve"> </w:t>
      </w:r>
      <w:r>
        <w:t>PT</w:t>
      </w:r>
      <w:r w:rsidRPr="006C1137">
        <w:t xml:space="preserve"> Engagement Response</w:t>
      </w:r>
      <w:r>
        <w:t>, Grade Five</w:t>
      </w:r>
      <w:bookmarkEnd w:id="918"/>
      <w:bookmarkEnd w:id="919"/>
    </w:p>
    <w:tbl>
      <w:tblPr>
        <w:tblStyle w:val="TRtable"/>
        <w:tblW w:w="0" w:type="auto"/>
        <w:tblLook w:val="04A0" w:firstRow="1" w:lastRow="0" w:firstColumn="1" w:lastColumn="0" w:noHBand="0" w:noVBand="1"/>
        <w:tblDescription w:val="Raw Score by PT Engagement Response, grade five"/>
      </w:tblPr>
      <w:tblGrid>
        <w:gridCol w:w="4859"/>
        <w:gridCol w:w="2856"/>
        <w:gridCol w:w="684"/>
        <w:gridCol w:w="684"/>
        <w:gridCol w:w="817"/>
      </w:tblGrid>
      <w:tr w:rsidR="00A22B3D" w:rsidRPr="00CB2E58" w14:paraId="6D250139" w14:textId="77777777" w:rsidTr="00506549">
        <w:trPr>
          <w:cnfStyle w:val="100000000000" w:firstRow="1" w:lastRow="0" w:firstColumn="0" w:lastColumn="0" w:oddVBand="0" w:evenVBand="0" w:oddHBand="0" w:evenHBand="0" w:firstRowFirstColumn="0" w:firstRowLastColumn="0" w:lastRowFirstColumn="0" w:lastRowLastColumn="0"/>
          <w:trHeight w:val="1728"/>
        </w:trPr>
        <w:tc>
          <w:tcPr>
            <w:tcW w:w="0" w:type="auto"/>
            <w:noWrap/>
            <w:hideMark/>
          </w:tcPr>
          <w:p w14:paraId="422A6783" w14:textId="77777777" w:rsidR="00A22B3D" w:rsidRPr="00CB2E58" w:rsidRDefault="00A22B3D" w:rsidP="00497B86">
            <w:pPr>
              <w:pStyle w:val="TableHead"/>
            </w:pPr>
            <w:r>
              <w:t>Performance Task</w:t>
            </w:r>
          </w:p>
        </w:tc>
        <w:tc>
          <w:tcPr>
            <w:tcW w:w="0" w:type="auto"/>
          </w:tcPr>
          <w:p w14:paraId="6FD1D75E" w14:textId="77777777" w:rsidR="00A22B3D" w:rsidRDefault="00A22B3D" w:rsidP="00497B86">
            <w:pPr>
              <w:pStyle w:val="TableHead"/>
              <w:ind w:left="113" w:right="113"/>
              <w:rPr>
                <w:lang w:eastAsia="zh-CN"/>
              </w:rPr>
            </w:pPr>
            <w:r>
              <w:rPr>
                <w:lang w:eastAsia="zh-CN"/>
              </w:rPr>
              <w:t>Level of Engagement</w:t>
            </w:r>
          </w:p>
        </w:tc>
        <w:tc>
          <w:tcPr>
            <w:tcW w:w="0" w:type="auto"/>
            <w:noWrap/>
            <w:textDirection w:val="btLr"/>
            <w:vAlign w:val="center"/>
            <w:hideMark/>
          </w:tcPr>
          <w:p w14:paraId="604015A0" w14:textId="77777777" w:rsidR="00A22B3D" w:rsidRPr="00CB2E58" w:rsidRDefault="00A22B3D" w:rsidP="00497B86">
            <w:pPr>
              <w:pStyle w:val="TableHead"/>
              <w:ind w:left="72" w:right="113"/>
              <w:jc w:val="left"/>
            </w:pPr>
            <w:r>
              <w:rPr>
                <w:lang w:eastAsia="zh-CN"/>
              </w:rPr>
              <w:t>Mean Raw Score</w:t>
            </w:r>
          </w:p>
        </w:tc>
        <w:tc>
          <w:tcPr>
            <w:tcW w:w="0" w:type="auto"/>
            <w:noWrap/>
            <w:textDirection w:val="btLr"/>
            <w:vAlign w:val="center"/>
            <w:hideMark/>
          </w:tcPr>
          <w:p w14:paraId="158A8B4C" w14:textId="77777777" w:rsidR="00A22B3D" w:rsidRPr="00CB2E58" w:rsidRDefault="00A22B3D" w:rsidP="00497B86">
            <w:pPr>
              <w:pStyle w:val="TableHead"/>
              <w:ind w:left="72" w:right="106"/>
              <w:jc w:val="left"/>
            </w:pPr>
            <w:r>
              <w:rPr>
                <w:lang w:eastAsia="zh-CN"/>
              </w:rPr>
              <w:t>SD Raw Score</w:t>
            </w:r>
          </w:p>
        </w:tc>
        <w:tc>
          <w:tcPr>
            <w:tcW w:w="0" w:type="auto"/>
            <w:noWrap/>
            <w:hideMark/>
          </w:tcPr>
          <w:p w14:paraId="7F0E92DC" w14:textId="77777777" w:rsidR="00A22B3D" w:rsidRPr="00CB2E58" w:rsidRDefault="00A22B3D" w:rsidP="00497B86">
            <w:pPr>
              <w:pStyle w:val="TableHead"/>
              <w:ind w:left="113" w:right="113"/>
            </w:pPr>
            <w:r w:rsidRPr="008E2996">
              <w:rPr>
                <w:lang w:eastAsia="zh-CN"/>
              </w:rPr>
              <w:t>N</w:t>
            </w:r>
          </w:p>
        </w:tc>
      </w:tr>
      <w:tr w:rsidR="00A22B3D" w:rsidRPr="00CB2E58" w14:paraId="0AD855CC" w14:textId="77777777" w:rsidTr="00506549">
        <w:tc>
          <w:tcPr>
            <w:tcW w:w="0" w:type="auto"/>
            <w:noWrap/>
            <w:hideMark/>
          </w:tcPr>
          <w:p w14:paraId="3FACD8ED" w14:textId="77777777" w:rsidR="00A22B3D" w:rsidRPr="00C706C5" w:rsidRDefault="00A22B3D" w:rsidP="00486B85">
            <w:pPr>
              <w:pStyle w:val="TableText"/>
              <w:keepNext/>
              <w:rPr>
                <w:vertAlign w:val="superscript"/>
              </w:rPr>
            </w:pPr>
            <w:r>
              <w:t>PT 1 (Life Sciences) Version 1</w:t>
            </w:r>
          </w:p>
        </w:tc>
        <w:tc>
          <w:tcPr>
            <w:tcW w:w="0" w:type="auto"/>
          </w:tcPr>
          <w:p w14:paraId="650AC141" w14:textId="77777777" w:rsidR="00A22B3D" w:rsidRDefault="00A22B3D" w:rsidP="00486B85">
            <w:pPr>
              <w:pStyle w:val="TableText"/>
              <w:keepNext/>
            </w:pPr>
            <w:r>
              <w:t>Fully Engaged</w:t>
            </w:r>
          </w:p>
        </w:tc>
        <w:tc>
          <w:tcPr>
            <w:tcW w:w="0" w:type="auto"/>
            <w:noWrap/>
            <w:vAlign w:val="center"/>
          </w:tcPr>
          <w:p w14:paraId="68A4CD8D" w14:textId="77777777" w:rsidR="00A22B3D" w:rsidRPr="00CB2E58" w:rsidRDefault="00A22B3D" w:rsidP="00486B85">
            <w:pPr>
              <w:pStyle w:val="TableText"/>
              <w:keepNext/>
            </w:pPr>
            <w:r>
              <w:rPr>
                <w:color w:val="000000"/>
              </w:rPr>
              <w:t>8.96</w:t>
            </w:r>
          </w:p>
        </w:tc>
        <w:tc>
          <w:tcPr>
            <w:tcW w:w="0" w:type="auto"/>
            <w:noWrap/>
            <w:vAlign w:val="center"/>
          </w:tcPr>
          <w:p w14:paraId="156E8C7E" w14:textId="77777777" w:rsidR="00A22B3D" w:rsidRPr="00CB2E58" w:rsidRDefault="00A22B3D" w:rsidP="00486B85">
            <w:pPr>
              <w:pStyle w:val="TableText"/>
              <w:keepNext/>
            </w:pPr>
            <w:r>
              <w:rPr>
                <w:color w:val="000000"/>
              </w:rPr>
              <w:t>2.07</w:t>
            </w:r>
          </w:p>
        </w:tc>
        <w:tc>
          <w:tcPr>
            <w:tcW w:w="0" w:type="auto"/>
            <w:noWrap/>
            <w:vAlign w:val="center"/>
          </w:tcPr>
          <w:p w14:paraId="4D107153" w14:textId="77777777" w:rsidR="00A22B3D" w:rsidRPr="00CB2E58" w:rsidRDefault="00A22B3D" w:rsidP="00486B85">
            <w:pPr>
              <w:pStyle w:val="TableText"/>
              <w:keepNext/>
            </w:pPr>
            <w:r>
              <w:rPr>
                <w:color w:val="000000"/>
              </w:rPr>
              <w:t>1,663</w:t>
            </w:r>
          </w:p>
        </w:tc>
      </w:tr>
      <w:tr w:rsidR="00A22B3D" w:rsidRPr="00CB2E58" w14:paraId="6A4EC473" w14:textId="77777777" w:rsidTr="00506549">
        <w:tc>
          <w:tcPr>
            <w:tcW w:w="0" w:type="auto"/>
            <w:noWrap/>
            <w:hideMark/>
          </w:tcPr>
          <w:p w14:paraId="28602204" w14:textId="77777777" w:rsidR="00A22B3D" w:rsidRPr="00CB2E58" w:rsidRDefault="00A22B3D" w:rsidP="00486B85">
            <w:pPr>
              <w:pStyle w:val="TableText"/>
              <w:keepNext/>
            </w:pPr>
            <w:r>
              <w:t>PT 1 (Life Sciences) Version 1</w:t>
            </w:r>
          </w:p>
        </w:tc>
        <w:tc>
          <w:tcPr>
            <w:tcW w:w="0" w:type="auto"/>
          </w:tcPr>
          <w:p w14:paraId="0B05C20E" w14:textId="77777777" w:rsidR="00A22B3D" w:rsidRDefault="00A22B3D" w:rsidP="00486B85">
            <w:pPr>
              <w:pStyle w:val="TableText"/>
              <w:keepNext/>
            </w:pPr>
            <w:r>
              <w:t>Moderately Engaged</w:t>
            </w:r>
          </w:p>
        </w:tc>
        <w:tc>
          <w:tcPr>
            <w:tcW w:w="0" w:type="auto"/>
            <w:noWrap/>
            <w:vAlign w:val="center"/>
          </w:tcPr>
          <w:p w14:paraId="76F25B50" w14:textId="77777777" w:rsidR="00A22B3D" w:rsidRPr="00CB2E58" w:rsidRDefault="00A22B3D" w:rsidP="00486B85">
            <w:pPr>
              <w:pStyle w:val="TableText"/>
              <w:keepNext/>
            </w:pPr>
            <w:r>
              <w:rPr>
                <w:color w:val="000000"/>
              </w:rPr>
              <w:t>7.15</w:t>
            </w:r>
          </w:p>
        </w:tc>
        <w:tc>
          <w:tcPr>
            <w:tcW w:w="0" w:type="auto"/>
            <w:noWrap/>
            <w:vAlign w:val="center"/>
          </w:tcPr>
          <w:p w14:paraId="4AA61029" w14:textId="77777777" w:rsidR="00A22B3D" w:rsidRPr="00CB2E58" w:rsidRDefault="00A22B3D" w:rsidP="00486B85">
            <w:pPr>
              <w:pStyle w:val="TableText"/>
              <w:keepNext/>
            </w:pPr>
            <w:r>
              <w:rPr>
                <w:color w:val="000000"/>
              </w:rPr>
              <w:t>2.39</w:t>
            </w:r>
          </w:p>
        </w:tc>
        <w:tc>
          <w:tcPr>
            <w:tcW w:w="0" w:type="auto"/>
            <w:noWrap/>
            <w:vAlign w:val="center"/>
          </w:tcPr>
          <w:p w14:paraId="5FC6D7B9" w14:textId="77777777" w:rsidR="00A22B3D" w:rsidRPr="00CB2E58" w:rsidRDefault="00A22B3D" w:rsidP="00486B85">
            <w:pPr>
              <w:pStyle w:val="TableText"/>
              <w:keepNext/>
            </w:pPr>
            <w:r>
              <w:rPr>
                <w:color w:val="000000"/>
              </w:rPr>
              <w:t>472</w:t>
            </w:r>
          </w:p>
        </w:tc>
      </w:tr>
      <w:tr w:rsidR="00A22B3D" w:rsidRPr="00CB2E58" w14:paraId="3864359A" w14:textId="77777777" w:rsidTr="00506549">
        <w:tc>
          <w:tcPr>
            <w:tcW w:w="0" w:type="auto"/>
            <w:tcBorders>
              <w:bottom w:val="single" w:sz="4" w:space="0" w:color="auto"/>
            </w:tcBorders>
            <w:noWrap/>
          </w:tcPr>
          <w:p w14:paraId="6AD34D5C" w14:textId="77777777" w:rsidR="00A22B3D" w:rsidRDefault="00A22B3D" w:rsidP="00486B85">
            <w:pPr>
              <w:pStyle w:val="TableText"/>
              <w:keepNext/>
            </w:pPr>
            <w:r>
              <w:t>PT 1 (Life Sciences) Version 1</w:t>
            </w:r>
          </w:p>
        </w:tc>
        <w:tc>
          <w:tcPr>
            <w:tcW w:w="0" w:type="auto"/>
            <w:tcBorders>
              <w:bottom w:val="single" w:sz="4" w:space="0" w:color="auto"/>
            </w:tcBorders>
          </w:tcPr>
          <w:p w14:paraId="474BBD9B" w14:textId="77777777" w:rsidR="00A22B3D" w:rsidRDefault="00A22B3D" w:rsidP="00486B85">
            <w:pPr>
              <w:pStyle w:val="TableText"/>
              <w:keepNext/>
            </w:pPr>
            <w:r>
              <w:t>Minimally Engaged</w:t>
            </w:r>
          </w:p>
        </w:tc>
        <w:tc>
          <w:tcPr>
            <w:tcW w:w="0" w:type="auto"/>
            <w:tcBorders>
              <w:bottom w:val="single" w:sz="4" w:space="0" w:color="auto"/>
            </w:tcBorders>
            <w:noWrap/>
            <w:vAlign w:val="center"/>
          </w:tcPr>
          <w:p w14:paraId="3FB5AE76" w14:textId="77777777" w:rsidR="00A22B3D" w:rsidRDefault="00A22B3D" w:rsidP="00486B85">
            <w:pPr>
              <w:pStyle w:val="TableText"/>
              <w:keepNext/>
            </w:pPr>
            <w:r>
              <w:rPr>
                <w:color w:val="000000"/>
              </w:rPr>
              <w:t>4.12</w:t>
            </w:r>
          </w:p>
        </w:tc>
        <w:tc>
          <w:tcPr>
            <w:tcW w:w="0" w:type="auto"/>
            <w:tcBorders>
              <w:bottom w:val="single" w:sz="4" w:space="0" w:color="auto"/>
            </w:tcBorders>
            <w:noWrap/>
            <w:vAlign w:val="center"/>
          </w:tcPr>
          <w:p w14:paraId="37F2C5D3" w14:textId="77777777" w:rsidR="00A22B3D" w:rsidRPr="00603672" w:rsidRDefault="00A22B3D" w:rsidP="00486B85">
            <w:pPr>
              <w:pStyle w:val="TableText"/>
              <w:keepNext/>
            </w:pPr>
            <w:r>
              <w:rPr>
                <w:color w:val="000000"/>
              </w:rPr>
              <w:t>2.72</w:t>
            </w:r>
          </w:p>
        </w:tc>
        <w:tc>
          <w:tcPr>
            <w:tcW w:w="0" w:type="auto"/>
            <w:tcBorders>
              <w:bottom w:val="single" w:sz="4" w:space="0" w:color="auto"/>
            </w:tcBorders>
            <w:noWrap/>
            <w:vAlign w:val="center"/>
          </w:tcPr>
          <w:p w14:paraId="779C0B23" w14:textId="77777777" w:rsidR="00A22B3D" w:rsidRPr="00CD7F1F" w:rsidRDefault="00A22B3D" w:rsidP="00486B85">
            <w:pPr>
              <w:pStyle w:val="TableText"/>
              <w:keepNext/>
            </w:pPr>
            <w:r>
              <w:rPr>
                <w:color w:val="000000"/>
              </w:rPr>
              <w:t>231</w:t>
            </w:r>
          </w:p>
        </w:tc>
      </w:tr>
      <w:tr w:rsidR="00A22B3D" w:rsidRPr="00CB2E58" w14:paraId="379C5375" w14:textId="77777777" w:rsidTr="00506549">
        <w:tc>
          <w:tcPr>
            <w:tcW w:w="0" w:type="auto"/>
            <w:tcBorders>
              <w:top w:val="single" w:sz="4" w:space="0" w:color="auto"/>
              <w:bottom w:val="nil"/>
            </w:tcBorders>
            <w:noWrap/>
          </w:tcPr>
          <w:p w14:paraId="77692065" w14:textId="77777777" w:rsidR="00A22B3D" w:rsidRDefault="00A22B3D" w:rsidP="00486B85">
            <w:pPr>
              <w:pStyle w:val="TableText"/>
              <w:keepNext/>
            </w:pPr>
            <w:r>
              <w:t>PT 1 (Life Sciences) Version 2</w:t>
            </w:r>
          </w:p>
        </w:tc>
        <w:tc>
          <w:tcPr>
            <w:tcW w:w="0" w:type="auto"/>
            <w:tcBorders>
              <w:top w:val="single" w:sz="4" w:space="0" w:color="auto"/>
              <w:bottom w:val="nil"/>
            </w:tcBorders>
          </w:tcPr>
          <w:p w14:paraId="170CBF86" w14:textId="77777777" w:rsidR="00A22B3D" w:rsidRDefault="00A22B3D" w:rsidP="00486B85">
            <w:pPr>
              <w:pStyle w:val="TableText"/>
              <w:keepNext/>
            </w:pPr>
            <w:r>
              <w:t>Fully Engaged</w:t>
            </w:r>
          </w:p>
        </w:tc>
        <w:tc>
          <w:tcPr>
            <w:tcW w:w="0" w:type="auto"/>
            <w:tcBorders>
              <w:top w:val="single" w:sz="4" w:space="0" w:color="auto"/>
              <w:bottom w:val="nil"/>
            </w:tcBorders>
            <w:noWrap/>
            <w:vAlign w:val="center"/>
          </w:tcPr>
          <w:p w14:paraId="5F1C42D5" w14:textId="77777777" w:rsidR="00A22B3D" w:rsidRDefault="00A22B3D" w:rsidP="00486B85">
            <w:pPr>
              <w:pStyle w:val="TableText"/>
              <w:keepNext/>
            </w:pPr>
            <w:r>
              <w:rPr>
                <w:color w:val="000000"/>
              </w:rPr>
              <w:t>9.37</w:t>
            </w:r>
          </w:p>
        </w:tc>
        <w:tc>
          <w:tcPr>
            <w:tcW w:w="0" w:type="auto"/>
            <w:tcBorders>
              <w:top w:val="single" w:sz="4" w:space="0" w:color="auto"/>
              <w:bottom w:val="nil"/>
            </w:tcBorders>
            <w:noWrap/>
            <w:vAlign w:val="center"/>
          </w:tcPr>
          <w:p w14:paraId="5A3CC656" w14:textId="77777777" w:rsidR="00A22B3D" w:rsidRPr="00603672" w:rsidRDefault="00A22B3D" w:rsidP="00486B85">
            <w:pPr>
              <w:pStyle w:val="TableText"/>
              <w:keepNext/>
            </w:pPr>
            <w:r>
              <w:rPr>
                <w:color w:val="000000"/>
              </w:rPr>
              <w:t>2.06</w:t>
            </w:r>
          </w:p>
        </w:tc>
        <w:tc>
          <w:tcPr>
            <w:tcW w:w="0" w:type="auto"/>
            <w:tcBorders>
              <w:top w:val="single" w:sz="4" w:space="0" w:color="auto"/>
              <w:bottom w:val="nil"/>
            </w:tcBorders>
            <w:noWrap/>
            <w:vAlign w:val="center"/>
          </w:tcPr>
          <w:p w14:paraId="6891ACBA" w14:textId="77777777" w:rsidR="00A22B3D" w:rsidRPr="00CD7F1F" w:rsidRDefault="00A22B3D" w:rsidP="00486B85">
            <w:pPr>
              <w:pStyle w:val="TableText"/>
              <w:keepNext/>
            </w:pPr>
            <w:r>
              <w:rPr>
                <w:color w:val="000000"/>
              </w:rPr>
              <w:t>1,499</w:t>
            </w:r>
          </w:p>
        </w:tc>
      </w:tr>
      <w:tr w:rsidR="00A22B3D" w:rsidRPr="00CB2E58" w14:paraId="7AF88A04" w14:textId="77777777" w:rsidTr="00506549">
        <w:tc>
          <w:tcPr>
            <w:tcW w:w="0" w:type="auto"/>
            <w:tcBorders>
              <w:top w:val="nil"/>
              <w:bottom w:val="nil"/>
            </w:tcBorders>
            <w:noWrap/>
          </w:tcPr>
          <w:p w14:paraId="033A7AF6" w14:textId="77777777" w:rsidR="00A22B3D" w:rsidRDefault="00A22B3D" w:rsidP="00486B85">
            <w:pPr>
              <w:pStyle w:val="TableText"/>
              <w:keepNext/>
            </w:pPr>
            <w:r>
              <w:t>PT 1 (Life Sciences) Version 2</w:t>
            </w:r>
          </w:p>
        </w:tc>
        <w:tc>
          <w:tcPr>
            <w:tcW w:w="0" w:type="auto"/>
            <w:tcBorders>
              <w:top w:val="nil"/>
              <w:bottom w:val="nil"/>
            </w:tcBorders>
          </w:tcPr>
          <w:p w14:paraId="758BDF78" w14:textId="77777777" w:rsidR="00A22B3D" w:rsidRDefault="00A22B3D" w:rsidP="00486B85">
            <w:pPr>
              <w:pStyle w:val="TableText"/>
              <w:keepNext/>
            </w:pPr>
            <w:r>
              <w:t>Moderately Engaged</w:t>
            </w:r>
          </w:p>
        </w:tc>
        <w:tc>
          <w:tcPr>
            <w:tcW w:w="0" w:type="auto"/>
            <w:tcBorders>
              <w:top w:val="nil"/>
              <w:bottom w:val="nil"/>
            </w:tcBorders>
            <w:noWrap/>
            <w:vAlign w:val="center"/>
          </w:tcPr>
          <w:p w14:paraId="1208EFF7" w14:textId="77777777" w:rsidR="00A22B3D" w:rsidRDefault="00A22B3D" w:rsidP="00486B85">
            <w:pPr>
              <w:pStyle w:val="TableText"/>
              <w:keepNext/>
            </w:pPr>
            <w:r>
              <w:rPr>
                <w:color w:val="000000"/>
              </w:rPr>
              <w:t>7.16</w:t>
            </w:r>
          </w:p>
        </w:tc>
        <w:tc>
          <w:tcPr>
            <w:tcW w:w="0" w:type="auto"/>
            <w:tcBorders>
              <w:top w:val="nil"/>
              <w:bottom w:val="nil"/>
            </w:tcBorders>
            <w:noWrap/>
            <w:vAlign w:val="center"/>
          </w:tcPr>
          <w:p w14:paraId="7BEA9A63" w14:textId="77777777" w:rsidR="00A22B3D" w:rsidRPr="00603672" w:rsidRDefault="00A22B3D" w:rsidP="00486B85">
            <w:pPr>
              <w:pStyle w:val="TableText"/>
              <w:keepNext/>
            </w:pPr>
            <w:r>
              <w:rPr>
                <w:color w:val="000000"/>
              </w:rPr>
              <w:t>2.29</w:t>
            </w:r>
          </w:p>
        </w:tc>
        <w:tc>
          <w:tcPr>
            <w:tcW w:w="0" w:type="auto"/>
            <w:tcBorders>
              <w:top w:val="nil"/>
              <w:bottom w:val="nil"/>
            </w:tcBorders>
            <w:noWrap/>
            <w:vAlign w:val="center"/>
          </w:tcPr>
          <w:p w14:paraId="7231C8FD" w14:textId="77777777" w:rsidR="00A22B3D" w:rsidRPr="00CD7F1F" w:rsidRDefault="00A22B3D" w:rsidP="00486B85">
            <w:pPr>
              <w:pStyle w:val="TableText"/>
              <w:keepNext/>
            </w:pPr>
            <w:r>
              <w:rPr>
                <w:color w:val="000000"/>
              </w:rPr>
              <w:t>462</w:t>
            </w:r>
          </w:p>
        </w:tc>
      </w:tr>
      <w:tr w:rsidR="00A22B3D" w:rsidRPr="00CB2E58" w14:paraId="68B4BA73" w14:textId="77777777" w:rsidTr="00506549">
        <w:tc>
          <w:tcPr>
            <w:tcW w:w="0" w:type="auto"/>
            <w:tcBorders>
              <w:top w:val="nil"/>
              <w:bottom w:val="single" w:sz="4" w:space="0" w:color="auto"/>
            </w:tcBorders>
            <w:noWrap/>
            <w:hideMark/>
          </w:tcPr>
          <w:p w14:paraId="2BD3C240" w14:textId="77777777" w:rsidR="00A22B3D" w:rsidRPr="00CB2E58" w:rsidRDefault="00A22B3D" w:rsidP="00486B85">
            <w:pPr>
              <w:pStyle w:val="TableText"/>
            </w:pPr>
            <w:r>
              <w:t>PT 1 (Life Sciences) Version 2</w:t>
            </w:r>
          </w:p>
        </w:tc>
        <w:tc>
          <w:tcPr>
            <w:tcW w:w="0" w:type="auto"/>
            <w:tcBorders>
              <w:top w:val="nil"/>
              <w:bottom w:val="single" w:sz="4" w:space="0" w:color="auto"/>
            </w:tcBorders>
          </w:tcPr>
          <w:p w14:paraId="75CFE265" w14:textId="77777777" w:rsidR="00A22B3D" w:rsidRDefault="00A22B3D" w:rsidP="00486B85">
            <w:pPr>
              <w:pStyle w:val="TableText"/>
            </w:pPr>
            <w:r>
              <w:t>Minimally Engaged</w:t>
            </w:r>
          </w:p>
        </w:tc>
        <w:tc>
          <w:tcPr>
            <w:tcW w:w="0" w:type="auto"/>
            <w:tcBorders>
              <w:top w:val="nil"/>
              <w:bottom w:val="single" w:sz="4" w:space="0" w:color="auto"/>
            </w:tcBorders>
            <w:noWrap/>
            <w:vAlign w:val="center"/>
          </w:tcPr>
          <w:p w14:paraId="432D3207" w14:textId="77777777" w:rsidR="00A22B3D" w:rsidRPr="00CB2E58" w:rsidRDefault="00A22B3D" w:rsidP="00486B85">
            <w:pPr>
              <w:pStyle w:val="TableText"/>
            </w:pPr>
            <w:r>
              <w:rPr>
                <w:color w:val="000000"/>
              </w:rPr>
              <w:t>4.44</w:t>
            </w:r>
          </w:p>
        </w:tc>
        <w:tc>
          <w:tcPr>
            <w:tcW w:w="0" w:type="auto"/>
            <w:tcBorders>
              <w:top w:val="nil"/>
              <w:bottom w:val="single" w:sz="4" w:space="0" w:color="auto"/>
            </w:tcBorders>
            <w:noWrap/>
            <w:vAlign w:val="center"/>
          </w:tcPr>
          <w:p w14:paraId="37E521C4" w14:textId="77777777" w:rsidR="00A22B3D" w:rsidRPr="00CB2E58" w:rsidRDefault="00A22B3D" w:rsidP="00486B85">
            <w:pPr>
              <w:pStyle w:val="TableText"/>
            </w:pPr>
            <w:r>
              <w:rPr>
                <w:color w:val="000000"/>
              </w:rPr>
              <w:t>2.83</w:t>
            </w:r>
          </w:p>
        </w:tc>
        <w:tc>
          <w:tcPr>
            <w:tcW w:w="0" w:type="auto"/>
            <w:tcBorders>
              <w:top w:val="nil"/>
              <w:bottom w:val="single" w:sz="4" w:space="0" w:color="auto"/>
            </w:tcBorders>
            <w:noWrap/>
            <w:vAlign w:val="center"/>
          </w:tcPr>
          <w:p w14:paraId="6C4D3344" w14:textId="77777777" w:rsidR="00A22B3D" w:rsidRPr="00CB2E58" w:rsidRDefault="00A22B3D" w:rsidP="00486B85">
            <w:pPr>
              <w:pStyle w:val="TableText"/>
            </w:pPr>
            <w:r>
              <w:rPr>
                <w:color w:val="000000"/>
              </w:rPr>
              <w:t>261</w:t>
            </w:r>
          </w:p>
        </w:tc>
      </w:tr>
      <w:tr w:rsidR="00A22B3D" w:rsidRPr="00CB2E58" w14:paraId="4795460F" w14:textId="77777777" w:rsidTr="00506549">
        <w:tc>
          <w:tcPr>
            <w:tcW w:w="0" w:type="auto"/>
            <w:tcBorders>
              <w:top w:val="single" w:sz="4" w:space="0" w:color="auto"/>
            </w:tcBorders>
            <w:noWrap/>
            <w:hideMark/>
          </w:tcPr>
          <w:p w14:paraId="7861CCA1" w14:textId="77777777" w:rsidR="00A22B3D" w:rsidRPr="007C073F" w:rsidRDefault="00A22B3D" w:rsidP="00486B85">
            <w:pPr>
              <w:pStyle w:val="TableText"/>
              <w:rPr>
                <w:b/>
              </w:rPr>
            </w:pPr>
            <w:r>
              <w:t>PT 2 (Physical Sciences) Version 1</w:t>
            </w:r>
          </w:p>
        </w:tc>
        <w:tc>
          <w:tcPr>
            <w:tcW w:w="0" w:type="auto"/>
            <w:tcBorders>
              <w:top w:val="single" w:sz="4" w:space="0" w:color="auto"/>
            </w:tcBorders>
          </w:tcPr>
          <w:p w14:paraId="5AF42A2F" w14:textId="77777777" w:rsidR="00A22B3D" w:rsidRDefault="00A22B3D" w:rsidP="00486B85">
            <w:pPr>
              <w:pStyle w:val="TableText"/>
            </w:pPr>
            <w:r>
              <w:t>Fully Engaged</w:t>
            </w:r>
          </w:p>
        </w:tc>
        <w:tc>
          <w:tcPr>
            <w:tcW w:w="0" w:type="auto"/>
            <w:tcBorders>
              <w:top w:val="single" w:sz="4" w:space="0" w:color="auto"/>
            </w:tcBorders>
            <w:noWrap/>
            <w:vAlign w:val="center"/>
          </w:tcPr>
          <w:p w14:paraId="640323EA" w14:textId="77777777" w:rsidR="00A22B3D" w:rsidRPr="00CB2E58" w:rsidRDefault="00A22B3D" w:rsidP="00486B85">
            <w:pPr>
              <w:pStyle w:val="TableText"/>
            </w:pPr>
            <w:r>
              <w:rPr>
                <w:color w:val="000000"/>
              </w:rPr>
              <w:t>9.45</w:t>
            </w:r>
          </w:p>
        </w:tc>
        <w:tc>
          <w:tcPr>
            <w:tcW w:w="0" w:type="auto"/>
            <w:tcBorders>
              <w:top w:val="single" w:sz="4" w:space="0" w:color="auto"/>
            </w:tcBorders>
            <w:noWrap/>
            <w:vAlign w:val="center"/>
          </w:tcPr>
          <w:p w14:paraId="6785B5DA" w14:textId="77777777" w:rsidR="00A22B3D" w:rsidRPr="00CB2E58" w:rsidRDefault="00A22B3D" w:rsidP="00486B85">
            <w:pPr>
              <w:pStyle w:val="TableText"/>
            </w:pPr>
            <w:r>
              <w:rPr>
                <w:color w:val="000000"/>
              </w:rPr>
              <w:t>2.21</w:t>
            </w:r>
          </w:p>
        </w:tc>
        <w:tc>
          <w:tcPr>
            <w:tcW w:w="0" w:type="auto"/>
            <w:tcBorders>
              <w:top w:val="single" w:sz="4" w:space="0" w:color="auto"/>
            </w:tcBorders>
            <w:noWrap/>
            <w:vAlign w:val="center"/>
          </w:tcPr>
          <w:p w14:paraId="0F9E50FA" w14:textId="77777777" w:rsidR="00A22B3D" w:rsidRPr="00CB2E58" w:rsidRDefault="00A22B3D" w:rsidP="00486B85">
            <w:pPr>
              <w:pStyle w:val="TableText"/>
            </w:pPr>
            <w:r>
              <w:rPr>
                <w:color w:val="000000"/>
              </w:rPr>
              <w:t>1,599</w:t>
            </w:r>
          </w:p>
        </w:tc>
      </w:tr>
      <w:tr w:rsidR="00A22B3D" w:rsidRPr="00CB2E58" w14:paraId="3DF951EB" w14:textId="77777777" w:rsidTr="00506549">
        <w:tc>
          <w:tcPr>
            <w:tcW w:w="0" w:type="auto"/>
            <w:noWrap/>
            <w:hideMark/>
          </w:tcPr>
          <w:p w14:paraId="44AD92FA" w14:textId="77777777" w:rsidR="00A22B3D" w:rsidRPr="00CB2E58" w:rsidRDefault="00A22B3D" w:rsidP="00486B85">
            <w:pPr>
              <w:pStyle w:val="TableText"/>
            </w:pPr>
            <w:r>
              <w:t>PT 2 (Physical Sciences) Version 1</w:t>
            </w:r>
          </w:p>
        </w:tc>
        <w:tc>
          <w:tcPr>
            <w:tcW w:w="0" w:type="auto"/>
          </w:tcPr>
          <w:p w14:paraId="51EC5F61" w14:textId="77777777" w:rsidR="00A22B3D" w:rsidRDefault="00A22B3D" w:rsidP="00486B85">
            <w:pPr>
              <w:pStyle w:val="TableText"/>
            </w:pPr>
            <w:r>
              <w:t>Moderately Engaged</w:t>
            </w:r>
          </w:p>
        </w:tc>
        <w:tc>
          <w:tcPr>
            <w:tcW w:w="0" w:type="auto"/>
            <w:noWrap/>
            <w:vAlign w:val="center"/>
          </w:tcPr>
          <w:p w14:paraId="7413EEEA" w14:textId="77777777" w:rsidR="00A22B3D" w:rsidRPr="00CB2E58" w:rsidRDefault="00A22B3D" w:rsidP="00486B85">
            <w:pPr>
              <w:pStyle w:val="TableText"/>
            </w:pPr>
            <w:r>
              <w:rPr>
                <w:color w:val="000000"/>
              </w:rPr>
              <w:t>7.21</w:t>
            </w:r>
          </w:p>
        </w:tc>
        <w:tc>
          <w:tcPr>
            <w:tcW w:w="0" w:type="auto"/>
            <w:noWrap/>
            <w:vAlign w:val="center"/>
          </w:tcPr>
          <w:p w14:paraId="3BC18FAD" w14:textId="77777777" w:rsidR="00A22B3D" w:rsidRPr="00CB2E58" w:rsidRDefault="00A22B3D" w:rsidP="00486B85">
            <w:pPr>
              <w:pStyle w:val="TableText"/>
            </w:pPr>
            <w:r>
              <w:rPr>
                <w:color w:val="000000"/>
              </w:rPr>
              <w:t>2.48</w:t>
            </w:r>
          </w:p>
        </w:tc>
        <w:tc>
          <w:tcPr>
            <w:tcW w:w="0" w:type="auto"/>
            <w:noWrap/>
            <w:vAlign w:val="center"/>
          </w:tcPr>
          <w:p w14:paraId="0BB1C5AE" w14:textId="77777777" w:rsidR="00A22B3D" w:rsidRPr="00CB2E58" w:rsidRDefault="00A22B3D" w:rsidP="00486B85">
            <w:pPr>
              <w:pStyle w:val="TableText"/>
            </w:pPr>
            <w:r>
              <w:rPr>
                <w:color w:val="000000"/>
              </w:rPr>
              <w:t>512</w:t>
            </w:r>
          </w:p>
        </w:tc>
      </w:tr>
      <w:tr w:rsidR="00A22B3D" w:rsidRPr="00CB2E58" w14:paraId="199DCC8B" w14:textId="77777777" w:rsidTr="00506549">
        <w:tc>
          <w:tcPr>
            <w:tcW w:w="0" w:type="auto"/>
            <w:tcBorders>
              <w:bottom w:val="single" w:sz="4" w:space="0" w:color="auto"/>
            </w:tcBorders>
            <w:noWrap/>
            <w:hideMark/>
          </w:tcPr>
          <w:p w14:paraId="20C87692" w14:textId="77777777" w:rsidR="00A22B3D" w:rsidRPr="00CB2E58" w:rsidRDefault="00A22B3D" w:rsidP="00486B85">
            <w:pPr>
              <w:pStyle w:val="TableText"/>
            </w:pPr>
            <w:r>
              <w:t>PT 2 (Physical Sciences) Version 1</w:t>
            </w:r>
          </w:p>
        </w:tc>
        <w:tc>
          <w:tcPr>
            <w:tcW w:w="0" w:type="auto"/>
            <w:tcBorders>
              <w:bottom w:val="single" w:sz="4" w:space="0" w:color="auto"/>
            </w:tcBorders>
          </w:tcPr>
          <w:p w14:paraId="45797C7B" w14:textId="77777777" w:rsidR="00A22B3D" w:rsidRDefault="00A22B3D" w:rsidP="00486B85">
            <w:pPr>
              <w:pStyle w:val="TableText"/>
            </w:pPr>
            <w:r>
              <w:t>Minimally Engaged</w:t>
            </w:r>
          </w:p>
        </w:tc>
        <w:tc>
          <w:tcPr>
            <w:tcW w:w="0" w:type="auto"/>
            <w:tcBorders>
              <w:bottom w:val="single" w:sz="4" w:space="0" w:color="auto"/>
            </w:tcBorders>
            <w:noWrap/>
            <w:vAlign w:val="center"/>
          </w:tcPr>
          <w:p w14:paraId="60A9526C" w14:textId="77777777" w:rsidR="00A22B3D" w:rsidRPr="00CB2E58" w:rsidRDefault="00A22B3D" w:rsidP="00486B85">
            <w:pPr>
              <w:pStyle w:val="TableText"/>
            </w:pPr>
            <w:r>
              <w:rPr>
                <w:color w:val="000000"/>
              </w:rPr>
              <w:t>4.57</w:t>
            </w:r>
          </w:p>
        </w:tc>
        <w:tc>
          <w:tcPr>
            <w:tcW w:w="0" w:type="auto"/>
            <w:tcBorders>
              <w:bottom w:val="single" w:sz="4" w:space="0" w:color="auto"/>
            </w:tcBorders>
            <w:noWrap/>
            <w:vAlign w:val="center"/>
          </w:tcPr>
          <w:p w14:paraId="5ACBEDF9" w14:textId="77777777" w:rsidR="00A22B3D" w:rsidRPr="00CB2E58" w:rsidRDefault="00A22B3D" w:rsidP="00486B85">
            <w:pPr>
              <w:pStyle w:val="TableText"/>
            </w:pPr>
            <w:r>
              <w:rPr>
                <w:color w:val="000000"/>
              </w:rPr>
              <w:t>2.76</w:t>
            </w:r>
          </w:p>
        </w:tc>
        <w:tc>
          <w:tcPr>
            <w:tcW w:w="0" w:type="auto"/>
            <w:tcBorders>
              <w:bottom w:val="single" w:sz="4" w:space="0" w:color="auto"/>
            </w:tcBorders>
            <w:noWrap/>
            <w:vAlign w:val="center"/>
          </w:tcPr>
          <w:p w14:paraId="5C754325" w14:textId="77777777" w:rsidR="00A22B3D" w:rsidRPr="00CB2E58" w:rsidRDefault="00A22B3D" w:rsidP="00486B85">
            <w:pPr>
              <w:pStyle w:val="TableText"/>
            </w:pPr>
            <w:r>
              <w:rPr>
                <w:color w:val="000000"/>
              </w:rPr>
              <w:t>224</w:t>
            </w:r>
          </w:p>
        </w:tc>
      </w:tr>
      <w:tr w:rsidR="00A22B3D" w:rsidRPr="00CB2E58" w14:paraId="5B33CCCB" w14:textId="77777777" w:rsidTr="00506549">
        <w:tc>
          <w:tcPr>
            <w:tcW w:w="0" w:type="auto"/>
            <w:tcBorders>
              <w:top w:val="single" w:sz="4" w:space="0" w:color="auto"/>
              <w:bottom w:val="nil"/>
            </w:tcBorders>
            <w:noWrap/>
          </w:tcPr>
          <w:p w14:paraId="55BCABC3" w14:textId="77777777" w:rsidR="00A22B3D" w:rsidRDefault="00A22B3D" w:rsidP="00486B85">
            <w:pPr>
              <w:pStyle w:val="TableText"/>
            </w:pPr>
            <w:r>
              <w:t>PT 2 (Physical Sciences) Version 2</w:t>
            </w:r>
          </w:p>
        </w:tc>
        <w:tc>
          <w:tcPr>
            <w:tcW w:w="0" w:type="auto"/>
            <w:tcBorders>
              <w:top w:val="single" w:sz="4" w:space="0" w:color="auto"/>
              <w:bottom w:val="nil"/>
            </w:tcBorders>
          </w:tcPr>
          <w:p w14:paraId="42164BAE" w14:textId="77777777" w:rsidR="00A22B3D" w:rsidRDefault="00A22B3D" w:rsidP="00486B85">
            <w:pPr>
              <w:pStyle w:val="TableText"/>
            </w:pPr>
            <w:r>
              <w:t>Fully Engaged</w:t>
            </w:r>
          </w:p>
        </w:tc>
        <w:tc>
          <w:tcPr>
            <w:tcW w:w="0" w:type="auto"/>
            <w:tcBorders>
              <w:top w:val="single" w:sz="4" w:space="0" w:color="auto"/>
              <w:bottom w:val="nil"/>
            </w:tcBorders>
            <w:noWrap/>
            <w:vAlign w:val="center"/>
          </w:tcPr>
          <w:p w14:paraId="6C622501" w14:textId="77777777" w:rsidR="00A22B3D" w:rsidRDefault="00A22B3D" w:rsidP="00486B85">
            <w:pPr>
              <w:pStyle w:val="TableText"/>
            </w:pPr>
            <w:r>
              <w:rPr>
                <w:color w:val="000000"/>
              </w:rPr>
              <w:t>9.25</w:t>
            </w:r>
          </w:p>
        </w:tc>
        <w:tc>
          <w:tcPr>
            <w:tcW w:w="0" w:type="auto"/>
            <w:tcBorders>
              <w:top w:val="single" w:sz="4" w:space="0" w:color="auto"/>
              <w:bottom w:val="nil"/>
            </w:tcBorders>
            <w:noWrap/>
            <w:vAlign w:val="center"/>
          </w:tcPr>
          <w:p w14:paraId="0C328C8E" w14:textId="77777777" w:rsidR="00A22B3D" w:rsidRPr="00603672" w:rsidRDefault="00A22B3D" w:rsidP="00486B85">
            <w:pPr>
              <w:pStyle w:val="TableText"/>
            </w:pPr>
            <w:r>
              <w:rPr>
                <w:color w:val="000000"/>
              </w:rPr>
              <w:t>2.32</w:t>
            </w:r>
          </w:p>
        </w:tc>
        <w:tc>
          <w:tcPr>
            <w:tcW w:w="0" w:type="auto"/>
            <w:tcBorders>
              <w:top w:val="single" w:sz="4" w:space="0" w:color="auto"/>
              <w:bottom w:val="nil"/>
            </w:tcBorders>
            <w:noWrap/>
            <w:vAlign w:val="center"/>
          </w:tcPr>
          <w:p w14:paraId="0A46DA5D" w14:textId="77777777" w:rsidR="00A22B3D" w:rsidRPr="00CD7F1F" w:rsidRDefault="00A22B3D" w:rsidP="00486B85">
            <w:pPr>
              <w:pStyle w:val="TableText"/>
            </w:pPr>
            <w:r>
              <w:rPr>
                <w:color w:val="000000"/>
              </w:rPr>
              <w:t>1,459</w:t>
            </w:r>
          </w:p>
        </w:tc>
      </w:tr>
      <w:tr w:rsidR="00A22B3D" w:rsidRPr="00CB2E58" w14:paraId="7B15E439" w14:textId="77777777" w:rsidTr="00506549">
        <w:tc>
          <w:tcPr>
            <w:tcW w:w="0" w:type="auto"/>
            <w:tcBorders>
              <w:top w:val="nil"/>
              <w:bottom w:val="nil"/>
            </w:tcBorders>
            <w:noWrap/>
          </w:tcPr>
          <w:p w14:paraId="6D446BA0" w14:textId="77777777" w:rsidR="00A22B3D" w:rsidRDefault="00A22B3D" w:rsidP="00486B85">
            <w:pPr>
              <w:pStyle w:val="TableText"/>
            </w:pPr>
            <w:r>
              <w:t>PT 2 (Physical Sciences) Version 2</w:t>
            </w:r>
          </w:p>
        </w:tc>
        <w:tc>
          <w:tcPr>
            <w:tcW w:w="0" w:type="auto"/>
            <w:tcBorders>
              <w:top w:val="nil"/>
              <w:bottom w:val="nil"/>
            </w:tcBorders>
          </w:tcPr>
          <w:p w14:paraId="74E1B7D5" w14:textId="77777777" w:rsidR="00A22B3D" w:rsidRDefault="00A22B3D" w:rsidP="00486B85">
            <w:pPr>
              <w:pStyle w:val="TableText"/>
            </w:pPr>
            <w:r>
              <w:t>Moderately Engaged</w:t>
            </w:r>
          </w:p>
        </w:tc>
        <w:tc>
          <w:tcPr>
            <w:tcW w:w="0" w:type="auto"/>
            <w:tcBorders>
              <w:top w:val="nil"/>
              <w:bottom w:val="nil"/>
            </w:tcBorders>
            <w:noWrap/>
            <w:vAlign w:val="center"/>
          </w:tcPr>
          <w:p w14:paraId="12565700" w14:textId="77777777" w:rsidR="00A22B3D" w:rsidRDefault="00A22B3D" w:rsidP="00486B85">
            <w:pPr>
              <w:pStyle w:val="TableText"/>
            </w:pPr>
            <w:r>
              <w:rPr>
                <w:color w:val="000000"/>
              </w:rPr>
              <w:t>7.06</w:t>
            </w:r>
          </w:p>
        </w:tc>
        <w:tc>
          <w:tcPr>
            <w:tcW w:w="0" w:type="auto"/>
            <w:tcBorders>
              <w:top w:val="nil"/>
              <w:bottom w:val="nil"/>
            </w:tcBorders>
            <w:noWrap/>
            <w:vAlign w:val="center"/>
          </w:tcPr>
          <w:p w14:paraId="15544EC7" w14:textId="77777777" w:rsidR="00A22B3D" w:rsidRPr="00603672" w:rsidRDefault="00A22B3D" w:rsidP="00486B85">
            <w:pPr>
              <w:pStyle w:val="TableText"/>
            </w:pPr>
            <w:r>
              <w:rPr>
                <w:color w:val="000000"/>
              </w:rPr>
              <w:t>2.27</w:t>
            </w:r>
          </w:p>
        </w:tc>
        <w:tc>
          <w:tcPr>
            <w:tcW w:w="0" w:type="auto"/>
            <w:tcBorders>
              <w:top w:val="nil"/>
              <w:bottom w:val="nil"/>
            </w:tcBorders>
            <w:noWrap/>
            <w:vAlign w:val="center"/>
          </w:tcPr>
          <w:p w14:paraId="5E5EEF79" w14:textId="77777777" w:rsidR="00A22B3D" w:rsidRPr="00CD7F1F" w:rsidRDefault="00A22B3D" w:rsidP="00486B85">
            <w:pPr>
              <w:pStyle w:val="TableText"/>
            </w:pPr>
            <w:r>
              <w:rPr>
                <w:color w:val="000000"/>
              </w:rPr>
              <w:t>485</w:t>
            </w:r>
          </w:p>
        </w:tc>
      </w:tr>
      <w:tr w:rsidR="00A22B3D" w:rsidRPr="00CB2E58" w14:paraId="6A278636" w14:textId="77777777" w:rsidTr="00506549">
        <w:tc>
          <w:tcPr>
            <w:tcW w:w="0" w:type="auto"/>
            <w:tcBorders>
              <w:top w:val="nil"/>
              <w:bottom w:val="single" w:sz="4" w:space="0" w:color="auto"/>
            </w:tcBorders>
            <w:noWrap/>
          </w:tcPr>
          <w:p w14:paraId="11E154CC" w14:textId="77777777" w:rsidR="00A22B3D" w:rsidRDefault="00A22B3D" w:rsidP="00486B85">
            <w:pPr>
              <w:pStyle w:val="TableText"/>
            </w:pPr>
            <w:r>
              <w:t>PT 2 (Physical Sciences) Version 2</w:t>
            </w:r>
          </w:p>
        </w:tc>
        <w:tc>
          <w:tcPr>
            <w:tcW w:w="0" w:type="auto"/>
            <w:tcBorders>
              <w:top w:val="nil"/>
              <w:bottom w:val="single" w:sz="4" w:space="0" w:color="auto"/>
            </w:tcBorders>
          </w:tcPr>
          <w:p w14:paraId="0C7ED3C7" w14:textId="77777777" w:rsidR="00A22B3D" w:rsidRDefault="00A22B3D" w:rsidP="00486B85">
            <w:pPr>
              <w:pStyle w:val="TableText"/>
            </w:pPr>
            <w:r>
              <w:t>Minimally Engaged</w:t>
            </w:r>
          </w:p>
        </w:tc>
        <w:tc>
          <w:tcPr>
            <w:tcW w:w="0" w:type="auto"/>
            <w:tcBorders>
              <w:top w:val="nil"/>
              <w:bottom w:val="single" w:sz="4" w:space="0" w:color="auto"/>
            </w:tcBorders>
            <w:noWrap/>
            <w:vAlign w:val="center"/>
          </w:tcPr>
          <w:p w14:paraId="788F3F93" w14:textId="77777777" w:rsidR="00A22B3D" w:rsidRDefault="00A22B3D" w:rsidP="00486B85">
            <w:pPr>
              <w:pStyle w:val="TableText"/>
            </w:pPr>
            <w:r>
              <w:rPr>
                <w:color w:val="000000"/>
              </w:rPr>
              <w:t>4.38</w:t>
            </w:r>
          </w:p>
        </w:tc>
        <w:tc>
          <w:tcPr>
            <w:tcW w:w="0" w:type="auto"/>
            <w:tcBorders>
              <w:top w:val="nil"/>
              <w:bottom w:val="single" w:sz="4" w:space="0" w:color="auto"/>
            </w:tcBorders>
            <w:noWrap/>
            <w:vAlign w:val="center"/>
          </w:tcPr>
          <w:p w14:paraId="2A86D2C7" w14:textId="77777777" w:rsidR="00A22B3D" w:rsidRPr="00603672" w:rsidRDefault="00A22B3D" w:rsidP="00486B85">
            <w:pPr>
              <w:pStyle w:val="TableText"/>
            </w:pPr>
            <w:r>
              <w:rPr>
                <w:color w:val="000000"/>
              </w:rPr>
              <w:t>2.40</w:t>
            </w:r>
          </w:p>
        </w:tc>
        <w:tc>
          <w:tcPr>
            <w:tcW w:w="0" w:type="auto"/>
            <w:tcBorders>
              <w:top w:val="nil"/>
              <w:bottom w:val="single" w:sz="4" w:space="0" w:color="auto"/>
            </w:tcBorders>
            <w:noWrap/>
            <w:vAlign w:val="center"/>
          </w:tcPr>
          <w:p w14:paraId="1150F72F" w14:textId="77777777" w:rsidR="00A22B3D" w:rsidRPr="00CD7F1F" w:rsidRDefault="00A22B3D" w:rsidP="00486B85">
            <w:pPr>
              <w:pStyle w:val="TableText"/>
              <w:keepNext/>
            </w:pPr>
            <w:r>
              <w:rPr>
                <w:color w:val="000000"/>
              </w:rPr>
              <w:t>236</w:t>
            </w:r>
          </w:p>
        </w:tc>
      </w:tr>
      <w:tr w:rsidR="00A22B3D" w:rsidRPr="00CB2E58" w14:paraId="5F64511E" w14:textId="77777777" w:rsidTr="00506549">
        <w:tc>
          <w:tcPr>
            <w:tcW w:w="0" w:type="auto"/>
            <w:tcBorders>
              <w:top w:val="single" w:sz="4" w:space="0" w:color="auto"/>
              <w:bottom w:val="nil"/>
            </w:tcBorders>
            <w:noWrap/>
          </w:tcPr>
          <w:p w14:paraId="0954B20B" w14:textId="77777777" w:rsidR="00A22B3D" w:rsidRDefault="00A22B3D" w:rsidP="00486B85">
            <w:pPr>
              <w:pStyle w:val="TableText"/>
            </w:pPr>
            <w:r>
              <w:t>PT 3 (Earth and Space Sciences) Version 1</w:t>
            </w:r>
          </w:p>
        </w:tc>
        <w:tc>
          <w:tcPr>
            <w:tcW w:w="0" w:type="auto"/>
            <w:tcBorders>
              <w:top w:val="single" w:sz="4" w:space="0" w:color="auto"/>
              <w:bottom w:val="nil"/>
            </w:tcBorders>
          </w:tcPr>
          <w:p w14:paraId="113EFD1B" w14:textId="77777777" w:rsidR="00A22B3D" w:rsidRDefault="00A22B3D" w:rsidP="00486B85">
            <w:pPr>
              <w:pStyle w:val="TableText"/>
            </w:pPr>
            <w:r>
              <w:t>Fully Engaged</w:t>
            </w:r>
          </w:p>
        </w:tc>
        <w:tc>
          <w:tcPr>
            <w:tcW w:w="0" w:type="auto"/>
            <w:tcBorders>
              <w:top w:val="single" w:sz="4" w:space="0" w:color="auto"/>
              <w:bottom w:val="nil"/>
            </w:tcBorders>
            <w:noWrap/>
            <w:vAlign w:val="center"/>
          </w:tcPr>
          <w:p w14:paraId="3880B59F" w14:textId="77777777" w:rsidR="00A22B3D" w:rsidRDefault="00A22B3D" w:rsidP="00486B85">
            <w:pPr>
              <w:pStyle w:val="TableText"/>
            </w:pPr>
            <w:r>
              <w:rPr>
                <w:color w:val="000000"/>
              </w:rPr>
              <w:t>7.46</w:t>
            </w:r>
          </w:p>
        </w:tc>
        <w:tc>
          <w:tcPr>
            <w:tcW w:w="0" w:type="auto"/>
            <w:tcBorders>
              <w:top w:val="single" w:sz="4" w:space="0" w:color="auto"/>
              <w:bottom w:val="nil"/>
            </w:tcBorders>
            <w:noWrap/>
            <w:vAlign w:val="center"/>
          </w:tcPr>
          <w:p w14:paraId="3CC4732C" w14:textId="77777777" w:rsidR="00A22B3D" w:rsidRDefault="00A22B3D" w:rsidP="00486B85">
            <w:pPr>
              <w:pStyle w:val="TableText"/>
            </w:pPr>
            <w:r>
              <w:rPr>
                <w:color w:val="000000"/>
              </w:rPr>
              <w:t>2.21</w:t>
            </w:r>
          </w:p>
        </w:tc>
        <w:tc>
          <w:tcPr>
            <w:tcW w:w="0" w:type="auto"/>
            <w:tcBorders>
              <w:top w:val="single" w:sz="4" w:space="0" w:color="auto"/>
              <w:bottom w:val="nil"/>
            </w:tcBorders>
            <w:noWrap/>
            <w:vAlign w:val="center"/>
          </w:tcPr>
          <w:p w14:paraId="578333BA" w14:textId="77777777" w:rsidR="00A22B3D" w:rsidRDefault="00A22B3D" w:rsidP="00486B85">
            <w:pPr>
              <w:pStyle w:val="TableText"/>
              <w:keepNext/>
            </w:pPr>
            <w:r>
              <w:rPr>
                <w:color w:val="000000"/>
              </w:rPr>
              <w:t>1,513</w:t>
            </w:r>
          </w:p>
        </w:tc>
      </w:tr>
      <w:tr w:rsidR="00A22B3D" w:rsidRPr="00CB2E58" w14:paraId="4A9304F1" w14:textId="77777777" w:rsidTr="00506549">
        <w:tc>
          <w:tcPr>
            <w:tcW w:w="0" w:type="auto"/>
            <w:tcBorders>
              <w:top w:val="nil"/>
              <w:bottom w:val="nil"/>
            </w:tcBorders>
            <w:noWrap/>
          </w:tcPr>
          <w:p w14:paraId="2688D0FB" w14:textId="77777777" w:rsidR="00A22B3D" w:rsidRDefault="00A22B3D" w:rsidP="00486B85">
            <w:pPr>
              <w:pStyle w:val="TableText"/>
            </w:pPr>
            <w:r>
              <w:t>PT 3 (Earth and Space Sciences) Version 1</w:t>
            </w:r>
          </w:p>
        </w:tc>
        <w:tc>
          <w:tcPr>
            <w:tcW w:w="0" w:type="auto"/>
            <w:tcBorders>
              <w:top w:val="nil"/>
              <w:bottom w:val="nil"/>
            </w:tcBorders>
          </w:tcPr>
          <w:p w14:paraId="69C5E1EE" w14:textId="77777777" w:rsidR="00A22B3D" w:rsidRDefault="00A22B3D" w:rsidP="00486B85">
            <w:pPr>
              <w:pStyle w:val="TableText"/>
            </w:pPr>
            <w:r>
              <w:t>Moderately Engaged</w:t>
            </w:r>
          </w:p>
        </w:tc>
        <w:tc>
          <w:tcPr>
            <w:tcW w:w="0" w:type="auto"/>
            <w:tcBorders>
              <w:top w:val="nil"/>
              <w:bottom w:val="nil"/>
            </w:tcBorders>
            <w:noWrap/>
            <w:vAlign w:val="center"/>
          </w:tcPr>
          <w:p w14:paraId="677962DE" w14:textId="77777777" w:rsidR="00A22B3D" w:rsidRDefault="00A22B3D" w:rsidP="00486B85">
            <w:pPr>
              <w:pStyle w:val="TableText"/>
            </w:pPr>
            <w:r>
              <w:rPr>
                <w:color w:val="000000"/>
              </w:rPr>
              <w:t>6.07</w:t>
            </w:r>
          </w:p>
        </w:tc>
        <w:tc>
          <w:tcPr>
            <w:tcW w:w="0" w:type="auto"/>
            <w:tcBorders>
              <w:top w:val="nil"/>
              <w:bottom w:val="nil"/>
            </w:tcBorders>
            <w:noWrap/>
            <w:vAlign w:val="center"/>
          </w:tcPr>
          <w:p w14:paraId="36D2BEB5" w14:textId="77777777" w:rsidR="00A22B3D" w:rsidRDefault="00A22B3D" w:rsidP="00486B85">
            <w:pPr>
              <w:pStyle w:val="TableText"/>
            </w:pPr>
            <w:r>
              <w:rPr>
                <w:color w:val="000000"/>
              </w:rPr>
              <w:t>2.13</w:t>
            </w:r>
          </w:p>
        </w:tc>
        <w:tc>
          <w:tcPr>
            <w:tcW w:w="0" w:type="auto"/>
            <w:tcBorders>
              <w:top w:val="nil"/>
              <w:bottom w:val="nil"/>
            </w:tcBorders>
            <w:noWrap/>
            <w:vAlign w:val="center"/>
          </w:tcPr>
          <w:p w14:paraId="4DEAFA59" w14:textId="77777777" w:rsidR="00A22B3D" w:rsidRDefault="00A22B3D" w:rsidP="00486B85">
            <w:pPr>
              <w:pStyle w:val="TableText"/>
              <w:keepNext/>
            </w:pPr>
            <w:r>
              <w:rPr>
                <w:color w:val="000000"/>
              </w:rPr>
              <w:t>560</w:t>
            </w:r>
          </w:p>
        </w:tc>
      </w:tr>
      <w:tr w:rsidR="00A22B3D" w:rsidRPr="00CB2E58" w14:paraId="60CDC441" w14:textId="77777777" w:rsidTr="00506549">
        <w:tc>
          <w:tcPr>
            <w:tcW w:w="0" w:type="auto"/>
            <w:tcBorders>
              <w:top w:val="nil"/>
              <w:bottom w:val="single" w:sz="4" w:space="0" w:color="auto"/>
            </w:tcBorders>
            <w:noWrap/>
          </w:tcPr>
          <w:p w14:paraId="05317EE0" w14:textId="77777777" w:rsidR="00A22B3D" w:rsidRDefault="00A22B3D" w:rsidP="00486B85">
            <w:pPr>
              <w:pStyle w:val="TableText"/>
            </w:pPr>
            <w:r>
              <w:t>PT 3 (Earth and Space Sciences) Version 1</w:t>
            </w:r>
          </w:p>
        </w:tc>
        <w:tc>
          <w:tcPr>
            <w:tcW w:w="0" w:type="auto"/>
            <w:tcBorders>
              <w:top w:val="nil"/>
              <w:bottom w:val="single" w:sz="4" w:space="0" w:color="auto"/>
            </w:tcBorders>
          </w:tcPr>
          <w:p w14:paraId="56DD0B60" w14:textId="77777777" w:rsidR="00A22B3D" w:rsidRDefault="00A22B3D" w:rsidP="00486B85">
            <w:pPr>
              <w:pStyle w:val="TableText"/>
            </w:pPr>
            <w:r>
              <w:t>Minimally Engaged</w:t>
            </w:r>
          </w:p>
        </w:tc>
        <w:tc>
          <w:tcPr>
            <w:tcW w:w="0" w:type="auto"/>
            <w:tcBorders>
              <w:top w:val="nil"/>
              <w:bottom w:val="single" w:sz="4" w:space="0" w:color="auto"/>
            </w:tcBorders>
            <w:noWrap/>
            <w:vAlign w:val="center"/>
          </w:tcPr>
          <w:p w14:paraId="790A3DF5" w14:textId="77777777" w:rsidR="00A22B3D" w:rsidRDefault="00A22B3D" w:rsidP="00486B85">
            <w:pPr>
              <w:pStyle w:val="TableText"/>
            </w:pPr>
            <w:r>
              <w:rPr>
                <w:color w:val="000000"/>
              </w:rPr>
              <w:t>4.47</w:t>
            </w:r>
          </w:p>
        </w:tc>
        <w:tc>
          <w:tcPr>
            <w:tcW w:w="0" w:type="auto"/>
            <w:tcBorders>
              <w:top w:val="nil"/>
              <w:bottom w:val="single" w:sz="4" w:space="0" w:color="auto"/>
            </w:tcBorders>
            <w:noWrap/>
            <w:vAlign w:val="center"/>
          </w:tcPr>
          <w:p w14:paraId="18F7E946" w14:textId="77777777" w:rsidR="00A22B3D" w:rsidRDefault="00A22B3D" w:rsidP="00486B85">
            <w:pPr>
              <w:pStyle w:val="TableText"/>
            </w:pPr>
            <w:r>
              <w:rPr>
                <w:color w:val="000000"/>
              </w:rPr>
              <w:t>2.53</w:t>
            </w:r>
          </w:p>
        </w:tc>
        <w:tc>
          <w:tcPr>
            <w:tcW w:w="0" w:type="auto"/>
            <w:tcBorders>
              <w:top w:val="nil"/>
              <w:bottom w:val="single" w:sz="4" w:space="0" w:color="auto"/>
            </w:tcBorders>
            <w:noWrap/>
            <w:vAlign w:val="center"/>
          </w:tcPr>
          <w:p w14:paraId="79BCF346" w14:textId="77777777" w:rsidR="00A22B3D" w:rsidRDefault="00A22B3D" w:rsidP="00486B85">
            <w:pPr>
              <w:pStyle w:val="TableText"/>
              <w:keepNext/>
            </w:pPr>
            <w:r>
              <w:rPr>
                <w:color w:val="000000"/>
              </w:rPr>
              <w:t>258</w:t>
            </w:r>
          </w:p>
        </w:tc>
      </w:tr>
      <w:tr w:rsidR="00A22B3D" w:rsidRPr="00CB2E58" w14:paraId="2786EAF2" w14:textId="77777777" w:rsidTr="00506549">
        <w:tc>
          <w:tcPr>
            <w:tcW w:w="0" w:type="auto"/>
            <w:tcBorders>
              <w:top w:val="single" w:sz="4" w:space="0" w:color="auto"/>
            </w:tcBorders>
            <w:noWrap/>
          </w:tcPr>
          <w:p w14:paraId="50EEED52" w14:textId="77777777" w:rsidR="00A22B3D" w:rsidRDefault="00A22B3D" w:rsidP="00486B85">
            <w:pPr>
              <w:pStyle w:val="TableText"/>
            </w:pPr>
            <w:r>
              <w:t>PT 3 (Earth and Space Sciences) Version 2</w:t>
            </w:r>
          </w:p>
        </w:tc>
        <w:tc>
          <w:tcPr>
            <w:tcW w:w="0" w:type="auto"/>
            <w:tcBorders>
              <w:top w:val="single" w:sz="4" w:space="0" w:color="auto"/>
            </w:tcBorders>
          </w:tcPr>
          <w:p w14:paraId="7913385B" w14:textId="77777777" w:rsidR="00A22B3D" w:rsidRDefault="00A22B3D" w:rsidP="00486B85">
            <w:pPr>
              <w:pStyle w:val="TableText"/>
            </w:pPr>
            <w:r>
              <w:t>Fully Engaged</w:t>
            </w:r>
          </w:p>
        </w:tc>
        <w:tc>
          <w:tcPr>
            <w:tcW w:w="0" w:type="auto"/>
            <w:tcBorders>
              <w:top w:val="single" w:sz="4" w:space="0" w:color="auto"/>
            </w:tcBorders>
            <w:noWrap/>
            <w:vAlign w:val="center"/>
          </w:tcPr>
          <w:p w14:paraId="7165E587" w14:textId="77777777" w:rsidR="00A22B3D" w:rsidRDefault="00A22B3D" w:rsidP="00486B85">
            <w:pPr>
              <w:pStyle w:val="TableText"/>
            </w:pPr>
            <w:r>
              <w:rPr>
                <w:color w:val="000000"/>
              </w:rPr>
              <w:t>7.63</w:t>
            </w:r>
          </w:p>
        </w:tc>
        <w:tc>
          <w:tcPr>
            <w:tcW w:w="0" w:type="auto"/>
            <w:tcBorders>
              <w:top w:val="single" w:sz="4" w:space="0" w:color="auto"/>
            </w:tcBorders>
            <w:noWrap/>
            <w:vAlign w:val="center"/>
          </w:tcPr>
          <w:p w14:paraId="6D237097" w14:textId="77777777" w:rsidR="00A22B3D" w:rsidRDefault="00A22B3D" w:rsidP="00486B85">
            <w:pPr>
              <w:pStyle w:val="TableText"/>
            </w:pPr>
            <w:r>
              <w:rPr>
                <w:color w:val="000000"/>
              </w:rPr>
              <w:t>2.27</w:t>
            </w:r>
          </w:p>
        </w:tc>
        <w:tc>
          <w:tcPr>
            <w:tcW w:w="0" w:type="auto"/>
            <w:tcBorders>
              <w:top w:val="single" w:sz="4" w:space="0" w:color="auto"/>
            </w:tcBorders>
            <w:noWrap/>
            <w:vAlign w:val="center"/>
          </w:tcPr>
          <w:p w14:paraId="03A33723" w14:textId="77777777" w:rsidR="00A22B3D" w:rsidRDefault="00A22B3D" w:rsidP="00486B85">
            <w:pPr>
              <w:pStyle w:val="TableText"/>
              <w:keepNext/>
            </w:pPr>
            <w:r>
              <w:rPr>
                <w:color w:val="000000"/>
              </w:rPr>
              <w:t>1,397</w:t>
            </w:r>
          </w:p>
        </w:tc>
      </w:tr>
      <w:tr w:rsidR="00A22B3D" w:rsidRPr="00CB2E58" w14:paraId="7454175C" w14:textId="77777777" w:rsidTr="00506549">
        <w:tc>
          <w:tcPr>
            <w:tcW w:w="0" w:type="auto"/>
            <w:noWrap/>
          </w:tcPr>
          <w:p w14:paraId="7DF00659" w14:textId="77777777" w:rsidR="00A22B3D" w:rsidRDefault="00A22B3D" w:rsidP="00486B85">
            <w:pPr>
              <w:pStyle w:val="TableText"/>
            </w:pPr>
            <w:r>
              <w:t>PT 3 (Earth and Space Sciences) Version 2</w:t>
            </w:r>
          </w:p>
        </w:tc>
        <w:tc>
          <w:tcPr>
            <w:tcW w:w="0" w:type="auto"/>
          </w:tcPr>
          <w:p w14:paraId="7C308CA0" w14:textId="77777777" w:rsidR="00A22B3D" w:rsidRDefault="00A22B3D" w:rsidP="00486B85">
            <w:pPr>
              <w:pStyle w:val="TableText"/>
            </w:pPr>
            <w:r>
              <w:t>Moderately Engaged</w:t>
            </w:r>
          </w:p>
        </w:tc>
        <w:tc>
          <w:tcPr>
            <w:tcW w:w="0" w:type="auto"/>
            <w:noWrap/>
            <w:vAlign w:val="center"/>
          </w:tcPr>
          <w:p w14:paraId="6D8FBF8C" w14:textId="77777777" w:rsidR="00A22B3D" w:rsidRDefault="00A22B3D" w:rsidP="00486B85">
            <w:pPr>
              <w:pStyle w:val="TableText"/>
            </w:pPr>
            <w:r>
              <w:rPr>
                <w:color w:val="000000"/>
              </w:rPr>
              <w:t>6.18</w:t>
            </w:r>
          </w:p>
        </w:tc>
        <w:tc>
          <w:tcPr>
            <w:tcW w:w="0" w:type="auto"/>
            <w:noWrap/>
            <w:vAlign w:val="center"/>
          </w:tcPr>
          <w:p w14:paraId="3EB44D94" w14:textId="77777777" w:rsidR="00A22B3D" w:rsidRDefault="00A22B3D" w:rsidP="00486B85">
            <w:pPr>
              <w:pStyle w:val="TableText"/>
            </w:pPr>
            <w:r>
              <w:rPr>
                <w:color w:val="000000"/>
              </w:rPr>
              <w:t>2.12</w:t>
            </w:r>
          </w:p>
        </w:tc>
        <w:tc>
          <w:tcPr>
            <w:tcW w:w="0" w:type="auto"/>
            <w:noWrap/>
            <w:vAlign w:val="center"/>
          </w:tcPr>
          <w:p w14:paraId="2610FA03" w14:textId="77777777" w:rsidR="00A22B3D" w:rsidRDefault="00A22B3D" w:rsidP="00486B85">
            <w:pPr>
              <w:pStyle w:val="TableText"/>
              <w:keepNext/>
            </w:pPr>
            <w:r>
              <w:rPr>
                <w:color w:val="000000"/>
              </w:rPr>
              <w:t>512</w:t>
            </w:r>
          </w:p>
        </w:tc>
      </w:tr>
      <w:tr w:rsidR="00A22B3D" w:rsidRPr="00CB2E58" w14:paraId="12427542" w14:textId="77777777" w:rsidTr="00506549">
        <w:tc>
          <w:tcPr>
            <w:tcW w:w="0" w:type="auto"/>
            <w:noWrap/>
          </w:tcPr>
          <w:p w14:paraId="59110F32" w14:textId="77777777" w:rsidR="00A22B3D" w:rsidRDefault="00A22B3D" w:rsidP="00486B85">
            <w:pPr>
              <w:pStyle w:val="TableText"/>
            </w:pPr>
            <w:r>
              <w:t>PT 3 (Earth and Space Sciences) Version 2</w:t>
            </w:r>
          </w:p>
        </w:tc>
        <w:tc>
          <w:tcPr>
            <w:tcW w:w="0" w:type="auto"/>
          </w:tcPr>
          <w:p w14:paraId="7E80C4DB" w14:textId="77777777" w:rsidR="00A22B3D" w:rsidRDefault="00A22B3D" w:rsidP="00486B85">
            <w:pPr>
              <w:pStyle w:val="TableText"/>
            </w:pPr>
            <w:r>
              <w:t>Minimally Engaged</w:t>
            </w:r>
          </w:p>
        </w:tc>
        <w:tc>
          <w:tcPr>
            <w:tcW w:w="0" w:type="auto"/>
            <w:noWrap/>
            <w:vAlign w:val="center"/>
          </w:tcPr>
          <w:p w14:paraId="2D0D01A4" w14:textId="77777777" w:rsidR="00A22B3D" w:rsidRDefault="00A22B3D" w:rsidP="00486B85">
            <w:pPr>
              <w:pStyle w:val="TableText"/>
            </w:pPr>
            <w:r>
              <w:rPr>
                <w:color w:val="000000"/>
              </w:rPr>
              <w:t>4.00</w:t>
            </w:r>
          </w:p>
        </w:tc>
        <w:tc>
          <w:tcPr>
            <w:tcW w:w="0" w:type="auto"/>
            <w:noWrap/>
            <w:vAlign w:val="center"/>
          </w:tcPr>
          <w:p w14:paraId="6704C29F" w14:textId="77777777" w:rsidR="00A22B3D" w:rsidRDefault="00A22B3D" w:rsidP="00486B85">
            <w:pPr>
              <w:pStyle w:val="TableText"/>
            </w:pPr>
            <w:r>
              <w:rPr>
                <w:color w:val="000000"/>
              </w:rPr>
              <w:t>2.50</w:t>
            </w:r>
          </w:p>
        </w:tc>
        <w:tc>
          <w:tcPr>
            <w:tcW w:w="0" w:type="auto"/>
            <w:noWrap/>
            <w:vAlign w:val="center"/>
          </w:tcPr>
          <w:p w14:paraId="3CAB49FE" w14:textId="77777777" w:rsidR="00A22B3D" w:rsidRDefault="00A22B3D" w:rsidP="00486B85">
            <w:pPr>
              <w:pStyle w:val="TableText"/>
              <w:keepNext/>
            </w:pPr>
            <w:r>
              <w:rPr>
                <w:color w:val="000000"/>
              </w:rPr>
              <w:t>264</w:t>
            </w:r>
          </w:p>
        </w:tc>
      </w:tr>
    </w:tbl>
    <w:p w14:paraId="1A99329B" w14:textId="5EB9F613" w:rsidR="00A22B3D" w:rsidRDefault="00A22B3D" w:rsidP="000A5906">
      <w:pPr>
        <w:pStyle w:val="Caption"/>
        <w:pageBreakBefore/>
      </w:pPr>
      <w:bookmarkStart w:id="920" w:name="_Toc38636240"/>
      <w:bookmarkStart w:id="921" w:name="_Toc180396730"/>
      <w:r>
        <w:lastRenderedPageBreak/>
        <w:t xml:space="preserve">Table </w:t>
      </w:r>
      <w:proofErr w:type="gramStart"/>
      <w:r>
        <w:t>7.G.</w:t>
      </w:r>
      <w:proofErr w:type="gramEnd"/>
      <w:r>
        <w:rPr>
          <w:noProof/>
        </w:rPr>
        <w:fldChar w:fldCharType="begin"/>
      </w:r>
      <w:r>
        <w:rPr>
          <w:noProof/>
        </w:rPr>
        <w:instrText xml:space="preserve"> SEQ Table_7.G. \* ARABIC </w:instrText>
      </w:r>
      <w:r>
        <w:rPr>
          <w:noProof/>
        </w:rPr>
        <w:fldChar w:fldCharType="separate"/>
      </w:r>
      <w:r w:rsidR="00F94BF3">
        <w:rPr>
          <w:noProof/>
        </w:rPr>
        <w:t>3</w:t>
      </w:r>
      <w:r>
        <w:rPr>
          <w:noProof/>
        </w:rPr>
        <w:fldChar w:fldCharType="end"/>
      </w:r>
      <w:r>
        <w:t xml:space="preserve">  Raw</w:t>
      </w:r>
      <w:r w:rsidRPr="006C1137">
        <w:t xml:space="preserve"> Score</w:t>
      </w:r>
      <w:r>
        <w:t xml:space="preserve"> by</w:t>
      </w:r>
      <w:r w:rsidRPr="006C1137">
        <w:t xml:space="preserve"> </w:t>
      </w:r>
      <w:r>
        <w:t>PT</w:t>
      </w:r>
      <w:r w:rsidRPr="006C1137">
        <w:t xml:space="preserve"> Engagement Response</w:t>
      </w:r>
      <w:r>
        <w:t>, Grade Eight</w:t>
      </w:r>
      <w:bookmarkEnd w:id="920"/>
      <w:bookmarkEnd w:id="921"/>
    </w:p>
    <w:tbl>
      <w:tblPr>
        <w:tblStyle w:val="TRtable"/>
        <w:tblW w:w="0" w:type="auto"/>
        <w:tblLook w:val="04A0" w:firstRow="1" w:lastRow="0" w:firstColumn="1" w:lastColumn="0" w:noHBand="0" w:noVBand="1"/>
        <w:tblDescription w:val="Raw Score by PT Engagement Response, grade eight"/>
      </w:tblPr>
      <w:tblGrid>
        <w:gridCol w:w="4859"/>
        <w:gridCol w:w="2856"/>
        <w:gridCol w:w="684"/>
        <w:gridCol w:w="684"/>
        <w:gridCol w:w="817"/>
      </w:tblGrid>
      <w:tr w:rsidR="00A22B3D" w:rsidRPr="00CB2E58" w14:paraId="56A39DE9" w14:textId="77777777" w:rsidTr="000A5906">
        <w:trPr>
          <w:cnfStyle w:val="100000000000" w:firstRow="1" w:lastRow="0" w:firstColumn="0" w:lastColumn="0" w:oddVBand="0" w:evenVBand="0" w:oddHBand="0" w:evenHBand="0" w:firstRowFirstColumn="0" w:firstRowLastColumn="0" w:lastRowFirstColumn="0" w:lastRowLastColumn="0"/>
          <w:trHeight w:val="1728"/>
        </w:trPr>
        <w:tc>
          <w:tcPr>
            <w:tcW w:w="0" w:type="auto"/>
            <w:noWrap/>
            <w:hideMark/>
          </w:tcPr>
          <w:p w14:paraId="02371EAF" w14:textId="77777777" w:rsidR="00A22B3D" w:rsidRPr="00CB2E58" w:rsidRDefault="00A22B3D" w:rsidP="00497B86">
            <w:pPr>
              <w:pStyle w:val="TableHead"/>
            </w:pPr>
            <w:r>
              <w:t>Performance Task</w:t>
            </w:r>
          </w:p>
        </w:tc>
        <w:tc>
          <w:tcPr>
            <w:tcW w:w="0" w:type="auto"/>
          </w:tcPr>
          <w:p w14:paraId="17A0BFCC" w14:textId="77777777" w:rsidR="00A22B3D" w:rsidRDefault="00A22B3D" w:rsidP="00497B86">
            <w:pPr>
              <w:pStyle w:val="TableHead"/>
              <w:ind w:left="113" w:right="113"/>
              <w:rPr>
                <w:lang w:eastAsia="zh-CN"/>
              </w:rPr>
            </w:pPr>
            <w:r>
              <w:rPr>
                <w:lang w:eastAsia="zh-CN"/>
              </w:rPr>
              <w:t>Level of Engagement</w:t>
            </w:r>
          </w:p>
        </w:tc>
        <w:tc>
          <w:tcPr>
            <w:tcW w:w="0" w:type="auto"/>
            <w:noWrap/>
            <w:textDirection w:val="btLr"/>
            <w:vAlign w:val="center"/>
            <w:hideMark/>
          </w:tcPr>
          <w:p w14:paraId="0CEAACA3" w14:textId="77777777" w:rsidR="00A22B3D" w:rsidRPr="00CB2E58" w:rsidRDefault="00A22B3D" w:rsidP="00497B86">
            <w:pPr>
              <w:pStyle w:val="TableHead"/>
              <w:ind w:left="72" w:right="113"/>
              <w:jc w:val="left"/>
            </w:pPr>
            <w:r>
              <w:rPr>
                <w:lang w:eastAsia="zh-CN"/>
              </w:rPr>
              <w:t>Mean Raw Score</w:t>
            </w:r>
          </w:p>
        </w:tc>
        <w:tc>
          <w:tcPr>
            <w:tcW w:w="0" w:type="auto"/>
            <w:noWrap/>
            <w:textDirection w:val="btLr"/>
            <w:vAlign w:val="center"/>
            <w:hideMark/>
          </w:tcPr>
          <w:p w14:paraId="21EDA430" w14:textId="77777777" w:rsidR="00A22B3D" w:rsidRPr="00CB2E58" w:rsidRDefault="00A22B3D" w:rsidP="00497B86">
            <w:pPr>
              <w:pStyle w:val="TableHead"/>
              <w:ind w:left="72" w:right="106"/>
              <w:jc w:val="left"/>
            </w:pPr>
            <w:r>
              <w:rPr>
                <w:lang w:eastAsia="zh-CN"/>
              </w:rPr>
              <w:t>SD Raw Score</w:t>
            </w:r>
          </w:p>
        </w:tc>
        <w:tc>
          <w:tcPr>
            <w:tcW w:w="0" w:type="auto"/>
            <w:noWrap/>
            <w:hideMark/>
          </w:tcPr>
          <w:p w14:paraId="34C0770B" w14:textId="77777777" w:rsidR="00A22B3D" w:rsidRPr="00CB2E58" w:rsidRDefault="00A22B3D" w:rsidP="00497B86">
            <w:pPr>
              <w:pStyle w:val="TableHead"/>
              <w:ind w:left="113" w:right="113"/>
            </w:pPr>
            <w:r w:rsidRPr="008E2996">
              <w:rPr>
                <w:lang w:eastAsia="zh-CN"/>
              </w:rPr>
              <w:t>N</w:t>
            </w:r>
          </w:p>
        </w:tc>
      </w:tr>
      <w:tr w:rsidR="00A22B3D" w:rsidRPr="00CB2E58" w14:paraId="2D854B65" w14:textId="77777777" w:rsidTr="000A5906">
        <w:tc>
          <w:tcPr>
            <w:tcW w:w="0" w:type="auto"/>
            <w:noWrap/>
            <w:hideMark/>
          </w:tcPr>
          <w:p w14:paraId="5DEDE755" w14:textId="77777777" w:rsidR="00A22B3D" w:rsidRPr="00C706C5" w:rsidRDefault="00A22B3D" w:rsidP="00486B85">
            <w:pPr>
              <w:pStyle w:val="TableText"/>
              <w:keepNext/>
              <w:rPr>
                <w:vertAlign w:val="superscript"/>
              </w:rPr>
            </w:pPr>
            <w:r>
              <w:t>PT 1 (Life Sciences) Version 1</w:t>
            </w:r>
          </w:p>
        </w:tc>
        <w:tc>
          <w:tcPr>
            <w:tcW w:w="0" w:type="auto"/>
          </w:tcPr>
          <w:p w14:paraId="0AD0931B" w14:textId="77777777" w:rsidR="00A22B3D" w:rsidRDefault="00A22B3D" w:rsidP="00486B85">
            <w:pPr>
              <w:pStyle w:val="TableText"/>
              <w:keepNext/>
            </w:pPr>
            <w:r>
              <w:t>Fully Engaged</w:t>
            </w:r>
          </w:p>
        </w:tc>
        <w:tc>
          <w:tcPr>
            <w:tcW w:w="0" w:type="auto"/>
            <w:noWrap/>
            <w:vAlign w:val="center"/>
          </w:tcPr>
          <w:p w14:paraId="7EA82382" w14:textId="77777777" w:rsidR="00A22B3D" w:rsidRPr="00CB2E58" w:rsidRDefault="00A22B3D" w:rsidP="00486B85">
            <w:pPr>
              <w:pStyle w:val="TableText"/>
              <w:keepNext/>
            </w:pPr>
            <w:r>
              <w:rPr>
                <w:color w:val="000000"/>
              </w:rPr>
              <w:t>8.72</w:t>
            </w:r>
          </w:p>
        </w:tc>
        <w:tc>
          <w:tcPr>
            <w:tcW w:w="0" w:type="auto"/>
            <w:noWrap/>
            <w:vAlign w:val="center"/>
          </w:tcPr>
          <w:p w14:paraId="136734FB" w14:textId="77777777" w:rsidR="00A22B3D" w:rsidRPr="00CB2E58" w:rsidRDefault="00A22B3D" w:rsidP="00486B85">
            <w:pPr>
              <w:pStyle w:val="TableText"/>
              <w:keepNext/>
            </w:pPr>
            <w:r>
              <w:rPr>
                <w:color w:val="000000"/>
              </w:rPr>
              <w:t>2.13</w:t>
            </w:r>
          </w:p>
        </w:tc>
        <w:tc>
          <w:tcPr>
            <w:tcW w:w="0" w:type="auto"/>
            <w:noWrap/>
            <w:vAlign w:val="center"/>
          </w:tcPr>
          <w:p w14:paraId="7968334F" w14:textId="77777777" w:rsidR="00A22B3D" w:rsidRPr="00CB2E58" w:rsidRDefault="00A22B3D" w:rsidP="00486B85">
            <w:pPr>
              <w:pStyle w:val="TableText"/>
              <w:keepNext/>
            </w:pPr>
            <w:r>
              <w:rPr>
                <w:color w:val="000000"/>
              </w:rPr>
              <w:t>1,731</w:t>
            </w:r>
          </w:p>
        </w:tc>
      </w:tr>
      <w:tr w:rsidR="00A22B3D" w:rsidRPr="00CB2E58" w14:paraId="1CC0DDCD" w14:textId="77777777" w:rsidTr="000A5906">
        <w:tc>
          <w:tcPr>
            <w:tcW w:w="0" w:type="auto"/>
            <w:noWrap/>
            <w:hideMark/>
          </w:tcPr>
          <w:p w14:paraId="6DAA3888" w14:textId="77777777" w:rsidR="00A22B3D" w:rsidRPr="00CB2E58" w:rsidRDefault="00A22B3D" w:rsidP="00486B85">
            <w:pPr>
              <w:pStyle w:val="TableText"/>
              <w:keepNext/>
            </w:pPr>
            <w:r>
              <w:t>PT 1 (Life Sciences) Version 1</w:t>
            </w:r>
          </w:p>
        </w:tc>
        <w:tc>
          <w:tcPr>
            <w:tcW w:w="0" w:type="auto"/>
          </w:tcPr>
          <w:p w14:paraId="3647A741" w14:textId="77777777" w:rsidR="00A22B3D" w:rsidRDefault="00A22B3D" w:rsidP="00486B85">
            <w:pPr>
              <w:pStyle w:val="TableText"/>
              <w:keepNext/>
            </w:pPr>
            <w:r>
              <w:t>Moderately Engaged</w:t>
            </w:r>
          </w:p>
        </w:tc>
        <w:tc>
          <w:tcPr>
            <w:tcW w:w="0" w:type="auto"/>
            <w:noWrap/>
            <w:vAlign w:val="center"/>
          </w:tcPr>
          <w:p w14:paraId="75E8272D" w14:textId="77777777" w:rsidR="00A22B3D" w:rsidRPr="00CB2E58" w:rsidRDefault="00A22B3D" w:rsidP="00486B85">
            <w:pPr>
              <w:pStyle w:val="TableText"/>
              <w:keepNext/>
            </w:pPr>
            <w:r>
              <w:rPr>
                <w:color w:val="000000"/>
              </w:rPr>
              <w:t>6.95</w:t>
            </w:r>
          </w:p>
        </w:tc>
        <w:tc>
          <w:tcPr>
            <w:tcW w:w="0" w:type="auto"/>
            <w:noWrap/>
            <w:vAlign w:val="center"/>
          </w:tcPr>
          <w:p w14:paraId="6633DCE3" w14:textId="77777777" w:rsidR="00A22B3D" w:rsidRPr="00CB2E58" w:rsidRDefault="00A22B3D" w:rsidP="00486B85">
            <w:pPr>
              <w:pStyle w:val="TableText"/>
              <w:keepNext/>
            </w:pPr>
            <w:r>
              <w:rPr>
                <w:color w:val="000000"/>
              </w:rPr>
              <w:t>2.05</w:t>
            </w:r>
          </w:p>
        </w:tc>
        <w:tc>
          <w:tcPr>
            <w:tcW w:w="0" w:type="auto"/>
            <w:noWrap/>
            <w:vAlign w:val="center"/>
          </w:tcPr>
          <w:p w14:paraId="6EADCDE6" w14:textId="77777777" w:rsidR="00A22B3D" w:rsidRPr="00CB2E58" w:rsidRDefault="00A22B3D" w:rsidP="00486B85">
            <w:pPr>
              <w:pStyle w:val="TableText"/>
              <w:keepNext/>
            </w:pPr>
            <w:r>
              <w:rPr>
                <w:color w:val="000000"/>
              </w:rPr>
              <w:t>487</w:t>
            </w:r>
          </w:p>
        </w:tc>
      </w:tr>
      <w:tr w:rsidR="00A22B3D" w:rsidRPr="00CB2E58" w14:paraId="585CC9ED" w14:textId="77777777" w:rsidTr="000A5906">
        <w:tc>
          <w:tcPr>
            <w:tcW w:w="0" w:type="auto"/>
            <w:tcBorders>
              <w:bottom w:val="single" w:sz="4" w:space="0" w:color="auto"/>
            </w:tcBorders>
            <w:noWrap/>
          </w:tcPr>
          <w:p w14:paraId="2E09D505" w14:textId="77777777" w:rsidR="00A22B3D" w:rsidRDefault="00A22B3D" w:rsidP="00486B85">
            <w:pPr>
              <w:pStyle w:val="TableText"/>
              <w:keepNext/>
            </w:pPr>
            <w:r>
              <w:t>PT 1 (Life Sciences) Version 1</w:t>
            </w:r>
          </w:p>
        </w:tc>
        <w:tc>
          <w:tcPr>
            <w:tcW w:w="0" w:type="auto"/>
            <w:tcBorders>
              <w:bottom w:val="single" w:sz="4" w:space="0" w:color="auto"/>
            </w:tcBorders>
          </w:tcPr>
          <w:p w14:paraId="4A3DE899" w14:textId="77777777" w:rsidR="00A22B3D" w:rsidRDefault="00A22B3D" w:rsidP="00486B85">
            <w:pPr>
              <w:pStyle w:val="TableText"/>
              <w:keepNext/>
            </w:pPr>
            <w:r>
              <w:t>Minimally Engaged</w:t>
            </w:r>
          </w:p>
        </w:tc>
        <w:tc>
          <w:tcPr>
            <w:tcW w:w="0" w:type="auto"/>
            <w:tcBorders>
              <w:bottom w:val="single" w:sz="4" w:space="0" w:color="auto"/>
            </w:tcBorders>
            <w:noWrap/>
            <w:vAlign w:val="center"/>
          </w:tcPr>
          <w:p w14:paraId="44110FDF" w14:textId="77777777" w:rsidR="00A22B3D" w:rsidRDefault="00A22B3D" w:rsidP="00486B85">
            <w:pPr>
              <w:pStyle w:val="TableText"/>
              <w:keepNext/>
            </w:pPr>
            <w:r>
              <w:rPr>
                <w:color w:val="000000"/>
              </w:rPr>
              <w:t>4.74</w:t>
            </w:r>
          </w:p>
        </w:tc>
        <w:tc>
          <w:tcPr>
            <w:tcW w:w="0" w:type="auto"/>
            <w:tcBorders>
              <w:bottom w:val="single" w:sz="4" w:space="0" w:color="auto"/>
            </w:tcBorders>
            <w:noWrap/>
            <w:vAlign w:val="center"/>
          </w:tcPr>
          <w:p w14:paraId="5D9AB321" w14:textId="77777777" w:rsidR="00A22B3D" w:rsidRPr="00603672" w:rsidRDefault="00A22B3D" w:rsidP="00486B85">
            <w:pPr>
              <w:pStyle w:val="TableText"/>
              <w:keepNext/>
            </w:pPr>
            <w:r>
              <w:rPr>
                <w:color w:val="000000"/>
              </w:rPr>
              <w:t>2.87</w:t>
            </w:r>
          </w:p>
        </w:tc>
        <w:tc>
          <w:tcPr>
            <w:tcW w:w="0" w:type="auto"/>
            <w:tcBorders>
              <w:bottom w:val="single" w:sz="4" w:space="0" w:color="auto"/>
            </w:tcBorders>
            <w:noWrap/>
            <w:vAlign w:val="center"/>
          </w:tcPr>
          <w:p w14:paraId="12D6E005" w14:textId="77777777" w:rsidR="00A22B3D" w:rsidRPr="00CD7F1F" w:rsidRDefault="00A22B3D" w:rsidP="00486B85">
            <w:pPr>
              <w:pStyle w:val="TableText"/>
              <w:keepNext/>
            </w:pPr>
            <w:r>
              <w:rPr>
                <w:color w:val="000000"/>
              </w:rPr>
              <w:t>231</w:t>
            </w:r>
          </w:p>
        </w:tc>
      </w:tr>
      <w:tr w:rsidR="00A22B3D" w:rsidRPr="00CB2E58" w14:paraId="2CD83F90" w14:textId="77777777" w:rsidTr="000A5906">
        <w:tc>
          <w:tcPr>
            <w:tcW w:w="0" w:type="auto"/>
            <w:tcBorders>
              <w:top w:val="single" w:sz="4" w:space="0" w:color="auto"/>
              <w:bottom w:val="nil"/>
            </w:tcBorders>
            <w:noWrap/>
          </w:tcPr>
          <w:p w14:paraId="7ABB6615" w14:textId="77777777" w:rsidR="00A22B3D" w:rsidRDefault="00A22B3D" w:rsidP="00486B85">
            <w:pPr>
              <w:pStyle w:val="TableText"/>
              <w:keepNext/>
            </w:pPr>
            <w:r>
              <w:t>PT 1 (Life Sciences) Version 2</w:t>
            </w:r>
          </w:p>
        </w:tc>
        <w:tc>
          <w:tcPr>
            <w:tcW w:w="0" w:type="auto"/>
            <w:tcBorders>
              <w:top w:val="single" w:sz="4" w:space="0" w:color="auto"/>
              <w:bottom w:val="nil"/>
            </w:tcBorders>
          </w:tcPr>
          <w:p w14:paraId="02481D6F" w14:textId="77777777" w:rsidR="00A22B3D" w:rsidRDefault="00A22B3D" w:rsidP="00486B85">
            <w:pPr>
              <w:pStyle w:val="TableText"/>
              <w:keepNext/>
            </w:pPr>
            <w:r>
              <w:t>Fully Engaged</w:t>
            </w:r>
          </w:p>
        </w:tc>
        <w:tc>
          <w:tcPr>
            <w:tcW w:w="0" w:type="auto"/>
            <w:tcBorders>
              <w:top w:val="single" w:sz="4" w:space="0" w:color="auto"/>
              <w:bottom w:val="nil"/>
            </w:tcBorders>
            <w:noWrap/>
            <w:vAlign w:val="center"/>
          </w:tcPr>
          <w:p w14:paraId="239DCAB9" w14:textId="77777777" w:rsidR="00A22B3D" w:rsidRDefault="00A22B3D" w:rsidP="00486B85">
            <w:pPr>
              <w:pStyle w:val="TableText"/>
              <w:keepNext/>
            </w:pPr>
            <w:r>
              <w:rPr>
                <w:color w:val="000000"/>
              </w:rPr>
              <w:t>8.83</w:t>
            </w:r>
          </w:p>
        </w:tc>
        <w:tc>
          <w:tcPr>
            <w:tcW w:w="0" w:type="auto"/>
            <w:tcBorders>
              <w:top w:val="single" w:sz="4" w:space="0" w:color="auto"/>
              <w:bottom w:val="nil"/>
            </w:tcBorders>
            <w:noWrap/>
            <w:vAlign w:val="center"/>
          </w:tcPr>
          <w:p w14:paraId="7776D2CE" w14:textId="77777777" w:rsidR="00A22B3D" w:rsidRPr="00603672" w:rsidRDefault="00A22B3D" w:rsidP="00486B85">
            <w:pPr>
              <w:pStyle w:val="TableText"/>
              <w:keepNext/>
            </w:pPr>
            <w:r>
              <w:rPr>
                <w:color w:val="000000"/>
              </w:rPr>
              <w:t>2.25</w:t>
            </w:r>
          </w:p>
        </w:tc>
        <w:tc>
          <w:tcPr>
            <w:tcW w:w="0" w:type="auto"/>
            <w:tcBorders>
              <w:top w:val="single" w:sz="4" w:space="0" w:color="auto"/>
              <w:bottom w:val="nil"/>
            </w:tcBorders>
            <w:noWrap/>
            <w:vAlign w:val="center"/>
          </w:tcPr>
          <w:p w14:paraId="24821123" w14:textId="77777777" w:rsidR="00A22B3D" w:rsidRPr="00CD7F1F" w:rsidRDefault="00A22B3D" w:rsidP="00486B85">
            <w:pPr>
              <w:pStyle w:val="TableText"/>
              <w:keepNext/>
            </w:pPr>
            <w:r>
              <w:rPr>
                <w:color w:val="000000"/>
              </w:rPr>
              <w:t>1,557</w:t>
            </w:r>
          </w:p>
        </w:tc>
      </w:tr>
      <w:tr w:rsidR="00A22B3D" w:rsidRPr="00CB2E58" w14:paraId="0B51E0DA" w14:textId="77777777" w:rsidTr="000A5906">
        <w:tc>
          <w:tcPr>
            <w:tcW w:w="0" w:type="auto"/>
            <w:tcBorders>
              <w:top w:val="nil"/>
              <w:bottom w:val="nil"/>
            </w:tcBorders>
            <w:noWrap/>
          </w:tcPr>
          <w:p w14:paraId="7F0B349A" w14:textId="77777777" w:rsidR="00A22B3D" w:rsidRDefault="00A22B3D" w:rsidP="00486B85">
            <w:pPr>
              <w:pStyle w:val="TableText"/>
              <w:keepNext/>
            </w:pPr>
            <w:r>
              <w:t>PT 1 (Life Sciences) Version 2</w:t>
            </w:r>
          </w:p>
        </w:tc>
        <w:tc>
          <w:tcPr>
            <w:tcW w:w="0" w:type="auto"/>
            <w:tcBorders>
              <w:top w:val="nil"/>
              <w:bottom w:val="nil"/>
            </w:tcBorders>
          </w:tcPr>
          <w:p w14:paraId="6BEDE81C" w14:textId="77777777" w:rsidR="00A22B3D" w:rsidRDefault="00A22B3D" w:rsidP="00486B85">
            <w:pPr>
              <w:pStyle w:val="TableText"/>
              <w:keepNext/>
            </w:pPr>
            <w:r>
              <w:t>Moderately Engaged</w:t>
            </w:r>
          </w:p>
        </w:tc>
        <w:tc>
          <w:tcPr>
            <w:tcW w:w="0" w:type="auto"/>
            <w:tcBorders>
              <w:top w:val="nil"/>
              <w:bottom w:val="nil"/>
            </w:tcBorders>
            <w:noWrap/>
            <w:vAlign w:val="center"/>
          </w:tcPr>
          <w:p w14:paraId="20EE773B" w14:textId="77777777" w:rsidR="00A22B3D" w:rsidRDefault="00A22B3D" w:rsidP="00486B85">
            <w:pPr>
              <w:pStyle w:val="TableText"/>
              <w:keepNext/>
            </w:pPr>
            <w:r>
              <w:rPr>
                <w:color w:val="000000"/>
              </w:rPr>
              <w:t>6.87</w:t>
            </w:r>
          </w:p>
        </w:tc>
        <w:tc>
          <w:tcPr>
            <w:tcW w:w="0" w:type="auto"/>
            <w:tcBorders>
              <w:top w:val="nil"/>
              <w:bottom w:val="nil"/>
            </w:tcBorders>
            <w:noWrap/>
            <w:vAlign w:val="center"/>
          </w:tcPr>
          <w:p w14:paraId="7760CC0D" w14:textId="77777777" w:rsidR="00A22B3D" w:rsidRPr="00603672" w:rsidRDefault="00A22B3D" w:rsidP="00486B85">
            <w:pPr>
              <w:pStyle w:val="TableText"/>
              <w:keepNext/>
            </w:pPr>
            <w:r>
              <w:rPr>
                <w:color w:val="000000"/>
              </w:rPr>
              <w:t>2.07</w:t>
            </w:r>
          </w:p>
        </w:tc>
        <w:tc>
          <w:tcPr>
            <w:tcW w:w="0" w:type="auto"/>
            <w:tcBorders>
              <w:top w:val="nil"/>
              <w:bottom w:val="nil"/>
            </w:tcBorders>
            <w:noWrap/>
            <w:vAlign w:val="center"/>
          </w:tcPr>
          <w:p w14:paraId="578102B6" w14:textId="77777777" w:rsidR="00A22B3D" w:rsidRPr="00CD7F1F" w:rsidRDefault="00A22B3D" w:rsidP="00486B85">
            <w:pPr>
              <w:pStyle w:val="TableText"/>
              <w:keepNext/>
            </w:pPr>
            <w:r>
              <w:rPr>
                <w:color w:val="000000"/>
              </w:rPr>
              <w:t>430</w:t>
            </w:r>
          </w:p>
        </w:tc>
      </w:tr>
      <w:tr w:rsidR="00A22B3D" w:rsidRPr="00CB2E58" w14:paraId="7BA66F61" w14:textId="77777777" w:rsidTr="000A5906">
        <w:tc>
          <w:tcPr>
            <w:tcW w:w="0" w:type="auto"/>
            <w:tcBorders>
              <w:top w:val="nil"/>
              <w:bottom w:val="single" w:sz="4" w:space="0" w:color="auto"/>
            </w:tcBorders>
            <w:noWrap/>
            <w:hideMark/>
          </w:tcPr>
          <w:p w14:paraId="5F2BD1C7" w14:textId="77777777" w:rsidR="00A22B3D" w:rsidRPr="00CB2E58" w:rsidRDefault="00A22B3D" w:rsidP="00486B85">
            <w:pPr>
              <w:pStyle w:val="TableText"/>
            </w:pPr>
            <w:r>
              <w:t>PT 1 (Life Sciences) Version 2</w:t>
            </w:r>
          </w:p>
        </w:tc>
        <w:tc>
          <w:tcPr>
            <w:tcW w:w="0" w:type="auto"/>
            <w:tcBorders>
              <w:top w:val="nil"/>
              <w:bottom w:val="single" w:sz="4" w:space="0" w:color="auto"/>
            </w:tcBorders>
          </w:tcPr>
          <w:p w14:paraId="2F1B9D2E" w14:textId="77777777" w:rsidR="00A22B3D" w:rsidRDefault="00A22B3D" w:rsidP="00486B85">
            <w:pPr>
              <w:pStyle w:val="TableText"/>
            </w:pPr>
            <w:r>
              <w:t>Minimally Engaged</w:t>
            </w:r>
          </w:p>
        </w:tc>
        <w:tc>
          <w:tcPr>
            <w:tcW w:w="0" w:type="auto"/>
            <w:tcBorders>
              <w:top w:val="nil"/>
              <w:bottom w:val="single" w:sz="4" w:space="0" w:color="auto"/>
            </w:tcBorders>
            <w:noWrap/>
            <w:vAlign w:val="center"/>
          </w:tcPr>
          <w:p w14:paraId="5169B80A" w14:textId="77777777" w:rsidR="00A22B3D" w:rsidRPr="00CB2E58" w:rsidRDefault="00A22B3D" w:rsidP="00486B85">
            <w:pPr>
              <w:pStyle w:val="TableText"/>
            </w:pPr>
            <w:r>
              <w:rPr>
                <w:color w:val="000000"/>
              </w:rPr>
              <w:t>4.35</w:t>
            </w:r>
          </w:p>
        </w:tc>
        <w:tc>
          <w:tcPr>
            <w:tcW w:w="0" w:type="auto"/>
            <w:tcBorders>
              <w:top w:val="nil"/>
              <w:bottom w:val="single" w:sz="4" w:space="0" w:color="auto"/>
            </w:tcBorders>
            <w:noWrap/>
            <w:vAlign w:val="center"/>
          </w:tcPr>
          <w:p w14:paraId="5FC638AA" w14:textId="77777777" w:rsidR="00A22B3D" w:rsidRPr="00CB2E58" w:rsidRDefault="00A22B3D" w:rsidP="00486B85">
            <w:pPr>
              <w:pStyle w:val="TableText"/>
            </w:pPr>
            <w:r>
              <w:rPr>
                <w:color w:val="000000"/>
              </w:rPr>
              <w:t>2.82</w:t>
            </w:r>
          </w:p>
        </w:tc>
        <w:tc>
          <w:tcPr>
            <w:tcW w:w="0" w:type="auto"/>
            <w:tcBorders>
              <w:top w:val="nil"/>
              <w:bottom w:val="single" w:sz="4" w:space="0" w:color="auto"/>
            </w:tcBorders>
            <w:noWrap/>
            <w:vAlign w:val="center"/>
          </w:tcPr>
          <w:p w14:paraId="5278B436" w14:textId="77777777" w:rsidR="00A22B3D" w:rsidRPr="00CB2E58" w:rsidRDefault="00A22B3D" w:rsidP="00486B85">
            <w:pPr>
              <w:pStyle w:val="TableText"/>
            </w:pPr>
            <w:r>
              <w:rPr>
                <w:color w:val="000000"/>
              </w:rPr>
              <w:t>267</w:t>
            </w:r>
          </w:p>
        </w:tc>
      </w:tr>
      <w:tr w:rsidR="00A22B3D" w:rsidRPr="00CB2E58" w14:paraId="6055261D" w14:textId="77777777" w:rsidTr="000A5906">
        <w:tc>
          <w:tcPr>
            <w:tcW w:w="0" w:type="auto"/>
            <w:tcBorders>
              <w:top w:val="single" w:sz="4" w:space="0" w:color="auto"/>
            </w:tcBorders>
            <w:noWrap/>
            <w:hideMark/>
          </w:tcPr>
          <w:p w14:paraId="3B0BCE6E" w14:textId="77777777" w:rsidR="00A22B3D" w:rsidRPr="007C073F" w:rsidRDefault="00A22B3D" w:rsidP="00486B85">
            <w:pPr>
              <w:pStyle w:val="TableText"/>
              <w:rPr>
                <w:b/>
              </w:rPr>
            </w:pPr>
            <w:r>
              <w:t>PT 2 (Physical Sciences) Version 1</w:t>
            </w:r>
          </w:p>
        </w:tc>
        <w:tc>
          <w:tcPr>
            <w:tcW w:w="0" w:type="auto"/>
            <w:tcBorders>
              <w:top w:val="single" w:sz="4" w:space="0" w:color="auto"/>
            </w:tcBorders>
          </w:tcPr>
          <w:p w14:paraId="4EFB24E8" w14:textId="77777777" w:rsidR="00A22B3D" w:rsidRDefault="00A22B3D" w:rsidP="00486B85">
            <w:pPr>
              <w:pStyle w:val="TableText"/>
            </w:pPr>
            <w:r>
              <w:t>Fully Engaged</w:t>
            </w:r>
          </w:p>
        </w:tc>
        <w:tc>
          <w:tcPr>
            <w:tcW w:w="0" w:type="auto"/>
            <w:tcBorders>
              <w:top w:val="single" w:sz="4" w:space="0" w:color="auto"/>
            </w:tcBorders>
            <w:noWrap/>
            <w:vAlign w:val="center"/>
          </w:tcPr>
          <w:p w14:paraId="13C3B50C" w14:textId="77777777" w:rsidR="00A22B3D" w:rsidRPr="00CB2E58" w:rsidRDefault="00A22B3D" w:rsidP="00486B85">
            <w:pPr>
              <w:pStyle w:val="TableText"/>
            </w:pPr>
            <w:r>
              <w:rPr>
                <w:color w:val="000000"/>
              </w:rPr>
              <w:t>8.27</w:t>
            </w:r>
          </w:p>
        </w:tc>
        <w:tc>
          <w:tcPr>
            <w:tcW w:w="0" w:type="auto"/>
            <w:tcBorders>
              <w:top w:val="single" w:sz="4" w:space="0" w:color="auto"/>
            </w:tcBorders>
            <w:noWrap/>
            <w:vAlign w:val="center"/>
          </w:tcPr>
          <w:p w14:paraId="56053BE4" w14:textId="77777777" w:rsidR="00A22B3D" w:rsidRPr="00CB2E58" w:rsidRDefault="00A22B3D" w:rsidP="00486B85">
            <w:pPr>
              <w:pStyle w:val="TableText"/>
            </w:pPr>
            <w:r>
              <w:rPr>
                <w:color w:val="000000"/>
              </w:rPr>
              <w:t>2.44</w:t>
            </w:r>
          </w:p>
        </w:tc>
        <w:tc>
          <w:tcPr>
            <w:tcW w:w="0" w:type="auto"/>
            <w:tcBorders>
              <w:top w:val="single" w:sz="4" w:space="0" w:color="auto"/>
            </w:tcBorders>
            <w:noWrap/>
            <w:vAlign w:val="center"/>
          </w:tcPr>
          <w:p w14:paraId="21D76BF4" w14:textId="77777777" w:rsidR="00A22B3D" w:rsidRPr="00CB2E58" w:rsidRDefault="00A22B3D" w:rsidP="00486B85">
            <w:pPr>
              <w:pStyle w:val="TableText"/>
            </w:pPr>
            <w:r>
              <w:rPr>
                <w:color w:val="000000"/>
              </w:rPr>
              <w:t>1,690</w:t>
            </w:r>
          </w:p>
        </w:tc>
      </w:tr>
      <w:tr w:rsidR="00A22B3D" w:rsidRPr="00CB2E58" w14:paraId="227FDC5B" w14:textId="77777777" w:rsidTr="000A5906">
        <w:tc>
          <w:tcPr>
            <w:tcW w:w="0" w:type="auto"/>
            <w:noWrap/>
            <w:hideMark/>
          </w:tcPr>
          <w:p w14:paraId="3DA40266" w14:textId="77777777" w:rsidR="00A22B3D" w:rsidRPr="00CB2E58" w:rsidRDefault="00A22B3D" w:rsidP="00486B85">
            <w:pPr>
              <w:pStyle w:val="TableText"/>
            </w:pPr>
            <w:r>
              <w:t>PT 2 (Physical Sciences) Version 1</w:t>
            </w:r>
          </w:p>
        </w:tc>
        <w:tc>
          <w:tcPr>
            <w:tcW w:w="0" w:type="auto"/>
          </w:tcPr>
          <w:p w14:paraId="57FCD10E" w14:textId="77777777" w:rsidR="00A22B3D" w:rsidRDefault="00A22B3D" w:rsidP="00486B85">
            <w:pPr>
              <w:pStyle w:val="TableText"/>
            </w:pPr>
            <w:r>
              <w:t>Moderately Engaged</w:t>
            </w:r>
          </w:p>
        </w:tc>
        <w:tc>
          <w:tcPr>
            <w:tcW w:w="0" w:type="auto"/>
            <w:noWrap/>
            <w:vAlign w:val="center"/>
          </w:tcPr>
          <w:p w14:paraId="18ECE34D" w14:textId="77777777" w:rsidR="00A22B3D" w:rsidRPr="00CB2E58" w:rsidRDefault="00A22B3D" w:rsidP="00486B85">
            <w:pPr>
              <w:pStyle w:val="TableText"/>
            </w:pPr>
            <w:r>
              <w:rPr>
                <w:color w:val="000000"/>
              </w:rPr>
              <w:t>6.16</w:t>
            </w:r>
          </w:p>
        </w:tc>
        <w:tc>
          <w:tcPr>
            <w:tcW w:w="0" w:type="auto"/>
            <w:noWrap/>
            <w:vAlign w:val="center"/>
          </w:tcPr>
          <w:p w14:paraId="52D8B2F3" w14:textId="77777777" w:rsidR="00A22B3D" w:rsidRPr="00CB2E58" w:rsidRDefault="00A22B3D" w:rsidP="00486B85">
            <w:pPr>
              <w:pStyle w:val="TableText"/>
            </w:pPr>
            <w:r>
              <w:rPr>
                <w:color w:val="000000"/>
              </w:rPr>
              <w:t>2.31</w:t>
            </w:r>
          </w:p>
        </w:tc>
        <w:tc>
          <w:tcPr>
            <w:tcW w:w="0" w:type="auto"/>
            <w:noWrap/>
            <w:vAlign w:val="center"/>
          </w:tcPr>
          <w:p w14:paraId="5E55F409" w14:textId="77777777" w:rsidR="00A22B3D" w:rsidRPr="00CB2E58" w:rsidRDefault="00A22B3D" w:rsidP="00486B85">
            <w:pPr>
              <w:pStyle w:val="TableText"/>
            </w:pPr>
            <w:r>
              <w:rPr>
                <w:color w:val="000000"/>
              </w:rPr>
              <w:t>476</w:t>
            </w:r>
          </w:p>
        </w:tc>
      </w:tr>
      <w:tr w:rsidR="00A22B3D" w:rsidRPr="00CB2E58" w14:paraId="7EDB2892" w14:textId="77777777" w:rsidTr="000A5906">
        <w:tc>
          <w:tcPr>
            <w:tcW w:w="0" w:type="auto"/>
            <w:tcBorders>
              <w:bottom w:val="single" w:sz="4" w:space="0" w:color="auto"/>
            </w:tcBorders>
            <w:noWrap/>
            <w:hideMark/>
          </w:tcPr>
          <w:p w14:paraId="1E3555CB" w14:textId="77777777" w:rsidR="00A22B3D" w:rsidRPr="00CB2E58" w:rsidRDefault="00A22B3D" w:rsidP="00486B85">
            <w:pPr>
              <w:pStyle w:val="TableText"/>
            </w:pPr>
            <w:r>
              <w:t>PT 2 (Physical Sciences) Version 1</w:t>
            </w:r>
          </w:p>
        </w:tc>
        <w:tc>
          <w:tcPr>
            <w:tcW w:w="0" w:type="auto"/>
            <w:tcBorders>
              <w:bottom w:val="single" w:sz="4" w:space="0" w:color="auto"/>
            </w:tcBorders>
          </w:tcPr>
          <w:p w14:paraId="7F291233" w14:textId="77777777" w:rsidR="00A22B3D" w:rsidRDefault="00A22B3D" w:rsidP="00486B85">
            <w:pPr>
              <w:pStyle w:val="TableText"/>
            </w:pPr>
            <w:r>
              <w:t>Minimally Engaged</w:t>
            </w:r>
          </w:p>
        </w:tc>
        <w:tc>
          <w:tcPr>
            <w:tcW w:w="0" w:type="auto"/>
            <w:tcBorders>
              <w:bottom w:val="single" w:sz="4" w:space="0" w:color="auto"/>
            </w:tcBorders>
            <w:noWrap/>
            <w:vAlign w:val="center"/>
          </w:tcPr>
          <w:p w14:paraId="65AC3D57" w14:textId="77777777" w:rsidR="00A22B3D" w:rsidRPr="00CB2E58" w:rsidRDefault="00A22B3D" w:rsidP="00486B85">
            <w:pPr>
              <w:pStyle w:val="TableText"/>
            </w:pPr>
            <w:r>
              <w:rPr>
                <w:color w:val="000000"/>
              </w:rPr>
              <w:t>4.26</w:t>
            </w:r>
          </w:p>
        </w:tc>
        <w:tc>
          <w:tcPr>
            <w:tcW w:w="0" w:type="auto"/>
            <w:tcBorders>
              <w:bottom w:val="single" w:sz="4" w:space="0" w:color="auto"/>
            </w:tcBorders>
            <w:noWrap/>
            <w:vAlign w:val="center"/>
          </w:tcPr>
          <w:p w14:paraId="1BBA148A" w14:textId="77777777" w:rsidR="00A22B3D" w:rsidRPr="00CB2E58" w:rsidRDefault="00A22B3D" w:rsidP="00486B85">
            <w:pPr>
              <w:pStyle w:val="TableText"/>
            </w:pPr>
            <w:r>
              <w:rPr>
                <w:color w:val="000000"/>
              </w:rPr>
              <w:t>2.52</w:t>
            </w:r>
          </w:p>
        </w:tc>
        <w:tc>
          <w:tcPr>
            <w:tcW w:w="0" w:type="auto"/>
            <w:tcBorders>
              <w:bottom w:val="single" w:sz="4" w:space="0" w:color="auto"/>
            </w:tcBorders>
            <w:noWrap/>
            <w:vAlign w:val="center"/>
          </w:tcPr>
          <w:p w14:paraId="4CB2B51E" w14:textId="77777777" w:rsidR="00A22B3D" w:rsidRPr="00CB2E58" w:rsidRDefault="00A22B3D" w:rsidP="00486B85">
            <w:pPr>
              <w:pStyle w:val="TableText"/>
            </w:pPr>
            <w:r>
              <w:rPr>
                <w:color w:val="000000"/>
              </w:rPr>
              <w:t>244</w:t>
            </w:r>
          </w:p>
        </w:tc>
      </w:tr>
      <w:tr w:rsidR="00A22B3D" w:rsidRPr="00CB2E58" w14:paraId="415FBA49" w14:textId="77777777" w:rsidTr="000A5906">
        <w:tc>
          <w:tcPr>
            <w:tcW w:w="0" w:type="auto"/>
            <w:tcBorders>
              <w:top w:val="single" w:sz="4" w:space="0" w:color="auto"/>
              <w:bottom w:val="nil"/>
            </w:tcBorders>
            <w:noWrap/>
          </w:tcPr>
          <w:p w14:paraId="38B05FBA" w14:textId="77777777" w:rsidR="00A22B3D" w:rsidRDefault="00A22B3D" w:rsidP="00486B85">
            <w:pPr>
              <w:pStyle w:val="TableText"/>
            </w:pPr>
            <w:r>
              <w:t>PT 2 (Physical Sciences) Version 2</w:t>
            </w:r>
          </w:p>
        </w:tc>
        <w:tc>
          <w:tcPr>
            <w:tcW w:w="0" w:type="auto"/>
            <w:tcBorders>
              <w:top w:val="single" w:sz="4" w:space="0" w:color="auto"/>
              <w:bottom w:val="nil"/>
            </w:tcBorders>
          </w:tcPr>
          <w:p w14:paraId="6155319E" w14:textId="77777777" w:rsidR="00A22B3D" w:rsidRDefault="00A22B3D" w:rsidP="00486B85">
            <w:pPr>
              <w:pStyle w:val="TableText"/>
            </w:pPr>
            <w:r>
              <w:t>Fully Engaged</w:t>
            </w:r>
          </w:p>
        </w:tc>
        <w:tc>
          <w:tcPr>
            <w:tcW w:w="0" w:type="auto"/>
            <w:tcBorders>
              <w:top w:val="single" w:sz="4" w:space="0" w:color="auto"/>
              <w:bottom w:val="nil"/>
            </w:tcBorders>
            <w:noWrap/>
            <w:vAlign w:val="center"/>
          </w:tcPr>
          <w:p w14:paraId="1C5D6C71" w14:textId="77777777" w:rsidR="00A22B3D" w:rsidRDefault="00A22B3D" w:rsidP="00486B85">
            <w:pPr>
              <w:pStyle w:val="TableText"/>
            </w:pPr>
            <w:r>
              <w:rPr>
                <w:color w:val="000000"/>
              </w:rPr>
              <w:t>7.78</w:t>
            </w:r>
          </w:p>
        </w:tc>
        <w:tc>
          <w:tcPr>
            <w:tcW w:w="0" w:type="auto"/>
            <w:tcBorders>
              <w:top w:val="single" w:sz="4" w:space="0" w:color="auto"/>
              <w:bottom w:val="nil"/>
            </w:tcBorders>
            <w:noWrap/>
            <w:vAlign w:val="center"/>
          </w:tcPr>
          <w:p w14:paraId="4715F00F" w14:textId="77777777" w:rsidR="00A22B3D" w:rsidRPr="00603672" w:rsidRDefault="00A22B3D" w:rsidP="00486B85">
            <w:pPr>
              <w:pStyle w:val="TableText"/>
            </w:pPr>
            <w:r>
              <w:rPr>
                <w:color w:val="000000"/>
              </w:rPr>
              <w:t>2.25</w:t>
            </w:r>
          </w:p>
        </w:tc>
        <w:tc>
          <w:tcPr>
            <w:tcW w:w="0" w:type="auto"/>
            <w:tcBorders>
              <w:top w:val="single" w:sz="4" w:space="0" w:color="auto"/>
              <w:bottom w:val="nil"/>
            </w:tcBorders>
            <w:noWrap/>
            <w:vAlign w:val="center"/>
          </w:tcPr>
          <w:p w14:paraId="2FA75474" w14:textId="77777777" w:rsidR="00A22B3D" w:rsidRPr="00CD7F1F" w:rsidRDefault="00A22B3D" w:rsidP="00486B85">
            <w:pPr>
              <w:pStyle w:val="TableText"/>
            </w:pPr>
            <w:r>
              <w:rPr>
                <w:color w:val="000000"/>
              </w:rPr>
              <w:t>1,490</w:t>
            </w:r>
          </w:p>
        </w:tc>
      </w:tr>
      <w:tr w:rsidR="00A22B3D" w:rsidRPr="00CB2E58" w14:paraId="11698BE4" w14:textId="77777777" w:rsidTr="000A5906">
        <w:tc>
          <w:tcPr>
            <w:tcW w:w="0" w:type="auto"/>
            <w:tcBorders>
              <w:top w:val="nil"/>
              <w:bottom w:val="nil"/>
            </w:tcBorders>
            <w:noWrap/>
          </w:tcPr>
          <w:p w14:paraId="107A5BB0" w14:textId="77777777" w:rsidR="00A22B3D" w:rsidRDefault="00A22B3D" w:rsidP="00486B85">
            <w:pPr>
              <w:pStyle w:val="TableText"/>
            </w:pPr>
            <w:r>
              <w:t>PT 2 (Physical Sciences) Version 2</w:t>
            </w:r>
          </w:p>
        </w:tc>
        <w:tc>
          <w:tcPr>
            <w:tcW w:w="0" w:type="auto"/>
            <w:tcBorders>
              <w:top w:val="nil"/>
              <w:bottom w:val="nil"/>
            </w:tcBorders>
          </w:tcPr>
          <w:p w14:paraId="411C2842" w14:textId="77777777" w:rsidR="00A22B3D" w:rsidRDefault="00A22B3D" w:rsidP="00486B85">
            <w:pPr>
              <w:pStyle w:val="TableText"/>
            </w:pPr>
            <w:r>
              <w:t>Moderately Engaged</w:t>
            </w:r>
          </w:p>
        </w:tc>
        <w:tc>
          <w:tcPr>
            <w:tcW w:w="0" w:type="auto"/>
            <w:tcBorders>
              <w:top w:val="nil"/>
              <w:bottom w:val="nil"/>
            </w:tcBorders>
            <w:noWrap/>
            <w:vAlign w:val="center"/>
          </w:tcPr>
          <w:p w14:paraId="70414417" w14:textId="77777777" w:rsidR="00A22B3D" w:rsidRDefault="00A22B3D" w:rsidP="00486B85">
            <w:pPr>
              <w:pStyle w:val="TableText"/>
            </w:pPr>
            <w:r>
              <w:rPr>
                <w:color w:val="000000"/>
              </w:rPr>
              <w:t>5.99</w:t>
            </w:r>
          </w:p>
        </w:tc>
        <w:tc>
          <w:tcPr>
            <w:tcW w:w="0" w:type="auto"/>
            <w:tcBorders>
              <w:top w:val="nil"/>
              <w:bottom w:val="nil"/>
            </w:tcBorders>
            <w:noWrap/>
            <w:vAlign w:val="center"/>
          </w:tcPr>
          <w:p w14:paraId="12DE1793" w14:textId="77777777" w:rsidR="00A22B3D" w:rsidRPr="00603672" w:rsidRDefault="00A22B3D" w:rsidP="00486B85">
            <w:pPr>
              <w:pStyle w:val="TableText"/>
            </w:pPr>
            <w:r>
              <w:rPr>
                <w:color w:val="000000"/>
              </w:rPr>
              <w:t>2.19</w:t>
            </w:r>
          </w:p>
        </w:tc>
        <w:tc>
          <w:tcPr>
            <w:tcW w:w="0" w:type="auto"/>
            <w:tcBorders>
              <w:top w:val="nil"/>
              <w:bottom w:val="nil"/>
            </w:tcBorders>
            <w:noWrap/>
            <w:vAlign w:val="center"/>
          </w:tcPr>
          <w:p w14:paraId="6D3B278F" w14:textId="77777777" w:rsidR="00A22B3D" w:rsidRPr="00CD7F1F" w:rsidRDefault="00A22B3D" w:rsidP="00486B85">
            <w:pPr>
              <w:pStyle w:val="TableText"/>
            </w:pPr>
            <w:r>
              <w:rPr>
                <w:color w:val="000000"/>
              </w:rPr>
              <w:t>442</w:t>
            </w:r>
          </w:p>
        </w:tc>
      </w:tr>
      <w:tr w:rsidR="00A22B3D" w:rsidRPr="00CB2E58" w14:paraId="48495787" w14:textId="77777777" w:rsidTr="000A5906">
        <w:tc>
          <w:tcPr>
            <w:tcW w:w="0" w:type="auto"/>
            <w:tcBorders>
              <w:top w:val="nil"/>
              <w:bottom w:val="single" w:sz="4" w:space="0" w:color="auto"/>
            </w:tcBorders>
            <w:noWrap/>
          </w:tcPr>
          <w:p w14:paraId="192875E2" w14:textId="77777777" w:rsidR="00A22B3D" w:rsidRDefault="00A22B3D" w:rsidP="00486B85">
            <w:pPr>
              <w:pStyle w:val="TableText"/>
            </w:pPr>
            <w:r>
              <w:t>PT 2 (Physical Sciences) Version 2</w:t>
            </w:r>
          </w:p>
        </w:tc>
        <w:tc>
          <w:tcPr>
            <w:tcW w:w="0" w:type="auto"/>
            <w:tcBorders>
              <w:top w:val="nil"/>
              <w:bottom w:val="single" w:sz="4" w:space="0" w:color="auto"/>
            </w:tcBorders>
          </w:tcPr>
          <w:p w14:paraId="403F2097" w14:textId="77777777" w:rsidR="00A22B3D" w:rsidRDefault="00A22B3D" w:rsidP="00486B85">
            <w:pPr>
              <w:pStyle w:val="TableText"/>
            </w:pPr>
            <w:r>
              <w:t>Minimally Engaged</w:t>
            </w:r>
          </w:p>
        </w:tc>
        <w:tc>
          <w:tcPr>
            <w:tcW w:w="0" w:type="auto"/>
            <w:tcBorders>
              <w:top w:val="nil"/>
              <w:bottom w:val="single" w:sz="4" w:space="0" w:color="auto"/>
            </w:tcBorders>
            <w:noWrap/>
            <w:vAlign w:val="center"/>
          </w:tcPr>
          <w:p w14:paraId="50D21141" w14:textId="77777777" w:rsidR="00A22B3D" w:rsidRDefault="00A22B3D" w:rsidP="00486B85">
            <w:pPr>
              <w:pStyle w:val="TableText"/>
            </w:pPr>
            <w:r>
              <w:rPr>
                <w:color w:val="000000"/>
              </w:rPr>
              <w:t>3.88</w:t>
            </w:r>
          </w:p>
        </w:tc>
        <w:tc>
          <w:tcPr>
            <w:tcW w:w="0" w:type="auto"/>
            <w:tcBorders>
              <w:top w:val="nil"/>
              <w:bottom w:val="single" w:sz="4" w:space="0" w:color="auto"/>
            </w:tcBorders>
            <w:noWrap/>
            <w:vAlign w:val="center"/>
          </w:tcPr>
          <w:p w14:paraId="25ECC0A2" w14:textId="77777777" w:rsidR="00A22B3D" w:rsidRPr="00603672" w:rsidRDefault="00A22B3D" w:rsidP="00486B85">
            <w:pPr>
              <w:pStyle w:val="TableText"/>
            </w:pPr>
            <w:r>
              <w:rPr>
                <w:color w:val="000000"/>
              </w:rPr>
              <w:t>2.54</w:t>
            </w:r>
          </w:p>
        </w:tc>
        <w:tc>
          <w:tcPr>
            <w:tcW w:w="0" w:type="auto"/>
            <w:tcBorders>
              <w:top w:val="nil"/>
              <w:bottom w:val="single" w:sz="4" w:space="0" w:color="auto"/>
            </w:tcBorders>
            <w:noWrap/>
            <w:vAlign w:val="center"/>
          </w:tcPr>
          <w:p w14:paraId="06A6CE69" w14:textId="77777777" w:rsidR="00A22B3D" w:rsidRPr="00CD7F1F" w:rsidRDefault="00A22B3D" w:rsidP="00486B85">
            <w:pPr>
              <w:pStyle w:val="TableText"/>
            </w:pPr>
            <w:r>
              <w:rPr>
                <w:color w:val="000000"/>
              </w:rPr>
              <w:t>271</w:t>
            </w:r>
          </w:p>
        </w:tc>
      </w:tr>
      <w:tr w:rsidR="00A22B3D" w:rsidRPr="00CB2E58" w14:paraId="0B8669B1" w14:textId="77777777" w:rsidTr="000A5906">
        <w:tc>
          <w:tcPr>
            <w:tcW w:w="0" w:type="auto"/>
            <w:tcBorders>
              <w:top w:val="single" w:sz="4" w:space="0" w:color="auto"/>
            </w:tcBorders>
            <w:noWrap/>
          </w:tcPr>
          <w:p w14:paraId="40AFB786" w14:textId="77777777" w:rsidR="00A22B3D" w:rsidRDefault="00A22B3D" w:rsidP="00486B85">
            <w:pPr>
              <w:pStyle w:val="TableText"/>
            </w:pPr>
            <w:r>
              <w:t>PT 3 (Earth and Space Sciences) Version 1</w:t>
            </w:r>
          </w:p>
        </w:tc>
        <w:tc>
          <w:tcPr>
            <w:tcW w:w="0" w:type="auto"/>
            <w:tcBorders>
              <w:top w:val="single" w:sz="4" w:space="0" w:color="auto"/>
            </w:tcBorders>
          </w:tcPr>
          <w:p w14:paraId="30207595" w14:textId="77777777" w:rsidR="00A22B3D" w:rsidRDefault="00A22B3D" w:rsidP="00486B85">
            <w:pPr>
              <w:pStyle w:val="TableText"/>
            </w:pPr>
            <w:r>
              <w:t>Fully Engaged</w:t>
            </w:r>
          </w:p>
        </w:tc>
        <w:tc>
          <w:tcPr>
            <w:tcW w:w="0" w:type="auto"/>
            <w:tcBorders>
              <w:top w:val="single" w:sz="4" w:space="0" w:color="auto"/>
            </w:tcBorders>
            <w:noWrap/>
            <w:vAlign w:val="center"/>
          </w:tcPr>
          <w:p w14:paraId="684BB02A" w14:textId="77777777" w:rsidR="00A22B3D" w:rsidRDefault="00A22B3D" w:rsidP="00486B85">
            <w:pPr>
              <w:pStyle w:val="TableText"/>
            </w:pPr>
            <w:r>
              <w:rPr>
                <w:color w:val="000000"/>
              </w:rPr>
              <w:t>8.25</w:t>
            </w:r>
          </w:p>
        </w:tc>
        <w:tc>
          <w:tcPr>
            <w:tcW w:w="0" w:type="auto"/>
            <w:tcBorders>
              <w:top w:val="single" w:sz="4" w:space="0" w:color="auto"/>
            </w:tcBorders>
            <w:noWrap/>
            <w:vAlign w:val="center"/>
          </w:tcPr>
          <w:p w14:paraId="3AB22FB2" w14:textId="77777777" w:rsidR="00A22B3D" w:rsidRDefault="00A22B3D" w:rsidP="00486B85">
            <w:pPr>
              <w:pStyle w:val="TableText"/>
            </w:pPr>
            <w:r>
              <w:rPr>
                <w:color w:val="000000"/>
              </w:rPr>
              <w:t>2.62</w:t>
            </w:r>
          </w:p>
        </w:tc>
        <w:tc>
          <w:tcPr>
            <w:tcW w:w="0" w:type="auto"/>
            <w:tcBorders>
              <w:top w:val="single" w:sz="4" w:space="0" w:color="auto"/>
            </w:tcBorders>
            <w:noWrap/>
            <w:vAlign w:val="center"/>
          </w:tcPr>
          <w:p w14:paraId="60DCA3D7" w14:textId="77777777" w:rsidR="00A22B3D" w:rsidRDefault="00A22B3D" w:rsidP="00486B85">
            <w:pPr>
              <w:pStyle w:val="TableText"/>
            </w:pPr>
            <w:r>
              <w:rPr>
                <w:color w:val="000000"/>
              </w:rPr>
              <w:t>1,697</w:t>
            </w:r>
          </w:p>
        </w:tc>
      </w:tr>
      <w:tr w:rsidR="00A22B3D" w:rsidRPr="00CB2E58" w14:paraId="2DA13545" w14:textId="77777777" w:rsidTr="000A5906">
        <w:tc>
          <w:tcPr>
            <w:tcW w:w="0" w:type="auto"/>
            <w:tcBorders>
              <w:bottom w:val="nil"/>
            </w:tcBorders>
            <w:noWrap/>
          </w:tcPr>
          <w:p w14:paraId="3E916512" w14:textId="77777777" w:rsidR="00A22B3D" w:rsidRDefault="00A22B3D" w:rsidP="00486B85">
            <w:pPr>
              <w:pStyle w:val="TableText"/>
            </w:pPr>
            <w:r>
              <w:t>PT 3 (Earth and Space Sciences) Version 1</w:t>
            </w:r>
          </w:p>
        </w:tc>
        <w:tc>
          <w:tcPr>
            <w:tcW w:w="0" w:type="auto"/>
            <w:tcBorders>
              <w:bottom w:val="nil"/>
            </w:tcBorders>
          </w:tcPr>
          <w:p w14:paraId="6ADF3F19" w14:textId="77777777" w:rsidR="00A22B3D" w:rsidRDefault="00A22B3D" w:rsidP="00486B85">
            <w:pPr>
              <w:pStyle w:val="TableText"/>
            </w:pPr>
            <w:r>
              <w:t>Moderately Engaged</w:t>
            </w:r>
          </w:p>
        </w:tc>
        <w:tc>
          <w:tcPr>
            <w:tcW w:w="0" w:type="auto"/>
            <w:tcBorders>
              <w:bottom w:val="nil"/>
            </w:tcBorders>
            <w:noWrap/>
            <w:vAlign w:val="center"/>
          </w:tcPr>
          <w:p w14:paraId="1184A0F0" w14:textId="77777777" w:rsidR="00A22B3D" w:rsidRDefault="00A22B3D" w:rsidP="00486B85">
            <w:pPr>
              <w:pStyle w:val="TableText"/>
            </w:pPr>
            <w:r>
              <w:rPr>
                <w:color w:val="000000"/>
              </w:rPr>
              <w:t>5.69</w:t>
            </w:r>
          </w:p>
        </w:tc>
        <w:tc>
          <w:tcPr>
            <w:tcW w:w="0" w:type="auto"/>
            <w:tcBorders>
              <w:bottom w:val="nil"/>
            </w:tcBorders>
            <w:noWrap/>
            <w:vAlign w:val="center"/>
          </w:tcPr>
          <w:p w14:paraId="281EDE99" w14:textId="77777777" w:rsidR="00A22B3D" w:rsidRDefault="00A22B3D" w:rsidP="00486B85">
            <w:pPr>
              <w:pStyle w:val="TableText"/>
            </w:pPr>
            <w:r>
              <w:rPr>
                <w:color w:val="000000"/>
              </w:rPr>
              <w:t>2.55</w:t>
            </w:r>
          </w:p>
        </w:tc>
        <w:tc>
          <w:tcPr>
            <w:tcW w:w="0" w:type="auto"/>
            <w:tcBorders>
              <w:bottom w:val="nil"/>
            </w:tcBorders>
            <w:noWrap/>
            <w:vAlign w:val="center"/>
          </w:tcPr>
          <w:p w14:paraId="434E4B07" w14:textId="77777777" w:rsidR="00A22B3D" w:rsidRDefault="00A22B3D" w:rsidP="00486B85">
            <w:pPr>
              <w:pStyle w:val="TableText"/>
            </w:pPr>
            <w:r>
              <w:rPr>
                <w:color w:val="000000"/>
              </w:rPr>
              <w:t>472</w:t>
            </w:r>
          </w:p>
        </w:tc>
      </w:tr>
      <w:tr w:rsidR="00A22B3D" w:rsidRPr="00CB2E58" w14:paraId="00086F91" w14:textId="77777777" w:rsidTr="000A5906">
        <w:tc>
          <w:tcPr>
            <w:tcW w:w="0" w:type="auto"/>
            <w:tcBorders>
              <w:top w:val="nil"/>
              <w:bottom w:val="single" w:sz="4" w:space="0" w:color="auto"/>
            </w:tcBorders>
            <w:noWrap/>
          </w:tcPr>
          <w:p w14:paraId="1C8556DC" w14:textId="77777777" w:rsidR="00A22B3D" w:rsidRDefault="00A22B3D" w:rsidP="00486B85">
            <w:pPr>
              <w:pStyle w:val="TableText"/>
            </w:pPr>
            <w:r>
              <w:t>PT 3 (Earth and Space Sciences) Version 1</w:t>
            </w:r>
          </w:p>
        </w:tc>
        <w:tc>
          <w:tcPr>
            <w:tcW w:w="0" w:type="auto"/>
            <w:tcBorders>
              <w:top w:val="nil"/>
              <w:bottom w:val="single" w:sz="4" w:space="0" w:color="auto"/>
            </w:tcBorders>
          </w:tcPr>
          <w:p w14:paraId="4261F1A4" w14:textId="77777777" w:rsidR="00A22B3D" w:rsidRDefault="00A22B3D" w:rsidP="00486B85">
            <w:pPr>
              <w:pStyle w:val="TableText"/>
            </w:pPr>
            <w:r>
              <w:t>Minimally Engaged</w:t>
            </w:r>
          </w:p>
        </w:tc>
        <w:tc>
          <w:tcPr>
            <w:tcW w:w="0" w:type="auto"/>
            <w:tcBorders>
              <w:top w:val="nil"/>
              <w:bottom w:val="single" w:sz="4" w:space="0" w:color="auto"/>
            </w:tcBorders>
            <w:noWrap/>
            <w:vAlign w:val="center"/>
          </w:tcPr>
          <w:p w14:paraId="427FF180" w14:textId="77777777" w:rsidR="00A22B3D" w:rsidRDefault="00A22B3D" w:rsidP="00486B85">
            <w:pPr>
              <w:pStyle w:val="TableText"/>
            </w:pPr>
            <w:r>
              <w:rPr>
                <w:color w:val="000000"/>
              </w:rPr>
              <w:t>3.84</w:t>
            </w:r>
          </w:p>
        </w:tc>
        <w:tc>
          <w:tcPr>
            <w:tcW w:w="0" w:type="auto"/>
            <w:tcBorders>
              <w:top w:val="nil"/>
              <w:bottom w:val="single" w:sz="4" w:space="0" w:color="auto"/>
            </w:tcBorders>
            <w:noWrap/>
            <w:vAlign w:val="center"/>
          </w:tcPr>
          <w:p w14:paraId="41609BEF" w14:textId="77777777" w:rsidR="00A22B3D" w:rsidRDefault="00A22B3D" w:rsidP="00486B85">
            <w:pPr>
              <w:pStyle w:val="TableText"/>
            </w:pPr>
            <w:r>
              <w:rPr>
                <w:color w:val="000000"/>
              </w:rPr>
              <w:t>2.16</w:t>
            </w:r>
          </w:p>
        </w:tc>
        <w:tc>
          <w:tcPr>
            <w:tcW w:w="0" w:type="auto"/>
            <w:tcBorders>
              <w:top w:val="nil"/>
              <w:bottom w:val="single" w:sz="4" w:space="0" w:color="auto"/>
            </w:tcBorders>
            <w:noWrap/>
            <w:vAlign w:val="center"/>
          </w:tcPr>
          <w:p w14:paraId="324AF0E6" w14:textId="77777777" w:rsidR="00A22B3D" w:rsidRDefault="00A22B3D" w:rsidP="00486B85">
            <w:pPr>
              <w:pStyle w:val="TableText"/>
            </w:pPr>
            <w:r>
              <w:rPr>
                <w:color w:val="000000"/>
              </w:rPr>
              <w:t>250</w:t>
            </w:r>
          </w:p>
        </w:tc>
      </w:tr>
      <w:tr w:rsidR="00A22B3D" w:rsidRPr="00CB2E58" w14:paraId="36391B41" w14:textId="77777777" w:rsidTr="000A5906">
        <w:tc>
          <w:tcPr>
            <w:tcW w:w="0" w:type="auto"/>
            <w:tcBorders>
              <w:top w:val="single" w:sz="4" w:space="0" w:color="auto"/>
            </w:tcBorders>
            <w:noWrap/>
          </w:tcPr>
          <w:p w14:paraId="5EACB024" w14:textId="77777777" w:rsidR="00A22B3D" w:rsidRDefault="00A22B3D" w:rsidP="00486B85">
            <w:pPr>
              <w:pStyle w:val="TableText"/>
            </w:pPr>
            <w:r>
              <w:t>PT 3 (Earth and Space Sciences) Version 2</w:t>
            </w:r>
          </w:p>
        </w:tc>
        <w:tc>
          <w:tcPr>
            <w:tcW w:w="0" w:type="auto"/>
            <w:tcBorders>
              <w:top w:val="single" w:sz="4" w:space="0" w:color="auto"/>
            </w:tcBorders>
          </w:tcPr>
          <w:p w14:paraId="21EE4433" w14:textId="77777777" w:rsidR="00A22B3D" w:rsidRDefault="00A22B3D" w:rsidP="00486B85">
            <w:pPr>
              <w:pStyle w:val="TableText"/>
            </w:pPr>
            <w:r>
              <w:t>Fully Engaged</w:t>
            </w:r>
          </w:p>
        </w:tc>
        <w:tc>
          <w:tcPr>
            <w:tcW w:w="0" w:type="auto"/>
            <w:tcBorders>
              <w:top w:val="single" w:sz="4" w:space="0" w:color="auto"/>
            </w:tcBorders>
            <w:noWrap/>
            <w:vAlign w:val="center"/>
          </w:tcPr>
          <w:p w14:paraId="4CBB27F3" w14:textId="77777777" w:rsidR="00A22B3D" w:rsidRDefault="00A22B3D" w:rsidP="00486B85">
            <w:pPr>
              <w:pStyle w:val="TableText"/>
            </w:pPr>
            <w:r>
              <w:rPr>
                <w:color w:val="000000"/>
              </w:rPr>
              <w:t>8.43</w:t>
            </w:r>
          </w:p>
        </w:tc>
        <w:tc>
          <w:tcPr>
            <w:tcW w:w="0" w:type="auto"/>
            <w:tcBorders>
              <w:top w:val="single" w:sz="4" w:space="0" w:color="auto"/>
            </w:tcBorders>
            <w:noWrap/>
            <w:vAlign w:val="center"/>
          </w:tcPr>
          <w:p w14:paraId="42F883CC" w14:textId="77777777" w:rsidR="00A22B3D" w:rsidRDefault="00A22B3D" w:rsidP="00486B85">
            <w:pPr>
              <w:pStyle w:val="TableText"/>
            </w:pPr>
            <w:r>
              <w:rPr>
                <w:color w:val="000000"/>
              </w:rPr>
              <w:t>2.35</w:t>
            </w:r>
          </w:p>
        </w:tc>
        <w:tc>
          <w:tcPr>
            <w:tcW w:w="0" w:type="auto"/>
            <w:tcBorders>
              <w:top w:val="single" w:sz="4" w:space="0" w:color="auto"/>
            </w:tcBorders>
            <w:noWrap/>
            <w:vAlign w:val="center"/>
          </w:tcPr>
          <w:p w14:paraId="52E4FFE0" w14:textId="77777777" w:rsidR="00A22B3D" w:rsidRDefault="00A22B3D" w:rsidP="00486B85">
            <w:pPr>
              <w:pStyle w:val="TableText"/>
            </w:pPr>
            <w:r>
              <w:rPr>
                <w:color w:val="000000"/>
              </w:rPr>
              <w:t>1,501</w:t>
            </w:r>
          </w:p>
        </w:tc>
      </w:tr>
      <w:tr w:rsidR="00A22B3D" w:rsidRPr="00CB2E58" w14:paraId="319FC1F5" w14:textId="77777777" w:rsidTr="000A5906">
        <w:tc>
          <w:tcPr>
            <w:tcW w:w="0" w:type="auto"/>
            <w:noWrap/>
          </w:tcPr>
          <w:p w14:paraId="47D74F26" w14:textId="77777777" w:rsidR="00A22B3D" w:rsidRDefault="00A22B3D" w:rsidP="00486B85">
            <w:pPr>
              <w:pStyle w:val="TableText"/>
            </w:pPr>
            <w:r>
              <w:t>PT 3 (Earth and Space Sciences) Version 2</w:t>
            </w:r>
          </w:p>
        </w:tc>
        <w:tc>
          <w:tcPr>
            <w:tcW w:w="0" w:type="auto"/>
          </w:tcPr>
          <w:p w14:paraId="2A044A09" w14:textId="77777777" w:rsidR="00A22B3D" w:rsidRDefault="00A22B3D" w:rsidP="00486B85">
            <w:pPr>
              <w:pStyle w:val="TableText"/>
            </w:pPr>
            <w:r>
              <w:t>Moderately Engaged</w:t>
            </w:r>
          </w:p>
        </w:tc>
        <w:tc>
          <w:tcPr>
            <w:tcW w:w="0" w:type="auto"/>
            <w:noWrap/>
            <w:vAlign w:val="center"/>
          </w:tcPr>
          <w:p w14:paraId="0198FDF6" w14:textId="77777777" w:rsidR="00A22B3D" w:rsidRDefault="00A22B3D" w:rsidP="00486B85">
            <w:pPr>
              <w:pStyle w:val="TableText"/>
            </w:pPr>
            <w:r>
              <w:rPr>
                <w:color w:val="000000"/>
              </w:rPr>
              <w:t>6.20</w:t>
            </w:r>
          </w:p>
        </w:tc>
        <w:tc>
          <w:tcPr>
            <w:tcW w:w="0" w:type="auto"/>
            <w:noWrap/>
            <w:vAlign w:val="center"/>
          </w:tcPr>
          <w:p w14:paraId="65536CCE" w14:textId="77777777" w:rsidR="00A22B3D" w:rsidRDefault="00A22B3D" w:rsidP="00486B85">
            <w:pPr>
              <w:pStyle w:val="TableText"/>
            </w:pPr>
            <w:r>
              <w:rPr>
                <w:color w:val="000000"/>
              </w:rPr>
              <w:t>2.17</w:t>
            </w:r>
          </w:p>
        </w:tc>
        <w:tc>
          <w:tcPr>
            <w:tcW w:w="0" w:type="auto"/>
            <w:noWrap/>
            <w:vAlign w:val="center"/>
          </w:tcPr>
          <w:p w14:paraId="4C81FBA5" w14:textId="77777777" w:rsidR="00A22B3D" w:rsidRDefault="00A22B3D" w:rsidP="00486B85">
            <w:pPr>
              <w:pStyle w:val="TableText"/>
            </w:pPr>
            <w:r>
              <w:rPr>
                <w:color w:val="000000"/>
              </w:rPr>
              <w:t>424</w:t>
            </w:r>
          </w:p>
        </w:tc>
      </w:tr>
      <w:tr w:rsidR="00A22B3D" w:rsidRPr="00CB2E58" w14:paraId="1AB34C15" w14:textId="77777777" w:rsidTr="000A5906">
        <w:tc>
          <w:tcPr>
            <w:tcW w:w="0" w:type="auto"/>
            <w:noWrap/>
          </w:tcPr>
          <w:p w14:paraId="58E0A5C0" w14:textId="77777777" w:rsidR="00A22B3D" w:rsidRDefault="00A22B3D" w:rsidP="00486B85">
            <w:pPr>
              <w:pStyle w:val="TableText"/>
            </w:pPr>
            <w:r>
              <w:t>PT 3 (Earth and Space Sciences) Version 2</w:t>
            </w:r>
          </w:p>
        </w:tc>
        <w:tc>
          <w:tcPr>
            <w:tcW w:w="0" w:type="auto"/>
          </w:tcPr>
          <w:p w14:paraId="3D43971C" w14:textId="77777777" w:rsidR="00A22B3D" w:rsidRDefault="00A22B3D" w:rsidP="00486B85">
            <w:pPr>
              <w:pStyle w:val="TableText"/>
            </w:pPr>
            <w:r>
              <w:t>Minimally Engaged</w:t>
            </w:r>
          </w:p>
        </w:tc>
        <w:tc>
          <w:tcPr>
            <w:tcW w:w="0" w:type="auto"/>
            <w:noWrap/>
            <w:vAlign w:val="center"/>
          </w:tcPr>
          <w:p w14:paraId="6508D746" w14:textId="77777777" w:rsidR="00A22B3D" w:rsidRDefault="00A22B3D" w:rsidP="00486B85">
            <w:pPr>
              <w:pStyle w:val="TableText"/>
            </w:pPr>
            <w:r>
              <w:rPr>
                <w:color w:val="000000"/>
              </w:rPr>
              <w:t>4.06</w:t>
            </w:r>
          </w:p>
        </w:tc>
        <w:tc>
          <w:tcPr>
            <w:tcW w:w="0" w:type="auto"/>
            <w:noWrap/>
            <w:vAlign w:val="center"/>
          </w:tcPr>
          <w:p w14:paraId="1F378AEC" w14:textId="77777777" w:rsidR="00A22B3D" w:rsidRDefault="00A22B3D" w:rsidP="00486B85">
            <w:pPr>
              <w:pStyle w:val="TableText"/>
            </w:pPr>
            <w:r>
              <w:rPr>
                <w:color w:val="000000"/>
              </w:rPr>
              <w:t>2.36</w:t>
            </w:r>
          </w:p>
        </w:tc>
        <w:tc>
          <w:tcPr>
            <w:tcW w:w="0" w:type="auto"/>
            <w:noWrap/>
            <w:vAlign w:val="center"/>
          </w:tcPr>
          <w:p w14:paraId="30D94831" w14:textId="77777777" w:rsidR="00A22B3D" w:rsidRDefault="00A22B3D" w:rsidP="00486B85">
            <w:pPr>
              <w:pStyle w:val="TableText"/>
            </w:pPr>
            <w:r>
              <w:rPr>
                <w:color w:val="000000"/>
              </w:rPr>
              <w:t>291</w:t>
            </w:r>
          </w:p>
        </w:tc>
      </w:tr>
    </w:tbl>
    <w:p w14:paraId="6B7A71A8" w14:textId="7B0E7041" w:rsidR="00A22B3D" w:rsidRDefault="00A22B3D" w:rsidP="000A5906">
      <w:pPr>
        <w:pStyle w:val="Caption"/>
        <w:pageBreakBefore/>
      </w:pPr>
      <w:bookmarkStart w:id="922" w:name="_Toc38636241"/>
      <w:bookmarkStart w:id="923" w:name="_Toc180396731"/>
      <w:r>
        <w:lastRenderedPageBreak/>
        <w:t xml:space="preserve">Table </w:t>
      </w:r>
      <w:proofErr w:type="gramStart"/>
      <w:r>
        <w:t>7.G.</w:t>
      </w:r>
      <w:proofErr w:type="gramEnd"/>
      <w:r>
        <w:rPr>
          <w:noProof/>
        </w:rPr>
        <w:fldChar w:fldCharType="begin"/>
      </w:r>
      <w:r>
        <w:rPr>
          <w:noProof/>
        </w:rPr>
        <w:instrText xml:space="preserve"> SEQ Table_7.G. \* ARABIC </w:instrText>
      </w:r>
      <w:r>
        <w:rPr>
          <w:noProof/>
        </w:rPr>
        <w:fldChar w:fldCharType="separate"/>
      </w:r>
      <w:r w:rsidR="00F94BF3">
        <w:rPr>
          <w:noProof/>
        </w:rPr>
        <w:t>4</w:t>
      </w:r>
      <w:r>
        <w:rPr>
          <w:noProof/>
        </w:rPr>
        <w:fldChar w:fldCharType="end"/>
      </w:r>
      <w:r>
        <w:t xml:space="preserve">  Raw</w:t>
      </w:r>
      <w:r w:rsidRPr="006C1137">
        <w:t xml:space="preserve"> Score</w:t>
      </w:r>
      <w:r>
        <w:t xml:space="preserve"> by</w:t>
      </w:r>
      <w:r w:rsidRPr="006C1137">
        <w:t xml:space="preserve"> </w:t>
      </w:r>
      <w:r>
        <w:t>PT</w:t>
      </w:r>
      <w:r w:rsidRPr="006C1137">
        <w:t xml:space="preserve"> Engagement Response</w:t>
      </w:r>
      <w:r>
        <w:t>, High School</w:t>
      </w:r>
      <w:bookmarkEnd w:id="922"/>
      <w:bookmarkEnd w:id="923"/>
    </w:p>
    <w:tbl>
      <w:tblPr>
        <w:tblStyle w:val="TRtable"/>
        <w:tblW w:w="0" w:type="auto"/>
        <w:tblLook w:val="04A0" w:firstRow="1" w:lastRow="0" w:firstColumn="1" w:lastColumn="0" w:noHBand="0" w:noVBand="1"/>
        <w:tblDescription w:val="Raw Score by PT Engagement Response, high school"/>
      </w:tblPr>
      <w:tblGrid>
        <w:gridCol w:w="4859"/>
        <w:gridCol w:w="2856"/>
        <w:gridCol w:w="684"/>
        <w:gridCol w:w="684"/>
        <w:gridCol w:w="817"/>
      </w:tblGrid>
      <w:tr w:rsidR="00A22B3D" w:rsidRPr="00CB2E58" w14:paraId="673AE0C6" w14:textId="77777777" w:rsidTr="000A5906">
        <w:trPr>
          <w:cnfStyle w:val="100000000000" w:firstRow="1" w:lastRow="0" w:firstColumn="0" w:lastColumn="0" w:oddVBand="0" w:evenVBand="0" w:oddHBand="0" w:evenHBand="0" w:firstRowFirstColumn="0" w:firstRowLastColumn="0" w:lastRowFirstColumn="0" w:lastRowLastColumn="0"/>
          <w:trHeight w:val="1728"/>
        </w:trPr>
        <w:tc>
          <w:tcPr>
            <w:tcW w:w="0" w:type="auto"/>
            <w:noWrap/>
            <w:hideMark/>
          </w:tcPr>
          <w:p w14:paraId="5367246E" w14:textId="77777777" w:rsidR="00A22B3D" w:rsidRPr="00CB2E58" w:rsidRDefault="00A22B3D" w:rsidP="00497B86">
            <w:pPr>
              <w:pStyle w:val="TableHead"/>
            </w:pPr>
            <w:r>
              <w:t>Performance Task</w:t>
            </w:r>
          </w:p>
        </w:tc>
        <w:tc>
          <w:tcPr>
            <w:tcW w:w="0" w:type="auto"/>
          </w:tcPr>
          <w:p w14:paraId="36ED671A" w14:textId="77777777" w:rsidR="00A22B3D" w:rsidRDefault="00A22B3D" w:rsidP="00497B86">
            <w:pPr>
              <w:pStyle w:val="TableHead"/>
              <w:ind w:left="113" w:right="113"/>
              <w:rPr>
                <w:lang w:eastAsia="zh-CN"/>
              </w:rPr>
            </w:pPr>
            <w:r>
              <w:rPr>
                <w:lang w:eastAsia="zh-CN"/>
              </w:rPr>
              <w:t>Level of Engagement</w:t>
            </w:r>
          </w:p>
        </w:tc>
        <w:tc>
          <w:tcPr>
            <w:tcW w:w="0" w:type="auto"/>
            <w:noWrap/>
            <w:textDirection w:val="btLr"/>
            <w:vAlign w:val="center"/>
            <w:hideMark/>
          </w:tcPr>
          <w:p w14:paraId="4C9933CD" w14:textId="77777777" w:rsidR="00A22B3D" w:rsidRPr="00CB2E58" w:rsidRDefault="00A22B3D" w:rsidP="00497B86">
            <w:pPr>
              <w:pStyle w:val="TableHead"/>
              <w:ind w:left="72" w:right="113"/>
              <w:jc w:val="left"/>
            </w:pPr>
            <w:r>
              <w:rPr>
                <w:lang w:eastAsia="zh-CN"/>
              </w:rPr>
              <w:t>Mean Raw Score</w:t>
            </w:r>
          </w:p>
        </w:tc>
        <w:tc>
          <w:tcPr>
            <w:tcW w:w="0" w:type="auto"/>
            <w:noWrap/>
            <w:textDirection w:val="btLr"/>
            <w:vAlign w:val="center"/>
            <w:hideMark/>
          </w:tcPr>
          <w:p w14:paraId="2C6513C5" w14:textId="77777777" w:rsidR="00A22B3D" w:rsidRPr="00CB2E58" w:rsidRDefault="00A22B3D" w:rsidP="00497B86">
            <w:pPr>
              <w:pStyle w:val="TableHead"/>
              <w:ind w:left="72" w:right="106"/>
              <w:jc w:val="left"/>
            </w:pPr>
            <w:r>
              <w:rPr>
                <w:lang w:eastAsia="zh-CN"/>
              </w:rPr>
              <w:t>SD Raw Score</w:t>
            </w:r>
          </w:p>
        </w:tc>
        <w:tc>
          <w:tcPr>
            <w:tcW w:w="0" w:type="auto"/>
            <w:noWrap/>
            <w:hideMark/>
          </w:tcPr>
          <w:p w14:paraId="3CB42D4E" w14:textId="77777777" w:rsidR="00A22B3D" w:rsidRPr="00CB2E58" w:rsidRDefault="00A22B3D" w:rsidP="00497B86">
            <w:pPr>
              <w:pStyle w:val="TableHead"/>
              <w:ind w:left="113" w:right="113"/>
            </w:pPr>
            <w:r w:rsidRPr="008E2996">
              <w:rPr>
                <w:lang w:eastAsia="zh-CN"/>
              </w:rPr>
              <w:t>N</w:t>
            </w:r>
          </w:p>
        </w:tc>
      </w:tr>
      <w:tr w:rsidR="00A22B3D" w:rsidRPr="00CB2E58" w14:paraId="18F0C2DA" w14:textId="77777777" w:rsidTr="000A5906">
        <w:tc>
          <w:tcPr>
            <w:tcW w:w="0" w:type="auto"/>
            <w:noWrap/>
            <w:hideMark/>
          </w:tcPr>
          <w:p w14:paraId="58CE0B28" w14:textId="77777777" w:rsidR="00A22B3D" w:rsidRPr="00C706C5" w:rsidRDefault="00A22B3D" w:rsidP="00AA766F">
            <w:pPr>
              <w:pStyle w:val="TableText"/>
              <w:keepNext/>
              <w:rPr>
                <w:vertAlign w:val="superscript"/>
              </w:rPr>
            </w:pPr>
            <w:r>
              <w:t>PT 1 (Life Sciences) Version 1</w:t>
            </w:r>
          </w:p>
        </w:tc>
        <w:tc>
          <w:tcPr>
            <w:tcW w:w="0" w:type="auto"/>
          </w:tcPr>
          <w:p w14:paraId="738EE7B4" w14:textId="77777777" w:rsidR="00A22B3D" w:rsidRDefault="00A22B3D" w:rsidP="00AA766F">
            <w:pPr>
              <w:pStyle w:val="TableText"/>
              <w:keepNext/>
            </w:pPr>
            <w:r>
              <w:t>Fully Engaged</w:t>
            </w:r>
          </w:p>
        </w:tc>
        <w:tc>
          <w:tcPr>
            <w:tcW w:w="0" w:type="auto"/>
            <w:noWrap/>
            <w:vAlign w:val="center"/>
          </w:tcPr>
          <w:p w14:paraId="4C5BCCFD" w14:textId="77777777" w:rsidR="00A22B3D" w:rsidRPr="00CB2E58" w:rsidRDefault="00A22B3D" w:rsidP="00AA766F">
            <w:pPr>
              <w:pStyle w:val="TableText"/>
              <w:keepNext/>
            </w:pPr>
            <w:r>
              <w:rPr>
                <w:color w:val="000000"/>
              </w:rPr>
              <w:t>8.22</w:t>
            </w:r>
          </w:p>
        </w:tc>
        <w:tc>
          <w:tcPr>
            <w:tcW w:w="0" w:type="auto"/>
            <w:noWrap/>
            <w:vAlign w:val="center"/>
          </w:tcPr>
          <w:p w14:paraId="78D3F5A0" w14:textId="77777777" w:rsidR="00A22B3D" w:rsidRPr="00CB2E58" w:rsidRDefault="00A22B3D" w:rsidP="00AA766F">
            <w:pPr>
              <w:pStyle w:val="TableText"/>
              <w:keepNext/>
            </w:pPr>
            <w:r>
              <w:rPr>
                <w:color w:val="000000"/>
              </w:rPr>
              <w:t>2.28</w:t>
            </w:r>
          </w:p>
        </w:tc>
        <w:tc>
          <w:tcPr>
            <w:tcW w:w="0" w:type="auto"/>
            <w:noWrap/>
            <w:vAlign w:val="center"/>
          </w:tcPr>
          <w:p w14:paraId="7682F4A8" w14:textId="77777777" w:rsidR="00A22B3D" w:rsidRPr="00CB2E58" w:rsidRDefault="00A22B3D" w:rsidP="00AA766F">
            <w:pPr>
              <w:pStyle w:val="TableText"/>
              <w:keepNext/>
            </w:pPr>
            <w:r>
              <w:rPr>
                <w:color w:val="000000"/>
              </w:rPr>
              <w:t>2,949</w:t>
            </w:r>
          </w:p>
        </w:tc>
      </w:tr>
      <w:tr w:rsidR="00A22B3D" w:rsidRPr="00CB2E58" w14:paraId="425A5C5B" w14:textId="77777777" w:rsidTr="000A5906">
        <w:tc>
          <w:tcPr>
            <w:tcW w:w="0" w:type="auto"/>
            <w:noWrap/>
            <w:hideMark/>
          </w:tcPr>
          <w:p w14:paraId="676FD55F" w14:textId="77777777" w:rsidR="00A22B3D" w:rsidRPr="00CB2E58" w:rsidRDefault="00A22B3D" w:rsidP="00AA766F">
            <w:pPr>
              <w:pStyle w:val="TableText"/>
              <w:keepNext/>
            </w:pPr>
            <w:r>
              <w:t>PT 1 (Life Sciences) Version 1</w:t>
            </w:r>
          </w:p>
        </w:tc>
        <w:tc>
          <w:tcPr>
            <w:tcW w:w="0" w:type="auto"/>
          </w:tcPr>
          <w:p w14:paraId="485995D9" w14:textId="77777777" w:rsidR="00A22B3D" w:rsidRDefault="00A22B3D" w:rsidP="00AA766F">
            <w:pPr>
              <w:pStyle w:val="TableText"/>
              <w:keepNext/>
            </w:pPr>
            <w:r>
              <w:t>Moderately Engaged</w:t>
            </w:r>
          </w:p>
        </w:tc>
        <w:tc>
          <w:tcPr>
            <w:tcW w:w="0" w:type="auto"/>
            <w:noWrap/>
            <w:vAlign w:val="center"/>
          </w:tcPr>
          <w:p w14:paraId="2FD674BC" w14:textId="77777777" w:rsidR="00A22B3D" w:rsidRPr="00CB2E58" w:rsidRDefault="00A22B3D" w:rsidP="00AA766F">
            <w:pPr>
              <w:pStyle w:val="TableText"/>
              <w:keepNext/>
            </w:pPr>
            <w:r>
              <w:rPr>
                <w:color w:val="000000"/>
              </w:rPr>
              <w:t>6.29</w:t>
            </w:r>
          </w:p>
        </w:tc>
        <w:tc>
          <w:tcPr>
            <w:tcW w:w="0" w:type="auto"/>
            <w:noWrap/>
            <w:vAlign w:val="center"/>
          </w:tcPr>
          <w:p w14:paraId="51490E09" w14:textId="77777777" w:rsidR="00A22B3D" w:rsidRPr="00CB2E58" w:rsidRDefault="00A22B3D" w:rsidP="00AA766F">
            <w:pPr>
              <w:pStyle w:val="TableText"/>
              <w:keepNext/>
            </w:pPr>
            <w:r>
              <w:rPr>
                <w:color w:val="000000"/>
              </w:rPr>
              <w:t>2.28</w:t>
            </w:r>
          </w:p>
        </w:tc>
        <w:tc>
          <w:tcPr>
            <w:tcW w:w="0" w:type="auto"/>
            <w:noWrap/>
            <w:vAlign w:val="center"/>
          </w:tcPr>
          <w:p w14:paraId="7AAC62E1" w14:textId="77777777" w:rsidR="00A22B3D" w:rsidRPr="00CB2E58" w:rsidRDefault="00A22B3D" w:rsidP="00AA766F">
            <w:pPr>
              <w:pStyle w:val="TableText"/>
              <w:keepNext/>
            </w:pPr>
            <w:r>
              <w:rPr>
                <w:color w:val="000000"/>
              </w:rPr>
              <w:t>637</w:t>
            </w:r>
          </w:p>
        </w:tc>
      </w:tr>
      <w:tr w:rsidR="00A22B3D" w:rsidRPr="00CB2E58" w14:paraId="0C7EB411" w14:textId="77777777" w:rsidTr="000A5906">
        <w:tc>
          <w:tcPr>
            <w:tcW w:w="0" w:type="auto"/>
            <w:tcBorders>
              <w:bottom w:val="single" w:sz="4" w:space="0" w:color="auto"/>
            </w:tcBorders>
            <w:noWrap/>
          </w:tcPr>
          <w:p w14:paraId="1F95EA66" w14:textId="77777777" w:rsidR="00A22B3D" w:rsidRDefault="00A22B3D" w:rsidP="00AA766F">
            <w:pPr>
              <w:pStyle w:val="TableText"/>
              <w:keepNext/>
            </w:pPr>
            <w:r>
              <w:t>PT 1 (Life Sciences) Version 1</w:t>
            </w:r>
          </w:p>
        </w:tc>
        <w:tc>
          <w:tcPr>
            <w:tcW w:w="0" w:type="auto"/>
            <w:tcBorders>
              <w:bottom w:val="single" w:sz="4" w:space="0" w:color="auto"/>
            </w:tcBorders>
          </w:tcPr>
          <w:p w14:paraId="554E0EA4" w14:textId="77777777" w:rsidR="00A22B3D" w:rsidRDefault="00A22B3D" w:rsidP="00AA766F">
            <w:pPr>
              <w:pStyle w:val="TableText"/>
              <w:keepNext/>
            </w:pPr>
            <w:r>
              <w:t>Minimally Engaged</w:t>
            </w:r>
          </w:p>
        </w:tc>
        <w:tc>
          <w:tcPr>
            <w:tcW w:w="0" w:type="auto"/>
            <w:tcBorders>
              <w:bottom w:val="single" w:sz="4" w:space="0" w:color="auto"/>
            </w:tcBorders>
            <w:noWrap/>
            <w:vAlign w:val="center"/>
          </w:tcPr>
          <w:p w14:paraId="2E947D46" w14:textId="77777777" w:rsidR="00A22B3D" w:rsidRDefault="00A22B3D" w:rsidP="00AA766F">
            <w:pPr>
              <w:pStyle w:val="TableText"/>
              <w:keepNext/>
            </w:pPr>
            <w:r>
              <w:rPr>
                <w:color w:val="000000"/>
              </w:rPr>
              <w:t>3.68</w:t>
            </w:r>
          </w:p>
        </w:tc>
        <w:tc>
          <w:tcPr>
            <w:tcW w:w="0" w:type="auto"/>
            <w:tcBorders>
              <w:bottom w:val="single" w:sz="4" w:space="0" w:color="auto"/>
            </w:tcBorders>
            <w:noWrap/>
            <w:vAlign w:val="center"/>
          </w:tcPr>
          <w:p w14:paraId="1196BC27" w14:textId="77777777" w:rsidR="00A22B3D" w:rsidRPr="00603672" w:rsidRDefault="00A22B3D" w:rsidP="00AA766F">
            <w:pPr>
              <w:pStyle w:val="TableText"/>
              <w:keepNext/>
            </w:pPr>
            <w:r>
              <w:rPr>
                <w:color w:val="000000"/>
              </w:rPr>
              <w:t>2.78</w:t>
            </w:r>
          </w:p>
        </w:tc>
        <w:tc>
          <w:tcPr>
            <w:tcW w:w="0" w:type="auto"/>
            <w:tcBorders>
              <w:bottom w:val="single" w:sz="4" w:space="0" w:color="auto"/>
            </w:tcBorders>
            <w:noWrap/>
            <w:vAlign w:val="center"/>
          </w:tcPr>
          <w:p w14:paraId="5EBCCFDA" w14:textId="77777777" w:rsidR="00A22B3D" w:rsidRPr="00CD7F1F" w:rsidRDefault="00A22B3D" w:rsidP="00AA766F">
            <w:pPr>
              <w:pStyle w:val="TableText"/>
              <w:keepNext/>
            </w:pPr>
            <w:r>
              <w:rPr>
                <w:color w:val="000000"/>
              </w:rPr>
              <w:t>348</w:t>
            </w:r>
          </w:p>
        </w:tc>
      </w:tr>
      <w:tr w:rsidR="00A22B3D" w:rsidRPr="00CB2E58" w14:paraId="271B9467" w14:textId="77777777" w:rsidTr="000A5906">
        <w:tc>
          <w:tcPr>
            <w:tcW w:w="0" w:type="auto"/>
            <w:tcBorders>
              <w:top w:val="single" w:sz="4" w:space="0" w:color="auto"/>
              <w:bottom w:val="nil"/>
            </w:tcBorders>
            <w:noWrap/>
          </w:tcPr>
          <w:p w14:paraId="73CEA9CB" w14:textId="77777777" w:rsidR="00A22B3D" w:rsidRDefault="00A22B3D" w:rsidP="00AA766F">
            <w:pPr>
              <w:pStyle w:val="TableText"/>
              <w:keepNext/>
            </w:pPr>
            <w:r>
              <w:t>PT 1 (Life Sciences) Version 2</w:t>
            </w:r>
          </w:p>
        </w:tc>
        <w:tc>
          <w:tcPr>
            <w:tcW w:w="0" w:type="auto"/>
            <w:tcBorders>
              <w:top w:val="single" w:sz="4" w:space="0" w:color="auto"/>
              <w:bottom w:val="nil"/>
            </w:tcBorders>
          </w:tcPr>
          <w:p w14:paraId="5A54C4BC" w14:textId="77777777" w:rsidR="00A22B3D" w:rsidRDefault="00A22B3D" w:rsidP="00AA766F">
            <w:pPr>
              <w:pStyle w:val="TableText"/>
              <w:keepNext/>
            </w:pPr>
            <w:r>
              <w:t>Fully Engaged</w:t>
            </w:r>
          </w:p>
        </w:tc>
        <w:tc>
          <w:tcPr>
            <w:tcW w:w="0" w:type="auto"/>
            <w:tcBorders>
              <w:top w:val="single" w:sz="4" w:space="0" w:color="auto"/>
              <w:bottom w:val="nil"/>
            </w:tcBorders>
            <w:noWrap/>
            <w:vAlign w:val="center"/>
          </w:tcPr>
          <w:p w14:paraId="010C4109" w14:textId="77777777" w:rsidR="00A22B3D" w:rsidRDefault="00A22B3D" w:rsidP="00AA766F">
            <w:pPr>
              <w:pStyle w:val="TableText"/>
              <w:keepNext/>
            </w:pPr>
            <w:r>
              <w:rPr>
                <w:color w:val="000000"/>
              </w:rPr>
              <w:t>8.53</w:t>
            </w:r>
          </w:p>
        </w:tc>
        <w:tc>
          <w:tcPr>
            <w:tcW w:w="0" w:type="auto"/>
            <w:tcBorders>
              <w:top w:val="single" w:sz="4" w:space="0" w:color="auto"/>
              <w:bottom w:val="nil"/>
            </w:tcBorders>
            <w:noWrap/>
            <w:vAlign w:val="center"/>
          </w:tcPr>
          <w:p w14:paraId="4E27967D" w14:textId="77777777" w:rsidR="00A22B3D" w:rsidRPr="00603672" w:rsidRDefault="00A22B3D" w:rsidP="00AA766F">
            <w:pPr>
              <w:pStyle w:val="TableText"/>
              <w:keepNext/>
            </w:pPr>
            <w:r>
              <w:rPr>
                <w:color w:val="000000"/>
              </w:rPr>
              <w:t>2.33</w:t>
            </w:r>
          </w:p>
        </w:tc>
        <w:tc>
          <w:tcPr>
            <w:tcW w:w="0" w:type="auto"/>
            <w:tcBorders>
              <w:top w:val="single" w:sz="4" w:space="0" w:color="auto"/>
              <w:bottom w:val="nil"/>
            </w:tcBorders>
            <w:noWrap/>
            <w:vAlign w:val="center"/>
          </w:tcPr>
          <w:p w14:paraId="5FC5174B" w14:textId="77777777" w:rsidR="00A22B3D" w:rsidRPr="00CD7F1F" w:rsidRDefault="00A22B3D" w:rsidP="00AA766F">
            <w:pPr>
              <w:pStyle w:val="TableText"/>
              <w:keepNext/>
            </w:pPr>
            <w:r>
              <w:rPr>
                <w:color w:val="000000"/>
              </w:rPr>
              <w:t>2,689</w:t>
            </w:r>
          </w:p>
        </w:tc>
      </w:tr>
      <w:tr w:rsidR="00A22B3D" w:rsidRPr="00CB2E58" w14:paraId="4AC0DE99" w14:textId="77777777" w:rsidTr="000A5906">
        <w:tc>
          <w:tcPr>
            <w:tcW w:w="0" w:type="auto"/>
            <w:tcBorders>
              <w:top w:val="nil"/>
              <w:bottom w:val="nil"/>
            </w:tcBorders>
            <w:noWrap/>
          </w:tcPr>
          <w:p w14:paraId="68190C6E" w14:textId="77777777" w:rsidR="00A22B3D" w:rsidRDefault="00A22B3D" w:rsidP="00AA766F">
            <w:pPr>
              <w:pStyle w:val="TableText"/>
              <w:keepNext/>
            </w:pPr>
            <w:r>
              <w:t>PT 1 (Life Sciences) Version 2</w:t>
            </w:r>
          </w:p>
        </w:tc>
        <w:tc>
          <w:tcPr>
            <w:tcW w:w="0" w:type="auto"/>
            <w:tcBorders>
              <w:top w:val="nil"/>
              <w:bottom w:val="nil"/>
            </w:tcBorders>
          </w:tcPr>
          <w:p w14:paraId="23FED013" w14:textId="77777777" w:rsidR="00A22B3D" w:rsidRDefault="00A22B3D" w:rsidP="00AA766F">
            <w:pPr>
              <w:pStyle w:val="TableText"/>
              <w:keepNext/>
            </w:pPr>
            <w:r>
              <w:t>Moderately Engaged</w:t>
            </w:r>
          </w:p>
        </w:tc>
        <w:tc>
          <w:tcPr>
            <w:tcW w:w="0" w:type="auto"/>
            <w:tcBorders>
              <w:top w:val="nil"/>
              <w:bottom w:val="nil"/>
            </w:tcBorders>
            <w:noWrap/>
            <w:vAlign w:val="center"/>
          </w:tcPr>
          <w:p w14:paraId="018122E7" w14:textId="77777777" w:rsidR="00A22B3D" w:rsidRDefault="00A22B3D" w:rsidP="00AA766F">
            <w:pPr>
              <w:pStyle w:val="TableText"/>
              <w:keepNext/>
            </w:pPr>
            <w:r>
              <w:rPr>
                <w:color w:val="000000"/>
              </w:rPr>
              <w:t>6.08</w:t>
            </w:r>
          </w:p>
        </w:tc>
        <w:tc>
          <w:tcPr>
            <w:tcW w:w="0" w:type="auto"/>
            <w:tcBorders>
              <w:top w:val="nil"/>
              <w:bottom w:val="nil"/>
            </w:tcBorders>
            <w:noWrap/>
            <w:vAlign w:val="center"/>
          </w:tcPr>
          <w:p w14:paraId="52249BA8" w14:textId="77777777" w:rsidR="00A22B3D" w:rsidRPr="00603672" w:rsidRDefault="00A22B3D" w:rsidP="00AA766F">
            <w:pPr>
              <w:pStyle w:val="TableText"/>
              <w:keepNext/>
            </w:pPr>
            <w:r>
              <w:rPr>
                <w:color w:val="000000"/>
              </w:rPr>
              <w:t>2.30</w:t>
            </w:r>
          </w:p>
        </w:tc>
        <w:tc>
          <w:tcPr>
            <w:tcW w:w="0" w:type="auto"/>
            <w:tcBorders>
              <w:top w:val="nil"/>
              <w:bottom w:val="nil"/>
            </w:tcBorders>
            <w:noWrap/>
            <w:vAlign w:val="center"/>
          </w:tcPr>
          <w:p w14:paraId="61746E85" w14:textId="77777777" w:rsidR="00A22B3D" w:rsidRPr="00CD7F1F" w:rsidRDefault="00A22B3D" w:rsidP="00AA766F">
            <w:pPr>
              <w:pStyle w:val="TableText"/>
              <w:keepNext/>
            </w:pPr>
            <w:r>
              <w:rPr>
                <w:color w:val="000000"/>
              </w:rPr>
              <w:t>514</w:t>
            </w:r>
          </w:p>
        </w:tc>
      </w:tr>
      <w:tr w:rsidR="00A22B3D" w:rsidRPr="00CB2E58" w14:paraId="6DC0592E" w14:textId="77777777" w:rsidTr="000A5906">
        <w:tc>
          <w:tcPr>
            <w:tcW w:w="0" w:type="auto"/>
            <w:tcBorders>
              <w:top w:val="nil"/>
              <w:bottom w:val="single" w:sz="4" w:space="0" w:color="auto"/>
            </w:tcBorders>
            <w:noWrap/>
            <w:hideMark/>
          </w:tcPr>
          <w:p w14:paraId="64287E34" w14:textId="77777777" w:rsidR="00A22B3D" w:rsidRPr="00CB2E58" w:rsidRDefault="00A22B3D" w:rsidP="00AA766F">
            <w:pPr>
              <w:pStyle w:val="TableText"/>
            </w:pPr>
            <w:r>
              <w:t>PT 1 (Life Sciences) Version 2</w:t>
            </w:r>
          </w:p>
        </w:tc>
        <w:tc>
          <w:tcPr>
            <w:tcW w:w="0" w:type="auto"/>
            <w:tcBorders>
              <w:top w:val="nil"/>
              <w:bottom w:val="single" w:sz="4" w:space="0" w:color="auto"/>
            </w:tcBorders>
          </w:tcPr>
          <w:p w14:paraId="007E7CF1" w14:textId="77777777" w:rsidR="00A22B3D" w:rsidRDefault="00A22B3D" w:rsidP="00AA766F">
            <w:pPr>
              <w:pStyle w:val="TableText"/>
            </w:pPr>
            <w:r>
              <w:t>Minimally Engaged</w:t>
            </w:r>
          </w:p>
        </w:tc>
        <w:tc>
          <w:tcPr>
            <w:tcW w:w="0" w:type="auto"/>
            <w:tcBorders>
              <w:top w:val="nil"/>
              <w:bottom w:val="single" w:sz="4" w:space="0" w:color="auto"/>
            </w:tcBorders>
            <w:noWrap/>
            <w:vAlign w:val="center"/>
          </w:tcPr>
          <w:p w14:paraId="0F8BDA2F" w14:textId="77777777" w:rsidR="00A22B3D" w:rsidRPr="00CB2E58" w:rsidRDefault="00A22B3D" w:rsidP="00AA766F">
            <w:pPr>
              <w:pStyle w:val="TableText"/>
            </w:pPr>
            <w:r>
              <w:rPr>
                <w:color w:val="000000"/>
              </w:rPr>
              <w:t>3.44</w:t>
            </w:r>
          </w:p>
        </w:tc>
        <w:tc>
          <w:tcPr>
            <w:tcW w:w="0" w:type="auto"/>
            <w:tcBorders>
              <w:top w:val="nil"/>
              <w:bottom w:val="single" w:sz="4" w:space="0" w:color="auto"/>
            </w:tcBorders>
            <w:noWrap/>
            <w:vAlign w:val="center"/>
          </w:tcPr>
          <w:p w14:paraId="033DEC22" w14:textId="77777777" w:rsidR="00A22B3D" w:rsidRPr="00CB2E58" w:rsidRDefault="00A22B3D" w:rsidP="00AA766F">
            <w:pPr>
              <w:pStyle w:val="TableText"/>
            </w:pPr>
            <w:r>
              <w:rPr>
                <w:color w:val="000000"/>
              </w:rPr>
              <w:t>2.80</w:t>
            </w:r>
          </w:p>
        </w:tc>
        <w:tc>
          <w:tcPr>
            <w:tcW w:w="0" w:type="auto"/>
            <w:tcBorders>
              <w:top w:val="nil"/>
              <w:bottom w:val="single" w:sz="4" w:space="0" w:color="auto"/>
            </w:tcBorders>
            <w:noWrap/>
            <w:vAlign w:val="center"/>
          </w:tcPr>
          <w:p w14:paraId="79989606" w14:textId="77777777" w:rsidR="00A22B3D" w:rsidRPr="00CB2E58" w:rsidRDefault="00A22B3D" w:rsidP="00AA766F">
            <w:pPr>
              <w:pStyle w:val="TableText"/>
            </w:pPr>
            <w:r>
              <w:rPr>
                <w:color w:val="000000"/>
              </w:rPr>
              <w:t>347</w:t>
            </w:r>
          </w:p>
        </w:tc>
      </w:tr>
      <w:tr w:rsidR="00A22B3D" w:rsidRPr="00CB2E58" w14:paraId="35E18A83" w14:textId="77777777" w:rsidTr="000A5906">
        <w:tc>
          <w:tcPr>
            <w:tcW w:w="0" w:type="auto"/>
            <w:tcBorders>
              <w:top w:val="single" w:sz="4" w:space="0" w:color="auto"/>
            </w:tcBorders>
            <w:noWrap/>
            <w:hideMark/>
          </w:tcPr>
          <w:p w14:paraId="072A2FBA" w14:textId="77777777" w:rsidR="00A22B3D" w:rsidRPr="007C073F" w:rsidRDefault="00A22B3D" w:rsidP="00AA766F">
            <w:pPr>
              <w:pStyle w:val="TableText"/>
              <w:rPr>
                <w:b/>
              </w:rPr>
            </w:pPr>
            <w:r>
              <w:t>PT 2 (Physical Sciences) Version 1</w:t>
            </w:r>
          </w:p>
        </w:tc>
        <w:tc>
          <w:tcPr>
            <w:tcW w:w="0" w:type="auto"/>
            <w:tcBorders>
              <w:top w:val="single" w:sz="4" w:space="0" w:color="auto"/>
            </w:tcBorders>
          </w:tcPr>
          <w:p w14:paraId="7875A957" w14:textId="77777777" w:rsidR="00A22B3D" w:rsidRDefault="00A22B3D" w:rsidP="00AA766F">
            <w:pPr>
              <w:pStyle w:val="TableText"/>
            </w:pPr>
            <w:r>
              <w:t>Fully Engaged</w:t>
            </w:r>
          </w:p>
        </w:tc>
        <w:tc>
          <w:tcPr>
            <w:tcW w:w="0" w:type="auto"/>
            <w:tcBorders>
              <w:top w:val="single" w:sz="4" w:space="0" w:color="auto"/>
            </w:tcBorders>
            <w:noWrap/>
            <w:vAlign w:val="center"/>
          </w:tcPr>
          <w:p w14:paraId="54EE6657" w14:textId="77777777" w:rsidR="00A22B3D" w:rsidRPr="00CB2E58" w:rsidRDefault="00A22B3D" w:rsidP="00AA766F">
            <w:pPr>
              <w:pStyle w:val="TableText"/>
            </w:pPr>
            <w:r>
              <w:rPr>
                <w:color w:val="000000"/>
              </w:rPr>
              <w:t>8.47</w:t>
            </w:r>
          </w:p>
        </w:tc>
        <w:tc>
          <w:tcPr>
            <w:tcW w:w="0" w:type="auto"/>
            <w:tcBorders>
              <w:top w:val="single" w:sz="4" w:space="0" w:color="auto"/>
            </w:tcBorders>
            <w:noWrap/>
            <w:vAlign w:val="center"/>
          </w:tcPr>
          <w:p w14:paraId="58D8FBA2" w14:textId="77777777" w:rsidR="00A22B3D" w:rsidRPr="00CB2E58" w:rsidRDefault="00A22B3D" w:rsidP="00AA766F">
            <w:pPr>
              <w:pStyle w:val="TableText"/>
            </w:pPr>
            <w:r>
              <w:rPr>
                <w:color w:val="000000"/>
              </w:rPr>
              <w:t>2.23</w:t>
            </w:r>
          </w:p>
        </w:tc>
        <w:tc>
          <w:tcPr>
            <w:tcW w:w="0" w:type="auto"/>
            <w:tcBorders>
              <w:top w:val="single" w:sz="4" w:space="0" w:color="auto"/>
            </w:tcBorders>
            <w:noWrap/>
            <w:vAlign w:val="center"/>
          </w:tcPr>
          <w:p w14:paraId="173A6280" w14:textId="77777777" w:rsidR="00A22B3D" w:rsidRPr="00CB2E58" w:rsidRDefault="00A22B3D" w:rsidP="00AA766F">
            <w:pPr>
              <w:pStyle w:val="TableText"/>
            </w:pPr>
            <w:r>
              <w:rPr>
                <w:color w:val="000000"/>
              </w:rPr>
              <w:t>2,870</w:t>
            </w:r>
          </w:p>
        </w:tc>
      </w:tr>
      <w:tr w:rsidR="00A22B3D" w:rsidRPr="00CB2E58" w14:paraId="0A31C180" w14:textId="77777777" w:rsidTr="000A5906">
        <w:tc>
          <w:tcPr>
            <w:tcW w:w="0" w:type="auto"/>
            <w:noWrap/>
            <w:hideMark/>
          </w:tcPr>
          <w:p w14:paraId="288B9E68" w14:textId="77777777" w:rsidR="00A22B3D" w:rsidRPr="00CB2E58" w:rsidRDefault="00A22B3D" w:rsidP="00AA766F">
            <w:pPr>
              <w:pStyle w:val="TableText"/>
            </w:pPr>
            <w:r>
              <w:t>PT 2 (Physical Sciences) Version 1</w:t>
            </w:r>
          </w:p>
        </w:tc>
        <w:tc>
          <w:tcPr>
            <w:tcW w:w="0" w:type="auto"/>
          </w:tcPr>
          <w:p w14:paraId="0F48B4F4" w14:textId="77777777" w:rsidR="00A22B3D" w:rsidRDefault="00A22B3D" w:rsidP="00AA766F">
            <w:pPr>
              <w:pStyle w:val="TableText"/>
            </w:pPr>
            <w:r>
              <w:t>Moderately Engaged</w:t>
            </w:r>
          </w:p>
        </w:tc>
        <w:tc>
          <w:tcPr>
            <w:tcW w:w="0" w:type="auto"/>
            <w:noWrap/>
            <w:vAlign w:val="center"/>
          </w:tcPr>
          <w:p w14:paraId="7352BED1" w14:textId="77777777" w:rsidR="00A22B3D" w:rsidRPr="00CB2E58" w:rsidRDefault="00A22B3D" w:rsidP="00AA766F">
            <w:pPr>
              <w:pStyle w:val="TableText"/>
            </w:pPr>
            <w:r>
              <w:rPr>
                <w:color w:val="000000"/>
              </w:rPr>
              <w:t>6.62</w:t>
            </w:r>
          </w:p>
        </w:tc>
        <w:tc>
          <w:tcPr>
            <w:tcW w:w="0" w:type="auto"/>
            <w:noWrap/>
            <w:vAlign w:val="center"/>
          </w:tcPr>
          <w:p w14:paraId="486F5162" w14:textId="77777777" w:rsidR="00A22B3D" w:rsidRPr="00CB2E58" w:rsidRDefault="00A22B3D" w:rsidP="00AA766F">
            <w:pPr>
              <w:pStyle w:val="TableText"/>
            </w:pPr>
            <w:r>
              <w:rPr>
                <w:color w:val="000000"/>
              </w:rPr>
              <w:t>2.23</w:t>
            </w:r>
          </w:p>
        </w:tc>
        <w:tc>
          <w:tcPr>
            <w:tcW w:w="0" w:type="auto"/>
            <w:noWrap/>
            <w:vAlign w:val="center"/>
          </w:tcPr>
          <w:p w14:paraId="7192075F" w14:textId="77777777" w:rsidR="00A22B3D" w:rsidRPr="00CB2E58" w:rsidRDefault="00A22B3D" w:rsidP="00AA766F">
            <w:pPr>
              <w:pStyle w:val="TableText"/>
            </w:pPr>
            <w:r>
              <w:rPr>
                <w:color w:val="000000"/>
              </w:rPr>
              <w:t>689</w:t>
            </w:r>
          </w:p>
        </w:tc>
      </w:tr>
      <w:tr w:rsidR="00A22B3D" w:rsidRPr="00CB2E58" w14:paraId="39935630" w14:textId="77777777" w:rsidTr="000A5906">
        <w:tc>
          <w:tcPr>
            <w:tcW w:w="0" w:type="auto"/>
            <w:tcBorders>
              <w:bottom w:val="single" w:sz="4" w:space="0" w:color="auto"/>
            </w:tcBorders>
            <w:noWrap/>
            <w:hideMark/>
          </w:tcPr>
          <w:p w14:paraId="31D8F3E3" w14:textId="77777777" w:rsidR="00A22B3D" w:rsidRPr="00CB2E58" w:rsidRDefault="00A22B3D" w:rsidP="00AA766F">
            <w:pPr>
              <w:pStyle w:val="TableText"/>
            </w:pPr>
            <w:r>
              <w:t>PT 2 (Physical Sciences) Version 1</w:t>
            </w:r>
          </w:p>
        </w:tc>
        <w:tc>
          <w:tcPr>
            <w:tcW w:w="0" w:type="auto"/>
            <w:tcBorders>
              <w:bottom w:val="single" w:sz="4" w:space="0" w:color="auto"/>
            </w:tcBorders>
          </w:tcPr>
          <w:p w14:paraId="6B1121A1" w14:textId="77777777" w:rsidR="00A22B3D" w:rsidRDefault="00A22B3D" w:rsidP="00AA766F">
            <w:pPr>
              <w:pStyle w:val="TableText"/>
            </w:pPr>
            <w:r>
              <w:t>Minimally Engaged</w:t>
            </w:r>
          </w:p>
        </w:tc>
        <w:tc>
          <w:tcPr>
            <w:tcW w:w="0" w:type="auto"/>
            <w:tcBorders>
              <w:bottom w:val="single" w:sz="4" w:space="0" w:color="auto"/>
            </w:tcBorders>
            <w:noWrap/>
            <w:vAlign w:val="center"/>
          </w:tcPr>
          <w:p w14:paraId="0B441959" w14:textId="77777777" w:rsidR="00A22B3D" w:rsidRPr="00CB2E58" w:rsidRDefault="00A22B3D" w:rsidP="00AA766F">
            <w:pPr>
              <w:pStyle w:val="TableText"/>
            </w:pPr>
            <w:r>
              <w:rPr>
                <w:color w:val="000000"/>
              </w:rPr>
              <w:t>3.57</w:t>
            </w:r>
          </w:p>
        </w:tc>
        <w:tc>
          <w:tcPr>
            <w:tcW w:w="0" w:type="auto"/>
            <w:tcBorders>
              <w:bottom w:val="single" w:sz="4" w:space="0" w:color="auto"/>
            </w:tcBorders>
            <w:noWrap/>
            <w:vAlign w:val="center"/>
          </w:tcPr>
          <w:p w14:paraId="4E8D288C" w14:textId="77777777" w:rsidR="00A22B3D" w:rsidRPr="00CB2E58" w:rsidRDefault="00A22B3D" w:rsidP="00AA766F">
            <w:pPr>
              <w:pStyle w:val="TableText"/>
            </w:pPr>
            <w:r>
              <w:rPr>
                <w:color w:val="000000"/>
              </w:rPr>
              <w:t>2.80</w:t>
            </w:r>
          </w:p>
        </w:tc>
        <w:tc>
          <w:tcPr>
            <w:tcW w:w="0" w:type="auto"/>
            <w:tcBorders>
              <w:bottom w:val="single" w:sz="4" w:space="0" w:color="auto"/>
            </w:tcBorders>
            <w:noWrap/>
            <w:vAlign w:val="center"/>
          </w:tcPr>
          <w:p w14:paraId="18596C10" w14:textId="77777777" w:rsidR="00A22B3D" w:rsidRPr="00CB2E58" w:rsidRDefault="00A22B3D" w:rsidP="00AA766F">
            <w:pPr>
              <w:pStyle w:val="TableText"/>
            </w:pPr>
            <w:r>
              <w:rPr>
                <w:color w:val="000000"/>
              </w:rPr>
              <w:t>371</w:t>
            </w:r>
          </w:p>
        </w:tc>
      </w:tr>
      <w:tr w:rsidR="00A22B3D" w:rsidRPr="00CB2E58" w14:paraId="0CF05E46" w14:textId="77777777" w:rsidTr="000A5906">
        <w:tc>
          <w:tcPr>
            <w:tcW w:w="0" w:type="auto"/>
            <w:tcBorders>
              <w:top w:val="single" w:sz="4" w:space="0" w:color="auto"/>
              <w:bottom w:val="nil"/>
            </w:tcBorders>
            <w:noWrap/>
          </w:tcPr>
          <w:p w14:paraId="645E4800" w14:textId="77777777" w:rsidR="00A22B3D" w:rsidRDefault="00A22B3D" w:rsidP="00AA766F">
            <w:pPr>
              <w:pStyle w:val="TableText"/>
            </w:pPr>
            <w:r>
              <w:t>PT 2 (Physical Sciences) Version 2</w:t>
            </w:r>
          </w:p>
        </w:tc>
        <w:tc>
          <w:tcPr>
            <w:tcW w:w="0" w:type="auto"/>
            <w:tcBorders>
              <w:top w:val="single" w:sz="4" w:space="0" w:color="auto"/>
              <w:bottom w:val="nil"/>
            </w:tcBorders>
          </w:tcPr>
          <w:p w14:paraId="0FFD1CAB" w14:textId="77777777" w:rsidR="00A22B3D" w:rsidRDefault="00A22B3D" w:rsidP="00AA766F">
            <w:pPr>
              <w:pStyle w:val="TableText"/>
            </w:pPr>
            <w:r>
              <w:t>Fully Engaged</w:t>
            </w:r>
          </w:p>
        </w:tc>
        <w:tc>
          <w:tcPr>
            <w:tcW w:w="0" w:type="auto"/>
            <w:tcBorders>
              <w:top w:val="single" w:sz="4" w:space="0" w:color="auto"/>
              <w:bottom w:val="nil"/>
            </w:tcBorders>
            <w:noWrap/>
            <w:vAlign w:val="center"/>
          </w:tcPr>
          <w:p w14:paraId="7C41787A" w14:textId="77777777" w:rsidR="00A22B3D" w:rsidRDefault="00A22B3D" w:rsidP="00AA766F">
            <w:pPr>
              <w:pStyle w:val="TableText"/>
            </w:pPr>
            <w:r>
              <w:rPr>
                <w:color w:val="000000"/>
              </w:rPr>
              <w:t>8.80</w:t>
            </w:r>
          </w:p>
        </w:tc>
        <w:tc>
          <w:tcPr>
            <w:tcW w:w="0" w:type="auto"/>
            <w:tcBorders>
              <w:top w:val="single" w:sz="4" w:space="0" w:color="auto"/>
              <w:bottom w:val="nil"/>
            </w:tcBorders>
            <w:noWrap/>
            <w:vAlign w:val="center"/>
          </w:tcPr>
          <w:p w14:paraId="76B7CE89" w14:textId="77777777" w:rsidR="00A22B3D" w:rsidRPr="00603672" w:rsidRDefault="00A22B3D" w:rsidP="00AA766F">
            <w:pPr>
              <w:pStyle w:val="TableText"/>
            </w:pPr>
            <w:r>
              <w:rPr>
                <w:color w:val="000000"/>
              </w:rPr>
              <w:t>2.41</w:t>
            </w:r>
          </w:p>
        </w:tc>
        <w:tc>
          <w:tcPr>
            <w:tcW w:w="0" w:type="auto"/>
            <w:tcBorders>
              <w:top w:val="single" w:sz="4" w:space="0" w:color="auto"/>
              <w:bottom w:val="nil"/>
            </w:tcBorders>
            <w:noWrap/>
            <w:vAlign w:val="center"/>
          </w:tcPr>
          <w:p w14:paraId="047B6578" w14:textId="77777777" w:rsidR="00A22B3D" w:rsidRPr="00CD7F1F" w:rsidRDefault="00A22B3D" w:rsidP="00AA766F">
            <w:pPr>
              <w:pStyle w:val="TableText"/>
            </w:pPr>
            <w:r>
              <w:rPr>
                <w:color w:val="000000"/>
              </w:rPr>
              <w:t>2,597</w:t>
            </w:r>
          </w:p>
        </w:tc>
      </w:tr>
      <w:tr w:rsidR="00A22B3D" w:rsidRPr="00CB2E58" w14:paraId="780F567F" w14:textId="77777777" w:rsidTr="000A5906">
        <w:tc>
          <w:tcPr>
            <w:tcW w:w="0" w:type="auto"/>
            <w:tcBorders>
              <w:top w:val="nil"/>
              <w:bottom w:val="nil"/>
            </w:tcBorders>
            <w:noWrap/>
          </w:tcPr>
          <w:p w14:paraId="7C5D6750" w14:textId="77777777" w:rsidR="00A22B3D" w:rsidRDefault="00A22B3D" w:rsidP="00AA766F">
            <w:pPr>
              <w:pStyle w:val="TableText"/>
            </w:pPr>
            <w:r>
              <w:t>PT 2 (Physical Sciences) Version 2</w:t>
            </w:r>
          </w:p>
        </w:tc>
        <w:tc>
          <w:tcPr>
            <w:tcW w:w="0" w:type="auto"/>
            <w:tcBorders>
              <w:top w:val="nil"/>
              <w:bottom w:val="nil"/>
            </w:tcBorders>
          </w:tcPr>
          <w:p w14:paraId="265157A2" w14:textId="77777777" w:rsidR="00A22B3D" w:rsidRDefault="00A22B3D" w:rsidP="00AA766F">
            <w:pPr>
              <w:pStyle w:val="TableText"/>
            </w:pPr>
            <w:r>
              <w:t>Moderately Engaged</w:t>
            </w:r>
          </w:p>
        </w:tc>
        <w:tc>
          <w:tcPr>
            <w:tcW w:w="0" w:type="auto"/>
            <w:tcBorders>
              <w:top w:val="nil"/>
              <w:bottom w:val="nil"/>
            </w:tcBorders>
            <w:noWrap/>
            <w:vAlign w:val="center"/>
          </w:tcPr>
          <w:p w14:paraId="199BA72A" w14:textId="77777777" w:rsidR="00A22B3D" w:rsidRDefault="00A22B3D" w:rsidP="00AA766F">
            <w:pPr>
              <w:pStyle w:val="TableText"/>
            </w:pPr>
            <w:r>
              <w:rPr>
                <w:color w:val="000000"/>
              </w:rPr>
              <w:t>6.47</w:t>
            </w:r>
          </w:p>
        </w:tc>
        <w:tc>
          <w:tcPr>
            <w:tcW w:w="0" w:type="auto"/>
            <w:tcBorders>
              <w:top w:val="nil"/>
              <w:bottom w:val="nil"/>
            </w:tcBorders>
            <w:noWrap/>
            <w:vAlign w:val="center"/>
          </w:tcPr>
          <w:p w14:paraId="0368AA69" w14:textId="77777777" w:rsidR="00A22B3D" w:rsidRPr="00603672" w:rsidRDefault="00A22B3D" w:rsidP="00AA766F">
            <w:pPr>
              <w:pStyle w:val="TableText"/>
            </w:pPr>
            <w:r>
              <w:rPr>
                <w:color w:val="000000"/>
              </w:rPr>
              <w:t>2.28</w:t>
            </w:r>
          </w:p>
        </w:tc>
        <w:tc>
          <w:tcPr>
            <w:tcW w:w="0" w:type="auto"/>
            <w:tcBorders>
              <w:top w:val="nil"/>
              <w:bottom w:val="nil"/>
            </w:tcBorders>
            <w:noWrap/>
            <w:vAlign w:val="center"/>
          </w:tcPr>
          <w:p w14:paraId="615E41CE" w14:textId="77777777" w:rsidR="00A22B3D" w:rsidRPr="00CD7F1F" w:rsidRDefault="00A22B3D" w:rsidP="00AA766F">
            <w:pPr>
              <w:pStyle w:val="TableText"/>
            </w:pPr>
            <w:r>
              <w:rPr>
                <w:color w:val="000000"/>
              </w:rPr>
              <w:t>592</w:t>
            </w:r>
          </w:p>
        </w:tc>
      </w:tr>
      <w:tr w:rsidR="00A22B3D" w:rsidRPr="00CB2E58" w14:paraId="7BE7C94C" w14:textId="77777777" w:rsidTr="000A5906">
        <w:tc>
          <w:tcPr>
            <w:tcW w:w="0" w:type="auto"/>
            <w:tcBorders>
              <w:top w:val="nil"/>
              <w:bottom w:val="single" w:sz="4" w:space="0" w:color="auto"/>
            </w:tcBorders>
            <w:noWrap/>
          </w:tcPr>
          <w:p w14:paraId="7F763E18" w14:textId="77777777" w:rsidR="00A22B3D" w:rsidRDefault="00A22B3D" w:rsidP="00AA766F">
            <w:pPr>
              <w:pStyle w:val="TableText"/>
            </w:pPr>
            <w:r>
              <w:t>PT 2 (Physical Sciences) Version 2</w:t>
            </w:r>
          </w:p>
        </w:tc>
        <w:tc>
          <w:tcPr>
            <w:tcW w:w="0" w:type="auto"/>
            <w:tcBorders>
              <w:top w:val="nil"/>
              <w:bottom w:val="single" w:sz="4" w:space="0" w:color="auto"/>
            </w:tcBorders>
          </w:tcPr>
          <w:p w14:paraId="76391793" w14:textId="77777777" w:rsidR="00A22B3D" w:rsidRDefault="00A22B3D" w:rsidP="00AA766F">
            <w:pPr>
              <w:pStyle w:val="TableText"/>
            </w:pPr>
            <w:r>
              <w:t>Minimally Engaged</w:t>
            </w:r>
          </w:p>
        </w:tc>
        <w:tc>
          <w:tcPr>
            <w:tcW w:w="0" w:type="auto"/>
            <w:tcBorders>
              <w:top w:val="nil"/>
              <w:bottom w:val="single" w:sz="4" w:space="0" w:color="auto"/>
            </w:tcBorders>
            <w:noWrap/>
            <w:vAlign w:val="center"/>
          </w:tcPr>
          <w:p w14:paraId="074A6229" w14:textId="77777777" w:rsidR="00A22B3D" w:rsidRDefault="00A22B3D" w:rsidP="00AA766F">
            <w:pPr>
              <w:pStyle w:val="TableText"/>
            </w:pPr>
            <w:r>
              <w:rPr>
                <w:color w:val="000000"/>
              </w:rPr>
              <w:t>3.38</w:t>
            </w:r>
          </w:p>
        </w:tc>
        <w:tc>
          <w:tcPr>
            <w:tcW w:w="0" w:type="auto"/>
            <w:tcBorders>
              <w:top w:val="nil"/>
              <w:bottom w:val="single" w:sz="4" w:space="0" w:color="auto"/>
            </w:tcBorders>
            <w:noWrap/>
            <w:vAlign w:val="center"/>
          </w:tcPr>
          <w:p w14:paraId="4BA466D5" w14:textId="77777777" w:rsidR="00A22B3D" w:rsidRPr="00603672" w:rsidRDefault="00A22B3D" w:rsidP="00AA766F">
            <w:pPr>
              <w:pStyle w:val="TableText"/>
            </w:pPr>
            <w:r>
              <w:rPr>
                <w:color w:val="000000"/>
              </w:rPr>
              <w:t>2.72</w:t>
            </w:r>
          </w:p>
        </w:tc>
        <w:tc>
          <w:tcPr>
            <w:tcW w:w="0" w:type="auto"/>
            <w:tcBorders>
              <w:top w:val="nil"/>
              <w:bottom w:val="single" w:sz="4" w:space="0" w:color="auto"/>
            </w:tcBorders>
            <w:noWrap/>
            <w:vAlign w:val="center"/>
          </w:tcPr>
          <w:p w14:paraId="7D09CC19" w14:textId="77777777" w:rsidR="00A22B3D" w:rsidRPr="00CD7F1F" w:rsidRDefault="00A22B3D" w:rsidP="00AA766F">
            <w:pPr>
              <w:pStyle w:val="TableText"/>
            </w:pPr>
            <w:r>
              <w:rPr>
                <w:color w:val="000000"/>
              </w:rPr>
              <w:t>350</w:t>
            </w:r>
          </w:p>
        </w:tc>
      </w:tr>
      <w:tr w:rsidR="00A22B3D" w:rsidRPr="00CB2E58" w14:paraId="08AF8B5D" w14:textId="77777777" w:rsidTr="000A5906">
        <w:tc>
          <w:tcPr>
            <w:tcW w:w="0" w:type="auto"/>
            <w:tcBorders>
              <w:top w:val="single" w:sz="4" w:space="0" w:color="auto"/>
            </w:tcBorders>
            <w:noWrap/>
          </w:tcPr>
          <w:p w14:paraId="0622704F" w14:textId="77777777" w:rsidR="00A22B3D" w:rsidRDefault="00A22B3D" w:rsidP="00AA766F">
            <w:pPr>
              <w:pStyle w:val="TableText"/>
            </w:pPr>
            <w:r>
              <w:t>PT 3 (Earth and Space Sciences) Version 1</w:t>
            </w:r>
          </w:p>
        </w:tc>
        <w:tc>
          <w:tcPr>
            <w:tcW w:w="0" w:type="auto"/>
            <w:tcBorders>
              <w:top w:val="single" w:sz="4" w:space="0" w:color="auto"/>
            </w:tcBorders>
          </w:tcPr>
          <w:p w14:paraId="723B3860" w14:textId="77777777" w:rsidR="00A22B3D" w:rsidRDefault="00A22B3D" w:rsidP="00AA766F">
            <w:pPr>
              <w:pStyle w:val="TableText"/>
            </w:pPr>
            <w:r>
              <w:t>Fully Engaged</w:t>
            </w:r>
          </w:p>
        </w:tc>
        <w:tc>
          <w:tcPr>
            <w:tcW w:w="0" w:type="auto"/>
            <w:tcBorders>
              <w:top w:val="single" w:sz="4" w:space="0" w:color="auto"/>
            </w:tcBorders>
            <w:noWrap/>
            <w:vAlign w:val="center"/>
          </w:tcPr>
          <w:p w14:paraId="64EEA51F" w14:textId="77777777" w:rsidR="00A22B3D" w:rsidRDefault="00A22B3D" w:rsidP="00AA766F">
            <w:pPr>
              <w:pStyle w:val="TableText"/>
            </w:pPr>
            <w:r>
              <w:rPr>
                <w:color w:val="000000"/>
              </w:rPr>
              <w:t>7.62</w:t>
            </w:r>
          </w:p>
        </w:tc>
        <w:tc>
          <w:tcPr>
            <w:tcW w:w="0" w:type="auto"/>
            <w:tcBorders>
              <w:top w:val="single" w:sz="4" w:space="0" w:color="auto"/>
            </w:tcBorders>
            <w:noWrap/>
            <w:vAlign w:val="center"/>
          </w:tcPr>
          <w:p w14:paraId="324185FB" w14:textId="77777777" w:rsidR="00A22B3D" w:rsidRDefault="00A22B3D" w:rsidP="00AA766F">
            <w:pPr>
              <w:pStyle w:val="TableText"/>
            </w:pPr>
            <w:r>
              <w:rPr>
                <w:color w:val="000000"/>
              </w:rPr>
              <w:t>2.31</w:t>
            </w:r>
          </w:p>
        </w:tc>
        <w:tc>
          <w:tcPr>
            <w:tcW w:w="0" w:type="auto"/>
            <w:tcBorders>
              <w:top w:val="single" w:sz="4" w:space="0" w:color="auto"/>
            </w:tcBorders>
            <w:noWrap/>
            <w:vAlign w:val="center"/>
          </w:tcPr>
          <w:p w14:paraId="16BDC15B" w14:textId="77777777" w:rsidR="00A22B3D" w:rsidRDefault="00A22B3D" w:rsidP="00AA766F">
            <w:pPr>
              <w:pStyle w:val="TableText"/>
            </w:pPr>
            <w:r>
              <w:rPr>
                <w:color w:val="000000"/>
              </w:rPr>
              <w:t>2,841</w:t>
            </w:r>
          </w:p>
        </w:tc>
      </w:tr>
      <w:tr w:rsidR="00A22B3D" w:rsidRPr="00CB2E58" w14:paraId="28C851BE" w14:textId="77777777" w:rsidTr="000A5906">
        <w:tc>
          <w:tcPr>
            <w:tcW w:w="0" w:type="auto"/>
            <w:tcBorders>
              <w:bottom w:val="nil"/>
            </w:tcBorders>
            <w:noWrap/>
          </w:tcPr>
          <w:p w14:paraId="51823751" w14:textId="77777777" w:rsidR="00A22B3D" w:rsidRDefault="00A22B3D" w:rsidP="00AA766F">
            <w:pPr>
              <w:pStyle w:val="TableText"/>
            </w:pPr>
            <w:r>
              <w:t>PT 3 (Earth and Space Sciences) Version 1</w:t>
            </w:r>
          </w:p>
        </w:tc>
        <w:tc>
          <w:tcPr>
            <w:tcW w:w="0" w:type="auto"/>
            <w:tcBorders>
              <w:bottom w:val="nil"/>
            </w:tcBorders>
          </w:tcPr>
          <w:p w14:paraId="0B90F1AD" w14:textId="77777777" w:rsidR="00A22B3D" w:rsidRDefault="00A22B3D" w:rsidP="00AA766F">
            <w:pPr>
              <w:pStyle w:val="TableText"/>
            </w:pPr>
            <w:r>
              <w:t>Moderately Engaged</w:t>
            </w:r>
          </w:p>
        </w:tc>
        <w:tc>
          <w:tcPr>
            <w:tcW w:w="0" w:type="auto"/>
            <w:tcBorders>
              <w:bottom w:val="nil"/>
            </w:tcBorders>
            <w:noWrap/>
            <w:vAlign w:val="center"/>
          </w:tcPr>
          <w:p w14:paraId="529425C1" w14:textId="77777777" w:rsidR="00A22B3D" w:rsidRDefault="00A22B3D" w:rsidP="00AA766F">
            <w:pPr>
              <w:pStyle w:val="TableText"/>
            </w:pPr>
            <w:r>
              <w:rPr>
                <w:color w:val="000000"/>
              </w:rPr>
              <w:t>6.06</w:t>
            </w:r>
          </w:p>
        </w:tc>
        <w:tc>
          <w:tcPr>
            <w:tcW w:w="0" w:type="auto"/>
            <w:tcBorders>
              <w:bottom w:val="nil"/>
            </w:tcBorders>
            <w:noWrap/>
            <w:vAlign w:val="center"/>
          </w:tcPr>
          <w:p w14:paraId="187947E4" w14:textId="77777777" w:rsidR="00A22B3D" w:rsidRDefault="00A22B3D" w:rsidP="00AA766F">
            <w:pPr>
              <w:pStyle w:val="TableText"/>
            </w:pPr>
            <w:r>
              <w:rPr>
                <w:color w:val="000000"/>
              </w:rPr>
              <w:t>2.23</w:t>
            </w:r>
          </w:p>
        </w:tc>
        <w:tc>
          <w:tcPr>
            <w:tcW w:w="0" w:type="auto"/>
            <w:tcBorders>
              <w:bottom w:val="nil"/>
            </w:tcBorders>
            <w:noWrap/>
            <w:vAlign w:val="center"/>
          </w:tcPr>
          <w:p w14:paraId="7FC7A315" w14:textId="77777777" w:rsidR="00A22B3D" w:rsidRDefault="00A22B3D" w:rsidP="00AA766F">
            <w:pPr>
              <w:pStyle w:val="TableText"/>
            </w:pPr>
            <w:r>
              <w:rPr>
                <w:color w:val="000000"/>
              </w:rPr>
              <w:t>678</w:t>
            </w:r>
          </w:p>
        </w:tc>
      </w:tr>
      <w:tr w:rsidR="00A22B3D" w:rsidRPr="00CB2E58" w14:paraId="7827BEFB" w14:textId="77777777" w:rsidTr="000A5906">
        <w:tc>
          <w:tcPr>
            <w:tcW w:w="0" w:type="auto"/>
            <w:tcBorders>
              <w:top w:val="nil"/>
              <w:bottom w:val="single" w:sz="4" w:space="0" w:color="auto"/>
            </w:tcBorders>
            <w:noWrap/>
          </w:tcPr>
          <w:p w14:paraId="27F4BC45" w14:textId="77777777" w:rsidR="00A22B3D" w:rsidRDefault="00A22B3D" w:rsidP="00AA766F">
            <w:pPr>
              <w:pStyle w:val="TableText"/>
            </w:pPr>
            <w:r>
              <w:t>PT 3 (Earth and Space Sciences) Version 1</w:t>
            </w:r>
          </w:p>
        </w:tc>
        <w:tc>
          <w:tcPr>
            <w:tcW w:w="0" w:type="auto"/>
            <w:tcBorders>
              <w:top w:val="nil"/>
              <w:bottom w:val="single" w:sz="4" w:space="0" w:color="auto"/>
            </w:tcBorders>
          </w:tcPr>
          <w:p w14:paraId="72E75929" w14:textId="77777777" w:rsidR="00A22B3D" w:rsidRDefault="00A22B3D" w:rsidP="00AA766F">
            <w:pPr>
              <w:pStyle w:val="TableText"/>
            </w:pPr>
            <w:r>
              <w:t>Minimally Engaged</w:t>
            </w:r>
          </w:p>
        </w:tc>
        <w:tc>
          <w:tcPr>
            <w:tcW w:w="0" w:type="auto"/>
            <w:tcBorders>
              <w:top w:val="nil"/>
              <w:bottom w:val="single" w:sz="4" w:space="0" w:color="auto"/>
            </w:tcBorders>
            <w:noWrap/>
            <w:vAlign w:val="center"/>
          </w:tcPr>
          <w:p w14:paraId="30547FA5" w14:textId="77777777" w:rsidR="00A22B3D" w:rsidRDefault="00A22B3D" w:rsidP="00AA766F">
            <w:pPr>
              <w:pStyle w:val="TableText"/>
            </w:pPr>
            <w:r>
              <w:rPr>
                <w:color w:val="000000"/>
              </w:rPr>
              <w:t>3.90</w:t>
            </w:r>
          </w:p>
        </w:tc>
        <w:tc>
          <w:tcPr>
            <w:tcW w:w="0" w:type="auto"/>
            <w:tcBorders>
              <w:top w:val="nil"/>
              <w:bottom w:val="single" w:sz="4" w:space="0" w:color="auto"/>
            </w:tcBorders>
            <w:noWrap/>
            <w:vAlign w:val="center"/>
          </w:tcPr>
          <w:p w14:paraId="34B19942" w14:textId="77777777" w:rsidR="00A22B3D" w:rsidRDefault="00A22B3D" w:rsidP="00AA766F">
            <w:pPr>
              <w:pStyle w:val="TableText"/>
            </w:pPr>
            <w:r>
              <w:rPr>
                <w:color w:val="000000"/>
              </w:rPr>
              <w:t>2.73</w:t>
            </w:r>
          </w:p>
        </w:tc>
        <w:tc>
          <w:tcPr>
            <w:tcW w:w="0" w:type="auto"/>
            <w:tcBorders>
              <w:top w:val="nil"/>
              <w:bottom w:val="single" w:sz="4" w:space="0" w:color="auto"/>
            </w:tcBorders>
            <w:noWrap/>
            <w:vAlign w:val="center"/>
          </w:tcPr>
          <w:p w14:paraId="1C515B49" w14:textId="77777777" w:rsidR="00A22B3D" w:rsidRDefault="00A22B3D" w:rsidP="00AA766F">
            <w:pPr>
              <w:pStyle w:val="TableText"/>
            </w:pPr>
            <w:r>
              <w:rPr>
                <w:color w:val="000000"/>
              </w:rPr>
              <w:t>413</w:t>
            </w:r>
          </w:p>
        </w:tc>
      </w:tr>
      <w:tr w:rsidR="00A22B3D" w:rsidRPr="00CB2E58" w14:paraId="32644E88" w14:textId="77777777" w:rsidTr="000A5906">
        <w:tc>
          <w:tcPr>
            <w:tcW w:w="0" w:type="auto"/>
            <w:tcBorders>
              <w:top w:val="single" w:sz="4" w:space="0" w:color="auto"/>
            </w:tcBorders>
            <w:noWrap/>
          </w:tcPr>
          <w:p w14:paraId="27D69D9E" w14:textId="77777777" w:rsidR="00A22B3D" w:rsidRDefault="00A22B3D" w:rsidP="00AA766F">
            <w:pPr>
              <w:pStyle w:val="TableText"/>
            </w:pPr>
            <w:r>
              <w:t>PT 3 (Earth and Space Sciences) Version 2</w:t>
            </w:r>
          </w:p>
        </w:tc>
        <w:tc>
          <w:tcPr>
            <w:tcW w:w="0" w:type="auto"/>
            <w:tcBorders>
              <w:top w:val="single" w:sz="4" w:space="0" w:color="auto"/>
            </w:tcBorders>
          </w:tcPr>
          <w:p w14:paraId="6F6988BE" w14:textId="77777777" w:rsidR="00A22B3D" w:rsidRDefault="00A22B3D" w:rsidP="00AA766F">
            <w:pPr>
              <w:pStyle w:val="TableText"/>
            </w:pPr>
            <w:r>
              <w:t>Fully Engaged</w:t>
            </w:r>
          </w:p>
        </w:tc>
        <w:tc>
          <w:tcPr>
            <w:tcW w:w="0" w:type="auto"/>
            <w:tcBorders>
              <w:top w:val="single" w:sz="4" w:space="0" w:color="auto"/>
            </w:tcBorders>
            <w:noWrap/>
            <w:vAlign w:val="center"/>
          </w:tcPr>
          <w:p w14:paraId="3EAFD2C4" w14:textId="77777777" w:rsidR="00A22B3D" w:rsidRDefault="00A22B3D" w:rsidP="00AA766F">
            <w:pPr>
              <w:pStyle w:val="TableText"/>
            </w:pPr>
            <w:r>
              <w:rPr>
                <w:color w:val="000000"/>
              </w:rPr>
              <w:t>7.41</w:t>
            </w:r>
          </w:p>
        </w:tc>
        <w:tc>
          <w:tcPr>
            <w:tcW w:w="0" w:type="auto"/>
            <w:tcBorders>
              <w:top w:val="single" w:sz="4" w:space="0" w:color="auto"/>
            </w:tcBorders>
            <w:noWrap/>
            <w:vAlign w:val="center"/>
          </w:tcPr>
          <w:p w14:paraId="7A3578D9" w14:textId="77777777" w:rsidR="00A22B3D" w:rsidRDefault="00A22B3D" w:rsidP="00AA766F">
            <w:pPr>
              <w:pStyle w:val="TableText"/>
            </w:pPr>
            <w:r>
              <w:rPr>
                <w:color w:val="000000"/>
              </w:rPr>
              <w:t>2.32</w:t>
            </w:r>
          </w:p>
        </w:tc>
        <w:tc>
          <w:tcPr>
            <w:tcW w:w="0" w:type="auto"/>
            <w:tcBorders>
              <w:top w:val="single" w:sz="4" w:space="0" w:color="auto"/>
            </w:tcBorders>
            <w:noWrap/>
            <w:vAlign w:val="center"/>
          </w:tcPr>
          <w:p w14:paraId="706A2041" w14:textId="77777777" w:rsidR="00A22B3D" w:rsidRDefault="00A22B3D" w:rsidP="00AA766F">
            <w:pPr>
              <w:pStyle w:val="TableText"/>
            </w:pPr>
            <w:r>
              <w:rPr>
                <w:color w:val="000000"/>
              </w:rPr>
              <w:t>2,575</w:t>
            </w:r>
          </w:p>
        </w:tc>
      </w:tr>
      <w:tr w:rsidR="00A22B3D" w:rsidRPr="00CB2E58" w14:paraId="214C250E" w14:textId="77777777" w:rsidTr="000A5906">
        <w:tc>
          <w:tcPr>
            <w:tcW w:w="0" w:type="auto"/>
            <w:noWrap/>
          </w:tcPr>
          <w:p w14:paraId="4D25870E" w14:textId="77777777" w:rsidR="00A22B3D" w:rsidRDefault="00A22B3D" w:rsidP="00AA766F">
            <w:pPr>
              <w:pStyle w:val="TableText"/>
            </w:pPr>
            <w:r>
              <w:t>PT 3 (Earth and Space Sciences) Version 2</w:t>
            </w:r>
          </w:p>
        </w:tc>
        <w:tc>
          <w:tcPr>
            <w:tcW w:w="0" w:type="auto"/>
          </w:tcPr>
          <w:p w14:paraId="33BB0126" w14:textId="77777777" w:rsidR="00A22B3D" w:rsidRDefault="00A22B3D" w:rsidP="00AA766F">
            <w:pPr>
              <w:pStyle w:val="TableText"/>
            </w:pPr>
            <w:r>
              <w:t>Moderately Engaged</w:t>
            </w:r>
          </w:p>
        </w:tc>
        <w:tc>
          <w:tcPr>
            <w:tcW w:w="0" w:type="auto"/>
            <w:noWrap/>
            <w:vAlign w:val="center"/>
          </w:tcPr>
          <w:p w14:paraId="2827D936" w14:textId="77777777" w:rsidR="00A22B3D" w:rsidRDefault="00A22B3D" w:rsidP="00AA766F">
            <w:pPr>
              <w:pStyle w:val="TableText"/>
            </w:pPr>
            <w:r>
              <w:rPr>
                <w:color w:val="000000"/>
              </w:rPr>
              <w:t>5.86</w:t>
            </w:r>
          </w:p>
        </w:tc>
        <w:tc>
          <w:tcPr>
            <w:tcW w:w="0" w:type="auto"/>
            <w:noWrap/>
            <w:vAlign w:val="center"/>
          </w:tcPr>
          <w:p w14:paraId="1BC4AE42" w14:textId="77777777" w:rsidR="00A22B3D" w:rsidRDefault="00A22B3D" w:rsidP="00AA766F">
            <w:pPr>
              <w:pStyle w:val="TableText"/>
            </w:pPr>
            <w:r>
              <w:rPr>
                <w:color w:val="000000"/>
              </w:rPr>
              <w:t>2.02</w:t>
            </w:r>
          </w:p>
        </w:tc>
        <w:tc>
          <w:tcPr>
            <w:tcW w:w="0" w:type="auto"/>
            <w:noWrap/>
            <w:vAlign w:val="center"/>
          </w:tcPr>
          <w:p w14:paraId="635DD1F2" w14:textId="77777777" w:rsidR="00A22B3D" w:rsidRDefault="00A22B3D" w:rsidP="00AA766F">
            <w:pPr>
              <w:pStyle w:val="TableText"/>
            </w:pPr>
            <w:r>
              <w:rPr>
                <w:color w:val="000000"/>
              </w:rPr>
              <w:t>594</w:t>
            </w:r>
          </w:p>
        </w:tc>
      </w:tr>
      <w:tr w:rsidR="00A22B3D" w:rsidRPr="00CB2E58" w14:paraId="77EC6996" w14:textId="77777777" w:rsidTr="000A5906">
        <w:tc>
          <w:tcPr>
            <w:tcW w:w="0" w:type="auto"/>
            <w:noWrap/>
          </w:tcPr>
          <w:p w14:paraId="01365265" w14:textId="77777777" w:rsidR="00A22B3D" w:rsidRDefault="00A22B3D" w:rsidP="00AA766F">
            <w:pPr>
              <w:pStyle w:val="TableText"/>
            </w:pPr>
            <w:r>
              <w:t>PT 3 (Earth and Space Sciences) Version 2</w:t>
            </w:r>
          </w:p>
        </w:tc>
        <w:tc>
          <w:tcPr>
            <w:tcW w:w="0" w:type="auto"/>
          </w:tcPr>
          <w:p w14:paraId="1C03AB09" w14:textId="77777777" w:rsidR="00A22B3D" w:rsidRDefault="00A22B3D" w:rsidP="00AA766F">
            <w:pPr>
              <w:pStyle w:val="TableText"/>
            </w:pPr>
            <w:r>
              <w:t>Minimally Engaged</w:t>
            </w:r>
          </w:p>
        </w:tc>
        <w:tc>
          <w:tcPr>
            <w:tcW w:w="0" w:type="auto"/>
            <w:noWrap/>
            <w:vAlign w:val="center"/>
          </w:tcPr>
          <w:p w14:paraId="53C5308A" w14:textId="77777777" w:rsidR="00A22B3D" w:rsidRDefault="00A22B3D" w:rsidP="00AA766F">
            <w:pPr>
              <w:pStyle w:val="TableText"/>
            </w:pPr>
            <w:r>
              <w:rPr>
                <w:color w:val="000000"/>
              </w:rPr>
              <w:t>3.41</w:t>
            </w:r>
          </w:p>
        </w:tc>
        <w:tc>
          <w:tcPr>
            <w:tcW w:w="0" w:type="auto"/>
            <w:noWrap/>
            <w:vAlign w:val="center"/>
          </w:tcPr>
          <w:p w14:paraId="4EE41348" w14:textId="77777777" w:rsidR="00A22B3D" w:rsidRDefault="00A22B3D" w:rsidP="00AA766F">
            <w:pPr>
              <w:pStyle w:val="TableText"/>
            </w:pPr>
            <w:r>
              <w:rPr>
                <w:color w:val="000000"/>
              </w:rPr>
              <w:t>2.65</w:t>
            </w:r>
          </w:p>
        </w:tc>
        <w:tc>
          <w:tcPr>
            <w:tcW w:w="0" w:type="auto"/>
            <w:noWrap/>
            <w:vAlign w:val="center"/>
          </w:tcPr>
          <w:p w14:paraId="1EC49DF4" w14:textId="77777777" w:rsidR="00A22B3D" w:rsidRDefault="00A22B3D" w:rsidP="00AA766F">
            <w:pPr>
              <w:pStyle w:val="TableText"/>
            </w:pPr>
            <w:r>
              <w:rPr>
                <w:color w:val="000000"/>
              </w:rPr>
              <w:t>375</w:t>
            </w:r>
          </w:p>
        </w:tc>
      </w:tr>
    </w:tbl>
    <w:p w14:paraId="439B986D" w14:textId="66C24B20" w:rsidR="00A22B3D" w:rsidRDefault="00A22B3D" w:rsidP="009D04D7">
      <w:pPr>
        <w:pStyle w:val="Caption"/>
        <w:pageBreakBefore/>
      </w:pPr>
      <w:bookmarkStart w:id="924" w:name="_Toc38636242"/>
      <w:bookmarkStart w:id="925" w:name="_Toc180396732"/>
      <w:r>
        <w:lastRenderedPageBreak/>
        <w:t xml:space="preserve">Table </w:t>
      </w:r>
      <w:proofErr w:type="gramStart"/>
      <w:r>
        <w:t>7.G.</w:t>
      </w:r>
      <w:proofErr w:type="gramEnd"/>
      <w:r>
        <w:rPr>
          <w:noProof/>
        </w:rPr>
        <w:fldChar w:fldCharType="begin"/>
      </w:r>
      <w:r>
        <w:rPr>
          <w:noProof/>
        </w:rPr>
        <w:instrText xml:space="preserve"> SEQ Table_7.G. \* ARABIC </w:instrText>
      </w:r>
      <w:r>
        <w:rPr>
          <w:noProof/>
        </w:rPr>
        <w:fldChar w:fldCharType="separate"/>
      </w:r>
      <w:r w:rsidR="00F94BF3">
        <w:rPr>
          <w:noProof/>
        </w:rPr>
        <w:t>5</w:t>
      </w:r>
      <w:r>
        <w:rPr>
          <w:noProof/>
        </w:rPr>
        <w:fldChar w:fldCharType="end"/>
      </w:r>
      <w:r>
        <w:t xml:space="preserve">  Raw</w:t>
      </w:r>
      <w:r w:rsidRPr="006C1137">
        <w:t xml:space="preserve"> Score</w:t>
      </w:r>
      <w:r>
        <w:t xml:space="preserve"> by</w:t>
      </w:r>
      <w:r w:rsidRPr="006C1137">
        <w:t xml:space="preserve"> </w:t>
      </w:r>
      <w:r>
        <w:t>PT</w:t>
      </w:r>
      <w:r w:rsidRPr="006C1137">
        <w:t xml:space="preserve"> Engagement Response</w:t>
      </w:r>
      <w:r>
        <w:t>, Grade Ten</w:t>
      </w:r>
      <w:bookmarkEnd w:id="924"/>
      <w:bookmarkEnd w:id="925"/>
    </w:p>
    <w:tbl>
      <w:tblPr>
        <w:tblStyle w:val="TRtable"/>
        <w:tblW w:w="0" w:type="auto"/>
        <w:tblLook w:val="04A0" w:firstRow="1" w:lastRow="0" w:firstColumn="1" w:lastColumn="0" w:noHBand="0" w:noVBand="1"/>
        <w:tblDescription w:val="Raw Score by PT Engagement Response, grade ten"/>
      </w:tblPr>
      <w:tblGrid>
        <w:gridCol w:w="4859"/>
        <w:gridCol w:w="2856"/>
        <w:gridCol w:w="684"/>
        <w:gridCol w:w="684"/>
        <w:gridCol w:w="617"/>
      </w:tblGrid>
      <w:tr w:rsidR="00A22B3D" w:rsidRPr="00CB2E58" w14:paraId="752FF788" w14:textId="77777777" w:rsidTr="00917AE7">
        <w:trPr>
          <w:cnfStyle w:val="100000000000" w:firstRow="1" w:lastRow="0" w:firstColumn="0" w:lastColumn="0" w:oddVBand="0" w:evenVBand="0" w:oddHBand="0" w:evenHBand="0" w:firstRowFirstColumn="0" w:firstRowLastColumn="0" w:lastRowFirstColumn="0" w:lastRowLastColumn="0"/>
          <w:trHeight w:val="2160"/>
        </w:trPr>
        <w:tc>
          <w:tcPr>
            <w:tcW w:w="0" w:type="auto"/>
            <w:noWrap/>
            <w:hideMark/>
          </w:tcPr>
          <w:p w14:paraId="43336E08" w14:textId="77777777" w:rsidR="00A22B3D" w:rsidRPr="00CB2E58" w:rsidRDefault="00A22B3D" w:rsidP="00F0775F">
            <w:pPr>
              <w:pStyle w:val="TableHead"/>
            </w:pPr>
            <w:r>
              <w:t>Performance Task</w:t>
            </w:r>
          </w:p>
        </w:tc>
        <w:tc>
          <w:tcPr>
            <w:tcW w:w="0" w:type="auto"/>
          </w:tcPr>
          <w:p w14:paraId="2710F9FB" w14:textId="77777777" w:rsidR="00A22B3D" w:rsidRDefault="00A22B3D" w:rsidP="00F0775F">
            <w:pPr>
              <w:pStyle w:val="TableHead"/>
              <w:ind w:left="113" w:right="113"/>
              <w:rPr>
                <w:lang w:eastAsia="zh-CN"/>
              </w:rPr>
            </w:pPr>
            <w:r>
              <w:rPr>
                <w:lang w:eastAsia="zh-CN"/>
              </w:rPr>
              <w:t>Level of Engagement</w:t>
            </w:r>
          </w:p>
        </w:tc>
        <w:tc>
          <w:tcPr>
            <w:tcW w:w="0" w:type="auto"/>
            <w:noWrap/>
            <w:textDirection w:val="btLr"/>
            <w:vAlign w:val="center"/>
            <w:hideMark/>
          </w:tcPr>
          <w:p w14:paraId="5152DA30" w14:textId="77777777" w:rsidR="00A22B3D" w:rsidRPr="00CB2E58" w:rsidRDefault="00A22B3D" w:rsidP="00F0775F">
            <w:pPr>
              <w:pStyle w:val="TableHead"/>
              <w:ind w:left="72" w:right="113"/>
              <w:jc w:val="left"/>
            </w:pPr>
            <w:r>
              <w:rPr>
                <w:lang w:eastAsia="zh-CN"/>
              </w:rPr>
              <w:t>Mean Raw Score</w:t>
            </w:r>
          </w:p>
        </w:tc>
        <w:tc>
          <w:tcPr>
            <w:tcW w:w="0" w:type="auto"/>
            <w:noWrap/>
            <w:textDirection w:val="btLr"/>
            <w:vAlign w:val="center"/>
            <w:hideMark/>
          </w:tcPr>
          <w:p w14:paraId="728952A1" w14:textId="77777777" w:rsidR="00A22B3D" w:rsidRPr="00CB2E58" w:rsidRDefault="00A22B3D" w:rsidP="00F0775F">
            <w:pPr>
              <w:pStyle w:val="TableHead"/>
              <w:ind w:left="72" w:right="106"/>
              <w:jc w:val="left"/>
            </w:pPr>
            <w:r>
              <w:rPr>
                <w:lang w:eastAsia="zh-CN"/>
              </w:rPr>
              <w:t>SD Raw Score</w:t>
            </w:r>
          </w:p>
        </w:tc>
        <w:tc>
          <w:tcPr>
            <w:tcW w:w="0" w:type="auto"/>
            <w:noWrap/>
            <w:hideMark/>
          </w:tcPr>
          <w:p w14:paraId="1933D99C" w14:textId="77777777" w:rsidR="00A22B3D" w:rsidRPr="00CB2E58" w:rsidRDefault="00A22B3D" w:rsidP="00F0775F">
            <w:pPr>
              <w:pStyle w:val="TableHead"/>
              <w:ind w:left="113" w:right="113"/>
            </w:pPr>
            <w:r w:rsidRPr="008E2996">
              <w:rPr>
                <w:lang w:eastAsia="zh-CN"/>
              </w:rPr>
              <w:t>N</w:t>
            </w:r>
          </w:p>
        </w:tc>
      </w:tr>
      <w:tr w:rsidR="00A22B3D" w:rsidRPr="00CB2E58" w14:paraId="50825938" w14:textId="77777777" w:rsidTr="00740862">
        <w:tc>
          <w:tcPr>
            <w:tcW w:w="0" w:type="auto"/>
            <w:noWrap/>
            <w:hideMark/>
          </w:tcPr>
          <w:p w14:paraId="4C380FA5" w14:textId="77777777" w:rsidR="00A22B3D" w:rsidRPr="00C706C5" w:rsidRDefault="00A22B3D" w:rsidP="00F82DAE">
            <w:pPr>
              <w:pStyle w:val="TableText"/>
              <w:keepNext/>
              <w:rPr>
                <w:vertAlign w:val="superscript"/>
              </w:rPr>
            </w:pPr>
            <w:r>
              <w:t>PT 1 (Life Sciences) Version 1</w:t>
            </w:r>
          </w:p>
        </w:tc>
        <w:tc>
          <w:tcPr>
            <w:tcW w:w="0" w:type="auto"/>
          </w:tcPr>
          <w:p w14:paraId="1DBD14DF" w14:textId="77777777" w:rsidR="00A22B3D" w:rsidRDefault="00A22B3D" w:rsidP="00F82DAE">
            <w:pPr>
              <w:pStyle w:val="TableText"/>
              <w:keepNext/>
            </w:pPr>
            <w:r>
              <w:t>Fully Engaged</w:t>
            </w:r>
          </w:p>
        </w:tc>
        <w:tc>
          <w:tcPr>
            <w:tcW w:w="0" w:type="auto"/>
            <w:noWrap/>
            <w:vAlign w:val="bottom"/>
          </w:tcPr>
          <w:p w14:paraId="79D66003" w14:textId="77777777" w:rsidR="00A22B3D" w:rsidRPr="00CB2E58" w:rsidRDefault="00A22B3D" w:rsidP="00F82DAE">
            <w:pPr>
              <w:pStyle w:val="TableText"/>
              <w:keepNext/>
            </w:pPr>
            <w:r w:rsidRPr="006434B8">
              <w:t>8.45</w:t>
            </w:r>
          </w:p>
        </w:tc>
        <w:tc>
          <w:tcPr>
            <w:tcW w:w="0" w:type="auto"/>
            <w:noWrap/>
            <w:vAlign w:val="bottom"/>
          </w:tcPr>
          <w:p w14:paraId="302E4B5A" w14:textId="77777777" w:rsidR="00A22B3D" w:rsidRPr="00CB2E58" w:rsidRDefault="00A22B3D" w:rsidP="00F82DAE">
            <w:pPr>
              <w:pStyle w:val="TableText"/>
              <w:keepNext/>
            </w:pPr>
            <w:r w:rsidRPr="006434B8">
              <w:t>2.24</w:t>
            </w:r>
          </w:p>
        </w:tc>
        <w:tc>
          <w:tcPr>
            <w:tcW w:w="0" w:type="auto"/>
            <w:noWrap/>
            <w:vAlign w:val="bottom"/>
          </w:tcPr>
          <w:p w14:paraId="7B0D83B3" w14:textId="77777777" w:rsidR="00A22B3D" w:rsidRPr="00CB2E58" w:rsidRDefault="00A22B3D" w:rsidP="00F82DAE">
            <w:pPr>
              <w:pStyle w:val="TableText"/>
              <w:keepNext/>
            </w:pPr>
            <w:r w:rsidRPr="006434B8">
              <w:t>91</w:t>
            </w:r>
          </w:p>
        </w:tc>
      </w:tr>
      <w:tr w:rsidR="00A22B3D" w:rsidRPr="00CB2E58" w14:paraId="7E665ED5" w14:textId="77777777" w:rsidTr="00740862">
        <w:tc>
          <w:tcPr>
            <w:tcW w:w="0" w:type="auto"/>
            <w:noWrap/>
            <w:hideMark/>
          </w:tcPr>
          <w:p w14:paraId="33A5A877" w14:textId="77777777" w:rsidR="00A22B3D" w:rsidRPr="00CB2E58" w:rsidRDefault="00A22B3D" w:rsidP="00F82DAE">
            <w:pPr>
              <w:pStyle w:val="TableText"/>
              <w:keepNext/>
            </w:pPr>
            <w:r>
              <w:t>PT 1 (Life Sciences) Version 1</w:t>
            </w:r>
          </w:p>
        </w:tc>
        <w:tc>
          <w:tcPr>
            <w:tcW w:w="0" w:type="auto"/>
          </w:tcPr>
          <w:p w14:paraId="753C9F04" w14:textId="77777777" w:rsidR="00A22B3D" w:rsidRDefault="00A22B3D" w:rsidP="00F82DAE">
            <w:pPr>
              <w:pStyle w:val="TableText"/>
              <w:keepNext/>
            </w:pPr>
            <w:r>
              <w:t>Moderately Engaged</w:t>
            </w:r>
          </w:p>
        </w:tc>
        <w:tc>
          <w:tcPr>
            <w:tcW w:w="0" w:type="auto"/>
            <w:noWrap/>
            <w:vAlign w:val="bottom"/>
          </w:tcPr>
          <w:p w14:paraId="31AD48BA" w14:textId="77777777" w:rsidR="00A22B3D" w:rsidRPr="00CB2E58" w:rsidRDefault="00A22B3D" w:rsidP="00F82DAE">
            <w:pPr>
              <w:pStyle w:val="TableText"/>
              <w:keepNext/>
            </w:pPr>
            <w:r>
              <w:t>7.29</w:t>
            </w:r>
          </w:p>
        </w:tc>
        <w:tc>
          <w:tcPr>
            <w:tcW w:w="0" w:type="auto"/>
            <w:noWrap/>
            <w:vAlign w:val="bottom"/>
          </w:tcPr>
          <w:p w14:paraId="5FCBCD2D" w14:textId="77777777" w:rsidR="00A22B3D" w:rsidRPr="00CB2E58" w:rsidRDefault="00A22B3D" w:rsidP="00F82DAE">
            <w:pPr>
              <w:pStyle w:val="TableText"/>
              <w:keepNext/>
            </w:pPr>
            <w:r>
              <w:t>2.28</w:t>
            </w:r>
          </w:p>
        </w:tc>
        <w:tc>
          <w:tcPr>
            <w:tcW w:w="0" w:type="auto"/>
            <w:noWrap/>
            <w:vAlign w:val="bottom"/>
          </w:tcPr>
          <w:p w14:paraId="288B2DBC" w14:textId="77777777" w:rsidR="00A22B3D" w:rsidRPr="00CB2E58" w:rsidRDefault="00A22B3D" w:rsidP="00F82DAE">
            <w:pPr>
              <w:pStyle w:val="TableText"/>
              <w:keepNext/>
            </w:pPr>
            <w:r>
              <w:t>17</w:t>
            </w:r>
          </w:p>
        </w:tc>
      </w:tr>
      <w:tr w:rsidR="00A22B3D" w:rsidRPr="00CB2E58" w14:paraId="233C70CA" w14:textId="77777777" w:rsidTr="00740862">
        <w:tc>
          <w:tcPr>
            <w:tcW w:w="0" w:type="auto"/>
            <w:tcBorders>
              <w:bottom w:val="single" w:sz="4" w:space="0" w:color="auto"/>
            </w:tcBorders>
            <w:noWrap/>
          </w:tcPr>
          <w:p w14:paraId="385113E8" w14:textId="77777777" w:rsidR="00A22B3D" w:rsidRDefault="00A22B3D" w:rsidP="00F82DAE">
            <w:pPr>
              <w:pStyle w:val="TableText"/>
              <w:keepNext/>
            </w:pPr>
            <w:r>
              <w:t>PT 1 (Life Sciences) Version 1</w:t>
            </w:r>
          </w:p>
        </w:tc>
        <w:tc>
          <w:tcPr>
            <w:tcW w:w="0" w:type="auto"/>
            <w:tcBorders>
              <w:bottom w:val="single" w:sz="4" w:space="0" w:color="auto"/>
            </w:tcBorders>
          </w:tcPr>
          <w:p w14:paraId="19756EF2" w14:textId="77777777" w:rsidR="00A22B3D" w:rsidRDefault="00A22B3D" w:rsidP="00F82DAE">
            <w:pPr>
              <w:pStyle w:val="TableText"/>
              <w:keepNext/>
            </w:pPr>
            <w:r>
              <w:t>Minimally Engaged</w:t>
            </w:r>
          </w:p>
        </w:tc>
        <w:tc>
          <w:tcPr>
            <w:tcW w:w="0" w:type="auto"/>
            <w:tcBorders>
              <w:bottom w:val="single" w:sz="4" w:space="0" w:color="auto"/>
            </w:tcBorders>
            <w:noWrap/>
            <w:vAlign w:val="bottom"/>
          </w:tcPr>
          <w:p w14:paraId="492DEE37" w14:textId="77777777" w:rsidR="00A22B3D" w:rsidRDefault="00A22B3D" w:rsidP="00F82DAE">
            <w:pPr>
              <w:pStyle w:val="TableText"/>
              <w:keepNext/>
            </w:pPr>
            <w:r>
              <w:t>5.79</w:t>
            </w:r>
          </w:p>
        </w:tc>
        <w:tc>
          <w:tcPr>
            <w:tcW w:w="0" w:type="auto"/>
            <w:tcBorders>
              <w:bottom w:val="single" w:sz="4" w:space="0" w:color="auto"/>
            </w:tcBorders>
            <w:noWrap/>
            <w:vAlign w:val="bottom"/>
          </w:tcPr>
          <w:p w14:paraId="02188595" w14:textId="77777777" w:rsidR="00A22B3D" w:rsidRPr="00603672" w:rsidRDefault="00A22B3D" w:rsidP="00F82DAE">
            <w:pPr>
              <w:pStyle w:val="TableText"/>
              <w:keepNext/>
            </w:pPr>
            <w:r>
              <w:t>3.70</w:t>
            </w:r>
          </w:p>
        </w:tc>
        <w:tc>
          <w:tcPr>
            <w:tcW w:w="0" w:type="auto"/>
            <w:tcBorders>
              <w:bottom w:val="single" w:sz="4" w:space="0" w:color="auto"/>
            </w:tcBorders>
            <w:noWrap/>
            <w:vAlign w:val="bottom"/>
          </w:tcPr>
          <w:p w14:paraId="01C95131" w14:textId="77777777" w:rsidR="00A22B3D" w:rsidRPr="00CD7F1F" w:rsidRDefault="00A22B3D" w:rsidP="00F82DAE">
            <w:pPr>
              <w:pStyle w:val="TableText"/>
              <w:keepNext/>
            </w:pPr>
            <w:r>
              <w:t>14</w:t>
            </w:r>
          </w:p>
        </w:tc>
      </w:tr>
      <w:tr w:rsidR="00A22B3D" w:rsidRPr="00CB2E58" w14:paraId="281A1786" w14:textId="77777777" w:rsidTr="00740862">
        <w:tc>
          <w:tcPr>
            <w:tcW w:w="0" w:type="auto"/>
            <w:tcBorders>
              <w:top w:val="single" w:sz="4" w:space="0" w:color="auto"/>
              <w:bottom w:val="nil"/>
            </w:tcBorders>
            <w:noWrap/>
          </w:tcPr>
          <w:p w14:paraId="60BFB165" w14:textId="77777777" w:rsidR="00A22B3D" w:rsidRDefault="00A22B3D" w:rsidP="00F82DAE">
            <w:pPr>
              <w:pStyle w:val="TableText"/>
              <w:keepNext/>
            </w:pPr>
            <w:r>
              <w:t>PT 1 (Life Sciences) Version 2</w:t>
            </w:r>
          </w:p>
        </w:tc>
        <w:tc>
          <w:tcPr>
            <w:tcW w:w="0" w:type="auto"/>
            <w:tcBorders>
              <w:top w:val="single" w:sz="4" w:space="0" w:color="auto"/>
              <w:bottom w:val="nil"/>
            </w:tcBorders>
          </w:tcPr>
          <w:p w14:paraId="350554D8" w14:textId="77777777" w:rsidR="00A22B3D" w:rsidRDefault="00A22B3D" w:rsidP="00F82DAE">
            <w:pPr>
              <w:pStyle w:val="TableText"/>
              <w:keepNext/>
            </w:pPr>
            <w:r>
              <w:t>Fully Engaged</w:t>
            </w:r>
          </w:p>
        </w:tc>
        <w:tc>
          <w:tcPr>
            <w:tcW w:w="0" w:type="auto"/>
            <w:tcBorders>
              <w:top w:val="single" w:sz="4" w:space="0" w:color="auto"/>
              <w:bottom w:val="nil"/>
            </w:tcBorders>
            <w:noWrap/>
            <w:vAlign w:val="bottom"/>
          </w:tcPr>
          <w:p w14:paraId="2894C48D" w14:textId="77777777" w:rsidR="00A22B3D" w:rsidRDefault="00A22B3D" w:rsidP="00F82DAE">
            <w:pPr>
              <w:pStyle w:val="TableText"/>
              <w:keepNext/>
            </w:pPr>
            <w:r>
              <w:t>8.60</w:t>
            </w:r>
          </w:p>
        </w:tc>
        <w:tc>
          <w:tcPr>
            <w:tcW w:w="0" w:type="auto"/>
            <w:tcBorders>
              <w:top w:val="single" w:sz="4" w:space="0" w:color="auto"/>
              <w:bottom w:val="nil"/>
            </w:tcBorders>
            <w:noWrap/>
            <w:vAlign w:val="bottom"/>
          </w:tcPr>
          <w:p w14:paraId="6E452625" w14:textId="77777777" w:rsidR="00A22B3D" w:rsidRPr="00603672" w:rsidRDefault="00A22B3D" w:rsidP="00F82DAE">
            <w:pPr>
              <w:pStyle w:val="TableText"/>
              <w:keepNext/>
            </w:pPr>
            <w:r>
              <w:t>2.35</w:t>
            </w:r>
          </w:p>
        </w:tc>
        <w:tc>
          <w:tcPr>
            <w:tcW w:w="0" w:type="auto"/>
            <w:tcBorders>
              <w:top w:val="single" w:sz="4" w:space="0" w:color="auto"/>
              <w:bottom w:val="nil"/>
            </w:tcBorders>
            <w:noWrap/>
            <w:vAlign w:val="bottom"/>
          </w:tcPr>
          <w:p w14:paraId="6DD539DF" w14:textId="77777777" w:rsidR="00A22B3D" w:rsidRPr="00CD7F1F" w:rsidRDefault="00A22B3D" w:rsidP="00F82DAE">
            <w:pPr>
              <w:pStyle w:val="TableText"/>
              <w:keepNext/>
            </w:pPr>
            <w:r>
              <w:t>148</w:t>
            </w:r>
          </w:p>
        </w:tc>
      </w:tr>
      <w:tr w:rsidR="00A22B3D" w:rsidRPr="00CB2E58" w14:paraId="641F0E9B" w14:textId="77777777" w:rsidTr="00740862">
        <w:tc>
          <w:tcPr>
            <w:tcW w:w="0" w:type="auto"/>
            <w:tcBorders>
              <w:top w:val="nil"/>
              <w:bottom w:val="nil"/>
            </w:tcBorders>
            <w:noWrap/>
          </w:tcPr>
          <w:p w14:paraId="0C053EBC" w14:textId="77777777" w:rsidR="00A22B3D" w:rsidRDefault="00A22B3D" w:rsidP="00F82DAE">
            <w:pPr>
              <w:pStyle w:val="TableText"/>
              <w:keepNext/>
            </w:pPr>
            <w:r>
              <w:t>PT 1 (Life Sciences) Version 2</w:t>
            </w:r>
          </w:p>
        </w:tc>
        <w:tc>
          <w:tcPr>
            <w:tcW w:w="0" w:type="auto"/>
            <w:tcBorders>
              <w:top w:val="nil"/>
              <w:bottom w:val="nil"/>
            </w:tcBorders>
          </w:tcPr>
          <w:p w14:paraId="4044579D" w14:textId="77777777" w:rsidR="00A22B3D" w:rsidRDefault="00A22B3D" w:rsidP="00F82DAE">
            <w:pPr>
              <w:pStyle w:val="TableText"/>
              <w:keepNext/>
            </w:pPr>
            <w:r>
              <w:t>Moderately Engaged</w:t>
            </w:r>
          </w:p>
        </w:tc>
        <w:tc>
          <w:tcPr>
            <w:tcW w:w="0" w:type="auto"/>
            <w:tcBorders>
              <w:top w:val="nil"/>
              <w:bottom w:val="nil"/>
            </w:tcBorders>
            <w:noWrap/>
            <w:vAlign w:val="bottom"/>
          </w:tcPr>
          <w:p w14:paraId="18E1E70C" w14:textId="77777777" w:rsidR="00A22B3D" w:rsidRDefault="00A22B3D" w:rsidP="00F82DAE">
            <w:pPr>
              <w:pStyle w:val="TableText"/>
              <w:keepNext/>
            </w:pPr>
            <w:r>
              <w:t>6.57</w:t>
            </w:r>
          </w:p>
        </w:tc>
        <w:tc>
          <w:tcPr>
            <w:tcW w:w="0" w:type="auto"/>
            <w:tcBorders>
              <w:top w:val="nil"/>
              <w:bottom w:val="nil"/>
            </w:tcBorders>
            <w:noWrap/>
            <w:vAlign w:val="bottom"/>
          </w:tcPr>
          <w:p w14:paraId="2D697600" w14:textId="77777777" w:rsidR="00A22B3D" w:rsidRPr="00603672" w:rsidRDefault="00A22B3D" w:rsidP="00F82DAE">
            <w:pPr>
              <w:pStyle w:val="TableText"/>
              <w:keepNext/>
            </w:pPr>
            <w:r>
              <w:t>1.85</w:t>
            </w:r>
          </w:p>
        </w:tc>
        <w:tc>
          <w:tcPr>
            <w:tcW w:w="0" w:type="auto"/>
            <w:tcBorders>
              <w:top w:val="nil"/>
              <w:bottom w:val="nil"/>
            </w:tcBorders>
            <w:noWrap/>
            <w:vAlign w:val="bottom"/>
          </w:tcPr>
          <w:p w14:paraId="41E0B225" w14:textId="77777777" w:rsidR="00A22B3D" w:rsidRPr="00CD7F1F" w:rsidRDefault="00A22B3D" w:rsidP="00F82DAE">
            <w:pPr>
              <w:pStyle w:val="TableText"/>
              <w:keepNext/>
            </w:pPr>
            <w:r>
              <w:t>30</w:t>
            </w:r>
          </w:p>
        </w:tc>
      </w:tr>
      <w:tr w:rsidR="00A22B3D" w:rsidRPr="00CB2E58" w14:paraId="2BF344F7" w14:textId="77777777" w:rsidTr="00740862">
        <w:tc>
          <w:tcPr>
            <w:tcW w:w="0" w:type="auto"/>
            <w:tcBorders>
              <w:top w:val="nil"/>
              <w:bottom w:val="single" w:sz="4" w:space="0" w:color="auto"/>
            </w:tcBorders>
            <w:noWrap/>
            <w:hideMark/>
          </w:tcPr>
          <w:p w14:paraId="16802FFF" w14:textId="77777777" w:rsidR="00A22B3D" w:rsidRPr="00CB2E58" w:rsidRDefault="00A22B3D" w:rsidP="00F82DAE">
            <w:pPr>
              <w:pStyle w:val="TableText"/>
            </w:pPr>
            <w:r>
              <w:t>PT 1 (Life Sciences) Version 2</w:t>
            </w:r>
          </w:p>
        </w:tc>
        <w:tc>
          <w:tcPr>
            <w:tcW w:w="0" w:type="auto"/>
            <w:tcBorders>
              <w:top w:val="nil"/>
              <w:bottom w:val="single" w:sz="4" w:space="0" w:color="auto"/>
            </w:tcBorders>
          </w:tcPr>
          <w:p w14:paraId="4EBDFB63" w14:textId="77777777" w:rsidR="00A22B3D" w:rsidRDefault="00A22B3D" w:rsidP="00F82DAE">
            <w:pPr>
              <w:pStyle w:val="TableText"/>
            </w:pPr>
            <w:r>
              <w:t>Minimally Engaged</w:t>
            </w:r>
          </w:p>
        </w:tc>
        <w:tc>
          <w:tcPr>
            <w:tcW w:w="0" w:type="auto"/>
            <w:tcBorders>
              <w:top w:val="nil"/>
              <w:bottom w:val="single" w:sz="4" w:space="0" w:color="auto"/>
            </w:tcBorders>
            <w:noWrap/>
            <w:vAlign w:val="bottom"/>
          </w:tcPr>
          <w:p w14:paraId="6961F62E" w14:textId="77777777" w:rsidR="00A22B3D" w:rsidRPr="00CB2E58" w:rsidRDefault="00A22B3D" w:rsidP="00F82DAE">
            <w:pPr>
              <w:pStyle w:val="TableText"/>
            </w:pPr>
            <w:r>
              <w:t>4.38</w:t>
            </w:r>
          </w:p>
        </w:tc>
        <w:tc>
          <w:tcPr>
            <w:tcW w:w="0" w:type="auto"/>
            <w:tcBorders>
              <w:top w:val="nil"/>
              <w:bottom w:val="single" w:sz="4" w:space="0" w:color="auto"/>
            </w:tcBorders>
            <w:noWrap/>
            <w:vAlign w:val="bottom"/>
          </w:tcPr>
          <w:p w14:paraId="6E2E2E28" w14:textId="77777777" w:rsidR="00A22B3D" w:rsidRPr="00CB2E58" w:rsidRDefault="00A22B3D" w:rsidP="00F82DAE">
            <w:pPr>
              <w:pStyle w:val="TableText"/>
            </w:pPr>
            <w:r>
              <w:t>3.23</w:t>
            </w:r>
          </w:p>
        </w:tc>
        <w:tc>
          <w:tcPr>
            <w:tcW w:w="0" w:type="auto"/>
            <w:tcBorders>
              <w:top w:val="nil"/>
              <w:bottom w:val="single" w:sz="4" w:space="0" w:color="auto"/>
            </w:tcBorders>
            <w:noWrap/>
            <w:vAlign w:val="bottom"/>
          </w:tcPr>
          <w:p w14:paraId="7CADA080" w14:textId="77777777" w:rsidR="00A22B3D" w:rsidRPr="00CB2E58" w:rsidRDefault="00A22B3D" w:rsidP="00F82DAE">
            <w:pPr>
              <w:pStyle w:val="TableText"/>
            </w:pPr>
            <w:r>
              <w:t>21</w:t>
            </w:r>
          </w:p>
        </w:tc>
      </w:tr>
      <w:tr w:rsidR="00A22B3D" w:rsidRPr="00CB2E58" w14:paraId="41E8A6A7" w14:textId="77777777" w:rsidTr="00740862">
        <w:tc>
          <w:tcPr>
            <w:tcW w:w="0" w:type="auto"/>
            <w:tcBorders>
              <w:top w:val="single" w:sz="4" w:space="0" w:color="auto"/>
            </w:tcBorders>
            <w:noWrap/>
            <w:hideMark/>
          </w:tcPr>
          <w:p w14:paraId="2EA971F3" w14:textId="77777777" w:rsidR="00A22B3D" w:rsidRPr="007C073F" w:rsidRDefault="00A22B3D" w:rsidP="00F82DAE">
            <w:pPr>
              <w:pStyle w:val="TableText"/>
              <w:rPr>
                <w:b/>
              </w:rPr>
            </w:pPr>
            <w:r>
              <w:t>PT 2 (Physical Sciences) Version 1</w:t>
            </w:r>
          </w:p>
        </w:tc>
        <w:tc>
          <w:tcPr>
            <w:tcW w:w="0" w:type="auto"/>
            <w:tcBorders>
              <w:top w:val="single" w:sz="4" w:space="0" w:color="auto"/>
            </w:tcBorders>
          </w:tcPr>
          <w:p w14:paraId="3585564A" w14:textId="77777777" w:rsidR="00A22B3D" w:rsidRDefault="00A22B3D" w:rsidP="00F82DAE">
            <w:pPr>
              <w:pStyle w:val="TableText"/>
            </w:pPr>
            <w:r>
              <w:t>Fully Engaged</w:t>
            </w:r>
          </w:p>
        </w:tc>
        <w:tc>
          <w:tcPr>
            <w:tcW w:w="0" w:type="auto"/>
            <w:tcBorders>
              <w:top w:val="single" w:sz="4" w:space="0" w:color="auto"/>
            </w:tcBorders>
            <w:noWrap/>
            <w:vAlign w:val="bottom"/>
          </w:tcPr>
          <w:p w14:paraId="574C14A5" w14:textId="77777777" w:rsidR="00A22B3D" w:rsidRPr="00CB2E58" w:rsidRDefault="00A22B3D" w:rsidP="00F82DAE">
            <w:pPr>
              <w:pStyle w:val="TableText"/>
            </w:pPr>
            <w:r>
              <w:t>8.63</w:t>
            </w:r>
          </w:p>
        </w:tc>
        <w:tc>
          <w:tcPr>
            <w:tcW w:w="0" w:type="auto"/>
            <w:tcBorders>
              <w:top w:val="single" w:sz="4" w:space="0" w:color="auto"/>
            </w:tcBorders>
            <w:noWrap/>
            <w:vAlign w:val="bottom"/>
          </w:tcPr>
          <w:p w14:paraId="1CC0EDE3" w14:textId="77777777" w:rsidR="00A22B3D" w:rsidRPr="00CB2E58" w:rsidRDefault="00A22B3D" w:rsidP="00F82DAE">
            <w:pPr>
              <w:pStyle w:val="TableText"/>
            </w:pPr>
            <w:r>
              <w:t>2.15</w:t>
            </w:r>
          </w:p>
        </w:tc>
        <w:tc>
          <w:tcPr>
            <w:tcW w:w="0" w:type="auto"/>
            <w:tcBorders>
              <w:top w:val="single" w:sz="4" w:space="0" w:color="auto"/>
            </w:tcBorders>
            <w:noWrap/>
            <w:vAlign w:val="bottom"/>
          </w:tcPr>
          <w:p w14:paraId="3072DF2E" w14:textId="77777777" w:rsidR="00A22B3D" w:rsidRPr="00CB2E58" w:rsidRDefault="00A22B3D" w:rsidP="00F82DAE">
            <w:pPr>
              <w:pStyle w:val="TableText"/>
            </w:pPr>
            <w:r>
              <w:t>89</w:t>
            </w:r>
          </w:p>
        </w:tc>
      </w:tr>
      <w:tr w:rsidR="00A22B3D" w:rsidRPr="00CB2E58" w14:paraId="77415166" w14:textId="77777777" w:rsidTr="00740862">
        <w:tc>
          <w:tcPr>
            <w:tcW w:w="0" w:type="auto"/>
            <w:noWrap/>
            <w:hideMark/>
          </w:tcPr>
          <w:p w14:paraId="154E1E53" w14:textId="77777777" w:rsidR="00A22B3D" w:rsidRPr="00CB2E58" w:rsidRDefault="00A22B3D" w:rsidP="00F82DAE">
            <w:pPr>
              <w:pStyle w:val="TableText"/>
            </w:pPr>
            <w:r>
              <w:t>PT 2 (Physical Sciences) Version 1</w:t>
            </w:r>
          </w:p>
        </w:tc>
        <w:tc>
          <w:tcPr>
            <w:tcW w:w="0" w:type="auto"/>
          </w:tcPr>
          <w:p w14:paraId="70EE1ED5" w14:textId="77777777" w:rsidR="00A22B3D" w:rsidRDefault="00A22B3D" w:rsidP="00F82DAE">
            <w:pPr>
              <w:pStyle w:val="TableText"/>
            </w:pPr>
            <w:r>
              <w:t>Moderately Engaged</w:t>
            </w:r>
          </w:p>
        </w:tc>
        <w:tc>
          <w:tcPr>
            <w:tcW w:w="0" w:type="auto"/>
            <w:noWrap/>
            <w:vAlign w:val="bottom"/>
          </w:tcPr>
          <w:p w14:paraId="7A21B28F" w14:textId="77777777" w:rsidR="00A22B3D" w:rsidRPr="00CB2E58" w:rsidRDefault="00A22B3D" w:rsidP="00F82DAE">
            <w:pPr>
              <w:pStyle w:val="TableText"/>
            </w:pPr>
            <w:r>
              <w:t>7.41</w:t>
            </w:r>
          </w:p>
        </w:tc>
        <w:tc>
          <w:tcPr>
            <w:tcW w:w="0" w:type="auto"/>
            <w:noWrap/>
            <w:vAlign w:val="bottom"/>
          </w:tcPr>
          <w:p w14:paraId="79CC086A" w14:textId="77777777" w:rsidR="00A22B3D" w:rsidRPr="00CB2E58" w:rsidRDefault="00A22B3D" w:rsidP="00F82DAE">
            <w:pPr>
              <w:pStyle w:val="TableText"/>
            </w:pPr>
            <w:r>
              <w:t>2.44</w:t>
            </w:r>
          </w:p>
        </w:tc>
        <w:tc>
          <w:tcPr>
            <w:tcW w:w="0" w:type="auto"/>
            <w:noWrap/>
            <w:vAlign w:val="bottom"/>
          </w:tcPr>
          <w:p w14:paraId="236BBD13" w14:textId="77777777" w:rsidR="00A22B3D" w:rsidRPr="00CB2E58" w:rsidRDefault="00A22B3D" w:rsidP="00F82DAE">
            <w:pPr>
              <w:pStyle w:val="TableText"/>
            </w:pPr>
            <w:r>
              <w:t>22</w:t>
            </w:r>
          </w:p>
        </w:tc>
      </w:tr>
      <w:tr w:rsidR="00A22B3D" w:rsidRPr="00CB2E58" w14:paraId="00D57C24" w14:textId="77777777" w:rsidTr="00740862">
        <w:tc>
          <w:tcPr>
            <w:tcW w:w="0" w:type="auto"/>
            <w:tcBorders>
              <w:bottom w:val="single" w:sz="4" w:space="0" w:color="auto"/>
            </w:tcBorders>
            <w:noWrap/>
            <w:hideMark/>
          </w:tcPr>
          <w:p w14:paraId="1FDCAB8B" w14:textId="77777777" w:rsidR="00A22B3D" w:rsidRPr="00CB2E58" w:rsidRDefault="00A22B3D" w:rsidP="00F82DAE">
            <w:pPr>
              <w:pStyle w:val="TableText"/>
            </w:pPr>
            <w:r>
              <w:t>PT 2 (Physical Sciences) Version 1</w:t>
            </w:r>
          </w:p>
        </w:tc>
        <w:tc>
          <w:tcPr>
            <w:tcW w:w="0" w:type="auto"/>
            <w:tcBorders>
              <w:bottom w:val="single" w:sz="4" w:space="0" w:color="auto"/>
            </w:tcBorders>
          </w:tcPr>
          <w:p w14:paraId="6FADC624" w14:textId="77777777" w:rsidR="00A22B3D" w:rsidRDefault="00A22B3D" w:rsidP="00F82DAE">
            <w:pPr>
              <w:pStyle w:val="TableText"/>
            </w:pPr>
            <w:r>
              <w:t>Minimally Engaged</w:t>
            </w:r>
          </w:p>
        </w:tc>
        <w:tc>
          <w:tcPr>
            <w:tcW w:w="0" w:type="auto"/>
            <w:tcBorders>
              <w:bottom w:val="single" w:sz="4" w:space="0" w:color="auto"/>
            </w:tcBorders>
            <w:noWrap/>
            <w:vAlign w:val="bottom"/>
          </w:tcPr>
          <w:p w14:paraId="78973A54" w14:textId="77777777" w:rsidR="00A22B3D" w:rsidRPr="00CB2E58" w:rsidRDefault="00A22B3D" w:rsidP="00F82DAE">
            <w:pPr>
              <w:pStyle w:val="TableText"/>
            </w:pPr>
            <w:r>
              <w:t>4.20</w:t>
            </w:r>
          </w:p>
        </w:tc>
        <w:tc>
          <w:tcPr>
            <w:tcW w:w="0" w:type="auto"/>
            <w:tcBorders>
              <w:bottom w:val="single" w:sz="4" w:space="0" w:color="auto"/>
            </w:tcBorders>
            <w:noWrap/>
            <w:vAlign w:val="bottom"/>
          </w:tcPr>
          <w:p w14:paraId="5CA58E0B" w14:textId="77777777" w:rsidR="00A22B3D" w:rsidRPr="00CB2E58" w:rsidRDefault="00A22B3D" w:rsidP="00F82DAE">
            <w:pPr>
              <w:pStyle w:val="TableText"/>
            </w:pPr>
            <w:r>
              <w:t>4.28</w:t>
            </w:r>
          </w:p>
        </w:tc>
        <w:tc>
          <w:tcPr>
            <w:tcW w:w="0" w:type="auto"/>
            <w:tcBorders>
              <w:bottom w:val="single" w:sz="4" w:space="0" w:color="auto"/>
            </w:tcBorders>
            <w:noWrap/>
            <w:vAlign w:val="bottom"/>
          </w:tcPr>
          <w:p w14:paraId="56471AA1" w14:textId="77777777" w:rsidR="00A22B3D" w:rsidRPr="00CB2E58" w:rsidRDefault="00A22B3D" w:rsidP="00F82DAE">
            <w:pPr>
              <w:pStyle w:val="TableText"/>
            </w:pPr>
            <w:r>
              <w:t>15</w:t>
            </w:r>
          </w:p>
        </w:tc>
      </w:tr>
      <w:tr w:rsidR="00A22B3D" w:rsidRPr="00CB2E58" w14:paraId="43D2891C" w14:textId="77777777" w:rsidTr="00740862">
        <w:tc>
          <w:tcPr>
            <w:tcW w:w="0" w:type="auto"/>
            <w:tcBorders>
              <w:top w:val="single" w:sz="4" w:space="0" w:color="auto"/>
              <w:bottom w:val="nil"/>
            </w:tcBorders>
            <w:noWrap/>
          </w:tcPr>
          <w:p w14:paraId="190828E7" w14:textId="77777777" w:rsidR="00A22B3D" w:rsidRDefault="00A22B3D" w:rsidP="00F82DAE">
            <w:pPr>
              <w:pStyle w:val="TableText"/>
            </w:pPr>
            <w:r>
              <w:t>PT 2 (Physical Sciences) Version 2</w:t>
            </w:r>
          </w:p>
        </w:tc>
        <w:tc>
          <w:tcPr>
            <w:tcW w:w="0" w:type="auto"/>
            <w:tcBorders>
              <w:top w:val="single" w:sz="4" w:space="0" w:color="auto"/>
              <w:bottom w:val="nil"/>
            </w:tcBorders>
          </w:tcPr>
          <w:p w14:paraId="6915E5C2" w14:textId="77777777" w:rsidR="00A22B3D" w:rsidRDefault="00A22B3D" w:rsidP="00F82DAE">
            <w:pPr>
              <w:pStyle w:val="TableText"/>
            </w:pPr>
            <w:r>
              <w:t>Fully Engaged</w:t>
            </w:r>
          </w:p>
        </w:tc>
        <w:tc>
          <w:tcPr>
            <w:tcW w:w="0" w:type="auto"/>
            <w:tcBorders>
              <w:top w:val="single" w:sz="4" w:space="0" w:color="auto"/>
              <w:bottom w:val="nil"/>
            </w:tcBorders>
            <w:noWrap/>
            <w:vAlign w:val="bottom"/>
          </w:tcPr>
          <w:p w14:paraId="081C1F88" w14:textId="77777777" w:rsidR="00A22B3D" w:rsidRDefault="00A22B3D" w:rsidP="00F82DAE">
            <w:pPr>
              <w:pStyle w:val="TableText"/>
            </w:pPr>
            <w:r>
              <w:t>8.66</w:t>
            </w:r>
          </w:p>
        </w:tc>
        <w:tc>
          <w:tcPr>
            <w:tcW w:w="0" w:type="auto"/>
            <w:tcBorders>
              <w:top w:val="single" w:sz="4" w:space="0" w:color="auto"/>
              <w:bottom w:val="nil"/>
            </w:tcBorders>
            <w:noWrap/>
            <w:vAlign w:val="bottom"/>
          </w:tcPr>
          <w:p w14:paraId="39F24A52" w14:textId="77777777" w:rsidR="00A22B3D" w:rsidRPr="00603672" w:rsidRDefault="00A22B3D" w:rsidP="00F82DAE">
            <w:pPr>
              <w:pStyle w:val="TableText"/>
            </w:pPr>
            <w:r>
              <w:t>2.68</w:t>
            </w:r>
          </w:p>
        </w:tc>
        <w:tc>
          <w:tcPr>
            <w:tcW w:w="0" w:type="auto"/>
            <w:tcBorders>
              <w:top w:val="single" w:sz="4" w:space="0" w:color="auto"/>
              <w:bottom w:val="nil"/>
            </w:tcBorders>
            <w:noWrap/>
            <w:vAlign w:val="bottom"/>
          </w:tcPr>
          <w:p w14:paraId="1F1A022F" w14:textId="77777777" w:rsidR="00A22B3D" w:rsidRPr="00CD7F1F" w:rsidRDefault="00A22B3D" w:rsidP="00F82DAE">
            <w:pPr>
              <w:pStyle w:val="TableText"/>
            </w:pPr>
            <w:r>
              <w:t>151</w:t>
            </w:r>
          </w:p>
        </w:tc>
      </w:tr>
      <w:tr w:rsidR="00A22B3D" w:rsidRPr="00CB2E58" w14:paraId="1216E0A2" w14:textId="77777777" w:rsidTr="00740862">
        <w:tc>
          <w:tcPr>
            <w:tcW w:w="0" w:type="auto"/>
            <w:tcBorders>
              <w:top w:val="nil"/>
              <w:bottom w:val="nil"/>
            </w:tcBorders>
            <w:noWrap/>
          </w:tcPr>
          <w:p w14:paraId="7EE2CE4F" w14:textId="77777777" w:rsidR="00A22B3D" w:rsidRDefault="00A22B3D" w:rsidP="00F82DAE">
            <w:pPr>
              <w:pStyle w:val="TableText"/>
            </w:pPr>
            <w:r>
              <w:t>PT 2 (Physical Sciences) Version 2</w:t>
            </w:r>
          </w:p>
        </w:tc>
        <w:tc>
          <w:tcPr>
            <w:tcW w:w="0" w:type="auto"/>
            <w:tcBorders>
              <w:top w:val="nil"/>
              <w:bottom w:val="nil"/>
            </w:tcBorders>
          </w:tcPr>
          <w:p w14:paraId="5E11B66A" w14:textId="77777777" w:rsidR="00A22B3D" w:rsidRDefault="00A22B3D" w:rsidP="00F82DAE">
            <w:pPr>
              <w:pStyle w:val="TableText"/>
            </w:pPr>
            <w:r>
              <w:t>Moderately Engaged</w:t>
            </w:r>
          </w:p>
        </w:tc>
        <w:tc>
          <w:tcPr>
            <w:tcW w:w="0" w:type="auto"/>
            <w:tcBorders>
              <w:top w:val="nil"/>
              <w:bottom w:val="nil"/>
            </w:tcBorders>
            <w:noWrap/>
            <w:vAlign w:val="bottom"/>
          </w:tcPr>
          <w:p w14:paraId="688FFB50" w14:textId="77777777" w:rsidR="00A22B3D" w:rsidRDefault="00A22B3D" w:rsidP="00F82DAE">
            <w:pPr>
              <w:pStyle w:val="TableText"/>
            </w:pPr>
            <w:r>
              <w:t>7.14</w:t>
            </w:r>
          </w:p>
        </w:tc>
        <w:tc>
          <w:tcPr>
            <w:tcW w:w="0" w:type="auto"/>
            <w:tcBorders>
              <w:top w:val="nil"/>
              <w:bottom w:val="nil"/>
            </w:tcBorders>
            <w:noWrap/>
            <w:vAlign w:val="bottom"/>
          </w:tcPr>
          <w:p w14:paraId="76A92119" w14:textId="77777777" w:rsidR="00A22B3D" w:rsidRPr="00603672" w:rsidRDefault="00A22B3D" w:rsidP="00F82DAE">
            <w:pPr>
              <w:pStyle w:val="TableText"/>
            </w:pPr>
            <w:r>
              <w:t>2.40</w:t>
            </w:r>
          </w:p>
        </w:tc>
        <w:tc>
          <w:tcPr>
            <w:tcW w:w="0" w:type="auto"/>
            <w:tcBorders>
              <w:top w:val="nil"/>
              <w:bottom w:val="nil"/>
            </w:tcBorders>
            <w:noWrap/>
            <w:vAlign w:val="bottom"/>
          </w:tcPr>
          <w:p w14:paraId="5167B1A5" w14:textId="77777777" w:rsidR="00A22B3D" w:rsidRPr="00CD7F1F" w:rsidRDefault="00A22B3D" w:rsidP="00F82DAE">
            <w:pPr>
              <w:pStyle w:val="TableText"/>
            </w:pPr>
            <w:r>
              <w:t>29</w:t>
            </w:r>
          </w:p>
        </w:tc>
      </w:tr>
      <w:tr w:rsidR="00A22B3D" w:rsidRPr="00CB2E58" w14:paraId="386FFB78" w14:textId="77777777" w:rsidTr="00740862">
        <w:tc>
          <w:tcPr>
            <w:tcW w:w="0" w:type="auto"/>
            <w:tcBorders>
              <w:top w:val="nil"/>
              <w:bottom w:val="single" w:sz="4" w:space="0" w:color="auto"/>
            </w:tcBorders>
            <w:noWrap/>
          </w:tcPr>
          <w:p w14:paraId="12B46A97" w14:textId="77777777" w:rsidR="00A22B3D" w:rsidRDefault="00A22B3D" w:rsidP="00F82DAE">
            <w:pPr>
              <w:pStyle w:val="TableText"/>
            </w:pPr>
            <w:r>
              <w:t>PT 2 (Physical Sciences) Version 2</w:t>
            </w:r>
          </w:p>
        </w:tc>
        <w:tc>
          <w:tcPr>
            <w:tcW w:w="0" w:type="auto"/>
            <w:tcBorders>
              <w:top w:val="nil"/>
              <w:bottom w:val="single" w:sz="4" w:space="0" w:color="auto"/>
            </w:tcBorders>
          </w:tcPr>
          <w:p w14:paraId="2E69DE20" w14:textId="77777777" w:rsidR="00A22B3D" w:rsidRDefault="00A22B3D" w:rsidP="00F82DAE">
            <w:pPr>
              <w:pStyle w:val="TableText"/>
            </w:pPr>
            <w:r>
              <w:t>Minimally Engaged</w:t>
            </w:r>
          </w:p>
        </w:tc>
        <w:tc>
          <w:tcPr>
            <w:tcW w:w="0" w:type="auto"/>
            <w:tcBorders>
              <w:top w:val="nil"/>
              <w:bottom w:val="single" w:sz="4" w:space="0" w:color="auto"/>
            </w:tcBorders>
            <w:noWrap/>
            <w:vAlign w:val="bottom"/>
          </w:tcPr>
          <w:p w14:paraId="2E7B3F1A" w14:textId="77777777" w:rsidR="00A22B3D" w:rsidRDefault="00A22B3D" w:rsidP="00F82DAE">
            <w:pPr>
              <w:pStyle w:val="TableText"/>
            </w:pPr>
            <w:r>
              <w:t>3.21</w:t>
            </w:r>
          </w:p>
        </w:tc>
        <w:tc>
          <w:tcPr>
            <w:tcW w:w="0" w:type="auto"/>
            <w:tcBorders>
              <w:top w:val="nil"/>
              <w:bottom w:val="single" w:sz="4" w:space="0" w:color="auto"/>
            </w:tcBorders>
            <w:noWrap/>
            <w:vAlign w:val="bottom"/>
          </w:tcPr>
          <w:p w14:paraId="49309B3E" w14:textId="77777777" w:rsidR="00A22B3D" w:rsidRPr="00603672" w:rsidRDefault="00A22B3D" w:rsidP="00F82DAE">
            <w:pPr>
              <w:pStyle w:val="TableText"/>
            </w:pPr>
            <w:r>
              <w:t>2.86</w:t>
            </w:r>
          </w:p>
        </w:tc>
        <w:tc>
          <w:tcPr>
            <w:tcW w:w="0" w:type="auto"/>
            <w:tcBorders>
              <w:top w:val="nil"/>
              <w:bottom w:val="single" w:sz="4" w:space="0" w:color="auto"/>
            </w:tcBorders>
            <w:noWrap/>
            <w:vAlign w:val="bottom"/>
          </w:tcPr>
          <w:p w14:paraId="68C06859" w14:textId="77777777" w:rsidR="00A22B3D" w:rsidRPr="00CD7F1F" w:rsidRDefault="00A22B3D" w:rsidP="00F82DAE">
            <w:pPr>
              <w:pStyle w:val="TableText"/>
            </w:pPr>
            <w:r>
              <w:t>24</w:t>
            </w:r>
          </w:p>
        </w:tc>
      </w:tr>
      <w:tr w:rsidR="00A22B3D" w:rsidRPr="00CB2E58" w14:paraId="4ED30B57" w14:textId="77777777" w:rsidTr="00740862">
        <w:tc>
          <w:tcPr>
            <w:tcW w:w="0" w:type="auto"/>
            <w:tcBorders>
              <w:top w:val="single" w:sz="4" w:space="0" w:color="auto"/>
            </w:tcBorders>
            <w:noWrap/>
          </w:tcPr>
          <w:p w14:paraId="3B0EFBF7" w14:textId="77777777" w:rsidR="00A22B3D" w:rsidRDefault="00A22B3D" w:rsidP="00F82DAE">
            <w:pPr>
              <w:pStyle w:val="TableText"/>
            </w:pPr>
            <w:r>
              <w:t>PT 3 (Earth and Space Sciences) Version 1</w:t>
            </w:r>
          </w:p>
        </w:tc>
        <w:tc>
          <w:tcPr>
            <w:tcW w:w="0" w:type="auto"/>
            <w:tcBorders>
              <w:top w:val="single" w:sz="4" w:space="0" w:color="auto"/>
            </w:tcBorders>
          </w:tcPr>
          <w:p w14:paraId="48E5169C" w14:textId="77777777" w:rsidR="00A22B3D" w:rsidRDefault="00A22B3D" w:rsidP="00F82DAE">
            <w:pPr>
              <w:pStyle w:val="TableText"/>
            </w:pPr>
            <w:r>
              <w:t>Fully Engaged</w:t>
            </w:r>
          </w:p>
        </w:tc>
        <w:tc>
          <w:tcPr>
            <w:tcW w:w="0" w:type="auto"/>
            <w:tcBorders>
              <w:top w:val="single" w:sz="4" w:space="0" w:color="auto"/>
            </w:tcBorders>
            <w:noWrap/>
            <w:vAlign w:val="bottom"/>
          </w:tcPr>
          <w:p w14:paraId="17A13D62" w14:textId="77777777" w:rsidR="00A22B3D" w:rsidRDefault="00A22B3D" w:rsidP="00F82DAE">
            <w:pPr>
              <w:pStyle w:val="TableText"/>
            </w:pPr>
            <w:r>
              <w:t>7.68</w:t>
            </w:r>
          </w:p>
        </w:tc>
        <w:tc>
          <w:tcPr>
            <w:tcW w:w="0" w:type="auto"/>
            <w:tcBorders>
              <w:top w:val="single" w:sz="4" w:space="0" w:color="auto"/>
            </w:tcBorders>
            <w:noWrap/>
            <w:vAlign w:val="bottom"/>
          </w:tcPr>
          <w:p w14:paraId="1FBCA2DC" w14:textId="77777777" w:rsidR="00A22B3D" w:rsidRDefault="00A22B3D" w:rsidP="00F82DAE">
            <w:pPr>
              <w:pStyle w:val="TableText"/>
            </w:pPr>
            <w:r>
              <w:t>2.30</w:t>
            </w:r>
          </w:p>
        </w:tc>
        <w:tc>
          <w:tcPr>
            <w:tcW w:w="0" w:type="auto"/>
            <w:tcBorders>
              <w:top w:val="single" w:sz="4" w:space="0" w:color="auto"/>
            </w:tcBorders>
            <w:noWrap/>
            <w:vAlign w:val="bottom"/>
          </w:tcPr>
          <w:p w14:paraId="22C085A0" w14:textId="77777777" w:rsidR="00A22B3D" w:rsidRDefault="00A22B3D" w:rsidP="00F82DAE">
            <w:pPr>
              <w:pStyle w:val="TableText"/>
            </w:pPr>
            <w:r>
              <w:t>90</w:t>
            </w:r>
          </w:p>
        </w:tc>
      </w:tr>
      <w:tr w:rsidR="00A22B3D" w:rsidRPr="00CB2E58" w14:paraId="07177F6B" w14:textId="77777777" w:rsidTr="00740862">
        <w:tc>
          <w:tcPr>
            <w:tcW w:w="0" w:type="auto"/>
            <w:tcBorders>
              <w:bottom w:val="nil"/>
            </w:tcBorders>
            <w:noWrap/>
          </w:tcPr>
          <w:p w14:paraId="1166D5A3" w14:textId="77777777" w:rsidR="00A22B3D" w:rsidRDefault="00A22B3D" w:rsidP="00F82DAE">
            <w:pPr>
              <w:pStyle w:val="TableText"/>
            </w:pPr>
            <w:r>
              <w:t>PT 3 (Earth and Space Sciences) Version 1</w:t>
            </w:r>
          </w:p>
        </w:tc>
        <w:tc>
          <w:tcPr>
            <w:tcW w:w="0" w:type="auto"/>
            <w:tcBorders>
              <w:bottom w:val="nil"/>
            </w:tcBorders>
          </w:tcPr>
          <w:p w14:paraId="311E7734" w14:textId="77777777" w:rsidR="00A22B3D" w:rsidRDefault="00A22B3D" w:rsidP="00F82DAE">
            <w:pPr>
              <w:pStyle w:val="TableText"/>
            </w:pPr>
            <w:r>
              <w:t>Moderately Engaged</w:t>
            </w:r>
          </w:p>
        </w:tc>
        <w:tc>
          <w:tcPr>
            <w:tcW w:w="0" w:type="auto"/>
            <w:tcBorders>
              <w:bottom w:val="nil"/>
            </w:tcBorders>
            <w:noWrap/>
            <w:vAlign w:val="bottom"/>
          </w:tcPr>
          <w:p w14:paraId="78CFC713" w14:textId="77777777" w:rsidR="00A22B3D" w:rsidRDefault="00A22B3D" w:rsidP="00F82DAE">
            <w:pPr>
              <w:pStyle w:val="TableText"/>
            </w:pPr>
            <w:r>
              <w:t>6.44</w:t>
            </w:r>
          </w:p>
        </w:tc>
        <w:tc>
          <w:tcPr>
            <w:tcW w:w="0" w:type="auto"/>
            <w:tcBorders>
              <w:bottom w:val="nil"/>
            </w:tcBorders>
            <w:noWrap/>
            <w:vAlign w:val="bottom"/>
          </w:tcPr>
          <w:p w14:paraId="56152527" w14:textId="77777777" w:rsidR="00A22B3D" w:rsidRDefault="00A22B3D" w:rsidP="00F82DAE">
            <w:pPr>
              <w:pStyle w:val="TableText"/>
            </w:pPr>
            <w:r>
              <w:t>3.08</w:t>
            </w:r>
          </w:p>
        </w:tc>
        <w:tc>
          <w:tcPr>
            <w:tcW w:w="0" w:type="auto"/>
            <w:tcBorders>
              <w:bottom w:val="nil"/>
            </w:tcBorders>
            <w:noWrap/>
            <w:vAlign w:val="bottom"/>
          </w:tcPr>
          <w:p w14:paraId="043F2FC0" w14:textId="77777777" w:rsidR="00A22B3D" w:rsidRDefault="00A22B3D" w:rsidP="00F82DAE">
            <w:pPr>
              <w:pStyle w:val="TableText"/>
            </w:pPr>
            <w:r>
              <w:t>16</w:t>
            </w:r>
          </w:p>
        </w:tc>
      </w:tr>
      <w:tr w:rsidR="00A22B3D" w:rsidRPr="00CB2E58" w14:paraId="5A547F7F" w14:textId="77777777" w:rsidTr="00740862">
        <w:tc>
          <w:tcPr>
            <w:tcW w:w="0" w:type="auto"/>
            <w:tcBorders>
              <w:top w:val="nil"/>
              <w:bottom w:val="single" w:sz="4" w:space="0" w:color="auto"/>
            </w:tcBorders>
            <w:noWrap/>
          </w:tcPr>
          <w:p w14:paraId="2B7FD4DC" w14:textId="77777777" w:rsidR="00A22B3D" w:rsidRDefault="00A22B3D" w:rsidP="00F82DAE">
            <w:pPr>
              <w:pStyle w:val="TableText"/>
            </w:pPr>
            <w:r>
              <w:t>PT 3 (Earth and Space Sciences) Version 1</w:t>
            </w:r>
          </w:p>
        </w:tc>
        <w:tc>
          <w:tcPr>
            <w:tcW w:w="0" w:type="auto"/>
            <w:tcBorders>
              <w:top w:val="nil"/>
              <w:bottom w:val="single" w:sz="4" w:space="0" w:color="auto"/>
            </w:tcBorders>
          </w:tcPr>
          <w:p w14:paraId="6215BD1C" w14:textId="77777777" w:rsidR="00A22B3D" w:rsidRDefault="00A22B3D" w:rsidP="00F82DAE">
            <w:pPr>
              <w:pStyle w:val="TableText"/>
            </w:pPr>
            <w:r>
              <w:t>Minimally Engaged</w:t>
            </w:r>
          </w:p>
        </w:tc>
        <w:tc>
          <w:tcPr>
            <w:tcW w:w="0" w:type="auto"/>
            <w:tcBorders>
              <w:top w:val="nil"/>
              <w:bottom w:val="single" w:sz="4" w:space="0" w:color="auto"/>
            </w:tcBorders>
            <w:noWrap/>
            <w:vAlign w:val="bottom"/>
          </w:tcPr>
          <w:p w14:paraId="7704B60F" w14:textId="77777777" w:rsidR="00A22B3D" w:rsidRDefault="00A22B3D" w:rsidP="00F82DAE">
            <w:pPr>
              <w:pStyle w:val="TableText"/>
            </w:pPr>
            <w:r>
              <w:t>5.18</w:t>
            </w:r>
          </w:p>
        </w:tc>
        <w:tc>
          <w:tcPr>
            <w:tcW w:w="0" w:type="auto"/>
            <w:tcBorders>
              <w:top w:val="nil"/>
              <w:bottom w:val="single" w:sz="4" w:space="0" w:color="auto"/>
            </w:tcBorders>
            <w:noWrap/>
            <w:vAlign w:val="bottom"/>
          </w:tcPr>
          <w:p w14:paraId="0AC943F4" w14:textId="77777777" w:rsidR="00A22B3D" w:rsidRDefault="00A22B3D" w:rsidP="00F82DAE">
            <w:pPr>
              <w:pStyle w:val="TableText"/>
            </w:pPr>
            <w:r>
              <w:t>3.05</w:t>
            </w:r>
          </w:p>
        </w:tc>
        <w:tc>
          <w:tcPr>
            <w:tcW w:w="0" w:type="auto"/>
            <w:tcBorders>
              <w:top w:val="nil"/>
              <w:bottom w:val="single" w:sz="4" w:space="0" w:color="auto"/>
            </w:tcBorders>
            <w:noWrap/>
            <w:vAlign w:val="bottom"/>
          </w:tcPr>
          <w:p w14:paraId="6640ADB2" w14:textId="77777777" w:rsidR="00A22B3D" w:rsidRDefault="00A22B3D" w:rsidP="00F82DAE">
            <w:pPr>
              <w:pStyle w:val="TableText"/>
            </w:pPr>
            <w:r>
              <w:t>17</w:t>
            </w:r>
          </w:p>
        </w:tc>
      </w:tr>
      <w:tr w:rsidR="00A22B3D" w:rsidRPr="00CB2E58" w14:paraId="414AADCC" w14:textId="77777777" w:rsidTr="00740862">
        <w:tc>
          <w:tcPr>
            <w:tcW w:w="0" w:type="auto"/>
            <w:tcBorders>
              <w:top w:val="single" w:sz="4" w:space="0" w:color="auto"/>
            </w:tcBorders>
            <w:noWrap/>
          </w:tcPr>
          <w:p w14:paraId="76AC124F" w14:textId="77777777" w:rsidR="00A22B3D" w:rsidRDefault="00A22B3D" w:rsidP="00F82DAE">
            <w:pPr>
              <w:pStyle w:val="TableText"/>
            </w:pPr>
            <w:r>
              <w:t>PT 3 (Earth and Space Sciences) Version 2</w:t>
            </w:r>
          </w:p>
        </w:tc>
        <w:tc>
          <w:tcPr>
            <w:tcW w:w="0" w:type="auto"/>
            <w:tcBorders>
              <w:top w:val="single" w:sz="4" w:space="0" w:color="auto"/>
            </w:tcBorders>
          </w:tcPr>
          <w:p w14:paraId="42476579" w14:textId="77777777" w:rsidR="00A22B3D" w:rsidRDefault="00A22B3D" w:rsidP="00F82DAE">
            <w:pPr>
              <w:pStyle w:val="TableText"/>
            </w:pPr>
            <w:r>
              <w:t>Fully Engaged</w:t>
            </w:r>
          </w:p>
        </w:tc>
        <w:tc>
          <w:tcPr>
            <w:tcW w:w="0" w:type="auto"/>
            <w:tcBorders>
              <w:top w:val="single" w:sz="4" w:space="0" w:color="auto"/>
            </w:tcBorders>
            <w:noWrap/>
            <w:vAlign w:val="bottom"/>
          </w:tcPr>
          <w:p w14:paraId="480CA7B3" w14:textId="77777777" w:rsidR="00A22B3D" w:rsidRDefault="00A22B3D" w:rsidP="00F82DAE">
            <w:pPr>
              <w:pStyle w:val="TableText"/>
            </w:pPr>
            <w:r>
              <w:t>7.58</w:t>
            </w:r>
          </w:p>
        </w:tc>
        <w:tc>
          <w:tcPr>
            <w:tcW w:w="0" w:type="auto"/>
            <w:tcBorders>
              <w:top w:val="single" w:sz="4" w:space="0" w:color="auto"/>
            </w:tcBorders>
            <w:noWrap/>
            <w:vAlign w:val="bottom"/>
          </w:tcPr>
          <w:p w14:paraId="288A6894" w14:textId="77777777" w:rsidR="00A22B3D" w:rsidRDefault="00A22B3D" w:rsidP="00F82DAE">
            <w:pPr>
              <w:pStyle w:val="TableText"/>
            </w:pPr>
            <w:r>
              <w:t>2.28</w:t>
            </w:r>
          </w:p>
        </w:tc>
        <w:tc>
          <w:tcPr>
            <w:tcW w:w="0" w:type="auto"/>
            <w:tcBorders>
              <w:top w:val="single" w:sz="4" w:space="0" w:color="auto"/>
            </w:tcBorders>
            <w:noWrap/>
            <w:vAlign w:val="bottom"/>
          </w:tcPr>
          <w:p w14:paraId="60DAB47B" w14:textId="77777777" w:rsidR="00A22B3D" w:rsidRDefault="00A22B3D" w:rsidP="00F82DAE">
            <w:pPr>
              <w:pStyle w:val="TableText"/>
            </w:pPr>
            <w:r>
              <w:t>142</w:t>
            </w:r>
          </w:p>
        </w:tc>
      </w:tr>
      <w:tr w:rsidR="00A22B3D" w:rsidRPr="00CB2E58" w14:paraId="4E4983F5" w14:textId="77777777" w:rsidTr="00740862">
        <w:tc>
          <w:tcPr>
            <w:tcW w:w="0" w:type="auto"/>
            <w:noWrap/>
          </w:tcPr>
          <w:p w14:paraId="68FA4027" w14:textId="77777777" w:rsidR="00A22B3D" w:rsidRDefault="00A22B3D" w:rsidP="00F82DAE">
            <w:pPr>
              <w:pStyle w:val="TableText"/>
            </w:pPr>
            <w:r>
              <w:t>PT 3 (Earth and Space Sciences) Version 2</w:t>
            </w:r>
          </w:p>
        </w:tc>
        <w:tc>
          <w:tcPr>
            <w:tcW w:w="0" w:type="auto"/>
          </w:tcPr>
          <w:p w14:paraId="637BF839" w14:textId="77777777" w:rsidR="00A22B3D" w:rsidRDefault="00A22B3D" w:rsidP="00F82DAE">
            <w:pPr>
              <w:pStyle w:val="TableText"/>
            </w:pPr>
            <w:r>
              <w:t>Moderately Engaged</w:t>
            </w:r>
          </w:p>
        </w:tc>
        <w:tc>
          <w:tcPr>
            <w:tcW w:w="0" w:type="auto"/>
            <w:noWrap/>
            <w:vAlign w:val="bottom"/>
          </w:tcPr>
          <w:p w14:paraId="25EE9DAB" w14:textId="77777777" w:rsidR="00A22B3D" w:rsidRDefault="00A22B3D" w:rsidP="00F82DAE">
            <w:pPr>
              <w:pStyle w:val="TableText"/>
            </w:pPr>
            <w:r>
              <w:t>5.68</w:t>
            </w:r>
          </w:p>
        </w:tc>
        <w:tc>
          <w:tcPr>
            <w:tcW w:w="0" w:type="auto"/>
            <w:noWrap/>
            <w:vAlign w:val="bottom"/>
          </w:tcPr>
          <w:p w14:paraId="4E235F5E" w14:textId="77777777" w:rsidR="00A22B3D" w:rsidRDefault="00A22B3D" w:rsidP="00F82DAE">
            <w:pPr>
              <w:pStyle w:val="TableText"/>
            </w:pPr>
            <w:r>
              <w:t>1.97</w:t>
            </w:r>
          </w:p>
        </w:tc>
        <w:tc>
          <w:tcPr>
            <w:tcW w:w="0" w:type="auto"/>
            <w:noWrap/>
            <w:vAlign w:val="bottom"/>
          </w:tcPr>
          <w:p w14:paraId="3E0E8678" w14:textId="77777777" w:rsidR="00A22B3D" w:rsidRDefault="00A22B3D" w:rsidP="00F82DAE">
            <w:pPr>
              <w:pStyle w:val="TableText"/>
            </w:pPr>
            <w:r>
              <w:t>38</w:t>
            </w:r>
          </w:p>
        </w:tc>
      </w:tr>
      <w:tr w:rsidR="00A22B3D" w:rsidRPr="00CB2E58" w14:paraId="260D0EE9" w14:textId="77777777" w:rsidTr="00740862">
        <w:tc>
          <w:tcPr>
            <w:tcW w:w="0" w:type="auto"/>
            <w:noWrap/>
          </w:tcPr>
          <w:p w14:paraId="75582A16" w14:textId="77777777" w:rsidR="00A22B3D" w:rsidRDefault="00A22B3D" w:rsidP="00F82DAE">
            <w:pPr>
              <w:pStyle w:val="TableText"/>
            </w:pPr>
            <w:r>
              <w:t>PT 3 (Earth and Space Sciences) Version 2</w:t>
            </w:r>
          </w:p>
        </w:tc>
        <w:tc>
          <w:tcPr>
            <w:tcW w:w="0" w:type="auto"/>
          </w:tcPr>
          <w:p w14:paraId="52539743" w14:textId="77777777" w:rsidR="00A22B3D" w:rsidRDefault="00A22B3D" w:rsidP="00F82DAE">
            <w:pPr>
              <w:pStyle w:val="TableText"/>
            </w:pPr>
            <w:r>
              <w:t>Minimally Engaged</w:t>
            </w:r>
          </w:p>
        </w:tc>
        <w:tc>
          <w:tcPr>
            <w:tcW w:w="0" w:type="auto"/>
            <w:noWrap/>
            <w:vAlign w:val="bottom"/>
          </w:tcPr>
          <w:p w14:paraId="6BDEB62F" w14:textId="77777777" w:rsidR="00A22B3D" w:rsidRDefault="00A22B3D" w:rsidP="00F82DAE">
            <w:pPr>
              <w:pStyle w:val="TableText"/>
            </w:pPr>
            <w:r>
              <w:t>3.44</w:t>
            </w:r>
          </w:p>
        </w:tc>
        <w:tc>
          <w:tcPr>
            <w:tcW w:w="0" w:type="auto"/>
            <w:noWrap/>
            <w:vAlign w:val="bottom"/>
          </w:tcPr>
          <w:p w14:paraId="5A0028E7" w14:textId="77777777" w:rsidR="00A22B3D" w:rsidRDefault="00A22B3D" w:rsidP="00F82DAE">
            <w:pPr>
              <w:pStyle w:val="TableText"/>
            </w:pPr>
            <w:r>
              <w:t>2.48</w:t>
            </w:r>
          </w:p>
        </w:tc>
        <w:tc>
          <w:tcPr>
            <w:tcW w:w="0" w:type="auto"/>
            <w:noWrap/>
            <w:vAlign w:val="bottom"/>
          </w:tcPr>
          <w:p w14:paraId="532DFB43" w14:textId="77777777" w:rsidR="00A22B3D" w:rsidRDefault="00A22B3D" w:rsidP="00F82DAE">
            <w:pPr>
              <w:pStyle w:val="TableText"/>
            </w:pPr>
            <w:r>
              <w:t>18</w:t>
            </w:r>
          </w:p>
        </w:tc>
      </w:tr>
    </w:tbl>
    <w:p w14:paraId="5E01C4C1" w14:textId="171F3CCB" w:rsidR="00A22B3D" w:rsidRDefault="00A22B3D" w:rsidP="009D04D7">
      <w:pPr>
        <w:pStyle w:val="Caption"/>
        <w:pageBreakBefore/>
      </w:pPr>
      <w:bookmarkStart w:id="926" w:name="_Toc38636243"/>
      <w:bookmarkStart w:id="927" w:name="_Toc180396733"/>
      <w:r>
        <w:lastRenderedPageBreak/>
        <w:t xml:space="preserve">Table </w:t>
      </w:r>
      <w:proofErr w:type="gramStart"/>
      <w:r>
        <w:t>7.G.</w:t>
      </w:r>
      <w:proofErr w:type="gramEnd"/>
      <w:r>
        <w:rPr>
          <w:noProof/>
        </w:rPr>
        <w:fldChar w:fldCharType="begin"/>
      </w:r>
      <w:r>
        <w:rPr>
          <w:noProof/>
        </w:rPr>
        <w:instrText xml:space="preserve"> SEQ Table_7.G. \* ARABIC </w:instrText>
      </w:r>
      <w:r>
        <w:rPr>
          <w:noProof/>
        </w:rPr>
        <w:fldChar w:fldCharType="separate"/>
      </w:r>
      <w:r w:rsidR="00F94BF3">
        <w:rPr>
          <w:noProof/>
        </w:rPr>
        <w:t>6</w:t>
      </w:r>
      <w:r>
        <w:rPr>
          <w:noProof/>
        </w:rPr>
        <w:fldChar w:fldCharType="end"/>
      </w:r>
      <w:r>
        <w:t xml:space="preserve">  Raw</w:t>
      </w:r>
      <w:r w:rsidRPr="006C1137">
        <w:t xml:space="preserve"> Score</w:t>
      </w:r>
      <w:r>
        <w:t xml:space="preserve"> by</w:t>
      </w:r>
      <w:r w:rsidRPr="006C1137">
        <w:t xml:space="preserve"> </w:t>
      </w:r>
      <w:r>
        <w:t>PT</w:t>
      </w:r>
      <w:r w:rsidRPr="006C1137">
        <w:t xml:space="preserve"> Engagement Response</w:t>
      </w:r>
      <w:r>
        <w:t>, Grade Eleven</w:t>
      </w:r>
      <w:bookmarkEnd w:id="926"/>
      <w:bookmarkEnd w:id="927"/>
    </w:p>
    <w:tbl>
      <w:tblPr>
        <w:tblStyle w:val="TRtable"/>
        <w:tblW w:w="0" w:type="auto"/>
        <w:tblLook w:val="04A0" w:firstRow="1" w:lastRow="0" w:firstColumn="1" w:lastColumn="0" w:noHBand="0" w:noVBand="1"/>
        <w:tblDescription w:val="Raw Score by PT Engagement Response, grade eleven"/>
      </w:tblPr>
      <w:tblGrid>
        <w:gridCol w:w="4859"/>
        <w:gridCol w:w="2856"/>
        <w:gridCol w:w="684"/>
        <w:gridCol w:w="684"/>
        <w:gridCol w:w="617"/>
      </w:tblGrid>
      <w:tr w:rsidR="00A22B3D" w:rsidRPr="00CB2E58" w14:paraId="40707190" w14:textId="77777777" w:rsidTr="00917AE7">
        <w:trPr>
          <w:cnfStyle w:val="100000000000" w:firstRow="1" w:lastRow="0" w:firstColumn="0" w:lastColumn="0" w:oddVBand="0" w:evenVBand="0" w:oddHBand="0" w:evenHBand="0" w:firstRowFirstColumn="0" w:firstRowLastColumn="0" w:lastRowFirstColumn="0" w:lastRowLastColumn="0"/>
          <w:trHeight w:val="2160"/>
        </w:trPr>
        <w:tc>
          <w:tcPr>
            <w:tcW w:w="0" w:type="auto"/>
            <w:noWrap/>
            <w:hideMark/>
          </w:tcPr>
          <w:p w14:paraId="04E5FE3A" w14:textId="77777777" w:rsidR="00A22B3D" w:rsidRPr="00CB2E58" w:rsidRDefault="00A22B3D" w:rsidP="00F0775F">
            <w:pPr>
              <w:pStyle w:val="TableHead"/>
            </w:pPr>
            <w:r>
              <w:t>Performance Task</w:t>
            </w:r>
          </w:p>
        </w:tc>
        <w:tc>
          <w:tcPr>
            <w:tcW w:w="0" w:type="auto"/>
          </w:tcPr>
          <w:p w14:paraId="0656AFF2" w14:textId="77777777" w:rsidR="00A22B3D" w:rsidRDefault="00A22B3D" w:rsidP="00F0775F">
            <w:pPr>
              <w:pStyle w:val="TableHead"/>
              <w:ind w:left="113" w:right="113"/>
              <w:rPr>
                <w:lang w:eastAsia="zh-CN"/>
              </w:rPr>
            </w:pPr>
            <w:r>
              <w:rPr>
                <w:lang w:eastAsia="zh-CN"/>
              </w:rPr>
              <w:t>Level of Engagement</w:t>
            </w:r>
          </w:p>
        </w:tc>
        <w:tc>
          <w:tcPr>
            <w:tcW w:w="0" w:type="auto"/>
            <w:noWrap/>
            <w:textDirection w:val="btLr"/>
            <w:vAlign w:val="center"/>
            <w:hideMark/>
          </w:tcPr>
          <w:p w14:paraId="46A88538" w14:textId="77777777" w:rsidR="00A22B3D" w:rsidRPr="00CB2E58" w:rsidRDefault="00A22B3D" w:rsidP="00F0775F">
            <w:pPr>
              <w:pStyle w:val="TableHead"/>
              <w:ind w:left="72" w:right="113"/>
              <w:jc w:val="left"/>
            </w:pPr>
            <w:r>
              <w:rPr>
                <w:lang w:eastAsia="zh-CN"/>
              </w:rPr>
              <w:t>Mean Raw Score</w:t>
            </w:r>
          </w:p>
        </w:tc>
        <w:tc>
          <w:tcPr>
            <w:tcW w:w="0" w:type="auto"/>
            <w:noWrap/>
            <w:textDirection w:val="btLr"/>
            <w:vAlign w:val="center"/>
            <w:hideMark/>
          </w:tcPr>
          <w:p w14:paraId="4A0B98EC" w14:textId="77777777" w:rsidR="00A22B3D" w:rsidRPr="00CB2E58" w:rsidRDefault="00A22B3D" w:rsidP="00F0775F">
            <w:pPr>
              <w:pStyle w:val="TableHead"/>
              <w:ind w:left="72" w:right="106"/>
              <w:jc w:val="left"/>
            </w:pPr>
            <w:r>
              <w:rPr>
                <w:lang w:eastAsia="zh-CN"/>
              </w:rPr>
              <w:t>SD Raw Score</w:t>
            </w:r>
          </w:p>
        </w:tc>
        <w:tc>
          <w:tcPr>
            <w:tcW w:w="0" w:type="auto"/>
            <w:noWrap/>
            <w:hideMark/>
          </w:tcPr>
          <w:p w14:paraId="39F67EEF" w14:textId="77777777" w:rsidR="00A22B3D" w:rsidRPr="00CB2E58" w:rsidRDefault="00A22B3D" w:rsidP="00F0775F">
            <w:pPr>
              <w:pStyle w:val="TableHead"/>
              <w:ind w:left="113" w:right="113"/>
            </w:pPr>
            <w:r w:rsidRPr="008E2996">
              <w:rPr>
                <w:lang w:eastAsia="zh-CN"/>
              </w:rPr>
              <w:t>N</w:t>
            </w:r>
          </w:p>
        </w:tc>
      </w:tr>
      <w:tr w:rsidR="00A22B3D" w:rsidRPr="00CB2E58" w14:paraId="17A60A93" w14:textId="77777777" w:rsidTr="00F916FF">
        <w:tc>
          <w:tcPr>
            <w:tcW w:w="0" w:type="auto"/>
            <w:noWrap/>
            <w:hideMark/>
          </w:tcPr>
          <w:p w14:paraId="34C179E1" w14:textId="77777777" w:rsidR="00A22B3D" w:rsidRPr="00C706C5" w:rsidRDefault="00A22B3D" w:rsidP="002701DA">
            <w:pPr>
              <w:pStyle w:val="TableText"/>
              <w:keepNext/>
              <w:rPr>
                <w:vertAlign w:val="superscript"/>
              </w:rPr>
            </w:pPr>
            <w:r>
              <w:t>PT 1 (Life Sciences) Version 1</w:t>
            </w:r>
          </w:p>
        </w:tc>
        <w:tc>
          <w:tcPr>
            <w:tcW w:w="0" w:type="auto"/>
          </w:tcPr>
          <w:p w14:paraId="7D6D7B09" w14:textId="77777777" w:rsidR="00A22B3D" w:rsidRDefault="00A22B3D" w:rsidP="002701DA">
            <w:pPr>
              <w:pStyle w:val="TableText"/>
              <w:keepNext/>
            </w:pPr>
            <w:r>
              <w:t>Fully Engaged</w:t>
            </w:r>
          </w:p>
        </w:tc>
        <w:tc>
          <w:tcPr>
            <w:tcW w:w="0" w:type="auto"/>
            <w:noWrap/>
            <w:vAlign w:val="bottom"/>
          </w:tcPr>
          <w:p w14:paraId="6C16015A" w14:textId="77777777" w:rsidR="00A22B3D" w:rsidRPr="00CB2E58" w:rsidRDefault="00A22B3D" w:rsidP="002701DA">
            <w:pPr>
              <w:pStyle w:val="TableText"/>
              <w:keepNext/>
            </w:pPr>
            <w:r>
              <w:t>8.37</w:t>
            </w:r>
          </w:p>
        </w:tc>
        <w:tc>
          <w:tcPr>
            <w:tcW w:w="0" w:type="auto"/>
            <w:noWrap/>
            <w:vAlign w:val="bottom"/>
          </w:tcPr>
          <w:p w14:paraId="233EC7EB" w14:textId="77777777" w:rsidR="00A22B3D" w:rsidRPr="00CB2E58" w:rsidRDefault="00A22B3D" w:rsidP="002701DA">
            <w:pPr>
              <w:pStyle w:val="TableText"/>
              <w:keepNext/>
            </w:pPr>
            <w:r>
              <w:t>2.27</w:t>
            </w:r>
          </w:p>
        </w:tc>
        <w:tc>
          <w:tcPr>
            <w:tcW w:w="0" w:type="auto"/>
            <w:noWrap/>
            <w:vAlign w:val="bottom"/>
          </w:tcPr>
          <w:p w14:paraId="3A883D57" w14:textId="77777777" w:rsidR="00A22B3D" w:rsidRPr="00CB2E58" w:rsidRDefault="00A22B3D" w:rsidP="002701DA">
            <w:pPr>
              <w:pStyle w:val="TableText"/>
              <w:keepNext/>
            </w:pPr>
            <w:r>
              <w:t>907</w:t>
            </w:r>
          </w:p>
        </w:tc>
      </w:tr>
      <w:tr w:rsidR="00A22B3D" w:rsidRPr="00CB2E58" w14:paraId="2F5A1B85" w14:textId="77777777" w:rsidTr="00F916FF">
        <w:tc>
          <w:tcPr>
            <w:tcW w:w="0" w:type="auto"/>
            <w:noWrap/>
            <w:hideMark/>
          </w:tcPr>
          <w:p w14:paraId="57F06651" w14:textId="77777777" w:rsidR="00A22B3D" w:rsidRPr="00CB2E58" w:rsidRDefault="00A22B3D" w:rsidP="002701DA">
            <w:pPr>
              <w:pStyle w:val="TableText"/>
              <w:keepNext/>
            </w:pPr>
            <w:r>
              <w:t>PT 1 (Life Sciences) Version 1</w:t>
            </w:r>
          </w:p>
        </w:tc>
        <w:tc>
          <w:tcPr>
            <w:tcW w:w="0" w:type="auto"/>
          </w:tcPr>
          <w:p w14:paraId="3C92251E" w14:textId="77777777" w:rsidR="00A22B3D" w:rsidRDefault="00A22B3D" w:rsidP="002701DA">
            <w:pPr>
              <w:pStyle w:val="TableText"/>
              <w:keepNext/>
            </w:pPr>
            <w:r>
              <w:t>Moderately Engaged</w:t>
            </w:r>
          </w:p>
        </w:tc>
        <w:tc>
          <w:tcPr>
            <w:tcW w:w="0" w:type="auto"/>
            <w:noWrap/>
            <w:vAlign w:val="bottom"/>
          </w:tcPr>
          <w:p w14:paraId="4DA6B4C2" w14:textId="77777777" w:rsidR="00A22B3D" w:rsidRPr="00CB2E58" w:rsidRDefault="00A22B3D" w:rsidP="002701DA">
            <w:pPr>
              <w:pStyle w:val="TableText"/>
              <w:keepNext/>
            </w:pPr>
            <w:r>
              <w:t>6.48</w:t>
            </w:r>
          </w:p>
        </w:tc>
        <w:tc>
          <w:tcPr>
            <w:tcW w:w="0" w:type="auto"/>
            <w:noWrap/>
            <w:vAlign w:val="bottom"/>
          </w:tcPr>
          <w:p w14:paraId="0F714D8C" w14:textId="77777777" w:rsidR="00A22B3D" w:rsidRPr="00CB2E58" w:rsidRDefault="00A22B3D" w:rsidP="002701DA">
            <w:pPr>
              <w:pStyle w:val="TableText"/>
              <w:keepNext/>
            </w:pPr>
            <w:r>
              <w:t>2.38</w:t>
            </w:r>
          </w:p>
        </w:tc>
        <w:tc>
          <w:tcPr>
            <w:tcW w:w="0" w:type="auto"/>
            <w:noWrap/>
            <w:vAlign w:val="bottom"/>
          </w:tcPr>
          <w:p w14:paraId="08B8A9E3" w14:textId="77777777" w:rsidR="00A22B3D" w:rsidRPr="00CB2E58" w:rsidRDefault="00A22B3D" w:rsidP="002701DA">
            <w:pPr>
              <w:pStyle w:val="TableText"/>
              <w:keepNext/>
            </w:pPr>
            <w:r>
              <w:t>207</w:t>
            </w:r>
          </w:p>
        </w:tc>
      </w:tr>
      <w:tr w:rsidR="00A22B3D" w:rsidRPr="00CB2E58" w14:paraId="75CE68D8" w14:textId="77777777" w:rsidTr="00F916FF">
        <w:tc>
          <w:tcPr>
            <w:tcW w:w="0" w:type="auto"/>
            <w:tcBorders>
              <w:bottom w:val="single" w:sz="4" w:space="0" w:color="auto"/>
            </w:tcBorders>
            <w:noWrap/>
          </w:tcPr>
          <w:p w14:paraId="2EDE7DAE" w14:textId="77777777" w:rsidR="00A22B3D" w:rsidRDefault="00A22B3D" w:rsidP="002701DA">
            <w:pPr>
              <w:pStyle w:val="TableText"/>
              <w:keepNext/>
            </w:pPr>
            <w:r>
              <w:t>PT 1 (Life Sciences) Version 1</w:t>
            </w:r>
          </w:p>
        </w:tc>
        <w:tc>
          <w:tcPr>
            <w:tcW w:w="0" w:type="auto"/>
            <w:tcBorders>
              <w:bottom w:val="single" w:sz="4" w:space="0" w:color="auto"/>
            </w:tcBorders>
          </w:tcPr>
          <w:p w14:paraId="2888572D" w14:textId="77777777" w:rsidR="00A22B3D" w:rsidRDefault="00A22B3D" w:rsidP="002701DA">
            <w:pPr>
              <w:pStyle w:val="TableText"/>
              <w:keepNext/>
            </w:pPr>
            <w:r>
              <w:t>Minimally Engaged</w:t>
            </w:r>
          </w:p>
        </w:tc>
        <w:tc>
          <w:tcPr>
            <w:tcW w:w="0" w:type="auto"/>
            <w:tcBorders>
              <w:bottom w:val="single" w:sz="4" w:space="0" w:color="auto"/>
            </w:tcBorders>
            <w:noWrap/>
            <w:vAlign w:val="bottom"/>
          </w:tcPr>
          <w:p w14:paraId="11852075" w14:textId="77777777" w:rsidR="00A22B3D" w:rsidRDefault="00A22B3D" w:rsidP="002701DA">
            <w:pPr>
              <w:pStyle w:val="TableText"/>
              <w:keepNext/>
            </w:pPr>
            <w:r>
              <w:t>4.11</w:t>
            </w:r>
          </w:p>
        </w:tc>
        <w:tc>
          <w:tcPr>
            <w:tcW w:w="0" w:type="auto"/>
            <w:tcBorders>
              <w:bottom w:val="single" w:sz="4" w:space="0" w:color="auto"/>
            </w:tcBorders>
            <w:noWrap/>
            <w:vAlign w:val="bottom"/>
          </w:tcPr>
          <w:p w14:paraId="3B3AEA71" w14:textId="77777777" w:rsidR="00A22B3D" w:rsidRPr="00603672" w:rsidRDefault="00A22B3D" w:rsidP="002701DA">
            <w:pPr>
              <w:pStyle w:val="TableText"/>
              <w:keepNext/>
            </w:pPr>
            <w:r>
              <w:t>2.73</w:t>
            </w:r>
          </w:p>
        </w:tc>
        <w:tc>
          <w:tcPr>
            <w:tcW w:w="0" w:type="auto"/>
            <w:tcBorders>
              <w:bottom w:val="single" w:sz="4" w:space="0" w:color="auto"/>
            </w:tcBorders>
            <w:noWrap/>
            <w:vAlign w:val="bottom"/>
          </w:tcPr>
          <w:p w14:paraId="5E40C4E5" w14:textId="77777777" w:rsidR="00A22B3D" w:rsidRPr="00CD7F1F" w:rsidRDefault="00A22B3D" w:rsidP="002701DA">
            <w:pPr>
              <w:pStyle w:val="TableText"/>
              <w:keepNext/>
            </w:pPr>
            <w:r>
              <w:t>101</w:t>
            </w:r>
          </w:p>
        </w:tc>
      </w:tr>
      <w:tr w:rsidR="00A22B3D" w:rsidRPr="00CB2E58" w14:paraId="1B97FBA2" w14:textId="77777777" w:rsidTr="00F916FF">
        <w:tc>
          <w:tcPr>
            <w:tcW w:w="0" w:type="auto"/>
            <w:tcBorders>
              <w:top w:val="single" w:sz="4" w:space="0" w:color="auto"/>
              <w:bottom w:val="nil"/>
            </w:tcBorders>
            <w:noWrap/>
          </w:tcPr>
          <w:p w14:paraId="0A9916A4" w14:textId="77777777" w:rsidR="00A22B3D" w:rsidRDefault="00A22B3D" w:rsidP="002701DA">
            <w:pPr>
              <w:pStyle w:val="TableText"/>
              <w:keepNext/>
            </w:pPr>
            <w:r>
              <w:t>PT 1 (Life Sciences) Version 2</w:t>
            </w:r>
          </w:p>
        </w:tc>
        <w:tc>
          <w:tcPr>
            <w:tcW w:w="0" w:type="auto"/>
            <w:tcBorders>
              <w:top w:val="single" w:sz="4" w:space="0" w:color="auto"/>
              <w:bottom w:val="nil"/>
            </w:tcBorders>
          </w:tcPr>
          <w:p w14:paraId="2E0641E9" w14:textId="77777777" w:rsidR="00A22B3D" w:rsidRDefault="00A22B3D" w:rsidP="002701DA">
            <w:pPr>
              <w:pStyle w:val="TableText"/>
              <w:keepNext/>
            </w:pPr>
            <w:r>
              <w:t>Fully Engaged</w:t>
            </w:r>
          </w:p>
        </w:tc>
        <w:tc>
          <w:tcPr>
            <w:tcW w:w="0" w:type="auto"/>
            <w:tcBorders>
              <w:top w:val="single" w:sz="4" w:space="0" w:color="auto"/>
              <w:bottom w:val="nil"/>
            </w:tcBorders>
            <w:noWrap/>
            <w:vAlign w:val="bottom"/>
          </w:tcPr>
          <w:p w14:paraId="411B4131" w14:textId="77777777" w:rsidR="00A22B3D" w:rsidRDefault="00A22B3D" w:rsidP="002701DA">
            <w:pPr>
              <w:pStyle w:val="TableText"/>
              <w:keepNext/>
            </w:pPr>
            <w:r>
              <w:t>8.54</w:t>
            </w:r>
          </w:p>
        </w:tc>
        <w:tc>
          <w:tcPr>
            <w:tcW w:w="0" w:type="auto"/>
            <w:tcBorders>
              <w:top w:val="single" w:sz="4" w:space="0" w:color="auto"/>
              <w:bottom w:val="nil"/>
            </w:tcBorders>
            <w:noWrap/>
            <w:vAlign w:val="bottom"/>
          </w:tcPr>
          <w:p w14:paraId="4DA0BB75" w14:textId="77777777" w:rsidR="00A22B3D" w:rsidRPr="00603672" w:rsidRDefault="00A22B3D" w:rsidP="002701DA">
            <w:pPr>
              <w:pStyle w:val="TableText"/>
              <w:keepNext/>
            </w:pPr>
            <w:r>
              <w:t>2.35</w:t>
            </w:r>
          </w:p>
        </w:tc>
        <w:tc>
          <w:tcPr>
            <w:tcW w:w="0" w:type="auto"/>
            <w:tcBorders>
              <w:top w:val="single" w:sz="4" w:space="0" w:color="auto"/>
              <w:bottom w:val="nil"/>
            </w:tcBorders>
            <w:noWrap/>
            <w:vAlign w:val="bottom"/>
          </w:tcPr>
          <w:p w14:paraId="2A445C5C" w14:textId="77777777" w:rsidR="00A22B3D" w:rsidRPr="00CD7F1F" w:rsidRDefault="00A22B3D" w:rsidP="002701DA">
            <w:pPr>
              <w:pStyle w:val="TableText"/>
              <w:keepNext/>
            </w:pPr>
            <w:r>
              <w:t>823</w:t>
            </w:r>
          </w:p>
        </w:tc>
      </w:tr>
      <w:tr w:rsidR="00A22B3D" w:rsidRPr="00CB2E58" w14:paraId="44A54D52" w14:textId="77777777" w:rsidTr="00F916FF">
        <w:tc>
          <w:tcPr>
            <w:tcW w:w="0" w:type="auto"/>
            <w:tcBorders>
              <w:top w:val="nil"/>
              <w:bottom w:val="nil"/>
            </w:tcBorders>
            <w:noWrap/>
          </w:tcPr>
          <w:p w14:paraId="309D30E5" w14:textId="77777777" w:rsidR="00A22B3D" w:rsidRDefault="00A22B3D" w:rsidP="002701DA">
            <w:pPr>
              <w:pStyle w:val="TableText"/>
              <w:keepNext/>
            </w:pPr>
            <w:r>
              <w:t>PT 1 (Life Sciences) Version 2</w:t>
            </w:r>
          </w:p>
        </w:tc>
        <w:tc>
          <w:tcPr>
            <w:tcW w:w="0" w:type="auto"/>
            <w:tcBorders>
              <w:top w:val="nil"/>
              <w:bottom w:val="nil"/>
            </w:tcBorders>
          </w:tcPr>
          <w:p w14:paraId="1969A021" w14:textId="77777777" w:rsidR="00A22B3D" w:rsidRDefault="00A22B3D" w:rsidP="002701DA">
            <w:pPr>
              <w:pStyle w:val="TableText"/>
              <w:keepNext/>
            </w:pPr>
            <w:r>
              <w:t>Moderately Engaged</w:t>
            </w:r>
          </w:p>
        </w:tc>
        <w:tc>
          <w:tcPr>
            <w:tcW w:w="0" w:type="auto"/>
            <w:tcBorders>
              <w:top w:val="nil"/>
              <w:bottom w:val="nil"/>
            </w:tcBorders>
            <w:noWrap/>
            <w:vAlign w:val="bottom"/>
          </w:tcPr>
          <w:p w14:paraId="0430CACA" w14:textId="77777777" w:rsidR="00A22B3D" w:rsidRDefault="00A22B3D" w:rsidP="002701DA">
            <w:pPr>
              <w:pStyle w:val="TableText"/>
              <w:keepNext/>
            </w:pPr>
            <w:r>
              <w:t>6.02</w:t>
            </w:r>
          </w:p>
        </w:tc>
        <w:tc>
          <w:tcPr>
            <w:tcW w:w="0" w:type="auto"/>
            <w:tcBorders>
              <w:top w:val="nil"/>
              <w:bottom w:val="nil"/>
            </w:tcBorders>
            <w:noWrap/>
            <w:vAlign w:val="bottom"/>
          </w:tcPr>
          <w:p w14:paraId="5EE04EB8" w14:textId="77777777" w:rsidR="00A22B3D" w:rsidRPr="00603672" w:rsidRDefault="00A22B3D" w:rsidP="002701DA">
            <w:pPr>
              <w:pStyle w:val="TableText"/>
              <w:keepNext/>
            </w:pPr>
            <w:r>
              <w:t>2.14</w:t>
            </w:r>
          </w:p>
        </w:tc>
        <w:tc>
          <w:tcPr>
            <w:tcW w:w="0" w:type="auto"/>
            <w:tcBorders>
              <w:top w:val="nil"/>
              <w:bottom w:val="nil"/>
            </w:tcBorders>
            <w:noWrap/>
            <w:vAlign w:val="bottom"/>
          </w:tcPr>
          <w:p w14:paraId="5E38D08B" w14:textId="77777777" w:rsidR="00A22B3D" w:rsidRPr="00CD7F1F" w:rsidRDefault="00A22B3D" w:rsidP="002701DA">
            <w:pPr>
              <w:pStyle w:val="TableText"/>
              <w:keepNext/>
            </w:pPr>
            <w:r>
              <w:t>193</w:t>
            </w:r>
          </w:p>
        </w:tc>
      </w:tr>
      <w:tr w:rsidR="00A22B3D" w:rsidRPr="00CB2E58" w14:paraId="35801D89" w14:textId="77777777" w:rsidTr="00F916FF">
        <w:tc>
          <w:tcPr>
            <w:tcW w:w="0" w:type="auto"/>
            <w:tcBorders>
              <w:top w:val="nil"/>
              <w:bottom w:val="single" w:sz="4" w:space="0" w:color="auto"/>
            </w:tcBorders>
            <w:noWrap/>
            <w:hideMark/>
          </w:tcPr>
          <w:p w14:paraId="1494210D" w14:textId="77777777" w:rsidR="00A22B3D" w:rsidRPr="00CB2E58" w:rsidRDefault="00A22B3D" w:rsidP="002701DA">
            <w:pPr>
              <w:pStyle w:val="TableText"/>
            </w:pPr>
            <w:r>
              <w:t>PT 1 (Life Sciences) Version 2</w:t>
            </w:r>
          </w:p>
        </w:tc>
        <w:tc>
          <w:tcPr>
            <w:tcW w:w="0" w:type="auto"/>
            <w:tcBorders>
              <w:top w:val="nil"/>
              <w:bottom w:val="single" w:sz="4" w:space="0" w:color="auto"/>
            </w:tcBorders>
          </w:tcPr>
          <w:p w14:paraId="11C4B688" w14:textId="77777777" w:rsidR="00A22B3D" w:rsidRDefault="00A22B3D" w:rsidP="002701DA">
            <w:pPr>
              <w:pStyle w:val="TableText"/>
            </w:pPr>
            <w:r>
              <w:t>Minimally Engaged</w:t>
            </w:r>
          </w:p>
        </w:tc>
        <w:tc>
          <w:tcPr>
            <w:tcW w:w="0" w:type="auto"/>
            <w:tcBorders>
              <w:top w:val="nil"/>
              <w:bottom w:val="single" w:sz="4" w:space="0" w:color="auto"/>
            </w:tcBorders>
            <w:noWrap/>
            <w:vAlign w:val="bottom"/>
          </w:tcPr>
          <w:p w14:paraId="429B4BD5" w14:textId="77777777" w:rsidR="00A22B3D" w:rsidRPr="00CB2E58" w:rsidRDefault="00A22B3D" w:rsidP="002701DA">
            <w:pPr>
              <w:pStyle w:val="TableText"/>
            </w:pPr>
            <w:r>
              <w:t>3.76</w:t>
            </w:r>
          </w:p>
        </w:tc>
        <w:tc>
          <w:tcPr>
            <w:tcW w:w="0" w:type="auto"/>
            <w:tcBorders>
              <w:top w:val="nil"/>
              <w:bottom w:val="single" w:sz="4" w:space="0" w:color="auto"/>
            </w:tcBorders>
            <w:noWrap/>
            <w:vAlign w:val="bottom"/>
          </w:tcPr>
          <w:p w14:paraId="5AB90EB5" w14:textId="77777777" w:rsidR="00A22B3D" w:rsidRPr="00CB2E58" w:rsidRDefault="00A22B3D" w:rsidP="002701DA">
            <w:pPr>
              <w:pStyle w:val="TableText"/>
            </w:pPr>
            <w:r>
              <w:t>2.76</w:t>
            </w:r>
          </w:p>
        </w:tc>
        <w:tc>
          <w:tcPr>
            <w:tcW w:w="0" w:type="auto"/>
            <w:tcBorders>
              <w:top w:val="nil"/>
              <w:bottom w:val="single" w:sz="4" w:space="0" w:color="auto"/>
            </w:tcBorders>
            <w:noWrap/>
            <w:vAlign w:val="bottom"/>
          </w:tcPr>
          <w:p w14:paraId="087617EA" w14:textId="77777777" w:rsidR="00A22B3D" w:rsidRPr="00CB2E58" w:rsidRDefault="00A22B3D" w:rsidP="002701DA">
            <w:pPr>
              <w:pStyle w:val="TableText"/>
            </w:pPr>
            <w:r>
              <w:t>93</w:t>
            </w:r>
          </w:p>
        </w:tc>
      </w:tr>
      <w:tr w:rsidR="00A22B3D" w:rsidRPr="00CB2E58" w14:paraId="2A3B5757" w14:textId="77777777" w:rsidTr="00F916FF">
        <w:tc>
          <w:tcPr>
            <w:tcW w:w="0" w:type="auto"/>
            <w:tcBorders>
              <w:top w:val="single" w:sz="4" w:space="0" w:color="auto"/>
            </w:tcBorders>
            <w:noWrap/>
            <w:hideMark/>
          </w:tcPr>
          <w:p w14:paraId="0EF9ED16" w14:textId="77777777" w:rsidR="00A22B3D" w:rsidRPr="007C073F" w:rsidRDefault="00A22B3D" w:rsidP="002701DA">
            <w:pPr>
              <w:pStyle w:val="TableText"/>
              <w:rPr>
                <w:b/>
              </w:rPr>
            </w:pPr>
            <w:r>
              <w:t>PT 2 (Physical Sciences) Version 1</w:t>
            </w:r>
          </w:p>
        </w:tc>
        <w:tc>
          <w:tcPr>
            <w:tcW w:w="0" w:type="auto"/>
            <w:tcBorders>
              <w:top w:val="single" w:sz="4" w:space="0" w:color="auto"/>
            </w:tcBorders>
          </w:tcPr>
          <w:p w14:paraId="25091014" w14:textId="77777777" w:rsidR="00A22B3D" w:rsidRDefault="00A22B3D" w:rsidP="002701DA">
            <w:pPr>
              <w:pStyle w:val="TableText"/>
            </w:pPr>
            <w:r>
              <w:t>Fully Engaged</w:t>
            </w:r>
          </w:p>
        </w:tc>
        <w:tc>
          <w:tcPr>
            <w:tcW w:w="0" w:type="auto"/>
            <w:tcBorders>
              <w:top w:val="single" w:sz="4" w:space="0" w:color="auto"/>
            </w:tcBorders>
            <w:noWrap/>
            <w:vAlign w:val="bottom"/>
          </w:tcPr>
          <w:p w14:paraId="67BA93BF" w14:textId="77777777" w:rsidR="00A22B3D" w:rsidRPr="00CB2E58" w:rsidRDefault="00A22B3D" w:rsidP="002701DA">
            <w:pPr>
              <w:pStyle w:val="TableText"/>
            </w:pPr>
            <w:r>
              <w:t>8.62</w:t>
            </w:r>
          </w:p>
        </w:tc>
        <w:tc>
          <w:tcPr>
            <w:tcW w:w="0" w:type="auto"/>
            <w:tcBorders>
              <w:top w:val="single" w:sz="4" w:space="0" w:color="auto"/>
            </w:tcBorders>
            <w:noWrap/>
            <w:vAlign w:val="bottom"/>
          </w:tcPr>
          <w:p w14:paraId="7BC30756" w14:textId="77777777" w:rsidR="00A22B3D" w:rsidRPr="00CB2E58" w:rsidRDefault="00A22B3D" w:rsidP="002701DA">
            <w:pPr>
              <w:pStyle w:val="TableText"/>
            </w:pPr>
            <w:r>
              <w:t>2.26</w:t>
            </w:r>
          </w:p>
        </w:tc>
        <w:tc>
          <w:tcPr>
            <w:tcW w:w="0" w:type="auto"/>
            <w:tcBorders>
              <w:top w:val="single" w:sz="4" w:space="0" w:color="auto"/>
            </w:tcBorders>
            <w:noWrap/>
            <w:vAlign w:val="bottom"/>
          </w:tcPr>
          <w:p w14:paraId="03FD5F3D" w14:textId="77777777" w:rsidR="00A22B3D" w:rsidRPr="00CB2E58" w:rsidRDefault="00A22B3D" w:rsidP="002701DA">
            <w:pPr>
              <w:pStyle w:val="TableText"/>
            </w:pPr>
            <w:r>
              <w:t>879</w:t>
            </w:r>
          </w:p>
        </w:tc>
      </w:tr>
      <w:tr w:rsidR="00A22B3D" w:rsidRPr="00CB2E58" w14:paraId="58614B5E" w14:textId="77777777" w:rsidTr="00F916FF">
        <w:tc>
          <w:tcPr>
            <w:tcW w:w="0" w:type="auto"/>
            <w:noWrap/>
            <w:hideMark/>
          </w:tcPr>
          <w:p w14:paraId="41927694" w14:textId="77777777" w:rsidR="00A22B3D" w:rsidRPr="00CB2E58" w:rsidRDefault="00A22B3D" w:rsidP="002701DA">
            <w:pPr>
              <w:pStyle w:val="TableText"/>
            </w:pPr>
            <w:r>
              <w:t>PT 2 (Physical Sciences) Version 1</w:t>
            </w:r>
          </w:p>
        </w:tc>
        <w:tc>
          <w:tcPr>
            <w:tcW w:w="0" w:type="auto"/>
          </w:tcPr>
          <w:p w14:paraId="2ADBDAAB" w14:textId="77777777" w:rsidR="00A22B3D" w:rsidRDefault="00A22B3D" w:rsidP="002701DA">
            <w:pPr>
              <w:pStyle w:val="TableText"/>
            </w:pPr>
            <w:r>
              <w:t>Moderately Engaged</w:t>
            </w:r>
          </w:p>
        </w:tc>
        <w:tc>
          <w:tcPr>
            <w:tcW w:w="0" w:type="auto"/>
            <w:noWrap/>
            <w:vAlign w:val="bottom"/>
          </w:tcPr>
          <w:p w14:paraId="4F608FDD" w14:textId="77777777" w:rsidR="00A22B3D" w:rsidRPr="00CB2E58" w:rsidRDefault="00A22B3D" w:rsidP="002701DA">
            <w:pPr>
              <w:pStyle w:val="TableText"/>
            </w:pPr>
            <w:r>
              <w:t>6.75</w:t>
            </w:r>
          </w:p>
        </w:tc>
        <w:tc>
          <w:tcPr>
            <w:tcW w:w="0" w:type="auto"/>
            <w:noWrap/>
            <w:vAlign w:val="bottom"/>
          </w:tcPr>
          <w:p w14:paraId="467BDE89" w14:textId="77777777" w:rsidR="00A22B3D" w:rsidRPr="00CB2E58" w:rsidRDefault="00A22B3D" w:rsidP="002701DA">
            <w:pPr>
              <w:pStyle w:val="TableText"/>
            </w:pPr>
            <w:r>
              <w:t>2.21</w:t>
            </w:r>
          </w:p>
        </w:tc>
        <w:tc>
          <w:tcPr>
            <w:tcW w:w="0" w:type="auto"/>
            <w:noWrap/>
            <w:vAlign w:val="bottom"/>
          </w:tcPr>
          <w:p w14:paraId="19151207" w14:textId="77777777" w:rsidR="00A22B3D" w:rsidRPr="00CB2E58" w:rsidRDefault="00A22B3D" w:rsidP="002701DA">
            <w:pPr>
              <w:pStyle w:val="TableText"/>
            </w:pPr>
            <w:r>
              <w:t>216</w:t>
            </w:r>
          </w:p>
        </w:tc>
      </w:tr>
      <w:tr w:rsidR="00A22B3D" w:rsidRPr="00CB2E58" w14:paraId="7185D583" w14:textId="77777777" w:rsidTr="00F916FF">
        <w:tc>
          <w:tcPr>
            <w:tcW w:w="0" w:type="auto"/>
            <w:tcBorders>
              <w:bottom w:val="single" w:sz="4" w:space="0" w:color="auto"/>
            </w:tcBorders>
            <w:noWrap/>
            <w:hideMark/>
          </w:tcPr>
          <w:p w14:paraId="2795312A" w14:textId="77777777" w:rsidR="00A22B3D" w:rsidRPr="00CB2E58" w:rsidRDefault="00A22B3D" w:rsidP="002701DA">
            <w:pPr>
              <w:pStyle w:val="TableText"/>
            </w:pPr>
            <w:r>
              <w:t>PT 2 (Physical Sciences) Version 1</w:t>
            </w:r>
          </w:p>
        </w:tc>
        <w:tc>
          <w:tcPr>
            <w:tcW w:w="0" w:type="auto"/>
            <w:tcBorders>
              <w:bottom w:val="single" w:sz="4" w:space="0" w:color="auto"/>
            </w:tcBorders>
          </w:tcPr>
          <w:p w14:paraId="218BCDD5" w14:textId="77777777" w:rsidR="00A22B3D" w:rsidRDefault="00A22B3D" w:rsidP="002701DA">
            <w:pPr>
              <w:pStyle w:val="TableText"/>
            </w:pPr>
            <w:r>
              <w:t>Minimally Engaged</w:t>
            </w:r>
          </w:p>
        </w:tc>
        <w:tc>
          <w:tcPr>
            <w:tcW w:w="0" w:type="auto"/>
            <w:tcBorders>
              <w:bottom w:val="single" w:sz="4" w:space="0" w:color="auto"/>
            </w:tcBorders>
            <w:noWrap/>
            <w:vAlign w:val="bottom"/>
          </w:tcPr>
          <w:p w14:paraId="0B64395A" w14:textId="77777777" w:rsidR="00A22B3D" w:rsidRPr="00CB2E58" w:rsidRDefault="00A22B3D" w:rsidP="002701DA">
            <w:pPr>
              <w:pStyle w:val="TableText"/>
            </w:pPr>
            <w:r>
              <w:t>4.15</w:t>
            </w:r>
          </w:p>
        </w:tc>
        <w:tc>
          <w:tcPr>
            <w:tcW w:w="0" w:type="auto"/>
            <w:tcBorders>
              <w:bottom w:val="single" w:sz="4" w:space="0" w:color="auto"/>
            </w:tcBorders>
            <w:noWrap/>
            <w:vAlign w:val="bottom"/>
          </w:tcPr>
          <w:p w14:paraId="1EF8E46D" w14:textId="77777777" w:rsidR="00A22B3D" w:rsidRPr="00CB2E58" w:rsidRDefault="00A22B3D" w:rsidP="002701DA">
            <w:pPr>
              <w:pStyle w:val="TableText"/>
            </w:pPr>
            <w:r>
              <w:t>2.85</w:t>
            </w:r>
          </w:p>
        </w:tc>
        <w:tc>
          <w:tcPr>
            <w:tcW w:w="0" w:type="auto"/>
            <w:tcBorders>
              <w:bottom w:val="single" w:sz="4" w:space="0" w:color="auto"/>
            </w:tcBorders>
            <w:noWrap/>
            <w:vAlign w:val="bottom"/>
          </w:tcPr>
          <w:p w14:paraId="4D5FDBF3" w14:textId="77777777" w:rsidR="00A22B3D" w:rsidRPr="00CB2E58" w:rsidRDefault="00A22B3D" w:rsidP="002701DA">
            <w:pPr>
              <w:pStyle w:val="TableText"/>
            </w:pPr>
            <w:r>
              <w:t>123</w:t>
            </w:r>
          </w:p>
        </w:tc>
      </w:tr>
      <w:tr w:rsidR="00A22B3D" w:rsidRPr="00CB2E58" w14:paraId="03DF99BB" w14:textId="77777777" w:rsidTr="00F916FF">
        <w:tc>
          <w:tcPr>
            <w:tcW w:w="0" w:type="auto"/>
            <w:tcBorders>
              <w:top w:val="single" w:sz="4" w:space="0" w:color="auto"/>
              <w:bottom w:val="nil"/>
            </w:tcBorders>
            <w:noWrap/>
          </w:tcPr>
          <w:p w14:paraId="365CF36F" w14:textId="77777777" w:rsidR="00A22B3D" w:rsidRDefault="00A22B3D" w:rsidP="002701DA">
            <w:pPr>
              <w:pStyle w:val="TableText"/>
            </w:pPr>
            <w:r>
              <w:t>PT 2 (Physical Sciences) Version 2</w:t>
            </w:r>
          </w:p>
        </w:tc>
        <w:tc>
          <w:tcPr>
            <w:tcW w:w="0" w:type="auto"/>
            <w:tcBorders>
              <w:top w:val="single" w:sz="4" w:space="0" w:color="auto"/>
              <w:bottom w:val="nil"/>
            </w:tcBorders>
          </w:tcPr>
          <w:p w14:paraId="26F3B215" w14:textId="77777777" w:rsidR="00A22B3D" w:rsidRDefault="00A22B3D" w:rsidP="002701DA">
            <w:pPr>
              <w:pStyle w:val="TableText"/>
            </w:pPr>
            <w:r>
              <w:t>Fully Engaged</w:t>
            </w:r>
          </w:p>
        </w:tc>
        <w:tc>
          <w:tcPr>
            <w:tcW w:w="0" w:type="auto"/>
            <w:tcBorders>
              <w:top w:val="single" w:sz="4" w:space="0" w:color="auto"/>
              <w:bottom w:val="nil"/>
            </w:tcBorders>
            <w:noWrap/>
            <w:vAlign w:val="bottom"/>
          </w:tcPr>
          <w:p w14:paraId="6E03916A" w14:textId="77777777" w:rsidR="00A22B3D" w:rsidRDefault="00A22B3D" w:rsidP="002701DA">
            <w:pPr>
              <w:pStyle w:val="TableText"/>
            </w:pPr>
            <w:r>
              <w:t>8.85</w:t>
            </w:r>
          </w:p>
        </w:tc>
        <w:tc>
          <w:tcPr>
            <w:tcW w:w="0" w:type="auto"/>
            <w:tcBorders>
              <w:top w:val="single" w:sz="4" w:space="0" w:color="auto"/>
              <w:bottom w:val="nil"/>
            </w:tcBorders>
            <w:noWrap/>
            <w:vAlign w:val="bottom"/>
          </w:tcPr>
          <w:p w14:paraId="19EE7BC8" w14:textId="77777777" w:rsidR="00A22B3D" w:rsidRPr="00603672" w:rsidRDefault="00A22B3D" w:rsidP="002701DA">
            <w:pPr>
              <w:pStyle w:val="TableText"/>
            </w:pPr>
            <w:r>
              <w:t>2.41</w:t>
            </w:r>
          </w:p>
        </w:tc>
        <w:tc>
          <w:tcPr>
            <w:tcW w:w="0" w:type="auto"/>
            <w:tcBorders>
              <w:top w:val="single" w:sz="4" w:space="0" w:color="auto"/>
              <w:bottom w:val="nil"/>
            </w:tcBorders>
            <w:noWrap/>
            <w:vAlign w:val="bottom"/>
          </w:tcPr>
          <w:p w14:paraId="6D0F6D43" w14:textId="77777777" w:rsidR="00A22B3D" w:rsidRPr="00CD7F1F" w:rsidRDefault="00A22B3D" w:rsidP="002701DA">
            <w:pPr>
              <w:pStyle w:val="TableText"/>
            </w:pPr>
            <w:r>
              <w:t>778</w:t>
            </w:r>
          </w:p>
        </w:tc>
      </w:tr>
      <w:tr w:rsidR="00A22B3D" w:rsidRPr="00CB2E58" w14:paraId="01239C97" w14:textId="77777777" w:rsidTr="00F916FF">
        <w:tc>
          <w:tcPr>
            <w:tcW w:w="0" w:type="auto"/>
            <w:tcBorders>
              <w:top w:val="nil"/>
              <w:bottom w:val="nil"/>
            </w:tcBorders>
            <w:noWrap/>
          </w:tcPr>
          <w:p w14:paraId="34194E1C" w14:textId="77777777" w:rsidR="00A22B3D" w:rsidRDefault="00A22B3D" w:rsidP="002701DA">
            <w:pPr>
              <w:pStyle w:val="TableText"/>
            </w:pPr>
            <w:r>
              <w:t>PT 2 (Physical Sciences) Version 2</w:t>
            </w:r>
          </w:p>
        </w:tc>
        <w:tc>
          <w:tcPr>
            <w:tcW w:w="0" w:type="auto"/>
            <w:tcBorders>
              <w:top w:val="nil"/>
              <w:bottom w:val="nil"/>
            </w:tcBorders>
          </w:tcPr>
          <w:p w14:paraId="49D66455" w14:textId="77777777" w:rsidR="00A22B3D" w:rsidRDefault="00A22B3D" w:rsidP="002701DA">
            <w:pPr>
              <w:pStyle w:val="TableText"/>
            </w:pPr>
            <w:r>
              <w:t>Moderately Engaged</w:t>
            </w:r>
          </w:p>
        </w:tc>
        <w:tc>
          <w:tcPr>
            <w:tcW w:w="0" w:type="auto"/>
            <w:tcBorders>
              <w:top w:val="nil"/>
              <w:bottom w:val="nil"/>
            </w:tcBorders>
            <w:noWrap/>
            <w:vAlign w:val="bottom"/>
          </w:tcPr>
          <w:p w14:paraId="40D3FAC1" w14:textId="77777777" w:rsidR="00A22B3D" w:rsidRDefault="00A22B3D" w:rsidP="002701DA">
            <w:pPr>
              <w:pStyle w:val="TableText"/>
            </w:pPr>
            <w:r>
              <w:t>6.59</w:t>
            </w:r>
          </w:p>
        </w:tc>
        <w:tc>
          <w:tcPr>
            <w:tcW w:w="0" w:type="auto"/>
            <w:tcBorders>
              <w:top w:val="nil"/>
              <w:bottom w:val="nil"/>
            </w:tcBorders>
            <w:noWrap/>
            <w:vAlign w:val="bottom"/>
          </w:tcPr>
          <w:p w14:paraId="1F478AD8" w14:textId="77777777" w:rsidR="00A22B3D" w:rsidRPr="00603672" w:rsidRDefault="00A22B3D" w:rsidP="002701DA">
            <w:pPr>
              <w:pStyle w:val="TableText"/>
            </w:pPr>
            <w:r>
              <w:t>2.27</w:t>
            </w:r>
          </w:p>
        </w:tc>
        <w:tc>
          <w:tcPr>
            <w:tcW w:w="0" w:type="auto"/>
            <w:tcBorders>
              <w:top w:val="nil"/>
              <w:bottom w:val="nil"/>
            </w:tcBorders>
            <w:noWrap/>
            <w:vAlign w:val="bottom"/>
          </w:tcPr>
          <w:p w14:paraId="16A633F3" w14:textId="77777777" w:rsidR="00A22B3D" w:rsidRPr="00CD7F1F" w:rsidRDefault="00A22B3D" w:rsidP="002701DA">
            <w:pPr>
              <w:pStyle w:val="TableText"/>
            </w:pPr>
            <w:r>
              <w:t>221</w:t>
            </w:r>
          </w:p>
        </w:tc>
      </w:tr>
      <w:tr w:rsidR="00A22B3D" w:rsidRPr="00CB2E58" w14:paraId="33360D48" w14:textId="77777777" w:rsidTr="00F916FF">
        <w:tc>
          <w:tcPr>
            <w:tcW w:w="0" w:type="auto"/>
            <w:tcBorders>
              <w:top w:val="nil"/>
              <w:bottom w:val="single" w:sz="4" w:space="0" w:color="auto"/>
            </w:tcBorders>
            <w:noWrap/>
          </w:tcPr>
          <w:p w14:paraId="4E3AFFE2" w14:textId="77777777" w:rsidR="00A22B3D" w:rsidRDefault="00A22B3D" w:rsidP="002701DA">
            <w:pPr>
              <w:pStyle w:val="TableText"/>
            </w:pPr>
            <w:r>
              <w:t>PT 2 (Physical Sciences) Version 2</w:t>
            </w:r>
          </w:p>
        </w:tc>
        <w:tc>
          <w:tcPr>
            <w:tcW w:w="0" w:type="auto"/>
            <w:tcBorders>
              <w:top w:val="nil"/>
              <w:bottom w:val="single" w:sz="4" w:space="0" w:color="auto"/>
            </w:tcBorders>
          </w:tcPr>
          <w:p w14:paraId="48774F54" w14:textId="77777777" w:rsidR="00A22B3D" w:rsidRDefault="00A22B3D" w:rsidP="002701DA">
            <w:pPr>
              <w:pStyle w:val="TableText"/>
            </w:pPr>
            <w:r>
              <w:t>Minimally Engaged</w:t>
            </w:r>
          </w:p>
        </w:tc>
        <w:tc>
          <w:tcPr>
            <w:tcW w:w="0" w:type="auto"/>
            <w:tcBorders>
              <w:top w:val="nil"/>
              <w:bottom w:val="single" w:sz="4" w:space="0" w:color="auto"/>
            </w:tcBorders>
            <w:noWrap/>
            <w:vAlign w:val="bottom"/>
          </w:tcPr>
          <w:p w14:paraId="242B20BC" w14:textId="77777777" w:rsidR="00A22B3D" w:rsidRDefault="00A22B3D" w:rsidP="002701DA">
            <w:pPr>
              <w:pStyle w:val="TableText"/>
            </w:pPr>
            <w:r>
              <w:t>3.86</w:t>
            </w:r>
          </w:p>
        </w:tc>
        <w:tc>
          <w:tcPr>
            <w:tcW w:w="0" w:type="auto"/>
            <w:tcBorders>
              <w:top w:val="nil"/>
              <w:bottom w:val="single" w:sz="4" w:space="0" w:color="auto"/>
            </w:tcBorders>
            <w:noWrap/>
            <w:vAlign w:val="bottom"/>
          </w:tcPr>
          <w:p w14:paraId="25939042" w14:textId="77777777" w:rsidR="00A22B3D" w:rsidRPr="00603672" w:rsidRDefault="00A22B3D" w:rsidP="002701DA">
            <w:pPr>
              <w:pStyle w:val="TableText"/>
            </w:pPr>
            <w:r>
              <w:t>2.79</w:t>
            </w:r>
          </w:p>
        </w:tc>
        <w:tc>
          <w:tcPr>
            <w:tcW w:w="0" w:type="auto"/>
            <w:tcBorders>
              <w:top w:val="nil"/>
              <w:bottom w:val="single" w:sz="4" w:space="0" w:color="auto"/>
            </w:tcBorders>
            <w:noWrap/>
            <w:vAlign w:val="bottom"/>
          </w:tcPr>
          <w:p w14:paraId="29120427" w14:textId="77777777" w:rsidR="00A22B3D" w:rsidRPr="00CD7F1F" w:rsidRDefault="00A22B3D" w:rsidP="002701DA">
            <w:pPr>
              <w:pStyle w:val="TableText"/>
            </w:pPr>
            <w:r>
              <w:t>106</w:t>
            </w:r>
          </w:p>
        </w:tc>
      </w:tr>
      <w:tr w:rsidR="00A22B3D" w:rsidRPr="00CB2E58" w14:paraId="5948AB78" w14:textId="77777777" w:rsidTr="00F916FF">
        <w:tc>
          <w:tcPr>
            <w:tcW w:w="0" w:type="auto"/>
            <w:tcBorders>
              <w:top w:val="single" w:sz="4" w:space="0" w:color="auto"/>
            </w:tcBorders>
            <w:noWrap/>
          </w:tcPr>
          <w:p w14:paraId="3BA85714" w14:textId="77777777" w:rsidR="00A22B3D" w:rsidRDefault="00A22B3D" w:rsidP="002701DA">
            <w:pPr>
              <w:pStyle w:val="TableText"/>
            </w:pPr>
            <w:r>
              <w:t>PT 3 (Earth and Space Sciences) Version 1</w:t>
            </w:r>
          </w:p>
        </w:tc>
        <w:tc>
          <w:tcPr>
            <w:tcW w:w="0" w:type="auto"/>
            <w:tcBorders>
              <w:top w:val="single" w:sz="4" w:space="0" w:color="auto"/>
            </w:tcBorders>
          </w:tcPr>
          <w:p w14:paraId="44215E86" w14:textId="77777777" w:rsidR="00A22B3D" w:rsidRDefault="00A22B3D" w:rsidP="002701DA">
            <w:pPr>
              <w:pStyle w:val="TableText"/>
            </w:pPr>
            <w:r>
              <w:t>Fully Engaged</w:t>
            </w:r>
          </w:p>
        </w:tc>
        <w:tc>
          <w:tcPr>
            <w:tcW w:w="0" w:type="auto"/>
            <w:tcBorders>
              <w:top w:val="single" w:sz="4" w:space="0" w:color="auto"/>
            </w:tcBorders>
            <w:noWrap/>
            <w:vAlign w:val="bottom"/>
          </w:tcPr>
          <w:p w14:paraId="4F3426BA" w14:textId="77777777" w:rsidR="00A22B3D" w:rsidRDefault="00A22B3D" w:rsidP="002701DA">
            <w:pPr>
              <w:pStyle w:val="TableText"/>
            </w:pPr>
            <w:r>
              <w:t>7.85</w:t>
            </w:r>
          </w:p>
        </w:tc>
        <w:tc>
          <w:tcPr>
            <w:tcW w:w="0" w:type="auto"/>
            <w:tcBorders>
              <w:top w:val="single" w:sz="4" w:space="0" w:color="auto"/>
            </w:tcBorders>
            <w:noWrap/>
            <w:vAlign w:val="bottom"/>
          </w:tcPr>
          <w:p w14:paraId="1EBE8490" w14:textId="77777777" w:rsidR="00A22B3D" w:rsidRDefault="00A22B3D" w:rsidP="002701DA">
            <w:pPr>
              <w:pStyle w:val="TableText"/>
            </w:pPr>
            <w:r>
              <w:t>2.26</w:t>
            </w:r>
          </w:p>
        </w:tc>
        <w:tc>
          <w:tcPr>
            <w:tcW w:w="0" w:type="auto"/>
            <w:tcBorders>
              <w:top w:val="single" w:sz="4" w:space="0" w:color="auto"/>
            </w:tcBorders>
            <w:noWrap/>
            <w:vAlign w:val="bottom"/>
          </w:tcPr>
          <w:p w14:paraId="0DF05DBC" w14:textId="77777777" w:rsidR="00A22B3D" w:rsidRDefault="00A22B3D" w:rsidP="002701DA">
            <w:pPr>
              <w:pStyle w:val="TableText"/>
            </w:pPr>
            <w:r>
              <w:t>865</w:t>
            </w:r>
          </w:p>
        </w:tc>
      </w:tr>
      <w:tr w:rsidR="00A22B3D" w:rsidRPr="00CB2E58" w14:paraId="32D56925" w14:textId="77777777" w:rsidTr="00F916FF">
        <w:tc>
          <w:tcPr>
            <w:tcW w:w="0" w:type="auto"/>
            <w:tcBorders>
              <w:bottom w:val="nil"/>
            </w:tcBorders>
            <w:noWrap/>
          </w:tcPr>
          <w:p w14:paraId="53E700F2" w14:textId="77777777" w:rsidR="00A22B3D" w:rsidRDefault="00A22B3D" w:rsidP="002701DA">
            <w:pPr>
              <w:pStyle w:val="TableText"/>
            </w:pPr>
            <w:r>
              <w:t>PT 3 (Earth and Space Sciences) Version 1</w:t>
            </w:r>
          </w:p>
        </w:tc>
        <w:tc>
          <w:tcPr>
            <w:tcW w:w="0" w:type="auto"/>
            <w:tcBorders>
              <w:bottom w:val="nil"/>
            </w:tcBorders>
          </w:tcPr>
          <w:p w14:paraId="601C2266" w14:textId="77777777" w:rsidR="00A22B3D" w:rsidRDefault="00A22B3D" w:rsidP="002701DA">
            <w:pPr>
              <w:pStyle w:val="TableText"/>
            </w:pPr>
            <w:r>
              <w:t>Moderately Engaged</w:t>
            </w:r>
          </w:p>
        </w:tc>
        <w:tc>
          <w:tcPr>
            <w:tcW w:w="0" w:type="auto"/>
            <w:tcBorders>
              <w:bottom w:val="nil"/>
            </w:tcBorders>
            <w:noWrap/>
            <w:vAlign w:val="bottom"/>
          </w:tcPr>
          <w:p w14:paraId="32607EC5" w14:textId="77777777" w:rsidR="00A22B3D" w:rsidRDefault="00A22B3D" w:rsidP="002701DA">
            <w:pPr>
              <w:pStyle w:val="TableText"/>
            </w:pPr>
            <w:r>
              <w:t>6.25</w:t>
            </w:r>
          </w:p>
        </w:tc>
        <w:tc>
          <w:tcPr>
            <w:tcW w:w="0" w:type="auto"/>
            <w:tcBorders>
              <w:bottom w:val="nil"/>
            </w:tcBorders>
            <w:noWrap/>
            <w:vAlign w:val="bottom"/>
          </w:tcPr>
          <w:p w14:paraId="3AEC0BA1" w14:textId="77777777" w:rsidR="00A22B3D" w:rsidRDefault="00A22B3D" w:rsidP="002701DA">
            <w:pPr>
              <w:pStyle w:val="TableText"/>
            </w:pPr>
            <w:r>
              <w:t>2.30</w:t>
            </w:r>
          </w:p>
        </w:tc>
        <w:tc>
          <w:tcPr>
            <w:tcW w:w="0" w:type="auto"/>
            <w:tcBorders>
              <w:bottom w:val="nil"/>
            </w:tcBorders>
            <w:noWrap/>
            <w:vAlign w:val="bottom"/>
          </w:tcPr>
          <w:p w14:paraId="0C8704F2" w14:textId="77777777" w:rsidR="00A22B3D" w:rsidRDefault="00A22B3D" w:rsidP="002701DA">
            <w:pPr>
              <w:pStyle w:val="TableText"/>
            </w:pPr>
            <w:r>
              <w:t>217</w:t>
            </w:r>
          </w:p>
        </w:tc>
      </w:tr>
      <w:tr w:rsidR="00A22B3D" w:rsidRPr="00CB2E58" w14:paraId="74FE1428" w14:textId="77777777" w:rsidTr="00F916FF">
        <w:tc>
          <w:tcPr>
            <w:tcW w:w="0" w:type="auto"/>
            <w:tcBorders>
              <w:top w:val="nil"/>
              <w:bottom w:val="single" w:sz="4" w:space="0" w:color="auto"/>
            </w:tcBorders>
            <w:noWrap/>
          </w:tcPr>
          <w:p w14:paraId="402F70E1" w14:textId="77777777" w:rsidR="00A22B3D" w:rsidRDefault="00A22B3D" w:rsidP="002701DA">
            <w:pPr>
              <w:pStyle w:val="TableText"/>
            </w:pPr>
            <w:r>
              <w:t>PT 3 (Earth and Space Sciences) Version 1</w:t>
            </w:r>
          </w:p>
        </w:tc>
        <w:tc>
          <w:tcPr>
            <w:tcW w:w="0" w:type="auto"/>
            <w:tcBorders>
              <w:top w:val="nil"/>
              <w:bottom w:val="single" w:sz="4" w:space="0" w:color="auto"/>
            </w:tcBorders>
          </w:tcPr>
          <w:p w14:paraId="770A49AB" w14:textId="77777777" w:rsidR="00A22B3D" w:rsidRDefault="00A22B3D" w:rsidP="002701DA">
            <w:pPr>
              <w:pStyle w:val="TableText"/>
            </w:pPr>
            <w:r>
              <w:t>Minimally Engaged</w:t>
            </w:r>
          </w:p>
        </w:tc>
        <w:tc>
          <w:tcPr>
            <w:tcW w:w="0" w:type="auto"/>
            <w:tcBorders>
              <w:top w:val="nil"/>
              <w:bottom w:val="single" w:sz="4" w:space="0" w:color="auto"/>
            </w:tcBorders>
            <w:noWrap/>
            <w:vAlign w:val="bottom"/>
          </w:tcPr>
          <w:p w14:paraId="60B90E78" w14:textId="77777777" w:rsidR="00A22B3D" w:rsidRDefault="00A22B3D" w:rsidP="002701DA">
            <w:pPr>
              <w:pStyle w:val="TableText"/>
            </w:pPr>
            <w:r>
              <w:t>4.32</w:t>
            </w:r>
          </w:p>
        </w:tc>
        <w:tc>
          <w:tcPr>
            <w:tcW w:w="0" w:type="auto"/>
            <w:tcBorders>
              <w:top w:val="nil"/>
              <w:bottom w:val="single" w:sz="4" w:space="0" w:color="auto"/>
            </w:tcBorders>
            <w:noWrap/>
            <w:vAlign w:val="bottom"/>
          </w:tcPr>
          <w:p w14:paraId="366CFA6B" w14:textId="77777777" w:rsidR="00A22B3D" w:rsidRDefault="00A22B3D" w:rsidP="002701DA">
            <w:pPr>
              <w:pStyle w:val="TableText"/>
            </w:pPr>
            <w:r>
              <w:t>2.75</w:t>
            </w:r>
          </w:p>
        </w:tc>
        <w:tc>
          <w:tcPr>
            <w:tcW w:w="0" w:type="auto"/>
            <w:tcBorders>
              <w:top w:val="nil"/>
              <w:bottom w:val="single" w:sz="4" w:space="0" w:color="auto"/>
            </w:tcBorders>
            <w:noWrap/>
            <w:vAlign w:val="bottom"/>
          </w:tcPr>
          <w:p w14:paraId="0DCFB922" w14:textId="77777777" w:rsidR="00A22B3D" w:rsidRDefault="00A22B3D" w:rsidP="002701DA">
            <w:pPr>
              <w:pStyle w:val="TableText"/>
            </w:pPr>
            <w:r>
              <w:t>123</w:t>
            </w:r>
          </w:p>
        </w:tc>
      </w:tr>
      <w:tr w:rsidR="00A22B3D" w:rsidRPr="00CB2E58" w14:paraId="625B1043" w14:textId="77777777" w:rsidTr="00F916FF">
        <w:tc>
          <w:tcPr>
            <w:tcW w:w="0" w:type="auto"/>
            <w:tcBorders>
              <w:top w:val="single" w:sz="4" w:space="0" w:color="auto"/>
            </w:tcBorders>
            <w:noWrap/>
          </w:tcPr>
          <w:p w14:paraId="52583552" w14:textId="77777777" w:rsidR="00A22B3D" w:rsidRDefault="00A22B3D" w:rsidP="002701DA">
            <w:pPr>
              <w:pStyle w:val="TableText"/>
            </w:pPr>
            <w:r>
              <w:t>PT 3 (Earth and Space Sciences) Version 2</w:t>
            </w:r>
          </w:p>
        </w:tc>
        <w:tc>
          <w:tcPr>
            <w:tcW w:w="0" w:type="auto"/>
            <w:tcBorders>
              <w:top w:val="single" w:sz="4" w:space="0" w:color="auto"/>
            </w:tcBorders>
          </w:tcPr>
          <w:p w14:paraId="1D026F1F" w14:textId="77777777" w:rsidR="00A22B3D" w:rsidRDefault="00A22B3D" w:rsidP="002701DA">
            <w:pPr>
              <w:pStyle w:val="TableText"/>
            </w:pPr>
            <w:r>
              <w:t>Fully Engaged</w:t>
            </w:r>
          </w:p>
        </w:tc>
        <w:tc>
          <w:tcPr>
            <w:tcW w:w="0" w:type="auto"/>
            <w:tcBorders>
              <w:top w:val="single" w:sz="4" w:space="0" w:color="auto"/>
            </w:tcBorders>
            <w:noWrap/>
            <w:vAlign w:val="bottom"/>
          </w:tcPr>
          <w:p w14:paraId="016DB40F" w14:textId="77777777" w:rsidR="00A22B3D" w:rsidRDefault="00A22B3D" w:rsidP="002701DA">
            <w:pPr>
              <w:pStyle w:val="TableText"/>
            </w:pPr>
            <w:r>
              <w:t>7.36</w:t>
            </w:r>
          </w:p>
        </w:tc>
        <w:tc>
          <w:tcPr>
            <w:tcW w:w="0" w:type="auto"/>
            <w:tcBorders>
              <w:top w:val="single" w:sz="4" w:space="0" w:color="auto"/>
            </w:tcBorders>
            <w:noWrap/>
            <w:vAlign w:val="bottom"/>
          </w:tcPr>
          <w:p w14:paraId="68A154FA" w14:textId="77777777" w:rsidR="00A22B3D" w:rsidRDefault="00A22B3D" w:rsidP="002701DA">
            <w:pPr>
              <w:pStyle w:val="TableText"/>
            </w:pPr>
            <w:r>
              <w:t>2.37</w:t>
            </w:r>
          </w:p>
        </w:tc>
        <w:tc>
          <w:tcPr>
            <w:tcW w:w="0" w:type="auto"/>
            <w:tcBorders>
              <w:top w:val="single" w:sz="4" w:space="0" w:color="auto"/>
            </w:tcBorders>
            <w:noWrap/>
            <w:vAlign w:val="bottom"/>
          </w:tcPr>
          <w:p w14:paraId="1045D723" w14:textId="77777777" w:rsidR="00A22B3D" w:rsidRDefault="00A22B3D" w:rsidP="002701DA">
            <w:pPr>
              <w:pStyle w:val="TableText"/>
            </w:pPr>
            <w:r>
              <w:t>797</w:t>
            </w:r>
          </w:p>
        </w:tc>
      </w:tr>
      <w:tr w:rsidR="00A22B3D" w:rsidRPr="00CB2E58" w14:paraId="5E36E870" w14:textId="77777777" w:rsidTr="00F916FF">
        <w:tc>
          <w:tcPr>
            <w:tcW w:w="0" w:type="auto"/>
            <w:noWrap/>
          </w:tcPr>
          <w:p w14:paraId="5A8BBD2B" w14:textId="77777777" w:rsidR="00A22B3D" w:rsidRDefault="00A22B3D" w:rsidP="002701DA">
            <w:pPr>
              <w:pStyle w:val="TableText"/>
            </w:pPr>
            <w:r>
              <w:t>PT 3 (Earth and Space Sciences) Version 2</w:t>
            </w:r>
          </w:p>
        </w:tc>
        <w:tc>
          <w:tcPr>
            <w:tcW w:w="0" w:type="auto"/>
          </w:tcPr>
          <w:p w14:paraId="3DE50ADD" w14:textId="77777777" w:rsidR="00A22B3D" w:rsidRDefault="00A22B3D" w:rsidP="002701DA">
            <w:pPr>
              <w:pStyle w:val="TableText"/>
            </w:pPr>
            <w:r>
              <w:t>Moderately Engaged</w:t>
            </w:r>
          </w:p>
        </w:tc>
        <w:tc>
          <w:tcPr>
            <w:tcW w:w="0" w:type="auto"/>
            <w:noWrap/>
            <w:vAlign w:val="bottom"/>
          </w:tcPr>
          <w:p w14:paraId="16DE9DE0" w14:textId="77777777" w:rsidR="00A22B3D" w:rsidRDefault="00A22B3D" w:rsidP="002701DA">
            <w:pPr>
              <w:pStyle w:val="TableText"/>
            </w:pPr>
            <w:r>
              <w:t>6.07</w:t>
            </w:r>
          </w:p>
        </w:tc>
        <w:tc>
          <w:tcPr>
            <w:tcW w:w="0" w:type="auto"/>
            <w:noWrap/>
            <w:vAlign w:val="bottom"/>
          </w:tcPr>
          <w:p w14:paraId="755B48D4" w14:textId="77777777" w:rsidR="00A22B3D" w:rsidRDefault="00A22B3D" w:rsidP="002701DA">
            <w:pPr>
              <w:pStyle w:val="TableText"/>
            </w:pPr>
            <w:r>
              <w:t>2.08</w:t>
            </w:r>
          </w:p>
        </w:tc>
        <w:tc>
          <w:tcPr>
            <w:tcW w:w="0" w:type="auto"/>
            <w:noWrap/>
            <w:vAlign w:val="bottom"/>
          </w:tcPr>
          <w:p w14:paraId="4A05DE88" w14:textId="77777777" w:rsidR="00A22B3D" w:rsidRDefault="00A22B3D" w:rsidP="002701DA">
            <w:pPr>
              <w:pStyle w:val="TableText"/>
            </w:pPr>
            <w:r>
              <w:t>215</w:t>
            </w:r>
          </w:p>
        </w:tc>
      </w:tr>
      <w:tr w:rsidR="00A22B3D" w:rsidRPr="00CB2E58" w14:paraId="49480052" w14:textId="77777777" w:rsidTr="00F916FF">
        <w:tc>
          <w:tcPr>
            <w:tcW w:w="0" w:type="auto"/>
            <w:noWrap/>
          </w:tcPr>
          <w:p w14:paraId="7B7FF324" w14:textId="77777777" w:rsidR="00A22B3D" w:rsidRDefault="00A22B3D" w:rsidP="002701DA">
            <w:pPr>
              <w:pStyle w:val="TableText"/>
            </w:pPr>
            <w:r>
              <w:t>PT 3 (Earth and Space Sciences) Version 2</w:t>
            </w:r>
          </w:p>
        </w:tc>
        <w:tc>
          <w:tcPr>
            <w:tcW w:w="0" w:type="auto"/>
          </w:tcPr>
          <w:p w14:paraId="769F9FD7" w14:textId="77777777" w:rsidR="00A22B3D" w:rsidRDefault="00A22B3D" w:rsidP="002701DA">
            <w:pPr>
              <w:pStyle w:val="TableText"/>
            </w:pPr>
            <w:r>
              <w:t>Minimally Engaged</w:t>
            </w:r>
          </w:p>
        </w:tc>
        <w:tc>
          <w:tcPr>
            <w:tcW w:w="0" w:type="auto"/>
            <w:noWrap/>
            <w:vAlign w:val="bottom"/>
          </w:tcPr>
          <w:p w14:paraId="64C3ED5F" w14:textId="77777777" w:rsidR="00A22B3D" w:rsidRDefault="00A22B3D" w:rsidP="002701DA">
            <w:pPr>
              <w:pStyle w:val="TableText"/>
            </w:pPr>
            <w:r>
              <w:t>3.82</w:t>
            </w:r>
          </w:p>
        </w:tc>
        <w:tc>
          <w:tcPr>
            <w:tcW w:w="0" w:type="auto"/>
            <w:noWrap/>
            <w:vAlign w:val="bottom"/>
          </w:tcPr>
          <w:p w14:paraId="4B762F80" w14:textId="77777777" w:rsidR="00A22B3D" w:rsidRDefault="00A22B3D" w:rsidP="002701DA">
            <w:pPr>
              <w:pStyle w:val="TableText"/>
            </w:pPr>
            <w:r>
              <w:t>2.53</w:t>
            </w:r>
          </w:p>
        </w:tc>
        <w:tc>
          <w:tcPr>
            <w:tcW w:w="0" w:type="auto"/>
            <w:noWrap/>
            <w:vAlign w:val="bottom"/>
          </w:tcPr>
          <w:p w14:paraId="1009211D" w14:textId="77777777" w:rsidR="00A22B3D" w:rsidRDefault="00A22B3D" w:rsidP="002701DA">
            <w:pPr>
              <w:pStyle w:val="TableText"/>
            </w:pPr>
            <w:r>
              <w:t>98</w:t>
            </w:r>
          </w:p>
        </w:tc>
      </w:tr>
    </w:tbl>
    <w:p w14:paraId="6A4118C3" w14:textId="225E95D4" w:rsidR="00A22B3D" w:rsidRDefault="00A22B3D" w:rsidP="009D04D7">
      <w:pPr>
        <w:pStyle w:val="Caption"/>
        <w:pageBreakBefore/>
      </w:pPr>
      <w:bookmarkStart w:id="928" w:name="_Ref148515073"/>
      <w:bookmarkStart w:id="929" w:name="_Toc38636244"/>
      <w:bookmarkStart w:id="930" w:name="_Toc180396734"/>
      <w:r>
        <w:lastRenderedPageBreak/>
        <w:t xml:space="preserve">Table </w:t>
      </w:r>
      <w:proofErr w:type="gramStart"/>
      <w:r>
        <w:t>7.G.</w:t>
      </w:r>
      <w:proofErr w:type="gramEnd"/>
      <w:r>
        <w:rPr>
          <w:noProof/>
        </w:rPr>
        <w:fldChar w:fldCharType="begin"/>
      </w:r>
      <w:r>
        <w:rPr>
          <w:noProof/>
        </w:rPr>
        <w:instrText xml:space="preserve"> SEQ Table_7.G. \* ARABIC </w:instrText>
      </w:r>
      <w:r>
        <w:rPr>
          <w:noProof/>
        </w:rPr>
        <w:fldChar w:fldCharType="separate"/>
      </w:r>
      <w:r w:rsidR="00F94BF3">
        <w:rPr>
          <w:noProof/>
        </w:rPr>
        <w:t>7</w:t>
      </w:r>
      <w:r>
        <w:rPr>
          <w:noProof/>
        </w:rPr>
        <w:fldChar w:fldCharType="end"/>
      </w:r>
      <w:bookmarkEnd w:id="928"/>
      <w:r>
        <w:t xml:space="preserve">  Raw</w:t>
      </w:r>
      <w:r w:rsidRPr="006C1137">
        <w:t xml:space="preserve"> Score</w:t>
      </w:r>
      <w:r>
        <w:t xml:space="preserve"> by</w:t>
      </w:r>
      <w:r w:rsidRPr="006C1137">
        <w:t xml:space="preserve"> </w:t>
      </w:r>
      <w:r>
        <w:t>PT</w:t>
      </w:r>
      <w:r w:rsidRPr="006C1137">
        <w:t xml:space="preserve"> Engagement Response</w:t>
      </w:r>
      <w:r>
        <w:t>, Grade Twelve</w:t>
      </w:r>
      <w:bookmarkEnd w:id="929"/>
      <w:bookmarkEnd w:id="930"/>
    </w:p>
    <w:tbl>
      <w:tblPr>
        <w:tblStyle w:val="TRtable"/>
        <w:tblW w:w="0" w:type="auto"/>
        <w:tblLook w:val="04A0" w:firstRow="1" w:lastRow="0" w:firstColumn="1" w:lastColumn="0" w:noHBand="0" w:noVBand="1"/>
        <w:tblDescription w:val="Raw Score by PT Engagement Response, grade twelve"/>
      </w:tblPr>
      <w:tblGrid>
        <w:gridCol w:w="4859"/>
        <w:gridCol w:w="2856"/>
        <w:gridCol w:w="684"/>
        <w:gridCol w:w="684"/>
        <w:gridCol w:w="817"/>
      </w:tblGrid>
      <w:tr w:rsidR="00A22B3D" w:rsidRPr="00CB2E58" w14:paraId="11067C93" w14:textId="77777777" w:rsidTr="00917AE7">
        <w:trPr>
          <w:cnfStyle w:val="100000000000" w:firstRow="1" w:lastRow="0" w:firstColumn="0" w:lastColumn="0" w:oddVBand="0" w:evenVBand="0" w:oddHBand="0" w:evenHBand="0" w:firstRowFirstColumn="0" w:firstRowLastColumn="0" w:lastRowFirstColumn="0" w:lastRowLastColumn="0"/>
          <w:trHeight w:val="2160"/>
        </w:trPr>
        <w:tc>
          <w:tcPr>
            <w:tcW w:w="0" w:type="auto"/>
            <w:noWrap/>
            <w:hideMark/>
          </w:tcPr>
          <w:p w14:paraId="5E5FDBE9" w14:textId="77777777" w:rsidR="00A22B3D" w:rsidRPr="00CB2E58" w:rsidRDefault="00A22B3D" w:rsidP="00F0775F">
            <w:pPr>
              <w:pStyle w:val="TableHead"/>
            </w:pPr>
            <w:r>
              <w:t>Performance Task</w:t>
            </w:r>
          </w:p>
        </w:tc>
        <w:tc>
          <w:tcPr>
            <w:tcW w:w="0" w:type="auto"/>
          </w:tcPr>
          <w:p w14:paraId="1E846924" w14:textId="77777777" w:rsidR="00A22B3D" w:rsidRDefault="00A22B3D" w:rsidP="00F0775F">
            <w:pPr>
              <w:pStyle w:val="TableHead"/>
              <w:ind w:left="113" w:right="113"/>
              <w:rPr>
                <w:lang w:eastAsia="zh-CN"/>
              </w:rPr>
            </w:pPr>
            <w:r>
              <w:rPr>
                <w:lang w:eastAsia="zh-CN"/>
              </w:rPr>
              <w:t>Level of Engagement</w:t>
            </w:r>
          </w:p>
        </w:tc>
        <w:tc>
          <w:tcPr>
            <w:tcW w:w="0" w:type="auto"/>
            <w:noWrap/>
            <w:textDirection w:val="btLr"/>
            <w:vAlign w:val="center"/>
            <w:hideMark/>
          </w:tcPr>
          <w:p w14:paraId="58C24858" w14:textId="77777777" w:rsidR="00A22B3D" w:rsidRPr="00CB2E58" w:rsidRDefault="00A22B3D" w:rsidP="00F0775F">
            <w:pPr>
              <w:pStyle w:val="TableHead"/>
              <w:ind w:left="72" w:right="113"/>
              <w:jc w:val="left"/>
            </w:pPr>
            <w:r>
              <w:rPr>
                <w:lang w:eastAsia="zh-CN"/>
              </w:rPr>
              <w:t>Mean Raw Score</w:t>
            </w:r>
          </w:p>
        </w:tc>
        <w:tc>
          <w:tcPr>
            <w:tcW w:w="0" w:type="auto"/>
            <w:noWrap/>
            <w:textDirection w:val="btLr"/>
            <w:vAlign w:val="center"/>
            <w:hideMark/>
          </w:tcPr>
          <w:p w14:paraId="305E2FA3" w14:textId="77777777" w:rsidR="00A22B3D" w:rsidRPr="00CB2E58" w:rsidRDefault="00A22B3D" w:rsidP="00F0775F">
            <w:pPr>
              <w:pStyle w:val="TableHead"/>
              <w:ind w:left="72" w:right="106"/>
              <w:jc w:val="left"/>
            </w:pPr>
            <w:r>
              <w:rPr>
                <w:lang w:eastAsia="zh-CN"/>
              </w:rPr>
              <w:t>SD Raw Score</w:t>
            </w:r>
          </w:p>
        </w:tc>
        <w:tc>
          <w:tcPr>
            <w:tcW w:w="0" w:type="auto"/>
            <w:noWrap/>
            <w:hideMark/>
          </w:tcPr>
          <w:p w14:paraId="285647A0" w14:textId="77777777" w:rsidR="00A22B3D" w:rsidRPr="00CB2E58" w:rsidRDefault="00A22B3D" w:rsidP="00F0775F">
            <w:pPr>
              <w:pStyle w:val="TableHead"/>
              <w:ind w:left="113" w:right="113"/>
            </w:pPr>
            <w:r w:rsidRPr="008E2996">
              <w:rPr>
                <w:lang w:eastAsia="zh-CN"/>
              </w:rPr>
              <w:t>N</w:t>
            </w:r>
          </w:p>
        </w:tc>
      </w:tr>
      <w:tr w:rsidR="00A22B3D" w:rsidRPr="00CB2E58" w14:paraId="72BFB778" w14:textId="77777777" w:rsidTr="00F916FF">
        <w:tc>
          <w:tcPr>
            <w:tcW w:w="0" w:type="auto"/>
            <w:noWrap/>
            <w:hideMark/>
          </w:tcPr>
          <w:p w14:paraId="40E5D6C3" w14:textId="77777777" w:rsidR="00A22B3D" w:rsidRPr="00C706C5" w:rsidRDefault="00A22B3D" w:rsidP="005E65D9">
            <w:pPr>
              <w:pStyle w:val="TableText"/>
              <w:keepNext/>
              <w:rPr>
                <w:vertAlign w:val="superscript"/>
              </w:rPr>
            </w:pPr>
            <w:r>
              <w:t>PT 1 (Life Sciences) Version 1</w:t>
            </w:r>
          </w:p>
        </w:tc>
        <w:tc>
          <w:tcPr>
            <w:tcW w:w="0" w:type="auto"/>
          </w:tcPr>
          <w:p w14:paraId="4C6CDBFE" w14:textId="77777777" w:rsidR="00A22B3D" w:rsidRDefault="00A22B3D" w:rsidP="005E65D9">
            <w:pPr>
              <w:pStyle w:val="TableText"/>
              <w:keepNext/>
            </w:pPr>
            <w:r>
              <w:t>Fully Engaged</w:t>
            </w:r>
          </w:p>
        </w:tc>
        <w:tc>
          <w:tcPr>
            <w:tcW w:w="0" w:type="auto"/>
            <w:noWrap/>
            <w:vAlign w:val="bottom"/>
          </w:tcPr>
          <w:p w14:paraId="0740815C" w14:textId="77777777" w:rsidR="00A22B3D" w:rsidRPr="00CB2E58" w:rsidRDefault="00A22B3D" w:rsidP="005E65D9">
            <w:pPr>
              <w:pStyle w:val="TableText"/>
              <w:keepNext/>
            </w:pPr>
            <w:r>
              <w:t>8.14</w:t>
            </w:r>
          </w:p>
        </w:tc>
        <w:tc>
          <w:tcPr>
            <w:tcW w:w="0" w:type="auto"/>
            <w:noWrap/>
            <w:vAlign w:val="bottom"/>
          </w:tcPr>
          <w:p w14:paraId="50AF50FB" w14:textId="77777777" w:rsidR="00A22B3D" w:rsidRPr="00CB2E58" w:rsidRDefault="00A22B3D" w:rsidP="005E65D9">
            <w:pPr>
              <w:pStyle w:val="TableText"/>
              <w:keepNext/>
            </w:pPr>
            <w:r>
              <w:t>2.28</w:t>
            </w:r>
          </w:p>
        </w:tc>
        <w:tc>
          <w:tcPr>
            <w:tcW w:w="0" w:type="auto"/>
            <w:noWrap/>
            <w:vAlign w:val="bottom"/>
          </w:tcPr>
          <w:p w14:paraId="70C28D9D" w14:textId="77777777" w:rsidR="00A22B3D" w:rsidRPr="00CB2E58" w:rsidRDefault="00A22B3D" w:rsidP="005E65D9">
            <w:pPr>
              <w:pStyle w:val="TableText"/>
              <w:keepNext/>
            </w:pPr>
            <w:r>
              <w:t>1,951</w:t>
            </w:r>
          </w:p>
        </w:tc>
      </w:tr>
      <w:tr w:rsidR="00A22B3D" w:rsidRPr="00CB2E58" w14:paraId="7F60E94F" w14:textId="77777777" w:rsidTr="00F916FF">
        <w:tc>
          <w:tcPr>
            <w:tcW w:w="0" w:type="auto"/>
            <w:noWrap/>
            <w:hideMark/>
          </w:tcPr>
          <w:p w14:paraId="3FEE651D" w14:textId="77777777" w:rsidR="00A22B3D" w:rsidRPr="00CB2E58" w:rsidRDefault="00A22B3D" w:rsidP="005E65D9">
            <w:pPr>
              <w:pStyle w:val="TableText"/>
              <w:keepNext/>
            </w:pPr>
            <w:r>
              <w:t>PT 1 (Life Sciences) Version 1</w:t>
            </w:r>
          </w:p>
        </w:tc>
        <w:tc>
          <w:tcPr>
            <w:tcW w:w="0" w:type="auto"/>
          </w:tcPr>
          <w:p w14:paraId="37A9E061" w14:textId="77777777" w:rsidR="00A22B3D" w:rsidRDefault="00A22B3D" w:rsidP="005E65D9">
            <w:pPr>
              <w:pStyle w:val="TableText"/>
              <w:keepNext/>
            </w:pPr>
            <w:r>
              <w:t>Moderately Engaged</w:t>
            </w:r>
          </w:p>
        </w:tc>
        <w:tc>
          <w:tcPr>
            <w:tcW w:w="0" w:type="auto"/>
            <w:noWrap/>
            <w:vAlign w:val="bottom"/>
          </w:tcPr>
          <w:p w14:paraId="0B11B0B9" w14:textId="77777777" w:rsidR="00A22B3D" w:rsidRPr="00CB2E58" w:rsidRDefault="00A22B3D" w:rsidP="005E65D9">
            <w:pPr>
              <w:pStyle w:val="TableText"/>
              <w:keepNext/>
            </w:pPr>
            <w:r>
              <w:t>6.15</w:t>
            </w:r>
          </w:p>
        </w:tc>
        <w:tc>
          <w:tcPr>
            <w:tcW w:w="0" w:type="auto"/>
            <w:noWrap/>
            <w:vAlign w:val="bottom"/>
          </w:tcPr>
          <w:p w14:paraId="40B5679F" w14:textId="77777777" w:rsidR="00A22B3D" w:rsidRPr="00CB2E58" w:rsidRDefault="00A22B3D" w:rsidP="005E65D9">
            <w:pPr>
              <w:pStyle w:val="TableText"/>
              <w:keepNext/>
            </w:pPr>
            <w:r>
              <w:t>2.21</w:t>
            </w:r>
          </w:p>
        </w:tc>
        <w:tc>
          <w:tcPr>
            <w:tcW w:w="0" w:type="auto"/>
            <w:noWrap/>
            <w:vAlign w:val="bottom"/>
          </w:tcPr>
          <w:p w14:paraId="0A55245E" w14:textId="77777777" w:rsidR="00A22B3D" w:rsidRPr="00CB2E58" w:rsidRDefault="00A22B3D" w:rsidP="005E65D9">
            <w:pPr>
              <w:pStyle w:val="TableText"/>
              <w:keepNext/>
            </w:pPr>
            <w:r>
              <w:t>413</w:t>
            </w:r>
          </w:p>
        </w:tc>
      </w:tr>
      <w:tr w:rsidR="00A22B3D" w:rsidRPr="00CB2E58" w14:paraId="026173B6" w14:textId="77777777" w:rsidTr="00F916FF">
        <w:tc>
          <w:tcPr>
            <w:tcW w:w="0" w:type="auto"/>
            <w:tcBorders>
              <w:bottom w:val="single" w:sz="4" w:space="0" w:color="auto"/>
            </w:tcBorders>
            <w:noWrap/>
          </w:tcPr>
          <w:p w14:paraId="43E3809F" w14:textId="77777777" w:rsidR="00A22B3D" w:rsidRDefault="00A22B3D" w:rsidP="005E65D9">
            <w:pPr>
              <w:pStyle w:val="TableText"/>
              <w:keepNext/>
            </w:pPr>
            <w:r>
              <w:t>PT 1 (Life Sciences) Version 1</w:t>
            </w:r>
          </w:p>
        </w:tc>
        <w:tc>
          <w:tcPr>
            <w:tcW w:w="0" w:type="auto"/>
            <w:tcBorders>
              <w:bottom w:val="single" w:sz="4" w:space="0" w:color="auto"/>
            </w:tcBorders>
          </w:tcPr>
          <w:p w14:paraId="09CA3699" w14:textId="77777777" w:rsidR="00A22B3D" w:rsidRDefault="00A22B3D" w:rsidP="005E65D9">
            <w:pPr>
              <w:pStyle w:val="TableText"/>
              <w:keepNext/>
            </w:pPr>
            <w:r>
              <w:t>Minimally Engaged</w:t>
            </w:r>
          </w:p>
        </w:tc>
        <w:tc>
          <w:tcPr>
            <w:tcW w:w="0" w:type="auto"/>
            <w:tcBorders>
              <w:bottom w:val="single" w:sz="4" w:space="0" w:color="auto"/>
            </w:tcBorders>
            <w:noWrap/>
            <w:vAlign w:val="bottom"/>
          </w:tcPr>
          <w:p w14:paraId="2D9D2F19" w14:textId="77777777" w:rsidR="00A22B3D" w:rsidRDefault="00A22B3D" w:rsidP="005E65D9">
            <w:pPr>
              <w:pStyle w:val="TableText"/>
              <w:keepNext/>
            </w:pPr>
            <w:r>
              <w:t>3.36</w:t>
            </w:r>
          </w:p>
        </w:tc>
        <w:tc>
          <w:tcPr>
            <w:tcW w:w="0" w:type="auto"/>
            <w:tcBorders>
              <w:bottom w:val="single" w:sz="4" w:space="0" w:color="auto"/>
            </w:tcBorders>
            <w:noWrap/>
            <w:vAlign w:val="bottom"/>
          </w:tcPr>
          <w:p w14:paraId="0224AFAC" w14:textId="77777777" w:rsidR="00A22B3D" w:rsidRPr="00603672" w:rsidRDefault="00A22B3D" w:rsidP="005E65D9">
            <w:pPr>
              <w:pStyle w:val="TableText"/>
              <w:keepNext/>
            </w:pPr>
            <w:r>
              <w:t>2.67</w:t>
            </w:r>
          </w:p>
        </w:tc>
        <w:tc>
          <w:tcPr>
            <w:tcW w:w="0" w:type="auto"/>
            <w:tcBorders>
              <w:bottom w:val="single" w:sz="4" w:space="0" w:color="auto"/>
            </w:tcBorders>
            <w:noWrap/>
            <w:vAlign w:val="bottom"/>
          </w:tcPr>
          <w:p w14:paraId="547407F0" w14:textId="77777777" w:rsidR="00A22B3D" w:rsidRPr="00CD7F1F" w:rsidRDefault="00A22B3D" w:rsidP="005E65D9">
            <w:pPr>
              <w:pStyle w:val="TableText"/>
              <w:keepNext/>
            </w:pPr>
            <w:r>
              <w:t>233</w:t>
            </w:r>
          </w:p>
        </w:tc>
      </w:tr>
      <w:tr w:rsidR="00A22B3D" w:rsidRPr="00CB2E58" w14:paraId="1DD36036" w14:textId="77777777" w:rsidTr="00F916FF">
        <w:tc>
          <w:tcPr>
            <w:tcW w:w="0" w:type="auto"/>
            <w:tcBorders>
              <w:top w:val="single" w:sz="4" w:space="0" w:color="auto"/>
              <w:bottom w:val="nil"/>
            </w:tcBorders>
            <w:noWrap/>
          </w:tcPr>
          <w:p w14:paraId="6FA0B859" w14:textId="77777777" w:rsidR="00A22B3D" w:rsidRDefault="00A22B3D" w:rsidP="005E65D9">
            <w:pPr>
              <w:pStyle w:val="TableText"/>
              <w:keepNext/>
            </w:pPr>
            <w:r>
              <w:t>PT 1 (Life Sciences) Version 2</w:t>
            </w:r>
          </w:p>
        </w:tc>
        <w:tc>
          <w:tcPr>
            <w:tcW w:w="0" w:type="auto"/>
            <w:tcBorders>
              <w:top w:val="single" w:sz="4" w:space="0" w:color="auto"/>
              <w:bottom w:val="nil"/>
            </w:tcBorders>
          </w:tcPr>
          <w:p w14:paraId="03CD271F" w14:textId="77777777" w:rsidR="00A22B3D" w:rsidRDefault="00A22B3D" w:rsidP="005E65D9">
            <w:pPr>
              <w:pStyle w:val="TableText"/>
              <w:keepNext/>
            </w:pPr>
            <w:r>
              <w:t>Fully Engaged</w:t>
            </w:r>
          </w:p>
        </w:tc>
        <w:tc>
          <w:tcPr>
            <w:tcW w:w="0" w:type="auto"/>
            <w:tcBorders>
              <w:top w:val="single" w:sz="4" w:space="0" w:color="auto"/>
              <w:bottom w:val="nil"/>
            </w:tcBorders>
            <w:noWrap/>
            <w:vAlign w:val="bottom"/>
          </w:tcPr>
          <w:p w14:paraId="70629352" w14:textId="77777777" w:rsidR="00A22B3D" w:rsidRDefault="00A22B3D" w:rsidP="005E65D9">
            <w:pPr>
              <w:pStyle w:val="TableText"/>
              <w:keepNext/>
            </w:pPr>
            <w:r>
              <w:t>8.52</w:t>
            </w:r>
          </w:p>
        </w:tc>
        <w:tc>
          <w:tcPr>
            <w:tcW w:w="0" w:type="auto"/>
            <w:tcBorders>
              <w:top w:val="single" w:sz="4" w:space="0" w:color="auto"/>
              <w:bottom w:val="nil"/>
            </w:tcBorders>
            <w:noWrap/>
            <w:vAlign w:val="bottom"/>
          </w:tcPr>
          <w:p w14:paraId="10BAA06F" w14:textId="77777777" w:rsidR="00A22B3D" w:rsidRPr="00603672" w:rsidRDefault="00A22B3D" w:rsidP="005E65D9">
            <w:pPr>
              <w:pStyle w:val="TableText"/>
              <w:keepNext/>
            </w:pPr>
            <w:r>
              <w:t>2.32</w:t>
            </w:r>
          </w:p>
        </w:tc>
        <w:tc>
          <w:tcPr>
            <w:tcW w:w="0" w:type="auto"/>
            <w:tcBorders>
              <w:top w:val="single" w:sz="4" w:space="0" w:color="auto"/>
              <w:bottom w:val="nil"/>
            </w:tcBorders>
            <w:noWrap/>
            <w:vAlign w:val="bottom"/>
          </w:tcPr>
          <w:p w14:paraId="62A98EAD" w14:textId="77777777" w:rsidR="00A22B3D" w:rsidRPr="00CD7F1F" w:rsidRDefault="00A22B3D" w:rsidP="005E65D9">
            <w:pPr>
              <w:pStyle w:val="TableText"/>
              <w:keepNext/>
            </w:pPr>
            <w:r>
              <w:t>1,718</w:t>
            </w:r>
          </w:p>
        </w:tc>
      </w:tr>
      <w:tr w:rsidR="00A22B3D" w:rsidRPr="00CB2E58" w14:paraId="51055CB1" w14:textId="77777777" w:rsidTr="00F916FF">
        <w:tc>
          <w:tcPr>
            <w:tcW w:w="0" w:type="auto"/>
            <w:tcBorders>
              <w:top w:val="nil"/>
              <w:bottom w:val="nil"/>
            </w:tcBorders>
            <w:noWrap/>
          </w:tcPr>
          <w:p w14:paraId="511EB788" w14:textId="77777777" w:rsidR="00A22B3D" w:rsidRDefault="00A22B3D" w:rsidP="005E65D9">
            <w:pPr>
              <w:pStyle w:val="TableText"/>
              <w:keepNext/>
            </w:pPr>
            <w:r>
              <w:t>PT 1 (Life Sciences) Version 2</w:t>
            </w:r>
          </w:p>
        </w:tc>
        <w:tc>
          <w:tcPr>
            <w:tcW w:w="0" w:type="auto"/>
            <w:tcBorders>
              <w:top w:val="nil"/>
              <w:bottom w:val="nil"/>
            </w:tcBorders>
          </w:tcPr>
          <w:p w14:paraId="2273B3ED" w14:textId="77777777" w:rsidR="00A22B3D" w:rsidRDefault="00A22B3D" w:rsidP="005E65D9">
            <w:pPr>
              <w:pStyle w:val="TableText"/>
              <w:keepNext/>
            </w:pPr>
            <w:r>
              <w:t>Moderately Engaged</w:t>
            </w:r>
          </w:p>
        </w:tc>
        <w:tc>
          <w:tcPr>
            <w:tcW w:w="0" w:type="auto"/>
            <w:tcBorders>
              <w:top w:val="nil"/>
              <w:bottom w:val="nil"/>
            </w:tcBorders>
            <w:noWrap/>
            <w:vAlign w:val="bottom"/>
          </w:tcPr>
          <w:p w14:paraId="4BCA4491" w14:textId="77777777" w:rsidR="00A22B3D" w:rsidRDefault="00A22B3D" w:rsidP="005E65D9">
            <w:pPr>
              <w:pStyle w:val="TableText"/>
              <w:keepNext/>
            </w:pPr>
            <w:r>
              <w:t>6.08</w:t>
            </w:r>
          </w:p>
        </w:tc>
        <w:tc>
          <w:tcPr>
            <w:tcW w:w="0" w:type="auto"/>
            <w:tcBorders>
              <w:top w:val="nil"/>
              <w:bottom w:val="nil"/>
            </w:tcBorders>
            <w:noWrap/>
            <w:vAlign w:val="bottom"/>
          </w:tcPr>
          <w:p w14:paraId="29B554BB" w14:textId="77777777" w:rsidR="00A22B3D" w:rsidRPr="00603672" w:rsidRDefault="00A22B3D" w:rsidP="005E65D9">
            <w:pPr>
              <w:pStyle w:val="TableText"/>
              <w:keepNext/>
            </w:pPr>
            <w:r>
              <w:t>2.44</w:t>
            </w:r>
          </w:p>
        </w:tc>
        <w:tc>
          <w:tcPr>
            <w:tcW w:w="0" w:type="auto"/>
            <w:tcBorders>
              <w:top w:val="nil"/>
              <w:bottom w:val="nil"/>
            </w:tcBorders>
            <w:noWrap/>
            <w:vAlign w:val="bottom"/>
          </w:tcPr>
          <w:p w14:paraId="2C804C8C" w14:textId="77777777" w:rsidR="00A22B3D" w:rsidRPr="00CD7F1F" w:rsidRDefault="00A22B3D" w:rsidP="005E65D9">
            <w:pPr>
              <w:pStyle w:val="TableText"/>
              <w:keepNext/>
            </w:pPr>
            <w:r>
              <w:t>291</w:t>
            </w:r>
          </w:p>
        </w:tc>
      </w:tr>
      <w:tr w:rsidR="00A22B3D" w:rsidRPr="00CB2E58" w14:paraId="5347277D" w14:textId="77777777" w:rsidTr="00F916FF">
        <w:tc>
          <w:tcPr>
            <w:tcW w:w="0" w:type="auto"/>
            <w:tcBorders>
              <w:top w:val="nil"/>
              <w:bottom w:val="single" w:sz="4" w:space="0" w:color="auto"/>
            </w:tcBorders>
            <w:noWrap/>
            <w:hideMark/>
          </w:tcPr>
          <w:p w14:paraId="55C1D73A" w14:textId="77777777" w:rsidR="00A22B3D" w:rsidRPr="00CB2E58" w:rsidRDefault="00A22B3D" w:rsidP="005E65D9">
            <w:pPr>
              <w:pStyle w:val="TableText"/>
            </w:pPr>
            <w:r>
              <w:t>PT 1 (Life Sciences) Version 2</w:t>
            </w:r>
          </w:p>
        </w:tc>
        <w:tc>
          <w:tcPr>
            <w:tcW w:w="0" w:type="auto"/>
            <w:tcBorders>
              <w:top w:val="nil"/>
              <w:bottom w:val="single" w:sz="4" w:space="0" w:color="auto"/>
            </w:tcBorders>
          </w:tcPr>
          <w:p w14:paraId="086ABF9D" w14:textId="77777777" w:rsidR="00A22B3D" w:rsidRDefault="00A22B3D" w:rsidP="005E65D9">
            <w:pPr>
              <w:pStyle w:val="TableText"/>
            </w:pPr>
            <w:r>
              <w:t>Minimally Engaged</w:t>
            </w:r>
          </w:p>
        </w:tc>
        <w:tc>
          <w:tcPr>
            <w:tcW w:w="0" w:type="auto"/>
            <w:tcBorders>
              <w:top w:val="nil"/>
              <w:bottom w:val="single" w:sz="4" w:space="0" w:color="auto"/>
            </w:tcBorders>
            <w:noWrap/>
            <w:vAlign w:val="bottom"/>
          </w:tcPr>
          <w:p w14:paraId="0245A0F6" w14:textId="77777777" w:rsidR="00A22B3D" w:rsidRPr="00CB2E58" w:rsidRDefault="00A22B3D" w:rsidP="005E65D9">
            <w:pPr>
              <w:pStyle w:val="TableText"/>
            </w:pPr>
            <w:r>
              <w:t>3.22</w:t>
            </w:r>
          </w:p>
        </w:tc>
        <w:tc>
          <w:tcPr>
            <w:tcW w:w="0" w:type="auto"/>
            <w:tcBorders>
              <w:top w:val="nil"/>
              <w:bottom w:val="single" w:sz="4" w:space="0" w:color="auto"/>
            </w:tcBorders>
            <w:noWrap/>
            <w:vAlign w:val="bottom"/>
          </w:tcPr>
          <w:p w14:paraId="443CB650" w14:textId="77777777" w:rsidR="00A22B3D" w:rsidRPr="00CB2E58" w:rsidRDefault="00A22B3D" w:rsidP="005E65D9">
            <w:pPr>
              <w:pStyle w:val="TableText"/>
            </w:pPr>
            <w:r>
              <w:t>2.77</w:t>
            </w:r>
          </w:p>
        </w:tc>
        <w:tc>
          <w:tcPr>
            <w:tcW w:w="0" w:type="auto"/>
            <w:tcBorders>
              <w:top w:val="nil"/>
              <w:bottom w:val="single" w:sz="4" w:space="0" w:color="auto"/>
            </w:tcBorders>
            <w:noWrap/>
            <w:vAlign w:val="bottom"/>
          </w:tcPr>
          <w:p w14:paraId="682AF6B3" w14:textId="77777777" w:rsidR="00A22B3D" w:rsidRPr="00CB2E58" w:rsidRDefault="00A22B3D" w:rsidP="005E65D9">
            <w:pPr>
              <w:pStyle w:val="TableText"/>
            </w:pPr>
            <w:r>
              <w:t>233</w:t>
            </w:r>
          </w:p>
        </w:tc>
      </w:tr>
      <w:tr w:rsidR="00A22B3D" w:rsidRPr="00CB2E58" w14:paraId="40308322" w14:textId="77777777" w:rsidTr="00F916FF">
        <w:tc>
          <w:tcPr>
            <w:tcW w:w="0" w:type="auto"/>
            <w:tcBorders>
              <w:top w:val="single" w:sz="4" w:space="0" w:color="auto"/>
            </w:tcBorders>
            <w:noWrap/>
            <w:hideMark/>
          </w:tcPr>
          <w:p w14:paraId="6BC2C6EA" w14:textId="77777777" w:rsidR="00A22B3D" w:rsidRPr="007C073F" w:rsidRDefault="00A22B3D" w:rsidP="005E65D9">
            <w:pPr>
              <w:pStyle w:val="TableText"/>
              <w:rPr>
                <w:b/>
              </w:rPr>
            </w:pPr>
            <w:r>
              <w:t>PT 2 (Physical Sciences) Version 1</w:t>
            </w:r>
          </w:p>
        </w:tc>
        <w:tc>
          <w:tcPr>
            <w:tcW w:w="0" w:type="auto"/>
            <w:tcBorders>
              <w:top w:val="single" w:sz="4" w:space="0" w:color="auto"/>
            </w:tcBorders>
          </w:tcPr>
          <w:p w14:paraId="2A55FD6A" w14:textId="77777777" w:rsidR="00A22B3D" w:rsidRDefault="00A22B3D" w:rsidP="005E65D9">
            <w:pPr>
              <w:pStyle w:val="TableText"/>
            </w:pPr>
            <w:r>
              <w:t>Fully Engaged</w:t>
            </w:r>
          </w:p>
        </w:tc>
        <w:tc>
          <w:tcPr>
            <w:tcW w:w="0" w:type="auto"/>
            <w:tcBorders>
              <w:top w:val="single" w:sz="4" w:space="0" w:color="auto"/>
            </w:tcBorders>
            <w:noWrap/>
            <w:vAlign w:val="bottom"/>
          </w:tcPr>
          <w:p w14:paraId="3FE78F78" w14:textId="77777777" w:rsidR="00A22B3D" w:rsidRPr="00CB2E58" w:rsidRDefault="00A22B3D" w:rsidP="005E65D9">
            <w:pPr>
              <w:pStyle w:val="TableText"/>
            </w:pPr>
            <w:r>
              <w:t>8.40</w:t>
            </w:r>
          </w:p>
        </w:tc>
        <w:tc>
          <w:tcPr>
            <w:tcW w:w="0" w:type="auto"/>
            <w:tcBorders>
              <w:top w:val="single" w:sz="4" w:space="0" w:color="auto"/>
            </w:tcBorders>
            <w:noWrap/>
            <w:vAlign w:val="bottom"/>
          </w:tcPr>
          <w:p w14:paraId="3177BEC5" w14:textId="77777777" w:rsidR="00A22B3D" w:rsidRPr="00CB2E58" w:rsidRDefault="00A22B3D" w:rsidP="005E65D9">
            <w:pPr>
              <w:pStyle w:val="TableText"/>
            </w:pPr>
            <w:r>
              <w:t>2.22</w:t>
            </w:r>
          </w:p>
        </w:tc>
        <w:tc>
          <w:tcPr>
            <w:tcW w:w="0" w:type="auto"/>
            <w:tcBorders>
              <w:top w:val="single" w:sz="4" w:space="0" w:color="auto"/>
            </w:tcBorders>
            <w:noWrap/>
            <w:vAlign w:val="bottom"/>
          </w:tcPr>
          <w:p w14:paraId="59DE4CAE" w14:textId="77777777" w:rsidR="00A22B3D" w:rsidRPr="00CB2E58" w:rsidRDefault="00A22B3D" w:rsidP="005E65D9">
            <w:pPr>
              <w:pStyle w:val="TableText"/>
            </w:pPr>
            <w:r>
              <w:t>1,902</w:t>
            </w:r>
          </w:p>
        </w:tc>
      </w:tr>
      <w:tr w:rsidR="00A22B3D" w:rsidRPr="00CB2E58" w14:paraId="7444AE4F" w14:textId="77777777" w:rsidTr="00F916FF">
        <w:tc>
          <w:tcPr>
            <w:tcW w:w="0" w:type="auto"/>
            <w:noWrap/>
            <w:hideMark/>
          </w:tcPr>
          <w:p w14:paraId="2023739D" w14:textId="77777777" w:rsidR="00A22B3D" w:rsidRPr="00CB2E58" w:rsidRDefault="00A22B3D" w:rsidP="005E65D9">
            <w:pPr>
              <w:pStyle w:val="TableText"/>
            </w:pPr>
            <w:r>
              <w:t>PT 2 (Physical Sciences) Version 1</w:t>
            </w:r>
          </w:p>
        </w:tc>
        <w:tc>
          <w:tcPr>
            <w:tcW w:w="0" w:type="auto"/>
          </w:tcPr>
          <w:p w14:paraId="0B1713B9" w14:textId="77777777" w:rsidR="00A22B3D" w:rsidRDefault="00A22B3D" w:rsidP="005E65D9">
            <w:pPr>
              <w:pStyle w:val="TableText"/>
            </w:pPr>
            <w:r>
              <w:t>Moderately Engaged</w:t>
            </w:r>
          </w:p>
        </w:tc>
        <w:tc>
          <w:tcPr>
            <w:tcW w:w="0" w:type="auto"/>
            <w:noWrap/>
            <w:vAlign w:val="bottom"/>
          </w:tcPr>
          <w:p w14:paraId="0F5C50D7" w14:textId="77777777" w:rsidR="00A22B3D" w:rsidRPr="00CB2E58" w:rsidRDefault="00A22B3D" w:rsidP="005E65D9">
            <w:pPr>
              <w:pStyle w:val="TableText"/>
            </w:pPr>
            <w:r>
              <w:t>6.52</w:t>
            </w:r>
          </w:p>
        </w:tc>
        <w:tc>
          <w:tcPr>
            <w:tcW w:w="0" w:type="auto"/>
            <w:noWrap/>
            <w:vAlign w:val="bottom"/>
          </w:tcPr>
          <w:p w14:paraId="6395F729" w14:textId="77777777" w:rsidR="00A22B3D" w:rsidRPr="00CB2E58" w:rsidRDefault="00A22B3D" w:rsidP="005E65D9">
            <w:pPr>
              <w:pStyle w:val="TableText"/>
            </w:pPr>
            <w:r>
              <w:t>2.22</w:t>
            </w:r>
          </w:p>
        </w:tc>
        <w:tc>
          <w:tcPr>
            <w:tcW w:w="0" w:type="auto"/>
            <w:noWrap/>
            <w:vAlign w:val="bottom"/>
          </w:tcPr>
          <w:p w14:paraId="0B37BC6F" w14:textId="77777777" w:rsidR="00A22B3D" w:rsidRPr="00CB2E58" w:rsidRDefault="00A22B3D" w:rsidP="005E65D9">
            <w:pPr>
              <w:pStyle w:val="TableText"/>
            </w:pPr>
            <w:r>
              <w:t>451</w:t>
            </w:r>
          </w:p>
        </w:tc>
      </w:tr>
      <w:tr w:rsidR="00A22B3D" w:rsidRPr="00CB2E58" w14:paraId="06A8966F" w14:textId="77777777" w:rsidTr="00F916FF">
        <w:tc>
          <w:tcPr>
            <w:tcW w:w="0" w:type="auto"/>
            <w:tcBorders>
              <w:bottom w:val="single" w:sz="4" w:space="0" w:color="auto"/>
            </w:tcBorders>
            <w:noWrap/>
            <w:hideMark/>
          </w:tcPr>
          <w:p w14:paraId="09E0118D" w14:textId="77777777" w:rsidR="00A22B3D" w:rsidRPr="00CB2E58" w:rsidRDefault="00A22B3D" w:rsidP="005E65D9">
            <w:pPr>
              <w:pStyle w:val="TableText"/>
            </w:pPr>
            <w:r>
              <w:t>PT 2 (Physical Sciences) Version 1</w:t>
            </w:r>
          </w:p>
        </w:tc>
        <w:tc>
          <w:tcPr>
            <w:tcW w:w="0" w:type="auto"/>
            <w:tcBorders>
              <w:bottom w:val="single" w:sz="4" w:space="0" w:color="auto"/>
            </w:tcBorders>
          </w:tcPr>
          <w:p w14:paraId="740E03A5" w14:textId="77777777" w:rsidR="00A22B3D" w:rsidRDefault="00A22B3D" w:rsidP="005E65D9">
            <w:pPr>
              <w:pStyle w:val="TableText"/>
            </w:pPr>
            <w:r>
              <w:t>Minimally Engaged</w:t>
            </w:r>
          </w:p>
        </w:tc>
        <w:tc>
          <w:tcPr>
            <w:tcW w:w="0" w:type="auto"/>
            <w:tcBorders>
              <w:bottom w:val="single" w:sz="4" w:space="0" w:color="auto"/>
            </w:tcBorders>
            <w:noWrap/>
            <w:vAlign w:val="bottom"/>
          </w:tcPr>
          <w:p w14:paraId="58AEBE56" w14:textId="77777777" w:rsidR="00A22B3D" w:rsidRPr="00CB2E58" w:rsidRDefault="00A22B3D" w:rsidP="005E65D9">
            <w:pPr>
              <w:pStyle w:val="TableText"/>
            </w:pPr>
            <w:r>
              <w:t>3.22</w:t>
            </w:r>
          </w:p>
        </w:tc>
        <w:tc>
          <w:tcPr>
            <w:tcW w:w="0" w:type="auto"/>
            <w:tcBorders>
              <w:bottom w:val="single" w:sz="4" w:space="0" w:color="auto"/>
            </w:tcBorders>
            <w:noWrap/>
            <w:vAlign w:val="bottom"/>
          </w:tcPr>
          <w:p w14:paraId="42C8CA93" w14:textId="77777777" w:rsidR="00A22B3D" w:rsidRPr="00CB2E58" w:rsidRDefault="00A22B3D" w:rsidP="005E65D9">
            <w:pPr>
              <w:pStyle w:val="TableText"/>
            </w:pPr>
            <w:r>
              <w:t>2.62</w:t>
            </w:r>
          </w:p>
        </w:tc>
        <w:tc>
          <w:tcPr>
            <w:tcW w:w="0" w:type="auto"/>
            <w:tcBorders>
              <w:bottom w:val="single" w:sz="4" w:space="0" w:color="auto"/>
            </w:tcBorders>
            <w:noWrap/>
            <w:vAlign w:val="bottom"/>
          </w:tcPr>
          <w:p w14:paraId="2C10415F" w14:textId="77777777" w:rsidR="00A22B3D" w:rsidRPr="00CB2E58" w:rsidRDefault="00A22B3D" w:rsidP="005E65D9">
            <w:pPr>
              <w:pStyle w:val="TableText"/>
            </w:pPr>
            <w:r>
              <w:t>233</w:t>
            </w:r>
          </w:p>
        </w:tc>
      </w:tr>
      <w:tr w:rsidR="00A22B3D" w:rsidRPr="00CB2E58" w14:paraId="347DF06A" w14:textId="77777777" w:rsidTr="00F916FF">
        <w:tc>
          <w:tcPr>
            <w:tcW w:w="0" w:type="auto"/>
            <w:tcBorders>
              <w:top w:val="single" w:sz="4" w:space="0" w:color="auto"/>
              <w:bottom w:val="nil"/>
            </w:tcBorders>
            <w:noWrap/>
          </w:tcPr>
          <w:p w14:paraId="0C9FC74A" w14:textId="77777777" w:rsidR="00A22B3D" w:rsidRDefault="00A22B3D" w:rsidP="005E65D9">
            <w:pPr>
              <w:pStyle w:val="TableText"/>
            </w:pPr>
            <w:r>
              <w:t>PT 2 (Physical Sciences) Version 2</w:t>
            </w:r>
          </w:p>
        </w:tc>
        <w:tc>
          <w:tcPr>
            <w:tcW w:w="0" w:type="auto"/>
            <w:tcBorders>
              <w:top w:val="single" w:sz="4" w:space="0" w:color="auto"/>
              <w:bottom w:val="nil"/>
            </w:tcBorders>
          </w:tcPr>
          <w:p w14:paraId="68AD26BD" w14:textId="77777777" w:rsidR="00A22B3D" w:rsidRDefault="00A22B3D" w:rsidP="005E65D9">
            <w:pPr>
              <w:pStyle w:val="TableText"/>
            </w:pPr>
            <w:r>
              <w:t>Fully Engaged</w:t>
            </w:r>
          </w:p>
        </w:tc>
        <w:tc>
          <w:tcPr>
            <w:tcW w:w="0" w:type="auto"/>
            <w:tcBorders>
              <w:top w:val="single" w:sz="4" w:space="0" w:color="auto"/>
              <w:bottom w:val="nil"/>
            </w:tcBorders>
            <w:noWrap/>
            <w:vAlign w:val="bottom"/>
          </w:tcPr>
          <w:p w14:paraId="55B41E17" w14:textId="77777777" w:rsidR="00A22B3D" w:rsidRDefault="00A22B3D" w:rsidP="005E65D9">
            <w:pPr>
              <w:pStyle w:val="TableText"/>
            </w:pPr>
            <w:r>
              <w:t>8.78</w:t>
            </w:r>
          </w:p>
        </w:tc>
        <w:tc>
          <w:tcPr>
            <w:tcW w:w="0" w:type="auto"/>
            <w:tcBorders>
              <w:top w:val="single" w:sz="4" w:space="0" w:color="auto"/>
              <w:bottom w:val="nil"/>
            </w:tcBorders>
            <w:noWrap/>
            <w:vAlign w:val="bottom"/>
          </w:tcPr>
          <w:p w14:paraId="79F334BD" w14:textId="77777777" w:rsidR="00A22B3D" w:rsidRPr="00603672" w:rsidRDefault="00A22B3D" w:rsidP="005E65D9">
            <w:pPr>
              <w:pStyle w:val="TableText"/>
            </w:pPr>
            <w:r>
              <w:t>2.39</w:t>
            </w:r>
          </w:p>
        </w:tc>
        <w:tc>
          <w:tcPr>
            <w:tcW w:w="0" w:type="auto"/>
            <w:tcBorders>
              <w:top w:val="single" w:sz="4" w:space="0" w:color="auto"/>
              <w:bottom w:val="nil"/>
            </w:tcBorders>
            <w:noWrap/>
            <w:vAlign w:val="bottom"/>
          </w:tcPr>
          <w:p w14:paraId="023B3571" w14:textId="77777777" w:rsidR="00A22B3D" w:rsidRPr="00CD7F1F" w:rsidRDefault="00A22B3D" w:rsidP="005E65D9">
            <w:pPr>
              <w:pStyle w:val="TableText"/>
            </w:pPr>
            <w:r>
              <w:t>1,668</w:t>
            </w:r>
          </w:p>
        </w:tc>
      </w:tr>
      <w:tr w:rsidR="00A22B3D" w:rsidRPr="00CB2E58" w14:paraId="7138BB2A" w14:textId="77777777" w:rsidTr="00F916FF">
        <w:tc>
          <w:tcPr>
            <w:tcW w:w="0" w:type="auto"/>
            <w:tcBorders>
              <w:top w:val="nil"/>
              <w:bottom w:val="nil"/>
            </w:tcBorders>
            <w:noWrap/>
          </w:tcPr>
          <w:p w14:paraId="5E7CED79" w14:textId="77777777" w:rsidR="00A22B3D" w:rsidRDefault="00A22B3D" w:rsidP="005E65D9">
            <w:pPr>
              <w:pStyle w:val="TableText"/>
            </w:pPr>
            <w:r>
              <w:t>PT 2 (Physical Sciences) Version 2</w:t>
            </w:r>
          </w:p>
        </w:tc>
        <w:tc>
          <w:tcPr>
            <w:tcW w:w="0" w:type="auto"/>
            <w:tcBorders>
              <w:top w:val="nil"/>
              <w:bottom w:val="nil"/>
            </w:tcBorders>
          </w:tcPr>
          <w:p w14:paraId="79AF1910" w14:textId="77777777" w:rsidR="00A22B3D" w:rsidRDefault="00A22B3D" w:rsidP="005E65D9">
            <w:pPr>
              <w:pStyle w:val="TableText"/>
            </w:pPr>
            <w:r>
              <w:t>Moderately Engaged</w:t>
            </w:r>
          </w:p>
        </w:tc>
        <w:tc>
          <w:tcPr>
            <w:tcW w:w="0" w:type="auto"/>
            <w:tcBorders>
              <w:top w:val="nil"/>
              <w:bottom w:val="nil"/>
            </w:tcBorders>
            <w:noWrap/>
            <w:vAlign w:val="bottom"/>
          </w:tcPr>
          <w:p w14:paraId="4D618069" w14:textId="77777777" w:rsidR="00A22B3D" w:rsidRDefault="00A22B3D" w:rsidP="005E65D9">
            <w:pPr>
              <w:pStyle w:val="TableText"/>
            </w:pPr>
            <w:r>
              <w:t>6.34</w:t>
            </w:r>
          </w:p>
        </w:tc>
        <w:tc>
          <w:tcPr>
            <w:tcW w:w="0" w:type="auto"/>
            <w:tcBorders>
              <w:top w:val="nil"/>
              <w:bottom w:val="nil"/>
            </w:tcBorders>
            <w:noWrap/>
            <w:vAlign w:val="bottom"/>
          </w:tcPr>
          <w:p w14:paraId="308810E4" w14:textId="77777777" w:rsidR="00A22B3D" w:rsidRPr="00603672" w:rsidRDefault="00A22B3D" w:rsidP="005E65D9">
            <w:pPr>
              <w:pStyle w:val="TableText"/>
            </w:pPr>
            <w:r>
              <w:t>2.27</w:t>
            </w:r>
          </w:p>
        </w:tc>
        <w:tc>
          <w:tcPr>
            <w:tcW w:w="0" w:type="auto"/>
            <w:tcBorders>
              <w:top w:val="nil"/>
              <w:bottom w:val="nil"/>
            </w:tcBorders>
            <w:noWrap/>
            <w:vAlign w:val="bottom"/>
          </w:tcPr>
          <w:p w14:paraId="6EFCBF03" w14:textId="77777777" w:rsidR="00A22B3D" w:rsidRPr="00CD7F1F" w:rsidRDefault="00A22B3D" w:rsidP="005E65D9">
            <w:pPr>
              <w:pStyle w:val="TableText"/>
            </w:pPr>
            <w:r>
              <w:t>342</w:t>
            </w:r>
          </w:p>
        </w:tc>
      </w:tr>
      <w:tr w:rsidR="00A22B3D" w:rsidRPr="00CB2E58" w14:paraId="45234815" w14:textId="77777777" w:rsidTr="00F916FF">
        <w:tc>
          <w:tcPr>
            <w:tcW w:w="0" w:type="auto"/>
            <w:tcBorders>
              <w:top w:val="nil"/>
              <w:bottom w:val="single" w:sz="4" w:space="0" w:color="auto"/>
            </w:tcBorders>
            <w:noWrap/>
          </w:tcPr>
          <w:p w14:paraId="28713BD0" w14:textId="77777777" w:rsidR="00A22B3D" w:rsidRDefault="00A22B3D" w:rsidP="005E65D9">
            <w:pPr>
              <w:pStyle w:val="TableText"/>
            </w:pPr>
            <w:r>
              <w:t>PT 2 (Physical Sciences) Version 2</w:t>
            </w:r>
          </w:p>
        </w:tc>
        <w:tc>
          <w:tcPr>
            <w:tcW w:w="0" w:type="auto"/>
            <w:tcBorders>
              <w:top w:val="nil"/>
              <w:bottom w:val="single" w:sz="4" w:space="0" w:color="auto"/>
            </w:tcBorders>
          </w:tcPr>
          <w:p w14:paraId="1B10504A" w14:textId="77777777" w:rsidR="00A22B3D" w:rsidRDefault="00A22B3D" w:rsidP="005E65D9">
            <w:pPr>
              <w:pStyle w:val="TableText"/>
            </w:pPr>
            <w:r>
              <w:t>Minimally Engaged</w:t>
            </w:r>
          </w:p>
        </w:tc>
        <w:tc>
          <w:tcPr>
            <w:tcW w:w="0" w:type="auto"/>
            <w:tcBorders>
              <w:top w:val="nil"/>
              <w:bottom w:val="single" w:sz="4" w:space="0" w:color="auto"/>
            </w:tcBorders>
            <w:noWrap/>
            <w:vAlign w:val="bottom"/>
          </w:tcPr>
          <w:p w14:paraId="5BE4E36C" w14:textId="77777777" w:rsidR="00A22B3D" w:rsidRDefault="00A22B3D" w:rsidP="005E65D9">
            <w:pPr>
              <w:pStyle w:val="TableText"/>
            </w:pPr>
            <w:r>
              <w:t>3.16</w:t>
            </w:r>
          </w:p>
        </w:tc>
        <w:tc>
          <w:tcPr>
            <w:tcW w:w="0" w:type="auto"/>
            <w:tcBorders>
              <w:top w:val="nil"/>
              <w:bottom w:val="single" w:sz="4" w:space="0" w:color="auto"/>
            </w:tcBorders>
            <w:noWrap/>
            <w:vAlign w:val="bottom"/>
          </w:tcPr>
          <w:p w14:paraId="76F59D71" w14:textId="77777777" w:rsidR="00A22B3D" w:rsidRPr="00603672" w:rsidRDefault="00A22B3D" w:rsidP="005E65D9">
            <w:pPr>
              <w:pStyle w:val="TableText"/>
            </w:pPr>
            <w:r>
              <w:t>2.65</w:t>
            </w:r>
          </w:p>
        </w:tc>
        <w:tc>
          <w:tcPr>
            <w:tcW w:w="0" w:type="auto"/>
            <w:tcBorders>
              <w:top w:val="nil"/>
              <w:bottom w:val="single" w:sz="4" w:space="0" w:color="auto"/>
            </w:tcBorders>
            <w:noWrap/>
            <w:vAlign w:val="bottom"/>
          </w:tcPr>
          <w:p w14:paraId="47A5F7E1" w14:textId="77777777" w:rsidR="00A22B3D" w:rsidRPr="00CD7F1F" w:rsidRDefault="00A22B3D" w:rsidP="005E65D9">
            <w:pPr>
              <w:pStyle w:val="TableText"/>
            </w:pPr>
            <w:r>
              <w:t>220</w:t>
            </w:r>
          </w:p>
        </w:tc>
      </w:tr>
      <w:tr w:rsidR="00A22B3D" w:rsidRPr="00CB2E58" w14:paraId="7DD109B5" w14:textId="77777777" w:rsidTr="00F916FF">
        <w:tc>
          <w:tcPr>
            <w:tcW w:w="0" w:type="auto"/>
            <w:tcBorders>
              <w:top w:val="single" w:sz="4" w:space="0" w:color="auto"/>
            </w:tcBorders>
            <w:noWrap/>
          </w:tcPr>
          <w:p w14:paraId="75912332" w14:textId="77777777" w:rsidR="00A22B3D" w:rsidRDefault="00A22B3D" w:rsidP="005E65D9">
            <w:pPr>
              <w:pStyle w:val="TableText"/>
            </w:pPr>
            <w:r>
              <w:t>PT 3 (Earth and Space Sciences) Version 1</w:t>
            </w:r>
          </w:p>
        </w:tc>
        <w:tc>
          <w:tcPr>
            <w:tcW w:w="0" w:type="auto"/>
            <w:tcBorders>
              <w:top w:val="single" w:sz="4" w:space="0" w:color="auto"/>
            </w:tcBorders>
          </w:tcPr>
          <w:p w14:paraId="5C001FA3" w14:textId="77777777" w:rsidR="00A22B3D" w:rsidRDefault="00A22B3D" w:rsidP="005E65D9">
            <w:pPr>
              <w:pStyle w:val="TableText"/>
            </w:pPr>
            <w:r>
              <w:t>Fully Engaged</w:t>
            </w:r>
          </w:p>
        </w:tc>
        <w:tc>
          <w:tcPr>
            <w:tcW w:w="0" w:type="auto"/>
            <w:tcBorders>
              <w:top w:val="single" w:sz="4" w:space="0" w:color="auto"/>
            </w:tcBorders>
            <w:noWrap/>
            <w:vAlign w:val="bottom"/>
          </w:tcPr>
          <w:p w14:paraId="0BCA8E67" w14:textId="77777777" w:rsidR="00A22B3D" w:rsidRDefault="00A22B3D" w:rsidP="005E65D9">
            <w:pPr>
              <w:pStyle w:val="TableText"/>
            </w:pPr>
            <w:r>
              <w:t>7.51</w:t>
            </w:r>
          </w:p>
        </w:tc>
        <w:tc>
          <w:tcPr>
            <w:tcW w:w="0" w:type="auto"/>
            <w:tcBorders>
              <w:top w:val="single" w:sz="4" w:space="0" w:color="auto"/>
            </w:tcBorders>
            <w:noWrap/>
            <w:vAlign w:val="bottom"/>
          </w:tcPr>
          <w:p w14:paraId="74C5C541" w14:textId="77777777" w:rsidR="00A22B3D" w:rsidRDefault="00A22B3D" w:rsidP="005E65D9">
            <w:pPr>
              <w:pStyle w:val="TableText"/>
            </w:pPr>
            <w:r>
              <w:t>2.32</w:t>
            </w:r>
          </w:p>
        </w:tc>
        <w:tc>
          <w:tcPr>
            <w:tcW w:w="0" w:type="auto"/>
            <w:tcBorders>
              <w:top w:val="single" w:sz="4" w:space="0" w:color="auto"/>
            </w:tcBorders>
            <w:noWrap/>
            <w:vAlign w:val="bottom"/>
          </w:tcPr>
          <w:p w14:paraId="622D4586" w14:textId="77777777" w:rsidR="00A22B3D" w:rsidRDefault="00A22B3D" w:rsidP="005E65D9">
            <w:pPr>
              <w:pStyle w:val="TableText"/>
            </w:pPr>
            <w:r>
              <w:t>1,886</w:t>
            </w:r>
          </w:p>
        </w:tc>
      </w:tr>
      <w:tr w:rsidR="00A22B3D" w:rsidRPr="00CB2E58" w14:paraId="7138CFFA" w14:textId="77777777" w:rsidTr="00F916FF">
        <w:tc>
          <w:tcPr>
            <w:tcW w:w="0" w:type="auto"/>
            <w:tcBorders>
              <w:bottom w:val="nil"/>
            </w:tcBorders>
            <w:noWrap/>
          </w:tcPr>
          <w:p w14:paraId="576E5166" w14:textId="77777777" w:rsidR="00A22B3D" w:rsidRDefault="00A22B3D" w:rsidP="005E65D9">
            <w:pPr>
              <w:pStyle w:val="TableText"/>
            </w:pPr>
            <w:r>
              <w:t>PT 3 (Earth and Space Sciences) Version 1</w:t>
            </w:r>
          </w:p>
        </w:tc>
        <w:tc>
          <w:tcPr>
            <w:tcW w:w="0" w:type="auto"/>
            <w:tcBorders>
              <w:bottom w:val="nil"/>
            </w:tcBorders>
          </w:tcPr>
          <w:p w14:paraId="3E359E95" w14:textId="77777777" w:rsidR="00A22B3D" w:rsidRDefault="00A22B3D" w:rsidP="005E65D9">
            <w:pPr>
              <w:pStyle w:val="TableText"/>
            </w:pPr>
            <w:r>
              <w:t>Moderately Engaged</w:t>
            </w:r>
          </w:p>
        </w:tc>
        <w:tc>
          <w:tcPr>
            <w:tcW w:w="0" w:type="auto"/>
            <w:tcBorders>
              <w:bottom w:val="nil"/>
            </w:tcBorders>
            <w:noWrap/>
            <w:vAlign w:val="bottom"/>
          </w:tcPr>
          <w:p w14:paraId="2A117C84" w14:textId="77777777" w:rsidR="00A22B3D" w:rsidRDefault="00A22B3D" w:rsidP="005E65D9">
            <w:pPr>
              <w:pStyle w:val="TableText"/>
            </w:pPr>
            <w:r>
              <w:t>5.95</w:t>
            </w:r>
          </w:p>
        </w:tc>
        <w:tc>
          <w:tcPr>
            <w:tcW w:w="0" w:type="auto"/>
            <w:tcBorders>
              <w:bottom w:val="nil"/>
            </w:tcBorders>
            <w:noWrap/>
            <w:vAlign w:val="bottom"/>
          </w:tcPr>
          <w:p w14:paraId="7BE2AB3E" w14:textId="77777777" w:rsidR="00A22B3D" w:rsidRDefault="00A22B3D" w:rsidP="005E65D9">
            <w:pPr>
              <w:pStyle w:val="TableText"/>
            </w:pPr>
            <w:r>
              <w:t>2.15</w:t>
            </w:r>
          </w:p>
        </w:tc>
        <w:tc>
          <w:tcPr>
            <w:tcW w:w="0" w:type="auto"/>
            <w:tcBorders>
              <w:bottom w:val="nil"/>
            </w:tcBorders>
            <w:noWrap/>
            <w:vAlign w:val="bottom"/>
          </w:tcPr>
          <w:p w14:paraId="41D05AD1" w14:textId="77777777" w:rsidR="00A22B3D" w:rsidRDefault="00A22B3D" w:rsidP="005E65D9">
            <w:pPr>
              <w:pStyle w:val="TableText"/>
            </w:pPr>
            <w:r>
              <w:t>445</w:t>
            </w:r>
          </w:p>
        </w:tc>
      </w:tr>
      <w:tr w:rsidR="00A22B3D" w:rsidRPr="00CB2E58" w14:paraId="6BBB82B4" w14:textId="77777777" w:rsidTr="00F916FF">
        <w:tc>
          <w:tcPr>
            <w:tcW w:w="0" w:type="auto"/>
            <w:tcBorders>
              <w:top w:val="nil"/>
              <w:bottom w:val="single" w:sz="4" w:space="0" w:color="auto"/>
            </w:tcBorders>
            <w:noWrap/>
          </w:tcPr>
          <w:p w14:paraId="2B8F91AC" w14:textId="77777777" w:rsidR="00A22B3D" w:rsidRDefault="00A22B3D" w:rsidP="005E65D9">
            <w:pPr>
              <w:pStyle w:val="TableText"/>
            </w:pPr>
            <w:r>
              <w:t>PT 3 (Earth and Space Sciences) Version 1</w:t>
            </w:r>
          </w:p>
        </w:tc>
        <w:tc>
          <w:tcPr>
            <w:tcW w:w="0" w:type="auto"/>
            <w:tcBorders>
              <w:top w:val="nil"/>
              <w:bottom w:val="single" w:sz="4" w:space="0" w:color="auto"/>
            </w:tcBorders>
          </w:tcPr>
          <w:p w14:paraId="3DD44408" w14:textId="77777777" w:rsidR="00A22B3D" w:rsidRDefault="00A22B3D" w:rsidP="005E65D9">
            <w:pPr>
              <w:pStyle w:val="TableText"/>
            </w:pPr>
            <w:r>
              <w:t>Minimally Engaged</w:t>
            </w:r>
          </w:p>
        </w:tc>
        <w:tc>
          <w:tcPr>
            <w:tcW w:w="0" w:type="auto"/>
            <w:tcBorders>
              <w:top w:val="nil"/>
              <w:bottom w:val="single" w:sz="4" w:space="0" w:color="auto"/>
            </w:tcBorders>
            <w:noWrap/>
            <w:vAlign w:val="bottom"/>
          </w:tcPr>
          <w:p w14:paraId="1342CADD" w14:textId="77777777" w:rsidR="00A22B3D" w:rsidRDefault="00A22B3D" w:rsidP="005E65D9">
            <w:pPr>
              <w:pStyle w:val="TableText"/>
            </w:pPr>
            <w:r>
              <w:t>3.64</w:t>
            </w:r>
          </w:p>
        </w:tc>
        <w:tc>
          <w:tcPr>
            <w:tcW w:w="0" w:type="auto"/>
            <w:tcBorders>
              <w:top w:val="nil"/>
              <w:bottom w:val="single" w:sz="4" w:space="0" w:color="auto"/>
            </w:tcBorders>
            <w:noWrap/>
            <w:vAlign w:val="bottom"/>
          </w:tcPr>
          <w:p w14:paraId="046D3F9B" w14:textId="77777777" w:rsidR="00A22B3D" w:rsidRDefault="00A22B3D" w:rsidP="005E65D9">
            <w:pPr>
              <w:pStyle w:val="TableText"/>
            </w:pPr>
            <w:r>
              <w:t>2.66</w:t>
            </w:r>
          </w:p>
        </w:tc>
        <w:tc>
          <w:tcPr>
            <w:tcW w:w="0" w:type="auto"/>
            <w:tcBorders>
              <w:top w:val="nil"/>
              <w:bottom w:val="single" w:sz="4" w:space="0" w:color="auto"/>
            </w:tcBorders>
            <w:noWrap/>
            <w:vAlign w:val="bottom"/>
          </w:tcPr>
          <w:p w14:paraId="6E2DBD13" w14:textId="77777777" w:rsidR="00A22B3D" w:rsidRDefault="00A22B3D" w:rsidP="005E65D9">
            <w:pPr>
              <w:pStyle w:val="TableText"/>
            </w:pPr>
            <w:r>
              <w:t>273</w:t>
            </w:r>
          </w:p>
        </w:tc>
      </w:tr>
      <w:tr w:rsidR="00A22B3D" w:rsidRPr="00CB2E58" w14:paraId="4E8FA843" w14:textId="77777777" w:rsidTr="00F916FF">
        <w:tc>
          <w:tcPr>
            <w:tcW w:w="0" w:type="auto"/>
            <w:tcBorders>
              <w:top w:val="single" w:sz="4" w:space="0" w:color="auto"/>
            </w:tcBorders>
            <w:noWrap/>
          </w:tcPr>
          <w:p w14:paraId="13921686" w14:textId="77777777" w:rsidR="00A22B3D" w:rsidRDefault="00A22B3D" w:rsidP="005E65D9">
            <w:pPr>
              <w:pStyle w:val="TableText"/>
            </w:pPr>
            <w:r>
              <w:t>PT 3 (Earth and Space Sciences) Version 2</w:t>
            </w:r>
          </w:p>
        </w:tc>
        <w:tc>
          <w:tcPr>
            <w:tcW w:w="0" w:type="auto"/>
            <w:tcBorders>
              <w:top w:val="single" w:sz="4" w:space="0" w:color="auto"/>
            </w:tcBorders>
          </w:tcPr>
          <w:p w14:paraId="6676D224" w14:textId="77777777" w:rsidR="00A22B3D" w:rsidRDefault="00A22B3D" w:rsidP="005E65D9">
            <w:pPr>
              <w:pStyle w:val="TableText"/>
            </w:pPr>
            <w:r>
              <w:t>Fully Engaged</w:t>
            </w:r>
          </w:p>
        </w:tc>
        <w:tc>
          <w:tcPr>
            <w:tcW w:w="0" w:type="auto"/>
            <w:tcBorders>
              <w:top w:val="single" w:sz="4" w:space="0" w:color="auto"/>
            </w:tcBorders>
            <w:noWrap/>
            <w:vAlign w:val="bottom"/>
          </w:tcPr>
          <w:p w14:paraId="7768A982" w14:textId="77777777" w:rsidR="00A22B3D" w:rsidRDefault="00A22B3D" w:rsidP="005E65D9">
            <w:pPr>
              <w:pStyle w:val="TableText"/>
            </w:pPr>
            <w:r>
              <w:t>7.42</w:t>
            </w:r>
          </w:p>
        </w:tc>
        <w:tc>
          <w:tcPr>
            <w:tcW w:w="0" w:type="auto"/>
            <w:tcBorders>
              <w:top w:val="single" w:sz="4" w:space="0" w:color="auto"/>
            </w:tcBorders>
            <w:noWrap/>
            <w:vAlign w:val="bottom"/>
          </w:tcPr>
          <w:p w14:paraId="053BD8CA" w14:textId="77777777" w:rsidR="00A22B3D" w:rsidRDefault="00A22B3D" w:rsidP="005E65D9">
            <w:pPr>
              <w:pStyle w:val="TableText"/>
            </w:pPr>
            <w:r>
              <w:t>2.30</w:t>
            </w:r>
          </w:p>
        </w:tc>
        <w:tc>
          <w:tcPr>
            <w:tcW w:w="0" w:type="auto"/>
            <w:tcBorders>
              <w:top w:val="single" w:sz="4" w:space="0" w:color="auto"/>
            </w:tcBorders>
            <w:noWrap/>
            <w:vAlign w:val="bottom"/>
          </w:tcPr>
          <w:p w14:paraId="63F87AE6" w14:textId="77777777" w:rsidR="00A22B3D" w:rsidRDefault="00A22B3D" w:rsidP="005E65D9">
            <w:pPr>
              <w:pStyle w:val="TableText"/>
            </w:pPr>
            <w:r>
              <w:t>1,636</w:t>
            </w:r>
          </w:p>
        </w:tc>
      </w:tr>
      <w:tr w:rsidR="00A22B3D" w:rsidRPr="00CB2E58" w14:paraId="2138E172" w14:textId="77777777" w:rsidTr="00F916FF">
        <w:tc>
          <w:tcPr>
            <w:tcW w:w="0" w:type="auto"/>
            <w:noWrap/>
          </w:tcPr>
          <w:p w14:paraId="783702F4" w14:textId="77777777" w:rsidR="00A22B3D" w:rsidRDefault="00A22B3D" w:rsidP="005E65D9">
            <w:pPr>
              <w:pStyle w:val="TableText"/>
            </w:pPr>
            <w:r>
              <w:t>PT 3 (Earth and Space Sciences) Version 2</w:t>
            </w:r>
          </w:p>
        </w:tc>
        <w:tc>
          <w:tcPr>
            <w:tcW w:w="0" w:type="auto"/>
          </w:tcPr>
          <w:p w14:paraId="71794B11" w14:textId="77777777" w:rsidR="00A22B3D" w:rsidRDefault="00A22B3D" w:rsidP="005E65D9">
            <w:pPr>
              <w:pStyle w:val="TableText"/>
            </w:pPr>
            <w:r>
              <w:t>Moderately Engaged</w:t>
            </w:r>
          </w:p>
        </w:tc>
        <w:tc>
          <w:tcPr>
            <w:tcW w:w="0" w:type="auto"/>
            <w:noWrap/>
            <w:vAlign w:val="bottom"/>
          </w:tcPr>
          <w:p w14:paraId="5541B1E7" w14:textId="77777777" w:rsidR="00A22B3D" w:rsidRDefault="00A22B3D" w:rsidP="005E65D9">
            <w:pPr>
              <w:pStyle w:val="TableText"/>
            </w:pPr>
            <w:r>
              <w:t>5.76</w:t>
            </w:r>
          </w:p>
        </w:tc>
        <w:tc>
          <w:tcPr>
            <w:tcW w:w="0" w:type="auto"/>
            <w:noWrap/>
            <w:vAlign w:val="bottom"/>
          </w:tcPr>
          <w:p w14:paraId="5452C5F4" w14:textId="77777777" w:rsidR="00A22B3D" w:rsidRDefault="00A22B3D" w:rsidP="005E65D9">
            <w:pPr>
              <w:pStyle w:val="TableText"/>
            </w:pPr>
            <w:r>
              <w:t>1.98</w:t>
            </w:r>
          </w:p>
        </w:tc>
        <w:tc>
          <w:tcPr>
            <w:tcW w:w="0" w:type="auto"/>
            <w:noWrap/>
            <w:vAlign w:val="bottom"/>
          </w:tcPr>
          <w:p w14:paraId="06811615" w14:textId="77777777" w:rsidR="00A22B3D" w:rsidRDefault="00A22B3D" w:rsidP="005E65D9">
            <w:pPr>
              <w:pStyle w:val="TableText"/>
            </w:pPr>
            <w:r>
              <w:t>341</w:t>
            </w:r>
          </w:p>
        </w:tc>
      </w:tr>
      <w:tr w:rsidR="00A22B3D" w:rsidRPr="00CB2E58" w14:paraId="375C8F33" w14:textId="77777777" w:rsidTr="00F916FF">
        <w:tc>
          <w:tcPr>
            <w:tcW w:w="0" w:type="auto"/>
            <w:noWrap/>
          </w:tcPr>
          <w:p w14:paraId="1E2DA6A3" w14:textId="77777777" w:rsidR="00A22B3D" w:rsidRDefault="00A22B3D" w:rsidP="005E65D9">
            <w:pPr>
              <w:pStyle w:val="TableText"/>
            </w:pPr>
            <w:r>
              <w:t>PT 3 (Earth and Space Sciences) Version 2</w:t>
            </w:r>
          </w:p>
        </w:tc>
        <w:tc>
          <w:tcPr>
            <w:tcW w:w="0" w:type="auto"/>
          </w:tcPr>
          <w:p w14:paraId="585E74FC" w14:textId="77777777" w:rsidR="00A22B3D" w:rsidRDefault="00A22B3D" w:rsidP="005E65D9">
            <w:pPr>
              <w:pStyle w:val="TableText"/>
            </w:pPr>
            <w:r>
              <w:t>Minimally Engaged</w:t>
            </w:r>
          </w:p>
        </w:tc>
        <w:tc>
          <w:tcPr>
            <w:tcW w:w="0" w:type="auto"/>
            <w:noWrap/>
            <w:vAlign w:val="bottom"/>
          </w:tcPr>
          <w:p w14:paraId="3ABAC31C" w14:textId="77777777" w:rsidR="00A22B3D" w:rsidRDefault="00A22B3D" w:rsidP="005E65D9">
            <w:pPr>
              <w:pStyle w:val="TableText"/>
            </w:pPr>
            <w:r>
              <w:t>3.25</w:t>
            </w:r>
          </w:p>
        </w:tc>
        <w:tc>
          <w:tcPr>
            <w:tcW w:w="0" w:type="auto"/>
            <w:noWrap/>
            <w:vAlign w:val="bottom"/>
          </w:tcPr>
          <w:p w14:paraId="29DBE1AA" w14:textId="77777777" w:rsidR="00A22B3D" w:rsidRDefault="00A22B3D" w:rsidP="005E65D9">
            <w:pPr>
              <w:pStyle w:val="TableText"/>
            </w:pPr>
            <w:r>
              <w:t>2.71</w:t>
            </w:r>
          </w:p>
        </w:tc>
        <w:tc>
          <w:tcPr>
            <w:tcW w:w="0" w:type="auto"/>
            <w:noWrap/>
            <w:vAlign w:val="bottom"/>
          </w:tcPr>
          <w:p w14:paraId="736CFE16" w14:textId="77777777" w:rsidR="00A22B3D" w:rsidRDefault="00A22B3D" w:rsidP="005E65D9">
            <w:pPr>
              <w:pStyle w:val="TableText"/>
            </w:pPr>
            <w:r>
              <w:t>259</w:t>
            </w:r>
          </w:p>
        </w:tc>
      </w:tr>
    </w:tbl>
    <w:p w14:paraId="74EE5F15" w14:textId="77777777" w:rsidR="00A22B3D" w:rsidRDefault="00A22B3D" w:rsidP="009D04D7"/>
    <w:p w14:paraId="77C2945F" w14:textId="77777777" w:rsidR="00A22B3D" w:rsidRDefault="00A22B3D" w:rsidP="001F0DAD">
      <w:pPr>
        <w:sectPr w:rsidR="00A22B3D" w:rsidSect="00FD0252">
          <w:footerReference w:type="first" r:id="rId89"/>
          <w:pgSz w:w="12240" w:h="15840" w:code="1"/>
          <w:pgMar w:top="1152" w:right="1152" w:bottom="1152" w:left="1152" w:header="576" w:footer="360" w:gutter="0"/>
          <w:cols w:space="720"/>
          <w:titlePg/>
          <w:docGrid w:linePitch="360"/>
        </w:sectPr>
      </w:pPr>
    </w:p>
    <w:p w14:paraId="7EC30881" w14:textId="402C937A" w:rsidR="00A22B3D" w:rsidRDefault="00A22B3D" w:rsidP="00141BCF">
      <w:pPr>
        <w:pStyle w:val="Caption"/>
      </w:pPr>
      <w:bookmarkStart w:id="931" w:name="_Ref148527933"/>
      <w:bookmarkStart w:id="932" w:name="_Toc38636245"/>
      <w:bookmarkStart w:id="933" w:name="_Toc180396735"/>
      <w:r>
        <w:lastRenderedPageBreak/>
        <w:t xml:space="preserve">Table </w:t>
      </w:r>
      <w:proofErr w:type="gramStart"/>
      <w:r>
        <w:t>7.G.</w:t>
      </w:r>
      <w:proofErr w:type="gramEnd"/>
      <w:r>
        <w:rPr>
          <w:noProof/>
        </w:rPr>
        <w:fldChar w:fldCharType="begin"/>
      </w:r>
      <w:r>
        <w:rPr>
          <w:noProof/>
        </w:rPr>
        <w:instrText xml:space="preserve"> SEQ Table_7.G. \* ARABIC </w:instrText>
      </w:r>
      <w:r>
        <w:rPr>
          <w:noProof/>
        </w:rPr>
        <w:fldChar w:fldCharType="separate"/>
      </w:r>
      <w:r w:rsidR="00F94BF3">
        <w:rPr>
          <w:noProof/>
        </w:rPr>
        <w:t>8</w:t>
      </w:r>
      <w:r>
        <w:rPr>
          <w:noProof/>
        </w:rPr>
        <w:fldChar w:fldCharType="end"/>
      </w:r>
      <w:bookmarkEnd w:id="931"/>
      <w:r>
        <w:t xml:space="preserve">  </w:t>
      </w:r>
      <w:r w:rsidRPr="00881722">
        <w:t xml:space="preserve">Total Testing Time (In Minutes) </w:t>
      </w:r>
      <w:r>
        <w:t>by Grade and Version</w:t>
      </w:r>
      <w:bookmarkEnd w:id="932"/>
      <w:bookmarkEnd w:id="933"/>
    </w:p>
    <w:tbl>
      <w:tblPr>
        <w:tblStyle w:val="TRtable"/>
        <w:tblW w:w="12158" w:type="dxa"/>
        <w:tblLook w:val="04A0" w:firstRow="1" w:lastRow="0" w:firstColumn="1" w:lastColumn="0" w:noHBand="0" w:noVBand="1"/>
        <w:tblDescription w:val="Total Testing Time (In Minutes) by Grade and Version"/>
      </w:tblPr>
      <w:tblGrid>
        <w:gridCol w:w="2582"/>
        <w:gridCol w:w="817"/>
        <w:gridCol w:w="817"/>
        <w:gridCol w:w="817"/>
        <w:gridCol w:w="684"/>
        <w:gridCol w:w="951"/>
        <w:gridCol w:w="684"/>
        <w:gridCol w:w="763"/>
        <w:gridCol w:w="763"/>
        <w:gridCol w:w="817"/>
        <w:gridCol w:w="817"/>
        <w:gridCol w:w="817"/>
        <w:gridCol w:w="883"/>
      </w:tblGrid>
      <w:tr w:rsidR="00A22B3D" w:rsidRPr="00BF00FB" w14:paraId="7E506428" w14:textId="77777777" w:rsidTr="00F16BD8">
        <w:trPr>
          <w:cnfStyle w:val="100000000000" w:firstRow="1" w:lastRow="0" w:firstColumn="0" w:lastColumn="0" w:oddVBand="0" w:evenVBand="0" w:oddHBand="0" w:evenHBand="0" w:firstRowFirstColumn="0" w:firstRowLastColumn="0" w:lastRowFirstColumn="0" w:lastRowLastColumn="0"/>
          <w:trHeight w:val="2592"/>
        </w:trPr>
        <w:tc>
          <w:tcPr>
            <w:tcW w:w="2582" w:type="dxa"/>
            <w:hideMark/>
          </w:tcPr>
          <w:p w14:paraId="1B2A30C8" w14:textId="77777777" w:rsidR="00A22B3D" w:rsidRPr="00BF00FB" w:rsidRDefault="00A22B3D" w:rsidP="00976D6A">
            <w:pPr>
              <w:pStyle w:val="TableHead"/>
            </w:pPr>
            <w:r>
              <w:t>Grade Level and Version</w:t>
            </w:r>
          </w:p>
        </w:tc>
        <w:tc>
          <w:tcPr>
            <w:tcW w:w="817" w:type="dxa"/>
            <w:textDirection w:val="btLr"/>
            <w:vAlign w:val="center"/>
            <w:hideMark/>
          </w:tcPr>
          <w:p w14:paraId="3C9E1C22" w14:textId="77777777" w:rsidR="00A22B3D" w:rsidRPr="00BF00FB" w:rsidRDefault="00A22B3D" w:rsidP="00F16BD8">
            <w:pPr>
              <w:pStyle w:val="TableHead"/>
              <w:ind w:left="72" w:right="115"/>
              <w:jc w:val="left"/>
            </w:pPr>
            <w:r w:rsidRPr="00BF00FB">
              <w:t>N</w:t>
            </w:r>
            <w:r>
              <w:t>umber</w:t>
            </w:r>
          </w:p>
        </w:tc>
        <w:tc>
          <w:tcPr>
            <w:tcW w:w="817" w:type="dxa"/>
            <w:textDirection w:val="btLr"/>
            <w:vAlign w:val="center"/>
            <w:hideMark/>
          </w:tcPr>
          <w:p w14:paraId="18AA1607" w14:textId="77777777" w:rsidR="00A22B3D" w:rsidRPr="00BF00FB" w:rsidRDefault="00A22B3D" w:rsidP="00F16BD8">
            <w:pPr>
              <w:pStyle w:val="TableHead"/>
              <w:ind w:left="72" w:right="115"/>
              <w:jc w:val="left"/>
            </w:pPr>
            <w:r w:rsidRPr="00BF00FB">
              <w:t>Mean</w:t>
            </w:r>
          </w:p>
        </w:tc>
        <w:tc>
          <w:tcPr>
            <w:tcW w:w="763" w:type="dxa"/>
            <w:textDirection w:val="btLr"/>
            <w:vAlign w:val="center"/>
            <w:hideMark/>
          </w:tcPr>
          <w:p w14:paraId="501BBD92" w14:textId="77777777" w:rsidR="00A22B3D" w:rsidRPr="00BF00FB" w:rsidRDefault="00A22B3D" w:rsidP="00F16BD8">
            <w:pPr>
              <w:pStyle w:val="TableHead"/>
              <w:ind w:left="72" w:right="115"/>
              <w:jc w:val="left"/>
            </w:pPr>
            <w:r>
              <w:t>Standard Deviation</w:t>
            </w:r>
          </w:p>
        </w:tc>
        <w:tc>
          <w:tcPr>
            <w:tcW w:w="684" w:type="dxa"/>
            <w:textDirection w:val="btLr"/>
            <w:vAlign w:val="center"/>
            <w:hideMark/>
          </w:tcPr>
          <w:p w14:paraId="53445843" w14:textId="77777777" w:rsidR="00A22B3D" w:rsidRPr="00BF00FB" w:rsidRDefault="00A22B3D" w:rsidP="00F16BD8">
            <w:pPr>
              <w:pStyle w:val="TableHead"/>
              <w:ind w:left="72" w:right="115"/>
              <w:jc w:val="left"/>
            </w:pPr>
            <w:r w:rsidRPr="00BF00FB">
              <w:t>Min</w:t>
            </w:r>
            <w:r>
              <w:t>imum</w:t>
            </w:r>
          </w:p>
        </w:tc>
        <w:tc>
          <w:tcPr>
            <w:tcW w:w="951" w:type="dxa"/>
            <w:textDirection w:val="btLr"/>
            <w:vAlign w:val="center"/>
            <w:hideMark/>
          </w:tcPr>
          <w:p w14:paraId="7FFAF474" w14:textId="77777777" w:rsidR="00A22B3D" w:rsidRPr="00BF00FB" w:rsidRDefault="00A22B3D" w:rsidP="00F16BD8">
            <w:pPr>
              <w:pStyle w:val="TableHead"/>
              <w:ind w:left="72" w:right="115"/>
              <w:jc w:val="left"/>
            </w:pPr>
            <w:r w:rsidRPr="00BF00FB">
              <w:t>Max</w:t>
            </w:r>
            <w:r>
              <w:t>imum</w:t>
            </w:r>
          </w:p>
        </w:tc>
        <w:tc>
          <w:tcPr>
            <w:tcW w:w="684" w:type="dxa"/>
            <w:textDirection w:val="btLr"/>
            <w:vAlign w:val="center"/>
            <w:hideMark/>
          </w:tcPr>
          <w:p w14:paraId="5980F87B" w14:textId="77777777" w:rsidR="00A22B3D" w:rsidRPr="00BF00FB" w:rsidRDefault="00A22B3D" w:rsidP="00F16BD8">
            <w:pPr>
              <w:pStyle w:val="TableHead"/>
              <w:ind w:left="72" w:right="115"/>
              <w:jc w:val="left"/>
            </w:pPr>
            <w:r w:rsidRPr="00BF00FB">
              <w:t>Percentile Points 1</w:t>
            </w:r>
          </w:p>
        </w:tc>
        <w:tc>
          <w:tcPr>
            <w:tcW w:w="763" w:type="dxa"/>
            <w:textDirection w:val="btLr"/>
            <w:vAlign w:val="center"/>
            <w:hideMark/>
          </w:tcPr>
          <w:p w14:paraId="43C967B7" w14:textId="77777777" w:rsidR="00A22B3D" w:rsidRPr="00BF00FB" w:rsidRDefault="00A22B3D" w:rsidP="00F16BD8">
            <w:pPr>
              <w:pStyle w:val="TableHead"/>
              <w:ind w:left="72" w:right="115"/>
              <w:jc w:val="left"/>
            </w:pPr>
            <w:r w:rsidRPr="00BF00FB">
              <w:t>Percentile Points 10</w:t>
            </w:r>
          </w:p>
        </w:tc>
        <w:tc>
          <w:tcPr>
            <w:tcW w:w="763" w:type="dxa"/>
            <w:textDirection w:val="btLr"/>
            <w:vAlign w:val="center"/>
            <w:hideMark/>
          </w:tcPr>
          <w:p w14:paraId="209CB9F0" w14:textId="77777777" w:rsidR="00A22B3D" w:rsidRPr="00BF00FB" w:rsidRDefault="00A22B3D" w:rsidP="00F16BD8">
            <w:pPr>
              <w:pStyle w:val="TableHead"/>
              <w:ind w:left="72" w:right="115"/>
              <w:jc w:val="left"/>
            </w:pPr>
            <w:r w:rsidRPr="00BF00FB">
              <w:t>Percentile Points 25</w:t>
            </w:r>
          </w:p>
        </w:tc>
        <w:tc>
          <w:tcPr>
            <w:tcW w:w="817" w:type="dxa"/>
            <w:textDirection w:val="btLr"/>
            <w:vAlign w:val="center"/>
            <w:hideMark/>
          </w:tcPr>
          <w:p w14:paraId="3795F997" w14:textId="77777777" w:rsidR="00A22B3D" w:rsidRPr="00BF00FB" w:rsidRDefault="00A22B3D" w:rsidP="00F16BD8">
            <w:pPr>
              <w:pStyle w:val="TableHead"/>
              <w:ind w:left="72" w:right="115"/>
              <w:jc w:val="left"/>
            </w:pPr>
            <w:r w:rsidRPr="00BF00FB">
              <w:t>Percentile Points 50</w:t>
            </w:r>
          </w:p>
        </w:tc>
        <w:tc>
          <w:tcPr>
            <w:tcW w:w="817" w:type="dxa"/>
            <w:textDirection w:val="btLr"/>
            <w:vAlign w:val="center"/>
            <w:hideMark/>
          </w:tcPr>
          <w:p w14:paraId="0F94E1B0" w14:textId="77777777" w:rsidR="00A22B3D" w:rsidRPr="00BF00FB" w:rsidRDefault="00A22B3D" w:rsidP="00F16BD8">
            <w:pPr>
              <w:pStyle w:val="TableHead"/>
              <w:ind w:left="72" w:right="115"/>
              <w:jc w:val="left"/>
            </w:pPr>
            <w:r w:rsidRPr="00BF00FB">
              <w:t>Percentile Points 75</w:t>
            </w:r>
          </w:p>
        </w:tc>
        <w:tc>
          <w:tcPr>
            <w:tcW w:w="817" w:type="dxa"/>
            <w:textDirection w:val="btLr"/>
            <w:vAlign w:val="center"/>
            <w:hideMark/>
          </w:tcPr>
          <w:p w14:paraId="5DA2C985" w14:textId="77777777" w:rsidR="00A22B3D" w:rsidRPr="00BF00FB" w:rsidRDefault="00A22B3D" w:rsidP="00F16BD8">
            <w:pPr>
              <w:pStyle w:val="TableHead"/>
              <w:ind w:left="72" w:right="115"/>
              <w:jc w:val="left"/>
            </w:pPr>
            <w:r w:rsidRPr="00BF00FB">
              <w:t>Percentile Points 90</w:t>
            </w:r>
          </w:p>
        </w:tc>
        <w:tc>
          <w:tcPr>
            <w:tcW w:w="883" w:type="dxa"/>
            <w:textDirection w:val="btLr"/>
            <w:vAlign w:val="center"/>
            <w:hideMark/>
          </w:tcPr>
          <w:p w14:paraId="4919D014" w14:textId="77777777" w:rsidR="00A22B3D" w:rsidRPr="00BF00FB" w:rsidRDefault="00A22B3D" w:rsidP="00F16BD8">
            <w:pPr>
              <w:pStyle w:val="TableHead"/>
              <w:ind w:left="72" w:right="115"/>
              <w:jc w:val="left"/>
            </w:pPr>
            <w:r w:rsidRPr="00BF00FB">
              <w:t>Percentile Points 99</w:t>
            </w:r>
          </w:p>
        </w:tc>
      </w:tr>
      <w:tr w:rsidR="00A22B3D" w:rsidRPr="00BF00FB" w14:paraId="09B792FA" w14:textId="77777777" w:rsidTr="0052757D">
        <w:tc>
          <w:tcPr>
            <w:tcW w:w="2582" w:type="dxa"/>
            <w:noWrap/>
            <w:hideMark/>
          </w:tcPr>
          <w:p w14:paraId="6D1F4B03" w14:textId="77777777" w:rsidR="00A22B3D" w:rsidRPr="00BF00FB" w:rsidRDefault="00A22B3D" w:rsidP="006D6C6F">
            <w:pPr>
              <w:pStyle w:val="TableText"/>
            </w:pPr>
            <w:r>
              <w:t>Grade 5 Version 1</w:t>
            </w:r>
          </w:p>
        </w:tc>
        <w:tc>
          <w:tcPr>
            <w:tcW w:w="817" w:type="dxa"/>
            <w:noWrap/>
            <w:vAlign w:val="bottom"/>
          </w:tcPr>
          <w:p w14:paraId="648DB54A" w14:textId="77777777" w:rsidR="00A22B3D" w:rsidRPr="006D6C6F" w:rsidRDefault="00A22B3D" w:rsidP="006D6C6F">
            <w:pPr>
              <w:pStyle w:val="TableText"/>
              <w:rPr>
                <w:szCs w:val="24"/>
              </w:rPr>
            </w:pPr>
            <w:r w:rsidRPr="006D6C6F">
              <w:rPr>
                <w:color w:val="000000"/>
                <w:szCs w:val="24"/>
              </w:rPr>
              <w:t>2,654</w:t>
            </w:r>
          </w:p>
        </w:tc>
        <w:tc>
          <w:tcPr>
            <w:tcW w:w="817" w:type="dxa"/>
            <w:noWrap/>
            <w:vAlign w:val="bottom"/>
          </w:tcPr>
          <w:p w14:paraId="2B70B3D2" w14:textId="77777777" w:rsidR="00A22B3D" w:rsidRPr="006D6C6F" w:rsidRDefault="00A22B3D" w:rsidP="006D6C6F">
            <w:pPr>
              <w:pStyle w:val="TableText"/>
              <w:rPr>
                <w:szCs w:val="24"/>
              </w:rPr>
            </w:pPr>
            <w:r w:rsidRPr="006D6C6F">
              <w:rPr>
                <w:color w:val="000000"/>
                <w:szCs w:val="24"/>
              </w:rPr>
              <w:t>11.34</w:t>
            </w:r>
          </w:p>
        </w:tc>
        <w:tc>
          <w:tcPr>
            <w:tcW w:w="763" w:type="dxa"/>
            <w:noWrap/>
            <w:vAlign w:val="bottom"/>
          </w:tcPr>
          <w:p w14:paraId="1DAF5443" w14:textId="77777777" w:rsidR="00A22B3D" w:rsidRPr="006D6C6F" w:rsidRDefault="00A22B3D" w:rsidP="006D6C6F">
            <w:pPr>
              <w:pStyle w:val="TableText"/>
              <w:rPr>
                <w:szCs w:val="24"/>
              </w:rPr>
            </w:pPr>
            <w:r w:rsidRPr="006D6C6F">
              <w:rPr>
                <w:color w:val="000000"/>
                <w:szCs w:val="24"/>
              </w:rPr>
              <w:t>7.48</w:t>
            </w:r>
          </w:p>
        </w:tc>
        <w:tc>
          <w:tcPr>
            <w:tcW w:w="684" w:type="dxa"/>
            <w:noWrap/>
            <w:vAlign w:val="bottom"/>
          </w:tcPr>
          <w:p w14:paraId="6A404110" w14:textId="77777777" w:rsidR="00A22B3D" w:rsidRPr="006D6C6F" w:rsidRDefault="00A22B3D" w:rsidP="006D6C6F">
            <w:pPr>
              <w:pStyle w:val="TableText"/>
              <w:rPr>
                <w:szCs w:val="24"/>
              </w:rPr>
            </w:pPr>
            <w:r w:rsidRPr="006D6C6F">
              <w:rPr>
                <w:color w:val="000000"/>
                <w:szCs w:val="24"/>
              </w:rPr>
              <w:t>0.10</w:t>
            </w:r>
          </w:p>
        </w:tc>
        <w:tc>
          <w:tcPr>
            <w:tcW w:w="951" w:type="dxa"/>
            <w:noWrap/>
            <w:vAlign w:val="bottom"/>
          </w:tcPr>
          <w:p w14:paraId="3E0D01E4" w14:textId="77777777" w:rsidR="00A22B3D" w:rsidRPr="006D6C6F" w:rsidRDefault="00A22B3D" w:rsidP="006D6C6F">
            <w:pPr>
              <w:pStyle w:val="TableText"/>
              <w:rPr>
                <w:szCs w:val="24"/>
              </w:rPr>
            </w:pPr>
            <w:r w:rsidRPr="006D6C6F">
              <w:rPr>
                <w:color w:val="000000"/>
                <w:szCs w:val="24"/>
              </w:rPr>
              <w:t>75.12</w:t>
            </w:r>
          </w:p>
        </w:tc>
        <w:tc>
          <w:tcPr>
            <w:tcW w:w="684" w:type="dxa"/>
            <w:noWrap/>
            <w:vAlign w:val="bottom"/>
          </w:tcPr>
          <w:p w14:paraId="140E6411" w14:textId="77777777" w:rsidR="00A22B3D" w:rsidRPr="006D6C6F" w:rsidRDefault="00A22B3D" w:rsidP="006D6C6F">
            <w:pPr>
              <w:pStyle w:val="TableText"/>
              <w:rPr>
                <w:szCs w:val="24"/>
              </w:rPr>
            </w:pPr>
            <w:r w:rsidRPr="006D6C6F">
              <w:rPr>
                <w:color w:val="000000"/>
                <w:szCs w:val="24"/>
              </w:rPr>
              <w:t>0.26</w:t>
            </w:r>
          </w:p>
        </w:tc>
        <w:tc>
          <w:tcPr>
            <w:tcW w:w="763" w:type="dxa"/>
            <w:noWrap/>
            <w:vAlign w:val="bottom"/>
          </w:tcPr>
          <w:p w14:paraId="0721AAA9" w14:textId="77777777" w:rsidR="00A22B3D" w:rsidRPr="006D6C6F" w:rsidRDefault="00A22B3D" w:rsidP="006D6C6F">
            <w:pPr>
              <w:pStyle w:val="TableText"/>
              <w:rPr>
                <w:szCs w:val="24"/>
              </w:rPr>
            </w:pPr>
            <w:r w:rsidRPr="006D6C6F">
              <w:rPr>
                <w:color w:val="000000"/>
                <w:szCs w:val="24"/>
              </w:rPr>
              <w:t>4.01</w:t>
            </w:r>
          </w:p>
        </w:tc>
        <w:tc>
          <w:tcPr>
            <w:tcW w:w="763" w:type="dxa"/>
            <w:noWrap/>
            <w:vAlign w:val="bottom"/>
          </w:tcPr>
          <w:p w14:paraId="319CB7A3" w14:textId="77777777" w:rsidR="00A22B3D" w:rsidRPr="006D6C6F" w:rsidRDefault="00A22B3D" w:rsidP="006D6C6F">
            <w:pPr>
              <w:pStyle w:val="TableText"/>
              <w:rPr>
                <w:szCs w:val="24"/>
              </w:rPr>
            </w:pPr>
            <w:r w:rsidRPr="006D6C6F">
              <w:rPr>
                <w:color w:val="000000"/>
                <w:szCs w:val="24"/>
              </w:rPr>
              <w:t>6.59</w:t>
            </w:r>
          </w:p>
        </w:tc>
        <w:tc>
          <w:tcPr>
            <w:tcW w:w="817" w:type="dxa"/>
            <w:noWrap/>
            <w:vAlign w:val="bottom"/>
          </w:tcPr>
          <w:p w14:paraId="643DC26D" w14:textId="77777777" w:rsidR="00A22B3D" w:rsidRPr="006D6C6F" w:rsidRDefault="00A22B3D" w:rsidP="006D6C6F">
            <w:pPr>
              <w:pStyle w:val="TableText"/>
              <w:rPr>
                <w:szCs w:val="24"/>
              </w:rPr>
            </w:pPr>
            <w:r w:rsidRPr="006D6C6F">
              <w:rPr>
                <w:color w:val="000000"/>
                <w:szCs w:val="24"/>
              </w:rPr>
              <w:t>9.93</w:t>
            </w:r>
          </w:p>
        </w:tc>
        <w:tc>
          <w:tcPr>
            <w:tcW w:w="817" w:type="dxa"/>
            <w:noWrap/>
            <w:vAlign w:val="bottom"/>
          </w:tcPr>
          <w:p w14:paraId="3058C41D" w14:textId="77777777" w:rsidR="00A22B3D" w:rsidRPr="006D6C6F" w:rsidRDefault="00A22B3D" w:rsidP="006D6C6F">
            <w:pPr>
              <w:pStyle w:val="TableText"/>
              <w:rPr>
                <w:szCs w:val="24"/>
              </w:rPr>
            </w:pPr>
            <w:r w:rsidRPr="006D6C6F">
              <w:rPr>
                <w:color w:val="000000"/>
                <w:szCs w:val="24"/>
              </w:rPr>
              <w:t>14.51</w:t>
            </w:r>
          </w:p>
        </w:tc>
        <w:tc>
          <w:tcPr>
            <w:tcW w:w="817" w:type="dxa"/>
            <w:noWrap/>
            <w:vAlign w:val="bottom"/>
          </w:tcPr>
          <w:p w14:paraId="58685151" w14:textId="77777777" w:rsidR="00A22B3D" w:rsidRPr="006D6C6F" w:rsidRDefault="00A22B3D" w:rsidP="006D6C6F">
            <w:pPr>
              <w:pStyle w:val="TableText"/>
              <w:rPr>
                <w:szCs w:val="24"/>
              </w:rPr>
            </w:pPr>
            <w:r w:rsidRPr="006D6C6F">
              <w:rPr>
                <w:color w:val="000000"/>
                <w:szCs w:val="24"/>
              </w:rPr>
              <w:t>20.09</w:t>
            </w:r>
          </w:p>
        </w:tc>
        <w:tc>
          <w:tcPr>
            <w:tcW w:w="883" w:type="dxa"/>
            <w:noWrap/>
            <w:vAlign w:val="bottom"/>
          </w:tcPr>
          <w:p w14:paraId="350486E3" w14:textId="77777777" w:rsidR="00A22B3D" w:rsidRPr="006D6C6F" w:rsidRDefault="00A22B3D" w:rsidP="006D6C6F">
            <w:pPr>
              <w:pStyle w:val="TableText"/>
              <w:rPr>
                <w:szCs w:val="24"/>
              </w:rPr>
            </w:pPr>
            <w:r w:rsidRPr="006D6C6F">
              <w:rPr>
                <w:color w:val="000000"/>
                <w:szCs w:val="24"/>
              </w:rPr>
              <w:t>36.46</w:t>
            </w:r>
          </w:p>
        </w:tc>
      </w:tr>
      <w:tr w:rsidR="00A22B3D" w:rsidRPr="00BF00FB" w14:paraId="297A578A" w14:textId="77777777" w:rsidTr="0052757D">
        <w:tc>
          <w:tcPr>
            <w:tcW w:w="2582" w:type="dxa"/>
            <w:tcBorders>
              <w:bottom w:val="single" w:sz="4" w:space="0" w:color="auto"/>
            </w:tcBorders>
            <w:noWrap/>
            <w:hideMark/>
          </w:tcPr>
          <w:p w14:paraId="628E327F" w14:textId="77777777" w:rsidR="00A22B3D" w:rsidRPr="00BF00FB" w:rsidRDefault="00A22B3D" w:rsidP="006D6C6F">
            <w:pPr>
              <w:pStyle w:val="TableText"/>
            </w:pPr>
            <w:r>
              <w:t>Grade 5 Version 2</w:t>
            </w:r>
          </w:p>
        </w:tc>
        <w:tc>
          <w:tcPr>
            <w:tcW w:w="817" w:type="dxa"/>
            <w:tcBorders>
              <w:bottom w:val="single" w:sz="4" w:space="0" w:color="auto"/>
            </w:tcBorders>
            <w:noWrap/>
            <w:vAlign w:val="bottom"/>
          </w:tcPr>
          <w:p w14:paraId="04341C64" w14:textId="77777777" w:rsidR="00A22B3D" w:rsidRPr="006D6C6F" w:rsidRDefault="00A22B3D" w:rsidP="006D6C6F">
            <w:pPr>
              <w:pStyle w:val="TableText"/>
              <w:rPr>
                <w:szCs w:val="24"/>
              </w:rPr>
            </w:pPr>
            <w:r w:rsidRPr="006D6C6F">
              <w:rPr>
                <w:color w:val="000000"/>
                <w:szCs w:val="24"/>
              </w:rPr>
              <w:t>2,476</w:t>
            </w:r>
          </w:p>
        </w:tc>
        <w:tc>
          <w:tcPr>
            <w:tcW w:w="817" w:type="dxa"/>
            <w:tcBorders>
              <w:bottom w:val="single" w:sz="4" w:space="0" w:color="auto"/>
            </w:tcBorders>
            <w:noWrap/>
            <w:vAlign w:val="bottom"/>
          </w:tcPr>
          <w:p w14:paraId="5E31CB2B" w14:textId="77777777" w:rsidR="00A22B3D" w:rsidRPr="006D6C6F" w:rsidRDefault="00A22B3D" w:rsidP="006D6C6F">
            <w:pPr>
              <w:pStyle w:val="TableText"/>
              <w:rPr>
                <w:szCs w:val="24"/>
              </w:rPr>
            </w:pPr>
            <w:r w:rsidRPr="006D6C6F">
              <w:rPr>
                <w:color w:val="000000"/>
                <w:szCs w:val="24"/>
              </w:rPr>
              <w:t>12.29</w:t>
            </w:r>
          </w:p>
        </w:tc>
        <w:tc>
          <w:tcPr>
            <w:tcW w:w="763" w:type="dxa"/>
            <w:tcBorders>
              <w:bottom w:val="single" w:sz="4" w:space="0" w:color="auto"/>
            </w:tcBorders>
            <w:noWrap/>
            <w:vAlign w:val="bottom"/>
          </w:tcPr>
          <w:p w14:paraId="374C1C38" w14:textId="77777777" w:rsidR="00A22B3D" w:rsidRPr="006D6C6F" w:rsidRDefault="00A22B3D" w:rsidP="006D6C6F">
            <w:pPr>
              <w:pStyle w:val="TableText"/>
              <w:rPr>
                <w:szCs w:val="24"/>
              </w:rPr>
            </w:pPr>
            <w:r w:rsidRPr="006D6C6F">
              <w:rPr>
                <w:color w:val="000000"/>
                <w:szCs w:val="24"/>
              </w:rPr>
              <w:t>8.66</w:t>
            </w:r>
          </w:p>
        </w:tc>
        <w:tc>
          <w:tcPr>
            <w:tcW w:w="684" w:type="dxa"/>
            <w:tcBorders>
              <w:bottom w:val="single" w:sz="4" w:space="0" w:color="auto"/>
            </w:tcBorders>
            <w:noWrap/>
            <w:vAlign w:val="bottom"/>
          </w:tcPr>
          <w:p w14:paraId="7DE363E3" w14:textId="77777777" w:rsidR="00A22B3D" w:rsidRPr="006D6C6F" w:rsidRDefault="00A22B3D" w:rsidP="006D6C6F">
            <w:pPr>
              <w:pStyle w:val="TableText"/>
              <w:rPr>
                <w:szCs w:val="24"/>
              </w:rPr>
            </w:pPr>
            <w:r w:rsidRPr="006D6C6F">
              <w:rPr>
                <w:color w:val="000000"/>
                <w:szCs w:val="24"/>
              </w:rPr>
              <w:t>0.10</w:t>
            </w:r>
          </w:p>
        </w:tc>
        <w:tc>
          <w:tcPr>
            <w:tcW w:w="951" w:type="dxa"/>
            <w:tcBorders>
              <w:bottom w:val="single" w:sz="4" w:space="0" w:color="auto"/>
            </w:tcBorders>
            <w:noWrap/>
            <w:vAlign w:val="bottom"/>
          </w:tcPr>
          <w:p w14:paraId="177BE99D" w14:textId="77777777" w:rsidR="00A22B3D" w:rsidRPr="006D6C6F" w:rsidRDefault="00A22B3D" w:rsidP="006D6C6F">
            <w:pPr>
              <w:pStyle w:val="TableText"/>
              <w:rPr>
                <w:szCs w:val="24"/>
              </w:rPr>
            </w:pPr>
            <w:r w:rsidRPr="006D6C6F">
              <w:rPr>
                <w:color w:val="000000"/>
                <w:szCs w:val="24"/>
              </w:rPr>
              <w:t>103.75</w:t>
            </w:r>
          </w:p>
        </w:tc>
        <w:tc>
          <w:tcPr>
            <w:tcW w:w="684" w:type="dxa"/>
            <w:tcBorders>
              <w:bottom w:val="single" w:sz="4" w:space="0" w:color="auto"/>
            </w:tcBorders>
            <w:noWrap/>
            <w:vAlign w:val="bottom"/>
          </w:tcPr>
          <w:p w14:paraId="07BDE01D" w14:textId="77777777" w:rsidR="00A22B3D" w:rsidRPr="006D6C6F" w:rsidRDefault="00A22B3D" w:rsidP="006D6C6F">
            <w:pPr>
              <w:pStyle w:val="TableText"/>
              <w:rPr>
                <w:szCs w:val="24"/>
              </w:rPr>
            </w:pPr>
            <w:r w:rsidRPr="006D6C6F">
              <w:rPr>
                <w:color w:val="000000"/>
                <w:szCs w:val="24"/>
              </w:rPr>
              <w:t>0.30</w:t>
            </w:r>
          </w:p>
        </w:tc>
        <w:tc>
          <w:tcPr>
            <w:tcW w:w="763" w:type="dxa"/>
            <w:tcBorders>
              <w:bottom w:val="single" w:sz="4" w:space="0" w:color="auto"/>
            </w:tcBorders>
            <w:noWrap/>
            <w:vAlign w:val="bottom"/>
          </w:tcPr>
          <w:p w14:paraId="1A4B753B" w14:textId="77777777" w:rsidR="00A22B3D" w:rsidRPr="006D6C6F" w:rsidRDefault="00A22B3D" w:rsidP="006D6C6F">
            <w:pPr>
              <w:pStyle w:val="TableText"/>
              <w:rPr>
                <w:szCs w:val="24"/>
              </w:rPr>
            </w:pPr>
            <w:r w:rsidRPr="006D6C6F">
              <w:rPr>
                <w:color w:val="000000"/>
                <w:szCs w:val="24"/>
              </w:rPr>
              <w:t>3.90</w:t>
            </w:r>
          </w:p>
        </w:tc>
        <w:tc>
          <w:tcPr>
            <w:tcW w:w="763" w:type="dxa"/>
            <w:tcBorders>
              <w:bottom w:val="single" w:sz="4" w:space="0" w:color="auto"/>
            </w:tcBorders>
            <w:noWrap/>
            <w:vAlign w:val="bottom"/>
          </w:tcPr>
          <w:p w14:paraId="5BDD10DA" w14:textId="77777777" w:rsidR="00A22B3D" w:rsidRPr="006D6C6F" w:rsidRDefault="00A22B3D" w:rsidP="006D6C6F">
            <w:pPr>
              <w:pStyle w:val="TableText"/>
              <w:rPr>
                <w:szCs w:val="24"/>
              </w:rPr>
            </w:pPr>
            <w:r w:rsidRPr="006D6C6F">
              <w:rPr>
                <w:color w:val="000000"/>
                <w:szCs w:val="24"/>
              </w:rPr>
              <w:t>6.97</w:t>
            </w:r>
          </w:p>
        </w:tc>
        <w:tc>
          <w:tcPr>
            <w:tcW w:w="817" w:type="dxa"/>
            <w:tcBorders>
              <w:bottom w:val="single" w:sz="4" w:space="0" w:color="auto"/>
            </w:tcBorders>
            <w:noWrap/>
            <w:vAlign w:val="bottom"/>
          </w:tcPr>
          <w:p w14:paraId="4ADC72C8" w14:textId="77777777" w:rsidR="00A22B3D" w:rsidRPr="006D6C6F" w:rsidRDefault="00A22B3D" w:rsidP="006D6C6F">
            <w:pPr>
              <w:pStyle w:val="TableText"/>
              <w:rPr>
                <w:szCs w:val="24"/>
              </w:rPr>
            </w:pPr>
            <w:r w:rsidRPr="006D6C6F">
              <w:rPr>
                <w:color w:val="000000"/>
                <w:szCs w:val="24"/>
              </w:rPr>
              <w:t>10.66</w:t>
            </w:r>
          </w:p>
        </w:tc>
        <w:tc>
          <w:tcPr>
            <w:tcW w:w="817" w:type="dxa"/>
            <w:tcBorders>
              <w:bottom w:val="single" w:sz="4" w:space="0" w:color="auto"/>
            </w:tcBorders>
            <w:noWrap/>
            <w:vAlign w:val="bottom"/>
          </w:tcPr>
          <w:p w14:paraId="062C389A" w14:textId="77777777" w:rsidR="00A22B3D" w:rsidRPr="006D6C6F" w:rsidRDefault="00A22B3D" w:rsidP="006D6C6F">
            <w:pPr>
              <w:pStyle w:val="TableText"/>
              <w:rPr>
                <w:szCs w:val="24"/>
              </w:rPr>
            </w:pPr>
            <w:r w:rsidRPr="006D6C6F">
              <w:rPr>
                <w:color w:val="000000"/>
                <w:szCs w:val="24"/>
              </w:rPr>
              <w:t>15.48</w:t>
            </w:r>
          </w:p>
        </w:tc>
        <w:tc>
          <w:tcPr>
            <w:tcW w:w="817" w:type="dxa"/>
            <w:tcBorders>
              <w:bottom w:val="single" w:sz="4" w:space="0" w:color="auto"/>
            </w:tcBorders>
            <w:noWrap/>
            <w:vAlign w:val="bottom"/>
          </w:tcPr>
          <w:p w14:paraId="69842C88" w14:textId="77777777" w:rsidR="00A22B3D" w:rsidRPr="006D6C6F" w:rsidRDefault="00A22B3D" w:rsidP="006D6C6F">
            <w:pPr>
              <w:pStyle w:val="TableText"/>
              <w:rPr>
                <w:szCs w:val="24"/>
              </w:rPr>
            </w:pPr>
            <w:r w:rsidRPr="006D6C6F">
              <w:rPr>
                <w:color w:val="000000"/>
                <w:szCs w:val="24"/>
              </w:rPr>
              <w:t>22.30</w:t>
            </w:r>
          </w:p>
        </w:tc>
        <w:tc>
          <w:tcPr>
            <w:tcW w:w="883" w:type="dxa"/>
            <w:tcBorders>
              <w:bottom w:val="single" w:sz="4" w:space="0" w:color="auto"/>
            </w:tcBorders>
            <w:noWrap/>
            <w:vAlign w:val="bottom"/>
          </w:tcPr>
          <w:p w14:paraId="0EAD4D47" w14:textId="77777777" w:rsidR="00A22B3D" w:rsidRPr="006D6C6F" w:rsidRDefault="00A22B3D" w:rsidP="006D6C6F">
            <w:pPr>
              <w:pStyle w:val="TableText"/>
              <w:rPr>
                <w:szCs w:val="24"/>
              </w:rPr>
            </w:pPr>
            <w:r w:rsidRPr="006D6C6F">
              <w:rPr>
                <w:color w:val="000000"/>
                <w:szCs w:val="24"/>
              </w:rPr>
              <w:t>41.69</w:t>
            </w:r>
          </w:p>
        </w:tc>
      </w:tr>
      <w:tr w:rsidR="00A22B3D" w:rsidRPr="00BF00FB" w14:paraId="04076E08" w14:textId="77777777" w:rsidTr="0052757D">
        <w:tc>
          <w:tcPr>
            <w:tcW w:w="2582" w:type="dxa"/>
            <w:tcBorders>
              <w:top w:val="single" w:sz="4" w:space="0" w:color="auto"/>
              <w:bottom w:val="nil"/>
            </w:tcBorders>
            <w:noWrap/>
            <w:hideMark/>
          </w:tcPr>
          <w:p w14:paraId="557D0C31" w14:textId="77777777" w:rsidR="00A22B3D" w:rsidRPr="00BF00FB" w:rsidRDefault="00A22B3D" w:rsidP="006D6C6F">
            <w:pPr>
              <w:pStyle w:val="TableText"/>
            </w:pPr>
            <w:r>
              <w:t>Grade 8 Version 1</w:t>
            </w:r>
          </w:p>
        </w:tc>
        <w:tc>
          <w:tcPr>
            <w:tcW w:w="817" w:type="dxa"/>
            <w:tcBorders>
              <w:top w:val="single" w:sz="4" w:space="0" w:color="auto"/>
              <w:bottom w:val="nil"/>
            </w:tcBorders>
            <w:noWrap/>
            <w:vAlign w:val="bottom"/>
          </w:tcPr>
          <w:p w14:paraId="3949A372" w14:textId="77777777" w:rsidR="00A22B3D" w:rsidRPr="006D6C6F" w:rsidRDefault="00A22B3D" w:rsidP="006D6C6F">
            <w:pPr>
              <w:pStyle w:val="TableText"/>
              <w:rPr>
                <w:szCs w:val="24"/>
              </w:rPr>
            </w:pPr>
            <w:r w:rsidRPr="006D6C6F">
              <w:rPr>
                <w:color w:val="000000"/>
                <w:szCs w:val="24"/>
              </w:rPr>
              <w:t>2,682</w:t>
            </w:r>
          </w:p>
        </w:tc>
        <w:tc>
          <w:tcPr>
            <w:tcW w:w="817" w:type="dxa"/>
            <w:tcBorders>
              <w:top w:val="single" w:sz="4" w:space="0" w:color="auto"/>
              <w:bottom w:val="nil"/>
            </w:tcBorders>
            <w:noWrap/>
            <w:vAlign w:val="bottom"/>
          </w:tcPr>
          <w:p w14:paraId="5910189D" w14:textId="77777777" w:rsidR="00A22B3D" w:rsidRPr="006D6C6F" w:rsidRDefault="00A22B3D" w:rsidP="006D6C6F">
            <w:pPr>
              <w:pStyle w:val="TableText"/>
              <w:rPr>
                <w:szCs w:val="24"/>
              </w:rPr>
            </w:pPr>
            <w:r w:rsidRPr="006D6C6F">
              <w:rPr>
                <w:color w:val="000000"/>
                <w:szCs w:val="24"/>
              </w:rPr>
              <w:t>13.84</w:t>
            </w:r>
          </w:p>
        </w:tc>
        <w:tc>
          <w:tcPr>
            <w:tcW w:w="763" w:type="dxa"/>
            <w:tcBorders>
              <w:top w:val="single" w:sz="4" w:space="0" w:color="auto"/>
              <w:bottom w:val="nil"/>
            </w:tcBorders>
            <w:noWrap/>
            <w:vAlign w:val="bottom"/>
          </w:tcPr>
          <w:p w14:paraId="598D34D2" w14:textId="77777777" w:rsidR="00A22B3D" w:rsidRPr="006D6C6F" w:rsidRDefault="00A22B3D" w:rsidP="006D6C6F">
            <w:pPr>
              <w:pStyle w:val="TableText"/>
              <w:rPr>
                <w:szCs w:val="24"/>
              </w:rPr>
            </w:pPr>
            <w:r w:rsidRPr="006D6C6F">
              <w:rPr>
                <w:color w:val="000000"/>
                <w:szCs w:val="24"/>
              </w:rPr>
              <w:t>9.63</w:t>
            </w:r>
          </w:p>
        </w:tc>
        <w:tc>
          <w:tcPr>
            <w:tcW w:w="684" w:type="dxa"/>
            <w:tcBorders>
              <w:top w:val="single" w:sz="4" w:space="0" w:color="auto"/>
              <w:bottom w:val="nil"/>
            </w:tcBorders>
            <w:noWrap/>
            <w:vAlign w:val="bottom"/>
          </w:tcPr>
          <w:p w14:paraId="19304AD0" w14:textId="77777777" w:rsidR="00A22B3D" w:rsidRPr="006D6C6F" w:rsidRDefault="00A22B3D" w:rsidP="006D6C6F">
            <w:pPr>
              <w:pStyle w:val="TableText"/>
              <w:rPr>
                <w:szCs w:val="24"/>
              </w:rPr>
            </w:pPr>
            <w:r w:rsidRPr="006D6C6F">
              <w:rPr>
                <w:color w:val="000000"/>
                <w:szCs w:val="24"/>
              </w:rPr>
              <w:t>0.12</w:t>
            </w:r>
          </w:p>
        </w:tc>
        <w:tc>
          <w:tcPr>
            <w:tcW w:w="951" w:type="dxa"/>
            <w:tcBorders>
              <w:top w:val="single" w:sz="4" w:space="0" w:color="auto"/>
              <w:bottom w:val="nil"/>
            </w:tcBorders>
            <w:noWrap/>
            <w:vAlign w:val="bottom"/>
          </w:tcPr>
          <w:p w14:paraId="6CB2BDF7" w14:textId="77777777" w:rsidR="00A22B3D" w:rsidRPr="006D6C6F" w:rsidRDefault="00A22B3D" w:rsidP="006D6C6F">
            <w:pPr>
              <w:pStyle w:val="TableText"/>
              <w:rPr>
                <w:szCs w:val="24"/>
              </w:rPr>
            </w:pPr>
            <w:r w:rsidRPr="006D6C6F">
              <w:rPr>
                <w:color w:val="000000"/>
                <w:szCs w:val="24"/>
              </w:rPr>
              <w:t>111.87</w:t>
            </w:r>
          </w:p>
        </w:tc>
        <w:tc>
          <w:tcPr>
            <w:tcW w:w="684" w:type="dxa"/>
            <w:tcBorders>
              <w:top w:val="single" w:sz="4" w:space="0" w:color="auto"/>
              <w:bottom w:val="nil"/>
            </w:tcBorders>
            <w:noWrap/>
            <w:vAlign w:val="bottom"/>
          </w:tcPr>
          <w:p w14:paraId="202E939C" w14:textId="77777777" w:rsidR="00A22B3D" w:rsidRPr="006D6C6F" w:rsidRDefault="00A22B3D" w:rsidP="006D6C6F">
            <w:pPr>
              <w:pStyle w:val="TableText"/>
              <w:rPr>
                <w:szCs w:val="24"/>
              </w:rPr>
            </w:pPr>
            <w:r w:rsidRPr="006D6C6F">
              <w:rPr>
                <w:color w:val="000000"/>
                <w:szCs w:val="24"/>
              </w:rPr>
              <w:t>0.24</w:t>
            </w:r>
          </w:p>
        </w:tc>
        <w:tc>
          <w:tcPr>
            <w:tcW w:w="763" w:type="dxa"/>
            <w:tcBorders>
              <w:top w:val="single" w:sz="4" w:space="0" w:color="auto"/>
              <w:bottom w:val="nil"/>
            </w:tcBorders>
            <w:noWrap/>
            <w:vAlign w:val="bottom"/>
          </w:tcPr>
          <w:p w14:paraId="35E18A49" w14:textId="77777777" w:rsidR="00A22B3D" w:rsidRPr="006D6C6F" w:rsidRDefault="00A22B3D" w:rsidP="006D6C6F">
            <w:pPr>
              <w:pStyle w:val="TableText"/>
              <w:rPr>
                <w:szCs w:val="24"/>
              </w:rPr>
            </w:pPr>
            <w:r w:rsidRPr="006D6C6F">
              <w:rPr>
                <w:color w:val="000000"/>
                <w:szCs w:val="24"/>
              </w:rPr>
              <w:t>4.34</w:t>
            </w:r>
          </w:p>
        </w:tc>
        <w:tc>
          <w:tcPr>
            <w:tcW w:w="763" w:type="dxa"/>
            <w:tcBorders>
              <w:top w:val="single" w:sz="4" w:space="0" w:color="auto"/>
              <w:bottom w:val="nil"/>
            </w:tcBorders>
            <w:noWrap/>
            <w:vAlign w:val="bottom"/>
          </w:tcPr>
          <w:p w14:paraId="2882D85B" w14:textId="77777777" w:rsidR="00A22B3D" w:rsidRPr="006D6C6F" w:rsidRDefault="00A22B3D" w:rsidP="006D6C6F">
            <w:pPr>
              <w:pStyle w:val="TableText"/>
              <w:rPr>
                <w:szCs w:val="24"/>
              </w:rPr>
            </w:pPr>
            <w:r w:rsidRPr="006D6C6F">
              <w:rPr>
                <w:color w:val="000000"/>
                <w:szCs w:val="24"/>
              </w:rPr>
              <w:t>7.91</w:t>
            </w:r>
          </w:p>
        </w:tc>
        <w:tc>
          <w:tcPr>
            <w:tcW w:w="817" w:type="dxa"/>
            <w:tcBorders>
              <w:top w:val="single" w:sz="4" w:space="0" w:color="auto"/>
              <w:bottom w:val="nil"/>
            </w:tcBorders>
            <w:noWrap/>
            <w:vAlign w:val="bottom"/>
          </w:tcPr>
          <w:p w14:paraId="3EB2D9A0" w14:textId="77777777" w:rsidR="00A22B3D" w:rsidRPr="006D6C6F" w:rsidRDefault="00A22B3D" w:rsidP="006D6C6F">
            <w:pPr>
              <w:pStyle w:val="TableText"/>
              <w:rPr>
                <w:szCs w:val="24"/>
              </w:rPr>
            </w:pPr>
            <w:r w:rsidRPr="006D6C6F">
              <w:rPr>
                <w:color w:val="000000"/>
                <w:szCs w:val="24"/>
              </w:rPr>
              <w:t>12.03</w:t>
            </w:r>
          </w:p>
        </w:tc>
        <w:tc>
          <w:tcPr>
            <w:tcW w:w="817" w:type="dxa"/>
            <w:tcBorders>
              <w:top w:val="single" w:sz="4" w:space="0" w:color="auto"/>
              <w:bottom w:val="nil"/>
            </w:tcBorders>
            <w:noWrap/>
            <w:vAlign w:val="bottom"/>
          </w:tcPr>
          <w:p w14:paraId="6E539C4C" w14:textId="77777777" w:rsidR="00A22B3D" w:rsidRPr="006D6C6F" w:rsidRDefault="00A22B3D" w:rsidP="006D6C6F">
            <w:pPr>
              <w:pStyle w:val="TableText"/>
              <w:rPr>
                <w:szCs w:val="24"/>
              </w:rPr>
            </w:pPr>
            <w:r w:rsidRPr="006D6C6F">
              <w:rPr>
                <w:color w:val="000000"/>
                <w:szCs w:val="24"/>
              </w:rPr>
              <w:t>17.65</w:t>
            </w:r>
          </w:p>
        </w:tc>
        <w:tc>
          <w:tcPr>
            <w:tcW w:w="817" w:type="dxa"/>
            <w:tcBorders>
              <w:top w:val="single" w:sz="4" w:space="0" w:color="auto"/>
              <w:bottom w:val="nil"/>
            </w:tcBorders>
            <w:noWrap/>
            <w:vAlign w:val="bottom"/>
          </w:tcPr>
          <w:p w14:paraId="18A01343" w14:textId="77777777" w:rsidR="00A22B3D" w:rsidRPr="006D6C6F" w:rsidRDefault="00A22B3D" w:rsidP="006D6C6F">
            <w:pPr>
              <w:pStyle w:val="TableText"/>
              <w:rPr>
                <w:szCs w:val="24"/>
              </w:rPr>
            </w:pPr>
            <w:r w:rsidRPr="006D6C6F">
              <w:rPr>
                <w:color w:val="000000"/>
                <w:szCs w:val="24"/>
              </w:rPr>
              <w:t>24.71</w:t>
            </w:r>
          </w:p>
        </w:tc>
        <w:tc>
          <w:tcPr>
            <w:tcW w:w="883" w:type="dxa"/>
            <w:tcBorders>
              <w:top w:val="single" w:sz="4" w:space="0" w:color="auto"/>
              <w:bottom w:val="nil"/>
            </w:tcBorders>
            <w:noWrap/>
            <w:vAlign w:val="bottom"/>
          </w:tcPr>
          <w:p w14:paraId="500FAA5C" w14:textId="77777777" w:rsidR="00A22B3D" w:rsidRPr="006D6C6F" w:rsidRDefault="00A22B3D" w:rsidP="006D6C6F">
            <w:pPr>
              <w:pStyle w:val="TableText"/>
              <w:rPr>
                <w:szCs w:val="24"/>
              </w:rPr>
            </w:pPr>
            <w:r w:rsidRPr="006D6C6F">
              <w:rPr>
                <w:color w:val="000000"/>
                <w:szCs w:val="24"/>
              </w:rPr>
              <w:t>46.75</w:t>
            </w:r>
          </w:p>
        </w:tc>
      </w:tr>
      <w:tr w:rsidR="00A22B3D" w:rsidRPr="00BF00FB" w14:paraId="4F22EF1A" w14:textId="77777777" w:rsidTr="0052757D">
        <w:tc>
          <w:tcPr>
            <w:tcW w:w="2582" w:type="dxa"/>
            <w:tcBorders>
              <w:top w:val="nil"/>
              <w:bottom w:val="single" w:sz="4" w:space="0" w:color="auto"/>
            </w:tcBorders>
            <w:noWrap/>
            <w:hideMark/>
          </w:tcPr>
          <w:p w14:paraId="2C14DDE2" w14:textId="77777777" w:rsidR="00A22B3D" w:rsidRPr="00BF00FB" w:rsidRDefault="00A22B3D" w:rsidP="006D6C6F">
            <w:pPr>
              <w:pStyle w:val="TableText"/>
            </w:pPr>
            <w:r>
              <w:t>Grade 8 Version 2</w:t>
            </w:r>
          </w:p>
        </w:tc>
        <w:tc>
          <w:tcPr>
            <w:tcW w:w="817" w:type="dxa"/>
            <w:tcBorders>
              <w:top w:val="nil"/>
              <w:bottom w:val="single" w:sz="4" w:space="0" w:color="auto"/>
            </w:tcBorders>
            <w:noWrap/>
            <w:vAlign w:val="bottom"/>
          </w:tcPr>
          <w:p w14:paraId="3790EAB0" w14:textId="77777777" w:rsidR="00A22B3D" w:rsidRPr="006D6C6F" w:rsidRDefault="00A22B3D" w:rsidP="006D6C6F">
            <w:pPr>
              <w:pStyle w:val="TableText"/>
              <w:rPr>
                <w:szCs w:val="24"/>
              </w:rPr>
            </w:pPr>
            <w:r w:rsidRPr="006D6C6F">
              <w:rPr>
                <w:color w:val="000000"/>
                <w:szCs w:val="24"/>
              </w:rPr>
              <w:t>2,534</w:t>
            </w:r>
          </w:p>
        </w:tc>
        <w:tc>
          <w:tcPr>
            <w:tcW w:w="817" w:type="dxa"/>
            <w:tcBorders>
              <w:top w:val="nil"/>
              <w:bottom w:val="single" w:sz="4" w:space="0" w:color="auto"/>
            </w:tcBorders>
            <w:noWrap/>
            <w:vAlign w:val="bottom"/>
          </w:tcPr>
          <w:p w14:paraId="4D8835A2" w14:textId="77777777" w:rsidR="00A22B3D" w:rsidRPr="006D6C6F" w:rsidRDefault="00A22B3D" w:rsidP="006D6C6F">
            <w:pPr>
              <w:pStyle w:val="TableText"/>
              <w:rPr>
                <w:szCs w:val="24"/>
              </w:rPr>
            </w:pPr>
            <w:r w:rsidRPr="006D6C6F">
              <w:rPr>
                <w:color w:val="000000"/>
                <w:szCs w:val="24"/>
              </w:rPr>
              <w:t>12.95</w:t>
            </w:r>
          </w:p>
        </w:tc>
        <w:tc>
          <w:tcPr>
            <w:tcW w:w="763" w:type="dxa"/>
            <w:tcBorders>
              <w:top w:val="nil"/>
              <w:bottom w:val="single" w:sz="4" w:space="0" w:color="auto"/>
            </w:tcBorders>
            <w:noWrap/>
            <w:vAlign w:val="bottom"/>
          </w:tcPr>
          <w:p w14:paraId="7D7E5D91" w14:textId="77777777" w:rsidR="00A22B3D" w:rsidRPr="006D6C6F" w:rsidRDefault="00A22B3D" w:rsidP="006D6C6F">
            <w:pPr>
              <w:pStyle w:val="TableText"/>
              <w:rPr>
                <w:szCs w:val="24"/>
              </w:rPr>
            </w:pPr>
            <w:r w:rsidRPr="006D6C6F">
              <w:rPr>
                <w:color w:val="000000"/>
                <w:szCs w:val="24"/>
              </w:rPr>
              <w:t>8.64</w:t>
            </w:r>
          </w:p>
        </w:tc>
        <w:tc>
          <w:tcPr>
            <w:tcW w:w="684" w:type="dxa"/>
            <w:tcBorders>
              <w:top w:val="nil"/>
              <w:bottom w:val="single" w:sz="4" w:space="0" w:color="auto"/>
            </w:tcBorders>
            <w:noWrap/>
            <w:vAlign w:val="bottom"/>
          </w:tcPr>
          <w:p w14:paraId="73D87C15" w14:textId="77777777" w:rsidR="00A22B3D" w:rsidRPr="006D6C6F" w:rsidRDefault="00A22B3D" w:rsidP="006D6C6F">
            <w:pPr>
              <w:pStyle w:val="TableText"/>
              <w:rPr>
                <w:szCs w:val="24"/>
              </w:rPr>
            </w:pPr>
            <w:r w:rsidRPr="006D6C6F">
              <w:rPr>
                <w:color w:val="000000"/>
                <w:szCs w:val="24"/>
              </w:rPr>
              <w:t>0.08</w:t>
            </w:r>
          </w:p>
        </w:tc>
        <w:tc>
          <w:tcPr>
            <w:tcW w:w="951" w:type="dxa"/>
            <w:tcBorders>
              <w:top w:val="nil"/>
              <w:bottom w:val="single" w:sz="4" w:space="0" w:color="auto"/>
            </w:tcBorders>
            <w:noWrap/>
            <w:vAlign w:val="bottom"/>
          </w:tcPr>
          <w:p w14:paraId="531D2DEF" w14:textId="77777777" w:rsidR="00A22B3D" w:rsidRPr="006D6C6F" w:rsidRDefault="00A22B3D" w:rsidP="006D6C6F">
            <w:pPr>
              <w:pStyle w:val="TableText"/>
              <w:rPr>
                <w:szCs w:val="24"/>
              </w:rPr>
            </w:pPr>
            <w:r w:rsidRPr="006D6C6F">
              <w:rPr>
                <w:color w:val="000000"/>
                <w:szCs w:val="24"/>
              </w:rPr>
              <w:t>79.20</w:t>
            </w:r>
          </w:p>
        </w:tc>
        <w:tc>
          <w:tcPr>
            <w:tcW w:w="684" w:type="dxa"/>
            <w:tcBorders>
              <w:top w:val="nil"/>
              <w:bottom w:val="single" w:sz="4" w:space="0" w:color="auto"/>
            </w:tcBorders>
            <w:noWrap/>
            <w:vAlign w:val="bottom"/>
          </w:tcPr>
          <w:p w14:paraId="217810DA" w14:textId="77777777" w:rsidR="00A22B3D" w:rsidRPr="006D6C6F" w:rsidRDefault="00A22B3D" w:rsidP="006D6C6F">
            <w:pPr>
              <w:pStyle w:val="TableText"/>
              <w:rPr>
                <w:szCs w:val="24"/>
              </w:rPr>
            </w:pPr>
            <w:r w:rsidRPr="006D6C6F">
              <w:rPr>
                <w:color w:val="000000"/>
                <w:szCs w:val="24"/>
              </w:rPr>
              <w:t>0.23</w:t>
            </w:r>
          </w:p>
        </w:tc>
        <w:tc>
          <w:tcPr>
            <w:tcW w:w="763" w:type="dxa"/>
            <w:tcBorders>
              <w:top w:val="nil"/>
              <w:bottom w:val="single" w:sz="4" w:space="0" w:color="auto"/>
            </w:tcBorders>
            <w:noWrap/>
            <w:vAlign w:val="bottom"/>
          </w:tcPr>
          <w:p w14:paraId="162B4BAC" w14:textId="77777777" w:rsidR="00A22B3D" w:rsidRPr="006D6C6F" w:rsidRDefault="00A22B3D" w:rsidP="006D6C6F">
            <w:pPr>
              <w:pStyle w:val="TableText"/>
              <w:rPr>
                <w:szCs w:val="24"/>
              </w:rPr>
            </w:pPr>
            <w:r w:rsidRPr="006D6C6F">
              <w:rPr>
                <w:color w:val="000000"/>
                <w:szCs w:val="24"/>
              </w:rPr>
              <w:t>3.65</w:t>
            </w:r>
          </w:p>
        </w:tc>
        <w:tc>
          <w:tcPr>
            <w:tcW w:w="763" w:type="dxa"/>
            <w:tcBorders>
              <w:top w:val="nil"/>
              <w:bottom w:val="single" w:sz="4" w:space="0" w:color="auto"/>
            </w:tcBorders>
            <w:noWrap/>
            <w:vAlign w:val="bottom"/>
          </w:tcPr>
          <w:p w14:paraId="1602BC1C" w14:textId="77777777" w:rsidR="00A22B3D" w:rsidRPr="006D6C6F" w:rsidRDefault="00A22B3D" w:rsidP="006D6C6F">
            <w:pPr>
              <w:pStyle w:val="TableText"/>
              <w:rPr>
                <w:szCs w:val="24"/>
              </w:rPr>
            </w:pPr>
            <w:r w:rsidRPr="006D6C6F">
              <w:rPr>
                <w:color w:val="000000"/>
                <w:szCs w:val="24"/>
              </w:rPr>
              <w:t>7.39</w:t>
            </w:r>
          </w:p>
        </w:tc>
        <w:tc>
          <w:tcPr>
            <w:tcW w:w="817" w:type="dxa"/>
            <w:tcBorders>
              <w:top w:val="nil"/>
              <w:bottom w:val="single" w:sz="4" w:space="0" w:color="auto"/>
            </w:tcBorders>
            <w:noWrap/>
            <w:vAlign w:val="bottom"/>
          </w:tcPr>
          <w:p w14:paraId="01F7419D" w14:textId="77777777" w:rsidR="00A22B3D" w:rsidRPr="006D6C6F" w:rsidRDefault="00A22B3D" w:rsidP="006D6C6F">
            <w:pPr>
              <w:pStyle w:val="TableText"/>
              <w:rPr>
                <w:szCs w:val="24"/>
              </w:rPr>
            </w:pPr>
            <w:r w:rsidRPr="006D6C6F">
              <w:rPr>
                <w:color w:val="000000"/>
                <w:szCs w:val="24"/>
              </w:rPr>
              <w:t>11.36</w:t>
            </w:r>
          </w:p>
        </w:tc>
        <w:tc>
          <w:tcPr>
            <w:tcW w:w="817" w:type="dxa"/>
            <w:tcBorders>
              <w:top w:val="nil"/>
              <w:bottom w:val="single" w:sz="4" w:space="0" w:color="auto"/>
            </w:tcBorders>
            <w:noWrap/>
            <w:vAlign w:val="bottom"/>
          </w:tcPr>
          <w:p w14:paraId="059CC36F" w14:textId="77777777" w:rsidR="00A22B3D" w:rsidRPr="006D6C6F" w:rsidRDefault="00A22B3D" w:rsidP="006D6C6F">
            <w:pPr>
              <w:pStyle w:val="TableText"/>
              <w:rPr>
                <w:szCs w:val="24"/>
              </w:rPr>
            </w:pPr>
            <w:r w:rsidRPr="006D6C6F">
              <w:rPr>
                <w:color w:val="000000"/>
                <w:szCs w:val="24"/>
              </w:rPr>
              <w:t>16.64</w:t>
            </w:r>
          </w:p>
        </w:tc>
        <w:tc>
          <w:tcPr>
            <w:tcW w:w="817" w:type="dxa"/>
            <w:tcBorders>
              <w:top w:val="nil"/>
              <w:bottom w:val="single" w:sz="4" w:space="0" w:color="auto"/>
            </w:tcBorders>
            <w:noWrap/>
            <w:vAlign w:val="bottom"/>
          </w:tcPr>
          <w:p w14:paraId="6A0230EC" w14:textId="77777777" w:rsidR="00A22B3D" w:rsidRPr="006D6C6F" w:rsidRDefault="00A22B3D" w:rsidP="006D6C6F">
            <w:pPr>
              <w:pStyle w:val="TableText"/>
              <w:rPr>
                <w:szCs w:val="24"/>
              </w:rPr>
            </w:pPr>
            <w:r w:rsidRPr="006D6C6F">
              <w:rPr>
                <w:color w:val="000000"/>
                <w:szCs w:val="24"/>
              </w:rPr>
              <w:t>24.06</w:t>
            </w:r>
          </w:p>
        </w:tc>
        <w:tc>
          <w:tcPr>
            <w:tcW w:w="883" w:type="dxa"/>
            <w:tcBorders>
              <w:top w:val="nil"/>
              <w:bottom w:val="single" w:sz="4" w:space="0" w:color="auto"/>
            </w:tcBorders>
            <w:noWrap/>
            <w:vAlign w:val="bottom"/>
          </w:tcPr>
          <w:p w14:paraId="711BB606" w14:textId="77777777" w:rsidR="00A22B3D" w:rsidRPr="006D6C6F" w:rsidRDefault="00A22B3D" w:rsidP="006D6C6F">
            <w:pPr>
              <w:pStyle w:val="TableText"/>
              <w:rPr>
                <w:szCs w:val="24"/>
              </w:rPr>
            </w:pPr>
            <w:r w:rsidRPr="006D6C6F">
              <w:rPr>
                <w:color w:val="000000"/>
                <w:szCs w:val="24"/>
              </w:rPr>
              <w:t>41.24</w:t>
            </w:r>
          </w:p>
        </w:tc>
      </w:tr>
      <w:tr w:rsidR="00A22B3D" w:rsidRPr="00BF00FB" w14:paraId="49D1A6A0" w14:textId="77777777" w:rsidTr="00402D15">
        <w:tc>
          <w:tcPr>
            <w:tcW w:w="0" w:type="dxa"/>
            <w:tcBorders>
              <w:top w:val="single" w:sz="4" w:space="0" w:color="auto"/>
              <w:bottom w:val="nil"/>
            </w:tcBorders>
            <w:noWrap/>
            <w:hideMark/>
          </w:tcPr>
          <w:p w14:paraId="0A3B9A15" w14:textId="77777777" w:rsidR="00A22B3D" w:rsidRPr="00BF00FB" w:rsidRDefault="00A22B3D" w:rsidP="006D6C6F">
            <w:pPr>
              <w:pStyle w:val="TableText"/>
            </w:pPr>
            <w:r>
              <w:t>High school Version 1</w:t>
            </w:r>
          </w:p>
        </w:tc>
        <w:tc>
          <w:tcPr>
            <w:tcW w:w="0" w:type="dxa"/>
            <w:tcBorders>
              <w:top w:val="single" w:sz="4" w:space="0" w:color="auto"/>
              <w:bottom w:val="nil"/>
            </w:tcBorders>
            <w:noWrap/>
            <w:vAlign w:val="bottom"/>
          </w:tcPr>
          <w:p w14:paraId="2B92BEBE" w14:textId="77777777" w:rsidR="00A22B3D" w:rsidRPr="006D6C6F" w:rsidRDefault="00A22B3D" w:rsidP="006D6C6F">
            <w:pPr>
              <w:pStyle w:val="TableText"/>
              <w:rPr>
                <w:szCs w:val="24"/>
              </w:rPr>
            </w:pPr>
            <w:r w:rsidRPr="006D6C6F">
              <w:rPr>
                <w:color w:val="000000"/>
                <w:szCs w:val="24"/>
              </w:rPr>
              <w:t>4,706</w:t>
            </w:r>
          </w:p>
        </w:tc>
        <w:tc>
          <w:tcPr>
            <w:tcW w:w="0" w:type="dxa"/>
            <w:tcBorders>
              <w:top w:val="single" w:sz="4" w:space="0" w:color="auto"/>
              <w:bottom w:val="nil"/>
            </w:tcBorders>
            <w:noWrap/>
            <w:vAlign w:val="bottom"/>
          </w:tcPr>
          <w:p w14:paraId="37AC51D2" w14:textId="77777777" w:rsidR="00A22B3D" w:rsidRPr="006D6C6F" w:rsidRDefault="00A22B3D" w:rsidP="006D6C6F">
            <w:pPr>
              <w:pStyle w:val="TableText"/>
              <w:rPr>
                <w:szCs w:val="24"/>
              </w:rPr>
            </w:pPr>
            <w:r w:rsidRPr="006D6C6F">
              <w:rPr>
                <w:color w:val="000000"/>
                <w:szCs w:val="24"/>
              </w:rPr>
              <w:t>12.98</w:t>
            </w:r>
          </w:p>
        </w:tc>
        <w:tc>
          <w:tcPr>
            <w:tcW w:w="0" w:type="dxa"/>
            <w:tcBorders>
              <w:top w:val="single" w:sz="4" w:space="0" w:color="auto"/>
              <w:bottom w:val="nil"/>
            </w:tcBorders>
            <w:noWrap/>
            <w:vAlign w:val="bottom"/>
          </w:tcPr>
          <w:p w14:paraId="68CBB41D" w14:textId="77777777" w:rsidR="00A22B3D" w:rsidRPr="006D6C6F" w:rsidRDefault="00A22B3D" w:rsidP="006D6C6F">
            <w:pPr>
              <w:pStyle w:val="TableText"/>
              <w:rPr>
                <w:szCs w:val="24"/>
              </w:rPr>
            </w:pPr>
            <w:r w:rsidRPr="006D6C6F">
              <w:rPr>
                <w:color w:val="000000"/>
                <w:szCs w:val="24"/>
              </w:rPr>
              <w:t>9.05</w:t>
            </w:r>
          </w:p>
        </w:tc>
        <w:tc>
          <w:tcPr>
            <w:tcW w:w="0" w:type="dxa"/>
            <w:tcBorders>
              <w:top w:val="single" w:sz="4" w:space="0" w:color="auto"/>
              <w:bottom w:val="nil"/>
            </w:tcBorders>
            <w:noWrap/>
            <w:vAlign w:val="bottom"/>
          </w:tcPr>
          <w:p w14:paraId="69C999AB" w14:textId="77777777" w:rsidR="00A22B3D" w:rsidRPr="006D6C6F" w:rsidRDefault="00A22B3D" w:rsidP="006D6C6F">
            <w:pPr>
              <w:pStyle w:val="TableText"/>
              <w:rPr>
                <w:szCs w:val="24"/>
              </w:rPr>
            </w:pPr>
            <w:r w:rsidRPr="006D6C6F">
              <w:rPr>
                <w:color w:val="000000"/>
                <w:szCs w:val="24"/>
              </w:rPr>
              <w:t>0.10</w:t>
            </w:r>
          </w:p>
        </w:tc>
        <w:tc>
          <w:tcPr>
            <w:tcW w:w="0" w:type="dxa"/>
            <w:tcBorders>
              <w:top w:val="single" w:sz="4" w:space="0" w:color="auto"/>
              <w:bottom w:val="nil"/>
            </w:tcBorders>
            <w:noWrap/>
            <w:vAlign w:val="bottom"/>
          </w:tcPr>
          <w:p w14:paraId="76192CDB" w14:textId="77777777" w:rsidR="00A22B3D" w:rsidRPr="006D6C6F" w:rsidRDefault="00A22B3D" w:rsidP="006D6C6F">
            <w:pPr>
              <w:pStyle w:val="TableText"/>
              <w:rPr>
                <w:szCs w:val="24"/>
              </w:rPr>
            </w:pPr>
            <w:r w:rsidRPr="006D6C6F">
              <w:rPr>
                <w:color w:val="000000"/>
                <w:szCs w:val="24"/>
              </w:rPr>
              <w:t>116.71</w:t>
            </w:r>
          </w:p>
        </w:tc>
        <w:tc>
          <w:tcPr>
            <w:tcW w:w="0" w:type="dxa"/>
            <w:tcBorders>
              <w:top w:val="single" w:sz="4" w:space="0" w:color="auto"/>
              <w:bottom w:val="nil"/>
            </w:tcBorders>
            <w:noWrap/>
            <w:vAlign w:val="bottom"/>
          </w:tcPr>
          <w:p w14:paraId="3EDAB170" w14:textId="77777777" w:rsidR="00A22B3D" w:rsidRPr="006D6C6F" w:rsidRDefault="00A22B3D" w:rsidP="006D6C6F">
            <w:pPr>
              <w:pStyle w:val="TableText"/>
              <w:rPr>
                <w:szCs w:val="24"/>
              </w:rPr>
            </w:pPr>
            <w:r w:rsidRPr="006D6C6F">
              <w:rPr>
                <w:color w:val="000000"/>
                <w:szCs w:val="24"/>
              </w:rPr>
              <w:t>0.16</w:t>
            </w:r>
          </w:p>
        </w:tc>
        <w:tc>
          <w:tcPr>
            <w:tcW w:w="0" w:type="dxa"/>
            <w:tcBorders>
              <w:top w:val="single" w:sz="4" w:space="0" w:color="auto"/>
              <w:bottom w:val="nil"/>
            </w:tcBorders>
            <w:noWrap/>
            <w:vAlign w:val="bottom"/>
          </w:tcPr>
          <w:p w14:paraId="66D5F478" w14:textId="77777777" w:rsidR="00A22B3D" w:rsidRPr="006D6C6F" w:rsidRDefault="00A22B3D" w:rsidP="006D6C6F">
            <w:pPr>
              <w:pStyle w:val="TableText"/>
              <w:rPr>
                <w:szCs w:val="24"/>
              </w:rPr>
            </w:pPr>
            <w:r w:rsidRPr="006D6C6F">
              <w:rPr>
                <w:color w:val="000000"/>
                <w:szCs w:val="24"/>
              </w:rPr>
              <w:t>1.57</w:t>
            </w:r>
          </w:p>
        </w:tc>
        <w:tc>
          <w:tcPr>
            <w:tcW w:w="0" w:type="dxa"/>
            <w:tcBorders>
              <w:top w:val="single" w:sz="4" w:space="0" w:color="auto"/>
              <w:bottom w:val="nil"/>
            </w:tcBorders>
            <w:noWrap/>
            <w:vAlign w:val="bottom"/>
          </w:tcPr>
          <w:p w14:paraId="3910972E" w14:textId="77777777" w:rsidR="00A22B3D" w:rsidRPr="006D6C6F" w:rsidRDefault="00A22B3D" w:rsidP="006D6C6F">
            <w:pPr>
              <w:pStyle w:val="TableText"/>
              <w:rPr>
                <w:szCs w:val="24"/>
              </w:rPr>
            </w:pPr>
            <w:r w:rsidRPr="006D6C6F">
              <w:rPr>
                <w:color w:val="000000"/>
                <w:szCs w:val="24"/>
              </w:rPr>
              <w:t>7.83</w:t>
            </w:r>
          </w:p>
        </w:tc>
        <w:tc>
          <w:tcPr>
            <w:tcW w:w="0" w:type="dxa"/>
            <w:tcBorders>
              <w:top w:val="single" w:sz="4" w:space="0" w:color="auto"/>
              <w:bottom w:val="nil"/>
            </w:tcBorders>
            <w:noWrap/>
            <w:vAlign w:val="bottom"/>
          </w:tcPr>
          <w:p w14:paraId="4C8495A7" w14:textId="77777777" w:rsidR="00A22B3D" w:rsidRPr="006D6C6F" w:rsidRDefault="00A22B3D" w:rsidP="006D6C6F">
            <w:pPr>
              <w:pStyle w:val="TableText"/>
              <w:rPr>
                <w:szCs w:val="24"/>
              </w:rPr>
            </w:pPr>
            <w:r w:rsidRPr="006D6C6F">
              <w:rPr>
                <w:color w:val="000000"/>
                <w:szCs w:val="24"/>
              </w:rPr>
              <w:t>11.90</w:t>
            </w:r>
          </w:p>
        </w:tc>
        <w:tc>
          <w:tcPr>
            <w:tcW w:w="0" w:type="dxa"/>
            <w:tcBorders>
              <w:top w:val="single" w:sz="4" w:space="0" w:color="auto"/>
              <w:bottom w:val="nil"/>
            </w:tcBorders>
            <w:noWrap/>
            <w:vAlign w:val="bottom"/>
          </w:tcPr>
          <w:p w14:paraId="156E0E9F" w14:textId="77777777" w:rsidR="00A22B3D" w:rsidRPr="006D6C6F" w:rsidRDefault="00A22B3D" w:rsidP="006D6C6F">
            <w:pPr>
              <w:pStyle w:val="TableText"/>
              <w:rPr>
                <w:szCs w:val="24"/>
              </w:rPr>
            </w:pPr>
            <w:r w:rsidRPr="006D6C6F">
              <w:rPr>
                <w:color w:val="000000"/>
                <w:szCs w:val="24"/>
              </w:rPr>
              <w:t>16.87</w:t>
            </w:r>
          </w:p>
        </w:tc>
        <w:tc>
          <w:tcPr>
            <w:tcW w:w="0" w:type="dxa"/>
            <w:tcBorders>
              <w:top w:val="single" w:sz="4" w:space="0" w:color="auto"/>
              <w:bottom w:val="nil"/>
            </w:tcBorders>
            <w:noWrap/>
            <w:vAlign w:val="bottom"/>
          </w:tcPr>
          <w:p w14:paraId="3A33B344" w14:textId="77777777" w:rsidR="00A22B3D" w:rsidRPr="006D6C6F" w:rsidRDefault="00A22B3D" w:rsidP="006D6C6F">
            <w:pPr>
              <w:pStyle w:val="TableText"/>
              <w:rPr>
                <w:szCs w:val="24"/>
              </w:rPr>
            </w:pPr>
            <w:r w:rsidRPr="006D6C6F">
              <w:rPr>
                <w:color w:val="000000"/>
                <w:szCs w:val="24"/>
              </w:rPr>
              <w:t>23.14</w:t>
            </w:r>
          </w:p>
        </w:tc>
        <w:tc>
          <w:tcPr>
            <w:tcW w:w="0" w:type="dxa"/>
            <w:tcBorders>
              <w:top w:val="single" w:sz="4" w:space="0" w:color="auto"/>
              <w:bottom w:val="nil"/>
            </w:tcBorders>
            <w:noWrap/>
            <w:vAlign w:val="bottom"/>
          </w:tcPr>
          <w:p w14:paraId="6C7118CF" w14:textId="77777777" w:rsidR="00A22B3D" w:rsidRPr="006D6C6F" w:rsidRDefault="00A22B3D" w:rsidP="006D6C6F">
            <w:pPr>
              <w:pStyle w:val="TableText"/>
              <w:rPr>
                <w:szCs w:val="24"/>
              </w:rPr>
            </w:pPr>
            <w:r w:rsidRPr="006D6C6F">
              <w:rPr>
                <w:color w:val="000000"/>
                <w:szCs w:val="24"/>
              </w:rPr>
              <w:t>43.85</w:t>
            </w:r>
          </w:p>
        </w:tc>
      </w:tr>
      <w:tr w:rsidR="00A22B3D" w:rsidRPr="00BF00FB" w14:paraId="1C95F320" w14:textId="77777777" w:rsidTr="00402D15">
        <w:tc>
          <w:tcPr>
            <w:tcW w:w="0" w:type="dxa"/>
            <w:tcBorders>
              <w:top w:val="nil"/>
              <w:bottom w:val="single" w:sz="4" w:space="0" w:color="auto"/>
            </w:tcBorders>
            <w:noWrap/>
            <w:hideMark/>
          </w:tcPr>
          <w:p w14:paraId="0AF2117C" w14:textId="77777777" w:rsidR="00A22B3D" w:rsidRPr="00BF00FB" w:rsidRDefault="00A22B3D" w:rsidP="006D6C6F">
            <w:pPr>
              <w:pStyle w:val="TableText"/>
            </w:pPr>
            <w:r>
              <w:t>High school Version 2</w:t>
            </w:r>
          </w:p>
        </w:tc>
        <w:tc>
          <w:tcPr>
            <w:tcW w:w="817" w:type="dxa"/>
            <w:tcBorders>
              <w:top w:val="nil"/>
              <w:bottom w:val="single" w:sz="4" w:space="0" w:color="auto"/>
            </w:tcBorders>
            <w:noWrap/>
            <w:vAlign w:val="bottom"/>
          </w:tcPr>
          <w:p w14:paraId="03956EDC" w14:textId="77777777" w:rsidR="00A22B3D" w:rsidRPr="006D6C6F" w:rsidRDefault="00A22B3D" w:rsidP="006D6C6F">
            <w:pPr>
              <w:pStyle w:val="TableText"/>
              <w:rPr>
                <w:szCs w:val="24"/>
              </w:rPr>
            </w:pPr>
            <w:r w:rsidRPr="006D6C6F">
              <w:rPr>
                <w:color w:val="000000"/>
                <w:szCs w:val="24"/>
              </w:rPr>
              <w:t>4,108</w:t>
            </w:r>
          </w:p>
        </w:tc>
        <w:tc>
          <w:tcPr>
            <w:tcW w:w="817" w:type="dxa"/>
            <w:tcBorders>
              <w:top w:val="nil"/>
              <w:bottom w:val="single" w:sz="4" w:space="0" w:color="auto"/>
            </w:tcBorders>
            <w:noWrap/>
            <w:vAlign w:val="bottom"/>
          </w:tcPr>
          <w:p w14:paraId="16CA92DD" w14:textId="77777777" w:rsidR="00A22B3D" w:rsidRPr="006D6C6F" w:rsidRDefault="00A22B3D" w:rsidP="006D6C6F">
            <w:pPr>
              <w:pStyle w:val="TableText"/>
              <w:rPr>
                <w:szCs w:val="24"/>
              </w:rPr>
            </w:pPr>
            <w:r w:rsidRPr="006D6C6F">
              <w:rPr>
                <w:color w:val="000000"/>
                <w:szCs w:val="24"/>
              </w:rPr>
              <w:t>13.83</w:t>
            </w:r>
          </w:p>
        </w:tc>
        <w:tc>
          <w:tcPr>
            <w:tcW w:w="0" w:type="dxa"/>
            <w:tcBorders>
              <w:top w:val="nil"/>
              <w:bottom w:val="single" w:sz="4" w:space="0" w:color="auto"/>
            </w:tcBorders>
            <w:noWrap/>
            <w:vAlign w:val="bottom"/>
          </w:tcPr>
          <w:p w14:paraId="7470F0D0" w14:textId="77777777" w:rsidR="00A22B3D" w:rsidRPr="006D6C6F" w:rsidRDefault="00A22B3D" w:rsidP="006D6C6F">
            <w:pPr>
              <w:pStyle w:val="TableText"/>
              <w:rPr>
                <w:szCs w:val="24"/>
              </w:rPr>
            </w:pPr>
            <w:r w:rsidRPr="006D6C6F">
              <w:rPr>
                <w:color w:val="000000"/>
                <w:szCs w:val="24"/>
              </w:rPr>
              <w:t>9.13</w:t>
            </w:r>
          </w:p>
        </w:tc>
        <w:tc>
          <w:tcPr>
            <w:tcW w:w="684" w:type="dxa"/>
            <w:tcBorders>
              <w:top w:val="nil"/>
              <w:bottom w:val="single" w:sz="4" w:space="0" w:color="auto"/>
            </w:tcBorders>
            <w:noWrap/>
            <w:vAlign w:val="bottom"/>
          </w:tcPr>
          <w:p w14:paraId="2BD3552C" w14:textId="77777777" w:rsidR="00A22B3D" w:rsidRPr="006D6C6F" w:rsidRDefault="00A22B3D" w:rsidP="006D6C6F">
            <w:pPr>
              <w:pStyle w:val="TableText"/>
              <w:rPr>
                <w:szCs w:val="24"/>
              </w:rPr>
            </w:pPr>
            <w:r w:rsidRPr="006D6C6F">
              <w:rPr>
                <w:color w:val="000000"/>
                <w:szCs w:val="24"/>
              </w:rPr>
              <w:t>0.10</w:t>
            </w:r>
          </w:p>
        </w:tc>
        <w:tc>
          <w:tcPr>
            <w:tcW w:w="951" w:type="dxa"/>
            <w:tcBorders>
              <w:top w:val="nil"/>
              <w:bottom w:val="single" w:sz="4" w:space="0" w:color="auto"/>
            </w:tcBorders>
            <w:noWrap/>
            <w:vAlign w:val="bottom"/>
          </w:tcPr>
          <w:p w14:paraId="65774B54" w14:textId="77777777" w:rsidR="00A22B3D" w:rsidRPr="006D6C6F" w:rsidRDefault="00A22B3D" w:rsidP="006D6C6F">
            <w:pPr>
              <w:pStyle w:val="TableText"/>
              <w:rPr>
                <w:szCs w:val="24"/>
              </w:rPr>
            </w:pPr>
            <w:r w:rsidRPr="006D6C6F">
              <w:rPr>
                <w:color w:val="000000"/>
                <w:szCs w:val="24"/>
              </w:rPr>
              <w:t>85.15</w:t>
            </w:r>
          </w:p>
        </w:tc>
        <w:tc>
          <w:tcPr>
            <w:tcW w:w="684" w:type="dxa"/>
            <w:tcBorders>
              <w:top w:val="nil"/>
              <w:bottom w:val="single" w:sz="4" w:space="0" w:color="auto"/>
            </w:tcBorders>
            <w:noWrap/>
            <w:vAlign w:val="bottom"/>
          </w:tcPr>
          <w:p w14:paraId="2C91C742" w14:textId="77777777" w:rsidR="00A22B3D" w:rsidRPr="006D6C6F" w:rsidRDefault="00A22B3D" w:rsidP="006D6C6F">
            <w:pPr>
              <w:pStyle w:val="TableText"/>
              <w:rPr>
                <w:szCs w:val="24"/>
              </w:rPr>
            </w:pPr>
            <w:r w:rsidRPr="006D6C6F">
              <w:rPr>
                <w:color w:val="000000"/>
                <w:szCs w:val="24"/>
              </w:rPr>
              <w:t>0.19</w:t>
            </w:r>
          </w:p>
        </w:tc>
        <w:tc>
          <w:tcPr>
            <w:tcW w:w="0" w:type="dxa"/>
            <w:tcBorders>
              <w:top w:val="nil"/>
              <w:bottom w:val="single" w:sz="4" w:space="0" w:color="auto"/>
            </w:tcBorders>
            <w:noWrap/>
            <w:vAlign w:val="bottom"/>
          </w:tcPr>
          <w:p w14:paraId="6F95FE79" w14:textId="77777777" w:rsidR="00A22B3D" w:rsidRPr="006D6C6F" w:rsidRDefault="00A22B3D" w:rsidP="006D6C6F">
            <w:pPr>
              <w:pStyle w:val="TableText"/>
              <w:rPr>
                <w:szCs w:val="24"/>
              </w:rPr>
            </w:pPr>
            <w:r w:rsidRPr="006D6C6F">
              <w:rPr>
                <w:color w:val="000000"/>
                <w:szCs w:val="24"/>
              </w:rPr>
              <w:t>2.31</w:t>
            </w:r>
          </w:p>
        </w:tc>
        <w:tc>
          <w:tcPr>
            <w:tcW w:w="0" w:type="dxa"/>
            <w:tcBorders>
              <w:top w:val="nil"/>
              <w:bottom w:val="single" w:sz="4" w:space="0" w:color="auto"/>
            </w:tcBorders>
            <w:noWrap/>
            <w:vAlign w:val="bottom"/>
          </w:tcPr>
          <w:p w14:paraId="68505D71" w14:textId="77777777" w:rsidR="00A22B3D" w:rsidRPr="006D6C6F" w:rsidRDefault="00A22B3D" w:rsidP="006D6C6F">
            <w:pPr>
              <w:pStyle w:val="TableText"/>
              <w:rPr>
                <w:szCs w:val="24"/>
              </w:rPr>
            </w:pPr>
            <w:r w:rsidRPr="006D6C6F">
              <w:rPr>
                <w:color w:val="000000"/>
                <w:szCs w:val="24"/>
              </w:rPr>
              <w:t>8.31</w:t>
            </w:r>
          </w:p>
        </w:tc>
        <w:tc>
          <w:tcPr>
            <w:tcW w:w="817" w:type="dxa"/>
            <w:tcBorders>
              <w:top w:val="nil"/>
              <w:bottom w:val="single" w:sz="4" w:space="0" w:color="auto"/>
            </w:tcBorders>
            <w:noWrap/>
            <w:vAlign w:val="bottom"/>
          </w:tcPr>
          <w:p w14:paraId="6E1DB10F" w14:textId="77777777" w:rsidR="00A22B3D" w:rsidRPr="006D6C6F" w:rsidRDefault="00A22B3D" w:rsidP="006D6C6F">
            <w:pPr>
              <w:pStyle w:val="TableText"/>
              <w:rPr>
                <w:szCs w:val="24"/>
              </w:rPr>
            </w:pPr>
            <w:r w:rsidRPr="006D6C6F">
              <w:rPr>
                <w:color w:val="000000"/>
                <w:szCs w:val="24"/>
              </w:rPr>
              <w:t>12.60</w:t>
            </w:r>
          </w:p>
        </w:tc>
        <w:tc>
          <w:tcPr>
            <w:tcW w:w="817" w:type="dxa"/>
            <w:tcBorders>
              <w:top w:val="nil"/>
              <w:bottom w:val="single" w:sz="4" w:space="0" w:color="auto"/>
            </w:tcBorders>
            <w:noWrap/>
            <w:vAlign w:val="bottom"/>
          </w:tcPr>
          <w:p w14:paraId="041E73B4" w14:textId="77777777" w:rsidR="00A22B3D" w:rsidRPr="006D6C6F" w:rsidRDefault="00A22B3D" w:rsidP="006D6C6F">
            <w:pPr>
              <w:pStyle w:val="TableText"/>
              <w:rPr>
                <w:szCs w:val="24"/>
              </w:rPr>
            </w:pPr>
            <w:r w:rsidRPr="006D6C6F">
              <w:rPr>
                <w:color w:val="000000"/>
                <w:szCs w:val="24"/>
              </w:rPr>
              <w:t>18.09</w:t>
            </w:r>
          </w:p>
        </w:tc>
        <w:tc>
          <w:tcPr>
            <w:tcW w:w="817" w:type="dxa"/>
            <w:tcBorders>
              <w:top w:val="nil"/>
              <w:bottom w:val="single" w:sz="4" w:space="0" w:color="auto"/>
            </w:tcBorders>
            <w:noWrap/>
            <w:vAlign w:val="bottom"/>
          </w:tcPr>
          <w:p w14:paraId="1F497F8F" w14:textId="77777777" w:rsidR="00A22B3D" w:rsidRPr="006D6C6F" w:rsidRDefault="00A22B3D" w:rsidP="006D6C6F">
            <w:pPr>
              <w:pStyle w:val="TableText"/>
              <w:rPr>
                <w:szCs w:val="24"/>
              </w:rPr>
            </w:pPr>
            <w:r w:rsidRPr="006D6C6F">
              <w:rPr>
                <w:color w:val="000000"/>
                <w:szCs w:val="24"/>
              </w:rPr>
              <w:t>25.02</w:t>
            </w:r>
          </w:p>
        </w:tc>
        <w:tc>
          <w:tcPr>
            <w:tcW w:w="0" w:type="dxa"/>
            <w:tcBorders>
              <w:top w:val="nil"/>
              <w:bottom w:val="single" w:sz="4" w:space="0" w:color="auto"/>
            </w:tcBorders>
            <w:noWrap/>
            <w:vAlign w:val="bottom"/>
          </w:tcPr>
          <w:p w14:paraId="61AF4925" w14:textId="77777777" w:rsidR="00A22B3D" w:rsidRPr="006D6C6F" w:rsidRDefault="00A22B3D" w:rsidP="006D6C6F">
            <w:pPr>
              <w:pStyle w:val="TableText"/>
              <w:rPr>
                <w:szCs w:val="24"/>
              </w:rPr>
            </w:pPr>
            <w:r w:rsidRPr="006D6C6F">
              <w:rPr>
                <w:color w:val="000000"/>
                <w:szCs w:val="24"/>
              </w:rPr>
              <w:t>43.70</w:t>
            </w:r>
          </w:p>
        </w:tc>
      </w:tr>
      <w:tr w:rsidR="00A22B3D" w:rsidRPr="00BF00FB" w14:paraId="4E452B08" w14:textId="77777777" w:rsidTr="00402D15">
        <w:tc>
          <w:tcPr>
            <w:tcW w:w="0" w:type="dxa"/>
            <w:tcBorders>
              <w:top w:val="single" w:sz="4" w:space="0" w:color="auto"/>
              <w:bottom w:val="nil"/>
            </w:tcBorders>
            <w:noWrap/>
          </w:tcPr>
          <w:p w14:paraId="3F9CCE91" w14:textId="77777777" w:rsidR="00A22B3D" w:rsidRDefault="00A22B3D" w:rsidP="0052757D">
            <w:pPr>
              <w:pStyle w:val="TableText"/>
            </w:pPr>
            <w:r>
              <w:t>Grade 10 Version 1</w:t>
            </w:r>
          </w:p>
        </w:tc>
        <w:tc>
          <w:tcPr>
            <w:tcW w:w="817" w:type="dxa"/>
            <w:tcBorders>
              <w:top w:val="single" w:sz="4" w:space="0" w:color="auto"/>
              <w:bottom w:val="nil"/>
            </w:tcBorders>
            <w:noWrap/>
            <w:vAlign w:val="bottom"/>
          </w:tcPr>
          <w:p w14:paraId="7DAD7680" w14:textId="77777777" w:rsidR="00A22B3D" w:rsidRPr="006D6C6F" w:rsidRDefault="00A22B3D" w:rsidP="0052757D">
            <w:pPr>
              <w:pStyle w:val="TableText"/>
              <w:rPr>
                <w:color w:val="000000"/>
                <w:szCs w:val="24"/>
              </w:rPr>
            </w:pPr>
            <w:r w:rsidRPr="00765793">
              <w:rPr>
                <w:color w:val="000000"/>
                <w:szCs w:val="24"/>
              </w:rPr>
              <w:t>143</w:t>
            </w:r>
          </w:p>
        </w:tc>
        <w:tc>
          <w:tcPr>
            <w:tcW w:w="817" w:type="dxa"/>
            <w:tcBorders>
              <w:top w:val="single" w:sz="4" w:space="0" w:color="auto"/>
              <w:bottom w:val="nil"/>
            </w:tcBorders>
            <w:noWrap/>
            <w:vAlign w:val="bottom"/>
          </w:tcPr>
          <w:p w14:paraId="02A806F0" w14:textId="77777777" w:rsidR="00A22B3D" w:rsidRPr="006D6C6F" w:rsidRDefault="00A22B3D" w:rsidP="0052757D">
            <w:pPr>
              <w:pStyle w:val="TableText"/>
              <w:rPr>
                <w:color w:val="000000"/>
                <w:szCs w:val="24"/>
              </w:rPr>
            </w:pPr>
            <w:r w:rsidRPr="00765793">
              <w:rPr>
                <w:color w:val="000000"/>
                <w:szCs w:val="24"/>
              </w:rPr>
              <w:t>13.79</w:t>
            </w:r>
          </w:p>
        </w:tc>
        <w:tc>
          <w:tcPr>
            <w:tcW w:w="0" w:type="dxa"/>
            <w:tcBorders>
              <w:top w:val="single" w:sz="4" w:space="0" w:color="auto"/>
              <w:bottom w:val="nil"/>
            </w:tcBorders>
            <w:noWrap/>
            <w:vAlign w:val="bottom"/>
          </w:tcPr>
          <w:p w14:paraId="031ED12D" w14:textId="77777777" w:rsidR="00A22B3D" w:rsidRPr="006D6C6F" w:rsidRDefault="00A22B3D" w:rsidP="0052757D">
            <w:pPr>
              <w:pStyle w:val="TableText"/>
              <w:rPr>
                <w:color w:val="000000"/>
                <w:szCs w:val="24"/>
              </w:rPr>
            </w:pPr>
            <w:r w:rsidRPr="00765793">
              <w:rPr>
                <w:color w:val="000000"/>
                <w:szCs w:val="24"/>
              </w:rPr>
              <w:t>10.69</w:t>
            </w:r>
          </w:p>
        </w:tc>
        <w:tc>
          <w:tcPr>
            <w:tcW w:w="684" w:type="dxa"/>
            <w:tcBorders>
              <w:top w:val="single" w:sz="4" w:space="0" w:color="auto"/>
              <w:bottom w:val="nil"/>
            </w:tcBorders>
            <w:noWrap/>
            <w:vAlign w:val="bottom"/>
          </w:tcPr>
          <w:p w14:paraId="504B505D" w14:textId="77777777" w:rsidR="00A22B3D" w:rsidRPr="006D6C6F" w:rsidRDefault="00A22B3D" w:rsidP="0052757D">
            <w:pPr>
              <w:pStyle w:val="TableText"/>
              <w:rPr>
                <w:color w:val="000000"/>
                <w:szCs w:val="24"/>
              </w:rPr>
            </w:pPr>
            <w:r w:rsidRPr="00765793">
              <w:rPr>
                <w:color w:val="000000"/>
                <w:szCs w:val="24"/>
              </w:rPr>
              <w:t>0.13</w:t>
            </w:r>
          </w:p>
        </w:tc>
        <w:tc>
          <w:tcPr>
            <w:tcW w:w="951" w:type="dxa"/>
            <w:tcBorders>
              <w:top w:val="single" w:sz="4" w:space="0" w:color="auto"/>
              <w:bottom w:val="nil"/>
            </w:tcBorders>
            <w:noWrap/>
            <w:vAlign w:val="bottom"/>
          </w:tcPr>
          <w:p w14:paraId="7456E648" w14:textId="77777777" w:rsidR="00A22B3D" w:rsidRPr="006D6C6F" w:rsidRDefault="00A22B3D" w:rsidP="0052757D">
            <w:pPr>
              <w:pStyle w:val="TableText"/>
              <w:rPr>
                <w:color w:val="000000"/>
                <w:szCs w:val="24"/>
              </w:rPr>
            </w:pPr>
            <w:r w:rsidRPr="00765793">
              <w:rPr>
                <w:color w:val="000000"/>
                <w:szCs w:val="24"/>
              </w:rPr>
              <w:t>79.49</w:t>
            </w:r>
          </w:p>
        </w:tc>
        <w:tc>
          <w:tcPr>
            <w:tcW w:w="684" w:type="dxa"/>
            <w:tcBorders>
              <w:top w:val="single" w:sz="4" w:space="0" w:color="auto"/>
              <w:bottom w:val="nil"/>
            </w:tcBorders>
            <w:noWrap/>
            <w:vAlign w:val="bottom"/>
          </w:tcPr>
          <w:p w14:paraId="44CD3CEF" w14:textId="77777777" w:rsidR="00A22B3D" w:rsidRPr="006D6C6F" w:rsidRDefault="00A22B3D" w:rsidP="0052757D">
            <w:pPr>
              <w:pStyle w:val="TableText"/>
              <w:rPr>
                <w:color w:val="000000"/>
                <w:szCs w:val="24"/>
              </w:rPr>
            </w:pPr>
            <w:r w:rsidRPr="00765793">
              <w:rPr>
                <w:color w:val="000000"/>
                <w:szCs w:val="24"/>
              </w:rPr>
              <w:t>0.13</w:t>
            </w:r>
          </w:p>
        </w:tc>
        <w:tc>
          <w:tcPr>
            <w:tcW w:w="0" w:type="dxa"/>
            <w:tcBorders>
              <w:top w:val="single" w:sz="4" w:space="0" w:color="auto"/>
              <w:bottom w:val="nil"/>
            </w:tcBorders>
            <w:noWrap/>
            <w:vAlign w:val="bottom"/>
          </w:tcPr>
          <w:p w14:paraId="10A78281" w14:textId="77777777" w:rsidR="00A22B3D" w:rsidRPr="006D6C6F" w:rsidRDefault="00A22B3D" w:rsidP="0052757D">
            <w:pPr>
              <w:pStyle w:val="TableText"/>
              <w:rPr>
                <w:color w:val="000000"/>
                <w:szCs w:val="24"/>
              </w:rPr>
            </w:pPr>
            <w:r w:rsidRPr="00765793">
              <w:rPr>
                <w:color w:val="000000"/>
                <w:szCs w:val="24"/>
              </w:rPr>
              <w:t>2.43</w:t>
            </w:r>
          </w:p>
        </w:tc>
        <w:tc>
          <w:tcPr>
            <w:tcW w:w="0" w:type="dxa"/>
            <w:tcBorders>
              <w:top w:val="single" w:sz="4" w:space="0" w:color="auto"/>
              <w:bottom w:val="nil"/>
            </w:tcBorders>
            <w:noWrap/>
            <w:vAlign w:val="bottom"/>
          </w:tcPr>
          <w:p w14:paraId="05465500" w14:textId="77777777" w:rsidR="00A22B3D" w:rsidRPr="006D6C6F" w:rsidRDefault="00A22B3D" w:rsidP="0052757D">
            <w:pPr>
              <w:pStyle w:val="TableText"/>
              <w:rPr>
                <w:color w:val="000000"/>
                <w:szCs w:val="24"/>
              </w:rPr>
            </w:pPr>
            <w:r w:rsidRPr="00765793">
              <w:rPr>
                <w:color w:val="000000"/>
                <w:szCs w:val="24"/>
              </w:rPr>
              <w:t>8.38</w:t>
            </w:r>
          </w:p>
        </w:tc>
        <w:tc>
          <w:tcPr>
            <w:tcW w:w="817" w:type="dxa"/>
            <w:tcBorders>
              <w:top w:val="single" w:sz="4" w:space="0" w:color="auto"/>
              <w:bottom w:val="nil"/>
            </w:tcBorders>
            <w:noWrap/>
            <w:vAlign w:val="bottom"/>
          </w:tcPr>
          <w:p w14:paraId="76379512" w14:textId="77777777" w:rsidR="00A22B3D" w:rsidRPr="006D6C6F" w:rsidRDefault="00A22B3D" w:rsidP="0052757D">
            <w:pPr>
              <w:pStyle w:val="TableText"/>
              <w:rPr>
                <w:color w:val="000000"/>
                <w:szCs w:val="24"/>
              </w:rPr>
            </w:pPr>
            <w:r w:rsidRPr="00765793">
              <w:rPr>
                <w:color w:val="000000"/>
                <w:szCs w:val="24"/>
              </w:rPr>
              <w:t>11.86</w:t>
            </w:r>
          </w:p>
        </w:tc>
        <w:tc>
          <w:tcPr>
            <w:tcW w:w="817" w:type="dxa"/>
            <w:tcBorders>
              <w:top w:val="single" w:sz="4" w:space="0" w:color="auto"/>
              <w:bottom w:val="nil"/>
            </w:tcBorders>
            <w:noWrap/>
            <w:vAlign w:val="bottom"/>
          </w:tcPr>
          <w:p w14:paraId="4D5EDCF5" w14:textId="77777777" w:rsidR="00A22B3D" w:rsidRPr="006D6C6F" w:rsidRDefault="00A22B3D" w:rsidP="0052757D">
            <w:pPr>
              <w:pStyle w:val="TableText"/>
              <w:rPr>
                <w:color w:val="000000"/>
                <w:szCs w:val="24"/>
              </w:rPr>
            </w:pPr>
            <w:r w:rsidRPr="00765793">
              <w:rPr>
                <w:color w:val="000000"/>
                <w:szCs w:val="24"/>
              </w:rPr>
              <w:t>16.68</w:t>
            </w:r>
          </w:p>
        </w:tc>
        <w:tc>
          <w:tcPr>
            <w:tcW w:w="817" w:type="dxa"/>
            <w:tcBorders>
              <w:top w:val="single" w:sz="4" w:space="0" w:color="auto"/>
              <w:bottom w:val="nil"/>
            </w:tcBorders>
            <w:noWrap/>
            <w:vAlign w:val="bottom"/>
          </w:tcPr>
          <w:p w14:paraId="4B4F81F0" w14:textId="77777777" w:rsidR="00A22B3D" w:rsidRPr="006D6C6F" w:rsidRDefault="00A22B3D" w:rsidP="0052757D">
            <w:pPr>
              <w:pStyle w:val="TableText"/>
              <w:rPr>
                <w:color w:val="000000"/>
                <w:szCs w:val="24"/>
              </w:rPr>
            </w:pPr>
            <w:r w:rsidRPr="00765793">
              <w:rPr>
                <w:color w:val="000000"/>
                <w:szCs w:val="24"/>
              </w:rPr>
              <w:t>24.44</w:t>
            </w:r>
          </w:p>
        </w:tc>
        <w:tc>
          <w:tcPr>
            <w:tcW w:w="0" w:type="dxa"/>
            <w:tcBorders>
              <w:top w:val="single" w:sz="4" w:space="0" w:color="auto"/>
              <w:bottom w:val="nil"/>
            </w:tcBorders>
            <w:noWrap/>
            <w:vAlign w:val="bottom"/>
          </w:tcPr>
          <w:p w14:paraId="4438B359" w14:textId="77777777" w:rsidR="00A22B3D" w:rsidRPr="006D6C6F" w:rsidRDefault="00A22B3D" w:rsidP="0052757D">
            <w:pPr>
              <w:pStyle w:val="TableText"/>
              <w:rPr>
                <w:color w:val="000000"/>
                <w:szCs w:val="24"/>
              </w:rPr>
            </w:pPr>
            <w:r>
              <w:rPr>
                <w:color w:val="000000"/>
              </w:rPr>
              <w:t>60.96</w:t>
            </w:r>
          </w:p>
        </w:tc>
      </w:tr>
      <w:tr w:rsidR="00A22B3D" w:rsidRPr="00BF00FB" w14:paraId="12A22C93" w14:textId="77777777" w:rsidTr="00402D15">
        <w:tc>
          <w:tcPr>
            <w:tcW w:w="0" w:type="dxa"/>
            <w:tcBorders>
              <w:top w:val="nil"/>
              <w:bottom w:val="single" w:sz="4" w:space="0" w:color="auto"/>
            </w:tcBorders>
            <w:noWrap/>
          </w:tcPr>
          <w:p w14:paraId="4E90B99B" w14:textId="77777777" w:rsidR="00A22B3D" w:rsidRDefault="00A22B3D" w:rsidP="0052757D">
            <w:pPr>
              <w:pStyle w:val="TableText"/>
            </w:pPr>
            <w:r>
              <w:t>Grade 10 Version 2</w:t>
            </w:r>
          </w:p>
        </w:tc>
        <w:tc>
          <w:tcPr>
            <w:tcW w:w="817" w:type="dxa"/>
            <w:tcBorders>
              <w:top w:val="nil"/>
              <w:bottom w:val="single" w:sz="4" w:space="0" w:color="auto"/>
            </w:tcBorders>
            <w:noWrap/>
            <w:vAlign w:val="bottom"/>
          </w:tcPr>
          <w:p w14:paraId="212D5823" w14:textId="77777777" w:rsidR="00A22B3D" w:rsidRPr="006D6C6F" w:rsidRDefault="00A22B3D" w:rsidP="0052757D">
            <w:pPr>
              <w:pStyle w:val="TableText"/>
              <w:rPr>
                <w:color w:val="000000"/>
                <w:szCs w:val="24"/>
              </w:rPr>
            </w:pPr>
            <w:r w:rsidRPr="00765793">
              <w:rPr>
                <w:color w:val="000000"/>
                <w:szCs w:val="24"/>
              </w:rPr>
              <w:t>234</w:t>
            </w:r>
          </w:p>
        </w:tc>
        <w:tc>
          <w:tcPr>
            <w:tcW w:w="817" w:type="dxa"/>
            <w:tcBorders>
              <w:top w:val="nil"/>
              <w:bottom w:val="single" w:sz="4" w:space="0" w:color="auto"/>
            </w:tcBorders>
            <w:noWrap/>
            <w:vAlign w:val="bottom"/>
          </w:tcPr>
          <w:p w14:paraId="639AEE9C" w14:textId="77777777" w:rsidR="00A22B3D" w:rsidRPr="006D6C6F" w:rsidRDefault="00A22B3D" w:rsidP="0052757D">
            <w:pPr>
              <w:pStyle w:val="TableText"/>
              <w:rPr>
                <w:color w:val="000000"/>
                <w:szCs w:val="24"/>
              </w:rPr>
            </w:pPr>
            <w:r w:rsidRPr="00765793">
              <w:rPr>
                <w:color w:val="000000"/>
                <w:szCs w:val="24"/>
              </w:rPr>
              <w:t>13.39</w:t>
            </w:r>
          </w:p>
        </w:tc>
        <w:tc>
          <w:tcPr>
            <w:tcW w:w="0" w:type="dxa"/>
            <w:tcBorders>
              <w:top w:val="nil"/>
              <w:bottom w:val="single" w:sz="4" w:space="0" w:color="auto"/>
            </w:tcBorders>
            <w:noWrap/>
            <w:vAlign w:val="bottom"/>
          </w:tcPr>
          <w:p w14:paraId="49C0C3D8" w14:textId="77777777" w:rsidR="00A22B3D" w:rsidRPr="006D6C6F" w:rsidRDefault="00A22B3D" w:rsidP="0052757D">
            <w:pPr>
              <w:pStyle w:val="TableText"/>
              <w:rPr>
                <w:color w:val="000000"/>
                <w:szCs w:val="24"/>
              </w:rPr>
            </w:pPr>
            <w:r w:rsidRPr="00765793">
              <w:rPr>
                <w:color w:val="000000"/>
                <w:szCs w:val="24"/>
              </w:rPr>
              <w:t>8.42</w:t>
            </w:r>
          </w:p>
        </w:tc>
        <w:tc>
          <w:tcPr>
            <w:tcW w:w="684" w:type="dxa"/>
            <w:tcBorders>
              <w:top w:val="nil"/>
              <w:bottom w:val="single" w:sz="4" w:space="0" w:color="auto"/>
            </w:tcBorders>
            <w:noWrap/>
            <w:vAlign w:val="bottom"/>
          </w:tcPr>
          <w:p w14:paraId="032601E6" w14:textId="77777777" w:rsidR="00A22B3D" w:rsidRPr="006D6C6F" w:rsidRDefault="00A22B3D" w:rsidP="0052757D">
            <w:pPr>
              <w:pStyle w:val="TableText"/>
              <w:rPr>
                <w:color w:val="000000"/>
                <w:szCs w:val="24"/>
              </w:rPr>
            </w:pPr>
            <w:r w:rsidRPr="00765793">
              <w:rPr>
                <w:color w:val="000000"/>
                <w:szCs w:val="24"/>
              </w:rPr>
              <w:t>0.17</w:t>
            </w:r>
          </w:p>
        </w:tc>
        <w:tc>
          <w:tcPr>
            <w:tcW w:w="951" w:type="dxa"/>
            <w:tcBorders>
              <w:top w:val="nil"/>
              <w:bottom w:val="single" w:sz="4" w:space="0" w:color="auto"/>
            </w:tcBorders>
            <w:noWrap/>
            <w:vAlign w:val="bottom"/>
          </w:tcPr>
          <w:p w14:paraId="64239285" w14:textId="77777777" w:rsidR="00A22B3D" w:rsidRPr="006D6C6F" w:rsidRDefault="00A22B3D" w:rsidP="0052757D">
            <w:pPr>
              <w:pStyle w:val="TableText"/>
              <w:rPr>
                <w:color w:val="000000"/>
                <w:szCs w:val="24"/>
              </w:rPr>
            </w:pPr>
            <w:r w:rsidRPr="00765793">
              <w:rPr>
                <w:color w:val="000000"/>
                <w:szCs w:val="24"/>
              </w:rPr>
              <w:t>50.27</w:t>
            </w:r>
          </w:p>
        </w:tc>
        <w:tc>
          <w:tcPr>
            <w:tcW w:w="684" w:type="dxa"/>
            <w:tcBorders>
              <w:top w:val="nil"/>
              <w:bottom w:val="single" w:sz="4" w:space="0" w:color="auto"/>
            </w:tcBorders>
            <w:noWrap/>
            <w:vAlign w:val="bottom"/>
          </w:tcPr>
          <w:p w14:paraId="43B8DA7A" w14:textId="77777777" w:rsidR="00A22B3D" w:rsidRPr="006D6C6F" w:rsidRDefault="00A22B3D" w:rsidP="0052757D">
            <w:pPr>
              <w:pStyle w:val="TableText"/>
              <w:rPr>
                <w:color w:val="000000"/>
                <w:szCs w:val="24"/>
              </w:rPr>
            </w:pPr>
            <w:r w:rsidRPr="00765793">
              <w:rPr>
                <w:color w:val="000000"/>
                <w:szCs w:val="24"/>
              </w:rPr>
              <w:t>0.22</w:t>
            </w:r>
          </w:p>
        </w:tc>
        <w:tc>
          <w:tcPr>
            <w:tcW w:w="0" w:type="dxa"/>
            <w:tcBorders>
              <w:top w:val="nil"/>
              <w:bottom w:val="single" w:sz="4" w:space="0" w:color="auto"/>
            </w:tcBorders>
            <w:noWrap/>
            <w:vAlign w:val="bottom"/>
          </w:tcPr>
          <w:p w14:paraId="25A242DA" w14:textId="77777777" w:rsidR="00A22B3D" w:rsidRPr="006D6C6F" w:rsidRDefault="00A22B3D" w:rsidP="0052757D">
            <w:pPr>
              <w:pStyle w:val="TableText"/>
              <w:rPr>
                <w:color w:val="000000"/>
                <w:szCs w:val="24"/>
              </w:rPr>
            </w:pPr>
            <w:r w:rsidRPr="00765793">
              <w:rPr>
                <w:color w:val="000000"/>
                <w:szCs w:val="24"/>
              </w:rPr>
              <w:t>2.11</w:t>
            </w:r>
          </w:p>
        </w:tc>
        <w:tc>
          <w:tcPr>
            <w:tcW w:w="0" w:type="dxa"/>
            <w:tcBorders>
              <w:top w:val="nil"/>
              <w:bottom w:val="single" w:sz="4" w:space="0" w:color="auto"/>
            </w:tcBorders>
            <w:noWrap/>
            <w:vAlign w:val="bottom"/>
          </w:tcPr>
          <w:p w14:paraId="5CEB7870" w14:textId="77777777" w:rsidR="00A22B3D" w:rsidRPr="006D6C6F" w:rsidRDefault="00A22B3D" w:rsidP="0052757D">
            <w:pPr>
              <w:pStyle w:val="TableText"/>
              <w:rPr>
                <w:color w:val="000000"/>
                <w:szCs w:val="24"/>
              </w:rPr>
            </w:pPr>
            <w:r w:rsidRPr="00765793">
              <w:rPr>
                <w:color w:val="000000"/>
                <w:szCs w:val="24"/>
              </w:rPr>
              <w:t>8.21</w:t>
            </w:r>
          </w:p>
        </w:tc>
        <w:tc>
          <w:tcPr>
            <w:tcW w:w="817" w:type="dxa"/>
            <w:tcBorders>
              <w:top w:val="nil"/>
              <w:bottom w:val="single" w:sz="4" w:space="0" w:color="auto"/>
            </w:tcBorders>
            <w:noWrap/>
            <w:vAlign w:val="bottom"/>
          </w:tcPr>
          <w:p w14:paraId="50785952" w14:textId="77777777" w:rsidR="00A22B3D" w:rsidRPr="006D6C6F" w:rsidRDefault="00A22B3D" w:rsidP="0052757D">
            <w:pPr>
              <w:pStyle w:val="TableText"/>
              <w:rPr>
                <w:color w:val="000000"/>
                <w:szCs w:val="24"/>
              </w:rPr>
            </w:pPr>
            <w:r w:rsidRPr="00765793">
              <w:rPr>
                <w:color w:val="000000"/>
                <w:szCs w:val="24"/>
              </w:rPr>
              <w:t>12.79</w:t>
            </w:r>
          </w:p>
        </w:tc>
        <w:tc>
          <w:tcPr>
            <w:tcW w:w="817" w:type="dxa"/>
            <w:tcBorders>
              <w:top w:val="nil"/>
              <w:bottom w:val="single" w:sz="4" w:space="0" w:color="auto"/>
            </w:tcBorders>
            <w:noWrap/>
            <w:vAlign w:val="bottom"/>
          </w:tcPr>
          <w:p w14:paraId="34078990" w14:textId="77777777" w:rsidR="00A22B3D" w:rsidRPr="006D6C6F" w:rsidRDefault="00A22B3D" w:rsidP="0052757D">
            <w:pPr>
              <w:pStyle w:val="TableText"/>
              <w:rPr>
                <w:color w:val="000000"/>
                <w:szCs w:val="24"/>
              </w:rPr>
            </w:pPr>
            <w:r w:rsidRPr="00765793">
              <w:rPr>
                <w:color w:val="000000"/>
                <w:szCs w:val="24"/>
              </w:rPr>
              <w:t>17.51</w:t>
            </w:r>
          </w:p>
        </w:tc>
        <w:tc>
          <w:tcPr>
            <w:tcW w:w="817" w:type="dxa"/>
            <w:tcBorders>
              <w:top w:val="nil"/>
              <w:bottom w:val="single" w:sz="4" w:space="0" w:color="auto"/>
            </w:tcBorders>
            <w:noWrap/>
            <w:vAlign w:val="bottom"/>
          </w:tcPr>
          <w:p w14:paraId="20352CEF" w14:textId="77777777" w:rsidR="00A22B3D" w:rsidRPr="006D6C6F" w:rsidRDefault="00A22B3D" w:rsidP="0052757D">
            <w:pPr>
              <w:pStyle w:val="TableText"/>
              <w:rPr>
                <w:color w:val="000000"/>
                <w:szCs w:val="24"/>
              </w:rPr>
            </w:pPr>
            <w:r w:rsidRPr="00765793">
              <w:rPr>
                <w:color w:val="000000"/>
                <w:szCs w:val="24"/>
              </w:rPr>
              <w:t>24.98</w:t>
            </w:r>
          </w:p>
        </w:tc>
        <w:tc>
          <w:tcPr>
            <w:tcW w:w="0" w:type="dxa"/>
            <w:tcBorders>
              <w:top w:val="nil"/>
              <w:bottom w:val="single" w:sz="4" w:space="0" w:color="auto"/>
            </w:tcBorders>
            <w:noWrap/>
            <w:vAlign w:val="bottom"/>
          </w:tcPr>
          <w:p w14:paraId="33099B93" w14:textId="77777777" w:rsidR="00A22B3D" w:rsidRPr="006D6C6F" w:rsidRDefault="00A22B3D" w:rsidP="0052757D">
            <w:pPr>
              <w:pStyle w:val="TableText"/>
              <w:rPr>
                <w:color w:val="000000"/>
                <w:szCs w:val="24"/>
              </w:rPr>
            </w:pPr>
            <w:r w:rsidRPr="00765793">
              <w:rPr>
                <w:color w:val="000000"/>
                <w:szCs w:val="24"/>
              </w:rPr>
              <w:t>38.56</w:t>
            </w:r>
          </w:p>
        </w:tc>
      </w:tr>
      <w:tr w:rsidR="00A22B3D" w:rsidRPr="00BF00FB" w14:paraId="0BDB51A7" w14:textId="77777777" w:rsidTr="00402D15">
        <w:tc>
          <w:tcPr>
            <w:tcW w:w="0" w:type="dxa"/>
            <w:tcBorders>
              <w:top w:val="single" w:sz="4" w:space="0" w:color="auto"/>
              <w:bottom w:val="nil"/>
            </w:tcBorders>
            <w:noWrap/>
          </w:tcPr>
          <w:p w14:paraId="7294B288" w14:textId="77777777" w:rsidR="00A22B3D" w:rsidRDefault="00A22B3D" w:rsidP="0052757D">
            <w:pPr>
              <w:pStyle w:val="TableText"/>
            </w:pPr>
            <w:r>
              <w:t>Grade 11 Version 1</w:t>
            </w:r>
          </w:p>
        </w:tc>
        <w:tc>
          <w:tcPr>
            <w:tcW w:w="817" w:type="dxa"/>
            <w:tcBorders>
              <w:top w:val="single" w:sz="4" w:space="0" w:color="auto"/>
              <w:bottom w:val="nil"/>
            </w:tcBorders>
            <w:noWrap/>
            <w:vAlign w:val="bottom"/>
          </w:tcPr>
          <w:p w14:paraId="4D91EEE9" w14:textId="77777777" w:rsidR="00A22B3D" w:rsidRPr="006D6C6F" w:rsidRDefault="00A22B3D" w:rsidP="0052757D">
            <w:pPr>
              <w:pStyle w:val="TableText"/>
              <w:rPr>
                <w:color w:val="000000"/>
                <w:szCs w:val="24"/>
              </w:rPr>
            </w:pPr>
            <w:r w:rsidRPr="00765793">
              <w:rPr>
                <w:color w:val="000000"/>
                <w:szCs w:val="24"/>
              </w:rPr>
              <w:t>1,396</w:t>
            </w:r>
          </w:p>
        </w:tc>
        <w:tc>
          <w:tcPr>
            <w:tcW w:w="817" w:type="dxa"/>
            <w:tcBorders>
              <w:top w:val="single" w:sz="4" w:space="0" w:color="auto"/>
              <w:bottom w:val="nil"/>
            </w:tcBorders>
            <w:noWrap/>
            <w:vAlign w:val="bottom"/>
          </w:tcPr>
          <w:p w14:paraId="728742DF" w14:textId="77777777" w:rsidR="00A22B3D" w:rsidRPr="006D6C6F" w:rsidRDefault="00A22B3D" w:rsidP="0052757D">
            <w:pPr>
              <w:pStyle w:val="TableText"/>
              <w:rPr>
                <w:color w:val="000000"/>
                <w:szCs w:val="24"/>
              </w:rPr>
            </w:pPr>
            <w:r w:rsidRPr="00765793">
              <w:rPr>
                <w:color w:val="000000"/>
                <w:szCs w:val="24"/>
              </w:rPr>
              <w:t>12.84</w:t>
            </w:r>
          </w:p>
        </w:tc>
        <w:tc>
          <w:tcPr>
            <w:tcW w:w="0" w:type="dxa"/>
            <w:tcBorders>
              <w:top w:val="single" w:sz="4" w:space="0" w:color="auto"/>
              <w:bottom w:val="nil"/>
            </w:tcBorders>
            <w:noWrap/>
            <w:vAlign w:val="bottom"/>
          </w:tcPr>
          <w:p w14:paraId="4A1D6A3C" w14:textId="77777777" w:rsidR="00A22B3D" w:rsidRPr="006D6C6F" w:rsidRDefault="00A22B3D" w:rsidP="0052757D">
            <w:pPr>
              <w:pStyle w:val="TableText"/>
              <w:rPr>
                <w:color w:val="000000"/>
                <w:szCs w:val="24"/>
              </w:rPr>
            </w:pPr>
            <w:r w:rsidRPr="00765793">
              <w:rPr>
                <w:color w:val="000000"/>
                <w:szCs w:val="24"/>
              </w:rPr>
              <w:t>8.47</w:t>
            </w:r>
          </w:p>
        </w:tc>
        <w:tc>
          <w:tcPr>
            <w:tcW w:w="684" w:type="dxa"/>
            <w:tcBorders>
              <w:top w:val="single" w:sz="4" w:space="0" w:color="auto"/>
              <w:bottom w:val="nil"/>
            </w:tcBorders>
            <w:noWrap/>
            <w:vAlign w:val="bottom"/>
          </w:tcPr>
          <w:p w14:paraId="65815823" w14:textId="77777777" w:rsidR="00A22B3D" w:rsidRPr="006D6C6F" w:rsidRDefault="00A22B3D" w:rsidP="0052757D">
            <w:pPr>
              <w:pStyle w:val="TableText"/>
              <w:rPr>
                <w:color w:val="000000"/>
                <w:szCs w:val="24"/>
              </w:rPr>
            </w:pPr>
            <w:r w:rsidRPr="00765793">
              <w:rPr>
                <w:color w:val="000000"/>
                <w:szCs w:val="24"/>
              </w:rPr>
              <w:t>0.10</w:t>
            </w:r>
          </w:p>
        </w:tc>
        <w:tc>
          <w:tcPr>
            <w:tcW w:w="951" w:type="dxa"/>
            <w:tcBorders>
              <w:top w:val="single" w:sz="4" w:space="0" w:color="auto"/>
              <w:bottom w:val="nil"/>
            </w:tcBorders>
            <w:noWrap/>
            <w:vAlign w:val="bottom"/>
          </w:tcPr>
          <w:p w14:paraId="2E1F167A" w14:textId="77777777" w:rsidR="00A22B3D" w:rsidRPr="006D6C6F" w:rsidRDefault="00A22B3D" w:rsidP="0052757D">
            <w:pPr>
              <w:pStyle w:val="TableText"/>
              <w:rPr>
                <w:color w:val="000000"/>
                <w:szCs w:val="24"/>
              </w:rPr>
            </w:pPr>
            <w:r w:rsidRPr="00765793">
              <w:rPr>
                <w:color w:val="000000"/>
                <w:szCs w:val="24"/>
              </w:rPr>
              <w:t>116.71</w:t>
            </w:r>
          </w:p>
        </w:tc>
        <w:tc>
          <w:tcPr>
            <w:tcW w:w="684" w:type="dxa"/>
            <w:tcBorders>
              <w:top w:val="single" w:sz="4" w:space="0" w:color="auto"/>
              <w:bottom w:val="nil"/>
            </w:tcBorders>
            <w:noWrap/>
            <w:vAlign w:val="bottom"/>
          </w:tcPr>
          <w:p w14:paraId="79ADFF0A" w14:textId="77777777" w:rsidR="00A22B3D" w:rsidRPr="006D6C6F" w:rsidRDefault="00A22B3D" w:rsidP="0052757D">
            <w:pPr>
              <w:pStyle w:val="TableText"/>
              <w:rPr>
                <w:color w:val="000000"/>
                <w:szCs w:val="24"/>
              </w:rPr>
            </w:pPr>
            <w:r w:rsidRPr="00765793">
              <w:rPr>
                <w:color w:val="000000"/>
                <w:szCs w:val="24"/>
              </w:rPr>
              <w:t>0.16</w:t>
            </w:r>
          </w:p>
        </w:tc>
        <w:tc>
          <w:tcPr>
            <w:tcW w:w="0" w:type="dxa"/>
            <w:tcBorders>
              <w:top w:val="single" w:sz="4" w:space="0" w:color="auto"/>
              <w:bottom w:val="nil"/>
            </w:tcBorders>
            <w:noWrap/>
            <w:vAlign w:val="bottom"/>
          </w:tcPr>
          <w:p w14:paraId="231E0FBB" w14:textId="77777777" w:rsidR="00A22B3D" w:rsidRPr="006D6C6F" w:rsidRDefault="00A22B3D" w:rsidP="0052757D">
            <w:pPr>
              <w:pStyle w:val="TableText"/>
              <w:rPr>
                <w:color w:val="000000"/>
                <w:szCs w:val="24"/>
              </w:rPr>
            </w:pPr>
            <w:r w:rsidRPr="00765793">
              <w:rPr>
                <w:color w:val="000000"/>
                <w:szCs w:val="24"/>
              </w:rPr>
              <w:t>2.84</w:t>
            </w:r>
          </w:p>
        </w:tc>
        <w:tc>
          <w:tcPr>
            <w:tcW w:w="0" w:type="dxa"/>
            <w:tcBorders>
              <w:top w:val="single" w:sz="4" w:space="0" w:color="auto"/>
              <w:bottom w:val="nil"/>
            </w:tcBorders>
            <w:noWrap/>
            <w:vAlign w:val="bottom"/>
          </w:tcPr>
          <w:p w14:paraId="534E3E64" w14:textId="77777777" w:rsidR="00A22B3D" w:rsidRPr="006D6C6F" w:rsidRDefault="00A22B3D" w:rsidP="0052757D">
            <w:pPr>
              <w:pStyle w:val="TableText"/>
              <w:rPr>
                <w:color w:val="000000"/>
                <w:szCs w:val="24"/>
              </w:rPr>
            </w:pPr>
            <w:r w:rsidRPr="00765793">
              <w:rPr>
                <w:color w:val="000000"/>
                <w:szCs w:val="24"/>
              </w:rPr>
              <w:t>8.19</w:t>
            </w:r>
          </w:p>
        </w:tc>
        <w:tc>
          <w:tcPr>
            <w:tcW w:w="817" w:type="dxa"/>
            <w:tcBorders>
              <w:top w:val="single" w:sz="4" w:space="0" w:color="auto"/>
              <w:bottom w:val="nil"/>
            </w:tcBorders>
            <w:noWrap/>
            <w:vAlign w:val="bottom"/>
          </w:tcPr>
          <w:p w14:paraId="7BBC6AC6" w14:textId="77777777" w:rsidR="00A22B3D" w:rsidRPr="006D6C6F" w:rsidRDefault="00A22B3D" w:rsidP="0052757D">
            <w:pPr>
              <w:pStyle w:val="TableText"/>
              <w:rPr>
                <w:color w:val="000000"/>
                <w:szCs w:val="24"/>
              </w:rPr>
            </w:pPr>
            <w:r w:rsidRPr="00765793">
              <w:rPr>
                <w:color w:val="000000"/>
                <w:szCs w:val="24"/>
              </w:rPr>
              <w:t>11.68</w:t>
            </w:r>
          </w:p>
        </w:tc>
        <w:tc>
          <w:tcPr>
            <w:tcW w:w="817" w:type="dxa"/>
            <w:tcBorders>
              <w:top w:val="single" w:sz="4" w:space="0" w:color="auto"/>
              <w:bottom w:val="nil"/>
            </w:tcBorders>
            <w:noWrap/>
            <w:vAlign w:val="bottom"/>
          </w:tcPr>
          <w:p w14:paraId="06593614" w14:textId="77777777" w:rsidR="00A22B3D" w:rsidRPr="006D6C6F" w:rsidRDefault="00A22B3D" w:rsidP="0052757D">
            <w:pPr>
              <w:pStyle w:val="TableText"/>
              <w:rPr>
                <w:color w:val="000000"/>
                <w:szCs w:val="24"/>
              </w:rPr>
            </w:pPr>
            <w:r w:rsidRPr="00765793">
              <w:rPr>
                <w:color w:val="000000"/>
                <w:szCs w:val="24"/>
              </w:rPr>
              <w:t>16.25</w:t>
            </w:r>
          </w:p>
        </w:tc>
        <w:tc>
          <w:tcPr>
            <w:tcW w:w="817" w:type="dxa"/>
            <w:tcBorders>
              <w:top w:val="single" w:sz="4" w:space="0" w:color="auto"/>
              <w:bottom w:val="nil"/>
            </w:tcBorders>
            <w:noWrap/>
            <w:vAlign w:val="bottom"/>
          </w:tcPr>
          <w:p w14:paraId="277C5264" w14:textId="77777777" w:rsidR="00A22B3D" w:rsidRPr="006D6C6F" w:rsidRDefault="00A22B3D" w:rsidP="0052757D">
            <w:pPr>
              <w:pStyle w:val="TableText"/>
              <w:rPr>
                <w:color w:val="000000"/>
                <w:szCs w:val="24"/>
              </w:rPr>
            </w:pPr>
            <w:r w:rsidRPr="00765793">
              <w:rPr>
                <w:color w:val="000000"/>
                <w:szCs w:val="24"/>
              </w:rPr>
              <w:t>22.19</w:t>
            </w:r>
          </w:p>
        </w:tc>
        <w:tc>
          <w:tcPr>
            <w:tcW w:w="0" w:type="dxa"/>
            <w:tcBorders>
              <w:top w:val="single" w:sz="4" w:space="0" w:color="auto"/>
              <w:bottom w:val="nil"/>
            </w:tcBorders>
            <w:noWrap/>
            <w:vAlign w:val="bottom"/>
          </w:tcPr>
          <w:p w14:paraId="677197D9" w14:textId="77777777" w:rsidR="00A22B3D" w:rsidRPr="006D6C6F" w:rsidRDefault="00A22B3D" w:rsidP="0052757D">
            <w:pPr>
              <w:pStyle w:val="TableText"/>
              <w:rPr>
                <w:color w:val="000000"/>
                <w:szCs w:val="24"/>
              </w:rPr>
            </w:pPr>
            <w:r w:rsidRPr="00765793">
              <w:rPr>
                <w:color w:val="000000"/>
                <w:szCs w:val="24"/>
              </w:rPr>
              <w:t>39.98</w:t>
            </w:r>
          </w:p>
        </w:tc>
      </w:tr>
      <w:tr w:rsidR="00A22B3D" w:rsidRPr="00BF00FB" w14:paraId="605A785E" w14:textId="77777777" w:rsidTr="00402D15">
        <w:tc>
          <w:tcPr>
            <w:tcW w:w="0" w:type="dxa"/>
            <w:tcBorders>
              <w:top w:val="nil"/>
              <w:bottom w:val="single" w:sz="4" w:space="0" w:color="auto"/>
            </w:tcBorders>
            <w:noWrap/>
          </w:tcPr>
          <w:p w14:paraId="77D823C5" w14:textId="77777777" w:rsidR="00A22B3D" w:rsidRDefault="00A22B3D" w:rsidP="0052757D">
            <w:pPr>
              <w:pStyle w:val="TableText"/>
            </w:pPr>
            <w:r>
              <w:t>Grade 11 Version 2</w:t>
            </w:r>
          </w:p>
        </w:tc>
        <w:tc>
          <w:tcPr>
            <w:tcW w:w="817" w:type="dxa"/>
            <w:tcBorders>
              <w:top w:val="nil"/>
              <w:bottom w:val="single" w:sz="4" w:space="0" w:color="auto"/>
            </w:tcBorders>
            <w:noWrap/>
            <w:vAlign w:val="bottom"/>
          </w:tcPr>
          <w:p w14:paraId="39E12DEF" w14:textId="77777777" w:rsidR="00A22B3D" w:rsidRPr="006D6C6F" w:rsidRDefault="00A22B3D" w:rsidP="0052757D">
            <w:pPr>
              <w:pStyle w:val="TableText"/>
              <w:rPr>
                <w:color w:val="000000"/>
                <w:szCs w:val="24"/>
              </w:rPr>
            </w:pPr>
            <w:r w:rsidRPr="00765793">
              <w:rPr>
                <w:color w:val="000000"/>
                <w:szCs w:val="24"/>
              </w:rPr>
              <w:t>1,264</w:t>
            </w:r>
          </w:p>
        </w:tc>
        <w:tc>
          <w:tcPr>
            <w:tcW w:w="817" w:type="dxa"/>
            <w:tcBorders>
              <w:top w:val="nil"/>
              <w:bottom w:val="single" w:sz="4" w:space="0" w:color="auto"/>
            </w:tcBorders>
            <w:noWrap/>
            <w:vAlign w:val="bottom"/>
          </w:tcPr>
          <w:p w14:paraId="0EABFCEC" w14:textId="77777777" w:rsidR="00A22B3D" w:rsidRPr="006D6C6F" w:rsidRDefault="00A22B3D" w:rsidP="0052757D">
            <w:pPr>
              <w:pStyle w:val="TableText"/>
              <w:rPr>
                <w:color w:val="000000"/>
                <w:szCs w:val="24"/>
              </w:rPr>
            </w:pPr>
            <w:r w:rsidRPr="00765793">
              <w:rPr>
                <w:color w:val="000000"/>
                <w:szCs w:val="24"/>
              </w:rPr>
              <w:t>13.30</w:t>
            </w:r>
          </w:p>
        </w:tc>
        <w:tc>
          <w:tcPr>
            <w:tcW w:w="0" w:type="dxa"/>
            <w:tcBorders>
              <w:top w:val="nil"/>
              <w:bottom w:val="single" w:sz="4" w:space="0" w:color="auto"/>
            </w:tcBorders>
            <w:noWrap/>
            <w:vAlign w:val="bottom"/>
          </w:tcPr>
          <w:p w14:paraId="7712AE11" w14:textId="77777777" w:rsidR="00A22B3D" w:rsidRPr="006D6C6F" w:rsidRDefault="00A22B3D" w:rsidP="0052757D">
            <w:pPr>
              <w:pStyle w:val="TableText"/>
              <w:rPr>
                <w:color w:val="000000"/>
                <w:szCs w:val="24"/>
              </w:rPr>
            </w:pPr>
            <w:r w:rsidRPr="00765793">
              <w:rPr>
                <w:color w:val="000000"/>
                <w:szCs w:val="24"/>
              </w:rPr>
              <w:t>8.69</w:t>
            </w:r>
          </w:p>
        </w:tc>
        <w:tc>
          <w:tcPr>
            <w:tcW w:w="684" w:type="dxa"/>
            <w:tcBorders>
              <w:top w:val="nil"/>
              <w:bottom w:val="single" w:sz="4" w:space="0" w:color="auto"/>
            </w:tcBorders>
            <w:noWrap/>
            <w:vAlign w:val="bottom"/>
          </w:tcPr>
          <w:p w14:paraId="22ACB531" w14:textId="77777777" w:rsidR="00A22B3D" w:rsidRPr="006D6C6F" w:rsidRDefault="00A22B3D" w:rsidP="0052757D">
            <w:pPr>
              <w:pStyle w:val="TableText"/>
              <w:rPr>
                <w:color w:val="000000"/>
                <w:szCs w:val="24"/>
              </w:rPr>
            </w:pPr>
            <w:r w:rsidRPr="00765793">
              <w:rPr>
                <w:color w:val="000000"/>
                <w:szCs w:val="24"/>
              </w:rPr>
              <w:t>0.14</w:t>
            </w:r>
          </w:p>
        </w:tc>
        <w:tc>
          <w:tcPr>
            <w:tcW w:w="951" w:type="dxa"/>
            <w:tcBorders>
              <w:top w:val="nil"/>
              <w:bottom w:val="single" w:sz="4" w:space="0" w:color="auto"/>
            </w:tcBorders>
            <w:noWrap/>
            <w:vAlign w:val="bottom"/>
          </w:tcPr>
          <w:p w14:paraId="56AFEBBF" w14:textId="77777777" w:rsidR="00A22B3D" w:rsidRPr="006D6C6F" w:rsidRDefault="00A22B3D" w:rsidP="0052757D">
            <w:pPr>
              <w:pStyle w:val="TableText"/>
              <w:rPr>
                <w:color w:val="000000"/>
                <w:szCs w:val="24"/>
              </w:rPr>
            </w:pPr>
            <w:r w:rsidRPr="00765793">
              <w:rPr>
                <w:color w:val="000000"/>
                <w:szCs w:val="24"/>
              </w:rPr>
              <w:t>69.86</w:t>
            </w:r>
          </w:p>
        </w:tc>
        <w:tc>
          <w:tcPr>
            <w:tcW w:w="684" w:type="dxa"/>
            <w:tcBorders>
              <w:top w:val="nil"/>
              <w:bottom w:val="single" w:sz="4" w:space="0" w:color="auto"/>
            </w:tcBorders>
            <w:noWrap/>
            <w:vAlign w:val="bottom"/>
          </w:tcPr>
          <w:p w14:paraId="35F3DB26" w14:textId="77777777" w:rsidR="00A22B3D" w:rsidRPr="006D6C6F" w:rsidRDefault="00A22B3D" w:rsidP="0052757D">
            <w:pPr>
              <w:pStyle w:val="TableText"/>
              <w:rPr>
                <w:color w:val="000000"/>
                <w:szCs w:val="24"/>
              </w:rPr>
            </w:pPr>
            <w:r w:rsidRPr="00765793">
              <w:rPr>
                <w:color w:val="000000"/>
                <w:szCs w:val="24"/>
              </w:rPr>
              <w:t>0.24</w:t>
            </w:r>
          </w:p>
        </w:tc>
        <w:tc>
          <w:tcPr>
            <w:tcW w:w="0" w:type="dxa"/>
            <w:tcBorders>
              <w:top w:val="nil"/>
              <w:bottom w:val="single" w:sz="4" w:space="0" w:color="auto"/>
            </w:tcBorders>
            <w:noWrap/>
            <w:vAlign w:val="bottom"/>
          </w:tcPr>
          <w:p w14:paraId="672B15B2" w14:textId="77777777" w:rsidR="00A22B3D" w:rsidRPr="006D6C6F" w:rsidRDefault="00A22B3D" w:rsidP="0052757D">
            <w:pPr>
              <w:pStyle w:val="TableText"/>
              <w:rPr>
                <w:color w:val="000000"/>
                <w:szCs w:val="24"/>
              </w:rPr>
            </w:pPr>
            <w:r w:rsidRPr="00765793">
              <w:rPr>
                <w:color w:val="000000"/>
                <w:szCs w:val="24"/>
              </w:rPr>
              <w:t>2.64</w:t>
            </w:r>
          </w:p>
        </w:tc>
        <w:tc>
          <w:tcPr>
            <w:tcW w:w="0" w:type="dxa"/>
            <w:tcBorders>
              <w:top w:val="nil"/>
              <w:bottom w:val="single" w:sz="4" w:space="0" w:color="auto"/>
            </w:tcBorders>
            <w:noWrap/>
            <w:vAlign w:val="bottom"/>
          </w:tcPr>
          <w:p w14:paraId="7AEC4625" w14:textId="77777777" w:rsidR="00A22B3D" w:rsidRPr="006D6C6F" w:rsidRDefault="00A22B3D" w:rsidP="0052757D">
            <w:pPr>
              <w:pStyle w:val="TableText"/>
              <w:rPr>
                <w:color w:val="000000"/>
                <w:szCs w:val="24"/>
              </w:rPr>
            </w:pPr>
            <w:r w:rsidRPr="00765793">
              <w:rPr>
                <w:color w:val="000000"/>
                <w:szCs w:val="24"/>
              </w:rPr>
              <w:t>8.02</w:t>
            </w:r>
          </w:p>
        </w:tc>
        <w:tc>
          <w:tcPr>
            <w:tcW w:w="817" w:type="dxa"/>
            <w:tcBorders>
              <w:top w:val="nil"/>
              <w:bottom w:val="single" w:sz="4" w:space="0" w:color="auto"/>
            </w:tcBorders>
            <w:noWrap/>
            <w:vAlign w:val="bottom"/>
          </w:tcPr>
          <w:p w14:paraId="554BFCA4" w14:textId="77777777" w:rsidR="00A22B3D" w:rsidRPr="006D6C6F" w:rsidRDefault="00A22B3D" w:rsidP="0052757D">
            <w:pPr>
              <w:pStyle w:val="TableText"/>
              <w:rPr>
                <w:color w:val="000000"/>
                <w:szCs w:val="24"/>
              </w:rPr>
            </w:pPr>
            <w:r w:rsidRPr="00765793">
              <w:rPr>
                <w:color w:val="000000"/>
                <w:szCs w:val="24"/>
              </w:rPr>
              <w:t>11.85</w:t>
            </w:r>
          </w:p>
        </w:tc>
        <w:tc>
          <w:tcPr>
            <w:tcW w:w="817" w:type="dxa"/>
            <w:tcBorders>
              <w:top w:val="nil"/>
              <w:bottom w:val="single" w:sz="4" w:space="0" w:color="auto"/>
            </w:tcBorders>
            <w:noWrap/>
            <w:vAlign w:val="bottom"/>
          </w:tcPr>
          <w:p w14:paraId="5F27FB83" w14:textId="77777777" w:rsidR="00A22B3D" w:rsidRPr="006D6C6F" w:rsidRDefault="00A22B3D" w:rsidP="0052757D">
            <w:pPr>
              <w:pStyle w:val="TableText"/>
              <w:rPr>
                <w:color w:val="000000"/>
                <w:szCs w:val="24"/>
              </w:rPr>
            </w:pPr>
            <w:r w:rsidRPr="00765793">
              <w:rPr>
                <w:color w:val="000000"/>
                <w:szCs w:val="24"/>
              </w:rPr>
              <w:t>17.39</w:t>
            </w:r>
          </w:p>
        </w:tc>
        <w:tc>
          <w:tcPr>
            <w:tcW w:w="817" w:type="dxa"/>
            <w:tcBorders>
              <w:top w:val="nil"/>
              <w:bottom w:val="single" w:sz="4" w:space="0" w:color="auto"/>
            </w:tcBorders>
            <w:noWrap/>
            <w:vAlign w:val="bottom"/>
          </w:tcPr>
          <w:p w14:paraId="1BE8CBED" w14:textId="77777777" w:rsidR="00A22B3D" w:rsidRPr="006D6C6F" w:rsidRDefault="00A22B3D" w:rsidP="0052757D">
            <w:pPr>
              <w:pStyle w:val="TableText"/>
              <w:rPr>
                <w:color w:val="000000"/>
                <w:szCs w:val="24"/>
              </w:rPr>
            </w:pPr>
            <w:r w:rsidRPr="00765793">
              <w:rPr>
                <w:color w:val="000000"/>
                <w:szCs w:val="24"/>
              </w:rPr>
              <w:t>23.84</w:t>
            </w:r>
          </w:p>
        </w:tc>
        <w:tc>
          <w:tcPr>
            <w:tcW w:w="0" w:type="dxa"/>
            <w:tcBorders>
              <w:top w:val="nil"/>
              <w:bottom w:val="single" w:sz="4" w:space="0" w:color="auto"/>
            </w:tcBorders>
            <w:noWrap/>
            <w:vAlign w:val="bottom"/>
          </w:tcPr>
          <w:p w14:paraId="4CE3F5D3" w14:textId="77777777" w:rsidR="00A22B3D" w:rsidRPr="006D6C6F" w:rsidRDefault="00A22B3D" w:rsidP="0052757D">
            <w:pPr>
              <w:pStyle w:val="TableText"/>
              <w:rPr>
                <w:color w:val="000000"/>
                <w:szCs w:val="24"/>
              </w:rPr>
            </w:pPr>
            <w:r w:rsidRPr="00765793">
              <w:rPr>
                <w:color w:val="000000"/>
                <w:szCs w:val="24"/>
              </w:rPr>
              <w:t>38.85</w:t>
            </w:r>
          </w:p>
        </w:tc>
      </w:tr>
      <w:tr w:rsidR="00A22B3D" w:rsidRPr="00BF00FB" w14:paraId="4DEB96C7" w14:textId="77777777" w:rsidTr="00402D15">
        <w:tc>
          <w:tcPr>
            <w:tcW w:w="0" w:type="dxa"/>
            <w:tcBorders>
              <w:top w:val="single" w:sz="4" w:space="0" w:color="auto"/>
              <w:bottom w:val="nil"/>
            </w:tcBorders>
            <w:noWrap/>
          </w:tcPr>
          <w:p w14:paraId="09C88A64" w14:textId="77777777" w:rsidR="00A22B3D" w:rsidRDefault="00A22B3D" w:rsidP="0052757D">
            <w:pPr>
              <w:pStyle w:val="TableText"/>
            </w:pPr>
            <w:r>
              <w:t>Grade 12 Version 1</w:t>
            </w:r>
          </w:p>
        </w:tc>
        <w:tc>
          <w:tcPr>
            <w:tcW w:w="817" w:type="dxa"/>
            <w:tcBorders>
              <w:top w:val="single" w:sz="4" w:space="0" w:color="auto"/>
              <w:bottom w:val="nil"/>
            </w:tcBorders>
            <w:noWrap/>
            <w:vAlign w:val="bottom"/>
          </w:tcPr>
          <w:p w14:paraId="6D71C271" w14:textId="77777777" w:rsidR="00A22B3D" w:rsidRPr="006D6C6F" w:rsidRDefault="00A22B3D" w:rsidP="0052757D">
            <w:pPr>
              <w:pStyle w:val="TableText"/>
              <w:rPr>
                <w:color w:val="000000"/>
                <w:szCs w:val="24"/>
              </w:rPr>
            </w:pPr>
            <w:r w:rsidRPr="00765793">
              <w:rPr>
                <w:color w:val="000000"/>
                <w:szCs w:val="24"/>
              </w:rPr>
              <w:t>3,167</w:t>
            </w:r>
          </w:p>
        </w:tc>
        <w:tc>
          <w:tcPr>
            <w:tcW w:w="817" w:type="dxa"/>
            <w:tcBorders>
              <w:top w:val="single" w:sz="4" w:space="0" w:color="auto"/>
              <w:bottom w:val="nil"/>
            </w:tcBorders>
            <w:noWrap/>
            <w:vAlign w:val="bottom"/>
          </w:tcPr>
          <w:p w14:paraId="403D5805" w14:textId="77777777" w:rsidR="00A22B3D" w:rsidRPr="006D6C6F" w:rsidRDefault="00A22B3D" w:rsidP="0052757D">
            <w:pPr>
              <w:pStyle w:val="TableText"/>
              <w:rPr>
                <w:color w:val="000000"/>
                <w:szCs w:val="24"/>
              </w:rPr>
            </w:pPr>
            <w:r w:rsidRPr="00765793">
              <w:rPr>
                <w:color w:val="000000"/>
                <w:szCs w:val="24"/>
              </w:rPr>
              <w:t>13.00</w:t>
            </w:r>
          </w:p>
        </w:tc>
        <w:tc>
          <w:tcPr>
            <w:tcW w:w="0" w:type="dxa"/>
            <w:tcBorders>
              <w:top w:val="single" w:sz="4" w:space="0" w:color="auto"/>
              <w:bottom w:val="nil"/>
            </w:tcBorders>
            <w:noWrap/>
            <w:vAlign w:val="bottom"/>
          </w:tcPr>
          <w:p w14:paraId="0C66921C" w14:textId="77777777" w:rsidR="00A22B3D" w:rsidRPr="006D6C6F" w:rsidRDefault="00A22B3D" w:rsidP="0052757D">
            <w:pPr>
              <w:pStyle w:val="TableText"/>
              <w:rPr>
                <w:color w:val="000000"/>
                <w:szCs w:val="24"/>
              </w:rPr>
            </w:pPr>
            <w:r w:rsidRPr="00765793">
              <w:rPr>
                <w:color w:val="000000"/>
                <w:szCs w:val="24"/>
              </w:rPr>
              <w:t>9.22</w:t>
            </w:r>
          </w:p>
        </w:tc>
        <w:tc>
          <w:tcPr>
            <w:tcW w:w="684" w:type="dxa"/>
            <w:tcBorders>
              <w:top w:val="single" w:sz="4" w:space="0" w:color="auto"/>
              <w:bottom w:val="nil"/>
            </w:tcBorders>
            <w:noWrap/>
            <w:vAlign w:val="bottom"/>
          </w:tcPr>
          <w:p w14:paraId="55FFEAED" w14:textId="77777777" w:rsidR="00A22B3D" w:rsidRPr="006D6C6F" w:rsidRDefault="00A22B3D" w:rsidP="0052757D">
            <w:pPr>
              <w:pStyle w:val="TableText"/>
              <w:rPr>
                <w:color w:val="000000"/>
                <w:szCs w:val="24"/>
              </w:rPr>
            </w:pPr>
            <w:r w:rsidRPr="00765793">
              <w:rPr>
                <w:color w:val="000000"/>
                <w:szCs w:val="24"/>
              </w:rPr>
              <w:t>0.10</w:t>
            </w:r>
          </w:p>
        </w:tc>
        <w:tc>
          <w:tcPr>
            <w:tcW w:w="951" w:type="dxa"/>
            <w:tcBorders>
              <w:top w:val="single" w:sz="4" w:space="0" w:color="auto"/>
              <w:bottom w:val="nil"/>
            </w:tcBorders>
            <w:noWrap/>
            <w:vAlign w:val="bottom"/>
          </w:tcPr>
          <w:p w14:paraId="55E46D1F" w14:textId="77777777" w:rsidR="00A22B3D" w:rsidRPr="006D6C6F" w:rsidRDefault="00A22B3D" w:rsidP="0052757D">
            <w:pPr>
              <w:pStyle w:val="TableText"/>
              <w:rPr>
                <w:color w:val="000000"/>
                <w:szCs w:val="24"/>
              </w:rPr>
            </w:pPr>
            <w:r w:rsidRPr="00765793">
              <w:rPr>
                <w:color w:val="000000"/>
                <w:szCs w:val="24"/>
              </w:rPr>
              <w:t>82.55</w:t>
            </w:r>
          </w:p>
        </w:tc>
        <w:tc>
          <w:tcPr>
            <w:tcW w:w="684" w:type="dxa"/>
            <w:tcBorders>
              <w:top w:val="single" w:sz="4" w:space="0" w:color="auto"/>
              <w:bottom w:val="nil"/>
            </w:tcBorders>
            <w:noWrap/>
            <w:vAlign w:val="bottom"/>
          </w:tcPr>
          <w:p w14:paraId="373B3519" w14:textId="77777777" w:rsidR="00A22B3D" w:rsidRPr="006D6C6F" w:rsidRDefault="00A22B3D" w:rsidP="0052757D">
            <w:pPr>
              <w:pStyle w:val="TableText"/>
              <w:rPr>
                <w:color w:val="000000"/>
                <w:szCs w:val="24"/>
              </w:rPr>
            </w:pPr>
            <w:r w:rsidRPr="00765793">
              <w:rPr>
                <w:color w:val="000000"/>
                <w:szCs w:val="24"/>
              </w:rPr>
              <w:t>0.15</w:t>
            </w:r>
          </w:p>
        </w:tc>
        <w:tc>
          <w:tcPr>
            <w:tcW w:w="0" w:type="dxa"/>
            <w:tcBorders>
              <w:top w:val="single" w:sz="4" w:space="0" w:color="auto"/>
              <w:bottom w:val="nil"/>
            </w:tcBorders>
            <w:noWrap/>
            <w:vAlign w:val="bottom"/>
          </w:tcPr>
          <w:p w14:paraId="7570DD11" w14:textId="77777777" w:rsidR="00A22B3D" w:rsidRPr="006D6C6F" w:rsidRDefault="00A22B3D" w:rsidP="0052757D">
            <w:pPr>
              <w:pStyle w:val="TableText"/>
              <w:rPr>
                <w:color w:val="000000"/>
                <w:szCs w:val="24"/>
              </w:rPr>
            </w:pPr>
            <w:r w:rsidRPr="00765793">
              <w:rPr>
                <w:color w:val="000000"/>
                <w:szCs w:val="24"/>
              </w:rPr>
              <w:t>1.32</w:t>
            </w:r>
          </w:p>
        </w:tc>
        <w:tc>
          <w:tcPr>
            <w:tcW w:w="0" w:type="dxa"/>
            <w:tcBorders>
              <w:top w:val="single" w:sz="4" w:space="0" w:color="auto"/>
              <w:bottom w:val="nil"/>
            </w:tcBorders>
            <w:noWrap/>
            <w:vAlign w:val="bottom"/>
          </w:tcPr>
          <w:p w14:paraId="05DDBEFA" w14:textId="77777777" w:rsidR="00A22B3D" w:rsidRPr="006D6C6F" w:rsidRDefault="00A22B3D" w:rsidP="0052757D">
            <w:pPr>
              <w:pStyle w:val="TableText"/>
              <w:rPr>
                <w:color w:val="000000"/>
                <w:szCs w:val="24"/>
              </w:rPr>
            </w:pPr>
            <w:r w:rsidRPr="00765793">
              <w:rPr>
                <w:color w:val="000000"/>
                <w:szCs w:val="24"/>
              </w:rPr>
              <w:t>7.61</w:t>
            </w:r>
          </w:p>
        </w:tc>
        <w:tc>
          <w:tcPr>
            <w:tcW w:w="817" w:type="dxa"/>
            <w:tcBorders>
              <w:top w:val="single" w:sz="4" w:space="0" w:color="auto"/>
              <w:bottom w:val="nil"/>
            </w:tcBorders>
            <w:noWrap/>
            <w:vAlign w:val="bottom"/>
          </w:tcPr>
          <w:p w14:paraId="26F44295" w14:textId="77777777" w:rsidR="00A22B3D" w:rsidRPr="006D6C6F" w:rsidRDefault="00A22B3D" w:rsidP="0052757D">
            <w:pPr>
              <w:pStyle w:val="TableText"/>
              <w:rPr>
                <w:color w:val="000000"/>
                <w:szCs w:val="24"/>
              </w:rPr>
            </w:pPr>
            <w:r w:rsidRPr="00765793">
              <w:rPr>
                <w:color w:val="000000"/>
                <w:szCs w:val="24"/>
              </w:rPr>
              <w:t>12.04</w:t>
            </w:r>
          </w:p>
        </w:tc>
        <w:tc>
          <w:tcPr>
            <w:tcW w:w="817" w:type="dxa"/>
            <w:tcBorders>
              <w:top w:val="single" w:sz="4" w:space="0" w:color="auto"/>
              <w:bottom w:val="nil"/>
            </w:tcBorders>
            <w:noWrap/>
            <w:vAlign w:val="bottom"/>
          </w:tcPr>
          <w:p w14:paraId="03AB05BB" w14:textId="77777777" w:rsidR="00A22B3D" w:rsidRPr="006D6C6F" w:rsidRDefault="00A22B3D" w:rsidP="0052757D">
            <w:pPr>
              <w:pStyle w:val="TableText"/>
              <w:rPr>
                <w:color w:val="000000"/>
                <w:szCs w:val="24"/>
              </w:rPr>
            </w:pPr>
            <w:r w:rsidRPr="00765793">
              <w:rPr>
                <w:color w:val="000000"/>
                <w:szCs w:val="24"/>
              </w:rPr>
              <w:t>17.08</w:t>
            </w:r>
          </w:p>
        </w:tc>
        <w:tc>
          <w:tcPr>
            <w:tcW w:w="817" w:type="dxa"/>
            <w:tcBorders>
              <w:top w:val="single" w:sz="4" w:space="0" w:color="auto"/>
              <w:bottom w:val="nil"/>
            </w:tcBorders>
            <w:noWrap/>
            <w:vAlign w:val="bottom"/>
          </w:tcPr>
          <w:p w14:paraId="530781DE" w14:textId="77777777" w:rsidR="00A22B3D" w:rsidRPr="006D6C6F" w:rsidRDefault="00A22B3D" w:rsidP="0052757D">
            <w:pPr>
              <w:pStyle w:val="TableText"/>
              <w:rPr>
                <w:color w:val="000000"/>
                <w:szCs w:val="24"/>
              </w:rPr>
            </w:pPr>
            <w:r w:rsidRPr="00765793">
              <w:rPr>
                <w:color w:val="000000"/>
                <w:szCs w:val="24"/>
              </w:rPr>
              <w:t>23.34</w:t>
            </w:r>
          </w:p>
        </w:tc>
        <w:tc>
          <w:tcPr>
            <w:tcW w:w="0" w:type="dxa"/>
            <w:tcBorders>
              <w:top w:val="single" w:sz="4" w:space="0" w:color="auto"/>
              <w:bottom w:val="nil"/>
            </w:tcBorders>
            <w:noWrap/>
            <w:vAlign w:val="bottom"/>
          </w:tcPr>
          <w:p w14:paraId="620DFE8F" w14:textId="77777777" w:rsidR="00A22B3D" w:rsidRPr="006D6C6F" w:rsidRDefault="00A22B3D" w:rsidP="0052757D">
            <w:pPr>
              <w:pStyle w:val="TableText"/>
              <w:rPr>
                <w:color w:val="000000"/>
                <w:szCs w:val="24"/>
              </w:rPr>
            </w:pPr>
            <w:r w:rsidRPr="00765793">
              <w:rPr>
                <w:color w:val="000000"/>
                <w:szCs w:val="24"/>
              </w:rPr>
              <w:t>44.72</w:t>
            </w:r>
          </w:p>
        </w:tc>
      </w:tr>
      <w:tr w:rsidR="00A22B3D" w:rsidRPr="00BF00FB" w14:paraId="7DD35F55" w14:textId="77777777" w:rsidTr="0082080D">
        <w:tc>
          <w:tcPr>
            <w:tcW w:w="2582" w:type="dxa"/>
            <w:tcBorders>
              <w:top w:val="nil"/>
              <w:bottom w:val="single" w:sz="12" w:space="0" w:color="auto"/>
            </w:tcBorders>
            <w:noWrap/>
          </w:tcPr>
          <w:p w14:paraId="62044089" w14:textId="77777777" w:rsidR="00A22B3D" w:rsidRDefault="00A22B3D" w:rsidP="0052757D">
            <w:pPr>
              <w:pStyle w:val="TableText"/>
            </w:pPr>
            <w:r>
              <w:t>Grade 12 Version 2</w:t>
            </w:r>
          </w:p>
        </w:tc>
        <w:tc>
          <w:tcPr>
            <w:tcW w:w="817" w:type="dxa"/>
            <w:tcBorders>
              <w:top w:val="nil"/>
              <w:bottom w:val="single" w:sz="12" w:space="0" w:color="auto"/>
            </w:tcBorders>
            <w:noWrap/>
            <w:vAlign w:val="bottom"/>
          </w:tcPr>
          <w:p w14:paraId="582CA55B" w14:textId="77777777" w:rsidR="00A22B3D" w:rsidRPr="006D6C6F" w:rsidRDefault="00A22B3D" w:rsidP="0052757D">
            <w:pPr>
              <w:pStyle w:val="TableText"/>
              <w:rPr>
                <w:color w:val="000000"/>
                <w:szCs w:val="24"/>
              </w:rPr>
            </w:pPr>
            <w:r w:rsidRPr="00765793">
              <w:rPr>
                <w:color w:val="000000"/>
                <w:szCs w:val="24"/>
              </w:rPr>
              <w:t>2,610</w:t>
            </w:r>
          </w:p>
        </w:tc>
        <w:tc>
          <w:tcPr>
            <w:tcW w:w="817" w:type="dxa"/>
            <w:tcBorders>
              <w:top w:val="nil"/>
              <w:bottom w:val="single" w:sz="12" w:space="0" w:color="auto"/>
            </w:tcBorders>
            <w:noWrap/>
            <w:vAlign w:val="bottom"/>
          </w:tcPr>
          <w:p w14:paraId="43D068E1" w14:textId="77777777" w:rsidR="00A22B3D" w:rsidRPr="006D6C6F" w:rsidRDefault="00A22B3D" w:rsidP="0052757D">
            <w:pPr>
              <w:pStyle w:val="TableText"/>
              <w:rPr>
                <w:color w:val="000000"/>
                <w:szCs w:val="24"/>
              </w:rPr>
            </w:pPr>
            <w:r w:rsidRPr="00765793">
              <w:rPr>
                <w:color w:val="000000"/>
                <w:szCs w:val="24"/>
              </w:rPr>
              <w:t>14.12</w:t>
            </w:r>
          </w:p>
        </w:tc>
        <w:tc>
          <w:tcPr>
            <w:tcW w:w="763" w:type="dxa"/>
            <w:tcBorders>
              <w:top w:val="nil"/>
              <w:bottom w:val="single" w:sz="12" w:space="0" w:color="auto"/>
            </w:tcBorders>
            <w:noWrap/>
            <w:vAlign w:val="bottom"/>
          </w:tcPr>
          <w:p w14:paraId="2D544AE5" w14:textId="77777777" w:rsidR="00A22B3D" w:rsidRPr="006D6C6F" w:rsidRDefault="00A22B3D" w:rsidP="0052757D">
            <w:pPr>
              <w:pStyle w:val="TableText"/>
              <w:rPr>
                <w:color w:val="000000"/>
                <w:szCs w:val="24"/>
              </w:rPr>
            </w:pPr>
            <w:r w:rsidRPr="00765793">
              <w:rPr>
                <w:color w:val="000000"/>
                <w:szCs w:val="24"/>
              </w:rPr>
              <w:t>9.38</w:t>
            </w:r>
          </w:p>
        </w:tc>
        <w:tc>
          <w:tcPr>
            <w:tcW w:w="684" w:type="dxa"/>
            <w:tcBorders>
              <w:top w:val="nil"/>
              <w:bottom w:val="single" w:sz="12" w:space="0" w:color="auto"/>
            </w:tcBorders>
            <w:noWrap/>
            <w:vAlign w:val="bottom"/>
          </w:tcPr>
          <w:p w14:paraId="15C9EDCA" w14:textId="77777777" w:rsidR="00A22B3D" w:rsidRPr="006D6C6F" w:rsidRDefault="00A22B3D" w:rsidP="0052757D">
            <w:pPr>
              <w:pStyle w:val="TableText"/>
              <w:rPr>
                <w:color w:val="000000"/>
                <w:szCs w:val="24"/>
              </w:rPr>
            </w:pPr>
            <w:r w:rsidRPr="00765793">
              <w:rPr>
                <w:color w:val="000000"/>
                <w:szCs w:val="24"/>
              </w:rPr>
              <w:t>0.10</w:t>
            </w:r>
          </w:p>
        </w:tc>
        <w:tc>
          <w:tcPr>
            <w:tcW w:w="951" w:type="dxa"/>
            <w:tcBorders>
              <w:top w:val="nil"/>
              <w:bottom w:val="single" w:sz="12" w:space="0" w:color="auto"/>
            </w:tcBorders>
            <w:noWrap/>
            <w:vAlign w:val="bottom"/>
          </w:tcPr>
          <w:p w14:paraId="7EB41381" w14:textId="77777777" w:rsidR="00A22B3D" w:rsidRPr="006D6C6F" w:rsidRDefault="00A22B3D" w:rsidP="0052757D">
            <w:pPr>
              <w:pStyle w:val="TableText"/>
              <w:rPr>
                <w:color w:val="000000"/>
                <w:szCs w:val="24"/>
              </w:rPr>
            </w:pPr>
            <w:r w:rsidRPr="00765793">
              <w:rPr>
                <w:color w:val="000000"/>
                <w:szCs w:val="24"/>
              </w:rPr>
              <w:t>85.15</w:t>
            </w:r>
          </w:p>
        </w:tc>
        <w:tc>
          <w:tcPr>
            <w:tcW w:w="684" w:type="dxa"/>
            <w:tcBorders>
              <w:top w:val="nil"/>
              <w:bottom w:val="single" w:sz="12" w:space="0" w:color="auto"/>
            </w:tcBorders>
            <w:noWrap/>
            <w:vAlign w:val="bottom"/>
          </w:tcPr>
          <w:p w14:paraId="5D5D33BF" w14:textId="77777777" w:rsidR="00A22B3D" w:rsidRPr="006D6C6F" w:rsidRDefault="00A22B3D" w:rsidP="0052757D">
            <w:pPr>
              <w:pStyle w:val="TableText"/>
              <w:rPr>
                <w:color w:val="000000"/>
                <w:szCs w:val="24"/>
              </w:rPr>
            </w:pPr>
            <w:r w:rsidRPr="00765793">
              <w:rPr>
                <w:color w:val="000000"/>
                <w:szCs w:val="24"/>
              </w:rPr>
              <w:t>0.18</w:t>
            </w:r>
          </w:p>
        </w:tc>
        <w:tc>
          <w:tcPr>
            <w:tcW w:w="763" w:type="dxa"/>
            <w:tcBorders>
              <w:top w:val="nil"/>
              <w:bottom w:val="single" w:sz="12" w:space="0" w:color="auto"/>
            </w:tcBorders>
            <w:noWrap/>
            <w:vAlign w:val="bottom"/>
          </w:tcPr>
          <w:p w14:paraId="5B971834" w14:textId="77777777" w:rsidR="00A22B3D" w:rsidRPr="006D6C6F" w:rsidRDefault="00A22B3D" w:rsidP="0052757D">
            <w:pPr>
              <w:pStyle w:val="TableText"/>
              <w:rPr>
                <w:color w:val="000000"/>
                <w:szCs w:val="24"/>
              </w:rPr>
            </w:pPr>
            <w:r w:rsidRPr="00765793">
              <w:rPr>
                <w:color w:val="000000"/>
                <w:szCs w:val="24"/>
              </w:rPr>
              <w:t>2.16</w:t>
            </w:r>
          </w:p>
        </w:tc>
        <w:tc>
          <w:tcPr>
            <w:tcW w:w="763" w:type="dxa"/>
            <w:tcBorders>
              <w:top w:val="nil"/>
              <w:bottom w:val="single" w:sz="12" w:space="0" w:color="auto"/>
            </w:tcBorders>
            <w:noWrap/>
            <w:vAlign w:val="bottom"/>
          </w:tcPr>
          <w:p w14:paraId="4E88595B" w14:textId="77777777" w:rsidR="00A22B3D" w:rsidRPr="006D6C6F" w:rsidRDefault="00A22B3D" w:rsidP="0052757D">
            <w:pPr>
              <w:pStyle w:val="TableText"/>
              <w:rPr>
                <w:color w:val="000000"/>
                <w:szCs w:val="24"/>
              </w:rPr>
            </w:pPr>
            <w:r w:rsidRPr="00765793">
              <w:rPr>
                <w:color w:val="000000"/>
                <w:szCs w:val="24"/>
              </w:rPr>
              <w:t>8.49</w:t>
            </w:r>
          </w:p>
        </w:tc>
        <w:tc>
          <w:tcPr>
            <w:tcW w:w="817" w:type="dxa"/>
            <w:tcBorders>
              <w:top w:val="nil"/>
              <w:bottom w:val="single" w:sz="12" w:space="0" w:color="auto"/>
            </w:tcBorders>
            <w:noWrap/>
            <w:vAlign w:val="bottom"/>
          </w:tcPr>
          <w:p w14:paraId="5FD8E96C" w14:textId="77777777" w:rsidR="00A22B3D" w:rsidRPr="006D6C6F" w:rsidRDefault="00A22B3D" w:rsidP="0052757D">
            <w:pPr>
              <w:pStyle w:val="TableText"/>
              <w:rPr>
                <w:color w:val="000000"/>
                <w:szCs w:val="24"/>
              </w:rPr>
            </w:pPr>
            <w:r w:rsidRPr="00765793">
              <w:rPr>
                <w:color w:val="000000"/>
                <w:szCs w:val="24"/>
              </w:rPr>
              <w:t>12.86</w:t>
            </w:r>
          </w:p>
        </w:tc>
        <w:tc>
          <w:tcPr>
            <w:tcW w:w="817" w:type="dxa"/>
            <w:tcBorders>
              <w:top w:val="nil"/>
              <w:bottom w:val="single" w:sz="12" w:space="0" w:color="auto"/>
            </w:tcBorders>
            <w:noWrap/>
            <w:vAlign w:val="bottom"/>
          </w:tcPr>
          <w:p w14:paraId="1F7FCD9F" w14:textId="77777777" w:rsidR="00A22B3D" w:rsidRPr="006D6C6F" w:rsidRDefault="00A22B3D" w:rsidP="0052757D">
            <w:pPr>
              <w:pStyle w:val="TableText"/>
              <w:rPr>
                <w:color w:val="000000"/>
                <w:szCs w:val="24"/>
              </w:rPr>
            </w:pPr>
            <w:r w:rsidRPr="00765793">
              <w:rPr>
                <w:color w:val="000000"/>
                <w:szCs w:val="24"/>
              </w:rPr>
              <w:t>18.56</w:t>
            </w:r>
          </w:p>
        </w:tc>
        <w:tc>
          <w:tcPr>
            <w:tcW w:w="817" w:type="dxa"/>
            <w:tcBorders>
              <w:top w:val="nil"/>
              <w:bottom w:val="single" w:sz="12" w:space="0" w:color="auto"/>
            </w:tcBorders>
            <w:noWrap/>
            <w:vAlign w:val="bottom"/>
          </w:tcPr>
          <w:p w14:paraId="05000A22" w14:textId="77777777" w:rsidR="00A22B3D" w:rsidRPr="006D6C6F" w:rsidRDefault="00A22B3D" w:rsidP="0052757D">
            <w:pPr>
              <w:pStyle w:val="TableText"/>
              <w:rPr>
                <w:color w:val="000000"/>
                <w:szCs w:val="24"/>
              </w:rPr>
            </w:pPr>
            <w:r w:rsidRPr="00765793">
              <w:rPr>
                <w:color w:val="000000"/>
                <w:szCs w:val="24"/>
              </w:rPr>
              <w:t>25.55</w:t>
            </w:r>
          </w:p>
        </w:tc>
        <w:tc>
          <w:tcPr>
            <w:tcW w:w="883" w:type="dxa"/>
            <w:tcBorders>
              <w:top w:val="nil"/>
              <w:bottom w:val="single" w:sz="12" w:space="0" w:color="auto"/>
            </w:tcBorders>
            <w:noWrap/>
            <w:vAlign w:val="bottom"/>
          </w:tcPr>
          <w:p w14:paraId="6D9164C2" w14:textId="77777777" w:rsidR="00A22B3D" w:rsidRPr="006D6C6F" w:rsidRDefault="00A22B3D" w:rsidP="0052757D">
            <w:pPr>
              <w:pStyle w:val="TableText"/>
              <w:rPr>
                <w:color w:val="000000"/>
                <w:szCs w:val="24"/>
              </w:rPr>
            </w:pPr>
            <w:r w:rsidRPr="00765793">
              <w:rPr>
                <w:color w:val="000000"/>
                <w:szCs w:val="24"/>
              </w:rPr>
              <w:t>44.13</w:t>
            </w:r>
          </w:p>
        </w:tc>
      </w:tr>
    </w:tbl>
    <w:p w14:paraId="30FD3FA2" w14:textId="3897CE9F" w:rsidR="00A22B3D" w:rsidRDefault="00A22B3D" w:rsidP="00141BCF">
      <w:pPr>
        <w:pStyle w:val="Caption"/>
      </w:pPr>
      <w:bookmarkStart w:id="934" w:name="_Ref148515108"/>
      <w:bookmarkStart w:id="935" w:name="_Toc38636246"/>
      <w:bookmarkStart w:id="936" w:name="_Toc180396736"/>
      <w:r>
        <w:lastRenderedPageBreak/>
        <w:t>Table</w:t>
      </w:r>
      <w:r w:rsidR="00D85047">
        <w:t> </w:t>
      </w:r>
      <w:proofErr w:type="gramStart"/>
      <w:r>
        <w:t>7.G.</w:t>
      </w:r>
      <w:proofErr w:type="gramEnd"/>
      <w:r>
        <w:rPr>
          <w:noProof/>
        </w:rPr>
        <w:fldChar w:fldCharType="begin"/>
      </w:r>
      <w:r>
        <w:rPr>
          <w:noProof/>
        </w:rPr>
        <w:instrText xml:space="preserve"> SEQ Table_7.G. \* ARABIC </w:instrText>
      </w:r>
      <w:r>
        <w:rPr>
          <w:noProof/>
        </w:rPr>
        <w:fldChar w:fldCharType="separate"/>
      </w:r>
      <w:r w:rsidR="00F94BF3">
        <w:rPr>
          <w:noProof/>
        </w:rPr>
        <w:t>9</w:t>
      </w:r>
      <w:r>
        <w:rPr>
          <w:noProof/>
        </w:rPr>
        <w:fldChar w:fldCharType="end"/>
      </w:r>
      <w:bookmarkEnd w:id="934"/>
      <w:r w:rsidRPr="00582802">
        <w:t xml:space="preserve"> </w:t>
      </w:r>
      <w:r>
        <w:t xml:space="preserve"> Distribution of Total Testing Time (In Minutes) at Each Quartile Group by Version, Grade Five</w:t>
      </w:r>
      <w:bookmarkEnd w:id="935"/>
      <w:bookmarkEnd w:id="936"/>
    </w:p>
    <w:tbl>
      <w:tblPr>
        <w:tblStyle w:val="TRtable"/>
        <w:tblW w:w="5053" w:type="pct"/>
        <w:tblLook w:val="04A0" w:firstRow="1" w:lastRow="0" w:firstColumn="1" w:lastColumn="0" w:noHBand="0" w:noVBand="1"/>
        <w:tblDescription w:val="Distribution of Total Testing Time (In Minutes) at Each Quartile Group by Version, grade five"/>
      </w:tblPr>
      <w:tblGrid>
        <w:gridCol w:w="1944"/>
        <w:gridCol w:w="899"/>
        <w:gridCol w:w="899"/>
        <w:gridCol w:w="899"/>
        <w:gridCol w:w="899"/>
        <w:gridCol w:w="899"/>
        <w:gridCol w:w="951"/>
        <w:gridCol w:w="899"/>
        <w:gridCol w:w="899"/>
        <w:gridCol w:w="899"/>
        <w:gridCol w:w="899"/>
        <w:gridCol w:w="899"/>
        <w:gridCol w:w="900"/>
        <w:gridCol w:w="894"/>
      </w:tblGrid>
      <w:tr w:rsidR="00A22B3D" w:rsidRPr="00BF00FB" w14:paraId="2AC04AC0" w14:textId="77777777" w:rsidTr="00141BCF">
        <w:trPr>
          <w:cnfStyle w:val="100000000000" w:firstRow="1" w:lastRow="0" w:firstColumn="0" w:lastColumn="0" w:oddVBand="0" w:evenVBand="0" w:oddHBand="0" w:evenHBand="0" w:firstRowFirstColumn="0" w:firstRowLastColumn="0" w:lastRowFirstColumn="0" w:lastRowLastColumn="0"/>
          <w:trHeight w:val="2592"/>
        </w:trPr>
        <w:tc>
          <w:tcPr>
            <w:tcW w:w="712" w:type="pct"/>
            <w:hideMark/>
          </w:tcPr>
          <w:p w14:paraId="7E7EF826" w14:textId="77777777" w:rsidR="00A22B3D" w:rsidRPr="00BF00FB" w:rsidRDefault="00A22B3D" w:rsidP="00141BCF">
            <w:pPr>
              <w:pStyle w:val="TableHead"/>
              <w:ind w:left="72" w:right="115"/>
            </w:pPr>
            <w:r w:rsidRPr="00BF00FB">
              <w:t xml:space="preserve">Student Performance </w:t>
            </w:r>
            <w:r>
              <w:t>Quar</w:t>
            </w:r>
            <w:r w:rsidRPr="00BF00FB">
              <w:t>tile</w:t>
            </w:r>
          </w:p>
        </w:tc>
        <w:tc>
          <w:tcPr>
            <w:tcW w:w="330" w:type="pct"/>
            <w:textDirection w:val="btLr"/>
            <w:vAlign w:val="center"/>
            <w:hideMark/>
          </w:tcPr>
          <w:p w14:paraId="6802C2E3" w14:textId="77777777" w:rsidR="00A22B3D" w:rsidRPr="00BF00FB" w:rsidRDefault="00A22B3D" w:rsidP="00976D6A">
            <w:pPr>
              <w:pStyle w:val="TableHead"/>
              <w:ind w:left="72" w:right="115"/>
              <w:jc w:val="left"/>
            </w:pPr>
            <w:r>
              <w:t>Raw</w:t>
            </w:r>
            <w:r w:rsidRPr="00BF00FB">
              <w:t xml:space="preserve"> Score Range</w:t>
            </w:r>
          </w:p>
        </w:tc>
        <w:tc>
          <w:tcPr>
            <w:tcW w:w="330" w:type="pct"/>
            <w:textDirection w:val="btLr"/>
            <w:vAlign w:val="center"/>
            <w:hideMark/>
          </w:tcPr>
          <w:p w14:paraId="4CFB6CAF" w14:textId="77777777" w:rsidR="00A22B3D" w:rsidRPr="00BF00FB" w:rsidRDefault="00A22B3D" w:rsidP="00976D6A">
            <w:pPr>
              <w:pStyle w:val="TableHead"/>
              <w:ind w:left="72" w:right="115"/>
              <w:jc w:val="left"/>
            </w:pPr>
            <w:r w:rsidRPr="00BF00FB">
              <w:t>N</w:t>
            </w:r>
            <w:r>
              <w:t>umber of Students</w:t>
            </w:r>
          </w:p>
        </w:tc>
        <w:tc>
          <w:tcPr>
            <w:tcW w:w="330" w:type="pct"/>
            <w:textDirection w:val="btLr"/>
            <w:vAlign w:val="center"/>
            <w:hideMark/>
          </w:tcPr>
          <w:p w14:paraId="648556D4" w14:textId="77777777" w:rsidR="00A22B3D" w:rsidRPr="00BF00FB" w:rsidRDefault="00A22B3D" w:rsidP="00976D6A">
            <w:pPr>
              <w:pStyle w:val="TableHead"/>
              <w:ind w:left="72" w:right="115"/>
              <w:jc w:val="left"/>
            </w:pPr>
            <w:r w:rsidRPr="00BF00FB">
              <w:t>Mean</w:t>
            </w:r>
            <w:r>
              <w:t xml:space="preserve"> Testing Time</w:t>
            </w:r>
          </w:p>
        </w:tc>
        <w:tc>
          <w:tcPr>
            <w:tcW w:w="330" w:type="pct"/>
            <w:textDirection w:val="btLr"/>
            <w:vAlign w:val="center"/>
            <w:hideMark/>
          </w:tcPr>
          <w:p w14:paraId="6A60FA60" w14:textId="77777777" w:rsidR="00A22B3D" w:rsidRPr="00BF00FB" w:rsidRDefault="00A22B3D" w:rsidP="00976D6A">
            <w:pPr>
              <w:pStyle w:val="TableHead"/>
              <w:ind w:left="72" w:right="115"/>
              <w:jc w:val="left"/>
            </w:pPr>
            <w:r>
              <w:t>Standard Deviation</w:t>
            </w:r>
          </w:p>
        </w:tc>
        <w:tc>
          <w:tcPr>
            <w:tcW w:w="330" w:type="pct"/>
            <w:textDirection w:val="btLr"/>
            <w:vAlign w:val="center"/>
            <w:hideMark/>
          </w:tcPr>
          <w:p w14:paraId="25721C47" w14:textId="77777777" w:rsidR="00A22B3D" w:rsidRPr="00BF00FB" w:rsidRDefault="00A22B3D" w:rsidP="00976D6A">
            <w:pPr>
              <w:pStyle w:val="TableHead"/>
              <w:ind w:left="72" w:right="115"/>
              <w:jc w:val="left"/>
            </w:pPr>
            <w:r w:rsidRPr="00BF00FB">
              <w:t>Min</w:t>
            </w:r>
            <w:r>
              <w:t>imum</w:t>
            </w:r>
          </w:p>
        </w:tc>
        <w:tc>
          <w:tcPr>
            <w:tcW w:w="330" w:type="pct"/>
            <w:textDirection w:val="btLr"/>
            <w:vAlign w:val="center"/>
            <w:hideMark/>
          </w:tcPr>
          <w:p w14:paraId="25B39CBF" w14:textId="77777777" w:rsidR="00A22B3D" w:rsidRPr="00BF00FB" w:rsidRDefault="00A22B3D" w:rsidP="00976D6A">
            <w:pPr>
              <w:pStyle w:val="TableHead"/>
              <w:ind w:left="72" w:right="115"/>
              <w:jc w:val="left"/>
            </w:pPr>
            <w:r w:rsidRPr="00BF00FB">
              <w:t>Max</w:t>
            </w:r>
            <w:r>
              <w:t>imum</w:t>
            </w:r>
          </w:p>
        </w:tc>
        <w:tc>
          <w:tcPr>
            <w:tcW w:w="330" w:type="pct"/>
            <w:textDirection w:val="btLr"/>
            <w:vAlign w:val="center"/>
            <w:hideMark/>
          </w:tcPr>
          <w:p w14:paraId="769113C4" w14:textId="77777777" w:rsidR="00A22B3D" w:rsidRPr="00BF00FB" w:rsidRDefault="00A22B3D" w:rsidP="00976D6A">
            <w:pPr>
              <w:pStyle w:val="TableHead"/>
              <w:ind w:left="72" w:right="115"/>
              <w:jc w:val="left"/>
            </w:pPr>
            <w:r>
              <w:t xml:space="preserve">1st </w:t>
            </w:r>
            <w:r w:rsidRPr="00BF00FB">
              <w:t xml:space="preserve">Percentile </w:t>
            </w:r>
          </w:p>
        </w:tc>
        <w:tc>
          <w:tcPr>
            <w:tcW w:w="330" w:type="pct"/>
            <w:textDirection w:val="btLr"/>
            <w:vAlign w:val="center"/>
            <w:hideMark/>
          </w:tcPr>
          <w:p w14:paraId="36B031E0" w14:textId="77777777" w:rsidR="00A22B3D" w:rsidRPr="00BF00FB" w:rsidRDefault="00A22B3D" w:rsidP="00976D6A">
            <w:pPr>
              <w:pStyle w:val="TableHead"/>
              <w:ind w:left="72" w:right="115"/>
              <w:jc w:val="left"/>
            </w:pPr>
            <w:r>
              <w:t xml:space="preserve">10th </w:t>
            </w:r>
            <w:r w:rsidRPr="00BF00FB">
              <w:t xml:space="preserve">Percentile </w:t>
            </w:r>
          </w:p>
        </w:tc>
        <w:tc>
          <w:tcPr>
            <w:tcW w:w="330" w:type="pct"/>
            <w:textDirection w:val="btLr"/>
            <w:vAlign w:val="center"/>
            <w:hideMark/>
          </w:tcPr>
          <w:p w14:paraId="207638F7" w14:textId="77777777" w:rsidR="00A22B3D" w:rsidRPr="00BF00FB" w:rsidRDefault="00A22B3D" w:rsidP="00976D6A">
            <w:pPr>
              <w:pStyle w:val="TableHead"/>
              <w:ind w:left="72" w:right="115"/>
              <w:jc w:val="left"/>
            </w:pPr>
            <w:r>
              <w:t xml:space="preserve">25th </w:t>
            </w:r>
            <w:r w:rsidRPr="00BF00FB">
              <w:t>Percentile</w:t>
            </w:r>
          </w:p>
        </w:tc>
        <w:tc>
          <w:tcPr>
            <w:tcW w:w="330" w:type="pct"/>
            <w:textDirection w:val="btLr"/>
            <w:vAlign w:val="center"/>
            <w:hideMark/>
          </w:tcPr>
          <w:p w14:paraId="7274265B" w14:textId="77777777" w:rsidR="00A22B3D" w:rsidRPr="00BF00FB" w:rsidRDefault="00A22B3D" w:rsidP="00976D6A">
            <w:pPr>
              <w:pStyle w:val="TableHead"/>
              <w:ind w:left="72" w:right="115"/>
              <w:jc w:val="left"/>
            </w:pPr>
            <w:r>
              <w:t xml:space="preserve">50th </w:t>
            </w:r>
            <w:r w:rsidRPr="00BF00FB">
              <w:t xml:space="preserve">Percentile </w:t>
            </w:r>
          </w:p>
        </w:tc>
        <w:tc>
          <w:tcPr>
            <w:tcW w:w="330" w:type="pct"/>
            <w:textDirection w:val="btLr"/>
            <w:vAlign w:val="center"/>
            <w:hideMark/>
          </w:tcPr>
          <w:p w14:paraId="6CF06DF6" w14:textId="77777777" w:rsidR="00A22B3D" w:rsidRPr="00BF00FB" w:rsidRDefault="00A22B3D" w:rsidP="00976D6A">
            <w:pPr>
              <w:pStyle w:val="TableHead"/>
              <w:ind w:left="72" w:right="115"/>
              <w:jc w:val="left"/>
            </w:pPr>
            <w:r>
              <w:t xml:space="preserve">75th </w:t>
            </w:r>
            <w:r w:rsidRPr="00BF00FB">
              <w:t xml:space="preserve">Percentile </w:t>
            </w:r>
          </w:p>
        </w:tc>
        <w:tc>
          <w:tcPr>
            <w:tcW w:w="330" w:type="pct"/>
            <w:textDirection w:val="btLr"/>
            <w:vAlign w:val="center"/>
            <w:hideMark/>
          </w:tcPr>
          <w:p w14:paraId="5EB76EC7" w14:textId="77777777" w:rsidR="00A22B3D" w:rsidRPr="00BF00FB" w:rsidRDefault="00A22B3D" w:rsidP="00976D6A">
            <w:pPr>
              <w:pStyle w:val="TableHead"/>
              <w:ind w:left="72" w:right="115"/>
              <w:jc w:val="left"/>
            </w:pPr>
            <w:r>
              <w:t xml:space="preserve">90th </w:t>
            </w:r>
            <w:r w:rsidRPr="00BF00FB">
              <w:t xml:space="preserve">Percentile </w:t>
            </w:r>
          </w:p>
        </w:tc>
        <w:tc>
          <w:tcPr>
            <w:tcW w:w="328" w:type="pct"/>
            <w:textDirection w:val="btLr"/>
            <w:vAlign w:val="center"/>
            <w:hideMark/>
          </w:tcPr>
          <w:p w14:paraId="3E219E3C" w14:textId="77777777" w:rsidR="00A22B3D" w:rsidRPr="00BF00FB" w:rsidRDefault="00A22B3D" w:rsidP="00976D6A">
            <w:pPr>
              <w:pStyle w:val="TableHead"/>
              <w:ind w:left="72" w:right="115"/>
              <w:jc w:val="left"/>
            </w:pPr>
            <w:r>
              <w:t xml:space="preserve">99th </w:t>
            </w:r>
            <w:r w:rsidRPr="00BF00FB">
              <w:t xml:space="preserve">Percentile </w:t>
            </w:r>
          </w:p>
        </w:tc>
      </w:tr>
      <w:tr w:rsidR="00A22B3D" w:rsidRPr="00BF00FB" w14:paraId="277E1514" w14:textId="77777777" w:rsidTr="00141BCF">
        <w:tc>
          <w:tcPr>
            <w:tcW w:w="712" w:type="pct"/>
            <w:noWrap/>
            <w:hideMark/>
          </w:tcPr>
          <w:p w14:paraId="2E007142" w14:textId="77777777" w:rsidR="00A22B3D" w:rsidRPr="00BF00FB" w:rsidRDefault="00A22B3D" w:rsidP="0045000E">
            <w:pPr>
              <w:pStyle w:val="TableText"/>
              <w:keepNext/>
            </w:pPr>
            <w:r>
              <w:t xml:space="preserve">Version 1 </w:t>
            </w:r>
            <w:r w:rsidRPr="00BF00FB">
              <w:t>Q 1</w:t>
            </w:r>
          </w:p>
        </w:tc>
        <w:tc>
          <w:tcPr>
            <w:tcW w:w="330" w:type="pct"/>
            <w:noWrap/>
            <w:hideMark/>
          </w:tcPr>
          <w:p w14:paraId="6205ABB8" w14:textId="77777777" w:rsidR="00A22B3D" w:rsidRPr="00BF00FB" w:rsidRDefault="00A22B3D" w:rsidP="0045000E">
            <w:pPr>
              <w:pStyle w:val="TableText"/>
            </w:pPr>
            <w:r>
              <w:rPr>
                <w:color w:val="000000"/>
                <w:szCs w:val="24"/>
              </w:rPr>
              <w:t>0–15</w:t>
            </w:r>
          </w:p>
        </w:tc>
        <w:tc>
          <w:tcPr>
            <w:tcW w:w="330" w:type="pct"/>
            <w:noWrap/>
          </w:tcPr>
          <w:p w14:paraId="0E999B45" w14:textId="77777777" w:rsidR="00A22B3D" w:rsidRPr="00BF00FB" w:rsidRDefault="00A22B3D" w:rsidP="0045000E">
            <w:pPr>
              <w:pStyle w:val="TableText"/>
            </w:pPr>
            <w:r>
              <w:rPr>
                <w:color w:val="000000"/>
                <w:szCs w:val="24"/>
              </w:rPr>
              <w:t>617</w:t>
            </w:r>
          </w:p>
        </w:tc>
        <w:tc>
          <w:tcPr>
            <w:tcW w:w="330" w:type="pct"/>
            <w:noWrap/>
          </w:tcPr>
          <w:p w14:paraId="35E66F59" w14:textId="77777777" w:rsidR="00A22B3D" w:rsidRPr="00BF00FB" w:rsidRDefault="00A22B3D" w:rsidP="0045000E">
            <w:pPr>
              <w:pStyle w:val="TableText"/>
            </w:pPr>
            <w:r>
              <w:rPr>
                <w:color w:val="000000"/>
                <w:szCs w:val="24"/>
              </w:rPr>
              <w:t>7.53</w:t>
            </w:r>
          </w:p>
        </w:tc>
        <w:tc>
          <w:tcPr>
            <w:tcW w:w="330" w:type="pct"/>
            <w:noWrap/>
          </w:tcPr>
          <w:p w14:paraId="644A7588" w14:textId="77777777" w:rsidR="00A22B3D" w:rsidRPr="00BF00FB" w:rsidRDefault="00A22B3D" w:rsidP="0045000E">
            <w:pPr>
              <w:pStyle w:val="TableText"/>
            </w:pPr>
            <w:r>
              <w:rPr>
                <w:color w:val="000000"/>
                <w:szCs w:val="24"/>
              </w:rPr>
              <w:t>7.93</w:t>
            </w:r>
          </w:p>
        </w:tc>
        <w:tc>
          <w:tcPr>
            <w:tcW w:w="330" w:type="pct"/>
            <w:noWrap/>
          </w:tcPr>
          <w:p w14:paraId="178BD832" w14:textId="77777777" w:rsidR="00A22B3D" w:rsidRPr="00BF00FB" w:rsidRDefault="00A22B3D" w:rsidP="0045000E">
            <w:pPr>
              <w:pStyle w:val="TableText"/>
            </w:pPr>
            <w:r>
              <w:rPr>
                <w:color w:val="000000"/>
                <w:szCs w:val="24"/>
              </w:rPr>
              <w:t>0.10</w:t>
            </w:r>
          </w:p>
        </w:tc>
        <w:tc>
          <w:tcPr>
            <w:tcW w:w="330" w:type="pct"/>
            <w:noWrap/>
          </w:tcPr>
          <w:p w14:paraId="6AF1BE51" w14:textId="77777777" w:rsidR="00A22B3D" w:rsidRPr="00BF00FB" w:rsidRDefault="00A22B3D" w:rsidP="0045000E">
            <w:pPr>
              <w:pStyle w:val="TableText"/>
            </w:pPr>
            <w:r>
              <w:rPr>
                <w:color w:val="000000"/>
                <w:szCs w:val="24"/>
              </w:rPr>
              <w:t>56.97</w:t>
            </w:r>
          </w:p>
        </w:tc>
        <w:tc>
          <w:tcPr>
            <w:tcW w:w="330" w:type="pct"/>
            <w:noWrap/>
          </w:tcPr>
          <w:p w14:paraId="571F268E" w14:textId="77777777" w:rsidR="00A22B3D" w:rsidRPr="00BF00FB" w:rsidRDefault="00A22B3D" w:rsidP="0045000E">
            <w:pPr>
              <w:pStyle w:val="TableText"/>
            </w:pPr>
            <w:r>
              <w:rPr>
                <w:color w:val="000000"/>
                <w:szCs w:val="24"/>
              </w:rPr>
              <w:t>0.14</w:t>
            </w:r>
          </w:p>
        </w:tc>
        <w:tc>
          <w:tcPr>
            <w:tcW w:w="330" w:type="pct"/>
            <w:noWrap/>
          </w:tcPr>
          <w:p w14:paraId="6116FC9C" w14:textId="77777777" w:rsidR="00A22B3D" w:rsidRPr="00BF00FB" w:rsidRDefault="00A22B3D" w:rsidP="0045000E">
            <w:pPr>
              <w:pStyle w:val="TableText"/>
            </w:pPr>
            <w:r>
              <w:rPr>
                <w:color w:val="000000"/>
                <w:szCs w:val="24"/>
              </w:rPr>
              <w:t>0.67</w:t>
            </w:r>
          </w:p>
        </w:tc>
        <w:tc>
          <w:tcPr>
            <w:tcW w:w="330" w:type="pct"/>
            <w:noWrap/>
          </w:tcPr>
          <w:p w14:paraId="49E5E382" w14:textId="77777777" w:rsidR="00A22B3D" w:rsidRPr="00BF00FB" w:rsidRDefault="00A22B3D" w:rsidP="0045000E">
            <w:pPr>
              <w:pStyle w:val="TableText"/>
            </w:pPr>
            <w:r>
              <w:rPr>
                <w:color w:val="000000"/>
                <w:szCs w:val="24"/>
              </w:rPr>
              <w:t>1.98</w:t>
            </w:r>
          </w:p>
        </w:tc>
        <w:tc>
          <w:tcPr>
            <w:tcW w:w="330" w:type="pct"/>
            <w:noWrap/>
          </w:tcPr>
          <w:p w14:paraId="1355CF37" w14:textId="77777777" w:rsidR="00A22B3D" w:rsidRPr="00BF00FB" w:rsidRDefault="00A22B3D" w:rsidP="0045000E">
            <w:pPr>
              <w:pStyle w:val="TableText"/>
            </w:pPr>
            <w:r>
              <w:rPr>
                <w:color w:val="000000"/>
                <w:szCs w:val="24"/>
              </w:rPr>
              <w:t>5.25</w:t>
            </w:r>
          </w:p>
        </w:tc>
        <w:tc>
          <w:tcPr>
            <w:tcW w:w="330" w:type="pct"/>
            <w:noWrap/>
          </w:tcPr>
          <w:p w14:paraId="5DFB346A" w14:textId="77777777" w:rsidR="00A22B3D" w:rsidRPr="00BF00FB" w:rsidRDefault="00A22B3D" w:rsidP="0045000E">
            <w:pPr>
              <w:pStyle w:val="TableText"/>
            </w:pPr>
            <w:r>
              <w:rPr>
                <w:color w:val="000000"/>
                <w:szCs w:val="24"/>
              </w:rPr>
              <w:t>10.51</w:t>
            </w:r>
          </w:p>
        </w:tc>
        <w:tc>
          <w:tcPr>
            <w:tcW w:w="330" w:type="pct"/>
            <w:noWrap/>
          </w:tcPr>
          <w:p w14:paraId="0916B2A2" w14:textId="77777777" w:rsidR="00A22B3D" w:rsidRPr="00BF00FB" w:rsidRDefault="00A22B3D" w:rsidP="0045000E">
            <w:pPr>
              <w:pStyle w:val="TableText"/>
            </w:pPr>
            <w:r>
              <w:rPr>
                <w:color w:val="000000"/>
                <w:szCs w:val="24"/>
              </w:rPr>
              <w:t>16.70</w:t>
            </w:r>
          </w:p>
        </w:tc>
        <w:tc>
          <w:tcPr>
            <w:tcW w:w="328" w:type="pct"/>
            <w:noWrap/>
          </w:tcPr>
          <w:p w14:paraId="46CFA873" w14:textId="77777777" w:rsidR="00A22B3D" w:rsidRPr="00BF00FB" w:rsidRDefault="00A22B3D" w:rsidP="0045000E">
            <w:pPr>
              <w:pStyle w:val="TableText"/>
            </w:pPr>
            <w:r>
              <w:rPr>
                <w:color w:val="000000"/>
                <w:szCs w:val="24"/>
              </w:rPr>
              <w:t>36.46</w:t>
            </w:r>
          </w:p>
        </w:tc>
      </w:tr>
      <w:tr w:rsidR="00A22B3D" w:rsidRPr="00BF00FB" w14:paraId="26F90838" w14:textId="77777777" w:rsidTr="00141BCF">
        <w:tc>
          <w:tcPr>
            <w:tcW w:w="712" w:type="pct"/>
            <w:noWrap/>
            <w:hideMark/>
          </w:tcPr>
          <w:p w14:paraId="2AFB56D1" w14:textId="77777777" w:rsidR="00A22B3D" w:rsidRPr="00BF00FB" w:rsidRDefault="00A22B3D" w:rsidP="0045000E">
            <w:pPr>
              <w:pStyle w:val="TableText"/>
              <w:keepNext/>
            </w:pPr>
            <w:r>
              <w:t xml:space="preserve">Version 1 </w:t>
            </w:r>
            <w:r w:rsidRPr="00BF00FB">
              <w:t>Q 2</w:t>
            </w:r>
          </w:p>
        </w:tc>
        <w:tc>
          <w:tcPr>
            <w:tcW w:w="330" w:type="pct"/>
            <w:noWrap/>
            <w:hideMark/>
          </w:tcPr>
          <w:p w14:paraId="073E4C66" w14:textId="77777777" w:rsidR="00A22B3D" w:rsidRPr="00BF00FB" w:rsidRDefault="00A22B3D" w:rsidP="0045000E">
            <w:pPr>
              <w:pStyle w:val="TableText"/>
            </w:pPr>
            <w:r>
              <w:rPr>
                <w:color w:val="000000"/>
                <w:szCs w:val="24"/>
              </w:rPr>
              <w:t>16–22</w:t>
            </w:r>
          </w:p>
        </w:tc>
        <w:tc>
          <w:tcPr>
            <w:tcW w:w="330" w:type="pct"/>
            <w:noWrap/>
          </w:tcPr>
          <w:p w14:paraId="7C058891" w14:textId="77777777" w:rsidR="00A22B3D" w:rsidRPr="00BF00FB" w:rsidRDefault="00A22B3D" w:rsidP="0045000E">
            <w:pPr>
              <w:pStyle w:val="TableText"/>
            </w:pPr>
            <w:r>
              <w:rPr>
                <w:color w:val="000000"/>
                <w:szCs w:val="24"/>
              </w:rPr>
              <w:t>636</w:t>
            </w:r>
          </w:p>
        </w:tc>
        <w:tc>
          <w:tcPr>
            <w:tcW w:w="330" w:type="pct"/>
            <w:noWrap/>
          </w:tcPr>
          <w:p w14:paraId="7B55269F" w14:textId="77777777" w:rsidR="00A22B3D" w:rsidRPr="00BF00FB" w:rsidRDefault="00A22B3D" w:rsidP="0045000E">
            <w:pPr>
              <w:pStyle w:val="TableText"/>
            </w:pPr>
            <w:r>
              <w:rPr>
                <w:color w:val="000000"/>
                <w:szCs w:val="24"/>
              </w:rPr>
              <w:t>12.57</w:t>
            </w:r>
          </w:p>
        </w:tc>
        <w:tc>
          <w:tcPr>
            <w:tcW w:w="330" w:type="pct"/>
            <w:noWrap/>
          </w:tcPr>
          <w:p w14:paraId="0CB79D06" w14:textId="77777777" w:rsidR="00A22B3D" w:rsidRPr="00BF00FB" w:rsidRDefault="00A22B3D" w:rsidP="0045000E">
            <w:pPr>
              <w:pStyle w:val="TableText"/>
            </w:pPr>
            <w:r>
              <w:rPr>
                <w:color w:val="000000"/>
                <w:szCs w:val="24"/>
              </w:rPr>
              <w:t>8.08</w:t>
            </w:r>
          </w:p>
        </w:tc>
        <w:tc>
          <w:tcPr>
            <w:tcW w:w="330" w:type="pct"/>
            <w:noWrap/>
          </w:tcPr>
          <w:p w14:paraId="7B0F9B02" w14:textId="77777777" w:rsidR="00A22B3D" w:rsidRPr="00BF00FB" w:rsidRDefault="00A22B3D" w:rsidP="0045000E">
            <w:pPr>
              <w:pStyle w:val="TableText"/>
            </w:pPr>
            <w:r>
              <w:rPr>
                <w:color w:val="000000"/>
                <w:szCs w:val="24"/>
              </w:rPr>
              <w:t>1.94</w:t>
            </w:r>
          </w:p>
        </w:tc>
        <w:tc>
          <w:tcPr>
            <w:tcW w:w="330" w:type="pct"/>
            <w:noWrap/>
          </w:tcPr>
          <w:p w14:paraId="20BAA5E6" w14:textId="77777777" w:rsidR="00A22B3D" w:rsidRPr="00BF00FB" w:rsidRDefault="00A22B3D" w:rsidP="0045000E">
            <w:pPr>
              <w:pStyle w:val="TableText"/>
            </w:pPr>
            <w:r>
              <w:rPr>
                <w:color w:val="000000"/>
                <w:szCs w:val="24"/>
              </w:rPr>
              <w:t>75.12</w:t>
            </w:r>
          </w:p>
        </w:tc>
        <w:tc>
          <w:tcPr>
            <w:tcW w:w="330" w:type="pct"/>
            <w:noWrap/>
          </w:tcPr>
          <w:p w14:paraId="337B19EF" w14:textId="77777777" w:rsidR="00A22B3D" w:rsidRPr="00BF00FB" w:rsidRDefault="00A22B3D" w:rsidP="0045000E">
            <w:pPr>
              <w:pStyle w:val="TableText"/>
            </w:pPr>
            <w:r>
              <w:rPr>
                <w:color w:val="000000"/>
                <w:szCs w:val="24"/>
              </w:rPr>
              <w:t>3.45</w:t>
            </w:r>
          </w:p>
        </w:tc>
        <w:tc>
          <w:tcPr>
            <w:tcW w:w="330" w:type="pct"/>
            <w:noWrap/>
          </w:tcPr>
          <w:p w14:paraId="149EB434" w14:textId="77777777" w:rsidR="00A22B3D" w:rsidRPr="00BF00FB" w:rsidRDefault="00A22B3D" w:rsidP="0045000E">
            <w:pPr>
              <w:pStyle w:val="TableText"/>
            </w:pPr>
            <w:r>
              <w:rPr>
                <w:color w:val="000000"/>
                <w:szCs w:val="24"/>
              </w:rPr>
              <w:t>5.52</w:t>
            </w:r>
          </w:p>
        </w:tc>
        <w:tc>
          <w:tcPr>
            <w:tcW w:w="330" w:type="pct"/>
            <w:noWrap/>
          </w:tcPr>
          <w:p w14:paraId="2773E238" w14:textId="77777777" w:rsidR="00A22B3D" w:rsidRPr="00BF00FB" w:rsidRDefault="00A22B3D" w:rsidP="0045000E">
            <w:pPr>
              <w:pStyle w:val="TableText"/>
            </w:pPr>
            <w:r>
              <w:rPr>
                <w:color w:val="000000"/>
                <w:szCs w:val="24"/>
              </w:rPr>
              <w:t>7.04</w:t>
            </w:r>
          </w:p>
        </w:tc>
        <w:tc>
          <w:tcPr>
            <w:tcW w:w="330" w:type="pct"/>
            <w:noWrap/>
          </w:tcPr>
          <w:p w14:paraId="23BA4215" w14:textId="77777777" w:rsidR="00A22B3D" w:rsidRPr="00BF00FB" w:rsidRDefault="00A22B3D" w:rsidP="0045000E">
            <w:pPr>
              <w:pStyle w:val="TableText"/>
            </w:pPr>
            <w:r>
              <w:rPr>
                <w:color w:val="000000"/>
                <w:szCs w:val="24"/>
              </w:rPr>
              <w:t>10.41</w:t>
            </w:r>
          </w:p>
        </w:tc>
        <w:tc>
          <w:tcPr>
            <w:tcW w:w="330" w:type="pct"/>
            <w:noWrap/>
          </w:tcPr>
          <w:p w14:paraId="3B85DAE6" w14:textId="77777777" w:rsidR="00A22B3D" w:rsidRPr="00BF00FB" w:rsidRDefault="00A22B3D" w:rsidP="0045000E">
            <w:pPr>
              <w:pStyle w:val="TableText"/>
            </w:pPr>
            <w:r>
              <w:rPr>
                <w:color w:val="000000"/>
                <w:szCs w:val="24"/>
              </w:rPr>
              <w:t>15.75</w:t>
            </w:r>
          </w:p>
        </w:tc>
        <w:tc>
          <w:tcPr>
            <w:tcW w:w="330" w:type="pct"/>
            <w:noWrap/>
          </w:tcPr>
          <w:p w14:paraId="192B7709" w14:textId="77777777" w:rsidR="00A22B3D" w:rsidRPr="00BF00FB" w:rsidRDefault="00A22B3D" w:rsidP="0045000E">
            <w:pPr>
              <w:pStyle w:val="TableText"/>
            </w:pPr>
            <w:r>
              <w:rPr>
                <w:color w:val="000000"/>
                <w:szCs w:val="24"/>
              </w:rPr>
              <w:t>21.71</w:t>
            </w:r>
          </w:p>
        </w:tc>
        <w:tc>
          <w:tcPr>
            <w:tcW w:w="328" w:type="pct"/>
            <w:noWrap/>
          </w:tcPr>
          <w:p w14:paraId="338240B4" w14:textId="77777777" w:rsidR="00A22B3D" w:rsidRPr="00BF00FB" w:rsidRDefault="00A22B3D" w:rsidP="0045000E">
            <w:pPr>
              <w:pStyle w:val="TableText"/>
            </w:pPr>
            <w:r>
              <w:rPr>
                <w:color w:val="000000"/>
                <w:szCs w:val="24"/>
              </w:rPr>
              <w:t>37.70</w:t>
            </w:r>
          </w:p>
        </w:tc>
      </w:tr>
      <w:tr w:rsidR="00A22B3D" w:rsidRPr="00BF00FB" w14:paraId="4D05EA83" w14:textId="77777777" w:rsidTr="00141BCF">
        <w:tc>
          <w:tcPr>
            <w:tcW w:w="712" w:type="pct"/>
            <w:noWrap/>
            <w:hideMark/>
          </w:tcPr>
          <w:p w14:paraId="3ABD031E" w14:textId="77777777" w:rsidR="00A22B3D" w:rsidRPr="00BF00FB" w:rsidRDefault="00A22B3D" w:rsidP="0045000E">
            <w:pPr>
              <w:pStyle w:val="TableText"/>
              <w:keepNext/>
            </w:pPr>
            <w:r>
              <w:t xml:space="preserve">Version 1 </w:t>
            </w:r>
            <w:r w:rsidRPr="00BF00FB">
              <w:t>Q 3</w:t>
            </w:r>
          </w:p>
        </w:tc>
        <w:tc>
          <w:tcPr>
            <w:tcW w:w="330" w:type="pct"/>
            <w:noWrap/>
            <w:hideMark/>
          </w:tcPr>
          <w:p w14:paraId="002D6746" w14:textId="77777777" w:rsidR="00A22B3D" w:rsidRPr="00BF00FB" w:rsidRDefault="00A22B3D" w:rsidP="0045000E">
            <w:pPr>
              <w:pStyle w:val="TableText"/>
            </w:pPr>
            <w:r>
              <w:rPr>
                <w:color w:val="000000"/>
                <w:szCs w:val="24"/>
              </w:rPr>
              <w:t>23–27</w:t>
            </w:r>
          </w:p>
        </w:tc>
        <w:tc>
          <w:tcPr>
            <w:tcW w:w="330" w:type="pct"/>
            <w:noWrap/>
          </w:tcPr>
          <w:p w14:paraId="68DFA5F2" w14:textId="77777777" w:rsidR="00A22B3D" w:rsidRPr="00BF00FB" w:rsidRDefault="00A22B3D" w:rsidP="0045000E">
            <w:pPr>
              <w:pStyle w:val="TableText"/>
            </w:pPr>
            <w:r>
              <w:rPr>
                <w:color w:val="000000"/>
                <w:szCs w:val="24"/>
              </w:rPr>
              <w:t>651</w:t>
            </w:r>
          </w:p>
        </w:tc>
        <w:tc>
          <w:tcPr>
            <w:tcW w:w="330" w:type="pct"/>
            <w:noWrap/>
          </w:tcPr>
          <w:p w14:paraId="66EE139F" w14:textId="77777777" w:rsidR="00A22B3D" w:rsidRPr="00BF00FB" w:rsidRDefault="00A22B3D" w:rsidP="0045000E">
            <w:pPr>
              <w:pStyle w:val="TableText"/>
            </w:pPr>
            <w:r>
              <w:rPr>
                <w:color w:val="000000"/>
                <w:szCs w:val="24"/>
              </w:rPr>
              <w:t>12.11</w:t>
            </w:r>
          </w:p>
        </w:tc>
        <w:tc>
          <w:tcPr>
            <w:tcW w:w="330" w:type="pct"/>
            <w:noWrap/>
          </w:tcPr>
          <w:p w14:paraId="5673B9C4" w14:textId="77777777" w:rsidR="00A22B3D" w:rsidRPr="00BF00FB" w:rsidRDefault="00A22B3D" w:rsidP="0045000E">
            <w:pPr>
              <w:pStyle w:val="TableText"/>
            </w:pPr>
            <w:r>
              <w:rPr>
                <w:color w:val="000000"/>
                <w:szCs w:val="24"/>
              </w:rPr>
              <w:t>6.13</w:t>
            </w:r>
          </w:p>
        </w:tc>
        <w:tc>
          <w:tcPr>
            <w:tcW w:w="330" w:type="pct"/>
            <w:noWrap/>
          </w:tcPr>
          <w:p w14:paraId="30AA6979" w14:textId="77777777" w:rsidR="00A22B3D" w:rsidRPr="00BF00FB" w:rsidRDefault="00A22B3D" w:rsidP="0045000E">
            <w:pPr>
              <w:pStyle w:val="TableText"/>
            </w:pPr>
            <w:r>
              <w:rPr>
                <w:color w:val="000000"/>
                <w:szCs w:val="24"/>
              </w:rPr>
              <w:t>2.88</w:t>
            </w:r>
          </w:p>
        </w:tc>
        <w:tc>
          <w:tcPr>
            <w:tcW w:w="330" w:type="pct"/>
            <w:noWrap/>
          </w:tcPr>
          <w:p w14:paraId="149D158F" w14:textId="77777777" w:rsidR="00A22B3D" w:rsidRPr="00BF00FB" w:rsidRDefault="00A22B3D" w:rsidP="0045000E">
            <w:pPr>
              <w:pStyle w:val="TableText"/>
            </w:pPr>
            <w:r>
              <w:rPr>
                <w:color w:val="000000"/>
                <w:szCs w:val="24"/>
              </w:rPr>
              <w:t>42.16</w:t>
            </w:r>
          </w:p>
        </w:tc>
        <w:tc>
          <w:tcPr>
            <w:tcW w:w="330" w:type="pct"/>
            <w:noWrap/>
          </w:tcPr>
          <w:p w14:paraId="6950D72E" w14:textId="77777777" w:rsidR="00A22B3D" w:rsidRPr="00BF00FB" w:rsidRDefault="00A22B3D" w:rsidP="0045000E">
            <w:pPr>
              <w:pStyle w:val="TableText"/>
            </w:pPr>
            <w:r>
              <w:rPr>
                <w:color w:val="000000"/>
                <w:szCs w:val="24"/>
              </w:rPr>
              <w:t>4.27</w:t>
            </w:r>
          </w:p>
        </w:tc>
        <w:tc>
          <w:tcPr>
            <w:tcW w:w="330" w:type="pct"/>
            <w:noWrap/>
          </w:tcPr>
          <w:p w14:paraId="5D5BDD72" w14:textId="77777777" w:rsidR="00A22B3D" w:rsidRPr="00BF00FB" w:rsidRDefault="00A22B3D" w:rsidP="0045000E">
            <w:pPr>
              <w:pStyle w:val="TableText"/>
            </w:pPr>
            <w:r>
              <w:rPr>
                <w:color w:val="000000"/>
                <w:szCs w:val="24"/>
              </w:rPr>
              <w:t>6.20</w:t>
            </w:r>
          </w:p>
        </w:tc>
        <w:tc>
          <w:tcPr>
            <w:tcW w:w="330" w:type="pct"/>
            <w:noWrap/>
          </w:tcPr>
          <w:p w14:paraId="284B412C" w14:textId="77777777" w:rsidR="00A22B3D" w:rsidRPr="00BF00FB" w:rsidRDefault="00A22B3D" w:rsidP="0045000E">
            <w:pPr>
              <w:pStyle w:val="TableText"/>
            </w:pPr>
            <w:r>
              <w:rPr>
                <w:color w:val="000000"/>
                <w:szCs w:val="24"/>
              </w:rPr>
              <w:t>7.51</w:t>
            </w:r>
          </w:p>
        </w:tc>
        <w:tc>
          <w:tcPr>
            <w:tcW w:w="330" w:type="pct"/>
            <w:noWrap/>
          </w:tcPr>
          <w:p w14:paraId="6A0FF7E5" w14:textId="77777777" w:rsidR="00A22B3D" w:rsidRPr="00BF00FB" w:rsidRDefault="00A22B3D" w:rsidP="0045000E">
            <w:pPr>
              <w:pStyle w:val="TableText"/>
            </w:pPr>
            <w:r>
              <w:rPr>
                <w:color w:val="000000"/>
                <w:szCs w:val="24"/>
              </w:rPr>
              <w:t>10.40</w:t>
            </w:r>
          </w:p>
        </w:tc>
        <w:tc>
          <w:tcPr>
            <w:tcW w:w="330" w:type="pct"/>
            <w:noWrap/>
          </w:tcPr>
          <w:p w14:paraId="01A5EDE7" w14:textId="77777777" w:rsidR="00A22B3D" w:rsidRPr="00BF00FB" w:rsidRDefault="00A22B3D" w:rsidP="0045000E">
            <w:pPr>
              <w:pStyle w:val="TableText"/>
            </w:pPr>
            <w:r>
              <w:rPr>
                <w:color w:val="000000"/>
                <w:szCs w:val="24"/>
              </w:rPr>
              <w:t>15.09</w:t>
            </w:r>
          </w:p>
        </w:tc>
        <w:tc>
          <w:tcPr>
            <w:tcW w:w="330" w:type="pct"/>
            <w:noWrap/>
          </w:tcPr>
          <w:p w14:paraId="55A464FF" w14:textId="77777777" w:rsidR="00A22B3D" w:rsidRPr="00BF00FB" w:rsidRDefault="00A22B3D" w:rsidP="0045000E">
            <w:pPr>
              <w:pStyle w:val="TableText"/>
            </w:pPr>
            <w:r>
              <w:rPr>
                <w:color w:val="000000"/>
                <w:szCs w:val="24"/>
              </w:rPr>
              <w:t>20.35</w:t>
            </w:r>
          </w:p>
        </w:tc>
        <w:tc>
          <w:tcPr>
            <w:tcW w:w="328" w:type="pct"/>
            <w:noWrap/>
          </w:tcPr>
          <w:p w14:paraId="1EC37FAE" w14:textId="77777777" w:rsidR="00A22B3D" w:rsidRPr="00BF00FB" w:rsidRDefault="00A22B3D" w:rsidP="0045000E">
            <w:pPr>
              <w:pStyle w:val="TableText"/>
            </w:pPr>
            <w:r>
              <w:rPr>
                <w:color w:val="000000"/>
                <w:szCs w:val="24"/>
              </w:rPr>
              <w:t>32.36</w:t>
            </w:r>
          </w:p>
        </w:tc>
      </w:tr>
      <w:tr w:rsidR="00A22B3D" w:rsidRPr="00BF00FB" w14:paraId="5E364BA8" w14:textId="77777777" w:rsidTr="00BB085B">
        <w:tc>
          <w:tcPr>
            <w:tcW w:w="712" w:type="pct"/>
            <w:tcBorders>
              <w:bottom w:val="single" w:sz="4" w:space="0" w:color="auto"/>
            </w:tcBorders>
            <w:noWrap/>
            <w:hideMark/>
          </w:tcPr>
          <w:p w14:paraId="7702752F" w14:textId="77777777" w:rsidR="00A22B3D" w:rsidRPr="00BF00FB" w:rsidRDefault="00A22B3D" w:rsidP="0045000E">
            <w:pPr>
              <w:pStyle w:val="TableText"/>
              <w:keepNext/>
            </w:pPr>
            <w:r>
              <w:t xml:space="preserve">Version 1 </w:t>
            </w:r>
            <w:r w:rsidRPr="00BF00FB">
              <w:t>Q 4</w:t>
            </w:r>
          </w:p>
        </w:tc>
        <w:tc>
          <w:tcPr>
            <w:tcW w:w="330" w:type="pct"/>
            <w:tcBorders>
              <w:bottom w:val="single" w:sz="4" w:space="0" w:color="auto"/>
            </w:tcBorders>
            <w:noWrap/>
            <w:hideMark/>
          </w:tcPr>
          <w:p w14:paraId="345684DC" w14:textId="77777777" w:rsidR="00A22B3D" w:rsidRPr="00BF00FB" w:rsidRDefault="00A22B3D" w:rsidP="0045000E">
            <w:pPr>
              <w:pStyle w:val="TableText"/>
            </w:pPr>
            <w:r>
              <w:rPr>
                <w:color w:val="000000"/>
                <w:szCs w:val="24"/>
              </w:rPr>
              <w:t>28–36</w:t>
            </w:r>
          </w:p>
        </w:tc>
        <w:tc>
          <w:tcPr>
            <w:tcW w:w="330" w:type="pct"/>
            <w:tcBorders>
              <w:bottom w:val="single" w:sz="4" w:space="0" w:color="auto"/>
            </w:tcBorders>
            <w:noWrap/>
          </w:tcPr>
          <w:p w14:paraId="7633BE44" w14:textId="77777777" w:rsidR="00A22B3D" w:rsidRPr="00BF00FB" w:rsidRDefault="00A22B3D" w:rsidP="0045000E">
            <w:pPr>
              <w:pStyle w:val="TableText"/>
            </w:pPr>
            <w:r>
              <w:rPr>
                <w:color w:val="000000"/>
                <w:szCs w:val="24"/>
              </w:rPr>
              <w:t>750</w:t>
            </w:r>
          </w:p>
        </w:tc>
        <w:tc>
          <w:tcPr>
            <w:tcW w:w="330" w:type="pct"/>
            <w:tcBorders>
              <w:bottom w:val="single" w:sz="4" w:space="0" w:color="auto"/>
            </w:tcBorders>
            <w:noWrap/>
          </w:tcPr>
          <w:p w14:paraId="3A172872" w14:textId="77777777" w:rsidR="00A22B3D" w:rsidRPr="00BF00FB" w:rsidRDefault="00A22B3D" w:rsidP="0045000E">
            <w:pPr>
              <w:pStyle w:val="TableText"/>
            </w:pPr>
            <w:r>
              <w:rPr>
                <w:color w:val="000000"/>
                <w:szCs w:val="24"/>
              </w:rPr>
              <w:t>12.75</w:t>
            </w:r>
          </w:p>
        </w:tc>
        <w:tc>
          <w:tcPr>
            <w:tcW w:w="330" w:type="pct"/>
            <w:tcBorders>
              <w:bottom w:val="single" w:sz="4" w:space="0" w:color="auto"/>
            </w:tcBorders>
            <w:noWrap/>
          </w:tcPr>
          <w:p w14:paraId="25776D11" w14:textId="77777777" w:rsidR="00A22B3D" w:rsidRPr="00BF00FB" w:rsidRDefault="00A22B3D" w:rsidP="0045000E">
            <w:pPr>
              <w:pStyle w:val="TableText"/>
            </w:pPr>
            <w:r>
              <w:rPr>
                <w:color w:val="000000"/>
                <w:szCs w:val="24"/>
              </w:rPr>
              <w:t>6.53</w:t>
            </w:r>
          </w:p>
        </w:tc>
        <w:tc>
          <w:tcPr>
            <w:tcW w:w="330" w:type="pct"/>
            <w:tcBorders>
              <w:bottom w:val="single" w:sz="4" w:space="0" w:color="auto"/>
            </w:tcBorders>
            <w:noWrap/>
          </w:tcPr>
          <w:p w14:paraId="719FDBDF" w14:textId="77777777" w:rsidR="00A22B3D" w:rsidRPr="00BF00FB" w:rsidRDefault="00A22B3D" w:rsidP="0045000E">
            <w:pPr>
              <w:pStyle w:val="TableText"/>
            </w:pPr>
            <w:r>
              <w:rPr>
                <w:color w:val="000000"/>
                <w:szCs w:val="24"/>
              </w:rPr>
              <w:t>3.66</w:t>
            </w:r>
          </w:p>
        </w:tc>
        <w:tc>
          <w:tcPr>
            <w:tcW w:w="330" w:type="pct"/>
            <w:tcBorders>
              <w:bottom w:val="single" w:sz="4" w:space="0" w:color="auto"/>
            </w:tcBorders>
            <w:noWrap/>
          </w:tcPr>
          <w:p w14:paraId="1CC2EAC8" w14:textId="77777777" w:rsidR="00A22B3D" w:rsidRPr="00BF00FB" w:rsidRDefault="00A22B3D" w:rsidP="0045000E">
            <w:pPr>
              <w:pStyle w:val="TableText"/>
            </w:pPr>
            <w:r>
              <w:rPr>
                <w:color w:val="000000"/>
                <w:szCs w:val="24"/>
              </w:rPr>
              <w:t>55.81</w:t>
            </w:r>
          </w:p>
        </w:tc>
        <w:tc>
          <w:tcPr>
            <w:tcW w:w="330" w:type="pct"/>
            <w:tcBorders>
              <w:bottom w:val="single" w:sz="4" w:space="0" w:color="auto"/>
            </w:tcBorders>
            <w:noWrap/>
          </w:tcPr>
          <w:p w14:paraId="7CB5BC5D" w14:textId="77777777" w:rsidR="00A22B3D" w:rsidRPr="00BF00FB" w:rsidRDefault="00A22B3D" w:rsidP="0045000E">
            <w:pPr>
              <w:pStyle w:val="TableText"/>
            </w:pPr>
            <w:r>
              <w:rPr>
                <w:color w:val="000000"/>
                <w:szCs w:val="24"/>
              </w:rPr>
              <w:t>4.60</w:t>
            </w:r>
          </w:p>
        </w:tc>
        <w:tc>
          <w:tcPr>
            <w:tcW w:w="330" w:type="pct"/>
            <w:tcBorders>
              <w:bottom w:val="single" w:sz="4" w:space="0" w:color="auto"/>
            </w:tcBorders>
            <w:noWrap/>
          </w:tcPr>
          <w:p w14:paraId="63084773" w14:textId="77777777" w:rsidR="00A22B3D" w:rsidRPr="00BF00FB" w:rsidRDefault="00A22B3D" w:rsidP="0045000E">
            <w:pPr>
              <w:pStyle w:val="TableText"/>
            </w:pPr>
            <w:r>
              <w:rPr>
                <w:color w:val="000000"/>
                <w:szCs w:val="24"/>
              </w:rPr>
              <w:t>6.35</w:t>
            </w:r>
          </w:p>
        </w:tc>
        <w:tc>
          <w:tcPr>
            <w:tcW w:w="330" w:type="pct"/>
            <w:tcBorders>
              <w:bottom w:val="single" w:sz="4" w:space="0" w:color="auto"/>
            </w:tcBorders>
            <w:noWrap/>
          </w:tcPr>
          <w:p w14:paraId="4FA9F6CB" w14:textId="77777777" w:rsidR="00A22B3D" w:rsidRPr="00BF00FB" w:rsidRDefault="00A22B3D" w:rsidP="0045000E">
            <w:pPr>
              <w:pStyle w:val="TableText"/>
            </w:pPr>
            <w:r>
              <w:rPr>
                <w:color w:val="000000"/>
                <w:szCs w:val="24"/>
              </w:rPr>
              <w:t>8.38</w:t>
            </w:r>
          </w:p>
        </w:tc>
        <w:tc>
          <w:tcPr>
            <w:tcW w:w="330" w:type="pct"/>
            <w:tcBorders>
              <w:bottom w:val="single" w:sz="4" w:space="0" w:color="auto"/>
            </w:tcBorders>
            <w:noWrap/>
          </w:tcPr>
          <w:p w14:paraId="466DB8CA" w14:textId="77777777" w:rsidR="00A22B3D" w:rsidRPr="00BF00FB" w:rsidRDefault="00A22B3D" w:rsidP="0045000E">
            <w:pPr>
              <w:pStyle w:val="TableText"/>
            </w:pPr>
            <w:r>
              <w:rPr>
                <w:color w:val="000000"/>
                <w:szCs w:val="24"/>
              </w:rPr>
              <w:t>11.29</w:t>
            </w:r>
          </w:p>
        </w:tc>
        <w:tc>
          <w:tcPr>
            <w:tcW w:w="330" w:type="pct"/>
            <w:tcBorders>
              <w:bottom w:val="single" w:sz="4" w:space="0" w:color="auto"/>
            </w:tcBorders>
            <w:noWrap/>
          </w:tcPr>
          <w:p w14:paraId="7A56FE90" w14:textId="77777777" w:rsidR="00A22B3D" w:rsidRPr="00BF00FB" w:rsidRDefault="00A22B3D" w:rsidP="0045000E">
            <w:pPr>
              <w:pStyle w:val="TableText"/>
            </w:pPr>
            <w:r>
              <w:rPr>
                <w:color w:val="000000"/>
                <w:szCs w:val="24"/>
              </w:rPr>
              <w:t>15.38</w:t>
            </w:r>
          </w:p>
        </w:tc>
        <w:tc>
          <w:tcPr>
            <w:tcW w:w="330" w:type="pct"/>
            <w:tcBorders>
              <w:bottom w:val="single" w:sz="4" w:space="0" w:color="auto"/>
            </w:tcBorders>
            <w:noWrap/>
          </w:tcPr>
          <w:p w14:paraId="7670CAB4" w14:textId="77777777" w:rsidR="00A22B3D" w:rsidRPr="00BF00FB" w:rsidRDefault="00A22B3D" w:rsidP="0045000E">
            <w:pPr>
              <w:pStyle w:val="TableText"/>
            </w:pPr>
            <w:r>
              <w:rPr>
                <w:color w:val="000000"/>
                <w:szCs w:val="24"/>
              </w:rPr>
              <w:t>20.33</w:t>
            </w:r>
          </w:p>
        </w:tc>
        <w:tc>
          <w:tcPr>
            <w:tcW w:w="328" w:type="pct"/>
            <w:tcBorders>
              <w:bottom w:val="single" w:sz="4" w:space="0" w:color="auto"/>
            </w:tcBorders>
            <w:noWrap/>
          </w:tcPr>
          <w:p w14:paraId="601D46E9" w14:textId="77777777" w:rsidR="00A22B3D" w:rsidRPr="00BF00FB" w:rsidRDefault="00A22B3D" w:rsidP="0045000E">
            <w:pPr>
              <w:pStyle w:val="TableText"/>
            </w:pPr>
            <w:r>
              <w:rPr>
                <w:color w:val="000000"/>
                <w:szCs w:val="24"/>
              </w:rPr>
              <w:t>37.44</w:t>
            </w:r>
          </w:p>
        </w:tc>
      </w:tr>
      <w:tr w:rsidR="00A22B3D" w:rsidRPr="00BF00FB" w14:paraId="0874E470" w14:textId="77777777" w:rsidTr="00BB085B">
        <w:tc>
          <w:tcPr>
            <w:tcW w:w="712" w:type="pct"/>
            <w:tcBorders>
              <w:top w:val="single" w:sz="4" w:space="0" w:color="auto"/>
              <w:bottom w:val="nil"/>
            </w:tcBorders>
            <w:noWrap/>
            <w:hideMark/>
          </w:tcPr>
          <w:p w14:paraId="64016543" w14:textId="77777777" w:rsidR="00A22B3D" w:rsidRPr="00BF00FB" w:rsidRDefault="00A22B3D" w:rsidP="0045000E">
            <w:pPr>
              <w:pStyle w:val="TableText"/>
              <w:keepNext/>
            </w:pPr>
            <w:r>
              <w:t xml:space="preserve">Version 2 </w:t>
            </w:r>
            <w:r w:rsidRPr="00BF00FB">
              <w:t>Q 1</w:t>
            </w:r>
          </w:p>
        </w:tc>
        <w:tc>
          <w:tcPr>
            <w:tcW w:w="330" w:type="pct"/>
            <w:tcBorders>
              <w:top w:val="single" w:sz="4" w:space="0" w:color="auto"/>
              <w:bottom w:val="nil"/>
            </w:tcBorders>
            <w:noWrap/>
            <w:hideMark/>
          </w:tcPr>
          <w:p w14:paraId="2496B77F" w14:textId="77777777" w:rsidR="00A22B3D" w:rsidRPr="00BF00FB" w:rsidRDefault="00A22B3D" w:rsidP="0045000E">
            <w:pPr>
              <w:pStyle w:val="TableText"/>
            </w:pPr>
            <w:r>
              <w:rPr>
                <w:color w:val="000000"/>
                <w:szCs w:val="24"/>
              </w:rPr>
              <w:t>0–15</w:t>
            </w:r>
          </w:p>
        </w:tc>
        <w:tc>
          <w:tcPr>
            <w:tcW w:w="330" w:type="pct"/>
            <w:tcBorders>
              <w:top w:val="single" w:sz="4" w:space="0" w:color="auto"/>
              <w:bottom w:val="nil"/>
            </w:tcBorders>
            <w:noWrap/>
          </w:tcPr>
          <w:p w14:paraId="450A5C27" w14:textId="77777777" w:rsidR="00A22B3D" w:rsidRPr="00BF00FB" w:rsidRDefault="00A22B3D" w:rsidP="0045000E">
            <w:pPr>
              <w:pStyle w:val="TableText"/>
            </w:pPr>
            <w:r>
              <w:rPr>
                <w:color w:val="000000"/>
                <w:szCs w:val="24"/>
              </w:rPr>
              <w:t>576</w:t>
            </w:r>
          </w:p>
        </w:tc>
        <w:tc>
          <w:tcPr>
            <w:tcW w:w="330" w:type="pct"/>
            <w:tcBorders>
              <w:top w:val="single" w:sz="4" w:space="0" w:color="auto"/>
              <w:bottom w:val="nil"/>
            </w:tcBorders>
            <w:noWrap/>
          </w:tcPr>
          <w:p w14:paraId="397E15EA" w14:textId="77777777" w:rsidR="00A22B3D" w:rsidRPr="00BF00FB" w:rsidRDefault="00A22B3D" w:rsidP="0045000E">
            <w:pPr>
              <w:pStyle w:val="TableText"/>
            </w:pPr>
            <w:r>
              <w:rPr>
                <w:color w:val="000000"/>
                <w:szCs w:val="24"/>
              </w:rPr>
              <w:t>8.52</w:t>
            </w:r>
          </w:p>
        </w:tc>
        <w:tc>
          <w:tcPr>
            <w:tcW w:w="330" w:type="pct"/>
            <w:tcBorders>
              <w:top w:val="single" w:sz="4" w:space="0" w:color="auto"/>
              <w:bottom w:val="nil"/>
            </w:tcBorders>
            <w:noWrap/>
          </w:tcPr>
          <w:p w14:paraId="351B925E" w14:textId="77777777" w:rsidR="00A22B3D" w:rsidRPr="00BF00FB" w:rsidRDefault="00A22B3D" w:rsidP="0045000E">
            <w:pPr>
              <w:pStyle w:val="TableText"/>
            </w:pPr>
            <w:r>
              <w:rPr>
                <w:color w:val="000000"/>
                <w:szCs w:val="24"/>
              </w:rPr>
              <w:t>10.01</w:t>
            </w:r>
          </w:p>
        </w:tc>
        <w:tc>
          <w:tcPr>
            <w:tcW w:w="330" w:type="pct"/>
            <w:tcBorders>
              <w:top w:val="single" w:sz="4" w:space="0" w:color="auto"/>
              <w:bottom w:val="nil"/>
            </w:tcBorders>
            <w:noWrap/>
          </w:tcPr>
          <w:p w14:paraId="7DCAEA40" w14:textId="77777777" w:rsidR="00A22B3D" w:rsidRPr="00BF00FB" w:rsidRDefault="00A22B3D" w:rsidP="0045000E">
            <w:pPr>
              <w:pStyle w:val="TableText"/>
            </w:pPr>
            <w:r>
              <w:rPr>
                <w:color w:val="000000"/>
                <w:szCs w:val="24"/>
              </w:rPr>
              <w:t>0.10</w:t>
            </w:r>
          </w:p>
        </w:tc>
        <w:tc>
          <w:tcPr>
            <w:tcW w:w="330" w:type="pct"/>
            <w:tcBorders>
              <w:top w:val="single" w:sz="4" w:space="0" w:color="auto"/>
              <w:bottom w:val="nil"/>
            </w:tcBorders>
            <w:noWrap/>
          </w:tcPr>
          <w:p w14:paraId="6C898BBD" w14:textId="77777777" w:rsidR="00A22B3D" w:rsidRPr="00BF00FB" w:rsidRDefault="00A22B3D" w:rsidP="0045000E">
            <w:pPr>
              <w:pStyle w:val="TableText"/>
            </w:pPr>
            <w:r>
              <w:rPr>
                <w:color w:val="000000"/>
                <w:szCs w:val="24"/>
              </w:rPr>
              <w:t>86.85</w:t>
            </w:r>
          </w:p>
        </w:tc>
        <w:tc>
          <w:tcPr>
            <w:tcW w:w="330" w:type="pct"/>
            <w:tcBorders>
              <w:top w:val="single" w:sz="4" w:space="0" w:color="auto"/>
              <w:bottom w:val="nil"/>
            </w:tcBorders>
            <w:noWrap/>
          </w:tcPr>
          <w:p w14:paraId="73C2C07A" w14:textId="77777777" w:rsidR="00A22B3D" w:rsidRPr="00BF00FB" w:rsidRDefault="00A22B3D" w:rsidP="0045000E">
            <w:pPr>
              <w:pStyle w:val="TableText"/>
            </w:pPr>
            <w:r>
              <w:rPr>
                <w:color w:val="000000"/>
                <w:szCs w:val="24"/>
              </w:rPr>
              <w:t>0.17</w:t>
            </w:r>
          </w:p>
        </w:tc>
        <w:tc>
          <w:tcPr>
            <w:tcW w:w="330" w:type="pct"/>
            <w:tcBorders>
              <w:top w:val="single" w:sz="4" w:space="0" w:color="auto"/>
              <w:bottom w:val="nil"/>
            </w:tcBorders>
            <w:noWrap/>
          </w:tcPr>
          <w:p w14:paraId="115EFB0A" w14:textId="77777777" w:rsidR="00A22B3D" w:rsidRPr="00BF00FB" w:rsidRDefault="00A22B3D" w:rsidP="0045000E">
            <w:pPr>
              <w:pStyle w:val="TableText"/>
            </w:pPr>
            <w:r>
              <w:rPr>
                <w:color w:val="000000"/>
                <w:szCs w:val="24"/>
              </w:rPr>
              <w:t>0.69</w:t>
            </w:r>
          </w:p>
        </w:tc>
        <w:tc>
          <w:tcPr>
            <w:tcW w:w="330" w:type="pct"/>
            <w:tcBorders>
              <w:top w:val="single" w:sz="4" w:space="0" w:color="auto"/>
              <w:bottom w:val="nil"/>
            </w:tcBorders>
            <w:noWrap/>
          </w:tcPr>
          <w:p w14:paraId="03D165B6" w14:textId="77777777" w:rsidR="00A22B3D" w:rsidRPr="00BF00FB" w:rsidRDefault="00A22B3D" w:rsidP="0045000E">
            <w:pPr>
              <w:pStyle w:val="TableText"/>
            </w:pPr>
            <w:r>
              <w:rPr>
                <w:color w:val="000000"/>
                <w:szCs w:val="24"/>
              </w:rPr>
              <w:t>1.91</w:t>
            </w:r>
          </w:p>
        </w:tc>
        <w:tc>
          <w:tcPr>
            <w:tcW w:w="330" w:type="pct"/>
            <w:tcBorders>
              <w:top w:val="single" w:sz="4" w:space="0" w:color="auto"/>
              <w:bottom w:val="nil"/>
            </w:tcBorders>
            <w:noWrap/>
          </w:tcPr>
          <w:p w14:paraId="133797A4" w14:textId="77777777" w:rsidR="00A22B3D" w:rsidRPr="00BF00FB" w:rsidRDefault="00A22B3D" w:rsidP="0045000E">
            <w:pPr>
              <w:pStyle w:val="TableText"/>
            </w:pPr>
            <w:r>
              <w:rPr>
                <w:color w:val="000000"/>
                <w:szCs w:val="24"/>
              </w:rPr>
              <w:t>5.64</w:t>
            </w:r>
          </w:p>
        </w:tc>
        <w:tc>
          <w:tcPr>
            <w:tcW w:w="330" w:type="pct"/>
            <w:tcBorders>
              <w:top w:val="single" w:sz="4" w:space="0" w:color="auto"/>
              <w:bottom w:val="nil"/>
            </w:tcBorders>
            <w:noWrap/>
          </w:tcPr>
          <w:p w14:paraId="56C11B9C" w14:textId="77777777" w:rsidR="00A22B3D" w:rsidRPr="00BF00FB" w:rsidRDefault="00A22B3D" w:rsidP="0045000E">
            <w:pPr>
              <w:pStyle w:val="TableText"/>
            </w:pPr>
            <w:r>
              <w:rPr>
                <w:color w:val="000000"/>
                <w:szCs w:val="24"/>
              </w:rPr>
              <w:t>11.66</w:t>
            </w:r>
          </w:p>
        </w:tc>
        <w:tc>
          <w:tcPr>
            <w:tcW w:w="330" w:type="pct"/>
            <w:tcBorders>
              <w:top w:val="single" w:sz="4" w:space="0" w:color="auto"/>
              <w:bottom w:val="nil"/>
            </w:tcBorders>
            <w:noWrap/>
          </w:tcPr>
          <w:p w14:paraId="494D0FE1" w14:textId="77777777" w:rsidR="00A22B3D" w:rsidRPr="00BF00FB" w:rsidRDefault="00A22B3D" w:rsidP="0045000E">
            <w:pPr>
              <w:pStyle w:val="TableText"/>
            </w:pPr>
            <w:r>
              <w:rPr>
                <w:color w:val="000000"/>
                <w:szCs w:val="24"/>
              </w:rPr>
              <w:t>18.75</w:t>
            </w:r>
          </w:p>
        </w:tc>
        <w:tc>
          <w:tcPr>
            <w:tcW w:w="328" w:type="pct"/>
            <w:tcBorders>
              <w:top w:val="single" w:sz="4" w:space="0" w:color="auto"/>
              <w:bottom w:val="nil"/>
            </w:tcBorders>
            <w:noWrap/>
          </w:tcPr>
          <w:p w14:paraId="2C670D45" w14:textId="77777777" w:rsidR="00A22B3D" w:rsidRPr="00BF00FB" w:rsidRDefault="00A22B3D" w:rsidP="0045000E">
            <w:pPr>
              <w:pStyle w:val="TableText"/>
            </w:pPr>
            <w:r>
              <w:rPr>
                <w:color w:val="000000"/>
                <w:szCs w:val="24"/>
              </w:rPr>
              <w:t>52.63</w:t>
            </w:r>
          </w:p>
        </w:tc>
      </w:tr>
      <w:tr w:rsidR="00A22B3D" w:rsidRPr="00BF00FB" w14:paraId="031780C3" w14:textId="77777777" w:rsidTr="00BB085B">
        <w:tc>
          <w:tcPr>
            <w:tcW w:w="712" w:type="pct"/>
            <w:tcBorders>
              <w:top w:val="nil"/>
            </w:tcBorders>
            <w:noWrap/>
            <w:hideMark/>
          </w:tcPr>
          <w:p w14:paraId="076C6466" w14:textId="77777777" w:rsidR="00A22B3D" w:rsidRPr="00BF00FB" w:rsidRDefault="00A22B3D" w:rsidP="0045000E">
            <w:pPr>
              <w:pStyle w:val="TableText"/>
            </w:pPr>
            <w:r>
              <w:t xml:space="preserve">Version 2 </w:t>
            </w:r>
            <w:r w:rsidRPr="00BF00FB">
              <w:t>Q 2</w:t>
            </w:r>
          </w:p>
        </w:tc>
        <w:tc>
          <w:tcPr>
            <w:tcW w:w="330" w:type="pct"/>
            <w:tcBorders>
              <w:top w:val="nil"/>
            </w:tcBorders>
            <w:noWrap/>
            <w:hideMark/>
          </w:tcPr>
          <w:p w14:paraId="64544A03" w14:textId="77777777" w:rsidR="00A22B3D" w:rsidRPr="00BF00FB" w:rsidRDefault="00A22B3D" w:rsidP="0045000E">
            <w:pPr>
              <w:pStyle w:val="TableText"/>
            </w:pPr>
            <w:r>
              <w:rPr>
                <w:color w:val="000000"/>
                <w:szCs w:val="24"/>
              </w:rPr>
              <w:t>16–22</w:t>
            </w:r>
          </w:p>
        </w:tc>
        <w:tc>
          <w:tcPr>
            <w:tcW w:w="330" w:type="pct"/>
            <w:tcBorders>
              <w:top w:val="nil"/>
            </w:tcBorders>
            <w:noWrap/>
          </w:tcPr>
          <w:p w14:paraId="10A82E55" w14:textId="77777777" w:rsidR="00A22B3D" w:rsidRPr="00BF00FB" w:rsidRDefault="00A22B3D" w:rsidP="0045000E">
            <w:pPr>
              <w:pStyle w:val="TableText"/>
            </w:pPr>
            <w:r>
              <w:rPr>
                <w:color w:val="000000"/>
                <w:szCs w:val="24"/>
              </w:rPr>
              <w:t>643</w:t>
            </w:r>
          </w:p>
        </w:tc>
        <w:tc>
          <w:tcPr>
            <w:tcW w:w="330" w:type="pct"/>
            <w:tcBorders>
              <w:top w:val="nil"/>
            </w:tcBorders>
            <w:noWrap/>
          </w:tcPr>
          <w:p w14:paraId="1F06332B" w14:textId="77777777" w:rsidR="00A22B3D" w:rsidRPr="00BF00FB" w:rsidRDefault="00A22B3D" w:rsidP="0045000E">
            <w:pPr>
              <w:pStyle w:val="TableText"/>
            </w:pPr>
            <w:r>
              <w:rPr>
                <w:color w:val="000000"/>
                <w:szCs w:val="24"/>
              </w:rPr>
              <w:t>13.53</w:t>
            </w:r>
          </w:p>
        </w:tc>
        <w:tc>
          <w:tcPr>
            <w:tcW w:w="330" w:type="pct"/>
            <w:tcBorders>
              <w:top w:val="nil"/>
            </w:tcBorders>
            <w:noWrap/>
          </w:tcPr>
          <w:p w14:paraId="4BE5CC9E" w14:textId="77777777" w:rsidR="00A22B3D" w:rsidRPr="00BF00FB" w:rsidRDefault="00A22B3D" w:rsidP="0045000E">
            <w:pPr>
              <w:pStyle w:val="TableText"/>
            </w:pPr>
            <w:r>
              <w:rPr>
                <w:color w:val="000000"/>
                <w:szCs w:val="24"/>
              </w:rPr>
              <w:t>8.83</w:t>
            </w:r>
          </w:p>
        </w:tc>
        <w:tc>
          <w:tcPr>
            <w:tcW w:w="330" w:type="pct"/>
            <w:tcBorders>
              <w:top w:val="nil"/>
            </w:tcBorders>
            <w:noWrap/>
          </w:tcPr>
          <w:p w14:paraId="49E794A0" w14:textId="77777777" w:rsidR="00A22B3D" w:rsidRPr="00BF00FB" w:rsidRDefault="00A22B3D" w:rsidP="0045000E">
            <w:pPr>
              <w:pStyle w:val="TableText"/>
            </w:pPr>
            <w:r>
              <w:rPr>
                <w:color w:val="000000"/>
                <w:szCs w:val="24"/>
              </w:rPr>
              <w:t>2.20</w:t>
            </w:r>
          </w:p>
        </w:tc>
        <w:tc>
          <w:tcPr>
            <w:tcW w:w="330" w:type="pct"/>
            <w:tcBorders>
              <w:top w:val="nil"/>
            </w:tcBorders>
            <w:noWrap/>
          </w:tcPr>
          <w:p w14:paraId="543DA60D" w14:textId="77777777" w:rsidR="00A22B3D" w:rsidRPr="00BF00FB" w:rsidRDefault="00A22B3D" w:rsidP="0045000E">
            <w:pPr>
              <w:pStyle w:val="TableText"/>
            </w:pPr>
            <w:r>
              <w:rPr>
                <w:color w:val="000000"/>
                <w:szCs w:val="24"/>
              </w:rPr>
              <w:t>103.75</w:t>
            </w:r>
          </w:p>
        </w:tc>
        <w:tc>
          <w:tcPr>
            <w:tcW w:w="330" w:type="pct"/>
            <w:tcBorders>
              <w:top w:val="nil"/>
            </w:tcBorders>
            <w:noWrap/>
          </w:tcPr>
          <w:p w14:paraId="5C181816" w14:textId="77777777" w:rsidR="00A22B3D" w:rsidRPr="00BF00FB" w:rsidRDefault="00A22B3D" w:rsidP="0045000E">
            <w:pPr>
              <w:pStyle w:val="TableText"/>
            </w:pPr>
            <w:r>
              <w:rPr>
                <w:color w:val="000000"/>
                <w:szCs w:val="24"/>
              </w:rPr>
              <w:t>3.05</w:t>
            </w:r>
          </w:p>
        </w:tc>
        <w:tc>
          <w:tcPr>
            <w:tcW w:w="330" w:type="pct"/>
            <w:tcBorders>
              <w:top w:val="nil"/>
            </w:tcBorders>
            <w:noWrap/>
          </w:tcPr>
          <w:p w14:paraId="2360FC41" w14:textId="77777777" w:rsidR="00A22B3D" w:rsidRPr="00BF00FB" w:rsidRDefault="00A22B3D" w:rsidP="0045000E">
            <w:pPr>
              <w:pStyle w:val="TableText"/>
            </w:pPr>
            <w:r>
              <w:rPr>
                <w:color w:val="000000"/>
                <w:szCs w:val="24"/>
              </w:rPr>
              <w:t>5.77</w:t>
            </w:r>
          </w:p>
        </w:tc>
        <w:tc>
          <w:tcPr>
            <w:tcW w:w="330" w:type="pct"/>
            <w:tcBorders>
              <w:top w:val="nil"/>
            </w:tcBorders>
            <w:noWrap/>
          </w:tcPr>
          <w:p w14:paraId="5ABA118B" w14:textId="77777777" w:rsidR="00A22B3D" w:rsidRPr="00BF00FB" w:rsidRDefault="00A22B3D" w:rsidP="0045000E">
            <w:pPr>
              <w:pStyle w:val="TableText"/>
            </w:pPr>
            <w:r>
              <w:rPr>
                <w:color w:val="000000"/>
                <w:szCs w:val="24"/>
              </w:rPr>
              <w:t>8.14</w:t>
            </w:r>
          </w:p>
        </w:tc>
        <w:tc>
          <w:tcPr>
            <w:tcW w:w="330" w:type="pct"/>
            <w:tcBorders>
              <w:top w:val="nil"/>
            </w:tcBorders>
            <w:noWrap/>
          </w:tcPr>
          <w:p w14:paraId="2F3FE9B9" w14:textId="77777777" w:rsidR="00A22B3D" w:rsidRPr="00BF00FB" w:rsidRDefault="00A22B3D" w:rsidP="0045000E">
            <w:pPr>
              <w:pStyle w:val="TableText"/>
            </w:pPr>
            <w:r>
              <w:rPr>
                <w:color w:val="000000"/>
                <w:szCs w:val="24"/>
              </w:rPr>
              <w:t>11.17</w:t>
            </w:r>
          </w:p>
        </w:tc>
        <w:tc>
          <w:tcPr>
            <w:tcW w:w="330" w:type="pct"/>
            <w:tcBorders>
              <w:top w:val="nil"/>
            </w:tcBorders>
            <w:noWrap/>
          </w:tcPr>
          <w:p w14:paraId="41F62B15" w14:textId="77777777" w:rsidR="00A22B3D" w:rsidRPr="00BF00FB" w:rsidRDefault="00A22B3D" w:rsidP="0045000E">
            <w:pPr>
              <w:pStyle w:val="TableText"/>
            </w:pPr>
            <w:r>
              <w:rPr>
                <w:color w:val="000000"/>
                <w:szCs w:val="24"/>
              </w:rPr>
              <w:t>16.48</w:t>
            </w:r>
          </w:p>
        </w:tc>
        <w:tc>
          <w:tcPr>
            <w:tcW w:w="330" w:type="pct"/>
            <w:tcBorders>
              <w:top w:val="nil"/>
            </w:tcBorders>
            <w:noWrap/>
          </w:tcPr>
          <w:p w14:paraId="1BDFAC68" w14:textId="77777777" w:rsidR="00A22B3D" w:rsidRPr="00BF00FB" w:rsidRDefault="00A22B3D" w:rsidP="0045000E">
            <w:pPr>
              <w:pStyle w:val="TableText"/>
            </w:pPr>
            <w:r>
              <w:rPr>
                <w:color w:val="000000"/>
                <w:szCs w:val="24"/>
              </w:rPr>
              <w:t>23.55</w:t>
            </w:r>
          </w:p>
        </w:tc>
        <w:tc>
          <w:tcPr>
            <w:tcW w:w="328" w:type="pct"/>
            <w:tcBorders>
              <w:top w:val="nil"/>
            </w:tcBorders>
            <w:noWrap/>
          </w:tcPr>
          <w:p w14:paraId="6EE5DB35" w14:textId="77777777" w:rsidR="00A22B3D" w:rsidRPr="00BF00FB" w:rsidRDefault="00A22B3D" w:rsidP="0045000E">
            <w:pPr>
              <w:pStyle w:val="TableText"/>
            </w:pPr>
            <w:r>
              <w:rPr>
                <w:color w:val="000000"/>
                <w:szCs w:val="24"/>
              </w:rPr>
              <w:t>38.32</w:t>
            </w:r>
          </w:p>
        </w:tc>
      </w:tr>
      <w:tr w:rsidR="00A22B3D" w:rsidRPr="00BF00FB" w14:paraId="68B0234F" w14:textId="77777777" w:rsidTr="00141BCF">
        <w:tc>
          <w:tcPr>
            <w:tcW w:w="712" w:type="pct"/>
            <w:noWrap/>
            <w:hideMark/>
          </w:tcPr>
          <w:p w14:paraId="37B359BC" w14:textId="77777777" w:rsidR="00A22B3D" w:rsidRPr="00BF00FB" w:rsidRDefault="00A22B3D" w:rsidP="0045000E">
            <w:pPr>
              <w:pStyle w:val="TableText"/>
            </w:pPr>
            <w:r>
              <w:t xml:space="preserve">Version 2 </w:t>
            </w:r>
            <w:r w:rsidRPr="00BF00FB">
              <w:t>Q 3</w:t>
            </w:r>
          </w:p>
        </w:tc>
        <w:tc>
          <w:tcPr>
            <w:tcW w:w="330" w:type="pct"/>
            <w:noWrap/>
            <w:hideMark/>
          </w:tcPr>
          <w:p w14:paraId="7686512B" w14:textId="77777777" w:rsidR="00A22B3D" w:rsidRPr="00BF00FB" w:rsidRDefault="00A22B3D" w:rsidP="0045000E">
            <w:pPr>
              <w:pStyle w:val="TableText"/>
            </w:pPr>
            <w:r>
              <w:rPr>
                <w:color w:val="000000"/>
                <w:szCs w:val="24"/>
              </w:rPr>
              <w:t>23–27</w:t>
            </w:r>
          </w:p>
        </w:tc>
        <w:tc>
          <w:tcPr>
            <w:tcW w:w="330" w:type="pct"/>
            <w:noWrap/>
          </w:tcPr>
          <w:p w14:paraId="19E4E798" w14:textId="77777777" w:rsidR="00A22B3D" w:rsidRPr="00BF00FB" w:rsidRDefault="00A22B3D" w:rsidP="0045000E">
            <w:pPr>
              <w:pStyle w:val="TableText"/>
            </w:pPr>
            <w:r>
              <w:rPr>
                <w:color w:val="000000"/>
                <w:szCs w:val="24"/>
              </w:rPr>
              <w:t>532</w:t>
            </w:r>
          </w:p>
        </w:tc>
        <w:tc>
          <w:tcPr>
            <w:tcW w:w="330" w:type="pct"/>
            <w:noWrap/>
          </w:tcPr>
          <w:p w14:paraId="7D956731" w14:textId="77777777" w:rsidR="00A22B3D" w:rsidRPr="00BF00FB" w:rsidRDefault="00A22B3D" w:rsidP="0045000E">
            <w:pPr>
              <w:pStyle w:val="TableText"/>
            </w:pPr>
            <w:r>
              <w:rPr>
                <w:color w:val="000000"/>
                <w:szCs w:val="24"/>
              </w:rPr>
              <w:t>13.46</w:t>
            </w:r>
          </w:p>
        </w:tc>
        <w:tc>
          <w:tcPr>
            <w:tcW w:w="330" w:type="pct"/>
            <w:noWrap/>
          </w:tcPr>
          <w:p w14:paraId="67A4ACBF" w14:textId="77777777" w:rsidR="00A22B3D" w:rsidRPr="00BF00FB" w:rsidRDefault="00A22B3D" w:rsidP="0045000E">
            <w:pPr>
              <w:pStyle w:val="TableText"/>
            </w:pPr>
            <w:r>
              <w:rPr>
                <w:color w:val="000000"/>
                <w:szCs w:val="24"/>
              </w:rPr>
              <w:t>7.79</w:t>
            </w:r>
          </w:p>
        </w:tc>
        <w:tc>
          <w:tcPr>
            <w:tcW w:w="330" w:type="pct"/>
            <w:noWrap/>
          </w:tcPr>
          <w:p w14:paraId="33841599" w14:textId="77777777" w:rsidR="00A22B3D" w:rsidRPr="00BF00FB" w:rsidRDefault="00A22B3D" w:rsidP="0045000E">
            <w:pPr>
              <w:pStyle w:val="TableText"/>
            </w:pPr>
            <w:r>
              <w:rPr>
                <w:color w:val="000000"/>
                <w:szCs w:val="24"/>
              </w:rPr>
              <w:t>1.88</w:t>
            </w:r>
          </w:p>
        </w:tc>
        <w:tc>
          <w:tcPr>
            <w:tcW w:w="330" w:type="pct"/>
            <w:noWrap/>
          </w:tcPr>
          <w:p w14:paraId="6D3D4BDF" w14:textId="77777777" w:rsidR="00A22B3D" w:rsidRPr="00BF00FB" w:rsidRDefault="00A22B3D" w:rsidP="0045000E">
            <w:pPr>
              <w:pStyle w:val="TableText"/>
            </w:pPr>
            <w:r>
              <w:rPr>
                <w:color w:val="000000"/>
                <w:szCs w:val="24"/>
              </w:rPr>
              <w:t>93.13</w:t>
            </w:r>
          </w:p>
        </w:tc>
        <w:tc>
          <w:tcPr>
            <w:tcW w:w="330" w:type="pct"/>
            <w:noWrap/>
          </w:tcPr>
          <w:p w14:paraId="63949A2D" w14:textId="77777777" w:rsidR="00A22B3D" w:rsidRPr="00BF00FB" w:rsidRDefault="00A22B3D" w:rsidP="0045000E">
            <w:pPr>
              <w:pStyle w:val="TableText"/>
            </w:pPr>
            <w:r>
              <w:rPr>
                <w:color w:val="000000"/>
                <w:szCs w:val="24"/>
              </w:rPr>
              <w:t>3.96</w:t>
            </w:r>
          </w:p>
        </w:tc>
        <w:tc>
          <w:tcPr>
            <w:tcW w:w="330" w:type="pct"/>
            <w:noWrap/>
          </w:tcPr>
          <w:p w14:paraId="56EBAD67" w14:textId="77777777" w:rsidR="00A22B3D" w:rsidRPr="00BF00FB" w:rsidRDefault="00A22B3D" w:rsidP="0045000E">
            <w:pPr>
              <w:pStyle w:val="TableText"/>
            </w:pPr>
            <w:r>
              <w:rPr>
                <w:color w:val="000000"/>
                <w:szCs w:val="24"/>
              </w:rPr>
              <w:t>6.21</w:t>
            </w:r>
          </w:p>
        </w:tc>
        <w:tc>
          <w:tcPr>
            <w:tcW w:w="330" w:type="pct"/>
            <w:noWrap/>
          </w:tcPr>
          <w:p w14:paraId="2A682854" w14:textId="77777777" w:rsidR="00A22B3D" w:rsidRPr="00BF00FB" w:rsidRDefault="00A22B3D" w:rsidP="0045000E">
            <w:pPr>
              <w:pStyle w:val="TableText"/>
            </w:pPr>
            <w:r>
              <w:rPr>
                <w:color w:val="000000"/>
                <w:szCs w:val="24"/>
              </w:rPr>
              <w:t>8.47</w:t>
            </w:r>
          </w:p>
        </w:tc>
        <w:tc>
          <w:tcPr>
            <w:tcW w:w="330" w:type="pct"/>
            <w:noWrap/>
          </w:tcPr>
          <w:p w14:paraId="78DFE52B" w14:textId="77777777" w:rsidR="00A22B3D" w:rsidRPr="00BF00FB" w:rsidRDefault="00A22B3D" w:rsidP="0045000E">
            <w:pPr>
              <w:pStyle w:val="TableText"/>
            </w:pPr>
            <w:r>
              <w:rPr>
                <w:color w:val="000000"/>
                <w:szCs w:val="24"/>
              </w:rPr>
              <w:t>11.61</w:t>
            </w:r>
          </w:p>
        </w:tc>
        <w:tc>
          <w:tcPr>
            <w:tcW w:w="330" w:type="pct"/>
            <w:noWrap/>
          </w:tcPr>
          <w:p w14:paraId="4067ADD7" w14:textId="77777777" w:rsidR="00A22B3D" w:rsidRPr="00BF00FB" w:rsidRDefault="00A22B3D" w:rsidP="0045000E">
            <w:pPr>
              <w:pStyle w:val="TableText"/>
            </w:pPr>
            <w:r>
              <w:rPr>
                <w:color w:val="000000"/>
                <w:szCs w:val="24"/>
              </w:rPr>
              <w:t>16.39</w:t>
            </w:r>
          </w:p>
        </w:tc>
        <w:tc>
          <w:tcPr>
            <w:tcW w:w="330" w:type="pct"/>
            <w:noWrap/>
          </w:tcPr>
          <w:p w14:paraId="6484D776" w14:textId="77777777" w:rsidR="00A22B3D" w:rsidRPr="00BF00FB" w:rsidRDefault="00A22B3D" w:rsidP="0045000E">
            <w:pPr>
              <w:pStyle w:val="TableText"/>
            </w:pPr>
            <w:r>
              <w:rPr>
                <w:color w:val="000000"/>
                <w:szCs w:val="24"/>
              </w:rPr>
              <w:t>22.67</w:t>
            </w:r>
          </w:p>
        </w:tc>
        <w:tc>
          <w:tcPr>
            <w:tcW w:w="328" w:type="pct"/>
            <w:noWrap/>
          </w:tcPr>
          <w:p w14:paraId="574AB936" w14:textId="77777777" w:rsidR="00A22B3D" w:rsidRPr="00BF00FB" w:rsidRDefault="00A22B3D" w:rsidP="0045000E">
            <w:pPr>
              <w:pStyle w:val="TableText"/>
            </w:pPr>
            <w:r>
              <w:rPr>
                <w:color w:val="000000"/>
                <w:szCs w:val="24"/>
              </w:rPr>
              <w:t>38.30</w:t>
            </w:r>
          </w:p>
        </w:tc>
      </w:tr>
      <w:tr w:rsidR="00A22B3D" w:rsidRPr="00BF00FB" w14:paraId="3217DD34" w14:textId="77777777" w:rsidTr="00141BCF">
        <w:tc>
          <w:tcPr>
            <w:tcW w:w="712" w:type="pct"/>
            <w:noWrap/>
            <w:hideMark/>
          </w:tcPr>
          <w:p w14:paraId="48476D9B" w14:textId="77777777" w:rsidR="00A22B3D" w:rsidRPr="00BF00FB" w:rsidRDefault="00A22B3D" w:rsidP="0045000E">
            <w:pPr>
              <w:pStyle w:val="TableText"/>
            </w:pPr>
            <w:r>
              <w:t xml:space="preserve">Version 2 </w:t>
            </w:r>
            <w:r w:rsidRPr="00BF00FB">
              <w:t>Q 4</w:t>
            </w:r>
          </w:p>
        </w:tc>
        <w:tc>
          <w:tcPr>
            <w:tcW w:w="330" w:type="pct"/>
            <w:noWrap/>
            <w:hideMark/>
          </w:tcPr>
          <w:p w14:paraId="7744C054" w14:textId="77777777" w:rsidR="00A22B3D" w:rsidRPr="00BF00FB" w:rsidRDefault="00A22B3D" w:rsidP="0045000E">
            <w:pPr>
              <w:pStyle w:val="TableText"/>
            </w:pPr>
            <w:r>
              <w:rPr>
                <w:color w:val="000000"/>
                <w:szCs w:val="24"/>
              </w:rPr>
              <w:t>28–36</w:t>
            </w:r>
          </w:p>
        </w:tc>
        <w:tc>
          <w:tcPr>
            <w:tcW w:w="330" w:type="pct"/>
            <w:noWrap/>
          </w:tcPr>
          <w:p w14:paraId="23933B5F" w14:textId="77777777" w:rsidR="00A22B3D" w:rsidRPr="00BF00FB" w:rsidRDefault="00A22B3D" w:rsidP="0045000E">
            <w:pPr>
              <w:pStyle w:val="TableText"/>
            </w:pPr>
            <w:r>
              <w:rPr>
                <w:color w:val="000000"/>
                <w:szCs w:val="24"/>
              </w:rPr>
              <w:t>725</w:t>
            </w:r>
          </w:p>
        </w:tc>
        <w:tc>
          <w:tcPr>
            <w:tcW w:w="330" w:type="pct"/>
            <w:noWrap/>
          </w:tcPr>
          <w:p w14:paraId="625971DE" w14:textId="77777777" w:rsidR="00A22B3D" w:rsidRPr="00BF00FB" w:rsidRDefault="00A22B3D" w:rsidP="0045000E">
            <w:pPr>
              <w:pStyle w:val="TableText"/>
            </w:pPr>
            <w:r>
              <w:rPr>
                <w:color w:val="000000"/>
                <w:szCs w:val="24"/>
              </w:rPr>
              <w:t>13.34</w:t>
            </w:r>
          </w:p>
        </w:tc>
        <w:tc>
          <w:tcPr>
            <w:tcW w:w="330" w:type="pct"/>
            <w:noWrap/>
          </w:tcPr>
          <w:p w14:paraId="1C7240FF" w14:textId="77777777" w:rsidR="00A22B3D" w:rsidRPr="00BF00FB" w:rsidRDefault="00A22B3D" w:rsidP="0045000E">
            <w:pPr>
              <w:pStyle w:val="TableText"/>
            </w:pPr>
            <w:r>
              <w:rPr>
                <w:color w:val="000000"/>
                <w:szCs w:val="24"/>
              </w:rPr>
              <w:t>6.98</w:t>
            </w:r>
          </w:p>
        </w:tc>
        <w:tc>
          <w:tcPr>
            <w:tcW w:w="330" w:type="pct"/>
            <w:noWrap/>
          </w:tcPr>
          <w:p w14:paraId="663426F7" w14:textId="77777777" w:rsidR="00A22B3D" w:rsidRPr="00BF00FB" w:rsidRDefault="00A22B3D" w:rsidP="0045000E">
            <w:pPr>
              <w:pStyle w:val="TableText"/>
            </w:pPr>
            <w:r>
              <w:rPr>
                <w:color w:val="000000"/>
                <w:szCs w:val="24"/>
              </w:rPr>
              <w:t>1.93</w:t>
            </w:r>
          </w:p>
        </w:tc>
        <w:tc>
          <w:tcPr>
            <w:tcW w:w="330" w:type="pct"/>
            <w:noWrap/>
          </w:tcPr>
          <w:p w14:paraId="79C7B1A3" w14:textId="77777777" w:rsidR="00A22B3D" w:rsidRPr="00BF00FB" w:rsidRDefault="00A22B3D" w:rsidP="0045000E">
            <w:pPr>
              <w:pStyle w:val="TableText"/>
            </w:pPr>
            <w:r>
              <w:rPr>
                <w:color w:val="000000"/>
                <w:szCs w:val="24"/>
              </w:rPr>
              <w:t>52.72</w:t>
            </w:r>
          </w:p>
        </w:tc>
        <w:tc>
          <w:tcPr>
            <w:tcW w:w="330" w:type="pct"/>
            <w:noWrap/>
          </w:tcPr>
          <w:p w14:paraId="7CF6A73B" w14:textId="77777777" w:rsidR="00A22B3D" w:rsidRPr="00BF00FB" w:rsidRDefault="00A22B3D" w:rsidP="0045000E">
            <w:pPr>
              <w:pStyle w:val="TableText"/>
            </w:pPr>
            <w:r>
              <w:rPr>
                <w:color w:val="000000"/>
                <w:szCs w:val="24"/>
              </w:rPr>
              <w:t>3.88</w:t>
            </w:r>
          </w:p>
        </w:tc>
        <w:tc>
          <w:tcPr>
            <w:tcW w:w="330" w:type="pct"/>
            <w:noWrap/>
          </w:tcPr>
          <w:p w14:paraId="1D7A8DBA" w14:textId="77777777" w:rsidR="00A22B3D" w:rsidRPr="00BF00FB" w:rsidRDefault="00A22B3D" w:rsidP="0045000E">
            <w:pPr>
              <w:pStyle w:val="TableText"/>
            </w:pPr>
            <w:r>
              <w:rPr>
                <w:color w:val="000000"/>
                <w:szCs w:val="24"/>
              </w:rPr>
              <w:t>6.41</w:t>
            </w:r>
          </w:p>
        </w:tc>
        <w:tc>
          <w:tcPr>
            <w:tcW w:w="330" w:type="pct"/>
            <w:noWrap/>
          </w:tcPr>
          <w:p w14:paraId="019BE5D3" w14:textId="77777777" w:rsidR="00A22B3D" w:rsidRPr="00BF00FB" w:rsidRDefault="00A22B3D" w:rsidP="0045000E">
            <w:pPr>
              <w:pStyle w:val="TableText"/>
            </w:pPr>
            <w:r>
              <w:rPr>
                <w:color w:val="000000"/>
                <w:szCs w:val="24"/>
              </w:rPr>
              <w:t>8.54</w:t>
            </w:r>
          </w:p>
        </w:tc>
        <w:tc>
          <w:tcPr>
            <w:tcW w:w="330" w:type="pct"/>
            <w:noWrap/>
          </w:tcPr>
          <w:p w14:paraId="54CC8D8B" w14:textId="77777777" w:rsidR="00A22B3D" w:rsidRPr="00BF00FB" w:rsidRDefault="00A22B3D" w:rsidP="0045000E">
            <w:pPr>
              <w:pStyle w:val="TableText"/>
            </w:pPr>
            <w:r>
              <w:rPr>
                <w:color w:val="000000"/>
                <w:szCs w:val="24"/>
              </w:rPr>
              <w:t>11.75</w:t>
            </w:r>
          </w:p>
        </w:tc>
        <w:tc>
          <w:tcPr>
            <w:tcW w:w="330" w:type="pct"/>
            <w:noWrap/>
          </w:tcPr>
          <w:p w14:paraId="465EE8AF" w14:textId="77777777" w:rsidR="00A22B3D" w:rsidRPr="00BF00FB" w:rsidRDefault="00A22B3D" w:rsidP="0045000E">
            <w:pPr>
              <w:pStyle w:val="TableText"/>
            </w:pPr>
            <w:r>
              <w:rPr>
                <w:color w:val="000000"/>
                <w:szCs w:val="24"/>
              </w:rPr>
              <w:t>16.23</w:t>
            </w:r>
          </w:p>
        </w:tc>
        <w:tc>
          <w:tcPr>
            <w:tcW w:w="330" w:type="pct"/>
            <w:noWrap/>
          </w:tcPr>
          <w:p w14:paraId="4211690D" w14:textId="77777777" w:rsidR="00A22B3D" w:rsidRPr="00BF00FB" w:rsidRDefault="00A22B3D" w:rsidP="0045000E">
            <w:pPr>
              <w:pStyle w:val="TableText"/>
            </w:pPr>
            <w:r>
              <w:rPr>
                <w:color w:val="000000"/>
                <w:szCs w:val="24"/>
              </w:rPr>
              <w:t>22.29</w:t>
            </w:r>
          </w:p>
        </w:tc>
        <w:tc>
          <w:tcPr>
            <w:tcW w:w="328" w:type="pct"/>
            <w:noWrap/>
          </w:tcPr>
          <w:p w14:paraId="30F7EBA5" w14:textId="77777777" w:rsidR="00A22B3D" w:rsidRPr="00BF00FB" w:rsidRDefault="00A22B3D" w:rsidP="0045000E">
            <w:pPr>
              <w:pStyle w:val="TableText"/>
            </w:pPr>
            <w:r>
              <w:rPr>
                <w:color w:val="000000"/>
                <w:szCs w:val="24"/>
              </w:rPr>
              <w:t>39.38</w:t>
            </w:r>
          </w:p>
        </w:tc>
      </w:tr>
    </w:tbl>
    <w:p w14:paraId="588DD993" w14:textId="5CCB7E40" w:rsidR="00A22B3D" w:rsidRDefault="00A22B3D" w:rsidP="00141BCF">
      <w:pPr>
        <w:pStyle w:val="Caption"/>
      </w:pPr>
      <w:bookmarkStart w:id="937" w:name="_Toc38636247"/>
      <w:bookmarkStart w:id="938" w:name="_Toc180396737"/>
      <w:r>
        <w:lastRenderedPageBreak/>
        <w:t xml:space="preserve">Table </w:t>
      </w:r>
      <w:proofErr w:type="gramStart"/>
      <w:r>
        <w:t>7.G.</w:t>
      </w:r>
      <w:proofErr w:type="gramEnd"/>
      <w:r>
        <w:rPr>
          <w:noProof/>
        </w:rPr>
        <w:fldChar w:fldCharType="begin"/>
      </w:r>
      <w:r>
        <w:rPr>
          <w:noProof/>
        </w:rPr>
        <w:instrText xml:space="preserve"> SEQ Table_7.G. \* ARABIC </w:instrText>
      </w:r>
      <w:r>
        <w:rPr>
          <w:noProof/>
        </w:rPr>
        <w:fldChar w:fldCharType="separate"/>
      </w:r>
      <w:r w:rsidR="00F94BF3">
        <w:rPr>
          <w:noProof/>
        </w:rPr>
        <w:t>10</w:t>
      </w:r>
      <w:r>
        <w:rPr>
          <w:noProof/>
        </w:rPr>
        <w:fldChar w:fldCharType="end"/>
      </w:r>
      <w:r w:rsidRPr="00582802">
        <w:t xml:space="preserve"> </w:t>
      </w:r>
      <w:r>
        <w:t xml:space="preserve"> Distribution of Total Testing Time (In Minutes) at Each Quartile Group by Version, Grade Eight</w:t>
      </w:r>
      <w:bookmarkEnd w:id="937"/>
      <w:bookmarkEnd w:id="938"/>
    </w:p>
    <w:tbl>
      <w:tblPr>
        <w:tblStyle w:val="TRtable"/>
        <w:tblW w:w="5053" w:type="pct"/>
        <w:tblLook w:val="04A0" w:firstRow="1" w:lastRow="0" w:firstColumn="1" w:lastColumn="0" w:noHBand="0" w:noVBand="1"/>
        <w:tblDescription w:val="Distribution of Total Testing Time (In Minutes) at Each Quartile Group by Version, Grade Eight"/>
      </w:tblPr>
      <w:tblGrid>
        <w:gridCol w:w="1944"/>
        <w:gridCol w:w="899"/>
        <w:gridCol w:w="899"/>
        <w:gridCol w:w="899"/>
        <w:gridCol w:w="899"/>
        <w:gridCol w:w="899"/>
        <w:gridCol w:w="951"/>
        <w:gridCol w:w="899"/>
        <w:gridCol w:w="899"/>
        <w:gridCol w:w="899"/>
        <w:gridCol w:w="899"/>
        <w:gridCol w:w="899"/>
        <w:gridCol w:w="900"/>
        <w:gridCol w:w="894"/>
      </w:tblGrid>
      <w:tr w:rsidR="00A22B3D" w:rsidRPr="00BF00FB" w14:paraId="56059B4D" w14:textId="77777777" w:rsidTr="00141BCF">
        <w:trPr>
          <w:cnfStyle w:val="100000000000" w:firstRow="1" w:lastRow="0" w:firstColumn="0" w:lastColumn="0" w:oddVBand="0" w:evenVBand="0" w:oddHBand="0" w:evenHBand="0" w:firstRowFirstColumn="0" w:firstRowLastColumn="0" w:lastRowFirstColumn="0" w:lastRowLastColumn="0"/>
          <w:trHeight w:val="2592"/>
        </w:trPr>
        <w:tc>
          <w:tcPr>
            <w:tcW w:w="712" w:type="pct"/>
            <w:hideMark/>
          </w:tcPr>
          <w:p w14:paraId="54E0B365" w14:textId="77777777" w:rsidR="00A22B3D" w:rsidRPr="00BF00FB" w:rsidRDefault="00A22B3D" w:rsidP="00141BCF">
            <w:pPr>
              <w:pStyle w:val="TableHead"/>
              <w:ind w:left="72" w:right="115"/>
            </w:pPr>
            <w:r w:rsidRPr="00BF00FB">
              <w:t xml:space="preserve">Student Performance </w:t>
            </w:r>
            <w:r>
              <w:t>Quartile</w:t>
            </w:r>
          </w:p>
        </w:tc>
        <w:tc>
          <w:tcPr>
            <w:tcW w:w="330" w:type="pct"/>
            <w:textDirection w:val="btLr"/>
            <w:vAlign w:val="center"/>
            <w:hideMark/>
          </w:tcPr>
          <w:p w14:paraId="4B4EFF1C" w14:textId="77777777" w:rsidR="00A22B3D" w:rsidRPr="00BF00FB" w:rsidRDefault="00A22B3D" w:rsidP="00976D6A">
            <w:pPr>
              <w:pStyle w:val="TableHead"/>
              <w:ind w:left="72" w:right="115"/>
              <w:jc w:val="left"/>
            </w:pPr>
            <w:r>
              <w:t>Raw</w:t>
            </w:r>
            <w:r w:rsidRPr="00BF00FB">
              <w:t xml:space="preserve"> Score Range</w:t>
            </w:r>
          </w:p>
        </w:tc>
        <w:tc>
          <w:tcPr>
            <w:tcW w:w="330" w:type="pct"/>
            <w:textDirection w:val="btLr"/>
            <w:vAlign w:val="center"/>
            <w:hideMark/>
          </w:tcPr>
          <w:p w14:paraId="309DB1B6" w14:textId="77777777" w:rsidR="00A22B3D" w:rsidRPr="00BF00FB" w:rsidRDefault="00A22B3D" w:rsidP="00976D6A">
            <w:pPr>
              <w:pStyle w:val="TableHead"/>
              <w:ind w:left="72" w:right="115"/>
              <w:jc w:val="left"/>
            </w:pPr>
            <w:r w:rsidRPr="00BF00FB">
              <w:t>N</w:t>
            </w:r>
            <w:r>
              <w:t>umber of Students</w:t>
            </w:r>
          </w:p>
        </w:tc>
        <w:tc>
          <w:tcPr>
            <w:tcW w:w="330" w:type="pct"/>
            <w:textDirection w:val="btLr"/>
            <w:vAlign w:val="center"/>
            <w:hideMark/>
          </w:tcPr>
          <w:p w14:paraId="2CB7531C" w14:textId="77777777" w:rsidR="00A22B3D" w:rsidRPr="00BF00FB" w:rsidRDefault="00A22B3D" w:rsidP="00976D6A">
            <w:pPr>
              <w:pStyle w:val="TableHead"/>
              <w:ind w:left="72" w:right="115"/>
              <w:jc w:val="left"/>
            </w:pPr>
            <w:r w:rsidRPr="00BF00FB">
              <w:t>Mean</w:t>
            </w:r>
            <w:r>
              <w:t xml:space="preserve"> Testing Time</w:t>
            </w:r>
          </w:p>
        </w:tc>
        <w:tc>
          <w:tcPr>
            <w:tcW w:w="330" w:type="pct"/>
            <w:textDirection w:val="btLr"/>
            <w:vAlign w:val="center"/>
            <w:hideMark/>
          </w:tcPr>
          <w:p w14:paraId="0FFC114C" w14:textId="77777777" w:rsidR="00A22B3D" w:rsidRPr="00BF00FB" w:rsidRDefault="00A22B3D" w:rsidP="00976D6A">
            <w:pPr>
              <w:pStyle w:val="TableHead"/>
              <w:ind w:left="72" w:right="115"/>
              <w:jc w:val="left"/>
            </w:pPr>
            <w:r>
              <w:t>Standard Deviation</w:t>
            </w:r>
          </w:p>
        </w:tc>
        <w:tc>
          <w:tcPr>
            <w:tcW w:w="330" w:type="pct"/>
            <w:textDirection w:val="btLr"/>
            <w:vAlign w:val="center"/>
            <w:hideMark/>
          </w:tcPr>
          <w:p w14:paraId="543045F5" w14:textId="77777777" w:rsidR="00A22B3D" w:rsidRPr="00BF00FB" w:rsidRDefault="00A22B3D" w:rsidP="00976D6A">
            <w:pPr>
              <w:pStyle w:val="TableHead"/>
              <w:ind w:left="72" w:right="115"/>
              <w:jc w:val="left"/>
            </w:pPr>
            <w:r w:rsidRPr="00BF00FB">
              <w:t>Min</w:t>
            </w:r>
            <w:r>
              <w:t>imum</w:t>
            </w:r>
          </w:p>
        </w:tc>
        <w:tc>
          <w:tcPr>
            <w:tcW w:w="330" w:type="pct"/>
            <w:textDirection w:val="btLr"/>
            <w:vAlign w:val="center"/>
            <w:hideMark/>
          </w:tcPr>
          <w:p w14:paraId="5AF8AE6E" w14:textId="77777777" w:rsidR="00A22B3D" w:rsidRPr="00BF00FB" w:rsidRDefault="00A22B3D" w:rsidP="00976D6A">
            <w:pPr>
              <w:pStyle w:val="TableHead"/>
              <w:ind w:left="72" w:right="115"/>
              <w:jc w:val="left"/>
            </w:pPr>
            <w:r w:rsidRPr="00BF00FB">
              <w:t>Max</w:t>
            </w:r>
            <w:r>
              <w:t>imum</w:t>
            </w:r>
          </w:p>
        </w:tc>
        <w:tc>
          <w:tcPr>
            <w:tcW w:w="330" w:type="pct"/>
            <w:textDirection w:val="btLr"/>
            <w:vAlign w:val="center"/>
            <w:hideMark/>
          </w:tcPr>
          <w:p w14:paraId="1148976B" w14:textId="77777777" w:rsidR="00A22B3D" w:rsidRPr="00BF00FB" w:rsidRDefault="00A22B3D" w:rsidP="00976D6A">
            <w:pPr>
              <w:pStyle w:val="TableHead"/>
              <w:ind w:left="72" w:right="115"/>
              <w:jc w:val="left"/>
            </w:pPr>
            <w:r>
              <w:t>1</w:t>
            </w:r>
            <w:r w:rsidRPr="006034A2">
              <w:t>st</w:t>
            </w:r>
            <w:r>
              <w:t xml:space="preserve"> </w:t>
            </w:r>
            <w:r w:rsidRPr="00BF00FB">
              <w:t>Percentile</w:t>
            </w:r>
          </w:p>
        </w:tc>
        <w:tc>
          <w:tcPr>
            <w:tcW w:w="330" w:type="pct"/>
            <w:textDirection w:val="btLr"/>
            <w:vAlign w:val="center"/>
            <w:hideMark/>
          </w:tcPr>
          <w:p w14:paraId="28E5951A" w14:textId="77777777" w:rsidR="00A22B3D" w:rsidRPr="00BF00FB" w:rsidRDefault="00A22B3D" w:rsidP="00976D6A">
            <w:pPr>
              <w:pStyle w:val="TableHead"/>
              <w:ind w:left="72" w:right="115"/>
              <w:jc w:val="left"/>
            </w:pPr>
            <w:r>
              <w:t>10</w:t>
            </w:r>
            <w:r w:rsidRPr="006034A2">
              <w:t>th</w:t>
            </w:r>
            <w:r>
              <w:t xml:space="preserve"> </w:t>
            </w:r>
            <w:r w:rsidRPr="00BF00FB">
              <w:t xml:space="preserve">Percentile </w:t>
            </w:r>
          </w:p>
        </w:tc>
        <w:tc>
          <w:tcPr>
            <w:tcW w:w="330" w:type="pct"/>
            <w:textDirection w:val="btLr"/>
            <w:vAlign w:val="center"/>
            <w:hideMark/>
          </w:tcPr>
          <w:p w14:paraId="0A95C6E3" w14:textId="77777777" w:rsidR="00A22B3D" w:rsidRPr="00BF00FB" w:rsidRDefault="00A22B3D" w:rsidP="00976D6A">
            <w:pPr>
              <w:pStyle w:val="TableHead"/>
              <w:ind w:left="72" w:right="115"/>
              <w:jc w:val="left"/>
            </w:pPr>
            <w:r>
              <w:t>25</w:t>
            </w:r>
            <w:r w:rsidRPr="006034A2">
              <w:t>th</w:t>
            </w:r>
            <w:r>
              <w:t xml:space="preserve"> </w:t>
            </w:r>
            <w:r w:rsidRPr="00BF00FB">
              <w:t xml:space="preserve">Percentile </w:t>
            </w:r>
          </w:p>
        </w:tc>
        <w:tc>
          <w:tcPr>
            <w:tcW w:w="330" w:type="pct"/>
            <w:textDirection w:val="btLr"/>
            <w:vAlign w:val="center"/>
            <w:hideMark/>
          </w:tcPr>
          <w:p w14:paraId="2EFBAE09" w14:textId="77777777" w:rsidR="00A22B3D" w:rsidRPr="00BF00FB" w:rsidRDefault="00A22B3D" w:rsidP="00976D6A">
            <w:pPr>
              <w:pStyle w:val="TableHead"/>
              <w:ind w:left="72" w:right="115"/>
              <w:jc w:val="left"/>
            </w:pPr>
            <w:r>
              <w:t>50</w:t>
            </w:r>
            <w:r w:rsidRPr="006034A2">
              <w:t>th</w:t>
            </w:r>
            <w:r>
              <w:t xml:space="preserve"> </w:t>
            </w:r>
            <w:r w:rsidRPr="00BF00FB">
              <w:t xml:space="preserve">Percentile </w:t>
            </w:r>
          </w:p>
        </w:tc>
        <w:tc>
          <w:tcPr>
            <w:tcW w:w="330" w:type="pct"/>
            <w:textDirection w:val="btLr"/>
            <w:vAlign w:val="center"/>
            <w:hideMark/>
          </w:tcPr>
          <w:p w14:paraId="08505242" w14:textId="77777777" w:rsidR="00A22B3D" w:rsidRPr="00BF00FB" w:rsidRDefault="00A22B3D" w:rsidP="00976D6A">
            <w:pPr>
              <w:pStyle w:val="TableHead"/>
              <w:ind w:left="72" w:right="115"/>
              <w:jc w:val="left"/>
            </w:pPr>
            <w:r>
              <w:t>75</w:t>
            </w:r>
            <w:r w:rsidRPr="006034A2">
              <w:t>th</w:t>
            </w:r>
            <w:r>
              <w:t xml:space="preserve"> </w:t>
            </w:r>
            <w:r w:rsidRPr="00BF00FB">
              <w:t xml:space="preserve">Percentile </w:t>
            </w:r>
          </w:p>
        </w:tc>
        <w:tc>
          <w:tcPr>
            <w:tcW w:w="330" w:type="pct"/>
            <w:textDirection w:val="btLr"/>
            <w:vAlign w:val="center"/>
            <w:hideMark/>
          </w:tcPr>
          <w:p w14:paraId="0C70704B" w14:textId="77777777" w:rsidR="00A22B3D" w:rsidRPr="00BF00FB" w:rsidRDefault="00A22B3D" w:rsidP="00976D6A">
            <w:pPr>
              <w:pStyle w:val="TableHead"/>
              <w:ind w:left="72" w:right="115"/>
              <w:jc w:val="left"/>
            </w:pPr>
            <w:r>
              <w:t>90</w:t>
            </w:r>
            <w:r w:rsidRPr="006034A2">
              <w:t>th</w:t>
            </w:r>
            <w:r>
              <w:t xml:space="preserve"> </w:t>
            </w:r>
            <w:r w:rsidRPr="00BF00FB">
              <w:t xml:space="preserve">Percentile </w:t>
            </w:r>
          </w:p>
        </w:tc>
        <w:tc>
          <w:tcPr>
            <w:tcW w:w="328" w:type="pct"/>
            <w:textDirection w:val="btLr"/>
            <w:vAlign w:val="center"/>
            <w:hideMark/>
          </w:tcPr>
          <w:p w14:paraId="50909735" w14:textId="77777777" w:rsidR="00A22B3D" w:rsidRPr="00BF00FB" w:rsidRDefault="00A22B3D" w:rsidP="00976D6A">
            <w:pPr>
              <w:pStyle w:val="TableHead"/>
              <w:ind w:left="72" w:right="115"/>
              <w:jc w:val="left"/>
            </w:pPr>
            <w:r>
              <w:t>99</w:t>
            </w:r>
            <w:r w:rsidRPr="006034A2">
              <w:t>th</w:t>
            </w:r>
            <w:r>
              <w:t xml:space="preserve"> </w:t>
            </w:r>
            <w:r w:rsidRPr="00BF00FB">
              <w:t xml:space="preserve">Percentile </w:t>
            </w:r>
          </w:p>
        </w:tc>
      </w:tr>
      <w:tr w:rsidR="00A22B3D" w:rsidRPr="00BF00FB" w14:paraId="65D9FD10" w14:textId="77777777" w:rsidTr="00141BCF">
        <w:tc>
          <w:tcPr>
            <w:tcW w:w="712" w:type="pct"/>
            <w:noWrap/>
            <w:hideMark/>
          </w:tcPr>
          <w:p w14:paraId="3023CB04" w14:textId="77777777" w:rsidR="00A22B3D" w:rsidRPr="00BF00FB" w:rsidRDefault="00A22B3D" w:rsidP="006F1B78">
            <w:pPr>
              <w:pStyle w:val="TableText"/>
              <w:keepNext/>
            </w:pPr>
            <w:r>
              <w:t xml:space="preserve">Version 1 </w:t>
            </w:r>
            <w:r w:rsidRPr="00BF00FB">
              <w:t>Q 1</w:t>
            </w:r>
          </w:p>
        </w:tc>
        <w:tc>
          <w:tcPr>
            <w:tcW w:w="330" w:type="pct"/>
            <w:noWrap/>
            <w:hideMark/>
          </w:tcPr>
          <w:p w14:paraId="68301D76" w14:textId="77777777" w:rsidR="00A22B3D" w:rsidRPr="00BF00FB" w:rsidRDefault="00A22B3D" w:rsidP="006F1B78">
            <w:pPr>
              <w:pStyle w:val="TableText"/>
            </w:pPr>
            <w:r>
              <w:rPr>
                <w:color w:val="000000"/>
                <w:szCs w:val="24"/>
              </w:rPr>
              <w:t>0–14</w:t>
            </w:r>
          </w:p>
        </w:tc>
        <w:tc>
          <w:tcPr>
            <w:tcW w:w="330" w:type="pct"/>
            <w:noWrap/>
          </w:tcPr>
          <w:p w14:paraId="18E71CE0" w14:textId="77777777" w:rsidR="00A22B3D" w:rsidRPr="00BF00FB" w:rsidRDefault="00A22B3D" w:rsidP="006F1B78">
            <w:pPr>
              <w:pStyle w:val="TableText"/>
            </w:pPr>
            <w:r>
              <w:rPr>
                <w:color w:val="000000"/>
                <w:szCs w:val="24"/>
              </w:rPr>
              <w:t>574</w:t>
            </w:r>
          </w:p>
        </w:tc>
        <w:tc>
          <w:tcPr>
            <w:tcW w:w="330" w:type="pct"/>
            <w:noWrap/>
          </w:tcPr>
          <w:p w14:paraId="754B6B27" w14:textId="77777777" w:rsidR="00A22B3D" w:rsidRPr="00BF00FB" w:rsidRDefault="00A22B3D" w:rsidP="006F1B78">
            <w:pPr>
              <w:pStyle w:val="TableText"/>
            </w:pPr>
            <w:r>
              <w:rPr>
                <w:color w:val="000000"/>
                <w:szCs w:val="24"/>
              </w:rPr>
              <w:t>9.36</w:t>
            </w:r>
          </w:p>
        </w:tc>
        <w:tc>
          <w:tcPr>
            <w:tcW w:w="330" w:type="pct"/>
            <w:noWrap/>
          </w:tcPr>
          <w:p w14:paraId="695AB6B2" w14:textId="77777777" w:rsidR="00A22B3D" w:rsidRPr="00BF00FB" w:rsidRDefault="00A22B3D" w:rsidP="006F1B78">
            <w:pPr>
              <w:pStyle w:val="TableText"/>
            </w:pPr>
            <w:r>
              <w:rPr>
                <w:color w:val="000000"/>
                <w:szCs w:val="24"/>
              </w:rPr>
              <w:t>10.49</w:t>
            </w:r>
          </w:p>
        </w:tc>
        <w:tc>
          <w:tcPr>
            <w:tcW w:w="330" w:type="pct"/>
            <w:noWrap/>
          </w:tcPr>
          <w:p w14:paraId="581FAA7F" w14:textId="77777777" w:rsidR="00A22B3D" w:rsidRPr="00BF00FB" w:rsidRDefault="00A22B3D" w:rsidP="006F1B78">
            <w:pPr>
              <w:pStyle w:val="TableText"/>
            </w:pPr>
            <w:r>
              <w:rPr>
                <w:color w:val="000000"/>
                <w:szCs w:val="24"/>
              </w:rPr>
              <w:t>0.12</w:t>
            </w:r>
          </w:p>
        </w:tc>
        <w:tc>
          <w:tcPr>
            <w:tcW w:w="330" w:type="pct"/>
            <w:noWrap/>
          </w:tcPr>
          <w:p w14:paraId="51DCB030" w14:textId="77777777" w:rsidR="00A22B3D" w:rsidRPr="00BF00FB" w:rsidRDefault="00A22B3D" w:rsidP="006F1B78">
            <w:pPr>
              <w:pStyle w:val="TableText"/>
            </w:pPr>
            <w:r>
              <w:rPr>
                <w:color w:val="000000"/>
                <w:szCs w:val="24"/>
              </w:rPr>
              <w:t>104.19</w:t>
            </w:r>
          </w:p>
        </w:tc>
        <w:tc>
          <w:tcPr>
            <w:tcW w:w="330" w:type="pct"/>
            <w:noWrap/>
          </w:tcPr>
          <w:p w14:paraId="1A600A6A" w14:textId="77777777" w:rsidR="00A22B3D" w:rsidRPr="00BF00FB" w:rsidRDefault="00A22B3D" w:rsidP="006F1B78">
            <w:pPr>
              <w:pStyle w:val="TableText"/>
            </w:pPr>
            <w:r>
              <w:rPr>
                <w:color w:val="000000"/>
                <w:szCs w:val="24"/>
              </w:rPr>
              <w:t>0.15</w:t>
            </w:r>
          </w:p>
        </w:tc>
        <w:tc>
          <w:tcPr>
            <w:tcW w:w="330" w:type="pct"/>
            <w:noWrap/>
          </w:tcPr>
          <w:p w14:paraId="717C4A57" w14:textId="77777777" w:rsidR="00A22B3D" w:rsidRPr="00BF00FB" w:rsidRDefault="00A22B3D" w:rsidP="006F1B78">
            <w:pPr>
              <w:pStyle w:val="TableText"/>
            </w:pPr>
            <w:r>
              <w:rPr>
                <w:color w:val="000000"/>
                <w:szCs w:val="24"/>
              </w:rPr>
              <w:t>0.52</w:t>
            </w:r>
          </w:p>
        </w:tc>
        <w:tc>
          <w:tcPr>
            <w:tcW w:w="330" w:type="pct"/>
            <w:noWrap/>
          </w:tcPr>
          <w:p w14:paraId="483CD089" w14:textId="77777777" w:rsidR="00A22B3D" w:rsidRPr="00BF00FB" w:rsidRDefault="00A22B3D" w:rsidP="006F1B78">
            <w:pPr>
              <w:pStyle w:val="TableText"/>
            </w:pPr>
            <w:r>
              <w:rPr>
                <w:color w:val="000000"/>
                <w:szCs w:val="24"/>
              </w:rPr>
              <w:t>1.95</w:t>
            </w:r>
          </w:p>
        </w:tc>
        <w:tc>
          <w:tcPr>
            <w:tcW w:w="330" w:type="pct"/>
            <w:noWrap/>
          </w:tcPr>
          <w:p w14:paraId="6018E505" w14:textId="77777777" w:rsidR="00A22B3D" w:rsidRPr="00BF00FB" w:rsidRDefault="00A22B3D" w:rsidP="006F1B78">
            <w:pPr>
              <w:pStyle w:val="TableText"/>
            </w:pPr>
            <w:r>
              <w:rPr>
                <w:color w:val="000000"/>
                <w:szCs w:val="24"/>
              </w:rPr>
              <w:t>6.47</w:t>
            </w:r>
          </w:p>
        </w:tc>
        <w:tc>
          <w:tcPr>
            <w:tcW w:w="330" w:type="pct"/>
            <w:noWrap/>
          </w:tcPr>
          <w:p w14:paraId="3616D512" w14:textId="77777777" w:rsidR="00A22B3D" w:rsidRPr="00BF00FB" w:rsidRDefault="00A22B3D" w:rsidP="006F1B78">
            <w:pPr>
              <w:pStyle w:val="TableText"/>
            </w:pPr>
            <w:r>
              <w:rPr>
                <w:color w:val="000000"/>
                <w:szCs w:val="24"/>
              </w:rPr>
              <w:t>12.87</w:t>
            </w:r>
          </w:p>
        </w:tc>
        <w:tc>
          <w:tcPr>
            <w:tcW w:w="330" w:type="pct"/>
            <w:noWrap/>
          </w:tcPr>
          <w:p w14:paraId="24F8EEBB" w14:textId="77777777" w:rsidR="00A22B3D" w:rsidRPr="00BF00FB" w:rsidRDefault="00A22B3D" w:rsidP="006F1B78">
            <w:pPr>
              <w:pStyle w:val="TableText"/>
            </w:pPr>
            <w:r>
              <w:rPr>
                <w:color w:val="000000"/>
                <w:szCs w:val="24"/>
              </w:rPr>
              <w:t>21.63</w:t>
            </w:r>
          </w:p>
        </w:tc>
        <w:tc>
          <w:tcPr>
            <w:tcW w:w="328" w:type="pct"/>
            <w:noWrap/>
          </w:tcPr>
          <w:p w14:paraId="7CEB3194" w14:textId="77777777" w:rsidR="00A22B3D" w:rsidRPr="00BF00FB" w:rsidRDefault="00A22B3D" w:rsidP="006F1B78">
            <w:pPr>
              <w:pStyle w:val="TableText"/>
            </w:pPr>
            <w:r>
              <w:rPr>
                <w:color w:val="000000"/>
                <w:szCs w:val="24"/>
              </w:rPr>
              <w:t>45.41</w:t>
            </w:r>
          </w:p>
        </w:tc>
      </w:tr>
      <w:tr w:rsidR="00A22B3D" w:rsidRPr="00BF00FB" w14:paraId="025A8FDA" w14:textId="77777777" w:rsidTr="00141BCF">
        <w:tc>
          <w:tcPr>
            <w:tcW w:w="712" w:type="pct"/>
            <w:noWrap/>
            <w:hideMark/>
          </w:tcPr>
          <w:p w14:paraId="76CE4A37" w14:textId="77777777" w:rsidR="00A22B3D" w:rsidRPr="00BF00FB" w:rsidRDefault="00A22B3D" w:rsidP="006F1B78">
            <w:pPr>
              <w:pStyle w:val="TableText"/>
              <w:keepNext/>
            </w:pPr>
            <w:r>
              <w:t xml:space="preserve">Version 1 </w:t>
            </w:r>
            <w:r w:rsidRPr="00BF00FB">
              <w:t>Q 2</w:t>
            </w:r>
          </w:p>
        </w:tc>
        <w:tc>
          <w:tcPr>
            <w:tcW w:w="330" w:type="pct"/>
            <w:noWrap/>
            <w:hideMark/>
          </w:tcPr>
          <w:p w14:paraId="63022666" w14:textId="77777777" w:rsidR="00A22B3D" w:rsidRPr="00BF00FB" w:rsidRDefault="00A22B3D" w:rsidP="006F1B78">
            <w:pPr>
              <w:pStyle w:val="TableText"/>
            </w:pPr>
            <w:r>
              <w:rPr>
                <w:color w:val="000000"/>
                <w:szCs w:val="24"/>
              </w:rPr>
              <w:t>15–21</w:t>
            </w:r>
          </w:p>
        </w:tc>
        <w:tc>
          <w:tcPr>
            <w:tcW w:w="330" w:type="pct"/>
            <w:noWrap/>
          </w:tcPr>
          <w:p w14:paraId="64881229" w14:textId="77777777" w:rsidR="00A22B3D" w:rsidRPr="00BF00FB" w:rsidRDefault="00A22B3D" w:rsidP="006F1B78">
            <w:pPr>
              <w:pStyle w:val="TableText"/>
            </w:pPr>
            <w:r>
              <w:rPr>
                <w:color w:val="000000"/>
                <w:szCs w:val="24"/>
              </w:rPr>
              <w:t>765</w:t>
            </w:r>
          </w:p>
        </w:tc>
        <w:tc>
          <w:tcPr>
            <w:tcW w:w="330" w:type="pct"/>
            <w:noWrap/>
          </w:tcPr>
          <w:p w14:paraId="532D9971" w14:textId="77777777" w:rsidR="00A22B3D" w:rsidRPr="00BF00FB" w:rsidRDefault="00A22B3D" w:rsidP="006F1B78">
            <w:pPr>
              <w:pStyle w:val="TableText"/>
            </w:pPr>
            <w:r>
              <w:rPr>
                <w:color w:val="000000"/>
                <w:szCs w:val="24"/>
              </w:rPr>
              <w:t>14.25</w:t>
            </w:r>
          </w:p>
        </w:tc>
        <w:tc>
          <w:tcPr>
            <w:tcW w:w="330" w:type="pct"/>
            <w:noWrap/>
          </w:tcPr>
          <w:p w14:paraId="17646922" w14:textId="77777777" w:rsidR="00A22B3D" w:rsidRPr="00BF00FB" w:rsidRDefault="00A22B3D" w:rsidP="006F1B78">
            <w:pPr>
              <w:pStyle w:val="TableText"/>
            </w:pPr>
            <w:r>
              <w:rPr>
                <w:color w:val="000000"/>
                <w:szCs w:val="24"/>
              </w:rPr>
              <w:t>9.01</w:t>
            </w:r>
          </w:p>
        </w:tc>
        <w:tc>
          <w:tcPr>
            <w:tcW w:w="330" w:type="pct"/>
            <w:noWrap/>
          </w:tcPr>
          <w:p w14:paraId="0221F21B" w14:textId="77777777" w:rsidR="00A22B3D" w:rsidRPr="00BF00FB" w:rsidRDefault="00A22B3D" w:rsidP="006F1B78">
            <w:pPr>
              <w:pStyle w:val="TableText"/>
            </w:pPr>
            <w:r>
              <w:rPr>
                <w:color w:val="000000"/>
                <w:szCs w:val="24"/>
              </w:rPr>
              <w:t>1.63</w:t>
            </w:r>
          </w:p>
        </w:tc>
        <w:tc>
          <w:tcPr>
            <w:tcW w:w="330" w:type="pct"/>
            <w:noWrap/>
          </w:tcPr>
          <w:p w14:paraId="6B51A47D" w14:textId="77777777" w:rsidR="00A22B3D" w:rsidRPr="00BF00FB" w:rsidRDefault="00A22B3D" w:rsidP="006F1B78">
            <w:pPr>
              <w:pStyle w:val="TableText"/>
            </w:pPr>
            <w:r>
              <w:rPr>
                <w:color w:val="000000"/>
                <w:szCs w:val="24"/>
              </w:rPr>
              <w:t>85.41</w:t>
            </w:r>
          </w:p>
        </w:tc>
        <w:tc>
          <w:tcPr>
            <w:tcW w:w="330" w:type="pct"/>
            <w:noWrap/>
          </w:tcPr>
          <w:p w14:paraId="36202F79" w14:textId="77777777" w:rsidR="00A22B3D" w:rsidRPr="00BF00FB" w:rsidRDefault="00A22B3D" w:rsidP="006F1B78">
            <w:pPr>
              <w:pStyle w:val="TableText"/>
            </w:pPr>
            <w:r>
              <w:rPr>
                <w:color w:val="000000"/>
                <w:szCs w:val="24"/>
              </w:rPr>
              <w:t>2.80</w:t>
            </w:r>
          </w:p>
        </w:tc>
        <w:tc>
          <w:tcPr>
            <w:tcW w:w="330" w:type="pct"/>
            <w:noWrap/>
          </w:tcPr>
          <w:p w14:paraId="0BC9FA45" w14:textId="77777777" w:rsidR="00A22B3D" w:rsidRPr="00BF00FB" w:rsidRDefault="00A22B3D" w:rsidP="006F1B78">
            <w:pPr>
              <w:pStyle w:val="TableText"/>
            </w:pPr>
            <w:r>
              <w:rPr>
                <w:color w:val="000000"/>
                <w:szCs w:val="24"/>
              </w:rPr>
              <w:t>5.73</w:t>
            </w:r>
          </w:p>
        </w:tc>
        <w:tc>
          <w:tcPr>
            <w:tcW w:w="330" w:type="pct"/>
            <w:noWrap/>
          </w:tcPr>
          <w:p w14:paraId="5E92DD37" w14:textId="77777777" w:rsidR="00A22B3D" w:rsidRPr="00BF00FB" w:rsidRDefault="00A22B3D" w:rsidP="006F1B78">
            <w:pPr>
              <w:pStyle w:val="TableText"/>
            </w:pPr>
            <w:r>
              <w:rPr>
                <w:color w:val="000000"/>
                <w:szCs w:val="24"/>
              </w:rPr>
              <w:t>8.12</w:t>
            </w:r>
          </w:p>
        </w:tc>
        <w:tc>
          <w:tcPr>
            <w:tcW w:w="330" w:type="pct"/>
            <w:noWrap/>
          </w:tcPr>
          <w:p w14:paraId="433D7101" w14:textId="77777777" w:rsidR="00A22B3D" w:rsidRPr="00BF00FB" w:rsidRDefault="00A22B3D" w:rsidP="006F1B78">
            <w:pPr>
              <w:pStyle w:val="TableText"/>
            </w:pPr>
            <w:r>
              <w:rPr>
                <w:color w:val="000000"/>
                <w:szCs w:val="24"/>
              </w:rPr>
              <w:t>12.17</w:t>
            </w:r>
          </w:p>
        </w:tc>
        <w:tc>
          <w:tcPr>
            <w:tcW w:w="330" w:type="pct"/>
            <w:noWrap/>
          </w:tcPr>
          <w:p w14:paraId="27250E07" w14:textId="77777777" w:rsidR="00A22B3D" w:rsidRPr="00BF00FB" w:rsidRDefault="00A22B3D" w:rsidP="006F1B78">
            <w:pPr>
              <w:pStyle w:val="TableText"/>
            </w:pPr>
            <w:r>
              <w:rPr>
                <w:color w:val="000000"/>
                <w:szCs w:val="24"/>
              </w:rPr>
              <w:t>17.77</w:t>
            </w:r>
          </w:p>
        </w:tc>
        <w:tc>
          <w:tcPr>
            <w:tcW w:w="330" w:type="pct"/>
            <w:noWrap/>
          </w:tcPr>
          <w:p w14:paraId="5397F424" w14:textId="77777777" w:rsidR="00A22B3D" w:rsidRPr="00BF00FB" w:rsidRDefault="00A22B3D" w:rsidP="006F1B78">
            <w:pPr>
              <w:pStyle w:val="TableText"/>
            </w:pPr>
            <w:r>
              <w:rPr>
                <w:color w:val="000000"/>
                <w:szCs w:val="24"/>
              </w:rPr>
              <w:t>25.13</w:t>
            </w:r>
          </w:p>
        </w:tc>
        <w:tc>
          <w:tcPr>
            <w:tcW w:w="328" w:type="pct"/>
            <w:noWrap/>
          </w:tcPr>
          <w:p w14:paraId="077DDB81" w14:textId="77777777" w:rsidR="00A22B3D" w:rsidRPr="00BF00FB" w:rsidRDefault="00A22B3D" w:rsidP="006F1B78">
            <w:pPr>
              <w:pStyle w:val="TableText"/>
            </w:pPr>
            <w:r>
              <w:rPr>
                <w:color w:val="000000"/>
                <w:szCs w:val="24"/>
              </w:rPr>
              <w:t>46.75</w:t>
            </w:r>
          </w:p>
        </w:tc>
      </w:tr>
      <w:tr w:rsidR="00A22B3D" w:rsidRPr="00BF00FB" w14:paraId="2F04D2AC" w14:textId="77777777" w:rsidTr="00141BCF">
        <w:tc>
          <w:tcPr>
            <w:tcW w:w="712" w:type="pct"/>
            <w:noWrap/>
            <w:hideMark/>
          </w:tcPr>
          <w:p w14:paraId="674D4335" w14:textId="77777777" w:rsidR="00A22B3D" w:rsidRPr="00BF00FB" w:rsidRDefault="00A22B3D" w:rsidP="006F1B78">
            <w:pPr>
              <w:pStyle w:val="TableText"/>
              <w:keepNext/>
            </w:pPr>
            <w:r>
              <w:t xml:space="preserve">Version 1 </w:t>
            </w:r>
            <w:r w:rsidRPr="00BF00FB">
              <w:t>Q 3</w:t>
            </w:r>
          </w:p>
        </w:tc>
        <w:tc>
          <w:tcPr>
            <w:tcW w:w="330" w:type="pct"/>
            <w:noWrap/>
            <w:hideMark/>
          </w:tcPr>
          <w:p w14:paraId="1A183E1F" w14:textId="77777777" w:rsidR="00A22B3D" w:rsidRPr="00BF00FB" w:rsidRDefault="00A22B3D" w:rsidP="006F1B78">
            <w:pPr>
              <w:pStyle w:val="TableText"/>
            </w:pPr>
            <w:r>
              <w:rPr>
                <w:color w:val="000000"/>
                <w:szCs w:val="24"/>
              </w:rPr>
              <w:t>22–27</w:t>
            </w:r>
          </w:p>
        </w:tc>
        <w:tc>
          <w:tcPr>
            <w:tcW w:w="330" w:type="pct"/>
            <w:noWrap/>
          </w:tcPr>
          <w:p w14:paraId="2F13EB07" w14:textId="77777777" w:rsidR="00A22B3D" w:rsidRPr="00BF00FB" w:rsidRDefault="00A22B3D" w:rsidP="006F1B78">
            <w:pPr>
              <w:pStyle w:val="TableText"/>
            </w:pPr>
            <w:r>
              <w:rPr>
                <w:color w:val="000000"/>
                <w:szCs w:val="24"/>
              </w:rPr>
              <w:t>575</w:t>
            </w:r>
          </w:p>
        </w:tc>
        <w:tc>
          <w:tcPr>
            <w:tcW w:w="330" w:type="pct"/>
            <w:noWrap/>
          </w:tcPr>
          <w:p w14:paraId="2A2C3520" w14:textId="77777777" w:rsidR="00A22B3D" w:rsidRPr="00BF00FB" w:rsidRDefault="00A22B3D" w:rsidP="006F1B78">
            <w:pPr>
              <w:pStyle w:val="TableText"/>
            </w:pPr>
            <w:r>
              <w:rPr>
                <w:color w:val="000000"/>
                <w:szCs w:val="24"/>
              </w:rPr>
              <w:t>15.53</w:t>
            </w:r>
          </w:p>
        </w:tc>
        <w:tc>
          <w:tcPr>
            <w:tcW w:w="330" w:type="pct"/>
            <w:noWrap/>
          </w:tcPr>
          <w:p w14:paraId="7CFECE55" w14:textId="77777777" w:rsidR="00A22B3D" w:rsidRPr="00BF00FB" w:rsidRDefault="00A22B3D" w:rsidP="006F1B78">
            <w:pPr>
              <w:pStyle w:val="TableText"/>
            </w:pPr>
            <w:r>
              <w:rPr>
                <w:color w:val="000000"/>
                <w:szCs w:val="24"/>
              </w:rPr>
              <w:t>9.62</w:t>
            </w:r>
          </w:p>
        </w:tc>
        <w:tc>
          <w:tcPr>
            <w:tcW w:w="330" w:type="pct"/>
            <w:noWrap/>
          </w:tcPr>
          <w:p w14:paraId="563E9E8B" w14:textId="77777777" w:rsidR="00A22B3D" w:rsidRPr="00BF00FB" w:rsidRDefault="00A22B3D" w:rsidP="006F1B78">
            <w:pPr>
              <w:pStyle w:val="TableText"/>
            </w:pPr>
            <w:r>
              <w:rPr>
                <w:color w:val="000000"/>
                <w:szCs w:val="24"/>
              </w:rPr>
              <w:t>1.61</w:t>
            </w:r>
          </w:p>
        </w:tc>
        <w:tc>
          <w:tcPr>
            <w:tcW w:w="330" w:type="pct"/>
            <w:noWrap/>
          </w:tcPr>
          <w:p w14:paraId="3B552A84" w14:textId="77777777" w:rsidR="00A22B3D" w:rsidRPr="00BF00FB" w:rsidRDefault="00A22B3D" w:rsidP="006F1B78">
            <w:pPr>
              <w:pStyle w:val="TableText"/>
            </w:pPr>
            <w:r>
              <w:rPr>
                <w:color w:val="000000"/>
                <w:szCs w:val="24"/>
              </w:rPr>
              <w:t>111.87</w:t>
            </w:r>
          </w:p>
        </w:tc>
        <w:tc>
          <w:tcPr>
            <w:tcW w:w="330" w:type="pct"/>
            <w:noWrap/>
          </w:tcPr>
          <w:p w14:paraId="4D4CD2A2" w14:textId="77777777" w:rsidR="00A22B3D" w:rsidRPr="00BF00FB" w:rsidRDefault="00A22B3D" w:rsidP="006F1B78">
            <w:pPr>
              <w:pStyle w:val="TableText"/>
            </w:pPr>
            <w:r>
              <w:rPr>
                <w:color w:val="000000"/>
                <w:szCs w:val="24"/>
              </w:rPr>
              <w:t>3.33</w:t>
            </w:r>
          </w:p>
        </w:tc>
        <w:tc>
          <w:tcPr>
            <w:tcW w:w="330" w:type="pct"/>
            <w:noWrap/>
          </w:tcPr>
          <w:p w14:paraId="17397209" w14:textId="77777777" w:rsidR="00A22B3D" w:rsidRPr="00BF00FB" w:rsidRDefault="00A22B3D" w:rsidP="006F1B78">
            <w:pPr>
              <w:pStyle w:val="TableText"/>
            </w:pPr>
            <w:r>
              <w:rPr>
                <w:color w:val="000000"/>
                <w:szCs w:val="24"/>
              </w:rPr>
              <w:t>7.17</w:t>
            </w:r>
          </w:p>
        </w:tc>
        <w:tc>
          <w:tcPr>
            <w:tcW w:w="330" w:type="pct"/>
            <w:noWrap/>
          </w:tcPr>
          <w:p w14:paraId="11D88D4D" w14:textId="77777777" w:rsidR="00A22B3D" w:rsidRPr="00BF00FB" w:rsidRDefault="00A22B3D" w:rsidP="006F1B78">
            <w:pPr>
              <w:pStyle w:val="TableText"/>
            </w:pPr>
            <w:r>
              <w:rPr>
                <w:color w:val="000000"/>
                <w:szCs w:val="24"/>
              </w:rPr>
              <w:t>9.34</w:t>
            </w:r>
          </w:p>
        </w:tc>
        <w:tc>
          <w:tcPr>
            <w:tcW w:w="330" w:type="pct"/>
            <w:noWrap/>
          </w:tcPr>
          <w:p w14:paraId="3BB18822" w14:textId="77777777" w:rsidR="00A22B3D" w:rsidRPr="00BF00FB" w:rsidRDefault="00A22B3D" w:rsidP="006F1B78">
            <w:pPr>
              <w:pStyle w:val="TableText"/>
            </w:pPr>
            <w:r>
              <w:rPr>
                <w:color w:val="000000"/>
                <w:szCs w:val="24"/>
              </w:rPr>
              <w:t>13.03</w:t>
            </w:r>
          </w:p>
        </w:tc>
        <w:tc>
          <w:tcPr>
            <w:tcW w:w="330" w:type="pct"/>
            <w:noWrap/>
          </w:tcPr>
          <w:p w14:paraId="24C04CEE" w14:textId="77777777" w:rsidR="00A22B3D" w:rsidRPr="00BF00FB" w:rsidRDefault="00A22B3D" w:rsidP="006F1B78">
            <w:pPr>
              <w:pStyle w:val="TableText"/>
            </w:pPr>
            <w:r>
              <w:rPr>
                <w:color w:val="000000"/>
                <w:szCs w:val="24"/>
              </w:rPr>
              <w:t>19.12</w:t>
            </w:r>
          </w:p>
        </w:tc>
        <w:tc>
          <w:tcPr>
            <w:tcW w:w="330" w:type="pct"/>
            <w:noWrap/>
          </w:tcPr>
          <w:p w14:paraId="0054125E" w14:textId="77777777" w:rsidR="00A22B3D" w:rsidRPr="00BF00FB" w:rsidRDefault="00A22B3D" w:rsidP="006F1B78">
            <w:pPr>
              <w:pStyle w:val="TableText"/>
            </w:pPr>
            <w:r>
              <w:rPr>
                <w:color w:val="000000"/>
                <w:szCs w:val="24"/>
              </w:rPr>
              <w:t>26.87</w:t>
            </w:r>
          </w:p>
        </w:tc>
        <w:tc>
          <w:tcPr>
            <w:tcW w:w="328" w:type="pct"/>
            <w:noWrap/>
          </w:tcPr>
          <w:p w14:paraId="345153B3" w14:textId="77777777" w:rsidR="00A22B3D" w:rsidRPr="00BF00FB" w:rsidRDefault="00A22B3D" w:rsidP="006F1B78">
            <w:pPr>
              <w:pStyle w:val="TableText"/>
            </w:pPr>
            <w:r>
              <w:rPr>
                <w:color w:val="000000"/>
                <w:szCs w:val="24"/>
              </w:rPr>
              <w:t>46.32</w:t>
            </w:r>
          </w:p>
        </w:tc>
      </w:tr>
      <w:tr w:rsidR="00A22B3D" w:rsidRPr="00BF00FB" w14:paraId="0B7A4700" w14:textId="77777777" w:rsidTr="00BB085B">
        <w:tc>
          <w:tcPr>
            <w:tcW w:w="712" w:type="pct"/>
            <w:tcBorders>
              <w:bottom w:val="single" w:sz="4" w:space="0" w:color="auto"/>
            </w:tcBorders>
            <w:noWrap/>
            <w:hideMark/>
          </w:tcPr>
          <w:p w14:paraId="6712CDC6" w14:textId="77777777" w:rsidR="00A22B3D" w:rsidRPr="00BF00FB" w:rsidRDefault="00A22B3D" w:rsidP="006F1B78">
            <w:pPr>
              <w:pStyle w:val="TableText"/>
            </w:pPr>
            <w:r>
              <w:t xml:space="preserve">Version 1 </w:t>
            </w:r>
            <w:r w:rsidRPr="00BF00FB">
              <w:t>Q 4</w:t>
            </w:r>
          </w:p>
        </w:tc>
        <w:tc>
          <w:tcPr>
            <w:tcW w:w="330" w:type="pct"/>
            <w:tcBorders>
              <w:bottom w:val="single" w:sz="4" w:space="0" w:color="auto"/>
            </w:tcBorders>
            <w:noWrap/>
            <w:hideMark/>
          </w:tcPr>
          <w:p w14:paraId="576D1519" w14:textId="77777777" w:rsidR="00A22B3D" w:rsidRPr="00BF00FB" w:rsidRDefault="00A22B3D" w:rsidP="006F1B78">
            <w:pPr>
              <w:pStyle w:val="TableText"/>
            </w:pPr>
            <w:r>
              <w:rPr>
                <w:color w:val="000000"/>
                <w:szCs w:val="24"/>
              </w:rPr>
              <w:t>28–36</w:t>
            </w:r>
          </w:p>
        </w:tc>
        <w:tc>
          <w:tcPr>
            <w:tcW w:w="330" w:type="pct"/>
            <w:tcBorders>
              <w:bottom w:val="single" w:sz="4" w:space="0" w:color="auto"/>
            </w:tcBorders>
            <w:noWrap/>
          </w:tcPr>
          <w:p w14:paraId="0ECF36B4" w14:textId="77777777" w:rsidR="00A22B3D" w:rsidRPr="00BF00FB" w:rsidRDefault="00A22B3D" w:rsidP="006F1B78">
            <w:pPr>
              <w:pStyle w:val="TableText"/>
            </w:pPr>
            <w:r>
              <w:rPr>
                <w:color w:val="000000"/>
                <w:szCs w:val="24"/>
              </w:rPr>
              <w:t>768</w:t>
            </w:r>
          </w:p>
        </w:tc>
        <w:tc>
          <w:tcPr>
            <w:tcW w:w="330" w:type="pct"/>
            <w:tcBorders>
              <w:bottom w:val="single" w:sz="4" w:space="0" w:color="auto"/>
            </w:tcBorders>
            <w:noWrap/>
          </w:tcPr>
          <w:p w14:paraId="3E7249F8" w14:textId="77777777" w:rsidR="00A22B3D" w:rsidRPr="00BF00FB" w:rsidRDefault="00A22B3D" w:rsidP="006F1B78">
            <w:pPr>
              <w:pStyle w:val="TableText"/>
            </w:pPr>
            <w:r>
              <w:rPr>
                <w:color w:val="000000"/>
                <w:szCs w:val="24"/>
              </w:rPr>
              <w:t>15.50</w:t>
            </w:r>
          </w:p>
        </w:tc>
        <w:tc>
          <w:tcPr>
            <w:tcW w:w="330" w:type="pct"/>
            <w:tcBorders>
              <w:bottom w:val="single" w:sz="4" w:space="0" w:color="auto"/>
            </w:tcBorders>
            <w:noWrap/>
          </w:tcPr>
          <w:p w14:paraId="418C79DF" w14:textId="77777777" w:rsidR="00A22B3D" w:rsidRPr="00BF00FB" w:rsidRDefault="00A22B3D" w:rsidP="006F1B78">
            <w:pPr>
              <w:pStyle w:val="TableText"/>
            </w:pPr>
            <w:r>
              <w:rPr>
                <w:color w:val="000000"/>
                <w:szCs w:val="24"/>
              </w:rPr>
              <w:t>8.49</w:t>
            </w:r>
          </w:p>
        </w:tc>
        <w:tc>
          <w:tcPr>
            <w:tcW w:w="330" w:type="pct"/>
            <w:tcBorders>
              <w:bottom w:val="single" w:sz="4" w:space="0" w:color="auto"/>
            </w:tcBorders>
            <w:noWrap/>
          </w:tcPr>
          <w:p w14:paraId="452C447E" w14:textId="77777777" w:rsidR="00A22B3D" w:rsidRPr="00BF00FB" w:rsidRDefault="00A22B3D" w:rsidP="006F1B78">
            <w:pPr>
              <w:pStyle w:val="TableText"/>
            </w:pPr>
            <w:r>
              <w:rPr>
                <w:color w:val="000000"/>
                <w:szCs w:val="24"/>
              </w:rPr>
              <w:t>2.67</w:t>
            </w:r>
          </w:p>
        </w:tc>
        <w:tc>
          <w:tcPr>
            <w:tcW w:w="330" w:type="pct"/>
            <w:tcBorders>
              <w:bottom w:val="single" w:sz="4" w:space="0" w:color="auto"/>
            </w:tcBorders>
            <w:noWrap/>
          </w:tcPr>
          <w:p w14:paraId="4E4C5F81" w14:textId="77777777" w:rsidR="00A22B3D" w:rsidRPr="00BF00FB" w:rsidRDefault="00A22B3D" w:rsidP="006F1B78">
            <w:pPr>
              <w:pStyle w:val="TableText"/>
            </w:pPr>
            <w:r>
              <w:rPr>
                <w:color w:val="000000"/>
                <w:szCs w:val="24"/>
              </w:rPr>
              <w:t>78.24</w:t>
            </w:r>
          </w:p>
        </w:tc>
        <w:tc>
          <w:tcPr>
            <w:tcW w:w="330" w:type="pct"/>
            <w:tcBorders>
              <w:bottom w:val="single" w:sz="4" w:space="0" w:color="auto"/>
            </w:tcBorders>
            <w:noWrap/>
          </w:tcPr>
          <w:p w14:paraId="62F8A783" w14:textId="77777777" w:rsidR="00A22B3D" w:rsidRPr="00BF00FB" w:rsidRDefault="00A22B3D" w:rsidP="006F1B78">
            <w:pPr>
              <w:pStyle w:val="TableText"/>
            </w:pPr>
            <w:r>
              <w:rPr>
                <w:color w:val="000000"/>
                <w:szCs w:val="24"/>
              </w:rPr>
              <w:t>4.23</w:t>
            </w:r>
          </w:p>
        </w:tc>
        <w:tc>
          <w:tcPr>
            <w:tcW w:w="330" w:type="pct"/>
            <w:tcBorders>
              <w:bottom w:val="single" w:sz="4" w:space="0" w:color="auto"/>
            </w:tcBorders>
            <w:noWrap/>
          </w:tcPr>
          <w:p w14:paraId="783F29A6" w14:textId="77777777" w:rsidR="00A22B3D" w:rsidRPr="00BF00FB" w:rsidRDefault="00A22B3D" w:rsidP="006F1B78">
            <w:pPr>
              <w:pStyle w:val="TableText"/>
            </w:pPr>
            <w:r>
              <w:rPr>
                <w:color w:val="000000"/>
                <w:szCs w:val="24"/>
              </w:rPr>
              <w:t>7.62</w:t>
            </w:r>
          </w:p>
        </w:tc>
        <w:tc>
          <w:tcPr>
            <w:tcW w:w="330" w:type="pct"/>
            <w:tcBorders>
              <w:bottom w:val="single" w:sz="4" w:space="0" w:color="auto"/>
            </w:tcBorders>
            <w:noWrap/>
          </w:tcPr>
          <w:p w14:paraId="2A2DB613" w14:textId="77777777" w:rsidR="00A22B3D" w:rsidRPr="00BF00FB" w:rsidRDefault="00A22B3D" w:rsidP="006F1B78">
            <w:pPr>
              <w:pStyle w:val="TableText"/>
            </w:pPr>
            <w:r>
              <w:rPr>
                <w:color w:val="000000"/>
                <w:szCs w:val="24"/>
              </w:rPr>
              <w:t>10.04</w:t>
            </w:r>
          </w:p>
        </w:tc>
        <w:tc>
          <w:tcPr>
            <w:tcW w:w="330" w:type="pct"/>
            <w:tcBorders>
              <w:bottom w:val="single" w:sz="4" w:space="0" w:color="auto"/>
            </w:tcBorders>
            <w:noWrap/>
          </w:tcPr>
          <w:p w14:paraId="36AEB89E" w14:textId="77777777" w:rsidR="00A22B3D" w:rsidRPr="00BF00FB" w:rsidRDefault="00A22B3D" w:rsidP="006F1B78">
            <w:pPr>
              <w:pStyle w:val="TableText"/>
            </w:pPr>
            <w:r>
              <w:rPr>
                <w:color w:val="000000"/>
                <w:szCs w:val="24"/>
              </w:rPr>
              <w:t>13.78</w:t>
            </w:r>
          </w:p>
        </w:tc>
        <w:tc>
          <w:tcPr>
            <w:tcW w:w="330" w:type="pct"/>
            <w:tcBorders>
              <w:bottom w:val="single" w:sz="4" w:space="0" w:color="auto"/>
            </w:tcBorders>
            <w:noWrap/>
          </w:tcPr>
          <w:p w14:paraId="67ED4456" w14:textId="77777777" w:rsidR="00A22B3D" w:rsidRPr="00BF00FB" w:rsidRDefault="00A22B3D" w:rsidP="006F1B78">
            <w:pPr>
              <w:pStyle w:val="TableText"/>
            </w:pPr>
            <w:r>
              <w:rPr>
                <w:color w:val="000000"/>
                <w:szCs w:val="24"/>
              </w:rPr>
              <w:t>18.24</w:t>
            </w:r>
          </w:p>
        </w:tc>
        <w:tc>
          <w:tcPr>
            <w:tcW w:w="330" w:type="pct"/>
            <w:tcBorders>
              <w:bottom w:val="single" w:sz="4" w:space="0" w:color="auto"/>
            </w:tcBorders>
            <w:noWrap/>
          </w:tcPr>
          <w:p w14:paraId="14638743" w14:textId="77777777" w:rsidR="00A22B3D" w:rsidRPr="00BF00FB" w:rsidRDefault="00A22B3D" w:rsidP="006F1B78">
            <w:pPr>
              <w:pStyle w:val="TableText"/>
            </w:pPr>
            <w:r>
              <w:rPr>
                <w:color w:val="000000"/>
                <w:szCs w:val="24"/>
              </w:rPr>
              <w:t>24.69</w:t>
            </w:r>
          </w:p>
        </w:tc>
        <w:tc>
          <w:tcPr>
            <w:tcW w:w="328" w:type="pct"/>
            <w:tcBorders>
              <w:bottom w:val="single" w:sz="4" w:space="0" w:color="auto"/>
            </w:tcBorders>
            <w:noWrap/>
          </w:tcPr>
          <w:p w14:paraId="4948DE05" w14:textId="77777777" w:rsidR="00A22B3D" w:rsidRPr="00BF00FB" w:rsidRDefault="00A22B3D" w:rsidP="006F1B78">
            <w:pPr>
              <w:pStyle w:val="TableText"/>
            </w:pPr>
            <w:r>
              <w:rPr>
                <w:color w:val="000000"/>
                <w:szCs w:val="24"/>
              </w:rPr>
              <w:t>45.58</w:t>
            </w:r>
          </w:p>
        </w:tc>
      </w:tr>
      <w:tr w:rsidR="00A22B3D" w:rsidRPr="00BF00FB" w14:paraId="7EE69412" w14:textId="77777777" w:rsidTr="00BB085B">
        <w:tc>
          <w:tcPr>
            <w:tcW w:w="712" w:type="pct"/>
            <w:tcBorders>
              <w:top w:val="single" w:sz="4" w:space="0" w:color="auto"/>
              <w:bottom w:val="nil"/>
            </w:tcBorders>
            <w:noWrap/>
            <w:hideMark/>
          </w:tcPr>
          <w:p w14:paraId="6D029507" w14:textId="77777777" w:rsidR="00A22B3D" w:rsidRPr="00BF00FB" w:rsidRDefault="00A22B3D" w:rsidP="006F1B78">
            <w:pPr>
              <w:pStyle w:val="TableText"/>
            </w:pPr>
            <w:r>
              <w:t xml:space="preserve">Version 2 </w:t>
            </w:r>
            <w:r w:rsidRPr="00BF00FB">
              <w:t>Q 1</w:t>
            </w:r>
          </w:p>
        </w:tc>
        <w:tc>
          <w:tcPr>
            <w:tcW w:w="330" w:type="pct"/>
            <w:tcBorders>
              <w:top w:val="single" w:sz="4" w:space="0" w:color="auto"/>
              <w:bottom w:val="nil"/>
            </w:tcBorders>
            <w:noWrap/>
            <w:hideMark/>
          </w:tcPr>
          <w:p w14:paraId="171C1911" w14:textId="77777777" w:rsidR="00A22B3D" w:rsidRPr="00BF00FB" w:rsidRDefault="00A22B3D" w:rsidP="006F1B78">
            <w:pPr>
              <w:pStyle w:val="TableText"/>
            </w:pPr>
            <w:r>
              <w:rPr>
                <w:color w:val="000000"/>
                <w:szCs w:val="24"/>
              </w:rPr>
              <w:t>0–14</w:t>
            </w:r>
          </w:p>
        </w:tc>
        <w:tc>
          <w:tcPr>
            <w:tcW w:w="330" w:type="pct"/>
            <w:tcBorders>
              <w:top w:val="single" w:sz="4" w:space="0" w:color="auto"/>
              <w:bottom w:val="nil"/>
            </w:tcBorders>
            <w:noWrap/>
          </w:tcPr>
          <w:p w14:paraId="2BFA6DD4" w14:textId="77777777" w:rsidR="00A22B3D" w:rsidRPr="00BF00FB" w:rsidRDefault="00A22B3D" w:rsidP="006F1B78">
            <w:pPr>
              <w:pStyle w:val="TableText"/>
            </w:pPr>
            <w:r>
              <w:rPr>
                <w:color w:val="000000"/>
                <w:szCs w:val="24"/>
              </w:rPr>
              <w:t>602</w:t>
            </w:r>
          </w:p>
        </w:tc>
        <w:tc>
          <w:tcPr>
            <w:tcW w:w="330" w:type="pct"/>
            <w:tcBorders>
              <w:top w:val="single" w:sz="4" w:space="0" w:color="auto"/>
              <w:bottom w:val="nil"/>
            </w:tcBorders>
            <w:noWrap/>
          </w:tcPr>
          <w:p w14:paraId="415430E3" w14:textId="77777777" w:rsidR="00A22B3D" w:rsidRPr="00BF00FB" w:rsidRDefault="00A22B3D" w:rsidP="006F1B78">
            <w:pPr>
              <w:pStyle w:val="TableText"/>
            </w:pPr>
            <w:r>
              <w:rPr>
                <w:color w:val="000000"/>
                <w:szCs w:val="24"/>
              </w:rPr>
              <w:t>7.96</w:t>
            </w:r>
          </w:p>
        </w:tc>
        <w:tc>
          <w:tcPr>
            <w:tcW w:w="330" w:type="pct"/>
            <w:tcBorders>
              <w:top w:val="single" w:sz="4" w:space="0" w:color="auto"/>
              <w:bottom w:val="nil"/>
            </w:tcBorders>
            <w:noWrap/>
          </w:tcPr>
          <w:p w14:paraId="55E44A42" w14:textId="77777777" w:rsidR="00A22B3D" w:rsidRPr="00BF00FB" w:rsidRDefault="00A22B3D" w:rsidP="006F1B78">
            <w:pPr>
              <w:pStyle w:val="TableText"/>
            </w:pPr>
            <w:r>
              <w:rPr>
                <w:color w:val="000000"/>
                <w:szCs w:val="24"/>
              </w:rPr>
              <w:t>8.01</w:t>
            </w:r>
          </w:p>
        </w:tc>
        <w:tc>
          <w:tcPr>
            <w:tcW w:w="330" w:type="pct"/>
            <w:tcBorders>
              <w:top w:val="single" w:sz="4" w:space="0" w:color="auto"/>
              <w:bottom w:val="nil"/>
            </w:tcBorders>
            <w:noWrap/>
          </w:tcPr>
          <w:p w14:paraId="32019EFE" w14:textId="77777777" w:rsidR="00A22B3D" w:rsidRPr="00BF00FB" w:rsidRDefault="00A22B3D" w:rsidP="006F1B78">
            <w:pPr>
              <w:pStyle w:val="TableText"/>
            </w:pPr>
            <w:r>
              <w:rPr>
                <w:color w:val="000000"/>
                <w:szCs w:val="24"/>
              </w:rPr>
              <w:t>0.08</w:t>
            </w:r>
          </w:p>
        </w:tc>
        <w:tc>
          <w:tcPr>
            <w:tcW w:w="330" w:type="pct"/>
            <w:tcBorders>
              <w:top w:val="single" w:sz="4" w:space="0" w:color="auto"/>
              <w:bottom w:val="nil"/>
            </w:tcBorders>
            <w:noWrap/>
          </w:tcPr>
          <w:p w14:paraId="033D4806" w14:textId="77777777" w:rsidR="00A22B3D" w:rsidRPr="00BF00FB" w:rsidRDefault="00A22B3D" w:rsidP="006F1B78">
            <w:pPr>
              <w:pStyle w:val="TableText"/>
            </w:pPr>
            <w:r>
              <w:rPr>
                <w:color w:val="000000"/>
                <w:szCs w:val="24"/>
              </w:rPr>
              <w:t>57.87</w:t>
            </w:r>
          </w:p>
        </w:tc>
        <w:tc>
          <w:tcPr>
            <w:tcW w:w="330" w:type="pct"/>
            <w:tcBorders>
              <w:top w:val="single" w:sz="4" w:space="0" w:color="auto"/>
              <w:bottom w:val="nil"/>
            </w:tcBorders>
            <w:noWrap/>
          </w:tcPr>
          <w:p w14:paraId="6100C82C" w14:textId="77777777" w:rsidR="00A22B3D" w:rsidRPr="00BF00FB" w:rsidRDefault="00A22B3D" w:rsidP="006F1B78">
            <w:pPr>
              <w:pStyle w:val="TableText"/>
            </w:pPr>
            <w:r>
              <w:rPr>
                <w:color w:val="000000"/>
                <w:szCs w:val="24"/>
              </w:rPr>
              <w:t>0.10</w:t>
            </w:r>
          </w:p>
        </w:tc>
        <w:tc>
          <w:tcPr>
            <w:tcW w:w="330" w:type="pct"/>
            <w:tcBorders>
              <w:top w:val="single" w:sz="4" w:space="0" w:color="auto"/>
              <w:bottom w:val="nil"/>
            </w:tcBorders>
            <w:noWrap/>
          </w:tcPr>
          <w:p w14:paraId="760C3073" w14:textId="77777777" w:rsidR="00A22B3D" w:rsidRPr="00BF00FB" w:rsidRDefault="00A22B3D" w:rsidP="006F1B78">
            <w:pPr>
              <w:pStyle w:val="TableText"/>
            </w:pPr>
            <w:r>
              <w:rPr>
                <w:color w:val="000000"/>
                <w:szCs w:val="24"/>
              </w:rPr>
              <w:t>0.48</w:t>
            </w:r>
          </w:p>
        </w:tc>
        <w:tc>
          <w:tcPr>
            <w:tcW w:w="330" w:type="pct"/>
            <w:tcBorders>
              <w:top w:val="single" w:sz="4" w:space="0" w:color="auto"/>
              <w:bottom w:val="nil"/>
            </w:tcBorders>
            <w:noWrap/>
          </w:tcPr>
          <w:p w14:paraId="4CABB545" w14:textId="77777777" w:rsidR="00A22B3D" w:rsidRPr="00BF00FB" w:rsidRDefault="00A22B3D" w:rsidP="006F1B78">
            <w:pPr>
              <w:pStyle w:val="TableText"/>
            </w:pPr>
            <w:r>
              <w:rPr>
                <w:color w:val="000000"/>
                <w:szCs w:val="24"/>
              </w:rPr>
              <w:t>1.71</w:t>
            </w:r>
          </w:p>
        </w:tc>
        <w:tc>
          <w:tcPr>
            <w:tcW w:w="330" w:type="pct"/>
            <w:tcBorders>
              <w:top w:val="single" w:sz="4" w:space="0" w:color="auto"/>
              <w:bottom w:val="nil"/>
            </w:tcBorders>
            <w:noWrap/>
          </w:tcPr>
          <w:p w14:paraId="7255FDE4" w14:textId="77777777" w:rsidR="00A22B3D" w:rsidRPr="00BF00FB" w:rsidRDefault="00A22B3D" w:rsidP="006F1B78">
            <w:pPr>
              <w:pStyle w:val="TableText"/>
            </w:pPr>
            <w:r>
              <w:rPr>
                <w:color w:val="000000"/>
                <w:szCs w:val="24"/>
              </w:rPr>
              <w:t>5.93</w:t>
            </w:r>
          </w:p>
        </w:tc>
        <w:tc>
          <w:tcPr>
            <w:tcW w:w="330" w:type="pct"/>
            <w:tcBorders>
              <w:top w:val="single" w:sz="4" w:space="0" w:color="auto"/>
              <w:bottom w:val="nil"/>
            </w:tcBorders>
            <w:noWrap/>
          </w:tcPr>
          <w:p w14:paraId="67FA0E42" w14:textId="77777777" w:rsidR="00A22B3D" w:rsidRPr="00BF00FB" w:rsidRDefault="00A22B3D" w:rsidP="006F1B78">
            <w:pPr>
              <w:pStyle w:val="TableText"/>
            </w:pPr>
            <w:r>
              <w:rPr>
                <w:color w:val="000000"/>
                <w:szCs w:val="24"/>
              </w:rPr>
              <w:t>11.41</w:t>
            </w:r>
          </w:p>
        </w:tc>
        <w:tc>
          <w:tcPr>
            <w:tcW w:w="330" w:type="pct"/>
            <w:tcBorders>
              <w:top w:val="single" w:sz="4" w:space="0" w:color="auto"/>
              <w:bottom w:val="nil"/>
            </w:tcBorders>
            <w:noWrap/>
          </w:tcPr>
          <w:p w14:paraId="7F01F2AF" w14:textId="77777777" w:rsidR="00A22B3D" w:rsidRPr="00BF00FB" w:rsidRDefault="00A22B3D" w:rsidP="006F1B78">
            <w:pPr>
              <w:pStyle w:val="TableText"/>
            </w:pPr>
            <w:r>
              <w:rPr>
                <w:color w:val="000000"/>
                <w:szCs w:val="24"/>
              </w:rPr>
              <w:t>17.75</w:t>
            </w:r>
          </w:p>
        </w:tc>
        <w:tc>
          <w:tcPr>
            <w:tcW w:w="328" w:type="pct"/>
            <w:tcBorders>
              <w:top w:val="single" w:sz="4" w:space="0" w:color="auto"/>
              <w:bottom w:val="nil"/>
            </w:tcBorders>
            <w:noWrap/>
          </w:tcPr>
          <w:p w14:paraId="08C81552" w14:textId="77777777" w:rsidR="00A22B3D" w:rsidRPr="00BF00FB" w:rsidRDefault="00A22B3D" w:rsidP="006F1B78">
            <w:pPr>
              <w:pStyle w:val="TableText"/>
            </w:pPr>
            <w:r>
              <w:rPr>
                <w:color w:val="000000"/>
                <w:szCs w:val="24"/>
              </w:rPr>
              <w:t>34.98</w:t>
            </w:r>
          </w:p>
        </w:tc>
      </w:tr>
      <w:tr w:rsidR="00A22B3D" w:rsidRPr="00BF00FB" w14:paraId="07752D0D" w14:textId="77777777" w:rsidTr="00BB085B">
        <w:tc>
          <w:tcPr>
            <w:tcW w:w="712" w:type="pct"/>
            <w:tcBorders>
              <w:top w:val="nil"/>
            </w:tcBorders>
            <w:noWrap/>
            <w:hideMark/>
          </w:tcPr>
          <w:p w14:paraId="6ECB79F6" w14:textId="77777777" w:rsidR="00A22B3D" w:rsidRPr="00BF00FB" w:rsidRDefault="00A22B3D" w:rsidP="006F1B78">
            <w:pPr>
              <w:pStyle w:val="TableText"/>
            </w:pPr>
            <w:r>
              <w:t xml:space="preserve">Version 2 </w:t>
            </w:r>
            <w:r w:rsidRPr="00BF00FB">
              <w:t>Q 2</w:t>
            </w:r>
          </w:p>
        </w:tc>
        <w:tc>
          <w:tcPr>
            <w:tcW w:w="330" w:type="pct"/>
            <w:tcBorders>
              <w:top w:val="nil"/>
            </w:tcBorders>
            <w:noWrap/>
            <w:hideMark/>
          </w:tcPr>
          <w:p w14:paraId="0F12C34A" w14:textId="77777777" w:rsidR="00A22B3D" w:rsidRPr="00BF00FB" w:rsidRDefault="00A22B3D" w:rsidP="006F1B78">
            <w:pPr>
              <w:pStyle w:val="TableText"/>
            </w:pPr>
            <w:r>
              <w:rPr>
                <w:color w:val="000000"/>
                <w:szCs w:val="24"/>
              </w:rPr>
              <w:t>15–20</w:t>
            </w:r>
          </w:p>
        </w:tc>
        <w:tc>
          <w:tcPr>
            <w:tcW w:w="330" w:type="pct"/>
            <w:tcBorders>
              <w:top w:val="nil"/>
            </w:tcBorders>
            <w:noWrap/>
          </w:tcPr>
          <w:p w14:paraId="5DDA972B" w14:textId="77777777" w:rsidR="00A22B3D" w:rsidRPr="00BF00FB" w:rsidRDefault="00A22B3D" w:rsidP="006F1B78">
            <w:pPr>
              <w:pStyle w:val="TableText"/>
            </w:pPr>
            <w:r>
              <w:rPr>
                <w:color w:val="000000"/>
                <w:szCs w:val="24"/>
              </w:rPr>
              <w:t>620</w:t>
            </w:r>
          </w:p>
        </w:tc>
        <w:tc>
          <w:tcPr>
            <w:tcW w:w="330" w:type="pct"/>
            <w:tcBorders>
              <w:top w:val="nil"/>
            </w:tcBorders>
            <w:noWrap/>
          </w:tcPr>
          <w:p w14:paraId="25E629AF" w14:textId="77777777" w:rsidR="00A22B3D" w:rsidRPr="00BF00FB" w:rsidRDefault="00A22B3D" w:rsidP="006F1B78">
            <w:pPr>
              <w:pStyle w:val="TableText"/>
            </w:pPr>
            <w:r>
              <w:rPr>
                <w:color w:val="000000"/>
                <w:szCs w:val="24"/>
              </w:rPr>
              <w:t>13.92</w:t>
            </w:r>
          </w:p>
        </w:tc>
        <w:tc>
          <w:tcPr>
            <w:tcW w:w="330" w:type="pct"/>
            <w:tcBorders>
              <w:top w:val="nil"/>
            </w:tcBorders>
            <w:noWrap/>
          </w:tcPr>
          <w:p w14:paraId="09D9E8FB" w14:textId="77777777" w:rsidR="00A22B3D" w:rsidRPr="00BF00FB" w:rsidRDefault="00A22B3D" w:rsidP="006F1B78">
            <w:pPr>
              <w:pStyle w:val="TableText"/>
            </w:pPr>
            <w:r>
              <w:rPr>
                <w:color w:val="000000"/>
                <w:szCs w:val="24"/>
              </w:rPr>
              <w:t>8.93</w:t>
            </w:r>
          </w:p>
        </w:tc>
        <w:tc>
          <w:tcPr>
            <w:tcW w:w="330" w:type="pct"/>
            <w:tcBorders>
              <w:top w:val="nil"/>
            </w:tcBorders>
            <w:noWrap/>
          </w:tcPr>
          <w:p w14:paraId="07CBA6D3" w14:textId="77777777" w:rsidR="00A22B3D" w:rsidRPr="00BF00FB" w:rsidRDefault="00A22B3D" w:rsidP="006F1B78">
            <w:pPr>
              <w:pStyle w:val="TableText"/>
            </w:pPr>
            <w:r>
              <w:rPr>
                <w:color w:val="000000"/>
                <w:szCs w:val="24"/>
              </w:rPr>
              <w:t>1.48</w:t>
            </w:r>
          </w:p>
        </w:tc>
        <w:tc>
          <w:tcPr>
            <w:tcW w:w="330" w:type="pct"/>
            <w:tcBorders>
              <w:top w:val="nil"/>
            </w:tcBorders>
            <w:noWrap/>
          </w:tcPr>
          <w:p w14:paraId="2ACBA4A0" w14:textId="77777777" w:rsidR="00A22B3D" w:rsidRPr="00BF00FB" w:rsidRDefault="00A22B3D" w:rsidP="006F1B78">
            <w:pPr>
              <w:pStyle w:val="TableText"/>
            </w:pPr>
            <w:r>
              <w:rPr>
                <w:color w:val="000000"/>
                <w:szCs w:val="24"/>
              </w:rPr>
              <w:t>79.20</w:t>
            </w:r>
          </w:p>
        </w:tc>
        <w:tc>
          <w:tcPr>
            <w:tcW w:w="330" w:type="pct"/>
            <w:tcBorders>
              <w:top w:val="nil"/>
            </w:tcBorders>
            <w:noWrap/>
          </w:tcPr>
          <w:p w14:paraId="61775BE6" w14:textId="77777777" w:rsidR="00A22B3D" w:rsidRPr="00BF00FB" w:rsidRDefault="00A22B3D" w:rsidP="006F1B78">
            <w:pPr>
              <w:pStyle w:val="TableText"/>
            </w:pPr>
            <w:r>
              <w:rPr>
                <w:color w:val="000000"/>
                <w:szCs w:val="24"/>
              </w:rPr>
              <w:t>2.59</w:t>
            </w:r>
          </w:p>
        </w:tc>
        <w:tc>
          <w:tcPr>
            <w:tcW w:w="330" w:type="pct"/>
            <w:tcBorders>
              <w:top w:val="nil"/>
            </w:tcBorders>
            <w:noWrap/>
          </w:tcPr>
          <w:p w14:paraId="3B0D7539" w14:textId="77777777" w:rsidR="00A22B3D" w:rsidRPr="00BF00FB" w:rsidRDefault="00A22B3D" w:rsidP="006F1B78">
            <w:pPr>
              <w:pStyle w:val="TableText"/>
            </w:pPr>
            <w:r>
              <w:rPr>
                <w:color w:val="000000"/>
                <w:szCs w:val="24"/>
              </w:rPr>
              <w:t>5.76</w:t>
            </w:r>
          </w:p>
        </w:tc>
        <w:tc>
          <w:tcPr>
            <w:tcW w:w="330" w:type="pct"/>
            <w:tcBorders>
              <w:top w:val="nil"/>
            </w:tcBorders>
            <w:noWrap/>
          </w:tcPr>
          <w:p w14:paraId="0E56F06A" w14:textId="77777777" w:rsidR="00A22B3D" w:rsidRPr="00BF00FB" w:rsidRDefault="00A22B3D" w:rsidP="006F1B78">
            <w:pPr>
              <w:pStyle w:val="TableText"/>
            </w:pPr>
            <w:r>
              <w:rPr>
                <w:color w:val="000000"/>
                <w:szCs w:val="24"/>
              </w:rPr>
              <w:t>7.86</w:t>
            </w:r>
          </w:p>
        </w:tc>
        <w:tc>
          <w:tcPr>
            <w:tcW w:w="330" w:type="pct"/>
            <w:tcBorders>
              <w:top w:val="nil"/>
            </w:tcBorders>
            <w:noWrap/>
          </w:tcPr>
          <w:p w14:paraId="3851CAC8" w14:textId="77777777" w:rsidR="00A22B3D" w:rsidRPr="00BF00FB" w:rsidRDefault="00A22B3D" w:rsidP="006F1B78">
            <w:pPr>
              <w:pStyle w:val="TableText"/>
            </w:pPr>
            <w:r>
              <w:rPr>
                <w:color w:val="000000"/>
                <w:szCs w:val="24"/>
              </w:rPr>
              <w:t>11.67</w:t>
            </w:r>
          </w:p>
        </w:tc>
        <w:tc>
          <w:tcPr>
            <w:tcW w:w="330" w:type="pct"/>
            <w:tcBorders>
              <w:top w:val="nil"/>
            </w:tcBorders>
            <w:noWrap/>
          </w:tcPr>
          <w:p w14:paraId="34DD1DF1" w14:textId="77777777" w:rsidR="00A22B3D" w:rsidRPr="00BF00FB" w:rsidRDefault="00A22B3D" w:rsidP="006F1B78">
            <w:pPr>
              <w:pStyle w:val="TableText"/>
            </w:pPr>
            <w:r>
              <w:rPr>
                <w:color w:val="000000"/>
                <w:szCs w:val="24"/>
              </w:rPr>
              <w:t>17.14</w:t>
            </w:r>
          </w:p>
        </w:tc>
        <w:tc>
          <w:tcPr>
            <w:tcW w:w="330" w:type="pct"/>
            <w:tcBorders>
              <w:top w:val="nil"/>
            </w:tcBorders>
            <w:noWrap/>
          </w:tcPr>
          <w:p w14:paraId="21D284BD" w14:textId="77777777" w:rsidR="00A22B3D" w:rsidRPr="00BF00FB" w:rsidRDefault="00A22B3D" w:rsidP="006F1B78">
            <w:pPr>
              <w:pStyle w:val="TableText"/>
            </w:pPr>
            <w:r>
              <w:rPr>
                <w:color w:val="000000"/>
                <w:szCs w:val="24"/>
              </w:rPr>
              <w:t>25.11</w:t>
            </w:r>
          </w:p>
        </w:tc>
        <w:tc>
          <w:tcPr>
            <w:tcW w:w="328" w:type="pct"/>
            <w:tcBorders>
              <w:top w:val="nil"/>
            </w:tcBorders>
            <w:noWrap/>
          </w:tcPr>
          <w:p w14:paraId="243B0680" w14:textId="77777777" w:rsidR="00A22B3D" w:rsidRPr="00BF00FB" w:rsidRDefault="00A22B3D" w:rsidP="006F1B78">
            <w:pPr>
              <w:pStyle w:val="TableText"/>
            </w:pPr>
            <w:r>
              <w:rPr>
                <w:color w:val="000000"/>
                <w:szCs w:val="24"/>
              </w:rPr>
              <w:t>45.09</w:t>
            </w:r>
          </w:p>
        </w:tc>
      </w:tr>
      <w:tr w:rsidR="00A22B3D" w:rsidRPr="00BF00FB" w14:paraId="0F17B8DF" w14:textId="77777777" w:rsidTr="00141BCF">
        <w:tc>
          <w:tcPr>
            <w:tcW w:w="712" w:type="pct"/>
            <w:noWrap/>
            <w:hideMark/>
          </w:tcPr>
          <w:p w14:paraId="354E0951" w14:textId="77777777" w:rsidR="00A22B3D" w:rsidRPr="00BF00FB" w:rsidRDefault="00A22B3D" w:rsidP="006F1B78">
            <w:pPr>
              <w:pStyle w:val="TableText"/>
            </w:pPr>
            <w:r>
              <w:t xml:space="preserve">Version 2 </w:t>
            </w:r>
            <w:r w:rsidRPr="00BF00FB">
              <w:t>Q 3</w:t>
            </w:r>
          </w:p>
        </w:tc>
        <w:tc>
          <w:tcPr>
            <w:tcW w:w="330" w:type="pct"/>
            <w:noWrap/>
            <w:hideMark/>
          </w:tcPr>
          <w:p w14:paraId="0DC827BE" w14:textId="77777777" w:rsidR="00A22B3D" w:rsidRPr="00BF00FB" w:rsidRDefault="00A22B3D" w:rsidP="006F1B78">
            <w:pPr>
              <w:pStyle w:val="TableText"/>
            </w:pPr>
            <w:r>
              <w:rPr>
                <w:color w:val="000000"/>
                <w:szCs w:val="24"/>
              </w:rPr>
              <w:t>21–27</w:t>
            </w:r>
          </w:p>
        </w:tc>
        <w:tc>
          <w:tcPr>
            <w:tcW w:w="330" w:type="pct"/>
            <w:noWrap/>
          </w:tcPr>
          <w:p w14:paraId="52A96A28" w14:textId="77777777" w:rsidR="00A22B3D" w:rsidRPr="00BF00FB" w:rsidRDefault="00A22B3D" w:rsidP="006F1B78">
            <w:pPr>
              <w:pStyle w:val="TableText"/>
            </w:pPr>
            <w:r>
              <w:rPr>
                <w:color w:val="000000"/>
                <w:szCs w:val="24"/>
              </w:rPr>
              <w:t>661</w:t>
            </w:r>
          </w:p>
        </w:tc>
        <w:tc>
          <w:tcPr>
            <w:tcW w:w="330" w:type="pct"/>
            <w:noWrap/>
          </w:tcPr>
          <w:p w14:paraId="485A5AF8" w14:textId="77777777" w:rsidR="00A22B3D" w:rsidRPr="00BF00FB" w:rsidRDefault="00A22B3D" w:rsidP="006F1B78">
            <w:pPr>
              <w:pStyle w:val="TableText"/>
            </w:pPr>
            <w:r>
              <w:rPr>
                <w:color w:val="000000"/>
                <w:szCs w:val="24"/>
              </w:rPr>
              <w:t>14.45</w:t>
            </w:r>
          </w:p>
        </w:tc>
        <w:tc>
          <w:tcPr>
            <w:tcW w:w="330" w:type="pct"/>
            <w:noWrap/>
          </w:tcPr>
          <w:p w14:paraId="4D60BF26" w14:textId="77777777" w:rsidR="00A22B3D" w:rsidRPr="00BF00FB" w:rsidRDefault="00A22B3D" w:rsidP="006F1B78">
            <w:pPr>
              <w:pStyle w:val="TableText"/>
            </w:pPr>
            <w:r>
              <w:rPr>
                <w:color w:val="000000"/>
                <w:szCs w:val="24"/>
              </w:rPr>
              <w:t>7.73</w:t>
            </w:r>
          </w:p>
        </w:tc>
        <w:tc>
          <w:tcPr>
            <w:tcW w:w="330" w:type="pct"/>
            <w:noWrap/>
          </w:tcPr>
          <w:p w14:paraId="1391F398" w14:textId="77777777" w:rsidR="00A22B3D" w:rsidRPr="00BF00FB" w:rsidRDefault="00A22B3D" w:rsidP="006F1B78">
            <w:pPr>
              <w:pStyle w:val="TableText"/>
            </w:pPr>
            <w:r>
              <w:rPr>
                <w:color w:val="000000"/>
                <w:szCs w:val="24"/>
              </w:rPr>
              <w:t>1.83</w:t>
            </w:r>
          </w:p>
        </w:tc>
        <w:tc>
          <w:tcPr>
            <w:tcW w:w="330" w:type="pct"/>
            <w:noWrap/>
          </w:tcPr>
          <w:p w14:paraId="613AB913" w14:textId="77777777" w:rsidR="00A22B3D" w:rsidRPr="00BF00FB" w:rsidRDefault="00A22B3D" w:rsidP="006F1B78">
            <w:pPr>
              <w:pStyle w:val="TableText"/>
            </w:pPr>
            <w:r>
              <w:rPr>
                <w:color w:val="000000"/>
                <w:szCs w:val="24"/>
              </w:rPr>
              <w:t>61.88</w:t>
            </w:r>
          </w:p>
        </w:tc>
        <w:tc>
          <w:tcPr>
            <w:tcW w:w="330" w:type="pct"/>
            <w:noWrap/>
          </w:tcPr>
          <w:p w14:paraId="24DB0A36" w14:textId="77777777" w:rsidR="00A22B3D" w:rsidRPr="00BF00FB" w:rsidRDefault="00A22B3D" w:rsidP="006F1B78">
            <w:pPr>
              <w:pStyle w:val="TableText"/>
            </w:pPr>
            <w:r>
              <w:rPr>
                <w:color w:val="000000"/>
                <w:szCs w:val="24"/>
              </w:rPr>
              <w:t>3.52</w:t>
            </w:r>
          </w:p>
        </w:tc>
        <w:tc>
          <w:tcPr>
            <w:tcW w:w="330" w:type="pct"/>
            <w:noWrap/>
          </w:tcPr>
          <w:p w14:paraId="02237A36" w14:textId="77777777" w:rsidR="00A22B3D" w:rsidRPr="00BF00FB" w:rsidRDefault="00A22B3D" w:rsidP="006F1B78">
            <w:pPr>
              <w:pStyle w:val="TableText"/>
            </w:pPr>
            <w:r>
              <w:rPr>
                <w:color w:val="000000"/>
                <w:szCs w:val="24"/>
              </w:rPr>
              <w:t>6.85</w:t>
            </w:r>
          </w:p>
        </w:tc>
        <w:tc>
          <w:tcPr>
            <w:tcW w:w="330" w:type="pct"/>
            <w:noWrap/>
          </w:tcPr>
          <w:p w14:paraId="26140CC3" w14:textId="77777777" w:rsidR="00A22B3D" w:rsidRPr="00BF00FB" w:rsidRDefault="00A22B3D" w:rsidP="006F1B78">
            <w:pPr>
              <w:pStyle w:val="TableText"/>
            </w:pPr>
            <w:r>
              <w:rPr>
                <w:color w:val="000000"/>
                <w:szCs w:val="24"/>
              </w:rPr>
              <w:t>8.96</w:t>
            </w:r>
          </w:p>
        </w:tc>
        <w:tc>
          <w:tcPr>
            <w:tcW w:w="330" w:type="pct"/>
            <w:noWrap/>
          </w:tcPr>
          <w:p w14:paraId="6A3A4F95" w14:textId="77777777" w:rsidR="00A22B3D" w:rsidRPr="00BF00FB" w:rsidRDefault="00A22B3D" w:rsidP="006F1B78">
            <w:pPr>
              <w:pStyle w:val="TableText"/>
            </w:pPr>
            <w:r>
              <w:rPr>
                <w:color w:val="000000"/>
                <w:szCs w:val="24"/>
              </w:rPr>
              <w:t>12.68</w:t>
            </w:r>
          </w:p>
        </w:tc>
        <w:tc>
          <w:tcPr>
            <w:tcW w:w="330" w:type="pct"/>
            <w:noWrap/>
          </w:tcPr>
          <w:p w14:paraId="5A0C078E" w14:textId="77777777" w:rsidR="00A22B3D" w:rsidRPr="00BF00FB" w:rsidRDefault="00A22B3D" w:rsidP="006F1B78">
            <w:pPr>
              <w:pStyle w:val="TableText"/>
            </w:pPr>
            <w:r>
              <w:rPr>
                <w:color w:val="000000"/>
                <w:szCs w:val="24"/>
              </w:rPr>
              <w:t>17.28</w:t>
            </w:r>
          </w:p>
        </w:tc>
        <w:tc>
          <w:tcPr>
            <w:tcW w:w="330" w:type="pct"/>
            <w:noWrap/>
          </w:tcPr>
          <w:p w14:paraId="1A8AB92A" w14:textId="77777777" w:rsidR="00A22B3D" w:rsidRPr="00BF00FB" w:rsidRDefault="00A22B3D" w:rsidP="006F1B78">
            <w:pPr>
              <w:pStyle w:val="TableText"/>
            </w:pPr>
            <w:r>
              <w:rPr>
                <w:color w:val="000000"/>
                <w:szCs w:val="24"/>
              </w:rPr>
              <w:t>24.28</w:t>
            </w:r>
          </w:p>
        </w:tc>
        <w:tc>
          <w:tcPr>
            <w:tcW w:w="328" w:type="pct"/>
            <w:noWrap/>
          </w:tcPr>
          <w:p w14:paraId="56EE4D48" w14:textId="77777777" w:rsidR="00A22B3D" w:rsidRPr="00BF00FB" w:rsidRDefault="00A22B3D" w:rsidP="006F1B78">
            <w:pPr>
              <w:pStyle w:val="TableText"/>
            </w:pPr>
            <w:r>
              <w:rPr>
                <w:color w:val="000000"/>
                <w:szCs w:val="24"/>
              </w:rPr>
              <w:t>41.05</w:t>
            </w:r>
          </w:p>
        </w:tc>
      </w:tr>
      <w:tr w:rsidR="00A22B3D" w:rsidRPr="00BF00FB" w14:paraId="5AFC1790" w14:textId="77777777" w:rsidTr="00141BCF">
        <w:tc>
          <w:tcPr>
            <w:tcW w:w="712" w:type="pct"/>
            <w:noWrap/>
            <w:hideMark/>
          </w:tcPr>
          <w:p w14:paraId="1C1C0434" w14:textId="77777777" w:rsidR="00A22B3D" w:rsidRPr="00BF00FB" w:rsidRDefault="00A22B3D" w:rsidP="006F1B78">
            <w:pPr>
              <w:pStyle w:val="TableText"/>
            </w:pPr>
            <w:r>
              <w:t xml:space="preserve">Version 2 </w:t>
            </w:r>
            <w:r w:rsidRPr="00BF00FB">
              <w:t>Q 4</w:t>
            </w:r>
          </w:p>
        </w:tc>
        <w:tc>
          <w:tcPr>
            <w:tcW w:w="330" w:type="pct"/>
            <w:noWrap/>
            <w:hideMark/>
          </w:tcPr>
          <w:p w14:paraId="79D9F36A" w14:textId="77777777" w:rsidR="00A22B3D" w:rsidRPr="00BF00FB" w:rsidRDefault="00A22B3D" w:rsidP="006F1B78">
            <w:pPr>
              <w:pStyle w:val="TableText"/>
            </w:pPr>
            <w:r>
              <w:rPr>
                <w:color w:val="000000"/>
                <w:szCs w:val="24"/>
              </w:rPr>
              <w:t>28–36</w:t>
            </w:r>
          </w:p>
        </w:tc>
        <w:tc>
          <w:tcPr>
            <w:tcW w:w="330" w:type="pct"/>
            <w:noWrap/>
          </w:tcPr>
          <w:p w14:paraId="395C1003" w14:textId="77777777" w:rsidR="00A22B3D" w:rsidRPr="00BF00FB" w:rsidRDefault="00A22B3D" w:rsidP="006F1B78">
            <w:pPr>
              <w:pStyle w:val="TableText"/>
            </w:pPr>
            <w:r>
              <w:rPr>
                <w:color w:val="000000"/>
                <w:szCs w:val="24"/>
              </w:rPr>
              <w:t>651</w:t>
            </w:r>
          </w:p>
        </w:tc>
        <w:tc>
          <w:tcPr>
            <w:tcW w:w="330" w:type="pct"/>
            <w:noWrap/>
          </w:tcPr>
          <w:p w14:paraId="1BDF0926" w14:textId="77777777" w:rsidR="00A22B3D" w:rsidRPr="00BF00FB" w:rsidRDefault="00A22B3D" w:rsidP="006F1B78">
            <w:pPr>
              <w:pStyle w:val="TableText"/>
            </w:pPr>
            <w:r>
              <w:rPr>
                <w:color w:val="000000"/>
                <w:szCs w:val="24"/>
              </w:rPr>
              <w:t>15.10</w:t>
            </w:r>
          </w:p>
        </w:tc>
        <w:tc>
          <w:tcPr>
            <w:tcW w:w="330" w:type="pct"/>
            <w:noWrap/>
          </w:tcPr>
          <w:p w14:paraId="566ECA46" w14:textId="77777777" w:rsidR="00A22B3D" w:rsidRPr="00BF00FB" w:rsidRDefault="00A22B3D" w:rsidP="006F1B78">
            <w:pPr>
              <w:pStyle w:val="TableText"/>
            </w:pPr>
            <w:r>
              <w:rPr>
                <w:color w:val="000000"/>
                <w:szCs w:val="24"/>
              </w:rPr>
              <w:t>8.01</w:t>
            </w:r>
          </w:p>
        </w:tc>
        <w:tc>
          <w:tcPr>
            <w:tcW w:w="330" w:type="pct"/>
            <w:noWrap/>
          </w:tcPr>
          <w:p w14:paraId="7352C69A" w14:textId="77777777" w:rsidR="00A22B3D" w:rsidRPr="00BF00FB" w:rsidRDefault="00A22B3D" w:rsidP="006F1B78">
            <w:pPr>
              <w:pStyle w:val="TableText"/>
            </w:pPr>
            <w:r>
              <w:rPr>
                <w:color w:val="000000"/>
                <w:szCs w:val="24"/>
              </w:rPr>
              <w:t>1.68</w:t>
            </w:r>
          </w:p>
        </w:tc>
        <w:tc>
          <w:tcPr>
            <w:tcW w:w="330" w:type="pct"/>
            <w:noWrap/>
          </w:tcPr>
          <w:p w14:paraId="499A06B8" w14:textId="77777777" w:rsidR="00A22B3D" w:rsidRPr="00BF00FB" w:rsidRDefault="00A22B3D" w:rsidP="006F1B78">
            <w:pPr>
              <w:pStyle w:val="TableText"/>
            </w:pPr>
            <w:r>
              <w:rPr>
                <w:color w:val="000000"/>
                <w:szCs w:val="24"/>
              </w:rPr>
              <w:t>64.03</w:t>
            </w:r>
          </w:p>
        </w:tc>
        <w:tc>
          <w:tcPr>
            <w:tcW w:w="330" w:type="pct"/>
            <w:noWrap/>
          </w:tcPr>
          <w:p w14:paraId="35009597" w14:textId="77777777" w:rsidR="00A22B3D" w:rsidRPr="00BF00FB" w:rsidRDefault="00A22B3D" w:rsidP="006F1B78">
            <w:pPr>
              <w:pStyle w:val="TableText"/>
            </w:pPr>
            <w:r>
              <w:rPr>
                <w:color w:val="000000"/>
                <w:szCs w:val="24"/>
              </w:rPr>
              <w:t>4.81</w:t>
            </w:r>
          </w:p>
        </w:tc>
        <w:tc>
          <w:tcPr>
            <w:tcW w:w="330" w:type="pct"/>
            <w:noWrap/>
          </w:tcPr>
          <w:p w14:paraId="7277860A" w14:textId="77777777" w:rsidR="00A22B3D" w:rsidRPr="00BF00FB" w:rsidRDefault="00A22B3D" w:rsidP="006F1B78">
            <w:pPr>
              <w:pStyle w:val="TableText"/>
            </w:pPr>
            <w:r>
              <w:rPr>
                <w:color w:val="000000"/>
                <w:szCs w:val="24"/>
              </w:rPr>
              <w:t>7.39</w:t>
            </w:r>
          </w:p>
        </w:tc>
        <w:tc>
          <w:tcPr>
            <w:tcW w:w="330" w:type="pct"/>
            <w:noWrap/>
          </w:tcPr>
          <w:p w14:paraId="6E5E12B5" w14:textId="77777777" w:rsidR="00A22B3D" w:rsidRPr="00BF00FB" w:rsidRDefault="00A22B3D" w:rsidP="006F1B78">
            <w:pPr>
              <w:pStyle w:val="TableText"/>
            </w:pPr>
            <w:r>
              <w:rPr>
                <w:color w:val="000000"/>
                <w:szCs w:val="24"/>
              </w:rPr>
              <w:t>9.53</w:t>
            </w:r>
          </w:p>
        </w:tc>
        <w:tc>
          <w:tcPr>
            <w:tcW w:w="330" w:type="pct"/>
            <w:noWrap/>
          </w:tcPr>
          <w:p w14:paraId="2A00AB4E" w14:textId="77777777" w:rsidR="00A22B3D" w:rsidRPr="00BF00FB" w:rsidRDefault="00A22B3D" w:rsidP="006F1B78">
            <w:pPr>
              <w:pStyle w:val="TableText"/>
            </w:pPr>
            <w:r>
              <w:rPr>
                <w:color w:val="000000"/>
                <w:szCs w:val="24"/>
              </w:rPr>
              <w:t>12.96</w:t>
            </w:r>
          </w:p>
        </w:tc>
        <w:tc>
          <w:tcPr>
            <w:tcW w:w="330" w:type="pct"/>
            <w:noWrap/>
          </w:tcPr>
          <w:p w14:paraId="76B8AB6B" w14:textId="77777777" w:rsidR="00A22B3D" w:rsidRPr="00BF00FB" w:rsidRDefault="00A22B3D" w:rsidP="006F1B78">
            <w:pPr>
              <w:pStyle w:val="TableText"/>
            </w:pPr>
            <w:r>
              <w:rPr>
                <w:color w:val="000000"/>
                <w:szCs w:val="24"/>
              </w:rPr>
              <w:t>18.12</w:t>
            </w:r>
          </w:p>
        </w:tc>
        <w:tc>
          <w:tcPr>
            <w:tcW w:w="330" w:type="pct"/>
            <w:noWrap/>
          </w:tcPr>
          <w:p w14:paraId="25953124" w14:textId="77777777" w:rsidR="00A22B3D" w:rsidRPr="00BF00FB" w:rsidRDefault="00A22B3D" w:rsidP="006F1B78">
            <w:pPr>
              <w:pStyle w:val="TableText"/>
            </w:pPr>
            <w:r>
              <w:rPr>
                <w:color w:val="000000"/>
                <w:szCs w:val="24"/>
              </w:rPr>
              <w:t>25.51</w:t>
            </w:r>
          </w:p>
        </w:tc>
        <w:tc>
          <w:tcPr>
            <w:tcW w:w="328" w:type="pct"/>
            <w:noWrap/>
          </w:tcPr>
          <w:p w14:paraId="678B02EC" w14:textId="77777777" w:rsidR="00A22B3D" w:rsidRPr="00BF00FB" w:rsidRDefault="00A22B3D" w:rsidP="006F1B78">
            <w:pPr>
              <w:pStyle w:val="TableText"/>
            </w:pPr>
            <w:r>
              <w:rPr>
                <w:color w:val="000000"/>
                <w:szCs w:val="24"/>
              </w:rPr>
              <w:t>40.99</w:t>
            </w:r>
          </w:p>
        </w:tc>
      </w:tr>
    </w:tbl>
    <w:p w14:paraId="1420C482" w14:textId="0F45B70B" w:rsidR="00A22B3D" w:rsidRDefault="00A22B3D" w:rsidP="00141BCF">
      <w:pPr>
        <w:pStyle w:val="Caption"/>
      </w:pPr>
      <w:bookmarkStart w:id="939" w:name="_Toc38636248"/>
      <w:bookmarkStart w:id="940" w:name="_Toc180396738"/>
      <w:r>
        <w:lastRenderedPageBreak/>
        <w:t xml:space="preserve">Table </w:t>
      </w:r>
      <w:proofErr w:type="gramStart"/>
      <w:r>
        <w:t>7.G.</w:t>
      </w:r>
      <w:proofErr w:type="gramEnd"/>
      <w:r>
        <w:rPr>
          <w:noProof/>
        </w:rPr>
        <w:fldChar w:fldCharType="begin"/>
      </w:r>
      <w:r>
        <w:rPr>
          <w:noProof/>
        </w:rPr>
        <w:instrText xml:space="preserve"> SEQ Table_7.G. \* ARABIC </w:instrText>
      </w:r>
      <w:r>
        <w:rPr>
          <w:noProof/>
        </w:rPr>
        <w:fldChar w:fldCharType="separate"/>
      </w:r>
      <w:r w:rsidR="00F94BF3">
        <w:rPr>
          <w:noProof/>
        </w:rPr>
        <w:t>11</w:t>
      </w:r>
      <w:r>
        <w:rPr>
          <w:noProof/>
        </w:rPr>
        <w:fldChar w:fldCharType="end"/>
      </w:r>
      <w:r w:rsidRPr="00582802">
        <w:t xml:space="preserve"> </w:t>
      </w:r>
      <w:r>
        <w:t xml:space="preserve"> Distribution of Total Testing Time (In Minutes) at Each Quartile Group by Version, High School</w:t>
      </w:r>
      <w:bookmarkEnd w:id="939"/>
      <w:bookmarkEnd w:id="940"/>
    </w:p>
    <w:tbl>
      <w:tblPr>
        <w:tblStyle w:val="TRtable"/>
        <w:tblW w:w="5053" w:type="pct"/>
        <w:tblLook w:val="04A0" w:firstRow="1" w:lastRow="0" w:firstColumn="1" w:lastColumn="0" w:noHBand="0" w:noVBand="1"/>
        <w:tblDescription w:val="Distribution of Total Testing Time (In Minutes) at Each Quartile Group by Version, High School"/>
      </w:tblPr>
      <w:tblGrid>
        <w:gridCol w:w="1944"/>
        <w:gridCol w:w="899"/>
        <w:gridCol w:w="899"/>
        <w:gridCol w:w="899"/>
        <w:gridCol w:w="899"/>
        <w:gridCol w:w="899"/>
        <w:gridCol w:w="951"/>
        <w:gridCol w:w="899"/>
        <w:gridCol w:w="899"/>
        <w:gridCol w:w="899"/>
        <w:gridCol w:w="899"/>
        <w:gridCol w:w="899"/>
        <w:gridCol w:w="900"/>
        <w:gridCol w:w="894"/>
      </w:tblGrid>
      <w:tr w:rsidR="00A22B3D" w:rsidRPr="00BF00FB" w14:paraId="072D52E5" w14:textId="77777777" w:rsidTr="00141BCF">
        <w:trPr>
          <w:cnfStyle w:val="100000000000" w:firstRow="1" w:lastRow="0" w:firstColumn="0" w:lastColumn="0" w:oddVBand="0" w:evenVBand="0" w:oddHBand="0" w:evenHBand="0" w:firstRowFirstColumn="0" w:firstRowLastColumn="0" w:lastRowFirstColumn="0" w:lastRowLastColumn="0"/>
          <w:trHeight w:val="2592"/>
        </w:trPr>
        <w:tc>
          <w:tcPr>
            <w:tcW w:w="712" w:type="pct"/>
            <w:hideMark/>
          </w:tcPr>
          <w:p w14:paraId="481F76DC" w14:textId="77777777" w:rsidR="00A22B3D" w:rsidRPr="00BF00FB" w:rsidRDefault="00A22B3D" w:rsidP="00141BCF">
            <w:pPr>
              <w:pStyle w:val="TableHead"/>
              <w:ind w:left="72" w:right="115"/>
            </w:pPr>
            <w:r w:rsidRPr="00BF00FB">
              <w:t xml:space="preserve">Student Performance </w:t>
            </w:r>
            <w:r>
              <w:t>Quartile</w:t>
            </w:r>
          </w:p>
        </w:tc>
        <w:tc>
          <w:tcPr>
            <w:tcW w:w="330" w:type="pct"/>
            <w:textDirection w:val="btLr"/>
            <w:vAlign w:val="center"/>
            <w:hideMark/>
          </w:tcPr>
          <w:p w14:paraId="7A1FA245" w14:textId="77777777" w:rsidR="00A22B3D" w:rsidRPr="00BF00FB" w:rsidRDefault="00A22B3D" w:rsidP="00976D6A">
            <w:pPr>
              <w:pStyle w:val="TableHead"/>
              <w:ind w:left="72" w:right="115"/>
              <w:jc w:val="left"/>
            </w:pPr>
            <w:r>
              <w:t>Raw</w:t>
            </w:r>
            <w:r w:rsidRPr="00BF00FB">
              <w:t xml:space="preserve"> Score Range</w:t>
            </w:r>
          </w:p>
        </w:tc>
        <w:tc>
          <w:tcPr>
            <w:tcW w:w="330" w:type="pct"/>
            <w:textDirection w:val="btLr"/>
            <w:vAlign w:val="center"/>
            <w:hideMark/>
          </w:tcPr>
          <w:p w14:paraId="2AA134CB" w14:textId="77777777" w:rsidR="00A22B3D" w:rsidRPr="00BF00FB" w:rsidRDefault="00A22B3D" w:rsidP="00976D6A">
            <w:pPr>
              <w:pStyle w:val="TableHead"/>
              <w:ind w:left="72" w:right="115"/>
              <w:jc w:val="left"/>
            </w:pPr>
            <w:r w:rsidRPr="00BF00FB">
              <w:t>N</w:t>
            </w:r>
            <w:r>
              <w:t>umber of Students</w:t>
            </w:r>
          </w:p>
        </w:tc>
        <w:tc>
          <w:tcPr>
            <w:tcW w:w="330" w:type="pct"/>
            <w:textDirection w:val="btLr"/>
            <w:vAlign w:val="center"/>
            <w:hideMark/>
          </w:tcPr>
          <w:p w14:paraId="05730FD0" w14:textId="77777777" w:rsidR="00A22B3D" w:rsidRPr="00BF00FB" w:rsidRDefault="00A22B3D" w:rsidP="00976D6A">
            <w:pPr>
              <w:pStyle w:val="TableHead"/>
              <w:ind w:left="72" w:right="115"/>
              <w:jc w:val="left"/>
            </w:pPr>
            <w:r w:rsidRPr="00BF00FB">
              <w:t>Mean</w:t>
            </w:r>
            <w:r>
              <w:t xml:space="preserve"> Testing Time</w:t>
            </w:r>
          </w:p>
        </w:tc>
        <w:tc>
          <w:tcPr>
            <w:tcW w:w="330" w:type="pct"/>
            <w:textDirection w:val="btLr"/>
            <w:vAlign w:val="center"/>
            <w:hideMark/>
          </w:tcPr>
          <w:p w14:paraId="2A325DA7" w14:textId="77777777" w:rsidR="00A22B3D" w:rsidRPr="00BF00FB" w:rsidRDefault="00A22B3D" w:rsidP="00976D6A">
            <w:pPr>
              <w:pStyle w:val="TableHead"/>
              <w:ind w:left="72" w:right="115"/>
              <w:jc w:val="left"/>
            </w:pPr>
            <w:r>
              <w:t>Standard Deviation</w:t>
            </w:r>
          </w:p>
        </w:tc>
        <w:tc>
          <w:tcPr>
            <w:tcW w:w="330" w:type="pct"/>
            <w:textDirection w:val="btLr"/>
            <w:vAlign w:val="center"/>
            <w:hideMark/>
          </w:tcPr>
          <w:p w14:paraId="693FA742" w14:textId="77777777" w:rsidR="00A22B3D" w:rsidRPr="00BF00FB" w:rsidRDefault="00A22B3D" w:rsidP="00976D6A">
            <w:pPr>
              <w:pStyle w:val="TableHead"/>
              <w:ind w:left="72" w:right="115"/>
              <w:jc w:val="left"/>
            </w:pPr>
            <w:r w:rsidRPr="00BF00FB">
              <w:t>Min</w:t>
            </w:r>
            <w:r>
              <w:t>imum</w:t>
            </w:r>
          </w:p>
        </w:tc>
        <w:tc>
          <w:tcPr>
            <w:tcW w:w="330" w:type="pct"/>
            <w:textDirection w:val="btLr"/>
            <w:vAlign w:val="center"/>
            <w:hideMark/>
          </w:tcPr>
          <w:p w14:paraId="4A0075C7" w14:textId="77777777" w:rsidR="00A22B3D" w:rsidRPr="00BF00FB" w:rsidRDefault="00A22B3D" w:rsidP="00976D6A">
            <w:pPr>
              <w:pStyle w:val="TableHead"/>
              <w:ind w:left="72" w:right="115"/>
              <w:jc w:val="left"/>
            </w:pPr>
            <w:r w:rsidRPr="00BF00FB">
              <w:t>Max</w:t>
            </w:r>
            <w:r>
              <w:t>imum</w:t>
            </w:r>
          </w:p>
        </w:tc>
        <w:tc>
          <w:tcPr>
            <w:tcW w:w="330" w:type="pct"/>
            <w:textDirection w:val="btLr"/>
            <w:vAlign w:val="center"/>
            <w:hideMark/>
          </w:tcPr>
          <w:p w14:paraId="0EB3353A" w14:textId="77777777" w:rsidR="00A22B3D" w:rsidRPr="00BF00FB" w:rsidRDefault="00A22B3D" w:rsidP="00976D6A">
            <w:pPr>
              <w:pStyle w:val="TableHead"/>
              <w:ind w:left="72" w:right="115"/>
              <w:jc w:val="left"/>
            </w:pPr>
            <w:r>
              <w:t>1</w:t>
            </w:r>
            <w:r w:rsidRPr="00821A87">
              <w:t>st</w:t>
            </w:r>
            <w:r>
              <w:t xml:space="preserve"> </w:t>
            </w:r>
            <w:r w:rsidRPr="00BF00FB">
              <w:t xml:space="preserve">Percentile </w:t>
            </w:r>
          </w:p>
        </w:tc>
        <w:tc>
          <w:tcPr>
            <w:tcW w:w="330" w:type="pct"/>
            <w:textDirection w:val="btLr"/>
            <w:vAlign w:val="center"/>
            <w:hideMark/>
          </w:tcPr>
          <w:p w14:paraId="0C0DB50F" w14:textId="77777777" w:rsidR="00A22B3D" w:rsidRPr="00BF00FB" w:rsidRDefault="00A22B3D" w:rsidP="00976D6A">
            <w:pPr>
              <w:pStyle w:val="TableHead"/>
              <w:ind w:left="72" w:right="115"/>
              <w:jc w:val="left"/>
            </w:pPr>
            <w:r>
              <w:t>10</w:t>
            </w:r>
            <w:r w:rsidRPr="00821A87">
              <w:t>th</w:t>
            </w:r>
            <w:r>
              <w:t xml:space="preserve"> </w:t>
            </w:r>
            <w:r w:rsidRPr="00BF00FB">
              <w:t xml:space="preserve">Percentile </w:t>
            </w:r>
          </w:p>
        </w:tc>
        <w:tc>
          <w:tcPr>
            <w:tcW w:w="330" w:type="pct"/>
            <w:textDirection w:val="btLr"/>
            <w:vAlign w:val="center"/>
            <w:hideMark/>
          </w:tcPr>
          <w:p w14:paraId="04E7C2C4" w14:textId="77777777" w:rsidR="00A22B3D" w:rsidRPr="00BF00FB" w:rsidRDefault="00A22B3D" w:rsidP="00976D6A">
            <w:pPr>
              <w:pStyle w:val="TableHead"/>
              <w:ind w:left="72" w:right="115"/>
              <w:jc w:val="left"/>
            </w:pPr>
            <w:r>
              <w:t>25</w:t>
            </w:r>
            <w:r w:rsidRPr="00821A87">
              <w:t>th</w:t>
            </w:r>
            <w:r>
              <w:t xml:space="preserve"> </w:t>
            </w:r>
            <w:r w:rsidRPr="00BF00FB">
              <w:t xml:space="preserve">Percentile </w:t>
            </w:r>
          </w:p>
        </w:tc>
        <w:tc>
          <w:tcPr>
            <w:tcW w:w="330" w:type="pct"/>
            <w:textDirection w:val="btLr"/>
            <w:vAlign w:val="center"/>
            <w:hideMark/>
          </w:tcPr>
          <w:p w14:paraId="4A27832A" w14:textId="77777777" w:rsidR="00A22B3D" w:rsidRPr="00BF00FB" w:rsidRDefault="00A22B3D" w:rsidP="00976D6A">
            <w:pPr>
              <w:pStyle w:val="TableHead"/>
              <w:ind w:left="72" w:right="115"/>
              <w:jc w:val="left"/>
            </w:pPr>
            <w:r>
              <w:t>50</w:t>
            </w:r>
            <w:r w:rsidRPr="00821A87">
              <w:t>th</w:t>
            </w:r>
            <w:r>
              <w:t xml:space="preserve"> </w:t>
            </w:r>
            <w:r w:rsidRPr="00BF00FB">
              <w:t xml:space="preserve">Percentile </w:t>
            </w:r>
          </w:p>
        </w:tc>
        <w:tc>
          <w:tcPr>
            <w:tcW w:w="330" w:type="pct"/>
            <w:textDirection w:val="btLr"/>
            <w:vAlign w:val="center"/>
            <w:hideMark/>
          </w:tcPr>
          <w:p w14:paraId="68DFB14E" w14:textId="77777777" w:rsidR="00A22B3D" w:rsidRPr="00BF00FB" w:rsidRDefault="00A22B3D" w:rsidP="00976D6A">
            <w:pPr>
              <w:pStyle w:val="TableHead"/>
              <w:ind w:left="72" w:right="115"/>
              <w:jc w:val="left"/>
            </w:pPr>
            <w:r>
              <w:t>75</w:t>
            </w:r>
            <w:r w:rsidRPr="00821A87">
              <w:t>th</w:t>
            </w:r>
            <w:r>
              <w:t xml:space="preserve"> </w:t>
            </w:r>
            <w:r w:rsidRPr="00BF00FB">
              <w:t xml:space="preserve">Percentile </w:t>
            </w:r>
          </w:p>
        </w:tc>
        <w:tc>
          <w:tcPr>
            <w:tcW w:w="330" w:type="pct"/>
            <w:textDirection w:val="btLr"/>
            <w:vAlign w:val="center"/>
            <w:hideMark/>
          </w:tcPr>
          <w:p w14:paraId="68A1EF60" w14:textId="77777777" w:rsidR="00A22B3D" w:rsidRPr="00BF00FB" w:rsidRDefault="00A22B3D" w:rsidP="00976D6A">
            <w:pPr>
              <w:pStyle w:val="TableHead"/>
              <w:ind w:left="72" w:right="115"/>
              <w:jc w:val="left"/>
            </w:pPr>
            <w:r>
              <w:t>90</w:t>
            </w:r>
            <w:r w:rsidRPr="00821A87">
              <w:t>th</w:t>
            </w:r>
            <w:r>
              <w:t xml:space="preserve"> </w:t>
            </w:r>
            <w:r w:rsidRPr="00BF00FB">
              <w:t xml:space="preserve">Percentile </w:t>
            </w:r>
          </w:p>
        </w:tc>
        <w:tc>
          <w:tcPr>
            <w:tcW w:w="328" w:type="pct"/>
            <w:textDirection w:val="btLr"/>
            <w:vAlign w:val="center"/>
            <w:hideMark/>
          </w:tcPr>
          <w:p w14:paraId="27692140" w14:textId="77777777" w:rsidR="00A22B3D" w:rsidRPr="00BF00FB" w:rsidRDefault="00A22B3D" w:rsidP="00976D6A">
            <w:pPr>
              <w:pStyle w:val="TableHead"/>
              <w:ind w:left="72" w:right="115"/>
              <w:jc w:val="left"/>
            </w:pPr>
            <w:r>
              <w:t>99</w:t>
            </w:r>
            <w:r w:rsidRPr="00821A87">
              <w:t>th</w:t>
            </w:r>
            <w:r>
              <w:t xml:space="preserve"> </w:t>
            </w:r>
            <w:r w:rsidRPr="00BF00FB">
              <w:t xml:space="preserve">Percentile </w:t>
            </w:r>
          </w:p>
        </w:tc>
      </w:tr>
      <w:tr w:rsidR="00A22B3D" w:rsidRPr="00BF00FB" w14:paraId="1CCD6E3C" w14:textId="77777777" w:rsidTr="00141BCF">
        <w:tc>
          <w:tcPr>
            <w:tcW w:w="712" w:type="pct"/>
            <w:noWrap/>
            <w:hideMark/>
          </w:tcPr>
          <w:p w14:paraId="70D1C8F8" w14:textId="77777777" w:rsidR="00A22B3D" w:rsidRPr="00BF00FB" w:rsidRDefault="00A22B3D" w:rsidP="0069051A">
            <w:pPr>
              <w:pStyle w:val="TableText"/>
              <w:keepNext/>
            </w:pPr>
            <w:r>
              <w:t xml:space="preserve">Version 1 </w:t>
            </w:r>
            <w:r w:rsidRPr="00BF00FB">
              <w:t>Q 1</w:t>
            </w:r>
          </w:p>
        </w:tc>
        <w:tc>
          <w:tcPr>
            <w:tcW w:w="330" w:type="pct"/>
            <w:noWrap/>
            <w:hideMark/>
          </w:tcPr>
          <w:p w14:paraId="3B17D19F" w14:textId="77777777" w:rsidR="00A22B3D" w:rsidRPr="00BF00FB" w:rsidRDefault="00A22B3D" w:rsidP="0069051A">
            <w:pPr>
              <w:pStyle w:val="TableText"/>
            </w:pPr>
            <w:r>
              <w:rPr>
                <w:color w:val="000000"/>
                <w:szCs w:val="24"/>
              </w:rPr>
              <w:t>0–13</w:t>
            </w:r>
          </w:p>
        </w:tc>
        <w:tc>
          <w:tcPr>
            <w:tcW w:w="330" w:type="pct"/>
            <w:noWrap/>
          </w:tcPr>
          <w:p w14:paraId="1BD1A099" w14:textId="77777777" w:rsidR="00A22B3D" w:rsidRPr="00BF00FB" w:rsidRDefault="00A22B3D" w:rsidP="0069051A">
            <w:pPr>
              <w:pStyle w:val="TableText"/>
            </w:pPr>
            <w:r>
              <w:rPr>
                <w:color w:val="000000"/>
                <w:szCs w:val="24"/>
              </w:rPr>
              <w:t>1,136</w:t>
            </w:r>
          </w:p>
        </w:tc>
        <w:tc>
          <w:tcPr>
            <w:tcW w:w="330" w:type="pct"/>
            <w:noWrap/>
          </w:tcPr>
          <w:p w14:paraId="540ACD45" w14:textId="77777777" w:rsidR="00A22B3D" w:rsidRPr="00BF00FB" w:rsidRDefault="00A22B3D" w:rsidP="0069051A">
            <w:pPr>
              <w:pStyle w:val="TableText"/>
            </w:pPr>
            <w:r>
              <w:rPr>
                <w:color w:val="000000"/>
                <w:szCs w:val="24"/>
              </w:rPr>
              <w:t>5.97</w:t>
            </w:r>
          </w:p>
        </w:tc>
        <w:tc>
          <w:tcPr>
            <w:tcW w:w="330" w:type="pct"/>
            <w:noWrap/>
          </w:tcPr>
          <w:p w14:paraId="3D71B90B" w14:textId="77777777" w:rsidR="00A22B3D" w:rsidRPr="00BF00FB" w:rsidRDefault="00A22B3D" w:rsidP="0069051A">
            <w:pPr>
              <w:pStyle w:val="TableText"/>
            </w:pPr>
            <w:r>
              <w:rPr>
                <w:color w:val="000000"/>
                <w:szCs w:val="24"/>
              </w:rPr>
              <w:t>9.01</w:t>
            </w:r>
          </w:p>
        </w:tc>
        <w:tc>
          <w:tcPr>
            <w:tcW w:w="330" w:type="pct"/>
            <w:noWrap/>
          </w:tcPr>
          <w:p w14:paraId="4ED4A0D4" w14:textId="77777777" w:rsidR="00A22B3D" w:rsidRPr="00BF00FB" w:rsidRDefault="00A22B3D" w:rsidP="0069051A">
            <w:pPr>
              <w:pStyle w:val="TableText"/>
            </w:pPr>
            <w:r>
              <w:rPr>
                <w:color w:val="000000"/>
                <w:szCs w:val="24"/>
              </w:rPr>
              <w:t>0.10</w:t>
            </w:r>
          </w:p>
        </w:tc>
        <w:tc>
          <w:tcPr>
            <w:tcW w:w="330" w:type="pct"/>
            <w:noWrap/>
          </w:tcPr>
          <w:p w14:paraId="4E2AC9F2" w14:textId="77777777" w:rsidR="00A22B3D" w:rsidRPr="00BF00FB" w:rsidRDefault="00A22B3D" w:rsidP="0069051A">
            <w:pPr>
              <w:pStyle w:val="TableText"/>
            </w:pPr>
            <w:r>
              <w:rPr>
                <w:color w:val="000000"/>
                <w:szCs w:val="24"/>
              </w:rPr>
              <w:t>82.55</w:t>
            </w:r>
          </w:p>
        </w:tc>
        <w:tc>
          <w:tcPr>
            <w:tcW w:w="330" w:type="pct"/>
            <w:noWrap/>
          </w:tcPr>
          <w:p w14:paraId="5A921617" w14:textId="77777777" w:rsidR="00A22B3D" w:rsidRPr="00BF00FB" w:rsidRDefault="00A22B3D" w:rsidP="0069051A">
            <w:pPr>
              <w:pStyle w:val="TableText"/>
            </w:pPr>
            <w:r>
              <w:rPr>
                <w:color w:val="000000"/>
                <w:szCs w:val="24"/>
              </w:rPr>
              <w:t>0.13</w:t>
            </w:r>
          </w:p>
        </w:tc>
        <w:tc>
          <w:tcPr>
            <w:tcW w:w="330" w:type="pct"/>
            <w:noWrap/>
          </w:tcPr>
          <w:p w14:paraId="31664DA4" w14:textId="77777777" w:rsidR="00A22B3D" w:rsidRPr="00BF00FB" w:rsidRDefault="00A22B3D" w:rsidP="0069051A">
            <w:pPr>
              <w:pStyle w:val="TableText"/>
            </w:pPr>
            <w:r>
              <w:rPr>
                <w:color w:val="000000"/>
                <w:szCs w:val="24"/>
              </w:rPr>
              <w:t>0.19</w:t>
            </w:r>
          </w:p>
        </w:tc>
        <w:tc>
          <w:tcPr>
            <w:tcW w:w="330" w:type="pct"/>
            <w:noWrap/>
          </w:tcPr>
          <w:p w14:paraId="3CBD6BE3" w14:textId="77777777" w:rsidR="00A22B3D" w:rsidRPr="00BF00FB" w:rsidRDefault="00A22B3D" w:rsidP="0069051A">
            <w:pPr>
              <w:pStyle w:val="TableText"/>
            </w:pPr>
            <w:r>
              <w:rPr>
                <w:color w:val="000000"/>
                <w:szCs w:val="24"/>
              </w:rPr>
              <w:t>0.62</w:t>
            </w:r>
          </w:p>
        </w:tc>
        <w:tc>
          <w:tcPr>
            <w:tcW w:w="330" w:type="pct"/>
            <w:noWrap/>
          </w:tcPr>
          <w:p w14:paraId="49E0BF1A" w14:textId="77777777" w:rsidR="00A22B3D" w:rsidRPr="00BF00FB" w:rsidRDefault="00A22B3D" w:rsidP="0069051A">
            <w:pPr>
              <w:pStyle w:val="TableText"/>
            </w:pPr>
            <w:r>
              <w:rPr>
                <w:color w:val="000000"/>
                <w:szCs w:val="24"/>
              </w:rPr>
              <w:t>2.66</w:t>
            </w:r>
          </w:p>
        </w:tc>
        <w:tc>
          <w:tcPr>
            <w:tcW w:w="330" w:type="pct"/>
            <w:noWrap/>
          </w:tcPr>
          <w:p w14:paraId="4E1027E7" w14:textId="77777777" w:rsidR="00A22B3D" w:rsidRPr="00BF00FB" w:rsidRDefault="00A22B3D" w:rsidP="0069051A">
            <w:pPr>
              <w:pStyle w:val="TableText"/>
            </w:pPr>
            <w:r>
              <w:rPr>
                <w:color w:val="000000"/>
                <w:szCs w:val="24"/>
              </w:rPr>
              <w:t>7.83</w:t>
            </w:r>
          </w:p>
        </w:tc>
        <w:tc>
          <w:tcPr>
            <w:tcW w:w="330" w:type="pct"/>
            <w:noWrap/>
          </w:tcPr>
          <w:p w14:paraId="5CD7B27E" w14:textId="77777777" w:rsidR="00A22B3D" w:rsidRPr="00BF00FB" w:rsidRDefault="00A22B3D" w:rsidP="0069051A">
            <w:pPr>
              <w:pStyle w:val="TableText"/>
            </w:pPr>
            <w:r>
              <w:rPr>
                <w:color w:val="000000"/>
                <w:szCs w:val="24"/>
              </w:rPr>
              <w:t>15.87</w:t>
            </w:r>
          </w:p>
        </w:tc>
        <w:tc>
          <w:tcPr>
            <w:tcW w:w="328" w:type="pct"/>
            <w:noWrap/>
          </w:tcPr>
          <w:p w14:paraId="59E762FD" w14:textId="77777777" w:rsidR="00A22B3D" w:rsidRPr="00BF00FB" w:rsidRDefault="00A22B3D" w:rsidP="0069051A">
            <w:pPr>
              <w:pStyle w:val="TableText"/>
            </w:pPr>
            <w:r>
              <w:rPr>
                <w:color w:val="000000"/>
                <w:szCs w:val="24"/>
              </w:rPr>
              <w:t>50.90</w:t>
            </w:r>
          </w:p>
        </w:tc>
      </w:tr>
      <w:tr w:rsidR="00A22B3D" w:rsidRPr="00BF00FB" w14:paraId="7FEF56D8" w14:textId="77777777" w:rsidTr="00141BCF">
        <w:tc>
          <w:tcPr>
            <w:tcW w:w="712" w:type="pct"/>
            <w:noWrap/>
            <w:hideMark/>
          </w:tcPr>
          <w:p w14:paraId="100AC3F9" w14:textId="77777777" w:rsidR="00A22B3D" w:rsidRPr="00BF00FB" w:rsidRDefault="00A22B3D" w:rsidP="0069051A">
            <w:pPr>
              <w:pStyle w:val="TableText"/>
              <w:keepNext/>
            </w:pPr>
            <w:r>
              <w:t xml:space="preserve">Version 1 </w:t>
            </w:r>
            <w:r w:rsidRPr="00BF00FB">
              <w:t>Q 2</w:t>
            </w:r>
          </w:p>
        </w:tc>
        <w:tc>
          <w:tcPr>
            <w:tcW w:w="330" w:type="pct"/>
            <w:noWrap/>
            <w:hideMark/>
          </w:tcPr>
          <w:p w14:paraId="080CE893" w14:textId="77777777" w:rsidR="00A22B3D" w:rsidRPr="00BF00FB" w:rsidRDefault="00A22B3D" w:rsidP="0069051A">
            <w:pPr>
              <w:pStyle w:val="TableText"/>
            </w:pPr>
            <w:r>
              <w:rPr>
                <w:color w:val="000000"/>
                <w:szCs w:val="24"/>
              </w:rPr>
              <w:t>14–20</w:t>
            </w:r>
          </w:p>
        </w:tc>
        <w:tc>
          <w:tcPr>
            <w:tcW w:w="330" w:type="pct"/>
            <w:noWrap/>
          </w:tcPr>
          <w:p w14:paraId="7242FCF5" w14:textId="77777777" w:rsidR="00A22B3D" w:rsidRPr="00BF00FB" w:rsidRDefault="00A22B3D" w:rsidP="0069051A">
            <w:pPr>
              <w:pStyle w:val="TableText"/>
            </w:pPr>
            <w:r>
              <w:rPr>
                <w:color w:val="000000"/>
                <w:szCs w:val="24"/>
              </w:rPr>
              <w:t>1,215</w:t>
            </w:r>
          </w:p>
        </w:tc>
        <w:tc>
          <w:tcPr>
            <w:tcW w:w="330" w:type="pct"/>
            <w:noWrap/>
          </w:tcPr>
          <w:p w14:paraId="0EEF2DA1" w14:textId="77777777" w:rsidR="00A22B3D" w:rsidRPr="00BF00FB" w:rsidRDefault="00A22B3D" w:rsidP="0069051A">
            <w:pPr>
              <w:pStyle w:val="TableText"/>
            </w:pPr>
            <w:r>
              <w:rPr>
                <w:color w:val="000000"/>
                <w:szCs w:val="24"/>
              </w:rPr>
              <w:t>14.41</w:t>
            </w:r>
          </w:p>
        </w:tc>
        <w:tc>
          <w:tcPr>
            <w:tcW w:w="330" w:type="pct"/>
            <w:noWrap/>
          </w:tcPr>
          <w:p w14:paraId="08B63F40" w14:textId="77777777" w:rsidR="00A22B3D" w:rsidRPr="00BF00FB" w:rsidRDefault="00A22B3D" w:rsidP="0069051A">
            <w:pPr>
              <w:pStyle w:val="TableText"/>
            </w:pPr>
            <w:r>
              <w:rPr>
                <w:color w:val="000000"/>
                <w:szCs w:val="24"/>
              </w:rPr>
              <w:t>7.84</w:t>
            </w:r>
          </w:p>
        </w:tc>
        <w:tc>
          <w:tcPr>
            <w:tcW w:w="330" w:type="pct"/>
            <w:noWrap/>
          </w:tcPr>
          <w:p w14:paraId="52A531D9" w14:textId="77777777" w:rsidR="00A22B3D" w:rsidRPr="00BF00FB" w:rsidRDefault="00A22B3D" w:rsidP="0069051A">
            <w:pPr>
              <w:pStyle w:val="TableText"/>
            </w:pPr>
            <w:r>
              <w:rPr>
                <w:color w:val="000000"/>
                <w:szCs w:val="24"/>
              </w:rPr>
              <w:t>0.91</w:t>
            </w:r>
          </w:p>
        </w:tc>
        <w:tc>
          <w:tcPr>
            <w:tcW w:w="330" w:type="pct"/>
            <w:noWrap/>
          </w:tcPr>
          <w:p w14:paraId="26762322" w14:textId="77777777" w:rsidR="00A22B3D" w:rsidRPr="00BF00FB" w:rsidRDefault="00A22B3D" w:rsidP="0069051A">
            <w:pPr>
              <w:pStyle w:val="TableText"/>
            </w:pPr>
            <w:r>
              <w:rPr>
                <w:color w:val="000000"/>
                <w:szCs w:val="24"/>
              </w:rPr>
              <w:t>62.45</w:t>
            </w:r>
          </w:p>
        </w:tc>
        <w:tc>
          <w:tcPr>
            <w:tcW w:w="330" w:type="pct"/>
            <w:noWrap/>
          </w:tcPr>
          <w:p w14:paraId="1D2E85E7" w14:textId="77777777" w:rsidR="00A22B3D" w:rsidRPr="00BF00FB" w:rsidRDefault="00A22B3D" w:rsidP="0069051A">
            <w:pPr>
              <w:pStyle w:val="TableText"/>
            </w:pPr>
            <w:r>
              <w:rPr>
                <w:color w:val="000000"/>
                <w:szCs w:val="24"/>
              </w:rPr>
              <w:t>2.13</w:t>
            </w:r>
          </w:p>
        </w:tc>
        <w:tc>
          <w:tcPr>
            <w:tcW w:w="330" w:type="pct"/>
            <w:noWrap/>
          </w:tcPr>
          <w:p w14:paraId="1CD3AB63" w14:textId="77777777" w:rsidR="00A22B3D" w:rsidRPr="00BF00FB" w:rsidRDefault="00A22B3D" w:rsidP="0069051A">
            <w:pPr>
              <w:pStyle w:val="TableText"/>
            </w:pPr>
            <w:r>
              <w:rPr>
                <w:color w:val="000000"/>
                <w:szCs w:val="24"/>
              </w:rPr>
              <w:t>7.06</w:t>
            </w:r>
          </w:p>
        </w:tc>
        <w:tc>
          <w:tcPr>
            <w:tcW w:w="330" w:type="pct"/>
            <w:noWrap/>
          </w:tcPr>
          <w:p w14:paraId="7F62BED7" w14:textId="77777777" w:rsidR="00A22B3D" w:rsidRPr="00BF00FB" w:rsidRDefault="00A22B3D" w:rsidP="0069051A">
            <w:pPr>
              <w:pStyle w:val="TableText"/>
            </w:pPr>
            <w:r>
              <w:rPr>
                <w:color w:val="000000"/>
                <w:szCs w:val="24"/>
              </w:rPr>
              <w:t>9.33</w:t>
            </w:r>
          </w:p>
        </w:tc>
        <w:tc>
          <w:tcPr>
            <w:tcW w:w="330" w:type="pct"/>
            <w:noWrap/>
          </w:tcPr>
          <w:p w14:paraId="0A40420F" w14:textId="77777777" w:rsidR="00A22B3D" w:rsidRPr="00BF00FB" w:rsidRDefault="00A22B3D" w:rsidP="0069051A">
            <w:pPr>
              <w:pStyle w:val="TableText"/>
            </w:pPr>
            <w:r>
              <w:rPr>
                <w:color w:val="000000"/>
                <w:szCs w:val="24"/>
              </w:rPr>
              <w:t>12.47</w:t>
            </w:r>
          </w:p>
        </w:tc>
        <w:tc>
          <w:tcPr>
            <w:tcW w:w="330" w:type="pct"/>
            <w:noWrap/>
          </w:tcPr>
          <w:p w14:paraId="5E32E7FA" w14:textId="77777777" w:rsidR="00A22B3D" w:rsidRPr="00BF00FB" w:rsidRDefault="00A22B3D" w:rsidP="0069051A">
            <w:pPr>
              <w:pStyle w:val="TableText"/>
            </w:pPr>
            <w:r>
              <w:rPr>
                <w:color w:val="000000"/>
                <w:szCs w:val="24"/>
              </w:rPr>
              <w:t>17.78</w:t>
            </w:r>
          </w:p>
        </w:tc>
        <w:tc>
          <w:tcPr>
            <w:tcW w:w="330" w:type="pct"/>
            <w:noWrap/>
          </w:tcPr>
          <w:p w14:paraId="61FA5A4E" w14:textId="77777777" w:rsidR="00A22B3D" w:rsidRPr="00BF00FB" w:rsidRDefault="00A22B3D" w:rsidP="0069051A">
            <w:pPr>
              <w:pStyle w:val="TableText"/>
            </w:pPr>
            <w:r>
              <w:rPr>
                <w:color w:val="000000"/>
                <w:szCs w:val="24"/>
              </w:rPr>
              <w:t>24.30</w:t>
            </w:r>
          </w:p>
        </w:tc>
        <w:tc>
          <w:tcPr>
            <w:tcW w:w="328" w:type="pct"/>
            <w:noWrap/>
          </w:tcPr>
          <w:p w14:paraId="5C673F2C" w14:textId="77777777" w:rsidR="00A22B3D" w:rsidRPr="00BF00FB" w:rsidRDefault="00A22B3D" w:rsidP="0069051A">
            <w:pPr>
              <w:pStyle w:val="TableText"/>
            </w:pPr>
            <w:r>
              <w:rPr>
                <w:color w:val="000000"/>
                <w:szCs w:val="24"/>
              </w:rPr>
              <w:t>42.96</w:t>
            </w:r>
          </w:p>
        </w:tc>
      </w:tr>
      <w:tr w:rsidR="00A22B3D" w:rsidRPr="00BF00FB" w14:paraId="6558FD6B" w14:textId="77777777" w:rsidTr="00141BCF">
        <w:tc>
          <w:tcPr>
            <w:tcW w:w="712" w:type="pct"/>
            <w:noWrap/>
            <w:hideMark/>
          </w:tcPr>
          <w:p w14:paraId="1BE390D6" w14:textId="77777777" w:rsidR="00A22B3D" w:rsidRPr="00BF00FB" w:rsidRDefault="00A22B3D" w:rsidP="0069051A">
            <w:pPr>
              <w:pStyle w:val="TableText"/>
              <w:keepNext/>
            </w:pPr>
            <w:r>
              <w:t xml:space="preserve">Version 1 </w:t>
            </w:r>
            <w:r w:rsidRPr="00BF00FB">
              <w:t>Q 3</w:t>
            </w:r>
          </w:p>
        </w:tc>
        <w:tc>
          <w:tcPr>
            <w:tcW w:w="330" w:type="pct"/>
            <w:noWrap/>
            <w:hideMark/>
          </w:tcPr>
          <w:p w14:paraId="043818AB" w14:textId="77777777" w:rsidR="00A22B3D" w:rsidRPr="00BF00FB" w:rsidRDefault="00A22B3D" w:rsidP="0069051A">
            <w:pPr>
              <w:pStyle w:val="TableText"/>
            </w:pPr>
            <w:r>
              <w:rPr>
                <w:color w:val="000000"/>
                <w:szCs w:val="24"/>
              </w:rPr>
              <w:t>21–25</w:t>
            </w:r>
          </w:p>
        </w:tc>
        <w:tc>
          <w:tcPr>
            <w:tcW w:w="330" w:type="pct"/>
            <w:noWrap/>
          </w:tcPr>
          <w:p w14:paraId="77171110" w14:textId="77777777" w:rsidR="00A22B3D" w:rsidRPr="00BF00FB" w:rsidRDefault="00A22B3D" w:rsidP="0069051A">
            <w:pPr>
              <w:pStyle w:val="TableText"/>
            </w:pPr>
            <w:r>
              <w:rPr>
                <w:color w:val="000000"/>
                <w:szCs w:val="24"/>
              </w:rPr>
              <w:t>1,017</w:t>
            </w:r>
          </w:p>
        </w:tc>
        <w:tc>
          <w:tcPr>
            <w:tcW w:w="330" w:type="pct"/>
            <w:noWrap/>
          </w:tcPr>
          <w:p w14:paraId="4AF694D0" w14:textId="77777777" w:rsidR="00A22B3D" w:rsidRPr="00BF00FB" w:rsidRDefault="00A22B3D" w:rsidP="0069051A">
            <w:pPr>
              <w:pStyle w:val="TableText"/>
            </w:pPr>
            <w:r>
              <w:rPr>
                <w:color w:val="000000"/>
                <w:szCs w:val="24"/>
              </w:rPr>
              <w:t>15.94</w:t>
            </w:r>
          </w:p>
        </w:tc>
        <w:tc>
          <w:tcPr>
            <w:tcW w:w="330" w:type="pct"/>
            <w:noWrap/>
          </w:tcPr>
          <w:p w14:paraId="70B7CF18" w14:textId="77777777" w:rsidR="00A22B3D" w:rsidRPr="00BF00FB" w:rsidRDefault="00A22B3D" w:rsidP="0069051A">
            <w:pPr>
              <w:pStyle w:val="TableText"/>
            </w:pPr>
            <w:r>
              <w:rPr>
                <w:color w:val="000000"/>
                <w:szCs w:val="24"/>
              </w:rPr>
              <w:t>8.03</w:t>
            </w:r>
          </w:p>
        </w:tc>
        <w:tc>
          <w:tcPr>
            <w:tcW w:w="330" w:type="pct"/>
            <w:noWrap/>
          </w:tcPr>
          <w:p w14:paraId="5690BC43" w14:textId="77777777" w:rsidR="00A22B3D" w:rsidRPr="00BF00FB" w:rsidRDefault="00A22B3D" w:rsidP="0069051A">
            <w:pPr>
              <w:pStyle w:val="TableText"/>
            </w:pPr>
            <w:r>
              <w:rPr>
                <w:color w:val="000000"/>
                <w:szCs w:val="24"/>
              </w:rPr>
              <w:t>1.34</w:t>
            </w:r>
          </w:p>
        </w:tc>
        <w:tc>
          <w:tcPr>
            <w:tcW w:w="330" w:type="pct"/>
            <w:noWrap/>
          </w:tcPr>
          <w:p w14:paraId="09932997" w14:textId="77777777" w:rsidR="00A22B3D" w:rsidRPr="00BF00FB" w:rsidRDefault="00A22B3D" w:rsidP="0069051A">
            <w:pPr>
              <w:pStyle w:val="TableText"/>
            </w:pPr>
            <w:r>
              <w:rPr>
                <w:color w:val="000000"/>
                <w:szCs w:val="24"/>
              </w:rPr>
              <w:t>71.62</w:t>
            </w:r>
          </w:p>
        </w:tc>
        <w:tc>
          <w:tcPr>
            <w:tcW w:w="330" w:type="pct"/>
            <w:noWrap/>
          </w:tcPr>
          <w:p w14:paraId="6DAF31C3" w14:textId="77777777" w:rsidR="00A22B3D" w:rsidRPr="00BF00FB" w:rsidRDefault="00A22B3D" w:rsidP="0069051A">
            <w:pPr>
              <w:pStyle w:val="TableText"/>
            </w:pPr>
            <w:r>
              <w:rPr>
                <w:color w:val="000000"/>
                <w:szCs w:val="24"/>
              </w:rPr>
              <w:t>4.71</w:t>
            </w:r>
          </w:p>
        </w:tc>
        <w:tc>
          <w:tcPr>
            <w:tcW w:w="330" w:type="pct"/>
            <w:noWrap/>
          </w:tcPr>
          <w:p w14:paraId="7514F09C" w14:textId="77777777" w:rsidR="00A22B3D" w:rsidRPr="00BF00FB" w:rsidRDefault="00A22B3D" w:rsidP="0069051A">
            <w:pPr>
              <w:pStyle w:val="TableText"/>
            </w:pPr>
            <w:r>
              <w:rPr>
                <w:color w:val="000000"/>
                <w:szCs w:val="24"/>
              </w:rPr>
              <w:t>8.47</w:t>
            </w:r>
          </w:p>
        </w:tc>
        <w:tc>
          <w:tcPr>
            <w:tcW w:w="330" w:type="pct"/>
            <w:noWrap/>
          </w:tcPr>
          <w:p w14:paraId="3F5F8ABB" w14:textId="77777777" w:rsidR="00A22B3D" w:rsidRPr="00BF00FB" w:rsidRDefault="00A22B3D" w:rsidP="0069051A">
            <w:pPr>
              <w:pStyle w:val="TableText"/>
            </w:pPr>
            <w:r>
              <w:rPr>
                <w:color w:val="000000"/>
                <w:szCs w:val="24"/>
              </w:rPr>
              <w:t>10.61</w:t>
            </w:r>
          </w:p>
        </w:tc>
        <w:tc>
          <w:tcPr>
            <w:tcW w:w="330" w:type="pct"/>
            <w:noWrap/>
          </w:tcPr>
          <w:p w14:paraId="4F59FDBA" w14:textId="77777777" w:rsidR="00A22B3D" w:rsidRPr="00BF00FB" w:rsidRDefault="00A22B3D" w:rsidP="0069051A">
            <w:pPr>
              <w:pStyle w:val="TableText"/>
            </w:pPr>
            <w:r>
              <w:rPr>
                <w:color w:val="000000"/>
                <w:szCs w:val="24"/>
              </w:rPr>
              <w:t>14.04</w:t>
            </w:r>
          </w:p>
        </w:tc>
        <w:tc>
          <w:tcPr>
            <w:tcW w:w="330" w:type="pct"/>
            <w:noWrap/>
          </w:tcPr>
          <w:p w14:paraId="4A67A196" w14:textId="77777777" w:rsidR="00A22B3D" w:rsidRPr="00BF00FB" w:rsidRDefault="00A22B3D" w:rsidP="0069051A">
            <w:pPr>
              <w:pStyle w:val="TableText"/>
            </w:pPr>
            <w:r>
              <w:rPr>
                <w:color w:val="000000"/>
                <w:szCs w:val="24"/>
              </w:rPr>
              <w:t>19.38</w:t>
            </w:r>
          </w:p>
        </w:tc>
        <w:tc>
          <w:tcPr>
            <w:tcW w:w="330" w:type="pct"/>
            <w:noWrap/>
          </w:tcPr>
          <w:p w14:paraId="04AEC93E" w14:textId="77777777" w:rsidR="00A22B3D" w:rsidRPr="00BF00FB" w:rsidRDefault="00A22B3D" w:rsidP="0069051A">
            <w:pPr>
              <w:pStyle w:val="TableText"/>
            </w:pPr>
            <w:r>
              <w:rPr>
                <w:color w:val="000000"/>
                <w:szCs w:val="24"/>
              </w:rPr>
              <w:t>25.98</w:t>
            </w:r>
          </w:p>
        </w:tc>
        <w:tc>
          <w:tcPr>
            <w:tcW w:w="328" w:type="pct"/>
            <w:noWrap/>
          </w:tcPr>
          <w:p w14:paraId="406B0985" w14:textId="77777777" w:rsidR="00A22B3D" w:rsidRPr="00BF00FB" w:rsidRDefault="00A22B3D" w:rsidP="0069051A">
            <w:pPr>
              <w:pStyle w:val="TableText"/>
            </w:pPr>
            <w:r>
              <w:rPr>
                <w:color w:val="000000"/>
                <w:szCs w:val="24"/>
              </w:rPr>
              <w:t>44.57</w:t>
            </w:r>
          </w:p>
        </w:tc>
      </w:tr>
      <w:tr w:rsidR="00A22B3D" w:rsidRPr="00BF00FB" w14:paraId="629C75B0" w14:textId="77777777" w:rsidTr="00BB085B">
        <w:tc>
          <w:tcPr>
            <w:tcW w:w="712" w:type="pct"/>
            <w:tcBorders>
              <w:bottom w:val="single" w:sz="4" w:space="0" w:color="auto"/>
            </w:tcBorders>
            <w:noWrap/>
            <w:hideMark/>
          </w:tcPr>
          <w:p w14:paraId="21FEE45D" w14:textId="77777777" w:rsidR="00A22B3D" w:rsidRPr="00BF00FB" w:rsidRDefault="00A22B3D" w:rsidP="0069051A">
            <w:pPr>
              <w:pStyle w:val="TableText"/>
            </w:pPr>
            <w:r>
              <w:t xml:space="preserve">Version 1 </w:t>
            </w:r>
            <w:r w:rsidRPr="00BF00FB">
              <w:t>Q 4</w:t>
            </w:r>
          </w:p>
        </w:tc>
        <w:tc>
          <w:tcPr>
            <w:tcW w:w="330" w:type="pct"/>
            <w:tcBorders>
              <w:bottom w:val="single" w:sz="4" w:space="0" w:color="auto"/>
            </w:tcBorders>
            <w:noWrap/>
            <w:hideMark/>
          </w:tcPr>
          <w:p w14:paraId="4A8B8C3E" w14:textId="77777777" w:rsidR="00A22B3D" w:rsidRPr="00BF00FB" w:rsidRDefault="00A22B3D" w:rsidP="0069051A">
            <w:pPr>
              <w:pStyle w:val="TableText"/>
            </w:pPr>
            <w:r>
              <w:rPr>
                <w:color w:val="000000"/>
                <w:szCs w:val="24"/>
              </w:rPr>
              <w:t>26–36</w:t>
            </w:r>
          </w:p>
        </w:tc>
        <w:tc>
          <w:tcPr>
            <w:tcW w:w="330" w:type="pct"/>
            <w:tcBorders>
              <w:bottom w:val="single" w:sz="4" w:space="0" w:color="auto"/>
            </w:tcBorders>
            <w:noWrap/>
          </w:tcPr>
          <w:p w14:paraId="668FF2CC" w14:textId="77777777" w:rsidR="00A22B3D" w:rsidRPr="00BF00FB" w:rsidRDefault="00A22B3D" w:rsidP="0069051A">
            <w:pPr>
              <w:pStyle w:val="TableText"/>
            </w:pPr>
            <w:r>
              <w:rPr>
                <w:color w:val="000000"/>
                <w:szCs w:val="24"/>
              </w:rPr>
              <w:t>1,338</w:t>
            </w:r>
          </w:p>
        </w:tc>
        <w:tc>
          <w:tcPr>
            <w:tcW w:w="330" w:type="pct"/>
            <w:tcBorders>
              <w:bottom w:val="single" w:sz="4" w:space="0" w:color="auto"/>
            </w:tcBorders>
            <w:noWrap/>
          </w:tcPr>
          <w:p w14:paraId="3B6278DE" w14:textId="77777777" w:rsidR="00A22B3D" w:rsidRPr="00BF00FB" w:rsidRDefault="00A22B3D" w:rsidP="0069051A">
            <w:pPr>
              <w:pStyle w:val="TableText"/>
            </w:pPr>
            <w:r>
              <w:rPr>
                <w:color w:val="000000"/>
                <w:szCs w:val="24"/>
              </w:rPr>
              <w:t>15.37</w:t>
            </w:r>
          </w:p>
        </w:tc>
        <w:tc>
          <w:tcPr>
            <w:tcW w:w="330" w:type="pct"/>
            <w:tcBorders>
              <w:bottom w:val="single" w:sz="4" w:space="0" w:color="auto"/>
            </w:tcBorders>
            <w:noWrap/>
          </w:tcPr>
          <w:p w14:paraId="4BC3A0AF" w14:textId="77777777" w:rsidR="00A22B3D" w:rsidRPr="00BF00FB" w:rsidRDefault="00A22B3D" w:rsidP="0069051A">
            <w:pPr>
              <w:pStyle w:val="TableText"/>
            </w:pPr>
            <w:r>
              <w:rPr>
                <w:color w:val="000000"/>
                <w:szCs w:val="24"/>
              </w:rPr>
              <w:t>7.66</w:t>
            </w:r>
          </w:p>
        </w:tc>
        <w:tc>
          <w:tcPr>
            <w:tcW w:w="330" w:type="pct"/>
            <w:tcBorders>
              <w:bottom w:val="single" w:sz="4" w:space="0" w:color="auto"/>
            </w:tcBorders>
            <w:noWrap/>
          </w:tcPr>
          <w:p w14:paraId="2AF830B8" w14:textId="77777777" w:rsidR="00A22B3D" w:rsidRPr="00BF00FB" w:rsidRDefault="00A22B3D" w:rsidP="0069051A">
            <w:pPr>
              <w:pStyle w:val="TableText"/>
            </w:pPr>
            <w:r>
              <w:rPr>
                <w:color w:val="000000"/>
                <w:szCs w:val="24"/>
              </w:rPr>
              <w:t>1.31</w:t>
            </w:r>
          </w:p>
        </w:tc>
        <w:tc>
          <w:tcPr>
            <w:tcW w:w="330" w:type="pct"/>
            <w:tcBorders>
              <w:bottom w:val="single" w:sz="4" w:space="0" w:color="auto"/>
            </w:tcBorders>
            <w:noWrap/>
          </w:tcPr>
          <w:p w14:paraId="0E71BFD7" w14:textId="77777777" w:rsidR="00A22B3D" w:rsidRPr="00BF00FB" w:rsidRDefault="00A22B3D" w:rsidP="0069051A">
            <w:pPr>
              <w:pStyle w:val="TableText"/>
            </w:pPr>
            <w:r>
              <w:rPr>
                <w:color w:val="000000"/>
                <w:szCs w:val="24"/>
              </w:rPr>
              <w:t>116.71</w:t>
            </w:r>
          </w:p>
        </w:tc>
        <w:tc>
          <w:tcPr>
            <w:tcW w:w="330" w:type="pct"/>
            <w:tcBorders>
              <w:bottom w:val="single" w:sz="4" w:space="0" w:color="auto"/>
            </w:tcBorders>
            <w:noWrap/>
          </w:tcPr>
          <w:p w14:paraId="3CD94909" w14:textId="77777777" w:rsidR="00A22B3D" w:rsidRPr="00BF00FB" w:rsidRDefault="00A22B3D" w:rsidP="0069051A">
            <w:pPr>
              <w:pStyle w:val="TableText"/>
            </w:pPr>
            <w:r>
              <w:rPr>
                <w:color w:val="000000"/>
                <w:szCs w:val="24"/>
              </w:rPr>
              <w:t>5.40</w:t>
            </w:r>
          </w:p>
        </w:tc>
        <w:tc>
          <w:tcPr>
            <w:tcW w:w="330" w:type="pct"/>
            <w:tcBorders>
              <w:bottom w:val="single" w:sz="4" w:space="0" w:color="auto"/>
            </w:tcBorders>
            <w:noWrap/>
          </w:tcPr>
          <w:p w14:paraId="76D3C55E" w14:textId="77777777" w:rsidR="00A22B3D" w:rsidRPr="00BF00FB" w:rsidRDefault="00A22B3D" w:rsidP="0069051A">
            <w:pPr>
              <w:pStyle w:val="TableText"/>
            </w:pPr>
            <w:r>
              <w:rPr>
                <w:color w:val="000000"/>
                <w:szCs w:val="24"/>
              </w:rPr>
              <w:t>8.49</w:t>
            </w:r>
          </w:p>
        </w:tc>
        <w:tc>
          <w:tcPr>
            <w:tcW w:w="330" w:type="pct"/>
            <w:tcBorders>
              <w:bottom w:val="single" w:sz="4" w:space="0" w:color="auto"/>
            </w:tcBorders>
            <w:noWrap/>
          </w:tcPr>
          <w:p w14:paraId="3547A4F4" w14:textId="77777777" w:rsidR="00A22B3D" w:rsidRPr="00BF00FB" w:rsidRDefault="00A22B3D" w:rsidP="0069051A">
            <w:pPr>
              <w:pStyle w:val="TableText"/>
            </w:pPr>
            <w:r>
              <w:rPr>
                <w:color w:val="000000"/>
                <w:szCs w:val="24"/>
              </w:rPr>
              <w:t>10.65</w:t>
            </w:r>
          </w:p>
        </w:tc>
        <w:tc>
          <w:tcPr>
            <w:tcW w:w="330" w:type="pct"/>
            <w:tcBorders>
              <w:bottom w:val="single" w:sz="4" w:space="0" w:color="auto"/>
            </w:tcBorders>
            <w:noWrap/>
          </w:tcPr>
          <w:p w14:paraId="188FFD95" w14:textId="77777777" w:rsidR="00A22B3D" w:rsidRPr="00BF00FB" w:rsidRDefault="00A22B3D" w:rsidP="0069051A">
            <w:pPr>
              <w:pStyle w:val="TableText"/>
            </w:pPr>
            <w:r>
              <w:rPr>
                <w:color w:val="000000"/>
                <w:szCs w:val="24"/>
              </w:rPr>
              <w:t>13.55</w:t>
            </w:r>
          </w:p>
        </w:tc>
        <w:tc>
          <w:tcPr>
            <w:tcW w:w="330" w:type="pct"/>
            <w:tcBorders>
              <w:bottom w:val="single" w:sz="4" w:space="0" w:color="auto"/>
            </w:tcBorders>
            <w:noWrap/>
          </w:tcPr>
          <w:p w14:paraId="670007E8" w14:textId="77777777" w:rsidR="00A22B3D" w:rsidRPr="00BF00FB" w:rsidRDefault="00A22B3D" w:rsidP="0069051A">
            <w:pPr>
              <w:pStyle w:val="TableText"/>
            </w:pPr>
            <w:r>
              <w:rPr>
                <w:color w:val="000000"/>
                <w:szCs w:val="24"/>
              </w:rPr>
              <w:t>18.09</w:t>
            </w:r>
          </w:p>
        </w:tc>
        <w:tc>
          <w:tcPr>
            <w:tcW w:w="330" w:type="pct"/>
            <w:tcBorders>
              <w:bottom w:val="single" w:sz="4" w:space="0" w:color="auto"/>
            </w:tcBorders>
            <w:noWrap/>
          </w:tcPr>
          <w:p w14:paraId="073C33C4" w14:textId="77777777" w:rsidR="00A22B3D" w:rsidRPr="00BF00FB" w:rsidRDefault="00A22B3D" w:rsidP="0069051A">
            <w:pPr>
              <w:pStyle w:val="TableText"/>
            </w:pPr>
            <w:r>
              <w:rPr>
                <w:color w:val="000000"/>
                <w:szCs w:val="24"/>
              </w:rPr>
              <w:t>23.51</w:t>
            </w:r>
          </w:p>
        </w:tc>
        <w:tc>
          <w:tcPr>
            <w:tcW w:w="328" w:type="pct"/>
            <w:tcBorders>
              <w:bottom w:val="single" w:sz="4" w:space="0" w:color="auto"/>
            </w:tcBorders>
            <w:noWrap/>
          </w:tcPr>
          <w:p w14:paraId="2B9A8992" w14:textId="77777777" w:rsidR="00A22B3D" w:rsidRPr="00BF00FB" w:rsidRDefault="00A22B3D" w:rsidP="0069051A">
            <w:pPr>
              <w:pStyle w:val="TableText"/>
            </w:pPr>
            <w:r>
              <w:rPr>
                <w:color w:val="000000"/>
                <w:szCs w:val="24"/>
              </w:rPr>
              <w:t>41.08</w:t>
            </w:r>
          </w:p>
        </w:tc>
      </w:tr>
      <w:tr w:rsidR="00A22B3D" w:rsidRPr="00BF00FB" w14:paraId="1038BFB2" w14:textId="77777777" w:rsidTr="00BB085B">
        <w:tc>
          <w:tcPr>
            <w:tcW w:w="712" w:type="pct"/>
            <w:tcBorders>
              <w:top w:val="single" w:sz="4" w:space="0" w:color="auto"/>
              <w:bottom w:val="nil"/>
            </w:tcBorders>
            <w:noWrap/>
            <w:hideMark/>
          </w:tcPr>
          <w:p w14:paraId="275BBE00" w14:textId="77777777" w:rsidR="00A22B3D" w:rsidRPr="00BF00FB" w:rsidRDefault="00A22B3D" w:rsidP="0069051A">
            <w:pPr>
              <w:pStyle w:val="TableText"/>
            </w:pPr>
            <w:r>
              <w:t xml:space="preserve">Version 2 </w:t>
            </w:r>
            <w:r w:rsidRPr="00BF00FB">
              <w:t>Q 1</w:t>
            </w:r>
          </w:p>
        </w:tc>
        <w:tc>
          <w:tcPr>
            <w:tcW w:w="330" w:type="pct"/>
            <w:tcBorders>
              <w:top w:val="single" w:sz="4" w:space="0" w:color="auto"/>
              <w:bottom w:val="nil"/>
            </w:tcBorders>
            <w:noWrap/>
            <w:hideMark/>
          </w:tcPr>
          <w:p w14:paraId="0594D068" w14:textId="77777777" w:rsidR="00A22B3D" w:rsidRPr="00BF00FB" w:rsidRDefault="00A22B3D" w:rsidP="0069051A">
            <w:pPr>
              <w:pStyle w:val="TableText"/>
            </w:pPr>
            <w:r>
              <w:rPr>
                <w:color w:val="000000"/>
                <w:szCs w:val="24"/>
              </w:rPr>
              <w:t>0–13</w:t>
            </w:r>
          </w:p>
        </w:tc>
        <w:tc>
          <w:tcPr>
            <w:tcW w:w="330" w:type="pct"/>
            <w:tcBorders>
              <w:top w:val="single" w:sz="4" w:space="0" w:color="auto"/>
              <w:bottom w:val="nil"/>
            </w:tcBorders>
            <w:noWrap/>
          </w:tcPr>
          <w:p w14:paraId="390BE76B" w14:textId="77777777" w:rsidR="00A22B3D" w:rsidRPr="00BF00FB" w:rsidRDefault="00A22B3D" w:rsidP="0069051A">
            <w:pPr>
              <w:pStyle w:val="TableText"/>
            </w:pPr>
            <w:r>
              <w:rPr>
                <w:color w:val="000000"/>
                <w:szCs w:val="24"/>
              </w:rPr>
              <w:t>925</w:t>
            </w:r>
          </w:p>
        </w:tc>
        <w:tc>
          <w:tcPr>
            <w:tcW w:w="330" w:type="pct"/>
            <w:tcBorders>
              <w:top w:val="single" w:sz="4" w:space="0" w:color="auto"/>
              <w:bottom w:val="nil"/>
            </w:tcBorders>
            <w:noWrap/>
          </w:tcPr>
          <w:p w14:paraId="18B9D235" w14:textId="77777777" w:rsidR="00A22B3D" w:rsidRPr="00BF00FB" w:rsidRDefault="00A22B3D" w:rsidP="0069051A">
            <w:pPr>
              <w:pStyle w:val="TableText"/>
            </w:pPr>
            <w:r>
              <w:rPr>
                <w:color w:val="000000"/>
                <w:szCs w:val="24"/>
              </w:rPr>
              <w:t>6.37</w:t>
            </w:r>
          </w:p>
        </w:tc>
        <w:tc>
          <w:tcPr>
            <w:tcW w:w="330" w:type="pct"/>
            <w:tcBorders>
              <w:top w:val="single" w:sz="4" w:space="0" w:color="auto"/>
              <w:bottom w:val="nil"/>
            </w:tcBorders>
            <w:noWrap/>
          </w:tcPr>
          <w:p w14:paraId="2BC20908" w14:textId="77777777" w:rsidR="00A22B3D" w:rsidRPr="00BF00FB" w:rsidRDefault="00A22B3D" w:rsidP="0069051A">
            <w:pPr>
              <w:pStyle w:val="TableText"/>
            </w:pPr>
            <w:r>
              <w:rPr>
                <w:color w:val="000000"/>
                <w:szCs w:val="24"/>
              </w:rPr>
              <w:t>7.98</w:t>
            </w:r>
          </w:p>
        </w:tc>
        <w:tc>
          <w:tcPr>
            <w:tcW w:w="330" w:type="pct"/>
            <w:tcBorders>
              <w:top w:val="single" w:sz="4" w:space="0" w:color="auto"/>
              <w:bottom w:val="nil"/>
            </w:tcBorders>
            <w:noWrap/>
          </w:tcPr>
          <w:p w14:paraId="4DE14036" w14:textId="77777777" w:rsidR="00A22B3D" w:rsidRPr="00BF00FB" w:rsidRDefault="00A22B3D" w:rsidP="0069051A">
            <w:pPr>
              <w:pStyle w:val="TableText"/>
            </w:pPr>
            <w:r>
              <w:rPr>
                <w:color w:val="000000"/>
                <w:szCs w:val="24"/>
              </w:rPr>
              <w:t>0.10</w:t>
            </w:r>
          </w:p>
        </w:tc>
        <w:tc>
          <w:tcPr>
            <w:tcW w:w="330" w:type="pct"/>
            <w:tcBorders>
              <w:top w:val="single" w:sz="4" w:space="0" w:color="auto"/>
              <w:bottom w:val="nil"/>
            </w:tcBorders>
            <w:noWrap/>
          </w:tcPr>
          <w:p w14:paraId="55693C52" w14:textId="77777777" w:rsidR="00A22B3D" w:rsidRPr="00BF00FB" w:rsidRDefault="00A22B3D" w:rsidP="0069051A">
            <w:pPr>
              <w:pStyle w:val="TableText"/>
            </w:pPr>
            <w:r>
              <w:rPr>
                <w:color w:val="000000"/>
                <w:szCs w:val="24"/>
              </w:rPr>
              <w:t>85.15</w:t>
            </w:r>
          </w:p>
        </w:tc>
        <w:tc>
          <w:tcPr>
            <w:tcW w:w="330" w:type="pct"/>
            <w:tcBorders>
              <w:top w:val="single" w:sz="4" w:space="0" w:color="auto"/>
              <w:bottom w:val="nil"/>
            </w:tcBorders>
            <w:noWrap/>
          </w:tcPr>
          <w:p w14:paraId="413BF46C" w14:textId="77777777" w:rsidR="00A22B3D" w:rsidRPr="00BF00FB" w:rsidRDefault="00A22B3D" w:rsidP="0069051A">
            <w:pPr>
              <w:pStyle w:val="TableText"/>
            </w:pPr>
            <w:r>
              <w:rPr>
                <w:color w:val="000000"/>
                <w:szCs w:val="24"/>
              </w:rPr>
              <w:t>0.14</w:t>
            </w:r>
          </w:p>
        </w:tc>
        <w:tc>
          <w:tcPr>
            <w:tcW w:w="330" w:type="pct"/>
            <w:tcBorders>
              <w:top w:val="single" w:sz="4" w:space="0" w:color="auto"/>
              <w:bottom w:val="nil"/>
            </w:tcBorders>
            <w:noWrap/>
          </w:tcPr>
          <w:p w14:paraId="341CBCE2" w14:textId="77777777" w:rsidR="00A22B3D" w:rsidRPr="00BF00FB" w:rsidRDefault="00A22B3D" w:rsidP="0069051A">
            <w:pPr>
              <w:pStyle w:val="TableText"/>
            </w:pPr>
            <w:r>
              <w:rPr>
                <w:color w:val="000000"/>
                <w:szCs w:val="24"/>
              </w:rPr>
              <w:t>0.30</w:t>
            </w:r>
          </w:p>
        </w:tc>
        <w:tc>
          <w:tcPr>
            <w:tcW w:w="330" w:type="pct"/>
            <w:tcBorders>
              <w:top w:val="single" w:sz="4" w:space="0" w:color="auto"/>
              <w:bottom w:val="nil"/>
            </w:tcBorders>
            <w:noWrap/>
          </w:tcPr>
          <w:p w14:paraId="4D870849" w14:textId="77777777" w:rsidR="00A22B3D" w:rsidRPr="00BF00FB" w:rsidRDefault="00A22B3D" w:rsidP="0069051A">
            <w:pPr>
              <w:pStyle w:val="TableText"/>
            </w:pPr>
            <w:r>
              <w:rPr>
                <w:color w:val="000000"/>
                <w:szCs w:val="24"/>
              </w:rPr>
              <w:t>0.93</w:t>
            </w:r>
          </w:p>
        </w:tc>
        <w:tc>
          <w:tcPr>
            <w:tcW w:w="330" w:type="pct"/>
            <w:tcBorders>
              <w:top w:val="single" w:sz="4" w:space="0" w:color="auto"/>
              <w:bottom w:val="nil"/>
            </w:tcBorders>
            <w:noWrap/>
          </w:tcPr>
          <w:p w14:paraId="5055BEB9" w14:textId="77777777" w:rsidR="00A22B3D" w:rsidRPr="00BF00FB" w:rsidRDefault="00A22B3D" w:rsidP="0069051A">
            <w:pPr>
              <w:pStyle w:val="TableText"/>
            </w:pPr>
            <w:r>
              <w:rPr>
                <w:color w:val="000000"/>
                <w:szCs w:val="24"/>
              </w:rPr>
              <w:t>3.58</w:t>
            </w:r>
          </w:p>
        </w:tc>
        <w:tc>
          <w:tcPr>
            <w:tcW w:w="330" w:type="pct"/>
            <w:tcBorders>
              <w:top w:val="single" w:sz="4" w:space="0" w:color="auto"/>
              <w:bottom w:val="nil"/>
            </w:tcBorders>
            <w:noWrap/>
          </w:tcPr>
          <w:p w14:paraId="04828FC2" w14:textId="77777777" w:rsidR="00A22B3D" w:rsidRPr="00BF00FB" w:rsidRDefault="00A22B3D" w:rsidP="0069051A">
            <w:pPr>
              <w:pStyle w:val="TableText"/>
            </w:pPr>
            <w:r>
              <w:rPr>
                <w:color w:val="000000"/>
                <w:szCs w:val="24"/>
              </w:rPr>
              <w:t>9.15</w:t>
            </w:r>
          </w:p>
        </w:tc>
        <w:tc>
          <w:tcPr>
            <w:tcW w:w="330" w:type="pct"/>
            <w:tcBorders>
              <w:top w:val="single" w:sz="4" w:space="0" w:color="auto"/>
              <w:bottom w:val="nil"/>
            </w:tcBorders>
            <w:noWrap/>
          </w:tcPr>
          <w:p w14:paraId="1FD1C312" w14:textId="77777777" w:rsidR="00A22B3D" w:rsidRPr="00BF00FB" w:rsidRDefault="00A22B3D" w:rsidP="0069051A">
            <w:pPr>
              <w:pStyle w:val="TableText"/>
            </w:pPr>
            <w:r>
              <w:rPr>
                <w:color w:val="000000"/>
                <w:szCs w:val="24"/>
              </w:rPr>
              <w:t>16.00</w:t>
            </w:r>
          </w:p>
        </w:tc>
        <w:tc>
          <w:tcPr>
            <w:tcW w:w="328" w:type="pct"/>
            <w:tcBorders>
              <w:top w:val="single" w:sz="4" w:space="0" w:color="auto"/>
              <w:bottom w:val="nil"/>
            </w:tcBorders>
            <w:noWrap/>
          </w:tcPr>
          <w:p w14:paraId="4D3548DA" w14:textId="77777777" w:rsidR="00A22B3D" w:rsidRPr="00BF00FB" w:rsidRDefault="00A22B3D" w:rsidP="0069051A">
            <w:pPr>
              <w:pStyle w:val="TableText"/>
            </w:pPr>
            <w:r>
              <w:rPr>
                <w:color w:val="000000"/>
                <w:szCs w:val="24"/>
              </w:rPr>
              <w:t>36.45</w:t>
            </w:r>
          </w:p>
        </w:tc>
      </w:tr>
      <w:tr w:rsidR="00A22B3D" w:rsidRPr="00BF00FB" w14:paraId="062A32E0" w14:textId="77777777" w:rsidTr="00BB085B">
        <w:tc>
          <w:tcPr>
            <w:tcW w:w="712" w:type="pct"/>
            <w:tcBorders>
              <w:top w:val="nil"/>
            </w:tcBorders>
            <w:noWrap/>
            <w:hideMark/>
          </w:tcPr>
          <w:p w14:paraId="6C1EC3BD" w14:textId="77777777" w:rsidR="00A22B3D" w:rsidRPr="00BF00FB" w:rsidRDefault="00A22B3D" w:rsidP="0069051A">
            <w:pPr>
              <w:pStyle w:val="TableText"/>
            </w:pPr>
            <w:r>
              <w:t xml:space="preserve">Version 2 </w:t>
            </w:r>
            <w:r w:rsidRPr="00BF00FB">
              <w:t>Q 2</w:t>
            </w:r>
          </w:p>
        </w:tc>
        <w:tc>
          <w:tcPr>
            <w:tcW w:w="330" w:type="pct"/>
            <w:tcBorders>
              <w:top w:val="nil"/>
            </w:tcBorders>
            <w:noWrap/>
            <w:hideMark/>
          </w:tcPr>
          <w:p w14:paraId="73480CB6" w14:textId="77777777" w:rsidR="00A22B3D" w:rsidRPr="00BF00FB" w:rsidRDefault="00A22B3D" w:rsidP="0069051A">
            <w:pPr>
              <w:pStyle w:val="TableText"/>
            </w:pPr>
            <w:r>
              <w:rPr>
                <w:color w:val="000000"/>
                <w:szCs w:val="24"/>
              </w:rPr>
              <w:t>14–20</w:t>
            </w:r>
          </w:p>
        </w:tc>
        <w:tc>
          <w:tcPr>
            <w:tcW w:w="330" w:type="pct"/>
            <w:tcBorders>
              <w:top w:val="nil"/>
            </w:tcBorders>
            <w:noWrap/>
          </w:tcPr>
          <w:p w14:paraId="2E1CA76B" w14:textId="77777777" w:rsidR="00A22B3D" w:rsidRPr="00BF00FB" w:rsidRDefault="00A22B3D" w:rsidP="0069051A">
            <w:pPr>
              <w:pStyle w:val="TableText"/>
            </w:pPr>
            <w:r>
              <w:rPr>
                <w:color w:val="000000"/>
                <w:szCs w:val="24"/>
              </w:rPr>
              <w:t>1,109</w:t>
            </w:r>
          </w:p>
        </w:tc>
        <w:tc>
          <w:tcPr>
            <w:tcW w:w="330" w:type="pct"/>
            <w:tcBorders>
              <w:top w:val="nil"/>
            </w:tcBorders>
            <w:noWrap/>
          </w:tcPr>
          <w:p w14:paraId="1C4F6CBF" w14:textId="77777777" w:rsidR="00A22B3D" w:rsidRPr="00BF00FB" w:rsidRDefault="00A22B3D" w:rsidP="0069051A">
            <w:pPr>
              <w:pStyle w:val="TableText"/>
            </w:pPr>
            <w:r>
              <w:rPr>
                <w:color w:val="000000"/>
                <w:szCs w:val="24"/>
              </w:rPr>
              <w:t>15.32</w:t>
            </w:r>
          </w:p>
        </w:tc>
        <w:tc>
          <w:tcPr>
            <w:tcW w:w="330" w:type="pct"/>
            <w:tcBorders>
              <w:top w:val="nil"/>
            </w:tcBorders>
            <w:noWrap/>
          </w:tcPr>
          <w:p w14:paraId="2E0B89B2" w14:textId="77777777" w:rsidR="00A22B3D" w:rsidRPr="00BF00FB" w:rsidRDefault="00A22B3D" w:rsidP="0069051A">
            <w:pPr>
              <w:pStyle w:val="TableText"/>
            </w:pPr>
            <w:r>
              <w:rPr>
                <w:color w:val="000000"/>
                <w:szCs w:val="24"/>
              </w:rPr>
              <w:t>8.53</w:t>
            </w:r>
          </w:p>
        </w:tc>
        <w:tc>
          <w:tcPr>
            <w:tcW w:w="330" w:type="pct"/>
            <w:tcBorders>
              <w:top w:val="nil"/>
            </w:tcBorders>
            <w:noWrap/>
          </w:tcPr>
          <w:p w14:paraId="0BAE2EE2" w14:textId="77777777" w:rsidR="00A22B3D" w:rsidRPr="00BF00FB" w:rsidRDefault="00A22B3D" w:rsidP="0069051A">
            <w:pPr>
              <w:pStyle w:val="TableText"/>
            </w:pPr>
            <w:r>
              <w:rPr>
                <w:color w:val="000000"/>
                <w:szCs w:val="24"/>
              </w:rPr>
              <w:t>0.91</w:t>
            </w:r>
          </w:p>
        </w:tc>
        <w:tc>
          <w:tcPr>
            <w:tcW w:w="330" w:type="pct"/>
            <w:tcBorders>
              <w:top w:val="nil"/>
            </w:tcBorders>
            <w:noWrap/>
          </w:tcPr>
          <w:p w14:paraId="344956F0" w14:textId="77777777" w:rsidR="00A22B3D" w:rsidRPr="00BF00FB" w:rsidRDefault="00A22B3D" w:rsidP="0069051A">
            <w:pPr>
              <w:pStyle w:val="TableText"/>
            </w:pPr>
            <w:r>
              <w:rPr>
                <w:color w:val="000000"/>
                <w:szCs w:val="24"/>
              </w:rPr>
              <w:t>73.62</w:t>
            </w:r>
          </w:p>
        </w:tc>
        <w:tc>
          <w:tcPr>
            <w:tcW w:w="330" w:type="pct"/>
            <w:tcBorders>
              <w:top w:val="nil"/>
            </w:tcBorders>
            <w:noWrap/>
          </w:tcPr>
          <w:p w14:paraId="7C990FEC" w14:textId="77777777" w:rsidR="00A22B3D" w:rsidRPr="00BF00FB" w:rsidRDefault="00A22B3D" w:rsidP="0069051A">
            <w:pPr>
              <w:pStyle w:val="TableText"/>
            </w:pPr>
            <w:r>
              <w:rPr>
                <w:color w:val="000000"/>
                <w:szCs w:val="24"/>
              </w:rPr>
              <w:t>1.69</w:t>
            </w:r>
          </w:p>
        </w:tc>
        <w:tc>
          <w:tcPr>
            <w:tcW w:w="330" w:type="pct"/>
            <w:tcBorders>
              <w:top w:val="nil"/>
            </w:tcBorders>
            <w:noWrap/>
          </w:tcPr>
          <w:p w14:paraId="1704CFAA" w14:textId="77777777" w:rsidR="00A22B3D" w:rsidRPr="00BF00FB" w:rsidRDefault="00A22B3D" w:rsidP="0069051A">
            <w:pPr>
              <w:pStyle w:val="TableText"/>
            </w:pPr>
            <w:r>
              <w:rPr>
                <w:color w:val="000000"/>
                <w:szCs w:val="24"/>
              </w:rPr>
              <w:t>6.86</w:t>
            </w:r>
          </w:p>
        </w:tc>
        <w:tc>
          <w:tcPr>
            <w:tcW w:w="330" w:type="pct"/>
            <w:tcBorders>
              <w:top w:val="nil"/>
            </w:tcBorders>
            <w:noWrap/>
          </w:tcPr>
          <w:p w14:paraId="2E9F7B36" w14:textId="77777777" w:rsidR="00A22B3D" w:rsidRPr="00BF00FB" w:rsidRDefault="00A22B3D" w:rsidP="0069051A">
            <w:pPr>
              <w:pStyle w:val="TableText"/>
            </w:pPr>
            <w:r>
              <w:rPr>
                <w:color w:val="000000"/>
                <w:szCs w:val="24"/>
              </w:rPr>
              <w:t>9.66</w:t>
            </w:r>
          </w:p>
        </w:tc>
        <w:tc>
          <w:tcPr>
            <w:tcW w:w="330" w:type="pct"/>
            <w:tcBorders>
              <w:top w:val="nil"/>
            </w:tcBorders>
            <w:noWrap/>
          </w:tcPr>
          <w:p w14:paraId="374680EA" w14:textId="77777777" w:rsidR="00A22B3D" w:rsidRPr="00BF00FB" w:rsidRDefault="00A22B3D" w:rsidP="0069051A">
            <w:pPr>
              <w:pStyle w:val="TableText"/>
            </w:pPr>
            <w:r>
              <w:rPr>
                <w:color w:val="000000"/>
                <w:szCs w:val="24"/>
              </w:rPr>
              <w:t>13.70</w:t>
            </w:r>
          </w:p>
        </w:tc>
        <w:tc>
          <w:tcPr>
            <w:tcW w:w="330" w:type="pct"/>
            <w:tcBorders>
              <w:top w:val="nil"/>
            </w:tcBorders>
            <w:noWrap/>
          </w:tcPr>
          <w:p w14:paraId="26CC50A0" w14:textId="77777777" w:rsidR="00A22B3D" w:rsidRPr="00BF00FB" w:rsidRDefault="00A22B3D" w:rsidP="0069051A">
            <w:pPr>
              <w:pStyle w:val="TableText"/>
            </w:pPr>
            <w:r>
              <w:rPr>
                <w:color w:val="000000"/>
                <w:szCs w:val="24"/>
              </w:rPr>
              <w:t>19.06</w:t>
            </w:r>
          </w:p>
        </w:tc>
        <w:tc>
          <w:tcPr>
            <w:tcW w:w="330" w:type="pct"/>
            <w:tcBorders>
              <w:top w:val="nil"/>
            </w:tcBorders>
            <w:noWrap/>
          </w:tcPr>
          <w:p w14:paraId="073DC5C6" w14:textId="77777777" w:rsidR="00A22B3D" w:rsidRPr="00BF00FB" w:rsidRDefault="00A22B3D" w:rsidP="0069051A">
            <w:pPr>
              <w:pStyle w:val="TableText"/>
            </w:pPr>
            <w:r>
              <w:rPr>
                <w:color w:val="000000"/>
                <w:szCs w:val="24"/>
              </w:rPr>
              <w:t>25.99</w:t>
            </w:r>
          </w:p>
        </w:tc>
        <w:tc>
          <w:tcPr>
            <w:tcW w:w="328" w:type="pct"/>
            <w:tcBorders>
              <w:top w:val="nil"/>
            </w:tcBorders>
            <w:noWrap/>
          </w:tcPr>
          <w:p w14:paraId="67D8E085" w14:textId="77777777" w:rsidR="00A22B3D" w:rsidRPr="00BF00FB" w:rsidRDefault="00A22B3D" w:rsidP="0069051A">
            <w:pPr>
              <w:pStyle w:val="TableText"/>
            </w:pPr>
            <w:r>
              <w:rPr>
                <w:color w:val="000000"/>
                <w:szCs w:val="24"/>
              </w:rPr>
              <w:t>43.43</w:t>
            </w:r>
          </w:p>
        </w:tc>
      </w:tr>
      <w:tr w:rsidR="00A22B3D" w:rsidRPr="00BF00FB" w14:paraId="480B60E1" w14:textId="77777777" w:rsidTr="00141BCF">
        <w:tc>
          <w:tcPr>
            <w:tcW w:w="712" w:type="pct"/>
            <w:noWrap/>
            <w:hideMark/>
          </w:tcPr>
          <w:p w14:paraId="1BEE65B6" w14:textId="77777777" w:rsidR="00A22B3D" w:rsidRPr="00BF00FB" w:rsidRDefault="00A22B3D" w:rsidP="0069051A">
            <w:pPr>
              <w:pStyle w:val="TableText"/>
            </w:pPr>
            <w:r>
              <w:t xml:space="preserve">Version 2 </w:t>
            </w:r>
            <w:r w:rsidRPr="00BF00FB">
              <w:t>Q 3</w:t>
            </w:r>
          </w:p>
        </w:tc>
        <w:tc>
          <w:tcPr>
            <w:tcW w:w="330" w:type="pct"/>
            <w:noWrap/>
            <w:hideMark/>
          </w:tcPr>
          <w:p w14:paraId="23C0C2A6" w14:textId="77777777" w:rsidR="00A22B3D" w:rsidRPr="00BF00FB" w:rsidRDefault="00A22B3D" w:rsidP="0069051A">
            <w:pPr>
              <w:pStyle w:val="TableText"/>
            </w:pPr>
            <w:r>
              <w:rPr>
                <w:color w:val="000000"/>
                <w:szCs w:val="24"/>
              </w:rPr>
              <w:t>21–26</w:t>
            </w:r>
          </w:p>
        </w:tc>
        <w:tc>
          <w:tcPr>
            <w:tcW w:w="330" w:type="pct"/>
            <w:noWrap/>
          </w:tcPr>
          <w:p w14:paraId="34F81161" w14:textId="77777777" w:rsidR="00A22B3D" w:rsidRPr="00BF00FB" w:rsidRDefault="00A22B3D" w:rsidP="0069051A">
            <w:pPr>
              <w:pStyle w:val="TableText"/>
            </w:pPr>
            <w:r>
              <w:rPr>
                <w:color w:val="000000"/>
                <w:szCs w:val="24"/>
              </w:rPr>
              <w:t>927</w:t>
            </w:r>
          </w:p>
        </w:tc>
        <w:tc>
          <w:tcPr>
            <w:tcW w:w="330" w:type="pct"/>
            <w:noWrap/>
          </w:tcPr>
          <w:p w14:paraId="2BBF7D1F" w14:textId="77777777" w:rsidR="00A22B3D" w:rsidRPr="00BF00FB" w:rsidRDefault="00A22B3D" w:rsidP="0069051A">
            <w:pPr>
              <w:pStyle w:val="TableText"/>
            </w:pPr>
            <w:r>
              <w:rPr>
                <w:color w:val="000000"/>
                <w:szCs w:val="24"/>
              </w:rPr>
              <w:t>17.02</w:t>
            </w:r>
          </w:p>
        </w:tc>
        <w:tc>
          <w:tcPr>
            <w:tcW w:w="330" w:type="pct"/>
            <w:noWrap/>
          </w:tcPr>
          <w:p w14:paraId="6C2FE1A8" w14:textId="77777777" w:rsidR="00A22B3D" w:rsidRPr="00BF00FB" w:rsidRDefault="00A22B3D" w:rsidP="0069051A">
            <w:pPr>
              <w:pStyle w:val="TableText"/>
            </w:pPr>
            <w:r>
              <w:rPr>
                <w:color w:val="000000"/>
                <w:szCs w:val="24"/>
              </w:rPr>
              <w:t>8.65</w:t>
            </w:r>
          </w:p>
        </w:tc>
        <w:tc>
          <w:tcPr>
            <w:tcW w:w="330" w:type="pct"/>
            <w:noWrap/>
          </w:tcPr>
          <w:p w14:paraId="03F0CA3E" w14:textId="77777777" w:rsidR="00A22B3D" w:rsidRPr="00BF00FB" w:rsidRDefault="00A22B3D" w:rsidP="0069051A">
            <w:pPr>
              <w:pStyle w:val="TableText"/>
            </w:pPr>
            <w:r>
              <w:rPr>
                <w:color w:val="000000"/>
                <w:szCs w:val="24"/>
              </w:rPr>
              <w:t>2.42</w:t>
            </w:r>
          </w:p>
        </w:tc>
        <w:tc>
          <w:tcPr>
            <w:tcW w:w="330" w:type="pct"/>
            <w:noWrap/>
          </w:tcPr>
          <w:p w14:paraId="478B68B1" w14:textId="77777777" w:rsidR="00A22B3D" w:rsidRPr="00BF00FB" w:rsidRDefault="00A22B3D" w:rsidP="0069051A">
            <w:pPr>
              <w:pStyle w:val="TableText"/>
            </w:pPr>
            <w:r>
              <w:rPr>
                <w:color w:val="000000"/>
                <w:szCs w:val="24"/>
              </w:rPr>
              <w:t>69.86</w:t>
            </w:r>
          </w:p>
        </w:tc>
        <w:tc>
          <w:tcPr>
            <w:tcW w:w="330" w:type="pct"/>
            <w:noWrap/>
          </w:tcPr>
          <w:p w14:paraId="4A3C22AB" w14:textId="77777777" w:rsidR="00A22B3D" w:rsidRPr="00BF00FB" w:rsidRDefault="00A22B3D" w:rsidP="0069051A">
            <w:pPr>
              <w:pStyle w:val="TableText"/>
            </w:pPr>
            <w:r>
              <w:rPr>
                <w:color w:val="000000"/>
                <w:szCs w:val="24"/>
              </w:rPr>
              <w:t>5.09</w:t>
            </w:r>
          </w:p>
        </w:tc>
        <w:tc>
          <w:tcPr>
            <w:tcW w:w="330" w:type="pct"/>
            <w:noWrap/>
          </w:tcPr>
          <w:p w14:paraId="000AE832" w14:textId="77777777" w:rsidR="00A22B3D" w:rsidRPr="00BF00FB" w:rsidRDefault="00A22B3D" w:rsidP="0069051A">
            <w:pPr>
              <w:pStyle w:val="TableText"/>
            </w:pPr>
            <w:r>
              <w:rPr>
                <w:color w:val="000000"/>
                <w:szCs w:val="24"/>
              </w:rPr>
              <w:t>8.76</w:t>
            </w:r>
          </w:p>
        </w:tc>
        <w:tc>
          <w:tcPr>
            <w:tcW w:w="330" w:type="pct"/>
            <w:noWrap/>
          </w:tcPr>
          <w:p w14:paraId="3D7A731F" w14:textId="77777777" w:rsidR="00A22B3D" w:rsidRPr="00BF00FB" w:rsidRDefault="00A22B3D" w:rsidP="0069051A">
            <w:pPr>
              <w:pStyle w:val="TableText"/>
            </w:pPr>
            <w:r>
              <w:rPr>
                <w:color w:val="000000"/>
                <w:szCs w:val="24"/>
              </w:rPr>
              <w:t>11.04</w:t>
            </w:r>
          </w:p>
        </w:tc>
        <w:tc>
          <w:tcPr>
            <w:tcW w:w="330" w:type="pct"/>
            <w:noWrap/>
          </w:tcPr>
          <w:p w14:paraId="1D9F4581" w14:textId="77777777" w:rsidR="00A22B3D" w:rsidRPr="00BF00FB" w:rsidRDefault="00A22B3D" w:rsidP="0069051A">
            <w:pPr>
              <w:pStyle w:val="TableText"/>
            </w:pPr>
            <w:r>
              <w:rPr>
                <w:color w:val="000000"/>
                <w:szCs w:val="24"/>
              </w:rPr>
              <w:t>14.88</w:t>
            </w:r>
          </w:p>
        </w:tc>
        <w:tc>
          <w:tcPr>
            <w:tcW w:w="330" w:type="pct"/>
            <w:noWrap/>
          </w:tcPr>
          <w:p w14:paraId="023A33CB" w14:textId="77777777" w:rsidR="00A22B3D" w:rsidRPr="00BF00FB" w:rsidRDefault="00A22B3D" w:rsidP="0069051A">
            <w:pPr>
              <w:pStyle w:val="TableText"/>
            </w:pPr>
            <w:r>
              <w:rPr>
                <w:color w:val="000000"/>
                <w:szCs w:val="24"/>
              </w:rPr>
              <w:t>20.96</w:t>
            </w:r>
          </w:p>
        </w:tc>
        <w:tc>
          <w:tcPr>
            <w:tcW w:w="330" w:type="pct"/>
            <w:noWrap/>
          </w:tcPr>
          <w:p w14:paraId="0DE1A2A1" w14:textId="77777777" w:rsidR="00A22B3D" w:rsidRPr="00BF00FB" w:rsidRDefault="00A22B3D" w:rsidP="0069051A">
            <w:pPr>
              <w:pStyle w:val="TableText"/>
            </w:pPr>
            <w:r>
              <w:rPr>
                <w:color w:val="000000"/>
                <w:szCs w:val="24"/>
              </w:rPr>
              <w:t>27.50</w:t>
            </w:r>
          </w:p>
        </w:tc>
        <w:tc>
          <w:tcPr>
            <w:tcW w:w="328" w:type="pct"/>
            <w:noWrap/>
          </w:tcPr>
          <w:p w14:paraId="2428B097" w14:textId="77777777" w:rsidR="00A22B3D" w:rsidRPr="00BF00FB" w:rsidRDefault="00A22B3D" w:rsidP="0069051A">
            <w:pPr>
              <w:pStyle w:val="TableText"/>
            </w:pPr>
            <w:r>
              <w:rPr>
                <w:color w:val="000000"/>
                <w:szCs w:val="24"/>
              </w:rPr>
              <w:t>50.50</w:t>
            </w:r>
          </w:p>
        </w:tc>
      </w:tr>
      <w:tr w:rsidR="00A22B3D" w:rsidRPr="00BF00FB" w14:paraId="6F7D5F37" w14:textId="77777777" w:rsidTr="00141BCF">
        <w:tc>
          <w:tcPr>
            <w:tcW w:w="712" w:type="pct"/>
            <w:noWrap/>
            <w:hideMark/>
          </w:tcPr>
          <w:p w14:paraId="77907146" w14:textId="77777777" w:rsidR="00A22B3D" w:rsidRPr="00BF00FB" w:rsidRDefault="00A22B3D" w:rsidP="0069051A">
            <w:pPr>
              <w:pStyle w:val="TableText"/>
            </w:pPr>
            <w:r>
              <w:t xml:space="preserve">Version 2 </w:t>
            </w:r>
            <w:r w:rsidRPr="00BF00FB">
              <w:t>Q 4</w:t>
            </w:r>
          </w:p>
        </w:tc>
        <w:tc>
          <w:tcPr>
            <w:tcW w:w="330" w:type="pct"/>
            <w:noWrap/>
            <w:hideMark/>
          </w:tcPr>
          <w:p w14:paraId="7B568CF4" w14:textId="77777777" w:rsidR="00A22B3D" w:rsidRPr="00BF00FB" w:rsidRDefault="00A22B3D" w:rsidP="0069051A">
            <w:pPr>
              <w:pStyle w:val="TableText"/>
            </w:pPr>
            <w:r>
              <w:rPr>
                <w:color w:val="000000"/>
                <w:szCs w:val="24"/>
              </w:rPr>
              <w:t>27–36</w:t>
            </w:r>
          </w:p>
        </w:tc>
        <w:tc>
          <w:tcPr>
            <w:tcW w:w="330" w:type="pct"/>
            <w:noWrap/>
          </w:tcPr>
          <w:p w14:paraId="426A56AA" w14:textId="77777777" w:rsidR="00A22B3D" w:rsidRPr="00BF00FB" w:rsidRDefault="00A22B3D" w:rsidP="0069051A">
            <w:pPr>
              <w:pStyle w:val="TableText"/>
            </w:pPr>
            <w:r>
              <w:rPr>
                <w:color w:val="000000"/>
                <w:szCs w:val="24"/>
              </w:rPr>
              <w:t>1,147</w:t>
            </w:r>
          </w:p>
        </w:tc>
        <w:tc>
          <w:tcPr>
            <w:tcW w:w="330" w:type="pct"/>
            <w:noWrap/>
          </w:tcPr>
          <w:p w14:paraId="048B9280" w14:textId="77777777" w:rsidR="00A22B3D" w:rsidRPr="00BF00FB" w:rsidRDefault="00A22B3D" w:rsidP="0069051A">
            <w:pPr>
              <w:pStyle w:val="TableText"/>
            </w:pPr>
            <w:r>
              <w:rPr>
                <w:color w:val="000000"/>
                <w:szCs w:val="24"/>
              </w:rPr>
              <w:t>15.81</w:t>
            </w:r>
          </w:p>
        </w:tc>
        <w:tc>
          <w:tcPr>
            <w:tcW w:w="330" w:type="pct"/>
            <w:noWrap/>
          </w:tcPr>
          <w:p w14:paraId="797FEAB3" w14:textId="77777777" w:rsidR="00A22B3D" w:rsidRPr="00BF00FB" w:rsidRDefault="00A22B3D" w:rsidP="0069051A">
            <w:pPr>
              <w:pStyle w:val="TableText"/>
            </w:pPr>
            <w:r>
              <w:rPr>
                <w:color w:val="000000"/>
                <w:szCs w:val="24"/>
              </w:rPr>
              <w:t>7.56</w:t>
            </w:r>
          </w:p>
        </w:tc>
        <w:tc>
          <w:tcPr>
            <w:tcW w:w="330" w:type="pct"/>
            <w:noWrap/>
          </w:tcPr>
          <w:p w14:paraId="3B5BC9B1" w14:textId="77777777" w:rsidR="00A22B3D" w:rsidRPr="00BF00FB" w:rsidRDefault="00A22B3D" w:rsidP="0069051A">
            <w:pPr>
              <w:pStyle w:val="TableText"/>
            </w:pPr>
            <w:r>
              <w:rPr>
                <w:color w:val="000000"/>
                <w:szCs w:val="24"/>
              </w:rPr>
              <w:t>2.11</w:t>
            </w:r>
          </w:p>
        </w:tc>
        <w:tc>
          <w:tcPr>
            <w:tcW w:w="330" w:type="pct"/>
            <w:noWrap/>
          </w:tcPr>
          <w:p w14:paraId="4B555E19" w14:textId="77777777" w:rsidR="00A22B3D" w:rsidRPr="00BF00FB" w:rsidRDefault="00A22B3D" w:rsidP="0069051A">
            <w:pPr>
              <w:pStyle w:val="TableText"/>
            </w:pPr>
            <w:r>
              <w:rPr>
                <w:color w:val="000000"/>
                <w:szCs w:val="24"/>
              </w:rPr>
              <w:t>63.49</w:t>
            </w:r>
          </w:p>
        </w:tc>
        <w:tc>
          <w:tcPr>
            <w:tcW w:w="330" w:type="pct"/>
            <w:noWrap/>
          </w:tcPr>
          <w:p w14:paraId="2507B3E9" w14:textId="77777777" w:rsidR="00A22B3D" w:rsidRPr="00BF00FB" w:rsidRDefault="00A22B3D" w:rsidP="0069051A">
            <w:pPr>
              <w:pStyle w:val="TableText"/>
            </w:pPr>
            <w:r>
              <w:rPr>
                <w:color w:val="000000"/>
                <w:szCs w:val="24"/>
              </w:rPr>
              <w:t>4.65</w:t>
            </w:r>
          </w:p>
        </w:tc>
        <w:tc>
          <w:tcPr>
            <w:tcW w:w="330" w:type="pct"/>
            <w:noWrap/>
          </w:tcPr>
          <w:p w14:paraId="338DA86B" w14:textId="77777777" w:rsidR="00A22B3D" w:rsidRPr="00BF00FB" w:rsidRDefault="00A22B3D" w:rsidP="0069051A">
            <w:pPr>
              <w:pStyle w:val="TableText"/>
            </w:pPr>
            <w:r>
              <w:rPr>
                <w:color w:val="000000"/>
                <w:szCs w:val="24"/>
              </w:rPr>
              <w:t>8.68</w:t>
            </w:r>
          </w:p>
        </w:tc>
        <w:tc>
          <w:tcPr>
            <w:tcW w:w="330" w:type="pct"/>
            <w:noWrap/>
          </w:tcPr>
          <w:p w14:paraId="5C82E23E" w14:textId="77777777" w:rsidR="00A22B3D" w:rsidRPr="00BF00FB" w:rsidRDefault="00A22B3D" w:rsidP="0069051A">
            <w:pPr>
              <w:pStyle w:val="TableText"/>
            </w:pPr>
            <w:r>
              <w:rPr>
                <w:color w:val="000000"/>
                <w:szCs w:val="24"/>
              </w:rPr>
              <w:t>10.83</w:t>
            </w:r>
          </w:p>
        </w:tc>
        <w:tc>
          <w:tcPr>
            <w:tcW w:w="330" w:type="pct"/>
            <w:noWrap/>
          </w:tcPr>
          <w:p w14:paraId="242E4868" w14:textId="77777777" w:rsidR="00A22B3D" w:rsidRPr="00BF00FB" w:rsidRDefault="00A22B3D" w:rsidP="0069051A">
            <w:pPr>
              <w:pStyle w:val="TableText"/>
            </w:pPr>
            <w:r>
              <w:rPr>
                <w:color w:val="000000"/>
                <w:szCs w:val="24"/>
              </w:rPr>
              <w:t>13.93</w:t>
            </w:r>
          </w:p>
        </w:tc>
        <w:tc>
          <w:tcPr>
            <w:tcW w:w="330" w:type="pct"/>
            <w:noWrap/>
          </w:tcPr>
          <w:p w14:paraId="1E9C7621" w14:textId="77777777" w:rsidR="00A22B3D" w:rsidRPr="00BF00FB" w:rsidRDefault="00A22B3D" w:rsidP="0069051A">
            <w:pPr>
              <w:pStyle w:val="TableText"/>
            </w:pPr>
            <w:r>
              <w:rPr>
                <w:color w:val="000000"/>
                <w:szCs w:val="24"/>
              </w:rPr>
              <w:t>18.93</w:t>
            </w:r>
          </w:p>
        </w:tc>
        <w:tc>
          <w:tcPr>
            <w:tcW w:w="330" w:type="pct"/>
            <w:noWrap/>
          </w:tcPr>
          <w:p w14:paraId="736C9A3D" w14:textId="77777777" w:rsidR="00A22B3D" w:rsidRPr="00BF00FB" w:rsidRDefault="00A22B3D" w:rsidP="0069051A">
            <w:pPr>
              <w:pStyle w:val="TableText"/>
            </w:pPr>
            <w:r>
              <w:rPr>
                <w:color w:val="000000"/>
                <w:szCs w:val="24"/>
              </w:rPr>
              <w:t>25.07</w:t>
            </w:r>
          </w:p>
        </w:tc>
        <w:tc>
          <w:tcPr>
            <w:tcW w:w="328" w:type="pct"/>
            <w:noWrap/>
          </w:tcPr>
          <w:p w14:paraId="28661697" w14:textId="77777777" w:rsidR="00A22B3D" w:rsidRPr="00BF00FB" w:rsidRDefault="00A22B3D" w:rsidP="0069051A">
            <w:pPr>
              <w:pStyle w:val="TableText"/>
            </w:pPr>
            <w:r>
              <w:rPr>
                <w:color w:val="000000"/>
                <w:szCs w:val="24"/>
              </w:rPr>
              <w:t>42.40</w:t>
            </w:r>
          </w:p>
        </w:tc>
      </w:tr>
    </w:tbl>
    <w:p w14:paraId="37BAC24F" w14:textId="5751FDFF" w:rsidR="00A22B3D" w:rsidRDefault="00A22B3D" w:rsidP="00A56621">
      <w:pPr>
        <w:pStyle w:val="Caption"/>
      </w:pPr>
      <w:bookmarkStart w:id="941" w:name="_Toc38636249"/>
      <w:bookmarkStart w:id="942" w:name="_Toc180396739"/>
      <w:r>
        <w:lastRenderedPageBreak/>
        <w:t xml:space="preserve">Table </w:t>
      </w:r>
      <w:proofErr w:type="gramStart"/>
      <w:r>
        <w:t>7.G.</w:t>
      </w:r>
      <w:proofErr w:type="gramEnd"/>
      <w:r>
        <w:rPr>
          <w:noProof/>
        </w:rPr>
        <w:fldChar w:fldCharType="begin"/>
      </w:r>
      <w:r>
        <w:rPr>
          <w:noProof/>
        </w:rPr>
        <w:instrText xml:space="preserve"> SEQ Table_7.G. \* ARABIC </w:instrText>
      </w:r>
      <w:r>
        <w:rPr>
          <w:noProof/>
        </w:rPr>
        <w:fldChar w:fldCharType="separate"/>
      </w:r>
      <w:r w:rsidR="00F94BF3">
        <w:rPr>
          <w:noProof/>
        </w:rPr>
        <w:t>12</w:t>
      </w:r>
      <w:r>
        <w:rPr>
          <w:noProof/>
        </w:rPr>
        <w:fldChar w:fldCharType="end"/>
      </w:r>
      <w:r w:rsidRPr="00582802">
        <w:t xml:space="preserve"> </w:t>
      </w:r>
      <w:r>
        <w:t xml:space="preserve"> Distribution of Total Testing Time (In Minutes) at Each Quartile Group by Version, Grade Ten</w:t>
      </w:r>
      <w:bookmarkEnd w:id="941"/>
      <w:bookmarkEnd w:id="942"/>
    </w:p>
    <w:tbl>
      <w:tblPr>
        <w:tblStyle w:val="TRtable"/>
        <w:tblW w:w="5053" w:type="pct"/>
        <w:tblLook w:val="04A0" w:firstRow="1" w:lastRow="0" w:firstColumn="1" w:lastColumn="0" w:noHBand="0" w:noVBand="1"/>
        <w:tblDescription w:val="Distribution of Total Testing Time (In Minutes) at Each Quartile Group by Version, grade ten"/>
      </w:tblPr>
      <w:tblGrid>
        <w:gridCol w:w="1947"/>
        <w:gridCol w:w="902"/>
        <w:gridCol w:w="903"/>
        <w:gridCol w:w="903"/>
        <w:gridCol w:w="903"/>
        <w:gridCol w:w="903"/>
        <w:gridCol w:w="903"/>
        <w:gridCol w:w="903"/>
        <w:gridCol w:w="903"/>
        <w:gridCol w:w="903"/>
        <w:gridCol w:w="903"/>
        <w:gridCol w:w="903"/>
        <w:gridCol w:w="903"/>
        <w:gridCol w:w="897"/>
      </w:tblGrid>
      <w:tr w:rsidR="00A22B3D" w:rsidRPr="00BF00FB" w14:paraId="49A7D2E7" w14:textId="77777777" w:rsidTr="00F0775F">
        <w:trPr>
          <w:cnfStyle w:val="100000000000" w:firstRow="1" w:lastRow="0" w:firstColumn="0" w:lastColumn="0" w:oddVBand="0" w:evenVBand="0" w:oddHBand="0" w:evenHBand="0" w:firstRowFirstColumn="0" w:firstRowLastColumn="0" w:lastRowFirstColumn="0" w:lastRowLastColumn="0"/>
          <w:trHeight w:val="2592"/>
        </w:trPr>
        <w:tc>
          <w:tcPr>
            <w:tcW w:w="712" w:type="pct"/>
            <w:hideMark/>
          </w:tcPr>
          <w:p w14:paraId="12BD17F6" w14:textId="77777777" w:rsidR="00A22B3D" w:rsidRPr="00BF00FB" w:rsidRDefault="00A22B3D" w:rsidP="00F0775F">
            <w:pPr>
              <w:pStyle w:val="TableHead"/>
              <w:ind w:left="72" w:right="115"/>
            </w:pPr>
            <w:r w:rsidRPr="00BF00FB">
              <w:t xml:space="preserve">Student Performance </w:t>
            </w:r>
            <w:r>
              <w:t>Quartile</w:t>
            </w:r>
          </w:p>
        </w:tc>
        <w:tc>
          <w:tcPr>
            <w:tcW w:w="330" w:type="pct"/>
            <w:textDirection w:val="btLr"/>
            <w:vAlign w:val="center"/>
            <w:hideMark/>
          </w:tcPr>
          <w:p w14:paraId="7B4CE1E0" w14:textId="77777777" w:rsidR="00A22B3D" w:rsidRPr="00BF00FB" w:rsidRDefault="00A22B3D" w:rsidP="00F0775F">
            <w:pPr>
              <w:pStyle w:val="TableHead"/>
              <w:ind w:left="72" w:right="115"/>
              <w:jc w:val="left"/>
            </w:pPr>
            <w:r>
              <w:t>Raw</w:t>
            </w:r>
            <w:r w:rsidRPr="00BF00FB">
              <w:t xml:space="preserve"> Score Range</w:t>
            </w:r>
          </w:p>
        </w:tc>
        <w:tc>
          <w:tcPr>
            <w:tcW w:w="330" w:type="pct"/>
            <w:textDirection w:val="btLr"/>
            <w:vAlign w:val="center"/>
            <w:hideMark/>
          </w:tcPr>
          <w:p w14:paraId="4F824057" w14:textId="77777777" w:rsidR="00A22B3D" w:rsidRPr="00BF00FB" w:rsidRDefault="00A22B3D" w:rsidP="00F0775F">
            <w:pPr>
              <w:pStyle w:val="TableHead"/>
              <w:ind w:left="72" w:right="115"/>
              <w:jc w:val="left"/>
            </w:pPr>
            <w:r w:rsidRPr="00BF00FB">
              <w:t>N</w:t>
            </w:r>
            <w:r>
              <w:t>umber of Students</w:t>
            </w:r>
          </w:p>
        </w:tc>
        <w:tc>
          <w:tcPr>
            <w:tcW w:w="330" w:type="pct"/>
            <w:textDirection w:val="btLr"/>
            <w:vAlign w:val="center"/>
            <w:hideMark/>
          </w:tcPr>
          <w:p w14:paraId="52EB2E15" w14:textId="77777777" w:rsidR="00A22B3D" w:rsidRPr="00BF00FB" w:rsidRDefault="00A22B3D" w:rsidP="00F0775F">
            <w:pPr>
              <w:pStyle w:val="TableHead"/>
              <w:ind w:left="72" w:right="115"/>
              <w:jc w:val="left"/>
            </w:pPr>
            <w:r w:rsidRPr="00BF00FB">
              <w:t>Mean</w:t>
            </w:r>
            <w:r>
              <w:t xml:space="preserve"> Testing Time</w:t>
            </w:r>
          </w:p>
        </w:tc>
        <w:tc>
          <w:tcPr>
            <w:tcW w:w="330" w:type="pct"/>
            <w:textDirection w:val="btLr"/>
            <w:vAlign w:val="center"/>
            <w:hideMark/>
          </w:tcPr>
          <w:p w14:paraId="2353CBB9" w14:textId="77777777" w:rsidR="00A22B3D" w:rsidRPr="00BF00FB" w:rsidRDefault="00A22B3D" w:rsidP="00F0775F">
            <w:pPr>
              <w:pStyle w:val="TableHead"/>
              <w:ind w:left="72" w:right="115"/>
              <w:jc w:val="left"/>
            </w:pPr>
            <w:r>
              <w:t>Standard Deviation</w:t>
            </w:r>
          </w:p>
        </w:tc>
        <w:tc>
          <w:tcPr>
            <w:tcW w:w="330" w:type="pct"/>
            <w:textDirection w:val="btLr"/>
            <w:vAlign w:val="center"/>
            <w:hideMark/>
          </w:tcPr>
          <w:p w14:paraId="60BB47DB" w14:textId="77777777" w:rsidR="00A22B3D" w:rsidRPr="00BF00FB" w:rsidRDefault="00A22B3D" w:rsidP="00F0775F">
            <w:pPr>
              <w:pStyle w:val="TableHead"/>
              <w:ind w:left="72" w:right="115"/>
              <w:jc w:val="left"/>
            </w:pPr>
            <w:r w:rsidRPr="00BF00FB">
              <w:t>Min</w:t>
            </w:r>
            <w:r>
              <w:t>imum</w:t>
            </w:r>
          </w:p>
        </w:tc>
        <w:tc>
          <w:tcPr>
            <w:tcW w:w="330" w:type="pct"/>
            <w:textDirection w:val="btLr"/>
            <w:vAlign w:val="center"/>
            <w:hideMark/>
          </w:tcPr>
          <w:p w14:paraId="0BC0799F" w14:textId="77777777" w:rsidR="00A22B3D" w:rsidRPr="00BF00FB" w:rsidRDefault="00A22B3D" w:rsidP="00F0775F">
            <w:pPr>
              <w:pStyle w:val="TableHead"/>
              <w:ind w:left="72" w:right="115"/>
              <w:jc w:val="left"/>
            </w:pPr>
            <w:r w:rsidRPr="00BF00FB">
              <w:t>Max</w:t>
            </w:r>
            <w:r>
              <w:t>imum</w:t>
            </w:r>
          </w:p>
        </w:tc>
        <w:tc>
          <w:tcPr>
            <w:tcW w:w="330" w:type="pct"/>
            <w:textDirection w:val="btLr"/>
            <w:vAlign w:val="center"/>
            <w:hideMark/>
          </w:tcPr>
          <w:p w14:paraId="7206932A" w14:textId="77777777" w:rsidR="00A22B3D" w:rsidRPr="00BF00FB" w:rsidRDefault="00A22B3D" w:rsidP="00F0775F">
            <w:pPr>
              <w:pStyle w:val="TableHead"/>
              <w:ind w:left="72" w:right="115"/>
              <w:jc w:val="left"/>
            </w:pPr>
            <w:r>
              <w:t>1</w:t>
            </w:r>
            <w:r w:rsidRPr="00821A87">
              <w:t>st</w:t>
            </w:r>
            <w:r>
              <w:t xml:space="preserve"> </w:t>
            </w:r>
            <w:r w:rsidRPr="00BF00FB">
              <w:t xml:space="preserve">Percentile </w:t>
            </w:r>
          </w:p>
        </w:tc>
        <w:tc>
          <w:tcPr>
            <w:tcW w:w="330" w:type="pct"/>
            <w:textDirection w:val="btLr"/>
            <w:vAlign w:val="center"/>
            <w:hideMark/>
          </w:tcPr>
          <w:p w14:paraId="01489A43" w14:textId="77777777" w:rsidR="00A22B3D" w:rsidRPr="00BF00FB" w:rsidRDefault="00A22B3D" w:rsidP="00F0775F">
            <w:pPr>
              <w:pStyle w:val="TableHead"/>
              <w:ind w:left="72" w:right="115"/>
              <w:jc w:val="left"/>
            </w:pPr>
            <w:r>
              <w:t>10</w:t>
            </w:r>
            <w:r w:rsidRPr="00821A87">
              <w:t>th</w:t>
            </w:r>
            <w:r>
              <w:t xml:space="preserve"> </w:t>
            </w:r>
            <w:r w:rsidRPr="00BF00FB">
              <w:t xml:space="preserve">Percentile </w:t>
            </w:r>
          </w:p>
        </w:tc>
        <w:tc>
          <w:tcPr>
            <w:tcW w:w="330" w:type="pct"/>
            <w:textDirection w:val="btLr"/>
            <w:vAlign w:val="center"/>
            <w:hideMark/>
          </w:tcPr>
          <w:p w14:paraId="5952B44F" w14:textId="77777777" w:rsidR="00A22B3D" w:rsidRPr="00BF00FB" w:rsidRDefault="00A22B3D" w:rsidP="00F0775F">
            <w:pPr>
              <w:pStyle w:val="TableHead"/>
              <w:ind w:left="72" w:right="115"/>
              <w:jc w:val="left"/>
            </w:pPr>
            <w:r>
              <w:t>25</w:t>
            </w:r>
            <w:r w:rsidRPr="00821A87">
              <w:t>th</w:t>
            </w:r>
            <w:r>
              <w:t xml:space="preserve"> </w:t>
            </w:r>
            <w:r w:rsidRPr="00BF00FB">
              <w:t xml:space="preserve">Percentile </w:t>
            </w:r>
          </w:p>
        </w:tc>
        <w:tc>
          <w:tcPr>
            <w:tcW w:w="330" w:type="pct"/>
            <w:textDirection w:val="btLr"/>
            <w:vAlign w:val="center"/>
            <w:hideMark/>
          </w:tcPr>
          <w:p w14:paraId="54DC2ED7" w14:textId="77777777" w:rsidR="00A22B3D" w:rsidRPr="00BF00FB" w:rsidRDefault="00A22B3D" w:rsidP="00F0775F">
            <w:pPr>
              <w:pStyle w:val="TableHead"/>
              <w:ind w:left="72" w:right="115"/>
              <w:jc w:val="left"/>
            </w:pPr>
            <w:r>
              <w:t>50</w:t>
            </w:r>
            <w:r w:rsidRPr="00821A87">
              <w:t>th</w:t>
            </w:r>
            <w:r>
              <w:t xml:space="preserve"> </w:t>
            </w:r>
            <w:r w:rsidRPr="00BF00FB">
              <w:t xml:space="preserve">Percentile </w:t>
            </w:r>
          </w:p>
        </w:tc>
        <w:tc>
          <w:tcPr>
            <w:tcW w:w="330" w:type="pct"/>
            <w:textDirection w:val="btLr"/>
            <w:vAlign w:val="center"/>
            <w:hideMark/>
          </w:tcPr>
          <w:p w14:paraId="1DFDC1E1" w14:textId="77777777" w:rsidR="00A22B3D" w:rsidRPr="00BF00FB" w:rsidRDefault="00A22B3D" w:rsidP="00F0775F">
            <w:pPr>
              <w:pStyle w:val="TableHead"/>
              <w:ind w:left="72" w:right="115"/>
              <w:jc w:val="left"/>
            </w:pPr>
            <w:r>
              <w:t>75</w:t>
            </w:r>
            <w:r w:rsidRPr="00821A87">
              <w:t>th</w:t>
            </w:r>
            <w:r>
              <w:t xml:space="preserve"> </w:t>
            </w:r>
            <w:r w:rsidRPr="00BF00FB">
              <w:t xml:space="preserve">Percentile </w:t>
            </w:r>
          </w:p>
        </w:tc>
        <w:tc>
          <w:tcPr>
            <w:tcW w:w="330" w:type="pct"/>
            <w:textDirection w:val="btLr"/>
            <w:vAlign w:val="center"/>
            <w:hideMark/>
          </w:tcPr>
          <w:p w14:paraId="2B038B10" w14:textId="77777777" w:rsidR="00A22B3D" w:rsidRPr="00BF00FB" w:rsidRDefault="00A22B3D" w:rsidP="00F0775F">
            <w:pPr>
              <w:pStyle w:val="TableHead"/>
              <w:ind w:left="72" w:right="115"/>
              <w:jc w:val="left"/>
            </w:pPr>
            <w:r>
              <w:t>90</w:t>
            </w:r>
            <w:r w:rsidRPr="00821A87">
              <w:t>th</w:t>
            </w:r>
            <w:r>
              <w:t xml:space="preserve"> </w:t>
            </w:r>
            <w:r w:rsidRPr="00BF00FB">
              <w:t xml:space="preserve">Percentile </w:t>
            </w:r>
          </w:p>
        </w:tc>
        <w:tc>
          <w:tcPr>
            <w:tcW w:w="328" w:type="pct"/>
            <w:textDirection w:val="btLr"/>
            <w:vAlign w:val="center"/>
            <w:hideMark/>
          </w:tcPr>
          <w:p w14:paraId="41FAB2BD" w14:textId="77777777" w:rsidR="00A22B3D" w:rsidRPr="00BF00FB" w:rsidRDefault="00A22B3D" w:rsidP="00F0775F">
            <w:pPr>
              <w:pStyle w:val="TableHead"/>
              <w:ind w:left="72" w:right="115"/>
              <w:jc w:val="left"/>
            </w:pPr>
            <w:r>
              <w:t>99</w:t>
            </w:r>
            <w:r w:rsidRPr="00821A87">
              <w:t>th</w:t>
            </w:r>
            <w:r>
              <w:t xml:space="preserve"> </w:t>
            </w:r>
            <w:r w:rsidRPr="00BF00FB">
              <w:t xml:space="preserve">Percentile </w:t>
            </w:r>
          </w:p>
        </w:tc>
      </w:tr>
      <w:tr w:rsidR="00A22B3D" w:rsidRPr="00BF00FB" w14:paraId="78C11642" w14:textId="77777777" w:rsidTr="00500CDC">
        <w:tc>
          <w:tcPr>
            <w:tcW w:w="0" w:type="pct"/>
            <w:noWrap/>
            <w:hideMark/>
          </w:tcPr>
          <w:p w14:paraId="4652C461" w14:textId="77777777" w:rsidR="00A22B3D" w:rsidRPr="00BF00FB" w:rsidRDefault="00A22B3D" w:rsidP="000D3D66">
            <w:pPr>
              <w:pStyle w:val="TableText"/>
              <w:keepNext/>
            </w:pPr>
            <w:r>
              <w:t xml:space="preserve">Version 1 </w:t>
            </w:r>
            <w:r w:rsidRPr="00BF00FB">
              <w:t>Q 1</w:t>
            </w:r>
          </w:p>
        </w:tc>
        <w:tc>
          <w:tcPr>
            <w:tcW w:w="0" w:type="pct"/>
            <w:noWrap/>
            <w:vAlign w:val="bottom"/>
          </w:tcPr>
          <w:p w14:paraId="70449C9F" w14:textId="77777777" w:rsidR="00A22B3D" w:rsidRPr="00BF00FB" w:rsidRDefault="00A22B3D" w:rsidP="000D3D66">
            <w:pPr>
              <w:pStyle w:val="TableText"/>
            </w:pPr>
            <w:r w:rsidRPr="00F87482">
              <w:rPr>
                <w:color w:val="000000"/>
                <w:szCs w:val="24"/>
              </w:rPr>
              <w:t>0–15</w:t>
            </w:r>
          </w:p>
        </w:tc>
        <w:tc>
          <w:tcPr>
            <w:tcW w:w="0" w:type="pct"/>
            <w:noWrap/>
            <w:vAlign w:val="bottom"/>
          </w:tcPr>
          <w:p w14:paraId="1339625F" w14:textId="77777777" w:rsidR="00A22B3D" w:rsidRPr="00BF00FB" w:rsidRDefault="00A22B3D" w:rsidP="000D3D66">
            <w:pPr>
              <w:pStyle w:val="TableText"/>
            </w:pPr>
            <w:r w:rsidRPr="00F87482">
              <w:rPr>
                <w:color w:val="000000"/>
                <w:szCs w:val="24"/>
              </w:rPr>
              <w:t>34</w:t>
            </w:r>
          </w:p>
        </w:tc>
        <w:tc>
          <w:tcPr>
            <w:tcW w:w="0" w:type="pct"/>
            <w:noWrap/>
            <w:vAlign w:val="bottom"/>
          </w:tcPr>
          <w:p w14:paraId="1B7F8B7D" w14:textId="77777777" w:rsidR="00A22B3D" w:rsidRPr="00BF00FB" w:rsidRDefault="00A22B3D" w:rsidP="000D3D66">
            <w:pPr>
              <w:pStyle w:val="TableText"/>
            </w:pPr>
            <w:r w:rsidRPr="00F87482">
              <w:rPr>
                <w:color w:val="000000"/>
                <w:szCs w:val="24"/>
              </w:rPr>
              <w:t>8.62</w:t>
            </w:r>
          </w:p>
        </w:tc>
        <w:tc>
          <w:tcPr>
            <w:tcW w:w="0" w:type="pct"/>
            <w:noWrap/>
            <w:vAlign w:val="bottom"/>
          </w:tcPr>
          <w:p w14:paraId="0716FE00" w14:textId="77777777" w:rsidR="00A22B3D" w:rsidRPr="00BF00FB" w:rsidRDefault="00A22B3D" w:rsidP="000D3D66">
            <w:pPr>
              <w:pStyle w:val="TableText"/>
            </w:pPr>
            <w:r w:rsidRPr="00F87482">
              <w:rPr>
                <w:color w:val="000000"/>
                <w:szCs w:val="24"/>
              </w:rPr>
              <w:t>15.18</w:t>
            </w:r>
          </w:p>
        </w:tc>
        <w:tc>
          <w:tcPr>
            <w:tcW w:w="0" w:type="pct"/>
            <w:noWrap/>
            <w:vAlign w:val="bottom"/>
          </w:tcPr>
          <w:p w14:paraId="181AF356" w14:textId="77777777" w:rsidR="00A22B3D" w:rsidRPr="00BF00FB" w:rsidRDefault="00A22B3D" w:rsidP="000D3D66">
            <w:pPr>
              <w:pStyle w:val="TableText"/>
            </w:pPr>
            <w:r w:rsidRPr="00F87482">
              <w:rPr>
                <w:color w:val="000000"/>
                <w:szCs w:val="24"/>
              </w:rPr>
              <w:t>0.13</w:t>
            </w:r>
          </w:p>
        </w:tc>
        <w:tc>
          <w:tcPr>
            <w:tcW w:w="0" w:type="pct"/>
            <w:noWrap/>
            <w:vAlign w:val="bottom"/>
          </w:tcPr>
          <w:p w14:paraId="5CF5D998" w14:textId="77777777" w:rsidR="00A22B3D" w:rsidRPr="00BF00FB" w:rsidRDefault="00A22B3D" w:rsidP="000D3D66">
            <w:pPr>
              <w:pStyle w:val="TableText"/>
            </w:pPr>
            <w:r w:rsidRPr="00F87482">
              <w:rPr>
                <w:color w:val="000000"/>
                <w:szCs w:val="24"/>
              </w:rPr>
              <w:t>79.49</w:t>
            </w:r>
          </w:p>
        </w:tc>
        <w:tc>
          <w:tcPr>
            <w:tcW w:w="0" w:type="pct"/>
            <w:noWrap/>
            <w:vAlign w:val="bottom"/>
          </w:tcPr>
          <w:p w14:paraId="5EA994A1" w14:textId="77777777" w:rsidR="00A22B3D" w:rsidRPr="00BF00FB" w:rsidRDefault="00A22B3D" w:rsidP="000D3D66">
            <w:pPr>
              <w:pStyle w:val="TableText"/>
            </w:pPr>
            <w:r w:rsidRPr="00F87482">
              <w:rPr>
                <w:color w:val="000000"/>
                <w:szCs w:val="24"/>
              </w:rPr>
              <w:t>0.13</w:t>
            </w:r>
          </w:p>
        </w:tc>
        <w:tc>
          <w:tcPr>
            <w:tcW w:w="0" w:type="pct"/>
            <w:noWrap/>
            <w:vAlign w:val="bottom"/>
          </w:tcPr>
          <w:p w14:paraId="2AB7BA5C" w14:textId="77777777" w:rsidR="00A22B3D" w:rsidRPr="00BF00FB" w:rsidRDefault="00A22B3D" w:rsidP="000D3D66">
            <w:pPr>
              <w:pStyle w:val="TableText"/>
            </w:pPr>
            <w:r w:rsidRPr="00F87482">
              <w:rPr>
                <w:color w:val="000000"/>
                <w:szCs w:val="24"/>
              </w:rPr>
              <w:t>0.17</w:t>
            </w:r>
          </w:p>
        </w:tc>
        <w:tc>
          <w:tcPr>
            <w:tcW w:w="0" w:type="pct"/>
            <w:noWrap/>
            <w:vAlign w:val="bottom"/>
          </w:tcPr>
          <w:p w14:paraId="6575150A" w14:textId="77777777" w:rsidR="00A22B3D" w:rsidRPr="00BF00FB" w:rsidRDefault="00A22B3D" w:rsidP="000D3D66">
            <w:pPr>
              <w:pStyle w:val="TableText"/>
            </w:pPr>
            <w:r w:rsidRPr="00F87482">
              <w:rPr>
                <w:color w:val="000000"/>
                <w:szCs w:val="24"/>
              </w:rPr>
              <w:t>1.67</w:t>
            </w:r>
          </w:p>
        </w:tc>
        <w:tc>
          <w:tcPr>
            <w:tcW w:w="0" w:type="pct"/>
            <w:noWrap/>
            <w:vAlign w:val="bottom"/>
          </w:tcPr>
          <w:p w14:paraId="57B5149F" w14:textId="77777777" w:rsidR="00A22B3D" w:rsidRPr="00BF00FB" w:rsidRDefault="00A22B3D" w:rsidP="000D3D66">
            <w:pPr>
              <w:pStyle w:val="TableText"/>
            </w:pPr>
            <w:r w:rsidRPr="00F87482">
              <w:rPr>
                <w:color w:val="000000"/>
                <w:szCs w:val="24"/>
              </w:rPr>
              <w:t>2.86</w:t>
            </w:r>
          </w:p>
        </w:tc>
        <w:tc>
          <w:tcPr>
            <w:tcW w:w="0" w:type="pct"/>
            <w:noWrap/>
            <w:vAlign w:val="bottom"/>
          </w:tcPr>
          <w:p w14:paraId="58E4F87E" w14:textId="77777777" w:rsidR="00A22B3D" w:rsidRPr="00BF00FB" w:rsidRDefault="00A22B3D" w:rsidP="000D3D66">
            <w:pPr>
              <w:pStyle w:val="TableText"/>
            </w:pPr>
            <w:r w:rsidRPr="00F87482">
              <w:rPr>
                <w:color w:val="000000"/>
                <w:szCs w:val="24"/>
              </w:rPr>
              <w:t>9.06</w:t>
            </w:r>
          </w:p>
        </w:tc>
        <w:tc>
          <w:tcPr>
            <w:tcW w:w="0" w:type="pct"/>
            <w:noWrap/>
            <w:vAlign w:val="bottom"/>
          </w:tcPr>
          <w:p w14:paraId="631DE6B8" w14:textId="77777777" w:rsidR="00A22B3D" w:rsidRPr="00BF00FB" w:rsidRDefault="00A22B3D" w:rsidP="000D3D66">
            <w:pPr>
              <w:pStyle w:val="TableText"/>
            </w:pPr>
            <w:r w:rsidRPr="00F87482">
              <w:rPr>
                <w:color w:val="000000"/>
                <w:szCs w:val="24"/>
              </w:rPr>
              <w:t>20.63</w:t>
            </w:r>
          </w:p>
        </w:tc>
        <w:tc>
          <w:tcPr>
            <w:tcW w:w="0" w:type="pct"/>
            <w:noWrap/>
            <w:vAlign w:val="bottom"/>
          </w:tcPr>
          <w:p w14:paraId="0D28FEBB" w14:textId="77777777" w:rsidR="00A22B3D" w:rsidRPr="00BF00FB" w:rsidRDefault="00A22B3D" w:rsidP="000D3D66">
            <w:pPr>
              <w:pStyle w:val="TableText"/>
            </w:pPr>
            <w:r w:rsidRPr="00F87482">
              <w:rPr>
                <w:color w:val="000000"/>
                <w:szCs w:val="24"/>
              </w:rPr>
              <w:t>79.49</w:t>
            </w:r>
          </w:p>
        </w:tc>
      </w:tr>
      <w:tr w:rsidR="00A22B3D" w:rsidRPr="00BF00FB" w14:paraId="091DA2B9" w14:textId="77777777" w:rsidTr="00500CDC">
        <w:tc>
          <w:tcPr>
            <w:tcW w:w="0" w:type="pct"/>
            <w:noWrap/>
            <w:hideMark/>
          </w:tcPr>
          <w:p w14:paraId="227FE960" w14:textId="77777777" w:rsidR="00A22B3D" w:rsidRPr="00BF00FB" w:rsidRDefault="00A22B3D" w:rsidP="000D3D66">
            <w:pPr>
              <w:pStyle w:val="TableText"/>
              <w:keepNext/>
            </w:pPr>
            <w:r>
              <w:t xml:space="preserve">Version 1 </w:t>
            </w:r>
            <w:r w:rsidRPr="00BF00FB">
              <w:t>Q 2</w:t>
            </w:r>
          </w:p>
        </w:tc>
        <w:tc>
          <w:tcPr>
            <w:tcW w:w="0" w:type="pct"/>
            <w:noWrap/>
            <w:vAlign w:val="bottom"/>
          </w:tcPr>
          <w:p w14:paraId="2028C40B" w14:textId="77777777" w:rsidR="00A22B3D" w:rsidRPr="00BF00FB" w:rsidRDefault="00A22B3D" w:rsidP="000D3D66">
            <w:pPr>
              <w:pStyle w:val="TableText"/>
            </w:pPr>
            <w:r w:rsidRPr="00F87482">
              <w:rPr>
                <w:color w:val="000000"/>
                <w:szCs w:val="24"/>
              </w:rPr>
              <w:t>16–22</w:t>
            </w:r>
          </w:p>
        </w:tc>
        <w:tc>
          <w:tcPr>
            <w:tcW w:w="0" w:type="pct"/>
            <w:noWrap/>
            <w:vAlign w:val="bottom"/>
          </w:tcPr>
          <w:p w14:paraId="56F5AE5D" w14:textId="77777777" w:rsidR="00A22B3D" w:rsidRPr="00BF00FB" w:rsidRDefault="00A22B3D" w:rsidP="000D3D66">
            <w:pPr>
              <w:pStyle w:val="TableText"/>
            </w:pPr>
            <w:r w:rsidRPr="00F87482">
              <w:rPr>
                <w:color w:val="000000"/>
                <w:szCs w:val="24"/>
              </w:rPr>
              <w:t>37</w:t>
            </w:r>
          </w:p>
        </w:tc>
        <w:tc>
          <w:tcPr>
            <w:tcW w:w="0" w:type="pct"/>
            <w:noWrap/>
            <w:vAlign w:val="bottom"/>
          </w:tcPr>
          <w:p w14:paraId="2A2F13DB" w14:textId="77777777" w:rsidR="00A22B3D" w:rsidRPr="00BF00FB" w:rsidRDefault="00A22B3D" w:rsidP="000D3D66">
            <w:pPr>
              <w:pStyle w:val="TableText"/>
            </w:pPr>
            <w:r w:rsidRPr="00F87482">
              <w:rPr>
                <w:color w:val="000000"/>
                <w:szCs w:val="24"/>
              </w:rPr>
              <w:t>16.20</w:t>
            </w:r>
          </w:p>
        </w:tc>
        <w:tc>
          <w:tcPr>
            <w:tcW w:w="0" w:type="pct"/>
            <w:noWrap/>
            <w:vAlign w:val="bottom"/>
          </w:tcPr>
          <w:p w14:paraId="6B198BE0" w14:textId="77777777" w:rsidR="00A22B3D" w:rsidRPr="00BF00FB" w:rsidRDefault="00A22B3D" w:rsidP="000D3D66">
            <w:pPr>
              <w:pStyle w:val="TableText"/>
            </w:pPr>
            <w:r w:rsidRPr="00F87482">
              <w:rPr>
                <w:color w:val="000000"/>
                <w:szCs w:val="24"/>
              </w:rPr>
              <w:t>10.40</w:t>
            </w:r>
          </w:p>
        </w:tc>
        <w:tc>
          <w:tcPr>
            <w:tcW w:w="0" w:type="pct"/>
            <w:noWrap/>
            <w:vAlign w:val="bottom"/>
          </w:tcPr>
          <w:p w14:paraId="4E180FFA" w14:textId="77777777" w:rsidR="00A22B3D" w:rsidRPr="00BF00FB" w:rsidRDefault="00A22B3D" w:rsidP="000D3D66">
            <w:pPr>
              <w:pStyle w:val="TableText"/>
            </w:pPr>
            <w:r w:rsidRPr="00F87482">
              <w:rPr>
                <w:color w:val="000000"/>
                <w:szCs w:val="24"/>
              </w:rPr>
              <w:t>7.36</w:t>
            </w:r>
          </w:p>
        </w:tc>
        <w:tc>
          <w:tcPr>
            <w:tcW w:w="0" w:type="pct"/>
            <w:noWrap/>
            <w:vAlign w:val="bottom"/>
          </w:tcPr>
          <w:p w14:paraId="0C29D08D" w14:textId="77777777" w:rsidR="00A22B3D" w:rsidRPr="00BF00FB" w:rsidRDefault="00A22B3D" w:rsidP="000D3D66">
            <w:pPr>
              <w:pStyle w:val="TableText"/>
            </w:pPr>
            <w:r w:rsidRPr="00F87482">
              <w:rPr>
                <w:color w:val="000000"/>
                <w:szCs w:val="24"/>
              </w:rPr>
              <w:t>60.96</w:t>
            </w:r>
          </w:p>
        </w:tc>
        <w:tc>
          <w:tcPr>
            <w:tcW w:w="0" w:type="pct"/>
            <w:noWrap/>
            <w:vAlign w:val="bottom"/>
          </w:tcPr>
          <w:p w14:paraId="3B3265D3" w14:textId="77777777" w:rsidR="00A22B3D" w:rsidRPr="00BF00FB" w:rsidRDefault="00A22B3D" w:rsidP="000D3D66">
            <w:pPr>
              <w:pStyle w:val="TableText"/>
            </w:pPr>
            <w:r w:rsidRPr="00F87482">
              <w:rPr>
                <w:color w:val="000000"/>
                <w:szCs w:val="24"/>
              </w:rPr>
              <w:t>7.36</w:t>
            </w:r>
          </w:p>
        </w:tc>
        <w:tc>
          <w:tcPr>
            <w:tcW w:w="0" w:type="pct"/>
            <w:noWrap/>
            <w:vAlign w:val="bottom"/>
          </w:tcPr>
          <w:p w14:paraId="177916C3" w14:textId="77777777" w:rsidR="00A22B3D" w:rsidRPr="00BF00FB" w:rsidRDefault="00A22B3D" w:rsidP="000D3D66">
            <w:pPr>
              <w:pStyle w:val="TableText"/>
            </w:pPr>
            <w:r w:rsidRPr="00F87482">
              <w:rPr>
                <w:color w:val="000000"/>
                <w:szCs w:val="24"/>
              </w:rPr>
              <w:t>8.38</w:t>
            </w:r>
          </w:p>
        </w:tc>
        <w:tc>
          <w:tcPr>
            <w:tcW w:w="0" w:type="pct"/>
            <w:noWrap/>
            <w:vAlign w:val="bottom"/>
          </w:tcPr>
          <w:p w14:paraId="1B6AF8C8" w14:textId="77777777" w:rsidR="00A22B3D" w:rsidRPr="00BF00FB" w:rsidRDefault="00A22B3D" w:rsidP="000D3D66">
            <w:pPr>
              <w:pStyle w:val="TableText"/>
            </w:pPr>
            <w:r w:rsidRPr="00F87482">
              <w:rPr>
                <w:color w:val="000000"/>
                <w:szCs w:val="24"/>
              </w:rPr>
              <w:t>9.82</w:t>
            </w:r>
          </w:p>
        </w:tc>
        <w:tc>
          <w:tcPr>
            <w:tcW w:w="0" w:type="pct"/>
            <w:noWrap/>
            <w:vAlign w:val="bottom"/>
          </w:tcPr>
          <w:p w14:paraId="71D6BE23" w14:textId="77777777" w:rsidR="00A22B3D" w:rsidRPr="00BF00FB" w:rsidRDefault="00A22B3D" w:rsidP="000D3D66">
            <w:pPr>
              <w:pStyle w:val="TableText"/>
            </w:pPr>
            <w:r w:rsidRPr="00F87482">
              <w:rPr>
                <w:color w:val="000000"/>
                <w:szCs w:val="24"/>
              </w:rPr>
              <w:t>12.25</w:t>
            </w:r>
          </w:p>
        </w:tc>
        <w:tc>
          <w:tcPr>
            <w:tcW w:w="0" w:type="pct"/>
            <w:noWrap/>
            <w:vAlign w:val="bottom"/>
          </w:tcPr>
          <w:p w14:paraId="5649285E" w14:textId="77777777" w:rsidR="00A22B3D" w:rsidRPr="00BF00FB" w:rsidRDefault="00A22B3D" w:rsidP="000D3D66">
            <w:pPr>
              <w:pStyle w:val="TableText"/>
            </w:pPr>
            <w:r w:rsidRPr="00F87482">
              <w:rPr>
                <w:color w:val="000000"/>
                <w:szCs w:val="24"/>
              </w:rPr>
              <w:t>17.24</w:t>
            </w:r>
          </w:p>
        </w:tc>
        <w:tc>
          <w:tcPr>
            <w:tcW w:w="0" w:type="pct"/>
            <w:noWrap/>
            <w:vAlign w:val="bottom"/>
          </w:tcPr>
          <w:p w14:paraId="4F9E8E77" w14:textId="77777777" w:rsidR="00A22B3D" w:rsidRPr="00BF00FB" w:rsidRDefault="00A22B3D" w:rsidP="000D3D66">
            <w:pPr>
              <w:pStyle w:val="TableText"/>
            </w:pPr>
            <w:r w:rsidRPr="00F87482">
              <w:rPr>
                <w:color w:val="000000"/>
                <w:szCs w:val="24"/>
              </w:rPr>
              <w:t>26.08</w:t>
            </w:r>
          </w:p>
        </w:tc>
        <w:tc>
          <w:tcPr>
            <w:tcW w:w="0" w:type="pct"/>
            <w:noWrap/>
            <w:vAlign w:val="bottom"/>
          </w:tcPr>
          <w:p w14:paraId="10CC4FCA" w14:textId="77777777" w:rsidR="00A22B3D" w:rsidRPr="00BF00FB" w:rsidRDefault="00A22B3D" w:rsidP="000D3D66">
            <w:pPr>
              <w:pStyle w:val="TableText"/>
            </w:pPr>
            <w:r w:rsidRPr="00F87482">
              <w:rPr>
                <w:color w:val="000000"/>
                <w:szCs w:val="24"/>
              </w:rPr>
              <w:t>60.96</w:t>
            </w:r>
          </w:p>
        </w:tc>
      </w:tr>
      <w:tr w:rsidR="00A22B3D" w:rsidRPr="00BF00FB" w14:paraId="6A423C9B" w14:textId="77777777" w:rsidTr="00500CDC">
        <w:tc>
          <w:tcPr>
            <w:tcW w:w="0" w:type="pct"/>
            <w:noWrap/>
            <w:hideMark/>
          </w:tcPr>
          <w:p w14:paraId="50F8385F" w14:textId="77777777" w:rsidR="00A22B3D" w:rsidRPr="00BF00FB" w:rsidRDefault="00A22B3D" w:rsidP="000D3D66">
            <w:pPr>
              <w:pStyle w:val="TableText"/>
              <w:keepNext/>
            </w:pPr>
            <w:r>
              <w:t xml:space="preserve">Version 1 </w:t>
            </w:r>
            <w:r w:rsidRPr="00BF00FB">
              <w:t>Q 3</w:t>
            </w:r>
          </w:p>
        </w:tc>
        <w:tc>
          <w:tcPr>
            <w:tcW w:w="0" w:type="pct"/>
            <w:noWrap/>
            <w:vAlign w:val="bottom"/>
          </w:tcPr>
          <w:p w14:paraId="5D9771F2" w14:textId="77777777" w:rsidR="00A22B3D" w:rsidRPr="00BF00FB" w:rsidRDefault="00A22B3D" w:rsidP="000D3D66">
            <w:pPr>
              <w:pStyle w:val="TableText"/>
            </w:pPr>
            <w:r w:rsidRPr="00F87482">
              <w:rPr>
                <w:color w:val="000000"/>
                <w:szCs w:val="24"/>
              </w:rPr>
              <w:t>23–27</w:t>
            </w:r>
          </w:p>
        </w:tc>
        <w:tc>
          <w:tcPr>
            <w:tcW w:w="0" w:type="pct"/>
            <w:noWrap/>
            <w:vAlign w:val="bottom"/>
          </w:tcPr>
          <w:p w14:paraId="15FB3E2A" w14:textId="77777777" w:rsidR="00A22B3D" w:rsidRPr="00BF00FB" w:rsidRDefault="00A22B3D" w:rsidP="000D3D66">
            <w:pPr>
              <w:pStyle w:val="TableText"/>
            </w:pPr>
            <w:r w:rsidRPr="00F87482">
              <w:rPr>
                <w:color w:val="000000"/>
                <w:szCs w:val="24"/>
              </w:rPr>
              <w:t>35</w:t>
            </w:r>
          </w:p>
        </w:tc>
        <w:tc>
          <w:tcPr>
            <w:tcW w:w="0" w:type="pct"/>
            <w:noWrap/>
            <w:vAlign w:val="bottom"/>
          </w:tcPr>
          <w:p w14:paraId="628C7E4A" w14:textId="77777777" w:rsidR="00A22B3D" w:rsidRPr="00BF00FB" w:rsidRDefault="00A22B3D" w:rsidP="000D3D66">
            <w:pPr>
              <w:pStyle w:val="TableText"/>
            </w:pPr>
            <w:r w:rsidRPr="00F87482">
              <w:rPr>
                <w:color w:val="000000"/>
                <w:szCs w:val="24"/>
              </w:rPr>
              <w:t>15.87</w:t>
            </w:r>
          </w:p>
        </w:tc>
        <w:tc>
          <w:tcPr>
            <w:tcW w:w="0" w:type="pct"/>
            <w:noWrap/>
            <w:vAlign w:val="bottom"/>
          </w:tcPr>
          <w:p w14:paraId="42D5BD17" w14:textId="77777777" w:rsidR="00A22B3D" w:rsidRPr="00BF00FB" w:rsidRDefault="00A22B3D" w:rsidP="000D3D66">
            <w:pPr>
              <w:pStyle w:val="TableText"/>
            </w:pPr>
            <w:r w:rsidRPr="00F87482">
              <w:rPr>
                <w:color w:val="000000"/>
                <w:szCs w:val="24"/>
              </w:rPr>
              <w:t>7.78</w:t>
            </w:r>
          </w:p>
        </w:tc>
        <w:tc>
          <w:tcPr>
            <w:tcW w:w="0" w:type="pct"/>
            <w:noWrap/>
            <w:vAlign w:val="bottom"/>
          </w:tcPr>
          <w:p w14:paraId="1CC3FDE3" w14:textId="77777777" w:rsidR="00A22B3D" w:rsidRPr="00BF00FB" w:rsidRDefault="00A22B3D" w:rsidP="000D3D66">
            <w:pPr>
              <w:pStyle w:val="TableText"/>
            </w:pPr>
            <w:r w:rsidRPr="00F87482">
              <w:rPr>
                <w:color w:val="000000"/>
                <w:szCs w:val="24"/>
              </w:rPr>
              <w:t>5.03</w:t>
            </w:r>
          </w:p>
        </w:tc>
        <w:tc>
          <w:tcPr>
            <w:tcW w:w="0" w:type="pct"/>
            <w:noWrap/>
            <w:vAlign w:val="bottom"/>
          </w:tcPr>
          <w:p w14:paraId="25EFC1D6" w14:textId="77777777" w:rsidR="00A22B3D" w:rsidRPr="00BF00FB" w:rsidRDefault="00A22B3D" w:rsidP="000D3D66">
            <w:pPr>
              <w:pStyle w:val="TableText"/>
            </w:pPr>
            <w:r w:rsidRPr="00F87482">
              <w:rPr>
                <w:color w:val="000000"/>
                <w:szCs w:val="24"/>
              </w:rPr>
              <w:t>39.21</w:t>
            </w:r>
          </w:p>
        </w:tc>
        <w:tc>
          <w:tcPr>
            <w:tcW w:w="0" w:type="pct"/>
            <w:noWrap/>
            <w:vAlign w:val="bottom"/>
          </w:tcPr>
          <w:p w14:paraId="79EBF672" w14:textId="77777777" w:rsidR="00A22B3D" w:rsidRPr="00BF00FB" w:rsidRDefault="00A22B3D" w:rsidP="000D3D66">
            <w:pPr>
              <w:pStyle w:val="TableText"/>
            </w:pPr>
            <w:r w:rsidRPr="00F87482">
              <w:rPr>
                <w:color w:val="000000"/>
                <w:szCs w:val="24"/>
              </w:rPr>
              <w:t>5.03</w:t>
            </w:r>
          </w:p>
        </w:tc>
        <w:tc>
          <w:tcPr>
            <w:tcW w:w="0" w:type="pct"/>
            <w:noWrap/>
            <w:vAlign w:val="bottom"/>
          </w:tcPr>
          <w:p w14:paraId="6C5A6D18" w14:textId="77777777" w:rsidR="00A22B3D" w:rsidRPr="00BF00FB" w:rsidRDefault="00A22B3D" w:rsidP="000D3D66">
            <w:pPr>
              <w:pStyle w:val="TableText"/>
            </w:pPr>
            <w:r w:rsidRPr="00F87482">
              <w:rPr>
                <w:color w:val="000000"/>
                <w:szCs w:val="24"/>
              </w:rPr>
              <w:t>9.08</w:t>
            </w:r>
          </w:p>
        </w:tc>
        <w:tc>
          <w:tcPr>
            <w:tcW w:w="0" w:type="pct"/>
            <w:noWrap/>
            <w:vAlign w:val="bottom"/>
          </w:tcPr>
          <w:p w14:paraId="64183152" w14:textId="77777777" w:rsidR="00A22B3D" w:rsidRPr="00BF00FB" w:rsidRDefault="00A22B3D" w:rsidP="000D3D66">
            <w:pPr>
              <w:pStyle w:val="TableText"/>
            </w:pPr>
            <w:r w:rsidRPr="00F87482">
              <w:rPr>
                <w:color w:val="000000"/>
                <w:szCs w:val="24"/>
              </w:rPr>
              <w:t>10.50</w:t>
            </w:r>
          </w:p>
        </w:tc>
        <w:tc>
          <w:tcPr>
            <w:tcW w:w="0" w:type="pct"/>
            <w:noWrap/>
            <w:vAlign w:val="bottom"/>
          </w:tcPr>
          <w:p w14:paraId="0F28FD85" w14:textId="77777777" w:rsidR="00A22B3D" w:rsidRPr="00BF00FB" w:rsidRDefault="00A22B3D" w:rsidP="000D3D66">
            <w:pPr>
              <w:pStyle w:val="TableText"/>
            </w:pPr>
            <w:r w:rsidRPr="00F87482">
              <w:rPr>
                <w:color w:val="000000"/>
                <w:szCs w:val="24"/>
              </w:rPr>
              <w:t>12.93</w:t>
            </w:r>
          </w:p>
        </w:tc>
        <w:tc>
          <w:tcPr>
            <w:tcW w:w="0" w:type="pct"/>
            <w:noWrap/>
            <w:vAlign w:val="bottom"/>
          </w:tcPr>
          <w:p w14:paraId="32928BEB" w14:textId="77777777" w:rsidR="00A22B3D" w:rsidRPr="00BF00FB" w:rsidRDefault="00A22B3D" w:rsidP="000D3D66">
            <w:pPr>
              <w:pStyle w:val="TableText"/>
            </w:pPr>
            <w:r w:rsidRPr="00F87482">
              <w:rPr>
                <w:color w:val="000000"/>
                <w:szCs w:val="24"/>
              </w:rPr>
              <w:t>20.89</w:t>
            </w:r>
          </w:p>
        </w:tc>
        <w:tc>
          <w:tcPr>
            <w:tcW w:w="0" w:type="pct"/>
            <w:noWrap/>
            <w:vAlign w:val="bottom"/>
          </w:tcPr>
          <w:p w14:paraId="3B0E7D7B" w14:textId="77777777" w:rsidR="00A22B3D" w:rsidRPr="00BF00FB" w:rsidRDefault="00A22B3D" w:rsidP="000D3D66">
            <w:pPr>
              <w:pStyle w:val="TableText"/>
            </w:pPr>
            <w:r w:rsidRPr="00F87482">
              <w:rPr>
                <w:color w:val="000000"/>
                <w:szCs w:val="24"/>
              </w:rPr>
              <w:t>25.42</w:t>
            </w:r>
          </w:p>
        </w:tc>
        <w:tc>
          <w:tcPr>
            <w:tcW w:w="0" w:type="pct"/>
            <w:noWrap/>
            <w:vAlign w:val="bottom"/>
          </w:tcPr>
          <w:p w14:paraId="35F0999F" w14:textId="77777777" w:rsidR="00A22B3D" w:rsidRPr="00BF00FB" w:rsidRDefault="00A22B3D" w:rsidP="000D3D66">
            <w:pPr>
              <w:pStyle w:val="TableText"/>
            </w:pPr>
            <w:r w:rsidRPr="00F87482">
              <w:rPr>
                <w:color w:val="000000"/>
                <w:szCs w:val="24"/>
              </w:rPr>
              <w:t>39.21</w:t>
            </w:r>
          </w:p>
        </w:tc>
      </w:tr>
      <w:tr w:rsidR="00A22B3D" w:rsidRPr="00BF00FB" w14:paraId="71111E50" w14:textId="77777777" w:rsidTr="00BB085B">
        <w:tc>
          <w:tcPr>
            <w:tcW w:w="0" w:type="pct"/>
            <w:tcBorders>
              <w:bottom w:val="single" w:sz="4" w:space="0" w:color="auto"/>
            </w:tcBorders>
            <w:noWrap/>
            <w:hideMark/>
          </w:tcPr>
          <w:p w14:paraId="0A1BE9F8" w14:textId="77777777" w:rsidR="00A22B3D" w:rsidRPr="00BF00FB" w:rsidRDefault="00A22B3D" w:rsidP="000D3D66">
            <w:pPr>
              <w:pStyle w:val="TableText"/>
            </w:pPr>
            <w:r>
              <w:t xml:space="preserve">Version 1 </w:t>
            </w:r>
            <w:r w:rsidRPr="00BF00FB">
              <w:t>Q 4</w:t>
            </w:r>
          </w:p>
        </w:tc>
        <w:tc>
          <w:tcPr>
            <w:tcW w:w="0" w:type="pct"/>
            <w:tcBorders>
              <w:bottom w:val="single" w:sz="4" w:space="0" w:color="auto"/>
            </w:tcBorders>
            <w:noWrap/>
            <w:vAlign w:val="bottom"/>
          </w:tcPr>
          <w:p w14:paraId="6BEB7288" w14:textId="77777777" w:rsidR="00A22B3D" w:rsidRPr="00BF00FB" w:rsidRDefault="00A22B3D" w:rsidP="000D3D66">
            <w:pPr>
              <w:pStyle w:val="TableText"/>
            </w:pPr>
            <w:r w:rsidRPr="00F87482">
              <w:rPr>
                <w:color w:val="000000"/>
                <w:szCs w:val="24"/>
              </w:rPr>
              <w:t>28–36</w:t>
            </w:r>
          </w:p>
        </w:tc>
        <w:tc>
          <w:tcPr>
            <w:tcW w:w="0" w:type="pct"/>
            <w:tcBorders>
              <w:bottom w:val="single" w:sz="4" w:space="0" w:color="auto"/>
            </w:tcBorders>
            <w:noWrap/>
            <w:vAlign w:val="bottom"/>
          </w:tcPr>
          <w:p w14:paraId="4295C863" w14:textId="77777777" w:rsidR="00A22B3D" w:rsidRPr="00BF00FB" w:rsidRDefault="00A22B3D" w:rsidP="000D3D66">
            <w:pPr>
              <w:pStyle w:val="TableText"/>
            </w:pPr>
            <w:r w:rsidRPr="00F87482">
              <w:rPr>
                <w:color w:val="000000"/>
                <w:szCs w:val="24"/>
              </w:rPr>
              <w:t>37</w:t>
            </w:r>
          </w:p>
        </w:tc>
        <w:tc>
          <w:tcPr>
            <w:tcW w:w="0" w:type="pct"/>
            <w:tcBorders>
              <w:bottom w:val="single" w:sz="4" w:space="0" w:color="auto"/>
            </w:tcBorders>
            <w:noWrap/>
            <w:vAlign w:val="bottom"/>
          </w:tcPr>
          <w:p w14:paraId="073556E9" w14:textId="77777777" w:rsidR="00A22B3D" w:rsidRPr="00BF00FB" w:rsidRDefault="00A22B3D" w:rsidP="000D3D66">
            <w:pPr>
              <w:pStyle w:val="TableText"/>
            </w:pPr>
            <w:r w:rsidRPr="00F87482">
              <w:rPr>
                <w:color w:val="000000"/>
                <w:szCs w:val="24"/>
              </w:rPr>
              <w:t>14.18</w:t>
            </w:r>
          </w:p>
        </w:tc>
        <w:tc>
          <w:tcPr>
            <w:tcW w:w="0" w:type="pct"/>
            <w:tcBorders>
              <w:bottom w:val="single" w:sz="4" w:space="0" w:color="auto"/>
            </w:tcBorders>
            <w:noWrap/>
            <w:vAlign w:val="bottom"/>
          </w:tcPr>
          <w:p w14:paraId="2453CD10" w14:textId="77777777" w:rsidR="00A22B3D" w:rsidRPr="00BF00FB" w:rsidRDefault="00A22B3D" w:rsidP="000D3D66">
            <w:pPr>
              <w:pStyle w:val="TableText"/>
            </w:pPr>
            <w:r w:rsidRPr="00F87482">
              <w:rPr>
                <w:color w:val="000000"/>
                <w:szCs w:val="24"/>
              </w:rPr>
              <w:t>6.22</w:t>
            </w:r>
          </w:p>
        </w:tc>
        <w:tc>
          <w:tcPr>
            <w:tcW w:w="0" w:type="pct"/>
            <w:tcBorders>
              <w:bottom w:val="single" w:sz="4" w:space="0" w:color="auto"/>
            </w:tcBorders>
            <w:noWrap/>
            <w:vAlign w:val="bottom"/>
          </w:tcPr>
          <w:p w14:paraId="3DEE9CEE" w14:textId="77777777" w:rsidR="00A22B3D" w:rsidRPr="00BF00FB" w:rsidRDefault="00A22B3D" w:rsidP="000D3D66">
            <w:pPr>
              <w:pStyle w:val="TableText"/>
            </w:pPr>
            <w:r w:rsidRPr="00F87482">
              <w:rPr>
                <w:color w:val="000000"/>
                <w:szCs w:val="24"/>
              </w:rPr>
              <w:t>6.72</w:t>
            </w:r>
          </w:p>
        </w:tc>
        <w:tc>
          <w:tcPr>
            <w:tcW w:w="0" w:type="pct"/>
            <w:tcBorders>
              <w:bottom w:val="single" w:sz="4" w:space="0" w:color="auto"/>
            </w:tcBorders>
            <w:noWrap/>
            <w:vAlign w:val="bottom"/>
          </w:tcPr>
          <w:p w14:paraId="06072032" w14:textId="77777777" w:rsidR="00A22B3D" w:rsidRPr="00BF00FB" w:rsidRDefault="00A22B3D" w:rsidP="000D3D66">
            <w:pPr>
              <w:pStyle w:val="TableText"/>
            </w:pPr>
            <w:r w:rsidRPr="00F87482">
              <w:rPr>
                <w:color w:val="000000"/>
                <w:szCs w:val="24"/>
              </w:rPr>
              <w:t>36.52</w:t>
            </w:r>
          </w:p>
        </w:tc>
        <w:tc>
          <w:tcPr>
            <w:tcW w:w="0" w:type="pct"/>
            <w:tcBorders>
              <w:bottom w:val="single" w:sz="4" w:space="0" w:color="auto"/>
            </w:tcBorders>
            <w:noWrap/>
            <w:vAlign w:val="bottom"/>
          </w:tcPr>
          <w:p w14:paraId="5A6AC773" w14:textId="77777777" w:rsidR="00A22B3D" w:rsidRPr="00BF00FB" w:rsidRDefault="00A22B3D" w:rsidP="000D3D66">
            <w:pPr>
              <w:pStyle w:val="TableText"/>
            </w:pPr>
            <w:r w:rsidRPr="00F87482">
              <w:rPr>
                <w:color w:val="000000"/>
                <w:szCs w:val="24"/>
              </w:rPr>
              <w:t>6.72</w:t>
            </w:r>
          </w:p>
        </w:tc>
        <w:tc>
          <w:tcPr>
            <w:tcW w:w="0" w:type="pct"/>
            <w:tcBorders>
              <w:bottom w:val="single" w:sz="4" w:space="0" w:color="auto"/>
            </w:tcBorders>
            <w:noWrap/>
            <w:vAlign w:val="bottom"/>
          </w:tcPr>
          <w:p w14:paraId="4D7263D6" w14:textId="77777777" w:rsidR="00A22B3D" w:rsidRPr="00BF00FB" w:rsidRDefault="00A22B3D" w:rsidP="000D3D66">
            <w:pPr>
              <w:pStyle w:val="TableText"/>
            </w:pPr>
            <w:r w:rsidRPr="00F87482">
              <w:rPr>
                <w:color w:val="000000"/>
                <w:szCs w:val="24"/>
              </w:rPr>
              <w:t>7.64</w:t>
            </w:r>
          </w:p>
        </w:tc>
        <w:tc>
          <w:tcPr>
            <w:tcW w:w="0" w:type="pct"/>
            <w:tcBorders>
              <w:bottom w:val="single" w:sz="4" w:space="0" w:color="auto"/>
            </w:tcBorders>
            <w:noWrap/>
            <w:vAlign w:val="bottom"/>
          </w:tcPr>
          <w:p w14:paraId="386CF983" w14:textId="77777777" w:rsidR="00A22B3D" w:rsidRPr="00BF00FB" w:rsidRDefault="00A22B3D" w:rsidP="000D3D66">
            <w:pPr>
              <w:pStyle w:val="TableText"/>
            </w:pPr>
            <w:r w:rsidRPr="00F87482">
              <w:rPr>
                <w:color w:val="000000"/>
                <w:szCs w:val="24"/>
              </w:rPr>
              <w:t>10.58</w:t>
            </w:r>
          </w:p>
        </w:tc>
        <w:tc>
          <w:tcPr>
            <w:tcW w:w="0" w:type="pct"/>
            <w:tcBorders>
              <w:bottom w:val="single" w:sz="4" w:space="0" w:color="auto"/>
            </w:tcBorders>
            <w:noWrap/>
            <w:vAlign w:val="bottom"/>
          </w:tcPr>
          <w:p w14:paraId="47ACD83A" w14:textId="77777777" w:rsidR="00A22B3D" w:rsidRPr="00BF00FB" w:rsidRDefault="00A22B3D" w:rsidP="000D3D66">
            <w:pPr>
              <w:pStyle w:val="TableText"/>
            </w:pPr>
            <w:r w:rsidRPr="00F87482">
              <w:rPr>
                <w:color w:val="000000"/>
                <w:szCs w:val="24"/>
              </w:rPr>
              <w:t>12.68</w:t>
            </w:r>
          </w:p>
        </w:tc>
        <w:tc>
          <w:tcPr>
            <w:tcW w:w="0" w:type="pct"/>
            <w:tcBorders>
              <w:bottom w:val="single" w:sz="4" w:space="0" w:color="auto"/>
            </w:tcBorders>
            <w:noWrap/>
            <w:vAlign w:val="bottom"/>
          </w:tcPr>
          <w:p w14:paraId="4CF00768" w14:textId="77777777" w:rsidR="00A22B3D" w:rsidRPr="00BF00FB" w:rsidRDefault="00A22B3D" w:rsidP="000D3D66">
            <w:pPr>
              <w:pStyle w:val="TableText"/>
            </w:pPr>
            <w:r w:rsidRPr="00F87482">
              <w:rPr>
                <w:color w:val="000000"/>
                <w:szCs w:val="24"/>
              </w:rPr>
              <w:t>16.23</w:t>
            </w:r>
          </w:p>
        </w:tc>
        <w:tc>
          <w:tcPr>
            <w:tcW w:w="0" w:type="pct"/>
            <w:tcBorders>
              <w:bottom w:val="single" w:sz="4" w:space="0" w:color="auto"/>
            </w:tcBorders>
            <w:noWrap/>
            <w:vAlign w:val="bottom"/>
          </w:tcPr>
          <w:p w14:paraId="2F58EE8F" w14:textId="77777777" w:rsidR="00A22B3D" w:rsidRPr="00BF00FB" w:rsidRDefault="00A22B3D" w:rsidP="000D3D66">
            <w:pPr>
              <w:pStyle w:val="TableText"/>
            </w:pPr>
            <w:r w:rsidRPr="00F87482">
              <w:rPr>
                <w:color w:val="000000"/>
                <w:szCs w:val="24"/>
              </w:rPr>
              <w:t>21.49</w:t>
            </w:r>
          </w:p>
        </w:tc>
        <w:tc>
          <w:tcPr>
            <w:tcW w:w="0" w:type="pct"/>
            <w:tcBorders>
              <w:bottom w:val="single" w:sz="4" w:space="0" w:color="auto"/>
            </w:tcBorders>
            <w:noWrap/>
            <w:vAlign w:val="bottom"/>
          </w:tcPr>
          <w:p w14:paraId="01C4AC42" w14:textId="77777777" w:rsidR="00A22B3D" w:rsidRPr="00BF00FB" w:rsidRDefault="00A22B3D" w:rsidP="000D3D66">
            <w:pPr>
              <w:pStyle w:val="TableText"/>
            </w:pPr>
            <w:r w:rsidRPr="00F87482">
              <w:rPr>
                <w:color w:val="000000"/>
                <w:szCs w:val="24"/>
              </w:rPr>
              <w:t>36.52</w:t>
            </w:r>
          </w:p>
        </w:tc>
      </w:tr>
      <w:tr w:rsidR="00A22B3D" w:rsidRPr="00BF00FB" w14:paraId="6B711DD3" w14:textId="77777777" w:rsidTr="00BB085B">
        <w:tc>
          <w:tcPr>
            <w:tcW w:w="0" w:type="pct"/>
            <w:tcBorders>
              <w:top w:val="single" w:sz="4" w:space="0" w:color="auto"/>
              <w:bottom w:val="nil"/>
            </w:tcBorders>
            <w:noWrap/>
            <w:hideMark/>
          </w:tcPr>
          <w:p w14:paraId="38C4E810" w14:textId="77777777" w:rsidR="00A22B3D" w:rsidRPr="00BF00FB" w:rsidRDefault="00A22B3D" w:rsidP="000D3D66">
            <w:pPr>
              <w:pStyle w:val="TableText"/>
            </w:pPr>
            <w:r>
              <w:t xml:space="preserve">Version 2 </w:t>
            </w:r>
            <w:r w:rsidRPr="00BF00FB">
              <w:t>Q 1</w:t>
            </w:r>
          </w:p>
        </w:tc>
        <w:tc>
          <w:tcPr>
            <w:tcW w:w="0" w:type="pct"/>
            <w:tcBorders>
              <w:top w:val="single" w:sz="4" w:space="0" w:color="auto"/>
              <w:bottom w:val="nil"/>
            </w:tcBorders>
            <w:noWrap/>
            <w:vAlign w:val="bottom"/>
          </w:tcPr>
          <w:p w14:paraId="75078819" w14:textId="77777777" w:rsidR="00A22B3D" w:rsidRPr="00BF00FB" w:rsidRDefault="00A22B3D" w:rsidP="000D3D66">
            <w:pPr>
              <w:pStyle w:val="TableText"/>
            </w:pPr>
            <w:r w:rsidRPr="00F87482">
              <w:rPr>
                <w:color w:val="000000"/>
                <w:szCs w:val="24"/>
              </w:rPr>
              <w:t>0–13</w:t>
            </w:r>
          </w:p>
        </w:tc>
        <w:tc>
          <w:tcPr>
            <w:tcW w:w="0" w:type="pct"/>
            <w:tcBorders>
              <w:top w:val="single" w:sz="4" w:space="0" w:color="auto"/>
              <w:bottom w:val="nil"/>
            </w:tcBorders>
            <w:noWrap/>
            <w:vAlign w:val="bottom"/>
          </w:tcPr>
          <w:p w14:paraId="3CFD2290" w14:textId="77777777" w:rsidR="00A22B3D" w:rsidRPr="00BF00FB" w:rsidRDefault="00A22B3D" w:rsidP="000D3D66">
            <w:pPr>
              <w:pStyle w:val="TableText"/>
            </w:pPr>
            <w:r w:rsidRPr="00F87482">
              <w:rPr>
                <w:color w:val="000000"/>
                <w:szCs w:val="24"/>
              </w:rPr>
              <w:t>57</w:t>
            </w:r>
          </w:p>
        </w:tc>
        <w:tc>
          <w:tcPr>
            <w:tcW w:w="0" w:type="pct"/>
            <w:tcBorders>
              <w:top w:val="single" w:sz="4" w:space="0" w:color="auto"/>
              <w:bottom w:val="nil"/>
            </w:tcBorders>
            <w:noWrap/>
            <w:vAlign w:val="bottom"/>
          </w:tcPr>
          <w:p w14:paraId="5623D556" w14:textId="77777777" w:rsidR="00A22B3D" w:rsidRPr="00BF00FB" w:rsidRDefault="00A22B3D" w:rsidP="000D3D66">
            <w:pPr>
              <w:pStyle w:val="TableText"/>
            </w:pPr>
            <w:r w:rsidRPr="00F87482">
              <w:rPr>
                <w:color w:val="000000"/>
                <w:szCs w:val="24"/>
              </w:rPr>
              <w:t>5.61</w:t>
            </w:r>
          </w:p>
        </w:tc>
        <w:tc>
          <w:tcPr>
            <w:tcW w:w="0" w:type="pct"/>
            <w:tcBorders>
              <w:top w:val="single" w:sz="4" w:space="0" w:color="auto"/>
              <w:bottom w:val="nil"/>
            </w:tcBorders>
            <w:noWrap/>
            <w:vAlign w:val="bottom"/>
          </w:tcPr>
          <w:p w14:paraId="37BC3B14" w14:textId="77777777" w:rsidR="00A22B3D" w:rsidRPr="00BF00FB" w:rsidRDefault="00A22B3D" w:rsidP="000D3D66">
            <w:pPr>
              <w:pStyle w:val="TableText"/>
            </w:pPr>
            <w:r w:rsidRPr="00F87482">
              <w:rPr>
                <w:color w:val="000000"/>
                <w:szCs w:val="24"/>
              </w:rPr>
              <w:t>6.56</w:t>
            </w:r>
          </w:p>
        </w:tc>
        <w:tc>
          <w:tcPr>
            <w:tcW w:w="0" w:type="pct"/>
            <w:tcBorders>
              <w:top w:val="single" w:sz="4" w:space="0" w:color="auto"/>
              <w:bottom w:val="nil"/>
            </w:tcBorders>
            <w:noWrap/>
            <w:vAlign w:val="bottom"/>
          </w:tcPr>
          <w:p w14:paraId="4B334B40" w14:textId="77777777" w:rsidR="00A22B3D" w:rsidRPr="00BF00FB" w:rsidRDefault="00A22B3D" w:rsidP="000D3D66">
            <w:pPr>
              <w:pStyle w:val="TableText"/>
            </w:pPr>
            <w:r w:rsidRPr="00F87482">
              <w:rPr>
                <w:color w:val="000000"/>
                <w:szCs w:val="24"/>
              </w:rPr>
              <w:t>0.17</w:t>
            </w:r>
          </w:p>
        </w:tc>
        <w:tc>
          <w:tcPr>
            <w:tcW w:w="0" w:type="pct"/>
            <w:tcBorders>
              <w:top w:val="single" w:sz="4" w:space="0" w:color="auto"/>
              <w:bottom w:val="nil"/>
            </w:tcBorders>
            <w:noWrap/>
            <w:vAlign w:val="bottom"/>
          </w:tcPr>
          <w:p w14:paraId="09DAC00D" w14:textId="77777777" w:rsidR="00A22B3D" w:rsidRPr="00BF00FB" w:rsidRDefault="00A22B3D" w:rsidP="000D3D66">
            <w:pPr>
              <w:pStyle w:val="TableText"/>
            </w:pPr>
            <w:r w:rsidRPr="00F87482">
              <w:rPr>
                <w:color w:val="000000"/>
                <w:szCs w:val="24"/>
              </w:rPr>
              <w:t>35.10</w:t>
            </w:r>
          </w:p>
        </w:tc>
        <w:tc>
          <w:tcPr>
            <w:tcW w:w="0" w:type="pct"/>
            <w:tcBorders>
              <w:top w:val="single" w:sz="4" w:space="0" w:color="auto"/>
              <w:bottom w:val="nil"/>
            </w:tcBorders>
            <w:noWrap/>
            <w:vAlign w:val="bottom"/>
          </w:tcPr>
          <w:p w14:paraId="2806787C" w14:textId="77777777" w:rsidR="00A22B3D" w:rsidRPr="00BF00FB" w:rsidRDefault="00A22B3D" w:rsidP="000D3D66">
            <w:pPr>
              <w:pStyle w:val="TableText"/>
            </w:pPr>
            <w:r w:rsidRPr="00F87482">
              <w:rPr>
                <w:color w:val="000000"/>
                <w:szCs w:val="24"/>
              </w:rPr>
              <w:t>0.17</w:t>
            </w:r>
          </w:p>
        </w:tc>
        <w:tc>
          <w:tcPr>
            <w:tcW w:w="0" w:type="pct"/>
            <w:tcBorders>
              <w:top w:val="single" w:sz="4" w:space="0" w:color="auto"/>
              <w:bottom w:val="nil"/>
            </w:tcBorders>
            <w:noWrap/>
            <w:vAlign w:val="bottom"/>
          </w:tcPr>
          <w:p w14:paraId="1B48E4A5" w14:textId="77777777" w:rsidR="00A22B3D" w:rsidRPr="00BF00FB" w:rsidRDefault="00A22B3D" w:rsidP="000D3D66">
            <w:pPr>
              <w:pStyle w:val="TableText"/>
            </w:pPr>
            <w:r w:rsidRPr="00F87482">
              <w:rPr>
                <w:color w:val="000000"/>
                <w:szCs w:val="24"/>
              </w:rPr>
              <w:t>0.49</w:t>
            </w:r>
          </w:p>
        </w:tc>
        <w:tc>
          <w:tcPr>
            <w:tcW w:w="0" w:type="pct"/>
            <w:tcBorders>
              <w:top w:val="single" w:sz="4" w:space="0" w:color="auto"/>
              <w:bottom w:val="nil"/>
            </w:tcBorders>
            <w:noWrap/>
            <w:vAlign w:val="bottom"/>
          </w:tcPr>
          <w:p w14:paraId="56785F3D" w14:textId="77777777" w:rsidR="00A22B3D" w:rsidRPr="00BF00FB" w:rsidRDefault="00A22B3D" w:rsidP="000D3D66">
            <w:pPr>
              <w:pStyle w:val="TableText"/>
            </w:pPr>
            <w:r w:rsidRPr="00F87482">
              <w:rPr>
                <w:color w:val="000000"/>
                <w:szCs w:val="24"/>
              </w:rPr>
              <w:t>0.93</w:t>
            </w:r>
          </w:p>
        </w:tc>
        <w:tc>
          <w:tcPr>
            <w:tcW w:w="0" w:type="pct"/>
            <w:tcBorders>
              <w:top w:val="single" w:sz="4" w:space="0" w:color="auto"/>
              <w:bottom w:val="nil"/>
            </w:tcBorders>
            <w:noWrap/>
            <w:vAlign w:val="bottom"/>
          </w:tcPr>
          <w:p w14:paraId="62EA8412" w14:textId="77777777" w:rsidR="00A22B3D" w:rsidRPr="00BF00FB" w:rsidRDefault="00A22B3D" w:rsidP="000D3D66">
            <w:pPr>
              <w:pStyle w:val="TableText"/>
            </w:pPr>
            <w:r w:rsidRPr="00F87482">
              <w:rPr>
                <w:color w:val="000000"/>
                <w:szCs w:val="24"/>
              </w:rPr>
              <w:t>3.11</w:t>
            </w:r>
          </w:p>
        </w:tc>
        <w:tc>
          <w:tcPr>
            <w:tcW w:w="0" w:type="pct"/>
            <w:tcBorders>
              <w:top w:val="single" w:sz="4" w:space="0" w:color="auto"/>
              <w:bottom w:val="nil"/>
            </w:tcBorders>
            <w:noWrap/>
            <w:vAlign w:val="bottom"/>
          </w:tcPr>
          <w:p w14:paraId="59D9895E" w14:textId="77777777" w:rsidR="00A22B3D" w:rsidRPr="00BF00FB" w:rsidRDefault="00A22B3D" w:rsidP="000D3D66">
            <w:pPr>
              <w:pStyle w:val="TableText"/>
            </w:pPr>
            <w:r w:rsidRPr="00F87482">
              <w:rPr>
                <w:color w:val="000000"/>
                <w:szCs w:val="24"/>
              </w:rPr>
              <w:t>8.64</w:t>
            </w:r>
          </w:p>
        </w:tc>
        <w:tc>
          <w:tcPr>
            <w:tcW w:w="0" w:type="pct"/>
            <w:tcBorders>
              <w:top w:val="single" w:sz="4" w:space="0" w:color="auto"/>
              <w:bottom w:val="nil"/>
            </w:tcBorders>
            <w:noWrap/>
            <w:vAlign w:val="bottom"/>
          </w:tcPr>
          <w:p w14:paraId="0977CB65" w14:textId="77777777" w:rsidR="00A22B3D" w:rsidRPr="00BF00FB" w:rsidRDefault="00A22B3D" w:rsidP="000D3D66">
            <w:pPr>
              <w:pStyle w:val="TableText"/>
            </w:pPr>
            <w:r w:rsidRPr="00F87482">
              <w:rPr>
                <w:color w:val="000000"/>
                <w:szCs w:val="24"/>
              </w:rPr>
              <w:t>12.89</w:t>
            </w:r>
          </w:p>
        </w:tc>
        <w:tc>
          <w:tcPr>
            <w:tcW w:w="0" w:type="pct"/>
            <w:tcBorders>
              <w:top w:val="single" w:sz="4" w:space="0" w:color="auto"/>
              <w:bottom w:val="nil"/>
            </w:tcBorders>
            <w:noWrap/>
            <w:vAlign w:val="bottom"/>
          </w:tcPr>
          <w:p w14:paraId="53C298EA" w14:textId="77777777" w:rsidR="00A22B3D" w:rsidRPr="00BF00FB" w:rsidRDefault="00A22B3D" w:rsidP="000D3D66">
            <w:pPr>
              <w:pStyle w:val="TableText"/>
            </w:pPr>
            <w:r w:rsidRPr="00F87482">
              <w:rPr>
                <w:color w:val="000000"/>
                <w:szCs w:val="24"/>
              </w:rPr>
              <w:t>23.28</w:t>
            </w:r>
          </w:p>
        </w:tc>
      </w:tr>
      <w:tr w:rsidR="00A22B3D" w:rsidRPr="00BF00FB" w14:paraId="357C41DB" w14:textId="77777777" w:rsidTr="00BB085B">
        <w:tc>
          <w:tcPr>
            <w:tcW w:w="0" w:type="pct"/>
            <w:tcBorders>
              <w:top w:val="nil"/>
            </w:tcBorders>
            <w:noWrap/>
            <w:hideMark/>
          </w:tcPr>
          <w:p w14:paraId="6D92192B" w14:textId="77777777" w:rsidR="00A22B3D" w:rsidRPr="00BF00FB" w:rsidRDefault="00A22B3D" w:rsidP="000D3D66">
            <w:pPr>
              <w:pStyle w:val="TableText"/>
            </w:pPr>
            <w:r>
              <w:t xml:space="preserve">Version 2 </w:t>
            </w:r>
            <w:r w:rsidRPr="00BF00FB">
              <w:t>Q 2</w:t>
            </w:r>
          </w:p>
        </w:tc>
        <w:tc>
          <w:tcPr>
            <w:tcW w:w="0" w:type="pct"/>
            <w:tcBorders>
              <w:top w:val="nil"/>
            </w:tcBorders>
            <w:noWrap/>
            <w:vAlign w:val="bottom"/>
          </w:tcPr>
          <w:p w14:paraId="18DC67A8" w14:textId="77777777" w:rsidR="00A22B3D" w:rsidRPr="00BF00FB" w:rsidRDefault="00A22B3D" w:rsidP="000D3D66">
            <w:pPr>
              <w:pStyle w:val="TableText"/>
            </w:pPr>
            <w:r w:rsidRPr="00F87482">
              <w:rPr>
                <w:color w:val="000000"/>
                <w:szCs w:val="24"/>
              </w:rPr>
              <w:t>14–19</w:t>
            </w:r>
          </w:p>
        </w:tc>
        <w:tc>
          <w:tcPr>
            <w:tcW w:w="0" w:type="pct"/>
            <w:tcBorders>
              <w:top w:val="nil"/>
            </w:tcBorders>
            <w:noWrap/>
            <w:vAlign w:val="bottom"/>
          </w:tcPr>
          <w:p w14:paraId="5A815433" w14:textId="77777777" w:rsidR="00A22B3D" w:rsidRPr="00BF00FB" w:rsidRDefault="00A22B3D" w:rsidP="000D3D66">
            <w:pPr>
              <w:pStyle w:val="TableText"/>
            </w:pPr>
            <w:r w:rsidRPr="00F87482">
              <w:rPr>
                <w:color w:val="000000"/>
                <w:szCs w:val="24"/>
              </w:rPr>
              <w:t>52</w:t>
            </w:r>
          </w:p>
        </w:tc>
        <w:tc>
          <w:tcPr>
            <w:tcW w:w="0" w:type="pct"/>
            <w:tcBorders>
              <w:top w:val="nil"/>
            </w:tcBorders>
            <w:noWrap/>
            <w:vAlign w:val="bottom"/>
          </w:tcPr>
          <w:p w14:paraId="2E87FCE6" w14:textId="77777777" w:rsidR="00A22B3D" w:rsidRPr="00BF00FB" w:rsidRDefault="00A22B3D" w:rsidP="000D3D66">
            <w:pPr>
              <w:pStyle w:val="TableText"/>
            </w:pPr>
            <w:r w:rsidRPr="00F87482">
              <w:rPr>
                <w:color w:val="000000"/>
                <w:szCs w:val="24"/>
              </w:rPr>
              <w:t>15.35</w:t>
            </w:r>
          </w:p>
        </w:tc>
        <w:tc>
          <w:tcPr>
            <w:tcW w:w="0" w:type="pct"/>
            <w:tcBorders>
              <w:top w:val="nil"/>
            </w:tcBorders>
            <w:noWrap/>
            <w:vAlign w:val="bottom"/>
          </w:tcPr>
          <w:p w14:paraId="31FDCB43" w14:textId="77777777" w:rsidR="00A22B3D" w:rsidRPr="00BF00FB" w:rsidRDefault="00A22B3D" w:rsidP="000D3D66">
            <w:pPr>
              <w:pStyle w:val="TableText"/>
            </w:pPr>
            <w:r w:rsidRPr="00F87482">
              <w:rPr>
                <w:color w:val="000000"/>
                <w:szCs w:val="24"/>
              </w:rPr>
              <w:t>8.76</w:t>
            </w:r>
          </w:p>
        </w:tc>
        <w:tc>
          <w:tcPr>
            <w:tcW w:w="0" w:type="pct"/>
            <w:tcBorders>
              <w:top w:val="nil"/>
            </w:tcBorders>
            <w:noWrap/>
            <w:vAlign w:val="bottom"/>
          </w:tcPr>
          <w:p w14:paraId="706B9CA8" w14:textId="77777777" w:rsidR="00A22B3D" w:rsidRPr="00BF00FB" w:rsidRDefault="00A22B3D" w:rsidP="000D3D66">
            <w:pPr>
              <w:pStyle w:val="TableText"/>
            </w:pPr>
            <w:r w:rsidRPr="00F87482">
              <w:rPr>
                <w:color w:val="000000"/>
                <w:szCs w:val="24"/>
              </w:rPr>
              <w:t>2.94</w:t>
            </w:r>
          </w:p>
        </w:tc>
        <w:tc>
          <w:tcPr>
            <w:tcW w:w="0" w:type="pct"/>
            <w:tcBorders>
              <w:top w:val="nil"/>
            </w:tcBorders>
            <w:noWrap/>
            <w:vAlign w:val="bottom"/>
          </w:tcPr>
          <w:p w14:paraId="6B65D8A2" w14:textId="77777777" w:rsidR="00A22B3D" w:rsidRPr="00BF00FB" w:rsidRDefault="00A22B3D" w:rsidP="000D3D66">
            <w:pPr>
              <w:pStyle w:val="TableText"/>
            </w:pPr>
            <w:r w:rsidRPr="00F87482">
              <w:rPr>
                <w:color w:val="000000"/>
                <w:szCs w:val="24"/>
              </w:rPr>
              <w:t>50.27</w:t>
            </w:r>
          </w:p>
        </w:tc>
        <w:tc>
          <w:tcPr>
            <w:tcW w:w="0" w:type="pct"/>
            <w:tcBorders>
              <w:top w:val="nil"/>
            </w:tcBorders>
            <w:noWrap/>
            <w:vAlign w:val="bottom"/>
          </w:tcPr>
          <w:p w14:paraId="3D34A594" w14:textId="77777777" w:rsidR="00A22B3D" w:rsidRPr="00BF00FB" w:rsidRDefault="00A22B3D" w:rsidP="000D3D66">
            <w:pPr>
              <w:pStyle w:val="TableText"/>
            </w:pPr>
            <w:r w:rsidRPr="00F87482">
              <w:rPr>
                <w:color w:val="000000"/>
                <w:szCs w:val="24"/>
              </w:rPr>
              <w:t>2.94</w:t>
            </w:r>
          </w:p>
        </w:tc>
        <w:tc>
          <w:tcPr>
            <w:tcW w:w="0" w:type="pct"/>
            <w:tcBorders>
              <w:top w:val="nil"/>
            </w:tcBorders>
            <w:noWrap/>
            <w:vAlign w:val="bottom"/>
          </w:tcPr>
          <w:p w14:paraId="27C0F9CE" w14:textId="77777777" w:rsidR="00A22B3D" w:rsidRPr="00BF00FB" w:rsidRDefault="00A22B3D" w:rsidP="000D3D66">
            <w:pPr>
              <w:pStyle w:val="TableText"/>
            </w:pPr>
            <w:r w:rsidRPr="00F87482">
              <w:rPr>
                <w:color w:val="000000"/>
                <w:szCs w:val="24"/>
              </w:rPr>
              <w:t>6.82</w:t>
            </w:r>
          </w:p>
        </w:tc>
        <w:tc>
          <w:tcPr>
            <w:tcW w:w="0" w:type="pct"/>
            <w:tcBorders>
              <w:top w:val="nil"/>
            </w:tcBorders>
            <w:noWrap/>
            <w:vAlign w:val="bottom"/>
          </w:tcPr>
          <w:p w14:paraId="313C21EA" w14:textId="77777777" w:rsidR="00A22B3D" w:rsidRPr="00BF00FB" w:rsidRDefault="00A22B3D" w:rsidP="000D3D66">
            <w:pPr>
              <w:pStyle w:val="TableText"/>
            </w:pPr>
            <w:r w:rsidRPr="00F87482">
              <w:rPr>
                <w:color w:val="000000"/>
                <w:szCs w:val="24"/>
              </w:rPr>
              <w:t>9.76</w:t>
            </w:r>
          </w:p>
        </w:tc>
        <w:tc>
          <w:tcPr>
            <w:tcW w:w="0" w:type="pct"/>
            <w:tcBorders>
              <w:top w:val="nil"/>
            </w:tcBorders>
            <w:noWrap/>
            <w:vAlign w:val="bottom"/>
          </w:tcPr>
          <w:p w14:paraId="6AEDCBD2" w14:textId="77777777" w:rsidR="00A22B3D" w:rsidRPr="00BF00FB" w:rsidRDefault="00A22B3D" w:rsidP="000D3D66">
            <w:pPr>
              <w:pStyle w:val="TableText"/>
            </w:pPr>
            <w:r w:rsidRPr="00F87482">
              <w:rPr>
                <w:color w:val="000000"/>
                <w:szCs w:val="24"/>
              </w:rPr>
              <w:t>12.45</w:t>
            </w:r>
          </w:p>
        </w:tc>
        <w:tc>
          <w:tcPr>
            <w:tcW w:w="0" w:type="pct"/>
            <w:tcBorders>
              <w:top w:val="nil"/>
            </w:tcBorders>
            <w:noWrap/>
            <w:vAlign w:val="bottom"/>
          </w:tcPr>
          <w:p w14:paraId="3FB131DF" w14:textId="77777777" w:rsidR="00A22B3D" w:rsidRPr="00BF00FB" w:rsidRDefault="00A22B3D" w:rsidP="000D3D66">
            <w:pPr>
              <w:pStyle w:val="TableText"/>
            </w:pPr>
            <w:r w:rsidRPr="00F87482">
              <w:rPr>
                <w:color w:val="000000"/>
                <w:szCs w:val="24"/>
              </w:rPr>
              <w:t>18.61</w:t>
            </w:r>
          </w:p>
        </w:tc>
        <w:tc>
          <w:tcPr>
            <w:tcW w:w="0" w:type="pct"/>
            <w:tcBorders>
              <w:top w:val="nil"/>
            </w:tcBorders>
            <w:noWrap/>
            <w:vAlign w:val="bottom"/>
          </w:tcPr>
          <w:p w14:paraId="0BD31826" w14:textId="77777777" w:rsidR="00A22B3D" w:rsidRPr="00BF00FB" w:rsidRDefault="00A22B3D" w:rsidP="000D3D66">
            <w:pPr>
              <w:pStyle w:val="TableText"/>
            </w:pPr>
            <w:r w:rsidRPr="00F87482">
              <w:rPr>
                <w:color w:val="000000"/>
                <w:szCs w:val="24"/>
              </w:rPr>
              <w:t>23.25</w:t>
            </w:r>
          </w:p>
        </w:tc>
        <w:tc>
          <w:tcPr>
            <w:tcW w:w="0" w:type="pct"/>
            <w:tcBorders>
              <w:top w:val="nil"/>
            </w:tcBorders>
            <w:noWrap/>
            <w:vAlign w:val="bottom"/>
          </w:tcPr>
          <w:p w14:paraId="3C521F01" w14:textId="77777777" w:rsidR="00A22B3D" w:rsidRPr="00BF00FB" w:rsidRDefault="00A22B3D" w:rsidP="000D3D66">
            <w:pPr>
              <w:pStyle w:val="TableText"/>
            </w:pPr>
            <w:r w:rsidRPr="00F87482">
              <w:rPr>
                <w:color w:val="000000"/>
                <w:szCs w:val="24"/>
              </w:rPr>
              <w:t>43.43</w:t>
            </w:r>
          </w:p>
        </w:tc>
      </w:tr>
      <w:tr w:rsidR="00A22B3D" w:rsidRPr="00BF00FB" w14:paraId="278FDAE0" w14:textId="77777777" w:rsidTr="00500CDC">
        <w:tc>
          <w:tcPr>
            <w:tcW w:w="0" w:type="pct"/>
            <w:noWrap/>
            <w:hideMark/>
          </w:tcPr>
          <w:p w14:paraId="7AF735E3" w14:textId="77777777" w:rsidR="00A22B3D" w:rsidRPr="00BF00FB" w:rsidRDefault="00A22B3D" w:rsidP="000D3D66">
            <w:pPr>
              <w:pStyle w:val="TableText"/>
            </w:pPr>
            <w:r>
              <w:t xml:space="preserve">Version 2 </w:t>
            </w:r>
            <w:r w:rsidRPr="00BF00FB">
              <w:t>Q 3</w:t>
            </w:r>
          </w:p>
        </w:tc>
        <w:tc>
          <w:tcPr>
            <w:tcW w:w="0" w:type="pct"/>
            <w:noWrap/>
            <w:vAlign w:val="bottom"/>
          </w:tcPr>
          <w:p w14:paraId="78DB42AB" w14:textId="77777777" w:rsidR="00A22B3D" w:rsidRPr="00BF00FB" w:rsidRDefault="00A22B3D" w:rsidP="000D3D66">
            <w:pPr>
              <w:pStyle w:val="TableText"/>
            </w:pPr>
            <w:r w:rsidRPr="00F87482">
              <w:rPr>
                <w:color w:val="000000"/>
                <w:szCs w:val="24"/>
              </w:rPr>
              <w:t>20–26</w:t>
            </w:r>
          </w:p>
        </w:tc>
        <w:tc>
          <w:tcPr>
            <w:tcW w:w="0" w:type="pct"/>
            <w:noWrap/>
            <w:vAlign w:val="bottom"/>
          </w:tcPr>
          <w:p w14:paraId="0E99880B" w14:textId="77777777" w:rsidR="00A22B3D" w:rsidRPr="00BF00FB" w:rsidRDefault="00A22B3D" w:rsidP="000D3D66">
            <w:pPr>
              <w:pStyle w:val="TableText"/>
            </w:pPr>
            <w:r w:rsidRPr="00F87482">
              <w:rPr>
                <w:color w:val="000000"/>
                <w:szCs w:val="24"/>
              </w:rPr>
              <w:t>55</w:t>
            </w:r>
          </w:p>
        </w:tc>
        <w:tc>
          <w:tcPr>
            <w:tcW w:w="0" w:type="pct"/>
            <w:noWrap/>
            <w:vAlign w:val="bottom"/>
          </w:tcPr>
          <w:p w14:paraId="3304D375" w14:textId="77777777" w:rsidR="00A22B3D" w:rsidRPr="00BF00FB" w:rsidRDefault="00A22B3D" w:rsidP="000D3D66">
            <w:pPr>
              <w:pStyle w:val="TableText"/>
            </w:pPr>
            <w:r w:rsidRPr="00F87482">
              <w:rPr>
                <w:color w:val="000000"/>
                <w:szCs w:val="24"/>
              </w:rPr>
              <w:t>17.15</w:t>
            </w:r>
          </w:p>
        </w:tc>
        <w:tc>
          <w:tcPr>
            <w:tcW w:w="0" w:type="pct"/>
            <w:noWrap/>
            <w:vAlign w:val="bottom"/>
          </w:tcPr>
          <w:p w14:paraId="5B30F197" w14:textId="77777777" w:rsidR="00A22B3D" w:rsidRPr="00BF00FB" w:rsidRDefault="00A22B3D" w:rsidP="000D3D66">
            <w:pPr>
              <w:pStyle w:val="TableText"/>
            </w:pPr>
            <w:r w:rsidRPr="00F87482">
              <w:rPr>
                <w:color w:val="000000"/>
                <w:szCs w:val="24"/>
              </w:rPr>
              <w:t>7.76</w:t>
            </w:r>
          </w:p>
        </w:tc>
        <w:tc>
          <w:tcPr>
            <w:tcW w:w="0" w:type="pct"/>
            <w:noWrap/>
            <w:vAlign w:val="bottom"/>
          </w:tcPr>
          <w:p w14:paraId="7FB10FA2" w14:textId="77777777" w:rsidR="00A22B3D" w:rsidRPr="00BF00FB" w:rsidRDefault="00A22B3D" w:rsidP="000D3D66">
            <w:pPr>
              <w:pStyle w:val="TableText"/>
            </w:pPr>
            <w:r w:rsidRPr="00F87482">
              <w:rPr>
                <w:color w:val="000000"/>
                <w:szCs w:val="24"/>
              </w:rPr>
              <w:t>3.73</w:t>
            </w:r>
          </w:p>
        </w:tc>
        <w:tc>
          <w:tcPr>
            <w:tcW w:w="0" w:type="pct"/>
            <w:noWrap/>
            <w:vAlign w:val="bottom"/>
          </w:tcPr>
          <w:p w14:paraId="46B1BBA1" w14:textId="77777777" w:rsidR="00A22B3D" w:rsidRPr="00BF00FB" w:rsidRDefault="00A22B3D" w:rsidP="000D3D66">
            <w:pPr>
              <w:pStyle w:val="TableText"/>
            </w:pPr>
            <w:r w:rsidRPr="00F87482">
              <w:rPr>
                <w:color w:val="000000"/>
                <w:szCs w:val="24"/>
              </w:rPr>
              <w:t>38.56</w:t>
            </w:r>
          </w:p>
        </w:tc>
        <w:tc>
          <w:tcPr>
            <w:tcW w:w="0" w:type="pct"/>
            <w:noWrap/>
            <w:vAlign w:val="bottom"/>
          </w:tcPr>
          <w:p w14:paraId="2B77DA0B" w14:textId="77777777" w:rsidR="00A22B3D" w:rsidRPr="00BF00FB" w:rsidRDefault="00A22B3D" w:rsidP="000D3D66">
            <w:pPr>
              <w:pStyle w:val="TableText"/>
            </w:pPr>
            <w:r w:rsidRPr="00F87482">
              <w:rPr>
                <w:color w:val="000000"/>
                <w:szCs w:val="24"/>
              </w:rPr>
              <w:t>3.73</w:t>
            </w:r>
          </w:p>
        </w:tc>
        <w:tc>
          <w:tcPr>
            <w:tcW w:w="0" w:type="pct"/>
            <w:noWrap/>
            <w:vAlign w:val="bottom"/>
          </w:tcPr>
          <w:p w14:paraId="2FF4A792" w14:textId="77777777" w:rsidR="00A22B3D" w:rsidRPr="00BF00FB" w:rsidRDefault="00A22B3D" w:rsidP="000D3D66">
            <w:pPr>
              <w:pStyle w:val="TableText"/>
            </w:pPr>
            <w:r w:rsidRPr="00F87482">
              <w:rPr>
                <w:color w:val="000000"/>
                <w:szCs w:val="24"/>
              </w:rPr>
              <w:t>7.97</w:t>
            </w:r>
          </w:p>
        </w:tc>
        <w:tc>
          <w:tcPr>
            <w:tcW w:w="0" w:type="pct"/>
            <w:noWrap/>
            <w:vAlign w:val="bottom"/>
          </w:tcPr>
          <w:p w14:paraId="57CD6221" w14:textId="77777777" w:rsidR="00A22B3D" w:rsidRPr="00BF00FB" w:rsidRDefault="00A22B3D" w:rsidP="000D3D66">
            <w:pPr>
              <w:pStyle w:val="TableText"/>
            </w:pPr>
            <w:r w:rsidRPr="00F87482">
              <w:rPr>
                <w:color w:val="000000"/>
                <w:szCs w:val="24"/>
              </w:rPr>
              <w:t>12.10</w:t>
            </w:r>
          </w:p>
        </w:tc>
        <w:tc>
          <w:tcPr>
            <w:tcW w:w="0" w:type="pct"/>
            <w:noWrap/>
            <w:vAlign w:val="bottom"/>
          </w:tcPr>
          <w:p w14:paraId="7D3A80DF" w14:textId="77777777" w:rsidR="00A22B3D" w:rsidRPr="00BF00FB" w:rsidRDefault="00A22B3D" w:rsidP="000D3D66">
            <w:pPr>
              <w:pStyle w:val="TableText"/>
            </w:pPr>
            <w:r w:rsidRPr="00F87482">
              <w:rPr>
                <w:color w:val="000000"/>
                <w:szCs w:val="24"/>
              </w:rPr>
              <w:t>14.64</w:t>
            </w:r>
          </w:p>
        </w:tc>
        <w:tc>
          <w:tcPr>
            <w:tcW w:w="0" w:type="pct"/>
            <w:noWrap/>
            <w:vAlign w:val="bottom"/>
          </w:tcPr>
          <w:p w14:paraId="486EF900" w14:textId="77777777" w:rsidR="00A22B3D" w:rsidRPr="00BF00FB" w:rsidRDefault="00A22B3D" w:rsidP="000D3D66">
            <w:pPr>
              <w:pStyle w:val="TableText"/>
            </w:pPr>
            <w:r w:rsidRPr="00F87482">
              <w:rPr>
                <w:color w:val="000000"/>
                <w:szCs w:val="24"/>
              </w:rPr>
              <w:t>22.25</w:t>
            </w:r>
          </w:p>
        </w:tc>
        <w:tc>
          <w:tcPr>
            <w:tcW w:w="0" w:type="pct"/>
            <w:noWrap/>
            <w:vAlign w:val="bottom"/>
          </w:tcPr>
          <w:p w14:paraId="645356EE" w14:textId="77777777" w:rsidR="00A22B3D" w:rsidRPr="00BF00FB" w:rsidRDefault="00A22B3D" w:rsidP="000D3D66">
            <w:pPr>
              <w:pStyle w:val="TableText"/>
            </w:pPr>
            <w:r w:rsidRPr="00F87482">
              <w:rPr>
                <w:color w:val="000000"/>
                <w:szCs w:val="24"/>
              </w:rPr>
              <w:t>28.15</w:t>
            </w:r>
          </w:p>
        </w:tc>
        <w:tc>
          <w:tcPr>
            <w:tcW w:w="0" w:type="pct"/>
            <w:noWrap/>
            <w:vAlign w:val="bottom"/>
          </w:tcPr>
          <w:p w14:paraId="6C3AD1CF" w14:textId="77777777" w:rsidR="00A22B3D" w:rsidRPr="00BF00FB" w:rsidRDefault="00A22B3D" w:rsidP="000D3D66">
            <w:pPr>
              <w:pStyle w:val="TableText"/>
            </w:pPr>
            <w:r w:rsidRPr="00F87482">
              <w:rPr>
                <w:color w:val="000000"/>
                <w:szCs w:val="24"/>
              </w:rPr>
              <w:t>34.14</w:t>
            </w:r>
          </w:p>
        </w:tc>
      </w:tr>
      <w:tr w:rsidR="00A22B3D" w:rsidRPr="00BF00FB" w14:paraId="3549532E" w14:textId="77777777" w:rsidTr="00500CDC">
        <w:tc>
          <w:tcPr>
            <w:tcW w:w="0" w:type="pct"/>
            <w:noWrap/>
            <w:hideMark/>
          </w:tcPr>
          <w:p w14:paraId="54CC93C6" w14:textId="77777777" w:rsidR="00A22B3D" w:rsidRPr="00BF00FB" w:rsidRDefault="00A22B3D" w:rsidP="000D3D66">
            <w:pPr>
              <w:pStyle w:val="TableText"/>
            </w:pPr>
            <w:r>
              <w:t xml:space="preserve">Version 2 </w:t>
            </w:r>
            <w:r w:rsidRPr="00BF00FB">
              <w:t>Q 4</w:t>
            </w:r>
          </w:p>
        </w:tc>
        <w:tc>
          <w:tcPr>
            <w:tcW w:w="0" w:type="pct"/>
            <w:noWrap/>
            <w:vAlign w:val="bottom"/>
          </w:tcPr>
          <w:p w14:paraId="474DE8F2" w14:textId="77777777" w:rsidR="00A22B3D" w:rsidRPr="00BF00FB" w:rsidRDefault="00A22B3D" w:rsidP="000D3D66">
            <w:pPr>
              <w:pStyle w:val="TableText"/>
            </w:pPr>
            <w:r w:rsidRPr="00F87482">
              <w:rPr>
                <w:color w:val="000000"/>
                <w:szCs w:val="24"/>
              </w:rPr>
              <w:t>27–36</w:t>
            </w:r>
          </w:p>
        </w:tc>
        <w:tc>
          <w:tcPr>
            <w:tcW w:w="0" w:type="pct"/>
            <w:noWrap/>
            <w:vAlign w:val="bottom"/>
          </w:tcPr>
          <w:p w14:paraId="12EE79D6" w14:textId="77777777" w:rsidR="00A22B3D" w:rsidRPr="00BF00FB" w:rsidRDefault="00A22B3D" w:rsidP="000D3D66">
            <w:pPr>
              <w:pStyle w:val="TableText"/>
            </w:pPr>
            <w:r w:rsidRPr="00F87482">
              <w:rPr>
                <w:color w:val="000000"/>
                <w:szCs w:val="24"/>
              </w:rPr>
              <w:t>70</w:t>
            </w:r>
          </w:p>
        </w:tc>
        <w:tc>
          <w:tcPr>
            <w:tcW w:w="0" w:type="pct"/>
            <w:noWrap/>
            <w:vAlign w:val="bottom"/>
          </w:tcPr>
          <w:p w14:paraId="61C4CC20" w14:textId="77777777" w:rsidR="00A22B3D" w:rsidRPr="00BF00FB" w:rsidRDefault="00A22B3D" w:rsidP="000D3D66">
            <w:pPr>
              <w:pStyle w:val="TableText"/>
            </w:pPr>
            <w:r w:rsidRPr="00F87482">
              <w:rPr>
                <w:color w:val="000000"/>
                <w:szCs w:val="24"/>
              </w:rPr>
              <w:t>15.31</w:t>
            </w:r>
          </w:p>
        </w:tc>
        <w:tc>
          <w:tcPr>
            <w:tcW w:w="0" w:type="pct"/>
            <w:noWrap/>
            <w:vAlign w:val="bottom"/>
          </w:tcPr>
          <w:p w14:paraId="55D7C91B" w14:textId="77777777" w:rsidR="00A22B3D" w:rsidRPr="00BF00FB" w:rsidRDefault="00A22B3D" w:rsidP="000D3D66">
            <w:pPr>
              <w:pStyle w:val="TableText"/>
            </w:pPr>
            <w:r w:rsidRPr="00F87482">
              <w:rPr>
                <w:color w:val="000000"/>
                <w:szCs w:val="24"/>
              </w:rPr>
              <w:t>5.70</w:t>
            </w:r>
          </w:p>
        </w:tc>
        <w:tc>
          <w:tcPr>
            <w:tcW w:w="0" w:type="pct"/>
            <w:noWrap/>
            <w:vAlign w:val="bottom"/>
          </w:tcPr>
          <w:p w14:paraId="524AF6B6" w14:textId="77777777" w:rsidR="00A22B3D" w:rsidRPr="00BF00FB" w:rsidRDefault="00A22B3D" w:rsidP="000D3D66">
            <w:pPr>
              <w:pStyle w:val="TableText"/>
            </w:pPr>
            <w:r w:rsidRPr="00F87482">
              <w:rPr>
                <w:color w:val="000000"/>
                <w:szCs w:val="24"/>
              </w:rPr>
              <w:t>4.80</w:t>
            </w:r>
          </w:p>
        </w:tc>
        <w:tc>
          <w:tcPr>
            <w:tcW w:w="0" w:type="pct"/>
            <w:noWrap/>
            <w:vAlign w:val="bottom"/>
          </w:tcPr>
          <w:p w14:paraId="20E77F28" w14:textId="77777777" w:rsidR="00A22B3D" w:rsidRPr="00BF00FB" w:rsidRDefault="00A22B3D" w:rsidP="000D3D66">
            <w:pPr>
              <w:pStyle w:val="TableText"/>
            </w:pPr>
            <w:r w:rsidRPr="00F87482">
              <w:rPr>
                <w:color w:val="000000"/>
                <w:szCs w:val="24"/>
              </w:rPr>
              <w:t>37.06</w:t>
            </w:r>
          </w:p>
        </w:tc>
        <w:tc>
          <w:tcPr>
            <w:tcW w:w="0" w:type="pct"/>
            <w:noWrap/>
            <w:vAlign w:val="bottom"/>
          </w:tcPr>
          <w:p w14:paraId="6C05EF9B" w14:textId="77777777" w:rsidR="00A22B3D" w:rsidRPr="00BF00FB" w:rsidRDefault="00A22B3D" w:rsidP="000D3D66">
            <w:pPr>
              <w:pStyle w:val="TableText"/>
            </w:pPr>
            <w:r w:rsidRPr="00F87482">
              <w:rPr>
                <w:color w:val="000000"/>
                <w:szCs w:val="24"/>
              </w:rPr>
              <w:t>4.80</w:t>
            </w:r>
          </w:p>
        </w:tc>
        <w:tc>
          <w:tcPr>
            <w:tcW w:w="0" w:type="pct"/>
            <w:noWrap/>
            <w:vAlign w:val="bottom"/>
          </w:tcPr>
          <w:p w14:paraId="3AC5F17D" w14:textId="77777777" w:rsidR="00A22B3D" w:rsidRPr="00BF00FB" w:rsidRDefault="00A22B3D" w:rsidP="000D3D66">
            <w:pPr>
              <w:pStyle w:val="TableText"/>
            </w:pPr>
            <w:r w:rsidRPr="00F87482">
              <w:rPr>
                <w:color w:val="000000"/>
                <w:szCs w:val="24"/>
              </w:rPr>
              <w:t>9.91</w:t>
            </w:r>
          </w:p>
        </w:tc>
        <w:tc>
          <w:tcPr>
            <w:tcW w:w="0" w:type="pct"/>
            <w:noWrap/>
            <w:vAlign w:val="bottom"/>
          </w:tcPr>
          <w:p w14:paraId="56CE1CB4" w14:textId="77777777" w:rsidR="00A22B3D" w:rsidRPr="00BF00FB" w:rsidRDefault="00A22B3D" w:rsidP="000D3D66">
            <w:pPr>
              <w:pStyle w:val="TableText"/>
            </w:pPr>
            <w:r w:rsidRPr="00F87482">
              <w:rPr>
                <w:color w:val="000000"/>
                <w:szCs w:val="24"/>
              </w:rPr>
              <w:t>11.33</w:t>
            </w:r>
          </w:p>
        </w:tc>
        <w:tc>
          <w:tcPr>
            <w:tcW w:w="0" w:type="pct"/>
            <w:noWrap/>
            <w:vAlign w:val="bottom"/>
          </w:tcPr>
          <w:p w14:paraId="3C300C7E" w14:textId="77777777" w:rsidR="00A22B3D" w:rsidRPr="00BF00FB" w:rsidRDefault="00A22B3D" w:rsidP="000D3D66">
            <w:pPr>
              <w:pStyle w:val="TableText"/>
            </w:pPr>
            <w:r w:rsidRPr="00F87482">
              <w:rPr>
                <w:color w:val="000000"/>
                <w:szCs w:val="24"/>
              </w:rPr>
              <w:t>14.12</w:t>
            </w:r>
          </w:p>
        </w:tc>
        <w:tc>
          <w:tcPr>
            <w:tcW w:w="0" w:type="pct"/>
            <w:noWrap/>
            <w:vAlign w:val="bottom"/>
          </w:tcPr>
          <w:p w14:paraId="1A5C1538" w14:textId="77777777" w:rsidR="00A22B3D" w:rsidRPr="00BF00FB" w:rsidRDefault="00A22B3D" w:rsidP="000D3D66">
            <w:pPr>
              <w:pStyle w:val="TableText"/>
            </w:pPr>
            <w:r w:rsidRPr="00F87482">
              <w:rPr>
                <w:color w:val="000000"/>
                <w:szCs w:val="24"/>
              </w:rPr>
              <w:t>18.00</w:t>
            </w:r>
          </w:p>
        </w:tc>
        <w:tc>
          <w:tcPr>
            <w:tcW w:w="0" w:type="pct"/>
            <w:noWrap/>
            <w:vAlign w:val="bottom"/>
          </w:tcPr>
          <w:p w14:paraId="59A6B7D8" w14:textId="77777777" w:rsidR="00A22B3D" w:rsidRPr="00BF00FB" w:rsidRDefault="00A22B3D" w:rsidP="000D3D66">
            <w:pPr>
              <w:pStyle w:val="TableText"/>
            </w:pPr>
            <w:r w:rsidRPr="00F87482">
              <w:rPr>
                <w:color w:val="000000"/>
                <w:szCs w:val="24"/>
              </w:rPr>
              <w:t>23.76</w:t>
            </w:r>
          </w:p>
        </w:tc>
        <w:tc>
          <w:tcPr>
            <w:tcW w:w="0" w:type="pct"/>
            <w:noWrap/>
            <w:vAlign w:val="bottom"/>
          </w:tcPr>
          <w:p w14:paraId="6BE7C3A4" w14:textId="77777777" w:rsidR="00A22B3D" w:rsidRPr="00BF00FB" w:rsidRDefault="00A22B3D" w:rsidP="000D3D66">
            <w:pPr>
              <w:pStyle w:val="TableText"/>
            </w:pPr>
            <w:r w:rsidRPr="00F87482">
              <w:rPr>
                <w:color w:val="000000"/>
                <w:szCs w:val="24"/>
              </w:rPr>
              <w:t>27.12</w:t>
            </w:r>
          </w:p>
        </w:tc>
      </w:tr>
    </w:tbl>
    <w:p w14:paraId="5908D511" w14:textId="01FFA783" w:rsidR="00A22B3D" w:rsidRDefault="00A22B3D" w:rsidP="00A56621">
      <w:pPr>
        <w:pStyle w:val="Caption"/>
      </w:pPr>
      <w:bookmarkStart w:id="943" w:name="_Toc38636250"/>
      <w:bookmarkStart w:id="944" w:name="_Toc180396740"/>
      <w:r>
        <w:lastRenderedPageBreak/>
        <w:t xml:space="preserve">Table </w:t>
      </w:r>
      <w:proofErr w:type="gramStart"/>
      <w:r>
        <w:t>7.G.</w:t>
      </w:r>
      <w:proofErr w:type="gramEnd"/>
      <w:r>
        <w:rPr>
          <w:noProof/>
        </w:rPr>
        <w:fldChar w:fldCharType="begin"/>
      </w:r>
      <w:r>
        <w:rPr>
          <w:noProof/>
        </w:rPr>
        <w:instrText xml:space="preserve"> SEQ Table_7.G. \* ARABIC </w:instrText>
      </w:r>
      <w:r>
        <w:rPr>
          <w:noProof/>
        </w:rPr>
        <w:fldChar w:fldCharType="separate"/>
      </w:r>
      <w:r w:rsidR="00F94BF3">
        <w:rPr>
          <w:noProof/>
        </w:rPr>
        <w:t>13</w:t>
      </w:r>
      <w:r>
        <w:rPr>
          <w:noProof/>
        </w:rPr>
        <w:fldChar w:fldCharType="end"/>
      </w:r>
      <w:r w:rsidRPr="00582802">
        <w:t xml:space="preserve"> </w:t>
      </w:r>
      <w:r>
        <w:t xml:space="preserve"> Distribution of Total Testing Time (In Minutes) at Each Quartile Group by Version, Grade Eleven</w:t>
      </w:r>
      <w:bookmarkEnd w:id="943"/>
      <w:bookmarkEnd w:id="944"/>
    </w:p>
    <w:tbl>
      <w:tblPr>
        <w:tblStyle w:val="TRtable"/>
        <w:tblW w:w="5053" w:type="pct"/>
        <w:tblLook w:val="04A0" w:firstRow="1" w:lastRow="0" w:firstColumn="1" w:lastColumn="0" w:noHBand="0" w:noVBand="1"/>
        <w:tblDescription w:val="Distribution of Total Testing Time (In Minutes) at Each Quartile Group by Version, Grade Eleven"/>
      </w:tblPr>
      <w:tblGrid>
        <w:gridCol w:w="1944"/>
        <w:gridCol w:w="899"/>
        <w:gridCol w:w="899"/>
        <w:gridCol w:w="899"/>
        <w:gridCol w:w="899"/>
        <w:gridCol w:w="899"/>
        <w:gridCol w:w="951"/>
        <w:gridCol w:w="899"/>
        <w:gridCol w:w="899"/>
        <w:gridCol w:w="899"/>
        <w:gridCol w:w="899"/>
        <w:gridCol w:w="899"/>
        <w:gridCol w:w="900"/>
        <w:gridCol w:w="894"/>
      </w:tblGrid>
      <w:tr w:rsidR="00A22B3D" w:rsidRPr="00BF00FB" w14:paraId="5545AA2F" w14:textId="77777777" w:rsidTr="00F0775F">
        <w:trPr>
          <w:cnfStyle w:val="100000000000" w:firstRow="1" w:lastRow="0" w:firstColumn="0" w:lastColumn="0" w:oddVBand="0" w:evenVBand="0" w:oddHBand="0" w:evenHBand="0" w:firstRowFirstColumn="0" w:firstRowLastColumn="0" w:lastRowFirstColumn="0" w:lastRowLastColumn="0"/>
          <w:trHeight w:val="2592"/>
        </w:trPr>
        <w:tc>
          <w:tcPr>
            <w:tcW w:w="712" w:type="pct"/>
            <w:hideMark/>
          </w:tcPr>
          <w:p w14:paraId="42E2C059" w14:textId="77777777" w:rsidR="00A22B3D" w:rsidRPr="00BF00FB" w:rsidRDefault="00A22B3D" w:rsidP="00F0775F">
            <w:pPr>
              <w:pStyle w:val="TableHead"/>
              <w:ind w:left="72" w:right="115"/>
            </w:pPr>
            <w:r w:rsidRPr="00BF00FB">
              <w:t xml:space="preserve">Student Performance </w:t>
            </w:r>
            <w:r>
              <w:t>Quartile</w:t>
            </w:r>
          </w:p>
        </w:tc>
        <w:tc>
          <w:tcPr>
            <w:tcW w:w="330" w:type="pct"/>
            <w:textDirection w:val="btLr"/>
            <w:vAlign w:val="center"/>
            <w:hideMark/>
          </w:tcPr>
          <w:p w14:paraId="0FF9E1A3" w14:textId="77777777" w:rsidR="00A22B3D" w:rsidRPr="00BF00FB" w:rsidRDefault="00A22B3D" w:rsidP="00F0775F">
            <w:pPr>
              <w:pStyle w:val="TableHead"/>
              <w:ind w:left="72" w:right="115"/>
              <w:jc w:val="left"/>
            </w:pPr>
            <w:r>
              <w:t>Raw</w:t>
            </w:r>
            <w:r w:rsidRPr="00BF00FB">
              <w:t xml:space="preserve"> Score Range</w:t>
            </w:r>
          </w:p>
        </w:tc>
        <w:tc>
          <w:tcPr>
            <w:tcW w:w="330" w:type="pct"/>
            <w:textDirection w:val="btLr"/>
            <w:vAlign w:val="center"/>
            <w:hideMark/>
          </w:tcPr>
          <w:p w14:paraId="0051F2C0" w14:textId="77777777" w:rsidR="00A22B3D" w:rsidRPr="00BF00FB" w:rsidRDefault="00A22B3D" w:rsidP="00F0775F">
            <w:pPr>
              <w:pStyle w:val="TableHead"/>
              <w:ind w:left="72" w:right="115"/>
              <w:jc w:val="left"/>
            </w:pPr>
            <w:r w:rsidRPr="00BF00FB">
              <w:t>N</w:t>
            </w:r>
            <w:r>
              <w:t>umber of Students</w:t>
            </w:r>
          </w:p>
        </w:tc>
        <w:tc>
          <w:tcPr>
            <w:tcW w:w="330" w:type="pct"/>
            <w:textDirection w:val="btLr"/>
            <w:vAlign w:val="center"/>
            <w:hideMark/>
          </w:tcPr>
          <w:p w14:paraId="62DA5CA1" w14:textId="77777777" w:rsidR="00A22B3D" w:rsidRPr="00BF00FB" w:rsidRDefault="00A22B3D" w:rsidP="00F0775F">
            <w:pPr>
              <w:pStyle w:val="TableHead"/>
              <w:ind w:left="72" w:right="115"/>
              <w:jc w:val="left"/>
            </w:pPr>
            <w:r w:rsidRPr="00BF00FB">
              <w:t>Mean</w:t>
            </w:r>
            <w:r>
              <w:t xml:space="preserve"> Testing Time</w:t>
            </w:r>
          </w:p>
        </w:tc>
        <w:tc>
          <w:tcPr>
            <w:tcW w:w="330" w:type="pct"/>
            <w:textDirection w:val="btLr"/>
            <w:vAlign w:val="center"/>
            <w:hideMark/>
          </w:tcPr>
          <w:p w14:paraId="6E20851F" w14:textId="77777777" w:rsidR="00A22B3D" w:rsidRPr="00BF00FB" w:rsidRDefault="00A22B3D" w:rsidP="00F0775F">
            <w:pPr>
              <w:pStyle w:val="TableHead"/>
              <w:ind w:left="72" w:right="115"/>
              <w:jc w:val="left"/>
            </w:pPr>
            <w:r>
              <w:t>Standard Deviation</w:t>
            </w:r>
          </w:p>
        </w:tc>
        <w:tc>
          <w:tcPr>
            <w:tcW w:w="330" w:type="pct"/>
            <w:textDirection w:val="btLr"/>
            <w:vAlign w:val="center"/>
            <w:hideMark/>
          </w:tcPr>
          <w:p w14:paraId="709FEF6B" w14:textId="77777777" w:rsidR="00A22B3D" w:rsidRPr="00BF00FB" w:rsidRDefault="00A22B3D" w:rsidP="00F0775F">
            <w:pPr>
              <w:pStyle w:val="TableHead"/>
              <w:ind w:left="72" w:right="115"/>
              <w:jc w:val="left"/>
            </w:pPr>
            <w:r w:rsidRPr="00BF00FB">
              <w:t>Min</w:t>
            </w:r>
            <w:r>
              <w:t>imum</w:t>
            </w:r>
          </w:p>
        </w:tc>
        <w:tc>
          <w:tcPr>
            <w:tcW w:w="330" w:type="pct"/>
            <w:textDirection w:val="btLr"/>
            <w:vAlign w:val="center"/>
            <w:hideMark/>
          </w:tcPr>
          <w:p w14:paraId="42B0D122" w14:textId="77777777" w:rsidR="00A22B3D" w:rsidRPr="00BF00FB" w:rsidRDefault="00A22B3D" w:rsidP="00F0775F">
            <w:pPr>
              <w:pStyle w:val="TableHead"/>
              <w:ind w:left="72" w:right="115"/>
              <w:jc w:val="left"/>
            </w:pPr>
            <w:r w:rsidRPr="00BF00FB">
              <w:t>Max</w:t>
            </w:r>
            <w:r>
              <w:t>imum</w:t>
            </w:r>
          </w:p>
        </w:tc>
        <w:tc>
          <w:tcPr>
            <w:tcW w:w="330" w:type="pct"/>
            <w:textDirection w:val="btLr"/>
            <w:vAlign w:val="center"/>
            <w:hideMark/>
          </w:tcPr>
          <w:p w14:paraId="1453E989" w14:textId="77777777" w:rsidR="00A22B3D" w:rsidRPr="00BF00FB" w:rsidRDefault="00A22B3D" w:rsidP="00F0775F">
            <w:pPr>
              <w:pStyle w:val="TableHead"/>
              <w:ind w:left="72" w:right="115"/>
              <w:jc w:val="left"/>
            </w:pPr>
            <w:r>
              <w:t>1</w:t>
            </w:r>
            <w:r w:rsidRPr="00821A87">
              <w:t>st</w:t>
            </w:r>
            <w:r>
              <w:t xml:space="preserve"> </w:t>
            </w:r>
            <w:r w:rsidRPr="00BF00FB">
              <w:t xml:space="preserve">Percentile </w:t>
            </w:r>
          </w:p>
        </w:tc>
        <w:tc>
          <w:tcPr>
            <w:tcW w:w="330" w:type="pct"/>
            <w:textDirection w:val="btLr"/>
            <w:vAlign w:val="center"/>
            <w:hideMark/>
          </w:tcPr>
          <w:p w14:paraId="7232DA9F" w14:textId="77777777" w:rsidR="00A22B3D" w:rsidRPr="00BF00FB" w:rsidRDefault="00A22B3D" w:rsidP="00F0775F">
            <w:pPr>
              <w:pStyle w:val="TableHead"/>
              <w:ind w:left="72" w:right="115"/>
              <w:jc w:val="left"/>
            </w:pPr>
            <w:r>
              <w:t>10</w:t>
            </w:r>
            <w:r w:rsidRPr="00821A87">
              <w:t>th</w:t>
            </w:r>
            <w:r>
              <w:t xml:space="preserve"> </w:t>
            </w:r>
            <w:r w:rsidRPr="00BF00FB">
              <w:t xml:space="preserve">Percentile </w:t>
            </w:r>
          </w:p>
        </w:tc>
        <w:tc>
          <w:tcPr>
            <w:tcW w:w="330" w:type="pct"/>
            <w:textDirection w:val="btLr"/>
            <w:vAlign w:val="center"/>
            <w:hideMark/>
          </w:tcPr>
          <w:p w14:paraId="23FA0C43" w14:textId="77777777" w:rsidR="00A22B3D" w:rsidRPr="00BF00FB" w:rsidRDefault="00A22B3D" w:rsidP="00F0775F">
            <w:pPr>
              <w:pStyle w:val="TableHead"/>
              <w:ind w:left="72" w:right="115"/>
              <w:jc w:val="left"/>
            </w:pPr>
            <w:r>
              <w:t>25</w:t>
            </w:r>
            <w:r w:rsidRPr="00821A87">
              <w:t>th</w:t>
            </w:r>
            <w:r>
              <w:t xml:space="preserve"> </w:t>
            </w:r>
            <w:r w:rsidRPr="00BF00FB">
              <w:t xml:space="preserve">Percentile </w:t>
            </w:r>
          </w:p>
        </w:tc>
        <w:tc>
          <w:tcPr>
            <w:tcW w:w="330" w:type="pct"/>
            <w:textDirection w:val="btLr"/>
            <w:vAlign w:val="center"/>
            <w:hideMark/>
          </w:tcPr>
          <w:p w14:paraId="4AB51B9D" w14:textId="77777777" w:rsidR="00A22B3D" w:rsidRPr="00BF00FB" w:rsidRDefault="00A22B3D" w:rsidP="00F0775F">
            <w:pPr>
              <w:pStyle w:val="TableHead"/>
              <w:ind w:left="72" w:right="115"/>
              <w:jc w:val="left"/>
            </w:pPr>
            <w:r>
              <w:t>50</w:t>
            </w:r>
            <w:r w:rsidRPr="00821A87">
              <w:t>th</w:t>
            </w:r>
            <w:r>
              <w:t xml:space="preserve"> </w:t>
            </w:r>
            <w:r w:rsidRPr="00BF00FB">
              <w:t xml:space="preserve">Percentile </w:t>
            </w:r>
          </w:p>
        </w:tc>
        <w:tc>
          <w:tcPr>
            <w:tcW w:w="330" w:type="pct"/>
            <w:textDirection w:val="btLr"/>
            <w:vAlign w:val="center"/>
            <w:hideMark/>
          </w:tcPr>
          <w:p w14:paraId="20F1357F" w14:textId="77777777" w:rsidR="00A22B3D" w:rsidRPr="00BF00FB" w:rsidRDefault="00A22B3D" w:rsidP="00F0775F">
            <w:pPr>
              <w:pStyle w:val="TableHead"/>
              <w:ind w:left="72" w:right="115"/>
              <w:jc w:val="left"/>
            </w:pPr>
            <w:r>
              <w:t>75</w:t>
            </w:r>
            <w:r w:rsidRPr="00821A87">
              <w:t>th</w:t>
            </w:r>
            <w:r>
              <w:t xml:space="preserve"> </w:t>
            </w:r>
            <w:r w:rsidRPr="00BF00FB">
              <w:t xml:space="preserve">Percentile </w:t>
            </w:r>
          </w:p>
        </w:tc>
        <w:tc>
          <w:tcPr>
            <w:tcW w:w="330" w:type="pct"/>
            <w:textDirection w:val="btLr"/>
            <w:vAlign w:val="center"/>
            <w:hideMark/>
          </w:tcPr>
          <w:p w14:paraId="609E0C59" w14:textId="77777777" w:rsidR="00A22B3D" w:rsidRPr="00BF00FB" w:rsidRDefault="00A22B3D" w:rsidP="00F0775F">
            <w:pPr>
              <w:pStyle w:val="TableHead"/>
              <w:ind w:left="72" w:right="115"/>
              <w:jc w:val="left"/>
            </w:pPr>
            <w:r>
              <w:t>90</w:t>
            </w:r>
            <w:r w:rsidRPr="00821A87">
              <w:t>th</w:t>
            </w:r>
            <w:r>
              <w:t xml:space="preserve"> </w:t>
            </w:r>
            <w:r w:rsidRPr="00BF00FB">
              <w:t xml:space="preserve">Percentile </w:t>
            </w:r>
          </w:p>
        </w:tc>
        <w:tc>
          <w:tcPr>
            <w:tcW w:w="328" w:type="pct"/>
            <w:textDirection w:val="btLr"/>
            <w:vAlign w:val="center"/>
            <w:hideMark/>
          </w:tcPr>
          <w:p w14:paraId="2A4C898D" w14:textId="77777777" w:rsidR="00A22B3D" w:rsidRPr="00BF00FB" w:rsidRDefault="00A22B3D" w:rsidP="00F0775F">
            <w:pPr>
              <w:pStyle w:val="TableHead"/>
              <w:ind w:left="72" w:right="115"/>
              <w:jc w:val="left"/>
            </w:pPr>
            <w:r>
              <w:t>99</w:t>
            </w:r>
            <w:r w:rsidRPr="00821A87">
              <w:t>th</w:t>
            </w:r>
            <w:r>
              <w:t xml:space="preserve"> </w:t>
            </w:r>
            <w:r w:rsidRPr="00BF00FB">
              <w:t xml:space="preserve">Percentile </w:t>
            </w:r>
          </w:p>
        </w:tc>
      </w:tr>
      <w:tr w:rsidR="00A22B3D" w:rsidRPr="00BF00FB" w14:paraId="47EFD76F" w14:textId="77777777" w:rsidTr="00500CDC">
        <w:tc>
          <w:tcPr>
            <w:tcW w:w="0" w:type="pct"/>
            <w:noWrap/>
            <w:hideMark/>
          </w:tcPr>
          <w:p w14:paraId="6C9E9D3F" w14:textId="77777777" w:rsidR="00A22B3D" w:rsidRPr="00BF00FB" w:rsidRDefault="00A22B3D" w:rsidP="008F5661">
            <w:pPr>
              <w:pStyle w:val="TableText"/>
              <w:keepNext/>
            </w:pPr>
            <w:r>
              <w:t xml:space="preserve">Version 1 </w:t>
            </w:r>
            <w:r w:rsidRPr="00BF00FB">
              <w:t>Q 1</w:t>
            </w:r>
          </w:p>
        </w:tc>
        <w:tc>
          <w:tcPr>
            <w:tcW w:w="0" w:type="pct"/>
            <w:noWrap/>
            <w:vAlign w:val="bottom"/>
          </w:tcPr>
          <w:p w14:paraId="1C03615D" w14:textId="77777777" w:rsidR="00A22B3D" w:rsidRPr="00BF00FB" w:rsidRDefault="00A22B3D" w:rsidP="008F5661">
            <w:pPr>
              <w:pStyle w:val="TableText"/>
            </w:pPr>
            <w:r w:rsidRPr="00F87482">
              <w:rPr>
                <w:color w:val="000000"/>
                <w:szCs w:val="24"/>
              </w:rPr>
              <w:t>0–14</w:t>
            </w:r>
          </w:p>
        </w:tc>
        <w:tc>
          <w:tcPr>
            <w:tcW w:w="0" w:type="pct"/>
            <w:noWrap/>
            <w:vAlign w:val="bottom"/>
          </w:tcPr>
          <w:p w14:paraId="48BB00C8" w14:textId="77777777" w:rsidR="00A22B3D" w:rsidRPr="00BF00FB" w:rsidRDefault="00A22B3D" w:rsidP="008F5661">
            <w:pPr>
              <w:pStyle w:val="TableText"/>
            </w:pPr>
            <w:r w:rsidRPr="00F87482">
              <w:rPr>
                <w:color w:val="000000"/>
                <w:szCs w:val="24"/>
              </w:rPr>
              <w:t>313</w:t>
            </w:r>
          </w:p>
        </w:tc>
        <w:tc>
          <w:tcPr>
            <w:tcW w:w="0" w:type="pct"/>
            <w:noWrap/>
            <w:vAlign w:val="bottom"/>
          </w:tcPr>
          <w:p w14:paraId="4919C3E2" w14:textId="77777777" w:rsidR="00A22B3D" w:rsidRPr="00BF00FB" w:rsidRDefault="00A22B3D" w:rsidP="008F5661">
            <w:pPr>
              <w:pStyle w:val="TableText"/>
            </w:pPr>
            <w:r w:rsidRPr="00F87482">
              <w:rPr>
                <w:color w:val="000000"/>
                <w:szCs w:val="24"/>
              </w:rPr>
              <w:t>6.63</w:t>
            </w:r>
          </w:p>
        </w:tc>
        <w:tc>
          <w:tcPr>
            <w:tcW w:w="0" w:type="pct"/>
            <w:noWrap/>
            <w:vAlign w:val="bottom"/>
          </w:tcPr>
          <w:p w14:paraId="7C7C9D06" w14:textId="77777777" w:rsidR="00A22B3D" w:rsidRPr="00BF00FB" w:rsidRDefault="00A22B3D" w:rsidP="008F5661">
            <w:pPr>
              <w:pStyle w:val="TableText"/>
            </w:pPr>
            <w:r w:rsidRPr="00F87482">
              <w:rPr>
                <w:color w:val="000000"/>
                <w:szCs w:val="24"/>
              </w:rPr>
              <w:t>7.45</w:t>
            </w:r>
          </w:p>
        </w:tc>
        <w:tc>
          <w:tcPr>
            <w:tcW w:w="0" w:type="pct"/>
            <w:noWrap/>
            <w:vAlign w:val="bottom"/>
          </w:tcPr>
          <w:p w14:paraId="53A0ECE9" w14:textId="77777777" w:rsidR="00A22B3D" w:rsidRPr="00BF00FB" w:rsidRDefault="00A22B3D" w:rsidP="008F5661">
            <w:pPr>
              <w:pStyle w:val="TableText"/>
            </w:pPr>
            <w:r w:rsidRPr="00F87482">
              <w:rPr>
                <w:color w:val="000000"/>
                <w:szCs w:val="24"/>
              </w:rPr>
              <w:t>0.10</w:t>
            </w:r>
          </w:p>
        </w:tc>
        <w:tc>
          <w:tcPr>
            <w:tcW w:w="0" w:type="pct"/>
            <w:noWrap/>
            <w:vAlign w:val="bottom"/>
          </w:tcPr>
          <w:p w14:paraId="5FAD78B0" w14:textId="77777777" w:rsidR="00A22B3D" w:rsidRPr="00BF00FB" w:rsidRDefault="00A22B3D" w:rsidP="008F5661">
            <w:pPr>
              <w:pStyle w:val="TableText"/>
            </w:pPr>
            <w:r w:rsidRPr="00F87482">
              <w:rPr>
                <w:color w:val="000000"/>
                <w:szCs w:val="24"/>
              </w:rPr>
              <w:t>37.97</w:t>
            </w:r>
          </w:p>
        </w:tc>
        <w:tc>
          <w:tcPr>
            <w:tcW w:w="0" w:type="pct"/>
            <w:noWrap/>
            <w:vAlign w:val="bottom"/>
          </w:tcPr>
          <w:p w14:paraId="1CFBF42C" w14:textId="77777777" w:rsidR="00A22B3D" w:rsidRPr="00BF00FB" w:rsidRDefault="00A22B3D" w:rsidP="008F5661">
            <w:pPr>
              <w:pStyle w:val="TableText"/>
            </w:pPr>
            <w:r w:rsidRPr="00F87482">
              <w:rPr>
                <w:color w:val="000000"/>
                <w:szCs w:val="24"/>
              </w:rPr>
              <w:t>0.11</w:t>
            </w:r>
          </w:p>
        </w:tc>
        <w:tc>
          <w:tcPr>
            <w:tcW w:w="0" w:type="pct"/>
            <w:noWrap/>
            <w:vAlign w:val="bottom"/>
          </w:tcPr>
          <w:p w14:paraId="08D2F59C" w14:textId="77777777" w:rsidR="00A22B3D" w:rsidRPr="00BF00FB" w:rsidRDefault="00A22B3D" w:rsidP="008F5661">
            <w:pPr>
              <w:pStyle w:val="TableText"/>
            </w:pPr>
            <w:r w:rsidRPr="00F87482">
              <w:rPr>
                <w:color w:val="000000"/>
                <w:szCs w:val="24"/>
              </w:rPr>
              <w:t>0.22</w:t>
            </w:r>
          </w:p>
        </w:tc>
        <w:tc>
          <w:tcPr>
            <w:tcW w:w="0" w:type="pct"/>
            <w:noWrap/>
            <w:vAlign w:val="bottom"/>
          </w:tcPr>
          <w:p w14:paraId="202508F0" w14:textId="77777777" w:rsidR="00A22B3D" w:rsidRPr="00BF00FB" w:rsidRDefault="00A22B3D" w:rsidP="008F5661">
            <w:pPr>
              <w:pStyle w:val="TableText"/>
            </w:pPr>
            <w:r w:rsidRPr="00F87482">
              <w:rPr>
                <w:color w:val="000000"/>
                <w:szCs w:val="24"/>
              </w:rPr>
              <w:t>0.97</w:t>
            </w:r>
          </w:p>
        </w:tc>
        <w:tc>
          <w:tcPr>
            <w:tcW w:w="0" w:type="pct"/>
            <w:noWrap/>
            <w:vAlign w:val="bottom"/>
          </w:tcPr>
          <w:p w14:paraId="47D4998E" w14:textId="77777777" w:rsidR="00A22B3D" w:rsidRPr="00BF00FB" w:rsidRDefault="00A22B3D" w:rsidP="008F5661">
            <w:pPr>
              <w:pStyle w:val="TableText"/>
            </w:pPr>
            <w:r w:rsidRPr="00F87482">
              <w:rPr>
                <w:color w:val="000000"/>
                <w:szCs w:val="24"/>
              </w:rPr>
              <w:t>4.02</w:t>
            </w:r>
          </w:p>
        </w:tc>
        <w:tc>
          <w:tcPr>
            <w:tcW w:w="0" w:type="pct"/>
            <w:noWrap/>
            <w:vAlign w:val="bottom"/>
          </w:tcPr>
          <w:p w14:paraId="4213C988" w14:textId="77777777" w:rsidR="00A22B3D" w:rsidRPr="00BF00FB" w:rsidRDefault="00A22B3D" w:rsidP="008F5661">
            <w:pPr>
              <w:pStyle w:val="TableText"/>
            </w:pPr>
            <w:r w:rsidRPr="00F87482">
              <w:rPr>
                <w:color w:val="000000"/>
                <w:szCs w:val="24"/>
              </w:rPr>
              <w:t>9.51</w:t>
            </w:r>
          </w:p>
        </w:tc>
        <w:tc>
          <w:tcPr>
            <w:tcW w:w="0" w:type="pct"/>
            <w:noWrap/>
            <w:vAlign w:val="bottom"/>
          </w:tcPr>
          <w:p w14:paraId="0C27444B" w14:textId="77777777" w:rsidR="00A22B3D" w:rsidRPr="00BF00FB" w:rsidRDefault="00A22B3D" w:rsidP="008F5661">
            <w:pPr>
              <w:pStyle w:val="TableText"/>
            </w:pPr>
            <w:r w:rsidRPr="00F87482">
              <w:rPr>
                <w:color w:val="000000"/>
                <w:szCs w:val="24"/>
              </w:rPr>
              <w:t>17.17</w:t>
            </w:r>
          </w:p>
        </w:tc>
        <w:tc>
          <w:tcPr>
            <w:tcW w:w="0" w:type="pct"/>
            <w:noWrap/>
            <w:vAlign w:val="bottom"/>
          </w:tcPr>
          <w:p w14:paraId="5973BB93" w14:textId="77777777" w:rsidR="00A22B3D" w:rsidRPr="00BF00FB" w:rsidRDefault="00A22B3D" w:rsidP="008F5661">
            <w:pPr>
              <w:pStyle w:val="TableText"/>
            </w:pPr>
            <w:r w:rsidRPr="00F87482">
              <w:rPr>
                <w:color w:val="000000"/>
                <w:szCs w:val="24"/>
              </w:rPr>
              <w:t>32.73</w:t>
            </w:r>
          </w:p>
        </w:tc>
      </w:tr>
      <w:tr w:rsidR="00A22B3D" w:rsidRPr="00BF00FB" w14:paraId="5B525847" w14:textId="77777777" w:rsidTr="00500CDC">
        <w:tc>
          <w:tcPr>
            <w:tcW w:w="0" w:type="pct"/>
            <w:noWrap/>
            <w:hideMark/>
          </w:tcPr>
          <w:p w14:paraId="57289FC7" w14:textId="77777777" w:rsidR="00A22B3D" w:rsidRPr="00BF00FB" w:rsidRDefault="00A22B3D" w:rsidP="008F5661">
            <w:pPr>
              <w:pStyle w:val="TableText"/>
              <w:keepNext/>
            </w:pPr>
            <w:r>
              <w:t xml:space="preserve">Version 1 </w:t>
            </w:r>
            <w:r w:rsidRPr="00BF00FB">
              <w:t>Q 2</w:t>
            </w:r>
          </w:p>
        </w:tc>
        <w:tc>
          <w:tcPr>
            <w:tcW w:w="0" w:type="pct"/>
            <w:noWrap/>
            <w:vAlign w:val="bottom"/>
          </w:tcPr>
          <w:p w14:paraId="4C86890F" w14:textId="77777777" w:rsidR="00A22B3D" w:rsidRPr="00BF00FB" w:rsidRDefault="00A22B3D" w:rsidP="008F5661">
            <w:pPr>
              <w:pStyle w:val="TableText"/>
            </w:pPr>
            <w:r w:rsidRPr="00F87482">
              <w:rPr>
                <w:color w:val="000000"/>
                <w:szCs w:val="24"/>
              </w:rPr>
              <w:t>15–20</w:t>
            </w:r>
          </w:p>
        </w:tc>
        <w:tc>
          <w:tcPr>
            <w:tcW w:w="0" w:type="pct"/>
            <w:noWrap/>
            <w:vAlign w:val="bottom"/>
          </w:tcPr>
          <w:p w14:paraId="6044D046" w14:textId="77777777" w:rsidR="00A22B3D" w:rsidRPr="00BF00FB" w:rsidRDefault="00A22B3D" w:rsidP="008F5661">
            <w:pPr>
              <w:pStyle w:val="TableText"/>
            </w:pPr>
            <w:r w:rsidRPr="00F87482">
              <w:rPr>
                <w:color w:val="000000"/>
                <w:szCs w:val="24"/>
              </w:rPr>
              <w:t>331</w:t>
            </w:r>
          </w:p>
        </w:tc>
        <w:tc>
          <w:tcPr>
            <w:tcW w:w="0" w:type="pct"/>
            <w:noWrap/>
            <w:vAlign w:val="bottom"/>
          </w:tcPr>
          <w:p w14:paraId="4AF706BD" w14:textId="77777777" w:rsidR="00A22B3D" w:rsidRPr="00BF00FB" w:rsidRDefault="00A22B3D" w:rsidP="008F5661">
            <w:pPr>
              <w:pStyle w:val="TableText"/>
            </w:pPr>
            <w:r w:rsidRPr="00F87482">
              <w:rPr>
                <w:color w:val="000000"/>
                <w:szCs w:val="24"/>
              </w:rPr>
              <w:t>13.48</w:t>
            </w:r>
          </w:p>
        </w:tc>
        <w:tc>
          <w:tcPr>
            <w:tcW w:w="0" w:type="pct"/>
            <w:noWrap/>
            <w:vAlign w:val="bottom"/>
          </w:tcPr>
          <w:p w14:paraId="01CA5D6D" w14:textId="77777777" w:rsidR="00A22B3D" w:rsidRPr="00BF00FB" w:rsidRDefault="00A22B3D" w:rsidP="008F5661">
            <w:pPr>
              <w:pStyle w:val="TableText"/>
            </w:pPr>
            <w:r w:rsidRPr="00F87482">
              <w:rPr>
                <w:color w:val="000000"/>
                <w:szCs w:val="24"/>
              </w:rPr>
              <w:t>7.39</w:t>
            </w:r>
          </w:p>
        </w:tc>
        <w:tc>
          <w:tcPr>
            <w:tcW w:w="0" w:type="pct"/>
            <w:noWrap/>
            <w:vAlign w:val="bottom"/>
          </w:tcPr>
          <w:p w14:paraId="4B6ECD21" w14:textId="77777777" w:rsidR="00A22B3D" w:rsidRPr="00BF00FB" w:rsidRDefault="00A22B3D" w:rsidP="008F5661">
            <w:pPr>
              <w:pStyle w:val="TableText"/>
            </w:pPr>
            <w:r w:rsidRPr="00F87482">
              <w:rPr>
                <w:color w:val="000000"/>
                <w:szCs w:val="24"/>
              </w:rPr>
              <w:t>0.91</w:t>
            </w:r>
          </w:p>
        </w:tc>
        <w:tc>
          <w:tcPr>
            <w:tcW w:w="0" w:type="pct"/>
            <w:noWrap/>
            <w:vAlign w:val="bottom"/>
          </w:tcPr>
          <w:p w14:paraId="74C03D1C" w14:textId="77777777" w:rsidR="00A22B3D" w:rsidRPr="00BF00FB" w:rsidRDefault="00A22B3D" w:rsidP="008F5661">
            <w:pPr>
              <w:pStyle w:val="TableText"/>
            </w:pPr>
            <w:r w:rsidRPr="00F87482">
              <w:rPr>
                <w:color w:val="000000"/>
                <w:szCs w:val="24"/>
              </w:rPr>
              <w:t>52.31</w:t>
            </w:r>
          </w:p>
        </w:tc>
        <w:tc>
          <w:tcPr>
            <w:tcW w:w="0" w:type="pct"/>
            <w:noWrap/>
            <w:vAlign w:val="bottom"/>
          </w:tcPr>
          <w:p w14:paraId="0DF54F04" w14:textId="77777777" w:rsidR="00A22B3D" w:rsidRPr="00BF00FB" w:rsidRDefault="00A22B3D" w:rsidP="008F5661">
            <w:pPr>
              <w:pStyle w:val="TableText"/>
            </w:pPr>
            <w:r w:rsidRPr="00F87482">
              <w:rPr>
                <w:color w:val="000000"/>
                <w:szCs w:val="24"/>
              </w:rPr>
              <w:t>1.84</w:t>
            </w:r>
          </w:p>
        </w:tc>
        <w:tc>
          <w:tcPr>
            <w:tcW w:w="0" w:type="pct"/>
            <w:noWrap/>
            <w:vAlign w:val="bottom"/>
          </w:tcPr>
          <w:p w14:paraId="16E4F90A" w14:textId="77777777" w:rsidR="00A22B3D" w:rsidRPr="00BF00FB" w:rsidRDefault="00A22B3D" w:rsidP="008F5661">
            <w:pPr>
              <w:pStyle w:val="TableText"/>
            </w:pPr>
            <w:r w:rsidRPr="00F87482">
              <w:rPr>
                <w:color w:val="000000"/>
                <w:szCs w:val="24"/>
              </w:rPr>
              <w:t>6.95</w:t>
            </w:r>
          </w:p>
        </w:tc>
        <w:tc>
          <w:tcPr>
            <w:tcW w:w="0" w:type="pct"/>
            <w:noWrap/>
            <w:vAlign w:val="bottom"/>
          </w:tcPr>
          <w:p w14:paraId="6932AB07" w14:textId="77777777" w:rsidR="00A22B3D" w:rsidRPr="00BF00FB" w:rsidRDefault="00A22B3D" w:rsidP="008F5661">
            <w:pPr>
              <w:pStyle w:val="TableText"/>
            </w:pPr>
            <w:r w:rsidRPr="00F87482">
              <w:rPr>
                <w:color w:val="000000"/>
                <w:szCs w:val="24"/>
              </w:rPr>
              <w:t>8.71</w:t>
            </w:r>
          </w:p>
        </w:tc>
        <w:tc>
          <w:tcPr>
            <w:tcW w:w="0" w:type="pct"/>
            <w:noWrap/>
            <w:vAlign w:val="bottom"/>
          </w:tcPr>
          <w:p w14:paraId="57D826CD" w14:textId="77777777" w:rsidR="00A22B3D" w:rsidRPr="00BF00FB" w:rsidRDefault="00A22B3D" w:rsidP="008F5661">
            <w:pPr>
              <w:pStyle w:val="TableText"/>
            </w:pPr>
            <w:r w:rsidRPr="00F87482">
              <w:rPr>
                <w:color w:val="000000"/>
                <w:szCs w:val="24"/>
              </w:rPr>
              <w:t>11.44</w:t>
            </w:r>
          </w:p>
        </w:tc>
        <w:tc>
          <w:tcPr>
            <w:tcW w:w="0" w:type="pct"/>
            <w:noWrap/>
            <w:vAlign w:val="bottom"/>
          </w:tcPr>
          <w:p w14:paraId="1A555899" w14:textId="77777777" w:rsidR="00A22B3D" w:rsidRPr="00BF00FB" w:rsidRDefault="00A22B3D" w:rsidP="008F5661">
            <w:pPr>
              <w:pStyle w:val="TableText"/>
            </w:pPr>
            <w:r w:rsidRPr="00F87482">
              <w:rPr>
                <w:color w:val="000000"/>
                <w:szCs w:val="24"/>
              </w:rPr>
              <w:t>16.03</w:t>
            </w:r>
          </w:p>
        </w:tc>
        <w:tc>
          <w:tcPr>
            <w:tcW w:w="0" w:type="pct"/>
            <w:noWrap/>
            <w:vAlign w:val="bottom"/>
          </w:tcPr>
          <w:p w14:paraId="57349C0E" w14:textId="77777777" w:rsidR="00A22B3D" w:rsidRPr="00BF00FB" w:rsidRDefault="00A22B3D" w:rsidP="008F5661">
            <w:pPr>
              <w:pStyle w:val="TableText"/>
            </w:pPr>
            <w:r w:rsidRPr="00F87482">
              <w:rPr>
                <w:color w:val="000000"/>
                <w:szCs w:val="24"/>
              </w:rPr>
              <w:t>22.77</w:t>
            </w:r>
          </w:p>
        </w:tc>
        <w:tc>
          <w:tcPr>
            <w:tcW w:w="0" w:type="pct"/>
            <w:noWrap/>
            <w:vAlign w:val="bottom"/>
          </w:tcPr>
          <w:p w14:paraId="1853A0F3" w14:textId="77777777" w:rsidR="00A22B3D" w:rsidRPr="00BF00FB" w:rsidRDefault="00A22B3D" w:rsidP="008F5661">
            <w:pPr>
              <w:pStyle w:val="TableText"/>
            </w:pPr>
            <w:r w:rsidRPr="00F87482">
              <w:rPr>
                <w:color w:val="000000"/>
                <w:szCs w:val="24"/>
              </w:rPr>
              <w:t>38.46</w:t>
            </w:r>
          </w:p>
        </w:tc>
      </w:tr>
      <w:tr w:rsidR="00A22B3D" w:rsidRPr="00BF00FB" w14:paraId="3BEF1C1D" w14:textId="77777777" w:rsidTr="00500CDC">
        <w:tc>
          <w:tcPr>
            <w:tcW w:w="0" w:type="pct"/>
            <w:noWrap/>
            <w:hideMark/>
          </w:tcPr>
          <w:p w14:paraId="01117902" w14:textId="77777777" w:rsidR="00A22B3D" w:rsidRPr="00BF00FB" w:rsidRDefault="00A22B3D" w:rsidP="008F5661">
            <w:pPr>
              <w:pStyle w:val="TableText"/>
              <w:keepNext/>
            </w:pPr>
            <w:r>
              <w:t xml:space="preserve">Version 1 </w:t>
            </w:r>
            <w:r w:rsidRPr="00BF00FB">
              <w:t>Q 3</w:t>
            </w:r>
          </w:p>
        </w:tc>
        <w:tc>
          <w:tcPr>
            <w:tcW w:w="0" w:type="pct"/>
            <w:noWrap/>
            <w:vAlign w:val="bottom"/>
          </w:tcPr>
          <w:p w14:paraId="165BF3B5" w14:textId="77777777" w:rsidR="00A22B3D" w:rsidRPr="00BF00FB" w:rsidRDefault="00A22B3D" w:rsidP="008F5661">
            <w:pPr>
              <w:pStyle w:val="TableText"/>
            </w:pPr>
            <w:r w:rsidRPr="00F87482">
              <w:rPr>
                <w:color w:val="000000"/>
                <w:szCs w:val="24"/>
              </w:rPr>
              <w:t>21–26</w:t>
            </w:r>
          </w:p>
        </w:tc>
        <w:tc>
          <w:tcPr>
            <w:tcW w:w="0" w:type="pct"/>
            <w:noWrap/>
            <w:vAlign w:val="bottom"/>
          </w:tcPr>
          <w:p w14:paraId="60A12026" w14:textId="77777777" w:rsidR="00A22B3D" w:rsidRPr="00BF00FB" w:rsidRDefault="00A22B3D" w:rsidP="008F5661">
            <w:pPr>
              <w:pStyle w:val="TableText"/>
            </w:pPr>
            <w:r w:rsidRPr="00F87482">
              <w:rPr>
                <w:color w:val="000000"/>
                <w:szCs w:val="24"/>
              </w:rPr>
              <w:t>342</w:t>
            </w:r>
          </w:p>
        </w:tc>
        <w:tc>
          <w:tcPr>
            <w:tcW w:w="0" w:type="pct"/>
            <w:noWrap/>
            <w:vAlign w:val="bottom"/>
          </w:tcPr>
          <w:p w14:paraId="205B3C64" w14:textId="77777777" w:rsidR="00A22B3D" w:rsidRPr="00BF00FB" w:rsidRDefault="00A22B3D" w:rsidP="008F5661">
            <w:pPr>
              <w:pStyle w:val="TableText"/>
            </w:pPr>
            <w:r w:rsidRPr="00F87482">
              <w:rPr>
                <w:color w:val="000000"/>
                <w:szCs w:val="24"/>
              </w:rPr>
              <w:t>14.97</w:t>
            </w:r>
          </w:p>
        </w:tc>
        <w:tc>
          <w:tcPr>
            <w:tcW w:w="0" w:type="pct"/>
            <w:noWrap/>
            <w:vAlign w:val="bottom"/>
          </w:tcPr>
          <w:p w14:paraId="67289DBF" w14:textId="77777777" w:rsidR="00A22B3D" w:rsidRPr="00BF00FB" w:rsidRDefault="00A22B3D" w:rsidP="008F5661">
            <w:pPr>
              <w:pStyle w:val="TableText"/>
            </w:pPr>
            <w:r w:rsidRPr="00F87482">
              <w:rPr>
                <w:color w:val="000000"/>
                <w:szCs w:val="24"/>
              </w:rPr>
              <w:t>7.47</w:t>
            </w:r>
          </w:p>
        </w:tc>
        <w:tc>
          <w:tcPr>
            <w:tcW w:w="0" w:type="pct"/>
            <w:noWrap/>
            <w:vAlign w:val="bottom"/>
          </w:tcPr>
          <w:p w14:paraId="1C3884ED" w14:textId="77777777" w:rsidR="00A22B3D" w:rsidRPr="00BF00FB" w:rsidRDefault="00A22B3D" w:rsidP="008F5661">
            <w:pPr>
              <w:pStyle w:val="TableText"/>
            </w:pPr>
            <w:r w:rsidRPr="00F87482">
              <w:rPr>
                <w:color w:val="000000"/>
                <w:szCs w:val="24"/>
              </w:rPr>
              <w:t>3.65</w:t>
            </w:r>
          </w:p>
        </w:tc>
        <w:tc>
          <w:tcPr>
            <w:tcW w:w="0" w:type="pct"/>
            <w:noWrap/>
            <w:vAlign w:val="bottom"/>
          </w:tcPr>
          <w:p w14:paraId="3F503816" w14:textId="77777777" w:rsidR="00A22B3D" w:rsidRPr="00BF00FB" w:rsidRDefault="00A22B3D" w:rsidP="008F5661">
            <w:pPr>
              <w:pStyle w:val="TableText"/>
            </w:pPr>
            <w:r w:rsidRPr="00F87482">
              <w:rPr>
                <w:color w:val="000000"/>
                <w:szCs w:val="24"/>
              </w:rPr>
              <w:t>71.62</w:t>
            </w:r>
          </w:p>
        </w:tc>
        <w:tc>
          <w:tcPr>
            <w:tcW w:w="0" w:type="pct"/>
            <w:noWrap/>
            <w:vAlign w:val="bottom"/>
          </w:tcPr>
          <w:p w14:paraId="0384827B" w14:textId="77777777" w:rsidR="00A22B3D" w:rsidRPr="00BF00FB" w:rsidRDefault="00A22B3D" w:rsidP="008F5661">
            <w:pPr>
              <w:pStyle w:val="TableText"/>
            </w:pPr>
            <w:r w:rsidRPr="00F87482">
              <w:rPr>
                <w:color w:val="000000"/>
                <w:szCs w:val="24"/>
              </w:rPr>
              <w:t>5.97</w:t>
            </w:r>
          </w:p>
        </w:tc>
        <w:tc>
          <w:tcPr>
            <w:tcW w:w="0" w:type="pct"/>
            <w:noWrap/>
            <w:vAlign w:val="bottom"/>
          </w:tcPr>
          <w:p w14:paraId="0D8E5E09" w14:textId="77777777" w:rsidR="00A22B3D" w:rsidRPr="00BF00FB" w:rsidRDefault="00A22B3D" w:rsidP="008F5661">
            <w:pPr>
              <w:pStyle w:val="TableText"/>
            </w:pPr>
            <w:r w:rsidRPr="00F87482">
              <w:rPr>
                <w:color w:val="000000"/>
                <w:szCs w:val="24"/>
              </w:rPr>
              <w:t>8.31</w:t>
            </w:r>
          </w:p>
        </w:tc>
        <w:tc>
          <w:tcPr>
            <w:tcW w:w="0" w:type="pct"/>
            <w:noWrap/>
            <w:vAlign w:val="bottom"/>
          </w:tcPr>
          <w:p w14:paraId="29BA3F56" w14:textId="77777777" w:rsidR="00A22B3D" w:rsidRPr="00BF00FB" w:rsidRDefault="00A22B3D" w:rsidP="008F5661">
            <w:pPr>
              <w:pStyle w:val="TableText"/>
            </w:pPr>
            <w:r w:rsidRPr="00F87482">
              <w:rPr>
                <w:color w:val="000000"/>
                <w:szCs w:val="24"/>
              </w:rPr>
              <w:t>10.13</w:t>
            </w:r>
          </w:p>
        </w:tc>
        <w:tc>
          <w:tcPr>
            <w:tcW w:w="0" w:type="pct"/>
            <w:noWrap/>
            <w:vAlign w:val="bottom"/>
          </w:tcPr>
          <w:p w14:paraId="691C8554" w14:textId="77777777" w:rsidR="00A22B3D" w:rsidRPr="00BF00FB" w:rsidRDefault="00A22B3D" w:rsidP="008F5661">
            <w:pPr>
              <w:pStyle w:val="TableText"/>
            </w:pPr>
            <w:r w:rsidRPr="00F87482">
              <w:rPr>
                <w:color w:val="000000"/>
                <w:szCs w:val="24"/>
              </w:rPr>
              <w:t>12.99</w:t>
            </w:r>
          </w:p>
        </w:tc>
        <w:tc>
          <w:tcPr>
            <w:tcW w:w="0" w:type="pct"/>
            <w:noWrap/>
            <w:vAlign w:val="bottom"/>
          </w:tcPr>
          <w:p w14:paraId="0633E579" w14:textId="77777777" w:rsidR="00A22B3D" w:rsidRPr="00BF00FB" w:rsidRDefault="00A22B3D" w:rsidP="008F5661">
            <w:pPr>
              <w:pStyle w:val="TableText"/>
            </w:pPr>
            <w:r w:rsidRPr="00F87482">
              <w:rPr>
                <w:color w:val="000000"/>
                <w:szCs w:val="24"/>
              </w:rPr>
              <w:t>17.66</w:t>
            </w:r>
          </w:p>
        </w:tc>
        <w:tc>
          <w:tcPr>
            <w:tcW w:w="0" w:type="pct"/>
            <w:noWrap/>
            <w:vAlign w:val="bottom"/>
          </w:tcPr>
          <w:p w14:paraId="0FF71366" w14:textId="77777777" w:rsidR="00A22B3D" w:rsidRPr="00BF00FB" w:rsidRDefault="00A22B3D" w:rsidP="008F5661">
            <w:pPr>
              <w:pStyle w:val="TableText"/>
            </w:pPr>
            <w:r w:rsidRPr="00F87482">
              <w:rPr>
                <w:color w:val="000000"/>
                <w:szCs w:val="24"/>
              </w:rPr>
              <w:t>23.22</w:t>
            </w:r>
          </w:p>
        </w:tc>
        <w:tc>
          <w:tcPr>
            <w:tcW w:w="0" w:type="pct"/>
            <w:noWrap/>
            <w:vAlign w:val="bottom"/>
          </w:tcPr>
          <w:p w14:paraId="14AFEBA0" w14:textId="77777777" w:rsidR="00A22B3D" w:rsidRPr="00BF00FB" w:rsidRDefault="00A22B3D" w:rsidP="008F5661">
            <w:pPr>
              <w:pStyle w:val="TableText"/>
            </w:pPr>
            <w:r w:rsidRPr="00F87482">
              <w:rPr>
                <w:color w:val="000000"/>
                <w:szCs w:val="24"/>
              </w:rPr>
              <w:t>44.07</w:t>
            </w:r>
          </w:p>
        </w:tc>
      </w:tr>
      <w:tr w:rsidR="00A22B3D" w:rsidRPr="00BF00FB" w14:paraId="4327E3EB" w14:textId="77777777" w:rsidTr="00BB085B">
        <w:tc>
          <w:tcPr>
            <w:tcW w:w="0" w:type="pct"/>
            <w:tcBorders>
              <w:bottom w:val="single" w:sz="4" w:space="0" w:color="auto"/>
            </w:tcBorders>
            <w:noWrap/>
            <w:hideMark/>
          </w:tcPr>
          <w:p w14:paraId="5F1646D8" w14:textId="77777777" w:rsidR="00A22B3D" w:rsidRPr="00BF00FB" w:rsidRDefault="00A22B3D" w:rsidP="008F5661">
            <w:pPr>
              <w:pStyle w:val="TableText"/>
            </w:pPr>
            <w:r>
              <w:t xml:space="preserve">Version 1 </w:t>
            </w:r>
            <w:r w:rsidRPr="00BF00FB">
              <w:t>Q 4</w:t>
            </w:r>
          </w:p>
        </w:tc>
        <w:tc>
          <w:tcPr>
            <w:tcW w:w="0" w:type="pct"/>
            <w:tcBorders>
              <w:bottom w:val="single" w:sz="4" w:space="0" w:color="auto"/>
            </w:tcBorders>
            <w:noWrap/>
            <w:vAlign w:val="bottom"/>
          </w:tcPr>
          <w:p w14:paraId="74A8C327" w14:textId="77777777" w:rsidR="00A22B3D" w:rsidRPr="00BF00FB" w:rsidRDefault="00A22B3D" w:rsidP="008F5661">
            <w:pPr>
              <w:pStyle w:val="TableText"/>
            </w:pPr>
            <w:r w:rsidRPr="00F87482">
              <w:rPr>
                <w:color w:val="000000"/>
                <w:szCs w:val="24"/>
              </w:rPr>
              <w:t>27–36</w:t>
            </w:r>
          </w:p>
        </w:tc>
        <w:tc>
          <w:tcPr>
            <w:tcW w:w="0" w:type="pct"/>
            <w:tcBorders>
              <w:bottom w:val="single" w:sz="4" w:space="0" w:color="auto"/>
            </w:tcBorders>
            <w:noWrap/>
            <w:vAlign w:val="bottom"/>
          </w:tcPr>
          <w:p w14:paraId="0953A496" w14:textId="77777777" w:rsidR="00A22B3D" w:rsidRPr="00BF00FB" w:rsidRDefault="00A22B3D" w:rsidP="008F5661">
            <w:pPr>
              <w:pStyle w:val="TableText"/>
            </w:pPr>
            <w:r w:rsidRPr="00F87482">
              <w:rPr>
                <w:color w:val="000000"/>
                <w:szCs w:val="24"/>
              </w:rPr>
              <w:t>410</w:t>
            </w:r>
          </w:p>
        </w:tc>
        <w:tc>
          <w:tcPr>
            <w:tcW w:w="0" w:type="pct"/>
            <w:tcBorders>
              <w:bottom w:val="single" w:sz="4" w:space="0" w:color="auto"/>
            </w:tcBorders>
            <w:noWrap/>
            <w:vAlign w:val="bottom"/>
          </w:tcPr>
          <w:p w14:paraId="68DDB3E1" w14:textId="77777777" w:rsidR="00A22B3D" w:rsidRPr="00BF00FB" w:rsidRDefault="00A22B3D" w:rsidP="008F5661">
            <w:pPr>
              <w:pStyle w:val="TableText"/>
            </w:pPr>
            <w:r w:rsidRPr="00F87482">
              <w:rPr>
                <w:color w:val="000000"/>
                <w:szCs w:val="24"/>
              </w:rPr>
              <w:t>15.27</w:t>
            </w:r>
          </w:p>
        </w:tc>
        <w:tc>
          <w:tcPr>
            <w:tcW w:w="0" w:type="pct"/>
            <w:tcBorders>
              <w:bottom w:val="single" w:sz="4" w:space="0" w:color="auto"/>
            </w:tcBorders>
            <w:noWrap/>
            <w:vAlign w:val="bottom"/>
          </w:tcPr>
          <w:p w14:paraId="1C4AB115" w14:textId="77777777" w:rsidR="00A22B3D" w:rsidRPr="00BF00FB" w:rsidRDefault="00A22B3D" w:rsidP="008F5661">
            <w:pPr>
              <w:pStyle w:val="TableText"/>
            </w:pPr>
            <w:r w:rsidRPr="00F87482">
              <w:rPr>
                <w:color w:val="000000"/>
                <w:szCs w:val="24"/>
              </w:rPr>
              <w:t>8.49</w:t>
            </w:r>
          </w:p>
        </w:tc>
        <w:tc>
          <w:tcPr>
            <w:tcW w:w="0" w:type="pct"/>
            <w:tcBorders>
              <w:bottom w:val="single" w:sz="4" w:space="0" w:color="auto"/>
            </w:tcBorders>
            <w:noWrap/>
            <w:vAlign w:val="bottom"/>
          </w:tcPr>
          <w:p w14:paraId="78782D25" w14:textId="77777777" w:rsidR="00A22B3D" w:rsidRPr="00BF00FB" w:rsidRDefault="00A22B3D" w:rsidP="008F5661">
            <w:pPr>
              <w:pStyle w:val="TableText"/>
            </w:pPr>
            <w:r w:rsidRPr="00F87482">
              <w:rPr>
                <w:color w:val="000000"/>
                <w:szCs w:val="24"/>
              </w:rPr>
              <w:t>3.87</w:t>
            </w:r>
          </w:p>
        </w:tc>
        <w:tc>
          <w:tcPr>
            <w:tcW w:w="0" w:type="pct"/>
            <w:tcBorders>
              <w:bottom w:val="single" w:sz="4" w:space="0" w:color="auto"/>
            </w:tcBorders>
            <w:noWrap/>
            <w:vAlign w:val="bottom"/>
          </w:tcPr>
          <w:p w14:paraId="3568DF53" w14:textId="77777777" w:rsidR="00A22B3D" w:rsidRPr="00BF00FB" w:rsidRDefault="00A22B3D" w:rsidP="008F5661">
            <w:pPr>
              <w:pStyle w:val="TableText"/>
            </w:pPr>
            <w:r w:rsidRPr="00F87482">
              <w:rPr>
                <w:color w:val="000000"/>
                <w:szCs w:val="24"/>
              </w:rPr>
              <w:t>116.71</w:t>
            </w:r>
          </w:p>
        </w:tc>
        <w:tc>
          <w:tcPr>
            <w:tcW w:w="0" w:type="pct"/>
            <w:tcBorders>
              <w:bottom w:val="single" w:sz="4" w:space="0" w:color="auto"/>
            </w:tcBorders>
            <w:noWrap/>
            <w:vAlign w:val="bottom"/>
          </w:tcPr>
          <w:p w14:paraId="134C48CC" w14:textId="77777777" w:rsidR="00A22B3D" w:rsidRPr="00BF00FB" w:rsidRDefault="00A22B3D" w:rsidP="008F5661">
            <w:pPr>
              <w:pStyle w:val="TableText"/>
            </w:pPr>
            <w:r w:rsidRPr="00F87482">
              <w:rPr>
                <w:color w:val="000000"/>
                <w:szCs w:val="24"/>
              </w:rPr>
              <w:t>4.96</w:t>
            </w:r>
          </w:p>
        </w:tc>
        <w:tc>
          <w:tcPr>
            <w:tcW w:w="0" w:type="pct"/>
            <w:tcBorders>
              <w:bottom w:val="single" w:sz="4" w:space="0" w:color="auto"/>
            </w:tcBorders>
            <w:noWrap/>
            <w:vAlign w:val="bottom"/>
          </w:tcPr>
          <w:p w14:paraId="7091852F" w14:textId="77777777" w:rsidR="00A22B3D" w:rsidRPr="00BF00FB" w:rsidRDefault="00A22B3D" w:rsidP="008F5661">
            <w:pPr>
              <w:pStyle w:val="TableText"/>
            </w:pPr>
            <w:r w:rsidRPr="00F87482">
              <w:rPr>
                <w:color w:val="000000"/>
                <w:szCs w:val="24"/>
              </w:rPr>
              <w:t>8.21</w:t>
            </w:r>
          </w:p>
        </w:tc>
        <w:tc>
          <w:tcPr>
            <w:tcW w:w="0" w:type="pct"/>
            <w:tcBorders>
              <w:bottom w:val="single" w:sz="4" w:space="0" w:color="auto"/>
            </w:tcBorders>
            <w:noWrap/>
            <w:vAlign w:val="bottom"/>
          </w:tcPr>
          <w:p w14:paraId="19AF5C6E" w14:textId="77777777" w:rsidR="00A22B3D" w:rsidRPr="00BF00FB" w:rsidRDefault="00A22B3D" w:rsidP="008F5661">
            <w:pPr>
              <w:pStyle w:val="TableText"/>
            </w:pPr>
            <w:r w:rsidRPr="00F87482">
              <w:rPr>
                <w:color w:val="000000"/>
                <w:szCs w:val="24"/>
              </w:rPr>
              <w:t>10.46</w:t>
            </w:r>
          </w:p>
        </w:tc>
        <w:tc>
          <w:tcPr>
            <w:tcW w:w="0" w:type="pct"/>
            <w:tcBorders>
              <w:bottom w:val="single" w:sz="4" w:space="0" w:color="auto"/>
            </w:tcBorders>
            <w:noWrap/>
            <w:vAlign w:val="bottom"/>
          </w:tcPr>
          <w:p w14:paraId="7779A147" w14:textId="77777777" w:rsidR="00A22B3D" w:rsidRPr="00BF00FB" w:rsidRDefault="00A22B3D" w:rsidP="008F5661">
            <w:pPr>
              <w:pStyle w:val="TableText"/>
            </w:pPr>
            <w:r w:rsidRPr="00F87482">
              <w:rPr>
                <w:color w:val="000000"/>
                <w:szCs w:val="24"/>
              </w:rPr>
              <w:t>13.51</w:t>
            </w:r>
          </w:p>
        </w:tc>
        <w:tc>
          <w:tcPr>
            <w:tcW w:w="0" w:type="pct"/>
            <w:tcBorders>
              <w:bottom w:val="single" w:sz="4" w:space="0" w:color="auto"/>
            </w:tcBorders>
            <w:noWrap/>
            <w:vAlign w:val="bottom"/>
          </w:tcPr>
          <w:p w14:paraId="102D1F46" w14:textId="77777777" w:rsidR="00A22B3D" w:rsidRPr="00BF00FB" w:rsidRDefault="00A22B3D" w:rsidP="008F5661">
            <w:pPr>
              <w:pStyle w:val="TableText"/>
            </w:pPr>
            <w:r w:rsidRPr="00F87482">
              <w:rPr>
                <w:color w:val="000000"/>
                <w:szCs w:val="24"/>
              </w:rPr>
              <w:t>17.66</w:t>
            </w:r>
          </w:p>
        </w:tc>
        <w:tc>
          <w:tcPr>
            <w:tcW w:w="0" w:type="pct"/>
            <w:tcBorders>
              <w:bottom w:val="single" w:sz="4" w:space="0" w:color="auto"/>
            </w:tcBorders>
            <w:noWrap/>
            <w:vAlign w:val="bottom"/>
          </w:tcPr>
          <w:p w14:paraId="2E158B49" w14:textId="77777777" w:rsidR="00A22B3D" w:rsidRPr="00BF00FB" w:rsidRDefault="00A22B3D" w:rsidP="008F5661">
            <w:pPr>
              <w:pStyle w:val="TableText"/>
            </w:pPr>
            <w:r w:rsidRPr="00F87482">
              <w:rPr>
                <w:color w:val="000000"/>
                <w:szCs w:val="24"/>
              </w:rPr>
              <w:t>23.19</w:t>
            </w:r>
          </w:p>
        </w:tc>
        <w:tc>
          <w:tcPr>
            <w:tcW w:w="0" w:type="pct"/>
            <w:tcBorders>
              <w:bottom w:val="single" w:sz="4" w:space="0" w:color="auto"/>
            </w:tcBorders>
            <w:noWrap/>
            <w:vAlign w:val="bottom"/>
          </w:tcPr>
          <w:p w14:paraId="0B8D349B" w14:textId="77777777" w:rsidR="00A22B3D" w:rsidRPr="00BF00FB" w:rsidRDefault="00A22B3D" w:rsidP="008F5661">
            <w:pPr>
              <w:pStyle w:val="TableText"/>
            </w:pPr>
            <w:r w:rsidRPr="00F87482">
              <w:rPr>
                <w:color w:val="000000"/>
                <w:szCs w:val="24"/>
              </w:rPr>
              <w:t>41.08</w:t>
            </w:r>
          </w:p>
        </w:tc>
      </w:tr>
      <w:tr w:rsidR="00A22B3D" w:rsidRPr="00BF00FB" w14:paraId="34A8B36B" w14:textId="77777777" w:rsidTr="00BB085B">
        <w:tc>
          <w:tcPr>
            <w:tcW w:w="0" w:type="pct"/>
            <w:tcBorders>
              <w:top w:val="single" w:sz="4" w:space="0" w:color="auto"/>
              <w:bottom w:val="nil"/>
            </w:tcBorders>
            <w:noWrap/>
            <w:hideMark/>
          </w:tcPr>
          <w:p w14:paraId="6C5F7E64" w14:textId="77777777" w:rsidR="00A22B3D" w:rsidRPr="00BF00FB" w:rsidRDefault="00A22B3D" w:rsidP="008F5661">
            <w:pPr>
              <w:pStyle w:val="TableText"/>
            </w:pPr>
            <w:r>
              <w:t xml:space="preserve">Version 2 </w:t>
            </w:r>
            <w:r w:rsidRPr="00BF00FB">
              <w:t>Q 1</w:t>
            </w:r>
          </w:p>
        </w:tc>
        <w:tc>
          <w:tcPr>
            <w:tcW w:w="0" w:type="pct"/>
            <w:tcBorders>
              <w:top w:val="single" w:sz="4" w:space="0" w:color="auto"/>
              <w:bottom w:val="nil"/>
            </w:tcBorders>
            <w:noWrap/>
            <w:vAlign w:val="bottom"/>
          </w:tcPr>
          <w:p w14:paraId="2680C23C" w14:textId="77777777" w:rsidR="00A22B3D" w:rsidRPr="00BF00FB" w:rsidRDefault="00A22B3D" w:rsidP="008F5661">
            <w:pPr>
              <w:pStyle w:val="TableText"/>
            </w:pPr>
            <w:r w:rsidRPr="00F87482">
              <w:rPr>
                <w:color w:val="000000"/>
                <w:szCs w:val="24"/>
              </w:rPr>
              <w:t>0–14</w:t>
            </w:r>
          </w:p>
        </w:tc>
        <w:tc>
          <w:tcPr>
            <w:tcW w:w="0" w:type="pct"/>
            <w:tcBorders>
              <w:top w:val="single" w:sz="4" w:space="0" w:color="auto"/>
              <w:bottom w:val="nil"/>
            </w:tcBorders>
            <w:noWrap/>
            <w:vAlign w:val="bottom"/>
          </w:tcPr>
          <w:p w14:paraId="34A82DAC" w14:textId="77777777" w:rsidR="00A22B3D" w:rsidRPr="00BF00FB" w:rsidRDefault="00A22B3D" w:rsidP="008F5661">
            <w:pPr>
              <w:pStyle w:val="TableText"/>
            </w:pPr>
            <w:r w:rsidRPr="00F87482">
              <w:rPr>
                <w:color w:val="000000"/>
                <w:szCs w:val="24"/>
              </w:rPr>
              <w:t>300</w:t>
            </w:r>
          </w:p>
        </w:tc>
        <w:tc>
          <w:tcPr>
            <w:tcW w:w="0" w:type="pct"/>
            <w:tcBorders>
              <w:top w:val="single" w:sz="4" w:space="0" w:color="auto"/>
              <w:bottom w:val="nil"/>
            </w:tcBorders>
            <w:noWrap/>
            <w:vAlign w:val="bottom"/>
          </w:tcPr>
          <w:p w14:paraId="32ECE9F7" w14:textId="77777777" w:rsidR="00A22B3D" w:rsidRPr="00BF00FB" w:rsidRDefault="00A22B3D" w:rsidP="008F5661">
            <w:pPr>
              <w:pStyle w:val="TableText"/>
            </w:pPr>
            <w:r w:rsidRPr="00F87482">
              <w:rPr>
                <w:color w:val="000000"/>
                <w:szCs w:val="24"/>
              </w:rPr>
              <w:t>6.80</w:t>
            </w:r>
          </w:p>
        </w:tc>
        <w:tc>
          <w:tcPr>
            <w:tcW w:w="0" w:type="pct"/>
            <w:tcBorders>
              <w:top w:val="single" w:sz="4" w:space="0" w:color="auto"/>
              <w:bottom w:val="nil"/>
            </w:tcBorders>
            <w:noWrap/>
            <w:vAlign w:val="bottom"/>
          </w:tcPr>
          <w:p w14:paraId="45D87156" w14:textId="77777777" w:rsidR="00A22B3D" w:rsidRPr="00BF00FB" w:rsidRDefault="00A22B3D" w:rsidP="008F5661">
            <w:pPr>
              <w:pStyle w:val="TableText"/>
            </w:pPr>
            <w:r w:rsidRPr="00F87482">
              <w:rPr>
                <w:color w:val="000000"/>
                <w:szCs w:val="24"/>
              </w:rPr>
              <w:t>7.48</w:t>
            </w:r>
          </w:p>
        </w:tc>
        <w:tc>
          <w:tcPr>
            <w:tcW w:w="0" w:type="pct"/>
            <w:tcBorders>
              <w:top w:val="single" w:sz="4" w:space="0" w:color="auto"/>
              <w:bottom w:val="nil"/>
            </w:tcBorders>
            <w:noWrap/>
            <w:vAlign w:val="bottom"/>
          </w:tcPr>
          <w:p w14:paraId="1B80CA75" w14:textId="77777777" w:rsidR="00A22B3D" w:rsidRPr="00BF00FB" w:rsidRDefault="00A22B3D" w:rsidP="008F5661">
            <w:pPr>
              <w:pStyle w:val="TableText"/>
            </w:pPr>
            <w:r w:rsidRPr="00F87482">
              <w:rPr>
                <w:color w:val="000000"/>
                <w:szCs w:val="24"/>
              </w:rPr>
              <w:t>0.14</w:t>
            </w:r>
          </w:p>
        </w:tc>
        <w:tc>
          <w:tcPr>
            <w:tcW w:w="0" w:type="pct"/>
            <w:tcBorders>
              <w:top w:val="single" w:sz="4" w:space="0" w:color="auto"/>
              <w:bottom w:val="nil"/>
            </w:tcBorders>
            <w:noWrap/>
            <w:vAlign w:val="bottom"/>
          </w:tcPr>
          <w:p w14:paraId="36E3B8A8" w14:textId="77777777" w:rsidR="00A22B3D" w:rsidRPr="00BF00FB" w:rsidRDefault="00A22B3D" w:rsidP="008F5661">
            <w:pPr>
              <w:pStyle w:val="TableText"/>
            </w:pPr>
            <w:r w:rsidRPr="00F87482">
              <w:rPr>
                <w:color w:val="000000"/>
                <w:szCs w:val="24"/>
              </w:rPr>
              <w:t>47.60</w:t>
            </w:r>
          </w:p>
        </w:tc>
        <w:tc>
          <w:tcPr>
            <w:tcW w:w="0" w:type="pct"/>
            <w:tcBorders>
              <w:top w:val="single" w:sz="4" w:space="0" w:color="auto"/>
              <w:bottom w:val="nil"/>
            </w:tcBorders>
            <w:noWrap/>
            <w:vAlign w:val="bottom"/>
          </w:tcPr>
          <w:p w14:paraId="592FC9D0" w14:textId="77777777" w:rsidR="00A22B3D" w:rsidRPr="00BF00FB" w:rsidRDefault="00A22B3D" w:rsidP="008F5661">
            <w:pPr>
              <w:pStyle w:val="TableText"/>
            </w:pPr>
            <w:r w:rsidRPr="00F87482">
              <w:rPr>
                <w:color w:val="000000"/>
                <w:szCs w:val="24"/>
              </w:rPr>
              <w:t>0.16</w:t>
            </w:r>
          </w:p>
        </w:tc>
        <w:tc>
          <w:tcPr>
            <w:tcW w:w="0" w:type="pct"/>
            <w:tcBorders>
              <w:top w:val="single" w:sz="4" w:space="0" w:color="auto"/>
              <w:bottom w:val="nil"/>
            </w:tcBorders>
            <w:noWrap/>
            <w:vAlign w:val="bottom"/>
          </w:tcPr>
          <w:p w14:paraId="195E2707" w14:textId="77777777" w:rsidR="00A22B3D" w:rsidRPr="00BF00FB" w:rsidRDefault="00A22B3D" w:rsidP="008F5661">
            <w:pPr>
              <w:pStyle w:val="TableText"/>
            </w:pPr>
            <w:r w:rsidRPr="00F87482">
              <w:rPr>
                <w:color w:val="000000"/>
                <w:szCs w:val="24"/>
              </w:rPr>
              <w:t>0.36</w:t>
            </w:r>
          </w:p>
        </w:tc>
        <w:tc>
          <w:tcPr>
            <w:tcW w:w="0" w:type="pct"/>
            <w:tcBorders>
              <w:top w:val="single" w:sz="4" w:space="0" w:color="auto"/>
              <w:bottom w:val="nil"/>
            </w:tcBorders>
            <w:noWrap/>
            <w:vAlign w:val="bottom"/>
          </w:tcPr>
          <w:p w14:paraId="4C0BF1B0" w14:textId="77777777" w:rsidR="00A22B3D" w:rsidRPr="00BF00FB" w:rsidRDefault="00A22B3D" w:rsidP="008F5661">
            <w:pPr>
              <w:pStyle w:val="TableText"/>
            </w:pPr>
            <w:r w:rsidRPr="00F87482">
              <w:rPr>
                <w:color w:val="000000"/>
                <w:szCs w:val="24"/>
              </w:rPr>
              <w:t>1.21</w:t>
            </w:r>
          </w:p>
        </w:tc>
        <w:tc>
          <w:tcPr>
            <w:tcW w:w="0" w:type="pct"/>
            <w:tcBorders>
              <w:top w:val="single" w:sz="4" w:space="0" w:color="auto"/>
              <w:bottom w:val="nil"/>
            </w:tcBorders>
            <w:noWrap/>
            <w:vAlign w:val="bottom"/>
          </w:tcPr>
          <w:p w14:paraId="0143C4FB" w14:textId="77777777" w:rsidR="00A22B3D" w:rsidRPr="00BF00FB" w:rsidRDefault="00A22B3D" w:rsidP="008F5661">
            <w:pPr>
              <w:pStyle w:val="TableText"/>
            </w:pPr>
            <w:r w:rsidRPr="00F87482">
              <w:rPr>
                <w:color w:val="000000"/>
                <w:szCs w:val="24"/>
              </w:rPr>
              <w:t>4.55</w:t>
            </w:r>
          </w:p>
        </w:tc>
        <w:tc>
          <w:tcPr>
            <w:tcW w:w="0" w:type="pct"/>
            <w:tcBorders>
              <w:top w:val="single" w:sz="4" w:space="0" w:color="auto"/>
              <w:bottom w:val="nil"/>
            </w:tcBorders>
            <w:noWrap/>
            <w:vAlign w:val="bottom"/>
          </w:tcPr>
          <w:p w14:paraId="1FE89512" w14:textId="77777777" w:rsidR="00A22B3D" w:rsidRPr="00BF00FB" w:rsidRDefault="00A22B3D" w:rsidP="008F5661">
            <w:pPr>
              <w:pStyle w:val="TableText"/>
            </w:pPr>
            <w:r w:rsidRPr="00F87482">
              <w:rPr>
                <w:color w:val="000000"/>
                <w:szCs w:val="24"/>
              </w:rPr>
              <w:t>9.80</w:t>
            </w:r>
          </w:p>
        </w:tc>
        <w:tc>
          <w:tcPr>
            <w:tcW w:w="0" w:type="pct"/>
            <w:tcBorders>
              <w:top w:val="single" w:sz="4" w:space="0" w:color="auto"/>
              <w:bottom w:val="nil"/>
            </w:tcBorders>
            <w:noWrap/>
            <w:vAlign w:val="bottom"/>
          </w:tcPr>
          <w:p w14:paraId="38AB9CBF" w14:textId="77777777" w:rsidR="00A22B3D" w:rsidRPr="00BF00FB" w:rsidRDefault="00A22B3D" w:rsidP="008F5661">
            <w:pPr>
              <w:pStyle w:val="TableText"/>
            </w:pPr>
            <w:r w:rsidRPr="00F87482">
              <w:rPr>
                <w:color w:val="000000"/>
                <w:szCs w:val="24"/>
              </w:rPr>
              <w:t>16.91</w:t>
            </w:r>
          </w:p>
        </w:tc>
        <w:tc>
          <w:tcPr>
            <w:tcW w:w="0" w:type="pct"/>
            <w:tcBorders>
              <w:top w:val="single" w:sz="4" w:space="0" w:color="auto"/>
              <w:bottom w:val="nil"/>
            </w:tcBorders>
            <w:noWrap/>
            <w:vAlign w:val="bottom"/>
          </w:tcPr>
          <w:p w14:paraId="2AA91C20" w14:textId="77777777" w:rsidR="00A22B3D" w:rsidRPr="00BF00FB" w:rsidRDefault="00A22B3D" w:rsidP="008F5661">
            <w:pPr>
              <w:pStyle w:val="TableText"/>
            </w:pPr>
            <w:r w:rsidRPr="00F87482">
              <w:rPr>
                <w:color w:val="000000"/>
                <w:szCs w:val="24"/>
              </w:rPr>
              <w:t>36.28</w:t>
            </w:r>
          </w:p>
        </w:tc>
      </w:tr>
      <w:tr w:rsidR="00A22B3D" w:rsidRPr="00BF00FB" w14:paraId="3C16680E" w14:textId="77777777" w:rsidTr="00BB085B">
        <w:tc>
          <w:tcPr>
            <w:tcW w:w="0" w:type="pct"/>
            <w:tcBorders>
              <w:top w:val="nil"/>
            </w:tcBorders>
            <w:noWrap/>
            <w:hideMark/>
          </w:tcPr>
          <w:p w14:paraId="46F7E7C3" w14:textId="77777777" w:rsidR="00A22B3D" w:rsidRPr="00BF00FB" w:rsidRDefault="00A22B3D" w:rsidP="008F5661">
            <w:pPr>
              <w:pStyle w:val="TableText"/>
            </w:pPr>
            <w:r>
              <w:t xml:space="preserve">Version 2 </w:t>
            </w:r>
            <w:r w:rsidRPr="00BF00FB">
              <w:t>Q 2</w:t>
            </w:r>
          </w:p>
        </w:tc>
        <w:tc>
          <w:tcPr>
            <w:tcW w:w="0" w:type="pct"/>
            <w:tcBorders>
              <w:top w:val="nil"/>
            </w:tcBorders>
            <w:noWrap/>
            <w:vAlign w:val="bottom"/>
          </w:tcPr>
          <w:p w14:paraId="2F830027" w14:textId="77777777" w:rsidR="00A22B3D" w:rsidRPr="00BF00FB" w:rsidRDefault="00A22B3D" w:rsidP="008F5661">
            <w:pPr>
              <w:pStyle w:val="TableText"/>
            </w:pPr>
            <w:r w:rsidRPr="00F87482">
              <w:rPr>
                <w:color w:val="000000"/>
                <w:szCs w:val="24"/>
              </w:rPr>
              <w:t>15–20</w:t>
            </w:r>
          </w:p>
        </w:tc>
        <w:tc>
          <w:tcPr>
            <w:tcW w:w="0" w:type="pct"/>
            <w:tcBorders>
              <w:top w:val="nil"/>
            </w:tcBorders>
            <w:noWrap/>
            <w:vAlign w:val="bottom"/>
          </w:tcPr>
          <w:p w14:paraId="4FA9A99D" w14:textId="77777777" w:rsidR="00A22B3D" w:rsidRPr="00BF00FB" w:rsidRDefault="00A22B3D" w:rsidP="008F5661">
            <w:pPr>
              <w:pStyle w:val="TableText"/>
            </w:pPr>
            <w:r w:rsidRPr="00F87482">
              <w:rPr>
                <w:color w:val="000000"/>
                <w:szCs w:val="24"/>
              </w:rPr>
              <w:t>313</w:t>
            </w:r>
          </w:p>
        </w:tc>
        <w:tc>
          <w:tcPr>
            <w:tcW w:w="0" w:type="pct"/>
            <w:tcBorders>
              <w:top w:val="nil"/>
            </w:tcBorders>
            <w:noWrap/>
            <w:vAlign w:val="bottom"/>
          </w:tcPr>
          <w:p w14:paraId="3ADCD6E2" w14:textId="77777777" w:rsidR="00A22B3D" w:rsidRPr="00BF00FB" w:rsidRDefault="00A22B3D" w:rsidP="008F5661">
            <w:pPr>
              <w:pStyle w:val="TableText"/>
            </w:pPr>
            <w:r w:rsidRPr="00F87482">
              <w:rPr>
                <w:color w:val="000000"/>
                <w:szCs w:val="24"/>
              </w:rPr>
              <w:t>14.41</w:t>
            </w:r>
          </w:p>
        </w:tc>
        <w:tc>
          <w:tcPr>
            <w:tcW w:w="0" w:type="pct"/>
            <w:tcBorders>
              <w:top w:val="nil"/>
            </w:tcBorders>
            <w:noWrap/>
            <w:vAlign w:val="bottom"/>
          </w:tcPr>
          <w:p w14:paraId="452C76B1" w14:textId="77777777" w:rsidR="00A22B3D" w:rsidRPr="00BF00FB" w:rsidRDefault="00A22B3D" w:rsidP="008F5661">
            <w:pPr>
              <w:pStyle w:val="TableText"/>
            </w:pPr>
            <w:r w:rsidRPr="00F87482">
              <w:rPr>
                <w:color w:val="000000"/>
                <w:szCs w:val="24"/>
              </w:rPr>
              <w:t>7.60</w:t>
            </w:r>
          </w:p>
        </w:tc>
        <w:tc>
          <w:tcPr>
            <w:tcW w:w="0" w:type="pct"/>
            <w:tcBorders>
              <w:top w:val="nil"/>
            </w:tcBorders>
            <w:noWrap/>
            <w:vAlign w:val="bottom"/>
          </w:tcPr>
          <w:p w14:paraId="55D22EEE" w14:textId="77777777" w:rsidR="00A22B3D" w:rsidRPr="00BF00FB" w:rsidRDefault="00A22B3D" w:rsidP="008F5661">
            <w:pPr>
              <w:pStyle w:val="TableText"/>
            </w:pPr>
            <w:r w:rsidRPr="00F87482">
              <w:rPr>
                <w:color w:val="000000"/>
                <w:szCs w:val="24"/>
              </w:rPr>
              <w:t>1.65</w:t>
            </w:r>
          </w:p>
        </w:tc>
        <w:tc>
          <w:tcPr>
            <w:tcW w:w="0" w:type="pct"/>
            <w:tcBorders>
              <w:top w:val="nil"/>
            </w:tcBorders>
            <w:noWrap/>
            <w:vAlign w:val="bottom"/>
          </w:tcPr>
          <w:p w14:paraId="7B5F3700" w14:textId="77777777" w:rsidR="00A22B3D" w:rsidRPr="00BF00FB" w:rsidRDefault="00A22B3D" w:rsidP="008F5661">
            <w:pPr>
              <w:pStyle w:val="TableText"/>
            </w:pPr>
            <w:r w:rsidRPr="00F87482">
              <w:rPr>
                <w:color w:val="000000"/>
                <w:szCs w:val="24"/>
              </w:rPr>
              <w:t>55.98</w:t>
            </w:r>
          </w:p>
        </w:tc>
        <w:tc>
          <w:tcPr>
            <w:tcW w:w="0" w:type="pct"/>
            <w:tcBorders>
              <w:top w:val="nil"/>
            </w:tcBorders>
            <w:noWrap/>
            <w:vAlign w:val="bottom"/>
          </w:tcPr>
          <w:p w14:paraId="0ECDF357" w14:textId="77777777" w:rsidR="00A22B3D" w:rsidRPr="00BF00FB" w:rsidRDefault="00A22B3D" w:rsidP="008F5661">
            <w:pPr>
              <w:pStyle w:val="TableText"/>
            </w:pPr>
            <w:r w:rsidRPr="00F87482">
              <w:rPr>
                <w:color w:val="000000"/>
                <w:szCs w:val="24"/>
              </w:rPr>
              <w:t>1.69</w:t>
            </w:r>
          </w:p>
        </w:tc>
        <w:tc>
          <w:tcPr>
            <w:tcW w:w="0" w:type="pct"/>
            <w:tcBorders>
              <w:top w:val="nil"/>
            </w:tcBorders>
            <w:noWrap/>
            <w:vAlign w:val="bottom"/>
          </w:tcPr>
          <w:p w14:paraId="0DFCF94B" w14:textId="77777777" w:rsidR="00A22B3D" w:rsidRPr="00BF00FB" w:rsidRDefault="00A22B3D" w:rsidP="008F5661">
            <w:pPr>
              <w:pStyle w:val="TableText"/>
            </w:pPr>
            <w:r w:rsidRPr="00F87482">
              <w:rPr>
                <w:color w:val="000000"/>
                <w:szCs w:val="24"/>
              </w:rPr>
              <w:t>6.06</w:t>
            </w:r>
          </w:p>
        </w:tc>
        <w:tc>
          <w:tcPr>
            <w:tcW w:w="0" w:type="pct"/>
            <w:tcBorders>
              <w:top w:val="nil"/>
            </w:tcBorders>
            <w:noWrap/>
            <w:vAlign w:val="bottom"/>
          </w:tcPr>
          <w:p w14:paraId="3CF47DED" w14:textId="77777777" w:rsidR="00A22B3D" w:rsidRPr="00BF00FB" w:rsidRDefault="00A22B3D" w:rsidP="008F5661">
            <w:pPr>
              <w:pStyle w:val="TableText"/>
            </w:pPr>
            <w:r w:rsidRPr="00F87482">
              <w:rPr>
                <w:color w:val="000000"/>
                <w:szCs w:val="24"/>
              </w:rPr>
              <w:t>9.03</w:t>
            </w:r>
          </w:p>
        </w:tc>
        <w:tc>
          <w:tcPr>
            <w:tcW w:w="0" w:type="pct"/>
            <w:tcBorders>
              <w:top w:val="nil"/>
            </w:tcBorders>
            <w:noWrap/>
            <w:vAlign w:val="bottom"/>
          </w:tcPr>
          <w:p w14:paraId="0A8FB21C" w14:textId="77777777" w:rsidR="00A22B3D" w:rsidRPr="00BF00FB" w:rsidRDefault="00A22B3D" w:rsidP="008F5661">
            <w:pPr>
              <w:pStyle w:val="TableText"/>
            </w:pPr>
            <w:r w:rsidRPr="00F87482">
              <w:rPr>
                <w:color w:val="000000"/>
                <w:szCs w:val="24"/>
              </w:rPr>
              <w:t>12.88</w:t>
            </w:r>
          </w:p>
        </w:tc>
        <w:tc>
          <w:tcPr>
            <w:tcW w:w="0" w:type="pct"/>
            <w:tcBorders>
              <w:top w:val="nil"/>
            </w:tcBorders>
            <w:noWrap/>
            <w:vAlign w:val="bottom"/>
          </w:tcPr>
          <w:p w14:paraId="45B09AD0" w14:textId="77777777" w:rsidR="00A22B3D" w:rsidRPr="00BF00FB" w:rsidRDefault="00A22B3D" w:rsidP="008F5661">
            <w:pPr>
              <w:pStyle w:val="TableText"/>
            </w:pPr>
            <w:r w:rsidRPr="00F87482">
              <w:rPr>
                <w:color w:val="000000"/>
                <w:szCs w:val="24"/>
              </w:rPr>
              <w:t>18.58</w:t>
            </w:r>
          </w:p>
        </w:tc>
        <w:tc>
          <w:tcPr>
            <w:tcW w:w="0" w:type="pct"/>
            <w:tcBorders>
              <w:top w:val="nil"/>
            </w:tcBorders>
            <w:noWrap/>
            <w:vAlign w:val="bottom"/>
          </w:tcPr>
          <w:p w14:paraId="232FF1B6" w14:textId="77777777" w:rsidR="00A22B3D" w:rsidRPr="00BF00FB" w:rsidRDefault="00A22B3D" w:rsidP="008F5661">
            <w:pPr>
              <w:pStyle w:val="TableText"/>
            </w:pPr>
            <w:r w:rsidRPr="00F87482">
              <w:rPr>
                <w:color w:val="000000"/>
                <w:szCs w:val="24"/>
              </w:rPr>
              <w:t>24.54</w:t>
            </w:r>
          </w:p>
        </w:tc>
        <w:tc>
          <w:tcPr>
            <w:tcW w:w="0" w:type="pct"/>
            <w:tcBorders>
              <w:top w:val="nil"/>
            </w:tcBorders>
            <w:noWrap/>
            <w:vAlign w:val="bottom"/>
          </w:tcPr>
          <w:p w14:paraId="015885EC" w14:textId="77777777" w:rsidR="00A22B3D" w:rsidRPr="00BF00FB" w:rsidRDefault="00A22B3D" w:rsidP="008F5661">
            <w:pPr>
              <w:pStyle w:val="TableText"/>
            </w:pPr>
            <w:r w:rsidRPr="00F87482">
              <w:rPr>
                <w:color w:val="000000"/>
                <w:szCs w:val="24"/>
              </w:rPr>
              <w:t>33.71</w:t>
            </w:r>
          </w:p>
        </w:tc>
      </w:tr>
      <w:tr w:rsidR="00A22B3D" w:rsidRPr="00BF00FB" w14:paraId="5482E090" w14:textId="77777777" w:rsidTr="00500CDC">
        <w:tc>
          <w:tcPr>
            <w:tcW w:w="0" w:type="pct"/>
            <w:noWrap/>
            <w:hideMark/>
          </w:tcPr>
          <w:p w14:paraId="42A2B934" w14:textId="77777777" w:rsidR="00A22B3D" w:rsidRPr="00BF00FB" w:rsidRDefault="00A22B3D" w:rsidP="008F5661">
            <w:pPr>
              <w:pStyle w:val="TableText"/>
            </w:pPr>
            <w:r>
              <w:t xml:space="preserve">Version 2 </w:t>
            </w:r>
            <w:r w:rsidRPr="00BF00FB">
              <w:t>Q 3</w:t>
            </w:r>
          </w:p>
        </w:tc>
        <w:tc>
          <w:tcPr>
            <w:tcW w:w="0" w:type="pct"/>
            <w:noWrap/>
            <w:vAlign w:val="bottom"/>
          </w:tcPr>
          <w:p w14:paraId="77A7D634" w14:textId="77777777" w:rsidR="00A22B3D" w:rsidRPr="00BF00FB" w:rsidRDefault="00A22B3D" w:rsidP="008F5661">
            <w:pPr>
              <w:pStyle w:val="TableText"/>
            </w:pPr>
            <w:r w:rsidRPr="00F87482">
              <w:rPr>
                <w:color w:val="000000"/>
                <w:szCs w:val="24"/>
              </w:rPr>
              <w:t>21–26</w:t>
            </w:r>
          </w:p>
        </w:tc>
        <w:tc>
          <w:tcPr>
            <w:tcW w:w="0" w:type="pct"/>
            <w:noWrap/>
            <w:vAlign w:val="bottom"/>
          </w:tcPr>
          <w:p w14:paraId="7CD192AE" w14:textId="77777777" w:rsidR="00A22B3D" w:rsidRPr="00BF00FB" w:rsidRDefault="00A22B3D" w:rsidP="008F5661">
            <w:pPr>
              <w:pStyle w:val="TableText"/>
            </w:pPr>
            <w:r w:rsidRPr="00F87482">
              <w:rPr>
                <w:color w:val="000000"/>
                <w:szCs w:val="24"/>
              </w:rPr>
              <w:t>289</w:t>
            </w:r>
          </w:p>
        </w:tc>
        <w:tc>
          <w:tcPr>
            <w:tcW w:w="0" w:type="pct"/>
            <w:noWrap/>
            <w:vAlign w:val="bottom"/>
          </w:tcPr>
          <w:p w14:paraId="0EF51EEA" w14:textId="77777777" w:rsidR="00A22B3D" w:rsidRPr="00BF00FB" w:rsidRDefault="00A22B3D" w:rsidP="008F5661">
            <w:pPr>
              <w:pStyle w:val="TableText"/>
            </w:pPr>
            <w:r w:rsidRPr="00F87482">
              <w:rPr>
                <w:color w:val="000000"/>
                <w:szCs w:val="24"/>
              </w:rPr>
              <w:t>16.77</w:t>
            </w:r>
          </w:p>
        </w:tc>
        <w:tc>
          <w:tcPr>
            <w:tcW w:w="0" w:type="pct"/>
            <w:noWrap/>
            <w:vAlign w:val="bottom"/>
          </w:tcPr>
          <w:p w14:paraId="6CAFBAAA" w14:textId="77777777" w:rsidR="00A22B3D" w:rsidRPr="00BF00FB" w:rsidRDefault="00A22B3D" w:rsidP="008F5661">
            <w:pPr>
              <w:pStyle w:val="TableText"/>
            </w:pPr>
            <w:r w:rsidRPr="00F87482">
              <w:rPr>
                <w:color w:val="000000"/>
                <w:szCs w:val="24"/>
              </w:rPr>
              <w:t>9.38</w:t>
            </w:r>
          </w:p>
        </w:tc>
        <w:tc>
          <w:tcPr>
            <w:tcW w:w="0" w:type="pct"/>
            <w:noWrap/>
            <w:vAlign w:val="bottom"/>
          </w:tcPr>
          <w:p w14:paraId="2C990CC9" w14:textId="77777777" w:rsidR="00A22B3D" w:rsidRPr="00BF00FB" w:rsidRDefault="00A22B3D" w:rsidP="008F5661">
            <w:pPr>
              <w:pStyle w:val="TableText"/>
            </w:pPr>
            <w:r w:rsidRPr="00F87482">
              <w:rPr>
                <w:color w:val="000000"/>
                <w:szCs w:val="24"/>
              </w:rPr>
              <w:t>3.36</w:t>
            </w:r>
          </w:p>
        </w:tc>
        <w:tc>
          <w:tcPr>
            <w:tcW w:w="0" w:type="pct"/>
            <w:noWrap/>
            <w:vAlign w:val="bottom"/>
          </w:tcPr>
          <w:p w14:paraId="068C4CC5" w14:textId="77777777" w:rsidR="00A22B3D" w:rsidRPr="00BF00FB" w:rsidRDefault="00A22B3D" w:rsidP="008F5661">
            <w:pPr>
              <w:pStyle w:val="TableText"/>
            </w:pPr>
            <w:r w:rsidRPr="00F87482">
              <w:rPr>
                <w:color w:val="000000"/>
                <w:szCs w:val="24"/>
              </w:rPr>
              <w:t>69.86</w:t>
            </w:r>
          </w:p>
        </w:tc>
        <w:tc>
          <w:tcPr>
            <w:tcW w:w="0" w:type="pct"/>
            <w:noWrap/>
            <w:vAlign w:val="bottom"/>
          </w:tcPr>
          <w:p w14:paraId="4F69DB8F" w14:textId="77777777" w:rsidR="00A22B3D" w:rsidRPr="00BF00FB" w:rsidRDefault="00A22B3D" w:rsidP="008F5661">
            <w:pPr>
              <w:pStyle w:val="TableText"/>
            </w:pPr>
            <w:r w:rsidRPr="00F87482">
              <w:rPr>
                <w:color w:val="000000"/>
                <w:szCs w:val="24"/>
              </w:rPr>
              <w:t>4.59</w:t>
            </w:r>
          </w:p>
        </w:tc>
        <w:tc>
          <w:tcPr>
            <w:tcW w:w="0" w:type="pct"/>
            <w:noWrap/>
            <w:vAlign w:val="bottom"/>
          </w:tcPr>
          <w:p w14:paraId="2B18ED6B" w14:textId="77777777" w:rsidR="00A22B3D" w:rsidRPr="00BF00FB" w:rsidRDefault="00A22B3D" w:rsidP="008F5661">
            <w:pPr>
              <w:pStyle w:val="TableText"/>
            </w:pPr>
            <w:r w:rsidRPr="00F87482">
              <w:rPr>
                <w:color w:val="000000"/>
                <w:szCs w:val="24"/>
              </w:rPr>
              <w:t>8.33</w:t>
            </w:r>
          </w:p>
        </w:tc>
        <w:tc>
          <w:tcPr>
            <w:tcW w:w="0" w:type="pct"/>
            <w:noWrap/>
            <w:vAlign w:val="bottom"/>
          </w:tcPr>
          <w:p w14:paraId="7658EDFF" w14:textId="77777777" w:rsidR="00A22B3D" w:rsidRPr="00BF00FB" w:rsidRDefault="00A22B3D" w:rsidP="008F5661">
            <w:pPr>
              <w:pStyle w:val="TableText"/>
            </w:pPr>
            <w:r w:rsidRPr="00F87482">
              <w:rPr>
                <w:color w:val="000000"/>
                <w:szCs w:val="24"/>
              </w:rPr>
              <w:t>10.55</w:t>
            </w:r>
          </w:p>
        </w:tc>
        <w:tc>
          <w:tcPr>
            <w:tcW w:w="0" w:type="pct"/>
            <w:noWrap/>
            <w:vAlign w:val="bottom"/>
          </w:tcPr>
          <w:p w14:paraId="4CAF3E75" w14:textId="77777777" w:rsidR="00A22B3D" w:rsidRPr="00BF00FB" w:rsidRDefault="00A22B3D" w:rsidP="008F5661">
            <w:pPr>
              <w:pStyle w:val="TableText"/>
            </w:pPr>
            <w:r w:rsidRPr="00F87482">
              <w:rPr>
                <w:color w:val="000000"/>
                <w:szCs w:val="24"/>
              </w:rPr>
              <w:t>14.27</w:t>
            </w:r>
          </w:p>
        </w:tc>
        <w:tc>
          <w:tcPr>
            <w:tcW w:w="0" w:type="pct"/>
            <w:noWrap/>
            <w:vAlign w:val="bottom"/>
          </w:tcPr>
          <w:p w14:paraId="79FBDADA" w14:textId="77777777" w:rsidR="00A22B3D" w:rsidRPr="00BF00FB" w:rsidRDefault="00A22B3D" w:rsidP="008F5661">
            <w:pPr>
              <w:pStyle w:val="TableText"/>
            </w:pPr>
            <w:r w:rsidRPr="00F87482">
              <w:rPr>
                <w:color w:val="000000"/>
                <w:szCs w:val="24"/>
              </w:rPr>
              <w:t>20.82</w:t>
            </w:r>
          </w:p>
        </w:tc>
        <w:tc>
          <w:tcPr>
            <w:tcW w:w="0" w:type="pct"/>
            <w:noWrap/>
            <w:vAlign w:val="bottom"/>
          </w:tcPr>
          <w:p w14:paraId="4E07E0EB" w14:textId="77777777" w:rsidR="00A22B3D" w:rsidRPr="00BF00FB" w:rsidRDefault="00A22B3D" w:rsidP="008F5661">
            <w:pPr>
              <w:pStyle w:val="TableText"/>
            </w:pPr>
            <w:r w:rsidRPr="00F87482">
              <w:rPr>
                <w:color w:val="000000"/>
                <w:szCs w:val="24"/>
              </w:rPr>
              <w:t>27.20</w:t>
            </w:r>
          </w:p>
        </w:tc>
        <w:tc>
          <w:tcPr>
            <w:tcW w:w="0" w:type="pct"/>
            <w:noWrap/>
            <w:vAlign w:val="bottom"/>
          </w:tcPr>
          <w:p w14:paraId="1F4C7DCD" w14:textId="77777777" w:rsidR="00A22B3D" w:rsidRPr="00BF00FB" w:rsidRDefault="00A22B3D" w:rsidP="008F5661">
            <w:pPr>
              <w:pStyle w:val="TableText"/>
            </w:pPr>
            <w:r w:rsidRPr="00F87482">
              <w:rPr>
                <w:color w:val="000000"/>
                <w:szCs w:val="24"/>
              </w:rPr>
              <w:t>54.83</w:t>
            </w:r>
          </w:p>
        </w:tc>
      </w:tr>
      <w:tr w:rsidR="00A22B3D" w:rsidRPr="00BF00FB" w14:paraId="1985F3AE" w14:textId="77777777" w:rsidTr="00500CDC">
        <w:tc>
          <w:tcPr>
            <w:tcW w:w="0" w:type="pct"/>
            <w:noWrap/>
            <w:hideMark/>
          </w:tcPr>
          <w:p w14:paraId="3BEDCBE7" w14:textId="77777777" w:rsidR="00A22B3D" w:rsidRPr="00BF00FB" w:rsidRDefault="00A22B3D" w:rsidP="008F5661">
            <w:pPr>
              <w:pStyle w:val="TableText"/>
            </w:pPr>
            <w:r>
              <w:t xml:space="preserve">Version 2 </w:t>
            </w:r>
            <w:r w:rsidRPr="00BF00FB">
              <w:t>Q 4</w:t>
            </w:r>
          </w:p>
        </w:tc>
        <w:tc>
          <w:tcPr>
            <w:tcW w:w="0" w:type="pct"/>
            <w:noWrap/>
            <w:vAlign w:val="bottom"/>
          </w:tcPr>
          <w:p w14:paraId="2CB443B9" w14:textId="77777777" w:rsidR="00A22B3D" w:rsidRPr="00BF00FB" w:rsidRDefault="00A22B3D" w:rsidP="008F5661">
            <w:pPr>
              <w:pStyle w:val="TableText"/>
            </w:pPr>
            <w:r w:rsidRPr="00F87482">
              <w:rPr>
                <w:color w:val="000000"/>
                <w:szCs w:val="24"/>
              </w:rPr>
              <w:t>27–36</w:t>
            </w:r>
          </w:p>
        </w:tc>
        <w:tc>
          <w:tcPr>
            <w:tcW w:w="0" w:type="pct"/>
            <w:noWrap/>
            <w:vAlign w:val="bottom"/>
          </w:tcPr>
          <w:p w14:paraId="1A96CBC7" w14:textId="77777777" w:rsidR="00A22B3D" w:rsidRPr="00BF00FB" w:rsidRDefault="00A22B3D" w:rsidP="008F5661">
            <w:pPr>
              <w:pStyle w:val="TableText"/>
            </w:pPr>
            <w:r w:rsidRPr="00F87482">
              <w:rPr>
                <w:color w:val="000000"/>
                <w:szCs w:val="24"/>
              </w:rPr>
              <w:t>362</w:t>
            </w:r>
          </w:p>
        </w:tc>
        <w:tc>
          <w:tcPr>
            <w:tcW w:w="0" w:type="pct"/>
            <w:noWrap/>
            <w:vAlign w:val="bottom"/>
          </w:tcPr>
          <w:p w14:paraId="26145448" w14:textId="77777777" w:rsidR="00A22B3D" w:rsidRPr="00BF00FB" w:rsidRDefault="00A22B3D" w:rsidP="008F5661">
            <w:pPr>
              <w:pStyle w:val="TableText"/>
            </w:pPr>
            <w:r w:rsidRPr="00F87482">
              <w:rPr>
                <w:color w:val="000000"/>
                <w:szCs w:val="24"/>
              </w:rPr>
              <w:t>14.94</w:t>
            </w:r>
          </w:p>
        </w:tc>
        <w:tc>
          <w:tcPr>
            <w:tcW w:w="0" w:type="pct"/>
            <w:noWrap/>
            <w:vAlign w:val="bottom"/>
          </w:tcPr>
          <w:p w14:paraId="74F21077" w14:textId="77777777" w:rsidR="00A22B3D" w:rsidRPr="00BF00FB" w:rsidRDefault="00A22B3D" w:rsidP="008F5661">
            <w:pPr>
              <w:pStyle w:val="TableText"/>
            </w:pPr>
            <w:r w:rsidRPr="00F87482">
              <w:rPr>
                <w:color w:val="000000"/>
                <w:szCs w:val="24"/>
              </w:rPr>
              <w:t>7.01</w:t>
            </w:r>
          </w:p>
        </w:tc>
        <w:tc>
          <w:tcPr>
            <w:tcW w:w="0" w:type="pct"/>
            <w:noWrap/>
            <w:vAlign w:val="bottom"/>
          </w:tcPr>
          <w:p w14:paraId="056E9BEC" w14:textId="77777777" w:rsidR="00A22B3D" w:rsidRPr="00BF00FB" w:rsidRDefault="00A22B3D" w:rsidP="008F5661">
            <w:pPr>
              <w:pStyle w:val="TableText"/>
            </w:pPr>
            <w:r w:rsidRPr="00F87482">
              <w:rPr>
                <w:color w:val="000000"/>
                <w:szCs w:val="24"/>
              </w:rPr>
              <w:t>3.51</w:t>
            </w:r>
          </w:p>
        </w:tc>
        <w:tc>
          <w:tcPr>
            <w:tcW w:w="0" w:type="pct"/>
            <w:noWrap/>
            <w:vAlign w:val="bottom"/>
          </w:tcPr>
          <w:p w14:paraId="7F60556B" w14:textId="77777777" w:rsidR="00A22B3D" w:rsidRPr="00BF00FB" w:rsidRDefault="00A22B3D" w:rsidP="008F5661">
            <w:pPr>
              <w:pStyle w:val="TableText"/>
            </w:pPr>
            <w:r w:rsidRPr="00F87482">
              <w:rPr>
                <w:color w:val="000000"/>
                <w:szCs w:val="24"/>
              </w:rPr>
              <w:t>45.70</w:t>
            </w:r>
          </w:p>
        </w:tc>
        <w:tc>
          <w:tcPr>
            <w:tcW w:w="0" w:type="pct"/>
            <w:noWrap/>
            <w:vAlign w:val="bottom"/>
          </w:tcPr>
          <w:p w14:paraId="2DB9DBEA" w14:textId="77777777" w:rsidR="00A22B3D" w:rsidRPr="00BF00FB" w:rsidRDefault="00A22B3D" w:rsidP="008F5661">
            <w:pPr>
              <w:pStyle w:val="TableText"/>
            </w:pPr>
            <w:r w:rsidRPr="00F87482">
              <w:rPr>
                <w:color w:val="000000"/>
                <w:szCs w:val="24"/>
              </w:rPr>
              <w:t>4.84</w:t>
            </w:r>
          </w:p>
        </w:tc>
        <w:tc>
          <w:tcPr>
            <w:tcW w:w="0" w:type="pct"/>
            <w:noWrap/>
            <w:vAlign w:val="bottom"/>
          </w:tcPr>
          <w:p w14:paraId="4E36652B" w14:textId="77777777" w:rsidR="00A22B3D" w:rsidRPr="00BF00FB" w:rsidRDefault="00A22B3D" w:rsidP="008F5661">
            <w:pPr>
              <w:pStyle w:val="TableText"/>
            </w:pPr>
            <w:r w:rsidRPr="00F87482">
              <w:rPr>
                <w:color w:val="000000"/>
                <w:szCs w:val="24"/>
              </w:rPr>
              <w:t>8.12</w:t>
            </w:r>
          </w:p>
        </w:tc>
        <w:tc>
          <w:tcPr>
            <w:tcW w:w="0" w:type="pct"/>
            <w:noWrap/>
            <w:vAlign w:val="bottom"/>
          </w:tcPr>
          <w:p w14:paraId="17D3EF33" w14:textId="77777777" w:rsidR="00A22B3D" w:rsidRPr="00BF00FB" w:rsidRDefault="00A22B3D" w:rsidP="008F5661">
            <w:pPr>
              <w:pStyle w:val="TableText"/>
            </w:pPr>
            <w:r w:rsidRPr="00F87482">
              <w:rPr>
                <w:color w:val="000000"/>
                <w:szCs w:val="24"/>
              </w:rPr>
              <w:t>10.13</w:t>
            </w:r>
          </w:p>
        </w:tc>
        <w:tc>
          <w:tcPr>
            <w:tcW w:w="0" w:type="pct"/>
            <w:noWrap/>
            <w:vAlign w:val="bottom"/>
          </w:tcPr>
          <w:p w14:paraId="388C436E" w14:textId="77777777" w:rsidR="00A22B3D" w:rsidRPr="00BF00FB" w:rsidRDefault="00A22B3D" w:rsidP="008F5661">
            <w:pPr>
              <w:pStyle w:val="TableText"/>
            </w:pPr>
            <w:r w:rsidRPr="00F87482">
              <w:rPr>
                <w:color w:val="000000"/>
                <w:szCs w:val="24"/>
              </w:rPr>
              <w:t>13.33</w:t>
            </w:r>
          </w:p>
        </w:tc>
        <w:tc>
          <w:tcPr>
            <w:tcW w:w="0" w:type="pct"/>
            <w:noWrap/>
            <w:vAlign w:val="bottom"/>
          </w:tcPr>
          <w:p w14:paraId="7803ACDF" w14:textId="77777777" w:rsidR="00A22B3D" w:rsidRPr="00BF00FB" w:rsidRDefault="00A22B3D" w:rsidP="008F5661">
            <w:pPr>
              <w:pStyle w:val="TableText"/>
            </w:pPr>
            <w:r w:rsidRPr="00F87482">
              <w:rPr>
                <w:color w:val="000000"/>
                <w:szCs w:val="24"/>
              </w:rPr>
              <w:t>17.39</w:t>
            </w:r>
          </w:p>
        </w:tc>
        <w:tc>
          <w:tcPr>
            <w:tcW w:w="0" w:type="pct"/>
            <w:noWrap/>
            <w:vAlign w:val="bottom"/>
          </w:tcPr>
          <w:p w14:paraId="400BE604" w14:textId="77777777" w:rsidR="00A22B3D" w:rsidRPr="00BF00FB" w:rsidRDefault="00A22B3D" w:rsidP="008F5661">
            <w:pPr>
              <w:pStyle w:val="TableText"/>
            </w:pPr>
            <w:r w:rsidRPr="00F87482">
              <w:rPr>
                <w:color w:val="000000"/>
                <w:szCs w:val="24"/>
              </w:rPr>
              <w:t>23.52</w:t>
            </w:r>
          </w:p>
        </w:tc>
        <w:tc>
          <w:tcPr>
            <w:tcW w:w="0" w:type="pct"/>
            <w:noWrap/>
            <w:vAlign w:val="bottom"/>
          </w:tcPr>
          <w:p w14:paraId="2383FCCC" w14:textId="77777777" w:rsidR="00A22B3D" w:rsidRPr="00BF00FB" w:rsidRDefault="00A22B3D" w:rsidP="008F5661">
            <w:pPr>
              <w:pStyle w:val="TableText"/>
            </w:pPr>
            <w:r w:rsidRPr="00F87482">
              <w:rPr>
                <w:color w:val="000000"/>
                <w:szCs w:val="24"/>
              </w:rPr>
              <w:t>38.53</w:t>
            </w:r>
          </w:p>
        </w:tc>
      </w:tr>
    </w:tbl>
    <w:p w14:paraId="42E21E52" w14:textId="4247920A" w:rsidR="00A22B3D" w:rsidRDefault="00A22B3D" w:rsidP="00A56621">
      <w:pPr>
        <w:pStyle w:val="Caption"/>
      </w:pPr>
      <w:bookmarkStart w:id="945" w:name="_Ref148515123"/>
      <w:bookmarkStart w:id="946" w:name="_Toc38636251"/>
      <w:bookmarkStart w:id="947" w:name="_Toc180396741"/>
      <w:r>
        <w:lastRenderedPageBreak/>
        <w:t>Table</w:t>
      </w:r>
      <w:r w:rsidR="00F12EE9">
        <w:t> </w:t>
      </w:r>
      <w:proofErr w:type="gramStart"/>
      <w:r>
        <w:t>7.G.</w:t>
      </w:r>
      <w:proofErr w:type="gramEnd"/>
      <w:r>
        <w:rPr>
          <w:noProof/>
        </w:rPr>
        <w:fldChar w:fldCharType="begin"/>
      </w:r>
      <w:r>
        <w:rPr>
          <w:noProof/>
        </w:rPr>
        <w:instrText xml:space="preserve"> SEQ Table_7.G. \* ARABIC </w:instrText>
      </w:r>
      <w:r>
        <w:rPr>
          <w:noProof/>
        </w:rPr>
        <w:fldChar w:fldCharType="separate"/>
      </w:r>
      <w:r w:rsidR="00F94BF3">
        <w:rPr>
          <w:noProof/>
        </w:rPr>
        <w:t>14</w:t>
      </w:r>
      <w:r>
        <w:rPr>
          <w:noProof/>
        </w:rPr>
        <w:fldChar w:fldCharType="end"/>
      </w:r>
      <w:bookmarkEnd w:id="945"/>
      <w:r w:rsidRPr="00582802">
        <w:t xml:space="preserve"> </w:t>
      </w:r>
      <w:r>
        <w:t xml:space="preserve"> Distribution of Total Testing Time (In Minutes) at Each Quartile Group by Version, Grade Twelve</w:t>
      </w:r>
      <w:bookmarkEnd w:id="946"/>
      <w:bookmarkEnd w:id="947"/>
    </w:p>
    <w:tbl>
      <w:tblPr>
        <w:tblStyle w:val="TRtable"/>
        <w:tblW w:w="5053" w:type="pct"/>
        <w:tblLook w:val="04A0" w:firstRow="1" w:lastRow="0" w:firstColumn="1" w:lastColumn="0" w:noHBand="0" w:noVBand="1"/>
        <w:tblDescription w:val="Distribution of Total Testing Time (In Minutes) at Each Quartile Group by Version, Grade Twelve"/>
      </w:tblPr>
      <w:tblGrid>
        <w:gridCol w:w="1947"/>
        <w:gridCol w:w="902"/>
        <w:gridCol w:w="903"/>
        <w:gridCol w:w="903"/>
        <w:gridCol w:w="903"/>
        <w:gridCol w:w="903"/>
        <w:gridCol w:w="903"/>
        <w:gridCol w:w="903"/>
        <w:gridCol w:w="903"/>
        <w:gridCol w:w="903"/>
        <w:gridCol w:w="903"/>
        <w:gridCol w:w="903"/>
        <w:gridCol w:w="903"/>
        <w:gridCol w:w="897"/>
      </w:tblGrid>
      <w:tr w:rsidR="00A22B3D" w:rsidRPr="00BF00FB" w14:paraId="0E9E5480" w14:textId="77777777" w:rsidTr="00F0775F">
        <w:trPr>
          <w:cnfStyle w:val="100000000000" w:firstRow="1" w:lastRow="0" w:firstColumn="0" w:lastColumn="0" w:oddVBand="0" w:evenVBand="0" w:oddHBand="0" w:evenHBand="0" w:firstRowFirstColumn="0" w:firstRowLastColumn="0" w:lastRowFirstColumn="0" w:lastRowLastColumn="0"/>
          <w:trHeight w:val="2592"/>
        </w:trPr>
        <w:tc>
          <w:tcPr>
            <w:tcW w:w="712" w:type="pct"/>
            <w:hideMark/>
          </w:tcPr>
          <w:p w14:paraId="77B20DE5" w14:textId="77777777" w:rsidR="00A22B3D" w:rsidRPr="00BF00FB" w:rsidRDefault="00A22B3D" w:rsidP="00F0775F">
            <w:pPr>
              <w:pStyle w:val="TableHead"/>
              <w:ind w:left="72" w:right="115"/>
            </w:pPr>
            <w:r w:rsidRPr="00BF00FB">
              <w:t xml:space="preserve">Student Performance </w:t>
            </w:r>
            <w:r>
              <w:t>Quartile</w:t>
            </w:r>
          </w:p>
        </w:tc>
        <w:tc>
          <w:tcPr>
            <w:tcW w:w="330" w:type="pct"/>
            <w:textDirection w:val="btLr"/>
            <w:vAlign w:val="center"/>
            <w:hideMark/>
          </w:tcPr>
          <w:p w14:paraId="04CC0FCB" w14:textId="77777777" w:rsidR="00A22B3D" w:rsidRPr="00BF00FB" w:rsidRDefault="00A22B3D" w:rsidP="00F0775F">
            <w:pPr>
              <w:pStyle w:val="TableHead"/>
              <w:ind w:left="72" w:right="115"/>
              <w:jc w:val="left"/>
            </w:pPr>
            <w:r>
              <w:t>Raw</w:t>
            </w:r>
            <w:r w:rsidRPr="00BF00FB">
              <w:t xml:space="preserve"> Score Range</w:t>
            </w:r>
          </w:p>
        </w:tc>
        <w:tc>
          <w:tcPr>
            <w:tcW w:w="330" w:type="pct"/>
            <w:textDirection w:val="btLr"/>
            <w:vAlign w:val="center"/>
            <w:hideMark/>
          </w:tcPr>
          <w:p w14:paraId="23868D21" w14:textId="77777777" w:rsidR="00A22B3D" w:rsidRPr="00BF00FB" w:rsidRDefault="00A22B3D" w:rsidP="00F0775F">
            <w:pPr>
              <w:pStyle w:val="TableHead"/>
              <w:ind w:left="72" w:right="115"/>
              <w:jc w:val="left"/>
            </w:pPr>
            <w:r w:rsidRPr="00BF00FB">
              <w:t>N</w:t>
            </w:r>
            <w:r>
              <w:t>umber of Students</w:t>
            </w:r>
          </w:p>
        </w:tc>
        <w:tc>
          <w:tcPr>
            <w:tcW w:w="330" w:type="pct"/>
            <w:textDirection w:val="btLr"/>
            <w:vAlign w:val="center"/>
            <w:hideMark/>
          </w:tcPr>
          <w:p w14:paraId="7BE0EF2B" w14:textId="77777777" w:rsidR="00A22B3D" w:rsidRPr="00BF00FB" w:rsidRDefault="00A22B3D" w:rsidP="00F0775F">
            <w:pPr>
              <w:pStyle w:val="TableHead"/>
              <w:ind w:left="72" w:right="115"/>
              <w:jc w:val="left"/>
            </w:pPr>
            <w:r w:rsidRPr="00BF00FB">
              <w:t>Mean</w:t>
            </w:r>
            <w:r>
              <w:t xml:space="preserve"> Testing Time</w:t>
            </w:r>
          </w:p>
        </w:tc>
        <w:tc>
          <w:tcPr>
            <w:tcW w:w="330" w:type="pct"/>
            <w:textDirection w:val="btLr"/>
            <w:vAlign w:val="center"/>
            <w:hideMark/>
          </w:tcPr>
          <w:p w14:paraId="7F44500F" w14:textId="77777777" w:rsidR="00A22B3D" w:rsidRPr="00BF00FB" w:rsidRDefault="00A22B3D" w:rsidP="00F0775F">
            <w:pPr>
              <w:pStyle w:val="TableHead"/>
              <w:ind w:left="72" w:right="115"/>
              <w:jc w:val="left"/>
            </w:pPr>
            <w:r>
              <w:t>Standard Deviation</w:t>
            </w:r>
          </w:p>
        </w:tc>
        <w:tc>
          <w:tcPr>
            <w:tcW w:w="330" w:type="pct"/>
            <w:textDirection w:val="btLr"/>
            <w:vAlign w:val="center"/>
            <w:hideMark/>
          </w:tcPr>
          <w:p w14:paraId="7AC050FF" w14:textId="77777777" w:rsidR="00A22B3D" w:rsidRPr="00BF00FB" w:rsidRDefault="00A22B3D" w:rsidP="00F0775F">
            <w:pPr>
              <w:pStyle w:val="TableHead"/>
              <w:ind w:left="72" w:right="115"/>
              <w:jc w:val="left"/>
            </w:pPr>
            <w:r w:rsidRPr="00BF00FB">
              <w:t>Min</w:t>
            </w:r>
            <w:r>
              <w:t>imum</w:t>
            </w:r>
          </w:p>
        </w:tc>
        <w:tc>
          <w:tcPr>
            <w:tcW w:w="330" w:type="pct"/>
            <w:textDirection w:val="btLr"/>
            <w:vAlign w:val="center"/>
            <w:hideMark/>
          </w:tcPr>
          <w:p w14:paraId="3EF04916" w14:textId="77777777" w:rsidR="00A22B3D" w:rsidRPr="00BF00FB" w:rsidRDefault="00A22B3D" w:rsidP="00F0775F">
            <w:pPr>
              <w:pStyle w:val="TableHead"/>
              <w:ind w:left="72" w:right="115"/>
              <w:jc w:val="left"/>
            </w:pPr>
            <w:r w:rsidRPr="00BF00FB">
              <w:t>Max</w:t>
            </w:r>
            <w:r>
              <w:t>imum</w:t>
            </w:r>
          </w:p>
        </w:tc>
        <w:tc>
          <w:tcPr>
            <w:tcW w:w="330" w:type="pct"/>
            <w:textDirection w:val="btLr"/>
            <w:vAlign w:val="center"/>
            <w:hideMark/>
          </w:tcPr>
          <w:p w14:paraId="2330B3F9" w14:textId="77777777" w:rsidR="00A22B3D" w:rsidRPr="00BF00FB" w:rsidRDefault="00A22B3D" w:rsidP="00F0775F">
            <w:pPr>
              <w:pStyle w:val="TableHead"/>
              <w:ind w:left="72" w:right="115"/>
              <w:jc w:val="left"/>
            </w:pPr>
            <w:r>
              <w:t>1</w:t>
            </w:r>
            <w:r w:rsidRPr="00821A87">
              <w:t>st</w:t>
            </w:r>
            <w:r>
              <w:t xml:space="preserve"> </w:t>
            </w:r>
            <w:r w:rsidRPr="00BF00FB">
              <w:t xml:space="preserve">Percentile </w:t>
            </w:r>
          </w:p>
        </w:tc>
        <w:tc>
          <w:tcPr>
            <w:tcW w:w="330" w:type="pct"/>
            <w:textDirection w:val="btLr"/>
            <w:vAlign w:val="center"/>
            <w:hideMark/>
          </w:tcPr>
          <w:p w14:paraId="1E752F46" w14:textId="77777777" w:rsidR="00A22B3D" w:rsidRPr="00BF00FB" w:rsidRDefault="00A22B3D" w:rsidP="00F0775F">
            <w:pPr>
              <w:pStyle w:val="TableHead"/>
              <w:ind w:left="72" w:right="115"/>
              <w:jc w:val="left"/>
            </w:pPr>
            <w:r>
              <w:t>10</w:t>
            </w:r>
            <w:r w:rsidRPr="00821A87">
              <w:t>th</w:t>
            </w:r>
            <w:r>
              <w:t xml:space="preserve"> </w:t>
            </w:r>
            <w:r w:rsidRPr="00BF00FB">
              <w:t xml:space="preserve">Percentile </w:t>
            </w:r>
          </w:p>
        </w:tc>
        <w:tc>
          <w:tcPr>
            <w:tcW w:w="330" w:type="pct"/>
            <w:textDirection w:val="btLr"/>
            <w:vAlign w:val="center"/>
            <w:hideMark/>
          </w:tcPr>
          <w:p w14:paraId="10A365C7" w14:textId="77777777" w:rsidR="00A22B3D" w:rsidRPr="00BF00FB" w:rsidRDefault="00A22B3D" w:rsidP="00F0775F">
            <w:pPr>
              <w:pStyle w:val="TableHead"/>
              <w:ind w:left="72" w:right="115"/>
              <w:jc w:val="left"/>
            </w:pPr>
            <w:r>
              <w:t>25</w:t>
            </w:r>
            <w:r w:rsidRPr="00821A87">
              <w:t>th</w:t>
            </w:r>
            <w:r>
              <w:t xml:space="preserve"> </w:t>
            </w:r>
            <w:r w:rsidRPr="00BF00FB">
              <w:t xml:space="preserve">Percentile </w:t>
            </w:r>
          </w:p>
        </w:tc>
        <w:tc>
          <w:tcPr>
            <w:tcW w:w="330" w:type="pct"/>
            <w:textDirection w:val="btLr"/>
            <w:vAlign w:val="center"/>
            <w:hideMark/>
          </w:tcPr>
          <w:p w14:paraId="6784327F" w14:textId="77777777" w:rsidR="00A22B3D" w:rsidRPr="00BF00FB" w:rsidRDefault="00A22B3D" w:rsidP="00F0775F">
            <w:pPr>
              <w:pStyle w:val="TableHead"/>
              <w:ind w:left="72" w:right="115"/>
              <w:jc w:val="left"/>
            </w:pPr>
            <w:r>
              <w:t>50</w:t>
            </w:r>
            <w:r w:rsidRPr="00821A87">
              <w:t>th</w:t>
            </w:r>
            <w:r>
              <w:t xml:space="preserve"> </w:t>
            </w:r>
            <w:r w:rsidRPr="00BF00FB">
              <w:t xml:space="preserve">Percentile </w:t>
            </w:r>
          </w:p>
        </w:tc>
        <w:tc>
          <w:tcPr>
            <w:tcW w:w="330" w:type="pct"/>
            <w:textDirection w:val="btLr"/>
            <w:vAlign w:val="center"/>
            <w:hideMark/>
          </w:tcPr>
          <w:p w14:paraId="55921C9C" w14:textId="77777777" w:rsidR="00A22B3D" w:rsidRPr="00BF00FB" w:rsidRDefault="00A22B3D" w:rsidP="00F0775F">
            <w:pPr>
              <w:pStyle w:val="TableHead"/>
              <w:ind w:left="72" w:right="115"/>
              <w:jc w:val="left"/>
            </w:pPr>
            <w:r>
              <w:t>75</w:t>
            </w:r>
            <w:r w:rsidRPr="00821A87">
              <w:t>th</w:t>
            </w:r>
            <w:r>
              <w:t xml:space="preserve"> </w:t>
            </w:r>
            <w:r w:rsidRPr="00BF00FB">
              <w:t xml:space="preserve">Percentile </w:t>
            </w:r>
          </w:p>
        </w:tc>
        <w:tc>
          <w:tcPr>
            <w:tcW w:w="330" w:type="pct"/>
            <w:textDirection w:val="btLr"/>
            <w:vAlign w:val="center"/>
            <w:hideMark/>
          </w:tcPr>
          <w:p w14:paraId="61606AC8" w14:textId="77777777" w:rsidR="00A22B3D" w:rsidRPr="00BF00FB" w:rsidRDefault="00A22B3D" w:rsidP="00F0775F">
            <w:pPr>
              <w:pStyle w:val="TableHead"/>
              <w:ind w:left="72" w:right="115"/>
              <w:jc w:val="left"/>
            </w:pPr>
            <w:r>
              <w:t>90</w:t>
            </w:r>
            <w:r w:rsidRPr="00821A87">
              <w:t>th</w:t>
            </w:r>
            <w:r>
              <w:t xml:space="preserve"> </w:t>
            </w:r>
            <w:r w:rsidRPr="00BF00FB">
              <w:t xml:space="preserve">Percentile </w:t>
            </w:r>
          </w:p>
        </w:tc>
        <w:tc>
          <w:tcPr>
            <w:tcW w:w="328" w:type="pct"/>
            <w:textDirection w:val="btLr"/>
            <w:vAlign w:val="center"/>
            <w:hideMark/>
          </w:tcPr>
          <w:p w14:paraId="4AED59E4" w14:textId="77777777" w:rsidR="00A22B3D" w:rsidRPr="00BF00FB" w:rsidRDefault="00A22B3D" w:rsidP="00F0775F">
            <w:pPr>
              <w:pStyle w:val="TableHead"/>
              <w:ind w:left="72" w:right="115"/>
              <w:jc w:val="left"/>
            </w:pPr>
            <w:r>
              <w:t>99</w:t>
            </w:r>
            <w:r w:rsidRPr="00821A87">
              <w:t>th</w:t>
            </w:r>
            <w:r>
              <w:t xml:space="preserve"> </w:t>
            </w:r>
            <w:r w:rsidRPr="00BF00FB">
              <w:t xml:space="preserve">Percentile </w:t>
            </w:r>
          </w:p>
        </w:tc>
      </w:tr>
      <w:tr w:rsidR="00A22B3D" w:rsidRPr="00BF00FB" w14:paraId="33A344A7" w14:textId="77777777" w:rsidTr="00BB085B">
        <w:tc>
          <w:tcPr>
            <w:tcW w:w="0" w:type="pct"/>
            <w:noWrap/>
            <w:hideMark/>
          </w:tcPr>
          <w:p w14:paraId="6B1C6FB7" w14:textId="77777777" w:rsidR="00A22B3D" w:rsidRPr="00BF00FB" w:rsidRDefault="00A22B3D" w:rsidP="009C47DF">
            <w:pPr>
              <w:pStyle w:val="TableText"/>
              <w:keepNext/>
            </w:pPr>
            <w:r>
              <w:t xml:space="preserve">Version 1 </w:t>
            </w:r>
            <w:r w:rsidRPr="00BF00FB">
              <w:t>Q 1</w:t>
            </w:r>
          </w:p>
        </w:tc>
        <w:tc>
          <w:tcPr>
            <w:tcW w:w="0" w:type="pct"/>
            <w:noWrap/>
            <w:vAlign w:val="bottom"/>
          </w:tcPr>
          <w:p w14:paraId="3CF6A8AE" w14:textId="77777777" w:rsidR="00A22B3D" w:rsidRPr="00BF00FB" w:rsidRDefault="00A22B3D" w:rsidP="009C47DF">
            <w:pPr>
              <w:pStyle w:val="TableText"/>
            </w:pPr>
            <w:r w:rsidRPr="00F87482">
              <w:rPr>
                <w:color w:val="000000"/>
                <w:szCs w:val="24"/>
              </w:rPr>
              <w:t>0–12</w:t>
            </w:r>
          </w:p>
        </w:tc>
        <w:tc>
          <w:tcPr>
            <w:tcW w:w="0" w:type="pct"/>
            <w:noWrap/>
            <w:vAlign w:val="bottom"/>
          </w:tcPr>
          <w:p w14:paraId="5DB1F5F3" w14:textId="77777777" w:rsidR="00A22B3D" w:rsidRPr="00BF00FB" w:rsidRDefault="00A22B3D" w:rsidP="009C47DF">
            <w:pPr>
              <w:pStyle w:val="TableText"/>
            </w:pPr>
            <w:r w:rsidRPr="00F87482">
              <w:rPr>
                <w:color w:val="000000"/>
                <w:szCs w:val="24"/>
              </w:rPr>
              <w:t>785</w:t>
            </w:r>
          </w:p>
        </w:tc>
        <w:tc>
          <w:tcPr>
            <w:tcW w:w="0" w:type="pct"/>
            <w:noWrap/>
            <w:vAlign w:val="bottom"/>
          </w:tcPr>
          <w:p w14:paraId="0F3543D9" w14:textId="77777777" w:rsidR="00A22B3D" w:rsidRPr="00BF00FB" w:rsidRDefault="00A22B3D" w:rsidP="009C47DF">
            <w:pPr>
              <w:pStyle w:val="TableText"/>
            </w:pPr>
            <w:r w:rsidRPr="00F87482">
              <w:rPr>
                <w:color w:val="000000"/>
                <w:szCs w:val="24"/>
              </w:rPr>
              <w:t>5.41</w:t>
            </w:r>
          </w:p>
        </w:tc>
        <w:tc>
          <w:tcPr>
            <w:tcW w:w="0" w:type="pct"/>
            <w:noWrap/>
            <w:vAlign w:val="bottom"/>
          </w:tcPr>
          <w:p w14:paraId="097883C6" w14:textId="77777777" w:rsidR="00A22B3D" w:rsidRPr="00BF00FB" w:rsidRDefault="00A22B3D" w:rsidP="009C47DF">
            <w:pPr>
              <w:pStyle w:val="TableText"/>
            </w:pPr>
            <w:r w:rsidRPr="00F87482">
              <w:rPr>
                <w:color w:val="000000"/>
                <w:szCs w:val="24"/>
              </w:rPr>
              <w:t>8.89</w:t>
            </w:r>
          </w:p>
        </w:tc>
        <w:tc>
          <w:tcPr>
            <w:tcW w:w="0" w:type="pct"/>
            <w:noWrap/>
            <w:vAlign w:val="bottom"/>
          </w:tcPr>
          <w:p w14:paraId="6F63EF49" w14:textId="77777777" w:rsidR="00A22B3D" w:rsidRPr="00BF00FB" w:rsidRDefault="00A22B3D" w:rsidP="009C47DF">
            <w:pPr>
              <w:pStyle w:val="TableText"/>
            </w:pPr>
            <w:r w:rsidRPr="00F87482">
              <w:rPr>
                <w:color w:val="000000"/>
                <w:szCs w:val="24"/>
              </w:rPr>
              <w:t>0.10</w:t>
            </w:r>
          </w:p>
        </w:tc>
        <w:tc>
          <w:tcPr>
            <w:tcW w:w="0" w:type="pct"/>
            <w:noWrap/>
            <w:vAlign w:val="bottom"/>
          </w:tcPr>
          <w:p w14:paraId="67DFB1BD" w14:textId="77777777" w:rsidR="00A22B3D" w:rsidRPr="00BF00FB" w:rsidRDefault="00A22B3D" w:rsidP="009C47DF">
            <w:pPr>
              <w:pStyle w:val="TableText"/>
            </w:pPr>
            <w:r w:rsidRPr="00F87482">
              <w:rPr>
                <w:color w:val="000000"/>
                <w:szCs w:val="24"/>
              </w:rPr>
              <w:t>82.55</w:t>
            </w:r>
          </w:p>
        </w:tc>
        <w:tc>
          <w:tcPr>
            <w:tcW w:w="0" w:type="pct"/>
            <w:noWrap/>
            <w:vAlign w:val="bottom"/>
          </w:tcPr>
          <w:p w14:paraId="0BB280FF" w14:textId="77777777" w:rsidR="00A22B3D" w:rsidRPr="00BF00FB" w:rsidRDefault="00A22B3D" w:rsidP="009C47DF">
            <w:pPr>
              <w:pStyle w:val="TableText"/>
            </w:pPr>
            <w:r w:rsidRPr="00F87482">
              <w:rPr>
                <w:color w:val="000000"/>
                <w:szCs w:val="24"/>
              </w:rPr>
              <w:t>0.13</w:t>
            </w:r>
          </w:p>
        </w:tc>
        <w:tc>
          <w:tcPr>
            <w:tcW w:w="0" w:type="pct"/>
            <w:noWrap/>
            <w:vAlign w:val="bottom"/>
          </w:tcPr>
          <w:p w14:paraId="5A0B683D" w14:textId="77777777" w:rsidR="00A22B3D" w:rsidRPr="00BF00FB" w:rsidRDefault="00A22B3D" w:rsidP="009C47DF">
            <w:pPr>
              <w:pStyle w:val="TableText"/>
            </w:pPr>
            <w:r w:rsidRPr="00F87482">
              <w:rPr>
                <w:color w:val="000000"/>
                <w:szCs w:val="24"/>
              </w:rPr>
              <w:t>0.18</w:t>
            </w:r>
          </w:p>
        </w:tc>
        <w:tc>
          <w:tcPr>
            <w:tcW w:w="0" w:type="pct"/>
            <w:noWrap/>
            <w:vAlign w:val="bottom"/>
          </w:tcPr>
          <w:p w14:paraId="02AACF72" w14:textId="77777777" w:rsidR="00A22B3D" w:rsidRPr="00BF00FB" w:rsidRDefault="00A22B3D" w:rsidP="009C47DF">
            <w:pPr>
              <w:pStyle w:val="TableText"/>
            </w:pPr>
            <w:r w:rsidRPr="00F87482">
              <w:rPr>
                <w:color w:val="000000"/>
                <w:szCs w:val="24"/>
              </w:rPr>
              <w:t>0.52</w:t>
            </w:r>
          </w:p>
        </w:tc>
        <w:tc>
          <w:tcPr>
            <w:tcW w:w="0" w:type="pct"/>
            <w:noWrap/>
            <w:vAlign w:val="bottom"/>
          </w:tcPr>
          <w:p w14:paraId="6DE4EF60" w14:textId="77777777" w:rsidR="00A22B3D" w:rsidRPr="00BF00FB" w:rsidRDefault="00A22B3D" w:rsidP="009C47DF">
            <w:pPr>
              <w:pStyle w:val="TableText"/>
            </w:pPr>
            <w:r w:rsidRPr="00F87482">
              <w:rPr>
                <w:color w:val="000000"/>
                <w:szCs w:val="24"/>
              </w:rPr>
              <w:t>2.08</w:t>
            </w:r>
          </w:p>
        </w:tc>
        <w:tc>
          <w:tcPr>
            <w:tcW w:w="0" w:type="pct"/>
            <w:noWrap/>
            <w:vAlign w:val="bottom"/>
          </w:tcPr>
          <w:p w14:paraId="02C0211B" w14:textId="77777777" w:rsidR="00A22B3D" w:rsidRPr="00BF00FB" w:rsidRDefault="00A22B3D" w:rsidP="009C47DF">
            <w:pPr>
              <w:pStyle w:val="TableText"/>
            </w:pPr>
            <w:r w:rsidRPr="00F87482">
              <w:rPr>
                <w:color w:val="000000"/>
                <w:szCs w:val="24"/>
              </w:rPr>
              <w:t>6.83</w:t>
            </w:r>
          </w:p>
        </w:tc>
        <w:tc>
          <w:tcPr>
            <w:tcW w:w="0" w:type="pct"/>
            <w:noWrap/>
            <w:vAlign w:val="bottom"/>
          </w:tcPr>
          <w:p w14:paraId="1FC2AA27" w14:textId="77777777" w:rsidR="00A22B3D" w:rsidRPr="00BF00FB" w:rsidRDefault="00A22B3D" w:rsidP="009C47DF">
            <w:pPr>
              <w:pStyle w:val="TableText"/>
            </w:pPr>
            <w:r w:rsidRPr="00F87482">
              <w:rPr>
                <w:color w:val="000000"/>
                <w:szCs w:val="24"/>
              </w:rPr>
              <w:t>14.28</w:t>
            </w:r>
          </w:p>
        </w:tc>
        <w:tc>
          <w:tcPr>
            <w:tcW w:w="0" w:type="pct"/>
            <w:noWrap/>
            <w:vAlign w:val="bottom"/>
          </w:tcPr>
          <w:p w14:paraId="0A066D7F" w14:textId="77777777" w:rsidR="00A22B3D" w:rsidRPr="00BF00FB" w:rsidRDefault="00A22B3D" w:rsidP="009C47DF">
            <w:pPr>
              <w:pStyle w:val="TableText"/>
            </w:pPr>
            <w:r w:rsidRPr="00F87482">
              <w:rPr>
                <w:color w:val="000000"/>
                <w:szCs w:val="24"/>
              </w:rPr>
              <w:t>51.49</w:t>
            </w:r>
          </w:p>
        </w:tc>
      </w:tr>
      <w:tr w:rsidR="00A22B3D" w:rsidRPr="00BF00FB" w14:paraId="374B5AEE" w14:textId="77777777" w:rsidTr="00BB085B">
        <w:tc>
          <w:tcPr>
            <w:tcW w:w="0" w:type="pct"/>
            <w:noWrap/>
            <w:hideMark/>
          </w:tcPr>
          <w:p w14:paraId="198D9842" w14:textId="77777777" w:rsidR="00A22B3D" w:rsidRPr="00BF00FB" w:rsidRDefault="00A22B3D" w:rsidP="009C47DF">
            <w:pPr>
              <w:pStyle w:val="TableText"/>
              <w:keepNext/>
            </w:pPr>
            <w:r>
              <w:t xml:space="preserve">Version 1 </w:t>
            </w:r>
            <w:r w:rsidRPr="00BF00FB">
              <w:t>Q 2</w:t>
            </w:r>
          </w:p>
        </w:tc>
        <w:tc>
          <w:tcPr>
            <w:tcW w:w="0" w:type="pct"/>
            <w:noWrap/>
            <w:vAlign w:val="bottom"/>
          </w:tcPr>
          <w:p w14:paraId="6816CA6E" w14:textId="77777777" w:rsidR="00A22B3D" w:rsidRPr="00BF00FB" w:rsidRDefault="00A22B3D" w:rsidP="009C47DF">
            <w:pPr>
              <w:pStyle w:val="TableText"/>
            </w:pPr>
            <w:r w:rsidRPr="00F87482">
              <w:rPr>
                <w:color w:val="000000"/>
                <w:szCs w:val="24"/>
              </w:rPr>
              <w:t>13–19</w:t>
            </w:r>
          </w:p>
        </w:tc>
        <w:tc>
          <w:tcPr>
            <w:tcW w:w="0" w:type="pct"/>
            <w:noWrap/>
            <w:vAlign w:val="bottom"/>
          </w:tcPr>
          <w:p w14:paraId="4D60CF7A" w14:textId="77777777" w:rsidR="00A22B3D" w:rsidRPr="00BF00FB" w:rsidRDefault="00A22B3D" w:rsidP="009C47DF">
            <w:pPr>
              <w:pStyle w:val="TableText"/>
            </w:pPr>
            <w:r w:rsidRPr="00F87482">
              <w:rPr>
                <w:color w:val="000000"/>
                <w:szCs w:val="24"/>
              </w:rPr>
              <w:t>727</w:t>
            </w:r>
          </w:p>
        </w:tc>
        <w:tc>
          <w:tcPr>
            <w:tcW w:w="0" w:type="pct"/>
            <w:noWrap/>
            <w:vAlign w:val="bottom"/>
          </w:tcPr>
          <w:p w14:paraId="16045C48" w14:textId="77777777" w:rsidR="00A22B3D" w:rsidRPr="00BF00FB" w:rsidRDefault="00A22B3D" w:rsidP="009C47DF">
            <w:pPr>
              <w:pStyle w:val="TableText"/>
            </w:pPr>
            <w:r w:rsidRPr="00F87482">
              <w:rPr>
                <w:color w:val="000000"/>
                <w:szCs w:val="24"/>
              </w:rPr>
              <w:t>14.79</w:t>
            </w:r>
          </w:p>
        </w:tc>
        <w:tc>
          <w:tcPr>
            <w:tcW w:w="0" w:type="pct"/>
            <w:noWrap/>
            <w:vAlign w:val="bottom"/>
          </w:tcPr>
          <w:p w14:paraId="4054EB48" w14:textId="77777777" w:rsidR="00A22B3D" w:rsidRPr="00BF00FB" w:rsidRDefault="00A22B3D" w:rsidP="009C47DF">
            <w:pPr>
              <w:pStyle w:val="TableText"/>
            </w:pPr>
            <w:r w:rsidRPr="00F87482">
              <w:rPr>
                <w:color w:val="000000"/>
                <w:szCs w:val="24"/>
              </w:rPr>
              <w:t>8.18</w:t>
            </w:r>
          </w:p>
        </w:tc>
        <w:tc>
          <w:tcPr>
            <w:tcW w:w="0" w:type="pct"/>
            <w:noWrap/>
            <w:vAlign w:val="bottom"/>
          </w:tcPr>
          <w:p w14:paraId="14D2FAAE" w14:textId="77777777" w:rsidR="00A22B3D" w:rsidRPr="00BF00FB" w:rsidRDefault="00A22B3D" w:rsidP="009C47DF">
            <w:pPr>
              <w:pStyle w:val="TableText"/>
            </w:pPr>
            <w:r w:rsidRPr="00F87482">
              <w:rPr>
                <w:color w:val="000000"/>
                <w:szCs w:val="24"/>
              </w:rPr>
              <w:t>1.17</w:t>
            </w:r>
          </w:p>
        </w:tc>
        <w:tc>
          <w:tcPr>
            <w:tcW w:w="0" w:type="pct"/>
            <w:noWrap/>
            <w:vAlign w:val="bottom"/>
          </w:tcPr>
          <w:p w14:paraId="7CE7B0A9" w14:textId="77777777" w:rsidR="00A22B3D" w:rsidRPr="00BF00FB" w:rsidRDefault="00A22B3D" w:rsidP="009C47DF">
            <w:pPr>
              <w:pStyle w:val="TableText"/>
            </w:pPr>
            <w:r w:rsidRPr="00F87482">
              <w:rPr>
                <w:color w:val="000000"/>
                <w:szCs w:val="24"/>
              </w:rPr>
              <w:t>62.45</w:t>
            </w:r>
          </w:p>
        </w:tc>
        <w:tc>
          <w:tcPr>
            <w:tcW w:w="0" w:type="pct"/>
            <w:noWrap/>
            <w:vAlign w:val="bottom"/>
          </w:tcPr>
          <w:p w14:paraId="5F714039" w14:textId="77777777" w:rsidR="00A22B3D" w:rsidRPr="00BF00FB" w:rsidRDefault="00A22B3D" w:rsidP="009C47DF">
            <w:pPr>
              <w:pStyle w:val="TableText"/>
            </w:pPr>
            <w:r w:rsidRPr="00F87482">
              <w:rPr>
                <w:color w:val="000000"/>
                <w:szCs w:val="24"/>
              </w:rPr>
              <w:t>1.80</w:t>
            </w:r>
          </w:p>
        </w:tc>
        <w:tc>
          <w:tcPr>
            <w:tcW w:w="0" w:type="pct"/>
            <w:noWrap/>
            <w:vAlign w:val="bottom"/>
          </w:tcPr>
          <w:p w14:paraId="16B9BC3A" w14:textId="77777777" w:rsidR="00A22B3D" w:rsidRPr="00BF00FB" w:rsidRDefault="00A22B3D" w:rsidP="009C47DF">
            <w:pPr>
              <w:pStyle w:val="TableText"/>
            </w:pPr>
            <w:r w:rsidRPr="00F87482">
              <w:rPr>
                <w:color w:val="000000"/>
                <w:szCs w:val="24"/>
              </w:rPr>
              <w:t>6.95</w:t>
            </w:r>
          </w:p>
        </w:tc>
        <w:tc>
          <w:tcPr>
            <w:tcW w:w="0" w:type="pct"/>
            <w:noWrap/>
            <w:vAlign w:val="bottom"/>
          </w:tcPr>
          <w:p w14:paraId="6E76B7A9" w14:textId="77777777" w:rsidR="00A22B3D" w:rsidRPr="00BF00FB" w:rsidRDefault="00A22B3D" w:rsidP="009C47DF">
            <w:pPr>
              <w:pStyle w:val="TableText"/>
            </w:pPr>
            <w:r w:rsidRPr="00F87482">
              <w:rPr>
                <w:color w:val="000000"/>
                <w:szCs w:val="24"/>
              </w:rPr>
              <w:t>9.57</w:t>
            </w:r>
          </w:p>
        </w:tc>
        <w:tc>
          <w:tcPr>
            <w:tcW w:w="0" w:type="pct"/>
            <w:noWrap/>
            <w:vAlign w:val="bottom"/>
          </w:tcPr>
          <w:p w14:paraId="5B70D03E" w14:textId="77777777" w:rsidR="00A22B3D" w:rsidRPr="00BF00FB" w:rsidRDefault="00A22B3D" w:rsidP="009C47DF">
            <w:pPr>
              <w:pStyle w:val="TableText"/>
            </w:pPr>
            <w:r w:rsidRPr="00F87482">
              <w:rPr>
                <w:color w:val="000000"/>
                <w:szCs w:val="24"/>
              </w:rPr>
              <w:t>12.91</w:t>
            </w:r>
          </w:p>
        </w:tc>
        <w:tc>
          <w:tcPr>
            <w:tcW w:w="0" w:type="pct"/>
            <w:noWrap/>
            <w:vAlign w:val="bottom"/>
          </w:tcPr>
          <w:p w14:paraId="11F1D27D" w14:textId="77777777" w:rsidR="00A22B3D" w:rsidRPr="00BF00FB" w:rsidRDefault="00A22B3D" w:rsidP="009C47DF">
            <w:pPr>
              <w:pStyle w:val="TableText"/>
            </w:pPr>
            <w:r w:rsidRPr="00F87482">
              <w:rPr>
                <w:color w:val="000000"/>
                <w:szCs w:val="24"/>
              </w:rPr>
              <w:t>18.09</w:t>
            </w:r>
          </w:p>
        </w:tc>
        <w:tc>
          <w:tcPr>
            <w:tcW w:w="0" w:type="pct"/>
            <w:noWrap/>
            <w:vAlign w:val="bottom"/>
          </w:tcPr>
          <w:p w14:paraId="0524B179" w14:textId="77777777" w:rsidR="00A22B3D" w:rsidRPr="00BF00FB" w:rsidRDefault="00A22B3D" w:rsidP="009C47DF">
            <w:pPr>
              <w:pStyle w:val="TableText"/>
            </w:pPr>
            <w:r w:rsidRPr="00F87482">
              <w:rPr>
                <w:color w:val="000000"/>
                <w:szCs w:val="24"/>
              </w:rPr>
              <w:t>24.50</w:t>
            </w:r>
          </w:p>
        </w:tc>
        <w:tc>
          <w:tcPr>
            <w:tcW w:w="0" w:type="pct"/>
            <w:noWrap/>
            <w:vAlign w:val="bottom"/>
          </w:tcPr>
          <w:p w14:paraId="6BB91AF0" w14:textId="77777777" w:rsidR="00A22B3D" w:rsidRPr="00BF00FB" w:rsidRDefault="00A22B3D" w:rsidP="009C47DF">
            <w:pPr>
              <w:pStyle w:val="TableText"/>
            </w:pPr>
            <w:r w:rsidRPr="00F87482">
              <w:rPr>
                <w:color w:val="000000"/>
                <w:szCs w:val="24"/>
              </w:rPr>
              <w:t>44.72</w:t>
            </w:r>
          </w:p>
        </w:tc>
      </w:tr>
      <w:tr w:rsidR="00A22B3D" w:rsidRPr="00BF00FB" w14:paraId="51DA2C70" w14:textId="77777777" w:rsidTr="00BB085B">
        <w:tc>
          <w:tcPr>
            <w:tcW w:w="0" w:type="pct"/>
            <w:noWrap/>
            <w:hideMark/>
          </w:tcPr>
          <w:p w14:paraId="60EC2C1C" w14:textId="77777777" w:rsidR="00A22B3D" w:rsidRPr="00BF00FB" w:rsidRDefault="00A22B3D" w:rsidP="009C47DF">
            <w:pPr>
              <w:pStyle w:val="TableText"/>
              <w:keepNext/>
            </w:pPr>
            <w:r>
              <w:t xml:space="preserve">Version 1 </w:t>
            </w:r>
            <w:r w:rsidRPr="00BF00FB">
              <w:t>Q 3</w:t>
            </w:r>
          </w:p>
        </w:tc>
        <w:tc>
          <w:tcPr>
            <w:tcW w:w="0" w:type="pct"/>
            <w:noWrap/>
            <w:vAlign w:val="bottom"/>
          </w:tcPr>
          <w:p w14:paraId="5F650B3B" w14:textId="77777777" w:rsidR="00A22B3D" w:rsidRPr="00BF00FB" w:rsidRDefault="00A22B3D" w:rsidP="009C47DF">
            <w:pPr>
              <w:pStyle w:val="TableText"/>
            </w:pPr>
            <w:r w:rsidRPr="00F87482">
              <w:rPr>
                <w:color w:val="000000"/>
                <w:szCs w:val="24"/>
              </w:rPr>
              <w:t>20–25</w:t>
            </w:r>
          </w:p>
        </w:tc>
        <w:tc>
          <w:tcPr>
            <w:tcW w:w="0" w:type="pct"/>
            <w:noWrap/>
            <w:vAlign w:val="bottom"/>
          </w:tcPr>
          <w:p w14:paraId="426CC733" w14:textId="77777777" w:rsidR="00A22B3D" w:rsidRPr="00BF00FB" w:rsidRDefault="00A22B3D" w:rsidP="009C47DF">
            <w:pPr>
              <w:pStyle w:val="TableText"/>
            </w:pPr>
            <w:r w:rsidRPr="00F87482">
              <w:rPr>
                <w:color w:val="000000"/>
                <w:szCs w:val="24"/>
              </w:rPr>
              <w:t>840</w:t>
            </w:r>
          </w:p>
        </w:tc>
        <w:tc>
          <w:tcPr>
            <w:tcW w:w="0" w:type="pct"/>
            <w:noWrap/>
            <w:vAlign w:val="bottom"/>
          </w:tcPr>
          <w:p w14:paraId="6222D787" w14:textId="77777777" w:rsidR="00A22B3D" w:rsidRPr="00BF00FB" w:rsidRDefault="00A22B3D" w:rsidP="009C47DF">
            <w:pPr>
              <w:pStyle w:val="TableText"/>
            </w:pPr>
            <w:r w:rsidRPr="00F87482">
              <w:rPr>
                <w:color w:val="000000"/>
                <w:szCs w:val="24"/>
              </w:rPr>
              <w:t>16.04</w:t>
            </w:r>
          </w:p>
        </w:tc>
        <w:tc>
          <w:tcPr>
            <w:tcW w:w="0" w:type="pct"/>
            <w:noWrap/>
            <w:vAlign w:val="bottom"/>
          </w:tcPr>
          <w:p w14:paraId="6DB33460" w14:textId="77777777" w:rsidR="00A22B3D" w:rsidRPr="00BF00FB" w:rsidRDefault="00A22B3D" w:rsidP="009C47DF">
            <w:pPr>
              <w:pStyle w:val="TableText"/>
            </w:pPr>
            <w:r w:rsidRPr="00F87482">
              <w:rPr>
                <w:color w:val="000000"/>
                <w:szCs w:val="24"/>
              </w:rPr>
              <w:t>7.97</w:t>
            </w:r>
          </w:p>
        </w:tc>
        <w:tc>
          <w:tcPr>
            <w:tcW w:w="0" w:type="pct"/>
            <w:noWrap/>
            <w:vAlign w:val="bottom"/>
          </w:tcPr>
          <w:p w14:paraId="0EED3B04" w14:textId="77777777" w:rsidR="00A22B3D" w:rsidRPr="00BF00FB" w:rsidRDefault="00A22B3D" w:rsidP="009C47DF">
            <w:pPr>
              <w:pStyle w:val="TableText"/>
            </w:pPr>
            <w:r w:rsidRPr="00F87482">
              <w:rPr>
                <w:color w:val="000000"/>
                <w:szCs w:val="24"/>
              </w:rPr>
              <w:t>1.34</w:t>
            </w:r>
          </w:p>
        </w:tc>
        <w:tc>
          <w:tcPr>
            <w:tcW w:w="0" w:type="pct"/>
            <w:noWrap/>
            <w:vAlign w:val="bottom"/>
          </w:tcPr>
          <w:p w14:paraId="3DFDD0E9" w14:textId="77777777" w:rsidR="00A22B3D" w:rsidRPr="00BF00FB" w:rsidRDefault="00A22B3D" w:rsidP="009C47DF">
            <w:pPr>
              <w:pStyle w:val="TableText"/>
            </w:pPr>
            <w:r w:rsidRPr="00F87482">
              <w:rPr>
                <w:color w:val="000000"/>
                <w:szCs w:val="24"/>
              </w:rPr>
              <w:t>63.04</w:t>
            </w:r>
          </w:p>
        </w:tc>
        <w:tc>
          <w:tcPr>
            <w:tcW w:w="0" w:type="pct"/>
            <w:noWrap/>
            <w:vAlign w:val="bottom"/>
          </w:tcPr>
          <w:p w14:paraId="4D4446EC" w14:textId="77777777" w:rsidR="00A22B3D" w:rsidRPr="00BF00FB" w:rsidRDefault="00A22B3D" w:rsidP="009C47DF">
            <w:pPr>
              <w:pStyle w:val="TableText"/>
            </w:pPr>
            <w:r w:rsidRPr="00F87482">
              <w:rPr>
                <w:color w:val="000000"/>
                <w:szCs w:val="24"/>
              </w:rPr>
              <w:t>3.93</w:t>
            </w:r>
          </w:p>
        </w:tc>
        <w:tc>
          <w:tcPr>
            <w:tcW w:w="0" w:type="pct"/>
            <w:noWrap/>
            <w:vAlign w:val="bottom"/>
          </w:tcPr>
          <w:p w14:paraId="4F61A220" w14:textId="77777777" w:rsidR="00A22B3D" w:rsidRPr="00BF00FB" w:rsidRDefault="00A22B3D" w:rsidP="009C47DF">
            <w:pPr>
              <w:pStyle w:val="TableText"/>
            </w:pPr>
            <w:r w:rsidRPr="00F87482">
              <w:rPr>
                <w:color w:val="000000"/>
                <w:szCs w:val="24"/>
              </w:rPr>
              <w:t>8.52</w:t>
            </w:r>
          </w:p>
        </w:tc>
        <w:tc>
          <w:tcPr>
            <w:tcW w:w="0" w:type="pct"/>
            <w:noWrap/>
            <w:vAlign w:val="bottom"/>
          </w:tcPr>
          <w:p w14:paraId="6F959005" w14:textId="77777777" w:rsidR="00A22B3D" w:rsidRPr="00BF00FB" w:rsidRDefault="00A22B3D" w:rsidP="009C47DF">
            <w:pPr>
              <w:pStyle w:val="TableText"/>
            </w:pPr>
            <w:r w:rsidRPr="00F87482">
              <w:rPr>
                <w:color w:val="000000"/>
                <w:szCs w:val="24"/>
              </w:rPr>
              <w:t>10.73</w:t>
            </w:r>
          </w:p>
        </w:tc>
        <w:tc>
          <w:tcPr>
            <w:tcW w:w="0" w:type="pct"/>
            <w:noWrap/>
            <w:vAlign w:val="bottom"/>
          </w:tcPr>
          <w:p w14:paraId="57C30D52" w14:textId="77777777" w:rsidR="00A22B3D" w:rsidRPr="00BF00FB" w:rsidRDefault="00A22B3D" w:rsidP="009C47DF">
            <w:pPr>
              <w:pStyle w:val="TableText"/>
            </w:pPr>
            <w:r w:rsidRPr="00F87482">
              <w:rPr>
                <w:color w:val="000000"/>
                <w:szCs w:val="24"/>
              </w:rPr>
              <w:t>14.04</w:t>
            </w:r>
          </w:p>
        </w:tc>
        <w:tc>
          <w:tcPr>
            <w:tcW w:w="0" w:type="pct"/>
            <w:noWrap/>
            <w:vAlign w:val="bottom"/>
          </w:tcPr>
          <w:p w14:paraId="70E2E637" w14:textId="77777777" w:rsidR="00A22B3D" w:rsidRPr="00BF00FB" w:rsidRDefault="00A22B3D" w:rsidP="009C47DF">
            <w:pPr>
              <w:pStyle w:val="TableText"/>
            </w:pPr>
            <w:r w:rsidRPr="00F87482">
              <w:rPr>
                <w:color w:val="000000"/>
                <w:szCs w:val="24"/>
              </w:rPr>
              <w:t>19.38</w:t>
            </w:r>
          </w:p>
        </w:tc>
        <w:tc>
          <w:tcPr>
            <w:tcW w:w="0" w:type="pct"/>
            <w:noWrap/>
            <w:vAlign w:val="bottom"/>
          </w:tcPr>
          <w:p w14:paraId="4BA6CD9B" w14:textId="77777777" w:rsidR="00A22B3D" w:rsidRPr="00BF00FB" w:rsidRDefault="00A22B3D" w:rsidP="009C47DF">
            <w:pPr>
              <w:pStyle w:val="TableText"/>
            </w:pPr>
            <w:r w:rsidRPr="00F87482">
              <w:rPr>
                <w:color w:val="000000"/>
                <w:szCs w:val="24"/>
              </w:rPr>
              <w:t>26.44</w:t>
            </w:r>
          </w:p>
        </w:tc>
        <w:tc>
          <w:tcPr>
            <w:tcW w:w="0" w:type="pct"/>
            <w:noWrap/>
            <w:vAlign w:val="bottom"/>
          </w:tcPr>
          <w:p w14:paraId="592A9670" w14:textId="77777777" w:rsidR="00A22B3D" w:rsidRPr="00BF00FB" w:rsidRDefault="00A22B3D" w:rsidP="009C47DF">
            <w:pPr>
              <w:pStyle w:val="TableText"/>
            </w:pPr>
            <w:r w:rsidRPr="00F87482">
              <w:rPr>
                <w:color w:val="000000"/>
                <w:szCs w:val="24"/>
              </w:rPr>
              <w:t>44.57</w:t>
            </w:r>
          </w:p>
        </w:tc>
      </w:tr>
      <w:tr w:rsidR="00A22B3D" w:rsidRPr="00BF00FB" w14:paraId="0E42A117" w14:textId="77777777" w:rsidTr="00BB085B">
        <w:tc>
          <w:tcPr>
            <w:tcW w:w="0" w:type="pct"/>
            <w:noWrap/>
            <w:hideMark/>
          </w:tcPr>
          <w:p w14:paraId="39E7B827" w14:textId="77777777" w:rsidR="00A22B3D" w:rsidRPr="00BF00FB" w:rsidRDefault="00A22B3D" w:rsidP="009C47DF">
            <w:pPr>
              <w:pStyle w:val="TableText"/>
            </w:pPr>
            <w:r>
              <w:t xml:space="preserve">Version 1 </w:t>
            </w:r>
            <w:r w:rsidRPr="00BF00FB">
              <w:t>Q 4</w:t>
            </w:r>
          </w:p>
        </w:tc>
        <w:tc>
          <w:tcPr>
            <w:tcW w:w="0" w:type="pct"/>
            <w:noWrap/>
            <w:vAlign w:val="bottom"/>
          </w:tcPr>
          <w:p w14:paraId="0990867D" w14:textId="77777777" w:rsidR="00A22B3D" w:rsidRPr="00BF00FB" w:rsidRDefault="00A22B3D" w:rsidP="009C47DF">
            <w:pPr>
              <w:pStyle w:val="TableText"/>
            </w:pPr>
            <w:r w:rsidRPr="00F87482">
              <w:rPr>
                <w:color w:val="000000"/>
                <w:szCs w:val="24"/>
              </w:rPr>
              <w:t>26–36</w:t>
            </w:r>
          </w:p>
        </w:tc>
        <w:tc>
          <w:tcPr>
            <w:tcW w:w="0" w:type="pct"/>
            <w:noWrap/>
            <w:vAlign w:val="bottom"/>
          </w:tcPr>
          <w:p w14:paraId="0884267B" w14:textId="77777777" w:rsidR="00A22B3D" w:rsidRPr="00BF00FB" w:rsidRDefault="00A22B3D" w:rsidP="009C47DF">
            <w:pPr>
              <w:pStyle w:val="TableText"/>
            </w:pPr>
            <w:r w:rsidRPr="00F87482">
              <w:rPr>
                <w:color w:val="000000"/>
                <w:szCs w:val="24"/>
              </w:rPr>
              <w:t>815</w:t>
            </w:r>
          </w:p>
        </w:tc>
        <w:tc>
          <w:tcPr>
            <w:tcW w:w="0" w:type="pct"/>
            <w:noWrap/>
            <w:vAlign w:val="bottom"/>
          </w:tcPr>
          <w:p w14:paraId="50C4F195" w14:textId="77777777" w:rsidR="00A22B3D" w:rsidRPr="00BF00FB" w:rsidRDefault="00A22B3D" w:rsidP="009C47DF">
            <w:pPr>
              <w:pStyle w:val="TableText"/>
            </w:pPr>
            <w:r w:rsidRPr="00F87482">
              <w:rPr>
                <w:color w:val="000000"/>
                <w:szCs w:val="24"/>
              </w:rPr>
              <w:t>15.59</w:t>
            </w:r>
          </w:p>
        </w:tc>
        <w:tc>
          <w:tcPr>
            <w:tcW w:w="0" w:type="pct"/>
            <w:noWrap/>
            <w:vAlign w:val="bottom"/>
          </w:tcPr>
          <w:p w14:paraId="2E74C41C" w14:textId="77777777" w:rsidR="00A22B3D" w:rsidRPr="00BF00FB" w:rsidRDefault="00A22B3D" w:rsidP="009C47DF">
            <w:pPr>
              <w:pStyle w:val="TableText"/>
            </w:pPr>
            <w:r w:rsidRPr="00F87482">
              <w:rPr>
                <w:color w:val="000000"/>
                <w:szCs w:val="24"/>
              </w:rPr>
              <w:t>7.41</w:t>
            </w:r>
          </w:p>
        </w:tc>
        <w:tc>
          <w:tcPr>
            <w:tcW w:w="0" w:type="pct"/>
            <w:noWrap/>
            <w:vAlign w:val="bottom"/>
          </w:tcPr>
          <w:p w14:paraId="50943DFD" w14:textId="77777777" w:rsidR="00A22B3D" w:rsidRPr="00BF00FB" w:rsidRDefault="00A22B3D" w:rsidP="009C47DF">
            <w:pPr>
              <w:pStyle w:val="TableText"/>
            </w:pPr>
            <w:r w:rsidRPr="00F87482">
              <w:rPr>
                <w:color w:val="000000"/>
                <w:szCs w:val="24"/>
              </w:rPr>
              <w:t>1.31</w:t>
            </w:r>
          </w:p>
        </w:tc>
        <w:tc>
          <w:tcPr>
            <w:tcW w:w="0" w:type="pct"/>
            <w:noWrap/>
            <w:vAlign w:val="bottom"/>
          </w:tcPr>
          <w:p w14:paraId="621AE840" w14:textId="77777777" w:rsidR="00A22B3D" w:rsidRPr="00BF00FB" w:rsidRDefault="00A22B3D" w:rsidP="009C47DF">
            <w:pPr>
              <w:pStyle w:val="TableText"/>
            </w:pPr>
            <w:r w:rsidRPr="00F87482">
              <w:rPr>
                <w:color w:val="000000"/>
                <w:szCs w:val="24"/>
              </w:rPr>
              <w:t>64.25</w:t>
            </w:r>
          </w:p>
        </w:tc>
        <w:tc>
          <w:tcPr>
            <w:tcW w:w="0" w:type="pct"/>
            <w:noWrap/>
            <w:vAlign w:val="bottom"/>
          </w:tcPr>
          <w:p w14:paraId="3D4CDB2F" w14:textId="77777777" w:rsidR="00A22B3D" w:rsidRPr="00BF00FB" w:rsidRDefault="00A22B3D" w:rsidP="009C47DF">
            <w:pPr>
              <w:pStyle w:val="TableText"/>
            </w:pPr>
            <w:r w:rsidRPr="00F87482">
              <w:rPr>
                <w:color w:val="000000"/>
                <w:szCs w:val="24"/>
              </w:rPr>
              <w:t>5.22</w:t>
            </w:r>
          </w:p>
        </w:tc>
        <w:tc>
          <w:tcPr>
            <w:tcW w:w="0" w:type="pct"/>
            <w:noWrap/>
            <w:vAlign w:val="bottom"/>
          </w:tcPr>
          <w:p w14:paraId="48815E2F" w14:textId="77777777" w:rsidR="00A22B3D" w:rsidRPr="00BF00FB" w:rsidRDefault="00A22B3D" w:rsidP="009C47DF">
            <w:pPr>
              <w:pStyle w:val="TableText"/>
            </w:pPr>
            <w:r w:rsidRPr="00F87482">
              <w:rPr>
                <w:color w:val="000000"/>
                <w:szCs w:val="24"/>
              </w:rPr>
              <w:t>8.72</w:t>
            </w:r>
          </w:p>
        </w:tc>
        <w:tc>
          <w:tcPr>
            <w:tcW w:w="0" w:type="pct"/>
            <w:noWrap/>
            <w:vAlign w:val="bottom"/>
          </w:tcPr>
          <w:p w14:paraId="26070F30" w14:textId="77777777" w:rsidR="00A22B3D" w:rsidRPr="00BF00FB" w:rsidRDefault="00A22B3D" w:rsidP="009C47DF">
            <w:pPr>
              <w:pStyle w:val="TableText"/>
            </w:pPr>
            <w:r w:rsidRPr="00F87482">
              <w:rPr>
                <w:color w:val="000000"/>
                <w:szCs w:val="24"/>
              </w:rPr>
              <w:t>10.83</w:t>
            </w:r>
          </w:p>
        </w:tc>
        <w:tc>
          <w:tcPr>
            <w:tcW w:w="0" w:type="pct"/>
            <w:noWrap/>
            <w:vAlign w:val="bottom"/>
          </w:tcPr>
          <w:p w14:paraId="77DE5D4E" w14:textId="77777777" w:rsidR="00A22B3D" w:rsidRPr="00BF00FB" w:rsidRDefault="00A22B3D" w:rsidP="009C47DF">
            <w:pPr>
              <w:pStyle w:val="TableText"/>
            </w:pPr>
            <w:r w:rsidRPr="00F87482">
              <w:rPr>
                <w:color w:val="000000"/>
                <w:szCs w:val="24"/>
              </w:rPr>
              <w:t>13.71</w:t>
            </w:r>
          </w:p>
        </w:tc>
        <w:tc>
          <w:tcPr>
            <w:tcW w:w="0" w:type="pct"/>
            <w:noWrap/>
            <w:vAlign w:val="bottom"/>
          </w:tcPr>
          <w:p w14:paraId="28AE745F" w14:textId="77777777" w:rsidR="00A22B3D" w:rsidRPr="00BF00FB" w:rsidRDefault="00A22B3D" w:rsidP="009C47DF">
            <w:pPr>
              <w:pStyle w:val="TableText"/>
            </w:pPr>
            <w:r w:rsidRPr="00F87482">
              <w:rPr>
                <w:color w:val="000000"/>
                <w:szCs w:val="24"/>
              </w:rPr>
              <w:t>18.47</w:t>
            </w:r>
          </w:p>
        </w:tc>
        <w:tc>
          <w:tcPr>
            <w:tcW w:w="0" w:type="pct"/>
            <w:noWrap/>
            <w:vAlign w:val="bottom"/>
          </w:tcPr>
          <w:p w14:paraId="47B31DE1" w14:textId="77777777" w:rsidR="00A22B3D" w:rsidRPr="00BF00FB" w:rsidRDefault="00A22B3D" w:rsidP="009C47DF">
            <w:pPr>
              <w:pStyle w:val="TableText"/>
            </w:pPr>
            <w:r w:rsidRPr="00F87482">
              <w:rPr>
                <w:color w:val="000000"/>
                <w:szCs w:val="24"/>
              </w:rPr>
              <w:t>24.08</w:t>
            </w:r>
          </w:p>
        </w:tc>
        <w:tc>
          <w:tcPr>
            <w:tcW w:w="0" w:type="pct"/>
            <w:noWrap/>
            <w:vAlign w:val="bottom"/>
          </w:tcPr>
          <w:p w14:paraId="3D8E1183" w14:textId="77777777" w:rsidR="00A22B3D" w:rsidRPr="00BF00FB" w:rsidRDefault="00A22B3D" w:rsidP="009C47DF">
            <w:pPr>
              <w:pStyle w:val="TableText"/>
            </w:pPr>
            <w:r w:rsidRPr="00F87482">
              <w:rPr>
                <w:color w:val="000000"/>
                <w:szCs w:val="24"/>
              </w:rPr>
              <w:t>41.79</w:t>
            </w:r>
          </w:p>
        </w:tc>
      </w:tr>
      <w:tr w:rsidR="00A22B3D" w:rsidRPr="00BF00FB" w14:paraId="61AAF075" w14:textId="77777777" w:rsidTr="00BB085B">
        <w:tc>
          <w:tcPr>
            <w:tcW w:w="0" w:type="pct"/>
            <w:noWrap/>
            <w:hideMark/>
          </w:tcPr>
          <w:p w14:paraId="2D2AA24F" w14:textId="77777777" w:rsidR="00A22B3D" w:rsidRPr="00BF00FB" w:rsidRDefault="00A22B3D" w:rsidP="009C47DF">
            <w:pPr>
              <w:pStyle w:val="TableText"/>
            </w:pPr>
            <w:r>
              <w:t xml:space="preserve">Version 2 </w:t>
            </w:r>
            <w:r w:rsidRPr="00BF00FB">
              <w:t>Q 1</w:t>
            </w:r>
          </w:p>
        </w:tc>
        <w:tc>
          <w:tcPr>
            <w:tcW w:w="0" w:type="pct"/>
            <w:noWrap/>
            <w:vAlign w:val="bottom"/>
          </w:tcPr>
          <w:p w14:paraId="57A177F4" w14:textId="77777777" w:rsidR="00A22B3D" w:rsidRPr="00BF00FB" w:rsidRDefault="00A22B3D" w:rsidP="009C47DF">
            <w:pPr>
              <w:pStyle w:val="TableText"/>
            </w:pPr>
            <w:r w:rsidRPr="00F87482">
              <w:rPr>
                <w:color w:val="000000"/>
                <w:szCs w:val="24"/>
              </w:rPr>
              <w:t>0–13</w:t>
            </w:r>
          </w:p>
        </w:tc>
        <w:tc>
          <w:tcPr>
            <w:tcW w:w="0" w:type="pct"/>
            <w:noWrap/>
            <w:vAlign w:val="bottom"/>
          </w:tcPr>
          <w:p w14:paraId="6883C1E0" w14:textId="77777777" w:rsidR="00A22B3D" w:rsidRPr="00BF00FB" w:rsidRDefault="00A22B3D" w:rsidP="009C47DF">
            <w:pPr>
              <w:pStyle w:val="TableText"/>
            </w:pPr>
            <w:r w:rsidRPr="00F87482">
              <w:rPr>
                <w:color w:val="000000"/>
                <w:szCs w:val="24"/>
              </w:rPr>
              <w:t>609</w:t>
            </w:r>
          </w:p>
        </w:tc>
        <w:tc>
          <w:tcPr>
            <w:tcW w:w="0" w:type="pct"/>
            <w:noWrap/>
            <w:vAlign w:val="bottom"/>
          </w:tcPr>
          <w:p w14:paraId="21B1A058" w14:textId="77777777" w:rsidR="00A22B3D" w:rsidRPr="00BF00FB" w:rsidRDefault="00A22B3D" w:rsidP="009C47DF">
            <w:pPr>
              <w:pStyle w:val="TableText"/>
            </w:pPr>
            <w:r w:rsidRPr="00F87482">
              <w:rPr>
                <w:color w:val="000000"/>
                <w:szCs w:val="24"/>
              </w:rPr>
              <w:t>6.65</w:t>
            </w:r>
          </w:p>
        </w:tc>
        <w:tc>
          <w:tcPr>
            <w:tcW w:w="0" w:type="pct"/>
            <w:noWrap/>
            <w:vAlign w:val="bottom"/>
          </w:tcPr>
          <w:p w14:paraId="36610E03" w14:textId="77777777" w:rsidR="00A22B3D" w:rsidRPr="00BF00FB" w:rsidRDefault="00A22B3D" w:rsidP="009C47DF">
            <w:pPr>
              <w:pStyle w:val="TableText"/>
            </w:pPr>
            <w:r w:rsidRPr="00F87482">
              <w:rPr>
                <w:color w:val="000000"/>
                <w:szCs w:val="24"/>
              </w:rPr>
              <w:t>8.43</w:t>
            </w:r>
          </w:p>
        </w:tc>
        <w:tc>
          <w:tcPr>
            <w:tcW w:w="0" w:type="pct"/>
            <w:noWrap/>
            <w:vAlign w:val="bottom"/>
          </w:tcPr>
          <w:p w14:paraId="44634BDA" w14:textId="77777777" w:rsidR="00A22B3D" w:rsidRPr="00BF00FB" w:rsidRDefault="00A22B3D" w:rsidP="009C47DF">
            <w:pPr>
              <w:pStyle w:val="TableText"/>
            </w:pPr>
            <w:r w:rsidRPr="00F87482">
              <w:rPr>
                <w:color w:val="000000"/>
                <w:szCs w:val="24"/>
              </w:rPr>
              <w:t>0.10</w:t>
            </w:r>
          </w:p>
        </w:tc>
        <w:tc>
          <w:tcPr>
            <w:tcW w:w="0" w:type="pct"/>
            <w:noWrap/>
            <w:vAlign w:val="bottom"/>
          </w:tcPr>
          <w:p w14:paraId="3061BDF7" w14:textId="77777777" w:rsidR="00A22B3D" w:rsidRPr="00BF00FB" w:rsidRDefault="00A22B3D" w:rsidP="009C47DF">
            <w:pPr>
              <w:pStyle w:val="TableText"/>
            </w:pPr>
            <w:r w:rsidRPr="00F87482">
              <w:rPr>
                <w:color w:val="000000"/>
                <w:szCs w:val="24"/>
              </w:rPr>
              <w:t>85.15</w:t>
            </w:r>
          </w:p>
        </w:tc>
        <w:tc>
          <w:tcPr>
            <w:tcW w:w="0" w:type="pct"/>
            <w:noWrap/>
            <w:vAlign w:val="bottom"/>
          </w:tcPr>
          <w:p w14:paraId="30C1896B" w14:textId="77777777" w:rsidR="00A22B3D" w:rsidRPr="00BF00FB" w:rsidRDefault="00A22B3D" w:rsidP="009C47DF">
            <w:pPr>
              <w:pStyle w:val="TableText"/>
            </w:pPr>
            <w:r w:rsidRPr="00F87482">
              <w:rPr>
                <w:color w:val="000000"/>
                <w:szCs w:val="24"/>
              </w:rPr>
              <w:t>0.13</w:t>
            </w:r>
          </w:p>
        </w:tc>
        <w:tc>
          <w:tcPr>
            <w:tcW w:w="0" w:type="pct"/>
            <w:noWrap/>
            <w:vAlign w:val="bottom"/>
          </w:tcPr>
          <w:p w14:paraId="0BC19BCD" w14:textId="77777777" w:rsidR="00A22B3D" w:rsidRPr="00BF00FB" w:rsidRDefault="00A22B3D" w:rsidP="009C47DF">
            <w:pPr>
              <w:pStyle w:val="TableText"/>
            </w:pPr>
            <w:r w:rsidRPr="00F87482">
              <w:rPr>
                <w:color w:val="000000"/>
                <w:szCs w:val="24"/>
              </w:rPr>
              <w:t>0.27</w:t>
            </w:r>
          </w:p>
        </w:tc>
        <w:tc>
          <w:tcPr>
            <w:tcW w:w="0" w:type="pct"/>
            <w:noWrap/>
            <w:vAlign w:val="bottom"/>
          </w:tcPr>
          <w:p w14:paraId="1D82B75B" w14:textId="77777777" w:rsidR="00A22B3D" w:rsidRPr="00BF00FB" w:rsidRDefault="00A22B3D" w:rsidP="009C47DF">
            <w:pPr>
              <w:pStyle w:val="TableText"/>
            </w:pPr>
            <w:r w:rsidRPr="00F87482">
              <w:rPr>
                <w:color w:val="000000"/>
                <w:szCs w:val="24"/>
              </w:rPr>
              <w:t>0.92</w:t>
            </w:r>
          </w:p>
        </w:tc>
        <w:tc>
          <w:tcPr>
            <w:tcW w:w="0" w:type="pct"/>
            <w:noWrap/>
            <w:vAlign w:val="bottom"/>
          </w:tcPr>
          <w:p w14:paraId="3AC0D428" w14:textId="77777777" w:rsidR="00A22B3D" w:rsidRPr="00BF00FB" w:rsidRDefault="00A22B3D" w:rsidP="009C47DF">
            <w:pPr>
              <w:pStyle w:val="TableText"/>
            </w:pPr>
            <w:r w:rsidRPr="00F87482">
              <w:rPr>
                <w:color w:val="000000"/>
                <w:szCs w:val="24"/>
              </w:rPr>
              <w:t>3.80</w:t>
            </w:r>
          </w:p>
        </w:tc>
        <w:tc>
          <w:tcPr>
            <w:tcW w:w="0" w:type="pct"/>
            <w:noWrap/>
            <w:vAlign w:val="bottom"/>
          </w:tcPr>
          <w:p w14:paraId="1297E1EB" w14:textId="77777777" w:rsidR="00A22B3D" w:rsidRPr="00BF00FB" w:rsidRDefault="00A22B3D" w:rsidP="009C47DF">
            <w:pPr>
              <w:pStyle w:val="TableText"/>
            </w:pPr>
            <w:r w:rsidRPr="00F87482">
              <w:rPr>
                <w:color w:val="000000"/>
                <w:szCs w:val="24"/>
              </w:rPr>
              <w:t>9.60</w:t>
            </w:r>
          </w:p>
        </w:tc>
        <w:tc>
          <w:tcPr>
            <w:tcW w:w="0" w:type="pct"/>
            <w:noWrap/>
            <w:vAlign w:val="bottom"/>
          </w:tcPr>
          <w:p w14:paraId="67C2B09D" w14:textId="77777777" w:rsidR="00A22B3D" w:rsidRPr="00BF00FB" w:rsidRDefault="00A22B3D" w:rsidP="009C47DF">
            <w:pPr>
              <w:pStyle w:val="TableText"/>
            </w:pPr>
            <w:r w:rsidRPr="00F87482">
              <w:rPr>
                <w:color w:val="000000"/>
                <w:szCs w:val="24"/>
              </w:rPr>
              <w:t>16.37</w:t>
            </w:r>
          </w:p>
        </w:tc>
        <w:tc>
          <w:tcPr>
            <w:tcW w:w="0" w:type="pct"/>
            <w:noWrap/>
            <w:vAlign w:val="bottom"/>
          </w:tcPr>
          <w:p w14:paraId="32FE5260" w14:textId="77777777" w:rsidR="00A22B3D" w:rsidRPr="00BF00FB" w:rsidRDefault="00A22B3D" w:rsidP="009C47DF">
            <w:pPr>
              <w:pStyle w:val="TableText"/>
            </w:pPr>
            <w:r w:rsidRPr="00F87482">
              <w:rPr>
                <w:color w:val="000000"/>
                <w:szCs w:val="24"/>
              </w:rPr>
              <w:t>41.28</w:t>
            </w:r>
          </w:p>
        </w:tc>
      </w:tr>
      <w:tr w:rsidR="00A22B3D" w:rsidRPr="00BF00FB" w14:paraId="47B7AB5F" w14:textId="77777777" w:rsidTr="00BB085B">
        <w:tc>
          <w:tcPr>
            <w:tcW w:w="0" w:type="pct"/>
            <w:noWrap/>
            <w:hideMark/>
          </w:tcPr>
          <w:p w14:paraId="75D7B28F" w14:textId="77777777" w:rsidR="00A22B3D" w:rsidRPr="00BF00FB" w:rsidRDefault="00A22B3D" w:rsidP="009C47DF">
            <w:pPr>
              <w:pStyle w:val="TableText"/>
            </w:pPr>
            <w:r>
              <w:t xml:space="preserve">Version 2 </w:t>
            </w:r>
            <w:r w:rsidRPr="00BF00FB">
              <w:t>Q 2</w:t>
            </w:r>
          </w:p>
        </w:tc>
        <w:tc>
          <w:tcPr>
            <w:tcW w:w="0" w:type="pct"/>
            <w:noWrap/>
            <w:vAlign w:val="bottom"/>
          </w:tcPr>
          <w:p w14:paraId="6EEA1407" w14:textId="77777777" w:rsidR="00A22B3D" w:rsidRPr="00BF00FB" w:rsidRDefault="00A22B3D" w:rsidP="009C47DF">
            <w:pPr>
              <w:pStyle w:val="TableText"/>
            </w:pPr>
            <w:r w:rsidRPr="00F87482">
              <w:rPr>
                <w:color w:val="000000"/>
                <w:szCs w:val="24"/>
              </w:rPr>
              <w:t>14–20</w:t>
            </w:r>
          </w:p>
        </w:tc>
        <w:tc>
          <w:tcPr>
            <w:tcW w:w="0" w:type="pct"/>
            <w:noWrap/>
            <w:vAlign w:val="bottom"/>
          </w:tcPr>
          <w:p w14:paraId="250F48F4" w14:textId="77777777" w:rsidR="00A22B3D" w:rsidRPr="00BF00FB" w:rsidRDefault="00A22B3D" w:rsidP="009C47DF">
            <w:pPr>
              <w:pStyle w:val="TableText"/>
            </w:pPr>
            <w:r w:rsidRPr="00F87482">
              <w:rPr>
                <w:color w:val="000000"/>
                <w:szCs w:val="24"/>
              </w:rPr>
              <w:t>693</w:t>
            </w:r>
          </w:p>
        </w:tc>
        <w:tc>
          <w:tcPr>
            <w:tcW w:w="0" w:type="pct"/>
            <w:noWrap/>
            <w:vAlign w:val="bottom"/>
          </w:tcPr>
          <w:p w14:paraId="566E8E95" w14:textId="77777777" w:rsidR="00A22B3D" w:rsidRPr="00BF00FB" w:rsidRDefault="00A22B3D" w:rsidP="009C47DF">
            <w:pPr>
              <w:pStyle w:val="TableText"/>
            </w:pPr>
            <w:r w:rsidRPr="00F87482">
              <w:rPr>
                <w:color w:val="000000"/>
                <w:szCs w:val="24"/>
              </w:rPr>
              <w:t>15.86</w:t>
            </w:r>
          </w:p>
        </w:tc>
        <w:tc>
          <w:tcPr>
            <w:tcW w:w="0" w:type="pct"/>
            <w:noWrap/>
            <w:vAlign w:val="bottom"/>
          </w:tcPr>
          <w:p w14:paraId="6A60D114" w14:textId="77777777" w:rsidR="00A22B3D" w:rsidRPr="00BF00FB" w:rsidRDefault="00A22B3D" w:rsidP="009C47DF">
            <w:pPr>
              <w:pStyle w:val="TableText"/>
            </w:pPr>
            <w:r w:rsidRPr="00F87482">
              <w:rPr>
                <w:color w:val="000000"/>
                <w:szCs w:val="24"/>
              </w:rPr>
              <w:t>8.94</w:t>
            </w:r>
          </w:p>
        </w:tc>
        <w:tc>
          <w:tcPr>
            <w:tcW w:w="0" w:type="pct"/>
            <w:noWrap/>
            <w:vAlign w:val="bottom"/>
          </w:tcPr>
          <w:p w14:paraId="1F41DC23" w14:textId="77777777" w:rsidR="00A22B3D" w:rsidRPr="00BF00FB" w:rsidRDefault="00A22B3D" w:rsidP="009C47DF">
            <w:pPr>
              <w:pStyle w:val="TableText"/>
            </w:pPr>
            <w:r w:rsidRPr="00F87482">
              <w:rPr>
                <w:color w:val="000000"/>
                <w:szCs w:val="24"/>
              </w:rPr>
              <w:t>0.91</w:t>
            </w:r>
          </w:p>
        </w:tc>
        <w:tc>
          <w:tcPr>
            <w:tcW w:w="0" w:type="pct"/>
            <w:noWrap/>
            <w:vAlign w:val="bottom"/>
          </w:tcPr>
          <w:p w14:paraId="3CA6E576" w14:textId="77777777" w:rsidR="00A22B3D" w:rsidRPr="00BF00FB" w:rsidRDefault="00A22B3D" w:rsidP="009C47DF">
            <w:pPr>
              <w:pStyle w:val="TableText"/>
            </w:pPr>
            <w:r w:rsidRPr="00F87482">
              <w:rPr>
                <w:color w:val="000000"/>
                <w:szCs w:val="24"/>
              </w:rPr>
              <w:t>73.62</w:t>
            </w:r>
          </w:p>
        </w:tc>
        <w:tc>
          <w:tcPr>
            <w:tcW w:w="0" w:type="pct"/>
            <w:noWrap/>
            <w:vAlign w:val="bottom"/>
          </w:tcPr>
          <w:p w14:paraId="69BDA2ED" w14:textId="77777777" w:rsidR="00A22B3D" w:rsidRPr="00BF00FB" w:rsidRDefault="00A22B3D" w:rsidP="009C47DF">
            <w:pPr>
              <w:pStyle w:val="TableText"/>
            </w:pPr>
            <w:r w:rsidRPr="00F87482">
              <w:rPr>
                <w:color w:val="000000"/>
                <w:szCs w:val="24"/>
              </w:rPr>
              <w:t>1.64</w:t>
            </w:r>
          </w:p>
        </w:tc>
        <w:tc>
          <w:tcPr>
            <w:tcW w:w="0" w:type="pct"/>
            <w:noWrap/>
            <w:vAlign w:val="bottom"/>
          </w:tcPr>
          <w:p w14:paraId="2B204DBE" w14:textId="77777777" w:rsidR="00A22B3D" w:rsidRPr="00BF00FB" w:rsidRDefault="00A22B3D" w:rsidP="009C47DF">
            <w:pPr>
              <w:pStyle w:val="TableText"/>
            </w:pPr>
            <w:r w:rsidRPr="00F87482">
              <w:rPr>
                <w:color w:val="000000"/>
                <w:szCs w:val="24"/>
              </w:rPr>
              <w:t>7.17</w:t>
            </w:r>
          </w:p>
        </w:tc>
        <w:tc>
          <w:tcPr>
            <w:tcW w:w="0" w:type="pct"/>
            <w:noWrap/>
            <w:vAlign w:val="bottom"/>
          </w:tcPr>
          <w:p w14:paraId="11533E3B" w14:textId="77777777" w:rsidR="00A22B3D" w:rsidRPr="00BF00FB" w:rsidRDefault="00A22B3D" w:rsidP="009C47DF">
            <w:pPr>
              <w:pStyle w:val="TableText"/>
            </w:pPr>
            <w:r w:rsidRPr="00F87482">
              <w:rPr>
                <w:color w:val="000000"/>
                <w:szCs w:val="24"/>
              </w:rPr>
              <w:t>9.93</w:t>
            </w:r>
          </w:p>
        </w:tc>
        <w:tc>
          <w:tcPr>
            <w:tcW w:w="0" w:type="pct"/>
            <w:noWrap/>
            <w:vAlign w:val="bottom"/>
          </w:tcPr>
          <w:p w14:paraId="4187067F" w14:textId="77777777" w:rsidR="00A22B3D" w:rsidRPr="00BF00FB" w:rsidRDefault="00A22B3D" w:rsidP="009C47DF">
            <w:pPr>
              <w:pStyle w:val="TableText"/>
            </w:pPr>
            <w:r w:rsidRPr="00F87482">
              <w:rPr>
                <w:color w:val="000000"/>
                <w:szCs w:val="24"/>
              </w:rPr>
              <w:t>14.06</w:t>
            </w:r>
          </w:p>
        </w:tc>
        <w:tc>
          <w:tcPr>
            <w:tcW w:w="0" w:type="pct"/>
            <w:noWrap/>
            <w:vAlign w:val="bottom"/>
          </w:tcPr>
          <w:p w14:paraId="7410FE4A" w14:textId="77777777" w:rsidR="00A22B3D" w:rsidRPr="00BF00FB" w:rsidRDefault="00A22B3D" w:rsidP="009C47DF">
            <w:pPr>
              <w:pStyle w:val="TableText"/>
            </w:pPr>
            <w:r w:rsidRPr="00F87482">
              <w:rPr>
                <w:color w:val="000000"/>
                <w:szCs w:val="24"/>
              </w:rPr>
              <w:t>19.36</w:t>
            </w:r>
          </w:p>
        </w:tc>
        <w:tc>
          <w:tcPr>
            <w:tcW w:w="0" w:type="pct"/>
            <w:noWrap/>
            <w:vAlign w:val="bottom"/>
          </w:tcPr>
          <w:p w14:paraId="4AF85A03" w14:textId="77777777" w:rsidR="00A22B3D" w:rsidRPr="00BF00FB" w:rsidRDefault="00A22B3D" w:rsidP="009C47DF">
            <w:pPr>
              <w:pStyle w:val="TableText"/>
            </w:pPr>
            <w:r w:rsidRPr="00F87482">
              <w:rPr>
                <w:color w:val="000000"/>
                <w:szCs w:val="24"/>
              </w:rPr>
              <w:t>26.81</w:t>
            </w:r>
          </w:p>
        </w:tc>
        <w:tc>
          <w:tcPr>
            <w:tcW w:w="0" w:type="pct"/>
            <w:noWrap/>
            <w:vAlign w:val="bottom"/>
          </w:tcPr>
          <w:p w14:paraId="34A20C1E" w14:textId="77777777" w:rsidR="00A22B3D" w:rsidRPr="00BF00FB" w:rsidRDefault="00A22B3D" w:rsidP="009C47DF">
            <w:pPr>
              <w:pStyle w:val="TableText"/>
            </w:pPr>
            <w:r w:rsidRPr="00F87482">
              <w:rPr>
                <w:color w:val="000000"/>
                <w:szCs w:val="24"/>
              </w:rPr>
              <w:t>44.06</w:t>
            </w:r>
          </w:p>
        </w:tc>
      </w:tr>
      <w:tr w:rsidR="00A22B3D" w:rsidRPr="00BF00FB" w14:paraId="3922B98A" w14:textId="77777777" w:rsidTr="00BB085B">
        <w:tc>
          <w:tcPr>
            <w:tcW w:w="0" w:type="pct"/>
            <w:noWrap/>
            <w:hideMark/>
          </w:tcPr>
          <w:p w14:paraId="6C36387F" w14:textId="77777777" w:rsidR="00A22B3D" w:rsidRPr="00BF00FB" w:rsidRDefault="00A22B3D" w:rsidP="009C47DF">
            <w:pPr>
              <w:pStyle w:val="TableText"/>
            </w:pPr>
            <w:r>
              <w:t xml:space="preserve">Version 2 </w:t>
            </w:r>
            <w:r w:rsidRPr="00BF00FB">
              <w:t>Q 3</w:t>
            </w:r>
          </w:p>
        </w:tc>
        <w:tc>
          <w:tcPr>
            <w:tcW w:w="0" w:type="pct"/>
            <w:noWrap/>
            <w:vAlign w:val="bottom"/>
          </w:tcPr>
          <w:p w14:paraId="772249EF" w14:textId="77777777" w:rsidR="00A22B3D" w:rsidRPr="00BF00FB" w:rsidRDefault="00A22B3D" w:rsidP="009C47DF">
            <w:pPr>
              <w:pStyle w:val="TableText"/>
            </w:pPr>
            <w:r w:rsidRPr="00F87482">
              <w:rPr>
                <w:color w:val="000000"/>
                <w:szCs w:val="24"/>
              </w:rPr>
              <w:t>21–26</w:t>
            </w:r>
          </w:p>
        </w:tc>
        <w:tc>
          <w:tcPr>
            <w:tcW w:w="0" w:type="pct"/>
            <w:noWrap/>
            <w:vAlign w:val="bottom"/>
          </w:tcPr>
          <w:p w14:paraId="797B41F1" w14:textId="77777777" w:rsidR="00A22B3D" w:rsidRPr="00BF00FB" w:rsidRDefault="00A22B3D" w:rsidP="009C47DF">
            <w:pPr>
              <w:pStyle w:val="TableText"/>
            </w:pPr>
            <w:r w:rsidRPr="00F87482">
              <w:rPr>
                <w:color w:val="000000"/>
                <w:szCs w:val="24"/>
              </w:rPr>
              <w:t>593</w:t>
            </w:r>
          </w:p>
        </w:tc>
        <w:tc>
          <w:tcPr>
            <w:tcW w:w="0" w:type="pct"/>
            <w:noWrap/>
            <w:vAlign w:val="bottom"/>
          </w:tcPr>
          <w:p w14:paraId="089DBEF4" w14:textId="77777777" w:rsidR="00A22B3D" w:rsidRPr="00BF00FB" w:rsidRDefault="00A22B3D" w:rsidP="009C47DF">
            <w:pPr>
              <w:pStyle w:val="TableText"/>
            </w:pPr>
            <w:r w:rsidRPr="00F87482">
              <w:rPr>
                <w:color w:val="000000"/>
                <w:szCs w:val="24"/>
              </w:rPr>
              <w:t>17.13</w:t>
            </w:r>
          </w:p>
        </w:tc>
        <w:tc>
          <w:tcPr>
            <w:tcW w:w="0" w:type="pct"/>
            <w:noWrap/>
            <w:vAlign w:val="bottom"/>
          </w:tcPr>
          <w:p w14:paraId="26B3489F" w14:textId="77777777" w:rsidR="00A22B3D" w:rsidRPr="00BF00FB" w:rsidRDefault="00A22B3D" w:rsidP="009C47DF">
            <w:pPr>
              <w:pStyle w:val="TableText"/>
            </w:pPr>
            <w:r w:rsidRPr="00F87482">
              <w:rPr>
                <w:color w:val="000000"/>
                <w:szCs w:val="24"/>
              </w:rPr>
              <w:t>8.34</w:t>
            </w:r>
          </w:p>
        </w:tc>
        <w:tc>
          <w:tcPr>
            <w:tcW w:w="0" w:type="pct"/>
            <w:noWrap/>
            <w:vAlign w:val="bottom"/>
          </w:tcPr>
          <w:p w14:paraId="46F5B528" w14:textId="77777777" w:rsidR="00A22B3D" w:rsidRPr="00BF00FB" w:rsidRDefault="00A22B3D" w:rsidP="009C47DF">
            <w:pPr>
              <w:pStyle w:val="TableText"/>
            </w:pPr>
            <w:r w:rsidRPr="00F87482">
              <w:rPr>
                <w:color w:val="000000"/>
                <w:szCs w:val="24"/>
              </w:rPr>
              <w:t>2.42</w:t>
            </w:r>
          </w:p>
        </w:tc>
        <w:tc>
          <w:tcPr>
            <w:tcW w:w="0" w:type="pct"/>
            <w:noWrap/>
            <w:vAlign w:val="bottom"/>
          </w:tcPr>
          <w:p w14:paraId="5B339E9D" w14:textId="77777777" w:rsidR="00A22B3D" w:rsidRPr="00BF00FB" w:rsidRDefault="00A22B3D" w:rsidP="009C47DF">
            <w:pPr>
              <w:pStyle w:val="TableText"/>
            </w:pPr>
            <w:r w:rsidRPr="00F87482">
              <w:rPr>
                <w:color w:val="000000"/>
                <w:szCs w:val="24"/>
              </w:rPr>
              <w:t>61.18</w:t>
            </w:r>
          </w:p>
        </w:tc>
        <w:tc>
          <w:tcPr>
            <w:tcW w:w="0" w:type="pct"/>
            <w:noWrap/>
            <w:vAlign w:val="bottom"/>
          </w:tcPr>
          <w:p w14:paraId="6658DA21" w14:textId="77777777" w:rsidR="00A22B3D" w:rsidRPr="00BF00FB" w:rsidRDefault="00A22B3D" w:rsidP="009C47DF">
            <w:pPr>
              <w:pStyle w:val="TableText"/>
            </w:pPr>
            <w:r w:rsidRPr="00F87482">
              <w:rPr>
                <w:color w:val="000000"/>
                <w:szCs w:val="24"/>
              </w:rPr>
              <w:t>5.48</w:t>
            </w:r>
          </w:p>
        </w:tc>
        <w:tc>
          <w:tcPr>
            <w:tcW w:w="0" w:type="pct"/>
            <w:noWrap/>
            <w:vAlign w:val="bottom"/>
          </w:tcPr>
          <w:p w14:paraId="79B50FCF" w14:textId="77777777" w:rsidR="00A22B3D" w:rsidRPr="00BF00FB" w:rsidRDefault="00A22B3D" w:rsidP="009C47DF">
            <w:pPr>
              <w:pStyle w:val="TableText"/>
            </w:pPr>
            <w:r w:rsidRPr="00F87482">
              <w:rPr>
                <w:color w:val="000000"/>
                <w:szCs w:val="24"/>
              </w:rPr>
              <w:t>8.97</w:t>
            </w:r>
          </w:p>
        </w:tc>
        <w:tc>
          <w:tcPr>
            <w:tcW w:w="0" w:type="pct"/>
            <w:noWrap/>
            <w:vAlign w:val="bottom"/>
          </w:tcPr>
          <w:p w14:paraId="322C60A7" w14:textId="77777777" w:rsidR="00A22B3D" w:rsidRPr="00BF00FB" w:rsidRDefault="00A22B3D" w:rsidP="009C47DF">
            <w:pPr>
              <w:pStyle w:val="TableText"/>
            </w:pPr>
            <w:r w:rsidRPr="00F87482">
              <w:rPr>
                <w:color w:val="000000"/>
                <w:szCs w:val="24"/>
              </w:rPr>
              <w:t>11.34</w:t>
            </w:r>
          </w:p>
        </w:tc>
        <w:tc>
          <w:tcPr>
            <w:tcW w:w="0" w:type="pct"/>
            <w:noWrap/>
            <w:vAlign w:val="bottom"/>
          </w:tcPr>
          <w:p w14:paraId="6B84A23C" w14:textId="77777777" w:rsidR="00A22B3D" w:rsidRPr="00BF00FB" w:rsidRDefault="00A22B3D" w:rsidP="009C47DF">
            <w:pPr>
              <w:pStyle w:val="TableText"/>
            </w:pPr>
            <w:r w:rsidRPr="00F87482">
              <w:rPr>
                <w:color w:val="000000"/>
                <w:szCs w:val="24"/>
              </w:rPr>
              <w:t>15.19</w:t>
            </w:r>
          </w:p>
        </w:tc>
        <w:tc>
          <w:tcPr>
            <w:tcW w:w="0" w:type="pct"/>
            <w:noWrap/>
            <w:vAlign w:val="bottom"/>
          </w:tcPr>
          <w:p w14:paraId="5A50C125" w14:textId="77777777" w:rsidR="00A22B3D" w:rsidRPr="00BF00FB" w:rsidRDefault="00A22B3D" w:rsidP="009C47DF">
            <w:pPr>
              <w:pStyle w:val="TableText"/>
            </w:pPr>
            <w:r w:rsidRPr="00F87482">
              <w:rPr>
                <w:color w:val="000000"/>
                <w:szCs w:val="24"/>
              </w:rPr>
              <w:t>20.96</w:t>
            </w:r>
          </w:p>
        </w:tc>
        <w:tc>
          <w:tcPr>
            <w:tcW w:w="0" w:type="pct"/>
            <w:noWrap/>
            <w:vAlign w:val="bottom"/>
          </w:tcPr>
          <w:p w14:paraId="670E9144" w14:textId="77777777" w:rsidR="00A22B3D" w:rsidRPr="00BF00FB" w:rsidRDefault="00A22B3D" w:rsidP="009C47DF">
            <w:pPr>
              <w:pStyle w:val="TableText"/>
            </w:pPr>
            <w:r w:rsidRPr="00F87482">
              <w:rPr>
                <w:color w:val="000000"/>
                <w:szCs w:val="24"/>
              </w:rPr>
              <w:t>27.53</w:t>
            </w:r>
          </w:p>
        </w:tc>
        <w:tc>
          <w:tcPr>
            <w:tcW w:w="0" w:type="pct"/>
            <w:noWrap/>
            <w:vAlign w:val="bottom"/>
          </w:tcPr>
          <w:p w14:paraId="34E7BBF7" w14:textId="77777777" w:rsidR="00A22B3D" w:rsidRPr="00BF00FB" w:rsidRDefault="00A22B3D" w:rsidP="009C47DF">
            <w:pPr>
              <w:pStyle w:val="TableText"/>
            </w:pPr>
            <w:r w:rsidRPr="00F87482">
              <w:rPr>
                <w:color w:val="000000"/>
                <w:szCs w:val="24"/>
              </w:rPr>
              <w:t>50.15</w:t>
            </w:r>
          </w:p>
        </w:tc>
      </w:tr>
      <w:tr w:rsidR="00A22B3D" w:rsidRPr="00BF00FB" w14:paraId="6AF6FEBE" w14:textId="77777777" w:rsidTr="00BB085B">
        <w:tc>
          <w:tcPr>
            <w:tcW w:w="0" w:type="pct"/>
            <w:noWrap/>
            <w:hideMark/>
          </w:tcPr>
          <w:p w14:paraId="0434AF90" w14:textId="77777777" w:rsidR="00A22B3D" w:rsidRPr="00BF00FB" w:rsidRDefault="00A22B3D" w:rsidP="009C47DF">
            <w:pPr>
              <w:pStyle w:val="TableText"/>
            </w:pPr>
            <w:r>
              <w:t xml:space="preserve">Version 2 </w:t>
            </w:r>
            <w:r w:rsidRPr="00BF00FB">
              <w:t>Q 4</w:t>
            </w:r>
          </w:p>
        </w:tc>
        <w:tc>
          <w:tcPr>
            <w:tcW w:w="0" w:type="pct"/>
            <w:noWrap/>
            <w:vAlign w:val="bottom"/>
          </w:tcPr>
          <w:p w14:paraId="743FE546" w14:textId="77777777" w:rsidR="00A22B3D" w:rsidRPr="00BF00FB" w:rsidRDefault="00A22B3D" w:rsidP="009C47DF">
            <w:pPr>
              <w:pStyle w:val="TableText"/>
            </w:pPr>
            <w:r w:rsidRPr="00F87482">
              <w:rPr>
                <w:color w:val="000000"/>
                <w:szCs w:val="24"/>
              </w:rPr>
              <w:t>27–36</w:t>
            </w:r>
          </w:p>
        </w:tc>
        <w:tc>
          <w:tcPr>
            <w:tcW w:w="0" w:type="pct"/>
            <w:noWrap/>
            <w:vAlign w:val="bottom"/>
          </w:tcPr>
          <w:p w14:paraId="524BB6F3" w14:textId="77777777" w:rsidR="00A22B3D" w:rsidRPr="00BF00FB" w:rsidRDefault="00A22B3D" w:rsidP="009C47DF">
            <w:pPr>
              <w:pStyle w:val="TableText"/>
            </w:pPr>
            <w:r w:rsidRPr="00F87482">
              <w:rPr>
                <w:color w:val="000000"/>
                <w:szCs w:val="24"/>
              </w:rPr>
              <w:t>715</w:t>
            </w:r>
          </w:p>
        </w:tc>
        <w:tc>
          <w:tcPr>
            <w:tcW w:w="0" w:type="pct"/>
            <w:noWrap/>
            <w:vAlign w:val="bottom"/>
          </w:tcPr>
          <w:p w14:paraId="3DB66052" w14:textId="77777777" w:rsidR="00A22B3D" w:rsidRPr="00BF00FB" w:rsidRDefault="00A22B3D" w:rsidP="009C47DF">
            <w:pPr>
              <w:pStyle w:val="TableText"/>
            </w:pPr>
            <w:r w:rsidRPr="00F87482">
              <w:rPr>
                <w:color w:val="000000"/>
                <w:szCs w:val="24"/>
              </w:rPr>
              <w:t>16.31</w:t>
            </w:r>
          </w:p>
        </w:tc>
        <w:tc>
          <w:tcPr>
            <w:tcW w:w="0" w:type="pct"/>
            <w:noWrap/>
            <w:vAlign w:val="bottom"/>
          </w:tcPr>
          <w:p w14:paraId="1899EDAD" w14:textId="77777777" w:rsidR="00A22B3D" w:rsidRPr="00BF00FB" w:rsidRDefault="00A22B3D" w:rsidP="009C47DF">
            <w:pPr>
              <w:pStyle w:val="TableText"/>
            </w:pPr>
            <w:r w:rsidRPr="00F87482">
              <w:rPr>
                <w:color w:val="000000"/>
                <w:szCs w:val="24"/>
              </w:rPr>
              <w:t>7.95</w:t>
            </w:r>
          </w:p>
        </w:tc>
        <w:tc>
          <w:tcPr>
            <w:tcW w:w="0" w:type="pct"/>
            <w:noWrap/>
            <w:vAlign w:val="bottom"/>
          </w:tcPr>
          <w:p w14:paraId="643FCF0D" w14:textId="77777777" w:rsidR="00A22B3D" w:rsidRPr="00BF00FB" w:rsidRDefault="00A22B3D" w:rsidP="009C47DF">
            <w:pPr>
              <w:pStyle w:val="TableText"/>
            </w:pPr>
            <w:r w:rsidRPr="00F87482">
              <w:rPr>
                <w:color w:val="000000"/>
                <w:szCs w:val="24"/>
              </w:rPr>
              <w:t>2.11</w:t>
            </w:r>
          </w:p>
        </w:tc>
        <w:tc>
          <w:tcPr>
            <w:tcW w:w="0" w:type="pct"/>
            <w:noWrap/>
            <w:vAlign w:val="bottom"/>
          </w:tcPr>
          <w:p w14:paraId="7EF71151" w14:textId="77777777" w:rsidR="00A22B3D" w:rsidRPr="00BF00FB" w:rsidRDefault="00A22B3D" w:rsidP="009C47DF">
            <w:pPr>
              <w:pStyle w:val="TableText"/>
            </w:pPr>
            <w:r w:rsidRPr="00F87482">
              <w:rPr>
                <w:color w:val="000000"/>
                <w:szCs w:val="24"/>
              </w:rPr>
              <w:t>63.49</w:t>
            </w:r>
          </w:p>
        </w:tc>
        <w:tc>
          <w:tcPr>
            <w:tcW w:w="0" w:type="pct"/>
            <w:noWrap/>
            <w:vAlign w:val="bottom"/>
          </w:tcPr>
          <w:p w14:paraId="67604A55" w14:textId="77777777" w:rsidR="00A22B3D" w:rsidRPr="00BF00FB" w:rsidRDefault="00A22B3D" w:rsidP="009C47DF">
            <w:pPr>
              <w:pStyle w:val="TableText"/>
            </w:pPr>
            <w:r w:rsidRPr="00F87482">
              <w:rPr>
                <w:color w:val="000000"/>
                <w:szCs w:val="24"/>
              </w:rPr>
              <w:t>4.32</w:t>
            </w:r>
          </w:p>
        </w:tc>
        <w:tc>
          <w:tcPr>
            <w:tcW w:w="0" w:type="pct"/>
            <w:noWrap/>
            <w:vAlign w:val="bottom"/>
          </w:tcPr>
          <w:p w14:paraId="74108D18" w14:textId="77777777" w:rsidR="00A22B3D" w:rsidRPr="00BF00FB" w:rsidRDefault="00A22B3D" w:rsidP="009C47DF">
            <w:pPr>
              <w:pStyle w:val="TableText"/>
            </w:pPr>
            <w:r w:rsidRPr="00F87482">
              <w:rPr>
                <w:color w:val="000000"/>
                <w:szCs w:val="24"/>
              </w:rPr>
              <w:t>8.93</w:t>
            </w:r>
          </w:p>
        </w:tc>
        <w:tc>
          <w:tcPr>
            <w:tcW w:w="0" w:type="pct"/>
            <w:noWrap/>
            <w:vAlign w:val="bottom"/>
          </w:tcPr>
          <w:p w14:paraId="3A01D957" w14:textId="77777777" w:rsidR="00A22B3D" w:rsidRPr="00BF00FB" w:rsidRDefault="00A22B3D" w:rsidP="009C47DF">
            <w:pPr>
              <w:pStyle w:val="TableText"/>
            </w:pPr>
            <w:r w:rsidRPr="00F87482">
              <w:rPr>
                <w:color w:val="000000"/>
                <w:szCs w:val="24"/>
              </w:rPr>
              <w:t>10.94</w:t>
            </w:r>
          </w:p>
        </w:tc>
        <w:tc>
          <w:tcPr>
            <w:tcW w:w="0" w:type="pct"/>
            <w:noWrap/>
            <w:vAlign w:val="bottom"/>
          </w:tcPr>
          <w:p w14:paraId="73FBAFC0" w14:textId="77777777" w:rsidR="00A22B3D" w:rsidRPr="00BF00FB" w:rsidRDefault="00A22B3D" w:rsidP="009C47DF">
            <w:pPr>
              <w:pStyle w:val="TableText"/>
            </w:pPr>
            <w:r w:rsidRPr="00F87482">
              <w:rPr>
                <w:color w:val="000000"/>
                <w:szCs w:val="24"/>
              </w:rPr>
              <w:t>14.35</w:t>
            </w:r>
          </w:p>
        </w:tc>
        <w:tc>
          <w:tcPr>
            <w:tcW w:w="0" w:type="pct"/>
            <w:noWrap/>
            <w:vAlign w:val="bottom"/>
          </w:tcPr>
          <w:p w14:paraId="19924E17" w14:textId="77777777" w:rsidR="00A22B3D" w:rsidRPr="00BF00FB" w:rsidRDefault="00A22B3D" w:rsidP="009C47DF">
            <w:pPr>
              <w:pStyle w:val="TableText"/>
            </w:pPr>
            <w:r w:rsidRPr="00F87482">
              <w:rPr>
                <w:color w:val="000000"/>
                <w:szCs w:val="24"/>
              </w:rPr>
              <w:t>19.65</w:t>
            </w:r>
          </w:p>
        </w:tc>
        <w:tc>
          <w:tcPr>
            <w:tcW w:w="0" w:type="pct"/>
            <w:noWrap/>
            <w:vAlign w:val="bottom"/>
          </w:tcPr>
          <w:p w14:paraId="1CCA8D38" w14:textId="77777777" w:rsidR="00A22B3D" w:rsidRPr="00BF00FB" w:rsidRDefault="00A22B3D" w:rsidP="009C47DF">
            <w:pPr>
              <w:pStyle w:val="TableText"/>
            </w:pPr>
            <w:r w:rsidRPr="00F87482">
              <w:rPr>
                <w:color w:val="000000"/>
                <w:szCs w:val="24"/>
              </w:rPr>
              <w:t>25.86</w:t>
            </w:r>
          </w:p>
        </w:tc>
        <w:tc>
          <w:tcPr>
            <w:tcW w:w="0" w:type="pct"/>
            <w:noWrap/>
            <w:vAlign w:val="bottom"/>
          </w:tcPr>
          <w:p w14:paraId="21984E0D" w14:textId="77777777" w:rsidR="00A22B3D" w:rsidRPr="00BF00FB" w:rsidRDefault="00A22B3D" w:rsidP="009C47DF">
            <w:pPr>
              <w:pStyle w:val="TableText"/>
            </w:pPr>
            <w:r w:rsidRPr="00F87482">
              <w:rPr>
                <w:color w:val="000000"/>
                <w:szCs w:val="24"/>
              </w:rPr>
              <w:t>42.52</w:t>
            </w:r>
          </w:p>
        </w:tc>
      </w:tr>
    </w:tbl>
    <w:p w14:paraId="22089C02" w14:textId="77777777" w:rsidR="00A22B3D" w:rsidRDefault="00A22B3D" w:rsidP="00622FA9">
      <w:pPr>
        <w:sectPr w:rsidR="00A22B3D" w:rsidSect="00A22B3D">
          <w:headerReference w:type="first" r:id="rId90"/>
          <w:footerReference w:type="first" r:id="rId91"/>
          <w:pgSz w:w="15840" w:h="12240" w:orient="landscape" w:code="1"/>
          <w:pgMar w:top="1152" w:right="1152" w:bottom="1152" w:left="1152" w:header="576" w:footer="360" w:gutter="0"/>
          <w:cols w:space="720"/>
          <w:titlePg/>
          <w:docGrid w:linePitch="360"/>
        </w:sectPr>
      </w:pPr>
    </w:p>
    <w:p w14:paraId="7FB2EE9E" w14:textId="6389F4AC" w:rsidR="007009FD" w:rsidRPr="00C34C12" w:rsidRDefault="003E607A" w:rsidP="005C31CE">
      <w:pPr>
        <w:pStyle w:val="Heading2"/>
      </w:pPr>
      <w:bookmarkStart w:id="948" w:name="_Surveys"/>
      <w:bookmarkStart w:id="949" w:name="_Toc180396604"/>
      <w:bookmarkEnd w:id="948"/>
      <w:r w:rsidRPr="00C34C12">
        <w:lastRenderedPageBreak/>
        <w:t>Surveys</w:t>
      </w:r>
      <w:bookmarkEnd w:id="949"/>
    </w:p>
    <w:p w14:paraId="48A99D8E" w14:textId="2687E9D4" w:rsidR="001A67EE" w:rsidRPr="00C34C12" w:rsidRDefault="001E2FCF" w:rsidP="00D926AD">
      <w:r w:rsidRPr="00C34C12">
        <w:t>Three separate surveys were developed and administered to collect additional information on the</w:t>
      </w:r>
      <w:r w:rsidRPr="00C34C12" w:rsidDel="001A67EE">
        <w:t xml:space="preserve"> </w:t>
      </w:r>
      <w:r w:rsidRPr="00C34C12">
        <w:t xml:space="preserve">California Alternate Assessment (CAA) for </w:t>
      </w:r>
      <w:proofErr w:type="gramStart"/>
      <w:r w:rsidRPr="00C34C12">
        <w:t>Science</w:t>
      </w:r>
      <w:proofErr w:type="gramEnd"/>
      <w:r w:rsidRPr="00C34C12">
        <w:t xml:space="preserve"> </w:t>
      </w:r>
      <w:r w:rsidR="00793DB3" w:rsidRPr="00C34C12">
        <w:t xml:space="preserve">field </w:t>
      </w:r>
      <w:r w:rsidRPr="00C34C12">
        <w:t xml:space="preserve">testing in </w:t>
      </w:r>
      <w:r w:rsidR="00C66F49" w:rsidRPr="00C34C12">
        <w:t>2018–</w:t>
      </w:r>
      <w:r w:rsidR="00860E3B" w:rsidRPr="00C34C12">
        <w:t>20</w:t>
      </w:r>
      <w:r w:rsidR="00C66F49" w:rsidRPr="00C34C12">
        <w:t>19</w:t>
      </w:r>
      <w:r w:rsidRPr="00C34C12">
        <w:t xml:space="preserve">: </w:t>
      </w:r>
    </w:p>
    <w:p w14:paraId="5AD259D4" w14:textId="0B93E464" w:rsidR="001A67EE" w:rsidRPr="00C34C12" w:rsidRDefault="001A67EE" w:rsidP="00910CB8">
      <w:pPr>
        <w:pStyle w:val="Numbered"/>
        <w:numPr>
          <w:ilvl w:val="0"/>
          <w:numId w:val="25"/>
        </w:numPr>
        <w:ind w:left="864" w:hanging="288"/>
        <w:rPr>
          <w:lang w:bidi="en-US"/>
        </w:rPr>
      </w:pPr>
      <w:r w:rsidRPr="00C34C12">
        <w:t>A</w:t>
      </w:r>
      <w:r w:rsidR="001E2FCF" w:rsidRPr="00C34C12">
        <w:t xml:space="preserve"> student engagement survey completed by test examiners about each student’s level of engagement with each embedded performance task (PT)</w:t>
      </w:r>
    </w:p>
    <w:p w14:paraId="5CAA1999" w14:textId="41B4A6E9" w:rsidR="001A67EE" w:rsidRPr="00C34C12" w:rsidRDefault="001A67EE" w:rsidP="00910CB8">
      <w:pPr>
        <w:pStyle w:val="Numbered"/>
        <w:numPr>
          <w:ilvl w:val="0"/>
          <w:numId w:val="25"/>
        </w:numPr>
        <w:ind w:left="864" w:hanging="288"/>
        <w:rPr>
          <w:lang w:bidi="en-US"/>
        </w:rPr>
      </w:pPr>
      <w:r w:rsidRPr="00C34C12">
        <w:t>A</w:t>
      </w:r>
      <w:r w:rsidR="001E2FCF" w:rsidRPr="00C34C12">
        <w:t xml:space="preserve"> student survey answered by students about their reactions to each embedded PT</w:t>
      </w:r>
    </w:p>
    <w:p w14:paraId="0E79167E" w14:textId="2F695230" w:rsidR="00D926AD" w:rsidRPr="00C34C12" w:rsidRDefault="001A67EE" w:rsidP="00910CB8">
      <w:pPr>
        <w:pStyle w:val="Numbered"/>
        <w:numPr>
          <w:ilvl w:val="0"/>
          <w:numId w:val="25"/>
        </w:numPr>
        <w:ind w:left="864" w:hanging="288"/>
        <w:rPr>
          <w:lang w:bidi="en-US"/>
        </w:rPr>
      </w:pPr>
      <w:r w:rsidRPr="00C34C12">
        <w:t>A</w:t>
      </w:r>
      <w:r w:rsidR="001E2FCF" w:rsidRPr="00C34C12">
        <w:t xml:space="preserve"> test examiner survey </w:t>
      </w:r>
      <w:proofErr w:type="gramStart"/>
      <w:r w:rsidR="001E2FCF" w:rsidRPr="00C34C12">
        <w:t>completed</w:t>
      </w:r>
      <w:proofErr w:type="gramEnd"/>
      <w:r w:rsidR="001E2FCF" w:rsidRPr="00C34C12">
        <w:t xml:space="preserve"> by test examiners to solicit their feedback on the CAA for Science administration overall.</w:t>
      </w:r>
    </w:p>
    <w:p w14:paraId="56609340" w14:textId="7F3ACECC" w:rsidR="00CF3287" w:rsidRPr="00C34C12" w:rsidRDefault="003E607A" w:rsidP="00B47E06">
      <w:pPr>
        <w:pStyle w:val="Heading3"/>
        <w:rPr>
          <w:lang w:bidi="en-US"/>
        </w:rPr>
      </w:pPr>
      <w:bookmarkStart w:id="950" w:name="_Toc180396605"/>
      <w:r w:rsidRPr="00C34C12">
        <w:rPr>
          <w:lang w:bidi="en-US"/>
        </w:rPr>
        <w:t>Survey Design and Questionnaire Development</w:t>
      </w:r>
      <w:bookmarkEnd w:id="950"/>
    </w:p>
    <w:p w14:paraId="373B8F58" w14:textId="4D8D6875" w:rsidR="001E2FCF" w:rsidRPr="00C34C12" w:rsidRDefault="001E2FCF" w:rsidP="001E2FCF">
      <w:pPr>
        <w:rPr>
          <w:rFonts w:eastAsia="Simsun (Founder Extended)"/>
        </w:rPr>
      </w:pPr>
      <w:r w:rsidRPr="00C34C12">
        <w:t>The three surveys were designed and</w:t>
      </w:r>
      <w:r w:rsidRPr="00C34C12">
        <w:rPr>
          <w:rFonts w:eastAsia="Simsun (Founder Extended)"/>
        </w:rPr>
        <w:t xml:space="preserve"> developed by members of the Educational Testing Service validity research team with extensive experience in designing and developing student and teacher surveys.</w:t>
      </w:r>
    </w:p>
    <w:p w14:paraId="227BE118" w14:textId="0248B317" w:rsidR="001D2D7A" w:rsidRPr="00C34C12" w:rsidRDefault="001D2D7A" w:rsidP="001D2D7A">
      <w:pPr>
        <w:pStyle w:val="Heading4"/>
        <w:rPr>
          <w:lang w:bidi="en-US"/>
        </w:rPr>
      </w:pPr>
      <w:bookmarkStart w:id="951" w:name="_Student_Survey"/>
      <w:bookmarkStart w:id="952" w:name="_Toc180396606"/>
      <w:bookmarkEnd w:id="951"/>
      <w:r w:rsidRPr="00C34C12">
        <w:rPr>
          <w:lang w:bidi="en-US"/>
        </w:rPr>
        <w:t>Student Survey</w:t>
      </w:r>
      <w:bookmarkEnd w:id="952"/>
    </w:p>
    <w:p w14:paraId="05770B39" w14:textId="0B7D29A7" w:rsidR="001D2D7A" w:rsidRPr="00C34C12" w:rsidRDefault="001D2D7A" w:rsidP="001D2D7A">
      <w:pPr>
        <w:rPr>
          <w:lang w:eastAsia="ja-JP"/>
        </w:rPr>
      </w:pPr>
      <w:r w:rsidRPr="00C34C12">
        <w:rPr>
          <w:lang w:eastAsia="ja-JP"/>
        </w:rPr>
        <w:t xml:space="preserve">Student survey responses, which </w:t>
      </w:r>
      <w:r w:rsidR="00A70A59" w:rsidRPr="00C34C12">
        <w:rPr>
          <w:lang w:eastAsia="ja-JP"/>
        </w:rPr>
        <w:t>were</w:t>
      </w:r>
      <w:r w:rsidRPr="00C34C12">
        <w:rPr>
          <w:lang w:eastAsia="ja-JP"/>
        </w:rPr>
        <w:t xml:space="preserve"> provided by the </w:t>
      </w:r>
      <w:r w:rsidR="002C3BBA" w:rsidRPr="00C34C12">
        <w:rPr>
          <w:lang w:eastAsia="ja-JP"/>
        </w:rPr>
        <w:t>test examiner</w:t>
      </w:r>
      <w:r w:rsidRPr="00C34C12">
        <w:rPr>
          <w:lang w:eastAsia="ja-JP"/>
        </w:rPr>
        <w:t>, were collected from local educational agencies via the</w:t>
      </w:r>
      <w:r w:rsidR="0008600E" w:rsidRPr="00C34C12">
        <w:rPr>
          <w:lang w:eastAsia="ja-JP"/>
        </w:rPr>
        <w:t xml:space="preserve"> California Assessment of Student Performance and Progress</w:t>
      </w:r>
      <w:r w:rsidR="006679C9" w:rsidRPr="00C34C12">
        <w:rPr>
          <w:lang w:eastAsia="ja-JP"/>
        </w:rPr>
        <w:t xml:space="preserve"> (CAASPP)</w:t>
      </w:r>
      <w:r w:rsidRPr="00C34C12">
        <w:rPr>
          <w:lang w:eastAsia="ja-JP"/>
        </w:rPr>
        <w:t xml:space="preserve"> </w:t>
      </w:r>
      <w:r w:rsidR="007655D1" w:rsidRPr="00C34C12">
        <w:rPr>
          <w:lang w:eastAsia="ja-JP"/>
        </w:rPr>
        <w:t>test delivery system</w:t>
      </w:r>
      <w:r w:rsidRPr="00C34C12">
        <w:rPr>
          <w:lang w:eastAsia="ja-JP"/>
        </w:rPr>
        <w:t xml:space="preserve"> for every embedded PT administered to every student. After a</w:t>
      </w:r>
      <w:r w:rsidR="005B587F" w:rsidRPr="00C34C12">
        <w:rPr>
          <w:lang w:eastAsia="ja-JP"/>
        </w:rPr>
        <w:t>n</w:t>
      </w:r>
      <w:r w:rsidR="005B587F" w:rsidRPr="00C34C12">
        <w:rPr>
          <w:rFonts w:eastAsia="Calibri"/>
        </w:rPr>
        <w:t xml:space="preserve"> embedded</w:t>
      </w:r>
      <w:r w:rsidRPr="00C34C12">
        <w:rPr>
          <w:lang w:eastAsia="ja-JP"/>
        </w:rPr>
        <w:t xml:space="preserve"> PT was administered to the student, </w:t>
      </w:r>
      <w:r w:rsidR="007655D1" w:rsidRPr="00C34C12">
        <w:rPr>
          <w:lang w:eastAsia="ja-JP"/>
        </w:rPr>
        <w:t>the student’s</w:t>
      </w:r>
      <w:r w:rsidRPr="00C34C12">
        <w:rPr>
          <w:lang w:eastAsia="ja-JP"/>
        </w:rPr>
        <w:t xml:space="preserve"> test examiner would then </w:t>
      </w:r>
      <w:r w:rsidR="00EA1EC1" w:rsidRPr="00C34C12">
        <w:rPr>
          <w:lang w:eastAsia="ja-JP"/>
        </w:rPr>
        <w:t>respond to</w:t>
      </w:r>
      <w:r w:rsidRPr="00C34C12">
        <w:rPr>
          <w:lang w:eastAsia="ja-JP"/>
        </w:rPr>
        <w:t xml:space="preserve"> a survey consisting of </w:t>
      </w:r>
      <w:r w:rsidR="002C3BBA" w:rsidRPr="00C34C12">
        <w:rPr>
          <w:lang w:eastAsia="ja-JP"/>
        </w:rPr>
        <w:t>three</w:t>
      </w:r>
      <w:r w:rsidRPr="00C34C12">
        <w:rPr>
          <w:lang w:eastAsia="ja-JP"/>
        </w:rPr>
        <w:t xml:space="preserve"> questions.</w:t>
      </w:r>
    </w:p>
    <w:p w14:paraId="1F79B336" w14:textId="555D7555" w:rsidR="00A70A59" w:rsidRPr="00C34C12" w:rsidRDefault="00A70A59" w:rsidP="00910CB8">
      <w:pPr>
        <w:pStyle w:val="Numbered-One"/>
        <w:numPr>
          <w:ilvl w:val="0"/>
          <w:numId w:val="30"/>
        </w:numPr>
        <w:ind w:left="864" w:hanging="288"/>
      </w:pPr>
      <w:r w:rsidRPr="00C34C12">
        <w:t>H</w:t>
      </w:r>
      <w:r w:rsidR="00993664" w:rsidRPr="00C34C12">
        <w:t>ow engaged the student</w:t>
      </w:r>
      <w:r w:rsidR="00183F8A" w:rsidRPr="00C34C12">
        <w:t xml:space="preserve"> was</w:t>
      </w:r>
      <w:r w:rsidR="00993664" w:rsidRPr="00C34C12">
        <w:t xml:space="preserve"> with the</w:t>
      </w:r>
      <w:r w:rsidR="00183F8A" w:rsidRPr="00C34C12">
        <w:t xml:space="preserve"> embedded</w:t>
      </w:r>
      <w:r w:rsidR="00993664" w:rsidRPr="00C34C12">
        <w:t xml:space="preserve"> PT just administered</w:t>
      </w:r>
      <w:r w:rsidRPr="00C34C12">
        <w:t>?</w:t>
      </w:r>
    </w:p>
    <w:p w14:paraId="799F3283" w14:textId="0E14231C" w:rsidR="00A70A59" w:rsidRPr="00C34C12" w:rsidRDefault="00A70A59" w:rsidP="00910CB8">
      <w:pPr>
        <w:pStyle w:val="Numbered-One"/>
      </w:pPr>
      <w:r w:rsidRPr="00C34C12">
        <w:t>Were</w:t>
      </w:r>
      <w:r w:rsidR="00993664" w:rsidRPr="00C34C12">
        <w:t xml:space="preserve"> Orienting Activity #1 and the first five questions individualized</w:t>
      </w:r>
      <w:r w:rsidRPr="00C34C12">
        <w:t>?</w:t>
      </w:r>
      <w:r w:rsidR="00993664" w:rsidRPr="00C34C12">
        <w:t xml:space="preserve"> </w:t>
      </w:r>
    </w:p>
    <w:p w14:paraId="24881700" w14:textId="68B39128" w:rsidR="00993664" w:rsidRPr="00C34C12" w:rsidRDefault="00A70A59" w:rsidP="00910CB8">
      <w:pPr>
        <w:pStyle w:val="Numbered-One"/>
      </w:pPr>
      <w:r w:rsidRPr="00C34C12">
        <w:t>Were</w:t>
      </w:r>
      <w:r w:rsidR="00993664" w:rsidRPr="00C34C12">
        <w:t xml:space="preserve"> Orienting Activity #2 and the last five questions individualized</w:t>
      </w:r>
      <w:r w:rsidRPr="00C34C12">
        <w:t>?</w:t>
      </w:r>
    </w:p>
    <w:p w14:paraId="547039B0" w14:textId="068A06D2" w:rsidR="00E80D20" w:rsidRPr="00C34C12" w:rsidRDefault="00C81F11" w:rsidP="001D2D7A">
      <w:r w:rsidRPr="00C81F11">
        <w:rPr>
          <w:rStyle w:val="Cross-Reference"/>
        </w:rPr>
        <w:fldChar w:fldCharType="begin"/>
      </w:r>
      <w:r w:rsidRPr="00C81F11">
        <w:rPr>
          <w:rStyle w:val="Cross-Reference"/>
        </w:rPr>
        <w:instrText xml:space="preserve"> REF _Ref148517997 \h </w:instrText>
      </w:r>
      <w:r>
        <w:rPr>
          <w:rStyle w:val="Cross-Reference"/>
        </w:rPr>
        <w:instrText xml:space="preserve"> \* MERGEFORMAT </w:instrText>
      </w:r>
      <w:r w:rsidRPr="00C81F11">
        <w:rPr>
          <w:rStyle w:val="Cross-Reference"/>
        </w:rPr>
      </w:r>
      <w:r w:rsidRPr="00C81F11">
        <w:rPr>
          <w:rStyle w:val="Cross-Reference"/>
        </w:rPr>
        <w:fldChar w:fldCharType="separate"/>
      </w:r>
      <w:r w:rsidR="0033487B" w:rsidRPr="0033487B">
        <w:rPr>
          <w:rStyle w:val="Cross-Reference"/>
        </w:rPr>
        <w:t xml:space="preserve">Table </w:t>
      </w:r>
      <w:proofErr w:type="gramStart"/>
      <w:r w:rsidR="0033487B" w:rsidRPr="0033487B">
        <w:rPr>
          <w:rStyle w:val="Cross-Reference"/>
        </w:rPr>
        <w:t>8.A.</w:t>
      </w:r>
      <w:proofErr w:type="gramEnd"/>
      <w:r w:rsidR="0033487B" w:rsidRPr="0033487B">
        <w:rPr>
          <w:rStyle w:val="Cross-Reference"/>
        </w:rPr>
        <w:t>1</w:t>
      </w:r>
      <w:r w:rsidRPr="00C81F11">
        <w:rPr>
          <w:rStyle w:val="Cross-Reference"/>
        </w:rPr>
        <w:fldChar w:fldCharType="end"/>
      </w:r>
      <w:r w:rsidR="00993664" w:rsidRPr="00C34C12">
        <w:t xml:space="preserve"> presents the responses for how engaged the student was </w:t>
      </w:r>
      <w:r w:rsidR="00E80D20" w:rsidRPr="00C34C12">
        <w:t>with</w:t>
      </w:r>
      <w:r w:rsidR="00993664" w:rsidRPr="00C34C12">
        <w:t xml:space="preserve"> the </w:t>
      </w:r>
      <w:r w:rsidR="00183F8A" w:rsidRPr="00C34C12">
        <w:t xml:space="preserve">embedded </w:t>
      </w:r>
      <w:r w:rsidR="00993664" w:rsidRPr="00C34C12">
        <w:t xml:space="preserve">PT. Most students were fully engaged with the </w:t>
      </w:r>
      <w:r w:rsidR="00183F8A" w:rsidRPr="00C34C12">
        <w:t xml:space="preserve">embedded </w:t>
      </w:r>
      <w:r w:rsidR="00993664" w:rsidRPr="00C34C12">
        <w:t>PT</w:t>
      </w:r>
      <w:r w:rsidR="00183F8A" w:rsidRPr="00C34C12">
        <w:t xml:space="preserve"> just administered</w:t>
      </w:r>
      <w:r w:rsidR="00993664" w:rsidRPr="00C34C12">
        <w:t>, while some students were either moderately engaged or minimally engaged with the</w:t>
      </w:r>
      <w:r w:rsidR="00183F8A" w:rsidRPr="00C34C12">
        <w:t xml:space="preserve"> embedded</w:t>
      </w:r>
      <w:r w:rsidR="00993664" w:rsidRPr="00C34C12">
        <w:t xml:space="preserve"> PT. </w:t>
      </w:r>
    </w:p>
    <w:p w14:paraId="1D6CA58F" w14:textId="4CCAE5F9" w:rsidR="001D2D7A" w:rsidRPr="00C34C12" w:rsidRDefault="00C81F11" w:rsidP="001D2D7A">
      <w:pPr>
        <w:rPr>
          <w:lang w:eastAsia="ja-JP"/>
        </w:rPr>
      </w:pPr>
      <w:r w:rsidRPr="00C81F11">
        <w:rPr>
          <w:rStyle w:val="Cross-Reference"/>
        </w:rPr>
        <w:fldChar w:fldCharType="begin"/>
      </w:r>
      <w:r w:rsidRPr="00C81F11">
        <w:rPr>
          <w:rStyle w:val="Cross-Reference"/>
        </w:rPr>
        <w:instrText xml:space="preserve"> REF _Ref148518017 \h </w:instrText>
      </w:r>
      <w:r>
        <w:rPr>
          <w:rStyle w:val="Cross-Reference"/>
        </w:rPr>
        <w:instrText xml:space="preserve"> \* MERGEFORMAT </w:instrText>
      </w:r>
      <w:r w:rsidRPr="00C81F11">
        <w:rPr>
          <w:rStyle w:val="Cross-Reference"/>
        </w:rPr>
      </w:r>
      <w:r w:rsidRPr="00C81F11">
        <w:rPr>
          <w:rStyle w:val="Cross-Reference"/>
        </w:rPr>
        <w:fldChar w:fldCharType="separate"/>
      </w:r>
      <w:r w:rsidRPr="00C81F11">
        <w:rPr>
          <w:rStyle w:val="Cross-Reference"/>
        </w:rPr>
        <w:t xml:space="preserve">Table </w:t>
      </w:r>
      <w:proofErr w:type="gramStart"/>
      <w:r w:rsidRPr="00C81F11">
        <w:rPr>
          <w:rStyle w:val="Cross-Reference"/>
        </w:rPr>
        <w:t>8.A.</w:t>
      </w:r>
      <w:proofErr w:type="gramEnd"/>
      <w:r w:rsidRPr="00C81F11">
        <w:rPr>
          <w:rStyle w:val="Cross-Reference"/>
        </w:rPr>
        <w:t>2</w:t>
      </w:r>
      <w:r w:rsidRPr="00C81F11">
        <w:rPr>
          <w:rStyle w:val="Cross-Reference"/>
        </w:rPr>
        <w:fldChar w:fldCharType="end"/>
      </w:r>
      <w:r w:rsidR="00993664" w:rsidRPr="00C34C12">
        <w:t xml:space="preserve"> and </w:t>
      </w:r>
      <w:r w:rsidRPr="00C81F11">
        <w:rPr>
          <w:rStyle w:val="Cross-Reference"/>
        </w:rPr>
        <w:fldChar w:fldCharType="begin"/>
      </w:r>
      <w:r w:rsidRPr="00C81F11">
        <w:rPr>
          <w:rStyle w:val="Cross-Reference"/>
        </w:rPr>
        <w:instrText xml:space="preserve"> REF _Ref148518041 \h </w:instrText>
      </w:r>
      <w:r>
        <w:rPr>
          <w:rStyle w:val="Cross-Reference"/>
        </w:rPr>
        <w:instrText xml:space="preserve"> \* MERGEFORMAT </w:instrText>
      </w:r>
      <w:r w:rsidRPr="00C81F11">
        <w:rPr>
          <w:rStyle w:val="Cross-Reference"/>
        </w:rPr>
      </w:r>
      <w:r w:rsidRPr="00C81F11">
        <w:rPr>
          <w:rStyle w:val="Cross-Reference"/>
        </w:rPr>
        <w:fldChar w:fldCharType="separate"/>
      </w:r>
      <w:r w:rsidRPr="00C81F11">
        <w:rPr>
          <w:rStyle w:val="Cross-Reference"/>
        </w:rPr>
        <w:t>table 8.A.3</w:t>
      </w:r>
      <w:r w:rsidRPr="00C81F11">
        <w:rPr>
          <w:rStyle w:val="Cross-Reference"/>
        </w:rPr>
        <w:fldChar w:fldCharType="end"/>
      </w:r>
      <w:r w:rsidR="00993664" w:rsidRPr="00C34C12">
        <w:t xml:space="preserve"> provide the number of students whose administration was individualized by the test examiner. </w:t>
      </w:r>
      <w:proofErr w:type="gramStart"/>
      <w:r w:rsidR="00993664" w:rsidRPr="00C34C12">
        <w:t>The majority of</w:t>
      </w:r>
      <w:proofErr w:type="gramEnd"/>
      <w:r w:rsidR="00993664" w:rsidRPr="00C34C12">
        <w:t xml:space="preserve"> students did not receive </w:t>
      </w:r>
      <w:proofErr w:type="gramStart"/>
      <w:r w:rsidR="00993664" w:rsidRPr="00C34C12">
        <w:t>an individualization</w:t>
      </w:r>
      <w:proofErr w:type="gramEnd"/>
      <w:r w:rsidR="00993664" w:rsidRPr="00C34C12">
        <w:t>.</w:t>
      </w:r>
    </w:p>
    <w:p w14:paraId="34107C54" w14:textId="511C48C0" w:rsidR="00BD6888" w:rsidRPr="00C34C12" w:rsidRDefault="6246741C" w:rsidP="00453A30">
      <w:pPr>
        <w:pStyle w:val="Heading4"/>
        <w:rPr>
          <w:lang w:bidi="en-US"/>
        </w:rPr>
      </w:pPr>
      <w:bookmarkStart w:id="953" w:name="_Toc30139155"/>
      <w:bookmarkStart w:id="954" w:name="_Toc30139557"/>
      <w:bookmarkStart w:id="955" w:name="_Toc30139957"/>
      <w:bookmarkStart w:id="956" w:name="_Toc30422151"/>
      <w:bookmarkStart w:id="957" w:name="_Toc30745717"/>
      <w:bookmarkStart w:id="958" w:name="_Toc30746083"/>
      <w:bookmarkStart w:id="959" w:name="_Toc30746477"/>
      <w:bookmarkStart w:id="960" w:name="_Toc30139156"/>
      <w:bookmarkStart w:id="961" w:name="_Toc30139558"/>
      <w:bookmarkStart w:id="962" w:name="_Toc30139958"/>
      <w:bookmarkStart w:id="963" w:name="_Toc30422152"/>
      <w:bookmarkStart w:id="964" w:name="_Toc30745718"/>
      <w:bookmarkStart w:id="965" w:name="_Toc30746084"/>
      <w:bookmarkStart w:id="966" w:name="_Toc30746478"/>
      <w:bookmarkStart w:id="967" w:name="_Toc34806392"/>
      <w:bookmarkStart w:id="968" w:name="_Toc34990066"/>
      <w:bookmarkStart w:id="969" w:name="_Toc30139157"/>
      <w:bookmarkStart w:id="970" w:name="_Toc30139559"/>
      <w:bookmarkStart w:id="971" w:name="_Toc30139959"/>
      <w:bookmarkStart w:id="972" w:name="_Toc30422153"/>
      <w:bookmarkStart w:id="973" w:name="_Toc30745719"/>
      <w:bookmarkStart w:id="974" w:name="_Toc30746085"/>
      <w:bookmarkStart w:id="975" w:name="_Toc30746479"/>
      <w:bookmarkStart w:id="976" w:name="_Toc34806393"/>
      <w:bookmarkStart w:id="977" w:name="_Toc34990067"/>
      <w:bookmarkStart w:id="978" w:name="_Toc30139158"/>
      <w:bookmarkStart w:id="979" w:name="_Toc30139560"/>
      <w:bookmarkStart w:id="980" w:name="_Toc30139960"/>
      <w:bookmarkStart w:id="981" w:name="_Toc30422154"/>
      <w:bookmarkStart w:id="982" w:name="_Toc30745720"/>
      <w:bookmarkStart w:id="983" w:name="_Toc30746086"/>
      <w:bookmarkStart w:id="984" w:name="_Toc30746480"/>
      <w:bookmarkStart w:id="985" w:name="_Toc34806394"/>
      <w:bookmarkStart w:id="986" w:name="_Toc34990068"/>
      <w:bookmarkStart w:id="987" w:name="_Toc30139159"/>
      <w:bookmarkStart w:id="988" w:name="_Toc30139561"/>
      <w:bookmarkStart w:id="989" w:name="_Toc30139961"/>
      <w:bookmarkStart w:id="990" w:name="_Toc30422155"/>
      <w:bookmarkStart w:id="991" w:name="_Toc30745721"/>
      <w:bookmarkStart w:id="992" w:name="_Toc30746087"/>
      <w:bookmarkStart w:id="993" w:name="_Toc30746481"/>
      <w:bookmarkStart w:id="994" w:name="_Toc34806395"/>
      <w:bookmarkStart w:id="995" w:name="_Toc34990069"/>
      <w:bookmarkStart w:id="996" w:name="_Toc30139160"/>
      <w:bookmarkStart w:id="997" w:name="_Toc30139562"/>
      <w:bookmarkStart w:id="998" w:name="_Toc30139962"/>
      <w:bookmarkStart w:id="999" w:name="_Toc30422156"/>
      <w:bookmarkStart w:id="1000" w:name="_Toc30745722"/>
      <w:bookmarkStart w:id="1001" w:name="_Toc30746088"/>
      <w:bookmarkStart w:id="1002" w:name="_Toc30746482"/>
      <w:bookmarkStart w:id="1003" w:name="_Toc34806396"/>
      <w:bookmarkStart w:id="1004" w:name="_Toc34990070"/>
      <w:bookmarkStart w:id="1005" w:name="_Toc30139161"/>
      <w:bookmarkStart w:id="1006" w:name="_Toc30139563"/>
      <w:bookmarkStart w:id="1007" w:name="_Toc30139963"/>
      <w:bookmarkStart w:id="1008" w:name="_Toc30422157"/>
      <w:bookmarkStart w:id="1009" w:name="_Toc30745723"/>
      <w:bookmarkStart w:id="1010" w:name="_Toc30746089"/>
      <w:bookmarkStart w:id="1011" w:name="_Toc30746483"/>
      <w:bookmarkStart w:id="1012" w:name="_Toc34806397"/>
      <w:bookmarkStart w:id="1013" w:name="_Toc34990071"/>
      <w:bookmarkStart w:id="1014" w:name="_Toc180396607"/>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r w:rsidRPr="00C34C12">
        <w:rPr>
          <w:lang w:bidi="en-US"/>
        </w:rPr>
        <w:t>Test Examiner Survey</w:t>
      </w:r>
      <w:bookmarkEnd w:id="1014"/>
    </w:p>
    <w:p w14:paraId="02816CA4" w14:textId="35B017E2" w:rsidR="00544A76" w:rsidRPr="00C34C12" w:rsidRDefault="001E2FCF" w:rsidP="00544A76">
      <w:pPr>
        <w:rPr>
          <w:lang w:bidi="en-US"/>
        </w:rPr>
      </w:pPr>
      <w:bookmarkStart w:id="1015" w:name="_Hlk16834574"/>
      <w:r w:rsidRPr="00C34C12">
        <w:rPr>
          <w:lang w:eastAsia="ja-JP"/>
        </w:rPr>
        <w:t xml:space="preserve">To gain insights from the field for potential future improvement, an optional survey was presented to test examiners to obtain teachers’ feedback on the </w:t>
      </w:r>
      <w:r w:rsidR="00793DB3" w:rsidRPr="00C34C12">
        <w:rPr>
          <w:lang w:eastAsia="ja-JP"/>
        </w:rPr>
        <w:t>field test</w:t>
      </w:r>
      <w:r w:rsidRPr="00C34C12">
        <w:t xml:space="preserve"> </w:t>
      </w:r>
      <w:r w:rsidRPr="00C34C12">
        <w:rPr>
          <w:lang w:eastAsia="ja-JP"/>
        </w:rPr>
        <w:t xml:space="preserve">administration and assessment processes overall. This survey was linked on the </w:t>
      </w:r>
      <w:r w:rsidR="006679C9" w:rsidRPr="00C34C12">
        <w:rPr>
          <w:lang w:eastAsia="ja-JP"/>
        </w:rPr>
        <w:t>CAASPP website</w:t>
      </w:r>
      <w:r w:rsidRPr="00C34C12">
        <w:rPr>
          <w:lang w:eastAsia="ja-JP"/>
        </w:rPr>
        <w:t xml:space="preserve"> and hosted on SurveyGizmo.com, a website with survey-creation and hosting services.</w:t>
      </w:r>
      <w:bookmarkEnd w:id="1015"/>
    </w:p>
    <w:p w14:paraId="086B45F4" w14:textId="25D5F1D8" w:rsidR="003E607A" w:rsidRPr="00C34C12" w:rsidRDefault="00CA2949" w:rsidP="00B47E06">
      <w:pPr>
        <w:pStyle w:val="Heading3"/>
        <w:rPr>
          <w:lang w:bidi="en-US"/>
        </w:rPr>
      </w:pPr>
      <w:bookmarkStart w:id="1016" w:name="_Test_Examiner_Survey"/>
      <w:bookmarkStart w:id="1017" w:name="_Toc180396608"/>
      <w:bookmarkEnd w:id="1016"/>
      <w:r w:rsidRPr="00C34C12">
        <w:rPr>
          <w:lang w:bidi="en-US"/>
        </w:rPr>
        <w:t>Test Examiner Survey Results</w:t>
      </w:r>
      <w:bookmarkEnd w:id="1017"/>
    </w:p>
    <w:p w14:paraId="71C56764" w14:textId="31927F9A" w:rsidR="001E2FCF" w:rsidRPr="00C34C12" w:rsidRDefault="00962F61" w:rsidP="001E2FCF">
      <w:pPr>
        <w:keepLines/>
      </w:pPr>
      <w:r w:rsidRPr="00C34C12">
        <w:rPr>
          <w:lang w:eastAsia="ja-JP"/>
        </w:rPr>
        <w:t xml:space="preserve">Up to </w:t>
      </w:r>
      <w:r w:rsidR="00765098" w:rsidRPr="00C34C12">
        <w:rPr>
          <w:lang w:eastAsia="ja-JP"/>
        </w:rPr>
        <w:t>22</w:t>
      </w:r>
      <w:r w:rsidR="001E2FCF" w:rsidRPr="00C34C12">
        <w:rPr>
          <w:lang w:eastAsia="ja-JP"/>
        </w:rPr>
        <w:t xml:space="preserve"> questions were asked on the test examiner survey. </w:t>
      </w:r>
      <w:r w:rsidR="001E2FCF" w:rsidRPr="00C34C12">
        <w:t xml:space="preserve">The first question asked </w:t>
      </w:r>
      <w:proofErr w:type="gramStart"/>
      <w:r w:rsidR="001E2FCF" w:rsidRPr="00C34C12">
        <w:t>whether or not</w:t>
      </w:r>
      <w:proofErr w:type="gramEnd"/>
      <w:r w:rsidR="001E2FCF" w:rsidRPr="00C34C12">
        <w:t xml:space="preserve"> the respondent was a test examiner for the </w:t>
      </w:r>
      <w:r w:rsidR="00C66F49" w:rsidRPr="00C34C12">
        <w:t>2018–</w:t>
      </w:r>
      <w:r w:rsidR="00D21BAF" w:rsidRPr="00C34C12">
        <w:t>20</w:t>
      </w:r>
      <w:r w:rsidR="00C66F49" w:rsidRPr="00C34C12">
        <w:t>19</w:t>
      </w:r>
      <w:r w:rsidR="001E2FCF" w:rsidRPr="00C34C12">
        <w:t xml:space="preserve"> CAA for Science. Of the </w:t>
      </w:r>
      <w:r w:rsidR="004C57C3" w:rsidRPr="00C34C12">
        <w:t xml:space="preserve">248 </w:t>
      </w:r>
      <w:r w:rsidR="001E2FCF" w:rsidRPr="00C34C12">
        <w:t xml:space="preserve">responses to the first question, </w:t>
      </w:r>
      <w:r w:rsidR="004C57C3" w:rsidRPr="00C34C12">
        <w:t xml:space="preserve">196 </w:t>
      </w:r>
      <w:r w:rsidR="001E2FCF" w:rsidRPr="00C34C12">
        <w:t xml:space="preserve">indicated “Yes.” The other </w:t>
      </w:r>
      <w:r w:rsidR="00764740" w:rsidRPr="00C34C12">
        <w:t xml:space="preserve">52 </w:t>
      </w:r>
      <w:r w:rsidR="001E2FCF" w:rsidRPr="00C34C12">
        <w:t>responses indicated that the respondent had not been a CAA for Science test examiner, which ended the survey.</w:t>
      </w:r>
    </w:p>
    <w:p w14:paraId="3D1C6A01" w14:textId="715254F4" w:rsidR="001E2FCF" w:rsidRPr="00C34C12" w:rsidRDefault="001E2FCF" w:rsidP="001E2FCF">
      <w:r w:rsidRPr="00C34C12">
        <w:t xml:space="preserve">In the </w:t>
      </w:r>
      <w:r w:rsidR="00617239" w:rsidRPr="00C34C12">
        <w:t>2018–</w:t>
      </w:r>
      <w:r w:rsidR="003C52FF" w:rsidRPr="00C34C12">
        <w:t>20</w:t>
      </w:r>
      <w:r w:rsidR="00617239" w:rsidRPr="00C34C12">
        <w:t>19 administration year,</w:t>
      </w:r>
      <w:r w:rsidRPr="00C34C12">
        <w:t xml:space="preserve"> there were </w:t>
      </w:r>
      <w:r w:rsidR="00764740" w:rsidRPr="00C34C12">
        <w:t xml:space="preserve">roughly </w:t>
      </w:r>
      <w:r w:rsidRPr="00C34C12">
        <w:t>3,</w:t>
      </w:r>
      <w:r w:rsidR="00764740" w:rsidRPr="00C34C12">
        <w:t xml:space="preserve">000 </w:t>
      </w:r>
      <w:r w:rsidRPr="00C34C12">
        <w:t xml:space="preserve">active test examiners, indicating a </w:t>
      </w:r>
      <w:r w:rsidR="00D3579B" w:rsidRPr="00C34C12">
        <w:t xml:space="preserve">12 </w:t>
      </w:r>
      <w:r w:rsidRPr="00C34C12">
        <w:t>percent response rate from all available test examiners to the test examiner survey.</w:t>
      </w:r>
      <w:r w:rsidR="00632246" w:rsidRPr="00C34C12">
        <w:t xml:space="preserve"> Because of the small number of test examiners responding to the survey questions, </w:t>
      </w:r>
      <w:r w:rsidR="00632246" w:rsidRPr="00C34C12">
        <w:lastRenderedPageBreak/>
        <w:t xml:space="preserve">the information in </w:t>
      </w:r>
      <w:r w:rsidR="00CA5136" w:rsidRPr="00C34C12">
        <w:rPr>
          <w:rStyle w:val="Cross-Reference"/>
          <w:highlight w:val="yellow"/>
        </w:rPr>
        <w:fldChar w:fldCharType="begin"/>
      </w:r>
      <w:r w:rsidR="00CA5136" w:rsidRPr="00C34C12">
        <w:rPr>
          <w:rStyle w:val="Cross-Reference"/>
          <w:highlight w:val="yellow"/>
        </w:rPr>
        <w:instrText xml:space="preserve"> REF  _Ref22486968 \* Lower \h  \* MERGEFORMAT </w:instrText>
      </w:r>
      <w:r w:rsidR="00CA5136" w:rsidRPr="00C34C12">
        <w:rPr>
          <w:rStyle w:val="Cross-Reference"/>
          <w:highlight w:val="yellow"/>
        </w:rPr>
      </w:r>
      <w:r w:rsidR="00CA5136" w:rsidRPr="00C34C12">
        <w:rPr>
          <w:rStyle w:val="Cross-Reference"/>
          <w:highlight w:val="yellow"/>
        </w:rPr>
        <w:fldChar w:fldCharType="separate"/>
      </w:r>
      <w:r w:rsidR="0033487B" w:rsidRPr="0033487B">
        <w:rPr>
          <w:rStyle w:val="Cross-Reference"/>
        </w:rPr>
        <w:t>table 8.1</w:t>
      </w:r>
      <w:r w:rsidR="00CA5136" w:rsidRPr="00C34C12">
        <w:rPr>
          <w:rStyle w:val="Cross-Reference"/>
          <w:highlight w:val="yellow"/>
        </w:rPr>
        <w:fldChar w:fldCharType="end"/>
      </w:r>
      <w:r w:rsidR="00632246" w:rsidRPr="00C34C12">
        <w:t xml:space="preserve"> through </w:t>
      </w:r>
      <w:r w:rsidR="00CA5136" w:rsidRPr="00C34C12">
        <w:rPr>
          <w:rStyle w:val="Cross-Reference"/>
        </w:rPr>
        <w:fldChar w:fldCharType="begin"/>
      </w:r>
      <w:r w:rsidR="00CA5136" w:rsidRPr="00C34C12">
        <w:rPr>
          <w:rStyle w:val="Cross-Reference"/>
        </w:rPr>
        <w:instrText xml:space="preserve"> REF  _Ref30663539 \* Lower \h  \* MERGEFORMAT </w:instrText>
      </w:r>
      <w:r w:rsidR="00CA5136" w:rsidRPr="00C34C12">
        <w:rPr>
          <w:rStyle w:val="Cross-Reference"/>
        </w:rPr>
      </w:r>
      <w:r w:rsidR="00CA5136" w:rsidRPr="00C34C12">
        <w:rPr>
          <w:rStyle w:val="Cross-Reference"/>
        </w:rPr>
        <w:fldChar w:fldCharType="separate"/>
      </w:r>
      <w:r w:rsidR="0033487B" w:rsidRPr="0033487B">
        <w:rPr>
          <w:rStyle w:val="Cross-Reference"/>
        </w:rPr>
        <w:t>table 8.6</w:t>
      </w:r>
      <w:r w:rsidR="00CA5136" w:rsidRPr="00C34C12">
        <w:rPr>
          <w:rStyle w:val="Cross-Reference"/>
        </w:rPr>
        <w:fldChar w:fldCharType="end"/>
      </w:r>
      <w:r w:rsidR="00632246" w:rsidRPr="00C34C12">
        <w:t xml:space="preserve"> have limited generalizability</w:t>
      </w:r>
      <w:r w:rsidR="00690539" w:rsidRPr="00C34C12">
        <w:t xml:space="preserve">; caution should be </w:t>
      </w:r>
      <w:r w:rsidR="00A17B42" w:rsidRPr="00C34C12">
        <w:t>used when interpreting the test examiner survey results.</w:t>
      </w:r>
    </w:p>
    <w:p w14:paraId="061B79D0" w14:textId="6E916D64" w:rsidR="001E2FCF" w:rsidRPr="00C34C12" w:rsidRDefault="00977A2A" w:rsidP="001E2FCF">
      <w:r w:rsidRPr="00C34C12">
        <w:t>About 15 percent</w:t>
      </w:r>
      <w:r w:rsidR="001E2FCF" w:rsidRPr="00C34C12">
        <w:t xml:space="preserve"> of respondents chose to individualize the test, and these individualizations were important to their student’s performance on the assessment. Generally, test examiners found the instructions to be clear or reasonably clear.</w:t>
      </w:r>
    </w:p>
    <w:p w14:paraId="1BABA398" w14:textId="0D679A81" w:rsidR="00544A76" w:rsidRPr="00C34C12" w:rsidRDefault="00360DB6" w:rsidP="00544A76">
      <w:pPr>
        <w:rPr>
          <w:lang w:bidi="en-US"/>
        </w:rPr>
      </w:pPr>
      <w:r w:rsidRPr="00C34C12">
        <w:rPr>
          <w:rStyle w:val="Cross-Reference"/>
          <w:highlight w:val="yellow"/>
        </w:rPr>
        <w:fldChar w:fldCharType="begin"/>
      </w:r>
      <w:r w:rsidRPr="00C34C12">
        <w:rPr>
          <w:rStyle w:val="Cross-Reference"/>
        </w:rPr>
        <w:instrText xml:space="preserve"> REF _Ref22486968 \h </w:instrText>
      </w:r>
      <w:r w:rsidRPr="00C34C12">
        <w:rPr>
          <w:rStyle w:val="Cross-Reference"/>
          <w:highlight w:val="yellow"/>
        </w:rPr>
        <w:instrText xml:space="preserve"> \* MERGEFORMAT </w:instrText>
      </w:r>
      <w:r w:rsidRPr="00C34C12">
        <w:rPr>
          <w:rStyle w:val="Cross-Reference"/>
          <w:highlight w:val="yellow"/>
        </w:rPr>
      </w:r>
      <w:r w:rsidRPr="00C34C12">
        <w:rPr>
          <w:rStyle w:val="Cross-Reference"/>
          <w:highlight w:val="yellow"/>
        </w:rPr>
        <w:fldChar w:fldCharType="separate"/>
      </w:r>
      <w:r w:rsidR="0033487B" w:rsidRPr="0033487B">
        <w:rPr>
          <w:rStyle w:val="Cross-Reference"/>
        </w:rPr>
        <w:t>Table 8.1</w:t>
      </w:r>
      <w:r w:rsidRPr="00C34C12">
        <w:rPr>
          <w:rStyle w:val="Cross-Reference"/>
          <w:highlight w:val="yellow"/>
        </w:rPr>
        <w:fldChar w:fldCharType="end"/>
      </w:r>
      <w:r w:rsidR="001E2FCF" w:rsidRPr="00C34C12">
        <w:t xml:space="preserve"> through </w:t>
      </w:r>
      <w:r w:rsidR="00735999" w:rsidRPr="00C34C12">
        <w:rPr>
          <w:rStyle w:val="Cross-Reference"/>
        </w:rPr>
        <w:fldChar w:fldCharType="begin"/>
      </w:r>
      <w:r w:rsidR="00735999" w:rsidRPr="00C34C12">
        <w:rPr>
          <w:rStyle w:val="Cross-Reference"/>
        </w:rPr>
        <w:instrText xml:space="preserve"> REF  _Ref30663539 \* Lower \h  \* MERGEFORMAT </w:instrText>
      </w:r>
      <w:r w:rsidR="00735999" w:rsidRPr="00C34C12">
        <w:rPr>
          <w:rStyle w:val="Cross-Reference"/>
        </w:rPr>
      </w:r>
      <w:r w:rsidR="00735999" w:rsidRPr="00C34C12">
        <w:rPr>
          <w:rStyle w:val="Cross-Reference"/>
        </w:rPr>
        <w:fldChar w:fldCharType="separate"/>
      </w:r>
      <w:r w:rsidR="0033487B" w:rsidRPr="0033487B">
        <w:rPr>
          <w:rStyle w:val="Cross-Reference"/>
        </w:rPr>
        <w:t>table 8.6</w:t>
      </w:r>
      <w:r w:rsidR="00735999" w:rsidRPr="00C34C12">
        <w:rPr>
          <w:rStyle w:val="Cross-Reference"/>
        </w:rPr>
        <w:fldChar w:fldCharType="end"/>
      </w:r>
      <w:r w:rsidR="001E2FCF" w:rsidRPr="00C34C12">
        <w:t xml:space="preserve"> provide the results for the test examiner</w:t>
      </w:r>
      <w:r w:rsidR="001A6BBD" w:rsidRPr="00C34C12">
        <w:t xml:space="preserve"> surveys over all grade levels.</w:t>
      </w:r>
    </w:p>
    <w:p w14:paraId="7E12BFDA" w14:textId="10DBFBCF" w:rsidR="00CA2949" w:rsidRPr="00C34C12" w:rsidRDefault="00CA2949" w:rsidP="00453A30">
      <w:pPr>
        <w:pStyle w:val="Heading4"/>
        <w:rPr>
          <w:lang w:bidi="en-US"/>
        </w:rPr>
      </w:pPr>
      <w:bookmarkStart w:id="1018" w:name="_Toc180396609"/>
      <w:r w:rsidRPr="00C34C12">
        <w:rPr>
          <w:lang w:bidi="en-US"/>
        </w:rPr>
        <w:t>Responses to Background Questions</w:t>
      </w:r>
      <w:bookmarkEnd w:id="1018"/>
    </w:p>
    <w:p w14:paraId="440CF018" w14:textId="5272AE17" w:rsidR="001E2FCF" w:rsidRPr="00C34C12" w:rsidRDefault="00360DB6" w:rsidP="00CB4B25">
      <w:r w:rsidRPr="00C34C12">
        <w:rPr>
          <w:rStyle w:val="Cross-Reference"/>
          <w:highlight w:val="yellow"/>
        </w:rPr>
        <w:fldChar w:fldCharType="begin"/>
      </w:r>
      <w:r w:rsidRPr="00C34C12">
        <w:rPr>
          <w:rStyle w:val="Cross-Reference"/>
        </w:rPr>
        <w:instrText xml:space="preserve"> REF _Ref22486968 \h </w:instrText>
      </w:r>
      <w:r w:rsidRPr="00C34C12">
        <w:rPr>
          <w:rStyle w:val="Cross-Reference"/>
          <w:highlight w:val="yellow"/>
        </w:rPr>
        <w:instrText xml:space="preserve"> \* MERGEFORMAT </w:instrText>
      </w:r>
      <w:r w:rsidRPr="00C34C12">
        <w:rPr>
          <w:rStyle w:val="Cross-Reference"/>
          <w:highlight w:val="yellow"/>
        </w:rPr>
      </w:r>
      <w:r w:rsidRPr="00C34C12">
        <w:rPr>
          <w:rStyle w:val="Cross-Reference"/>
          <w:highlight w:val="yellow"/>
        </w:rPr>
        <w:fldChar w:fldCharType="separate"/>
      </w:r>
      <w:r w:rsidR="0033487B" w:rsidRPr="0033487B">
        <w:rPr>
          <w:rStyle w:val="Cross-Reference"/>
        </w:rPr>
        <w:t>Table 8.1</w:t>
      </w:r>
      <w:r w:rsidRPr="00C34C12">
        <w:rPr>
          <w:rStyle w:val="Cross-Reference"/>
          <w:highlight w:val="yellow"/>
        </w:rPr>
        <w:fldChar w:fldCharType="end"/>
      </w:r>
      <w:r w:rsidR="001E2FCF" w:rsidRPr="00C34C12">
        <w:t xml:space="preserve"> displays responses to the question, “Are you the </w:t>
      </w:r>
      <w:r w:rsidR="002003EC" w:rsidRPr="00C34C12">
        <w:t xml:space="preserve">primary </w:t>
      </w:r>
      <w:r w:rsidR="001E2FCF" w:rsidRPr="00C34C12">
        <w:t xml:space="preserve">teacher for the students you tested this year?” The data shows that just over </w:t>
      </w:r>
      <w:r w:rsidR="00EF5C36" w:rsidRPr="00C34C12">
        <w:t xml:space="preserve">67 </w:t>
      </w:r>
      <w:r w:rsidR="001E2FCF" w:rsidRPr="00C34C12">
        <w:t>percent of test examiners</w:t>
      </w:r>
      <w:r w:rsidR="00A47F2C" w:rsidRPr="00C34C12">
        <w:t xml:space="preserve"> who responded</w:t>
      </w:r>
      <w:r w:rsidR="001E2FCF" w:rsidRPr="00C34C12">
        <w:t xml:space="preserve"> were also the teacher for </w:t>
      </w:r>
      <w:proofErr w:type="gramStart"/>
      <w:r w:rsidR="001E2FCF" w:rsidRPr="00C34C12">
        <w:t>all of</w:t>
      </w:r>
      <w:proofErr w:type="gramEnd"/>
      <w:r w:rsidR="001E2FCF" w:rsidRPr="00C34C12">
        <w:t xml:space="preserve"> the students they tested</w:t>
      </w:r>
      <w:r w:rsidR="003F0155" w:rsidRPr="00C34C12">
        <w:t>; therefore</w:t>
      </w:r>
      <w:r w:rsidR="006A1F88" w:rsidRPr="00C34C12">
        <w:t>,</w:t>
      </w:r>
      <w:r w:rsidR="003F0155" w:rsidRPr="00C34C12">
        <w:t xml:space="preserve"> most test examiners are likely to be </w:t>
      </w:r>
      <w:r w:rsidR="004233F2" w:rsidRPr="00C34C12">
        <w:t>the student</w:t>
      </w:r>
      <w:r w:rsidR="00040468" w:rsidRPr="00C34C12">
        <w:t>’</w:t>
      </w:r>
      <w:r w:rsidR="004233F2" w:rsidRPr="00C34C12">
        <w:t>s teacher</w:t>
      </w:r>
      <w:r w:rsidR="00BF2A7E" w:rsidRPr="00C34C12">
        <w:t xml:space="preserve"> and familiar with the needs of the student</w:t>
      </w:r>
      <w:r w:rsidR="001E2FCF" w:rsidRPr="00C34C12">
        <w:t>.</w:t>
      </w:r>
    </w:p>
    <w:p w14:paraId="7023CA22" w14:textId="281EFCB7" w:rsidR="001E2FCF" w:rsidRPr="00C34C12" w:rsidRDefault="001E2FCF" w:rsidP="001E2FCF">
      <w:pPr>
        <w:pStyle w:val="Caption"/>
      </w:pPr>
      <w:bookmarkStart w:id="1019" w:name="_Ref22486968"/>
      <w:bookmarkStart w:id="1020" w:name="_Toc30414284"/>
      <w:bookmarkStart w:id="1021" w:name="_Toc180396742"/>
      <w:r w:rsidRPr="00C34C12">
        <w:t xml:space="preserve">Table </w:t>
      </w:r>
      <w:r w:rsidRPr="00C34C12">
        <w:fldChar w:fldCharType="begin"/>
      </w:r>
      <w:r w:rsidRPr="00C34C12">
        <w:instrText>STYLEREF 2 \s</w:instrText>
      </w:r>
      <w:r w:rsidRPr="00C34C12">
        <w:fldChar w:fldCharType="separate"/>
      </w:r>
      <w:r w:rsidR="00F94BF3">
        <w:rPr>
          <w:noProof/>
        </w:rPr>
        <w:t>8</w:t>
      </w:r>
      <w:r w:rsidRPr="00C34C12">
        <w:fldChar w:fldCharType="end"/>
      </w:r>
      <w:r w:rsidR="00700C1B" w:rsidRPr="00C34C12">
        <w:t>.</w:t>
      </w:r>
      <w:r w:rsidRPr="00C34C12">
        <w:fldChar w:fldCharType="begin"/>
      </w:r>
      <w:r w:rsidRPr="00C34C12">
        <w:instrText>SEQ Table \* ARABIC \s 2</w:instrText>
      </w:r>
      <w:r w:rsidRPr="00C34C12">
        <w:fldChar w:fldCharType="separate"/>
      </w:r>
      <w:r w:rsidR="00F94BF3">
        <w:rPr>
          <w:noProof/>
        </w:rPr>
        <w:t>1</w:t>
      </w:r>
      <w:r w:rsidRPr="00C34C12">
        <w:fldChar w:fldCharType="end"/>
      </w:r>
      <w:bookmarkEnd w:id="1019"/>
      <w:r w:rsidRPr="00C34C12">
        <w:t xml:space="preserve">  Teacher for Student Tested</w:t>
      </w:r>
      <w:bookmarkEnd w:id="1020"/>
      <w:bookmarkEnd w:id="1021"/>
    </w:p>
    <w:tbl>
      <w:tblPr>
        <w:tblStyle w:val="TRs"/>
        <w:tblW w:w="9632" w:type="dxa"/>
        <w:tblLayout w:type="fixed"/>
        <w:tblLook w:val="04A0" w:firstRow="1" w:lastRow="0" w:firstColumn="1" w:lastColumn="0" w:noHBand="0" w:noVBand="1"/>
        <w:tblDescription w:val="Teacher for Student Tested"/>
      </w:tblPr>
      <w:tblGrid>
        <w:gridCol w:w="6768"/>
        <w:gridCol w:w="1568"/>
        <w:gridCol w:w="1296"/>
      </w:tblGrid>
      <w:tr w:rsidR="004A0CBB" w:rsidRPr="00C34C12" w14:paraId="57DAA3C0" w14:textId="5178CB4A" w:rsidTr="00B70D46">
        <w:trPr>
          <w:cnfStyle w:val="100000000000" w:firstRow="1" w:lastRow="0" w:firstColumn="0" w:lastColumn="0" w:oddVBand="0" w:evenVBand="0" w:oddHBand="0" w:evenHBand="0" w:firstRowFirstColumn="0" w:firstRowLastColumn="0" w:lastRowFirstColumn="0" w:lastRowLastColumn="0"/>
          <w:trHeight w:val="576"/>
        </w:trPr>
        <w:tc>
          <w:tcPr>
            <w:tcW w:w="6768" w:type="dxa"/>
            <w:hideMark/>
          </w:tcPr>
          <w:p w14:paraId="6E54431E" w14:textId="5039504C" w:rsidR="004A0CBB" w:rsidRPr="00C34C12" w:rsidRDefault="004A0CBB" w:rsidP="00765098">
            <w:pPr>
              <w:pStyle w:val="TableHead"/>
              <w:rPr>
                <w:noProof w:val="0"/>
              </w:rPr>
            </w:pPr>
            <w:r w:rsidRPr="00C34C12">
              <w:rPr>
                <w:rFonts w:eastAsia="Times New Roman"/>
                <w:noProof w:val="0"/>
              </w:rPr>
              <w:t>Are you the primary teacher for the students</w:t>
            </w:r>
            <w:r w:rsidR="00D62409" w:rsidRPr="00C34C12">
              <w:rPr>
                <w:rFonts w:eastAsia="Times New Roman"/>
                <w:noProof w:val="0"/>
              </w:rPr>
              <w:t> </w:t>
            </w:r>
            <w:r w:rsidRPr="00C34C12">
              <w:rPr>
                <w:rFonts w:eastAsia="Times New Roman"/>
                <w:noProof w:val="0"/>
              </w:rPr>
              <w:t>you</w:t>
            </w:r>
            <w:r w:rsidR="00D62409" w:rsidRPr="00C34C12">
              <w:rPr>
                <w:rFonts w:eastAsia="Times New Roman"/>
                <w:noProof w:val="0"/>
              </w:rPr>
              <w:t> </w:t>
            </w:r>
            <w:r w:rsidRPr="00C34C12">
              <w:rPr>
                <w:rFonts w:eastAsia="Times New Roman"/>
                <w:noProof w:val="0"/>
              </w:rPr>
              <w:t>tested</w:t>
            </w:r>
            <w:r w:rsidR="00D62409" w:rsidRPr="00C34C12">
              <w:rPr>
                <w:rFonts w:eastAsia="Times New Roman"/>
                <w:noProof w:val="0"/>
              </w:rPr>
              <w:t> </w:t>
            </w:r>
            <w:r w:rsidRPr="00C34C12">
              <w:rPr>
                <w:rFonts w:eastAsia="Times New Roman"/>
                <w:noProof w:val="0"/>
              </w:rPr>
              <w:t>this year?</w:t>
            </w:r>
          </w:p>
        </w:tc>
        <w:tc>
          <w:tcPr>
            <w:tcW w:w="1568" w:type="dxa"/>
          </w:tcPr>
          <w:p w14:paraId="319FBB21" w14:textId="38FBEDAD" w:rsidR="004A0CBB" w:rsidRPr="00C34C12" w:rsidRDefault="004A0CBB" w:rsidP="00765098">
            <w:pPr>
              <w:pStyle w:val="TableHead"/>
              <w:ind w:left="72"/>
              <w:rPr>
                <w:noProof w:val="0"/>
              </w:rPr>
            </w:pPr>
            <w:r w:rsidRPr="00C34C12">
              <w:rPr>
                <w:noProof w:val="0"/>
              </w:rPr>
              <w:t>Test Examiners</w:t>
            </w:r>
          </w:p>
        </w:tc>
        <w:tc>
          <w:tcPr>
            <w:tcW w:w="1296" w:type="dxa"/>
          </w:tcPr>
          <w:p w14:paraId="221BAF0D" w14:textId="249B7690" w:rsidR="004A0CBB" w:rsidRPr="00C34C12" w:rsidDel="00E75DD8" w:rsidRDefault="004A0CBB" w:rsidP="00765098">
            <w:pPr>
              <w:pStyle w:val="TableHead"/>
              <w:ind w:left="72"/>
              <w:rPr>
                <w:noProof w:val="0"/>
              </w:rPr>
            </w:pPr>
            <w:r w:rsidRPr="00C34C12">
              <w:rPr>
                <w:noProof w:val="0"/>
              </w:rPr>
              <w:t>Percent</w:t>
            </w:r>
          </w:p>
        </w:tc>
      </w:tr>
      <w:tr w:rsidR="004A0CBB" w:rsidRPr="00C34C12" w14:paraId="6454035D" w14:textId="78622C0C" w:rsidTr="00B70D46">
        <w:trPr>
          <w:trHeight w:val="282"/>
        </w:trPr>
        <w:tc>
          <w:tcPr>
            <w:tcW w:w="6768" w:type="dxa"/>
          </w:tcPr>
          <w:p w14:paraId="79C8D084" w14:textId="77777777" w:rsidR="004A0CBB" w:rsidRPr="00C34C12" w:rsidRDefault="004A0CBB" w:rsidP="001E2FCF">
            <w:pPr>
              <w:pStyle w:val="TableNumber-a"/>
              <w:ind w:left="360" w:hanging="288"/>
              <w:jc w:val="left"/>
              <w:rPr>
                <w:noProof w:val="0"/>
              </w:rPr>
            </w:pPr>
            <w:r w:rsidRPr="00C34C12">
              <w:rPr>
                <w:noProof w:val="0"/>
              </w:rPr>
              <w:t xml:space="preserve">Yes, I am the teacher for </w:t>
            </w:r>
            <w:proofErr w:type="gramStart"/>
            <w:r w:rsidRPr="00C34C12">
              <w:rPr>
                <w:noProof w:val="0"/>
              </w:rPr>
              <w:t>all of</w:t>
            </w:r>
            <w:proofErr w:type="gramEnd"/>
            <w:r w:rsidRPr="00C34C12">
              <w:rPr>
                <w:noProof w:val="0"/>
              </w:rPr>
              <w:t xml:space="preserve"> the students I tested this year.</w:t>
            </w:r>
          </w:p>
        </w:tc>
        <w:tc>
          <w:tcPr>
            <w:tcW w:w="1568" w:type="dxa"/>
          </w:tcPr>
          <w:p w14:paraId="27F45B01" w14:textId="4FBD8A32" w:rsidR="004A0CBB" w:rsidRPr="00C34C12" w:rsidRDefault="004A0CBB" w:rsidP="001958C3">
            <w:pPr>
              <w:pStyle w:val="TableText"/>
              <w:ind w:right="288"/>
              <w:rPr>
                <w:noProof w:val="0"/>
              </w:rPr>
            </w:pPr>
            <w:r w:rsidRPr="00C34C12">
              <w:rPr>
                <w:noProof w:val="0"/>
              </w:rPr>
              <w:t>125</w:t>
            </w:r>
          </w:p>
        </w:tc>
        <w:tc>
          <w:tcPr>
            <w:tcW w:w="1296" w:type="dxa"/>
          </w:tcPr>
          <w:p w14:paraId="6940CEDA" w14:textId="15E7F0B7" w:rsidR="004A0CBB" w:rsidRPr="00C34C12" w:rsidRDefault="004A0CBB" w:rsidP="001958C3">
            <w:pPr>
              <w:pStyle w:val="TableText"/>
              <w:ind w:right="288"/>
              <w:rPr>
                <w:noProof w:val="0"/>
              </w:rPr>
            </w:pPr>
            <w:r w:rsidRPr="00C34C12">
              <w:rPr>
                <w:noProof w:val="0"/>
              </w:rPr>
              <w:t>67%</w:t>
            </w:r>
          </w:p>
        </w:tc>
      </w:tr>
      <w:tr w:rsidR="004A0CBB" w:rsidRPr="00C34C12" w14:paraId="6674A794" w14:textId="1322617D" w:rsidTr="00B70D46">
        <w:trPr>
          <w:trHeight w:val="282"/>
        </w:trPr>
        <w:tc>
          <w:tcPr>
            <w:tcW w:w="6768" w:type="dxa"/>
          </w:tcPr>
          <w:p w14:paraId="0611E400" w14:textId="77777777" w:rsidR="004A0CBB" w:rsidRPr="00C34C12" w:rsidRDefault="004A0CBB" w:rsidP="001E2FCF">
            <w:pPr>
              <w:pStyle w:val="TableNumber-a"/>
              <w:ind w:left="360" w:hanging="288"/>
              <w:jc w:val="left"/>
              <w:rPr>
                <w:noProof w:val="0"/>
              </w:rPr>
            </w:pPr>
            <w:r w:rsidRPr="00C34C12">
              <w:rPr>
                <w:noProof w:val="0"/>
              </w:rPr>
              <w:t>Yes, I am the teacher for some of the students I tested this year.</w:t>
            </w:r>
          </w:p>
        </w:tc>
        <w:tc>
          <w:tcPr>
            <w:tcW w:w="1568" w:type="dxa"/>
          </w:tcPr>
          <w:p w14:paraId="776485F9" w14:textId="68BDCC14" w:rsidR="004A0CBB" w:rsidRPr="00C34C12" w:rsidRDefault="004A0CBB" w:rsidP="001958C3">
            <w:pPr>
              <w:pStyle w:val="TableText"/>
              <w:ind w:right="288"/>
              <w:rPr>
                <w:noProof w:val="0"/>
              </w:rPr>
            </w:pPr>
            <w:r w:rsidRPr="00C34C12">
              <w:rPr>
                <w:noProof w:val="0"/>
              </w:rPr>
              <w:t>34</w:t>
            </w:r>
          </w:p>
        </w:tc>
        <w:tc>
          <w:tcPr>
            <w:tcW w:w="1296" w:type="dxa"/>
          </w:tcPr>
          <w:p w14:paraId="2902B747" w14:textId="7BC01287" w:rsidR="004A0CBB" w:rsidRPr="00C34C12" w:rsidRDefault="004A0CBB" w:rsidP="001958C3">
            <w:pPr>
              <w:pStyle w:val="TableText"/>
              <w:ind w:right="288"/>
              <w:rPr>
                <w:noProof w:val="0"/>
              </w:rPr>
            </w:pPr>
            <w:r w:rsidRPr="00C34C12">
              <w:rPr>
                <w:noProof w:val="0"/>
              </w:rPr>
              <w:t>18%</w:t>
            </w:r>
          </w:p>
        </w:tc>
      </w:tr>
      <w:tr w:rsidR="004A0CBB" w:rsidRPr="00C34C12" w14:paraId="0024FFB4" w14:textId="7EEC8DDA" w:rsidTr="00B70D46">
        <w:trPr>
          <w:trHeight w:val="282"/>
        </w:trPr>
        <w:tc>
          <w:tcPr>
            <w:tcW w:w="6768" w:type="dxa"/>
          </w:tcPr>
          <w:p w14:paraId="244DB800" w14:textId="77777777" w:rsidR="004A0CBB" w:rsidRPr="00C34C12" w:rsidRDefault="004A0CBB" w:rsidP="001E2FCF">
            <w:pPr>
              <w:pStyle w:val="TableNumber-a"/>
              <w:ind w:left="360" w:hanging="288"/>
              <w:jc w:val="left"/>
              <w:rPr>
                <w:noProof w:val="0"/>
              </w:rPr>
            </w:pPr>
            <w:r w:rsidRPr="00C34C12">
              <w:rPr>
                <w:noProof w:val="0"/>
              </w:rPr>
              <w:t>No, I am not the teacher for any of the students I tested this year.</w:t>
            </w:r>
          </w:p>
        </w:tc>
        <w:tc>
          <w:tcPr>
            <w:tcW w:w="1568" w:type="dxa"/>
          </w:tcPr>
          <w:p w14:paraId="5498ACAB" w14:textId="17E461BA" w:rsidR="004A0CBB" w:rsidRPr="00C34C12" w:rsidRDefault="004A0CBB" w:rsidP="001958C3">
            <w:pPr>
              <w:pStyle w:val="TableText"/>
              <w:ind w:right="288"/>
              <w:rPr>
                <w:noProof w:val="0"/>
              </w:rPr>
            </w:pPr>
            <w:r w:rsidRPr="00C34C12">
              <w:rPr>
                <w:noProof w:val="0"/>
              </w:rPr>
              <w:t>27</w:t>
            </w:r>
          </w:p>
        </w:tc>
        <w:tc>
          <w:tcPr>
            <w:tcW w:w="1296" w:type="dxa"/>
          </w:tcPr>
          <w:p w14:paraId="540AD81C" w14:textId="4A405AF5" w:rsidR="004A0CBB" w:rsidRPr="00C34C12" w:rsidRDefault="00A40F93" w:rsidP="001958C3">
            <w:pPr>
              <w:pStyle w:val="TableText"/>
              <w:ind w:right="288"/>
              <w:rPr>
                <w:noProof w:val="0"/>
              </w:rPr>
            </w:pPr>
            <w:r w:rsidRPr="00C34C12">
              <w:rPr>
                <w:noProof w:val="0"/>
              </w:rPr>
              <w:t>15%</w:t>
            </w:r>
          </w:p>
        </w:tc>
      </w:tr>
    </w:tbl>
    <w:bookmarkStart w:id="1022" w:name="_Toc512605590"/>
    <w:p w14:paraId="26725F3B" w14:textId="1526BF49" w:rsidR="001E2FCF" w:rsidRPr="00C34C12" w:rsidRDefault="00782D93" w:rsidP="00BB488F">
      <w:pPr>
        <w:pStyle w:val="NormalSpacing"/>
        <w:keepLines/>
      </w:pPr>
      <w:r w:rsidRPr="00C34C12">
        <w:rPr>
          <w:rStyle w:val="Cross-Reference"/>
          <w:highlight w:val="yellow"/>
        </w:rPr>
        <w:fldChar w:fldCharType="begin"/>
      </w:r>
      <w:r w:rsidRPr="00C34C12">
        <w:rPr>
          <w:rStyle w:val="Cross-Reference"/>
        </w:rPr>
        <w:instrText xml:space="preserve"> REF _Ref22488084 \h </w:instrText>
      </w:r>
      <w:r w:rsidRPr="00C34C12">
        <w:rPr>
          <w:rStyle w:val="Cross-Reference"/>
          <w:highlight w:val="yellow"/>
        </w:rPr>
        <w:instrText xml:space="preserve"> \* MERGEFORMAT </w:instrText>
      </w:r>
      <w:r w:rsidRPr="00C34C12">
        <w:rPr>
          <w:rStyle w:val="Cross-Reference"/>
          <w:highlight w:val="yellow"/>
        </w:rPr>
      </w:r>
      <w:r w:rsidRPr="00C34C12">
        <w:rPr>
          <w:rStyle w:val="Cross-Reference"/>
          <w:highlight w:val="yellow"/>
        </w:rPr>
        <w:fldChar w:fldCharType="separate"/>
      </w:r>
      <w:r w:rsidR="0032494C" w:rsidRPr="0032494C">
        <w:rPr>
          <w:rStyle w:val="Cross-Reference"/>
        </w:rPr>
        <w:t>Table 8.2</w:t>
      </w:r>
      <w:r w:rsidRPr="00C34C12">
        <w:rPr>
          <w:rStyle w:val="Cross-Reference"/>
          <w:highlight w:val="yellow"/>
        </w:rPr>
        <w:fldChar w:fldCharType="end"/>
      </w:r>
      <w:r w:rsidR="001E2FCF" w:rsidRPr="00C34C12">
        <w:t xml:space="preserve"> displays responses to the question, “</w:t>
      </w:r>
      <w:r w:rsidR="00A82FCB" w:rsidRPr="00C34C12">
        <w:t>How many of your students attempted the 2018–19 CAA for Science field test?</w:t>
      </w:r>
      <w:r w:rsidR="001E2FCF" w:rsidRPr="00C34C12">
        <w:t xml:space="preserve">” The data shows that </w:t>
      </w:r>
      <w:r w:rsidR="006332A3" w:rsidRPr="00C34C12">
        <w:t>about</w:t>
      </w:r>
      <w:r w:rsidR="001E2FCF" w:rsidRPr="00C34C12">
        <w:t xml:space="preserve"> half of </w:t>
      </w:r>
      <w:r w:rsidR="00271096" w:rsidRPr="00C34C12">
        <w:t xml:space="preserve">the </w:t>
      </w:r>
      <w:r w:rsidR="001E2FCF" w:rsidRPr="00C34C12">
        <w:t xml:space="preserve">test examiners </w:t>
      </w:r>
      <w:r w:rsidR="00A47F2C" w:rsidRPr="00C34C12">
        <w:t xml:space="preserve">who responded </w:t>
      </w:r>
      <w:r w:rsidR="001E2FCF" w:rsidRPr="00C34C12">
        <w:t xml:space="preserve">administered the test to one to five students. </w:t>
      </w:r>
      <w:r w:rsidR="00EB3E7F" w:rsidRPr="00C34C12">
        <w:t>Nearly</w:t>
      </w:r>
      <w:r w:rsidR="001E2FCF" w:rsidRPr="00C34C12">
        <w:t xml:space="preserve"> a</w:t>
      </w:r>
      <w:r w:rsidR="001E2FCF" w:rsidRPr="00C34C12" w:rsidDel="00EB3E7F">
        <w:t xml:space="preserve"> </w:t>
      </w:r>
      <w:r w:rsidR="00EB3E7F" w:rsidRPr="00C34C12">
        <w:t xml:space="preserve">third </w:t>
      </w:r>
      <w:r w:rsidR="001E2FCF" w:rsidRPr="00C34C12">
        <w:t>of respondents indicated that they administered the test to 16 or more students.</w:t>
      </w:r>
    </w:p>
    <w:p w14:paraId="7C04537C" w14:textId="32C298D7" w:rsidR="001E2FCF" w:rsidRPr="00C34C12" w:rsidRDefault="001E2FCF" w:rsidP="001E2FCF">
      <w:pPr>
        <w:pStyle w:val="Caption"/>
      </w:pPr>
      <w:bookmarkStart w:id="1023" w:name="_Ref22488084"/>
      <w:bookmarkStart w:id="1024" w:name="_Toc30414285"/>
      <w:bookmarkStart w:id="1025" w:name="_Toc180396743"/>
      <w:bookmarkEnd w:id="1022"/>
      <w:r w:rsidRPr="00C34C12">
        <w:t xml:space="preserve">Table </w:t>
      </w:r>
      <w:r w:rsidRPr="00C34C12">
        <w:fldChar w:fldCharType="begin"/>
      </w:r>
      <w:r w:rsidRPr="00C34C12">
        <w:instrText>STYLEREF 2 \s</w:instrText>
      </w:r>
      <w:r w:rsidRPr="00C34C12">
        <w:fldChar w:fldCharType="separate"/>
      </w:r>
      <w:r w:rsidR="00F94BF3">
        <w:rPr>
          <w:noProof/>
        </w:rPr>
        <w:t>8</w:t>
      </w:r>
      <w:r w:rsidRPr="00C34C12">
        <w:fldChar w:fldCharType="end"/>
      </w:r>
      <w:r w:rsidR="00700C1B" w:rsidRPr="00C34C12">
        <w:t>.</w:t>
      </w:r>
      <w:r w:rsidRPr="00C34C12">
        <w:fldChar w:fldCharType="begin"/>
      </w:r>
      <w:r w:rsidRPr="00C34C12">
        <w:instrText>SEQ Table \* ARABIC \s 2</w:instrText>
      </w:r>
      <w:r w:rsidRPr="00C34C12">
        <w:fldChar w:fldCharType="separate"/>
      </w:r>
      <w:r w:rsidR="00F94BF3">
        <w:rPr>
          <w:noProof/>
        </w:rPr>
        <w:t>2</w:t>
      </w:r>
      <w:r w:rsidRPr="00C34C12">
        <w:fldChar w:fldCharType="end"/>
      </w:r>
      <w:bookmarkEnd w:id="1023"/>
      <w:r w:rsidRPr="00C34C12">
        <w:t xml:space="preserve">  How Many Students Tested Per Test Examiner</w:t>
      </w:r>
      <w:bookmarkEnd w:id="1024"/>
      <w:bookmarkEnd w:id="1025"/>
    </w:p>
    <w:tbl>
      <w:tblPr>
        <w:tblStyle w:val="TRs"/>
        <w:tblW w:w="9634" w:type="dxa"/>
        <w:tblLayout w:type="fixed"/>
        <w:tblLook w:val="04A0" w:firstRow="1" w:lastRow="0" w:firstColumn="1" w:lastColumn="0" w:noHBand="0" w:noVBand="1"/>
        <w:tblDescription w:val="How Many Students Tested Per Test Examiner"/>
      </w:tblPr>
      <w:tblGrid>
        <w:gridCol w:w="6768"/>
        <w:gridCol w:w="1570"/>
        <w:gridCol w:w="1296"/>
      </w:tblGrid>
      <w:tr w:rsidR="00ED2659" w:rsidRPr="00C34C12" w14:paraId="4025B697" w14:textId="0973E53C" w:rsidTr="00B70D46">
        <w:trPr>
          <w:cnfStyle w:val="100000000000" w:firstRow="1" w:lastRow="0" w:firstColumn="0" w:lastColumn="0" w:oddVBand="0" w:evenVBand="0" w:oddHBand="0" w:evenHBand="0" w:firstRowFirstColumn="0" w:firstRowLastColumn="0" w:lastRowFirstColumn="0" w:lastRowLastColumn="0"/>
          <w:trHeight w:val="576"/>
        </w:trPr>
        <w:tc>
          <w:tcPr>
            <w:tcW w:w="6768" w:type="dxa"/>
            <w:hideMark/>
          </w:tcPr>
          <w:p w14:paraId="25910227" w14:textId="0A435A11" w:rsidR="00ED2659" w:rsidRPr="00C34C12" w:rsidRDefault="5FBC3398" w:rsidP="00765098">
            <w:pPr>
              <w:pStyle w:val="TableHead"/>
              <w:rPr>
                <w:noProof w:val="0"/>
              </w:rPr>
            </w:pPr>
            <w:r w:rsidRPr="00C34C12">
              <w:rPr>
                <w:noProof w:val="0"/>
              </w:rPr>
              <w:t>How many of your students attempted the 2018–</w:t>
            </w:r>
            <w:r w:rsidR="1749A84F" w:rsidRPr="00C34C12">
              <w:rPr>
                <w:noProof w:val="0"/>
              </w:rPr>
              <w:t>‍</w:t>
            </w:r>
            <w:r w:rsidRPr="00C34C12">
              <w:rPr>
                <w:noProof w:val="0"/>
              </w:rPr>
              <w:t>19</w:t>
            </w:r>
            <w:r w:rsidR="1749A84F" w:rsidRPr="00C34C12">
              <w:rPr>
                <w:noProof w:val="0"/>
              </w:rPr>
              <w:t> </w:t>
            </w:r>
            <w:r w:rsidRPr="00C34C12">
              <w:rPr>
                <w:noProof w:val="0"/>
              </w:rPr>
              <w:t>CAA</w:t>
            </w:r>
            <w:r w:rsidR="1749A84F" w:rsidRPr="00C34C12">
              <w:rPr>
                <w:noProof w:val="0"/>
              </w:rPr>
              <w:t> </w:t>
            </w:r>
            <w:r w:rsidRPr="00C34C12">
              <w:rPr>
                <w:noProof w:val="0"/>
              </w:rPr>
              <w:t>for Science field test?</w:t>
            </w:r>
          </w:p>
        </w:tc>
        <w:tc>
          <w:tcPr>
            <w:tcW w:w="1570" w:type="dxa"/>
          </w:tcPr>
          <w:p w14:paraId="470C5BAC" w14:textId="60D0ADF5" w:rsidR="00ED2659" w:rsidRPr="00C34C12" w:rsidRDefault="00ED2659" w:rsidP="00765098">
            <w:pPr>
              <w:pStyle w:val="TableHead"/>
              <w:ind w:left="72"/>
              <w:rPr>
                <w:noProof w:val="0"/>
              </w:rPr>
            </w:pPr>
            <w:r w:rsidRPr="00C34C12">
              <w:rPr>
                <w:noProof w:val="0"/>
              </w:rPr>
              <w:t>Test Examiners</w:t>
            </w:r>
          </w:p>
        </w:tc>
        <w:tc>
          <w:tcPr>
            <w:tcW w:w="1296" w:type="dxa"/>
          </w:tcPr>
          <w:p w14:paraId="3E2DF049" w14:textId="31DEB818" w:rsidR="00ED2659" w:rsidRPr="00C34C12" w:rsidDel="00E75DD8" w:rsidRDefault="00ED2659" w:rsidP="00765098">
            <w:pPr>
              <w:pStyle w:val="TableHead"/>
              <w:ind w:left="72"/>
              <w:rPr>
                <w:noProof w:val="0"/>
              </w:rPr>
            </w:pPr>
            <w:r w:rsidRPr="00C34C12">
              <w:rPr>
                <w:noProof w:val="0"/>
              </w:rPr>
              <w:t>Percent</w:t>
            </w:r>
          </w:p>
        </w:tc>
      </w:tr>
      <w:tr w:rsidR="00ED2659" w:rsidRPr="00C34C12" w14:paraId="2D35E3E5" w14:textId="49FAA7C5" w:rsidTr="00B70D46">
        <w:trPr>
          <w:trHeight w:val="282"/>
        </w:trPr>
        <w:tc>
          <w:tcPr>
            <w:tcW w:w="6768" w:type="dxa"/>
          </w:tcPr>
          <w:p w14:paraId="01DAA849" w14:textId="77777777" w:rsidR="00ED2659" w:rsidRPr="00C34C12" w:rsidRDefault="00ED2659" w:rsidP="00910CB8">
            <w:pPr>
              <w:pStyle w:val="TableNumber-a"/>
              <w:numPr>
                <w:ilvl w:val="0"/>
                <w:numId w:val="19"/>
              </w:numPr>
              <w:ind w:left="360" w:hanging="288"/>
              <w:jc w:val="left"/>
              <w:rPr>
                <w:noProof w:val="0"/>
              </w:rPr>
            </w:pPr>
            <w:r w:rsidRPr="00C34C12">
              <w:rPr>
                <w:noProof w:val="0"/>
              </w:rPr>
              <w:t>1–5 students</w:t>
            </w:r>
          </w:p>
        </w:tc>
        <w:tc>
          <w:tcPr>
            <w:tcW w:w="1570" w:type="dxa"/>
          </w:tcPr>
          <w:p w14:paraId="3C769B70" w14:textId="45A3C4E9" w:rsidR="00ED2659" w:rsidRPr="00C34C12" w:rsidRDefault="00ED2659" w:rsidP="001958C3">
            <w:pPr>
              <w:pStyle w:val="TableText"/>
              <w:ind w:right="288"/>
              <w:rPr>
                <w:noProof w:val="0"/>
              </w:rPr>
            </w:pPr>
            <w:r w:rsidRPr="00C34C12">
              <w:rPr>
                <w:noProof w:val="0"/>
              </w:rPr>
              <w:t>90</w:t>
            </w:r>
          </w:p>
        </w:tc>
        <w:tc>
          <w:tcPr>
            <w:tcW w:w="1296" w:type="dxa"/>
          </w:tcPr>
          <w:p w14:paraId="3002FEA5" w14:textId="563FB32B" w:rsidR="00ED2659" w:rsidRPr="00C34C12" w:rsidRDefault="00ED2659" w:rsidP="001958C3">
            <w:pPr>
              <w:pStyle w:val="TableText"/>
              <w:ind w:right="288"/>
              <w:rPr>
                <w:noProof w:val="0"/>
              </w:rPr>
            </w:pPr>
            <w:r w:rsidRPr="00C34C12">
              <w:rPr>
                <w:noProof w:val="0"/>
              </w:rPr>
              <w:t>48%</w:t>
            </w:r>
          </w:p>
        </w:tc>
      </w:tr>
      <w:tr w:rsidR="00ED2659" w:rsidRPr="00C34C12" w14:paraId="296162C5" w14:textId="14487FCD" w:rsidTr="00B70D46">
        <w:trPr>
          <w:trHeight w:val="282"/>
        </w:trPr>
        <w:tc>
          <w:tcPr>
            <w:tcW w:w="6768" w:type="dxa"/>
          </w:tcPr>
          <w:p w14:paraId="07748842" w14:textId="77777777" w:rsidR="00ED2659" w:rsidRPr="00C34C12" w:rsidRDefault="00ED2659" w:rsidP="001E2FCF">
            <w:pPr>
              <w:pStyle w:val="TableNumber-a"/>
              <w:ind w:left="360" w:hanging="288"/>
              <w:jc w:val="left"/>
              <w:rPr>
                <w:noProof w:val="0"/>
              </w:rPr>
            </w:pPr>
            <w:r w:rsidRPr="00C34C12">
              <w:rPr>
                <w:noProof w:val="0"/>
              </w:rPr>
              <w:t>6–10 students</w:t>
            </w:r>
          </w:p>
        </w:tc>
        <w:tc>
          <w:tcPr>
            <w:tcW w:w="1570" w:type="dxa"/>
          </w:tcPr>
          <w:p w14:paraId="1C9C0B12" w14:textId="59CBA6BA" w:rsidR="00ED2659" w:rsidRPr="00C34C12" w:rsidRDefault="00ED2659" w:rsidP="001958C3">
            <w:pPr>
              <w:pStyle w:val="TableText"/>
              <w:ind w:right="288"/>
              <w:rPr>
                <w:noProof w:val="0"/>
              </w:rPr>
            </w:pPr>
            <w:r w:rsidRPr="00C34C12">
              <w:rPr>
                <w:noProof w:val="0"/>
              </w:rPr>
              <w:t>26</w:t>
            </w:r>
          </w:p>
        </w:tc>
        <w:tc>
          <w:tcPr>
            <w:tcW w:w="1296" w:type="dxa"/>
          </w:tcPr>
          <w:p w14:paraId="3C5B90BF" w14:textId="4F4D3506" w:rsidR="00ED2659" w:rsidRPr="00C34C12" w:rsidRDefault="00ED2659" w:rsidP="001958C3">
            <w:pPr>
              <w:pStyle w:val="TableText"/>
              <w:ind w:right="288"/>
              <w:rPr>
                <w:noProof w:val="0"/>
              </w:rPr>
            </w:pPr>
            <w:r w:rsidRPr="00C34C12">
              <w:rPr>
                <w:noProof w:val="0"/>
              </w:rPr>
              <w:t>14%</w:t>
            </w:r>
          </w:p>
        </w:tc>
      </w:tr>
      <w:tr w:rsidR="00ED2659" w:rsidRPr="00C34C12" w14:paraId="4B59EE98" w14:textId="11156337" w:rsidTr="00B70D46">
        <w:trPr>
          <w:trHeight w:val="282"/>
        </w:trPr>
        <w:tc>
          <w:tcPr>
            <w:tcW w:w="6768" w:type="dxa"/>
          </w:tcPr>
          <w:p w14:paraId="1816E002" w14:textId="77777777" w:rsidR="00ED2659" w:rsidRPr="00C34C12" w:rsidRDefault="00ED2659" w:rsidP="001E2FCF">
            <w:pPr>
              <w:pStyle w:val="TableNumber-a"/>
              <w:ind w:left="360" w:hanging="288"/>
              <w:jc w:val="left"/>
              <w:rPr>
                <w:noProof w:val="0"/>
              </w:rPr>
            </w:pPr>
            <w:r w:rsidRPr="00C34C12">
              <w:rPr>
                <w:noProof w:val="0"/>
              </w:rPr>
              <w:t>11–15 students</w:t>
            </w:r>
          </w:p>
        </w:tc>
        <w:tc>
          <w:tcPr>
            <w:tcW w:w="1570" w:type="dxa"/>
          </w:tcPr>
          <w:p w14:paraId="409C684B" w14:textId="58888621" w:rsidR="00ED2659" w:rsidRPr="00C34C12" w:rsidRDefault="00ED2659" w:rsidP="001958C3">
            <w:pPr>
              <w:pStyle w:val="TableText"/>
              <w:ind w:right="288"/>
              <w:rPr>
                <w:noProof w:val="0"/>
              </w:rPr>
            </w:pPr>
            <w:r w:rsidRPr="00C34C12">
              <w:rPr>
                <w:noProof w:val="0"/>
              </w:rPr>
              <w:t>11</w:t>
            </w:r>
          </w:p>
        </w:tc>
        <w:tc>
          <w:tcPr>
            <w:tcW w:w="1296" w:type="dxa"/>
          </w:tcPr>
          <w:p w14:paraId="7C8BF8F0" w14:textId="276996BE" w:rsidR="00ED2659" w:rsidRPr="00C34C12" w:rsidRDefault="00ED2659" w:rsidP="001958C3">
            <w:pPr>
              <w:pStyle w:val="TableText"/>
              <w:ind w:right="288"/>
              <w:rPr>
                <w:noProof w:val="0"/>
              </w:rPr>
            </w:pPr>
            <w:r w:rsidRPr="00C34C12">
              <w:rPr>
                <w:noProof w:val="0"/>
              </w:rPr>
              <w:t>6%</w:t>
            </w:r>
          </w:p>
        </w:tc>
      </w:tr>
      <w:tr w:rsidR="00ED2659" w:rsidRPr="00C34C12" w14:paraId="170EA101" w14:textId="7C8DDA3B" w:rsidTr="00B70D46">
        <w:trPr>
          <w:trHeight w:val="282"/>
        </w:trPr>
        <w:tc>
          <w:tcPr>
            <w:tcW w:w="6768" w:type="dxa"/>
          </w:tcPr>
          <w:p w14:paraId="542325E5" w14:textId="77777777" w:rsidR="00ED2659" w:rsidRPr="00C34C12" w:rsidRDefault="00ED2659" w:rsidP="001E2FCF">
            <w:pPr>
              <w:pStyle w:val="TableNumber-a"/>
              <w:ind w:left="360" w:hanging="288"/>
              <w:jc w:val="left"/>
              <w:rPr>
                <w:noProof w:val="0"/>
              </w:rPr>
            </w:pPr>
            <w:r w:rsidRPr="00C34C12">
              <w:rPr>
                <w:noProof w:val="0"/>
              </w:rPr>
              <w:t>16 or more students</w:t>
            </w:r>
          </w:p>
        </w:tc>
        <w:tc>
          <w:tcPr>
            <w:tcW w:w="1570" w:type="dxa"/>
          </w:tcPr>
          <w:p w14:paraId="63719283" w14:textId="55BEC288" w:rsidR="00ED2659" w:rsidRPr="00C34C12" w:rsidRDefault="00ED2659" w:rsidP="001958C3">
            <w:pPr>
              <w:pStyle w:val="TableText"/>
              <w:ind w:right="288"/>
              <w:rPr>
                <w:noProof w:val="0"/>
              </w:rPr>
            </w:pPr>
            <w:r w:rsidRPr="00C34C12">
              <w:rPr>
                <w:noProof w:val="0"/>
              </w:rPr>
              <w:t>60</w:t>
            </w:r>
          </w:p>
        </w:tc>
        <w:tc>
          <w:tcPr>
            <w:tcW w:w="1296" w:type="dxa"/>
          </w:tcPr>
          <w:p w14:paraId="68FA122D" w14:textId="55015EF0" w:rsidR="00ED2659" w:rsidRPr="00C34C12" w:rsidRDefault="00ED2659" w:rsidP="001958C3">
            <w:pPr>
              <w:pStyle w:val="TableText"/>
              <w:ind w:right="288"/>
              <w:rPr>
                <w:noProof w:val="0"/>
              </w:rPr>
            </w:pPr>
            <w:r w:rsidRPr="00C34C12">
              <w:rPr>
                <w:noProof w:val="0"/>
              </w:rPr>
              <w:t>32%</w:t>
            </w:r>
          </w:p>
        </w:tc>
      </w:tr>
    </w:tbl>
    <w:p w14:paraId="27436F0B" w14:textId="56DD973B" w:rsidR="001E2FCF" w:rsidRPr="00C34C12" w:rsidRDefault="00782D93" w:rsidP="006679C9">
      <w:pPr>
        <w:pStyle w:val="NormalSpacing"/>
        <w:keepNext/>
        <w:keepLines/>
        <w:rPr>
          <w:lang w:eastAsia="zh-CN"/>
        </w:rPr>
      </w:pPr>
      <w:r w:rsidRPr="00C34C12">
        <w:rPr>
          <w:rStyle w:val="Cross-Reference"/>
          <w:highlight w:val="yellow"/>
        </w:rPr>
        <w:lastRenderedPageBreak/>
        <w:fldChar w:fldCharType="begin"/>
      </w:r>
      <w:r w:rsidRPr="00C34C12">
        <w:rPr>
          <w:rStyle w:val="Cross-Reference"/>
        </w:rPr>
        <w:instrText xml:space="preserve"> REF _Ref22488102 \h </w:instrText>
      </w:r>
      <w:r w:rsidRPr="00C34C12">
        <w:rPr>
          <w:rStyle w:val="Cross-Reference"/>
          <w:highlight w:val="yellow"/>
        </w:rPr>
        <w:instrText xml:space="preserve"> \* MERGEFORMAT </w:instrText>
      </w:r>
      <w:r w:rsidRPr="00C34C12">
        <w:rPr>
          <w:rStyle w:val="Cross-Reference"/>
          <w:highlight w:val="yellow"/>
        </w:rPr>
      </w:r>
      <w:r w:rsidRPr="00C34C12">
        <w:rPr>
          <w:rStyle w:val="Cross-Reference"/>
          <w:highlight w:val="yellow"/>
        </w:rPr>
        <w:fldChar w:fldCharType="separate"/>
      </w:r>
      <w:r w:rsidR="0032494C" w:rsidRPr="0032494C">
        <w:rPr>
          <w:rStyle w:val="Cross-Reference"/>
        </w:rPr>
        <w:t>Table 8.3</w:t>
      </w:r>
      <w:r w:rsidRPr="00C34C12">
        <w:rPr>
          <w:rStyle w:val="Cross-Reference"/>
          <w:highlight w:val="yellow"/>
        </w:rPr>
        <w:fldChar w:fldCharType="end"/>
      </w:r>
      <w:r w:rsidR="001E2FCF" w:rsidRPr="00C34C12">
        <w:rPr>
          <w:lang w:eastAsia="zh-CN"/>
        </w:rPr>
        <w:t xml:space="preserve"> displays the distribution of grades for which test examiners </w:t>
      </w:r>
      <w:r w:rsidR="00A47F2C" w:rsidRPr="00C34C12">
        <w:t>who responded</w:t>
      </w:r>
      <w:r w:rsidR="00A47F2C" w:rsidRPr="00C34C12">
        <w:rPr>
          <w:lang w:eastAsia="zh-CN"/>
        </w:rPr>
        <w:t xml:space="preserve"> </w:t>
      </w:r>
      <w:r w:rsidR="001E2FCF" w:rsidRPr="00C34C12">
        <w:rPr>
          <w:lang w:eastAsia="zh-CN"/>
        </w:rPr>
        <w:t>administered the CAA for Science in response to the question, “</w:t>
      </w:r>
      <w:r w:rsidR="001E2FCF" w:rsidRPr="00C34C12">
        <w:t>In what grade(s) did you administer the PTs? (Select all th</w:t>
      </w:r>
      <w:r w:rsidR="004423C7" w:rsidRPr="00C34C12">
        <w:t>at apply.)</w:t>
      </w:r>
      <w:r w:rsidR="001E2FCF" w:rsidRPr="00C34C12">
        <w:t>”</w:t>
      </w:r>
    </w:p>
    <w:p w14:paraId="49AA202E" w14:textId="2B0535B4" w:rsidR="001E2FCF" w:rsidRPr="00C34C12" w:rsidRDefault="001E2FCF" w:rsidP="001E2FCF">
      <w:pPr>
        <w:pStyle w:val="Caption"/>
      </w:pPr>
      <w:bookmarkStart w:id="1026" w:name="_Ref22488102"/>
      <w:bookmarkStart w:id="1027" w:name="_Toc30414286"/>
      <w:bookmarkStart w:id="1028" w:name="_Toc180396744"/>
      <w:r w:rsidRPr="00C34C12">
        <w:t xml:space="preserve">Table </w:t>
      </w:r>
      <w:r w:rsidRPr="00C34C12">
        <w:fldChar w:fldCharType="begin"/>
      </w:r>
      <w:r w:rsidRPr="00C34C12">
        <w:instrText>STYLEREF 2 \s</w:instrText>
      </w:r>
      <w:r w:rsidRPr="00C34C12">
        <w:fldChar w:fldCharType="separate"/>
      </w:r>
      <w:r w:rsidR="00F94BF3">
        <w:rPr>
          <w:noProof/>
        </w:rPr>
        <w:t>8</w:t>
      </w:r>
      <w:r w:rsidRPr="00C34C12">
        <w:fldChar w:fldCharType="end"/>
      </w:r>
      <w:r w:rsidR="00700C1B" w:rsidRPr="00C34C12">
        <w:t>.</w:t>
      </w:r>
      <w:r w:rsidRPr="00C34C12">
        <w:fldChar w:fldCharType="begin"/>
      </w:r>
      <w:r w:rsidRPr="00C34C12">
        <w:instrText>SEQ Table \* ARABIC \s 2</w:instrText>
      </w:r>
      <w:r w:rsidRPr="00C34C12">
        <w:fldChar w:fldCharType="separate"/>
      </w:r>
      <w:r w:rsidR="00F94BF3">
        <w:rPr>
          <w:noProof/>
        </w:rPr>
        <w:t>3</w:t>
      </w:r>
      <w:r w:rsidRPr="00C34C12">
        <w:fldChar w:fldCharType="end"/>
      </w:r>
      <w:bookmarkEnd w:id="1026"/>
      <w:r w:rsidRPr="00C34C12">
        <w:t xml:space="preserve">  Grade Administered</w:t>
      </w:r>
      <w:bookmarkEnd w:id="1027"/>
      <w:bookmarkEnd w:id="1028"/>
    </w:p>
    <w:tbl>
      <w:tblPr>
        <w:tblStyle w:val="TRs"/>
        <w:tblW w:w="9634" w:type="dxa"/>
        <w:tblLayout w:type="fixed"/>
        <w:tblLook w:val="04A0" w:firstRow="1" w:lastRow="0" w:firstColumn="1" w:lastColumn="0" w:noHBand="0" w:noVBand="1"/>
        <w:tblDescription w:val="Grades Administered"/>
      </w:tblPr>
      <w:tblGrid>
        <w:gridCol w:w="6768"/>
        <w:gridCol w:w="1570"/>
        <w:gridCol w:w="1296"/>
      </w:tblGrid>
      <w:tr w:rsidR="00ED2659" w:rsidRPr="00C34C12" w14:paraId="118E716A" w14:textId="02BED617" w:rsidTr="00B70D46">
        <w:trPr>
          <w:cnfStyle w:val="100000000000" w:firstRow="1" w:lastRow="0" w:firstColumn="0" w:lastColumn="0" w:oddVBand="0" w:evenVBand="0" w:oddHBand="0" w:evenHBand="0" w:firstRowFirstColumn="0" w:firstRowLastColumn="0" w:lastRowFirstColumn="0" w:lastRowLastColumn="0"/>
          <w:trHeight w:val="576"/>
        </w:trPr>
        <w:tc>
          <w:tcPr>
            <w:tcW w:w="6768" w:type="dxa"/>
            <w:hideMark/>
          </w:tcPr>
          <w:p w14:paraId="0111115F" w14:textId="7C784A57" w:rsidR="00ED2659" w:rsidRPr="00C34C12" w:rsidRDefault="00ED2659" w:rsidP="004423C7">
            <w:pPr>
              <w:pStyle w:val="TableHead"/>
              <w:rPr>
                <w:noProof w:val="0"/>
              </w:rPr>
            </w:pPr>
            <w:r w:rsidRPr="00C34C12">
              <w:rPr>
                <w:noProof w:val="0"/>
              </w:rPr>
              <w:t>In what grade(s) did you administer the</w:t>
            </w:r>
            <w:r w:rsidR="00D62409" w:rsidRPr="00C34C12">
              <w:rPr>
                <w:noProof w:val="0"/>
              </w:rPr>
              <w:t> </w:t>
            </w:r>
            <w:r w:rsidRPr="00C34C12">
              <w:rPr>
                <w:noProof w:val="0"/>
              </w:rPr>
              <w:t>PTs?</w:t>
            </w:r>
            <w:r w:rsidR="00D62409" w:rsidRPr="00C34C12">
              <w:rPr>
                <w:noProof w:val="0"/>
              </w:rPr>
              <w:t> </w:t>
            </w:r>
            <w:r w:rsidRPr="00C34C12">
              <w:rPr>
                <w:noProof w:val="0"/>
              </w:rPr>
              <w:t>(Select</w:t>
            </w:r>
            <w:r w:rsidR="00D62409" w:rsidRPr="00C34C12">
              <w:rPr>
                <w:noProof w:val="0"/>
              </w:rPr>
              <w:t> </w:t>
            </w:r>
            <w:r w:rsidRPr="00C34C12">
              <w:rPr>
                <w:noProof w:val="0"/>
              </w:rPr>
              <w:t>all</w:t>
            </w:r>
            <w:r w:rsidR="00D62409" w:rsidRPr="00C34C12">
              <w:rPr>
                <w:noProof w:val="0"/>
              </w:rPr>
              <w:t> </w:t>
            </w:r>
            <w:r w:rsidRPr="00C34C12">
              <w:rPr>
                <w:noProof w:val="0"/>
              </w:rPr>
              <w:t>that apply.)</w:t>
            </w:r>
          </w:p>
        </w:tc>
        <w:tc>
          <w:tcPr>
            <w:tcW w:w="1570" w:type="dxa"/>
          </w:tcPr>
          <w:p w14:paraId="06D4174C" w14:textId="63A099DA" w:rsidR="00ED2659" w:rsidRPr="00C34C12" w:rsidRDefault="00D62409" w:rsidP="004423C7">
            <w:pPr>
              <w:pStyle w:val="TableHead"/>
              <w:ind w:left="72"/>
              <w:rPr>
                <w:noProof w:val="0"/>
              </w:rPr>
            </w:pPr>
            <w:r w:rsidRPr="00C34C12">
              <w:rPr>
                <w:noProof w:val="0"/>
              </w:rPr>
              <w:t>Test Examiners</w:t>
            </w:r>
          </w:p>
        </w:tc>
        <w:tc>
          <w:tcPr>
            <w:tcW w:w="1296" w:type="dxa"/>
          </w:tcPr>
          <w:p w14:paraId="6E27D36B" w14:textId="69DC4693" w:rsidR="00ED2659" w:rsidRPr="00C34C12" w:rsidRDefault="00ED2659" w:rsidP="004423C7">
            <w:pPr>
              <w:pStyle w:val="TableHead"/>
              <w:ind w:left="72"/>
              <w:rPr>
                <w:noProof w:val="0"/>
              </w:rPr>
            </w:pPr>
            <w:r w:rsidRPr="00C34C12">
              <w:rPr>
                <w:noProof w:val="0"/>
              </w:rPr>
              <w:t>Percent</w:t>
            </w:r>
          </w:p>
        </w:tc>
      </w:tr>
      <w:tr w:rsidR="00ED2659" w:rsidRPr="00C34C12" w14:paraId="08C2526D" w14:textId="1CABF2A7" w:rsidTr="00B70D46">
        <w:trPr>
          <w:trHeight w:val="282"/>
        </w:trPr>
        <w:tc>
          <w:tcPr>
            <w:tcW w:w="6768" w:type="dxa"/>
          </w:tcPr>
          <w:p w14:paraId="20A1B455" w14:textId="77777777" w:rsidR="00ED2659" w:rsidRPr="00C34C12" w:rsidRDefault="00ED2659" w:rsidP="00D62409">
            <w:pPr>
              <w:pStyle w:val="TableText"/>
              <w:keepNext/>
              <w:ind w:right="288"/>
              <w:jc w:val="left"/>
              <w:rPr>
                <w:noProof w:val="0"/>
              </w:rPr>
            </w:pPr>
            <w:r w:rsidRPr="00C34C12">
              <w:rPr>
                <w:noProof w:val="0"/>
              </w:rPr>
              <w:t>Grade five</w:t>
            </w:r>
          </w:p>
        </w:tc>
        <w:tc>
          <w:tcPr>
            <w:tcW w:w="1570" w:type="dxa"/>
          </w:tcPr>
          <w:p w14:paraId="768FE147" w14:textId="356A3123" w:rsidR="00ED2659" w:rsidRPr="00C34C12" w:rsidRDefault="00ED2659" w:rsidP="001958C3">
            <w:pPr>
              <w:pStyle w:val="TableText"/>
              <w:ind w:right="288"/>
              <w:rPr>
                <w:noProof w:val="0"/>
                <w:color w:val="000000"/>
              </w:rPr>
            </w:pPr>
            <w:r w:rsidRPr="00C34C12">
              <w:rPr>
                <w:noProof w:val="0"/>
                <w:color w:val="000000"/>
              </w:rPr>
              <w:t>93</w:t>
            </w:r>
          </w:p>
        </w:tc>
        <w:tc>
          <w:tcPr>
            <w:tcW w:w="1296" w:type="dxa"/>
          </w:tcPr>
          <w:p w14:paraId="0B88C138" w14:textId="3945964E" w:rsidR="00ED2659" w:rsidRPr="00C34C12" w:rsidRDefault="00E77251" w:rsidP="001958C3">
            <w:pPr>
              <w:pStyle w:val="TableText"/>
              <w:ind w:right="288"/>
              <w:rPr>
                <w:noProof w:val="0"/>
                <w:color w:val="000000"/>
              </w:rPr>
            </w:pPr>
            <w:r w:rsidRPr="00C34C12">
              <w:rPr>
                <w:noProof w:val="0"/>
                <w:color w:val="000000"/>
              </w:rPr>
              <w:t>49%</w:t>
            </w:r>
          </w:p>
        </w:tc>
      </w:tr>
      <w:tr w:rsidR="00ED2659" w:rsidRPr="00C34C12" w14:paraId="27DC07FB" w14:textId="563DE6FF" w:rsidTr="00B70D46">
        <w:trPr>
          <w:trHeight w:val="282"/>
        </w:trPr>
        <w:tc>
          <w:tcPr>
            <w:tcW w:w="6768" w:type="dxa"/>
          </w:tcPr>
          <w:p w14:paraId="21E0D194" w14:textId="77777777" w:rsidR="00ED2659" w:rsidRPr="00C34C12" w:rsidRDefault="00ED2659" w:rsidP="00D62409">
            <w:pPr>
              <w:pStyle w:val="TableText"/>
              <w:keepNext/>
              <w:ind w:right="288"/>
              <w:jc w:val="left"/>
              <w:rPr>
                <w:noProof w:val="0"/>
              </w:rPr>
            </w:pPr>
            <w:r w:rsidRPr="00C34C12">
              <w:rPr>
                <w:noProof w:val="0"/>
              </w:rPr>
              <w:t>Grade eight</w:t>
            </w:r>
          </w:p>
        </w:tc>
        <w:tc>
          <w:tcPr>
            <w:tcW w:w="1570" w:type="dxa"/>
          </w:tcPr>
          <w:p w14:paraId="48D4D429" w14:textId="7239D097" w:rsidR="00ED2659" w:rsidRPr="00C34C12" w:rsidRDefault="00ED2659" w:rsidP="001958C3">
            <w:pPr>
              <w:pStyle w:val="TableText"/>
              <w:ind w:right="288"/>
              <w:rPr>
                <w:noProof w:val="0"/>
                <w:color w:val="000000"/>
              </w:rPr>
            </w:pPr>
            <w:r w:rsidRPr="00C34C12">
              <w:rPr>
                <w:noProof w:val="0"/>
                <w:color w:val="000000"/>
              </w:rPr>
              <w:t>62</w:t>
            </w:r>
          </w:p>
        </w:tc>
        <w:tc>
          <w:tcPr>
            <w:tcW w:w="1296" w:type="dxa"/>
          </w:tcPr>
          <w:p w14:paraId="1FD39F14" w14:textId="4EEC5DD8" w:rsidR="00ED2659" w:rsidRPr="00C34C12" w:rsidRDefault="00E77251" w:rsidP="001958C3">
            <w:pPr>
              <w:pStyle w:val="TableText"/>
              <w:ind w:right="288"/>
              <w:rPr>
                <w:noProof w:val="0"/>
                <w:color w:val="000000"/>
              </w:rPr>
            </w:pPr>
            <w:r w:rsidRPr="00C34C12">
              <w:rPr>
                <w:noProof w:val="0"/>
                <w:color w:val="000000"/>
              </w:rPr>
              <w:t>33%</w:t>
            </w:r>
          </w:p>
        </w:tc>
      </w:tr>
      <w:tr w:rsidR="00ED2659" w:rsidRPr="00C34C12" w14:paraId="776E1776" w14:textId="3A0F259B" w:rsidTr="00B70D46">
        <w:trPr>
          <w:trHeight w:val="282"/>
        </w:trPr>
        <w:tc>
          <w:tcPr>
            <w:tcW w:w="6768" w:type="dxa"/>
          </w:tcPr>
          <w:p w14:paraId="3F2AEEEB" w14:textId="77777777" w:rsidR="00ED2659" w:rsidRPr="00C34C12" w:rsidRDefault="00ED2659" w:rsidP="00D62409">
            <w:pPr>
              <w:pStyle w:val="TableText"/>
              <w:ind w:right="288"/>
              <w:jc w:val="left"/>
              <w:rPr>
                <w:noProof w:val="0"/>
              </w:rPr>
            </w:pPr>
            <w:r w:rsidRPr="00C34C12">
              <w:rPr>
                <w:noProof w:val="0"/>
              </w:rPr>
              <w:t>High school</w:t>
            </w:r>
          </w:p>
        </w:tc>
        <w:tc>
          <w:tcPr>
            <w:tcW w:w="1570" w:type="dxa"/>
          </w:tcPr>
          <w:p w14:paraId="6D1C72D4" w14:textId="73049680" w:rsidR="00ED2659" w:rsidRPr="00C34C12" w:rsidRDefault="00ED2659" w:rsidP="001958C3">
            <w:pPr>
              <w:pStyle w:val="TableText"/>
              <w:ind w:right="288"/>
              <w:rPr>
                <w:noProof w:val="0"/>
                <w:color w:val="000000"/>
              </w:rPr>
            </w:pPr>
            <w:r w:rsidRPr="00C34C12">
              <w:rPr>
                <w:noProof w:val="0"/>
                <w:color w:val="000000"/>
              </w:rPr>
              <w:t>70</w:t>
            </w:r>
          </w:p>
        </w:tc>
        <w:tc>
          <w:tcPr>
            <w:tcW w:w="1296" w:type="dxa"/>
          </w:tcPr>
          <w:p w14:paraId="72228140" w14:textId="01C49493" w:rsidR="00ED2659" w:rsidRPr="00C34C12" w:rsidRDefault="00E77251" w:rsidP="001958C3">
            <w:pPr>
              <w:pStyle w:val="TableText"/>
              <w:ind w:right="288"/>
              <w:rPr>
                <w:noProof w:val="0"/>
                <w:color w:val="000000"/>
              </w:rPr>
            </w:pPr>
            <w:r w:rsidRPr="00C34C12">
              <w:rPr>
                <w:noProof w:val="0"/>
                <w:color w:val="000000"/>
              </w:rPr>
              <w:t>37%</w:t>
            </w:r>
          </w:p>
        </w:tc>
      </w:tr>
    </w:tbl>
    <w:p w14:paraId="4299A6F3" w14:textId="61376CB0" w:rsidR="00CA2949" w:rsidRPr="00C34C12" w:rsidRDefault="00CA2949" w:rsidP="00453A30">
      <w:pPr>
        <w:pStyle w:val="Heading4"/>
        <w:rPr>
          <w:lang w:bidi="en-US"/>
        </w:rPr>
      </w:pPr>
      <w:bookmarkStart w:id="1029" w:name="_Toc30139165"/>
      <w:bookmarkStart w:id="1030" w:name="_Toc30139567"/>
      <w:bookmarkStart w:id="1031" w:name="_Toc30139967"/>
      <w:bookmarkStart w:id="1032" w:name="_Toc30139167"/>
      <w:bookmarkStart w:id="1033" w:name="_Toc30139569"/>
      <w:bookmarkStart w:id="1034" w:name="_Toc30139969"/>
      <w:bookmarkStart w:id="1035" w:name="_Toc30139168"/>
      <w:bookmarkStart w:id="1036" w:name="_Toc30139570"/>
      <w:bookmarkStart w:id="1037" w:name="_Toc30139970"/>
      <w:bookmarkStart w:id="1038" w:name="_Toc30139169"/>
      <w:bookmarkStart w:id="1039" w:name="_Toc30139571"/>
      <w:bookmarkStart w:id="1040" w:name="_Toc30139971"/>
      <w:bookmarkStart w:id="1041" w:name="_Toc30139171"/>
      <w:bookmarkStart w:id="1042" w:name="_Toc30139573"/>
      <w:bookmarkStart w:id="1043" w:name="_Toc30139973"/>
      <w:bookmarkStart w:id="1044" w:name="_Toc30139172"/>
      <w:bookmarkStart w:id="1045" w:name="_Toc30139574"/>
      <w:bookmarkStart w:id="1046" w:name="_Toc30139974"/>
      <w:bookmarkStart w:id="1047" w:name="_Toc30139174"/>
      <w:bookmarkStart w:id="1048" w:name="_Toc30139576"/>
      <w:bookmarkStart w:id="1049" w:name="_Toc30139976"/>
      <w:bookmarkStart w:id="1050" w:name="_Toc30139175"/>
      <w:bookmarkStart w:id="1051" w:name="_Toc30139577"/>
      <w:bookmarkStart w:id="1052" w:name="_Toc30139977"/>
      <w:bookmarkStart w:id="1053" w:name="_Toc30139177"/>
      <w:bookmarkStart w:id="1054" w:name="_Toc30139579"/>
      <w:bookmarkStart w:id="1055" w:name="_Toc30139979"/>
      <w:bookmarkStart w:id="1056" w:name="_Toc30139178"/>
      <w:bookmarkStart w:id="1057" w:name="_Toc30139580"/>
      <w:bookmarkStart w:id="1058" w:name="_Toc30139980"/>
      <w:bookmarkStart w:id="1059" w:name="_Toc30139180"/>
      <w:bookmarkStart w:id="1060" w:name="_Toc30139582"/>
      <w:bookmarkStart w:id="1061" w:name="_Toc30139982"/>
      <w:bookmarkStart w:id="1062" w:name="_Toc30139181"/>
      <w:bookmarkStart w:id="1063" w:name="_Toc30139583"/>
      <w:bookmarkStart w:id="1064" w:name="_Toc30139983"/>
      <w:bookmarkStart w:id="1065" w:name="_Toc30139182"/>
      <w:bookmarkStart w:id="1066" w:name="_Toc30139584"/>
      <w:bookmarkStart w:id="1067" w:name="_Toc30139984"/>
      <w:bookmarkStart w:id="1068" w:name="_Toc30139183"/>
      <w:bookmarkStart w:id="1069" w:name="_Toc30139585"/>
      <w:bookmarkStart w:id="1070" w:name="_Toc30139985"/>
      <w:bookmarkStart w:id="1071" w:name="_Toc30139185"/>
      <w:bookmarkStart w:id="1072" w:name="_Toc30139587"/>
      <w:bookmarkStart w:id="1073" w:name="_Toc30139987"/>
      <w:bookmarkStart w:id="1074" w:name="_Toc30139186"/>
      <w:bookmarkStart w:id="1075" w:name="_Toc30139588"/>
      <w:bookmarkStart w:id="1076" w:name="_Toc30139988"/>
      <w:bookmarkStart w:id="1077" w:name="_Toc30139188"/>
      <w:bookmarkStart w:id="1078" w:name="_Toc30139590"/>
      <w:bookmarkStart w:id="1079" w:name="_Toc30139990"/>
      <w:bookmarkStart w:id="1080" w:name="_Toc30139189"/>
      <w:bookmarkStart w:id="1081" w:name="_Toc30139591"/>
      <w:bookmarkStart w:id="1082" w:name="_Toc30139991"/>
      <w:bookmarkStart w:id="1083" w:name="_Toc30139191"/>
      <w:bookmarkStart w:id="1084" w:name="_Toc30139593"/>
      <w:bookmarkStart w:id="1085" w:name="_Toc30139993"/>
      <w:bookmarkStart w:id="1086" w:name="_Toc30139192"/>
      <w:bookmarkStart w:id="1087" w:name="_Toc30139594"/>
      <w:bookmarkStart w:id="1088" w:name="_Toc30139994"/>
      <w:bookmarkStart w:id="1089" w:name="_Toc30139194"/>
      <w:bookmarkStart w:id="1090" w:name="_Toc30139596"/>
      <w:bookmarkStart w:id="1091" w:name="_Toc30139996"/>
      <w:bookmarkStart w:id="1092" w:name="_Toc30139195"/>
      <w:bookmarkStart w:id="1093" w:name="_Toc30139597"/>
      <w:bookmarkStart w:id="1094" w:name="_Toc30139997"/>
      <w:bookmarkStart w:id="1095" w:name="_Toc30139197"/>
      <w:bookmarkStart w:id="1096" w:name="_Toc30139599"/>
      <w:bookmarkStart w:id="1097" w:name="_Toc30139999"/>
      <w:bookmarkStart w:id="1098" w:name="_Toc30139198"/>
      <w:bookmarkStart w:id="1099" w:name="_Toc30139600"/>
      <w:bookmarkStart w:id="1100" w:name="_Toc30140000"/>
      <w:bookmarkStart w:id="1101" w:name="_Toc30139200"/>
      <w:bookmarkStart w:id="1102" w:name="_Toc30139602"/>
      <w:bookmarkStart w:id="1103" w:name="_Toc30140002"/>
      <w:bookmarkStart w:id="1104" w:name="_Toc30139201"/>
      <w:bookmarkStart w:id="1105" w:name="_Toc30139603"/>
      <w:bookmarkStart w:id="1106" w:name="_Toc30140003"/>
      <w:bookmarkStart w:id="1107" w:name="_Toc30139203"/>
      <w:bookmarkStart w:id="1108" w:name="_Toc30139605"/>
      <w:bookmarkStart w:id="1109" w:name="_Toc30140005"/>
      <w:bookmarkStart w:id="1110" w:name="_Toc30139204"/>
      <w:bookmarkStart w:id="1111" w:name="_Toc30139606"/>
      <w:bookmarkStart w:id="1112" w:name="_Toc30140006"/>
      <w:bookmarkStart w:id="1113" w:name="_Toc180396610"/>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r w:rsidRPr="00C34C12">
        <w:rPr>
          <w:lang w:bidi="en-US"/>
        </w:rPr>
        <w:t>Responses Regarding Individualization</w:t>
      </w:r>
      <w:bookmarkEnd w:id="1113"/>
    </w:p>
    <w:p w14:paraId="067B216D" w14:textId="54403F45" w:rsidR="00A069EC" w:rsidRPr="00C34C12" w:rsidRDefault="00A069EC" w:rsidP="00A069EC">
      <w:pPr>
        <w:keepNext/>
        <w:rPr>
          <w:lang w:eastAsia="zh-CN"/>
        </w:rPr>
      </w:pPr>
      <w:r w:rsidRPr="00C34C12">
        <w:rPr>
          <w:lang w:eastAsia="zh-CN"/>
        </w:rPr>
        <w:t xml:space="preserve">Test examiners were asked about how frequently they individualized the test for their students. </w:t>
      </w:r>
      <w:r w:rsidR="00F96E5E" w:rsidRPr="00C34C12">
        <w:rPr>
          <w:lang w:eastAsia="zh-CN"/>
        </w:rPr>
        <w:t xml:space="preserve">Roughly </w:t>
      </w:r>
      <w:r w:rsidR="00326363" w:rsidRPr="00C34C12">
        <w:rPr>
          <w:lang w:eastAsia="zh-CN"/>
        </w:rPr>
        <w:t xml:space="preserve">85 </w:t>
      </w:r>
      <w:r w:rsidRPr="00C34C12">
        <w:rPr>
          <w:lang w:eastAsia="zh-CN"/>
        </w:rPr>
        <w:t>percent indicated no individualization.</w:t>
      </w:r>
      <w:r w:rsidR="0053249B" w:rsidRPr="00C34C12">
        <w:rPr>
          <w:lang w:eastAsia="zh-CN"/>
        </w:rPr>
        <w:t xml:space="preserve"> </w:t>
      </w:r>
      <w:r w:rsidR="00341796" w:rsidRPr="00C34C12">
        <w:rPr>
          <w:lang w:eastAsia="zh-CN"/>
        </w:rPr>
        <w:t>Therefore</w:t>
      </w:r>
      <w:r w:rsidR="007E61CD" w:rsidRPr="00C34C12">
        <w:rPr>
          <w:lang w:eastAsia="zh-CN"/>
        </w:rPr>
        <w:t>,</w:t>
      </w:r>
      <w:r w:rsidR="00341796" w:rsidRPr="00C34C12">
        <w:rPr>
          <w:lang w:eastAsia="zh-CN"/>
        </w:rPr>
        <w:t xml:space="preserve"> the </w:t>
      </w:r>
      <w:r w:rsidR="00AE5494" w:rsidRPr="00C34C12">
        <w:rPr>
          <w:lang w:eastAsia="zh-CN"/>
        </w:rPr>
        <w:t xml:space="preserve">test examiners </w:t>
      </w:r>
      <w:r w:rsidR="00A47F2C" w:rsidRPr="00C34C12">
        <w:t>who responded</w:t>
      </w:r>
      <w:r w:rsidR="00A47F2C" w:rsidRPr="00C34C12">
        <w:rPr>
          <w:lang w:eastAsia="zh-CN"/>
        </w:rPr>
        <w:t xml:space="preserve"> </w:t>
      </w:r>
      <w:r w:rsidR="00AE5494" w:rsidRPr="00C34C12">
        <w:rPr>
          <w:lang w:eastAsia="zh-CN"/>
        </w:rPr>
        <w:t>were</w:t>
      </w:r>
      <w:r w:rsidR="00440E06" w:rsidRPr="00C34C12">
        <w:rPr>
          <w:lang w:eastAsia="zh-CN"/>
        </w:rPr>
        <w:t xml:space="preserve"> not likely to use the</w:t>
      </w:r>
      <w:r w:rsidR="00FD4844" w:rsidRPr="00C34C12">
        <w:rPr>
          <w:lang w:eastAsia="zh-CN"/>
        </w:rPr>
        <w:t xml:space="preserve"> option to individualize, which is reflected in the low percentages of students receiving an individualization (refer to </w:t>
      </w:r>
      <w:r w:rsidR="009C2C09" w:rsidRPr="00C34C12">
        <w:rPr>
          <w:rStyle w:val="Cross-Reference"/>
        </w:rPr>
        <w:fldChar w:fldCharType="begin"/>
      </w:r>
      <w:r w:rsidR="009C2C09" w:rsidRPr="00C34C12">
        <w:rPr>
          <w:rStyle w:val="Cross-Reference"/>
        </w:rPr>
        <w:instrText xml:space="preserve"> REF  _Ref34398778 \* Lower \h  \* MERGEFORMAT </w:instrText>
      </w:r>
      <w:r w:rsidR="009C2C09" w:rsidRPr="00C34C12">
        <w:rPr>
          <w:rStyle w:val="Cross-Reference"/>
        </w:rPr>
      </w:r>
      <w:r w:rsidR="009C2C09" w:rsidRPr="00C34C12">
        <w:rPr>
          <w:rStyle w:val="Cross-Reference"/>
        </w:rPr>
        <w:fldChar w:fldCharType="separate"/>
      </w:r>
      <w:r w:rsidR="0032494C" w:rsidRPr="0032494C">
        <w:rPr>
          <w:rStyle w:val="Cross-Reference"/>
        </w:rPr>
        <w:t>table 5.1</w:t>
      </w:r>
      <w:r w:rsidR="009C2C09" w:rsidRPr="00C34C12">
        <w:rPr>
          <w:rStyle w:val="Cross-Reference"/>
        </w:rPr>
        <w:fldChar w:fldCharType="end"/>
      </w:r>
      <w:r w:rsidR="005361DF" w:rsidRPr="00C34C12">
        <w:rPr>
          <w:lang w:eastAsia="zh-CN"/>
        </w:rPr>
        <w:t xml:space="preserve"> through </w:t>
      </w:r>
      <w:r w:rsidR="009C2C09" w:rsidRPr="00C34C12">
        <w:rPr>
          <w:rStyle w:val="Cross-Reference"/>
        </w:rPr>
        <w:fldChar w:fldCharType="begin"/>
      </w:r>
      <w:r w:rsidR="009C2C09" w:rsidRPr="00C34C12">
        <w:rPr>
          <w:rStyle w:val="Cross-Reference"/>
        </w:rPr>
        <w:instrText xml:space="preserve"> REF  _Ref34400323 \* Lower \h  \* MERGEFORMAT </w:instrText>
      </w:r>
      <w:r w:rsidR="009C2C09" w:rsidRPr="00C34C12">
        <w:rPr>
          <w:rStyle w:val="Cross-Reference"/>
        </w:rPr>
      </w:r>
      <w:r w:rsidR="009C2C09" w:rsidRPr="00C34C12">
        <w:rPr>
          <w:rStyle w:val="Cross-Reference"/>
        </w:rPr>
        <w:fldChar w:fldCharType="separate"/>
      </w:r>
      <w:r w:rsidR="0032494C" w:rsidRPr="0032494C">
        <w:rPr>
          <w:rStyle w:val="Cross-Reference"/>
        </w:rPr>
        <w:t>table 5.3</w:t>
      </w:r>
      <w:r w:rsidR="009C2C09" w:rsidRPr="00C34C12">
        <w:rPr>
          <w:rStyle w:val="Cross-Reference"/>
        </w:rPr>
        <w:fldChar w:fldCharType="end"/>
      </w:r>
      <w:r w:rsidR="007E61CD" w:rsidRPr="00C34C12">
        <w:rPr>
          <w:lang w:eastAsia="zh-CN"/>
        </w:rPr>
        <w:t>).</w:t>
      </w:r>
      <w:r w:rsidRPr="00C34C12">
        <w:rPr>
          <w:lang w:eastAsia="zh-CN"/>
        </w:rPr>
        <w:t xml:space="preserve"> All responses are displayed in </w:t>
      </w:r>
      <w:r w:rsidR="00825923" w:rsidRPr="00C34C12">
        <w:rPr>
          <w:rStyle w:val="Cross-Reference"/>
        </w:rPr>
        <w:fldChar w:fldCharType="begin"/>
      </w:r>
      <w:r w:rsidR="00825923" w:rsidRPr="00C34C12">
        <w:rPr>
          <w:rStyle w:val="Cross-Reference"/>
        </w:rPr>
        <w:instrText xml:space="preserve"> REF  _Ref22488553 \* Lower \h  \* MERGEFORMAT </w:instrText>
      </w:r>
      <w:r w:rsidR="00825923" w:rsidRPr="00C34C12">
        <w:rPr>
          <w:rStyle w:val="Cross-Reference"/>
        </w:rPr>
      </w:r>
      <w:r w:rsidR="00825923" w:rsidRPr="00C34C12">
        <w:rPr>
          <w:rStyle w:val="Cross-Reference"/>
        </w:rPr>
        <w:fldChar w:fldCharType="separate"/>
      </w:r>
      <w:r w:rsidR="0032494C" w:rsidRPr="0032494C">
        <w:rPr>
          <w:rStyle w:val="Cross-Reference"/>
        </w:rPr>
        <w:t>table 8.4</w:t>
      </w:r>
      <w:r w:rsidR="00825923" w:rsidRPr="00C34C12">
        <w:rPr>
          <w:rStyle w:val="Cross-Reference"/>
        </w:rPr>
        <w:fldChar w:fldCharType="end"/>
      </w:r>
      <w:r w:rsidRPr="00C34C12">
        <w:rPr>
          <w:lang w:eastAsia="zh-CN"/>
        </w:rPr>
        <w:t>.</w:t>
      </w:r>
    </w:p>
    <w:p w14:paraId="7570BA38" w14:textId="3A3B4B39" w:rsidR="00A069EC" w:rsidRPr="00C34C12" w:rsidRDefault="00A069EC" w:rsidP="00A069EC">
      <w:pPr>
        <w:pStyle w:val="Caption"/>
      </w:pPr>
      <w:bookmarkStart w:id="1114" w:name="_Ref22488553"/>
      <w:bookmarkStart w:id="1115" w:name="_Toc30414287"/>
      <w:bookmarkStart w:id="1116" w:name="_Toc180396745"/>
      <w:r w:rsidRPr="00C34C12">
        <w:t xml:space="preserve">Table </w:t>
      </w:r>
      <w:r w:rsidRPr="00C34C12">
        <w:fldChar w:fldCharType="begin"/>
      </w:r>
      <w:r w:rsidRPr="00C34C12">
        <w:instrText>STYLEREF 2 \s</w:instrText>
      </w:r>
      <w:r w:rsidRPr="00C34C12">
        <w:fldChar w:fldCharType="separate"/>
      </w:r>
      <w:r w:rsidR="00F94BF3">
        <w:rPr>
          <w:noProof/>
        </w:rPr>
        <w:t>8</w:t>
      </w:r>
      <w:r w:rsidRPr="00C34C12">
        <w:fldChar w:fldCharType="end"/>
      </w:r>
      <w:r w:rsidR="00700C1B" w:rsidRPr="00C34C12">
        <w:t>.</w:t>
      </w:r>
      <w:r w:rsidRPr="00C34C12">
        <w:fldChar w:fldCharType="begin"/>
      </w:r>
      <w:r w:rsidRPr="00C34C12">
        <w:instrText>SEQ Table \* ARABIC \s 2</w:instrText>
      </w:r>
      <w:r w:rsidRPr="00C34C12">
        <w:fldChar w:fldCharType="separate"/>
      </w:r>
      <w:r w:rsidR="00F94BF3">
        <w:rPr>
          <w:noProof/>
        </w:rPr>
        <w:t>4</w:t>
      </w:r>
      <w:r w:rsidRPr="00C34C12">
        <w:fldChar w:fldCharType="end"/>
      </w:r>
      <w:bookmarkEnd w:id="1114"/>
      <w:r w:rsidRPr="00C34C12">
        <w:t xml:space="preserve">  Frequency of Individualization</w:t>
      </w:r>
      <w:bookmarkEnd w:id="1115"/>
      <w:bookmarkEnd w:id="1116"/>
    </w:p>
    <w:tbl>
      <w:tblPr>
        <w:tblStyle w:val="TRs"/>
        <w:tblW w:w="9627" w:type="dxa"/>
        <w:tblLayout w:type="fixed"/>
        <w:tblLook w:val="04A0" w:firstRow="1" w:lastRow="0" w:firstColumn="1" w:lastColumn="0" w:noHBand="0" w:noVBand="1"/>
        <w:tblDescription w:val="Frequency of Individualization"/>
      </w:tblPr>
      <w:tblGrid>
        <w:gridCol w:w="6768"/>
        <w:gridCol w:w="1563"/>
        <w:gridCol w:w="1296"/>
      </w:tblGrid>
      <w:tr w:rsidR="00E77251" w:rsidRPr="00C34C12" w14:paraId="73A013F1" w14:textId="260767B4" w:rsidTr="00B70D46">
        <w:trPr>
          <w:cnfStyle w:val="100000000000" w:firstRow="1" w:lastRow="0" w:firstColumn="0" w:lastColumn="0" w:oddVBand="0" w:evenVBand="0" w:oddHBand="0" w:evenHBand="0" w:firstRowFirstColumn="0" w:firstRowLastColumn="0" w:lastRowFirstColumn="0" w:lastRowLastColumn="0"/>
          <w:trHeight w:val="576"/>
        </w:trPr>
        <w:tc>
          <w:tcPr>
            <w:tcW w:w="6768" w:type="dxa"/>
            <w:hideMark/>
          </w:tcPr>
          <w:p w14:paraId="5E6F55EE" w14:textId="401A5816" w:rsidR="00E77251" w:rsidRPr="00C34C12" w:rsidRDefault="00E77251" w:rsidP="004423C7">
            <w:pPr>
              <w:pStyle w:val="TableHead"/>
              <w:rPr>
                <w:noProof w:val="0"/>
              </w:rPr>
            </w:pPr>
            <w:r w:rsidRPr="00C34C12">
              <w:rPr>
                <w:noProof w:val="0"/>
              </w:rPr>
              <w:t xml:space="preserve">Did you take advantage of the option to </w:t>
            </w:r>
            <w:r w:rsidR="00D62409" w:rsidRPr="00C34C12">
              <w:rPr>
                <w:noProof w:val="0"/>
              </w:rPr>
              <w:t>“</w:t>
            </w:r>
            <w:r w:rsidRPr="00C34C12">
              <w:rPr>
                <w:noProof w:val="0"/>
              </w:rPr>
              <w:t>individualize</w:t>
            </w:r>
            <w:r w:rsidR="00D62409" w:rsidRPr="00C34C12">
              <w:rPr>
                <w:noProof w:val="0"/>
              </w:rPr>
              <w:t>”</w:t>
            </w:r>
            <w:r w:rsidRPr="00C34C12">
              <w:rPr>
                <w:noProof w:val="0"/>
              </w:rPr>
              <w:t xml:space="preserve"> a</w:t>
            </w:r>
            <w:r w:rsidR="00D62409" w:rsidRPr="00C34C12">
              <w:rPr>
                <w:noProof w:val="0"/>
              </w:rPr>
              <w:t> </w:t>
            </w:r>
            <w:r w:rsidRPr="00C34C12">
              <w:rPr>
                <w:noProof w:val="0"/>
              </w:rPr>
              <w:t>performance task for any of your students?</w:t>
            </w:r>
          </w:p>
        </w:tc>
        <w:tc>
          <w:tcPr>
            <w:tcW w:w="1563" w:type="dxa"/>
          </w:tcPr>
          <w:p w14:paraId="7040739C" w14:textId="2AF0E3B5" w:rsidR="00E77251" w:rsidRPr="00C34C12" w:rsidRDefault="00E77251" w:rsidP="004423C7">
            <w:pPr>
              <w:pStyle w:val="TableHead"/>
              <w:rPr>
                <w:noProof w:val="0"/>
              </w:rPr>
            </w:pPr>
            <w:r w:rsidRPr="00C34C12">
              <w:rPr>
                <w:noProof w:val="0"/>
              </w:rPr>
              <w:t>Test Examiners</w:t>
            </w:r>
          </w:p>
        </w:tc>
        <w:tc>
          <w:tcPr>
            <w:tcW w:w="1296" w:type="dxa"/>
          </w:tcPr>
          <w:p w14:paraId="052220F0" w14:textId="42D3513D" w:rsidR="00E77251" w:rsidRPr="00C34C12" w:rsidDel="00E75DD8" w:rsidRDefault="00DD4106" w:rsidP="004423C7">
            <w:pPr>
              <w:pStyle w:val="TableHead"/>
              <w:rPr>
                <w:noProof w:val="0"/>
              </w:rPr>
            </w:pPr>
            <w:r w:rsidRPr="00C34C12">
              <w:rPr>
                <w:noProof w:val="0"/>
              </w:rPr>
              <w:t>Percent</w:t>
            </w:r>
          </w:p>
        </w:tc>
      </w:tr>
      <w:tr w:rsidR="00E77251" w:rsidRPr="00C34C12" w14:paraId="1612F6CE" w14:textId="35890B79" w:rsidTr="00B70D46">
        <w:trPr>
          <w:trHeight w:val="282"/>
        </w:trPr>
        <w:tc>
          <w:tcPr>
            <w:tcW w:w="6768" w:type="dxa"/>
          </w:tcPr>
          <w:p w14:paraId="5F29F085" w14:textId="75370E9E" w:rsidR="00E77251" w:rsidRPr="00C34C12" w:rsidRDefault="00E77251" w:rsidP="00910CB8">
            <w:pPr>
              <w:pStyle w:val="TableNumber-a"/>
              <w:keepNext/>
              <w:numPr>
                <w:ilvl w:val="0"/>
                <w:numId w:val="20"/>
              </w:numPr>
              <w:ind w:left="295" w:hanging="288"/>
              <w:jc w:val="left"/>
              <w:rPr>
                <w:noProof w:val="0"/>
              </w:rPr>
            </w:pPr>
            <w:r w:rsidRPr="00C34C12">
              <w:rPr>
                <w:noProof w:val="0"/>
              </w:rPr>
              <w:t>Yes, I individualized a performance task.</w:t>
            </w:r>
          </w:p>
        </w:tc>
        <w:tc>
          <w:tcPr>
            <w:tcW w:w="1563" w:type="dxa"/>
          </w:tcPr>
          <w:p w14:paraId="66FD14C7" w14:textId="01FC2BC6" w:rsidR="00E77251" w:rsidRPr="00C34C12" w:rsidRDefault="00E77251" w:rsidP="001958C3">
            <w:pPr>
              <w:pStyle w:val="TableText"/>
              <w:ind w:right="288"/>
              <w:rPr>
                <w:noProof w:val="0"/>
              </w:rPr>
            </w:pPr>
            <w:r w:rsidRPr="00C34C12">
              <w:rPr>
                <w:noProof w:val="0"/>
              </w:rPr>
              <w:t>25</w:t>
            </w:r>
          </w:p>
        </w:tc>
        <w:tc>
          <w:tcPr>
            <w:tcW w:w="1296" w:type="dxa"/>
          </w:tcPr>
          <w:p w14:paraId="6589E896" w14:textId="2AD693E0" w:rsidR="00E77251" w:rsidRPr="00C34C12" w:rsidRDefault="00DD4106" w:rsidP="001958C3">
            <w:pPr>
              <w:pStyle w:val="TableText"/>
              <w:ind w:right="288"/>
              <w:rPr>
                <w:noProof w:val="0"/>
              </w:rPr>
            </w:pPr>
            <w:r w:rsidRPr="00C34C12">
              <w:rPr>
                <w:noProof w:val="0"/>
              </w:rPr>
              <w:t>15%</w:t>
            </w:r>
          </w:p>
        </w:tc>
      </w:tr>
      <w:tr w:rsidR="00E77251" w:rsidRPr="00C34C12" w14:paraId="39B45E76" w14:textId="42826076" w:rsidTr="00B70D46">
        <w:trPr>
          <w:trHeight w:val="282"/>
        </w:trPr>
        <w:tc>
          <w:tcPr>
            <w:tcW w:w="6768" w:type="dxa"/>
          </w:tcPr>
          <w:p w14:paraId="7092EE83" w14:textId="060ACD68" w:rsidR="00E77251" w:rsidRPr="00C34C12" w:rsidRDefault="00E77251" w:rsidP="00A069EC">
            <w:pPr>
              <w:pStyle w:val="TableNumber-a"/>
              <w:ind w:left="288" w:hanging="288"/>
              <w:jc w:val="left"/>
              <w:rPr>
                <w:noProof w:val="0"/>
              </w:rPr>
            </w:pPr>
            <w:r w:rsidRPr="00C34C12">
              <w:rPr>
                <w:noProof w:val="0"/>
              </w:rPr>
              <w:t>No, I did not individualize a performance task.</w:t>
            </w:r>
          </w:p>
        </w:tc>
        <w:tc>
          <w:tcPr>
            <w:tcW w:w="1563" w:type="dxa"/>
          </w:tcPr>
          <w:p w14:paraId="4FD501D6" w14:textId="50044CDC" w:rsidR="00E77251" w:rsidRPr="00C34C12" w:rsidRDefault="00E77251" w:rsidP="001958C3">
            <w:pPr>
              <w:pStyle w:val="TableText"/>
              <w:ind w:right="288"/>
              <w:rPr>
                <w:noProof w:val="0"/>
              </w:rPr>
            </w:pPr>
            <w:r w:rsidRPr="00C34C12">
              <w:rPr>
                <w:noProof w:val="0"/>
              </w:rPr>
              <w:t>137</w:t>
            </w:r>
          </w:p>
        </w:tc>
        <w:tc>
          <w:tcPr>
            <w:tcW w:w="1296" w:type="dxa"/>
          </w:tcPr>
          <w:p w14:paraId="1EBB7453" w14:textId="22D4F15A" w:rsidR="00E77251" w:rsidRPr="00C34C12" w:rsidRDefault="00DD4106" w:rsidP="001958C3">
            <w:pPr>
              <w:pStyle w:val="TableText"/>
              <w:ind w:right="288"/>
              <w:rPr>
                <w:noProof w:val="0"/>
              </w:rPr>
            </w:pPr>
            <w:r w:rsidRPr="00C34C12">
              <w:rPr>
                <w:noProof w:val="0"/>
              </w:rPr>
              <w:t>85%</w:t>
            </w:r>
          </w:p>
        </w:tc>
      </w:tr>
    </w:tbl>
    <w:p w14:paraId="6DB99F4F" w14:textId="0A850FCB" w:rsidR="00CA2949" w:rsidRPr="00C34C12" w:rsidRDefault="00CA2949" w:rsidP="00453A30">
      <w:pPr>
        <w:pStyle w:val="Heading4"/>
        <w:rPr>
          <w:lang w:bidi="en-US"/>
        </w:rPr>
      </w:pPr>
      <w:bookmarkStart w:id="1117" w:name="_Toc30139216"/>
      <w:bookmarkStart w:id="1118" w:name="_Toc30139618"/>
      <w:bookmarkStart w:id="1119" w:name="_Toc30140018"/>
      <w:bookmarkStart w:id="1120" w:name="_Toc30422171"/>
      <w:bookmarkStart w:id="1121" w:name="_Toc30745737"/>
      <w:bookmarkStart w:id="1122" w:name="_Toc30746103"/>
      <w:bookmarkStart w:id="1123" w:name="_Toc30746497"/>
      <w:bookmarkStart w:id="1124" w:name="_Toc34806403"/>
      <w:bookmarkStart w:id="1125" w:name="_Toc34990077"/>
      <w:bookmarkStart w:id="1126" w:name="_Toc30139217"/>
      <w:bookmarkStart w:id="1127" w:name="_Toc30139619"/>
      <w:bookmarkStart w:id="1128" w:name="_Toc30140019"/>
      <w:bookmarkStart w:id="1129" w:name="_Toc30422172"/>
      <w:bookmarkStart w:id="1130" w:name="_Toc30745738"/>
      <w:bookmarkStart w:id="1131" w:name="_Toc30746104"/>
      <w:bookmarkStart w:id="1132" w:name="_Toc30746498"/>
      <w:bookmarkStart w:id="1133" w:name="_Toc34806404"/>
      <w:bookmarkStart w:id="1134" w:name="_Toc34990078"/>
      <w:bookmarkStart w:id="1135" w:name="_Toc30139233"/>
      <w:bookmarkStart w:id="1136" w:name="_Toc30139635"/>
      <w:bookmarkStart w:id="1137" w:name="_Toc30140035"/>
      <w:bookmarkStart w:id="1138" w:name="_Toc30422188"/>
      <w:bookmarkStart w:id="1139" w:name="_Toc30745754"/>
      <w:bookmarkStart w:id="1140" w:name="_Toc30746120"/>
      <w:bookmarkStart w:id="1141" w:name="_Toc30746514"/>
      <w:bookmarkStart w:id="1142" w:name="_Toc34806420"/>
      <w:bookmarkStart w:id="1143" w:name="_Toc34990094"/>
      <w:bookmarkStart w:id="1144" w:name="_Toc30139234"/>
      <w:bookmarkStart w:id="1145" w:name="_Toc30139636"/>
      <w:bookmarkStart w:id="1146" w:name="_Toc30140036"/>
      <w:bookmarkStart w:id="1147" w:name="_Toc30422189"/>
      <w:bookmarkStart w:id="1148" w:name="_Toc30745755"/>
      <w:bookmarkStart w:id="1149" w:name="_Toc30746121"/>
      <w:bookmarkStart w:id="1150" w:name="_Toc30746515"/>
      <w:bookmarkStart w:id="1151" w:name="_Toc34806421"/>
      <w:bookmarkStart w:id="1152" w:name="_Toc34990095"/>
      <w:bookmarkStart w:id="1153" w:name="_Toc30139235"/>
      <w:bookmarkStart w:id="1154" w:name="_Toc30139637"/>
      <w:bookmarkStart w:id="1155" w:name="_Toc30140037"/>
      <w:bookmarkStart w:id="1156" w:name="_Toc30422190"/>
      <w:bookmarkStart w:id="1157" w:name="_Toc30745756"/>
      <w:bookmarkStart w:id="1158" w:name="_Toc30746122"/>
      <w:bookmarkStart w:id="1159" w:name="_Toc30746516"/>
      <w:bookmarkStart w:id="1160" w:name="_Toc34806422"/>
      <w:bookmarkStart w:id="1161" w:name="_Toc34990096"/>
      <w:bookmarkStart w:id="1162" w:name="_Toc180396611"/>
      <w:bookmarkStart w:id="1163" w:name="_Hlk30064903"/>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r w:rsidRPr="00C34C12">
        <w:rPr>
          <w:lang w:bidi="en-US"/>
        </w:rPr>
        <w:t xml:space="preserve">Responses Regarding </w:t>
      </w:r>
      <w:r w:rsidR="0043356A" w:rsidRPr="00C34C12">
        <w:rPr>
          <w:lang w:bidi="en-US"/>
        </w:rPr>
        <w:t xml:space="preserve">Helpfulness </w:t>
      </w:r>
      <w:r w:rsidRPr="00C34C12">
        <w:rPr>
          <w:lang w:bidi="en-US"/>
        </w:rPr>
        <w:t xml:space="preserve">of </w:t>
      </w:r>
      <w:r w:rsidR="0043356A" w:rsidRPr="00C34C12">
        <w:rPr>
          <w:lang w:bidi="en-US"/>
        </w:rPr>
        <w:t xml:space="preserve">the </w:t>
      </w:r>
      <w:r w:rsidR="0043356A" w:rsidRPr="00C34C12">
        <w:rPr>
          <w:i/>
          <w:lang w:bidi="en-US"/>
        </w:rPr>
        <w:t>Administration Planning Guide</w:t>
      </w:r>
      <w:bookmarkEnd w:id="1162"/>
    </w:p>
    <w:bookmarkEnd w:id="1163"/>
    <w:p w14:paraId="702DCFE1" w14:textId="4ADA3222" w:rsidR="00A069EC" w:rsidRPr="00C34C12" w:rsidRDefault="00A069EC" w:rsidP="00A069EC">
      <w:pPr>
        <w:rPr>
          <w:lang w:eastAsia="zh-CN"/>
        </w:rPr>
      </w:pPr>
      <w:r w:rsidRPr="00C34C12">
        <w:rPr>
          <w:lang w:eastAsia="zh-CN"/>
        </w:rPr>
        <w:t xml:space="preserve">Approximately </w:t>
      </w:r>
      <w:r w:rsidR="003652D9" w:rsidRPr="00C34C12">
        <w:rPr>
          <w:lang w:eastAsia="zh-CN"/>
        </w:rPr>
        <w:t xml:space="preserve">70 </w:t>
      </w:r>
      <w:r w:rsidRPr="00C34C12">
        <w:rPr>
          <w:lang w:eastAsia="zh-CN"/>
        </w:rPr>
        <w:t xml:space="preserve">percent of respondents indicated that the </w:t>
      </w:r>
      <w:r w:rsidR="0043356A" w:rsidRPr="00C34C12">
        <w:rPr>
          <w:i/>
          <w:lang w:eastAsia="zh-CN"/>
        </w:rPr>
        <w:t>Administration Planning Guide</w:t>
      </w:r>
      <w:r w:rsidRPr="00C34C12">
        <w:rPr>
          <w:lang w:eastAsia="zh-CN"/>
        </w:rPr>
        <w:t xml:space="preserve"> </w:t>
      </w:r>
      <w:r w:rsidR="0043356A" w:rsidRPr="00C34C12">
        <w:rPr>
          <w:lang w:eastAsia="zh-CN"/>
        </w:rPr>
        <w:t xml:space="preserve">was </w:t>
      </w:r>
      <w:r w:rsidRPr="00C34C12">
        <w:rPr>
          <w:lang w:eastAsia="zh-CN"/>
        </w:rPr>
        <w:t xml:space="preserve">either </w:t>
      </w:r>
      <w:r w:rsidR="003652D9" w:rsidRPr="00C34C12">
        <w:rPr>
          <w:lang w:eastAsia="zh-CN"/>
        </w:rPr>
        <w:t xml:space="preserve">very </w:t>
      </w:r>
      <w:r w:rsidRPr="00C34C12">
        <w:rPr>
          <w:lang w:eastAsia="zh-CN"/>
        </w:rPr>
        <w:t xml:space="preserve">or </w:t>
      </w:r>
      <w:r w:rsidR="003652D9" w:rsidRPr="00C34C12">
        <w:rPr>
          <w:lang w:eastAsia="zh-CN"/>
        </w:rPr>
        <w:t>somewhat helpful</w:t>
      </w:r>
      <w:r w:rsidRPr="00C34C12">
        <w:rPr>
          <w:lang w:eastAsia="zh-CN"/>
        </w:rPr>
        <w:t>.</w:t>
      </w:r>
      <w:r w:rsidR="00792E34" w:rsidRPr="00C34C12">
        <w:rPr>
          <w:lang w:eastAsia="zh-CN"/>
        </w:rPr>
        <w:t xml:space="preserve"> </w:t>
      </w:r>
      <w:r w:rsidR="0054331B" w:rsidRPr="00C34C12">
        <w:rPr>
          <w:lang w:eastAsia="zh-CN"/>
        </w:rPr>
        <w:t xml:space="preserve">Thus, the </w:t>
      </w:r>
      <w:r w:rsidR="0054331B" w:rsidRPr="00C34C12">
        <w:rPr>
          <w:i/>
          <w:lang w:eastAsia="zh-CN"/>
        </w:rPr>
        <w:t>Administration Planning Guide</w:t>
      </w:r>
      <w:r w:rsidR="0054331B" w:rsidRPr="00C34C12">
        <w:rPr>
          <w:lang w:eastAsia="zh-CN"/>
        </w:rPr>
        <w:t xml:space="preserve"> was helpful to the test examiners who used the guide. </w:t>
      </w:r>
      <w:r w:rsidR="00482C9F" w:rsidRPr="00C34C12">
        <w:rPr>
          <w:lang w:eastAsia="zh-CN"/>
        </w:rPr>
        <w:t xml:space="preserve">Very few test examiners </w:t>
      </w:r>
      <w:r w:rsidR="00A47F2C" w:rsidRPr="00C34C12">
        <w:t>who responded</w:t>
      </w:r>
      <w:r w:rsidR="00A47F2C" w:rsidRPr="00C34C12">
        <w:rPr>
          <w:lang w:eastAsia="zh-CN"/>
        </w:rPr>
        <w:t xml:space="preserve"> </w:t>
      </w:r>
      <w:r w:rsidR="00482C9F" w:rsidRPr="00C34C12">
        <w:rPr>
          <w:lang w:eastAsia="zh-CN"/>
        </w:rPr>
        <w:t xml:space="preserve">did not find the </w:t>
      </w:r>
      <w:r w:rsidR="00482C9F" w:rsidRPr="00C34C12">
        <w:rPr>
          <w:i/>
          <w:lang w:eastAsia="zh-CN"/>
        </w:rPr>
        <w:t>Administration Planning Guide</w:t>
      </w:r>
      <w:r w:rsidR="00482C9F" w:rsidRPr="00C34C12">
        <w:rPr>
          <w:lang w:eastAsia="zh-CN"/>
        </w:rPr>
        <w:t xml:space="preserve"> helpful</w:t>
      </w:r>
      <w:r w:rsidR="00336EB8" w:rsidRPr="00C34C12">
        <w:rPr>
          <w:lang w:eastAsia="zh-CN"/>
        </w:rPr>
        <w:t xml:space="preserve">. </w:t>
      </w:r>
      <w:r w:rsidR="006679C9" w:rsidRPr="00C34C12">
        <w:rPr>
          <w:lang w:eastAsia="zh-CN"/>
        </w:rPr>
        <w:t>However, o</w:t>
      </w:r>
      <w:r w:rsidR="00336EB8" w:rsidRPr="00C34C12">
        <w:rPr>
          <w:lang w:eastAsia="zh-CN"/>
        </w:rPr>
        <w:t xml:space="preserve">ver </w:t>
      </w:r>
      <w:r w:rsidR="006679C9" w:rsidRPr="00C34C12">
        <w:rPr>
          <w:lang w:eastAsia="zh-CN"/>
        </w:rPr>
        <w:t>one</w:t>
      </w:r>
      <w:r w:rsidR="00336EB8" w:rsidRPr="00C34C12">
        <w:rPr>
          <w:lang w:eastAsia="zh-CN"/>
        </w:rPr>
        <w:t xml:space="preserve"> quarter of the test examiners </w:t>
      </w:r>
      <w:r w:rsidR="00A47F2C" w:rsidRPr="00C34C12">
        <w:t>who responded</w:t>
      </w:r>
      <w:r w:rsidR="00A47F2C" w:rsidRPr="00C34C12">
        <w:rPr>
          <w:lang w:eastAsia="zh-CN"/>
        </w:rPr>
        <w:t xml:space="preserve"> </w:t>
      </w:r>
      <w:r w:rsidR="00336EB8" w:rsidRPr="00C34C12">
        <w:rPr>
          <w:lang w:eastAsia="zh-CN"/>
        </w:rPr>
        <w:t>either did not know abou</w:t>
      </w:r>
      <w:r w:rsidR="006679C9" w:rsidRPr="00C34C12">
        <w:rPr>
          <w:lang w:eastAsia="zh-CN"/>
        </w:rPr>
        <w:t>t</w:t>
      </w:r>
      <w:r w:rsidR="00336EB8" w:rsidRPr="00C34C12">
        <w:rPr>
          <w:lang w:eastAsia="zh-CN"/>
        </w:rPr>
        <w:t xml:space="preserve"> or did not use the </w:t>
      </w:r>
      <w:r w:rsidR="00336EB8" w:rsidRPr="00C34C12">
        <w:rPr>
          <w:i/>
          <w:lang w:eastAsia="zh-CN"/>
        </w:rPr>
        <w:t>Administration Planning Guide</w:t>
      </w:r>
      <w:r w:rsidR="00093A6B" w:rsidRPr="00C34C12">
        <w:rPr>
          <w:lang w:eastAsia="zh-CN"/>
        </w:rPr>
        <w:t xml:space="preserve"> </w:t>
      </w:r>
      <w:r w:rsidR="006679C9" w:rsidRPr="00C34C12">
        <w:rPr>
          <w:lang w:eastAsia="zh-CN"/>
        </w:rPr>
        <w:t>al</w:t>
      </w:r>
      <w:r w:rsidR="00F96148" w:rsidRPr="00C34C12">
        <w:rPr>
          <w:lang w:eastAsia="zh-CN"/>
        </w:rPr>
        <w:t xml:space="preserve">though it </w:t>
      </w:r>
      <w:r w:rsidR="006679C9" w:rsidRPr="00C34C12">
        <w:rPr>
          <w:lang w:eastAsia="zh-CN"/>
        </w:rPr>
        <w:t>was</w:t>
      </w:r>
      <w:r w:rsidR="00F96148" w:rsidRPr="00C34C12">
        <w:rPr>
          <w:lang w:eastAsia="zh-CN"/>
        </w:rPr>
        <w:t xml:space="preserve"> available.</w:t>
      </w:r>
      <w:r w:rsidRPr="00C34C12">
        <w:rPr>
          <w:lang w:eastAsia="zh-CN"/>
        </w:rPr>
        <w:t xml:space="preserve"> The results are displayed in </w:t>
      </w:r>
      <w:r w:rsidR="00825923" w:rsidRPr="00C34C12">
        <w:rPr>
          <w:rStyle w:val="Cross-Reference"/>
        </w:rPr>
        <w:fldChar w:fldCharType="begin"/>
      </w:r>
      <w:r w:rsidR="00825923" w:rsidRPr="00C34C12">
        <w:rPr>
          <w:rStyle w:val="Cross-Reference"/>
        </w:rPr>
        <w:instrText xml:space="preserve"> REF  _Ref22488665 \* Lower \h  \* MERGEFORMAT </w:instrText>
      </w:r>
      <w:r w:rsidR="00825923" w:rsidRPr="00C34C12">
        <w:rPr>
          <w:rStyle w:val="Cross-Reference"/>
        </w:rPr>
      </w:r>
      <w:r w:rsidR="00825923" w:rsidRPr="00C34C12">
        <w:rPr>
          <w:rStyle w:val="Cross-Reference"/>
        </w:rPr>
        <w:fldChar w:fldCharType="separate"/>
      </w:r>
      <w:r w:rsidR="0032494C" w:rsidRPr="0032494C">
        <w:rPr>
          <w:rStyle w:val="Cross-Reference"/>
        </w:rPr>
        <w:t>table 8.5</w:t>
      </w:r>
      <w:r w:rsidR="00825923" w:rsidRPr="00C34C12">
        <w:rPr>
          <w:rStyle w:val="Cross-Reference"/>
        </w:rPr>
        <w:fldChar w:fldCharType="end"/>
      </w:r>
      <w:r w:rsidRPr="00C34C12">
        <w:rPr>
          <w:lang w:eastAsia="zh-CN"/>
        </w:rPr>
        <w:t>.</w:t>
      </w:r>
    </w:p>
    <w:p w14:paraId="49D58B78" w14:textId="1100BF31" w:rsidR="00A069EC" w:rsidRPr="00C34C12" w:rsidRDefault="00A069EC" w:rsidP="00A069EC">
      <w:pPr>
        <w:pStyle w:val="Caption"/>
      </w:pPr>
      <w:bookmarkStart w:id="1164" w:name="_Ref22488665"/>
      <w:bookmarkStart w:id="1165" w:name="_Toc30414288"/>
      <w:bookmarkStart w:id="1166" w:name="_Toc180396746"/>
      <w:r w:rsidRPr="00C34C12">
        <w:t>Table </w:t>
      </w:r>
      <w:r w:rsidRPr="00C34C12">
        <w:fldChar w:fldCharType="begin"/>
      </w:r>
      <w:r w:rsidRPr="00C34C12">
        <w:instrText>STYLEREF 2 \s</w:instrText>
      </w:r>
      <w:r w:rsidRPr="00C34C12">
        <w:fldChar w:fldCharType="separate"/>
      </w:r>
      <w:r w:rsidR="00F94BF3">
        <w:rPr>
          <w:noProof/>
        </w:rPr>
        <w:t>8</w:t>
      </w:r>
      <w:r w:rsidRPr="00C34C12">
        <w:fldChar w:fldCharType="end"/>
      </w:r>
      <w:r w:rsidR="00700C1B" w:rsidRPr="00C34C12">
        <w:t>.</w:t>
      </w:r>
      <w:r w:rsidRPr="00C34C12">
        <w:fldChar w:fldCharType="begin"/>
      </w:r>
      <w:r w:rsidRPr="00C34C12">
        <w:instrText>SEQ Table \* ARABIC \s 2</w:instrText>
      </w:r>
      <w:r w:rsidRPr="00C34C12">
        <w:fldChar w:fldCharType="separate"/>
      </w:r>
      <w:r w:rsidR="00F94BF3">
        <w:rPr>
          <w:noProof/>
        </w:rPr>
        <w:t>5</w:t>
      </w:r>
      <w:r w:rsidRPr="00C34C12">
        <w:fldChar w:fldCharType="end"/>
      </w:r>
      <w:bookmarkEnd w:id="1164"/>
      <w:r w:rsidRPr="00C34C12">
        <w:t xml:space="preserve">  </w:t>
      </w:r>
      <w:r w:rsidR="001E4EAF" w:rsidRPr="00C34C12">
        <w:t xml:space="preserve">Helpfulness </w:t>
      </w:r>
      <w:r w:rsidRPr="00C34C12">
        <w:t>of</w:t>
      </w:r>
      <w:r w:rsidR="0043356A" w:rsidRPr="00C34C12">
        <w:t xml:space="preserve"> the</w:t>
      </w:r>
      <w:r w:rsidRPr="00C34C12">
        <w:t xml:space="preserve"> </w:t>
      </w:r>
      <w:r w:rsidR="0043356A" w:rsidRPr="00C34C12">
        <w:rPr>
          <w:i/>
        </w:rPr>
        <w:t>Administration Planning Guide</w:t>
      </w:r>
      <w:bookmarkEnd w:id="1165"/>
      <w:bookmarkEnd w:id="1166"/>
    </w:p>
    <w:tbl>
      <w:tblPr>
        <w:tblStyle w:val="TRs"/>
        <w:tblW w:w="9634" w:type="dxa"/>
        <w:tblLayout w:type="fixed"/>
        <w:tblLook w:val="04A0" w:firstRow="1" w:lastRow="0" w:firstColumn="1" w:lastColumn="0" w:noHBand="0" w:noVBand="1"/>
        <w:tblDescription w:val="Helpfulness of the Administration Planning Guide"/>
      </w:tblPr>
      <w:tblGrid>
        <w:gridCol w:w="6768"/>
        <w:gridCol w:w="1570"/>
        <w:gridCol w:w="1296"/>
      </w:tblGrid>
      <w:tr w:rsidR="00DD4106" w:rsidRPr="00C34C12" w14:paraId="262BA627" w14:textId="3A7D1E2F" w:rsidTr="00B70D46">
        <w:trPr>
          <w:cnfStyle w:val="100000000000" w:firstRow="1" w:lastRow="0" w:firstColumn="0" w:lastColumn="0" w:oddVBand="0" w:evenVBand="0" w:oddHBand="0" w:evenHBand="0" w:firstRowFirstColumn="0" w:firstRowLastColumn="0" w:lastRowFirstColumn="0" w:lastRowLastColumn="0"/>
          <w:trHeight w:val="576"/>
        </w:trPr>
        <w:tc>
          <w:tcPr>
            <w:tcW w:w="6768" w:type="dxa"/>
            <w:hideMark/>
          </w:tcPr>
          <w:p w14:paraId="3DAE58DF" w14:textId="39E5CDC5" w:rsidR="00DD4106" w:rsidRPr="00C34C12" w:rsidRDefault="00DD4106" w:rsidP="00DD1826">
            <w:pPr>
              <w:pStyle w:val="TableHead"/>
              <w:rPr>
                <w:noProof w:val="0"/>
              </w:rPr>
            </w:pPr>
            <w:bookmarkStart w:id="1167" w:name="_Hlk30064421"/>
            <w:r w:rsidRPr="00C34C12">
              <w:rPr>
                <w:noProof w:val="0"/>
              </w:rPr>
              <w:t xml:space="preserve">How helpful was the </w:t>
            </w:r>
            <w:r w:rsidRPr="00C34C12">
              <w:rPr>
                <w:i/>
                <w:noProof w:val="0"/>
              </w:rPr>
              <w:t>Administration Planning Guide</w:t>
            </w:r>
            <w:r w:rsidRPr="00C34C12">
              <w:rPr>
                <w:noProof w:val="0"/>
              </w:rPr>
              <w:t xml:space="preserve"> in</w:t>
            </w:r>
            <w:r w:rsidR="00D62409" w:rsidRPr="00C34C12">
              <w:rPr>
                <w:noProof w:val="0"/>
              </w:rPr>
              <w:t> </w:t>
            </w:r>
            <w:r w:rsidRPr="00C34C12">
              <w:rPr>
                <w:noProof w:val="0"/>
              </w:rPr>
              <w:t>preparing you to administer the test?</w:t>
            </w:r>
            <w:bookmarkEnd w:id="1167"/>
          </w:p>
        </w:tc>
        <w:tc>
          <w:tcPr>
            <w:tcW w:w="1570" w:type="dxa"/>
          </w:tcPr>
          <w:p w14:paraId="64943E6C" w14:textId="25721F38" w:rsidR="00DD4106" w:rsidRPr="00C34C12" w:rsidRDefault="00DD4106" w:rsidP="00DD1826">
            <w:pPr>
              <w:pStyle w:val="TableHead"/>
              <w:rPr>
                <w:noProof w:val="0"/>
              </w:rPr>
            </w:pPr>
            <w:r w:rsidRPr="00C34C12">
              <w:rPr>
                <w:noProof w:val="0"/>
              </w:rPr>
              <w:t>Test Examiners</w:t>
            </w:r>
          </w:p>
        </w:tc>
        <w:tc>
          <w:tcPr>
            <w:tcW w:w="1296" w:type="dxa"/>
          </w:tcPr>
          <w:p w14:paraId="6CFBBE19" w14:textId="55BFD366" w:rsidR="00DD4106" w:rsidRPr="00C34C12" w:rsidDel="00E75DD8" w:rsidRDefault="00DD4106" w:rsidP="00DD1826">
            <w:pPr>
              <w:pStyle w:val="TableHead"/>
              <w:rPr>
                <w:noProof w:val="0"/>
              </w:rPr>
            </w:pPr>
            <w:r w:rsidRPr="00C34C12">
              <w:rPr>
                <w:noProof w:val="0"/>
              </w:rPr>
              <w:t>Percent</w:t>
            </w:r>
          </w:p>
        </w:tc>
      </w:tr>
      <w:tr w:rsidR="00DD4106" w:rsidRPr="00C34C12" w14:paraId="65475D7F" w14:textId="30864F5F" w:rsidTr="00B70D46">
        <w:trPr>
          <w:trHeight w:val="282"/>
        </w:trPr>
        <w:tc>
          <w:tcPr>
            <w:tcW w:w="6768" w:type="dxa"/>
          </w:tcPr>
          <w:p w14:paraId="7391F5BD" w14:textId="095594F7" w:rsidR="00DD4106" w:rsidRPr="00C34C12" w:rsidRDefault="00DD4106" w:rsidP="00D62409">
            <w:pPr>
              <w:pStyle w:val="TableText"/>
              <w:ind w:right="288"/>
              <w:jc w:val="left"/>
              <w:rPr>
                <w:noProof w:val="0"/>
              </w:rPr>
            </w:pPr>
            <w:r w:rsidRPr="00C34C12">
              <w:rPr>
                <w:noProof w:val="0"/>
              </w:rPr>
              <w:t>Very helpful</w:t>
            </w:r>
          </w:p>
        </w:tc>
        <w:tc>
          <w:tcPr>
            <w:tcW w:w="1570" w:type="dxa"/>
          </w:tcPr>
          <w:p w14:paraId="418D501E" w14:textId="44C3FCC3" w:rsidR="00DD4106" w:rsidRPr="00C34C12" w:rsidRDefault="00DD4106" w:rsidP="001958C3">
            <w:pPr>
              <w:pStyle w:val="TableText"/>
              <w:ind w:right="288"/>
              <w:rPr>
                <w:noProof w:val="0"/>
              </w:rPr>
            </w:pPr>
            <w:r w:rsidRPr="00C34C12">
              <w:rPr>
                <w:noProof w:val="0"/>
              </w:rPr>
              <w:t>51</w:t>
            </w:r>
          </w:p>
        </w:tc>
        <w:tc>
          <w:tcPr>
            <w:tcW w:w="1296" w:type="dxa"/>
          </w:tcPr>
          <w:p w14:paraId="2B9FAB88" w14:textId="58D3F7A1" w:rsidR="00DD4106" w:rsidRPr="00C34C12" w:rsidRDefault="00DD4106" w:rsidP="001958C3">
            <w:pPr>
              <w:pStyle w:val="TableText"/>
              <w:ind w:right="288"/>
              <w:rPr>
                <w:noProof w:val="0"/>
              </w:rPr>
            </w:pPr>
            <w:r w:rsidRPr="00C34C12">
              <w:rPr>
                <w:noProof w:val="0"/>
              </w:rPr>
              <w:t>36%</w:t>
            </w:r>
          </w:p>
        </w:tc>
      </w:tr>
      <w:tr w:rsidR="00DD4106" w:rsidRPr="00C34C12" w14:paraId="5B75F0F3" w14:textId="1223C9A9" w:rsidTr="00B70D46">
        <w:trPr>
          <w:trHeight w:val="282"/>
        </w:trPr>
        <w:tc>
          <w:tcPr>
            <w:tcW w:w="6768" w:type="dxa"/>
          </w:tcPr>
          <w:p w14:paraId="7DDABFBA" w14:textId="30749BCE" w:rsidR="00DD4106" w:rsidRPr="00C34C12" w:rsidRDefault="00DD4106" w:rsidP="00D62409">
            <w:pPr>
              <w:pStyle w:val="TableText"/>
              <w:ind w:right="288"/>
              <w:jc w:val="left"/>
              <w:rPr>
                <w:noProof w:val="0"/>
              </w:rPr>
            </w:pPr>
            <w:r w:rsidRPr="00C34C12">
              <w:rPr>
                <w:noProof w:val="0"/>
              </w:rPr>
              <w:t>Somewhat helpful</w:t>
            </w:r>
          </w:p>
        </w:tc>
        <w:tc>
          <w:tcPr>
            <w:tcW w:w="1570" w:type="dxa"/>
          </w:tcPr>
          <w:p w14:paraId="4BFA46AB" w14:textId="127E6FED" w:rsidR="00DD4106" w:rsidRPr="00C34C12" w:rsidRDefault="00DD4106" w:rsidP="001958C3">
            <w:pPr>
              <w:pStyle w:val="TableText"/>
              <w:ind w:right="288"/>
              <w:rPr>
                <w:noProof w:val="0"/>
              </w:rPr>
            </w:pPr>
            <w:r w:rsidRPr="00C34C12">
              <w:rPr>
                <w:noProof w:val="0"/>
              </w:rPr>
              <w:t>47</w:t>
            </w:r>
          </w:p>
        </w:tc>
        <w:tc>
          <w:tcPr>
            <w:tcW w:w="1296" w:type="dxa"/>
          </w:tcPr>
          <w:p w14:paraId="01FC1251" w14:textId="30286FB4" w:rsidR="00DD4106" w:rsidRPr="00C34C12" w:rsidRDefault="00DD4106" w:rsidP="001958C3">
            <w:pPr>
              <w:pStyle w:val="TableText"/>
              <w:ind w:right="288"/>
              <w:rPr>
                <w:noProof w:val="0"/>
              </w:rPr>
            </w:pPr>
            <w:r w:rsidRPr="00C34C12">
              <w:rPr>
                <w:noProof w:val="0"/>
              </w:rPr>
              <w:t>33%</w:t>
            </w:r>
          </w:p>
        </w:tc>
      </w:tr>
      <w:tr w:rsidR="00DD4106" w:rsidRPr="00C34C12" w14:paraId="003A8BBE" w14:textId="21CFB766" w:rsidTr="00B70D46">
        <w:trPr>
          <w:trHeight w:val="282"/>
        </w:trPr>
        <w:tc>
          <w:tcPr>
            <w:tcW w:w="6768" w:type="dxa"/>
          </w:tcPr>
          <w:p w14:paraId="56A98A85" w14:textId="5CE320FB" w:rsidR="00DD4106" w:rsidRPr="00C34C12" w:rsidRDefault="00DD4106" w:rsidP="00D62409">
            <w:pPr>
              <w:pStyle w:val="TableText"/>
              <w:ind w:right="288"/>
              <w:jc w:val="left"/>
              <w:rPr>
                <w:noProof w:val="0"/>
              </w:rPr>
            </w:pPr>
            <w:r w:rsidRPr="00C34C12">
              <w:rPr>
                <w:noProof w:val="0"/>
              </w:rPr>
              <w:t>Not helpful</w:t>
            </w:r>
          </w:p>
        </w:tc>
        <w:tc>
          <w:tcPr>
            <w:tcW w:w="1570" w:type="dxa"/>
          </w:tcPr>
          <w:p w14:paraId="4133EDE7" w14:textId="42C42E97" w:rsidR="00DD4106" w:rsidRPr="00C34C12" w:rsidRDefault="00DD4106" w:rsidP="001958C3">
            <w:pPr>
              <w:pStyle w:val="TableText"/>
              <w:ind w:right="288"/>
              <w:rPr>
                <w:noProof w:val="0"/>
              </w:rPr>
            </w:pPr>
            <w:r w:rsidRPr="00C34C12">
              <w:rPr>
                <w:noProof w:val="0"/>
              </w:rPr>
              <w:t>7</w:t>
            </w:r>
          </w:p>
        </w:tc>
        <w:tc>
          <w:tcPr>
            <w:tcW w:w="1296" w:type="dxa"/>
          </w:tcPr>
          <w:p w14:paraId="38BB8ACA" w14:textId="1454F7B2" w:rsidR="00DD4106" w:rsidRPr="00C34C12" w:rsidRDefault="00DD4106" w:rsidP="001958C3">
            <w:pPr>
              <w:pStyle w:val="TableText"/>
              <w:ind w:right="288"/>
              <w:rPr>
                <w:noProof w:val="0"/>
              </w:rPr>
            </w:pPr>
            <w:r w:rsidRPr="00C34C12">
              <w:rPr>
                <w:noProof w:val="0"/>
              </w:rPr>
              <w:t>5%</w:t>
            </w:r>
          </w:p>
        </w:tc>
      </w:tr>
      <w:tr w:rsidR="00DD4106" w:rsidRPr="00C34C12" w14:paraId="2356B031" w14:textId="1BED555F" w:rsidTr="00B70D46">
        <w:trPr>
          <w:trHeight w:val="87"/>
        </w:trPr>
        <w:tc>
          <w:tcPr>
            <w:tcW w:w="6768" w:type="dxa"/>
          </w:tcPr>
          <w:p w14:paraId="610F9CD0" w14:textId="4212DC74" w:rsidR="00DD4106" w:rsidRPr="00C34C12" w:rsidRDefault="00DD4106" w:rsidP="00D62409">
            <w:pPr>
              <w:pStyle w:val="TableText"/>
              <w:ind w:right="288"/>
              <w:jc w:val="left"/>
              <w:rPr>
                <w:noProof w:val="0"/>
              </w:rPr>
            </w:pPr>
            <w:r w:rsidRPr="00C34C12">
              <w:rPr>
                <w:noProof w:val="0"/>
              </w:rPr>
              <w:t>Did not access</w:t>
            </w:r>
          </w:p>
        </w:tc>
        <w:tc>
          <w:tcPr>
            <w:tcW w:w="1570" w:type="dxa"/>
          </w:tcPr>
          <w:p w14:paraId="2EFFB886" w14:textId="14E01657" w:rsidR="00DD4106" w:rsidRPr="00C34C12" w:rsidRDefault="00DD4106" w:rsidP="001958C3">
            <w:pPr>
              <w:pStyle w:val="TableText"/>
              <w:ind w:right="288"/>
              <w:rPr>
                <w:noProof w:val="0"/>
              </w:rPr>
            </w:pPr>
            <w:r w:rsidRPr="00C34C12">
              <w:rPr>
                <w:noProof w:val="0"/>
              </w:rPr>
              <w:t>19</w:t>
            </w:r>
          </w:p>
        </w:tc>
        <w:tc>
          <w:tcPr>
            <w:tcW w:w="1296" w:type="dxa"/>
          </w:tcPr>
          <w:p w14:paraId="7AF0D28F" w14:textId="024EE4ED" w:rsidR="00DD4106" w:rsidRPr="00C34C12" w:rsidRDefault="00DD4106" w:rsidP="001958C3">
            <w:pPr>
              <w:pStyle w:val="TableText"/>
              <w:ind w:right="288"/>
              <w:rPr>
                <w:noProof w:val="0"/>
              </w:rPr>
            </w:pPr>
            <w:r w:rsidRPr="00C34C12">
              <w:rPr>
                <w:noProof w:val="0"/>
              </w:rPr>
              <w:t>13%</w:t>
            </w:r>
          </w:p>
        </w:tc>
      </w:tr>
      <w:tr w:rsidR="00DD4106" w:rsidRPr="00C34C12" w14:paraId="43B43EA8" w14:textId="41F36CAC" w:rsidTr="00B70D46">
        <w:trPr>
          <w:trHeight w:val="87"/>
        </w:trPr>
        <w:tc>
          <w:tcPr>
            <w:tcW w:w="6768" w:type="dxa"/>
          </w:tcPr>
          <w:p w14:paraId="0B43A693" w14:textId="7F87BFC0" w:rsidR="00DD4106" w:rsidRPr="00C34C12" w:rsidDel="003652D9" w:rsidRDefault="00DD4106" w:rsidP="00D62409">
            <w:pPr>
              <w:pStyle w:val="TableText"/>
              <w:ind w:right="288"/>
              <w:jc w:val="left"/>
              <w:rPr>
                <w:noProof w:val="0"/>
              </w:rPr>
            </w:pPr>
            <w:r w:rsidRPr="00C34C12">
              <w:rPr>
                <w:noProof w:val="0"/>
              </w:rPr>
              <w:t>Did not know it was available</w:t>
            </w:r>
          </w:p>
        </w:tc>
        <w:tc>
          <w:tcPr>
            <w:tcW w:w="1570" w:type="dxa"/>
          </w:tcPr>
          <w:p w14:paraId="3D5A13BE" w14:textId="7CB0395C" w:rsidR="00DD4106" w:rsidRPr="00C34C12" w:rsidRDefault="00DD4106" w:rsidP="001958C3">
            <w:pPr>
              <w:pStyle w:val="TableText"/>
              <w:ind w:right="288"/>
              <w:rPr>
                <w:noProof w:val="0"/>
              </w:rPr>
            </w:pPr>
            <w:r w:rsidRPr="00C34C12">
              <w:rPr>
                <w:noProof w:val="0"/>
              </w:rPr>
              <w:t>18</w:t>
            </w:r>
          </w:p>
        </w:tc>
        <w:tc>
          <w:tcPr>
            <w:tcW w:w="1296" w:type="dxa"/>
          </w:tcPr>
          <w:p w14:paraId="329CCCE4" w14:textId="032E476B" w:rsidR="00DD4106" w:rsidRPr="00C34C12" w:rsidRDefault="00DD4106" w:rsidP="001958C3">
            <w:pPr>
              <w:pStyle w:val="TableText"/>
              <w:ind w:right="288"/>
              <w:rPr>
                <w:noProof w:val="0"/>
              </w:rPr>
            </w:pPr>
            <w:r w:rsidRPr="00C34C12">
              <w:rPr>
                <w:noProof w:val="0"/>
              </w:rPr>
              <w:t>13%</w:t>
            </w:r>
          </w:p>
        </w:tc>
      </w:tr>
    </w:tbl>
    <w:p w14:paraId="3F6F277E" w14:textId="47EE8746" w:rsidR="005C4484" w:rsidRPr="00C34C12" w:rsidRDefault="005C4484" w:rsidP="001E4EAF">
      <w:pPr>
        <w:pStyle w:val="Heading4"/>
        <w:rPr>
          <w:lang w:bidi="en-US"/>
        </w:rPr>
      </w:pPr>
      <w:bookmarkStart w:id="1168" w:name="_Toc30139297"/>
      <w:bookmarkStart w:id="1169" w:name="_Toc30139699"/>
      <w:bookmarkStart w:id="1170" w:name="_Toc30140099"/>
      <w:bookmarkStart w:id="1171" w:name="_Toc30422252"/>
      <w:bookmarkStart w:id="1172" w:name="_Toc30745818"/>
      <w:bookmarkStart w:id="1173" w:name="_Toc30746184"/>
      <w:bookmarkStart w:id="1174" w:name="_Toc30746578"/>
      <w:bookmarkStart w:id="1175" w:name="_Toc34806484"/>
      <w:bookmarkStart w:id="1176" w:name="_Toc34990158"/>
      <w:bookmarkStart w:id="1177" w:name="_Toc30139298"/>
      <w:bookmarkStart w:id="1178" w:name="_Toc30139700"/>
      <w:bookmarkStart w:id="1179" w:name="_Toc30140100"/>
      <w:bookmarkStart w:id="1180" w:name="_Toc30422253"/>
      <w:bookmarkStart w:id="1181" w:name="_Toc30745819"/>
      <w:bookmarkStart w:id="1182" w:name="_Toc30746185"/>
      <w:bookmarkStart w:id="1183" w:name="_Toc30746579"/>
      <w:bookmarkStart w:id="1184" w:name="_Toc34806485"/>
      <w:bookmarkStart w:id="1185" w:name="_Toc34990159"/>
      <w:bookmarkStart w:id="1186" w:name="_Toc30139299"/>
      <w:bookmarkStart w:id="1187" w:name="_Toc30139701"/>
      <w:bookmarkStart w:id="1188" w:name="_Toc30140101"/>
      <w:bookmarkStart w:id="1189" w:name="_Toc30422254"/>
      <w:bookmarkStart w:id="1190" w:name="_Toc30745820"/>
      <w:bookmarkStart w:id="1191" w:name="_Toc30746186"/>
      <w:bookmarkStart w:id="1192" w:name="_Toc30746580"/>
      <w:bookmarkStart w:id="1193" w:name="_Toc34806486"/>
      <w:bookmarkStart w:id="1194" w:name="_Toc34990160"/>
      <w:bookmarkStart w:id="1195" w:name="_Toc30139300"/>
      <w:bookmarkStart w:id="1196" w:name="_Toc30139702"/>
      <w:bookmarkStart w:id="1197" w:name="_Toc30140102"/>
      <w:bookmarkStart w:id="1198" w:name="_Toc30422255"/>
      <w:bookmarkStart w:id="1199" w:name="_Toc30745821"/>
      <w:bookmarkStart w:id="1200" w:name="_Toc30746187"/>
      <w:bookmarkStart w:id="1201" w:name="_Toc30746581"/>
      <w:bookmarkStart w:id="1202" w:name="_Toc34806487"/>
      <w:bookmarkStart w:id="1203" w:name="_Toc34990161"/>
      <w:bookmarkStart w:id="1204" w:name="_Toc180396612"/>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r w:rsidRPr="00C34C12">
        <w:rPr>
          <w:lang w:bidi="en-US"/>
        </w:rPr>
        <w:lastRenderedPageBreak/>
        <w:t xml:space="preserve">Responses Regarding </w:t>
      </w:r>
      <w:r w:rsidR="001A7BF1" w:rsidRPr="00C34C12">
        <w:rPr>
          <w:lang w:bidi="en-US"/>
        </w:rPr>
        <w:t>the Move to Online Testing</w:t>
      </w:r>
      <w:bookmarkEnd w:id="1204"/>
    </w:p>
    <w:p w14:paraId="264AF440" w14:textId="61DA509D" w:rsidR="005C4484" w:rsidRDefault="005C4484" w:rsidP="00D62409">
      <w:pPr>
        <w:keepLines/>
        <w:rPr>
          <w:lang w:eastAsia="zh-CN"/>
        </w:rPr>
      </w:pPr>
      <w:r w:rsidRPr="00C34C12">
        <w:rPr>
          <w:lang w:eastAsia="zh-CN"/>
        </w:rPr>
        <w:t>Approximately 7</w:t>
      </w:r>
      <w:r w:rsidR="0093027D" w:rsidRPr="00C34C12">
        <w:rPr>
          <w:lang w:eastAsia="zh-CN"/>
        </w:rPr>
        <w:t>1</w:t>
      </w:r>
      <w:r w:rsidRPr="00C34C12">
        <w:rPr>
          <w:lang w:eastAsia="zh-CN"/>
        </w:rPr>
        <w:t xml:space="preserve"> percent of respondents indicated that </w:t>
      </w:r>
      <w:r w:rsidR="001A7BF1" w:rsidRPr="00C34C12">
        <w:rPr>
          <w:lang w:eastAsia="zh-CN"/>
        </w:rPr>
        <w:t xml:space="preserve">moving to online testing was preferable. All </w:t>
      </w:r>
      <w:r w:rsidR="00A47F2C" w:rsidRPr="00C34C12">
        <w:rPr>
          <w:lang w:eastAsia="zh-CN"/>
        </w:rPr>
        <w:t>test examiners who responded</w:t>
      </w:r>
      <w:r w:rsidR="00723F13" w:rsidRPr="00C34C12">
        <w:rPr>
          <w:lang w:eastAsia="zh-CN"/>
        </w:rPr>
        <w:t xml:space="preserve"> to the survey</w:t>
      </w:r>
      <w:r w:rsidR="001A7BF1" w:rsidRPr="00C34C12">
        <w:rPr>
          <w:lang w:eastAsia="zh-CN"/>
        </w:rPr>
        <w:t xml:space="preserve"> </w:t>
      </w:r>
      <w:r w:rsidR="00A47F2C" w:rsidRPr="00C34C12">
        <w:rPr>
          <w:lang w:eastAsia="zh-CN"/>
        </w:rPr>
        <w:t xml:space="preserve">and </w:t>
      </w:r>
      <w:r w:rsidR="001A7BF1" w:rsidRPr="00C34C12">
        <w:rPr>
          <w:lang w:eastAsia="zh-CN"/>
        </w:rPr>
        <w:t>who answered this question confirmed that they h</w:t>
      </w:r>
      <w:r w:rsidR="001E4EAF" w:rsidRPr="00C34C12">
        <w:rPr>
          <w:lang w:eastAsia="zh-CN"/>
        </w:rPr>
        <w:t>a</w:t>
      </w:r>
      <w:r w:rsidR="001A7BF1" w:rsidRPr="00C34C12">
        <w:rPr>
          <w:lang w:eastAsia="zh-CN"/>
        </w:rPr>
        <w:t>d delivered the test previously in paper form</w:t>
      </w:r>
      <w:r w:rsidRPr="00C34C12">
        <w:rPr>
          <w:lang w:eastAsia="zh-CN"/>
        </w:rPr>
        <w:t xml:space="preserve">. </w:t>
      </w:r>
      <w:r w:rsidR="00FC0133" w:rsidRPr="00C34C12">
        <w:rPr>
          <w:lang w:eastAsia="zh-CN"/>
        </w:rPr>
        <w:t>After experiencing both the paper and online form</w:t>
      </w:r>
      <w:r w:rsidR="00A56C5F" w:rsidRPr="00C34C12">
        <w:rPr>
          <w:lang w:eastAsia="zh-CN"/>
        </w:rPr>
        <w:t>a</w:t>
      </w:r>
      <w:r w:rsidR="00FC0133" w:rsidRPr="00C34C12">
        <w:rPr>
          <w:lang w:eastAsia="zh-CN"/>
        </w:rPr>
        <w:t xml:space="preserve">ts, test examiners </w:t>
      </w:r>
      <w:r w:rsidR="00F87814" w:rsidRPr="00C34C12">
        <w:rPr>
          <w:lang w:eastAsia="zh-CN"/>
        </w:rPr>
        <w:t>p</w:t>
      </w:r>
      <w:r w:rsidR="00A47F2C" w:rsidRPr="00C34C12">
        <w:rPr>
          <w:lang w:eastAsia="zh-CN"/>
        </w:rPr>
        <w:t>re</w:t>
      </w:r>
      <w:r w:rsidR="00F87814" w:rsidRPr="00C34C12">
        <w:rPr>
          <w:lang w:eastAsia="zh-CN"/>
        </w:rPr>
        <w:t xml:space="preserve">ferred the online format and felt that it was an improvement from the paper format. </w:t>
      </w:r>
      <w:r w:rsidRPr="00C34C12">
        <w:rPr>
          <w:lang w:eastAsia="zh-CN"/>
        </w:rPr>
        <w:t xml:space="preserve">The results are displayed in </w:t>
      </w:r>
      <w:r w:rsidR="00473F00" w:rsidRPr="00C34C12">
        <w:rPr>
          <w:rStyle w:val="Cross-Reference"/>
        </w:rPr>
        <w:fldChar w:fldCharType="begin"/>
      </w:r>
      <w:r w:rsidR="00473F00" w:rsidRPr="00C34C12">
        <w:rPr>
          <w:rStyle w:val="Cross-Reference"/>
        </w:rPr>
        <w:instrText xml:space="preserve"> REF  _Ref30663539 \* Lower \h  \* MERGEFORMAT </w:instrText>
      </w:r>
      <w:r w:rsidR="00473F00" w:rsidRPr="00C34C12">
        <w:rPr>
          <w:rStyle w:val="Cross-Reference"/>
        </w:rPr>
      </w:r>
      <w:r w:rsidR="00473F00" w:rsidRPr="00C34C12">
        <w:rPr>
          <w:rStyle w:val="Cross-Reference"/>
        </w:rPr>
        <w:fldChar w:fldCharType="separate"/>
      </w:r>
      <w:r w:rsidR="0032494C" w:rsidRPr="0032494C">
        <w:rPr>
          <w:rStyle w:val="Cross-Reference"/>
        </w:rPr>
        <w:t>table 8.6</w:t>
      </w:r>
      <w:r w:rsidR="00473F00" w:rsidRPr="00C34C12">
        <w:rPr>
          <w:rStyle w:val="Cross-Reference"/>
        </w:rPr>
        <w:fldChar w:fldCharType="end"/>
      </w:r>
      <w:r w:rsidRPr="00C34C12">
        <w:rPr>
          <w:lang w:eastAsia="zh-CN"/>
        </w:rPr>
        <w:t>.</w:t>
      </w:r>
    </w:p>
    <w:p w14:paraId="5C05A39A" w14:textId="6E1B816F" w:rsidR="00DB12D2" w:rsidRPr="00C34C12" w:rsidRDefault="00DB12D2" w:rsidP="00DB12D2">
      <w:pPr>
        <w:pStyle w:val="Caption"/>
      </w:pPr>
      <w:bookmarkStart w:id="1205" w:name="_Ref30663539"/>
      <w:bookmarkStart w:id="1206" w:name="_Toc30414289"/>
      <w:bookmarkStart w:id="1207" w:name="_Toc180396747"/>
      <w:r w:rsidRPr="00C34C12">
        <w:t>Table </w:t>
      </w:r>
      <w:r w:rsidRPr="00C34C12">
        <w:fldChar w:fldCharType="begin"/>
      </w:r>
      <w:r w:rsidRPr="00C34C12">
        <w:instrText>STYLEREF 2 \s</w:instrText>
      </w:r>
      <w:r w:rsidRPr="00C34C12">
        <w:fldChar w:fldCharType="separate"/>
      </w:r>
      <w:r w:rsidR="00F94BF3">
        <w:rPr>
          <w:noProof/>
        </w:rPr>
        <w:t>8</w:t>
      </w:r>
      <w:r w:rsidRPr="00C34C12">
        <w:fldChar w:fldCharType="end"/>
      </w:r>
      <w:r w:rsidRPr="00C34C12">
        <w:t>.</w:t>
      </w:r>
      <w:r w:rsidRPr="00C34C12">
        <w:fldChar w:fldCharType="begin"/>
      </w:r>
      <w:r w:rsidRPr="00C34C12">
        <w:instrText>SEQ Table \* ARABIC \s 2</w:instrText>
      </w:r>
      <w:r w:rsidRPr="00C34C12">
        <w:fldChar w:fldCharType="separate"/>
      </w:r>
      <w:r w:rsidR="00F94BF3">
        <w:rPr>
          <w:noProof/>
        </w:rPr>
        <w:t>6</w:t>
      </w:r>
      <w:r w:rsidRPr="00C34C12">
        <w:fldChar w:fldCharType="end"/>
      </w:r>
      <w:bookmarkEnd w:id="1205"/>
      <w:r w:rsidRPr="00C34C12">
        <w:t xml:space="preserve">  Preference for Online Format</w:t>
      </w:r>
      <w:bookmarkEnd w:id="1206"/>
      <w:bookmarkEnd w:id="1207"/>
    </w:p>
    <w:tbl>
      <w:tblPr>
        <w:tblStyle w:val="TRs"/>
        <w:tblW w:w="9634" w:type="dxa"/>
        <w:tblLayout w:type="fixed"/>
        <w:tblLook w:val="04A0" w:firstRow="1" w:lastRow="0" w:firstColumn="1" w:lastColumn="0" w:noHBand="0" w:noVBand="1"/>
        <w:tblDescription w:val="Preference for Online Format"/>
      </w:tblPr>
      <w:tblGrid>
        <w:gridCol w:w="6768"/>
        <w:gridCol w:w="1570"/>
        <w:gridCol w:w="1296"/>
      </w:tblGrid>
      <w:tr w:rsidR="00DB12D2" w:rsidRPr="00C34C12" w14:paraId="2DFD8C8B" w14:textId="77777777" w:rsidTr="00697B8A">
        <w:trPr>
          <w:cnfStyle w:val="100000000000" w:firstRow="1" w:lastRow="0" w:firstColumn="0" w:lastColumn="0" w:oddVBand="0" w:evenVBand="0" w:oddHBand="0" w:evenHBand="0" w:firstRowFirstColumn="0" w:firstRowLastColumn="0" w:lastRowFirstColumn="0" w:lastRowLastColumn="0"/>
          <w:trHeight w:val="864"/>
        </w:trPr>
        <w:tc>
          <w:tcPr>
            <w:tcW w:w="6768" w:type="dxa"/>
            <w:hideMark/>
          </w:tcPr>
          <w:p w14:paraId="5F622528" w14:textId="77777777" w:rsidR="00DB12D2" w:rsidRPr="00C34C12" w:rsidRDefault="00DB12D2" w:rsidP="00697B8A">
            <w:pPr>
              <w:pStyle w:val="TableHead"/>
              <w:rPr>
                <w:noProof w:val="0"/>
              </w:rPr>
            </w:pPr>
            <w:r w:rsidRPr="00C34C12">
              <w:rPr>
                <w:noProof w:val="0"/>
              </w:rPr>
              <w:t>Was the new online format of the of the performance task within the test delivery system an improvement over the old method of administration?</w:t>
            </w:r>
          </w:p>
        </w:tc>
        <w:tc>
          <w:tcPr>
            <w:tcW w:w="1570" w:type="dxa"/>
          </w:tcPr>
          <w:p w14:paraId="5338640B" w14:textId="77777777" w:rsidR="00DB12D2" w:rsidRPr="00C34C12" w:rsidRDefault="00DB12D2" w:rsidP="00697B8A">
            <w:pPr>
              <w:pStyle w:val="TableHead"/>
              <w:rPr>
                <w:noProof w:val="0"/>
              </w:rPr>
            </w:pPr>
            <w:r w:rsidRPr="00C34C12">
              <w:rPr>
                <w:noProof w:val="0"/>
              </w:rPr>
              <w:t>Test Examiners</w:t>
            </w:r>
          </w:p>
        </w:tc>
        <w:tc>
          <w:tcPr>
            <w:tcW w:w="1296" w:type="dxa"/>
          </w:tcPr>
          <w:p w14:paraId="3562E525" w14:textId="77777777" w:rsidR="00DB12D2" w:rsidRPr="00C34C12" w:rsidDel="00E75DD8" w:rsidRDefault="00DB12D2" w:rsidP="00697B8A">
            <w:pPr>
              <w:pStyle w:val="TableHead"/>
              <w:rPr>
                <w:noProof w:val="0"/>
              </w:rPr>
            </w:pPr>
            <w:r w:rsidRPr="00C34C12">
              <w:rPr>
                <w:noProof w:val="0"/>
              </w:rPr>
              <w:t>Percent</w:t>
            </w:r>
          </w:p>
        </w:tc>
      </w:tr>
      <w:tr w:rsidR="00DB12D2" w:rsidRPr="00C34C12" w14:paraId="03287962" w14:textId="77777777" w:rsidTr="00697B8A">
        <w:trPr>
          <w:trHeight w:val="282"/>
        </w:trPr>
        <w:tc>
          <w:tcPr>
            <w:tcW w:w="6768" w:type="dxa"/>
          </w:tcPr>
          <w:p w14:paraId="73056AA3" w14:textId="77777777" w:rsidR="00DB12D2" w:rsidRPr="00C34C12" w:rsidRDefault="00DB12D2" w:rsidP="00697B8A">
            <w:pPr>
              <w:pStyle w:val="TableText"/>
              <w:jc w:val="left"/>
              <w:rPr>
                <w:noProof w:val="0"/>
              </w:rPr>
            </w:pPr>
            <w:r w:rsidRPr="00C34C12">
              <w:rPr>
                <w:noProof w:val="0"/>
              </w:rPr>
              <w:t>Yes</w:t>
            </w:r>
          </w:p>
        </w:tc>
        <w:tc>
          <w:tcPr>
            <w:tcW w:w="1570" w:type="dxa"/>
          </w:tcPr>
          <w:p w14:paraId="31D8ED9F" w14:textId="77777777" w:rsidR="00DB12D2" w:rsidRPr="00C34C12" w:rsidRDefault="00DB12D2" w:rsidP="00697B8A">
            <w:pPr>
              <w:pStyle w:val="TableText"/>
              <w:ind w:right="288"/>
              <w:rPr>
                <w:noProof w:val="0"/>
              </w:rPr>
            </w:pPr>
            <w:r w:rsidRPr="00C34C12">
              <w:rPr>
                <w:noProof w:val="0"/>
              </w:rPr>
              <w:t>55</w:t>
            </w:r>
          </w:p>
        </w:tc>
        <w:tc>
          <w:tcPr>
            <w:tcW w:w="1296" w:type="dxa"/>
          </w:tcPr>
          <w:p w14:paraId="6A20B0B8" w14:textId="77777777" w:rsidR="00DB12D2" w:rsidRPr="00C34C12" w:rsidRDefault="00DB12D2" w:rsidP="00697B8A">
            <w:pPr>
              <w:pStyle w:val="TableText"/>
              <w:ind w:right="288"/>
              <w:rPr>
                <w:noProof w:val="0"/>
              </w:rPr>
            </w:pPr>
            <w:r w:rsidRPr="00C34C12">
              <w:rPr>
                <w:noProof w:val="0"/>
              </w:rPr>
              <w:t>71%</w:t>
            </w:r>
          </w:p>
        </w:tc>
      </w:tr>
      <w:tr w:rsidR="00DB12D2" w:rsidRPr="00C34C12" w14:paraId="35071131" w14:textId="77777777" w:rsidTr="00697B8A">
        <w:trPr>
          <w:trHeight w:val="282"/>
        </w:trPr>
        <w:tc>
          <w:tcPr>
            <w:tcW w:w="6768" w:type="dxa"/>
          </w:tcPr>
          <w:p w14:paraId="42C565B7" w14:textId="77777777" w:rsidR="00DB12D2" w:rsidRPr="00C34C12" w:rsidRDefault="00DB12D2" w:rsidP="00697B8A">
            <w:pPr>
              <w:pStyle w:val="TableText"/>
              <w:jc w:val="left"/>
              <w:rPr>
                <w:noProof w:val="0"/>
              </w:rPr>
            </w:pPr>
            <w:r w:rsidRPr="00C34C12">
              <w:rPr>
                <w:noProof w:val="0"/>
              </w:rPr>
              <w:t>No</w:t>
            </w:r>
          </w:p>
        </w:tc>
        <w:tc>
          <w:tcPr>
            <w:tcW w:w="1570" w:type="dxa"/>
          </w:tcPr>
          <w:p w14:paraId="29DBF167" w14:textId="77777777" w:rsidR="00DB12D2" w:rsidRPr="00C34C12" w:rsidRDefault="00DB12D2" w:rsidP="00697B8A">
            <w:pPr>
              <w:pStyle w:val="TableText"/>
              <w:ind w:right="288"/>
              <w:rPr>
                <w:noProof w:val="0"/>
              </w:rPr>
            </w:pPr>
            <w:r w:rsidRPr="00C34C12">
              <w:rPr>
                <w:noProof w:val="0"/>
              </w:rPr>
              <w:t>8</w:t>
            </w:r>
          </w:p>
        </w:tc>
        <w:tc>
          <w:tcPr>
            <w:tcW w:w="1296" w:type="dxa"/>
          </w:tcPr>
          <w:p w14:paraId="75C8D7AD" w14:textId="77777777" w:rsidR="00DB12D2" w:rsidRPr="00C34C12" w:rsidRDefault="00DB12D2" w:rsidP="00697B8A">
            <w:pPr>
              <w:pStyle w:val="TableText"/>
              <w:ind w:right="288"/>
              <w:rPr>
                <w:noProof w:val="0"/>
              </w:rPr>
            </w:pPr>
            <w:r w:rsidRPr="00C34C12">
              <w:rPr>
                <w:noProof w:val="0"/>
              </w:rPr>
              <w:t>8%</w:t>
            </w:r>
          </w:p>
        </w:tc>
      </w:tr>
      <w:tr w:rsidR="00DB12D2" w:rsidRPr="00C34C12" w14:paraId="2B620F9C" w14:textId="77777777" w:rsidTr="00697B8A">
        <w:trPr>
          <w:trHeight w:val="282"/>
        </w:trPr>
        <w:tc>
          <w:tcPr>
            <w:tcW w:w="6768" w:type="dxa"/>
          </w:tcPr>
          <w:p w14:paraId="6B2B5CB0" w14:textId="77777777" w:rsidR="00DB12D2" w:rsidRPr="00C34C12" w:rsidRDefault="00DB12D2" w:rsidP="00697B8A">
            <w:pPr>
              <w:pStyle w:val="TableText"/>
              <w:jc w:val="left"/>
              <w:rPr>
                <w:noProof w:val="0"/>
              </w:rPr>
            </w:pPr>
            <w:r w:rsidRPr="00C34C12">
              <w:rPr>
                <w:noProof w:val="0"/>
              </w:rPr>
              <w:t>Unsure</w:t>
            </w:r>
          </w:p>
        </w:tc>
        <w:tc>
          <w:tcPr>
            <w:tcW w:w="1570" w:type="dxa"/>
          </w:tcPr>
          <w:p w14:paraId="798FCE9C" w14:textId="77777777" w:rsidR="00DB12D2" w:rsidRPr="00C34C12" w:rsidRDefault="00DB12D2" w:rsidP="00697B8A">
            <w:pPr>
              <w:pStyle w:val="TableText"/>
              <w:ind w:right="288"/>
              <w:rPr>
                <w:noProof w:val="0"/>
              </w:rPr>
            </w:pPr>
            <w:r w:rsidRPr="00C34C12">
              <w:rPr>
                <w:noProof w:val="0"/>
              </w:rPr>
              <w:t>14</w:t>
            </w:r>
          </w:p>
        </w:tc>
        <w:tc>
          <w:tcPr>
            <w:tcW w:w="1296" w:type="dxa"/>
          </w:tcPr>
          <w:p w14:paraId="1CF62E7C" w14:textId="77777777" w:rsidR="00DB12D2" w:rsidRPr="00C34C12" w:rsidRDefault="00DB12D2" w:rsidP="00697B8A">
            <w:pPr>
              <w:pStyle w:val="TableText"/>
              <w:ind w:right="288"/>
              <w:rPr>
                <w:noProof w:val="0"/>
              </w:rPr>
            </w:pPr>
            <w:r w:rsidRPr="00C34C12">
              <w:rPr>
                <w:noProof w:val="0"/>
              </w:rPr>
              <w:t>14%</w:t>
            </w:r>
          </w:p>
        </w:tc>
      </w:tr>
    </w:tbl>
    <w:p w14:paraId="6E490597" w14:textId="77777777" w:rsidR="00DB12D2" w:rsidRPr="00D97389" w:rsidRDefault="00DB12D2" w:rsidP="00AE0510">
      <w:pPr>
        <w:pStyle w:val="Heading3"/>
        <w:pageBreakBefore/>
        <w:numPr>
          <w:ilvl w:val="0"/>
          <w:numId w:val="0"/>
        </w:numPr>
      </w:pPr>
      <w:bookmarkStart w:id="1208" w:name="_Toc38636213"/>
      <w:bookmarkStart w:id="1209" w:name="_Toc180396613"/>
      <w:r w:rsidRPr="00D97389">
        <w:lastRenderedPageBreak/>
        <w:t>Appendix 8.A: Distribution of Student Survey Responses</w:t>
      </w:r>
      <w:bookmarkStart w:id="1210" w:name="Eight_A_Distribution"/>
      <w:bookmarkEnd w:id="1208"/>
      <w:bookmarkEnd w:id="1209"/>
      <w:bookmarkEnd w:id="1210"/>
    </w:p>
    <w:p w14:paraId="02686D0B" w14:textId="77777777" w:rsidR="00DB12D2" w:rsidRPr="00D97389" w:rsidRDefault="00DB12D2" w:rsidP="005E272D">
      <w:pPr>
        <w:pStyle w:val="Heading4"/>
        <w:numPr>
          <w:ilvl w:val="0"/>
          <w:numId w:val="0"/>
        </w:numPr>
      </w:pPr>
      <w:bookmarkStart w:id="1211" w:name="_Toc38636214"/>
      <w:bookmarkStart w:id="1212" w:name="_Toc180396614"/>
      <w:r w:rsidRPr="00D97389">
        <w:t>Survey for Responsive Students</w:t>
      </w:r>
      <w:bookmarkEnd w:id="1211"/>
      <w:bookmarkEnd w:id="1212"/>
    </w:p>
    <w:p w14:paraId="7B2BE3C8" w14:textId="141FEED5" w:rsidR="00DB12D2" w:rsidRPr="00D97389" w:rsidRDefault="00DB12D2" w:rsidP="00F3680E">
      <w:pPr>
        <w:pStyle w:val="Caption"/>
      </w:pPr>
      <w:bookmarkStart w:id="1213" w:name="_Ref148517997"/>
      <w:bookmarkStart w:id="1214" w:name="_Toc38636226"/>
      <w:bookmarkStart w:id="1215" w:name="_Toc180396748"/>
      <w:r w:rsidRPr="00D97389">
        <w:t xml:space="preserve">Table </w:t>
      </w:r>
      <w:proofErr w:type="gramStart"/>
      <w:r w:rsidRPr="00D97389">
        <w:t>8.A.</w:t>
      </w:r>
      <w:proofErr w:type="gramEnd"/>
      <w:r w:rsidR="00F94BF3">
        <w:fldChar w:fldCharType="begin"/>
      </w:r>
      <w:r w:rsidR="00F94BF3">
        <w:instrText xml:space="preserve"> SEQ Table_8.A. \* ARABIC </w:instrText>
      </w:r>
      <w:r w:rsidR="00F94BF3">
        <w:fldChar w:fldCharType="separate"/>
      </w:r>
      <w:r w:rsidR="00F94BF3">
        <w:rPr>
          <w:noProof/>
        </w:rPr>
        <w:t>1</w:t>
      </w:r>
      <w:r w:rsidR="00F94BF3">
        <w:rPr>
          <w:noProof/>
        </w:rPr>
        <w:fldChar w:fldCharType="end"/>
      </w:r>
      <w:bookmarkEnd w:id="1213"/>
      <w:r w:rsidRPr="00D97389">
        <w:t xml:space="preserve">  Responses to Question 1, “How engaged was the student with this performance task?”</w:t>
      </w:r>
      <w:bookmarkEnd w:id="1214"/>
      <w:bookmarkEnd w:id="1215"/>
    </w:p>
    <w:tbl>
      <w:tblPr>
        <w:tblStyle w:val="TRtable"/>
        <w:tblW w:w="0" w:type="auto"/>
        <w:tblLayout w:type="fixed"/>
        <w:tblLook w:val="04A0" w:firstRow="1" w:lastRow="0" w:firstColumn="1" w:lastColumn="0" w:noHBand="0" w:noVBand="1"/>
        <w:tblDescription w:val="Responses to Question 1, “How engaged was the student with this performance task?”"/>
      </w:tblPr>
      <w:tblGrid>
        <w:gridCol w:w="5184"/>
        <w:gridCol w:w="808"/>
        <w:gridCol w:w="808"/>
        <w:gridCol w:w="808"/>
        <w:gridCol w:w="808"/>
      </w:tblGrid>
      <w:tr w:rsidR="00DB12D2" w:rsidRPr="00F22031" w14:paraId="0A9D0571" w14:textId="77777777" w:rsidTr="00C07132">
        <w:trPr>
          <w:cnfStyle w:val="100000000000" w:firstRow="1" w:lastRow="0" w:firstColumn="0" w:lastColumn="0" w:oddVBand="0" w:evenVBand="0" w:oddHBand="0" w:evenHBand="0" w:firstRowFirstColumn="0" w:firstRowLastColumn="0" w:lastRowFirstColumn="0" w:lastRowLastColumn="0"/>
          <w:trHeight w:val="2736"/>
        </w:trPr>
        <w:tc>
          <w:tcPr>
            <w:tcW w:w="5184" w:type="dxa"/>
            <w:hideMark/>
          </w:tcPr>
          <w:p w14:paraId="5DCE76FA" w14:textId="77777777" w:rsidR="00DB12D2" w:rsidRPr="00F22031" w:rsidRDefault="00DB12D2" w:rsidP="0023578D">
            <w:pPr>
              <w:pStyle w:val="TableHead"/>
              <w:rPr>
                <w:noProof w:val="0"/>
              </w:rPr>
            </w:pPr>
            <w:r w:rsidRPr="00F22031">
              <w:rPr>
                <w:noProof w:val="0"/>
              </w:rPr>
              <w:t>Embedded Performance Task</w:t>
            </w:r>
          </w:p>
        </w:tc>
        <w:tc>
          <w:tcPr>
            <w:tcW w:w="808" w:type="dxa"/>
            <w:textDirection w:val="btLr"/>
            <w:vAlign w:val="center"/>
          </w:tcPr>
          <w:p w14:paraId="54B74762" w14:textId="77777777" w:rsidR="00DB12D2" w:rsidRPr="00F22031" w:rsidRDefault="00DB12D2" w:rsidP="00C07132">
            <w:pPr>
              <w:pStyle w:val="TableHead"/>
              <w:ind w:left="72"/>
              <w:jc w:val="left"/>
              <w:rPr>
                <w:noProof w:val="0"/>
              </w:rPr>
            </w:pPr>
            <w:r w:rsidRPr="00F22031">
              <w:rPr>
                <w:noProof w:val="0"/>
              </w:rPr>
              <w:t>Number of Responses</w:t>
            </w:r>
          </w:p>
        </w:tc>
        <w:tc>
          <w:tcPr>
            <w:tcW w:w="808" w:type="dxa"/>
            <w:textDirection w:val="btLr"/>
            <w:vAlign w:val="center"/>
          </w:tcPr>
          <w:p w14:paraId="163A7064" w14:textId="77777777" w:rsidR="00DB12D2" w:rsidRPr="00F22031" w:rsidRDefault="00DB12D2" w:rsidP="00C07132">
            <w:pPr>
              <w:pStyle w:val="TableHead"/>
              <w:ind w:left="72"/>
              <w:jc w:val="left"/>
              <w:rPr>
                <w:noProof w:val="0"/>
              </w:rPr>
            </w:pPr>
            <w:r w:rsidRPr="00F22031">
              <w:rPr>
                <w:noProof w:val="0"/>
              </w:rPr>
              <w:t>Fully Engaged</w:t>
            </w:r>
          </w:p>
        </w:tc>
        <w:tc>
          <w:tcPr>
            <w:tcW w:w="808" w:type="dxa"/>
            <w:textDirection w:val="btLr"/>
            <w:vAlign w:val="center"/>
          </w:tcPr>
          <w:p w14:paraId="5AF6747C" w14:textId="77777777" w:rsidR="00DB12D2" w:rsidRPr="00F22031" w:rsidRDefault="00DB12D2" w:rsidP="00C07132">
            <w:pPr>
              <w:pStyle w:val="TableHead"/>
              <w:ind w:left="72"/>
              <w:jc w:val="left"/>
              <w:rPr>
                <w:noProof w:val="0"/>
              </w:rPr>
            </w:pPr>
            <w:r w:rsidRPr="00F22031">
              <w:rPr>
                <w:noProof w:val="0"/>
              </w:rPr>
              <w:t>Moderately Engaged</w:t>
            </w:r>
          </w:p>
        </w:tc>
        <w:tc>
          <w:tcPr>
            <w:tcW w:w="808" w:type="dxa"/>
            <w:textDirection w:val="btLr"/>
            <w:vAlign w:val="center"/>
          </w:tcPr>
          <w:p w14:paraId="3BDF8FD0" w14:textId="77777777" w:rsidR="00DB12D2" w:rsidRPr="00F22031" w:rsidRDefault="00DB12D2" w:rsidP="00C07132">
            <w:pPr>
              <w:pStyle w:val="TableHead"/>
              <w:ind w:left="72"/>
              <w:jc w:val="left"/>
              <w:rPr>
                <w:noProof w:val="0"/>
              </w:rPr>
            </w:pPr>
            <w:r w:rsidRPr="00F22031">
              <w:rPr>
                <w:noProof w:val="0"/>
              </w:rPr>
              <w:t>Minimally Engaged</w:t>
            </w:r>
          </w:p>
        </w:tc>
      </w:tr>
      <w:tr w:rsidR="00DB12D2" w:rsidRPr="00D97389" w14:paraId="089B750E" w14:textId="77777777" w:rsidTr="00935E17">
        <w:trPr>
          <w:trHeight w:val="282"/>
        </w:trPr>
        <w:tc>
          <w:tcPr>
            <w:tcW w:w="5184" w:type="dxa"/>
          </w:tcPr>
          <w:p w14:paraId="44E68296" w14:textId="77777777" w:rsidR="00DB12D2" w:rsidRPr="00D97389" w:rsidRDefault="00DB12D2" w:rsidP="00FA5D8F">
            <w:pPr>
              <w:pStyle w:val="TableText"/>
              <w:keepNext/>
              <w:rPr>
                <w:noProof w:val="0"/>
              </w:rPr>
            </w:pPr>
            <w:r w:rsidRPr="00D97389">
              <w:rPr>
                <w:noProof w:val="0"/>
              </w:rPr>
              <w:t>Grade 5, PT 1: Life Sciences</w:t>
            </w:r>
          </w:p>
        </w:tc>
        <w:tc>
          <w:tcPr>
            <w:tcW w:w="808" w:type="dxa"/>
            <w:vAlign w:val="center"/>
          </w:tcPr>
          <w:p w14:paraId="5A2C99B8" w14:textId="77777777" w:rsidR="00DB12D2" w:rsidRPr="00D97389" w:rsidRDefault="00DB12D2" w:rsidP="00FA5D8F">
            <w:pPr>
              <w:pStyle w:val="TableText"/>
              <w:rPr>
                <w:noProof w:val="0"/>
                <w:color w:val="000000"/>
              </w:rPr>
            </w:pPr>
            <w:r w:rsidRPr="00D97389">
              <w:rPr>
                <w:noProof w:val="0"/>
                <w:color w:val="000000"/>
              </w:rPr>
              <w:t>4686</w:t>
            </w:r>
          </w:p>
        </w:tc>
        <w:tc>
          <w:tcPr>
            <w:tcW w:w="808" w:type="dxa"/>
            <w:vAlign w:val="center"/>
          </w:tcPr>
          <w:p w14:paraId="7C1210E4" w14:textId="77777777" w:rsidR="00DB12D2" w:rsidRPr="00D97389" w:rsidRDefault="00DB12D2" w:rsidP="00FA5D8F">
            <w:pPr>
              <w:pStyle w:val="TableText"/>
              <w:rPr>
                <w:noProof w:val="0"/>
                <w:color w:val="000000"/>
                <w:szCs w:val="24"/>
              </w:rPr>
            </w:pPr>
            <w:r w:rsidRPr="00D97389">
              <w:rPr>
                <w:noProof w:val="0"/>
                <w:color w:val="000000"/>
              </w:rPr>
              <w:t>68%</w:t>
            </w:r>
          </w:p>
        </w:tc>
        <w:tc>
          <w:tcPr>
            <w:tcW w:w="808" w:type="dxa"/>
            <w:vAlign w:val="center"/>
          </w:tcPr>
          <w:p w14:paraId="5C1EEDFE" w14:textId="77777777" w:rsidR="00DB12D2" w:rsidRPr="00D97389" w:rsidRDefault="00DB12D2" w:rsidP="00FA5D8F">
            <w:pPr>
              <w:pStyle w:val="TableText"/>
              <w:rPr>
                <w:noProof w:val="0"/>
                <w:color w:val="000000"/>
                <w:szCs w:val="24"/>
              </w:rPr>
            </w:pPr>
            <w:r w:rsidRPr="00D97389">
              <w:rPr>
                <w:noProof w:val="0"/>
                <w:color w:val="000000"/>
              </w:rPr>
              <w:t>20%</w:t>
            </w:r>
          </w:p>
        </w:tc>
        <w:tc>
          <w:tcPr>
            <w:tcW w:w="808" w:type="dxa"/>
            <w:vAlign w:val="center"/>
          </w:tcPr>
          <w:p w14:paraId="299D0A28" w14:textId="77777777" w:rsidR="00DB12D2" w:rsidRPr="00D97389" w:rsidRDefault="00DB12D2" w:rsidP="00FA5D8F">
            <w:pPr>
              <w:pStyle w:val="TableText"/>
              <w:rPr>
                <w:noProof w:val="0"/>
                <w:color w:val="000000"/>
                <w:szCs w:val="24"/>
              </w:rPr>
            </w:pPr>
            <w:r w:rsidRPr="00D97389">
              <w:rPr>
                <w:noProof w:val="0"/>
                <w:color w:val="000000"/>
              </w:rPr>
              <w:t>11%</w:t>
            </w:r>
          </w:p>
        </w:tc>
      </w:tr>
      <w:tr w:rsidR="00DB12D2" w:rsidRPr="00D97389" w14:paraId="694F4A72" w14:textId="77777777" w:rsidTr="00935E17">
        <w:trPr>
          <w:trHeight w:val="282"/>
        </w:trPr>
        <w:tc>
          <w:tcPr>
            <w:tcW w:w="5184" w:type="dxa"/>
          </w:tcPr>
          <w:p w14:paraId="4EE6495D" w14:textId="77777777" w:rsidR="00DB12D2" w:rsidRPr="00D97389" w:rsidRDefault="00DB12D2" w:rsidP="00FA5D8F">
            <w:pPr>
              <w:pStyle w:val="TableText"/>
              <w:keepNext/>
              <w:rPr>
                <w:noProof w:val="0"/>
              </w:rPr>
            </w:pPr>
            <w:r w:rsidRPr="00D97389">
              <w:rPr>
                <w:noProof w:val="0"/>
              </w:rPr>
              <w:t>Grade 5, PT 2: Physical Sciences</w:t>
            </w:r>
          </w:p>
        </w:tc>
        <w:tc>
          <w:tcPr>
            <w:tcW w:w="808" w:type="dxa"/>
            <w:vAlign w:val="center"/>
          </w:tcPr>
          <w:p w14:paraId="73996639" w14:textId="77777777" w:rsidR="00DB12D2" w:rsidRPr="00D97389" w:rsidRDefault="00DB12D2" w:rsidP="00FA5D8F">
            <w:pPr>
              <w:pStyle w:val="TableText"/>
              <w:rPr>
                <w:noProof w:val="0"/>
                <w:color w:val="000000"/>
              </w:rPr>
            </w:pPr>
            <w:r w:rsidRPr="00D97389">
              <w:rPr>
                <w:noProof w:val="0"/>
                <w:color w:val="000000"/>
              </w:rPr>
              <w:t>4548</w:t>
            </w:r>
          </w:p>
        </w:tc>
        <w:tc>
          <w:tcPr>
            <w:tcW w:w="808" w:type="dxa"/>
            <w:vAlign w:val="center"/>
          </w:tcPr>
          <w:p w14:paraId="5EF3990F" w14:textId="77777777" w:rsidR="00DB12D2" w:rsidRPr="00D97389" w:rsidRDefault="00DB12D2" w:rsidP="00FA5D8F">
            <w:pPr>
              <w:pStyle w:val="TableText"/>
              <w:rPr>
                <w:noProof w:val="0"/>
                <w:color w:val="000000"/>
                <w:szCs w:val="24"/>
              </w:rPr>
            </w:pPr>
            <w:r w:rsidRPr="00D97389">
              <w:rPr>
                <w:noProof w:val="0"/>
                <w:color w:val="000000"/>
              </w:rPr>
              <w:t>68%</w:t>
            </w:r>
          </w:p>
        </w:tc>
        <w:tc>
          <w:tcPr>
            <w:tcW w:w="808" w:type="dxa"/>
            <w:vAlign w:val="center"/>
          </w:tcPr>
          <w:p w14:paraId="4243B422" w14:textId="77777777" w:rsidR="00DB12D2" w:rsidRPr="00D97389" w:rsidRDefault="00DB12D2" w:rsidP="00FA5D8F">
            <w:pPr>
              <w:pStyle w:val="TableText"/>
              <w:rPr>
                <w:noProof w:val="0"/>
                <w:color w:val="000000"/>
                <w:szCs w:val="24"/>
              </w:rPr>
            </w:pPr>
            <w:r w:rsidRPr="00D97389">
              <w:rPr>
                <w:noProof w:val="0"/>
                <w:color w:val="000000"/>
              </w:rPr>
              <w:t>22%</w:t>
            </w:r>
          </w:p>
        </w:tc>
        <w:tc>
          <w:tcPr>
            <w:tcW w:w="808" w:type="dxa"/>
            <w:vAlign w:val="center"/>
          </w:tcPr>
          <w:p w14:paraId="3A625478" w14:textId="77777777" w:rsidR="00DB12D2" w:rsidRPr="00D97389" w:rsidRDefault="00DB12D2" w:rsidP="00FA5D8F">
            <w:pPr>
              <w:pStyle w:val="TableText"/>
              <w:rPr>
                <w:noProof w:val="0"/>
                <w:color w:val="000000"/>
                <w:szCs w:val="24"/>
              </w:rPr>
            </w:pPr>
            <w:r w:rsidRPr="00D97389">
              <w:rPr>
                <w:noProof w:val="0"/>
                <w:color w:val="000000"/>
              </w:rPr>
              <w:t>10%</w:t>
            </w:r>
          </w:p>
        </w:tc>
      </w:tr>
      <w:tr w:rsidR="00DB12D2" w:rsidRPr="00D97389" w14:paraId="2FB1D532" w14:textId="77777777" w:rsidTr="00935E17">
        <w:trPr>
          <w:trHeight w:val="282"/>
        </w:trPr>
        <w:tc>
          <w:tcPr>
            <w:tcW w:w="5184" w:type="dxa"/>
            <w:tcBorders>
              <w:bottom w:val="single" w:sz="4" w:space="0" w:color="auto"/>
            </w:tcBorders>
          </w:tcPr>
          <w:p w14:paraId="21E7E2DD" w14:textId="77777777" w:rsidR="00DB12D2" w:rsidRPr="00D97389" w:rsidRDefault="00DB12D2" w:rsidP="00FA5D8F">
            <w:pPr>
              <w:pStyle w:val="TableText"/>
              <w:rPr>
                <w:noProof w:val="0"/>
              </w:rPr>
            </w:pPr>
            <w:r w:rsidRPr="00D97389">
              <w:rPr>
                <w:noProof w:val="0"/>
              </w:rPr>
              <w:t>Grade 5, PT 3: Earth and Space Sciences</w:t>
            </w:r>
          </w:p>
        </w:tc>
        <w:tc>
          <w:tcPr>
            <w:tcW w:w="808" w:type="dxa"/>
            <w:tcBorders>
              <w:bottom w:val="single" w:sz="4" w:space="0" w:color="auto"/>
            </w:tcBorders>
            <w:vAlign w:val="center"/>
          </w:tcPr>
          <w:p w14:paraId="57F6FDE4" w14:textId="77777777" w:rsidR="00DB12D2" w:rsidRPr="00D97389" w:rsidRDefault="00DB12D2" w:rsidP="00FA5D8F">
            <w:pPr>
              <w:pStyle w:val="TableText"/>
              <w:rPr>
                <w:noProof w:val="0"/>
                <w:color w:val="000000"/>
              </w:rPr>
            </w:pPr>
            <w:r w:rsidRPr="00D97389">
              <w:rPr>
                <w:noProof w:val="0"/>
                <w:color w:val="000000"/>
              </w:rPr>
              <w:t>4516</w:t>
            </w:r>
          </w:p>
        </w:tc>
        <w:tc>
          <w:tcPr>
            <w:tcW w:w="808" w:type="dxa"/>
            <w:tcBorders>
              <w:bottom w:val="single" w:sz="4" w:space="0" w:color="auto"/>
            </w:tcBorders>
            <w:vAlign w:val="center"/>
          </w:tcPr>
          <w:p w14:paraId="39770A37" w14:textId="77777777" w:rsidR="00DB12D2" w:rsidRPr="00D97389" w:rsidRDefault="00DB12D2" w:rsidP="00FA5D8F">
            <w:pPr>
              <w:pStyle w:val="TableText"/>
              <w:rPr>
                <w:noProof w:val="0"/>
                <w:color w:val="000000"/>
                <w:szCs w:val="24"/>
              </w:rPr>
            </w:pPr>
            <w:r w:rsidRPr="00D97389">
              <w:rPr>
                <w:noProof w:val="0"/>
                <w:color w:val="000000"/>
              </w:rPr>
              <w:t>65%</w:t>
            </w:r>
          </w:p>
        </w:tc>
        <w:tc>
          <w:tcPr>
            <w:tcW w:w="808" w:type="dxa"/>
            <w:tcBorders>
              <w:bottom w:val="single" w:sz="4" w:space="0" w:color="auto"/>
            </w:tcBorders>
            <w:vAlign w:val="center"/>
          </w:tcPr>
          <w:p w14:paraId="26CFB986" w14:textId="77777777" w:rsidR="00DB12D2" w:rsidRPr="00D97389" w:rsidRDefault="00DB12D2" w:rsidP="00FA5D8F">
            <w:pPr>
              <w:pStyle w:val="TableText"/>
              <w:rPr>
                <w:noProof w:val="0"/>
                <w:color w:val="000000"/>
                <w:szCs w:val="24"/>
              </w:rPr>
            </w:pPr>
            <w:r w:rsidRPr="00D97389">
              <w:rPr>
                <w:noProof w:val="0"/>
                <w:color w:val="000000"/>
              </w:rPr>
              <w:t>24%</w:t>
            </w:r>
          </w:p>
        </w:tc>
        <w:tc>
          <w:tcPr>
            <w:tcW w:w="808" w:type="dxa"/>
            <w:tcBorders>
              <w:bottom w:val="single" w:sz="4" w:space="0" w:color="auto"/>
            </w:tcBorders>
            <w:vAlign w:val="center"/>
          </w:tcPr>
          <w:p w14:paraId="0A0CFF7B" w14:textId="77777777" w:rsidR="00DB12D2" w:rsidRPr="00D97389" w:rsidRDefault="00DB12D2" w:rsidP="00FA5D8F">
            <w:pPr>
              <w:pStyle w:val="TableText"/>
              <w:rPr>
                <w:noProof w:val="0"/>
                <w:color w:val="000000"/>
                <w:szCs w:val="24"/>
              </w:rPr>
            </w:pPr>
            <w:r w:rsidRPr="00D97389">
              <w:rPr>
                <w:noProof w:val="0"/>
                <w:color w:val="000000"/>
              </w:rPr>
              <w:t>12%</w:t>
            </w:r>
          </w:p>
        </w:tc>
      </w:tr>
      <w:tr w:rsidR="00DB12D2" w:rsidRPr="00D97389" w14:paraId="42063A4E" w14:textId="77777777" w:rsidTr="00935E17">
        <w:trPr>
          <w:trHeight w:val="282"/>
        </w:trPr>
        <w:tc>
          <w:tcPr>
            <w:tcW w:w="5184" w:type="dxa"/>
            <w:tcBorders>
              <w:top w:val="single" w:sz="4" w:space="0" w:color="auto"/>
              <w:bottom w:val="nil"/>
            </w:tcBorders>
          </w:tcPr>
          <w:p w14:paraId="544CABE4" w14:textId="77777777" w:rsidR="00DB12D2" w:rsidRPr="00D97389" w:rsidRDefault="00DB12D2" w:rsidP="00FA5D8F">
            <w:pPr>
              <w:pStyle w:val="TableText"/>
              <w:rPr>
                <w:noProof w:val="0"/>
              </w:rPr>
            </w:pPr>
            <w:r w:rsidRPr="00D97389">
              <w:rPr>
                <w:noProof w:val="0"/>
              </w:rPr>
              <w:t>Grade 8, PT 1: Life Sciences</w:t>
            </w:r>
          </w:p>
        </w:tc>
        <w:tc>
          <w:tcPr>
            <w:tcW w:w="808" w:type="dxa"/>
            <w:tcBorders>
              <w:top w:val="single" w:sz="4" w:space="0" w:color="auto"/>
              <w:bottom w:val="nil"/>
            </w:tcBorders>
            <w:vAlign w:val="center"/>
          </w:tcPr>
          <w:p w14:paraId="1C6B23AB" w14:textId="77777777" w:rsidR="00DB12D2" w:rsidRPr="00D97389" w:rsidRDefault="00DB12D2" w:rsidP="00FA5D8F">
            <w:pPr>
              <w:pStyle w:val="TableText"/>
              <w:rPr>
                <w:noProof w:val="0"/>
                <w:color w:val="000000"/>
              </w:rPr>
            </w:pPr>
            <w:r w:rsidRPr="00D97389">
              <w:rPr>
                <w:noProof w:val="0"/>
                <w:color w:val="000000"/>
              </w:rPr>
              <w:t>4776</w:t>
            </w:r>
          </w:p>
        </w:tc>
        <w:tc>
          <w:tcPr>
            <w:tcW w:w="808" w:type="dxa"/>
            <w:tcBorders>
              <w:top w:val="single" w:sz="4" w:space="0" w:color="auto"/>
              <w:bottom w:val="nil"/>
            </w:tcBorders>
            <w:vAlign w:val="center"/>
          </w:tcPr>
          <w:p w14:paraId="554428CB" w14:textId="77777777" w:rsidR="00DB12D2" w:rsidRPr="00D97389" w:rsidRDefault="00DB12D2" w:rsidP="00FA5D8F">
            <w:pPr>
              <w:pStyle w:val="TableText"/>
              <w:rPr>
                <w:noProof w:val="0"/>
                <w:color w:val="000000"/>
                <w:szCs w:val="24"/>
              </w:rPr>
            </w:pPr>
            <w:r w:rsidRPr="00D97389">
              <w:rPr>
                <w:noProof w:val="0"/>
                <w:color w:val="000000"/>
              </w:rPr>
              <w:t>70%</w:t>
            </w:r>
          </w:p>
        </w:tc>
        <w:tc>
          <w:tcPr>
            <w:tcW w:w="808" w:type="dxa"/>
            <w:tcBorders>
              <w:top w:val="single" w:sz="4" w:space="0" w:color="auto"/>
              <w:bottom w:val="nil"/>
            </w:tcBorders>
            <w:vAlign w:val="center"/>
          </w:tcPr>
          <w:p w14:paraId="32DDCD23" w14:textId="77777777" w:rsidR="00DB12D2" w:rsidRPr="00D97389" w:rsidRDefault="00DB12D2" w:rsidP="00FA5D8F">
            <w:pPr>
              <w:pStyle w:val="TableText"/>
              <w:rPr>
                <w:noProof w:val="0"/>
                <w:color w:val="000000"/>
                <w:szCs w:val="24"/>
              </w:rPr>
            </w:pPr>
            <w:r w:rsidRPr="00D97389">
              <w:rPr>
                <w:noProof w:val="0"/>
                <w:color w:val="000000"/>
              </w:rPr>
              <w:t>20%</w:t>
            </w:r>
          </w:p>
        </w:tc>
        <w:tc>
          <w:tcPr>
            <w:tcW w:w="808" w:type="dxa"/>
            <w:tcBorders>
              <w:top w:val="single" w:sz="4" w:space="0" w:color="auto"/>
              <w:bottom w:val="nil"/>
            </w:tcBorders>
            <w:vAlign w:val="center"/>
          </w:tcPr>
          <w:p w14:paraId="021385F2" w14:textId="77777777" w:rsidR="00DB12D2" w:rsidRPr="00D97389" w:rsidRDefault="00DB12D2" w:rsidP="00FA5D8F">
            <w:pPr>
              <w:pStyle w:val="TableText"/>
              <w:rPr>
                <w:noProof w:val="0"/>
                <w:color w:val="000000"/>
                <w:szCs w:val="24"/>
              </w:rPr>
            </w:pPr>
            <w:r w:rsidRPr="00D97389">
              <w:rPr>
                <w:noProof w:val="0"/>
                <w:color w:val="000000"/>
              </w:rPr>
              <w:t>11%</w:t>
            </w:r>
          </w:p>
        </w:tc>
      </w:tr>
      <w:tr w:rsidR="00DB12D2" w:rsidRPr="00D97389" w14:paraId="14E04300" w14:textId="77777777" w:rsidTr="00935E17">
        <w:trPr>
          <w:trHeight w:val="282"/>
        </w:trPr>
        <w:tc>
          <w:tcPr>
            <w:tcW w:w="5184" w:type="dxa"/>
            <w:tcBorders>
              <w:top w:val="nil"/>
            </w:tcBorders>
          </w:tcPr>
          <w:p w14:paraId="03F78E52" w14:textId="77777777" w:rsidR="00DB12D2" w:rsidRPr="00D97389" w:rsidRDefault="00DB12D2" w:rsidP="00FA5D8F">
            <w:pPr>
              <w:pStyle w:val="TableText"/>
              <w:rPr>
                <w:noProof w:val="0"/>
              </w:rPr>
            </w:pPr>
            <w:r w:rsidRPr="00D97389">
              <w:rPr>
                <w:noProof w:val="0"/>
              </w:rPr>
              <w:t>Grade 8, PT 2: Physical Sciences</w:t>
            </w:r>
          </w:p>
        </w:tc>
        <w:tc>
          <w:tcPr>
            <w:tcW w:w="808" w:type="dxa"/>
            <w:tcBorders>
              <w:top w:val="nil"/>
            </w:tcBorders>
            <w:vAlign w:val="center"/>
          </w:tcPr>
          <w:p w14:paraId="4B1B8AF3" w14:textId="77777777" w:rsidR="00DB12D2" w:rsidRPr="00D97389" w:rsidRDefault="00DB12D2" w:rsidP="00FA5D8F">
            <w:pPr>
              <w:pStyle w:val="TableText"/>
              <w:rPr>
                <w:noProof w:val="0"/>
                <w:color w:val="000000"/>
              </w:rPr>
            </w:pPr>
            <w:r w:rsidRPr="00D97389">
              <w:rPr>
                <w:noProof w:val="0"/>
                <w:color w:val="000000"/>
              </w:rPr>
              <w:t>4642</w:t>
            </w:r>
          </w:p>
        </w:tc>
        <w:tc>
          <w:tcPr>
            <w:tcW w:w="808" w:type="dxa"/>
            <w:tcBorders>
              <w:top w:val="nil"/>
            </w:tcBorders>
            <w:vAlign w:val="center"/>
          </w:tcPr>
          <w:p w14:paraId="7AAE57BA" w14:textId="77777777" w:rsidR="00DB12D2" w:rsidRPr="00D97389" w:rsidRDefault="00DB12D2" w:rsidP="00FA5D8F">
            <w:pPr>
              <w:pStyle w:val="TableText"/>
              <w:rPr>
                <w:noProof w:val="0"/>
                <w:color w:val="000000"/>
                <w:szCs w:val="24"/>
              </w:rPr>
            </w:pPr>
            <w:r w:rsidRPr="00D97389">
              <w:rPr>
                <w:noProof w:val="0"/>
                <w:color w:val="000000"/>
              </w:rPr>
              <w:t>69%</w:t>
            </w:r>
          </w:p>
        </w:tc>
        <w:tc>
          <w:tcPr>
            <w:tcW w:w="808" w:type="dxa"/>
            <w:tcBorders>
              <w:top w:val="nil"/>
            </w:tcBorders>
            <w:vAlign w:val="center"/>
          </w:tcPr>
          <w:p w14:paraId="0D687767" w14:textId="77777777" w:rsidR="00DB12D2" w:rsidRPr="00D97389" w:rsidRDefault="00DB12D2" w:rsidP="00FA5D8F">
            <w:pPr>
              <w:pStyle w:val="TableText"/>
              <w:rPr>
                <w:noProof w:val="0"/>
                <w:color w:val="000000"/>
                <w:szCs w:val="24"/>
              </w:rPr>
            </w:pPr>
            <w:r w:rsidRPr="00D97389">
              <w:rPr>
                <w:noProof w:val="0"/>
                <w:color w:val="000000"/>
              </w:rPr>
              <w:t>20%</w:t>
            </w:r>
          </w:p>
        </w:tc>
        <w:tc>
          <w:tcPr>
            <w:tcW w:w="808" w:type="dxa"/>
            <w:tcBorders>
              <w:top w:val="nil"/>
            </w:tcBorders>
            <w:vAlign w:val="center"/>
          </w:tcPr>
          <w:p w14:paraId="7BB97591" w14:textId="77777777" w:rsidR="00DB12D2" w:rsidRPr="00D97389" w:rsidRDefault="00DB12D2" w:rsidP="00FA5D8F">
            <w:pPr>
              <w:pStyle w:val="TableText"/>
              <w:rPr>
                <w:noProof w:val="0"/>
                <w:color w:val="000000"/>
                <w:szCs w:val="24"/>
              </w:rPr>
            </w:pPr>
            <w:r w:rsidRPr="00D97389">
              <w:rPr>
                <w:noProof w:val="0"/>
                <w:color w:val="000000"/>
              </w:rPr>
              <w:t>11%</w:t>
            </w:r>
          </w:p>
        </w:tc>
      </w:tr>
      <w:tr w:rsidR="00DB12D2" w:rsidRPr="00D97389" w14:paraId="125D261D" w14:textId="77777777" w:rsidTr="00935E17">
        <w:trPr>
          <w:trHeight w:val="282"/>
        </w:trPr>
        <w:tc>
          <w:tcPr>
            <w:tcW w:w="5184" w:type="dxa"/>
            <w:tcBorders>
              <w:bottom w:val="single" w:sz="4" w:space="0" w:color="auto"/>
            </w:tcBorders>
          </w:tcPr>
          <w:p w14:paraId="7A770C45" w14:textId="77777777" w:rsidR="00DB12D2" w:rsidRPr="00D97389" w:rsidRDefault="00DB12D2" w:rsidP="00FA5D8F">
            <w:pPr>
              <w:pStyle w:val="TableText"/>
              <w:rPr>
                <w:noProof w:val="0"/>
              </w:rPr>
            </w:pPr>
            <w:r w:rsidRPr="00D97389">
              <w:rPr>
                <w:noProof w:val="0"/>
              </w:rPr>
              <w:t>Grade 8, PT 3: Earth and Space Sciences</w:t>
            </w:r>
          </w:p>
        </w:tc>
        <w:tc>
          <w:tcPr>
            <w:tcW w:w="808" w:type="dxa"/>
            <w:tcBorders>
              <w:bottom w:val="single" w:sz="4" w:space="0" w:color="auto"/>
            </w:tcBorders>
            <w:vAlign w:val="center"/>
          </w:tcPr>
          <w:p w14:paraId="441EB8E3" w14:textId="77777777" w:rsidR="00DB12D2" w:rsidRPr="00D97389" w:rsidRDefault="00DB12D2" w:rsidP="00FA5D8F">
            <w:pPr>
              <w:pStyle w:val="TableText"/>
              <w:rPr>
                <w:noProof w:val="0"/>
                <w:color w:val="000000"/>
              </w:rPr>
            </w:pPr>
            <w:r w:rsidRPr="00D97389">
              <w:rPr>
                <w:noProof w:val="0"/>
                <w:color w:val="000000"/>
              </w:rPr>
              <w:t>4655</w:t>
            </w:r>
          </w:p>
        </w:tc>
        <w:tc>
          <w:tcPr>
            <w:tcW w:w="808" w:type="dxa"/>
            <w:tcBorders>
              <w:bottom w:val="single" w:sz="4" w:space="0" w:color="auto"/>
            </w:tcBorders>
            <w:vAlign w:val="center"/>
          </w:tcPr>
          <w:p w14:paraId="69A7C630" w14:textId="77777777" w:rsidR="00DB12D2" w:rsidRPr="00D97389" w:rsidRDefault="00DB12D2" w:rsidP="00FA5D8F">
            <w:pPr>
              <w:pStyle w:val="TableText"/>
              <w:rPr>
                <w:noProof w:val="0"/>
                <w:color w:val="000000"/>
                <w:szCs w:val="24"/>
              </w:rPr>
            </w:pPr>
            <w:r w:rsidRPr="00D97389">
              <w:rPr>
                <w:noProof w:val="0"/>
                <w:color w:val="000000"/>
              </w:rPr>
              <w:t>69%</w:t>
            </w:r>
          </w:p>
        </w:tc>
        <w:tc>
          <w:tcPr>
            <w:tcW w:w="808" w:type="dxa"/>
            <w:tcBorders>
              <w:bottom w:val="single" w:sz="4" w:space="0" w:color="auto"/>
            </w:tcBorders>
            <w:vAlign w:val="center"/>
          </w:tcPr>
          <w:p w14:paraId="646B0497" w14:textId="77777777" w:rsidR="00DB12D2" w:rsidRPr="00D97389" w:rsidRDefault="00DB12D2" w:rsidP="00FA5D8F">
            <w:pPr>
              <w:pStyle w:val="TableText"/>
              <w:rPr>
                <w:noProof w:val="0"/>
                <w:color w:val="000000"/>
                <w:szCs w:val="24"/>
              </w:rPr>
            </w:pPr>
            <w:r w:rsidRPr="00D97389">
              <w:rPr>
                <w:noProof w:val="0"/>
                <w:color w:val="000000"/>
              </w:rPr>
              <w:t>19%</w:t>
            </w:r>
          </w:p>
        </w:tc>
        <w:tc>
          <w:tcPr>
            <w:tcW w:w="808" w:type="dxa"/>
            <w:tcBorders>
              <w:bottom w:val="single" w:sz="4" w:space="0" w:color="auto"/>
            </w:tcBorders>
            <w:vAlign w:val="center"/>
          </w:tcPr>
          <w:p w14:paraId="789BF6EF" w14:textId="77777777" w:rsidR="00DB12D2" w:rsidRPr="00D97389" w:rsidRDefault="00DB12D2" w:rsidP="00FA5D8F">
            <w:pPr>
              <w:pStyle w:val="TableText"/>
              <w:rPr>
                <w:noProof w:val="0"/>
                <w:color w:val="000000"/>
                <w:szCs w:val="24"/>
              </w:rPr>
            </w:pPr>
            <w:r w:rsidRPr="00D97389">
              <w:rPr>
                <w:noProof w:val="0"/>
                <w:color w:val="000000"/>
              </w:rPr>
              <w:t>12%</w:t>
            </w:r>
          </w:p>
        </w:tc>
      </w:tr>
      <w:tr w:rsidR="00DB12D2" w:rsidRPr="00D97389" w14:paraId="7C9219DE" w14:textId="77777777" w:rsidTr="00935E17">
        <w:trPr>
          <w:trHeight w:val="282"/>
        </w:trPr>
        <w:tc>
          <w:tcPr>
            <w:tcW w:w="5184" w:type="dxa"/>
            <w:tcBorders>
              <w:top w:val="single" w:sz="4" w:space="0" w:color="auto"/>
              <w:bottom w:val="nil"/>
            </w:tcBorders>
          </w:tcPr>
          <w:p w14:paraId="1A8BE09B" w14:textId="77777777" w:rsidR="00DB12D2" w:rsidRPr="00D97389" w:rsidRDefault="00DB12D2" w:rsidP="00FA5D8F">
            <w:pPr>
              <w:pStyle w:val="TableText"/>
              <w:keepNext/>
              <w:rPr>
                <w:noProof w:val="0"/>
              </w:rPr>
            </w:pPr>
            <w:r w:rsidRPr="00D97389">
              <w:rPr>
                <w:noProof w:val="0"/>
              </w:rPr>
              <w:t>High school, PT 1: Life Sciences</w:t>
            </w:r>
          </w:p>
        </w:tc>
        <w:tc>
          <w:tcPr>
            <w:tcW w:w="808" w:type="dxa"/>
            <w:tcBorders>
              <w:top w:val="single" w:sz="4" w:space="0" w:color="auto"/>
              <w:bottom w:val="nil"/>
            </w:tcBorders>
            <w:vAlign w:val="center"/>
          </w:tcPr>
          <w:p w14:paraId="03346B63" w14:textId="77777777" w:rsidR="00DB12D2" w:rsidRPr="00D97389" w:rsidRDefault="00DB12D2" w:rsidP="00FA5D8F">
            <w:pPr>
              <w:pStyle w:val="TableText"/>
              <w:rPr>
                <w:noProof w:val="0"/>
                <w:color w:val="000000"/>
              </w:rPr>
            </w:pPr>
            <w:r w:rsidRPr="00D97389">
              <w:rPr>
                <w:noProof w:val="0"/>
                <w:color w:val="000000"/>
              </w:rPr>
              <w:t>7542</w:t>
            </w:r>
          </w:p>
        </w:tc>
        <w:tc>
          <w:tcPr>
            <w:tcW w:w="808" w:type="dxa"/>
            <w:tcBorders>
              <w:top w:val="single" w:sz="4" w:space="0" w:color="auto"/>
              <w:bottom w:val="nil"/>
            </w:tcBorders>
            <w:vAlign w:val="center"/>
          </w:tcPr>
          <w:p w14:paraId="0D08569C" w14:textId="77777777" w:rsidR="00DB12D2" w:rsidRPr="00D97389" w:rsidRDefault="00DB12D2" w:rsidP="00FA5D8F">
            <w:pPr>
              <w:pStyle w:val="TableText"/>
              <w:rPr>
                <w:noProof w:val="0"/>
                <w:color w:val="000000"/>
                <w:szCs w:val="24"/>
              </w:rPr>
            </w:pPr>
            <w:r w:rsidRPr="00D97389">
              <w:rPr>
                <w:noProof w:val="0"/>
                <w:color w:val="000000"/>
              </w:rPr>
              <w:t>75%</w:t>
            </w:r>
          </w:p>
        </w:tc>
        <w:tc>
          <w:tcPr>
            <w:tcW w:w="808" w:type="dxa"/>
            <w:tcBorders>
              <w:top w:val="single" w:sz="4" w:space="0" w:color="auto"/>
              <w:bottom w:val="nil"/>
            </w:tcBorders>
            <w:vAlign w:val="center"/>
          </w:tcPr>
          <w:p w14:paraId="13EF6782" w14:textId="77777777" w:rsidR="00DB12D2" w:rsidRPr="00D97389" w:rsidRDefault="00DB12D2" w:rsidP="00FA5D8F">
            <w:pPr>
              <w:pStyle w:val="TableText"/>
              <w:rPr>
                <w:noProof w:val="0"/>
                <w:color w:val="000000"/>
                <w:szCs w:val="24"/>
              </w:rPr>
            </w:pPr>
            <w:r w:rsidRPr="00D97389">
              <w:rPr>
                <w:noProof w:val="0"/>
                <w:color w:val="000000"/>
              </w:rPr>
              <w:t>15%</w:t>
            </w:r>
          </w:p>
        </w:tc>
        <w:tc>
          <w:tcPr>
            <w:tcW w:w="808" w:type="dxa"/>
            <w:tcBorders>
              <w:top w:val="single" w:sz="4" w:space="0" w:color="auto"/>
              <w:bottom w:val="nil"/>
            </w:tcBorders>
            <w:vAlign w:val="center"/>
          </w:tcPr>
          <w:p w14:paraId="62629F9C" w14:textId="77777777" w:rsidR="00DB12D2" w:rsidRPr="00D97389" w:rsidRDefault="00DB12D2" w:rsidP="00FA5D8F">
            <w:pPr>
              <w:pStyle w:val="TableText"/>
              <w:rPr>
                <w:noProof w:val="0"/>
                <w:color w:val="000000"/>
                <w:szCs w:val="24"/>
              </w:rPr>
            </w:pPr>
            <w:r w:rsidRPr="00D97389">
              <w:rPr>
                <w:noProof w:val="0"/>
                <w:color w:val="000000"/>
              </w:rPr>
              <w:t>9%</w:t>
            </w:r>
          </w:p>
        </w:tc>
      </w:tr>
      <w:tr w:rsidR="00DB12D2" w:rsidRPr="00D97389" w14:paraId="705AE1C8" w14:textId="77777777" w:rsidTr="00935E17">
        <w:trPr>
          <w:trHeight w:val="282"/>
        </w:trPr>
        <w:tc>
          <w:tcPr>
            <w:tcW w:w="5184" w:type="dxa"/>
            <w:tcBorders>
              <w:top w:val="nil"/>
            </w:tcBorders>
          </w:tcPr>
          <w:p w14:paraId="0BF75B47" w14:textId="77777777" w:rsidR="00DB12D2" w:rsidRPr="00D97389" w:rsidRDefault="00DB12D2" w:rsidP="00FA5D8F">
            <w:pPr>
              <w:pStyle w:val="TableText"/>
              <w:rPr>
                <w:noProof w:val="0"/>
              </w:rPr>
            </w:pPr>
            <w:r w:rsidRPr="00D97389">
              <w:rPr>
                <w:noProof w:val="0"/>
              </w:rPr>
              <w:t>High school, PT 2: Phys</w:t>
            </w:r>
            <w:r>
              <w:rPr>
                <w:noProof w:val="0"/>
              </w:rPr>
              <w:t>i</w:t>
            </w:r>
            <w:r w:rsidRPr="00D97389">
              <w:rPr>
                <w:noProof w:val="0"/>
              </w:rPr>
              <w:t>cal Sciences</w:t>
            </w:r>
          </w:p>
        </w:tc>
        <w:tc>
          <w:tcPr>
            <w:tcW w:w="808" w:type="dxa"/>
            <w:tcBorders>
              <w:top w:val="nil"/>
            </w:tcBorders>
            <w:vAlign w:val="center"/>
          </w:tcPr>
          <w:p w14:paraId="2B756F90" w14:textId="77777777" w:rsidR="00DB12D2" w:rsidRPr="00D97389" w:rsidRDefault="00DB12D2" w:rsidP="00FA5D8F">
            <w:pPr>
              <w:pStyle w:val="TableText"/>
              <w:rPr>
                <w:noProof w:val="0"/>
                <w:color w:val="000000"/>
              </w:rPr>
            </w:pPr>
            <w:r w:rsidRPr="00D97389">
              <w:rPr>
                <w:noProof w:val="0"/>
                <w:color w:val="000000"/>
              </w:rPr>
              <w:t>7619</w:t>
            </w:r>
          </w:p>
        </w:tc>
        <w:tc>
          <w:tcPr>
            <w:tcW w:w="808" w:type="dxa"/>
            <w:tcBorders>
              <w:top w:val="nil"/>
            </w:tcBorders>
            <w:vAlign w:val="center"/>
          </w:tcPr>
          <w:p w14:paraId="5345A6B3" w14:textId="77777777" w:rsidR="00DB12D2" w:rsidRPr="00D97389" w:rsidRDefault="00DB12D2" w:rsidP="00FA5D8F">
            <w:pPr>
              <w:pStyle w:val="TableText"/>
              <w:rPr>
                <w:noProof w:val="0"/>
                <w:color w:val="000000"/>
                <w:szCs w:val="24"/>
              </w:rPr>
            </w:pPr>
            <w:r w:rsidRPr="00D97389">
              <w:rPr>
                <w:noProof w:val="0"/>
                <w:color w:val="000000"/>
              </w:rPr>
              <w:t>73%</w:t>
            </w:r>
          </w:p>
        </w:tc>
        <w:tc>
          <w:tcPr>
            <w:tcW w:w="808" w:type="dxa"/>
            <w:tcBorders>
              <w:top w:val="nil"/>
            </w:tcBorders>
            <w:vAlign w:val="center"/>
          </w:tcPr>
          <w:p w14:paraId="3219147E" w14:textId="77777777" w:rsidR="00DB12D2" w:rsidRPr="00D97389" w:rsidRDefault="00DB12D2" w:rsidP="00FA5D8F">
            <w:pPr>
              <w:pStyle w:val="TableText"/>
              <w:rPr>
                <w:noProof w:val="0"/>
                <w:color w:val="000000"/>
                <w:szCs w:val="24"/>
              </w:rPr>
            </w:pPr>
            <w:r w:rsidRPr="00D97389">
              <w:rPr>
                <w:noProof w:val="0"/>
                <w:color w:val="000000"/>
              </w:rPr>
              <w:t>17%</w:t>
            </w:r>
          </w:p>
        </w:tc>
        <w:tc>
          <w:tcPr>
            <w:tcW w:w="808" w:type="dxa"/>
            <w:tcBorders>
              <w:top w:val="nil"/>
            </w:tcBorders>
            <w:vAlign w:val="center"/>
          </w:tcPr>
          <w:p w14:paraId="0733FC18" w14:textId="77777777" w:rsidR="00DB12D2" w:rsidRPr="00D97389" w:rsidRDefault="00DB12D2" w:rsidP="00FA5D8F">
            <w:pPr>
              <w:pStyle w:val="TableText"/>
              <w:rPr>
                <w:noProof w:val="0"/>
                <w:color w:val="000000"/>
                <w:szCs w:val="24"/>
              </w:rPr>
            </w:pPr>
            <w:r w:rsidRPr="00D97389">
              <w:rPr>
                <w:noProof w:val="0"/>
                <w:color w:val="000000"/>
              </w:rPr>
              <w:t>10%</w:t>
            </w:r>
          </w:p>
        </w:tc>
      </w:tr>
      <w:tr w:rsidR="00DB12D2" w:rsidRPr="00D97389" w14:paraId="35F687A3" w14:textId="77777777" w:rsidTr="00935E17">
        <w:trPr>
          <w:trHeight w:val="282"/>
        </w:trPr>
        <w:tc>
          <w:tcPr>
            <w:tcW w:w="5184" w:type="dxa"/>
          </w:tcPr>
          <w:p w14:paraId="6994B748" w14:textId="77777777" w:rsidR="00DB12D2" w:rsidRPr="00D97389" w:rsidRDefault="00DB12D2" w:rsidP="00FA5D8F">
            <w:pPr>
              <w:pStyle w:val="TableText"/>
              <w:rPr>
                <w:noProof w:val="0"/>
              </w:rPr>
            </w:pPr>
            <w:r w:rsidRPr="00D97389">
              <w:rPr>
                <w:noProof w:val="0"/>
              </w:rPr>
              <w:t>High school, PT 3: Earth and Space Sciences</w:t>
            </w:r>
          </w:p>
        </w:tc>
        <w:tc>
          <w:tcPr>
            <w:tcW w:w="808" w:type="dxa"/>
            <w:vAlign w:val="center"/>
          </w:tcPr>
          <w:p w14:paraId="0948284A" w14:textId="77777777" w:rsidR="00DB12D2" w:rsidRPr="00D97389" w:rsidRDefault="00DB12D2" w:rsidP="00FA5D8F">
            <w:pPr>
              <w:pStyle w:val="TableText"/>
              <w:rPr>
                <w:noProof w:val="0"/>
                <w:color w:val="000000"/>
              </w:rPr>
            </w:pPr>
            <w:r w:rsidRPr="00D97389">
              <w:rPr>
                <w:noProof w:val="0"/>
                <w:color w:val="000000"/>
              </w:rPr>
              <w:t>7500</w:t>
            </w:r>
          </w:p>
        </w:tc>
        <w:tc>
          <w:tcPr>
            <w:tcW w:w="808" w:type="dxa"/>
            <w:vAlign w:val="center"/>
          </w:tcPr>
          <w:p w14:paraId="303E5E46" w14:textId="77777777" w:rsidR="00DB12D2" w:rsidRPr="00D97389" w:rsidRDefault="00DB12D2" w:rsidP="00FA5D8F">
            <w:pPr>
              <w:pStyle w:val="TableText"/>
              <w:rPr>
                <w:noProof w:val="0"/>
                <w:color w:val="000000"/>
                <w:szCs w:val="24"/>
              </w:rPr>
            </w:pPr>
            <w:r w:rsidRPr="00D97389">
              <w:rPr>
                <w:noProof w:val="0"/>
                <w:color w:val="000000"/>
              </w:rPr>
              <w:t>72%</w:t>
            </w:r>
          </w:p>
        </w:tc>
        <w:tc>
          <w:tcPr>
            <w:tcW w:w="808" w:type="dxa"/>
            <w:vAlign w:val="center"/>
          </w:tcPr>
          <w:p w14:paraId="63B37087" w14:textId="77777777" w:rsidR="00DB12D2" w:rsidRPr="00D97389" w:rsidRDefault="00DB12D2" w:rsidP="00FA5D8F">
            <w:pPr>
              <w:pStyle w:val="TableText"/>
              <w:rPr>
                <w:noProof w:val="0"/>
                <w:color w:val="000000"/>
                <w:szCs w:val="24"/>
              </w:rPr>
            </w:pPr>
            <w:r w:rsidRPr="00D97389">
              <w:rPr>
                <w:noProof w:val="0"/>
                <w:color w:val="000000"/>
              </w:rPr>
              <w:t>17%</w:t>
            </w:r>
          </w:p>
        </w:tc>
        <w:tc>
          <w:tcPr>
            <w:tcW w:w="808" w:type="dxa"/>
            <w:vAlign w:val="center"/>
          </w:tcPr>
          <w:p w14:paraId="75F0E7B8" w14:textId="77777777" w:rsidR="00DB12D2" w:rsidRPr="00D97389" w:rsidRDefault="00DB12D2" w:rsidP="00FA5D8F">
            <w:pPr>
              <w:pStyle w:val="TableText"/>
              <w:rPr>
                <w:noProof w:val="0"/>
                <w:color w:val="000000"/>
                <w:szCs w:val="24"/>
              </w:rPr>
            </w:pPr>
            <w:r w:rsidRPr="00D97389">
              <w:rPr>
                <w:noProof w:val="0"/>
                <w:color w:val="000000"/>
              </w:rPr>
              <w:t>11%</w:t>
            </w:r>
          </w:p>
        </w:tc>
      </w:tr>
    </w:tbl>
    <w:p w14:paraId="4DBE538D" w14:textId="05624A12" w:rsidR="00DB12D2" w:rsidRPr="00D97389" w:rsidRDefault="00DB12D2" w:rsidP="00351698">
      <w:pPr>
        <w:pStyle w:val="Caption"/>
      </w:pPr>
      <w:bookmarkStart w:id="1216" w:name="_Ref148518017"/>
      <w:bookmarkStart w:id="1217" w:name="_Toc38636227"/>
      <w:bookmarkStart w:id="1218" w:name="_Toc180396749"/>
      <w:r w:rsidRPr="00D97389">
        <w:t xml:space="preserve">Table </w:t>
      </w:r>
      <w:proofErr w:type="gramStart"/>
      <w:r w:rsidRPr="00D97389">
        <w:t>8.A.</w:t>
      </w:r>
      <w:proofErr w:type="gramEnd"/>
      <w:r w:rsidR="00F94BF3">
        <w:fldChar w:fldCharType="begin"/>
      </w:r>
      <w:r w:rsidR="00F94BF3">
        <w:instrText xml:space="preserve"> SEQ Table_8.A. \* ARABIC </w:instrText>
      </w:r>
      <w:r w:rsidR="00F94BF3">
        <w:fldChar w:fldCharType="separate"/>
      </w:r>
      <w:r w:rsidR="00F94BF3">
        <w:rPr>
          <w:noProof/>
        </w:rPr>
        <w:t>2</w:t>
      </w:r>
      <w:r w:rsidR="00F94BF3">
        <w:rPr>
          <w:noProof/>
        </w:rPr>
        <w:fldChar w:fldCharType="end"/>
      </w:r>
      <w:bookmarkEnd w:id="1216"/>
      <w:r w:rsidRPr="00D97389">
        <w:t xml:space="preserve">  Responses to Question 2, “Did you individualize any aspect of Orienting Activity #1 and the first five test questions, where permitted?”</w:t>
      </w:r>
      <w:bookmarkEnd w:id="1217"/>
      <w:bookmarkEnd w:id="1218"/>
    </w:p>
    <w:tbl>
      <w:tblPr>
        <w:tblStyle w:val="TRtable"/>
        <w:tblW w:w="0" w:type="auto"/>
        <w:tblLayout w:type="fixed"/>
        <w:tblLook w:val="04A0" w:firstRow="1" w:lastRow="0" w:firstColumn="1" w:lastColumn="0" w:noHBand="0" w:noVBand="1"/>
        <w:tblDescription w:val="Responses to Question 2, “Did you individualize any aspect of Orienting Activity #1 and the first five test questions, where permitted?”"/>
      </w:tblPr>
      <w:tblGrid>
        <w:gridCol w:w="5184"/>
        <w:gridCol w:w="1584"/>
        <w:gridCol w:w="864"/>
        <w:gridCol w:w="864"/>
      </w:tblGrid>
      <w:tr w:rsidR="00DB12D2" w:rsidRPr="00F22031" w14:paraId="16516E19" w14:textId="77777777" w:rsidTr="0006355C">
        <w:trPr>
          <w:cnfStyle w:val="100000000000" w:firstRow="1" w:lastRow="0" w:firstColumn="0" w:lastColumn="0" w:oddVBand="0" w:evenVBand="0" w:oddHBand="0" w:evenHBand="0" w:firstRowFirstColumn="0" w:firstRowLastColumn="0" w:lastRowFirstColumn="0" w:lastRowLastColumn="0"/>
          <w:trHeight w:val="288"/>
        </w:trPr>
        <w:tc>
          <w:tcPr>
            <w:tcW w:w="5184" w:type="dxa"/>
            <w:hideMark/>
          </w:tcPr>
          <w:p w14:paraId="1998322D" w14:textId="77777777" w:rsidR="00DB12D2" w:rsidRPr="00F22031" w:rsidRDefault="00DB12D2" w:rsidP="0023578D">
            <w:pPr>
              <w:pStyle w:val="TableHead"/>
              <w:rPr>
                <w:noProof w:val="0"/>
              </w:rPr>
            </w:pPr>
            <w:r w:rsidRPr="00F22031">
              <w:rPr>
                <w:noProof w:val="0"/>
              </w:rPr>
              <w:t>Embedded Performance Task</w:t>
            </w:r>
          </w:p>
        </w:tc>
        <w:tc>
          <w:tcPr>
            <w:tcW w:w="1584" w:type="dxa"/>
          </w:tcPr>
          <w:p w14:paraId="7EC995AD" w14:textId="77777777" w:rsidR="00DB12D2" w:rsidRPr="00F22031" w:rsidRDefault="00DB12D2" w:rsidP="00351698">
            <w:pPr>
              <w:pStyle w:val="TableHead"/>
              <w:ind w:left="72"/>
              <w:rPr>
                <w:noProof w:val="0"/>
              </w:rPr>
            </w:pPr>
            <w:r w:rsidRPr="00F22031">
              <w:rPr>
                <w:noProof w:val="0"/>
              </w:rPr>
              <w:t>Number of Responses</w:t>
            </w:r>
          </w:p>
        </w:tc>
        <w:tc>
          <w:tcPr>
            <w:tcW w:w="864" w:type="dxa"/>
          </w:tcPr>
          <w:p w14:paraId="168009EF" w14:textId="77777777" w:rsidR="00DB12D2" w:rsidRPr="00F22031" w:rsidRDefault="00DB12D2" w:rsidP="00351698">
            <w:pPr>
              <w:pStyle w:val="TableHead"/>
              <w:ind w:left="72"/>
              <w:rPr>
                <w:noProof w:val="0"/>
              </w:rPr>
            </w:pPr>
            <w:r w:rsidRPr="00F22031">
              <w:rPr>
                <w:noProof w:val="0"/>
              </w:rPr>
              <w:t>No</w:t>
            </w:r>
          </w:p>
        </w:tc>
        <w:tc>
          <w:tcPr>
            <w:tcW w:w="864" w:type="dxa"/>
          </w:tcPr>
          <w:p w14:paraId="4909C182" w14:textId="77777777" w:rsidR="00DB12D2" w:rsidRPr="00F22031" w:rsidRDefault="00DB12D2" w:rsidP="00351698">
            <w:pPr>
              <w:pStyle w:val="TableHead"/>
              <w:ind w:left="72"/>
              <w:rPr>
                <w:noProof w:val="0"/>
              </w:rPr>
            </w:pPr>
            <w:r w:rsidRPr="00F22031">
              <w:rPr>
                <w:noProof w:val="0"/>
              </w:rPr>
              <w:t>Yes</w:t>
            </w:r>
          </w:p>
        </w:tc>
      </w:tr>
      <w:tr w:rsidR="00DB12D2" w:rsidRPr="00D97389" w14:paraId="31E930B4" w14:textId="77777777" w:rsidTr="0006355C">
        <w:trPr>
          <w:trHeight w:val="282"/>
        </w:trPr>
        <w:tc>
          <w:tcPr>
            <w:tcW w:w="5184" w:type="dxa"/>
          </w:tcPr>
          <w:p w14:paraId="4CF96EB4" w14:textId="77777777" w:rsidR="00DB12D2" w:rsidRPr="00D97389" w:rsidRDefault="00DB12D2" w:rsidP="004974FF">
            <w:pPr>
              <w:pStyle w:val="TableText"/>
              <w:keepNext/>
              <w:rPr>
                <w:noProof w:val="0"/>
              </w:rPr>
            </w:pPr>
            <w:r w:rsidRPr="00D97389">
              <w:rPr>
                <w:noProof w:val="0"/>
              </w:rPr>
              <w:t>Grade 5, PT 1: Life Sciences</w:t>
            </w:r>
          </w:p>
        </w:tc>
        <w:tc>
          <w:tcPr>
            <w:tcW w:w="1584" w:type="dxa"/>
            <w:vAlign w:val="center"/>
          </w:tcPr>
          <w:p w14:paraId="1818BD05" w14:textId="77777777" w:rsidR="00DB12D2" w:rsidRPr="00D97389" w:rsidRDefault="00DB12D2" w:rsidP="00E25A68">
            <w:pPr>
              <w:pStyle w:val="TableText"/>
              <w:ind w:right="288"/>
              <w:rPr>
                <w:noProof w:val="0"/>
                <w:color w:val="000000"/>
                <w:szCs w:val="24"/>
              </w:rPr>
            </w:pPr>
            <w:r w:rsidRPr="00D97389">
              <w:rPr>
                <w:noProof w:val="0"/>
                <w:color w:val="000000"/>
              </w:rPr>
              <w:t>4,643</w:t>
            </w:r>
          </w:p>
        </w:tc>
        <w:tc>
          <w:tcPr>
            <w:tcW w:w="864" w:type="dxa"/>
            <w:vAlign w:val="center"/>
          </w:tcPr>
          <w:p w14:paraId="08182330" w14:textId="77777777" w:rsidR="00DB12D2" w:rsidRPr="00D97389" w:rsidRDefault="00DB12D2" w:rsidP="004974FF">
            <w:pPr>
              <w:pStyle w:val="TableText"/>
              <w:rPr>
                <w:noProof w:val="0"/>
                <w:color w:val="000000"/>
                <w:szCs w:val="24"/>
              </w:rPr>
            </w:pPr>
            <w:r w:rsidRPr="00D97389">
              <w:rPr>
                <w:noProof w:val="0"/>
                <w:color w:val="000000"/>
              </w:rPr>
              <w:t>92%</w:t>
            </w:r>
          </w:p>
        </w:tc>
        <w:tc>
          <w:tcPr>
            <w:tcW w:w="864" w:type="dxa"/>
            <w:vAlign w:val="center"/>
          </w:tcPr>
          <w:p w14:paraId="210AAF06" w14:textId="77777777" w:rsidR="00DB12D2" w:rsidRPr="00D97389" w:rsidRDefault="00DB12D2" w:rsidP="004974FF">
            <w:pPr>
              <w:pStyle w:val="TableText"/>
              <w:rPr>
                <w:noProof w:val="0"/>
                <w:color w:val="000000"/>
                <w:szCs w:val="24"/>
              </w:rPr>
            </w:pPr>
            <w:r w:rsidRPr="00D97389">
              <w:rPr>
                <w:noProof w:val="0"/>
                <w:color w:val="000000"/>
              </w:rPr>
              <w:t>8%</w:t>
            </w:r>
          </w:p>
        </w:tc>
      </w:tr>
      <w:tr w:rsidR="00DB12D2" w:rsidRPr="00D97389" w14:paraId="16C7C97D" w14:textId="77777777" w:rsidTr="0006355C">
        <w:trPr>
          <w:trHeight w:val="282"/>
        </w:trPr>
        <w:tc>
          <w:tcPr>
            <w:tcW w:w="5184" w:type="dxa"/>
          </w:tcPr>
          <w:p w14:paraId="59FE33B8" w14:textId="77777777" w:rsidR="00DB12D2" w:rsidRPr="00D97389" w:rsidRDefault="00DB12D2" w:rsidP="004974FF">
            <w:pPr>
              <w:pStyle w:val="TableText"/>
              <w:keepNext/>
              <w:rPr>
                <w:noProof w:val="0"/>
              </w:rPr>
            </w:pPr>
            <w:r w:rsidRPr="00D97389">
              <w:rPr>
                <w:noProof w:val="0"/>
              </w:rPr>
              <w:t>Grade 5, PT 2: Physical Sciences</w:t>
            </w:r>
          </w:p>
        </w:tc>
        <w:tc>
          <w:tcPr>
            <w:tcW w:w="1584" w:type="dxa"/>
            <w:vAlign w:val="center"/>
          </w:tcPr>
          <w:p w14:paraId="0812FAE1" w14:textId="77777777" w:rsidR="00DB12D2" w:rsidRPr="00D97389" w:rsidRDefault="00DB12D2" w:rsidP="00E25A68">
            <w:pPr>
              <w:pStyle w:val="TableText"/>
              <w:ind w:right="288"/>
              <w:rPr>
                <w:noProof w:val="0"/>
                <w:color w:val="000000"/>
                <w:szCs w:val="24"/>
              </w:rPr>
            </w:pPr>
            <w:r w:rsidRPr="00D97389">
              <w:rPr>
                <w:noProof w:val="0"/>
                <w:color w:val="000000"/>
              </w:rPr>
              <w:t>4,536</w:t>
            </w:r>
          </w:p>
        </w:tc>
        <w:tc>
          <w:tcPr>
            <w:tcW w:w="864" w:type="dxa"/>
            <w:vAlign w:val="center"/>
          </w:tcPr>
          <w:p w14:paraId="5B2F45D4" w14:textId="77777777" w:rsidR="00DB12D2" w:rsidRPr="00D97389" w:rsidRDefault="00DB12D2" w:rsidP="004974FF">
            <w:pPr>
              <w:pStyle w:val="TableText"/>
              <w:rPr>
                <w:noProof w:val="0"/>
                <w:color w:val="000000"/>
                <w:szCs w:val="24"/>
              </w:rPr>
            </w:pPr>
            <w:r w:rsidRPr="00D97389">
              <w:rPr>
                <w:noProof w:val="0"/>
                <w:color w:val="000000"/>
              </w:rPr>
              <w:t>93%</w:t>
            </w:r>
          </w:p>
        </w:tc>
        <w:tc>
          <w:tcPr>
            <w:tcW w:w="864" w:type="dxa"/>
            <w:vAlign w:val="center"/>
          </w:tcPr>
          <w:p w14:paraId="3F96C9C8" w14:textId="77777777" w:rsidR="00DB12D2" w:rsidRPr="00D97389" w:rsidRDefault="00DB12D2" w:rsidP="004974FF">
            <w:pPr>
              <w:pStyle w:val="TableText"/>
              <w:rPr>
                <w:noProof w:val="0"/>
                <w:color w:val="000000"/>
                <w:szCs w:val="24"/>
              </w:rPr>
            </w:pPr>
            <w:r w:rsidRPr="00D97389">
              <w:rPr>
                <w:noProof w:val="0"/>
                <w:color w:val="000000"/>
              </w:rPr>
              <w:t>7%</w:t>
            </w:r>
          </w:p>
        </w:tc>
      </w:tr>
      <w:tr w:rsidR="00DB12D2" w:rsidRPr="00D97389" w14:paraId="0B41B9F3" w14:textId="77777777" w:rsidTr="0006355C">
        <w:trPr>
          <w:trHeight w:val="282"/>
        </w:trPr>
        <w:tc>
          <w:tcPr>
            <w:tcW w:w="5184" w:type="dxa"/>
            <w:tcBorders>
              <w:bottom w:val="single" w:sz="4" w:space="0" w:color="auto"/>
            </w:tcBorders>
          </w:tcPr>
          <w:p w14:paraId="09896CFF" w14:textId="77777777" w:rsidR="00DB12D2" w:rsidRPr="00D97389" w:rsidRDefault="00DB12D2" w:rsidP="004974FF">
            <w:pPr>
              <w:pStyle w:val="TableText"/>
              <w:rPr>
                <w:noProof w:val="0"/>
              </w:rPr>
            </w:pPr>
            <w:r w:rsidRPr="00D97389">
              <w:rPr>
                <w:noProof w:val="0"/>
              </w:rPr>
              <w:t>Grade 5, PT 3: Earth and Space Sciences</w:t>
            </w:r>
          </w:p>
        </w:tc>
        <w:tc>
          <w:tcPr>
            <w:tcW w:w="1584" w:type="dxa"/>
            <w:tcBorders>
              <w:bottom w:val="single" w:sz="4" w:space="0" w:color="auto"/>
            </w:tcBorders>
            <w:vAlign w:val="center"/>
          </w:tcPr>
          <w:p w14:paraId="78272908" w14:textId="77777777" w:rsidR="00DB12D2" w:rsidRPr="00D97389" w:rsidRDefault="00DB12D2" w:rsidP="00E25A68">
            <w:pPr>
              <w:pStyle w:val="TableText"/>
              <w:ind w:right="288"/>
              <w:rPr>
                <w:noProof w:val="0"/>
                <w:color w:val="000000"/>
                <w:szCs w:val="24"/>
              </w:rPr>
            </w:pPr>
            <w:r w:rsidRPr="00D97389">
              <w:rPr>
                <w:noProof w:val="0"/>
                <w:color w:val="000000"/>
              </w:rPr>
              <w:t>4,492</w:t>
            </w:r>
          </w:p>
        </w:tc>
        <w:tc>
          <w:tcPr>
            <w:tcW w:w="864" w:type="dxa"/>
            <w:tcBorders>
              <w:bottom w:val="single" w:sz="4" w:space="0" w:color="auto"/>
            </w:tcBorders>
            <w:vAlign w:val="center"/>
          </w:tcPr>
          <w:p w14:paraId="115E132B" w14:textId="77777777" w:rsidR="00DB12D2" w:rsidRPr="00D97389" w:rsidRDefault="00DB12D2" w:rsidP="004974FF">
            <w:pPr>
              <w:pStyle w:val="TableText"/>
              <w:rPr>
                <w:noProof w:val="0"/>
                <w:color w:val="000000"/>
                <w:szCs w:val="24"/>
              </w:rPr>
            </w:pPr>
            <w:r w:rsidRPr="00D97389">
              <w:rPr>
                <w:noProof w:val="0"/>
                <w:color w:val="000000"/>
              </w:rPr>
              <w:t>93%</w:t>
            </w:r>
          </w:p>
        </w:tc>
        <w:tc>
          <w:tcPr>
            <w:tcW w:w="864" w:type="dxa"/>
            <w:tcBorders>
              <w:bottom w:val="single" w:sz="4" w:space="0" w:color="auto"/>
            </w:tcBorders>
            <w:vAlign w:val="center"/>
          </w:tcPr>
          <w:p w14:paraId="61120474" w14:textId="77777777" w:rsidR="00DB12D2" w:rsidRPr="00D97389" w:rsidRDefault="00DB12D2" w:rsidP="004974FF">
            <w:pPr>
              <w:pStyle w:val="TableText"/>
              <w:rPr>
                <w:noProof w:val="0"/>
                <w:color w:val="000000"/>
                <w:szCs w:val="24"/>
              </w:rPr>
            </w:pPr>
            <w:r w:rsidRPr="00D97389">
              <w:rPr>
                <w:noProof w:val="0"/>
                <w:color w:val="000000"/>
              </w:rPr>
              <w:t>7%</w:t>
            </w:r>
          </w:p>
        </w:tc>
      </w:tr>
      <w:tr w:rsidR="00DB12D2" w:rsidRPr="00D97389" w14:paraId="57AFCAB6" w14:textId="77777777" w:rsidTr="0006355C">
        <w:trPr>
          <w:trHeight w:val="282"/>
        </w:trPr>
        <w:tc>
          <w:tcPr>
            <w:tcW w:w="5184" w:type="dxa"/>
            <w:tcBorders>
              <w:top w:val="single" w:sz="4" w:space="0" w:color="auto"/>
              <w:bottom w:val="nil"/>
            </w:tcBorders>
          </w:tcPr>
          <w:p w14:paraId="738750A7" w14:textId="77777777" w:rsidR="00DB12D2" w:rsidRPr="00D97389" w:rsidRDefault="00DB12D2" w:rsidP="004974FF">
            <w:pPr>
              <w:pStyle w:val="TableText"/>
              <w:rPr>
                <w:noProof w:val="0"/>
              </w:rPr>
            </w:pPr>
            <w:r w:rsidRPr="00D97389">
              <w:rPr>
                <w:noProof w:val="0"/>
              </w:rPr>
              <w:t>Grade 8, PT 1: Life Sciences</w:t>
            </w:r>
          </w:p>
        </w:tc>
        <w:tc>
          <w:tcPr>
            <w:tcW w:w="1584" w:type="dxa"/>
            <w:tcBorders>
              <w:top w:val="single" w:sz="4" w:space="0" w:color="auto"/>
              <w:bottom w:val="nil"/>
            </w:tcBorders>
            <w:vAlign w:val="center"/>
          </w:tcPr>
          <w:p w14:paraId="292E0B68" w14:textId="77777777" w:rsidR="00DB12D2" w:rsidRPr="00D97389" w:rsidRDefault="00DB12D2" w:rsidP="00E25A68">
            <w:pPr>
              <w:pStyle w:val="TableText"/>
              <w:ind w:right="288"/>
              <w:rPr>
                <w:noProof w:val="0"/>
                <w:color w:val="000000"/>
                <w:szCs w:val="24"/>
              </w:rPr>
            </w:pPr>
            <w:r w:rsidRPr="00D97389">
              <w:rPr>
                <w:noProof w:val="0"/>
                <w:color w:val="000000"/>
              </w:rPr>
              <w:t>4,752</w:t>
            </w:r>
          </w:p>
        </w:tc>
        <w:tc>
          <w:tcPr>
            <w:tcW w:w="864" w:type="dxa"/>
            <w:tcBorders>
              <w:top w:val="single" w:sz="4" w:space="0" w:color="auto"/>
              <w:bottom w:val="nil"/>
            </w:tcBorders>
            <w:vAlign w:val="center"/>
          </w:tcPr>
          <w:p w14:paraId="66786E9E" w14:textId="77777777" w:rsidR="00DB12D2" w:rsidRPr="00D97389" w:rsidRDefault="00DB12D2" w:rsidP="004974FF">
            <w:pPr>
              <w:pStyle w:val="TableText"/>
              <w:rPr>
                <w:noProof w:val="0"/>
                <w:color w:val="000000"/>
                <w:szCs w:val="24"/>
              </w:rPr>
            </w:pPr>
            <w:r w:rsidRPr="00D97389">
              <w:rPr>
                <w:noProof w:val="0"/>
                <w:color w:val="000000"/>
              </w:rPr>
              <w:t>91%</w:t>
            </w:r>
          </w:p>
        </w:tc>
        <w:tc>
          <w:tcPr>
            <w:tcW w:w="864" w:type="dxa"/>
            <w:tcBorders>
              <w:top w:val="single" w:sz="4" w:space="0" w:color="auto"/>
              <w:bottom w:val="nil"/>
            </w:tcBorders>
            <w:vAlign w:val="center"/>
          </w:tcPr>
          <w:p w14:paraId="35389B6F" w14:textId="77777777" w:rsidR="00DB12D2" w:rsidRPr="00D97389" w:rsidRDefault="00DB12D2" w:rsidP="004974FF">
            <w:pPr>
              <w:pStyle w:val="TableText"/>
              <w:rPr>
                <w:noProof w:val="0"/>
                <w:color w:val="000000"/>
                <w:szCs w:val="24"/>
              </w:rPr>
            </w:pPr>
            <w:r w:rsidRPr="00D97389">
              <w:rPr>
                <w:noProof w:val="0"/>
                <w:color w:val="000000"/>
              </w:rPr>
              <w:t>9%</w:t>
            </w:r>
          </w:p>
        </w:tc>
      </w:tr>
      <w:tr w:rsidR="00DB12D2" w:rsidRPr="00D97389" w14:paraId="32745173" w14:textId="77777777" w:rsidTr="0006355C">
        <w:trPr>
          <w:trHeight w:val="282"/>
        </w:trPr>
        <w:tc>
          <w:tcPr>
            <w:tcW w:w="5184" w:type="dxa"/>
            <w:tcBorders>
              <w:top w:val="nil"/>
            </w:tcBorders>
          </w:tcPr>
          <w:p w14:paraId="0E009CB5" w14:textId="77777777" w:rsidR="00DB12D2" w:rsidRPr="00D97389" w:rsidRDefault="00DB12D2" w:rsidP="004974FF">
            <w:pPr>
              <w:pStyle w:val="TableText"/>
              <w:rPr>
                <w:noProof w:val="0"/>
              </w:rPr>
            </w:pPr>
            <w:r w:rsidRPr="00D97389">
              <w:rPr>
                <w:noProof w:val="0"/>
              </w:rPr>
              <w:t>Grade 8, PT 2: Physical Sciences</w:t>
            </w:r>
          </w:p>
        </w:tc>
        <w:tc>
          <w:tcPr>
            <w:tcW w:w="1584" w:type="dxa"/>
            <w:tcBorders>
              <w:top w:val="nil"/>
            </w:tcBorders>
            <w:vAlign w:val="center"/>
          </w:tcPr>
          <w:p w14:paraId="48889782" w14:textId="77777777" w:rsidR="00DB12D2" w:rsidRPr="00D97389" w:rsidRDefault="00DB12D2" w:rsidP="00E25A68">
            <w:pPr>
              <w:pStyle w:val="TableText"/>
              <w:ind w:right="288"/>
              <w:rPr>
                <w:noProof w:val="0"/>
                <w:color w:val="000000"/>
                <w:szCs w:val="24"/>
              </w:rPr>
            </w:pPr>
            <w:r w:rsidRPr="00D97389">
              <w:rPr>
                <w:noProof w:val="0"/>
                <w:color w:val="000000"/>
              </w:rPr>
              <w:t>4,600</w:t>
            </w:r>
          </w:p>
        </w:tc>
        <w:tc>
          <w:tcPr>
            <w:tcW w:w="864" w:type="dxa"/>
            <w:tcBorders>
              <w:top w:val="nil"/>
            </w:tcBorders>
            <w:vAlign w:val="center"/>
          </w:tcPr>
          <w:p w14:paraId="3B292234" w14:textId="77777777" w:rsidR="00DB12D2" w:rsidRPr="00D97389" w:rsidRDefault="00DB12D2" w:rsidP="004974FF">
            <w:pPr>
              <w:pStyle w:val="TableText"/>
              <w:rPr>
                <w:noProof w:val="0"/>
                <w:color w:val="000000"/>
                <w:szCs w:val="24"/>
              </w:rPr>
            </w:pPr>
            <w:r w:rsidRPr="00D97389">
              <w:rPr>
                <w:noProof w:val="0"/>
                <w:color w:val="000000"/>
              </w:rPr>
              <w:t>90%</w:t>
            </w:r>
          </w:p>
        </w:tc>
        <w:tc>
          <w:tcPr>
            <w:tcW w:w="864" w:type="dxa"/>
            <w:tcBorders>
              <w:top w:val="nil"/>
            </w:tcBorders>
            <w:vAlign w:val="center"/>
          </w:tcPr>
          <w:p w14:paraId="341205C6" w14:textId="77777777" w:rsidR="00DB12D2" w:rsidRPr="00D97389" w:rsidRDefault="00DB12D2" w:rsidP="004974FF">
            <w:pPr>
              <w:pStyle w:val="TableText"/>
              <w:rPr>
                <w:noProof w:val="0"/>
                <w:color w:val="000000"/>
                <w:szCs w:val="24"/>
              </w:rPr>
            </w:pPr>
            <w:r w:rsidRPr="00D97389">
              <w:rPr>
                <w:noProof w:val="0"/>
                <w:color w:val="000000"/>
              </w:rPr>
              <w:t>10%</w:t>
            </w:r>
          </w:p>
        </w:tc>
      </w:tr>
      <w:tr w:rsidR="00DB12D2" w:rsidRPr="00D97389" w14:paraId="6D526706" w14:textId="77777777" w:rsidTr="0006355C">
        <w:trPr>
          <w:trHeight w:val="282"/>
        </w:trPr>
        <w:tc>
          <w:tcPr>
            <w:tcW w:w="5184" w:type="dxa"/>
            <w:tcBorders>
              <w:bottom w:val="single" w:sz="4" w:space="0" w:color="auto"/>
            </w:tcBorders>
          </w:tcPr>
          <w:p w14:paraId="33657E6C" w14:textId="77777777" w:rsidR="00DB12D2" w:rsidRPr="00D97389" w:rsidRDefault="00DB12D2" w:rsidP="004974FF">
            <w:pPr>
              <w:pStyle w:val="TableText"/>
              <w:rPr>
                <w:noProof w:val="0"/>
              </w:rPr>
            </w:pPr>
            <w:r w:rsidRPr="00D97389">
              <w:rPr>
                <w:noProof w:val="0"/>
              </w:rPr>
              <w:t>Grade 8, PT 3: Earth and Space Sciences</w:t>
            </w:r>
          </w:p>
        </w:tc>
        <w:tc>
          <w:tcPr>
            <w:tcW w:w="1584" w:type="dxa"/>
            <w:tcBorders>
              <w:bottom w:val="single" w:sz="4" w:space="0" w:color="auto"/>
            </w:tcBorders>
            <w:vAlign w:val="center"/>
          </w:tcPr>
          <w:p w14:paraId="57AFC050" w14:textId="77777777" w:rsidR="00DB12D2" w:rsidRPr="00D97389" w:rsidRDefault="00DB12D2" w:rsidP="00E25A68">
            <w:pPr>
              <w:pStyle w:val="TableText"/>
              <w:ind w:right="288"/>
              <w:rPr>
                <w:noProof w:val="0"/>
                <w:color w:val="000000"/>
                <w:szCs w:val="24"/>
              </w:rPr>
            </w:pPr>
            <w:r w:rsidRPr="00D97389">
              <w:rPr>
                <w:noProof w:val="0"/>
                <w:color w:val="000000"/>
              </w:rPr>
              <w:t>4,628</w:t>
            </w:r>
          </w:p>
        </w:tc>
        <w:tc>
          <w:tcPr>
            <w:tcW w:w="864" w:type="dxa"/>
            <w:tcBorders>
              <w:bottom w:val="single" w:sz="4" w:space="0" w:color="auto"/>
            </w:tcBorders>
            <w:vAlign w:val="center"/>
          </w:tcPr>
          <w:p w14:paraId="0C71970E" w14:textId="77777777" w:rsidR="00DB12D2" w:rsidRPr="00D97389" w:rsidRDefault="00DB12D2" w:rsidP="004974FF">
            <w:pPr>
              <w:pStyle w:val="TableText"/>
              <w:rPr>
                <w:noProof w:val="0"/>
                <w:color w:val="000000"/>
                <w:szCs w:val="24"/>
              </w:rPr>
            </w:pPr>
            <w:r w:rsidRPr="00D97389">
              <w:rPr>
                <w:noProof w:val="0"/>
                <w:color w:val="000000"/>
              </w:rPr>
              <w:t>91%</w:t>
            </w:r>
          </w:p>
        </w:tc>
        <w:tc>
          <w:tcPr>
            <w:tcW w:w="864" w:type="dxa"/>
            <w:tcBorders>
              <w:bottom w:val="single" w:sz="4" w:space="0" w:color="auto"/>
            </w:tcBorders>
            <w:vAlign w:val="center"/>
          </w:tcPr>
          <w:p w14:paraId="7CBCAD54" w14:textId="77777777" w:rsidR="00DB12D2" w:rsidRPr="00D97389" w:rsidRDefault="00DB12D2" w:rsidP="004974FF">
            <w:pPr>
              <w:pStyle w:val="TableText"/>
              <w:rPr>
                <w:noProof w:val="0"/>
                <w:color w:val="000000"/>
                <w:szCs w:val="24"/>
              </w:rPr>
            </w:pPr>
            <w:r w:rsidRPr="00D97389">
              <w:rPr>
                <w:noProof w:val="0"/>
                <w:color w:val="000000"/>
              </w:rPr>
              <w:t>9%</w:t>
            </w:r>
          </w:p>
        </w:tc>
      </w:tr>
      <w:tr w:rsidR="00DB12D2" w:rsidRPr="00D97389" w14:paraId="7F5F6FC3" w14:textId="77777777" w:rsidTr="0006355C">
        <w:trPr>
          <w:trHeight w:val="282"/>
        </w:trPr>
        <w:tc>
          <w:tcPr>
            <w:tcW w:w="5184" w:type="dxa"/>
            <w:tcBorders>
              <w:top w:val="single" w:sz="4" w:space="0" w:color="auto"/>
              <w:bottom w:val="nil"/>
            </w:tcBorders>
          </w:tcPr>
          <w:p w14:paraId="0D474699" w14:textId="77777777" w:rsidR="00DB12D2" w:rsidRPr="00D97389" w:rsidRDefault="00DB12D2" w:rsidP="004974FF">
            <w:pPr>
              <w:pStyle w:val="TableText"/>
              <w:keepNext/>
              <w:rPr>
                <w:noProof w:val="0"/>
              </w:rPr>
            </w:pPr>
            <w:r w:rsidRPr="00D97389">
              <w:rPr>
                <w:noProof w:val="0"/>
              </w:rPr>
              <w:t>High school, PT 1: Life Sciences</w:t>
            </w:r>
          </w:p>
        </w:tc>
        <w:tc>
          <w:tcPr>
            <w:tcW w:w="1584" w:type="dxa"/>
            <w:tcBorders>
              <w:top w:val="single" w:sz="4" w:space="0" w:color="auto"/>
              <w:bottom w:val="nil"/>
            </w:tcBorders>
            <w:vAlign w:val="center"/>
          </w:tcPr>
          <w:p w14:paraId="026C00FA" w14:textId="77777777" w:rsidR="00DB12D2" w:rsidRPr="00D97389" w:rsidRDefault="00DB12D2" w:rsidP="00E25A68">
            <w:pPr>
              <w:pStyle w:val="TableText"/>
              <w:ind w:right="288"/>
              <w:rPr>
                <w:noProof w:val="0"/>
                <w:color w:val="000000"/>
                <w:szCs w:val="24"/>
              </w:rPr>
            </w:pPr>
            <w:r w:rsidRPr="00D97389">
              <w:rPr>
                <w:noProof w:val="0"/>
                <w:color w:val="000000"/>
              </w:rPr>
              <w:t>7,484</w:t>
            </w:r>
          </w:p>
        </w:tc>
        <w:tc>
          <w:tcPr>
            <w:tcW w:w="864" w:type="dxa"/>
            <w:tcBorders>
              <w:top w:val="single" w:sz="4" w:space="0" w:color="auto"/>
              <w:bottom w:val="nil"/>
            </w:tcBorders>
            <w:vAlign w:val="center"/>
          </w:tcPr>
          <w:p w14:paraId="046E1C70" w14:textId="77777777" w:rsidR="00DB12D2" w:rsidRPr="00D97389" w:rsidRDefault="00DB12D2" w:rsidP="004974FF">
            <w:pPr>
              <w:pStyle w:val="TableText"/>
              <w:rPr>
                <w:noProof w:val="0"/>
                <w:color w:val="000000"/>
                <w:szCs w:val="24"/>
              </w:rPr>
            </w:pPr>
            <w:r w:rsidRPr="00D97389">
              <w:rPr>
                <w:noProof w:val="0"/>
                <w:color w:val="000000"/>
              </w:rPr>
              <w:t>90%</w:t>
            </w:r>
          </w:p>
        </w:tc>
        <w:tc>
          <w:tcPr>
            <w:tcW w:w="864" w:type="dxa"/>
            <w:tcBorders>
              <w:top w:val="single" w:sz="4" w:space="0" w:color="auto"/>
              <w:bottom w:val="nil"/>
            </w:tcBorders>
            <w:vAlign w:val="center"/>
          </w:tcPr>
          <w:p w14:paraId="0F45AF36" w14:textId="77777777" w:rsidR="00DB12D2" w:rsidRPr="00D97389" w:rsidRDefault="00DB12D2" w:rsidP="004974FF">
            <w:pPr>
              <w:pStyle w:val="TableText"/>
              <w:rPr>
                <w:noProof w:val="0"/>
                <w:color w:val="000000"/>
                <w:szCs w:val="24"/>
              </w:rPr>
            </w:pPr>
            <w:r w:rsidRPr="00D97389">
              <w:rPr>
                <w:noProof w:val="0"/>
                <w:color w:val="000000"/>
              </w:rPr>
              <w:t>10%</w:t>
            </w:r>
          </w:p>
        </w:tc>
      </w:tr>
      <w:tr w:rsidR="00DB12D2" w:rsidRPr="00D97389" w14:paraId="190F2A02" w14:textId="77777777" w:rsidTr="0006355C">
        <w:trPr>
          <w:trHeight w:val="282"/>
        </w:trPr>
        <w:tc>
          <w:tcPr>
            <w:tcW w:w="5184" w:type="dxa"/>
            <w:tcBorders>
              <w:top w:val="nil"/>
            </w:tcBorders>
          </w:tcPr>
          <w:p w14:paraId="0B4F95E6" w14:textId="77777777" w:rsidR="00DB12D2" w:rsidRPr="00D97389" w:rsidRDefault="00DB12D2" w:rsidP="004974FF">
            <w:pPr>
              <w:pStyle w:val="TableText"/>
              <w:rPr>
                <w:noProof w:val="0"/>
              </w:rPr>
            </w:pPr>
            <w:r w:rsidRPr="00D97389">
              <w:rPr>
                <w:noProof w:val="0"/>
              </w:rPr>
              <w:t>High school, PT 2: Physi</w:t>
            </w:r>
            <w:r>
              <w:rPr>
                <w:noProof w:val="0"/>
              </w:rPr>
              <w:t>c</w:t>
            </w:r>
            <w:r w:rsidRPr="00D97389">
              <w:rPr>
                <w:noProof w:val="0"/>
              </w:rPr>
              <w:t>al Sciences</w:t>
            </w:r>
          </w:p>
        </w:tc>
        <w:tc>
          <w:tcPr>
            <w:tcW w:w="1584" w:type="dxa"/>
            <w:tcBorders>
              <w:top w:val="nil"/>
            </w:tcBorders>
            <w:vAlign w:val="center"/>
          </w:tcPr>
          <w:p w14:paraId="073652C7" w14:textId="77777777" w:rsidR="00DB12D2" w:rsidRPr="00D97389" w:rsidRDefault="00DB12D2" w:rsidP="00E25A68">
            <w:pPr>
              <w:pStyle w:val="TableText"/>
              <w:ind w:right="288"/>
              <w:rPr>
                <w:noProof w:val="0"/>
                <w:color w:val="000000"/>
                <w:szCs w:val="24"/>
              </w:rPr>
            </w:pPr>
            <w:r w:rsidRPr="00D97389">
              <w:rPr>
                <w:noProof w:val="0"/>
                <w:color w:val="000000"/>
              </w:rPr>
              <w:t>7,590</w:t>
            </w:r>
          </w:p>
        </w:tc>
        <w:tc>
          <w:tcPr>
            <w:tcW w:w="864" w:type="dxa"/>
            <w:tcBorders>
              <w:top w:val="nil"/>
            </w:tcBorders>
            <w:vAlign w:val="center"/>
          </w:tcPr>
          <w:p w14:paraId="4A1254F0" w14:textId="77777777" w:rsidR="00DB12D2" w:rsidRPr="00D97389" w:rsidRDefault="00DB12D2" w:rsidP="004974FF">
            <w:pPr>
              <w:pStyle w:val="TableText"/>
              <w:rPr>
                <w:noProof w:val="0"/>
                <w:color w:val="000000"/>
                <w:szCs w:val="24"/>
              </w:rPr>
            </w:pPr>
            <w:r w:rsidRPr="00D97389">
              <w:rPr>
                <w:noProof w:val="0"/>
                <w:color w:val="000000"/>
              </w:rPr>
              <w:t>86%</w:t>
            </w:r>
          </w:p>
        </w:tc>
        <w:tc>
          <w:tcPr>
            <w:tcW w:w="864" w:type="dxa"/>
            <w:tcBorders>
              <w:top w:val="nil"/>
            </w:tcBorders>
            <w:vAlign w:val="center"/>
          </w:tcPr>
          <w:p w14:paraId="3C516151" w14:textId="77777777" w:rsidR="00DB12D2" w:rsidRPr="00D97389" w:rsidRDefault="00DB12D2" w:rsidP="004974FF">
            <w:pPr>
              <w:pStyle w:val="TableText"/>
              <w:rPr>
                <w:noProof w:val="0"/>
                <w:color w:val="000000"/>
                <w:szCs w:val="24"/>
              </w:rPr>
            </w:pPr>
            <w:r w:rsidRPr="00D97389">
              <w:rPr>
                <w:noProof w:val="0"/>
                <w:color w:val="000000"/>
              </w:rPr>
              <w:t>14%</w:t>
            </w:r>
          </w:p>
        </w:tc>
      </w:tr>
      <w:tr w:rsidR="00DB12D2" w:rsidRPr="00D97389" w14:paraId="3EC81F43" w14:textId="77777777" w:rsidTr="0006355C">
        <w:trPr>
          <w:trHeight w:val="282"/>
        </w:trPr>
        <w:tc>
          <w:tcPr>
            <w:tcW w:w="5184" w:type="dxa"/>
          </w:tcPr>
          <w:p w14:paraId="75CB5070" w14:textId="77777777" w:rsidR="00DB12D2" w:rsidRPr="00D97389" w:rsidRDefault="00DB12D2" w:rsidP="004974FF">
            <w:pPr>
              <w:pStyle w:val="TableText"/>
              <w:rPr>
                <w:noProof w:val="0"/>
              </w:rPr>
            </w:pPr>
            <w:r w:rsidRPr="00D97389">
              <w:rPr>
                <w:noProof w:val="0"/>
              </w:rPr>
              <w:t>High school, PT 3: Earth and Space Sciences</w:t>
            </w:r>
          </w:p>
        </w:tc>
        <w:tc>
          <w:tcPr>
            <w:tcW w:w="1584" w:type="dxa"/>
            <w:vAlign w:val="center"/>
          </w:tcPr>
          <w:p w14:paraId="13D9BDFE" w14:textId="77777777" w:rsidR="00DB12D2" w:rsidRPr="00D97389" w:rsidRDefault="00DB12D2" w:rsidP="00E25A68">
            <w:pPr>
              <w:pStyle w:val="TableText"/>
              <w:ind w:right="288"/>
              <w:rPr>
                <w:noProof w:val="0"/>
                <w:color w:val="000000"/>
                <w:szCs w:val="24"/>
              </w:rPr>
            </w:pPr>
            <w:r w:rsidRPr="00D97389">
              <w:rPr>
                <w:noProof w:val="0"/>
                <w:color w:val="000000"/>
              </w:rPr>
              <w:t>7,442</w:t>
            </w:r>
          </w:p>
        </w:tc>
        <w:tc>
          <w:tcPr>
            <w:tcW w:w="864" w:type="dxa"/>
            <w:vAlign w:val="center"/>
          </w:tcPr>
          <w:p w14:paraId="235A82EE" w14:textId="77777777" w:rsidR="00DB12D2" w:rsidRPr="00D97389" w:rsidRDefault="00DB12D2" w:rsidP="004974FF">
            <w:pPr>
              <w:pStyle w:val="TableText"/>
              <w:rPr>
                <w:noProof w:val="0"/>
                <w:color w:val="000000"/>
                <w:szCs w:val="24"/>
              </w:rPr>
            </w:pPr>
            <w:r w:rsidRPr="00D97389">
              <w:rPr>
                <w:noProof w:val="0"/>
                <w:color w:val="000000"/>
              </w:rPr>
              <w:t>90%</w:t>
            </w:r>
          </w:p>
        </w:tc>
        <w:tc>
          <w:tcPr>
            <w:tcW w:w="864" w:type="dxa"/>
            <w:vAlign w:val="center"/>
          </w:tcPr>
          <w:p w14:paraId="625DAD24" w14:textId="77777777" w:rsidR="00DB12D2" w:rsidRPr="00D97389" w:rsidRDefault="00DB12D2" w:rsidP="004974FF">
            <w:pPr>
              <w:pStyle w:val="TableText"/>
              <w:rPr>
                <w:noProof w:val="0"/>
                <w:color w:val="000000"/>
                <w:szCs w:val="24"/>
              </w:rPr>
            </w:pPr>
            <w:r w:rsidRPr="00D97389">
              <w:rPr>
                <w:noProof w:val="0"/>
                <w:color w:val="000000"/>
              </w:rPr>
              <w:t>10%</w:t>
            </w:r>
          </w:p>
        </w:tc>
      </w:tr>
    </w:tbl>
    <w:p w14:paraId="1E64175F" w14:textId="0338F1DC" w:rsidR="00DB12D2" w:rsidRPr="00D97389" w:rsidRDefault="00DB12D2" w:rsidP="004B77DA">
      <w:pPr>
        <w:pStyle w:val="Caption"/>
        <w:pageBreakBefore/>
      </w:pPr>
      <w:bookmarkStart w:id="1219" w:name="_Ref148518041"/>
      <w:bookmarkStart w:id="1220" w:name="_Toc38636228"/>
      <w:bookmarkStart w:id="1221" w:name="_Toc180396750"/>
      <w:r w:rsidRPr="00D97389">
        <w:lastRenderedPageBreak/>
        <w:t xml:space="preserve">Table </w:t>
      </w:r>
      <w:proofErr w:type="gramStart"/>
      <w:r w:rsidRPr="00D97389">
        <w:t>8.A.</w:t>
      </w:r>
      <w:proofErr w:type="gramEnd"/>
      <w:r w:rsidR="00F94BF3">
        <w:fldChar w:fldCharType="begin"/>
      </w:r>
      <w:r w:rsidR="00F94BF3">
        <w:instrText xml:space="preserve"> SEQ Table_8.A. \* ARABIC </w:instrText>
      </w:r>
      <w:r w:rsidR="00F94BF3">
        <w:fldChar w:fldCharType="separate"/>
      </w:r>
      <w:r w:rsidR="00F94BF3">
        <w:rPr>
          <w:noProof/>
        </w:rPr>
        <w:t>3</w:t>
      </w:r>
      <w:r w:rsidR="00F94BF3">
        <w:rPr>
          <w:noProof/>
        </w:rPr>
        <w:fldChar w:fldCharType="end"/>
      </w:r>
      <w:bookmarkEnd w:id="1219"/>
      <w:r w:rsidRPr="00D97389">
        <w:t xml:space="preserve">  Responses to Question 3, “Did you individualize any aspect of Orienting Activity #2 and the first five test questions, where permitted?”</w:t>
      </w:r>
      <w:bookmarkEnd w:id="1220"/>
      <w:bookmarkEnd w:id="1221"/>
    </w:p>
    <w:tbl>
      <w:tblPr>
        <w:tblStyle w:val="TRtable"/>
        <w:tblW w:w="8950" w:type="dxa"/>
        <w:tblLayout w:type="fixed"/>
        <w:tblLook w:val="04A0" w:firstRow="1" w:lastRow="0" w:firstColumn="1" w:lastColumn="0" w:noHBand="0" w:noVBand="1"/>
        <w:tblDescription w:val="Responses to Question 3, “Did you individualize any aspect of Orienting Activity #2 and the first five test questions, where permitted?”"/>
      </w:tblPr>
      <w:tblGrid>
        <w:gridCol w:w="5184"/>
        <w:gridCol w:w="2182"/>
        <w:gridCol w:w="864"/>
        <w:gridCol w:w="720"/>
      </w:tblGrid>
      <w:tr w:rsidR="00DB12D2" w:rsidRPr="00F22031" w14:paraId="318CA98C" w14:textId="77777777" w:rsidTr="00935E17">
        <w:trPr>
          <w:cnfStyle w:val="100000000000" w:firstRow="1" w:lastRow="0" w:firstColumn="0" w:lastColumn="0" w:oddVBand="0" w:evenVBand="0" w:oddHBand="0" w:evenHBand="0" w:firstRowFirstColumn="0" w:firstRowLastColumn="0" w:lastRowFirstColumn="0" w:lastRowLastColumn="0"/>
          <w:trHeight w:val="288"/>
        </w:trPr>
        <w:tc>
          <w:tcPr>
            <w:tcW w:w="5184" w:type="dxa"/>
            <w:hideMark/>
          </w:tcPr>
          <w:p w14:paraId="00E15CAD" w14:textId="77777777" w:rsidR="00DB12D2" w:rsidRPr="00F22031" w:rsidRDefault="00DB12D2" w:rsidP="0023578D">
            <w:pPr>
              <w:pStyle w:val="TableHead"/>
              <w:rPr>
                <w:noProof w:val="0"/>
              </w:rPr>
            </w:pPr>
            <w:r w:rsidRPr="00F22031">
              <w:rPr>
                <w:noProof w:val="0"/>
              </w:rPr>
              <w:t>Embedded Performance Task</w:t>
            </w:r>
          </w:p>
        </w:tc>
        <w:tc>
          <w:tcPr>
            <w:tcW w:w="2182" w:type="dxa"/>
          </w:tcPr>
          <w:p w14:paraId="60ACFF0F" w14:textId="77777777" w:rsidR="00DB12D2" w:rsidRPr="00F22031" w:rsidRDefault="00DB12D2" w:rsidP="0023578D">
            <w:pPr>
              <w:pStyle w:val="TableHead"/>
              <w:ind w:left="72"/>
              <w:rPr>
                <w:noProof w:val="0"/>
              </w:rPr>
            </w:pPr>
            <w:r w:rsidRPr="00F22031">
              <w:rPr>
                <w:noProof w:val="0"/>
              </w:rPr>
              <w:t>Number of Responses</w:t>
            </w:r>
          </w:p>
        </w:tc>
        <w:tc>
          <w:tcPr>
            <w:tcW w:w="864" w:type="dxa"/>
          </w:tcPr>
          <w:p w14:paraId="67C1D4B7" w14:textId="77777777" w:rsidR="00DB12D2" w:rsidRPr="00F22031" w:rsidRDefault="00DB12D2" w:rsidP="0023578D">
            <w:pPr>
              <w:pStyle w:val="TableHead"/>
              <w:ind w:left="72"/>
              <w:rPr>
                <w:noProof w:val="0"/>
              </w:rPr>
            </w:pPr>
            <w:r w:rsidRPr="00F22031">
              <w:rPr>
                <w:noProof w:val="0"/>
              </w:rPr>
              <w:t>No</w:t>
            </w:r>
          </w:p>
        </w:tc>
        <w:tc>
          <w:tcPr>
            <w:tcW w:w="720" w:type="dxa"/>
          </w:tcPr>
          <w:p w14:paraId="120A55DD" w14:textId="77777777" w:rsidR="00DB12D2" w:rsidRPr="00F22031" w:rsidRDefault="00DB12D2" w:rsidP="0023578D">
            <w:pPr>
              <w:pStyle w:val="TableHead"/>
              <w:ind w:left="72"/>
              <w:rPr>
                <w:noProof w:val="0"/>
              </w:rPr>
            </w:pPr>
            <w:r w:rsidRPr="00F22031">
              <w:rPr>
                <w:noProof w:val="0"/>
              </w:rPr>
              <w:t>Yes</w:t>
            </w:r>
          </w:p>
        </w:tc>
      </w:tr>
      <w:tr w:rsidR="00DB12D2" w:rsidRPr="00D97389" w14:paraId="26D955D3" w14:textId="77777777" w:rsidTr="00935E17">
        <w:trPr>
          <w:trHeight w:val="282"/>
        </w:trPr>
        <w:tc>
          <w:tcPr>
            <w:tcW w:w="5184" w:type="dxa"/>
          </w:tcPr>
          <w:p w14:paraId="7C51246A" w14:textId="77777777" w:rsidR="00DB12D2" w:rsidRPr="00D97389" w:rsidRDefault="00DB12D2" w:rsidP="00C4442A">
            <w:pPr>
              <w:pStyle w:val="TableText"/>
              <w:keepNext/>
              <w:rPr>
                <w:noProof w:val="0"/>
              </w:rPr>
            </w:pPr>
            <w:r w:rsidRPr="00D97389">
              <w:rPr>
                <w:noProof w:val="0"/>
              </w:rPr>
              <w:t>Grade 5, PT 1: Life Sciences</w:t>
            </w:r>
          </w:p>
        </w:tc>
        <w:tc>
          <w:tcPr>
            <w:tcW w:w="2182" w:type="dxa"/>
            <w:vAlign w:val="center"/>
          </w:tcPr>
          <w:p w14:paraId="4FEEFE6D" w14:textId="77777777" w:rsidR="00DB12D2" w:rsidRPr="00D97389" w:rsidRDefault="00DB12D2" w:rsidP="00294EC3">
            <w:pPr>
              <w:pStyle w:val="TableText"/>
              <w:ind w:right="576"/>
              <w:rPr>
                <w:noProof w:val="0"/>
                <w:color w:val="000000"/>
                <w:szCs w:val="24"/>
              </w:rPr>
            </w:pPr>
            <w:r w:rsidRPr="00D97389">
              <w:rPr>
                <w:noProof w:val="0"/>
                <w:color w:val="000000"/>
              </w:rPr>
              <w:t>4,596</w:t>
            </w:r>
          </w:p>
        </w:tc>
        <w:tc>
          <w:tcPr>
            <w:tcW w:w="864" w:type="dxa"/>
            <w:vAlign w:val="center"/>
          </w:tcPr>
          <w:p w14:paraId="1EA3889F" w14:textId="77777777" w:rsidR="00DB12D2" w:rsidRPr="00D97389" w:rsidRDefault="00DB12D2" w:rsidP="00C4442A">
            <w:pPr>
              <w:pStyle w:val="TableText"/>
              <w:rPr>
                <w:noProof w:val="0"/>
                <w:color w:val="000000"/>
                <w:szCs w:val="24"/>
              </w:rPr>
            </w:pPr>
            <w:r w:rsidRPr="00D97389">
              <w:rPr>
                <w:noProof w:val="0"/>
                <w:color w:val="000000"/>
              </w:rPr>
              <w:t>93%</w:t>
            </w:r>
          </w:p>
        </w:tc>
        <w:tc>
          <w:tcPr>
            <w:tcW w:w="720" w:type="dxa"/>
            <w:vAlign w:val="center"/>
          </w:tcPr>
          <w:p w14:paraId="02BCFA42" w14:textId="77777777" w:rsidR="00DB12D2" w:rsidRPr="00D97389" w:rsidRDefault="00DB12D2" w:rsidP="00C4442A">
            <w:pPr>
              <w:pStyle w:val="TableText"/>
              <w:rPr>
                <w:noProof w:val="0"/>
                <w:color w:val="000000"/>
                <w:szCs w:val="24"/>
              </w:rPr>
            </w:pPr>
            <w:r w:rsidRPr="00D97389">
              <w:rPr>
                <w:noProof w:val="0"/>
                <w:color w:val="000000"/>
              </w:rPr>
              <w:t>7%</w:t>
            </w:r>
          </w:p>
        </w:tc>
      </w:tr>
      <w:tr w:rsidR="00DB12D2" w:rsidRPr="00D97389" w14:paraId="57572DE2" w14:textId="77777777" w:rsidTr="00935E17">
        <w:trPr>
          <w:trHeight w:val="282"/>
        </w:trPr>
        <w:tc>
          <w:tcPr>
            <w:tcW w:w="5184" w:type="dxa"/>
          </w:tcPr>
          <w:p w14:paraId="7ABE3AB2" w14:textId="77777777" w:rsidR="00DB12D2" w:rsidRPr="00D97389" w:rsidRDefault="00DB12D2" w:rsidP="00C4442A">
            <w:pPr>
              <w:pStyle w:val="TableText"/>
              <w:keepNext/>
              <w:rPr>
                <w:noProof w:val="0"/>
              </w:rPr>
            </w:pPr>
            <w:r w:rsidRPr="00D97389">
              <w:rPr>
                <w:noProof w:val="0"/>
              </w:rPr>
              <w:t>Grade 5, PT 2: Physical Sciences</w:t>
            </w:r>
          </w:p>
        </w:tc>
        <w:tc>
          <w:tcPr>
            <w:tcW w:w="2182" w:type="dxa"/>
            <w:vAlign w:val="center"/>
          </w:tcPr>
          <w:p w14:paraId="6EDEB499" w14:textId="77777777" w:rsidR="00DB12D2" w:rsidRPr="00D97389" w:rsidRDefault="00DB12D2" w:rsidP="00294EC3">
            <w:pPr>
              <w:pStyle w:val="TableText"/>
              <w:ind w:right="576"/>
              <w:rPr>
                <w:noProof w:val="0"/>
                <w:color w:val="000000"/>
                <w:szCs w:val="24"/>
              </w:rPr>
            </w:pPr>
            <w:r w:rsidRPr="00D97389">
              <w:rPr>
                <w:noProof w:val="0"/>
                <w:color w:val="000000"/>
              </w:rPr>
              <w:t>4,468</w:t>
            </w:r>
          </w:p>
        </w:tc>
        <w:tc>
          <w:tcPr>
            <w:tcW w:w="864" w:type="dxa"/>
            <w:vAlign w:val="center"/>
          </w:tcPr>
          <w:p w14:paraId="70C34E2F" w14:textId="77777777" w:rsidR="00DB12D2" w:rsidRPr="00D97389" w:rsidRDefault="00DB12D2" w:rsidP="00C4442A">
            <w:pPr>
              <w:pStyle w:val="TableText"/>
              <w:rPr>
                <w:noProof w:val="0"/>
                <w:color w:val="000000"/>
                <w:szCs w:val="24"/>
              </w:rPr>
            </w:pPr>
            <w:r w:rsidRPr="00D97389">
              <w:rPr>
                <w:noProof w:val="0"/>
                <w:color w:val="000000"/>
              </w:rPr>
              <w:t>92%</w:t>
            </w:r>
          </w:p>
        </w:tc>
        <w:tc>
          <w:tcPr>
            <w:tcW w:w="720" w:type="dxa"/>
            <w:vAlign w:val="center"/>
          </w:tcPr>
          <w:p w14:paraId="0F9B63FA" w14:textId="77777777" w:rsidR="00DB12D2" w:rsidRPr="00D97389" w:rsidRDefault="00DB12D2" w:rsidP="00C4442A">
            <w:pPr>
              <w:pStyle w:val="TableText"/>
              <w:rPr>
                <w:noProof w:val="0"/>
                <w:color w:val="000000"/>
                <w:szCs w:val="24"/>
              </w:rPr>
            </w:pPr>
            <w:r w:rsidRPr="00D97389">
              <w:rPr>
                <w:noProof w:val="0"/>
                <w:color w:val="000000"/>
              </w:rPr>
              <w:t>8%</w:t>
            </w:r>
          </w:p>
        </w:tc>
      </w:tr>
      <w:tr w:rsidR="00DB12D2" w:rsidRPr="00D97389" w14:paraId="263D80A6" w14:textId="77777777" w:rsidTr="00935E17">
        <w:trPr>
          <w:trHeight w:val="282"/>
        </w:trPr>
        <w:tc>
          <w:tcPr>
            <w:tcW w:w="5184" w:type="dxa"/>
            <w:tcBorders>
              <w:bottom w:val="single" w:sz="4" w:space="0" w:color="auto"/>
            </w:tcBorders>
          </w:tcPr>
          <w:p w14:paraId="46881C8E" w14:textId="77777777" w:rsidR="00DB12D2" w:rsidRPr="00D97389" w:rsidRDefault="00DB12D2" w:rsidP="00C4442A">
            <w:pPr>
              <w:pStyle w:val="TableText"/>
              <w:rPr>
                <w:noProof w:val="0"/>
              </w:rPr>
            </w:pPr>
            <w:r w:rsidRPr="00D97389">
              <w:rPr>
                <w:noProof w:val="0"/>
              </w:rPr>
              <w:t>Grade 5, PT 3: Earth and Space Sciences</w:t>
            </w:r>
          </w:p>
        </w:tc>
        <w:tc>
          <w:tcPr>
            <w:tcW w:w="2182" w:type="dxa"/>
            <w:tcBorders>
              <w:bottom w:val="single" w:sz="4" w:space="0" w:color="auto"/>
            </w:tcBorders>
            <w:vAlign w:val="center"/>
          </w:tcPr>
          <w:p w14:paraId="6EBC4B2D" w14:textId="77777777" w:rsidR="00DB12D2" w:rsidRPr="00D97389" w:rsidRDefault="00DB12D2" w:rsidP="00294EC3">
            <w:pPr>
              <w:pStyle w:val="TableText"/>
              <w:ind w:right="576"/>
              <w:rPr>
                <w:noProof w:val="0"/>
                <w:color w:val="000000"/>
                <w:szCs w:val="24"/>
              </w:rPr>
            </w:pPr>
            <w:r w:rsidRPr="00D97389">
              <w:rPr>
                <w:noProof w:val="0"/>
                <w:color w:val="000000"/>
              </w:rPr>
              <w:t>4,428</w:t>
            </w:r>
          </w:p>
        </w:tc>
        <w:tc>
          <w:tcPr>
            <w:tcW w:w="864" w:type="dxa"/>
            <w:tcBorders>
              <w:bottom w:val="single" w:sz="4" w:space="0" w:color="auto"/>
            </w:tcBorders>
            <w:vAlign w:val="center"/>
          </w:tcPr>
          <w:p w14:paraId="489CE426" w14:textId="77777777" w:rsidR="00DB12D2" w:rsidRPr="00D97389" w:rsidRDefault="00DB12D2" w:rsidP="00C4442A">
            <w:pPr>
              <w:pStyle w:val="TableText"/>
              <w:rPr>
                <w:noProof w:val="0"/>
                <w:color w:val="000000"/>
                <w:szCs w:val="24"/>
              </w:rPr>
            </w:pPr>
            <w:r w:rsidRPr="00D97389">
              <w:rPr>
                <w:noProof w:val="0"/>
                <w:color w:val="000000"/>
              </w:rPr>
              <w:t>93%</w:t>
            </w:r>
          </w:p>
        </w:tc>
        <w:tc>
          <w:tcPr>
            <w:tcW w:w="720" w:type="dxa"/>
            <w:tcBorders>
              <w:bottom w:val="single" w:sz="4" w:space="0" w:color="auto"/>
            </w:tcBorders>
            <w:vAlign w:val="center"/>
          </w:tcPr>
          <w:p w14:paraId="45E967BC" w14:textId="77777777" w:rsidR="00DB12D2" w:rsidRPr="00D97389" w:rsidRDefault="00DB12D2" w:rsidP="00C4442A">
            <w:pPr>
              <w:pStyle w:val="TableText"/>
              <w:rPr>
                <w:noProof w:val="0"/>
                <w:color w:val="000000"/>
                <w:szCs w:val="24"/>
              </w:rPr>
            </w:pPr>
            <w:r w:rsidRPr="00D97389">
              <w:rPr>
                <w:noProof w:val="0"/>
                <w:color w:val="000000"/>
              </w:rPr>
              <w:t>7%</w:t>
            </w:r>
          </w:p>
        </w:tc>
      </w:tr>
      <w:tr w:rsidR="00DB12D2" w:rsidRPr="00D97389" w14:paraId="36D05FE9" w14:textId="77777777" w:rsidTr="00935E17">
        <w:trPr>
          <w:trHeight w:val="282"/>
        </w:trPr>
        <w:tc>
          <w:tcPr>
            <w:tcW w:w="5184" w:type="dxa"/>
            <w:tcBorders>
              <w:top w:val="single" w:sz="4" w:space="0" w:color="auto"/>
              <w:bottom w:val="nil"/>
            </w:tcBorders>
          </w:tcPr>
          <w:p w14:paraId="207D229E" w14:textId="77777777" w:rsidR="00DB12D2" w:rsidRPr="00D97389" w:rsidRDefault="00DB12D2" w:rsidP="00C4442A">
            <w:pPr>
              <w:pStyle w:val="TableText"/>
              <w:rPr>
                <w:noProof w:val="0"/>
              </w:rPr>
            </w:pPr>
            <w:r w:rsidRPr="00D97389">
              <w:rPr>
                <w:noProof w:val="0"/>
              </w:rPr>
              <w:t>Grade 8, PT 1: Life Sciences</w:t>
            </w:r>
          </w:p>
        </w:tc>
        <w:tc>
          <w:tcPr>
            <w:tcW w:w="2182" w:type="dxa"/>
            <w:tcBorders>
              <w:top w:val="single" w:sz="4" w:space="0" w:color="auto"/>
              <w:bottom w:val="nil"/>
            </w:tcBorders>
            <w:vAlign w:val="center"/>
          </w:tcPr>
          <w:p w14:paraId="7BA5D7B8" w14:textId="77777777" w:rsidR="00DB12D2" w:rsidRPr="00D97389" w:rsidRDefault="00DB12D2" w:rsidP="00294EC3">
            <w:pPr>
              <w:pStyle w:val="TableText"/>
              <w:ind w:right="576"/>
              <w:rPr>
                <w:noProof w:val="0"/>
                <w:color w:val="000000"/>
                <w:szCs w:val="24"/>
              </w:rPr>
            </w:pPr>
            <w:r w:rsidRPr="00D97389">
              <w:rPr>
                <w:noProof w:val="0"/>
                <w:color w:val="000000"/>
              </w:rPr>
              <w:t>4,696</w:t>
            </w:r>
          </w:p>
        </w:tc>
        <w:tc>
          <w:tcPr>
            <w:tcW w:w="864" w:type="dxa"/>
            <w:tcBorders>
              <w:top w:val="single" w:sz="4" w:space="0" w:color="auto"/>
              <w:bottom w:val="nil"/>
            </w:tcBorders>
            <w:vAlign w:val="center"/>
          </w:tcPr>
          <w:p w14:paraId="2451A342" w14:textId="77777777" w:rsidR="00DB12D2" w:rsidRPr="00D97389" w:rsidRDefault="00DB12D2" w:rsidP="00C4442A">
            <w:pPr>
              <w:pStyle w:val="TableText"/>
              <w:rPr>
                <w:noProof w:val="0"/>
                <w:color w:val="000000"/>
                <w:szCs w:val="24"/>
              </w:rPr>
            </w:pPr>
            <w:r w:rsidRPr="00D97389">
              <w:rPr>
                <w:noProof w:val="0"/>
                <w:color w:val="000000"/>
              </w:rPr>
              <w:t>93%</w:t>
            </w:r>
          </w:p>
        </w:tc>
        <w:tc>
          <w:tcPr>
            <w:tcW w:w="720" w:type="dxa"/>
            <w:tcBorders>
              <w:top w:val="single" w:sz="4" w:space="0" w:color="auto"/>
              <w:bottom w:val="nil"/>
            </w:tcBorders>
            <w:vAlign w:val="center"/>
          </w:tcPr>
          <w:p w14:paraId="6AF0E6BA" w14:textId="77777777" w:rsidR="00DB12D2" w:rsidRPr="00D97389" w:rsidRDefault="00DB12D2" w:rsidP="00C4442A">
            <w:pPr>
              <w:pStyle w:val="TableText"/>
              <w:rPr>
                <w:noProof w:val="0"/>
                <w:color w:val="000000"/>
                <w:szCs w:val="24"/>
              </w:rPr>
            </w:pPr>
            <w:r w:rsidRPr="00D97389">
              <w:rPr>
                <w:noProof w:val="0"/>
                <w:color w:val="000000"/>
              </w:rPr>
              <w:t>7%</w:t>
            </w:r>
          </w:p>
        </w:tc>
      </w:tr>
      <w:tr w:rsidR="00DB12D2" w:rsidRPr="00D97389" w14:paraId="276B264A" w14:textId="77777777" w:rsidTr="00935E17">
        <w:trPr>
          <w:trHeight w:val="282"/>
        </w:trPr>
        <w:tc>
          <w:tcPr>
            <w:tcW w:w="5184" w:type="dxa"/>
            <w:tcBorders>
              <w:top w:val="nil"/>
            </w:tcBorders>
          </w:tcPr>
          <w:p w14:paraId="72FC4EAD" w14:textId="77777777" w:rsidR="00DB12D2" w:rsidRPr="00D97389" w:rsidRDefault="00DB12D2" w:rsidP="00C4442A">
            <w:pPr>
              <w:pStyle w:val="TableText"/>
              <w:rPr>
                <w:noProof w:val="0"/>
              </w:rPr>
            </w:pPr>
            <w:r w:rsidRPr="00D97389">
              <w:rPr>
                <w:noProof w:val="0"/>
              </w:rPr>
              <w:t>Grade 8, PT 2: Physical Sciences</w:t>
            </w:r>
          </w:p>
        </w:tc>
        <w:tc>
          <w:tcPr>
            <w:tcW w:w="2182" w:type="dxa"/>
            <w:tcBorders>
              <w:top w:val="nil"/>
            </w:tcBorders>
            <w:vAlign w:val="center"/>
          </w:tcPr>
          <w:p w14:paraId="5463254D" w14:textId="77777777" w:rsidR="00DB12D2" w:rsidRPr="00D97389" w:rsidRDefault="00DB12D2" w:rsidP="00294EC3">
            <w:pPr>
              <w:pStyle w:val="TableText"/>
              <w:ind w:right="576"/>
              <w:rPr>
                <w:noProof w:val="0"/>
                <w:color w:val="000000"/>
                <w:szCs w:val="24"/>
              </w:rPr>
            </w:pPr>
            <w:r w:rsidRPr="00D97389">
              <w:rPr>
                <w:noProof w:val="0"/>
                <w:color w:val="000000"/>
              </w:rPr>
              <w:t>4,537</w:t>
            </w:r>
          </w:p>
        </w:tc>
        <w:tc>
          <w:tcPr>
            <w:tcW w:w="864" w:type="dxa"/>
            <w:tcBorders>
              <w:top w:val="nil"/>
            </w:tcBorders>
            <w:vAlign w:val="center"/>
          </w:tcPr>
          <w:p w14:paraId="7A9AEEE2" w14:textId="77777777" w:rsidR="00DB12D2" w:rsidRPr="00D97389" w:rsidRDefault="00DB12D2" w:rsidP="00C4442A">
            <w:pPr>
              <w:pStyle w:val="TableText"/>
              <w:rPr>
                <w:noProof w:val="0"/>
                <w:color w:val="000000"/>
                <w:szCs w:val="24"/>
              </w:rPr>
            </w:pPr>
            <w:r w:rsidRPr="00D97389">
              <w:rPr>
                <w:noProof w:val="0"/>
                <w:color w:val="000000"/>
              </w:rPr>
              <w:t>92%</w:t>
            </w:r>
          </w:p>
        </w:tc>
        <w:tc>
          <w:tcPr>
            <w:tcW w:w="720" w:type="dxa"/>
            <w:tcBorders>
              <w:top w:val="nil"/>
            </w:tcBorders>
            <w:vAlign w:val="center"/>
          </w:tcPr>
          <w:p w14:paraId="24CB543B" w14:textId="77777777" w:rsidR="00DB12D2" w:rsidRPr="00D97389" w:rsidRDefault="00DB12D2" w:rsidP="00C4442A">
            <w:pPr>
              <w:pStyle w:val="TableText"/>
              <w:rPr>
                <w:noProof w:val="0"/>
                <w:color w:val="000000"/>
                <w:szCs w:val="24"/>
              </w:rPr>
            </w:pPr>
            <w:r w:rsidRPr="00D97389">
              <w:rPr>
                <w:noProof w:val="0"/>
                <w:color w:val="000000"/>
              </w:rPr>
              <w:t>8%</w:t>
            </w:r>
          </w:p>
        </w:tc>
      </w:tr>
      <w:tr w:rsidR="00DB12D2" w:rsidRPr="00D97389" w14:paraId="026B699A" w14:textId="77777777" w:rsidTr="00935E17">
        <w:trPr>
          <w:trHeight w:val="282"/>
        </w:trPr>
        <w:tc>
          <w:tcPr>
            <w:tcW w:w="5184" w:type="dxa"/>
            <w:tcBorders>
              <w:bottom w:val="single" w:sz="4" w:space="0" w:color="auto"/>
            </w:tcBorders>
          </w:tcPr>
          <w:p w14:paraId="54A8A9F7" w14:textId="77777777" w:rsidR="00DB12D2" w:rsidRPr="00D97389" w:rsidRDefault="00DB12D2" w:rsidP="00C4442A">
            <w:pPr>
              <w:pStyle w:val="TableText"/>
              <w:rPr>
                <w:noProof w:val="0"/>
              </w:rPr>
            </w:pPr>
            <w:r w:rsidRPr="00D97389">
              <w:rPr>
                <w:noProof w:val="0"/>
              </w:rPr>
              <w:t>Grade 8, PT 3: Earth and Space Sciences</w:t>
            </w:r>
          </w:p>
        </w:tc>
        <w:tc>
          <w:tcPr>
            <w:tcW w:w="2182" w:type="dxa"/>
            <w:tcBorders>
              <w:bottom w:val="single" w:sz="4" w:space="0" w:color="auto"/>
            </w:tcBorders>
            <w:vAlign w:val="center"/>
          </w:tcPr>
          <w:p w14:paraId="658D54B3" w14:textId="77777777" w:rsidR="00DB12D2" w:rsidRPr="00D97389" w:rsidRDefault="00DB12D2" w:rsidP="00294EC3">
            <w:pPr>
              <w:pStyle w:val="TableText"/>
              <w:ind w:right="576"/>
              <w:rPr>
                <w:noProof w:val="0"/>
                <w:color w:val="000000"/>
                <w:szCs w:val="24"/>
              </w:rPr>
            </w:pPr>
            <w:r w:rsidRPr="00D97389">
              <w:rPr>
                <w:noProof w:val="0"/>
                <w:color w:val="000000"/>
              </w:rPr>
              <w:t>4,574</w:t>
            </w:r>
          </w:p>
        </w:tc>
        <w:tc>
          <w:tcPr>
            <w:tcW w:w="864" w:type="dxa"/>
            <w:tcBorders>
              <w:bottom w:val="single" w:sz="4" w:space="0" w:color="auto"/>
            </w:tcBorders>
            <w:vAlign w:val="center"/>
          </w:tcPr>
          <w:p w14:paraId="79F74D69" w14:textId="77777777" w:rsidR="00DB12D2" w:rsidRPr="00D97389" w:rsidRDefault="00DB12D2" w:rsidP="00C4442A">
            <w:pPr>
              <w:pStyle w:val="TableText"/>
              <w:rPr>
                <w:noProof w:val="0"/>
                <w:color w:val="000000"/>
                <w:szCs w:val="24"/>
              </w:rPr>
            </w:pPr>
            <w:r w:rsidRPr="00D97389">
              <w:rPr>
                <w:noProof w:val="0"/>
                <w:color w:val="000000"/>
              </w:rPr>
              <w:t>93%</w:t>
            </w:r>
          </w:p>
        </w:tc>
        <w:tc>
          <w:tcPr>
            <w:tcW w:w="720" w:type="dxa"/>
            <w:tcBorders>
              <w:bottom w:val="single" w:sz="4" w:space="0" w:color="auto"/>
            </w:tcBorders>
            <w:vAlign w:val="center"/>
          </w:tcPr>
          <w:p w14:paraId="1F61B50D" w14:textId="77777777" w:rsidR="00DB12D2" w:rsidRPr="00D97389" w:rsidRDefault="00DB12D2" w:rsidP="00C4442A">
            <w:pPr>
              <w:pStyle w:val="TableText"/>
              <w:rPr>
                <w:noProof w:val="0"/>
                <w:color w:val="000000"/>
                <w:szCs w:val="24"/>
              </w:rPr>
            </w:pPr>
            <w:r w:rsidRPr="00D97389">
              <w:rPr>
                <w:noProof w:val="0"/>
                <w:color w:val="000000"/>
              </w:rPr>
              <w:t>7%</w:t>
            </w:r>
          </w:p>
        </w:tc>
      </w:tr>
      <w:tr w:rsidR="00DB12D2" w:rsidRPr="00D97389" w14:paraId="5D774CA8" w14:textId="77777777" w:rsidTr="00935E17">
        <w:trPr>
          <w:trHeight w:val="282"/>
        </w:trPr>
        <w:tc>
          <w:tcPr>
            <w:tcW w:w="5184" w:type="dxa"/>
            <w:tcBorders>
              <w:top w:val="single" w:sz="4" w:space="0" w:color="auto"/>
              <w:bottom w:val="nil"/>
            </w:tcBorders>
          </w:tcPr>
          <w:p w14:paraId="6DBEDD0F" w14:textId="77777777" w:rsidR="00DB12D2" w:rsidRPr="00D97389" w:rsidRDefault="00DB12D2" w:rsidP="00C4442A">
            <w:pPr>
              <w:pStyle w:val="TableText"/>
              <w:keepNext/>
              <w:rPr>
                <w:noProof w:val="0"/>
              </w:rPr>
            </w:pPr>
            <w:r w:rsidRPr="00D97389">
              <w:rPr>
                <w:noProof w:val="0"/>
              </w:rPr>
              <w:t>High school, PT 1: Life Sciences</w:t>
            </w:r>
          </w:p>
        </w:tc>
        <w:tc>
          <w:tcPr>
            <w:tcW w:w="2182" w:type="dxa"/>
            <w:tcBorders>
              <w:top w:val="single" w:sz="4" w:space="0" w:color="auto"/>
              <w:bottom w:val="nil"/>
            </w:tcBorders>
            <w:vAlign w:val="center"/>
          </w:tcPr>
          <w:p w14:paraId="4E33776B" w14:textId="77777777" w:rsidR="00DB12D2" w:rsidRPr="00D97389" w:rsidRDefault="00DB12D2" w:rsidP="00294EC3">
            <w:pPr>
              <w:pStyle w:val="TableText"/>
              <w:ind w:right="576"/>
              <w:rPr>
                <w:noProof w:val="0"/>
                <w:color w:val="000000"/>
                <w:szCs w:val="24"/>
              </w:rPr>
            </w:pPr>
            <w:r w:rsidRPr="00D97389">
              <w:rPr>
                <w:noProof w:val="0"/>
                <w:color w:val="000000"/>
              </w:rPr>
              <w:t>7,437</w:t>
            </w:r>
          </w:p>
        </w:tc>
        <w:tc>
          <w:tcPr>
            <w:tcW w:w="864" w:type="dxa"/>
            <w:tcBorders>
              <w:top w:val="single" w:sz="4" w:space="0" w:color="auto"/>
              <w:bottom w:val="nil"/>
            </w:tcBorders>
            <w:vAlign w:val="center"/>
          </w:tcPr>
          <w:p w14:paraId="27793517" w14:textId="77777777" w:rsidR="00DB12D2" w:rsidRPr="00D97389" w:rsidRDefault="00DB12D2" w:rsidP="00C4442A">
            <w:pPr>
              <w:pStyle w:val="TableText"/>
              <w:rPr>
                <w:noProof w:val="0"/>
                <w:color w:val="000000"/>
                <w:szCs w:val="24"/>
              </w:rPr>
            </w:pPr>
            <w:r w:rsidRPr="00D97389">
              <w:rPr>
                <w:noProof w:val="0"/>
                <w:color w:val="000000"/>
              </w:rPr>
              <w:t>91%</w:t>
            </w:r>
          </w:p>
        </w:tc>
        <w:tc>
          <w:tcPr>
            <w:tcW w:w="720" w:type="dxa"/>
            <w:tcBorders>
              <w:top w:val="single" w:sz="4" w:space="0" w:color="auto"/>
              <w:bottom w:val="nil"/>
            </w:tcBorders>
            <w:vAlign w:val="center"/>
          </w:tcPr>
          <w:p w14:paraId="6FF67870" w14:textId="77777777" w:rsidR="00DB12D2" w:rsidRPr="00D97389" w:rsidRDefault="00DB12D2" w:rsidP="00C4442A">
            <w:pPr>
              <w:pStyle w:val="TableText"/>
              <w:rPr>
                <w:noProof w:val="0"/>
                <w:color w:val="000000"/>
                <w:szCs w:val="24"/>
              </w:rPr>
            </w:pPr>
            <w:r w:rsidRPr="00D97389">
              <w:rPr>
                <w:noProof w:val="0"/>
                <w:color w:val="000000"/>
              </w:rPr>
              <w:t>9%</w:t>
            </w:r>
          </w:p>
        </w:tc>
      </w:tr>
      <w:tr w:rsidR="00DB12D2" w:rsidRPr="00D97389" w14:paraId="79C65EDC" w14:textId="77777777" w:rsidTr="00935E17">
        <w:trPr>
          <w:trHeight w:val="282"/>
        </w:trPr>
        <w:tc>
          <w:tcPr>
            <w:tcW w:w="5184" w:type="dxa"/>
            <w:tcBorders>
              <w:top w:val="nil"/>
            </w:tcBorders>
          </w:tcPr>
          <w:p w14:paraId="44C4BF7E" w14:textId="77777777" w:rsidR="00DB12D2" w:rsidRPr="00D97389" w:rsidRDefault="00DB12D2" w:rsidP="00C4442A">
            <w:pPr>
              <w:pStyle w:val="TableText"/>
              <w:rPr>
                <w:noProof w:val="0"/>
              </w:rPr>
            </w:pPr>
            <w:r w:rsidRPr="00D97389">
              <w:rPr>
                <w:noProof w:val="0"/>
              </w:rPr>
              <w:t>High school, PT 2: Physical Sciences</w:t>
            </w:r>
          </w:p>
        </w:tc>
        <w:tc>
          <w:tcPr>
            <w:tcW w:w="2182" w:type="dxa"/>
            <w:tcBorders>
              <w:top w:val="nil"/>
            </w:tcBorders>
            <w:vAlign w:val="center"/>
          </w:tcPr>
          <w:p w14:paraId="4AF32548" w14:textId="77777777" w:rsidR="00DB12D2" w:rsidRPr="00D97389" w:rsidRDefault="00DB12D2" w:rsidP="00294EC3">
            <w:pPr>
              <w:pStyle w:val="TableText"/>
              <w:ind w:right="576"/>
              <w:rPr>
                <w:noProof w:val="0"/>
                <w:color w:val="000000"/>
                <w:szCs w:val="24"/>
              </w:rPr>
            </w:pPr>
            <w:r w:rsidRPr="00D97389">
              <w:rPr>
                <w:noProof w:val="0"/>
                <w:color w:val="000000"/>
              </w:rPr>
              <w:t>7,516</w:t>
            </w:r>
          </w:p>
        </w:tc>
        <w:tc>
          <w:tcPr>
            <w:tcW w:w="864" w:type="dxa"/>
            <w:tcBorders>
              <w:top w:val="nil"/>
            </w:tcBorders>
            <w:vAlign w:val="center"/>
          </w:tcPr>
          <w:p w14:paraId="6CEA1332" w14:textId="77777777" w:rsidR="00DB12D2" w:rsidRPr="00D97389" w:rsidRDefault="00DB12D2" w:rsidP="00C4442A">
            <w:pPr>
              <w:pStyle w:val="TableText"/>
              <w:rPr>
                <w:noProof w:val="0"/>
                <w:color w:val="000000"/>
                <w:szCs w:val="24"/>
              </w:rPr>
            </w:pPr>
            <w:r w:rsidRPr="00D97389">
              <w:rPr>
                <w:noProof w:val="0"/>
                <w:color w:val="000000"/>
              </w:rPr>
              <w:t>91%</w:t>
            </w:r>
          </w:p>
        </w:tc>
        <w:tc>
          <w:tcPr>
            <w:tcW w:w="720" w:type="dxa"/>
            <w:tcBorders>
              <w:top w:val="nil"/>
            </w:tcBorders>
            <w:vAlign w:val="center"/>
          </w:tcPr>
          <w:p w14:paraId="6AEF4F69" w14:textId="77777777" w:rsidR="00DB12D2" w:rsidRPr="00D97389" w:rsidRDefault="00DB12D2" w:rsidP="00C4442A">
            <w:pPr>
              <w:pStyle w:val="TableText"/>
              <w:rPr>
                <w:noProof w:val="0"/>
                <w:color w:val="000000"/>
                <w:szCs w:val="24"/>
              </w:rPr>
            </w:pPr>
            <w:r w:rsidRPr="00D97389">
              <w:rPr>
                <w:noProof w:val="0"/>
                <w:color w:val="000000"/>
              </w:rPr>
              <w:t>9%</w:t>
            </w:r>
          </w:p>
        </w:tc>
      </w:tr>
      <w:tr w:rsidR="00DB12D2" w:rsidRPr="00D97389" w14:paraId="6D65CE4B" w14:textId="77777777" w:rsidTr="00935E17">
        <w:trPr>
          <w:trHeight w:val="282"/>
        </w:trPr>
        <w:tc>
          <w:tcPr>
            <w:tcW w:w="5184" w:type="dxa"/>
          </w:tcPr>
          <w:p w14:paraId="4A321788" w14:textId="77777777" w:rsidR="00DB12D2" w:rsidRPr="00D97389" w:rsidRDefault="00DB12D2" w:rsidP="00C4442A">
            <w:pPr>
              <w:pStyle w:val="TableText"/>
              <w:rPr>
                <w:noProof w:val="0"/>
              </w:rPr>
            </w:pPr>
            <w:r w:rsidRPr="00D97389">
              <w:rPr>
                <w:noProof w:val="0"/>
              </w:rPr>
              <w:t>High school, PT 3: Earth and Space Sciences</w:t>
            </w:r>
          </w:p>
        </w:tc>
        <w:tc>
          <w:tcPr>
            <w:tcW w:w="2182" w:type="dxa"/>
            <w:vAlign w:val="center"/>
          </w:tcPr>
          <w:p w14:paraId="7EBD8EC0" w14:textId="77777777" w:rsidR="00DB12D2" w:rsidRPr="00D97389" w:rsidRDefault="00DB12D2" w:rsidP="00294EC3">
            <w:pPr>
              <w:pStyle w:val="TableText"/>
              <w:ind w:right="576"/>
              <w:rPr>
                <w:noProof w:val="0"/>
                <w:color w:val="000000"/>
                <w:szCs w:val="24"/>
              </w:rPr>
            </w:pPr>
            <w:r w:rsidRPr="00D97389">
              <w:rPr>
                <w:noProof w:val="0"/>
                <w:color w:val="000000"/>
              </w:rPr>
              <w:t>7,368</w:t>
            </w:r>
          </w:p>
        </w:tc>
        <w:tc>
          <w:tcPr>
            <w:tcW w:w="864" w:type="dxa"/>
            <w:vAlign w:val="center"/>
          </w:tcPr>
          <w:p w14:paraId="491A4D7E" w14:textId="77777777" w:rsidR="00DB12D2" w:rsidRPr="00D97389" w:rsidRDefault="00DB12D2" w:rsidP="00C4442A">
            <w:pPr>
              <w:pStyle w:val="TableText"/>
              <w:rPr>
                <w:noProof w:val="0"/>
                <w:color w:val="000000"/>
                <w:szCs w:val="24"/>
              </w:rPr>
            </w:pPr>
            <w:r w:rsidRPr="00D97389">
              <w:rPr>
                <w:noProof w:val="0"/>
                <w:color w:val="000000"/>
              </w:rPr>
              <w:t>91%</w:t>
            </w:r>
          </w:p>
        </w:tc>
        <w:tc>
          <w:tcPr>
            <w:tcW w:w="720" w:type="dxa"/>
            <w:vAlign w:val="center"/>
          </w:tcPr>
          <w:p w14:paraId="111BAA6D" w14:textId="77777777" w:rsidR="00DB12D2" w:rsidRPr="00D97389" w:rsidRDefault="00DB12D2" w:rsidP="00C4442A">
            <w:pPr>
              <w:pStyle w:val="TableText"/>
              <w:rPr>
                <w:noProof w:val="0"/>
                <w:color w:val="000000"/>
                <w:szCs w:val="24"/>
              </w:rPr>
            </w:pPr>
            <w:r w:rsidRPr="00D97389">
              <w:rPr>
                <w:noProof w:val="0"/>
                <w:color w:val="000000"/>
              </w:rPr>
              <w:t>9%</w:t>
            </w:r>
          </w:p>
        </w:tc>
      </w:tr>
    </w:tbl>
    <w:p w14:paraId="13256980" w14:textId="5B095501" w:rsidR="001030B6" w:rsidRPr="00C34C12" w:rsidRDefault="004B7E41" w:rsidP="005C31CE">
      <w:pPr>
        <w:pStyle w:val="Heading2"/>
      </w:pPr>
      <w:bookmarkStart w:id="1222" w:name="_Toc30746583"/>
      <w:bookmarkStart w:id="1223" w:name="_Toc34806489"/>
      <w:bookmarkStart w:id="1224" w:name="_Toc34990163"/>
      <w:bookmarkStart w:id="1225" w:name="_Toc30746584"/>
      <w:bookmarkStart w:id="1226" w:name="_Toc34806490"/>
      <w:bookmarkStart w:id="1227" w:name="_Toc34990164"/>
      <w:bookmarkStart w:id="1228" w:name="_Embedded_Performance_Task"/>
      <w:bookmarkStart w:id="1229" w:name="_Toc180396615"/>
      <w:bookmarkEnd w:id="1222"/>
      <w:bookmarkEnd w:id="1223"/>
      <w:bookmarkEnd w:id="1224"/>
      <w:bookmarkEnd w:id="1225"/>
      <w:bookmarkEnd w:id="1226"/>
      <w:bookmarkEnd w:id="1227"/>
      <w:bookmarkEnd w:id="1228"/>
      <w:r w:rsidRPr="00C34C12">
        <w:lastRenderedPageBreak/>
        <w:t xml:space="preserve">Embedded Performance </w:t>
      </w:r>
      <w:r w:rsidR="003E607A" w:rsidRPr="00C34C12">
        <w:t>Task and Test Comparability Considerations</w:t>
      </w:r>
      <w:bookmarkEnd w:id="1229"/>
    </w:p>
    <w:p w14:paraId="3F7060B0" w14:textId="35610650" w:rsidR="00714597" w:rsidRPr="00C34C12" w:rsidRDefault="00714597" w:rsidP="00714597">
      <w:pPr>
        <w:rPr>
          <w:color w:val="auto"/>
        </w:rPr>
      </w:pPr>
      <w:r w:rsidRPr="00C34C12">
        <w:rPr>
          <w:color w:val="auto"/>
        </w:rPr>
        <w:t xml:space="preserve">This chapter describes the analysis conducted to evaluate the impact of both the choice of materials and individualization of the assessment on the embedded performance tasks (PTs) administered as part of the </w:t>
      </w:r>
      <w:r w:rsidR="00C66F49" w:rsidRPr="00C34C12">
        <w:rPr>
          <w:color w:val="auto"/>
        </w:rPr>
        <w:t>2018–</w:t>
      </w:r>
      <w:r w:rsidR="00860E3B" w:rsidRPr="00C34C12">
        <w:t>20</w:t>
      </w:r>
      <w:r w:rsidR="00C66F49" w:rsidRPr="00C34C12">
        <w:rPr>
          <w:color w:val="auto"/>
        </w:rPr>
        <w:t>19</w:t>
      </w:r>
      <w:r w:rsidRPr="00C34C12">
        <w:rPr>
          <w:color w:val="auto"/>
        </w:rPr>
        <w:t xml:space="preserve"> California Alternate Assessment (CAA) for </w:t>
      </w:r>
      <w:proofErr w:type="gramStart"/>
      <w:r w:rsidRPr="00C34C12">
        <w:rPr>
          <w:color w:val="auto"/>
        </w:rPr>
        <w:t>Science</w:t>
      </w:r>
      <w:proofErr w:type="gramEnd"/>
      <w:r w:rsidRPr="00C34C12">
        <w:rPr>
          <w:color w:val="auto"/>
        </w:rPr>
        <w:t xml:space="preserve"> </w:t>
      </w:r>
      <w:r w:rsidR="00793DB3" w:rsidRPr="00C34C12">
        <w:rPr>
          <w:color w:val="auto"/>
        </w:rPr>
        <w:t>field test</w:t>
      </w:r>
      <w:r w:rsidRPr="00C34C12">
        <w:rPr>
          <w:color w:val="auto"/>
        </w:rPr>
        <w:t xml:space="preserve">. The results of this analysis are summarized in this chapter. </w:t>
      </w:r>
      <w:r w:rsidR="0055167A" w:rsidRPr="00C34C12">
        <w:rPr>
          <w:color w:val="auto"/>
        </w:rPr>
        <w:t>A</w:t>
      </w:r>
      <w:r w:rsidRPr="00C34C12">
        <w:rPr>
          <w:color w:val="auto"/>
        </w:rPr>
        <w:t>lso</w:t>
      </w:r>
      <w:r w:rsidR="0055167A" w:rsidRPr="00C34C12">
        <w:rPr>
          <w:color w:val="auto"/>
        </w:rPr>
        <w:t xml:space="preserve"> refer to</w:t>
      </w:r>
      <w:r w:rsidRPr="00C34C12">
        <w:rPr>
          <w:color w:val="auto"/>
        </w:rPr>
        <w:t xml:space="preserve"> subsection </w:t>
      </w:r>
      <w:hyperlink w:anchor="_Accessibility_Features_for" w:history="1">
        <w:r w:rsidR="00A36360" w:rsidRPr="00C34C12">
          <w:rPr>
            <w:rStyle w:val="Hyperlink"/>
            <w:i/>
          </w:rPr>
          <w:t>5</w:t>
        </w:r>
        <w:r w:rsidRPr="00C34C12">
          <w:rPr>
            <w:rStyle w:val="Hyperlink"/>
            <w:i/>
          </w:rPr>
          <w:t xml:space="preserve">.5 Accessibility Features for the </w:t>
        </w:r>
        <w:r w:rsidR="00793DB3" w:rsidRPr="00C34C12">
          <w:rPr>
            <w:rStyle w:val="Hyperlink"/>
            <w:i/>
          </w:rPr>
          <w:t>Field Test</w:t>
        </w:r>
      </w:hyperlink>
      <w:r w:rsidRPr="00C34C12">
        <w:rPr>
          <w:color w:val="auto"/>
        </w:rPr>
        <w:t>, where individualizations are further described.</w:t>
      </w:r>
    </w:p>
    <w:p w14:paraId="2E455FAD" w14:textId="3D8ECFB9" w:rsidR="003E607A" w:rsidRPr="00C34C12" w:rsidRDefault="003E607A" w:rsidP="00B47E06">
      <w:pPr>
        <w:pStyle w:val="Heading3"/>
      </w:pPr>
      <w:bookmarkStart w:id="1230" w:name="_Toc180396616"/>
      <w:r w:rsidRPr="00C34C12">
        <w:t>Considerations</w:t>
      </w:r>
      <w:bookmarkEnd w:id="1230"/>
    </w:p>
    <w:p w14:paraId="5E644267" w14:textId="270DBC3B" w:rsidR="00714597" w:rsidRPr="00C34C12" w:rsidRDefault="00714597" w:rsidP="00714597">
      <w:r w:rsidRPr="00C34C12">
        <w:t>The CAA for Science</w:t>
      </w:r>
      <w:r w:rsidR="009F0275" w:rsidRPr="00C34C12">
        <w:t xml:space="preserve"> field test</w:t>
      </w:r>
      <w:r w:rsidRPr="00C34C12">
        <w:t xml:space="preserve">, which occurred during the </w:t>
      </w:r>
      <w:r w:rsidR="00C66F49" w:rsidRPr="00C34C12">
        <w:t>2018–</w:t>
      </w:r>
      <w:r w:rsidR="00860E3B" w:rsidRPr="00C34C12">
        <w:t>20</w:t>
      </w:r>
      <w:r w:rsidR="00C66F49" w:rsidRPr="00C34C12">
        <w:t>19</w:t>
      </w:r>
      <w:r w:rsidRPr="00C34C12">
        <w:t xml:space="preserve"> California Assessment of Student Performance and Progress </w:t>
      </w:r>
      <w:r w:rsidR="00DD7773" w:rsidRPr="00C34C12">
        <w:t xml:space="preserve">(CAASPP) </w:t>
      </w:r>
      <w:r w:rsidRPr="00C34C12">
        <w:t xml:space="preserve">administration, provided Educational Testing Service (ETS) </w:t>
      </w:r>
      <w:r w:rsidR="009A0E44" w:rsidRPr="00C34C12">
        <w:t>an</w:t>
      </w:r>
      <w:r w:rsidRPr="00C34C12">
        <w:t xml:space="preserve"> opportunity to collect data about this test to inform psychometric decisions.</w:t>
      </w:r>
    </w:p>
    <w:p w14:paraId="475455B0" w14:textId="608CFC9F" w:rsidR="00714597" w:rsidRPr="00C34C12" w:rsidRDefault="00714597" w:rsidP="00714597">
      <w:r w:rsidRPr="00C34C12">
        <w:t xml:space="preserve">One aspect of the CAA for Science </w:t>
      </w:r>
      <w:r w:rsidR="009A0E44" w:rsidRPr="00C34C12">
        <w:t>field</w:t>
      </w:r>
      <w:r w:rsidRPr="00C34C12">
        <w:t xml:space="preserve"> test design was the flexibility offered to test examiners to choose the type of materials used in conducting the science activities. The rationale for providing choice to test examiners was to enable them to create testing conditions that were representative of classroom instruction. </w:t>
      </w:r>
      <w:r w:rsidR="0032274C" w:rsidRPr="00C34C12">
        <w:t>However, there were</w:t>
      </w:r>
      <w:r w:rsidR="0032274C" w:rsidRPr="00C34C12">
        <w:rPr>
          <w:lang w:bidi="en-US"/>
        </w:rPr>
        <w:t xml:space="preserve"> concerns about</w:t>
      </w:r>
      <w:r w:rsidRPr="00C34C12">
        <w:rPr>
          <w:lang w:bidi="en-US"/>
        </w:rPr>
        <w:t xml:space="preserve"> the potential impact of giving test examiners the flexibility to choose materials to conduct activities associated with the embedded PTs. Specifically, will this choice result in differential performance on the items associated with the</w:t>
      </w:r>
      <w:r w:rsidR="000A0965" w:rsidRPr="00C34C12">
        <w:rPr>
          <w:lang w:bidi="en-US"/>
        </w:rPr>
        <w:t xml:space="preserve"> California Next Generation Science Standards (CA NGSS) Core Content Connectors</w:t>
      </w:r>
      <w:r w:rsidRPr="00C34C12">
        <w:rPr>
          <w:lang w:bidi="en-US"/>
        </w:rPr>
        <w:t xml:space="preserve"> </w:t>
      </w:r>
      <w:r w:rsidR="000A0965" w:rsidRPr="00C34C12">
        <w:rPr>
          <w:lang w:bidi="en-US"/>
        </w:rPr>
        <w:t>(</w:t>
      </w:r>
      <w:r w:rsidR="008D51EC" w:rsidRPr="00C34C12">
        <w:rPr>
          <w:lang w:bidi="en-US"/>
        </w:rPr>
        <w:t>Science Connectors</w:t>
      </w:r>
      <w:r w:rsidR="000A0965" w:rsidRPr="00C34C12">
        <w:rPr>
          <w:lang w:bidi="en-US"/>
        </w:rPr>
        <w:t>)</w:t>
      </w:r>
      <w:r w:rsidRPr="00C34C12">
        <w:rPr>
          <w:lang w:bidi="en-US"/>
        </w:rPr>
        <w:t xml:space="preserve">? </w:t>
      </w:r>
      <w:r w:rsidRPr="00C34C12">
        <w:t xml:space="preserve">To answer this question, ETS conducted an evaluation to determine the impact on student performance </w:t>
      </w:r>
      <w:r w:rsidR="00217928" w:rsidRPr="00C34C12">
        <w:t>by</w:t>
      </w:r>
      <w:r w:rsidR="0027483C" w:rsidRPr="00C34C12">
        <w:t xml:space="preserve"> the decision to individualize and by</w:t>
      </w:r>
      <w:r w:rsidR="00217928" w:rsidRPr="00C34C12">
        <w:t xml:space="preserve"> the choice of materials used by the test examiner</w:t>
      </w:r>
      <w:r w:rsidRPr="00C34C12">
        <w:t>.</w:t>
      </w:r>
    </w:p>
    <w:p w14:paraId="09682CD7" w14:textId="75F38E4B" w:rsidR="00714597" w:rsidRPr="00C34C12" w:rsidRDefault="00714597" w:rsidP="00714597">
      <w:r w:rsidRPr="00C34C12">
        <w:t>The test examiners downloaded the</w:t>
      </w:r>
      <w:r w:rsidR="001958C3" w:rsidRPr="00C34C12">
        <w:t xml:space="preserve"> secure</w:t>
      </w:r>
      <w:r w:rsidRPr="00C34C12">
        <w:t xml:space="preserve"> embedded PTs </w:t>
      </w:r>
      <w:r w:rsidR="001958C3" w:rsidRPr="00C34C12">
        <w:rPr>
          <w:i/>
          <w:iCs/>
        </w:rPr>
        <w:t>Directions for Administration</w:t>
      </w:r>
      <w:r w:rsidR="00724E40" w:rsidRPr="00C34C12">
        <w:rPr>
          <w:i/>
          <w:iCs/>
        </w:rPr>
        <w:t xml:space="preserve"> (DFAs)</w:t>
      </w:r>
      <w:r w:rsidR="001958C3" w:rsidRPr="00C34C12">
        <w:t xml:space="preserve">, </w:t>
      </w:r>
      <w:r w:rsidRPr="00C34C12">
        <w:t>which contained descriptions of the hands-on activity for each</w:t>
      </w:r>
      <w:r w:rsidR="00F43239" w:rsidRPr="00C34C12">
        <w:t xml:space="preserve"> Science Connector within the</w:t>
      </w:r>
      <w:r w:rsidRPr="00C34C12">
        <w:t xml:space="preserve"> embedded PT (California Department of Education, 201</w:t>
      </w:r>
      <w:r w:rsidR="001958C3" w:rsidRPr="00C34C12">
        <w:t>9</w:t>
      </w:r>
      <w:r w:rsidRPr="00C34C12">
        <w:t xml:space="preserve">). The </w:t>
      </w:r>
      <w:r w:rsidR="00724E40" w:rsidRPr="00C34C12">
        <w:rPr>
          <w:i/>
          <w:iCs/>
        </w:rPr>
        <w:t>DFAs</w:t>
      </w:r>
      <w:r w:rsidRPr="00C34C12">
        <w:t xml:space="preserve"> included the directions for the hands-on activities, associated test questions, and recommended materials for each exemplar activity. Additionally, if individualizations or flexibility toward the exemplar activity were acceptable, then suggestions for alternative materials were provided.</w:t>
      </w:r>
    </w:p>
    <w:p w14:paraId="7C8CD6CB" w14:textId="7271790B" w:rsidR="00714597" w:rsidRPr="00C34C12" w:rsidRDefault="00714597" w:rsidP="00714597">
      <w:pPr>
        <w:rPr>
          <w:lang w:bidi="en-US"/>
        </w:rPr>
      </w:pPr>
      <w:r w:rsidRPr="00C34C12">
        <w:rPr>
          <w:lang w:bidi="en-US"/>
        </w:rPr>
        <w:t xml:space="preserve">During the test administration, the test examiner </w:t>
      </w:r>
      <w:r w:rsidR="00F67309" w:rsidRPr="00C34C12">
        <w:rPr>
          <w:lang w:bidi="en-US"/>
        </w:rPr>
        <w:t>entered the student response into the</w:t>
      </w:r>
      <w:r w:rsidR="0008600E" w:rsidRPr="00C34C12">
        <w:rPr>
          <w:lang w:bidi="en-US"/>
        </w:rPr>
        <w:t xml:space="preserve"> CAASPP</w:t>
      </w:r>
      <w:r w:rsidR="00F67309" w:rsidRPr="00C34C12">
        <w:rPr>
          <w:lang w:bidi="en-US"/>
        </w:rPr>
        <w:t xml:space="preserve"> test delivery system and responded to the survey questions to</w:t>
      </w:r>
      <w:r w:rsidRPr="00C34C12">
        <w:rPr>
          <w:lang w:bidi="en-US"/>
        </w:rPr>
        <w:t xml:space="preserve"> note the use of alternative materials and scripts</w:t>
      </w:r>
      <w:r w:rsidR="00F67309" w:rsidRPr="00C34C12">
        <w:rPr>
          <w:lang w:bidi="en-US"/>
        </w:rPr>
        <w:t xml:space="preserve"> for each Science Connector or activity and</w:t>
      </w:r>
      <w:r w:rsidRPr="00C34C12">
        <w:rPr>
          <w:lang w:bidi="en-US"/>
        </w:rPr>
        <w:t xml:space="preserve"> the amount of student engagement</w:t>
      </w:r>
      <w:r w:rsidR="00724E40" w:rsidRPr="00C34C12">
        <w:rPr>
          <w:lang w:bidi="en-US"/>
        </w:rPr>
        <w:t>—</w:t>
      </w:r>
      <w:r w:rsidRPr="00C34C12">
        <w:rPr>
          <w:lang w:bidi="en-US"/>
        </w:rPr>
        <w:t>fully engaged, moderately engaged, or minimally engaged</w:t>
      </w:r>
      <w:r w:rsidR="00F82EFD" w:rsidRPr="00C34C12">
        <w:rPr>
          <w:lang w:bidi="en-US"/>
        </w:rPr>
        <w:t>.</w:t>
      </w:r>
    </w:p>
    <w:p w14:paraId="42192DC5" w14:textId="5017B168" w:rsidR="00714597" w:rsidRPr="00C34C12" w:rsidRDefault="00714597" w:rsidP="00714597">
      <w:pPr>
        <w:rPr>
          <w:lang w:bidi="en-US"/>
        </w:rPr>
      </w:pPr>
      <w:r w:rsidRPr="00C34C12">
        <w:rPr>
          <w:lang w:bidi="en-US"/>
        </w:rPr>
        <w:t>For the material choices analysis, the ETS Psychometric</w:t>
      </w:r>
      <w:r w:rsidR="00F82EFD" w:rsidRPr="00C34C12">
        <w:rPr>
          <w:lang w:bidi="en-US"/>
        </w:rPr>
        <w:t xml:space="preserve"> Analysis</w:t>
      </w:r>
      <w:r w:rsidRPr="00C34C12">
        <w:rPr>
          <w:lang w:bidi="en-US"/>
        </w:rPr>
        <w:t xml:space="preserve"> </w:t>
      </w:r>
      <w:r w:rsidR="00F82EFD" w:rsidRPr="00C34C12">
        <w:rPr>
          <w:lang w:bidi="en-US"/>
        </w:rPr>
        <w:t>&amp;</w:t>
      </w:r>
      <w:r w:rsidRPr="00C34C12">
        <w:rPr>
          <w:lang w:bidi="en-US"/>
        </w:rPr>
        <w:t xml:space="preserve"> Research team used the statistical analysis sample, as described in subsection </w:t>
      </w:r>
      <w:hyperlink w:anchor="_Sample_for_the" w:history="1">
        <w:r w:rsidR="00F82EFD" w:rsidRPr="00C34C12">
          <w:rPr>
            <w:rStyle w:val="Hyperlink"/>
            <w:i/>
            <w:lang w:bidi="en-US"/>
          </w:rPr>
          <w:t>7</w:t>
        </w:r>
        <w:r w:rsidRPr="00C34C12">
          <w:rPr>
            <w:rStyle w:val="Hyperlink"/>
            <w:i/>
            <w:lang w:bidi="en-US"/>
          </w:rPr>
          <w:t>.1</w:t>
        </w:r>
        <w:r w:rsidR="00F82EFD" w:rsidRPr="00C34C12">
          <w:rPr>
            <w:rStyle w:val="Hyperlink"/>
            <w:i/>
            <w:lang w:bidi="en-US"/>
          </w:rPr>
          <w:t>.2</w:t>
        </w:r>
        <w:r w:rsidRPr="00C34C12">
          <w:rPr>
            <w:rStyle w:val="Hyperlink"/>
            <w:i/>
            <w:lang w:bidi="en-US"/>
          </w:rPr>
          <w:t xml:space="preserve"> Sample for the Analyses</w:t>
        </w:r>
      </w:hyperlink>
      <w:r w:rsidRPr="00C34C12">
        <w:rPr>
          <w:i/>
          <w:lang w:bidi="en-US"/>
        </w:rPr>
        <w:t>,</w:t>
      </w:r>
      <w:r w:rsidRPr="00C34C12">
        <w:rPr>
          <w:lang w:bidi="en-US"/>
        </w:rPr>
        <w:t xml:space="preserve"> to examine the relationship between the choice of materials used and </w:t>
      </w:r>
      <w:r w:rsidR="004B67FB" w:rsidRPr="00C34C12">
        <w:rPr>
          <w:lang w:bidi="en-US"/>
        </w:rPr>
        <w:t>Science Connector</w:t>
      </w:r>
      <w:r w:rsidRPr="00C34C12">
        <w:rPr>
          <w:lang w:bidi="en-US"/>
        </w:rPr>
        <w:t xml:space="preserve"> scores. The dependent variable for each of the models was the </w:t>
      </w:r>
      <w:r w:rsidR="004B67FB" w:rsidRPr="00C34C12">
        <w:rPr>
          <w:lang w:bidi="en-US"/>
        </w:rPr>
        <w:t xml:space="preserve">Science Connector </w:t>
      </w:r>
      <w:r w:rsidRPr="00C34C12">
        <w:rPr>
          <w:lang w:bidi="en-US"/>
        </w:rPr>
        <w:t xml:space="preserve">score, which is the sum of all points earned on items associated with each </w:t>
      </w:r>
      <w:r w:rsidR="00612ABE" w:rsidRPr="00C34C12">
        <w:rPr>
          <w:lang w:bidi="en-US"/>
        </w:rPr>
        <w:t>Science Connector</w:t>
      </w:r>
      <w:r w:rsidRPr="00C34C12">
        <w:rPr>
          <w:lang w:bidi="en-US"/>
        </w:rPr>
        <w:t xml:space="preserve">. The </w:t>
      </w:r>
      <w:r w:rsidR="00612ABE" w:rsidRPr="00C34C12">
        <w:rPr>
          <w:lang w:bidi="en-US"/>
        </w:rPr>
        <w:t xml:space="preserve">Science Connector </w:t>
      </w:r>
      <w:r w:rsidRPr="00C34C12">
        <w:rPr>
          <w:lang w:bidi="en-US"/>
        </w:rPr>
        <w:t xml:space="preserve">scores were analyzed because the questions regarding individualizations were asked at the </w:t>
      </w:r>
      <w:r w:rsidR="00612ABE" w:rsidRPr="00C34C12">
        <w:rPr>
          <w:lang w:bidi="en-US"/>
        </w:rPr>
        <w:t xml:space="preserve">Science Connector </w:t>
      </w:r>
      <w:r w:rsidRPr="00C34C12">
        <w:rPr>
          <w:lang w:bidi="en-US"/>
        </w:rPr>
        <w:t>level rather than the embedded PT level.</w:t>
      </w:r>
    </w:p>
    <w:p w14:paraId="5AFDBA81" w14:textId="1C36E96A" w:rsidR="00714597" w:rsidRPr="00C34C12" w:rsidRDefault="00714597" w:rsidP="00714597">
      <w:pPr>
        <w:keepNext/>
        <w:rPr>
          <w:lang w:bidi="en-US"/>
        </w:rPr>
      </w:pPr>
      <w:r w:rsidRPr="00C34C12">
        <w:rPr>
          <w:lang w:bidi="en-US"/>
        </w:rPr>
        <w:lastRenderedPageBreak/>
        <w:t xml:space="preserve">The independent variables of interest </w:t>
      </w:r>
      <w:r w:rsidR="00724E40" w:rsidRPr="00C34C12">
        <w:rPr>
          <w:lang w:bidi="en-US"/>
        </w:rPr>
        <w:t xml:space="preserve">are </w:t>
      </w:r>
      <w:r w:rsidR="00F82EFD" w:rsidRPr="00C34C12">
        <w:rPr>
          <w:lang w:bidi="en-US"/>
        </w:rPr>
        <w:t>as follows</w:t>
      </w:r>
      <w:r w:rsidRPr="00C34C12">
        <w:rPr>
          <w:lang w:bidi="en-US"/>
        </w:rPr>
        <w:t>:</w:t>
      </w:r>
    </w:p>
    <w:p w14:paraId="52E8BBD5" w14:textId="1682E27A" w:rsidR="00714597" w:rsidRPr="00C34C12" w:rsidRDefault="00714597" w:rsidP="00910CB8">
      <w:pPr>
        <w:pStyle w:val="Numbered"/>
        <w:keepNext/>
        <w:numPr>
          <w:ilvl w:val="0"/>
          <w:numId w:val="21"/>
        </w:numPr>
        <w:ind w:left="864" w:hanging="288"/>
        <w:rPr>
          <w:color w:val="auto"/>
        </w:rPr>
      </w:pPr>
      <w:r w:rsidRPr="00C34C12">
        <w:rPr>
          <w:rFonts w:eastAsia="Times New Roman"/>
          <w:b/>
          <w:color w:val="auto"/>
          <w:szCs w:val="22"/>
          <w:lang w:bidi="en-US"/>
        </w:rPr>
        <w:t>Disability type—</w:t>
      </w:r>
      <w:r w:rsidRPr="00C34C12">
        <w:rPr>
          <w:color w:val="auto"/>
        </w:rPr>
        <w:t>This variable indicate</w:t>
      </w:r>
      <w:r w:rsidR="00066D0E" w:rsidRPr="00C34C12">
        <w:rPr>
          <w:color w:val="auto"/>
        </w:rPr>
        <w:t>s</w:t>
      </w:r>
      <w:r w:rsidRPr="00C34C12">
        <w:rPr>
          <w:color w:val="auto"/>
        </w:rPr>
        <w:t xml:space="preserve"> the specific student disability and was collected during test registration.</w:t>
      </w:r>
    </w:p>
    <w:p w14:paraId="457AB378" w14:textId="07DB2913" w:rsidR="00714597" w:rsidRPr="00C34C12" w:rsidRDefault="00714597" w:rsidP="00910CB8">
      <w:pPr>
        <w:pStyle w:val="Numbered"/>
        <w:numPr>
          <w:ilvl w:val="0"/>
          <w:numId w:val="21"/>
        </w:numPr>
        <w:ind w:left="864" w:hanging="288"/>
        <w:rPr>
          <w:color w:val="auto"/>
        </w:rPr>
      </w:pPr>
      <w:r w:rsidRPr="00C34C12">
        <w:rPr>
          <w:rFonts w:eastAsia="Times New Roman"/>
          <w:b/>
          <w:color w:val="auto"/>
          <w:szCs w:val="22"/>
          <w:lang w:bidi="en-US"/>
        </w:rPr>
        <w:t>Use of individualization—</w:t>
      </w:r>
      <w:r w:rsidRPr="00C34C12">
        <w:rPr>
          <w:color w:val="auto"/>
        </w:rPr>
        <w:t>This variable is a test examiner–reported measure indicating whether certain aspects of the</w:t>
      </w:r>
      <w:r w:rsidR="00D65613" w:rsidRPr="00C34C12">
        <w:rPr>
          <w:color w:val="auto"/>
        </w:rPr>
        <w:t xml:space="preserve"> Science Connector</w:t>
      </w:r>
      <w:r w:rsidR="00F82EFD" w:rsidRPr="00C34C12">
        <w:rPr>
          <w:color w:val="auto"/>
        </w:rPr>
        <w:t xml:space="preserve"> or </w:t>
      </w:r>
      <w:r w:rsidRPr="00C34C12">
        <w:rPr>
          <w:color w:val="auto"/>
        </w:rPr>
        <w:t>activity (e.g.,</w:t>
      </w:r>
      <w:r w:rsidR="00F82EFD" w:rsidRPr="00C34C12">
        <w:rPr>
          <w:color w:val="auto"/>
        </w:rPr>
        <w:t> </w:t>
      </w:r>
      <w:r w:rsidRPr="00C34C12">
        <w:rPr>
          <w:color w:val="auto"/>
        </w:rPr>
        <w:t>directions) were individualized to make the content accessible to the student. Its measurement use</w:t>
      </w:r>
      <w:r w:rsidR="00066D0E" w:rsidRPr="00C34C12">
        <w:rPr>
          <w:color w:val="auto"/>
        </w:rPr>
        <w:t>s</w:t>
      </w:r>
      <w:r w:rsidRPr="00C34C12">
        <w:rPr>
          <w:color w:val="auto"/>
        </w:rPr>
        <w:t xml:space="preserve"> a coded variable (yes</w:t>
      </w:r>
      <w:r w:rsidR="00AB2A79" w:rsidRPr="00C34C12">
        <w:rPr>
          <w:color w:val="auto"/>
        </w:rPr>
        <w:t xml:space="preserve"> or </w:t>
      </w:r>
      <w:r w:rsidRPr="00C34C12">
        <w:rPr>
          <w:color w:val="auto"/>
        </w:rPr>
        <w:t>no).</w:t>
      </w:r>
    </w:p>
    <w:p w14:paraId="0F43DB50" w14:textId="160CD84F" w:rsidR="00714597" w:rsidRPr="00C34C12" w:rsidRDefault="00714597" w:rsidP="00910CB8">
      <w:pPr>
        <w:pStyle w:val="Numbered"/>
        <w:numPr>
          <w:ilvl w:val="0"/>
          <w:numId w:val="21"/>
        </w:numPr>
        <w:ind w:left="864" w:hanging="288"/>
        <w:rPr>
          <w:color w:val="auto"/>
        </w:rPr>
      </w:pPr>
      <w:r w:rsidRPr="00C34C12">
        <w:rPr>
          <w:rFonts w:eastAsia="Times New Roman"/>
          <w:b/>
          <w:color w:val="auto"/>
          <w:szCs w:val="22"/>
          <w:lang w:bidi="en-US"/>
        </w:rPr>
        <w:t>Student engagement—</w:t>
      </w:r>
      <w:r w:rsidRPr="00C34C12">
        <w:rPr>
          <w:color w:val="auto"/>
        </w:rPr>
        <w:t>This variable is a test examiner–reported measure</w:t>
      </w:r>
      <w:r w:rsidR="00F82EFD" w:rsidRPr="00C34C12">
        <w:rPr>
          <w:color w:val="auto"/>
        </w:rPr>
        <w:t>,</w:t>
      </w:r>
      <w:r w:rsidRPr="00C34C12">
        <w:rPr>
          <w:color w:val="auto"/>
        </w:rPr>
        <w:t xml:space="preserve"> completed after the administration of each </w:t>
      </w:r>
      <w:r w:rsidR="00AB2A79" w:rsidRPr="00C34C12">
        <w:rPr>
          <w:color w:val="auto"/>
        </w:rPr>
        <w:t>embedded PT</w:t>
      </w:r>
      <w:r w:rsidRPr="00C34C12">
        <w:rPr>
          <w:color w:val="auto"/>
        </w:rPr>
        <w:t>, where the test examiner indicated whether the student was highly, moderately, or minimally engaged.</w:t>
      </w:r>
    </w:p>
    <w:p w14:paraId="394141F0" w14:textId="754E3E6B" w:rsidR="00714597" w:rsidRPr="00C34C12" w:rsidRDefault="00714597" w:rsidP="00910CB8">
      <w:pPr>
        <w:pStyle w:val="Numbered"/>
        <w:numPr>
          <w:ilvl w:val="0"/>
          <w:numId w:val="21"/>
        </w:numPr>
        <w:ind w:left="864" w:hanging="288"/>
        <w:rPr>
          <w:color w:val="auto"/>
        </w:rPr>
      </w:pPr>
      <w:r w:rsidRPr="00C34C12">
        <w:rPr>
          <w:rFonts w:eastAsia="Times New Roman"/>
          <w:b/>
          <w:bCs/>
          <w:color w:val="auto"/>
          <w:lang w:bidi="en-US"/>
        </w:rPr>
        <w:t>Choice of materials—</w:t>
      </w:r>
      <w:r w:rsidRPr="00C34C12">
        <w:rPr>
          <w:color w:val="auto"/>
        </w:rPr>
        <w:t>This variable is a test examiner–reported measure indicating whether alternative materials</w:t>
      </w:r>
      <w:r w:rsidR="00F82EFD" w:rsidRPr="00C34C12">
        <w:rPr>
          <w:color w:val="auto"/>
        </w:rPr>
        <w:t>,</w:t>
      </w:r>
      <w:r w:rsidRPr="00C34C12">
        <w:rPr>
          <w:color w:val="auto"/>
        </w:rPr>
        <w:t xml:space="preserve"> in lieu of the exemplar materials</w:t>
      </w:r>
      <w:r w:rsidR="00F82EFD" w:rsidRPr="00C34C12">
        <w:rPr>
          <w:color w:val="auto"/>
        </w:rPr>
        <w:t>,</w:t>
      </w:r>
      <w:r w:rsidRPr="00C34C12">
        <w:rPr>
          <w:color w:val="auto"/>
        </w:rPr>
        <w:t xml:space="preserve"> were used for a particular </w:t>
      </w:r>
      <w:r w:rsidR="00AB2A79" w:rsidRPr="00C34C12">
        <w:rPr>
          <w:color w:val="auto"/>
        </w:rPr>
        <w:t>Science Connector</w:t>
      </w:r>
      <w:r w:rsidRPr="00C34C12">
        <w:rPr>
          <w:color w:val="auto"/>
        </w:rPr>
        <w:t>. Its measurement use</w:t>
      </w:r>
      <w:r w:rsidR="00066D0E" w:rsidRPr="00C34C12">
        <w:rPr>
          <w:color w:val="auto"/>
        </w:rPr>
        <w:t>s</w:t>
      </w:r>
      <w:r w:rsidRPr="00C34C12">
        <w:rPr>
          <w:color w:val="auto"/>
        </w:rPr>
        <w:t xml:space="preserve"> a coded variable (</w:t>
      </w:r>
      <w:r w:rsidR="739EF190" w:rsidRPr="00C34C12">
        <w:rPr>
          <w:color w:val="auto"/>
        </w:rPr>
        <w:t>yes</w:t>
      </w:r>
      <w:r w:rsidRPr="00C34C12">
        <w:rPr>
          <w:color w:val="auto"/>
        </w:rPr>
        <w:t xml:space="preserve"> </w:t>
      </w:r>
      <w:r w:rsidR="00AB2A79" w:rsidRPr="00C34C12">
        <w:rPr>
          <w:color w:val="auto"/>
        </w:rPr>
        <w:t>or</w:t>
      </w:r>
      <w:r w:rsidRPr="00C34C12">
        <w:rPr>
          <w:color w:val="auto"/>
        </w:rPr>
        <w:t xml:space="preserve"> no).</w:t>
      </w:r>
    </w:p>
    <w:p w14:paraId="178B5EAB" w14:textId="3C164478" w:rsidR="00714597" w:rsidRPr="00C34C12" w:rsidRDefault="00714597" w:rsidP="739EF190">
      <w:pPr>
        <w:rPr>
          <w:lang w:bidi="en-US"/>
        </w:rPr>
      </w:pPr>
      <w:r w:rsidRPr="00C34C12">
        <w:rPr>
          <w:rFonts w:eastAsia="Times New Roman"/>
          <w:lang w:bidi="en-US"/>
        </w:rPr>
        <w:t>These investigations were conducted only on groups of at least 25 students</w:t>
      </w:r>
      <w:r w:rsidRPr="00C34C12">
        <w:rPr>
          <w:lang w:bidi="en-US"/>
        </w:rPr>
        <w:t xml:space="preserve">. For example, in grade five, only </w:t>
      </w:r>
      <w:r w:rsidR="00533FD6" w:rsidRPr="00C34C12">
        <w:rPr>
          <w:lang w:bidi="en-US"/>
        </w:rPr>
        <w:t>12</w:t>
      </w:r>
      <w:r w:rsidR="00756176" w:rsidRPr="00C34C12">
        <w:rPr>
          <w:lang w:bidi="en-US"/>
        </w:rPr>
        <w:t xml:space="preserve"> </w:t>
      </w:r>
      <w:r w:rsidRPr="00C34C12">
        <w:rPr>
          <w:lang w:bidi="en-US"/>
        </w:rPr>
        <w:t>students had a visual impairment; these students were excluded from the analysis.</w:t>
      </w:r>
    </w:p>
    <w:p w14:paraId="58BB8EBA" w14:textId="16FE728E" w:rsidR="00714597" w:rsidRPr="00C34C12" w:rsidRDefault="00F02D17" w:rsidP="00714597">
      <w:pPr>
        <w:rPr>
          <w:lang w:bidi="en-US"/>
        </w:rPr>
      </w:pPr>
      <w:r w:rsidRPr="00C34C12">
        <w:rPr>
          <w:lang w:bidi="en-US"/>
        </w:rPr>
        <w:t xml:space="preserve">After </w:t>
      </w:r>
      <w:r w:rsidR="0039540A" w:rsidRPr="00C34C12">
        <w:rPr>
          <w:lang w:bidi="en-US"/>
        </w:rPr>
        <w:t>reviewing</w:t>
      </w:r>
      <w:r w:rsidRPr="00C34C12">
        <w:rPr>
          <w:lang w:bidi="en-US"/>
        </w:rPr>
        <w:t xml:space="preserve"> the number of students who received </w:t>
      </w:r>
      <w:proofErr w:type="gramStart"/>
      <w:r w:rsidR="00796955" w:rsidRPr="00C34C12">
        <w:rPr>
          <w:lang w:bidi="en-US"/>
        </w:rPr>
        <w:t>an alternative</w:t>
      </w:r>
      <w:proofErr w:type="gramEnd"/>
      <w:r w:rsidR="00796955" w:rsidRPr="00C34C12">
        <w:rPr>
          <w:lang w:bidi="en-US"/>
        </w:rPr>
        <w:t xml:space="preserve"> material, s</w:t>
      </w:r>
      <w:r w:rsidR="00714597" w:rsidRPr="00C34C12">
        <w:rPr>
          <w:lang w:bidi="en-US"/>
        </w:rPr>
        <w:t xml:space="preserve">everal linear models were estimated for each embedded PT to evaluate the incremental impact of the test examiners’ material choices on the </w:t>
      </w:r>
      <w:r w:rsidR="00E50F7B" w:rsidRPr="00C34C12">
        <w:rPr>
          <w:lang w:bidi="en-US"/>
        </w:rPr>
        <w:t xml:space="preserve">Science Connector </w:t>
      </w:r>
      <w:r w:rsidR="00714597" w:rsidRPr="00C34C12">
        <w:rPr>
          <w:lang w:bidi="en-US"/>
        </w:rPr>
        <w:t xml:space="preserve">scores. </w:t>
      </w:r>
      <w:r w:rsidR="009E02AB" w:rsidRPr="00C34C12">
        <w:rPr>
          <w:lang w:bidi="en-US"/>
        </w:rPr>
        <w:t xml:space="preserve">The linear models were only estimated when there were at least 100 students in the statistical sample </w:t>
      </w:r>
      <w:r w:rsidR="00066D0E" w:rsidRPr="00C34C12">
        <w:rPr>
          <w:lang w:bidi="en-US"/>
        </w:rPr>
        <w:t>who</w:t>
      </w:r>
      <w:r w:rsidR="009E02AB" w:rsidRPr="00C34C12">
        <w:rPr>
          <w:lang w:bidi="en-US"/>
        </w:rPr>
        <w:t xml:space="preserve"> received an</w:t>
      </w:r>
      <w:r w:rsidR="0039540A" w:rsidRPr="00C34C12">
        <w:rPr>
          <w:lang w:bidi="en-US"/>
        </w:rPr>
        <w:t>y type of</w:t>
      </w:r>
      <w:r w:rsidR="009E02AB" w:rsidRPr="00C34C12">
        <w:rPr>
          <w:lang w:bidi="en-US"/>
        </w:rPr>
        <w:t xml:space="preserve"> </w:t>
      </w:r>
      <w:r w:rsidR="001103FE" w:rsidRPr="00C34C12">
        <w:rPr>
          <w:lang w:bidi="en-US"/>
        </w:rPr>
        <w:t>alternative material choice</w:t>
      </w:r>
      <w:r w:rsidR="00934E18" w:rsidRPr="00C34C12">
        <w:rPr>
          <w:lang w:bidi="en-US"/>
        </w:rPr>
        <w:t xml:space="preserve">. </w:t>
      </w:r>
      <w:r w:rsidR="00714597" w:rsidRPr="00C34C12">
        <w:rPr>
          <w:lang w:bidi="en-US"/>
        </w:rPr>
        <w:t>The first four models evaluate the main effects of the independent variables. In the fifth model, the i</w:t>
      </w:r>
      <w:r w:rsidR="00714597" w:rsidRPr="00C34C12">
        <w:t>nteractions were computed only for models where there was a significant main effect corresponding to the material choice.</w:t>
      </w:r>
    </w:p>
    <w:p w14:paraId="1172F582" w14:textId="34DAADA6" w:rsidR="00F82EFD" w:rsidRPr="00C34C12" w:rsidRDefault="00714597" w:rsidP="00714597">
      <w:pPr>
        <w:rPr>
          <w:lang w:bidi="en-US"/>
        </w:rPr>
      </w:pPr>
      <w:r w:rsidRPr="00C34C12">
        <w:rPr>
          <w:lang w:bidi="en-US"/>
        </w:rPr>
        <w:t>The linear models were estimated using</w:t>
      </w:r>
      <w:r w:rsidR="00B54BBA" w:rsidRPr="00C34C12">
        <w:rPr>
          <w:lang w:bidi="en-US"/>
        </w:rPr>
        <w:t xml:space="preserve"> the</w:t>
      </w:r>
      <w:r w:rsidRPr="00C34C12">
        <w:rPr>
          <w:lang w:bidi="en-US"/>
        </w:rPr>
        <w:t xml:space="preserve"> SAS</w:t>
      </w:r>
      <w:bookmarkStart w:id="1231" w:name="_Hlk29992836"/>
      <w:r w:rsidRPr="00C34C12">
        <w:rPr>
          <w:vertAlign w:val="superscript"/>
          <w:lang w:bidi="en-US"/>
        </w:rPr>
        <w:t>®</w:t>
      </w:r>
      <w:r w:rsidRPr="00C34C12">
        <w:rPr>
          <w:lang w:bidi="en-US"/>
        </w:rPr>
        <w:t xml:space="preserve"> PROC GLM module</w:t>
      </w:r>
      <w:bookmarkEnd w:id="1231"/>
      <w:r w:rsidRPr="00C34C12">
        <w:rPr>
          <w:lang w:bidi="en-US"/>
        </w:rPr>
        <w:t xml:space="preserve"> (general linear model).</w:t>
      </w:r>
      <w:r w:rsidR="00F46258" w:rsidRPr="00C34C12">
        <w:rPr>
          <w:lang w:bidi="en-US"/>
        </w:rPr>
        <w:t xml:space="preserve"> </w:t>
      </w:r>
      <w:r w:rsidR="00F82EFD" w:rsidRPr="00C34C12">
        <w:rPr>
          <w:lang w:bidi="en-US"/>
        </w:rPr>
        <w:t>The</w:t>
      </w:r>
      <w:r w:rsidR="009C0253" w:rsidRPr="00C34C12">
        <w:t xml:space="preserve"> SAS</w:t>
      </w:r>
      <w:r w:rsidR="00F82EFD" w:rsidRPr="00C34C12">
        <w:rPr>
          <w:vertAlign w:val="superscript"/>
          <w:lang w:bidi="en-US"/>
        </w:rPr>
        <w:t>®</w:t>
      </w:r>
      <w:r w:rsidR="00F82EFD" w:rsidRPr="00C34C12">
        <w:rPr>
          <w:lang w:bidi="en-US"/>
        </w:rPr>
        <w:t xml:space="preserve"> PROC GLM module</w:t>
      </w:r>
      <w:r w:rsidR="009C0253" w:rsidRPr="00C34C12">
        <w:t xml:space="preserve"> will convert the categorial independent variables </w:t>
      </w:r>
      <w:r w:rsidR="00D718B4" w:rsidRPr="00C34C12">
        <w:t xml:space="preserve">by creating the binary dummy variables </w:t>
      </w:r>
      <w:r w:rsidR="009C0253" w:rsidRPr="00C34C12">
        <w:t>as part of the regression computation</w:t>
      </w:r>
      <w:r w:rsidR="00066D0E" w:rsidRPr="00C34C12">
        <w:rPr>
          <w:lang w:bidi="en-US"/>
        </w:rPr>
        <w:t>.</w:t>
      </w:r>
      <w:r w:rsidR="009C0253" w:rsidRPr="00C34C12">
        <w:rPr>
          <w:rStyle w:val="FootnoteReference"/>
          <w:lang w:bidi="en-US"/>
        </w:rPr>
        <w:t xml:space="preserve"> </w:t>
      </w:r>
      <w:r w:rsidR="003A383D" w:rsidRPr="00C34C12">
        <w:rPr>
          <w:rStyle w:val="FootnoteReference"/>
          <w:lang w:bidi="en-US"/>
        </w:rPr>
        <w:footnoteReference w:id="8"/>
      </w:r>
    </w:p>
    <w:p w14:paraId="2E5F4FC9" w14:textId="0B186A63" w:rsidR="00714597" w:rsidRPr="00C34C12" w:rsidRDefault="000F698F" w:rsidP="0071257A">
      <w:pPr>
        <w:pageBreakBefore/>
        <w:rPr>
          <w:lang w:bidi="en-US"/>
        </w:rPr>
      </w:pPr>
      <w:r w:rsidRPr="00C34C12">
        <w:rPr>
          <w:rStyle w:val="Cross-Reference"/>
          <w:highlight w:val="yellow"/>
        </w:rPr>
        <w:lastRenderedPageBreak/>
        <w:fldChar w:fldCharType="begin"/>
      </w:r>
      <w:r w:rsidRPr="00C34C12">
        <w:rPr>
          <w:rStyle w:val="Cross-Reference"/>
        </w:rPr>
        <w:instrText xml:space="preserve"> REF _Ref22489559 \h </w:instrText>
      </w:r>
      <w:r w:rsidRPr="00C34C12">
        <w:rPr>
          <w:rStyle w:val="Cross-Reference"/>
          <w:highlight w:val="yellow"/>
        </w:rPr>
        <w:instrText xml:space="preserve"> \* MERGEFORMAT </w:instrText>
      </w:r>
      <w:r w:rsidRPr="00C34C12">
        <w:rPr>
          <w:rStyle w:val="Cross-Reference"/>
          <w:highlight w:val="yellow"/>
        </w:rPr>
      </w:r>
      <w:r w:rsidRPr="00C34C12">
        <w:rPr>
          <w:rStyle w:val="Cross-Reference"/>
          <w:highlight w:val="yellow"/>
        </w:rPr>
        <w:fldChar w:fldCharType="separate"/>
      </w:r>
      <w:r w:rsidR="0032494C" w:rsidRPr="0032494C">
        <w:rPr>
          <w:rStyle w:val="Cross-Reference"/>
        </w:rPr>
        <w:t>Table 9.1</w:t>
      </w:r>
      <w:r w:rsidRPr="00C34C12">
        <w:rPr>
          <w:rStyle w:val="Cross-Reference"/>
          <w:highlight w:val="yellow"/>
        </w:rPr>
        <w:fldChar w:fldCharType="end"/>
      </w:r>
      <w:r w:rsidR="00714597" w:rsidRPr="00C34C12">
        <w:rPr>
          <w:lang w:bidi="en-US"/>
        </w:rPr>
        <w:t xml:space="preserve"> summarizes the sequential models that were estimated. The main effects and interactions were evaluated using the type III sum of squares (SS3). The SS3 is calculated with respect to all the other variables included in the model; the resulting sum of squares for each variable is its effect after all other variables have been accounted for. The result for each variable is equivalent to what is obtained using the type I sum of squares, when that variable is the last variable entered in the model.</w:t>
      </w:r>
    </w:p>
    <w:p w14:paraId="48CFBD5C" w14:textId="10BCA6C1" w:rsidR="00714597" w:rsidRPr="00D5748B" w:rsidRDefault="00714597" w:rsidP="00D5748B">
      <w:pPr>
        <w:pStyle w:val="Caption"/>
      </w:pPr>
      <w:bookmarkStart w:id="1232" w:name="_Ref22489559"/>
      <w:bookmarkStart w:id="1233" w:name="_Toc30414290"/>
      <w:bookmarkStart w:id="1234" w:name="_Toc180396751"/>
      <w:r w:rsidRPr="00D5748B">
        <w:t xml:space="preserve">Table </w:t>
      </w:r>
      <w:r w:rsidRPr="00D5748B">
        <w:fldChar w:fldCharType="begin"/>
      </w:r>
      <w:r w:rsidRPr="00D5748B">
        <w:instrText>STYLEREF 2 \s</w:instrText>
      </w:r>
      <w:r w:rsidRPr="00D5748B">
        <w:fldChar w:fldCharType="separate"/>
      </w:r>
      <w:r w:rsidR="00F94BF3">
        <w:rPr>
          <w:noProof/>
        </w:rPr>
        <w:t>9</w:t>
      </w:r>
      <w:r w:rsidRPr="00D5748B">
        <w:fldChar w:fldCharType="end"/>
      </w:r>
      <w:r w:rsidR="00700C1B" w:rsidRPr="00D5748B">
        <w:t>.</w:t>
      </w:r>
      <w:r w:rsidRPr="00D5748B">
        <w:fldChar w:fldCharType="begin"/>
      </w:r>
      <w:r w:rsidRPr="00D5748B">
        <w:instrText>SEQ Table \* ARABIC \s 2</w:instrText>
      </w:r>
      <w:r w:rsidRPr="00D5748B">
        <w:fldChar w:fldCharType="separate"/>
      </w:r>
      <w:r w:rsidR="00F94BF3">
        <w:rPr>
          <w:noProof/>
        </w:rPr>
        <w:t>1</w:t>
      </w:r>
      <w:r w:rsidRPr="00D5748B">
        <w:fldChar w:fldCharType="end"/>
      </w:r>
      <w:bookmarkEnd w:id="1232"/>
      <w:r w:rsidRPr="00D5748B">
        <w:t xml:space="preserve">  Linear Models Estimated in Material Choices Analysis</w:t>
      </w:r>
      <w:bookmarkEnd w:id="1233"/>
      <w:bookmarkEnd w:id="1234"/>
    </w:p>
    <w:tbl>
      <w:tblPr>
        <w:tblStyle w:val="TRtable"/>
        <w:tblW w:w="0" w:type="auto"/>
        <w:tblBorders>
          <w:insideH w:val="single" w:sz="4" w:space="0" w:color="auto"/>
          <w:insideV w:val="single" w:sz="4" w:space="0" w:color="auto"/>
        </w:tblBorders>
        <w:tblLook w:val="04A0" w:firstRow="1" w:lastRow="0" w:firstColumn="1" w:lastColumn="0" w:noHBand="0" w:noVBand="1"/>
        <w:tblDescription w:val="Linear Models Estimated in Material Choices Analysis with model, dependent variable, and independent variables shown"/>
      </w:tblPr>
      <w:tblGrid>
        <w:gridCol w:w="910"/>
        <w:gridCol w:w="3024"/>
        <w:gridCol w:w="2880"/>
      </w:tblGrid>
      <w:tr w:rsidR="00714597" w:rsidRPr="00C34C12" w14:paraId="5646E3BE" w14:textId="77777777" w:rsidTr="004337E4">
        <w:trPr>
          <w:cnfStyle w:val="100000000000" w:firstRow="1" w:lastRow="0" w:firstColumn="0" w:lastColumn="0" w:oddVBand="0" w:evenVBand="0" w:oddHBand="0" w:evenHBand="0" w:firstRowFirstColumn="0" w:firstRowLastColumn="0" w:lastRowFirstColumn="0" w:lastRowLastColumn="0"/>
        </w:trPr>
        <w:tc>
          <w:tcPr>
            <w:tcW w:w="9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017CC6" w14:textId="77777777" w:rsidR="00714597" w:rsidRPr="00C34C12" w:rsidRDefault="00714597" w:rsidP="00714597">
            <w:pPr>
              <w:pStyle w:val="TableHead"/>
              <w:rPr>
                <w:b w:val="0"/>
                <w:bCs w:val="0"/>
                <w:noProof w:val="0"/>
                <w:lang w:bidi="en-US"/>
              </w:rPr>
            </w:pPr>
            <w:r w:rsidRPr="00C34C12">
              <w:rPr>
                <w:bCs w:val="0"/>
                <w:noProof w:val="0"/>
                <w:lang w:bidi="en-US"/>
              </w:rPr>
              <w:t>Model</w:t>
            </w:r>
          </w:p>
        </w:tc>
        <w:tc>
          <w:tcPr>
            <w:tcW w:w="302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1C61AB" w14:textId="77777777" w:rsidR="00714597" w:rsidRPr="00C34C12" w:rsidRDefault="00714597" w:rsidP="00714597">
            <w:pPr>
              <w:pStyle w:val="TableHead"/>
              <w:rPr>
                <w:b w:val="0"/>
                <w:bCs w:val="0"/>
                <w:noProof w:val="0"/>
                <w:lang w:bidi="en-US"/>
              </w:rPr>
            </w:pPr>
            <w:r w:rsidRPr="00C34C12">
              <w:rPr>
                <w:bCs w:val="0"/>
                <w:noProof w:val="0"/>
                <w:lang w:bidi="en-US"/>
              </w:rPr>
              <w:t>Dependent Variable</w:t>
            </w:r>
          </w:p>
        </w:tc>
        <w:tc>
          <w:tcPr>
            <w:tcW w:w="28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DB9743" w14:textId="77777777" w:rsidR="00714597" w:rsidRPr="00C34C12" w:rsidRDefault="00714597" w:rsidP="00714597">
            <w:pPr>
              <w:pStyle w:val="TableHead"/>
              <w:rPr>
                <w:b w:val="0"/>
                <w:bCs w:val="0"/>
                <w:noProof w:val="0"/>
                <w:lang w:bidi="en-US"/>
              </w:rPr>
            </w:pPr>
            <w:r w:rsidRPr="00C34C12">
              <w:rPr>
                <w:bCs w:val="0"/>
                <w:noProof w:val="0"/>
                <w:lang w:bidi="en-US"/>
              </w:rPr>
              <w:t>Independent Variables</w:t>
            </w:r>
          </w:p>
        </w:tc>
      </w:tr>
      <w:tr w:rsidR="00714597" w:rsidRPr="00C34C12" w14:paraId="79AE8143" w14:textId="77777777" w:rsidTr="004337E4">
        <w:tc>
          <w:tcPr>
            <w:tcW w:w="910" w:type="dxa"/>
          </w:tcPr>
          <w:p w14:paraId="789BDA58" w14:textId="77777777" w:rsidR="00714597" w:rsidRPr="00C34C12" w:rsidRDefault="00714597" w:rsidP="00714597">
            <w:pPr>
              <w:pStyle w:val="TableText"/>
              <w:ind w:right="144"/>
              <w:rPr>
                <w:noProof w:val="0"/>
                <w:lang w:bidi="en-US"/>
              </w:rPr>
            </w:pPr>
            <w:r w:rsidRPr="00C34C12">
              <w:rPr>
                <w:noProof w:val="0"/>
                <w:lang w:bidi="en-US"/>
              </w:rPr>
              <w:t>1</w:t>
            </w:r>
          </w:p>
        </w:tc>
        <w:tc>
          <w:tcPr>
            <w:tcW w:w="3024" w:type="dxa"/>
          </w:tcPr>
          <w:p w14:paraId="0E145882" w14:textId="32E0787A" w:rsidR="00714597" w:rsidRPr="00C34C12" w:rsidRDefault="00934E18" w:rsidP="0071257A">
            <w:pPr>
              <w:pStyle w:val="TableText"/>
              <w:jc w:val="left"/>
              <w:rPr>
                <w:noProof w:val="0"/>
                <w:lang w:bidi="en-US"/>
              </w:rPr>
            </w:pPr>
            <w:r w:rsidRPr="00C34C12">
              <w:rPr>
                <w:noProof w:val="0"/>
                <w:lang w:bidi="en-US"/>
              </w:rPr>
              <w:t xml:space="preserve">Science Connector </w:t>
            </w:r>
            <w:r w:rsidR="00714597" w:rsidRPr="00C34C12">
              <w:rPr>
                <w:noProof w:val="0"/>
                <w:lang w:bidi="en-US"/>
              </w:rPr>
              <w:t>score</w:t>
            </w:r>
          </w:p>
        </w:tc>
        <w:tc>
          <w:tcPr>
            <w:tcW w:w="2880" w:type="dxa"/>
          </w:tcPr>
          <w:p w14:paraId="3D94347D" w14:textId="43029D0E" w:rsidR="00714597" w:rsidRPr="00C34C12" w:rsidRDefault="00714597" w:rsidP="00910CB8">
            <w:pPr>
              <w:pStyle w:val="tablebullet"/>
              <w:numPr>
                <w:ilvl w:val="0"/>
                <w:numId w:val="8"/>
              </w:numPr>
              <w:ind w:left="288" w:hanging="288"/>
            </w:pPr>
            <w:r w:rsidRPr="00C34C12">
              <w:t>Disability</w:t>
            </w:r>
          </w:p>
        </w:tc>
      </w:tr>
      <w:tr w:rsidR="00714597" w:rsidRPr="00C34C12" w14:paraId="14777C73" w14:textId="77777777" w:rsidTr="004337E4">
        <w:tc>
          <w:tcPr>
            <w:tcW w:w="910" w:type="dxa"/>
          </w:tcPr>
          <w:p w14:paraId="36A1F016" w14:textId="77777777" w:rsidR="00714597" w:rsidRPr="00C34C12" w:rsidRDefault="00714597" w:rsidP="00714597">
            <w:pPr>
              <w:pStyle w:val="TableText"/>
              <w:ind w:right="144"/>
              <w:rPr>
                <w:noProof w:val="0"/>
                <w:lang w:bidi="en-US"/>
              </w:rPr>
            </w:pPr>
            <w:r w:rsidRPr="00C34C12">
              <w:rPr>
                <w:noProof w:val="0"/>
                <w:lang w:bidi="en-US"/>
              </w:rPr>
              <w:t>2</w:t>
            </w:r>
          </w:p>
        </w:tc>
        <w:tc>
          <w:tcPr>
            <w:tcW w:w="3024" w:type="dxa"/>
          </w:tcPr>
          <w:p w14:paraId="7D84427F" w14:textId="19049ED3" w:rsidR="00714597" w:rsidRPr="00C34C12" w:rsidRDefault="00934E18" w:rsidP="0071257A">
            <w:pPr>
              <w:pStyle w:val="TableText"/>
              <w:jc w:val="left"/>
              <w:rPr>
                <w:noProof w:val="0"/>
                <w:lang w:bidi="en-US"/>
              </w:rPr>
            </w:pPr>
            <w:r w:rsidRPr="00C34C12">
              <w:rPr>
                <w:noProof w:val="0"/>
                <w:lang w:bidi="en-US"/>
              </w:rPr>
              <w:t xml:space="preserve">Science Connector </w:t>
            </w:r>
            <w:r w:rsidR="00714597" w:rsidRPr="00C34C12">
              <w:rPr>
                <w:noProof w:val="0"/>
                <w:lang w:bidi="en-US"/>
              </w:rPr>
              <w:t>score</w:t>
            </w:r>
          </w:p>
        </w:tc>
        <w:tc>
          <w:tcPr>
            <w:tcW w:w="2880" w:type="dxa"/>
          </w:tcPr>
          <w:p w14:paraId="55F7FF6A" w14:textId="77777777" w:rsidR="00714597" w:rsidRPr="00C34C12" w:rsidRDefault="00714597" w:rsidP="00910CB8">
            <w:pPr>
              <w:pStyle w:val="tablebullet"/>
              <w:numPr>
                <w:ilvl w:val="0"/>
                <w:numId w:val="8"/>
              </w:numPr>
              <w:ind w:left="288" w:hanging="288"/>
            </w:pPr>
            <w:r w:rsidRPr="00C34C12">
              <w:t>Disability</w:t>
            </w:r>
          </w:p>
          <w:p w14:paraId="260E7A53" w14:textId="77777777" w:rsidR="00714597" w:rsidRPr="00C34C12" w:rsidRDefault="00714597" w:rsidP="00910CB8">
            <w:pPr>
              <w:pStyle w:val="tablebullet"/>
              <w:numPr>
                <w:ilvl w:val="0"/>
                <w:numId w:val="8"/>
              </w:numPr>
              <w:ind w:left="288" w:hanging="288"/>
            </w:pPr>
            <w:r w:rsidRPr="00C34C12">
              <w:t>Individualization</w:t>
            </w:r>
          </w:p>
        </w:tc>
      </w:tr>
      <w:tr w:rsidR="00714597" w:rsidRPr="00C34C12" w14:paraId="6415A306" w14:textId="77777777" w:rsidTr="004337E4">
        <w:tc>
          <w:tcPr>
            <w:tcW w:w="910" w:type="dxa"/>
          </w:tcPr>
          <w:p w14:paraId="46EE0764" w14:textId="77777777" w:rsidR="00714597" w:rsidRPr="00C34C12" w:rsidRDefault="00714597" w:rsidP="00714597">
            <w:pPr>
              <w:pStyle w:val="TableText"/>
              <w:ind w:right="144"/>
              <w:rPr>
                <w:noProof w:val="0"/>
                <w:lang w:bidi="en-US"/>
              </w:rPr>
            </w:pPr>
            <w:r w:rsidRPr="00C34C12">
              <w:rPr>
                <w:noProof w:val="0"/>
                <w:lang w:bidi="en-US"/>
              </w:rPr>
              <w:t>3</w:t>
            </w:r>
          </w:p>
        </w:tc>
        <w:tc>
          <w:tcPr>
            <w:tcW w:w="3024" w:type="dxa"/>
          </w:tcPr>
          <w:p w14:paraId="349E6956" w14:textId="7FD2634A" w:rsidR="00714597" w:rsidRPr="00C34C12" w:rsidRDefault="00934E18" w:rsidP="0071257A">
            <w:pPr>
              <w:pStyle w:val="TableText"/>
              <w:jc w:val="left"/>
              <w:rPr>
                <w:noProof w:val="0"/>
                <w:lang w:bidi="en-US"/>
              </w:rPr>
            </w:pPr>
            <w:r w:rsidRPr="00C34C12">
              <w:rPr>
                <w:noProof w:val="0"/>
                <w:lang w:bidi="en-US"/>
              </w:rPr>
              <w:t xml:space="preserve">Science Connector </w:t>
            </w:r>
            <w:r w:rsidR="00714597" w:rsidRPr="00C34C12">
              <w:rPr>
                <w:noProof w:val="0"/>
                <w:lang w:bidi="en-US"/>
              </w:rPr>
              <w:t>score</w:t>
            </w:r>
          </w:p>
        </w:tc>
        <w:tc>
          <w:tcPr>
            <w:tcW w:w="2880" w:type="dxa"/>
          </w:tcPr>
          <w:p w14:paraId="3C3BD232" w14:textId="77777777" w:rsidR="00714597" w:rsidRPr="00C34C12" w:rsidRDefault="00714597" w:rsidP="00910CB8">
            <w:pPr>
              <w:pStyle w:val="tablebullet"/>
              <w:numPr>
                <w:ilvl w:val="0"/>
                <w:numId w:val="8"/>
              </w:numPr>
              <w:ind w:left="288" w:hanging="288"/>
            </w:pPr>
            <w:r w:rsidRPr="00C34C12">
              <w:t>Disability</w:t>
            </w:r>
          </w:p>
          <w:p w14:paraId="5DFBACB7" w14:textId="77777777" w:rsidR="00714597" w:rsidRPr="00C34C12" w:rsidRDefault="00714597" w:rsidP="00910CB8">
            <w:pPr>
              <w:pStyle w:val="tablebullet"/>
              <w:numPr>
                <w:ilvl w:val="0"/>
                <w:numId w:val="8"/>
              </w:numPr>
              <w:ind w:left="288" w:hanging="288"/>
            </w:pPr>
            <w:r w:rsidRPr="00C34C12">
              <w:t>Individualization</w:t>
            </w:r>
          </w:p>
          <w:p w14:paraId="1B1DDF8B" w14:textId="77777777" w:rsidR="00714597" w:rsidRPr="00C34C12" w:rsidRDefault="00714597" w:rsidP="00910CB8">
            <w:pPr>
              <w:pStyle w:val="tablebullet"/>
              <w:numPr>
                <w:ilvl w:val="0"/>
                <w:numId w:val="8"/>
              </w:numPr>
              <w:ind w:left="288" w:hanging="288"/>
            </w:pPr>
            <w:r w:rsidRPr="00C34C12">
              <w:t>Engagement</w:t>
            </w:r>
          </w:p>
        </w:tc>
      </w:tr>
      <w:tr w:rsidR="00714597" w:rsidRPr="00C34C12" w14:paraId="31BF3F26" w14:textId="77777777" w:rsidTr="004337E4">
        <w:tc>
          <w:tcPr>
            <w:tcW w:w="910" w:type="dxa"/>
          </w:tcPr>
          <w:p w14:paraId="2D1BFA9E" w14:textId="77777777" w:rsidR="00714597" w:rsidRPr="00C34C12" w:rsidRDefault="00714597" w:rsidP="00714597">
            <w:pPr>
              <w:pStyle w:val="TableText"/>
              <w:ind w:right="144"/>
              <w:rPr>
                <w:noProof w:val="0"/>
                <w:lang w:bidi="en-US"/>
              </w:rPr>
            </w:pPr>
            <w:r w:rsidRPr="00C34C12">
              <w:rPr>
                <w:noProof w:val="0"/>
                <w:lang w:bidi="en-US"/>
              </w:rPr>
              <w:t>4</w:t>
            </w:r>
          </w:p>
        </w:tc>
        <w:tc>
          <w:tcPr>
            <w:tcW w:w="3024" w:type="dxa"/>
          </w:tcPr>
          <w:p w14:paraId="256A4648" w14:textId="6328ED81" w:rsidR="00714597" w:rsidRPr="00C34C12" w:rsidRDefault="00934E18" w:rsidP="0071257A">
            <w:pPr>
              <w:pStyle w:val="TableText"/>
              <w:jc w:val="left"/>
              <w:rPr>
                <w:noProof w:val="0"/>
                <w:lang w:bidi="en-US"/>
              </w:rPr>
            </w:pPr>
            <w:r w:rsidRPr="00C34C12">
              <w:rPr>
                <w:noProof w:val="0"/>
                <w:lang w:bidi="en-US"/>
              </w:rPr>
              <w:t xml:space="preserve">Science Connector </w:t>
            </w:r>
            <w:r w:rsidR="00714597" w:rsidRPr="00C34C12">
              <w:rPr>
                <w:noProof w:val="0"/>
                <w:lang w:bidi="en-US"/>
              </w:rPr>
              <w:t>score</w:t>
            </w:r>
          </w:p>
        </w:tc>
        <w:tc>
          <w:tcPr>
            <w:tcW w:w="2880" w:type="dxa"/>
          </w:tcPr>
          <w:p w14:paraId="79170B8C" w14:textId="77777777" w:rsidR="00714597" w:rsidRPr="00C34C12" w:rsidRDefault="00714597" w:rsidP="00910CB8">
            <w:pPr>
              <w:pStyle w:val="tablebullet"/>
              <w:numPr>
                <w:ilvl w:val="0"/>
                <w:numId w:val="8"/>
              </w:numPr>
              <w:ind w:left="288" w:hanging="288"/>
            </w:pPr>
            <w:r w:rsidRPr="00C34C12">
              <w:t>Disability</w:t>
            </w:r>
          </w:p>
          <w:p w14:paraId="0423006F" w14:textId="77777777" w:rsidR="00714597" w:rsidRPr="00C34C12" w:rsidRDefault="00714597" w:rsidP="00910CB8">
            <w:pPr>
              <w:pStyle w:val="tablebullet"/>
              <w:numPr>
                <w:ilvl w:val="0"/>
                <w:numId w:val="8"/>
              </w:numPr>
              <w:ind w:left="288" w:hanging="288"/>
            </w:pPr>
            <w:r w:rsidRPr="00C34C12">
              <w:t>Individualization</w:t>
            </w:r>
          </w:p>
          <w:p w14:paraId="4DD45E7E" w14:textId="77777777" w:rsidR="00714597" w:rsidRPr="00C34C12" w:rsidRDefault="00714597" w:rsidP="00910CB8">
            <w:pPr>
              <w:pStyle w:val="tablebullet"/>
              <w:numPr>
                <w:ilvl w:val="0"/>
                <w:numId w:val="8"/>
              </w:numPr>
              <w:ind w:left="288" w:hanging="288"/>
            </w:pPr>
            <w:r w:rsidRPr="00C34C12">
              <w:t>Engagement</w:t>
            </w:r>
          </w:p>
          <w:p w14:paraId="6739DC24" w14:textId="77777777" w:rsidR="00714597" w:rsidRPr="00C34C12" w:rsidRDefault="00714597" w:rsidP="00910CB8">
            <w:pPr>
              <w:pStyle w:val="tablebullet"/>
              <w:numPr>
                <w:ilvl w:val="0"/>
                <w:numId w:val="8"/>
              </w:numPr>
              <w:ind w:left="288" w:hanging="288"/>
            </w:pPr>
            <w:r w:rsidRPr="00C34C12">
              <w:t>Materials</w:t>
            </w:r>
          </w:p>
        </w:tc>
      </w:tr>
      <w:tr w:rsidR="00714597" w:rsidRPr="00C34C12" w14:paraId="25917F10" w14:textId="77777777" w:rsidTr="004337E4">
        <w:tc>
          <w:tcPr>
            <w:tcW w:w="910" w:type="dxa"/>
          </w:tcPr>
          <w:p w14:paraId="10E66821" w14:textId="77777777" w:rsidR="00714597" w:rsidRPr="00C34C12" w:rsidRDefault="00714597" w:rsidP="00714597">
            <w:pPr>
              <w:pStyle w:val="TableText"/>
              <w:ind w:right="144"/>
              <w:rPr>
                <w:noProof w:val="0"/>
                <w:lang w:bidi="en-US"/>
              </w:rPr>
            </w:pPr>
            <w:r w:rsidRPr="00C34C12">
              <w:rPr>
                <w:noProof w:val="0"/>
                <w:lang w:bidi="en-US"/>
              </w:rPr>
              <w:t>5</w:t>
            </w:r>
          </w:p>
        </w:tc>
        <w:tc>
          <w:tcPr>
            <w:tcW w:w="3024" w:type="dxa"/>
          </w:tcPr>
          <w:p w14:paraId="72356CDD" w14:textId="672E7297" w:rsidR="00714597" w:rsidRPr="00C34C12" w:rsidRDefault="00934E18" w:rsidP="0071257A">
            <w:pPr>
              <w:pStyle w:val="TableText"/>
              <w:jc w:val="left"/>
              <w:rPr>
                <w:noProof w:val="0"/>
                <w:lang w:bidi="en-US"/>
              </w:rPr>
            </w:pPr>
            <w:r w:rsidRPr="00C34C12">
              <w:rPr>
                <w:noProof w:val="0"/>
                <w:lang w:bidi="en-US"/>
              </w:rPr>
              <w:t xml:space="preserve">Science Connector </w:t>
            </w:r>
            <w:r w:rsidR="00714597" w:rsidRPr="00C34C12">
              <w:rPr>
                <w:noProof w:val="0"/>
                <w:lang w:bidi="en-US"/>
              </w:rPr>
              <w:t>score</w:t>
            </w:r>
          </w:p>
        </w:tc>
        <w:tc>
          <w:tcPr>
            <w:tcW w:w="2880" w:type="dxa"/>
          </w:tcPr>
          <w:p w14:paraId="069E40F1" w14:textId="77777777" w:rsidR="00714597" w:rsidRPr="00C34C12" w:rsidRDefault="00714597" w:rsidP="00910CB8">
            <w:pPr>
              <w:pStyle w:val="tablebullet"/>
              <w:numPr>
                <w:ilvl w:val="0"/>
                <w:numId w:val="8"/>
              </w:numPr>
              <w:ind w:left="288" w:hanging="288"/>
            </w:pPr>
            <w:r w:rsidRPr="00C34C12">
              <w:t>Disability</w:t>
            </w:r>
          </w:p>
          <w:p w14:paraId="002E0B56" w14:textId="77777777" w:rsidR="00714597" w:rsidRPr="00C34C12" w:rsidRDefault="00714597" w:rsidP="00910CB8">
            <w:pPr>
              <w:pStyle w:val="tablebullet"/>
              <w:numPr>
                <w:ilvl w:val="0"/>
                <w:numId w:val="8"/>
              </w:numPr>
              <w:ind w:left="288" w:hanging="288"/>
            </w:pPr>
            <w:r w:rsidRPr="00C34C12">
              <w:t>Individualization</w:t>
            </w:r>
          </w:p>
          <w:p w14:paraId="0175950C" w14:textId="77777777" w:rsidR="00714597" w:rsidRPr="00C34C12" w:rsidRDefault="00714597" w:rsidP="00910CB8">
            <w:pPr>
              <w:pStyle w:val="tablebullet"/>
              <w:numPr>
                <w:ilvl w:val="0"/>
                <w:numId w:val="8"/>
              </w:numPr>
              <w:ind w:left="288" w:hanging="288"/>
            </w:pPr>
            <w:r w:rsidRPr="00C34C12">
              <w:t>Engagement</w:t>
            </w:r>
          </w:p>
          <w:p w14:paraId="16E3A6AF" w14:textId="77777777" w:rsidR="00714597" w:rsidRPr="00C34C12" w:rsidRDefault="00714597" w:rsidP="00910CB8">
            <w:pPr>
              <w:pStyle w:val="tablebullet"/>
              <w:numPr>
                <w:ilvl w:val="0"/>
                <w:numId w:val="8"/>
              </w:numPr>
              <w:ind w:left="288" w:hanging="288"/>
            </w:pPr>
            <w:r w:rsidRPr="00C34C12">
              <w:t>Materials</w:t>
            </w:r>
          </w:p>
          <w:p w14:paraId="367E47B3" w14:textId="77777777" w:rsidR="00714597" w:rsidRPr="00C34C12" w:rsidRDefault="00714597" w:rsidP="00910CB8">
            <w:pPr>
              <w:pStyle w:val="tablebullet"/>
              <w:numPr>
                <w:ilvl w:val="0"/>
                <w:numId w:val="8"/>
              </w:numPr>
              <w:ind w:left="288" w:hanging="288"/>
            </w:pPr>
            <w:r w:rsidRPr="00C34C12">
              <w:t>Interaction</w:t>
            </w:r>
          </w:p>
        </w:tc>
      </w:tr>
    </w:tbl>
    <w:p w14:paraId="49A3EA51" w14:textId="2F35B4F7" w:rsidR="0083299A" w:rsidRPr="00C34C12" w:rsidRDefault="00DE6A95" w:rsidP="003C4A56">
      <w:pPr>
        <w:pStyle w:val="bullets"/>
        <w:numPr>
          <w:ilvl w:val="0"/>
          <w:numId w:val="0"/>
        </w:numPr>
        <w:spacing w:before="120"/>
      </w:pPr>
      <w:r w:rsidRPr="00C34C12">
        <w:t xml:space="preserve">The disability types were recoded into groups based on the nature of the disabilities; the disability groups are listed in </w:t>
      </w:r>
      <w:r w:rsidR="00825923" w:rsidRPr="00C34C12">
        <w:rPr>
          <w:rStyle w:val="Cross-Reference"/>
        </w:rPr>
        <w:fldChar w:fldCharType="begin"/>
      </w:r>
      <w:r w:rsidR="00825923" w:rsidRPr="00C34C12">
        <w:rPr>
          <w:rStyle w:val="Cross-Reference"/>
        </w:rPr>
        <w:instrText xml:space="preserve"> REF  _Ref29993267 \* Lower \h  \* MERGEFORMAT </w:instrText>
      </w:r>
      <w:r w:rsidR="00825923" w:rsidRPr="00C34C12">
        <w:rPr>
          <w:rStyle w:val="Cross-Reference"/>
        </w:rPr>
      </w:r>
      <w:r w:rsidR="00825923" w:rsidRPr="00C34C12">
        <w:rPr>
          <w:rStyle w:val="Cross-Reference"/>
        </w:rPr>
        <w:fldChar w:fldCharType="separate"/>
      </w:r>
      <w:r w:rsidR="0032494C" w:rsidRPr="0032494C">
        <w:rPr>
          <w:rStyle w:val="Cross-Reference"/>
        </w:rPr>
        <w:t>table 9.2</w:t>
      </w:r>
      <w:r w:rsidR="00825923" w:rsidRPr="00C34C12">
        <w:rPr>
          <w:rStyle w:val="Cross-Reference"/>
        </w:rPr>
        <w:fldChar w:fldCharType="end"/>
      </w:r>
      <w:r w:rsidRPr="00C34C12">
        <w:t>. The regression analyses were initially run with the disability types as reported during the test registration process. The regression analyses were conducted for Intellectual Disabilities versus Autism and for Intellectual Disabilities versus Learning Disabilities.</w:t>
      </w:r>
    </w:p>
    <w:p w14:paraId="3060F4DA" w14:textId="6DEA4CC7" w:rsidR="0083299A" w:rsidRPr="00C34C12" w:rsidRDefault="0083299A" w:rsidP="0083299A">
      <w:pPr>
        <w:pStyle w:val="Caption"/>
      </w:pPr>
      <w:bookmarkStart w:id="1235" w:name="_Ref29993267"/>
      <w:bookmarkStart w:id="1236" w:name="_Toc30414291"/>
      <w:bookmarkStart w:id="1237" w:name="_Toc180396752"/>
      <w:r w:rsidRPr="00C34C12">
        <w:t xml:space="preserve">Table </w:t>
      </w:r>
      <w:r w:rsidRPr="00C34C12">
        <w:fldChar w:fldCharType="begin"/>
      </w:r>
      <w:r w:rsidRPr="00C34C12">
        <w:instrText>STYLEREF 2 \s</w:instrText>
      </w:r>
      <w:r w:rsidRPr="00C34C12">
        <w:fldChar w:fldCharType="separate"/>
      </w:r>
      <w:r w:rsidR="00F94BF3">
        <w:rPr>
          <w:noProof/>
        </w:rPr>
        <w:t>9</w:t>
      </w:r>
      <w:r w:rsidRPr="00C34C12">
        <w:fldChar w:fldCharType="end"/>
      </w:r>
      <w:r w:rsidR="00700C1B" w:rsidRPr="00C34C12">
        <w:t>.</w:t>
      </w:r>
      <w:r w:rsidRPr="00C34C12">
        <w:fldChar w:fldCharType="begin"/>
      </w:r>
      <w:r w:rsidRPr="00C34C12">
        <w:instrText>SEQ Table \* ARABIC \s 2</w:instrText>
      </w:r>
      <w:r w:rsidRPr="00C34C12">
        <w:fldChar w:fldCharType="separate"/>
      </w:r>
      <w:r w:rsidR="00F94BF3">
        <w:rPr>
          <w:noProof/>
        </w:rPr>
        <w:t>2</w:t>
      </w:r>
      <w:r w:rsidRPr="00C34C12">
        <w:fldChar w:fldCharType="end"/>
      </w:r>
      <w:bookmarkEnd w:id="1235"/>
      <w:r w:rsidRPr="00C34C12">
        <w:t xml:space="preserve"> </w:t>
      </w:r>
      <w:r w:rsidRPr="00C34C12">
        <w:rPr>
          <w:rFonts w:cs="Arial"/>
          <w:color w:val="auto"/>
        </w:rPr>
        <w:t xml:space="preserve"> </w:t>
      </w:r>
      <w:r w:rsidRPr="00C34C12">
        <w:t>Regroupings of the Disability Types</w:t>
      </w:r>
      <w:bookmarkEnd w:id="1236"/>
      <w:bookmarkEnd w:id="1237"/>
    </w:p>
    <w:tbl>
      <w:tblPr>
        <w:tblStyle w:val="TRtable"/>
        <w:tblW w:w="9468" w:type="dxa"/>
        <w:tblBorders>
          <w:insideH w:val="single" w:sz="4" w:space="0" w:color="auto"/>
          <w:insideV w:val="single" w:sz="4" w:space="0" w:color="auto"/>
        </w:tblBorders>
        <w:tblLook w:val="04A0" w:firstRow="1" w:lastRow="0" w:firstColumn="1" w:lastColumn="0" w:noHBand="0" w:noVBand="1"/>
        <w:tblDescription w:val="Regroupings of the Disability Types"/>
      </w:tblPr>
      <w:tblGrid>
        <w:gridCol w:w="2622"/>
        <w:gridCol w:w="3350"/>
        <w:gridCol w:w="3496"/>
      </w:tblGrid>
      <w:tr w:rsidR="0083299A" w:rsidRPr="00C34C12" w14:paraId="776420EC" w14:textId="77777777" w:rsidTr="004337E4">
        <w:trPr>
          <w:cnfStyle w:val="100000000000" w:firstRow="1" w:lastRow="0" w:firstColumn="0" w:lastColumn="0" w:oddVBand="0" w:evenVBand="0" w:oddHBand="0" w:evenHBand="0" w:firstRowFirstColumn="0" w:firstRowLastColumn="0" w:lastRowFirstColumn="0" w:lastRowLastColumn="0"/>
        </w:trPr>
        <w:tc>
          <w:tcPr>
            <w:tcW w:w="2622" w:type="dxa"/>
            <w:tcBorders>
              <w:right w:val="single" w:sz="4" w:space="0" w:color="auto"/>
            </w:tcBorders>
          </w:tcPr>
          <w:p w14:paraId="129E175B" w14:textId="77777777" w:rsidR="0083299A" w:rsidRPr="00C34C12" w:rsidRDefault="0083299A" w:rsidP="006D63C3">
            <w:pPr>
              <w:pStyle w:val="TableHead"/>
              <w:rPr>
                <w:b w:val="0"/>
                <w:bCs w:val="0"/>
                <w:noProof w:val="0"/>
              </w:rPr>
            </w:pPr>
            <w:r w:rsidRPr="00C34C12">
              <w:rPr>
                <w:bCs w:val="0"/>
                <w:noProof w:val="0"/>
              </w:rPr>
              <w:t>Disability Group</w:t>
            </w:r>
          </w:p>
        </w:tc>
        <w:tc>
          <w:tcPr>
            <w:tcW w:w="3350" w:type="dxa"/>
            <w:tcBorders>
              <w:left w:val="single" w:sz="4" w:space="0" w:color="auto"/>
              <w:right w:val="single" w:sz="4" w:space="0" w:color="auto"/>
            </w:tcBorders>
          </w:tcPr>
          <w:p w14:paraId="55F2AE76" w14:textId="77777777" w:rsidR="0083299A" w:rsidRPr="00C34C12" w:rsidRDefault="0083299A" w:rsidP="006D63C3">
            <w:pPr>
              <w:pStyle w:val="TableHead"/>
              <w:rPr>
                <w:b w:val="0"/>
                <w:bCs w:val="0"/>
                <w:noProof w:val="0"/>
              </w:rPr>
            </w:pPr>
            <w:r w:rsidRPr="00C34C12">
              <w:rPr>
                <w:bCs w:val="0"/>
                <w:noProof w:val="0"/>
              </w:rPr>
              <w:t>Reference Group</w:t>
            </w:r>
          </w:p>
        </w:tc>
        <w:tc>
          <w:tcPr>
            <w:tcW w:w="3496" w:type="dxa"/>
            <w:tcBorders>
              <w:left w:val="single" w:sz="4" w:space="0" w:color="auto"/>
            </w:tcBorders>
          </w:tcPr>
          <w:p w14:paraId="5A1BCBBE" w14:textId="77777777" w:rsidR="0083299A" w:rsidRPr="00C34C12" w:rsidRDefault="0083299A" w:rsidP="006D63C3">
            <w:pPr>
              <w:pStyle w:val="TableHead"/>
              <w:rPr>
                <w:b w:val="0"/>
                <w:bCs w:val="0"/>
                <w:noProof w:val="0"/>
              </w:rPr>
            </w:pPr>
            <w:r w:rsidRPr="00C34C12">
              <w:rPr>
                <w:bCs w:val="0"/>
                <w:noProof w:val="0"/>
              </w:rPr>
              <w:t>Focal Group</w:t>
            </w:r>
          </w:p>
        </w:tc>
      </w:tr>
      <w:tr w:rsidR="0083299A" w:rsidRPr="00C34C12" w14:paraId="11DDE010" w14:textId="77777777" w:rsidTr="53609EBD">
        <w:tc>
          <w:tcPr>
            <w:tcW w:w="2622" w:type="dxa"/>
          </w:tcPr>
          <w:p w14:paraId="574FE2F6" w14:textId="7A49910D" w:rsidR="0083299A" w:rsidRPr="00C34C12" w:rsidRDefault="0083299A" w:rsidP="006D63C3">
            <w:pPr>
              <w:pStyle w:val="TableText"/>
              <w:rPr>
                <w:noProof w:val="0"/>
              </w:rPr>
            </w:pPr>
            <w:r w:rsidRPr="00C34C12">
              <w:rPr>
                <w:b/>
                <w:noProof w:val="0"/>
              </w:rPr>
              <w:t>Intellectual Disability Versus Autism</w:t>
            </w:r>
          </w:p>
        </w:tc>
        <w:tc>
          <w:tcPr>
            <w:tcW w:w="3350" w:type="dxa"/>
          </w:tcPr>
          <w:p w14:paraId="2EC2E07E" w14:textId="7B634431" w:rsidR="0083299A" w:rsidRPr="00C34C12" w:rsidRDefault="0083299A" w:rsidP="0071257A">
            <w:pPr>
              <w:pStyle w:val="TableText"/>
              <w:jc w:val="left"/>
              <w:rPr>
                <w:noProof w:val="0"/>
              </w:rPr>
            </w:pPr>
            <w:r w:rsidRPr="00C34C12">
              <w:rPr>
                <w:noProof w:val="0"/>
              </w:rPr>
              <w:t xml:space="preserve">Intellectual Disability </w:t>
            </w:r>
            <w:r w:rsidR="00533FD6" w:rsidRPr="00C34C12">
              <w:rPr>
                <w:noProof w:val="0"/>
              </w:rPr>
              <w:t>g</w:t>
            </w:r>
            <w:r w:rsidRPr="00C34C12">
              <w:rPr>
                <w:noProof w:val="0"/>
              </w:rPr>
              <w:t>roup includes:</w:t>
            </w:r>
          </w:p>
          <w:p w14:paraId="052B158C" w14:textId="77777777" w:rsidR="0083299A" w:rsidRPr="00C34C12" w:rsidRDefault="0083299A" w:rsidP="0083299A">
            <w:pPr>
              <w:pStyle w:val="tablebullet"/>
              <w:spacing w:before="15" w:after="15"/>
              <w:ind w:left="576" w:hanging="288"/>
            </w:pPr>
            <w:r w:rsidRPr="00C34C12">
              <w:t>Intellectual disability</w:t>
            </w:r>
          </w:p>
          <w:p w14:paraId="60E6522E" w14:textId="77777777" w:rsidR="0083299A" w:rsidRPr="00C34C12" w:rsidRDefault="0083299A" w:rsidP="0083299A">
            <w:pPr>
              <w:pStyle w:val="tablebullet"/>
              <w:spacing w:before="15" w:after="15"/>
              <w:ind w:left="576" w:hanging="288"/>
            </w:pPr>
            <w:r w:rsidRPr="00C34C12">
              <w:t>Multiple disabilities</w:t>
            </w:r>
          </w:p>
          <w:p w14:paraId="7EEBA2FF" w14:textId="56F7E177" w:rsidR="0083299A" w:rsidRPr="00C34C12" w:rsidRDefault="0083299A" w:rsidP="0083299A">
            <w:pPr>
              <w:pStyle w:val="tablebullet"/>
              <w:spacing w:before="15" w:after="120"/>
              <w:ind w:left="576" w:hanging="288"/>
            </w:pPr>
            <w:r w:rsidRPr="00C34C12">
              <w:t>Traumatic brain injury</w:t>
            </w:r>
          </w:p>
        </w:tc>
        <w:tc>
          <w:tcPr>
            <w:tcW w:w="3496" w:type="dxa"/>
          </w:tcPr>
          <w:p w14:paraId="30D90D3E" w14:textId="77777777" w:rsidR="0083299A" w:rsidRPr="00C34C12" w:rsidRDefault="0083299A" w:rsidP="0083299A">
            <w:pPr>
              <w:pStyle w:val="tablebullet"/>
              <w:ind w:left="288" w:hanging="288"/>
            </w:pPr>
            <w:r w:rsidRPr="00C34C12">
              <w:t>Autism</w:t>
            </w:r>
          </w:p>
        </w:tc>
      </w:tr>
      <w:tr w:rsidR="0083299A" w:rsidRPr="00C34C12" w14:paraId="3CCF6536" w14:textId="77777777" w:rsidTr="53609EBD">
        <w:tc>
          <w:tcPr>
            <w:tcW w:w="2622" w:type="dxa"/>
          </w:tcPr>
          <w:p w14:paraId="07E985CE" w14:textId="2C42BD18" w:rsidR="0083299A" w:rsidRPr="00C34C12" w:rsidRDefault="0083299A" w:rsidP="006D63C3">
            <w:pPr>
              <w:pStyle w:val="TableText"/>
              <w:rPr>
                <w:noProof w:val="0"/>
              </w:rPr>
            </w:pPr>
            <w:r w:rsidRPr="00C34C12">
              <w:rPr>
                <w:b/>
                <w:noProof w:val="0"/>
              </w:rPr>
              <w:lastRenderedPageBreak/>
              <w:t>Intellectual Disability Versus Learning Disability</w:t>
            </w:r>
          </w:p>
        </w:tc>
        <w:tc>
          <w:tcPr>
            <w:tcW w:w="3350" w:type="dxa"/>
          </w:tcPr>
          <w:p w14:paraId="24BEE7F6" w14:textId="275DAE54" w:rsidR="0083299A" w:rsidRPr="00C34C12" w:rsidRDefault="0083299A" w:rsidP="0071257A">
            <w:pPr>
              <w:pStyle w:val="TableText"/>
              <w:jc w:val="left"/>
              <w:rPr>
                <w:noProof w:val="0"/>
              </w:rPr>
            </w:pPr>
            <w:r w:rsidRPr="00C34C12">
              <w:rPr>
                <w:noProof w:val="0"/>
              </w:rPr>
              <w:t xml:space="preserve">Intellectual Disability </w:t>
            </w:r>
            <w:r w:rsidR="00533FD6" w:rsidRPr="00C34C12">
              <w:rPr>
                <w:noProof w:val="0"/>
              </w:rPr>
              <w:t>g</w:t>
            </w:r>
            <w:r w:rsidRPr="00C34C12">
              <w:rPr>
                <w:noProof w:val="0"/>
              </w:rPr>
              <w:t xml:space="preserve">roup </w:t>
            </w:r>
            <w:r w:rsidR="00533FD6" w:rsidRPr="00C34C12">
              <w:rPr>
                <w:noProof w:val="0"/>
              </w:rPr>
              <w:t>i</w:t>
            </w:r>
            <w:r w:rsidRPr="00C34C12">
              <w:rPr>
                <w:noProof w:val="0"/>
              </w:rPr>
              <w:t>ncludes:</w:t>
            </w:r>
          </w:p>
          <w:p w14:paraId="4AD57DB7" w14:textId="77777777" w:rsidR="0083299A" w:rsidRPr="00C34C12" w:rsidRDefault="0083299A" w:rsidP="0083299A">
            <w:pPr>
              <w:pStyle w:val="tablebullet"/>
              <w:spacing w:before="15" w:after="15"/>
              <w:ind w:left="576" w:hanging="288"/>
            </w:pPr>
            <w:r w:rsidRPr="00C34C12">
              <w:t>Intellectual disability</w:t>
            </w:r>
          </w:p>
          <w:p w14:paraId="7B44BBE7" w14:textId="77777777" w:rsidR="0083299A" w:rsidRPr="00C34C12" w:rsidRDefault="0083299A" w:rsidP="0083299A">
            <w:pPr>
              <w:pStyle w:val="tablebullet"/>
              <w:spacing w:before="15" w:after="15"/>
              <w:ind w:left="576" w:hanging="288"/>
            </w:pPr>
            <w:r w:rsidRPr="00C34C12">
              <w:t>Multiple disabilities</w:t>
            </w:r>
          </w:p>
          <w:p w14:paraId="16E998BD" w14:textId="670DC2F2" w:rsidR="0083299A" w:rsidRPr="00C34C12" w:rsidRDefault="0083299A" w:rsidP="0083299A">
            <w:pPr>
              <w:pStyle w:val="tablebullet"/>
              <w:spacing w:before="15" w:after="15"/>
              <w:ind w:left="576" w:hanging="288"/>
            </w:pPr>
            <w:r w:rsidRPr="00C34C12">
              <w:t>Traumatic brain injury</w:t>
            </w:r>
          </w:p>
        </w:tc>
        <w:tc>
          <w:tcPr>
            <w:tcW w:w="3496" w:type="dxa"/>
          </w:tcPr>
          <w:p w14:paraId="1A953C0A" w14:textId="65606D89" w:rsidR="0083299A" w:rsidRPr="00C34C12" w:rsidRDefault="0083299A" w:rsidP="0071257A">
            <w:pPr>
              <w:pStyle w:val="TableText"/>
              <w:jc w:val="left"/>
              <w:rPr>
                <w:noProof w:val="0"/>
              </w:rPr>
            </w:pPr>
            <w:r w:rsidRPr="00C34C12">
              <w:rPr>
                <w:noProof w:val="0"/>
              </w:rPr>
              <w:t xml:space="preserve">Learning Disability </w:t>
            </w:r>
            <w:r w:rsidR="00533FD6" w:rsidRPr="00C34C12">
              <w:rPr>
                <w:noProof w:val="0"/>
              </w:rPr>
              <w:t>g</w:t>
            </w:r>
            <w:r w:rsidRPr="00C34C12">
              <w:rPr>
                <w:noProof w:val="0"/>
              </w:rPr>
              <w:t xml:space="preserve">roup </w:t>
            </w:r>
            <w:r w:rsidR="00533FD6" w:rsidRPr="00C34C12">
              <w:rPr>
                <w:noProof w:val="0"/>
              </w:rPr>
              <w:t>i</w:t>
            </w:r>
            <w:r w:rsidRPr="00C34C12">
              <w:rPr>
                <w:noProof w:val="0"/>
              </w:rPr>
              <w:t>ncludes:</w:t>
            </w:r>
          </w:p>
          <w:p w14:paraId="6A2D1A01" w14:textId="1F0F3E9D" w:rsidR="0083299A" w:rsidRPr="00C34C12" w:rsidRDefault="0083299A" w:rsidP="0083299A">
            <w:pPr>
              <w:pStyle w:val="tablebullet"/>
              <w:spacing w:before="15" w:after="120"/>
              <w:ind w:left="288" w:hanging="288"/>
            </w:pPr>
            <w:r w:rsidRPr="00C34C12">
              <w:t>Emotional disturbance</w:t>
            </w:r>
          </w:p>
          <w:p w14:paraId="5F4B986A" w14:textId="77777777" w:rsidR="0083299A" w:rsidRPr="00C34C12" w:rsidRDefault="0083299A" w:rsidP="0083299A">
            <w:pPr>
              <w:pStyle w:val="tablebullet"/>
              <w:spacing w:before="15" w:after="120"/>
              <w:ind w:left="288" w:hanging="288"/>
            </w:pPr>
            <w:r w:rsidRPr="00C34C12">
              <w:t>Orthopedic impairment</w:t>
            </w:r>
          </w:p>
          <w:p w14:paraId="7223049B" w14:textId="77777777" w:rsidR="0083299A" w:rsidRPr="00C34C12" w:rsidRDefault="0083299A" w:rsidP="0083299A">
            <w:pPr>
              <w:pStyle w:val="tablebullet"/>
              <w:spacing w:before="15" w:after="120"/>
              <w:ind w:left="288" w:hanging="288"/>
            </w:pPr>
            <w:r w:rsidRPr="00C34C12">
              <w:t>Other health impairment</w:t>
            </w:r>
          </w:p>
          <w:p w14:paraId="44748FF1" w14:textId="77777777" w:rsidR="0083299A" w:rsidRPr="00C34C12" w:rsidRDefault="0083299A" w:rsidP="0083299A">
            <w:pPr>
              <w:pStyle w:val="tablebullet"/>
              <w:spacing w:before="15" w:after="120"/>
              <w:ind w:left="288" w:hanging="288"/>
            </w:pPr>
            <w:r w:rsidRPr="00C34C12">
              <w:t>Specific learning disability</w:t>
            </w:r>
          </w:p>
          <w:p w14:paraId="46C2DE1A" w14:textId="77777777" w:rsidR="0083299A" w:rsidRPr="00C34C12" w:rsidRDefault="0083299A" w:rsidP="0083299A">
            <w:pPr>
              <w:pStyle w:val="tablebullet"/>
              <w:spacing w:before="15" w:after="120"/>
              <w:ind w:left="288" w:hanging="288"/>
            </w:pPr>
            <w:r w:rsidRPr="00C34C12">
              <w:t>Speech or language impairment</w:t>
            </w:r>
          </w:p>
        </w:tc>
      </w:tr>
    </w:tbl>
    <w:p w14:paraId="59C444E7" w14:textId="187621CD" w:rsidR="00714597" w:rsidRPr="00C34C12" w:rsidRDefault="00714597" w:rsidP="003C4A56">
      <w:pPr>
        <w:spacing w:before="120"/>
        <w:rPr>
          <w:lang w:bidi="en-US"/>
        </w:rPr>
      </w:pPr>
      <w:r w:rsidRPr="00C34C12">
        <w:rPr>
          <w:lang w:bidi="en-US"/>
        </w:rPr>
        <w:t>For each of the estimated models, the coefficient of determination, or R-squared (R</w:t>
      </w:r>
      <w:r w:rsidRPr="00C34C12">
        <w:rPr>
          <w:vertAlign w:val="superscript"/>
          <w:lang w:bidi="en-US"/>
        </w:rPr>
        <w:t>2</w:t>
      </w:r>
      <w:r w:rsidRPr="00C34C12">
        <w:rPr>
          <w:lang w:bidi="en-US"/>
        </w:rPr>
        <w:t>), was calculated. In addition, the change in R</w:t>
      </w:r>
      <w:r w:rsidRPr="00C34C12">
        <w:rPr>
          <w:vertAlign w:val="superscript"/>
          <w:lang w:bidi="en-US"/>
        </w:rPr>
        <w:t>2</w:t>
      </w:r>
      <w:r w:rsidRPr="00C34C12">
        <w:rPr>
          <w:lang w:bidi="en-US"/>
        </w:rPr>
        <w:t xml:space="preserve"> (R</w:t>
      </w:r>
      <w:r w:rsidRPr="00C34C12">
        <w:rPr>
          <w:vertAlign w:val="superscript"/>
          <w:lang w:bidi="en-US"/>
        </w:rPr>
        <w:t>2</w:t>
      </w:r>
      <w:r w:rsidRPr="00C34C12">
        <w:rPr>
          <w:lang w:bidi="en-US"/>
        </w:rPr>
        <w:t xml:space="preserve"> increment) was calculated to compare the differences in the increasingly complex statistical models. The R</w:t>
      </w:r>
      <w:r w:rsidRPr="00C34C12">
        <w:rPr>
          <w:vertAlign w:val="superscript"/>
          <w:lang w:bidi="en-US"/>
        </w:rPr>
        <w:t>2</w:t>
      </w:r>
      <w:r w:rsidRPr="00C34C12">
        <w:rPr>
          <w:lang w:bidi="en-US"/>
        </w:rPr>
        <w:t xml:space="preserve"> increment provides a convenient way to summarize the additional proportion of variance in </w:t>
      </w:r>
      <w:r w:rsidR="00E50F7B" w:rsidRPr="00C34C12">
        <w:rPr>
          <w:lang w:bidi="en-US"/>
        </w:rPr>
        <w:t xml:space="preserve">Science Connector </w:t>
      </w:r>
      <w:r w:rsidRPr="00C34C12">
        <w:rPr>
          <w:lang w:bidi="en-US"/>
        </w:rPr>
        <w:t>scores explained by adding each independent variable into the model.</w:t>
      </w:r>
    </w:p>
    <w:p w14:paraId="36743AED" w14:textId="339C8860" w:rsidR="00C1411F" w:rsidRPr="00C34C12" w:rsidRDefault="003E607A" w:rsidP="00B47E06">
      <w:pPr>
        <w:pStyle w:val="Heading3"/>
      </w:pPr>
      <w:bookmarkStart w:id="1238" w:name="_Toc180396617"/>
      <w:r w:rsidRPr="00C34C12">
        <w:t xml:space="preserve">Summary of Findings from the Choice of Materials and Level of Individualization </w:t>
      </w:r>
      <w:r w:rsidR="00CA2949" w:rsidRPr="00C34C12">
        <w:t>Analysis</w:t>
      </w:r>
      <w:bookmarkEnd w:id="1238"/>
    </w:p>
    <w:p w14:paraId="17762263" w14:textId="7E66E605" w:rsidR="00CA2949" w:rsidRPr="00C34C12" w:rsidRDefault="00CA2949" w:rsidP="00453A30">
      <w:pPr>
        <w:pStyle w:val="Heading4"/>
      </w:pPr>
      <w:bookmarkStart w:id="1239" w:name="_Toc180396618"/>
      <w:r w:rsidRPr="00C34C12">
        <w:t xml:space="preserve">Individualization </w:t>
      </w:r>
      <w:r w:rsidR="00544A76" w:rsidRPr="00C34C12">
        <w:t>Analysis</w:t>
      </w:r>
      <w:bookmarkEnd w:id="1239"/>
    </w:p>
    <w:p w14:paraId="233BCC82" w14:textId="28615ACF" w:rsidR="00816A93" w:rsidRPr="00C34C12" w:rsidRDefault="00816A93">
      <w:pPr>
        <w:rPr>
          <w:color w:val="auto"/>
          <w:lang w:bidi="en-US"/>
        </w:rPr>
      </w:pPr>
      <w:r w:rsidRPr="00C34C12">
        <w:rPr>
          <w:color w:val="auto"/>
          <w:lang w:bidi="en-US"/>
        </w:rPr>
        <w:t xml:space="preserve">The number and percentage of students in the statistical analysis sample </w:t>
      </w:r>
      <w:r w:rsidR="00987A57" w:rsidRPr="00C34C12">
        <w:rPr>
          <w:color w:val="auto"/>
          <w:lang w:bidi="en-US"/>
        </w:rPr>
        <w:t>receiving an</w:t>
      </w:r>
      <w:r w:rsidRPr="00C34C12">
        <w:rPr>
          <w:color w:val="auto"/>
          <w:lang w:bidi="en-US"/>
        </w:rPr>
        <w:t xml:space="preserve"> individualization is provided in </w:t>
      </w:r>
      <w:hyperlink w:anchor="_Appendix_9.A:_Choice" w:history="1">
        <w:r w:rsidRPr="0032494C">
          <w:rPr>
            <w:rStyle w:val="Hyperlink"/>
          </w:rPr>
          <w:t xml:space="preserve">appendix </w:t>
        </w:r>
        <w:proofErr w:type="gramStart"/>
        <w:r w:rsidRPr="0032494C">
          <w:rPr>
            <w:rStyle w:val="Hyperlink"/>
          </w:rPr>
          <w:t>9.A</w:t>
        </w:r>
        <w:proofErr w:type="gramEnd"/>
      </w:hyperlink>
      <w:r w:rsidRPr="00C34C12">
        <w:rPr>
          <w:color w:val="auto"/>
          <w:lang w:bidi="en-US"/>
        </w:rPr>
        <w:t xml:space="preserve">. </w:t>
      </w:r>
      <w:r w:rsidR="00FD7B55" w:rsidRPr="00C34C12">
        <w:rPr>
          <w:color w:val="auto"/>
          <w:lang w:bidi="en-US"/>
        </w:rPr>
        <w:t>Very few</w:t>
      </w:r>
      <w:r w:rsidRPr="00C34C12">
        <w:rPr>
          <w:color w:val="auto"/>
          <w:lang w:bidi="en-US"/>
        </w:rPr>
        <w:t xml:space="preserve"> students</w:t>
      </w:r>
      <w:r w:rsidR="00533FD6" w:rsidRPr="00C34C12">
        <w:rPr>
          <w:color w:val="auto"/>
          <w:lang w:bidi="en-US"/>
        </w:rPr>
        <w:t>—</w:t>
      </w:r>
      <w:r w:rsidR="009A279C" w:rsidRPr="00C34C12">
        <w:rPr>
          <w:color w:val="auto"/>
          <w:lang w:bidi="en-US"/>
        </w:rPr>
        <w:t>1</w:t>
      </w:r>
      <w:r w:rsidR="00FD7B55" w:rsidRPr="00C34C12">
        <w:rPr>
          <w:color w:val="auto"/>
          <w:lang w:bidi="en-US"/>
        </w:rPr>
        <w:t xml:space="preserve"> percent or less</w:t>
      </w:r>
      <w:r w:rsidR="00533FD6" w:rsidRPr="00C34C12">
        <w:rPr>
          <w:color w:val="auto"/>
          <w:lang w:bidi="en-US"/>
        </w:rPr>
        <w:t>—</w:t>
      </w:r>
      <w:r w:rsidRPr="00C34C12">
        <w:rPr>
          <w:color w:val="auto"/>
          <w:lang w:bidi="en-US"/>
        </w:rPr>
        <w:t>included in the analyses for this investigation received an individualized script</w:t>
      </w:r>
      <w:r w:rsidR="00430033" w:rsidRPr="00C34C12">
        <w:rPr>
          <w:color w:val="auto"/>
          <w:lang w:bidi="en-US"/>
        </w:rPr>
        <w:t xml:space="preserve"> or an alternative graphic (picture or diagram)</w:t>
      </w:r>
      <w:r w:rsidRPr="00C34C12">
        <w:rPr>
          <w:color w:val="auto"/>
          <w:lang w:bidi="en-US"/>
        </w:rPr>
        <w:t xml:space="preserve">. </w:t>
      </w:r>
      <w:r w:rsidR="00B81A34" w:rsidRPr="00C34C12">
        <w:rPr>
          <w:color w:val="auto"/>
          <w:lang w:bidi="en-US"/>
        </w:rPr>
        <w:t>Few students</w:t>
      </w:r>
      <w:r w:rsidR="00533FD6" w:rsidRPr="00C34C12">
        <w:rPr>
          <w:color w:val="auto"/>
          <w:lang w:bidi="en-US"/>
        </w:rPr>
        <w:t>—</w:t>
      </w:r>
      <w:r w:rsidR="009A279C" w:rsidRPr="00C34C12">
        <w:rPr>
          <w:color w:val="auto"/>
          <w:lang w:bidi="en-US"/>
        </w:rPr>
        <w:t>5</w:t>
      </w:r>
      <w:r w:rsidR="00F27FDD" w:rsidRPr="00C34C12">
        <w:rPr>
          <w:color w:val="auto"/>
          <w:lang w:bidi="en-US"/>
        </w:rPr>
        <w:t xml:space="preserve"> percent </w:t>
      </w:r>
      <w:r w:rsidR="009A279C" w:rsidRPr="00C34C12">
        <w:rPr>
          <w:color w:val="auto"/>
          <w:lang w:bidi="en-US"/>
        </w:rPr>
        <w:t xml:space="preserve">or </w:t>
      </w:r>
      <w:r w:rsidR="00F27FDD" w:rsidRPr="00C34C12">
        <w:rPr>
          <w:color w:val="auto"/>
          <w:lang w:bidi="en-US"/>
        </w:rPr>
        <w:t>less</w:t>
      </w:r>
      <w:r w:rsidR="00533FD6" w:rsidRPr="00C34C12">
        <w:rPr>
          <w:color w:val="auto"/>
          <w:lang w:bidi="en-US"/>
        </w:rPr>
        <w:t>—</w:t>
      </w:r>
      <w:r w:rsidR="00B81A34" w:rsidRPr="00C34C12">
        <w:rPr>
          <w:color w:val="auto"/>
          <w:lang w:bidi="en-US"/>
        </w:rPr>
        <w:t>received alternative materials</w:t>
      </w:r>
      <w:r w:rsidR="00533FD6" w:rsidRPr="00C34C12">
        <w:rPr>
          <w:color w:val="auto"/>
          <w:lang w:bidi="en-US"/>
        </w:rPr>
        <w:t xml:space="preserve"> to use</w:t>
      </w:r>
      <w:r w:rsidR="00B81A34" w:rsidRPr="00C34C12">
        <w:rPr>
          <w:color w:val="auto"/>
          <w:lang w:bidi="en-US"/>
        </w:rPr>
        <w:t xml:space="preserve"> during the administration of the embedded PTs.</w:t>
      </w:r>
    </w:p>
    <w:p w14:paraId="0D1B2309" w14:textId="5608B702" w:rsidR="00CA2949" w:rsidRPr="00C34C12" w:rsidRDefault="00CA2949" w:rsidP="00034ECB">
      <w:pPr>
        <w:pStyle w:val="Heading4"/>
        <w:keepLines/>
      </w:pPr>
      <w:bookmarkStart w:id="1240" w:name="_Toc180396619"/>
      <w:r w:rsidRPr="00C34C12">
        <w:t>Model Analysis</w:t>
      </w:r>
      <w:bookmarkEnd w:id="1240"/>
    </w:p>
    <w:p w14:paraId="5B1CD512" w14:textId="24ED08CD" w:rsidR="00816A93" w:rsidRPr="00C34C12" w:rsidRDefault="00816A93" w:rsidP="00034ECB">
      <w:pPr>
        <w:keepNext/>
        <w:keepLines/>
        <w:rPr>
          <w:color w:val="auto"/>
          <w:lang w:bidi="en-US"/>
        </w:rPr>
      </w:pPr>
      <w:r w:rsidRPr="00C34C12">
        <w:rPr>
          <w:color w:val="auto"/>
          <w:lang w:bidi="en-US"/>
        </w:rPr>
        <w:t xml:space="preserve">The linear models were run to analyze the relationship between the choice of materials and the students’ </w:t>
      </w:r>
      <w:r w:rsidR="00E50F7B" w:rsidRPr="00C34C12">
        <w:rPr>
          <w:color w:val="auto"/>
          <w:lang w:bidi="en-US"/>
        </w:rPr>
        <w:t xml:space="preserve">Science Connector </w:t>
      </w:r>
      <w:r w:rsidRPr="00C34C12">
        <w:rPr>
          <w:color w:val="auto"/>
          <w:lang w:bidi="en-US"/>
        </w:rPr>
        <w:t xml:space="preserve">scores. Summaries of the analyzed models are provided in </w:t>
      </w:r>
      <w:hyperlink w:anchor="_Appendix_9.B:_Model" w:history="1">
        <w:r w:rsidRPr="0032494C">
          <w:rPr>
            <w:rStyle w:val="Hyperlink"/>
          </w:rPr>
          <w:t>appendix 9.B</w:t>
        </w:r>
      </w:hyperlink>
      <w:r w:rsidR="00741BEF" w:rsidRPr="00C34C12">
        <w:t xml:space="preserve">, </w:t>
      </w:r>
      <w:hyperlink w:anchor="_Appendix_9.C:_Model" w:history="1">
        <w:r w:rsidR="00741BEF" w:rsidRPr="0032494C">
          <w:rPr>
            <w:rStyle w:val="Hyperlink"/>
          </w:rPr>
          <w:t>appendix 9.C</w:t>
        </w:r>
      </w:hyperlink>
      <w:r w:rsidR="00741BEF" w:rsidRPr="00C34C12">
        <w:t xml:space="preserve"> (for Intellectual </w:t>
      </w:r>
      <w:r w:rsidR="00CD7E17" w:rsidRPr="00C34C12">
        <w:t>Disabilities</w:t>
      </w:r>
      <w:r w:rsidR="00741BEF" w:rsidRPr="00C34C12">
        <w:t xml:space="preserve"> versus </w:t>
      </w:r>
      <w:r w:rsidR="007D590E" w:rsidRPr="00C34C12">
        <w:t>Autism</w:t>
      </w:r>
      <w:r w:rsidR="00741BEF" w:rsidRPr="00C34C12">
        <w:t xml:space="preserve">), and </w:t>
      </w:r>
      <w:hyperlink w:anchor="_Appendix_9.D:_Model" w:history="1">
        <w:r w:rsidR="00741BEF" w:rsidRPr="0032494C">
          <w:rPr>
            <w:rStyle w:val="Hyperlink"/>
          </w:rPr>
          <w:t>appendix 9.</w:t>
        </w:r>
        <w:r w:rsidR="000F7367" w:rsidRPr="0032494C">
          <w:rPr>
            <w:rStyle w:val="Hyperlink"/>
          </w:rPr>
          <w:t>D</w:t>
        </w:r>
      </w:hyperlink>
      <w:r w:rsidR="00741BEF" w:rsidRPr="00C34C12">
        <w:rPr>
          <w:rStyle w:val="Hyperlink"/>
          <w:lang w:bidi="en-US"/>
        </w:rPr>
        <w:t xml:space="preserve"> </w:t>
      </w:r>
      <w:r w:rsidR="00741BEF" w:rsidRPr="00C34C12">
        <w:t>(for Intellectual Disabilities versus Learning Disabilities)</w:t>
      </w:r>
      <w:r w:rsidRPr="00C34C12">
        <w:rPr>
          <w:color w:val="auto"/>
          <w:lang w:bidi="en-US"/>
        </w:rPr>
        <w:t>. The information included in these tables are as follows:</w:t>
      </w:r>
    </w:p>
    <w:p w14:paraId="7C270D25" w14:textId="77777777" w:rsidR="00816A93" w:rsidRPr="00C34C12" w:rsidRDefault="00816A93" w:rsidP="00A45276">
      <w:pPr>
        <w:pStyle w:val="bullets"/>
        <w:rPr>
          <w:lang w:bidi="en-US"/>
        </w:rPr>
      </w:pPr>
      <w:r w:rsidRPr="00C34C12">
        <w:rPr>
          <w:lang w:bidi="en-US"/>
        </w:rPr>
        <w:t>Model: The variables included in the model</w:t>
      </w:r>
    </w:p>
    <w:p w14:paraId="01303D15" w14:textId="0CB284B6" w:rsidR="00816A93" w:rsidRPr="00C34C12" w:rsidRDefault="00816A93" w:rsidP="00A45276">
      <w:pPr>
        <w:pStyle w:val="bullets"/>
        <w:rPr>
          <w:lang w:bidi="en-US"/>
        </w:rPr>
      </w:pPr>
      <w:r w:rsidRPr="00C34C12">
        <w:rPr>
          <w:lang w:bidi="en-US"/>
        </w:rPr>
        <w:t>R</w:t>
      </w:r>
      <w:r w:rsidRPr="00C34C12">
        <w:rPr>
          <w:vertAlign w:val="superscript"/>
          <w:lang w:bidi="en-US"/>
        </w:rPr>
        <w:t>2</w:t>
      </w:r>
      <w:r w:rsidRPr="00C34C12">
        <w:rPr>
          <w:lang w:bidi="en-US"/>
        </w:rPr>
        <w:t xml:space="preserve">: </w:t>
      </w:r>
      <w:r w:rsidRPr="00C34C12">
        <w:t xml:space="preserve">The proportion of the variance of the </w:t>
      </w:r>
      <w:r w:rsidR="0045373F" w:rsidRPr="00C34C12">
        <w:t xml:space="preserve">Science Connector </w:t>
      </w:r>
      <w:r w:rsidRPr="00C34C12">
        <w:t>score explained by the independent variables specified in the model</w:t>
      </w:r>
    </w:p>
    <w:p w14:paraId="32A3ECD3" w14:textId="77777777" w:rsidR="00816A93" w:rsidRPr="00C34C12" w:rsidRDefault="00816A93" w:rsidP="00A45276">
      <w:pPr>
        <w:pStyle w:val="bullets"/>
        <w:rPr>
          <w:lang w:bidi="en-US"/>
        </w:rPr>
      </w:pPr>
      <w:r w:rsidRPr="00C34C12">
        <w:t xml:space="preserve">Difference in </w:t>
      </w:r>
      <w:r w:rsidRPr="00C34C12">
        <w:rPr>
          <w:lang w:bidi="en-US"/>
        </w:rPr>
        <w:t>R</w:t>
      </w:r>
      <w:r w:rsidRPr="00C34C12">
        <w:rPr>
          <w:vertAlign w:val="superscript"/>
          <w:lang w:bidi="en-US"/>
        </w:rPr>
        <w:t>2</w:t>
      </w:r>
      <w:r w:rsidRPr="00C34C12">
        <w:t>: The difference in R</w:t>
      </w:r>
      <w:r w:rsidRPr="00C34C12">
        <w:rPr>
          <w:vertAlign w:val="superscript"/>
          <w:lang w:bidi="en-US"/>
        </w:rPr>
        <w:t>2</w:t>
      </w:r>
      <w:r w:rsidRPr="00C34C12">
        <w:t xml:space="preserve"> between the current model and the previously run model</w:t>
      </w:r>
    </w:p>
    <w:p w14:paraId="55C13C36" w14:textId="77777777" w:rsidR="00816A93" w:rsidRPr="00C34C12" w:rsidRDefault="00816A93" w:rsidP="00A45276">
      <w:pPr>
        <w:pStyle w:val="bullets"/>
        <w:rPr>
          <w:lang w:bidi="en-US"/>
        </w:rPr>
      </w:pPr>
      <w:r w:rsidRPr="00C34C12">
        <w:rPr>
          <w:lang w:bidi="en-US"/>
        </w:rPr>
        <w:t xml:space="preserve">Significance tests: </w:t>
      </w:r>
      <w:r w:rsidRPr="00C34C12">
        <w:t xml:space="preserve">The F ratio and </w:t>
      </w:r>
      <w:r w:rsidRPr="00C34C12">
        <w:rPr>
          <w:i/>
        </w:rPr>
        <w:t>p</w:t>
      </w:r>
      <w:r w:rsidRPr="00C34C12">
        <w:t>-value testing the null hypothesis that adding an individual variable to the model does not increase the proportion of the variance explained by the model</w:t>
      </w:r>
    </w:p>
    <w:p w14:paraId="712FB5A0" w14:textId="77777777" w:rsidR="00816A93" w:rsidRPr="00C34C12" w:rsidRDefault="00816A93" w:rsidP="00CE14A0">
      <w:pPr>
        <w:pStyle w:val="bullets"/>
        <w:keepNext/>
        <w:rPr>
          <w:lang w:bidi="en-US"/>
        </w:rPr>
      </w:pPr>
      <w:r w:rsidRPr="00C34C12">
        <w:rPr>
          <w:lang w:bidi="en-US"/>
        </w:rPr>
        <w:lastRenderedPageBreak/>
        <w:t xml:space="preserve">Partial </w:t>
      </w:r>
      <w:proofErr w:type="gramStart"/>
      <w:r w:rsidRPr="00C34C12">
        <w:rPr>
          <w:lang w:bidi="en-US"/>
        </w:rPr>
        <w:t>eta</w:t>
      </w:r>
      <w:proofErr w:type="gramEnd"/>
      <w:r w:rsidRPr="00C34C12">
        <w:rPr>
          <w:lang w:bidi="en-US"/>
        </w:rPr>
        <w:t>-square (</w:t>
      </w:r>
      <w:r w:rsidRPr="00C34C12">
        <w:rPr>
          <w:color w:val="000000" w:themeColor="text1"/>
          <w:shd w:val="clear" w:color="auto" w:fill="FFFFFF"/>
        </w:rPr>
        <w:t>η</w:t>
      </w:r>
      <w:r w:rsidRPr="00C34C12">
        <w:rPr>
          <w:color w:val="000000" w:themeColor="text1"/>
          <w:shd w:val="clear" w:color="auto" w:fill="FFFFFF"/>
          <w:vertAlign w:val="superscript"/>
        </w:rPr>
        <w:t>2</w:t>
      </w:r>
      <w:r w:rsidRPr="00C34C12">
        <w:rPr>
          <w:lang w:bidi="en-US"/>
        </w:rPr>
        <w:t xml:space="preserve">): </w:t>
      </w:r>
      <w:r w:rsidRPr="00C34C12">
        <w:t>The proportion of variance accounted for by adding a variable to the model. This can be evaluated using the following rules (Cohen, 1988):</w:t>
      </w:r>
    </w:p>
    <w:p w14:paraId="4E57A0BA" w14:textId="77777777" w:rsidR="00816A93" w:rsidRPr="00C34C12" w:rsidRDefault="00816A93" w:rsidP="009A279C">
      <w:pPr>
        <w:keepNext/>
        <w:ind w:left="1152" w:hanging="288"/>
        <w:contextualSpacing/>
        <w:rPr>
          <w:lang w:bidi="en-US"/>
        </w:rPr>
      </w:pPr>
      <w:r w:rsidRPr="00C34C12">
        <w:t>Small effect: 0.01</w:t>
      </w:r>
    </w:p>
    <w:p w14:paraId="12BDE51A" w14:textId="77777777" w:rsidR="00816A93" w:rsidRPr="00C34C12" w:rsidRDefault="00816A93" w:rsidP="009A279C">
      <w:pPr>
        <w:keepNext/>
        <w:ind w:left="1152" w:hanging="288"/>
        <w:contextualSpacing/>
        <w:rPr>
          <w:lang w:bidi="en-US"/>
        </w:rPr>
      </w:pPr>
      <w:r w:rsidRPr="00C34C12">
        <w:t>Medium effect: 0.06</w:t>
      </w:r>
    </w:p>
    <w:p w14:paraId="1A0ACEA5" w14:textId="77777777" w:rsidR="00816A93" w:rsidRPr="00C34C12" w:rsidRDefault="00816A93" w:rsidP="009A279C">
      <w:pPr>
        <w:ind w:left="1152" w:hanging="288"/>
        <w:contextualSpacing/>
        <w:rPr>
          <w:lang w:bidi="en-US"/>
        </w:rPr>
      </w:pPr>
      <w:r w:rsidRPr="00C34C12">
        <w:t>Large effect: 0.14</w:t>
      </w:r>
    </w:p>
    <w:p w14:paraId="2BA64C43" w14:textId="4DF89C9D" w:rsidR="00816A93" w:rsidRPr="00C34C12" w:rsidRDefault="00816A93" w:rsidP="00816A93">
      <w:pPr>
        <w:rPr>
          <w:lang w:bidi="en-US"/>
        </w:rPr>
      </w:pPr>
      <w:r w:rsidRPr="00C34C12">
        <w:rPr>
          <w:lang w:bidi="en-US"/>
        </w:rPr>
        <w:t xml:space="preserve">For some </w:t>
      </w:r>
      <w:r w:rsidR="0008440C" w:rsidRPr="00C34C12">
        <w:rPr>
          <w:lang w:bidi="en-US"/>
        </w:rPr>
        <w:t>Science Connectors</w:t>
      </w:r>
      <w:r w:rsidR="0027166B" w:rsidRPr="00C34C12">
        <w:rPr>
          <w:lang w:bidi="en-US"/>
        </w:rPr>
        <w:t>,</w:t>
      </w:r>
      <w:r w:rsidR="00C12264" w:rsidRPr="00C34C12">
        <w:rPr>
          <w:lang w:bidi="en-US"/>
        </w:rPr>
        <w:t xml:space="preserve"> </w:t>
      </w:r>
      <w:r w:rsidR="00875E0B" w:rsidRPr="00C34C12">
        <w:rPr>
          <w:lang w:bidi="en-US"/>
        </w:rPr>
        <w:t>fewer</w:t>
      </w:r>
      <w:r w:rsidR="00C12264" w:rsidRPr="00C34C12">
        <w:rPr>
          <w:lang w:bidi="en-US"/>
        </w:rPr>
        <w:t xml:space="preserve"> than </w:t>
      </w:r>
      <w:r w:rsidR="0008440C" w:rsidRPr="00C34C12">
        <w:rPr>
          <w:lang w:bidi="en-US"/>
        </w:rPr>
        <w:t>100 students</w:t>
      </w:r>
      <w:r w:rsidR="0027166B" w:rsidRPr="00C34C12">
        <w:rPr>
          <w:lang w:bidi="en-US"/>
        </w:rPr>
        <w:t xml:space="preserve"> were</w:t>
      </w:r>
      <w:r w:rsidR="00C12264" w:rsidRPr="00C34C12">
        <w:rPr>
          <w:lang w:bidi="en-US"/>
        </w:rPr>
        <w:t xml:space="preserve"> </w:t>
      </w:r>
      <w:r w:rsidR="0008440C" w:rsidRPr="00C34C12">
        <w:rPr>
          <w:lang w:bidi="en-US"/>
        </w:rPr>
        <w:t xml:space="preserve">in the statistical sample that received an alternative material choice; for </w:t>
      </w:r>
      <w:r w:rsidR="00C12264" w:rsidRPr="00C34C12">
        <w:rPr>
          <w:lang w:bidi="en-US"/>
        </w:rPr>
        <w:t>these</w:t>
      </w:r>
      <w:r w:rsidR="0008440C" w:rsidRPr="00C34C12">
        <w:rPr>
          <w:lang w:bidi="en-US"/>
        </w:rPr>
        <w:t xml:space="preserve"> Science Connectors</w:t>
      </w:r>
      <w:r w:rsidR="0027166B" w:rsidRPr="00C34C12">
        <w:rPr>
          <w:lang w:bidi="en-US"/>
        </w:rPr>
        <w:t>,</w:t>
      </w:r>
      <w:r w:rsidR="0008440C" w:rsidRPr="00C34C12">
        <w:rPr>
          <w:lang w:bidi="en-US"/>
        </w:rPr>
        <w:t xml:space="preserve"> </w:t>
      </w:r>
      <w:r w:rsidR="00915E80" w:rsidRPr="00C34C12">
        <w:rPr>
          <w:lang w:bidi="en-US"/>
        </w:rPr>
        <w:t>no linear models were estimated</w:t>
      </w:r>
      <w:r w:rsidR="0008440C" w:rsidRPr="00C34C12">
        <w:rPr>
          <w:lang w:bidi="en-US"/>
        </w:rPr>
        <w:t>.</w:t>
      </w:r>
    </w:p>
    <w:p w14:paraId="740C153F" w14:textId="57DCB683" w:rsidR="00CA2949" w:rsidRPr="00C34C12" w:rsidRDefault="00CA2949" w:rsidP="00453A30">
      <w:pPr>
        <w:pStyle w:val="Heading4"/>
      </w:pPr>
      <w:bookmarkStart w:id="1241" w:name="_Toc180396620"/>
      <w:r w:rsidRPr="00C34C12">
        <w:t>Results of the Individualization and Model Analyses</w:t>
      </w:r>
      <w:bookmarkEnd w:id="1241"/>
    </w:p>
    <w:p w14:paraId="091730A8" w14:textId="50FFCBE2" w:rsidR="00D00F63" w:rsidRPr="00C34C12" w:rsidRDefault="00AB2B94" w:rsidP="00816A93">
      <w:pPr>
        <w:rPr>
          <w:color w:val="auto"/>
          <w:lang w:bidi="en-US"/>
        </w:rPr>
      </w:pPr>
      <w:r w:rsidRPr="00C34C12">
        <w:rPr>
          <w:color w:val="auto"/>
          <w:lang w:bidi="en-US"/>
        </w:rPr>
        <w:t xml:space="preserve">This </w:t>
      </w:r>
      <w:r w:rsidR="00D00F63" w:rsidRPr="00C34C12">
        <w:rPr>
          <w:color w:val="auto"/>
          <w:lang w:bidi="en-US"/>
        </w:rPr>
        <w:t>sub</w:t>
      </w:r>
      <w:r w:rsidRPr="00C34C12">
        <w:rPr>
          <w:color w:val="auto"/>
          <w:lang w:bidi="en-US"/>
        </w:rPr>
        <w:t>section summarizes the results presented in</w:t>
      </w:r>
      <w:r w:rsidR="0046438C" w:rsidRPr="00C34C12">
        <w:rPr>
          <w:color w:val="auto"/>
          <w:lang w:bidi="en-US"/>
        </w:rPr>
        <w:t xml:space="preserve"> </w:t>
      </w:r>
      <w:hyperlink w:anchor="_Appendix_9.B:_Model" w:history="1">
        <w:r w:rsidR="00C26835" w:rsidRPr="0032494C">
          <w:rPr>
            <w:rStyle w:val="Hyperlink"/>
          </w:rPr>
          <w:t>appendix </w:t>
        </w:r>
        <w:proofErr w:type="gramStart"/>
        <w:r w:rsidR="00C26835" w:rsidRPr="0032494C">
          <w:rPr>
            <w:rStyle w:val="Hyperlink"/>
          </w:rPr>
          <w:t>9.B</w:t>
        </w:r>
        <w:proofErr w:type="gramEnd"/>
      </w:hyperlink>
      <w:r w:rsidR="00C42D72" w:rsidRPr="00C34C12">
        <w:rPr>
          <w:color w:val="auto"/>
          <w:lang w:bidi="en-US"/>
        </w:rPr>
        <w:t>, starting with the</w:t>
      </w:r>
      <w:r w:rsidR="008E3619" w:rsidRPr="00C34C12">
        <w:rPr>
          <w:color w:val="auto"/>
          <w:lang w:bidi="en-US"/>
        </w:rPr>
        <w:t xml:space="preserve"> </w:t>
      </w:r>
      <w:r w:rsidR="00815405" w:rsidRPr="00C34C12">
        <w:rPr>
          <w:color w:val="auto"/>
          <w:lang w:bidi="en-US"/>
        </w:rPr>
        <w:t xml:space="preserve">value </w:t>
      </w:r>
      <w:r w:rsidR="00E92615" w:rsidRPr="00C34C12">
        <w:rPr>
          <w:color w:val="auto"/>
          <w:lang w:bidi="en-US"/>
        </w:rPr>
        <w:t xml:space="preserve">of the </w:t>
      </w:r>
      <w:r w:rsidR="008E3619" w:rsidRPr="00C34C12">
        <w:rPr>
          <w:color w:val="auto"/>
          <w:lang w:bidi="en-US"/>
        </w:rPr>
        <w:t>R</w:t>
      </w:r>
      <w:r w:rsidR="008E3619" w:rsidRPr="00C34C12">
        <w:rPr>
          <w:color w:val="auto"/>
          <w:vertAlign w:val="superscript"/>
          <w:lang w:bidi="en-US"/>
        </w:rPr>
        <w:t>2</w:t>
      </w:r>
      <w:r w:rsidR="00E92615" w:rsidRPr="00C34C12">
        <w:rPr>
          <w:color w:val="auto"/>
          <w:lang w:bidi="en-US"/>
        </w:rPr>
        <w:t xml:space="preserve"> and the differences in R</w:t>
      </w:r>
      <w:r w:rsidR="00E92615" w:rsidRPr="00C34C12">
        <w:rPr>
          <w:color w:val="auto"/>
          <w:vertAlign w:val="superscript"/>
          <w:lang w:bidi="en-US"/>
        </w:rPr>
        <w:t>2</w:t>
      </w:r>
      <w:r w:rsidR="00E92615" w:rsidRPr="00C34C12">
        <w:rPr>
          <w:color w:val="auto"/>
          <w:lang w:bidi="en-US"/>
        </w:rPr>
        <w:t xml:space="preserve"> across the models.</w:t>
      </w:r>
      <w:r w:rsidR="00AA2FF6" w:rsidRPr="00C34C12">
        <w:rPr>
          <w:color w:val="auto"/>
          <w:lang w:bidi="en-US"/>
        </w:rPr>
        <w:t xml:space="preserve"> </w:t>
      </w:r>
    </w:p>
    <w:p w14:paraId="0BB95EF9" w14:textId="1594D0B3" w:rsidR="00875E0B" w:rsidRPr="00C34C12" w:rsidRDefault="00816A93" w:rsidP="00816A93">
      <w:pPr>
        <w:rPr>
          <w:color w:val="auto"/>
          <w:lang w:bidi="en-US"/>
        </w:rPr>
      </w:pPr>
      <w:r w:rsidRPr="00C34C12">
        <w:rPr>
          <w:color w:val="auto"/>
          <w:lang w:bidi="en-US"/>
        </w:rPr>
        <w:t xml:space="preserve">Overall, the proportion of variance in the students’ </w:t>
      </w:r>
      <w:r w:rsidR="002025D0" w:rsidRPr="00C34C12">
        <w:rPr>
          <w:color w:val="auto"/>
          <w:lang w:bidi="en-US"/>
        </w:rPr>
        <w:t xml:space="preserve">Science Connector </w:t>
      </w:r>
      <w:r w:rsidRPr="00C34C12">
        <w:rPr>
          <w:color w:val="auto"/>
          <w:lang w:bidi="en-US"/>
        </w:rPr>
        <w:t xml:space="preserve">scores accounted for by the </w:t>
      </w:r>
      <w:r w:rsidR="00FE2CBF" w:rsidRPr="00C34C12">
        <w:rPr>
          <w:color w:val="auto"/>
          <w:lang w:bidi="en-US"/>
        </w:rPr>
        <w:t xml:space="preserve">final </w:t>
      </w:r>
      <w:r w:rsidRPr="00C34C12">
        <w:rPr>
          <w:color w:val="auto"/>
          <w:lang w:bidi="en-US"/>
        </w:rPr>
        <w:t>models was low to moderate, with the R</w:t>
      </w:r>
      <w:r w:rsidRPr="00C34C12">
        <w:rPr>
          <w:color w:val="auto"/>
          <w:vertAlign w:val="superscript"/>
          <w:lang w:bidi="en-US"/>
        </w:rPr>
        <w:t>2</w:t>
      </w:r>
      <w:r w:rsidRPr="00C34C12">
        <w:rPr>
          <w:color w:val="auto"/>
          <w:lang w:bidi="en-US"/>
        </w:rPr>
        <w:t xml:space="preserve"> ranging from 0.</w:t>
      </w:r>
      <w:r w:rsidR="001348EE" w:rsidRPr="00C34C12">
        <w:rPr>
          <w:color w:val="auto"/>
          <w:lang w:bidi="en-US"/>
        </w:rPr>
        <w:t>0</w:t>
      </w:r>
      <w:r w:rsidR="00882A17" w:rsidRPr="00C34C12">
        <w:rPr>
          <w:color w:val="auto"/>
          <w:lang w:bidi="en-US"/>
        </w:rPr>
        <w:t>70</w:t>
      </w:r>
      <w:r w:rsidR="00871137" w:rsidRPr="00C34C12">
        <w:rPr>
          <w:color w:val="auto"/>
          <w:lang w:bidi="en-US"/>
        </w:rPr>
        <w:t>5</w:t>
      </w:r>
      <w:r w:rsidR="007972EF" w:rsidRPr="00C34C12">
        <w:rPr>
          <w:color w:val="auto"/>
          <w:lang w:bidi="en-US"/>
        </w:rPr>
        <w:t xml:space="preserve"> to</w:t>
      </w:r>
      <w:r w:rsidRPr="00C34C12">
        <w:rPr>
          <w:color w:val="auto"/>
          <w:lang w:bidi="en-US"/>
        </w:rPr>
        <w:t xml:space="preserve"> 0.</w:t>
      </w:r>
      <w:r w:rsidR="00DA595C" w:rsidRPr="00C34C12">
        <w:rPr>
          <w:color w:val="auto"/>
          <w:lang w:bidi="en-US"/>
        </w:rPr>
        <w:t>3</w:t>
      </w:r>
      <w:r w:rsidR="007972EF" w:rsidRPr="00C34C12">
        <w:rPr>
          <w:color w:val="auto"/>
          <w:lang w:bidi="en-US"/>
        </w:rPr>
        <w:t>017</w:t>
      </w:r>
      <w:r w:rsidRPr="00C34C12">
        <w:rPr>
          <w:color w:val="auto"/>
          <w:lang w:bidi="en-US"/>
        </w:rPr>
        <w:t>. The value of R</w:t>
      </w:r>
      <w:r w:rsidRPr="00C34C12">
        <w:rPr>
          <w:color w:val="auto"/>
          <w:vertAlign w:val="superscript"/>
          <w:lang w:bidi="en-US"/>
        </w:rPr>
        <w:t>2</w:t>
      </w:r>
      <w:r w:rsidRPr="00C34C12">
        <w:rPr>
          <w:color w:val="auto"/>
          <w:lang w:bidi="en-US"/>
        </w:rPr>
        <w:t xml:space="preserve"> increased minimally by including material choice </w:t>
      </w:r>
      <w:r w:rsidR="00106CF0" w:rsidRPr="00C34C12">
        <w:rPr>
          <w:color w:val="auto"/>
          <w:lang w:bidi="en-US"/>
        </w:rPr>
        <w:t>in</w:t>
      </w:r>
      <w:r w:rsidRPr="00C34C12">
        <w:rPr>
          <w:color w:val="auto"/>
          <w:lang w:bidi="en-US"/>
        </w:rPr>
        <w:t xml:space="preserve"> the model; the increase in R</w:t>
      </w:r>
      <w:r w:rsidRPr="00C34C12">
        <w:rPr>
          <w:color w:val="auto"/>
          <w:vertAlign w:val="superscript"/>
          <w:lang w:bidi="en-US"/>
        </w:rPr>
        <w:t>2</w:t>
      </w:r>
      <w:r w:rsidRPr="00C34C12">
        <w:rPr>
          <w:color w:val="auto"/>
          <w:lang w:bidi="en-US"/>
        </w:rPr>
        <w:t xml:space="preserve"> ranged from 0.000</w:t>
      </w:r>
      <w:r w:rsidR="007431D1" w:rsidRPr="00C34C12">
        <w:rPr>
          <w:color w:val="auto"/>
          <w:lang w:bidi="en-US"/>
        </w:rPr>
        <w:t>0</w:t>
      </w:r>
      <w:r w:rsidRPr="00C34C12">
        <w:rPr>
          <w:color w:val="auto"/>
          <w:lang w:bidi="en-US"/>
        </w:rPr>
        <w:t xml:space="preserve"> to 0.00</w:t>
      </w:r>
      <w:r w:rsidR="00F40471" w:rsidRPr="00C34C12">
        <w:rPr>
          <w:color w:val="auto"/>
          <w:lang w:bidi="en-US"/>
        </w:rPr>
        <w:t>0</w:t>
      </w:r>
      <w:r w:rsidR="0015669A" w:rsidRPr="00C34C12">
        <w:rPr>
          <w:color w:val="auto"/>
          <w:lang w:bidi="en-US"/>
        </w:rPr>
        <w:t>6</w:t>
      </w:r>
      <w:r w:rsidRPr="00C34C12">
        <w:rPr>
          <w:color w:val="auto"/>
          <w:lang w:bidi="en-US"/>
        </w:rPr>
        <w:t xml:space="preserve">. Therefore, adding material choice had negligible impact on the models. </w:t>
      </w:r>
    </w:p>
    <w:p w14:paraId="22015241" w14:textId="7C4E58AB" w:rsidR="00816A93" w:rsidRPr="00C34C12" w:rsidRDefault="00816A93" w:rsidP="00816A93">
      <w:pPr>
        <w:rPr>
          <w:color w:val="auto"/>
          <w:lang w:bidi="en-US"/>
        </w:rPr>
      </w:pPr>
      <w:r w:rsidRPr="00C34C12">
        <w:rPr>
          <w:color w:val="auto"/>
          <w:lang w:bidi="en-US"/>
        </w:rPr>
        <w:t xml:space="preserve">In the final models conducted for each </w:t>
      </w:r>
      <w:r w:rsidR="00E50F7B" w:rsidRPr="00C34C12">
        <w:rPr>
          <w:color w:val="auto"/>
          <w:lang w:bidi="en-US"/>
        </w:rPr>
        <w:t>Science Connector</w:t>
      </w:r>
      <w:r w:rsidRPr="00C34C12">
        <w:rPr>
          <w:color w:val="auto"/>
          <w:lang w:bidi="en-US"/>
        </w:rPr>
        <w:t xml:space="preserve">, material choice accounted for a small amount of the variance. </w:t>
      </w:r>
      <w:r w:rsidR="001729B1" w:rsidRPr="00C34C12">
        <w:rPr>
          <w:color w:val="auto"/>
          <w:lang w:bidi="en-US"/>
        </w:rPr>
        <w:t>In the final models</w:t>
      </w:r>
      <w:r w:rsidR="00106CF0" w:rsidRPr="00C34C12">
        <w:rPr>
          <w:color w:val="auto"/>
          <w:lang w:bidi="en-US"/>
        </w:rPr>
        <w:t>,</w:t>
      </w:r>
      <w:r w:rsidR="001729B1" w:rsidRPr="00C34C12">
        <w:rPr>
          <w:color w:val="auto"/>
          <w:lang w:bidi="en-US"/>
        </w:rPr>
        <w:t xml:space="preserve"> t</w:t>
      </w:r>
      <w:r w:rsidRPr="00C34C12">
        <w:rPr>
          <w:color w:val="auto"/>
          <w:lang w:bidi="en-US"/>
        </w:rPr>
        <w:t xml:space="preserve">he partial </w:t>
      </w:r>
      <w:r w:rsidRPr="00C34C12">
        <w:rPr>
          <w:color w:val="000000" w:themeColor="text1"/>
          <w:shd w:val="clear" w:color="auto" w:fill="FFFFFF"/>
        </w:rPr>
        <w:t>η</w:t>
      </w:r>
      <w:r w:rsidRPr="00C34C12">
        <w:rPr>
          <w:color w:val="000000" w:themeColor="text1"/>
          <w:shd w:val="clear" w:color="auto" w:fill="FFFFFF"/>
          <w:vertAlign w:val="superscript"/>
        </w:rPr>
        <w:t>2</w:t>
      </w:r>
      <w:r w:rsidRPr="00C34C12">
        <w:rPr>
          <w:color w:val="auto"/>
          <w:lang w:bidi="en-US"/>
        </w:rPr>
        <w:t xml:space="preserve"> for material choice ranged between 0.</w:t>
      </w:r>
      <w:r w:rsidR="001F2260" w:rsidRPr="00C34C12">
        <w:rPr>
          <w:color w:val="auto"/>
          <w:lang w:bidi="en-US"/>
        </w:rPr>
        <w:t xml:space="preserve">0000 </w:t>
      </w:r>
      <w:r w:rsidRPr="00C34C12">
        <w:rPr>
          <w:color w:val="auto"/>
          <w:lang w:bidi="en-US"/>
        </w:rPr>
        <w:t>and 0.</w:t>
      </w:r>
      <w:r w:rsidR="00FA4623" w:rsidRPr="00C34C12">
        <w:rPr>
          <w:color w:val="auto"/>
          <w:lang w:bidi="en-US"/>
        </w:rPr>
        <w:t>000</w:t>
      </w:r>
      <w:r w:rsidR="00D71D70" w:rsidRPr="00C34C12">
        <w:rPr>
          <w:color w:val="auto"/>
          <w:lang w:bidi="en-US"/>
        </w:rPr>
        <w:t>8</w:t>
      </w:r>
      <w:r w:rsidRPr="00C34C12">
        <w:rPr>
          <w:color w:val="auto"/>
          <w:lang w:bidi="en-US"/>
        </w:rPr>
        <w:t>.</w:t>
      </w:r>
      <w:r w:rsidR="00F430E6" w:rsidRPr="00C34C12">
        <w:rPr>
          <w:color w:val="auto"/>
          <w:lang w:bidi="en-US"/>
        </w:rPr>
        <w:t xml:space="preserve"> </w:t>
      </w:r>
      <w:r w:rsidR="00534967" w:rsidRPr="00C34C12">
        <w:rPr>
          <w:color w:val="auto"/>
          <w:lang w:bidi="en-US"/>
        </w:rPr>
        <w:t>The overall magnitude of R</w:t>
      </w:r>
      <w:r w:rsidR="00534967" w:rsidRPr="00C34C12">
        <w:rPr>
          <w:color w:val="auto"/>
          <w:vertAlign w:val="superscript"/>
          <w:lang w:bidi="en-US"/>
        </w:rPr>
        <w:t>2</w:t>
      </w:r>
      <w:r w:rsidR="00534967" w:rsidRPr="00C34C12">
        <w:rPr>
          <w:color w:val="auto"/>
          <w:lang w:bidi="en-US"/>
        </w:rPr>
        <w:t xml:space="preserve"> </w:t>
      </w:r>
      <w:r w:rsidR="00F7007B" w:rsidRPr="00C34C12">
        <w:rPr>
          <w:color w:val="auto"/>
          <w:lang w:bidi="en-US"/>
        </w:rPr>
        <w:t>increment might be small due to the very low utilization rates of material choices.</w:t>
      </w:r>
    </w:p>
    <w:p w14:paraId="27BD5624" w14:textId="67663E43" w:rsidR="00816A93" w:rsidRPr="00C34C12" w:rsidRDefault="00816A93" w:rsidP="00816A93">
      <w:pPr>
        <w:rPr>
          <w:color w:val="auto"/>
          <w:lang w:bidi="en-US"/>
        </w:rPr>
      </w:pPr>
      <w:r w:rsidRPr="00C34C12">
        <w:rPr>
          <w:color w:val="auto"/>
          <w:lang w:bidi="en-US"/>
        </w:rPr>
        <w:t>Adding student engagement to the models increased the value of R</w:t>
      </w:r>
      <w:r w:rsidRPr="00C34C12">
        <w:rPr>
          <w:color w:val="auto"/>
          <w:vertAlign w:val="superscript"/>
          <w:lang w:bidi="en-US"/>
        </w:rPr>
        <w:t>2</w:t>
      </w:r>
      <w:r w:rsidRPr="00C34C12">
        <w:rPr>
          <w:color w:val="auto"/>
          <w:lang w:bidi="en-US"/>
        </w:rPr>
        <w:t xml:space="preserve"> and the amount of variance accounted for in the students’ </w:t>
      </w:r>
      <w:r w:rsidR="00E50F7B" w:rsidRPr="00C34C12">
        <w:rPr>
          <w:color w:val="auto"/>
          <w:lang w:bidi="en-US"/>
        </w:rPr>
        <w:t xml:space="preserve">Science Connector </w:t>
      </w:r>
      <w:r w:rsidRPr="00C34C12">
        <w:rPr>
          <w:color w:val="auto"/>
          <w:lang w:bidi="en-US"/>
        </w:rPr>
        <w:t>scores; the increase in R</w:t>
      </w:r>
      <w:r w:rsidRPr="00C34C12">
        <w:rPr>
          <w:color w:val="auto"/>
          <w:vertAlign w:val="superscript"/>
          <w:lang w:bidi="en-US"/>
        </w:rPr>
        <w:t>2</w:t>
      </w:r>
      <w:r w:rsidRPr="00C34C12">
        <w:rPr>
          <w:color w:val="auto"/>
          <w:lang w:bidi="en-US"/>
        </w:rPr>
        <w:t xml:space="preserve"> ranged between 0.</w:t>
      </w:r>
      <w:r w:rsidR="00362E0A" w:rsidRPr="00C34C12">
        <w:rPr>
          <w:color w:val="auto"/>
          <w:lang w:bidi="en-US"/>
        </w:rPr>
        <w:t>069</w:t>
      </w:r>
      <w:r w:rsidR="00D57CD0" w:rsidRPr="00C34C12">
        <w:rPr>
          <w:color w:val="auto"/>
          <w:lang w:bidi="en-US"/>
        </w:rPr>
        <w:t>1</w:t>
      </w:r>
      <w:r w:rsidR="00362E0A" w:rsidRPr="00C34C12">
        <w:rPr>
          <w:color w:val="auto"/>
          <w:lang w:bidi="en-US"/>
        </w:rPr>
        <w:t xml:space="preserve"> </w:t>
      </w:r>
      <w:r w:rsidRPr="00C34C12">
        <w:rPr>
          <w:color w:val="auto"/>
          <w:lang w:bidi="en-US"/>
        </w:rPr>
        <w:t>and 0.</w:t>
      </w:r>
      <w:r w:rsidR="00362E0A" w:rsidRPr="00C34C12">
        <w:rPr>
          <w:color w:val="auto"/>
          <w:lang w:bidi="en-US"/>
        </w:rPr>
        <w:t>2</w:t>
      </w:r>
      <w:r w:rsidR="008A614F" w:rsidRPr="00C34C12">
        <w:rPr>
          <w:color w:val="auto"/>
          <w:lang w:bidi="en-US"/>
        </w:rPr>
        <w:t>377</w:t>
      </w:r>
      <w:r w:rsidRPr="00C34C12">
        <w:rPr>
          <w:color w:val="auto"/>
          <w:lang w:bidi="en-US"/>
        </w:rPr>
        <w:t xml:space="preserve">. Additionally, for the final model run for each </w:t>
      </w:r>
      <w:r w:rsidR="00E50F7B" w:rsidRPr="00C34C12">
        <w:rPr>
          <w:color w:val="auto"/>
          <w:lang w:bidi="en-US"/>
        </w:rPr>
        <w:t>Science Connector</w:t>
      </w:r>
      <w:r w:rsidRPr="00C34C12">
        <w:rPr>
          <w:color w:val="auto"/>
          <w:lang w:bidi="en-US"/>
        </w:rPr>
        <w:t xml:space="preserve">, student engagement accounted for more variance in the </w:t>
      </w:r>
      <w:r w:rsidR="00D57CD0" w:rsidRPr="00C34C12">
        <w:rPr>
          <w:color w:val="auto"/>
          <w:lang w:bidi="en-US"/>
        </w:rPr>
        <w:t xml:space="preserve">Science Connector </w:t>
      </w:r>
      <w:r w:rsidRPr="00C34C12">
        <w:rPr>
          <w:color w:val="auto"/>
          <w:lang w:bidi="en-US"/>
        </w:rPr>
        <w:t xml:space="preserve">scores than any other variable included in the model. In the final models conducted for each </w:t>
      </w:r>
      <w:r w:rsidR="00E21C6C" w:rsidRPr="00C34C12">
        <w:rPr>
          <w:color w:val="auto"/>
          <w:lang w:bidi="en-US"/>
        </w:rPr>
        <w:t>Science Connector</w:t>
      </w:r>
      <w:r w:rsidRPr="00C34C12">
        <w:rPr>
          <w:color w:val="auto"/>
          <w:lang w:bidi="en-US"/>
        </w:rPr>
        <w:t xml:space="preserve">, the partial </w:t>
      </w:r>
      <w:r w:rsidRPr="00C34C12">
        <w:rPr>
          <w:color w:val="000000" w:themeColor="text1"/>
          <w:shd w:val="clear" w:color="auto" w:fill="FFFFFF"/>
        </w:rPr>
        <w:t>η</w:t>
      </w:r>
      <w:r w:rsidRPr="00C34C12">
        <w:rPr>
          <w:color w:val="000000" w:themeColor="text1"/>
          <w:shd w:val="clear" w:color="auto" w:fill="FFFFFF"/>
          <w:vertAlign w:val="superscript"/>
        </w:rPr>
        <w:t>2</w:t>
      </w:r>
      <w:r w:rsidRPr="00C34C12">
        <w:rPr>
          <w:color w:val="auto"/>
          <w:lang w:bidi="en-US"/>
        </w:rPr>
        <w:t xml:space="preserve"> for student engagement ranged from 0.</w:t>
      </w:r>
      <w:r w:rsidR="007157BB" w:rsidRPr="00C34C12">
        <w:rPr>
          <w:color w:val="auto"/>
          <w:lang w:bidi="en-US"/>
        </w:rPr>
        <w:t>0</w:t>
      </w:r>
      <w:r w:rsidR="00555DBE" w:rsidRPr="00C34C12">
        <w:rPr>
          <w:color w:val="auto"/>
          <w:lang w:bidi="en-US"/>
        </w:rPr>
        <w:t>696</w:t>
      </w:r>
      <w:r w:rsidR="007157BB" w:rsidRPr="00C34C12">
        <w:rPr>
          <w:color w:val="auto"/>
          <w:lang w:bidi="en-US"/>
        </w:rPr>
        <w:t xml:space="preserve"> </w:t>
      </w:r>
      <w:r w:rsidRPr="00C34C12">
        <w:rPr>
          <w:color w:val="auto"/>
          <w:lang w:bidi="en-US"/>
        </w:rPr>
        <w:t>to 0.</w:t>
      </w:r>
      <w:r w:rsidR="00E21C6C" w:rsidRPr="00C34C12">
        <w:rPr>
          <w:color w:val="auto"/>
          <w:lang w:bidi="en-US"/>
        </w:rPr>
        <w:t>2</w:t>
      </w:r>
      <w:r w:rsidR="00B8766E" w:rsidRPr="00C34C12">
        <w:rPr>
          <w:color w:val="auto"/>
          <w:lang w:bidi="en-US"/>
        </w:rPr>
        <w:t>381</w:t>
      </w:r>
      <w:r w:rsidRPr="00C34C12">
        <w:rPr>
          <w:color w:val="auto"/>
          <w:lang w:bidi="en-US"/>
        </w:rPr>
        <w:t xml:space="preserve">. Partial </w:t>
      </w:r>
      <w:r w:rsidRPr="00C34C12">
        <w:rPr>
          <w:color w:val="000000" w:themeColor="text1"/>
          <w:shd w:val="clear" w:color="auto" w:fill="FFFFFF"/>
        </w:rPr>
        <w:t>η</w:t>
      </w:r>
      <w:r w:rsidRPr="00C34C12">
        <w:rPr>
          <w:color w:val="000000" w:themeColor="text1"/>
          <w:shd w:val="clear" w:color="auto" w:fill="FFFFFF"/>
          <w:vertAlign w:val="superscript"/>
        </w:rPr>
        <w:t>2</w:t>
      </w:r>
      <w:r w:rsidRPr="00C34C12">
        <w:rPr>
          <w:color w:val="auto"/>
          <w:lang w:bidi="en-US"/>
        </w:rPr>
        <w:t xml:space="preserve"> values of 0.14 or greater</w:t>
      </w:r>
      <w:r w:rsidR="00B9271D" w:rsidRPr="00C34C12">
        <w:rPr>
          <w:color w:val="auto"/>
          <w:lang w:bidi="en-US"/>
        </w:rPr>
        <w:t xml:space="preserve"> (using the rules from Cohen, 1988)</w:t>
      </w:r>
      <w:r w:rsidRPr="00C34C12">
        <w:rPr>
          <w:color w:val="auto"/>
          <w:lang w:bidi="en-US"/>
        </w:rPr>
        <w:t xml:space="preserve"> indicate that the student engagement has a large effect on the student’s scores.</w:t>
      </w:r>
    </w:p>
    <w:p w14:paraId="42C2FC6D" w14:textId="344347F3" w:rsidR="00FA535F" w:rsidRPr="00C34C12" w:rsidRDefault="00FA535F" w:rsidP="00D35181">
      <w:pPr>
        <w:pStyle w:val="Heading5"/>
        <w:rPr>
          <w:lang w:bidi="en-US"/>
        </w:rPr>
      </w:pPr>
      <w:r w:rsidRPr="00C34C12">
        <w:rPr>
          <w:lang w:bidi="en-US"/>
        </w:rPr>
        <w:t>Grade Five Model Analysis</w:t>
      </w:r>
    </w:p>
    <w:p w14:paraId="12B343B1" w14:textId="5344193D" w:rsidR="00AD5629" w:rsidRPr="00C34C12" w:rsidRDefault="00816A93" w:rsidP="00FA535F">
      <w:pPr>
        <w:keepLines/>
        <w:ind w:left="187"/>
        <w:rPr>
          <w:color w:val="auto"/>
          <w:lang w:bidi="en-US"/>
        </w:rPr>
      </w:pPr>
      <w:r w:rsidRPr="00C34C12">
        <w:rPr>
          <w:color w:val="auto"/>
          <w:lang w:bidi="en-US"/>
        </w:rPr>
        <w:t xml:space="preserve">For grade five, only </w:t>
      </w:r>
      <w:r w:rsidR="00F033FB" w:rsidRPr="00C34C12">
        <w:rPr>
          <w:color w:val="auto"/>
          <w:lang w:bidi="en-US"/>
        </w:rPr>
        <w:t>the second Physical Science</w:t>
      </w:r>
      <w:r w:rsidR="00E73575" w:rsidRPr="00C34C12">
        <w:rPr>
          <w:color w:val="auto"/>
          <w:lang w:bidi="en-US"/>
        </w:rPr>
        <w:t>s</w:t>
      </w:r>
      <w:r w:rsidR="00F033FB" w:rsidRPr="00C34C12">
        <w:rPr>
          <w:color w:val="auto"/>
          <w:lang w:bidi="en-US"/>
        </w:rPr>
        <w:t xml:space="preserve"> Connector had </w:t>
      </w:r>
      <w:r w:rsidR="00FA535F" w:rsidRPr="00C34C12">
        <w:rPr>
          <w:color w:val="auto"/>
          <w:lang w:bidi="en-US"/>
        </w:rPr>
        <w:t>more than</w:t>
      </w:r>
      <w:r w:rsidR="00F033FB" w:rsidRPr="00C34C12">
        <w:rPr>
          <w:color w:val="auto"/>
          <w:lang w:bidi="en-US"/>
        </w:rPr>
        <w:t xml:space="preserve"> 100 students receiving an alternative material choice</w:t>
      </w:r>
      <w:r w:rsidR="00816DC3" w:rsidRPr="00C34C12">
        <w:rPr>
          <w:color w:val="auto"/>
          <w:lang w:bidi="en-US"/>
        </w:rPr>
        <w:t xml:space="preserve">. </w:t>
      </w:r>
      <w:r w:rsidRPr="00C34C12">
        <w:rPr>
          <w:color w:val="auto"/>
          <w:lang w:bidi="en-US"/>
        </w:rPr>
        <w:t xml:space="preserve">The results of the models conducted are provided in </w:t>
      </w:r>
      <w:r w:rsidR="00C81F11" w:rsidRPr="00C81F11">
        <w:rPr>
          <w:rStyle w:val="Cross-Reference"/>
        </w:rPr>
        <w:fldChar w:fldCharType="begin"/>
      </w:r>
      <w:r w:rsidR="00C81F11" w:rsidRPr="00C81F11">
        <w:rPr>
          <w:rStyle w:val="Cross-Reference"/>
        </w:rPr>
        <w:instrText xml:space="preserve"> REF _Ref148518320 \h </w:instrText>
      </w:r>
      <w:r w:rsidR="00C81F11">
        <w:rPr>
          <w:rStyle w:val="Cross-Reference"/>
        </w:rPr>
        <w:instrText xml:space="preserve"> \* MERGEFORMAT </w:instrText>
      </w:r>
      <w:r w:rsidR="00C81F11" w:rsidRPr="00C81F11">
        <w:rPr>
          <w:rStyle w:val="Cross-Reference"/>
        </w:rPr>
      </w:r>
      <w:r w:rsidR="00C81F11" w:rsidRPr="00C81F11">
        <w:rPr>
          <w:rStyle w:val="Cross-Reference"/>
        </w:rPr>
        <w:fldChar w:fldCharType="separate"/>
      </w:r>
      <w:r w:rsidR="00C81F11" w:rsidRPr="00C81F11">
        <w:rPr>
          <w:rStyle w:val="Cross-Reference"/>
        </w:rPr>
        <w:t>table 9.B.1</w:t>
      </w:r>
      <w:r w:rsidR="00C81F11" w:rsidRPr="00C81F11">
        <w:rPr>
          <w:rStyle w:val="Cross-Reference"/>
        </w:rPr>
        <w:fldChar w:fldCharType="end"/>
      </w:r>
      <w:r w:rsidR="00162AE0" w:rsidRPr="00C34C12">
        <w:t xml:space="preserve">, </w:t>
      </w:r>
      <w:r w:rsidR="00C81F11" w:rsidRPr="00C81F11">
        <w:rPr>
          <w:rStyle w:val="Cross-Reference"/>
        </w:rPr>
        <w:fldChar w:fldCharType="begin"/>
      </w:r>
      <w:r w:rsidR="00C81F11" w:rsidRPr="00C81F11">
        <w:rPr>
          <w:rStyle w:val="Cross-Reference"/>
        </w:rPr>
        <w:instrText xml:space="preserve"> REF _Ref148518350 \h </w:instrText>
      </w:r>
      <w:r w:rsidR="00C81F11">
        <w:rPr>
          <w:rStyle w:val="Cross-Reference"/>
        </w:rPr>
        <w:instrText xml:space="preserve"> \* MERGEFORMAT </w:instrText>
      </w:r>
      <w:r w:rsidR="00C81F11" w:rsidRPr="00C81F11">
        <w:rPr>
          <w:rStyle w:val="Cross-Reference"/>
        </w:rPr>
      </w:r>
      <w:r w:rsidR="00C81F11" w:rsidRPr="00C81F11">
        <w:rPr>
          <w:rStyle w:val="Cross-Reference"/>
        </w:rPr>
        <w:fldChar w:fldCharType="separate"/>
      </w:r>
      <w:r w:rsidR="00C81F11" w:rsidRPr="00C81F11">
        <w:rPr>
          <w:rStyle w:val="Cross-Reference"/>
        </w:rPr>
        <w:t>table 9.C.1</w:t>
      </w:r>
      <w:r w:rsidR="00C81F11" w:rsidRPr="00C81F11">
        <w:rPr>
          <w:rStyle w:val="Cross-Reference"/>
        </w:rPr>
        <w:fldChar w:fldCharType="end"/>
      </w:r>
      <w:r w:rsidR="00106CF0" w:rsidRPr="00C34C12">
        <w:t>,</w:t>
      </w:r>
      <w:r w:rsidR="00162AE0" w:rsidRPr="00C34C12">
        <w:t xml:space="preserve"> and </w:t>
      </w:r>
      <w:r w:rsidR="00C81F11" w:rsidRPr="00C81F11">
        <w:rPr>
          <w:rStyle w:val="Cross-Reference"/>
        </w:rPr>
        <w:fldChar w:fldCharType="begin"/>
      </w:r>
      <w:r w:rsidR="00C81F11" w:rsidRPr="00C81F11">
        <w:rPr>
          <w:rStyle w:val="Cross-Reference"/>
        </w:rPr>
        <w:instrText xml:space="preserve"> REF _Ref148518381 \h </w:instrText>
      </w:r>
      <w:r w:rsidR="00C81F11">
        <w:rPr>
          <w:rStyle w:val="Cross-Reference"/>
        </w:rPr>
        <w:instrText xml:space="preserve"> \* MERGEFORMAT </w:instrText>
      </w:r>
      <w:r w:rsidR="00C81F11" w:rsidRPr="00C81F11">
        <w:rPr>
          <w:rStyle w:val="Cross-Reference"/>
        </w:rPr>
      </w:r>
      <w:r w:rsidR="00C81F11" w:rsidRPr="00C81F11">
        <w:rPr>
          <w:rStyle w:val="Cross-Reference"/>
        </w:rPr>
        <w:fldChar w:fldCharType="separate"/>
      </w:r>
      <w:r w:rsidR="00C81F11" w:rsidRPr="00C81F11">
        <w:rPr>
          <w:rStyle w:val="Cross-Reference"/>
        </w:rPr>
        <w:t>table 9.D.1</w:t>
      </w:r>
      <w:r w:rsidR="00C81F11" w:rsidRPr="00C81F11">
        <w:rPr>
          <w:rStyle w:val="Cross-Reference"/>
        </w:rPr>
        <w:fldChar w:fldCharType="end"/>
      </w:r>
      <w:r w:rsidRPr="00C34C12">
        <w:rPr>
          <w:color w:val="auto"/>
          <w:lang w:bidi="en-US"/>
        </w:rPr>
        <w:t xml:space="preserve">. </w:t>
      </w:r>
    </w:p>
    <w:p w14:paraId="259E6458" w14:textId="2E17641F" w:rsidR="00816A93" w:rsidRPr="00C34C12" w:rsidRDefault="00816A93" w:rsidP="00FA535F">
      <w:pPr>
        <w:keepLines/>
        <w:ind w:left="187"/>
        <w:rPr>
          <w:color w:val="auto"/>
        </w:rPr>
      </w:pPr>
      <w:r w:rsidRPr="00C34C12">
        <w:rPr>
          <w:color w:val="auto"/>
          <w:lang w:bidi="en-US"/>
        </w:rPr>
        <w:t xml:space="preserve">The final model performed for this </w:t>
      </w:r>
      <w:r w:rsidR="00E50F7B" w:rsidRPr="00C34C12">
        <w:rPr>
          <w:color w:val="auto"/>
          <w:lang w:bidi="en-US"/>
        </w:rPr>
        <w:t xml:space="preserve">Science Connector </w:t>
      </w:r>
      <w:r w:rsidRPr="00C34C12">
        <w:rPr>
          <w:color w:val="auto"/>
          <w:lang w:bidi="en-US"/>
        </w:rPr>
        <w:t xml:space="preserve">included disability, </w:t>
      </w:r>
      <w:r w:rsidR="00770923" w:rsidRPr="00C34C12">
        <w:rPr>
          <w:color w:val="auto"/>
          <w:lang w:bidi="en-US"/>
        </w:rPr>
        <w:t xml:space="preserve">individualization (e.g., alternative script), student </w:t>
      </w:r>
      <w:r w:rsidRPr="00C34C12">
        <w:rPr>
          <w:color w:val="auto"/>
          <w:lang w:bidi="en-US"/>
        </w:rPr>
        <w:t xml:space="preserve">engagement, and material choice. Therefore, the choice to use individualized materials </w:t>
      </w:r>
      <w:r w:rsidR="00DA5531" w:rsidRPr="00C34C12">
        <w:rPr>
          <w:color w:val="auto"/>
          <w:lang w:bidi="en-US"/>
        </w:rPr>
        <w:t xml:space="preserve">was not significant and did </w:t>
      </w:r>
      <w:r w:rsidRPr="00C34C12">
        <w:rPr>
          <w:color w:val="auto"/>
        </w:rPr>
        <w:t xml:space="preserve">not explain a significant proportion of the variance in the students’ </w:t>
      </w:r>
      <w:r w:rsidR="00740D5D" w:rsidRPr="00C34C12">
        <w:rPr>
          <w:color w:val="auto"/>
        </w:rPr>
        <w:t xml:space="preserve">Science Connector </w:t>
      </w:r>
      <w:r w:rsidRPr="00C34C12">
        <w:rPr>
          <w:color w:val="auto"/>
        </w:rPr>
        <w:t>score</w:t>
      </w:r>
      <w:r w:rsidR="00DD2521" w:rsidRPr="00C34C12">
        <w:rPr>
          <w:color w:val="auto"/>
        </w:rPr>
        <w:t>s</w:t>
      </w:r>
      <w:r w:rsidRPr="00C34C12">
        <w:rPr>
          <w:color w:val="auto"/>
        </w:rPr>
        <w:t>, given the other variables included in the model</w:t>
      </w:r>
      <w:r w:rsidR="00494617" w:rsidRPr="00C34C12">
        <w:rPr>
          <w:color w:val="auto"/>
        </w:rPr>
        <w:t xml:space="preserve"> (partial </w:t>
      </w:r>
      <w:r w:rsidR="00494617" w:rsidRPr="00C34C12">
        <w:rPr>
          <w:color w:val="000000" w:themeColor="text1"/>
          <w:shd w:val="clear" w:color="auto" w:fill="FFFFFF"/>
        </w:rPr>
        <w:t>η</w:t>
      </w:r>
      <w:r w:rsidR="00494617" w:rsidRPr="00C34C12">
        <w:rPr>
          <w:color w:val="000000" w:themeColor="text1"/>
          <w:shd w:val="clear" w:color="auto" w:fill="FFFFFF"/>
          <w:vertAlign w:val="superscript"/>
        </w:rPr>
        <w:t>2</w:t>
      </w:r>
      <w:r w:rsidR="00494617" w:rsidRPr="00C34C12">
        <w:rPr>
          <w:color w:val="auto"/>
          <w:lang w:bidi="en-US"/>
        </w:rPr>
        <w:t xml:space="preserve"> for materials ranged from 0.000</w:t>
      </w:r>
      <w:r w:rsidR="00DD2521" w:rsidRPr="00C34C12">
        <w:rPr>
          <w:color w:val="auto"/>
          <w:lang w:bidi="en-US"/>
        </w:rPr>
        <w:t>0</w:t>
      </w:r>
      <w:r w:rsidR="00494617" w:rsidRPr="00C34C12">
        <w:rPr>
          <w:color w:val="auto"/>
          <w:lang w:bidi="en-US"/>
        </w:rPr>
        <w:t xml:space="preserve"> to 0.0002)</w:t>
      </w:r>
      <w:r w:rsidRPr="00C34C12">
        <w:rPr>
          <w:color w:val="auto"/>
        </w:rPr>
        <w:t>.</w:t>
      </w:r>
    </w:p>
    <w:p w14:paraId="5D207786" w14:textId="25E71D53" w:rsidR="00FA535F" w:rsidRPr="00C34C12" w:rsidRDefault="00FA535F" w:rsidP="00FA535F">
      <w:pPr>
        <w:pStyle w:val="Heading5"/>
        <w:rPr>
          <w:lang w:bidi="en-US"/>
        </w:rPr>
      </w:pPr>
      <w:r w:rsidRPr="00C34C12">
        <w:rPr>
          <w:lang w:bidi="en-US"/>
        </w:rPr>
        <w:t>Grade Eight Model Analysis</w:t>
      </w:r>
    </w:p>
    <w:p w14:paraId="1D7D1492" w14:textId="7677E6EF" w:rsidR="00AD5629" w:rsidRPr="00C34C12" w:rsidRDefault="00740D5D" w:rsidP="00740D5D">
      <w:pPr>
        <w:ind w:left="180"/>
        <w:rPr>
          <w:color w:val="auto"/>
          <w:lang w:bidi="en-US"/>
        </w:rPr>
      </w:pPr>
      <w:r w:rsidRPr="00C34C12">
        <w:rPr>
          <w:color w:val="auto"/>
          <w:lang w:bidi="en-US"/>
        </w:rPr>
        <w:t xml:space="preserve">For grade </w:t>
      </w:r>
      <w:r w:rsidR="00B91468" w:rsidRPr="00C34C12">
        <w:rPr>
          <w:color w:val="auto"/>
          <w:lang w:bidi="en-US"/>
        </w:rPr>
        <w:t>eight</w:t>
      </w:r>
      <w:r w:rsidRPr="00C34C12">
        <w:rPr>
          <w:color w:val="auto"/>
          <w:lang w:bidi="en-US"/>
        </w:rPr>
        <w:t>, only the Physical Science</w:t>
      </w:r>
      <w:r w:rsidR="00E73575" w:rsidRPr="00C34C12">
        <w:rPr>
          <w:color w:val="auto"/>
          <w:lang w:bidi="en-US"/>
        </w:rPr>
        <w:t>s</w:t>
      </w:r>
      <w:r w:rsidRPr="00C34C12">
        <w:rPr>
          <w:color w:val="auto"/>
          <w:lang w:bidi="en-US"/>
        </w:rPr>
        <w:t xml:space="preserve"> Connector</w:t>
      </w:r>
      <w:r w:rsidR="007C1D1D" w:rsidRPr="00C34C12">
        <w:rPr>
          <w:color w:val="auto"/>
          <w:lang w:bidi="en-US"/>
        </w:rPr>
        <w:t>s</w:t>
      </w:r>
      <w:r w:rsidRPr="00C34C12">
        <w:rPr>
          <w:color w:val="auto"/>
          <w:lang w:bidi="en-US"/>
        </w:rPr>
        <w:t xml:space="preserve"> had </w:t>
      </w:r>
      <w:r w:rsidR="007C1D1D" w:rsidRPr="00C34C12">
        <w:rPr>
          <w:color w:val="auto"/>
          <w:lang w:bidi="en-US"/>
        </w:rPr>
        <w:t>more than</w:t>
      </w:r>
      <w:r w:rsidRPr="00C34C12">
        <w:rPr>
          <w:color w:val="auto"/>
          <w:lang w:bidi="en-US"/>
        </w:rPr>
        <w:t xml:space="preserve"> 100 students receiving </w:t>
      </w:r>
      <w:proofErr w:type="gramStart"/>
      <w:r w:rsidRPr="00C34C12">
        <w:rPr>
          <w:color w:val="auto"/>
          <w:lang w:bidi="en-US"/>
        </w:rPr>
        <w:t>an alternative</w:t>
      </w:r>
      <w:proofErr w:type="gramEnd"/>
      <w:r w:rsidRPr="00C34C12">
        <w:rPr>
          <w:color w:val="auto"/>
          <w:lang w:bidi="en-US"/>
        </w:rPr>
        <w:t xml:space="preserve"> material. The results of the models conducted are provided in </w:t>
      </w:r>
      <w:r w:rsidR="00C81F11" w:rsidRPr="00C81F11">
        <w:rPr>
          <w:rStyle w:val="Cross-Reference"/>
        </w:rPr>
        <w:fldChar w:fldCharType="begin"/>
      </w:r>
      <w:r w:rsidR="00C81F11" w:rsidRPr="00C81F11">
        <w:rPr>
          <w:rStyle w:val="Cross-Reference"/>
        </w:rPr>
        <w:instrText xml:space="preserve"> REF _Ref148518552 \h </w:instrText>
      </w:r>
      <w:r w:rsidR="00C81F11">
        <w:rPr>
          <w:rStyle w:val="Cross-Reference"/>
        </w:rPr>
        <w:instrText xml:space="preserve"> \* MERGEFORMAT </w:instrText>
      </w:r>
      <w:r w:rsidR="00C81F11" w:rsidRPr="00C81F11">
        <w:rPr>
          <w:rStyle w:val="Cross-Reference"/>
        </w:rPr>
      </w:r>
      <w:r w:rsidR="00C81F11" w:rsidRPr="00C81F11">
        <w:rPr>
          <w:rStyle w:val="Cross-Reference"/>
        </w:rPr>
        <w:fldChar w:fldCharType="separate"/>
      </w:r>
      <w:r w:rsidR="00C81F11" w:rsidRPr="00C81F11">
        <w:rPr>
          <w:rStyle w:val="Cross-Reference"/>
        </w:rPr>
        <w:t>table 9.B.2</w:t>
      </w:r>
      <w:r w:rsidR="00C81F11" w:rsidRPr="00C81F11">
        <w:rPr>
          <w:rStyle w:val="Cross-Reference"/>
        </w:rPr>
        <w:fldChar w:fldCharType="end"/>
      </w:r>
      <w:r w:rsidR="00D42D40" w:rsidRPr="00C34C12">
        <w:t xml:space="preserve"> and </w:t>
      </w:r>
      <w:r w:rsidR="00A35A51" w:rsidRPr="00A35A51">
        <w:rPr>
          <w:rStyle w:val="Cross-Reference"/>
        </w:rPr>
        <w:fldChar w:fldCharType="begin"/>
      </w:r>
      <w:r w:rsidR="00A35A51" w:rsidRPr="00A35A51">
        <w:rPr>
          <w:rStyle w:val="Cross-Reference"/>
        </w:rPr>
        <w:instrText xml:space="preserve"> REF _Ref148518600 \h </w:instrText>
      </w:r>
      <w:r w:rsidR="00A35A51">
        <w:rPr>
          <w:rStyle w:val="Cross-Reference"/>
        </w:rPr>
        <w:instrText xml:space="preserve"> \* MERGEFORMAT </w:instrText>
      </w:r>
      <w:r w:rsidR="00A35A51" w:rsidRPr="00A35A51">
        <w:rPr>
          <w:rStyle w:val="Cross-Reference"/>
        </w:rPr>
      </w:r>
      <w:r w:rsidR="00A35A51" w:rsidRPr="00A35A51">
        <w:rPr>
          <w:rStyle w:val="Cross-Reference"/>
        </w:rPr>
        <w:fldChar w:fldCharType="separate"/>
      </w:r>
      <w:r w:rsidR="00A35A51" w:rsidRPr="00A35A51">
        <w:rPr>
          <w:rStyle w:val="Cross-Reference"/>
        </w:rPr>
        <w:t>table 9.B.3</w:t>
      </w:r>
      <w:r w:rsidR="00A35A51" w:rsidRPr="00A35A51">
        <w:rPr>
          <w:rStyle w:val="Cross-Reference"/>
        </w:rPr>
        <w:fldChar w:fldCharType="end"/>
      </w:r>
      <w:r w:rsidR="00A04C7D" w:rsidRPr="00C34C12">
        <w:t xml:space="preserve">, </w:t>
      </w:r>
      <w:r w:rsidR="00A35A51" w:rsidRPr="00A35A51">
        <w:rPr>
          <w:rStyle w:val="Cross-Reference"/>
        </w:rPr>
        <w:fldChar w:fldCharType="begin"/>
      </w:r>
      <w:r w:rsidR="00A35A51" w:rsidRPr="00A35A51">
        <w:rPr>
          <w:rStyle w:val="Cross-Reference"/>
        </w:rPr>
        <w:instrText xml:space="preserve"> REF _Ref148518719 \h </w:instrText>
      </w:r>
      <w:r w:rsidR="00A35A51">
        <w:rPr>
          <w:rStyle w:val="Cross-Reference"/>
        </w:rPr>
        <w:instrText xml:space="preserve"> \* MERGEFORMAT </w:instrText>
      </w:r>
      <w:r w:rsidR="00A35A51" w:rsidRPr="00A35A51">
        <w:rPr>
          <w:rStyle w:val="Cross-Reference"/>
        </w:rPr>
      </w:r>
      <w:r w:rsidR="00A35A51" w:rsidRPr="00A35A51">
        <w:rPr>
          <w:rStyle w:val="Cross-Reference"/>
        </w:rPr>
        <w:fldChar w:fldCharType="separate"/>
      </w:r>
      <w:r w:rsidR="00A35A51" w:rsidRPr="00A35A51">
        <w:rPr>
          <w:rStyle w:val="Cross-Reference"/>
        </w:rPr>
        <w:t>table 9.C.2</w:t>
      </w:r>
      <w:r w:rsidR="00A35A51" w:rsidRPr="00A35A51">
        <w:rPr>
          <w:rStyle w:val="Cross-Reference"/>
        </w:rPr>
        <w:fldChar w:fldCharType="end"/>
      </w:r>
      <w:r w:rsidR="00A04C7D" w:rsidRPr="00C34C12">
        <w:t xml:space="preserve"> and </w:t>
      </w:r>
      <w:r w:rsidR="008C7DE7" w:rsidRPr="008C7DE7">
        <w:rPr>
          <w:rStyle w:val="Cross-Reference"/>
        </w:rPr>
        <w:fldChar w:fldCharType="begin"/>
      </w:r>
      <w:r w:rsidR="008C7DE7" w:rsidRPr="008C7DE7">
        <w:rPr>
          <w:rStyle w:val="Cross-Reference"/>
        </w:rPr>
        <w:instrText xml:space="preserve"> REF _Ref148519425 \h </w:instrText>
      </w:r>
      <w:r w:rsidR="008C7DE7">
        <w:rPr>
          <w:rStyle w:val="Cross-Reference"/>
        </w:rPr>
        <w:instrText xml:space="preserve"> \* MERGEFORMAT </w:instrText>
      </w:r>
      <w:r w:rsidR="008C7DE7" w:rsidRPr="008C7DE7">
        <w:rPr>
          <w:rStyle w:val="Cross-Reference"/>
        </w:rPr>
      </w:r>
      <w:r w:rsidR="008C7DE7" w:rsidRPr="008C7DE7">
        <w:rPr>
          <w:rStyle w:val="Cross-Reference"/>
        </w:rPr>
        <w:fldChar w:fldCharType="separate"/>
      </w:r>
      <w:r w:rsidR="008C7DE7" w:rsidRPr="008C7DE7">
        <w:rPr>
          <w:rStyle w:val="Cross-Reference"/>
        </w:rPr>
        <w:t>table 9.C.3</w:t>
      </w:r>
      <w:r w:rsidR="008C7DE7" w:rsidRPr="008C7DE7">
        <w:rPr>
          <w:rStyle w:val="Cross-Reference"/>
        </w:rPr>
        <w:fldChar w:fldCharType="end"/>
      </w:r>
      <w:r w:rsidR="00A04C7D" w:rsidRPr="00C34C12">
        <w:t xml:space="preserve"> for the Intellectual </w:t>
      </w:r>
      <w:r w:rsidR="009F3A14" w:rsidRPr="00C34C12">
        <w:t>Disabilities</w:t>
      </w:r>
      <w:r w:rsidR="00052A35" w:rsidRPr="00C34C12">
        <w:t xml:space="preserve"> </w:t>
      </w:r>
      <w:r w:rsidR="00A04C7D" w:rsidRPr="00C34C12">
        <w:t xml:space="preserve">versus </w:t>
      </w:r>
      <w:r w:rsidR="00052A35" w:rsidRPr="00C34C12">
        <w:t>Autism</w:t>
      </w:r>
      <w:r w:rsidR="00A04C7D" w:rsidRPr="00C34C12">
        <w:t xml:space="preserve"> groups</w:t>
      </w:r>
      <w:r w:rsidR="00AD5629" w:rsidRPr="00C34C12">
        <w:t>;</w:t>
      </w:r>
      <w:r w:rsidR="00A04C7D" w:rsidRPr="00C34C12">
        <w:t xml:space="preserve"> and </w:t>
      </w:r>
      <w:r w:rsidR="008C7DE7" w:rsidRPr="008C7DE7">
        <w:rPr>
          <w:rStyle w:val="Cross-Reference"/>
        </w:rPr>
        <w:fldChar w:fldCharType="begin"/>
      </w:r>
      <w:r w:rsidR="008C7DE7" w:rsidRPr="008C7DE7">
        <w:rPr>
          <w:rStyle w:val="Cross-Reference"/>
        </w:rPr>
        <w:instrText xml:space="preserve"> REF _Ref148519466 \h </w:instrText>
      </w:r>
      <w:r w:rsidR="008C7DE7">
        <w:rPr>
          <w:rStyle w:val="Cross-Reference"/>
        </w:rPr>
        <w:instrText xml:space="preserve"> \* MERGEFORMAT </w:instrText>
      </w:r>
      <w:r w:rsidR="008C7DE7" w:rsidRPr="008C7DE7">
        <w:rPr>
          <w:rStyle w:val="Cross-Reference"/>
        </w:rPr>
      </w:r>
      <w:r w:rsidR="008C7DE7" w:rsidRPr="008C7DE7">
        <w:rPr>
          <w:rStyle w:val="Cross-Reference"/>
        </w:rPr>
        <w:fldChar w:fldCharType="separate"/>
      </w:r>
      <w:r w:rsidR="008C7DE7" w:rsidRPr="008C7DE7">
        <w:rPr>
          <w:rStyle w:val="Cross-Reference"/>
        </w:rPr>
        <w:t>table 9.D.2</w:t>
      </w:r>
      <w:r w:rsidR="008C7DE7" w:rsidRPr="008C7DE7">
        <w:rPr>
          <w:rStyle w:val="Cross-Reference"/>
        </w:rPr>
        <w:fldChar w:fldCharType="end"/>
      </w:r>
      <w:r w:rsidR="00A04C7D" w:rsidRPr="00C34C12">
        <w:t xml:space="preserve"> and </w:t>
      </w:r>
      <w:r w:rsidR="008C7DE7" w:rsidRPr="008C7DE7">
        <w:rPr>
          <w:rStyle w:val="Cross-Reference"/>
        </w:rPr>
        <w:fldChar w:fldCharType="begin"/>
      </w:r>
      <w:r w:rsidR="008C7DE7" w:rsidRPr="008C7DE7">
        <w:rPr>
          <w:rStyle w:val="Cross-Reference"/>
        </w:rPr>
        <w:instrText xml:space="preserve"> REF _Ref148519485 \h </w:instrText>
      </w:r>
      <w:r w:rsidR="008C7DE7">
        <w:rPr>
          <w:rStyle w:val="Cross-Reference"/>
        </w:rPr>
        <w:instrText xml:space="preserve"> \* MERGEFORMAT </w:instrText>
      </w:r>
      <w:r w:rsidR="008C7DE7" w:rsidRPr="008C7DE7">
        <w:rPr>
          <w:rStyle w:val="Cross-Reference"/>
        </w:rPr>
      </w:r>
      <w:r w:rsidR="008C7DE7" w:rsidRPr="008C7DE7">
        <w:rPr>
          <w:rStyle w:val="Cross-Reference"/>
        </w:rPr>
        <w:fldChar w:fldCharType="separate"/>
      </w:r>
      <w:r w:rsidR="008C7DE7" w:rsidRPr="008C7DE7">
        <w:rPr>
          <w:rStyle w:val="Cross-Reference"/>
        </w:rPr>
        <w:t>table 9.D.3</w:t>
      </w:r>
      <w:r w:rsidR="008C7DE7" w:rsidRPr="008C7DE7">
        <w:rPr>
          <w:rStyle w:val="Cross-Reference"/>
        </w:rPr>
        <w:fldChar w:fldCharType="end"/>
      </w:r>
      <w:r w:rsidR="00A04C7D" w:rsidRPr="00C34C12">
        <w:t xml:space="preserve"> for the Intellectual Disabilities</w:t>
      </w:r>
      <w:r w:rsidR="00052A35" w:rsidRPr="00C34C12">
        <w:t xml:space="preserve"> versus Learning Disabil</w:t>
      </w:r>
      <w:r w:rsidR="00DD2521" w:rsidRPr="00C34C12">
        <w:t>i</w:t>
      </w:r>
      <w:r w:rsidR="00052A35" w:rsidRPr="00C34C12">
        <w:t>ties groups</w:t>
      </w:r>
      <w:r w:rsidRPr="00C34C12">
        <w:rPr>
          <w:color w:val="auto"/>
          <w:lang w:bidi="en-US"/>
        </w:rPr>
        <w:t xml:space="preserve">. </w:t>
      </w:r>
    </w:p>
    <w:p w14:paraId="25F9802C" w14:textId="6D9C3A7F" w:rsidR="00740D5D" w:rsidRPr="00C34C12" w:rsidRDefault="00740D5D" w:rsidP="00740D5D">
      <w:pPr>
        <w:ind w:left="180"/>
        <w:rPr>
          <w:color w:val="auto"/>
        </w:rPr>
      </w:pPr>
      <w:r w:rsidRPr="00C34C12">
        <w:rPr>
          <w:color w:val="auto"/>
          <w:lang w:bidi="en-US"/>
        </w:rPr>
        <w:lastRenderedPageBreak/>
        <w:t>The final model</w:t>
      </w:r>
      <w:r w:rsidR="00052A35" w:rsidRPr="00C34C12">
        <w:rPr>
          <w:color w:val="auto"/>
          <w:lang w:bidi="en-US"/>
        </w:rPr>
        <w:t>s</w:t>
      </w:r>
      <w:r w:rsidRPr="00C34C12">
        <w:rPr>
          <w:color w:val="auto"/>
          <w:lang w:bidi="en-US"/>
        </w:rPr>
        <w:t xml:space="preserve"> performed for </w:t>
      </w:r>
      <w:r w:rsidR="008A4B4B" w:rsidRPr="00C34C12">
        <w:rPr>
          <w:color w:val="auto"/>
          <w:lang w:bidi="en-US"/>
        </w:rPr>
        <w:t>these two Science Connectors</w:t>
      </w:r>
      <w:r w:rsidRPr="00C34C12">
        <w:rPr>
          <w:color w:val="auto"/>
          <w:lang w:bidi="en-US"/>
        </w:rPr>
        <w:t xml:space="preserve"> included disability, individualization (e.g., alternative script), student engagement, and material choice. Therefore, the choice to use individualized materials</w:t>
      </w:r>
      <w:r w:rsidR="00DD2521" w:rsidRPr="00C34C12">
        <w:rPr>
          <w:color w:val="auto"/>
          <w:lang w:bidi="en-US"/>
        </w:rPr>
        <w:t xml:space="preserve"> was</w:t>
      </w:r>
      <w:r w:rsidRPr="00C34C12">
        <w:rPr>
          <w:color w:val="auto"/>
          <w:lang w:bidi="en-US"/>
        </w:rPr>
        <w:t xml:space="preserve"> </w:t>
      </w:r>
      <w:r w:rsidR="00C17BB3" w:rsidRPr="00C34C12">
        <w:rPr>
          <w:color w:val="auto"/>
          <w:lang w:bidi="en-US"/>
        </w:rPr>
        <w:t>not significant and did</w:t>
      </w:r>
      <w:r w:rsidR="00C17BB3" w:rsidRPr="00C34C12">
        <w:rPr>
          <w:color w:val="auto"/>
        </w:rPr>
        <w:t xml:space="preserve"> </w:t>
      </w:r>
      <w:r w:rsidRPr="00C34C12">
        <w:rPr>
          <w:color w:val="auto"/>
        </w:rPr>
        <w:t>not explain a significant proportion of the variance in the students’ Science Connector score</w:t>
      </w:r>
      <w:r w:rsidR="00E4372F" w:rsidRPr="00C34C12">
        <w:rPr>
          <w:color w:val="auto"/>
        </w:rPr>
        <w:t>s</w:t>
      </w:r>
      <w:r w:rsidRPr="00C34C12">
        <w:rPr>
          <w:color w:val="auto"/>
        </w:rPr>
        <w:t>, given the other variables included in the model</w:t>
      </w:r>
      <w:r w:rsidR="00E4372F" w:rsidRPr="00C34C12">
        <w:rPr>
          <w:color w:val="auto"/>
        </w:rPr>
        <w:t>s</w:t>
      </w:r>
      <w:r w:rsidR="00494617" w:rsidRPr="00C34C12">
        <w:rPr>
          <w:color w:val="auto"/>
        </w:rPr>
        <w:t xml:space="preserve"> (</w:t>
      </w:r>
      <w:r w:rsidR="00494617" w:rsidRPr="00C34C12">
        <w:rPr>
          <w:color w:val="auto"/>
          <w:lang w:bidi="en-US"/>
        </w:rPr>
        <w:t xml:space="preserve">partial </w:t>
      </w:r>
      <w:r w:rsidR="00494617" w:rsidRPr="00C34C12">
        <w:rPr>
          <w:color w:val="000000" w:themeColor="text1"/>
          <w:shd w:val="clear" w:color="auto" w:fill="FFFFFF"/>
        </w:rPr>
        <w:t>η</w:t>
      </w:r>
      <w:r w:rsidR="00494617" w:rsidRPr="00C34C12">
        <w:rPr>
          <w:color w:val="000000" w:themeColor="text1"/>
          <w:shd w:val="clear" w:color="auto" w:fill="FFFFFF"/>
          <w:vertAlign w:val="superscript"/>
        </w:rPr>
        <w:t>2</w:t>
      </w:r>
      <w:r w:rsidR="00494617" w:rsidRPr="00C34C12">
        <w:rPr>
          <w:color w:val="auto"/>
          <w:lang w:bidi="en-US"/>
        </w:rPr>
        <w:t xml:space="preserve"> for materials ranged from 0.0000 and 0.0008)</w:t>
      </w:r>
      <w:r w:rsidRPr="00C34C12">
        <w:rPr>
          <w:color w:val="auto"/>
        </w:rPr>
        <w:t>.</w:t>
      </w:r>
    </w:p>
    <w:p w14:paraId="646A402F" w14:textId="0BDE29D1" w:rsidR="00FA535F" w:rsidRPr="00C34C12" w:rsidRDefault="00FA535F" w:rsidP="00FA535F">
      <w:pPr>
        <w:pStyle w:val="Heading5"/>
        <w:rPr>
          <w:lang w:bidi="en-US"/>
        </w:rPr>
      </w:pPr>
      <w:r w:rsidRPr="00C34C12">
        <w:rPr>
          <w:lang w:bidi="en-US"/>
        </w:rPr>
        <w:t>High School Model Analysis</w:t>
      </w:r>
    </w:p>
    <w:p w14:paraId="2E733CEC" w14:textId="6D148E68" w:rsidR="00AD5629" w:rsidRPr="00C34C12" w:rsidRDefault="00816A93" w:rsidP="00816A93">
      <w:pPr>
        <w:ind w:left="180"/>
        <w:rPr>
          <w:color w:val="auto"/>
        </w:rPr>
      </w:pPr>
      <w:r w:rsidRPr="00C34C12">
        <w:rPr>
          <w:color w:val="auto"/>
        </w:rPr>
        <w:t xml:space="preserve">For high school, </w:t>
      </w:r>
      <w:r w:rsidR="001E6A38" w:rsidRPr="00C34C12">
        <w:rPr>
          <w:color w:val="auto"/>
        </w:rPr>
        <w:t>fo</w:t>
      </w:r>
      <w:r w:rsidR="008379E1" w:rsidRPr="00C34C12">
        <w:rPr>
          <w:color w:val="auto"/>
        </w:rPr>
        <w:t>u</w:t>
      </w:r>
      <w:r w:rsidR="001E6A38" w:rsidRPr="00C34C12">
        <w:rPr>
          <w:color w:val="auto"/>
        </w:rPr>
        <w:t xml:space="preserve">r Science Connectors had </w:t>
      </w:r>
      <w:r w:rsidR="00AD5629" w:rsidRPr="00C34C12">
        <w:rPr>
          <w:color w:val="auto"/>
        </w:rPr>
        <w:t>more than</w:t>
      </w:r>
      <w:r w:rsidR="001E6A38" w:rsidRPr="00C34C12">
        <w:rPr>
          <w:color w:val="auto"/>
        </w:rPr>
        <w:t xml:space="preserve"> 100 students receiving an alternative material choice, with the </w:t>
      </w:r>
      <w:r w:rsidR="0051787D" w:rsidRPr="00C34C12">
        <w:rPr>
          <w:color w:val="auto"/>
        </w:rPr>
        <w:t>first Physical Science</w:t>
      </w:r>
      <w:r w:rsidR="00E73575" w:rsidRPr="00C34C12">
        <w:rPr>
          <w:color w:val="auto"/>
        </w:rPr>
        <w:t>s</w:t>
      </w:r>
      <w:r w:rsidR="0051787D" w:rsidRPr="00C34C12">
        <w:rPr>
          <w:color w:val="auto"/>
        </w:rPr>
        <w:t xml:space="preserve"> Connector having </w:t>
      </w:r>
      <w:r w:rsidR="00AD5629" w:rsidRPr="00C34C12">
        <w:rPr>
          <w:color w:val="auto"/>
        </w:rPr>
        <w:t>more than</w:t>
      </w:r>
      <w:r w:rsidR="0051787D" w:rsidRPr="00C34C12">
        <w:rPr>
          <w:color w:val="auto"/>
        </w:rPr>
        <w:t xml:space="preserve"> 300 students receiving an alternative material.</w:t>
      </w:r>
      <w:r w:rsidR="001E6A38" w:rsidRPr="00C34C12">
        <w:rPr>
          <w:color w:val="auto"/>
        </w:rPr>
        <w:t xml:space="preserve"> </w:t>
      </w:r>
      <w:r w:rsidR="0027205A" w:rsidRPr="00C34C12">
        <w:rPr>
          <w:color w:val="auto"/>
        </w:rPr>
        <w:t>The four</w:t>
      </w:r>
      <w:r w:rsidR="00BB6E41" w:rsidRPr="00C34C12">
        <w:rPr>
          <w:rFonts w:eastAsia="Calibri"/>
        </w:rPr>
        <w:t xml:space="preserve"> embedded</w:t>
      </w:r>
      <w:r w:rsidR="0027205A" w:rsidRPr="00C34C12">
        <w:rPr>
          <w:color w:val="auto"/>
        </w:rPr>
        <w:t xml:space="preserve"> PTs</w:t>
      </w:r>
      <w:r w:rsidR="00DD2521" w:rsidRPr="00C34C12">
        <w:rPr>
          <w:color w:val="auto"/>
        </w:rPr>
        <w:t xml:space="preserve"> were</w:t>
      </w:r>
      <w:r w:rsidR="003D127C" w:rsidRPr="00C34C12">
        <w:rPr>
          <w:color w:val="auto"/>
        </w:rPr>
        <w:t xml:space="preserve"> the first Phy</w:t>
      </w:r>
      <w:r w:rsidR="00692172" w:rsidRPr="00C34C12">
        <w:rPr>
          <w:color w:val="auto"/>
        </w:rPr>
        <w:t>s</w:t>
      </w:r>
      <w:r w:rsidR="003D127C" w:rsidRPr="00C34C12">
        <w:rPr>
          <w:color w:val="auto"/>
        </w:rPr>
        <w:t>i</w:t>
      </w:r>
      <w:r w:rsidR="00692172" w:rsidRPr="00C34C12">
        <w:rPr>
          <w:color w:val="auto"/>
        </w:rPr>
        <w:t>c</w:t>
      </w:r>
      <w:r w:rsidR="003D127C" w:rsidRPr="00C34C12">
        <w:rPr>
          <w:color w:val="auto"/>
        </w:rPr>
        <w:t>al Science</w:t>
      </w:r>
      <w:r w:rsidR="00E73575" w:rsidRPr="00C34C12">
        <w:rPr>
          <w:color w:val="auto"/>
        </w:rPr>
        <w:t>s</w:t>
      </w:r>
      <w:r w:rsidR="003D127C" w:rsidRPr="00C34C12">
        <w:rPr>
          <w:color w:val="auto"/>
        </w:rPr>
        <w:t xml:space="preserve"> Connector, the second Physi</w:t>
      </w:r>
      <w:r w:rsidR="00692172" w:rsidRPr="00C34C12">
        <w:rPr>
          <w:color w:val="auto"/>
        </w:rPr>
        <w:t>cal Science</w:t>
      </w:r>
      <w:r w:rsidR="00E73575" w:rsidRPr="00C34C12">
        <w:rPr>
          <w:color w:val="auto"/>
        </w:rPr>
        <w:t>s</w:t>
      </w:r>
      <w:r w:rsidR="00692172" w:rsidRPr="00C34C12">
        <w:rPr>
          <w:color w:val="auto"/>
        </w:rPr>
        <w:t xml:space="preserve"> Connector, the first Life Science</w:t>
      </w:r>
      <w:r w:rsidR="00E73575" w:rsidRPr="00C34C12">
        <w:rPr>
          <w:color w:val="auto"/>
        </w:rPr>
        <w:t>s</w:t>
      </w:r>
      <w:r w:rsidR="00692172" w:rsidRPr="00C34C12">
        <w:rPr>
          <w:color w:val="auto"/>
        </w:rPr>
        <w:t xml:space="preserve"> Connector, and the first Earth and Space Science</w:t>
      </w:r>
      <w:r w:rsidR="00E73575" w:rsidRPr="00C34C12">
        <w:rPr>
          <w:color w:val="auto"/>
        </w:rPr>
        <w:t>s</w:t>
      </w:r>
      <w:r w:rsidR="00692172" w:rsidRPr="00C34C12">
        <w:rPr>
          <w:color w:val="auto"/>
        </w:rPr>
        <w:t xml:space="preserve"> Connector.</w:t>
      </w:r>
      <w:r w:rsidR="0027205A" w:rsidRPr="00C34C12">
        <w:rPr>
          <w:color w:val="auto"/>
        </w:rPr>
        <w:t xml:space="preserve"> </w:t>
      </w:r>
    </w:p>
    <w:p w14:paraId="0119455B" w14:textId="4920E3AA" w:rsidR="00816A93" w:rsidRPr="00C34C12" w:rsidRDefault="00816A93" w:rsidP="00277514">
      <w:pPr>
        <w:ind w:left="180"/>
        <w:rPr>
          <w:color w:val="auto"/>
          <w:lang w:bidi="en-US"/>
        </w:rPr>
      </w:pPr>
      <w:r w:rsidRPr="00C34C12">
        <w:rPr>
          <w:color w:val="auto"/>
        </w:rPr>
        <w:t xml:space="preserve">The results of </w:t>
      </w:r>
      <w:r w:rsidR="00277514" w:rsidRPr="00C34C12">
        <w:rPr>
          <w:color w:val="auto"/>
        </w:rPr>
        <w:t>the linear models</w:t>
      </w:r>
      <w:r w:rsidRPr="00C34C12">
        <w:rPr>
          <w:color w:val="auto"/>
        </w:rPr>
        <w:t xml:space="preserve"> are presented in </w:t>
      </w:r>
      <w:r w:rsidR="008C7DE7" w:rsidRPr="008C7DE7">
        <w:rPr>
          <w:rStyle w:val="Cross-Reference"/>
        </w:rPr>
        <w:fldChar w:fldCharType="begin"/>
      </w:r>
      <w:r w:rsidR="008C7DE7" w:rsidRPr="008C7DE7">
        <w:rPr>
          <w:rStyle w:val="Cross-Reference"/>
        </w:rPr>
        <w:instrText xml:space="preserve"> REF _Ref148519591 \h </w:instrText>
      </w:r>
      <w:r w:rsidR="008C7DE7">
        <w:rPr>
          <w:rStyle w:val="Cross-Reference"/>
        </w:rPr>
        <w:instrText xml:space="preserve"> \* MERGEFORMAT </w:instrText>
      </w:r>
      <w:r w:rsidR="008C7DE7" w:rsidRPr="008C7DE7">
        <w:rPr>
          <w:rStyle w:val="Cross-Reference"/>
        </w:rPr>
      </w:r>
      <w:r w:rsidR="008C7DE7" w:rsidRPr="008C7DE7">
        <w:rPr>
          <w:rStyle w:val="Cross-Reference"/>
        </w:rPr>
        <w:fldChar w:fldCharType="separate"/>
      </w:r>
      <w:r w:rsidR="008C7DE7" w:rsidRPr="008C7DE7">
        <w:rPr>
          <w:rStyle w:val="Cross-Reference"/>
        </w:rPr>
        <w:t>table 9.B.4</w:t>
      </w:r>
      <w:r w:rsidR="008C7DE7" w:rsidRPr="008C7DE7">
        <w:rPr>
          <w:rStyle w:val="Cross-Reference"/>
        </w:rPr>
        <w:fldChar w:fldCharType="end"/>
      </w:r>
      <w:r w:rsidRPr="00C34C12">
        <w:t xml:space="preserve">, </w:t>
      </w:r>
      <w:r w:rsidR="008C7DE7" w:rsidRPr="008C7DE7">
        <w:rPr>
          <w:rStyle w:val="Cross-Reference"/>
        </w:rPr>
        <w:fldChar w:fldCharType="begin"/>
      </w:r>
      <w:r w:rsidR="008C7DE7" w:rsidRPr="008C7DE7">
        <w:rPr>
          <w:rStyle w:val="Cross-Reference"/>
        </w:rPr>
        <w:instrText xml:space="preserve"> REF _Ref148519621 \h </w:instrText>
      </w:r>
      <w:r w:rsidR="008C7DE7">
        <w:rPr>
          <w:rStyle w:val="Cross-Reference"/>
        </w:rPr>
        <w:instrText xml:space="preserve"> \* MERGEFORMAT </w:instrText>
      </w:r>
      <w:r w:rsidR="008C7DE7" w:rsidRPr="008C7DE7">
        <w:rPr>
          <w:rStyle w:val="Cross-Reference"/>
        </w:rPr>
      </w:r>
      <w:r w:rsidR="008C7DE7" w:rsidRPr="008C7DE7">
        <w:rPr>
          <w:rStyle w:val="Cross-Reference"/>
        </w:rPr>
        <w:fldChar w:fldCharType="separate"/>
      </w:r>
      <w:r w:rsidR="008C7DE7" w:rsidRPr="008C7DE7">
        <w:rPr>
          <w:rStyle w:val="Cross-Reference"/>
        </w:rPr>
        <w:t>table 9.B.5</w:t>
      </w:r>
      <w:r w:rsidR="008C7DE7" w:rsidRPr="008C7DE7">
        <w:rPr>
          <w:rStyle w:val="Cross-Reference"/>
        </w:rPr>
        <w:fldChar w:fldCharType="end"/>
      </w:r>
      <w:r w:rsidRPr="00C34C12">
        <w:t xml:space="preserve">, </w:t>
      </w:r>
      <w:r w:rsidR="008C7DE7" w:rsidRPr="008C7DE7">
        <w:rPr>
          <w:rStyle w:val="Cross-Reference"/>
        </w:rPr>
        <w:fldChar w:fldCharType="begin"/>
      </w:r>
      <w:r w:rsidR="008C7DE7" w:rsidRPr="008C7DE7">
        <w:rPr>
          <w:rStyle w:val="Cross-Reference"/>
        </w:rPr>
        <w:instrText xml:space="preserve"> REF _Ref148519643 \h </w:instrText>
      </w:r>
      <w:r w:rsidR="008C7DE7">
        <w:rPr>
          <w:rStyle w:val="Cross-Reference"/>
        </w:rPr>
        <w:instrText xml:space="preserve"> \* MERGEFORMAT </w:instrText>
      </w:r>
      <w:r w:rsidR="008C7DE7" w:rsidRPr="008C7DE7">
        <w:rPr>
          <w:rStyle w:val="Cross-Reference"/>
        </w:rPr>
      </w:r>
      <w:r w:rsidR="008C7DE7" w:rsidRPr="008C7DE7">
        <w:rPr>
          <w:rStyle w:val="Cross-Reference"/>
        </w:rPr>
        <w:fldChar w:fldCharType="separate"/>
      </w:r>
      <w:r w:rsidR="008C7DE7" w:rsidRPr="008C7DE7">
        <w:rPr>
          <w:rStyle w:val="Cross-Reference"/>
        </w:rPr>
        <w:t>table 9.B.6</w:t>
      </w:r>
      <w:r w:rsidR="008C7DE7" w:rsidRPr="008C7DE7">
        <w:rPr>
          <w:rStyle w:val="Cross-Reference"/>
        </w:rPr>
        <w:fldChar w:fldCharType="end"/>
      </w:r>
      <w:r w:rsidR="00DD2521" w:rsidRPr="00C34C12">
        <w:t>,</w:t>
      </w:r>
      <w:r w:rsidR="00277514" w:rsidRPr="00C34C12">
        <w:t xml:space="preserve"> </w:t>
      </w:r>
      <w:r w:rsidRPr="00C34C12">
        <w:t xml:space="preserve">and </w:t>
      </w:r>
      <w:r w:rsidR="008C7DE7" w:rsidRPr="008C7DE7">
        <w:rPr>
          <w:rStyle w:val="Cross-Reference"/>
        </w:rPr>
        <w:fldChar w:fldCharType="begin"/>
      </w:r>
      <w:r w:rsidR="008C7DE7" w:rsidRPr="008C7DE7">
        <w:rPr>
          <w:rStyle w:val="Cross-Reference"/>
        </w:rPr>
        <w:instrText xml:space="preserve"> REF _Ref148519666 \h </w:instrText>
      </w:r>
      <w:r w:rsidR="008C7DE7">
        <w:rPr>
          <w:rStyle w:val="Cross-Reference"/>
        </w:rPr>
        <w:instrText xml:space="preserve"> \* MERGEFORMAT </w:instrText>
      </w:r>
      <w:r w:rsidR="008C7DE7" w:rsidRPr="008C7DE7">
        <w:rPr>
          <w:rStyle w:val="Cross-Reference"/>
        </w:rPr>
      </w:r>
      <w:r w:rsidR="008C7DE7" w:rsidRPr="008C7DE7">
        <w:rPr>
          <w:rStyle w:val="Cross-Reference"/>
        </w:rPr>
        <w:fldChar w:fldCharType="separate"/>
      </w:r>
      <w:r w:rsidR="008C7DE7" w:rsidRPr="008C7DE7">
        <w:rPr>
          <w:rStyle w:val="Cross-Reference"/>
        </w:rPr>
        <w:t>table 9.B.7</w:t>
      </w:r>
      <w:r w:rsidR="008C7DE7" w:rsidRPr="008C7DE7">
        <w:rPr>
          <w:rStyle w:val="Cross-Reference"/>
        </w:rPr>
        <w:fldChar w:fldCharType="end"/>
      </w:r>
      <w:r w:rsidR="008379E1" w:rsidRPr="00C34C12">
        <w:t xml:space="preserve"> when the primary disability was not grouped</w:t>
      </w:r>
      <w:r w:rsidR="004D7929" w:rsidRPr="00C34C12">
        <w:t>;</w:t>
      </w:r>
      <w:r w:rsidR="00D87F85" w:rsidRPr="00C34C12">
        <w:t xml:space="preserve"> </w:t>
      </w:r>
      <w:r w:rsidR="008C7DE7" w:rsidRPr="008C7DE7">
        <w:rPr>
          <w:rStyle w:val="Cross-Reference"/>
        </w:rPr>
        <w:fldChar w:fldCharType="begin"/>
      </w:r>
      <w:r w:rsidR="008C7DE7" w:rsidRPr="008C7DE7">
        <w:rPr>
          <w:rStyle w:val="Cross-Reference"/>
        </w:rPr>
        <w:instrText xml:space="preserve"> REF _Ref148519708 \h </w:instrText>
      </w:r>
      <w:r w:rsidR="008C7DE7">
        <w:rPr>
          <w:rStyle w:val="Cross-Reference"/>
        </w:rPr>
        <w:instrText xml:space="preserve"> \* MERGEFORMAT </w:instrText>
      </w:r>
      <w:r w:rsidR="008C7DE7" w:rsidRPr="008C7DE7">
        <w:rPr>
          <w:rStyle w:val="Cross-Reference"/>
        </w:rPr>
      </w:r>
      <w:r w:rsidR="008C7DE7" w:rsidRPr="008C7DE7">
        <w:rPr>
          <w:rStyle w:val="Cross-Reference"/>
        </w:rPr>
        <w:fldChar w:fldCharType="separate"/>
      </w:r>
      <w:r w:rsidR="008C7DE7" w:rsidRPr="008C7DE7">
        <w:rPr>
          <w:rStyle w:val="Cross-Reference"/>
        </w:rPr>
        <w:t>table 9.C.4</w:t>
      </w:r>
      <w:r w:rsidR="008C7DE7" w:rsidRPr="008C7DE7">
        <w:rPr>
          <w:rStyle w:val="Cross-Reference"/>
        </w:rPr>
        <w:fldChar w:fldCharType="end"/>
      </w:r>
      <w:r w:rsidR="00E02E65" w:rsidRPr="00C34C12">
        <w:t xml:space="preserve">, </w:t>
      </w:r>
      <w:r w:rsidR="008C7DE7" w:rsidRPr="008C7DE7">
        <w:rPr>
          <w:rStyle w:val="Cross-Reference"/>
        </w:rPr>
        <w:fldChar w:fldCharType="begin"/>
      </w:r>
      <w:r w:rsidR="008C7DE7" w:rsidRPr="008C7DE7">
        <w:rPr>
          <w:rStyle w:val="Cross-Reference"/>
        </w:rPr>
        <w:instrText xml:space="preserve"> REF _Ref148519729 \h </w:instrText>
      </w:r>
      <w:r w:rsidR="008C7DE7">
        <w:rPr>
          <w:rStyle w:val="Cross-Reference"/>
        </w:rPr>
        <w:instrText xml:space="preserve"> \* MERGEFORMAT </w:instrText>
      </w:r>
      <w:r w:rsidR="008C7DE7" w:rsidRPr="008C7DE7">
        <w:rPr>
          <w:rStyle w:val="Cross-Reference"/>
        </w:rPr>
      </w:r>
      <w:r w:rsidR="008C7DE7" w:rsidRPr="008C7DE7">
        <w:rPr>
          <w:rStyle w:val="Cross-Reference"/>
        </w:rPr>
        <w:fldChar w:fldCharType="separate"/>
      </w:r>
      <w:r w:rsidR="008C7DE7" w:rsidRPr="008C7DE7">
        <w:rPr>
          <w:rStyle w:val="Cross-Reference"/>
        </w:rPr>
        <w:t>table 9.C.5</w:t>
      </w:r>
      <w:r w:rsidR="008C7DE7" w:rsidRPr="008C7DE7">
        <w:rPr>
          <w:rStyle w:val="Cross-Reference"/>
        </w:rPr>
        <w:fldChar w:fldCharType="end"/>
      </w:r>
      <w:r w:rsidR="00E02E65" w:rsidRPr="00C34C12">
        <w:t xml:space="preserve">, </w:t>
      </w:r>
      <w:r w:rsidR="008C7DE7" w:rsidRPr="008C7DE7">
        <w:rPr>
          <w:rStyle w:val="Cross-Reference"/>
        </w:rPr>
        <w:fldChar w:fldCharType="begin"/>
      </w:r>
      <w:r w:rsidR="008C7DE7" w:rsidRPr="008C7DE7">
        <w:rPr>
          <w:rStyle w:val="Cross-Reference"/>
        </w:rPr>
        <w:instrText xml:space="preserve"> REF _Ref148519752 \h </w:instrText>
      </w:r>
      <w:r w:rsidR="008C7DE7">
        <w:rPr>
          <w:rStyle w:val="Cross-Reference"/>
        </w:rPr>
        <w:instrText xml:space="preserve"> \* MERGEFORMAT </w:instrText>
      </w:r>
      <w:r w:rsidR="008C7DE7" w:rsidRPr="008C7DE7">
        <w:rPr>
          <w:rStyle w:val="Cross-Reference"/>
        </w:rPr>
      </w:r>
      <w:r w:rsidR="008C7DE7" w:rsidRPr="008C7DE7">
        <w:rPr>
          <w:rStyle w:val="Cross-Reference"/>
        </w:rPr>
        <w:fldChar w:fldCharType="separate"/>
      </w:r>
      <w:r w:rsidR="008C7DE7" w:rsidRPr="008C7DE7">
        <w:rPr>
          <w:rStyle w:val="Cross-Reference"/>
        </w:rPr>
        <w:t>table 9.C.6</w:t>
      </w:r>
      <w:r w:rsidR="008C7DE7" w:rsidRPr="008C7DE7">
        <w:rPr>
          <w:rStyle w:val="Cross-Reference"/>
        </w:rPr>
        <w:fldChar w:fldCharType="end"/>
      </w:r>
      <w:r w:rsidR="004D7929" w:rsidRPr="00C34C12">
        <w:t>,</w:t>
      </w:r>
      <w:r w:rsidR="00E02E65" w:rsidRPr="00C34C12">
        <w:t xml:space="preserve"> and </w:t>
      </w:r>
      <w:r w:rsidR="00EC2EE6" w:rsidRPr="00EC2EE6">
        <w:rPr>
          <w:rStyle w:val="Cross-Reference"/>
        </w:rPr>
        <w:fldChar w:fldCharType="begin"/>
      </w:r>
      <w:r w:rsidR="00EC2EE6" w:rsidRPr="00EC2EE6">
        <w:rPr>
          <w:rStyle w:val="Cross-Reference"/>
        </w:rPr>
        <w:instrText xml:space="preserve"> REF _Ref148519838 \h </w:instrText>
      </w:r>
      <w:r w:rsidR="00EC2EE6">
        <w:rPr>
          <w:rStyle w:val="Cross-Reference"/>
        </w:rPr>
        <w:instrText xml:space="preserve"> \* MERGEFORMAT </w:instrText>
      </w:r>
      <w:r w:rsidR="00EC2EE6" w:rsidRPr="00EC2EE6">
        <w:rPr>
          <w:rStyle w:val="Cross-Reference"/>
        </w:rPr>
      </w:r>
      <w:r w:rsidR="00EC2EE6" w:rsidRPr="00EC2EE6">
        <w:rPr>
          <w:rStyle w:val="Cross-Reference"/>
        </w:rPr>
        <w:fldChar w:fldCharType="separate"/>
      </w:r>
      <w:r w:rsidR="00EC2EE6" w:rsidRPr="00EC2EE6">
        <w:rPr>
          <w:rStyle w:val="Cross-Reference"/>
        </w:rPr>
        <w:t>table 9.C.7</w:t>
      </w:r>
      <w:r w:rsidR="00EC2EE6" w:rsidRPr="00EC2EE6">
        <w:rPr>
          <w:rStyle w:val="Cross-Reference"/>
        </w:rPr>
        <w:fldChar w:fldCharType="end"/>
      </w:r>
      <w:r w:rsidR="00BF3A0E" w:rsidRPr="00C34C12">
        <w:t xml:space="preserve"> for Intellectual Disabilities versus Autism</w:t>
      </w:r>
      <w:r w:rsidR="004D7929" w:rsidRPr="00C34C12">
        <w:t>;</w:t>
      </w:r>
      <w:r w:rsidR="00BF3A0E" w:rsidRPr="00C34C12">
        <w:t xml:space="preserve"> and </w:t>
      </w:r>
      <w:r w:rsidR="00EC2EE6" w:rsidRPr="00EC2EE6">
        <w:rPr>
          <w:rStyle w:val="Cross-Reference"/>
        </w:rPr>
        <w:fldChar w:fldCharType="begin"/>
      </w:r>
      <w:r w:rsidR="00EC2EE6" w:rsidRPr="00EC2EE6">
        <w:rPr>
          <w:rStyle w:val="Cross-Reference"/>
        </w:rPr>
        <w:instrText xml:space="preserve"> REF _Ref148519924 \h </w:instrText>
      </w:r>
      <w:r w:rsidR="00EC2EE6">
        <w:rPr>
          <w:rStyle w:val="Cross-Reference"/>
        </w:rPr>
        <w:instrText xml:space="preserve"> \* MERGEFORMAT </w:instrText>
      </w:r>
      <w:r w:rsidR="00EC2EE6" w:rsidRPr="00EC2EE6">
        <w:rPr>
          <w:rStyle w:val="Cross-Reference"/>
        </w:rPr>
      </w:r>
      <w:r w:rsidR="00EC2EE6" w:rsidRPr="00EC2EE6">
        <w:rPr>
          <w:rStyle w:val="Cross-Reference"/>
        </w:rPr>
        <w:fldChar w:fldCharType="separate"/>
      </w:r>
      <w:r w:rsidR="00EC2EE6" w:rsidRPr="00EC2EE6">
        <w:rPr>
          <w:rStyle w:val="Cross-Reference"/>
        </w:rPr>
        <w:t>table 9.D.4</w:t>
      </w:r>
      <w:r w:rsidR="00EC2EE6" w:rsidRPr="00EC2EE6">
        <w:rPr>
          <w:rStyle w:val="Cross-Reference"/>
        </w:rPr>
        <w:fldChar w:fldCharType="end"/>
      </w:r>
      <w:r w:rsidR="00BF3A0E" w:rsidRPr="00C34C12">
        <w:t xml:space="preserve">, </w:t>
      </w:r>
      <w:r w:rsidR="00EC2EE6" w:rsidRPr="00EC2EE6">
        <w:rPr>
          <w:rStyle w:val="Cross-Reference"/>
        </w:rPr>
        <w:fldChar w:fldCharType="begin"/>
      </w:r>
      <w:r w:rsidR="00EC2EE6" w:rsidRPr="00EC2EE6">
        <w:rPr>
          <w:rStyle w:val="Cross-Reference"/>
        </w:rPr>
        <w:instrText xml:space="preserve"> REF _Ref148519946 \h </w:instrText>
      </w:r>
      <w:r w:rsidR="00EC2EE6">
        <w:rPr>
          <w:rStyle w:val="Cross-Reference"/>
        </w:rPr>
        <w:instrText xml:space="preserve"> \* MERGEFORMAT </w:instrText>
      </w:r>
      <w:r w:rsidR="00EC2EE6" w:rsidRPr="00EC2EE6">
        <w:rPr>
          <w:rStyle w:val="Cross-Reference"/>
        </w:rPr>
      </w:r>
      <w:r w:rsidR="00EC2EE6" w:rsidRPr="00EC2EE6">
        <w:rPr>
          <w:rStyle w:val="Cross-Reference"/>
        </w:rPr>
        <w:fldChar w:fldCharType="separate"/>
      </w:r>
      <w:r w:rsidR="00EC2EE6" w:rsidRPr="00EC2EE6">
        <w:rPr>
          <w:rStyle w:val="Cross-Reference"/>
        </w:rPr>
        <w:t>table 9.D.5</w:t>
      </w:r>
      <w:r w:rsidR="00EC2EE6" w:rsidRPr="00EC2EE6">
        <w:rPr>
          <w:rStyle w:val="Cross-Reference"/>
        </w:rPr>
        <w:fldChar w:fldCharType="end"/>
      </w:r>
      <w:r w:rsidR="00BF3A0E" w:rsidRPr="00C34C12">
        <w:t xml:space="preserve">, </w:t>
      </w:r>
      <w:r w:rsidR="00EC2EE6" w:rsidRPr="00EC2EE6">
        <w:rPr>
          <w:rStyle w:val="Cross-Reference"/>
        </w:rPr>
        <w:fldChar w:fldCharType="begin"/>
      </w:r>
      <w:r w:rsidR="00EC2EE6" w:rsidRPr="00EC2EE6">
        <w:rPr>
          <w:rStyle w:val="Cross-Reference"/>
        </w:rPr>
        <w:instrText xml:space="preserve"> REF _Ref148519975 \h </w:instrText>
      </w:r>
      <w:r w:rsidR="00EC2EE6">
        <w:rPr>
          <w:rStyle w:val="Cross-Reference"/>
        </w:rPr>
        <w:instrText xml:space="preserve"> \* MERGEFORMAT </w:instrText>
      </w:r>
      <w:r w:rsidR="00EC2EE6" w:rsidRPr="00EC2EE6">
        <w:rPr>
          <w:rStyle w:val="Cross-Reference"/>
        </w:rPr>
      </w:r>
      <w:r w:rsidR="00EC2EE6" w:rsidRPr="00EC2EE6">
        <w:rPr>
          <w:rStyle w:val="Cross-Reference"/>
        </w:rPr>
        <w:fldChar w:fldCharType="separate"/>
      </w:r>
      <w:r w:rsidR="00EC2EE6" w:rsidRPr="00EC2EE6">
        <w:rPr>
          <w:rStyle w:val="Cross-Reference"/>
        </w:rPr>
        <w:t>table 9.D.6</w:t>
      </w:r>
      <w:r w:rsidR="00EC2EE6" w:rsidRPr="00EC2EE6">
        <w:rPr>
          <w:rStyle w:val="Cross-Reference"/>
        </w:rPr>
        <w:fldChar w:fldCharType="end"/>
      </w:r>
      <w:r w:rsidR="004D7929" w:rsidRPr="00C34C12">
        <w:t>,</w:t>
      </w:r>
      <w:r w:rsidR="00BF3A0E" w:rsidRPr="00C34C12">
        <w:t xml:space="preserve"> and </w:t>
      </w:r>
      <w:r w:rsidR="00EC2EE6" w:rsidRPr="00EC2EE6">
        <w:rPr>
          <w:rStyle w:val="Cross-Reference"/>
        </w:rPr>
        <w:fldChar w:fldCharType="begin"/>
      </w:r>
      <w:r w:rsidR="00EC2EE6" w:rsidRPr="00EC2EE6">
        <w:rPr>
          <w:rStyle w:val="Cross-Reference"/>
        </w:rPr>
        <w:instrText xml:space="preserve"> REF _Ref148519995 \h </w:instrText>
      </w:r>
      <w:r w:rsidR="00EC2EE6">
        <w:rPr>
          <w:rStyle w:val="Cross-Reference"/>
        </w:rPr>
        <w:instrText xml:space="preserve"> \* MERGEFORMAT </w:instrText>
      </w:r>
      <w:r w:rsidR="00EC2EE6" w:rsidRPr="00EC2EE6">
        <w:rPr>
          <w:rStyle w:val="Cross-Reference"/>
        </w:rPr>
      </w:r>
      <w:r w:rsidR="00EC2EE6" w:rsidRPr="00EC2EE6">
        <w:rPr>
          <w:rStyle w:val="Cross-Reference"/>
        </w:rPr>
        <w:fldChar w:fldCharType="separate"/>
      </w:r>
      <w:r w:rsidR="00EC2EE6" w:rsidRPr="00EC2EE6">
        <w:rPr>
          <w:rStyle w:val="Cross-Reference"/>
        </w:rPr>
        <w:t>table 9.D.7</w:t>
      </w:r>
      <w:r w:rsidR="00EC2EE6" w:rsidRPr="00EC2EE6">
        <w:rPr>
          <w:rStyle w:val="Cross-Reference"/>
        </w:rPr>
        <w:fldChar w:fldCharType="end"/>
      </w:r>
      <w:r w:rsidR="00BF3A0E" w:rsidRPr="00C34C12">
        <w:t xml:space="preserve"> for Intellectual Disabilities versus Learning Disabilities</w:t>
      </w:r>
      <w:r w:rsidRPr="00C34C12">
        <w:t>. The choice of</w:t>
      </w:r>
      <w:r w:rsidRPr="00C34C12">
        <w:rPr>
          <w:color w:val="auto"/>
        </w:rPr>
        <w:t xml:space="preserve"> using individualized materials </w:t>
      </w:r>
      <w:r w:rsidR="000C5142" w:rsidRPr="00C34C12">
        <w:rPr>
          <w:color w:val="auto"/>
        </w:rPr>
        <w:t xml:space="preserve">did not explain a </w:t>
      </w:r>
      <w:r w:rsidRPr="00C34C12">
        <w:rPr>
          <w:color w:val="auto"/>
        </w:rPr>
        <w:t>significant</w:t>
      </w:r>
      <w:r w:rsidR="001D0FE8" w:rsidRPr="00C34C12">
        <w:rPr>
          <w:color w:val="auto"/>
        </w:rPr>
        <w:t xml:space="preserve"> </w:t>
      </w:r>
      <w:r w:rsidR="000C5142" w:rsidRPr="00C34C12">
        <w:rPr>
          <w:color w:val="auto"/>
        </w:rPr>
        <w:t>proportion of the variance</w:t>
      </w:r>
      <w:r w:rsidR="00A4566E" w:rsidRPr="00C34C12">
        <w:rPr>
          <w:color w:val="auto"/>
        </w:rPr>
        <w:t xml:space="preserve"> in the students’ Science Connector scores (</w:t>
      </w:r>
      <w:r w:rsidR="001D0FE8" w:rsidRPr="00C34C12">
        <w:rPr>
          <w:color w:val="auto"/>
        </w:rPr>
        <w:t xml:space="preserve">the </w:t>
      </w:r>
      <w:r w:rsidR="001D0FE8" w:rsidRPr="00C34C12">
        <w:rPr>
          <w:color w:val="auto"/>
          <w:lang w:bidi="en-US"/>
        </w:rPr>
        <w:t xml:space="preserve">partial </w:t>
      </w:r>
      <w:r w:rsidR="001D0FE8" w:rsidRPr="00C34C12">
        <w:rPr>
          <w:color w:val="000000" w:themeColor="text1"/>
          <w:shd w:val="clear" w:color="auto" w:fill="FFFFFF"/>
        </w:rPr>
        <w:t>η</w:t>
      </w:r>
      <w:r w:rsidR="001D0FE8" w:rsidRPr="00C34C12">
        <w:rPr>
          <w:color w:val="000000" w:themeColor="text1"/>
          <w:shd w:val="clear" w:color="auto" w:fill="FFFFFF"/>
          <w:vertAlign w:val="superscript"/>
        </w:rPr>
        <w:t>2</w:t>
      </w:r>
      <w:r w:rsidR="001D0FE8" w:rsidRPr="00C34C12">
        <w:rPr>
          <w:color w:val="auto"/>
          <w:lang w:bidi="en-US"/>
        </w:rPr>
        <w:t xml:space="preserve"> for materials rang</w:t>
      </w:r>
      <w:r w:rsidR="00A4566E" w:rsidRPr="00C34C12">
        <w:rPr>
          <w:color w:val="auto"/>
          <w:lang w:bidi="en-US"/>
        </w:rPr>
        <w:t>ed</w:t>
      </w:r>
      <w:r w:rsidR="001D0FE8" w:rsidRPr="00C34C12">
        <w:rPr>
          <w:color w:val="auto"/>
          <w:lang w:bidi="en-US"/>
        </w:rPr>
        <w:t xml:space="preserve"> from 0.0000 and 0.000</w:t>
      </w:r>
      <w:r w:rsidR="00B6390A" w:rsidRPr="00C34C12">
        <w:rPr>
          <w:color w:val="auto"/>
          <w:lang w:bidi="en-US"/>
        </w:rPr>
        <w:t>6</w:t>
      </w:r>
      <w:r w:rsidR="00A4566E" w:rsidRPr="00C34C12">
        <w:rPr>
          <w:color w:val="auto"/>
          <w:lang w:bidi="en-US"/>
        </w:rPr>
        <w:t>)</w:t>
      </w:r>
      <w:r w:rsidRPr="00C34C12">
        <w:rPr>
          <w:color w:val="auto"/>
        </w:rPr>
        <w:t>.</w:t>
      </w:r>
    </w:p>
    <w:p w14:paraId="24057017" w14:textId="1CBC872A" w:rsidR="003E607A" w:rsidRPr="00C34C12" w:rsidRDefault="003E607A" w:rsidP="00B47E06">
      <w:pPr>
        <w:pStyle w:val="Heading3"/>
      </w:pPr>
      <w:bookmarkStart w:id="1242" w:name="_Toc180396621"/>
      <w:r w:rsidRPr="00C34C12">
        <w:t xml:space="preserve">Implications for </w:t>
      </w:r>
      <w:r w:rsidR="00CA2949" w:rsidRPr="00C34C12">
        <w:t>Future Test Administrations</w:t>
      </w:r>
      <w:bookmarkEnd w:id="1242"/>
    </w:p>
    <w:p w14:paraId="79DCD629" w14:textId="341525CB" w:rsidR="00CA2949" w:rsidRPr="00C34C12" w:rsidRDefault="00CA2949" w:rsidP="00453A30">
      <w:pPr>
        <w:pStyle w:val="Heading4"/>
      </w:pPr>
      <w:bookmarkStart w:id="1243" w:name="_Toc180396622"/>
      <w:r w:rsidRPr="00C34C12">
        <w:t>Key Findings</w:t>
      </w:r>
      <w:bookmarkEnd w:id="1243"/>
    </w:p>
    <w:p w14:paraId="50730BF5" w14:textId="6FE963D3" w:rsidR="006119A7" w:rsidRPr="00C34C12" w:rsidRDefault="006119A7" w:rsidP="006119A7">
      <w:pPr>
        <w:rPr>
          <w:color w:val="auto"/>
        </w:rPr>
      </w:pPr>
      <w:r w:rsidRPr="00C34C12">
        <w:rPr>
          <w:color w:val="auto"/>
        </w:rPr>
        <w:t>There are several key findings from the evaluation of the material choices.</w:t>
      </w:r>
    </w:p>
    <w:p w14:paraId="689E9742" w14:textId="40EEF54D" w:rsidR="006119A7" w:rsidRPr="00C34C12" w:rsidRDefault="006119A7" w:rsidP="006119A7">
      <w:pPr>
        <w:rPr>
          <w:color w:val="auto"/>
        </w:rPr>
      </w:pPr>
      <w:r w:rsidRPr="00C34C12">
        <w:rPr>
          <w:color w:val="auto"/>
        </w:rPr>
        <w:t xml:space="preserve">First, in general, test examiners did not use individualizations when administering the </w:t>
      </w:r>
      <w:r w:rsidR="009A0E44" w:rsidRPr="00C34C12">
        <w:rPr>
          <w:color w:val="auto"/>
        </w:rPr>
        <w:t>field test</w:t>
      </w:r>
      <w:r w:rsidRPr="00C34C12">
        <w:rPr>
          <w:color w:val="auto"/>
        </w:rPr>
        <w:t xml:space="preserve"> embedded PTs</w:t>
      </w:r>
      <w:r w:rsidR="008F4763" w:rsidRPr="00C34C12">
        <w:t>, particularly the options of individualizing the script or providing alternative diagrams</w:t>
      </w:r>
      <w:r w:rsidR="00703A9B" w:rsidRPr="00C34C12">
        <w:t xml:space="preserve"> or </w:t>
      </w:r>
      <w:r w:rsidR="008F4763" w:rsidRPr="00C34C12">
        <w:t>pictures</w:t>
      </w:r>
      <w:r w:rsidRPr="00C34C12">
        <w:rPr>
          <w:color w:val="auto"/>
        </w:rPr>
        <w:t xml:space="preserve">. </w:t>
      </w:r>
      <w:r w:rsidR="0003666E" w:rsidRPr="00C34C12">
        <w:t xml:space="preserve">Additionally, few students received the use of alternative materials, usually less than </w:t>
      </w:r>
      <w:r w:rsidR="00703A9B" w:rsidRPr="00C34C12">
        <w:t>3</w:t>
      </w:r>
      <w:r w:rsidR="0003666E" w:rsidRPr="00C34C12">
        <w:t xml:space="preserve"> percent; </w:t>
      </w:r>
      <w:r w:rsidR="00703A9B" w:rsidRPr="00C34C12">
        <w:t>5 </w:t>
      </w:r>
      <w:r w:rsidR="0003666E" w:rsidRPr="00C34C12">
        <w:t>percent of the students received alternative materials for the first Physical Science</w:t>
      </w:r>
      <w:r w:rsidR="00E73575" w:rsidRPr="00C34C12">
        <w:t>s</w:t>
      </w:r>
      <w:r w:rsidR="0003666E" w:rsidRPr="00C34C12">
        <w:t xml:space="preserve"> Connector for high school.</w:t>
      </w:r>
    </w:p>
    <w:p w14:paraId="271DB657" w14:textId="06DE4A66" w:rsidR="006119A7" w:rsidRPr="00C34C12" w:rsidRDefault="006119A7" w:rsidP="006119A7">
      <w:pPr>
        <w:rPr>
          <w:color w:val="auto"/>
        </w:rPr>
      </w:pPr>
      <w:r w:rsidRPr="00C34C12">
        <w:rPr>
          <w:color w:val="auto"/>
        </w:rPr>
        <w:t xml:space="preserve">Second, in general, individualizations </w:t>
      </w:r>
      <w:r w:rsidR="00F07CD9" w:rsidRPr="00C34C12">
        <w:rPr>
          <w:color w:val="auto"/>
        </w:rPr>
        <w:t xml:space="preserve">and material choice do </w:t>
      </w:r>
      <w:r w:rsidRPr="00C34C12">
        <w:rPr>
          <w:color w:val="auto"/>
        </w:rPr>
        <w:t xml:space="preserve">not explain a significant proportion of the variance of the students’ </w:t>
      </w:r>
      <w:r w:rsidR="00E50F7B" w:rsidRPr="00C34C12">
        <w:rPr>
          <w:color w:val="auto"/>
          <w:lang w:bidi="en-US"/>
        </w:rPr>
        <w:t xml:space="preserve">Science Connector </w:t>
      </w:r>
      <w:r w:rsidRPr="00C34C12">
        <w:rPr>
          <w:color w:val="auto"/>
        </w:rPr>
        <w:t>score</w:t>
      </w:r>
      <w:r w:rsidR="00703A9B" w:rsidRPr="00C34C12">
        <w:rPr>
          <w:color w:val="auto"/>
        </w:rPr>
        <w:t>s</w:t>
      </w:r>
      <w:r w:rsidRPr="00C34C12">
        <w:rPr>
          <w:color w:val="auto"/>
        </w:rPr>
        <w:t xml:space="preserve">, given the other variables in the model. For all the analyses, student engagement and disability explained significant proportions of the </w:t>
      </w:r>
      <w:r w:rsidR="00E50F7B" w:rsidRPr="00C34C12">
        <w:rPr>
          <w:color w:val="auto"/>
          <w:lang w:bidi="en-US"/>
        </w:rPr>
        <w:t xml:space="preserve">Science Connector </w:t>
      </w:r>
      <w:r w:rsidRPr="00C34C12">
        <w:rPr>
          <w:color w:val="auto"/>
        </w:rPr>
        <w:t>score</w:t>
      </w:r>
      <w:r w:rsidR="00703A9B" w:rsidRPr="00C34C12">
        <w:rPr>
          <w:color w:val="auto"/>
        </w:rPr>
        <w:t>s</w:t>
      </w:r>
      <w:r w:rsidRPr="00C34C12">
        <w:rPr>
          <w:color w:val="auto"/>
        </w:rPr>
        <w:t xml:space="preserve">, given the other variables in the model. Student engagement explained more variance in the </w:t>
      </w:r>
      <w:r w:rsidR="00F07CD9" w:rsidRPr="00C34C12">
        <w:rPr>
          <w:color w:val="auto"/>
        </w:rPr>
        <w:t xml:space="preserve">Science Connector </w:t>
      </w:r>
      <w:r w:rsidRPr="00C34C12">
        <w:rPr>
          <w:color w:val="auto"/>
        </w:rPr>
        <w:t xml:space="preserve">scores, which is reflected by the partial </w:t>
      </w:r>
      <w:r w:rsidRPr="00C34C12">
        <w:rPr>
          <w:color w:val="000000" w:themeColor="text1"/>
          <w:shd w:val="clear" w:color="auto" w:fill="FFFFFF"/>
        </w:rPr>
        <w:t>η</w:t>
      </w:r>
      <w:r w:rsidRPr="00C34C12">
        <w:rPr>
          <w:color w:val="000000" w:themeColor="text1"/>
          <w:shd w:val="clear" w:color="auto" w:fill="FFFFFF"/>
          <w:vertAlign w:val="superscript"/>
        </w:rPr>
        <w:t>2</w:t>
      </w:r>
      <w:r w:rsidRPr="00C34C12">
        <w:rPr>
          <w:color w:val="auto"/>
        </w:rPr>
        <w:t xml:space="preserve">; student engagement had larger partial </w:t>
      </w:r>
      <w:r w:rsidRPr="00C34C12">
        <w:rPr>
          <w:color w:val="000000" w:themeColor="text1"/>
          <w:shd w:val="clear" w:color="auto" w:fill="FFFFFF"/>
        </w:rPr>
        <w:t>η</w:t>
      </w:r>
      <w:r w:rsidRPr="00C34C12">
        <w:rPr>
          <w:color w:val="000000" w:themeColor="text1"/>
          <w:shd w:val="clear" w:color="auto" w:fill="FFFFFF"/>
          <w:vertAlign w:val="superscript"/>
        </w:rPr>
        <w:t>2</w:t>
      </w:r>
      <w:r w:rsidRPr="00C34C12">
        <w:rPr>
          <w:color w:val="000000" w:themeColor="text1"/>
        </w:rPr>
        <w:t xml:space="preserve"> </w:t>
      </w:r>
      <w:r w:rsidRPr="00C34C12">
        <w:rPr>
          <w:color w:val="auto"/>
        </w:rPr>
        <w:t>values than disability, material choice, and individualizations.</w:t>
      </w:r>
    </w:p>
    <w:p w14:paraId="39E8E8A5" w14:textId="03ECB7E6" w:rsidR="006119A7" w:rsidRPr="00C34C12" w:rsidRDefault="006119A7" w:rsidP="006119A7">
      <w:pPr>
        <w:rPr>
          <w:color w:val="auto"/>
        </w:rPr>
      </w:pPr>
      <w:r w:rsidRPr="00C34C12">
        <w:rPr>
          <w:color w:val="auto"/>
        </w:rPr>
        <w:t xml:space="preserve">Third, the amount of variance explained by the material choice was small, which is reflected in the small increases in </w:t>
      </w:r>
      <w:r w:rsidRPr="00C34C12">
        <w:rPr>
          <w:color w:val="auto"/>
          <w:lang w:bidi="en-US"/>
        </w:rPr>
        <w:t>R</w:t>
      </w:r>
      <w:r w:rsidRPr="00C34C12">
        <w:rPr>
          <w:color w:val="auto"/>
          <w:vertAlign w:val="superscript"/>
          <w:lang w:bidi="en-US"/>
        </w:rPr>
        <w:t>2</w:t>
      </w:r>
      <w:r w:rsidRPr="00C34C12">
        <w:rPr>
          <w:color w:val="auto"/>
        </w:rPr>
        <w:t xml:space="preserve"> by including material choice in the model and in the small values of partial </w:t>
      </w:r>
      <w:r w:rsidRPr="00C34C12">
        <w:rPr>
          <w:color w:val="000000" w:themeColor="text1"/>
          <w:shd w:val="clear" w:color="auto" w:fill="FFFFFF"/>
        </w:rPr>
        <w:t>η</w:t>
      </w:r>
      <w:r w:rsidRPr="00C34C12">
        <w:rPr>
          <w:color w:val="000000" w:themeColor="text1"/>
          <w:shd w:val="clear" w:color="auto" w:fill="FFFFFF"/>
          <w:vertAlign w:val="superscript"/>
        </w:rPr>
        <w:t>2</w:t>
      </w:r>
      <w:r w:rsidRPr="00C34C12">
        <w:rPr>
          <w:color w:val="auto"/>
        </w:rPr>
        <w:t>.</w:t>
      </w:r>
    </w:p>
    <w:p w14:paraId="3731CEE5" w14:textId="4EBCE24B" w:rsidR="006119A7" w:rsidRPr="00C34C12" w:rsidRDefault="006119A7" w:rsidP="006119A7">
      <w:pPr>
        <w:rPr>
          <w:color w:val="auto"/>
        </w:rPr>
      </w:pPr>
      <w:r w:rsidRPr="00C34C12">
        <w:rPr>
          <w:color w:val="auto"/>
        </w:rPr>
        <w:t>When interpreting the results of the material choice analyses, caution should be taken due to the small percentage of students who received an individualization (e.g., individualized script) or who received individualized materials.</w:t>
      </w:r>
      <w:r w:rsidR="00043959" w:rsidRPr="00C34C12">
        <w:rPr>
          <w:color w:val="auto"/>
        </w:rPr>
        <w:t xml:space="preserve"> Due to the low rates of students receiving </w:t>
      </w:r>
      <w:proofErr w:type="gramStart"/>
      <w:r w:rsidR="00043959" w:rsidRPr="00C34C12">
        <w:rPr>
          <w:color w:val="auto"/>
        </w:rPr>
        <w:t>an individualization</w:t>
      </w:r>
      <w:proofErr w:type="gramEnd"/>
      <w:r w:rsidR="00043959" w:rsidRPr="00C34C12">
        <w:rPr>
          <w:color w:val="auto"/>
        </w:rPr>
        <w:t xml:space="preserve">, </w:t>
      </w:r>
      <w:r w:rsidR="002E6B28" w:rsidRPr="00C34C12">
        <w:rPr>
          <w:color w:val="auto"/>
        </w:rPr>
        <w:t xml:space="preserve">there is low statistical power to detect possible effects of the choice to use individualized materials if an effect </w:t>
      </w:r>
      <w:r w:rsidR="00AC2686" w:rsidRPr="00C34C12">
        <w:rPr>
          <w:color w:val="auto"/>
        </w:rPr>
        <w:t>exists.</w:t>
      </w:r>
      <w:r w:rsidRPr="00C34C12">
        <w:rPr>
          <w:color w:val="auto"/>
        </w:rPr>
        <w:t xml:space="preserve"> Additionally, the </w:t>
      </w:r>
      <w:r w:rsidR="004A28FC" w:rsidRPr="00C34C12">
        <w:rPr>
          <w:color w:val="auto"/>
        </w:rPr>
        <w:t>test examiner chose to use</w:t>
      </w:r>
      <w:r w:rsidRPr="00C34C12">
        <w:rPr>
          <w:color w:val="auto"/>
        </w:rPr>
        <w:t xml:space="preserve"> individualizations or individualized materials to make the </w:t>
      </w:r>
      <w:r w:rsidR="00454A18" w:rsidRPr="00C34C12">
        <w:rPr>
          <w:color w:val="auto"/>
        </w:rPr>
        <w:t>Science Connector orienting</w:t>
      </w:r>
      <w:r w:rsidRPr="00C34C12">
        <w:rPr>
          <w:color w:val="auto"/>
        </w:rPr>
        <w:t xml:space="preserve"> activity more accessible to the student and was based on the needs of the student. </w:t>
      </w:r>
      <w:r w:rsidRPr="00C34C12">
        <w:rPr>
          <w:color w:val="auto"/>
        </w:rPr>
        <w:lastRenderedPageBreak/>
        <w:t>Therefore, the results of these analyses are nested within student disability and the needs of the student.</w:t>
      </w:r>
    </w:p>
    <w:p w14:paraId="2855A551" w14:textId="03D43A65" w:rsidR="00CA2949" w:rsidRPr="00C34C12" w:rsidRDefault="00CA2949" w:rsidP="00453A30">
      <w:pPr>
        <w:pStyle w:val="Heading4"/>
      </w:pPr>
      <w:bookmarkStart w:id="1244" w:name="_Toc180396623"/>
      <w:r w:rsidRPr="00C34C12">
        <w:t>Recommendations</w:t>
      </w:r>
      <w:bookmarkEnd w:id="1244"/>
    </w:p>
    <w:p w14:paraId="61AD5853" w14:textId="466D3A49" w:rsidR="006119A7" w:rsidRPr="00C34C12" w:rsidRDefault="006119A7" w:rsidP="006119A7">
      <w:pPr>
        <w:rPr>
          <w:color w:val="auto"/>
          <w:lang w:bidi="en-US"/>
        </w:rPr>
      </w:pPr>
      <w:r w:rsidRPr="00C34C12">
        <w:rPr>
          <w:color w:val="auto"/>
          <w:lang w:bidi="en-US"/>
        </w:rPr>
        <w:t>For the 2019–20</w:t>
      </w:r>
      <w:r w:rsidR="003B2C62" w:rsidRPr="00C34C12">
        <w:rPr>
          <w:color w:val="auto"/>
          <w:lang w:bidi="en-US"/>
        </w:rPr>
        <w:t>20</w:t>
      </w:r>
      <w:r w:rsidRPr="00C34C12">
        <w:rPr>
          <w:color w:val="auto"/>
          <w:lang w:bidi="en-US"/>
        </w:rPr>
        <w:t xml:space="preserve"> CAA for Science operational administration, the ETS psychometric team recommends that information on individualizations—use of individualized scripts, diagrams, pictures, and materials—be collected from the test examiner. A</w:t>
      </w:r>
      <w:r w:rsidR="007C02C1" w:rsidRPr="00C34C12">
        <w:rPr>
          <w:color w:val="auto"/>
          <w:lang w:bidi="en-US"/>
        </w:rPr>
        <w:t>lthough the number of students receiving an alternative material was low for the field test administration, a</w:t>
      </w:r>
      <w:r w:rsidRPr="00C34C12">
        <w:rPr>
          <w:color w:val="auto"/>
          <w:lang w:bidi="en-US"/>
        </w:rPr>
        <w:t>s test examiners become more familiar with the format of the CAA for Science</w:t>
      </w:r>
      <w:r w:rsidR="004A28FC" w:rsidRPr="00C34C12">
        <w:rPr>
          <w:color w:val="auto"/>
          <w:lang w:bidi="en-US"/>
        </w:rPr>
        <w:t>,</w:t>
      </w:r>
      <w:r w:rsidRPr="00C34C12">
        <w:rPr>
          <w:color w:val="auto"/>
          <w:lang w:bidi="en-US"/>
        </w:rPr>
        <w:t xml:space="preserve"> the use of individualizations may increase.</w:t>
      </w:r>
    </w:p>
    <w:p w14:paraId="52224FC7" w14:textId="6C3447A5" w:rsidR="006119A7" w:rsidRPr="00C34C12" w:rsidRDefault="006119A7" w:rsidP="006119A7">
      <w:pPr>
        <w:rPr>
          <w:color w:val="auto"/>
          <w:lang w:bidi="en-US"/>
        </w:rPr>
      </w:pPr>
      <w:r w:rsidRPr="00C34C12">
        <w:rPr>
          <w:color w:val="auto"/>
          <w:lang w:bidi="en-US"/>
        </w:rPr>
        <w:t xml:space="preserve">The ETS team also recommends that </w:t>
      </w:r>
      <w:r w:rsidR="00D00F63" w:rsidRPr="00C34C12">
        <w:rPr>
          <w:color w:val="auto"/>
          <w:lang w:bidi="en-US"/>
        </w:rPr>
        <w:t xml:space="preserve">science </w:t>
      </w:r>
      <w:r w:rsidRPr="00C34C12">
        <w:rPr>
          <w:color w:val="auto"/>
          <w:lang w:bidi="en-US"/>
        </w:rPr>
        <w:t>content experts who are familiar with the CAA for Science student population review the operational tasks to determine what types of individualizations might be the most appropriate for the student population</w:t>
      </w:r>
      <w:r w:rsidR="004A28FC" w:rsidRPr="00C34C12">
        <w:rPr>
          <w:color w:val="auto"/>
          <w:lang w:bidi="en-US"/>
        </w:rPr>
        <w:t>.</w:t>
      </w:r>
      <w:r w:rsidRPr="00C34C12">
        <w:rPr>
          <w:color w:val="auto"/>
          <w:lang w:bidi="en-US"/>
        </w:rPr>
        <w:t xml:space="preserve"> </w:t>
      </w:r>
      <w:r w:rsidR="004A28FC" w:rsidRPr="00C34C12">
        <w:rPr>
          <w:color w:val="auto"/>
          <w:lang w:bidi="en-US"/>
        </w:rPr>
        <w:t>H</w:t>
      </w:r>
      <w:r w:rsidRPr="00C34C12">
        <w:rPr>
          <w:color w:val="auto"/>
          <w:lang w:bidi="en-US"/>
        </w:rPr>
        <w:t xml:space="preserve">owever, these recommended individualizations should not alter the </w:t>
      </w:r>
      <w:proofErr w:type="gramStart"/>
      <w:r w:rsidRPr="00C34C12">
        <w:rPr>
          <w:color w:val="auto"/>
          <w:lang w:bidi="en-US"/>
        </w:rPr>
        <w:t>content</w:t>
      </w:r>
      <w:proofErr w:type="gramEnd"/>
      <w:r w:rsidRPr="00C34C12">
        <w:rPr>
          <w:color w:val="auto"/>
          <w:lang w:bidi="en-US"/>
        </w:rPr>
        <w:t xml:space="preserve"> or the underlying </w:t>
      </w:r>
      <w:r w:rsidR="000A0965" w:rsidRPr="00C34C12">
        <w:rPr>
          <w:color w:val="auto"/>
          <w:lang w:bidi="en-US"/>
        </w:rPr>
        <w:t>CA NGSS</w:t>
      </w:r>
      <w:r w:rsidRPr="00C34C12">
        <w:rPr>
          <w:color w:val="auto"/>
          <w:lang w:bidi="en-US"/>
        </w:rPr>
        <w:t xml:space="preserve"> </w:t>
      </w:r>
      <w:r w:rsidR="000A0965" w:rsidRPr="00C34C12">
        <w:rPr>
          <w:color w:val="auto"/>
          <w:lang w:bidi="en-US"/>
        </w:rPr>
        <w:t>Science Connector</w:t>
      </w:r>
      <w:r w:rsidRPr="00C34C12">
        <w:rPr>
          <w:color w:val="auto"/>
          <w:lang w:bidi="en-US"/>
        </w:rPr>
        <w:t xml:space="preserve"> being assessed by the test questions.</w:t>
      </w:r>
    </w:p>
    <w:p w14:paraId="7FA9DB99" w14:textId="69A266B5" w:rsidR="00417F6F" w:rsidRPr="00C34C12" w:rsidRDefault="00417F6F" w:rsidP="00B47E06">
      <w:pPr>
        <w:pStyle w:val="Heading3"/>
        <w:pageBreakBefore/>
        <w:numPr>
          <w:ilvl w:val="0"/>
          <w:numId w:val="0"/>
        </w:numPr>
        <w:ind w:left="360" w:hanging="360"/>
      </w:pPr>
      <w:bookmarkStart w:id="1245" w:name="_Toc180396624"/>
      <w:r w:rsidRPr="00C34C12">
        <w:lastRenderedPageBreak/>
        <w:t>References</w:t>
      </w:r>
      <w:bookmarkEnd w:id="1245"/>
    </w:p>
    <w:p w14:paraId="5C7B543D" w14:textId="00853F7E" w:rsidR="00D54D6E" w:rsidRPr="00C34C12" w:rsidRDefault="00D54D6E" w:rsidP="00D54D6E">
      <w:pPr>
        <w:pStyle w:val="References"/>
      </w:pPr>
      <w:bookmarkStart w:id="1246" w:name="_Hlk35099292"/>
      <w:bookmarkStart w:id="1247" w:name="_Hlk35094399"/>
      <w:r w:rsidRPr="00C34C12">
        <w:t xml:space="preserve">California Department of Education. (2019). </w:t>
      </w:r>
      <w:r w:rsidRPr="00C34C12">
        <w:rPr>
          <w:i/>
          <w:iCs/>
        </w:rPr>
        <w:t xml:space="preserve">California Alternate Assessment for Science directions for administration, training performance task, fossils and chemical changes. </w:t>
      </w:r>
      <w:r w:rsidRPr="00C34C12">
        <w:t xml:space="preserve">Sacramento, CA: California Department of Education. </w:t>
      </w:r>
    </w:p>
    <w:bookmarkEnd w:id="1246"/>
    <w:p w14:paraId="6D2A89CE" w14:textId="07370815" w:rsidR="006119A7" w:rsidRPr="00C34C12" w:rsidRDefault="006119A7" w:rsidP="006119A7">
      <w:pPr>
        <w:pStyle w:val="References"/>
      </w:pPr>
      <w:r w:rsidRPr="00C34C12">
        <w:t xml:space="preserve">Cohen, J. (1988). </w:t>
      </w:r>
      <w:r w:rsidRPr="00C34C12">
        <w:rPr>
          <w:i/>
        </w:rPr>
        <w:t>Statistical power analysis for behavioral sciences</w:t>
      </w:r>
      <w:r w:rsidRPr="00C34C12">
        <w:t xml:space="preserve"> (2nd ed.). Hillsdale, NJ: Erlbaum.</w:t>
      </w:r>
    </w:p>
    <w:p w14:paraId="3C82F8E2" w14:textId="3C7294F6" w:rsidR="00127E0D" w:rsidRDefault="00D54D6E" w:rsidP="00F51010">
      <w:pPr>
        <w:pStyle w:val="References"/>
        <w:sectPr w:rsidR="00127E0D" w:rsidSect="0084372F">
          <w:headerReference w:type="first" r:id="rId92"/>
          <w:pgSz w:w="12240" w:h="15840" w:code="1"/>
          <w:pgMar w:top="1152" w:right="1152" w:bottom="1152" w:left="1152" w:header="576" w:footer="360" w:gutter="0"/>
          <w:cols w:space="720"/>
          <w:titlePg/>
          <w:docGrid w:linePitch="360"/>
        </w:sectPr>
      </w:pPr>
      <w:r w:rsidRPr="00C34C12">
        <w:t>SAS Institute Inc. (2015). The GLM procedure.</w:t>
      </w:r>
      <w:r w:rsidRPr="00C34C12">
        <w:rPr>
          <w:i/>
          <w:iCs/>
        </w:rPr>
        <w:t xml:space="preserve"> SAS/</w:t>
      </w:r>
      <w:proofErr w:type="gramStart"/>
      <w:r w:rsidRPr="00C34C12">
        <w:rPr>
          <w:i/>
          <w:iCs/>
        </w:rPr>
        <w:t>STAT(</w:t>
      </w:r>
      <w:proofErr w:type="gramEnd"/>
      <w:r w:rsidRPr="00C34C12">
        <w:rPr>
          <w:i/>
          <w:iCs/>
        </w:rPr>
        <w:t>4) 14.1 User’s Guide.</w:t>
      </w:r>
      <w:r w:rsidRPr="00C34C12">
        <w:t xml:space="preserve"> Cary, NC: SAS Institute Inc. </w:t>
      </w:r>
    </w:p>
    <w:p w14:paraId="3A72E68B" w14:textId="7A49D1A9" w:rsidR="00127E0D" w:rsidRPr="00647EA2" w:rsidRDefault="00127E0D" w:rsidP="00AE0510">
      <w:pPr>
        <w:pStyle w:val="Heading3"/>
        <w:pageBreakBefore/>
        <w:numPr>
          <w:ilvl w:val="0"/>
          <w:numId w:val="0"/>
        </w:numPr>
      </w:pPr>
      <w:bookmarkStart w:id="1248" w:name="_Appendix_9.A:_Choice"/>
      <w:bookmarkStart w:id="1249" w:name="_Toc38636258"/>
      <w:bookmarkStart w:id="1250" w:name="_Toc180396625"/>
      <w:bookmarkEnd w:id="1248"/>
      <w:r w:rsidRPr="00647EA2">
        <w:lastRenderedPageBreak/>
        <w:t>Appendix 9.A: Choice of Materials and Individualization Analysis Data</w:t>
      </w:r>
      <w:bookmarkStart w:id="1251" w:name="Nine_A_Choice"/>
      <w:bookmarkEnd w:id="1249"/>
      <w:bookmarkEnd w:id="1250"/>
      <w:bookmarkEnd w:id="1251"/>
    </w:p>
    <w:p w14:paraId="650333B7" w14:textId="15954DB6" w:rsidR="00127E0D" w:rsidRPr="00647EA2" w:rsidRDefault="00127E0D" w:rsidP="001A45E8">
      <w:pPr>
        <w:pStyle w:val="Caption"/>
      </w:pPr>
      <w:bookmarkStart w:id="1252" w:name="_Toc38636264"/>
      <w:bookmarkStart w:id="1253" w:name="_Toc180396753"/>
      <w:r w:rsidRPr="00647EA2">
        <w:t xml:space="preserve">Table </w:t>
      </w:r>
      <w:proofErr w:type="gramStart"/>
      <w:r w:rsidRPr="00647EA2">
        <w:t>9.A.</w:t>
      </w:r>
      <w:proofErr w:type="gramEnd"/>
      <w:r w:rsidR="00F94BF3">
        <w:fldChar w:fldCharType="begin"/>
      </w:r>
      <w:r w:rsidR="00F94BF3">
        <w:instrText xml:space="preserve"> SEQ Table_9.A. \* ARABIC </w:instrText>
      </w:r>
      <w:r w:rsidR="00F94BF3">
        <w:fldChar w:fldCharType="separate"/>
      </w:r>
      <w:r w:rsidR="00F94BF3">
        <w:rPr>
          <w:noProof/>
        </w:rPr>
        <w:t>1</w:t>
      </w:r>
      <w:r w:rsidR="00F94BF3">
        <w:rPr>
          <w:noProof/>
        </w:rPr>
        <w:fldChar w:fldCharType="end"/>
      </w:r>
      <w:r w:rsidRPr="00647EA2">
        <w:t xml:space="preserve">  Individualizations—Grade Five</w:t>
      </w:r>
      <w:bookmarkEnd w:id="1252"/>
      <w:bookmarkEnd w:id="1253"/>
    </w:p>
    <w:tbl>
      <w:tblPr>
        <w:tblStyle w:val="TRtable"/>
        <w:tblW w:w="0" w:type="auto"/>
        <w:tblLayout w:type="fixed"/>
        <w:tblLook w:val="0020" w:firstRow="1" w:lastRow="0" w:firstColumn="0" w:lastColumn="0" w:noHBand="0" w:noVBand="0"/>
        <w:tblDescription w:val="individualizations during grade five testing"/>
      </w:tblPr>
      <w:tblGrid>
        <w:gridCol w:w="3469"/>
        <w:gridCol w:w="838"/>
        <w:gridCol w:w="839"/>
        <w:gridCol w:w="839"/>
        <w:gridCol w:w="839"/>
        <w:gridCol w:w="839"/>
        <w:gridCol w:w="839"/>
        <w:gridCol w:w="839"/>
        <w:gridCol w:w="839"/>
        <w:gridCol w:w="839"/>
        <w:gridCol w:w="839"/>
        <w:gridCol w:w="839"/>
        <w:gridCol w:w="839"/>
      </w:tblGrid>
      <w:tr w:rsidR="00127E0D" w:rsidRPr="00F22031" w14:paraId="50C56D2B" w14:textId="77777777" w:rsidTr="00A871ED">
        <w:trPr>
          <w:cnfStyle w:val="100000000000" w:firstRow="1" w:lastRow="0" w:firstColumn="0" w:lastColumn="0" w:oddVBand="0" w:evenVBand="0" w:oddHBand="0" w:evenHBand="0" w:firstRowFirstColumn="0" w:firstRowLastColumn="0" w:lastRowFirstColumn="0" w:lastRowLastColumn="0"/>
          <w:trHeight w:val="3888"/>
        </w:trPr>
        <w:tc>
          <w:tcPr>
            <w:tcW w:w="3469" w:type="dxa"/>
            <w:tcBorders>
              <w:right w:val="single" w:sz="4" w:space="0" w:color="auto"/>
            </w:tcBorders>
          </w:tcPr>
          <w:p w14:paraId="46E3EFC9" w14:textId="77777777" w:rsidR="00127E0D" w:rsidRPr="00F22031" w:rsidRDefault="00127E0D" w:rsidP="0098754A">
            <w:pPr>
              <w:pStyle w:val="TableHead"/>
              <w:rPr>
                <w:noProof w:val="0"/>
              </w:rPr>
            </w:pPr>
            <w:r w:rsidRPr="00F22031">
              <w:rPr>
                <w:noProof w:val="0"/>
              </w:rPr>
              <w:t>Individualization</w:t>
            </w:r>
          </w:p>
        </w:tc>
        <w:tc>
          <w:tcPr>
            <w:tcW w:w="838" w:type="dxa"/>
            <w:tcBorders>
              <w:left w:val="single" w:sz="4" w:space="0" w:color="auto"/>
            </w:tcBorders>
            <w:textDirection w:val="btLr"/>
            <w:vAlign w:val="center"/>
          </w:tcPr>
          <w:p w14:paraId="3172D8F9" w14:textId="77777777" w:rsidR="00127E0D" w:rsidRPr="00F22031" w:rsidRDefault="00127E0D" w:rsidP="0098754A">
            <w:pPr>
              <w:pStyle w:val="TableHead"/>
              <w:ind w:left="58"/>
              <w:jc w:val="left"/>
              <w:rPr>
                <w:noProof w:val="0"/>
              </w:rPr>
            </w:pPr>
            <w:r w:rsidRPr="00F22031">
              <w:rPr>
                <w:noProof w:val="0"/>
              </w:rPr>
              <w:t>PT 1 (Life Sciences), Activity 1—Number</w:t>
            </w:r>
          </w:p>
        </w:tc>
        <w:tc>
          <w:tcPr>
            <w:tcW w:w="839" w:type="dxa"/>
            <w:textDirection w:val="btLr"/>
            <w:vAlign w:val="center"/>
          </w:tcPr>
          <w:p w14:paraId="1DFA91F7" w14:textId="77777777" w:rsidR="00127E0D" w:rsidRPr="00F22031" w:rsidRDefault="00127E0D" w:rsidP="0098754A">
            <w:pPr>
              <w:pStyle w:val="TableHead"/>
              <w:ind w:left="58"/>
              <w:jc w:val="left"/>
              <w:rPr>
                <w:noProof w:val="0"/>
              </w:rPr>
            </w:pPr>
            <w:r w:rsidRPr="00F22031">
              <w:rPr>
                <w:noProof w:val="0"/>
              </w:rPr>
              <w:t>PT 1 (Life Sciences), Activity 1—Percent of Total</w:t>
            </w:r>
          </w:p>
        </w:tc>
        <w:tc>
          <w:tcPr>
            <w:tcW w:w="839" w:type="dxa"/>
            <w:textDirection w:val="btLr"/>
            <w:vAlign w:val="center"/>
          </w:tcPr>
          <w:p w14:paraId="30BE6B7A" w14:textId="77777777" w:rsidR="00127E0D" w:rsidRPr="00F22031" w:rsidRDefault="00127E0D" w:rsidP="0098754A">
            <w:pPr>
              <w:pStyle w:val="TableHead"/>
              <w:ind w:left="58"/>
              <w:jc w:val="left"/>
              <w:rPr>
                <w:noProof w:val="0"/>
              </w:rPr>
            </w:pPr>
            <w:r w:rsidRPr="00F22031">
              <w:rPr>
                <w:noProof w:val="0"/>
              </w:rPr>
              <w:t>PT 1 (Life Sciences), Activity 2—Number</w:t>
            </w:r>
          </w:p>
        </w:tc>
        <w:tc>
          <w:tcPr>
            <w:tcW w:w="839" w:type="dxa"/>
            <w:textDirection w:val="btLr"/>
            <w:vAlign w:val="center"/>
          </w:tcPr>
          <w:p w14:paraId="142DEA62" w14:textId="77777777" w:rsidR="00127E0D" w:rsidRPr="00F22031" w:rsidRDefault="00127E0D" w:rsidP="0098754A">
            <w:pPr>
              <w:pStyle w:val="TableHead"/>
              <w:ind w:left="58"/>
              <w:jc w:val="left"/>
              <w:rPr>
                <w:noProof w:val="0"/>
              </w:rPr>
            </w:pPr>
            <w:r w:rsidRPr="00F22031">
              <w:rPr>
                <w:noProof w:val="0"/>
              </w:rPr>
              <w:t>PT 1 (Life Sciences), Activity 2—Percent of Total</w:t>
            </w:r>
          </w:p>
        </w:tc>
        <w:tc>
          <w:tcPr>
            <w:tcW w:w="839" w:type="dxa"/>
            <w:tcBorders>
              <w:left w:val="single" w:sz="4" w:space="0" w:color="auto"/>
            </w:tcBorders>
            <w:textDirection w:val="btLr"/>
            <w:vAlign w:val="center"/>
          </w:tcPr>
          <w:p w14:paraId="40857AE2" w14:textId="77777777" w:rsidR="00127E0D" w:rsidRPr="00F22031" w:rsidRDefault="00127E0D" w:rsidP="0098754A">
            <w:pPr>
              <w:pStyle w:val="TableHead"/>
              <w:ind w:left="58"/>
              <w:jc w:val="left"/>
              <w:rPr>
                <w:noProof w:val="0"/>
              </w:rPr>
            </w:pPr>
            <w:r w:rsidRPr="00F22031">
              <w:rPr>
                <w:noProof w:val="0"/>
              </w:rPr>
              <w:t>PT 2 (Physical Sciences), Activity 1—Number</w:t>
            </w:r>
          </w:p>
        </w:tc>
        <w:tc>
          <w:tcPr>
            <w:tcW w:w="839" w:type="dxa"/>
            <w:textDirection w:val="btLr"/>
            <w:vAlign w:val="center"/>
          </w:tcPr>
          <w:p w14:paraId="5BC7FC4D" w14:textId="77777777" w:rsidR="00127E0D" w:rsidRPr="00F22031" w:rsidRDefault="00127E0D" w:rsidP="0098754A">
            <w:pPr>
              <w:pStyle w:val="TableHead"/>
              <w:ind w:left="58"/>
              <w:jc w:val="left"/>
              <w:rPr>
                <w:noProof w:val="0"/>
              </w:rPr>
            </w:pPr>
            <w:r w:rsidRPr="00F22031">
              <w:rPr>
                <w:noProof w:val="0"/>
              </w:rPr>
              <w:t>PT 2 (Physical Sciences), Activity 1—Percent of Total</w:t>
            </w:r>
          </w:p>
        </w:tc>
        <w:tc>
          <w:tcPr>
            <w:tcW w:w="839" w:type="dxa"/>
            <w:textDirection w:val="btLr"/>
            <w:vAlign w:val="center"/>
          </w:tcPr>
          <w:p w14:paraId="22270BC3" w14:textId="77777777" w:rsidR="00127E0D" w:rsidRPr="00F22031" w:rsidRDefault="00127E0D" w:rsidP="0098754A">
            <w:pPr>
              <w:pStyle w:val="TableHead"/>
              <w:ind w:left="58"/>
              <w:jc w:val="left"/>
              <w:rPr>
                <w:noProof w:val="0"/>
              </w:rPr>
            </w:pPr>
            <w:r w:rsidRPr="00F22031">
              <w:rPr>
                <w:noProof w:val="0"/>
              </w:rPr>
              <w:t>PT 2 (Physical Sciences), Activity 2—Number</w:t>
            </w:r>
          </w:p>
        </w:tc>
        <w:tc>
          <w:tcPr>
            <w:tcW w:w="839" w:type="dxa"/>
            <w:textDirection w:val="btLr"/>
            <w:vAlign w:val="center"/>
          </w:tcPr>
          <w:p w14:paraId="4EFAFFFF" w14:textId="77777777" w:rsidR="00127E0D" w:rsidRPr="00F22031" w:rsidRDefault="00127E0D" w:rsidP="0098754A">
            <w:pPr>
              <w:pStyle w:val="TableHead"/>
              <w:ind w:left="58"/>
              <w:jc w:val="left"/>
              <w:rPr>
                <w:noProof w:val="0"/>
              </w:rPr>
            </w:pPr>
            <w:r w:rsidRPr="00F22031">
              <w:rPr>
                <w:noProof w:val="0"/>
              </w:rPr>
              <w:t>PT 2 (Physical Sciences), Activity 2—Percent of Total</w:t>
            </w:r>
          </w:p>
        </w:tc>
        <w:tc>
          <w:tcPr>
            <w:tcW w:w="839" w:type="dxa"/>
            <w:tcBorders>
              <w:left w:val="single" w:sz="4" w:space="0" w:color="auto"/>
            </w:tcBorders>
            <w:textDirection w:val="btLr"/>
            <w:vAlign w:val="center"/>
          </w:tcPr>
          <w:p w14:paraId="0E3BB068" w14:textId="77777777" w:rsidR="00127E0D" w:rsidRPr="00F22031" w:rsidRDefault="00127E0D" w:rsidP="0098754A">
            <w:pPr>
              <w:pStyle w:val="TableHead"/>
              <w:ind w:left="58"/>
              <w:jc w:val="left"/>
              <w:rPr>
                <w:noProof w:val="0"/>
              </w:rPr>
            </w:pPr>
            <w:r w:rsidRPr="00F22031">
              <w:rPr>
                <w:noProof w:val="0"/>
              </w:rPr>
              <w:t>PT 3 (Earth and Space Sciences), Activity 1—Number</w:t>
            </w:r>
          </w:p>
        </w:tc>
        <w:tc>
          <w:tcPr>
            <w:tcW w:w="839" w:type="dxa"/>
            <w:textDirection w:val="btLr"/>
            <w:vAlign w:val="center"/>
          </w:tcPr>
          <w:p w14:paraId="22EB464C" w14:textId="77777777" w:rsidR="00127E0D" w:rsidRPr="00F22031" w:rsidRDefault="00127E0D" w:rsidP="0098754A">
            <w:pPr>
              <w:pStyle w:val="TableHead"/>
              <w:ind w:left="58"/>
              <w:jc w:val="left"/>
              <w:rPr>
                <w:noProof w:val="0"/>
              </w:rPr>
            </w:pPr>
            <w:r w:rsidRPr="00F22031">
              <w:rPr>
                <w:noProof w:val="0"/>
              </w:rPr>
              <w:t>PT 3 (Earth and Space Sciences), Activity 1—Percent of Total</w:t>
            </w:r>
          </w:p>
        </w:tc>
        <w:tc>
          <w:tcPr>
            <w:tcW w:w="839" w:type="dxa"/>
            <w:textDirection w:val="btLr"/>
            <w:vAlign w:val="center"/>
          </w:tcPr>
          <w:p w14:paraId="36F49426" w14:textId="77777777" w:rsidR="00127E0D" w:rsidRPr="00F22031" w:rsidRDefault="00127E0D" w:rsidP="0098754A">
            <w:pPr>
              <w:pStyle w:val="TableHead"/>
              <w:ind w:left="58"/>
              <w:jc w:val="left"/>
              <w:rPr>
                <w:noProof w:val="0"/>
              </w:rPr>
            </w:pPr>
            <w:r w:rsidRPr="00F22031">
              <w:rPr>
                <w:noProof w:val="0"/>
              </w:rPr>
              <w:t>PT 3 (Earth and Space Sciences), Activity 2—Number</w:t>
            </w:r>
          </w:p>
        </w:tc>
        <w:tc>
          <w:tcPr>
            <w:tcW w:w="839" w:type="dxa"/>
            <w:textDirection w:val="btLr"/>
            <w:vAlign w:val="center"/>
          </w:tcPr>
          <w:p w14:paraId="5FE434AB" w14:textId="77777777" w:rsidR="00127E0D" w:rsidRPr="00F22031" w:rsidRDefault="00127E0D" w:rsidP="0098754A">
            <w:pPr>
              <w:pStyle w:val="TableHead"/>
              <w:ind w:left="58"/>
              <w:jc w:val="left"/>
              <w:rPr>
                <w:noProof w:val="0"/>
              </w:rPr>
            </w:pPr>
            <w:r w:rsidRPr="00F22031">
              <w:rPr>
                <w:noProof w:val="0"/>
              </w:rPr>
              <w:t>PT 3 (Earth and Space Sciences), Activity 2—Percent of Total</w:t>
            </w:r>
          </w:p>
        </w:tc>
      </w:tr>
      <w:tr w:rsidR="00127E0D" w:rsidRPr="00647EA2" w14:paraId="3DD469B6" w14:textId="77777777" w:rsidTr="00A871ED">
        <w:tc>
          <w:tcPr>
            <w:tcW w:w="3469" w:type="dxa"/>
            <w:tcBorders>
              <w:top w:val="single" w:sz="4" w:space="0" w:color="auto"/>
              <w:right w:val="single" w:sz="4" w:space="0" w:color="auto"/>
            </w:tcBorders>
          </w:tcPr>
          <w:p w14:paraId="40F9FDC9" w14:textId="77777777" w:rsidR="00127E0D" w:rsidRPr="00647EA2" w:rsidRDefault="00127E0D" w:rsidP="001C5BBA">
            <w:pPr>
              <w:pStyle w:val="TableText"/>
              <w:keepNext/>
              <w:rPr>
                <w:noProof w:val="0"/>
              </w:rPr>
            </w:pPr>
            <w:r w:rsidRPr="00647EA2">
              <w:rPr>
                <w:noProof w:val="0"/>
              </w:rPr>
              <w:t>Using Standardized Scripts</w:t>
            </w:r>
          </w:p>
        </w:tc>
        <w:tc>
          <w:tcPr>
            <w:tcW w:w="838" w:type="dxa"/>
            <w:tcBorders>
              <w:top w:val="single" w:sz="4" w:space="0" w:color="auto"/>
              <w:left w:val="single" w:sz="4" w:space="0" w:color="auto"/>
              <w:bottom w:val="nil"/>
            </w:tcBorders>
            <w:vAlign w:val="bottom"/>
          </w:tcPr>
          <w:p w14:paraId="5189E8D3" w14:textId="77777777" w:rsidR="00127E0D" w:rsidRPr="00647EA2" w:rsidRDefault="00127E0D" w:rsidP="001C5BBA">
            <w:pPr>
              <w:pStyle w:val="TableText"/>
              <w:rPr>
                <w:noProof w:val="0"/>
              </w:rPr>
            </w:pPr>
            <w:r w:rsidRPr="00647EA2">
              <w:rPr>
                <w:noProof w:val="0"/>
                <w:color w:val="000000"/>
              </w:rPr>
              <w:t>4,392</w:t>
            </w:r>
          </w:p>
        </w:tc>
        <w:tc>
          <w:tcPr>
            <w:tcW w:w="839" w:type="dxa"/>
            <w:tcBorders>
              <w:top w:val="single" w:sz="4" w:space="0" w:color="auto"/>
              <w:right w:val="nil"/>
            </w:tcBorders>
            <w:vAlign w:val="bottom"/>
          </w:tcPr>
          <w:p w14:paraId="32B5DA91" w14:textId="77777777" w:rsidR="00127E0D" w:rsidRPr="00647EA2" w:rsidRDefault="00127E0D" w:rsidP="001C5BBA">
            <w:pPr>
              <w:pStyle w:val="TableText"/>
              <w:rPr>
                <w:noProof w:val="0"/>
              </w:rPr>
            </w:pPr>
            <w:r w:rsidRPr="00647EA2">
              <w:rPr>
                <w:noProof w:val="0"/>
                <w:color w:val="000000"/>
              </w:rPr>
              <w:t>100%</w:t>
            </w:r>
          </w:p>
        </w:tc>
        <w:tc>
          <w:tcPr>
            <w:tcW w:w="839" w:type="dxa"/>
            <w:tcBorders>
              <w:top w:val="single" w:sz="4" w:space="0" w:color="auto"/>
              <w:left w:val="nil"/>
            </w:tcBorders>
            <w:vAlign w:val="bottom"/>
          </w:tcPr>
          <w:p w14:paraId="058EC672" w14:textId="77777777" w:rsidR="00127E0D" w:rsidRPr="00647EA2" w:rsidRDefault="00127E0D" w:rsidP="001C5BBA">
            <w:pPr>
              <w:pStyle w:val="TableText"/>
              <w:rPr>
                <w:noProof w:val="0"/>
              </w:rPr>
            </w:pPr>
            <w:r w:rsidRPr="00647EA2">
              <w:rPr>
                <w:noProof w:val="0"/>
                <w:color w:val="000000"/>
              </w:rPr>
              <w:t>4,395</w:t>
            </w:r>
          </w:p>
        </w:tc>
        <w:tc>
          <w:tcPr>
            <w:tcW w:w="839" w:type="dxa"/>
            <w:tcBorders>
              <w:top w:val="single" w:sz="4" w:space="0" w:color="auto"/>
            </w:tcBorders>
            <w:vAlign w:val="bottom"/>
          </w:tcPr>
          <w:p w14:paraId="515FA7C1" w14:textId="77777777" w:rsidR="00127E0D" w:rsidRPr="00647EA2" w:rsidRDefault="00127E0D" w:rsidP="001C5BBA">
            <w:pPr>
              <w:pStyle w:val="TableText"/>
              <w:rPr>
                <w:noProof w:val="0"/>
              </w:rPr>
            </w:pPr>
            <w:r w:rsidRPr="00647EA2">
              <w:rPr>
                <w:noProof w:val="0"/>
                <w:color w:val="000000"/>
              </w:rPr>
              <w:t>100%</w:t>
            </w:r>
          </w:p>
        </w:tc>
        <w:tc>
          <w:tcPr>
            <w:tcW w:w="839" w:type="dxa"/>
            <w:tcBorders>
              <w:top w:val="single" w:sz="4" w:space="0" w:color="auto"/>
              <w:left w:val="single" w:sz="4" w:space="0" w:color="auto"/>
              <w:bottom w:val="nil"/>
            </w:tcBorders>
            <w:vAlign w:val="bottom"/>
          </w:tcPr>
          <w:p w14:paraId="5DB3749F" w14:textId="77777777" w:rsidR="00127E0D" w:rsidRPr="00647EA2" w:rsidRDefault="00127E0D" w:rsidP="001C5BBA">
            <w:pPr>
              <w:pStyle w:val="TableText"/>
              <w:rPr>
                <w:noProof w:val="0"/>
              </w:rPr>
            </w:pPr>
            <w:r w:rsidRPr="00647EA2">
              <w:rPr>
                <w:noProof w:val="0"/>
                <w:color w:val="000000"/>
              </w:rPr>
              <w:t>4,387</w:t>
            </w:r>
          </w:p>
        </w:tc>
        <w:tc>
          <w:tcPr>
            <w:tcW w:w="839" w:type="dxa"/>
            <w:tcBorders>
              <w:top w:val="single" w:sz="4" w:space="0" w:color="auto"/>
              <w:right w:val="nil"/>
            </w:tcBorders>
            <w:vAlign w:val="bottom"/>
          </w:tcPr>
          <w:p w14:paraId="488DEBFA" w14:textId="77777777" w:rsidR="00127E0D" w:rsidRPr="00647EA2" w:rsidRDefault="00127E0D" w:rsidP="001C5BBA">
            <w:pPr>
              <w:pStyle w:val="TableText"/>
              <w:rPr>
                <w:noProof w:val="0"/>
              </w:rPr>
            </w:pPr>
            <w:r w:rsidRPr="00647EA2">
              <w:rPr>
                <w:noProof w:val="0"/>
                <w:color w:val="000000"/>
              </w:rPr>
              <w:t>99%</w:t>
            </w:r>
          </w:p>
        </w:tc>
        <w:tc>
          <w:tcPr>
            <w:tcW w:w="839" w:type="dxa"/>
            <w:tcBorders>
              <w:top w:val="single" w:sz="4" w:space="0" w:color="auto"/>
              <w:left w:val="nil"/>
            </w:tcBorders>
            <w:vAlign w:val="bottom"/>
          </w:tcPr>
          <w:p w14:paraId="07A2A519" w14:textId="77777777" w:rsidR="00127E0D" w:rsidRPr="00647EA2" w:rsidRDefault="00127E0D" w:rsidP="001C5BBA">
            <w:pPr>
              <w:pStyle w:val="TableText"/>
              <w:rPr>
                <w:noProof w:val="0"/>
              </w:rPr>
            </w:pPr>
            <w:r w:rsidRPr="00647EA2">
              <w:rPr>
                <w:noProof w:val="0"/>
                <w:color w:val="000000"/>
              </w:rPr>
              <w:t>4,391</w:t>
            </w:r>
          </w:p>
        </w:tc>
        <w:tc>
          <w:tcPr>
            <w:tcW w:w="839" w:type="dxa"/>
            <w:tcBorders>
              <w:top w:val="single" w:sz="4" w:space="0" w:color="auto"/>
            </w:tcBorders>
            <w:vAlign w:val="bottom"/>
          </w:tcPr>
          <w:p w14:paraId="05A46A4E" w14:textId="77777777" w:rsidR="00127E0D" w:rsidRPr="00647EA2" w:rsidRDefault="00127E0D" w:rsidP="001C5BBA">
            <w:pPr>
              <w:pStyle w:val="TableText"/>
              <w:rPr>
                <w:noProof w:val="0"/>
              </w:rPr>
            </w:pPr>
            <w:r w:rsidRPr="00647EA2">
              <w:rPr>
                <w:noProof w:val="0"/>
                <w:color w:val="000000"/>
              </w:rPr>
              <w:t>99%</w:t>
            </w:r>
          </w:p>
        </w:tc>
        <w:tc>
          <w:tcPr>
            <w:tcW w:w="839" w:type="dxa"/>
            <w:tcBorders>
              <w:top w:val="single" w:sz="4" w:space="0" w:color="auto"/>
              <w:left w:val="single" w:sz="4" w:space="0" w:color="auto"/>
              <w:bottom w:val="nil"/>
            </w:tcBorders>
            <w:vAlign w:val="bottom"/>
          </w:tcPr>
          <w:p w14:paraId="0F8EEAFC" w14:textId="77777777" w:rsidR="00127E0D" w:rsidRPr="00647EA2" w:rsidRDefault="00127E0D" w:rsidP="001C5BBA">
            <w:pPr>
              <w:pStyle w:val="TableText"/>
              <w:rPr>
                <w:noProof w:val="0"/>
              </w:rPr>
            </w:pPr>
            <w:r w:rsidRPr="00647EA2">
              <w:rPr>
                <w:noProof w:val="0"/>
                <w:color w:val="000000"/>
              </w:rPr>
              <w:t>4,389</w:t>
            </w:r>
          </w:p>
        </w:tc>
        <w:tc>
          <w:tcPr>
            <w:tcW w:w="839" w:type="dxa"/>
            <w:tcBorders>
              <w:top w:val="single" w:sz="4" w:space="0" w:color="auto"/>
              <w:right w:val="nil"/>
            </w:tcBorders>
            <w:vAlign w:val="bottom"/>
          </w:tcPr>
          <w:p w14:paraId="78D9854F" w14:textId="77777777" w:rsidR="00127E0D" w:rsidRPr="00647EA2" w:rsidRDefault="00127E0D" w:rsidP="001C5BBA">
            <w:pPr>
              <w:pStyle w:val="TableText"/>
              <w:rPr>
                <w:noProof w:val="0"/>
              </w:rPr>
            </w:pPr>
            <w:r w:rsidRPr="00647EA2">
              <w:rPr>
                <w:noProof w:val="0"/>
                <w:color w:val="000000"/>
              </w:rPr>
              <w:t>99%</w:t>
            </w:r>
          </w:p>
        </w:tc>
        <w:tc>
          <w:tcPr>
            <w:tcW w:w="839" w:type="dxa"/>
            <w:tcBorders>
              <w:top w:val="single" w:sz="4" w:space="0" w:color="auto"/>
              <w:left w:val="nil"/>
            </w:tcBorders>
            <w:vAlign w:val="bottom"/>
          </w:tcPr>
          <w:p w14:paraId="4BDC17A4" w14:textId="77777777" w:rsidR="00127E0D" w:rsidRPr="00647EA2" w:rsidRDefault="00127E0D" w:rsidP="001C5BBA">
            <w:pPr>
              <w:pStyle w:val="TableText"/>
              <w:rPr>
                <w:noProof w:val="0"/>
              </w:rPr>
            </w:pPr>
            <w:r w:rsidRPr="00647EA2">
              <w:rPr>
                <w:noProof w:val="0"/>
                <w:color w:val="000000"/>
              </w:rPr>
              <w:t>4,388</w:t>
            </w:r>
          </w:p>
        </w:tc>
        <w:tc>
          <w:tcPr>
            <w:tcW w:w="839" w:type="dxa"/>
            <w:tcBorders>
              <w:top w:val="single" w:sz="4" w:space="0" w:color="auto"/>
            </w:tcBorders>
            <w:vAlign w:val="bottom"/>
          </w:tcPr>
          <w:p w14:paraId="5583D6CD" w14:textId="77777777" w:rsidR="00127E0D" w:rsidRPr="00647EA2" w:rsidRDefault="00127E0D" w:rsidP="001C5BBA">
            <w:pPr>
              <w:pStyle w:val="TableText"/>
              <w:rPr>
                <w:noProof w:val="0"/>
              </w:rPr>
            </w:pPr>
            <w:r w:rsidRPr="00647EA2">
              <w:rPr>
                <w:noProof w:val="0"/>
                <w:color w:val="000000"/>
              </w:rPr>
              <w:t>99%</w:t>
            </w:r>
          </w:p>
        </w:tc>
      </w:tr>
      <w:tr w:rsidR="00127E0D" w:rsidRPr="00647EA2" w14:paraId="1A70D7E1" w14:textId="77777777" w:rsidTr="00A871ED">
        <w:tc>
          <w:tcPr>
            <w:tcW w:w="3469" w:type="dxa"/>
            <w:tcBorders>
              <w:right w:val="single" w:sz="4" w:space="0" w:color="auto"/>
            </w:tcBorders>
          </w:tcPr>
          <w:p w14:paraId="18E852E5" w14:textId="77777777" w:rsidR="00127E0D" w:rsidRPr="00647EA2" w:rsidRDefault="00127E0D" w:rsidP="00FE45A1">
            <w:pPr>
              <w:pStyle w:val="TableText"/>
              <w:rPr>
                <w:noProof w:val="0"/>
              </w:rPr>
            </w:pPr>
            <w:r w:rsidRPr="00647EA2">
              <w:rPr>
                <w:noProof w:val="0"/>
              </w:rPr>
              <w:t>Using Individualized Scripts</w:t>
            </w:r>
          </w:p>
        </w:tc>
        <w:tc>
          <w:tcPr>
            <w:tcW w:w="838" w:type="dxa"/>
            <w:tcBorders>
              <w:top w:val="nil"/>
              <w:left w:val="single" w:sz="4" w:space="0" w:color="auto"/>
              <w:bottom w:val="nil"/>
            </w:tcBorders>
            <w:vAlign w:val="bottom"/>
          </w:tcPr>
          <w:p w14:paraId="23C0E4A0" w14:textId="77777777" w:rsidR="00127E0D" w:rsidRPr="00647EA2" w:rsidRDefault="00127E0D" w:rsidP="001C5BBA">
            <w:pPr>
              <w:pStyle w:val="TableText"/>
              <w:rPr>
                <w:noProof w:val="0"/>
              </w:rPr>
            </w:pPr>
            <w:r w:rsidRPr="00647EA2">
              <w:rPr>
                <w:noProof w:val="0"/>
                <w:color w:val="000000"/>
              </w:rPr>
              <w:t>22</w:t>
            </w:r>
          </w:p>
        </w:tc>
        <w:tc>
          <w:tcPr>
            <w:tcW w:w="839" w:type="dxa"/>
            <w:tcBorders>
              <w:right w:val="nil"/>
            </w:tcBorders>
            <w:vAlign w:val="bottom"/>
          </w:tcPr>
          <w:p w14:paraId="3A0F81E7" w14:textId="77777777" w:rsidR="00127E0D" w:rsidRPr="00647EA2" w:rsidRDefault="00127E0D" w:rsidP="001C5BBA">
            <w:pPr>
              <w:pStyle w:val="TableText"/>
              <w:rPr>
                <w:noProof w:val="0"/>
              </w:rPr>
            </w:pPr>
            <w:r w:rsidRPr="00647EA2">
              <w:rPr>
                <w:noProof w:val="0"/>
                <w:color w:val="000000"/>
              </w:rPr>
              <w:t>0%</w:t>
            </w:r>
          </w:p>
        </w:tc>
        <w:tc>
          <w:tcPr>
            <w:tcW w:w="839" w:type="dxa"/>
            <w:tcBorders>
              <w:left w:val="nil"/>
            </w:tcBorders>
            <w:vAlign w:val="bottom"/>
          </w:tcPr>
          <w:p w14:paraId="7FF74219" w14:textId="77777777" w:rsidR="00127E0D" w:rsidRPr="00647EA2" w:rsidRDefault="00127E0D" w:rsidP="001C5BBA">
            <w:pPr>
              <w:pStyle w:val="TableText"/>
              <w:rPr>
                <w:noProof w:val="0"/>
              </w:rPr>
            </w:pPr>
            <w:r w:rsidRPr="00647EA2">
              <w:rPr>
                <w:noProof w:val="0"/>
                <w:color w:val="000000"/>
              </w:rPr>
              <w:t>19</w:t>
            </w:r>
          </w:p>
        </w:tc>
        <w:tc>
          <w:tcPr>
            <w:tcW w:w="839" w:type="dxa"/>
            <w:vAlign w:val="bottom"/>
          </w:tcPr>
          <w:p w14:paraId="4BAFA85A" w14:textId="77777777" w:rsidR="00127E0D" w:rsidRPr="00647EA2" w:rsidRDefault="00127E0D" w:rsidP="001C5BBA">
            <w:pPr>
              <w:pStyle w:val="TableText"/>
              <w:rPr>
                <w:noProof w:val="0"/>
              </w:rPr>
            </w:pPr>
            <w:r w:rsidRPr="00647EA2">
              <w:rPr>
                <w:noProof w:val="0"/>
                <w:color w:val="000000"/>
              </w:rPr>
              <w:t>0%</w:t>
            </w:r>
          </w:p>
        </w:tc>
        <w:tc>
          <w:tcPr>
            <w:tcW w:w="839" w:type="dxa"/>
            <w:tcBorders>
              <w:top w:val="nil"/>
              <w:left w:val="single" w:sz="4" w:space="0" w:color="auto"/>
              <w:bottom w:val="nil"/>
            </w:tcBorders>
            <w:vAlign w:val="bottom"/>
          </w:tcPr>
          <w:p w14:paraId="2CDA547F" w14:textId="77777777" w:rsidR="00127E0D" w:rsidRPr="00647EA2" w:rsidRDefault="00127E0D" w:rsidP="001C5BBA">
            <w:pPr>
              <w:pStyle w:val="TableText"/>
              <w:rPr>
                <w:noProof w:val="0"/>
              </w:rPr>
            </w:pPr>
            <w:r w:rsidRPr="00647EA2">
              <w:rPr>
                <w:noProof w:val="0"/>
                <w:color w:val="000000"/>
              </w:rPr>
              <w:t>27</w:t>
            </w:r>
          </w:p>
        </w:tc>
        <w:tc>
          <w:tcPr>
            <w:tcW w:w="839" w:type="dxa"/>
            <w:tcBorders>
              <w:right w:val="nil"/>
            </w:tcBorders>
            <w:vAlign w:val="bottom"/>
          </w:tcPr>
          <w:p w14:paraId="4EE850C5" w14:textId="77777777" w:rsidR="00127E0D" w:rsidRPr="00647EA2" w:rsidRDefault="00127E0D" w:rsidP="001C5BBA">
            <w:pPr>
              <w:pStyle w:val="TableText"/>
              <w:rPr>
                <w:noProof w:val="0"/>
              </w:rPr>
            </w:pPr>
            <w:r w:rsidRPr="00647EA2">
              <w:rPr>
                <w:noProof w:val="0"/>
                <w:color w:val="000000"/>
              </w:rPr>
              <w:t>1%</w:t>
            </w:r>
          </w:p>
        </w:tc>
        <w:tc>
          <w:tcPr>
            <w:tcW w:w="839" w:type="dxa"/>
            <w:tcBorders>
              <w:left w:val="nil"/>
            </w:tcBorders>
            <w:vAlign w:val="bottom"/>
          </w:tcPr>
          <w:p w14:paraId="416F7E17" w14:textId="77777777" w:rsidR="00127E0D" w:rsidRPr="00647EA2" w:rsidRDefault="00127E0D" w:rsidP="001C5BBA">
            <w:pPr>
              <w:pStyle w:val="TableText"/>
              <w:rPr>
                <w:noProof w:val="0"/>
              </w:rPr>
            </w:pPr>
            <w:r w:rsidRPr="00647EA2">
              <w:rPr>
                <w:noProof w:val="0"/>
                <w:color w:val="000000"/>
              </w:rPr>
              <w:t>23</w:t>
            </w:r>
          </w:p>
        </w:tc>
        <w:tc>
          <w:tcPr>
            <w:tcW w:w="839" w:type="dxa"/>
            <w:vAlign w:val="bottom"/>
          </w:tcPr>
          <w:p w14:paraId="6D45211A" w14:textId="77777777" w:rsidR="00127E0D" w:rsidRPr="00647EA2" w:rsidRDefault="00127E0D" w:rsidP="001C5BBA">
            <w:pPr>
              <w:pStyle w:val="TableText"/>
              <w:rPr>
                <w:noProof w:val="0"/>
              </w:rPr>
            </w:pPr>
            <w:r w:rsidRPr="00647EA2">
              <w:rPr>
                <w:noProof w:val="0"/>
                <w:color w:val="000000"/>
              </w:rPr>
              <w:t>1%</w:t>
            </w:r>
          </w:p>
        </w:tc>
        <w:tc>
          <w:tcPr>
            <w:tcW w:w="839" w:type="dxa"/>
            <w:tcBorders>
              <w:top w:val="nil"/>
              <w:left w:val="single" w:sz="4" w:space="0" w:color="auto"/>
              <w:bottom w:val="nil"/>
            </w:tcBorders>
            <w:vAlign w:val="bottom"/>
          </w:tcPr>
          <w:p w14:paraId="1013E01A" w14:textId="77777777" w:rsidR="00127E0D" w:rsidRPr="00647EA2" w:rsidRDefault="00127E0D" w:rsidP="00ED69DD">
            <w:pPr>
              <w:pStyle w:val="TableText"/>
              <w:rPr>
                <w:noProof w:val="0"/>
              </w:rPr>
            </w:pPr>
            <w:r w:rsidRPr="00647EA2">
              <w:rPr>
                <w:noProof w:val="0"/>
                <w:color w:val="000000"/>
              </w:rPr>
              <w:t>25</w:t>
            </w:r>
          </w:p>
        </w:tc>
        <w:tc>
          <w:tcPr>
            <w:tcW w:w="839" w:type="dxa"/>
            <w:tcBorders>
              <w:right w:val="nil"/>
            </w:tcBorders>
            <w:vAlign w:val="bottom"/>
          </w:tcPr>
          <w:p w14:paraId="65891072" w14:textId="77777777" w:rsidR="00127E0D" w:rsidRPr="00647EA2" w:rsidRDefault="00127E0D" w:rsidP="001C5BBA">
            <w:pPr>
              <w:pStyle w:val="TableText"/>
              <w:rPr>
                <w:noProof w:val="0"/>
              </w:rPr>
            </w:pPr>
            <w:r w:rsidRPr="00647EA2">
              <w:rPr>
                <w:noProof w:val="0"/>
                <w:color w:val="000000"/>
              </w:rPr>
              <w:t>1%</w:t>
            </w:r>
          </w:p>
        </w:tc>
        <w:tc>
          <w:tcPr>
            <w:tcW w:w="839" w:type="dxa"/>
            <w:tcBorders>
              <w:left w:val="nil"/>
            </w:tcBorders>
            <w:vAlign w:val="bottom"/>
          </w:tcPr>
          <w:p w14:paraId="5648DECC" w14:textId="77777777" w:rsidR="00127E0D" w:rsidRPr="00647EA2" w:rsidRDefault="00127E0D" w:rsidP="001C5BBA">
            <w:pPr>
              <w:pStyle w:val="TableText"/>
              <w:rPr>
                <w:noProof w:val="0"/>
              </w:rPr>
            </w:pPr>
            <w:r w:rsidRPr="00647EA2">
              <w:rPr>
                <w:noProof w:val="0"/>
                <w:color w:val="000000"/>
              </w:rPr>
              <w:t>26</w:t>
            </w:r>
          </w:p>
        </w:tc>
        <w:tc>
          <w:tcPr>
            <w:tcW w:w="839" w:type="dxa"/>
            <w:vAlign w:val="bottom"/>
          </w:tcPr>
          <w:p w14:paraId="44981BD7" w14:textId="5AE9BB4B" w:rsidR="00CE57EB" w:rsidRPr="00CE57EB" w:rsidRDefault="00127E0D" w:rsidP="008D14E2">
            <w:pPr>
              <w:pStyle w:val="TableText"/>
            </w:pPr>
            <w:r w:rsidRPr="00647EA2">
              <w:rPr>
                <w:noProof w:val="0"/>
                <w:color w:val="000000"/>
              </w:rPr>
              <w:t>1%</w:t>
            </w:r>
          </w:p>
        </w:tc>
      </w:tr>
      <w:tr w:rsidR="00127E0D" w:rsidRPr="00647EA2" w14:paraId="09B0465F" w14:textId="77777777" w:rsidTr="00A871ED">
        <w:tc>
          <w:tcPr>
            <w:tcW w:w="3469" w:type="dxa"/>
            <w:tcBorders>
              <w:right w:val="single" w:sz="4" w:space="0" w:color="auto"/>
            </w:tcBorders>
          </w:tcPr>
          <w:p w14:paraId="7616A53B" w14:textId="77777777" w:rsidR="00127E0D" w:rsidRPr="00647EA2" w:rsidRDefault="00127E0D" w:rsidP="00FE45A1">
            <w:pPr>
              <w:pStyle w:val="TableText"/>
              <w:rPr>
                <w:noProof w:val="0"/>
              </w:rPr>
            </w:pPr>
            <w:r w:rsidRPr="00647EA2">
              <w:rPr>
                <w:noProof w:val="0"/>
              </w:rPr>
              <w:t>Using Standardized Graphic</w:t>
            </w:r>
          </w:p>
        </w:tc>
        <w:tc>
          <w:tcPr>
            <w:tcW w:w="838" w:type="dxa"/>
            <w:tcBorders>
              <w:top w:val="nil"/>
              <w:left w:val="single" w:sz="4" w:space="0" w:color="auto"/>
              <w:bottom w:val="nil"/>
            </w:tcBorders>
            <w:vAlign w:val="bottom"/>
          </w:tcPr>
          <w:p w14:paraId="5DCDC81C" w14:textId="77777777" w:rsidR="00127E0D" w:rsidRPr="00647EA2" w:rsidRDefault="00127E0D" w:rsidP="001C5BBA">
            <w:pPr>
              <w:pStyle w:val="TableText"/>
              <w:rPr>
                <w:noProof w:val="0"/>
              </w:rPr>
            </w:pPr>
            <w:r w:rsidRPr="00647EA2">
              <w:rPr>
                <w:noProof w:val="0"/>
                <w:color w:val="000000"/>
              </w:rPr>
              <w:t>4,390</w:t>
            </w:r>
          </w:p>
        </w:tc>
        <w:tc>
          <w:tcPr>
            <w:tcW w:w="839" w:type="dxa"/>
            <w:tcBorders>
              <w:right w:val="nil"/>
            </w:tcBorders>
            <w:vAlign w:val="bottom"/>
          </w:tcPr>
          <w:p w14:paraId="3A82C7CB" w14:textId="77777777" w:rsidR="00127E0D" w:rsidRPr="00647EA2" w:rsidRDefault="00127E0D" w:rsidP="001C5BBA">
            <w:pPr>
              <w:pStyle w:val="TableText"/>
              <w:rPr>
                <w:noProof w:val="0"/>
              </w:rPr>
            </w:pPr>
            <w:r w:rsidRPr="00647EA2">
              <w:rPr>
                <w:noProof w:val="0"/>
                <w:color w:val="000000"/>
              </w:rPr>
              <w:t>99%</w:t>
            </w:r>
          </w:p>
        </w:tc>
        <w:tc>
          <w:tcPr>
            <w:tcW w:w="839" w:type="dxa"/>
            <w:tcBorders>
              <w:left w:val="nil"/>
            </w:tcBorders>
            <w:vAlign w:val="bottom"/>
          </w:tcPr>
          <w:p w14:paraId="4637869F" w14:textId="77777777" w:rsidR="00127E0D" w:rsidRPr="00647EA2" w:rsidRDefault="00127E0D" w:rsidP="001C5BBA">
            <w:pPr>
              <w:pStyle w:val="TableText"/>
              <w:rPr>
                <w:noProof w:val="0"/>
              </w:rPr>
            </w:pPr>
            <w:r w:rsidRPr="00647EA2">
              <w:rPr>
                <w:noProof w:val="0"/>
                <w:color w:val="000000"/>
              </w:rPr>
              <w:t>4,372</w:t>
            </w:r>
          </w:p>
        </w:tc>
        <w:tc>
          <w:tcPr>
            <w:tcW w:w="839" w:type="dxa"/>
            <w:vAlign w:val="bottom"/>
          </w:tcPr>
          <w:p w14:paraId="5B344D5D" w14:textId="77777777" w:rsidR="00127E0D" w:rsidRPr="00647EA2" w:rsidRDefault="00127E0D" w:rsidP="001C5BBA">
            <w:pPr>
              <w:pStyle w:val="TableText"/>
              <w:rPr>
                <w:noProof w:val="0"/>
              </w:rPr>
            </w:pPr>
            <w:r w:rsidRPr="00647EA2">
              <w:rPr>
                <w:noProof w:val="0"/>
                <w:color w:val="000000"/>
              </w:rPr>
              <w:t>99%</w:t>
            </w:r>
          </w:p>
        </w:tc>
        <w:tc>
          <w:tcPr>
            <w:tcW w:w="839" w:type="dxa"/>
            <w:tcBorders>
              <w:top w:val="nil"/>
              <w:left w:val="single" w:sz="4" w:space="0" w:color="auto"/>
              <w:bottom w:val="nil"/>
            </w:tcBorders>
            <w:vAlign w:val="bottom"/>
          </w:tcPr>
          <w:p w14:paraId="0088CD31" w14:textId="77777777" w:rsidR="00127E0D" w:rsidRPr="00647EA2" w:rsidRDefault="00127E0D" w:rsidP="001C5BBA">
            <w:pPr>
              <w:pStyle w:val="TableText"/>
              <w:rPr>
                <w:noProof w:val="0"/>
              </w:rPr>
            </w:pPr>
            <w:r w:rsidRPr="00647EA2">
              <w:rPr>
                <w:noProof w:val="0"/>
                <w:color w:val="000000"/>
              </w:rPr>
              <w:t>4,392</w:t>
            </w:r>
          </w:p>
        </w:tc>
        <w:tc>
          <w:tcPr>
            <w:tcW w:w="839" w:type="dxa"/>
            <w:tcBorders>
              <w:right w:val="nil"/>
            </w:tcBorders>
            <w:vAlign w:val="bottom"/>
          </w:tcPr>
          <w:p w14:paraId="1B349391" w14:textId="77777777" w:rsidR="00127E0D" w:rsidRPr="00647EA2" w:rsidRDefault="00127E0D" w:rsidP="001C5BBA">
            <w:pPr>
              <w:pStyle w:val="TableText"/>
              <w:rPr>
                <w:noProof w:val="0"/>
              </w:rPr>
            </w:pPr>
            <w:r w:rsidRPr="00647EA2">
              <w:rPr>
                <w:noProof w:val="0"/>
                <w:color w:val="000000"/>
              </w:rPr>
              <w:t>100%</w:t>
            </w:r>
          </w:p>
        </w:tc>
        <w:tc>
          <w:tcPr>
            <w:tcW w:w="839" w:type="dxa"/>
            <w:tcBorders>
              <w:left w:val="nil"/>
            </w:tcBorders>
            <w:vAlign w:val="bottom"/>
          </w:tcPr>
          <w:p w14:paraId="4B0DCF15" w14:textId="77777777" w:rsidR="00127E0D" w:rsidRPr="00647EA2" w:rsidRDefault="00127E0D" w:rsidP="001C5BBA">
            <w:pPr>
              <w:pStyle w:val="TableText"/>
              <w:rPr>
                <w:noProof w:val="0"/>
              </w:rPr>
            </w:pPr>
            <w:r w:rsidRPr="00647EA2">
              <w:rPr>
                <w:noProof w:val="0"/>
                <w:color w:val="000000"/>
              </w:rPr>
              <w:t>4,407</w:t>
            </w:r>
          </w:p>
        </w:tc>
        <w:tc>
          <w:tcPr>
            <w:tcW w:w="839" w:type="dxa"/>
            <w:vAlign w:val="bottom"/>
          </w:tcPr>
          <w:p w14:paraId="6BCE40D0" w14:textId="77777777" w:rsidR="00127E0D" w:rsidRPr="00647EA2" w:rsidRDefault="00127E0D" w:rsidP="001C5BBA">
            <w:pPr>
              <w:pStyle w:val="TableText"/>
              <w:rPr>
                <w:noProof w:val="0"/>
              </w:rPr>
            </w:pPr>
            <w:r w:rsidRPr="00647EA2">
              <w:rPr>
                <w:noProof w:val="0"/>
                <w:color w:val="000000"/>
              </w:rPr>
              <w:t>100%</w:t>
            </w:r>
          </w:p>
        </w:tc>
        <w:tc>
          <w:tcPr>
            <w:tcW w:w="839" w:type="dxa"/>
            <w:tcBorders>
              <w:top w:val="nil"/>
              <w:left w:val="single" w:sz="4" w:space="0" w:color="auto"/>
              <w:bottom w:val="nil"/>
            </w:tcBorders>
            <w:vAlign w:val="bottom"/>
          </w:tcPr>
          <w:p w14:paraId="62996E89" w14:textId="77777777" w:rsidR="00127E0D" w:rsidRPr="00647EA2" w:rsidRDefault="00127E0D" w:rsidP="00ED69DD">
            <w:pPr>
              <w:pStyle w:val="TableText"/>
              <w:rPr>
                <w:noProof w:val="0"/>
              </w:rPr>
            </w:pPr>
            <w:r w:rsidRPr="00647EA2">
              <w:rPr>
                <w:noProof w:val="0"/>
                <w:color w:val="000000"/>
              </w:rPr>
              <w:t>4,394</w:t>
            </w:r>
          </w:p>
        </w:tc>
        <w:tc>
          <w:tcPr>
            <w:tcW w:w="839" w:type="dxa"/>
            <w:tcBorders>
              <w:right w:val="nil"/>
            </w:tcBorders>
            <w:vAlign w:val="bottom"/>
          </w:tcPr>
          <w:p w14:paraId="33326B17" w14:textId="77777777" w:rsidR="00127E0D" w:rsidRPr="00647EA2" w:rsidRDefault="00127E0D" w:rsidP="001C5BBA">
            <w:pPr>
              <w:pStyle w:val="TableText"/>
              <w:rPr>
                <w:noProof w:val="0"/>
              </w:rPr>
            </w:pPr>
            <w:r w:rsidRPr="00647EA2">
              <w:rPr>
                <w:noProof w:val="0"/>
                <w:color w:val="000000"/>
              </w:rPr>
              <w:t>100%</w:t>
            </w:r>
          </w:p>
        </w:tc>
        <w:tc>
          <w:tcPr>
            <w:tcW w:w="839" w:type="dxa"/>
            <w:tcBorders>
              <w:left w:val="nil"/>
            </w:tcBorders>
            <w:vAlign w:val="bottom"/>
          </w:tcPr>
          <w:p w14:paraId="30432BB8" w14:textId="77777777" w:rsidR="00127E0D" w:rsidRPr="00647EA2" w:rsidRDefault="00127E0D" w:rsidP="001C5BBA">
            <w:pPr>
              <w:pStyle w:val="TableText"/>
              <w:rPr>
                <w:noProof w:val="0"/>
              </w:rPr>
            </w:pPr>
            <w:r w:rsidRPr="00647EA2">
              <w:rPr>
                <w:noProof w:val="0"/>
                <w:color w:val="000000"/>
              </w:rPr>
              <w:t>4,403</w:t>
            </w:r>
          </w:p>
        </w:tc>
        <w:tc>
          <w:tcPr>
            <w:tcW w:w="839" w:type="dxa"/>
            <w:vAlign w:val="bottom"/>
          </w:tcPr>
          <w:p w14:paraId="1BF10DEF" w14:textId="4FB62229" w:rsidR="00CE57EB" w:rsidRPr="00CE57EB" w:rsidRDefault="00127E0D" w:rsidP="008D14E2">
            <w:pPr>
              <w:pStyle w:val="TableText"/>
            </w:pPr>
            <w:r w:rsidRPr="00647EA2">
              <w:rPr>
                <w:noProof w:val="0"/>
                <w:color w:val="000000"/>
              </w:rPr>
              <w:t>100%</w:t>
            </w:r>
          </w:p>
        </w:tc>
      </w:tr>
      <w:tr w:rsidR="00127E0D" w:rsidRPr="00647EA2" w14:paraId="2A214683" w14:textId="77777777" w:rsidTr="00A871ED">
        <w:tc>
          <w:tcPr>
            <w:tcW w:w="3469" w:type="dxa"/>
            <w:tcBorders>
              <w:right w:val="single" w:sz="4" w:space="0" w:color="auto"/>
            </w:tcBorders>
          </w:tcPr>
          <w:p w14:paraId="4A8854FF" w14:textId="77777777" w:rsidR="00127E0D" w:rsidRPr="00647EA2" w:rsidRDefault="00127E0D" w:rsidP="00FE45A1">
            <w:pPr>
              <w:pStyle w:val="TableText"/>
              <w:rPr>
                <w:noProof w:val="0"/>
              </w:rPr>
            </w:pPr>
            <w:r w:rsidRPr="00647EA2">
              <w:rPr>
                <w:noProof w:val="0"/>
              </w:rPr>
              <w:t>Using Individualized Graphic</w:t>
            </w:r>
          </w:p>
        </w:tc>
        <w:tc>
          <w:tcPr>
            <w:tcW w:w="838" w:type="dxa"/>
            <w:tcBorders>
              <w:top w:val="nil"/>
              <w:left w:val="single" w:sz="4" w:space="0" w:color="auto"/>
              <w:bottom w:val="nil"/>
            </w:tcBorders>
            <w:vAlign w:val="bottom"/>
          </w:tcPr>
          <w:p w14:paraId="6B319419" w14:textId="77777777" w:rsidR="00127E0D" w:rsidRPr="00647EA2" w:rsidRDefault="00127E0D" w:rsidP="001C5BBA">
            <w:pPr>
              <w:pStyle w:val="TableText"/>
              <w:rPr>
                <w:noProof w:val="0"/>
              </w:rPr>
            </w:pPr>
            <w:r w:rsidRPr="00647EA2">
              <w:rPr>
                <w:noProof w:val="0"/>
                <w:color w:val="000000"/>
              </w:rPr>
              <w:t>24</w:t>
            </w:r>
          </w:p>
        </w:tc>
        <w:tc>
          <w:tcPr>
            <w:tcW w:w="839" w:type="dxa"/>
            <w:tcBorders>
              <w:right w:val="nil"/>
            </w:tcBorders>
            <w:vAlign w:val="bottom"/>
          </w:tcPr>
          <w:p w14:paraId="680B7EA3" w14:textId="77777777" w:rsidR="00127E0D" w:rsidRPr="00647EA2" w:rsidRDefault="00127E0D" w:rsidP="001C5BBA">
            <w:pPr>
              <w:pStyle w:val="TableText"/>
              <w:rPr>
                <w:noProof w:val="0"/>
              </w:rPr>
            </w:pPr>
            <w:r w:rsidRPr="00647EA2">
              <w:rPr>
                <w:noProof w:val="0"/>
                <w:color w:val="000000"/>
              </w:rPr>
              <w:t>1%</w:t>
            </w:r>
          </w:p>
        </w:tc>
        <w:tc>
          <w:tcPr>
            <w:tcW w:w="839" w:type="dxa"/>
            <w:tcBorders>
              <w:left w:val="nil"/>
            </w:tcBorders>
            <w:vAlign w:val="bottom"/>
          </w:tcPr>
          <w:p w14:paraId="1C062149" w14:textId="77777777" w:rsidR="00127E0D" w:rsidRPr="00647EA2" w:rsidRDefault="00127E0D" w:rsidP="001C5BBA">
            <w:pPr>
              <w:pStyle w:val="TableText"/>
              <w:rPr>
                <w:noProof w:val="0"/>
              </w:rPr>
            </w:pPr>
            <w:r w:rsidRPr="00647EA2">
              <w:rPr>
                <w:noProof w:val="0"/>
                <w:color w:val="000000"/>
              </w:rPr>
              <w:t>42</w:t>
            </w:r>
          </w:p>
        </w:tc>
        <w:tc>
          <w:tcPr>
            <w:tcW w:w="839" w:type="dxa"/>
            <w:vAlign w:val="bottom"/>
          </w:tcPr>
          <w:p w14:paraId="3237C0D7" w14:textId="77777777" w:rsidR="00127E0D" w:rsidRPr="00647EA2" w:rsidRDefault="00127E0D" w:rsidP="001C5BBA">
            <w:pPr>
              <w:pStyle w:val="TableText"/>
              <w:rPr>
                <w:noProof w:val="0"/>
              </w:rPr>
            </w:pPr>
            <w:r w:rsidRPr="00647EA2">
              <w:rPr>
                <w:noProof w:val="0"/>
                <w:color w:val="000000"/>
              </w:rPr>
              <w:t>1%</w:t>
            </w:r>
          </w:p>
        </w:tc>
        <w:tc>
          <w:tcPr>
            <w:tcW w:w="839" w:type="dxa"/>
            <w:tcBorders>
              <w:top w:val="nil"/>
              <w:left w:val="single" w:sz="4" w:space="0" w:color="auto"/>
              <w:bottom w:val="nil"/>
            </w:tcBorders>
            <w:vAlign w:val="bottom"/>
          </w:tcPr>
          <w:p w14:paraId="1FEDD159" w14:textId="77777777" w:rsidR="00127E0D" w:rsidRPr="00647EA2" w:rsidRDefault="00127E0D" w:rsidP="001C5BBA">
            <w:pPr>
              <w:pStyle w:val="TableText"/>
              <w:rPr>
                <w:noProof w:val="0"/>
              </w:rPr>
            </w:pPr>
            <w:r w:rsidRPr="00647EA2">
              <w:rPr>
                <w:noProof w:val="0"/>
                <w:color w:val="000000"/>
              </w:rPr>
              <w:t>22</w:t>
            </w:r>
          </w:p>
        </w:tc>
        <w:tc>
          <w:tcPr>
            <w:tcW w:w="839" w:type="dxa"/>
            <w:tcBorders>
              <w:right w:val="nil"/>
            </w:tcBorders>
            <w:vAlign w:val="bottom"/>
          </w:tcPr>
          <w:p w14:paraId="018503A0" w14:textId="77777777" w:rsidR="00127E0D" w:rsidRPr="00647EA2" w:rsidRDefault="00127E0D" w:rsidP="001C5BBA">
            <w:pPr>
              <w:pStyle w:val="TableText"/>
              <w:rPr>
                <w:noProof w:val="0"/>
              </w:rPr>
            </w:pPr>
            <w:r w:rsidRPr="00647EA2">
              <w:rPr>
                <w:noProof w:val="0"/>
                <w:color w:val="000000"/>
              </w:rPr>
              <w:t>0%</w:t>
            </w:r>
          </w:p>
        </w:tc>
        <w:tc>
          <w:tcPr>
            <w:tcW w:w="839" w:type="dxa"/>
            <w:tcBorders>
              <w:left w:val="nil"/>
            </w:tcBorders>
            <w:vAlign w:val="bottom"/>
          </w:tcPr>
          <w:p w14:paraId="66E8BEC1" w14:textId="77777777" w:rsidR="00127E0D" w:rsidRPr="00647EA2" w:rsidRDefault="00127E0D" w:rsidP="001C5BBA">
            <w:pPr>
              <w:pStyle w:val="TableText"/>
              <w:rPr>
                <w:noProof w:val="0"/>
              </w:rPr>
            </w:pPr>
            <w:r w:rsidRPr="00647EA2">
              <w:rPr>
                <w:noProof w:val="0"/>
                <w:color w:val="000000"/>
              </w:rPr>
              <w:t>7</w:t>
            </w:r>
          </w:p>
        </w:tc>
        <w:tc>
          <w:tcPr>
            <w:tcW w:w="839" w:type="dxa"/>
            <w:vAlign w:val="bottom"/>
          </w:tcPr>
          <w:p w14:paraId="09EAE3B6" w14:textId="77777777" w:rsidR="00127E0D" w:rsidRPr="00647EA2" w:rsidRDefault="00127E0D" w:rsidP="001C5BBA">
            <w:pPr>
              <w:pStyle w:val="TableText"/>
              <w:rPr>
                <w:noProof w:val="0"/>
              </w:rPr>
            </w:pPr>
            <w:r w:rsidRPr="00647EA2">
              <w:rPr>
                <w:noProof w:val="0"/>
                <w:color w:val="000000"/>
              </w:rPr>
              <w:t>0%</w:t>
            </w:r>
          </w:p>
        </w:tc>
        <w:tc>
          <w:tcPr>
            <w:tcW w:w="839" w:type="dxa"/>
            <w:tcBorders>
              <w:top w:val="nil"/>
              <w:left w:val="single" w:sz="4" w:space="0" w:color="auto"/>
              <w:bottom w:val="nil"/>
            </w:tcBorders>
            <w:vAlign w:val="bottom"/>
          </w:tcPr>
          <w:p w14:paraId="132E63C9" w14:textId="77777777" w:rsidR="00127E0D" w:rsidRPr="00647EA2" w:rsidRDefault="00127E0D" w:rsidP="00ED69DD">
            <w:pPr>
              <w:pStyle w:val="TableText"/>
              <w:rPr>
                <w:noProof w:val="0"/>
              </w:rPr>
            </w:pPr>
            <w:r w:rsidRPr="00647EA2">
              <w:rPr>
                <w:noProof w:val="0"/>
                <w:color w:val="000000"/>
              </w:rPr>
              <w:t>20</w:t>
            </w:r>
          </w:p>
        </w:tc>
        <w:tc>
          <w:tcPr>
            <w:tcW w:w="839" w:type="dxa"/>
            <w:tcBorders>
              <w:right w:val="nil"/>
            </w:tcBorders>
            <w:vAlign w:val="bottom"/>
          </w:tcPr>
          <w:p w14:paraId="75B6BF01" w14:textId="77777777" w:rsidR="00127E0D" w:rsidRPr="00647EA2" w:rsidRDefault="00127E0D" w:rsidP="001C5BBA">
            <w:pPr>
              <w:pStyle w:val="TableText"/>
              <w:rPr>
                <w:noProof w:val="0"/>
              </w:rPr>
            </w:pPr>
            <w:r w:rsidRPr="00647EA2">
              <w:rPr>
                <w:noProof w:val="0"/>
                <w:color w:val="000000"/>
              </w:rPr>
              <w:t>0%</w:t>
            </w:r>
          </w:p>
        </w:tc>
        <w:tc>
          <w:tcPr>
            <w:tcW w:w="839" w:type="dxa"/>
            <w:tcBorders>
              <w:left w:val="nil"/>
            </w:tcBorders>
            <w:vAlign w:val="bottom"/>
          </w:tcPr>
          <w:p w14:paraId="7ECA70E9" w14:textId="77777777" w:rsidR="00127E0D" w:rsidRPr="00647EA2" w:rsidRDefault="00127E0D" w:rsidP="001C5BBA">
            <w:pPr>
              <w:pStyle w:val="TableText"/>
              <w:rPr>
                <w:noProof w:val="0"/>
              </w:rPr>
            </w:pPr>
            <w:r w:rsidRPr="00647EA2">
              <w:rPr>
                <w:noProof w:val="0"/>
                <w:color w:val="000000"/>
              </w:rPr>
              <w:t>11</w:t>
            </w:r>
          </w:p>
        </w:tc>
        <w:tc>
          <w:tcPr>
            <w:tcW w:w="839" w:type="dxa"/>
            <w:vAlign w:val="bottom"/>
          </w:tcPr>
          <w:p w14:paraId="375A9C0C" w14:textId="65980AE5" w:rsidR="00CE57EB" w:rsidRPr="00CE57EB" w:rsidRDefault="00127E0D" w:rsidP="008D14E2">
            <w:pPr>
              <w:pStyle w:val="TableText"/>
            </w:pPr>
            <w:r w:rsidRPr="00647EA2">
              <w:rPr>
                <w:noProof w:val="0"/>
                <w:color w:val="000000"/>
              </w:rPr>
              <w:t>0%</w:t>
            </w:r>
          </w:p>
        </w:tc>
      </w:tr>
      <w:tr w:rsidR="00127E0D" w:rsidRPr="00647EA2" w14:paraId="0D50DE50" w14:textId="77777777" w:rsidTr="00A871ED">
        <w:tc>
          <w:tcPr>
            <w:tcW w:w="3469" w:type="dxa"/>
            <w:tcBorders>
              <w:right w:val="single" w:sz="4" w:space="0" w:color="auto"/>
            </w:tcBorders>
          </w:tcPr>
          <w:p w14:paraId="599AD45F" w14:textId="77777777" w:rsidR="00127E0D" w:rsidRPr="00647EA2" w:rsidRDefault="00127E0D" w:rsidP="00FE45A1">
            <w:pPr>
              <w:pStyle w:val="TableText"/>
              <w:rPr>
                <w:noProof w:val="0"/>
              </w:rPr>
            </w:pPr>
            <w:r w:rsidRPr="00647EA2">
              <w:rPr>
                <w:noProof w:val="0"/>
              </w:rPr>
              <w:t>Using Standardized Materials</w:t>
            </w:r>
          </w:p>
        </w:tc>
        <w:tc>
          <w:tcPr>
            <w:tcW w:w="838" w:type="dxa"/>
            <w:tcBorders>
              <w:top w:val="nil"/>
              <w:left w:val="single" w:sz="4" w:space="0" w:color="auto"/>
              <w:bottom w:val="nil"/>
            </w:tcBorders>
            <w:vAlign w:val="bottom"/>
          </w:tcPr>
          <w:p w14:paraId="23D236FA" w14:textId="77777777" w:rsidR="00127E0D" w:rsidRPr="00647EA2" w:rsidRDefault="00127E0D" w:rsidP="001C5BBA">
            <w:pPr>
              <w:pStyle w:val="TableText"/>
              <w:rPr>
                <w:noProof w:val="0"/>
              </w:rPr>
            </w:pPr>
            <w:r w:rsidRPr="00647EA2">
              <w:rPr>
                <w:noProof w:val="0"/>
                <w:color w:val="000000"/>
              </w:rPr>
              <w:t>4,352</w:t>
            </w:r>
          </w:p>
        </w:tc>
        <w:tc>
          <w:tcPr>
            <w:tcW w:w="839" w:type="dxa"/>
            <w:tcBorders>
              <w:right w:val="nil"/>
            </w:tcBorders>
            <w:vAlign w:val="bottom"/>
          </w:tcPr>
          <w:p w14:paraId="5293CEF7" w14:textId="77777777" w:rsidR="00127E0D" w:rsidRPr="00647EA2" w:rsidRDefault="00127E0D" w:rsidP="001C5BBA">
            <w:pPr>
              <w:pStyle w:val="TableText"/>
              <w:rPr>
                <w:noProof w:val="0"/>
              </w:rPr>
            </w:pPr>
            <w:r w:rsidRPr="00647EA2">
              <w:rPr>
                <w:noProof w:val="0"/>
                <w:color w:val="000000"/>
              </w:rPr>
              <w:t>99%</w:t>
            </w:r>
          </w:p>
        </w:tc>
        <w:tc>
          <w:tcPr>
            <w:tcW w:w="839" w:type="dxa"/>
            <w:tcBorders>
              <w:left w:val="nil"/>
            </w:tcBorders>
            <w:vAlign w:val="bottom"/>
          </w:tcPr>
          <w:p w14:paraId="0B77B1C6" w14:textId="77777777" w:rsidR="00127E0D" w:rsidRPr="00647EA2" w:rsidRDefault="00127E0D" w:rsidP="001C5BBA">
            <w:pPr>
              <w:pStyle w:val="TableText"/>
              <w:rPr>
                <w:noProof w:val="0"/>
              </w:rPr>
            </w:pPr>
            <w:r w:rsidRPr="00647EA2">
              <w:rPr>
                <w:noProof w:val="0"/>
                <w:color w:val="000000"/>
              </w:rPr>
              <w:t>4,387</w:t>
            </w:r>
          </w:p>
        </w:tc>
        <w:tc>
          <w:tcPr>
            <w:tcW w:w="839" w:type="dxa"/>
            <w:vAlign w:val="bottom"/>
          </w:tcPr>
          <w:p w14:paraId="09EBBCD1" w14:textId="77777777" w:rsidR="00127E0D" w:rsidRPr="00647EA2" w:rsidRDefault="00127E0D" w:rsidP="001C5BBA">
            <w:pPr>
              <w:pStyle w:val="TableText"/>
              <w:rPr>
                <w:noProof w:val="0"/>
              </w:rPr>
            </w:pPr>
            <w:r w:rsidRPr="00647EA2">
              <w:rPr>
                <w:noProof w:val="0"/>
                <w:color w:val="000000"/>
              </w:rPr>
              <w:t>99%</w:t>
            </w:r>
          </w:p>
        </w:tc>
        <w:tc>
          <w:tcPr>
            <w:tcW w:w="839" w:type="dxa"/>
            <w:tcBorders>
              <w:top w:val="nil"/>
              <w:left w:val="single" w:sz="4" w:space="0" w:color="auto"/>
              <w:bottom w:val="nil"/>
            </w:tcBorders>
            <w:vAlign w:val="bottom"/>
          </w:tcPr>
          <w:p w14:paraId="33B76722" w14:textId="77777777" w:rsidR="00127E0D" w:rsidRPr="00647EA2" w:rsidRDefault="00127E0D" w:rsidP="001C5BBA">
            <w:pPr>
              <w:pStyle w:val="TableText"/>
              <w:rPr>
                <w:noProof w:val="0"/>
              </w:rPr>
            </w:pPr>
            <w:r w:rsidRPr="00647EA2">
              <w:rPr>
                <w:noProof w:val="0"/>
                <w:color w:val="000000"/>
              </w:rPr>
              <w:t>4,383</w:t>
            </w:r>
          </w:p>
        </w:tc>
        <w:tc>
          <w:tcPr>
            <w:tcW w:w="839" w:type="dxa"/>
            <w:tcBorders>
              <w:right w:val="nil"/>
            </w:tcBorders>
            <w:vAlign w:val="bottom"/>
          </w:tcPr>
          <w:p w14:paraId="1DFC4896" w14:textId="77777777" w:rsidR="00127E0D" w:rsidRPr="00647EA2" w:rsidRDefault="00127E0D" w:rsidP="001C5BBA">
            <w:pPr>
              <w:pStyle w:val="TableText"/>
              <w:rPr>
                <w:noProof w:val="0"/>
              </w:rPr>
            </w:pPr>
            <w:r w:rsidRPr="00647EA2">
              <w:rPr>
                <w:noProof w:val="0"/>
                <w:color w:val="000000"/>
              </w:rPr>
              <w:t>99%</w:t>
            </w:r>
          </w:p>
        </w:tc>
        <w:tc>
          <w:tcPr>
            <w:tcW w:w="839" w:type="dxa"/>
            <w:tcBorders>
              <w:left w:val="nil"/>
            </w:tcBorders>
            <w:vAlign w:val="bottom"/>
          </w:tcPr>
          <w:p w14:paraId="72797609" w14:textId="77777777" w:rsidR="00127E0D" w:rsidRPr="00647EA2" w:rsidRDefault="00127E0D" w:rsidP="001C5BBA">
            <w:pPr>
              <w:pStyle w:val="TableText"/>
              <w:rPr>
                <w:noProof w:val="0"/>
              </w:rPr>
            </w:pPr>
            <w:r w:rsidRPr="00647EA2">
              <w:rPr>
                <w:noProof w:val="0"/>
                <w:color w:val="000000"/>
              </w:rPr>
              <w:t>4,277</w:t>
            </w:r>
          </w:p>
        </w:tc>
        <w:tc>
          <w:tcPr>
            <w:tcW w:w="839" w:type="dxa"/>
            <w:vAlign w:val="bottom"/>
          </w:tcPr>
          <w:p w14:paraId="38B2256A" w14:textId="77777777" w:rsidR="00127E0D" w:rsidRPr="00647EA2" w:rsidRDefault="00127E0D" w:rsidP="001C5BBA">
            <w:pPr>
              <w:pStyle w:val="TableText"/>
              <w:rPr>
                <w:noProof w:val="0"/>
              </w:rPr>
            </w:pPr>
            <w:r w:rsidRPr="00647EA2">
              <w:rPr>
                <w:noProof w:val="0"/>
                <w:color w:val="000000"/>
              </w:rPr>
              <w:t>97%</w:t>
            </w:r>
          </w:p>
        </w:tc>
        <w:tc>
          <w:tcPr>
            <w:tcW w:w="839" w:type="dxa"/>
            <w:tcBorders>
              <w:top w:val="nil"/>
              <w:left w:val="single" w:sz="4" w:space="0" w:color="auto"/>
              <w:bottom w:val="nil"/>
            </w:tcBorders>
            <w:vAlign w:val="bottom"/>
          </w:tcPr>
          <w:p w14:paraId="25522DF3" w14:textId="77777777" w:rsidR="00127E0D" w:rsidRPr="00647EA2" w:rsidRDefault="00127E0D" w:rsidP="00ED69DD">
            <w:pPr>
              <w:pStyle w:val="TableText"/>
              <w:rPr>
                <w:noProof w:val="0"/>
              </w:rPr>
            </w:pPr>
            <w:r w:rsidRPr="00647EA2">
              <w:rPr>
                <w:noProof w:val="0"/>
                <w:color w:val="000000"/>
              </w:rPr>
              <w:t>4,401</w:t>
            </w:r>
          </w:p>
        </w:tc>
        <w:tc>
          <w:tcPr>
            <w:tcW w:w="839" w:type="dxa"/>
            <w:tcBorders>
              <w:right w:val="nil"/>
            </w:tcBorders>
            <w:vAlign w:val="bottom"/>
          </w:tcPr>
          <w:p w14:paraId="5CB97FF8" w14:textId="77777777" w:rsidR="00127E0D" w:rsidRPr="00647EA2" w:rsidRDefault="00127E0D" w:rsidP="001C5BBA">
            <w:pPr>
              <w:pStyle w:val="TableText"/>
              <w:rPr>
                <w:noProof w:val="0"/>
              </w:rPr>
            </w:pPr>
            <w:r w:rsidRPr="00647EA2">
              <w:rPr>
                <w:noProof w:val="0"/>
                <w:color w:val="000000"/>
              </w:rPr>
              <w:t>100%</w:t>
            </w:r>
          </w:p>
        </w:tc>
        <w:tc>
          <w:tcPr>
            <w:tcW w:w="839" w:type="dxa"/>
            <w:tcBorders>
              <w:left w:val="nil"/>
            </w:tcBorders>
            <w:vAlign w:val="bottom"/>
          </w:tcPr>
          <w:p w14:paraId="536F2BE1" w14:textId="77777777" w:rsidR="00127E0D" w:rsidRPr="00647EA2" w:rsidRDefault="00127E0D" w:rsidP="001C5BBA">
            <w:pPr>
              <w:pStyle w:val="TableText"/>
              <w:rPr>
                <w:noProof w:val="0"/>
              </w:rPr>
            </w:pPr>
            <w:r w:rsidRPr="00647EA2">
              <w:rPr>
                <w:noProof w:val="0"/>
                <w:color w:val="000000"/>
              </w:rPr>
              <w:t>4,342</w:t>
            </w:r>
          </w:p>
        </w:tc>
        <w:tc>
          <w:tcPr>
            <w:tcW w:w="839" w:type="dxa"/>
            <w:vAlign w:val="bottom"/>
          </w:tcPr>
          <w:p w14:paraId="6AF327F5" w14:textId="5BFE75F7" w:rsidR="00CE57EB" w:rsidRPr="00CE57EB" w:rsidRDefault="00127E0D" w:rsidP="008D14E2">
            <w:pPr>
              <w:pStyle w:val="TableText"/>
            </w:pPr>
            <w:r w:rsidRPr="00647EA2">
              <w:rPr>
                <w:noProof w:val="0"/>
                <w:color w:val="000000"/>
              </w:rPr>
              <w:t>98%</w:t>
            </w:r>
          </w:p>
        </w:tc>
      </w:tr>
      <w:tr w:rsidR="00127E0D" w:rsidRPr="00647EA2" w14:paraId="50697309" w14:textId="77777777" w:rsidTr="00A871ED">
        <w:tc>
          <w:tcPr>
            <w:tcW w:w="3469" w:type="dxa"/>
            <w:tcBorders>
              <w:right w:val="single" w:sz="4" w:space="0" w:color="auto"/>
            </w:tcBorders>
          </w:tcPr>
          <w:p w14:paraId="726D63B9" w14:textId="77777777" w:rsidR="00127E0D" w:rsidRPr="00647EA2" w:rsidRDefault="00127E0D" w:rsidP="00FE45A1">
            <w:pPr>
              <w:pStyle w:val="TableText"/>
              <w:rPr>
                <w:noProof w:val="0"/>
              </w:rPr>
            </w:pPr>
            <w:r w:rsidRPr="00647EA2">
              <w:rPr>
                <w:noProof w:val="0"/>
              </w:rPr>
              <w:t>Using Individualized Materials</w:t>
            </w:r>
          </w:p>
        </w:tc>
        <w:tc>
          <w:tcPr>
            <w:tcW w:w="838" w:type="dxa"/>
            <w:tcBorders>
              <w:top w:val="nil"/>
              <w:left w:val="single" w:sz="4" w:space="0" w:color="auto"/>
              <w:bottom w:val="single" w:sz="12" w:space="0" w:color="auto"/>
            </w:tcBorders>
            <w:vAlign w:val="bottom"/>
          </w:tcPr>
          <w:p w14:paraId="6997A70B" w14:textId="77777777" w:rsidR="00127E0D" w:rsidRPr="00647EA2" w:rsidRDefault="00127E0D" w:rsidP="001C5BBA">
            <w:pPr>
              <w:pStyle w:val="TableText"/>
              <w:rPr>
                <w:noProof w:val="0"/>
              </w:rPr>
            </w:pPr>
            <w:r w:rsidRPr="00647EA2">
              <w:rPr>
                <w:noProof w:val="0"/>
                <w:color w:val="000000"/>
              </w:rPr>
              <w:t>62</w:t>
            </w:r>
          </w:p>
        </w:tc>
        <w:tc>
          <w:tcPr>
            <w:tcW w:w="839" w:type="dxa"/>
            <w:tcBorders>
              <w:bottom w:val="single" w:sz="12" w:space="0" w:color="auto"/>
              <w:right w:val="nil"/>
            </w:tcBorders>
            <w:vAlign w:val="bottom"/>
          </w:tcPr>
          <w:p w14:paraId="79F02E21" w14:textId="77777777" w:rsidR="00127E0D" w:rsidRPr="00647EA2" w:rsidRDefault="00127E0D" w:rsidP="001C5BBA">
            <w:pPr>
              <w:pStyle w:val="TableText"/>
              <w:rPr>
                <w:noProof w:val="0"/>
              </w:rPr>
            </w:pPr>
            <w:r w:rsidRPr="00647EA2">
              <w:rPr>
                <w:noProof w:val="0"/>
                <w:color w:val="000000"/>
              </w:rPr>
              <w:t>1%</w:t>
            </w:r>
          </w:p>
        </w:tc>
        <w:tc>
          <w:tcPr>
            <w:tcW w:w="839" w:type="dxa"/>
            <w:tcBorders>
              <w:left w:val="nil"/>
            </w:tcBorders>
            <w:vAlign w:val="bottom"/>
          </w:tcPr>
          <w:p w14:paraId="0E269FBA" w14:textId="77777777" w:rsidR="00127E0D" w:rsidRPr="00647EA2" w:rsidRDefault="00127E0D" w:rsidP="001C5BBA">
            <w:pPr>
              <w:pStyle w:val="TableText"/>
              <w:rPr>
                <w:noProof w:val="0"/>
              </w:rPr>
            </w:pPr>
            <w:r w:rsidRPr="00647EA2">
              <w:rPr>
                <w:noProof w:val="0"/>
                <w:color w:val="000000"/>
              </w:rPr>
              <w:t>27</w:t>
            </w:r>
          </w:p>
        </w:tc>
        <w:tc>
          <w:tcPr>
            <w:tcW w:w="839" w:type="dxa"/>
            <w:vAlign w:val="bottom"/>
          </w:tcPr>
          <w:p w14:paraId="7ACA603C" w14:textId="77777777" w:rsidR="00127E0D" w:rsidRPr="00647EA2" w:rsidRDefault="00127E0D" w:rsidP="001C5BBA">
            <w:pPr>
              <w:pStyle w:val="TableText"/>
              <w:rPr>
                <w:noProof w:val="0"/>
              </w:rPr>
            </w:pPr>
            <w:r w:rsidRPr="00647EA2">
              <w:rPr>
                <w:noProof w:val="0"/>
                <w:color w:val="000000"/>
              </w:rPr>
              <w:t>1%</w:t>
            </w:r>
          </w:p>
        </w:tc>
        <w:tc>
          <w:tcPr>
            <w:tcW w:w="839" w:type="dxa"/>
            <w:tcBorders>
              <w:top w:val="nil"/>
              <w:left w:val="single" w:sz="4" w:space="0" w:color="auto"/>
              <w:bottom w:val="single" w:sz="12" w:space="0" w:color="auto"/>
            </w:tcBorders>
            <w:vAlign w:val="bottom"/>
          </w:tcPr>
          <w:p w14:paraId="40DACA71" w14:textId="77777777" w:rsidR="00127E0D" w:rsidRPr="00647EA2" w:rsidRDefault="00127E0D" w:rsidP="001C5BBA">
            <w:pPr>
              <w:pStyle w:val="TableText"/>
              <w:rPr>
                <w:noProof w:val="0"/>
              </w:rPr>
            </w:pPr>
            <w:r w:rsidRPr="00647EA2">
              <w:rPr>
                <w:noProof w:val="0"/>
                <w:color w:val="000000"/>
              </w:rPr>
              <w:t>31</w:t>
            </w:r>
          </w:p>
        </w:tc>
        <w:tc>
          <w:tcPr>
            <w:tcW w:w="839" w:type="dxa"/>
            <w:tcBorders>
              <w:bottom w:val="single" w:sz="12" w:space="0" w:color="auto"/>
              <w:right w:val="nil"/>
            </w:tcBorders>
            <w:vAlign w:val="bottom"/>
          </w:tcPr>
          <w:p w14:paraId="24953994" w14:textId="77777777" w:rsidR="00127E0D" w:rsidRPr="00647EA2" w:rsidRDefault="00127E0D" w:rsidP="001C5BBA">
            <w:pPr>
              <w:pStyle w:val="TableText"/>
              <w:rPr>
                <w:noProof w:val="0"/>
              </w:rPr>
            </w:pPr>
            <w:r w:rsidRPr="00647EA2">
              <w:rPr>
                <w:noProof w:val="0"/>
                <w:color w:val="000000"/>
              </w:rPr>
              <w:t>1%</w:t>
            </w:r>
          </w:p>
        </w:tc>
        <w:tc>
          <w:tcPr>
            <w:tcW w:w="839" w:type="dxa"/>
            <w:tcBorders>
              <w:left w:val="nil"/>
            </w:tcBorders>
            <w:vAlign w:val="bottom"/>
          </w:tcPr>
          <w:p w14:paraId="0BCEA528" w14:textId="77777777" w:rsidR="00127E0D" w:rsidRPr="00647EA2" w:rsidRDefault="00127E0D" w:rsidP="001C5BBA">
            <w:pPr>
              <w:pStyle w:val="TableText"/>
              <w:rPr>
                <w:noProof w:val="0"/>
              </w:rPr>
            </w:pPr>
            <w:r w:rsidRPr="00647EA2">
              <w:rPr>
                <w:noProof w:val="0"/>
                <w:color w:val="000000"/>
              </w:rPr>
              <w:t>137</w:t>
            </w:r>
          </w:p>
        </w:tc>
        <w:tc>
          <w:tcPr>
            <w:tcW w:w="839" w:type="dxa"/>
            <w:vAlign w:val="bottom"/>
          </w:tcPr>
          <w:p w14:paraId="11A2A076" w14:textId="77777777" w:rsidR="00127E0D" w:rsidRPr="00647EA2" w:rsidRDefault="00127E0D" w:rsidP="001C5BBA">
            <w:pPr>
              <w:pStyle w:val="TableText"/>
              <w:rPr>
                <w:noProof w:val="0"/>
              </w:rPr>
            </w:pPr>
            <w:r w:rsidRPr="00647EA2">
              <w:rPr>
                <w:noProof w:val="0"/>
                <w:color w:val="000000"/>
              </w:rPr>
              <w:t>3%</w:t>
            </w:r>
          </w:p>
        </w:tc>
        <w:tc>
          <w:tcPr>
            <w:tcW w:w="839" w:type="dxa"/>
            <w:tcBorders>
              <w:top w:val="nil"/>
              <w:left w:val="single" w:sz="4" w:space="0" w:color="auto"/>
              <w:bottom w:val="single" w:sz="12" w:space="0" w:color="auto"/>
            </w:tcBorders>
            <w:vAlign w:val="bottom"/>
          </w:tcPr>
          <w:p w14:paraId="26F299CC" w14:textId="77777777" w:rsidR="00127E0D" w:rsidRPr="00647EA2" w:rsidRDefault="00127E0D" w:rsidP="00ED69DD">
            <w:pPr>
              <w:pStyle w:val="TableText"/>
              <w:rPr>
                <w:noProof w:val="0"/>
              </w:rPr>
            </w:pPr>
            <w:r w:rsidRPr="00647EA2">
              <w:rPr>
                <w:noProof w:val="0"/>
                <w:color w:val="000000"/>
              </w:rPr>
              <w:t>13</w:t>
            </w:r>
          </w:p>
        </w:tc>
        <w:tc>
          <w:tcPr>
            <w:tcW w:w="839" w:type="dxa"/>
            <w:tcBorders>
              <w:bottom w:val="single" w:sz="12" w:space="0" w:color="auto"/>
              <w:right w:val="nil"/>
            </w:tcBorders>
            <w:vAlign w:val="bottom"/>
          </w:tcPr>
          <w:p w14:paraId="4402F329" w14:textId="77777777" w:rsidR="00127E0D" w:rsidRPr="00647EA2" w:rsidRDefault="00127E0D" w:rsidP="001C5BBA">
            <w:pPr>
              <w:pStyle w:val="TableText"/>
              <w:rPr>
                <w:noProof w:val="0"/>
              </w:rPr>
            </w:pPr>
            <w:r w:rsidRPr="00647EA2">
              <w:rPr>
                <w:noProof w:val="0"/>
                <w:color w:val="000000"/>
              </w:rPr>
              <w:t>0%</w:t>
            </w:r>
          </w:p>
        </w:tc>
        <w:tc>
          <w:tcPr>
            <w:tcW w:w="839" w:type="dxa"/>
            <w:tcBorders>
              <w:left w:val="nil"/>
            </w:tcBorders>
            <w:vAlign w:val="bottom"/>
          </w:tcPr>
          <w:p w14:paraId="403753BF" w14:textId="77777777" w:rsidR="00127E0D" w:rsidRPr="00647EA2" w:rsidRDefault="00127E0D" w:rsidP="001C5BBA">
            <w:pPr>
              <w:pStyle w:val="TableText"/>
              <w:rPr>
                <w:noProof w:val="0"/>
              </w:rPr>
            </w:pPr>
            <w:r w:rsidRPr="00647EA2">
              <w:rPr>
                <w:noProof w:val="0"/>
                <w:color w:val="000000"/>
              </w:rPr>
              <w:t>72</w:t>
            </w:r>
          </w:p>
        </w:tc>
        <w:tc>
          <w:tcPr>
            <w:tcW w:w="839" w:type="dxa"/>
            <w:vAlign w:val="bottom"/>
          </w:tcPr>
          <w:p w14:paraId="259496C9" w14:textId="35EC1017" w:rsidR="00CE57EB" w:rsidRPr="00CE57EB" w:rsidRDefault="00127E0D" w:rsidP="008D14E2">
            <w:pPr>
              <w:pStyle w:val="TableText"/>
            </w:pPr>
            <w:r w:rsidRPr="00647EA2">
              <w:rPr>
                <w:noProof w:val="0"/>
                <w:color w:val="000000"/>
              </w:rPr>
              <w:t>2%</w:t>
            </w:r>
          </w:p>
        </w:tc>
      </w:tr>
    </w:tbl>
    <w:p w14:paraId="786F0E30" w14:textId="061CDD04" w:rsidR="00127E0D" w:rsidRPr="00647EA2" w:rsidRDefault="00127E0D" w:rsidP="001A45E8">
      <w:pPr>
        <w:pStyle w:val="Caption"/>
      </w:pPr>
      <w:bookmarkStart w:id="1254" w:name="_Toc38636265"/>
      <w:bookmarkStart w:id="1255" w:name="_Toc180396754"/>
      <w:r w:rsidRPr="00647EA2">
        <w:lastRenderedPageBreak/>
        <w:t xml:space="preserve">Table </w:t>
      </w:r>
      <w:proofErr w:type="gramStart"/>
      <w:r w:rsidRPr="00647EA2">
        <w:t>9.A.</w:t>
      </w:r>
      <w:proofErr w:type="gramEnd"/>
      <w:r w:rsidR="00F94BF3">
        <w:fldChar w:fldCharType="begin"/>
      </w:r>
      <w:r w:rsidR="00F94BF3">
        <w:instrText xml:space="preserve"> SEQ Table_9.A. \* ARABIC </w:instrText>
      </w:r>
      <w:r w:rsidR="00F94BF3">
        <w:fldChar w:fldCharType="separate"/>
      </w:r>
      <w:r w:rsidR="00F94BF3">
        <w:rPr>
          <w:noProof/>
        </w:rPr>
        <w:t>2</w:t>
      </w:r>
      <w:r w:rsidR="00F94BF3">
        <w:rPr>
          <w:noProof/>
        </w:rPr>
        <w:fldChar w:fldCharType="end"/>
      </w:r>
      <w:r w:rsidRPr="00647EA2">
        <w:t xml:space="preserve">  Individualizations—Grade Eight</w:t>
      </w:r>
      <w:bookmarkEnd w:id="1254"/>
      <w:bookmarkEnd w:id="1255"/>
    </w:p>
    <w:tbl>
      <w:tblPr>
        <w:tblStyle w:val="TRtable"/>
        <w:tblW w:w="13362" w:type="dxa"/>
        <w:tblLook w:val="0020" w:firstRow="1" w:lastRow="0" w:firstColumn="0" w:lastColumn="0" w:noHBand="0" w:noVBand="0"/>
        <w:tblDescription w:val="individualizations during high school testing"/>
      </w:tblPr>
      <w:tblGrid>
        <w:gridCol w:w="3480"/>
        <w:gridCol w:w="817"/>
        <w:gridCol w:w="830"/>
        <w:gridCol w:w="817"/>
        <w:gridCol w:w="830"/>
        <w:gridCol w:w="817"/>
        <w:gridCol w:w="830"/>
        <w:gridCol w:w="817"/>
        <w:gridCol w:w="830"/>
        <w:gridCol w:w="817"/>
        <w:gridCol w:w="830"/>
        <w:gridCol w:w="817"/>
        <w:gridCol w:w="830"/>
      </w:tblGrid>
      <w:tr w:rsidR="00127E0D" w:rsidRPr="00F22031" w14:paraId="372779FC" w14:textId="77777777" w:rsidTr="00A871ED">
        <w:trPr>
          <w:cnfStyle w:val="100000000000" w:firstRow="1" w:lastRow="0" w:firstColumn="0" w:lastColumn="0" w:oddVBand="0" w:evenVBand="0" w:oddHBand="0" w:evenHBand="0" w:firstRowFirstColumn="0" w:firstRowLastColumn="0" w:lastRowFirstColumn="0" w:lastRowLastColumn="0"/>
          <w:trHeight w:val="3888"/>
        </w:trPr>
        <w:tc>
          <w:tcPr>
            <w:tcW w:w="0" w:type="dxa"/>
            <w:tcBorders>
              <w:right w:val="single" w:sz="4" w:space="0" w:color="auto"/>
            </w:tcBorders>
          </w:tcPr>
          <w:p w14:paraId="5780332F" w14:textId="77777777" w:rsidR="00127E0D" w:rsidRPr="00F22031" w:rsidRDefault="00127E0D" w:rsidP="00EA604B">
            <w:pPr>
              <w:pStyle w:val="TableHead"/>
              <w:rPr>
                <w:noProof w:val="0"/>
                <w:szCs w:val="24"/>
              </w:rPr>
            </w:pPr>
            <w:r w:rsidRPr="00F22031">
              <w:rPr>
                <w:noProof w:val="0"/>
              </w:rPr>
              <w:t>Individualization</w:t>
            </w:r>
          </w:p>
        </w:tc>
        <w:tc>
          <w:tcPr>
            <w:tcW w:w="0" w:type="dxa"/>
            <w:tcBorders>
              <w:left w:val="single" w:sz="4" w:space="0" w:color="auto"/>
            </w:tcBorders>
            <w:textDirection w:val="btLr"/>
            <w:vAlign w:val="center"/>
          </w:tcPr>
          <w:p w14:paraId="6C3873B4" w14:textId="77777777" w:rsidR="00127E0D" w:rsidRPr="00F22031" w:rsidRDefault="00127E0D" w:rsidP="00EA604B">
            <w:pPr>
              <w:pStyle w:val="TableHead"/>
              <w:ind w:left="58"/>
              <w:jc w:val="left"/>
              <w:rPr>
                <w:noProof w:val="0"/>
                <w:szCs w:val="24"/>
              </w:rPr>
            </w:pPr>
            <w:r w:rsidRPr="00F22031">
              <w:rPr>
                <w:noProof w:val="0"/>
              </w:rPr>
              <w:t>PT 1 (Life Sciences), Activity 1—Number</w:t>
            </w:r>
          </w:p>
        </w:tc>
        <w:tc>
          <w:tcPr>
            <w:tcW w:w="0" w:type="dxa"/>
            <w:textDirection w:val="btLr"/>
            <w:vAlign w:val="center"/>
          </w:tcPr>
          <w:p w14:paraId="4CBBB43B" w14:textId="77777777" w:rsidR="00127E0D" w:rsidRPr="00F22031" w:rsidRDefault="00127E0D" w:rsidP="00EA604B">
            <w:pPr>
              <w:pStyle w:val="TableHead"/>
              <w:ind w:left="58"/>
              <w:jc w:val="left"/>
              <w:rPr>
                <w:noProof w:val="0"/>
                <w:szCs w:val="24"/>
              </w:rPr>
            </w:pPr>
            <w:r w:rsidRPr="00F22031">
              <w:rPr>
                <w:noProof w:val="0"/>
              </w:rPr>
              <w:t>PT 1 (Life Sciences), Activity 1—Percent of Total</w:t>
            </w:r>
          </w:p>
        </w:tc>
        <w:tc>
          <w:tcPr>
            <w:tcW w:w="0" w:type="dxa"/>
            <w:textDirection w:val="btLr"/>
            <w:vAlign w:val="center"/>
          </w:tcPr>
          <w:p w14:paraId="57FE0E61" w14:textId="77777777" w:rsidR="00127E0D" w:rsidRPr="00F22031" w:rsidRDefault="00127E0D" w:rsidP="00EA604B">
            <w:pPr>
              <w:pStyle w:val="TableHead"/>
              <w:ind w:left="58"/>
              <w:jc w:val="left"/>
              <w:rPr>
                <w:noProof w:val="0"/>
                <w:szCs w:val="24"/>
              </w:rPr>
            </w:pPr>
            <w:r w:rsidRPr="00F22031">
              <w:rPr>
                <w:noProof w:val="0"/>
              </w:rPr>
              <w:t>PT 1 (Life Sciences), Activity 2—Number</w:t>
            </w:r>
          </w:p>
        </w:tc>
        <w:tc>
          <w:tcPr>
            <w:tcW w:w="0" w:type="dxa"/>
            <w:tcBorders>
              <w:right w:val="single" w:sz="4" w:space="0" w:color="auto"/>
            </w:tcBorders>
            <w:textDirection w:val="btLr"/>
            <w:vAlign w:val="center"/>
          </w:tcPr>
          <w:p w14:paraId="487A7C00" w14:textId="77777777" w:rsidR="00127E0D" w:rsidRPr="00F22031" w:rsidRDefault="00127E0D" w:rsidP="00EA604B">
            <w:pPr>
              <w:pStyle w:val="TableHead"/>
              <w:ind w:left="58"/>
              <w:jc w:val="left"/>
              <w:rPr>
                <w:noProof w:val="0"/>
                <w:szCs w:val="24"/>
              </w:rPr>
            </w:pPr>
            <w:r w:rsidRPr="00F22031">
              <w:rPr>
                <w:noProof w:val="0"/>
              </w:rPr>
              <w:t>PT 1 (Life Sciences), Activity 2—Percent of Total</w:t>
            </w:r>
          </w:p>
        </w:tc>
        <w:tc>
          <w:tcPr>
            <w:tcW w:w="0" w:type="dxa"/>
            <w:tcBorders>
              <w:left w:val="single" w:sz="4" w:space="0" w:color="auto"/>
            </w:tcBorders>
            <w:textDirection w:val="btLr"/>
            <w:vAlign w:val="center"/>
          </w:tcPr>
          <w:p w14:paraId="1DF3E0E5" w14:textId="77777777" w:rsidR="00127E0D" w:rsidRPr="00F22031" w:rsidRDefault="00127E0D" w:rsidP="00EA604B">
            <w:pPr>
              <w:pStyle w:val="TableHead"/>
              <w:ind w:left="58"/>
              <w:jc w:val="left"/>
              <w:rPr>
                <w:noProof w:val="0"/>
                <w:szCs w:val="24"/>
              </w:rPr>
            </w:pPr>
            <w:r w:rsidRPr="00F22031">
              <w:rPr>
                <w:noProof w:val="0"/>
              </w:rPr>
              <w:t>PT 2 (Physical Sciences), Activity 1—Number</w:t>
            </w:r>
          </w:p>
        </w:tc>
        <w:tc>
          <w:tcPr>
            <w:tcW w:w="0" w:type="dxa"/>
            <w:textDirection w:val="btLr"/>
            <w:vAlign w:val="center"/>
          </w:tcPr>
          <w:p w14:paraId="30078350" w14:textId="77777777" w:rsidR="00127E0D" w:rsidRPr="00F22031" w:rsidRDefault="00127E0D" w:rsidP="00EA604B">
            <w:pPr>
              <w:pStyle w:val="TableHead"/>
              <w:ind w:left="58"/>
              <w:jc w:val="left"/>
              <w:rPr>
                <w:noProof w:val="0"/>
                <w:szCs w:val="24"/>
              </w:rPr>
            </w:pPr>
            <w:r w:rsidRPr="00F22031">
              <w:rPr>
                <w:noProof w:val="0"/>
              </w:rPr>
              <w:t>PT 2 (Physical Sciences), Activity 1—Percent of Total</w:t>
            </w:r>
          </w:p>
        </w:tc>
        <w:tc>
          <w:tcPr>
            <w:tcW w:w="0" w:type="dxa"/>
            <w:textDirection w:val="btLr"/>
            <w:vAlign w:val="center"/>
          </w:tcPr>
          <w:p w14:paraId="2B4570E6" w14:textId="77777777" w:rsidR="00127E0D" w:rsidRPr="00F22031" w:rsidRDefault="00127E0D" w:rsidP="00EA604B">
            <w:pPr>
              <w:pStyle w:val="TableHead"/>
              <w:ind w:left="58"/>
              <w:jc w:val="left"/>
              <w:rPr>
                <w:noProof w:val="0"/>
                <w:szCs w:val="24"/>
              </w:rPr>
            </w:pPr>
            <w:r w:rsidRPr="00F22031">
              <w:rPr>
                <w:noProof w:val="0"/>
              </w:rPr>
              <w:t>PT 2 (Physical Sciences), Activity 2—Number</w:t>
            </w:r>
          </w:p>
        </w:tc>
        <w:tc>
          <w:tcPr>
            <w:tcW w:w="0" w:type="dxa"/>
            <w:tcBorders>
              <w:right w:val="single" w:sz="4" w:space="0" w:color="auto"/>
            </w:tcBorders>
            <w:textDirection w:val="btLr"/>
            <w:vAlign w:val="center"/>
          </w:tcPr>
          <w:p w14:paraId="2209036B" w14:textId="77777777" w:rsidR="00127E0D" w:rsidRPr="00F22031" w:rsidRDefault="00127E0D" w:rsidP="00EA604B">
            <w:pPr>
              <w:pStyle w:val="TableHead"/>
              <w:ind w:left="58"/>
              <w:jc w:val="left"/>
              <w:rPr>
                <w:noProof w:val="0"/>
                <w:szCs w:val="24"/>
              </w:rPr>
            </w:pPr>
            <w:r w:rsidRPr="00F22031">
              <w:rPr>
                <w:noProof w:val="0"/>
              </w:rPr>
              <w:t>PT 2 (Physical Sciences), Activity 2—Percent of Total</w:t>
            </w:r>
          </w:p>
        </w:tc>
        <w:tc>
          <w:tcPr>
            <w:tcW w:w="0" w:type="dxa"/>
            <w:tcBorders>
              <w:left w:val="single" w:sz="4" w:space="0" w:color="auto"/>
            </w:tcBorders>
            <w:textDirection w:val="btLr"/>
            <w:vAlign w:val="center"/>
          </w:tcPr>
          <w:p w14:paraId="4ED4EDDF" w14:textId="77777777" w:rsidR="00127E0D" w:rsidRPr="00F22031" w:rsidRDefault="00127E0D" w:rsidP="00EA604B">
            <w:pPr>
              <w:pStyle w:val="TableHead"/>
              <w:ind w:left="58"/>
              <w:jc w:val="left"/>
              <w:rPr>
                <w:noProof w:val="0"/>
                <w:szCs w:val="24"/>
              </w:rPr>
            </w:pPr>
            <w:r w:rsidRPr="00F22031">
              <w:rPr>
                <w:noProof w:val="0"/>
              </w:rPr>
              <w:t>PT 3 (Earth and Space Sciences), Activity 1—Number</w:t>
            </w:r>
          </w:p>
        </w:tc>
        <w:tc>
          <w:tcPr>
            <w:tcW w:w="0" w:type="dxa"/>
            <w:textDirection w:val="btLr"/>
            <w:vAlign w:val="center"/>
          </w:tcPr>
          <w:p w14:paraId="59B66139" w14:textId="77777777" w:rsidR="00127E0D" w:rsidRPr="00F22031" w:rsidRDefault="00127E0D" w:rsidP="00EA604B">
            <w:pPr>
              <w:pStyle w:val="TableHead"/>
              <w:ind w:left="58"/>
              <w:jc w:val="left"/>
              <w:rPr>
                <w:noProof w:val="0"/>
                <w:szCs w:val="24"/>
              </w:rPr>
            </w:pPr>
            <w:r w:rsidRPr="00F22031">
              <w:rPr>
                <w:noProof w:val="0"/>
              </w:rPr>
              <w:t>PT 3 (Earth and Space Sciences), Activity 1—Percent of Total</w:t>
            </w:r>
          </w:p>
        </w:tc>
        <w:tc>
          <w:tcPr>
            <w:tcW w:w="0" w:type="dxa"/>
            <w:textDirection w:val="btLr"/>
            <w:vAlign w:val="center"/>
          </w:tcPr>
          <w:p w14:paraId="44BCA00C" w14:textId="77777777" w:rsidR="00127E0D" w:rsidRPr="00F22031" w:rsidRDefault="00127E0D" w:rsidP="00EA604B">
            <w:pPr>
              <w:pStyle w:val="TableHead"/>
              <w:ind w:left="58"/>
              <w:jc w:val="left"/>
              <w:rPr>
                <w:noProof w:val="0"/>
                <w:szCs w:val="24"/>
              </w:rPr>
            </w:pPr>
            <w:r w:rsidRPr="00F22031">
              <w:rPr>
                <w:noProof w:val="0"/>
              </w:rPr>
              <w:t>PT 3 (Earth and Space Sciences), Activity 2—Number</w:t>
            </w:r>
          </w:p>
        </w:tc>
        <w:tc>
          <w:tcPr>
            <w:tcW w:w="0" w:type="dxa"/>
            <w:textDirection w:val="btLr"/>
            <w:vAlign w:val="center"/>
          </w:tcPr>
          <w:p w14:paraId="1354CC1F" w14:textId="77777777" w:rsidR="00127E0D" w:rsidRPr="00F22031" w:rsidRDefault="00127E0D" w:rsidP="00EA604B">
            <w:pPr>
              <w:pStyle w:val="TableHead"/>
              <w:ind w:left="58"/>
              <w:jc w:val="left"/>
              <w:rPr>
                <w:noProof w:val="0"/>
                <w:szCs w:val="24"/>
              </w:rPr>
            </w:pPr>
            <w:r w:rsidRPr="00F22031">
              <w:rPr>
                <w:noProof w:val="0"/>
              </w:rPr>
              <w:t>PT 3 (Earth and Space Sciences), Activity 2—Percent of Total</w:t>
            </w:r>
          </w:p>
        </w:tc>
      </w:tr>
      <w:tr w:rsidR="00127E0D" w:rsidRPr="00647EA2" w14:paraId="5EDA97B5" w14:textId="77777777" w:rsidTr="00A871ED">
        <w:tc>
          <w:tcPr>
            <w:tcW w:w="4176" w:type="dxa"/>
            <w:tcBorders>
              <w:right w:val="single" w:sz="4" w:space="0" w:color="auto"/>
            </w:tcBorders>
          </w:tcPr>
          <w:p w14:paraId="007F7F49" w14:textId="77777777" w:rsidR="00127E0D" w:rsidRPr="00647EA2" w:rsidRDefault="00127E0D" w:rsidP="00D000ED">
            <w:pPr>
              <w:pStyle w:val="TableText"/>
              <w:keepNext/>
              <w:rPr>
                <w:noProof w:val="0"/>
              </w:rPr>
            </w:pPr>
            <w:r w:rsidRPr="00647EA2">
              <w:rPr>
                <w:noProof w:val="0"/>
              </w:rPr>
              <w:t>Using Standardized Scripts</w:t>
            </w:r>
          </w:p>
        </w:tc>
        <w:tc>
          <w:tcPr>
            <w:tcW w:w="817" w:type="dxa"/>
            <w:tcBorders>
              <w:left w:val="single" w:sz="4" w:space="0" w:color="auto"/>
            </w:tcBorders>
            <w:vAlign w:val="center"/>
          </w:tcPr>
          <w:p w14:paraId="3642B29E" w14:textId="77777777" w:rsidR="00127E0D" w:rsidRPr="00647EA2" w:rsidRDefault="00127E0D" w:rsidP="00D000ED">
            <w:pPr>
              <w:pStyle w:val="TableText"/>
              <w:rPr>
                <w:noProof w:val="0"/>
              </w:rPr>
            </w:pPr>
            <w:r w:rsidRPr="00647EA2">
              <w:rPr>
                <w:noProof w:val="0"/>
                <w:color w:val="000000"/>
              </w:rPr>
              <w:t>4,501</w:t>
            </w:r>
          </w:p>
        </w:tc>
        <w:tc>
          <w:tcPr>
            <w:tcW w:w="714" w:type="dxa"/>
            <w:vAlign w:val="center"/>
          </w:tcPr>
          <w:p w14:paraId="37CB197D" w14:textId="77777777" w:rsidR="00127E0D" w:rsidRPr="00647EA2" w:rsidRDefault="00127E0D" w:rsidP="00D000ED">
            <w:pPr>
              <w:pStyle w:val="TableText"/>
              <w:rPr>
                <w:noProof w:val="0"/>
              </w:rPr>
            </w:pPr>
            <w:r w:rsidRPr="00647EA2">
              <w:rPr>
                <w:noProof w:val="0"/>
                <w:color w:val="000000"/>
              </w:rPr>
              <w:t>100%</w:t>
            </w:r>
          </w:p>
        </w:tc>
        <w:tc>
          <w:tcPr>
            <w:tcW w:w="817" w:type="dxa"/>
            <w:vAlign w:val="center"/>
          </w:tcPr>
          <w:p w14:paraId="059D974C" w14:textId="77777777" w:rsidR="00127E0D" w:rsidRPr="00647EA2" w:rsidRDefault="00127E0D" w:rsidP="00D000ED">
            <w:pPr>
              <w:pStyle w:val="TableText"/>
              <w:rPr>
                <w:noProof w:val="0"/>
              </w:rPr>
            </w:pPr>
            <w:r w:rsidRPr="00647EA2">
              <w:rPr>
                <w:noProof w:val="0"/>
                <w:color w:val="000000"/>
              </w:rPr>
              <w:t>4,500</w:t>
            </w:r>
          </w:p>
        </w:tc>
        <w:tc>
          <w:tcPr>
            <w:tcW w:w="714" w:type="dxa"/>
            <w:tcBorders>
              <w:right w:val="single" w:sz="4" w:space="0" w:color="auto"/>
            </w:tcBorders>
            <w:vAlign w:val="center"/>
          </w:tcPr>
          <w:p w14:paraId="09C1EBA5" w14:textId="77777777" w:rsidR="00127E0D" w:rsidRPr="00647EA2" w:rsidRDefault="00127E0D" w:rsidP="00D000ED">
            <w:pPr>
              <w:pStyle w:val="TableText"/>
              <w:rPr>
                <w:noProof w:val="0"/>
              </w:rPr>
            </w:pPr>
            <w:r w:rsidRPr="00647EA2">
              <w:rPr>
                <w:noProof w:val="0"/>
                <w:color w:val="000000"/>
              </w:rPr>
              <w:t>100%</w:t>
            </w:r>
          </w:p>
        </w:tc>
        <w:tc>
          <w:tcPr>
            <w:tcW w:w="817" w:type="dxa"/>
            <w:tcBorders>
              <w:left w:val="single" w:sz="4" w:space="0" w:color="auto"/>
            </w:tcBorders>
            <w:vAlign w:val="center"/>
          </w:tcPr>
          <w:p w14:paraId="6F79D2C9" w14:textId="77777777" w:rsidR="00127E0D" w:rsidRPr="00647EA2" w:rsidRDefault="00127E0D" w:rsidP="00D000ED">
            <w:pPr>
              <w:pStyle w:val="TableText"/>
              <w:rPr>
                <w:noProof w:val="0"/>
              </w:rPr>
            </w:pPr>
            <w:r w:rsidRPr="00647EA2">
              <w:rPr>
                <w:noProof w:val="0"/>
                <w:color w:val="000000"/>
              </w:rPr>
              <w:t>4,493</w:t>
            </w:r>
          </w:p>
        </w:tc>
        <w:tc>
          <w:tcPr>
            <w:tcW w:w="714" w:type="dxa"/>
            <w:vAlign w:val="center"/>
          </w:tcPr>
          <w:p w14:paraId="2F984B8D" w14:textId="77777777" w:rsidR="00127E0D" w:rsidRPr="00647EA2" w:rsidRDefault="00127E0D" w:rsidP="00D000ED">
            <w:pPr>
              <w:pStyle w:val="TableText"/>
              <w:rPr>
                <w:noProof w:val="0"/>
              </w:rPr>
            </w:pPr>
            <w:r w:rsidRPr="00647EA2">
              <w:rPr>
                <w:noProof w:val="0"/>
                <w:color w:val="000000"/>
              </w:rPr>
              <w:t>99%</w:t>
            </w:r>
          </w:p>
        </w:tc>
        <w:tc>
          <w:tcPr>
            <w:tcW w:w="817" w:type="dxa"/>
            <w:vAlign w:val="center"/>
          </w:tcPr>
          <w:p w14:paraId="009734AC" w14:textId="77777777" w:rsidR="00127E0D" w:rsidRPr="00647EA2" w:rsidRDefault="00127E0D" w:rsidP="00D000ED">
            <w:pPr>
              <w:pStyle w:val="TableText"/>
              <w:rPr>
                <w:noProof w:val="0"/>
              </w:rPr>
            </w:pPr>
            <w:r w:rsidRPr="00647EA2">
              <w:rPr>
                <w:noProof w:val="0"/>
                <w:color w:val="000000"/>
              </w:rPr>
              <w:t>4,494</w:t>
            </w:r>
          </w:p>
        </w:tc>
        <w:tc>
          <w:tcPr>
            <w:tcW w:w="714" w:type="dxa"/>
            <w:tcBorders>
              <w:right w:val="single" w:sz="4" w:space="0" w:color="auto"/>
            </w:tcBorders>
            <w:vAlign w:val="center"/>
          </w:tcPr>
          <w:p w14:paraId="43CC52CC" w14:textId="77777777" w:rsidR="00127E0D" w:rsidRPr="00647EA2" w:rsidRDefault="00127E0D" w:rsidP="00D000ED">
            <w:pPr>
              <w:pStyle w:val="TableText"/>
              <w:rPr>
                <w:noProof w:val="0"/>
              </w:rPr>
            </w:pPr>
            <w:r w:rsidRPr="00647EA2">
              <w:rPr>
                <w:noProof w:val="0"/>
                <w:color w:val="000000"/>
              </w:rPr>
              <w:t>99%</w:t>
            </w:r>
          </w:p>
        </w:tc>
        <w:tc>
          <w:tcPr>
            <w:tcW w:w="817" w:type="dxa"/>
            <w:tcBorders>
              <w:left w:val="single" w:sz="4" w:space="0" w:color="auto"/>
            </w:tcBorders>
            <w:vAlign w:val="center"/>
          </w:tcPr>
          <w:p w14:paraId="10912B50" w14:textId="77777777" w:rsidR="00127E0D" w:rsidRPr="00647EA2" w:rsidRDefault="00127E0D" w:rsidP="00D000ED">
            <w:pPr>
              <w:pStyle w:val="TableText"/>
              <w:rPr>
                <w:noProof w:val="0"/>
              </w:rPr>
            </w:pPr>
            <w:r w:rsidRPr="00647EA2">
              <w:rPr>
                <w:noProof w:val="0"/>
                <w:color w:val="000000"/>
              </w:rPr>
              <w:t>4,502</w:t>
            </w:r>
          </w:p>
        </w:tc>
        <w:tc>
          <w:tcPr>
            <w:tcW w:w="714" w:type="dxa"/>
            <w:vAlign w:val="center"/>
          </w:tcPr>
          <w:p w14:paraId="2C375AC7" w14:textId="77777777" w:rsidR="00127E0D" w:rsidRPr="00647EA2" w:rsidRDefault="00127E0D" w:rsidP="00D000ED">
            <w:pPr>
              <w:pStyle w:val="TableText"/>
              <w:rPr>
                <w:noProof w:val="0"/>
              </w:rPr>
            </w:pPr>
            <w:r w:rsidRPr="00647EA2">
              <w:rPr>
                <w:noProof w:val="0"/>
                <w:color w:val="000000"/>
              </w:rPr>
              <w:t>100%</w:t>
            </w:r>
          </w:p>
        </w:tc>
        <w:tc>
          <w:tcPr>
            <w:tcW w:w="817" w:type="dxa"/>
            <w:vAlign w:val="center"/>
          </w:tcPr>
          <w:p w14:paraId="62A25F67" w14:textId="77777777" w:rsidR="00127E0D" w:rsidRPr="00647EA2" w:rsidRDefault="00127E0D" w:rsidP="00D000ED">
            <w:pPr>
              <w:pStyle w:val="TableText"/>
              <w:rPr>
                <w:noProof w:val="0"/>
              </w:rPr>
            </w:pPr>
            <w:r w:rsidRPr="00647EA2">
              <w:rPr>
                <w:noProof w:val="0"/>
                <w:color w:val="000000"/>
              </w:rPr>
              <w:t>4,500</w:t>
            </w:r>
          </w:p>
        </w:tc>
        <w:tc>
          <w:tcPr>
            <w:tcW w:w="714" w:type="dxa"/>
            <w:vAlign w:val="center"/>
          </w:tcPr>
          <w:p w14:paraId="0A32EDD4" w14:textId="77777777" w:rsidR="00127E0D" w:rsidRPr="00647EA2" w:rsidRDefault="00127E0D" w:rsidP="00D000ED">
            <w:pPr>
              <w:pStyle w:val="TableText"/>
              <w:rPr>
                <w:noProof w:val="0"/>
              </w:rPr>
            </w:pPr>
            <w:r w:rsidRPr="00647EA2">
              <w:rPr>
                <w:noProof w:val="0"/>
                <w:color w:val="000000"/>
              </w:rPr>
              <w:t>100%</w:t>
            </w:r>
          </w:p>
        </w:tc>
      </w:tr>
      <w:tr w:rsidR="00127E0D" w:rsidRPr="00647EA2" w14:paraId="79356D1D" w14:textId="77777777" w:rsidTr="00A871ED">
        <w:tc>
          <w:tcPr>
            <w:tcW w:w="4176" w:type="dxa"/>
            <w:tcBorders>
              <w:right w:val="single" w:sz="4" w:space="0" w:color="auto"/>
            </w:tcBorders>
          </w:tcPr>
          <w:p w14:paraId="02FAF5B7" w14:textId="77777777" w:rsidR="00127E0D" w:rsidRPr="00647EA2" w:rsidRDefault="00127E0D" w:rsidP="00D000ED">
            <w:pPr>
              <w:pStyle w:val="TableText"/>
              <w:rPr>
                <w:noProof w:val="0"/>
              </w:rPr>
            </w:pPr>
            <w:r w:rsidRPr="00647EA2">
              <w:rPr>
                <w:noProof w:val="0"/>
              </w:rPr>
              <w:t>Using Individualized Scripts</w:t>
            </w:r>
          </w:p>
        </w:tc>
        <w:tc>
          <w:tcPr>
            <w:tcW w:w="817" w:type="dxa"/>
            <w:tcBorders>
              <w:left w:val="single" w:sz="4" w:space="0" w:color="auto"/>
            </w:tcBorders>
            <w:vAlign w:val="center"/>
          </w:tcPr>
          <w:p w14:paraId="70B123BA" w14:textId="77777777" w:rsidR="00127E0D" w:rsidRPr="00647EA2" w:rsidRDefault="00127E0D" w:rsidP="00D000ED">
            <w:pPr>
              <w:pStyle w:val="TableText"/>
              <w:rPr>
                <w:noProof w:val="0"/>
              </w:rPr>
            </w:pPr>
            <w:r w:rsidRPr="00647EA2">
              <w:rPr>
                <w:noProof w:val="0"/>
                <w:color w:val="000000"/>
              </w:rPr>
              <w:t>19</w:t>
            </w:r>
          </w:p>
        </w:tc>
        <w:tc>
          <w:tcPr>
            <w:tcW w:w="714" w:type="dxa"/>
            <w:vAlign w:val="center"/>
          </w:tcPr>
          <w:p w14:paraId="56B483E4" w14:textId="77777777" w:rsidR="00127E0D" w:rsidRPr="00647EA2" w:rsidRDefault="00127E0D" w:rsidP="00D000ED">
            <w:pPr>
              <w:pStyle w:val="TableText"/>
              <w:rPr>
                <w:noProof w:val="0"/>
              </w:rPr>
            </w:pPr>
            <w:r w:rsidRPr="00647EA2">
              <w:rPr>
                <w:noProof w:val="0"/>
                <w:color w:val="000000"/>
              </w:rPr>
              <w:t>0%</w:t>
            </w:r>
          </w:p>
        </w:tc>
        <w:tc>
          <w:tcPr>
            <w:tcW w:w="817" w:type="dxa"/>
            <w:vAlign w:val="center"/>
          </w:tcPr>
          <w:p w14:paraId="6634B331" w14:textId="77777777" w:rsidR="00127E0D" w:rsidRPr="003E4814" w:rsidRDefault="00127E0D" w:rsidP="003E4814">
            <w:pPr>
              <w:pStyle w:val="TableText"/>
            </w:pPr>
            <w:r w:rsidRPr="00647EA2">
              <w:rPr>
                <w:noProof w:val="0"/>
                <w:color w:val="000000"/>
              </w:rPr>
              <w:t>20</w:t>
            </w:r>
          </w:p>
        </w:tc>
        <w:tc>
          <w:tcPr>
            <w:tcW w:w="714" w:type="dxa"/>
            <w:tcBorders>
              <w:right w:val="single" w:sz="4" w:space="0" w:color="auto"/>
            </w:tcBorders>
            <w:vAlign w:val="center"/>
          </w:tcPr>
          <w:p w14:paraId="0ECB5830" w14:textId="77777777" w:rsidR="00127E0D" w:rsidRPr="00647EA2" w:rsidRDefault="00127E0D" w:rsidP="00D000ED">
            <w:pPr>
              <w:pStyle w:val="TableText"/>
              <w:rPr>
                <w:noProof w:val="0"/>
              </w:rPr>
            </w:pPr>
            <w:r w:rsidRPr="00647EA2">
              <w:rPr>
                <w:noProof w:val="0"/>
                <w:color w:val="000000"/>
              </w:rPr>
              <w:t>0%</w:t>
            </w:r>
          </w:p>
        </w:tc>
        <w:tc>
          <w:tcPr>
            <w:tcW w:w="817" w:type="dxa"/>
            <w:tcBorders>
              <w:left w:val="single" w:sz="4" w:space="0" w:color="auto"/>
            </w:tcBorders>
            <w:vAlign w:val="center"/>
          </w:tcPr>
          <w:p w14:paraId="2A02E6CE" w14:textId="77777777" w:rsidR="00127E0D" w:rsidRPr="00647EA2" w:rsidRDefault="00127E0D" w:rsidP="00D000ED">
            <w:pPr>
              <w:pStyle w:val="TableText"/>
              <w:rPr>
                <w:noProof w:val="0"/>
              </w:rPr>
            </w:pPr>
            <w:r w:rsidRPr="00647EA2">
              <w:rPr>
                <w:noProof w:val="0"/>
                <w:color w:val="000000"/>
              </w:rPr>
              <w:t>27</w:t>
            </w:r>
          </w:p>
        </w:tc>
        <w:tc>
          <w:tcPr>
            <w:tcW w:w="714" w:type="dxa"/>
            <w:vAlign w:val="center"/>
          </w:tcPr>
          <w:p w14:paraId="4C5D3D9C" w14:textId="77777777" w:rsidR="00127E0D" w:rsidRPr="00647EA2" w:rsidRDefault="00127E0D" w:rsidP="00D000ED">
            <w:pPr>
              <w:pStyle w:val="TableText"/>
              <w:rPr>
                <w:noProof w:val="0"/>
              </w:rPr>
            </w:pPr>
            <w:r w:rsidRPr="00647EA2">
              <w:rPr>
                <w:noProof w:val="0"/>
                <w:color w:val="000000"/>
              </w:rPr>
              <w:t>1%</w:t>
            </w:r>
          </w:p>
        </w:tc>
        <w:tc>
          <w:tcPr>
            <w:tcW w:w="817" w:type="dxa"/>
            <w:vAlign w:val="center"/>
          </w:tcPr>
          <w:p w14:paraId="30115C2B" w14:textId="77777777" w:rsidR="00127E0D" w:rsidRPr="00647EA2" w:rsidRDefault="00127E0D" w:rsidP="00D000ED">
            <w:pPr>
              <w:pStyle w:val="TableText"/>
              <w:rPr>
                <w:noProof w:val="0"/>
              </w:rPr>
            </w:pPr>
            <w:r w:rsidRPr="00647EA2">
              <w:rPr>
                <w:noProof w:val="0"/>
                <w:color w:val="000000"/>
              </w:rPr>
              <w:t>26</w:t>
            </w:r>
          </w:p>
        </w:tc>
        <w:tc>
          <w:tcPr>
            <w:tcW w:w="714" w:type="dxa"/>
            <w:tcBorders>
              <w:right w:val="single" w:sz="4" w:space="0" w:color="auto"/>
            </w:tcBorders>
            <w:vAlign w:val="center"/>
          </w:tcPr>
          <w:p w14:paraId="2509B6F0" w14:textId="77777777" w:rsidR="00127E0D" w:rsidRPr="00647EA2" w:rsidRDefault="00127E0D" w:rsidP="00D000ED">
            <w:pPr>
              <w:pStyle w:val="TableText"/>
              <w:rPr>
                <w:noProof w:val="0"/>
              </w:rPr>
            </w:pPr>
            <w:r w:rsidRPr="00647EA2">
              <w:rPr>
                <w:noProof w:val="0"/>
                <w:color w:val="000000"/>
              </w:rPr>
              <w:t>1%</w:t>
            </w:r>
          </w:p>
        </w:tc>
        <w:tc>
          <w:tcPr>
            <w:tcW w:w="817" w:type="dxa"/>
            <w:tcBorders>
              <w:left w:val="single" w:sz="4" w:space="0" w:color="auto"/>
            </w:tcBorders>
            <w:vAlign w:val="center"/>
          </w:tcPr>
          <w:p w14:paraId="00BBDC73" w14:textId="77777777" w:rsidR="00127E0D" w:rsidRPr="00647EA2" w:rsidRDefault="00127E0D" w:rsidP="00ED69DD">
            <w:pPr>
              <w:pStyle w:val="TableText"/>
              <w:rPr>
                <w:noProof w:val="0"/>
              </w:rPr>
            </w:pPr>
            <w:r w:rsidRPr="00647EA2">
              <w:rPr>
                <w:noProof w:val="0"/>
                <w:color w:val="000000"/>
              </w:rPr>
              <w:t>18</w:t>
            </w:r>
          </w:p>
        </w:tc>
        <w:tc>
          <w:tcPr>
            <w:tcW w:w="714" w:type="dxa"/>
            <w:vAlign w:val="center"/>
          </w:tcPr>
          <w:p w14:paraId="4204D14A" w14:textId="77777777" w:rsidR="00127E0D" w:rsidRPr="00647EA2" w:rsidRDefault="00127E0D" w:rsidP="00D000ED">
            <w:pPr>
              <w:pStyle w:val="TableText"/>
              <w:rPr>
                <w:noProof w:val="0"/>
              </w:rPr>
            </w:pPr>
            <w:r w:rsidRPr="00647EA2">
              <w:rPr>
                <w:noProof w:val="0"/>
                <w:color w:val="000000"/>
              </w:rPr>
              <w:t>0%</w:t>
            </w:r>
          </w:p>
        </w:tc>
        <w:tc>
          <w:tcPr>
            <w:tcW w:w="817" w:type="dxa"/>
            <w:vAlign w:val="center"/>
          </w:tcPr>
          <w:p w14:paraId="4DDDCF7C" w14:textId="77777777" w:rsidR="00127E0D" w:rsidRPr="00647EA2" w:rsidRDefault="00127E0D" w:rsidP="00D000ED">
            <w:pPr>
              <w:pStyle w:val="TableText"/>
              <w:rPr>
                <w:noProof w:val="0"/>
              </w:rPr>
            </w:pPr>
            <w:r w:rsidRPr="00647EA2">
              <w:rPr>
                <w:noProof w:val="0"/>
                <w:color w:val="000000"/>
              </w:rPr>
              <w:t>20</w:t>
            </w:r>
          </w:p>
        </w:tc>
        <w:tc>
          <w:tcPr>
            <w:tcW w:w="714" w:type="dxa"/>
            <w:vAlign w:val="center"/>
          </w:tcPr>
          <w:p w14:paraId="516DB7EA" w14:textId="77777777" w:rsidR="00127E0D" w:rsidRPr="00647EA2" w:rsidRDefault="00127E0D" w:rsidP="00D000ED">
            <w:pPr>
              <w:pStyle w:val="TableText"/>
              <w:rPr>
                <w:noProof w:val="0"/>
              </w:rPr>
            </w:pPr>
            <w:r w:rsidRPr="00647EA2">
              <w:rPr>
                <w:noProof w:val="0"/>
                <w:color w:val="000000"/>
              </w:rPr>
              <w:t>0%</w:t>
            </w:r>
          </w:p>
        </w:tc>
      </w:tr>
      <w:tr w:rsidR="00127E0D" w:rsidRPr="00647EA2" w14:paraId="573B1C41" w14:textId="77777777" w:rsidTr="00A871ED">
        <w:tc>
          <w:tcPr>
            <w:tcW w:w="4176" w:type="dxa"/>
            <w:tcBorders>
              <w:right w:val="single" w:sz="4" w:space="0" w:color="auto"/>
            </w:tcBorders>
          </w:tcPr>
          <w:p w14:paraId="11A7DAF6" w14:textId="77777777" w:rsidR="00127E0D" w:rsidRPr="00647EA2" w:rsidRDefault="00127E0D" w:rsidP="00D000ED">
            <w:pPr>
              <w:pStyle w:val="TableText"/>
              <w:rPr>
                <w:noProof w:val="0"/>
              </w:rPr>
            </w:pPr>
            <w:r w:rsidRPr="00647EA2">
              <w:rPr>
                <w:noProof w:val="0"/>
              </w:rPr>
              <w:t>Using Standardized Graphic</w:t>
            </w:r>
          </w:p>
        </w:tc>
        <w:tc>
          <w:tcPr>
            <w:tcW w:w="817" w:type="dxa"/>
            <w:tcBorders>
              <w:left w:val="single" w:sz="4" w:space="0" w:color="auto"/>
            </w:tcBorders>
            <w:vAlign w:val="center"/>
          </w:tcPr>
          <w:p w14:paraId="6F87D8B8" w14:textId="77777777" w:rsidR="00127E0D" w:rsidRPr="00647EA2" w:rsidRDefault="00127E0D" w:rsidP="00D000ED">
            <w:pPr>
              <w:pStyle w:val="TableText"/>
              <w:rPr>
                <w:noProof w:val="0"/>
              </w:rPr>
            </w:pPr>
            <w:r w:rsidRPr="00647EA2">
              <w:rPr>
                <w:noProof w:val="0"/>
                <w:color w:val="000000"/>
              </w:rPr>
              <w:t>4,489</w:t>
            </w:r>
          </w:p>
        </w:tc>
        <w:tc>
          <w:tcPr>
            <w:tcW w:w="714" w:type="dxa"/>
            <w:vAlign w:val="center"/>
          </w:tcPr>
          <w:p w14:paraId="49920461" w14:textId="77777777" w:rsidR="00127E0D" w:rsidRPr="00647EA2" w:rsidRDefault="00127E0D" w:rsidP="00D000ED">
            <w:pPr>
              <w:pStyle w:val="TableText"/>
              <w:rPr>
                <w:noProof w:val="0"/>
              </w:rPr>
            </w:pPr>
            <w:r w:rsidRPr="00647EA2">
              <w:rPr>
                <w:noProof w:val="0"/>
                <w:color w:val="000000"/>
              </w:rPr>
              <w:t>99%</w:t>
            </w:r>
          </w:p>
        </w:tc>
        <w:tc>
          <w:tcPr>
            <w:tcW w:w="817" w:type="dxa"/>
            <w:vAlign w:val="center"/>
          </w:tcPr>
          <w:p w14:paraId="01BEC8B2" w14:textId="77777777" w:rsidR="00127E0D" w:rsidRPr="003E4814" w:rsidRDefault="00127E0D" w:rsidP="003E4814">
            <w:pPr>
              <w:pStyle w:val="TableText"/>
            </w:pPr>
            <w:r w:rsidRPr="00647EA2">
              <w:rPr>
                <w:noProof w:val="0"/>
                <w:color w:val="000000"/>
              </w:rPr>
              <w:t>4,499</w:t>
            </w:r>
          </w:p>
        </w:tc>
        <w:tc>
          <w:tcPr>
            <w:tcW w:w="714" w:type="dxa"/>
            <w:tcBorders>
              <w:right w:val="single" w:sz="4" w:space="0" w:color="auto"/>
            </w:tcBorders>
            <w:vAlign w:val="center"/>
          </w:tcPr>
          <w:p w14:paraId="0F2604C5" w14:textId="77777777" w:rsidR="00127E0D" w:rsidRPr="00647EA2" w:rsidRDefault="00127E0D" w:rsidP="00D000ED">
            <w:pPr>
              <w:pStyle w:val="TableText"/>
              <w:rPr>
                <w:noProof w:val="0"/>
              </w:rPr>
            </w:pPr>
            <w:r w:rsidRPr="00647EA2">
              <w:rPr>
                <w:noProof w:val="0"/>
                <w:color w:val="000000"/>
              </w:rPr>
              <w:t>100%</w:t>
            </w:r>
          </w:p>
        </w:tc>
        <w:tc>
          <w:tcPr>
            <w:tcW w:w="817" w:type="dxa"/>
            <w:tcBorders>
              <w:left w:val="single" w:sz="4" w:space="0" w:color="auto"/>
            </w:tcBorders>
            <w:vAlign w:val="center"/>
          </w:tcPr>
          <w:p w14:paraId="4091C492" w14:textId="77777777" w:rsidR="00127E0D" w:rsidRPr="00647EA2" w:rsidRDefault="00127E0D" w:rsidP="00D000ED">
            <w:pPr>
              <w:pStyle w:val="TableText"/>
              <w:rPr>
                <w:noProof w:val="0"/>
              </w:rPr>
            </w:pPr>
            <w:r w:rsidRPr="00647EA2">
              <w:rPr>
                <w:noProof w:val="0"/>
                <w:color w:val="000000"/>
              </w:rPr>
              <w:t>4,505</w:t>
            </w:r>
          </w:p>
        </w:tc>
        <w:tc>
          <w:tcPr>
            <w:tcW w:w="714" w:type="dxa"/>
            <w:vAlign w:val="center"/>
          </w:tcPr>
          <w:p w14:paraId="332EFF10" w14:textId="77777777" w:rsidR="00127E0D" w:rsidRPr="00647EA2" w:rsidRDefault="00127E0D" w:rsidP="00D000ED">
            <w:pPr>
              <w:pStyle w:val="TableText"/>
              <w:rPr>
                <w:noProof w:val="0"/>
              </w:rPr>
            </w:pPr>
            <w:r w:rsidRPr="00647EA2">
              <w:rPr>
                <w:noProof w:val="0"/>
                <w:color w:val="000000"/>
              </w:rPr>
              <w:t>100%</w:t>
            </w:r>
          </w:p>
        </w:tc>
        <w:tc>
          <w:tcPr>
            <w:tcW w:w="817" w:type="dxa"/>
            <w:vAlign w:val="center"/>
          </w:tcPr>
          <w:p w14:paraId="2CFBE37A" w14:textId="77777777" w:rsidR="00127E0D" w:rsidRPr="00647EA2" w:rsidRDefault="00127E0D" w:rsidP="00D000ED">
            <w:pPr>
              <w:pStyle w:val="TableText"/>
              <w:rPr>
                <w:noProof w:val="0"/>
              </w:rPr>
            </w:pPr>
            <w:r w:rsidRPr="00647EA2">
              <w:rPr>
                <w:noProof w:val="0"/>
                <w:color w:val="000000"/>
              </w:rPr>
              <w:t>4,513</w:t>
            </w:r>
          </w:p>
        </w:tc>
        <w:tc>
          <w:tcPr>
            <w:tcW w:w="714" w:type="dxa"/>
            <w:tcBorders>
              <w:right w:val="single" w:sz="4" w:space="0" w:color="auto"/>
            </w:tcBorders>
            <w:vAlign w:val="center"/>
          </w:tcPr>
          <w:p w14:paraId="565290EB" w14:textId="77777777" w:rsidR="00127E0D" w:rsidRPr="00647EA2" w:rsidRDefault="00127E0D" w:rsidP="00D000ED">
            <w:pPr>
              <w:pStyle w:val="TableText"/>
              <w:rPr>
                <w:noProof w:val="0"/>
              </w:rPr>
            </w:pPr>
            <w:r w:rsidRPr="00647EA2">
              <w:rPr>
                <w:noProof w:val="0"/>
                <w:color w:val="000000"/>
              </w:rPr>
              <w:t>100%</w:t>
            </w:r>
          </w:p>
        </w:tc>
        <w:tc>
          <w:tcPr>
            <w:tcW w:w="817" w:type="dxa"/>
            <w:tcBorders>
              <w:left w:val="single" w:sz="4" w:space="0" w:color="auto"/>
            </w:tcBorders>
            <w:vAlign w:val="center"/>
          </w:tcPr>
          <w:p w14:paraId="388E59CB" w14:textId="77777777" w:rsidR="00127E0D" w:rsidRPr="00647EA2" w:rsidRDefault="00127E0D" w:rsidP="00ED69DD">
            <w:pPr>
              <w:pStyle w:val="TableText"/>
              <w:rPr>
                <w:noProof w:val="0"/>
              </w:rPr>
            </w:pPr>
            <w:r w:rsidRPr="00647EA2">
              <w:rPr>
                <w:noProof w:val="0"/>
                <w:color w:val="000000"/>
              </w:rPr>
              <w:t>4,508</w:t>
            </w:r>
          </w:p>
        </w:tc>
        <w:tc>
          <w:tcPr>
            <w:tcW w:w="714" w:type="dxa"/>
            <w:vAlign w:val="center"/>
          </w:tcPr>
          <w:p w14:paraId="48179318" w14:textId="77777777" w:rsidR="00127E0D" w:rsidRPr="00647EA2" w:rsidRDefault="00127E0D" w:rsidP="00D000ED">
            <w:pPr>
              <w:pStyle w:val="TableText"/>
              <w:rPr>
                <w:noProof w:val="0"/>
              </w:rPr>
            </w:pPr>
            <w:r w:rsidRPr="00647EA2">
              <w:rPr>
                <w:noProof w:val="0"/>
                <w:color w:val="000000"/>
              </w:rPr>
              <w:t>100%</w:t>
            </w:r>
          </w:p>
        </w:tc>
        <w:tc>
          <w:tcPr>
            <w:tcW w:w="817" w:type="dxa"/>
            <w:vAlign w:val="center"/>
          </w:tcPr>
          <w:p w14:paraId="4B72CB19" w14:textId="77777777" w:rsidR="00127E0D" w:rsidRPr="00647EA2" w:rsidRDefault="00127E0D" w:rsidP="00D000ED">
            <w:pPr>
              <w:pStyle w:val="TableText"/>
              <w:rPr>
                <w:noProof w:val="0"/>
              </w:rPr>
            </w:pPr>
            <w:r w:rsidRPr="00647EA2">
              <w:rPr>
                <w:noProof w:val="0"/>
                <w:color w:val="000000"/>
              </w:rPr>
              <w:t>4,513</w:t>
            </w:r>
          </w:p>
        </w:tc>
        <w:tc>
          <w:tcPr>
            <w:tcW w:w="714" w:type="dxa"/>
            <w:vAlign w:val="center"/>
          </w:tcPr>
          <w:p w14:paraId="0DE64D96" w14:textId="77777777" w:rsidR="00127E0D" w:rsidRPr="00647EA2" w:rsidRDefault="00127E0D" w:rsidP="00D000ED">
            <w:pPr>
              <w:pStyle w:val="TableText"/>
              <w:rPr>
                <w:noProof w:val="0"/>
              </w:rPr>
            </w:pPr>
            <w:r w:rsidRPr="00647EA2">
              <w:rPr>
                <w:noProof w:val="0"/>
                <w:color w:val="000000"/>
              </w:rPr>
              <w:t>100%</w:t>
            </w:r>
          </w:p>
        </w:tc>
      </w:tr>
      <w:tr w:rsidR="00127E0D" w:rsidRPr="00647EA2" w14:paraId="7692D44A" w14:textId="77777777" w:rsidTr="00A871ED">
        <w:tc>
          <w:tcPr>
            <w:tcW w:w="4176" w:type="dxa"/>
            <w:tcBorders>
              <w:right w:val="single" w:sz="4" w:space="0" w:color="auto"/>
            </w:tcBorders>
          </w:tcPr>
          <w:p w14:paraId="11B7BC43" w14:textId="77777777" w:rsidR="00127E0D" w:rsidRPr="00647EA2" w:rsidRDefault="00127E0D" w:rsidP="00D000ED">
            <w:pPr>
              <w:pStyle w:val="TableText"/>
              <w:rPr>
                <w:noProof w:val="0"/>
              </w:rPr>
            </w:pPr>
            <w:r w:rsidRPr="00647EA2">
              <w:rPr>
                <w:noProof w:val="0"/>
              </w:rPr>
              <w:t>Using Individualized Graphic</w:t>
            </w:r>
          </w:p>
        </w:tc>
        <w:tc>
          <w:tcPr>
            <w:tcW w:w="817" w:type="dxa"/>
            <w:tcBorders>
              <w:left w:val="single" w:sz="4" w:space="0" w:color="auto"/>
            </w:tcBorders>
            <w:vAlign w:val="center"/>
          </w:tcPr>
          <w:p w14:paraId="50BE173A" w14:textId="77777777" w:rsidR="00127E0D" w:rsidRPr="00647EA2" w:rsidRDefault="00127E0D" w:rsidP="00D000ED">
            <w:pPr>
              <w:pStyle w:val="TableText"/>
              <w:rPr>
                <w:noProof w:val="0"/>
              </w:rPr>
            </w:pPr>
            <w:r w:rsidRPr="00647EA2">
              <w:rPr>
                <w:noProof w:val="0"/>
                <w:color w:val="000000"/>
              </w:rPr>
              <w:t>31</w:t>
            </w:r>
          </w:p>
        </w:tc>
        <w:tc>
          <w:tcPr>
            <w:tcW w:w="714" w:type="dxa"/>
            <w:vAlign w:val="center"/>
          </w:tcPr>
          <w:p w14:paraId="278DF173" w14:textId="77777777" w:rsidR="00127E0D" w:rsidRPr="00647EA2" w:rsidRDefault="00127E0D" w:rsidP="00D000ED">
            <w:pPr>
              <w:pStyle w:val="TableText"/>
              <w:rPr>
                <w:noProof w:val="0"/>
              </w:rPr>
            </w:pPr>
            <w:r w:rsidRPr="00647EA2">
              <w:rPr>
                <w:noProof w:val="0"/>
                <w:color w:val="000000"/>
              </w:rPr>
              <w:t>1%</w:t>
            </w:r>
          </w:p>
        </w:tc>
        <w:tc>
          <w:tcPr>
            <w:tcW w:w="817" w:type="dxa"/>
            <w:vAlign w:val="center"/>
          </w:tcPr>
          <w:p w14:paraId="0B749967" w14:textId="77777777" w:rsidR="00127E0D" w:rsidRPr="003E4814" w:rsidRDefault="00127E0D" w:rsidP="003E4814">
            <w:pPr>
              <w:pStyle w:val="TableText"/>
            </w:pPr>
            <w:r w:rsidRPr="00647EA2">
              <w:rPr>
                <w:noProof w:val="0"/>
                <w:color w:val="000000"/>
              </w:rPr>
              <w:t>21</w:t>
            </w:r>
          </w:p>
        </w:tc>
        <w:tc>
          <w:tcPr>
            <w:tcW w:w="714" w:type="dxa"/>
            <w:tcBorders>
              <w:right w:val="single" w:sz="4" w:space="0" w:color="auto"/>
            </w:tcBorders>
            <w:vAlign w:val="center"/>
          </w:tcPr>
          <w:p w14:paraId="132DC8FB" w14:textId="77777777" w:rsidR="00127E0D" w:rsidRPr="00647EA2" w:rsidRDefault="00127E0D" w:rsidP="00D000ED">
            <w:pPr>
              <w:pStyle w:val="TableText"/>
              <w:rPr>
                <w:noProof w:val="0"/>
              </w:rPr>
            </w:pPr>
            <w:r w:rsidRPr="00647EA2">
              <w:rPr>
                <w:noProof w:val="0"/>
                <w:color w:val="000000"/>
              </w:rPr>
              <w:t>0%</w:t>
            </w:r>
          </w:p>
        </w:tc>
        <w:tc>
          <w:tcPr>
            <w:tcW w:w="817" w:type="dxa"/>
            <w:tcBorders>
              <w:left w:val="single" w:sz="4" w:space="0" w:color="auto"/>
            </w:tcBorders>
            <w:vAlign w:val="center"/>
          </w:tcPr>
          <w:p w14:paraId="5E840060" w14:textId="77777777" w:rsidR="00127E0D" w:rsidRPr="00647EA2" w:rsidRDefault="00127E0D" w:rsidP="00D000ED">
            <w:pPr>
              <w:pStyle w:val="TableText"/>
              <w:rPr>
                <w:noProof w:val="0"/>
              </w:rPr>
            </w:pPr>
            <w:r w:rsidRPr="00647EA2">
              <w:rPr>
                <w:noProof w:val="0"/>
                <w:color w:val="000000"/>
              </w:rPr>
              <w:t>15</w:t>
            </w:r>
          </w:p>
        </w:tc>
        <w:tc>
          <w:tcPr>
            <w:tcW w:w="714" w:type="dxa"/>
            <w:vAlign w:val="center"/>
          </w:tcPr>
          <w:p w14:paraId="090F4FC0" w14:textId="77777777" w:rsidR="00127E0D" w:rsidRPr="00647EA2" w:rsidRDefault="00127E0D" w:rsidP="00D000ED">
            <w:pPr>
              <w:pStyle w:val="TableText"/>
              <w:rPr>
                <w:noProof w:val="0"/>
              </w:rPr>
            </w:pPr>
            <w:r w:rsidRPr="00647EA2">
              <w:rPr>
                <w:noProof w:val="0"/>
                <w:color w:val="000000"/>
              </w:rPr>
              <w:t>0%</w:t>
            </w:r>
          </w:p>
        </w:tc>
        <w:tc>
          <w:tcPr>
            <w:tcW w:w="817" w:type="dxa"/>
            <w:vAlign w:val="center"/>
          </w:tcPr>
          <w:p w14:paraId="2B73294E" w14:textId="77777777" w:rsidR="00127E0D" w:rsidRPr="00647EA2" w:rsidRDefault="00127E0D" w:rsidP="00D000ED">
            <w:pPr>
              <w:pStyle w:val="TableText"/>
              <w:rPr>
                <w:noProof w:val="0"/>
              </w:rPr>
            </w:pPr>
            <w:r w:rsidRPr="00647EA2">
              <w:rPr>
                <w:noProof w:val="0"/>
                <w:color w:val="000000"/>
              </w:rPr>
              <w:t>7</w:t>
            </w:r>
          </w:p>
        </w:tc>
        <w:tc>
          <w:tcPr>
            <w:tcW w:w="714" w:type="dxa"/>
            <w:tcBorders>
              <w:right w:val="single" w:sz="4" w:space="0" w:color="auto"/>
            </w:tcBorders>
            <w:vAlign w:val="center"/>
          </w:tcPr>
          <w:p w14:paraId="7C0463C8" w14:textId="77777777" w:rsidR="00127E0D" w:rsidRPr="00647EA2" w:rsidRDefault="00127E0D" w:rsidP="00D000ED">
            <w:pPr>
              <w:pStyle w:val="TableText"/>
              <w:rPr>
                <w:noProof w:val="0"/>
              </w:rPr>
            </w:pPr>
            <w:r w:rsidRPr="00647EA2">
              <w:rPr>
                <w:noProof w:val="0"/>
                <w:color w:val="000000"/>
              </w:rPr>
              <w:t>0%</w:t>
            </w:r>
          </w:p>
        </w:tc>
        <w:tc>
          <w:tcPr>
            <w:tcW w:w="817" w:type="dxa"/>
            <w:tcBorders>
              <w:left w:val="single" w:sz="4" w:space="0" w:color="auto"/>
            </w:tcBorders>
            <w:vAlign w:val="center"/>
          </w:tcPr>
          <w:p w14:paraId="4F74F6AD" w14:textId="77777777" w:rsidR="00127E0D" w:rsidRPr="00647EA2" w:rsidRDefault="00127E0D" w:rsidP="00ED69DD">
            <w:pPr>
              <w:pStyle w:val="TableText"/>
              <w:rPr>
                <w:noProof w:val="0"/>
              </w:rPr>
            </w:pPr>
            <w:r w:rsidRPr="00647EA2">
              <w:rPr>
                <w:noProof w:val="0"/>
                <w:color w:val="000000"/>
              </w:rPr>
              <w:t>12</w:t>
            </w:r>
          </w:p>
        </w:tc>
        <w:tc>
          <w:tcPr>
            <w:tcW w:w="714" w:type="dxa"/>
            <w:vAlign w:val="center"/>
          </w:tcPr>
          <w:p w14:paraId="552830F9" w14:textId="77777777" w:rsidR="00127E0D" w:rsidRPr="00647EA2" w:rsidRDefault="00127E0D" w:rsidP="00D000ED">
            <w:pPr>
              <w:pStyle w:val="TableText"/>
              <w:rPr>
                <w:noProof w:val="0"/>
              </w:rPr>
            </w:pPr>
            <w:r w:rsidRPr="00647EA2">
              <w:rPr>
                <w:noProof w:val="0"/>
                <w:color w:val="000000"/>
              </w:rPr>
              <w:t>0%</w:t>
            </w:r>
          </w:p>
        </w:tc>
        <w:tc>
          <w:tcPr>
            <w:tcW w:w="817" w:type="dxa"/>
            <w:vAlign w:val="center"/>
          </w:tcPr>
          <w:p w14:paraId="01EBB067" w14:textId="77777777" w:rsidR="00127E0D" w:rsidRPr="00647EA2" w:rsidRDefault="00127E0D" w:rsidP="00D000ED">
            <w:pPr>
              <w:pStyle w:val="TableText"/>
              <w:rPr>
                <w:noProof w:val="0"/>
              </w:rPr>
            </w:pPr>
            <w:r w:rsidRPr="00647EA2">
              <w:rPr>
                <w:noProof w:val="0"/>
                <w:color w:val="000000"/>
              </w:rPr>
              <w:t>7</w:t>
            </w:r>
          </w:p>
        </w:tc>
        <w:tc>
          <w:tcPr>
            <w:tcW w:w="714" w:type="dxa"/>
            <w:vAlign w:val="center"/>
          </w:tcPr>
          <w:p w14:paraId="49DB2121" w14:textId="77777777" w:rsidR="00127E0D" w:rsidRPr="00647EA2" w:rsidRDefault="00127E0D" w:rsidP="00D000ED">
            <w:pPr>
              <w:pStyle w:val="TableText"/>
              <w:rPr>
                <w:noProof w:val="0"/>
              </w:rPr>
            </w:pPr>
            <w:r w:rsidRPr="00647EA2">
              <w:rPr>
                <w:noProof w:val="0"/>
                <w:color w:val="000000"/>
              </w:rPr>
              <w:t>0%</w:t>
            </w:r>
          </w:p>
        </w:tc>
      </w:tr>
      <w:tr w:rsidR="00127E0D" w:rsidRPr="00647EA2" w14:paraId="1FF370F1" w14:textId="77777777" w:rsidTr="00A871ED">
        <w:tc>
          <w:tcPr>
            <w:tcW w:w="4176" w:type="dxa"/>
            <w:tcBorders>
              <w:bottom w:val="nil"/>
              <w:right w:val="single" w:sz="4" w:space="0" w:color="auto"/>
            </w:tcBorders>
          </w:tcPr>
          <w:p w14:paraId="79E721E7" w14:textId="77777777" w:rsidR="00127E0D" w:rsidRPr="00647EA2" w:rsidRDefault="00127E0D" w:rsidP="00D000ED">
            <w:pPr>
              <w:pStyle w:val="TableText"/>
              <w:rPr>
                <w:noProof w:val="0"/>
              </w:rPr>
            </w:pPr>
            <w:r w:rsidRPr="00647EA2">
              <w:rPr>
                <w:noProof w:val="0"/>
              </w:rPr>
              <w:t>Using Standardized Materials</w:t>
            </w:r>
          </w:p>
        </w:tc>
        <w:tc>
          <w:tcPr>
            <w:tcW w:w="817" w:type="dxa"/>
            <w:tcBorders>
              <w:left w:val="single" w:sz="4" w:space="0" w:color="auto"/>
              <w:bottom w:val="nil"/>
            </w:tcBorders>
            <w:vAlign w:val="center"/>
          </w:tcPr>
          <w:p w14:paraId="330C810C" w14:textId="77777777" w:rsidR="00127E0D" w:rsidRPr="00647EA2" w:rsidRDefault="00127E0D" w:rsidP="00D000ED">
            <w:pPr>
              <w:pStyle w:val="TableText"/>
              <w:rPr>
                <w:noProof w:val="0"/>
              </w:rPr>
            </w:pPr>
            <w:r w:rsidRPr="00647EA2">
              <w:rPr>
                <w:noProof w:val="0"/>
                <w:color w:val="000000"/>
              </w:rPr>
              <w:t>4,492</w:t>
            </w:r>
          </w:p>
        </w:tc>
        <w:tc>
          <w:tcPr>
            <w:tcW w:w="714" w:type="dxa"/>
            <w:tcBorders>
              <w:bottom w:val="nil"/>
            </w:tcBorders>
            <w:vAlign w:val="center"/>
          </w:tcPr>
          <w:p w14:paraId="01BF7305" w14:textId="77777777" w:rsidR="00127E0D" w:rsidRPr="00647EA2" w:rsidRDefault="00127E0D" w:rsidP="00D000ED">
            <w:pPr>
              <w:pStyle w:val="TableText"/>
              <w:rPr>
                <w:noProof w:val="0"/>
              </w:rPr>
            </w:pPr>
            <w:r w:rsidRPr="00647EA2">
              <w:rPr>
                <w:noProof w:val="0"/>
                <w:color w:val="000000"/>
              </w:rPr>
              <w:t>99%</w:t>
            </w:r>
          </w:p>
        </w:tc>
        <w:tc>
          <w:tcPr>
            <w:tcW w:w="817" w:type="dxa"/>
            <w:tcBorders>
              <w:bottom w:val="nil"/>
            </w:tcBorders>
            <w:vAlign w:val="center"/>
          </w:tcPr>
          <w:p w14:paraId="28AC2923" w14:textId="77777777" w:rsidR="00127E0D" w:rsidRPr="003E4814" w:rsidRDefault="00127E0D" w:rsidP="003E4814">
            <w:pPr>
              <w:pStyle w:val="TableText"/>
            </w:pPr>
            <w:r w:rsidRPr="00647EA2">
              <w:rPr>
                <w:noProof w:val="0"/>
                <w:color w:val="000000"/>
              </w:rPr>
              <w:t>4,501</w:t>
            </w:r>
          </w:p>
        </w:tc>
        <w:tc>
          <w:tcPr>
            <w:tcW w:w="714" w:type="dxa"/>
            <w:tcBorders>
              <w:bottom w:val="nil"/>
              <w:right w:val="single" w:sz="4" w:space="0" w:color="auto"/>
            </w:tcBorders>
            <w:vAlign w:val="center"/>
          </w:tcPr>
          <w:p w14:paraId="6FB2DE89" w14:textId="77777777" w:rsidR="00127E0D" w:rsidRPr="00647EA2" w:rsidRDefault="00127E0D" w:rsidP="00D000ED">
            <w:pPr>
              <w:pStyle w:val="TableText"/>
              <w:rPr>
                <w:noProof w:val="0"/>
              </w:rPr>
            </w:pPr>
            <w:r w:rsidRPr="00647EA2">
              <w:rPr>
                <w:noProof w:val="0"/>
                <w:color w:val="000000"/>
              </w:rPr>
              <w:t>100%</w:t>
            </w:r>
          </w:p>
        </w:tc>
        <w:tc>
          <w:tcPr>
            <w:tcW w:w="817" w:type="dxa"/>
            <w:tcBorders>
              <w:left w:val="single" w:sz="4" w:space="0" w:color="auto"/>
              <w:bottom w:val="nil"/>
            </w:tcBorders>
            <w:vAlign w:val="center"/>
          </w:tcPr>
          <w:p w14:paraId="3C100ECD" w14:textId="77777777" w:rsidR="00127E0D" w:rsidRPr="00647EA2" w:rsidRDefault="00127E0D" w:rsidP="00D000ED">
            <w:pPr>
              <w:pStyle w:val="TableText"/>
              <w:rPr>
                <w:noProof w:val="0"/>
              </w:rPr>
            </w:pPr>
            <w:r w:rsidRPr="00647EA2">
              <w:rPr>
                <w:noProof w:val="0"/>
                <w:color w:val="000000"/>
              </w:rPr>
              <w:t>4,374</w:t>
            </w:r>
          </w:p>
        </w:tc>
        <w:tc>
          <w:tcPr>
            <w:tcW w:w="714" w:type="dxa"/>
            <w:tcBorders>
              <w:bottom w:val="nil"/>
            </w:tcBorders>
            <w:vAlign w:val="center"/>
          </w:tcPr>
          <w:p w14:paraId="4F14B101" w14:textId="77777777" w:rsidR="00127E0D" w:rsidRPr="00647EA2" w:rsidRDefault="00127E0D" w:rsidP="00D000ED">
            <w:pPr>
              <w:pStyle w:val="TableText"/>
              <w:rPr>
                <w:noProof w:val="0"/>
              </w:rPr>
            </w:pPr>
            <w:r w:rsidRPr="00647EA2">
              <w:rPr>
                <w:noProof w:val="0"/>
                <w:color w:val="000000"/>
              </w:rPr>
              <w:t>97%</w:t>
            </w:r>
          </w:p>
        </w:tc>
        <w:tc>
          <w:tcPr>
            <w:tcW w:w="817" w:type="dxa"/>
            <w:tcBorders>
              <w:bottom w:val="nil"/>
            </w:tcBorders>
            <w:vAlign w:val="center"/>
          </w:tcPr>
          <w:p w14:paraId="67D747BB" w14:textId="77777777" w:rsidR="00127E0D" w:rsidRPr="00647EA2" w:rsidRDefault="00127E0D" w:rsidP="00D000ED">
            <w:pPr>
              <w:pStyle w:val="TableText"/>
              <w:rPr>
                <w:noProof w:val="0"/>
              </w:rPr>
            </w:pPr>
            <w:r w:rsidRPr="00647EA2">
              <w:rPr>
                <w:noProof w:val="0"/>
                <w:color w:val="000000"/>
              </w:rPr>
              <w:t>4,380</w:t>
            </w:r>
          </w:p>
        </w:tc>
        <w:tc>
          <w:tcPr>
            <w:tcW w:w="714" w:type="dxa"/>
            <w:tcBorders>
              <w:bottom w:val="nil"/>
              <w:right w:val="single" w:sz="4" w:space="0" w:color="auto"/>
            </w:tcBorders>
            <w:vAlign w:val="center"/>
          </w:tcPr>
          <w:p w14:paraId="48E7BF01" w14:textId="77777777" w:rsidR="00127E0D" w:rsidRPr="00647EA2" w:rsidRDefault="00127E0D" w:rsidP="00D000ED">
            <w:pPr>
              <w:pStyle w:val="TableText"/>
              <w:rPr>
                <w:noProof w:val="0"/>
              </w:rPr>
            </w:pPr>
            <w:r w:rsidRPr="00647EA2">
              <w:rPr>
                <w:noProof w:val="0"/>
                <w:color w:val="000000"/>
              </w:rPr>
              <w:t>97%</w:t>
            </w:r>
          </w:p>
        </w:tc>
        <w:tc>
          <w:tcPr>
            <w:tcW w:w="817" w:type="dxa"/>
            <w:tcBorders>
              <w:left w:val="single" w:sz="4" w:space="0" w:color="auto"/>
              <w:bottom w:val="nil"/>
            </w:tcBorders>
            <w:vAlign w:val="center"/>
          </w:tcPr>
          <w:p w14:paraId="7D975CAE" w14:textId="77777777" w:rsidR="00127E0D" w:rsidRPr="00647EA2" w:rsidRDefault="00127E0D" w:rsidP="00ED69DD">
            <w:pPr>
              <w:pStyle w:val="TableText"/>
              <w:rPr>
                <w:noProof w:val="0"/>
              </w:rPr>
            </w:pPr>
            <w:r w:rsidRPr="00647EA2">
              <w:rPr>
                <w:noProof w:val="0"/>
                <w:color w:val="000000"/>
              </w:rPr>
              <w:t>4,441</w:t>
            </w:r>
          </w:p>
        </w:tc>
        <w:tc>
          <w:tcPr>
            <w:tcW w:w="714" w:type="dxa"/>
            <w:tcBorders>
              <w:bottom w:val="nil"/>
            </w:tcBorders>
            <w:vAlign w:val="center"/>
          </w:tcPr>
          <w:p w14:paraId="32CB7ED1" w14:textId="77777777" w:rsidR="00127E0D" w:rsidRPr="00647EA2" w:rsidRDefault="00127E0D" w:rsidP="00D000ED">
            <w:pPr>
              <w:pStyle w:val="TableText"/>
              <w:rPr>
                <w:noProof w:val="0"/>
              </w:rPr>
            </w:pPr>
            <w:r w:rsidRPr="00647EA2">
              <w:rPr>
                <w:noProof w:val="0"/>
                <w:color w:val="000000"/>
              </w:rPr>
              <w:t>98%</w:t>
            </w:r>
          </w:p>
        </w:tc>
        <w:tc>
          <w:tcPr>
            <w:tcW w:w="817" w:type="dxa"/>
            <w:tcBorders>
              <w:bottom w:val="nil"/>
            </w:tcBorders>
            <w:vAlign w:val="center"/>
          </w:tcPr>
          <w:p w14:paraId="43CCD84A" w14:textId="77777777" w:rsidR="00127E0D" w:rsidRPr="00647EA2" w:rsidRDefault="00127E0D" w:rsidP="00D000ED">
            <w:pPr>
              <w:pStyle w:val="TableText"/>
              <w:rPr>
                <w:noProof w:val="0"/>
              </w:rPr>
            </w:pPr>
            <w:r w:rsidRPr="00647EA2">
              <w:rPr>
                <w:noProof w:val="0"/>
                <w:color w:val="000000"/>
              </w:rPr>
              <w:t>4,510</w:t>
            </w:r>
          </w:p>
        </w:tc>
        <w:tc>
          <w:tcPr>
            <w:tcW w:w="714" w:type="dxa"/>
            <w:tcBorders>
              <w:bottom w:val="nil"/>
            </w:tcBorders>
            <w:vAlign w:val="center"/>
          </w:tcPr>
          <w:p w14:paraId="249269D9" w14:textId="77777777" w:rsidR="00127E0D" w:rsidRPr="00647EA2" w:rsidRDefault="00127E0D" w:rsidP="00D000ED">
            <w:pPr>
              <w:pStyle w:val="TableText"/>
              <w:rPr>
                <w:noProof w:val="0"/>
              </w:rPr>
            </w:pPr>
            <w:r w:rsidRPr="00647EA2">
              <w:rPr>
                <w:noProof w:val="0"/>
                <w:color w:val="000000"/>
              </w:rPr>
              <w:t>100%</w:t>
            </w:r>
          </w:p>
        </w:tc>
      </w:tr>
      <w:tr w:rsidR="00127E0D" w:rsidRPr="00647EA2" w14:paraId="36B251FD" w14:textId="77777777" w:rsidTr="00A871ED">
        <w:tc>
          <w:tcPr>
            <w:tcW w:w="4176" w:type="dxa"/>
            <w:tcBorders>
              <w:top w:val="nil"/>
              <w:bottom w:val="single" w:sz="12" w:space="0" w:color="auto"/>
              <w:right w:val="single" w:sz="4" w:space="0" w:color="auto"/>
            </w:tcBorders>
          </w:tcPr>
          <w:p w14:paraId="59408F7D" w14:textId="77777777" w:rsidR="00127E0D" w:rsidRPr="00647EA2" w:rsidRDefault="00127E0D" w:rsidP="00D000ED">
            <w:pPr>
              <w:pStyle w:val="TableText"/>
              <w:rPr>
                <w:noProof w:val="0"/>
              </w:rPr>
            </w:pPr>
            <w:r w:rsidRPr="00647EA2">
              <w:rPr>
                <w:noProof w:val="0"/>
              </w:rPr>
              <w:t>Using Individualized Materials</w:t>
            </w:r>
          </w:p>
        </w:tc>
        <w:tc>
          <w:tcPr>
            <w:tcW w:w="817" w:type="dxa"/>
            <w:tcBorders>
              <w:top w:val="nil"/>
              <w:left w:val="single" w:sz="4" w:space="0" w:color="auto"/>
              <w:bottom w:val="single" w:sz="12" w:space="0" w:color="auto"/>
            </w:tcBorders>
            <w:vAlign w:val="center"/>
          </w:tcPr>
          <w:p w14:paraId="1CCD8242" w14:textId="77777777" w:rsidR="00127E0D" w:rsidRPr="00647EA2" w:rsidRDefault="00127E0D" w:rsidP="00D000ED">
            <w:pPr>
              <w:pStyle w:val="TableText"/>
              <w:rPr>
                <w:noProof w:val="0"/>
              </w:rPr>
            </w:pPr>
            <w:r w:rsidRPr="00647EA2">
              <w:rPr>
                <w:noProof w:val="0"/>
                <w:color w:val="000000"/>
              </w:rPr>
              <w:t>28</w:t>
            </w:r>
          </w:p>
        </w:tc>
        <w:tc>
          <w:tcPr>
            <w:tcW w:w="714" w:type="dxa"/>
            <w:tcBorders>
              <w:top w:val="nil"/>
              <w:bottom w:val="single" w:sz="12" w:space="0" w:color="auto"/>
            </w:tcBorders>
            <w:vAlign w:val="center"/>
          </w:tcPr>
          <w:p w14:paraId="130ADB45" w14:textId="77777777" w:rsidR="00127E0D" w:rsidRPr="00647EA2" w:rsidRDefault="00127E0D" w:rsidP="00D000ED">
            <w:pPr>
              <w:pStyle w:val="TableText"/>
              <w:rPr>
                <w:noProof w:val="0"/>
              </w:rPr>
            </w:pPr>
            <w:r w:rsidRPr="00647EA2">
              <w:rPr>
                <w:noProof w:val="0"/>
                <w:color w:val="000000"/>
              </w:rPr>
              <w:t>1%</w:t>
            </w:r>
          </w:p>
        </w:tc>
        <w:tc>
          <w:tcPr>
            <w:tcW w:w="817" w:type="dxa"/>
            <w:tcBorders>
              <w:top w:val="nil"/>
              <w:bottom w:val="single" w:sz="12" w:space="0" w:color="auto"/>
            </w:tcBorders>
            <w:vAlign w:val="center"/>
          </w:tcPr>
          <w:p w14:paraId="228AAFDF" w14:textId="77777777" w:rsidR="00127E0D" w:rsidRPr="003E4814" w:rsidRDefault="00127E0D" w:rsidP="001915BB">
            <w:pPr>
              <w:pStyle w:val="TableText"/>
            </w:pPr>
            <w:r w:rsidRPr="00647EA2">
              <w:rPr>
                <w:noProof w:val="0"/>
                <w:color w:val="000000"/>
              </w:rPr>
              <w:t>19</w:t>
            </w:r>
          </w:p>
        </w:tc>
        <w:tc>
          <w:tcPr>
            <w:tcW w:w="714" w:type="dxa"/>
            <w:tcBorders>
              <w:top w:val="nil"/>
              <w:bottom w:val="single" w:sz="12" w:space="0" w:color="auto"/>
              <w:right w:val="single" w:sz="4" w:space="0" w:color="auto"/>
            </w:tcBorders>
            <w:vAlign w:val="center"/>
          </w:tcPr>
          <w:p w14:paraId="3D89D4A1" w14:textId="77777777" w:rsidR="00127E0D" w:rsidRPr="00647EA2" w:rsidRDefault="00127E0D" w:rsidP="00D000ED">
            <w:pPr>
              <w:pStyle w:val="TableText"/>
              <w:rPr>
                <w:noProof w:val="0"/>
              </w:rPr>
            </w:pPr>
            <w:r w:rsidRPr="00647EA2">
              <w:rPr>
                <w:noProof w:val="0"/>
                <w:color w:val="000000"/>
              </w:rPr>
              <w:t>0%</w:t>
            </w:r>
          </w:p>
        </w:tc>
        <w:tc>
          <w:tcPr>
            <w:tcW w:w="817" w:type="dxa"/>
            <w:tcBorders>
              <w:top w:val="nil"/>
              <w:left w:val="single" w:sz="4" w:space="0" w:color="auto"/>
              <w:bottom w:val="single" w:sz="12" w:space="0" w:color="auto"/>
            </w:tcBorders>
            <w:vAlign w:val="center"/>
          </w:tcPr>
          <w:p w14:paraId="6BAEFD6D" w14:textId="77777777" w:rsidR="00127E0D" w:rsidRPr="00647EA2" w:rsidRDefault="00127E0D" w:rsidP="00D000ED">
            <w:pPr>
              <w:pStyle w:val="TableText"/>
              <w:rPr>
                <w:noProof w:val="0"/>
              </w:rPr>
            </w:pPr>
            <w:r w:rsidRPr="00647EA2">
              <w:rPr>
                <w:noProof w:val="0"/>
                <w:color w:val="000000"/>
              </w:rPr>
              <w:t>146</w:t>
            </w:r>
          </w:p>
        </w:tc>
        <w:tc>
          <w:tcPr>
            <w:tcW w:w="714" w:type="dxa"/>
            <w:tcBorders>
              <w:top w:val="nil"/>
              <w:bottom w:val="single" w:sz="12" w:space="0" w:color="auto"/>
            </w:tcBorders>
            <w:vAlign w:val="center"/>
          </w:tcPr>
          <w:p w14:paraId="333D2FBE" w14:textId="77777777" w:rsidR="00127E0D" w:rsidRPr="00647EA2" w:rsidRDefault="00127E0D" w:rsidP="00D000ED">
            <w:pPr>
              <w:pStyle w:val="TableText"/>
              <w:rPr>
                <w:noProof w:val="0"/>
              </w:rPr>
            </w:pPr>
            <w:r w:rsidRPr="00647EA2">
              <w:rPr>
                <w:noProof w:val="0"/>
                <w:color w:val="000000"/>
              </w:rPr>
              <w:t>3%</w:t>
            </w:r>
          </w:p>
        </w:tc>
        <w:tc>
          <w:tcPr>
            <w:tcW w:w="817" w:type="dxa"/>
            <w:tcBorders>
              <w:top w:val="nil"/>
              <w:bottom w:val="single" w:sz="12" w:space="0" w:color="auto"/>
            </w:tcBorders>
            <w:vAlign w:val="center"/>
          </w:tcPr>
          <w:p w14:paraId="4D5D4A4A" w14:textId="77777777" w:rsidR="00127E0D" w:rsidRPr="00647EA2" w:rsidRDefault="00127E0D" w:rsidP="00D000ED">
            <w:pPr>
              <w:pStyle w:val="TableText"/>
              <w:rPr>
                <w:noProof w:val="0"/>
              </w:rPr>
            </w:pPr>
            <w:r w:rsidRPr="00647EA2">
              <w:rPr>
                <w:noProof w:val="0"/>
                <w:color w:val="000000"/>
              </w:rPr>
              <w:t>140</w:t>
            </w:r>
          </w:p>
        </w:tc>
        <w:tc>
          <w:tcPr>
            <w:tcW w:w="714" w:type="dxa"/>
            <w:tcBorders>
              <w:top w:val="nil"/>
              <w:bottom w:val="single" w:sz="12" w:space="0" w:color="auto"/>
              <w:right w:val="single" w:sz="4" w:space="0" w:color="auto"/>
            </w:tcBorders>
            <w:vAlign w:val="center"/>
          </w:tcPr>
          <w:p w14:paraId="0EF7D08D" w14:textId="77777777" w:rsidR="00127E0D" w:rsidRPr="00647EA2" w:rsidRDefault="00127E0D" w:rsidP="00D000ED">
            <w:pPr>
              <w:pStyle w:val="TableText"/>
              <w:rPr>
                <w:noProof w:val="0"/>
              </w:rPr>
            </w:pPr>
            <w:r w:rsidRPr="00647EA2">
              <w:rPr>
                <w:noProof w:val="0"/>
                <w:color w:val="000000"/>
              </w:rPr>
              <w:t>3%</w:t>
            </w:r>
          </w:p>
        </w:tc>
        <w:tc>
          <w:tcPr>
            <w:tcW w:w="817" w:type="dxa"/>
            <w:tcBorders>
              <w:top w:val="nil"/>
              <w:left w:val="single" w:sz="4" w:space="0" w:color="auto"/>
              <w:bottom w:val="single" w:sz="12" w:space="0" w:color="auto"/>
            </w:tcBorders>
            <w:vAlign w:val="center"/>
          </w:tcPr>
          <w:p w14:paraId="540878A1" w14:textId="77777777" w:rsidR="00127E0D" w:rsidRPr="00647EA2" w:rsidRDefault="00127E0D" w:rsidP="00ED69DD">
            <w:pPr>
              <w:pStyle w:val="TableText"/>
              <w:rPr>
                <w:noProof w:val="0"/>
              </w:rPr>
            </w:pPr>
            <w:r w:rsidRPr="00647EA2">
              <w:rPr>
                <w:noProof w:val="0"/>
                <w:color w:val="000000"/>
              </w:rPr>
              <w:t>79</w:t>
            </w:r>
          </w:p>
        </w:tc>
        <w:tc>
          <w:tcPr>
            <w:tcW w:w="714" w:type="dxa"/>
            <w:tcBorders>
              <w:top w:val="nil"/>
              <w:bottom w:val="single" w:sz="12" w:space="0" w:color="auto"/>
            </w:tcBorders>
            <w:vAlign w:val="center"/>
          </w:tcPr>
          <w:p w14:paraId="6408964C" w14:textId="77777777" w:rsidR="00127E0D" w:rsidRPr="00647EA2" w:rsidRDefault="00127E0D" w:rsidP="00D000ED">
            <w:pPr>
              <w:pStyle w:val="TableText"/>
              <w:rPr>
                <w:noProof w:val="0"/>
              </w:rPr>
            </w:pPr>
            <w:r w:rsidRPr="00647EA2">
              <w:rPr>
                <w:noProof w:val="0"/>
                <w:color w:val="000000"/>
              </w:rPr>
              <w:t>2%</w:t>
            </w:r>
          </w:p>
        </w:tc>
        <w:tc>
          <w:tcPr>
            <w:tcW w:w="817" w:type="dxa"/>
            <w:tcBorders>
              <w:top w:val="nil"/>
              <w:bottom w:val="single" w:sz="12" w:space="0" w:color="auto"/>
            </w:tcBorders>
            <w:vAlign w:val="center"/>
          </w:tcPr>
          <w:p w14:paraId="387ACB55" w14:textId="77777777" w:rsidR="00127E0D" w:rsidRPr="00647EA2" w:rsidRDefault="00127E0D" w:rsidP="00D000ED">
            <w:pPr>
              <w:pStyle w:val="TableText"/>
              <w:rPr>
                <w:noProof w:val="0"/>
              </w:rPr>
            </w:pPr>
            <w:r w:rsidRPr="00647EA2">
              <w:rPr>
                <w:noProof w:val="0"/>
                <w:color w:val="000000"/>
              </w:rPr>
              <w:t>10</w:t>
            </w:r>
          </w:p>
        </w:tc>
        <w:tc>
          <w:tcPr>
            <w:tcW w:w="714" w:type="dxa"/>
            <w:tcBorders>
              <w:top w:val="nil"/>
              <w:bottom w:val="single" w:sz="12" w:space="0" w:color="auto"/>
            </w:tcBorders>
            <w:vAlign w:val="center"/>
          </w:tcPr>
          <w:p w14:paraId="59D76108" w14:textId="77777777" w:rsidR="00127E0D" w:rsidRPr="00647EA2" w:rsidRDefault="00127E0D" w:rsidP="00D000ED">
            <w:pPr>
              <w:pStyle w:val="TableText"/>
              <w:rPr>
                <w:noProof w:val="0"/>
              </w:rPr>
            </w:pPr>
            <w:r w:rsidRPr="00647EA2">
              <w:rPr>
                <w:noProof w:val="0"/>
                <w:color w:val="000000"/>
              </w:rPr>
              <w:t>0%</w:t>
            </w:r>
          </w:p>
        </w:tc>
      </w:tr>
    </w:tbl>
    <w:p w14:paraId="720027D4" w14:textId="289D7B42" w:rsidR="00127E0D" w:rsidRPr="00647EA2" w:rsidRDefault="00127E0D" w:rsidP="001A45E8">
      <w:pPr>
        <w:pStyle w:val="Caption"/>
      </w:pPr>
      <w:bookmarkStart w:id="1256" w:name="_Toc38636266"/>
      <w:bookmarkStart w:id="1257" w:name="_Toc180396755"/>
      <w:r w:rsidRPr="00647EA2">
        <w:lastRenderedPageBreak/>
        <w:t xml:space="preserve">Table </w:t>
      </w:r>
      <w:proofErr w:type="gramStart"/>
      <w:r w:rsidRPr="00647EA2">
        <w:t>9.A.</w:t>
      </w:r>
      <w:proofErr w:type="gramEnd"/>
      <w:r w:rsidR="00F94BF3">
        <w:fldChar w:fldCharType="begin"/>
      </w:r>
      <w:r w:rsidR="00F94BF3">
        <w:instrText xml:space="preserve"> SEQ Table_9.A. \* ARABIC </w:instrText>
      </w:r>
      <w:r w:rsidR="00F94BF3">
        <w:fldChar w:fldCharType="separate"/>
      </w:r>
      <w:r w:rsidR="00F94BF3">
        <w:rPr>
          <w:noProof/>
        </w:rPr>
        <w:t>3</w:t>
      </w:r>
      <w:r w:rsidR="00F94BF3">
        <w:rPr>
          <w:noProof/>
        </w:rPr>
        <w:fldChar w:fldCharType="end"/>
      </w:r>
      <w:r w:rsidRPr="00647EA2">
        <w:t xml:space="preserve">  Individualizations—High School</w:t>
      </w:r>
      <w:bookmarkEnd w:id="1256"/>
      <w:bookmarkEnd w:id="1257"/>
    </w:p>
    <w:tbl>
      <w:tblPr>
        <w:tblStyle w:val="TRtable"/>
        <w:tblW w:w="0" w:type="auto"/>
        <w:tblLook w:val="0020" w:firstRow="1" w:lastRow="0" w:firstColumn="0" w:lastColumn="0" w:noHBand="0" w:noVBand="0"/>
        <w:tblDescription w:val="individualizations during high school testing"/>
      </w:tblPr>
      <w:tblGrid>
        <w:gridCol w:w="3456"/>
        <w:gridCol w:w="817"/>
        <w:gridCol w:w="830"/>
        <w:gridCol w:w="817"/>
        <w:gridCol w:w="830"/>
        <w:gridCol w:w="817"/>
        <w:gridCol w:w="830"/>
        <w:gridCol w:w="817"/>
        <w:gridCol w:w="830"/>
        <w:gridCol w:w="817"/>
        <w:gridCol w:w="830"/>
        <w:gridCol w:w="817"/>
        <w:gridCol w:w="830"/>
      </w:tblGrid>
      <w:tr w:rsidR="00127E0D" w:rsidRPr="00F22031" w14:paraId="7B170BF5" w14:textId="77777777" w:rsidTr="00A871ED">
        <w:trPr>
          <w:cnfStyle w:val="100000000000" w:firstRow="1" w:lastRow="0" w:firstColumn="0" w:lastColumn="0" w:oddVBand="0" w:evenVBand="0" w:oddHBand="0" w:evenHBand="0" w:firstRowFirstColumn="0" w:firstRowLastColumn="0" w:lastRowFirstColumn="0" w:lastRowLastColumn="0"/>
          <w:trHeight w:val="3888"/>
        </w:trPr>
        <w:tc>
          <w:tcPr>
            <w:tcW w:w="0" w:type="dxa"/>
            <w:tcBorders>
              <w:right w:val="single" w:sz="4" w:space="0" w:color="auto"/>
            </w:tcBorders>
          </w:tcPr>
          <w:p w14:paraId="0B04F6D1" w14:textId="77777777" w:rsidR="00127E0D" w:rsidRPr="00F22031" w:rsidRDefault="00127E0D" w:rsidP="00CE293D">
            <w:pPr>
              <w:pStyle w:val="TableHead"/>
              <w:rPr>
                <w:noProof w:val="0"/>
              </w:rPr>
            </w:pPr>
            <w:r w:rsidRPr="00F22031">
              <w:rPr>
                <w:noProof w:val="0"/>
              </w:rPr>
              <w:t>Individualization</w:t>
            </w:r>
          </w:p>
        </w:tc>
        <w:tc>
          <w:tcPr>
            <w:tcW w:w="0" w:type="dxa"/>
            <w:tcBorders>
              <w:left w:val="single" w:sz="4" w:space="0" w:color="auto"/>
            </w:tcBorders>
            <w:textDirection w:val="btLr"/>
            <w:vAlign w:val="center"/>
          </w:tcPr>
          <w:p w14:paraId="587D5AB5" w14:textId="77777777" w:rsidR="00127E0D" w:rsidRPr="00F22031" w:rsidRDefault="00127E0D" w:rsidP="00CE293D">
            <w:pPr>
              <w:pStyle w:val="TableHead"/>
              <w:ind w:left="58"/>
              <w:jc w:val="left"/>
              <w:rPr>
                <w:noProof w:val="0"/>
              </w:rPr>
            </w:pPr>
            <w:r w:rsidRPr="00F22031">
              <w:rPr>
                <w:noProof w:val="0"/>
              </w:rPr>
              <w:t>PT 1 (Life Sciences), Activity 1—Number</w:t>
            </w:r>
          </w:p>
        </w:tc>
        <w:tc>
          <w:tcPr>
            <w:tcW w:w="0" w:type="dxa"/>
            <w:textDirection w:val="btLr"/>
            <w:vAlign w:val="center"/>
          </w:tcPr>
          <w:p w14:paraId="5C0DC717" w14:textId="77777777" w:rsidR="00127E0D" w:rsidRPr="00F22031" w:rsidRDefault="00127E0D" w:rsidP="00CE293D">
            <w:pPr>
              <w:pStyle w:val="TableHead"/>
              <w:ind w:left="58"/>
              <w:jc w:val="left"/>
              <w:rPr>
                <w:noProof w:val="0"/>
              </w:rPr>
            </w:pPr>
            <w:r w:rsidRPr="00F22031">
              <w:rPr>
                <w:noProof w:val="0"/>
              </w:rPr>
              <w:t>PT 1 (Life Sciences), Activity 1—Percent of Total</w:t>
            </w:r>
          </w:p>
        </w:tc>
        <w:tc>
          <w:tcPr>
            <w:tcW w:w="0" w:type="dxa"/>
            <w:textDirection w:val="btLr"/>
            <w:vAlign w:val="center"/>
          </w:tcPr>
          <w:p w14:paraId="179BA86E" w14:textId="77777777" w:rsidR="00127E0D" w:rsidRPr="00F22031" w:rsidRDefault="00127E0D" w:rsidP="00CE293D">
            <w:pPr>
              <w:pStyle w:val="TableHead"/>
              <w:ind w:left="58"/>
              <w:jc w:val="left"/>
              <w:rPr>
                <w:noProof w:val="0"/>
              </w:rPr>
            </w:pPr>
            <w:r w:rsidRPr="00F22031">
              <w:rPr>
                <w:noProof w:val="0"/>
              </w:rPr>
              <w:t>PT 1 (Life Sciences), Activity 2—Number</w:t>
            </w:r>
          </w:p>
        </w:tc>
        <w:tc>
          <w:tcPr>
            <w:tcW w:w="0" w:type="dxa"/>
            <w:tcBorders>
              <w:right w:val="single" w:sz="4" w:space="0" w:color="auto"/>
            </w:tcBorders>
            <w:textDirection w:val="btLr"/>
            <w:vAlign w:val="center"/>
          </w:tcPr>
          <w:p w14:paraId="49994D17" w14:textId="77777777" w:rsidR="00127E0D" w:rsidRPr="00F22031" w:rsidRDefault="00127E0D" w:rsidP="00CE293D">
            <w:pPr>
              <w:pStyle w:val="TableHead"/>
              <w:ind w:left="58"/>
              <w:jc w:val="left"/>
              <w:rPr>
                <w:noProof w:val="0"/>
              </w:rPr>
            </w:pPr>
            <w:r w:rsidRPr="00F22031">
              <w:rPr>
                <w:noProof w:val="0"/>
              </w:rPr>
              <w:t>PT 1 (Life Sciences), Activity 2—Percent of Total</w:t>
            </w:r>
          </w:p>
        </w:tc>
        <w:tc>
          <w:tcPr>
            <w:tcW w:w="0" w:type="dxa"/>
            <w:tcBorders>
              <w:left w:val="single" w:sz="4" w:space="0" w:color="auto"/>
            </w:tcBorders>
            <w:textDirection w:val="btLr"/>
            <w:vAlign w:val="center"/>
          </w:tcPr>
          <w:p w14:paraId="192F4FFD" w14:textId="77777777" w:rsidR="00127E0D" w:rsidRPr="00F22031" w:rsidRDefault="00127E0D" w:rsidP="00CE293D">
            <w:pPr>
              <w:pStyle w:val="TableHead"/>
              <w:ind w:left="58"/>
              <w:jc w:val="left"/>
              <w:rPr>
                <w:noProof w:val="0"/>
              </w:rPr>
            </w:pPr>
            <w:r w:rsidRPr="00F22031">
              <w:rPr>
                <w:noProof w:val="0"/>
              </w:rPr>
              <w:t>PT 2 (Physical Sciences), Activity 1—Number</w:t>
            </w:r>
          </w:p>
        </w:tc>
        <w:tc>
          <w:tcPr>
            <w:tcW w:w="0" w:type="dxa"/>
            <w:textDirection w:val="btLr"/>
            <w:vAlign w:val="center"/>
          </w:tcPr>
          <w:p w14:paraId="471C4E36" w14:textId="77777777" w:rsidR="00127E0D" w:rsidRPr="00F22031" w:rsidRDefault="00127E0D" w:rsidP="00CE293D">
            <w:pPr>
              <w:pStyle w:val="TableHead"/>
              <w:ind w:left="58"/>
              <w:jc w:val="left"/>
              <w:rPr>
                <w:noProof w:val="0"/>
              </w:rPr>
            </w:pPr>
            <w:r w:rsidRPr="00F22031">
              <w:rPr>
                <w:noProof w:val="0"/>
              </w:rPr>
              <w:t>PT 2 (Physical Sciences), Activity 1—Percent of Total</w:t>
            </w:r>
          </w:p>
        </w:tc>
        <w:tc>
          <w:tcPr>
            <w:tcW w:w="0" w:type="dxa"/>
            <w:textDirection w:val="btLr"/>
            <w:vAlign w:val="center"/>
          </w:tcPr>
          <w:p w14:paraId="23F15B64" w14:textId="77777777" w:rsidR="00127E0D" w:rsidRPr="00F22031" w:rsidRDefault="00127E0D" w:rsidP="00CE293D">
            <w:pPr>
              <w:pStyle w:val="TableHead"/>
              <w:ind w:left="58"/>
              <w:jc w:val="left"/>
              <w:rPr>
                <w:noProof w:val="0"/>
              </w:rPr>
            </w:pPr>
            <w:r w:rsidRPr="00F22031">
              <w:rPr>
                <w:noProof w:val="0"/>
              </w:rPr>
              <w:t>PT 2 (Physical Sciences), Activity 2—Number</w:t>
            </w:r>
          </w:p>
        </w:tc>
        <w:tc>
          <w:tcPr>
            <w:tcW w:w="0" w:type="dxa"/>
            <w:tcBorders>
              <w:right w:val="single" w:sz="4" w:space="0" w:color="auto"/>
            </w:tcBorders>
            <w:textDirection w:val="btLr"/>
            <w:vAlign w:val="center"/>
          </w:tcPr>
          <w:p w14:paraId="7D4BC2C6" w14:textId="77777777" w:rsidR="00127E0D" w:rsidRPr="00F22031" w:rsidRDefault="00127E0D" w:rsidP="00CE293D">
            <w:pPr>
              <w:pStyle w:val="TableHead"/>
              <w:ind w:left="58"/>
              <w:jc w:val="left"/>
              <w:rPr>
                <w:noProof w:val="0"/>
              </w:rPr>
            </w:pPr>
            <w:r w:rsidRPr="00F22031">
              <w:rPr>
                <w:noProof w:val="0"/>
              </w:rPr>
              <w:t>PT 2 (Physical Sciences), Activity 2—Percent of Total</w:t>
            </w:r>
          </w:p>
        </w:tc>
        <w:tc>
          <w:tcPr>
            <w:tcW w:w="0" w:type="dxa"/>
            <w:tcBorders>
              <w:left w:val="single" w:sz="4" w:space="0" w:color="auto"/>
            </w:tcBorders>
            <w:textDirection w:val="btLr"/>
            <w:vAlign w:val="center"/>
          </w:tcPr>
          <w:p w14:paraId="5E7C0FA7" w14:textId="77777777" w:rsidR="00127E0D" w:rsidRPr="00F22031" w:rsidRDefault="00127E0D" w:rsidP="00CE293D">
            <w:pPr>
              <w:pStyle w:val="TableHead"/>
              <w:ind w:left="58"/>
              <w:jc w:val="left"/>
              <w:rPr>
                <w:noProof w:val="0"/>
              </w:rPr>
            </w:pPr>
            <w:r w:rsidRPr="00F22031">
              <w:rPr>
                <w:noProof w:val="0"/>
              </w:rPr>
              <w:t>PT 3 (Earth and Space Sciences), Activity 1—Number</w:t>
            </w:r>
          </w:p>
        </w:tc>
        <w:tc>
          <w:tcPr>
            <w:tcW w:w="0" w:type="dxa"/>
            <w:textDirection w:val="btLr"/>
            <w:vAlign w:val="center"/>
          </w:tcPr>
          <w:p w14:paraId="58715EE5" w14:textId="77777777" w:rsidR="00127E0D" w:rsidRPr="00F22031" w:rsidRDefault="00127E0D" w:rsidP="00CE293D">
            <w:pPr>
              <w:pStyle w:val="TableHead"/>
              <w:ind w:left="58"/>
              <w:jc w:val="left"/>
              <w:rPr>
                <w:noProof w:val="0"/>
              </w:rPr>
            </w:pPr>
            <w:r w:rsidRPr="00F22031">
              <w:rPr>
                <w:noProof w:val="0"/>
              </w:rPr>
              <w:t>PT 3 (Earth and Space Sciences), Activity 1—Percent of Total</w:t>
            </w:r>
          </w:p>
        </w:tc>
        <w:tc>
          <w:tcPr>
            <w:tcW w:w="0" w:type="dxa"/>
            <w:textDirection w:val="btLr"/>
            <w:vAlign w:val="center"/>
          </w:tcPr>
          <w:p w14:paraId="1052603E" w14:textId="77777777" w:rsidR="00127E0D" w:rsidRPr="00F22031" w:rsidRDefault="00127E0D" w:rsidP="00CE293D">
            <w:pPr>
              <w:pStyle w:val="TableHead"/>
              <w:ind w:left="58"/>
              <w:jc w:val="left"/>
              <w:rPr>
                <w:noProof w:val="0"/>
              </w:rPr>
            </w:pPr>
            <w:r w:rsidRPr="00F22031">
              <w:rPr>
                <w:noProof w:val="0"/>
              </w:rPr>
              <w:t>PT 3 (Earth and Space Sciences), Activity 2—Number</w:t>
            </w:r>
          </w:p>
        </w:tc>
        <w:tc>
          <w:tcPr>
            <w:tcW w:w="0" w:type="dxa"/>
            <w:textDirection w:val="btLr"/>
            <w:vAlign w:val="center"/>
          </w:tcPr>
          <w:p w14:paraId="4342F753" w14:textId="77777777" w:rsidR="00127E0D" w:rsidRPr="00F22031" w:rsidRDefault="00127E0D" w:rsidP="00CE293D">
            <w:pPr>
              <w:pStyle w:val="TableHead"/>
              <w:ind w:left="58"/>
              <w:jc w:val="left"/>
              <w:rPr>
                <w:noProof w:val="0"/>
              </w:rPr>
            </w:pPr>
            <w:r w:rsidRPr="00F22031">
              <w:rPr>
                <w:noProof w:val="0"/>
              </w:rPr>
              <w:t>PT 3 (Earth and Space Sciences), Activity 2—Percent of Total</w:t>
            </w:r>
          </w:p>
        </w:tc>
      </w:tr>
      <w:tr w:rsidR="00127E0D" w:rsidRPr="00647EA2" w14:paraId="38721B28" w14:textId="77777777" w:rsidTr="00A871ED">
        <w:tc>
          <w:tcPr>
            <w:tcW w:w="3456" w:type="dxa"/>
            <w:tcBorders>
              <w:top w:val="single" w:sz="4" w:space="0" w:color="auto"/>
              <w:right w:val="single" w:sz="4" w:space="0" w:color="auto"/>
            </w:tcBorders>
          </w:tcPr>
          <w:p w14:paraId="3E32A9EB" w14:textId="77777777" w:rsidR="00127E0D" w:rsidRPr="00647EA2" w:rsidRDefault="00127E0D" w:rsidP="00163C51">
            <w:pPr>
              <w:pStyle w:val="TableText"/>
              <w:keepNext/>
              <w:rPr>
                <w:noProof w:val="0"/>
              </w:rPr>
            </w:pPr>
            <w:r w:rsidRPr="00647EA2">
              <w:rPr>
                <w:noProof w:val="0"/>
              </w:rPr>
              <w:t>Using Standardized Scripts</w:t>
            </w:r>
          </w:p>
        </w:tc>
        <w:tc>
          <w:tcPr>
            <w:tcW w:w="817" w:type="dxa"/>
            <w:tcBorders>
              <w:top w:val="single" w:sz="4" w:space="0" w:color="auto"/>
              <w:left w:val="single" w:sz="4" w:space="0" w:color="auto"/>
            </w:tcBorders>
            <w:vAlign w:val="center"/>
          </w:tcPr>
          <w:p w14:paraId="38AD7636" w14:textId="77777777" w:rsidR="00127E0D" w:rsidRPr="00647EA2" w:rsidRDefault="00127E0D" w:rsidP="00163C51">
            <w:pPr>
              <w:pStyle w:val="TableText"/>
              <w:rPr>
                <w:noProof w:val="0"/>
              </w:rPr>
            </w:pPr>
            <w:r w:rsidRPr="00647EA2">
              <w:rPr>
                <w:noProof w:val="0"/>
                <w:color w:val="000000"/>
              </w:rPr>
              <w:t>7,237</w:t>
            </w:r>
          </w:p>
        </w:tc>
        <w:tc>
          <w:tcPr>
            <w:tcW w:w="700" w:type="dxa"/>
            <w:tcBorders>
              <w:top w:val="single" w:sz="4" w:space="0" w:color="auto"/>
            </w:tcBorders>
            <w:vAlign w:val="center"/>
          </w:tcPr>
          <w:p w14:paraId="719CC749" w14:textId="77777777" w:rsidR="00127E0D" w:rsidRPr="00647EA2" w:rsidRDefault="00127E0D" w:rsidP="00163C51">
            <w:pPr>
              <w:pStyle w:val="TableText"/>
              <w:rPr>
                <w:noProof w:val="0"/>
              </w:rPr>
            </w:pPr>
            <w:r w:rsidRPr="00647EA2">
              <w:rPr>
                <w:noProof w:val="0"/>
                <w:color w:val="000000"/>
              </w:rPr>
              <w:t>100%</w:t>
            </w:r>
          </w:p>
        </w:tc>
        <w:tc>
          <w:tcPr>
            <w:tcW w:w="817" w:type="dxa"/>
            <w:tcBorders>
              <w:top w:val="single" w:sz="4" w:space="0" w:color="auto"/>
            </w:tcBorders>
            <w:vAlign w:val="center"/>
          </w:tcPr>
          <w:p w14:paraId="26963B46" w14:textId="77777777" w:rsidR="00127E0D" w:rsidRPr="00647EA2" w:rsidRDefault="00127E0D" w:rsidP="00163C51">
            <w:pPr>
              <w:pStyle w:val="TableText"/>
              <w:rPr>
                <w:noProof w:val="0"/>
              </w:rPr>
            </w:pPr>
            <w:r w:rsidRPr="00647EA2">
              <w:rPr>
                <w:noProof w:val="0"/>
                <w:color w:val="000000"/>
              </w:rPr>
              <w:t>7,236</w:t>
            </w:r>
          </w:p>
        </w:tc>
        <w:tc>
          <w:tcPr>
            <w:tcW w:w="700" w:type="dxa"/>
            <w:tcBorders>
              <w:top w:val="single" w:sz="4" w:space="0" w:color="auto"/>
              <w:right w:val="single" w:sz="4" w:space="0" w:color="auto"/>
            </w:tcBorders>
            <w:vAlign w:val="center"/>
          </w:tcPr>
          <w:p w14:paraId="6C6CBABA" w14:textId="77777777" w:rsidR="00127E0D" w:rsidRPr="00647EA2" w:rsidRDefault="00127E0D" w:rsidP="00163C51">
            <w:pPr>
              <w:pStyle w:val="TableText"/>
              <w:rPr>
                <w:noProof w:val="0"/>
              </w:rPr>
            </w:pPr>
            <w:r w:rsidRPr="00647EA2">
              <w:rPr>
                <w:noProof w:val="0"/>
                <w:color w:val="000000"/>
              </w:rPr>
              <w:t>100%</w:t>
            </w:r>
          </w:p>
        </w:tc>
        <w:tc>
          <w:tcPr>
            <w:tcW w:w="817" w:type="dxa"/>
            <w:tcBorders>
              <w:top w:val="single" w:sz="4" w:space="0" w:color="auto"/>
              <w:left w:val="single" w:sz="4" w:space="0" w:color="auto"/>
            </w:tcBorders>
            <w:vAlign w:val="center"/>
          </w:tcPr>
          <w:p w14:paraId="22446AA8" w14:textId="77777777" w:rsidR="00127E0D" w:rsidRPr="00647EA2" w:rsidRDefault="00127E0D" w:rsidP="00163C51">
            <w:pPr>
              <w:pStyle w:val="TableText"/>
              <w:rPr>
                <w:noProof w:val="0"/>
              </w:rPr>
            </w:pPr>
            <w:r w:rsidRPr="00647EA2">
              <w:rPr>
                <w:noProof w:val="0"/>
                <w:color w:val="000000"/>
              </w:rPr>
              <w:t>7,234</w:t>
            </w:r>
          </w:p>
        </w:tc>
        <w:tc>
          <w:tcPr>
            <w:tcW w:w="700" w:type="dxa"/>
            <w:tcBorders>
              <w:top w:val="single" w:sz="4" w:space="0" w:color="auto"/>
            </w:tcBorders>
            <w:vAlign w:val="center"/>
          </w:tcPr>
          <w:p w14:paraId="35BC76E3" w14:textId="77777777" w:rsidR="00127E0D" w:rsidRPr="00647EA2" w:rsidRDefault="00127E0D" w:rsidP="00163C51">
            <w:pPr>
              <w:pStyle w:val="TableText"/>
              <w:rPr>
                <w:noProof w:val="0"/>
              </w:rPr>
            </w:pPr>
            <w:r w:rsidRPr="00647EA2">
              <w:rPr>
                <w:noProof w:val="0"/>
                <w:color w:val="000000"/>
              </w:rPr>
              <w:t>100%</w:t>
            </w:r>
          </w:p>
        </w:tc>
        <w:tc>
          <w:tcPr>
            <w:tcW w:w="817" w:type="dxa"/>
            <w:tcBorders>
              <w:top w:val="single" w:sz="4" w:space="0" w:color="auto"/>
            </w:tcBorders>
            <w:vAlign w:val="center"/>
          </w:tcPr>
          <w:p w14:paraId="1A29C3B9" w14:textId="77777777" w:rsidR="00127E0D" w:rsidRPr="00647EA2" w:rsidRDefault="00127E0D" w:rsidP="00163C51">
            <w:pPr>
              <w:pStyle w:val="TableText"/>
              <w:rPr>
                <w:noProof w:val="0"/>
              </w:rPr>
            </w:pPr>
            <w:r w:rsidRPr="00647EA2">
              <w:rPr>
                <w:noProof w:val="0"/>
                <w:color w:val="000000"/>
              </w:rPr>
              <w:t>7,235</w:t>
            </w:r>
          </w:p>
        </w:tc>
        <w:tc>
          <w:tcPr>
            <w:tcW w:w="700" w:type="dxa"/>
            <w:tcBorders>
              <w:top w:val="single" w:sz="4" w:space="0" w:color="auto"/>
              <w:right w:val="single" w:sz="4" w:space="0" w:color="auto"/>
            </w:tcBorders>
            <w:vAlign w:val="center"/>
          </w:tcPr>
          <w:p w14:paraId="4F466134" w14:textId="77777777" w:rsidR="00127E0D" w:rsidRPr="00647EA2" w:rsidRDefault="00127E0D" w:rsidP="00163C51">
            <w:pPr>
              <w:pStyle w:val="TableText"/>
              <w:rPr>
                <w:noProof w:val="0"/>
              </w:rPr>
            </w:pPr>
            <w:r w:rsidRPr="00647EA2">
              <w:rPr>
                <w:noProof w:val="0"/>
                <w:color w:val="000000"/>
              </w:rPr>
              <w:t>100%</w:t>
            </w:r>
          </w:p>
        </w:tc>
        <w:tc>
          <w:tcPr>
            <w:tcW w:w="817" w:type="dxa"/>
            <w:tcBorders>
              <w:top w:val="single" w:sz="4" w:space="0" w:color="auto"/>
              <w:left w:val="single" w:sz="4" w:space="0" w:color="auto"/>
              <w:right w:val="nil"/>
            </w:tcBorders>
            <w:vAlign w:val="center"/>
          </w:tcPr>
          <w:p w14:paraId="5A0BEF4A" w14:textId="77777777" w:rsidR="00127E0D" w:rsidRPr="00647EA2" w:rsidRDefault="00127E0D" w:rsidP="00163C51">
            <w:pPr>
              <w:pStyle w:val="TableText"/>
              <w:rPr>
                <w:noProof w:val="0"/>
              </w:rPr>
            </w:pPr>
            <w:r w:rsidRPr="00647EA2">
              <w:rPr>
                <w:noProof w:val="0"/>
                <w:color w:val="000000"/>
              </w:rPr>
              <w:t>7,236</w:t>
            </w:r>
          </w:p>
        </w:tc>
        <w:tc>
          <w:tcPr>
            <w:tcW w:w="817" w:type="dxa"/>
            <w:tcBorders>
              <w:top w:val="single" w:sz="4" w:space="0" w:color="auto"/>
              <w:left w:val="nil"/>
              <w:right w:val="nil"/>
            </w:tcBorders>
            <w:vAlign w:val="center"/>
          </w:tcPr>
          <w:p w14:paraId="16E7DD33" w14:textId="77777777" w:rsidR="00127E0D" w:rsidRPr="00647EA2" w:rsidRDefault="00127E0D" w:rsidP="00163C51">
            <w:pPr>
              <w:pStyle w:val="TableText"/>
              <w:rPr>
                <w:noProof w:val="0"/>
              </w:rPr>
            </w:pPr>
            <w:r w:rsidRPr="00647EA2">
              <w:rPr>
                <w:noProof w:val="0"/>
                <w:color w:val="000000"/>
              </w:rPr>
              <w:t>100%</w:t>
            </w:r>
          </w:p>
        </w:tc>
        <w:tc>
          <w:tcPr>
            <w:tcW w:w="817" w:type="dxa"/>
            <w:tcBorders>
              <w:top w:val="single" w:sz="4" w:space="0" w:color="auto"/>
              <w:left w:val="nil"/>
            </w:tcBorders>
            <w:vAlign w:val="center"/>
          </w:tcPr>
          <w:p w14:paraId="581DB5E8" w14:textId="77777777" w:rsidR="00127E0D" w:rsidRPr="00647EA2" w:rsidRDefault="00127E0D" w:rsidP="00163C51">
            <w:pPr>
              <w:pStyle w:val="TableText"/>
              <w:rPr>
                <w:noProof w:val="0"/>
              </w:rPr>
            </w:pPr>
            <w:r w:rsidRPr="00647EA2">
              <w:rPr>
                <w:noProof w:val="0"/>
                <w:color w:val="000000"/>
              </w:rPr>
              <w:t>7,235</w:t>
            </w:r>
          </w:p>
        </w:tc>
        <w:tc>
          <w:tcPr>
            <w:tcW w:w="700" w:type="dxa"/>
            <w:tcBorders>
              <w:top w:val="single" w:sz="4" w:space="0" w:color="auto"/>
            </w:tcBorders>
            <w:vAlign w:val="center"/>
          </w:tcPr>
          <w:p w14:paraId="06D870F5" w14:textId="77777777" w:rsidR="00127E0D" w:rsidRPr="00647EA2" w:rsidRDefault="00127E0D" w:rsidP="00163C51">
            <w:pPr>
              <w:pStyle w:val="TableText"/>
              <w:rPr>
                <w:noProof w:val="0"/>
              </w:rPr>
            </w:pPr>
            <w:r w:rsidRPr="00647EA2">
              <w:rPr>
                <w:noProof w:val="0"/>
                <w:color w:val="000000"/>
              </w:rPr>
              <w:t>100%</w:t>
            </w:r>
          </w:p>
        </w:tc>
      </w:tr>
      <w:tr w:rsidR="00127E0D" w:rsidRPr="00647EA2" w14:paraId="64467E92" w14:textId="77777777" w:rsidTr="00A871ED">
        <w:tc>
          <w:tcPr>
            <w:tcW w:w="3456" w:type="dxa"/>
            <w:tcBorders>
              <w:right w:val="single" w:sz="4" w:space="0" w:color="auto"/>
            </w:tcBorders>
          </w:tcPr>
          <w:p w14:paraId="0C889132" w14:textId="77777777" w:rsidR="00127E0D" w:rsidRPr="00647EA2" w:rsidRDefault="00127E0D" w:rsidP="00163C51">
            <w:pPr>
              <w:pStyle w:val="TableText"/>
              <w:keepNext/>
              <w:rPr>
                <w:noProof w:val="0"/>
              </w:rPr>
            </w:pPr>
            <w:r w:rsidRPr="00647EA2">
              <w:rPr>
                <w:noProof w:val="0"/>
              </w:rPr>
              <w:t>Using Individualized Scripts</w:t>
            </w:r>
          </w:p>
        </w:tc>
        <w:tc>
          <w:tcPr>
            <w:tcW w:w="817" w:type="dxa"/>
            <w:tcBorders>
              <w:left w:val="single" w:sz="4" w:space="0" w:color="auto"/>
            </w:tcBorders>
            <w:vAlign w:val="center"/>
          </w:tcPr>
          <w:p w14:paraId="6E36DF76" w14:textId="77777777" w:rsidR="00127E0D" w:rsidRPr="00647EA2" w:rsidRDefault="00127E0D" w:rsidP="00163C51">
            <w:pPr>
              <w:pStyle w:val="TableText"/>
              <w:rPr>
                <w:noProof w:val="0"/>
              </w:rPr>
            </w:pPr>
            <w:r w:rsidRPr="00647EA2">
              <w:rPr>
                <w:noProof w:val="0"/>
                <w:color w:val="000000"/>
              </w:rPr>
              <w:t>27</w:t>
            </w:r>
          </w:p>
        </w:tc>
        <w:tc>
          <w:tcPr>
            <w:tcW w:w="700" w:type="dxa"/>
            <w:vAlign w:val="center"/>
          </w:tcPr>
          <w:p w14:paraId="4A27A9D4" w14:textId="77777777" w:rsidR="00127E0D" w:rsidRPr="00647EA2" w:rsidRDefault="00127E0D" w:rsidP="00163C51">
            <w:pPr>
              <w:pStyle w:val="TableText"/>
              <w:rPr>
                <w:noProof w:val="0"/>
              </w:rPr>
            </w:pPr>
            <w:r w:rsidRPr="00647EA2">
              <w:rPr>
                <w:noProof w:val="0"/>
                <w:color w:val="000000"/>
              </w:rPr>
              <w:t>0%</w:t>
            </w:r>
          </w:p>
        </w:tc>
        <w:tc>
          <w:tcPr>
            <w:tcW w:w="817" w:type="dxa"/>
            <w:vAlign w:val="center"/>
          </w:tcPr>
          <w:p w14:paraId="6EAAFC82" w14:textId="77777777" w:rsidR="00127E0D" w:rsidRPr="00647EA2" w:rsidRDefault="00127E0D" w:rsidP="00163C51">
            <w:pPr>
              <w:pStyle w:val="TableText"/>
              <w:rPr>
                <w:noProof w:val="0"/>
              </w:rPr>
            </w:pPr>
            <w:r w:rsidRPr="00647EA2">
              <w:rPr>
                <w:noProof w:val="0"/>
                <w:color w:val="000000"/>
              </w:rPr>
              <w:t>28</w:t>
            </w:r>
          </w:p>
        </w:tc>
        <w:tc>
          <w:tcPr>
            <w:tcW w:w="700" w:type="dxa"/>
            <w:tcBorders>
              <w:right w:val="single" w:sz="4" w:space="0" w:color="auto"/>
            </w:tcBorders>
            <w:vAlign w:val="center"/>
          </w:tcPr>
          <w:p w14:paraId="30A606E8" w14:textId="77777777" w:rsidR="00127E0D" w:rsidRPr="00647EA2" w:rsidRDefault="00127E0D" w:rsidP="00163C51">
            <w:pPr>
              <w:pStyle w:val="TableText"/>
              <w:rPr>
                <w:noProof w:val="0"/>
              </w:rPr>
            </w:pPr>
            <w:r w:rsidRPr="00647EA2">
              <w:rPr>
                <w:noProof w:val="0"/>
                <w:color w:val="000000"/>
              </w:rPr>
              <w:t>0%</w:t>
            </w:r>
          </w:p>
        </w:tc>
        <w:tc>
          <w:tcPr>
            <w:tcW w:w="817" w:type="dxa"/>
            <w:tcBorders>
              <w:left w:val="single" w:sz="4" w:space="0" w:color="auto"/>
            </w:tcBorders>
            <w:vAlign w:val="center"/>
          </w:tcPr>
          <w:p w14:paraId="6C63B989" w14:textId="77777777" w:rsidR="00127E0D" w:rsidRPr="00647EA2" w:rsidRDefault="00127E0D" w:rsidP="00163C51">
            <w:pPr>
              <w:pStyle w:val="TableText"/>
              <w:rPr>
                <w:noProof w:val="0"/>
              </w:rPr>
            </w:pPr>
            <w:r w:rsidRPr="00647EA2">
              <w:rPr>
                <w:noProof w:val="0"/>
                <w:color w:val="000000"/>
              </w:rPr>
              <w:t>30</w:t>
            </w:r>
          </w:p>
        </w:tc>
        <w:tc>
          <w:tcPr>
            <w:tcW w:w="700" w:type="dxa"/>
            <w:vAlign w:val="center"/>
          </w:tcPr>
          <w:p w14:paraId="48D1B302" w14:textId="77777777" w:rsidR="00127E0D" w:rsidRPr="00647EA2" w:rsidRDefault="00127E0D" w:rsidP="00163C51">
            <w:pPr>
              <w:pStyle w:val="TableText"/>
              <w:rPr>
                <w:noProof w:val="0"/>
              </w:rPr>
            </w:pPr>
            <w:r w:rsidRPr="00647EA2">
              <w:rPr>
                <w:noProof w:val="0"/>
                <w:color w:val="000000"/>
              </w:rPr>
              <w:t>0%</w:t>
            </w:r>
          </w:p>
        </w:tc>
        <w:tc>
          <w:tcPr>
            <w:tcW w:w="817" w:type="dxa"/>
            <w:vAlign w:val="center"/>
          </w:tcPr>
          <w:p w14:paraId="2FCD1F7B" w14:textId="77777777" w:rsidR="00127E0D" w:rsidRPr="00647EA2" w:rsidRDefault="00127E0D" w:rsidP="00163C51">
            <w:pPr>
              <w:pStyle w:val="TableText"/>
              <w:rPr>
                <w:noProof w:val="0"/>
              </w:rPr>
            </w:pPr>
            <w:r w:rsidRPr="00647EA2">
              <w:rPr>
                <w:noProof w:val="0"/>
                <w:color w:val="000000"/>
              </w:rPr>
              <w:t>29</w:t>
            </w:r>
          </w:p>
        </w:tc>
        <w:tc>
          <w:tcPr>
            <w:tcW w:w="700" w:type="dxa"/>
            <w:tcBorders>
              <w:right w:val="single" w:sz="4" w:space="0" w:color="auto"/>
            </w:tcBorders>
            <w:vAlign w:val="center"/>
          </w:tcPr>
          <w:p w14:paraId="6B3D7DA9" w14:textId="77777777" w:rsidR="00127E0D" w:rsidRPr="00647EA2" w:rsidRDefault="00127E0D" w:rsidP="00163C51">
            <w:pPr>
              <w:pStyle w:val="TableText"/>
              <w:rPr>
                <w:noProof w:val="0"/>
              </w:rPr>
            </w:pPr>
            <w:r w:rsidRPr="00647EA2">
              <w:rPr>
                <w:noProof w:val="0"/>
                <w:color w:val="000000"/>
              </w:rPr>
              <w:t>0%</w:t>
            </w:r>
          </w:p>
        </w:tc>
        <w:tc>
          <w:tcPr>
            <w:tcW w:w="817" w:type="dxa"/>
            <w:tcBorders>
              <w:left w:val="single" w:sz="4" w:space="0" w:color="auto"/>
              <w:right w:val="nil"/>
            </w:tcBorders>
            <w:vAlign w:val="center"/>
          </w:tcPr>
          <w:p w14:paraId="310A9D47" w14:textId="77777777" w:rsidR="00127E0D" w:rsidRPr="00647EA2" w:rsidRDefault="00127E0D" w:rsidP="00163C51">
            <w:pPr>
              <w:pStyle w:val="TableText"/>
              <w:rPr>
                <w:noProof w:val="0"/>
              </w:rPr>
            </w:pPr>
            <w:r w:rsidRPr="00647EA2">
              <w:rPr>
                <w:noProof w:val="0"/>
                <w:color w:val="000000"/>
              </w:rPr>
              <w:t>28</w:t>
            </w:r>
          </w:p>
        </w:tc>
        <w:tc>
          <w:tcPr>
            <w:tcW w:w="817" w:type="dxa"/>
            <w:tcBorders>
              <w:left w:val="nil"/>
              <w:right w:val="nil"/>
            </w:tcBorders>
            <w:vAlign w:val="center"/>
          </w:tcPr>
          <w:p w14:paraId="7F408162" w14:textId="77777777" w:rsidR="00127E0D" w:rsidRPr="00647EA2" w:rsidRDefault="00127E0D" w:rsidP="00163C51">
            <w:pPr>
              <w:pStyle w:val="TableText"/>
              <w:rPr>
                <w:noProof w:val="0"/>
              </w:rPr>
            </w:pPr>
            <w:r w:rsidRPr="00647EA2">
              <w:rPr>
                <w:noProof w:val="0"/>
                <w:color w:val="000000"/>
              </w:rPr>
              <w:t>0%</w:t>
            </w:r>
          </w:p>
        </w:tc>
        <w:tc>
          <w:tcPr>
            <w:tcW w:w="817" w:type="dxa"/>
            <w:tcBorders>
              <w:left w:val="nil"/>
            </w:tcBorders>
            <w:vAlign w:val="center"/>
          </w:tcPr>
          <w:p w14:paraId="68B08F93" w14:textId="77777777" w:rsidR="00127E0D" w:rsidRPr="00647EA2" w:rsidRDefault="00127E0D" w:rsidP="00163C51">
            <w:pPr>
              <w:pStyle w:val="TableText"/>
              <w:rPr>
                <w:noProof w:val="0"/>
              </w:rPr>
            </w:pPr>
            <w:r w:rsidRPr="00647EA2">
              <w:rPr>
                <w:noProof w:val="0"/>
                <w:color w:val="000000"/>
              </w:rPr>
              <w:t>29</w:t>
            </w:r>
          </w:p>
        </w:tc>
        <w:tc>
          <w:tcPr>
            <w:tcW w:w="700" w:type="dxa"/>
            <w:vAlign w:val="center"/>
          </w:tcPr>
          <w:p w14:paraId="5880E7B9" w14:textId="77777777" w:rsidR="00127E0D" w:rsidRPr="00647EA2" w:rsidRDefault="00127E0D" w:rsidP="00163C51">
            <w:pPr>
              <w:pStyle w:val="TableText"/>
              <w:rPr>
                <w:noProof w:val="0"/>
              </w:rPr>
            </w:pPr>
            <w:r w:rsidRPr="00647EA2">
              <w:rPr>
                <w:noProof w:val="0"/>
                <w:color w:val="000000"/>
              </w:rPr>
              <w:t>0%</w:t>
            </w:r>
          </w:p>
        </w:tc>
      </w:tr>
      <w:tr w:rsidR="00127E0D" w:rsidRPr="00647EA2" w14:paraId="5EDE5D2E" w14:textId="77777777" w:rsidTr="00A871ED">
        <w:tc>
          <w:tcPr>
            <w:tcW w:w="3456" w:type="dxa"/>
            <w:tcBorders>
              <w:right w:val="single" w:sz="4" w:space="0" w:color="auto"/>
            </w:tcBorders>
          </w:tcPr>
          <w:p w14:paraId="7F72831F" w14:textId="77777777" w:rsidR="00127E0D" w:rsidRPr="00647EA2" w:rsidRDefault="00127E0D" w:rsidP="00163C51">
            <w:pPr>
              <w:pStyle w:val="TableText"/>
              <w:rPr>
                <w:noProof w:val="0"/>
              </w:rPr>
            </w:pPr>
            <w:r w:rsidRPr="00647EA2">
              <w:rPr>
                <w:noProof w:val="0"/>
              </w:rPr>
              <w:t>Using Standardized Graphic</w:t>
            </w:r>
          </w:p>
        </w:tc>
        <w:tc>
          <w:tcPr>
            <w:tcW w:w="817" w:type="dxa"/>
            <w:tcBorders>
              <w:left w:val="single" w:sz="4" w:space="0" w:color="auto"/>
            </w:tcBorders>
            <w:vAlign w:val="center"/>
          </w:tcPr>
          <w:p w14:paraId="671D4587" w14:textId="77777777" w:rsidR="00127E0D" w:rsidRPr="00647EA2" w:rsidRDefault="00127E0D" w:rsidP="00163C51">
            <w:pPr>
              <w:pStyle w:val="TableText"/>
              <w:rPr>
                <w:noProof w:val="0"/>
              </w:rPr>
            </w:pPr>
            <w:r w:rsidRPr="00647EA2">
              <w:rPr>
                <w:noProof w:val="0"/>
                <w:color w:val="000000"/>
              </w:rPr>
              <w:t>7,251</w:t>
            </w:r>
          </w:p>
        </w:tc>
        <w:tc>
          <w:tcPr>
            <w:tcW w:w="700" w:type="dxa"/>
            <w:vAlign w:val="center"/>
          </w:tcPr>
          <w:p w14:paraId="69014340" w14:textId="77777777" w:rsidR="00127E0D" w:rsidRPr="00647EA2" w:rsidRDefault="00127E0D" w:rsidP="00163C51">
            <w:pPr>
              <w:pStyle w:val="TableText"/>
              <w:rPr>
                <w:noProof w:val="0"/>
              </w:rPr>
            </w:pPr>
            <w:r w:rsidRPr="00647EA2">
              <w:rPr>
                <w:noProof w:val="0"/>
                <w:color w:val="000000"/>
              </w:rPr>
              <w:t>100%</w:t>
            </w:r>
          </w:p>
        </w:tc>
        <w:tc>
          <w:tcPr>
            <w:tcW w:w="817" w:type="dxa"/>
            <w:vAlign w:val="center"/>
          </w:tcPr>
          <w:p w14:paraId="707DEE13" w14:textId="77777777" w:rsidR="00127E0D" w:rsidRPr="00647EA2" w:rsidRDefault="00127E0D" w:rsidP="00163C51">
            <w:pPr>
              <w:pStyle w:val="TableText"/>
              <w:rPr>
                <w:noProof w:val="0"/>
              </w:rPr>
            </w:pPr>
            <w:r w:rsidRPr="00647EA2">
              <w:rPr>
                <w:noProof w:val="0"/>
                <w:color w:val="000000"/>
              </w:rPr>
              <w:t>7,245</w:t>
            </w:r>
          </w:p>
        </w:tc>
        <w:tc>
          <w:tcPr>
            <w:tcW w:w="700" w:type="dxa"/>
            <w:tcBorders>
              <w:right w:val="single" w:sz="4" w:space="0" w:color="auto"/>
            </w:tcBorders>
            <w:vAlign w:val="center"/>
          </w:tcPr>
          <w:p w14:paraId="2A234A76" w14:textId="77777777" w:rsidR="00127E0D" w:rsidRPr="00647EA2" w:rsidRDefault="00127E0D" w:rsidP="00163C51">
            <w:pPr>
              <w:pStyle w:val="TableText"/>
              <w:rPr>
                <w:noProof w:val="0"/>
              </w:rPr>
            </w:pPr>
            <w:r w:rsidRPr="00647EA2">
              <w:rPr>
                <w:noProof w:val="0"/>
                <w:color w:val="000000"/>
              </w:rPr>
              <w:t>100%</w:t>
            </w:r>
          </w:p>
        </w:tc>
        <w:tc>
          <w:tcPr>
            <w:tcW w:w="817" w:type="dxa"/>
            <w:tcBorders>
              <w:left w:val="single" w:sz="4" w:space="0" w:color="auto"/>
            </w:tcBorders>
            <w:vAlign w:val="center"/>
          </w:tcPr>
          <w:p w14:paraId="26EC5893" w14:textId="77777777" w:rsidR="00127E0D" w:rsidRPr="00647EA2" w:rsidRDefault="00127E0D" w:rsidP="00163C51">
            <w:pPr>
              <w:pStyle w:val="TableText"/>
              <w:rPr>
                <w:noProof w:val="0"/>
              </w:rPr>
            </w:pPr>
            <w:r w:rsidRPr="00647EA2">
              <w:rPr>
                <w:noProof w:val="0"/>
                <w:color w:val="000000"/>
              </w:rPr>
              <w:t>7,261</w:t>
            </w:r>
          </w:p>
        </w:tc>
        <w:tc>
          <w:tcPr>
            <w:tcW w:w="700" w:type="dxa"/>
            <w:vAlign w:val="center"/>
          </w:tcPr>
          <w:p w14:paraId="540ED2B9" w14:textId="77777777" w:rsidR="00127E0D" w:rsidRPr="00647EA2" w:rsidRDefault="00127E0D" w:rsidP="00163C51">
            <w:pPr>
              <w:pStyle w:val="TableText"/>
              <w:rPr>
                <w:noProof w:val="0"/>
              </w:rPr>
            </w:pPr>
            <w:r w:rsidRPr="00647EA2">
              <w:rPr>
                <w:noProof w:val="0"/>
                <w:color w:val="000000"/>
              </w:rPr>
              <w:t>100%</w:t>
            </w:r>
          </w:p>
        </w:tc>
        <w:tc>
          <w:tcPr>
            <w:tcW w:w="817" w:type="dxa"/>
            <w:vAlign w:val="center"/>
          </w:tcPr>
          <w:p w14:paraId="57B6DC72" w14:textId="77777777" w:rsidR="00127E0D" w:rsidRPr="00647EA2" w:rsidRDefault="00127E0D" w:rsidP="00163C51">
            <w:pPr>
              <w:pStyle w:val="TableText"/>
              <w:rPr>
                <w:noProof w:val="0"/>
              </w:rPr>
            </w:pPr>
            <w:r w:rsidRPr="00647EA2">
              <w:rPr>
                <w:noProof w:val="0"/>
                <w:color w:val="000000"/>
              </w:rPr>
              <w:t>7,262</w:t>
            </w:r>
          </w:p>
        </w:tc>
        <w:tc>
          <w:tcPr>
            <w:tcW w:w="700" w:type="dxa"/>
            <w:tcBorders>
              <w:right w:val="single" w:sz="4" w:space="0" w:color="auto"/>
            </w:tcBorders>
            <w:vAlign w:val="center"/>
          </w:tcPr>
          <w:p w14:paraId="1D33E811" w14:textId="77777777" w:rsidR="00127E0D" w:rsidRPr="00647EA2" w:rsidRDefault="00127E0D" w:rsidP="00163C51">
            <w:pPr>
              <w:pStyle w:val="TableText"/>
              <w:rPr>
                <w:noProof w:val="0"/>
              </w:rPr>
            </w:pPr>
            <w:r w:rsidRPr="00647EA2">
              <w:rPr>
                <w:noProof w:val="0"/>
                <w:color w:val="000000"/>
              </w:rPr>
              <w:t>100%</w:t>
            </w:r>
          </w:p>
        </w:tc>
        <w:tc>
          <w:tcPr>
            <w:tcW w:w="817" w:type="dxa"/>
            <w:tcBorders>
              <w:left w:val="single" w:sz="4" w:space="0" w:color="auto"/>
              <w:right w:val="nil"/>
            </w:tcBorders>
            <w:vAlign w:val="center"/>
          </w:tcPr>
          <w:p w14:paraId="6B5AA82B" w14:textId="77777777" w:rsidR="00127E0D" w:rsidRPr="00647EA2" w:rsidRDefault="00127E0D" w:rsidP="00163C51">
            <w:pPr>
              <w:pStyle w:val="TableText"/>
              <w:rPr>
                <w:noProof w:val="0"/>
              </w:rPr>
            </w:pPr>
            <w:r w:rsidRPr="00647EA2">
              <w:rPr>
                <w:noProof w:val="0"/>
                <w:color w:val="000000"/>
              </w:rPr>
              <w:t>7,250</w:t>
            </w:r>
          </w:p>
        </w:tc>
        <w:tc>
          <w:tcPr>
            <w:tcW w:w="817" w:type="dxa"/>
            <w:tcBorders>
              <w:left w:val="nil"/>
              <w:right w:val="nil"/>
            </w:tcBorders>
            <w:vAlign w:val="center"/>
          </w:tcPr>
          <w:p w14:paraId="0FF26B37" w14:textId="77777777" w:rsidR="00127E0D" w:rsidRPr="00647EA2" w:rsidRDefault="00127E0D" w:rsidP="00163C51">
            <w:pPr>
              <w:pStyle w:val="TableText"/>
              <w:rPr>
                <w:noProof w:val="0"/>
              </w:rPr>
            </w:pPr>
            <w:r w:rsidRPr="00647EA2">
              <w:rPr>
                <w:noProof w:val="0"/>
                <w:color w:val="000000"/>
              </w:rPr>
              <w:t>100%</w:t>
            </w:r>
          </w:p>
        </w:tc>
        <w:tc>
          <w:tcPr>
            <w:tcW w:w="817" w:type="dxa"/>
            <w:tcBorders>
              <w:left w:val="nil"/>
            </w:tcBorders>
            <w:vAlign w:val="center"/>
          </w:tcPr>
          <w:p w14:paraId="6207DE8A" w14:textId="77777777" w:rsidR="00127E0D" w:rsidRPr="00647EA2" w:rsidRDefault="00127E0D" w:rsidP="00163C51">
            <w:pPr>
              <w:pStyle w:val="TableText"/>
              <w:rPr>
                <w:noProof w:val="0"/>
              </w:rPr>
            </w:pPr>
            <w:r w:rsidRPr="00647EA2">
              <w:rPr>
                <w:noProof w:val="0"/>
                <w:color w:val="000000"/>
              </w:rPr>
              <w:t>7,248</w:t>
            </w:r>
          </w:p>
        </w:tc>
        <w:tc>
          <w:tcPr>
            <w:tcW w:w="700" w:type="dxa"/>
            <w:vAlign w:val="center"/>
          </w:tcPr>
          <w:p w14:paraId="62F151DC" w14:textId="77777777" w:rsidR="00127E0D" w:rsidRPr="00647EA2" w:rsidRDefault="00127E0D" w:rsidP="00163C51">
            <w:pPr>
              <w:pStyle w:val="TableText"/>
              <w:rPr>
                <w:noProof w:val="0"/>
              </w:rPr>
            </w:pPr>
            <w:r w:rsidRPr="00647EA2">
              <w:rPr>
                <w:noProof w:val="0"/>
                <w:color w:val="000000"/>
              </w:rPr>
              <w:t>100%</w:t>
            </w:r>
          </w:p>
        </w:tc>
      </w:tr>
      <w:tr w:rsidR="00127E0D" w:rsidRPr="00647EA2" w14:paraId="590F09AD" w14:textId="77777777" w:rsidTr="00A871ED">
        <w:tc>
          <w:tcPr>
            <w:tcW w:w="3456" w:type="dxa"/>
            <w:tcBorders>
              <w:right w:val="single" w:sz="4" w:space="0" w:color="auto"/>
            </w:tcBorders>
          </w:tcPr>
          <w:p w14:paraId="13A99C02" w14:textId="77777777" w:rsidR="00127E0D" w:rsidRPr="00647EA2" w:rsidRDefault="00127E0D" w:rsidP="00163C51">
            <w:pPr>
              <w:pStyle w:val="TableText"/>
              <w:rPr>
                <w:noProof w:val="0"/>
              </w:rPr>
            </w:pPr>
            <w:r w:rsidRPr="00647EA2">
              <w:rPr>
                <w:noProof w:val="0"/>
              </w:rPr>
              <w:t>Using Individualized Graphic</w:t>
            </w:r>
          </w:p>
        </w:tc>
        <w:tc>
          <w:tcPr>
            <w:tcW w:w="817" w:type="dxa"/>
            <w:tcBorders>
              <w:left w:val="single" w:sz="4" w:space="0" w:color="auto"/>
            </w:tcBorders>
            <w:vAlign w:val="center"/>
          </w:tcPr>
          <w:p w14:paraId="6CD2BA96" w14:textId="77777777" w:rsidR="00127E0D" w:rsidRPr="00647EA2" w:rsidRDefault="00127E0D" w:rsidP="00163C51">
            <w:pPr>
              <w:pStyle w:val="TableText"/>
              <w:rPr>
                <w:noProof w:val="0"/>
              </w:rPr>
            </w:pPr>
            <w:r w:rsidRPr="00647EA2">
              <w:rPr>
                <w:noProof w:val="0"/>
                <w:color w:val="000000"/>
              </w:rPr>
              <w:t>13</w:t>
            </w:r>
          </w:p>
        </w:tc>
        <w:tc>
          <w:tcPr>
            <w:tcW w:w="700" w:type="dxa"/>
            <w:vAlign w:val="center"/>
          </w:tcPr>
          <w:p w14:paraId="6B4CFFBB" w14:textId="77777777" w:rsidR="00127E0D" w:rsidRPr="00647EA2" w:rsidRDefault="00127E0D" w:rsidP="00163C51">
            <w:pPr>
              <w:pStyle w:val="TableText"/>
              <w:rPr>
                <w:noProof w:val="0"/>
              </w:rPr>
            </w:pPr>
            <w:r w:rsidRPr="00647EA2">
              <w:rPr>
                <w:noProof w:val="0"/>
                <w:color w:val="000000"/>
              </w:rPr>
              <w:t>0%</w:t>
            </w:r>
          </w:p>
        </w:tc>
        <w:tc>
          <w:tcPr>
            <w:tcW w:w="817" w:type="dxa"/>
            <w:vAlign w:val="center"/>
          </w:tcPr>
          <w:p w14:paraId="03FB90DD" w14:textId="77777777" w:rsidR="00127E0D" w:rsidRPr="00647EA2" w:rsidRDefault="00127E0D" w:rsidP="00163C51">
            <w:pPr>
              <w:pStyle w:val="TableText"/>
              <w:rPr>
                <w:noProof w:val="0"/>
              </w:rPr>
            </w:pPr>
            <w:r w:rsidRPr="00647EA2">
              <w:rPr>
                <w:noProof w:val="0"/>
                <w:color w:val="000000"/>
              </w:rPr>
              <w:t>19</w:t>
            </w:r>
          </w:p>
        </w:tc>
        <w:tc>
          <w:tcPr>
            <w:tcW w:w="700" w:type="dxa"/>
            <w:tcBorders>
              <w:right w:val="single" w:sz="4" w:space="0" w:color="auto"/>
            </w:tcBorders>
            <w:vAlign w:val="center"/>
          </w:tcPr>
          <w:p w14:paraId="64F11F5C" w14:textId="77777777" w:rsidR="00127E0D" w:rsidRPr="00647EA2" w:rsidRDefault="00127E0D" w:rsidP="00163C51">
            <w:pPr>
              <w:pStyle w:val="TableText"/>
              <w:rPr>
                <w:noProof w:val="0"/>
              </w:rPr>
            </w:pPr>
            <w:r w:rsidRPr="00647EA2">
              <w:rPr>
                <w:noProof w:val="0"/>
                <w:color w:val="000000"/>
              </w:rPr>
              <w:t>0%</w:t>
            </w:r>
          </w:p>
        </w:tc>
        <w:tc>
          <w:tcPr>
            <w:tcW w:w="817" w:type="dxa"/>
            <w:tcBorders>
              <w:left w:val="single" w:sz="4" w:space="0" w:color="auto"/>
            </w:tcBorders>
            <w:vAlign w:val="center"/>
          </w:tcPr>
          <w:p w14:paraId="114D0BA7" w14:textId="77777777" w:rsidR="00127E0D" w:rsidRPr="00647EA2" w:rsidRDefault="00127E0D" w:rsidP="00163C51">
            <w:pPr>
              <w:pStyle w:val="TableText"/>
              <w:rPr>
                <w:noProof w:val="0"/>
              </w:rPr>
            </w:pPr>
            <w:r w:rsidRPr="00647EA2">
              <w:rPr>
                <w:noProof w:val="0"/>
                <w:color w:val="000000"/>
              </w:rPr>
              <w:t>3</w:t>
            </w:r>
          </w:p>
        </w:tc>
        <w:tc>
          <w:tcPr>
            <w:tcW w:w="700" w:type="dxa"/>
            <w:vAlign w:val="center"/>
          </w:tcPr>
          <w:p w14:paraId="53C4C97A" w14:textId="77777777" w:rsidR="00127E0D" w:rsidRPr="00647EA2" w:rsidRDefault="00127E0D" w:rsidP="00163C51">
            <w:pPr>
              <w:pStyle w:val="TableText"/>
              <w:rPr>
                <w:noProof w:val="0"/>
              </w:rPr>
            </w:pPr>
            <w:r w:rsidRPr="00647EA2">
              <w:rPr>
                <w:noProof w:val="0"/>
                <w:color w:val="000000"/>
              </w:rPr>
              <w:t>0%</w:t>
            </w:r>
          </w:p>
        </w:tc>
        <w:tc>
          <w:tcPr>
            <w:tcW w:w="817" w:type="dxa"/>
            <w:vAlign w:val="center"/>
          </w:tcPr>
          <w:p w14:paraId="3F7235EC" w14:textId="77777777" w:rsidR="00127E0D" w:rsidRPr="00647EA2" w:rsidRDefault="00127E0D" w:rsidP="00163C51">
            <w:pPr>
              <w:pStyle w:val="TableText"/>
              <w:rPr>
                <w:noProof w:val="0"/>
              </w:rPr>
            </w:pPr>
            <w:r w:rsidRPr="00647EA2">
              <w:rPr>
                <w:noProof w:val="0"/>
                <w:color w:val="000000"/>
              </w:rPr>
              <w:t>2</w:t>
            </w:r>
          </w:p>
        </w:tc>
        <w:tc>
          <w:tcPr>
            <w:tcW w:w="700" w:type="dxa"/>
            <w:tcBorders>
              <w:right w:val="single" w:sz="4" w:space="0" w:color="auto"/>
            </w:tcBorders>
            <w:vAlign w:val="center"/>
          </w:tcPr>
          <w:p w14:paraId="1B8B6817" w14:textId="77777777" w:rsidR="00127E0D" w:rsidRPr="00647EA2" w:rsidRDefault="00127E0D" w:rsidP="00163C51">
            <w:pPr>
              <w:pStyle w:val="TableText"/>
              <w:rPr>
                <w:noProof w:val="0"/>
              </w:rPr>
            </w:pPr>
            <w:r w:rsidRPr="00647EA2">
              <w:rPr>
                <w:noProof w:val="0"/>
                <w:color w:val="000000"/>
              </w:rPr>
              <w:t>0%</w:t>
            </w:r>
          </w:p>
        </w:tc>
        <w:tc>
          <w:tcPr>
            <w:tcW w:w="817" w:type="dxa"/>
            <w:tcBorders>
              <w:left w:val="single" w:sz="4" w:space="0" w:color="auto"/>
              <w:right w:val="nil"/>
            </w:tcBorders>
            <w:vAlign w:val="center"/>
          </w:tcPr>
          <w:p w14:paraId="4E250D86" w14:textId="77777777" w:rsidR="00127E0D" w:rsidRPr="00647EA2" w:rsidRDefault="00127E0D" w:rsidP="00163C51">
            <w:pPr>
              <w:pStyle w:val="TableText"/>
              <w:rPr>
                <w:noProof w:val="0"/>
              </w:rPr>
            </w:pPr>
            <w:r w:rsidRPr="00647EA2">
              <w:rPr>
                <w:noProof w:val="0"/>
                <w:color w:val="000000"/>
              </w:rPr>
              <w:t>14</w:t>
            </w:r>
          </w:p>
        </w:tc>
        <w:tc>
          <w:tcPr>
            <w:tcW w:w="817" w:type="dxa"/>
            <w:tcBorders>
              <w:left w:val="nil"/>
              <w:right w:val="nil"/>
            </w:tcBorders>
            <w:vAlign w:val="center"/>
          </w:tcPr>
          <w:p w14:paraId="7E84BF58" w14:textId="77777777" w:rsidR="00127E0D" w:rsidRPr="00647EA2" w:rsidRDefault="00127E0D" w:rsidP="00163C51">
            <w:pPr>
              <w:pStyle w:val="TableText"/>
              <w:rPr>
                <w:noProof w:val="0"/>
              </w:rPr>
            </w:pPr>
            <w:r w:rsidRPr="00647EA2">
              <w:rPr>
                <w:noProof w:val="0"/>
                <w:color w:val="000000"/>
              </w:rPr>
              <w:t>0%</w:t>
            </w:r>
          </w:p>
        </w:tc>
        <w:tc>
          <w:tcPr>
            <w:tcW w:w="817" w:type="dxa"/>
            <w:tcBorders>
              <w:left w:val="nil"/>
            </w:tcBorders>
            <w:vAlign w:val="center"/>
          </w:tcPr>
          <w:p w14:paraId="45AD81DD" w14:textId="77777777" w:rsidR="00127E0D" w:rsidRPr="00647EA2" w:rsidRDefault="00127E0D" w:rsidP="00163C51">
            <w:pPr>
              <w:pStyle w:val="TableText"/>
              <w:rPr>
                <w:noProof w:val="0"/>
              </w:rPr>
            </w:pPr>
            <w:r w:rsidRPr="00647EA2">
              <w:rPr>
                <w:noProof w:val="0"/>
                <w:color w:val="000000"/>
              </w:rPr>
              <w:t>16</w:t>
            </w:r>
          </w:p>
        </w:tc>
        <w:tc>
          <w:tcPr>
            <w:tcW w:w="700" w:type="dxa"/>
            <w:vAlign w:val="center"/>
          </w:tcPr>
          <w:p w14:paraId="2C5BCE88" w14:textId="77777777" w:rsidR="00127E0D" w:rsidRPr="00647EA2" w:rsidRDefault="00127E0D" w:rsidP="00163C51">
            <w:pPr>
              <w:pStyle w:val="TableText"/>
              <w:rPr>
                <w:noProof w:val="0"/>
              </w:rPr>
            </w:pPr>
            <w:r w:rsidRPr="00647EA2">
              <w:rPr>
                <w:noProof w:val="0"/>
                <w:color w:val="000000"/>
              </w:rPr>
              <w:t>0%</w:t>
            </w:r>
          </w:p>
        </w:tc>
      </w:tr>
      <w:tr w:rsidR="00127E0D" w:rsidRPr="00647EA2" w14:paraId="580F8B3C" w14:textId="77777777" w:rsidTr="00A871ED">
        <w:tc>
          <w:tcPr>
            <w:tcW w:w="3456" w:type="dxa"/>
            <w:tcBorders>
              <w:right w:val="single" w:sz="4" w:space="0" w:color="auto"/>
            </w:tcBorders>
          </w:tcPr>
          <w:p w14:paraId="30F31C9F" w14:textId="77777777" w:rsidR="00127E0D" w:rsidRPr="00647EA2" w:rsidRDefault="00127E0D" w:rsidP="00163C51">
            <w:pPr>
              <w:pStyle w:val="TableText"/>
              <w:rPr>
                <w:noProof w:val="0"/>
              </w:rPr>
            </w:pPr>
            <w:r w:rsidRPr="00647EA2">
              <w:rPr>
                <w:noProof w:val="0"/>
              </w:rPr>
              <w:t>Using Standardized Materials</w:t>
            </w:r>
          </w:p>
        </w:tc>
        <w:tc>
          <w:tcPr>
            <w:tcW w:w="817" w:type="dxa"/>
            <w:tcBorders>
              <w:left w:val="single" w:sz="4" w:space="0" w:color="auto"/>
            </w:tcBorders>
            <w:vAlign w:val="center"/>
          </w:tcPr>
          <w:p w14:paraId="799DD361" w14:textId="77777777" w:rsidR="00127E0D" w:rsidRPr="00647EA2" w:rsidRDefault="00127E0D" w:rsidP="00163C51">
            <w:pPr>
              <w:pStyle w:val="TableText"/>
              <w:rPr>
                <w:noProof w:val="0"/>
              </w:rPr>
            </w:pPr>
            <w:r w:rsidRPr="00647EA2">
              <w:rPr>
                <w:noProof w:val="0"/>
                <w:color w:val="000000"/>
              </w:rPr>
              <w:t>7,145</w:t>
            </w:r>
          </w:p>
        </w:tc>
        <w:tc>
          <w:tcPr>
            <w:tcW w:w="700" w:type="dxa"/>
            <w:vAlign w:val="center"/>
          </w:tcPr>
          <w:p w14:paraId="36C3255A" w14:textId="77777777" w:rsidR="00127E0D" w:rsidRPr="00647EA2" w:rsidRDefault="00127E0D" w:rsidP="00163C51">
            <w:pPr>
              <w:pStyle w:val="TableText"/>
              <w:rPr>
                <w:noProof w:val="0"/>
              </w:rPr>
            </w:pPr>
            <w:r w:rsidRPr="00647EA2">
              <w:rPr>
                <w:noProof w:val="0"/>
                <w:color w:val="000000"/>
              </w:rPr>
              <w:t>98%</w:t>
            </w:r>
          </w:p>
        </w:tc>
        <w:tc>
          <w:tcPr>
            <w:tcW w:w="817" w:type="dxa"/>
            <w:vAlign w:val="center"/>
          </w:tcPr>
          <w:p w14:paraId="777CC3EF" w14:textId="77777777" w:rsidR="00127E0D" w:rsidRPr="00647EA2" w:rsidRDefault="00127E0D" w:rsidP="00163C51">
            <w:pPr>
              <w:pStyle w:val="TableText"/>
              <w:rPr>
                <w:noProof w:val="0"/>
              </w:rPr>
            </w:pPr>
            <w:r w:rsidRPr="00647EA2">
              <w:rPr>
                <w:noProof w:val="0"/>
                <w:color w:val="000000"/>
              </w:rPr>
              <w:t>7,236</w:t>
            </w:r>
          </w:p>
        </w:tc>
        <w:tc>
          <w:tcPr>
            <w:tcW w:w="700" w:type="dxa"/>
            <w:tcBorders>
              <w:right w:val="single" w:sz="4" w:space="0" w:color="auto"/>
            </w:tcBorders>
            <w:vAlign w:val="center"/>
          </w:tcPr>
          <w:p w14:paraId="0875AAA7" w14:textId="77777777" w:rsidR="00127E0D" w:rsidRPr="00647EA2" w:rsidRDefault="00127E0D" w:rsidP="00163C51">
            <w:pPr>
              <w:pStyle w:val="TableText"/>
              <w:rPr>
                <w:noProof w:val="0"/>
              </w:rPr>
            </w:pPr>
            <w:r w:rsidRPr="00647EA2">
              <w:rPr>
                <w:noProof w:val="0"/>
                <w:color w:val="000000"/>
              </w:rPr>
              <w:t>100%</w:t>
            </w:r>
          </w:p>
        </w:tc>
        <w:tc>
          <w:tcPr>
            <w:tcW w:w="817" w:type="dxa"/>
            <w:tcBorders>
              <w:left w:val="single" w:sz="4" w:space="0" w:color="auto"/>
            </w:tcBorders>
            <w:vAlign w:val="center"/>
          </w:tcPr>
          <w:p w14:paraId="252081D7" w14:textId="77777777" w:rsidR="00127E0D" w:rsidRPr="00647EA2" w:rsidRDefault="00127E0D" w:rsidP="00163C51">
            <w:pPr>
              <w:pStyle w:val="TableText"/>
              <w:rPr>
                <w:noProof w:val="0"/>
              </w:rPr>
            </w:pPr>
            <w:r w:rsidRPr="00647EA2">
              <w:rPr>
                <w:noProof w:val="0"/>
                <w:color w:val="000000"/>
              </w:rPr>
              <w:t>6,894</w:t>
            </w:r>
          </w:p>
        </w:tc>
        <w:tc>
          <w:tcPr>
            <w:tcW w:w="700" w:type="dxa"/>
            <w:vAlign w:val="center"/>
          </w:tcPr>
          <w:p w14:paraId="6B21DF48" w14:textId="77777777" w:rsidR="00127E0D" w:rsidRPr="00647EA2" w:rsidRDefault="00127E0D" w:rsidP="00163C51">
            <w:pPr>
              <w:pStyle w:val="TableText"/>
              <w:rPr>
                <w:noProof w:val="0"/>
              </w:rPr>
            </w:pPr>
            <w:r w:rsidRPr="00647EA2">
              <w:rPr>
                <w:noProof w:val="0"/>
                <w:color w:val="000000"/>
              </w:rPr>
              <w:t>95%</w:t>
            </w:r>
          </w:p>
        </w:tc>
        <w:tc>
          <w:tcPr>
            <w:tcW w:w="817" w:type="dxa"/>
            <w:vAlign w:val="center"/>
          </w:tcPr>
          <w:p w14:paraId="0D7FC69E" w14:textId="77777777" w:rsidR="00127E0D" w:rsidRPr="00647EA2" w:rsidRDefault="00127E0D" w:rsidP="00163C51">
            <w:pPr>
              <w:pStyle w:val="TableText"/>
              <w:rPr>
                <w:noProof w:val="0"/>
              </w:rPr>
            </w:pPr>
            <w:r w:rsidRPr="00647EA2">
              <w:rPr>
                <w:noProof w:val="0"/>
                <w:color w:val="000000"/>
              </w:rPr>
              <w:t>7,110</w:t>
            </w:r>
          </w:p>
        </w:tc>
        <w:tc>
          <w:tcPr>
            <w:tcW w:w="700" w:type="dxa"/>
            <w:tcBorders>
              <w:right w:val="single" w:sz="4" w:space="0" w:color="auto"/>
            </w:tcBorders>
            <w:vAlign w:val="center"/>
          </w:tcPr>
          <w:p w14:paraId="79F35FCE" w14:textId="77777777" w:rsidR="00127E0D" w:rsidRPr="00647EA2" w:rsidRDefault="00127E0D" w:rsidP="00163C51">
            <w:pPr>
              <w:pStyle w:val="TableText"/>
              <w:rPr>
                <w:noProof w:val="0"/>
              </w:rPr>
            </w:pPr>
            <w:r w:rsidRPr="00647EA2">
              <w:rPr>
                <w:noProof w:val="0"/>
                <w:color w:val="000000"/>
              </w:rPr>
              <w:t>98%</w:t>
            </w:r>
          </w:p>
        </w:tc>
        <w:tc>
          <w:tcPr>
            <w:tcW w:w="817" w:type="dxa"/>
            <w:tcBorders>
              <w:left w:val="single" w:sz="4" w:space="0" w:color="auto"/>
              <w:right w:val="nil"/>
            </w:tcBorders>
            <w:vAlign w:val="center"/>
          </w:tcPr>
          <w:p w14:paraId="08AF5BD3" w14:textId="77777777" w:rsidR="00127E0D" w:rsidRPr="00647EA2" w:rsidRDefault="00127E0D" w:rsidP="00163C51">
            <w:pPr>
              <w:pStyle w:val="TableText"/>
              <w:rPr>
                <w:noProof w:val="0"/>
              </w:rPr>
            </w:pPr>
            <w:r w:rsidRPr="00647EA2">
              <w:rPr>
                <w:noProof w:val="0"/>
                <w:color w:val="000000"/>
              </w:rPr>
              <w:t>7,136</w:t>
            </w:r>
          </w:p>
        </w:tc>
        <w:tc>
          <w:tcPr>
            <w:tcW w:w="817" w:type="dxa"/>
            <w:tcBorders>
              <w:left w:val="nil"/>
              <w:right w:val="nil"/>
            </w:tcBorders>
            <w:vAlign w:val="center"/>
          </w:tcPr>
          <w:p w14:paraId="4A62560A" w14:textId="77777777" w:rsidR="00127E0D" w:rsidRPr="00647EA2" w:rsidRDefault="00127E0D" w:rsidP="00163C51">
            <w:pPr>
              <w:pStyle w:val="TableText"/>
              <w:rPr>
                <w:noProof w:val="0"/>
              </w:rPr>
            </w:pPr>
            <w:r w:rsidRPr="00647EA2">
              <w:rPr>
                <w:noProof w:val="0"/>
                <w:color w:val="000000"/>
              </w:rPr>
              <w:t>98%</w:t>
            </w:r>
          </w:p>
        </w:tc>
        <w:tc>
          <w:tcPr>
            <w:tcW w:w="817" w:type="dxa"/>
            <w:tcBorders>
              <w:left w:val="nil"/>
            </w:tcBorders>
            <w:vAlign w:val="center"/>
          </w:tcPr>
          <w:p w14:paraId="398B93CD" w14:textId="77777777" w:rsidR="00127E0D" w:rsidRPr="00647EA2" w:rsidRDefault="00127E0D" w:rsidP="00163C51">
            <w:pPr>
              <w:pStyle w:val="TableText"/>
              <w:rPr>
                <w:noProof w:val="0"/>
              </w:rPr>
            </w:pPr>
            <w:r w:rsidRPr="00647EA2">
              <w:rPr>
                <w:noProof w:val="0"/>
                <w:color w:val="000000"/>
              </w:rPr>
              <w:t>7,206</w:t>
            </w:r>
          </w:p>
        </w:tc>
        <w:tc>
          <w:tcPr>
            <w:tcW w:w="700" w:type="dxa"/>
            <w:vAlign w:val="center"/>
          </w:tcPr>
          <w:p w14:paraId="3AB1F4F7" w14:textId="77777777" w:rsidR="00127E0D" w:rsidRPr="00647EA2" w:rsidRDefault="00127E0D" w:rsidP="00163C51">
            <w:pPr>
              <w:pStyle w:val="TableText"/>
              <w:rPr>
                <w:noProof w:val="0"/>
              </w:rPr>
            </w:pPr>
            <w:r w:rsidRPr="00647EA2">
              <w:rPr>
                <w:noProof w:val="0"/>
                <w:color w:val="000000"/>
              </w:rPr>
              <w:t>99%</w:t>
            </w:r>
          </w:p>
        </w:tc>
      </w:tr>
      <w:tr w:rsidR="00127E0D" w:rsidRPr="00647EA2" w14:paraId="347640E9" w14:textId="77777777" w:rsidTr="00A871ED">
        <w:tc>
          <w:tcPr>
            <w:tcW w:w="3456" w:type="dxa"/>
            <w:tcBorders>
              <w:right w:val="single" w:sz="4" w:space="0" w:color="auto"/>
            </w:tcBorders>
          </w:tcPr>
          <w:p w14:paraId="675D5F07" w14:textId="77777777" w:rsidR="00127E0D" w:rsidRPr="00647EA2" w:rsidRDefault="00127E0D" w:rsidP="00163C51">
            <w:pPr>
              <w:pStyle w:val="TableText"/>
              <w:rPr>
                <w:noProof w:val="0"/>
              </w:rPr>
            </w:pPr>
            <w:r w:rsidRPr="00647EA2">
              <w:rPr>
                <w:noProof w:val="0"/>
              </w:rPr>
              <w:t>Using Individualized Materials</w:t>
            </w:r>
          </w:p>
        </w:tc>
        <w:tc>
          <w:tcPr>
            <w:tcW w:w="817" w:type="dxa"/>
            <w:tcBorders>
              <w:left w:val="single" w:sz="4" w:space="0" w:color="auto"/>
              <w:bottom w:val="single" w:sz="12" w:space="0" w:color="auto"/>
            </w:tcBorders>
            <w:vAlign w:val="center"/>
          </w:tcPr>
          <w:p w14:paraId="04136E68" w14:textId="77777777" w:rsidR="00127E0D" w:rsidRPr="00647EA2" w:rsidRDefault="00127E0D" w:rsidP="00163C51">
            <w:pPr>
              <w:pStyle w:val="TableText"/>
              <w:rPr>
                <w:noProof w:val="0"/>
              </w:rPr>
            </w:pPr>
            <w:r w:rsidRPr="00647EA2">
              <w:rPr>
                <w:noProof w:val="0"/>
                <w:color w:val="000000"/>
              </w:rPr>
              <w:t>119</w:t>
            </w:r>
          </w:p>
        </w:tc>
        <w:tc>
          <w:tcPr>
            <w:tcW w:w="700" w:type="dxa"/>
            <w:vAlign w:val="center"/>
          </w:tcPr>
          <w:p w14:paraId="787F3D9B" w14:textId="77777777" w:rsidR="00127E0D" w:rsidRPr="00647EA2" w:rsidRDefault="00127E0D" w:rsidP="00163C51">
            <w:pPr>
              <w:pStyle w:val="TableText"/>
              <w:rPr>
                <w:noProof w:val="0"/>
              </w:rPr>
            </w:pPr>
            <w:r w:rsidRPr="00647EA2">
              <w:rPr>
                <w:noProof w:val="0"/>
                <w:color w:val="000000"/>
              </w:rPr>
              <w:t>2%</w:t>
            </w:r>
          </w:p>
        </w:tc>
        <w:tc>
          <w:tcPr>
            <w:tcW w:w="817" w:type="dxa"/>
            <w:vAlign w:val="center"/>
          </w:tcPr>
          <w:p w14:paraId="446B5B7E" w14:textId="77777777" w:rsidR="00127E0D" w:rsidRPr="00647EA2" w:rsidRDefault="00127E0D" w:rsidP="00163C51">
            <w:pPr>
              <w:pStyle w:val="TableText"/>
              <w:rPr>
                <w:noProof w:val="0"/>
              </w:rPr>
            </w:pPr>
            <w:r w:rsidRPr="00647EA2">
              <w:rPr>
                <w:noProof w:val="0"/>
                <w:color w:val="000000"/>
              </w:rPr>
              <w:t>28</w:t>
            </w:r>
          </w:p>
        </w:tc>
        <w:tc>
          <w:tcPr>
            <w:tcW w:w="700" w:type="dxa"/>
            <w:tcBorders>
              <w:right w:val="single" w:sz="4" w:space="0" w:color="auto"/>
            </w:tcBorders>
            <w:vAlign w:val="center"/>
          </w:tcPr>
          <w:p w14:paraId="65A1D819" w14:textId="77777777" w:rsidR="00127E0D" w:rsidRPr="00647EA2" w:rsidRDefault="00127E0D" w:rsidP="00163C51">
            <w:pPr>
              <w:pStyle w:val="TableText"/>
              <w:rPr>
                <w:noProof w:val="0"/>
              </w:rPr>
            </w:pPr>
            <w:r w:rsidRPr="00647EA2">
              <w:rPr>
                <w:noProof w:val="0"/>
                <w:color w:val="000000"/>
              </w:rPr>
              <w:t>0%</w:t>
            </w:r>
          </w:p>
        </w:tc>
        <w:tc>
          <w:tcPr>
            <w:tcW w:w="817" w:type="dxa"/>
            <w:tcBorders>
              <w:left w:val="single" w:sz="4" w:space="0" w:color="auto"/>
              <w:bottom w:val="single" w:sz="12" w:space="0" w:color="auto"/>
            </w:tcBorders>
            <w:vAlign w:val="center"/>
          </w:tcPr>
          <w:p w14:paraId="0CEC236F" w14:textId="77777777" w:rsidR="00127E0D" w:rsidRPr="00647EA2" w:rsidRDefault="00127E0D" w:rsidP="00163C51">
            <w:pPr>
              <w:pStyle w:val="TableText"/>
              <w:rPr>
                <w:noProof w:val="0"/>
              </w:rPr>
            </w:pPr>
            <w:r w:rsidRPr="00647EA2">
              <w:rPr>
                <w:noProof w:val="0"/>
                <w:color w:val="000000"/>
              </w:rPr>
              <w:t>370</w:t>
            </w:r>
          </w:p>
        </w:tc>
        <w:tc>
          <w:tcPr>
            <w:tcW w:w="700" w:type="dxa"/>
            <w:vAlign w:val="center"/>
          </w:tcPr>
          <w:p w14:paraId="5A17FF76" w14:textId="77777777" w:rsidR="00127E0D" w:rsidRPr="00647EA2" w:rsidRDefault="00127E0D" w:rsidP="00163C51">
            <w:pPr>
              <w:pStyle w:val="TableText"/>
              <w:rPr>
                <w:noProof w:val="0"/>
              </w:rPr>
            </w:pPr>
            <w:r w:rsidRPr="00647EA2">
              <w:rPr>
                <w:noProof w:val="0"/>
                <w:color w:val="000000"/>
              </w:rPr>
              <w:t>5%</w:t>
            </w:r>
          </w:p>
        </w:tc>
        <w:tc>
          <w:tcPr>
            <w:tcW w:w="817" w:type="dxa"/>
            <w:vAlign w:val="center"/>
          </w:tcPr>
          <w:p w14:paraId="65B03D2A" w14:textId="77777777" w:rsidR="00127E0D" w:rsidRPr="00647EA2" w:rsidRDefault="00127E0D" w:rsidP="00163C51">
            <w:pPr>
              <w:pStyle w:val="TableText"/>
              <w:rPr>
                <w:noProof w:val="0"/>
              </w:rPr>
            </w:pPr>
            <w:r w:rsidRPr="00647EA2">
              <w:rPr>
                <w:noProof w:val="0"/>
                <w:color w:val="000000"/>
              </w:rPr>
              <w:t>154</w:t>
            </w:r>
          </w:p>
        </w:tc>
        <w:tc>
          <w:tcPr>
            <w:tcW w:w="700" w:type="dxa"/>
            <w:tcBorders>
              <w:right w:val="single" w:sz="4" w:space="0" w:color="auto"/>
            </w:tcBorders>
            <w:vAlign w:val="center"/>
          </w:tcPr>
          <w:p w14:paraId="3527524B" w14:textId="77777777" w:rsidR="00127E0D" w:rsidRPr="00647EA2" w:rsidRDefault="00127E0D" w:rsidP="00163C51">
            <w:pPr>
              <w:pStyle w:val="TableText"/>
              <w:rPr>
                <w:noProof w:val="0"/>
              </w:rPr>
            </w:pPr>
            <w:r w:rsidRPr="00647EA2">
              <w:rPr>
                <w:noProof w:val="0"/>
                <w:color w:val="000000"/>
              </w:rPr>
              <w:t>2%</w:t>
            </w:r>
          </w:p>
        </w:tc>
        <w:tc>
          <w:tcPr>
            <w:tcW w:w="817" w:type="dxa"/>
            <w:tcBorders>
              <w:left w:val="single" w:sz="4" w:space="0" w:color="auto"/>
              <w:bottom w:val="single" w:sz="12" w:space="0" w:color="auto"/>
              <w:right w:val="nil"/>
            </w:tcBorders>
            <w:vAlign w:val="center"/>
          </w:tcPr>
          <w:p w14:paraId="408CDF83" w14:textId="77777777" w:rsidR="00127E0D" w:rsidRPr="00647EA2" w:rsidRDefault="00127E0D" w:rsidP="00163C51">
            <w:pPr>
              <w:pStyle w:val="TableText"/>
              <w:rPr>
                <w:noProof w:val="0"/>
              </w:rPr>
            </w:pPr>
            <w:r w:rsidRPr="00647EA2">
              <w:rPr>
                <w:noProof w:val="0"/>
                <w:color w:val="000000"/>
              </w:rPr>
              <w:t>128</w:t>
            </w:r>
          </w:p>
        </w:tc>
        <w:tc>
          <w:tcPr>
            <w:tcW w:w="817" w:type="dxa"/>
            <w:tcBorders>
              <w:left w:val="nil"/>
              <w:bottom w:val="single" w:sz="12" w:space="0" w:color="auto"/>
              <w:right w:val="nil"/>
            </w:tcBorders>
            <w:vAlign w:val="center"/>
          </w:tcPr>
          <w:p w14:paraId="77677D60" w14:textId="77777777" w:rsidR="00127E0D" w:rsidRPr="00647EA2" w:rsidRDefault="00127E0D" w:rsidP="00163C51">
            <w:pPr>
              <w:pStyle w:val="TableText"/>
              <w:rPr>
                <w:noProof w:val="0"/>
              </w:rPr>
            </w:pPr>
            <w:r w:rsidRPr="00647EA2">
              <w:rPr>
                <w:noProof w:val="0"/>
                <w:color w:val="000000"/>
              </w:rPr>
              <w:t>2%</w:t>
            </w:r>
          </w:p>
        </w:tc>
        <w:tc>
          <w:tcPr>
            <w:tcW w:w="817" w:type="dxa"/>
            <w:tcBorders>
              <w:left w:val="nil"/>
              <w:bottom w:val="single" w:sz="12" w:space="0" w:color="auto"/>
            </w:tcBorders>
            <w:vAlign w:val="center"/>
          </w:tcPr>
          <w:p w14:paraId="5841D571" w14:textId="77777777" w:rsidR="00127E0D" w:rsidRPr="00647EA2" w:rsidRDefault="00127E0D" w:rsidP="00163C51">
            <w:pPr>
              <w:pStyle w:val="TableText"/>
              <w:rPr>
                <w:noProof w:val="0"/>
              </w:rPr>
            </w:pPr>
            <w:r w:rsidRPr="00647EA2">
              <w:rPr>
                <w:noProof w:val="0"/>
                <w:color w:val="000000"/>
              </w:rPr>
              <w:t>58</w:t>
            </w:r>
          </w:p>
        </w:tc>
        <w:tc>
          <w:tcPr>
            <w:tcW w:w="700" w:type="dxa"/>
            <w:vAlign w:val="center"/>
          </w:tcPr>
          <w:p w14:paraId="70A63CC5" w14:textId="77777777" w:rsidR="00127E0D" w:rsidRPr="00647EA2" w:rsidRDefault="00127E0D" w:rsidP="00163C51">
            <w:pPr>
              <w:pStyle w:val="TableText"/>
              <w:rPr>
                <w:noProof w:val="0"/>
              </w:rPr>
            </w:pPr>
            <w:r w:rsidRPr="00647EA2">
              <w:rPr>
                <w:noProof w:val="0"/>
                <w:color w:val="000000"/>
              </w:rPr>
              <w:t>1%</w:t>
            </w:r>
          </w:p>
        </w:tc>
      </w:tr>
    </w:tbl>
    <w:p w14:paraId="37A5017D" w14:textId="77777777" w:rsidR="00127E0D" w:rsidRPr="00647EA2" w:rsidRDefault="00127E0D" w:rsidP="001079DD">
      <w:pPr>
        <w:pStyle w:val="Heading3"/>
        <w:pageBreakBefore/>
        <w:numPr>
          <w:ilvl w:val="0"/>
          <w:numId w:val="0"/>
        </w:numPr>
        <w:ind w:left="360" w:hanging="360"/>
      </w:pPr>
      <w:bookmarkStart w:id="1258" w:name="_Appendix_9.B:_Model"/>
      <w:bookmarkStart w:id="1259" w:name="_Toc38636259"/>
      <w:bookmarkStart w:id="1260" w:name="_Toc180396626"/>
      <w:bookmarkEnd w:id="1258"/>
      <w:r w:rsidRPr="00647EA2">
        <w:lastRenderedPageBreak/>
        <w:t>Appendix 9.B: Model Analysis Summaries</w:t>
      </w:r>
      <w:bookmarkStart w:id="1261" w:name="Nine_B_Model"/>
      <w:bookmarkEnd w:id="1259"/>
      <w:bookmarkEnd w:id="1260"/>
      <w:bookmarkEnd w:id="1261"/>
    </w:p>
    <w:p w14:paraId="5036DFE4" w14:textId="0E2A503D" w:rsidR="00127E0D" w:rsidRPr="00647EA2" w:rsidRDefault="00127E0D" w:rsidP="004453A7">
      <w:pPr>
        <w:pStyle w:val="Caption"/>
      </w:pPr>
      <w:bookmarkStart w:id="1262" w:name="_Ref148518320"/>
      <w:bookmarkStart w:id="1263" w:name="_Toc38636267"/>
      <w:bookmarkStart w:id="1264" w:name="_Toc180396756"/>
      <w:r w:rsidRPr="00647EA2">
        <w:t xml:space="preserve">Table </w:t>
      </w:r>
      <w:proofErr w:type="gramStart"/>
      <w:r w:rsidRPr="00647EA2">
        <w:t>9.B.</w:t>
      </w:r>
      <w:proofErr w:type="gramEnd"/>
      <w:r w:rsidR="00F94BF3">
        <w:fldChar w:fldCharType="begin"/>
      </w:r>
      <w:r w:rsidR="00F94BF3">
        <w:instrText xml:space="preserve"> SEQ Table_9.B. \* ARABIC </w:instrText>
      </w:r>
      <w:r w:rsidR="00F94BF3">
        <w:fldChar w:fldCharType="separate"/>
      </w:r>
      <w:r w:rsidR="00F94BF3">
        <w:rPr>
          <w:noProof/>
        </w:rPr>
        <w:t>1</w:t>
      </w:r>
      <w:r w:rsidR="00F94BF3">
        <w:rPr>
          <w:noProof/>
        </w:rPr>
        <w:fldChar w:fldCharType="end"/>
      </w:r>
      <w:bookmarkEnd w:id="1262"/>
      <w:r w:rsidRPr="00647EA2">
        <w:t xml:space="preserve">  Model Summary—Grade Five, Physical Sciences, Activity 2</w:t>
      </w:r>
      <w:bookmarkEnd w:id="1263"/>
      <w:bookmarkEnd w:id="1264"/>
    </w:p>
    <w:tbl>
      <w:tblPr>
        <w:tblStyle w:val="TRtable"/>
        <w:tblW w:w="0" w:type="auto"/>
        <w:tblBorders>
          <w:insideH w:val="single" w:sz="4" w:space="0" w:color="auto"/>
          <w:insideV w:val="single" w:sz="4" w:space="0" w:color="auto"/>
        </w:tblBorders>
        <w:tblLayout w:type="fixed"/>
        <w:tblLook w:val="0420" w:firstRow="1" w:lastRow="0" w:firstColumn="0" w:lastColumn="0" w:noHBand="0" w:noVBand="1"/>
        <w:tblDescription w:val="Model Summary—Grade Five, Physical Sciences, Activity 2"/>
      </w:tblPr>
      <w:tblGrid>
        <w:gridCol w:w="603"/>
        <w:gridCol w:w="3168"/>
        <w:gridCol w:w="951"/>
        <w:gridCol w:w="1709"/>
        <w:gridCol w:w="4320"/>
        <w:gridCol w:w="2448"/>
      </w:tblGrid>
      <w:tr w:rsidR="00127E0D" w:rsidRPr="00F22031" w14:paraId="6D334E7E" w14:textId="77777777" w:rsidTr="004D59FE">
        <w:trPr>
          <w:cnfStyle w:val="100000000000" w:firstRow="1" w:lastRow="0" w:firstColumn="0" w:lastColumn="0" w:oddVBand="0" w:evenVBand="0" w:oddHBand="0" w:evenHBand="0" w:firstRowFirstColumn="0" w:firstRowLastColumn="0" w:lastRowFirstColumn="0" w:lastRowLastColumn="0"/>
          <w:trHeight w:val="584"/>
        </w:trPr>
        <w:tc>
          <w:tcPr>
            <w:tcW w:w="603" w:type="dxa"/>
            <w:tcBorders>
              <w:right w:val="single" w:sz="4" w:space="0" w:color="auto"/>
            </w:tcBorders>
          </w:tcPr>
          <w:p w14:paraId="6438129B" w14:textId="77777777" w:rsidR="00127E0D" w:rsidRPr="00F22031" w:rsidRDefault="00127E0D" w:rsidP="006901DC">
            <w:pPr>
              <w:pStyle w:val="TableHead"/>
              <w:rPr>
                <w:noProof w:val="0"/>
                <w:lang w:bidi="en-US"/>
              </w:rPr>
            </w:pPr>
            <w:r w:rsidRPr="00F22031">
              <w:rPr>
                <w:noProof w:val="0"/>
                <w:lang w:bidi="en-US"/>
              </w:rPr>
              <w:t>No.</w:t>
            </w:r>
          </w:p>
        </w:tc>
        <w:tc>
          <w:tcPr>
            <w:tcW w:w="3168" w:type="dxa"/>
            <w:tcBorders>
              <w:left w:val="single" w:sz="4" w:space="0" w:color="auto"/>
              <w:right w:val="single" w:sz="4" w:space="0" w:color="auto"/>
            </w:tcBorders>
            <w:hideMark/>
          </w:tcPr>
          <w:p w14:paraId="562EA9E9" w14:textId="77777777" w:rsidR="00127E0D" w:rsidRPr="00F22031" w:rsidRDefault="00127E0D" w:rsidP="006901DC">
            <w:pPr>
              <w:pStyle w:val="TableHead"/>
              <w:rPr>
                <w:noProof w:val="0"/>
                <w:lang w:bidi="en-US"/>
              </w:rPr>
            </w:pPr>
            <w:r w:rsidRPr="00F22031">
              <w:rPr>
                <w:noProof w:val="0"/>
                <w:lang w:bidi="en-US"/>
              </w:rPr>
              <w:t>Model</w:t>
            </w:r>
          </w:p>
        </w:tc>
        <w:tc>
          <w:tcPr>
            <w:tcW w:w="951" w:type="dxa"/>
            <w:tcBorders>
              <w:left w:val="single" w:sz="4" w:space="0" w:color="auto"/>
              <w:right w:val="single" w:sz="4" w:space="0" w:color="auto"/>
            </w:tcBorders>
            <w:hideMark/>
          </w:tcPr>
          <w:p w14:paraId="5739352C" w14:textId="77777777" w:rsidR="00127E0D" w:rsidRPr="00F22031" w:rsidRDefault="00127E0D" w:rsidP="006901DC">
            <w:pPr>
              <w:pStyle w:val="TableHead"/>
              <w:rPr>
                <w:noProof w:val="0"/>
                <w:lang w:bidi="en-US"/>
              </w:rPr>
            </w:pPr>
            <w:r w:rsidRPr="00F22031">
              <w:rPr>
                <w:noProof w:val="0"/>
                <w:lang w:bidi="en-US"/>
              </w:rPr>
              <w:t>R</w:t>
            </w:r>
            <w:r w:rsidRPr="00F22031">
              <w:rPr>
                <w:noProof w:val="0"/>
                <w:vertAlign w:val="superscript"/>
                <w:lang w:bidi="en-US"/>
              </w:rPr>
              <w:t>2</w:t>
            </w:r>
          </w:p>
        </w:tc>
        <w:tc>
          <w:tcPr>
            <w:tcW w:w="1709" w:type="dxa"/>
            <w:tcBorders>
              <w:left w:val="single" w:sz="4" w:space="0" w:color="auto"/>
              <w:right w:val="single" w:sz="4" w:space="0" w:color="auto"/>
            </w:tcBorders>
            <w:hideMark/>
          </w:tcPr>
          <w:p w14:paraId="48B9B78B" w14:textId="77777777" w:rsidR="00127E0D" w:rsidRPr="00F22031" w:rsidRDefault="00127E0D" w:rsidP="006901DC">
            <w:pPr>
              <w:pStyle w:val="TableHead"/>
              <w:rPr>
                <w:noProof w:val="0"/>
                <w:lang w:bidi="en-US"/>
              </w:rPr>
            </w:pPr>
            <w:r w:rsidRPr="00F22031">
              <w:rPr>
                <w:noProof w:val="0"/>
                <w:lang w:bidi="en-US"/>
              </w:rPr>
              <w:t>Difference in R</w:t>
            </w:r>
            <w:r w:rsidRPr="00F22031">
              <w:rPr>
                <w:noProof w:val="0"/>
                <w:vertAlign w:val="superscript"/>
                <w:lang w:bidi="en-US"/>
              </w:rPr>
              <w:t>2</w:t>
            </w:r>
          </w:p>
        </w:tc>
        <w:tc>
          <w:tcPr>
            <w:tcW w:w="4320" w:type="dxa"/>
            <w:tcBorders>
              <w:left w:val="single" w:sz="4" w:space="0" w:color="auto"/>
              <w:right w:val="single" w:sz="4" w:space="0" w:color="auto"/>
            </w:tcBorders>
          </w:tcPr>
          <w:p w14:paraId="17C3322E" w14:textId="77777777" w:rsidR="00127E0D" w:rsidRPr="00F22031" w:rsidRDefault="00127E0D" w:rsidP="006901DC">
            <w:pPr>
              <w:pStyle w:val="TableHead"/>
              <w:rPr>
                <w:noProof w:val="0"/>
                <w:lang w:bidi="en-US"/>
              </w:rPr>
            </w:pPr>
            <w:r w:rsidRPr="00F22031">
              <w:rPr>
                <w:noProof w:val="0"/>
                <w:lang w:bidi="en-US"/>
              </w:rPr>
              <w:t>Significance Tests</w:t>
            </w:r>
          </w:p>
        </w:tc>
        <w:tc>
          <w:tcPr>
            <w:tcW w:w="2448" w:type="dxa"/>
            <w:tcBorders>
              <w:left w:val="single" w:sz="4" w:space="0" w:color="auto"/>
            </w:tcBorders>
            <w:hideMark/>
          </w:tcPr>
          <w:p w14:paraId="3668CAA8" w14:textId="77777777" w:rsidR="00127E0D" w:rsidRPr="00F22031" w:rsidRDefault="00127E0D" w:rsidP="006901DC">
            <w:pPr>
              <w:pStyle w:val="TableHead"/>
              <w:rPr>
                <w:noProof w:val="0"/>
                <w:lang w:bidi="en-US"/>
              </w:rPr>
            </w:pPr>
            <w:r w:rsidRPr="00F22031">
              <w:rPr>
                <w:noProof w:val="0"/>
                <w:lang w:bidi="en-US"/>
              </w:rPr>
              <w:t xml:space="preserve">Partial </w:t>
            </w:r>
            <w:r w:rsidRPr="00F22031">
              <w:rPr>
                <w:noProof w:val="0"/>
                <w:color w:val="000000" w:themeColor="text1"/>
                <w:szCs w:val="24"/>
                <w:shd w:val="clear" w:color="auto" w:fill="FFFFFF"/>
              </w:rPr>
              <w:t>η</w:t>
            </w:r>
            <w:r w:rsidRPr="00F22031">
              <w:rPr>
                <w:noProof w:val="0"/>
                <w:color w:val="000000" w:themeColor="text1"/>
                <w:szCs w:val="24"/>
                <w:shd w:val="clear" w:color="auto" w:fill="FFFFFF"/>
                <w:vertAlign w:val="superscript"/>
              </w:rPr>
              <w:t>2</w:t>
            </w:r>
          </w:p>
        </w:tc>
      </w:tr>
      <w:tr w:rsidR="00127E0D" w:rsidRPr="00647EA2" w14:paraId="51592E7A" w14:textId="77777777" w:rsidTr="004D59FE">
        <w:tc>
          <w:tcPr>
            <w:tcW w:w="603" w:type="dxa"/>
          </w:tcPr>
          <w:p w14:paraId="64573234" w14:textId="77777777" w:rsidR="00127E0D" w:rsidRPr="00647EA2" w:rsidRDefault="00127E0D" w:rsidP="006901DC">
            <w:pPr>
              <w:pStyle w:val="TableText"/>
              <w:rPr>
                <w:noProof w:val="0"/>
                <w:lang w:bidi="en-US"/>
              </w:rPr>
            </w:pPr>
            <w:r w:rsidRPr="00647EA2">
              <w:rPr>
                <w:noProof w:val="0"/>
                <w:lang w:bidi="en-US"/>
              </w:rPr>
              <w:t>1</w:t>
            </w:r>
          </w:p>
        </w:tc>
        <w:tc>
          <w:tcPr>
            <w:tcW w:w="3168" w:type="dxa"/>
            <w:hideMark/>
          </w:tcPr>
          <w:p w14:paraId="002DED9B" w14:textId="77777777" w:rsidR="00127E0D" w:rsidRPr="00647EA2" w:rsidRDefault="00127E0D" w:rsidP="006901DC">
            <w:pPr>
              <w:pStyle w:val="TableText"/>
              <w:rPr>
                <w:noProof w:val="0"/>
                <w:lang w:bidi="en-US"/>
              </w:rPr>
            </w:pPr>
            <w:r w:rsidRPr="00647EA2">
              <w:rPr>
                <w:noProof w:val="0"/>
                <w:lang w:bidi="en-US"/>
              </w:rPr>
              <w:t>Disability</w:t>
            </w:r>
          </w:p>
        </w:tc>
        <w:tc>
          <w:tcPr>
            <w:tcW w:w="951" w:type="dxa"/>
            <w:hideMark/>
          </w:tcPr>
          <w:p w14:paraId="7D00F852" w14:textId="77777777" w:rsidR="00127E0D" w:rsidRPr="00647EA2" w:rsidRDefault="00127E0D" w:rsidP="0076173F">
            <w:pPr>
              <w:pStyle w:val="TableText"/>
              <w:rPr>
                <w:noProof w:val="0"/>
                <w:lang w:bidi="en-US"/>
              </w:rPr>
            </w:pPr>
            <w:r w:rsidRPr="00647EA2">
              <w:rPr>
                <w:noProof w:val="0"/>
                <w:color w:val="000000"/>
              </w:rPr>
              <w:t>0.0955</w:t>
            </w:r>
          </w:p>
        </w:tc>
        <w:tc>
          <w:tcPr>
            <w:tcW w:w="1709" w:type="dxa"/>
            <w:hideMark/>
          </w:tcPr>
          <w:p w14:paraId="294357A8" w14:textId="77777777" w:rsidR="00127E0D" w:rsidRPr="00647EA2" w:rsidRDefault="00127E0D" w:rsidP="006901DC">
            <w:pPr>
              <w:pStyle w:val="TableText"/>
              <w:rPr>
                <w:noProof w:val="0"/>
                <w:lang w:bidi="en-US"/>
              </w:rPr>
            </w:pPr>
            <w:r w:rsidRPr="00647EA2">
              <w:rPr>
                <w:noProof w:val="0"/>
                <w:lang w:bidi="en-US"/>
              </w:rPr>
              <w:t>N/A</w:t>
            </w:r>
          </w:p>
        </w:tc>
        <w:tc>
          <w:tcPr>
            <w:tcW w:w="4320" w:type="dxa"/>
          </w:tcPr>
          <w:p w14:paraId="17867F42" w14:textId="77777777" w:rsidR="00127E0D" w:rsidRPr="00647EA2" w:rsidRDefault="00127E0D" w:rsidP="0076173F">
            <w:pPr>
              <w:pStyle w:val="TableText"/>
              <w:rPr>
                <w:noProof w:val="0"/>
                <w:lang w:bidi="en-US"/>
              </w:rPr>
            </w:pPr>
            <w:r w:rsidRPr="00647EA2">
              <w:rPr>
                <w:noProof w:val="0"/>
                <w:color w:val="000000"/>
              </w:rPr>
              <w:t>Disability: F, 7 = 65.53 (&lt;0.0001)</w:t>
            </w:r>
          </w:p>
        </w:tc>
        <w:tc>
          <w:tcPr>
            <w:tcW w:w="2448" w:type="dxa"/>
            <w:hideMark/>
          </w:tcPr>
          <w:p w14:paraId="1DCCB56F" w14:textId="77777777" w:rsidR="00127E0D" w:rsidRPr="00647EA2" w:rsidRDefault="00127E0D" w:rsidP="0076173F">
            <w:pPr>
              <w:pStyle w:val="TableText"/>
              <w:rPr>
                <w:noProof w:val="0"/>
                <w:lang w:bidi="en-US"/>
              </w:rPr>
            </w:pPr>
            <w:r w:rsidRPr="00647EA2">
              <w:rPr>
                <w:noProof w:val="0"/>
                <w:color w:val="000000"/>
              </w:rPr>
              <w:t>Disability: 0.0955</w:t>
            </w:r>
          </w:p>
        </w:tc>
      </w:tr>
      <w:tr w:rsidR="00127E0D" w:rsidRPr="00647EA2" w14:paraId="4FA86C5F" w14:textId="77777777" w:rsidTr="004D59FE">
        <w:trPr>
          <w:trHeight w:val="584"/>
        </w:trPr>
        <w:tc>
          <w:tcPr>
            <w:tcW w:w="603" w:type="dxa"/>
          </w:tcPr>
          <w:p w14:paraId="6558DF47" w14:textId="77777777" w:rsidR="00127E0D" w:rsidRPr="00647EA2" w:rsidRDefault="00127E0D" w:rsidP="006901DC">
            <w:pPr>
              <w:pStyle w:val="TableText"/>
              <w:rPr>
                <w:noProof w:val="0"/>
                <w:lang w:bidi="en-US"/>
              </w:rPr>
            </w:pPr>
            <w:r w:rsidRPr="00647EA2">
              <w:rPr>
                <w:noProof w:val="0"/>
                <w:lang w:bidi="en-US"/>
              </w:rPr>
              <w:t>2</w:t>
            </w:r>
          </w:p>
        </w:tc>
        <w:tc>
          <w:tcPr>
            <w:tcW w:w="3168" w:type="dxa"/>
            <w:hideMark/>
          </w:tcPr>
          <w:p w14:paraId="1D7A8248" w14:textId="77777777" w:rsidR="00127E0D" w:rsidRPr="00647EA2" w:rsidRDefault="00127E0D" w:rsidP="006901DC">
            <w:pPr>
              <w:pStyle w:val="TableText"/>
              <w:rPr>
                <w:noProof w:val="0"/>
                <w:lang w:bidi="en-US"/>
              </w:rPr>
            </w:pPr>
            <w:r w:rsidRPr="00647EA2">
              <w:rPr>
                <w:noProof w:val="0"/>
                <w:lang w:bidi="en-US"/>
              </w:rPr>
              <w:t>Disability + Individualization</w:t>
            </w:r>
          </w:p>
        </w:tc>
        <w:tc>
          <w:tcPr>
            <w:tcW w:w="951" w:type="dxa"/>
            <w:hideMark/>
          </w:tcPr>
          <w:p w14:paraId="7FE4D5AD" w14:textId="77777777" w:rsidR="00127E0D" w:rsidRPr="00647EA2" w:rsidRDefault="00127E0D" w:rsidP="0076173F">
            <w:pPr>
              <w:pStyle w:val="TableText"/>
              <w:rPr>
                <w:noProof w:val="0"/>
                <w:lang w:bidi="en-US"/>
              </w:rPr>
            </w:pPr>
            <w:r w:rsidRPr="00647EA2">
              <w:rPr>
                <w:noProof w:val="0"/>
                <w:color w:val="000000"/>
              </w:rPr>
              <w:t>0.0957</w:t>
            </w:r>
          </w:p>
        </w:tc>
        <w:tc>
          <w:tcPr>
            <w:tcW w:w="1709" w:type="dxa"/>
          </w:tcPr>
          <w:p w14:paraId="08E63FAB" w14:textId="77777777" w:rsidR="00127E0D" w:rsidRPr="00647EA2" w:rsidRDefault="00127E0D" w:rsidP="0076173F">
            <w:pPr>
              <w:pStyle w:val="TableText"/>
              <w:rPr>
                <w:noProof w:val="0"/>
                <w:lang w:bidi="en-US"/>
              </w:rPr>
            </w:pPr>
            <w:r w:rsidRPr="00647EA2">
              <w:rPr>
                <w:noProof w:val="0"/>
                <w:color w:val="000000"/>
              </w:rPr>
              <w:t>0.0002</w:t>
            </w:r>
          </w:p>
        </w:tc>
        <w:tc>
          <w:tcPr>
            <w:tcW w:w="4320" w:type="dxa"/>
          </w:tcPr>
          <w:p w14:paraId="0425334E" w14:textId="77777777" w:rsidR="00127E0D" w:rsidRPr="00647EA2" w:rsidRDefault="00127E0D" w:rsidP="0076173F">
            <w:pPr>
              <w:pStyle w:val="TableText"/>
              <w:rPr>
                <w:noProof w:val="0"/>
                <w:color w:val="000000"/>
              </w:rPr>
            </w:pPr>
            <w:r w:rsidRPr="00647EA2">
              <w:rPr>
                <w:noProof w:val="0"/>
                <w:color w:val="000000"/>
              </w:rPr>
              <w:t>Disability: F, 7 = 65.53 (&lt;0.0001)</w:t>
            </w:r>
          </w:p>
          <w:p w14:paraId="222DE2F2" w14:textId="77777777" w:rsidR="00127E0D" w:rsidRPr="00647EA2" w:rsidRDefault="00127E0D" w:rsidP="0076173F">
            <w:pPr>
              <w:pStyle w:val="TableText"/>
              <w:rPr>
                <w:noProof w:val="0"/>
                <w:lang w:bidi="en-US"/>
              </w:rPr>
            </w:pPr>
            <w:r w:rsidRPr="00647EA2">
              <w:rPr>
                <w:noProof w:val="0"/>
                <w:color w:val="000000"/>
              </w:rPr>
              <w:t>Script: F, 1 = 1.11 (0.2928)</w:t>
            </w:r>
          </w:p>
        </w:tc>
        <w:tc>
          <w:tcPr>
            <w:tcW w:w="2448" w:type="dxa"/>
          </w:tcPr>
          <w:p w14:paraId="55682CD0" w14:textId="77777777" w:rsidR="00127E0D" w:rsidRPr="00647EA2" w:rsidRDefault="00127E0D" w:rsidP="0076173F">
            <w:pPr>
              <w:pStyle w:val="TableText"/>
              <w:rPr>
                <w:noProof w:val="0"/>
                <w:color w:val="000000"/>
              </w:rPr>
            </w:pPr>
            <w:r w:rsidRPr="00647EA2">
              <w:rPr>
                <w:noProof w:val="0"/>
                <w:color w:val="000000"/>
              </w:rPr>
              <w:t>Disability: 0.0955</w:t>
            </w:r>
          </w:p>
          <w:p w14:paraId="188C0BAB" w14:textId="77777777" w:rsidR="00127E0D" w:rsidRPr="00647EA2" w:rsidRDefault="00127E0D" w:rsidP="0076173F">
            <w:pPr>
              <w:pStyle w:val="TableText"/>
              <w:rPr>
                <w:noProof w:val="0"/>
                <w:lang w:bidi="en-US"/>
              </w:rPr>
            </w:pPr>
            <w:r w:rsidRPr="00647EA2">
              <w:rPr>
                <w:noProof w:val="0"/>
                <w:color w:val="000000"/>
              </w:rPr>
              <w:t>Script: 0.0003</w:t>
            </w:r>
          </w:p>
        </w:tc>
      </w:tr>
      <w:tr w:rsidR="00127E0D" w:rsidRPr="00647EA2" w14:paraId="22176512" w14:textId="77777777" w:rsidTr="004D59FE">
        <w:trPr>
          <w:trHeight w:val="584"/>
        </w:trPr>
        <w:tc>
          <w:tcPr>
            <w:tcW w:w="603" w:type="dxa"/>
          </w:tcPr>
          <w:p w14:paraId="0B525CC5" w14:textId="77777777" w:rsidR="00127E0D" w:rsidRPr="00647EA2" w:rsidRDefault="00127E0D" w:rsidP="006901DC">
            <w:pPr>
              <w:pStyle w:val="TableText"/>
              <w:rPr>
                <w:noProof w:val="0"/>
                <w:lang w:bidi="en-US"/>
              </w:rPr>
            </w:pPr>
            <w:r w:rsidRPr="00647EA2">
              <w:rPr>
                <w:noProof w:val="0"/>
                <w:lang w:bidi="en-US"/>
              </w:rPr>
              <w:t>3</w:t>
            </w:r>
          </w:p>
        </w:tc>
        <w:tc>
          <w:tcPr>
            <w:tcW w:w="3168" w:type="dxa"/>
            <w:hideMark/>
          </w:tcPr>
          <w:p w14:paraId="71BDA663" w14:textId="77777777" w:rsidR="00127E0D" w:rsidRPr="00647EA2" w:rsidRDefault="00127E0D" w:rsidP="006901DC">
            <w:pPr>
              <w:pStyle w:val="TableText"/>
              <w:rPr>
                <w:noProof w:val="0"/>
                <w:lang w:bidi="en-US"/>
              </w:rPr>
            </w:pPr>
            <w:r w:rsidRPr="00647EA2">
              <w:rPr>
                <w:noProof w:val="0"/>
                <w:lang w:bidi="en-US"/>
              </w:rPr>
              <w:t>Disability + Individualization + Engagement</w:t>
            </w:r>
          </w:p>
        </w:tc>
        <w:tc>
          <w:tcPr>
            <w:tcW w:w="951" w:type="dxa"/>
          </w:tcPr>
          <w:p w14:paraId="13A52658" w14:textId="77777777" w:rsidR="00127E0D" w:rsidRPr="00647EA2" w:rsidRDefault="00127E0D" w:rsidP="0076173F">
            <w:pPr>
              <w:pStyle w:val="TableText"/>
              <w:rPr>
                <w:noProof w:val="0"/>
                <w:lang w:bidi="en-US"/>
              </w:rPr>
            </w:pPr>
            <w:r w:rsidRPr="00647EA2">
              <w:rPr>
                <w:noProof w:val="0"/>
                <w:color w:val="000000"/>
              </w:rPr>
              <w:t>0.3016</w:t>
            </w:r>
          </w:p>
        </w:tc>
        <w:tc>
          <w:tcPr>
            <w:tcW w:w="1709" w:type="dxa"/>
          </w:tcPr>
          <w:p w14:paraId="41BCB38B" w14:textId="77777777" w:rsidR="00127E0D" w:rsidRPr="00647EA2" w:rsidRDefault="00127E0D" w:rsidP="0076173F">
            <w:pPr>
              <w:pStyle w:val="TableText"/>
              <w:rPr>
                <w:noProof w:val="0"/>
                <w:lang w:bidi="en-US"/>
              </w:rPr>
            </w:pPr>
            <w:r w:rsidRPr="00647EA2">
              <w:rPr>
                <w:noProof w:val="0"/>
                <w:color w:val="000000"/>
              </w:rPr>
              <w:t>0.2059</w:t>
            </w:r>
          </w:p>
        </w:tc>
        <w:tc>
          <w:tcPr>
            <w:tcW w:w="4320" w:type="dxa"/>
          </w:tcPr>
          <w:p w14:paraId="7F40B076" w14:textId="77777777" w:rsidR="00127E0D" w:rsidRPr="00647EA2" w:rsidRDefault="00127E0D" w:rsidP="0076173F">
            <w:pPr>
              <w:pStyle w:val="TableText"/>
              <w:rPr>
                <w:noProof w:val="0"/>
                <w:color w:val="000000"/>
              </w:rPr>
            </w:pPr>
            <w:r w:rsidRPr="00647EA2">
              <w:rPr>
                <w:noProof w:val="0"/>
                <w:color w:val="000000"/>
              </w:rPr>
              <w:t>Disability: F, 7 = 52.46 (&lt;0.0001)</w:t>
            </w:r>
          </w:p>
          <w:p w14:paraId="6FBE9E51" w14:textId="77777777" w:rsidR="00127E0D" w:rsidRPr="00647EA2" w:rsidRDefault="00127E0D" w:rsidP="0076173F">
            <w:pPr>
              <w:pStyle w:val="TableText"/>
              <w:rPr>
                <w:noProof w:val="0"/>
                <w:color w:val="000000"/>
              </w:rPr>
            </w:pPr>
            <w:r w:rsidRPr="00647EA2">
              <w:rPr>
                <w:noProof w:val="0"/>
                <w:color w:val="000000"/>
              </w:rPr>
              <w:t>Script: F, 1 = 0.05 (0.8234)</w:t>
            </w:r>
          </w:p>
          <w:p w14:paraId="7ECC8893" w14:textId="77777777" w:rsidR="00127E0D" w:rsidRPr="00647EA2" w:rsidRDefault="00127E0D" w:rsidP="0076173F">
            <w:pPr>
              <w:pStyle w:val="TableText"/>
              <w:rPr>
                <w:noProof w:val="0"/>
                <w:lang w:bidi="en-US"/>
              </w:rPr>
            </w:pPr>
            <w:r w:rsidRPr="00647EA2">
              <w:rPr>
                <w:noProof w:val="0"/>
                <w:color w:val="000000"/>
              </w:rPr>
              <w:t>Engagement: F, 2 = 616.37 (&lt;0.0001)</w:t>
            </w:r>
          </w:p>
        </w:tc>
        <w:tc>
          <w:tcPr>
            <w:tcW w:w="2448" w:type="dxa"/>
          </w:tcPr>
          <w:p w14:paraId="07A0790D" w14:textId="77777777" w:rsidR="00127E0D" w:rsidRPr="00647EA2" w:rsidRDefault="00127E0D" w:rsidP="0076173F">
            <w:pPr>
              <w:pStyle w:val="TableText"/>
              <w:rPr>
                <w:noProof w:val="0"/>
                <w:color w:val="000000"/>
              </w:rPr>
            </w:pPr>
            <w:r w:rsidRPr="00647EA2">
              <w:rPr>
                <w:noProof w:val="0"/>
                <w:color w:val="000000"/>
              </w:rPr>
              <w:t>Disability: 0.0786</w:t>
            </w:r>
          </w:p>
          <w:p w14:paraId="32508EC3" w14:textId="77777777" w:rsidR="00127E0D" w:rsidRPr="00647EA2" w:rsidRDefault="00127E0D" w:rsidP="0076173F">
            <w:pPr>
              <w:pStyle w:val="TableText"/>
              <w:rPr>
                <w:noProof w:val="0"/>
                <w:color w:val="000000"/>
              </w:rPr>
            </w:pPr>
            <w:r w:rsidRPr="00647EA2">
              <w:rPr>
                <w:noProof w:val="0"/>
                <w:color w:val="000000"/>
              </w:rPr>
              <w:t>Script: 0.0000</w:t>
            </w:r>
          </w:p>
          <w:p w14:paraId="57819AAB" w14:textId="77777777" w:rsidR="00127E0D" w:rsidRPr="00647EA2" w:rsidRDefault="00127E0D" w:rsidP="0076173F">
            <w:pPr>
              <w:pStyle w:val="TableText"/>
              <w:rPr>
                <w:noProof w:val="0"/>
                <w:lang w:bidi="en-US"/>
              </w:rPr>
            </w:pPr>
            <w:r w:rsidRPr="00647EA2">
              <w:rPr>
                <w:noProof w:val="0"/>
                <w:color w:val="000000"/>
              </w:rPr>
              <w:t>Engagement: 0.2226</w:t>
            </w:r>
          </w:p>
        </w:tc>
      </w:tr>
      <w:tr w:rsidR="00127E0D" w:rsidRPr="00647EA2" w14:paraId="0F6E4C57" w14:textId="77777777" w:rsidTr="004D59FE">
        <w:trPr>
          <w:trHeight w:val="584"/>
        </w:trPr>
        <w:tc>
          <w:tcPr>
            <w:tcW w:w="603" w:type="dxa"/>
          </w:tcPr>
          <w:p w14:paraId="768D19EF" w14:textId="77777777" w:rsidR="00127E0D" w:rsidRPr="00647EA2" w:rsidRDefault="00127E0D" w:rsidP="006901DC">
            <w:pPr>
              <w:pStyle w:val="TableText"/>
              <w:rPr>
                <w:noProof w:val="0"/>
                <w:lang w:bidi="en-US"/>
              </w:rPr>
            </w:pPr>
            <w:r w:rsidRPr="00647EA2">
              <w:rPr>
                <w:noProof w:val="0"/>
                <w:lang w:bidi="en-US"/>
              </w:rPr>
              <w:t>4</w:t>
            </w:r>
          </w:p>
        </w:tc>
        <w:tc>
          <w:tcPr>
            <w:tcW w:w="3168" w:type="dxa"/>
          </w:tcPr>
          <w:p w14:paraId="1E28E115" w14:textId="77777777" w:rsidR="00127E0D" w:rsidRPr="00647EA2" w:rsidRDefault="00127E0D" w:rsidP="006901DC">
            <w:pPr>
              <w:pStyle w:val="TableText"/>
              <w:rPr>
                <w:noProof w:val="0"/>
                <w:lang w:bidi="en-US"/>
              </w:rPr>
            </w:pPr>
            <w:r w:rsidRPr="00647EA2">
              <w:rPr>
                <w:noProof w:val="0"/>
                <w:lang w:bidi="en-US"/>
              </w:rPr>
              <w:t>Disability + Individualization + Engagement + Materials</w:t>
            </w:r>
          </w:p>
        </w:tc>
        <w:tc>
          <w:tcPr>
            <w:tcW w:w="951" w:type="dxa"/>
          </w:tcPr>
          <w:p w14:paraId="214FB4D4" w14:textId="77777777" w:rsidR="00127E0D" w:rsidRPr="00647EA2" w:rsidRDefault="00127E0D" w:rsidP="0076173F">
            <w:pPr>
              <w:pStyle w:val="TableText"/>
              <w:rPr>
                <w:noProof w:val="0"/>
                <w:lang w:bidi="en-US"/>
              </w:rPr>
            </w:pPr>
            <w:r w:rsidRPr="00647EA2">
              <w:rPr>
                <w:noProof w:val="0"/>
                <w:color w:val="000000"/>
              </w:rPr>
              <w:t>0.3017</w:t>
            </w:r>
          </w:p>
        </w:tc>
        <w:tc>
          <w:tcPr>
            <w:tcW w:w="1709" w:type="dxa"/>
          </w:tcPr>
          <w:p w14:paraId="09D8E676" w14:textId="77777777" w:rsidR="00127E0D" w:rsidRPr="00647EA2" w:rsidRDefault="00127E0D" w:rsidP="0076173F">
            <w:pPr>
              <w:pStyle w:val="TableText"/>
              <w:rPr>
                <w:noProof w:val="0"/>
                <w:lang w:bidi="en-US"/>
              </w:rPr>
            </w:pPr>
            <w:r w:rsidRPr="00647EA2">
              <w:rPr>
                <w:noProof w:val="0"/>
                <w:color w:val="000000"/>
              </w:rPr>
              <w:t>0.0001</w:t>
            </w:r>
          </w:p>
        </w:tc>
        <w:tc>
          <w:tcPr>
            <w:tcW w:w="4320" w:type="dxa"/>
          </w:tcPr>
          <w:p w14:paraId="610DEE3E" w14:textId="77777777" w:rsidR="00127E0D" w:rsidRPr="00647EA2" w:rsidRDefault="00127E0D" w:rsidP="0076173F">
            <w:pPr>
              <w:pStyle w:val="TableText"/>
              <w:rPr>
                <w:noProof w:val="0"/>
                <w:color w:val="000000"/>
              </w:rPr>
            </w:pPr>
            <w:r w:rsidRPr="00647EA2">
              <w:rPr>
                <w:noProof w:val="0"/>
                <w:color w:val="000000"/>
              </w:rPr>
              <w:t>Disability: F, 7 = 52.17 (&lt;0.0001)</w:t>
            </w:r>
          </w:p>
          <w:p w14:paraId="6E79B542" w14:textId="77777777" w:rsidR="00127E0D" w:rsidRPr="00647EA2" w:rsidRDefault="00127E0D" w:rsidP="0076173F">
            <w:pPr>
              <w:pStyle w:val="TableText"/>
              <w:rPr>
                <w:noProof w:val="0"/>
                <w:color w:val="000000"/>
              </w:rPr>
            </w:pPr>
            <w:r w:rsidRPr="00647EA2">
              <w:rPr>
                <w:noProof w:val="0"/>
                <w:color w:val="000000"/>
              </w:rPr>
              <w:t>Script: F, 1 = 0.08 (0.7819)</w:t>
            </w:r>
          </w:p>
          <w:p w14:paraId="4E2BA507" w14:textId="77777777" w:rsidR="00127E0D" w:rsidRPr="00647EA2" w:rsidRDefault="00127E0D" w:rsidP="0076173F">
            <w:pPr>
              <w:pStyle w:val="TableText"/>
              <w:rPr>
                <w:noProof w:val="0"/>
                <w:color w:val="000000"/>
              </w:rPr>
            </w:pPr>
            <w:r w:rsidRPr="00647EA2">
              <w:rPr>
                <w:noProof w:val="0"/>
                <w:color w:val="000000"/>
              </w:rPr>
              <w:t>Engagement: F, 2 = 614.79 (&lt;0.0001)</w:t>
            </w:r>
          </w:p>
          <w:p w14:paraId="7B66E7B7" w14:textId="77777777" w:rsidR="00127E0D" w:rsidRPr="00647EA2" w:rsidRDefault="00127E0D" w:rsidP="0076173F">
            <w:pPr>
              <w:pStyle w:val="TableText"/>
              <w:rPr>
                <w:noProof w:val="0"/>
                <w:lang w:bidi="en-US"/>
              </w:rPr>
            </w:pPr>
            <w:r w:rsidRPr="00647EA2">
              <w:rPr>
                <w:noProof w:val="0"/>
                <w:color w:val="000000"/>
              </w:rPr>
              <w:t>Material: F, 1 = 0.87 (0.3497)</w:t>
            </w:r>
          </w:p>
        </w:tc>
        <w:tc>
          <w:tcPr>
            <w:tcW w:w="2448" w:type="dxa"/>
          </w:tcPr>
          <w:p w14:paraId="35D44015" w14:textId="77777777" w:rsidR="00127E0D" w:rsidRPr="00647EA2" w:rsidRDefault="00127E0D" w:rsidP="0076173F">
            <w:pPr>
              <w:pStyle w:val="TableText"/>
              <w:rPr>
                <w:noProof w:val="0"/>
                <w:color w:val="000000"/>
              </w:rPr>
            </w:pPr>
            <w:r w:rsidRPr="00647EA2">
              <w:rPr>
                <w:noProof w:val="0"/>
                <w:color w:val="000000"/>
              </w:rPr>
              <w:t>Disability: 0.0782</w:t>
            </w:r>
          </w:p>
          <w:p w14:paraId="2AAB2EFC" w14:textId="77777777" w:rsidR="00127E0D" w:rsidRPr="00647EA2" w:rsidRDefault="00127E0D" w:rsidP="0076173F">
            <w:pPr>
              <w:pStyle w:val="TableText"/>
              <w:rPr>
                <w:noProof w:val="0"/>
                <w:color w:val="000000"/>
              </w:rPr>
            </w:pPr>
            <w:r w:rsidRPr="00647EA2">
              <w:rPr>
                <w:noProof w:val="0"/>
                <w:color w:val="000000"/>
              </w:rPr>
              <w:t>Script: 0.0000</w:t>
            </w:r>
          </w:p>
          <w:p w14:paraId="04364CB9" w14:textId="77777777" w:rsidR="00127E0D" w:rsidRPr="00647EA2" w:rsidRDefault="00127E0D" w:rsidP="0076173F">
            <w:pPr>
              <w:pStyle w:val="TableText"/>
              <w:rPr>
                <w:noProof w:val="0"/>
                <w:color w:val="000000"/>
              </w:rPr>
            </w:pPr>
            <w:r w:rsidRPr="00647EA2">
              <w:rPr>
                <w:noProof w:val="0"/>
                <w:color w:val="000000"/>
              </w:rPr>
              <w:t>Engagement: 0.2222</w:t>
            </w:r>
          </w:p>
          <w:p w14:paraId="3229FA26" w14:textId="77777777" w:rsidR="00127E0D" w:rsidRPr="00647EA2" w:rsidRDefault="00127E0D" w:rsidP="0076173F">
            <w:pPr>
              <w:pStyle w:val="TableText"/>
              <w:rPr>
                <w:noProof w:val="0"/>
                <w:lang w:bidi="en-US"/>
              </w:rPr>
            </w:pPr>
            <w:r w:rsidRPr="00647EA2">
              <w:rPr>
                <w:noProof w:val="0"/>
                <w:color w:val="000000"/>
              </w:rPr>
              <w:t>Material: 0.0002</w:t>
            </w:r>
          </w:p>
        </w:tc>
      </w:tr>
    </w:tbl>
    <w:p w14:paraId="1573527E" w14:textId="03A8289F" w:rsidR="00127E0D" w:rsidRPr="00647EA2" w:rsidRDefault="00127E0D" w:rsidP="009C5574">
      <w:pPr>
        <w:pStyle w:val="Caption"/>
      </w:pPr>
      <w:bookmarkStart w:id="1265" w:name="_Ref148518552"/>
      <w:bookmarkStart w:id="1266" w:name="_Toc38636268"/>
      <w:bookmarkStart w:id="1267" w:name="_Toc180396757"/>
      <w:r w:rsidRPr="00647EA2">
        <w:t>Table</w:t>
      </w:r>
      <w:r w:rsidR="00C81F11">
        <w:t> </w:t>
      </w:r>
      <w:proofErr w:type="gramStart"/>
      <w:r w:rsidRPr="00647EA2">
        <w:t>9.B.</w:t>
      </w:r>
      <w:proofErr w:type="gramEnd"/>
      <w:r w:rsidR="00F94BF3">
        <w:fldChar w:fldCharType="begin"/>
      </w:r>
      <w:r w:rsidR="00F94BF3">
        <w:instrText xml:space="preserve"> SEQ Table_9.B. \* ARABIC </w:instrText>
      </w:r>
      <w:r w:rsidR="00F94BF3">
        <w:fldChar w:fldCharType="separate"/>
      </w:r>
      <w:r w:rsidR="00F94BF3">
        <w:rPr>
          <w:noProof/>
        </w:rPr>
        <w:t>2</w:t>
      </w:r>
      <w:r w:rsidR="00F94BF3">
        <w:rPr>
          <w:noProof/>
        </w:rPr>
        <w:fldChar w:fldCharType="end"/>
      </w:r>
      <w:bookmarkEnd w:id="1265"/>
      <w:r w:rsidRPr="00647EA2">
        <w:rPr>
          <w:lang w:bidi="en-US"/>
        </w:rPr>
        <w:t xml:space="preserve">  Model Summary—Grade Eight, Physical Sciences, Activity 1</w:t>
      </w:r>
      <w:bookmarkEnd w:id="1266"/>
      <w:bookmarkEnd w:id="1267"/>
    </w:p>
    <w:tbl>
      <w:tblPr>
        <w:tblStyle w:val="TRtable"/>
        <w:tblW w:w="0" w:type="auto"/>
        <w:tblBorders>
          <w:insideH w:val="single" w:sz="4" w:space="0" w:color="auto"/>
          <w:insideV w:val="single" w:sz="4" w:space="0" w:color="auto"/>
        </w:tblBorders>
        <w:tblLayout w:type="fixed"/>
        <w:tblLook w:val="0420" w:firstRow="1" w:lastRow="0" w:firstColumn="0" w:lastColumn="0" w:noHBand="0" w:noVBand="1"/>
        <w:tblDescription w:val="Model Summary"/>
      </w:tblPr>
      <w:tblGrid>
        <w:gridCol w:w="603"/>
        <w:gridCol w:w="3168"/>
        <w:gridCol w:w="951"/>
        <w:gridCol w:w="1709"/>
        <w:gridCol w:w="4320"/>
        <w:gridCol w:w="2448"/>
      </w:tblGrid>
      <w:tr w:rsidR="00127E0D" w:rsidRPr="00F22031" w14:paraId="4F0085F8" w14:textId="77777777" w:rsidTr="004D59FE">
        <w:trPr>
          <w:cnfStyle w:val="100000000000" w:firstRow="1" w:lastRow="0" w:firstColumn="0" w:lastColumn="0" w:oddVBand="0" w:evenVBand="0" w:oddHBand="0" w:evenHBand="0" w:firstRowFirstColumn="0" w:firstRowLastColumn="0" w:lastRowFirstColumn="0" w:lastRowLastColumn="0"/>
          <w:trHeight w:val="584"/>
        </w:trPr>
        <w:tc>
          <w:tcPr>
            <w:tcW w:w="603" w:type="dxa"/>
            <w:tcBorders>
              <w:right w:val="single" w:sz="4" w:space="0" w:color="auto"/>
            </w:tcBorders>
          </w:tcPr>
          <w:p w14:paraId="043057AF" w14:textId="77777777" w:rsidR="00127E0D" w:rsidRPr="00F22031" w:rsidRDefault="00127E0D" w:rsidP="006901DC">
            <w:pPr>
              <w:pStyle w:val="TableHead"/>
              <w:rPr>
                <w:noProof w:val="0"/>
                <w:lang w:bidi="en-US"/>
              </w:rPr>
            </w:pPr>
            <w:r w:rsidRPr="00F22031">
              <w:rPr>
                <w:noProof w:val="0"/>
                <w:lang w:bidi="en-US"/>
              </w:rPr>
              <w:t>No.</w:t>
            </w:r>
          </w:p>
        </w:tc>
        <w:tc>
          <w:tcPr>
            <w:tcW w:w="3168" w:type="dxa"/>
            <w:tcBorders>
              <w:left w:val="single" w:sz="4" w:space="0" w:color="auto"/>
              <w:right w:val="single" w:sz="4" w:space="0" w:color="auto"/>
            </w:tcBorders>
            <w:hideMark/>
          </w:tcPr>
          <w:p w14:paraId="4DA098FC" w14:textId="77777777" w:rsidR="00127E0D" w:rsidRPr="00F22031" w:rsidRDefault="00127E0D" w:rsidP="006901DC">
            <w:pPr>
              <w:pStyle w:val="TableHead"/>
              <w:rPr>
                <w:noProof w:val="0"/>
                <w:lang w:bidi="en-US"/>
              </w:rPr>
            </w:pPr>
            <w:r w:rsidRPr="00F22031">
              <w:rPr>
                <w:noProof w:val="0"/>
                <w:lang w:bidi="en-US"/>
              </w:rPr>
              <w:t>Model</w:t>
            </w:r>
          </w:p>
        </w:tc>
        <w:tc>
          <w:tcPr>
            <w:tcW w:w="951" w:type="dxa"/>
            <w:tcBorders>
              <w:left w:val="single" w:sz="4" w:space="0" w:color="auto"/>
              <w:right w:val="single" w:sz="4" w:space="0" w:color="auto"/>
            </w:tcBorders>
            <w:hideMark/>
          </w:tcPr>
          <w:p w14:paraId="2519CF2B" w14:textId="77777777" w:rsidR="00127E0D" w:rsidRPr="00F22031" w:rsidRDefault="00127E0D" w:rsidP="006901DC">
            <w:pPr>
              <w:pStyle w:val="TableHead"/>
              <w:rPr>
                <w:noProof w:val="0"/>
                <w:lang w:bidi="en-US"/>
              </w:rPr>
            </w:pPr>
            <w:r w:rsidRPr="00F22031">
              <w:rPr>
                <w:noProof w:val="0"/>
                <w:lang w:bidi="en-US"/>
              </w:rPr>
              <w:t>R</w:t>
            </w:r>
            <w:r w:rsidRPr="00F22031">
              <w:rPr>
                <w:noProof w:val="0"/>
                <w:vertAlign w:val="superscript"/>
                <w:lang w:bidi="en-US"/>
              </w:rPr>
              <w:t>2</w:t>
            </w:r>
          </w:p>
        </w:tc>
        <w:tc>
          <w:tcPr>
            <w:tcW w:w="1709" w:type="dxa"/>
            <w:tcBorders>
              <w:left w:val="single" w:sz="4" w:space="0" w:color="auto"/>
              <w:right w:val="single" w:sz="4" w:space="0" w:color="auto"/>
            </w:tcBorders>
            <w:hideMark/>
          </w:tcPr>
          <w:p w14:paraId="6A2D735E" w14:textId="77777777" w:rsidR="00127E0D" w:rsidRPr="00F22031" w:rsidRDefault="00127E0D" w:rsidP="006901DC">
            <w:pPr>
              <w:pStyle w:val="TableHead"/>
              <w:rPr>
                <w:noProof w:val="0"/>
                <w:lang w:bidi="en-US"/>
              </w:rPr>
            </w:pPr>
            <w:r w:rsidRPr="00F22031">
              <w:rPr>
                <w:noProof w:val="0"/>
                <w:lang w:bidi="en-US"/>
              </w:rPr>
              <w:t>Difference in R</w:t>
            </w:r>
            <w:r w:rsidRPr="00F22031">
              <w:rPr>
                <w:noProof w:val="0"/>
                <w:vertAlign w:val="superscript"/>
                <w:lang w:bidi="en-US"/>
              </w:rPr>
              <w:t>2</w:t>
            </w:r>
          </w:p>
        </w:tc>
        <w:tc>
          <w:tcPr>
            <w:tcW w:w="4320" w:type="dxa"/>
            <w:tcBorders>
              <w:left w:val="single" w:sz="4" w:space="0" w:color="auto"/>
              <w:right w:val="single" w:sz="4" w:space="0" w:color="auto"/>
            </w:tcBorders>
          </w:tcPr>
          <w:p w14:paraId="6CAFD9AD" w14:textId="77777777" w:rsidR="00127E0D" w:rsidRPr="00F22031" w:rsidRDefault="00127E0D" w:rsidP="006901DC">
            <w:pPr>
              <w:pStyle w:val="TableHead"/>
              <w:rPr>
                <w:noProof w:val="0"/>
                <w:lang w:bidi="en-US"/>
              </w:rPr>
            </w:pPr>
            <w:r w:rsidRPr="00F22031">
              <w:rPr>
                <w:noProof w:val="0"/>
                <w:lang w:bidi="en-US"/>
              </w:rPr>
              <w:t>Significance Tests</w:t>
            </w:r>
          </w:p>
        </w:tc>
        <w:tc>
          <w:tcPr>
            <w:tcW w:w="2448" w:type="dxa"/>
            <w:tcBorders>
              <w:left w:val="single" w:sz="4" w:space="0" w:color="auto"/>
            </w:tcBorders>
            <w:hideMark/>
          </w:tcPr>
          <w:p w14:paraId="313EBDB5" w14:textId="77777777" w:rsidR="00127E0D" w:rsidRPr="00F22031" w:rsidRDefault="00127E0D" w:rsidP="006901DC">
            <w:pPr>
              <w:pStyle w:val="TableHead"/>
              <w:rPr>
                <w:noProof w:val="0"/>
                <w:lang w:bidi="en-US"/>
              </w:rPr>
            </w:pPr>
            <w:r w:rsidRPr="00F22031">
              <w:rPr>
                <w:noProof w:val="0"/>
                <w:lang w:bidi="en-US"/>
              </w:rPr>
              <w:t xml:space="preserve">Partial </w:t>
            </w:r>
            <w:r w:rsidRPr="00F22031">
              <w:rPr>
                <w:noProof w:val="0"/>
                <w:color w:val="000000" w:themeColor="text1"/>
                <w:szCs w:val="24"/>
                <w:shd w:val="clear" w:color="auto" w:fill="FFFFFF"/>
              </w:rPr>
              <w:t>η</w:t>
            </w:r>
            <w:r w:rsidRPr="00F22031">
              <w:rPr>
                <w:noProof w:val="0"/>
                <w:color w:val="000000" w:themeColor="text1"/>
                <w:szCs w:val="24"/>
                <w:shd w:val="clear" w:color="auto" w:fill="FFFFFF"/>
                <w:vertAlign w:val="superscript"/>
              </w:rPr>
              <w:t>2</w:t>
            </w:r>
          </w:p>
        </w:tc>
      </w:tr>
      <w:tr w:rsidR="00127E0D" w:rsidRPr="00647EA2" w14:paraId="29C66340" w14:textId="77777777" w:rsidTr="004D59FE">
        <w:tc>
          <w:tcPr>
            <w:tcW w:w="603" w:type="dxa"/>
          </w:tcPr>
          <w:p w14:paraId="6220644B" w14:textId="77777777" w:rsidR="00127E0D" w:rsidRPr="00647EA2" w:rsidRDefault="00127E0D" w:rsidP="0076173F">
            <w:pPr>
              <w:pStyle w:val="TableText"/>
              <w:rPr>
                <w:noProof w:val="0"/>
                <w:lang w:bidi="en-US"/>
              </w:rPr>
            </w:pPr>
            <w:r w:rsidRPr="00647EA2">
              <w:rPr>
                <w:noProof w:val="0"/>
                <w:lang w:bidi="en-US"/>
              </w:rPr>
              <w:t>1</w:t>
            </w:r>
          </w:p>
        </w:tc>
        <w:tc>
          <w:tcPr>
            <w:tcW w:w="3168" w:type="dxa"/>
            <w:hideMark/>
          </w:tcPr>
          <w:p w14:paraId="0FB46BFD" w14:textId="77777777" w:rsidR="00127E0D" w:rsidRPr="00647EA2" w:rsidRDefault="00127E0D" w:rsidP="0076173F">
            <w:pPr>
              <w:pStyle w:val="TableText"/>
              <w:rPr>
                <w:noProof w:val="0"/>
                <w:lang w:bidi="en-US"/>
              </w:rPr>
            </w:pPr>
            <w:r w:rsidRPr="00647EA2">
              <w:rPr>
                <w:noProof w:val="0"/>
                <w:lang w:bidi="en-US"/>
              </w:rPr>
              <w:t>Disability</w:t>
            </w:r>
          </w:p>
        </w:tc>
        <w:tc>
          <w:tcPr>
            <w:tcW w:w="951" w:type="dxa"/>
          </w:tcPr>
          <w:p w14:paraId="179F7B1D" w14:textId="77777777" w:rsidR="00127E0D" w:rsidRPr="00647EA2" w:rsidRDefault="00127E0D" w:rsidP="0076173F">
            <w:pPr>
              <w:pStyle w:val="TableText"/>
              <w:rPr>
                <w:noProof w:val="0"/>
                <w:lang w:bidi="en-US"/>
              </w:rPr>
            </w:pPr>
            <w:r w:rsidRPr="00647EA2">
              <w:rPr>
                <w:noProof w:val="0"/>
              </w:rPr>
              <w:t>0.0742</w:t>
            </w:r>
          </w:p>
        </w:tc>
        <w:tc>
          <w:tcPr>
            <w:tcW w:w="1709" w:type="dxa"/>
          </w:tcPr>
          <w:p w14:paraId="5C42D5D5" w14:textId="77777777" w:rsidR="00127E0D" w:rsidRPr="00647EA2" w:rsidRDefault="00127E0D" w:rsidP="0076173F">
            <w:pPr>
              <w:pStyle w:val="TableText"/>
              <w:rPr>
                <w:noProof w:val="0"/>
                <w:lang w:bidi="en-US"/>
              </w:rPr>
            </w:pPr>
            <w:r w:rsidRPr="00647EA2">
              <w:rPr>
                <w:noProof w:val="0"/>
                <w:lang w:bidi="en-US"/>
              </w:rPr>
              <w:t>N/A</w:t>
            </w:r>
          </w:p>
        </w:tc>
        <w:tc>
          <w:tcPr>
            <w:tcW w:w="4320" w:type="dxa"/>
          </w:tcPr>
          <w:p w14:paraId="0B124577" w14:textId="77777777" w:rsidR="00127E0D" w:rsidRPr="00647EA2" w:rsidRDefault="00127E0D" w:rsidP="0076173F">
            <w:pPr>
              <w:pStyle w:val="TableText"/>
              <w:rPr>
                <w:noProof w:val="0"/>
                <w:lang w:bidi="en-US"/>
              </w:rPr>
            </w:pPr>
            <w:r w:rsidRPr="00647EA2">
              <w:rPr>
                <w:noProof w:val="0"/>
              </w:rPr>
              <w:t>Disability: F,8 = 44.62 (&lt;0.0001)</w:t>
            </w:r>
          </w:p>
        </w:tc>
        <w:tc>
          <w:tcPr>
            <w:tcW w:w="2448" w:type="dxa"/>
          </w:tcPr>
          <w:p w14:paraId="56FFAE16" w14:textId="77777777" w:rsidR="00127E0D" w:rsidRPr="00647EA2" w:rsidRDefault="00127E0D" w:rsidP="0076173F">
            <w:pPr>
              <w:pStyle w:val="TableText"/>
              <w:rPr>
                <w:noProof w:val="0"/>
                <w:lang w:bidi="en-US"/>
              </w:rPr>
            </w:pPr>
            <w:r w:rsidRPr="00647EA2">
              <w:rPr>
                <w:noProof w:val="0"/>
              </w:rPr>
              <w:t>Disability: 0.0742</w:t>
            </w:r>
          </w:p>
        </w:tc>
      </w:tr>
      <w:tr w:rsidR="00127E0D" w:rsidRPr="00647EA2" w14:paraId="7AB306F2" w14:textId="77777777" w:rsidTr="004D59FE">
        <w:trPr>
          <w:trHeight w:val="584"/>
        </w:trPr>
        <w:tc>
          <w:tcPr>
            <w:tcW w:w="603" w:type="dxa"/>
          </w:tcPr>
          <w:p w14:paraId="3ADA5F40" w14:textId="77777777" w:rsidR="00127E0D" w:rsidRPr="00647EA2" w:rsidRDefault="00127E0D" w:rsidP="0076173F">
            <w:pPr>
              <w:pStyle w:val="TableText"/>
              <w:rPr>
                <w:noProof w:val="0"/>
                <w:lang w:bidi="en-US"/>
              </w:rPr>
            </w:pPr>
            <w:r w:rsidRPr="00647EA2">
              <w:rPr>
                <w:noProof w:val="0"/>
                <w:lang w:bidi="en-US"/>
              </w:rPr>
              <w:t>2</w:t>
            </w:r>
          </w:p>
        </w:tc>
        <w:tc>
          <w:tcPr>
            <w:tcW w:w="3168" w:type="dxa"/>
            <w:hideMark/>
          </w:tcPr>
          <w:p w14:paraId="6684DB49" w14:textId="77777777" w:rsidR="00127E0D" w:rsidRPr="00647EA2" w:rsidRDefault="00127E0D" w:rsidP="0076173F">
            <w:pPr>
              <w:pStyle w:val="TableText"/>
              <w:rPr>
                <w:noProof w:val="0"/>
                <w:lang w:bidi="en-US"/>
              </w:rPr>
            </w:pPr>
            <w:r w:rsidRPr="00647EA2">
              <w:rPr>
                <w:noProof w:val="0"/>
                <w:lang w:bidi="en-US"/>
              </w:rPr>
              <w:t>Disability + Individualization</w:t>
            </w:r>
          </w:p>
        </w:tc>
        <w:tc>
          <w:tcPr>
            <w:tcW w:w="951" w:type="dxa"/>
          </w:tcPr>
          <w:p w14:paraId="11DD72D6" w14:textId="77777777" w:rsidR="00127E0D" w:rsidRPr="00647EA2" w:rsidRDefault="00127E0D" w:rsidP="0076173F">
            <w:pPr>
              <w:pStyle w:val="TableText"/>
              <w:rPr>
                <w:noProof w:val="0"/>
                <w:lang w:bidi="en-US"/>
              </w:rPr>
            </w:pPr>
            <w:r w:rsidRPr="00647EA2">
              <w:rPr>
                <w:noProof w:val="0"/>
              </w:rPr>
              <w:t>0.0742</w:t>
            </w:r>
          </w:p>
        </w:tc>
        <w:tc>
          <w:tcPr>
            <w:tcW w:w="1709" w:type="dxa"/>
          </w:tcPr>
          <w:p w14:paraId="778B441F" w14:textId="77777777" w:rsidR="00127E0D" w:rsidRPr="00647EA2" w:rsidRDefault="00127E0D" w:rsidP="0076173F">
            <w:pPr>
              <w:pStyle w:val="TableText"/>
              <w:rPr>
                <w:noProof w:val="0"/>
                <w:lang w:bidi="en-US"/>
              </w:rPr>
            </w:pPr>
            <w:r w:rsidRPr="00647EA2">
              <w:rPr>
                <w:noProof w:val="0"/>
              </w:rPr>
              <w:t>0.0000</w:t>
            </w:r>
          </w:p>
        </w:tc>
        <w:tc>
          <w:tcPr>
            <w:tcW w:w="4320" w:type="dxa"/>
          </w:tcPr>
          <w:p w14:paraId="34C144EF" w14:textId="77777777" w:rsidR="00127E0D" w:rsidRPr="00647EA2" w:rsidRDefault="00127E0D" w:rsidP="0076173F">
            <w:pPr>
              <w:pStyle w:val="TableText"/>
              <w:rPr>
                <w:noProof w:val="0"/>
              </w:rPr>
            </w:pPr>
            <w:r w:rsidRPr="00647EA2">
              <w:rPr>
                <w:noProof w:val="0"/>
              </w:rPr>
              <w:t>Disability: F,8 = 44.60 (&lt;0.0001)</w:t>
            </w:r>
          </w:p>
          <w:p w14:paraId="757E5F69" w14:textId="77777777" w:rsidR="00127E0D" w:rsidRPr="00647EA2" w:rsidRDefault="00127E0D" w:rsidP="0076173F">
            <w:pPr>
              <w:pStyle w:val="TableText"/>
              <w:rPr>
                <w:noProof w:val="0"/>
                <w:lang w:bidi="en-US"/>
              </w:rPr>
            </w:pPr>
            <w:r w:rsidRPr="00647EA2">
              <w:rPr>
                <w:noProof w:val="0"/>
              </w:rPr>
              <w:t>Script: F,1 = 0.02 (0.8759)</w:t>
            </w:r>
          </w:p>
        </w:tc>
        <w:tc>
          <w:tcPr>
            <w:tcW w:w="2448" w:type="dxa"/>
          </w:tcPr>
          <w:p w14:paraId="0C1F3024" w14:textId="77777777" w:rsidR="00127E0D" w:rsidRPr="00647EA2" w:rsidRDefault="00127E0D" w:rsidP="0076173F">
            <w:pPr>
              <w:pStyle w:val="TableText"/>
              <w:rPr>
                <w:noProof w:val="0"/>
              </w:rPr>
            </w:pPr>
            <w:r w:rsidRPr="00647EA2">
              <w:rPr>
                <w:noProof w:val="0"/>
              </w:rPr>
              <w:t>Disability: 0.0742</w:t>
            </w:r>
          </w:p>
          <w:p w14:paraId="23868542" w14:textId="77777777" w:rsidR="00127E0D" w:rsidRPr="00647EA2" w:rsidRDefault="00127E0D" w:rsidP="0076173F">
            <w:pPr>
              <w:pStyle w:val="TableText"/>
              <w:rPr>
                <w:noProof w:val="0"/>
                <w:lang w:bidi="en-US"/>
              </w:rPr>
            </w:pPr>
            <w:r w:rsidRPr="00647EA2">
              <w:rPr>
                <w:noProof w:val="0"/>
              </w:rPr>
              <w:t>Script: 0.0000</w:t>
            </w:r>
          </w:p>
        </w:tc>
      </w:tr>
      <w:tr w:rsidR="00127E0D" w:rsidRPr="00647EA2" w14:paraId="74D59CB8" w14:textId="77777777" w:rsidTr="004D59FE">
        <w:trPr>
          <w:trHeight w:val="584"/>
        </w:trPr>
        <w:tc>
          <w:tcPr>
            <w:tcW w:w="603" w:type="dxa"/>
          </w:tcPr>
          <w:p w14:paraId="411E672D" w14:textId="77777777" w:rsidR="00127E0D" w:rsidRPr="00647EA2" w:rsidRDefault="00127E0D" w:rsidP="0076173F">
            <w:pPr>
              <w:pStyle w:val="TableText"/>
              <w:rPr>
                <w:noProof w:val="0"/>
                <w:lang w:bidi="en-US"/>
              </w:rPr>
            </w:pPr>
            <w:r w:rsidRPr="00647EA2">
              <w:rPr>
                <w:noProof w:val="0"/>
                <w:lang w:bidi="en-US"/>
              </w:rPr>
              <w:t>3</w:t>
            </w:r>
          </w:p>
        </w:tc>
        <w:tc>
          <w:tcPr>
            <w:tcW w:w="3168" w:type="dxa"/>
            <w:hideMark/>
          </w:tcPr>
          <w:p w14:paraId="46690D87" w14:textId="77777777" w:rsidR="00127E0D" w:rsidRPr="00647EA2" w:rsidRDefault="00127E0D" w:rsidP="0076173F">
            <w:pPr>
              <w:pStyle w:val="TableText"/>
              <w:rPr>
                <w:noProof w:val="0"/>
                <w:lang w:bidi="en-US"/>
              </w:rPr>
            </w:pPr>
            <w:r w:rsidRPr="00647EA2">
              <w:rPr>
                <w:noProof w:val="0"/>
                <w:lang w:bidi="en-US"/>
              </w:rPr>
              <w:t xml:space="preserve">Disability + Individualization + Engagement </w:t>
            </w:r>
          </w:p>
        </w:tc>
        <w:tc>
          <w:tcPr>
            <w:tcW w:w="951" w:type="dxa"/>
          </w:tcPr>
          <w:p w14:paraId="4738C843" w14:textId="77777777" w:rsidR="00127E0D" w:rsidRPr="00647EA2" w:rsidRDefault="00127E0D" w:rsidP="0076173F">
            <w:pPr>
              <w:pStyle w:val="TableText"/>
              <w:rPr>
                <w:noProof w:val="0"/>
                <w:lang w:bidi="en-US"/>
              </w:rPr>
            </w:pPr>
            <w:r w:rsidRPr="00647EA2">
              <w:rPr>
                <w:noProof w:val="0"/>
              </w:rPr>
              <w:t>0.2196</w:t>
            </w:r>
          </w:p>
        </w:tc>
        <w:tc>
          <w:tcPr>
            <w:tcW w:w="1709" w:type="dxa"/>
          </w:tcPr>
          <w:p w14:paraId="68679278" w14:textId="77777777" w:rsidR="00127E0D" w:rsidRPr="00647EA2" w:rsidRDefault="00127E0D" w:rsidP="0076173F">
            <w:pPr>
              <w:pStyle w:val="TableText"/>
              <w:rPr>
                <w:noProof w:val="0"/>
                <w:lang w:bidi="en-US"/>
              </w:rPr>
            </w:pPr>
            <w:r w:rsidRPr="00647EA2">
              <w:rPr>
                <w:noProof w:val="0"/>
              </w:rPr>
              <w:t>0.1454</w:t>
            </w:r>
          </w:p>
        </w:tc>
        <w:tc>
          <w:tcPr>
            <w:tcW w:w="4320" w:type="dxa"/>
          </w:tcPr>
          <w:p w14:paraId="686B0784" w14:textId="77777777" w:rsidR="00127E0D" w:rsidRPr="00647EA2" w:rsidRDefault="00127E0D" w:rsidP="0076173F">
            <w:pPr>
              <w:pStyle w:val="TableText"/>
              <w:rPr>
                <w:noProof w:val="0"/>
              </w:rPr>
            </w:pPr>
            <w:r w:rsidRPr="00647EA2">
              <w:rPr>
                <w:noProof w:val="0"/>
              </w:rPr>
              <w:t>Disability: F,8 = 28.88 (&lt;0.0001)</w:t>
            </w:r>
          </w:p>
          <w:p w14:paraId="6D0C51CE" w14:textId="77777777" w:rsidR="00127E0D" w:rsidRPr="00647EA2" w:rsidRDefault="00127E0D" w:rsidP="0076173F">
            <w:pPr>
              <w:pStyle w:val="TableText"/>
              <w:rPr>
                <w:noProof w:val="0"/>
              </w:rPr>
            </w:pPr>
            <w:r w:rsidRPr="00647EA2">
              <w:rPr>
                <w:noProof w:val="0"/>
              </w:rPr>
              <w:t>Script: F,1 = 0.82 (0.3652)</w:t>
            </w:r>
          </w:p>
          <w:p w14:paraId="0CAB3989" w14:textId="77777777" w:rsidR="00127E0D" w:rsidRPr="00647EA2" w:rsidRDefault="00127E0D" w:rsidP="0076173F">
            <w:pPr>
              <w:pStyle w:val="TableText"/>
              <w:rPr>
                <w:noProof w:val="0"/>
                <w:lang w:bidi="en-US"/>
              </w:rPr>
            </w:pPr>
            <w:r w:rsidRPr="00647EA2">
              <w:rPr>
                <w:noProof w:val="0"/>
              </w:rPr>
              <w:t>Engagement: F,2 = 406.46 (&lt;0.0001)</w:t>
            </w:r>
          </w:p>
        </w:tc>
        <w:tc>
          <w:tcPr>
            <w:tcW w:w="2448" w:type="dxa"/>
          </w:tcPr>
          <w:p w14:paraId="1FCAED40" w14:textId="77777777" w:rsidR="00127E0D" w:rsidRPr="00647EA2" w:rsidRDefault="00127E0D" w:rsidP="0076173F">
            <w:pPr>
              <w:pStyle w:val="TableText"/>
              <w:rPr>
                <w:noProof w:val="0"/>
              </w:rPr>
            </w:pPr>
            <w:r w:rsidRPr="00647EA2">
              <w:rPr>
                <w:noProof w:val="0"/>
              </w:rPr>
              <w:t>Disability: 0.0499</w:t>
            </w:r>
          </w:p>
          <w:p w14:paraId="46FC77BB" w14:textId="77777777" w:rsidR="00127E0D" w:rsidRPr="00647EA2" w:rsidRDefault="00127E0D" w:rsidP="0076173F">
            <w:pPr>
              <w:pStyle w:val="TableText"/>
              <w:rPr>
                <w:noProof w:val="0"/>
              </w:rPr>
            </w:pPr>
            <w:r w:rsidRPr="00647EA2">
              <w:rPr>
                <w:noProof w:val="0"/>
              </w:rPr>
              <w:t>Script: 0.0002</w:t>
            </w:r>
          </w:p>
          <w:p w14:paraId="5E8A25B6" w14:textId="77777777" w:rsidR="00127E0D" w:rsidRPr="00647EA2" w:rsidRDefault="00127E0D" w:rsidP="0076173F">
            <w:pPr>
              <w:pStyle w:val="TableText"/>
              <w:rPr>
                <w:noProof w:val="0"/>
                <w:lang w:bidi="en-US"/>
              </w:rPr>
            </w:pPr>
            <w:r w:rsidRPr="00647EA2">
              <w:rPr>
                <w:noProof w:val="0"/>
              </w:rPr>
              <w:t>Engagement: 0.1559</w:t>
            </w:r>
          </w:p>
        </w:tc>
      </w:tr>
      <w:tr w:rsidR="00127E0D" w:rsidRPr="00647EA2" w14:paraId="4A8B75E2" w14:textId="77777777" w:rsidTr="004D59FE">
        <w:trPr>
          <w:trHeight w:val="584"/>
        </w:trPr>
        <w:tc>
          <w:tcPr>
            <w:tcW w:w="603" w:type="dxa"/>
          </w:tcPr>
          <w:p w14:paraId="41EA245F" w14:textId="77777777" w:rsidR="00127E0D" w:rsidRPr="00647EA2" w:rsidRDefault="00127E0D" w:rsidP="0076173F">
            <w:pPr>
              <w:pStyle w:val="TableText"/>
              <w:rPr>
                <w:noProof w:val="0"/>
                <w:lang w:bidi="en-US"/>
              </w:rPr>
            </w:pPr>
            <w:r w:rsidRPr="00647EA2">
              <w:rPr>
                <w:noProof w:val="0"/>
                <w:lang w:bidi="en-US"/>
              </w:rPr>
              <w:t>4</w:t>
            </w:r>
          </w:p>
        </w:tc>
        <w:tc>
          <w:tcPr>
            <w:tcW w:w="3168" w:type="dxa"/>
          </w:tcPr>
          <w:p w14:paraId="4E822F25" w14:textId="77777777" w:rsidR="00127E0D" w:rsidRPr="00647EA2" w:rsidRDefault="00127E0D" w:rsidP="0076173F">
            <w:pPr>
              <w:pStyle w:val="TableText"/>
              <w:rPr>
                <w:noProof w:val="0"/>
                <w:lang w:bidi="en-US"/>
              </w:rPr>
            </w:pPr>
            <w:r w:rsidRPr="00647EA2">
              <w:rPr>
                <w:noProof w:val="0"/>
                <w:lang w:bidi="en-US"/>
              </w:rPr>
              <w:t>Disability + Individualization + Engagement + Materials</w:t>
            </w:r>
          </w:p>
        </w:tc>
        <w:tc>
          <w:tcPr>
            <w:tcW w:w="951" w:type="dxa"/>
          </w:tcPr>
          <w:p w14:paraId="73578816" w14:textId="77777777" w:rsidR="00127E0D" w:rsidRPr="00647EA2" w:rsidRDefault="00127E0D" w:rsidP="0076173F">
            <w:pPr>
              <w:pStyle w:val="TableText"/>
              <w:rPr>
                <w:noProof w:val="0"/>
                <w:lang w:bidi="en-US"/>
              </w:rPr>
            </w:pPr>
            <w:r w:rsidRPr="00647EA2">
              <w:rPr>
                <w:noProof w:val="0"/>
              </w:rPr>
              <w:t>0.2199</w:t>
            </w:r>
          </w:p>
        </w:tc>
        <w:tc>
          <w:tcPr>
            <w:tcW w:w="1709" w:type="dxa"/>
          </w:tcPr>
          <w:p w14:paraId="000CB88B" w14:textId="77777777" w:rsidR="00127E0D" w:rsidRPr="00647EA2" w:rsidRDefault="00127E0D" w:rsidP="0076173F">
            <w:pPr>
              <w:pStyle w:val="TableText"/>
              <w:rPr>
                <w:noProof w:val="0"/>
                <w:lang w:bidi="en-US"/>
              </w:rPr>
            </w:pPr>
            <w:r w:rsidRPr="00647EA2">
              <w:rPr>
                <w:noProof w:val="0"/>
              </w:rPr>
              <w:t>0.0003</w:t>
            </w:r>
          </w:p>
        </w:tc>
        <w:tc>
          <w:tcPr>
            <w:tcW w:w="4320" w:type="dxa"/>
          </w:tcPr>
          <w:p w14:paraId="03106C6A" w14:textId="77777777" w:rsidR="00127E0D" w:rsidRPr="00647EA2" w:rsidRDefault="00127E0D" w:rsidP="0076173F">
            <w:pPr>
              <w:pStyle w:val="TableText"/>
              <w:rPr>
                <w:noProof w:val="0"/>
              </w:rPr>
            </w:pPr>
            <w:r w:rsidRPr="00647EA2">
              <w:rPr>
                <w:noProof w:val="0"/>
              </w:rPr>
              <w:t>Disability: F,8 = 29.02 (&lt;0.0001)</w:t>
            </w:r>
          </w:p>
          <w:p w14:paraId="281BCFAA" w14:textId="77777777" w:rsidR="00127E0D" w:rsidRPr="00647EA2" w:rsidRDefault="00127E0D" w:rsidP="0076173F">
            <w:pPr>
              <w:pStyle w:val="TableText"/>
              <w:rPr>
                <w:noProof w:val="0"/>
              </w:rPr>
            </w:pPr>
            <w:r w:rsidRPr="00647EA2">
              <w:rPr>
                <w:noProof w:val="0"/>
              </w:rPr>
              <w:t>Script: F,1 = 0.79 (0.3736)</w:t>
            </w:r>
          </w:p>
          <w:p w14:paraId="4DFA73E2" w14:textId="77777777" w:rsidR="00127E0D" w:rsidRPr="00647EA2" w:rsidRDefault="00127E0D" w:rsidP="0076173F">
            <w:pPr>
              <w:pStyle w:val="TableText"/>
              <w:rPr>
                <w:noProof w:val="0"/>
              </w:rPr>
            </w:pPr>
            <w:r w:rsidRPr="00647EA2">
              <w:rPr>
                <w:noProof w:val="0"/>
              </w:rPr>
              <w:t>Engagement: F,2 = 407.29 (&lt;0.0001)</w:t>
            </w:r>
          </w:p>
          <w:p w14:paraId="1C3C8589" w14:textId="77777777" w:rsidR="00127E0D" w:rsidRPr="00647EA2" w:rsidRDefault="00127E0D" w:rsidP="0076173F">
            <w:pPr>
              <w:pStyle w:val="TableText"/>
              <w:rPr>
                <w:noProof w:val="0"/>
                <w:lang w:bidi="en-US"/>
              </w:rPr>
            </w:pPr>
            <w:r w:rsidRPr="00647EA2">
              <w:rPr>
                <w:noProof w:val="0"/>
              </w:rPr>
              <w:t>Material: F,1 = 1.58 (0.2092)</w:t>
            </w:r>
          </w:p>
        </w:tc>
        <w:tc>
          <w:tcPr>
            <w:tcW w:w="2448" w:type="dxa"/>
          </w:tcPr>
          <w:p w14:paraId="58DBA9D7" w14:textId="77777777" w:rsidR="00127E0D" w:rsidRPr="00647EA2" w:rsidRDefault="00127E0D" w:rsidP="0076173F">
            <w:pPr>
              <w:pStyle w:val="TableText"/>
              <w:rPr>
                <w:noProof w:val="0"/>
              </w:rPr>
            </w:pPr>
            <w:r w:rsidRPr="00647EA2">
              <w:rPr>
                <w:noProof w:val="0"/>
              </w:rPr>
              <w:t>Disability: 0.0501</w:t>
            </w:r>
          </w:p>
          <w:p w14:paraId="7E0F8B79" w14:textId="77777777" w:rsidR="00127E0D" w:rsidRPr="00647EA2" w:rsidRDefault="00127E0D" w:rsidP="0076173F">
            <w:pPr>
              <w:pStyle w:val="TableText"/>
              <w:rPr>
                <w:noProof w:val="0"/>
              </w:rPr>
            </w:pPr>
            <w:r w:rsidRPr="00647EA2">
              <w:rPr>
                <w:noProof w:val="0"/>
              </w:rPr>
              <w:t>Script: 0.0002</w:t>
            </w:r>
          </w:p>
          <w:p w14:paraId="35669027" w14:textId="77777777" w:rsidR="00127E0D" w:rsidRPr="00647EA2" w:rsidRDefault="00127E0D" w:rsidP="0076173F">
            <w:pPr>
              <w:pStyle w:val="TableText"/>
              <w:rPr>
                <w:noProof w:val="0"/>
              </w:rPr>
            </w:pPr>
            <w:r w:rsidRPr="00647EA2">
              <w:rPr>
                <w:noProof w:val="0"/>
              </w:rPr>
              <w:t>Engagement: 0.1562</w:t>
            </w:r>
          </w:p>
          <w:p w14:paraId="3AB4F0ED" w14:textId="77777777" w:rsidR="00127E0D" w:rsidRPr="00647EA2" w:rsidRDefault="00127E0D" w:rsidP="0076173F">
            <w:pPr>
              <w:pStyle w:val="TableText"/>
              <w:rPr>
                <w:noProof w:val="0"/>
                <w:lang w:bidi="en-US"/>
              </w:rPr>
            </w:pPr>
            <w:r w:rsidRPr="00647EA2">
              <w:rPr>
                <w:noProof w:val="0"/>
              </w:rPr>
              <w:t>Material: 0.0004</w:t>
            </w:r>
          </w:p>
        </w:tc>
      </w:tr>
    </w:tbl>
    <w:p w14:paraId="63364B5F" w14:textId="7B020715" w:rsidR="00127E0D" w:rsidRPr="00647EA2" w:rsidRDefault="00127E0D" w:rsidP="00310C4F">
      <w:pPr>
        <w:pStyle w:val="Caption"/>
      </w:pPr>
      <w:bookmarkStart w:id="1268" w:name="_Ref148518600"/>
      <w:bookmarkStart w:id="1269" w:name="_Toc38636269"/>
      <w:bookmarkStart w:id="1270" w:name="_Toc180396758"/>
      <w:r w:rsidRPr="00647EA2">
        <w:lastRenderedPageBreak/>
        <w:t xml:space="preserve">Table </w:t>
      </w:r>
      <w:proofErr w:type="gramStart"/>
      <w:r w:rsidRPr="00647EA2">
        <w:t>9.B.</w:t>
      </w:r>
      <w:proofErr w:type="gramEnd"/>
      <w:r w:rsidR="00F94BF3">
        <w:fldChar w:fldCharType="begin"/>
      </w:r>
      <w:r w:rsidR="00F94BF3">
        <w:instrText xml:space="preserve"> SEQ Table_9.B. \* ARABIC </w:instrText>
      </w:r>
      <w:r w:rsidR="00F94BF3">
        <w:fldChar w:fldCharType="separate"/>
      </w:r>
      <w:r w:rsidR="00F94BF3">
        <w:rPr>
          <w:noProof/>
        </w:rPr>
        <w:t>3</w:t>
      </w:r>
      <w:r w:rsidR="00F94BF3">
        <w:rPr>
          <w:noProof/>
        </w:rPr>
        <w:fldChar w:fldCharType="end"/>
      </w:r>
      <w:bookmarkEnd w:id="1268"/>
      <w:r w:rsidRPr="00647EA2">
        <w:rPr>
          <w:lang w:bidi="en-US"/>
        </w:rPr>
        <w:t xml:space="preserve">  Model Summary—Grade Eight, Physical Sciences, Activity 2</w:t>
      </w:r>
      <w:bookmarkEnd w:id="1269"/>
      <w:bookmarkEnd w:id="1270"/>
    </w:p>
    <w:tbl>
      <w:tblPr>
        <w:tblStyle w:val="TRtable"/>
        <w:tblW w:w="0" w:type="auto"/>
        <w:tblBorders>
          <w:insideH w:val="single" w:sz="4" w:space="0" w:color="auto"/>
          <w:insideV w:val="single" w:sz="4" w:space="0" w:color="auto"/>
        </w:tblBorders>
        <w:tblLayout w:type="fixed"/>
        <w:tblLook w:val="0420" w:firstRow="1" w:lastRow="0" w:firstColumn="0" w:lastColumn="0" w:noHBand="0" w:noVBand="1"/>
        <w:tblDescription w:val="Model Summary—Grade Eight, Physical Sciences, Activity 2"/>
      </w:tblPr>
      <w:tblGrid>
        <w:gridCol w:w="603"/>
        <w:gridCol w:w="3168"/>
        <w:gridCol w:w="951"/>
        <w:gridCol w:w="1709"/>
        <w:gridCol w:w="4320"/>
        <w:gridCol w:w="2448"/>
      </w:tblGrid>
      <w:tr w:rsidR="00127E0D" w:rsidRPr="00F22031" w14:paraId="7223C37A" w14:textId="77777777" w:rsidTr="004D59FE">
        <w:trPr>
          <w:cnfStyle w:val="100000000000" w:firstRow="1" w:lastRow="0" w:firstColumn="0" w:lastColumn="0" w:oddVBand="0" w:evenVBand="0" w:oddHBand="0" w:evenHBand="0" w:firstRowFirstColumn="0" w:firstRowLastColumn="0" w:lastRowFirstColumn="0" w:lastRowLastColumn="0"/>
          <w:trHeight w:val="584"/>
        </w:trPr>
        <w:tc>
          <w:tcPr>
            <w:tcW w:w="603" w:type="dxa"/>
            <w:tcBorders>
              <w:right w:val="single" w:sz="4" w:space="0" w:color="auto"/>
            </w:tcBorders>
          </w:tcPr>
          <w:p w14:paraId="34F66769" w14:textId="77777777" w:rsidR="00127E0D" w:rsidRPr="00F22031" w:rsidRDefault="00127E0D" w:rsidP="0076173F">
            <w:pPr>
              <w:pStyle w:val="TableHead"/>
              <w:rPr>
                <w:noProof w:val="0"/>
                <w:lang w:bidi="en-US"/>
              </w:rPr>
            </w:pPr>
            <w:r w:rsidRPr="00F22031">
              <w:rPr>
                <w:noProof w:val="0"/>
                <w:lang w:bidi="en-US"/>
              </w:rPr>
              <w:t>No.</w:t>
            </w:r>
          </w:p>
        </w:tc>
        <w:tc>
          <w:tcPr>
            <w:tcW w:w="3168" w:type="dxa"/>
            <w:tcBorders>
              <w:left w:val="single" w:sz="4" w:space="0" w:color="auto"/>
              <w:right w:val="single" w:sz="4" w:space="0" w:color="auto"/>
            </w:tcBorders>
            <w:hideMark/>
          </w:tcPr>
          <w:p w14:paraId="6BE9F032" w14:textId="77777777" w:rsidR="00127E0D" w:rsidRPr="00F22031" w:rsidRDefault="00127E0D" w:rsidP="0076173F">
            <w:pPr>
              <w:pStyle w:val="TableHead"/>
              <w:rPr>
                <w:noProof w:val="0"/>
                <w:lang w:bidi="en-US"/>
              </w:rPr>
            </w:pPr>
            <w:r w:rsidRPr="00F22031">
              <w:rPr>
                <w:noProof w:val="0"/>
                <w:lang w:bidi="en-US"/>
              </w:rPr>
              <w:t>Model</w:t>
            </w:r>
          </w:p>
        </w:tc>
        <w:tc>
          <w:tcPr>
            <w:tcW w:w="951" w:type="dxa"/>
            <w:tcBorders>
              <w:left w:val="single" w:sz="4" w:space="0" w:color="auto"/>
              <w:right w:val="single" w:sz="4" w:space="0" w:color="auto"/>
            </w:tcBorders>
            <w:hideMark/>
          </w:tcPr>
          <w:p w14:paraId="08B0B231" w14:textId="77777777" w:rsidR="00127E0D" w:rsidRPr="00F22031" w:rsidRDefault="00127E0D" w:rsidP="0076173F">
            <w:pPr>
              <w:pStyle w:val="TableHead"/>
              <w:rPr>
                <w:noProof w:val="0"/>
                <w:lang w:bidi="en-US"/>
              </w:rPr>
            </w:pPr>
            <w:r w:rsidRPr="00F22031">
              <w:rPr>
                <w:noProof w:val="0"/>
                <w:lang w:bidi="en-US"/>
              </w:rPr>
              <w:t>R</w:t>
            </w:r>
            <w:r w:rsidRPr="00F22031">
              <w:rPr>
                <w:noProof w:val="0"/>
                <w:vertAlign w:val="superscript"/>
                <w:lang w:bidi="en-US"/>
              </w:rPr>
              <w:t>2</w:t>
            </w:r>
          </w:p>
        </w:tc>
        <w:tc>
          <w:tcPr>
            <w:tcW w:w="1709" w:type="dxa"/>
            <w:tcBorders>
              <w:left w:val="single" w:sz="4" w:space="0" w:color="auto"/>
              <w:right w:val="single" w:sz="4" w:space="0" w:color="auto"/>
            </w:tcBorders>
            <w:hideMark/>
          </w:tcPr>
          <w:p w14:paraId="7DB0B75F" w14:textId="77777777" w:rsidR="00127E0D" w:rsidRPr="00F22031" w:rsidRDefault="00127E0D" w:rsidP="0076173F">
            <w:pPr>
              <w:pStyle w:val="TableHead"/>
              <w:rPr>
                <w:noProof w:val="0"/>
                <w:lang w:bidi="en-US"/>
              </w:rPr>
            </w:pPr>
            <w:r w:rsidRPr="00F22031">
              <w:rPr>
                <w:noProof w:val="0"/>
                <w:lang w:bidi="en-US"/>
              </w:rPr>
              <w:t>Difference in R</w:t>
            </w:r>
            <w:r w:rsidRPr="00F22031">
              <w:rPr>
                <w:noProof w:val="0"/>
                <w:vertAlign w:val="superscript"/>
                <w:lang w:bidi="en-US"/>
              </w:rPr>
              <w:t>2</w:t>
            </w:r>
          </w:p>
        </w:tc>
        <w:tc>
          <w:tcPr>
            <w:tcW w:w="4320" w:type="dxa"/>
            <w:tcBorders>
              <w:left w:val="single" w:sz="4" w:space="0" w:color="auto"/>
              <w:right w:val="single" w:sz="4" w:space="0" w:color="auto"/>
            </w:tcBorders>
          </w:tcPr>
          <w:p w14:paraId="7F77B2D7" w14:textId="77777777" w:rsidR="00127E0D" w:rsidRPr="00F22031" w:rsidRDefault="00127E0D" w:rsidP="0076173F">
            <w:pPr>
              <w:pStyle w:val="TableHead"/>
              <w:rPr>
                <w:noProof w:val="0"/>
                <w:lang w:bidi="en-US"/>
              </w:rPr>
            </w:pPr>
            <w:r w:rsidRPr="00F22031">
              <w:rPr>
                <w:noProof w:val="0"/>
                <w:lang w:bidi="en-US"/>
              </w:rPr>
              <w:t>Significance Tests</w:t>
            </w:r>
          </w:p>
        </w:tc>
        <w:tc>
          <w:tcPr>
            <w:tcW w:w="2448" w:type="dxa"/>
            <w:tcBorders>
              <w:left w:val="single" w:sz="4" w:space="0" w:color="auto"/>
            </w:tcBorders>
            <w:hideMark/>
          </w:tcPr>
          <w:p w14:paraId="2E14E1B6" w14:textId="77777777" w:rsidR="00127E0D" w:rsidRPr="00F22031" w:rsidRDefault="00127E0D" w:rsidP="0076173F">
            <w:pPr>
              <w:pStyle w:val="TableHead"/>
              <w:rPr>
                <w:noProof w:val="0"/>
                <w:lang w:bidi="en-US"/>
              </w:rPr>
            </w:pPr>
            <w:r w:rsidRPr="00F22031">
              <w:rPr>
                <w:noProof w:val="0"/>
                <w:lang w:bidi="en-US"/>
              </w:rPr>
              <w:t xml:space="preserve">Partial </w:t>
            </w:r>
            <w:r w:rsidRPr="00F22031">
              <w:rPr>
                <w:noProof w:val="0"/>
                <w:color w:val="000000" w:themeColor="text1"/>
                <w:szCs w:val="24"/>
                <w:shd w:val="clear" w:color="auto" w:fill="FFFFFF"/>
              </w:rPr>
              <w:t>η</w:t>
            </w:r>
            <w:r w:rsidRPr="00F22031">
              <w:rPr>
                <w:noProof w:val="0"/>
                <w:color w:val="000000" w:themeColor="text1"/>
                <w:szCs w:val="24"/>
                <w:shd w:val="clear" w:color="auto" w:fill="FFFFFF"/>
                <w:vertAlign w:val="superscript"/>
              </w:rPr>
              <w:t>2</w:t>
            </w:r>
          </w:p>
        </w:tc>
      </w:tr>
      <w:tr w:rsidR="00127E0D" w:rsidRPr="00647EA2" w14:paraId="5F8BC476" w14:textId="77777777" w:rsidTr="004D59FE">
        <w:tc>
          <w:tcPr>
            <w:tcW w:w="603" w:type="dxa"/>
          </w:tcPr>
          <w:p w14:paraId="610F20A5" w14:textId="77777777" w:rsidR="00127E0D" w:rsidRPr="00647EA2" w:rsidRDefault="00127E0D" w:rsidP="0076173F">
            <w:pPr>
              <w:pStyle w:val="TableText"/>
              <w:rPr>
                <w:noProof w:val="0"/>
                <w:lang w:bidi="en-US"/>
              </w:rPr>
            </w:pPr>
            <w:r w:rsidRPr="00647EA2">
              <w:rPr>
                <w:noProof w:val="0"/>
                <w:lang w:bidi="en-US"/>
              </w:rPr>
              <w:t>1</w:t>
            </w:r>
          </w:p>
        </w:tc>
        <w:tc>
          <w:tcPr>
            <w:tcW w:w="3168" w:type="dxa"/>
            <w:hideMark/>
          </w:tcPr>
          <w:p w14:paraId="1C644790" w14:textId="77777777" w:rsidR="00127E0D" w:rsidRPr="00647EA2" w:rsidRDefault="00127E0D" w:rsidP="0076173F">
            <w:pPr>
              <w:pStyle w:val="TableText"/>
              <w:rPr>
                <w:noProof w:val="0"/>
                <w:lang w:bidi="en-US"/>
              </w:rPr>
            </w:pPr>
            <w:r w:rsidRPr="00647EA2">
              <w:rPr>
                <w:noProof w:val="0"/>
                <w:lang w:bidi="en-US"/>
              </w:rPr>
              <w:t>Disability</w:t>
            </w:r>
          </w:p>
        </w:tc>
        <w:tc>
          <w:tcPr>
            <w:tcW w:w="951" w:type="dxa"/>
            <w:hideMark/>
          </w:tcPr>
          <w:p w14:paraId="4E1A2F2F" w14:textId="77777777" w:rsidR="00127E0D" w:rsidRPr="00647EA2" w:rsidRDefault="00127E0D" w:rsidP="0076173F">
            <w:pPr>
              <w:pStyle w:val="TableText"/>
              <w:rPr>
                <w:noProof w:val="0"/>
                <w:lang w:bidi="en-US"/>
              </w:rPr>
            </w:pPr>
            <w:r w:rsidRPr="00647EA2">
              <w:rPr>
                <w:noProof w:val="0"/>
              </w:rPr>
              <w:t>0.0721</w:t>
            </w:r>
          </w:p>
        </w:tc>
        <w:tc>
          <w:tcPr>
            <w:tcW w:w="1709" w:type="dxa"/>
            <w:hideMark/>
          </w:tcPr>
          <w:p w14:paraId="5D91100A" w14:textId="77777777" w:rsidR="00127E0D" w:rsidRPr="00647EA2" w:rsidRDefault="00127E0D" w:rsidP="0076173F">
            <w:pPr>
              <w:pStyle w:val="TableText"/>
              <w:rPr>
                <w:noProof w:val="0"/>
                <w:lang w:bidi="en-US"/>
              </w:rPr>
            </w:pPr>
            <w:r w:rsidRPr="00647EA2">
              <w:rPr>
                <w:noProof w:val="0"/>
                <w:lang w:bidi="en-US"/>
              </w:rPr>
              <w:t>N/A</w:t>
            </w:r>
          </w:p>
        </w:tc>
        <w:tc>
          <w:tcPr>
            <w:tcW w:w="4320" w:type="dxa"/>
          </w:tcPr>
          <w:p w14:paraId="2121340A" w14:textId="77777777" w:rsidR="00127E0D" w:rsidRPr="00647EA2" w:rsidRDefault="00127E0D" w:rsidP="0076173F">
            <w:pPr>
              <w:pStyle w:val="TableText"/>
              <w:rPr>
                <w:noProof w:val="0"/>
                <w:lang w:bidi="en-US"/>
              </w:rPr>
            </w:pPr>
            <w:r w:rsidRPr="00647EA2">
              <w:rPr>
                <w:noProof w:val="0"/>
              </w:rPr>
              <w:t>Disability: F, 8 = 43.23 (&lt;0.0001)</w:t>
            </w:r>
          </w:p>
        </w:tc>
        <w:tc>
          <w:tcPr>
            <w:tcW w:w="2448" w:type="dxa"/>
            <w:hideMark/>
          </w:tcPr>
          <w:p w14:paraId="11D62666" w14:textId="77777777" w:rsidR="00127E0D" w:rsidRPr="00647EA2" w:rsidRDefault="00127E0D" w:rsidP="0076173F">
            <w:pPr>
              <w:pStyle w:val="TableText"/>
              <w:rPr>
                <w:noProof w:val="0"/>
                <w:lang w:bidi="en-US"/>
              </w:rPr>
            </w:pPr>
            <w:r w:rsidRPr="00647EA2">
              <w:rPr>
                <w:noProof w:val="0"/>
              </w:rPr>
              <w:t>Disability: 0.0721</w:t>
            </w:r>
          </w:p>
        </w:tc>
      </w:tr>
      <w:tr w:rsidR="00127E0D" w:rsidRPr="00647EA2" w14:paraId="2753897B" w14:textId="77777777" w:rsidTr="004D59FE">
        <w:trPr>
          <w:trHeight w:val="584"/>
        </w:trPr>
        <w:tc>
          <w:tcPr>
            <w:tcW w:w="603" w:type="dxa"/>
          </w:tcPr>
          <w:p w14:paraId="0FFCBF8F" w14:textId="77777777" w:rsidR="00127E0D" w:rsidRPr="00647EA2" w:rsidRDefault="00127E0D" w:rsidP="0076173F">
            <w:pPr>
              <w:pStyle w:val="TableText"/>
              <w:rPr>
                <w:noProof w:val="0"/>
                <w:lang w:bidi="en-US"/>
              </w:rPr>
            </w:pPr>
            <w:r w:rsidRPr="00647EA2">
              <w:rPr>
                <w:noProof w:val="0"/>
                <w:lang w:bidi="en-US"/>
              </w:rPr>
              <w:t>2</w:t>
            </w:r>
          </w:p>
        </w:tc>
        <w:tc>
          <w:tcPr>
            <w:tcW w:w="3168" w:type="dxa"/>
            <w:hideMark/>
          </w:tcPr>
          <w:p w14:paraId="6E4D7882" w14:textId="77777777" w:rsidR="00127E0D" w:rsidRPr="00647EA2" w:rsidRDefault="00127E0D" w:rsidP="0076173F">
            <w:pPr>
              <w:pStyle w:val="TableText"/>
              <w:rPr>
                <w:noProof w:val="0"/>
                <w:lang w:bidi="en-US"/>
              </w:rPr>
            </w:pPr>
            <w:r w:rsidRPr="00647EA2">
              <w:rPr>
                <w:noProof w:val="0"/>
                <w:lang w:bidi="en-US"/>
              </w:rPr>
              <w:t>Disability + Individualization</w:t>
            </w:r>
          </w:p>
        </w:tc>
        <w:tc>
          <w:tcPr>
            <w:tcW w:w="951" w:type="dxa"/>
            <w:hideMark/>
          </w:tcPr>
          <w:p w14:paraId="2D150FD5" w14:textId="77777777" w:rsidR="00127E0D" w:rsidRPr="00647EA2" w:rsidRDefault="00127E0D" w:rsidP="0076173F">
            <w:pPr>
              <w:pStyle w:val="TableText"/>
              <w:rPr>
                <w:noProof w:val="0"/>
                <w:lang w:bidi="en-US"/>
              </w:rPr>
            </w:pPr>
            <w:r w:rsidRPr="00647EA2">
              <w:rPr>
                <w:noProof w:val="0"/>
              </w:rPr>
              <w:t>0.0721</w:t>
            </w:r>
          </w:p>
        </w:tc>
        <w:tc>
          <w:tcPr>
            <w:tcW w:w="1709" w:type="dxa"/>
          </w:tcPr>
          <w:p w14:paraId="1C0D3AEB" w14:textId="77777777" w:rsidR="00127E0D" w:rsidRPr="00647EA2" w:rsidRDefault="00127E0D" w:rsidP="0076173F">
            <w:pPr>
              <w:pStyle w:val="TableText"/>
              <w:rPr>
                <w:noProof w:val="0"/>
                <w:lang w:bidi="en-US"/>
              </w:rPr>
            </w:pPr>
            <w:r w:rsidRPr="00647EA2">
              <w:rPr>
                <w:noProof w:val="0"/>
              </w:rPr>
              <w:t>0.0000</w:t>
            </w:r>
          </w:p>
        </w:tc>
        <w:tc>
          <w:tcPr>
            <w:tcW w:w="4320" w:type="dxa"/>
          </w:tcPr>
          <w:p w14:paraId="429A095C" w14:textId="77777777" w:rsidR="00127E0D" w:rsidRPr="00647EA2" w:rsidRDefault="00127E0D" w:rsidP="0076173F">
            <w:pPr>
              <w:pStyle w:val="TableText"/>
              <w:rPr>
                <w:noProof w:val="0"/>
              </w:rPr>
            </w:pPr>
            <w:r w:rsidRPr="00647EA2">
              <w:rPr>
                <w:noProof w:val="0"/>
              </w:rPr>
              <w:t>Disability: F, 8 = 43.16 (&lt;0.0001)</w:t>
            </w:r>
          </w:p>
          <w:p w14:paraId="2A65ECE8" w14:textId="77777777" w:rsidR="00127E0D" w:rsidRPr="00647EA2" w:rsidRDefault="00127E0D" w:rsidP="0076173F">
            <w:pPr>
              <w:pStyle w:val="TableText"/>
              <w:rPr>
                <w:noProof w:val="0"/>
                <w:lang w:bidi="en-US"/>
              </w:rPr>
            </w:pPr>
            <w:r w:rsidRPr="00647EA2">
              <w:rPr>
                <w:noProof w:val="0"/>
              </w:rPr>
              <w:t>Script: F, 1 = 0.01 (0.9172)</w:t>
            </w:r>
          </w:p>
        </w:tc>
        <w:tc>
          <w:tcPr>
            <w:tcW w:w="2448" w:type="dxa"/>
          </w:tcPr>
          <w:p w14:paraId="233E5BFF" w14:textId="77777777" w:rsidR="00127E0D" w:rsidRPr="00647EA2" w:rsidRDefault="00127E0D" w:rsidP="0076173F">
            <w:pPr>
              <w:pStyle w:val="TableText"/>
              <w:rPr>
                <w:noProof w:val="0"/>
              </w:rPr>
            </w:pPr>
            <w:r w:rsidRPr="00647EA2">
              <w:rPr>
                <w:noProof w:val="0"/>
              </w:rPr>
              <w:t>Disability: 0.0720</w:t>
            </w:r>
          </w:p>
          <w:p w14:paraId="2A5C05B4" w14:textId="77777777" w:rsidR="00127E0D" w:rsidRPr="00647EA2" w:rsidRDefault="00127E0D" w:rsidP="0076173F">
            <w:pPr>
              <w:pStyle w:val="TableText"/>
              <w:rPr>
                <w:noProof w:val="0"/>
                <w:lang w:bidi="en-US"/>
              </w:rPr>
            </w:pPr>
            <w:r w:rsidRPr="00647EA2">
              <w:rPr>
                <w:noProof w:val="0"/>
              </w:rPr>
              <w:t>Script: 0.0000</w:t>
            </w:r>
          </w:p>
        </w:tc>
      </w:tr>
      <w:tr w:rsidR="00127E0D" w:rsidRPr="00647EA2" w14:paraId="51B21B12" w14:textId="77777777" w:rsidTr="004D59FE">
        <w:trPr>
          <w:trHeight w:val="584"/>
        </w:trPr>
        <w:tc>
          <w:tcPr>
            <w:tcW w:w="603" w:type="dxa"/>
          </w:tcPr>
          <w:p w14:paraId="4ACE0B46" w14:textId="77777777" w:rsidR="00127E0D" w:rsidRPr="00647EA2" w:rsidRDefault="00127E0D" w:rsidP="0076173F">
            <w:pPr>
              <w:pStyle w:val="TableText"/>
              <w:rPr>
                <w:noProof w:val="0"/>
                <w:lang w:bidi="en-US"/>
              </w:rPr>
            </w:pPr>
            <w:r w:rsidRPr="00647EA2">
              <w:rPr>
                <w:noProof w:val="0"/>
                <w:lang w:bidi="en-US"/>
              </w:rPr>
              <w:t>3</w:t>
            </w:r>
          </w:p>
        </w:tc>
        <w:tc>
          <w:tcPr>
            <w:tcW w:w="3168" w:type="dxa"/>
            <w:hideMark/>
          </w:tcPr>
          <w:p w14:paraId="5D93633B" w14:textId="77777777" w:rsidR="00127E0D" w:rsidRPr="00647EA2" w:rsidRDefault="00127E0D" w:rsidP="0076173F">
            <w:pPr>
              <w:pStyle w:val="TableText"/>
              <w:rPr>
                <w:noProof w:val="0"/>
                <w:lang w:bidi="en-US"/>
              </w:rPr>
            </w:pPr>
            <w:r w:rsidRPr="00647EA2">
              <w:rPr>
                <w:noProof w:val="0"/>
                <w:lang w:bidi="en-US"/>
              </w:rPr>
              <w:t>Disability + Individualization + Engagement</w:t>
            </w:r>
          </w:p>
        </w:tc>
        <w:tc>
          <w:tcPr>
            <w:tcW w:w="951" w:type="dxa"/>
          </w:tcPr>
          <w:p w14:paraId="7A52B05D" w14:textId="77777777" w:rsidR="00127E0D" w:rsidRPr="00647EA2" w:rsidRDefault="00127E0D" w:rsidP="0076173F">
            <w:pPr>
              <w:pStyle w:val="TableText"/>
              <w:rPr>
                <w:noProof w:val="0"/>
                <w:lang w:bidi="en-US"/>
              </w:rPr>
            </w:pPr>
            <w:r w:rsidRPr="00647EA2">
              <w:rPr>
                <w:noProof w:val="0"/>
              </w:rPr>
              <w:t>0.1672</w:t>
            </w:r>
          </w:p>
        </w:tc>
        <w:tc>
          <w:tcPr>
            <w:tcW w:w="1709" w:type="dxa"/>
          </w:tcPr>
          <w:p w14:paraId="5144C922" w14:textId="77777777" w:rsidR="00127E0D" w:rsidRPr="00647EA2" w:rsidRDefault="00127E0D" w:rsidP="0076173F">
            <w:pPr>
              <w:pStyle w:val="TableText"/>
              <w:rPr>
                <w:noProof w:val="0"/>
                <w:lang w:bidi="en-US"/>
              </w:rPr>
            </w:pPr>
            <w:r w:rsidRPr="00647EA2">
              <w:rPr>
                <w:noProof w:val="0"/>
              </w:rPr>
              <w:t>0.0951</w:t>
            </w:r>
          </w:p>
        </w:tc>
        <w:tc>
          <w:tcPr>
            <w:tcW w:w="4320" w:type="dxa"/>
          </w:tcPr>
          <w:p w14:paraId="56E5062D" w14:textId="77777777" w:rsidR="00127E0D" w:rsidRPr="00647EA2" w:rsidRDefault="00127E0D" w:rsidP="0076173F">
            <w:pPr>
              <w:pStyle w:val="TableText"/>
              <w:rPr>
                <w:noProof w:val="0"/>
              </w:rPr>
            </w:pPr>
            <w:r w:rsidRPr="00647EA2">
              <w:rPr>
                <w:noProof w:val="0"/>
              </w:rPr>
              <w:t>Disability: F, 8 = 31.74 (&lt;0.0001)</w:t>
            </w:r>
          </w:p>
          <w:p w14:paraId="2B2ACA9C" w14:textId="77777777" w:rsidR="00127E0D" w:rsidRPr="00647EA2" w:rsidRDefault="00127E0D" w:rsidP="0076173F">
            <w:pPr>
              <w:pStyle w:val="TableText"/>
              <w:rPr>
                <w:noProof w:val="0"/>
              </w:rPr>
            </w:pPr>
            <w:r w:rsidRPr="00647EA2">
              <w:rPr>
                <w:noProof w:val="0"/>
              </w:rPr>
              <w:t>Script: F, 1 = 0.10 (0.7520)</w:t>
            </w:r>
          </w:p>
          <w:p w14:paraId="23AB897B" w14:textId="77777777" w:rsidR="00127E0D" w:rsidRPr="00647EA2" w:rsidRDefault="00127E0D" w:rsidP="0076173F">
            <w:pPr>
              <w:pStyle w:val="TableText"/>
              <w:rPr>
                <w:noProof w:val="0"/>
                <w:lang w:bidi="en-US"/>
              </w:rPr>
            </w:pPr>
            <w:r w:rsidRPr="00647EA2">
              <w:rPr>
                <w:noProof w:val="0"/>
              </w:rPr>
              <w:t>Engagement: F,2 = 251.00 (&lt;0.0001)</w:t>
            </w:r>
          </w:p>
        </w:tc>
        <w:tc>
          <w:tcPr>
            <w:tcW w:w="2448" w:type="dxa"/>
          </w:tcPr>
          <w:p w14:paraId="06C6001D" w14:textId="77777777" w:rsidR="00127E0D" w:rsidRPr="00647EA2" w:rsidRDefault="00127E0D" w:rsidP="0076173F">
            <w:pPr>
              <w:pStyle w:val="TableText"/>
              <w:rPr>
                <w:noProof w:val="0"/>
              </w:rPr>
            </w:pPr>
            <w:r w:rsidRPr="00647EA2">
              <w:rPr>
                <w:noProof w:val="0"/>
              </w:rPr>
              <w:t>Disability: 0.0545</w:t>
            </w:r>
          </w:p>
          <w:p w14:paraId="74FF167F" w14:textId="77777777" w:rsidR="00127E0D" w:rsidRPr="00647EA2" w:rsidRDefault="00127E0D" w:rsidP="0076173F">
            <w:pPr>
              <w:pStyle w:val="TableText"/>
              <w:rPr>
                <w:noProof w:val="0"/>
              </w:rPr>
            </w:pPr>
            <w:r w:rsidRPr="00647EA2">
              <w:rPr>
                <w:noProof w:val="0"/>
              </w:rPr>
              <w:t>Script: 0.0000</w:t>
            </w:r>
          </w:p>
          <w:p w14:paraId="790F0EA7" w14:textId="77777777" w:rsidR="00127E0D" w:rsidRPr="00647EA2" w:rsidRDefault="00127E0D" w:rsidP="0076173F">
            <w:pPr>
              <w:pStyle w:val="TableText"/>
              <w:rPr>
                <w:noProof w:val="0"/>
                <w:lang w:bidi="en-US"/>
              </w:rPr>
            </w:pPr>
            <w:r w:rsidRPr="00647EA2">
              <w:rPr>
                <w:noProof w:val="0"/>
              </w:rPr>
              <w:t>Engagement: 0.1024</w:t>
            </w:r>
          </w:p>
        </w:tc>
      </w:tr>
      <w:tr w:rsidR="00127E0D" w:rsidRPr="00647EA2" w14:paraId="247EF0EC" w14:textId="77777777" w:rsidTr="004D59FE">
        <w:trPr>
          <w:trHeight w:val="584"/>
        </w:trPr>
        <w:tc>
          <w:tcPr>
            <w:tcW w:w="603" w:type="dxa"/>
          </w:tcPr>
          <w:p w14:paraId="38C56BDD" w14:textId="77777777" w:rsidR="00127E0D" w:rsidRPr="00647EA2" w:rsidRDefault="00127E0D" w:rsidP="0076173F">
            <w:pPr>
              <w:pStyle w:val="TableText"/>
              <w:rPr>
                <w:noProof w:val="0"/>
                <w:lang w:bidi="en-US"/>
              </w:rPr>
            </w:pPr>
            <w:r w:rsidRPr="00647EA2">
              <w:rPr>
                <w:noProof w:val="0"/>
                <w:lang w:bidi="en-US"/>
              </w:rPr>
              <w:t>4</w:t>
            </w:r>
          </w:p>
        </w:tc>
        <w:tc>
          <w:tcPr>
            <w:tcW w:w="3168" w:type="dxa"/>
          </w:tcPr>
          <w:p w14:paraId="08C7CD76" w14:textId="77777777" w:rsidR="00127E0D" w:rsidRPr="00647EA2" w:rsidRDefault="00127E0D" w:rsidP="0076173F">
            <w:pPr>
              <w:pStyle w:val="TableText"/>
              <w:rPr>
                <w:noProof w:val="0"/>
                <w:lang w:bidi="en-US"/>
              </w:rPr>
            </w:pPr>
            <w:r w:rsidRPr="00647EA2">
              <w:rPr>
                <w:noProof w:val="0"/>
                <w:lang w:bidi="en-US"/>
              </w:rPr>
              <w:t>Disability + Individualization + Engagement + Materials</w:t>
            </w:r>
          </w:p>
        </w:tc>
        <w:tc>
          <w:tcPr>
            <w:tcW w:w="951" w:type="dxa"/>
          </w:tcPr>
          <w:p w14:paraId="7421E8FA" w14:textId="77777777" w:rsidR="00127E0D" w:rsidRPr="00647EA2" w:rsidRDefault="00127E0D" w:rsidP="0076173F">
            <w:pPr>
              <w:pStyle w:val="TableText"/>
              <w:rPr>
                <w:noProof w:val="0"/>
                <w:lang w:bidi="en-US"/>
              </w:rPr>
            </w:pPr>
            <w:r w:rsidRPr="00647EA2">
              <w:rPr>
                <w:noProof w:val="0"/>
              </w:rPr>
              <w:t>0.1672</w:t>
            </w:r>
          </w:p>
        </w:tc>
        <w:tc>
          <w:tcPr>
            <w:tcW w:w="1709" w:type="dxa"/>
          </w:tcPr>
          <w:p w14:paraId="53F3B91A" w14:textId="77777777" w:rsidR="00127E0D" w:rsidRPr="00647EA2" w:rsidRDefault="00127E0D" w:rsidP="0076173F">
            <w:pPr>
              <w:pStyle w:val="TableText"/>
              <w:rPr>
                <w:noProof w:val="0"/>
                <w:lang w:bidi="en-US"/>
              </w:rPr>
            </w:pPr>
            <w:r w:rsidRPr="00647EA2">
              <w:rPr>
                <w:noProof w:val="0"/>
              </w:rPr>
              <w:t>0.0000</w:t>
            </w:r>
          </w:p>
        </w:tc>
        <w:tc>
          <w:tcPr>
            <w:tcW w:w="4320" w:type="dxa"/>
          </w:tcPr>
          <w:p w14:paraId="48110511" w14:textId="77777777" w:rsidR="00127E0D" w:rsidRPr="00647EA2" w:rsidRDefault="00127E0D" w:rsidP="0076173F">
            <w:pPr>
              <w:pStyle w:val="TableText"/>
              <w:rPr>
                <w:noProof w:val="0"/>
              </w:rPr>
            </w:pPr>
            <w:r w:rsidRPr="00647EA2">
              <w:rPr>
                <w:noProof w:val="0"/>
              </w:rPr>
              <w:t>Disability: F, 8 = 31.71 (&lt;0.0001)</w:t>
            </w:r>
          </w:p>
          <w:p w14:paraId="4FFC4939" w14:textId="77777777" w:rsidR="00127E0D" w:rsidRPr="00647EA2" w:rsidRDefault="00127E0D" w:rsidP="0076173F">
            <w:pPr>
              <w:pStyle w:val="TableText"/>
              <w:rPr>
                <w:noProof w:val="0"/>
              </w:rPr>
            </w:pPr>
            <w:r w:rsidRPr="00647EA2">
              <w:rPr>
                <w:noProof w:val="0"/>
              </w:rPr>
              <w:t>Script: F, 1 = 0.10 (0.7570)</w:t>
            </w:r>
          </w:p>
          <w:p w14:paraId="1C91E6B4" w14:textId="77777777" w:rsidR="00127E0D" w:rsidRPr="00647EA2" w:rsidRDefault="00127E0D" w:rsidP="0076173F">
            <w:pPr>
              <w:pStyle w:val="TableText"/>
              <w:rPr>
                <w:noProof w:val="0"/>
              </w:rPr>
            </w:pPr>
            <w:r w:rsidRPr="00647EA2">
              <w:rPr>
                <w:noProof w:val="0"/>
              </w:rPr>
              <w:t>Engagement: F,2 = 250.53 (&lt;0.0001)</w:t>
            </w:r>
          </w:p>
          <w:p w14:paraId="244C3673" w14:textId="77777777" w:rsidR="00127E0D" w:rsidRPr="00647EA2" w:rsidRDefault="00127E0D" w:rsidP="0076173F">
            <w:pPr>
              <w:pStyle w:val="TableText"/>
              <w:rPr>
                <w:noProof w:val="0"/>
                <w:lang w:bidi="en-US"/>
              </w:rPr>
            </w:pPr>
            <w:r w:rsidRPr="00647EA2">
              <w:rPr>
                <w:noProof w:val="0"/>
              </w:rPr>
              <w:t>Material: F, 1 = 0.04 (0.8471)</w:t>
            </w:r>
          </w:p>
        </w:tc>
        <w:tc>
          <w:tcPr>
            <w:tcW w:w="2448" w:type="dxa"/>
          </w:tcPr>
          <w:p w14:paraId="1AD18FF4" w14:textId="77777777" w:rsidR="00127E0D" w:rsidRPr="00647EA2" w:rsidRDefault="00127E0D" w:rsidP="0076173F">
            <w:pPr>
              <w:pStyle w:val="TableText"/>
              <w:rPr>
                <w:noProof w:val="0"/>
              </w:rPr>
            </w:pPr>
            <w:r w:rsidRPr="00647EA2">
              <w:rPr>
                <w:noProof w:val="0"/>
              </w:rPr>
              <w:t>Disability: 0.0545</w:t>
            </w:r>
          </w:p>
          <w:p w14:paraId="748C43A0" w14:textId="77777777" w:rsidR="00127E0D" w:rsidRPr="00647EA2" w:rsidRDefault="00127E0D" w:rsidP="0076173F">
            <w:pPr>
              <w:pStyle w:val="TableText"/>
              <w:rPr>
                <w:noProof w:val="0"/>
              </w:rPr>
            </w:pPr>
            <w:r w:rsidRPr="00647EA2">
              <w:rPr>
                <w:noProof w:val="0"/>
              </w:rPr>
              <w:t>Script: 0.0000</w:t>
            </w:r>
          </w:p>
          <w:p w14:paraId="440B55F9" w14:textId="77777777" w:rsidR="00127E0D" w:rsidRPr="00647EA2" w:rsidRDefault="00127E0D" w:rsidP="0076173F">
            <w:pPr>
              <w:pStyle w:val="TableText"/>
              <w:rPr>
                <w:noProof w:val="0"/>
              </w:rPr>
            </w:pPr>
            <w:r w:rsidRPr="00647EA2">
              <w:rPr>
                <w:noProof w:val="0"/>
              </w:rPr>
              <w:t>Engagement: 0.1022</w:t>
            </w:r>
          </w:p>
          <w:p w14:paraId="01EE0D40" w14:textId="77777777" w:rsidR="00127E0D" w:rsidRPr="00647EA2" w:rsidRDefault="00127E0D" w:rsidP="0076173F">
            <w:pPr>
              <w:pStyle w:val="TableText"/>
              <w:rPr>
                <w:noProof w:val="0"/>
                <w:lang w:bidi="en-US"/>
              </w:rPr>
            </w:pPr>
            <w:r w:rsidRPr="00647EA2">
              <w:rPr>
                <w:noProof w:val="0"/>
              </w:rPr>
              <w:t>Material: 0.0000</w:t>
            </w:r>
          </w:p>
        </w:tc>
      </w:tr>
    </w:tbl>
    <w:p w14:paraId="34ED48B5" w14:textId="68A06486" w:rsidR="00127E0D" w:rsidRPr="00647EA2" w:rsidRDefault="00127E0D" w:rsidP="004D59FE">
      <w:pPr>
        <w:pStyle w:val="Caption"/>
      </w:pPr>
      <w:bookmarkStart w:id="1271" w:name="_Ref148519591"/>
      <w:bookmarkStart w:id="1272" w:name="_Toc38636270"/>
      <w:bookmarkStart w:id="1273" w:name="_Toc180396759"/>
      <w:r w:rsidRPr="00647EA2">
        <w:t xml:space="preserve">Table </w:t>
      </w:r>
      <w:proofErr w:type="gramStart"/>
      <w:r w:rsidRPr="00647EA2">
        <w:t>9.B.</w:t>
      </w:r>
      <w:proofErr w:type="gramEnd"/>
      <w:r w:rsidR="00F94BF3">
        <w:fldChar w:fldCharType="begin"/>
      </w:r>
      <w:r w:rsidR="00F94BF3">
        <w:instrText xml:space="preserve"> SEQ Table_9.B. \* ARABIC </w:instrText>
      </w:r>
      <w:r w:rsidR="00F94BF3">
        <w:fldChar w:fldCharType="separate"/>
      </w:r>
      <w:r w:rsidR="00F94BF3">
        <w:rPr>
          <w:noProof/>
        </w:rPr>
        <w:t>4</w:t>
      </w:r>
      <w:r w:rsidR="00F94BF3">
        <w:rPr>
          <w:noProof/>
        </w:rPr>
        <w:fldChar w:fldCharType="end"/>
      </w:r>
      <w:bookmarkEnd w:id="1271"/>
      <w:r w:rsidRPr="00647EA2">
        <w:t xml:space="preserve">  Model Summary—High School, Life Sciences, Activity 1</w:t>
      </w:r>
      <w:bookmarkEnd w:id="1272"/>
      <w:bookmarkEnd w:id="1273"/>
    </w:p>
    <w:tbl>
      <w:tblPr>
        <w:tblStyle w:val="TRtable"/>
        <w:tblW w:w="0" w:type="auto"/>
        <w:tblBorders>
          <w:insideH w:val="single" w:sz="4" w:space="0" w:color="auto"/>
          <w:insideV w:val="single" w:sz="4" w:space="0" w:color="auto"/>
        </w:tblBorders>
        <w:tblLayout w:type="fixed"/>
        <w:tblLook w:val="0420" w:firstRow="1" w:lastRow="0" w:firstColumn="0" w:lastColumn="0" w:noHBand="0" w:noVBand="1"/>
        <w:tblDescription w:val="Model Summary—High School,  Life Sciences, Activity 1"/>
      </w:tblPr>
      <w:tblGrid>
        <w:gridCol w:w="603"/>
        <w:gridCol w:w="3168"/>
        <w:gridCol w:w="951"/>
        <w:gridCol w:w="1709"/>
        <w:gridCol w:w="4320"/>
        <w:gridCol w:w="2448"/>
      </w:tblGrid>
      <w:tr w:rsidR="00127E0D" w:rsidRPr="00F22031" w14:paraId="15882C91" w14:textId="77777777" w:rsidTr="004D59FE">
        <w:trPr>
          <w:cnfStyle w:val="100000000000" w:firstRow="1" w:lastRow="0" w:firstColumn="0" w:lastColumn="0" w:oddVBand="0" w:evenVBand="0" w:oddHBand="0" w:evenHBand="0" w:firstRowFirstColumn="0" w:firstRowLastColumn="0" w:lastRowFirstColumn="0" w:lastRowLastColumn="0"/>
          <w:trHeight w:val="584"/>
        </w:trPr>
        <w:tc>
          <w:tcPr>
            <w:tcW w:w="603" w:type="dxa"/>
            <w:tcBorders>
              <w:right w:val="single" w:sz="4" w:space="0" w:color="auto"/>
            </w:tcBorders>
          </w:tcPr>
          <w:p w14:paraId="0E0B105D" w14:textId="77777777" w:rsidR="00127E0D" w:rsidRPr="00F22031" w:rsidRDefault="00127E0D" w:rsidP="0076173F">
            <w:pPr>
              <w:pStyle w:val="TableHead"/>
              <w:rPr>
                <w:noProof w:val="0"/>
                <w:lang w:bidi="en-US"/>
              </w:rPr>
            </w:pPr>
            <w:r w:rsidRPr="00F22031">
              <w:rPr>
                <w:noProof w:val="0"/>
                <w:lang w:bidi="en-US"/>
              </w:rPr>
              <w:t>No.</w:t>
            </w:r>
          </w:p>
        </w:tc>
        <w:tc>
          <w:tcPr>
            <w:tcW w:w="3168" w:type="dxa"/>
            <w:tcBorders>
              <w:left w:val="single" w:sz="4" w:space="0" w:color="auto"/>
              <w:right w:val="single" w:sz="4" w:space="0" w:color="auto"/>
            </w:tcBorders>
            <w:hideMark/>
          </w:tcPr>
          <w:p w14:paraId="597F73A2" w14:textId="77777777" w:rsidR="00127E0D" w:rsidRPr="00F22031" w:rsidRDefault="00127E0D" w:rsidP="0076173F">
            <w:pPr>
              <w:pStyle w:val="TableHead"/>
              <w:rPr>
                <w:noProof w:val="0"/>
                <w:lang w:bidi="en-US"/>
              </w:rPr>
            </w:pPr>
            <w:r w:rsidRPr="00F22031">
              <w:rPr>
                <w:noProof w:val="0"/>
                <w:lang w:bidi="en-US"/>
              </w:rPr>
              <w:t>Model</w:t>
            </w:r>
          </w:p>
        </w:tc>
        <w:tc>
          <w:tcPr>
            <w:tcW w:w="951" w:type="dxa"/>
            <w:tcBorders>
              <w:left w:val="single" w:sz="4" w:space="0" w:color="auto"/>
              <w:right w:val="single" w:sz="4" w:space="0" w:color="auto"/>
            </w:tcBorders>
            <w:hideMark/>
          </w:tcPr>
          <w:p w14:paraId="0984025E" w14:textId="77777777" w:rsidR="00127E0D" w:rsidRPr="00F22031" w:rsidRDefault="00127E0D" w:rsidP="0076173F">
            <w:pPr>
              <w:pStyle w:val="TableHead"/>
              <w:rPr>
                <w:noProof w:val="0"/>
                <w:lang w:bidi="en-US"/>
              </w:rPr>
            </w:pPr>
            <w:r w:rsidRPr="00F22031">
              <w:rPr>
                <w:noProof w:val="0"/>
                <w:lang w:bidi="en-US"/>
              </w:rPr>
              <w:t>R</w:t>
            </w:r>
            <w:r w:rsidRPr="00F22031">
              <w:rPr>
                <w:noProof w:val="0"/>
                <w:vertAlign w:val="superscript"/>
                <w:lang w:bidi="en-US"/>
              </w:rPr>
              <w:t>2</w:t>
            </w:r>
          </w:p>
        </w:tc>
        <w:tc>
          <w:tcPr>
            <w:tcW w:w="1709" w:type="dxa"/>
            <w:tcBorders>
              <w:left w:val="single" w:sz="4" w:space="0" w:color="auto"/>
              <w:right w:val="single" w:sz="4" w:space="0" w:color="auto"/>
            </w:tcBorders>
            <w:hideMark/>
          </w:tcPr>
          <w:p w14:paraId="285B94EF" w14:textId="77777777" w:rsidR="00127E0D" w:rsidRPr="00F22031" w:rsidRDefault="00127E0D" w:rsidP="0076173F">
            <w:pPr>
              <w:pStyle w:val="TableHead"/>
              <w:rPr>
                <w:noProof w:val="0"/>
                <w:lang w:bidi="en-US"/>
              </w:rPr>
            </w:pPr>
            <w:r w:rsidRPr="00F22031">
              <w:rPr>
                <w:noProof w:val="0"/>
                <w:lang w:bidi="en-US"/>
              </w:rPr>
              <w:t>Difference in R</w:t>
            </w:r>
            <w:r w:rsidRPr="00F22031">
              <w:rPr>
                <w:noProof w:val="0"/>
                <w:vertAlign w:val="superscript"/>
                <w:lang w:bidi="en-US"/>
              </w:rPr>
              <w:t>2</w:t>
            </w:r>
          </w:p>
        </w:tc>
        <w:tc>
          <w:tcPr>
            <w:tcW w:w="4320" w:type="dxa"/>
            <w:tcBorders>
              <w:left w:val="single" w:sz="4" w:space="0" w:color="auto"/>
              <w:right w:val="single" w:sz="4" w:space="0" w:color="auto"/>
            </w:tcBorders>
          </w:tcPr>
          <w:p w14:paraId="5C6D64EC" w14:textId="77777777" w:rsidR="00127E0D" w:rsidRPr="00F22031" w:rsidRDefault="00127E0D" w:rsidP="0076173F">
            <w:pPr>
              <w:pStyle w:val="TableHead"/>
              <w:rPr>
                <w:noProof w:val="0"/>
                <w:lang w:bidi="en-US"/>
              </w:rPr>
            </w:pPr>
            <w:r w:rsidRPr="00F22031">
              <w:rPr>
                <w:noProof w:val="0"/>
                <w:lang w:bidi="en-US"/>
              </w:rPr>
              <w:t>Significance Tests</w:t>
            </w:r>
          </w:p>
        </w:tc>
        <w:tc>
          <w:tcPr>
            <w:tcW w:w="2448" w:type="dxa"/>
            <w:tcBorders>
              <w:left w:val="single" w:sz="4" w:space="0" w:color="auto"/>
            </w:tcBorders>
            <w:hideMark/>
          </w:tcPr>
          <w:p w14:paraId="6BC5923D" w14:textId="77777777" w:rsidR="00127E0D" w:rsidRPr="00F22031" w:rsidRDefault="00127E0D" w:rsidP="0076173F">
            <w:pPr>
              <w:pStyle w:val="TableHead"/>
              <w:rPr>
                <w:noProof w:val="0"/>
                <w:lang w:bidi="en-US"/>
              </w:rPr>
            </w:pPr>
            <w:r w:rsidRPr="00F22031">
              <w:rPr>
                <w:noProof w:val="0"/>
                <w:lang w:bidi="en-US"/>
              </w:rPr>
              <w:t xml:space="preserve">Partial </w:t>
            </w:r>
            <w:r w:rsidRPr="00F22031">
              <w:rPr>
                <w:noProof w:val="0"/>
                <w:color w:val="000000" w:themeColor="text1"/>
                <w:szCs w:val="24"/>
                <w:shd w:val="clear" w:color="auto" w:fill="FFFFFF"/>
              </w:rPr>
              <w:t>η</w:t>
            </w:r>
            <w:r w:rsidRPr="00F22031">
              <w:rPr>
                <w:noProof w:val="0"/>
                <w:color w:val="000000" w:themeColor="text1"/>
                <w:szCs w:val="24"/>
                <w:shd w:val="clear" w:color="auto" w:fill="FFFFFF"/>
                <w:vertAlign w:val="superscript"/>
              </w:rPr>
              <w:t>2</w:t>
            </w:r>
          </w:p>
        </w:tc>
      </w:tr>
      <w:tr w:rsidR="00127E0D" w:rsidRPr="00647EA2" w14:paraId="29873809" w14:textId="77777777" w:rsidTr="004D59FE">
        <w:tc>
          <w:tcPr>
            <w:tcW w:w="603" w:type="dxa"/>
          </w:tcPr>
          <w:p w14:paraId="24227AA3" w14:textId="77777777" w:rsidR="00127E0D" w:rsidRPr="00647EA2" w:rsidRDefault="00127E0D" w:rsidP="0076173F">
            <w:pPr>
              <w:pStyle w:val="TableText"/>
              <w:rPr>
                <w:noProof w:val="0"/>
                <w:lang w:bidi="en-US"/>
              </w:rPr>
            </w:pPr>
            <w:r w:rsidRPr="00647EA2">
              <w:rPr>
                <w:noProof w:val="0"/>
                <w:lang w:bidi="en-US"/>
              </w:rPr>
              <w:t>1</w:t>
            </w:r>
          </w:p>
        </w:tc>
        <w:tc>
          <w:tcPr>
            <w:tcW w:w="3168" w:type="dxa"/>
            <w:hideMark/>
          </w:tcPr>
          <w:p w14:paraId="59C78F63" w14:textId="77777777" w:rsidR="00127E0D" w:rsidRPr="00647EA2" w:rsidRDefault="00127E0D" w:rsidP="0076173F">
            <w:pPr>
              <w:pStyle w:val="TableText"/>
              <w:rPr>
                <w:noProof w:val="0"/>
                <w:lang w:bidi="en-US"/>
              </w:rPr>
            </w:pPr>
            <w:r w:rsidRPr="00647EA2">
              <w:rPr>
                <w:noProof w:val="0"/>
                <w:lang w:bidi="en-US"/>
              </w:rPr>
              <w:t>Disability</w:t>
            </w:r>
          </w:p>
        </w:tc>
        <w:tc>
          <w:tcPr>
            <w:tcW w:w="951" w:type="dxa"/>
            <w:hideMark/>
          </w:tcPr>
          <w:p w14:paraId="57D4B071" w14:textId="77777777" w:rsidR="00127E0D" w:rsidRPr="00647EA2" w:rsidRDefault="00127E0D" w:rsidP="0076173F">
            <w:pPr>
              <w:pStyle w:val="TableText"/>
              <w:rPr>
                <w:noProof w:val="0"/>
                <w:lang w:bidi="en-US"/>
              </w:rPr>
            </w:pPr>
            <w:r w:rsidRPr="00647EA2">
              <w:rPr>
                <w:noProof w:val="0"/>
              </w:rPr>
              <w:t>0.0484</w:t>
            </w:r>
          </w:p>
        </w:tc>
        <w:tc>
          <w:tcPr>
            <w:tcW w:w="1709" w:type="dxa"/>
            <w:hideMark/>
          </w:tcPr>
          <w:p w14:paraId="1581B2F9" w14:textId="77777777" w:rsidR="00127E0D" w:rsidRPr="00647EA2" w:rsidRDefault="00127E0D" w:rsidP="0076173F">
            <w:pPr>
              <w:pStyle w:val="TableText"/>
              <w:rPr>
                <w:noProof w:val="0"/>
                <w:lang w:bidi="en-US"/>
              </w:rPr>
            </w:pPr>
            <w:r w:rsidRPr="00647EA2">
              <w:rPr>
                <w:noProof w:val="0"/>
                <w:lang w:bidi="en-US"/>
              </w:rPr>
              <w:t>N/A</w:t>
            </w:r>
          </w:p>
        </w:tc>
        <w:tc>
          <w:tcPr>
            <w:tcW w:w="4320" w:type="dxa"/>
          </w:tcPr>
          <w:p w14:paraId="2BBBBEB8" w14:textId="77777777" w:rsidR="00127E0D" w:rsidRPr="00647EA2" w:rsidRDefault="00127E0D" w:rsidP="0076173F">
            <w:pPr>
              <w:pStyle w:val="TableText"/>
              <w:rPr>
                <w:noProof w:val="0"/>
                <w:lang w:bidi="en-US"/>
              </w:rPr>
            </w:pPr>
            <w:r w:rsidRPr="00647EA2">
              <w:rPr>
                <w:noProof w:val="0"/>
              </w:rPr>
              <w:t>Disability: F, 10 = 36.57 (&lt;0.0001)</w:t>
            </w:r>
          </w:p>
        </w:tc>
        <w:tc>
          <w:tcPr>
            <w:tcW w:w="2448" w:type="dxa"/>
            <w:hideMark/>
          </w:tcPr>
          <w:p w14:paraId="5C905E87" w14:textId="77777777" w:rsidR="00127E0D" w:rsidRPr="00647EA2" w:rsidRDefault="00127E0D" w:rsidP="0076173F">
            <w:pPr>
              <w:pStyle w:val="TableText"/>
              <w:rPr>
                <w:noProof w:val="0"/>
                <w:lang w:bidi="en-US"/>
              </w:rPr>
            </w:pPr>
            <w:r w:rsidRPr="00647EA2">
              <w:rPr>
                <w:noProof w:val="0"/>
              </w:rPr>
              <w:t>Disability: 0.0484</w:t>
            </w:r>
          </w:p>
        </w:tc>
      </w:tr>
      <w:tr w:rsidR="00127E0D" w:rsidRPr="00647EA2" w14:paraId="7A9F1288" w14:textId="77777777" w:rsidTr="004D59FE">
        <w:trPr>
          <w:trHeight w:val="584"/>
        </w:trPr>
        <w:tc>
          <w:tcPr>
            <w:tcW w:w="603" w:type="dxa"/>
          </w:tcPr>
          <w:p w14:paraId="437D86B0" w14:textId="77777777" w:rsidR="00127E0D" w:rsidRPr="00647EA2" w:rsidRDefault="00127E0D" w:rsidP="0076173F">
            <w:pPr>
              <w:pStyle w:val="TableText"/>
              <w:rPr>
                <w:noProof w:val="0"/>
                <w:lang w:bidi="en-US"/>
              </w:rPr>
            </w:pPr>
            <w:r w:rsidRPr="00647EA2">
              <w:rPr>
                <w:noProof w:val="0"/>
                <w:lang w:bidi="en-US"/>
              </w:rPr>
              <w:t>2</w:t>
            </w:r>
          </w:p>
        </w:tc>
        <w:tc>
          <w:tcPr>
            <w:tcW w:w="3168" w:type="dxa"/>
            <w:hideMark/>
          </w:tcPr>
          <w:p w14:paraId="41A4EA79" w14:textId="77777777" w:rsidR="00127E0D" w:rsidRPr="00647EA2" w:rsidRDefault="00127E0D" w:rsidP="0076173F">
            <w:pPr>
              <w:pStyle w:val="TableText"/>
              <w:rPr>
                <w:noProof w:val="0"/>
                <w:lang w:bidi="en-US"/>
              </w:rPr>
            </w:pPr>
            <w:r w:rsidRPr="00647EA2">
              <w:rPr>
                <w:noProof w:val="0"/>
                <w:lang w:bidi="en-US"/>
              </w:rPr>
              <w:t>Disability + Individualization</w:t>
            </w:r>
          </w:p>
        </w:tc>
        <w:tc>
          <w:tcPr>
            <w:tcW w:w="951" w:type="dxa"/>
            <w:hideMark/>
          </w:tcPr>
          <w:p w14:paraId="6EC40A4E" w14:textId="77777777" w:rsidR="00127E0D" w:rsidRPr="00647EA2" w:rsidRDefault="00127E0D" w:rsidP="0076173F">
            <w:pPr>
              <w:pStyle w:val="TableText"/>
              <w:rPr>
                <w:noProof w:val="0"/>
                <w:lang w:bidi="en-US"/>
              </w:rPr>
            </w:pPr>
            <w:r w:rsidRPr="00647EA2">
              <w:rPr>
                <w:noProof w:val="0"/>
              </w:rPr>
              <w:t>0.0485</w:t>
            </w:r>
          </w:p>
        </w:tc>
        <w:tc>
          <w:tcPr>
            <w:tcW w:w="1709" w:type="dxa"/>
          </w:tcPr>
          <w:p w14:paraId="71CC572E" w14:textId="77777777" w:rsidR="00127E0D" w:rsidRPr="00647EA2" w:rsidRDefault="00127E0D" w:rsidP="0076173F">
            <w:pPr>
              <w:pStyle w:val="TableText"/>
              <w:rPr>
                <w:noProof w:val="0"/>
                <w:lang w:bidi="en-US"/>
              </w:rPr>
            </w:pPr>
            <w:r w:rsidRPr="00647EA2">
              <w:rPr>
                <w:noProof w:val="0"/>
              </w:rPr>
              <w:t>0.0001</w:t>
            </w:r>
          </w:p>
        </w:tc>
        <w:tc>
          <w:tcPr>
            <w:tcW w:w="4320" w:type="dxa"/>
          </w:tcPr>
          <w:p w14:paraId="473981DC" w14:textId="77777777" w:rsidR="00127E0D" w:rsidRPr="00647EA2" w:rsidRDefault="00127E0D" w:rsidP="0076173F">
            <w:pPr>
              <w:pStyle w:val="TableText"/>
              <w:rPr>
                <w:noProof w:val="0"/>
              </w:rPr>
            </w:pPr>
            <w:r w:rsidRPr="00647EA2">
              <w:rPr>
                <w:noProof w:val="0"/>
              </w:rPr>
              <w:t>Disability: F, 10 = 36.51 (&lt;0.0001)</w:t>
            </w:r>
          </w:p>
          <w:p w14:paraId="0437C265" w14:textId="77777777" w:rsidR="00127E0D" w:rsidRPr="00647EA2" w:rsidRDefault="00127E0D" w:rsidP="0076173F">
            <w:pPr>
              <w:pStyle w:val="TableText"/>
              <w:rPr>
                <w:noProof w:val="0"/>
                <w:lang w:bidi="en-US"/>
              </w:rPr>
            </w:pPr>
            <w:r w:rsidRPr="00647EA2">
              <w:rPr>
                <w:noProof w:val="0"/>
              </w:rPr>
              <w:t>Script: F, 1 = 1.17 (0.2800)</w:t>
            </w:r>
          </w:p>
        </w:tc>
        <w:tc>
          <w:tcPr>
            <w:tcW w:w="2448" w:type="dxa"/>
          </w:tcPr>
          <w:p w14:paraId="6A295EA0" w14:textId="77777777" w:rsidR="00127E0D" w:rsidRPr="00647EA2" w:rsidRDefault="00127E0D" w:rsidP="0076173F">
            <w:pPr>
              <w:pStyle w:val="TableText"/>
              <w:rPr>
                <w:noProof w:val="0"/>
              </w:rPr>
            </w:pPr>
            <w:r w:rsidRPr="00647EA2">
              <w:rPr>
                <w:noProof w:val="0"/>
              </w:rPr>
              <w:t>Disability: 0.0483</w:t>
            </w:r>
          </w:p>
          <w:p w14:paraId="50201A55" w14:textId="77777777" w:rsidR="00127E0D" w:rsidRPr="00647EA2" w:rsidRDefault="00127E0D" w:rsidP="0076173F">
            <w:pPr>
              <w:pStyle w:val="TableText"/>
              <w:rPr>
                <w:noProof w:val="0"/>
                <w:lang w:bidi="en-US"/>
              </w:rPr>
            </w:pPr>
            <w:r w:rsidRPr="00647EA2">
              <w:rPr>
                <w:noProof w:val="0"/>
              </w:rPr>
              <w:t>Script: 0.0002</w:t>
            </w:r>
          </w:p>
        </w:tc>
      </w:tr>
      <w:tr w:rsidR="00127E0D" w:rsidRPr="00647EA2" w14:paraId="19D332A4" w14:textId="77777777" w:rsidTr="004D59FE">
        <w:trPr>
          <w:trHeight w:val="584"/>
        </w:trPr>
        <w:tc>
          <w:tcPr>
            <w:tcW w:w="603" w:type="dxa"/>
          </w:tcPr>
          <w:p w14:paraId="4396DB93" w14:textId="77777777" w:rsidR="00127E0D" w:rsidRPr="00647EA2" w:rsidRDefault="00127E0D" w:rsidP="0076173F">
            <w:pPr>
              <w:pStyle w:val="TableText"/>
              <w:rPr>
                <w:noProof w:val="0"/>
                <w:lang w:bidi="en-US"/>
              </w:rPr>
            </w:pPr>
            <w:r w:rsidRPr="00647EA2">
              <w:rPr>
                <w:noProof w:val="0"/>
                <w:lang w:bidi="en-US"/>
              </w:rPr>
              <w:t>3</w:t>
            </w:r>
          </w:p>
        </w:tc>
        <w:tc>
          <w:tcPr>
            <w:tcW w:w="3168" w:type="dxa"/>
            <w:hideMark/>
          </w:tcPr>
          <w:p w14:paraId="0D726D19" w14:textId="77777777" w:rsidR="00127E0D" w:rsidRPr="00647EA2" w:rsidRDefault="00127E0D" w:rsidP="0076173F">
            <w:pPr>
              <w:pStyle w:val="TableText"/>
              <w:rPr>
                <w:noProof w:val="0"/>
                <w:lang w:bidi="en-US"/>
              </w:rPr>
            </w:pPr>
            <w:r w:rsidRPr="00647EA2">
              <w:rPr>
                <w:noProof w:val="0"/>
                <w:lang w:bidi="en-US"/>
              </w:rPr>
              <w:t>Disability + Individualization + Engagement</w:t>
            </w:r>
          </w:p>
        </w:tc>
        <w:tc>
          <w:tcPr>
            <w:tcW w:w="951" w:type="dxa"/>
          </w:tcPr>
          <w:p w14:paraId="79D011A0" w14:textId="77777777" w:rsidR="00127E0D" w:rsidRPr="00647EA2" w:rsidRDefault="00127E0D" w:rsidP="0076173F">
            <w:pPr>
              <w:pStyle w:val="TableText"/>
              <w:rPr>
                <w:noProof w:val="0"/>
                <w:lang w:bidi="en-US"/>
              </w:rPr>
            </w:pPr>
            <w:r w:rsidRPr="00647EA2">
              <w:rPr>
                <w:noProof w:val="0"/>
              </w:rPr>
              <w:t>0.1176</w:t>
            </w:r>
          </w:p>
        </w:tc>
        <w:tc>
          <w:tcPr>
            <w:tcW w:w="1709" w:type="dxa"/>
          </w:tcPr>
          <w:p w14:paraId="3E411425" w14:textId="77777777" w:rsidR="00127E0D" w:rsidRPr="00647EA2" w:rsidRDefault="00127E0D" w:rsidP="0076173F">
            <w:pPr>
              <w:pStyle w:val="TableText"/>
              <w:rPr>
                <w:noProof w:val="0"/>
                <w:lang w:bidi="en-US"/>
              </w:rPr>
            </w:pPr>
            <w:r w:rsidRPr="00647EA2">
              <w:rPr>
                <w:noProof w:val="0"/>
              </w:rPr>
              <w:t>0.0691</w:t>
            </w:r>
          </w:p>
        </w:tc>
        <w:tc>
          <w:tcPr>
            <w:tcW w:w="4320" w:type="dxa"/>
          </w:tcPr>
          <w:p w14:paraId="61AEB45E" w14:textId="77777777" w:rsidR="00127E0D" w:rsidRPr="00647EA2" w:rsidRDefault="00127E0D" w:rsidP="0076173F">
            <w:pPr>
              <w:pStyle w:val="TableText"/>
              <w:rPr>
                <w:noProof w:val="0"/>
              </w:rPr>
            </w:pPr>
            <w:r w:rsidRPr="00647EA2">
              <w:rPr>
                <w:noProof w:val="0"/>
              </w:rPr>
              <w:t>Disability: F, 10 = 30.09 (&lt;0.0001)</w:t>
            </w:r>
          </w:p>
          <w:p w14:paraId="064A6DB1" w14:textId="77777777" w:rsidR="00127E0D" w:rsidRPr="00647EA2" w:rsidRDefault="00127E0D" w:rsidP="0076173F">
            <w:pPr>
              <w:pStyle w:val="TableText"/>
              <w:rPr>
                <w:noProof w:val="0"/>
              </w:rPr>
            </w:pPr>
            <w:r w:rsidRPr="00647EA2">
              <w:rPr>
                <w:noProof w:val="0"/>
              </w:rPr>
              <w:t>Script: F, 1 = 0.04 (0.8431)</w:t>
            </w:r>
          </w:p>
          <w:p w14:paraId="705ED638" w14:textId="77777777" w:rsidR="00127E0D" w:rsidRPr="00647EA2" w:rsidRDefault="00127E0D" w:rsidP="0076173F">
            <w:pPr>
              <w:pStyle w:val="TableText"/>
              <w:rPr>
                <w:noProof w:val="0"/>
                <w:lang w:bidi="en-US"/>
              </w:rPr>
            </w:pPr>
            <w:r w:rsidRPr="00647EA2">
              <w:rPr>
                <w:noProof w:val="0"/>
              </w:rPr>
              <w:t>Engagement: F, 2 = 278.93 (&lt;0.0001)</w:t>
            </w:r>
          </w:p>
        </w:tc>
        <w:tc>
          <w:tcPr>
            <w:tcW w:w="2448" w:type="dxa"/>
          </w:tcPr>
          <w:p w14:paraId="014D2805" w14:textId="77777777" w:rsidR="00127E0D" w:rsidRPr="00647EA2" w:rsidRDefault="00127E0D" w:rsidP="0076173F">
            <w:pPr>
              <w:pStyle w:val="TableText"/>
              <w:rPr>
                <w:noProof w:val="0"/>
              </w:rPr>
            </w:pPr>
            <w:r w:rsidRPr="00647EA2">
              <w:rPr>
                <w:noProof w:val="0"/>
              </w:rPr>
              <w:t>Disability: 0.0407</w:t>
            </w:r>
          </w:p>
          <w:p w14:paraId="0804FD18" w14:textId="77777777" w:rsidR="00127E0D" w:rsidRPr="00647EA2" w:rsidRDefault="00127E0D" w:rsidP="0076173F">
            <w:pPr>
              <w:pStyle w:val="TableText"/>
              <w:rPr>
                <w:noProof w:val="0"/>
              </w:rPr>
            </w:pPr>
            <w:r w:rsidRPr="00647EA2">
              <w:rPr>
                <w:noProof w:val="0"/>
              </w:rPr>
              <w:t>Script: 0.0000</w:t>
            </w:r>
          </w:p>
          <w:p w14:paraId="426E3AD1" w14:textId="77777777" w:rsidR="00127E0D" w:rsidRPr="00647EA2" w:rsidRDefault="00127E0D" w:rsidP="0076173F">
            <w:pPr>
              <w:pStyle w:val="TableText"/>
              <w:rPr>
                <w:noProof w:val="0"/>
                <w:lang w:bidi="en-US"/>
              </w:rPr>
            </w:pPr>
            <w:r w:rsidRPr="00647EA2">
              <w:rPr>
                <w:noProof w:val="0"/>
              </w:rPr>
              <w:t>Engagement: 0.0728</w:t>
            </w:r>
          </w:p>
        </w:tc>
      </w:tr>
      <w:tr w:rsidR="00127E0D" w:rsidRPr="00647EA2" w14:paraId="29CFEB1E" w14:textId="77777777" w:rsidTr="004D59FE">
        <w:trPr>
          <w:trHeight w:val="584"/>
        </w:trPr>
        <w:tc>
          <w:tcPr>
            <w:tcW w:w="603" w:type="dxa"/>
          </w:tcPr>
          <w:p w14:paraId="564A7D1E" w14:textId="77777777" w:rsidR="00127E0D" w:rsidRPr="00647EA2" w:rsidRDefault="00127E0D" w:rsidP="0076173F">
            <w:pPr>
              <w:pStyle w:val="TableText"/>
              <w:rPr>
                <w:noProof w:val="0"/>
                <w:lang w:bidi="en-US"/>
              </w:rPr>
            </w:pPr>
            <w:r w:rsidRPr="00647EA2">
              <w:rPr>
                <w:noProof w:val="0"/>
                <w:lang w:bidi="en-US"/>
              </w:rPr>
              <w:t>4</w:t>
            </w:r>
          </w:p>
        </w:tc>
        <w:tc>
          <w:tcPr>
            <w:tcW w:w="3168" w:type="dxa"/>
          </w:tcPr>
          <w:p w14:paraId="02AEC2F1" w14:textId="77777777" w:rsidR="00127E0D" w:rsidRPr="00647EA2" w:rsidRDefault="00127E0D" w:rsidP="0076173F">
            <w:pPr>
              <w:pStyle w:val="TableText"/>
              <w:rPr>
                <w:noProof w:val="0"/>
                <w:lang w:bidi="en-US"/>
              </w:rPr>
            </w:pPr>
            <w:r w:rsidRPr="00647EA2">
              <w:rPr>
                <w:noProof w:val="0"/>
                <w:lang w:bidi="en-US"/>
              </w:rPr>
              <w:t>Disability + Individualization + Engagement + Materials</w:t>
            </w:r>
          </w:p>
        </w:tc>
        <w:tc>
          <w:tcPr>
            <w:tcW w:w="951" w:type="dxa"/>
          </w:tcPr>
          <w:p w14:paraId="05793F44" w14:textId="77777777" w:rsidR="00127E0D" w:rsidRPr="00647EA2" w:rsidRDefault="00127E0D" w:rsidP="0076173F">
            <w:pPr>
              <w:pStyle w:val="TableText"/>
              <w:rPr>
                <w:noProof w:val="0"/>
                <w:lang w:bidi="en-US"/>
              </w:rPr>
            </w:pPr>
            <w:r w:rsidRPr="00647EA2">
              <w:rPr>
                <w:noProof w:val="0"/>
              </w:rPr>
              <w:t>0.1178</w:t>
            </w:r>
          </w:p>
        </w:tc>
        <w:tc>
          <w:tcPr>
            <w:tcW w:w="1709" w:type="dxa"/>
          </w:tcPr>
          <w:p w14:paraId="177CD186" w14:textId="77777777" w:rsidR="00127E0D" w:rsidRPr="00647EA2" w:rsidRDefault="00127E0D" w:rsidP="0076173F">
            <w:pPr>
              <w:pStyle w:val="TableText"/>
              <w:rPr>
                <w:noProof w:val="0"/>
                <w:lang w:bidi="en-US"/>
              </w:rPr>
            </w:pPr>
            <w:r w:rsidRPr="00647EA2">
              <w:rPr>
                <w:noProof w:val="0"/>
              </w:rPr>
              <w:t>0.0002</w:t>
            </w:r>
          </w:p>
        </w:tc>
        <w:tc>
          <w:tcPr>
            <w:tcW w:w="4320" w:type="dxa"/>
          </w:tcPr>
          <w:p w14:paraId="2A7EC688" w14:textId="77777777" w:rsidR="00127E0D" w:rsidRPr="00647EA2" w:rsidRDefault="00127E0D" w:rsidP="0076173F">
            <w:pPr>
              <w:pStyle w:val="TableText"/>
              <w:rPr>
                <w:noProof w:val="0"/>
              </w:rPr>
            </w:pPr>
            <w:r w:rsidRPr="00647EA2">
              <w:rPr>
                <w:noProof w:val="0"/>
              </w:rPr>
              <w:t>Disability: F, 10 = 30.22 (&lt;0.0001)</w:t>
            </w:r>
          </w:p>
          <w:p w14:paraId="5C931739" w14:textId="77777777" w:rsidR="00127E0D" w:rsidRPr="00647EA2" w:rsidRDefault="00127E0D" w:rsidP="0076173F">
            <w:pPr>
              <w:pStyle w:val="TableText"/>
              <w:rPr>
                <w:noProof w:val="0"/>
              </w:rPr>
            </w:pPr>
            <w:r w:rsidRPr="00647EA2">
              <w:rPr>
                <w:noProof w:val="0"/>
              </w:rPr>
              <w:t>Script: F, 1 = 0.00 (0.9716)</w:t>
            </w:r>
          </w:p>
          <w:p w14:paraId="11EED6AA" w14:textId="77777777" w:rsidR="00127E0D" w:rsidRPr="00647EA2" w:rsidRDefault="00127E0D" w:rsidP="0076173F">
            <w:pPr>
              <w:pStyle w:val="TableText"/>
              <w:rPr>
                <w:noProof w:val="0"/>
              </w:rPr>
            </w:pPr>
            <w:r w:rsidRPr="00647EA2">
              <w:rPr>
                <w:noProof w:val="0"/>
              </w:rPr>
              <w:t>Engagement: F, 2 = 279.98 (&lt;0.0001)</w:t>
            </w:r>
          </w:p>
          <w:p w14:paraId="12ADF79A" w14:textId="77777777" w:rsidR="00127E0D" w:rsidRPr="00647EA2" w:rsidRDefault="00127E0D" w:rsidP="0076173F">
            <w:pPr>
              <w:pStyle w:val="TableText"/>
              <w:rPr>
                <w:noProof w:val="0"/>
                <w:lang w:bidi="en-US"/>
              </w:rPr>
            </w:pPr>
            <w:r w:rsidRPr="00647EA2">
              <w:rPr>
                <w:noProof w:val="0"/>
              </w:rPr>
              <w:t>Material: F, 1 = 2.22 (0.1364)</w:t>
            </w:r>
          </w:p>
        </w:tc>
        <w:tc>
          <w:tcPr>
            <w:tcW w:w="2448" w:type="dxa"/>
          </w:tcPr>
          <w:p w14:paraId="37007921" w14:textId="77777777" w:rsidR="00127E0D" w:rsidRPr="00647EA2" w:rsidRDefault="00127E0D" w:rsidP="0076173F">
            <w:pPr>
              <w:pStyle w:val="TableText"/>
              <w:rPr>
                <w:noProof w:val="0"/>
              </w:rPr>
            </w:pPr>
            <w:r w:rsidRPr="00647EA2">
              <w:rPr>
                <w:noProof w:val="0"/>
              </w:rPr>
              <w:t>Disability: 0.0408</w:t>
            </w:r>
          </w:p>
          <w:p w14:paraId="2833CAF2" w14:textId="77777777" w:rsidR="00127E0D" w:rsidRPr="00647EA2" w:rsidRDefault="00127E0D" w:rsidP="0076173F">
            <w:pPr>
              <w:pStyle w:val="TableText"/>
              <w:rPr>
                <w:noProof w:val="0"/>
              </w:rPr>
            </w:pPr>
            <w:r w:rsidRPr="00647EA2">
              <w:rPr>
                <w:noProof w:val="0"/>
              </w:rPr>
              <w:t>Script: 0.0000</w:t>
            </w:r>
          </w:p>
          <w:p w14:paraId="65FD653A" w14:textId="77777777" w:rsidR="00127E0D" w:rsidRPr="00647EA2" w:rsidRDefault="00127E0D" w:rsidP="0076173F">
            <w:pPr>
              <w:pStyle w:val="TableText"/>
              <w:rPr>
                <w:noProof w:val="0"/>
              </w:rPr>
            </w:pPr>
            <w:r w:rsidRPr="00647EA2">
              <w:rPr>
                <w:noProof w:val="0"/>
              </w:rPr>
              <w:t>Engagement: 0.0731</w:t>
            </w:r>
          </w:p>
          <w:p w14:paraId="45214E91" w14:textId="77777777" w:rsidR="00127E0D" w:rsidRPr="00647EA2" w:rsidRDefault="00127E0D" w:rsidP="0076173F">
            <w:pPr>
              <w:pStyle w:val="TableText"/>
              <w:rPr>
                <w:noProof w:val="0"/>
                <w:lang w:bidi="en-US"/>
              </w:rPr>
            </w:pPr>
            <w:r w:rsidRPr="00647EA2">
              <w:rPr>
                <w:noProof w:val="0"/>
              </w:rPr>
              <w:t>Material: 0.0003</w:t>
            </w:r>
          </w:p>
        </w:tc>
      </w:tr>
    </w:tbl>
    <w:p w14:paraId="287B9A98" w14:textId="003E38AE" w:rsidR="00127E0D" w:rsidRPr="00647EA2" w:rsidRDefault="00127E0D" w:rsidP="00D87AE1">
      <w:pPr>
        <w:pStyle w:val="Caption"/>
        <w:pageBreakBefore/>
      </w:pPr>
      <w:bookmarkStart w:id="1274" w:name="_Ref148519621"/>
      <w:bookmarkStart w:id="1275" w:name="_Toc38636271"/>
      <w:bookmarkStart w:id="1276" w:name="_Toc180396760"/>
      <w:r w:rsidRPr="00647EA2">
        <w:lastRenderedPageBreak/>
        <w:t xml:space="preserve">Table </w:t>
      </w:r>
      <w:proofErr w:type="gramStart"/>
      <w:r w:rsidRPr="00647EA2">
        <w:t>9.B.</w:t>
      </w:r>
      <w:proofErr w:type="gramEnd"/>
      <w:r w:rsidR="00F94BF3">
        <w:fldChar w:fldCharType="begin"/>
      </w:r>
      <w:r w:rsidR="00F94BF3">
        <w:instrText xml:space="preserve"> SEQ Table_9.B. \* ARABIC </w:instrText>
      </w:r>
      <w:r w:rsidR="00F94BF3">
        <w:fldChar w:fldCharType="separate"/>
      </w:r>
      <w:r w:rsidR="00F94BF3">
        <w:rPr>
          <w:noProof/>
        </w:rPr>
        <w:t>5</w:t>
      </w:r>
      <w:r w:rsidR="00F94BF3">
        <w:rPr>
          <w:noProof/>
        </w:rPr>
        <w:fldChar w:fldCharType="end"/>
      </w:r>
      <w:bookmarkEnd w:id="1274"/>
      <w:r w:rsidRPr="00647EA2">
        <w:t xml:space="preserve">  Model Summary—High School, Physical Sciences, Activity 1</w:t>
      </w:r>
      <w:bookmarkEnd w:id="1275"/>
      <w:bookmarkEnd w:id="1276"/>
    </w:p>
    <w:tbl>
      <w:tblPr>
        <w:tblStyle w:val="TRtable"/>
        <w:tblW w:w="0" w:type="auto"/>
        <w:tblBorders>
          <w:insideH w:val="single" w:sz="4" w:space="0" w:color="auto"/>
          <w:insideV w:val="single" w:sz="4" w:space="0" w:color="auto"/>
        </w:tblBorders>
        <w:tblLayout w:type="fixed"/>
        <w:tblLook w:val="0420" w:firstRow="1" w:lastRow="0" w:firstColumn="0" w:lastColumn="0" w:noHBand="0" w:noVBand="1"/>
        <w:tblDescription w:val="Model Summary—High School, Physical Sciences, Activity 1"/>
      </w:tblPr>
      <w:tblGrid>
        <w:gridCol w:w="603"/>
        <w:gridCol w:w="3168"/>
        <w:gridCol w:w="951"/>
        <w:gridCol w:w="1709"/>
        <w:gridCol w:w="4320"/>
        <w:gridCol w:w="2448"/>
      </w:tblGrid>
      <w:tr w:rsidR="00127E0D" w:rsidRPr="00F22031" w14:paraId="6E7AAFB1" w14:textId="77777777" w:rsidTr="004D59FE">
        <w:trPr>
          <w:cnfStyle w:val="100000000000" w:firstRow="1" w:lastRow="0" w:firstColumn="0" w:lastColumn="0" w:oddVBand="0" w:evenVBand="0" w:oddHBand="0" w:evenHBand="0" w:firstRowFirstColumn="0" w:firstRowLastColumn="0" w:lastRowFirstColumn="0" w:lastRowLastColumn="0"/>
          <w:trHeight w:val="584"/>
        </w:trPr>
        <w:tc>
          <w:tcPr>
            <w:tcW w:w="603" w:type="dxa"/>
            <w:tcBorders>
              <w:right w:val="single" w:sz="4" w:space="0" w:color="auto"/>
            </w:tcBorders>
          </w:tcPr>
          <w:p w14:paraId="28E671A4" w14:textId="77777777" w:rsidR="00127E0D" w:rsidRPr="00F22031" w:rsidRDefault="00127E0D" w:rsidP="006901DC">
            <w:pPr>
              <w:pStyle w:val="TableHead"/>
              <w:rPr>
                <w:noProof w:val="0"/>
                <w:lang w:bidi="en-US"/>
              </w:rPr>
            </w:pPr>
            <w:r w:rsidRPr="00F22031">
              <w:rPr>
                <w:noProof w:val="0"/>
                <w:lang w:bidi="en-US"/>
              </w:rPr>
              <w:t>No.</w:t>
            </w:r>
          </w:p>
        </w:tc>
        <w:tc>
          <w:tcPr>
            <w:tcW w:w="3168" w:type="dxa"/>
            <w:tcBorders>
              <w:left w:val="single" w:sz="4" w:space="0" w:color="auto"/>
              <w:right w:val="single" w:sz="4" w:space="0" w:color="auto"/>
            </w:tcBorders>
            <w:hideMark/>
          </w:tcPr>
          <w:p w14:paraId="2BA271CD" w14:textId="77777777" w:rsidR="00127E0D" w:rsidRPr="00F22031" w:rsidRDefault="00127E0D" w:rsidP="006901DC">
            <w:pPr>
              <w:pStyle w:val="TableHead"/>
              <w:rPr>
                <w:noProof w:val="0"/>
                <w:lang w:bidi="en-US"/>
              </w:rPr>
            </w:pPr>
            <w:r w:rsidRPr="00F22031">
              <w:rPr>
                <w:noProof w:val="0"/>
                <w:lang w:bidi="en-US"/>
              </w:rPr>
              <w:t>Model</w:t>
            </w:r>
          </w:p>
        </w:tc>
        <w:tc>
          <w:tcPr>
            <w:tcW w:w="951" w:type="dxa"/>
            <w:tcBorders>
              <w:left w:val="single" w:sz="4" w:space="0" w:color="auto"/>
              <w:right w:val="single" w:sz="4" w:space="0" w:color="auto"/>
            </w:tcBorders>
            <w:hideMark/>
          </w:tcPr>
          <w:p w14:paraId="11F49B6B" w14:textId="77777777" w:rsidR="00127E0D" w:rsidRPr="00F22031" w:rsidRDefault="00127E0D" w:rsidP="006901DC">
            <w:pPr>
              <w:pStyle w:val="TableHead"/>
              <w:rPr>
                <w:noProof w:val="0"/>
                <w:lang w:bidi="en-US"/>
              </w:rPr>
            </w:pPr>
            <w:r w:rsidRPr="00F22031">
              <w:rPr>
                <w:noProof w:val="0"/>
                <w:lang w:bidi="en-US"/>
              </w:rPr>
              <w:t>R</w:t>
            </w:r>
            <w:r w:rsidRPr="00F22031">
              <w:rPr>
                <w:noProof w:val="0"/>
                <w:vertAlign w:val="superscript"/>
                <w:lang w:bidi="en-US"/>
              </w:rPr>
              <w:t>2</w:t>
            </w:r>
          </w:p>
        </w:tc>
        <w:tc>
          <w:tcPr>
            <w:tcW w:w="1709" w:type="dxa"/>
            <w:tcBorders>
              <w:left w:val="single" w:sz="4" w:space="0" w:color="auto"/>
              <w:right w:val="single" w:sz="4" w:space="0" w:color="auto"/>
            </w:tcBorders>
            <w:hideMark/>
          </w:tcPr>
          <w:p w14:paraId="6FFB1875" w14:textId="77777777" w:rsidR="00127E0D" w:rsidRPr="00F22031" w:rsidRDefault="00127E0D" w:rsidP="006901DC">
            <w:pPr>
              <w:pStyle w:val="TableHead"/>
              <w:rPr>
                <w:noProof w:val="0"/>
                <w:lang w:bidi="en-US"/>
              </w:rPr>
            </w:pPr>
            <w:r w:rsidRPr="00F22031">
              <w:rPr>
                <w:noProof w:val="0"/>
                <w:lang w:bidi="en-US"/>
              </w:rPr>
              <w:t>Difference in R</w:t>
            </w:r>
            <w:r w:rsidRPr="00F22031">
              <w:rPr>
                <w:noProof w:val="0"/>
                <w:vertAlign w:val="superscript"/>
                <w:lang w:bidi="en-US"/>
              </w:rPr>
              <w:t>2</w:t>
            </w:r>
          </w:p>
        </w:tc>
        <w:tc>
          <w:tcPr>
            <w:tcW w:w="4320" w:type="dxa"/>
            <w:tcBorders>
              <w:left w:val="single" w:sz="4" w:space="0" w:color="auto"/>
              <w:right w:val="single" w:sz="4" w:space="0" w:color="auto"/>
            </w:tcBorders>
          </w:tcPr>
          <w:p w14:paraId="0EE63060" w14:textId="77777777" w:rsidR="00127E0D" w:rsidRPr="00F22031" w:rsidRDefault="00127E0D" w:rsidP="006901DC">
            <w:pPr>
              <w:pStyle w:val="TableHead"/>
              <w:rPr>
                <w:noProof w:val="0"/>
                <w:lang w:bidi="en-US"/>
              </w:rPr>
            </w:pPr>
            <w:r w:rsidRPr="00F22031">
              <w:rPr>
                <w:noProof w:val="0"/>
                <w:lang w:bidi="en-US"/>
              </w:rPr>
              <w:t>Significance Tests</w:t>
            </w:r>
          </w:p>
        </w:tc>
        <w:tc>
          <w:tcPr>
            <w:tcW w:w="2448" w:type="dxa"/>
            <w:tcBorders>
              <w:left w:val="single" w:sz="4" w:space="0" w:color="auto"/>
            </w:tcBorders>
            <w:hideMark/>
          </w:tcPr>
          <w:p w14:paraId="2FDA8DB2" w14:textId="77777777" w:rsidR="00127E0D" w:rsidRPr="00F22031" w:rsidRDefault="00127E0D" w:rsidP="006901DC">
            <w:pPr>
              <w:pStyle w:val="TableHead"/>
              <w:rPr>
                <w:noProof w:val="0"/>
                <w:lang w:bidi="en-US"/>
              </w:rPr>
            </w:pPr>
            <w:r w:rsidRPr="00F22031">
              <w:rPr>
                <w:noProof w:val="0"/>
                <w:lang w:bidi="en-US"/>
              </w:rPr>
              <w:t xml:space="preserve">Partial </w:t>
            </w:r>
            <w:r w:rsidRPr="00F22031">
              <w:rPr>
                <w:noProof w:val="0"/>
                <w:color w:val="000000" w:themeColor="text1"/>
                <w:szCs w:val="24"/>
                <w:shd w:val="clear" w:color="auto" w:fill="FFFFFF"/>
              </w:rPr>
              <w:t>η</w:t>
            </w:r>
            <w:r w:rsidRPr="00F22031">
              <w:rPr>
                <w:noProof w:val="0"/>
                <w:color w:val="000000" w:themeColor="text1"/>
                <w:szCs w:val="24"/>
                <w:shd w:val="clear" w:color="auto" w:fill="FFFFFF"/>
                <w:vertAlign w:val="superscript"/>
              </w:rPr>
              <w:t>2</w:t>
            </w:r>
          </w:p>
        </w:tc>
      </w:tr>
      <w:tr w:rsidR="00127E0D" w:rsidRPr="00647EA2" w14:paraId="25B92570" w14:textId="77777777" w:rsidTr="004D59FE">
        <w:tc>
          <w:tcPr>
            <w:tcW w:w="603" w:type="dxa"/>
          </w:tcPr>
          <w:p w14:paraId="73B304D2" w14:textId="77777777" w:rsidR="00127E0D" w:rsidRPr="00647EA2" w:rsidRDefault="00127E0D" w:rsidP="0076173F">
            <w:pPr>
              <w:pStyle w:val="TableText"/>
              <w:rPr>
                <w:noProof w:val="0"/>
                <w:lang w:bidi="en-US"/>
              </w:rPr>
            </w:pPr>
            <w:r w:rsidRPr="00647EA2">
              <w:rPr>
                <w:noProof w:val="0"/>
                <w:lang w:bidi="en-US"/>
              </w:rPr>
              <w:t>1</w:t>
            </w:r>
          </w:p>
        </w:tc>
        <w:tc>
          <w:tcPr>
            <w:tcW w:w="3168" w:type="dxa"/>
            <w:hideMark/>
          </w:tcPr>
          <w:p w14:paraId="35CCDF4E" w14:textId="77777777" w:rsidR="00127E0D" w:rsidRPr="00647EA2" w:rsidRDefault="00127E0D" w:rsidP="0076173F">
            <w:pPr>
              <w:pStyle w:val="TableText"/>
              <w:rPr>
                <w:noProof w:val="0"/>
                <w:lang w:bidi="en-US"/>
              </w:rPr>
            </w:pPr>
            <w:r w:rsidRPr="00647EA2">
              <w:rPr>
                <w:noProof w:val="0"/>
                <w:lang w:bidi="en-US"/>
              </w:rPr>
              <w:t>Disability</w:t>
            </w:r>
          </w:p>
        </w:tc>
        <w:tc>
          <w:tcPr>
            <w:tcW w:w="951" w:type="dxa"/>
            <w:hideMark/>
          </w:tcPr>
          <w:p w14:paraId="0F9F8649" w14:textId="77777777" w:rsidR="00127E0D" w:rsidRPr="00647EA2" w:rsidRDefault="00127E0D" w:rsidP="0076173F">
            <w:pPr>
              <w:pStyle w:val="TableText"/>
              <w:rPr>
                <w:noProof w:val="0"/>
                <w:lang w:bidi="en-US"/>
              </w:rPr>
            </w:pPr>
            <w:r w:rsidRPr="00647EA2">
              <w:rPr>
                <w:noProof w:val="0"/>
              </w:rPr>
              <w:t>0.0380</w:t>
            </w:r>
          </w:p>
        </w:tc>
        <w:tc>
          <w:tcPr>
            <w:tcW w:w="1709" w:type="dxa"/>
            <w:hideMark/>
          </w:tcPr>
          <w:p w14:paraId="75EF54EA" w14:textId="77777777" w:rsidR="00127E0D" w:rsidRPr="00647EA2" w:rsidRDefault="00127E0D" w:rsidP="0076173F">
            <w:pPr>
              <w:pStyle w:val="TableText"/>
              <w:rPr>
                <w:noProof w:val="0"/>
                <w:lang w:bidi="en-US"/>
              </w:rPr>
            </w:pPr>
            <w:r w:rsidRPr="00647EA2">
              <w:rPr>
                <w:noProof w:val="0"/>
                <w:lang w:bidi="en-US"/>
              </w:rPr>
              <w:t>N/A</w:t>
            </w:r>
          </w:p>
        </w:tc>
        <w:tc>
          <w:tcPr>
            <w:tcW w:w="4320" w:type="dxa"/>
          </w:tcPr>
          <w:p w14:paraId="79999043" w14:textId="77777777" w:rsidR="00127E0D" w:rsidRPr="00647EA2" w:rsidRDefault="00127E0D" w:rsidP="0076173F">
            <w:pPr>
              <w:pStyle w:val="TableText"/>
              <w:rPr>
                <w:noProof w:val="0"/>
                <w:lang w:bidi="en-US"/>
              </w:rPr>
            </w:pPr>
            <w:r w:rsidRPr="00647EA2">
              <w:rPr>
                <w:noProof w:val="0"/>
              </w:rPr>
              <w:t>Disability: F,10 = 28.42 (&lt;0.0001)</w:t>
            </w:r>
          </w:p>
        </w:tc>
        <w:tc>
          <w:tcPr>
            <w:tcW w:w="2448" w:type="dxa"/>
            <w:hideMark/>
          </w:tcPr>
          <w:p w14:paraId="134052E7" w14:textId="77777777" w:rsidR="00127E0D" w:rsidRPr="00647EA2" w:rsidRDefault="00127E0D" w:rsidP="0076173F">
            <w:pPr>
              <w:pStyle w:val="TableText"/>
              <w:rPr>
                <w:noProof w:val="0"/>
                <w:lang w:bidi="en-US"/>
              </w:rPr>
            </w:pPr>
            <w:r w:rsidRPr="00647EA2">
              <w:rPr>
                <w:noProof w:val="0"/>
              </w:rPr>
              <w:t>Disability: 0.0380</w:t>
            </w:r>
          </w:p>
        </w:tc>
      </w:tr>
      <w:tr w:rsidR="00127E0D" w:rsidRPr="00647EA2" w14:paraId="7CE8B4B2" w14:textId="77777777" w:rsidTr="004D59FE">
        <w:trPr>
          <w:trHeight w:val="584"/>
        </w:trPr>
        <w:tc>
          <w:tcPr>
            <w:tcW w:w="603" w:type="dxa"/>
          </w:tcPr>
          <w:p w14:paraId="4ADDF209" w14:textId="77777777" w:rsidR="00127E0D" w:rsidRPr="00647EA2" w:rsidRDefault="00127E0D" w:rsidP="0076173F">
            <w:pPr>
              <w:pStyle w:val="TableText"/>
              <w:rPr>
                <w:noProof w:val="0"/>
                <w:lang w:bidi="en-US"/>
              </w:rPr>
            </w:pPr>
            <w:r w:rsidRPr="00647EA2">
              <w:rPr>
                <w:noProof w:val="0"/>
                <w:lang w:bidi="en-US"/>
              </w:rPr>
              <w:t>2</w:t>
            </w:r>
          </w:p>
        </w:tc>
        <w:tc>
          <w:tcPr>
            <w:tcW w:w="3168" w:type="dxa"/>
            <w:hideMark/>
          </w:tcPr>
          <w:p w14:paraId="3F9B0D86" w14:textId="77777777" w:rsidR="00127E0D" w:rsidRPr="00647EA2" w:rsidRDefault="00127E0D" w:rsidP="0076173F">
            <w:pPr>
              <w:pStyle w:val="TableText"/>
              <w:rPr>
                <w:noProof w:val="0"/>
                <w:lang w:bidi="en-US"/>
              </w:rPr>
            </w:pPr>
            <w:r w:rsidRPr="00647EA2">
              <w:rPr>
                <w:noProof w:val="0"/>
                <w:lang w:bidi="en-US"/>
              </w:rPr>
              <w:t>Disability + Individualization</w:t>
            </w:r>
          </w:p>
        </w:tc>
        <w:tc>
          <w:tcPr>
            <w:tcW w:w="951" w:type="dxa"/>
            <w:hideMark/>
          </w:tcPr>
          <w:p w14:paraId="3A62A7BF" w14:textId="77777777" w:rsidR="00127E0D" w:rsidRPr="00647EA2" w:rsidRDefault="00127E0D" w:rsidP="0076173F">
            <w:pPr>
              <w:pStyle w:val="TableText"/>
              <w:rPr>
                <w:noProof w:val="0"/>
                <w:lang w:bidi="en-US"/>
              </w:rPr>
            </w:pPr>
            <w:r w:rsidRPr="00647EA2">
              <w:rPr>
                <w:noProof w:val="0"/>
              </w:rPr>
              <w:t>0.0381</w:t>
            </w:r>
          </w:p>
        </w:tc>
        <w:tc>
          <w:tcPr>
            <w:tcW w:w="1709" w:type="dxa"/>
          </w:tcPr>
          <w:p w14:paraId="75CA0A99" w14:textId="77777777" w:rsidR="00127E0D" w:rsidRPr="00647EA2" w:rsidRDefault="00127E0D" w:rsidP="0076173F">
            <w:pPr>
              <w:pStyle w:val="TableText"/>
              <w:rPr>
                <w:noProof w:val="0"/>
                <w:lang w:bidi="en-US"/>
              </w:rPr>
            </w:pPr>
            <w:r w:rsidRPr="00647EA2">
              <w:rPr>
                <w:noProof w:val="0"/>
              </w:rPr>
              <w:t>0.0001</w:t>
            </w:r>
          </w:p>
        </w:tc>
        <w:tc>
          <w:tcPr>
            <w:tcW w:w="4320" w:type="dxa"/>
          </w:tcPr>
          <w:p w14:paraId="630582F8" w14:textId="77777777" w:rsidR="00127E0D" w:rsidRPr="00647EA2" w:rsidRDefault="00127E0D" w:rsidP="0076173F">
            <w:pPr>
              <w:pStyle w:val="TableText"/>
              <w:rPr>
                <w:noProof w:val="0"/>
              </w:rPr>
            </w:pPr>
            <w:r w:rsidRPr="00647EA2">
              <w:rPr>
                <w:noProof w:val="0"/>
              </w:rPr>
              <w:t>Disability: F,10 = 28.34 (&lt;0.0001)</w:t>
            </w:r>
          </w:p>
          <w:p w14:paraId="657E59CE" w14:textId="77777777" w:rsidR="00127E0D" w:rsidRPr="00647EA2" w:rsidRDefault="00127E0D" w:rsidP="0076173F">
            <w:pPr>
              <w:pStyle w:val="TableText"/>
              <w:rPr>
                <w:noProof w:val="0"/>
                <w:lang w:bidi="en-US"/>
              </w:rPr>
            </w:pPr>
            <w:r w:rsidRPr="00647EA2">
              <w:rPr>
                <w:noProof w:val="0"/>
              </w:rPr>
              <w:t>Script: F,1 = 1.49 (0.2229)</w:t>
            </w:r>
          </w:p>
        </w:tc>
        <w:tc>
          <w:tcPr>
            <w:tcW w:w="2448" w:type="dxa"/>
          </w:tcPr>
          <w:p w14:paraId="3B481B63" w14:textId="77777777" w:rsidR="00127E0D" w:rsidRPr="00647EA2" w:rsidRDefault="00127E0D" w:rsidP="0076173F">
            <w:pPr>
              <w:pStyle w:val="TableText"/>
              <w:rPr>
                <w:noProof w:val="0"/>
              </w:rPr>
            </w:pPr>
            <w:r w:rsidRPr="00647EA2">
              <w:rPr>
                <w:noProof w:val="0"/>
              </w:rPr>
              <w:t>Disability: 0.0379</w:t>
            </w:r>
          </w:p>
          <w:p w14:paraId="584F7FDA" w14:textId="77777777" w:rsidR="00127E0D" w:rsidRPr="00647EA2" w:rsidRDefault="00127E0D" w:rsidP="0076173F">
            <w:pPr>
              <w:pStyle w:val="TableText"/>
              <w:rPr>
                <w:noProof w:val="0"/>
                <w:lang w:bidi="en-US"/>
              </w:rPr>
            </w:pPr>
            <w:r w:rsidRPr="00647EA2">
              <w:rPr>
                <w:noProof w:val="0"/>
              </w:rPr>
              <w:t>Script: 0.0002</w:t>
            </w:r>
          </w:p>
        </w:tc>
      </w:tr>
      <w:tr w:rsidR="00127E0D" w:rsidRPr="00647EA2" w14:paraId="2575F2BF" w14:textId="77777777" w:rsidTr="004D59FE">
        <w:trPr>
          <w:trHeight w:val="584"/>
        </w:trPr>
        <w:tc>
          <w:tcPr>
            <w:tcW w:w="603" w:type="dxa"/>
          </w:tcPr>
          <w:p w14:paraId="0668FD17" w14:textId="77777777" w:rsidR="00127E0D" w:rsidRPr="00647EA2" w:rsidRDefault="00127E0D" w:rsidP="0076173F">
            <w:pPr>
              <w:pStyle w:val="TableText"/>
              <w:rPr>
                <w:noProof w:val="0"/>
                <w:lang w:bidi="en-US"/>
              </w:rPr>
            </w:pPr>
            <w:r w:rsidRPr="00647EA2">
              <w:rPr>
                <w:noProof w:val="0"/>
                <w:lang w:bidi="en-US"/>
              </w:rPr>
              <w:t>3</w:t>
            </w:r>
          </w:p>
        </w:tc>
        <w:tc>
          <w:tcPr>
            <w:tcW w:w="3168" w:type="dxa"/>
            <w:hideMark/>
          </w:tcPr>
          <w:p w14:paraId="04C2088B" w14:textId="77777777" w:rsidR="00127E0D" w:rsidRPr="00647EA2" w:rsidRDefault="00127E0D" w:rsidP="0076173F">
            <w:pPr>
              <w:pStyle w:val="TableText"/>
              <w:rPr>
                <w:noProof w:val="0"/>
                <w:lang w:bidi="en-US"/>
              </w:rPr>
            </w:pPr>
            <w:r w:rsidRPr="00647EA2">
              <w:rPr>
                <w:noProof w:val="0"/>
                <w:lang w:bidi="en-US"/>
              </w:rPr>
              <w:t>Disability + Individualization + Engagement</w:t>
            </w:r>
          </w:p>
        </w:tc>
        <w:tc>
          <w:tcPr>
            <w:tcW w:w="951" w:type="dxa"/>
          </w:tcPr>
          <w:p w14:paraId="22CE5DEB" w14:textId="77777777" w:rsidR="00127E0D" w:rsidRPr="00647EA2" w:rsidRDefault="00127E0D" w:rsidP="0076173F">
            <w:pPr>
              <w:pStyle w:val="TableText"/>
              <w:rPr>
                <w:noProof w:val="0"/>
                <w:lang w:bidi="en-US"/>
              </w:rPr>
            </w:pPr>
            <w:r w:rsidRPr="00647EA2">
              <w:rPr>
                <w:noProof w:val="0"/>
              </w:rPr>
              <w:t>0.1749</w:t>
            </w:r>
          </w:p>
        </w:tc>
        <w:tc>
          <w:tcPr>
            <w:tcW w:w="1709" w:type="dxa"/>
          </w:tcPr>
          <w:p w14:paraId="61F5B44B" w14:textId="77777777" w:rsidR="00127E0D" w:rsidRPr="00647EA2" w:rsidRDefault="00127E0D" w:rsidP="0076173F">
            <w:pPr>
              <w:pStyle w:val="TableText"/>
              <w:rPr>
                <w:noProof w:val="0"/>
                <w:lang w:bidi="en-US"/>
              </w:rPr>
            </w:pPr>
            <w:r w:rsidRPr="00647EA2">
              <w:rPr>
                <w:noProof w:val="0"/>
              </w:rPr>
              <w:t>0.1368</w:t>
            </w:r>
          </w:p>
        </w:tc>
        <w:tc>
          <w:tcPr>
            <w:tcW w:w="4320" w:type="dxa"/>
          </w:tcPr>
          <w:p w14:paraId="2A129CBB" w14:textId="77777777" w:rsidR="00127E0D" w:rsidRPr="00647EA2" w:rsidRDefault="00127E0D" w:rsidP="0076173F">
            <w:pPr>
              <w:pStyle w:val="TableText"/>
              <w:rPr>
                <w:noProof w:val="0"/>
              </w:rPr>
            </w:pPr>
            <w:r w:rsidRPr="00647EA2">
              <w:rPr>
                <w:noProof w:val="0"/>
              </w:rPr>
              <w:t>Disability: F,10 = 21.50 (&lt;0.0001)</w:t>
            </w:r>
          </w:p>
          <w:p w14:paraId="27137299" w14:textId="77777777" w:rsidR="00127E0D" w:rsidRPr="00647EA2" w:rsidRDefault="00127E0D" w:rsidP="0076173F">
            <w:pPr>
              <w:pStyle w:val="TableText"/>
              <w:rPr>
                <w:noProof w:val="0"/>
              </w:rPr>
            </w:pPr>
            <w:r w:rsidRPr="00647EA2">
              <w:rPr>
                <w:noProof w:val="0"/>
              </w:rPr>
              <w:t>Script: F,1 = 0.00 (0.9495)</w:t>
            </w:r>
          </w:p>
          <w:p w14:paraId="3020280E" w14:textId="77777777" w:rsidR="00127E0D" w:rsidRPr="00647EA2" w:rsidRDefault="00127E0D" w:rsidP="0076173F">
            <w:pPr>
              <w:pStyle w:val="TableText"/>
              <w:rPr>
                <w:noProof w:val="0"/>
                <w:lang w:bidi="en-US"/>
              </w:rPr>
            </w:pPr>
            <w:r w:rsidRPr="00647EA2">
              <w:rPr>
                <w:noProof w:val="0"/>
              </w:rPr>
              <w:t>Engagement: F,2 = 591.44 (&lt;0.0001)</w:t>
            </w:r>
          </w:p>
        </w:tc>
        <w:tc>
          <w:tcPr>
            <w:tcW w:w="2448" w:type="dxa"/>
          </w:tcPr>
          <w:p w14:paraId="5CAD7E12" w14:textId="77777777" w:rsidR="00127E0D" w:rsidRPr="00647EA2" w:rsidRDefault="00127E0D" w:rsidP="0076173F">
            <w:pPr>
              <w:pStyle w:val="TableText"/>
              <w:rPr>
                <w:noProof w:val="0"/>
              </w:rPr>
            </w:pPr>
            <w:r w:rsidRPr="00647EA2">
              <w:rPr>
                <w:noProof w:val="0"/>
              </w:rPr>
              <w:t>Disability: 0.0294</w:t>
            </w:r>
          </w:p>
          <w:p w14:paraId="06CA6257" w14:textId="77777777" w:rsidR="00127E0D" w:rsidRPr="00647EA2" w:rsidRDefault="00127E0D" w:rsidP="0076173F">
            <w:pPr>
              <w:pStyle w:val="TableText"/>
              <w:rPr>
                <w:noProof w:val="0"/>
              </w:rPr>
            </w:pPr>
            <w:r w:rsidRPr="00647EA2">
              <w:rPr>
                <w:noProof w:val="0"/>
              </w:rPr>
              <w:t>Script: 0.0000</w:t>
            </w:r>
          </w:p>
          <w:p w14:paraId="1D2B695E" w14:textId="77777777" w:rsidR="00127E0D" w:rsidRPr="00647EA2" w:rsidRDefault="00127E0D" w:rsidP="0076173F">
            <w:pPr>
              <w:pStyle w:val="TableText"/>
              <w:rPr>
                <w:noProof w:val="0"/>
                <w:lang w:bidi="en-US"/>
              </w:rPr>
            </w:pPr>
            <w:r w:rsidRPr="00647EA2">
              <w:rPr>
                <w:noProof w:val="0"/>
              </w:rPr>
              <w:t>Engagement: 0.1429</w:t>
            </w:r>
          </w:p>
        </w:tc>
      </w:tr>
      <w:tr w:rsidR="00127E0D" w:rsidRPr="00647EA2" w14:paraId="66B4DFAD" w14:textId="77777777" w:rsidTr="004D59FE">
        <w:trPr>
          <w:trHeight w:val="584"/>
        </w:trPr>
        <w:tc>
          <w:tcPr>
            <w:tcW w:w="603" w:type="dxa"/>
          </w:tcPr>
          <w:p w14:paraId="38EE5AAF" w14:textId="77777777" w:rsidR="00127E0D" w:rsidRPr="00647EA2" w:rsidRDefault="00127E0D" w:rsidP="0076173F">
            <w:pPr>
              <w:pStyle w:val="TableText"/>
              <w:rPr>
                <w:noProof w:val="0"/>
                <w:lang w:bidi="en-US"/>
              </w:rPr>
            </w:pPr>
            <w:r w:rsidRPr="00647EA2">
              <w:rPr>
                <w:noProof w:val="0"/>
                <w:lang w:bidi="en-US"/>
              </w:rPr>
              <w:t>4</w:t>
            </w:r>
          </w:p>
        </w:tc>
        <w:tc>
          <w:tcPr>
            <w:tcW w:w="3168" w:type="dxa"/>
          </w:tcPr>
          <w:p w14:paraId="2B19C87D" w14:textId="77777777" w:rsidR="00127E0D" w:rsidRPr="00647EA2" w:rsidRDefault="00127E0D" w:rsidP="0076173F">
            <w:pPr>
              <w:pStyle w:val="TableText"/>
              <w:rPr>
                <w:noProof w:val="0"/>
                <w:lang w:bidi="en-US"/>
              </w:rPr>
            </w:pPr>
            <w:r w:rsidRPr="00647EA2">
              <w:rPr>
                <w:noProof w:val="0"/>
                <w:lang w:bidi="en-US"/>
              </w:rPr>
              <w:t>Disability + Individualization + Engagement + Materials</w:t>
            </w:r>
          </w:p>
        </w:tc>
        <w:tc>
          <w:tcPr>
            <w:tcW w:w="951" w:type="dxa"/>
          </w:tcPr>
          <w:p w14:paraId="172D1FE1" w14:textId="77777777" w:rsidR="00127E0D" w:rsidRPr="00647EA2" w:rsidRDefault="00127E0D" w:rsidP="0076173F">
            <w:pPr>
              <w:pStyle w:val="TableText"/>
              <w:rPr>
                <w:noProof w:val="0"/>
                <w:lang w:bidi="en-US"/>
              </w:rPr>
            </w:pPr>
            <w:r w:rsidRPr="00647EA2">
              <w:rPr>
                <w:noProof w:val="0"/>
              </w:rPr>
              <w:t>0.1750</w:t>
            </w:r>
          </w:p>
        </w:tc>
        <w:tc>
          <w:tcPr>
            <w:tcW w:w="1709" w:type="dxa"/>
          </w:tcPr>
          <w:p w14:paraId="392CC49E" w14:textId="77777777" w:rsidR="00127E0D" w:rsidRPr="00647EA2" w:rsidRDefault="00127E0D" w:rsidP="0076173F">
            <w:pPr>
              <w:pStyle w:val="TableText"/>
              <w:rPr>
                <w:noProof w:val="0"/>
                <w:lang w:bidi="en-US"/>
              </w:rPr>
            </w:pPr>
            <w:r w:rsidRPr="00647EA2">
              <w:rPr>
                <w:noProof w:val="0"/>
              </w:rPr>
              <w:t>0.0001</w:t>
            </w:r>
          </w:p>
        </w:tc>
        <w:tc>
          <w:tcPr>
            <w:tcW w:w="4320" w:type="dxa"/>
          </w:tcPr>
          <w:p w14:paraId="057FBEFD" w14:textId="77777777" w:rsidR="00127E0D" w:rsidRPr="00647EA2" w:rsidRDefault="00127E0D" w:rsidP="0076173F">
            <w:pPr>
              <w:pStyle w:val="TableText"/>
              <w:rPr>
                <w:noProof w:val="0"/>
              </w:rPr>
            </w:pPr>
            <w:r w:rsidRPr="00647EA2">
              <w:rPr>
                <w:noProof w:val="0"/>
              </w:rPr>
              <w:t>Disability: F,10 = 21.56 (&lt;0.0001)</w:t>
            </w:r>
          </w:p>
          <w:p w14:paraId="10CE9E5E" w14:textId="77777777" w:rsidR="00127E0D" w:rsidRPr="00647EA2" w:rsidRDefault="00127E0D" w:rsidP="0076173F">
            <w:pPr>
              <w:pStyle w:val="TableText"/>
              <w:rPr>
                <w:noProof w:val="0"/>
              </w:rPr>
            </w:pPr>
            <w:r w:rsidRPr="00647EA2">
              <w:rPr>
                <w:noProof w:val="0"/>
              </w:rPr>
              <w:t>Script: F,1 = 0.01 (0.9309)</w:t>
            </w:r>
          </w:p>
          <w:p w14:paraId="619E474D" w14:textId="77777777" w:rsidR="00127E0D" w:rsidRPr="00647EA2" w:rsidRDefault="00127E0D" w:rsidP="0076173F">
            <w:pPr>
              <w:pStyle w:val="TableText"/>
              <w:rPr>
                <w:noProof w:val="0"/>
              </w:rPr>
            </w:pPr>
            <w:r w:rsidRPr="00647EA2">
              <w:rPr>
                <w:noProof w:val="0"/>
              </w:rPr>
              <w:t>Engagement: F,2 = 591.97 (&lt;0.0001)</w:t>
            </w:r>
          </w:p>
          <w:p w14:paraId="102235EF" w14:textId="77777777" w:rsidR="00127E0D" w:rsidRPr="00647EA2" w:rsidRDefault="00127E0D" w:rsidP="0076173F">
            <w:pPr>
              <w:pStyle w:val="TableText"/>
              <w:rPr>
                <w:noProof w:val="0"/>
                <w:lang w:bidi="en-US"/>
              </w:rPr>
            </w:pPr>
            <w:r w:rsidRPr="00647EA2">
              <w:rPr>
                <w:noProof w:val="0"/>
              </w:rPr>
              <w:t>Material: F,1 = 1.19 (0.2758)</w:t>
            </w:r>
          </w:p>
        </w:tc>
        <w:tc>
          <w:tcPr>
            <w:tcW w:w="2448" w:type="dxa"/>
          </w:tcPr>
          <w:p w14:paraId="0B7BC6F4" w14:textId="77777777" w:rsidR="00127E0D" w:rsidRPr="00647EA2" w:rsidRDefault="00127E0D" w:rsidP="0076173F">
            <w:pPr>
              <w:pStyle w:val="TableText"/>
              <w:rPr>
                <w:noProof w:val="0"/>
              </w:rPr>
            </w:pPr>
            <w:r w:rsidRPr="00647EA2">
              <w:rPr>
                <w:noProof w:val="0"/>
              </w:rPr>
              <w:t>Disability: 0.0295</w:t>
            </w:r>
          </w:p>
          <w:p w14:paraId="268C29CD" w14:textId="77777777" w:rsidR="00127E0D" w:rsidRPr="00647EA2" w:rsidRDefault="00127E0D" w:rsidP="0076173F">
            <w:pPr>
              <w:pStyle w:val="TableText"/>
              <w:rPr>
                <w:noProof w:val="0"/>
              </w:rPr>
            </w:pPr>
            <w:r w:rsidRPr="00647EA2">
              <w:rPr>
                <w:noProof w:val="0"/>
              </w:rPr>
              <w:t>Script: 0.0000</w:t>
            </w:r>
          </w:p>
          <w:p w14:paraId="6A2C68EC" w14:textId="77777777" w:rsidR="00127E0D" w:rsidRPr="00647EA2" w:rsidRDefault="00127E0D" w:rsidP="0076173F">
            <w:pPr>
              <w:pStyle w:val="TableText"/>
              <w:rPr>
                <w:noProof w:val="0"/>
              </w:rPr>
            </w:pPr>
            <w:r w:rsidRPr="00647EA2">
              <w:rPr>
                <w:noProof w:val="0"/>
              </w:rPr>
              <w:t>Engagement: 0.1430</w:t>
            </w:r>
          </w:p>
          <w:p w14:paraId="44C22291" w14:textId="77777777" w:rsidR="00127E0D" w:rsidRPr="00647EA2" w:rsidRDefault="00127E0D" w:rsidP="0076173F">
            <w:pPr>
              <w:pStyle w:val="TableText"/>
              <w:rPr>
                <w:noProof w:val="0"/>
                <w:lang w:bidi="en-US"/>
              </w:rPr>
            </w:pPr>
            <w:r w:rsidRPr="00647EA2">
              <w:rPr>
                <w:noProof w:val="0"/>
              </w:rPr>
              <w:t>Material: 0.0002</w:t>
            </w:r>
          </w:p>
        </w:tc>
      </w:tr>
    </w:tbl>
    <w:p w14:paraId="43F5E93B" w14:textId="1E4E06CA" w:rsidR="00127E0D" w:rsidRPr="00647EA2" w:rsidRDefault="00127E0D" w:rsidP="004D59FE">
      <w:pPr>
        <w:pStyle w:val="Caption"/>
      </w:pPr>
      <w:bookmarkStart w:id="1277" w:name="_Ref148519643"/>
      <w:bookmarkStart w:id="1278" w:name="_Toc38636272"/>
      <w:bookmarkStart w:id="1279" w:name="_Toc180396761"/>
      <w:r w:rsidRPr="00647EA2">
        <w:t xml:space="preserve">Table </w:t>
      </w:r>
      <w:proofErr w:type="gramStart"/>
      <w:r w:rsidRPr="00647EA2">
        <w:t>9.B.</w:t>
      </w:r>
      <w:proofErr w:type="gramEnd"/>
      <w:r w:rsidR="00F94BF3">
        <w:fldChar w:fldCharType="begin"/>
      </w:r>
      <w:r w:rsidR="00F94BF3">
        <w:instrText xml:space="preserve"> SEQ Table_9.B. \* ARABIC </w:instrText>
      </w:r>
      <w:r w:rsidR="00F94BF3">
        <w:fldChar w:fldCharType="separate"/>
      </w:r>
      <w:r w:rsidR="00F94BF3">
        <w:rPr>
          <w:noProof/>
        </w:rPr>
        <w:t>6</w:t>
      </w:r>
      <w:r w:rsidR="00F94BF3">
        <w:rPr>
          <w:noProof/>
        </w:rPr>
        <w:fldChar w:fldCharType="end"/>
      </w:r>
      <w:bookmarkEnd w:id="1277"/>
      <w:r w:rsidRPr="00647EA2">
        <w:t xml:space="preserve">  Model Summary—High School, Physical Sciences, Activity 2</w:t>
      </w:r>
      <w:bookmarkEnd w:id="1278"/>
      <w:bookmarkEnd w:id="1279"/>
    </w:p>
    <w:tbl>
      <w:tblPr>
        <w:tblStyle w:val="TRtable"/>
        <w:tblW w:w="0" w:type="auto"/>
        <w:tblBorders>
          <w:insideH w:val="single" w:sz="4" w:space="0" w:color="auto"/>
          <w:insideV w:val="single" w:sz="4" w:space="0" w:color="auto"/>
        </w:tblBorders>
        <w:tblLayout w:type="fixed"/>
        <w:tblLook w:val="0420" w:firstRow="1" w:lastRow="0" w:firstColumn="0" w:lastColumn="0" w:noHBand="0" w:noVBand="1"/>
        <w:tblDescription w:val="Model Summary—High School, Physical Sciences, Activity 2"/>
      </w:tblPr>
      <w:tblGrid>
        <w:gridCol w:w="603"/>
        <w:gridCol w:w="3168"/>
        <w:gridCol w:w="951"/>
        <w:gridCol w:w="1709"/>
        <w:gridCol w:w="4320"/>
        <w:gridCol w:w="2448"/>
      </w:tblGrid>
      <w:tr w:rsidR="00127E0D" w:rsidRPr="00F22031" w14:paraId="426AB9AC" w14:textId="77777777" w:rsidTr="004D59FE">
        <w:trPr>
          <w:cnfStyle w:val="100000000000" w:firstRow="1" w:lastRow="0" w:firstColumn="0" w:lastColumn="0" w:oddVBand="0" w:evenVBand="0" w:oddHBand="0" w:evenHBand="0" w:firstRowFirstColumn="0" w:firstRowLastColumn="0" w:lastRowFirstColumn="0" w:lastRowLastColumn="0"/>
          <w:trHeight w:val="584"/>
        </w:trPr>
        <w:tc>
          <w:tcPr>
            <w:tcW w:w="603" w:type="dxa"/>
            <w:tcBorders>
              <w:right w:val="single" w:sz="4" w:space="0" w:color="auto"/>
            </w:tcBorders>
          </w:tcPr>
          <w:p w14:paraId="4C01602A" w14:textId="77777777" w:rsidR="00127E0D" w:rsidRPr="00F22031" w:rsidRDefault="00127E0D" w:rsidP="006901DC">
            <w:pPr>
              <w:pStyle w:val="TableHead"/>
              <w:rPr>
                <w:noProof w:val="0"/>
                <w:lang w:bidi="en-US"/>
              </w:rPr>
            </w:pPr>
            <w:r w:rsidRPr="00F22031">
              <w:rPr>
                <w:noProof w:val="0"/>
                <w:lang w:bidi="en-US"/>
              </w:rPr>
              <w:t>No.</w:t>
            </w:r>
          </w:p>
        </w:tc>
        <w:tc>
          <w:tcPr>
            <w:tcW w:w="3168" w:type="dxa"/>
            <w:tcBorders>
              <w:left w:val="single" w:sz="4" w:space="0" w:color="auto"/>
              <w:right w:val="single" w:sz="4" w:space="0" w:color="auto"/>
            </w:tcBorders>
            <w:hideMark/>
          </w:tcPr>
          <w:p w14:paraId="6BD2FC07" w14:textId="77777777" w:rsidR="00127E0D" w:rsidRPr="00F22031" w:rsidRDefault="00127E0D" w:rsidP="006901DC">
            <w:pPr>
              <w:pStyle w:val="TableHead"/>
              <w:rPr>
                <w:noProof w:val="0"/>
                <w:lang w:bidi="en-US"/>
              </w:rPr>
            </w:pPr>
            <w:r w:rsidRPr="00F22031">
              <w:rPr>
                <w:noProof w:val="0"/>
                <w:lang w:bidi="en-US"/>
              </w:rPr>
              <w:t>Model</w:t>
            </w:r>
          </w:p>
        </w:tc>
        <w:tc>
          <w:tcPr>
            <w:tcW w:w="951" w:type="dxa"/>
            <w:tcBorders>
              <w:left w:val="single" w:sz="4" w:space="0" w:color="auto"/>
              <w:right w:val="single" w:sz="4" w:space="0" w:color="auto"/>
            </w:tcBorders>
            <w:hideMark/>
          </w:tcPr>
          <w:p w14:paraId="181B9168" w14:textId="77777777" w:rsidR="00127E0D" w:rsidRPr="00F22031" w:rsidRDefault="00127E0D" w:rsidP="006901DC">
            <w:pPr>
              <w:pStyle w:val="TableHead"/>
              <w:rPr>
                <w:noProof w:val="0"/>
                <w:lang w:bidi="en-US"/>
              </w:rPr>
            </w:pPr>
            <w:r w:rsidRPr="00F22031">
              <w:rPr>
                <w:noProof w:val="0"/>
                <w:lang w:bidi="en-US"/>
              </w:rPr>
              <w:t>R</w:t>
            </w:r>
            <w:r w:rsidRPr="00F22031">
              <w:rPr>
                <w:noProof w:val="0"/>
                <w:vertAlign w:val="superscript"/>
                <w:lang w:bidi="en-US"/>
              </w:rPr>
              <w:t>2</w:t>
            </w:r>
          </w:p>
        </w:tc>
        <w:tc>
          <w:tcPr>
            <w:tcW w:w="1709" w:type="dxa"/>
            <w:tcBorders>
              <w:left w:val="single" w:sz="4" w:space="0" w:color="auto"/>
              <w:right w:val="single" w:sz="4" w:space="0" w:color="auto"/>
            </w:tcBorders>
            <w:hideMark/>
          </w:tcPr>
          <w:p w14:paraId="74A5F5CE" w14:textId="77777777" w:rsidR="00127E0D" w:rsidRPr="00F22031" w:rsidRDefault="00127E0D" w:rsidP="006901DC">
            <w:pPr>
              <w:pStyle w:val="TableHead"/>
              <w:rPr>
                <w:noProof w:val="0"/>
                <w:lang w:bidi="en-US"/>
              </w:rPr>
            </w:pPr>
            <w:r w:rsidRPr="00F22031">
              <w:rPr>
                <w:noProof w:val="0"/>
                <w:lang w:bidi="en-US"/>
              </w:rPr>
              <w:t>Difference in R</w:t>
            </w:r>
            <w:r w:rsidRPr="00F22031">
              <w:rPr>
                <w:noProof w:val="0"/>
                <w:vertAlign w:val="superscript"/>
                <w:lang w:bidi="en-US"/>
              </w:rPr>
              <w:t>2</w:t>
            </w:r>
          </w:p>
        </w:tc>
        <w:tc>
          <w:tcPr>
            <w:tcW w:w="4320" w:type="dxa"/>
            <w:tcBorders>
              <w:left w:val="single" w:sz="4" w:space="0" w:color="auto"/>
              <w:right w:val="single" w:sz="4" w:space="0" w:color="auto"/>
            </w:tcBorders>
          </w:tcPr>
          <w:p w14:paraId="1DD3D46D" w14:textId="77777777" w:rsidR="00127E0D" w:rsidRPr="00F22031" w:rsidRDefault="00127E0D" w:rsidP="006901DC">
            <w:pPr>
              <w:pStyle w:val="TableHead"/>
              <w:rPr>
                <w:noProof w:val="0"/>
                <w:lang w:bidi="en-US"/>
              </w:rPr>
            </w:pPr>
            <w:r w:rsidRPr="00F22031">
              <w:rPr>
                <w:noProof w:val="0"/>
                <w:lang w:bidi="en-US"/>
              </w:rPr>
              <w:t>Significance Tests</w:t>
            </w:r>
          </w:p>
        </w:tc>
        <w:tc>
          <w:tcPr>
            <w:tcW w:w="2448" w:type="dxa"/>
            <w:tcBorders>
              <w:left w:val="single" w:sz="4" w:space="0" w:color="auto"/>
            </w:tcBorders>
            <w:hideMark/>
          </w:tcPr>
          <w:p w14:paraId="62892559" w14:textId="77777777" w:rsidR="00127E0D" w:rsidRPr="00F22031" w:rsidRDefault="00127E0D" w:rsidP="006901DC">
            <w:pPr>
              <w:pStyle w:val="TableHead"/>
              <w:rPr>
                <w:noProof w:val="0"/>
                <w:lang w:bidi="en-US"/>
              </w:rPr>
            </w:pPr>
            <w:r w:rsidRPr="00F22031">
              <w:rPr>
                <w:noProof w:val="0"/>
                <w:lang w:bidi="en-US"/>
              </w:rPr>
              <w:t xml:space="preserve">Partial </w:t>
            </w:r>
            <w:r w:rsidRPr="00F22031">
              <w:rPr>
                <w:noProof w:val="0"/>
                <w:color w:val="000000" w:themeColor="text1"/>
                <w:szCs w:val="24"/>
                <w:shd w:val="clear" w:color="auto" w:fill="FFFFFF"/>
              </w:rPr>
              <w:t>η</w:t>
            </w:r>
            <w:r w:rsidRPr="00F22031">
              <w:rPr>
                <w:noProof w:val="0"/>
                <w:color w:val="000000" w:themeColor="text1"/>
                <w:szCs w:val="24"/>
                <w:shd w:val="clear" w:color="auto" w:fill="FFFFFF"/>
                <w:vertAlign w:val="superscript"/>
              </w:rPr>
              <w:t>2</w:t>
            </w:r>
          </w:p>
        </w:tc>
      </w:tr>
      <w:tr w:rsidR="00127E0D" w:rsidRPr="00647EA2" w14:paraId="3771DBDF" w14:textId="77777777" w:rsidTr="004D59FE">
        <w:tc>
          <w:tcPr>
            <w:tcW w:w="603" w:type="dxa"/>
          </w:tcPr>
          <w:p w14:paraId="1361DC5F" w14:textId="77777777" w:rsidR="00127E0D" w:rsidRPr="00647EA2" w:rsidRDefault="00127E0D" w:rsidP="0076173F">
            <w:pPr>
              <w:pStyle w:val="TableText"/>
              <w:rPr>
                <w:noProof w:val="0"/>
                <w:lang w:bidi="en-US"/>
              </w:rPr>
            </w:pPr>
            <w:r w:rsidRPr="00647EA2">
              <w:rPr>
                <w:noProof w:val="0"/>
                <w:lang w:bidi="en-US"/>
              </w:rPr>
              <w:t>1</w:t>
            </w:r>
          </w:p>
        </w:tc>
        <w:tc>
          <w:tcPr>
            <w:tcW w:w="3168" w:type="dxa"/>
            <w:hideMark/>
          </w:tcPr>
          <w:p w14:paraId="2C4FD6AB" w14:textId="77777777" w:rsidR="00127E0D" w:rsidRPr="00647EA2" w:rsidRDefault="00127E0D" w:rsidP="0076173F">
            <w:pPr>
              <w:pStyle w:val="TableText"/>
              <w:rPr>
                <w:noProof w:val="0"/>
                <w:lang w:bidi="en-US"/>
              </w:rPr>
            </w:pPr>
            <w:r w:rsidRPr="00647EA2">
              <w:rPr>
                <w:noProof w:val="0"/>
                <w:lang w:bidi="en-US"/>
              </w:rPr>
              <w:t>Disability</w:t>
            </w:r>
          </w:p>
        </w:tc>
        <w:tc>
          <w:tcPr>
            <w:tcW w:w="951" w:type="dxa"/>
            <w:hideMark/>
          </w:tcPr>
          <w:p w14:paraId="0DEB33C4" w14:textId="77777777" w:rsidR="00127E0D" w:rsidRPr="00647EA2" w:rsidRDefault="00127E0D" w:rsidP="0076173F">
            <w:pPr>
              <w:pStyle w:val="TableText"/>
              <w:rPr>
                <w:noProof w:val="0"/>
                <w:lang w:bidi="en-US"/>
              </w:rPr>
            </w:pPr>
            <w:r w:rsidRPr="00647EA2">
              <w:rPr>
                <w:noProof w:val="0"/>
              </w:rPr>
              <w:t>0.0498</w:t>
            </w:r>
          </w:p>
        </w:tc>
        <w:tc>
          <w:tcPr>
            <w:tcW w:w="1709" w:type="dxa"/>
            <w:hideMark/>
          </w:tcPr>
          <w:p w14:paraId="132DB149" w14:textId="77777777" w:rsidR="00127E0D" w:rsidRPr="00647EA2" w:rsidRDefault="00127E0D" w:rsidP="0076173F">
            <w:pPr>
              <w:pStyle w:val="TableText"/>
              <w:rPr>
                <w:noProof w:val="0"/>
                <w:lang w:bidi="en-US"/>
              </w:rPr>
            </w:pPr>
            <w:r w:rsidRPr="00647EA2">
              <w:rPr>
                <w:noProof w:val="0"/>
                <w:lang w:bidi="en-US"/>
              </w:rPr>
              <w:t>N/A</w:t>
            </w:r>
          </w:p>
        </w:tc>
        <w:tc>
          <w:tcPr>
            <w:tcW w:w="4320" w:type="dxa"/>
          </w:tcPr>
          <w:p w14:paraId="5AF6F125" w14:textId="77777777" w:rsidR="00127E0D" w:rsidRPr="00647EA2" w:rsidRDefault="00127E0D" w:rsidP="0076173F">
            <w:pPr>
              <w:pStyle w:val="TableText"/>
              <w:rPr>
                <w:noProof w:val="0"/>
                <w:lang w:bidi="en-US"/>
              </w:rPr>
            </w:pPr>
            <w:r w:rsidRPr="00647EA2">
              <w:rPr>
                <w:noProof w:val="0"/>
              </w:rPr>
              <w:t>Disability: F,10 = 37.68 (&lt;0.0001)</w:t>
            </w:r>
          </w:p>
        </w:tc>
        <w:tc>
          <w:tcPr>
            <w:tcW w:w="2448" w:type="dxa"/>
            <w:hideMark/>
          </w:tcPr>
          <w:p w14:paraId="4E8DF80D" w14:textId="77777777" w:rsidR="00127E0D" w:rsidRPr="00647EA2" w:rsidRDefault="00127E0D" w:rsidP="0076173F">
            <w:pPr>
              <w:pStyle w:val="TableText"/>
              <w:rPr>
                <w:noProof w:val="0"/>
                <w:lang w:bidi="en-US"/>
              </w:rPr>
            </w:pPr>
            <w:r w:rsidRPr="00647EA2">
              <w:rPr>
                <w:noProof w:val="0"/>
              </w:rPr>
              <w:t>Disability: 0.0498</w:t>
            </w:r>
          </w:p>
        </w:tc>
      </w:tr>
      <w:tr w:rsidR="00127E0D" w:rsidRPr="00647EA2" w14:paraId="5D4E31BB" w14:textId="77777777" w:rsidTr="004D59FE">
        <w:trPr>
          <w:trHeight w:val="584"/>
        </w:trPr>
        <w:tc>
          <w:tcPr>
            <w:tcW w:w="603" w:type="dxa"/>
          </w:tcPr>
          <w:p w14:paraId="260CC8FD" w14:textId="77777777" w:rsidR="00127E0D" w:rsidRPr="00647EA2" w:rsidRDefault="00127E0D" w:rsidP="0076173F">
            <w:pPr>
              <w:pStyle w:val="TableText"/>
              <w:rPr>
                <w:noProof w:val="0"/>
                <w:lang w:bidi="en-US"/>
              </w:rPr>
            </w:pPr>
            <w:r w:rsidRPr="00647EA2">
              <w:rPr>
                <w:noProof w:val="0"/>
                <w:lang w:bidi="en-US"/>
              </w:rPr>
              <w:t>2</w:t>
            </w:r>
          </w:p>
        </w:tc>
        <w:tc>
          <w:tcPr>
            <w:tcW w:w="3168" w:type="dxa"/>
            <w:hideMark/>
          </w:tcPr>
          <w:p w14:paraId="5387569E" w14:textId="77777777" w:rsidR="00127E0D" w:rsidRPr="00647EA2" w:rsidRDefault="00127E0D" w:rsidP="0076173F">
            <w:pPr>
              <w:pStyle w:val="TableText"/>
              <w:rPr>
                <w:noProof w:val="0"/>
                <w:lang w:bidi="en-US"/>
              </w:rPr>
            </w:pPr>
            <w:r w:rsidRPr="00647EA2">
              <w:rPr>
                <w:noProof w:val="0"/>
                <w:lang w:bidi="en-US"/>
              </w:rPr>
              <w:t>Disability + Individualization</w:t>
            </w:r>
          </w:p>
        </w:tc>
        <w:tc>
          <w:tcPr>
            <w:tcW w:w="951" w:type="dxa"/>
            <w:hideMark/>
          </w:tcPr>
          <w:p w14:paraId="0A12DAE5" w14:textId="77777777" w:rsidR="00127E0D" w:rsidRPr="00647EA2" w:rsidRDefault="00127E0D" w:rsidP="0076173F">
            <w:pPr>
              <w:pStyle w:val="TableText"/>
              <w:rPr>
                <w:noProof w:val="0"/>
                <w:lang w:bidi="en-US"/>
              </w:rPr>
            </w:pPr>
            <w:r w:rsidRPr="00647EA2">
              <w:rPr>
                <w:noProof w:val="0"/>
              </w:rPr>
              <w:t>0.0507</w:t>
            </w:r>
          </w:p>
        </w:tc>
        <w:tc>
          <w:tcPr>
            <w:tcW w:w="1709" w:type="dxa"/>
          </w:tcPr>
          <w:p w14:paraId="10644176" w14:textId="77777777" w:rsidR="00127E0D" w:rsidRPr="00647EA2" w:rsidRDefault="00127E0D" w:rsidP="0076173F">
            <w:pPr>
              <w:pStyle w:val="TableText"/>
              <w:rPr>
                <w:noProof w:val="0"/>
                <w:lang w:bidi="en-US"/>
              </w:rPr>
            </w:pPr>
            <w:r w:rsidRPr="00647EA2">
              <w:rPr>
                <w:noProof w:val="0"/>
              </w:rPr>
              <w:t>0.0009</w:t>
            </w:r>
          </w:p>
        </w:tc>
        <w:tc>
          <w:tcPr>
            <w:tcW w:w="4320" w:type="dxa"/>
          </w:tcPr>
          <w:p w14:paraId="712FFD2B" w14:textId="77777777" w:rsidR="00127E0D" w:rsidRPr="00647EA2" w:rsidRDefault="00127E0D" w:rsidP="0076173F">
            <w:pPr>
              <w:pStyle w:val="TableText"/>
              <w:rPr>
                <w:noProof w:val="0"/>
              </w:rPr>
            </w:pPr>
            <w:r w:rsidRPr="00647EA2">
              <w:rPr>
                <w:noProof w:val="0"/>
              </w:rPr>
              <w:t>Disability: F,10 = 37.58 (&lt;0.0001)</w:t>
            </w:r>
          </w:p>
          <w:p w14:paraId="59104864" w14:textId="77777777" w:rsidR="00127E0D" w:rsidRPr="00647EA2" w:rsidRDefault="00127E0D" w:rsidP="0076173F">
            <w:pPr>
              <w:pStyle w:val="TableText"/>
              <w:rPr>
                <w:noProof w:val="0"/>
                <w:lang w:bidi="en-US"/>
              </w:rPr>
            </w:pPr>
            <w:r w:rsidRPr="00647EA2">
              <w:rPr>
                <w:noProof w:val="0"/>
              </w:rPr>
              <w:t>Script: F,1 = 6.76 (0.0093)</w:t>
            </w:r>
          </w:p>
        </w:tc>
        <w:tc>
          <w:tcPr>
            <w:tcW w:w="2448" w:type="dxa"/>
          </w:tcPr>
          <w:p w14:paraId="60B60236" w14:textId="77777777" w:rsidR="00127E0D" w:rsidRPr="00647EA2" w:rsidRDefault="00127E0D" w:rsidP="0076173F">
            <w:pPr>
              <w:pStyle w:val="TableText"/>
              <w:rPr>
                <w:noProof w:val="0"/>
              </w:rPr>
            </w:pPr>
            <w:r w:rsidRPr="00647EA2">
              <w:rPr>
                <w:noProof w:val="0"/>
              </w:rPr>
              <w:t>Disability: 0.0497</w:t>
            </w:r>
          </w:p>
          <w:p w14:paraId="417FC24F" w14:textId="77777777" w:rsidR="00127E0D" w:rsidRPr="00647EA2" w:rsidRDefault="00127E0D" w:rsidP="0076173F">
            <w:pPr>
              <w:pStyle w:val="TableText"/>
              <w:rPr>
                <w:noProof w:val="0"/>
                <w:lang w:bidi="en-US"/>
              </w:rPr>
            </w:pPr>
            <w:r w:rsidRPr="00647EA2">
              <w:rPr>
                <w:noProof w:val="0"/>
              </w:rPr>
              <w:t>Script: 0.0009</w:t>
            </w:r>
          </w:p>
        </w:tc>
      </w:tr>
      <w:tr w:rsidR="00127E0D" w:rsidRPr="00647EA2" w14:paraId="4465D5E9" w14:textId="77777777" w:rsidTr="004D59FE">
        <w:trPr>
          <w:trHeight w:val="584"/>
        </w:trPr>
        <w:tc>
          <w:tcPr>
            <w:tcW w:w="603" w:type="dxa"/>
          </w:tcPr>
          <w:p w14:paraId="1BD6B564" w14:textId="77777777" w:rsidR="00127E0D" w:rsidRPr="00647EA2" w:rsidRDefault="00127E0D" w:rsidP="0076173F">
            <w:pPr>
              <w:pStyle w:val="TableText"/>
              <w:rPr>
                <w:noProof w:val="0"/>
                <w:lang w:bidi="en-US"/>
              </w:rPr>
            </w:pPr>
            <w:r w:rsidRPr="00647EA2">
              <w:rPr>
                <w:noProof w:val="0"/>
                <w:lang w:bidi="en-US"/>
              </w:rPr>
              <w:t>3</w:t>
            </w:r>
          </w:p>
        </w:tc>
        <w:tc>
          <w:tcPr>
            <w:tcW w:w="3168" w:type="dxa"/>
            <w:hideMark/>
          </w:tcPr>
          <w:p w14:paraId="16F98ABB" w14:textId="77777777" w:rsidR="00127E0D" w:rsidRPr="00647EA2" w:rsidRDefault="00127E0D" w:rsidP="0076173F">
            <w:pPr>
              <w:pStyle w:val="TableText"/>
              <w:rPr>
                <w:noProof w:val="0"/>
                <w:lang w:bidi="en-US"/>
              </w:rPr>
            </w:pPr>
            <w:r w:rsidRPr="00647EA2">
              <w:rPr>
                <w:noProof w:val="0"/>
                <w:lang w:bidi="en-US"/>
              </w:rPr>
              <w:t>Disability + Individualization + Engagement</w:t>
            </w:r>
          </w:p>
        </w:tc>
        <w:tc>
          <w:tcPr>
            <w:tcW w:w="951" w:type="dxa"/>
          </w:tcPr>
          <w:p w14:paraId="7E4BF3C2" w14:textId="77777777" w:rsidR="00127E0D" w:rsidRPr="00647EA2" w:rsidRDefault="00127E0D" w:rsidP="0076173F">
            <w:pPr>
              <w:pStyle w:val="TableText"/>
              <w:rPr>
                <w:noProof w:val="0"/>
                <w:lang w:bidi="en-US"/>
              </w:rPr>
            </w:pPr>
            <w:r w:rsidRPr="00647EA2">
              <w:rPr>
                <w:noProof w:val="0"/>
              </w:rPr>
              <w:t>0.2037</w:t>
            </w:r>
          </w:p>
        </w:tc>
        <w:tc>
          <w:tcPr>
            <w:tcW w:w="1709" w:type="dxa"/>
          </w:tcPr>
          <w:p w14:paraId="42D352C9" w14:textId="77777777" w:rsidR="00127E0D" w:rsidRPr="00647EA2" w:rsidRDefault="00127E0D" w:rsidP="0076173F">
            <w:pPr>
              <w:pStyle w:val="TableText"/>
              <w:rPr>
                <w:noProof w:val="0"/>
                <w:lang w:bidi="en-US"/>
              </w:rPr>
            </w:pPr>
            <w:r w:rsidRPr="00647EA2">
              <w:rPr>
                <w:noProof w:val="0"/>
              </w:rPr>
              <w:t>0.1530</w:t>
            </w:r>
          </w:p>
        </w:tc>
        <w:tc>
          <w:tcPr>
            <w:tcW w:w="4320" w:type="dxa"/>
          </w:tcPr>
          <w:p w14:paraId="401BC5DB" w14:textId="77777777" w:rsidR="00127E0D" w:rsidRPr="00647EA2" w:rsidRDefault="00127E0D" w:rsidP="0076173F">
            <w:pPr>
              <w:pStyle w:val="TableText"/>
              <w:rPr>
                <w:noProof w:val="0"/>
              </w:rPr>
            </w:pPr>
            <w:r w:rsidRPr="00647EA2">
              <w:rPr>
                <w:noProof w:val="0"/>
              </w:rPr>
              <w:t>Disability: F,10 = 27.27 (&lt;0.0001)</w:t>
            </w:r>
          </w:p>
          <w:p w14:paraId="04823E6D" w14:textId="77777777" w:rsidR="00127E0D" w:rsidRPr="00647EA2" w:rsidRDefault="00127E0D" w:rsidP="0076173F">
            <w:pPr>
              <w:pStyle w:val="TableText"/>
              <w:rPr>
                <w:noProof w:val="0"/>
              </w:rPr>
            </w:pPr>
            <w:r w:rsidRPr="00647EA2">
              <w:rPr>
                <w:noProof w:val="0"/>
              </w:rPr>
              <w:t>Script: F,1 = 1.10 (0.2942)</w:t>
            </w:r>
          </w:p>
          <w:p w14:paraId="13A1833D" w14:textId="77777777" w:rsidR="00127E0D" w:rsidRPr="00647EA2" w:rsidRDefault="00127E0D" w:rsidP="0076173F">
            <w:pPr>
              <w:pStyle w:val="TableText"/>
              <w:rPr>
                <w:noProof w:val="0"/>
                <w:lang w:bidi="en-US"/>
              </w:rPr>
            </w:pPr>
            <w:r w:rsidRPr="00647EA2">
              <w:rPr>
                <w:noProof w:val="0"/>
              </w:rPr>
              <w:t>Engagement: F,2 = 687.28 (&lt;0.0001)</w:t>
            </w:r>
          </w:p>
        </w:tc>
        <w:tc>
          <w:tcPr>
            <w:tcW w:w="2448" w:type="dxa"/>
          </w:tcPr>
          <w:p w14:paraId="36347202" w14:textId="77777777" w:rsidR="00127E0D" w:rsidRPr="00647EA2" w:rsidRDefault="00127E0D" w:rsidP="0076173F">
            <w:pPr>
              <w:pStyle w:val="TableText"/>
              <w:rPr>
                <w:noProof w:val="0"/>
              </w:rPr>
            </w:pPr>
            <w:r w:rsidRPr="00647EA2">
              <w:rPr>
                <w:noProof w:val="0"/>
              </w:rPr>
              <w:t>Disability: 0.0370</w:t>
            </w:r>
          </w:p>
          <w:p w14:paraId="15068F12" w14:textId="77777777" w:rsidR="00127E0D" w:rsidRPr="00647EA2" w:rsidRDefault="00127E0D" w:rsidP="0076173F">
            <w:pPr>
              <w:pStyle w:val="TableText"/>
              <w:rPr>
                <w:noProof w:val="0"/>
              </w:rPr>
            </w:pPr>
            <w:r w:rsidRPr="00647EA2">
              <w:rPr>
                <w:noProof w:val="0"/>
              </w:rPr>
              <w:t>Script: 0.0002</w:t>
            </w:r>
          </w:p>
          <w:p w14:paraId="37AB5EEF" w14:textId="77777777" w:rsidR="00127E0D" w:rsidRPr="00647EA2" w:rsidRDefault="00127E0D" w:rsidP="0076173F">
            <w:pPr>
              <w:pStyle w:val="TableText"/>
              <w:rPr>
                <w:noProof w:val="0"/>
                <w:lang w:bidi="en-US"/>
              </w:rPr>
            </w:pPr>
            <w:r w:rsidRPr="00647EA2">
              <w:rPr>
                <w:noProof w:val="0"/>
              </w:rPr>
              <w:t>Engagement: 0.1623</w:t>
            </w:r>
          </w:p>
        </w:tc>
      </w:tr>
      <w:tr w:rsidR="00127E0D" w:rsidRPr="00647EA2" w14:paraId="562FC450" w14:textId="77777777" w:rsidTr="004D59FE">
        <w:trPr>
          <w:trHeight w:val="584"/>
        </w:trPr>
        <w:tc>
          <w:tcPr>
            <w:tcW w:w="603" w:type="dxa"/>
          </w:tcPr>
          <w:p w14:paraId="11CC1261" w14:textId="77777777" w:rsidR="00127E0D" w:rsidRPr="00647EA2" w:rsidRDefault="00127E0D" w:rsidP="0076173F">
            <w:pPr>
              <w:pStyle w:val="TableText"/>
              <w:rPr>
                <w:noProof w:val="0"/>
                <w:lang w:bidi="en-US"/>
              </w:rPr>
            </w:pPr>
            <w:r w:rsidRPr="00647EA2">
              <w:rPr>
                <w:noProof w:val="0"/>
                <w:lang w:bidi="en-US"/>
              </w:rPr>
              <w:t>4</w:t>
            </w:r>
          </w:p>
        </w:tc>
        <w:tc>
          <w:tcPr>
            <w:tcW w:w="3168" w:type="dxa"/>
          </w:tcPr>
          <w:p w14:paraId="5CE9D8B2" w14:textId="77777777" w:rsidR="00127E0D" w:rsidRPr="00647EA2" w:rsidRDefault="00127E0D" w:rsidP="0076173F">
            <w:pPr>
              <w:pStyle w:val="TableText"/>
              <w:rPr>
                <w:noProof w:val="0"/>
                <w:lang w:bidi="en-US"/>
              </w:rPr>
            </w:pPr>
            <w:r w:rsidRPr="00647EA2">
              <w:rPr>
                <w:noProof w:val="0"/>
                <w:lang w:bidi="en-US"/>
              </w:rPr>
              <w:t>Disability + Individualization + Engagement + Materials</w:t>
            </w:r>
          </w:p>
        </w:tc>
        <w:tc>
          <w:tcPr>
            <w:tcW w:w="951" w:type="dxa"/>
          </w:tcPr>
          <w:p w14:paraId="122B0D1E" w14:textId="77777777" w:rsidR="00127E0D" w:rsidRPr="00647EA2" w:rsidRDefault="00127E0D" w:rsidP="0076173F">
            <w:pPr>
              <w:pStyle w:val="TableText"/>
              <w:rPr>
                <w:noProof w:val="0"/>
                <w:lang w:bidi="en-US"/>
              </w:rPr>
            </w:pPr>
            <w:r w:rsidRPr="00647EA2">
              <w:rPr>
                <w:noProof w:val="0"/>
              </w:rPr>
              <w:t>0.2038</w:t>
            </w:r>
          </w:p>
        </w:tc>
        <w:tc>
          <w:tcPr>
            <w:tcW w:w="1709" w:type="dxa"/>
          </w:tcPr>
          <w:p w14:paraId="18A2F352" w14:textId="77777777" w:rsidR="00127E0D" w:rsidRPr="00647EA2" w:rsidRDefault="00127E0D" w:rsidP="0076173F">
            <w:pPr>
              <w:pStyle w:val="TableText"/>
              <w:rPr>
                <w:noProof w:val="0"/>
                <w:lang w:bidi="en-US"/>
              </w:rPr>
            </w:pPr>
            <w:r w:rsidRPr="00647EA2">
              <w:rPr>
                <w:noProof w:val="0"/>
              </w:rPr>
              <w:t>0.0001</w:t>
            </w:r>
          </w:p>
        </w:tc>
        <w:tc>
          <w:tcPr>
            <w:tcW w:w="4320" w:type="dxa"/>
          </w:tcPr>
          <w:p w14:paraId="3E5D45D7" w14:textId="77777777" w:rsidR="00127E0D" w:rsidRPr="00647EA2" w:rsidRDefault="00127E0D" w:rsidP="0076173F">
            <w:pPr>
              <w:pStyle w:val="TableText"/>
              <w:rPr>
                <w:noProof w:val="0"/>
              </w:rPr>
            </w:pPr>
            <w:r w:rsidRPr="00647EA2">
              <w:rPr>
                <w:noProof w:val="0"/>
              </w:rPr>
              <w:t>Disability: F, 10 = 27.31 (&lt;0.0001)</w:t>
            </w:r>
          </w:p>
          <w:p w14:paraId="1B4D13A9" w14:textId="77777777" w:rsidR="00127E0D" w:rsidRPr="00647EA2" w:rsidRDefault="00127E0D" w:rsidP="0076173F">
            <w:pPr>
              <w:pStyle w:val="TableText"/>
              <w:rPr>
                <w:noProof w:val="0"/>
              </w:rPr>
            </w:pPr>
            <w:r w:rsidRPr="00647EA2">
              <w:rPr>
                <w:noProof w:val="0"/>
              </w:rPr>
              <w:t>Script: F, 1 = 1.10 (0.2938)</w:t>
            </w:r>
          </w:p>
          <w:p w14:paraId="76F809F7" w14:textId="77777777" w:rsidR="00127E0D" w:rsidRPr="00647EA2" w:rsidRDefault="00127E0D" w:rsidP="0076173F">
            <w:pPr>
              <w:pStyle w:val="TableText"/>
              <w:rPr>
                <w:noProof w:val="0"/>
              </w:rPr>
            </w:pPr>
            <w:r w:rsidRPr="00647EA2">
              <w:rPr>
                <w:noProof w:val="0"/>
              </w:rPr>
              <w:t>Engagement: F, 2 = 686.16 (&lt;0.0001)</w:t>
            </w:r>
          </w:p>
          <w:p w14:paraId="24A34530" w14:textId="77777777" w:rsidR="00127E0D" w:rsidRPr="00647EA2" w:rsidRDefault="00127E0D" w:rsidP="0076173F">
            <w:pPr>
              <w:pStyle w:val="TableText"/>
              <w:rPr>
                <w:noProof w:val="0"/>
                <w:lang w:bidi="en-US"/>
              </w:rPr>
            </w:pPr>
            <w:r w:rsidRPr="00647EA2">
              <w:rPr>
                <w:noProof w:val="0"/>
              </w:rPr>
              <w:t>Material: F, 1 = 0.62 (0.4293)</w:t>
            </w:r>
          </w:p>
        </w:tc>
        <w:tc>
          <w:tcPr>
            <w:tcW w:w="2448" w:type="dxa"/>
          </w:tcPr>
          <w:p w14:paraId="26A2110A" w14:textId="77777777" w:rsidR="00127E0D" w:rsidRPr="00647EA2" w:rsidRDefault="00127E0D" w:rsidP="0076173F">
            <w:pPr>
              <w:pStyle w:val="TableText"/>
              <w:rPr>
                <w:noProof w:val="0"/>
              </w:rPr>
            </w:pPr>
            <w:r w:rsidRPr="00647EA2">
              <w:rPr>
                <w:noProof w:val="0"/>
              </w:rPr>
              <w:t>Disability: 0.0371</w:t>
            </w:r>
          </w:p>
          <w:p w14:paraId="327474DD" w14:textId="77777777" w:rsidR="00127E0D" w:rsidRPr="00647EA2" w:rsidRDefault="00127E0D" w:rsidP="0076173F">
            <w:pPr>
              <w:pStyle w:val="TableText"/>
              <w:rPr>
                <w:noProof w:val="0"/>
              </w:rPr>
            </w:pPr>
            <w:r w:rsidRPr="00647EA2">
              <w:rPr>
                <w:noProof w:val="0"/>
              </w:rPr>
              <w:t>Script: 0.0002</w:t>
            </w:r>
          </w:p>
          <w:p w14:paraId="38B42005" w14:textId="77777777" w:rsidR="00127E0D" w:rsidRPr="00647EA2" w:rsidRDefault="00127E0D" w:rsidP="0076173F">
            <w:pPr>
              <w:pStyle w:val="TableText"/>
              <w:rPr>
                <w:noProof w:val="0"/>
              </w:rPr>
            </w:pPr>
            <w:r w:rsidRPr="00647EA2">
              <w:rPr>
                <w:noProof w:val="0"/>
              </w:rPr>
              <w:t>Engagement: 0.1621</w:t>
            </w:r>
          </w:p>
          <w:p w14:paraId="713D4292" w14:textId="77777777" w:rsidR="00127E0D" w:rsidRPr="00647EA2" w:rsidRDefault="00127E0D" w:rsidP="0076173F">
            <w:pPr>
              <w:pStyle w:val="TableText"/>
              <w:rPr>
                <w:noProof w:val="0"/>
                <w:lang w:bidi="en-US"/>
              </w:rPr>
            </w:pPr>
            <w:r w:rsidRPr="00647EA2">
              <w:rPr>
                <w:noProof w:val="0"/>
              </w:rPr>
              <w:t>Material: 0.0001</w:t>
            </w:r>
          </w:p>
        </w:tc>
      </w:tr>
    </w:tbl>
    <w:p w14:paraId="018B12D9" w14:textId="115E09BC" w:rsidR="00127E0D" w:rsidRPr="00647EA2" w:rsidRDefault="00127E0D" w:rsidP="00D87AE1">
      <w:pPr>
        <w:pStyle w:val="Caption"/>
        <w:pageBreakBefore/>
      </w:pPr>
      <w:bookmarkStart w:id="1280" w:name="_Ref148519666"/>
      <w:bookmarkStart w:id="1281" w:name="_Toc38636273"/>
      <w:bookmarkStart w:id="1282" w:name="_Toc180396762"/>
      <w:r w:rsidRPr="00647EA2">
        <w:lastRenderedPageBreak/>
        <w:t xml:space="preserve">Table </w:t>
      </w:r>
      <w:proofErr w:type="gramStart"/>
      <w:r w:rsidRPr="00647EA2">
        <w:t>9.B.</w:t>
      </w:r>
      <w:proofErr w:type="gramEnd"/>
      <w:r w:rsidR="00F94BF3">
        <w:fldChar w:fldCharType="begin"/>
      </w:r>
      <w:r w:rsidR="00F94BF3">
        <w:instrText xml:space="preserve"> SEQ Table_9.B. \* ARABIC </w:instrText>
      </w:r>
      <w:r w:rsidR="00F94BF3">
        <w:fldChar w:fldCharType="separate"/>
      </w:r>
      <w:r w:rsidR="00F94BF3">
        <w:rPr>
          <w:noProof/>
        </w:rPr>
        <w:t>7</w:t>
      </w:r>
      <w:r w:rsidR="00F94BF3">
        <w:rPr>
          <w:noProof/>
        </w:rPr>
        <w:fldChar w:fldCharType="end"/>
      </w:r>
      <w:bookmarkEnd w:id="1280"/>
      <w:r w:rsidRPr="00647EA2">
        <w:t xml:space="preserve">  Model Summary—High School, Earth and Space Sciences, Activity 1</w:t>
      </w:r>
      <w:bookmarkEnd w:id="1281"/>
      <w:bookmarkEnd w:id="1282"/>
    </w:p>
    <w:tbl>
      <w:tblPr>
        <w:tblStyle w:val="TRtable"/>
        <w:tblW w:w="0" w:type="auto"/>
        <w:tblBorders>
          <w:insideH w:val="single" w:sz="4" w:space="0" w:color="auto"/>
          <w:insideV w:val="single" w:sz="4" w:space="0" w:color="auto"/>
        </w:tblBorders>
        <w:tblLayout w:type="fixed"/>
        <w:tblLook w:val="0420" w:firstRow="1" w:lastRow="0" w:firstColumn="0" w:lastColumn="0" w:noHBand="0" w:noVBand="1"/>
        <w:tblDescription w:val="Model Summary—High School, Earth Sciences, Activity 1"/>
      </w:tblPr>
      <w:tblGrid>
        <w:gridCol w:w="603"/>
        <w:gridCol w:w="3168"/>
        <w:gridCol w:w="951"/>
        <w:gridCol w:w="1709"/>
        <w:gridCol w:w="4320"/>
        <w:gridCol w:w="2448"/>
      </w:tblGrid>
      <w:tr w:rsidR="00127E0D" w:rsidRPr="00F22031" w14:paraId="7F0C2AD6" w14:textId="77777777" w:rsidTr="004D59FE">
        <w:trPr>
          <w:cnfStyle w:val="100000000000" w:firstRow="1" w:lastRow="0" w:firstColumn="0" w:lastColumn="0" w:oddVBand="0" w:evenVBand="0" w:oddHBand="0" w:evenHBand="0" w:firstRowFirstColumn="0" w:firstRowLastColumn="0" w:lastRowFirstColumn="0" w:lastRowLastColumn="0"/>
          <w:trHeight w:val="584"/>
        </w:trPr>
        <w:tc>
          <w:tcPr>
            <w:tcW w:w="603" w:type="dxa"/>
            <w:tcBorders>
              <w:right w:val="single" w:sz="4" w:space="0" w:color="auto"/>
            </w:tcBorders>
          </w:tcPr>
          <w:p w14:paraId="4F5EC3E1" w14:textId="77777777" w:rsidR="00127E0D" w:rsidRPr="00F22031" w:rsidRDefault="00127E0D" w:rsidP="006901DC">
            <w:pPr>
              <w:pStyle w:val="TableHead"/>
              <w:rPr>
                <w:noProof w:val="0"/>
                <w:lang w:bidi="en-US"/>
              </w:rPr>
            </w:pPr>
            <w:r w:rsidRPr="00F22031">
              <w:rPr>
                <w:noProof w:val="0"/>
                <w:lang w:bidi="en-US"/>
              </w:rPr>
              <w:t>No.</w:t>
            </w:r>
          </w:p>
        </w:tc>
        <w:tc>
          <w:tcPr>
            <w:tcW w:w="3168" w:type="dxa"/>
            <w:tcBorders>
              <w:left w:val="single" w:sz="4" w:space="0" w:color="auto"/>
              <w:right w:val="single" w:sz="4" w:space="0" w:color="auto"/>
            </w:tcBorders>
            <w:hideMark/>
          </w:tcPr>
          <w:p w14:paraId="018D7FA9" w14:textId="77777777" w:rsidR="00127E0D" w:rsidRPr="00F22031" w:rsidRDefault="00127E0D" w:rsidP="006901DC">
            <w:pPr>
              <w:pStyle w:val="TableHead"/>
              <w:rPr>
                <w:noProof w:val="0"/>
                <w:lang w:bidi="en-US"/>
              </w:rPr>
            </w:pPr>
            <w:r w:rsidRPr="00F22031">
              <w:rPr>
                <w:noProof w:val="0"/>
                <w:lang w:bidi="en-US"/>
              </w:rPr>
              <w:t>Model</w:t>
            </w:r>
          </w:p>
        </w:tc>
        <w:tc>
          <w:tcPr>
            <w:tcW w:w="951" w:type="dxa"/>
            <w:tcBorders>
              <w:left w:val="single" w:sz="4" w:space="0" w:color="auto"/>
              <w:right w:val="single" w:sz="4" w:space="0" w:color="auto"/>
            </w:tcBorders>
            <w:hideMark/>
          </w:tcPr>
          <w:p w14:paraId="2C672B12" w14:textId="77777777" w:rsidR="00127E0D" w:rsidRPr="00F22031" w:rsidRDefault="00127E0D" w:rsidP="006901DC">
            <w:pPr>
              <w:pStyle w:val="TableHead"/>
              <w:rPr>
                <w:noProof w:val="0"/>
                <w:lang w:bidi="en-US"/>
              </w:rPr>
            </w:pPr>
            <w:r w:rsidRPr="00F22031">
              <w:rPr>
                <w:noProof w:val="0"/>
                <w:lang w:bidi="en-US"/>
              </w:rPr>
              <w:t>R</w:t>
            </w:r>
            <w:r w:rsidRPr="00F22031">
              <w:rPr>
                <w:noProof w:val="0"/>
                <w:vertAlign w:val="superscript"/>
                <w:lang w:bidi="en-US"/>
              </w:rPr>
              <w:t>2</w:t>
            </w:r>
          </w:p>
        </w:tc>
        <w:tc>
          <w:tcPr>
            <w:tcW w:w="1709" w:type="dxa"/>
            <w:tcBorders>
              <w:left w:val="single" w:sz="4" w:space="0" w:color="auto"/>
              <w:right w:val="single" w:sz="4" w:space="0" w:color="auto"/>
            </w:tcBorders>
            <w:hideMark/>
          </w:tcPr>
          <w:p w14:paraId="0CEC1F9E" w14:textId="77777777" w:rsidR="00127E0D" w:rsidRPr="00F22031" w:rsidRDefault="00127E0D" w:rsidP="006901DC">
            <w:pPr>
              <w:pStyle w:val="TableHead"/>
              <w:rPr>
                <w:noProof w:val="0"/>
                <w:lang w:bidi="en-US"/>
              </w:rPr>
            </w:pPr>
            <w:r w:rsidRPr="00F22031">
              <w:rPr>
                <w:noProof w:val="0"/>
                <w:lang w:bidi="en-US"/>
              </w:rPr>
              <w:t>Difference in R</w:t>
            </w:r>
            <w:r w:rsidRPr="00F22031">
              <w:rPr>
                <w:noProof w:val="0"/>
                <w:vertAlign w:val="superscript"/>
                <w:lang w:bidi="en-US"/>
              </w:rPr>
              <w:t>2</w:t>
            </w:r>
          </w:p>
        </w:tc>
        <w:tc>
          <w:tcPr>
            <w:tcW w:w="4320" w:type="dxa"/>
            <w:tcBorders>
              <w:left w:val="single" w:sz="4" w:space="0" w:color="auto"/>
              <w:right w:val="single" w:sz="4" w:space="0" w:color="auto"/>
            </w:tcBorders>
          </w:tcPr>
          <w:p w14:paraId="5985B9B7" w14:textId="77777777" w:rsidR="00127E0D" w:rsidRPr="00F22031" w:rsidRDefault="00127E0D" w:rsidP="006901DC">
            <w:pPr>
              <w:pStyle w:val="TableHead"/>
              <w:rPr>
                <w:noProof w:val="0"/>
                <w:lang w:bidi="en-US"/>
              </w:rPr>
            </w:pPr>
            <w:r w:rsidRPr="00F22031">
              <w:rPr>
                <w:noProof w:val="0"/>
                <w:lang w:bidi="en-US"/>
              </w:rPr>
              <w:t>Significance Tests</w:t>
            </w:r>
          </w:p>
        </w:tc>
        <w:tc>
          <w:tcPr>
            <w:tcW w:w="2448" w:type="dxa"/>
            <w:tcBorders>
              <w:left w:val="single" w:sz="4" w:space="0" w:color="auto"/>
            </w:tcBorders>
            <w:hideMark/>
          </w:tcPr>
          <w:p w14:paraId="7A328458" w14:textId="77777777" w:rsidR="00127E0D" w:rsidRPr="00F22031" w:rsidRDefault="00127E0D" w:rsidP="006901DC">
            <w:pPr>
              <w:pStyle w:val="TableHead"/>
              <w:rPr>
                <w:noProof w:val="0"/>
                <w:lang w:bidi="en-US"/>
              </w:rPr>
            </w:pPr>
            <w:r w:rsidRPr="00F22031">
              <w:rPr>
                <w:noProof w:val="0"/>
                <w:lang w:bidi="en-US"/>
              </w:rPr>
              <w:t xml:space="preserve">Partial </w:t>
            </w:r>
            <w:r w:rsidRPr="00F22031">
              <w:rPr>
                <w:noProof w:val="0"/>
                <w:color w:val="000000" w:themeColor="text1"/>
                <w:szCs w:val="24"/>
                <w:shd w:val="clear" w:color="auto" w:fill="FFFFFF"/>
              </w:rPr>
              <w:t>η</w:t>
            </w:r>
            <w:r w:rsidRPr="00F22031">
              <w:rPr>
                <w:noProof w:val="0"/>
                <w:color w:val="000000" w:themeColor="text1"/>
                <w:szCs w:val="24"/>
                <w:shd w:val="clear" w:color="auto" w:fill="FFFFFF"/>
                <w:vertAlign w:val="superscript"/>
              </w:rPr>
              <w:t>2</w:t>
            </w:r>
          </w:p>
        </w:tc>
      </w:tr>
      <w:tr w:rsidR="00127E0D" w:rsidRPr="00647EA2" w14:paraId="07F21A15" w14:textId="77777777" w:rsidTr="004D59FE">
        <w:tc>
          <w:tcPr>
            <w:tcW w:w="603" w:type="dxa"/>
          </w:tcPr>
          <w:p w14:paraId="10D45226" w14:textId="77777777" w:rsidR="00127E0D" w:rsidRPr="00647EA2" w:rsidRDefault="00127E0D" w:rsidP="0076173F">
            <w:pPr>
              <w:pStyle w:val="TableText"/>
              <w:rPr>
                <w:noProof w:val="0"/>
                <w:lang w:bidi="en-US"/>
              </w:rPr>
            </w:pPr>
            <w:r w:rsidRPr="00647EA2">
              <w:rPr>
                <w:noProof w:val="0"/>
                <w:lang w:bidi="en-US"/>
              </w:rPr>
              <w:t>1</w:t>
            </w:r>
          </w:p>
        </w:tc>
        <w:tc>
          <w:tcPr>
            <w:tcW w:w="3168" w:type="dxa"/>
            <w:hideMark/>
          </w:tcPr>
          <w:p w14:paraId="3C603FC4" w14:textId="77777777" w:rsidR="00127E0D" w:rsidRPr="00647EA2" w:rsidRDefault="00127E0D" w:rsidP="0076173F">
            <w:pPr>
              <w:pStyle w:val="TableText"/>
              <w:rPr>
                <w:noProof w:val="0"/>
                <w:lang w:bidi="en-US"/>
              </w:rPr>
            </w:pPr>
            <w:r w:rsidRPr="00647EA2">
              <w:rPr>
                <w:noProof w:val="0"/>
                <w:lang w:bidi="en-US"/>
              </w:rPr>
              <w:t>Disability</w:t>
            </w:r>
          </w:p>
        </w:tc>
        <w:tc>
          <w:tcPr>
            <w:tcW w:w="951" w:type="dxa"/>
            <w:hideMark/>
          </w:tcPr>
          <w:p w14:paraId="537B1260" w14:textId="77777777" w:rsidR="00127E0D" w:rsidRPr="00647EA2" w:rsidRDefault="00127E0D" w:rsidP="0076173F">
            <w:pPr>
              <w:pStyle w:val="TableText"/>
              <w:rPr>
                <w:noProof w:val="0"/>
                <w:lang w:bidi="en-US"/>
              </w:rPr>
            </w:pPr>
            <w:r w:rsidRPr="00647EA2">
              <w:rPr>
                <w:noProof w:val="0"/>
              </w:rPr>
              <w:t>0.0362</w:t>
            </w:r>
          </w:p>
        </w:tc>
        <w:tc>
          <w:tcPr>
            <w:tcW w:w="1709" w:type="dxa"/>
            <w:hideMark/>
          </w:tcPr>
          <w:p w14:paraId="337CD45A" w14:textId="77777777" w:rsidR="00127E0D" w:rsidRPr="00647EA2" w:rsidRDefault="00127E0D" w:rsidP="0076173F">
            <w:pPr>
              <w:pStyle w:val="TableText"/>
              <w:rPr>
                <w:noProof w:val="0"/>
                <w:lang w:bidi="en-US"/>
              </w:rPr>
            </w:pPr>
            <w:r w:rsidRPr="00647EA2">
              <w:rPr>
                <w:noProof w:val="0"/>
                <w:lang w:bidi="en-US"/>
              </w:rPr>
              <w:t>N/A</w:t>
            </w:r>
          </w:p>
        </w:tc>
        <w:tc>
          <w:tcPr>
            <w:tcW w:w="4320" w:type="dxa"/>
          </w:tcPr>
          <w:p w14:paraId="56EB549D" w14:textId="77777777" w:rsidR="00127E0D" w:rsidRPr="00647EA2" w:rsidRDefault="00127E0D" w:rsidP="00ED69DD">
            <w:pPr>
              <w:pStyle w:val="TableText"/>
              <w:rPr>
                <w:noProof w:val="0"/>
                <w:lang w:bidi="en-US"/>
              </w:rPr>
            </w:pPr>
            <w:r w:rsidRPr="00647EA2">
              <w:rPr>
                <w:noProof w:val="0"/>
              </w:rPr>
              <w:t>Disability: F, 10 = 27.03 (&lt;0.0001)</w:t>
            </w:r>
          </w:p>
        </w:tc>
        <w:tc>
          <w:tcPr>
            <w:tcW w:w="2448" w:type="dxa"/>
            <w:hideMark/>
          </w:tcPr>
          <w:p w14:paraId="1D19F5A9" w14:textId="77777777" w:rsidR="00127E0D" w:rsidRPr="00647EA2" w:rsidRDefault="00127E0D" w:rsidP="0076173F">
            <w:pPr>
              <w:pStyle w:val="TableText"/>
              <w:rPr>
                <w:noProof w:val="0"/>
                <w:lang w:bidi="en-US"/>
              </w:rPr>
            </w:pPr>
            <w:r w:rsidRPr="00647EA2">
              <w:rPr>
                <w:noProof w:val="0"/>
              </w:rPr>
              <w:t>Disability: 0.0362</w:t>
            </w:r>
          </w:p>
        </w:tc>
      </w:tr>
      <w:tr w:rsidR="00127E0D" w:rsidRPr="00647EA2" w14:paraId="3270AC17" w14:textId="77777777" w:rsidTr="004D59FE">
        <w:trPr>
          <w:trHeight w:val="584"/>
        </w:trPr>
        <w:tc>
          <w:tcPr>
            <w:tcW w:w="603" w:type="dxa"/>
          </w:tcPr>
          <w:p w14:paraId="6DDF4841" w14:textId="77777777" w:rsidR="00127E0D" w:rsidRPr="00647EA2" w:rsidRDefault="00127E0D" w:rsidP="0076173F">
            <w:pPr>
              <w:pStyle w:val="TableText"/>
              <w:rPr>
                <w:noProof w:val="0"/>
                <w:lang w:bidi="en-US"/>
              </w:rPr>
            </w:pPr>
            <w:r w:rsidRPr="00647EA2">
              <w:rPr>
                <w:noProof w:val="0"/>
                <w:lang w:bidi="en-US"/>
              </w:rPr>
              <w:t>2</w:t>
            </w:r>
          </w:p>
        </w:tc>
        <w:tc>
          <w:tcPr>
            <w:tcW w:w="3168" w:type="dxa"/>
            <w:hideMark/>
          </w:tcPr>
          <w:p w14:paraId="29E3E166" w14:textId="77777777" w:rsidR="00127E0D" w:rsidRPr="00647EA2" w:rsidRDefault="00127E0D" w:rsidP="0076173F">
            <w:pPr>
              <w:pStyle w:val="TableText"/>
              <w:rPr>
                <w:noProof w:val="0"/>
                <w:lang w:bidi="en-US"/>
              </w:rPr>
            </w:pPr>
            <w:r w:rsidRPr="00647EA2">
              <w:rPr>
                <w:noProof w:val="0"/>
                <w:lang w:bidi="en-US"/>
              </w:rPr>
              <w:t>Disability + Individualization</w:t>
            </w:r>
          </w:p>
        </w:tc>
        <w:tc>
          <w:tcPr>
            <w:tcW w:w="951" w:type="dxa"/>
            <w:hideMark/>
          </w:tcPr>
          <w:p w14:paraId="264ABC3B" w14:textId="77777777" w:rsidR="00127E0D" w:rsidRPr="00647EA2" w:rsidRDefault="00127E0D" w:rsidP="0076173F">
            <w:pPr>
              <w:pStyle w:val="TableText"/>
              <w:rPr>
                <w:noProof w:val="0"/>
                <w:lang w:bidi="en-US"/>
              </w:rPr>
            </w:pPr>
            <w:r w:rsidRPr="00647EA2">
              <w:rPr>
                <w:noProof w:val="0"/>
              </w:rPr>
              <w:t>0.0378</w:t>
            </w:r>
          </w:p>
        </w:tc>
        <w:tc>
          <w:tcPr>
            <w:tcW w:w="1709" w:type="dxa"/>
          </w:tcPr>
          <w:p w14:paraId="1C23E36D" w14:textId="77777777" w:rsidR="00127E0D" w:rsidRPr="00647EA2" w:rsidRDefault="00127E0D" w:rsidP="0076173F">
            <w:pPr>
              <w:pStyle w:val="TableText"/>
              <w:rPr>
                <w:noProof w:val="0"/>
                <w:lang w:bidi="en-US"/>
              </w:rPr>
            </w:pPr>
            <w:r w:rsidRPr="00647EA2">
              <w:rPr>
                <w:noProof w:val="0"/>
              </w:rPr>
              <w:t>0.0016</w:t>
            </w:r>
          </w:p>
        </w:tc>
        <w:tc>
          <w:tcPr>
            <w:tcW w:w="4320" w:type="dxa"/>
          </w:tcPr>
          <w:p w14:paraId="27D884B9" w14:textId="77777777" w:rsidR="00127E0D" w:rsidRPr="00647EA2" w:rsidRDefault="00127E0D" w:rsidP="0076173F">
            <w:pPr>
              <w:pStyle w:val="TableText"/>
              <w:rPr>
                <w:noProof w:val="0"/>
              </w:rPr>
            </w:pPr>
            <w:r w:rsidRPr="00647EA2">
              <w:rPr>
                <w:noProof w:val="0"/>
              </w:rPr>
              <w:t>Disability: F, 10 = 26.89 (&lt;0.0001)</w:t>
            </w:r>
          </w:p>
          <w:p w14:paraId="3868628F" w14:textId="77777777" w:rsidR="00127E0D" w:rsidRPr="00647EA2" w:rsidRDefault="00127E0D" w:rsidP="00ED69DD">
            <w:pPr>
              <w:pStyle w:val="TableText"/>
              <w:rPr>
                <w:noProof w:val="0"/>
                <w:lang w:bidi="en-US"/>
              </w:rPr>
            </w:pPr>
            <w:r w:rsidRPr="00647EA2">
              <w:rPr>
                <w:noProof w:val="0"/>
              </w:rPr>
              <w:t>Script: F, 1 = 12.31 (0.0005)</w:t>
            </w:r>
          </w:p>
        </w:tc>
        <w:tc>
          <w:tcPr>
            <w:tcW w:w="2448" w:type="dxa"/>
          </w:tcPr>
          <w:p w14:paraId="1799C804" w14:textId="77777777" w:rsidR="00127E0D" w:rsidRPr="00647EA2" w:rsidRDefault="00127E0D" w:rsidP="0076173F">
            <w:pPr>
              <w:pStyle w:val="TableText"/>
              <w:rPr>
                <w:noProof w:val="0"/>
              </w:rPr>
            </w:pPr>
            <w:r w:rsidRPr="00647EA2">
              <w:rPr>
                <w:noProof w:val="0"/>
              </w:rPr>
              <w:t>Disability: 0.0360</w:t>
            </w:r>
          </w:p>
          <w:p w14:paraId="019B008C" w14:textId="77777777" w:rsidR="00127E0D" w:rsidRPr="00647EA2" w:rsidRDefault="00127E0D" w:rsidP="0076173F">
            <w:pPr>
              <w:pStyle w:val="TableText"/>
              <w:rPr>
                <w:noProof w:val="0"/>
                <w:lang w:bidi="en-US"/>
              </w:rPr>
            </w:pPr>
            <w:r w:rsidRPr="00647EA2">
              <w:rPr>
                <w:noProof w:val="0"/>
              </w:rPr>
              <w:t>Script: 0.0017</w:t>
            </w:r>
          </w:p>
        </w:tc>
      </w:tr>
      <w:tr w:rsidR="00127E0D" w:rsidRPr="00647EA2" w14:paraId="4E5937FB" w14:textId="77777777" w:rsidTr="004D59FE">
        <w:trPr>
          <w:trHeight w:val="584"/>
        </w:trPr>
        <w:tc>
          <w:tcPr>
            <w:tcW w:w="603" w:type="dxa"/>
          </w:tcPr>
          <w:p w14:paraId="2786AECC" w14:textId="77777777" w:rsidR="00127E0D" w:rsidRPr="00647EA2" w:rsidRDefault="00127E0D" w:rsidP="0076173F">
            <w:pPr>
              <w:pStyle w:val="TableText"/>
              <w:rPr>
                <w:noProof w:val="0"/>
                <w:lang w:bidi="en-US"/>
              </w:rPr>
            </w:pPr>
            <w:r w:rsidRPr="00647EA2">
              <w:rPr>
                <w:noProof w:val="0"/>
                <w:lang w:bidi="en-US"/>
              </w:rPr>
              <w:t>3</w:t>
            </w:r>
          </w:p>
        </w:tc>
        <w:tc>
          <w:tcPr>
            <w:tcW w:w="3168" w:type="dxa"/>
            <w:hideMark/>
          </w:tcPr>
          <w:p w14:paraId="74EC8F2D" w14:textId="77777777" w:rsidR="00127E0D" w:rsidRPr="00647EA2" w:rsidRDefault="00127E0D" w:rsidP="0076173F">
            <w:pPr>
              <w:pStyle w:val="TableText"/>
              <w:rPr>
                <w:noProof w:val="0"/>
                <w:lang w:bidi="en-US"/>
              </w:rPr>
            </w:pPr>
            <w:r w:rsidRPr="00647EA2">
              <w:rPr>
                <w:noProof w:val="0"/>
                <w:lang w:bidi="en-US"/>
              </w:rPr>
              <w:t>Disability + Individualization + Engagement</w:t>
            </w:r>
          </w:p>
        </w:tc>
        <w:tc>
          <w:tcPr>
            <w:tcW w:w="951" w:type="dxa"/>
          </w:tcPr>
          <w:p w14:paraId="323DA959" w14:textId="77777777" w:rsidR="00127E0D" w:rsidRPr="00647EA2" w:rsidRDefault="00127E0D" w:rsidP="0076173F">
            <w:pPr>
              <w:pStyle w:val="TableText"/>
              <w:rPr>
                <w:noProof w:val="0"/>
                <w:lang w:bidi="en-US"/>
              </w:rPr>
            </w:pPr>
            <w:r w:rsidRPr="00647EA2">
              <w:rPr>
                <w:noProof w:val="0"/>
              </w:rPr>
              <w:t>0.1332</w:t>
            </w:r>
          </w:p>
        </w:tc>
        <w:tc>
          <w:tcPr>
            <w:tcW w:w="1709" w:type="dxa"/>
          </w:tcPr>
          <w:p w14:paraId="02967E19" w14:textId="77777777" w:rsidR="00127E0D" w:rsidRPr="00647EA2" w:rsidRDefault="00127E0D" w:rsidP="0076173F">
            <w:pPr>
              <w:pStyle w:val="TableText"/>
              <w:rPr>
                <w:noProof w:val="0"/>
                <w:lang w:bidi="en-US"/>
              </w:rPr>
            </w:pPr>
            <w:r w:rsidRPr="00647EA2">
              <w:rPr>
                <w:noProof w:val="0"/>
              </w:rPr>
              <w:t>0.0954</w:t>
            </w:r>
          </w:p>
        </w:tc>
        <w:tc>
          <w:tcPr>
            <w:tcW w:w="4320" w:type="dxa"/>
          </w:tcPr>
          <w:p w14:paraId="6270327D" w14:textId="77777777" w:rsidR="00127E0D" w:rsidRPr="00647EA2" w:rsidRDefault="00127E0D" w:rsidP="0076173F">
            <w:pPr>
              <w:pStyle w:val="TableText"/>
              <w:rPr>
                <w:noProof w:val="0"/>
              </w:rPr>
            </w:pPr>
            <w:r w:rsidRPr="00647EA2">
              <w:rPr>
                <w:noProof w:val="0"/>
              </w:rPr>
              <w:t>Disability: F, 10 = 21.17 (&lt;0.0001)</w:t>
            </w:r>
          </w:p>
          <w:p w14:paraId="054DC21A" w14:textId="77777777" w:rsidR="00127E0D" w:rsidRPr="00647EA2" w:rsidRDefault="00127E0D" w:rsidP="0076173F">
            <w:pPr>
              <w:pStyle w:val="TableText"/>
              <w:rPr>
                <w:noProof w:val="0"/>
              </w:rPr>
            </w:pPr>
            <w:r w:rsidRPr="00647EA2">
              <w:rPr>
                <w:noProof w:val="0"/>
              </w:rPr>
              <w:t>Script: F,1 = 6.64 (0.0100)</w:t>
            </w:r>
          </w:p>
          <w:p w14:paraId="131C1E03" w14:textId="77777777" w:rsidR="00127E0D" w:rsidRPr="00647EA2" w:rsidRDefault="00127E0D" w:rsidP="00ED69DD">
            <w:pPr>
              <w:pStyle w:val="TableText"/>
              <w:rPr>
                <w:noProof w:val="0"/>
                <w:lang w:bidi="en-US"/>
              </w:rPr>
            </w:pPr>
            <w:r w:rsidRPr="00647EA2">
              <w:rPr>
                <w:noProof w:val="0"/>
              </w:rPr>
              <w:t>Engagement: F, 2 = 389.01 (&lt;0.0001)</w:t>
            </w:r>
          </w:p>
        </w:tc>
        <w:tc>
          <w:tcPr>
            <w:tcW w:w="2448" w:type="dxa"/>
          </w:tcPr>
          <w:p w14:paraId="38B82644" w14:textId="77777777" w:rsidR="00127E0D" w:rsidRPr="00647EA2" w:rsidRDefault="00127E0D" w:rsidP="0076173F">
            <w:pPr>
              <w:pStyle w:val="TableText"/>
              <w:rPr>
                <w:noProof w:val="0"/>
              </w:rPr>
            </w:pPr>
            <w:r w:rsidRPr="00647EA2">
              <w:rPr>
                <w:noProof w:val="0"/>
              </w:rPr>
              <w:t>Disability: 0.0289</w:t>
            </w:r>
          </w:p>
          <w:p w14:paraId="0BA0DBFE" w14:textId="77777777" w:rsidR="00127E0D" w:rsidRPr="00647EA2" w:rsidRDefault="00127E0D" w:rsidP="0076173F">
            <w:pPr>
              <w:pStyle w:val="TableText"/>
              <w:rPr>
                <w:noProof w:val="0"/>
              </w:rPr>
            </w:pPr>
            <w:r w:rsidRPr="00647EA2">
              <w:rPr>
                <w:noProof w:val="0"/>
              </w:rPr>
              <w:t>Script: 0.0009</w:t>
            </w:r>
          </w:p>
          <w:p w14:paraId="35245838" w14:textId="77777777" w:rsidR="00127E0D" w:rsidRPr="00647EA2" w:rsidRDefault="00127E0D" w:rsidP="0076173F">
            <w:pPr>
              <w:pStyle w:val="TableText"/>
              <w:rPr>
                <w:noProof w:val="0"/>
                <w:lang w:bidi="en-US"/>
              </w:rPr>
            </w:pPr>
            <w:r w:rsidRPr="00647EA2">
              <w:rPr>
                <w:noProof w:val="0"/>
              </w:rPr>
              <w:t>Engagement: 0.0987</w:t>
            </w:r>
          </w:p>
        </w:tc>
      </w:tr>
      <w:tr w:rsidR="00127E0D" w:rsidRPr="00647EA2" w14:paraId="03E67B07" w14:textId="77777777" w:rsidTr="004D59FE">
        <w:trPr>
          <w:trHeight w:val="584"/>
        </w:trPr>
        <w:tc>
          <w:tcPr>
            <w:tcW w:w="603" w:type="dxa"/>
          </w:tcPr>
          <w:p w14:paraId="4FC577A4" w14:textId="77777777" w:rsidR="00127E0D" w:rsidRPr="00647EA2" w:rsidRDefault="00127E0D" w:rsidP="0076173F">
            <w:pPr>
              <w:pStyle w:val="TableText"/>
              <w:rPr>
                <w:noProof w:val="0"/>
                <w:lang w:bidi="en-US"/>
              </w:rPr>
            </w:pPr>
            <w:r w:rsidRPr="00647EA2">
              <w:rPr>
                <w:noProof w:val="0"/>
                <w:lang w:bidi="en-US"/>
              </w:rPr>
              <w:t>4</w:t>
            </w:r>
          </w:p>
        </w:tc>
        <w:tc>
          <w:tcPr>
            <w:tcW w:w="3168" w:type="dxa"/>
          </w:tcPr>
          <w:p w14:paraId="658BB826" w14:textId="77777777" w:rsidR="00127E0D" w:rsidRPr="00647EA2" w:rsidRDefault="00127E0D" w:rsidP="0076173F">
            <w:pPr>
              <w:pStyle w:val="TableText"/>
              <w:rPr>
                <w:noProof w:val="0"/>
                <w:lang w:bidi="en-US"/>
              </w:rPr>
            </w:pPr>
            <w:r w:rsidRPr="00647EA2">
              <w:rPr>
                <w:noProof w:val="0"/>
                <w:lang w:bidi="en-US"/>
              </w:rPr>
              <w:t>Disability + Individualization + Engagement + Materials</w:t>
            </w:r>
          </w:p>
        </w:tc>
        <w:tc>
          <w:tcPr>
            <w:tcW w:w="951" w:type="dxa"/>
          </w:tcPr>
          <w:p w14:paraId="3C248763" w14:textId="77777777" w:rsidR="00127E0D" w:rsidRPr="00647EA2" w:rsidRDefault="00127E0D" w:rsidP="0076173F">
            <w:pPr>
              <w:pStyle w:val="TableText"/>
              <w:rPr>
                <w:noProof w:val="0"/>
                <w:lang w:bidi="en-US"/>
              </w:rPr>
            </w:pPr>
            <w:r w:rsidRPr="00647EA2">
              <w:rPr>
                <w:noProof w:val="0"/>
              </w:rPr>
              <w:t>0.1332</w:t>
            </w:r>
          </w:p>
        </w:tc>
        <w:tc>
          <w:tcPr>
            <w:tcW w:w="1709" w:type="dxa"/>
          </w:tcPr>
          <w:p w14:paraId="606AA4EC" w14:textId="77777777" w:rsidR="00127E0D" w:rsidRPr="00647EA2" w:rsidRDefault="00127E0D" w:rsidP="0076173F">
            <w:pPr>
              <w:pStyle w:val="TableText"/>
              <w:rPr>
                <w:noProof w:val="0"/>
                <w:lang w:bidi="en-US"/>
              </w:rPr>
            </w:pPr>
            <w:r w:rsidRPr="00647EA2">
              <w:rPr>
                <w:noProof w:val="0"/>
              </w:rPr>
              <w:t>0.0000</w:t>
            </w:r>
          </w:p>
        </w:tc>
        <w:tc>
          <w:tcPr>
            <w:tcW w:w="4320" w:type="dxa"/>
          </w:tcPr>
          <w:p w14:paraId="7645E845" w14:textId="77777777" w:rsidR="00127E0D" w:rsidRPr="00647EA2" w:rsidRDefault="00127E0D" w:rsidP="0076173F">
            <w:pPr>
              <w:pStyle w:val="TableText"/>
              <w:rPr>
                <w:noProof w:val="0"/>
              </w:rPr>
            </w:pPr>
            <w:r w:rsidRPr="00647EA2">
              <w:rPr>
                <w:noProof w:val="0"/>
              </w:rPr>
              <w:t>Disability: F, 10 = 21.16(&lt;0.0001)</w:t>
            </w:r>
          </w:p>
          <w:p w14:paraId="72EC868A" w14:textId="77777777" w:rsidR="00127E0D" w:rsidRPr="00647EA2" w:rsidRDefault="00127E0D" w:rsidP="0076173F">
            <w:pPr>
              <w:pStyle w:val="TableText"/>
              <w:rPr>
                <w:noProof w:val="0"/>
              </w:rPr>
            </w:pPr>
            <w:r w:rsidRPr="00647EA2">
              <w:rPr>
                <w:noProof w:val="0"/>
              </w:rPr>
              <w:t>Script: F, 1 = 6.64 (0.0100)</w:t>
            </w:r>
          </w:p>
          <w:p w14:paraId="76F2567D" w14:textId="77777777" w:rsidR="00127E0D" w:rsidRPr="00647EA2" w:rsidRDefault="00127E0D" w:rsidP="0076173F">
            <w:pPr>
              <w:pStyle w:val="TableText"/>
              <w:rPr>
                <w:noProof w:val="0"/>
              </w:rPr>
            </w:pPr>
            <w:r w:rsidRPr="00647EA2">
              <w:rPr>
                <w:noProof w:val="0"/>
              </w:rPr>
              <w:t>Engagement: F, 2 = 388.85 (&lt;0.0001)</w:t>
            </w:r>
          </w:p>
          <w:p w14:paraId="49ECEB13" w14:textId="77777777" w:rsidR="00127E0D" w:rsidRPr="00647EA2" w:rsidRDefault="00127E0D" w:rsidP="00ED69DD">
            <w:pPr>
              <w:pStyle w:val="TableText"/>
              <w:rPr>
                <w:noProof w:val="0"/>
                <w:lang w:bidi="en-US"/>
              </w:rPr>
            </w:pPr>
            <w:r w:rsidRPr="00647EA2">
              <w:rPr>
                <w:noProof w:val="0"/>
              </w:rPr>
              <w:t>Material: F, 1 = 0.00 (0.9734)</w:t>
            </w:r>
          </w:p>
        </w:tc>
        <w:tc>
          <w:tcPr>
            <w:tcW w:w="2448" w:type="dxa"/>
          </w:tcPr>
          <w:p w14:paraId="210326E0" w14:textId="77777777" w:rsidR="00127E0D" w:rsidRPr="00647EA2" w:rsidRDefault="00127E0D" w:rsidP="0076173F">
            <w:pPr>
              <w:pStyle w:val="TableText"/>
              <w:rPr>
                <w:noProof w:val="0"/>
              </w:rPr>
            </w:pPr>
            <w:r w:rsidRPr="00647EA2">
              <w:rPr>
                <w:noProof w:val="0"/>
              </w:rPr>
              <w:t>Disability: 0.0289</w:t>
            </w:r>
          </w:p>
          <w:p w14:paraId="10F7133B" w14:textId="77777777" w:rsidR="00127E0D" w:rsidRPr="00647EA2" w:rsidRDefault="00127E0D" w:rsidP="0076173F">
            <w:pPr>
              <w:pStyle w:val="TableText"/>
              <w:rPr>
                <w:noProof w:val="0"/>
              </w:rPr>
            </w:pPr>
            <w:r w:rsidRPr="00647EA2">
              <w:rPr>
                <w:noProof w:val="0"/>
              </w:rPr>
              <w:t>Script: 0.0009</w:t>
            </w:r>
          </w:p>
          <w:p w14:paraId="71A96638" w14:textId="77777777" w:rsidR="00127E0D" w:rsidRPr="00647EA2" w:rsidRDefault="00127E0D" w:rsidP="0076173F">
            <w:pPr>
              <w:pStyle w:val="TableText"/>
              <w:rPr>
                <w:noProof w:val="0"/>
              </w:rPr>
            </w:pPr>
            <w:r w:rsidRPr="00647EA2">
              <w:rPr>
                <w:noProof w:val="0"/>
              </w:rPr>
              <w:t>Engagement: 0.0986</w:t>
            </w:r>
          </w:p>
          <w:p w14:paraId="0AC35D7F" w14:textId="77777777" w:rsidR="00127E0D" w:rsidRPr="00647EA2" w:rsidRDefault="00127E0D" w:rsidP="0076173F">
            <w:pPr>
              <w:pStyle w:val="TableText"/>
              <w:rPr>
                <w:noProof w:val="0"/>
                <w:lang w:bidi="en-US"/>
              </w:rPr>
            </w:pPr>
            <w:r w:rsidRPr="00647EA2">
              <w:rPr>
                <w:noProof w:val="0"/>
              </w:rPr>
              <w:t>Material: 0.0000</w:t>
            </w:r>
          </w:p>
        </w:tc>
      </w:tr>
    </w:tbl>
    <w:p w14:paraId="3C0A5D43" w14:textId="77777777" w:rsidR="00127E0D" w:rsidRPr="00647EA2" w:rsidRDefault="00127E0D" w:rsidP="002530A8">
      <w:pPr>
        <w:pStyle w:val="Heading3"/>
        <w:pageBreakBefore/>
        <w:numPr>
          <w:ilvl w:val="0"/>
          <w:numId w:val="0"/>
        </w:numPr>
        <w:ind w:left="360" w:hanging="360"/>
      </w:pPr>
      <w:bookmarkStart w:id="1283" w:name="_Appendix_9.C:_Model"/>
      <w:bookmarkStart w:id="1284" w:name="_Toc38636260"/>
      <w:bookmarkStart w:id="1285" w:name="_Toc180396627"/>
      <w:bookmarkEnd w:id="1283"/>
      <w:r w:rsidRPr="00647EA2">
        <w:lastRenderedPageBreak/>
        <w:t>Appendix 9.C: Model Analysis Summaries for Intellectual Disabilities Versus Autism</w:t>
      </w:r>
      <w:bookmarkStart w:id="1286" w:name="Nine_C_Autism"/>
      <w:bookmarkEnd w:id="1284"/>
      <w:bookmarkEnd w:id="1285"/>
      <w:bookmarkEnd w:id="1286"/>
    </w:p>
    <w:p w14:paraId="74A8A323" w14:textId="35CA2D7C" w:rsidR="00127E0D" w:rsidRPr="00647EA2" w:rsidRDefault="00127E0D" w:rsidP="002530A8">
      <w:pPr>
        <w:pStyle w:val="Caption"/>
      </w:pPr>
      <w:bookmarkStart w:id="1287" w:name="_Ref148518350"/>
      <w:bookmarkStart w:id="1288" w:name="_Toc38636274"/>
      <w:bookmarkStart w:id="1289" w:name="_Toc180396763"/>
      <w:r w:rsidRPr="00647EA2">
        <w:t xml:space="preserve">Table </w:t>
      </w:r>
      <w:proofErr w:type="gramStart"/>
      <w:r w:rsidRPr="00647EA2">
        <w:t>9.C.</w:t>
      </w:r>
      <w:proofErr w:type="gramEnd"/>
      <w:r w:rsidR="00F94BF3">
        <w:fldChar w:fldCharType="begin"/>
      </w:r>
      <w:r w:rsidR="00F94BF3">
        <w:instrText xml:space="preserve"> SEQ Table_9.C. \* ARABIC </w:instrText>
      </w:r>
      <w:r w:rsidR="00F94BF3">
        <w:fldChar w:fldCharType="separate"/>
      </w:r>
      <w:r w:rsidR="00F94BF3">
        <w:rPr>
          <w:noProof/>
        </w:rPr>
        <w:t>1</w:t>
      </w:r>
      <w:r w:rsidR="00F94BF3">
        <w:rPr>
          <w:noProof/>
        </w:rPr>
        <w:fldChar w:fldCharType="end"/>
      </w:r>
      <w:bookmarkEnd w:id="1287"/>
      <w:r w:rsidRPr="00647EA2">
        <w:t xml:space="preserve">  Model Summary—Grade Five, Physical Sciences, Activity 2</w:t>
      </w:r>
      <w:bookmarkEnd w:id="1288"/>
      <w:bookmarkEnd w:id="1289"/>
    </w:p>
    <w:tbl>
      <w:tblPr>
        <w:tblStyle w:val="TRtable"/>
        <w:tblW w:w="0" w:type="auto"/>
        <w:tblBorders>
          <w:insideH w:val="single" w:sz="4" w:space="0" w:color="auto"/>
          <w:insideV w:val="single" w:sz="4" w:space="0" w:color="auto"/>
        </w:tblBorders>
        <w:tblLayout w:type="fixed"/>
        <w:tblLook w:val="0420" w:firstRow="1" w:lastRow="0" w:firstColumn="0" w:lastColumn="0" w:noHBand="0" w:noVBand="1"/>
        <w:tblDescription w:val="Model Summary—Grade Five, Physical Sciences, Activity 2"/>
      </w:tblPr>
      <w:tblGrid>
        <w:gridCol w:w="603"/>
        <w:gridCol w:w="3312"/>
        <w:gridCol w:w="951"/>
        <w:gridCol w:w="1709"/>
        <w:gridCol w:w="4176"/>
        <w:gridCol w:w="2448"/>
      </w:tblGrid>
      <w:tr w:rsidR="00127E0D" w:rsidRPr="00F22031" w14:paraId="2403107C" w14:textId="77777777" w:rsidTr="004D59FE">
        <w:trPr>
          <w:cnfStyle w:val="100000000000" w:firstRow="1" w:lastRow="0" w:firstColumn="0" w:lastColumn="0" w:oddVBand="0" w:evenVBand="0" w:oddHBand="0" w:evenHBand="0" w:firstRowFirstColumn="0" w:firstRowLastColumn="0" w:lastRowFirstColumn="0" w:lastRowLastColumn="0"/>
          <w:trHeight w:val="584"/>
        </w:trPr>
        <w:tc>
          <w:tcPr>
            <w:tcW w:w="603" w:type="dxa"/>
            <w:tcBorders>
              <w:right w:val="single" w:sz="4" w:space="0" w:color="auto"/>
            </w:tcBorders>
          </w:tcPr>
          <w:p w14:paraId="048760B7" w14:textId="77777777" w:rsidR="00127E0D" w:rsidRPr="00F22031" w:rsidRDefault="00127E0D" w:rsidP="0076173F">
            <w:pPr>
              <w:pStyle w:val="TableHead"/>
              <w:rPr>
                <w:noProof w:val="0"/>
                <w:lang w:bidi="en-US"/>
              </w:rPr>
            </w:pPr>
            <w:r w:rsidRPr="00F22031">
              <w:rPr>
                <w:noProof w:val="0"/>
                <w:lang w:bidi="en-US"/>
              </w:rPr>
              <w:t>No.</w:t>
            </w:r>
          </w:p>
        </w:tc>
        <w:tc>
          <w:tcPr>
            <w:tcW w:w="3312" w:type="dxa"/>
            <w:tcBorders>
              <w:left w:val="single" w:sz="4" w:space="0" w:color="auto"/>
              <w:right w:val="single" w:sz="4" w:space="0" w:color="auto"/>
            </w:tcBorders>
            <w:hideMark/>
          </w:tcPr>
          <w:p w14:paraId="58960EA4" w14:textId="77777777" w:rsidR="00127E0D" w:rsidRPr="00F22031" w:rsidRDefault="00127E0D" w:rsidP="0076173F">
            <w:pPr>
              <w:pStyle w:val="TableHead"/>
              <w:rPr>
                <w:noProof w:val="0"/>
                <w:lang w:bidi="en-US"/>
              </w:rPr>
            </w:pPr>
            <w:r w:rsidRPr="00F22031">
              <w:rPr>
                <w:noProof w:val="0"/>
                <w:lang w:bidi="en-US"/>
              </w:rPr>
              <w:t>Model</w:t>
            </w:r>
          </w:p>
        </w:tc>
        <w:tc>
          <w:tcPr>
            <w:tcW w:w="951" w:type="dxa"/>
            <w:tcBorders>
              <w:left w:val="single" w:sz="4" w:space="0" w:color="auto"/>
              <w:right w:val="single" w:sz="4" w:space="0" w:color="auto"/>
            </w:tcBorders>
            <w:hideMark/>
          </w:tcPr>
          <w:p w14:paraId="0FBC9255" w14:textId="77777777" w:rsidR="00127E0D" w:rsidRPr="00F22031" w:rsidRDefault="00127E0D" w:rsidP="0076173F">
            <w:pPr>
              <w:pStyle w:val="TableHead"/>
              <w:rPr>
                <w:noProof w:val="0"/>
                <w:lang w:bidi="en-US"/>
              </w:rPr>
            </w:pPr>
            <w:r w:rsidRPr="00F22031">
              <w:rPr>
                <w:noProof w:val="0"/>
                <w:lang w:bidi="en-US"/>
              </w:rPr>
              <w:t>R</w:t>
            </w:r>
            <w:r w:rsidRPr="00F22031">
              <w:rPr>
                <w:noProof w:val="0"/>
                <w:vertAlign w:val="superscript"/>
                <w:lang w:bidi="en-US"/>
              </w:rPr>
              <w:t>2</w:t>
            </w:r>
          </w:p>
        </w:tc>
        <w:tc>
          <w:tcPr>
            <w:tcW w:w="1709" w:type="dxa"/>
            <w:tcBorders>
              <w:left w:val="single" w:sz="4" w:space="0" w:color="auto"/>
              <w:right w:val="single" w:sz="4" w:space="0" w:color="auto"/>
            </w:tcBorders>
            <w:hideMark/>
          </w:tcPr>
          <w:p w14:paraId="504677CE" w14:textId="77777777" w:rsidR="00127E0D" w:rsidRPr="00F22031" w:rsidRDefault="00127E0D" w:rsidP="0076173F">
            <w:pPr>
              <w:pStyle w:val="TableHead"/>
              <w:rPr>
                <w:noProof w:val="0"/>
                <w:lang w:bidi="en-US"/>
              </w:rPr>
            </w:pPr>
            <w:r w:rsidRPr="00F22031">
              <w:rPr>
                <w:noProof w:val="0"/>
                <w:lang w:bidi="en-US"/>
              </w:rPr>
              <w:t>Difference in R</w:t>
            </w:r>
            <w:r w:rsidRPr="00F22031">
              <w:rPr>
                <w:noProof w:val="0"/>
                <w:vertAlign w:val="superscript"/>
                <w:lang w:bidi="en-US"/>
              </w:rPr>
              <w:t>2</w:t>
            </w:r>
          </w:p>
        </w:tc>
        <w:tc>
          <w:tcPr>
            <w:tcW w:w="4176" w:type="dxa"/>
            <w:tcBorders>
              <w:left w:val="single" w:sz="4" w:space="0" w:color="auto"/>
              <w:right w:val="single" w:sz="4" w:space="0" w:color="auto"/>
            </w:tcBorders>
          </w:tcPr>
          <w:p w14:paraId="3A6F0B21" w14:textId="77777777" w:rsidR="00127E0D" w:rsidRPr="00F22031" w:rsidRDefault="00127E0D" w:rsidP="0076173F">
            <w:pPr>
              <w:pStyle w:val="TableHead"/>
              <w:rPr>
                <w:noProof w:val="0"/>
                <w:lang w:bidi="en-US"/>
              </w:rPr>
            </w:pPr>
            <w:r w:rsidRPr="00F22031">
              <w:rPr>
                <w:noProof w:val="0"/>
                <w:lang w:bidi="en-US"/>
              </w:rPr>
              <w:t>Significance Tests</w:t>
            </w:r>
          </w:p>
        </w:tc>
        <w:tc>
          <w:tcPr>
            <w:tcW w:w="2448" w:type="dxa"/>
            <w:tcBorders>
              <w:left w:val="single" w:sz="4" w:space="0" w:color="auto"/>
            </w:tcBorders>
            <w:hideMark/>
          </w:tcPr>
          <w:p w14:paraId="510ABD0A" w14:textId="77777777" w:rsidR="00127E0D" w:rsidRPr="00F22031" w:rsidRDefault="00127E0D" w:rsidP="0076173F">
            <w:pPr>
              <w:pStyle w:val="TableHead"/>
              <w:rPr>
                <w:noProof w:val="0"/>
                <w:lang w:bidi="en-US"/>
              </w:rPr>
            </w:pPr>
            <w:r w:rsidRPr="00F22031">
              <w:rPr>
                <w:noProof w:val="0"/>
                <w:lang w:bidi="en-US"/>
              </w:rPr>
              <w:t xml:space="preserve">Partial </w:t>
            </w:r>
            <w:r w:rsidRPr="00F22031">
              <w:rPr>
                <w:noProof w:val="0"/>
                <w:color w:val="000000" w:themeColor="text1"/>
                <w:szCs w:val="24"/>
                <w:shd w:val="clear" w:color="auto" w:fill="FFFFFF"/>
              </w:rPr>
              <w:t>η</w:t>
            </w:r>
            <w:r w:rsidRPr="00F22031">
              <w:rPr>
                <w:noProof w:val="0"/>
                <w:color w:val="000000" w:themeColor="text1"/>
                <w:szCs w:val="24"/>
                <w:shd w:val="clear" w:color="auto" w:fill="FFFFFF"/>
                <w:vertAlign w:val="superscript"/>
              </w:rPr>
              <w:t>2</w:t>
            </w:r>
          </w:p>
        </w:tc>
      </w:tr>
      <w:tr w:rsidR="00127E0D" w:rsidRPr="00647EA2" w14:paraId="31588140" w14:textId="77777777" w:rsidTr="004D59FE">
        <w:tc>
          <w:tcPr>
            <w:tcW w:w="603" w:type="dxa"/>
          </w:tcPr>
          <w:p w14:paraId="249C3572" w14:textId="77777777" w:rsidR="00127E0D" w:rsidRPr="00647EA2" w:rsidRDefault="00127E0D" w:rsidP="00D632BC">
            <w:pPr>
              <w:pStyle w:val="TableText"/>
              <w:rPr>
                <w:noProof w:val="0"/>
                <w:lang w:bidi="en-US"/>
              </w:rPr>
            </w:pPr>
            <w:r w:rsidRPr="00647EA2">
              <w:rPr>
                <w:noProof w:val="0"/>
                <w:lang w:bidi="en-US"/>
              </w:rPr>
              <w:t>1</w:t>
            </w:r>
          </w:p>
        </w:tc>
        <w:tc>
          <w:tcPr>
            <w:tcW w:w="3312" w:type="dxa"/>
            <w:hideMark/>
          </w:tcPr>
          <w:p w14:paraId="17BB2C6F" w14:textId="77777777" w:rsidR="00127E0D" w:rsidRPr="00647EA2" w:rsidRDefault="00127E0D" w:rsidP="00D632BC">
            <w:pPr>
              <w:pStyle w:val="TableText"/>
              <w:rPr>
                <w:noProof w:val="0"/>
                <w:lang w:bidi="en-US"/>
              </w:rPr>
            </w:pPr>
            <w:r w:rsidRPr="00647EA2">
              <w:rPr>
                <w:noProof w:val="0"/>
                <w:lang w:bidi="en-US"/>
              </w:rPr>
              <w:t>Disability</w:t>
            </w:r>
          </w:p>
        </w:tc>
        <w:tc>
          <w:tcPr>
            <w:tcW w:w="951" w:type="dxa"/>
          </w:tcPr>
          <w:p w14:paraId="02A465E3" w14:textId="77777777" w:rsidR="00127E0D" w:rsidRPr="00647EA2" w:rsidRDefault="00127E0D" w:rsidP="00D632BC">
            <w:pPr>
              <w:pStyle w:val="TableText"/>
              <w:rPr>
                <w:noProof w:val="0"/>
                <w:lang w:bidi="en-US"/>
              </w:rPr>
            </w:pPr>
            <w:r w:rsidRPr="00647EA2">
              <w:rPr>
                <w:noProof w:val="0"/>
              </w:rPr>
              <w:t>0.0016</w:t>
            </w:r>
          </w:p>
        </w:tc>
        <w:tc>
          <w:tcPr>
            <w:tcW w:w="1709" w:type="dxa"/>
          </w:tcPr>
          <w:p w14:paraId="77E5547B" w14:textId="77777777" w:rsidR="00127E0D" w:rsidRPr="00647EA2" w:rsidRDefault="00127E0D" w:rsidP="00D632BC">
            <w:pPr>
              <w:pStyle w:val="TableText"/>
              <w:rPr>
                <w:noProof w:val="0"/>
                <w:lang w:bidi="en-US"/>
              </w:rPr>
            </w:pPr>
            <w:r w:rsidRPr="00647EA2">
              <w:rPr>
                <w:noProof w:val="0"/>
              </w:rPr>
              <w:t>N/A</w:t>
            </w:r>
          </w:p>
        </w:tc>
        <w:tc>
          <w:tcPr>
            <w:tcW w:w="4176" w:type="dxa"/>
          </w:tcPr>
          <w:p w14:paraId="33E6FA88" w14:textId="77777777" w:rsidR="00127E0D" w:rsidRPr="00647EA2" w:rsidRDefault="00127E0D" w:rsidP="00D632BC">
            <w:pPr>
              <w:pStyle w:val="TableText"/>
              <w:rPr>
                <w:noProof w:val="0"/>
                <w:lang w:bidi="en-US"/>
              </w:rPr>
            </w:pPr>
            <w:r w:rsidRPr="00647EA2">
              <w:rPr>
                <w:noProof w:val="0"/>
              </w:rPr>
              <w:t>Disability: F,1 = 5.39 (0.0203)</w:t>
            </w:r>
          </w:p>
        </w:tc>
        <w:tc>
          <w:tcPr>
            <w:tcW w:w="2448" w:type="dxa"/>
          </w:tcPr>
          <w:p w14:paraId="3F2609F3" w14:textId="77777777" w:rsidR="00127E0D" w:rsidRPr="00647EA2" w:rsidRDefault="00127E0D" w:rsidP="00D632BC">
            <w:pPr>
              <w:pStyle w:val="TableText"/>
              <w:rPr>
                <w:noProof w:val="0"/>
                <w:lang w:bidi="en-US"/>
              </w:rPr>
            </w:pPr>
            <w:r w:rsidRPr="00647EA2">
              <w:rPr>
                <w:noProof w:val="0"/>
              </w:rPr>
              <w:t>Disability: 0.0016</w:t>
            </w:r>
          </w:p>
        </w:tc>
      </w:tr>
      <w:tr w:rsidR="00127E0D" w:rsidRPr="00647EA2" w14:paraId="0B663A69" w14:textId="77777777" w:rsidTr="004D59FE">
        <w:trPr>
          <w:trHeight w:val="584"/>
        </w:trPr>
        <w:tc>
          <w:tcPr>
            <w:tcW w:w="603" w:type="dxa"/>
          </w:tcPr>
          <w:p w14:paraId="2B634327" w14:textId="77777777" w:rsidR="00127E0D" w:rsidRPr="00647EA2" w:rsidRDefault="00127E0D" w:rsidP="00D632BC">
            <w:pPr>
              <w:pStyle w:val="TableText"/>
              <w:rPr>
                <w:noProof w:val="0"/>
                <w:lang w:bidi="en-US"/>
              </w:rPr>
            </w:pPr>
            <w:r w:rsidRPr="00647EA2">
              <w:rPr>
                <w:noProof w:val="0"/>
                <w:lang w:bidi="en-US"/>
              </w:rPr>
              <w:t>2</w:t>
            </w:r>
          </w:p>
        </w:tc>
        <w:tc>
          <w:tcPr>
            <w:tcW w:w="3312" w:type="dxa"/>
            <w:hideMark/>
          </w:tcPr>
          <w:p w14:paraId="1A13ECE9" w14:textId="77777777" w:rsidR="00127E0D" w:rsidRPr="00647EA2" w:rsidRDefault="00127E0D" w:rsidP="00D632BC">
            <w:pPr>
              <w:pStyle w:val="TableText"/>
              <w:rPr>
                <w:noProof w:val="0"/>
                <w:lang w:bidi="en-US"/>
              </w:rPr>
            </w:pPr>
            <w:r w:rsidRPr="00647EA2">
              <w:rPr>
                <w:noProof w:val="0"/>
                <w:lang w:bidi="en-US"/>
              </w:rPr>
              <w:t>Disability + Individualization</w:t>
            </w:r>
          </w:p>
        </w:tc>
        <w:tc>
          <w:tcPr>
            <w:tcW w:w="951" w:type="dxa"/>
          </w:tcPr>
          <w:p w14:paraId="097473E6" w14:textId="77777777" w:rsidR="00127E0D" w:rsidRPr="00647EA2" w:rsidRDefault="00127E0D" w:rsidP="00D632BC">
            <w:pPr>
              <w:pStyle w:val="TableText"/>
              <w:rPr>
                <w:noProof w:val="0"/>
                <w:lang w:bidi="en-US"/>
              </w:rPr>
            </w:pPr>
            <w:r w:rsidRPr="00647EA2">
              <w:rPr>
                <w:noProof w:val="0"/>
              </w:rPr>
              <w:t>0.0019</w:t>
            </w:r>
          </w:p>
        </w:tc>
        <w:tc>
          <w:tcPr>
            <w:tcW w:w="1709" w:type="dxa"/>
          </w:tcPr>
          <w:p w14:paraId="538EFC72" w14:textId="77777777" w:rsidR="00127E0D" w:rsidRPr="00647EA2" w:rsidRDefault="00127E0D" w:rsidP="00D632BC">
            <w:pPr>
              <w:pStyle w:val="TableText"/>
              <w:rPr>
                <w:noProof w:val="0"/>
                <w:lang w:bidi="en-US"/>
              </w:rPr>
            </w:pPr>
            <w:r w:rsidRPr="00647EA2">
              <w:rPr>
                <w:noProof w:val="0"/>
              </w:rPr>
              <w:t>0.0003</w:t>
            </w:r>
          </w:p>
        </w:tc>
        <w:tc>
          <w:tcPr>
            <w:tcW w:w="4176" w:type="dxa"/>
          </w:tcPr>
          <w:p w14:paraId="2F777C9A" w14:textId="77777777" w:rsidR="00127E0D" w:rsidRPr="00647EA2" w:rsidRDefault="00127E0D" w:rsidP="00D632BC">
            <w:pPr>
              <w:pStyle w:val="TableText"/>
              <w:rPr>
                <w:noProof w:val="0"/>
              </w:rPr>
            </w:pPr>
            <w:r w:rsidRPr="00647EA2">
              <w:rPr>
                <w:noProof w:val="0"/>
              </w:rPr>
              <w:t>Disability: F,1 = 5.33 (0.0211)</w:t>
            </w:r>
          </w:p>
          <w:p w14:paraId="15F3FBF6" w14:textId="77777777" w:rsidR="00127E0D" w:rsidRPr="00647EA2" w:rsidRDefault="00127E0D" w:rsidP="00D632BC">
            <w:pPr>
              <w:pStyle w:val="TableText"/>
              <w:rPr>
                <w:noProof w:val="0"/>
                <w:lang w:bidi="en-US"/>
              </w:rPr>
            </w:pPr>
            <w:r w:rsidRPr="00647EA2">
              <w:rPr>
                <w:noProof w:val="0"/>
              </w:rPr>
              <w:t>Script: F,1 = 0.99 (0.3198)</w:t>
            </w:r>
          </w:p>
        </w:tc>
        <w:tc>
          <w:tcPr>
            <w:tcW w:w="2448" w:type="dxa"/>
          </w:tcPr>
          <w:p w14:paraId="4C15C1F1" w14:textId="77777777" w:rsidR="00127E0D" w:rsidRPr="00647EA2" w:rsidRDefault="00127E0D" w:rsidP="00D632BC">
            <w:pPr>
              <w:pStyle w:val="TableText"/>
              <w:rPr>
                <w:noProof w:val="0"/>
              </w:rPr>
            </w:pPr>
            <w:r w:rsidRPr="00647EA2">
              <w:rPr>
                <w:noProof w:val="0"/>
              </w:rPr>
              <w:t>Disability: 0.0016</w:t>
            </w:r>
          </w:p>
          <w:p w14:paraId="79BE0F84" w14:textId="77777777" w:rsidR="00127E0D" w:rsidRPr="00647EA2" w:rsidRDefault="00127E0D" w:rsidP="00D632BC">
            <w:pPr>
              <w:pStyle w:val="TableText"/>
              <w:rPr>
                <w:noProof w:val="0"/>
                <w:lang w:bidi="en-US"/>
              </w:rPr>
            </w:pPr>
            <w:r w:rsidRPr="00647EA2">
              <w:rPr>
                <w:noProof w:val="0"/>
              </w:rPr>
              <w:t>Script: 0.0003</w:t>
            </w:r>
          </w:p>
        </w:tc>
      </w:tr>
      <w:tr w:rsidR="00127E0D" w:rsidRPr="00647EA2" w14:paraId="739AD43E" w14:textId="77777777" w:rsidTr="004D59FE">
        <w:trPr>
          <w:trHeight w:val="584"/>
        </w:trPr>
        <w:tc>
          <w:tcPr>
            <w:tcW w:w="603" w:type="dxa"/>
          </w:tcPr>
          <w:p w14:paraId="6BDB8092" w14:textId="77777777" w:rsidR="00127E0D" w:rsidRPr="00647EA2" w:rsidRDefault="00127E0D" w:rsidP="00D632BC">
            <w:pPr>
              <w:pStyle w:val="TableText"/>
              <w:rPr>
                <w:noProof w:val="0"/>
                <w:lang w:bidi="en-US"/>
              </w:rPr>
            </w:pPr>
            <w:r w:rsidRPr="00647EA2">
              <w:rPr>
                <w:noProof w:val="0"/>
                <w:lang w:bidi="en-US"/>
              </w:rPr>
              <w:t>3</w:t>
            </w:r>
          </w:p>
        </w:tc>
        <w:tc>
          <w:tcPr>
            <w:tcW w:w="3312" w:type="dxa"/>
            <w:hideMark/>
          </w:tcPr>
          <w:p w14:paraId="5EE0443E" w14:textId="77777777" w:rsidR="00127E0D" w:rsidRPr="00647EA2" w:rsidRDefault="00127E0D" w:rsidP="00D632BC">
            <w:pPr>
              <w:pStyle w:val="TableText"/>
              <w:rPr>
                <w:noProof w:val="0"/>
                <w:lang w:bidi="en-US"/>
              </w:rPr>
            </w:pPr>
            <w:r w:rsidRPr="00647EA2">
              <w:rPr>
                <w:noProof w:val="0"/>
                <w:lang w:bidi="en-US"/>
              </w:rPr>
              <w:t>Disability + Individualization + Engagement</w:t>
            </w:r>
          </w:p>
        </w:tc>
        <w:tc>
          <w:tcPr>
            <w:tcW w:w="951" w:type="dxa"/>
          </w:tcPr>
          <w:p w14:paraId="5CA6EB3E" w14:textId="77777777" w:rsidR="00127E0D" w:rsidRPr="00647EA2" w:rsidRDefault="00127E0D" w:rsidP="00D632BC">
            <w:pPr>
              <w:pStyle w:val="TableText"/>
              <w:rPr>
                <w:noProof w:val="0"/>
                <w:lang w:bidi="en-US"/>
              </w:rPr>
            </w:pPr>
            <w:r w:rsidRPr="00647EA2">
              <w:rPr>
                <w:noProof w:val="0"/>
              </w:rPr>
              <w:t>0.2396</w:t>
            </w:r>
          </w:p>
        </w:tc>
        <w:tc>
          <w:tcPr>
            <w:tcW w:w="1709" w:type="dxa"/>
          </w:tcPr>
          <w:p w14:paraId="0A9B98DF" w14:textId="77777777" w:rsidR="00127E0D" w:rsidRPr="00647EA2" w:rsidRDefault="00127E0D" w:rsidP="00D632BC">
            <w:pPr>
              <w:pStyle w:val="TableText"/>
              <w:rPr>
                <w:noProof w:val="0"/>
                <w:lang w:bidi="en-US"/>
              </w:rPr>
            </w:pPr>
            <w:r w:rsidRPr="00647EA2">
              <w:rPr>
                <w:noProof w:val="0"/>
              </w:rPr>
              <w:t>0.2377</w:t>
            </w:r>
          </w:p>
        </w:tc>
        <w:tc>
          <w:tcPr>
            <w:tcW w:w="4176" w:type="dxa"/>
          </w:tcPr>
          <w:p w14:paraId="0E445358" w14:textId="77777777" w:rsidR="00127E0D" w:rsidRPr="00647EA2" w:rsidRDefault="00127E0D" w:rsidP="00D632BC">
            <w:pPr>
              <w:pStyle w:val="TableText"/>
              <w:rPr>
                <w:noProof w:val="0"/>
              </w:rPr>
            </w:pPr>
            <w:r w:rsidRPr="00647EA2">
              <w:rPr>
                <w:noProof w:val="0"/>
              </w:rPr>
              <w:t>Disability: F,1 = 46.23 (&lt;0.0001)</w:t>
            </w:r>
          </w:p>
          <w:p w14:paraId="6E3E1083" w14:textId="77777777" w:rsidR="00127E0D" w:rsidRPr="00647EA2" w:rsidRDefault="00127E0D" w:rsidP="00D632BC">
            <w:pPr>
              <w:pStyle w:val="TableText"/>
              <w:rPr>
                <w:noProof w:val="0"/>
              </w:rPr>
            </w:pPr>
            <w:r w:rsidRPr="00647EA2">
              <w:rPr>
                <w:noProof w:val="0"/>
              </w:rPr>
              <w:t>Script: F,1 = 0.00 (0.9444)</w:t>
            </w:r>
          </w:p>
          <w:p w14:paraId="5E0C5E9C" w14:textId="77777777" w:rsidR="00127E0D" w:rsidRPr="00647EA2" w:rsidRDefault="00127E0D" w:rsidP="00D632BC">
            <w:pPr>
              <w:pStyle w:val="TableText"/>
              <w:rPr>
                <w:noProof w:val="0"/>
                <w:lang w:bidi="en-US"/>
              </w:rPr>
            </w:pPr>
            <w:r w:rsidRPr="00647EA2">
              <w:rPr>
                <w:noProof w:val="0"/>
              </w:rPr>
              <w:t>Engagement: F,2 = 528.29 (&lt;0.0001)</w:t>
            </w:r>
          </w:p>
        </w:tc>
        <w:tc>
          <w:tcPr>
            <w:tcW w:w="2448" w:type="dxa"/>
          </w:tcPr>
          <w:p w14:paraId="1B966B9A" w14:textId="77777777" w:rsidR="00127E0D" w:rsidRPr="00647EA2" w:rsidRDefault="00127E0D" w:rsidP="00D632BC">
            <w:pPr>
              <w:pStyle w:val="TableText"/>
              <w:rPr>
                <w:noProof w:val="0"/>
              </w:rPr>
            </w:pPr>
            <w:r w:rsidRPr="00647EA2">
              <w:rPr>
                <w:noProof w:val="0"/>
              </w:rPr>
              <w:t>Disability: 0.0135</w:t>
            </w:r>
          </w:p>
          <w:p w14:paraId="74AAC01E" w14:textId="77777777" w:rsidR="00127E0D" w:rsidRPr="00647EA2" w:rsidRDefault="00127E0D" w:rsidP="00D632BC">
            <w:pPr>
              <w:pStyle w:val="TableText"/>
              <w:rPr>
                <w:noProof w:val="0"/>
              </w:rPr>
            </w:pPr>
            <w:r w:rsidRPr="00647EA2">
              <w:rPr>
                <w:noProof w:val="0"/>
              </w:rPr>
              <w:t>Script: 0.0000</w:t>
            </w:r>
          </w:p>
          <w:p w14:paraId="5599428C" w14:textId="77777777" w:rsidR="00127E0D" w:rsidRPr="00647EA2" w:rsidRDefault="00127E0D" w:rsidP="00D632BC">
            <w:pPr>
              <w:pStyle w:val="TableText"/>
              <w:rPr>
                <w:noProof w:val="0"/>
                <w:lang w:bidi="en-US"/>
              </w:rPr>
            </w:pPr>
            <w:r w:rsidRPr="00647EA2">
              <w:rPr>
                <w:noProof w:val="0"/>
              </w:rPr>
              <w:t>Engagement: 0.2381</w:t>
            </w:r>
          </w:p>
        </w:tc>
      </w:tr>
      <w:tr w:rsidR="00127E0D" w:rsidRPr="00647EA2" w14:paraId="4E891971" w14:textId="77777777" w:rsidTr="004D59FE">
        <w:trPr>
          <w:trHeight w:val="584"/>
        </w:trPr>
        <w:tc>
          <w:tcPr>
            <w:tcW w:w="603" w:type="dxa"/>
          </w:tcPr>
          <w:p w14:paraId="15CD3122" w14:textId="77777777" w:rsidR="00127E0D" w:rsidRPr="00647EA2" w:rsidRDefault="00127E0D" w:rsidP="00D632BC">
            <w:pPr>
              <w:pStyle w:val="TableText"/>
              <w:rPr>
                <w:noProof w:val="0"/>
                <w:lang w:bidi="en-US"/>
              </w:rPr>
            </w:pPr>
            <w:r w:rsidRPr="00647EA2">
              <w:rPr>
                <w:noProof w:val="0"/>
                <w:lang w:bidi="en-US"/>
              </w:rPr>
              <w:t>4</w:t>
            </w:r>
          </w:p>
        </w:tc>
        <w:tc>
          <w:tcPr>
            <w:tcW w:w="3312" w:type="dxa"/>
          </w:tcPr>
          <w:p w14:paraId="7BE29A53" w14:textId="77777777" w:rsidR="00127E0D" w:rsidRPr="00647EA2" w:rsidRDefault="00127E0D" w:rsidP="00D632BC">
            <w:pPr>
              <w:pStyle w:val="TableText"/>
              <w:rPr>
                <w:noProof w:val="0"/>
                <w:lang w:bidi="en-US"/>
              </w:rPr>
            </w:pPr>
            <w:r w:rsidRPr="00647EA2">
              <w:rPr>
                <w:noProof w:val="0"/>
                <w:lang w:bidi="en-US"/>
              </w:rPr>
              <w:t>Disability + Individualization + Engagement + Materials</w:t>
            </w:r>
          </w:p>
        </w:tc>
        <w:tc>
          <w:tcPr>
            <w:tcW w:w="951" w:type="dxa"/>
          </w:tcPr>
          <w:p w14:paraId="3F474C1A" w14:textId="77777777" w:rsidR="00127E0D" w:rsidRPr="00647EA2" w:rsidRDefault="00127E0D" w:rsidP="00D632BC">
            <w:pPr>
              <w:pStyle w:val="TableText"/>
              <w:rPr>
                <w:noProof w:val="0"/>
                <w:lang w:bidi="en-US"/>
              </w:rPr>
            </w:pPr>
            <w:r w:rsidRPr="00647EA2">
              <w:rPr>
                <w:noProof w:val="0"/>
              </w:rPr>
              <w:t>0.2396</w:t>
            </w:r>
          </w:p>
        </w:tc>
        <w:tc>
          <w:tcPr>
            <w:tcW w:w="1709" w:type="dxa"/>
          </w:tcPr>
          <w:p w14:paraId="2D3F554B" w14:textId="77777777" w:rsidR="00127E0D" w:rsidRPr="00647EA2" w:rsidRDefault="00127E0D" w:rsidP="00D632BC">
            <w:pPr>
              <w:pStyle w:val="TableText"/>
              <w:rPr>
                <w:noProof w:val="0"/>
                <w:lang w:bidi="en-US"/>
              </w:rPr>
            </w:pPr>
            <w:r w:rsidRPr="00647EA2">
              <w:rPr>
                <w:noProof w:val="0"/>
              </w:rPr>
              <w:t>0.0000</w:t>
            </w:r>
          </w:p>
        </w:tc>
        <w:tc>
          <w:tcPr>
            <w:tcW w:w="4176" w:type="dxa"/>
          </w:tcPr>
          <w:p w14:paraId="71B7DB89" w14:textId="77777777" w:rsidR="00127E0D" w:rsidRPr="00647EA2" w:rsidRDefault="00127E0D" w:rsidP="00D632BC">
            <w:pPr>
              <w:pStyle w:val="TableText"/>
              <w:rPr>
                <w:noProof w:val="0"/>
              </w:rPr>
            </w:pPr>
            <w:r w:rsidRPr="00647EA2">
              <w:rPr>
                <w:noProof w:val="0"/>
              </w:rPr>
              <w:t>Disability: F,1 = 46.37 (&lt;0.0001)</w:t>
            </w:r>
          </w:p>
          <w:p w14:paraId="356E06F0" w14:textId="77777777" w:rsidR="00127E0D" w:rsidRPr="00647EA2" w:rsidRDefault="00127E0D" w:rsidP="00D632BC">
            <w:pPr>
              <w:pStyle w:val="TableText"/>
              <w:rPr>
                <w:noProof w:val="0"/>
              </w:rPr>
            </w:pPr>
            <w:r w:rsidRPr="00647EA2">
              <w:rPr>
                <w:noProof w:val="0"/>
              </w:rPr>
              <w:t>Script: F,1 = 0.00 (0.9685)</w:t>
            </w:r>
          </w:p>
          <w:p w14:paraId="590CFBE1" w14:textId="77777777" w:rsidR="00127E0D" w:rsidRPr="00647EA2" w:rsidRDefault="00127E0D" w:rsidP="00D632BC">
            <w:pPr>
              <w:pStyle w:val="TableText"/>
              <w:rPr>
                <w:noProof w:val="0"/>
              </w:rPr>
            </w:pPr>
            <w:r w:rsidRPr="00647EA2">
              <w:rPr>
                <w:noProof w:val="0"/>
              </w:rPr>
              <w:t>Engagement: F,2 = 528.20 (&lt;0.0001)</w:t>
            </w:r>
          </w:p>
          <w:p w14:paraId="6227C6A5" w14:textId="77777777" w:rsidR="00127E0D" w:rsidRPr="00647EA2" w:rsidRDefault="00127E0D" w:rsidP="00D632BC">
            <w:pPr>
              <w:pStyle w:val="TableText"/>
              <w:rPr>
                <w:noProof w:val="0"/>
                <w:lang w:bidi="en-US"/>
              </w:rPr>
            </w:pPr>
            <w:r w:rsidRPr="00647EA2">
              <w:rPr>
                <w:noProof w:val="0"/>
              </w:rPr>
              <w:t>Material: F,1 = 0.15 (0.6966)</w:t>
            </w:r>
          </w:p>
        </w:tc>
        <w:tc>
          <w:tcPr>
            <w:tcW w:w="2448" w:type="dxa"/>
          </w:tcPr>
          <w:p w14:paraId="2AFC94F7" w14:textId="77777777" w:rsidR="00127E0D" w:rsidRPr="00647EA2" w:rsidRDefault="00127E0D" w:rsidP="00D632BC">
            <w:pPr>
              <w:pStyle w:val="TableText"/>
              <w:rPr>
                <w:noProof w:val="0"/>
              </w:rPr>
            </w:pPr>
            <w:r w:rsidRPr="00647EA2">
              <w:rPr>
                <w:noProof w:val="0"/>
              </w:rPr>
              <w:t>Disability: 0.0135</w:t>
            </w:r>
          </w:p>
          <w:p w14:paraId="36EB8639" w14:textId="77777777" w:rsidR="00127E0D" w:rsidRPr="00647EA2" w:rsidRDefault="00127E0D" w:rsidP="00D632BC">
            <w:pPr>
              <w:pStyle w:val="TableText"/>
              <w:rPr>
                <w:noProof w:val="0"/>
              </w:rPr>
            </w:pPr>
            <w:r w:rsidRPr="00647EA2">
              <w:rPr>
                <w:noProof w:val="0"/>
              </w:rPr>
              <w:t>Script: 0.0000</w:t>
            </w:r>
          </w:p>
          <w:p w14:paraId="0488FEEB" w14:textId="77777777" w:rsidR="00127E0D" w:rsidRPr="00647EA2" w:rsidRDefault="00127E0D" w:rsidP="00D632BC">
            <w:pPr>
              <w:pStyle w:val="TableText"/>
              <w:rPr>
                <w:noProof w:val="0"/>
              </w:rPr>
            </w:pPr>
            <w:r w:rsidRPr="00647EA2">
              <w:rPr>
                <w:noProof w:val="0"/>
              </w:rPr>
              <w:t>Engagement: 0.2381</w:t>
            </w:r>
          </w:p>
          <w:p w14:paraId="16A8386B" w14:textId="77777777" w:rsidR="00127E0D" w:rsidRPr="00647EA2" w:rsidRDefault="00127E0D" w:rsidP="00D632BC">
            <w:pPr>
              <w:pStyle w:val="TableText"/>
              <w:rPr>
                <w:noProof w:val="0"/>
                <w:lang w:bidi="en-US"/>
              </w:rPr>
            </w:pPr>
            <w:r w:rsidRPr="00647EA2">
              <w:rPr>
                <w:noProof w:val="0"/>
              </w:rPr>
              <w:t>Material: 0.0000</w:t>
            </w:r>
          </w:p>
        </w:tc>
      </w:tr>
    </w:tbl>
    <w:p w14:paraId="7CA1E335" w14:textId="6CA76B64" w:rsidR="00127E0D" w:rsidRPr="00647EA2" w:rsidRDefault="00127E0D" w:rsidP="00B372EB">
      <w:pPr>
        <w:pStyle w:val="Caption"/>
      </w:pPr>
      <w:bookmarkStart w:id="1290" w:name="_Ref148518719"/>
      <w:bookmarkStart w:id="1291" w:name="_Toc38636275"/>
      <w:bookmarkStart w:id="1292" w:name="_Toc180396764"/>
      <w:r w:rsidRPr="00647EA2">
        <w:t xml:space="preserve">Table </w:t>
      </w:r>
      <w:proofErr w:type="gramStart"/>
      <w:r w:rsidRPr="00647EA2">
        <w:t>9.C.</w:t>
      </w:r>
      <w:proofErr w:type="gramEnd"/>
      <w:r w:rsidR="00F94BF3">
        <w:fldChar w:fldCharType="begin"/>
      </w:r>
      <w:r w:rsidR="00F94BF3">
        <w:instrText xml:space="preserve"> SEQ Table_9.C. \* ARABIC </w:instrText>
      </w:r>
      <w:r w:rsidR="00F94BF3">
        <w:fldChar w:fldCharType="separate"/>
      </w:r>
      <w:r w:rsidR="00F94BF3">
        <w:rPr>
          <w:noProof/>
        </w:rPr>
        <w:t>2</w:t>
      </w:r>
      <w:r w:rsidR="00F94BF3">
        <w:rPr>
          <w:noProof/>
        </w:rPr>
        <w:fldChar w:fldCharType="end"/>
      </w:r>
      <w:bookmarkEnd w:id="1290"/>
      <w:r w:rsidRPr="00647EA2">
        <w:t xml:space="preserve">  Model Summary—Grade Eight, Physical Sciences, Activity 1</w:t>
      </w:r>
      <w:bookmarkEnd w:id="1291"/>
      <w:bookmarkEnd w:id="1292"/>
    </w:p>
    <w:tbl>
      <w:tblPr>
        <w:tblStyle w:val="TRtable"/>
        <w:tblW w:w="0" w:type="auto"/>
        <w:tblBorders>
          <w:insideH w:val="single" w:sz="4" w:space="0" w:color="auto"/>
          <w:insideV w:val="single" w:sz="4" w:space="0" w:color="auto"/>
        </w:tblBorders>
        <w:tblLayout w:type="fixed"/>
        <w:tblLook w:val="0420" w:firstRow="1" w:lastRow="0" w:firstColumn="0" w:lastColumn="0" w:noHBand="0" w:noVBand="1"/>
        <w:tblDescription w:val="Model Summary—Grade Eight, Physical Sciences, Activity 1"/>
      </w:tblPr>
      <w:tblGrid>
        <w:gridCol w:w="603"/>
        <w:gridCol w:w="3312"/>
        <w:gridCol w:w="951"/>
        <w:gridCol w:w="1709"/>
        <w:gridCol w:w="4176"/>
        <w:gridCol w:w="2448"/>
      </w:tblGrid>
      <w:tr w:rsidR="00127E0D" w:rsidRPr="00F22031" w14:paraId="166FF5A2" w14:textId="77777777" w:rsidTr="004D59FE">
        <w:trPr>
          <w:cnfStyle w:val="100000000000" w:firstRow="1" w:lastRow="0" w:firstColumn="0" w:lastColumn="0" w:oddVBand="0" w:evenVBand="0" w:oddHBand="0" w:evenHBand="0" w:firstRowFirstColumn="0" w:firstRowLastColumn="0" w:lastRowFirstColumn="0" w:lastRowLastColumn="0"/>
          <w:trHeight w:val="584"/>
        </w:trPr>
        <w:tc>
          <w:tcPr>
            <w:tcW w:w="603" w:type="dxa"/>
            <w:tcBorders>
              <w:right w:val="single" w:sz="4" w:space="0" w:color="auto"/>
            </w:tcBorders>
          </w:tcPr>
          <w:p w14:paraId="69965C51" w14:textId="77777777" w:rsidR="00127E0D" w:rsidRPr="00F22031" w:rsidRDefault="00127E0D" w:rsidP="0076173F">
            <w:pPr>
              <w:pStyle w:val="TableHead"/>
              <w:rPr>
                <w:noProof w:val="0"/>
                <w:lang w:bidi="en-US"/>
              </w:rPr>
            </w:pPr>
            <w:r w:rsidRPr="00F22031">
              <w:rPr>
                <w:noProof w:val="0"/>
                <w:lang w:bidi="en-US"/>
              </w:rPr>
              <w:t>No.</w:t>
            </w:r>
          </w:p>
        </w:tc>
        <w:tc>
          <w:tcPr>
            <w:tcW w:w="3312" w:type="dxa"/>
            <w:tcBorders>
              <w:left w:val="single" w:sz="4" w:space="0" w:color="auto"/>
              <w:right w:val="single" w:sz="4" w:space="0" w:color="auto"/>
            </w:tcBorders>
            <w:hideMark/>
          </w:tcPr>
          <w:p w14:paraId="48607734" w14:textId="77777777" w:rsidR="00127E0D" w:rsidRPr="00F22031" w:rsidRDefault="00127E0D" w:rsidP="0076173F">
            <w:pPr>
              <w:pStyle w:val="TableHead"/>
              <w:rPr>
                <w:noProof w:val="0"/>
                <w:lang w:bidi="en-US"/>
              </w:rPr>
            </w:pPr>
            <w:r w:rsidRPr="00F22031">
              <w:rPr>
                <w:noProof w:val="0"/>
                <w:lang w:bidi="en-US"/>
              </w:rPr>
              <w:t>Model</w:t>
            </w:r>
          </w:p>
        </w:tc>
        <w:tc>
          <w:tcPr>
            <w:tcW w:w="951" w:type="dxa"/>
            <w:tcBorders>
              <w:left w:val="single" w:sz="4" w:space="0" w:color="auto"/>
              <w:right w:val="single" w:sz="4" w:space="0" w:color="auto"/>
            </w:tcBorders>
            <w:hideMark/>
          </w:tcPr>
          <w:p w14:paraId="37C9CF52" w14:textId="77777777" w:rsidR="00127E0D" w:rsidRPr="00F22031" w:rsidRDefault="00127E0D" w:rsidP="0076173F">
            <w:pPr>
              <w:pStyle w:val="TableHead"/>
              <w:rPr>
                <w:noProof w:val="0"/>
                <w:lang w:bidi="en-US"/>
              </w:rPr>
            </w:pPr>
            <w:r w:rsidRPr="00F22031">
              <w:rPr>
                <w:noProof w:val="0"/>
                <w:lang w:bidi="en-US"/>
              </w:rPr>
              <w:t>R</w:t>
            </w:r>
            <w:r w:rsidRPr="00F22031">
              <w:rPr>
                <w:noProof w:val="0"/>
                <w:vertAlign w:val="superscript"/>
                <w:lang w:bidi="en-US"/>
              </w:rPr>
              <w:t>2</w:t>
            </w:r>
          </w:p>
        </w:tc>
        <w:tc>
          <w:tcPr>
            <w:tcW w:w="1709" w:type="dxa"/>
            <w:tcBorders>
              <w:left w:val="single" w:sz="4" w:space="0" w:color="auto"/>
              <w:right w:val="single" w:sz="4" w:space="0" w:color="auto"/>
            </w:tcBorders>
            <w:hideMark/>
          </w:tcPr>
          <w:p w14:paraId="542356ED" w14:textId="77777777" w:rsidR="00127E0D" w:rsidRPr="00F22031" w:rsidRDefault="00127E0D" w:rsidP="0076173F">
            <w:pPr>
              <w:pStyle w:val="TableHead"/>
              <w:rPr>
                <w:noProof w:val="0"/>
                <w:lang w:bidi="en-US"/>
              </w:rPr>
            </w:pPr>
            <w:r w:rsidRPr="00F22031">
              <w:rPr>
                <w:noProof w:val="0"/>
                <w:lang w:bidi="en-US"/>
              </w:rPr>
              <w:t>Difference in R</w:t>
            </w:r>
            <w:r w:rsidRPr="00F22031">
              <w:rPr>
                <w:noProof w:val="0"/>
                <w:vertAlign w:val="superscript"/>
                <w:lang w:bidi="en-US"/>
              </w:rPr>
              <w:t>2</w:t>
            </w:r>
          </w:p>
        </w:tc>
        <w:tc>
          <w:tcPr>
            <w:tcW w:w="4176" w:type="dxa"/>
            <w:tcBorders>
              <w:left w:val="single" w:sz="4" w:space="0" w:color="auto"/>
              <w:right w:val="single" w:sz="4" w:space="0" w:color="auto"/>
            </w:tcBorders>
          </w:tcPr>
          <w:p w14:paraId="6ACAAFA4" w14:textId="77777777" w:rsidR="00127E0D" w:rsidRPr="00F22031" w:rsidRDefault="00127E0D" w:rsidP="0076173F">
            <w:pPr>
              <w:pStyle w:val="TableHead"/>
              <w:rPr>
                <w:noProof w:val="0"/>
                <w:lang w:bidi="en-US"/>
              </w:rPr>
            </w:pPr>
            <w:r w:rsidRPr="00F22031">
              <w:rPr>
                <w:noProof w:val="0"/>
                <w:lang w:bidi="en-US"/>
              </w:rPr>
              <w:t>Significance Tests</w:t>
            </w:r>
          </w:p>
        </w:tc>
        <w:tc>
          <w:tcPr>
            <w:tcW w:w="2448" w:type="dxa"/>
            <w:tcBorders>
              <w:left w:val="single" w:sz="4" w:space="0" w:color="auto"/>
            </w:tcBorders>
            <w:hideMark/>
          </w:tcPr>
          <w:p w14:paraId="7CC115D8" w14:textId="77777777" w:rsidR="00127E0D" w:rsidRPr="00F22031" w:rsidRDefault="00127E0D" w:rsidP="0076173F">
            <w:pPr>
              <w:pStyle w:val="TableHead"/>
              <w:rPr>
                <w:noProof w:val="0"/>
                <w:lang w:bidi="en-US"/>
              </w:rPr>
            </w:pPr>
            <w:r w:rsidRPr="00F22031">
              <w:rPr>
                <w:noProof w:val="0"/>
                <w:lang w:bidi="en-US"/>
              </w:rPr>
              <w:t xml:space="preserve">Partial </w:t>
            </w:r>
            <w:r w:rsidRPr="00F22031">
              <w:rPr>
                <w:noProof w:val="0"/>
                <w:color w:val="000000" w:themeColor="text1"/>
                <w:szCs w:val="24"/>
                <w:shd w:val="clear" w:color="auto" w:fill="FFFFFF"/>
              </w:rPr>
              <w:t>η</w:t>
            </w:r>
            <w:r w:rsidRPr="00F22031">
              <w:rPr>
                <w:noProof w:val="0"/>
                <w:color w:val="000000" w:themeColor="text1"/>
                <w:szCs w:val="24"/>
                <w:shd w:val="clear" w:color="auto" w:fill="FFFFFF"/>
                <w:vertAlign w:val="superscript"/>
              </w:rPr>
              <w:t>2</w:t>
            </w:r>
          </w:p>
        </w:tc>
      </w:tr>
      <w:tr w:rsidR="00127E0D" w:rsidRPr="00647EA2" w14:paraId="53E956EB" w14:textId="77777777" w:rsidTr="004D59FE">
        <w:tc>
          <w:tcPr>
            <w:tcW w:w="603" w:type="dxa"/>
          </w:tcPr>
          <w:p w14:paraId="602F0C8F" w14:textId="77777777" w:rsidR="00127E0D" w:rsidRPr="00647EA2" w:rsidRDefault="00127E0D" w:rsidP="00D632BC">
            <w:pPr>
              <w:pStyle w:val="TableText"/>
              <w:rPr>
                <w:noProof w:val="0"/>
                <w:lang w:bidi="en-US"/>
              </w:rPr>
            </w:pPr>
            <w:r w:rsidRPr="00647EA2">
              <w:rPr>
                <w:noProof w:val="0"/>
                <w:lang w:bidi="en-US"/>
              </w:rPr>
              <w:t>1</w:t>
            </w:r>
          </w:p>
        </w:tc>
        <w:tc>
          <w:tcPr>
            <w:tcW w:w="3312" w:type="dxa"/>
            <w:hideMark/>
          </w:tcPr>
          <w:p w14:paraId="0801B972" w14:textId="77777777" w:rsidR="00127E0D" w:rsidRPr="00647EA2" w:rsidRDefault="00127E0D" w:rsidP="00D632BC">
            <w:pPr>
              <w:pStyle w:val="TableText"/>
              <w:rPr>
                <w:noProof w:val="0"/>
                <w:lang w:bidi="en-US"/>
              </w:rPr>
            </w:pPr>
            <w:r w:rsidRPr="00647EA2">
              <w:rPr>
                <w:noProof w:val="0"/>
                <w:lang w:bidi="en-US"/>
              </w:rPr>
              <w:t>Disability</w:t>
            </w:r>
          </w:p>
        </w:tc>
        <w:tc>
          <w:tcPr>
            <w:tcW w:w="951" w:type="dxa"/>
          </w:tcPr>
          <w:p w14:paraId="453408AE" w14:textId="77777777" w:rsidR="00127E0D" w:rsidRPr="00647EA2" w:rsidRDefault="00127E0D" w:rsidP="00D632BC">
            <w:pPr>
              <w:pStyle w:val="TableText"/>
              <w:rPr>
                <w:noProof w:val="0"/>
                <w:lang w:bidi="en-US"/>
              </w:rPr>
            </w:pPr>
            <w:r w:rsidRPr="00647EA2">
              <w:rPr>
                <w:noProof w:val="0"/>
              </w:rPr>
              <w:t>0.0000</w:t>
            </w:r>
          </w:p>
        </w:tc>
        <w:tc>
          <w:tcPr>
            <w:tcW w:w="1709" w:type="dxa"/>
          </w:tcPr>
          <w:p w14:paraId="783DD2E0" w14:textId="77777777" w:rsidR="00127E0D" w:rsidRPr="00647EA2" w:rsidRDefault="00127E0D" w:rsidP="00D632BC">
            <w:pPr>
              <w:pStyle w:val="TableText"/>
              <w:rPr>
                <w:noProof w:val="0"/>
                <w:lang w:bidi="en-US"/>
              </w:rPr>
            </w:pPr>
            <w:r w:rsidRPr="00647EA2">
              <w:rPr>
                <w:noProof w:val="0"/>
              </w:rPr>
              <w:t>N/A</w:t>
            </w:r>
          </w:p>
        </w:tc>
        <w:tc>
          <w:tcPr>
            <w:tcW w:w="4176" w:type="dxa"/>
          </w:tcPr>
          <w:p w14:paraId="76CFC924" w14:textId="77777777" w:rsidR="00127E0D" w:rsidRPr="00647EA2" w:rsidRDefault="00127E0D" w:rsidP="00D632BC">
            <w:pPr>
              <w:pStyle w:val="TableText"/>
              <w:rPr>
                <w:noProof w:val="0"/>
                <w:lang w:bidi="en-US"/>
              </w:rPr>
            </w:pPr>
            <w:r w:rsidRPr="00647EA2">
              <w:rPr>
                <w:noProof w:val="0"/>
              </w:rPr>
              <w:t>Disability: F,1 = 0.14 (0.7074)</w:t>
            </w:r>
          </w:p>
        </w:tc>
        <w:tc>
          <w:tcPr>
            <w:tcW w:w="2448" w:type="dxa"/>
          </w:tcPr>
          <w:p w14:paraId="1C646E54" w14:textId="77777777" w:rsidR="00127E0D" w:rsidRPr="00647EA2" w:rsidRDefault="00127E0D" w:rsidP="00D632BC">
            <w:pPr>
              <w:pStyle w:val="TableText"/>
              <w:rPr>
                <w:noProof w:val="0"/>
                <w:lang w:bidi="en-US"/>
              </w:rPr>
            </w:pPr>
            <w:r w:rsidRPr="00647EA2">
              <w:rPr>
                <w:noProof w:val="0"/>
              </w:rPr>
              <w:t>Disability: 0.0000</w:t>
            </w:r>
          </w:p>
        </w:tc>
      </w:tr>
      <w:tr w:rsidR="00127E0D" w:rsidRPr="00647EA2" w14:paraId="5EF252FC" w14:textId="77777777" w:rsidTr="004D59FE">
        <w:trPr>
          <w:trHeight w:val="584"/>
        </w:trPr>
        <w:tc>
          <w:tcPr>
            <w:tcW w:w="603" w:type="dxa"/>
          </w:tcPr>
          <w:p w14:paraId="39B85D5F" w14:textId="77777777" w:rsidR="00127E0D" w:rsidRPr="00647EA2" w:rsidRDefault="00127E0D" w:rsidP="00D632BC">
            <w:pPr>
              <w:pStyle w:val="TableText"/>
              <w:rPr>
                <w:noProof w:val="0"/>
                <w:lang w:bidi="en-US"/>
              </w:rPr>
            </w:pPr>
            <w:r w:rsidRPr="00647EA2">
              <w:rPr>
                <w:noProof w:val="0"/>
                <w:lang w:bidi="en-US"/>
              </w:rPr>
              <w:t>2</w:t>
            </w:r>
          </w:p>
        </w:tc>
        <w:tc>
          <w:tcPr>
            <w:tcW w:w="3312" w:type="dxa"/>
            <w:hideMark/>
          </w:tcPr>
          <w:p w14:paraId="70E2E3D8" w14:textId="77777777" w:rsidR="00127E0D" w:rsidRPr="00647EA2" w:rsidRDefault="00127E0D" w:rsidP="00D632BC">
            <w:pPr>
              <w:pStyle w:val="TableText"/>
              <w:rPr>
                <w:noProof w:val="0"/>
                <w:lang w:bidi="en-US"/>
              </w:rPr>
            </w:pPr>
            <w:r w:rsidRPr="00647EA2">
              <w:rPr>
                <w:noProof w:val="0"/>
                <w:lang w:bidi="en-US"/>
              </w:rPr>
              <w:t>Disability + Individualization</w:t>
            </w:r>
          </w:p>
        </w:tc>
        <w:tc>
          <w:tcPr>
            <w:tcW w:w="951" w:type="dxa"/>
          </w:tcPr>
          <w:p w14:paraId="4B4BC99B" w14:textId="77777777" w:rsidR="00127E0D" w:rsidRPr="00647EA2" w:rsidRDefault="00127E0D" w:rsidP="00D632BC">
            <w:pPr>
              <w:pStyle w:val="TableText"/>
              <w:rPr>
                <w:noProof w:val="0"/>
                <w:lang w:bidi="en-US"/>
              </w:rPr>
            </w:pPr>
            <w:r w:rsidRPr="00647EA2">
              <w:rPr>
                <w:noProof w:val="0"/>
              </w:rPr>
              <w:t>0.0001</w:t>
            </w:r>
          </w:p>
        </w:tc>
        <w:tc>
          <w:tcPr>
            <w:tcW w:w="1709" w:type="dxa"/>
          </w:tcPr>
          <w:p w14:paraId="35822E21" w14:textId="77777777" w:rsidR="00127E0D" w:rsidRPr="00647EA2" w:rsidRDefault="00127E0D" w:rsidP="00D632BC">
            <w:pPr>
              <w:pStyle w:val="TableText"/>
              <w:rPr>
                <w:noProof w:val="0"/>
                <w:lang w:bidi="en-US"/>
              </w:rPr>
            </w:pPr>
            <w:r w:rsidRPr="00647EA2">
              <w:rPr>
                <w:noProof w:val="0"/>
              </w:rPr>
              <w:t>0.0001</w:t>
            </w:r>
          </w:p>
        </w:tc>
        <w:tc>
          <w:tcPr>
            <w:tcW w:w="4176" w:type="dxa"/>
          </w:tcPr>
          <w:p w14:paraId="5E307444" w14:textId="77777777" w:rsidR="00127E0D" w:rsidRPr="00647EA2" w:rsidRDefault="00127E0D" w:rsidP="00D632BC">
            <w:pPr>
              <w:pStyle w:val="TableText"/>
              <w:rPr>
                <w:noProof w:val="0"/>
              </w:rPr>
            </w:pPr>
            <w:r w:rsidRPr="00647EA2">
              <w:rPr>
                <w:noProof w:val="0"/>
              </w:rPr>
              <w:t>Disability: F,1 = 0.13 (0.7155)</w:t>
            </w:r>
          </w:p>
          <w:p w14:paraId="03E92B19" w14:textId="77777777" w:rsidR="00127E0D" w:rsidRPr="00647EA2" w:rsidRDefault="00127E0D" w:rsidP="00D632BC">
            <w:pPr>
              <w:pStyle w:val="TableText"/>
              <w:rPr>
                <w:noProof w:val="0"/>
                <w:lang w:bidi="en-US"/>
              </w:rPr>
            </w:pPr>
            <w:r w:rsidRPr="00647EA2">
              <w:rPr>
                <w:noProof w:val="0"/>
              </w:rPr>
              <w:t>Script: F,1 = 0.10 (0.7493)</w:t>
            </w:r>
          </w:p>
        </w:tc>
        <w:tc>
          <w:tcPr>
            <w:tcW w:w="2448" w:type="dxa"/>
          </w:tcPr>
          <w:p w14:paraId="2327221E" w14:textId="77777777" w:rsidR="00127E0D" w:rsidRPr="00647EA2" w:rsidRDefault="00127E0D" w:rsidP="00D632BC">
            <w:pPr>
              <w:pStyle w:val="TableText"/>
              <w:rPr>
                <w:noProof w:val="0"/>
              </w:rPr>
            </w:pPr>
            <w:r w:rsidRPr="00647EA2">
              <w:rPr>
                <w:noProof w:val="0"/>
              </w:rPr>
              <w:t>Disability: 0.0000</w:t>
            </w:r>
          </w:p>
          <w:p w14:paraId="2F54B00B" w14:textId="77777777" w:rsidR="00127E0D" w:rsidRPr="00647EA2" w:rsidRDefault="00127E0D" w:rsidP="00D632BC">
            <w:pPr>
              <w:pStyle w:val="TableText"/>
              <w:rPr>
                <w:noProof w:val="0"/>
                <w:lang w:bidi="en-US"/>
              </w:rPr>
            </w:pPr>
            <w:r w:rsidRPr="00647EA2">
              <w:rPr>
                <w:noProof w:val="0"/>
              </w:rPr>
              <w:t>Script: 0.0000</w:t>
            </w:r>
          </w:p>
        </w:tc>
      </w:tr>
      <w:tr w:rsidR="00127E0D" w:rsidRPr="00647EA2" w14:paraId="70B54455" w14:textId="77777777" w:rsidTr="004D59FE">
        <w:trPr>
          <w:trHeight w:val="584"/>
        </w:trPr>
        <w:tc>
          <w:tcPr>
            <w:tcW w:w="603" w:type="dxa"/>
          </w:tcPr>
          <w:p w14:paraId="11668835" w14:textId="77777777" w:rsidR="00127E0D" w:rsidRPr="00647EA2" w:rsidRDefault="00127E0D" w:rsidP="00D632BC">
            <w:pPr>
              <w:pStyle w:val="TableText"/>
              <w:rPr>
                <w:noProof w:val="0"/>
                <w:lang w:bidi="en-US"/>
              </w:rPr>
            </w:pPr>
            <w:r w:rsidRPr="00647EA2">
              <w:rPr>
                <w:noProof w:val="0"/>
                <w:lang w:bidi="en-US"/>
              </w:rPr>
              <w:t>3</w:t>
            </w:r>
          </w:p>
        </w:tc>
        <w:tc>
          <w:tcPr>
            <w:tcW w:w="3312" w:type="dxa"/>
            <w:hideMark/>
          </w:tcPr>
          <w:p w14:paraId="258419FE" w14:textId="77777777" w:rsidR="00127E0D" w:rsidRPr="00647EA2" w:rsidRDefault="00127E0D" w:rsidP="00D632BC">
            <w:pPr>
              <w:pStyle w:val="TableText"/>
              <w:rPr>
                <w:noProof w:val="0"/>
                <w:lang w:bidi="en-US"/>
              </w:rPr>
            </w:pPr>
            <w:r w:rsidRPr="00647EA2">
              <w:rPr>
                <w:noProof w:val="0"/>
                <w:lang w:bidi="en-US"/>
              </w:rPr>
              <w:t>Disability + Individualization + Engagement</w:t>
            </w:r>
          </w:p>
        </w:tc>
        <w:tc>
          <w:tcPr>
            <w:tcW w:w="951" w:type="dxa"/>
          </w:tcPr>
          <w:p w14:paraId="57E5FCB7" w14:textId="77777777" w:rsidR="00127E0D" w:rsidRPr="00647EA2" w:rsidRDefault="00127E0D" w:rsidP="00D632BC">
            <w:pPr>
              <w:pStyle w:val="TableText"/>
              <w:rPr>
                <w:noProof w:val="0"/>
                <w:lang w:bidi="en-US"/>
              </w:rPr>
            </w:pPr>
            <w:r w:rsidRPr="00647EA2">
              <w:rPr>
                <w:noProof w:val="0"/>
              </w:rPr>
              <w:t>0.1645</w:t>
            </w:r>
          </w:p>
        </w:tc>
        <w:tc>
          <w:tcPr>
            <w:tcW w:w="1709" w:type="dxa"/>
          </w:tcPr>
          <w:p w14:paraId="2D1CD159" w14:textId="77777777" w:rsidR="00127E0D" w:rsidRPr="00647EA2" w:rsidRDefault="00127E0D" w:rsidP="00D632BC">
            <w:pPr>
              <w:pStyle w:val="TableText"/>
              <w:rPr>
                <w:noProof w:val="0"/>
                <w:lang w:bidi="en-US"/>
              </w:rPr>
            </w:pPr>
            <w:r w:rsidRPr="00647EA2">
              <w:rPr>
                <w:noProof w:val="0"/>
              </w:rPr>
              <w:t>0.1644</w:t>
            </w:r>
          </w:p>
        </w:tc>
        <w:tc>
          <w:tcPr>
            <w:tcW w:w="4176" w:type="dxa"/>
          </w:tcPr>
          <w:p w14:paraId="45980724" w14:textId="77777777" w:rsidR="00127E0D" w:rsidRPr="00647EA2" w:rsidRDefault="00127E0D" w:rsidP="00D632BC">
            <w:pPr>
              <w:pStyle w:val="TableText"/>
              <w:rPr>
                <w:noProof w:val="0"/>
              </w:rPr>
            </w:pPr>
            <w:r w:rsidRPr="00647EA2">
              <w:rPr>
                <w:noProof w:val="0"/>
              </w:rPr>
              <w:t>Disability: F,1 = 4.83 (0.0280)</w:t>
            </w:r>
          </w:p>
          <w:p w14:paraId="7456D8AD" w14:textId="77777777" w:rsidR="00127E0D" w:rsidRPr="00647EA2" w:rsidRDefault="00127E0D" w:rsidP="00D632BC">
            <w:pPr>
              <w:pStyle w:val="TableText"/>
              <w:rPr>
                <w:noProof w:val="0"/>
              </w:rPr>
            </w:pPr>
            <w:r w:rsidRPr="00647EA2">
              <w:rPr>
                <w:noProof w:val="0"/>
              </w:rPr>
              <w:t>Script: F,1 = 1.45 (0.2288)</w:t>
            </w:r>
          </w:p>
          <w:p w14:paraId="42C35491" w14:textId="77777777" w:rsidR="00127E0D" w:rsidRPr="00647EA2" w:rsidRDefault="00127E0D" w:rsidP="00D632BC">
            <w:pPr>
              <w:pStyle w:val="TableText"/>
              <w:rPr>
                <w:noProof w:val="0"/>
                <w:lang w:bidi="en-US"/>
              </w:rPr>
            </w:pPr>
            <w:r w:rsidRPr="00647EA2">
              <w:rPr>
                <w:noProof w:val="0"/>
              </w:rPr>
              <w:t>Engagement: F,2 = 346.46 (&lt;0.0001)</w:t>
            </w:r>
          </w:p>
        </w:tc>
        <w:tc>
          <w:tcPr>
            <w:tcW w:w="2448" w:type="dxa"/>
          </w:tcPr>
          <w:p w14:paraId="5A9011EB" w14:textId="77777777" w:rsidR="00127E0D" w:rsidRPr="00647EA2" w:rsidRDefault="00127E0D" w:rsidP="00D632BC">
            <w:pPr>
              <w:pStyle w:val="TableText"/>
              <w:rPr>
                <w:noProof w:val="0"/>
              </w:rPr>
            </w:pPr>
            <w:r w:rsidRPr="00647EA2">
              <w:rPr>
                <w:noProof w:val="0"/>
              </w:rPr>
              <w:t>Disability: 0.0014</w:t>
            </w:r>
          </w:p>
          <w:p w14:paraId="640C5D01" w14:textId="77777777" w:rsidR="00127E0D" w:rsidRPr="00647EA2" w:rsidRDefault="00127E0D" w:rsidP="00D632BC">
            <w:pPr>
              <w:pStyle w:val="TableText"/>
              <w:rPr>
                <w:noProof w:val="0"/>
              </w:rPr>
            </w:pPr>
            <w:r w:rsidRPr="00647EA2">
              <w:rPr>
                <w:noProof w:val="0"/>
              </w:rPr>
              <w:t>Script: 0.0004</w:t>
            </w:r>
          </w:p>
          <w:p w14:paraId="4958DA23" w14:textId="77777777" w:rsidR="00127E0D" w:rsidRPr="00647EA2" w:rsidRDefault="00127E0D" w:rsidP="00D632BC">
            <w:pPr>
              <w:pStyle w:val="TableText"/>
              <w:rPr>
                <w:noProof w:val="0"/>
                <w:lang w:bidi="en-US"/>
              </w:rPr>
            </w:pPr>
            <w:r w:rsidRPr="00647EA2">
              <w:rPr>
                <w:noProof w:val="0"/>
              </w:rPr>
              <w:t>Engagement: 0.1644</w:t>
            </w:r>
          </w:p>
        </w:tc>
      </w:tr>
      <w:tr w:rsidR="00127E0D" w:rsidRPr="00647EA2" w14:paraId="3B86EE58" w14:textId="77777777" w:rsidTr="004D59FE">
        <w:trPr>
          <w:trHeight w:val="584"/>
        </w:trPr>
        <w:tc>
          <w:tcPr>
            <w:tcW w:w="603" w:type="dxa"/>
          </w:tcPr>
          <w:p w14:paraId="750B65FD" w14:textId="77777777" w:rsidR="00127E0D" w:rsidRPr="00647EA2" w:rsidRDefault="00127E0D" w:rsidP="00D632BC">
            <w:pPr>
              <w:pStyle w:val="TableText"/>
              <w:rPr>
                <w:noProof w:val="0"/>
                <w:lang w:bidi="en-US"/>
              </w:rPr>
            </w:pPr>
            <w:r w:rsidRPr="00647EA2">
              <w:rPr>
                <w:noProof w:val="0"/>
                <w:lang w:bidi="en-US"/>
              </w:rPr>
              <w:t>4</w:t>
            </w:r>
          </w:p>
        </w:tc>
        <w:tc>
          <w:tcPr>
            <w:tcW w:w="3312" w:type="dxa"/>
          </w:tcPr>
          <w:p w14:paraId="51549784" w14:textId="77777777" w:rsidR="00127E0D" w:rsidRPr="00647EA2" w:rsidRDefault="00127E0D" w:rsidP="00D632BC">
            <w:pPr>
              <w:pStyle w:val="TableText"/>
              <w:rPr>
                <w:noProof w:val="0"/>
                <w:lang w:bidi="en-US"/>
              </w:rPr>
            </w:pPr>
            <w:r w:rsidRPr="00647EA2">
              <w:rPr>
                <w:noProof w:val="0"/>
                <w:lang w:bidi="en-US"/>
              </w:rPr>
              <w:t>Disability + Individualization + Engagement + Materials</w:t>
            </w:r>
          </w:p>
        </w:tc>
        <w:tc>
          <w:tcPr>
            <w:tcW w:w="951" w:type="dxa"/>
          </w:tcPr>
          <w:p w14:paraId="35457F7E" w14:textId="77777777" w:rsidR="00127E0D" w:rsidRPr="00647EA2" w:rsidRDefault="00127E0D" w:rsidP="00D632BC">
            <w:pPr>
              <w:pStyle w:val="TableText"/>
              <w:rPr>
                <w:noProof w:val="0"/>
                <w:lang w:bidi="en-US"/>
              </w:rPr>
            </w:pPr>
            <w:r w:rsidRPr="00647EA2">
              <w:rPr>
                <w:noProof w:val="0"/>
              </w:rPr>
              <w:t>0.1651</w:t>
            </w:r>
          </w:p>
        </w:tc>
        <w:tc>
          <w:tcPr>
            <w:tcW w:w="1709" w:type="dxa"/>
          </w:tcPr>
          <w:p w14:paraId="4638C4C3" w14:textId="77777777" w:rsidR="00127E0D" w:rsidRPr="00647EA2" w:rsidRDefault="00127E0D" w:rsidP="00D632BC">
            <w:pPr>
              <w:pStyle w:val="TableText"/>
              <w:rPr>
                <w:noProof w:val="0"/>
                <w:lang w:bidi="en-US"/>
              </w:rPr>
            </w:pPr>
            <w:r w:rsidRPr="00647EA2">
              <w:rPr>
                <w:noProof w:val="0"/>
              </w:rPr>
              <w:t>0.0006</w:t>
            </w:r>
          </w:p>
        </w:tc>
        <w:tc>
          <w:tcPr>
            <w:tcW w:w="4176" w:type="dxa"/>
          </w:tcPr>
          <w:p w14:paraId="0AE14B54" w14:textId="77777777" w:rsidR="00127E0D" w:rsidRPr="00647EA2" w:rsidRDefault="00127E0D" w:rsidP="00D632BC">
            <w:pPr>
              <w:pStyle w:val="TableText"/>
              <w:rPr>
                <w:noProof w:val="0"/>
              </w:rPr>
            </w:pPr>
            <w:r w:rsidRPr="00647EA2">
              <w:rPr>
                <w:noProof w:val="0"/>
              </w:rPr>
              <w:t>Disability: F,1 = 4.91 (0.0267)</w:t>
            </w:r>
          </w:p>
          <w:p w14:paraId="00138ADE" w14:textId="77777777" w:rsidR="00127E0D" w:rsidRPr="00647EA2" w:rsidRDefault="00127E0D" w:rsidP="00D632BC">
            <w:pPr>
              <w:pStyle w:val="TableText"/>
              <w:rPr>
                <w:noProof w:val="0"/>
              </w:rPr>
            </w:pPr>
            <w:r w:rsidRPr="00647EA2">
              <w:rPr>
                <w:noProof w:val="0"/>
              </w:rPr>
              <w:t>Script: F,1 =1.39 (0.2383)</w:t>
            </w:r>
          </w:p>
          <w:p w14:paraId="08C326B7" w14:textId="77777777" w:rsidR="00127E0D" w:rsidRPr="00647EA2" w:rsidRDefault="00127E0D" w:rsidP="00D632BC">
            <w:pPr>
              <w:pStyle w:val="TableText"/>
              <w:rPr>
                <w:noProof w:val="0"/>
              </w:rPr>
            </w:pPr>
            <w:r w:rsidRPr="00647EA2">
              <w:rPr>
                <w:noProof w:val="0"/>
              </w:rPr>
              <w:t>Engagement: F,2 = 347.99 (&lt;0.0001)</w:t>
            </w:r>
          </w:p>
          <w:p w14:paraId="41B0F992" w14:textId="77777777" w:rsidR="00127E0D" w:rsidRPr="00647EA2" w:rsidRDefault="00127E0D" w:rsidP="00D632BC">
            <w:pPr>
              <w:pStyle w:val="TableText"/>
              <w:rPr>
                <w:noProof w:val="0"/>
                <w:lang w:bidi="en-US"/>
              </w:rPr>
            </w:pPr>
            <w:r w:rsidRPr="00647EA2">
              <w:rPr>
                <w:noProof w:val="0"/>
              </w:rPr>
              <w:t>Material: F,1 = 2.72 (0.0989)</w:t>
            </w:r>
          </w:p>
        </w:tc>
        <w:tc>
          <w:tcPr>
            <w:tcW w:w="2448" w:type="dxa"/>
          </w:tcPr>
          <w:p w14:paraId="3D633B49" w14:textId="77777777" w:rsidR="00127E0D" w:rsidRPr="00647EA2" w:rsidRDefault="00127E0D" w:rsidP="00D632BC">
            <w:pPr>
              <w:pStyle w:val="TableText"/>
              <w:rPr>
                <w:noProof w:val="0"/>
              </w:rPr>
            </w:pPr>
            <w:r w:rsidRPr="00647EA2">
              <w:rPr>
                <w:noProof w:val="0"/>
              </w:rPr>
              <w:t>Disability: 0.0014</w:t>
            </w:r>
          </w:p>
          <w:p w14:paraId="22E640B4" w14:textId="77777777" w:rsidR="00127E0D" w:rsidRPr="00647EA2" w:rsidRDefault="00127E0D" w:rsidP="00D632BC">
            <w:pPr>
              <w:pStyle w:val="TableText"/>
              <w:rPr>
                <w:noProof w:val="0"/>
              </w:rPr>
            </w:pPr>
            <w:r w:rsidRPr="00647EA2">
              <w:rPr>
                <w:noProof w:val="0"/>
              </w:rPr>
              <w:t>Script: 0.0004</w:t>
            </w:r>
          </w:p>
          <w:p w14:paraId="764D036B" w14:textId="77777777" w:rsidR="00127E0D" w:rsidRPr="00647EA2" w:rsidRDefault="00127E0D" w:rsidP="00D632BC">
            <w:pPr>
              <w:pStyle w:val="TableText"/>
              <w:rPr>
                <w:noProof w:val="0"/>
              </w:rPr>
            </w:pPr>
            <w:r w:rsidRPr="00647EA2">
              <w:rPr>
                <w:noProof w:val="0"/>
              </w:rPr>
              <w:t>Engagement: 0.1651</w:t>
            </w:r>
          </w:p>
          <w:p w14:paraId="03890B66" w14:textId="77777777" w:rsidR="00127E0D" w:rsidRPr="00647EA2" w:rsidRDefault="00127E0D" w:rsidP="00D632BC">
            <w:pPr>
              <w:pStyle w:val="TableText"/>
              <w:rPr>
                <w:noProof w:val="0"/>
                <w:lang w:bidi="en-US"/>
              </w:rPr>
            </w:pPr>
            <w:r w:rsidRPr="00647EA2">
              <w:rPr>
                <w:noProof w:val="0"/>
              </w:rPr>
              <w:t>Material: 0.0008</w:t>
            </w:r>
          </w:p>
        </w:tc>
      </w:tr>
    </w:tbl>
    <w:p w14:paraId="427278D7" w14:textId="56FCD309" w:rsidR="00127E0D" w:rsidRPr="00647EA2" w:rsidRDefault="00127E0D" w:rsidP="00B372EB">
      <w:pPr>
        <w:pStyle w:val="Caption"/>
      </w:pPr>
      <w:bookmarkStart w:id="1293" w:name="_Ref148519425"/>
      <w:bookmarkStart w:id="1294" w:name="_Toc38636276"/>
      <w:bookmarkStart w:id="1295" w:name="_Toc180396765"/>
      <w:r w:rsidRPr="00647EA2">
        <w:lastRenderedPageBreak/>
        <w:t xml:space="preserve">Table </w:t>
      </w:r>
      <w:proofErr w:type="gramStart"/>
      <w:r w:rsidRPr="00647EA2">
        <w:t>9.C.</w:t>
      </w:r>
      <w:proofErr w:type="gramEnd"/>
      <w:r w:rsidR="00F94BF3">
        <w:fldChar w:fldCharType="begin"/>
      </w:r>
      <w:r w:rsidR="00F94BF3">
        <w:instrText xml:space="preserve"> SEQ Table_9.C. \* ARABIC </w:instrText>
      </w:r>
      <w:r w:rsidR="00F94BF3">
        <w:fldChar w:fldCharType="separate"/>
      </w:r>
      <w:r w:rsidR="00F94BF3">
        <w:rPr>
          <w:noProof/>
        </w:rPr>
        <w:t>3</w:t>
      </w:r>
      <w:r w:rsidR="00F94BF3">
        <w:rPr>
          <w:noProof/>
        </w:rPr>
        <w:fldChar w:fldCharType="end"/>
      </w:r>
      <w:bookmarkEnd w:id="1293"/>
      <w:r w:rsidRPr="00647EA2">
        <w:t xml:space="preserve">  Model Summary—Grade Eight, Physical Sciences, Activity 2</w:t>
      </w:r>
      <w:bookmarkEnd w:id="1294"/>
      <w:bookmarkEnd w:id="1295"/>
    </w:p>
    <w:tbl>
      <w:tblPr>
        <w:tblStyle w:val="TRtable"/>
        <w:tblW w:w="0" w:type="auto"/>
        <w:tblBorders>
          <w:insideH w:val="single" w:sz="4" w:space="0" w:color="auto"/>
          <w:insideV w:val="single" w:sz="4" w:space="0" w:color="auto"/>
        </w:tblBorders>
        <w:tblLayout w:type="fixed"/>
        <w:tblLook w:val="0420" w:firstRow="1" w:lastRow="0" w:firstColumn="0" w:lastColumn="0" w:noHBand="0" w:noVBand="1"/>
        <w:tblDescription w:val="Table 9.C.3  Model Summary—Grade Eight, Physical Sciences, Activity 2"/>
      </w:tblPr>
      <w:tblGrid>
        <w:gridCol w:w="603"/>
        <w:gridCol w:w="3312"/>
        <w:gridCol w:w="951"/>
        <w:gridCol w:w="1709"/>
        <w:gridCol w:w="4176"/>
        <w:gridCol w:w="2448"/>
      </w:tblGrid>
      <w:tr w:rsidR="00127E0D" w:rsidRPr="00F22031" w14:paraId="49208C52" w14:textId="77777777" w:rsidTr="004D59FE">
        <w:trPr>
          <w:cnfStyle w:val="100000000000" w:firstRow="1" w:lastRow="0" w:firstColumn="0" w:lastColumn="0" w:oddVBand="0" w:evenVBand="0" w:oddHBand="0" w:evenHBand="0" w:firstRowFirstColumn="0" w:firstRowLastColumn="0" w:lastRowFirstColumn="0" w:lastRowLastColumn="0"/>
          <w:trHeight w:val="584"/>
        </w:trPr>
        <w:tc>
          <w:tcPr>
            <w:tcW w:w="603" w:type="dxa"/>
            <w:tcBorders>
              <w:right w:val="single" w:sz="4" w:space="0" w:color="auto"/>
            </w:tcBorders>
          </w:tcPr>
          <w:p w14:paraId="3C92A5E6" w14:textId="77777777" w:rsidR="00127E0D" w:rsidRPr="00F22031" w:rsidRDefault="00127E0D" w:rsidP="0076173F">
            <w:pPr>
              <w:pStyle w:val="TableHead"/>
              <w:rPr>
                <w:noProof w:val="0"/>
                <w:lang w:bidi="en-US"/>
              </w:rPr>
            </w:pPr>
            <w:r w:rsidRPr="00F22031">
              <w:rPr>
                <w:noProof w:val="0"/>
                <w:lang w:bidi="en-US"/>
              </w:rPr>
              <w:t>No.</w:t>
            </w:r>
          </w:p>
        </w:tc>
        <w:tc>
          <w:tcPr>
            <w:tcW w:w="3312" w:type="dxa"/>
            <w:tcBorders>
              <w:left w:val="single" w:sz="4" w:space="0" w:color="auto"/>
              <w:right w:val="single" w:sz="4" w:space="0" w:color="auto"/>
            </w:tcBorders>
            <w:hideMark/>
          </w:tcPr>
          <w:p w14:paraId="60F34191" w14:textId="77777777" w:rsidR="00127E0D" w:rsidRPr="00F22031" w:rsidRDefault="00127E0D" w:rsidP="0076173F">
            <w:pPr>
              <w:pStyle w:val="TableHead"/>
              <w:rPr>
                <w:noProof w:val="0"/>
                <w:lang w:bidi="en-US"/>
              </w:rPr>
            </w:pPr>
            <w:r w:rsidRPr="00F22031">
              <w:rPr>
                <w:noProof w:val="0"/>
                <w:lang w:bidi="en-US"/>
              </w:rPr>
              <w:t>Model</w:t>
            </w:r>
          </w:p>
        </w:tc>
        <w:tc>
          <w:tcPr>
            <w:tcW w:w="951" w:type="dxa"/>
            <w:tcBorders>
              <w:left w:val="single" w:sz="4" w:space="0" w:color="auto"/>
              <w:right w:val="single" w:sz="4" w:space="0" w:color="auto"/>
            </w:tcBorders>
            <w:hideMark/>
          </w:tcPr>
          <w:p w14:paraId="6F274FC9" w14:textId="77777777" w:rsidR="00127E0D" w:rsidRPr="00F22031" w:rsidRDefault="00127E0D" w:rsidP="0076173F">
            <w:pPr>
              <w:pStyle w:val="TableHead"/>
              <w:rPr>
                <w:noProof w:val="0"/>
                <w:lang w:bidi="en-US"/>
              </w:rPr>
            </w:pPr>
            <w:r w:rsidRPr="00F22031">
              <w:rPr>
                <w:noProof w:val="0"/>
                <w:lang w:bidi="en-US"/>
              </w:rPr>
              <w:t>R</w:t>
            </w:r>
            <w:r w:rsidRPr="00F22031">
              <w:rPr>
                <w:noProof w:val="0"/>
                <w:vertAlign w:val="superscript"/>
                <w:lang w:bidi="en-US"/>
              </w:rPr>
              <w:t>2</w:t>
            </w:r>
          </w:p>
        </w:tc>
        <w:tc>
          <w:tcPr>
            <w:tcW w:w="1709" w:type="dxa"/>
            <w:tcBorders>
              <w:left w:val="single" w:sz="4" w:space="0" w:color="auto"/>
              <w:right w:val="single" w:sz="4" w:space="0" w:color="auto"/>
            </w:tcBorders>
            <w:hideMark/>
          </w:tcPr>
          <w:p w14:paraId="522CB260" w14:textId="77777777" w:rsidR="00127E0D" w:rsidRPr="00F22031" w:rsidRDefault="00127E0D" w:rsidP="0076173F">
            <w:pPr>
              <w:pStyle w:val="TableHead"/>
              <w:rPr>
                <w:noProof w:val="0"/>
                <w:lang w:bidi="en-US"/>
              </w:rPr>
            </w:pPr>
            <w:r w:rsidRPr="00F22031">
              <w:rPr>
                <w:noProof w:val="0"/>
                <w:lang w:bidi="en-US"/>
              </w:rPr>
              <w:t>Difference in R</w:t>
            </w:r>
            <w:r w:rsidRPr="00F22031">
              <w:rPr>
                <w:noProof w:val="0"/>
                <w:vertAlign w:val="superscript"/>
                <w:lang w:bidi="en-US"/>
              </w:rPr>
              <w:t>2</w:t>
            </w:r>
          </w:p>
        </w:tc>
        <w:tc>
          <w:tcPr>
            <w:tcW w:w="4176" w:type="dxa"/>
            <w:tcBorders>
              <w:left w:val="single" w:sz="4" w:space="0" w:color="auto"/>
              <w:right w:val="single" w:sz="4" w:space="0" w:color="auto"/>
            </w:tcBorders>
          </w:tcPr>
          <w:p w14:paraId="17C3FD7F" w14:textId="77777777" w:rsidR="00127E0D" w:rsidRPr="00F22031" w:rsidRDefault="00127E0D" w:rsidP="0076173F">
            <w:pPr>
              <w:pStyle w:val="TableHead"/>
              <w:rPr>
                <w:noProof w:val="0"/>
                <w:lang w:bidi="en-US"/>
              </w:rPr>
            </w:pPr>
            <w:r w:rsidRPr="00F22031">
              <w:rPr>
                <w:noProof w:val="0"/>
                <w:lang w:bidi="en-US"/>
              </w:rPr>
              <w:t>Significance Tests</w:t>
            </w:r>
          </w:p>
        </w:tc>
        <w:tc>
          <w:tcPr>
            <w:tcW w:w="2448" w:type="dxa"/>
            <w:tcBorders>
              <w:left w:val="single" w:sz="4" w:space="0" w:color="auto"/>
            </w:tcBorders>
            <w:hideMark/>
          </w:tcPr>
          <w:p w14:paraId="54E0A4D6" w14:textId="77777777" w:rsidR="00127E0D" w:rsidRPr="00F22031" w:rsidRDefault="00127E0D" w:rsidP="0076173F">
            <w:pPr>
              <w:pStyle w:val="TableHead"/>
              <w:rPr>
                <w:noProof w:val="0"/>
                <w:lang w:bidi="en-US"/>
              </w:rPr>
            </w:pPr>
            <w:r w:rsidRPr="00F22031">
              <w:rPr>
                <w:noProof w:val="0"/>
                <w:lang w:bidi="en-US"/>
              </w:rPr>
              <w:t xml:space="preserve">Partial </w:t>
            </w:r>
            <w:r w:rsidRPr="00F22031">
              <w:rPr>
                <w:noProof w:val="0"/>
                <w:color w:val="000000" w:themeColor="text1"/>
                <w:szCs w:val="24"/>
                <w:shd w:val="clear" w:color="auto" w:fill="FFFFFF"/>
              </w:rPr>
              <w:t>η</w:t>
            </w:r>
            <w:r w:rsidRPr="00F22031">
              <w:rPr>
                <w:noProof w:val="0"/>
                <w:color w:val="000000" w:themeColor="text1"/>
                <w:szCs w:val="24"/>
                <w:shd w:val="clear" w:color="auto" w:fill="FFFFFF"/>
                <w:vertAlign w:val="superscript"/>
              </w:rPr>
              <w:t>2</w:t>
            </w:r>
          </w:p>
        </w:tc>
      </w:tr>
      <w:tr w:rsidR="00127E0D" w:rsidRPr="00647EA2" w14:paraId="408E4185" w14:textId="77777777" w:rsidTr="004D59FE">
        <w:tc>
          <w:tcPr>
            <w:tcW w:w="603" w:type="dxa"/>
          </w:tcPr>
          <w:p w14:paraId="00B3F2D2" w14:textId="77777777" w:rsidR="00127E0D" w:rsidRPr="00647EA2" w:rsidRDefault="00127E0D" w:rsidP="00D632BC">
            <w:pPr>
              <w:pStyle w:val="TableText"/>
              <w:rPr>
                <w:noProof w:val="0"/>
                <w:lang w:bidi="en-US"/>
              </w:rPr>
            </w:pPr>
            <w:r w:rsidRPr="00647EA2">
              <w:rPr>
                <w:noProof w:val="0"/>
                <w:lang w:bidi="en-US"/>
              </w:rPr>
              <w:t>1</w:t>
            </w:r>
          </w:p>
        </w:tc>
        <w:tc>
          <w:tcPr>
            <w:tcW w:w="3312" w:type="dxa"/>
            <w:hideMark/>
          </w:tcPr>
          <w:p w14:paraId="12770B47" w14:textId="77777777" w:rsidR="00127E0D" w:rsidRPr="00647EA2" w:rsidRDefault="00127E0D" w:rsidP="00D632BC">
            <w:pPr>
              <w:pStyle w:val="TableText"/>
              <w:rPr>
                <w:noProof w:val="0"/>
                <w:lang w:bidi="en-US"/>
              </w:rPr>
            </w:pPr>
            <w:r w:rsidRPr="00647EA2">
              <w:rPr>
                <w:noProof w:val="0"/>
                <w:lang w:bidi="en-US"/>
              </w:rPr>
              <w:t>Disability</w:t>
            </w:r>
          </w:p>
        </w:tc>
        <w:tc>
          <w:tcPr>
            <w:tcW w:w="951" w:type="dxa"/>
          </w:tcPr>
          <w:p w14:paraId="7BF863FA" w14:textId="77777777" w:rsidR="00127E0D" w:rsidRPr="00647EA2" w:rsidRDefault="00127E0D" w:rsidP="00D632BC">
            <w:pPr>
              <w:pStyle w:val="TableText"/>
              <w:rPr>
                <w:noProof w:val="0"/>
                <w:lang w:bidi="en-US"/>
              </w:rPr>
            </w:pPr>
            <w:r w:rsidRPr="00647EA2">
              <w:rPr>
                <w:noProof w:val="0"/>
              </w:rPr>
              <w:t>0.0020</w:t>
            </w:r>
          </w:p>
        </w:tc>
        <w:tc>
          <w:tcPr>
            <w:tcW w:w="1709" w:type="dxa"/>
          </w:tcPr>
          <w:p w14:paraId="03207A94" w14:textId="77777777" w:rsidR="00127E0D" w:rsidRPr="00647EA2" w:rsidRDefault="00127E0D" w:rsidP="00D632BC">
            <w:pPr>
              <w:pStyle w:val="TableText"/>
              <w:rPr>
                <w:noProof w:val="0"/>
                <w:lang w:bidi="en-US"/>
              </w:rPr>
            </w:pPr>
            <w:r w:rsidRPr="00647EA2">
              <w:rPr>
                <w:noProof w:val="0"/>
              </w:rPr>
              <w:t>N/A</w:t>
            </w:r>
          </w:p>
        </w:tc>
        <w:tc>
          <w:tcPr>
            <w:tcW w:w="4176" w:type="dxa"/>
          </w:tcPr>
          <w:p w14:paraId="100B284E" w14:textId="77777777" w:rsidR="00127E0D" w:rsidRPr="00647EA2" w:rsidRDefault="00127E0D" w:rsidP="00D632BC">
            <w:pPr>
              <w:pStyle w:val="TableText"/>
              <w:rPr>
                <w:noProof w:val="0"/>
                <w:lang w:bidi="en-US"/>
              </w:rPr>
            </w:pPr>
            <w:r w:rsidRPr="00647EA2">
              <w:rPr>
                <w:noProof w:val="0"/>
              </w:rPr>
              <w:t>Disability: F,1 = 7.27 (0.0070)</w:t>
            </w:r>
          </w:p>
        </w:tc>
        <w:tc>
          <w:tcPr>
            <w:tcW w:w="2448" w:type="dxa"/>
          </w:tcPr>
          <w:p w14:paraId="1715F615" w14:textId="77777777" w:rsidR="00127E0D" w:rsidRPr="00647EA2" w:rsidRDefault="00127E0D" w:rsidP="00D632BC">
            <w:pPr>
              <w:pStyle w:val="TableText"/>
              <w:rPr>
                <w:noProof w:val="0"/>
                <w:lang w:bidi="en-US"/>
              </w:rPr>
            </w:pPr>
            <w:r w:rsidRPr="00647EA2">
              <w:rPr>
                <w:noProof w:val="0"/>
              </w:rPr>
              <w:t>Disability: 0.0020</w:t>
            </w:r>
          </w:p>
        </w:tc>
      </w:tr>
      <w:tr w:rsidR="00127E0D" w:rsidRPr="00647EA2" w14:paraId="520B2AD0" w14:textId="77777777" w:rsidTr="004D59FE">
        <w:trPr>
          <w:trHeight w:val="584"/>
        </w:trPr>
        <w:tc>
          <w:tcPr>
            <w:tcW w:w="603" w:type="dxa"/>
          </w:tcPr>
          <w:p w14:paraId="2C746681" w14:textId="77777777" w:rsidR="00127E0D" w:rsidRPr="00647EA2" w:rsidRDefault="00127E0D" w:rsidP="00D632BC">
            <w:pPr>
              <w:pStyle w:val="TableText"/>
              <w:rPr>
                <w:noProof w:val="0"/>
                <w:lang w:bidi="en-US"/>
              </w:rPr>
            </w:pPr>
            <w:r w:rsidRPr="00647EA2">
              <w:rPr>
                <w:noProof w:val="0"/>
                <w:lang w:bidi="en-US"/>
              </w:rPr>
              <w:t>2</w:t>
            </w:r>
          </w:p>
        </w:tc>
        <w:tc>
          <w:tcPr>
            <w:tcW w:w="3312" w:type="dxa"/>
            <w:hideMark/>
          </w:tcPr>
          <w:p w14:paraId="088D3EE1" w14:textId="77777777" w:rsidR="00127E0D" w:rsidRPr="00647EA2" w:rsidRDefault="00127E0D" w:rsidP="00D632BC">
            <w:pPr>
              <w:pStyle w:val="TableText"/>
              <w:rPr>
                <w:noProof w:val="0"/>
                <w:lang w:bidi="en-US"/>
              </w:rPr>
            </w:pPr>
            <w:r w:rsidRPr="00647EA2">
              <w:rPr>
                <w:noProof w:val="0"/>
                <w:lang w:bidi="en-US"/>
              </w:rPr>
              <w:t>Disability + Individualization</w:t>
            </w:r>
          </w:p>
        </w:tc>
        <w:tc>
          <w:tcPr>
            <w:tcW w:w="951" w:type="dxa"/>
          </w:tcPr>
          <w:p w14:paraId="2DB1F350" w14:textId="77777777" w:rsidR="00127E0D" w:rsidRPr="00647EA2" w:rsidRDefault="00127E0D" w:rsidP="00D632BC">
            <w:pPr>
              <w:pStyle w:val="TableText"/>
              <w:rPr>
                <w:noProof w:val="0"/>
                <w:lang w:bidi="en-US"/>
              </w:rPr>
            </w:pPr>
            <w:r w:rsidRPr="00647EA2">
              <w:rPr>
                <w:noProof w:val="0"/>
              </w:rPr>
              <w:t>0.0020</w:t>
            </w:r>
          </w:p>
        </w:tc>
        <w:tc>
          <w:tcPr>
            <w:tcW w:w="1709" w:type="dxa"/>
          </w:tcPr>
          <w:p w14:paraId="1ED01909" w14:textId="77777777" w:rsidR="00127E0D" w:rsidRPr="00647EA2" w:rsidRDefault="00127E0D" w:rsidP="00D632BC">
            <w:pPr>
              <w:pStyle w:val="TableText"/>
              <w:rPr>
                <w:noProof w:val="0"/>
                <w:lang w:bidi="en-US"/>
              </w:rPr>
            </w:pPr>
            <w:r w:rsidRPr="00647EA2">
              <w:rPr>
                <w:noProof w:val="0"/>
              </w:rPr>
              <w:t>0.0000</w:t>
            </w:r>
          </w:p>
        </w:tc>
        <w:tc>
          <w:tcPr>
            <w:tcW w:w="4176" w:type="dxa"/>
          </w:tcPr>
          <w:p w14:paraId="305D20FF" w14:textId="77777777" w:rsidR="00127E0D" w:rsidRPr="00647EA2" w:rsidRDefault="00127E0D" w:rsidP="00D632BC">
            <w:pPr>
              <w:pStyle w:val="TableText"/>
              <w:rPr>
                <w:noProof w:val="0"/>
              </w:rPr>
            </w:pPr>
            <w:r w:rsidRPr="00647EA2">
              <w:rPr>
                <w:noProof w:val="0"/>
              </w:rPr>
              <w:t>Disability: F,1 = 7.27 (0.0071)</w:t>
            </w:r>
          </w:p>
          <w:p w14:paraId="7FC7AF59" w14:textId="77777777" w:rsidR="00127E0D" w:rsidRPr="00647EA2" w:rsidRDefault="00127E0D" w:rsidP="00D632BC">
            <w:pPr>
              <w:pStyle w:val="TableText"/>
              <w:rPr>
                <w:noProof w:val="0"/>
                <w:lang w:bidi="en-US"/>
              </w:rPr>
            </w:pPr>
            <w:r w:rsidRPr="00647EA2">
              <w:rPr>
                <w:noProof w:val="0"/>
              </w:rPr>
              <w:t>Script: F,1 = 0.00 (0.9498)</w:t>
            </w:r>
          </w:p>
        </w:tc>
        <w:tc>
          <w:tcPr>
            <w:tcW w:w="2448" w:type="dxa"/>
          </w:tcPr>
          <w:p w14:paraId="2A9EEBEF" w14:textId="77777777" w:rsidR="00127E0D" w:rsidRPr="00647EA2" w:rsidRDefault="00127E0D" w:rsidP="00D632BC">
            <w:pPr>
              <w:pStyle w:val="TableText"/>
              <w:rPr>
                <w:noProof w:val="0"/>
              </w:rPr>
            </w:pPr>
            <w:r w:rsidRPr="00647EA2">
              <w:rPr>
                <w:noProof w:val="0"/>
              </w:rPr>
              <w:t>Disability: 0.0020</w:t>
            </w:r>
          </w:p>
          <w:p w14:paraId="2DCDFA61" w14:textId="77777777" w:rsidR="00127E0D" w:rsidRPr="00647EA2" w:rsidRDefault="00127E0D" w:rsidP="00D632BC">
            <w:pPr>
              <w:pStyle w:val="TableText"/>
              <w:rPr>
                <w:noProof w:val="0"/>
                <w:lang w:bidi="en-US"/>
              </w:rPr>
            </w:pPr>
            <w:r w:rsidRPr="00647EA2">
              <w:rPr>
                <w:noProof w:val="0"/>
              </w:rPr>
              <w:t>Script: 0.0000</w:t>
            </w:r>
          </w:p>
        </w:tc>
      </w:tr>
      <w:tr w:rsidR="00127E0D" w:rsidRPr="00647EA2" w14:paraId="7D9BEA72" w14:textId="77777777" w:rsidTr="004D59FE">
        <w:trPr>
          <w:trHeight w:val="584"/>
        </w:trPr>
        <w:tc>
          <w:tcPr>
            <w:tcW w:w="603" w:type="dxa"/>
          </w:tcPr>
          <w:p w14:paraId="117643A9" w14:textId="77777777" w:rsidR="00127E0D" w:rsidRPr="00647EA2" w:rsidRDefault="00127E0D" w:rsidP="00D632BC">
            <w:pPr>
              <w:pStyle w:val="TableText"/>
              <w:rPr>
                <w:noProof w:val="0"/>
                <w:lang w:bidi="en-US"/>
              </w:rPr>
            </w:pPr>
            <w:r w:rsidRPr="00647EA2">
              <w:rPr>
                <w:noProof w:val="0"/>
                <w:lang w:bidi="en-US"/>
              </w:rPr>
              <w:t>3</w:t>
            </w:r>
          </w:p>
        </w:tc>
        <w:tc>
          <w:tcPr>
            <w:tcW w:w="3312" w:type="dxa"/>
            <w:hideMark/>
          </w:tcPr>
          <w:p w14:paraId="010E528F" w14:textId="77777777" w:rsidR="00127E0D" w:rsidRPr="00647EA2" w:rsidRDefault="00127E0D" w:rsidP="00D632BC">
            <w:pPr>
              <w:pStyle w:val="TableText"/>
              <w:rPr>
                <w:noProof w:val="0"/>
                <w:lang w:bidi="en-US"/>
              </w:rPr>
            </w:pPr>
            <w:r w:rsidRPr="00647EA2">
              <w:rPr>
                <w:noProof w:val="0"/>
                <w:lang w:bidi="en-US"/>
              </w:rPr>
              <w:t>Disability + Individualization + Engagement</w:t>
            </w:r>
          </w:p>
        </w:tc>
        <w:tc>
          <w:tcPr>
            <w:tcW w:w="951" w:type="dxa"/>
          </w:tcPr>
          <w:p w14:paraId="1D81F937" w14:textId="77777777" w:rsidR="00127E0D" w:rsidRPr="00647EA2" w:rsidRDefault="00127E0D" w:rsidP="00D632BC">
            <w:pPr>
              <w:pStyle w:val="TableText"/>
              <w:rPr>
                <w:noProof w:val="0"/>
                <w:lang w:bidi="en-US"/>
              </w:rPr>
            </w:pPr>
            <w:r w:rsidRPr="00647EA2">
              <w:rPr>
                <w:noProof w:val="0"/>
              </w:rPr>
              <w:t>0.1173</w:t>
            </w:r>
          </w:p>
        </w:tc>
        <w:tc>
          <w:tcPr>
            <w:tcW w:w="1709" w:type="dxa"/>
          </w:tcPr>
          <w:p w14:paraId="1E426E7A" w14:textId="77777777" w:rsidR="00127E0D" w:rsidRPr="00647EA2" w:rsidRDefault="00127E0D" w:rsidP="00D632BC">
            <w:pPr>
              <w:pStyle w:val="TableText"/>
              <w:rPr>
                <w:noProof w:val="0"/>
                <w:lang w:bidi="en-US"/>
              </w:rPr>
            </w:pPr>
            <w:r w:rsidRPr="00647EA2">
              <w:rPr>
                <w:noProof w:val="0"/>
              </w:rPr>
              <w:t>0.1153</w:t>
            </w:r>
          </w:p>
        </w:tc>
        <w:tc>
          <w:tcPr>
            <w:tcW w:w="4176" w:type="dxa"/>
          </w:tcPr>
          <w:p w14:paraId="759505D6" w14:textId="77777777" w:rsidR="00127E0D" w:rsidRPr="00647EA2" w:rsidRDefault="00127E0D" w:rsidP="00D632BC">
            <w:pPr>
              <w:pStyle w:val="TableText"/>
              <w:rPr>
                <w:noProof w:val="0"/>
              </w:rPr>
            </w:pPr>
            <w:r w:rsidRPr="00647EA2">
              <w:rPr>
                <w:noProof w:val="0"/>
              </w:rPr>
              <w:t>Disability: F,1 = 24.29 (&lt;0.0001)</w:t>
            </w:r>
          </w:p>
          <w:p w14:paraId="710DDE2F" w14:textId="77777777" w:rsidR="00127E0D" w:rsidRPr="00647EA2" w:rsidRDefault="00127E0D" w:rsidP="00D632BC">
            <w:pPr>
              <w:pStyle w:val="TableText"/>
              <w:rPr>
                <w:noProof w:val="0"/>
              </w:rPr>
            </w:pPr>
            <w:r w:rsidRPr="00647EA2">
              <w:rPr>
                <w:noProof w:val="0"/>
              </w:rPr>
              <w:t>Script: F,1 = 0.34 (0.5582)</w:t>
            </w:r>
          </w:p>
          <w:p w14:paraId="3C11A7D6" w14:textId="77777777" w:rsidR="00127E0D" w:rsidRPr="00647EA2" w:rsidRDefault="00127E0D" w:rsidP="00D632BC">
            <w:pPr>
              <w:pStyle w:val="TableText"/>
              <w:rPr>
                <w:noProof w:val="0"/>
                <w:lang w:bidi="en-US"/>
              </w:rPr>
            </w:pPr>
            <w:r w:rsidRPr="00647EA2">
              <w:rPr>
                <w:noProof w:val="0"/>
              </w:rPr>
              <w:t>Engagement: F,2 = 229.90 (&lt;0.0001)</w:t>
            </w:r>
          </w:p>
        </w:tc>
        <w:tc>
          <w:tcPr>
            <w:tcW w:w="2448" w:type="dxa"/>
          </w:tcPr>
          <w:p w14:paraId="0C6092D7" w14:textId="77777777" w:rsidR="00127E0D" w:rsidRPr="00647EA2" w:rsidRDefault="00127E0D" w:rsidP="00D632BC">
            <w:pPr>
              <w:pStyle w:val="TableText"/>
              <w:rPr>
                <w:noProof w:val="0"/>
              </w:rPr>
            </w:pPr>
            <w:r w:rsidRPr="00647EA2">
              <w:rPr>
                <w:noProof w:val="0"/>
              </w:rPr>
              <w:t>Disability: 0.0069</w:t>
            </w:r>
          </w:p>
          <w:p w14:paraId="6FEDEA44" w14:textId="77777777" w:rsidR="00127E0D" w:rsidRPr="00647EA2" w:rsidRDefault="00127E0D" w:rsidP="00D632BC">
            <w:pPr>
              <w:pStyle w:val="TableText"/>
              <w:rPr>
                <w:noProof w:val="0"/>
              </w:rPr>
            </w:pPr>
            <w:r w:rsidRPr="00647EA2">
              <w:rPr>
                <w:noProof w:val="0"/>
              </w:rPr>
              <w:t>Script: 0.0001</w:t>
            </w:r>
          </w:p>
          <w:p w14:paraId="15411A55" w14:textId="77777777" w:rsidR="00127E0D" w:rsidRPr="00647EA2" w:rsidRDefault="00127E0D" w:rsidP="00D632BC">
            <w:pPr>
              <w:pStyle w:val="TableText"/>
              <w:rPr>
                <w:noProof w:val="0"/>
                <w:lang w:bidi="en-US"/>
              </w:rPr>
            </w:pPr>
            <w:r w:rsidRPr="00647EA2">
              <w:rPr>
                <w:noProof w:val="0"/>
              </w:rPr>
              <w:t>Engagement: 0.1155</w:t>
            </w:r>
          </w:p>
        </w:tc>
      </w:tr>
      <w:tr w:rsidR="00127E0D" w:rsidRPr="00647EA2" w14:paraId="0D7B17F5" w14:textId="77777777" w:rsidTr="004D59FE">
        <w:trPr>
          <w:trHeight w:val="584"/>
        </w:trPr>
        <w:tc>
          <w:tcPr>
            <w:tcW w:w="603" w:type="dxa"/>
          </w:tcPr>
          <w:p w14:paraId="617E00C3" w14:textId="77777777" w:rsidR="00127E0D" w:rsidRPr="00647EA2" w:rsidRDefault="00127E0D" w:rsidP="00D632BC">
            <w:pPr>
              <w:pStyle w:val="TableText"/>
              <w:rPr>
                <w:noProof w:val="0"/>
                <w:lang w:bidi="en-US"/>
              </w:rPr>
            </w:pPr>
            <w:r w:rsidRPr="00647EA2">
              <w:rPr>
                <w:noProof w:val="0"/>
                <w:lang w:bidi="en-US"/>
              </w:rPr>
              <w:t>4</w:t>
            </w:r>
          </w:p>
        </w:tc>
        <w:tc>
          <w:tcPr>
            <w:tcW w:w="3312" w:type="dxa"/>
          </w:tcPr>
          <w:p w14:paraId="39F021AA" w14:textId="77777777" w:rsidR="00127E0D" w:rsidRPr="00647EA2" w:rsidRDefault="00127E0D" w:rsidP="00D632BC">
            <w:pPr>
              <w:pStyle w:val="TableText"/>
              <w:rPr>
                <w:noProof w:val="0"/>
                <w:lang w:bidi="en-US"/>
              </w:rPr>
            </w:pPr>
            <w:r w:rsidRPr="00647EA2">
              <w:rPr>
                <w:noProof w:val="0"/>
                <w:lang w:bidi="en-US"/>
              </w:rPr>
              <w:t>Disability + Individualization + Engagement + Materials</w:t>
            </w:r>
          </w:p>
        </w:tc>
        <w:tc>
          <w:tcPr>
            <w:tcW w:w="951" w:type="dxa"/>
          </w:tcPr>
          <w:p w14:paraId="4C485504" w14:textId="77777777" w:rsidR="00127E0D" w:rsidRPr="00647EA2" w:rsidRDefault="00127E0D" w:rsidP="00D632BC">
            <w:pPr>
              <w:pStyle w:val="TableText"/>
              <w:rPr>
                <w:noProof w:val="0"/>
                <w:lang w:bidi="en-US"/>
              </w:rPr>
            </w:pPr>
            <w:r w:rsidRPr="00647EA2">
              <w:rPr>
                <w:noProof w:val="0"/>
              </w:rPr>
              <w:t>0.1173</w:t>
            </w:r>
          </w:p>
        </w:tc>
        <w:tc>
          <w:tcPr>
            <w:tcW w:w="1709" w:type="dxa"/>
          </w:tcPr>
          <w:p w14:paraId="0DF267A1" w14:textId="77777777" w:rsidR="00127E0D" w:rsidRPr="00647EA2" w:rsidRDefault="00127E0D" w:rsidP="00D632BC">
            <w:pPr>
              <w:pStyle w:val="TableText"/>
              <w:rPr>
                <w:noProof w:val="0"/>
                <w:lang w:bidi="en-US"/>
              </w:rPr>
            </w:pPr>
            <w:r w:rsidRPr="00647EA2">
              <w:rPr>
                <w:noProof w:val="0"/>
              </w:rPr>
              <w:t>0.0000</w:t>
            </w:r>
          </w:p>
        </w:tc>
        <w:tc>
          <w:tcPr>
            <w:tcW w:w="4176" w:type="dxa"/>
          </w:tcPr>
          <w:p w14:paraId="277E318E" w14:textId="77777777" w:rsidR="00127E0D" w:rsidRPr="00647EA2" w:rsidRDefault="00127E0D" w:rsidP="00D632BC">
            <w:pPr>
              <w:pStyle w:val="TableText"/>
              <w:rPr>
                <w:noProof w:val="0"/>
              </w:rPr>
            </w:pPr>
            <w:r w:rsidRPr="00647EA2">
              <w:rPr>
                <w:noProof w:val="0"/>
              </w:rPr>
              <w:t>Disability: F,1 = 24.27 (&lt;0.0001)</w:t>
            </w:r>
          </w:p>
          <w:p w14:paraId="2F3FD28E" w14:textId="77777777" w:rsidR="00127E0D" w:rsidRPr="00647EA2" w:rsidRDefault="00127E0D" w:rsidP="00D632BC">
            <w:pPr>
              <w:pStyle w:val="TableText"/>
              <w:rPr>
                <w:noProof w:val="0"/>
              </w:rPr>
            </w:pPr>
            <w:r w:rsidRPr="00647EA2">
              <w:rPr>
                <w:noProof w:val="0"/>
              </w:rPr>
              <w:t>Script: F,1 = 0.35 (0.5557)</w:t>
            </w:r>
          </w:p>
          <w:p w14:paraId="3E7D4D61" w14:textId="77777777" w:rsidR="00127E0D" w:rsidRPr="00647EA2" w:rsidRDefault="00127E0D" w:rsidP="00D632BC">
            <w:pPr>
              <w:pStyle w:val="TableText"/>
              <w:rPr>
                <w:noProof w:val="0"/>
              </w:rPr>
            </w:pPr>
            <w:r w:rsidRPr="00647EA2">
              <w:rPr>
                <w:noProof w:val="0"/>
              </w:rPr>
              <w:t>Engagement: F,2 = 228.93 (&lt;0.0001)</w:t>
            </w:r>
          </w:p>
          <w:p w14:paraId="680E5A21" w14:textId="77777777" w:rsidR="00127E0D" w:rsidRPr="00647EA2" w:rsidRDefault="00127E0D" w:rsidP="00D632BC">
            <w:pPr>
              <w:pStyle w:val="TableText"/>
              <w:rPr>
                <w:noProof w:val="0"/>
                <w:lang w:bidi="en-US"/>
              </w:rPr>
            </w:pPr>
            <w:r w:rsidRPr="00647EA2">
              <w:rPr>
                <w:noProof w:val="0"/>
              </w:rPr>
              <w:t>Material: F,1 = 0.05 (0.8280)</w:t>
            </w:r>
          </w:p>
        </w:tc>
        <w:tc>
          <w:tcPr>
            <w:tcW w:w="2448" w:type="dxa"/>
          </w:tcPr>
          <w:p w14:paraId="09A4804E" w14:textId="77777777" w:rsidR="00127E0D" w:rsidRPr="00647EA2" w:rsidRDefault="00127E0D" w:rsidP="00D632BC">
            <w:pPr>
              <w:pStyle w:val="TableText"/>
              <w:rPr>
                <w:noProof w:val="0"/>
              </w:rPr>
            </w:pPr>
            <w:r w:rsidRPr="00647EA2">
              <w:rPr>
                <w:noProof w:val="0"/>
              </w:rPr>
              <w:t>Disability: 0.0068</w:t>
            </w:r>
          </w:p>
          <w:p w14:paraId="06DADB6C" w14:textId="77777777" w:rsidR="00127E0D" w:rsidRPr="00647EA2" w:rsidRDefault="00127E0D" w:rsidP="00D632BC">
            <w:pPr>
              <w:pStyle w:val="TableText"/>
              <w:rPr>
                <w:noProof w:val="0"/>
              </w:rPr>
            </w:pPr>
            <w:r w:rsidRPr="00647EA2">
              <w:rPr>
                <w:noProof w:val="0"/>
              </w:rPr>
              <w:t>Script: 0.0001</w:t>
            </w:r>
          </w:p>
          <w:p w14:paraId="152082B9" w14:textId="77777777" w:rsidR="00127E0D" w:rsidRPr="00647EA2" w:rsidRDefault="00127E0D" w:rsidP="00D632BC">
            <w:pPr>
              <w:pStyle w:val="TableText"/>
              <w:rPr>
                <w:noProof w:val="0"/>
              </w:rPr>
            </w:pPr>
            <w:r w:rsidRPr="00647EA2">
              <w:rPr>
                <w:noProof w:val="0"/>
              </w:rPr>
              <w:t>Engagement: 0.1151</w:t>
            </w:r>
          </w:p>
          <w:p w14:paraId="1B43A76F" w14:textId="77777777" w:rsidR="00127E0D" w:rsidRPr="00647EA2" w:rsidRDefault="00127E0D" w:rsidP="00D632BC">
            <w:pPr>
              <w:pStyle w:val="TableText"/>
              <w:rPr>
                <w:noProof w:val="0"/>
                <w:lang w:bidi="en-US"/>
              </w:rPr>
            </w:pPr>
            <w:r w:rsidRPr="00647EA2">
              <w:rPr>
                <w:noProof w:val="0"/>
              </w:rPr>
              <w:t>Material: 0.0000</w:t>
            </w:r>
          </w:p>
        </w:tc>
      </w:tr>
    </w:tbl>
    <w:p w14:paraId="4652C22F" w14:textId="59C3F34F" w:rsidR="00127E0D" w:rsidRPr="00647EA2" w:rsidRDefault="00127E0D" w:rsidP="004D59FE">
      <w:pPr>
        <w:pStyle w:val="Caption"/>
      </w:pPr>
      <w:bookmarkStart w:id="1296" w:name="_Ref148519708"/>
      <w:bookmarkStart w:id="1297" w:name="_Toc38636277"/>
      <w:bookmarkStart w:id="1298" w:name="_Toc180396766"/>
      <w:r w:rsidRPr="00647EA2">
        <w:t xml:space="preserve">Table </w:t>
      </w:r>
      <w:proofErr w:type="gramStart"/>
      <w:r w:rsidRPr="00647EA2">
        <w:t>9.C.</w:t>
      </w:r>
      <w:proofErr w:type="gramEnd"/>
      <w:r w:rsidR="00F94BF3">
        <w:fldChar w:fldCharType="begin"/>
      </w:r>
      <w:r w:rsidR="00F94BF3">
        <w:instrText xml:space="preserve"> SEQ Table_9.C. \* ARABIC </w:instrText>
      </w:r>
      <w:r w:rsidR="00F94BF3">
        <w:fldChar w:fldCharType="separate"/>
      </w:r>
      <w:r w:rsidR="00F94BF3">
        <w:rPr>
          <w:noProof/>
        </w:rPr>
        <w:t>4</w:t>
      </w:r>
      <w:r w:rsidR="00F94BF3">
        <w:rPr>
          <w:noProof/>
        </w:rPr>
        <w:fldChar w:fldCharType="end"/>
      </w:r>
      <w:bookmarkEnd w:id="1296"/>
      <w:r w:rsidRPr="00647EA2">
        <w:t xml:space="preserve">  Model Summary—High School, Life Sciences, Activity 1</w:t>
      </w:r>
      <w:bookmarkEnd w:id="1297"/>
      <w:bookmarkEnd w:id="1298"/>
    </w:p>
    <w:tbl>
      <w:tblPr>
        <w:tblStyle w:val="TRtable"/>
        <w:tblW w:w="0" w:type="auto"/>
        <w:tblBorders>
          <w:insideH w:val="single" w:sz="4" w:space="0" w:color="auto"/>
          <w:insideV w:val="single" w:sz="4" w:space="0" w:color="auto"/>
        </w:tblBorders>
        <w:tblLayout w:type="fixed"/>
        <w:tblLook w:val="0420" w:firstRow="1" w:lastRow="0" w:firstColumn="0" w:lastColumn="0" w:noHBand="0" w:noVBand="1"/>
        <w:tblDescription w:val="Model Summary—High School,  Life Sciences, Activity 1"/>
      </w:tblPr>
      <w:tblGrid>
        <w:gridCol w:w="603"/>
        <w:gridCol w:w="3312"/>
        <w:gridCol w:w="951"/>
        <w:gridCol w:w="1709"/>
        <w:gridCol w:w="4176"/>
        <w:gridCol w:w="2448"/>
      </w:tblGrid>
      <w:tr w:rsidR="00127E0D" w:rsidRPr="00F22031" w14:paraId="3D66C474" w14:textId="77777777" w:rsidTr="004D59FE">
        <w:trPr>
          <w:cnfStyle w:val="100000000000" w:firstRow="1" w:lastRow="0" w:firstColumn="0" w:lastColumn="0" w:oddVBand="0" w:evenVBand="0" w:oddHBand="0" w:evenHBand="0" w:firstRowFirstColumn="0" w:firstRowLastColumn="0" w:lastRowFirstColumn="0" w:lastRowLastColumn="0"/>
          <w:trHeight w:val="584"/>
        </w:trPr>
        <w:tc>
          <w:tcPr>
            <w:tcW w:w="603" w:type="dxa"/>
            <w:tcBorders>
              <w:right w:val="single" w:sz="4" w:space="0" w:color="auto"/>
            </w:tcBorders>
          </w:tcPr>
          <w:p w14:paraId="6FF0570B" w14:textId="77777777" w:rsidR="00127E0D" w:rsidRPr="00F22031" w:rsidRDefault="00127E0D" w:rsidP="0076173F">
            <w:pPr>
              <w:pStyle w:val="TableHead"/>
              <w:rPr>
                <w:noProof w:val="0"/>
                <w:lang w:bidi="en-US"/>
              </w:rPr>
            </w:pPr>
            <w:r w:rsidRPr="00F22031">
              <w:rPr>
                <w:noProof w:val="0"/>
                <w:lang w:bidi="en-US"/>
              </w:rPr>
              <w:t>No.</w:t>
            </w:r>
          </w:p>
        </w:tc>
        <w:tc>
          <w:tcPr>
            <w:tcW w:w="3312" w:type="dxa"/>
            <w:tcBorders>
              <w:left w:val="single" w:sz="4" w:space="0" w:color="auto"/>
              <w:right w:val="single" w:sz="4" w:space="0" w:color="auto"/>
            </w:tcBorders>
            <w:hideMark/>
          </w:tcPr>
          <w:p w14:paraId="72483642" w14:textId="77777777" w:rsidR="00127E0D" w:rsidRPr="00F22031" w:rsidRDefault="00127E0D" w:rsidP="0076173F">
            <w:pPr>
              <w:pStyle w:val="TableHead"/>
              <w:rPr>
                <w:noProof w:val="0"/>
                <w:lang w:bidi="en-US"/>
              </w:rPr>
            </w:pPr>
            <w:r w:rsidRPr="00F22031">
              <w:rPr>
                <w:noProof w:val="0"/>
                <w:lang w:bidi="en-US"/>
              </w:rPr>
              <w:t>Model</w:t>
            </w:r>
          </w:p>
        </w:tc>
        <w:tc>
          <w:tcPr>
            <w:tcW w:w="951" w:type="dxa"/>
            <w:tcBorders>
              <w:left w:val="single" w:sz="4" w:space="0" w:color="auto"/>
              <w:right w:val="single" w:sz="4" w:space="0" w:color="auto"/>
            </w:tcBorders>
            <w:hideMark/>
          </w:tcPr>
          <w:p w14:paraId="57566628" w14:textId="77777777" w:rsidR="00127E0D" w:rsidRPr="00F22031" w:rsidRDefault="00127E0D" w:rsidP="0076173F">
            <w:pPr>
              <w:pStyle w:val="TableHead"/>
              <w:rPr>
                <w:noProof w:val="0"/>
                <w:lang w:bidi="en-US"/>
              </w:rPr>
            </w:pPr>
            <w:r w:rsidRPr="00F22031">
              <w:rPr>
                <w:noProof w:val="0"/>
                <w:lang w:bidi="en-US"/>
              </w:rPr>
              <w:t>R</w:t>
            </w:r>
            <w:r w:rsidRPr="00F22031">
              <w:rPr>
                <w:noProof w:val="0"/>
                <w:vertAlign w:val="superscript"/>
                <w:lang w:bidi="en-US"/>
              </w:rPr>
              <w:t>2</w:t>
            </w:r>
          </w:p>
        </w:tc>
        <w:tc>
          <w:tcPr>
            <w:tcW w:w="1709" w:type="dxa"/>
            <w:tcBorders>
              <w:left w:val="single" w:sz="4" w:space="0" w:color="auto"/>
              <w:right w:val="single" w:sz="4" w:space="0" w:color="auto"/>
            </w:tcBorders>
            <w:hideMark/>
          </w:tcPr>
          <w:p w14:paraId="2899E0D4" w14:textId="77777777" w:rsidR="00127E0D" w:rsidRPr="00F22031" w:rsidRDefault="00127E0D" w:rsidP="0076173F">
            <w:pPr>
              <w:pStyle w:val="TableHead"/>
              <w:rPr>
                <w:noProof w:val="0"/>
                <w:lang w:bidi="en-US"/>
              </w:rPr>
            </w:pPr>
            <w:r w:rsidRPr="00F22031">
              <w:rPr>
                <w:noProof w:val="0"/>
                <w:lang w:bidi="en-US"/>
              </w:rPr>
              <w:t>Difference in R</w:t>
            </w:r>
            <w:r w:rsidRPr="00F22031">
              <w:rPr>
                <w:noProof w:val="0"/>
                <w:vertAlign w:val="superscript"/>
                <w:lang w:bidi="en-US"/>
              </w:rPr>
              <w:t>2</w:t>
            </w:r>
          </w:p>
        </w:tc>
        <w:tc>
          <w:tcPr>
            <w:tcW w:w="4176" w:type="dxa"/>
            <w:tcBorders>
              <w:left w:val="single" w:sz="4" w:space="0" w:color="auto"/>
              <w:right w:val="single" w:sz="4" w:space="0" w:color="auto"/>
            </w:tcBorders>
          </w:tcPr>
          <w:p w14:paraId="3252E5C1" w14:textId="77777777" w:rsidR="00127E0D" w:rsidRPr="00F22031" w:rsidRDefault="00127E0D" w:rsidP="0076173F">
            <w:pPr>
              <w:pStyle w:val="TableHead"/>
              <w:rPr>
                <w:noProof w:val="0"/>
                <w:lang w:bidi="en-US"/>
              </w:rPr>
            </w:pPr>
            <w:r w:rsidRPr="00F22031">
              <w:rPr>
                <w:noProof w:val="0"/>
                <w:lang w:bidi="en-US"/>
              </w:rPr>
              <w:t>Significance Tests</w:t>
            </w:r>
          </w:p>
        </w:tc>
        <w:tc>
          <w:tcPr>
            <w:tcW w:w="2448" w:type="dxa"/>
            <w:tcBorders>
              <w:left w:val="single" w:sz="4" w:space="0" w:color="auto"/>
            </w:tcBorders>
            <w:hideMark/>
          </w:tcPr>
          <w:p w14:paraId="3144F48E" w14:textId="77777777" w:rsidR="00127E0D" w:rsidRPr="00F22031" w:rsidRDefault="00127E0D" w:rsidP="0076173F">
            <w:pPr>
              <w:pStyle w:val="TableHead"/>
              <w:rPr>
                <w:noProof w:val="0"/>
                <w:lang w:bidi="en-US"/>
              </w:rPr>
            </w:pPr>
            <w:r w:rsidRPr="00F22031">
              <w:rPr>
                <w:noProof w:val="0"/>
                <w:lang w:bidi="en-US"/>
              </w:rPr>
              <w:t xml:space="preserve">Partial </w:t>
            </w:r>
            <w:r w:rsidRPr="00F22031">
              <w:rPr>
                <w:noProof w:val="0"/>
                <w:color w:val="000000" w:themeColor="text1"/>
                <w:szCs w:val="24"/>
                <w:shd w:val="clear" w:color="auto" w:fill="FFFFFF"/>
              </w:rPr>
              <w:t>η</w:t>
            </w:r>
            <w:r w:rsidRPr="00F22031">
              <w:rPr>
                <w:noProof w:val="0"/>
                <w:color w:val="000000" w:themeColor="text1"/>
                <w:szCs w:val="24"/>
                <w:shd w:val="clear" w:color="auto" w:fill="FFFFFF"/>
                <w:vertAlign w:val="superscript"/>
              </w:rPr>
              <w:t>2</w:t>
            </w:r>
          </w:p>
        </w:tc>
      </w:tr>
      <w:tr w:rsidR="00127E0D" w:rsidRPr="00647EA2" w14:paraId="528C0E21" w14:textId="77777777" w:rsidTr="004D59FE">
        <w:tc>
          <w:tcPr>
            <w:tcW w:w="603" w:type="dxa"/>
          </w:tcPr>
          <w:p w14:paraId="2A8B59F4" w14:textId="77777777" w:rsidR="00127E0D" w:rsidRPr="00647EA2" w:rsidRDefault="00127E0D" w:rsidP="00D632BC">
            <w:pPr>
              <w:pStyle w:val="TableText"/>
              <w:rPr>
                <w:noProof w:val="0"/>
                <w:lang w:bidi="en-US"/>
              </w:rPr>
            </w:pPr>
            <w:r w:rsidRPr="00647EA2">
              <w:rPr>
                <w:noProof w:val="0"/>
                <w:lang w:bidi="en-US"/>
              </w:rPr>
              <w:t>1</w:t>
            </w:r>
          </w:p>
        </w:tc>
        <w:tc>
          <w:tcPr>
            <w:tcW w:w="3312" w:type="dxa"/>
            <w:hideMark/>
          </w:tcPr>
          <w:p w14:paraId="3F06A7E1" w14:textId="77777777" w:rsidR="00127E0D" w:rsidRPr="00647EA2" w:rsidRDefault="00127E0D" w:rsidP="00D632BC">
            <w:pPr>
              <w:pStyle w:val="TableText"/>
              <w:rPr>
                <w:noProof w:val="0"/>
                <w:lang w:bidi="en-US"/>
              </w:rPr>
            </w:pPr>
            <w:r w:rsidRPr="00647EA2">
              <w:rPr>
                <w:noProof w:val="0"/>
                <w:lang w:bidi="en-US"/>
              </w:rPr>
              <w:t>Disability</w:t>
            </w:r>
          </w:p>
        </w:tc>
        <w:tc>
          <w:tcPr>
            <w:tcW w:w="951" w:type="dxa"/>
          </w:tcPr>
          <w:p w14:paraId="7D632C17" w14:textId="77777777" w:rsidR="00127E0D" w:rsidRPr="00647EA2" w:rsidRDefault="00127E0D" w:rsidP="00D632BC">
            <w:pPr>
              <w:pStyle w:val="TableText"/>
              <w:rPr>
                <w:noProof w:val="0"/>
                <w:lang w:bidi="en-US"/>
              </w:rPr>
            </w:pPr>
            <w:r w:rsidRPr="00647EA2">
              <w:rPr>
                <w:noProof w:val="0"/>
              </w:rPr>
              <w:t>0.0007</w:t>
            </w:r>
          </w:p>
        </w:tc>
        <w:tc>
          <w:tcPr>
            <w:tcW w:w="1709" w:type="dxa"/>
          </w:tcPr>
          <w:p w14:paraId="609F67E3" w14:textId="77777777" w:rsidR="00127E0D" w:rsidRPr="00647EA2" w:rsidRDefault="00127E0D" w:rsidP="00D632BC">
            <w:pPr>
              <w:pStyle w:val="TableText"/>
              <w:rPr>
                <w:noProof w:val="0"/>
                <w:lang w:bidi="en-US"/>
              </w:rPr>
            </w:pPr>
            <w:r w:rsidRPr="00647EA2">
              <w:rPr>
                <w:noProof w:val="0"/>
              </w:rPr>
              <w:t>N/A</w:t>
            </w:r>
          </w:p>
        </w:tc>
        <w:tc>
          <w:tcPr>
            <w:tcW w:w="4176" w:type="dxa"/>
          </w:tcPr>
          <w:p w14:paraId="5E616148" w14:textId="77777777" w:rsidR="00127E0D" w:rsidRPr="00647EA2" w:rsidRDefault="00127E0D" w:rsidP="00D632BC">
            <w:pPr>
              <w:pStyle w:val="TableText"/>
              <w:rPr>
                <w:noProof w:val="0"/>
                <w:lang w:bidi="en-US"/>
              </w:rPr>
            </w:pPr>
            <w:r w:rsidRPr="00647EA2">
              <w:rPr>
                <w:noProof w:val="0"/>
              </w:rPr>
              <w:t>Disability: F,1 = 4.03 (0.0448)</w:t>
            </w:r>
          </w:p>
        </w:tc>
        <w:tc>
          <w:tcPr>
            <w:tcW w:w="2448" w:type="dxa"/>
          </w:tcPr>
          <w:p w14:paraId="58DDDD9F" w14:textId="77777777" w:rsidR="00127E0D" w:rsidRPr="00647EA2" w:rsidRDefault="00127E0D" w:rsidP="00D632BC">
            <w:pPr>
              <w:pStyle w:val="TableText"/>
              <w:rPr>
                <w:noProof w:val="0"/>
                <w:lang w:bidi="en-US"/>
              </w:rPr>
            </w:pPr>
            <w:r w:rsidRPr="00647EA2">
              <w:rPr>
                <w:noProof w:val="0"/>
              </w:rPr>
              <w:t>Disability: 0.0007</w:t>
            </w:r>
          </w:p>
        </w:tc>
      </w:tr>
      <w:tr w:rsidR="00127E0D" w:rsidRPr="00647EA2" w14:paraId="6897FB26" w14:textId="77777777" w:rsidTr="004D59FE">
        <w:trPr>
          <w:trHeight w:val="584"/>
        </w:trPr>
        <w:tc>
          <w:tcPr>
            <w:tcW w:w="603" w:type="dxa"/>
          </w:tcPr>
          <w:p w14:paraId="6206DB02" w14:textId="77777777" w:rsidR="00127E0D" w:rsidRPr="00647EA2" w:rsidRDefault="00127E0D" w:rsidP="00D632BC">
            <w:pPr>
              <w:pStyle w:val="TableText"/>
              <w:rPr>
                <w:noProof w:val="0"/>
                <w:lang w:bidi="en-US"/>
              </w:rPr>
            </w:pPr>
            <w:r w:rsidRPr="00647EA2">
              <w:rPr>
                <w:noProof w:val="0"/>
                <w:lang w:bidi="en-US"/>
              </w:rPr>
              <w:t>2</w:t>
            </w:r>
          </w:p>
        </w:tc>
        <w:tc>
          <w:tcPr>
            <w:tcW w:w="3312" w:type="dxa"/>
            <w:hideMark/>
          </w:tcPr>
          <w:p w14:paraId="3C0CBF75" w14:textId="77777777" w:rsidR="00127E0D" w:rsidRPr="00647EA2" w:rsidRDefault="00127E0D" w:rsidP="00D632BC">
            <w:pPr>
              <w:pStyle w:val="TableText"/>
              <w:rPr>
                <w:noProof w:val="0"/>
                <w:lang w:bidi="en-US"/>
              </w:rPr>
            </w:pPr>
            <w:r w:rsidRPr="00647EA2">
              <w:rPr>
                <w:noProof w:val="0"/>
                <w:lang w:bidi="en-US"/>
              </w:rPr>
              <w:t>Disability + Individualization</w:t>
            </w:r>
          </w:p>
        </w:tc>
        <w:tc>
          <w:tcPr>
            <w:tcW w:w="951" w:type="dxa"/>
          </w:tcPr>
          <w:p w14:paraId="5019BC47" w14:textId="77777777" w:rsidR="00127E0D" w:rsidRPr="00647EA2" w:rsidRDefault="00127E0D" w:rsidP="00D632BC">
            <w:pPr>
              <w:pStyle w:val="TableText"/>
              <w:rPr>
                <w:noProof w:val="0"/>
                <w:lang w:bidi="en-US"/>
              </w:rPr>
            </w:pPr>
            <w:r w:rsidRPr="00647EA2">
              <w:rPr>
                <w:noProof w:val="0"/>
              </w:rPr>
              <w:t>0.0009</w:t>
            </w:r>
          </w:p>
        </w:tc>
        <w:tc>
          <w:tcPr>
            <w:tcW w:w="1709" w:type="dxa"/>
          </w:tcPr>
          <w:p w14:paraId="0658C24B" w14:textId="77777777" w:rsidR="00127E0D" w:rsidRPr="00647EA2" w:rsidRDefault="00127E0D" w:rsidP="00D632BC">
            <w:pPr>
              <w:pStyle w:val="TableText"/>
              <w:rPr>
                <w:noProof w:val="0"/>
                <w:lang w:bidi="en-US"/>
              </w:rPr>
            </w:pPr>
            <w:r w:rsidRPr="00647EA2">
              <w:rPr>
                <w:noProof w:val="0"/>
              </w:rPr>
              <w:t>0.0002</w:t>
            </w:r>
          </w:p>
        </w:tc>
        <w:tc>
          <w:tcPr>
            <w:tcW w:w="4176" w:type="dxa"/>
          </w:tcPr>
          <w:p w14:paraId="16226A33" w14:textId="77777777" w:rsidR="00127E0D" w:rsidRPr="00647EA2" w:rsidRDefault="00127E0D" w:rsidP="00D632BC">
            <w:pPr>
              <w:pStyle w:val="TableText"/>
              <w:rPr>
                <w:noProof w:val="0"/>
              </w:rPr>
            </w:pPr>
            <w:r w:rsidRPr="00647EA2">
              <w:rPr>
                <w:noProof w:val="0"/>
              </w:rPr>
              <w:t>Disability: F,1 = 3.95 (0.0469)</w:t>
            </w:r>
          </w:p>
          <w:p w14:paraId="4150EDC9" w14:textId="77777777" w:rsidR="00127E0D" w:rsidRPr="00647EA2" w:rsidRDefault="00127E0D" w:rsidP="00D632BC">
            <w:pPr>
              <w:pStyle w:val="TableText"/>
              <w:rPr>
                <w:noProof w:val="0"/>
                <w:lang w:bidi="en-US"/>
              </w:rPr>
            </w:pPr>
            <w:r w:rsidRPr="00647EA2">
              <w:rPr>
                <w:noProof w:val="0"/>
              </w:rPr>
              <w:t>Script: F,1 = 1.13 (0.2881)</w:t>
            </w:r>
          </w:p>
        </w:tc>
        <w:tc>
          <w:tcPr>
            <w:tcW w:w="2448" w:type="dxa"/>
          </w:tcPr>
          <w:p w14:paraId="58BF07E4" w14:textId="77777777" w:rsidR="00127E0D" w:rsidRPr="00647EA2" w:rsidRDefault="00127E0D" w:rsidP="00D632BC">
            <w:pPr>
              <w:pStyle w:val="TableText"/>
              <w:rPr>
                <w:noProof w:val="0"/>
              </w:rPr>
            </w:pPr>
            <w:r w:rsidRPr="00647EA2">
              <w:rPr>
                <w:noProof w:val="0"/>
              </w:rPr>
              <w:t>Disability: 0.0007</w:t>
            </w:r>
          </w:p>
          <w:p w14:paraId="339EA7CC" w14:textId="77777777" w:rsidR="00127E0D" w:rsidRPr="00647EA2" w:rsidRDefault="00127E0D" w:rsidP="00D632BC">
            <w:pPr>
              <w:pStyle w:val="TableText"/>
              <w:rPr>
                <w:noProof w:val="0"/>
                <w:lang w:bidi="en-US"/>
              </w:rPr>
            </w:pPr>
            <w:r w:rsidRPr="00647EA2">
              <w:rPr>
                <w:noProof w:val="0"/>
              </w:rPr>
              <w:t>Script: 0.0002</w:t>
            </w:r>
          </w:p>
        </w:tc>
      </w:tr>
      <w:tr w:rsidR="00127E0D" w:rsidRPr="00647EA2" w14:paraId="179764C5" w14:textId="77777777" w:rsidTr="004D59FE">
        <w:trPr>
          <w:trHeight w:val="584"/>
        </w:trPr>
        <w:tc>
          <w:tcPr>
            <w:tcW w:w="603" w:type="dxa"/>
          </w:tcPr>
          <w:p w14:paraId="298AC9EE" w14:textId="77777777" w:rsidR="00127E0D" w:rsidRPr="00647EA2" w:rsidRDefault="00127E0D" w:rsidP="00D632BC">
            <w:pPr>
              <w:pStyle w:val="TableText"/>
              <w:rPr>
                <w:noProof w:val="0"/>
                <w:lang w:bidi="en-US"/>
              </w:rPr>
            </w:pPr>
            <w:r w:rsidRPr="00647EA2">
              <w:rPr>
                <w:noProof w:val="0"/>
                <w:lang w:bidi="en-US"/>
              </w:rPr>
              <w:t>3</w:t>
            </w:r>
          </w:p>
        </w:tc>
        <w:tc>
          <w:tcPr>
            <w:tcW w:w="3312" w:type="dxa"/>
            <w:hideMark/>
          </w:tcPr>
          <w:p w14:paraId="4C71833B" w14:textId="77777777" w:rsidR="00127E0D" w:rsidRPr="00647EA2" w:rsidRDefault="00127E0D" w:rsidP="00D632BC">
            <w:pPr>
              <w:pStyle w:val="TableText"/>
              <w:rPr>
                <w:noProof w:val="0"/>
                <w:lang w:bidi="en-US"/>
              </w:rPr>
            </w:pPr>
            <w:r w:rsidRPr="00647EA2">
              <w:rPr>
                <w:noProof w:val="0"/>
                <w:lang w:bidi="en-US"/>
              </w:rPr>
              <w:t>Disability + Individualization + Engagement</w:t>
            </w:r>
          </w:p>
        </w:tc>
        <w:tc>
          <w:tcPr>
            <w:tcW w:w="951" w:type="dxa"/>
          </w:tcPr>
          <w:p w14:paraId="39C44B1F" w14:textId="77777777" w:rsidR="00127E0D" w:rsidRPr="00647EA2" w:rsidRDefault="00127E0D" w:rsidP="00D632BC">
            <w:pPr>
              <w:pStyle w:val="TableText"/>
              <w:rPr>
                <w:noProof w:val="0"/>
                <w:lang w:bidi="en-US"/>
              </w:rPr>
            </w:pPr>
            <w:r w:rsidRPr="00647EA2">
              <w:rPr>
                <w:noProof w:val="0"/>
              </w:rPr>
              <w:t>0.0700</w:t>
            </w:r>
          </w:p>
        </w:tc>
        <w:tc>
          <w:tcPr>
            <w:tcW w:w="1709" w:type="dxa"/>
          </w:tcPr>
          <w:p w14:paraId="3A82B230" w14:textId="77777777" w:rsidR="00127E0D" w:rsidRPr="00647EA2" w:rsidRDefault="00127E0D" w:rsidP="00D632BC">
            <w:pPr>
              <w:pStyle w:val="TableText"/>
              <w:rPr>
                <w:noProof w:val="0"/>
                <w:lang w:bidi="en-US"/>
              </w:rPr>
            </w:pPr>
            <w:r w:rsidRPr="00647EA2">
              <w:rPr>
                <w:noProof w:val="0"/>
              </w:rPr>
              <w:t>0.0691</w:t>
            </w:r>
          </w:p>
        </w:tc>
        <w:tc>
          <w:tcPr>
            <w:tcW w:w="4176" w:type="dxa"/>
          </w:tcPr>
          <w:p w14:paraId="42FAB1AE" w14:textId="77777777" w:rsidR="00127E0D" w:rsidRPr="00647EA2" w:rsidRDefault="00127E0D" w:rsidP="00D632BC">
            <w:pPr>
              <w:pStyle w:val="TableText"/>
              <w:rPr>
                <w:noProof w:val="0"/>
              </w:rPr>
            </w:pPr>
            <w:r w:rsidRPr="00647EA2">
              <w:rPr>
                <w:noProof w:val="0"/>
              </w:rPr>
              <w:t>Disability: F,1 = 17.39 (&lt;0.0001)</w:t>
            </w:r>
          </w:p>
          <w:p w14:paraId="267F3CAD" w14:textId="77777777" w:rsidR="00127E0D" w:rsidRPr="00647EA2" w:rsidRDefault="00127E0D" w:rsidP="00D632BC">
            <w:pPr>
              <w:pStyle w:val="TableText"/>
              <w:rPr>
                <w:noProof w:val="0"/>
              </w:rPr>
            </w:pPr>
            <w:r w:rsidRPr="00647EA2">
              <w:rPr>
                <w:noProof w:val="0"/>
              </w:rPr>
              <w:t>Script: F,1 = 0.01 (0.9162)</w:t>
            </w:r>
          </w:p>
          <w:p w14:paraId="7A4771DD" w14:textId="77777777" w:rsidR="00127E0D" w:rsidRPr="00647EA2" w:rsidRDefault="00127E0D" w:rsidP="00D632BC">
            <w:pPr>
              <w:pStyle w:val="TableText"/>
              <w:rPr>
                <w:noProof w:val="0"/>
                <w:lang w:bidi="en-US"/>
              </w:rPr>
            </w:pPr>
            <w:r w:rsidRPr="00647EA2">
              <w:rPr>
                <w:noProof w:val="0"/>
              </w:rPr>
              <w:t>Engagement: F,2 = 221.81 (&lt;0.0001)</w:t>
            </w:r>
          </w:p>
        </w:tc>
        <w:tc>
          <w:tcPr>
            <w:tcW w:w="2448" w:type="dxa"/>
          </w:tcPr>
          <w:p w14:paraId="21E83442" w14:textId="77777777" w:rsidR="00127E0D" w:rsidRPr="00647EA2" w:rsidRDefault="00127E0D" w:rsidP="00D632BC">
            <w:pPr>
              <w:pStyle w:val="TableText"/>
              <w:rPr>
                <w:noProof w:val="0"/>
              </w:rPr>
            </w:pPr>
            <w:r w:rsidRPr="00647EA2">
              <w:rPr>
                <w:noProof w:val="0"/>
              </w:rPr>
              <w:t>Disability: 0.0029</w:t>
            </w:r>
          </w:p>
          <w:p w14:paraId="64297CF3" w14:textId="77777777" w:rsidR="00127E0D" w:rsidRPr="00647EA2" w:rsidRDefault="00127E0D" w:rsidP="00D632BC">
            <w:pPr>
              <w:pStyle w:val="TableText"/>
              <w:rPr>
                <w:noProof w:val="0"/>
              </w:rPr>
            </w:pPr>
            <w:r w:rsidRPr="00647EA2">
              <w:rPr>
                <w:noProof w:val="0"/>
              </w:rPr>
              <w:t>Script: 0.0000</w:t>
            </w:r>
          </w:p>
          <w:p w14:paraId="26AB603A" w14:textId="77777777" w:rsidR="00127E0D" w:rsidRPr="00647EA2" w:rsidRDefault="00127E0D" w:rsidP="00D632BC">
            <w:pPr>
              <w:pStyle w:val="TableText"/>
              <w:rPr>
                <w:noProof w:val="0"/>
                <w:lang w:bidi="en-US"/>
              </w:rPr>
            </w:pPr>
            <w:r w:rsidRPr="00647EA2">
              <w:rPr>
                <w:noProof w:val="0"/>
              </w:rPr>
              <w:t>Engagement: 0.0692</w:t>
            </w:r>
          </w:p>
        </w:tc>
      </w:tr>
      <w:tr w:rsidR="00127E0D" w:rsidRPr="00647EA2" w14:paraId="4909939A" w14:textId="77777777" w:rsidTr="004D59FE">
        <w:trPr>
          <w:trHeight w:val="584"/>
        </w:trPr>
        <w:tc>
          <w:tcPr>
            <w:tcW w:w="603" w:type="dxa"/>
          </w:tcPr>
          <w:p w14:paraId="260188EC" w14:textId="77777777" w:rsidR="00127E0D" w:rsidRPr="00647EA2" w:rsidRDefault="00127E0D" w:rsidP="00D632BC">
            <w:pPr>
              <w:pStyle w:val="TableText"/>
              <w:rPr>
                <w:noProof w:val="0"/>
                <w:lang w:bidi="en-US"/>
              </w:rPr>
            </w:pPr>
            <w:r w:rsidRPr="00647EA2">
              <w:rPr>
                <w:noProof w:val="0"/>
                <w:lang w:bidi="en-US"/>
              </w:rPr>
              <w:t>4</w:t>
            </w:r>
          </w:p>
        </w:tc>
        <w:tc>
          <w:tcPr>
            <w:tcW w:w="3312" w:type="dxa"/>
          </w:tcPr>
          <w:p w14:paraId="23EE97C8" w14:textId="77777777" w:rsidR="00127E0D" w:rsidRPr="00647EA2" w:rsidRDefault="00127E0D" w:rsidP="00D632BC">
            <w:pPr>
              <w:pStyle w:val="TableText"/>
              <w:rPr>
                <w:noProof w:val="0"/>
                <w:lang w:bidi="en-US"/>
              </w:rPr>
            </w:pPr>
            <w:r w:rsidRPr="00647EA2">
              <w:rPr>
                <w:noProof w:val="0"/>
                <w:lang w:bidi="en-US"/>
              </w:rPr>
              <w:t>Disability + Individualization + Engagement + Materials</w:t>
            </w:r>
          </w:p>
        </w:tc>
        <w:tc>
          <w:tcPr>
            <w:tcW w:w="951" w:type="dxa"/>
          </w:tcPr>
          <w:p w14:paraId="1341A987" w14:textId="77777777" w:rsidR="00127E0D" w:rsidRPr="00647EA2" w:rsidRDefault="00127E0D" w:rsidP="00D632BC">
            <w:pPr>
              <w:pStyle w:val="TableText"/>
              <w:rPr>
                <w:noProof w:val="0"/>
                <w:lang w:bidi="en-US"/>
              </w:rPr>
            </w:pPr>
            <w:r w:rsidRPr="00647EA2">
              <w:rPr>
                <w:noProof w:val="0"/>
              </w:rPr>
              <w:t>0.0705</w:t>
            </w:r>
          </w:p>
        </w:tc>
        <w:tc>
          <w:tcPr>
            <w:tcW w:w="1709" w:type="dxa"/>
          </w:tcPr>
          <w:p w14:paraId="591159A9" w14:textId="77777777" w:rsidR="00127E0D" w:rsidRPr="00647EA2" w:rsidRDefault="00127E0D" w:rsidP="00D632BC">
            <w:pPr>
              <w:pStyle w:val="TableText"/>
              <w:rPr>
                <w:noProof w:val="0"/>
                <w:lang w:bidi="en-US"/>
              </w:rPr>
            </w:pPr>
            <w:r w:rsidRPr="00647EA2">
              <w:rPr>
                <w:noProof w:val="0"/>
              </w:rPr>
              <w:t>0.0005</w:t>
            </w:r>
          </w:p>
        </w:tc>
        <w:tc>
          <w:tcPr>
            <w:tcW w:w="4176" w:type="dxa"/>
          </w:tcPr>
          <w:p w14:paraId="09A99C63" w14:textId="77777777" w:rsidR="00127E0D" w:rsidRPr="00647EA2" w:rsidRDefault="00127E0D" w:rsidP="00D632BC">
            <w:pPr>
              <w:pStyle w:val="TableText"/>
              <w:rPr>
                <w:noProof w:val="0"/>
              </w:rPr>
            </w:pPr>
            <w:r w:rsidRPr="00647EA2">
              <w:rPr>
                <w:noProof w:val="0"/>
              </w:rPr>
              <w:t>Disability: F,1 = 17.62 (&lt;0.0001)</w:t>
            </w:r>
          </w:p>
          <w:p w14:paraId="4AE13C55" w14:textId="77777777" w:rsidR="00127E0D" w:rsidRPr="00647EA2" w:rsidRDefault="00127E0D" w:rsidP="00D632BC">
            <w:pPr>
              <w:pStyle w:val="TableText"/>
              <w:rPr>
                <w:noProof w:val="0"/>
              </w:rPr>
            </w:pPr>
            <w:r w:rsidRPr="00647EA2">
              <w:rPr>
                <w:noProof w:val="0"/>
              </w:rPr>
              <w:t>Script: F,1 = 0.01 (0.9304)</w:t>
            </w:r>
          </w:p>
          <w:p w14:paraId="3DD475D3" w14:textId="77777777" w:rsidR="00127E0D" w:rsidRPr="00647EA2" w:rsidRDefault="00127E0D" w:rsidP="00D632BC">
            <w:pPr>
              <w:pStyle w:val="TableText"/>
              <w:rPr>
                <w:noProof w:val="0"/>
              </w:rPr>
            </w:pPr>
            <w:r w:rsidRPr="00647EA2">
              <w:rPr>
                <w:noProof w:val="0"/>
              </w:rPr>
              <w:t>Engagement: F,2 = 223.14 (&lt;0.0001)</w:t>
            </w:r>
          </w:p>
          <w:p w14:paraId="1AB8FD8A" w14:textId="77777777" w:rsidR="00127E0D" w:rsidRPr="00647EA2" w:rsidRDefault="00127E0D" w:rsidP="00D632BC">
            <w:pPr>
              <w:pStyle w:val="TableText"/>
              <w:rPr>
                <w:noProof w:val="0"/>
                <w:lang w:bidi="en-US"/>
              </w:rPr>
            </w:pPr>
            <w:r w:rsidRPr="00647EA2">
              <w:rPr>
                <w:noProof w:val="0"/>
              </w:rPr>
              <w:t>Material: F,1 = 3.35 (0.0672)</w:t>
            </w:r>
          </w:p>
        </w:tc>
        <w:tc>
          <w:tcPr>
            <w:tcW w:w="2448" w:type="dxa"/>
          </w:tcPr>
          <w:p w14:paraId="45E36176" w14:textId="77777777" w:rsidR="00127E0D" w:rsidRPr="00647EA2" w:rsidRDefault="00127E0D" w:rsidP="00D632BC">
            <w:pPr>
              <w:pStyle w:val="TableText"/>
              <w:rPr>
                <w:noProof w:val="0"/>
              </w:rPr>
            </w:pPr>
            <w:r w:rsidRPr="00647EA2">
              <w:rPr>
                <w:noProof w:val="0"/>
              </w:rPr>
              <w:t>Disability: 0.0029</w:t>
            </w:r>
          </w:p>
          <w:p w14:paraId="3F1ECCE6" w14:textId="77777777" w:rsidR="00127E0D" w:rsidRPr="00647EA2" w:rsidRDefault="00127E0D" w:rsidP="00D632BC">
            <w:pPr>
              <w:pStyle w:val="TableText"/>
              <w:rPr>
                <w:noProof w:val="0"/>
              </w:rPr>
            </w:pPr>
            <w:r w:rsidRPr="00647EA2">
              <w:rPr>
                <w:noProof w:val="0"/>
              </w:rPr>
              <w:t>Script: 0.0000</w:t>
            </w:r>
          </w:p>
          <w:p w14:paraId="1BA77603" w14:textId="77777777" w:rsidR="00127E0D" w:rsidRPr="00647EA2" w:rsidRDefault="00127E0D" w:rsidP="00D632BC">
            <w:pPr>
              <w:pStyle w:val="TableText"/>
              <w:rPr>
                <w:noProof w:val="0"/>
              </w:rPr>
            </w:pPr>
            <w:r w:rsidRPr="00647EA2">
              <w:rPr>
                <w:noProof w:val="0"/>
              </w:rPr>
              <w:t>Engagement: 0.0696</w:t>
            </w:r>
          </w:p>
          <w:p w14:paraId="02671E7F" w14:textId="77777777" w:rsidR="00127E0D" w:rsidRPr="00647EA2" w:rsidRDefault="00127E0D" w:rsidP="00D632BC">
            <w:pPr>
              <w:pStyle w:val="TableText"/>
              <w:rPr>
                <w:noProof w:val="0"/>
                <w:lang w:bidi="en-US"/>
              </w:rPr>
            </w:pPr>
            <w:r w:rsidRPr="00647EA2">
              <w:rPr>
                <w:noProof w:val="0"/>
              </w:rPr>
              <w:t>Material: 0.0006</w:t>
            </w:r>
          </w:p>
        </w:tc>
      </w:tr>
    </w:tbl>
    <w:p w14:paraId="0F704DE6" w14:textId="64E7CD13" w:rsidR="00127E0D" w:rsidRPr="00647EA2" w:rsidRDefault="00127E0D" w:rsidP="002106CF">
      <w:pPr>
        <w:pStyle w:val="Caption"/>
        <w:pageBreakBefore/>
      </w:pPr>
      <w:bookmarkStart w:id="1299" w:name="_Ref148519729"/>
      <w:bookmarkStart w:id="1300" w:name="_Toc38636278"/>
      <w:bookmarkStart w:id="1301" w:name="_Toc180396767"/>
      <w:r w:rsidRPr="00647EA2">
        <w:lastRenderedPageBreak/>
        <w:t xml:space="preserve">Table </w:t>
      </w:r>
      <w:proofErr w:type="gramStart"/>
      <w:r w:rsidRPr="00647EA2">
        <w:t>9.C.</w:t>
      </w:r>
      <w:proofErr w:type="gramEnd"/>
      <w:r w:rsidR="00F94BF3">
        <w:fldChar w:fldCharType="begin"/>
      </w:r>
      <w:r w:rsidR="00F94BF3">
        <w:instrText xml:space="preserve"> SEQ Table_9.C. \* ARABIC </w:instrText>
      </w:r>
      <w:r w:rsidR="00F94BF3">
        <w:fldChar w:fldCharType="separate"/>
      </w:r>
      <w:r w:rsidR="00F94BF3">
        <w:rPr>
          <w:noProof/>
        </w:rPr>
        <w:t>5</w:t>
      </w:r>
      <w:r w:rsidR="00F94BF3">
        <w:rPr>
          <w:noProof/>
        </w:rPr>
        <w:fldChar w:fldCharType="end"/>
      </w:r>
      <w:bookmarkEnd w:id="1299"/>
      <w:r w:rsidRPr="00647EA2">
        <w:t xml:space="preserve">  Model Summary—High School, Physical Sciences, Activity 1</w:t>
      </w:r>
      <w:bookmarkEnd w:id="1300"/>
      <w:bookmarkEnd w:id="1301"/>
    </w:p>
    <w:tbl>
      <w:tblPr>
        <w:tblStyle w:val="TRtable"/>
        <w:tblW w:w="0" w:type="auto"/>
        <w:tblBorders>
          <w:insideH w:val="single" w:sz="4" w:space="0" w:color="auto"/>
          <w:insideV w:val="single" w:sz="4" w:space="0" w:color="auto"/>
        </w:tblBorders>
        <w:tblLayout w:type="fixed"/>
        <w:tblLook w:val="0420" w:firstRow="1" w:lastRow="0" w:firstColumn="0" w:lastColumn="0" w:noHBand="0" w:noVBand="1"/>
        <w:tblDescription w:val="Model Summary—High School, Physical Sciences, Activity 1"/>
      </w:tblPr>
      <w:tblGrid>
        <w:gridCol w:w="603"/>
        <w:gridCol w:w="3312"/>
        <w:gridCol w:w="951"/>
        <w:gridCol w:w="1709"/>
        <w:gridCol w:w="4176"/>
        <w:gridCol w:w="2448"/>
      </w:tblGrid>
      <w:tr w:rsidR="00127E0D" w:rsidRPr="00F22031" w14:paraId="015DC398" w14:textId="77777777" w:rsidTr="004D59FE">
        <w:trPr>
          <w:cnfStyle w:val="100000000000" w:firstRow="1" w:lastRow="0" w:firstColumn="0" w:lastColumn="0" w:oddVBand="0" w:evenVBand="0" w:oddHBand="0" w:evenHBand="0" w:firstRowFirstColumn="0" w:firstRowLastColumn="0" w:lastRowFirstColumn="0" w:lastRowLastColumn="0"/>
          <w:trHeight w:val="584"/>
        </w:trPr>
        <w:tc>
          <w:tcPr>
            <w:tcW w:w="603" w:type="dxa"/>
            <w:tcBorders>
              <w:right w:val="single" w:sz="4" w:space="0" w:color="auto"/>
            </w:tcBorders>
          </w:tcPr>
          <w:p w14:paraId="62691797" w14:textId="77777777" w:rsidR="00127E0D" w:rsidRPr="00F22031" w:rsidRDefault="00127E0D" w:rsidP="0076173F">
            <w:pPr>
              <w:pStyle w:val="TableHead"/>
              <w:rPr>
                <w:noProof w:val="0"/>
                <w:lang w:bidi="en-US"/>
              </w:rPr>
            </w:pPr>
            <w:r w:rsidRPr="00F22031">
              <w:rPr>
                <w:noProof w:val="0"/>
                <w:lang w:bidi="en-US"/>
              </w:rPr>
              <w:t>No.</w:t>
            </w:r>
          </w:p>
        </w:tc>
        <w:tc>
          <w:tcPr>
            <w:tcW w:w="3312" w:type="dxa"/>
            <w:tcBorders>
              <w:left w:val="single" w:sz="4" w:space="0" w:color="auto"/>
              <w:right w:val="single" w:sz="4" w:space="0" w:color="auto"/>
            </w:tcBorders>
            <w:hideMark/>
          </w:tcPr>
          <w:p w14:paraId="74BAEE0B" w14:textId="77777777" w:rsidR="00127E0D" w:rsidRPr="00F22031" w:rsidRDefault="00127E0D" w:rsidP="0076173F">
            <w:pPr>
              <w:pStyle w:val="TableHead"/>
              <w:rPr>
                <w:noProof w:val="0"/>
                <w:lang w:bidi="en-US"/>
              </w:rPr>
            </w:pPr>
            <w:r w:rsidRPr="00F22031">
              <w:rPr>
                <w:noProof w:val="0"/>
                <w:lang w:bidi="en-US"/>
              </w:rPr>
              <w:t>Model</w:t>
            </w:r>
          </w:p>
        </w:tc>
        <w:tc>
          <w:tcPr>
            <w:tcW w:w="951" w:type="dxa"/>
            <w:tcBorders>
              <w:left w:val="single" w:sz="4" w:space="0" w:color="auto"/>
              <w:right w:val="single" w:sz="4" w:space="0" w:color="auto"/>
            </w:tcBorders>
            <w:hideMark/>
          </w:tcPr>
          <w:p w14:paraId="424B154E" w14:textId="77777777" w:rsidR="00127E0D" w:rsidRPr="00F22031" w:rsidRDefault="00127E0D" w:rsidP="0076173F">
            <w:pPr>
              <w:pStyle w:val="TableHead"/>
              <w:rPr>
                <w:noProof w:val="0"/>
                <w:lang w:bidi="en-US"/>
              </w:rPr>
            </w:pPr>
            <w:r w:rsidRPr="00F22031">
              <w:rPr>
                <w:noProof w:val="0"/>
                <w:lang w:bidi="en-US"/>
              </w:rPr>
              <w:t>R</w:t>
            </w:r>
            <w:r w:rsidRPr="00F22031">
              <w:rPr>
                <w:noProof w:val="0"/>
                <w:vertAlign w:val="superscript"/>
                <w:lang w:bidi="en-US"/>
              </w:rPr>
              <w:t>2</w:t>
            </w:r>
          </w:p>
        </w:tc>
        <w:tc>
          <w:tcPr>
            <w:tcW w:w="1709" w:type="dxa"/>
            <w:tcBorders>
              <w:left w:val="single" w:sz="4" w:space="0" w:color="auto"/>
              <w:right w:val="single" w:sz="4" w:space="0" w:color="auto"/>
            </w:tcBorders>
            <w:hideMark/>
          </w:tcPr>
          <w:p w14:paraId="557D2E2C" w14:textId="77777777" w:rsidR="00127E0D" w:rsidRPr="00F22031" w:rsidRDefault="00127E0D" w:rsidP="0076173F">
            <w:pPr>
              <w:pStyle w:val="TableHead"/>
              <w:rPr>
                <w:noProof w:val="0"/>
                <w:lang w:bidi="en-US"/>
              </w:rPr>
            </w:pPr>
            <w:r w:rsidRPr="00F22031">
              <w:rPr>
                <w:noProof w:val="0"/>
                <w:lang w:bidi="en-US"/>
              </w:rPr>
              <w:t>Difference in R</w:t>
            </w:r>
            <w:r w:rsidRPr="00F22031">
              <w:rPr>
                <w:noProof w:val="0"/>
                <w:vertAlign w:val="superscript"/>
                <w:lang w:bidi="en-US"/>
              </w:rPr>
              <w:t>2</w:t>
            </w:r>
          </w:p>
        </w:tc>
        <w:tc>
          <w:tcPr>
            <w:tcW w:w="4176" w:type="dxa"/>
            <w:tcBorders>
              <w:left w:val="single" w:sz="4" w:space="0" w:color="auto"/>
              <w:right w:val="single" w:sz="4" w:space="0" w:color="auto"/>
            </w:tcBorders>
          </w:tcPr>
          <w:p w14:paraId="3E6129D9" w14:textId="77777777" w:rsidR="00127E0D" w:rsidRPr="00F22031" w:rsidRDefault="00127E0D" w:rsidP="0076173F">
            <w:pPr>
              <w:pStyle w:val="TableHead"/>
              <w:rPr>
                <w:noProof w:val="0"/>
                <w:lang w:bidi="en-US"/>
              </w:rPr>
            </w:pPr>
            <w:r w:rsidRPr="00F22031">
              <w:rPr>
                <w:noProof w:val="0"/>
                <w:lang w:bidi="en-US"/>
              </w:rPr>
              <w:t>Significance Tests</w:t>
            </w:r>
          </w:p>
        </w:tc>
        <w:tc>
          <w:tcPr>
            <w:tcW w:w="2448" w:type="dxa"/>
            <w:tcBorders>
              <w:left w:val="single" w:sz="4" w:space="0" w:color="auto"/>
            </w:tcBorders>
            <w:hideMark/>
          </w:tcPr>
          <w:p w14:paraId="308F37D5" w14:textId="77777777" w:rsidR="00127E0D" w:rsidRPr="00F22031" w:rsidRDefault="00127E0D" w:rsidP="0076173F">
            <w:pPr>
              <w:pStyle w:val="TableHead"/>
              <w:rPr>
                <w:noProof w:val="0"/>
                <w:lang w:bidi="en-US"/>
              </w:rPr>
            </w:pPr>
            <w:r w:rsidRPr="00F22031">
              <w:rPr>
                <w:noProof w:val="0"/>
                <w:lang w:bidi="en-US"/>
              </w:rPr>
              <w:t xml:space="preserve">Partial </w:t>
            </w:r>
            <w:r w:rsidRPr="00F22031">
              <w:rPr>
                <w:noProof w:val="0"/>
                <w:color w:val="000000" w:themeColor="text1"/>
                <w:szCs w:val="24"/>
                <w:shd w:val="clear" w:color="auto" w:fill="FFFFFF"/>
              </w:rPr>
              <w:t>η</w:t>
            </w:r>
            <w:r w:rsidRPr="00F22031">
              <w:rPr>
                <w:noProof w:val="0"/>
                <w:color w:val="000000" w:themeColor="text1"/>
                <w:szCs w:val="24"/>
                <w:shd w:val="clear" w:color="auto" w:fill="FFFFFF"/>
                <w:vertAlign w:val="superscript"/>
              </w:rPr>
              <w:t>2</w:t>
            </w:r>
          </w:p>
        </w:tc>
      </w:tr>
      <w:tr w:rsidR="00127E0D" w:rsidRPr="00647EA2" w14:paraId="7A9F1BD6" w14:textId="77777777" w:rsidTr="004D59FE">
        <w:tc>
          <w:tcPr>
            <w:tcW w:w="603" w:type="dxa"/>
          </w:tcPr>
          <w:p w14:paraId="05255033" w14:textId="77777777" w:rsidR="00127E0D" w:rsidRPr="00647EA2" w:rsidRDefault="00127E0D" w:rsidP="00D632BC">
            <w:pPr>
              <w:pStyle w:val="TableText"/>
              <w:rPr>
                <w:noProof w:val="0"/>
                <w:lang w:bidi="en-US"/>
              </w:rPr>
            </w:pPr>
            <w:r w:rsidRPr="00647EA2">
              <w:rPr>
                <w:noProof w:val="0"/>
                <w:lang w:bidi="en-US"/>
              </w:rPr>
              <w:t>1</w:t>
            </w:r>
          </w:p>
        </w:tc>
        <w:tc>
          <w:tcPr>
            <w:tcW w:w="3312" w:type="dxa"/>
            <w:hideMark/>
          </w:tcPr>
          <w:p w14:paraId="03826DED" w14:textId="77777777" w:rsidR="00127E0D" w:rsidRPr="00647EA2" w:rsidRDefault="00127E0D" w:rsidP="00D632BC">
            <w:pPr>
              <w:pStyle w:val="TableText"/>
              <w:rPr>
                <w:noProof w:val="0"/>
                <w:lang w:bidi="en-US"/>
              </w:rPr>
            </w:pPr>
            <w:r w:rsidRPr="00647EA2">
              <w:rPr>
                <w:noProof w:val="0"/>
                <w:lang w:bidi="en-US"/>
              </w:rPr>
              <w:t>Disability</w:t>
            </w:r>
          </w:p>
        </w:tc>
        <w:tc>
          <w:tcPr>
            <w:tcW w:w="951" w:type="dxa"/>
          </w:tcPr>
          <w:p w14:paraId="3DBFE151" w14:textId="77777777" w:rsidR="00127E0D" w:rsidRPr="00647EA2" w:rsidRDefault="00127E0D" w:rsidP="00D632BC">
            <w:pPr>
              <w:pStyle w:val="TableText"/>
              <w:rPr>
                <w:noProof w:val="0"/>
                <w:lang w:bidi="en-US"/>
              </w:rPr>
            </w:pPr>
            <w:r w:rsidRPr="00647EA2">
              <w:rPr>
                <w:noProof w:val="0"/>
              </w:rPr>
              <w:t>0.0001</w:t>
            </w:r>
          </w:p>
        </w:tc>
        <w:tc>
          <w:tcPr>
            <w:tcW w:w="1709" w:type="dxa"/>
          </w:tcPr>
          <w:p w14:paraId="0533AE2F" w14:textId="77777777" w:rsidR="00127E0D" w:rsidRPr="00647EA2" w:rsidRDefault="00127E0D" w:rsidP="00D632BC">
            <w:pPr>
              <w:pStyle w:val="TableText"/>
              <w:rPr>
                <w:noProof w:val="0"/>
                <w:lang w:bidi="en-US"/>
              </w:rPr>
            </w:pPr>
            <w:r w:rsidRPr="00647EA2">
              <w:rPr>
                <w:noProof w:val="0"/>
              </w:rPr>
              <w:t>N/A</w:t>
            </w:r>
          </w:p>
        </w:tc>
        <w:tc>
          <w:tcPr>
            <w:tcW w:w="4176" w:type="dxa"/>
          </w:tcPr>
          <w:p w14:paraId="2AADE33E" w14:textId="77777777" w:rsidR="00127E0D" w:rsidRPr="00647EA2" w:rsidRDefault="00127E0D" w:rsidP="00D632BC">
            <w:pPr>
              <w:pStyle w:val="TableText"/>
              <w:rPr>
                <w:noProof w:val="0"/>
                <w:lang w:bidi="en-US"/>
              </w:rPr>
            </w:pPr>
            <w:r w:rsidRPr="00647EA2">
              <w:rPr>
                <w:noProof w:val="0"/>
              </w:rPr>
              <w:t>Disability: F,1 = 0.74 (0.3892)</w:t>
            </w:r>
          </w:p>
        </w:tc>
        <w:tc>
          <w:tcPr>
            <w:tcW w:w="2448" w:type="dxa"/>
          </w:tcPr>
          <w:p w14:paraId="6BF394C4" w14:textId="77777777" w:rsidR="00127E0D" w:rsidRPr="00647EA2" w:rsidRDefault="00127E0D" w:rsidP="00D632BC">
            <w:pPr>
              <w:pStyle w:val="TableText"/>
              <w:rPr>
                <w:noProof w:val="0"/>
                <w:lang w:bidi="en-US"/>
              </w:rPr>
            </w:pPr>
            <w:r w:rsidRPr="00647EA2">
              <w:rPr>
                <w:noProof w:val="0"/>
              </w:rPr>
              <w:t>Disability: 0.0001</w:t>
            </w:r>
          </w:p>
        </w:tc>
      </w:tr>
      <w:tr w:rsidR="00127E0D" w:rsidRPr="00647EA2" w14:paraId="1C622AF7" w14:textId="77777777" w:rsidTr="004D59FE">
        <w:trPr>
          <w:trHeight w:val="584"/>
        </w:trPr>
        <w:tc>
          <w:tcPr>
            <w:tcW w:w="603" w:type="dxa"/>
          </w:tcPr>
          <w:p w14:paraId="44FBCBAA" w14:textId="77777777" w:rsidR="00127E0D" w:rsidRPr="00647EA2" w:rsidRDefault="00127E0D" w:rsidP="00D632BC">
            <w:pPr>
              <w:pStyle w:val="TableText"/>
              <w:rPr>
                <w:noProof w:val="0"/>
                <w:lang w:bidi="en-US"/>
              </w:rPr>
            </w:pPr>
            <w:r w:rsidRPr="00647EA2">
              <w:rPr>
                <w:noProof w:val="0"/>
                <w:lang w:bidi="en-US"/>
              </w:rPr>
              <w:t>2</w:t>
            </w:r>
          </w:p>
        </w:tc>
        <w:tc>
          <w:tcPr>
            <w:tcW w:w="3312" w:type="dxa"/>
            <w:hideMark/>
          </w:tcPr>
          <w:p w14:paraId="0AC11A65" w14:textId="77777777" w:rsidR="00127E0D" w:rsidRPr="00647EA2" w:rsidRDefault="00127E0D" w:rsidP="00D632BC">
            <w:pPr>
              <w:pStyle w:val="TableText"/>
              <w:rPr>
                <w:noProof w:val="0"/>
                <w:lang w:bidi="en-US"/>
              </w:rPr>
            </w:pPr>
            <w:r w:rsidRPr="00647EA2">
              <w:rPr>
                <w:noProof w:val="0"/>
                <w:lang w:bidi="en-US"/>
              </w:rPr>
              <w:t>Disability + Individualization</w:t>
            </w:r>
          </w:p>
        </w:tc>
        <w:tc>
          <w:tcPr>
            <w:tcW w:w="951" w:type="dxa"/>
          </w:tcPr>
          <w:p w14:paraId="2D1E3BCE" w14:textId="77777777" w:rsidR="00127E0D" w:rsidRPr="00647EA2" w:rsidRDefault="00127E0D" w:rsidP="00D632BC">
            <w:pPr>
              <w:pStyle w:val="TableText"/>
              <w:rPr>
                <w:noProof w:val="0"/>
                <w:lang w:bidi="en-US"/>
              </w:rPr>
            </w:pPr>
            <w:r w:rsidRPr="00647EA2">
              <w:rPr>
                <w:noProof w:val="0"/>
              </w:rPr>
              <w:t>0.0003</w:t>
            </w:r>
          </w:p>
        </w:tc>
        <w:tc>
          <w:tcPr>
            <w:tcW w:w="1709" w:type="dxa"/>
          </w:tcPr>
          <w:p w14:paraId="7BE920A1" w14:textId="77777777" w:rsidR="00127E0D" w:rsidRPr="00647EA2" w:rsidRDefault="00127E0D" w:rsidP="00D632BC">
            <w:pPr>
              <w:pStyle w:val="TableText"/>
              <w:rPr>
                <w:noProof w:val="0"/>
                <w:lang w:bidi="en-US"/>
              </w:rPr>
            </w:pPr>
            <w:r w:rsidRPr="00647EA2">
              <w:rPr>
                <w:noProof w:val="0"/>
              </w:rPr>
              <w:t>0.0002</w:t>
            </w:r>
          </w:p>
        </w:tc>
        <w:tc>
          <w:tcPr>
            <w:tcW w:w="4176" w:type="dxa"/>
          </w:tcPr>
          <w:p w14:paraId="3995B5AD" w14:textId="77777777" w:rsidR="00127E0D" w:rsidRPr="00647EA2" w:rsidRDefault="00127E0D" w:rsidP="00D632BC">
            <w:pPr>
              <w:pStyle w:val="TableText"/>
              <w:rPr>
                <w:noProof w:val="0"/>
              </w:rPr>
            </w:pPr>
            <w:r w:rsidRPr="00647EA2">
              <w:rPr>
                <w:noProof w:val="0"/>
              </w:rPr>
              <w:t>Disability: F,1 = 0.70 (0.4026)</w:t>
            </w:r>
          </w:p>
          <w:p w14:paraId="3F678AFC" w14:textId="77777777" w:rsidR="00127E0D" w:rsidRPr="00647EA2" w:rsidRDefault="00127E0D" w:rsidP="00D632BC">
            <w:pPr>
              <w:pStyle w:val="TableText"/>
              <w:rPr>
                <w:noProof w:val="0"/>
                <w:lang w:bidi="en-US"/>
              </w:rPr>
            </w:pPr>
            <w:r w:rsidRPr="00647EA2">
              <w:rPr>
                <w:noProof w:val="0"/>
              </w:rPr>
              <w:t>Script: F,1 = 1.13 (0.2873)</w:t>
            </w:r>
          </w:p>
        </w:tc>
        <w:tc>
          <w:tcPr>
            <w:tcW w:w="2448" w:type="dxa"/>
          </w:tcPr>
          <w:p w14:paraId="024BB6EC" w14:textId="77777777" w:rsidR="00127E0D" w:rsidRPr="00647EA2" w:rsidRDefault="00127E0D" w:rsidP="00D632BC">
            <w:pPr>
              <w:pStyle w:val="TableText"/>
              <w:rPr>
                <w:noProof w:val="0"/>
              </w:rPr>
            </w:pPr>
            <w:r w:rsidRPr="00647EA2">
              <w:rPr>
                <w:noProof w:val="0"/>
              </w:rPr>
              <w:t>Disability: 0.0001</w:t>
            </w:r>
          </w:p>
          <w:p w14:paraId="2DB53940" w14:textId="77777777" w:rsidR="00127E0D" w:rsidRPr="00647EA2" w:rsidRDefault="00127E0D" w:rsidP="00D632BC">
            <w:pPr>
              <w:pStyle w:val="TableText"/>
              <w:rPr>
                <w:noProof w:val="0"/>
                <w:lang w:bidi="en-US"/>
              </w:rPr>
            </w:pPr>
            <w:r w:rsidRPr="00647EA2">
              <w:rPr>
                <w:noProof w:val="0"/>
              </w:rPr>
              <w:t>Script: 0.0002</w:t>
            </w:r>
          </w:p>
        </w:tc>
      </w:tr>
      <w:tr w:rsidR="00127E0D" w:rsidRPr="00647EA2" w14:paraId="605CCEE7" w14:textId="77777777" w:rsidTr="004D59FE">
        <w:trPr>
          <w:trHeight w:val="584"/>
        </w:trPr>
        <w:tc>
          <w:tcPr>
            <w:tcW w:w="603" w:type="dxa"/>
          </w:tcPr>
          <w:p w14:paraId="7D17009F" w14:textId="77777777" w:rsidR="00127E0D" w:rsidRPr="00647EA2" w:rsidRDefault="00127E0D" w:rsidP="00D632BC">
            <w:pPr>
              <w:pStyle w:val="TableText"/>
              <w:rPr>
                <w:noProof w:val="0"/>
                <w:lang w:bidi="en-US"/>
              </w:rPr>
            </w:pPr>
            <w:r w:rsidRPr="00647EA2">
              <w:rPr>
                <w:noProof w:val="0"/>
                <w:lang w:bidi="en-US"/>
              </w:rPr>
              <w:t>3</w:t>
            </w:r>
          </w:p>
        </w:tc>
        <w:tc>
          <w:tcPr>
            <w:tcW w:w="3312" w:type="dxa"/>
            <w:hideMark/>
          </w:tcPr>
          <w:p w14:paraId="767FCB1F" w14:textId="77777777" w:rsidR="00127E0D" w:rsidRPr="00647EA2" w:rsidRDefault="00127E0D" w:rsidP="00D632BC">
            <w:pPr>
              <w:pStyle w:val="TableText"/>
              <w:rPr>
                <w:noProof w:val="0"/>
                <w:lang w:bidi="en-US"/>
              </w:rPr>
            </w:pPr>
            <w:r w:rsidRPr="00647EA2">
              <w:rPr>
                <w:noProof w:val="0"/>
                <w:lang w:bidi="en-US"/>
              </w:rPr>
              <w:t>Disability + Individualization + Engagement</w:t>
            </w:r>
          </w:p>
        </w:tc>
        <w:tc>
          <w:tcPr>
            <w:tcW w:w="951" w:type="dxa"/>
          </w:tcPr>
          <w:p w14:paraId="1FA04BBD" w14:textId="77777777" w:rsidR="00127E0D" w:rsidRPr="00647EA2" w:rsidRDefault="00127E0D" w:rsidP="00D632BC">
            <w:pPr>
              <w:pStyle w:val="TableText"/>
              <w:rPr>
                <w:noProof w:val="0"/>
                <w:lang w:bidi="en-US"/>
              </w:rPr>
            </w:pPr>
            <w:r w:rsidRPr="00647EA2">
              <w:rPr>
                <w:noProof w:val="0"/>
              </w:rPr>
              <w:t>0.1421</w:t>
            </w:r>
          </w:p>
        </w:tc>
        <w:tc>
          <w:tcPr>
            <w:tcW w:w="1709" w:type="dxa"/>
          </w:tcPr>
          <w:p w14:paraId="638665A7" w14:textId="77777777" w:rsidR="00127E0D" w:rsidRPr="00647EA2" w:rsidRDefault="00127E0D" w:rsidP="00D632BC">
            <w:pPr>
              <w:pStyle w:val="TableText"/>
              <w:rPr>
                <w:noProof w:val="0"/>
                <w:lang w:bidi="en-US"/>
              </w:rPr>
            </w:pPr>
            <w:r w:rsidRPr="00647EA2">
              <w:rPr>
                <w:noProof w:val="0"/>
              </w:rPr>
              <w:t>0.1418</w:t>
            </w:r>
          </w:p>
        </w:tc>
        <w:tc>
          <w:tcPr>
            <w:tcW w:w="4176" w:type="dxa"/>
          </w:tcPr>
          <w:p w14:paraId="35F6A943" w14:textId="77777777" w:rsidR="00127E0D" w:rsidRPr="00647EA2" w:rsidRDefault="00127E0D" w:rsidP="00D632BC">
            <w:pPr>
              <w:pStyle w:val="TableText"/>
              <w:rPr>
                <w:noProof w:val="0"/>
              </w:rPr>
            </w:pPr>
            <w:r w:rsidRPr="00647EA2">
              <w:rPr>
                <w:noProof w:val="0"/>
              </w:rPr>
              <w:t>Disability: F,1 = 18.28 (&lt;0.0001)</w:t>
            </w:r>
          </w:p>
          <w:p w14:paraId="52C830E7" w14:textId="77777777" w:rsidR="00127E0D" w:rsidRPr="00647EA2" w:rsidRDefault="00127E0D" w:rsidP="00D632BC">
            <w:pPr>
              <w:pStyle w:val="TableText"/>
              <w:rPr>
                <w:noProof w:val="0"/>
              </w:rPr>
            </w:pPr>
            <w:r w:rsidRPr="00647EA2">
              <w:rPr>
                <w:noProof w:val="0"/>
              </w:rPr>
              <w:t>Script: F,1 = 0.01 (0.9188)</w:t>
            </w:r>
          </w:p>
          <w:p w14:paraId="6508E548" w14:textId="77777777" w:rsidR="00127E0D" w:rsidRPr="00647EA2" w:rsidRDefault="00127E0D" w:rsidP="00D632BC">
            <w:pPr>
              <w:pStyle w:val="TableText"/>
              <w:rPr>
                <w:noProof w:val="0"/>
                <w:lang w:bidi="en-US"/>
              </w:rPr>
            </w:pPr>
            <w:r w:rsidRPr="00647EA2">
              <w:rPr>
                <w:noProof w:val="0"/>
              </w:rPr>
              <w:t>Engagement: F,2 = 493.91 (&lt;0.0001)</w:t>
            </w:r>
          </w:p>
        </w:tc>
        <w:tc>
          <w:tcPr>
            <w:tcW w:w="2448" w:type="dxa"/>
          </w:tcPr>
          <w:p w14:paraId="2150F36B" w14:textId="77777777" w:rsidR="00127E0D" w:rsidRPr="00647EA2" w:rsidRDefault="00127E0D" w:rsidP="00D632BC">
            <w:pPr>
              <w:pStyle w:val="TableText"/>
              <w:rPr>
                <w:noProof w:val="0"/>
              </w:rPr>
            </w:pPr>
            <w:r w:rsidRPr="00647EA2">
              <w:rPr>
                <w:noProof w:val="0"/>
              </w:rPr>
              <w:t>Disability: 0.0030</w:t>
            </w:r>
          </w:p>
          <w:p w14:paraId="399717CE" w14:textId="77777777" w:rsidR="00127E0D" w:rsidRPr="00647EA2" w:rsidRDefault="00127E0D" w:rsidP="00D632BC">
            <w:pPr>
              <w:pStyle w:val="TableText"/>
              <w:rPr>
                <w:noProof w:val="0"/>
              </w:rPr>
            </w:pPr>
            <w:r w:rsidRPr="00647EA2">
              <w:rPr>
                <w:noProof w:val="0"/>
              </w:rPr>
              <w:t>Script: 0.0000</w:t>
            </w:r>
          </w:p>
          <w:p w14:paraId="7478FBB2" w14:textId="77777777" w:rsidR="00127E0D" w:rsidRPr="00647EA2" w:rsidRDefault="00127E0D" w:rsidP="00D632BC">
            <w:pPr>
              <w:pStyle w:val="TableText"/>
              <w:rPr>
                <w:noProof w:val="0"/>
                <w:lang w:bidi="en-US"/>
              </w:rPr>
            </w:pPr>
            <w:r w:rsidRPr="00647EA2">
              <w:rPr>
                <w:noProof w:val="0"/>
              </w:rPr>
              <w:t>Engagement: 0.1418</w:t>
            </w:r>
          </w:p>
        </w:tc>
      </w:tr>
      <w:tr w:rsidR="00127E0D" w:rsidRPr="00647EA2" w14:paraId="54B30039" w14:textId="77777777" w:rsidTr="004D59FE">
        <w:trPr>
          <w:trHeight w:val="584"/>
        </w:trPr>
        <w:tc>
          <w:tcPr>
            <w:tcW w:w="603" w:type="dxa"/>
          </w:tcPr>
          <w:p w14:paraId="637A5BD7" w14:textId="77777777" w:rsidR="00127E0D" w:rsidRPr="00647EA2" w:rsidRDefault="00127E0D" w:rsidP="00D632BC">
            <w:pPr>
              <w:pStyle w:val="TableText"/>
              <w:rPr>
                <w:noProof w:val="0"/>
                <w:lang w:bidi="en-US"/>
              </w:rPr>
            </w:pPr>
            <w:r w:rsidRPr="00647EA2">
              <w:rPr>
                <w:noProof w:val="0"/>
                <w:lang w:bidi="en-US"/>
              </w:rPr>
              <w:t>4</w:t>
            </w:r>
          </w:p>
        </w:tc>
        <w:tc>
          <w:tcPr>
            <w:tcW w:w="3312" w:type="dxa"/>
          </w:tcPr>
          <w:p w14:paraId="682244D5" w14:textId="77777777" w:rsidR="00127E0D" w:rsidRPr="00647EA2" w:rsidRDefault="00127E0D" w:rsidP="00D632BC">
            <w:pPr>
              <w:pStyle w:val="TableText"/>
              <w:rPr>
                <w:noProof w:val="0"/>
                <w:lang w:bidi="en-US"/>
              </w:rPr>
            </w:pPr>
            <w:r w:rsidRPr="00647EA2">
              <w:rPr>
                <w:noProof w:val="0"/>
                <w:lang w:bidi="en-US"/>
              </w:rPr>
              <w:t>Disability + Individualization + Engagement + Materials</w:t>
            </w:r>
          </w:p>
        </w:tc>
        <w:tc>
          <w:tcPr>
            <w:tcW w:w="951" w:type="dxa"/>
          </w:tcPr>
          <w:p w14:paraId="05B797A5" w14:textId="77777777" w:rsidR="00127E0D" w:rsidRPr="00647EA2" w:rsidRDefault="00127E0D" w:rsidP="00D632BC">
            <w:pPr>
              <w:pStyle w:val="TableText"/>
              <w:rPr>
                <w:noProof w:val="0"/>
                <w:lang w:bidi="en-US"/>
              </w:rPr>
            </w:pPr>
            <w:r w:rsidRPr="00647EA2">
              <w:rPr>
                <w:noProof w:val="0"/>
              </w:rPr>
              <w:t>0.1424</w:t>
            </w:r>
          </w:p>
        </w:tc>
        <w:tc>
          <w:tcPr>
            <w:tcW w:w="1709" w:type="dxa"/>
          </w:tcPr>
          <w:p w14:paraId="6F413682" w14:textId="77777777" w:rsidR="00127E0D" w:rsidRPr="00647EA2" w:rsidRDefault="00127E0D" w:rsidP="00D632BC">
            <w:pPr>
              <w:pStyle w:val="TableText"/>
              <w:rPr>
                <w:noProof w:val="0"/>
                <w:lang w:bidi="en-US"/>
              </w:rPr>
            </w:pPr>
            <w:r w:rsidRPr="00647EA2">
              <w:rPr>
                <w:noProof w:val="0"/>
              </w:rPr>
              <w:t>0.0003</w:t>
            </w:r>
          </w:p>
        </w:tc>
        <w:tc>
          <w:tcPr>
            <w:tcW w:w="4176" w:type="dxa"/>
          </w:tcPr>
          <w:p w14:paraId="33D50174" w14:textId="77777777" w:rsidR="00127E0D" w:rsidRPr="00647EA2" w:rsidRDefault="00127E0D" w:rsidP="00D632BC">
            <w:pPr>
              <w:pStyle w:val="TableText"/>
              <w:rPr>
                <w:noProof w:val="0"/>
              </w:rPr>
            </w:pPr>
            <w:r w:rsidRPr="00647EA2">
              <w:rPr>
                <w:noProof w:val="0"/>
              </w:rPr>
              <w:t>Disability: F,1 = 18.38 (&lt;0.0001)</w:t>
            </w:r>
          </w:p>
          <w:p w14:paraId="0DA58C18" w14:textId="77777777" w:rsidR="00127E0D" w:rsidRPr="00647EA2" w:rsidRDefault="00127E0D" w:rsidP="00D632BC">
            <w:pPr>
              <w:pStyle w:val="TableText"/>
              <w:rPr>
                <w:noProof w:val="0"/>
              </w:rPr>
            </w:pPr>
            <w:r w:rsidRPr="00647EA2">
              <w:rPr>
                <w:noProof w:val="0"/>
              </w:rPr>
              <w:t>Script: F,1 = 0.02 (0.9020)</w:t>
            </w:r>
          </w:p>
          <w:p w14:paraId="22FC3D1A" w14:textId="77777777" w:rsidR="00127E0D" w:rsidRPr="00647EA2" w:rsidRDefault="00127E0D" w:rsidP="00D632BC">
            <w:pPr>
              <w:pStyle w:val="TableText"/>
              <w:rPr>
                <w:noProof w:val="0"/>
              </w:rPr>
            </w:pPr>
            <w:r w:rsidRPr="00647EA2">
              <w:rPr>
                <w:noProof w:val="0"/>
              </w:rPr>
              <w:t>Engagement: F,2 = 494.83 (&lt;0.0001)</w:t>
            </w:r>
          </w:p>
          <w:p w14:paraId="41C0D3C1" w14:textId="77777777" w:rsidR="00127E0D" w:rsidRPr="00647EA2" w:rsidRDefault="00127E0D" w:rsidP="00D632BC">
            <w:pPr>
              <w:pStyle w:val="TableText"/>
              <w:rPr>
                <w:noProof w:val="0"/>
                <w:lang w:bidi="en-US"/>
              </w:rPr>
            </w:pPr>
            <w:r w:rsidRPr="00647EA2">
              <w:rPr>
                <w:noProof w:val="0"/>
              </w:rPr>
              <w:t>Material: F,1 = 1.71 (0.1909)</w:t>
            </w:r>
          </w:p>
        </w:tc>
        <w:tc>
          <w:tcPr>
            <w:tcW w:w="2448" w:type="dxa"/>
          </w:tcPr>
          <w:p w14:paraId="1D886DA1" w14:textId="77777777" w:rsidR="00127E0D" w:rsidRPr="00647EA2" w:rsidRDefault="00127E0D" w:rsidP="00D632BC">
            <w:pPr>
              <w:pStyle w:val="TableText"/>
              <w:rPr>
                <w:noProof w:val="0"/>
              </w:rPr>
            </w:pPr>
            <w:r w:rsidRPr="00647EA2">
              <w:rPr>
                <w:noProof w:val="0"/>
              </w:rPr>
              <w:t>Disability: 0.0031</w:t>
            </w:r>
          </w:p>
          <w:p w14:paraId="15E27D27" w14:textId="77777777" w:rsidR="00127E0D" w:rsidRPr="00647EA2" w:rsidRDefault="00127E0D" w:rsidP="00D632BC">
            <w:pPr>
              <w:pStyle w:val="TableText"/>
              <w:rPr>
                <w:noProof w:val="0"/>
              </w:rPr>
            </w:pPr>
            <w:r w:rsidRPr="00647EA2">
              <w:rPr>
                <w:noProof w:val="0"/>
              </w:rPr>
              <w:t>Script: 0.0000</w:t>
            </w:r>
          </w:p>
          <w:p w14:paraId="2CE7F578" w14:textId="77777777" w:rsidR="00127E0D" w:rsidRPr="00647EA2" w:rsidRDefault="00127E0D" w:rsidP="00D632BC">
            <w:pPr>
              <w:pStyle w:val="TableText"/>
              <w:rPr>
                <w:noProof w:val="0"/>
              </w:rPr>
            </w:pPr>
            <w:r w:rsidRPr="00647EA2">
              <w:rPr>
                <w:noProof w:val="0"/>
              </w:rPr>
              <w:t>Engagement: 0.1421</w:t>
            </w:r>
          </w:p>
          <w:p w14:paraId="59C0CE30" w14:textId="77777777" w:rsidR="00127E0D" w:rsidRPr="00647EA2" w:rsidRDefault="00127E0D" w:rsidP="00D632BC">
            <w:pPr>
              <w:pStyle w:val="TableText"/>
              <w:rPr>
                <w:noProof w:val="0"/>
                <w:lang w:bidi="en-US"/>
              </w:rPr>
            </w:pPr>
            <w:r w:rsidRPr="00647EA2">
              <w:rPr>
                <w:noProof w:val="0"/>
              </w:rPr>
              <w:t>Material: 0.0003</w:t>
            </w:r>
          </w:p>
        </w:tc>
      </w:tr>
    </w:tbl>
    <w:p w14:paraId="721C5D0D" w14:textId="720D099E" w:rsidR="00127E0D" w:rsidRPr="00647EA2" w:rsidRDefault="00127E0D" w:rsidP="004D59FE">
      <w:pPr>
        <w:pStyle w:val="Caption"/>
      </w:pPr>
      <w:bookmarkStart w:id="1302" w:name="_Ref148519752"/>
      <w:bookmarkStart w:id="1303" w:name="_Toc38636279"/>
      <w:bookmarkStart w:id="1304" w:name="_Toc180396768"/>
      <w:r w:rsidRPr="00647EA2">
        <w:t>Table</w:t>
      </w:r>
      <w:r w:rsidR="008C7DE7">
        <w:t> </w:t>
      </w:r>
      <w:proofErr w:type="gramStart"/>
      <w:r w:rsidRPr="00647EA2">
        <w:t>9.C.</w:t>
      </w:r>
      <w:proofErr w:type="gramEnd"/>
      <w:r w:rsidR="00F94BF3">
        <w:fldChar w:fldCharType="begin"/>
      </w:r>
      <w:r w:rsidR="00F94BF3">
        <w:instrText xml:space="preserve"> SEQ Table_9.C. \* ARABIC </w:instrText>
      </w:r>
      <w:r w:rsidR="00F94BF3">
        <w:fldChar w:fldCharType="separate"/>
      </w:r>
      <w:r w:rsidR="00F94BF3">
        <w:rPr>
          <w:noProof/>
        </w:rPr>
        <w:t>6</w:t>
      </w:r>
      <w:r w:rsidR="00F94BF3">
        <w:rPr>
          <w:noProof/>
        </w:rPr>
        <w:fldChar w:fldCharType="end"/>
      </w:r>
      <w:bookmarkEnd w:id="1302"/>
      <w:r w:rsidRPr="00647EA2">
        <w:t xml:space="preserve">  Model Summary—High School, Physical Sciences, Activity 2</w:t>
      </w:r>
      <w:bookmarkEnd w:id="1303"/>
      <w:bookmarkEnd w:id="1304"/>
    </w:p>
    <w:tbl>
      <w:tblPr>
        <w:tblStyle w:val="TRtable"/>
        <w:tblW w:w="0" w:type="auto"/>
        <w:tblBorders>
          <w:insideH w:val="single" w:sz="4" w:space="0" w:color="auto"/>
          <w:insideV w:val="single" w:sz="4" w:space="0" w:color="auto"/>
        </w:tblBorders>
        <w:tblLayout w:type="fixed"/>
        <w:tblLook w:val="0420" w:firstRow="1" w:lastRow="0" w:firstColumn="0" w:lastColumn="0" w:noHBand="0" w:noVBand="1"/>
        <w:tblDescription w:val="Model Summary—High School, Physical Sciences, Activity 2"/>
      </w:tblPr>
      <w:tblGrid>
        <w:gridCol w:w="603"/>
        <w:gridCol w:w="3312"/>
        <w:gridCol w:w="951"/>
        <w:gridCol w:w="1709"/>
        <w:gridCol w:w="4176"/>
        <w:gridCol w:w="2448"/>
      </w:tblGrid>
      <w:tr w:rsidR="00127E0D" w:rsidRPr="00F22031" w14:paraId="69F89A77" w14:textId="77777777" w:rsidTr="004D59FE">
        <w:trPr>
          <w:cnfStyle w:val="100000000000" w:firstRow="1" w:lastRow="0" w:firstColumn="0" w:lastColumn="0" w:oddVBand="0" w:evenVBand="0" w:oddHBand="0" w:evenHBand="0" w:firstRowFirstColumn="0" w:firstRowLastColumn="0" w:lastRowFirstColumn="0" w:lastRowLastColumn="0"/>
          <w:trHeight w:val="584"/>
        </w:trPr>
        <w:tc>
          <w:tcPr>
            <w:tcW w:w="603" w:type="dxa"/>
            <w:tcBorders>
              <w:right w:val="single" w:sz="4" w:space="0" w:color="auto"/>
            </w:tcBorders>
          </w:tcPr>
          <w:p w14:paraId="452AAD77" w14:textId="77777777" w:rsidR="00127E0D" w:rsidRPr="00F22031" w:rsidRDefault="00127E0D" w:rsidP="0076173F">
            <w:pPr>
              <w:pStyle w:val="TableHead"/>
              <w:rPr>
                <w:noProof w:val="0"/>
                <w:lang w:bidi="en-US"/>
              </w:rPr>
            </w:pPr>
            <w:r w:rsidRPr="00F22031">
              <w:rPr>
                <w:noProof w:val="0"/>
                <w:lang w:bidi="en-US"/>
              </w:rPr>
              <w:t>No.</w:t>
            </w:r>
          </w:p>
        </w:tc>
        <w:tc>
          <w:tcPr>
            <w:tcW w:w="3312" w:type="dxa"/>
            <w:tcBorders>
              <w:left w:val="single" w:sz="4" w:space="0" w:color="auto"/>
              <w:right w:val="single" w:sz="4" w:space="0" w:color="auto"/>
            </w:tcBorders>
            <w:hideMark/>
          </w:tcPr>
          <w:p w14:paraId="114D7DE2" w14:textId="77777777" w:rsidR="00127E0D" w:rsidRPr="00F22031" w:rsidRDefault="00127E0D" w:rsidP="0076173F">
            <w:pPr>
              <w:pStyle w:val="TableHead"/>
              <w:rPr>
                <w:noProof w:val="0"/>
                <w:lang w:bidi="en-US"/>
              </w:rPr>
            </w:pPr>
            <w:r w:rsidRPr="00F22031">
              <w:rPr>
                <w:noProof w:val="0"/>
                <w:lang w:bidi="en-US"/>
              </w:rPr>
              <w:t>Model</w:t>
            </w:r>
          </w:p>
        </w:tc>
        <w:tc>
          <w:tcPr>
            <w:tcW w:w="951" w:type="dxa"/>
            <w:tcBorders>
              <w:left w:val="single" w:sz="4" w:space="0" w:color="auto"/>
              <w:right w:val="single" w:sz="4" w:space="0" w:color="auto"/>
            </w:tcBorders>
            <w:hideMark/>
          </w:tcPr>
          <w:p w14:paraId="64E2FDCC" w14:textId="77777777" w:rsidR="00127E0D" w:rsidRPr="00F22031" w:rsidRDefault="00127E0D" w:rsidP="0076173F">
            <w:pPr>
              <w:pStyle w:val="TableHead"/>
              <w:rPr>
                <w:noProof w:val="0"/>
                <w:lang w:bidi="en-US"/>
              </w:rPr>
            </w:pPr>
            <w:r w:rsidRPr="00F22031">
              <w:rPr>
                <w:noProof w:val="0"/>
                <w:lang w:bidi="en-US"/>
              </w:rPr>
              <w:t>R</w:t>
            </w:r>
            <w:r w:rsidRPr="00F22031">
              <w:rPr>
                <w:noProof w:val="0"/>
                <w:vertAlign w:val="superscript"/>
                <w:lang w:bidi="en-US"/>
              </w:rPr>
              <w:t>2</w:t>
            </w:r>
          </w:p>
        </w:tc>
        <w:tc>
          <w:tcPr>
            <w:tcW w:w="1709" w:type="dxa"/>
            <w:tcBorders>
              <w:left w:val="single" w:sz="4" w:space="0" w:color="auto"/>
              <w:right w:val="single" w:sz="4" w:space="0" w:color="auto"/>
            </w:tcBorders>
            <w:hideMark/>
          </w:tcPr>
          <w:p w14:paraId="732F6BE0" w14:textId="77777777" w:rsidR="00127E0D" w:rsidRPr="00F22031" w:rsidRDefault="00127E0D" w:rsidP="0076173F">
            <w:pPr>
              <w:pStyle w:val="TableHead"/>
              <w:rPr>
                <w:noProof w:val="0"/>
                <w:lang w:bidi="en-US"/>
              </w:rPr>
            </w:pPr>
            <w:r w:rsidRPr="00F22031">
              <w:rPr>
                <w:noProof w:val="0"/>
                <w:lang w:bidi="en-US"/>
              </w:rPr>
              <w:t>Difference in R</w:t>
            </w:r>
            <w:r w:rsidRPr="00F22031">
              <w:rPr>
                <w:noProof w:val="0"/>
                <w:vertAlign w:val="superscript"/>
                <w:lang w:bidi="en-US"/>
              </w:rPr>
              <w:t>2</w:t>
            </w:r>
          </w:p>
        </w:tc>
        <w:tc>
          <w:tcPr>
            <w:tcW w:w="4176" w:type="dxa"/>
            <w:tcBorders>
              <w:left w:val="single" w:sz="4" w:space="0" w:color="auto"/>
              <w:right w:val="single" w:sz="4" w:space="0" w:color="auto"/>
            </w:tcBorders>
          </w:tcPr>
          <w:p w14:paraId="7D4A585F" w14:textId="77777777" w:rsidR="00127E0D" w:rsidRPr="00F22031" w:rsidRDefault="00127E0D" w:rsidP="0076173F">
            <w:pPr>
              <w:pStyle w:val="TableHead"/>
              <w:rPr>
                <w:noProof w:val="0"/>
                <w:lang w:bidi="en-US"/>
              </w:rPr>
            </w:pPr>
            <w:r w:rsidRPr="00F22031">
              <w:rPr>
                <w:noProof w:val="0"/>
                <w:lang w:bidi="en-US"/>
              </w:rPr>
              <w:t>Significance Tests</w:t>
            </w:r>
          </w:p>
        </w:tc>
        <w:tc>
          <w:tcPr>
            <w:tcW w:w="2448" w:type="dxa"/>
            <w:tcBorders>
              <w:left w:val="single" w:sz="4" w:space="0" w:color="auto"/>
            </w:tcBorders>
            <w:hideMark/>
          </w:tcPr>
          <w:p w14:paraId="282D3936" w14:textId="77777777" w:rsidR="00127E0D" w:rsidRPr="00F22031" w:rsidRDefault="00127E0D" w:rsidP="0076173F">
            <w:pPr>
              <w:pStyle w:val="TableHead"/>
              <w:rPr>
                <w:noProof w:val="0"/>
                <w:lang w:bidi="en-US"/>
              </w:rPr>
            </w:pPr>
            <w:r w:rsidRPr="00F22031">
              <w:rPr>
                <w:noProof w:val="0"/>
                <w:lang w:bidi="en-US"/>
              </w:rPr>
              <w:t xml:space="preserve">Partial </w:t>
            </w:r>
            <w:r w:rsidRPr="00F22031">
              <w:rPr>
                <w:noProof w:val="0"/>
                <w:color w:val="000000" w:themeColor="text1"/>
                <w:szCs w:val="24"/>
                <w:shd w:val="clear" w:color="auto" w:fill="FFFFFF"/>
              </w:rPr>
              <w:t>η</w:t>
            </w:r>
            <w:r w:rsidRPr="00F22031">
              <w:rPr>
                <w:noProof w:val="0"/>
                <w:color w:val="000000" w:themeColor="text1"/>
                <w:szCs w:val="24"/>
                <w:shd w:val="clear" w:color="auto" w:fill="FFFFFF"/>
                <w:vertAlign w:val="superscript"/>
              </w:rPr>
              <w:t>2</w:t>
            </w:r>
          </w:p>
        </w:tc>
      </w:tr>
      <w:tr w:rsidR="00127E0D" w:rsidRPr="00647EA2" w14:paraId="45CD2860" w14:textId="77777777" w:rsidTr="004D59FE">
        <w:tc>
          <w:tcPr>
            <w:tcW w:w="603" w:type="dxa"/>
          </w:tcPr>
          <w:p w14:paraId="014ABCDF" w14:textId="77777777" w:rsidR="00127E0D" w:rsidRPr="00647EA2" w:rsidRDefault="00127E0D" w:rsidP="00D632BC">
            <w:pPr>
              <w:pStyle w:val="TableText"/>
              <w:rPr>
                <w:noProof w:val="0"/>
                <w:lang w:bidi="en-US"/>
              </w:rPr>
            </w:pPr>
            <w:r w:rsidRPr="00647EA2">
              <w:rPr>
                <w:noProof w:val="0"/>
                <w:lang w:bidi="en-US"/>
              </w:rPr>
              <w:t>1</w:t>
            </w:r>
          </w:p>
        </w:tc>
        <w:tc>
          <w:tcPr>
            <w:tcW w:w="3312" w:type="dxa"/>
            <w:hideMark/>
          </w:tcPr>
          <w:p w14:paraId="2B3C713C" w14:textId="77777777" w:rsidR="00127E0D" w:rsidRPr="00647EA2" w:rsidRDefault="00127E0D" w:rsidP="00D632BC">
            <w:pPr>
              <w:pStyle w:val="TableText"/>
              <w:rPr>
                <w:noProof w:val="0"/>
                <w:lang w:bidi="en-US"/>
              </w:rPr>
            </w:pPr>
            <w:r w:rsidRPr="00647EA2">
              <w:rPr>
                <w:noProof w:val="0"/>
                <w:lang w:bidi="en-US"/>
              </w:rPr>
              <w:t>Disability</w:t>
            </w:r>
          </w:p>
        </w:tc>
        <w:tc>
          <w:tcPr>
            <w:tcW w:w="951" w:type="dxa"/>
          </w:tcPr>
          <w:p w14:paraId="48D0C372" w14:textId="77777777" w:rsidR="00127E0D" w:rsidRPr="00647EA2" w:rsidRDefault="00127E0D" w:rsidP="00D632BC">
            <w:pPr>
              <w:pStyle w:val="TableText"/>
              <w:rPr>
                <w:noProof w:val="0"/>
                <w:lang w:bidi="en-US"/>
              </w:rPr>
            </w:pPr>
            <w:r w:rsidRPr="00647EA2">
              <w:rPr>
                <w:noProof w:val="0"/>
              </w:rPr>
              <w:t>0.0001</w:t>
            </w:r>
          </w:p>
        </w:tc>
        <w:tc>
          <w:tcPr>
            <w:tcW w:w="1709" w:type="dxa"/>
          </w:tcPr>
          <w:p w14:paraId="0BE6B7AF" w14:textId="77777777" w:rsidR="00127E0D" w:rsidRPr="00647EA2" w:rsidRDefault="00127E0D" w:rsidP="00D632BC">
            <w:pPr>
              <w:pStyle w:val="TableText"/>
              <w:rPr>
                <w:noProof w:val="0"/>
                <w:lang w:bidi="en-US"/>
              </w:rPr>
            </w:pPr>
            <w:r w:rsidRPr="00647EA2">
              <w:rPr>
                <w:noProof w:val="0"/>
              </w:rPr>
              <w:t>N/A</w:t>
            </w:r>
          </w:p>
        </w:tc>
        <w:tc>
          <w:tcPr>
            <w:tcW w:w="4176" w:type="dxa"/>
          </w:tcPr>
          <w:p w14:paraId="2D21667A" w14:textId="77777777" w:rsidR="00127E0D" w:rsidRPr="00647EA2" w:rsidRDefault="00127E0D" w:rsidP="00D632BC">
            <w:pPr>
              <w:pStyle w:val="TableText"/>
              <w:rPr>
                <w:noProof w:val="0"/>
                <w:lang w:bidi="en-US"/>
              </w:rPr>
            </w:pPr>
            <w:r w:rsidRPr="00647EA2">
              <w:rPr>
                <w:noProof w:val="0"/>
              </w:rPr>
              <w:t>Disability: F,1 = 0.78 (0.3778)</w:t>
            </w:r>
          </w:p>
        </w:tc>
        <w:tc>
          <w:tcPr>
            <w:tcW w:w="2448" w:type="dxa"/>
          </w:tcPr>
          <w:p w14:paraId="75652F1B" w14:textId="77777777" w:rsidR="00127E0D" w:rsidRPr="00647EA2" w:rsidRDefault="00127E0D" w:rsidP="00D632BC">
            <w:pPr>
              <w:pStyle w:val="TableText"/>
              <w:rPr>
                <w:noProof w:val="0"/>
                <w:lang w:bidi="en-US"/>
              </w:rPr>
            </w:pPr>
            <w:r w:rsidRPr="00647EA2">
              <w:rPr>
                <w:noProof w:val="0"/>
              </w:rPr>
              <w:t>Disability: 0.0001</w:t>
            </w:r>
          </w:p>
        </w:tc>
      </w:tr>
      <w:tr w:rsidR="00127E0D" w:rsidRPr="00647EA2" w14:paraId="52641891" w14:textId="77777777" w:rsidTr="004D59FE">
        <w:trPr>
          <w:trHeight w:val="584"/>
        </w:trPr>
        <w:tc>
          <w:tcPr>
            <w:tcW w:w="603" w:type="dxa"/>
          </w:tcPr>
          <w:p w14:paraId="6A92D798" w14:textId="77777777" w:rsidR="00127E0D" w:rsidRPr="00647EA2" w:rsidRDefault="00127E0D" w:rsidP="00D632BC">
            <w:pPr>
              <w:pStyle w:val="TableText"/>
              <w:rPr>
                <w:noProof w:val="0"/>
                <w:lang w:bidi="en-US"/>
              </w:rPr>
            </w:pPr>
            <w:r w:rsidRPr="00647EA2">
              <w:rPr>
                <w:noProof w:val="0"/>
                <w:lang w:bidi="en-US"/>
              </w:rPr>
              <w:t>2</w:t>
            </w:r>
          </w:p>
        </w:tc>
        <w:tc>
          <w:tcPr>
            <w:tcW w:w="3312" w:type="dxa"/>
            <w:hideMark/>
          </w:tcPr>
          <w:p w14:paraId="1E65D191" w14:textId="77777777" w:rsidR="00127E0D" w:rsidRPr="00647EA2" w:rsidRDefault="00127E0D" w:rsidP="00D632BC">
            <w:pPr>
              <w:pStyle w:val="TableText"/>
              <w:rPr>
                <w:noProof w:val="0"/>
                <w:lang w:bidi="en-US"/>
              </w:rPr>
            </w:pPr>
            <w:r w:rsidRPr="00647EA2">
              <w:rPr>
                <w:noProof w:val="0"/>
                <w:lang w:bidi="en-US"/>
              </w:rPr>
              <w:t>Disability + Individualization</w:t>
            </w:r>
          </w:p>
        </w:tc>
        <w:tc>
          <w:tcPr>
            <w:tcW w:w="951" w:type="dxa"/>
          </w:tcPr>
          <w:p w14:paraId="43255801" w14:textId="77777777" w:rsidR="00127E0D" w:rsidRPr="00647EA2" w:rsidRDefault="00127E0D" w:rsidP="00D632BC">
            <w:pPr>
              <w:pStyle w:val="TableText"/>
              <w:rPr>
                <w:noProof w:val="0"/>
                <w:lang w:bidi="en-US"/>
              </w:rPr>
            </w:pPr>
            <w:r w:rsidRPr="00647EA2">
              <w:rPr>
                <w:noProof w:val="0"/>
              </w:rPr>
              <w:t>0.0010</w:t>
            </w:r>
          </w:p>
        </w:tc>
        <w:tc>
          <w:tcPr>
            <w:tcW w:w="1709" w:type="dxa"/>
          </w:tcPr>
          <w:p w14:paraId="0AADFE46" w14:textId="77777777" w:rsidR="00127E0D" w:rsidRPr="00647EA2" w:rsidRDefault="00127E0D" w:rsidP="00D632BC">
            <w:pPr>
              <w:pStyle w:val="TableText"/>
              <w:rPr>
                <w:noProof w:val="0"/>
                <w:lang w:bidi="en-US"/>
              </w:rPr>
            </w:pPr>
            <w:r w:rsidRPr="00647EA2">
              <w:rPr>
                <w:noProof w:val="0"/>
              </w:rPr>
              <w:t>0.0009</w:t>
            </w:r>
          </w:p>
        </w:tc>
        <w:tc>
          <w:tcPr>
            <w:tcW w:w="4176" w:type="dxa"/>
          </w:tcPr>
          <w:p w14:paraId="50008A16" w14:textId="77777777" w:rsidR="00127E0D" w:rsidRPr="00647EA2" w:rsidRDefault="00127E0D" w:rsidP="00D632BC">
            <w:pPr>
              <w:pStyle w:val="TableText"/>
              <w:rPr>
                <w:noProof w:val="0"/>
              </w:rPr>
            </w:pPr>
            <w:r w:rsidRPr="00647EA2">
              <w:rPr>
                <w:noProof w:val="0"/>
              </w:rPr>
              <w:t>Disability: F,1 = 0.91 (0.3392)</w:t>
            </w:r>
          </w:p>
          <w:p w14:paraId="3FBE52D9" w14:textId="77777777" w:rsidR="00127E0D" w:rsidRPr="00647EA2" w:rsidRDefault="00127E0D" w:rsidP="00D632BC">
            <w:pPr>
              <w:pStyle w:val="TableText"/>
              <w:rPr>
                <w:noProof w:val="0"/>
                <w:lang w:bidi="en-US"/>
              </w:rPr>
            </w:pPr>
            <w:r w:rsidRPr="00647EA2">
              <w:rPr>
                <w:noProof w:val="0"/>
              </w:rPr>
              <w:t>Script: F,1 = 5.08 (0.0242)</w:t>
            </w:r>
          </w:p>
        </w:tc>
        <w:tc>
          <w:tcPr>
            <w:tcW w:w="2448" w:type="dxa"/>
          </w:tcPr>
          <w:p w14:paraId="037D150B" w14:textId="77777777" w:rsidR="00127E0D" w:rsidRPr="00647EA2" w:rsidRDefault="00127E0D" w:rsidP="00D632BC">
            <w:pPr>
              <w:pStyle w:val="TableText"/>
              <w:rPr>
                <w:noProof w:val="0"/>
              </w:rPr>
            </w:pPr>
            <w:r w:rsidRPr="00647EA2">
              <w:rPr>
                <w:noProof w:val="0"/>
              </w:rPr>
              <w:t>Disability: 0.0002</w:t>
            </w:r>
          </w:p>
          <w:p w14:paraId="709D0209" w14:textId="77777777" w:rsidR="00127E0D" w:rsidRPr="00647EA2" w:rsidRDefault="00127E0D" w:rsidP="00D632BC">
            <w:pPr>
              <w:pStyle w:val="TableText"/>
              <w:rPr>
                <w:noProof w:val="0"/>
                <w:lang w:bidi="en-US"/>
              </w:rPr>
            </w:pPr>
            <w:r w:rsidRPr="00647EA2">
              <w:rPr>
                <w:noProof w:val="0"/>
              </w:rPr>
              <w:t>Script: 0.0008</w:t>
            </w:r>
          </w:p>
        </w:tc>
      </w:tr>
      <w:tr w:rsidR="00127E0D" w:rsidRPr="00647EA2" w14:paraId="6EC24453" w14:textId="77777777" w:rsidTr="004D59FE">
        <w:trPr>
          <w:trHeight w:val="584"/>
        </w:trPr>
        <w:tc>
          <w:tcPr>
            <w:tcW w:w="603" w:type="dxa"/>
          </w:tcPr>
          <w:p w14:paraId="650F51E8" w14:textId="77777777" w:rsidR="00127E0D" w:rsidRPr="00647EA2" w:rsidRDefault="00127E0D" w:rsidP="00D632BC">
            <w:pPr>
              <w:pStyle w:val="TableText"/>
              <w:rPr>
                <w:noProof w:val="0"/>
                <w:lang w:bidi="en-US"/>
              </w:rPr>
            </w:pPr>
            <w:r w:rsidRPr="00647EA2">
              <w:rPr>
                <w:noProof w:val="0"/>
                <w:lang w:bidi="en-US"/>
              </w:rPr>
              <w:t>3</w:t>
            </w:r>
          </w:p>
        </w:tc>
        <w:tc>
          <w:tcPr>
            <w:tcW w:w="3312" w:type="dxa"/>
          </w:tcPr>
          <w:p w14:paraId="17C62C51" w14:textId="77777777" w:rsidR="00127E0D" w:rsidRPr="00647EA2" w:rsidRDefault="00127E0D" w:rsidP="00D632BC">
            <w:pPr>
              <w:pStyle w:val="TableText"/>
              <w:rPr>
                <w:noProof w:val="0"/>
                <w:lang w:bidi="en-US"/>
              </w:rPr>
            </w:pPr>
            <w:r w:rsidRPr="00647EA2">
              <w:rPr>
                <w:noProof w:val="0"/>
                <w:lang w:bidi="en-US"/>
              </w:rPr>
              <w:t>Disability + Individualization + Engagement</w:t>
            </w:r>
          </w:p>
        </w:tc>
        <w:tc>
          <w:tcPr>
            <w:tcW w:w="951" w:type="dxa"/>
          </w:tcPr>
          <w:p w14:paraId="289EDCA5" w14:textId="77777777" w:rsidR="00127E0D" w:rsidRPr="00647EA2" w:rsidRDefault="00127E0D" w:rsidP="00D632BC">
            <w:pPr>
              <w:pStyle w:val="TableText"/>
              <w:rPr>
                <w:noProof w:val="0"/>
                <w:lang w:bidi="en-US"/>
              </w:rPr>
            </w:pPr>
            <w:r w:rsidRPr="00647EA2">
              <w:rPr>
                <w:noProof w:val="0"/>
              </w:rPr>
              <w:t>0.1632</w:t>
            </w:r>
          </w:p>
        </w:tc>
        <w:tc>
          <w:tcPr>
            <w:tcW w:w="1709" w:type="dxa"/>
          </w:tcPr>
          <w:p w14:paraId="718368C6" w14:textId="77777777" w:rsidR="00127E0D" w:rsidRPr="00647EA2" w:rsidRDefault="00127E0D" w:rsidP="00D632BC">
            <w:pPr>
              <w:pStyle w:val="TableText"/>
              <w:rPr>
                <w:noProof w:val="0"/>
                <w:lang w:bidi="en-US"/>
              </w:rPr>
            </w:pPr>
            <w:r w:rsidRPr="00647EA2">
              <w:rPr>
                <w:noProof w:val="0"/>
              </w:rPr>
              <w:t>0.1622</w:t>
            </w:r>
          </w:p>
        </w:tc>
        <w:tc>
          <w:tcPr>
            <w:tcW w:w="4176" w:type="dxa"/>
          </w:tcPr>
          <w:p w14:paraId="59577508" w14:textId="77777777" w:rsidR="00127E0D" w:rsidRPr="00647EA2" w:rsidRDefault="00127E0D" w:rsidP="00D632BC">
            <w:pPr>
              <w:pStyle w:val="TableText"/>
              <w:rPr>
                <w:noProof w:val="0"/>
              </w:rPr>
            </w:pPr>
            <w:r w:rsidRPr="00647EA2">
              <w:rPr>
                <w:noProof w:val="0"/>
              </w:rPr>
              <w:t>Disability: F,1 = 6.96 (0.0084)</w:t>
            </w:r>
          </w:p>
          <w:p w14:paraId="0B318C8D" w14:textId="77777777" w:rsidR="00127E0D" w:rsidRPr="00647EA2" w:rsidRDefault="00127E0D" w:rsidP="00D632BC">
            <w:pPr>
              <w:pStyle w:val="TableText"/>
              <w:rPr>
                <w:noProof w:val="0"/>
              </w:rPr>
            </w:pPr>
            <w:r w:rsidRPr="00647EA2">
              <w:rPr>
                <w:noProof w:val="0"/>
              </w:rPr>
              <w:t>Script: F,1 = 0.70 (0.4032)</w:t>
            </w:r>
          </w:p>
          <w:p w14:paraId="06E9AC22" w14:textId="77777777" w:rsidR="00127E0D" w:rsidRPr="00647EA2" w:rsidRDefault="00127E0D" w:rsidP="00D632BC">
            <w:pPr>
              <w:pStyle w:val="TableText"/>
              <w:rPr>
                <w:noProof w:val="0"/>
                <w:lang w:bidi="en-US"/>
              </w:rPr>
            </w:pPr>
            <w:r w:rsidRPr="00647EA2">
              <w:rPr>
                <w:noProof w:val="0"/>
              </w:rPr>
              <w:t>Engagement: F,2 = 578.87 (&lt;0.0001)</w:t>
            </w:r>
          </w:p>
        </w:tc>
        <w:tc>
          <w:tcPr>
            <w:tcW w:w="2448" w:type="dxa"/>
          </w:tcPr>
          <w:p w14:paraId="4D7D3C96" w14:textId="77777777" w:rsidR="00127E0D" w:rsidRPr="00647EA2" w:rsidRDefault="00127E0D" w:rsidP="00D632BC">
            <w:pPr>
              <w:pStyle w:val="TableText"/>
              <w:rPr>
                <w:noProof w:val="0"/>
              </w:rPr>
            </w:pPr>
            <w:r w:rsidRPr="00647EA2">
              <w:rPr>
                <w:noProof w:val="0"/>
              </w:rPr>
              <w:t>Disability: 0.0012</w:t>
            </w:r>
          </w:p>
          <w:p w14:paraId="588A3516" w14:textId="77777777" w:rsidR="00127E0D" w:rsidRPr="00647EA2" w:rsidRDefault="00127E0D" w:rsidP="00D632BC">
            <w:pPr>
              <w:pStyle w:val="TableText"/>
              <w:rPr>
                <w:noProof w:val="0"/>
              </w:rPr>
            </w:pPr>
            <w:r w:rsidRPr="00647EA2">
              <w:rPr>
                <w:noProof w:val="0"/>
              </w:rPr>
              <w:t>Script: 0.0001</w:t>
            </w:r>
          </w:p>
          <w:p w14:paraId="49236ABA" w14:textId="77777777" w:rsidR="00127E0D" w:rsidRPr="00647EA2" w:rsidRDefault="00127E0D" w:rsidP="00D632BC">
            <w:pPr>
              <w:pStyle w:val="TableText"/>
              <w:rPr>
                <w:noProof w:val="0"/>
                <w:lang w:bidi="en-US"/>
              </w:rPr>
            </w:pPr>
            <w:r w:rsidRPr="00647EA2">
              <w:rPr>
                <w:noProof w:val="0"/>
              </w:rPr>
              <w:t>Engagement: 0.1623</w:t>
            </w:r>
          </w:p>
        </w:tc>
      </w:tr>
      <w:tr w:rsidR="00127E0D" w:rsidRPr="00647EA2" w14:paraId="4FA2E72B" w14:textId="77777777" w:rsidTr="004D59FE">
        <w:trPr>
          <w:trHeight w:val="584"/>
        </w:trPr>
        <w:tc>
          <w:tcPr>
            <w:tcW w:w="603" w:type="dxa"/>
          </w:tcPr>
          <w:p w14:paraId="2DC40D6E" w14:textId="77777777" w:rsidR="00127E0D" w:rsidRPr="00647EA2" w:rsidRDefault="00127E0D" w:rsidP="00D632BC">
            <w:pPr>
              <w:pStyle w:val="TableText"/>
              <w:rPr>
                <w:noProof w:val="0"/>
                <w:lang w:bidi="en-US"/>
              </w:rPr>
            </w:pPr>
            <w:r w:rsidRPr="00647EA2">
              <w:rPr>
                <w:noProof w:val="0"/>
                <w:lang w:bidi="en-US"/>
              </w:rPr>
              <w:t>4</w:t>
            </w:r>
          </w:p>
        </w:tc>
        <w:tc>
          <w:tcPr>
            <w:tcW w:w="3312" w:type="dxa"/>
          </w:tcPr>
          <w:p w14:paraId="5543F061" w14:textId="77777777" w:rsidR="00127E0D" w:rsidRPr="00647EA2" w:rsidRDefault="00127E0D" w:rsidP="00D632BC">
            <w:pPr>
              <w:pStyle w:val="TableText"/>
              <w:rPr>
                <w:noProof w:val="0"/>
                <w:lang w:bidi="en-US"/>
              </w:rPr>
            </w:pPr>
            <w:r w:rsidRPr="00647EA2">
              <w:rPr>
                <w:noProof w:val="0"/>
                <w:lang w:bidi="en-US"/>
              </w:rPr>
              <w:t>Disability + Individualization + Engagement + Materials</w:t>
            </w:r>
          </w:p>
        </w:tc>
        <w:tc>
          <w:tcPr>
            <w:tcW w:w="951" w:type="dxa"/>
          </w:tcPr>
          <w:p w14:paraId="2A6994A7" w14:textId="77777777" w:rsidR="00127E0D" w:rsidRPr="00647EA2" w:rsidRDefault="00127E0D" w:rsidP="00D632BC">
            <w:pPr>
              <w:pStyle w:val="TableText"/>
              <w:rPr>
                <w:noProof w:val="0"/>
                <w:lang w:bidi="en-US"/>
              </w:rPr>
            </w:pPr>
            <w:r w:rsidRPr="00647EA2">
              <w:rPr>
                <w:noProof w:val="0"/>
              </w:rPr>
              <w:t>0.1635</w:t>
            </w:r>
          </w:p>
        </w:tc>
        <w:tc>
          <w:tcPr>
            <w:tcW w:w="1709" w:type="dxa"/>
          </w:tcPr>
          <w:p w14:paraId="2F789539" w14:textId="77777777" w:rsidR="00127E0D" w:rsidRPr="00647EA2" w:rsidRDefault="00127E0D" w:rsidP="00D632BC">
            <w:pPr>
              <w:pStyle w:val="TableText"/>
              <w:rPr>
                <w:noProof w:val="0"/>
                <w:lang w:bidi="en-US"/>
              </w:rPr>
            </w:pPr>
            <w:r w:rsidRPr="00647EA2">
              <w:rPr>
                <w:noProof w:val="0"/>
              </w:rPr>
              <w:t>0.0003</w:t>
            </w:r>
          </w:p>
        </w:tc>
        <w:tc>
          <w:tcPr>
            <w:tcW w:w="4176" w:type="dxa"/>
          </w:tcPr>
          <w:p w14:paraId="40017B48" w14:textId="77777777" w:rsidR="00127E0D" w:rsidRPr="00647EA2" w:rsidRDefault="00127E0D" w:rsidP="00D632BC">
            <w:pPr>
              <w:pStyle w:val="TableText"/>
              <w:rPr>
                <w:noProof w:val="0"/>
              </w:rPr>
            </w:pPr>
            <w:r w:rsidRPr="00647EA2">
              <w:rPr>
                <w:noProof w:val="0"/>
              </w:rPr>
              <w:t>Disability: F,1 = 7.08 (0.0078)</w:t>
            </w:r>
          </w:p>
          <w:p w14:paraId="13E34F40" w14:textId="77777777" w:rsidR="00127E0D" w:rsidRPr="00647EA2" w:rsidRDefault="00127E0D" w:rsidP="00D632BC">
            <w:pPr>
              <w:pStyle w:val="TableText"/>
              <w:rPr>
                <w:noProof w:val="0"/>
              </w:rPr>
            </w:pPr>
            <w:r w:rsidRPr="00647EA2">
              <w:rPr>
                <w:noProof w:val="0"/>
              </w:rPr>
              <w:t>Script: F,1 = 0.71 (0.4009)</w:t>
            </w:r>
          </w:p>
          <w:p w14:paraId="126418C7" w14:textId="77777777" w:rsidR="00127E0D" w:rsidRPr="00647EA2" w:rsidRDefault="00127E0D" w:rsidP="00D632BC">
            <w:pPr>
              <w:pStyle w:val="TableText"/>
              <w:rPr>
                <w:noProof w:val="0"/>
              </w:rPr>
            </w:pPr>
            <w:r w:rsidRPr="00647EA2">
              <w:rPr>
                <w:noProof w:val="0"/>
              </w:rPr>
              <w:t>Engagement: F,2 = 579.49 (&lt;0.0001)</w:t>
            </w:r>
          </w:p>
          <w:p w14:paraId="25174B8F" w14:textId="77777777" w:rsidR="00127E0D" w:rsidRPr="00647EA2" w:rsidRDefault="00127E0D" w:rsidP="00D632BC">
            <w:pPr>
              <w:pStyle w:val="TableText"/>
              <w:rPr>
                <w:noProof w:val="0"/>
                <w:lang w:bidi="en-US"/>
              </w:rPr>
            </w:pPr>
            <w:r w:rsidRPr="00647EA2">
              <w:rPr>
                <w:noProof w:val="0"/>
              </w:rPr>
              <w:t>Material: F,1 = 1.82 (0.1779)</w:t>
            </w:r>
          </w:p>
        </w:tc>
        <w:tc>
          <w:tcPr>
            <w:tcW w:w="2448" w:type="dxa"/>
          </w:tcPr>
          <w:p w14:paraId="09BA6872" w14:textId="77777777" w:rsidR="00127E0D" w:rsidRPr="00647EA2" w:rsidRDefault="00127E0D" w:rsidP="00D632BC">
            <w:pPr>
              <w:pStyle w:val="TableText"/>
              <w:rPr>
                <w:noProof w:val="0"/>
              </w:rPr>
            </w:pPr>
            <w:r w:rsidRPr="00647EA2">
              <w:rPr>
                <w:noProof w:val="0"/>
              </w:rPr>
              <w:t>Disability: 0.0012</w:t>
            </w:r>
          </w:p>
          <w:p w14:paraId="4F45996E" w14:textId="77777777" w:rsidR="00127E0D" w:rsidRPr="00647EA2" w:rsidRDefault="00127E0D" w:rsidP="00D632BC">
            <w:pPr>
              <w:pStyle w:val="TableText"/>
              <w:rPr>
                <w:noProof w:val="0"/>
              </w:rPr>
            </w:pPr>
            <w:r w:rsidRPr="00647EA2">
              <w:rPr>
                <w:noProof w:val="0"/>
              </w:rPr>
              <w:t>Script: 0.0001</w:t>
            </w:r>
          </w:p>
          <w:p w14:paraId="3C1BFDC2" w14:textId="77777777" w:rsidR="00127E0D" w:rsidRPr="00647EA2" w:rsidRDefault="00127E0D" w:rsidP="00D632BC">
            <w:pPr>
              <w:pStyle w:val="TableText"/>
              <w:rPr>
                <w:noProof w:val="0"/>
              </w:rPr>
            </w:pPr>
            <w:r w:rsidRPr="00647EA2">
              <w:rPr>
                <w:noProof w:val="0"/>
              </w:rPr>
              <w:t>Engagement: 0.1624</w:t>
            </w:r>
          </w:p>
          <w:p w14:paraId="18E2CB6E" w14:textId="77777777" w:rsidR="00127E0D" w:rsidRPr="00647EA2" w:rsidRDefault="00127E0D" w:rsidP="00D632BC">
            <w:pPr>
              <w:pStyle w:val="TableText"/>
              <w:rPr>
                <w:noProof w:val="0"/>
                <w:lang w:bidi="en-US"/>
              </w:rPr>
            </w:pPr>
            <w:r w:rsidRPr="00647EA2">
              <w:rPr>
                <w:noProof w:val="0"/>
              </w:rPr>
              <w:t>Material: 0.0003</w:t>
            </w:r>
          </w:p>
        </w:tc>
      </w:tr>
    </w:tbl>
    <w:p w14:paraId="378B3CE8" w14:textId="09F4253A" w:rsidR="00127E0D" w:rsidRPr="00647EA2" w:rsidRDefault="00127E0D" w:rsidP="002106CF">
      <w:pPr>
        <w:pStyle w:val="Caption"/>
        <w:pageBreakBefore/>
      </w:pPr>
      <w:bookmarkStart w:id="1305" w:name="_Ref148519838"/>
      <w:bookmarkStart w:id="1306" w:name="_Toc38636280"/>
      <w:bookmarkStart w:id="1307" w:name="_Toc180396769"/>
      <w:r w:rsidRPr="00647EA2">
        <w:lastRenderedPageBreak/>
        <w:t xml:space="preserve">Table </w:t>
      </w:r>
      <w:proofErr w:type="gramStart"/>
      <w:r w:rsidRPr="00647EA2">
        <w:t>9.C.</w:t>
      </w:r>
      <w:proofErr w:type="gramEnd"/>
      <w:r w:rsidR="00F94BF3">
        <w:fldChar w:fldCharType="begin"/>
      </w:r>
      <w:r w:rsidR="00F94BF3">
        <w:instrText xml:space="preserve"> SEQ Table_9.C. \* ARABIC </w:instrText>
      </w:r>
      <w:r w:rsidR="00F94BF3">
        <w:fldChar w:fldCharType="separate"/>
      </w:r>
      <w:r w:rsidR="00F94BF3">
        <w:rPr>
          <w:noProof/>
        </w:rPr>
        <w:t>7</w:t>
      </w:r>
      <w:r w:rsidR="00F94BF3">
        <w:rPr>
          <w:noProof/>
        </w:rPr>
        <w:fldChar w:fldCharType="end"/>
      </w:r>
      <w:bookmarkEnd w:id="1305"/>
      <w:r w:rsidRPr="00647EA2">
        <w:t xml:space="preserve">  Model Summary—High School, Earth and Space Sciences, Activity 1</w:t>
      </w:r>
      <w:bookmarkEnd w:id="1306"/>
      <w:bookmarkEnd w:id="1307"/>
    </w:p>
    <w:tbl>
      <w:tblPr>
        <w:tblStyle w:val="TRtable"/>
        <w:tblW w:w="0" w:type="auto"/>
        <w:tblBorders>
          <w:insideH w:val="single" w:sz="4" w:space="0" w:color="auto"/>
          <w:insideV w:val="single" w:sz="4" w:space="0" w:color="auto"/>
        </w:tblBorders>
        <w:tblLayout w:type="fixed"/>
        <w:tblLook w:val="0420" w:firstRow="1" w:lastRow="0" w:firstColumn="0" w:lastColumn="0" w:noHBand="0" w:noVBand="1"/>
        <w:tblDescription w:val="Model Summary—High School, Earth Sciences, Activity 1"/>
      </w:tblPr>
      <w:tblGrid>
        <w:gridCol w:w="603"/>
        <w:gridCol w:w="3312"/>
        <w:gridCol w:w="951"/>
        <w:gridCol w:w="1709"/>
        <w:gridCol w:w="4176"/>
        <w:gridCol w:w="2448"/>
      </w:tblGrid>
      <w:tr w:rsidR="00127E0D" w:rsidRPr="00F22031" w14:paraId="3D0EFDD8" w14:textId="77777777" w:rsidTr="004D59FE">
        <w:trPr>
          <w:cnfStyle w:val="100000000000" w:firstRow="1" w:lastRow="0" w:firstColumn="0" w:lastColumn="0" w:oddVBand="0" w:evenVBand="0" w:oddHBand="0" w:evenHBand="0" w:firstRowFirstColumn="0" w:firstRowLastColumn="0" w:lastRowFirstColumn="0" w:lastRowLastColumn="0"/>
          <w:trHeight w:val="584"/>
        </w:trPr>
        <w:tc>
          <w:tcPr>
            <w:tcW w:w="603" w:type="dxa"/>
            <w:tcBorders>
              <w:right w:val="single" w:sz="4" w:space="0" w:color="auto"/>
            </w:tcBorders>
          </w:tcPr>
          <w:p w14:paraId="73AC536A" w14:textId="77777777" w:rsidR="00127E0D" w:rsidRPr="00F22031" w:rsidRDefault="00127E0D" w:rsidP="0076173F">
            <w:pPr>
              <w:pStyle w:val="TableHead"/>
              <w:rPr>
                <w:noProof w:val="0"/>
                <w:lang w:bidi="en-US"/>
              </w:rPr>
            </w:pPr>
            <w:r w:rsidRPr="00F22031">
              <w:rPr>
                <w:noProof w:val="0"/>
                <w:lang w:bidi="en-US"/>
              </w:rPr>
              <w:t>No.</w:t>
            </w:r>
          </w:p>
        </w:tc>
        <w:tc>
          <w:tcPr>
            <w:tcW w:w="3312" w:type="dxa"/>
            <w:tcBorders>
              <w:left w:val="single" w:sz="4" w:space="0" w:color="auto"/>
              <w:right w:val="single" w:sz="4" w:space="0" w:color="auto"/>
            </w:tcBorders>
            <w:hideMark/>
          </w:tcPr>
          <w:p w14:paraId="3509001F" w14:textId="77777777" w:rsidR="00127E0D" w:rsidRPr="00F22031" w:rsidRDefault="00127E0D" w:rsidP="0076173F">
            <w:pPr>
              <w:pStyle w:val="TableHead"/>
              <w:rPr>
                <w:noProof w:val="0"/>
                <w:lang w:bidi="en-US"/>
              </w:rPr>
            </w:pPr>
            <w:r w:rsidRPr="00F22031">
              <w:rPr>
                <w:noProof w:val="0"/>
                <w:lang w:bidi="en-US"/>
              </w:rPr>
              <w:t>Model</w:t>
            </w:r>
          </w:p>
        </w:tc>
        <w:tc>
          <w:tcPr>
            <w:tcW w:w="951" w:type="dxa"/>
            <w:tcBorders>
              <w:left w:val="single" w:sz="4" w:space="0" w:color="auto"/>
              <w:right w:val="single" w:sz="4" w:space="0" w:color="auto"/>
            </w:tcBorders>
            <w:hideMark/>
          </w:tcPr>
          <w:p w14:paraId="35566D6B" w14:textId="77777777" w:rsidR="00127E0D" w:rsidRPr="00F22031" w:rsidRDefault="00127E0D" w:rsidP="0076173F">
            <w:pPr>
              <w:pStyle w:val="TableHead"/>
              <w:rPr>
                <w:noProof w:val="0"/>
                <w:lang w:bidi="en-US"/>
              </w:rPr>
            </w:pPr>
            <w:r w:rsidRPr="00F22031">
              <w:rPr>
                <w:noProof w:val="0"/>
                <w:lang w:bidi="en-US"/>
              </w:rPr>
              <w:t>R</w:t>
            </w:r>
            <w:r w:rsidRPr="00F22031">
              <w:rPr>
                <w:noProof w:val="0"/>
                <w:vertAlign w:val="superscript"/>
                <w:lang w:bidi="en-US"/>
              </w:rPr>
              <w:t>2</w:t>
            </w:r>
          </w:p>
        </w:tc>
        <w:tc>
          <w:tcPr>
            <w:tcW w:w="1709" w:type="dxa"/>
            <w:tcBorders>
              <w:left w:val="single" w:sz="4" w:space="0" w:color="auto"/>
              <w:right w:val="single" w:sz="4" w:space="0" w:color="auto"/>
            </w:tcBorders>
            <w:hideMark/>
          </w:tcPr>
          <w:p w14:paraId="4FB078A3" w14:textId="77777777" w:rsidR="00127E0D" w:rsidRPr="00F22031" w:rsidRDefault="00127E0D" w:rsidP="0076173F">
            <w:pPr>
              <w:pStyle w:val="TableHead"/>
              <w:rPr>
                <w:noProof w:val="0"/>
                <w:lang w:bidi="en-US"/>
              </w:rPr>
            </w:pPr>
            <w:r w:rsidRPr="00F22031">
              <w:rPr>
                <w:noProof w:val="0"/>
                <w:lang w:bidi="en-US"/>
              </w:rPr>
              <w:t>Difference in R</w:t>
            </w:r>
            <w:r w:rsidRPr="00F22031">
              <w:rPr>
                <w:noProof w:val="0"/>
                <w:vertAlign w:val="superscript"/>
                <w:lang w:bidi="en-US"/>
              </w:rPr>
              <w:t>2</w:t>
            </w:r>
          </w:p>
        </w:tc>
        <w:tc>
          <w:tcPr>
            <w:tcW w:w="4176" w:type="dxa"/>
            <w:tcBorders>
              <w:left w:val="single" w:sz="4" w:space="0" w:color="auto"/>
              <w:right w:val="single" w:sz="4" w:space="0" w:color="auto"/>
            </w:tcBorders>
          </w:tcPr>
          <w:p w14:paraId="4010EC17" w14:textId="77777777" w:rsidR="00127E0D" w:rsidRPr="00F22031" w:rsidRDefault="00127E0D" w:rsidP="0076173F">
            <w:pPr>
              <w:pStyle w:val="TableHead"/>
              <w:rPr>
                <w:noProof w:val="0"/>
                <w:lang w:bidi="en-US"/>
              </w:rPr>
            </w:pPr>
            <w:r w:rsidRPr="00F22031">
              <w:rPr>
                <w:noProof w:val="0"/>
                <w:lang w:bidi="en-US"/>
              </w:rPr>
              <w:t>Significance Tests</w:t>
            </w:r>
          </w:p>
        </w:tc>
        <w:tc>
          <w:tcPr>
            <w:tcW w:w="2448" w:type="dxa"/>
            <w:tcBorders>
              <w:left w:val="single" w:sz="4" w:space="0" w:color="auto"/>
            </w:tcBorders>
            <w:hideMark/>
          </w:tcPr>
          <w:p w14:paraId="643E1741" w14:textId="77777777" w:rsidR="00127E0D" w:rsidRPr="00F22031" w:rsidRDefault="00127E0D" w:rsidP="0076173F">
            <w:pPr>
              <w:pStyle w:val="TableHead"/>
              <w:rPr>
                <w:noProof w:val="0"/>
                <w:lang w:bidi="en-US"/>
              </w:rPr>
            </w:pPr>
            <w:r w:rsidRPr="00F22031">
              <w:rPr>
                <w:noProof w:val="0"/>
                <w:lang w:bidi="en-US"/>
              </w:rPr>
              <w:t xml:space="preserve">Partial </w:t>
            </w:r>
            <w:r w:rsidRPr="00F22031">
              <w:rPr>
                <w:noProof w:val="0"/>
                <w:color w:val="000000" w:themeColor="text1"/>
                <w:szCs w:val="24"/>
                <w:shd w:val="clear" w:color="auto" w:fill="FFFFFF"/>
              </w:rPr>
              <w:t>η</w:t>
            </w:r>
            <w:r w:rsidRPr="00F22031">
              <w:rPr>
                <w:noProof w:val="0"/>
                <w:color w:val="000000" w:themeColor="text1"/>
                <w:szCs w:val="24"/>
                <w:shd w:val="clear" w:color="auto" w:fill="FFFFFF"/>
                <w:vertAlign w:val="superscript"/>
              </w:rPr>
              <w:t>2</w:t>
            </w:r>
          </w:p>
        </w:tc>
      </w:tr>
      <w:tr w:rsidR="00127E0D" w:rsidRPr="00647EA2" w14:paraId="3E617194" w14:textId="77777777" w:rsidTr="004D59FE">
        <w:tc>
          <w:tcPr>
            <w:tcW w:w="603" w:type="dxa"/>
          </w:tcPr>
          <w:p w14:paraId="032D0A29" w14:textId="77777777" w:rsidR="00127E0D" w:rsidRPr="00647EA2" w:rsidRDefault="00127E0D" w:rsidP="00D632BC">
            <w:pPr>
              <w:pStyle w:val="TableText"/>
              <w:rPr>
                <w:noProof w:val="0"/>
                <w:lang w:bidi="en-US"/>
              </w:rPr>
            </w:pPr>
            <w:r w:rsidRPr="00647EA2">
              <w:rPr>
                <w:noProof w:val="0"/>
                <w:lang w:bidi="en-US"/>
              </w:rPr>
              <w:t>1</w:t>
            </w:r>
          </w:p>
        </w:tc>
        <w:tc>
          <w:tcPr>
            <w:tcW w:w="3312" w:type="dxa"/>
            <w:hideMark/>
          </w:tcPr>
          <w:p w14:paraId="71EB6D54" w14:textId="77777777" w:rsidR="00127E0D" w:rsidRPr="00647EA2" w:rsidRDefault="00127E0D" w:rsidP="00D632BC">
            <w:pPr>
              <w:pStyle w:val="TableText"/>
              <w:rPr>
                <w:noProof w:val="0"/>
                <w:lang w:bidi="en-US"/>
              </w:rPr>
            </w:pPr>
            <w:r w:rsidRPr="00647EA2">
              <w:rPr>
                <w:noProof w:val="0"/>
                <w:lang w:bidi="en-US"/>
              </w:rPr>
              <w:t>Disability</w:t>
            </w:r>
          </w:p>
        </w:tc>
        <w:tc>
          <w:tcPr>
            <w:tcW w:w="951" w:type="dxa"/>
          </w:tcPr>
          <w:p w14:paraId="6FCE36B0" w14:textId="77777777" w:rsidR="00127E0D" w:rsidRPr="00647EA2" w:rsidRDefault="00127E0D" w:rsidP="00D632BC">
            <w:pPr>
              <w:pStyle w:val="TableText"/>
              <w:rPr>
                <w:noProof w:val="0"/>
                <w:lang w:bidi="en-US"/>
              </w:rPr>
            </w:pPr>
            <w:r w:rsidRPr="00647EA2">
              <w:rPr>
                <w:noProof w:val="0"/>
              </w:rPr>
              <w:t>0.0005</w:t>
            </w:r>
          </w:p>
        </w:tc>
        <w:tc>
          <w:tcPr>
            <w:tcW w:w="1709" w:type="dxa"/>
          </w:tcPr>
          <w:p w14:paraId="5514E291" w14:textId="77777777" w:rsidR="00127E0D" w:rsidRPr="00647EA2" w:rsidRDefault="00127E0D" w:rsidP="00D632BC">
            <w:pPr>
              <w:pStyle w:val="TableText"/>
              <w:rPr>
                <w:noProof w:val="0"/>
                <w:lang w:bidi="en-US"/>
              </w:rPr>
            </w:pPr>
            <w:r w:rsidRPr="00647EA2">
              <w:rPr>
                <w:noProof w:val="0"/>
              </w:rPr>
              <w:t>N/A</w:t>
            </w:r>
          </w:p>
        </w:tc>
        <w:tc>
          <w:tcPr>
            <w:tcW w:w="4176" w:type="dxa"/>
          </w:tcPr>
          <w:p w14:paraId="1D44AC6B" w14:textId="77777777" w:rsidR="00127E0D" w:rsidRPr="00647EA2" w:rsidRDefault="00127E0D" w:rsidP="00D632BC">
            <w:pPr>
              <w:pStyle w:val="TableText"/>
              <w:rPr>
                <w:noProof w:val="0"/>
                <w:lang w:bidi="en-US"/>
              </w:rPr>
            </w:pPr>
            <w:r w:rsidRPr="00647EA2">
              <w:rPr>
                <w:noProof w:val="0"/>
              </w:rPr>
              <w:t>Disability: F,1 = 2.96 (0.0854)</w:t>
            </w:r>
          </w:p>
        </w:tc>
        <w:tc>
          <w:tcPr>
            <w:tcW w:w="2448" w:type="dxa"/>
          </w:tcPr>
          <w:p w14:paraId="6E97533E" w14:textId="77777777" w:rsidR="00127E0D" w:rsidRPr="00647EA2" w:rsidRDefault="00127E0D" w:rsidP="00D632BC">
            <w:pPr>
              <w:pStyle w:val="TableText"/>
              <w:rPr>
                <w:noProof w:val="0"/>
                <w:lang w:bidi="en-US"/>
              </w:rPr>
            </w:pPr>
            <w:r w:rsidRPr="00647EA2">
              <w:rPr>
                <w:noProof w:val="0"/>
              </w:rPr>
              <w:t>Disability: 0.0005</w:t>
            </w:r>
          </w:p>
        </w:tc>
      </w:tr>
      <w:tr w:rsidR="00127E0D" w:rsidRPr="00647EA2" w14:paraId="685C9957" w14:textId="77777777" w:rsidTr="004D59FE">
        <w:trPr>
          <w:trHeight w:val="584"/>
        </w:trPr>
        <w:tc>
          <w:tcPr>
            <w:tcW w:w="603" w:type="dxa"/>
          </w:tcPr>
          <w:p w14:paraId="3B4EFE94" w14:textId="77777777" w:rsidR="00127E0D" w:rsidRPr="00647EA2" w:rsidRDefault="00127E0D" w:rsidP="00D632BC">
            <w:pPr>
              <w:pStyle w:val="TableText"/>
              <w:rPr>
                <w:noProof w:val="0"/>
                <w:lang w:bidi="en-US"/>
              </w:rPr>
            </w:pPr>
            <w:r w:rsidRPr="00647EA2">
              <w:rPr>
                <w:noProof w:val="0"/>
                <w:lang w:bidi="en-US"/>
              </w:rPr>
              <w:t>2</w:t>
            </w:r>
          </w:p>
        </w:tc>
        <w:tc>
          <w:tcPr>
            <w:tcW w:w="3312" w:type="dxa"/>
            <w:hideMark/>
          </w:tcPr>
          <w:p w14:paraId="60893600" w14:textId="77777777" w:rsidR="00127E0D" w:rsidRPr="00647EA2" w:rsidRDefault="00127E0D" w:rsidP="00D632BC">
            <w:pPr>
              <w:pStyle w:val="TableText"/>
              <w:rPr>
                <w:noProof w:val="0"/>
                <w:lang w:bidi="en-US"/>
              </w:rPr>
            </w:pPr>
            <w:r w:rsidRPr="00647EA2">
              <w:rPr>
                <w:noProof w:val="0"/>
                <w:lang w:bidi="en-US"/>
              </w:rPr>
              <w:t>Disability + Individualization</w:t>
            </w:r>
          </w:p>
        </w:tc>
        <w:tc>
          <w:tcPr>
            <w:tcW w:w="951" w:type="dxa"/>
          </w:tcPr>
          <w:p w14:paraId="0AE98DB9" w14:textId="77777777" w:rsidR="00127E0D" w:rsidRPr="00647EA2" w:rsidRDefault="00127E0D" w:rsidP="00D632BC">
            <w:pPr>
              <w:pStyle w:val="TableText"/>
              <w:rPr>
                <w:noProof w:val="0"/>
                <w:lang w:bidi="en-US"/>
              </w:rPr>
            </w:pPr>
            <w:r w:rsidRPr="00647EA2">
              <w:rPr>
                <w:noProof w:val="0"/>
              </w:rPr>
              <w:t>0.0024</w:t>
            </w:r>
          </w:p>
        </w:tc>
        <w:tc>
          <w:tcPr>
            <w:tcW w:w="1709" w:type="dxa"/>
          </w:tcPr>
          <w:p w14:paraId="3CEE9F04" w14:textId="77777777" w:rsidR="00127E0D" w:rsidRPr="00647EA2" w:rsidRDefault="00127E0D" w:rsidP="00D632BC">
            <w:pPr>
              <w:pStyle w:val="TableText"/>
              <w:rPr>
                <w:noProof w:val="0"/>
                <w:lang w:bidi="en-US"/>
              </w:rPr>
            </w:pPr>
            <w:r w:rsidRPr="00647EA2">
              <w:rPr>
                <w:noProof w:val="0"/>
              </w:rPr>
              <w:t>0.0019</w:t>
            </w:r>
          </w:p>
        </w:tc>
        <w:tc>
          <w:tcPr>
            <w:tcW w:w="4176" w:type="dxa"/>
          </w:tcPr>
          <w:p w14:paraId="295727C2" w14:textId="77777777" w:rsidR="00127E0D" w:rsidRPr="00647EA2" w:rsidRDefault="00127E0D" w:rsidP="00D632BC">
            <w:pPr>
              <w:pStyle w:val="TableText"/>
              <w:rPr>
                <w:noProof w:val="0"/>
              </w:rPr>
            </w:pPr>
            <w:r w:rsidRPr="00647EA2">
              <w:rPr>
                <w:noProof w:val="0"/>
              </w:rPr>
              <w:t>Disability: F,1 = 2.60 (0.1071)</w:t>
            </w:r>
          </w:p>
          <w:p w14:paraId="0F9D0603" w14:textId="77777777" w:rsidR="00127E0D" w:rsidRPr="00647EA2" w:rsidRDefault="00127E0D" w:rsidP="00D632BC">
            <w:pPr>
              <w:pStyle w:val="TableText"/>
              <w:rPr>
                <w:noProof w:val="0"/>
                <w:lang w:bidi="en-US"/>
              </w:rPr>
            </w:pPr>
            <w:r w:rsidRPr="00647EA2">
              <w:rPr>
                <w:noProof w:val="0"/>
              </w:rPr>
              <w:t>Script: F,1 = 11.50 (0.0007)</w:t>
            </w:r>
          </w:p>
        </w:tc>
        <w:tc>
          <w:tcPr>
            <w:tcW w:w="2448" w:type="dxa"/>
          </w:tcPr>
          <w:p w14:paraId="15FC4DFA" w14:textId="77777777" w:rsidR="00127E0D" w:rsidRPr="00647EA2" w:rsidRDefault="00127E0D" w:rsidP="00D632BC">
            <w:pPr>
              <w:pStyle w:val="TableText"/>
              <w:rPr>
                <w:noProof w:val="0"/>
              </w:rPr>
            </w:pPr>
            <w:r w:rsidRPr="00647EA2">
              <w:rPr>
                <w:noProof w:val="0"/>
              </w:rPr>
              <w:t>Disability: 0.0004</w:t>
            </w:r>
          </w:p>
          <w:p w14:paraId="0B481BBB" w14:textId="77777777" w:rsidR="00127E0D" w:rsidRPr="00647EA2" w:rsidRDefault="00127E0D" w:rsidP="00D632BC">
            <w:pPr>
              <w:pStyle w:val="TableText"/>
              <w:rPr>
                <w:noProof w:val="0"/>
                <w:lang w:bidi="en-US"/>
              </w:rPr>
            </w:pPr>
            <w:r w:rsidRPr="00647EA2">
              <w:rPr>
                <w:noProof w:val="0"/>
              </w:rPr>
              <w:t>Script: 0.0019</w:t>
            </w:r>
          </w:p>
        </w:tc>
      </w:tr>
      <w:tr w:rsidR="00127E0D" w:rsidRPr="00647EA2" w14:paraId="430715AA" w14:textId="77777777" w:rsidTr="004D59FE">
        <w:trPr>
          <w:trHeight w:val="584"/>
        </w:trPr>
        <w:tc>
          <w:tcPr>
            <w:tcW w:w="603" w:type="dxa"/>
          </w:tcPr>
          <w:p w14:paraId="43739897" w14:textId="77777777" w:rsidR="00127E0D" w:rsidRPr="00647EA2" w:rsidRDefault="00127E0D" w:rsidP="00D632BC">
            <w:pPr>
              <w:pStyle w:val="TableText"/>
              <w:rPr>
                <w:noProof w:val="0"/>
                <w:lang w:bidi="en-US"/>
              </w:rPr>
            </w:pPr>
            <w:r w:rsidRPr="00647EA2">
              <w:rPr>
                <w:noProof w:val="0"/>
                <w:lang w:bidi="en-US"/>
              </w:rPr>
              <w:t>3</w:t>
            </w:r>
          </w:p>
        </w:tc>
        <w:tc>
          <w:tcPr>
            <w:tcW w:w="3312" w:type="dxa"/>
            <w:hideMark/>
          </w:tcPr>
          <w:p w14:paraId="44B1A79B" w14:textId="77777777" w:rsidR="00127E0D" w:rsidRPr="00647EA2" w:rsidRDefault="00127E0D" w:rsidP="00D632BC">
            <w:pPr>
              <w:pStyle w:val="TableText"/>
              <w:rPr>
                <w:noProof w:val="0"/>
                <w:lang w:bidi="en-US"/>
              </w:rPr>
            </w:pPr>
            <w:r w:rsidRPr="00647EA2">
              <w:rPr>
                <w:noProof w:val="0"/>
                <w:lang w:bidi="en-US"/>
              </w:rPr>
              <w:t>Disability + Individualization + Engagement</w:t>
            </w:r>
          </w:p>
        </w:tc>
        <w:tc>
          <w:tcPr>
            <w:tcW w:w="951" w:type="dxa"/>
          </w:tcPr>
          <w:p w14:paraId="6E77BB79" w14:textId="77777777" w:rsidR="00127E0D" w:rsidRPr="00647EA2" w:rsidRDefault="00127E0D" w:rsidP="00D632BC">
            <w:pPr>
              <w:pStyle w:val="TableText"/>
              <w:rPr>
                <w:noProof w:val="0"/>
                <w:lang w:bidi="en-US"/>
              </w:rPr>
            </w:pPr>
            <w:r w:rsidRPr="00647EA2">
              <w:rPr>
                <w:noProof w:val="0"/>
              </w:rPr>
              <w:t>0.1018</w:t>
            </w:r>
          </w:p>
        </w:tc>
        <w:tc>
          <w:tcPr>
            <w:tcW w:w="1709" w:type="dxa"/>
          </w:tcPr>
          <w:p w14:paraId="02600CD1" w14:textId="77777777" w:rsidR="00127E0D" w:rsidRPr="00647EA2" w:rsidRDefault="00127E0D" w:rsidP="00D632BC">
            <w:pPr>
              <w:pStyle w:val="TableText"/>
              <w:rPr>
                <w:noProof w:val="0"/>
                <w:lang w:bidi="en-US"/>
              </w:rPr>
            </w:pPr>
            <w:r w:rsidRPr="00647EA2">
              <w:rPr>
                <w:noProof w:val="0"/>
              </w:rPr>
              <w:t>0.0994</w:t>
            </w:r>
          </w:p>
        </w:tc>
        <w:tc>
          <w:tcPr>
            <w:tcW w:w="4176" w:type="dxa"/>
          </w:tcPr>
          <w:p w14:paraId="39D86B25" w14:textId="77777777" w:rsidR="00127E0D" w:rsidRPr="00647EA2" w:rsidRDefault="00127E0D" w:rsidP="00D632BC">
            <w:pPr>
              <w:pStyle w:val="TableText"/>
              <w:rPr>
                <w:noProof w:val="0"/>
              </w:rPr>
            </w:pPr>
            <w:r w:rsidRPr="00647EA2">
              <w:rPr>
                <w:noProof w:val="0"/>
              </w:rPr>
              <w:t>Disability: F,1 = 17.55 (&lt;0.0001)</w:t>
            </w:r>
          </w:p>
          <w:p w14:paraId="3E932D48" w14:textId="77777777" w:rsidR="00127E0D" w:rsidRPr="00647EA2" w:rsidRDefault="00127E0D" w:rsidP="00D632BC">
            <w:pPr>
              <w:pStyle w:val="TableText"/>
              <w:rPr>
                <w:noProof w:val="0"/>
              </w:rPr>
            </w:pPr>
            <w:r w:rsidRPr="00647EA2">
              <w:rPr>
                <w:noProof w:val="0"/>
              </w:rPr>
              <w:t>Script: F,1 = 5.33 (0.0209)</w:t>
            </w:r>
          </w:p>
          <w:p w14:paraId="2F3CEE89" w14:textId="77777777" w:rsidR="00127E0D" w:rsidRPr="00647EA2" w:rsidRDefault="00127E0D" w:rsidP="00D632BC">
            <w:pPr>
              <w:pStyle w:val="TableText"/>
              <w:rPr>
                <w:noProof w:val="0"/>
                <w:lang w:bidi="en-US"/>
              </w:rPr>
            </w:pPr>
            <w:r w:rsidRPr="00647EA2">
              <w:rPr>
                <w:noProof w:val="0"/>
              </w:rPr>
              <w:t>Engagement: F,2 = 329.98 (&lt;0.0001)</w:t>
            </w:r>
          </w:p>
        </w:tc>
        <w:tc>
          <w:tcPr>
            <w:tcW w:w="2448" w:type="dxa"/>
          </w:tcPr>
          <w:p w14:paraId="4F97CD45" w14:textId="77777777" w:rsidR="00127E0D" w:rsidRPr="00647EA2" w:rsidRDefault="00127E0D" w:rsidP="00D632BC">
            <w:pPr>
              <w:pStyle w:val="TableText"/>
              <w:rPr>
                <w:noProof w:val="0"/>
              </w:rPr>
            </w:pPr>
            <w:r w:rsidRPr="00647EA2">
              <w:rPr>
                <w:noProof w:val="0"/>
              </w:rPr>
              <w:t>Disability: 0.0029</w:t>
            </w:r>
          </w:p>
          <w:p w14:paraId="0DAA9F32" w14:textId="77777777" w:rsidR="00127E0D" w:rsidRPr="00647EA2" w:rsidRDefault="00127E0D" w:rsidP="00D632BC">
            <w:pPr>
              <w:pStyle w:val="TableText"/>
              <w:rPr>
                <w:noProof w:val="0"/>
              </w:rPr>
            </w:pPr>
            <w:r w:rsidRPr="00647EA2">
              <w:rPr>
                <w:noProof w:val="0"/>
              </w:rPr>
              <w:t>Script: 0.0009</w:t>
            </w:r>
          </w:p>
          <w:p w14:paraId="65A9ED72" w14:textId="77777777" w:rsidR="00127E0D" w:rsidRPr="00647EA2" w:rsidRDefault="00127E0D" w:rsidP="00D632BC">
            <w:pPr>
              <w:pStyle w:val="TableText"/>
              <w:rPr>
                <w:noProof w:val="0"/>
                <w:lang w:bidi="en-US"/>
              </w:rPr>
            </w:pPr>
            <w:r w:rsidRPr="00647EA2">
              <w:rPr>
                <w:noProof w:val="0"/>
              </w:rPr>
              <w:t>Engagement: 0.0995</w:t>
            </w:r>
          </w:p>
        </w:tc>
      </w:tr>
      <w:tr w:rsidR="00127E0D" w:rsidRPr="00647EA2" w14:paraId="0CC7452C" w14:textId="77777777" w:rsidTr="004D59FE">
        <w:trPr>
          <w:trHeight w:val="584"/>
        </w:trPr>
        <w:tc>
          <w:tcPr>
            <w:tcW w:w="603" w:type="dxa"/>
          </w:tcPr>
          <w:p w14:paraId="01D70024" w14:textId="77777777" w:rsidR="00127E0D" w:rsidRPr="00647EA2" w:rsidRDefault="00127E0D" w:rsidP="00D632BC">
            <w:pPr>
              <w:pStyle w:val="TableText"/>
              <w:rPr>
                <w:noProof w:val="0"/>
                <w:lang w:bidi="en-US"/>
              </w:rPr>
            </w:pPr>
            <w:r w:rsidRPr="00647EA2">
              <w:rPr>
                <w:noProof w:val="0"/>
                <w:lang w:bidi="en-US"/>
              </w:rPr>
              <w:t>4</w:t>
            </w:r>
          </w:p>
        </w:tc>
        <w:tc>
          <w:tcPr>
            <w:tcW w:w="3312" w:type="dxa"/>
          </w:tcPr>
          <w:p w14:paraId="302D0F57" w14:textId="77777777" w:rsidR="00127E0D" w:rsidRPr="00647EA2" w:rsidRDefault="00127E0D" w:rsidP="00D632BC">
            <w:pPr>
              <w:pStyle w:val="TableText"/>
              <w:rPr>
                <w:noProof w:val="0"/>
                <w:lang w:bidi="en-US"/>
              </w:rPr>
            </w:pPr>
            <w:r w:rsidRPr="00647EA2">
              <w:rPr>
                <w:noProof w:val="0"/>
                <w:lang w:bidi="en-US"/>
              </w:rPr>
              <w:t>Disability + Individualization + Engagement + Materials</w:t>
            </w:r>
          </w:p>
        </w:tc>
        <w:tc>
          <w:tcPr>
            <w:tcW w:w="951" w:type="dxa"/>
          </w:tcPr>
          <w:p w14:paraId="4BB2412B" w14:textId="77777777" w:rsidR="00127E0D" w:rsidRPr="00647EA2" w:rsidRDefault="00127E0D" w:rsidP="00D632BC">
            <w:pPr>
              <w:pStyle w:val="TableText"/>
              <w:rPr>
                <w:noProof w:val="0"/>
                <w:lang w:bidi="en-US"/>
              </w:rPr>
            </w:pPr>
            <w:r w:rsidRPr="00647EA2">
              <w:rPr>
                <w:noProof w:val="0"/>
              </w:rPr>
              <w:t>0.1018</w:t>
            </w:r>
          </w:p>
        </w:tc>
        <w:tc>
          <w:tcPr>
            <w:tcW w:w="1709" w:type="dxa"/>
          </w:tcPr>
          <w:p w14:paraId="107AE0D2" w14:textId="77777777" w:rsidR="00127E0D" w:rsidRPr="00647EA2" w:rsidRDefault="00127E0D" w:rsidP="00D632BC">
            <w:pPr>
              <w:pStyle w:val="TableText"/>
              <w:rPr>
                <w:noProof w:val="0"/>
                <w:lang w:bidi="en-US"/>
              </w:rPr>
            </w:pPr>
            <w:r w:rsidRPr="00647EA2">
              <w:rPr>
                <w:noProof w:val="0"/>
              </w:rPr>
              <w:t>0.0000</w:t>
            </w:r>
          </w:p>
        </w:tc>
        <w:tc>
          <w:tcPr>
            <w:tcW w:w="4176" w:type="dxa"/>
          </w:tcPr>
          <w:p w14:paraId="550F95BB" w14:textId="77777777" w:rsidR="00127E0D" w:rsidRPr="00647EA2" w:rsidRDefault="00127E0D" w:rsidP="00D632BC">
            <w:pPr>
              <w:pStyle w:val="TableText"/>
              <w:rPr>
                <w:noProof w:val="0"/>
              </w:rPr>
            </w:pPr>
            <w:r w:rsidRPr="00647EA2">
              <w:rPr>
                <w:noProof w:val="0"/>
              </w:rPr>
              <w:t>Disability: F,1 = 17.61 (&lt;0.0001)</w:t>
            </w:r>
          </w:p>
          <w:p w14:paraId="51EFFEAD" w14:textId="77777777" w:rsidR="00127E0D" w:rsidRPr="00647EA2" w:rsidRDefault="00127E0D" w:rsidP="00D632BC">
            <w:pPr>
              <w:pStyle w:val="TableText"/>
              <w:rPr>
                <w:noProof w:val="0"/>
              </w:rPr>
            </w:pPr>
            <w:r w:rsidRPr="00647EA2">
              <w:rPr>
                <w:noProof w:val="0"/>
              </w:rPr>
              <w:t>Script: F,1 = 5.39 (0.0203)</w:t>
            </w:r>
          </w:p>
          <w:p w14:paraId="7F0A0138" w14:textId="77777777" w:rsidR="00127E0D" w:rsidRPr="00647EA2" w:rsidRDefault="00127E0D" w:rsidP="00D632BC">
            <w:pPr>
              <w:pStyle w:val="TableText"/>
              <w:rPr>
                <w:noProof w:val="0"/>
              </w:rPr>
            </w:pPr>
            <w:r w:rsidRPr="00647EA2">
              <w:rPr>
                <w:noProof w:val="0"/>
              </w:rPr>
              <w:t>Engagement: F,2 = 330.00 (&lt;0.0001)</w:t>
            </w:r>
          </w:p>
          <w:p w14:paraId="3DDDC166" w14:textId="77777777" w:rsidR="00127E0D" w:rsidRPr="00647EA2" w:rsidRDefault="00127E0D" w:rsidP="00D632BC">
            <w:pPr>
              <w:pStyle w:val="TableText"/>
              <w:rPr>
                <w:noProof w:val="0"/>
                <w:lang w:bidi="en-US"/>
              </w:rPr>
            </w:pPr>
            <w:r w:rsidRPr="00647EA2">
              <w:rPr>
                <w:noProof w:val="0"/>
              </w:rPr>
              <w:t>Material: F,1 = 0.18 (0.6732)</w:t>
            </w:r>
          </w:p>
        </w:tc>
        <w:tc>
          <w:tcPr>
            <w:tcW w:w="2448" w:type="dxa"/>
          </w:tcPr>
          <w:p w14:paraId="7F5129DC" w14:textId="77777777" w:rsidR="00127E0D" w:rsidRPr="00647EA2" w:rsidRDefault="00127E0D" w:rsidP="00D632BC">
            <w:pPr>
              <w:pStyle w:val="TableText"/>
              <w:rPr>
                <w:noProof w:val="0"/>
              </w:rPr>
            </w:pPr>
            <w:r w:rsidRPr="00647EA2">
              <w:rPr>
                <w:noProof w:val="0"/>
              </w:rPr>
              <w:t>Disability: 0.0029</w:t>
            </w:r>
          </w:p>
          <w:p w14:paraId="67BFEBE2" w14:textId="77777777" w:rsidR="00127E0D" w:rsidRPr="00647EA2" w:rsidRDefault="00127E0D" w:rsidP="00D632BC">
            <w:pPr>
              <w:pStyle w:val="TableText"/>
              <w:rPr>
                <w:noProof w:val="0"/>
              </w:rPr>
            </w:pPr>
            <w:r w:rsidRPr="00647EA2">
              <w:rPr>
                <w:noProof w:val="0"/>
              </w:rPr>
              <w:t>Script: 0.0009</w:t>
            </w:r>
          </w:p>
          <w:p w14:paraId="48C92CD2" w14:textId="77777777" w:rsidR="00127E0D" w:rsidRPr="00647EA2" w:rsidRDefault="00127E0D" w:rsidP="00D632BC">
            <w:pPr>
              <w:pStyle w:val="TableText"/>
              <w:rPr>
                <w:noProof w:val="0"/>
              </w:rPr>
            </w:pPr>
            <w:r w:rsidRPr="00647EA2">
              <w:rPr>
                <w:noProof w:val="0"/>
              </w:rPr>
              <w:t>Engagement: 0.0995</w:t>
            </w:r>
          </w:p>
          <w:p w14:paraId="68C94775" w14:textId="77777777" w:rsidR="00127E0D" w:rsidRPr="00647EA2" w:rsidRDefault="00127E0D" w:rsidP="00D632BC">
            <w:pPr>
              <w:pStyle w:val="TableText"/>
              <w:rPr>
                <w:noProof w:val="0"/>
                <w:lang w:bidi="en-US"/>
              </w:rPr>
            </w:pPr>
            <w:r w:rsidRPr="00647EA2">
              <w:rPr>
                <w:noProof w:val="0"/>
              </w:rPr>
              <w:t>Material: 0.0000</w:t>
            </w:r>
          </w:p>
        </w:tc>
      </w:tr>
    </w:tbl>
    <w:p w14:paraId="53B57184" w14:textId="77777777" w:rsidR="00127E0D" w:rsidRPr="00647EA2" w:rsidRDefault="00127E0D" w:rsidP="002530A8">
      <w:pPr>
        <w:pStyle w:val="Heading3"/>
        <w:pageBreakBefore/>
        <w:numPr>
          <w:ilvl w:val="0"/>
          <w:numId w:val="0"/>
        </w:numPr>
        <w:ind w:left="360" w:hanging="360"/>
      </w:pPr>
      <w:bookmarkStart w:id="1308" w:name="_Appendix_9.D:_Model"/>
      <w:bookmarkStart w:id="1309" w:name="_Toc38636261"/>
      <w:bookmarkStart w:id="1310" w:name="_Toc180396628"/>
      <w:bookmarkEnd w:id="1308"/>
      <w:r w:rsidRPr="00647EA2">
        <w:lastRenderedPageBreak/>
        <w:t>Appendix 9.D: Model Analysis Summaries for Intellectual Disabilities Versus Learning Disabilities</w:t>
      </w:r>
      <w:bookmarkStart w:id="1311" w:name="Nine_D_Learning"/>
      <w:bookmarkEnd w:id="1309"/>
      <w:bookmarkEnd w:id="1310"/>
      <w:bookmarkEnd w:id="1311"/>
    </w:p>
    <w:p w14:paraId="72D0A832" w14:textId="05CF46DC" w:rsidR="00127E0D" w:rsidRPr="00647EA2" w:rsidRDefault="00127E0D" w:rsidP="002530A8">
      <w:pPr>
        <w:pStyle w:val="Caption"/>
      </w:pPr>
      <w:bookmarkStart w:id="1312" w:name="_Ref148518381"/>
      <w:bookmarkStart w:id="1313" w:name="_Toc38636281"/>
      <w:bookmarkStart w:id="1314" w:name="_Toc180396770"/>
      <w:r w:rsidRPr="00647EA2">
        <w:t xml:space="preserve">Table </w:t>
      </w:r>
      <w:proofErr w:type="gramStart"/>
      <w:r w:rsidRPr="00647EA2">
        <w:t>9.D.</w:t>
      </w:r>
      <w:proofErr w:type="gramEnd"/>
      <w:r w:rsidR="00F94BF3">
        <w:fldChar w:fldCharType="begin"/>
      </w:r>
      <w:r w:rsidR="00F94BF3">
        <w:instrText xml:space="preserve"> SEQ Table_9.D. \* ARABIC </w:instrText>
      </w:r>
      <w:r w:rsidR="00F94BF3">
        <w:fldChar w:fldCharType="separate"/>
      </w:r>
      <w:r w:rsidR="00F94BF3">
        <w:rPr>
          <w:noProof/>
        </w:rPr>
        <w:t>1</w:t>
      </w:r>
      <w:r w:rsidR="00F94BF3">
        <w:rPr>
          <w:noProof/>
        </w:rPr>
        <w:fldChar w:fldCharType="end"/>
      </w:r>
      <w:bookmarkEnd w:id="1312"/>
      <w:r w:rsidRPr="00647EA2">
        <w:t xml:space="preserve">  Model Summary—Grade Five, Physical Sciences, Activity 2</w:t>
      </w:r>
      <w:bookmarkEnd w:id="1313"/>
      <w:bookmarkEnd w:id="1314"/>
    </w:p>
    <w:tbl>
      <w:tblPr>
        <w:tblStyle w:val="TRtable"/>
        <w:tblW w:w="0" w:type="auto"/>
        <w:tblBorders>
          <w:insideH w:val="single" w:sz="4" w:space="0" w:color="auto"/>
          <w:insideV w:val="single" w:sz="4" w:space="0" w:color="auto"/>
        </w:tblBorders>
        <w:tblLayout w:type="fixed"/>
        <w:tblLook w:val="0420" w:firstRow="1" w:lastRow="0" w:firstColumn="0" w:lastColumn="0" w:noHBand="0" w:noVBand="1"/>
        <w:tblDescription w:val="Model Summary—Grade Five, Physical Sciences, Activity 2"/>
      </w:tblPr>
      <w:tblGrid>
        <w:gridCol w:w="603"/>
        <w:gridCol w:w="3312"/>
        <w:gridCol w:w="951"/>
        <w:gridCol w:w="1709"/>
        <w:gridCol w:w="4176"/>
        <w:gridCol w:w="2448"/>
      </w:tblGrid>
      <w:tr w:rsidR="00127E0D" w:rsidRPr="00F22031" w14:paraId="56E83DA3" w14:textId="77777777" w:rsidTr="004D59FE">
        <w:trPr>
          <w:cnfStyle w:val="100000000000" w:firstRow="1" w:lastRow="0" w:firstColumn="0" w:lastColumn="0" w:oddVBand="0" w:evenVBand="0" w:oddHBand="0" w:evenHBand="0" w:firstRowFirstColumn="0" w:firstRowLastColumn="0" w:lastRowFirstColumn="0" w:lastRowLastColumn="0"/>
          <w:trHeight w:val="584"/>
        </w:trPr>
        <w:tc>
          <w:tcPr>
            <w:tcW w:w="603" w:type="dxa"/>
            <w:tcBorders>
              <w:right w:val="single" w:sz="4" w:space="0" w:color="auto"/>
            </w:tcBorders>
          </w:tcPr>
          <w:p w14:paraId="49D17ECC" w14:textId="77777777" w:rsidR="00127E0D" w:rsidRPr="00F22031" w:rsidRDefault="00127E0D" w:rsidP="0076173F">
            <w:pPr>
              <w:pStyle w:val="TableHead"/>
              <w:rPr>
                <w:noProof w:val="0"/>
                <w:lang w:bidi="en-US"/>
              </w:rPr>
            </w:pPr>
            <w:r w:rsidRPr="00F22031">
              <w:rPr>
                <w:noProof w:val="0"/>
                <w:lang w:bidi="en-US"/>
              </w:rPr>
              <w:t>No.</w:t>
            </w:r>
          </w:p>
        </w:tc>
        <w:tc>
          <w:tcPr>
            <w:tcW w:w="3312" w:type="dxa"/>
            <w:tcBorders>
              <w:left w:val="single" w:sz="4" w:space="0" w:color="auto"/>
              <w:right w:val="single" w:sz="4" w:space="0" w:color="auto"/>
            </w:tcBorders>
            <w:hideMark/>
          </w:tcPr>
          <w:p w14:paraId="04FA4309" w14:textId="77777777" w:rsidR="00127E0D" w:rsidRPr="00F22031" w:rsidRDefault="00127E0D" w:rsidP="0076173F">
            <w:pPr>
              <w:pStyle w:val="TableHead"/>
              <w:rPr>
                <w:noProof w:val="0"/>
                <w:lang w:bidi="en-US"/>
              </w:rPr>
            </w:pPr>
            <w:r w:rsidRPr="00F22031">
              <w:rPr>
                <w:noProof w:val="0"/>
                <w:lang w:bidi="en-US"/>
              </w:rPr>
              <w:t>Model</w:t>
            </w:r>
          </w:p>
        </w:tc>
        <w:tc>
          <w:tcPr>
            <w:tcW w:w="951" w:type="dxa"/>
            <w:tcBorders>
              <w:left w:val="single" w:sz="4" w:space="0" w:color="auto"/>
              <w:right w:val="single" w:sz="4" w:space="0" w:color="auto"/>
            </w:tcBorders>
            <w:hideMark/>
          </w:tcPr>
          <w:p w14:paraId="0FEA6B77" w14:textId="77777777" w:rsidR="00127E0D" w:rsidRPr="00F22031" w:rsidRDefault="00127E0D" w:rsidP="0076173F">
            <w:pPr>
              <w:pStyle w:val="TableHead"/>
              <w:rPr>
                <w:noProof w:val="0"/>
                <w:lang w:bidi="en-US"/>
              </w:rPr>
            </w:pPr>
            <w:r w:rsidRPr="00F22031">
              <w:rPr>
                <w:noProof w:val="0"/>
                <w:lang w:bidi="en-US"/>
              </w:rPr>
              <w:t>R</w:t>
            </w:r>
            <w:r w:rsidRPr="00F22031">
              <w:rPr>
                <w:noProof w:val="0"/>
                <w:vertAlign w:val="superscript"/>
                <w:lang w:bidi="en-US"/>
              </w:rPr>
              <w:t>2</w:t>
            </w:r>
          </w:p>
        </w:tc>
        <w:tc>
          <w:tcPr>
            <w:tcW w:w="1709" w:type="dxa"/>
            <w:tcBorders>
              <w:left w:val="single" w:sz="4" w:space="0" w:color="auto"/>
              <w:right w:val="single" w:sz="4" w:space="0" w:color="auto"/>
            </w:tcBorders>
            <w:hideMark/>
          </w:tcPr>
          <w:p w14:paraId="2F297ABD" w14:textId="77777777" w:rsidR="00127E0D" w:rsidRPr="00F22031" w:rsidRDefault="00127E0D" w:rsidP="0076173F">
            <w:pPr>
              <w:pStyle w:val="TableHead"/>
              <w:rPr>
                <w:noProof w:val="0"/>
                <w:lang w:bidi="en-US"/>
              </w:rPr>
            </w:pPr>
            <w:r w:rsidRPr="00F22031">
              <w:rPr>
                <w:noProof w:val="0"/>
                <w:lang w:bidi="en-US"/>
              </w:rPr>
              <w:t>Difference in R</w:t>
            </w:r>
            <w:r w:rsidRPr="00F22031">
              <w:rPr>
                <w:noProof w:val="0"/>
                <w:vertAlign w:val="superscript"/>
                <w:lang w:bidi="en-US"/>
              </w:rPr>
              <w:t>2</w:t>
            </w:r>
          </w:p>
        </w:tc>
        <w:tc>
          <w:tcPr>
            <w:tcW w:w="4176" w:type="dxa"/>
            <w:tcBorders>
              <w:left w:val="single" w:sz="4" w:space="0" w:color="auto"/>
              <w:right w:val="single" w:sz="4" w:space="0" w:color="auto"/>
            </w:tcBorders>
          </w:tcPr>
          <w:p w14:paraId="65567B93" w14:textId="77777777" w:rsidR="00127E0D" w:rsidRPr="00F22031" w:rsidRDefault="00127E0D" w:rsidP="0076173F">
            <w:pPr>
              <w:pStyle w:val="TableHead"/>
              <w:rPr>
                <w:noProof w:val="0"/>
                <w:lang w:bidi="en-US"/>
              </w:rPr>
            </w:pPr>
            <w:r w:rsidRPr="00F22031">
              <w:rPr>
                <w:noProof w:val="0"/>
                <w:lang w:bidi="en-US"/>
              </w:rPr>
              <w:t>Significance Tests</w:t>
            </w:r>
          </w:p>
        </w:tc>
        <w:tc>
          <w:tcPr>
            <w:tcW w:w="2448" w:type="dxa"/>
            <w:tcBorders>
              <w:left w:val="single" w:sz="4" w:space="0" w:color="auto"/>
            </w:tcBorders>
            <w:hideMark/>
          </w:tcPr>
          <w:p w14:paraId="41CFAB37" w14:textId="77777777" w:rsidR="00127E0D" w:rsidRPr="00F22031" w:rsidRDefault="00127E0D" w:rsidP="0076173F">
            <w:pPr>
              <w:pStyle w:val="TableHead"/>
              <w:rPr>
                <w:noProof w:val="0"/>
                <w:lang w:bidi="en-US"/>
              </w:rPr>
            </w:pPr>
            <w:r w:rsidRPr="00F22031">
              <w:rPr>
                <w:noProof w:val="0"/>
                <w:lang w:bidi="en-US"/>
              </w:rPr>
              <w:t xml:space="preserve">Partial </w:t>
            </w:r>
            <w:r w:rsidRPr="00F22031">
              <w:rPr>
                <w:noProof w:val="0"/>
                <w:color w:val="000000" w:themeColor="text1"/>
                <w:szCs w:val="24"/>
                <w:shd w:val="clear" w:color="auto" w:fill="FFFFFF"/>
              </w:rPr>
              <w:t>η</w:t>
            </w:r>
            <w:r w:rsidRPr="00F22031">
              <w:rPr>
                <w:noProof w:val="0"/>
                <w:color w:val="000000" w:themeColor="text1"/>
                <w:szCs w:val="24"/>
                <w:shd w:val="clear" w:color="auto" w:fill="FFFFFF"/>
                <w:vertAlign w:val="superscript"/>
              </w:rPr>
              <w:t>2</w:t>
            </w:r>
          </w:p>
        </w:tc>
      </w:tr>
      <w:tr w:rsidR="00127E0D" w:rsidRPr="00647EA2" w14:paraId="5D79F2A2" w14:textId="77777777" w:rsidTr="004D59FE">
        <w:tc>
          <w:tcPr>
            <w:tcW w:w="603" w:type="dxa"/>
          </w:tcPr>
          <w:p w14:paraId="26917C32" w14:textId="77777777" w:rsidR="00127E0D" w:rsidRPr="00647EA2" w:rsidRDefault="00127E0D" w:rsidP="002428B5">
            <w:pPr>
              <w:pStyle w:val="TableText"/>
              <w:rPr>
                <w:noProof w:val="0"/>
                <w:lang w:bidi="en-US"/>
              </w:rPr>
            </w:pPr>
            <w:r w:rsidRPr="00647EA2">
              <w:rPr>
                <w:noProof w:val="0"/>
                <w:lang w:bidi="en-US"/>
              </w:rPr>
              <w:t>1</w:t>
            </w:r>
          </w:p>
        </w:tc>
        <w:tc>
          <w:tcPr>
            <w:tcW w:w="3312" w:type="dxa"/>
            <w:hideMark/>
          </w:tcPr>
          <w:p w14:paraId="365645CF" w14:textId="77777777" w:rsidR="00127E0D" w:rsidRPr="00647EA2" w:rsidRDefault="00127E0D" w:rsidP="002428B5">
            <w:pPr>
              <w:pStyle w:val="TableText"/>
              <w:rPr>
                <w:noProof w:val="0"/>
                <w:lang w:bidi="en-US"/>
              </w:rPr>
            </w:pPr>
            <w:r w:rsidRPr="00647EA2">
              <w:rPr>
                <w:noProof w:val="0"/>
                <w:lang w:bidi="en-US"/>
              </w:rPr>
              <w:t>Disability</w:t>
            </w:r>
          </w:p>
        </w:tc>
        <w:tc>
          <w:tcPr>
            <w:tcW w:w="951" w:type="dxa"/>
          </w:tcPr>
          <w:p w14:paraId="26C0E028" w14:textId="77777777" w:rsidR="00127E0D" w:rsidRPr="00647EA2" w:rsidRDefault="00127E0D" w:rsidP="002428B5">
            <w:pPr>
              <w:pStyle w:val="TableText"/>
              <w:rPr>
                <w:noProof w:val="0"/>
                <w:lang w:bidi="en-US"/>
              </w:rPr>
            </w:pPr>
            <w:r w:rsidRPr="00647EA2">
              <w:rPr>
                <w:noProof w:val="0"/>
              </w:rPr>
              <w:t>0.1058</w:t>
            </w:r>
          </w:p>
        </w:tc>
        <w:tc>
          <w:tcPr>
            <w:tcW w:w="1709" w:type="dxa"/>
          </w:tcPr>
          <w:p w14:paraId="50641CB9" w14:textId="77777777" w:rsidR="00127E0D" w:rsidRPr="00647EA2" w:rsidRDefault="00127E0D" w:rsidP="002428B5">
            <w:pPr>
              <w:pStyle w:val="TableText"/>
              <w:rPr>
                <w:noProof w:val="0"/>
                <w:lang w:bidi="en-US"/>
              </w:rPr>
            </w:pPr>
            <w:r w:rsidRPr="00647EA2">
              <w:rPr>
                <w:noProof w:val="0"/>
              </w:rPr>
              <w:t>N/A</w:t>
            </w:r>
          </w:p>
        </w:tc>
        <w:tc>
          <w:tcPr>
            <w:tcW w:w="4176" w:type="dxa"/>
          </w:tcPr>
          <w:p w14:paraId="2BAEB5E8" w14:textId="77777777" w:rsidR="00127E0D" w:rsidRPr="00647EA2" w:rsidRDefault="00127E0D" w:rsidP="002428B5">
            <w:pPr>
              <w:pStyle w:val="TableText"/>
              <w:rPr>
                <w:noProof w:val="0"/>
                <w:lang w:bidi="en-US"/>
              </w:rPr>
            </w:pPr>
            <w:r w:rsidRPr="00647EA2">
              <w:rPr>
                <w:noProof w:val="0"/>
              </w:rPr>
              <w:t>Disability: F,1 = 318.52 (&lt;0.0001)</w:t>
            </w:r>
          </w:p>
        </w:tc>
        <w:tc>
          <w:tcPr>
            <w:tcW w:w="2448" w:type="dxa"/>
          </w:tcPr>
          <w:p w14:paraId="688550CF" w14:textId="77777777" w:rsidR="00127E0D" w:rsidRPr="00647EA2" w:rsidRDefault="00127E0D" w:rsidP="002428B5">
            <w:pPr>
              <w:pStyle w:val="TableText"/>
              <w:rPr>
                <w:noProof w:val="0"/>
                <w:lang w:bidi="en-US"/>
              </w:rPr>
            </w:pPr>
            <w:r w:rsidRPr="00647EA2">
              <w:rPr>
                <w:noProof w:val="0"/>
              </w:rPr>
              <w:t>Disability: 0.1058</w:t>
            </w:r>
          </w:p>
        </w:tc>
      </w:tr>
      <w:tr w:rsidR="00127E0D" w:rsidRPr="00647EA2" w14:paraId="38BA5361" w14:textId="77777777" w:rsidTr="004D59FE">
        <w:trPr>
          <w:trHeight w:val="584"/>
        </w:trPr>
        <w:tc>
          <w:tcPr>
            <w:tcW w:w="603" w:type="dxa"/>
          </w:tcPr>
          <w:p w14:paraId="2A5E1E19" w14:textId="77777777" w:rsidR="00127E0D" w:rsidRPr="00647EA2" w:rsidRDefault="00127E0D" w:rsidP="002428B5">
            <w:pPr>
              <w:pStyle w:val="TableText"/>
              <w:rPr>
                <w:noProof w:val="0"/>
                <w:lang w:bidi="en-US"/>
              </w:rPr>
            </w:pPr>
            <w:r w:rsidRPr="00647EA2">
              <w:rPr>
                <w:noProof w:val="0"/>
                <w:lang w:bidi="en-US"/>
              </w:rPr>
              <w:t>2</w:t>
            </w:r>
          </w:p>
        </w:tc>
        <w:tc>
          <w:tcPr>
            <w:tcW w:w="3312" w:type="dxa"/>
            <w:hideMark/>
          </w:tcPr>
          <w:p w14:paraId="77B57879" w14:textId="77777777" w:rsidR="00127E0D" w:rsidRPr="00647EA2" w:rsidRDefault="00127E0D" w:rsidP="002428B5">
            <w:pPr>
              <w:pStyle w:val="TableText"/>
              <w:rPr>
                <w:noProof w:val="0"/>
                <w:lang w:bidi="en-US"/>
              </w:rPr>
            </w:pPr>
            <w:r w:rsidRPr="00647EA2">
              <w:rPr>
                <w:noProof w:val="0"/>
                <w:lang w:bidi="en-US"/>
              </w:rPr>
              <w:t>Disability + Individualization</w:t>
            </w:r>
          </w:p>
        </w:tc>
        <w:tc>
          <w:tcPr>
            <w:tcW w:w="951" w:type="dxa"/>
          </w:tcPr>
          <w:p w14:paraId="07DBC088" w14:textId="77777777" w:rsidR="00127E0D" w:rsidRPr="00647EA2" w:rsidRDefault="00127E0D" w:rsidP="002428B5">
            <w:pPr>
              <w:pStyle w:val="TableText"/>
              <w:rPr>
                <w:noProof w:val="0"/>
                <w:lang w:bidi="en-US"/>
              </w:rPr>
            </w:pPr>
            <w:r w:rsidRPr="00647EA2">
              <w:rPr>
                <w:noProof w:val="0"/>
              </w:rPr>
              <w:t>0.1059</w:t>
            </w:r>
          </w:p>
        </w:tc>
        <w:tc>
          <w:tcPr>
            <w:tcW w:w="1709" w:type="dxa"/>
          </w:tcPr>
          <w:p w14:paraId="1475DD94" w14:textId="77777777" w:rsidR="00127E0D" w:rsidRPr="00647EA2" w:rsidRDefault="00127E0D" w:rsidP="002428B5">
            <w:pPr>
              <w:pStyle w:val="TableText"/>
              <w:rPr>
                <w:noProof w:val="0"/>
                <w:lang w:bidi="en-US"/>
              </w:rPr>
            </w:pPr>
            <w:r w:rsidRPr="00647EA2">
              <w:rPr>
                <w:noProof w:val="0"/>
              </w:rPr>
              <w:t>0.0001</w:t>
            </w:r>
          </w:p>
        </w:tc>
        <w:tc>
          <w:tcPr>
            <w:tcW w:w="4176" w:type="dxa"/>
          </w:tcPr>
          <w:p w14:paraId="08C224C6" w14:textId="77777777" w:rsidR="00127E0D" w:rsidRPr="00647EA2" w:rsidRDefault="00127E0D" w:rsidP="002428B5">
            <w:pPr>
              <w:pStyle w:val="TableText"/>
              <w:rPr>
                <w:noProof w:val="0"/>
              </w:rPr>
            </w:pPr>
            <w:r w:rsidRPr="00647EA2">
              <w:rPr>
                <w:noProof w:val="0"/>
              </w:rPr>
              <w:t>Disability: F,1 =318.62 (&lt;0.0001)</w:t>
            </w:r>
          </w:p>
          <w:p w14:paraId="1B0987A3" w14:textId="77777777" w:rsidR="00127E0D" w:rsidRPr="00647EA2" w:rsidRDefault="00127E0D" w:rsidP="002428B5">
            <w:pPr>
              <w:pStyle w:val="TableText"/>
              <w:rPr>
                <w:noProof w:val="0"/>
                <w:lang w:bidi="en-US"/>
              </w:rPr>
            </w:pPr>
            <w:r w:rsidRPr="00647EA2">
              <w:rPr>
                <w:noProof w:val="0"/>
              </w:rPr>
              <w:t>Script: F,1 = 0.27 (0.6043)</w:t>
            </w:r>
          </w:p>
        </w:tc>
        <w:tc>
          <w:tcPr>
            <w:tcW w:w="2448" w:type="dxa"/>
          </w:tcPr>
          <w:p w14:paraId="57A54B89" w14:textId="77777777" w:rsidR="00127E0D" w:rsidRPr="00647EA2" w:rsidRDefault="00127E0D" w:rsidP="002428B5">
            <w:pPr>
              <w:pStyle w:val="TableText"/>
              <w:rPr>
                <w:noProof w:val="0"/>
              </w:rPr>
            </w:pPr>
            <w:r w:rsidRPr="00647EA2">
              <w:rPr>
                <w:noProof w:val="0"/>
              </w:rPr>
              <w:t>Disability: 0.1059</w:t>
            </w:r>
          </w:p>
          <w:p w14:paraId="7B4FA001" w14:textId="77777777" w:rsidR="00127E0D" w:rsidRPr="00647EA2" w:rsidRDefault="00127E0D" w:rsidP="002428B5">
            <w:pPr>
              <w:pStyle w:val="TableText"/>
              <w:rPr>
                <w:noProof w:val="0"/>
                <w:lang w:bidi="en-US"/>
              </w:rPr>
            </w:pPr>
            <w:r w:rsidRPr="00647EA2">
              <w:rPr>
                <w:noProof w:val="0"/>
              </w:rPr>
              <w:t>Script: 0.0001</w:t>
            </w:r>
          </w:p>
        </w:tc>
      </w:tr>
      <w:tr w:rsidR="00127E0D" w:rsidRPr="00647EA2" w14:paraId="0E737C94" w14:textId="77777777" w:rsidTr="004D59FE">
        <w:trPr>
          <w:trHeight w:val="584"/>
        </w:trPr>
        <w:tc>
          <w:tcPr>
            <w:tcW w:w="603" w:type="dxa"/>
          </w:tcPr>
          <w:p w14:paraId="5F1D8462" w14:textId="77777777" w:rsidR="00127E0D" w:rsidRPr="00647EA2" w:rsidRDefault="00127E0D" w:rsidP="002428B5">
            <w:pPr>
              <w:pStyle w:val="TableText"/>
              <w:rPr>
                <w:noProof w:val="0"/>
                <w:lang w:bidi="en-US"/>
              </w:rPr>
            </w:pPr>
            <w:r w:rsidRPr="00647EA2">
              <w:rPr>
                <w:noProof w:val="0"/>
                <w:lang w:bidi="en-US"/>
              </w:rPr>
              <w:t>3</w:t>
            </w:r>
          </w:p>
        </w:tc>
        <w:tc>
          <w:tcPr>
            <w:tcW w:w="3312" w:type="dxa"/>
            <w:hideMark/>
          </w:tcPr>
          <w:p w14:paraId="0A6C7CC5" w14:textId="77777777" w:rsidR="00127E0D" w:rsidRPr="00647EA2" w:rsidRDefault="00127E0D" w:rsidP="002428B5">
            <w:pPr>
              <w:pStyle w:val="TableText"/>
              <w:rPr>
                <w:noProof w:val="0"/>
                <w:lang w:bidi="en-US"/>
              </w:rPr>
            </w:pPr>
            <w:r w:rsidRPr="00647EA2">
              <w:rPr>
                <w:noProof w:val="0"/>
                <w:lang w:bidi="en-US"/>
              </w:rPr>
              <w:t>Disability + Individualization + Engagement</w:t>
            </w:r>
          </w:p>
        </w:tc>
        <w:tc>
          <w:tcPr>
            <w:tcW w:w="951" w:type="dxa"/>
          </w:tcPr>
          <w:p w14:paraId="7EFB4AE2" w14:textId="77777777" w:rsidR="00127E0D" w:rsidRPr="00647EA2" w:rsidRDefault="00127E0D" w:rsidP="002428B5">
            <w:pPr>
              <w:pStyle w:val="TableText"/>
              <w:rPr>
                <w:noProof w:val="0"/>
                <w:lang w:bidi="en-US"/>
              </w:rPr>
            </w:pPr>
            <w:r w:rsidRPr="00647EA2">
              <w:rPr>
                <w:noProof w:val="0"/>
              </w:rPr>
              <w:t>0.2247</w:t>
            </w:r>
          </w:p>
        </w:tc>
        <w:tc>
          <w:tcPr>
            <w:tcW w:w="1709" w:type="dxa"/>
          </w:tcPr>
          <w:p w14:paraId="0974BE96" w14:textId="77777777" w:rsidR="00127E0D" w:rsidRPr="00647EA2" w:rsidRDefault="00127E0D" w:rsidP="002428B5">
            <w:pPr>
              <w:pStyle w:val="TableText"/>
              <w:rPr>
                <w:noProof w:val="0"/>
                <w:lang w:bidi="en-US"/>
              </w:rPr>
            </w:pPr>
            <w:r w:rsidRPr="00647EA2">
              <w:rPr>
                <w:noProof w:val="0"/>
              </w:rPr>
              <w:t>0.1188</w:t>
            </w:r>
          </w:p>
        </w:tc>
        <w:tc>
          <w:tcPr>
            <w:tcW w:w="4176" w:type="dxa"/>
          </w:tcPr>
          <w:p w14:paraId="5EC024FB" w14:textId="77777777" w:rsidR="00127E0D" w:rsidRPr="00647EA2" w:rsidRDefault="00127E0D" w:rsidP="002428B5">
            <w:pPr>
              <w:pStyle w:val="TableText"/>
              <w:rPr>
                <w:noProof w:val="0"/>
              </w:rPr>
            </w:pPr>
            <w:r w:rsidRPr="00647EA2">
              <w:rPr>
                <w:noProof w:val="0"/>
              </w:rPr>
              <w:t>Disability: F,1 = 263.81 (&lt;0.0001)</w:t>
            </w:r>
          </w:p>
          <w:p w14:paraId="0C579CA2" w14:textId="77777777" w:rsidR="00127E0D" w:rsidRPr="00647EA2" w:rsidRDefault="00127E0D" w:rsidP="002428B5">
            <w:pPr>
              <w:pStyle w:val="TableText"/>
              <w:rPr>
                <w:noProof w:val="0"/>
              </w:rPr>
            </w:pPr>
            <w:r w:rsidRPr="00647EA2">
              <w:rPr>
                <w:noProof w:val="0"/>
              </w:rPr>
              <w:t>Script: F,1 = 2.73 (0.0984)</w:t>
            </w:r>
          </w:p>
          <w:p w14:paraId="1820B876" w14:textId="77777777" w:rsidR="00127E0D" w:rsidRPr="00647EA2" w:rsidRDefault="00127E0D" w:rsidP="002428B5">
            <w:pPr>
              <w:pStyle w:val="TableText"/>
              <w:rPr>
                <w:noProof w:val="0"/>
                <w:lang w:bidi="en-US"/>
              </w:rPr>
            </w:pPr>
            <w:r w:rsidRPr="00647EA2">
              <w:rPr>
                <w:noProof w:val="0"/>
              </w:rPr>
              <w:t>Engagement: F,2 = 194.66 (&lt;0.0001)</w:t>
            </w:r>
          </w:p>
        </w:tc>
        <w:tc>
          <w:tcPr>
            <w:tcW w:w="2448" w:type="dxa"/>
          </w:tcPr>
          <w:p w14:paraId="3A5156E4" w14:textId="77777777" w:rsidR="00127E0D" w:rsidRPr="00647EA2" w:rsidRDefault="00127E0D" w:rsidP="002428B5">
            <w:pPr>
              <w:pStyle w:val="TableText"/>
              <w:rPr>
                <w:noProof w:val="0"/>
              </w:rPr>
            </w:pPr>
            <w:r w:rsidRPr="00647EA2">
              <w:rPr>
                <w:noProof w:val="0"/>
              </w:rPr>
              <w:t>Disability: 0.0901</w:t>
            </w:r>
          </w:p>
          <w:p w14:paraId="5D7F425E" w14:textId="77777777" w:rsidR="00127E0D" w:rsidRPr="00647EA2" w:rsidRDefault="00127E0D" w:rsidP="002428B5">
            <w:pPr>
              <w:pStyle w:val="TableText"/>
              <w:rPr>
                <w:noProof w:val="0"/>
              </w:rPr>
            </w:pPr>
            <w:r w:rsidRPr="00647EA2">
              <w:rPr>
                <w:noProof w:val="0"/>
              </w:rPr>
              <w:t>Script: 0.0010</w:t>
            </w:r>
          </w:p>
          <w:p w14:paraId="7621EC4F" w14:textId="77777777" w:rsidR="00127E0D" w:rsidRPr="00647EA2" w:rsidRDefault="00127E0D" w:rsidP="002428B5">
            <w:pPr>
              <w:pStyle w:val="TableText"/>
              <w:rPr>
                <w:noProof w:val="0"/>
                <w:lang w:bidi="en-US"/>
              </w:rPr>
            </w:pPr>
            <w:r w:rsidRPr="00647EA2">
              <w:rPr>
                <w:noProof w:val="0"/>
              </w:rPr>
              <w:t>Engagement: 0.1275</w:t>
            </w:r>
          </w:p>
        </w:tc>
      </w:tr>
      <w:tr w:rsidR="00127E0D" w:rsidRPr="00647EA2" w14:paraId="7F1A7A50" w14:textId="77777777" w:rsidTr="004D59FE">
        <w:trPr>
          <w:trHeight w:val="584"/>
        </w:trPr>
        <w:tc>
          <w:tcPr>
            <w:tcW w:w="603" w:type="dxa"/>
          </w:tcPr>
          <w:p w14:paraId="7F7EE033" w14:textId="77777777" w:rsidR="00127E0D" w:rsidRPr="00647EA2" w:rsidRDefault="00127E0D" w:rsidP="002428B5">
            <w:pPr>
              <w:pStyle w:val="TableText"/>
              <w:rPr>
                <w:noProof w:val="0"/>
                <w:lang w:bidi="en-US"/>
              </w:rPr>
            </w:pPr>
            <w:r w:rsidRPr="00647EA2">
              <w:rPr>
                <w:noProof w:val="0"/>
                <w:lang w:bidi="en-US"/>
              </w:rPr>
              <w:t>4</w:t>
            </w:r>
          </w:p>
        </w:tc>
        <w:tc>
          <w:tcPr>
            <w:tcW w:w="3312" w:type="dxa"/>
          </w:tcPr>
          <w:p w14:paraId="416C0BB3" w14:textId="77777777" w:rsidR="00127E0D" w:rsidRPr="00647EA2" w:rsidRDefault="00127E0D" w:rsidP="002428B5">
            <w:pPr>
              <w:pStyle w:val="TableText"/>
              <w:rPr>
                <w:noProof w:val="0"/>
                <w:lang w:bidi="en-US"/>
              </w:rPr>
            </w:pPr>
            <w:r w:rsidRPr="00647EA2">
              <w:rPr>
                <w:noProof w:val="0"/>
                <w:lang w:bidi="en-US"/>
              </w:rPr>
              <w:t>Disability + Individualization + Engagement + Materials</w:t>
            </w:r>
          </w:p>
        </w:tc>
        <w:tc>
          <w:tcPr>
            <w:tcW w:w="951" w:type="dxa"/>
          </w:tcPr>
          <w:p w14:paraId="69099F93" w14:textId="77777777" w:rsidR="00127E0D" w:rsidRPr="00647EA2" w:rsidRDefault="00127E0D" w:rsidP="002428B5">
            <w:pPr>
              <w:pStyle w:val="TableText"/>
              <w:rPr>
                <w:noProof w:val="0"/>
                <w:lang w:bidi="en-US"/>
              </w:rPr>
            </w:pPr>
            <w:r w:rsidRPr="00647EA2">
              <w:rPr>
                <w:noProof w:val="0"/>
              </w:rPr>
              <w:t>0.2247</w:t>
            </w:r>
          </w:p>
        </w:tc>
        <w:tc>
          <w:tcPr>
            <w:tcW w:w="1709" w:type="dxa"/>
          </w:tcPr>
          <w:p w14:paraId="313BCA88" w14:textId="77777777" w:rsidR="00127E0D" w:rsidRPr="00647EA2" w:rsidRDefault="00127E0D" w:rsidP="002428B5">
            <w:pPr>
              <w:pStyle w:val="TableText"/>
              <w:rPr>
                <w:noProof w:val="0"/>
                <w:lang w:bidi="en-US"/>
              </w:rPr>
            </w:pPr>
            <w:r w:rsidRPr="00647EA2">
              <w:rPr>
                <w:noProof w:val="0"/>
              </w:rPr>
              <w:t>0.0000</w:t>
            </w:r>
          </w:p>
        </w:tc>
        <w:tc>
          <w:tcPr>
            <w:tcW w:w="4176" w:type="dxa"/>
          </w:tcPr>
          <w:p w14:paraId="5DD58E1C" w14:textId="77777777" w:rsidR="00127E0D" w:rsidRPr="00647EA2" w:rsidRDefault="00127E0D" w:rsidP="002428B5">
            <w:pPr>
              <w:pStyle w:val="TableText"/>
              <w:rPr>
                <w:noProof w:val="0"/>
              </w:rPr>
            </w:pPr>
            <w:r w:rsidRPr="00647EA2">
              <w:rPr>
                <w:noProof w:val="0"/>
              </w:rPr>
              <w:t>Disability: F,1 = 263.69 (&lt;0.0001)</w:t>
            </w:r>
          </w:p>
          <w:p w14:paraId="64B9A5AE" w14:textId="77777777" w:rsidR="00127E0D" w:rsidRPr="00647EA2" w:rsidRDefault="00127E0D" w:rsidP="002428B5">
            <w:pPr>
              <w:pStyle w:val="TableText"/>
              <w:rPr>
                <w:noProof w:val="0"/>
              </w:rPr>
            </w:pPr>
            <w:r w:rsidRPr="00647EA2">
              <w:rPr>
                <w:noProof w:val="0"/>
              </w:rPr>
              <w:t>Script: F,1 = 2.72 (0.0.0995)</w:t>
            </w:r>
          </w:p>
          <w:p w14:paraId="4115F86D" w14:textId="77777777" w:rsidR="00127E0D" w:rsidRPr="00647EA2" w:rsidRDefault="00127E0D" w:rsidP="002428B5">
            <w:pPr>
              <w:pStyle w:val="TableText"/>
              <w:rPr>
                <w:noProof w:val="0"/>
              </w:rPr>
            </w:pPr>
            <w:r w:rsidRPr="00647EA2">
              <w:rPr>
                <w:noProof w:val="0"/>
              </w:rPr>
              <w:t>Engagement: F,2 = 194.30 (&lt;0.0001)</w:t>
            </w:r>
          </w:p>
          <w:p w14:paraId="02E83CE0" w14:textId="77777777" w:rsidR="00127E0D" w:rsidRPr="00647EA2" w:rsidRDefault="00127E0D" w:rsidP="002428B5">
            <w:pPr>
              <w:pStyle w:val="TableText"/>
              <w:rPr>
                <w:noProof w:val="0"/>
                <w:lang w:bidi="en-US"/>
              </w:rPr>
            </w:pPr>
            <w:r w:rsidRPr="00647EA2">
              <w:rPr>
                <w:noProof w:val="0"/>
              </w:rPr>
              <w:t>Material: F,1 = 0.00 (0.9714)</w:t>
            </w:r>
          </w:p>
        </w:tc>
        <w:tc>
          <w:tcPr>
            <w:tcW w:w="2448" w:type="dxa"/>
          </w:tcPr>
          <w:p w14:paraId="22741799" w14:textId="77777777" w:rsidR="00127E0D" w:rsidRPr="00647EA2" w:rsidRDefault="00127E0D" w:rsidP="002428B5">
            <w:pPr>
              <w:pStyle w:val="TableText"/>
              <w:rPr>
                <w:noProof w:val="0"/>
              </w:rPr>
            </w:pPr>
            <w:r w:rsidRPr="00647EA2">
              <w:rPr>
                <w:noProof w:val="0"/>
              </w:rPr>
              <w:t>Disability: 0.0901</w:t>
            </w:r>
          </w:p>
          <w:p w14:paraId="5ABA013B" w14:textId="77777777" w:rsidR="00127E0D" w:rsidRPr="00647EA2" w:rsidRDefault="00127E0D" w:rsidP="002428B5">
            <w:pPr>
              <w:pStyle w:val="TableText"/>
              <w:rPr>
                <w:noProof w:val="0"/>
              </w:rPr>
            </w:pPr>
            <w:r w:rsidRPr="00647EA2">
              <w:rPr>
                <w:noProof w:val="0"/>
              </w:rPr>
              <w:t>Script: 0.0010</w:t>
            </w:r>
          </w:p>
          <w:p w14:paraId="2CCE0B34" w14:textId="77777777" w:rsidR="00127E0D" w:rsidRPr="00647EA2" w:rsidRDefault="00127E0D" w:rsidP="002428B5">
            <w:pPr>
              <w:pStyle w:val="TableText"/>
              <w:rPr>
                <w:noProof w:val="0"/>
              </w:rPr>
            </w:pPr>
            <w:r w:rsidRPr="00647EA2">
              <w:rPr>
                <w:noProof w:val="0"/>
              </w:rPr>
              <w:t>Engagement: 0.1274</w:t>
            </w:r>
          </w:p>
          <w:p w14:paraId="77908A67" w14:textId="77777777" w:rsidR="00127E0D" w:rsidRPr="00647EA2" w:rsidRDefault="00127E0D" w:rsidP="002428B5">
            <w:pPr>
              <w:pStyle w:val="TableText"/>
              <w:rPr>
                <w:noProof w:val="0"/>
                <w:lang w:bidi="en-US"/>
              </w:rPr>
            </w:pPr>
            <w:r w:rsidRPr="00647EA2">
              <w:rPr>
                <w:noProof w:val="0"/>
              </w:rPr>
              <w:t>Material: 0.0000</w:t>
            </w:r>
          </w:p>
        </w:tc>
      </w:tr>
    </w:tbl>
    <w:p w14:paraId="35D35AA8" w14:textId="2D4BA578" w:rsidR="00127E0D" w:rsidRPr="00647EA2" w:rsidRDefault="00127E0D" w:rsidP="009C5574">
      <w:pPr>
        <w:pStyle w:val="Caption"/>
      </w:pPr>
      <w:bookmarkStart w:id="1315" w:name="_Ref148519466"/>
      <w:bookmarkStart w:id="1316" w:name="_Toc38636282"/>
      <w:bookmarkStart w:id="1317" w:name="_Toc180396771"/>
      <w:r w:rsidRPr="00647EA2">
        <w:t xml:space="preserve">Table </w:t>
      </w:r>
      <w:proofErr w:type="gramStart"/>
      <w:r w:rsidRPr="00647EA2">
        <w:t>9.D.</w:t>
      </w:r>
      <w:proofErr w:type="gramEnd"/>
      <w:r w:rsidR="00F94BF3">
        <w:fldChar w:fldCharType="begin"/>
      </w:r>
      <w:r w:rsidR="00F94BF3">
        <w:instrText xml:space="preserve"> SEQ Table_9.D. \* ARABIC </w:instrText>
      </w:r>
      <w:r w:rsidR="00F94BF3">
        <w:fldChar w:fldCharType="separate"/>
      </w:r>
      <w:r w:rsidR="00F94BF3">
        <w:rPr>
          <w:noProof/>
        </w:rPr>
        <w:t>2</w:t>
      </w:r>
      <w:r w:rsidR="00F94BF3">
        <w:rPr>
          <w:noProof/>
        </w:rPr>
        <w:fldChar w:fldCharType="end"/>
      </w:r>
      <w:bookmarkEnd w:id="1315"/>
      <w:r w:rsidRPr="00647EA2">
        <w:t xml:space="preserve">  </w:t>
      </w:r>
      <w:r w:rsidRPr="00647EA2">
        <w:rPr>
          <w:lang w:bidi="en-US"/>
        </w:rPr>
        <w:t>Model Summary—Grade Eight, Physical Sciences, Activity 1</w:t>
      </w:r>
      <w:bookmarkEnd w:id="1316"/>
      <w:bookmarkEnd w:id="1317"/>
    </w:p>
    <w:tbl>
      <w:tblPr>
        <w:tblStyle w:val="TRtable"/>
        <w:tblW w:w="0" w:type="auto"/>
        <w:tblBorders>
          <w:insideH w:val="single" w:sz="4" w:space="0" w:color="auto"/>
          <w:insideV w:val="single" w:sz="4" w:space="0" w:color="auto"/>
        </w:tblBorders>
        <w:tblLayout w:type="fixed"/>
        <w:tblLook w:val="0420" w:firstRow="1" w:lastRow="0" w:firstColumn="0" w:lastColumn="0" w:noHBand="0" w:noVBand="1"/>
        <w:tblDescription w:val="Model Summary—Grade Eight, Physical Sciences, Activity 1"/>
      </w:tblPr>
      <w:tblGrid>
        <w:gridCol w:w="603"/>
        <w:gridCol w:w="3312"/>
        <w:gridCol w:w="951"/>
        <w:gridCol w:w="1709"/>
        <w:gridCol w:w="4176"/>
        <w:gridCol w:w="2448"/>
      </w:tblGrid>
      <w:tr w:rsidR="00127E0D" w:rsidRPr="00F22031" w14:paraId="0C21F653" w14:textId="77777777" w:rsidTr="004D59FE">
        <w:trPr>
          <w:cnfStyle w:val="100000000000" w:firstRow="1" w:lastRow="0" w:firstColumn="0" w:lastColumn="0" w:oddVBand="0" w:evenVBand="0" w:oddHBand="0" w:evenHBand="0" w:firstRowFirstColumn="0" w:firstRowLastColumn="0" w:lastRowFirstColumn="0" w:lastRowLastColumn="0"/>
          <w:trHeight w:val="584"/>
        </w:trPr>
        <w:tc>
          <w:tcPr>
            <w:tcW w:w="603" w:type="dxa"/>
            <w:tcBorders>
              <w:right w:val="single" w:sz="4" w:space="0" w:color="auto"/>
            </w:tcBorders>
          </w:tcPr>
          <w:p w14:paraId="0849A1CC" w14:textId="77777777" w:rsidR="00127E0D" w:rsidRPr="00F22031" w:rsidRDefault="00127E0D" w:rsidP="0076173F">
            <w:pPr>
              <w:pStyle w:val="TableHead"/>
              <w:rPr>
                <w:noProof w:val="0"/>
                <w:lang w:bidi="en-US"/>
              </w:rPr>
            </w:pPr>
            <w:r w:rsidRPr="00F22031">
              <w:rPr>
                <w:noProof w:val="0"/>
                <w:lang w:bidi="en-US"/>
              </w:rPr>
              <w:t>No.</w:t>
            </w:r>
          </w:p>
        </w:tc>
        <w:tc>
          <w:tcPr>
            <w:tcW w:w="3312" w:type="dxa"/>
            <w:tcBorders>
              <w:left w:val="single" w:sz="4" w:space="0" w:color="auto"/>
              <w:right w:val="single" w:sz="4" w:space="0" w:color="auto"/>
            </w:tcBorders>
            <w:hideMark/>
          </w:tcPr>
          <w:p w14:paraId="0BD0BC85" w14:textId="77777777" w:rsidR="00127E0D" w:rsidRPr="00F22031" w:rsidRDefault="00127E0D" w:rsidP="0076173F">
            <w:pPr>
              <w:pStyle w:val="TableHead"/>
              <w:rPr>
                <w:noProof w:val="0"/>
                <w:lang w:bidi="en-US"/>
              </w:rPr>
            </w:pPr>
            <w:r w:rsidRPr="00F22031">
              <w:rPr>
                <w:noProof w:val="0"/>
                <w:lang w:bidi="en-US"/>
              </w:rPr>
              <w:t>Model</w:t>
            </w:r>
          </w:p>
        </w:tc>
        <w:tc>
          <w:tcPr>
            <w:tcW w:w="951" w:type="dxa"/>
            <w:tcBorders>
              <w:left w:val="single" w:sz="4" w:space="0" w:color="auto"/>
              <w:right w:val="single" w:sz="4" w:space="0" w:color="auto"/>
            </w:tcBorders>
            <w:hideMark/>
          </w:tcPr>
          <w:p w14:paraId="61DCF0A3" w14:textId="77777777" w:rsidR="00127E0D" w:rsidRPr="00F22031" w:rsidRDefault="00127E0D" w:rsidP="0076173F">
            <w:pPr>
              <w:pStyle w:val="TableHead"/>
              <w:rPr>
                <w:noProof w:val="0"/>
                <w:lang w:bidi="en-US"/>
              </w:rPr>
            </w:pPr>
            <w:r w:rsidRPr="00F22031">
              <w:rPr>
                <w:noProof w:val="0"/>
                <w:lang w:bidi="en-US"/>
              </w:rPr>
              <w:t>R</w:t>
            </w:r>
            <w:r w:rsidRPr="00F22031">
              <w:rPr>
                <w:noProof w:val="0"/>
                <w:vertAlign w:val="superscript"/>
                <w:lang w:bidi="en-US"/>
              </w:rPr>
              <w:t>2</w:t>
            </w:r>
          </w:p>
        </w:tc>
        <w:tc>
          <w:tcPr>
            <w:tcW w:w="1709" w:type="dxa"/>
            <w:tcBorders>
              <w:left w:val="single" w:sz="4" w:space="0" w:color="auto"/>
              <w:right w:val="single" w:sz="4" w:space="0" w:color="auto"/>
            </w:tcBorders>
            <w:hideMark/>
          </w:tcPr>
          <w:p w14:paraId="74089180" w14:textId="77777777" w:rsidR="00127E0D" w:rsidRPr="00F22031" w:rsidRDefault="00127E0D" w:rsidP="0076173F">
            <w:pPr>
              <w:pStyle w:val="TableHead"/>
              <w:rPr>
                <w:noProof w:val="0"/>
                <w:lang w:bidi="en-US"/>
              </w:rPr>
            </w:pPr>
            <w:r w:rsidRPr="00F22031">
              <w:rPr>
                <w:noProof w:val="0"/>
                <w:lang w:bidi="en-US"/>
              </w:rPr>
              <w:t>Difference in R</w:t>
            </w:r>
            <w:r w:rsidRPr="00F22031">
              <w:rPr>
                <w:noProof w:val="0"/>
                <w:vertAlign w:val="superscript"/>
                <w:lang w:bidi="en-US"/>
              </w:rPr>
              <w:t>2</w:t>
            </w:r>
          </w:p>
        </w:tc>
        <w:tc>
          <w:tcPr>
            <w:tcW w:w="4176" w:type="dxa"/>
            <w:tcBorders>
              <w:left w:val="single" w:sz="4" w:space="0" w:color="auto"/>
              <w:right w:val="single" w:sz="4" w:space="0" w:color="auto"/>
            </w:tcBorders>
          </w:tcPr>
          <w:p w14:paraId="07C2D81C" w14:textId="77777777" w:rsidR="00127E0D" w:rsidRPr="00F22031" w:rsidRDefault="00127E0D" w:rsidP="0076173F">
            <w:pPr>
              <w:pStyle w:val="TableHead"/>
              <w:rPr>
                <w:noProof w:val="0"/>
                <w:lang w:bidi="en-US"/>
              </w:rPr>
            </w:pPr>
            <w:r w:rsidRPr="00F22031">
              <w:rPr>
                <w:noProof w:val="0"/>
                <w:lang w:bidi="en-US"/>
              </w:rPr>
              <w:t>Significance Tests</w:t>
            </w:r>
          </w:p>
        </w:tc>
        <w:tc>
          <w:tcPr>
            <w:tcW w:w="2448" w:type="dxa"/>
            <w:tcBorders>
              <w:left w:val="single" w:sz="4" w:space="0" w:color="auto"/>
            </w:tcBorders>
            <w:hideMark/>
          </w:tcPr>
          <w:p w14:paraId="58E96058" w14:textId="77777777" w:rsidR="00127E0D" w:rsidRPr="00F22031" w:rsidRDefault="00127E0D" w:rsidP="0076173F">
            <w:pPr>
              <w:pStyle w:val="TableHead"/>
              <w:rPr>
                <w:noProof w:val="0"/>
                <w:lang w:bidi="en-US"/>
              </w:rPr>
            </w:pPr>
            <w:r w:rsidRPr="00F22031">
              <w:rPr>
                <w:noProof w:val="0"/>
                <w:lang w:bidi="en-US"/>
              </w:rPr>
              <w:t xml:space="preserve">Partial </w:t>
            </w:r>
            <w:r w:rsidRPr="00F22031">
              <w:rPr>
                <w:noProof w:val="0"/>
                <w:color w:val="000000" w:themeColor="text1"/>
                <w:szCs w:val="24"/>
                <w:shd w:val="clear" w:color="auto" w:fill="FFFFFF"/>
              </w:rPr>
              <w:t>η</w:t>
            </w:r>
            <w:r w:rsidRPr="00F22031">
              <w:rPr>
                <w:noProof w:val="0"/>
                <w:color w:val="000000" w:themeColor="text1"/>
                <w:szCs w:val="24"/>
                <w:shd w:val="clear" w:color="auto" w:fill="FFFFFF"/>
                <w:vertAlign w:val="superscript"/>
              </w:rPr>
              <w:t>2</w:t>
            </w:r>
          </w:p>
        </w:tc>
      </w:tr>
      <w:tr w:rsidR="00127E0D" w:rsidRPr="00647EA2" w14:paraId="55990A8B" w14:textId="77777777" w:rsidTr="004D59FE">
        <w:tc>
          <w:tcPr>
            <w:tcW w:w="603" w:type="dxa"/>
          </w:tcPr>
          <w:p w14:paraId="0DF38647" w14:textId="77777777" w:rsidR="00127E0D" w:rsidRPr="00647EA2" w:rsidRDefault="00127E0D" w:rsidP="002428B5">
            <w:pPr>
              <w:pStyle w:val="TableText"/>
              <w:rPr>
                <w:noProof w:val="0"/>
                <w:lang w:bidi="en-US"/>
              </w:rPr>
            </w:pPr>
            <w:r w:rsidRPr="00647EA2">
              <w:rPr>
                <w:noProof w:val="0"/>
                <w:lang w:bidi="en-US"/>
              </w:rPr>
              <w:t>1</w:t>
            </w:r>
          </w:p>
        </w:tc>
        <w:tc>
          <w:tcPr>
            <w:tcW w:w="3312" w:type="dxa"/>
            <w:hideMark/>
          </w:tcPr>
          <w:p w14:paraId="52730724" w14:textId="77777777" w:rsidR="00127E0D" w:rsidRPr="00647EA2" w:rsidRDefault="00127E0D" w:rsidP="002428B5">
            <w:pPr>
              <w:pStyle w:val="TableText"/>
              <w:rPr>
                <w:noProof w:val="0"/>
                <w:lang w:bidi="en-US"/>
              </w:rPr>
            </w:pPr>
            <w:r w:rsidRPr="00647EA2">
              <w:rPr>
                <w:noProof w:val="0"/>
                <w:lang w:bidi="en-US"/>
              </w:rPr>
              <w:t>Disability</w:t>
            </w:r>
          </w:p>
        </w:tc>
        <w:tc>
          <w:tcPr>
            <w:tcW w:w="951" w:type="dxa"/>
          </w:tcPr>
          <w:p w14:paraId="21E5D682" w14:textId="77777777" w:rsidR="00127E0D" w:rsidRPr="00647EA2" w:rsidRDefault="00127E0D" w:rsidP="002428B5">
            <w:pPr>
              <w:pStyle w:val="TableText"/>
              <w:rPr>
                <w:noProof w:val="0"/>
                <w:lang w:bidi="en-US"/>
              </w:rPr>
            </w:pPr>
            <w:r w:rsidRPr="00647EA2">
              <w:rPr>
                <w:noProof w:val="0"/>
              </w:rPr>
              <w:t>0.0768</w:t>
            </w:r>
          </w:p>
        </w:tc>
        <w:tc>
          <w:tcPr>
            <w:tcW w:w="1709" w:type="dxa"/>
          </w:tcPr>
          <w:p w14:paraId="0962F852" w14:textId="77777777" w:rsidR="00127E0D" w:rsidRPr="00647EA2" w:rsidRDefault="00127E0D" w:rsidP="002428B5">
            <w:pPr>
              <w:pStyle w:val="TableText"/>
              <w:rPr>
                <w:noProof w:val="0"/>
                <w:lang w:bidi="en-US"/>
              </w:rPr>
            </w:pPr>
            <w:r w:rsidRPr="00647EA2">
              <w:rPr>
                <w:noProof w:val="0"/>
              </w:rPr>
              <w:t>N/A</w:t>
            </w:r>
          </w:p>
        </w:tc>
        <w:tc>
          <w:tcPr>
            <w:tcW w:w="4176" w:type="dxa"/>
          </w:tcPr>
          <w:p w14:paraId="34DD1305" w14:textId="77777777" w:rsidR="00127E0D" w:rsidRPr="00647EA2" w:rsidRDefault="00127E0D" w:rsidP="002428B5">
            <w:pPr>
              <w:pStyle w:val="TableText"/>
              <w:rPr>
                <w:noProof w:val="0"/>
                <w:lang w:bidi="en-US"/>
              </w:rPr>
            </w:pPr>
            <w:r w:rsidRPr="00647EA2">
              <w:rPr>
                <w:noProof w:val="0"/>
              </w:rPr>
              <w:t>Disability: F,1 = 241.37 (&lt;0.0001)</w:t>
            </w:r>
          </w:p>
        </w:tc>
        <w:tc>
          <w:tcPr>
            <w:tcW w:w="2448" w:type="dxa"/>
          </w:tcPr>
          <w:p w14:paraId="202F6742" w14:textId="77777777" w:rsidR="00127E0D" w:rsidRPr="00647EA2" w:rsidRDefault="00127E0D" w:rsidP="002428B5">
            <w:pPr>
              <w:pStyle w:val="TableText"/>
              <w:rPr>
                <w:noProof w:val="0"/>
                <w:lang w:bidi="en-US"/>
              </w:rPr>
            </w:pPr>
            <w:r w:rsidRPr="00647EA2">
              <w:rPr>
                <w:noProof w:val="0"/>
              </w:rPr>
              <w:t>Disability: 0.0768</w:t>
            </w:r>
          </w:p>
        </w:tc>
      </w:tr>
      <w:tr w:rsidR="00127E0D" w:rsidRPr="00647EA2" w14:paraId="35147879" w14:textId="77777777" w:rsidTr="004D59FE">
        <w:trPr>
          <w:trHeight w:val="584"/>
        </w:trPr>
        <w:tc>
          <w:tcPr>
            <w:tcW w:w="603" w:type="dxa"/>
          </w:tcPr>
          <w:p w14:paraId="6B365FD8" w14:textId="77777777" w:rsidR="00127E0D" w:rsidRPr="00647EA2" w:rsidRDefault="00127E0D" w:rsidP="002428B5">
            <w:pPr>
              <w:pStyle w:val="TableText"/>
              <w:rPr>
                <w:noProof w:val="0"/>
                <w:lang w:bidi="en-US"/>
              </w:rPr>
            </w:pPr>
            <w:r w:rsidRPr="00647EA2">
              <w:rPr>
                <w:noProof w:val="0"/>
                <w:lang w:bidi="en-US"/>
              </w:rPr>
              <w:t>2</w:t>
            </w:r>
          </w:p>
        </w:tc>
        <w:tc>
          <w:tcPr>
            <w:tcW w:w="3312" w:type="dxa"/>
            <w:hideMark/>
          </w:tcPr>
          <w:p w14:paraId="2007CA25" w14:textId="77777777" w:rsidR="00127E0D" w:rsidRPr="00647EA2" w:rsidRDefault="00127E0D" w:rsidP="002428B5">
            <w:pPr>
              <w:pStyle w:val="TableText"/>
              <w:rPr>
                <w:noProof w:val="0"/>
                <w:lang w:bidi="en-US"/>
              </w:rPr>
            </w:pPr>
            <w:r w:rsidRPr="00647EA2">
              <w:rPr>
                <w:noProof w:val="0"/>
                <w:lang w:bidi="en-US"/>
              </w:rPr>
              <w:t>Disability + Individualization</w:t>
            </w:r>
          </w:p>
        </w:tc>
        <w:tc>
          <w:tcPr>
            <w:tcW w:w="951" w:type="dxa"/>
          </w:tcPr>
          <w:p w14:paraId="65E2BDD6" w14:textId="77777777" w:rsidR="00127E0D" w:rsidRPr="00647EA2" w:rsidRDefault="00127E0D" w:rsidP="002428B5">
            <w:pPr>
              <w:pStyle w:val="TableText"/>
              <w:rPr>
                <w:noProof w:val="0"/>
                <w:lang w:bidi="en-US"/>
              </w:rPr>
            </w:pPr>
            <w:r w:rsidRPr="00647EA2">
              <w:rPr>
                <w:noProof w:val="0"/>
              </w:rPr>
              <w:t>0.0770</w:t>
            </w:r>
          </w:p>
        </w:tc>
        <w:tc>
          <w:tcPr>
            <w:tcW w:w="1709" w:type="dxa"/>
          </w:tcPr>
          <w:p w14:paraId="4699B720" w14:textId="77777777" w:rsidR="00127E0D" w:rsidRPr="00647EA2" w:rsidRDefault="00127E0D" w:rsidP="002428B5">
            <w:pPr>
              <w:pStyle w:val="TableText"/>
              <w:rPr>
                <w:noProof w:val="0"/>
                <w:lang w:bidi="en-US"/>
              </w:rPr>
            </w:pPr>
            <w:r w:rsidRPr="00647EA2">
              <w:rPr>
                <w:noProof w:val="0"/>
              </w:rPr>
              <w:t>0.0002</w:t>
            </w:r>
          </w:p>
        </w:tc>
        <w:tc>
          <w:tcPr>
            <w:tcW w:w="4176" w:type="dxa"/>
          </w:tcPr>
          <w:p w14:paraId="12130E2F" w14:textId="77777777" w:rsidR="00127E0D" w:rsidRPr="00647EA2" w:rsidRDefault="00127E0D" w:rsidP="002428B5">
            <w:pPr>
              <w:pStyle w:val="TableText"/>
              <w:rPr>
                <w:noProof w:val="0"/>
              </w:rPr>
            </w:pPr>
            <w:r w:rsidRPr="00647EA2">
              <w:rPr>
                <w:noProof w:val="0"/>
              </w:rPr>
              <w:t>Disability: F,1 = 240.09 (&lt;0.0001)</w:t>
            </w:r>
          </w:p>
          <w:p w14:paraId="0013E676" w14:textId="77777777" w:rsidR="00127E0D" w:rsidRPr="00647EA2" w:rsidRDefault="00127E0D" w:rsidP="002428B5">
            <w:pPr>
              <w:pStyle w:val="TableText"/>
              <w:rPr>
                <w:noProof w:val="0"/>
                <w:lang w:bidi="en-US"/>
              </w:rPr>
            </w:pPr>
            <w:r w:rsidRPr="00647EA2">
              <w:rPr>
                <w:noProof w:val="0"/>
              </w:rPr>
              <w:t>Script: F,1 = 0.51 (0.4757)</w:t>
            </w:r>
          </w:p>
        </w:tc>
        <w:tc>
          <w:tcPr>
            <w:tcW w:w="2448" w:type="dxa"/>
          </w:tcPr>
          <w:p w14:paraId="167CF7FD" w14:textId="77777777" w:rsidR="00127E0D" w:rsidRPr="00647EA2" w:rsidRDefault="00127E0D" w:rsidP="002428B5">
            <w:pPr>
              <w:pStyle w:val="TableText"/>
              <w:rPr>
                <w:noProof w:val="0"/>
              </w:rPr>
            </w:pPr>
            <w:r w:rsidRPr="00647EA2">
              <w:rPr>
                <w:noProof w:val="0"/>
              </w:rPr>
              <w:t>Disability: 0.0765</w:t>
            </w:r>
          </w:p>
          <w:p w14:paraId="53426473" w14:textId="77777777" w:rsidR="00127E0D" w:rsidRPr="00647EA2" w:rsidRDefault="00127E0D" w:rsidP="002428B5">
            <w:pPr>
              <w:pStyle w:val="TableText"/>
              <w:rPr>
                <w:noProof w:val="0"/>
                <w:lang w:bidi="en-US"/>
              </w:rPr>
            </w:pPr>
            <w:r w:rsidRPr="00647EA2">
              <w:rPr>
                <w:noProof w:val="0"/>
              </w:rPr>
              <w:t>Script: 0.0002</w:t>
            </w:r>
          </w:p>
        </w:tc>
      </w:tr>
      <w:tr w:rsidR="00127E0D" w:rsidRPr="00647EA2" w14:paraId="3E09AFAE" w14:textId="77777777" w:rsidTr="004D59FE">
        <w:trPr>
          <w:trHeight w:val="584"/>
        </w:trPr>
        <w:tc>
          <w:tcPr>
            <w:tcW w:w="603" w:type="dxa"/>
          </w:tcPr>
          <w:p w14:paraId="6D5E8269" w14:textId="77777777" w:rsidR="00127E0D" w:rsidRPr="00647EA2" w:rsidRDefault="00127E0D" w:rsidP="002428B5">
            <w:pPr>
              <w:pStyle w:val="TableText"/>
              <w:rPr>
                <w:noProof w:val="0"/>
                <w:lang w:bidi="en-US"/>
              </w:rPr>
            </w:pPr>
            <w:r w:rsidRPr="00647EA2">
              <w:rPr>
                <w:noProof w:val="0"/>
                <w:lang w:bidi="en-US"/>
              </w:rPr>
              <w:t>3</w:t>
            </w:r>
          </w:p>
        </w:tc>
        <w:tc>
          <w:tcPr>
            <w:tcW w:w="3312" w:type="dxa"/>
            <w:hideMark/>
          </w:tcPr>
          <w:p w14:paraId="5DBDE8C9" w14:textId="77777777" w:rsidR="00127E0D" w:rsidRPr="00647EA2" w:rsidRDefault="00127E0D" w:rsidP="002428B5">
            <w:pPr>
              <w:pStyle w:val="TableText"/>
              <w:rPr>
                <w:noProof w:val="0"/>
                <w:lang w:bidi="en-US"/>
              </w:rPr>
            </w:pPr>
            <w:r w:rsidRPr="00647EA2">
              <w:rPr>
                <w:noProof w:val="0"/>
                <w:lang w:bidi="en-US"/>
              </w:rPr>
              <w:t>Disability + Individualization + Engagement</w:t>
            </w:r>
          </w:p>
        </w:tc>
        <w:tc>
          <w:tcPr>
            <w:tcW w:w="951" w:type="dxa"/>
          </w:tcPr>
          <w:p w14:paraId="59983D8F" w14:textId="77777777" w:rsidR="00127E0D" w:rsidRPr="00647EA2" w:rsidRDefault="00127E0D" w:rsidP="002428B5">
            <w:pPr>
              <w:pStyle w:val="TableText"/>
              <w:rPr>
                <w:noProof w:val="0"/>
                <w:lang w:bidi="en-US"/>
              </w:rPr>
            </w:pPr>
            <w:r w:rsidRPr="00647EA2">
              <w:rPr>
                <w:noProof w:val="0"/>
              </w:rPr>
              <w:t>0.2033</w:t>
            </w:r>
          </w:p>
        </w:tc>
        <w:tc>
          <w:tcPr>
            <w:tcW w:w="1709" w:type="dxa"/>
          </w:tcPr>
          <w:p w14:paraId="407E8F49" w14:textId="77777777" w:rsidR="00127E0D" w:rsidRPr="00647EA2" w:rsidRDefault="00127E0D" w:rsidP="002428B5">
            <w:pPr>
              <w:pStyle w:val="TableText"/>
              <w:rPr>
                <w:noProof w:val="0"/>
                <w:lang w:bidi="en-US"/>
              </w:rPr>
            </w:pPr>
            <w:r w:rsidRPr="00647EA2">
              <w:rPr>
                <w:noProof w:val="0"/>
              </w:rPr>
              <w:t>0.1263</w:t>
            </w:r>
          </w:p>
        </w:tc>
        <w:tc>
          <w:tcPr>
            <w:tcW w:w="4176" w:type="dxa"/>
          </w:tcPr>
          <w:p w14:paraId="524BB26B" w14:textId="77777777" w:rsidR="00127E0D" w:rsidRPr="00647EA2" w:rsidRDefault="00127E0D" w:rsidP="002428B5">
            <w:pPr>
              <w:pStyle w:val="TableText"/>
              <w:rPr>
                <w:noProof w:val="0"/>
              </w:rPr>
            </w:pPr>
            <w:r w:rsidRPr="00647EA2">
              <w:rPr>
                <w:noProof w:val="0"/>
              </w:rPr>
              <w:t>Disability: F,1 = 174.98 (&lt;0.0001)</w:t>
            </w:r>
          </w:p>
          <w:p w14:paraId="3D0896FA" w14:textId="77777777" w:rsidR="00127E0D" w:rsidRPr="00647EA2" w:rsidRDefault="00127E0D" w:rsidP="002428B5">
            <w:pPr>
              <w:pStyle w:val="TableText"/>
              <w:rPr>
                <w:noProof w:val="0"/>
              </w:rPr>
            </w:pPr>
            <w:r w:rsidRPr="00647EA2">
              <w:rPr>
                <w:noProof w:val="0"/>
              </w:rPr>
              <w:t>Script: F,1 =0.01 (0.9253)</w:t>
            </w:r>
          </w:p>
          <w:p w14:paraId="0D94C213" w14:textId="77777777" w:rsidR="00127E0D" w:rsidRPr="00647EA2" w:rsidRDefault="00127E0D" w:rsidP="002428B5">
            <w:pPr>
              <w:pStyle w:val="TableText"/>
              <w:rPr>
                <w:noProof w:val="0"/>
                <w:lang w:bidi="en-US"/>
              </w:rPr>
            </w:pPr>
            <w:r w:rsidRPr="00647EA2">
              <w:rPr>
                <w:noProof w:val="0"/>
              </w:rPr>
              <w:t>Engagement: F,2 = 225.39 (&lt;0.0001)</w:t>
            </w:r>
          </w:p>
        </w:tc>
        <w:tc>
          <w:tcPr>
            <w:tcW w:w="2448" w:type="dxa"/>
          </w:tcPr>
          <w:p w14:paraId="1EE610CC" w14:textId="77777777" w:rsidR="00127E0D" w:rsidRPr="00647EA2" w:rsidRDefault="00127E0D" w:rsidP="002428B5">
            <w:pPr>
              <w:pStyle w:val="TableText"/>
              <w:rPr>
                <w:noProof w:val="0"/>
              </w:rPr>
            </w:pPr>
            <w:r w:rsidRPr="00647EA2">
              <w:rPr>
                <w:noProof w:val="0"/>
              </w:rPr>
              <w:t>Disability: 0.0575</w:t>
            </w:r>
          </w:p>
          <w:p w14:paraId="7B1F16EE" w14:textId="77777777" w:rsidR="00127E0D" w:rsidRPr="00647EA2" w:rsidRDefault="00127E0D" w:rsidP="002428B5">
            <w:pPr>
              <w:pStyle w:val="TableText"/>
              <w:rPr>
                <w:noProof w:val="0"/>
              </w:rPr>
            </w:pPr>
            <w:r w:rsidRPr="00647EA2">
              <w:rPr>
                <w:noProof w:val="0"/>
              </w:rPr>
              <w:t>Script: 0.0000</w:t>
            </w:r>
          </w:p>
          <w:p w14:paraId="72BFAAD5" w14:textId="77777777" w:rsidR="00127E0D" w:rsidRPr="00647EA2" w:rsidRDefault="00127E0D" w:rsidP="002428B5">
            <w:pPr>
              <w:pStyle w:val="TableText"/>
              <w:rPr>
                <w:noProof w:val="0"/>
                <w:lang w:bidi="en-US"/>
              </w:rPr>
            </w:pPr>
            <w:r w:rsidRPr="00647EA2">
              <w:rPr>
                <w:noProof w:val="0"/>
              </w:rPr>
              <w:t>Engagement: 0.1358</w:t>
            </w:r>
          </w:p>
        </w:tc>
      </w:tr>
      <w:tr w:rsidR="00127E0D" w:rsidRPr="00647EA2" w14:paraId="7E368B77" w14:textId="77777777" w:rsidTr="004D59FE">
        <w:trPr>
          <w:trHeight w:val="584"/>
        </w:trPr>
        <w:tc>
          <w:tcPr>
            <w:tcW w:w="603" w:type="dxa"/>
          </w:tcPr>
          <w:p w14:paraId="14A57B42" w14:textId="77777777" w:rsidR="00127E0D" w:rsidRPr="00647EA2" w:rsidRDefault="00127E0D" w:rsidP="002428B5">
            <w:pPr>
              <w:pStyle w:val="TableText"/>
              <w:rPr>
                <w:noProof w:val="0"/>
                <w:lang w:bidi="en-US"/>
              </w:rPr>
            </w:pPr>
            <w:r w:rsidRPr="00647EA2">
              <w:rPr>
                <w:noProof w:val="0"/>
                <w:lang w:bidi="en-US"/>
              </w:rPr>
              <w:t>4</w:t>
            </w:r>
          </w:p>
        </w:tc>
        <w:tc>
          <w:tcPr>
            <w:tcW w:w="3312" w:type="dxa"/>
          </w:tcPr>
          <w:p w14:paraId="2B764CAC" w14:textId="77777777" w:rsidR="00127E0D" w:rsidRPr="00647EA2" w:rsidRDefault="00127E0D" w:rsidP="002428B5">
            <w:pPr>
              <w:pStyle w:val="TableText"/>
              <w:rPr>
                <w:noProof w:val="0"/>
                <w:lang w:bidi="en-US"/>
              </w:rPr>
            </w:pPr>
            <w:r w:rsidRPr="00647EA2">
              <w:rPr>
                <w:noProof w:val="0"/>
                <w:lang w:bidi="en-US"/>
              </w:rPr>
              <w:t>Disability + Individualization + Engagement + Materials</w:t>
            </w:r>
          </w:p>
        </w:tc>
        <w:tc>
          <w:tcPr>
            <w:tcW w:w="951" w:type="dxa"/>
          </w:tcPr>
          <w:p w14:paraId="74683713" w14:textId="77777777" w:rsidR="00127E0D" w:rsidRPr="00647EA2" w:rsidRDefault="00127E0D" w:rsidP="002428B5">
            <w:pPr>
              <w:pStyle w:val="TableText"/>
              <w:rPr>
                <w:noProof w:val="0"/>
                <w:lang w:bidi="en-US"/>
              </w:rPr>
            </w:pPr>
            <w:r w:rsidRPr="00647EA2">
              <w:rPr>
                <w:noProof w:val="0"/>
              </w:rPr>
              <w:t>0.2033</w:t>
            </w:r>
          </w:p>
        </w:tc>
        <w:tc>
          <w:tcPr>
            <w:tcW w:w="1709" w:type="dxa"/>
          </w:tcPr>
          <w:p w14:paraId="5D15D6E0" w14:textId="77777777" w:rsidR="00127E0D" w:rsidRPr="00647EA2" w:rsidRDefault="00127E0D" w:rsidP="002428B5">
            <w:pPr>
              <w:pStyle w:val="TableText"/>
              <w:rPr>
                <w:noProof w:val="0"/>
                <w:lang w:bidi="en-US"/>
              </w:rPr>
            </w:pPr>
            <w:r w:rsidRPr="00647EA2">
              <w:rPr>
                <w:noProof w:val="0"/>
              </w:rPr>
              <w:t>0.0000</w:t>
            </w:r>
          </w:p>
        </w:tc>
        <w:tc>
          <w:tcPr>
            <w:tcW w:w="4176" w:type="dxa"/>
          </w:tcPr>
          <w:p w14:paraId="29E13CB2" w14:textId="77777777" w:rsidR="00127E0D" w:rsidRPr="00647EA2" w:rsidRDefault="00127E0D" w:rsidP="002428B5">
            <w:pPr>
              <w:pStyle w:val="TableText"/>
              <w:rPr>
                <w:noProof w:val="0"/>
              </w:rPr>
            </w:pPr>
            <w:r w:rsidRPr="00647EA2">
              <w:rPr>
                <w:noProof w:val="0"/>
              </w:rPr>
              <w:t>Disability: F,1 = 174.76 (&lt;0.0001)</w:t>
            </w:r>
          </w:p>
          <w:p w14:paraId="40E25307" w14:textId="77777777" w:rsidR="00127E0D" w:rsidRPr="00647EA2" w:rsidRDefault="00127E0D" w:rsidP="002428B5">
            <w:pPr>
              <w:pStyle w:val="TableText"/>
              <w:rPr>
                <w:noProof w:val="0"/>
              </w:rPr>
            </w:pPr>
            <w:r w:rsidRPr="00647EA2">
              <w:rPr>
                <w:noProof w:val="0"/>
              </w:rPr>
              <w:t>Script: F,1 =0.01 (0.9275)</w:t>
            </w:r>
          </w:p>
          <w:p w14:paraId="45980FA1" w14:textId="77777777" w:rsidR="00127E0D" w:rsidRPr="00647EA2" w:rsidRDefault="00127E0D" w:rsidP="002428B5">
            <w:pPr>
              <w:pStyle w:val="TableText"/>
              <w:rPr>
                <w:noProof w:val="0"/>
              </w:rPr>
            </w:pPr>
            <w:r w:rsidRPr="00647EA2">
              <w:rPr>
                <w:noProof w:val="0"/>
              </w:rPr>
              <w:t>Engagement: F,2 = 224.46 (&lt;0.0001)</w:t>
            </w:r>
          </w:p>
          <w:p w14:paraId="759C7664" w14:textId="77777777" w:rsidR="00127E0D" w:rsidRPr="00647EA2" w:rsidRDefault="00127E0D" w:rsidP="002428B5">
            <w:pPr>
              <w:pStyle w:val="TableText"/>
              <w:rPr>
                <w:noProof w:val="0"/>
                <w:lang w:bidi="en-US"/>
              </w:rPr>
            </w:pPr>
            <w:r w:rsidRPr="00647EA2">
              <w:rPr>
                <w:noProof w:val="0"/>
              </w:rPr>
              <w:t>Material: F,1 = 0.01 (0.9079)</w:t>
            </w:r>
          </w:p>
        </w:tc>
        <w:tc>
          <w:tcPr>
            <w:tcW w:w="2448" w:type="dxa"/>
          </w:tcPr>
          <w:p w14:paraId="0E76D18B" w14:textId="77777777" w:rsidR="00127E0D" w:rsidRPr="00647EA2" w:rsidRDefault="00127E0D" w:rsidP="002428B5">
            <w:pPr>
              <w:pStyle w:val="TableText"/>
              <w:rPr>
                <w:noProof w:val="0"/>
              </w:rPr>
            </w:pPr>
            <w:r w:rsidRPr="00647EA2">
              <w:rPr>
                <w:noProof w:val="0"/>
              </w:rPr>
              <w:t>Disability: 0.0574</w:t>
            </w:r>
          </w:p>
          <w:p w14:paraId="7F5174AB" w14:textId="77777777" w:rsidR="00127E0D" w:rsidRPr="00647EA2" w:rsidRDefault="00127E0D" w:rsidP="002428B5">
            <w:pPr>
              <w:pStyle w:val="TableText"/>
              <w:rPr>
                <w:noProof w:val="0"/>
              </w:rPr>
            </w:pPr>
            <w:r w:rsidRPr="00647EA2">
              <w:rPr>
                <w:noProof w:val="0"/>
              </w:rPr>
              <w:t>Script: 0.0000</w:t>
            </w:r>
          </w:p>
          <w:p w14:paraId="72F5C6A5" w14:textId="77777777" w:rsidR="00127E0D" w:rsidRPr="00647EA2" w:rsidRDefault="00127E0D" w:rsidP="002428B5">
            <w:pPr>
              <w:pStyle w:val="TableText"/>
              <w:rPr>
                <w:noProof w:val="0"/>
              </w:rPr>
            </w:pPr>
            <w:r w:rsidRPr="00647EA2">
              <w:rPr>
                <w:noProof w:val="0"/>
              </w:rPr>
              <w:t>Engagement: 0.1353</w:t>
            </w:r>
          </w:p>
          <w:p w14:paraId="59D291F7" w14:textId="77777777" w:rsidR="00127E0D" w:rsidRPr="00647EA2" w:rsidRDefault="00127E0D" w:rsidP="002428B5">
            <w:pPr>
              <w:pStyle w:val="TableText"/>
              <w:rPr>
                <w:noProof w:val="0"/>
                <w:lang w:bidi="en-US"/>
              </w:rPr>
            </w:pPr>
            <w:r w:rsidRPr="00647EA2">
              <w:rPr>
                <w:noProof w:val="0"/>
              </w:rPr>
              <w:t>Material: 0.0000</w:t>
            </w:r>
          </w:p>
        </w:tc>
      </w:tr>
    </w:tbl>
    <w:p w14:paraId="0D91532A" w14:textId="1D530C6F" w:rsidR="00127E0D" w:rsidRPr="00647EA2" w:rsidRDefault="00127E0D" w:rsidP="009C5574">
      <w:pPr>
        <w:pStyle w:val="Caption"/>
      </w:pPr>
      <w:bookmarkStart w:id="1318" w:name="_Ref148519485"/>
      <w:bookmarkStart w:id="1319" w:name="_Toc38636283"/>
      <w:bookmarkStart w:id="1320" w:name="_Toc180396772"/>
      <w:r w:rsidRPr="00647EA2">
        <w:lastRenderedPageBreak/>
        <w:t xml:space="preserve">Table </w:t>
      </w:r>
      <w:proofErr w:type="gramStart"/>
      <w:r w:rsidRPr="00647EA2">
        <w:t>9.D.</w:t>
      </w:r>
      <w:proofErr w:type="gramEnd"/>
      <w:r w:rsidR="00F94BF3">
        <w:fldChar w:fldCharType="begin"/>
      </w:r>
      <w:r w:rsidR="00F94BF3">
        <w:instrText xml:space="preserve"> SEQ Table_9.D. \* ARABIC </w:instrText>
      </w:r>
      <w:r w:rsidR="00F94BF3">
        <w:fldChar w:fldCharType="separate"/>
      </w:r>
      <w:r w:rsidR="00F94BF3">
        <w:rPr>
          <w:noProof/>
        </w:rPr>
        <w:t>3</w:t>
      </w:r>
      <w:r w:rsidR="00F94BF3">
        <w:rPr>
          <w:noProof/>
        </w:rPr>
        <w:fldChar w:fldCharType="end"/>
      </w:r>
      <w:bookmarkEnd w:id="1318"/>
      <w:r w:rsidRPr="00647EA2">
        <w:t xml:space="preserve">  </w:t>
      </w:r>
      <w:r w:rsidRPr="00647EA2">
        <w:rPr>
          <w:lang w:bidi="en-US"/>
        </w:rPr>
        <w:t>Model Summary—Grade Eight, Physical Sciences, Activity 2</w:t>
      </w:r>
      <w:bookmarkEnd w:id="1319"/>
      <w:bookmarkEnd w:id="1320"/>
    </w:p>
    <w:tbl>
      <w:tblPr>
        <w:tblStyle w:val="TRtable"/>
        <w:tblW w:w="0" w:type="auto"/>
        <w:tblBorders>
          <w:insideH w:val="single" w:sz="4" w:space="0" w:color="auto"/>
          <w:insideV w:val="single" w:sz="4" w:space="0" w:color="auto"/>
        </w:tblBorders>
        <w:tblLayout w:type="fixed"/>
        <w:tblLook w:val="0420" w:firstRow="1" w:lastRow="0" w:firstColumn="0" w:lastColumn="0" w:noHBand="0" w:noVBand="1"/>
        <w:tblDescription w:val="Model Summary—Grade Eight, Physical Sciences, Activity 2"/>
      </w:tblPr>
      <w:tblGrid>
        <w:gridCol w:w="603"/>
        <w:gridCol w:w="3312"/>
        <w:gridCol w:w="951"/>
        <w:gridCol w:w="1709"/>
        <w:gridCol w:w="4176"/>
        <w:gridCol w:w="2448"/>
      </w:tblGrid>
      <w:tr w:rsidR="00127E0D" w:rsidRPr="00F22031" w14:paraId="488C4013" w14:textId="77777777" w:rsidTr="004D59FE">
        <w:trPr>
          <w:cnfStyle w:val="100000000000" w:firstRow="1" w:lastRow="0" w:firstColumn="0" w:lastColumn="0" w:oddVBand="0" w:evenVBand="0" w:oddHBand="0" w:evenHBand="0" w:firstRowFirstColumn="0" w:firstRowLastColumn="0" w:lastRowFirstColumn="0" w:lastRowLastColumn="0"/>
          <w:trHeight w:val="584"/>
        </w:trPr>
        <w:tc>
          <w:tcPr>
            <w:tcW w:w="603" w:type="dxa"/>
            <w:tcBorders>
              <w:right w:val="single" w:sz="4" w:space="0" w:color="auto"/>
            </w:tcBorders>
          </w:tcPr>
          <w:p w14:paraId="1B301A59" w14:textId="77777777" w:rsidR="00127E0D" w:rsidRPr="00F22031" w:rsidRDefault="00127E0D" w:rsidP="0076173F">
            <w:pPr>
              <w:pStyle w:val="TableHead"/>
              <w:rPr>
                <w:noProof w:val="0"/>
                <w:lang w:bidi="en-US"/>
              </w:rPr>
            </w:pPr>
            <w:r w:rsidRPr="00F22031">
              <w:rPr>
                <w:noProof w:val="0"/>
                <w:lang w:bidi="en-US"/>
              </w:rPr>
              <w:t>No.</w:t>
            </w:r>
          </w:p>
        </w:tc>
        <w:tc>
          <w:tcPr>
            <w:tcW w:w="3312" w:type="dxa"/>
            <w:tcBorders>
              <w:left w:val="single" w:sz="4" w:space="0" w:color="auto"/>
              <w:right w:val="single" w:sz="4" w:space="0" w:color="auto"/>
            </w:tcBorders>
            <w:hideMark/>
          </w:tcPr>
          <w:p w14:paraId="1F6F82A1" w14:textId="77777777" w:rsidR="00127E0D" w:rsidRPr="00F22031" w:rsidRDefault="00127E0D" w:rsidP="0076173F">
            <w:pPr>
              <w:pStyle w:val="TableHead"/>
              <w:rPr>
                <w:noProof w:val="0"/>
                <w:lang w:bidi="en-US"/>
              </w:rPr>
            </w:pPr>
            <w:r w:rsidRPr="00F22031">
              <w:rPr>
                <w:noProof w:val="0"/>
                <w:lang w:bidi="en-US"/>
              </w:rPr>
              <w:t>Model</w:t>
            </w:r>
          </w:p>
        </w:tc>
        <w:tc>
          <w:tcPr>
            <w:tcW w:w="951" w:type="dxa"/>
            <w:tcBorders>
              <w:left w:val="single" w:sz="4" w:space="0" w:color="auto"/>
              <w:right w:val="single" w:sz="4" w:space="0" w:color="auto"/>
            </w:tcBorders>
            <w:hideMark/>
          </w:tcPr>
          <w:p w14:paraId="13F31A1B" w14:textId="77777777" w:rsidR="00127E0D" w:rsidRPr="00F22031" w:rsidRDefault="00127E0D" w:rsidP="0076173F">
            <w:pPr>
              <w:pStyle w:val="TableHead"/>
              <w:rPr>
                <w:noProof w:val="0"/>
                <w:lang w:bidi="en-US"/>
              </w:rPr>
            </w:pPr>
            <w:r w:rsidRPr="00F22031">
              <w:rPr>
                <w:noProof w:val="0"/>
                <w:lang w:bidi="en-US"/>
              </w:rPr>
              <w:t>R</w:t>
            </w:r>
            <w:r w:rsidRPr="00F22031">
              <w:rPr>
                <w:noProof w:val="0"/>
                <w:vertAlign w:val="superscript"/>
                <w:lang w:bidi="en-US"/>
              </w:rPr>
              <w:t>2</w:t>
            </w:r>
          </w:p>
        </w:tc>
        <w:tc>
          <w:tcPr>
            <w:tcW w:w="1709" w:type="dxa"/>
            <w:tcBorders>
              <w:left w:val="single" w:sz="4" w:space="0" w:color="auto"/>
              <w:right w:val="single" w:sz="4" w:space="0" w:color="auto"/>
            </w:tcBorders>
            <w:hideMark/>
          </w:tcPr>
          <w:p w14:paraId="703D3973" w14:textId="77777777" w:rsidR="00127E0D" w:rsidRPr="00F22031" w:rsidRDefault="00127E0D" w:rsidP="0076173F">
            <w:pPr>
              <w:pStyle w:val="TableHead"/>
              <w:rPr>
                <w:noProof w:val="0"/>
                <w:lang w:bidi="en-US"/>
              </w:rPr>
            </w:pPr>
            <w:r w:rsidRPr="00F22031">
              <w:rPr>
                <w:noProof w:val="0"/>
                <w:lang w:bidi="en-US"/>
              </w:rPr>
              <w:t>Difference in R</w:t>
            </w:r>
            <w:r w:rsidRPr="00F22031">
              <w:rPr>
                <w:noProof w:val="0"/>
                <w:vertAlign w:val="superscript"/>
                <w:lang w:bidi="en-US"/>
              </w:rPr>
              <w:t>2</w:t>
            </w:r>
          </w:p>
        </w:tc>
        <w:tc>
          <w:tcPr>
            <w:tcW w:w="4176" w:type="dxa"/>
            <w:tcBorders>
              <w:left w:val="single" w:sz="4" w:space="0" w:color="auto"/>
              <w:right w:val="single" w:sz="4" w:space="0" w:color="auto"/>
            </w:tcBorders>
          </w:tcPr>
          <w:p w14:paraId="77D1E117" w14:textId="77777777" w:rsidR="00127E0D" w:rsidRPr="00F22031" w:rsidRDefault="00127E0D" w:rsidP="0076173F">
            <w:pPr>
              <w:pStyle w:val="TableHead"/>
              <w:rPr>
                <w:noProof w:val="0"/>
                <w:lang w:bidi="en-US"/>
              </w:rPr>
            </w:pPr>
            <w:r w:rsidRPr="00F22031">
              <w:rPr>
                <w:noProof w:val="0"/>
                <w:lang w:bidi="en-US"/>
              </w:rPr>
              <w:t>Significance Tests</w:t>
            </w:r>
          </w:p>
        </w:tc>
        <w:tc>
          <w:tcPr>
            <w:tcW w:w="2448" w:type="dxa"/>
            <w:tcBorders>
              <w:left w:val="single" w:sz="4" w:space="0" w:color="auto"/>
            </w:tcBorders>
            <w:hideMark/>
          </w:tcPr>
          <w:p w14:paraId="49B53A59" w14:textId="77777777" w:rsidR="00127E0D" w:rsidRPr="00F22031" w:rsidRDefault="00127E0D" w:rsidP="0076173F">
            <w:pPr>
              <w:pStyle w:val="TableHead"/>
              <w:rPr>
                <w:noProof w:val="0"/>
                <w:lang w:bidi="en-US"/>
              </w:rPr>
            </w:pPr>
            <w:r w:rsidRPr="00F22031">
              <w:rPr>
                <w:noProof w:val="0"/>
                <w:lang w:bidi="en-US"/>
              </w:rPr>
              <w:t xml:space="preserve">Partial </w:t>
            </w:r>
            <w:r w:rsidRPr="00F22031">
              <w:rPr>
                <w:noProof w:val="0"/>
                <w:color w:val="000000" w:themeColor="text1"/>
                <w:szCs w:val="24"/>
                <w:shd w:val="clear" w:color="auto" w:fill="FFFFFF"/>
              </w:rPr>
              <w:t>η</w:t>
            </w:r>
            <w:r w:rsidRPr="00F22031">
              <w:rPr>
                <w:noProof w:val="0"/>
                <w:color w:val="000000" w:themeColor="text1"/>
                <w:szCs w:val="24"/>
                <w:shd w:val="clear" w:color="auto" w:fill="FFFFFF"/>
                <w:vertAlign w:val="superscript"/>
              </w:rPr>
              <w:t>2</w:t>
            </w:r>
          </w:p>
        </w:tc>
      </w:tr>
      <w:tr w:rsidR="00127E0D" w:rsidRPr="00647EA2" w14:paraId="0226452C" w14:textId="77777777" w:rsidTr="004D59FE">
        <w:tc>
          <w:tcPr>
            <w:tcW w:w="603" w:type="dxa"/>
          </w:tcPr>
          <w:p w14:paraId="4782E747" w14:textId="77777777" w:rsidR="00127E0D" w:rsidRPr="00647EA2" w:rsidRDefault="00127E0D" w:rsidP="002428B5">
            <w:pPr>
              <w:pStyle w:val="TableText"/>
              <w:rPr>
                <w:noProof w:val="0"/>
                <w:lang w:bidi="en-US"/>
              </w:rPr>
            </w:pPr>
            <w:r w:rsidRPr="00647EA2">
              <w:rPr>
                <w:noProof w:val="0"/>
                <w:lang w:bidi="en-US"/>
              </w:rPr>
              <w:t>1</w:t>
            </w:r>
          </w:p>
        </w:tc>
        <w:tc>
          <w:tcPr>
            <w:tcW w:w="3312" w:type="dxa"/>
            <w:hideMark/>
          </w:tcPr>
          <w:p w14:paraId="03EF687C" w14:textId="77777777" w:rsidR="00127E0D" w:rsidRPr="00647EA2" w:rsidRDefault="00127E0D" w:rsidP="002428B5">
            <w:pPr>
              <w:pStyle w:val="TableText"/>
              <w:rPr>
                <w:noProof w:val="0"/>
                <w:lang w:bidi="en-US"/>
              </w:rPr>
            </w:pPr>
            <w:r w:rsidRPr="00647EA2">
              <w:rPr>
                <w:noProof w:val="0"/>
                <w:lang w:bidi="en-US"/>
              </w:rPr>
              <w:t>Disability</w:t>
            </w:r>
          </w:p>
        </w:tc>
        <w:tc>
          <w:tcPr>
            <w:tcW w:w="951" w:type="dxa"/>
          </w:tcPr>
          <w:p w14:paraId="128820C9" w14:textId="77777777" w:rsidR="00127E0D" w:rsidRPr="00647EA2" w:rsidRDefault="00127E0D" w:rsidP="002428B5">
            <w:pPr>
              <w:pStyle w:val="TableText"/>
              <w:rPr>
                <w:noProof w:val="0"/>
                <w:lang w:bidi="en-US"/>
              </w:rPr>
            </w:pPr>
            <w:r w:rsidRPr="00647EA2">
              <w:rPr>
                <w:noProof w:val="0"/>
              </w:rPr>
              <w:t>0.0784</w:t>
            </w:r>
          </w:p>
        </w:tc>
        <w:tc>
          <w:tcPr>
            <w:tcW w:w="1709" w:type="dxa"/>
          </w:tcPr>
          <w:p w14:paraId="0B5E7A4B" w14:textId="77777777" w:rsidR="00127E0D" w:rsidRPr="00647EA2" w:rsidRDefault="00127E0D" w:rsidP="002428B5">
            <w:pPr>
              <w:pStyle w:val="TableText"/>
              <w:rPr>
                <w:noProof w:val="0"/>
                <w:lang w:bidi="en-US"/>
              </w:rPr>
            </w:pPr>
            <w:r w:rsidRPr="00647EA2">
              <w:rPr>
                <w:noProof w:val="0"/>
              </w:rPr>
              <w:t>N/A</w:t>
            </w:r>
          </w:p>
        </w:tc>
        <w:tc>
          <w:tcPr>
            <w:tcW w:w="4176" w:type="dxa"/>
          </w:tcPr>
          <w:p w14:paraId="4286365C" w14:textId="77777777" w:rsidR="00127E0D" w:rsidRPr="00647EA2" w:rsidRDefault="00127E0D" w:rsidP="002428B5">
            <w:pPr>
              <w:pStyle w:val="TableText"/>
              <w:rPr>
                <w:noProof w:val="0"/>
                <w:lang w:bidi="en-US"/>
              </w:rPr>
            </w:pPr>
            <w:r w:rsidRPr="00647EA2">
              <w:rPr>
                <w:noProof w:val="0"/>
              </w:rPr>
              <w:t>Disability: F,1 = 246.57 (&lt;0.0001)</w:t>
            </w:r>
          </w:p>
        </w:tc>
        <w:tc>
          <w:tcPr>
            <w:tcW w:w="2448" w:type="dxa"/>
          </w:tcPr>
          <w:p w14:paraId="31E03A38" w14:textId="77777777" w:rsidR="00127E0D" w:rsidRPr="00647EA2" w:rsidRDefault="00127E0D" w:rsidP="002428B5">
            <w:pPr>
              <w:pStyle w:val="TableText"/>
              <w:rPr>
                <w:noProof w:val="0"/>
                <w:lang w:bidi="en-US"/>
              </w:rPr>
            </w:pPr>
            <w:r w:rsidRPr="00647EA2">
              <w:rPr>
                <w:noProof w:val="0"/>
              </w:rPr>
              <w:t>Disability: 0.0784</w:t>
            </w:r>
          </w:p>
        </w:tc>
      </w:tr>
      <w:tr w:rsidR="00127E0D" w:rsidRPr="00647EA2" w14:paraId="09606929" w14:textId="77777777" w:rsidTr="004D59FE">
        <w:trPr>
          <w:trHeight w:val="584"/>
        </w:trPr>
        <w:tc>
          <w:tcPr>
            <w:tcW w:w="603" w:type="dxa"/>
          </w:tcPr>
          <w:p w14:paraId="11385FC3" w14:textId="77777777" w:rsidR="00127E0D" w:rsidRPr="00647EA2" w:rsidRDefault="00127E0D" w:rsidP="002428B5">
            <w:pPr>
              <w:pStyle w:val="TableText"/>
              <w:rPr>
                <w:noProof w:val="0"/>
                <w:lang w:bidi="en-US"/>
              </w:rPr>
            </w:pPr>
            <w:r w:rsidRPr="00647EA2">
              <w:rPr>
                <w:noProof w:val="0"/>
                <w:lang w:bidi="en-US"/>
              </w:rPr>
              <w:t>2</w:t>
            </w:r>
          </w:p>
        </w:tc>
        <w:tc>
          <w:tcPr>
            <w:tcW w:w="3312" w:type="dxa"/>
            <w:hideMark/>
          </w:tcPr>
          <w:p w14:paraId="3ABE66DA" w14:textId="77777777" w:rsidR="00127E0D" w:rsidRPr="00647EA2" w:rsidRDefault="00127E0D" w:rsidP="002428B5">
            <w:pPr>
              <w:pStyle w:val="TableText"/>
              <w:rPr>
                <w:noProof w:val="0"/>
                <w:lang w:bidi="en-US"/>
              </w:rPr>
            </w:pPr>
            <w:r w:rsidRPr="00647EA2">
              <w:rPr>
                <w:noProof w:val="0"/>
                <w:lang w:bidi="en-US"/>
              </w:rPr>
              <w:t>Disability + Individualization</w:t>
            </w:r>
          </w:p>
        </w:tc>
        <w:tc>
          <w:tcPr>
            <w:tcW w:w="951" w:type="dxa"/>
          </w:tcPr>
          <w:p w14:paraId="357C8DB7" w14:textId="77777777" w:rsidR="00127E0D" w:rsidRPr="00647EA2" w:rsidRDefault="00127E0D" w:rsidP="002428B5">
            <w:pPr>
              <w:pStyle w:val="TableText"/>
              <w:rPr>
                <w:noProof w:val="0"/>
                <w:lang w:bidi="en-US"/>
              </w:rPr>
            </w:pPr>
            <w:r w:rsidRPr="00647EA2">
              <w:rPr>
                <w:noProof w:val="0"/>
              </w:rPr>
              <w:t>0.0788</w:t>
            </w:r>
          </w:p>
        </w:tc>
        <w:tc>
          <w:tcPr>
            <w:tcW w:w="1709" w:type="dxa"/>
          </w:tcPr>
          <w:p w14:paraId="06557B21" w14:textId="77777777" w:rsidR="00127E0D" w:rsidRPr="00647EA2" w:rsidRDefault="00127E0D" w:rsidP="002428B5">
            <w:pPr>
              <w:pStyle w:val="TableText"/>
              <w:rPr>
                <w:noProof w:val="0"/>
                <w:lang w:bidi="en-US"/>
              </w:rPr>
            </w:pPr>
            <w:r w:rsidRPr="00647EA2">
              <w:rPr>
                <w:noProof w:val="0"/>
              </w:rPr>
              <w:t>0.0004</w:t>
            </w:r>
          </w:p>
        </w:tc>
        <w:tc>
          <w:tcPr>
            <w:tcW w:w="4176" w:type="dxa"/>
          </w:tcPr>
          <w:p w14:paraId="186145B5" w14:textId="77777777" w:rsidR="00127E0D" w:rsidRPr="00647EA2" w:rsidRDefault="00127E0D" w:rsidP="002428B5">
            <w:pPr>
              <w:pStyle w:val="TableText"/>
              <w:rPr>
                <w:noProof w:val="0"/>
              </w:rPr>
            </w:pPr>
            <w:r w:rsidRPr="00647EA2">
              <w:rPr>
                <w:noProof w:val="0"/>
              </w:rPr>
              <w:t>Disability: F,1 = 244.67 (&lt;0.0001)</w:t>
            </w:r>
          </w:p>
          <w:p w14:paraId="66BBE461" w14:textId="77777777" w:rsidR="00127E0D" w:rsidRPr="00647EA2" w:rsidRDefault="00127E0D" w:rsidP="002428B5">
            <w:pPr>
              <w:pStyle w:val="TableText"/>
              <w:rPr>
                <w:noProof w:val="0"/>
                <w:lang w:bidi="en-US"/>
              </w:rPr>
            </w:pPr>
            <w:r w:rsidRPr="00647EA2">
              <w:rPr>
                <w:noProof w:val="0"/>
              </w:rPr>
              <w:t>Script: F,1 = 1.43 (0.2326)</w:t>
            </w:r>
          </w:p>
        </w:tc>
        <w:tc>
          <w:tcPr>
            <w:tcW w:w="2448" w:type="dxa"/>
          </w:tcPr>
          <w:p w14:paraId="51353CD9" w14:textId="77777777" w:rsidR="00127E0D" w:rsidRPr="00647EA2" w:rsidRDefault="00127E0D" w:rsidP="002428B5">
            <w:pPr>
              <w:pStyle w:val="TableText"/>
              <w:rPr>
                <w:noProof w:val="0"/>
              </w:rPr>
            </w:pPr>
            <w:r w:rsidRPr="00647EA2">
              <w:rPr>
                <w:noProof w:val="0"/>
              </w:rPr>
              <w:t>Disability: 0788</w:t>
            </w:r>
          </w:p>
          <w:p w14:paraId="026C21FC" w14:textId="77777777" w:rsidR="00127E0D" w:rsidRPr="00647EA2" w:rsidRDefault="00127E0D" w:rsidP="002428B5">
            <w:pPr>
              <w:pStyle w:val="TableText"/>
              <w:rPr>
                <w:noProof w:val="0"/>
                <w:lang w:bidi="en-US"/>
              </w:rPr>
            </w:pPr>
            <w:r w:rsidRPr="00647EA2">
              <w:rPr>
                <w:noProof w:val="0"/>
              </w:rPr>
              <w:t>Script: 0.0005</w:t>
            </w:r>
          </w:p>
        </w:tc>
      </w:tr>
      <w:tr w:rsidR="00127E0D" w:rsidRPr="00647EA2" w14:paraId="13CD51CB" w14:textId="77777777" w:rsidTr="004D59FE">
        <w:trPr>
          <w:trHeight w:val="584"/>
        </w:trPr>
        <w:tc>
          <w:tcPr>
            <w:tcW w:w="603" w:type="dxa"/>
          </w:tcPr>
          <w:p w14:paraId="52AF0E9B" w14:textId="77777777" w:rsidR="00127E0D" w:rsidRPr="00647EA2" w:rsidRDefault="00127E0D" w:rsidP="002428B5">
            <w:pPr>
              <w:pStyle w:val="TableText"/>
              <w:rPr>
                <w:noProof w:val="0"/>
                <w:lang w:bidi="en-US"/>
              </w:rPr>
            </w:pPr>
            <w:r w:rsidRPr="00647EA2">
              <w:rPr>
                <w:noProof w:val="0"/>
                <w:lang w:bidi="en-US"/>
              </w:rPr>
              <w:t>3</w:t>
            </w:r>
          </w:p>
        </w:tc>
        <w:tc>
          <w:tcPr>
            <w:tcW w:w="3312" w:type="dxa"/>
            <w:hideMark/>
          </w:tcPr>
          <w:p w14:paraId="20D0306F" w14:textId="77777777" w:rsidR="00127E0D" w:rsidRPr="00647EA2" w:rsidRDefault="00127E0D" w:rsidP="002428B5">
            <w:pPr>
              <w:pStyle w:val="TableText"/>
              <w:rPr>
                <w:noProof w:val="0"/>
                <w:lang w:bidi="en-US"/>
              </w:rPr>
            </w:pPr>
            <w:r w:rsidRPr="00647EA2">
              <w:rPr>
                <w:noProof w:val="0"/>
                <w:lang w:bidi="en-US"/>
              </w:rPr>
              <w:t>Disability + Individualization + Engagement</w:t>
            </w:r>
          </w:p>
        </w:tc>
        <w:tc>
          <w:tcPr>
            <w:tcW w:w="951" w:type="dxa"/>
          </w:tcPr>
          <w:p w14:paraId="6DDEDE99" w14:textId="77777777" w:rsidR="00127E0D" w:rsidRPr="00647EA2" w:rsidRDefault="00127E0D" w:rsidP="002428B5">
            <w:pPr>
              <w:pStyle w:val="TableText"/>
              <w:rPr>
                <w:noProof w:val="0"/>
                <w:lang w:bidi="en-US"/>
              </w:rPr>
            </w:pPr>
            <w:r w:rsidRPr="00647EA2">
              <w:rPr>
                <w:noProof w:val="0"/>
              </w:rPr>
              <w:t>0.1604</w:t>
            </w:r>
          </w:p>
        </w:tc>
        <w:tc>
          <w:tcPr>
            <w:tcW w:w="1709" w:type="dxa"/>
          </w:tcPr>
          <w:p w14:paraId="1A0E9057" w14:textId="77777777" w:rsidR="00127E0D" w:rsidRPr="00647EA2" w:rsidRDefault="00127E0D" w:rsidP="002428B5">
            <w:pPr>
              <w:pStyle w:val="TableText"/>
              <w:rPr>
                <w:noProof w:val="0"/>
                <w:lang w:bidi="en-US"/>
              </w:rPr>
            </w:pPr>
            <w:r w:rsidRPr="00647EA2">
              <w:rPr>
                <w:noProof w:val="0"/>
              </w:rPr>
              <w:t>0.0816</w:t>
            </w:r>
          </w:p>
        </w:tc>
        <w:tc>
          <w:tcPr>
            <w:tcW w:w="4176" w:type="dxa"/>
          </w:tcPr>
          <w:p w14:paraId="3BC41DB7" w14:textId="77777777" w:rsidR="00127E0D" w:rsidRPr="00647EA2" w:rsidRDefault="00127E0D" w:rsidP="002428B5">
            <w:pPr>
              <w:pStyle w:val="TableText"/>
              <w:rPr>
                <w:noProof w:val="0"/>
              </w:rPr>
            </w:pPr>
            <w:r w:rsidRPr="00647EA2">
              <w:rPr>
                <w:noProof w:val="0"/>
              </w:rPr>
              <w:t>Disability: F,1 = 184.54 (&lt;0.0001)</w:t>
            </w:r>
          </w:p>
          <w:p w14:paraId="6DB4D397" w14:textId="77777777" w:rsidR="00127E0D" w:rsidRPr="00647EA2" w:rsidRDefault="00127E0D" w:rsidP="002428B5">
            <w:pPr>
              <w:pStyle w:val="TableText"/>
              <w:rPr>
                <w:noProof w:val="0"/>
              </w:rPr>
            </w:pPr>
            <w:r w:rsidRPr="00647EA2">
              <w:rPr>
                <w:noProof w:val="0"/>
              </w:rPr>
              <w:t>Script: F,1 = 0.43 (0.5128)</w:t>
            </w:r>
          </w:p>
          <w:p w14:paraId="4D262717" w14:textId="77777777" w:rsidR="00127E0D" w:rsidRPr="00647EA2" w:rsidRDefault="00127E0D" w:rsidP="002428B5">
            <w:pPr>
              <w:pStyle w:val="TableText"/>
              <w:rPr>
                <w:noProof w:val="0"/>
                <w:lang w:bidi="en-US"/>
              </w:rPr>
            </w:pPr>
            <w:r w:rsidRPr="00647EA2">
              <w:rPr>
                <w:noProof w:val="0"/>
              </w:rPr>
              <w:t>Engagement: F,2 = 138.33 (&lt;0.0001)</w:t>
            </w:r>
          </w:p>
        </w:tc>
        <w:tc>
          <w:tcPr>
            <w:tcW w:w="2448" w:type="dxa"/>
          </w:tcPr>
          <w:p w14:paraId="4BB67219" w14:textId="77777777" w:rsidR="00127E0D" w:rsidRPr="00647EA2" w:rsidRDefault="00127E0D" w:rsidP="002428B5">
            <w:pPr>
              <w:pStyle w:val="TableText"/>
              <w:rPr>
                <w:noProof w:val="0"/>
              </w:rPr>
            </w:pPr>
            <w:r w:rsidRPr="00647EA2">
              <w:rPr>
                <w:noProof w:val="0"/>
              </w:rPr>
              <w:t>Disability: 0.0604</w:t>
            </w:r>
          </w:p>
          <w:p w14:paraId="314413A2" w14:textId="77777777" w:rsidR="00127E0D" w:rsidRPr="00647EA2" w:rsidRDefault="00127E0D" w:rsidP="002428B5">
            <w:pPr>
              <w:pStyle w:val="TableText"/>
              <w:rPr>
                <w:noProof w:val="0"/>
              </w:rPr>
            </w:pPr>
            <w:r w:rsidRPr="00647EA2">
              <w:rPr>
                <w:noProof w:val="0"/>
              </w:rPr>
              <w:t>Script: 0.0001</w:t>
            </w:r>
          </w:p>
          <w:p w14:paraId="1BB1EC92" w14:textId="77777777" w:rsidR="00127E0D" w:rsidRPr="00647EA2" w:rsidRDefault="00127E0D" w:rsidP="002428B5">
            <w:pPr>
              <w:pStyle w:val="TableText"/>
              <w:rPr>
                <w:noProof w:val="0"/>
                <w:lang w:bidi="en-US"/>
              </w:rPr>
            </w:pPr>
            <w:r w:rsidRPr="00647EA2">
              <w:rPr>
                <w:noProof w:val="0"/>
              </w:rPr>
              <w:t>Engagement: 0.0880</w:t>
            </w:r>
          </w:p>
        </w:tc>
      </w:tr>
      <w:tr w:rsidR="00127E0D" w:rsidRPr="00647EA2" w14:paraId="0D537F5A" w14:textId="77777777" w:rsidTr="004D59FE">
        <w:trPr>
          <w:trHeight w:val="584"/>
        </w:trPr>
        <w:tc>
          <w:tcPr>
            <w:tcW w:w="603" w:type="dxa"/>
          </w:tcPr>
          <w:p w14:paraId="46C7876D" w14:textId="77777777" w:rsidR="00127E0D" w:rsidRPr="00647EA2" w:rsidRDefault="00127E0D" w:rsidP="002428B5">
            <w:pPr>
              <w:pStyle w:val="TableText"/>
              <w:rPr>
                <w:noProof w:val="0"/>
                <w:lang w:bidi="en-US"/>
              </w:rPr>
            </w:pPr>
            <w:r w:rsidRPr="00647EA2">
              <w:rPr>
                <w:noProof w:val="0"/>
                <w:lang w:bidi="en-US"/>
              </w:rPr>
              <w:t>4</w:t>
            </w:r>
          </w:p>
        </w:tc>
        <w:tc>
          <w:tcPr>
            <w:tcW w:w="3312" w:type="dxa"/>
          </w:tcPr>
          <w:p w14:paraId="6FA340A7" w14:textId="77777777" w:rsidR="00127E0D" w:rsidRPr="00647EA2" w:rsidRDefault="00127E0D" w:rsidP="002428B5">
            <w:pPr>
              <w:pStyle w:val="TableText"/>
              <w:rPr>
                <w:noProof w:val="0"/>
                <w:lang w:bidi="en-US"/>
              </w:rPr>
            </w:pPr>
            <w:r w:rsidRPr="00647EA2">
              <w:rPr>
                <w:noProof w:val="0"/>
                <w:lang w:bidi="en-US"/>
              </w:rPr>
              <w:t>Disability + Individualization + Engagement + Materials</w:t>
            </w:r>
          </w:p>
        </w:tc>
        <w:tc>
          <w:tcPr>
            <w:tcW w:w="951" w:type="dxa"/>
          </w:tcPr>
          <w:p w14:paraId="64F441A0" w14:textId="77777777" w:rsidR="00127E0D" w:rsidRPr="00647EA2" w:rsidRDefault="00127E0D" w:rsidP="002428B5">
            <w:pPr>
              <w:pStyle w:val="TableText"/>
              <w:rPr>
                <w:noProof w:val="0"/>
                <w:lang w:bidi="en-US"/>
              </w:rPr>
            </w:pPr>
            <w:r w:rsidRPr="00647EA2">
              <w:rPr>
                <w:noProof w:val="0"/>
              </w:rPr>
              <w:t>0.1604</w:t>
            </w:r>
          </w:p>
        </w:tc>
        <w:tc>
          <w:tcPr>
            <w:tcW w:w="1709" w:type="dxa"/>
          </w:tcPr>
          <w:p w14:paraId="098673D1" w14:textId="77777777" w:rsidR="00127E0D" w:rsidRPr="00647EA2" w:rsidRDefault="00127E0D" w:rsidP="002428B5">
            <w:pPr>
              <w:pStyle w:val="TableText"/>
              <w:rPr>
                <w:noProof w:val="0"/>
                <w:lang w:bidi="en-US"/>
              </w:rPr>
            </w:pPr>
            <w:r w:rsidRPr="00647EA2">
              <w:rPr>
                <w:noProof w:val="0"/>
              </w:rPr>
              <w:t>0.0000</w:t>
            </w:r>
          </w:p>
        </w:tc>
        <w:tc>
          <w:tcPr>
            <w:tcW w:w="4176" w:type="dxa"/>
          </w:tcPr>
          <w:p w14:paraId="0615C07E" w14:textId="77777777" w:rsidR="00127E0D" w:rsidRPr="00647EA2" w:rsidRDefault="00127E0D" w:rsidP="002428B5">
            <w:pPr>
              <w:pStyle w:val="TableText"/>
              <w:rPr>
                <w:noProof w:val="0"/>
              </w:rPr>
            </w:pPr>
            <w:r w:rsidRPr="00647EA2">
              <w:rPr>
                <w:noProof w:val="0"/>
              </w:rPr>
              <w:t>Disability: F,1 =184.20 (&lt;0.0001)</w:t>
            </w:r>
          </w:p>
          <w:p w14:paraId="0B8651A8" w14:textId="77777777" w:rsidR="00127E0D" w:rsidRPr="00647EA2" w:rsidRDefault="00127E0D" w:rsidP="002428B5">
            <w:pPr>
              <w:pStyle w:val="TableText"/>
              <w:rPr>
                <w:noProof w:val="0"/>
              </w:rPr>
            </w:pPr>
            <w:r w:rsidRPr="00647EA2">
              <w:rPr>
                <w:noProof w:val="0"/>
              </w:rPr>
              <w:t>Script: F,1 = 0.44 (0.5072)</w:t>
            </w:r>
          </w:p>
          <w:p w14:paraId="3AF75021" w14:textId="77777777" w:rsidR="00127E0D" w:rsidRPr="00647EA2" w:rsidRDefault="00127E0D" w:rsidP="002428B5">
            <w:pPr>
              <w:pStyle w:val="TableText"/>
              <w:rPr>
                <w:noProof w:val="0"/>
              </w:rPr>
            </w:pPr>
            <w:r w:rsidRPr="00647EA2">
              <w:rPr>
                <w:noProof w:val="0"/>
              </w:rPr>
              <w:t>Engagement: F,2 = 138.07 (&lt;0.0001)</w:t>
            </w:r>
          </w:p>
          <w:p w14:paraId="3CC9E15F" w14:textId="77777777" w:rsidR="00127E0D" w:rsidRPr="00647EA2" w:rsidRDefault="00127E0D" w:rsidP="002428B5">
            <w:pPr>
              <w:pStyle w:val="TableText"/>
              <w:rPr>
                <w:noProof w:val="0"/>
                <w:lang w:bidi="en-US"/>
              </w:rPr>
            </w:pPr>
            <w:r w:rsidRPr="00647EA2">
              <w:rPr>
                <w:noProof w:val="0"/>
              </w:rPr>
              <w:t>Material: F,1 = 0.04 (0.8433)</w:t>
            </w:r>
          </w:p>
        </w:tc>
        <w:tc>
          <w:tcPr>
            <w:tcW w:w="2448" w:type="dxa"/>
          </w:tcPr>
          <w:p w14:paraId="27D7DC1F" w14:textId="77777777" w:rsidR="00127E0D" w:rsidRPr="00647EA2" w:rsidRDefault="00127E0D" w:rsidP="002428B5">
            <w:pPr>
              <w:pStyle w:val="TableText"/>
              <w:rPr>
                <w:noProof w:val="0"/>
              </w:rPr>
            </w:pPr>
            <w:r w:rsidRPr="00647EA2">
              <w:rPr>
                <w:noProof w:val="0"/>
              </w:rPr>
              <w:t>Disability: 0.0604</w:t>
            </w:r>
          </w:p>
          <w:p w14:paraId="1F24463D" w14:textId="77777777" w:rsidR="00127E0D" w:rsidRPr="00647EA2" w:rsidRDefault="00127E0D" w:rsidP="002428B5">
            <w:pPr>
              <w:pStyle w:val="TableText"/>
              <w:rPr>
                <w:noProof w:val="0"/>
              </w:rPr>
            </w:pPr>
            <w:r w:rsidRPr="00647EA2">
              <w:rPr>
                <w:noProof w:val="0"/>
              </w:rPr>
              <w:t>Script: 0.0002</w:t>
            </w:r>
          </w:p>
          <w:p w14:paraId="4DA755BF" w14:textId="77777777" w:rsidR="00127E0D" w:rsidRPr="00647EA2" w:rsidRDefault="00127E0D" w:rsidP="002428B5">
            <w:pPr>
              <w:pStyle w:val="TableText"/>
              <w:rPr>
                <w:noProof w:val="0"/>
              </w:rPr>
            </w:pPr>
            <w:r w:rsidRPr="00647EA2">
              <w:rPr>
                <w:noProof w:val="0"/>
              </w:rPr>
              <w:t>Engagement: 0.0878</w:t>
            </w:r>
          </w:p>
          <w:p w14:paraId="27915415" w14:textId="77777777" w:rsidR="00127E0D" w:rsidRPr="00647EA2" w:rsidRDefault="00127E0D" w:rsidP="002428B5">
            <w:pPr>
              <w:pStyle w:val="TableText"/>
              <w:rPr>
                <w:noProof w:val="0"/>
                <w:lang w:bidi="en-US"/>
              </w:rPr>
            </w:pPr>
            <w:r w:rsidRPr="00647EA2">
              <w:rPr>
                <w:noProof w:val="0"/>
              </w:rPr>
              <w:t>Material: 0.0000</w:t>
            </w:r>
          </w:p>
        </w:tc>
      </w:tr>
    </w:tbl>
    <w:p w14:paraId="57494B61" w14:textId="60BEAA6D" w:rsidR="00127E0D" w:rsidRPr="00647EA2" w:rsidRDefault="00127E0D" w:rsidP="004D59FE">
      <w:pPr>
        <w:pStyle w:val="Caption"/>
      </w:pPr>
      <w:bookmarkStart w:id="1321" w:name="_Ref148519924"/>
      <w:bookmarkStart w:id="1322" w:name="_Toc38636284"/>
      <w:bookmarkStart w:id="1323" w:name="_Toc180396773"/>
      <w:r w:rsidRPr="00647EA2">
        <w:t xml:space="preserve">Table </w:t>
      </w:r>
      <w:proofErr w:type="gramStart"/>
      <w:r w:rsidRPr="00647EA2">
        <w:t>9.D.</w:t>
      </w:r>
      <w:proofErr w:type="gramEnd"/>
      <w:r w:rsidR="00F94BF3">
        <w:fldChar w:fldCharType="begin"/>
      </w:r>
      <w:r w:rsidR="00F94BF3">
        <w:instrText xml:space="preserve"> SEQ Table_9.D. \* ARABIC </w:instrText>
      </w:r>
      <w:r w:rsidR="00F94BF3">
        <w:fldChar w:fldCharType="separate"/>
      </w:r>
      <w:r w:rsidR="00F94BF3">
        <w:rPr>
          <w:noProof/>
        </w:rPr>
        <w:t>4</w:t>
      </w:r>
      <w:r w:rsidR="00F94BF3">
        <w:rPr>
          <w:noProof/>
        </w:rPr>
        <w:fldChar w:fldCharType="end"/>
      </w:r>
      <w:bookmarkEnd w:id="1321"/>
      <w:r w:rsidRPr="00647EA2">
        <w:t xml:space="preserve">  Model Summary—High School, Life Sciences, Activity 1</w:t>
      </w:r>
      <w:bookmarkEnd w:id="1322"/>
      <w:bookmarkEnd w:id="1323"/>
    </w:p>
    <w:tbl>
      <w:tblPr>
        <w:tblStyle w:val="TRtable"/>
        <w:tblW w:w="0" w:type="auto"/>
        <w:tblBorders>
          <w:insideH w:val="single" w:sz="4" w:space="0" w:color="auto"/>
          <w:insideV w:val="single" w:sz="4" w:space="0" w:color="auto"/>
        </w:tblBorders>
        <w:tblLayout w:type="fixed"/>
        <w:tblLook w:val="0420" w:firstRow="1" w:lastRow="0" w:firstColumn="0" w:lastColumn="0" w:noHBand="0" w:noVBand="1"/>
        <w:tblDescription w:val="Model Summary—High School,  Life Sciences, Activity 1"/>
      </w:tblPr>
      <w:tblGrid>
        <w:gridCol w:w="603"/>
        <w:gridCol w:w="3312"/>
        <w:gridCol w:w="951"/>
        <w:gridCol w:w="1709"/>
        <w:gridCol w:w="4176"/>
        <w:gridCol w:w="2448"/>
      </w:tblGrid>
      <w:tr w:rsidR="00127E0D" w:rsidRPr="00F22031" w14:paraId="47405403" w14:textId="77777777" w:rsidTr="004D59FE">
        <w:trPr>
          <w:cnfStyle w:val="100000000000" w:firstRow="1" w:lastRow="0" w:firstColumn="0" w:lastColumn="0" w:oddVBand="0" w:evenVBand="0" w:oddHBand="0" w:evenHBand="0" w:firstRowFirstColumn="0" w:firstRowLastColumn="0" w:lastRowFirstColumn="0" w:lastRowLastColumn="0"/>
          <w:trHeight w:val="584"/>
        </w:trPr>
        <w:tc>
          <w:tcPr>
            <w:tcW w:w="603" w:type="dxa"/>
            <w:tcBorders>
              <w:right w:val="single" w:sz="4" w:space="0" w:color="auto"/>
            </w:tcBorders>
          </w:tcPr>
          <w:p w14:paraId="31DD9E1B" w14:textId="77777777" w:rsidR="00127E0D" w:rsidRPr="00F22031" w:rsidRDefault="00127E0D" w:rsidP="0076173F">
            <w:pPr>
              <w:pStyle w:val="TableHead"/>
              <w:rPr>
                <w:noProof w:val="0"/>
                <w:lang w:bidi="en-US"/>
              </w:rPr>
            </w:pPr>
            <w:r w:rsidRPr="00F22031">
              <w:rPr>
                <w:noProof w:val="0"/>
                <w:lang w:bidi="en-US"/>
              </w:rPr>
              <w:t>No.</w:t>
            </w:r>
          </w:p>
        </w:tc>
        <w:tc>
          <w:tcPr>
            <w:tcW w:w="3312" w:type="dxa"/>
            <w:tcBorders>
              <w:left w:val="single" w:sz="4" w:space="0" w:color="auto"/>
              <w:right w:val="single" w:sz="4" w:space="0" w:color="auto"/>
            </w:tcBorders>
            <w:hideMark/>
          </w:tcPr>
          <w:p w14:paraId="1E0751CB" w14:textId="77777777" w:rsidR="00127E0D" w:rsidRPr="00F22031" w:rsidRDefault="00127E0D" w:rsidP="0076173F">
            <w:pPr>
              <w:pStyle w:val="TableHead"/>
              <w:rPr>
                <w:noProof w:val="0"/>
                <w:lang w:bidi="en-US"/>
              </w:rPr>
            </w:pPr>
            <w:r w:rsidRPr="00F22031">
              <w:rPr>
                <w:noProof w:val="0"/>
                <w:lang w:bidi="en-US"/>
              </w:rPr>
              <w:t>Model</w:t>
            </w:r>
          </w:p>
        </w:tc>
        <w:tc>
          <w:tcPr>
            <w:tcW w:w="951" w:type="dxa"/>
            <w:tcBorders>
              <w:left w:val="single" w:sz="4" w:space="0" w:color="auto"/>
              <w:right w:val="single" w:sz="4" w:space="0" w:color="auto"/>
            </w:tcBorders>
            <w:hideMark/>
          </w:tcPr>
          <w:p w14:paraId="19D9A660" w14:textId="77777777" w:rsidR="00127E0D" w:rsidRPr="00F22031" w:rsidRDefault="00127E0D" w:rsidP="0076173F">
            <w:pPr>
              <w:pStyle w:val="TableHead"/>
              <w:rPr>
                <w:noProof w:val="0"/>
                <w:lang w:bidi="en-US"/>
              </w:rPr>
            </w:pPr>
            <w:r w:rsidRPr="00F22031">
              <w:rPr>
                <w:noProof w:val="0"/>
                <w:lang w:bidi="en-US"/>
              </w:rPr>
              <w:t>R</w:t>
            </w:r>
            <w:r w:rsidRPr="00F22031">
              <w:rPr>
                <w:noProof w:val="0"/>
                <w:vertAlign w:val="superscript"/>
                <w:lang w:bidi="en-US"/>
              </w:rPr>
              <w:t>2</w:t>
            </w:r>
          </w:p>
        </w:tc>
        <w:tc>
          <w:tcPr>
            <w:tcW w:w="1709" w:type="dxa"/>
            <w:tcBorders>
              <w:left w:val="single" w:sz="4" w:space="0" w:color="auto"/>
              <w:right w:val="single" w:sz="4" w:space="0" w:color="auto"/>
            </w:tcBorders>
            <w:hideMark/>
          </w:tcPr>
          <w:p w14:paraId="4DD06B3E" w14:textId="77777777" w:rsidR="00127E0D" w:rsidRPr="00F22031" w:rsidRDefault="00127E0D" w:rsidP="0076173F">
            <w:pPr>
              <w:pStyle w:val="TableHead"/>
              <w:rPr>
                <w:noProof w:val="0"/>
                <w:lang w:bidi="en-US"/>
              </w:rPr>
            </w:pPr>
            <w:r w:rsidRPr="00F22031">
              <w:rPr>
                <w:noProof w:val="0"/>
                <w:lang w:bidi="en-US"/>
              </w:rPr>
              <w:t>Difference in R</w:t>
            </w:r>
            <w:r w:rsidRPr="00F22031">
              <w:rPr>
                <w:noProof w:val="0"/>
                <w:vertAlign w:val="superscript"/>
                <w:lang w:bidi="en-US"/>
              </w:rPr>
              <w:t>2</w:t>
            </w:r>
          </w:p>
        </w:tc>
        <w:tc>
          <w:tcPr>
            <w:tcW w:w="4176" w:type="dxa"/>
            <w:tcBorders>
              <w:left w:val="single" w:sz="4" w:space="0" w:color="auto"/>
              <w:right w:val="single" w:sz="4" w:space="0" w:color="auto"/>
            </w:tcBorders>
          </w:tcPr>
          <w:p w14:paraId="4FAF1678" w14:textId="77777777" w:rsidR="00127E0D" w:rsidRPr="00F22031" w:rsidRDefault="00127E0D" w:rsidP="0076173F">
            <w:pPr>
              <w:pStyle w:val="TableHead"/>
              <w:rPr>
                <w:noProof w:val="0"/>
                <w:lang w:bidi="en-US"/>
              </w:rPr>
            </w:pPr>
            <w:r w:rsidRPr="00F22031">
              <w:rPr>
                <w:noProof w:val="0"/>
                <w:lang w:bidi="en-US"/>
              </w:rPr>
              <w:t>Significance Tests</w:t>
            </w:r>
          </w:p>
        </w:tc>
        <w:tc>
          <w:tcPr>
            <w:tcW w:w="2448" w:type="dxa"/>
            <w:tcBorders>
              <w:left w:val="single" w:sz="4" w:space="0" w:color="auto"/>
            </w:tcBorders>
            <w:hideMark/>
          </w:tcPr>
          <w:p w14:paraId="0AFDD77C" w14:textId="77777777" w:rsidR="00127E0D" w:rsidRPr="00F22031" w:rsidRDefault="00127E0D" w:rsidP="0076173F">
            <w:pPr>
              <w:pStyle w:val="TableHead"/>
              <w:rPr>
                <w:noProof w:val="0"/>
                <w:lang w:bidi="en-US"/>
              </w:rPr>
            </w:pPr>
            <w:r w:rsidRPr="00F22031">
              <w:rPr>
                <w:noProof w:val="0"/>
                <w:lang w:bidi="en-US"/>
              </w:rPr>
              <w:t xml:space="preserve">Partial </w:t>
            </w:r>
            <w:r w:rsidRPr="00F22031">
              <w:rPr>
                <w:noProof w:val="0"/>
                <w:color w:val="000000" w:themeColor="text1"/>
                <w:szCs w:val="24"/>
                <w:shd w:val="clear" w:color="auto" w:fill="FFFFFF"/>
              </w:rPr>
              <w:t>η</w:t>
            </w:r>
            <w:r w:rsidRPr="00F22031">
              <w:rPr>
                <w:noProof w:val="0"/>
                <w:color w:val="000000" w:themeColor="text1"/>
                <w:szCs w:val="24"/>
                <w:shd w:val="clear" w:color="auto" w:fill="FFFFFF"/>
                <w:vertAlign w:val="superscript"/>
              </w:rPr>
              <w:t>2</w:t>
            </w:r>
          </w:p>
        </w:tc>
      </w:tr>
      <w:tr w:rsidR="00127E0D" w:rsidRPr="00647EA2" w14:paraId="1841DE52" w14:textId="77777777" w:rsidTr="004D59FE">
        <w:tc>
          <w:tcPr>
            <w:tcW w:w="603" w:type="dxa"/>
          </w:tcPr>
          <w:p w14:paraId="09E3D820" w14:textId="77777777" w:rsidR="00127E0D" w:rsidRPr="00647EA2" w:rsidRDefault="00127E0D" w:rsidP="002428B5">
            <w:pPr>
              <w:pStyle w:val="TableText"/>
              <w:rPr>
                <w:noProof w:val="0"/>
                <w:lang w:bidi="en-US"/>
              </w:rPr>
            </w:pPr>
            <w:r w:rsidRPr="00647EA2">
              <w:rPr>
                <w:noProof w:val="0"/>
                <w:lang w:bidi="en-US"/>
              </w:rPr>
              <w:t>1</w:t>
            </w:r>
          </w:p>
        </w:tc>
        <w:tc>
          <w:tcPr>
            <w:tcW w:w="3312" w:type="dxa"/>
            <w:hideMark/>
          </w:tcPr>
          <w:p w14:paraId="04E6FFB9" w14:textId="77777777" w:rsidR="00127E0D" w:rsidRPr="00647EA2" w:rsidRDefault="00127E0D" w:rsidP="002428B5">
            <w:pPr>
              <w:pStyle w:val="TableText"/>
              <w:rPr>
                <w:noProof w:val="0"/>
                <w:lang w:bidi="en-US"/>
              </w:rPr>
            </w:pPr>
            <w:r w:rsidRPr="00647EA2">
              <w:rPr>
                <w:noProof w:val="0"/>
                <w:lang w:bidi="en-US"/>
              </w:rPr>
              <w:t>Disability</w:t>
            </w:r>
          </w:p>
        </w:tc>
        <w:tc>
          <w:tcPr>
            <w:tcW w:w="951" w:type="dxa"/>
          </w:tcPr>
          <w:p w14:paraId="2CED033F" w14:textId="77777777" w:rsidR="00127E0D" w:rsidRPr="00647EA2" w:rsidRDefault="00127E0D" w:rsidP="002428B5">
            <w:pPr>
              <w:pStyle w:val="TableText"/>
              <w:rPr>
                <w:noProof w:val="0"/>
                <w:lang w:bidi="en-US"/>
              </w:rPr>
            </w:pPr>
            <w:r w:rsidRPr="00647EA2">
              <w:rPr>
                <w:noProof w:val="0"/>
              </w:rPr>
              <w:t>0.0496</w:t>
            </w:r>
          </w:p>
        </w:tc>
        <w:tc>
          <w:tcPr>
            <w:tcW w:w="1709" w:type="dxa"/>
          </w:tcPr>
          <w:p w14:paraId="1BA253B7" w14:textId="77777777" w:rsidR="00127E0D" w:rsidRPr="00647EA2" w:rsidRDefault="00127E0D" w:rsidP="002428B5">
            <w:pPr>
              <w:pStyle w:val="TableText"/>
              <w:rPr>
                <w:noProof w:val="0"/>
                <w:lang w:bidi="en-US"/>
              </w:rPr>
            </w:pPr>
            <w:r w:rsidRPr="00647EA2">
              <w:rPr>
                <w:noProof w:val="0"/>
              </w:rPr>
              <w:t>N/A</w:t>
            </w:r>
          </w:p>
        </w:tc>
        <w:tc>
          <w:tcPr>
            <w:tcW w:w="4176" w:type="dxa"/>
          </w:tcPr>
          <w:p w14:paraId="3D72666D" w14:textId="77777777" w:rsidR="00127E0D" w:rsidRPr="00647EA2" w:rsidRDefault="00127E0D" w:rsidP="002428B5">
            <w:pPr>
              <w:pStyle w:val="TableText"/>
              <w:rPr>
                <w:noProof w:val="0"/>
                <w:lang w:bidi="en-US"/>
              </w:rPr>
            </w:pPr>
            <w:r w:rsidRPr="00647EA2">
              <w:rPr>
                <w:noProof w:val="0"/>
              </w:rPr>
              <w:t>Disability: F,1 = 248.00 (&lt;0.0001)</w:t>
            </w:r>
          </w:p>
        </w:tc>
        <w:tc>
          <w:tcPr>
            <w:tcW w:w="2448" w:type="dxa"/>
          </w:tcPr>
          <w:p w14:paraId="68D0405B" w14:textId="77777777" w:rsidR="00127E0D" w:rsidRPr="00647EA2" w:rsidRDefault="00127E0D" w:rsidP="002428B5">
            <w:pPr>
              <w:pStyle w:val="TableText"/>
              <w:rPr>
                <w:noProof w:val="0"/>
                <w:lang w:bidi="en-US"/>
              </w:rPr>
            </w:pPr>
            <w:r w:rsidRPr="00647EA2">
              <w:rPr>
                <w:noProof w:val="0"/>
              </w:rPr>
              <w:t>Disability: 0.0496</w:t>
            </w:r>
          </w:p>
        </w:tc>
      </w:tr>
      <w:tr w:rsidR="00127E0D" w:rsidRPr="00647EA2" w14:paraId="187CE2D4" w14:textId="77777777" w:rsidTr="004D59FE">
        <w:trPr>
          <w:trHeight w:val="584"/>
        </w:trPr>
        <w:tc>
          <w:tcPr>
            <w:tcW w:w="603" w:type="dxa"/>
          </w:tcPr>
          <w:p w14:paraId="31FA9B8C" w14:textId="77777777" w:rsidR="00127E0D" w:rsidRPr="00647EA2" w:rsidRDefault="00127E0D" w:rsidP="002428B5">
            <w:pPr>
              <w:pStyle w:val="TableText"/>
              <w:rPr>
                <w:noProof w:val="0"/>
                <w:lang w:bidi="en-US"/>
              </w:rPr>
            </w:pPr>
            <w:r w:rsidRPr="00647EA2">
              <w:rPr>
                <w:noProof w:val="0"/>
                <w:lang w:bidi="en-US"/>
              </w:rPr>
              <w:t>2</w:t>
            </w:r>
          </w:p>
        </w:tc>
        <w:tc>
          <w:tcPr>
            <w:tcW w:w="3312" w:type="dxa"/>
            <w:hideMark/>
          </w:tcPr>
          <w:p w14:paraId="762E26B1" w14:textId="77777777" w:rsidR="00127E0D" w:rsidRPr="00647EA2" w:rsidRDefault="00127E0D" w:rsidP="002428B5">
            <w:pPr>
              <w:pStyle w:val="TableText"/>
              <w:rPr>
                <w:noProof w:val="0"/>
                <w:lang w:bidi="en-US"/>
              </w:rPr>
            </w:pPr>
            <w:r w:rsidRPr="00647EA2">
              <w:rPr>
                <w:noProof w:val="0"/>
                <w:lang w:bidi="en-US"/>
              </w:rPr>
              <w:t>Disability + Individualization</w:t>
            </w:r>
          </w:p>
        </w:tc>
        <w:tc>
          <w:tcPr>
            <w:tcW w:w="951" w:type="dxa"/>
          </w:tcPr>
          <w:p w14:paraId="638F5686" w14:textId="77777777" w:rsidR="00127E0D" w:rsidRPr="00647EA2" w:rsidRDefault="00127E0D" w:rsidP="002428B5">
            <w:pPr>
              <w:pStyle w:val="TableText"/>
              <w:rPr>
                <w:noProof w:val="0"/>
                <w:lang w:bidi="en-US"/>
              </w:rPr>
            </w:pPr>
            <w:r w:rsidRPr="00647EA2">
              <w:rPr>
                <w:noProof w:val="0"/>
              </w:rPr>
              <w:t>0.0496</w:t>
            </w:r>
          </w:p>
        </w:tc>
        <w:tc>
          <w:tcPr>
            <w:tcW w:w="1709" w:type="dxa"/>
          </w:tcPr>
          <w:p w14:paraId="0CF74732" w14:textId="77777777" w:rsidR="00127E0D" w:rsidRPr="00647EA2" w:rsidRDefault="00127E0D" w:rsidP="002428B5">
            <w:pPr>
              <w:pStyle w:val="TableText"/>
              <w:rPr>
                <w:noProof w:val="0"/>
                <w:lang w:bidi="en-US"/>
              </w:rPr>
            </w:pPr>
            <w:r w:rsidRPr="00647EA2">
              <w:rPr>
                <w:noProof w:val="0"/>
              </w:rPr>
              <w:t>0</w:t>
            </w:r>
          </w:p>
        </w:tc>
        <w:tc>
          <w:tcPr>
            <w:tcW w:w="4176" w:type="dxa"/>
          </w:tcPr>
          <w:p w14:paraId="05730DF4" w14:textId="77777777" w:rsidR="00127E0D" w:rsidRPr="00647EA2" w:rsidRDefault="00127E0D" w:rsidP="002428B5">
            <w:pPr>
              <w:pStyle w:val="TableText"/>
              <w:rPr>
                <w:noProof w:val="0"/>
              </w:rPr>
            </w:pPr>
            <w:r w:rsidRPr="00647EA2">
              <w:rPr>
                <w:noProof w:val="0"/>
              </w:rPr>
              <w:t>Disability: F,1 = 247.82 (&lt;0.0001)</w:t>
            </w:r>
          </w:p>
          <w:p w14:paraId="29EAF361" w14:textId="77777777" w:rsidR="00127E0D" w:rsidRPr="00647EA2" w:rsidRDefault="00127E0D" w:rsidP="002428B5">
            <w:pPr>
              <w:pStyle w:val="TableText"/>
              <w:rPr>
                <w:noProof w:val="0"/>
                <w:lang w:bidi="en-US"/>
              </w:rPr>
            </w:pPr>
            <w:r w:rsidRPr="00647EA2">
              <w:rPr>
                <w:noProof w:val="0"/>
              </w:rPr>
              <w:t>Script: F,1 = 0.43 (0.5110)</w:t>
            </w:r>
          </w:p>
        </w:tc>
        <w:tc>
          <w:tcPr>
            <w:tcW w:w="2448" w:type="dxa"/>
          </w:tcPr>
          <w:p w14:paraId="35878A62" w14:textId="77777777" w:rsidR="00127E0D" w:rsidRPr="00647EA2" w:rsidRDefault="00127E0D" w:rsidP="002428B5">
            <w:pPr>
              <w:pStyle w:val="TableText"/>
              <w:rPr>
                <w:noProof w:val="0"/>
              </w:rPr>
            </w:pPr>
            <w:r w:rsidRPr="00647EA2">
              <w:rPr>
                <w:noProof w:val="0"/>
              </w:rPr>
              <w:t>Disability: 0.0496</w:t>
            </w:r>
          </w:p>
          <w:p w14:paraId="2BD4A9A5" w14:textId="77777777" w:rsidR="00127E0D" w:rsidRPr="00647EA2" w:rsidRDefault="00127E0D" w:rsidP="002428B5">
            <w:pPr>
              <w:pStyle w:val="TableText"/>
              <w:rPr>
                <w:noProof w:val="0"/>
                <w:lang w:bidi="en-US"/>
              </w:rPr>
            </w:pPr>
            <w:r w:rsidRPr="00647EA2">
              <w:rPr>
                <w:noProof w:val="0"/>
              </w:rPr>
              <w:t>Script: 0.0001</w:t>
            </w:r>
          </w:p>
        </w:tc>
      </w:tr>
      <w:tr w:rsidR="00127E0D" w:rsidRPr="00647EA2" w14:paraId="3E7AA214" w14:textId="77777777" w:rsidTr="004D59FE">
        <w:trPr>
          <w:trHeight w:val="584"/>
        </w:trPr>
        <w:tc>
          <w:tcPr>
            <w:tcW w:w="603" w:type="dxa"/>
          </w:tcPr>
          <w:p w14:paraId="0A16A839" w14:textId="77777777" w:rsidR="00127E0D" w:rsidRPr="00647EA2" w:rsidRDefault="00127E0D" w:rsidP="002428B5">
            <w:pPr>
              <w:pStyle w:val="TableText"/>
              <w:rPr>
                <w:noProof w:val="0"/>
                <w:lang w:bidi="en-US"/>
              </w:rPr>
            </w:pPr>
            <w:r w:rsidRPr="00647EA2">
              <w:rPr>
                <w:noProof w:val="0"/>
                <w:lang w:bidi="en-US"/>
              </w:rPr>
              <w:t>3</w:t>
            </w:r>
          </w:p>
        </w:tc>
        <w:tc>
          <w:tcPr>
            <w:tcW w:w="3312" w:type="dxa"/>
            <w:hideMark/>
          </w:tcPr>
          <w:p w14:paraId="224057F1" w14:textId="77777777" w:rsidR="00127E0D" w:rsidRPr="00647EA2" w:rsidRDefault="00127E0D" w:rsidP="002428B5">
            <w:pPr>
              <w:pStyle w:val="TableText"/>
              <w:rPr>
                <w:noProof w:val="0"/>
                <w:lang w:bidi="en-US"/>
              </w:rPr>
            </w:pPr>
            <w:r w:rsidRPr="00647EA2">
              <w:rPr>
                <w:noProof w:val="0"/>
                <w:lang w:bidi="en-US"/>
              </w:rPr>
              <w:t>Disability + Individualization + Engagement</w:t>
            </w:r>
          </w:p>
        </w:tc>
        <w:tc>
          <w:tcPr>
            <w:tcW w:w="951" w:type="dxa"/>
          </w:tcPr>
          <w:p w14:paraId="197A8C19" w14:textId="77777777" w:rsidR="00127E0D" w:rsidRPr="00647EA2" w:rsidRDefault="00127E0D" w:rsidP="002428B5">
            <w:pPr>
              <w:pStyle w:val="TableText"/>
              <w:rPr>
                <w:noProof w:val="0"/>
                <w:lang w:bidi="en-US"/>
              </w:rPr>
            </w:pPr>
            <w:r w:rsidRPr="00647EA2">
              <w:rPr>
                <w:noProof w:val="0"/>
              </w:rPr>
              <w:t>0.1242</w:t>
            </w:r>
          </w:p>
        </w:tc>
        <w:tc>
          <w:tcPr>
            <w:tcW w:w="1709" w:type="dxa"/>
          </w:tcPr>
          <w:p w14:paraId="0D5D62DE" w14:textId="77777777" w:rsidR="00127E0D" w:rsidRPr="00647EA2" w:rsidRDefault="00127E0D" w:rsidP="002428B5">
            <w:pPr>
              <w:pStyle w:val="TableText"/>
              <w:rPr>
                <w:noProof w:val="0"/>
                <w:lang w:bidi="en-US"/>
              </w:rPr>
            </w:pPr>
            <w:r w:rsidRPr="00647EA2">
              <w:rPr>
                <w:noProof w:val="0"/>
              </w:rPr>
              <w:t>0.0746</w:t>
            </w:r>
          </w:p>
        </w:tc>
        <w:tc>
          <w:tcPr>
            <w:tcW w:w="4176" w:type="dxa"/>
          </w:tcPr>
          <w:p w14:paraId="52A69293" w14:textId="77777777" w:rsidR="00127E0D" w:rsidRPr="00647EA2" w:rsidRDefault="00127E0D" w:rsidP="002428B5">
            <w:pPr>
              <w:pStyle w:val="TableText"/>
              <w:rPr>
                <w:noProof w:val="0"/>
              </w:rPr>
            </w:pPr>
            <w:r w:rsidRPr="00647EA2">
              <w:rPr>
                <w:noProof w:val="0"/>
              </w:rPr>
              <w:t>Disability: F,1 = 213.56 (&lt;0.0001)</w:t>
            </w:r>
          </w:p>
          <w:p w14:paraId="5B51E685" w14:textId="77777777" w:rsidR="00127E0D" w:rsidRPr="00647EA2" w:rsidRDefault="00127E0D" w:rsidP="002428B5">
            <w:pPr>
              <w:pStyle w:val="TableText"/>
              <w:rPr>
                <w:noProof w:val="0"/>
              </w:rPr>
            </w:pPr>
            <w:r w:rsidRPr="00647EA2">
              <w:rPr>
                <w:noProof w:val="0"/>
              </w:rPr>
              <w:t>Script: F,1 = 0.34 (0.5586)</w:t>
            </w:r>
          </w:p>
          <w:p w14:paraId="70056357" w14:textId="77777777" w:rsidR="00127E0D" w:rsidRPr="00647EA2" w:rsidRDefault="00127E0D" w:rsidP="002428B5">
            <w:pPr>
              <w:pStyle w:val="TableText"/>
              <w:rPr>
                <w:noProof w:val="0"/>
                <w:lang w:bidi="en-US"/>
              </w:rPr>
            </w:pPr>
            <w:r w:rsidRPr="00647EA2">
              <w:rPr>
                <w:noProof w:val="0"/>
              </w:rPr>
              <w:t>Engagement: F,2 = 200.13 (&lt;0.0001)</w:t>
            </w:r>
          </w:p>
        </w:tc>
        <w:tc>
          <w:tcPr>
            <w:tcW w:w="2448" w:type="dxa"/>
          </w:tcPr>
          <w:p w14:paraId="19C0F772" w14:textId="77777777" w:rsidR="00127E0D" w:rsidRPr="00647EA2" w:rsidRDefault="00127E0D" w:rsidP="002428B5">
            <w:pPr>
              <w:pStyle w:val="TableText"/>
              <w:rPr>
                <w:noProof w:val="0"/>
              </w:rPr>
            </w:pPr>
            <w:r w:rsidRPr="00647EA2">
              <w:rPr>
                <w:noProof w:val="0"/>
              </w:rPr>
              <w:t>Disability: 0.0436</w:t>
            </w:r>
          </w:p>
          <w:p w14:paraId="1AE18730" w14:textId="77777777" w:rsidR="00127E0D" w:rsidRPr="00647EA2" w:rsidRDefault="00127E0D" w:rsidP="002428B5">
            <w:pPr>
              <w:pStyle w:val="TableText"/>
              <w:rPr>
                <w:noProof w:val="0"/>
              </w:rPr>
            </w:pPr>
            <w:r w:rsidRPr="00647EA2">
              <w:rPr>
                <w:noProof w:val="0"/>
              </w:rPr>
              <w:t>Script: 0.0001</w:t>
            </w:r>
          </w:p>
          <w:p w14:paraId="590C0DCF" w14:textId="77777777" w:rsidR="00127E0D" w:rsidRPr="00647EA2" w:rsidRDefault="00127E0D" w:rsidP="002428B5">
            <w:pPr>
              <w:pStyle w:val="TableText"/>
              <w:rPr>
                <w:noProof w:val="0"/>
                <w:lang w:bidi="en-US"/>
              </w:rPr>
            </w:pPr>
            <w:r w:rsidRPr="00647EA2">
              <w:rPr>
                <w:noProof w:val="0"/>
              </w:rPr>
              <w:t>Engagement: 0.0786</w:t>
            </w:r>
          </w:p>
        </w:tc>
      </w:tr>
      <w:tr w:rsidR="00127E0D" w:rsidRPr="00647EA2" w14:paraId="3B1EB0BA" w14:textId="77777777" w:rsidTr="004D59FE">
        <w:trPr>
          <w:trHeight w:val="584"/>
        </w:trPr>
        <w:tc>
          <w:tcPr>
            <w:tcW w:w="603" w:type="dxa"/>
          </w:tcPr>
          <w:p w14:paraId="01A8B7FB" w14:textId="77777777" w:rsidR="00127E0D" w:rsidRPr="00647EA2" w:rsidRDefault="00127E0D" w:rsidP="002428B5">
            <w:pPr>
              <w:pStyle w:val="TableText"/>
              <w:rPr>
                <w:noProof w:val="0"/>
                <w:lang w:bidi="en-US"/>
              </w:rPr>
            </w:pPr>
            <w:r w:rsidRPr="00647EA2">
              <w:rPr>
                <w:noProof w:val="0"/>
                <w:lang w:bidi="en-US"/>
              </w:rPr>
              <w:t>4</w:t>
            </w:r>
          </w:p>
        </w:tc>
        <w:tc>
          <w:tcPr>
            <w:tcW w:w="3312" w:type="dxa"/>
          </w:tcPr>
          <w:p w14:paraId="40A6BC13" w14:textId="77777777" w:rsidR="00127E0D" w:rsidRPr="00647EA2" w:rsidRDefault="00127E0D" w:rsidP="002428B5">
            <w:pPr>
              <w:pStyle w:val="TableText"/>
              <w:rPr>
                <w:noProof w:val="0"/>
                <w:lang w:bidi="en-US"/>
              </w:rPr>
            </w:pPr>
            <w:r w:rsidRPr="00647EA2">
              <w:rPr>
                <w:noProof w:val="0"/>
                <w:lang w:bidi="en-US"/>
              </w:rPr>
              <w:t>Disability + Individualization + Engagement + Materials</w:t>
            </w:r>
          </w:p>
        </w:tc>
        <w:tc>
          <w:tcPr>
            <w:tcW w:w="951" w:type="dxa"/>
          </w:tcPr>
          <w:p w14:paraId="5789FEF7" w14:textId="77777777" w:rsidR="00127E0D" w:rsidRPr="00647EA2" w:rsidRDefault="00127E0D" w:rsidP="002428B5">
            <w:pPr>
              <w:pStyle w:val="TableText"/>
              <w:rPr>
                <w:noProof w:val="0"/>
                <w:lang w:bidi="en-US"/>
              </w:rPr>
            </w:pPr>
            <w:r w:rsidRPr="00647EA2">
              <w:rPr>
                <w:noProof w:val="0"/>
              </w:rPr>
              <w:t>0.1243</w:t>
            </w:r>
          </w:p>
        </w:tc>
        <w:tc>
          <w:tcPr>
            <w:tcW w:w="1709" w:type="dxa"/>
          </w:tcPr>
          <w:p w14:paraId="64073BC5" w14:textId="77777777" w:rsidR="00127E0D" w:rsidRPr="00647EA2" w:rsidRDefault="00127E0D" w:rsidP="002428B5">
            <w:pPr>
              <w:pStyle w:val="TableText"/>
              <w:rPr>
                <w:noProof w:val="0"/>
                <w:lang w:bidi="en-US"/>
              </w:rPr>
            </w:pPr>
            <w:r w:rsidRPr="00647EA2">
              <w:rPr>
                <w:noProof w:val="0"/>
              </w:rPr>
              <w:t>0.0001</w:t>
            </w:r>
          </w:p>
        </w:tc>
        <w:tc>
          <w:tcPr>
            <w:tcW w:w="4176" w:type="dxa"/>
          </w:tcPr>
          <w:p w14:paraId="048CDFF1" w14:textId="77777777" w:rsidR="00127E0D" w:rsidRPr="00647EA2" w:rsidRDefault="00127E0D" w:rsidP="002428B5">
            <w:pPr>
              <w:pStyle w:val="TableText"/>
              <w:rPr>
                <w:noProof w:val="0"/>
              </w:rPr>
            </w:pPr>
            <w:r w:rsidRPr="00647EA2">
              <w:rPr>
                <w:noProof w:val="0"/>
              </w:rPr>
              <w:t>Disability: F,1 = 214.04 (&lt;0.0001)</w:t>
            </w:r>
          </w:p>
          <w:p w14:paraId="2B77DF31" w14:textId="77777777" w:rsidR="00127E0D" w:rsidRPr="00647EA2" w:rsidRDefault="00127E0D" w:rsidP="002428B5">
            <w:pPr>
              <w:pStyle w:val="TableText"/>
              <w:rPr>
                <w:noProof w:val="0"/>
              </w:rPr>
            </w:pPr>
            <w:r w:rsidRPr="00647EA2">
              <w:rPr>
                <w:noProof w:val="0"/>
              </w:rPr>
              <w:t>Script: F,1 = 0.27 (0.6040)</w:t>
            </w:r>
          </w:p>
          <w:p w14:paraId="30BA2EF2" w14:textId="77777777" w:rsidR="00127E0D" w:rsidRPr="00647EA2" w:rsidRDefault="00127E0D" w:rsidP="002428B5">
            <w:pPr>
              <w:pStyle w:val="TableText"/>
              <w:rPr>
                <w:noProof w:val="0"/>
              </w:rPr>
            </w:pPr>
            <w:r w:rsidRPr="00647EA2">
              <w:rPr>
                <w:noProof w:val="0"/>
              </w:rPr>
              <w:t>Engagement: F,2 = 200.41 (&lt;0.0001)</w:t>
            </w:r>
          </w:p>
          <w:p w14:paraId="71A7D313" w14:textId="77777777" w:rsidR="00127E0D" w:rsidRPr="00647EA2" w:rsidRDefault="00127E0D" w:rsidP="002428B5">
            <w:pPr>
              <w:pStyle w:val="TableText"/>
              <w:rPr>
                <w:noProof w:val="0"/>
                <w:lang w:bidi="en-US"/>
              </w:rPr>
            </w:pPr>
            <w:r w:rsidRPr="00647EA2">
              <w:rPr>
                <w:noProof w:val="0"/>
              </w:rPr>
              <w:t>Material: F,1 = 0.61 (0.4349)</w:t>
            </w:r>
          </w:p>
        </w:tc>
        <w:tc>
          <w:tcPr>
            <w:tcW w:w="2448" w:type="dxa"/>
          </w:tcPr>
          <w:p w14:paraId="4E5985F3" w14:textId="77777777" w:rsidR="00127E0D" w:rsidRPr="00647EA2" w:rsidRDefault="00127E0D" w:rsidP="002428B5">
            <w:pPr>
              <w:pStyle w:val="TableText"/>
              <w:rPr>
                <w:noProof w:val="0"/>
              </w:rPr>
            </w:pPr>
            <w:r w:rsidRPr="00647EA2">
              <w:rPr>
                <w:noProof w:val="0"/>
              </w:rPr>
              <w:t>Disability: 0.0437</w:t>
            </w:r>
          </w:p>
          <w:p w14:paraId="5B749377" w14:textId="77777777" w:rsidR="00127E0D" w:rsidRPr="00647EA2" w:rsidRDefault="00127E0D" w:rsidP="002428B5">
            <w:pPr>
              <w:pStyle w:val="TableText"/>
              <w:rPr>
                <w:noProof w:val="0"/>
              </w:rPr>
            </w:pPr>
            <w:r w:rsidRPr="00647EA2">
              <w:rPr>
                <w:noProof w:val="0"/>
              </w:rPr>
              <w:t>Script: 0.0001</w:t>
            </w:r>
          </w:p>
          <w:p w14:paraId="224A346B" w14:textId="77777777" w:rsidR="00127E0D" w:rsidRPr="00647EA2" w:rsidRDefault="00127E0D" w:rsidP="002428B5">
            <w:pPr>
              <w:pStyle w:val="TableText"/>
              <w:rPr>
                <w:noProof w:val="0"/>
              </w:rPr>
            </w:pPr>
            <w:r w:rsidRPr="00647EA2">
              <w:rPr>
                <w:noProof w:val="0"/>
              </w:rPr>
              <w:t>Engagement: 0.0788</w:t>
            </w:r>
          </w:p>
          <w:p w14:paraId="13C9ADD6" w14:textId="77777777" w:rsidR="00127E0D" w:rsidRPr="00647EA2" w:rsidRDefault="00127E0D" w:rsidP="002428B5">
            <w:pPr>
              <w:pStyle w:val="TableText"/>
              <w:rPr>
                <w:noProof w:val="0"/>
                <w:lang w:bidi="en-US"/>
              </w:rPr>
            </w:pPr>
            <w:r w:rsidRPr="00647EA2">
              <w:rPr>
                <w:noProof w:val="0"/>
              </w:rPr>
              <w:t>Material: 0.0001</w:t>
            </w:r>
          </w:p>
        </w:tc>
      </w:tr>
    </w:tbl>
    <w:p w14:paraId="236E9C13" w14:textId="3FC3A75A" w:rsidR="00127E0D" w:rsidRPr="00647EA2" w:rsidRDefault="00127E0D" w:rsidP="002428B5">
      <w:pPr>
        <w:pStyle w:val="Caption"/>
        <w:pageBreakBefore/>
      </w:pPr>
      <w:bookmarkStart w:id="1324" w:name="_Ref148519946"/>
      <w:bookmarkStart w:id="1325" w:name="_Toc38636285"/>
      <w:bookmarkStart w:id="1326" w:name="_Toc180396774"/>
      <w:r w:rsidRPr="00647EA2">
        <w:lastRenderedPageBreak/>
        <w:t>Table</w:t>
      </w:r>
      <w:r w:rsidR="00EC2EE6">
        <w:t> </w:t>
      </w:r>
      <w:proofErr w:type="gramStart"/>
      <w:r w:rsidRPr="00647EA2">
        <w:t>9.D.</w:t>
      </w:r>
      <w:proofErr w:type="gramEnd"/>
      <w:r w:rsidR="00F94BF3">
        <w:fldChar w:fldCharType="begin"/>
      </w:r>
      <w:r w:rsidR="00F94BF3">
        <w:instrText xml:space="preserve"> SEQ Table_9.D. \* ARABIC </w:instrText>
      </w:r>
      <w:r w:rsidR="00F94BF3">
        <w:fldChar w:fldCharType="separate"/>
      </w:r>
      <w:r w:rsidR="00F94BF3">
        <w:rPr>
          <w:noProof/>
        </w:rPr>
        <w:t>5</w:t>
      </w:r>
      <w:r w:rsidR="00F94BF3">
        <w:rPr>
          <w:noProof/>
        </w:rPr>
        <w:fldChar w:fldCharType="end"/>
      </w:r>
      <w:bookmarkEnd w:id="1324"/>
      <w:r w:rsidRPr="00647EA2">
        <w:t xml:space="preserve">  Model Summary—High School, Physical Sciences, Activity 1</w:t>
      </w:r>
      <w:bookmarkEnd w:id="1325"/>
      <w:bookmarkEnd w:id="1326"/>
    </w:p>
    <w:tbl>
      <w:tblPr>
        <w:tblStyle w:val="TRtable"/>
        <w:tblW w:w="0" w:type="auto"/>
        <w:tblBorders>
          <w:insideH w:val="single" w:sz="4" w:space="0" w:color="auto"/>
          <w:insideV w:val="single" w:sz="4" w:space="0" w:color="auto"/>
        </w:tblBorders>
        <w:tblLayout w:type="fixed"/>
        <w:tblLook w:val="0420" w:firstRow="1" w:lastRow="0" w:firstColumn="0" w:lastColumn="0" w:noHBand="0" w:noVBand="1"/>
        <w:tblDescription w:val="Model Summary—High School, Physical Sciences, Activity 1"/>
      </w:tblPr>
      <w:tblGrid>
        <w:gridCol w:w="603"/>
        <w:gridCol w:w="3312"/>
        <w:gridCol w:w="951"/>
        <w:gridCol w:w="1709"/>
        <w:gridCol w:w="4176"/>
        <w:gridCol w:w="2448"/>
      </w:tblGrid>
      <w:tr w:rsidR="00127E0D" w:rsidRPr="00F22031" w14:paraId="3CE53DB5" w14:textId="77777777" w:rsidTr="004D59FE">
        <w:trPr>
          <w:cnfStyle w:val="100000000000" w:firstRow="1" w:lastRow="0" w:firstColumn="0" w:lastColumn="0" w:oddVBand="0" w:evenVBand="0" w:oddHBand="0" w:evenHBand="0" w:firstRowFirstColumn="0" w:firstRowLastColumn="0" w:lastRowFirstColumn="0" w:lastRowLastColumn="0"/>
          <w:trHeight w:val="584"/>
        </w:trPr>
        <w:tc>
          <w:tcPr>
            <w:tcW w:w="603" w:type="dxa"/>
            <w:tcBorders>
              <w:right w:val="single" w:sz="4" w:space="0" w:color="auto"/>
            </w:tcBorders>
          </w:tcPr>
          <w:p w14:paraId="656649D6" w14:textId="77777777" w:rsidR="00127E0D" w:rsidRPr="00F22031" w:rsidRDefault="00127E0D" w:rsidP="0076173F">
            <w:pPr>
              <w:pStyle w:val="TableHead"/>
              <w:rPr>
                <w:noProof w:val="0"/>
                <w:lang w:bidi="en-US"/>
              </w:rPr>
            </w:pPr>
            <w:r w:rsidRPr="00F22031">
              <w:rPr>
                <w:noProof w:val="0"/>
                <w:lang w:bidi="en-US"/>
              </w:rPr>
              <w:t>No.</w:t>
            </w:r>
          </w:p>
        </w:tc>
        <w:tc>
          <w:tcPr>
            <w:tcW w:w="3312" w:type="dxa"/>
            <w:tcBorders>
              <w:left w:val="single" w:sz="4" w:space="0" w:color="auto"/>
              <w:right w:val="single" w:sz="4" w:space="0" w:color="auto"/>
            </w:tcBorders>
            <w:hideMark/>
          </w:tcPr>
          <w:p w14:paraId="202B74C8" w14:textId="77777777" w:rsidR="00127E0D" w:rsidRPr="00F22031" w:rsidRDefault="00127E0D" w:rsidP="0076173F">
            <w:pPr>
              <w:pStyle w:val="TableHead"/>
              <w:rPr>
                <w:noProof w:val="0"/>
                <w:lang w:bidi="en-US"/>
              </w:rPr>
            </w:pPr>
            <w:r w:rsidRPr="00F22031">
              <w:rPr>
                <w:noProof w:val="0"/>
                <w:lang w:bidi="en-US"/>
              </w:rPr>
              <w:t>Model</w:t>
            </w:r>
          </w:p>
        </w:tc>
        <w:tc>
          <w:tcPr>
            <w:tcW w:w="951" w:type="dxa"/>
            <w:tcBorders>
              <w:left w:val="single" w:sz="4" w:space="0" w:color="auto"/>
              <w:right w:val="single" w:sz="4" w:space="0" w:color="auto"/>
            </w:tcBorders>
            <w:hideMark/>
          </w:tcPr>
          <w:p w14:paraId="3E2BCE8F" w14:textId="77777777" w:rsidR="00127E0D" w:rsidRPr="00F22031" w:rsidRDefault="00127E0D" w:rsidP="0076173F">
            <w:pPr>
              <w:pStyle w:val="TableHead"/>
              <w:rPr>
                <w:noProof w:val="0"/>
                <w:lang w:bidi="en-US"/>
              </w:rPr>
            </w:pPr>
            <w:r w:rsidRPr="00F22031">
              <w:rPr>
                <w:noProof w:val="0"/>
                <w:lang w:bidi="en-US"/>
              </w:rPr>
              <w:t>R</w:t>
            </w:r>
            <w:r w:rsidRPr="00F22031">
              <w:rPr>
                <w:noProof w:val="0"/>
                <w:vertAlign w:val="superscript"/>
                <w:lang w:bidi="en-US"/>
              </w:rPr>
              <w:t>2</w:t>
            </w:r>
          </w:p>
        </w:tc>
        <w:tc>
          <w:tcPr>
            <w:tcW w:w="1709" w:type="dxa"/>
            <w:tcBorders>
              <w:left w:val="single" w:sz="4" w:space="0" w:color="auto"/>
              <w:right w:val="single" w:sz="4" w:space="0" w:color="auto"/>
            </w:tcBorders>
            <w:hideMark/>
          </w:tcPr>
          <w:p w14:paraId="31A01CBE" w14:textId="77777777" w:rsidR="00127E0D" w:rsidRPr="00F22031" w:rsidRDefault="00127E0D" w:rsidP="0076173F">
            <w:pPr>
              <w:pStyle w:val="TableHead"/>
              <w:rPr>
                <w:noProof w:val="0"/>
                <w:lang w:bidi="en-US"/>
              </w:rPr>
            </w:pPr>
            <w:r w:rsidRPr="00F22031">
              <w:rPr>
                <w:noProof w:val="0"/>
                <w:lang w:bidi="en-US"/>
              </w:rPr>
              <w:t>Difference in R</w:t>
            </w:r>
            <w:r w:rsidRPr="00F22031">
              <w:rPr>
                <w:noProof w:val="0"/>
                <w:vertAlign w:val="superscript"/>
                <w:lang w:bidi="en-US"/>
              </w:rPr>
              <w:t>2</w:t>
            </w:r>
          </w:p>
        </w:tc>
        <w:tc>
          <w:tcPr>
            <w:tcW w:w="4176" w:type="dxa"/>
            <w:tcBorders>
              <w:left w:val="single" w:sz="4" w:space="0" w:color="auto"/>
              <w:right w:val="single" w:sz="4" w:space="0" w:color="auto"/>
            </w:tcBorders>
          </w:tcPr>
          <w:p w14:paraId="667B61DD" w14:textId="77777777" w:rsidR="00127E0D" w:rsidRPr="00F22031" w:rsidRDefault="00127E0D" w:rsidP="0076173F">
            <w:pPr>
              <w:pStyle w:val="TableHead"/>
              <w:rPr>
                <w:noProof w:val="0"/>
                <w:lang w:bidi="en-US"/>
              </w:rPr>
            </w:pPr>
            <w:r w:rsidRPr="00F22031">
              <w:rPr>
                <w:noProof w:val="0"/>
                <w:lang w:bidi="en-US"/>
              </w:rPr>
              <w:t>Significance Tests</w:t>
            </w:r>
          </w:p>
        </w:tc>
        <w:tc>
          <w:tcPr>
            <w:tcW w:w="2448" w:type="dxa"/>
            <w:tcBorders>
              <w:left w:val="single" w:sz="4" w:space="0" w:color="auto"/>
            </w:tcBorders>
            <w:hideMark/>
          </w:tcPr>
          <w:p w14:paraId="26664802" w14:textId="77777777" w:rsidR="00127E0D" w:rsidRPr="00F22031" w:rsidRDefault="00127E0D" w:rsidP="0076173F">
            <w:pPr>
              <w:pStyle w:val="TableHead"/>
              <w:rPr>
                <w:noProof w:val="0"/>
                <w:lang w:bidi="en-US"/>
              </w:rPr>
            </w:pPr>
            <w:r w:rsidRPr="00F22031">
              <w:rPr>
                <w:noProof w:val="0"/>
                <w:lang w:bidi="en-US"/>
              </w:rPr>
              <w:t xml:space="preserve">Partial </w:t>
            </w:r>
            <w:r w:rsidRPr="00F22031">
              <w:rPr>
                <w:noProof w:val="0"/>
                <w:color w:val="000000" w:themeColor="text1"/>
                <w:szCs w:val="24"/>
                <w:shd w:val="clear" w:color="auto" w:fill="FFFFFF"/>
              </w:rPr>
              <w:t>η</w:t>
            </w:r>
            <w:r w:rsidRPr="00F22031">
              <w:rPr>
                <w:noProof w:val="0"/>
                <w:color w:val="000000" w:themeColor="text1"/>
                <w:szCs w:val="24"/>
                <w:shd w:val="clear" w:color="auto" w:fill="FFFFFF"/>
                <w:vertAlign w:val="superscript"/>
              </w:rPr>
              <w:t>2</w:t>
            </w:r>
          </w:p>
        </w:tc>
      </w:tr>
      <w:tr w:rsidR="00127E0D" w:rsidRPr="00647EA2" w14:paraId="2809728C" w14:textId="77777777" w:rsidTr="004D59FE">
        <w:tc>
          <w:tcPr>
            <w:tcW w:w="603" w:type="dxa"/>
          </w:tcPr>
          <w:p w14:paraId="417D1F72" w14:textId="77777777" w:rsidR="00127E0D" w:rsidRPr="00647EA2" w:rsidRDefault="00127E0D" w:rsidP="002428B5">
            <w:pPr>
              <w:pStyle w:val="TableText"/>
              <w:rPr>
                <w:noProof w:val="0"/>
                <w:lang w:bidi="en-US"/>
              </w:rPr>
            </w:pPr>
            <w:r w:rsidRPr="00647EA2">
              <w:rPr>
                <w:noProof w:val="0"/>
                <w:lang w:bidi="en-US"/>
              </w:rPr>
              <w:t>1</w:t>
            </w:r>
          </w:p>
        </w:tc>
        <w:tc>
          <w:tcPr>
            <w:tcW w:w="3312" w:type="dxa"/>
            <w:hideMark/>
          </w:tcPr>
          <w:p w14:paraId="782C3852" w14:textId="77777777" w:rsidR="00127E0D" w:rsidRPr="00647EA2" w:rsidRDefault="00127E0D" w:rsidP="002428B5">
            <w:pPr>
              <w:pStyle w:val="TableText"/>
              <w:rPr>
                <w:noProof w:val="0"/>
                <w:lang w:bidi="en-US"/>
              </w:rPr>
            </w:pPr>
            <w:r w:rsidRPr="00647EA2">
              <w:rPr>
                <w:noProof w:val="0"/>
                <w:lang w:bidi="en-US"/>
              </w:rPr>
              <w:t>Disability</w:t>
            </w:r>
          </w:p>
        </w:tc>
        <w:tc>
          <w:tcPr>
            <w:tcW w:w="951" w:type="dxa"/>
          </w:tcPr>
          <w:p w14:paraId="53798ECF" w14:textId="77777777" w:rsidR="00127E0D" w:rsidRPr="00647EA2" w:rsidRDefault="00127E0D" w:rsidP="002428B5">
            <w:pPr>
              <w:pStyle w:val="TableText"/>
              <w:rPr>
                <w:noProof w:val="0"/>
                <w:lang w:bidi="en-US"/>
              </w:rPr>
            </w:pPr>
            <w:r w:rsidRPr="00647EA2">
              <w:rPr>
                <w:noProof w:val="0"/>
              </w:rPr>
              <w:t>0.0382</w:t>
            </w:r>
          </w:p>
        </w:tc>
        <w:tc>
          <w:tcPr>
            <w:tcW w:w="1709" w:type="dxa"/>
          </w:tcPr>
          <w:p w14:paraId="79688020" w14:textId="77777777" w:rsidR="00127E0D" w:rsidRPr="00647EA2" w:rsidRDefault="00127E0D" w:rsidP="002428B5">
            <w:pPr>
              <w:pStyle w:val="TableText"/>
              <w:rPr>
                <w:noProof w:val="0"/>
                <w:lang w:bidi="en-US"/>
              </w:rPr>
            </w:pPr>
            <w:r w:rsidRPr="00647EA2">
              <w:rPr>
                <w:noProof w:val="0"/>
              </w:rPr>
              <w:t>N/A</w:t>
            </w:r>
          </w:p>
        </w:tc>
        <w:tc>
          <w:tcPr>
            <w:tcW w:w="4176" w:type="dxa"/>
          </w:tcPr>
          <w:p w14:paraId="39083F2A" w14:textId="77777777" w:rsidR="00127E0D" w:rsidRPr="00647EA2" w:rsidRDefault="00127E0D" w:rsidP="002428B5">
            <w:pPr>
              <w:pStyle w:val="TableText"/>
              <w:rPr>
                <w:noProof w:val="0"/>
                <w:lang w:bidi="en-US"/>
              </w:rPr>
            </w:pPr>
            <w:r w:rsidRPr="00647EA2">
              <w:rPr>
                <w:noProof w:val="0"/>
              </w:rPr>
              <w:t>Disability: F,1 = 188.74 (&lt;0.0001)</w:t>
            </w:r>
          </w:p>
        </w:tc>
        <w:tc>
          <w:tcPr>
            <w:tcW w:w="2448" w:type="dxa"/>
          </w:tcPr>
          <w:p w14:paraId="0C6C0BB2" w14:textId="77777777" w:rsidR="00127E0D" w:rsidRPr="00647EA2" w:rsidRDefault="00127E0D" w:rsidP="002428B5">
            <w:pPr>
              <w:pStyle w:val="TableText"/>
              <w:rPr>
                <w:noProof w:val="0"/>
                <w:lang w:bidi="en-US"/>
              </w:rPr>
            </w:pPr>
            <w:r w:rsidRPr="00647EA2">
              <w:rPr>
                <w:noProof w:val="0"/>
              </w:rPr>
              <w:t>Disability: 0.0382</w:t>
            </w:r>
          </w:p>
        </w:tc>
      </w:tr>
      <w:tr w:rsidR="00127E0D" w:rsidRPr="00647EA2" w14:paraId="50814B4A" w14:textId="77777777" w:rsidTr="004D59FE">
        <w:trPr>
          <w:trHeight w:val="584"/>
        </w:trPr>
        <w:tc>
          <w:tcPr>
            <w:tcW w:w="603" w:type="dxa"/>
          </w:tcPr>
          <w:p w14:paraId="0D7C3842" w14:textId="77777777" w:rsidR="00127E0D" w:rsidRPr="00647EA2" w:rsidRDefault="00127E0D" w:rsidP="002428B5">
            <w:pPr>
              <w:pStyle w:val="TableText"/>
              <w:rPr>
                <w:noProof w:val="0"/>
                <w:lang w:bidi="en-US"/>
              </w:rPr>
            </w:pPr>
            <w:r w:rsidRPr="00647EA2">
              <w:rPr>
                <w:noProof w:val="0"/>
                <w:lang w:bidi="en-US"/>
              </w:rPr>
              <w:t>2</w:t>
            </w:r>
          </w:p>
        </w:tc>
        <w:tc>
          <w:tcPr>
            <w:tcW w:w="3312" w:type="dxa"/>
            <w:hideMark/>
          </w:tcPr>
          <w:p w14:paraId="7186F5D2" w14:textId="77777777" w:rsidR="00127E0D" w:rsidRPr="00647EA2" w:rsidRDefault="00127E0D" w:rsidP="002428B5">
            <w:pPr>
              <w:pStyle w:val="TableText"/>
              <w:rPr>
                <w:noProof w:val="0"/>
                <w:lang w:bidi="en-US"/>
              </w:rPr>
            </w:pPr>
            <w:r w:rsidRPr="00647EA2">
              <w:rPr>
                <w:noProof w:val="0"/>
                <w:lang w:bidi="en-US"/>
              </w:rPr>
              <w:t>Disability + Individualization</w:t>
            </w:r>
          </w:p>
        </w:tc>
        <w:tc>
          <w:tcPr>
            <w:tcW w:w="951" w:type="dxa"/>
          </w:tcPr>
          <w:p w14:paraId="61915BD1" w14:textId="77777777" w:rsidR="00127E0D" w:rsidRPr="00647EA2" w:rsidRDefault="00127E0D" w:rsidP="002428B5">
            <w:pPr>
              <w:pStyle w:val="TableText"/>
              <w:rPr>
                <w:noProof w:val="0"/>
                <w:lang w:bidi="en-US"/>
              </w:rPr>
            </w:pPr>
            <w:r w:rsidRPr="00647EA2">
              <w:rPr>
                <w:noProof w:val="0"/>
              </w:rPr>
              <w:t>0.0392</w:t>
            </w:r>
          </w:p>
        </w:tc>
        <w:tc>
          <w:tcPr>
            <w:tcW w:w="1709" w:type="dxa"/>
          </w:tcPr>
          <w:p w14:paraId="207C5BBC" w14:textId="77777777" w:rsidR="00127E0D" w:rsidRPr="00647EA2" w:rsidRDefault="00127E0D" w:rsidP="002428B5">
            <w:pPr>
              <w:pStyle w:val="TableText"/>
              <w:rPr>
                <w:noProof w:val="0"/>
                <w:lang w:bidi="en-US"/>
              </w:rPr>
            </w:pPr>
            <w:r w:rsidRPr="00647EA2">
              <w:rPr>
                <w:noProof w:val="0"/>
              </w:rPr>
              <w:t>0.0010</w:t>
            </w:r>
          </w:p>
        </w:tc>
        <w:tc>
          <w:tcPr>
            <w:tcW w:w="4176" w:type="dxa"/>
          </w:tcPr>
          <w:p w14:paraId="5DD809F8" w14:textId="77777777" w:rsidR="00127E0D" w:rsidRPr="00647EA2" w:rsidRDefault="00127E0D" w:rsidP="002428B5">
            <w:pPr>
              <w:pStyle w:val="TableText"/>
              <w:rPr>
                <w:noProof w:val="0"/>
              </w:rPr>
            </w:pPr>
            <w:r w:rsidRPr="00647EA2">
              <w:rPr>
                <w:noProof w:val="0"/>
              </w:rPr>
              <w:t>Disability: F,1 =187.82 (&lt;0.0001)</w:t>
            </w:r>
          </w:p>
          <w:p w14:paraId="440364A8" w14:textId="77777777" w:rsidR="00127E0D" w:rsidRPr="00647EA2" w:rsidRDefault="00127E0D" w:rsidP="002428B5">
            <w:pPr>
              <w:pStyle w:val="TableText"/>
              <w:rPr>
                <w:noProof w:val="0"/>
                <w:lang w:bidi="en-US"/>
              </w:rPr>
            </w:pPr>
            <w:r w:rsidRPr="00647EA2">
              <w:rPr>
                <w:noProof w:val="0"/>
              </w:rPr>
              <w:t>Script: F,1 = 4.92 (0.0267)</w:t>
            </w:r>
          </w:p>
        </w:tc>
        <w:tc>
          <w:tcPr>
            <w:tcW w:w="2448" w:type="dxa"/>
          </w:tcPr>
          <w:p w14:paraId="51395AA5" w14:textId="77777777" w:rsidR="00127E0D" w:rsidRPr="00647EA2" w:rsidRDefault="00127E0D" w:rsidP="002428B5">
            <w:pPr>
              <w:pStyle w:val="TableText"/>
              <w:rPr>
                <w:noProof w:val="0"/>
              </w:rPr>
            </w:pPr>
            <w:r w:rsidRPr="00647EA2">
              <w:rPr>
                <w:noProof w:val="0"/>
              </w:rPr>
              <w:t>Disability: 0.0380</w:t>
            </w:r>
          </w:p>
          <w:p w14:paraId="20574F13" w14:textId="77777777" w:rsidR="00127E0D" w:rsidRPr="00647EA2" w:rsidRDefault="00127E0D" w:rsidP="002428B5">
            <w:pPr>
              <w:pStyle w:val="TableText"/>
              <w:rPr>
                <w:noProof w:val="0"/>
                <w:lang w:bidi="en-US"/>
              </w:rPr>
            </w:pPr>
            <w:r w:rsidRPr="00647EA2">
              <w:rPr>
                <w:noProof w:val="0"/>
              </w:rPr>
              <w:t>Script: 0.0010</w:t>
            </w:r>
          </w:p>
        </w:tc>
      </w:tr>
      <w:tr w:rsidR="00127E0D" w:rsidRPr="00647EA2" w14:paraId="0AF660D2" w14:textId="77777777" w:rsidTr="004D59FE">
        <w:trPr>
          <w:trHeight w:val="584"/>
        </w:trPr>
        <w:tc>
          <w:tcPr>
            <w:tcW w:w="603" w:type="dxa"/>
          </w:tcPr>
          <w:p w14:paraId="0B32495A" w14:textId="77777777" w:rsidR="00127E0D" w:rsidRPr="00647EA2" w:rsidRDefault="00127E0D" w:rsidP="002428B5">
            <w:pPr>
              <w:pStyle w:val="TableText"/>
              <w:rPr>
                <w:noProof w:val="0"/>
                <w:lang w:bidi="en-US"/>
              </w:rPr>
            </w:pPr>
            <w:r w:rsidRPr="00647EA2">
              <w:rPr>
                <w:noProof w:val="0"/>
                <w:lang w:bidi="en-US"/>
              </w:rPr>
              <w:t>3</w:t>
            </w:r>
          </w:p>
        </w:tc>
        <w:tc>
          <w:tcPr>
            <w:tcW w:w="3312" w:type="dxa"/>
            <w:hideMark/>
          </w:tcPr>
          <w:p w14:paraId="2334B1A7" w14:textId="77777777" w:rsidR="00127E0D" w:rsidRPr="00647EA2" w:rsidRDefault="00127E0D" w:rsidP="002428B5">
            <w:pPr>
              <w:pStyle w:val="TableText"/>
              <w:rPr>
                <w:noProof w:val="0"/>
                <w:lang w:bidi="en-US"/>
              </w:rPr>
            </w:pPr>
            <w:r w:rsidRPr="00647EA2">
              <w:rPr>
                <w:noProof w:val="0"/>
                <w:lang w:bidi="en-US"/>
              </w:rPr>
              <w:t>Disability + Individualization + Engagement</w:t>
            </w:r>
          </w:p>
        </w:tc>
        <w:tc>
          <w:tcPr>
            <w:tcW w:w="951" w:type="dxa"/>
          </w:tcPr>
          <w:p w14:paraId="379010BC" w14:textId="77777777" w:rsidR="00127E0D" w:rsidRPr="00647EA2" w:rsidRDefault="00127E0D" w:rsidP="002428B5">
            <w:pPr>
              <w:pStyle w:val="TableText"/>
              <w:rPr>
                <w:noProof w:val="0"/>
                <w:lang w:bidi="en-US"/>
              </w:rPr>
            </w:pPr>
            <w:r w:rsidRPr="00647EA2">
              <w:rPr>
                <w:noProof w:val="0"/>
              </w:rPr>
              <w:t>0.1668</w:t>
            </w:r>
          </w:p>
        </w:tc>
        <w:tc>
          <w:tcPr>
            <w:tcW w:w="1709" w:type="dxa"/>
          </w:tcPr>
          <w:p w14:paraId="2CDED790" w14:textId="77777777" w:rsidR="00127E0D" w:rsidRPr="00647EA2" w:rsidRDefault="00127E0D" w:rsidP="002428B5">
            <w:pPr>
              <w:pStyle w:val="TableText"/>
              <w:rPr>
                <w:noProof w:val="0"/>
                <w:lang w:bidi="en-US"/>
              </w:rPr>
            </w:pPr>
            <w:r w:rsidRPr="00647EA2">
              <w:rPr>
                <w:noProof w:val="0"/>
              </w:rPr>
              <w:t>0.1276</w:t>
            </w:r>
          </w:p>
        </w:tc>
        <w:tc>
          <w:tcPr>
            <w:tcW w:w="4176" w:type="dxa"/>
          </w:tcPr>
          <w:p w14:paraId="7C006BED" w14:textId="77777777" w:rsidR="00127E0D" w:rsidRPr="00647EA2" w:rsidRDefault="00127E0D" w:rsidP="002428B5">
            <w:pPr>
              <w:pStyle w:val="TableText"/>
              <w:rPr>
                <w:noProof w:val="0"/>
              </w:rPr>
            </w:pPr>
            <w:r w:rsidRPr="00647EA2">
              <w:rPr>
                <w:noProof w:val="0"/>
              </w:rPr>
              <w:t>Disability: F,1 = 159.72 (&lt;0.0001)</w:t>
            </w:r>
          </w:p>
          <w:p w14:paraId="37396147" w14:textId="77777777" w:rsidR="00127E0D" w:rsidRPr="00647EA2" w:rsidRDefault="00127E0D" w:rsidP="002428B5">
            <w:pPr>
              <w:pStyle w:val="TableText"/>
              <w:rPr>
                <w:noProof w:val="0"/>
              </w:rPr>
            </w:pPr>
            <w:r w:rsidRPr="00647EA2">
              <w:rPr>
                <w:noProof w:val="0"/>
              </w:rPr>
              <w:t>Script: F,1 = 1.06 (0.3023)</w:t>
            </w:r>
          </w:p>
          <w:p w14:paraId="2F55B623" w14:textId="77777777" w:rsidR="00127E0D" w:rsidRPr="00647EA2" w:rsidRDefault="00127E0D" w:rsidP="002428B5">
            <w:pPr>
              <w:pStyle w:val="TableText"/>
              <w:rPr>
                <w:noProof w:val="0"/>
                <w:lang w:bidi="en-US"/>
              </w:rPr>
            </w:pPr>
            <w:r w:rsidRPr="00647EA2">
              <w:rPr>
                <w:noProof w:val="0"/>
              </w:rPr>
              <w:t>Engagement: F,2 = 359.23 (&lt;0.0001)</w:t>
            </w:r>
          </w:p>
        </w:tc>
        <w:tc>
          <w:tcPr>
            <w:tcW w:w="2448" w:type="dxa"/>
          </w:tcPr>
          <w:p w14:paraId="06393249" w14:textId="77777777" w:rsidR="00127E0D" w:rsidRPr="00647EA2" w:rsidRDefault="00127E0D" w:rsidP="002428B5">
            <w:pPr>
              <w:pStyle w:val="TableText"/>
              <w:rPr>
                <w:noProof w:val="0"/>
              </w:rPr>
            </w:pPr>
            <w:r w:rsidRPr="00647EA2">
              <w:rPr>
                <w:noProof w:val="0"/>
              </w:rPr>
              <w:t>Disability: 0.0329</w:t>
            </w:r>
          </w:p>
          <w:p w14:paraId="5B4ADEA1" w14:textId="77777777" w:rsidR="00127E0D" w:rsidRPr="00647EA2" w:rsidRDefault="00127E0D" w:rsidP="002428B5">
            <w:pPr>
              <w:pStyle w:val="TableText"/>
              <w:rPr>
                <w:noProof w:val="0"/>
              </w:rPr>
            </w:pPr>
            <w:r w:rsidRPr="00647EA2">
              <w:rPr>
                <w:noProof w:val="0"/>
              </w:rPr>
              <w:t>Script: 0.0002</w:t>
            </w:r>
          </w:p>
          <w:p w14:paraId="624BA499" w14:textId="77777777" w:rsidR="00127E0D" w:rsidRPr="00647EA2" w:rsidRDefault="00127E0D" w:rsidP="002428B5">
            <w:pPr>
              <w:pStyle w:val="TableText"/>
              <w:rPr>
                <w:noProof w:val="0"/>
                <w:lang w:bidi="en-US"/>
              </w:rPr>
            </w:pPr>
            <w:r w:rsidRPr="00647EA2">
              <w:rPr>
                <w:noProof w:val="0"/>
              </w:rPr>
              <w:t>Engagement: 0.1328</w:t>
            </w:r>
          </w:p>
        </w:tc>
      </w:tr>
      <w:tr w:rsidR="00127E0D" w:rsidRPr="00647EA2" w14:paraId="3E2822A8" w14:textId="77777777" w:rsidTr="004D59FE">
        <w:trPr>
          <w:trHeight w:val="584"/>
        </w:trPr>
        <w:tc>
          <w:tcPr>
            <w:tcW w:w="603" w:type="dxa"/>
          </w:tcPr>
          <w:p w14:paraId="28ED0699" w14:textId="77777777" w:rsidR="00127E0D" w:rsidRPr="00647EA2" w:rsidRDefault="00127E0D" w:rsidP="002428B5">
            <w:pPr>
              <w:pStyle w:val="TableText"/>
              <w:rPr>
                <w:noProof w:val="0"/>
                <w:lang w:bidi="en-US"/>
              </w:rPr>
            </w:pPr>
            <w:r w:rsidRPr="00647EA2">
              <w:rPr>
                <w:noProof w:val="0"/>
                <w:lang w:bidi="en-US"/>
              </w:rPr>
              <w:t>4</w:t>
            </w:r>
          </w:p>
        </w:tc>
        <w:tc>
          <w:tcPr>
            <w:tcW w:w="3312" w:type="dxa"/>
          </w:tcPr>
          <w:p w14:paraId="2822D8CD" w14:textId="77777777" w:rsidR="00127E0D" w:rsidRPr="00647EA2" w:rsidRDefault="00127E0D" w:rsidP="002428B5">
            <w:pPr>
              <w:pStyle w:val="TableText"/>
              <w:rPr>
                <w:noProof w:val="0"/>
                <w:lang w:bidi="en-US"/>
              </w:rPr>
            </w:pPr>
            <w:r w:rsidRPr="00647EA2">
              <w:rPr>
                <w:noProof w:val="0"/>
                <w:lang w:bidi="en-US"/>
              </w:rPr>
              <w:t>Disability + Individualization + Engagement + Materials</w:t>
            </w:r>
          </w:p>
        </w:tc>
        <w:tc>
          <w:tcPr>
            <w:tcW w:w="951" w:type="dxa"/>
          </w:tcPr>
          <w:p w14:paraId="5BE3F34F" w14:textId="77777777" w:rsidR="00127E0D" w:rsidRPr="00647EA2" w:rsidRDefault="00127E0D" w:rsidP="002428B5">
            <w:pPr>
              <w:pStyle w:val="TableText"/>
              <w:rPr>
                <w:noProof w:val="0"/>
                <w:lang w:bidi="en-US"/>
              </w:rPr>
            </w:pPr>
            <w:r w:rsidRPr="00647EA2">
              <w:rPr>
                <w:noProof w:val="0"/>
              </w:rPr>
              <w:t>0.1671</w:t>
            </w:r>
          </w:p>
        </w:tc>
        <w:tc>
          <w:tcPr>
            <w:tcW w:w="1709" w:type="dxa"/>
          </w:tcPr>
          <w:p w14:paraId="52F9F870" w14:textId="77777777" w:rsidR="00127E0D" w:rsidRPr="00647EA2" w:rsidRDefault="00127E0D" w:rsidP="002428B5">
            <w:pPr>
              <w:pStyle w:val="TableText"/>
              <w:rPr>
                <w:noProof w:val="0"/>
                <w:lang w:bidi="en-US"/>
              </w:rPr>
            </w:pPr>
            <w:r w:rsidRPr="00647EA2">
              <w:rPr>
                <w:noProof w:val="0"/>
              </w:rPr>
              <w:t>0.0003</w:t>
            </w:r>
          </w:p>
        </w:tc>
        <w:tc>
          <w:tcPr>
            <w:tcW w:w="4176" w:type="dxa"/>
          </w:tcPr>
          <w:p w14:paraId="5ABCB940" w14:textId="77777777" w:rsidR="00127E0D" w:rsidRPr="00647EA2" w:rsidRDefault="00127E0D" w:rsidP="002428B5">
            <w:pPr>
              <w:pStyle w:val="TableText"/>
              <w:rPr>
                <w:noProof w:val="0"/>
              </w:rPr>
            </w:pPr>
            <w:r w:rsidRPr="00647EA2">
              <w:rPr>
                <w:noProof w:val="0"/>
              </w:rPr>
              <w:t>Disability: F,1 = 160.43 (&lt;0.0001)</w:t>
            </w:r>
          </w:p>
          <w:p w14:paraId="151BC0EB" w14:textId="77777777" w:rsidR="00127E0D" w:rsidRPr="00647EA2" w:rsidRDefault="00127E0D" w:rsidP="002428B5">
            <w:pPr>
              <w:pStyle w:val="TableText"/>
              <w:rPr>
                <w:noProof w:val="0"/>
              </w:rPr>
            </w:pPr>
            <w:r w:rsidRPr="00647EA2">
              <w:rPr>
                <w:noProof w:val="0"/>
              </w:rPr>
              <w:t>Script: F,1 = 1.16 (0.2816)</w:t>
            </w:r>
          </w:p>
          <w:p w14:paraId="64C4A3BA" w14:textId="77777777" w:rsidR="00127E0D" w:rsidRPr="00647EA2" w:rsidRDefault="00127E0D" w:rsidP="002428B5">
            <w:pPr>
              <w:pStyle w:val="TableText"/>
              <w:rPr>
                <w:noProof w:val="0"/>
              </w:rPr>
            </w:pPr>
            <w:r w:rsidRPr="00647EA2">
              <w:rPr>
                <w:noProof w:val="0"/>
              </w:rPr>
              <w:t>Engagement: F,2 = 360.10 (&lt;0.0001)</w:t>
            </w:r>
          </w:p>
          <w:p w14:paraId="66CA04CA" w14:textId="77777777" w:rsidR="00127E0D" w:rsidRPr="00647EA2" w:rsidRDefault="00127E0D" w:rsidP="002428B5">
            <w:pPr>
              <w:pStyle w:val="TableText"/>
              <w:rPr>
                <w:noProof w:val="0"/>
                <w:lang w:bidi="en-US"/>
              </w:rPr>
            </w:pPr>
            <w:r w:rsidRPr="00647EA2">
              <w:rPr>
                <w:noProof w:val="0"/>
              </w:rPr>
              <w:t>Material: F,1 = 1.65 (0.1987)</w:t>
            </w:r>
          </w:p>
        </w:tc>
        <w:tc>
          <w:tcPr>
            <w:tcW w:w="2448" w:type="dxa"/>
          </w:tcPr>
          <w:p w14:paraId="6F269AA3" w14:textId="77777777" w:rsidR="00127E0D" w:rsidRPr="00647EA2" w:rsidRDefault="00127E0D" w:rsidP="002428B5">
            <w:pPr>
              <w:pStyle w:val="TableText"/>
              <w:rPr>
                <w:noProof w:val="0"/>
              </w:rPr>
            </w:pPr>
            <w:r w:rsidRPr="00647EA2">
              <w:rPr>
                <w:noProof w:val="0"/>
              </w:rPr>
              <w:t>Disability: 0.0331</w:t>
            </w:r>
          </w:p>
          <w:p w14:paraId="37075694" w14:textId="77777777" w:rsidR="00127E0D" w:rsidRPr="00647EA2" w:rsidRDefault="00127E0D" w:rsidP="002428B5">
            <w:pPr>
              <w:pStyle w:val="TableText"/>
              <w:rPr>
                <w:noProof w:val="0"/>
              </w:rPr>
            </w:pPr>
            <w:r w:rsidRPr="00647EA2">
              <w:rPr>
                <w:noProof w:val="0"/>
              </w:rPr>
              <w:t>Script: 0.0002</w:t>
            </w:r>
          </w:p>
          <w:p w14:paraId="2F912CE1" w14:textId="77777777" w:rsidR="00127E0D" w:rsidRPr="00647EA2" w:rsidRDefault="00127E0D" w:rsidP="002428B5">
            <w:pPr>
              <w:pStyle w:val="TableText"/>
              <w:rPr>
                <w:noProof w:val="0"/>
              </w:rPr>
            </w:pPr>
            <w:r w:rsidRPr="00647EA2">
              <w:rPr>
                <w:noProof w:val="0"/>
              </w:rPr>
              <w:t>Engagement: 0.1331</w:t>
            </w:r>
          </w:p>
          <w:p w14:paraId="6F7387A8" w14:textId="77777777" w:rsidR="00127E0D" w:rsidRPr="00647EA2" w:rsidRDefault="00127E0D" w:rsidP="002428B5">
            <w:pPr>
              <w:pStyle w:val="TableText"/>
              <w:rPr>
                <w:noProof w:val="0"/>
                <w:lang w:bidi="en-US"/>
              </w:rPr>
            </w:pPr>
            <w:r w:rsidRPr="00647EA2">
              <w:rPr>
                <w:noProof w:val="0"/>
              </w:rPr>
              <w:t>Material: 0.0004</w:t>
            </w:r>
          </w:p>
        </w:tc>
      </w:tr>
    </w:tbl>
    <w:p w14:paraId="24C64CCB" w14:textId="423D9087" w:rsidR="00127E0D" w:rsidRPr="00647EA2" w:rsidRDefault="00127E0D" w:rsidP="004D59FE">
      <w:pPr>
        <w:pStyle w:val="Caption"/>
      </w:pPr>
      <w:bookmarkStart w:id="1327" w:name="_Ref148519975"/>
      <w:bookmarkStart w:id="1328" w:name="_Toc38636286"/>
      <w:bookmarkStart w:id="1329" w:name="_Toc180396775"/>
      <w:r w:rsidRPr="00647EA2">
        <w:t xml:space="preserve">Table </w:t>
      </w:r>
      <w:proofErr w:type="gramStart"/>
      <w:r w:rsidRPr="00647EA2">
        <w:t>9.D.</w:t>
      </w:r>
      <w:proofErr w:type="gramEnd"/>
      <w:r w:rsidR="00F94BF3">
        <w:fldChar w:fldCharType="begin"/>
      </w:r>
      <w:r w:rsidR="00F94BF3">
        <w:instrText xml:space="preserve"> SEQ Table_9.D. \* ARABIC </w:instrText>
      </w:r>
      <w:r w:rsidR="00F94BF3">
        <w:fldChar w:fldCharType="separate"/>
      </w:r>
      <w:r w:rsidR="00F94BF3">
        <w:rPr>
          <w:noProof/>
        </w:rPr>
        <w:t>6</w:t>
      </w:r>
      <w:r w:rsidR="00F94BF3">
        <w:rPr>
          <w:noProof/>
        </w:rPr>
        <w:fldChar w:fldCharType="end"/>
      </w:r>
      <w:bookmarkEnd w:id="1327"/>
      <w:r w:rsidRPr="00647EA2">
        <w:t xml:space="preserve">  Model Summary—High School, Physical Sciences, Activity 2</w:t>
      </w:r>
      <w:bookmarkEnd w:id="1328"/>
      <w:bookmarkEnd w:id="1329"/>
    </w:p>
    <w:tbl>
      <w:tblPr>
        <w:tblStyle w:val="TRtable"/>
        <w:tblW w:w="0" w:type="auto"/>
        <w:tblBorders>
          <w:insideH w:val="single" w:sz="4" w:space="0" w:color="auto"/>
          <w:insideV w:val="single" w:sz="4" w:space="0" w:color="auto"/>
        </w:tblBorders>
        <w:tblLayout w:type="fixed"/>
        <w:tblLook w:val="0420" w:firstRow="1" w:lastRow="0" w:firstColumn="0" w:lastColumn="0" w:noHBand="0" w:noVBand="1"/>
        <w:tblDescription w:val="Model Summary—High School, Physical Sciences, Activity 2"/>
      </w:tblPr>
      <w:tblGrid>
        <w:gridCol w:w="603"/>
        <w:gridCol w:w="3312"/>
        <w:gridCol w:w="951"/>
        <w:gridCol w:w="1709"/>
        <w:gridCol w:w="4176"/>
        <w:gridCol w:w="2448"/>
      </w:tblGrid>
      <w:tr w:rsidR="00127E0D" w:rsidRPr="00F22031" w14:paraId="2837A90D" w14:textId="77777777" w:rsidTr="004D59FE">
        <w:trPr>
          <w:cnfStyle w:val="100000000000" w:firstRow="1" w:lastRow="0" w:firstColumn="0" w:lastColumn="0" w:oddVBand="0" w:evenVBand="0" w:oddHBand="0" w:evenHBand="0" w:firstRowFirstColumn="0" w:firstRowLastColumn="0" w:lastRowFirstColumn="0" w:lastRowLastColumn="0"/>
          <w:trHeight w:val="584"/>
        </w:trPr>
        <w:tc>
          <w:tcPr>
            <w:tcW w:w="603" w:type="dxa"/>
            <w:tcBorders>
              <w:right w:val="single" w:sz="4" w:space="0" w:color="auto"/>
            </w:tcBorders>
          </w:tcPr>
          <w:p w14:paraId="667CBF57" w14:textId="77777777" w:rsidR="00127E0D" w:rsidRPr="00F22031" w:rsidRDefault="00127E0D" w:rsidP="0076173F">
            <w:pPr>
              <w:pStyle w:val="TableHead"/>
              <w:rPr>
                <w:noProof w:val="0"/>
                <w:lang w:bidi="en-US"/>
              </w:rPr>
            </w:pPr>
            <w:r w:rsidRPr="00F22031">
              <w:rPr>
                <w:noProof w:val="0"/>
                <w:lang w:bidi="en-US"/>
              </w:rPr>
              <w:t>No.</w:t>
            </w:r>
          </w:p>
        </w:tc>
        <w:tc>
          <w:tcPr>
            <w:tcW w:w="3312" w:type="dxa"/>
            <w:tcBorders>
              <w:left w:val="single" w:sz="4" w:space="0" w:color="auto"/>
              <w:right w:val="single" w:sz="4" w:space="0" w:color="auto"/>
            </w:tcBorders>
            <w:hideMark/>
          </w:tcPr>
          <w:p w14:paraId="5AC56444" w14:textId="77777777" w:rsidR="00127E0D" w:rsidRPr="00F22031" w:rsidRDefault="00127E0D" w:rsidP="0076173F">
            <w:pPr>
              <w:pStyle w:val="TableHead"/>
              <w:rPr>
                <w:noProof w:val="0"/>
                <w:lang w:bidi="en-US"/>
              </w:rPr>
            </w:pPr>
            <w:r w:rsidRPr="00F22031">
              <w:rPr>
                <w:noProof w:val="0"/>
                <w:lang w:bidi="en-US"/>
              </w:rPr>
              <w:t>Model</w:t>
            </w:r>
          </w:p>
        </w:tc>
        <w:tc>
          <w:tcPr>
            <w:tcW w:w="951" w:type="dxa"/>
            <w:tcBorders>
              <w:left w:val="single" w:sz="4" w:space="0" w:color="auto"/>
              <w:right w:val="single" w:sz="4" w:space="0" w:color="auto"/>
            </w:tcBorders>
            <w:hideMark/>
          </w:tcPr>
          <w:p w14:paraId="61A4619D" w14:textId="77777777" w:rsidR="00127E0D" w:rsidRPr="00F22031" w:rsidRDefault="00127E0D" w:rsidP="0076173F">
            <w:pPr>
              <w:pStyle w:val="TableHead"/>
              <w:rPr>
                <w:noProof w:val="0"/>
                <w:lang w:bidi="en-US"/>
              </w:rPr>
            </w:pPr>
            <w:r w:rsidRPr="00F22031">
              <w:rPr>
                <w:noProof w:val="0"/>
                <w:lang w:bidi="en-US"/>
              </w:rPr>
              <w:t>R</w:t>
            </w:r>
            <w:r w:rsidRPr="00F22031">
              <w:rPr>
                <w:noProof w:val="0"/>
                <w:vertAlign w:val="superscript"/>
                <w:lang w:bidi="en-US"/>
              </w:rPr>
              <w:t>2</w:t>
            </w:r>
          </w:p>
        </w:tc>
        <w:tc>
          <w:tcPr>
            <w:tcW w:w="1709" w:type="dxa"/>
            <w:tcBorders>
              <w:left w:val="single" w:sz="4" w:space="0" w:color="auto"/>
              <w:right w:val="single" w:sz="4" w:space="0" w:color="auto"/>
            </w:tcBorders>
            <w:hideMark/>
          </w:tcPr>
          <w:p w14:paraId="7A41A6DD" w14:textId="77777777" w:rsidR="00127E0D" w:rsidRPr="00F22031" w:rsidRDefault="00127E0D" w:rsidP="0076173F">
            <w:pPr>
              <w:pStyle w:val="TableHead"/>
              <w:rPr>
                <w:noProof w:val="0"/>
                <w:lang w:bidi="en-US"/>
              </w:rPr>
            </w:pPr>
            <w:r w:rsidRPr="00F22031">
              <w:rPr>
                <w:noProof w:val="0"/>
                <w:lang w:bidi="en-US"/>
              </w:rPr>
              <w:t>Difference in R</w:t>
            </w:r>
            <w:r w:rsidRPr="00F22031">
              <w:rPr>
                <w:noProof w:val="0"/>
                <w:vertAlign w:val="superscript"/>
                <w:lang w:bidi="en-US"/>
              </w:rPr>
              <w:t>2</w:t>
            </w:r>
          </w:p>
        </w:tc>
        <w:tc>
          <w:tcPr>
            <w:tcW w:w="4176" w:type="dxa"/>
            <w:tcBorders>
              <w:left w:val="single" w:sz="4" w:space="0" w:color="auto"/>
              <w:right w:val="single" w:sz="4" w:space="0" w:color="auto"/>
            </w:tcBorders>
          </w:tcPr>
          <w:p w14:paraId="43AB5C87" w14:textId="77777777" w:rsidR="00127E0D" w:rsidRPr="00F22031" w:rsidRDefault="00127E0D" w:rsidP="0076173F">
            <w:pPr>
              <w:pStyle w:val="TableHead"/>
              <w:rPr>
                <w:noProof w:val="0"/>
                <w:lang w:bidi="en-US"/>
              </w:rPr>
            </w:pPr>
            <w:r w:rsidRPr="00F22031">
              <w:rPr>
                <w:noProof w:val="0"/>
                <w:lang w:bidi="en-US"/>
              </w:rPr>
              <w:t>Significance Tests</w:t>
            </w:r>
          </w:p>
        </w:tc>
        <w:tc>
          <w:tcPr>
            <w:tcW w:w="2448" w:type="dxa"/>
            <w:tcBorders>
              <w:left w:val="single" w:sz="4" w:space="0" w:color="auto"/>
            </w:tcBorders>
            <w:hideMark/>
          </w:tcPr>
          <w:p w14:paraId="200984C8" w14:textId="77777777" w:rsidR="00127E0D" w:rsidRPr="00F22031" w:rsidRDefault="00127E0D" w:rsidP="0076173F">
            <w:pPr>
              <w:pStyle w:val="TableHead"/>
              <w:rPr>
                <w:noProof w:val="0"/>
                <w:lang w:bidi="en-US"/>
              </w:rPr>
            </w:pPr>
            <w:r w:rsidRPr="00F22031">
              <w:rPr>
                <w:noProof w:val="0"/>
                <w:lang w:bidi="en-US"/>
              </w:rPr>
              <w:t xml:space="preserve">Partial </w:t>
            </w:r>
            <w:r w:rsidRPr="00F22031">
              <w:rPr>
                <w:noProof w:val="0"/>
                <w:color w:val="000000" w:themeColor="text1"/>
                <w:szCs w:val="24"/>
                <w:shd w:val="clear" w:color="auto" w:fill="FFFFFF"/>
              </w:rPr>
              <w:t>η</w:t>
            </w:r>
            <w:r w:rsidRPr="00F22031">
              <w:rPr>
                <w:noProof w:val="0"/>
                <w:color w:val="000000" w:themeColor="text1"/>
                <w:szCs w:val="24"/>
                <w:shd w:val="clear" w:color="auto" w:fill="FFFFFF"/>
                <w:vertAlign w:val="superscript"/>
              </w:rPr>
              <w:t>2</w:t>
            </w:r>
          </w:p>
        </w:tc>
      </w:tr>
      <w:tr w:rsidR="00127E0D" w:rsidRPr="00647EA2" w14:paraId="3834300C" w14:textId="77777777" w:rsidTr="004D59FE">
        <w:tc>
          <w:tcPr>
            <w:tcW w:w="603" w:type="dxa"/>
          </w:tcPr>
          <w:p w14:paraId="7A5D1AA1" w14:textId="77777777" w:rsidR="00127E0D" w:rsidRPr="00647EA2" w:rsidRDefault="00127E0D" w:rsidP="002428B5">
            <w:pPr>
              <w:pStyle w:val="TableText"/>
              <w:rPr>
                <w:noProof w:val="0"/>
                <w:lang w:bidi="en-US"/>
              </w:rPr>
            </w:pPr>
            <w:r w:rsidRPr="00647EA2">
              <w:rPr>
                <w:noProof w:val="0"/>
                <w:lang w:bidi="en-US"/>
              </w:rPr>
              <w:t>1</w:t>
            </w:r>
          </w:p>
        </w:tc>
        <w:tc>
          <w:tcPr>
            <w:tcW w:w="3312" w:type="dxa"/>
            <w:hideMark/>
          </w:tcPr>
          <w:p w14:paraId="60D39A8E" w14:textId="77777777" w:rsidR="00127E0D" w:rsidRPr="00647EA2" w:rsidRDefault="00127E0D" w:rsidP="002428B5">
            <w:pPr>
              <w:pStyle w:val="TableText"/>
              <w:rPr>
                <w:noProof w:val="0"/>
                <w:lang w:bidi="en-US"/>
              </w:rPr>
            </w:pPr>
            <w:r w:rsidRPr="00647EA2">
              <w:rPr>
                <w:noProof w:val="0"/>
                <w:lang w:bidi="en-US"/>
              </w:rPr>
              <w:t>Disability</w:t>
            </w:r>
          </w:p>
        </w:tc>
        <w:tc>
          <w:tcPr>
            <w:tcW w:w="951" w:type="dxa"/>
          </w:tcPr>
          <w:p w14:paraId="30DD3465" w14:textId="77777777" w:rsidR="00127E0D" w:rsidRPr="00647EA2" w:rsidRDefault="00127E0D" w:rsidP="002428B5">
            <w:pPr>
              <w:pStyle w:val="TableText"/>
              <w:rPr>
                <w:noProof w:val="0"/>
                <w:lang w:bidi="en-US"/>
              </w:rPr>
            </w:pPr>
            <w:r w:rsidRPr="00647EA2">
              <w:rPr>
                <w:noProof w:val="0"/>
              </w:rPr>
              <w:t>0.0414</w:t>
            </w:r>
          </w:p>
        </w:tc>
        <w:tc>
          <w:tcPr>
            <w:tcW w:w="1709" w:type="dxa"/>
          </w:tcPr>
          <w:p w14:paraId="312FD55E" w14:textId="77777777" w:rsidR="00127E0D" w:rsidRPr="00647EA2" w:rsidRDefault="00127E0D" w:rsidP="002428B5">
            <w:pPr>
              <w:pStyle w:val="TableText"/>
              <w:rPr>
                <w:noProof w:val="0"/>
                <w:lang w:bidi="en-US"/>
              </w:rPr>
            </w:pPr>
            <w:r w:rsidRPr="00647EA2">
              <w:rPr>
                <w:noProof w:val="0"/>
              </w:rPr>
              <w:t>N/A</w:t>
            </w:r>
          </w:p>
        </w:tc>
        <w:tc>
          <w:tcPr>
            <w:tcW w:w="4176" w:type="dxa"/>
          </w:tcPr>
          <w:p w14:paraId="1319465A" w14:textId="77777777" w:rsidR="00127E0D" w:rsidRPr="00647EA2" w:rsidRDefault="00127E0D" w:rsidP="002428B5">
            <w:pPr>
              <w:pStyle w:val="TableText"/>
              <w:rPr>
                <w:noProof w:val="0"/>
                <w:lang w:bidi="en-US"/>
              </w:rPr>
            </w:pPr>
            <w:r w:rsidRPr="00647EA2">
              <w:rPr>
                <w:noProof w:val="0"/>
              </w:rPr>
              <w:t>Disability: F,1 = 205.25 (&lt;0.0001)</w:t>
            </w:r>
          </w:p>
        </w:tc>
        <w:tc>
          <w:tcPr>
            <w:tcW w:w="2448" w:type="dxa"/>
          </w:tcPr>
          <w:p w14:paraId="4BAC9DF2" w14:textId="77777777" w:rsidR="00127E0D" w:rsidRPr="00647EA2" w:rsidRDefault="00127E0D" w:rsidP="002428B5">
            <w:pPr>
              <w:pStyle w:val="TableText"/>
              <w:rPr>
                <w:noProof w:val="0"/>
                <w:lang w:bidi="en-US"/>
              </w:rPr>
            </w:pPr>
            <w:r w:rsidRPr="00647EA2">
              <w:rPr>
                <w:noProof w:val="0"/>
              </w:rPr>
              <w:t>Disability: 0.0414</w:t>
            </w:r>
          </w:p>
        </w:tc>
      </w:tr>
      <w:tr w:rsidR="00127E0D" w:rsidRPr="00647EA2" w14:paraId="2919E3DE" w14:textId="77777777" w:rsidTr="004D59FE">
        <w:trPr>
          <w:trHeight w:val="584"/>
        </w:trPr>
        <w:tc>
          <w:tcPr>
            <w:tcW w:w="603" w:type="dxa"/>
          </w:tcPr>
          <w:p w14:paraId="4523FBC0" w14:textId="77777777" w:rsidR="00127E0D" w:rsidRPr="00647EA2" w:rsidRDefault="00127E0D" w:rsidP="002428B5">
            <w:pPr>
              <w:pStyle w:val="TableText"/>
              <w:rPr>
                <w:noProof w:val="0"/>
                <w:lang w:bidi="en-US"/>
              </w:rPr>
            </w:pPr>
            <w:r w:rsidRPr="00647EA2">
              <w:rPr>
                <w:noProof w:val="0"/>
                <w:lang w:bidi="en-US"/>
              </w:rPr>
              <w:t>2</w:t>
            </w:r>
          </w:p>
        </w:tc>
        <w:tc>
          <w:tcPr>
            <w:tcW w:w="3312" w:type="dxa"/>
            <w:hideMark/>
          </w:tcPr>
          <w:p w14:paraId="107DC1DB" w14:textId="77777777" w:rsidR="00127E0D" w:rsidRPr="00647EA2" w:rsidRDefault="00127E0D" w:rsidP="002428B5">
            <w:pPr>
              <w:pStyle w:val="TableText"/>
              <w:rPr>
                <w:noProof w:val="0"/>
                <w:lang w:bidi="en-US"/>
              </w:rPr>
            </w:pPr>
            <w:r w:rsidRPr="00647EA2">
              <w:rPr>
                <w:noProof w:val="0"/>
                <w:lang w:bidi="en-US"/>
              </w:rPr>
              <w:t>Disability + Individualization</w:t>
            </w:r>
          </w:p>
        </w:tc>
        <w:tc>
          <w:tcPr>
            <w:tcW w:w="951" w:type="dxa"/>
          </w:tcPr>
          <w:p w14:paraId="43829E83" w14:textId="77777777" w:rsidR="00127E0D" w:rsidRPr="00647EA2" w:rsidRDefault="00127E0D" w:rsidP="002428B5">
            <w:pPr>
              <w:pStyle w:val="TableText"/>
              <w:rPr>
                <w:noProof w:val="0"/>
                <w:lang w:bidi="en-US"/>
              </w:rPr>
            </w:pPr>
            <w:r w:rsidRPr="00647EA2">
              <w:rPr>
                <w:noProof w:val="0"/>
              </w:rPr>
              <w:t>0.0425</w:t>
            </w:r>
          </w:p>
        </w:tc>
        <w:tc>
          <w:tcPr>
            <w:tcW w:w="1709" w:type="dxa"/>
          </w:tcPr>
          <w:p w14:paraId="0507EB06" w14:textId="77777777" w:rsidR="00127E0D" w:rsidRPr="00647EA2" w:rsidRDefault="00127E0D" w:rsidP="002428B5">
            <w:pPr>
              <w:pStyle w:val="TableText"/>
              <w:rPr>
                <w:noProof w:val="0"/>
                <w:lang w:bidi="en-US"/>
              </w:rPr>
            </w:pPr>
            <w:r w:rsidRPr="00647EA2">
              <w:rPr>
                <w:noProof w:val="0"/>
              </w:rPr>
              <w:t>0.0011</w:t>
            </w:r>
          </w:p>
        </w:tc>
        <w:tc>
          <w:tcPr>
            <w:tcW w:w="4176" w:type="dxa"/>
          </w:tcPr>
          <w:p w14:paraId="1BCFFA15" w14:textId="77777777" w:rsidR="00127E0D" w:rsidRPr="00647EA2" w:rsidRDefault="00127E0D" w:rsidP="002428B5">
            <w:pPr>
              <w:pStyle w:val="TableText"/>
              <w:rPr>
                <w:noProof w:val="0"/>
              </w:rPr>
            </w:pPr>
            <w:r w:rsidRPr="00647EA2">
              <w:rPr>
                <w:noProof w:val="0"/>
              </w:rPr>
              <w:t>Disability: F,1 = 203.65 (&lt;0.0001)</w:t>
            </w:r>
          </w:p>
          <w:p w14:paraId="14B9B440" w14:textId="77777777" w:rsidR="00127E0D" w:rsidRPr="00647EA2" w:rsidRDefault="00127E0D" w:rsidP="002428B5">
            <w:pPr>
              <w:pStyle w:val="TableText"/>
              <w:rPr>
                <w:noProof w:val="0"/>
                <w:lang w:bidi="en-US"/>
              </w:rPr>
            </w:pPr>
            <w:r w:rsidRPr="00647EA2">
              <w:rPr>
                <w:noProof w:val="0"/>
              </w:rPr>
              <w:t>Script: F,1 = 5.25 (0.0219)</w:t>
            </w:r>
          </w:p>
        </w:tc>
        <w:tc>
          <w:tcPr>
            <w:tcW w:w="2448" w:type="dxa"/>
          </w:tcPr>
          <w:p w14:paraId="3344ACB4" w14:textId="77777777" w:rsidR="00127E0D" w:rsidRPr="00647EA2" w:rsidRDefault="00127E0D" w:rsidP="002428B5">
            <w:pPr>
              <w:pStyle w:val="TableText"/>
              <w:rPr>
                <w:noProof w:val="0"/>
              </w:rPr>
            </w:pPr>
            <w:r w:rsidRPr="00647EA2">
              <w:rPr>
                <w:noProof w:val="0"/>
              </w:rPr>
              <w:t>Disability: 0.0411</w:t>
            </w:r>
          </w:p>
          <w:p w14:paraId="6CA24ABB" w14:textId="77777777" w:rsidR="00127E0D" w:rsidRPr="00647EA2" w:rsidRDefault="00127E0D" w:rsidP="002428B5">
            <w:pPr>
              <w:pStyle w:val="TableText"/>
              <w:rPr>
                <w:noProof w:val="0"/>
                <w:lang w:bidi="en-US"/>
              </w:rPr>
            </w:pPr>
            <w:r w:rsidRPr="00647EA2">
              <w:rPr>
                <w:noProof w:val="0"/>
              </w:rPr>
              <w:t>Script: 0.0011</w:t>
            </w:r>
          </w:p>
        </w:tc>
      </w:tr>
      <w:tr w:rsidR="00127E0D" w:rsidRPr="00647EA2" w14:paraId="39592057" w14:textId="77777777" w:rsidTr="004D59FE">
        <w:trPr>
          <w:trHeight w:val="584"/>
        </w:trPr>
        <w:tc>
          <w:tcPr>
            <w:tcW w:w="603" w:type="dxa"/>
          </w:tcPr>
          <w:p w14:paraId="61477FE8" w14:textId="77777777" w:rsidR="00127E0D" w:rsidRPr="00647EA2" w:rsidRDefault="00127E0D" w:rsidP="002428B5">
            <w:pPr>
              <w:pStyle w:val="TableText"/>
              <w:rPr>
                <w:noProof w:val="0"/>
                <w:lang w:bidi="en-US"/>
              </w:rPr>
            </w:pPr>
            <w:r w:rsidRPr="00647EA2">
              <w:rPr>
                <w:noProof w:val="0"/>
                <w:lang w:bidi="en-US"/>
              </w:rPr>
              <w:t>3</w:t>
            </w:r>
          </w:p>
        </w:tc>
        <w:tc>
          <w:tcPr>
            <w:tcW w:w="3312" w:type="dxa"/>
            <w:hideMark/>
          </w:tcPr>
          <w:p w14:paraId="0F02D355" w14:textId="77777777" w:rsidR="00127E0D" w:rsidRPr="00647EA2" w:rsidRDefault="00127E0D" w:rsidP="002428B5">
            <w:pPr>
              <w:pStyle w:val="TableText"/>
              <w:rPr>
                <w:noProof w:val="0"/>
                <w:lang w:bidi="en-US"/>
              </w:rPr>
            </w:pPr>
            <w:r w:rsidRPr="00647EA2">
              <w:rPr>
                <w:noProof w:val="0"/>
                <w:lang w:bidi="en-US"/>
              </w:rPr>
              <w:t>Disability + Individualization + Engagement</w:t>
            </w:r>
          </w:p>
        </w:tc>
        <w:tc>
          <w:tcPr>
            <w:tcW w:w="951" w:type="dxa"/>
          </w:tcPr>
          <w:p w14:paraId="7A721481" w14:textId="77777777" w:rsidR="00127E0D" w:rsidRPr="00647EA2" w:rsidRDefault="00127E0D" w:rsidP="002428B5">
            <w:pPr>
              <w:pStyle w:val="TableText"/>
              <w:rPr>
                <w:noProof w:val="0"/>
                <w:lang w:bidi="en-US"/>
              </w:rPr>
            </w:pPr>
            <w:r w:rsidRPr="00647EA2">
              <w:rPr>
                <w:noProof w:val="0"/>
              </w:rPr>
              <w:t>0.1900</w:t>
            </w:r>
          </w:p>
        </w:tc>
        <w:tc>
          <w:tcPr>
            <w:tcW w:w="1709" w:type="dxa"/>
          </w:tcPr>
          <w:p w14:paraId="058994A6" w14:textId="77777777" w:rsidR="00127E0D" w:rsidRPr="00647EA2" w:rsidRDefault="00127E0D" w:rsidP="002428B5">
            <w:pPr>
              <w:pStyle w:val="TableText"/>
              <w:rPr>
                <w:noProof w:val="0"/>
                <w:lang w:bidi="en-US"/>
              </w:rPr>
            </w:pPr>
            <w:r w:rsidRPr="00647EA2">
              <w:rPr>
                <w:noProof w:val="0"/>
              </w:rPr>
              <w:t>0.1475</w:t>
            </w:r>
          </w:p>
        </w:tc>
        <w:tc>
          <w:tcPr>
            <w:tcW w:w="4176" w:type="dxa"/>
          </w:tcPr>
          <w:p w14:paraId="0A185A7B" w14:textId="77777777" w:rsidR="00127E0D" w:rsidRPr="00647EA2" w:rsidRDefault="00127E0D" w:rsidP="002428B5">
            <w:pPr>
              <w:pStyle w:val="TableText"/>
              <w:rPr>
                <w:noProof w:val="0"/>
              </w:rPr>
            </w:pPr>
            <w:r w:rsidRPr="00647EA2">
              <w:rPr>
                <w:noProof w:val="0"/>
              </w:rPr>
              <w:t>Disability: F,1 = 173.39 (&lt;0.0001)</w:t>
            </w:r>
          </w:p>
          <w:p w14:paraId="6353E0AC" w14:textId="77777777" w:rsidR="00127E0D" w:rsidRPr="00647EA2" w:rsidRDefault="00127E0D" w:rsidP="002428B5">
            <w:pPr>
              <w:pStyle w:val="TableText"/>
              <w:rPr>
                <w:noProof w:val="0"/>
              </w:rPr>
            </w:pPr>
            <w:r w:rsidRPr="00647EA2">
              <w:rPr>
                <w:noProof w:val="0"/>
              </w:rPr>
              <w:t>Script: F,1 = 0.58 (0.4455)</w:t>
            </w:r>
          </w:p>
          <w:p w14:paraId="23DF04F9" w14:textId="77777777" w:rsidR="00127E0D" w:rsidRPr="00647EA2" w:rsidRDefault="00127E0D" w:rsidP="002428B5">
            <w:pPr>
              <w:pStyle w:val="TableText"/>
              <w:rPr>
                <w:noProof w:val="0"/>
                <w:lang w:bidi="en-US"/>
              </w:rPr>
            </w:pPr>
            <w:r w:rsidRPr="00647EA2">
              <w:rPr>
                <w:noProof w:val="0"/>
              </w:rPr>
              <w:t>Engagement: F,2 = 428.42 (&lt;0.0001)</w:t>
            </w:r>
          </w:p>
        </w:tc>
        <w:tc>
          <w:tcPr>
            <w:tcW w:w="2448" w:type="dxa"/>
          </w:tcPr>
          <w:p w14:paraId="3DCE79CE" w14:textId="77777777" w:rsidR="00127E0D" w:rsidRPr="00647EA2" w:rsidRDefault="00127E0D" w:rsidP="002428B5">
            <w:pPr>
              <w:pStyle w:val="TableText"/>
              <w:rPr>
                <w:noProof w:val="0"/>
              </w:rPr>
            </w:pPr>
            <w:r w:rsidRPr="00647EA2">
              <w:rPr>
                <w:noProof w:val="0"/>
              </w:rPr>
              <w:t>Disability: 0.0357</w:t>
            </w:r>
          </w:p>
          <w:p w14:paraId="3523BA44" w14:textId="77777777" w:rsidR="00127E0D" w:rsidRPr="00647EA2" w:rsidRDefault="00127E0D" w:rsidP="002428B5">
            <w:pPr>
              <w:pStyle w:val="TableText"/>
              <w:rPr>
                <w:noProof w:val="0"/>
              </w:rPr>
            </w:pPr>
            <w:r w:rsidRPr="00647EA2">
              <w:rPr>
                <w:noProof w:val="0"/>
              </w:rPr>
              <w:t>Script: 0.0001</w:t>
            </w:r>
          </w:p>
          <w:p w14:paraId="36AD81CB" w14:textId="77777777" w:rsidR="00127E0D" w:rsidRPr="00647EA2" w:rsidRDefault="00127E0D" w:rsidP="002428B5">
            <w:pPr>
              <w:pStyle w:val="TableText"/>
              <w:rPr>
                <w:noProof w:val="0"/>
                <w:lang w:bidi="en-US"/>
              </w:rPr>
            </w:pPr>
            <w:r w:rsidRPr="00647EA2">
              <w:rPr>
                <w:noProof w:val="0"/>
              </w:rPr>
              <w:t>Engagement: 0.1545</w:t>
            </w:r>
          </w:p>
        </w:tc>
      </w:tr>
      <w:tr w:rsidR="00127E0D" w:rsidRPr="00647EA2" w14:paraId="4FEC807F" w14:textId="77777777" w:rsidTr="004D59FE">
        <w:trPr>
          <w:trHeight w:val="584"/>
        </w:trPr>
        <w:tc>
          <w:tcPr>
            <w:tcW w:w="603" w:type="dxa"/>
          </w:tcPr>
          <w:p w14:paraId="2B3A6A0C" w14:textId="77777777" w:rsidR="00127E0D" w:rsidRPr="00647EA2" w:rsidRDefault="00127E0D" w:rsidP="002428B5">
            <w:pPr>
              <w:pStyle w:val="TableText"/>
              <w:rPr>
                <w:noProof w:val="0"/>
                <w:lang w:bidi="en-US"/>
              </w:rPr>
            </w:pPr>
            <w:r w:rsidRPr="00647EA2">
              <w:rPr>
                <w:noProof w:val="0"/>
                <w:lang w:bidi="en-US"/>
              </w:rPr>
              <w:t>4</w:t>
            </w:r>
          </w:p>
        </w:tc>
        <w:tc>
          <w:tcPr>
            <w:tcW w:w="3312" w:type="dxa"/>
          </w:tcPr>
          <w:p w14:paraId="7B0309ED" w14:textId="77777777" w:rsidR="00127E0D" w:rsidRPr="00647EA2" w:rsidRDefault="00127E0D" w:rsidP="002428B5">
            <w:pPr>
              <w:pStyle w:val="TableText"/>
              <w:rPr>
                <w:noProof w:val="0"/>
                <w:lang w:bidi="en-US"/>
              </w:rPr>
            </w:pPr>
            <w:r w:rsidRPr="00647EA2">
              <w:rPr>
                <w:noProof w:val="0"/>
                <w:lang w:bidi="en-US"/>
              </w:rPr>
              <w:t>Disability + Individualization + Engagement + Materials</w:t>
            </w:r>
          </w:p>
        </w:tc>
        <w:tc>
          <w:tcPr>
            <w:tcW w:w="951" w:type="dxa"/>
          </w:tcPr>
          <w:p w14:paraId="3EA0B272" w14:textId="77777777" w:rsidR="00127E0D" w:rsidRPr="00647EA2" w:rsidRDefault="00127E0D" w:rsidP="002428B5">
            <w:pPr>
              <w:pStyle w:val="TableText"/>
              <w:rPr>
                <w:noProof w:val="0"/>
                <w:lang w:bidi="en-US"/>
              </w:rPr>
            </w:pPr>
            <w:r w:rsidRPr="00647EA2">
              <w:rPr>
                <w:noProof w:val="0"/>
              </w:rPr>
              <w:t>0.1900</w:t>
            </w:r>
          </w:p>
        </w:tc>
        <w:tc>
          <w:tcPr>
            <w:tcW w:w="1709" w:type="dxa"/>
          </w:tcPr>
          <w:p w14:paraId="35EAA83D" w14:textId="77777777" w:rsidR="00127E0D" w:rsidRPr="00647EA2" w:rsidRDefault="00127E0D" w:rsidP="002428B5">
            <w:pPr>
              <w:pStyle w:val="TableText"/>
              <w:rPr>
                <w:noProof w:val="0"/>
                <w:lang w:bidi="en-US"/>
              </w:rPr>
            </w:pPr>
            <w:r w:rsidRPr="00647EA2">
              <w:rPr>
                <w:noProof w:val="0"/>
              </w:rPr>
              <w:t>0.0000</w:t>
            </w:r>
          </w:p>
        </w:tc>
        <w:tc>
          <w:tcPr>
            <w:tcW w:w="4176" w:type="dxa"/>
          </w:tcPr>
          <w:p w14:paraId="06450A6C" w14:textId="77777777" w:rsidR="00127E0D" w:rsidRPr="00647EA2" w:rsidRDefault="00127E0D" w:rsidP="002428B5">
            <w:pPr>
              <w:pStyle w:val="TableText"/>
              <w:rPr>
                <w:noProof w:val="0"/>
              </w:rPr>
            </w:pPr>
            <w:r w:rsidRPr="00647EA2">
              <w:rPr>
                <w:noProof w:val="0"/>
              </w:rPr>
              <w:t>Disability: F,1 = 173.59 (&lt;0.0001)</w:t>
            </w:r>
          </w:p>
          <w:p w14:paraId="21AD980B" w14:textId="77777777" w:rsidR="00127E0D" w:rsidRPr="00647EA2" w:rsidRDefault="00127E0D" w:rsidP="002428B5">
            <w:pPr>
              <w:pStyle w:val="TableText"/>
              <w:rPr>
                <w:noProof w:val="0"/>
              </w:rPr>
            </w:pPr>
            <w:r w:rsidRPr="00647EA2">
              <w:rPr>
                <w:noProof w:val="0"/>
              </w:rPr>
              <w:t>Script: F,1 = 0.59 (0.4443)</w:t>
            </w:r>
          </w:p>
          <w:p w14:paraId="1BAEAA6D" w14:textId="77777777" w:rsidR="00127E0D" w:rsidRPr="00647EA2" w:rsidRDefault="00127E0D" w:rsidP="002428B5">
            <w:pPr>
              <w:pStyle w:val="TableText"/>
              <w:rPr>
                <w:noProof w:val="0"/>
              </w:rPr>
            </w:pPr>
            <w:r w:rsidRPr="00647EA2">
              <w:rPr>
                <w:noProof w:val="0"/>
              </w:rPr>
              <w:t>Engagement: F,2 = 426.83 (&lt;0.0001)</w:t>
            </w:r>
          </w:p>
          <w:p w14:paraId="16CCD591" w14:textId="77777777" w:rsidR="00127E0D" w:rsidRPr="00647EA2" w:rsidRDefault="00127E0D" w:rsidP="002428B5">
            <w:pPr>
              <w:pStyle w:val="TableText"/>
              <w:rPr>
                <w:noProof w:val="0"/>
                <w:lang w:bidi="en-US"/>
              </w:rPr>
            </w:pPr>
            <w:r w:rsidRPr="00647EA2">
              <w:rPr>
                <w:noProof w:val="0"/>
              </w:rPr>
              <w:t>Material: F,1 = 0.30 (0.5852)</w:t>
            </w:r>
          </w:p>
        </w:tc>
        <w:tc>
          <w:tcPr>
            <w:tcW w:w="2448" w:type="dxa"/>
          </w:tcPr>
          <w:p w14:paraId="4B29D778" w14:textId="77777777" w:rsidR="00127E0D" w:rsidRPr="00647EA2" w:rsidRDefault="00127E0D" w:rsidP="002428B5">
            <w:pPr>
              <w:pStyle w:val="TableText"/>
              <w:rPr>
                <w:noProof w:val="0"/>
              </w:rPr>
            </w:pPr>
            <w:r w:rsidRPr="00647EA2">
              <w:rPr>
                <w:noProof w:val="0"/>
              </w:rPr>
              <w:t>Disability: 0.0357</w:t>
            </w:r>
          </w:p>
          <w:p w14:paraId="1F3BEE7D" w14:textId="77777777" w:rsidR="00127E0D" w:rsidRPr="00647EA2" w:rsidRDefault="00127E0D" w:rsidP="002428B5">
            <w:pPr>
              <w:pStyle w:val="TableText"/>
              <w:rPr>
                <w:noProof w:val="0"/>
              </w:rPr>
            </w:pPr>
            <w:r w:rsidRPr="00647EA2">
              <w:rPr>
                <w:noProof w:val="0"/>
              </w:rPr>
              <w:t>Script: 0.0001</w:t>
            </w:r>
          </w:p>
          <w:p w14:paraId="5938E75B" w14:textId="77777777" w:rsidR="00127E0D" w:rsidRPr="00647EA2" w:rsidRDefault="00127E0D" w:rsidP="002428B5">
            <w:pPr>
              <w:pStyle w:val="TableText"/>
              <w:rPr>
                <w:noProof w:val="0"/>
              </w:rPr>
            </w:pPr>
            <w:r w:rsidRPr="00647EA2">
              <w:rPr>
                <w:noProof w:val="0"/>
              </w:rPr>
              <w:t>Engagement: 0.1540</w:t>
            </w:r>
          </w:p>
          <w:p w14:paraId="771085DE" w14:textId="77777777" w:rsidR="00127E0D" w:rsidRPr="00647EA2" w:rsidRDefault="00127E0D" w:rsidP="002428B5">
            <w:pPr>
              <w:pStyle w:val="TableText"/>
              <w:rPr>
                <w:noProof w:val="0"/>
                <w:lang w:bidi="en-US"/>
              </w:rPr>
            </w:pPr>
            <w:r w:rsidRPr="00647EA2">
              <w:rPr>
                <w:noProof w:val="0"/>
              </w:rPr>
              <w:t>Material: 0.0001</w:t>
            </w:r>
          </w:p>
        </w:tc>
      </w:tr>
    </w:tbl>
    <w:p w14:paraId="3F0A62E0" w14:textId="3888E137" w:rsidR="00127E0D" w:rsidRPr="00647EA2" w:rsidRDefault="00127E0D" w:rsidP="002428B5">
      <w:pPr>
        <w:pStyle w:val="Caption"/>
        <w:pageBreakBefore/>
      </w:pPr>
      <w:bookmarkStart w:id="1330" w:name="_Ref148519995"/>
      <w:bookmarkStart w:id="1331" w:name="_Toc38636287"/>
      <w:bookmarkStart w:id="1332" w:name="_Toc180396776"/>
      <w:r w:rsidRPr="00647EA2">
        <w:lastRenderedPageBreak/>
        <w:t xml:space="preserve">Table </w:t>
      </w:r>
      <w:proofErr w:type="gramStart"/>
      <w:r w:rsidRPr="00647EA2">
        <w:t>9.D.</w:t>
      </w:r>
      <w:proofErr w:type="gramEnd"/>
      <w:r w:rsidR="00F94BF3">
        <w:fldChar w:fldCharType="begin"/>
      </w:r>
      <w:r w:rsidR="00F94BF3">
        <w:instrText xml:space="preserve"> SEQ Table_9.D. \* ARABIC </w:instrText>
      </w:r>
      <w:r w:rsidR="00F94BF3">
        <w:fldChar w:fldCharType="separate"/>
      </w:r>
      <w:r w:rsidR="00F94BF3">
        <w:rPr>
          <w:noProof/>
        </w:rPr>
        <w:t>7</w:t>
      </w:r>
      <w:r w:rsidR="00F94BF3">
        <w:rPr>
          <w:noProof/>
        </w:rPr>
        <w:fldChar w:fldCharType="end"/>
      </w:r>
      <w:bookmarkEnd w:id="1330"/>
      <w:r w:rsidRPr="00647EA2">
        <w:t xml:space="preserve">  Model Summary—High School, Earth and Space Sciences, Activity 1</w:t>
      </w:r>
      <w:bookmarkEnd w:id="1331"/>
      <w:bookmarkEnd w:id="1332"/>
    </w:p>
    <w:tbl>
      <w:tblPr>
        <w:tblStyle w:val="TRtable"/>
        <w:tblW w:w="0" w:type="auto"/>
        <w:tblBorders>
          <w:insideH w:val="single" w:sz="4" w:space="0" w:color="auto"/>
          <w:insideV w:val="single" w:sz="4" w:space="0" w:color="auto"/>
        </w:tblBorders>
        <w:tblLayout w:type="fixed"/>
        <w:tblLook w:val="0420" w:firstRow="1" w:lastRow="0" w:firstColumn="0" w:lastColumn="0" w:noHBand="0" w:noVBand="1"/>
        <w:tblDescription w:val="Model Summary—High School, Earth Sciences, Activity 1"/>
      </w:tblPr>
      <w:tblGrid>
        <w:gridCol w:w="603"/>
        <w:gridCol w:w="3312"/>
        <w:gridCol w:w="951"/>
        <w:gridCol w:w="1709"/>
        <w:gridCol w:w="4176"/>
        <w:gridCol w:w="2448"/>
      </w:tblGrid>
      <w:tr w:rsidR="00127E0D" w:rsidRPr="00F22031" w14:paraId="45C277FE" w14:textId="77777777" w:rsidTr="004D59FE">
        <w:trPr>
          <w:cnfStyle w:val="100000000000" w:firstRow="1" w:lastRow="0" w:firstColumn="0" w:lastColumn="0" w:oddVBand="0" w:evenVBand="0" w:oddHBand="0" w:evenHBand="0" w:firstRowFirstColumn="0" w:firstRowLastColumn="0" w:lastRowFirstColumn="0" w:lastRowLastColumn="0"/>
          <w:trHeight w:val="584"/>
        </w:trPr>
        <w:tc>
          <w:tcPr>
            <w:tcW w:w="603" w:type="dxa"/>
            <w:tcBorders>
              <w:right w:val="single" w:sz="4" w:space="0" w:color="auto"/>
            </w:tcBorders>
          </w:tcPr>
          <w:p w14:paraId="0C8003F2" w14:textId="77777777" w:rsidR="00127E0D" w:rsidRPr="00F22031" w:rsidRDefault="00127E0D" w:rsidP="0076173F">
            <w:pPr>
              <w:pStyle w:val="TableHead"/>
              <w:rPr>
                <w:noProof w:val="0"/>
                <w:lang w:bidi="en-US"/>
              </w:rPr>
            </w:pPr>
            <w:r w:rsidRPr="00F22031">
              <w:rPr>
                <w:noProof w:val="0"/>
                <w:lang w:bidi="en-US"/>
              </w:rPr>
              <w:t>No.</w:t>
            </w:r>
          </w:p>
        </w:tc>
        <w:tc>
          <w:tcPr>
            <w:tcW w:w="3312" w:type="dxa"/>
            <w:tcBorders>
              <w:left w:val="single" w:sz="4" w:space="0" w:color="auto"/>
              <w:right w:val="single" w:sz="4" w:space="0" w:color="auto"/>
            </w:tcBorders>
            <w:hideMark/>
          </w:tcPr>
          <w:p w14:paraId="262402DA" w14:textId="77777777" w:rsidR="00127E0D" w:rsidRPr="00F22031" w:rsidRDefault="00127E0D" w:rsidP="0076173F">
            <w:pPr>
              <w:pStyle w:val="TableHead"/>
              <w:rPr>
                <w:noProof w:val="0"/>
                <w:lang w:bidi="en-US"/>
              </w:rPr>
            </w:pPr>
            <w:r w:rsidRPr="00F22031">
              <w:rPr>
                <w:noProof w:val="0"/>
                <w:lang w:bidi="en-US"/>
              </w:rPr>
              <w:t>Model</w:t>
            </w:r>
          </w:p>
        </w:tc>
        <w:tc>
          <w:tcPr>
            <w:tcW w:w="951" w:type="dxa"/>
            <w:tcBorders>
              <w:left w:val="single" w:sz="4" w:space="0" w:color="auto"/>
              <w:right w:val="single" w:sz="4" w:space="0" w:color="auto"/>
            </w:tcBorders>
            <w:hideMark/>
          </w:tcPr>
          <w:p w14:paraId="4E8E37EA" w14:textId="77777777" w:rsidR="00127E0D" w:rsidRPr="00F22031" w:rsidRDefault="00127E0D" w:rsidP="0076173F">
            <w:pPr>
              <w:pStyle w:val="TableHead"/>
              <w:rPr>
                <w:noProof w:val="0"/>
                <w:lang w:bidi="en-US"/>
              </w:rPr>
            </w:pPr>
            <w:r w:rsidRPr="00F22031">
              <w:rPr>
                <w:noProof w:val="0"/>
                <w:lang w:bidi="en-US"/>
              </w:rPr>
              <w:t>R</w:t>
            </w:r>
            <w:r w:rsidRPr="00F22031">
              <w:rPr>
                <w:noProof w:val="0"/>
                <w:vertAlign w:val="superscript"/>
                <w:lang w:bidi="en-US"/>
              </w:rPr>
              <w:t>2</w:t>
            </w:r>
          </w:p>
        </w:tc>
        <w:tc>
          <w:tcPr>
            <w:tcW w:w="1709" w:type="dxa"/>
            <w:tcBorders>
              <w:left w:val="single" w:sz="4" w:space="0" w:color="auto"/>
              <w:right w:val="single" w:sz="4" w:space="0" w:color="auto"/>
            </w:tcBorders>
            <w:hideMark/>
          </w:tcPr>
          <w:p w14:paraId="4103FA3A" w14:textId="77777777" w:rsidR="00127E0D" w:rsidRPr="00F22031" w:rsidRDefault="00127E0D" w:rsidP="0076173F">
            <w:pPr>
              <w:pStyle w:val="TableHead"/>
              <w:rPr>
                <w:noProof w:val="0"/>
                <w:lang w:bidi="en-US"/>
              </w:rPr>
            </w:pPr>
            <w:r w:rsidRPr="00F22031">
              <w:rPr>
                <w:noProof w:val="0"/>
                <w:lang w:bidi="en-US"/>
              </w:rPr>
              <w:t>Difference in R</w:t>
            </w:r>
            <w:r w:rsidRPr="00F22031">
              <w:rPr>
                <w:noProof w:val="0"/>
                <w:vertAlign w:val="superscript"/>
                <w:lang w:bidi="en-US"/>
              </w:rPr>
              <w:t>2</w:t>
            </w:r>
          </w:p>
        </w:tc>
        <w:tc>
          <w:tcPr>
            <w:tcW w:w="4176" w:type="dxa"/>
            <w:tcBorders>
              <w:left w:val="single" w:sz="4" w:space="0" w:color="auto"/>
              <w:right w:val="single" w:sz="4" w:space="0" w:color="auto"/>
            </w:tcBorders>
          </w:tcPr>
          <w:p w14:paraId="50A36454" w14:textId="77777777" w:rsidR="00127E0D" w:rsidRPr="00F22031" w:rsidRDefault="00127E0D" w:rsidP="0076173F">
            <w:pPr>
              <w:pStyle w:val="TableHead"/>
              <w:rPr>
                <w:noProof w:val="0"/>
                <w:lang w:bidi="en-US"/>
              </w:rPr>
            </w:pPr>
            <w:r w:rsidRPr="00F22031">
              <w:rPr>
                <w:noProof w:val="0"/>
                <w:lang w:bidi="en-US"/>
              </w:rPr>
              <w:t>Significance Tests</w:t>
            </w:r>
          </w:p>
        </w:tc>
        <w:tc>
          <w:tcPr>
            <w:tcW w:w="2448" w:type="dxa"/>
            <w:tcBorders>
              <w:left w:val="single" w:sz="4" w:space="0" w:color="auto"/>
            </w:tcBorders>
            <w:hideMark/>
          </w:tcPr>
          <w:p w14:paraId="274CBB84" w14:textId="77777777" w:rsidR="00127E0D" w:rsidRPr="00F22031" w:rsidRDefault="00127E0D" w:rsidP="0076173F">
            <w:pPr>
              <w:pStyle w:val="TableHead"/>
              <w:rPr>
                <w:noProof w:val="0"/>
                <w:lang w:bidi="en-US"/>
              </w:rPr>
            </w:pPr>
            <w:r w:rsidRPr="00F22031">
              <w:rPr>
                <w:noProof w:val="0"/>
                <w:lang w:bidi="en-US"/>
              </w:rPr>
              <w:t xml:space="preserve">Partial </w:t>
            </w:r>
            <w:r w:rsidRPr="00F22031">
              <w:rPr>
                <w:noProof w:val="0"/>
                <w:color w:val="000000" w:themeColor="text1"/>
                <w:szCs w:val="24"/>
                <w:shd w:val="clear" w:color="auto" w:fill="FFFFFF"/>
              </w:rPr>
              <w:t>η</w:t>
            </w:r>
            <w:r w:rsidRPr="00F22031">
              <w:rPr>
                <w:noProof w:val="0"/>
                <w:color w:val="000000" w:themeColor="text1"/>
                <w:szCs w:val="24"/>
                <w:shd w:val="clear" w:color="auto" w:fill="FFFFFF"/>
                <w:vertAlign w:val="superscript"/>
              </w:rPr>
              <w:t>2</w:t>
            </w:r>
          </w:p>
        </w:tc>
      </w:tr>
      <w:tr w:rsidR="00127E0D" w:rsidRPr="00647EA2" w14:paraId="78D01D82" w14:textId="77777777" w:rsidTr="004D59FE">
        <w:tc>
          <w:tcPr>
            <w:tcW w:w="603" w:type="dxa"/>
          </w:tcPr>
          <w:p w14:paraId="50821839" w14:textId="77777777" w:rsidR="00127E0D" w:rsidRPr="00647EA2" w:rsidRDefault="00127E0D" w:rsidP="002428B5">
            <w:pPr>
              <w:pStyle w:val="TableText"/>
              <w:rPr>
                <w:noProof w:val="0"/>
                <w:lang w:bidi="en-US"/>
              </w:rPr>
            </w:pPr>
            <w:r w:rsidRPr="00647EA2">
              <w:rPr>
                <w:noProof w:val="0"/>
                <w:lang w:bidi="en-US"/>
              </w:rPr>
              <w:t>1</w:t>
            </w:r>
          </w:p>
        </w:tc>
        <w:tc>
          <w:tcPr>
            <w:tcW w:w="3312" w:type="dxa"/>
            <w:hideMark/>
          </w:tcPr>
          <w:p w14:paraId="29E83174" w14:textId="77777777" w:rsidR="00127E0D" w:rsidRPr="00647EA2" w:rsidRDefault="00127E0D" w:rsidP="002428B5">
            <w:pPr>
              <w:pStyle w:val="TableText"/>
              <w:rPr>
                <w:noProof w:val="0"/>
                <w:lang w:bidi="en-US"/>
              </w:rPr>
            </w:pPr>
            <w:r w:rsidRPr="00647EA2">
              <w:rPr>
                <w:noProof w:val="0"/>
                <w:lang w:bidi="en-US"/>
              </w:rPr>
              <w:t>Disability</w:t>
            </w:r>
          </w:p>
        </w:tc>
        <w:tc>
          <w:tcPr>
            <w:tcW w:w="951" w:type="dxa"/>
          </w:tcPr>
          <w:p w14:paraId="4BBDF473" w14:textId="77777777" w:rsidR="00127E0D" w:rsidRPr="00647EA2" w:rsidRDefault="00127E0D" w:rsidP="002428B5">
            <w:pPr>
              <w:pStyle w:val="TableText"/>
              <w:rPr>
                <w:noProof w:val="0"/>
                <w:lang w:bidi="en-US"/>
              </w:rPr>
            </w:pPr>
            <w:r w:rsidRPr="00647EA2">
              <w:rPr>
                <w:noProof w:val="0"/>
              </w:rPr>
              <w:t>0.0364</w:t>
            </w:r>
          </w:p>
        </w:tc>
        <w:tc>
          <w:tcPr>
            <w:tcW w:w="1709" w:type="dxa"/>
          </w:tcPr>
          <w:p w14:paraId="5157BA4A" w14:textId="77777777" w:rsidR="00127E0D" w:rsidRPr="00647EA2" w:rsidRDefault="00127E0D" w:rsidP="002428B5">
            <w:pPr>
              <w:pStyle w:val="TableText"/>
              <w:rPr>
                <w:noProof w:val="0"/>
                <w:lang w:bidi="en-US"/>
              </w:rPr>
            </w:pPr>
            <w:r w:rsidRPr="00647EA2">
              <w:rPr>
                <w:noProof w:val="0"/>
              </w:rPr>
              <w:t>N/A</w:t>
            </w:r>
          </w:p>
        </w:tc>
        <w:tc>
          <w:tcPr>
            <w:tcW w:w="4176" w:type="dxa"/>
          </w:tcPr>
          <w:p w14:paraId="2D9292E8" w14:textId="77777777" w:rsidR="00127E0D" w:rsidRPr="00647EA2" w:rsidRDefault="00127E0D" w:rsidP="002428B5">
            <w:pPr>
              <w:pStyle w:val="TableText"/>
              <w:rPr>
                <w:noProof w:val="0"/>
                <w:lang w:bidi="en-US"/>
              </w:rPr>
            </w:pPr>
            <w:r w:rsidRPr="00647EA2">
              <w:rPr>
                <w:noProof w:val="0"/>
              </w:rPr>
              <w:t>Disability: F,1 = 179.56 (&lt;0.0001)</w:t>
            </w:r>
          </w:p>
        </w:tc>
        <w:tc>
          <w:tcPr>
            <w:tcW w:w="2448" w:type="dxa"/>
          </w:tcPr>
          <w:p w14:paraId="6B1AA8F1" w14:textId="77777777" w:rsidR="00127E0D" w:rsidRPr="00647EA2" w:rsidRDefault="00127E0D" w:rsidP="002428B5">
            <w:pPr>
              <w:pStyle w:val="TableText"/>
              <w:rPr>
                <w:noProof w:val="0"/>
                <w:lang w:bidi="en-US"/>
              </w:rPr>
            </w:pPr>
            <w:r w:rsidRPr="00647EA2">
              <w:rPr>
                <w:noProof w:val="0"/>
              </w:rPr>
              <w:t>Disability: 0.0364</w:t>
            </w:r>
          </w:p>
        </w:tc>
      </w:tr>
      <w:tr w:rsidR="00127E0D" w:rsidRPr="00647EA2" w14:paraId="2CD4C995" w14:textId="77777777" w:rsidTr="004D59FE">
        <w:trPr>
          <w:trHeight w:val="584"/>
        </w:trPr>
        <w:tc>
          <w:tcPr>
            <w:tcW w:w="603" w:type="dxa"/>
          </w:tcPr>
          <w:p w14:paraId="6308FD16" w14:textId="77777777" w:rsidR="00127E0D" w:rsidRPr="00647EA2" w:rsidRDefault="00127E0D" w:rsidP="002428B5">
            <w:pPr>
              <w:pStyle w:val="TableText"/>
              <w:rPr>
                <w:noProof w:val="0"/>
                <w:lang w:bidi="en-US"/>
              </w:rPr>
            </w:pPr>
            <w:r w:rsidRPr="00647EA2">
              <w:rPr>
                <w:noProof w:val="0"/>
                <w:lang w:bidi="en-US"/>
              </w:rPr>
              <w:t>2</w:t>
            </w:r>
          </w:p>
        </w:tc>
        <w:tc>
          <w:tcPr>
            <w:tcW w:w="3312" w:type="dxa"/>
            <w:hideMark/>
          </w:tcPr>
          <w:p w14:paraId="6AE20E61" w14:textId="77777777" w:rsidR="00127E0D" w:rsidRPr="00647EA2" w:rsidRDefault="00127E0D" w:rsidP="002428B5">
            <w:pPr>
              <w:pStyle w:val="TableText"/>
              <w:rPr>
                <w:noProof w:val="0"/>
                <w:lang w:bidi="en-US"/>
              </w:rPr>
            </w:pPr>
            <w:r w:rsidRPr="00647EA2">
              <w:rPr>
                <w:noProof w:val="0"/>
                <w:lang w:bidi="en-US"/>
              </w:rPr>
              <w:t>Disability + Individualization</w:t>
            </w:r>
          </w:p>
        </w:tc>
        <w:tc>
          <w:tcPr>
            <w:tcW w:w="951" w:type="dxa"/>
          </w:tcPr>
          <w:p w14:paraId="7D4E93D3" w14:textId="77777777" w:rsidR="00127E0D" w:rsidRPr="00647EA2" w:rsidRDefault="00127E0D" w:rsidP="002428B5">
            <w:pPr>
              <w:pStyle w:val="TableText"/>
              <w:rPr>
                <w:noProof w:val="0"/>
                <w:lang w:bidi="en-US"/>
              </w:rPr>
            </w:pPr>
            <w:r w:rsidRPr="00647EA2">
              <w:rPr>
                <w:noProof w:val="0"/>
              </w:rPr>
              <w:t>0.0392</w:t>
            </w:r>
          </w:p>
        </w:tc>
        <w:tc>
          <w:tcPr>
            <w:tcW w:w="1709" w:type="dxa"/>
          </w:tcPr>
          <w:p w14:paraId="4A89F7C5" w14:textId="77777777" w:rsidR="00127E0D" w:rsidRPr="00647EA2" w:rsidRDefault="00127E0D" w:rsidP="002428B5">
            <w:pPr>
              <w:pStyle w:val="TableText"/>
              <w:rPr>
                <w:noProof w:val="0"/>
                <w:lang w:bidi="en-US"/>
              </w:rPr>
            </w:pPr>
            <w:r w:rsidRPr="00647EA2">
              <w:rPr>
                <w:noProof w:val="0"/>
              </w:rPr>
              <w:t>0.0028</w:t>
            </w:r>
          </w:p>
        </w:tc>
        <w:tc>
          <w:tcPr>
            <w:tcW w:w="4176" w:type="dxa"/>
          </w:tcPr>
          <w:p w14:paraId="29F30C9F" w14:textId="77777777" w:rsidR="00127E0D" w:rsidRPr="00647EA2" w:rsidRDefault="00127E0D" w:rsidP="002428B5">
            <w:pPr>
              <w:pStyle w:val="TableText"/>
              <w:rPr>
                <w:noProof w:val="0"/>
              </w:rPr>
            </w:pPr>
            <w:r w:rsidRPr="00647EA2">
              <w:rPr>
                <w:noProof w:val="0"/>
              </w:rPr>
              <w:t>Disability: F,1 = 179.63 (&lt;0.0001)</w:t>
            </w:r>
          </w:p>
          <w:p w14:paraId="6C37F13F" w14:textId="77777777" w:rsidR="00127E0D" w:rsidRPr="00647EA2" w:rsidRDefault="00127E0D" w:rsidP="002428B5">
            <w:pPr>
              <w:pStyle w:val="TableText"/>
              <w:rPr>
                <w:noProof w:val="0"/>
                <w:lang w:bidi="en-US"/>
              </w:rPr>
            </w:pPr>
            <w:r w:rsidRPr="00647EA2">
              <w:rPr>
                <w:noProof w:val="0"/>
              </w:rPr>
              <w:t>Script: F,1 = 13.89 (0.0002)</w:t>
            </w:r>
          </w:p>
        </w:tc>
        <w:tc>
          <w:tcPr>
            <w:tcW w:w="2448" w:type="dxa"/>
          </w:tcPr>
          <w:p w14:paraId="392EF4A6" w14:textId="77777777" w:rsidR="00127E0D" w:rsidRPr="00647EA2" w:rsidRDefault="00127E0D" w:rsidP="002428B5">
            <w:pPr>
              <w:pStyle w:val="TableText"/>
              <w:rPr>
                <w:noProof w:val="0"/>
              </w:rPr>
            </w:pPr>
            <w:r w:rsidRPr="00647EA2">
              <w:rPr>
                <w:noProof w:val="0"/>
              </w:rPr>
              <w:t>Disability: 0.0364</w:t>
            </w:r>
          </w:p>
          <w:p w14:paraId="596C5A65" w14:textId="77777777" w:rsidR="00127E0D" w:rsidRPr="00647EA2" w:rsidRDefault="00127E0D" w:rsidP="002428B5">
            <w:pPr>
              <w:pStyle w:val="TableText"/>
              <w:rPr>
                <w:noProof w:val="0"/>
                <w:lang w:bidi="en-US"/>
              </w:rPr>
            </w:pPr>
            <w:r w:rsidRPr="00647EA2">
              <w:rPr>
                <w:noProof w:val="0"/>
              </w:rPr>
              <w:t>Script: 0.0029</w:t>
            </w:r>
          </w:p>
        </w:tc>
      </w:tr>
      <w:tr w:rsidR="00127E0D" w:rsidRPr="00647EA2" w14:paraId="0A742F48" w14:textId="77777777" w:rsidTr="004D59FE">
        <w:trPr>
          <w:trHeight w:val="584"/>
        </w:trPr>
        <w:tc>
          <w:tcPr>
            <w:tcW w:w="603" w:type="dxa"/>
          </w:tcPr>
          <w:p w14:paraId="7A461A63" w14:textId="77777777" w:rsidR="00127E0D" w:rsidRPr="00647EA2" w:rsidRDefault="00127E0D" w:rsidP="002428B5">
            <w:pPr>
              <w:pStyle w:val="TableText"/>
              <w:rPr>
                <w:noProof w:val="0"/>
                <w:lang w:bidi="en-US"/>
              </w:rPr>
            </w:pPr>
            <w:r w:rsidRPr="00647EA2">
              <w:rPr>
                <w:noProof w:val="0"/>
                <w:lang w:bidi="en-US"/>
              </w:rPr>
              <w:t>3</w:t>
            </w:r>
          </w:p>
        </w:tc>
        <w:tc>
          <w:tcPr>
            <w:tcW w:w="3312" w:type="dxa"/>
            <w:hideMark/>
          </w:tcPr>
          <w:p w14:paraId="6E6F502F" w14:textId="77777777" w:rsidR="00127E0D" w:rsidRPr="00647EA2" w:rsidRDefault="00127E0D" w:rsidP="002428B5">
            <w:pPr>
              <w:pStyle w:val="TableText"/>
              <w:rPr>
                <w:noProof w:val="0"/>
                <w:lang w:bidi="en-US"/>
              </w:rPr>
            </w:pPr>
            <w:r w:rsidRPr="00647EA2">
              <w:rPr>
                <w:noProof w:val="0"/>
                <w:lang w:bidi="en-US"/>
              </w:rPr>
              <w:t>Disability + Individualization + Engagement</w:t>
            </w:r>
          </w:p>
        </w:tc>
        <w:tc>
          <w:tcPr>
            <w:tcW w:w="951" w:type="dxa"/>
          </w:tcPr>
          <w:p w14:paraId="3F63FD9B" w14:textId="77777777" w:rsidR="00127E0D" w:rsidRPr="00647EA2" w:rsidRDefault="00127E0D" w:rsidP="002428B5">
            <w:pPr>
              <w:pStyle w:val="TableText"/>
              <w:rPr>
                <w:noProof w:val="0"/>
                <w:lang w:bidi="en-US"/>
              </w:rPr>
            </w:pPr>
            <w:r w:rsidRPr="00647EA2">
              <w:rPr>
                <w:noProof w:val="0"/>
              </w:rPr>
              <w:t>0.1297</w:t>
            </w:r>
          </w:p>
        </w:tc>
        <w:tc>
          <w:tcPr>
            <w:tcW w:w="1709" w:type="dxa"/>
          </w:tcPr>
          <w:p w14:paraId="7A04F7C0" w14:textId="77777777" w:rsidR="00127E0D" w:rsidRPr="00647EA2" w:rsidRDefault="00127E0D" w:rsidP="002428B5">
            <w:pPr>
              <w:pStyle w:val="TableText"/>
              <w:rPr>
                <w:noProof w:val="0"/>
                <w:lang w:bidi="en-US"/>
              </w:rPr>
            </w:pPr>
            <w:r w:rsidRPr="00647EA2">
              <w:rPr>
                <w:noProof w:val="0"/>
              </w:rPr>
              <w:t>0.0905</w:t>
            </w:r>
          </w:p>
        </w:tc>
        <w:tc>
          <w:tcPr>
            <w:tcW w:w="4176" w:type="dxa"/>
          </w:tcPr>
          <w:p w14:paraId="2BA175CA" w14:textId="77777777" w:rsidR="00127E0D" w:rsidRPr="00647EA2" w:rsidRDefault="00127E0D" w:rsidP="002428B5">
            <w:pPr>
              <w:pStyle w:val="TableText"/>
              <w:rPr>
                <w:noProof w:val="0"/>
              </w:rPr>
            </w:pPr>
            <w:r w:rsidRPr="00647EA2">
              <w:rPr>
                <w:noProof w:val="0"/>
              </w:rPr>
              <w:t>Disability: F,1 = 146.11 (&lt;0.0001)</w:t>
            </w:r>
          </w:p>
          <w:p w14:paraId="6C3095BB" w14:textId="77777777" w:rsidR="00127E0D" w:rsidRPr="00647EA2" w:rsidRDefault="00127E0D" w:rsidP="002428B5">
            <w:pPr>
              <w:pStyle w:val="TableText"/>
              <w:rPr>
                <w:noProof w:val="0"/>
              </w:rPr>
            </w:pPr>
            <w:r w:rsidRPr="00647EA2">
              <w:rPr>
                <w:noProof w:val="0"/>
              </w:rPr>
              <w:t>Script: F,1 = 8.61 (0.0034)</w:t>
            </w:r>
          </w:p>
          <w:p w14:paraId="1EED0E7D" w14:textId="77777777" w:rsidR="00127E0D" w:rsidRPr="00647EA2" w:rsidRDefault="00127E0D" w:rsidP="002428B5">
            <w:pPr>
              <w:pStyle w:val="TableText"/>
              <w:rPr>
                <w:noProof w:val="0"/>
                <w:lang w:bidi="en-US"/>
              </w:rPr>
            </w:pPr>
            <w:r w:rsidRPr="00647EA2">
              <w:rPr>
                <w:noProof w:val="0"/>
              </w:rPr>
              <w:t>Engagement: F,2 = 242.94 (&lt;0.0001)</w:t>
            </w:r>
          </w:p>
        </w:tc>
        <w:tc>
          <w:tcPr>
            <w:tcW w:w="2448" w:type="dxa"/>
          </w:tcPr>
          <w:p w14:paraId="07518617" w14:textId="77777777" w:rsidR="00127E0D" w:rsidRPr="00647EA2" w:rsidRDefault="00127E0D" w:rsidP="002428B5">
            <w:pPr>
              <w:pStyle w:val="TableText"/>
              <w:rPr>
                <w:noProof w:val="0"/>
              </w:rPr>
            </w:pPr>
            <w:r w:rsidRPr="00647EA2">
              <w:rPr>
                <w:noProof w:val="0"/>
              </w:rPr>
              <w:t>Disability: 0.0302</w:t>
            </w:r>
          </w:p>
          <w:p w14:paraId="5D91C811" w14:textId="77777777" w:rsidR="00127E0D" w:rsidRPr="00647EA2" w:rsidRDefault="00127E0D" w:rsidP="002428B5">
            <w:pPr>
              <w:pStyle w:val="TableText"/>
              <w:rPr>
                <w:noProof w:val="0"/>
              </w:rPr>
            </w:pPr>
            <w:r w:rsidRPr="00647EA2">
              <w:rPr>
                <w:noProof w:val="0"/>
              </w:rPr>
              <w:t>Script: 0.0018</w:t>
            </w:r>
          </w:p>
          <w:p w14:paraId="3CB5185B" w14:textId="77777777" w:rsidR="00127E0D" w:rsidRPr="00647EA2" w:rsidRDefault="00127E0D" w:rsidP="002428B5">
            <w:pPr>
              <w:pStyle w:val="TableText"/>
              <w:rPr>
                <w:noProof w:val="0"/>
                <w:lang w:bidi="en-US"/>
              </w:rPr>
            </w:pPr>
            <w:r w:rsidRPr="00647EA2">
              <w:rPr>
                <w:noProof w:val="0"/>
              </w:rPr>
              <w:t>Engagement: 0.0937</w:t>
            </w:r>
          </w:p>
        </w:tc>
      </w:tr>
      <w:tr w:rsidR="00127E0D" w:rsidRPr="00647EA2" w14:paraId="674A47CF" w14:textId="77777777" w:rsidTr="004D59FE">
        <w:trPr>
          <w:trHeight w:val="584"/>
        </w:trPr>
        <w:tc>
          <w:tcPr>
            <w:tcW w:w="603" w:type="dxa"/>
          </w:tcPr>
          <w:p w14:paraId="264696EE" w14:textId="77777777" w:rsidR="00127E0D" w:rsidRPr="00647EA2" w:rsidRDefault="00127E0D" w:rsidP="002428B5">
            <w:pPr>
              <w:pStyle w:val="TableText"/>
              <w:rPr>
                <w:noProof w:val="0"/>
                <w:lang w:bidi="en-US"/>
              </w:rPr>
            </w:pPr>
            <w:r w:rsidRPr="00647EA2">
              <w:rPr>
                <w:noProof w:val="0"/>
                <w:lang w:bidi="en-US"/>
              </w:rPr>
              <w:t>4</w:t>
            </w:r>
          </w:p>
        </w:tc>
        <w:tc>
          <w:tcPr>
            <w:tcW w:w="3312" w:type="dxa"/>
          </w:tcPr>
          <w:p w14:paraId="7D18DDA8" w14:textId="77777777" w:rsidR="00127E0D" w:rsidRPr="00647EA2" w:rsidRDefault="00127E0D" w:rsidP="002428B5">
            <w:pPr>
              <w:pStyle w:val="TableText"/>
              <w:rPr>
                <w:noProof w:val="0"/>
                <w:lang w:bidi="en-US"/>
              </w:rPr>
            </w:pPr>
            <w:r w:rsidRPr="00647EA2">
              <w:rPr>
                <w:noProof w:val="0"/>
                <w:lang w:bidi="en-US"/>
              </w:rPr>
              <w:t>Disability + Individualization + Engagement + Materials</w:t>
            </w:r>
          </w:p>
        </w:tc>
        <w:tc>
          <w:tcPr>
            <w:tcW w:w="951" w:type="dxa"/>
          </w:tcPr>
          <w:p w14:paraId="3DFC74E3" w14:textId="77777777" w:rsidR="00127E0D" w:rsidRPr="00647EA2" w:rsidRDefault="00127E0D" w:rsidP="002428B5">
            <w:pPr>
              <w:pStyle w:val="TableText"/>
              <w:rPr>
                <w:noProof w:val="0"/>
                <w:lang w:bidi="en-US"/>
              </w:rPr>
            </w:pPr>
            <w:r w:rsidRPr="00647EA2">
              <w:rPr>
                <w:noProof w:val="0"/>
              </w:rPr>
              <w:t>0.1300</w:t>
            </w:r>
          </w:p>
        </w:tc>
        <w:tc>
          <w:tcPr>
            <w:tcW w:w="1709" w:type="dxa"/>
          </w:tcPr>
          <w:p w14:paraId="191CEFE0" w14:textId="77777777" w:rsidR="00127E0D" w:rsidRPr="00647EA2" w:rsidRDefault="00127E0D" w:rsidP="002428B5">
            <w:pPr>
              <w:pStyle w:val="TableText"/>
              <w:rPr>
                <w:noProof w:val="0"/>
                <w:lang w:bidi="en-US"/>
              </w:rPr>
            </w:pPr>
            <w:r w:rsidRPr="00647EA2">
              <w:rPr>
                <w:noProof w:val="0"/>
              </w:rPr>
              <w:t>0.0003</w:t>
            </w:r>
          </w:p>
        </w:tc>
        <w:tc>
          <w:tcPr>
            <w:tcW w:w="4176" w:type="dxa"/>
          </w:tcPr>
          <w:p w14:paraId="062B1BD3" w14:textId="77777777" w:rsidR="00127E0D" w:rsidRPr="00647EA2" w:rsidRDefault="00127E0D" w:rsidP="002428B5">
            <w:pPr>
              <w:pStyle w:val="TableText"/>
              <w:rPr>
                <w:noProof w:val="0"/>
              </w:rPr>
            </w:pPr>
            <w:r w:rsidRPr="00647EA2">
              <w:rPr>
                <w:noProof w:val="0"/>
              </w:rPr>
              <w:t>Disability: F,1 =146.85 (&lt;0.0001)</w:t>
            </w:r>
          </w:p>
          <w:p w14:paraId="3ED73103" w14:textId="77777777" w:rsidR="00127E0D" w:rsidRPr="00647EA2" w:rsidRDefault="00127E0D" w:rsidP="002428B5">
            <w:pPr>
              <w:pStyle w:val="TableText"/>
              <w:rPr>
                <w:noProof w:val="0"/>
              </w:rPr>
            </w:pPr>
            <w:r w:rsidRPr="00647EA2">
              <w:rPr>
                <w:noProof w:val="0"/>
              </w:rPr>
              <w:t>Script: F,1 = 8.82 (0.0030)</w:t>
            </w:r>
          </w:p>
          <w:p w14:paraId="6080253E" w14:textId="77777777" w:rsidR="00127E0D" w:rsidRPr="00647EA2" w:rsidRDefault="00127E0D" w:rsidP="002428B5">
            <w:pPr>
              <w:pStyle w:val="TableText"/>
              <w:rPr>
                <w:noProof w:val="0"/>
              </w:rPr>
            </w:pPr>
            <w:r w:rsidRPr="00647EA2">
              <w:rPr>
                <w:noProof w:val="0"/>
              </w:rPr>
              <w:t>Engagement: F,2 = 243.40 (&lt;0.0001)</w:t>
            </w:r>
          </w:p>
          <w:p w14:paraId="2F219D9B" w14:textId="77777777" w:rsidR="00127E0D" w:rsidRPr="00647EA2" w:rsidRDefault="00127E0D" w:rsidP="002428B5">
            <w:pPr>
              <w:pStyle w:val="TableText"/>
              <w:rPr>
                <w:noProof w:val="0"/>
                <w:lang w:bidi="en-US"/>
              </w:rPr>
            </w:pPr>
            <w:r w:rsidRPr="00647EA2">
              <w:rPr>
                <w:noProof w:val="0"/>
              </w:rPr>
              <w:t>Material: F,1 = 1.43 (0.2320)</w:t>
            </w:r>
          </w:p>
        </w:tc>
        <w:tc>
          <w:tcPr>
            <w:tcW w:w="2448" w:type="dxa"/>
          </w:tcPr>
          <w:p w14:paraId="37A8143B" w14:textId="77777777" w:rsidR="00127E0D" w:rsidRPr="00647EA2" w:rsidRDefault="00127E0D" w:rsidP="002428B5">
            <w:pPr>
              <w:pStyle w:val="TableText"/>
              <w:rPr>
                <w:noProof w:val="0"/>
              </w:rPr>
            </w:pPr>
            <w:r w:rsidRPr="00647EA2">
              <w:rPr>
                <w:noProof w:val="0"/>
              </w:rPr>
              <w:t>Disability: 0.0303</w:t>
            </w:r>
          </w:p>
          <w:p w14:paraId="461CFBDE" w14:textId="77777777" w:rsidR="00127E0D" w:rsidRPr="00647EA2" w:rsidRDefault="00127E0D" w:rsidP="002428B5">
            <w:pPr>
              <w:pStyle w:val="TableText"/>
              <w:rPr>
                <w:noProof w:val="0"/>
              </w:rPr>
            </w:pPr>
            <w:r w:rsidRPr="00647EA2">
              <w:rPr>
                <w:noProof w:val="0"/>
              </w:rPr>
              <w:t>Script: 0.0019</w:t>
            </w:r>
          </w:p>
          <w:p w14:paraId="60F744B8" w14:textId="77777777" w:rsidR="00127E0D" w:rsidRPr="00647EA2" w:rsidRDefault="00127E0D" w:rsidP="002428B5">
            <w:pPr>
              <w:pStyle w:val="TableText"/>
              <w:rPr>
                <w:noProof w:val="0"/>
              </w:rPr>
            </w:pPr>
            <w:r w:rsidRPr="00647EA2">
              <w:rPr>
                <w:noProof w:val="0"/>
              </w:rPr>
              <w:t>Engagement: 0.0939</w:t>
            </w:r>
          </w:p>
          <w:p w14:paraId="09143538" w14:textId="77777777" w:rsidR="00127E0D" w:rsidRPr="00647EA2" w:rsidRDefault="00127E0D" w:rsidP="002428B5">
            <w:pPr>
              <w:pStyle w:val="TableText"/>
              <w:rPr>
                <w:noProof w:val="0"/>
                <w:lang w:bidi="en-US"/>
              </w:rPr>
            </w:pPr>
            <w:r w:rsidRPr="00647EA2">
              <w:rPr>
                <w:noProof w:val="0"/>
              </w:rPr>
              <w:t>Material: 0.0003</w:t>
            </w:r>
          </w:p>
        </w:tc>
      </w:tr>
    </w:tbl>
    <w:p w14:paraId="6D9F3ADB" w14:textId="77777777" w:rsidR="00127E0D" w:rsidRDefault="00127E0D" w:rsidP="001135CB">
      <w:pPr>
        <w:sectPr w:rsidR="00127E0D" w:rsidSect="00127E0D">
          <w:headerReference w:type="even" r:id="rId93"/>
          <w:headerReference w:type="default" r:id="rId94"/>
          <w:footerReference w:type="even" r:id="rId95"/>
          <w:footerReference w:type="default" r:id="rId96"/>
          <w:footerReference w:type="first" r:id="rId97"/>
          <w:pgSz w:w="15840" w:h="12240" w:orient="landscape" w:code="1"/>
          <w:pgMar w:top="1152" w:right="1152" w:bottom="1152" w:left="1152" w:header="576" w:footer="360" w:gutter="0"/>
          <w:cols w:space="720"/>
          <w:titlePg/>
          <w:docGrid w:linePitch="360"/>
        </w:sectPr>
      </w:pPr>
    </w:p>
    <w:p w14:paraId="325A7418" w14:textId="2F0C3803" w:rsidR="00EC7F83" w:rsidRPr="00C34C12" w:rsidRDefault="003E607A" w:rsidP="005C31CE">
      <w:pPr>
        <w:pStyle w:val="Heading2"/>
      </w:pPr>
      <w:bookmarkStart w:id="1333" w:name="_Quality_Control_Procedures"/>
      <w:bookmarkStart w:id="1334" w:name="_Toc180396629"/>
      <w:bookmarkEnd w:id="1247"/>
      <w:bookmarkEnd w:id="1333"/>
      <w:r w:rsidRPr="00C34C12">
        <w:lastRenderedPageBreak/>
        <w:t>Quality Control Procedures</w:t>
      </w:r>
      <w:bookmarkEnd w:id="1334"/>
    </w:p>
    <w:p w14:paraId="53248BC4" w14:textId="3D92EC66" w:rsidR="00EC7F83" w:rsidRPr="00C34C12" w:rsidRDefault="00AA5E20" w:rsidP="00E006EE">
      <w:pPr>
        <w:keepNext/>
      </w:pPr>
      <w:r w:rsidRPr="00C34C12">
        <w:t xml:space="preserve">The California Department of Education (CDE) and Educational Testing Service (ETS) implemented rigorous quality control procedures throughout the test development, administration, scoring, analyses, and reporting processes. As part of this effort, ETS </w:t>
      </w:r>
      <w:r w:rsidR="00F85994" w:rsidRPr="00C34C12">
        <w:t>California Assessment of Student Performance and Progress (</w:t>
      </w:r>
      <w:r w:rsidR="70220AD6" w:rsidRPr="00C34C12">
        <w:t>CAASPP</w:t>
      </w:r>
      <w:r w:rsidR="00F85994" w:rsidRPr="00C34C12">
        <w:t>)</w:t>
      </w:r>
      <w:r w:rsidR="70220AD6" w:rsidRPr="00C34C12">
        <w:t xml:space="preserve"> program </w:t>
      </w:r>
      <w:r w:rsidRPr="00C34C12">
        <w:t xml:space="preserve">staff worked with the ETS Office of Professional Standards Compliance, which publishes and maintains the </w:t>
      </w:r>
      <w:r w:rsidRPr="00C34C12">
        <w:rPr>
          <w:i/>
          <w:iCs/>
        </w:rPr>
        <w:t>ETS Standards for Quality and Fairness</w:t>
      </w:r>
      <w:r w:rsidRPr="00C34C12">
        <w:t xml:space="preserve"> (ETS, 2014).</w:t>
      </w:r>
      <w:r w:rsidR="000A6A51" w:rsidRPr="00C34C12">
        <w:t xml:space="preserve"> </w:t>
      </w:r>
      <w:r w:rsidRPr="00C34C12">
        <w:t xml:space="preserve">These </w:t>
      </w:r>
      <w:r w:rsidRPr="00C34C12">
        <w:rPr>
          <w:i/>
          <w:iCs/>
        </w:rPr>
        <w:t>Standards</w:t>
      </w:r>
      <w:r w:rsidRPr="00C34C12">
        <w:t xml:space="preserve"> support the goals of delivering technically sound, fair, and useful products and services; and assisting the public and auditors evaluating those products and services. Quality control procedures are outlined in this chapter.</w:t>
      </w:r>
    </w:p>
    <w:p w14:paraId="3C12D03F" w14:textId="6660403A" w:rsidR="00CB6EB0" w:rsidRPr="00C34C12" w:rsidRDefault="003E607A" w:rsidP="00B47E06">
      <w:pPr>
        <w:pStyle w:val="Heading3"/>
      </w:pPr>
      <w:bookmarkStart w:id="1335" w:name="_Toc180396630"/>
      <w:r w:rsidRPr="00C34C12">
        <w:t xml:space="preserve">Quality Control of </w:t>
      </w:r>
      <w:r w:rsidR="004B7E41" w:rsidRPr="00C34C12">
        <w:t xml:space="preserve">Embedded PT </w:t>
      </w:r>
      <w:r w:rsidRPr="00C34C12">
        <w:t>Development</w:t>
      </w:r>
      <w:bookmarkEnd w:id="1335"/>
    </w:p>
    <w:p w14:paraId="5D179BBE" w14:textId="7A63FC0B" w:rsidR="00AA5E20" w:rsidRPr="00C34C12" w:rsidRDefault="00AA5E20" w:rsidP="00AA5E20">
      <w:r w:rsidRPr="00C34C12">
        <w:t xml:space="preserve">ETS’ goal is to provide the best standards-based embedded performance tasks (PTs) for the California Alternate Assessment (CAA) for </w:t>
      </w:r>
      <w:proofErr w:type="gramStart"/>
      <w:r w:rsidRPr="00C34C12">
        <w:t>Science</w:t>
      </w:r>
      <w:proofErr w:type="gramEnd"/>
      <w:r w:rsidRPr="00C34C12">
        <w:t>. Embedded PTs developed for the CAA for Science under</w:t>
      </w:r>
      <w:r w:rsidR="00A40949" w:rsidRPr="00C34C12">
        <w:t>went</w:t>
      </w:r>
      <w:r w:rsidRPr="00C34C12">
        <w:t xml:space="preserve"> an extensive embedded PT review process. The item writers hired to develop CAA items were trained in CAASPP and ETS policies on quality control of item content, sensitivity, and bias guidelines, as well as on guidelines for accessibility, to ensure that the items allow the widest possible range of students to demonstrate their content knowledge.</w:t>
      </w:r>
    </w:p>
    <w:p w14:paraId="158CCDAF" w14:textId="0306EA45" w:rsidR="00544A76" w:rsidRPr="00C34C12" w:rsidRDefault="00AA5E20" w:rsidP="00AA5E20">
      <w:r w:rsidRPr="00C34C12">
        <w:t xml:space="preserve">Once a written item </w:t>
      </w:r>
      <w:r w:rsidR="00A40949" w:rsidRPr="00C34C12">
        <w:t>was</w:t>
      </w:r>
      <w:r w:rsidRPr="00C34C12">
        <w:t xml:space="preserve"> accepted for authoring—that is, once it </w:t>
      </w:r>
      <w:r w:rsidR="00A40949" w:rsidRPr="00C34C12">
        <w:t>was</w:t>
      </w:r>
      <w:r w:rsidRPr="00C34C12">
        <w:t xml:space="preserve"> entered into ETS’ item bank and formatted for use in an assessment—ETS employ</w:t>
      </w:r>
      <w:r w:rsidR="00A40949" w:rsidRPr="00C34C12">
        <w:t>ed</w:t>
      </w:r>
      <w:r w:rsidRPr="00C34C12">
        <w:t xml:space="preserve"> a series of internal and external reviews. These reviews use</w:t>
      </w:r>
      <w:r w:rsidR="00A40949" w:rsidRPr="00C34C12">
        <w:t>d</w:t>
      </w:r>
      <w:r w:rsidRPr="00C34C12">
        <w:t xml:space="preserve"> established criteria and specifications to judge the quality of item</w:t>
      </w:r>
      <w:r w:rsidR="00A40949" w:rsidRPr="00C34C12">
        <w:t>s</w:t>
      </w:r>
      <w:r w:rsidRPr="00C34C12">
        <w:t xml:space="preserve"> and to ensure that each item measure</w:t>
      </w:r>
      <w:r w:rsidR="00A40949" w:rsidRPr="00C34C12">
        <w:t>d</w:t>
      </w:r>
      <w:r w:rsidRPr="00C34C12">
        <w:t xml:space="preserve"> what it </w:t>
      </w:r>
      <w:r w:rsidR="00A40949" w:rsidRPr="00C34C12">
        <w:t>wa</w:t>
      </w:r>
      <w:r w:rsidRPr="00C34C12">
        <w:t>s intended to measure. These reviews also examine</w:t>
      </w:r>
      <w:r w:rsidR="00A40949" w:rsidRPr="00C34C12">
        <w:t>d</w:t>
      </w:r>
      <w:r w:rsidRPr="00C34C12">
        <w:t xml:space="preserve"> the overall quality of the test items before </w:t>
      </w:r>
      <w:r w:rsidR="00A40949" w:rsidRPr="00C34C12">
        <w:t xml:space="preserve">they were </w:t>
      </w:r>
      <w:r w:rsidRPr="00C34C12">
        <w:t>present</w:t>
      </w:r>
      <w:r w:rsidR="00A40949" w:rsidRPr="00C34C12">
        <w:t>ed</w:t>
      </w:r>
      <w:r w:rsidRPr="00C34C12">
        <w:t xml:space="preserve"> to the CDE and item reviewers. Finally, a group of California educators review</w:t>
      </w:r>
      <w:r w:rsidR="00A40949" w:rsidRPr="00C34C12">
        <w:t>ed</w:t>
      </w:r>
      <w:r w:rsidRPr="00C34C12">
        <w:t xml:space="preserve"> the items for accessibility, bias</w:t>
      </w:r>
      <w:r w:rsidR="00457AF2" w:rsidRPr="00C34C12">
        <w:t xml:space="preserve"> and </w:t>
      </w:r>
      <w:r w:rsidRPr="00C34C12">
        <w:t xml:space="preserve">sensitivity, and content prior to their administration to students. The details on quality control of item development are described in subsection </w:t>
      </w:r>
      <w:hyperlink w:anchor="_Embedded_PT_and_1" w:history="1">
        <w:r w:rsidRPr="00C34C12">
          <w:rPr>
            <w:rStyle w:val="Hyperlink"/>
            <w:i/>
          </w:rPr>
          <w:t>3.2 Embedded PT</w:t>
        </w:r>
        <w:r w:rsidR="00457AF2" w:rsidRPr="00C34C12">
          <w:rPr>
            <w:rStyle w:val="Hyperlink"/>
            <w:i/>
          </w:rPr>
          <w:t xml:space="preserve"> and Item</w:t>
        </w:r>
        <w:r w:rsidRPr="00C34C12">
          <w:rPr>
            <w:rStyle w:val="Hyperlink"/>
            <w:i/>
          </w:rPr>
          <w:t xml:space="preserve"> Review Process</w:t>
        </w:r>
      </w:hyperlink>
      <w:r w:rsidRPr="00C34C12">
        <w:t>.</w:t>
      </w:r>
    </w:p>
    <w:p w14:paraId="38CBC5E5" w14:textId="2531977B" w:rsidR="003E607A" w:rsidRPr="00C34C12" w:rsidRDefault="003E607A" w:rsidP="00B47E06">
      <w:pPr>
        <w:pStyle w:val="Heading3"/>
      </w:pPr>
      <w:bookmarkStart w:id="1336" w:name="_Toc180396631"/>
      <w:r w:rsidRPr="00C34C12">
        <w:t>Quality Control of Test Assembly and Delivery</w:t>
      </w:r>
      <w:bookmarkEnd w:id="1336"/>
    </w:p>
    <w:p w14:paraId="7A8D161B" w14:textId="5ED127C6" w:rsidR="00544A76" w:rsidRPr="00C34C12" w:rsidRDefault="00AA5E20" w:rsidP="00544A76">
      <w:r w:rsidRPr="00C34C12">
        <w:t xml:space="preserve">The assembly of all test forms must conform to the mutually agreed-upon test design that represents a set of constraints and specifications. These constraints are critical to the formation of valid assessments. </w:t>
      </w:r>
      <w:r w:rsidR="00273378" w:rsidRPr="00C34C12">
        <w:t>T</w:t>
      </w:r>
      <w:r w:rsidRPr="00C34C12">
        <w:t xml:space="preserve">he blueprint for the CAA for Science was </w:t>
      </w:r>
      <w:r w:rsidR="00403115" w:rsidRPr="00C34C12">
        <w:t xml:space="preserve">approved in January 2018 and test forms were assembled </w:t>
      </w:r>
      <w:r w:rsidR="00273378" w:rsidRPr="00C34C12">
        <w:t>following the approved blue</w:t>
      </w:r>
      <w:r w:rsidR="00D402F0" w:rsidRPr="00C34C12">
        <w:t>prin</w:t>
      </w:r>
      <w:r w:rsidR="00294952" w:rsidRPr="00C34C12">
        <w:t>t (</w:t>
      </w:r>
      <w:r w:rsidR="008A6AF6" w:rsidRPr="00C34C12">
        <w:t>CDE, 2018)</w:t>
      </w:r>
      <w:r w:rsidRPr="00C34C12">
        <w:t>.</w:t>
      </w:r>
    </w:p>
    <w:p w14:paraId="5E554FF8" w14:textId="3440608B" w:rsidR="00FC4B08" w:rsidRPr="00C34C12" w:rsidRDefault="00FC4B08" w:rsidP="00453A30">
      <w:pPr>
        <w:pStyle w:val="Heading4"/>
      </w:pPr>
      <w:bookmarkStart w:id="1337" w:name="_Toc180396632"/>
      <w:r w:rsidRPr="00C34C12">
        <w:t>Quality Control of Test Form Development</w:t>
      </w:r>
      <w:bookmarkEnd w:id="1337"/>
    </w:p>
    <w:p w14:paraId="59D49224" w14:textId="26DE2F04" w:rsidR="00311363" w:rsidRPr="00C34C12" w:rsidRDefault="00311363" w:rsidP="00311363">
      <w:r w:rsidRPr="00C34C12">
        <w:t>ETS conduct</w:t>
      </w:r>
      <w:r w:rsidR="00A40949" w:rsidRPr="00C34C12">
        <w:t>ed</w:t>
      </w:r>
      <w:r w:rsidRPr="00C34C12">
        <w:t xml:space="preserve"> multiple levels of quality assurance checks on each constructed test form to ensure it met defined statistical criteria. For the </w:t>
      </w:r>
      <w:r w:rsidR="00C66F49" w:rsidRPr="00C34C12">
        <w:t>2018–</w:t>
      </w:r>
      <w:r w:rsidR="00860E3B" w:rsidRPr="00C34C12">
        <w:t>20</w:t>
      </w:r>
      <w:r w:rsidR="00C66F49" w:rsidRPr="00C34C12">
        <w:t>19</w:t>
      </w:r>
      <w:r w:rsidRPr="00C34C12">
        <w:t xml:space="preserve"> CAA for Science, both ETS </w:t>
      </w:r>
      <w:r w:rsidR="00ED3B40" w:rsidRPr="00C34C12">
        <w:t>Assessment &amp; Learning Technology Development</w:t>
      </w:r>
      <w:r w:rsidR="001A1BB8" w:rsidRPr="00C34C12">
        <w:t xml:space="preserve"> (ALTD)</w:t>
      </w:r>
      <w:r w:rsidR="00ED3B40" w:rsidRPr="00C34C12" w:rsidDel="00ED3B40">
        <w:t xml:space="preserve"> </w:t>
      </w:r>
      <w:r w:rsidRPr="00C34C12">
        <w:t xml:space="preserve">and psychometric staff reviewed and signed off on the accuracy of forms before the test forms were put into production for the </w:t>
      </w:r>
      <w:r w:rsidR="009A0E44" w:rsidRPr="00C34C12">
        <w:t>field test</w:t>
      </w:r>
      <w:r w:rsidR="00ED3B40" w:rsidRPr="00C34C12">
        <w:t xml:space="preserve"> administration</w:t>
      </w:r>
      <w:r w:rsidRPr="00C34C12">
        <w:t xml:space="preserve">. Detailed information related to test assembly can be found in subsection </w:t>
      </w:r>
      <w:hyperlink w:anchor="_Selection_of_Embedded" w:history="1">
        <w:r w:rsidRPr="00C34C12">
          <w:rPr>
            <w:rStyle w:val="Hyperlink"/>
            <w:i/>
          </w:rPr>
          <w:t>3.2.1 Selection of Embedded PTs</w:t>
        </w:r>
        <w:r w:rsidR="00E32765" w:rsidRPr="00C34C12">
          <w:rPr>
            <w:rStyle w:val="Hyperlink"/>
            <w:i/>
          </w:rPr>
          <w:t xml:space="preserve"> and Items</w:t>
        </w:r>
      </w:hyperlink>
      <w:r w:rsidRPr="00C34C12">
        <w:t>.</w:t>
      </w:r>
    </w:p>
    <w:p w14:paraId="4AF75B0D" w14:textId="77777777" w:rsidR="00311363" w:rsidRPr="00C34C12" w:rsidRDefault="00311363" w:rsidP="005B728B">
      <w:pPr>
        <w:keepNext/>
        <w:keepLines/>
      </w:pPr>
      <w:r w:rsidRPr="00C34C12">
        <w:t>In particular, the assembly of all test forms went through a certification process that included various checks to verify that</w:t>
      </w:r>
    </w:p>
    <w:p w14:paraId="0E6CD1C0" w14:textId="69E2F665" w:rsidR="00311363" w:rsidRPr="00C34C12" w:rsidRDefault="00311363" w:rsidP="00A45276">
      <w:pPr>
        <w:pStyle w:val="bullets-one"/>
      </w:pPr>
      <w:r w:rsidRPr="00C34C12">
        <w:t xml:space="preserve">all correct answers </w:t>
      </w:r>
      <w:r w:rsidR="00A40949" w:rsidRPr="00C34C12">
        <w:t>we</w:t>
      </w:r>
      <w:r w:rsidRPr="00C34C12">
        <w:t xml:space="preserve">re </w:t>
      </w:r>
      <w:proofErr w:type="gramStart"/>
      <w:r w:rsidR="00ED3B40" w:rsidRPr="00C34C12">
        <w:t>correct</w:t>
      </w:r>
      <w:r w:rsidR="00E32765" w:rsidRPr="00C34C12">
        <w:t>;</w:t>
      </w:r>
      <w:proofErr w:type="gramEnd"/>
    </w:p>
    <w:p w14:paraId="7FB765EC" w14:textId="67FBBF8A" w:rsidR="00311363" w:rsidRPr="00C34C12" w:rsidRDefault="00311363" w:rsidP="00A45276">
      <w:pPr>
        <w:pStyle w:val="bullets-one"/>
      </w:pPr>
      <w:r w:rsidRPr="00C34C12">
        <w:t xml:space="preserve">items </w:t>
      </w:r>
      <w:r w:rsidR="00A40949" w:rsidRPr="00C34C12">
        <w:t>were</w:t>
      </w:r>
      <w:r w:rsidRPr="00C34C12">
        <w:t xml:space="preserve"> scored correctly in the item </w:t>
      </w:r>
      <w:proofErr w:type="gramStart"/>
      <w:r w:rsidRPr="00C34C12">
        <w:t>bank</w:t>
      </w:r>
      <w:r w:rsidR="00E32765" w:rsidRPr="00C34C12">
        <w:t>;</w:t>
      </w:r>
      <w:proofErr w:type="gramEnd"/>
    </w:p>
    <w:p w14:paraId="39CE1143" w14:textId="6E6F6407" w:rsidR="00311363" w:rsidRPr="00C34C12" w:rsidRDefault="00311363" w:rsidP="00A45276">
      <w:pPr>
        <w:pStyle w:val="bullets-one"/>
      </w:pPr>
      <w:r w:rsidRPr="00C34C12">
        <w:lastRenderedPageBreak/>
        <w:t xml:space="preserve">all embedded PTs </w:t>
      </w:r>
      <w:r w:rsidR="00ED3B40" w:rsidRPr="00C34C12">
        <w:t xml:space="preserve">aligned with </w:t>
      </w:r>
      <w:r w:rsidRPr="00C34C12">
        <w:t xml:space="preserve">the </w:t>
      </w:r>
      <w:proofErr w:type="gramStart"/>
      <w:r w:rsidRPr="00C34C12">
        <w:t>standard</w:t>
      </w:r>
      <w:r w:rsidR="00E32765" w:rsidRPr="00C34C12">
        <w:t>;</w:t>
      </w:r>
      <w:proofErr w:type="gramEnd"/>
    </w:p>
    <w:p w14:paraId="3178FB00" w14:textId="073EBD7A" w:rsidR="00311363" w:rsidRPr="00C34C12" w:rsidRDefault="00311363" w:rsidP="00A45276">
      <w:pPr>
        <w:pStyle w:val="bullets-one"/>
      </w:pPr>
      <w:r w:rsidRPr="00C34C12">
        <w:t xml:space="preserve">all content in the embedded PT </w:t>
      </w:r>
      <w:r w:rsidR="00A40949" w:rsidRPr="00C34C12">
        <w:t>was</w:t>
      </w:r>
      <w:r w:rsidRPr="00C34C12">
        <w:t xml:space="preserve"> </w:t>
      </w:r>
      <w:proofErr w:type="gramStart"/>
      <w:r w:rsidRPr="00C34C12">
        <w:t>correct</w:t>
      </w:r>
      <w:r w:rsidR="00E32765" w:rsidRPr="00C34C12">
        <w:t>;</w:t>
      </w:r>
      <w:proofErr w:type="gramEnd"/>
    </w:p>
    <w:p w14:paraId="094209AB" w14:textId="3B2088E2" w:rsidR="00311363" w:rsidRPr="00C34C12" w:rsidRDefault="00311363" w:rsidP="00A45276">
      <w:pPr>
        <w:pStyle w:val="bullets-one"/>
      </w:pPr>
      <w:r w:rsidRPr="00C34C12">
        <w:t xml:space="preserve">distractors </w:t>
      </w:r>
      <w:r w:rsidR="00A40949" w:rsidRPr="00C34C12">
        <w:t>we</w:t>
      </w:r>
      <w:r w:rsidRPr="00C34C12">
        <w:t xml:space="preserve">re </w:t>
      </w:r>
      <w:proofErr w:type="gramStart"/>
      <w:r w:rsidRPr="00C34C12">
        <w:t>plausible</w:t>
      </w:r>
      <w:r w:rsidR="00E32765" w:rsidRPr="00C34C12">
        <w:t>;</w:t>
      </w:r>
      <w:proofErr w:type="gramEnd"/>
    </w:p>
    <w:p w14:paraId="4579905B" w14:textId="06C97727" w:rsidR="00311363" w:rsidRPr="00C34C12" w:rsidRDefault="00311363" w:rsidP="00A45276">
      <w:pPr>
        <w:pStyle w:val="bullets-one"/>
      </w:pPr>
      <w:r w:rsidRPr="00C34C12">
        <w:t xml:space="preserve">multiple-choice item options </w:t>
      </w:r>
      <w:r w:rsidR="00A40949" w:rsidRPr="00C34C12">
        <w:t>were</w:t>
      </w:r>
      <w:r w:rsidRPr="00C34C12">
        <w:t xml:space="preserve"> parallel in </w:t>
      </w:r>
      <w:proofErr w:type="gramStart"/>
      <w:r w:rsidRPr="00C34C12">
        <w:t>structure</w:t>
      </w:r>
      <w:r w:rsidR="00E32765" w:rsidRPr="00C34C12">
        <w:t>;</w:t>
      </w:r>
      <w:proofErr w:type="gramEnd"/>
    </w:p>
    <w:p w14:paraId="63A3C57A" w14:textId="2FC06F4D" w:rsidR="00311363" w:rsidRPr="00C34C12" w:rsidRDefault="00311363" w:rsidP="00A45276">
      <w:pPr>
        <w:pStyle w:val="bullets-one"/>
      </w:pPr>
      <w:r w:rsidRPr="00C34C12">
        <w:t xml:space="preserve">language </w:t>
      </w:r>
      <w:r w:rsidR="00A40949" w:rsidRPr="00C34C12">
        <w:t>wa</w:t>
      </w:r>
      <w:r w:rsidRPr="00C34C12">
        <w:t xml:space="preserve">s grade-level </w:t>
      </w:r>
      <w:proofErr w:type="gramStart"/>
      <w:r w:rsidRPr="00C34C12">
        <w:t>appropriate</w:t>
      </w:r>
      <w:r w:rsidR="00ED3B40" w:rsidRPr="00C34C12">
        <w:t>;</w:t>
      </w:r>
      <w:proofErr w:type="gramEnd"/>
    </w:p>
    <w:p w14:paraId="1CDBD208" w14:textId="069D03C9" w:rsidR="00311363" w:rsidRPr="00C34C12" w:rsidRDefault="00311363" w:rsidP="00A45276">
      <w:pPr>
        <w:pStyle w:val="bullets-one"/>
      </w:pPr>
      <w:r w:rsidRPr="00C34C12">
        <w:t>no more than three multiple-choice items in a row ha</w:t>
      </w:r>
      <w:r w:rsidR="00A40949" w:rsidRPr="00C34C12">
        <w:t>d</w:t>
      </w:r>
      <w:r w:rsidRPr="00C34C12">
        <w:t xml:space="preserve"> the same </w:t>
      </w:r>
      <w:proofErr w:type="gramStart"/>
      <w:r w:rsidRPr="00C34C12">
        <w:t>key</w:t>
      </w:r>
      <w:r w:rsidR="00E32765" w:rsidRPr="00C34C12">
        <w:t>;</w:t>
      </w:r>
      <w:proofErr w:type="gramEnd"/>
    </w:p>
    <w:p w14:paraId="38154849" w14:textId="1B8215C1" w:rsidR="00311363" w:rsidRPr="00C34C12" w:rsidRDefault="00311363" w:rsidP="00A45276">
      <w:pPr>
        <w:pStyle w:val="bullets-one"/>
      </w:pPr>
      <w:r w:rsidRPr="00C34C12">
        <w:t xml:space="preserve">all art </w:t>
      </w:r>
      <w:r w:rsidR="00A40949" w:rsidRPr="00C34C12">
        <w:t>wa</w:t>
      </w:r>
      <w:r w:rsidRPr="00C34C12">
        <w:t xml:space="preserve">s </w:t>
      </w:r>
      <w:proofErr w:type="gramStart"/>
      <w:r w:rsidRPr="00C34C12">
        <w:t>correct</w:t>
      </w:r>
      <w:r w:rsidR="00E32765" w:rsidRPr="00C34C12">
        <w:t>;</w:t>
      </w:r>
      <w:proofErr w:type="gramEnd"/>
    </w:p>
    <w:p w14:paraId="2382E805" w14:textId="585B7240" w:rsidR="00311363" w:rsidRPr="00C34C12" w:rsidRDefault="00311363" w:rsidP="00A45276">
      <w:pPr>
        <w:pStyle w:val="bullets-one"/>
      </w:pPr>
      <w:r w:rsidRPr="00C34C12">
        <w:t xml:space="preserve">there </w:t>
      </w:r>
      <w:r w:rsidR="00A40949" w:rsidRPr="00C34C12">
        <w:t>we</w:t>
      </w:r>
      <w:r w:rsidRPr="00C34C12">
        <w:t>re no errors in spelling or grammar</w:t>
      </w:r>
      <w:r w:rsidR="00E32765" w:rsidRPr="00C34C12">
        <w:t>;</w:t>
      </w:r>
      <w:r w:rsidRPr="00C34C12">
        <w:t xml:space="preserve"> and</w:t>
      </w:r>
    </w:p>
    <w:p w14:paraId="700BD6F0" w14:textId="39178A3F" w:rsidR="00311363" w:rsidRPr="00C34C12" w:rsidRDefault="00311363" w:rsidP="00A45276">
      <w:pPr>
        <w:pStyle w:val="bullets-one"/>
      </w:pPr>
      <w:r w:rsidRPr="00C34C12">
        <w:t>embedded PTs adhere</w:t>
      </w:r>
      <w:r w:rsidR="00A40949" w:rsidRPr="00C34C12">
        <w:t>d</w:t>
      </w:r>
      <w:r w:rsidRPr="00C34C12">
        <w:t xml:space="preserve"> to the approved style guide.</w:t>
      </w:r>
    </w:p>
    <w:p w14:paraId="1141AE33" w14:textId="01D93C90" w:rsidR="00311363" w:rsidRPr="00C34C12" w:rsidRDefault="00311363" w:rsidP="00311363">
      <w:r w:rsidRPr="00C34C12">
        <w:t>Reviews were also conducted for functionality and sequencing during the user acceptance testing</w:t>
      </w:r>
      <w:r w:rsidR="008770F8" w:rsidRPr="00C34C12">
        <w:t xml:space="preserve"> (UAT)</w:t>
      </w:r>
      <w:r w:rsidRPr="00C34C12">
        <w:t xml:space="preserve"> process to ensure all items functioned as expected.</w:t>
      </w:r>
    </w:p>
    <w:p w14:paraId="65551BB3" w14:textId="2382D366" w:rsidR="00FC4B08" w:rsidRPr="00C34C12" w:rsidRDefault="00FC4B08" w:rsidP="00453A30">
      <w:pPr>
        <w:pStyle w:val="Heading4"/>
      </w:pPr>
      <w:bookmarkStart w:id="1338" w:name="_Toc180396633"/>
      <w:r w:rsidRPr="00C34C12">
        <w:t>Quality Control of Test Assignment</w:t>
      </w:r>
      <w:bookmarkEnd w:id="1338"/>
    </w:p>
    <w:p w14:paraId="756F4200" w14:textId="4BE5D6F4" w:rsidR="00A40949" w:rsidRPr="00C34C12" w:rsidRDefault="00311363" w:rsidP="00A842F3">
      <w:r w:rsidRPr="00C34C12">
        <w:t>Test assignment for the CAASPP assessments, including the CAA for Science, is controlled by the Test Operations Management System (TOMS) using student demographic information received from the California Longitudinal Pupil Achievement Data System (CALPADS) (CDE, 201</w:t>
      </w:r>
      <w:r w:rsidR="0080537F" w:rsidRPr="00C34C12">
        <w:t>9</w:t>
      </w:r>
      <w:r w:rsidRPr="00C34C12">
        <w:t xml:space="preserve">). The two systems are kept in sync during the testing window. </w:t>
      </w:r>
    </w:p>
    <w:p w14:paraId="103199E1" w14:textId="55FE4848" w:rsidR="00A842F3" w:rsidRPr="00C34C12" w:rsidRDefault="00311363" w:rsidP="00A842F3">
      <w:r w:rsidRPr="00C34C12">
        <w:t xml:space="preserve">Students at eligible grade levels </w:t>
      </w:r>
      <w:r w:rsidR="00A40949" w:rsidRPr="00C34C12">
        <w:t>we</w:t>
      </w:r>
      <w:r w:rsidRPr="00C34C12">
        <w:t xml:space="preserve">re assigned to the Smarter Balanced assessments (in grades three through eight and grade eleven) and the California Science Test (CAST) (grades five and eight and high school) by default. For students eligible for the CAA for Science—that is, grades five, eight, and </w:t>
      </w:r>
      <w:r w:rsidR="00645A2A" w:rsidRPr="00C34C12">
        <w:t>high school</w:t>
      </w:r>
      <w:r w:rsidR="002C2B67" w:rsidRPr="00C34C12">
        <w:t xml:space="preserve"> (grade ten, eleven, or twelve)</w:t>
      </w:r>
      <w:r w:rsidRPr="00C34C12">
        <w:t>—local educational agencies (LEAs) log</w:t>
      </w:r>
      <w:r w:rsidR="00A40949" w:rsidRPr="00C34C12">
        <w:t>ged</w:t>
      </w:r>
      <w:r w:rsidRPr="00C34C12">
        <w:t xml:space="preserve"> on to TOMS and assign</w:t>
      </w:r>
      <w:r w:rsidR="00A40949" w:rsidRPr="00C34C12">
        <w:t>ed</w:t>
      </w:r>
      <w:r w:rsidRPr="00C34C12">
        <w:t xml:space="preserve"> students to take the alternate assessment, which automatically unassign</w:t>
      </w:r>
      <w:r w:rsidR="00A40949" w:rsidRPr="00C34C12">
        <w:t>ed</w:t>
      </w:r>
      <w:r w:rsidRPr="00C34C12">
        <w:t xml:space="preserve"> those students from taking the </w:t>
      </w:r>
      <w:r w:rsidR="00A842F3" w:rsidRPr="00C34C12">
        <w:t xml:space="preserve">CAST. </w:t>
      </w:r>
    </w:p>
    <w:p w14:paraId="4BB33EC5" w14:textId="02157124" w:rsidR="00311363" w:rsidRPr="00C34C12" w:rsidRDefault="00A842F3" w:rsidP="00A842F3">
      <w:r w:rsidRPr="00C34C12">
        <w:t xml:space="preserve">The </w:t>
      </w:r>
      <w:r w:rsidR="00311363" w:rsidRPr="00C34C12">
        <w:t xml:space="preserve">quality of test assignment for the CAA for Science </w:t>
      </w:r>
      <w:r w:rsidR="00A40949" w:rsidRPr="00C34C12">
        <w:t>wa</w:t>
      </w:r>
      <w:r w:rsidR="00311363" w:rsidRPr="00C34C12">
        <w:t>s monitored and controlled through several strategies. TOMS enforce</w:t>
      </w:r>
      <w:r w:rsidR="00A40949" w:rsidRPr="00C34C12">
        <w:t>d</w:t>
      </w:r>
      <w:r w:rsidR="00311363" w:rsidRPr="00C34C12">
        <w:t xml:space="preserve"> preconditions for eligibility for the CAAs by permitting assignment only for students with an Individuals with Disabilities Education Act</w:t>
      </w:r>
      <w:r w:rsidR="00311363" w:rsidRPr="00C34C12">
        <w:rPr>
          <w:rStyle w:val="FootnoteReference"/>
        </w:rPr>
        <w:footnoteReference w:id="9"/>
      </w:r>
      <w:r w:rsidR="00311363" w:rsidRPr="00C34C12">
        <w:t xml:space="preserve"> indicator of “Yes” in TOMS. This indicator is set to “Yes” when the CALPADS </w:t>
      </w:r>
      <w:r w:rsidR="00311363" w:rsidRPr="00C34C12">
        <w:rPr>
          <w:i/>
        </w:rPr>
        <w:t xml:space="preserve">Education Program </w:t>
      </w:r>
      <w:r w:rsidR="00311363" w:rsidRPr="00C34C12">
        <w:t>field (</w:t>
      </w:r>
      <w:r w:rsidR="008770F8" w:rsidRPr="00C34C12">
        <w:t>f</w:t>
      </w:r>
      <w:r w:rsidR="00311363" w:rsidRPr="00C34C12">
        <w:t>ield 3.13) is equal to 144 (Special Education) and the primary disability code (</w:t>
      </w:r>
      <w:r w:rsidR="008770F8" w:rsidRPr="00C34C12">
        <w:t>f</w:t>
      </w:r>
      <w:r w:rsidR="00311363" w:rsidRPr="00C34C12">
        <w:t>ield 3.21) is not set to blank.</w:t>
      </w:r>
    </w:p>
    <w:p w14:paraId="367BF1FF" w14:textId="7D270993" w:rsidR="00311363" w:rsidRPr="00C34C12" w:rsidRDefault="00311363" w:rsidP="00311363">
      <w:r w:rsidRPr="00C34C12">
        <w:t>Additionally, TOMS prevent</w:t>
      </w:r>
      <w:r w:rsidR="00A40949" w:rsidRPr="00C34C12">
        <w:t>ed</w:t>
      </w:r>
      <w:r w:rsidRPr="00C34C12">
        <w:t xml:space="preserve"> the prohibited “mixing and matching” of assessments. For example, a student assigned to take an alternate assessment for any content area will automatically be prevented from assignment to a general assessment for another content area.</w:t>
      </w:r>
    </w:p>
    <w:p w14:paraId="661A42BB" w14:textId="799F0AFE" w:rsidR="00FC4B08" w:rsidRPr="00C34C12" w:rsidRDefault="00FC4B08" w:rsidP="00453A30">
      <w:pPr>
        <w:pStyle w:val="Heading4"/>
      </w:pPr>
      <w:bookmarkStart w:id="1339" w:name="_Quality_Control_of_1"/>
      <w:bookmarkStart w:id="1340" w:name="_Toc180396634"/>
      <w:bookmarkEnd w:id="1339"/>
      <w:r w:rsidRPr="00C34C12">
        <w:t>Quality Control of Test Administration</w:t>
      </w:r>
      <w:bookmarkEnd w:id="1340"/>
    </w:p>
    <w:p w14:paraId="48D3160C" w14:textId="7167291F" w:rsidR="00311363" w:rsidRPr="00C34C12" w:rsidRDefault="00311363" w:rsidP="00311363">
      <w:pPr>
        <w:keepLines/>
      </w:pPr>
      <w:r w:rsidRPr="00C34C12">
        <w:t>The quality of test administration is managed through comprehensive rules and guidelines for maintaining the security and standardization of CAASPP assessments, including the CAA for Science. LEAs receive</w:t>
      </w:r>
      <w:r w:rsidR="00A40949" w:rsidRPr="00C34C12">
        <w:t>d</w:t>
      </w:r>
      <w:r w:rsidRPr="00C34C12">
        <w:t xml:space="preserve"> training on these topics and </w:t>
      </w:r>
      <w:r w:rsidR="00A40949" w:rsidRPr="00C34C12">
        <w:t>we</w:t>
      </w:r>
      <w:r w:rsidRPr="00C34C12">
        <w:t>re provided with tools to report security incidents and resolve testing discrepancies for specific testing sessions.</w:t>
      </w:r>
    </w:p>
    <w:p w14:paraId="65019B6E" w14:textId="71759C04" w:rsidR="00311363" w:rsidRPr="00C34C12" w:rsidRDefault="00A40949" w:rsidP="00311363">
      <w:r w:rsidRPr="00C34C12">
        <w:t>S</w:t>
      </w:r>
      <w:r w:rsidR="00311363" w:rsidRPr="00C34C12">
        <w:t>everal strategies are utilized to monitor and control the quality of test administration for the CAA for Science</w:t>
      </w:r>
      <w:r w:rsidRPr="00C34C12">
        <w:t xml:space="preserve"> as well as all assessments administered as part of the CAASPP System</w:t>
      </w:r>
      <w:r w:rsidR="00311363" w:rsidRPr="00C34C12">
        <w:t xml:space="preserve">. </w:t>
      </w:r>
      <w:r w:rsidR="00311363" w:rsidRPr="00C34C12">
        <w:lastRenderedPageBreak/>
        <w:t>A</w:t>
      </w:r>
      <w:r w:rsidR="008770F8" w:rsidRPr="00C34C12">
        <w:t> </w:t>
      </w:r>
      <w:r w:rsidR="00311363" w:rsidRPr="00C34C12">
        <w:t xml:space="preserve">fully staffed support center, the California Technical Assistance Center (CalTAC), supports all LEAs in the administration of </w:t>
      </w:r>
      <w:r w:rsidR="3556D0C1" w:rsidRPr="00C34C12">
        <w:t xml:space="preserve">all </w:t>
      </w:r>
      <w:r w:rsidR="00311363" w:rsidRPr="00C34C12">
        <w:t xml:space="preserve">CAASPP assessments. CalTAC is guided by a core group of LEA outreach and advocacy staff who manage communications to LEAs, regional and web-based trainings, and </w:t>
      </w:r>
      <w:r w:rsidR="00912FDE">
        <w:t>the CAASPP</w:t>
      </w:r>
      <w:r w:rsidR="00311363" w:rsidRPr="00C34C12">
        <w:t xml:space="preserve"> website, </w:t>
      </w:r>
      <w:r w:rsidR="00912FDE">
        <w:t>which</w:t>
      </w:r>
      <w:r w:rsidR="00311363" w:rsidRPr="00C34C12">
        <w:t xml:space="preserve"> houses a full range of manuals, videos, and other instructional and support materials. In addition to providing guidance and answering questions, CalTAC regularly conducts outreach campaigns on </w:t>
      </w:r>
      <w:proofErr w:type="gramStart"/>
      <w:r w:rsidR="00311363" w:rsidRPr="00C34C12">
        <w:t>particular administration</w:t>
      </w:r>
      <w:proofErr w:type="gramEnd"/>
      <w:r w:rsidR="00311363" w:rsidRPr="00C34C12">
        <w:t xml:space="preserve"> topics to ensure all LEAs understand correct test administration procedures.</w:t>
      </w:r>
    </w:p>
    <w:p w14:paraId="09B4B955" w14:textId="39B35DB9" w:rsidR="00311363" w:rsidRPr="00C34C12" w:rsidRDefault="00311363" w:rsidP="00311363">
      <w:r w:rsidRPr="00C34C12">
        <w:t xml:space="preserve">The ETS Office of Testing Integrity (OTI) reinforces the quality control procedures for test administration, providing quality assurance services for all testing programs managed by ETS. </w:t>
      </w:r>
      <w:r w:rsidR="002D1F05" w:rsidRPr="00C34C12">
        <w:t xml:space="preserve">The </w:t>
      </w:r>
      <w:r w:rsidRPr="00C34C12">
        <w:t xml:space="preserve">OTI’s detailed </w:t>
      </w:r>
      <w:r w:rsidR="002C1441" w:rsidRPr="00C34C12">
        <w:t xml:space="preserve">quality </w:t>
      </w:r>
      <w:r w:rsidRPr="00C34C12">
        <w:t xml:space="preserve">control procedures are described in subsection </w:t>
      </w:r>
      <w:hyperlink w:anchor="_ETS’_Office_of" w:history="1">
        <w:r w:rsidR="002D1F05" w:rsidRPr="00C34C12">
          <w:rPr>
            <w:rStyle w:val="Hyperlink"/>
            <w:i/>
          </w:rPr>
          <w:t>5</w:t>
        </w:r>
        <w:r w:rsidRPr="00C34C12">
          <w:rPr>
            <w:rStyle w:val="Hyperlink"/>
            <w:i/>
          </w:rPr>
          <w:t>.</w:t>
        </w:r>
        <w:r w:rsidR="002D1F05" w:rsidRPr="00C34C12">
          <w:rPr>
            <w:rStyle w:val="Hyperlink"/>
            <w:i/>
          </w:rPr>
          <w:t>7</w:t>
        </w:r>
        <w:r w:rsidRPr="00C34C12">
          <w:rPr>
            <w:rStyle w:val="Hyperlink"/>
            <w:i/>
          </w:rPr>
          <w:t>.1. ETS’ Office of Testing Integrity</w:t>
        </w:r>
      </w:hyperlink>
      <w:r w:rsidRPr="00C34C12">
        <w:t>.</w:t>
      </w:r>
    </w:p>
    <w:p w14:paraId="36060ADE" w14:textId="5CC4F9D6" w:rsidR="003B0DD5" w:rsidRPr="00C34C12" w:rsidRDefault="003B0DD5" w:rsidP="00453A30">
      <w:pPr>
        <w:pStyle w:val="Heading4"/>
      </w:pPr>
      <w:bookmarkStart w:id="1341" w:name="_Toc180396635"/>
      <w:r w:rsidRPr="00C34C12">
        <w:t>Quality Control of Machine</w:t>
      </w:r>
      <w:r w:rsidR="00EF0B85" w:rsidRPr="00C34C12">
        <w:t>-</w:t>
      </w:r>
      <w:r w:rsidRPr="00C34C12">
        <w:t>Scoring Procedures</w:t>
      </w:r>
      <w:bookmarkEnd w:id="1341"/>
    </w:p>
    <w:p w14:paraId="652111F8" w14:textId="412E1294" w:rsidR="00D9318A" w:rsidRPr="00C34C12" w:rsidRDefault="00D9318A" w:rsidP="00D9318A">
      <w:r w:rsidRPr="00C34C12">
        <w:t>To ensure valid item-level scoring for the CAA</w:t>
      </w:r>
      <w:r w:rsidR="00983E36" w:rsidRPr="00C34C12">
        <w:t xml:space="preserve"> for Science</w:t>
      </w:r>
      <w:r w:rsidRPr="00C34C12">
        <w:t>, quality</w:t>
      </w:r>
      <w:r w:rsidR="002C1441" w:rsidRPr="00C34C12">
        <w:t xml:space="preserve"> </w:t>
      </w:r>
      <w:r w:rsidRPr="00C34C12">
        <w:t xml:space="preserve">control procedures </w:t>
      </w:r>
      <w:r w:rsidR="00A40949" w:rsidRPr="00C34C12">
        <w:t>we</w:t>
      </w:r>
      <w:r w:rsidRPr="00C34C12">
        <w:t xml:space="preserve">re employed by American Institutes for Research (AIR), the CAASPP subcontractor responsible for providing the </w:t>
      </w:r>
      <w:r w:rsidR="0008600E" w:rsidRPr="00C34C12">
        <w:t xml:space="preserve">CAASPP </w:t>
      </w:r>
      <w:r w:rsidRPr="00C34C12">
        <w:t xml:space="preserve">test delivery system (TDS) and scoring machine-scorable </w:t>
      </w:r>
      <w:r w:rsidR="00A61731" w:rsidRPr="00C34C12">
        <w:t xml:space="preserve">items. </w:t>
      </w:r>
      <w:r w:rsidR="00F810AB" w:rsidRPr="00C34C12">
        <w:t xml:space="preserve">A </w:t>
      </w:r>
      <w:r w:rsidRPr="00C34C12">
        <w:t xml:space="preserve">final comparison of the test map to each online form as configured in the </w:t>
      </w:r>
      <w:r w:rsidR="008770F8" w:rsidRPr="00C34C12">
        <w:t>UAT</w:t>
      </w:r>
      <w:r w:rsidRPr="00C34C12">
        <w:t xml:space="preserve"> environment ensure</w:t>
      </w:r>
      <w:r w:rsidR="00A40949" w:rsidRPr="00C34C12">
        <w:t>d</w:t>
      </w:r>
      <w:r w:rsidRPr="00C34C12">
        <w:t xml:space="preserve"> that no changes to the form were introduced prior to operational deployment.</w:t>
      </w:r>
    </w:p>
    <w:p w14:paraId="40BB4A69" w14:textId="613969D3" w:rsidR="00D9318A" w:rsidRPr="00C34C12" w:rsidRDefault="00D9318A" w:rsidP="00D9318A">
      <w:r w:rsidRPr="00C34C12">
        <w:t xml:space="preserve">A real-time, quality-monitoring component was built into the TDS. After a test </w:t>
      </w:r>
      <w:r w:rsidR="00A40949" w:rsidRPr="00C34C12">
        <w:t>wa</w:t>
      </w:r>
      <w:r w:rsidRPr="00C34C12">
        <w:t>s administered to a student, the TDS passe</w:t>
      </w:r>
      <w:r w:rsidR="00A40949" w:rsidRPr="00C34C12">
        <w:t>d</w:t>
      </w:r>
      <w:r w:rsidRPr="00C34C12">
        <w:t xml:space="preserve"> the resulting data to the </w:t>
      </w:r>
      <w:r w:rsidR="00A40949" w:rsidRPr="00C34C12">
        <w:t>q</w:t>
      </w:r>
      <w:r w:rsidRPr="00C34C12">
        <w:t xml:space="preserve">uality </w:t>
      </w:r>
      <w:r w:rsidR="00A40949" w:rsidRPr="00C34C12">
        <w:t>a</w:t>
      </w:r>
      <w:r w:rsidRPr="00C34C12">
        <w:t>ssurance (QA) system. QA conduct</w:t>
      </w:r>
      <w:r w:rsidR="00A40949" w:rsidRPr="00C34C12">
        <w:t>ed</w:t>
      </w:r>
      <w:r w:rsidRPr="00C34C12">
        <w:t xml:space="preserve"> a series of data integrity checks, ensuring, for example, that the record for each test contain</w:t>
      </w:r>
      <w:r w:rsidR="00A40949" w:rsidRPr="00C34C12">
        <w:t>ed</w:t>
      </w:r>
      <w:r w:rsidRPr="00C34C12">
        <w:t xml:space="preserve"> information for each item, keys for multiple-choice items, score points in each item, and the total number of operational items. In addition, QA also check</w:t>
      </w:r>
      <w:r w:rsidR="00A40949" w:rsidRPr="00C34C12">
        <w:t>ed</w:t>
      </w:r>
      <w:r w:rsidRPr="00C34C12">
        <w:t xml:space="preserve"> to ensure that the test record contain</w:t>
      </w:r>
      <w:r w:rsidR="00A40949" w:rsidRPr="00C34C12">
        <w:t>ed</w:t>
      </w:r>
      <w:r w:rsidRPr="00C34C12">
        <w:t xml:space="preserve"> no data from items that ha</w:t>
      </w:r>
      <w:r w:rsidR="00A40949" w:rsidRPr="00C34C12">
        <w:t>d</w:t>
      </w:r>
      <w:r w:rsidRPr="00C34C12">
        <w:t xml:space="preserve"> been invalidated.</w:t>
      </w:r>
    </w:p>
    <w:p w14:paraId="6C226686" w14:textId="66CA514D" w:rsidR="00D9318A" w:rsidRPr="00C34C12" w:rsidRDefault="00D9318A" w:rsidP="00D9318A">
      <w:r w:rsidRPr="00C34C12">
        <w:t>Data passe</w:t>
      </w:r>
      <w:r w:rsidR="00A40949" w:rsidRPr="00C34C12">
        <w:t>d</w:t>
      </w:r>
      <w:r w:rsidRPr="00C34C12">
        <w:t xml:space="preserve"> directly from the </w:t>
      </w:r>
      <w:r w:rsidR="00A40949" w:rsidRPr="00C34C12">
        <w:t>q</w:t>
      </w:r>
      <w:r w:rsidRPr="00C34C12">
        <w:t xml:space="preserve">uality </w:t>
      </w:r>
      <w:r w:rsidR="00A40949" w:rsidRPr="00C34C12">
        <w:t>m</w:t>
      </w:r>
      <w:r w:rsidRPr="00C34C12">
        <w:t xml:space="preserve">onitoring </w:t>
      </w:r>
      <w:r w:rsidR="00A40949" w:rsidRPr="00C34C12">
        <w:t>s</w:t>
      </w:r>
      <w:r w:rsidRPr="00C34C12">
        <w:t xml:space="preserve">ystem to the </w:t>
      </w:r>
      <w:r w:rsidR="00A40949" w:rsidRPr="00C34C12">
        <w:t>d</w:t>
      </w:r>
      <w:r w:rsidRPr="00C34C12">
        <w:t xml:space="preserve">atabase of </w:t>
      </w:r>
      <w:r w:rsidR="00A40949" w:rsidRPr="00C34C12">
        <w:t>r</w:t>
      </w:r>
      <w:r w:rsidRPr="00C34C12">
        <w:t>ecord, which serve</w:t>
      </w:r>
      <w:r w:rsidR="00A40949" w:rsidRPr="00C34C12">
        <w:t>d</w:t>
      </w:r>
      <w:r w:rsidRPr="00C34C12">
        <w:t xml:space="preserve"> as the repository for all test information, and from which all test information for reporting </w:t>
      </w:r>
      <w:r w:rsidR="00A40949" w:rsidRPr="00C34C12">
        <w:t>wa</w:t>
      </w:r>
      <w:r w:rsidRPr="00C34C12">
        <w:t>s pulled and transmitted to ETS in a predetermined results format.</w:t>
      </w:r>
    </w:p>
    <w:p w14:paraId="7C73C731" w14:textId="01A1986D" w:rsidR="003E607A" w:rsidRPr="00C34C12" w:rsidRDefault="003E607A" w:rsidP="00B47E06">
      <w:pPr>
        <w:pStyle w:val="Heading3"/>
      </w:pPr>
      <w:bookmarkStart w:id="1342" w:name="_Toc180396636"/>
      <w:r w:rsidRPr="00C34C12">
        <w:t>Quality Control of Test Materials</w:t>
      </w:r>
      <w:bookmarkEnd w:id="1342"/>
    </w:p>
    <w:p w14:paraId="5D43732B" w14:textId="1C679496" w:rsidR="003A7A54" w:rsidRPr="00C34C12" w:rsidRDefault="003A7A54" w:rsidP="003A7A54">
      <w:r w:rsidRPr="00C34C12">
        <w:t xml:space="preserve">The steps taken to develop and ensure the quality of the online assessments are described in </w:t>
      </w:r>
      <w:hyperlink w:anchor="_Embedded_PT_Development" w:history="1">
        <w:r w:rsidRPr="00C34C12">
          <w:rPr>
            <w:rStyle w:val="Hyperlink"/>
            <w:i/>
          </w:rPr>
          <w:t>Chapter 3: Embedded PT Development and Review</w:t>
        </w:r>
      </w:hyperlink>
      <w:r w:rsidRPr="00C34C12">
        <w:t>.</w:t>
      </w:r>
    </w:p>
    <w:p w14:paraId="4B349452" w14:textId="37E00FD5" w:rsidR="00FC4B08" w:rsidRPr="00C34C12" w:rsidRDefault="00FC4B08" w:rsidP="00453A30">
      <w:pPr>
        <w:pStyle w:val="Heading4"/>
      </w:pPr>
      <w:bookmarkStart w:id="1343" w:name="_Toc180396637"/>
      <w:r w:rsidRPr="00C34C12">
        <w:t>Test Administration Manuals</w:t>
      </w:r>
      <w:bookmarkEnd w:id="1343"/>
    </w:p>
    <w:p w14:paraId="7AA1B4BE" w14:textId="63162FF4" w:rsidR="003A7A54" w:rsidRPr="00C34C12" w:rsidRDefault="003A7A54" w:rsidP="003A7A54">
      <w:r w:rsidRPr="00C34C12">
        <w:t>ETS staff consult</w:t>
      </w:r>
      <w:r w:rsidR="003D123B" w:rsidRPr="00C34C12">
        <w:t>ed</w:t>
      </w:r>
      <w:r w:rsidRPr="00C34C12">
        <w:t xml:space="preserve"> with internal subject matter experts and conduct</w:t>
      </w:r>
      <w:r w:rsidR="003D123B" w:rsidRPr="00C34C12">
        <w:t>ed</w:t>
      </w:r>
      <w:r w:rsidRPr="00C34C12">
        <w:t xml:space="preserve"> validation checks to verify that test directions and administration manuals accurately match</w:t>
      </w:r>
      <w:r w:rsidR="003D123B" w:rsidRPr="00C34C12">
        <w:t>ed</w:t>
      </w:r>
      <w:r w:rsidRPr="00C34C12">
        <w:t xml:space="preserve"> the test materials and testing processes. Copy editors and content editors review</w:t>
      </w:r>
      <w:r w:rsidR="003D123B" w:rsidRPr="00C34C12">
        <w:t>ed</w:t>
      </w:r>
      <w:r w:rsidRPr="00C34C12">
        <w:t xml:space="preserve"> each document for spelling, grammar, accuracy, and adherence to CDE style. Each document </w:t>
      </w:r>
      <w:r w:rsidR="003D123B" w:rsidRPr="00C34C12">
        <w:t xml:space="preserve">was required to </w:t>
      </w:r>
      <w:r w:rsidRPr="00C34C12">
        <w:t>be approved by the CDE before it c</w:t>
      </w:r>
      <w:r w:rsidR="003D123B" w:rsidRPr="00C34C12">
        <w:t>ould</w:t>
      </w:r>
      <w:r w:rsidRPr="00C34C12">
        <w:t xml:space="preserve"> be published </w:t>
      </w:r>
      <w:proofErr w:type="gramStart"/>
      <w:r w:rsidRPr="00C34C12">
        <w:t>to</w:t>
      </w:r>
      <w:proofErr w:type="gramEnd"/>
      <w:r w:rsidRPr="00C34C12">
        <w:t xml:space="preserve"> the CAASPP </w:t>
      </w:r>
      <w:r w:rsidR="003D123B" w:rsidRPr="00C34C12">
        <w:t>website</w:t>
      </w:r>
      <w:r w:rsidRPr="00C34C12">
        <w:t xml:space="preserve">. Only nonsecure documents </w:t>
      </w:r>
      <w:r w:rsidR="003D123B" w:rsidRPr="00C34C12">
        <w:t>we</w:t>
      </w:r>
      <w:r w:rsidRPr="00C34C12">
        <w:t xml:space="preserve">re posted to this website. Secure materials, such as the </w:t>
      </w:r>
      <w:r w:rsidRPr="00C34C12">
        <w:rPr>
          <w:i/>
        </w:rPr>
        <w:t>CAA for Science Embedded Performance Task Directions for Administration</w:t>
      </w:r>
      <w:r w:rsidRPr="00C34C12">
        <w:t xml:space="preserve">, </w:t>
      </w:r>
      <w:r w:rsidR="003D123B" w:rsidRPr="00C34C12">
        <w:t>we</w:t>
      </w:r>
      <w:r w:rsidRPr="00C34C12">
        <w:t>re made available to designated LEA staff through TOMS, which require</w:t>
      </w:r>
      <w:r w:rsidR="003D123B" w:rsidRPr="00C34C12">
        <w:t>d</w:t>
      </w:r>
      <w:r w:rsidRPr="00C34C12">
        <w:t xml:space="preserve"> a secure logon.</w:t>
      </w:r>
    </w:p>
    <w:p w14:paraId="289FD762" w14:textId="07EFCF1F" w:rsidR="003A7A54" w:rsidRPr="00C34C12" w:rsidRDefault="003A7A54" w:rsidP="003A7A54">
      <w:r w:rsidRPr="00C34C12">
        <w:t xml:space="preserve">The manuals used in the administration of the CAA are listed in subsection </w:t>
      </w:r>
      <w:hyperlink w:anchor="_Instructions_for_Test" w:history="1">
        <w:r w:rsidR="00217972" w:rsidRPr="00C34C12">
          <w:rPr>
            <w:rStyle w:val="Hyperlink"/>
            <w:i/>
          </w:rPr>
          <w:t>5</w:t>
        </w:r>
        <w:r w:rsidRPr="00C34C12">
          <w:rPr>
            <w:rStyle w:val="Hyperlink"/>
            <w:i/>
          </w:rPr>
          <w:t xml:space="preserve">.4.4 Instructions for Test Examiners and Staff Involved in CAA </w:t>
        </w:r>
        <w:r w:rsidR="00217972" w:rsidRPr="00C34C12">
          <w:rPr>
            <w:rStyle w:val="Hyperlink"/>
            <w:i/>
          </w:rPr>
          <w:t xml:space="preserve">for Science </w:t>
        </w:r>
        <w:r w:rsidRPr="00C34C12">
          <w:rPr>
            <w:rStyle w:val="Hyperlink"/>
            <w:i/>
          </w:rPr>
          <w:t>Administration</w:t>
        </w:r>
      </w:hyperlink>
      <w:r w:rsidRPr="00C34C12">
        <w:t>.</w:t>
      </w:r>
    </w:p>
    <w:p w14:paraId="3B2AE3A8" w14:textId="24091B1F" w:rsidR="00FC4B08" w:rsidRPr="00C34C12" w:rsidRDefault="00FC4B08" w:rsidP="00453A30">
      <w:pPr>
        <w:pStyle w:val="Heading4"/>
      </w:pPr>
      <w:bookmarkStart w:id="1344" w:name="_Toc180396638"/>
      <w:r w:rsidRPr="00C34C12">
        <w:lastRenderedPageBreak/>
        <w:t>Processing Test Materials</w:t>
      </w:r>
      <w:bookmarkEnd w:id="1344"/>
    </w:p>
    <w:p w14:paraId="3D6FF1FD" w14:textId="2138502D" w:rsidR="003A7A54" w:rsidRPr="00C34C12" w:rsidRDefault="003A7A54" w:rsidP="003A7A54">
      <w:r w:rsidRPr="00C34C12">
        <w:t xml:space="preserve">The following information was </w:t>
      </w:r>
      <w:r w:rsidR="00095AF3" w:rsidRPr="00C34C12">
        <w:t xml:space="preserve">entered into the TDS </w:t>
      </w:r>
      <w:r w:rsidRPr="00C34C12">
        <w:t>by test examiners and transmitted from AIR to ETS each day:</w:t>
      </w:r>
    </w:p>
    <w:p w14:paraId="0AA33D45" w14:textId="77777777" w:rsidR="003A7A54" w:rsidRPr="00C34C12" w:rsidRDefault="003A7A54" w:rsidP="00A45276">
      <w:pPr>
        <w:pStyle w:val="bullets-one"/>
      </w:pPr>
      <w:r w:rsidRPr="00C34C12">
        <w:t>Student’s first name</w:t>
      </w:r>
    </w:p>
    <w:p w14:paraId="3372490C" w14:textId="77777777" w:rsidR="003A7A54" w:rsidRPr="00C34C12" w:rsidRDefault="003A7A54" w:rsidP="00A45276">
      <w:pPr>
        <w:pStyle w:val="bullets-one"/>
      </w:pPr>
      <w:r w:rsidRPr="00C34C12">
        <w:t>Statewide Student Identifier</w:t>
      </w:r>
    </w:p>
    <w:p w14:paraId="4269280D" w14:textId="77777777" w:rsidR="003A7A54" w:rsidRPr="00C34C12" w:rsidRDefault="003A7A54" w:rsidP="00A45276">
      <w:pPr>
        <w:pStyle w:val="bullets-one"/>
      </w:pPr>
      <w:r w:rsidRPr="00C34C12">
        <w:t>Results of the Student Response Check</w:t>
      </w:r>
    </w:p>
    <w:p w14:paraId="57325AA1" w14:textId="77777777" w:rsidR="003A7A54" w:rsidRPr="00C34C12" w:rsidRDefault="003A7A54" w:rsidP="00A45276">
      <w:pPr>
        <w:pStyle w:val="bullets-one"/>
      </w:pPr>
      <w:r w:rsidRPr="00C34C12">
        <w:t>Any individualized scripts and materials used</w:t>
      </w:r>
    </w:p>
    <w:p w14:paraId="41CBBF82" w14:textId="34B967E8" w:rsidR="003A7A54" w:rsidRPr="00C34C12" w:rsidRDefault="00E2183B" w:rsidP="00A45276">
      <w:pPr>
        <w:pStyle w:val="bullets-one"/>
      </w:pPr>
      <w:r w:rsidRPr="00C34C12">
        <w:t xml:space="preserve">Responses </w:t>
      </w:r>
      <w:r w:rsidR="003A7A54" w:rsidRPr="00C34C12">
        <w:t>for each item</w:t>
      </w:r>
    </w:p>
    <w:p w14:paraId="407EC315" w14:textId="77777777" w:rsidR="003A7A54" w:rsidRPr="00C34C12" w:rsidRDefault="003A7A54" w:rsidP="00A45276">
      <w:pPr>
        <w:pStyle w:val="bullets-one"/>
      </w:pPr>
      <w:r w:rsidRPr="00C34C12">
        <w:t>Results of the student survey</w:t>
      </w:r>
    </w:p>
    <w:p w14:paraId="5A0EC2D6" w14:textId="77777777" w:rsidR="003A7A54" w:rsidRPr="00C34C12" w:rsidRDefault="003A7A54" w:rsidP="00A45276">
      <w:pPr>
        <w:pStyle w:val="bullets-one"/>
      </w:pPr>
      <w:r w:rsidRPr="00C34C12">
        <w:t>Results of the student engagement survey</w:t>
      </w:r>
    </w:p>
    <w:p w14:paraId="03556D27" w14:textId="77777777" w:rsidR="003A7A54" w:rsidRPr="00C34C12" w:rsidRDefault="003A7A54" w:rsidP="00A45276">
      <w:pPr>
        <w:pStyle w:val="bullets-one"/>
      </w:pPr>
      <w:r w:rsidRPr="00C34C12">
        <w:t>Final score calculated by the test examiner</w:t>
      </w:r>
    </w:p>
    <w:p w14:paraId="7F4929BC" w14:textId="08256F9F" w:rsidR="003A7A54" w:rsidRPr="00C34C12" w:rsidRDefault="003A7A54" w:rsidP="003A7A54">
      <w:r w:rsidRPr="00C34C12">
        <w:t>The AIR and ETS systems checked for the completeness of the student record and stopped records identified as having an error.</w:t>
      </w:r>
    </w:p>
    <w:p w14:paraId="00AD9D50" w14:textId="6A1D2490" w:rsidR="003E607A" w:rsidRPr="00C34C12" w:rsidRDefault="003E607A" w:rsidP="00B47E06">
      <w:pPr>
        <w:pStyle w:val="Heading3"/>
      </w:pPr>
      <w:bookmarkStart w:id="1345" w:name="_Quality_Control_of"/>
      <w:bookmarkStart w:id="1346" w:name="_Toc180396639"/>
      <w:bookmarkEnd w:id="1345"/>
      <w:r w:rsidRPr="00C34C12">
        <w:t>Quality Control of Psychometric Processes</w:t>
      </w:r>
      <w:bookmarkEnd w:id="1346"/>
    </w:p>
    <w:p w14:paraId="49DFEEFF" w14:textId="1D1CE4E4" w:rsidR="00FC4B08" w:rsidRPr="00C34C12" w:rsidRDefault="00FC4B08" w:rsidP="00453A30">
      <w:pPr>
        <w:pStyle w:val="Heading4"/>
      </w:pPr>
      <w:bookmarkStart w:id="1347" w:name="_Toc180396640"/>
      <w:r w:rsidRPr="00C34C12">
        <w:t>Development of Scoring Specifications</w:t>
      </w:r>
      <w:bookmarkEnd w:id="1347"/>
    </w:p>
    <w:p w14:paraId="157941A4" w14:textId="2561307C" w:rsidR="003A7A54" w:rsidRPr="00C34C12" w:rsidRDefault="003A7A54" w:rsidP="003A7A54">
      <w:r w:rsidRPr="00C34C12">
        <w:t xml:space="preserve">ETS scoring specifications for the CAA for Science </w:t>
      </w:r>
      <w:r w:rsidR="001A1BB8" w:rsidRPr="00C34C12">
        <w:t xml:space="preserve">were </w:t>
      </w:r>
      <w:r w:rsidRPr="00C34C12">
        <w:t>completed, approved, and checked well in advance of the receipt of student response data. These specifications contain</w:t>
      </w:r>
      <w:r w:rsidR="001A1BB8" w:rsidRPr="00C34C12">
        <w:t>ed</w:t>
      </w:r>
      <w:r w:rsidRPr="00C34C12">
        <w:t xml:space="preserve"> detailed scoring procedures, as well as the procedures for determining whether a student attempted a test and whether that student’s response data should be included in the statistical analyses and calculations for computing summary data.</w:t>
      </w:r>
    </w:p>
    <w:p w14:paraId="313D3DAB" w14:textId="70227DEE" w:rsidR="009D3997" w:rsidRPr="00C34C12" w:rsidRDefault="009D3997" w:rsidP="009D3997">
      <w:pPr>
        <w:pStyle w:val="Heading4"/>
      </w:pPr>
      <w:bookmarkStart w:id="1348" w:name="_Toc180396641"/>
      <w:r w:rsidRPr="00C34C12">
        <w:t>Development of Scoring Procedures</w:t>
      </w:r>
      <w:bookmarkEnd w:id="1348"/>
    </w:p>
    <w:p w14:paraId="764618AE" w14:textId="3444C402" w:rsidR="009D3997" w:rsidRPr="00C34C12" w:rsidRDefault="009D3997" w:rsidP="00117610">
      <w:r w:rsidRPr="00C34C12">
        <w:t xml:space="preserve">ETS’ </w:t>
      </w:r>
      <w:r w:rsidR="001236AF" w:rsidRPr="00C34C12">
        <w:t>E</w:t>
      </w:r>
      <w:r w:rsidRPr="00C34C12">
        <w:t xml:space="preserve">nterprise </w:t>
      </w:r>
      <w:r w:rsidR="001236AF" w:rsidRPr="00C34C12">
        <w:t>S</w:t>
      </w:r>
      <w:r w:rsidR="00607CE2" w:rsidRPr="00C34C12">
        <w:t xml:space="preserve">core </w:t>
      </w:r>
      <w:r w:rsidR="001236AF" w:rsidRPr="00C34C12">
        <w:t>K</w:t>
      </w:r>
      <w:r w:rsidR="00607CE2" w:rsidRPr="00C34C12">
        <w:t xml:space="preserve">ey </w:t>
      </w:r>
      <w:r w:rsidR="001236AF" w:rsidRPr="00C34C12">
        <w:t>M</w:t>
      </w:r>
      <w:r w:rsidR="00607CE2" w:rsidRPr="00C34C12">
        <w:t xml:space="preserve">anagement </w:t>
      </w:r>
      <w:r w:rsidR="001236AF" w:rsidRPr="00C34C12">
        <w:t>S</w:t>
      </w:r>
      <w:r w:rsidR="00607CE2" w:rsidRPr="00C34C12">
        <w:t>ystem (eSKM) utilize</w:t>
      </w:r>
      <w:r w:rsidR="001A1BB8" w:rsidRPr="00C34C12">
        <w:t>d</w:t>
      </w:r>
      <w:r w:rsidR="00607CE2" w:rsidRPr="00C34C12">
        <w:t xml:space="preserve"> scoring procedures specified by psychometricians and provides scoring services. ETS psychometricians carr</w:t>
      </w:r>
      <w:r w:rsidR="001A1BB8" w:rsidRPr="00C34C12">
        <w:t>ied</w:t>
      </w:r>
      <w:r w:rsidR="00607CE2" w:rsidRPr="00C34C12">
        <w:t xml:space="preserve"> out a series of quality control checks after scoring to ensure the accuracy of each score.</w:t>
      </w:r>
    </w:p>
    <w:p w14:paraId="3551520F" w14:textId="1C5CDAA9" w:rsidR="008B0068" w:rsidRPr="00C34C12" w:rsidRDefault="008B0068" w:rsidP="00544A76">
      <w:pPr>
        <w:pStyle w:val="Heading5"/>
      </w:pPr>
      <w:r w:rsidRPr="00C34C12">
        <w:t>Enterprise Score Key Management System (eSKM) Processing</w:t>
      </w:r>
    </w:p>
    <w:p w14:paraId="5A7845FB" w14:textId="6574322E" w:rsidR="003A7A54" w:rsidRPr="00C34C12" w:rsidRDefault="003A7A54" w:rsidP="003A7A54">
      <w:r w:rsidRPr="00C34C12">
        <w:t xml:space="preserve">Prior to the test administration, ETS </w:t>
      </w:r>
      <w:r w:rsidR="001A1BB8" w:rsidRPr="00C34C12">
        <w:t>ALTD</w:t>
      </w:r>
      <w:r w:rsidRPr="00C34C12">
        <w:t xml:space="preserve"> staff review</w:t>
      </w:r>
      <w:r w:rsidR="004606A4" w:rsidRPr="00C34C12">
        <w:t>ed</w:t>
      </w:r>
      <w:r w:rsidRPr="00C34C12">
        <w:t xml:space="preserve"> and verif</w:t>
      </w:r>
      <w:r w:rsidR="004606A4" w:rsidRPr="00C34C12">
        <w:t>ied</w:t>
      </w:r>
      <w:r w:rsidRPr="00C34C12">
        <w:t xml:space="preserve"> the keys for all items. Then, these keys </w:t>
      </w:r>
      <w:r w:rsidR="004606A4" w:rsidRPr="00C34C12">
        <w:t>we</w:t>
      </w:r>
      <w:r w:rsidRPr="00C34C12">
        <w:t>re provided to AIR for its machine-scoring implementation. After AIR finishe</w:t>
      </w:r>
      <w:r w:rsidR="004606A4" w:rsidRPr="00C34C12">
        <w:t>d</w:t>
      </w:r>
      <w:r w:rsidRPr="00C34C12">
        <w:t xml:space="preserve"> machine-scoring, those scores and responses </w:t>
      </w:r>
      <w:r w:rsidR="004606A4" w:rsidRPr="00C34C12">
        <w:t>we</w:t>
      </w:r>
      <w:r w:rsidRPr="00C34C12">
        <w:t xml:space="preserve">re delivered to ETS. AIR quality control of the machine-scoring procedure is described in subsection </w:t>
      </w:r>
      <w:hyperlink w:anchor="_Quality_Control_of_1" w:history="1">
        <w:r w:rsidR="00AB69E2" w:rsidRPr="00C34C12">
          <w:rPr>
            <w:rStyle w:val="Hyperlink"/>
            <w:i/>
          </w:rPr>
          <w:t>10</w:t>
        </w:r>
        <w:r w:rsidRPr="00C34C12">
          <w:rPr>
            <w:rStyle w:val="Hyperlink"/>
            <w:i/>
          </w:rPr>
          <w:t>.2.3 Quality Control of Test Administration</w:t>
        </w:r>
      </w:hyperlink>
      <w:r w:rsidRPr="00C34C12">
        <w:t>.</w:t>
      </w:r>
    </w:p>
    <w:p w14:paraId="53219F66" w14:textId="4E56E66D" w:rsidR="003A7A54" w:rsidRPr="00C34C12" w:rsidRDefault="003A7A54" w:rsidP="003A7A54">
      <w:r w:rsidRPr="00C34C12">
        <w:t>ETS’ Centralized Repository Distribution System and Enterprise Service Bus departments collect</w:t>
      </w:r>
      <w:r w:rsidR="00D507D2" w:rsidRPr="00C34C12">
        <w:t>ed</w:t>
      </w:r>
      <w:r w:rsidRPr="00C34C12">
        <w:t xml:space="preserve"> and parse</w:t>
      </w:r>
      <w:r w:rsidR="00D507D2" w:rsidRPr="00C34C12">
        <w:t>d</w:t>
      </w:r>
      <w:r w:rsidRPr="00C34C12">
        <w:t xml:space="preserve"> .xml files that contain</w:t>
      </w:r>
      <w:r w:rsidR="00D507D2" w:rsidRPr="00C34C12">
        <w:t>ed</w:t>
      </w:r>
      <w:r w:rsidRPr="00C34C12">
        <w:t xml:space="preserve"> student response data from AIR. ETS’ eSKM system collect</w:t>
      </w:r>
      <w:r w:rsidR="00D507D2" w:rsidRPr="00C34C12">
        <w:t>ed</w:t>
      </w:r>
      <w:r w:rsidRPr="00C34C12">
        <w:t xml:space="preserve"> and calculate</w:t>
      </w:r>
      <w:r w:rsidR="00D507D2" w:rsidRPr="00C34C12">
        <w:t>d</w:t>
      </w:r>
      <w:r w:rsidRPr="00C34C12">
        <w:t xml:space="preserve"> individual students’ overall scores (total raw scores) and generate</w:t>
      </w:r>
      <w:r w:rsidR="00D507D2" w:rsidRPr="00C34C12">
        <w:t>d</w:t>
      </w:r>
      <w:r w:rsidRPr="00C34C12">
        <w:t xml:space="preserve"> student scores in the approved statistical extract format. These data extracts </w:t>
      </w:r>
      <w:r w:rsidR="00D507D2" w:rsidRPr="00C34C12">
        <w:t>we</w:t>
      </w:r>
      <w:r w:rsidRPr="00C34C12">
        <w:t xml:space="preserve">re sent to ETS’ Data Quality Services for data validation. Following successful validation, the student response statistical extracts </w:t>
      </w:r>
      <w:r w:rsidR="00D507D2" w:rsidRPr="00C34C12">
        <w:t>we</w:t>
      </w:r>
      <w:r w:rsidRPr="00C34C12">
        <w:t>re made available to the psychometric team.</w:t>
      </w:r>
    </w:p>
    <w:p w14:paraId="4BECF780" w14:textId="45EFD65E" w:rsidR="003A7A54" w:rsidRPr="00C34C12" w:rsidRDefault="003A7A54" w:rsidP="003A7A54">
      <w:r w:rsidRPr="00C34C12">
        <w:t>ETS developed two parallel scoring systems to produce and verify student scores: the eSKM scoring system receive</w:t>
      </w:r>
      <w:r w:rsidR="00D507D2" w:rsidRPr="00C34C12">
        <w:t>d</w:t>
      </w:r>
      <w:r w:rsidRPr="00C34C12">
        <w:t xml:space="preserve"> an individual student’s item scores and item responses from AIR and calculate</w:t>
      </w:r>
      <w:r w:rsidR="00D507D2" w:rsidRPr="00C34C12">
        <w:t>d</w:t>
      </w:r>
      <w:r w:rsidRPr="00C34C12">
        <w:t xml:space="preserve"> individual student scores for ETS’ reporting systems. The Psychometric Analysis </w:t>
      </w:r>
      <w:r w:rsidR="00BF134B" w:rsidRPr="00C34C12">
        <w:t>&amp;</w:t>
      </w:r>
      <w:r w:rsidRPr="00C34C12">
        <w:t xml:space="preserve"> Research team also compute</w:t>
      </w:r>
      <w:r w:rsidR="00D507D2" w:rsidRPr="00C34C12">
        <w:t>d</w:t>
      </w:r>
      <w:r w:rsidRPr="00C34C12">
        <w:t xml:space="preserve"> individual student scores based on item scores delivered by AIR. The scores from the two sources </w:t>
      </w:r>
      <w:r w:rsidR="00D507D2" w:rsidRPr="00C34C12">
        <w:t>we</w:t>
      </w:r>
      <w:r w:rsidRPr="00C34C12">
        <w:t xml:space="preserve">re then compared for internal quality control. Any differences in the scores </w:t>
      </w:r>
      <w:r w:rsidR="00D507D2" w:rsidRPr="00C34C12">
        <w:t>we</w:t>
      </w:r>
      <w:r w:rsidRPr="00C34C12">
        <w:t>re discussed and resolved. All scores compl</w:t>
      </w:r>
      <w:r w:rsidR="00D507D2" w:rsidRPr="00C34C12">
        <w:t>ied</w:t>
      </w:r>
      <w:r w:rsidRPr="00C34C12">
        <w:t xml:space="preserve"> with the ETS scoring specifications and pass</w:t>
      </w:r>
      <w:r w:rsidR="00D25075" w:rsidRPr="00C34C12">
        <w:t>ed</w:t>
      </w:r>
      <w:r w:rsidRPr="00C34C12">
        <w:t xml:space="preserve"> the parallel scoring process to ensure the quality </w:t>
      </w:r>
      <w:r w:rsidRPr="00C34C12">
        <w:lastRenderedPageBreak/>
        <w:t>and accuracy of scoring and to support the transfer of scores into TOMS, the database of the student records scoring system.</w:t>
      </w:r>
    </w:p>
    <w:p w14:paraId="768FAEC7" w14:textId="222956AC" w:rsidR="00FC4B08" w:rsidRPr="00C34C12" w:rsidRDefault="00FC4B08" w:rsidP="00544A76">
      <w:pPr>
        <w:pStyle w:val="Heading5"/>
      </w:pPr>
      <w:r w:rsidRPr="00C34C12">
        <w:t>Psychometric Processing</w:t>
      </w:r>
    </w:p>
    <w:p w14:paraId="67560CF9" w14:textId="23654197" w:rsidR="004A4510" w:rsidRPr="00C34C12" w:rsidRDefault="004A4510" w:rsidP="004A4510">
      <w:pPr>
        <w:keepLines/>
      </w:pPr>
      <w:r w:rsidRPr="00C34C12">
        <w:t>The psychometric analyses conducted at ETS under</w:t>
      </w:r>
      <w:r w:rsidR="00D25075" w:rsidRPr="00C34C12">
        <w:t>went</w:t>
      </w:r>
      <w:r w:rsidRPr="00C34C12">
        <w:t xml:space="preserve"> comprehensive quality checks by a team of psychometricians and data analysts. The ETS psychometric team review</w:t>
      </w:r>
      <w:r w:rsidR="00D25075" w:rsidRPr="00C34C12">
        <w:t>ed</w:t>
      </w:r>
      <w:r w:rsidRPr="00C34C12">
        <w:t xml:space="preserve"> the data files before conducting the statistical analyses to ensure the quality of the data. The team develop</w:t>
      </w:r>
      <w:r w:rsidR="00D25075" w:rsidRPr="00C34C12">
        <w:t>ed</w:t>
      </w:r>
      <w:r w:rsidRPr="00C34C12">
        <w:t xml:space="preserve"> detailed checklists for each of the statistical procedures performed on each CAA for Science grade-level assessment. The classical item analyses and differential item functioning analyses </w:t>
      </w:r>
      <w:r w:rsidR="00D25075" w:rsidRPr="00C34C12">
        <w:t>we</w:t>
      </w:r>
      <w:r w:rsidRPr="00C34C12">
        <w:t xml:space="preserve">re run by one data analyst and checked by a second data analyst. Results </w:t>
      </w:r>
      <w:r w:rsidR="00D25075" w:rsidRPr="00C34C12">
        <w:t>we</w:t>
      </w:r>
      <w:r w:rsidRPr="00C34C12">
        <w:t>re then reviewed by the psychometricians to compile a list of flagged items for</w:t>
      </w:r>
      <w:r w:rsidR="00BF134B" w:rsidRPr="00C34C12">
        <w:t xml:space="preserve"> ETS </w:t>
      </w:r>
      <w:r w:rsidR="00394C16" w:rsidRPr="00C34C12">
        <w:t>ALTD</w:t>
      </w:r>
      <w:r w:rsidRPr="00C34C12">
        <w:t xml:space="preserve"> staff for review. </w:t>
      </w:r>
      <w:r w:rsidR="00394C16" w:rsidRPr="00C34C12">
        <w:t>ALTD</w:t>
      </w:r>
      <w:r w:rsidRPr="00C34C12">
        <w:t xml:space="preserve"> comments </w:t>
      </w:r>
      <w:r w:rsidR="00D25075" w:rsidRPr="00C34C12">
        <w:t>we</w:t>
      </w:r>
      <w:r w:rsidRPr="00C34C12">
        <w:t xml:space="preserve">re reviewed by the psychometricians before items </w:t>
      </w:r>
      <w:r w:rsidR="00D25075" w:rsidRPr="00C34C12">
        <w:t>we</w:t>
      </w:r>
      <w:r w:rsidRPr="00C34C12">
        <w:t>re approved for inclusion in additional analyses and before the data review meetings with the CDE.</w:t>
      </w:r>
    </w:p>
    <w:p w14:paraId="1F78B8F1" w14:textId="2EDE7AC5" w:rsidR="00ED304A" w:rsidRPr="00C34C12" w:rsidRDefault="003E607A" w:rsidP="00B47E06">
      <w:pPr>
        <w:pStyle w:val="Heading3"/>
      </w:pPr>
      <w:bookmarkStart w:id="1349" w:name="_Toc180396642"/>
      <w:r w:rsidRPr="00C34C12">
        <w:t>Quality Control of Reporting</w:t>
      </w:r>
      <w:bookmarkEnd w:id="1349"/>
    </w:p>
    <w:p w14:paraId="5F065BD1" w14:textId="5B69A079" w:rsidR="004A4510" w:rsidRPr="00C34C12" w:rsidRDefault="004A4510" w:rsidP="004A4510">
      <w:r w:rsidRPr="00C34C12">
        <w:t>A</w:t>
      </w:r>
      <w:r w:rsidR="0017080B" w:rsidRPr="00C34C12">
        <w:t>n</w:t>
      </w:r>
      <w:r w:rsidR="00BF5FBC" w:rsidRPr="00C34C12">
        <w:t xml:space="preserve"> </w:t>
      </w:r>
      <w:r w:rsidRPr="00C34C12">
        <w:t xml:space="preserve">aggregate report summarizing the results of the </w:t>
      </w:r>
      <w:r w:rsidR="00C66F49" w:rsidRPr="00C34C12">
        <w:t>2018–</w:t>
      </w:r>
      <w:r w:rsidR="00860E3B" w:rsidRPr="00C34C12">
        <w:t>20</w:t>
      </w:r>
      <w:r w:rsidR="00C66F49" w:rsidRPr="00C34C12">
        <w:t>19</w:t>
      </w:r>
      <w:r w:rsidRPr="00C34C12">
        <w:t xml:space="preserve"> </w:t>
      </w:r>
      <w:r w:rsidR="009A0E44" w:rsidRPr="00C34C12">
        <w:t>field test</w:t>
      </w:r>
      <w:r w:rsidRPr="00C34C12">
        <w:t xml:space="preserve"> administration for the CAA for Science </w:t>
      </w:r>
      <w:r w:rsidR="004C5909" w:rsidRPr="00C34C12">
        <w:t>was</w:t>
      </w:r>
      <w:r w:rsidR="00175DEE" w:rsidRPr="00C34C12">
        <w:t xml:space="preserve"> </w:t>
      </w:r>
      <w:r w:rsidRPr="00C34C12">
        <w:t xml:space="preserve">provided to the CDE. </w:t>
      </w:r>
      <w:r w:rsidR="00341C9D" w:rsidRPr="00C34C12">
        <w:t>The aggregate file contain</w:t>
      </w:r>
      <w:r w:rsidR="00D25075" w:rsidRPr="00C34C12">
        <w:t>ed</w:t>
      </w:r>
      <w:r w:rsidR="00341C9D" w:rsidRPr="00C34C12">
        <w:t xml:space="preserve"> </w:t>
      </w:r>
      <w:r w:rsidR="00236FDD" w:rsidRPr="00C34C12">
        <w:t xml:space="preserve">the </w:t>
      </w:r>
      <w:r w:rsidRPr="00C34C12">
        <w:t xml:space="preserve">CAA for Science scores for a given grade </w:t>
      </w:r>
      <w:r w:rsidR="001D7251" w:rsidRPr="00C34C12">
        <w:t>that</w:t>
      </w:r>
      <w:r w:rsidR="00236FDD" w:rsidRPr="00C34C12">
        <w:t xml:space="preserve"> </w:t>
      </w:r>
      <w:r w:rsidR="00D25075" w:rsidRPr="00C34C12">
        <w:t>we</w:t>
      </w:r>
      <w:r w:rsidRPr="00C34C12">
        <w:t xml:space="preserve">re aggregated at the school, LEA or direct funded charter school, county, and state levels. To ensure the quality of the aggregate </w:t>
      </w:r>
      <w:r w:rsidR="00236FDD" w:rsidRPr="00C34C12">
        <w:t>file</w:t>
      </w:r>
      <w:r w:rsidRPr="00C34C12">
        <w:t>, two members of the ETS psychometric</w:t>
      </w:r>
      <w:r w:rsidR="001D7251" w:rsidRPr="00C34C12">
        <w:t>s</w:t>
      </w:r>
      <w:r w:rsidRPr="00C34C12">
        <w:t xml:space="preserve"> team individually </w:t>
      </w:r>
      <w:r w:rsidR="006D569E" w:rsidRPr="00C34C12">
        <w:t xml:space="preserve">reviewed the </w:t>
      </w:r>
      <w:r w:rsidR="00BF5FBC" w:rsidRPr="00C34C12">
        <w:t xml:space="preserve">files </w:t>
      </w:r>
      <w:r w:rsidR="001D7251" w:rsidRPr="00C34C12">
        <w:t xml:space="preserve">and </w:t>
      </w:r>
      <w:r w:rsidR="00832953" w:rsidRPr="00C34C12">
        <w:t>work</w:t>
      </w:r>
      <w:r w:rsidR="001D7251" w:rsidRPr="00C34C12">
        <w:t>ed</w:t>
      </w:r>
      <w:r w:rsidR="00832953" w:rsidRPr="00C34C12">
        <w:t xml:space="preserve"> with</w:t>
      </w:r>
      <w:r w:rsidR="003D5624" w:rsidRPr="00C34C12">
        <w:t xml:space="preserve"> ETS Information Technology </w:t>
      </w:r>
      <w:r w:rsidR="00832953" w:rsidRPr="00C34C12">
        <w:t xml:space="preserve">to resolve any discrepancies before the files </w:t>
      </w:r>
      <w:r w:rsidR="00D25075" w:rsidRPr="00C34C12">
        <w:t>we</w:t>
      </w:r>
      <w:r w:rsidR="00832953" w:rsidRPr="00C34C12">
        <w:t>re posted to the CDE</w:t>
      </w:r>
      <w:r w:rsidRPr="00C34C12">
        <w:t>.</w:t>
      </w:r>
    </w:p>
    <w:p w14:paraId="7E004DC1" w14:textId="53CBED0A" w:rsidR="00FC4B08" w:rsidRPr="00C34C12" w:rsidRDefault="00FC4B08" w:rsidP="00B47E06">
      <w:pPr>
        <w:pStyle w:val="Heading3"/>
        <w:pageBreakBefore/>
        <w:numPr>
          <w:ilvl w:val="0"/>
          <w:numId w:val="0"/>
        </w:numPr>
      </w:pPr>
      <w:bookmarkStart w:id="1350" w:name="_Toc180396643"/>
      <w:r w:rsidRPr="00C34C12">
        <w:lastRenderedPageBreak/>
        <w:t>References</w:t>
      </w:r>
      <w:bookmarkEnd w:id="1350"/>
    </w:p>
    <w:p w14:paraId="0DE40688" w14:textId="03C7FB28" w:rsidR="00E5458B" w:rsidRPr="00C34C12" w:rsidRDefault="00E5458B" w:rsidP="00E5458B">
      <w:pPr>
        <w:pStyle w:val="References"/>
      </w:pPr>
      <w:bookmarkStart w:id="1351" w:name="_Hlk7534809"/>
      <w:r w:rsidRPr="00C34C12">
        <w:t xml:space="preserve">California Department of Education. (2018). </w:t>
      </w:r>
      <w:r w:rsidRPr="00C34C12">
        <w:rPr>
          <w:i/>
        </w:rPr>
        <w:t>California Alternate Assessment for Science blueprint</w:t>
      </w:r>
      <w:r w:rsidRPr="00C34C12">
        <w:t xml:space="preserve">. Sacramento, CA: California Department of Education. </w:t>
      </w:r>
    </w:p>
    <w:p w14:paraId="7811337E" w14:textId="547B585B" w:rsidR="001D7251" w:rsidRPr="00C34C12" w:rsidRDefault="001D7251" w:rsidP="001D7251">
      <w:pPr>
        <w:pStyle w:val="References"/>
        <w:rPr>
          <w:szCs w:val="20"/>
        </w:rPr>
      </w:pPr>
      <w:r w:rsidRPr="00C34C12">
        <w:rPr>
          <w:szCs w:val="20"/>
        </w:rPr>
        <w:t xml:space="preserve">California Department of Education. (2019). </w:t>
      </w:r>
      <w:r w:rsidRPr="00C34C12">
        <w:rPr>
          <w:i/>
          <w:szCs w:val="20"/>
        </w:rPr>
        <w:t>TOMS pre-administration guide for CAASPP testing</w:t>
      </w:r>
      <w:r w:rsidRPr="00C34C12">
        <w:rPr>
          <w:szCs w:val="20"/>
        </w:rPr>
        <w:t xml:space="preserve">. Sacramento, CA: California Department of Education. </w:t>
      </w:r>
    </w:p>
    <w:p w14:paraId="6CFF7DDC" w14:textId="3B377575" w:rsidR="004A4510" w:rsidRPr="00C34C12" w:rsidRDefault="004A4510" w:rsidP="004A4510">
      <w:pPr>
        <w:pStyle w:val="References"/>
        <w:rPr>
          <w:szCs w:val="20"/>
        </w:rPr>
      </w:pPr>
      <w:r w:rsidRPr="00C34C12">
        <w:rPr>
          <w:szCs w:val="20"/>
        </w:rPr>
        <w:t xml:space="preserve">Educational Testing Service. (2014). </w:t>
      </w:r>
      <w:r w:rsidRPr="00C34C12">
        <w:rPr>
          <w:i/>
          <w:szCs w:val="20"/>
        </w:rPr>
        <w:t>ETS standards for quality and fairness</w:t>
      </w:r>
      <w:r w:rsidRPr="00C34C12">
        <w:rPr>
          <w:szCs w:val="20"/>
        </w:rPr>
        <w:t xml:space="preserve">. Princeton, NJ: Educational Testing Service. </w:t>
      </w:r>
    </w:p>
    <w:p w14:paraId="755BB5D6" w14:textId="6EE72ADB" w:rsidR="00ED304A" w:rsidRPr="00C34C12" w:rsidRDefault="00C6470E" w:rsidP="005C31CE">
      <w:pPr>
        <w:pStyle w:val="Heading2"/>
      </w:pPr>
      <w:bookmarkStart w:id="1352" w:name="_Continuous_and_Systematic"/>
      <w:bookmarkStart w:id="1353" w:name="_Toc180396644"/>
      <w:bookmarkEnd w:id="1351"/>
      <w:bookmarkEnd w:id="1352"/>
      <w:r w:rsidRPr="00C34C12">
        <w:lastRenderedPageBreak/>
        <w:t>Continuous and Systematic Improvements</w:t>
      </w:r>
      <w:bookmarkEnd w:id="1353"/>
    </w:p>
    <w:p w14:paraId="109165F0" w14:textId="744955B1" w:rsidR="002B3220" w:rsidRPr="00C34C12" w:rsidRDefault="002B3220" w:rsidP="00B47E06">
      <w:pPr>
        <w:pStyle w:val="Heading3"/>
      </w:pPr>
      <w:bookmarkStart w:id="1354" w:name="_Toc180396645"/>
      <w:r w:rsidRPr="00C34C12">
        <w:t xml:space="preserve">Improvements from the </w:t>
      </w:r>
      <w:r w:rsidR="002E0849" w:rsidRPr="00C34C12">
        <w:t>Second</w:t>
      </w:r>
      <w:r w:rsidRPr="00C34C12">
        <w:t>-Year Pilot</w:t>
      </w:r>
      <w:bookmarkEnd w:id="1354"/>
    </w:p>
    <w:p w14:paraId="3C69505A" w14:textId="3CFB24EC" w:rsidR="00544A76" w:rsidRPr="00C34C12" w:rsidRDefault="004A4510" w:rsidP="00544A76">
      <w:r w:rsidRPr="00C34C12">
        <w:t xml:space="preserve">There were several changes made to the </w:t>
      </w:r>
      <w:r w:rsidR="006D63C3" w:rsidRPr="00C34C12">
        <w:t xml:space="preserve">California Alternate Assessment (CAA) for </w:t>
      </w:r>
      <w:proofErr w:type="gramStart"/>
      <w:r w:rsidR="006D63C3" w:rsidRPr="00C34C12">
        <w:t>Science</w:t>
      </w:r>
      <w:proofErr w:type="gramEnd"/>
      <w:r w:rsidR="006D63C3" w:rsidRPr="00C34C12">
        <w:t xml:space="preserve"> </w:t>
      </w:r>
      <w:r w:rsidRPr="00C34C12">
        <w:t>for the field test administration</w:t>
      </w:r>
      <w:r w:rsidR="00BF134B" w:rsidRPr="00C34C12">
        <w:t>,</w:t>
      </w:r>
      <w:r w:rsidRPr="00C34C12">
        <w:t xml:space="preserve"> </w:t>
      </w:r>
      <w:r w:rsidR="00403115" w:rsidRPr="00C34C12">
        <w:t>on the basis of</w:t>
      </w:r>
      <w:r w:rsidRPr="00C34C12">
        <w:t xml:space="preserve"> the lessons learned from the second-year pilot</w:t>
      </w:r>
      <w:r w:rsidR="00F85994" w:rsidRPr="00C34C12">
        <w:t xml:space="preserve"> administered in 2017–2018</w:t>
      </w:r>
      <w:r w:rsidR="00BE58BC" w:rsidRPr="00C34C12">
        <w:t xml:space="preserve"> and on California’s adoption of a test blueprint in January 2018 that guides ongoing development and administration of the CAA for Science</w:t>
      </w:r>
      <w:r w:rsidRPr="00C34C12">
        <w:t>.</w:t>
      </w:r>
    </w:p>
    <w:p w14:paraId="12994BF8" w14:textId="1282372B" w:rsidR="008A5CD5" w:rsidRPr="00C34C12" w:rsidRDefault="008A5CD5" w:rsidP="00453A30">
      <w:pPr>
        <w:pStyle w:val="Heading4"/>
      </w:pPr>
      <w:bookmarkStart w:id="1355" w:name="_Toc180396646"/>
      <w:r w:rsidRPr="00C34C12">
        <w:t>Changes to Test Administration</w:t>
      </w:r>
      <w:bookmarkEnd w:id="1355"/>
    </w:p>
    <w:p w14:paraId="686646B8" w14:textId="0C3046D0" w:rsidR="00FB54BE" w:rsidRPr="00C34C12" w:rsidRDefault="00FB54BE" w:rsidP="00FB54BE">
      <w:r w:rsidRPr="00C34C12">
        <w:t xml:space="preserve">The following </w:t>
      </w:r>
      <w:r w:rsidR="00B101F7" w:rsidRPr="00C34C12">
        <w:t xml:space="preserve">is a summary of </w:t>
      </w:r>
      <w:r w:rsidR="003774F4" w:rsidRPr="00C34C12">
        <w:t>improvements that</w:t>
      </w:r>
      <w:r w:rsidRPr="00C34C12">
        <w:t xml:space="preserve"> </w:t>
      </w:r>
      <w:r w:rsidR="002653C5" w:rsidRPr="00C34C12">
        <w:t>Educational Testing Service, in coordination with the California Department of Education,</w:t>
      </w:r>
      <w:r w:rsidRPr="00C34C12">
        <w:t xml:space="preserve"> made to the CAA for Science from the </w:t>
      </w:r>
      <w:r w:rsidR="00F85994" w:rsidRPr="00C34C12">
        <w:t xml:space="preserve">2017–2018 </w:t>
      </w:r>
      <w:r w:rsidRPr="00C34C12">
        <w:t xml:space="preserve">second-year pilot to the </w:t>
      </w:r>
      <w:r w:rsidR="00F85994" w:rsidRPr="00C34C12">
        <w:t xml:space="preserve">2018–2019 </w:t>
      </w:r>
      <w:r w:rsidRPr="00C34C12">
        <w:t>field test administration:</w:t>
      </w:r>
    </w:p>
    <w:p w14:paraId="12A2E503" w14:textId="71F2156F" w:rsidR="00C10BEC" w:rsidRPr="00C34C12" w:rsidRDefault="002653C5" w:rsidP="00A45276">
      <w:pPr>
        <w:pStyle w:val="bullets"/>
      </w:pPr>
      <w:r w:rsidRPr="00C34C12">
        <w:t>S</w:t>
      </w:r>
      <w:r w:rsidR="008D6EA6" w:rsidRPr="00C34C12">
        <w:t>ummaries of the content to be assessed</w:t>
      </w:r>
      <w:r w:rsidRPr="00C34C12">
        <w:t xml:space="preserve"> were separated</w:t>
      </w:r>
      <w:r w:rsidR="008D6EA6" w:rsidRPr="00C34C12">
        <w:t xml:space="preserve"> from each embedded</w:t>
      </w:r>
      <w:r w:rsidR="00CB2CB2" w:rsidRPr="00C34C12">
        <w:t xml:space="preserve"> performance task</w:t>
      </w:r>
      <w:r w:rsidR="008D6EA6" w:rsidRPr="00C34C12">
        <w:t xml:space="preserve"> </w:t>
      </w:r>
      <w:r w:rsidR="00CB2CB2" w:rsidRPr="00C34C12">
        <w:t>(</w:t>
      </w:r>
      <w:r w:rsidR="008D6EA6" w:rsidRPr="00C34C12">
        <w:t>PT</w:t>
      </w:r>
      <w:r w:rsidR="00CB2CB2" w:rsidRPr="00C34C12">
        <w:t>)</w:t>
      </w:r>
      <w:r w:rsidR="008D6EA6" w:rsidRPr="00C34C12">
        <w:t xml:space="preserve"> and centrally housed in grade-specific </w:t>
      </w:r>
      <w:r w:rsidR="008D6EA6" w:rsidRPr="00C34C12">
        <w:rPr>
          <w:i/>
          <w:iCs/>
        </w:rPr>
        <w:t>Administration Planning Guides</w:t>
      </w:r>
      <w:r w:rsidR="008D6EA6" w:rsidRPr="00C34C12">
        <w:t xml:space="preserve"> that test examiners could access prior to testing </w:t>
      </w:r>
      <w:proofErr w:type="gramStart"/>
      <w:r w:rsidR="008D6EA6" w:rsidRPr="00C34C12">
        <w:t>in order to</w:t>
      </w:r>
      <w:proofErr w:type="gramEnd"/>
      <w:r w:rsidR="008D6EA6" w:rsidRPr="00C34C12">
        <w:t xml:space="preserve"> better plan their testing schedule.</w:t>
      </w:r>
    </w:p>
    <w:p w14:paraId="6C0BF504" w14:textId="189AE815" w:rsidR="00FB54BE" w:rsidRPr="00C34C12" w:rsidRDefault="00D922DE" w:rsidP="00A45276">
      <w:pPr>
        <w:pStyle w:val="bullets"/>
      </w:pPr>
      <w:r w:rsidRPr="00C34C12">
        <w:t>The test was administered online</w:t>
      </w:r>
      <w:r w:rsidR="002653C5" w:rsidRPr="00C34C12">
        <w:t xml:space="preserve">, which meant the </w:t>
      </w:r>
      <w:r w:rsidR="00FB54BE" w:rsidRPr="00C34C12">
        <w:t xml:space="preserve">Answer Recording Document </w:t>
      </w:r>
      <w:r w:rsidR="002653C5" w:rsidRPr="00C34C12">
        <w:t xml:space="preserve">was eliminated and </w:t>
      </w:r>
      <w:r w:rsidR="00A33B86" w:rsidRPr="00C34C12">
        <w:t xml:space="preserve">test examiners </w:t>
      </w:r>
      <w:r w:rsidR="002653C5" w:rsidRPr="00C34C12">
        <w:t xml:space="preserve">no longer had to </w:t>
      </w:r>
      <w:r w:rsidR="00A33B86" w:rsidRPr="00C34C12">
        <w:t>transcribe student responses into the Data Entry Interface. This was made possible by the conver</w:t>
      </w:r>
      <w:r w:rsidR="00DF5F8C" w:rsidRPr="00C34C12">
        <w:t>sion of test content from paper</w:t>
      </w:r>
      <w:r w:rsidR="00896BBD">
        <w:t>-</w:t>
      </w:r>
      <w:r w:rsidR="00A33B86" w:rsidRPr="00C34C12">
        <w:t xml:space="preserve">delivered using electronic PDF files to online-delivered using items administered through the </w:t>
      </w:r>
      <w:r w:rsidR="0008600E" w:rsidRPr="00C34C12">
        <w:t xml:space="preserve">California Assessment of Student Performance and Progress </w:t>
      </w:r>
      <w:r w:rsidR="005E1F92" w:rsidRPr="00C34C12">
        <w:t>t</w:t>
      </w:r>
      <w:r w:rsidR="00A33B86" w:rsidRPr="00C34C12">
        <w:t xml:space="preserve">est </w:t>
      </w:r>
      <w:r w:rsidR="005E1F92" w:rsidRPr="00C34C12">
        <w:t>d</w:t>
      </w:r>
      <w:r w:rsidR="00A33B86" w:rsidRPr="00C34C12">
        <w:t xml:space="preserve">elivery </w:t>
      </w:r>
      <w:r w:rsidR="005E1F92" w:rsidRPr="00C34C12">
        <w:t>s</w:t>
      </w:r>
      <w:r w:rsidR="00A33B86" w:rsidRPr="00C34C12">
        <w:t xml:space="preserve">ystem. </w:t>
      </w:r>
      <w:r w:rsidR="00317CBD" w:rsidRPr="00C34C12">
        <w:t xml:space="preserve">A separate </w:t>
      </w:r>
      <w:r w:rsidR="00317CBD" w:rsidRPr="00C34C12">
        <w:rPr>
          <w:i/>
          <w:iCs/>
        </w:rPr>
        <w:t>Directions for Administration</w:t>
      </w:r>
      <w:r w:rsidR="002653C5" w:rsidRPr="00C34C12">
        <w:rPr>
          <w:i/>
          <w:iCs/>
        </w:rPr>
        <w:t xml:space="preserve"> (DFA)</w:t>
      </w:r>
      <w:r w:rsidR="00317CBD" w:rsidRPr="00C34C12">
        <w:t xml:space="preserve"> document provide</w:t>
      </w:r>
      <w:r w:rsidR="002653C5" w:rsidRPr="00C34C12">
        <w:t>d</w:t>
      </w:r>
      <w:r w:rsidR="00317CBD" w:rsidRPr="00C34C12">
        <w:t xml:space="preserve"> guidelines and scripts for the test examiner to use.</w:t>
      </w:r>
    </w:p>
    <w:p w14:paraId="641B0E13" w14:textId="18CFD81F" w:rsidR="00B101F7" w:rsidRPr="00C34C12" w:rsidRDefault="002653C5" w:rsidP="00A45276">
      <w:pPr>
        <w:pStyle w:val="bullets"/>
      </w:pPr>
      <w:r w:rsidRPr="00C34C12">
        <w:t>A</w:t>
      </w:r>
      <w:r w:rsidR="008D6EA6" w:rsidRPr="00C34C12">
        <w:t xml:space="preserve"> new </w:t>
      </w:r>
      <w:r w:rsidR="00B101F7" w:rsidRPr="00C34C12">
        <w:t>embedded PT structure</w:t>
      </w:r>
      <w:r w:rsidRPr="00C34C12">
        <w:t xml:space="preserve"> was established</w:t>
      </w:r>
      <w:r w:rsidR="008D6EA6" w:rsidRPr="00C34C12">
        <w:t xml:space="preserve"> that assesses two </w:t>
      </w:r>
      <w:r w:rsidRPr="00C34C12">
        <w:t xml:space="preserve">Science </w:t>
      </w:r>
      <w:r w:rsidR="008D6EA6" w:rsidRPr="00C34C12">
        <w:t>Connectors in each</w:t>
      </w:r>
      <w:r w:rsidR="00BB6E41" w:rsidRPr="00C34C12">
        <w:rPr>
          <w:rFonts w:eastAsia="Calibri"/>
        </w:rPr>
        <w:t xml:space="preserve"> embedded</w:t>
      </w:r>
      <w:r w:rsidR="008D6EA6" w:rsidRPr="00C34C12">
        <w:t xml:space="preserve"> PT, with a standardized number of items by complexity level and score</w:t>
      </w:r>
      <w:r w:rsidR="00E154AB" w:rsidRPr="00C34C12">
        <w:t xml:space="preserve"> </w:t>
      </w:r>
      <w:r w:rsidR="008D6EA6" w:rsidRPr="00C34C12">
        <w:t>points.</w:t>
      </w:r>
    </w:p>
    <w:p w14:paraId="7D991078" w14:textId="13EA1DB3" w:rsidR="00B101F7" w:rsidRPr="00C34C12" w:rsidRDefault="002653C5" w:rsidP="00A45276">
      <w:pPr>
        <w:pStyle w:val="bullets"/>
      </w:pPr>
      <w:r w:rsidRPr="00C34C12">
        <w:t>The</w:t>
      </w:r>
      <w:r w:rsidR="00E103B3" w:rsidRPr="00C34C12">
        <w:t xml:space="preserve"> naming convention “orienting activity” </w:t>
      </w:r>
      <w:r w:rsidRPr="00C34C12">
        <w:t xml:space="preserve">was </w:t>
      </w:r>
      <w:proofErr w:type="gramStart"/>
      <w:r w:rsidR="003774F4" w:rsidRPr="00C34C12">
        <w:t>adopted</w:t>
      </w:r>
      <w:proofErr w:type="gramEnd"/>
      <w:r w:rsidRPr="00C34C12">
        <w:t xml:space="preserve"> and the presentation of the orienting activity was reorganized</w:t>
      </w:r>
      <w:r w:rsidR="00317CBD" w:rsidRPr="00C34C12">
        <w:t xml:space="preserve"> for each </w:t>
      </w:r>
      <w:r w:rsidRPr="00C34C12">
        <w:t xml:space="preserve">Science </w:t>
      </w:r>
      <w:r w:rsidR="00317CBD" w:rsidRPr="00C34C12">
        <w:t>Connector set</w:t>
      </w:r>
      <w:r w:rsidRPr="00C34C12">
        <w:t>, with</w:t>
      </w:r>
      <w:r w:rsidR="003774F4" w:rsidRPr="00C34C12">
        <w:t xml:space="preserve"> </w:t>
      </w:r>
      <w:r w:rsidRPr="00C34C12">
        <w:t>r</w:t>
      </w:r>
      <w:r w:rsidR="003774F4" w:rsidRPr="00C34C12">
        <w:t>efined</w:t>
      </w:r>
      <w:r w:rsidR="00B101F7" w:rsidRPr="00C34C12">
        <w:t xml:space="preserve"> guidelines for </w:t>
      </w:r>
      <w:r w:rsidR="00D65B6D" w:rsidRPr="00C34C12">
        <w:t>i</w:t>
      </w:r>
      <w:r w:rsidR="00B101F7" w:rsidRPr="00C34C12">
        <w:t>ndividualization options on the orienting activities and some items.</w:t>
      </w:r>
    </w:p>
    <w:p w14:paraId="2AA919A5" w14:textId="0C62F5A4" w:rsidR="001A0FFB" w:rsidRPr="00C34C12" w:rsidRDefault="002653C5" w:rsidP="00A45276">
      <w:pPr>
        <w:pStyle w:val="bullets"/>
      </w:pPr>
      <w:r w:rsidRPr="00C34C12">
        <w:t>T</w:t>
      </w:r>
      <w:r w:rsidR="003774F4" w:rsidRPr="00C34C12">
        <w:t xml:space="preserve">he </w:t>
      </w:r>
      <w:r w:rsidR="00523DEF" w:rsidRPr="00C34C12">
        <w:t xml:space="preserve">general </w:t>
      </w:r>
      <w:r w:rsidR="003774F4" w:rsidRPr="00C34C12">
        <w:t>student survey</w:t>
      </w:r>
      <w:r w:rsidRPr="00C34C12">
        <w:t>—</w:t>
      </w:r>
      <w:r w:rsidR="003774F4" w:rsidRPr="00C34C12">
        <w:t>two survey questions that were asked of the student following each embedded PT</w:t>
      </w:r>
      <w:r w:rsidRPr="00C34C12">
        <w:t>—was eliminated, although t</w:t>
      </w:r>
      <w:r w:rsidR="00523DEF" w:rsidRPr="00C34C12">
        <w:t>he student engagement survey remained.</w:t>
      </w:r>
      <w:bookmarkStart w:id="1356" w:name="_Toc30139330"/>
      <w:bookmarkStart w:id="1357" w:name="_Toc30139732"/>
      <w:bookmarkStart w:id="1358" w:name="_Toc30140132"/>
      <w:bookmarkStart w:id="1359" w:name="_Toc30422285"/>
      <w:bookmarkStart w:id="1360" w:name="_Toc30745851"/>
      <w:bookmarkStart w:id="1361" w:name="_Toc30746217"/>
      <w:bookmarkStart w:id="1362" w:name="_Toc30746613"/>
      <w:bookmarkEnd w:id="1356"/>
      <w:bookmarkEnd w:id="1357"/>
      <w:bookmarkEnd w:id="1358"/>
      <w:bookmarkEnd w:id="1359"/>
      <w:bookmarkEnd w:id="1360"/>
      <w:bookmarkEnd w:id="1361"/>
      <w:bookmarkEnd w:id="1362"/>
    </w:p>
    <w:p w14:paraId="2D06077A" w14:textId="06E06B4A" w:rsidR="008A5CD5" w:rsidRPr="00C34C12" w:rsidRDefault="008A5CD5" w:rsidP="00453A30">
      <w:pPr>
        <w:pStyle w:val="Heading4"/>
      </w:pPr>
      <w:bookmarkStart w:id="1363" w:name="_Toc180396647"/>
      <w:r w:rsidRPr="00C34C12">
        <w:t>Changes to Content</w:t>
      </w:r>
      <w:bookmarkEnd w:id="1363"/>
    </w:p>
    <w:p w14:paraId="1C8B4DF1" w14:textId="3551DF31" w:rsidR="00544A76" w:rsidRPr="00C34C12" w:rsidRDefault="7218CC84" w:rsidP="00CB2CB2">
      <w:r w:rsidRPr="00C34C12">
        <w:t xml:space="preserve">There have been </w:t>
      </w:r>
      <w:r w:rsidR="38555794" w:rsidRPr="00C34C12">
        <w:t>two</w:t>
      </w:r>
      <w:r w:rsidRPr="00C34C12">
        <w:t xml:space="preserve"> pilots of the </w:t>
      </w:r>
      <w:proofErr w:type="gramStart"/>
      <w:r w:rsidRPr="00C34C12">
        <w:t>assessment</w:t>
      </w:r>
      <w:proofErr w:type="gramEnd"/>
      <w:r w:rsidR="4069AE64" w:rsidRPr="00C34C12">
        <w:t xml:space="preserve"> </w:t>
      </w:r>
      <w:r w:rsidR="0CDB2167" w:rsidRPr="00C34C12">
        <w:t>and both</w:t>
      </w:r>
      <w:r w:rsidRPr="00C34C12">
        <w:t xml:space="preserve"> were invaluable in gathering information to inform the structure of the field test and subsequent operational test.</w:t>
      </w:r>
    </w:p>
    <w:p w14:paraId="443C43AF" w14:textId="53878C7B" w:rsidR="00901448" w:rsidRPr="00C34C12" w:rsidRDefault="00901448" w:rsidP="00C44542">
      <w:pPr>
        <w:pStyle w:val="Heading5"/>
      </w:pPr>
      <w:r w:rsidRPr="00C34C12">
        <w:t>Online Test Delivery</w:t>
      </w:r>
    </w:p>
    <w:p w14:paraId="16DD0DEF" w14:textId="5B88EADA" w:rsidR="00544A76" w:rsidRPr="00C34C12" w:rsidRDefault="7218CC84">
      <w:r w:rsidRPr="00C34C12">
        <w:t>To support gathering information about how best to incorporate simple hands-on experiences as part of the assessment, the pilots were paper</w:t>
      </w:r>
      <w:r w:rsidR="00A02DE7" w:rsidRPr="00C34C12">
        <w:t xml:space="preserve"> </w:t>
      </w:r>
      <w:r w:rsidRPr="00C34C12">
        <w:t>based, with the goal of transitioning to online for the field test. Thus</w:t>
      </w:r>
      <w:r w:rsidR="00B75743" w:rsidRPr="00C34C12">
        <w:t>,</w:t>
      </w:r>
      <w:r w:rsidRPr="00C34C12">
        <w:t xml:space="preserve"> Pilot 2 in 20</w:t>
      </w:r>
      <w:r w:rsidR="00BE4EED" w:rsidRPr="00C34C12">
        <w:t>17–</w:t>
      </w:r>
      <w:r w:rsidR="00860E3B" w:rsidRPr="00C34C12">
        <w:t>20</w:t>
      </w:r>
      <w:r w:rsidRPr="00C34C12">
        <w:t>18 was paper</w:t>
      </w:r>
      <w:r w:rsidR="00A02DE7" w:rsidRPr="00C34C12">
        <w:t xml:space="preserve"> </w:t>
      </w:r>
      <w:r w:rsidRPr="00C34C12">
        <w:t>based, with teachers entering student responses into the online scoring system, while the 2018</w:t>
      </w:r>
      <w:r w:rsidR="00CB2CB2" w:rsidRPr="00C34C12">
        <w:t>–</w:t>
      </w:r>
      <w:r w:rsidR="00860E3B" w:rsidRPr="00C34C12">
        <w:t>20</w:t>
      </w:r>
      <w:r w:rsidRPr="00C34C12">
        <w:t xml:space="preserve">19 field test was administered completely online, as </w:t>
      </w:r>
      <w:r w:rsidR="002653C5" w:rsidRPr="00C34C12">
        <w:t>were</w:t>
      </w:r>
      <w:r w:rsidRPr="00C34C12">
        <w:t xml:space="preserve"> the alternate assessments for </w:t>
      </w:r>
      <w:r w:rsidR="00D62675" w:rsidRPr="00C34C12">
        <w:t>English language arts/literacy (</w:t>
      </w:r>
      <w:r w:rsidRPr="00C34C12">
        <w:t>ELA</w:t>
      </w:r>
      <w:r w:rsidR="00D62675" w:rsidRPr="00C34C12">
        <w:t>)</w:t>
      </w:r>
      <w:r w:rsidRPr="00C34C12">
        <w:t xml:space="preserve"> and math</w:t>
      </w:r>
      <w:r w:rsidR="00D62675" w:rsidRPr="00C34C12">
        <w:t>ematics</w:t>
      </w:r>
      <w:r w:rsidRPr="00C34C12">
        <w:t>.</w:t>
      </w:r>
    </w:p>
    <w:p w14:paraId="7E0F8DB0" w14:textId="3E99C1FF" w:rsidR="00544A76" w:rsidRPr="00C34C12" w:rsidRDefault="7218CC84">
      <w:r w:rsidRPr="00C34C12">
        <w:lastRenderedPageBreak/>
        <w:t xml:space="preserve">In addition, with the launch of the online field test, the </w:t>
      </w:r>
      <w:r w:rsidRPr="00C34C12">
        <w:rPr>
          <w:i/>
        </w:rPr>
        <w:t>DFA</w:t>
      </w:r>
      <w:r w:rsidRPr="00C34C12">
        <w:t xml:space="preserve"> that supports the administration of the assessment was then revised to have a similar structure and terminology as that of the </w:t>
      </w:r>
      <w:r w:rsidRPr="00C34C12">
        <w:rPr>
          <w:i/>
        </w:rPr>
        <w:t>DFAs</w:t>
      </w:r>
      <w:r w:rsidRPr="00C34C12">
        <w:t xml:space="preserve"> for the ELA</w:t>
      </w:r>
      <w:r w:rsidR="00D62675" w:rsidRPr="00C34C12">
        <w:t xml:space="preserve"> and</w:t>
      </w:r>
      <w:r w:rsidRPr="00C34C12">
        <w:t xml:space="preserve"> </w:t>
      </w:r>
      <w:r w:rsidR="00D62675" w:rsidRPr="00C34C12">
        <w:t xml:space="preserve">mathematics </w:t>
      </w:r>
      <w:r w:rsidRPr="00C34C12">
        <w:t xml:space="preserve">assessments. This improves the experience of both the test examiners and the students to have that consistency across the </w:t>
      </w:r>
      <w:r w:rsidR="00D62675" w:rsidRPr="00C34C12">
        <w:t>three</w:t>
      </w:r>
      <w:r w:rsidRPr="00C34C12">
        <w:t xml:space="preserve"> assessments.</w:t>
      </w:r>
    </w:p>
    <w:p w14:paraId="31163F21" w14:textId="77777777" w:rsidR="00901448" w:rsidRPr="00C34C12" w:rsidRDefault="00901448" w:rsidP="00901448">
      <w:r w:rsidRPr="00C34C12">
        <w:t>The move to an online administration also made the use of color graphics possible. When the assessment was paper based, the variability in printer quality made it necessary to use black and white to ensure sufficient quality and clarity of the graphics.</w:t>
      </w:r>
    </w:p>
    <w:p w14:paraId="7F7DD741" w14:textId="015E163E" w:rsidR="00901448" w:rsidRPr="00C34C12" w:rsidRDefault="00901448" w:rsidP="00C44542">
      <w:pPr>
        <w:pStyle w:val="Heading5"/>
      </w:pPr>
      <w:r w:rsidRPr="00C34C12">
        <w:t>Use of the Approved Blueprint in Test Design</w:t>
      </w:r>
    </w:p>
    <w:p w14:paraId="630E2502" w14:textId="5AA8241A" w:rsidR="00544A76" w:rsidRPr="00C34C12" w:rsidRDefault="7218CC84">
      <w:r w:rsidRPr="00C34C12">
        <w:t>The field test year was the first year to implement the test blueprint</w:t>
      </w:r>
      <w:r w:rsidR="00040F94" w:rsidRPr="00C34C12">
        <w:t xml:space="preserve"> (CDE, 2018)</w:t>
      </w:r>
      <w:r w:rsidRPr="00C34C12">
        <w:t>. Previous pilot administrations had varying numbers of items, with the goal of gathering information about the outcomes of different approaches.</w:t>
      </w:r>
    </w:p>
    <w:p w14:paraId="62FE4A8C" w14:textId="7E1573A1" w:rsidR="00544A76" w:rsidRPr="00C34C12" w:rsidRDefault="00901448" w:rsidP="00C44542">
      <w:pPr>
        <w:pStyle w:val="Heading5"/>
      </w:pPr>
      <w:r w:rsidRPr="00C34C12">
        <w:t xml:space="preserve">Development of the </w:t>
      </w:r>
      <w:r w:rsidRPr="00C34C12">
        <w:rPr>
          <w:i/>
          <w:iCs/>
        </w:rPr>
        <w:t>Administration Planning Guides</w:t>
      </w:r>
    </w:p>
    <w:p w14:paraId="1F082C02" w14:textId="77777777" w:rsidR="00901448" w:rsidRPr="00C34C12" w:rsidRDefault="7218CC84">
      <w:r w:rsidRPr="00C34C12">
        <w:t xml:space="preserve">Another improvement was the development of the </w:t>
      </w:r>
      <w:r w:rsidR="00C67D32" w:rsidRPr="00C34C12">
        <w:rPr>
          <w:i/>
        </w:rPr>
        <w:t>A</w:t>
      </w:r>
      <w:r w:rsidRPr="00C34C12">
        <w:rPr>
          <w:i/>
        </w:rPr>
        <w:t xml:space="preserve">dministration </w:t>
      </w:r>
      <w:r w:rsidR="00C67D32" w:rsidRPr="00C34C12">
        <w:rPr>
          <w:i/>
        </w:rPr>
        <w:t>P</w:t>
      </w:r>
      <w:r w:rsidRPr="00C34C12">
        <w:rPr>
          <w:i/>
        </w:rPr>
        <w:t xml:space="preserve">lanning </w:t>
      </w:r>
      <w:r w:rsidR="00C67D32" w:rsidRPr="00C34C12">
        <w:rPr>
          <w:i/>
        </w:rPr>
        <w:t>G</w:t>
      </w:r>
      <w:r w:rsidRPr="00C34C12">
        <w:rPr>
          <w:i/>
        </w:rPr>
        <w:t>uide</w:t>
      </w:r>
      <w:r w:rsidR="00C67D32" w:rsidRPr="00C34C12">
        <w:rPr>
          <w:i/>
        </w:rPr>
        <w:t>s</w:t>
      </w:r>
      <w:r w:rsidR="008D1B3A" w:rsidRPr="00C34C12">
        <w:rPr>
          <w:i/>
        </w:rPr>
        <w:t xml:space="preserve"> </w:t>
      </w:r>
      <w:r w:rsidR="008D1B3A" w:rsidRPr="00C34C12">
        <w:rPr>
          <w:iCs/>
        </w:rPr>
        <w:t>(CDE, 2019)</w:t>
      </w:r>
      <w:r w:rsidRPr="00C34C12">
        <w:rPr>
          <w:iCs/>
        </w:rPr>
        <w:t>.</w:t>
      </w:r>
      <w:r w:rsidRPr="00C34C12">
        <w:t xml:space="preserve"> Th</w:t>
      </w:r>
      <w:r w:rsidR="00C67D32" w:rsidRPr="00C34C12">
        <w:t>e</w:t>
      </w:r>
      <w:r w:rsidRPr="00C34C12">
        <w:t>s</w:t>
      </w:r>
      <w:r w:rsidR="00C67D32" w:rsidRPr="00C34C12">
        <w:t>e</w:t>
      </w:r>
      <w:r w:rsidRPr="00C34C12">
        <w:t xml:space="preserve"> guide</w:t>
      </w:r>
      <w:r w:rsidR="00C67D32" w:rsidRPr="00C34C12">
        <w:t>s</w:t>
      </w:r>
      <w:r w:rsidRPr="00C34C12">
        <w:t xml:space="preserve"> provide</w:t>
      </w:r>
      <w:r w:rsidR="00C67D32" w:rsidRPr="00C34C12">
        <w:t>d</w:t>
      </w:r>
      <w:r w:rsidRPr="00C34C12">
        <w:t xml:space="preserve"> information that help</w:t>
      </w:r>
      <w:r w:rsidR="00C67D32" w:rsidRPr="00C34C12">
        <w:t>ed</w:t>
      </w:r>
      <w:r w:rsidRPr="00C34C12">
        <w:t xml:space="preserve"> teachers plan for </w:t>
      </w:r>
      <w:proofErr w:type="gramStart"/>
      <w:r w:rsidRPr="00C34C12">
        <w:t>the next</w:t>
      </w:r>
      <w:proofErr w:type="gramEnd"/>
      <w:r w:rsidRPr="00C34C12">
        <w:t xml:space="preserve"> year’s assessment. </w:t>
      </w:r>
      <w:r w:rsidR="00901448" w:rsidRPr="00C34C12">
        <w:t>The guides also provide</w:t>
      </w:r>
      <w:r w:rsidR="00C44542" w:rsidRPr="00C34C12">
        <w:t>d</w:t>
      </w:r>
      <w:r w:rsidR="00901448" w:rsidRPr="00C34C12">
        <w:t xml:space="preserve"> information about the assessment and links to resources.</w:t>
      </w:r>
    </w:p>
    <w:p w14:paraId="61875E7F" w14:textId="6BB4726A" w:rsidR="00544A76" w:rsidRPr="00C34C12" w:rsidRDefault="008D1B3A">
      <w:r w:rsidRPr="00C34C12">
        <w:t xml:space="preserve">Updated </w:t>
      </w:r>
      <w:r w:rsidR="7218CC84" w:rsidRPr="00C34C12">
        <w:t>guide</w:t>
      </w:r>
      <w:r w:rsidR="00C67D32" w:rsidRPr="00C34C12">
        <w:t>s</w:t>
      </w:r>
      <w:r w:rsidR="7218CC84" w:rsidRPr="00C34C12">
        <w:t xml:space="preserve"> </w:t>
      </w:r>
      <w:r w:rsidRPr="00C34C12">
        <w:t>will be</w:t>
      </w:r>
      <w:r w:rsidR="7218CC84" w:rsidRPr="00C34C12">
        <w:t xml:space="preserve"> published in May and provide information about the </w:t>
      </w:r>
      <w:r w:rsidRPr="00C34C12">
        <w:t xml:space="preserve">Science </w:t>
      </w:r>
      <w:r w:rsidR="7218CC84" w:rsidRPr="00C34C12">
        <w:t>Connectors that will be targeted for assessment in the upcoming school year.</w:t>
      </w:r>
    </w:p>
    <w:p w14:paraId="1FB981D1" w14:textId="3F87B89B" w:rsidR="00901448" w:rsidRPr="00C34C12" w:rsidRDefault="00901448" w:rsidP="00C44542">
      <w:pPr>
        <w:pStyle w:val="Heading5"/>
      </w:pPr>
      <w:r w:rsidRPr="00C34C12">
        <w:t>Simplification of Activities</w:t>
      </w:r>
    </w:p>
    <w:p w14:paraId="0D1E7021" w14:textId="77777777" w:rsidR="00901448" w:rsidRPr="00C34C12" w:rsidRDefault="7218CC84" w:rsidP="00544A76">
      <w:r w:rsidRPr="00C34C12">
        <w:t xml:space="preserve">Feedback from the field during the </w:t>
      </w:r>
      <w:r w:rsidR="17E21319" w:rsidRPr="00C34C12">
        <w:t>two</w:t>
      </w:r>
      <w:r w:rsidRPr="00C34C12">
        <w:t xml:space="preserve"> pilots provided guidance in simplifying the activities that are part of the assessment. This includes both the orienting activities and the activities that may be embedded in the assessment as part of the items. </w:t>
      </w:r>
    </w:p>
    <w:p w14:paraId="7A424904" w14:textId="7784CCD8" w:rsidR="00420A05" w:rsidRPr="00C34C12" w:rsidRDefault="7218CC84" w:rsidP="00544A76">
      <w:r w:rsidRPr="00C34C12">
        <w:t>One natural outcome of this simplification was a reduction in the amount and variety of the materials needed</w:t>
      </w:r>
      <w:r w:rsidR="00901448" w:rsidRPr="00C34C12">
        <w:t>, which</w:t>
      </w:r>
      <w:r w:rsidRPr="00C34C12">
        <w:t xml:space="preserve"> then led to most teachers using the materials named in the activity directions instead of substituting alternate materials based on student needs.</w:t>
      </w:r>
    </w:p>
    <w:p w14:paraId="1C627283" w14:textId="455D036D" w:rsidR="00040F94" w:rsidRPr="00C34C12" w:rsidRDefault="00901448" w:rsidP="00040F94">
      <w:pPr>
        <w:pStyle w:val="Heading3"/>
        <w:pageBreakBefore/>
        <w:numPr>
          <w:ilvl w:val="0"/>
          <w:numId w:val="0"/>
        </w:numPr>
        <w:ind w:left="360" w:hanging="360"/>
      </w:pPr>
      <w:bookmarkStart w:id="1364" w:name="_Toc180396648"/>
      <w:r w:rsidRPr="00C34C12">
        <w:lastRenderedPageBreak/>
        <w:t>References</w:t>
      </w:r>
      <w:bookmarkEnd w:id="1364"/>
    </w:p>
    <w:p w14:paraId="1A10400A" w14:textId="695BF2D3" w:rsidR="00544A76" w:rsidRPr="00C07132" w:rsidRDefault="00040F94" w:rsidP="00040F94">
      <w:pPr>
        <w:pStyle w:val="References"/>
      </w:pPr>
      <w:r w:rsidRPr="00C34C12">
        <w:t xml:space="preserve">California Department of Education. (2018). </w:t>
      </w:r>
      <w:r w:rsidRPr="00C34C12">
        <w:rPr>
          <w:i/>
        </w:rPr>
        <w:t>California Alternate Assessment for Science blueprint</w:t>
      </w:r>
      <w:r w:rsidRPr="00C34C12">
        <w:t xml:space="preserve">. Sacrament, CA: California Department of Education. </w:t>
      </w:r>
    </w:p>
    <w:p w14:paraId="1D8E7E0C" w14:textId="5ED37BDE" w:rsidR="008D1B3A" w:rsidRPr="00C34C12" w:rsidRDefault="008D1B3A" w:rsidP="00040F94">
      <w:pPr>
        <w:pStyle w:val="References"/>
      </w:pPr>
      <w:r w:rsidRPr="00C34C12">
        <w:t xml:space="preserve">California Department of Education. (2019). </w:t>
      </w:r>
      <w:r w:rsidRPr="00C34C12">
        <w:rPr>
          <w:i/>
          <w:iCs/>
        </w:rPr>
        <w:t>2018–19 CAA for Science administration planning guide: Grade eight.</w:t>
      </w:r>
      <w:r w:rsidRPr="00C34C12">
        <w:t xml:space="preserve"> Sacramento, CA: California Department of Education. </w:t>
      </w:r>
    </w:p>
    <w:sectPr w:rsidR="008D1B3A" w:rsidRPr="00C34C12" w:rsidSect="0084372F">
      <w:headerReference w:type="first" r:id="rId98"/>
      <w:pgSz w:w="12240" w:h="15840" w:code="1"/>
      <w:pgMar w:top="1152" w:right="1152" w:bottom="1152" w:left="1152" w:header="576"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2B37FB" w14:textId="77777777" w:rsidR="009B28DC" w:rsidRDefault="009B28DC" w:rsidP="00523DCD">
      <w:pPr>
        <w:spacing w:after="0"/>
      </w:pPr>
      <w:r>
        <w:separator/>
      </w:r>
    </w:p>
    <w:p w14:paraId="030F6AC2" w14:textId="77777777" w:rsidR="009B28DC" w:rsidRDefault="009B28DC"/>
    <w:p w14:paraId="017F4E66" w14:textId="77777777" w:rsidR="009B28DC" w:rsidRDefault="009B28DC"/>
  </w:endnote>
  <w:endnote w:type="continuationSeparator" w:id="0">
    <w:p w14:paraId="7996D90B" w14:textId="77777777" w:rsidR="009B28DC" w:rsidRDefault="009B28DC" w:rsidP="00523DCD">
      <w:pPr>
        <w:spacing w:after="0"/>
      </w:pPr>
      <w:r>
        <w:continuationSeparator/>
      </w:r>
    </w:p>
    <w:p w14:paraId="2B11739D" w14:textId="77777777" w:rsidR="009B28DC" w:rsidRDefault="009B28DC"/>
    <w:p w14:paraId="578D1A63" w14:textId="77777777" w:rsidR="009B28DC" w:rsidRDefault="009B28DC"/>
  </w:endnote>
  <w:endnote w:type="continuationNotice" w:id="1">
    <w:p w14:paraId="60B6C76E" w14:textId="77777777" w:rsidR="009B28DC" w:rsidRDefault="009B28D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NewRomanMTStd">
    <w:altName w:val="MS Gothic"/>
    <w:panose1 w:val="00000000000000000000"/>
    <w:charset w:val="80"/>
    <w:family w:val="roman"/>
    <w:notTrueType/>
    <w:pitch w:val="default"/>
    <w:sig w:usb0="00000000" w:usb1="08070000" w:usb2="00000010" w:usb3="00000000" w:csb0="00020000" w:csb1="00000000"/>
  </w:font>
  <w:font w:name="Wingdings-Regular">
    <w:altName w:val="PMingLiU"/>
    <w:panose1 w:val="00000000000000000000"/>
    <w:charset w:val="88"/>
    <w:family w:val="auto"/>
    <w:notTrueType/>
    <w:pitch w:val="default"/>
    <w:sig w:usb0="00000000" w:usb1="08080000" w:usb2="00000010" w:usb3="00000000" w:csb0="00100000" w:csb1="00000000"/>
  </w:font>
  <w:font w:name="Simsun (Founder Extended)">
    <w:altName w:val="SimSun"/>
    <w:panose1 w:val="00000000000000000000"/>
    <w:charset w:val="86"/>
    <w:family w:val="script"/>
    <w:notTrueType/>
    <w:pitch w:val="fixed"/>
    <w:sig w:usb0="00000000"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D0164" w14:textId="77777777" w:rsidR="00C74703" w:rsidRPr="004A6B13" w:rsidRDefault="00C74703" w:rsidP="00A40EBB">
    <w:pPr>
      <w:pStyle w:val="Footer"/>
    </w:pPr>
    <w:r w:rsidRPr="00683D3B">
      <w:rPr>
        <w:i/>
        <w:color w:val="2B579A"/>
        <w:shd w:val="clear" w:color="auto" w:fill="E6E6E6"/>
      </w:rPr>
      <w:fldChar w:fldCharType="begin"/>
    </w:r>
    <w:r w:rsidRPr="00683D3B">
      <w:instrText xml:space="preserve"> PAGE   \* MERGEFORMAT </w:instrText>
    </w:r>
    <w:r w:rsidRPr="00683D3B">
      <w:rPr>
        <w:i/>
        <w:color w:val="2B579A"/>
        <w:shd w:val="clear" w:color="auto" w:fill="E6E6E6"/>
      </w:rPr>
      <w:fldChar w:fldCharType="separate"/>
    </w:r>
    <w:r w:rsidRPr="005A6B98">
      <w:rPr>
        <w:i/>
        <w:noProof/>
      </w:rPr>
      <w:t>2</w:t>
    </w:r>
    <w:r w:rsidRPr="00683D3B">
      <w:rPr>
        <w:i/>
        <w:color w:val="2B579A"/>
        <w:shd w:val="clear" w:color="auto" w:fill="E6E6E6"/>
      </w:rPr>
      <w:fldChar w:fldCharType="end"/>
    </w:r>
    <w:r>
      <w:t xml:space="preserve"> </w:t>
    </w:r>
    <w:r w:rsidRPr="00683D3B">
      <w:t>♦</w:t>
    </w:r>
    <w:r>
      <w:t xml:space="preserve"> CAA for Science</w:t>
    </w:r>
    <w:r w:rsidRPr="00DC7D52">
      <w:t xml:space="preserve"> 201</w:t>
    </w:r>
    <w:r>
      <w:t>7</w:t>
    </w:r>
    <w:r w:rsidRPr="00DC7D52">
      <w:t>–1</w:t>
    </w:r>
    <w:r>
      <w:t>8</w:t>
    </w:r>
    <w:r w:rsidRPr="00DC7D52">
      <w:t xml:space="preserve"> Pilot</w:t>
    </w:r>
    <w:r>
      <w:t xml:space="preserve"> 2</w:t>
    </w:r>
    <w:r w:rsidRPr="00DC7D52">
      <w:t xml:space="preserve"> Plan</w:t>
    </w:r>
    <w:r>
      <w:tab/>
      <w:t>April 26, 2017 (revised September 15,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2F693" w14:textId="11997C21" w:rsidR="00C74703" w:rsidRDefault="00C74703" w:rsidP="00AC649C">
    <w:pPr>
      <w:pStyle w:val="Footer"/>
      <w:tabs>
        <w:tab w:val="clear" w:pos="9936"/>
        <w:tab w:val="right" w:pos="13500"/>
      </w:tabs>
      <w:jc w:val="center"/>
      <w:rPr>
        <w:szCs w:val="18"/>
      </w:rPr>
    </w:pPr>
    <w:r>
      <w:rPr>
        <w:szCs w:val="18"/>
      </w:rPr>
      <w:t xml:space="preserve">June </w:t>
    </w:r>
    <w:r>
      <w:t>2020</w:t>
    </w:r>
    <w:r w:rsidRPr="00144E21">
      <w:rPr>
        <w:szCs w:val="18"/>
      </w:rPr>
      <w:tab/>
    </w:r>
    <w:r>
      <w:t xml:space="preserve">CAASPP </w:t>
    </w:r>
    <w:r>
      <w:rPr>
        <w:noProof/>
        <w:szCs w:val="18"/>
        <w:lang w:eastAsia="ko-KR"/>
      </w:rPr>
      <w:t>CAA for Science Field Test Technical Report</w:t>
    </w:r>
    <w:r w:rsidRPr="00144E21">
      <w:rPr>
        <w:szCs w:val="18"/>
      </w:rPr>
      <w:t xml:space="preserve"> | </w:t>
    </w:r>
    <w:r>
      <w:rPr>
        <w:szCs w:val="18"/>
      </w:rPr>
      <w:t>2018–</w:t>
    </w:r>
    <w:r>
      <w:t>20</w:t>
    </w:r>
    <w:r>
      <w:rPr>
        <w:szCs w:val="18"/>
      </w:rPr>
      <w:t>19</w:t>
    </w:r>
    <w:r w:rsidRPr="00144E21">
      <w:rPr>
        <w:szCs w:val="18"/>
      </w:rPr>
      <w:t xml:space="preserve"> Administration</w:t>
    </w:r>
  </w:p>
  <w:p w14:paraId="4C2A4C81" w14:textId="17D6AF3C" w:rsidR="00C74703" w:rsidRPr="005F3262" w:rsidRDefault="00C74703" w:rsidP="00AC649C">
    <w:pPr>
      <w:pStyle w:val="Footer"/>
      <w:tabs>
        <w:tab w:val="clear" w:pos="9936"/>
        <w:tab w:val="right" w:pos="13500"/>
      </w:tabs>
      <w:jc w:val="center"/>
    </w:pPr>
    <w:r w:rsidRPr="00144E21">
      <w:rPr>
        <w:szCs w:val="18"/>
      </w:rPr>
      <w:t xml:space="preserve">Page </w:t>
    </w:r>
    <w:r w:rsidRPr="00144E21">
      <w:fldChar w:fldCharType="begin"/>
    </w:r>
    <w:r w:rsidRPr="00144E21">
      <w:instrText xml:space="preserve"> PAGE  \* Arabic </w:instrText>
    </w:r>
    <w:r w:rsidRPr="00144E21">
      <w:fldChar w:fldCharType="separate"/>
    </w:r>
    <w:r>
      <w:t>1</w:t>
    </w:r>
    <w:r w:rsidRPr="00144E21">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CF583" w14:textId="2C22595B" w:rsidR="00C74703" w:rsidRDefault="00C74703" w:rsidP="00AC649C">
    <w:pPr>
      <w:pStyle w:val="Footer"/>
      <w:tabs>
        <w:tab w:val="clear" w:pos="9936"/>
        <w:tab w:val="right" w:pos="13500"/>
      </w:tabs>
      <w:jc w:val="center"/>
      <w:rPr>
        <w:szCs w:val="18"/>
      </w:rPr>
    </w:pPr>
    <w:r>
      <w:t>June 2020</w:t>
    </w:r>
    <w:r w:rsidRPr="00144E21">
      <w:rPr>
        <w:szCs w:val="18"/>
      </w:rPr>
      <w:tab/>
    </w:r>
    <w:r>
      <w:t xml:space="preserve">CAASPP </w:t>
    </w:r>
    <w:r>
      <w:rPr>
        <w:noProof/>
        <w:szCs w:val="18"/>
        <w:lang w:eastAsia="ko-KR"/>
      </w:rPr>
      <w:t>CAA for Science Field Test Technical Report</w:t>
    </w:r>
    <w:r w:rsidRPr="00144E21">
      <w:rPr>
        <w:szCs w:val="18"/>
      </w:rPr>
      <w:t xml:space="preserve"> | </w:t>
    </w:r>
    <w:r>
      <w:rPr>
        <w:szCs w:val="18"/>
      </w:rPr>
      <w:t>2018–</w:t>
    </w:r>
    <w:r>
      <w:t>20</w:t>
    </w:r>
    <w:r>
      <w:rPr>
        <w:szCs w:val="18"/>
      </w:rPr>
      <w:t>19</w:t>
    </w:r>
    <w:r w:rsidRPr="00144E21">
      <w:rPr>
        <w:szCs w:val="18"/>
      </w:rPr>
      <w:t xml:space="preserve"> Administration</w:t>
    </w:r>
  </w:p>
  <w:p w14:paraId="55337A8E" w14:textId="3B45BABD" w:rsidR="00C74703" w:rsidRPr="005F3262" w:rsidRDefault="00C74703" w:rsidP="00AC649C">
    <w:pPr>
      <w:pStyle w:val="Footer"/>
      <w:tabs>
        <w:tab w:val="clear" w:pos="9936"/>
        <w:tab w:val="right" w:pos="13500"/>
      </w:tabs>
      <w:jc w:val="center"/>
    </w:pPr>
    <w:r w:rsidRPr="00144E21">
      <w:rPr>
        <w:szCs w:val="18"/>
      </w:rPr>
      <w:t xml:space="preserve">Page </w:t>
    </w:r>
    <w:r w:rsidRPr="00144E21">
      <w:fldChar w:fldCharType="begin"/>
    </w:r>
    <w:r w:rsidRPr="00144E21">
      <w:instrText xml:space="preserve"> PAGE  \* Arabic </w:instrText>
    </w:r>
    <w:r w:rsidRPr="00144E21">
      <w:fldChar w:fldCharType="separate"/>
    </w:r>
    <w:r>
      <w:t>3</w:t>
    </w:r>
    <w:r w:rsidRPr="00144E21">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9BB3F" w14:textId="77777777" w:rsidR="00A22B3D" w:rsidRDefault="00A22B3D" w:rsidP="00FD0252">
    <w:pPr>
      <w:pStyle w:val="Footer"/>
      <w:tabs>
        <w:tab w:val="clear" w:pos="9936"/>
        <w:tab w:val="right" w:pos="13500"/>
      </w:tabs>
      <w:jc w:val="center"/>
      <w:rPr>
        <w:szCs w:val="18"/>
      </w:rPr>
    </w:pPr>
    <w:bookmarkStart w:id="748" w:name="_Hlk34393793"/>
    <w:bookmarkStart w:id="749" w:name="_Hlk34393794"/>
    <w:r>
      <w:t xml:space="preserve">CAASPP </w:t>
    </w:r>
    <w:r>
      <w:rPr>
        <w:noProof/>
        <w:szCs w:val="18"/>
        <w:lang w:eastAsia="ko-KR"/>
      </w:rPr>
      <w:t>CAA for Science Field Test Technical Report</w:t>
    </w:r>
    <w:r w:rsidRPr="00144E21">
      <w:rPr>
        <w:szCs w:val="18"/>
      </w:rPr>
      <w:t xml:space="preserve"> | </w:t>
    </w:r>
    <w:r>
      <w:rPr>
        <w:szCs w:val="18"/>
      </w:rPr>
      <w:t>2018–</w:t>
    </w:r>
    <w:r>
      <w:t>20</w:t>
    </w:r>
    <w:r>
      <w:rPr>
        <w:szCs w:val="18"/>
      </w:rPr>
      <w:t>19</w:t>
    </w:r>
    <w:r w:rsidRPr="00144E21">
      <w:rPr>
        <w:szCs w:val="18"/>
      </w:rPr>
      <w:t xml:space="preserve"> Administration</w:t>
    </w:r>
    <w:r w:rsidRPr="00144E21">
      <w:rPr>
        <w:szCs w:val="18"/>
      </w:rPr>
      <w:tab/>
    </w:r>
    <w:r>
      <w:rPr>
        <w:szCs w:val="18"/>
      </w:rPr>
      <w:t>June</w:t>
    </w:r>
    <w:r>
      <w:t xml:space="preserve"> 2020</w:t>
    </w:r>
  </w:p>
  <w:p w14:paraId="32912293" w14:textId="77777777" w:rsidR="00A22B3D" w:rsidRPr="00FD0252" w:rsidRDefault="00A22B3D" w:rsidP="006871A5">
    <w:pPr>
      <w:pStyle w:val="Footer"/>
      <w:tabs>
        <w:tab w:val="clear" w:pos="9936"/>
        <w:tab w:val="right" w:pos="13500"/>
      </w:tabs>
      <w:jc w:val="center"/>
    </w:pPr>
    <w:r w:rsidRPr="00144E21">
      <w:rPr>
        <w:szCs w:val="18"/>
      </w:rPr>
      <w:t>Page</w:t>
    </w:r>
    <w:r>
      <w:rPr>
        <w:szCs w:val="18"/>
      </w:rPr>
      <w:t> </w:t>
    </w:r>
    <w:r w:rsidRPr="00144E21">
      <w:fldChar w:fldCharType="begin"/>
    </w:r>
    <w:r w:rsidRPr="00144E21">
      <w:instrText xml:space="preserve"> PAGE  \* Arabic </w:instrText>
    </w:r>
    <w:r w:rsidRPr="00144E21">
      <w:fldChar w:fldCharType="separate"/>
    </w:r>
    <w:r>
      <w:t>1</w:t>
    </w:r>
    <w:r w:rsidRPr="00144E21">
      <w:fldChar w:fldCharType="end"/>
    </w:r>
    <w:bookmarkEnd w:id="748"/>
    <w:bookmarkEnd w:id="749"/>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161B2" w14:textId="77777777" w:rsidR="00A22B3D" w:rsidRDefault="00A22B3D" w:rsidP="00FD0252">
    <w:pPr>
      <w:pStyle w:val="Footer"/>
      <w:tabs>
        <w:tab w:val="clear" w:pos="9936"/>
        <w:tab w:val="right" w:pos="13500"/>
      </w:tabs>
      <w:jc w:val="center"/>
      <w:rPr>
        <w:szCs w:val="18"/>
      </w:rPr>
    </w:pPr>
    <w:r>
      <w:rPr>
        <w:szCs w:val="18"/>
      </w:rPr>
      <w:t xml:space="preserve">June </w:t>
    </w:r>
    <w:r>
      <w:t>2020</w:t>
    </w:r>
    <w:r w:rsidRPr="00144E21">
      <w:rPr>
        <w:szCs w:val="18"/>
      </w:rPr>
      <w:tab/>
    </w:r>
    <w:r>
      <w:t xml:space="preserve">CAASPP </w:t>
    </w:r>
    <w:r>
      <w:rPr>
        <w:noProof/>
        <w:szCs w:val="18"/>
        <w:lang w:eastAsia="ko-KR"/>
      </w:rPr>
      <w:t>CAA for Science Field Test Technical Report</w:t>
    </w:r>
    <w:r w:rsidRPr="00144E21">
      <w:rPr>
        <w:szCs w:val="18"/>
      </w:rPr>
      <w:t xml:space="preserve"> | </w:t>
    </w:r>
    <w:r>
      <w:rPr>
        <w:szCs w:val="18"/>
      </w:rPr>
      <w:t>2018–</w:t>
    </w:r>
    <w:r>
      <w:t>20</w:t>
    </w:r>
    <w:r>
      <w:rPr>
        <w:szCs w:val="18"/>
      </w:rPr>
      <w:t>19</w:t>
    </w:r>
    <w:r w:rsidRPr="00144E21">
      <w:rPr>
        <w:szCs w:val="18"/>
      </w:rPr>
      <w:t xml:space="preserve"> Administration</w:t>
    </w:r>
  </w:p>
  <w:p w14:paraId="194DDD95" w14:textId="77777777" w:rsidR="00A22B3D" w:rsidRPr="005F3262" w:rsidRDefault="00A22B3D" w:rsidP="00FD0252">
    <w:pPr>
      <w:pStyle w:val="Footer"/>
      <w:tabs>
        <w:tab w:val="clear" w:pos="9936"/>
        <w:tab w:val="right" w:pos="13500"/>
      </w:tabs>
      <w:jc w:val="center"/>
    </w:pPr>
    <w:r w:rsidRPr="00144E21">
      <w:rPr>
        <w:szCs w:val="18"/>
      </w:rPr>
      <w:t>Page</w:t>
    </w:r>
    <w:r>
      <w:rPr>
        <w:szCs w:val="18"/>
      </w:rPr>
      <w:t> </w:t>
    </w:r>
    <w:r w:rsidRPr="00144E21">
      <w:fldChar w:fldCharType="begin"/>
    </w:r>
    <w:r w:rsidRPr="00144E21">
      <w:instrText xml:space="preserve"> PAGE  \* Arabic </w:instrText>
    </w:r>
    <w:r w:rsidRPr="00144E21">
      <w:fldChar w:fldCharType="separate"/>
    </w:r>
    <w:r>
      <w:t>3</w:t>
    </w:r>
    <w:r w:rsidRPr="00144E21">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E966C" w14:textId="4CBA2820" w:rsidR="00A22B3D" w:rsidRDefault="006F3D09" w:rsidP="006530B7">
    <w:pPr>
      <w:pStyle w:val="Footer"/>
      <w:tabs>
        <w:tab w:val="clear" w:pos="9936"/>
        <w:tab w:val="right" w:pos="13500"/>
      </w:tabs>
      <w:jc w:val="center"/>
      <w:rPr>
        <w:szCs w:val="18"/>
      </w:rPr>
    </w:pPr>
    <w:r>
      <w:t xml:space="preserve">CAASPP </w:t>
    </w:r>
    <w:r>
      <w:rPr>
        <w:noProof/>
        <w:szCs w:val="18"/>
        <w:lang w:eastAsia="ko-KR"/>
      </w:rPr>
      <w:t>CAA for Science Field Test Technical Report</w:t>
    </w:r>
    <w:r w:rsidRPr="00144E21">
      <w:rPr>
        <w:szCs w:val="18"/>
      </w:rPr>
      <w:t xml:space="preserve"> | </w:t>
    </w:r>
    <w:r>
      <w:rPr>
        <w:szCs w:val="18"/>
      </w:rPr>
      <w:t>2018–</w:t>
    </w:r>
    <w:r>
      <w:t>20</w:t>
    </w:r>
    <w:r>
      <w:rPr>
        <w:szCs w:val="18"/>
      </w:rPr>
      <w:t>19</w:t>
    </w:r>
    <w:r w:rsidRPr="00144E21">
      <w:rPr>
        <w:szCs w:val="18"/>
      </w:rPr>
      <w:t xml:space="preserve"> Administration</w:t>
    </w:r>
    <w:r w:rsidR="00A22B3D" w:rsidRPr="00144E21">
      <w:rPr>
        <w:szCs w:val="18"/>
      </w:rPr>
      <w:tab/>
    </w:r>
    <w:r>
      <w:rPr>
        <w:szCs w:val="18"/>
      </w:rPr>
      <w:t>June</w:t>
    </w:r>
    <w:r>
      <w:t xml:space="preserve"> 2020</w:t>
    </w:r>
  </w:p>
  <w:p w14:paraId="739DA2DE" w14:textId="77777777" w:rsidR="00A22B3D" w:rsidRPr="005F3262" w:rsidRDefault="00A22B3D" w:rsidP="00926105">
    <w:pPr>
      <w:pStyle w:val="Footer"/>
      <w:tabs>
        <w:tab w:val="clear" w:pos="9936"/>
        <w:tab w:val="right" w:pos="13500"/>
      </w:tabs>
      <w:jc w:val="center"/>
    </w:pPr>
    <w:r w:rsidRPr="00144E21">
      <w:rPr>
        <w:szCs w:val="18"/>
      </w:rPr>
      <w:t xml:space="preserve">Page </w:t>
    </w:r>
    <w:r w:rsidRPr="00144E21">
      <w:fldChar w:fldCharType="begin"/>
    </w:r>
    <w:r w:rsidRPr="00144E21">
      <w:instrText xml:space="preserve"> PAGE  \* Arabic </w:instrText>
    </w:r>
    <w:r w:rsidRPr="00144E21">
      <w:fldChar w:fldCharType="separate"/>
    </w:r>
    <w:r>
      <w:t>1</w:t>
    </w:r>
    <w:r w:rsidRPr="00144E21">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E4BF2" w14:textId="36E5FFD0" w:rsidR="004A3359" w:rsidRDefault="004A3359" w:rsidP="006530B7">
    <w:pPr>
      <w:pStyle w:val="Footer"/>
      <w:tabs>
        <w:tab w:val="clear" w:pos="9936"/>
        <w:tab w:val="right" w:pos="13500"/>
      </w:tabs>
      <w:jc w:val="center"/>
      <w:rPr>
        <w:szCs w:val="18"/>
      </w:rPr>
    </w:pPr>
    <w:r>
      <w:rPr>
        <w:szCs w:val="18"/>
      </w:rPr>
      <w:t>June</w:t>
    </w:r>
    <w:r>
      <w:t xml:space="preserve"> 2020</w:t>
    </w:r>
    <w:r w:rsidRPr="00144E21">
      <w:rPr>
        <w:szCs w:val="18"/>
      </w:rPr>
      <w:tab/>
    </w:r>
    <w:r>
      <w:t xml:space="preserve">CAASPP </w:t>
    </w:r>
    <w:r>
      <w:rPr>
        <w:noProof/>
        <w:szCs w:val="18"/>
        <w:lang w:eastAsia="ko-KR"/>
      </w:rPr>
      <w:t>CAA for Science Field Test Technical Report</w:t>
    </w:r>
    <w:r w:rsidRPr="00144E21">
      <w:rPr>
        <w:szCs w:val="18"/>
      </w:rPr>
      <w:t xml:space="preserve"> | </w:t>
    </w:r>
    <w:r>
      <w:rPr>
        <w:szCs w:val="18"/>
      </w:rPr>
      <w:t>2018–</w:t>
    </w:r>
    <w:r>
      <w:t>20</w:t>
    </w:r>
    <w:r>
      <w:rPr>
        <w:szCs w:val="18"/>
      </w:rPr>
      <w:t>19</w:t>
    </w:r>
    <w:r w:rsidRPr="00144E21">
      <w:rPr>
        <w:szCs w:val="18"/>
      </w:rPr>
      <w:t xml:space="preserve"> Administration</w:t>
    </w:r>
  </w:p>
  <w:p w14:paraId="21845D81" w14:textId="77777777" w:rsidR="004A3359" w:rsidRPr="005F3262" w:rsidRDefault="004A3359" w:rsidP="00926105">
    <w:pPr>
      <w:pStyle w:val="Footer"/>
      <w:tabs>
        <w:tab w:val="clear" w:pos="9936"/>
        <w:tab w:val="right" w:pos="13500"/>
      </w:tabs>
      <w:jc w:val="center"/>
    </w:pPr>
    <w:r w:rsidRPr="00144E21">
      <w:rPr>
        <w:szCs w:val="18"/>
      </w:rPr>
      <w:t xml:space="preserve">Page </w:t>
    </w:r>
    <w:r w:rsidRPr="00144E21">
      <w:fldChar w:fldCharType="begin"/>
    </w:r>
    <w:r w:rsidRPr="00144E21">
      <w:instrText xml:space="preserve"> PAGE  \* Arabic </w:instrText>
    </w:r>
    <w:r w:rsidRPr="00144E21">
      <w:fldChar w:fldCharType="separate"/>
    </w:r>
    <w:r>
      <w:t>1</w:t>
    </w:r>
    <w:r w:rsidRPr="00144E21">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5174D" w14:textId="178A396D" w:rsidR="00A22B3D" w:rsidRDefault="00604709" w:rsidP="006530B7">
    <w:pPr>
      <w:pStyle w:val="Footer"/>
      <w:tabs>
        <w:tab w:val="clear" w:pos="9936"/>
        <w:tab w:val="right" w:pos="13500"/>
      </w:tabs>
      <w:jc w:val="center"/>
      <w:rPr>
        <w:szCs w:val="18"/>
      </w:rPr>
    </w:pPr>
    <w:r>
      <w:rPr>
        <w:szCs w:val="18"/>
      </w:rPr>
      <w:t>June</w:t>
    </w:r>
    <w:r>
      <w:t xml:space="preserve"> 2020</w:t>
    </w:r>
    <w:r w:rsidR="00A22B3D" w:rsidRPr="00144E21">
      <w:rPr>
        <w:szCs w:val="18"/>
      </w:rPr>
      <w:tab/>
    </w:r>
    <w:r>
      <w:t xml:space="preserve">CAASPP </w:t>
    </w:r>
    <w:r>
      <w:rPr>
        <w:noProof/>
        <w:szCs w:val="18"/>
        <w:lang w:eastAsia="ko-KR"/>
      </w:rPr>
      <w:t>CAA for Science Field Test Technical Report</w:t>
    </w:r>
    <w:r w:rsidRPr="00144E21">
      <w:rPr>
        <w:szCs w:val="18"/>
      </w:rPr>
      <w:t xml:space="preserve"> | </w:t>
    </w:r>
    <w:r>
      <w:rPr>
        <w:szCs w:val="18"/>
      </w:rPr>
      <w:t>2018–</w:t>
    </w:r>
    <w:r>
      <w:t>20</w:t>
    </w:r>
    <w:r>
      <w:rPr>
        <w:szCs w:val="18"/>
      </w:rPr>
      <w:t>19</w:t>
    </w:r>
    <w:r w:rsidRPr="00144E21">
      <w:rPr>
        <w:szCs w:val="18"/>
      </w:rPr>
      <w:t xml:space="preserve"> Administration</w:t>
    </w:r>
  </w:p>
  <w:p w14:paraId="2A0BD212" w14:textId="77777777" w:rsidR="00A22B3D" w:rsidRPr="005F3262" w:rsidRDefault="00A22B3D" w:rsidP="006530B7">
    <w:pPr>
      <w:pStyle w:val="Footer"/>
      <w:tabs>
        <w:tab w:val="clear" w:pos="9936"/>
        <w:tab w:val="right" w:pos="13500"/>
      </w:tabs>
      <w:jc w:val="center"/>
    </w:pPr>
    <w:r w:rsidRPr="00144E21">
      <w:rPr>
        <w:szCs w:val="18"/>
      </w:rPr>
      <w:t xml:space="preserve">Page </w:t>
    </w:r>
    <w:r w:rsidRPr="00144E21">
      <w:fldChar w:fldCharType="begin"/>
    </w:r>
    <w:r w:rsidRPr="00144E21">
      <w:instrText xml:space="preserve"> PAGE  \* Arabic </w:instrText>
    </w:r>
    <w:r w:rsidRPr="00144E21">
      <w:fldChar w:fldCharType="separate"/>
    </w:r>
    <w:r>
      <w:t>1</w:t>
    </w:r>
    <w:r w:rsidRPr="00144E21">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7241A" w14:textId="35D8DBCF" w:rsidR="00C74703" w:rsidRDefault="003D4E83" w:rsidP="003D4E83">
    <w:pPr>
      <w:pStyle w:val="Footer"/>
      <w:pBdr>
        <w:top w:val="single" w:sz="4" w:space="0" w:color="auto"/>
      </w:pBdr>
      <w:tabs>
        <w:tab w:val="clear" w:pos="9936"/>
        <w:tab w:val="right" w:pos="13500"/>
      </w:tabs>
      <w:jc w:val="center"/>
      <w:rPr>
        <w:szCs w:val="18"/>
      </w:rPr>
    </w:pPr>
    <w:r>
      <w:rPr>
        <w:szCs w:val="18"/>
      </w:rPr>
      <w:t>June</w:t>
    </w:r>
    <w:r>
      <w:t xml:space="preserve"> 2020</w:t>
    </w:r>
    <w:r w:rsidR="00C74703" w:rsidRPr="00144E21">
      <w:rPr>
        <w:szCs w:val="18"/>
      </w:rPr>
      <w:tab/>
    </w:r>
    <w:r>
      <w:t xml:space="preserve">CAASPP </w:t>
    </w:r>
    <w:r>
      <w:rPr>
        <w:noProof/>
        <w:szCs w:val="18"/>
        <w:lang w:eastAsia="ko-KR"/>
      </w:rPr>
      <w:t>CAA for Science Field Test Technical Report</w:t>
    </w:r>
    <w:r w:rsidRPr="00144E21">
      <w:rPr>
        <w:szCs w:val="18"/>
      </w:rPr>
      <w:t xml:space="preserve"> | </w:t>
    </w:r>
    <w:r>
      <w:rPr>
        <w:szCs w:val="18"/>
      </w:rPr>
      <w:t>2018–</w:t>
    </w:r>
    <w:r>
      <w:t>20</w:t>
    </w:r>
    <w:r>
      <w:rPr>
        <w:szCs w:val="18"/>
      </w:rPr>
      <w:t>19</w:t>
    </w:r>
    <w:r w:rsidRPr="00144E21">
      <w:rPr>
        <w:szCs w:val="18"/>
      </w:rPr>
      <w:t xml:space="preserve"> Administration</w:t>
    </w:r>
  </w:p>
  <w:p w14:paraId="5CB79310" w14:textId="6A499F46" w:rsidR="0030094F" w:rsidRDefault="00C74703" w:rsidP="003D4E83">
    <w:pPr>
      <w:pStyle w:val="Footer"/>
      <w:pBdr>
        <w:top w:val="single" w:sz="4" w:space="0" w:color="auto"/>
      </w:pBdr>
      <w:tabs>
        <w:tab w:val="clear" w:pos="9936"/>
        <w:tab w:val="right" w:pos="13500"/>
      </w:tabs>
      <w:jc w:val="center"/>
    </w:pPr>
    <w:r w:rsidRPr="00144E21">
      <w:rPr>
        <w:szCs w:val="18"/>
      </w:rPr>
      <w:t xml:space="preserve">Page </w:t>
    </w:r>
    <w:r w:rsidRPr="00144E21">
      <w:fldChar w:fldCharType="begin"/>
    </w:r>
    <w:r w:rsidRPr="00144E21">
      <w:instrText xml:space="preserve"> PAGE  \* Arabic </w:instrText>
    </w:r>
    <w:r w:rsidRPr="00144E21">
      <w:fldChar w:fldCharType="separate"/>
    </w:r>
    <w:r>
      <w:t>2</w:t>
    </w:r>
    <w:r w:rsidRPr="00144E21">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E5D8B" w14:textId="77777777" w:rsidR="00164C19" w:rsidRDefault="00164C19" w:rsidP="00164C19">
    <w:pPr>
      <w:pStyle w:val="Footer"/>
      <w:tabs>
        <w:tab w:val="clear" w:pos="9936"/>
        <w:tab w:val="right" w:pos="13500"/>
      </w:tabs>
      <w:jc w:val="center"/>
      <w:rPr>
        <w:szCs w:val="18"/>
      </w:rPr>
    </w:pPr>
    <w:r>
      <w:t xml:space="preserve">CAASPP </w:t>
    </w:r>
    <w:r>
      <w:rPr>
        <w:noProof/>
        <w:szCs w:val="18"/>
        <w:lang w:eastAsia="ko-KR"/>
      </w:rPr>
      <w:t>CAA for Science Field Test Technical Report</w:t>
    </w:r>
    <w:r w:rsidRPr="00144E21">
      <w:rPr>
        <w:szCs w:val="18"/>
      </w:rPr>
      <w:t xml:space="preserve"> | </w:t>
    </w:r>
    <w:r>
      <w:rPr>
        <w:szCs w:val="18"/>
      </w:rPr>
      <w:t>2018–</w:t>
    </w:r>
    <w:r>
      <w:t>20</w:t>
    </w:r>
    <w:r>
      <w:rPr>
        <w:szCs w:val="18"/>
      </w:rPr>
      <w:t>19</w:t>
    </w:r>
    <w:r w:rsidRPr="00144E21">
      <w:rPr>
        <w:szCs w:val="18"/>
      </w:rPr>
      <w:t xml:space="preserve"> Administration</w:t>
    </w:r>
    <w:r w:rsidRPr="00144E21">
      <w:rPr>
        <w:szCs w:val="18"/>
      </w:rPr>
      <w:tab/>
    </w:r>
    <w:r>
      <w:rPr>
        <w:szCs w:val="18"/>
      </w:rPr>
      <w:t>June</w:t>
    </w:r>
    <w:r>
      <w:t xml:space="preserve"> 2020</w:t>
    </w:r>
  </w:p>
  <w:p w14:paraId="506790F6" w14:textId="77777777" w:rsidR="00164C19" w:rsidRPr="00FD0252" w:rsidRDefault="00164C19" w:rsidP="00164C19">
    <w:pPr>
      <w:pStyle w:val="Footer"/>
      <w:tabs>
        <w:tab w:val="clear" w:pos="9936"/>
        <w:tab w:val="right" w:pos="13500"/>
      </w:tabs>
      <w:jc w:val="center"/>
    </w:pPr>
    <w:r w:rsidRPr="00144E21">
      <w:rPr>
        <w:szCs w:val="18"/>
      </w:rPr>
      <w:t xml:space="preserve">Page </w:t>
    </w:r>
    <w:r w:rsidRPr="00144E21">
      <w:fldChar w:fldCharType="begin"/>
    </w:r>
    <w:r w:rsidRPr="00144E21">
      <w:instrText xml:space="preserve"> PAGE  \* Arabic </w:instrText>
    </w:r>
    <w:r w:rsidRPr="00144E21">
      <w:fldChar w:fldCharType="separate"/>
    </w:r>
    <w:r>
      <w:t>4</w:t>
    </w:r>
    <w:r w:rsidRPr="00144E21">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04D5C" w14:textId="12996F6D" w:rsidR="00127E0D" w:rsidRDefault="00127E0D" w:rsidP="00432625">
    <w:pPr>
      <w:pStyle w:val="Footer"/>
      <w:tabs>
        <w:tab w:val="clear" w:pos="9936"/>
        <w:tab w:val="right" w:pos="9900"/>
      </w:tabs>
      <w:rPr>
        <w:szCs w:val="18"/>
      </w:rPr>
    </w:pPr>
    <w:r>
      <w:rPr>
        <w:rStyle w:val="PageNumber"/>
        <w:szCs w:val="18"/>
      </w:rPr>
      <w:t>June 20</w:t>
    </w:r>
    <w:r w:rsidR="00164C19">
      <w:rPr>
        <w:rStyle w:val="PageNumber"/>
        <w:szCs w:val="18"/>
      </w:rPr>
      <w:t>20</w:t>
    </w:r>
    <w:r w:rsidRPr="0008564B">
      <w:rPr>
        <w:szCs w:val="18"/>
      </w:rPr>
      <w:t xml:space="preserve"> </w:t>
    </w:r>
    <w:r w:rsidRPr="00E2508B">
      <w:rPr>
        <w:rStyle w:val="PageNumber"/>
        <w:szCs w:val="18"/>
      </w:rPr>
      <w:ptab w:relativeTo="margin" w:alignment="right" w:leader="none"/>
    </w:r>
    <w:r w:rsidR="00164C19" w:rsidRPr="00164C19">
      <w:t xml:space="preserve"> </w:t>
    </w:r>
    <w:r w:rsidR="00164C19">
      <w:t xml:space="preserve">CAASPP </w:t>
    </w:r>
    <w:r w:rsidR="00164C19">
      <w:rPr>
        <w:noProof/>
        <w:szCs w:val="18"/>
        <w:lang w:eastAsia="ko-KR"/>
      </w:rPr>
      <w:t>CAA for Science Field Test Technical Report</w:t>
    </w:r>
    <w:r w:rsidR="00164C19" w:rsidRPr="00144E21">
      <w:rPr>
        <w:szCs w:val="18"/>
      </w:rPr>
      <w:t xml:space="preserve"> | </w:t>
    </w:r>
    <w:r w:rsidR="00164C19">
      <w:rPr>
        <w:szCs w:val="18"/>
      </w:rPr>
      <w:t>2018–</w:t>
    </w:r>
    <w:r w:rsidR="00164C19">
      <w:t>20</w:t>
    </w:r>
    <w:r w:rsidR="00164C19">
      <w:rPr>
        <w:szCs w:val="18"/>
      </w:rPr>
      <w:t>19</w:t>
    </w:r>
    <w:r w:rsidR="00164C19" w:rsidRPr="00144E21">
      <w:rPr>
        <w:szCs w:val="18"/>
      </w:rPr>
      <w:t xml:space="preserve"> Administration</w:t>
    </w:r>
    <w:r w:rsidR="00164C19">
      <w:rPr>
        <w:rStyle w:val="PageNumber"/>
        <w:szCs w:val="18"/>
      </w:rPr>
      <w:t xml:space="preserve"> </w:t>
    </w:r>
  </w:p>
  <w:p w14:paraId="5D149ECF" w14:textId="5DD9CB01" w:rsidR="00127E0D" w:rsidRPr="00432625" w:rsidRDefault="00127E0D" w:rsidP="00432625">
    <w:pPr>
      <w:pStyle w:val="Footer"/>
      <w:tabs>
        <w:tab w:val="clear" w:pos="9936"/>
        <w:tab w:val="right" w:pos="9900"/>
      </w:tabs>
      <w:jc w:val="center"/>
    </w:pPr>
    <w:r w:rsidRPr="00E2508B">
      <w:rPr>
        <w:szCs w:val="18"/>
      </w:rPr>
      <w:t xml:space="preserve">Page </w:t>
    </w:r>
    <w:r w:rsidRPr="00E2508B">
      <w:rPr>
        <w:rStyle w:val="PageNumber"/>
        <w:szCs w:val="18"/>
      </w:rPr>
      <w:fldChar w:fldCharType="begin"/>
    </w:r>
    <w:r w:rsidRPr="00E2508B">
      <w:rPr>
        <w:rStyle w:val="PageNumber"/>
        <w:szCs w:val="18"/>
      </w:rPr>
      <w:instrText xml:space="preserve"> PAGE  \* Arabic </w:instrText>
    </w:r>
    <w:r w:rsidRPr="00E2508B">
      <w:rPr>
        <w:rStyle w:val="PageNumber"/>
        <w:szCs w:val="18"/>
      </w:rPr>
      <w:fldChar w:fldCharType="separate"/>
    </w:r>
    <w:r>
      <w:rPr>
        <w:rStyle w:val="PageNumber"/>
        <w:noProof/>
        <w:szCs w:val="18"/>
      </w:rPr>
      <w:t>3</w:t>
    </w:r>
    <w:r w:rsidRPr="00E2508B">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E774C" w14:textId="20044532" w:rsidR="00C74703" w:rsidRDefault="00C74703" w:rsidP="00C22680">
    <w:pPr>
      <w:pStyle w:val="Footer"/>
      <w:pBdr>
        <w:top w:val="none" w:sz="0" w:space="0" w:color="auto"/>
      </w:pBd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A2EAF" w14:textId="69960E85" w:rsidR="00164C19" w:rsidRDefault="003D4E83" w:rsidP="00164C19">
    <w:pPr>
      <w:pStyle w:val="Footer"/>
      <w:tabs>
        <w:tab w:val="clear" w:pos="9936"/>
        <w:tab w:val="right" w:pos="13500"/>
      </w:tabs>
      <w:jc w:val="center"/>
      <w:rPr>
        <w:szCs w:val="18"/>
      </w:rPr>
    </w:pPr>
    <w:r>
      <w:t xml:space="preserve">CAASPP </w:t>
    </w:r>
    <w:r>
      <w:rPr>
        <w:noProof/>
        <w:szCs w:val="18"/>
        <w:lang w:eastAsia="ko-KR"/>
      </w:rPr>
      <w:t>CAA for Science Field Test Technical Report</w:t>
    </w:r>
    <w:r w:rsidRPr="00144E21">
      <w:rPr>
        <w:szCs w:val="18"/>
      </w:rPr>
      <w:t xml:space="preserve"> | </w:t>
    </w:r>
    <w:r>
      <w:rPr>
        <w:szCs w:val="18"/>
      </w:rPr>
      <w:t>2018–</w:t>
    </w:r>
    <w:r>
      <w:t>20</w:t>
    </w:r>
    <w:r>
      <w:rPr>
        <w:szCs w:val="18"/>
      </w:rPr>
      <w:t>19</w:t>
    </w:r>
    <w:r w:rsidRPr="00144E21">
      <w:rPr>
        <w:szCs w:val="18"/>
      </w:rPr>
      <w:t xml:space="preserve"> Administration</w:t>
    </w:r>
    <w:r w:rsidR="00164C19" w:rsidRPr="00144E21">
      <w:rPr>
        <w:szCs w:val="18"/>
      </w:rPr>
      <w:tab/>
    </w:r>
    <w:r>
      <w:rPr>
        <w:szCs w:val="18"/>
      </w:rPr>
      <w:t>June</w:t>
    </w:r>
    <w:r>
      <w:t xml:space="preserve"> 2020</w:t>
    </w:r>
  </w:p>
  <w:p w14:paraId="2CB7C4C3" w14:textId="6D2FF343" w:rsidR="00127E0D" w:rsidRPr="0075007B" w:rsidRDefault="00164C19" w:rsidP="00164C19">
    <w:pPr>
      <w:pStyle w:val="Footer"/>
      <w:tabs>
        <w:tab w:val="clear" w:pos="9936"/>
        <w:tab w:val="right" w:pos="13500"/>
      </w:tabs>
      <w:jc w:val="center"/>
    </w:pPr>
    <w:r w:rsidRPr="00144E21">
      <w:rPr>
        <w:szCs w:val="18"/>
      </w:rPr>
      <w:t xml:space="preserve">Page </w:t>
    </w:r>
    <w:r w:rsidRPr="00144E21">
      <w:fldChar w:fldCharType="begin"/>
    </w:r>
    <w:r w:rsidRPr="00144E21">
      <w:instrText xml:space="preserve"> PAGE  \* Arabic </w:instrText>
    </w:r>
    <w:r w:rsidRPr="00144E21">
      <w:fldChar w:fldCharType="separate"/>
    </w:r>
    <w:r>
      <w:t>3</w:t>
    </w:r>
    <w:r w:rsidRPr="00144E2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7645F" w14:textId="57ED4C8E" w:rsidR="00C74703" w:rsidRDefault="00C74703" w:rsidP="007D5667">
    <w:pPr>
      <w:pStyle w:val="Footer"/>
      <w:jc w:val="center"/>
    </w:pPr>
    <w:r>
      <w:t>–</w:t>
    </w:r>
    <w:r w:rsidRPr="00DB2134">
      <w:rPr>
        <w:color w:val="auto"/>
      </w:rPr>
      <w:t xml:space="preserve"> </w:t>
    </w:r>
    <w:r w:rsidRPr="00722B52">
      <w:rPr>
        <w:color w:val="auto"/>
      </w:rPr>
      <w:fldChar w:fldCharType="begin"/>
    </w:r>
    <w:r w:rsidRPr="00722B52">
      <w:rPr>
        <w:color w:val="auto"/>
      </w:rPr>
      <w:instrText xml:space="preserve"> PAGE   \* MERGEFORMAT </w:instrText>
    </w:r>
    <w:r w:rsidRPr="00722B52">
      <w:rPr>
        <w:color w:val="auto"/>
      </w:rPr>
      <w:fldChar w:fldCharType="separate"/>
    </w:r>
    <w:r w:rsidRPr="00722B52">
      <w:rPr>
        <w:color w:val="auto"/>
      </w:rPr>
      <w:t>ii</w:t>
    </w:r>
    <w:r w:rsidRPr="00722B52">
      <w:rPr>
        <w:noProof/>
        <w:color w:val="auto"/>
      </w:rPr>
      <w:fldChar w:fldCharType="end"/>
    </w:r>
    <w:r w:rsidRPr="00DB2134">
      <w:rPr>
        <w:color w:val="auto"/>
      </w:rPr>
      <w:t xml:space="preserve"> </w:t>
    </w:r>
    <w: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080B5" w14:textId="77777777" w:rsidR="00C74703" w:rsidRPr="00D948BF" w:rsidRDefault="00C74703" w:rsidP="00D948BF">
    <w:pPr>
      <w:pStyle w:val="Footer"/>
      <w:jc w:val="center"/>
    </w:pPr>
    <w:r w:rsidRPr="00D948BF">
      <w:t xml:space="preserve">– </w:t>
    </w:r>
    <w:r w:rsidRPr="00D948BF">
      <w:fldChar w:fldCharType="begin"/>
    </w:r>
    <w:r w:rsidRPr="00D948BF">
      <w:instrText xml:space="preserve"> PAGE   \* MERGEFORMAT </w:instrText>
    </w:r>
    <w:r w:rsidRPr="00D948BF">
      <w:fldChar w:fldCharType="separate"/>
    </w:r>
    <w:r w:rsidRPr="00D948BF">
      <w:t>ii</w:t>
    </w:r>
    <w:r w:rsidRPr="00D948BF">
      <w:fldChar w:fldCharType="end"/>
    </w:r>
    <w:r w:rsidRPr="00D948BF">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FBE25" w14:textId="0B0B1F14" w:rsidR="00C74703" w:rsidRPr="00D948BF" w:rsidRDefault="00C74703" w:rsidP="00D948BF">
    <w:pPr>
      <w:pStyle w:val="Footer"/>
      <w:jc w:val="center"/>
    </w:pPr>
    <w:r w:rsidRPr="00D948BF">
      <w:t xml:space="preserve">– </w:t>
    </w:r>
    <w:r w:rsidRPr="00D948BF">
      <w:fldChar w:fldCharType="begin"/>
    </w:r>
    <w:r w:rsidRPr="00D948BF">
      <w:instrText xml:space="preserve"> PAGE   \* MERGEFORMAT </w:instrText>
    </w:r>
    <w:r w:rsidRPr="00D948BF">
      <w:fldChar w:fldCharType="separate"/>
    </w:r>
    <w:r w:rsidRPr="00D948BF">
      <w:t>ii</w:t>
    </w:r>
    <w:r w:rsidRPr="00D948BF">
      <w:fldChar w:fldCharType="end"/>
    </w:r>
    <w:r w:rsidRPr="00D948BF">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8BB44" w14:textId="269C0718" w:rsidR="00C74703" w:rsidRDefault="00C74703" w:rsidP="00AC649C">
    <w:pPr>
      <w:pStyle w:val="Footer"/>
      <w:tabs>
        <w:tab w:val="clear" w:pos="9936"/>
        <w:tab w:val="right" w:pos="13500"/>
      </w:tabs>
      <w:jc w:val="center"/>
      <w:rPr>
        <w:szCs w:val="18"/>
      </w:rPr>
    </w:pPr>
    <w:r>
      <w:t xml:space="preserve">CAASPP </w:t>
    </w:r>
    <w:r>
      <w:rPr>
        <w:noProof/>
        <w:szCs w:val="18"/>
        <w:lang w:eastAsia="ko-KR"/>
      </w:rPr>
      <w:t>CAA for Science Field Test Technical Report</w:t>
    </w:r>
    <w:r w:rsidRPr="00144E21">
      <w:rPr>
        <w:szCs w:val="18"/>
      </w:rPr>
      <w:t xml:space="preserve"> | </w:t>
    </w:r>
    <w:r>
      <w:rPr>
        <w:szCs w:val="18"/>
      </w:rPr>
      <w:t>2018–</w:t>
    </w:r>
    <w:r>
      <w:t>20</w:t>
    </w:r>
    <w:r>
      <w:rPr>
        <w:szCs w:val="18"/>
      </w:rPr>
      <w:t>19</w:t>
    </w:r>
    <w:r w:rsidRPr="00144E21">
      <w:rPr>
        <w:szCs w:val="18"/>
      </w:rPr>
      <w:t xml:space="preserve"> Administration</w:t>
    </w:r>
    <w:r w:rsidRPr="00144E21">
      <w:rPr>
        <w:szCs w:val="18"/>
      </w:rPr>
      <w:tab/>
    </w:r>
    <w:r>
      <w:rPr>
        <w:szCs w:val="18"/>
      </w:rPr>
      <w:t xml:space="preserve">June </w:t>
    </w:r>
    <w:r>
      <w:t>2020</w:t>
    </w:r>
  </w:p>
  <w:p w14:paraId="4004F20D" w14:textId="777DD5B5" w:rsidR="00C74703" w:rsidRPr="00FD0252" w:rsidRDefault="00C74703" w:rsidP="00AC649C">
    <w:pPr>
      <w:pStyle w:val="Footer"/>
      <w:tabs>
        <w:tab w:val="clear" w:pos="9936"/>
        <w:tab w:val="right" w:pos="13500"/>
      </w:tabs>
      <w:jc w:val="center"/>
    </w:pPr>
    <w:r w:rsidRPr="00144E21">
      <w:rPr>
        <w:szCs w:val="18"/>
      </w:rPr>
      <w:t xml:space="preserve">Page </w:t>
    </w:r>
    <w:r w:rsidRPr="00144E21">
      <w:fldChar w:fldCharType="begin"/>
    </w:r>
    <w:r w:rsidRPr="00144E21">
      <w:instrText xml:space="preserve"> PAGE  \* Arabic </w:instrText>
    </w:r>
    <w:r w:rsidRPr="00144E21">
      <w:fldChar w:fldCharType="separate"/>
    </w:r>
    <w:r>
      <w:t>2</w:t>
    </w:r>
    <w:r w:rsidRPr="00144E21">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F3B05" w14:textId="3C821D2D" w:rsidR="00C74703" w:rsidRDefault="00C74703" w:rsidP="00AC649C">
    <w:pPr>
      <w:pStyle w:val="Footer"/>
      <w:tabs>
        <w:tab w:val="clear" w:pos="9936"/>
        <w:tab w:val="right" w:pos="13500"/>
      </w:tabs>
      <w:jc w:val="center"/>
      <w:rPr>
        <w:szCs w:val="18"/>
      </w:rPr>
    </w:pPr>
    <w:r>
      <w:rPr>
        <w:szCs w:val="18"/>
      </w:rPr>
      <w:t xml:space="preserve">June </w:t>
    </w:r>
    <w:r>
      <w:t>2020</w:t>
    </w:r>
    <w:r w:rsidRPr="00144E21">
      <w:rPr>
        <w:szCs w:val="18"/>
      </w:rPr>
      <w:tab/>
    </w:r>
    <w:r>
      <w:t xml:space="preserve">CAASPP </w:t>
    </w:r>
    <w:r>
      <w:rPr>
        <w:noProof/>
        <w:szCs w:val="18"/>
        <w:lang w:eastAsia="ko-KR"/>
      </w:rPr>
      <w:t>CAA for Science Field Test Technical Report</w:t>
    </w:r>
    <w:r w:rsidRPr="00144E21">
      <w:rPr>
        <w:szCs w:val="18"/>
      </w:rPr>
      <w:t xml:space="preserve"> | </w:t>
    </w:r>
    <w:r>
      <w:rPr>
        <w:szCs w:val="18"/>
      </w:rPr>
      <w:t>2018–</w:t>
    </w:r>
    <w:r>
      <w:t>20</w:t>
    </w:r>
    <w:r>
      <w:rPr>
        <w:szCs w:val="18"/>
      </w:rPr>
      <w:t>19</w:t>
    </w:r>
    <w:r w:rsidRPr="00144E21">
      <w:rPr>
        <w:szCs w:val="18"/>
      </w:rPr>
      <w:t xml:space="preserve"> Administration</w:t>
    </w:r>
  </w:p>
  <w:p w14:paraId="4888122C" w14:textId="210D3D2D" w:rsidR="00C74703" w:rsidRPr="005F3262" w:rsidRDefault="00C74703" w:rsidP="00AC649C">
    <w:pPr>
      <w:pStyle w:val="Footer"/>
      <w:tabs>
        <w:tab w:val="clear" w:pos="9936"/>
        <w:tab w:val="right" w:pos="13500"/>
      </w:tabs>
      <w:jc w:val="center"/>
    </w:pPr>
    <w:r w:rsidRPr="00144E21">
      <w:rPr>
        <w:szCs w:val="18"/>
      </w:rPr>
      <w:t xml:space="preserve">Page </w:t>
    </w:r>
    <w:r w:rsidRPr="00144E21">
      <w:fldChar w:fldCharType="begin"/>
    </w:r>
    <w:r w:rsidRPr="00144E21">
      <w:instrText xml:space="preserve"> PAGE  \* Arabic </w:instrText>
    </w:r>
    <w:r w:rsidRPr="00144E21">
      <w:fldChar w:fldCharType="separate"/>
    </w:r>
    <w:r>
      <w:t>3</w:t>
    </w:r>
    <w:r w:rsidRPr="00144E21">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1D934" w14:textId="1BEEF434" w:rsidR="00C74703" w:rsidRDefault="00C74703" w:rsidP="00AC649C">
    <w:pPr>
      <w:pStyle w:val="Footer"/>
      <w:tabs>
        <w:tab w:val="clear" w:pos="9936"/>
        <w:tab w:val="right" w:pos="13500"/>
      </w:tabs>
      <w:jc w:val="center"/>
      <w:rPr>
        <w:szCs w:val="18"/>
      </w:rPr>
    </w:pPr>
    <w:bookmarkStart w:id="372" w:name="_Hlk29542324"/>
    <w:bookmarkStart w:id="373" w:name="_Hlk29542325"/>
    <w:bookmarkStart w:id="374" w:name="_Hlk29544180"/>
    <w:bookmarkStart w:id="375" w:name="_Hlk29544181"/>
    <w:bookmarkStart w:id="376" w:name="_Hlk29544281"/>
    <w:bookmarkStart w:id="377" w:name="_Hlk29544282"/>
    <w:r>
      <w:rPr>
        <w:szCs w:val="18"/>
      </w:rPr>
      <w:t>June</w:t>
    </w:r>
    <w:r>
      <w:t xml:space="preserve"> 2020</w:t>
    </w:r>
    <w:r w:rsidRPr="00144E21">
      <w:rPr>
        <w:szCs w:val="18"/>
      </w:rPr>
      <w:tab/>
    </w:r>
    <w:bookmarkEnd w:id="372"/>
    <w:bookmarkEnd w:id="373"/>
    <w:bookmarkEnd w:id="374"/>
    <w:bookmarkEnd w:id="375"/>
    <w:bookmarkEnd w:id="376"/>
    <w:bookmarkEnd w:id="377"/>
    <w:r>
      <w:t xml:space="preserve">CAASPP </w:t>
    </w:r>
    <w:r>
      <w:rPr>
        <w:noProof/>
        <w:szCs w:val="18"/>
        <w:lang w:eastAsia="ko-KR"/>
      </w:rPr>
      <w:t>CAA for Science Field Test Technical Report</w:t>
    </w:r>
    <w:r w:rsidRPr="00144E21">
      <w:rPr>
        <w:szCs w:val="18"/>
      </w:rPr>
      <w:t xml:space="preserve"> | </w:t>
    </w:r>
    <w:r>
      <w:rPr>
        <w:szCs w:val="18"/>
      </w:rPr>
      <w:t>2018–</w:t>
    </w:r>
    <w:r>
      <w:t>20</w:t>
    </w:r>
    <w:r>
      <w:rPr>
        <w:szCs w:val="18"/>
      </w:rPr>
      <w:t>19</w:t>
    </w:r>
    <w:r w:rsidRPr="00144E21">
      <w:rPr>
        <w:szCs w:val="18"/>
      </w:rPr>
      <w:t xml:space="preserve"> Administration</w:t>
    </w:r>
  </w:p>
  <w:p w14:paraId="3B2672C3" w14:textId="2D72E77D" w:rsidR="00C74703" w:rsidRPr="005F3262" w:rsidRDefault="00C74703" w:rsidP="00AC649C">
    <w:pPr>
      <w:pStyle w:val="Footer"/>
      <w:tabs>
        <w:tab w:val="clear" w:pos="9936"/>
        <w:tab w:val="right" w:pos="13500"/>
      </w:tabs>
      <w:jc w:val="center"/>
    </w:pPr>
    <w:r w:rsidRPr="00144E21">
      <w:rPr>
        <w:szCs w:val="18"/>
      </w:rPr>
      <w:t xml:space="preserve">Page </w:t>
    </w:r>
    <w:r w:rsidRPr="00144E21">
      <w:fldChar w:fldCharType="begin"/>
    </w:r>
    <w:r w:rsidRPr="00144E21">
      <w:instrText xml:space="preserve"> PAGE  \* Arabic </w:instrText>
    </w:r>
    <w:r w:rsidRPr="00144E21">
      <w:fldChar w:fldCharType="separate"/>
    </w:r>
    <w:r>
      <w:t>1</w:t>
    </w:r>
    <w:r w:rsidRPr="00144E21">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06BDA" w14:textId="552D5586" w:rsidR="00C74703" w:rsidRDefault="008E1FE9" w:rsidP="00AC649C">
    <w:pPr>
      <w:pStyle w:val="Footer"/>
      <w:tabs>
        <w:tab w:val="clear" w:pos="9936"/>
        <w:tab w:val="right" w:pos="13500"/>
      </w:tabs>
      <w:jc w:val="center"/>
      <w:rPr>
        <w:szCs w:val="18"/>
      </w:rPr>
    </w:pPr>
    <w:r>
      <w:t xml:space="preserve">CAASPP </w:t>
    </w:r>
    <w:r>
      <w:rPr>
        <w:noProof/>
        <w:szCs w:val="18"/>
        <w:lang w:eastAsia="ko-KR"/>
      </w:rPr>
      <w:t>CAA for Science Field Test Technical Report</w:t>
    </w:r>
    <w:r w:rsidRPr="00144E21">
      <w:rPr>
        <w:szCs w:val="18"/>
      </w:rPr>
      <w:t xml:space="preserve"> | </w:t>
    </w:r>
    <w:r>
      <w:rPr>
        <w:szCs w:val="18"/>
      </w:rPr>
      <w:t>2018–</w:t>
    </w:r>
    <w:r>
      <w:t>20</w:t>
    </w:r>
    <w:r>
      <w:rPr>
        <w:szCs w:val="18"/>
      </w:rPr>
      <w:t>19</w:t>
    </w:r>
    <w:r w:rsidRPr="00144E21">
      <w:rPr>
        <w:szCs w:val="18"/>
      </w:rPr>
      <w:t xml:space="preserve"> Administration</w:t>
    </w:r>
    <w:r w:rsidR="00C74703" w:rsidRPr="00144E21">
      <w:rPr>
        <w:szCs w:val="18"/>
      </w:rPr>
      <w:tab/>
    </w:r>
    <w:r>
      <w:rPr>
        <w:szCs w:val="18"/>
      </w:rPr>
      <w:t>June</w:t>
    </w:r>
    <w:r>
      <w:t xml:space="preserve"> 2020</w:t>
    </w:r>
  </w:p>
  <w:p w14:paraId="0F267413" w14:textId="25ADE208" w:rsidR="00C74703" w:rsidRPr="00FD0252" w:rsidRDefault="00C74703" w:rsidP="00AC649C">
    <w:pPr>
      <w:pStyle w:val="Footer"/>
      <w:tabs>
        <w:tab w:val="clear" w:pos="9936"/>
        <w:tab w:val="right" w:pos="13500"/>
      </w:tabs>
      <w:jc w:val="center"/>
    </w:pPr>
    <w:r w:rsidRPr="00144E21">
      <w:rPr>
        <w:szCs w:val="18"/>
      </w:rPr>
      <w:t xml:space="preserve">Page </w:t>
    </w:r>
    <w:r w:rsidRPr="00144E21">
      <w:fldChar w:fldCharType="begin"/>
    </w:r>
    <w:r w:rsidRPr="00144E21">
      <w:instrText xml:space="preserve"> PAGE  \* Arabic </w:instrText>
    </w:r>
    <w:r w:rsidRPr="00144E21">
      <w:fldChar w:fldCharType="separate"/>
    </w:r>
    <w:r>
      <w:t>2</w:t>
    </w:r>
    <w:r w:rsidRPr="00144E2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9DA686" w14:textId="77777777" w:rsidR="009B28DC" w:rsidRDefault="009B28DC" w:rsidP="00523DCD">
      <w:pPr>
        <w:spacing w:after="0"/>
      </w:pPr>
      <w:r>
        <w:separator/>
      </w:r>
    </w:p>
  </w:footnote>
  <w:footnote w:type="continuationSeparator" w:id="0">
    <w:p w14:paraId="0B64391C" w14:textId="77777777" w:rsidR="009B28DC" w:rsidRDefault="009B28DC" w:rsidP="00523DCD">
      <w:pPr>
        <w:spacing w:after="0"/>
      </w:pPr>
      <w:r>
        <w:continuationSeparator/>
      </w:r>
    </w:p>
    <w:p w14:paraId="1EEFA657" w14:textId="77777777" w:rsidR="009B28DC" w:rsidRDefault="009B28DC"/>
    <w:p w14:paraId="6ACD0FCD" w14:textId="77777777" w:rsidR="009B28DC" w:rsidRDefault="009B28DC"/>
  </w:footnote>
  <w:footnote w:type="continuationNotice" w:id="1">
    <w:p w14:paraId="62FFD08C" w14:textId="77777777" w:rsidR="009B28DC" w:rsidRDefault="009B28DC">
      <w:pPr>
        <w:spacing w:after="0"/>
      </w:pPr>
    </w:p>
  </w:footnote>
  <w:footnote w:id="2">
    <w:p w14:paraId="4DC28321" w14:textId="7CEDD239" w:rsidR="00C74703" w:rsidRDefault="00C74703" w:rsidP="00C369F1">
      <w:r>
        <w:rPr>
          <w:rStyle w:val="FootnoteReference"/>
        </w:rPr>
        <w:footnoteRef/>
      </w:r>
      <w:r>
        <w:t xml:space="preserve"> The total population of students with the most significant cognitive disabilities in the California kindergarten through grade twelve (K</w:t>
      </w:r>
      <w:r w:rsidRPr="005E7022">
        <w:t>–</w:t>
      </w:r>
      <w:r>
        <w:t xml:space="preserve">12) public school system is approximately 38,000 (1 percent of the total student enrollment, which is provided in the CDE’s DataQuest website, for the </w:t>
      </w:r>
      <w:r w:rsidRPr="00561E62">
        <w:t>2015–</w:t>
      </w:r>
      <w:r>
        <w:t>20</w:t>
      </w:r>
      <w:r w:rsidRPr="00561E62">
        <w:t>16</w:t>
      </w:r>
      <w:r>
        <w:t xml:space="preserve"> school year). </w:t>
      </w:r>
    </w:p>
  </w:footnote>
  <w:footnote w:id="3">
    <w:p w14:paraId="13B13667" w14:textId="0E483F91" w:rsidR="00C74703" w:rsidRDefault="00C74703" w:rsidP="00B74518">
      <w:r>
        <w:rPr>
          <w:rStyle w:val="FootnoteReference"/>
        </w:rPr>
        <w:footnoteRef/>
      </w:r>
      <w:r>
        <w:t xml:space="preserve"> Retrieved from the CDE Fingertip Facts on Education in California – </w:t>
      </w:r>
      <w:r>
        <w:rPr>
          <w:i/>
        </w:rPr>
        <w:t>CalEdFacts</w:t>
      </w:r>
      <w:r>
        <w:t xml:space="preserve"> web page </w:t>
      </w:r>
    </w:p>
  </w:footnote>
  <w:footnote w:id="4">
    <w:p w14:paraId="7AAB7F0B" w14:textId="00F08E13" w:rsidR="00C74703" w:rsidRDefault="00C74703" w:rsidP="00725555">
      <w:r>
        <w:rPr>
          <w:rStyle w:val="FootnoteReference"/>
        </w:rPr>
        <w:footnoteRef/>
      </w:r>
      <w:r>
        <w:t xml:space="preserve"> From the CDE California Longitudinal Pupil Achievement Data System (CALPADS) web page </w:t>
      </w:r>
    </w:p>
  </w:footnote>
  <w:footnote w:id="5">
    <w:p w14:paraId="3F71D237" w14:textId="65B377E1" w:rsidR="00C74703" w:rsidRPr="00BE306F" w:rsidRDefault="00C74703" w:rsidP="00585910">
      <w:r>
        <w:rPr>
          <w:rStyle w:val="FootnoteReference"/>
        </w:rPr>
        <w:footnoteRef/>
      </w:r>
      <w:r>
        <w:t xml:space="preserve"> </w:t>
      </w:r>
      <w:r w:rsidRPr="00BE306F">
        <w:t>T</w:t>
      </w:r>
      <w:r w:rsidRPr="00E878A4">
        <w:t xml:space="preserve">his technical report </w:t>
      </w:r>
      <w:r w:rsidRPr="00E878A4">
        <w:rPr>
          <w:noProof/>
        </w:rPr>
        <w:t>is based</w:t>
      </w:r>
      <w:r w:rsidRPr="00E878A4">
        <w:t xml:space="preserve"> on the version of Matrix One that was available during the </w:t>
      </w:r>
      <w:r w:rsidRPr="00CA5ED6">
        <w:t>201</w:t>
      </w:r>
      <w:r>
        <w:t>8</w:t>
      </w:r>
      <w:r w:rsidRPr="00CA5ED6">
        <w:t>–</w:t>
      </w:r>
      <w:r>
        <w:t>20</w:t>
      </w:r>
      <w:r w:rsidRPr="00CA5ED6">
        <w:t>1</w:t>
      </w:r>
      <w:r>
        <w:t>9</w:t>
      </w:r>
      <w:r w:rsidRPr="00CA5ED6">
        <w:t xml:space="preserve"> CAASPP</w:t>
      </w:r>
      <w:r w:rsidRPr="00E878A4">
        <w:t xml:space="preserve"> administration.</w:t>
      </w:r>
    </w:p>
  </w:footnote>
  <w:footnote w:id="6">
    <w:p w14:paraId="3496FF9C" w14:textId="77777777" w:rsidR="00C74703" w:rsidRDefault="00C74703" w:rsidP="008E29E1">
      <w:r>
        <w:rPr>
          <w:rStyle w:val="FootnoteReference"/>
        </w:rPr>
        <w:footnoteRef/>
      </w:r>
      <w:r>
        <w:t xml:space="preserve"> Disability information was changed or removed after student testing.</w:t>
      </w:r>
    </w:p>
  </w:footnote>
  <w:footnote w:id="7">
    <w:p w14:paraId="0420A538" w14:textId="39E8B9AC" w:rsidR="00C74703" w:rsidRDefault="00C74703" w:rsidP="006C6C2C">
      <w:r>
        <w:rPr>
          <w:rStyle w:val="FootnoteReference"/>
        </w:rPr>
        <w:footnoteRef/>
      </w:r>
      <w:r>
        <w:t xml:space="preserve"> </w:t>
      </w:r>
      <w:r w:rsidRPr="00E80F35">
        <w:t>S. 1177—114th Congress: Every Student Succeeds Act. 2015. Title 1, Part A, Subpart 1, Section 1111(b)(2)(D)(ii)(I)</w:t>
      </w:r>
    </w:p>
  </w:footnote>
  <w:footnote w:id="8">
    <w:p w14:paraId="68C6216A" w14:textId="4ADC31FB" w:rsidR="00C74703" w:rsidRDefault="00C74703">
      <w:r>
        <w:rPr>
          <w:rStyle w:val="FootnoteReference"/>
        </w:rPr>
        <w:footnoteRef/>
      </w:r>
      <w:r>
        <w:t xml:space="preserve"> The SAS PROC GLM CLASS statement will convert categorial independent variables into binary dummy variables (SAS Institute Inc, 2015). Users can use the CLASS statement to indicate which independent variables in the model are categorical and set a reference level for each categorical variable.</w:t>
      </w:r>
    </w:p>
  </w:footnote>
  <w:footnote w:id="9">
    <w:p w14:paraId="4BFF82BA" w14:textId="77777777" w:rsidR="00C74703" w:rsidRDefault="00C74703" w:rsidP="00311363">
      <w:r>
        <w:rPr>
          <w:rStyle w:val="FootnoteReference"/>
        </w:rPr>
        <w:footnoteRef/>
      </w:r>
      <w:r>
        <w:t xml:space="preserve"> The Individuals with Disabilities Education Act is the primary federal program that authorizes state and local aid for special education and related services for children with disabilities.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88C9F" w14:textId="77777777" w:rsidR="00C74703" w:rsidRPr="00A431A4" w:rsidRDefault="00C74703" w:rsidP="00B923D6">
    <w:pPr>
      <w:pStyle w:val="Header"/>
    </w:pPr>
    <w:r>
      <w:t>CAASPP System</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03C1C" w14:textId="4B794DAE" w:rsidR="00A22B3D" w:rsidRPr="0075007B" w:rsidRDefault="00A22B3D" w:rsidP="00FB7933">
    <w:pPr>
      <w:pStyle w:val="Header"/>
      <w:tabs>
        <w:tab w:val="clear" w:pos="4680"/>
        <w:tab w:val="left" w:pos="1620"/>
        <w:tab w:val="left" w:pos="1800"/>
        <w:tab w:val="left" w:pos="1890"/>
        <w:tab w:val="center" w:pos="2880"/>
        <w:tab w:val="left" w:pos="5220"/>
        <w:tab w:val="left" w:pos="5580"/>
      </w:tabs>
    </w:pPr>
    <w:r w:rsidRPr="0075007B">
      <w:rPr>
        <w:bCs/>
      </w:rPr>
      <w:fldChar w:fldCharType="begin"/>
    </w:r>
    <w:r w:rsidRPr="0075007B">
      <w:rPr>
        <w:bCs/>
      </w:rPr>
      <w:instrText xml:space="preserve"> STYLEREF  "Heading 2"  \* MERGEFORMAT </w:instrText>
    </w:r>
    <w:r w:rsidRPr="0075007B">
      <w:rPr>
        <w:bCs/>
      </w:rPr>
      <w:fldChar w:fldCharType="separate"/>
    </w:r>
    <w:r w:rsidR="006003AE">
      <w:rPr>
        <w:bCs/>
      </w:rPr>
      <w:t>Test Administration</w:t>
    </w:r>
    <w:r w:rsidRPr="0075007B">
      <w:rPr>
        <w:bCs/>
      </w:rPr>
      <w:fldChar w:fldCharType="end"/>
    </w:r>
    <w:r w:rsidRPr="0075007B">
      <w:t xml:space="preserve"> | </w:t>
    </w:r>
    <w:fldSimple w:instr="STYLEREF  &quot;Heading 3&quot;  \* MERGEFORMAT">
      <w:r w:rsidR="006003AE">
        <w:t>Processing and Scoring</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A58D5" w14:textId="50D046EE" w:rsidR="00FB7933" w:rsidRPr="0075007B" w:rsidRDefault="00FB7933" w:rsidP="00FB7933">
    <w:pPr>
      <w:pStyle w:val="Header"/>
      <w:tabs>
        <w:tab w:val="clear" w:pos="4680"/>
        <w:tab w:val="left" w:pos="1620"/>
        <w:tab w:val="left" w:pos="1800"/>
        <w:tab w:val="left" w:pos="1890"/>
        <w:tab w:val="center" w:pos="2880"/>
        <w:tab w:val="left" w:pos="5220"/>
        <w:tab w:val="left" w:pos="5580"/>
      </w:tabs>
      <w:jc w:val="right"/>
    </w:pPr>
    <w:r w:rsidRPr="0075007B">
      <w:rPr>
        <w:bCs/>
      </w:rPr>
      <w:fldChar w:fldCharType="begin"/>
    </w:r>
    <w:r w:rsidRPr="0075007B">
      <w:rPr>
        <w:bCs/>
      </w:rPr>
      <w:instrText xml:space="preserve"> STYLEREF  "Heading 2"  \* MERGEFORMAT </w:instrText>
    </w:r>
    <w:r w:rsidRPr="0075007B">
      <w:rPr>
        <w:bCs/>
      </w:rPr>
      <w:fldChar w:fldCharType="separate"/>
    </w:r>
    <w:r w:rsidR="006003AE">
      <w:rPr>
        <w:bCs/>
      </w:rPr>
      <w:t>Psychometric Analyses</w:t>
    </w:r>
    <w:r w:rsidRPr="0075007B">
      <w:rPr>
        <w:bCs/>
      </w:rPr>
      <w:fldChar w:fldCharType="end"/>
    </w:r>
    <w:r w:rsidRPr="0075007B">
      <w:t xml:space="preserve"> | </w:t>
    </w:r>
    <w:fldSimple w:instr="STYLEREF  &quot;Heading 3&quot;  \* MERGEFORMAT">
      <w:r w:rsidR="006003AE">
        <w:t>Appendix 7.A: Classical Item Analyses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07160" w14:textId="14CDDF1B" w:rsidR="00C74703" w:rsidRPr="00C9298C" w:rsidRDefault="00E20812" w:rsidP="004A3359">
    <w:pPr>
      <w:pStyle w:val="Header"/>
    </w:pPr>
    <w:fldSimple w:instr="STYLEREF  &quot;Heading 2&quot;  \* MERGEFORMAT">
      <w:r w:rsidR="006003AE">
        <w:t>Psychometric Analyses</w:t>
      </w:r>
    </w:fldSimple>
    <w:r w:rsidR="00C74703">
      <w:t xml:space="preserve"> | </w:t>
    </w:r>
    <w:fldSimple w:instr="STYLEREF  &quot;Heading 3&quot;  \* MERGEFORMAT">
      <w:r w:rsidR="006003AE">
        <w:t>Appendix 7.G: Validity Analyses</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FF249" w14:textId="20FB9AA0" w:rsidR="003D4E83" w:rsidRPr="00C9298C" w:rsidRDefault="00DF215C" w:rsidP="003D4E83">
    <w:pPr>
      <w:pStyle w:val="Header"/>
      <w:jc w:val="right"/>
    </w:pPr>
    <w:fldSimple w:instr="STYLEREF  &quot;Heading 2&quot;  \* MERGEFORMAT">
      <w:r w:rsidR="006003AE">
        <w:t>Embedded Performance Task and Test Comparability Considerations</w:t>
      </w:r>
    </w:fldSimple>
    <w:r w:rsidR="003D4E83">
      <w:t xml:space="preserve"> | </w:t>
    </w:r>
    <w:fldSimple w:instr="STYLEREF  &quot;Heading 3&quot;  \* MERGEFORMAT">
      <w:r w:rsidR="006003AE">
        <w:t>Appendix 9.A: Choice of Materials and Individualization Analysis Data</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00C63" w14:textId="4D301957" w:rsidR="00127E0D" w:rsidRPr="00E07690" w:rsidRDefault="00E20812" w:rsidP="00E07690">
    <w:pPr>
      <w:pStyle w:val="Header"/>
    </w:pPr>
    <w:fldSimple w:instr="STYLEREF  &quot;Heading 2&quot;  \* MERGEFORMAT">
      <w:r w:rsidR="006003AE">
        <w:t>Continuous and Systematic Improvements</w:t>
      </w:r>
    </w:fldSimple>
    <w:r w:rsidR="00E07690">
      <w:t xml:space="preserve"> | </w:t>
    </w:r>
    <w:fldSimple w:instr="STYLEREF  &quot;Heading 3&quot;  \* MERGEFORMAT">
      <w:r w:rsidR="006003AE">
        <w:t>Improvements from the Second-Year Pilot</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92293" w14:textId="250A70BB" w:rsidR="00127E0D" w:rsidRDefault="00E20812" w:rsidP="00CB168B">
    <w:pPr>
      <w:pStyle w:val="Header"/>
      <w:tabs>
        <w:tab w:val="clear" w:pos="4680"/>
        <w:tab w:val="center" w:pos="3510"/>
      </w:tabs>
      <w:jc w:val="right"/>
    </w:pPr>
    <w:fldSimple w:instr=" STYLEREF  &quot;Heading 2&quot;  \* MERGEFORMAT ">
      <w:r w:rsidR="006003AE">
        <w:t>Continuous and Systematic Improvements</w:t>
      </w:r>
    </w:fldSimple>
    <w:r w:rsidR="00127E0D">
      <w:t xml:space="preserve"> | </w:t>
    </w:r>
    <w:fldSimple w:instr=" STYLEREF  &quot;Heading 3&quot;  \* MERGEFORMAT ">
      <w:r w:rsidR="006003AE">
        <w:t>Improvements from the Second-Year Pilot</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08EC2" w14:textId="6C25CE62" w:rsidR="003D4E83" w:rsidRPr="00C9298C" w:rsidRDefault="00E20812" w:rsidP="003D4E83">
    <w:pPr>
      <w:pStyle w:val="Header"/>
    </w:pPr>
    <w:fldSimple w:instr="STYLEREF  &quot;Heading 2&quot;  \* MERGEFORMAT">
      <w:r w:rsidR="006003AE">
        <w:t>Quality Control Procedures</w:t>
      </w:r>
    </w:fldSimple>
    <w:r w:rsidR="003D4E83">
      <w:t xml:space="preserve"> | </w:t>
    </w:r>
    <w:fldSimple w:instr="STYLEREF  &quot;Heading 3&quot;  \* MERGEFORMAT">
      <w:r w:rsidR="006003AE">
        <w:t>Quality Control of Embedded PT Development</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D94C7" w14:textId="648BCB04" w:rsidR="00C74703" w:rsidRPr="00C9298C" w:rsidRDefault="00C74703" w:rsidP="00B923D6">
    <w:pPr>
      <w:pStyle w:val="Header"/>
      <w:jc w:val="right"/>
    </w:pPr>
    <w:r>
      <w:t>CAASPP System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62C79" w14:textId="0B5CE84B" w:rsidR="00C74703" w:rsidRPr="00C9298C" w:rsidRDefault="00C74703" w:rsidP="00B923D6">
    <w:pPr>
      <w:pStyle w:val="Header"/>
    </w:pPr>
    <w:r>
      <w:t>CAASPP System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3076B" w14:textId="5E134703" w:rsidR="00C74703" w:rsidRPr="00A431A4" w:rsidRDefault="00811C0C" w:rsidP="00AB713A">
    <w:pPr>
      <w:pStyle w:val="Header"/>
    </w:pPr>
    <w:fldSimple w:instr="STYLEREF  &quot;Heading 2&quot;  \* MERGEFORMAT">
      <w:r w:rsidR="006003AE">
        <w:t>Test Administration</w:t>
      </w:r>
    </w:fldSimple>
    <w:r w:rsidR="00C74703">
      <w:t xml:space="preserve"> | </w:t>
    </w:r>
    <w:fldSimple w:instr="STYLEREF  &quot;Heading 3&quot;  \* MERGEFORMAT">
      <w:r w:rsidR="006003AE">
        <w:t>Accessibility Features for the Field Test</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B76FE" w14:textId="70E3754B" w:rsidR="00C74703" w:rsidRPr="001475AF" w:rsidRDefault="00811C0C" w:rsidP="00AB713A">
    <w:pPr>
      <w:pStyle w:val="Header"/>
      <w:tabs>
        <w:tab w:val="clear" w:pos="9360"/>
        <w:tab w:val="right" w:pos="12960"/>
      </w:tabs>
      <w:jc w:val="right"/>
    </w:pPr>
    <w:fldSimple w:instr="STYLEREF  &quot;Heading 2&quot;  \* MERGEFORMAT">
      <w:r w:rsidR="006003AE">
        <w:t>Test Administration</w:t>
      </w:r>
    </w:fldSimple>
    <w:r w:rsidR="00C74703">
      <w:t xml:space="preserve"> | </w:t>
    </w:r>
    <w:fldSimple w:instr="STYLEREF  &quot;Heading 3&quot;  \* MERGEFORMAT">
      <w:r w:rsidR="006003AE">
        <w:t>Accessibility Features for the Field Test</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D93A3" w14:textId="09649BB6" w:rsidR="00C74703" w:rsidRPr="00C9298C" w:rsidRDefault="00811C0C" w:rsidP="001C2359">
    <w:pPr>
      <w:pStyle w:val="Header"/>
      <w:jc w:val="right"/>
    </w:pPr>
    <w:fldSimple w:instr="STYLEREF  &quot;Heading 2&quot;  \* MERGEFORMAT">
      <w:r w:rsidR="006003AE">
        <w:t>Introduction</w:t>
      </w:r>
    </w:fldSimple>
    <w:r w:rsidR="00C74703">
      <w:t xml:space="preserve"> | </w:t>
    </w:r>
    <w:fldSimple w:instr="STYLEREF  &quot;Heading 3&quot;  \* MERGEFORMAT">
      <w:r w:rsidR="006003AE">
        <w:t>Background</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11599" w14:textId="06083386" w:rsidR="00C74703" w:rsidRPr="00C9298C" w:rsidRDefault="00811C0C" w:rsidP="00AB713A">
    <w:pPr>
      <w:pStyle w:val="Header"/>
      <w:jc w:val="right"/>
    </w:pPr>
    <w:fldSimple w:instr="STYLEREF  &quot;Heading 2&quot;  \* MERGEFORMAT">
      <w:r w:rsidR="006003AE">
        <w:t>Test Administration</w:t>
      </w:r>
    </w:fldSimple>
    <w:r w:rsidR="00C74703">
      <w:t xml:space="preserve"> | </w:t>
    </w:r>
    <w:fldSimple w:instr="STYLEREF  &quot;Heading 3&quot;  \* MERGEFORMAT">
      <w:r w:rsidR="006003AE">
        <w:t>Accessibility Features for the Field Test</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D5432" w14:textId="4A6E7A1D" w:rsidR="00A22B3D" w:rsidRPr="0075007B" w:rsidRDefault="00A22B3D" w:rsidP="0096752E">
    <w:pPr>
      <w:pStyle w:val="Header"/>
      <w:ind w:left="4680" w:hanging="4680"/>
    </w:pPr>
    <w:r>
      <w:rPr>
        <w:bCs/>
      </w:rPr>
      <w:fldChar w:fldCharType="begin"/>
    </w:r>
    <w:r>
      <w:rPr>
        <w:bCs/>
      </w:rPr>
      <w:instrText xml:space="preserve"> STYLEREF  "Heading 2"  \* MERGEFORMAT </w:instrText>
    </w:r>
    <w:r>
      <w:rPr>
        <w:bCs/>
      </w:rPr>
      <w:fldChar w:fldCharType="separate"/>
    </w:r>
    <w:r w:rsidR="006003AE">
      <w:rPr>
        <w:bCs/>
      </w:rPr>
      <w:t>Psychometric Analyses</w:t>
    </w:r>
    <w:r>
      <w:rPr>
        <w:bCs/>
      </w:rPr>
      <w:fldChar w:fldCharType="end"/>
    </w:r>
    <w:r w:rsidRPr="0075007B">
      <w:t xml:space="preserve"> | </w:t>
    </w:r>
    <w:fldSimple w:instr="STYLEREF  &quot;Heading 3&quot;  \* MERGEFORMAT">
      <w:r w:rsidR="006003AE">
        <w:t>Appendix 7.F: Reliability Estimates</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565C6" w14:textId="452DA6CC" w:rsidR="00A22B3D" w:rsidRPr="0096752E" w:rsidRDefault="00A22B3D" w:rsidP="0096752E">
    <w:pPr>
      <w:pStyle w:val="Header"/>
      <w:ind w:left="4680" w:hanging="4680"/>
      <w:jc w:val="right"/>
    </w:pPr>
    <w:r w:rsidRPr="009832D4">
      <w:rPr>
        <w:bCs/>
      </w:rPr>
      <w:fldChar w:fldCharType="begin"/>
    </w:r>
    <w:r w:rsidRPr="009832D4">
      <w:rPr>
        <w:bCs/>
      </w:rPr>
      <w:instrText xml:space="preserve"> STYLEREF  "Heading 2"  \* MERGEFORMAT </w:instrText>
    </w:r>
    <w:r w:rsidRPr="009832D4">
      <w:rPr>
        <w:bCs/>
      </w:rPr>
      <w:fldChar w:fldCharType="separate"/>
    </w:r>
    <w:r w:rsidR="006003AE">
      <w:rPr>
        <w:bCs/>
      </w:rPr>
      <w:t>Psychometric Analyses</w:t>
    </w:r>
    <w:r w:rsidRPr="009832D4">
      <w:rPr>
        <w:bCs/>
      </w:rPr>
      <w:fldChar w:fldCharType="end"/>
    </w:r>
    <w:r>
      <w:t xml:space="preserve"> | </w:t>
    </w:r>
    <w:fldSimple w:instr="STYLEREF  &quot;Heading 3&quot;  \* MERGEFORMAT">
      <w:r w:rsidR="006003AE">
        <w:t>Appendix 7.F: Reliability Estimates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C3425"/>
    <w:multiLevelType w:val="hybridMultilevel"/>
    <w:tmpl w:val="57421904"/>
    <w:lvl w:ilvl="0" w:tplc="DB0E5ACA">
      <w:start w:val="1"/>
      <w:numFmt w:val="lowerLetter"/>
      <w:pStyle w:val="TableNumber-a"/>
      <w:lvlText w:val="%1."/>
      <w:lvlJc w:val="left"/>
      <w:pPr>
        <w:ind w:left="720" w:hanging="360"/>
      </w:pPr>
      <w:rPr>
        <w:rFonts w:ascii="Arial" w:hAnsi="Arial" w:hint="default"/>
        <w:b w:val="0"/>
        <w:i w:val="0"/>
        <w:strike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6C4E0E"/>
    <w:multiLevelType w:val="hybridMultilevel"/>
    <w:tmpl w:val="7AAED7B4"/>
    <w:lvl w:ilvl="0" w:tplc="21FE6A2C">
      <w:start w:val="1"/>
      <w:numFmt w:val="decimal"/>
      <w:lvlText w:val="%1."/>
      <w:lvlJc w:val="right"/>
      <w:pPr>
        <w:ind w:left="1080" w:hanging="360"/>
      </w:pPr>
      <w:rPr>
        <w:rFonts w:hint="default"/>
        <w:color w:val="auto"/>
      </w:rPr>
    </w:lvl>
    <w:lvl w:ilvl="1" w:tplc="04090003">
      <w:start w:val="1"/>
      <w:numFmt w:val="bullet"/>
      <w:lvlText w:val="o"/>
      <w:lvlJc w:val="left"/>
      <w:pPr>
        <w:ind w:left="1800" w:hanging="360"/>
      </w:pPr>
      <w:rPr>
        <w:rFonts w:ascii="Courier New" w:hAnsi="Courier New" w:cs="Courier New"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AFB63C1"/>
    <w:multiLevelType w:val="hybridMultilevel"/>
    <w:tmpl w:val="6730FF4A"/>
    <w:lvl w:ilvl="0" w:tplc="D91CB7B4">
      <w:start w:val="1"/>
      <w:numFmt w:val="bullet"/>
      <w:pStyle w:val="bullets2-one"/>
      <w:lvlText w:val="–"/>
      <w:lvlJc w:val="left"/>
      <w:pPr>
        <w:ind w:left="1584" w:hanging="360"/>
      </w:pPr>
      <w:rPr>
        <w:rFonts w:ascii="Arial" w:hAnsi="Arial" w:hint="default"/>
        <w:sz w:val="24"/>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 w15:restartNumberingAfterBreak="0">
    <w:nsid w:val="0B22528A"/>
    <w:multiLevelType w:val="hybridMultilevel"/>
    <w:tmpl w:val="A2CE52AC"/>
    <w:lvl w:ilvl="0" w:tplc="82CEC20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E1335"/>
    <w:multiLevelType w:val="hybridMultilevel"/>
    <w:tmpl w:val="FEFA5748"/>
    <w:lvl w:ilvl="0" w:tplc="0BD8BA4A">
      <w:start w:val="1"/>
      <w:numFmt w:val="bullet"/>
      <w:pStyle w:val="tablebullets2"/>
      <w:lvlText w:val=""/>
      <w:lvlJc w:val="left"/>
      <w:pPr>
        <w:tabs>
          <w:tab w:val="num" w:pos="360"/>
        </w:tabs>
        <w:ind w:left="360" w:hanging="144"/>
      </w:pPr>
      <w:rPr>
        <w:rFonts w:ascii="Symbol" w:hAnsi="Symbol" w:hint="default"/>
        <w:b w:val="0"/>
        <w:i w:val="0"/>
        <w:sz w:val="20"/>
        <w:szCs w:val="24"/>
      </w:rPr>
    </w:lvl>
    <w:lvl w:ilvl="1" w:tplc="04090019">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E43932"/>
    <w:multiLevelType w:val="hybridMultilevel"/>
    <w:tmpl w:val="9938A1E2"/>
    <w:lvl w:ilvl="0" w:tplc="F5FC48A0">
      <w:start w:val="1"/>
      <w:numFmt w:val="decimal"/>
      <w:pStyle w:val="Numbered"/>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DBC67EB"/>
    <w:multiLevelType w:val="hybridMultilevel"/>
    <w:tmpl w:val="60EA817A"/>
    <w:lvl w:ilvl="0" w:tplc="B066D7BE">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15:restartNumberingAfterBreak="0">
    <w:nsid w:val="32D67FEC"/>
    <w:multiLevelType w:val="hybridMultilevel"/>
    <w:tmpl w:val="E87C9460"/>
    <w:lvl w:ilvl="0" w:tplc="C674F3AC">
      <w:start w:val="1"/>
      <w:numFmt w:val="decimal"/>
      <w:lvlText w:val="%1."/>
      <w:lvlJc w:val="right"/>
      <w:pPr>
        <w:ind w:left="648" w:hanging="360"/>
      </w:pPr>
      <w:rPr>
        <w:rFonts w:ascii="Arial" w:hAnsi="Arial" w:cstheme="majorHAnsi" w:hint="default"/>
        <w:b w:val="0"/>
        <w:i w:val="0"/>
        <w:strike w:val="0"/>
        <w:color w:val="000000" w:themeColor="text1"/>
        <w:sz w:val="24"/>
        <w:szCs w:val="24"/>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8" w15:restartNumberingAfterBreak="0">
    <w:nsid w:val="3B5B5369"/>
    <w:multiLevelType w:val="hybridMultilevel"/>
    <w:tmpl w:val="22D0FE46"/>
    <w:lvl w:ilvl="0" w:tplc="5F9E9E8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7E6AE4"/>
    <w:multiLevelType w:val="hybridMultilevel"/>
    <w:tmpl w:val="EA429260"/>
    <w:lvl w:ilvl="0" w:tplc="0B16BAA0">
      <w:start w:val="1"/>
      <w:numFmt w:val="bullet"/>
      <w:pStyle w:val="bullets"/>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3D1BDA"/>
    <w:multiLevelType w:val="multilevel"/>
    <w:tmpl w:val="331AE756"/>
    <w:lvl w:ilvl="0">
      <w:start w:val="1"/>
      <w:numFmt w:val="decimal"/>
      <w:lvlText w:val="%1."/>
      <w:lvlJc w:val="left"/>
      <w:pPr>
        <w:tabs>
          <w:tab w:val="num" w:pos="720"/>
        </w:tabs>
        <w:ind w:left="1080" w:hanging="360"/>
      </w:pPr>
      <w:rPr>
        <w:rFonts w:ascii="Arial" w:hAnsi="Arial" w:hint="default"/>
        <w:sz w:val="22"/>
      </w:rPr>
    </w:lvl>
    <w:lvl w:ilvl="1">
      <w:start w:val="1"/>
      <w:numFmt w:val="lowerLetter"/>
      <w:pStyle w:val="NumberedSub"/>
      <w:lvlText w:val="%2."/>
      <w:lvlJc w:val="left"/>
      <w:pPr>
        <w:tabs>
          <w:tab w:val="num" w:pos="2232"/>
        </w:tabs>
        <w:ind w:left="2232" w:hanging="360"/>
      </w:pPr>
      <w:rPr>
        <w:rFonts w:hint="default"/>
      </w:rPr>
    </w:lvl>
    <w:lvl w:ilvl="2">
      <w:start w:val="1"/>
      <w:numFmt w:val="lowerRoman"/>
      <w:lvlText w:val="%3."/>
      <w:lvlJc w:val="right"/>
      <w:pPr>
        <w:tabs>
          <w:tab w:val="num" w:pos="2952"/>
        </w:tabs>
        <w:ind w:left="2952" w:hanging="180"/>
      </w:pPr>
      <w:rPr>
        <w:rFonts w:hint="default"/>
      </w:rPr>
    </w:lvl>
    <w:lvl w:ilvl="3">
      <w:start w:val="1"/>
      <w:numFmt w:val="decimal"/>
      <w:lvlText w:val="%4."/>
      <w:lvlJc w:val="left"/>
      <w:pPr>
        <w:tabs>
          <w:tab w:val="num" w:pos="3672"/>
        </w:tabs>
        <w:ind w:left="3672" w:hanging="360"/>
      </w:pPr>
      <w:rPr>
        <w:rFonts w:hint="default"/>
      </w:rPr>
    </w:lvl>
    <w:lvl w:ilvl="4">
      <w:start w:val="1"/>
      <w:numFmt w:val="lowerLetter"/>
      <w:lvlText w:val="%5."/>
      <w:lvlJc w:val="left"/>
      <w:pPr>
        <w:tabs>
          <w:tab w:val="num" w:pos="4392"/>
        </w:tabs>
        <w:ind w:left="4392" w:hanging="360"/>
      </w:pPr>
      <w:rPr>
        <w:rFonts w:hint="default"/>
      </w:rPr>
    </w:lvl>
    <w:lvl w:ilvl="5">
      <w:start w:val="1"/>
      <w:numFmt w:val="lowerRoman"/>
      <w:lvlText w:val="%6."/>
      <w:lvlJc w:val="right"/>
      <w:pPr>
        <w:tabs>
          <w:tab w:val="num" w:pos="5112"/>
        </w:tabs>
        <w:ind w:left="5112" w:hanging="180"/>
      </w:pPr>
      <w:rPr>
        <w:rFonts w:hint="default"/>
      </w:rPr>
    </w:lvl>
    <w:lvl w:ilvl="6">
      <w:start w:val="1"/>
      <w:numFmt w:val="decimal"/>
      <w:lvlText w:val="%7."/>
      <w:lvlJc w:val="left"/>
      <w:pPr>
        <w:tabs>
          <w:tab w:val="num" w:pos="5832"/>
        </w:tabs>
        <w:ind w:left="5832" w:hanging="360"/>
      </w:pPr>
      <w:rPr>
        <w:rFonts w:hint="default"/>
      </w:rPr>
    </w:lvl>
    <w:lvl w:ilvl="7">
      <w:start w:val="1"/>
      <w:numFmt w:val="lowerLetter"/>
      <w:lvlText w:val="%8."/>
      <w:lvlJc w:val="left"/>
      <w:pPr>
        <w:tabs>
          <w:tab w:val="num" w:pos="6552"/>
        </w:tabs>
        <w:ind w:left="6552" w:hanging="360"/>
      </w:pPr>
      <w:rPr>
        <w:rFonts w:hint="default"/>
      </w:rPr>
    </w:lvl>
    <w:lvl w:ilvl="8">
      <w:start w:val="1"/>
      <w:numFmt w:val="lowerRoman"/>
      <w:lvlText w:val="%9."/>
      <w:lvlJc w:val="right"/>
      <w:pPr>
        <w:tabs>
          <w:tab w:val="num" w:pos="7272"/>
        </w:tabs>
        <w:ind w:left="7272" w:hanging="180"/>
      </w:pPr>
      <w:rPr>
        <w:rFonts w:hint="default"/>
      </w:rPr>
    </w:lvl>
  </w:abstractNum>
  <w:abstractNum w:abstractNumId="11" w15:restartNumberingAfterBreak="0">
    <w:nsid w:val="44C9046D"/>
    <w:multiLevelType w:val="hybridMultilevel"/>
    <w:tmpl w:val="1B18F13C"/>
    <w:lvl w:ilvl="0" w:tplc="20CEED96">
      <w:start w:val="1"/>
      <w:numFmt w:val="decimal"/>
      <w:pStyle w:val="Numbered-One"/>
      <w:lvlText w:val="%1."/>
      <w:lvlJc w:val="right"/>
      <w:pPr>
        <w:ind w:left="1080" w:hanging="360"/>
      </w:pPr>
      <w:rPr>
        <w:rFonts w:ascii="Arial" w:hAnsi="Arial" w:cs="Arial"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67B1D8A"/>
    <w:multiLevelType w:val="multilevel"/>
    <w:tmpl w:val="789EC734"/>
    <w:lvl w:ilvl="0">
      <w:start w:val="1"/>
      <w:numFmt w:val="decimal"/>
      <w:pStyle w:val="Heading2"/>
      <w:suff w:val="space"/>
      <w:lvlText w:val="Chapter %1:"/>
      <w:lvlJc w:val="left"/>
      <w:pPr>
        <w:ind w:left="360" w:hanging="360"/>
      </w:pPr>
      <w:rPr>
        <w:rFonts w:hint="default"/>
      </w:rPr>
    </w:lvl>
    <w:lvl w:ilvl="1">
      <w:start w:val="1"/>
      <w:numFmt w:val="decimal"/>
      <w:pStyle w:val="Heading3"/>
      <w:suff w:val="space"/>
      <w:lvlText w:val="%1.%2."/>
      <w:lvlJc w:val="left"/>
      <w:pPr>
        <w:ind w:left="360" w:hanging="360"/>
      </w:pPr>
      <w:rPr>
        <w:rFonts w:hint="default"/>
      </w:rPr>
    </w:lvl>
    <w:lvl w:ilvl="2">
      <w:start w:val="1"/>
      <w:numFmt w:val="decimal"/>
      <w:pStyle w:val="Heading4"/>
      <w:suff w:val="space"/>
      <w:lvlText w:val="%1.%2.%3."/>
      <w:lvlJc w:val="left"/>
      <w:pPr>
        <w:ind w:left="5292" w:hanging="792"/>
      </w:pPr>
      <w:rPr>
        <w:rFonts w:hint="default"/>
      </w:rPr>
    </w:lvl>
    <w:lvl w:ilvl="3">
      <w:start w:val="1"/>
      <w:numFmt w:val="decimal"/>
      <w:pStyle w:val="Heading5"/>
      <w:suff w:val="space"/>
      <w:lvlText w:val="%1.%2.%3.%4"/>
      <w:lvlJc w:val="left"/>
      <w:pPr>
        <w:ind w:left="936" w:hanging="792"/>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7960D4C"/>
    <w:multiLevelType w:val="multilevel"/>
    <w:tmpl w:val="F058260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4CE06A1E"/>
    <w:multiLevelType w:val="hybridMultilevel"/>
    <w:tmpl w:val="4B72AB70"/>
    <w:lvl w:ilvl="0" w:tplc="A126A1C2">
      <w:start w:val="1"/>
      <w:numFmt w:val="bullet"/>
      <w:pStyle w:val="bullets2"/>
      <w:lvlText w:val="–"/>
      <w:lvlJc w:val="left"/>
      <w:pPr>
        <w:ind w:left="1440" w:hanging="360"/>
      </w:pPr>
      <w:rPr>
        <w:rFonts w:ascii="Arial" w:hAnsi="Arial" w:hint="default"/>
        <w:sz w:val="24"/>
        <w:szCs w:val="24"/>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592C26A2"/>
    <w:multiLevelType w:val="hybridMultilevel"/>
    <w:tmpl w:val="50FA1A7E"/>
    <w:lvl w:ilvl="0" w:tplc="10F4BD64">
      <w:start w:val="1"/>
      <w:numFmt w:val="bullet"/>
      <w:pStyle w:val="bullets-one-o"/>
      <w:lvlText w:val="○"/>
      <w:lvlJc w:val="left"/>
      <w:pPr>
        <w:ind w:left="1080" w:hanging="360"/>
      </w:pPr>
      <w:rPr>
        <w:rFonts w:ascii="Arial" w:hAnsi="Aria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272F11"/>
    <w:multiLevelType w:val="multilevel"/>
    <w:tmpl w:val="BC7A2BA0"/>
    <w:lvl w:ilvl="0">
      <w:start w:val="8"/>
      <w:numFmt w:val="decimal"/>
      <w:lvlText w:val="%1"/>
      <w:lvlJc w:val="left"/>
      <w:pPr>
        <w:ind w:left="915" w:hanging="915"/>
      </w:pPr>
      <w:rPr>
        <w:rFonts w:hint="default"/>
      </w:rPr>
    </w:lvl>
    <w:lvl w:ilvl="1">
      <w:start w:val="3"/>
      <w:numFmt w:val="decimal"/>
      <w:lvlText w:val="%1.%2"/>
      <w:lvlJc w:val="left"/>
      <w:pPr>
        <w:ind w:left="1410" w:hanging="915"/>
      </w:pPr>
      <w:rPr>
        <w:rFonts w:hint="default"/>
      </w:rPr>
    </w:lvl>
    <w:lvl w:ilvl="2">
      <w:start w:val="2"/>
      <w:numFmt w:val="decimal"/>
      <w:lvlText w:val="%1.%2.%3"/>
      <w:lvlJc w:val="left"/>
      <w:pPr>
        <w:ind w:left="1905" w:hanging="915"/>
      </w:pPr>
      <w:rPr>
        <w:rFonts w:hint="default"/>
      </w:rPr>
    </w:lvl>
    <w:lvl w:ilvl="3">
      <w:start w:val="1"/>
      <w:numFmt w:val="decimal"/>
      <w:lvlText w:val="%1.%2.%3.%4"/>
      <w:lvlJc w:val="left"/>
      <w:pPr>
        <w:ind w:left="2565" w:hanging="1080"/>
      </w:pPr>
      <w:rPr>
        <w:rFonts w:hint="default"/>
      </w:rPr>
    </w:lvl>
    <w:lvl w:ilvl="4">
      <w:start w:val="1"/>
      <w:numFmt w:val="decimal"/>
      <w:pStyle w:val="Heading6"/>
      <w:lvlText w:val="%1.%2.%3.%4.%5"/>
      <w:lvlJc w:val="left"/>
      <w:pPr>
        <w:ind w:left="3780" w:hanging="108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5760" w:hanging="1800"/>
      </w:pPr>
      <w:rPr>
        <w:rFonts w:hint="default"/>
      </w:rPr>
    </w:lvl>
  </w:abstractNum>
  <w:abstractNum w:abstractNumId="17" w15:restartNumberingAfterBreak="0">
    <w:nsid w:val="62297993"/>
    <w:multiLevelType w:val="hybridMultilevel"/>
    <w:tmpl w:val="FBA6B7B4"/>
    <w:lvl w:ilvl="0" w:tplc="F63E4602">
      <w:start w:val="1"/>
      <w:numFmt w:val="bullet"/>
      <w:pStyle w:val="bullets-one"/>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6337C5B"/>
    <w:multiLevelType w:val="multilevel"/>
    <w:tmpl w:val="A10CFAA0"/>
    <w:lvl w:ilvl="0">
      <w:start w:val="1"/>
      <w:numFmt w:val="decimal"/>
      <w:pStyle w:val="TableNumbered"/>
      <w:lvlText w:val="%1."/>
      <w:lvlJc w:val="left"/>
      <w:pPr>
        <w:ind w:left="720" w:hanging="360"/>
      </w:pPr>
      <w:rPr>
        <w:rFonts w:hint="default"/>
      </w:rPr>
    </w:lvl>
    <w:lvl w:ilvl="1">
      <w:start w:val="3"/>
      <w:numFmt w:val="decimal"/>
      <w:lvlText w:val="%1.%2."/>
      <w:lvlJc w:val="left"/>
      <w:pPr>
        <w:ind w:left="1080" w:hanging="720"/>
      </w:pPr>
    </w:lvl>
    <w:lvl w:ilvl="2">
      <w:start w:val="1"/>
      <w:numFmt w:val="decimal"/>
      <w:lvlText w:val="%1.%2.%3."/>
      <w:lvlJc w:val="left"/>
      <w:pPr>
        <w:ind w:left="1440" w:hanging="1080"/>
      </w:pPr>
    </w:lvl>
    <w:lvl w:ilvl="3">
      <w:start w:val="1"/>
      <w:numFmt w:val="decimal"/>
      <w:suff w:val="space"/>
      <w:lvlText w:val="%1.2.%3.%4."/>
      <w:lvlJc w:val="left"/>
      <w:pPr>
        <w:ind w:left="108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520" w:hanging="216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19" w15:restartNumberingAfterBreak="0">
    <w:nsid w:val="70B825E6"/>
    <w:multiLevelType w:val="hybridMultilevel"/>
    <w:tmpl w:val="7AAED7B4"/>
    <w:lvl w:ilvl="0" w:tplc="21FE6A2C">
      <w:start w:val="1"/>
      <w:numFmt w:val="decimal"/>
      <w:lvlText w:val="%1."/>
      <w:lvlJc w:val="right"/>
      <w:pPr>
        <w:ind w:left="1080" w:hanging="360"/>
      </w:pPr>
      <w:rPr>
        <w:rFonts w:hint="default"/>
        <w:color w:val="auto"/>
      </w:rPr>
    </w:lvl>
    <w:lvl w:ilvl="1" w:tplc="04090003">
      <w:start w:val="1"/>
      <w:numFmt w:val="bullet"/>
      <w:lvlText w:val="o"/>
      <w:lvlJc w:val="left"/>
      <w:pPr>
        <w:ind w:left="1800" w:hanging="360"/>
      </w:pPr>
      <w:rPr>
        <w:rFonts w:ascii="Courier New" w:hAnsi="Courier New" w:cs="Courier New"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16cid:durableId="555820935">
    <w:abstractNumId w:val="14"/>
  </w:num>
  <w:num w:numId="2" w16cid:durableId="1723866085">
    <w:abstractNumId w:val="9"/>
  </w:num>
  <w:num w:numId="3" w16cid:durableId="1647128192">
    <w:abstractNumId w:val="17"/>
  </w:num>
  <w:num w:numId="4" w16cid:durableId="1042246377">
    <w:abstractNumId w:val="15"/>
  </w:num>
  <w:num w:numId="5" w16cid:durableId="1592079476">
    <w:abstractNumId w:val="16"/>
  </w:num>
  <w:num w:numId="6" w16cid:durableId="1467312770">
    <w:abstractNumId w:val="13"/>
  </w:num>
  <w:num w:numId="7" w16cid:durableId="1574387669">
    <w:abstractNumId w:val="10"/>
  </w:num>
  <w:num w:numId="8" w16cid:durableId="95835394">
    <w:abstractNumId w:val="8"/>
  </w:num>
  <w:num w:numId="9" w16cid:durableId="373970960">
    <w:abstractNumId w:val="5"/>
  </w:num>
  <w:num w:numId="10" w16cid:durableId="351806928">
    <w:abstractNumId w:val="6"/>
  </w:num>
  <w:num w:numId="11" w16cid:durableId="856887255">
    <w:abstractNumId w:val="4"/>
  </w:num>
  <w:num w:numId="12" w16cid:durableId="1719551047">
    <w:abstractNumId w:val="0"/>
  </w:num>
  <w:num w:numId="13" w16cid:durableId="363675263">
    <w:abstractNumId w:val="18"/>
  </w:num>
  <w:num w:numId="14" w16cid:durableId="1195731654">
    <w:abstractNumId w:val="12"/>
  </w:num>
  <w:num w:numId="15" w16cid:durableId="1684279126">
    <w:abstractNumId w:val="5"/>
    <w:lvlOverride w:ilvl="0">
      <w:startOverride w:val="1"/>
    </w:lvlOverride>
  </w:num>
  <w:num w:numId="16" w16cid:durableId="733896824">
    <w:abstractNumId w:val="1"/>
  </w:num>
  <w:num w:numId="17" w16cid:durableId="858391203">
    <w:abstractNumId w:val="5"/>
    <w:lvlOverride w:ilvl="0">
      <w:startOverride w:val="1"/>
    </w:lvlOverride>
  </w:num>
  <w:num w:numId="18" w16cid:durableId="1222594949">
    <w:abstractNumId w:val="5"/>
    <w:lvlOverride w:ilvl="0">
      <w:startOverride w:val="1"/>
    </w:lvlOverride>
  </w:num>
  <w:num w:numId="19" w16cid:durableId="1597320885">
    <w:abstractNumId w:val="0"/>
    <w:lvlOverride w:ilvl="0">
      <w:startOverride w:val="1"/>
    </w:lvlOverride>
  </w:num>
  <w:num w:numId="20" w16cid:durableId="334572599">
    <w:abstractNumId w:val="0"/>
    <w:lvlOverride w:ilvl="0">
      <w:startOverride w:val="1"/>
    </w:lvlOverride>
  </w:num>
  <w:num w:numId="21" w16cid:durableId="113716651">
    <w:abstractNumId w:val="7"/>
  </w:num>
  <w:num w:numId="22" w16cid:durableId="1851481939">
    <w:abstractNumId w:val="5"/>
    <w:lvlOverride w:ilvl="0">
      <w:startOverride w:val="1"/>
    </w:lvlOverride>
  </w:num>
  <w:num w:numId="23" w16cid:durableId="579098488">
    <w:abstractNumId w:val="5"/>
    <w:lvlOverride w:ilvl="0">
      <w:startOverride w:val="1"/>
    </w:lvlOverride>
  </w:num>
  <w:num w:numId="24" w16cid:durableId="1106389748">
    <w:abstractNumId w:val="19"/>
  </w:num>
  <w:num w:numId="25" w16cid:durableId="845903496">
    <w:abstractNumId w:val="5"/>
    <w:lvlOverride w:ilvl="0">
      <w:startOverride w:val="1"/>
    </w:lvlOverride>
  </w:num>
  <w:num w:numId="26" w16cid:durableId="1785031822">
    <w:abstractNumId w:val="2"/>
  </w:num>
  <w:num w:numId="27" w16cid:durableId="1224366859">
    <w:abstractNumId w:val="11"/>
  </w:num>
  <w:num w:numId="28" w16cid:durableId="1193958490">
    <w:abstractNumId w:val="3"/>
  </w:num>
  <w:num w:numId="29" w16cid:durableId="862397440">
    <w:abstractNumId w:val="11"/>
    <w:lvlOverride w:ilvl="0">
      <w:startOverride w:val="1"/>
    </w:lvlOverride>
  </w:num>
  <w:num w:numId="30" w16cid:durableId="1322347818">
    <w:abstractNumId w:val="11"/>
    <w:lvlOverride w:ilvl="0">
      <w:startOverride w:val="1"/>
    </w:lvlOverride>
  </w:num>
  <w:num w:numId="31" w16cid:durableId="741829285">
    <w:abstractNumId w:val="11"/>
    <w:lvlOverride w:ilvl="0">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removePersonalInformation/>
  <w:removeDateAndTime/>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9F1"/>
    <w:rsid w:val="00000253"/>
    <w:rsid w:val="00000315"/>
    <w:rsid w:val="00000A26"/>
    <w:rsid w:val="00000C11"/>
    <w:rsid w:val="00000D00"/>
    <w:rsid w:val="000010A2"/>
    <w:rsid w:val="00001410"/>
    <w:rsid w:val="00001956"/>
    <w:rsid w:val="00001CB6"/>
    <w:rsid w:val="000020DF"/>
    <w:rsid w:val="000020FD"/>
    <w:rsid w:val="0000253A"/>
    <w:rsid w:val="00002CE0"/>
    <w:rsid w:val="00002E45"/>
    <w:rsid w:val="00004533"/>
    <w:rsid w:val="00004A85"/>
    <w:rsid w:val="000052C1"/>
    <w:rsid w:val="00006F15"/>
    <w:rsid w:val="00007854"/>
    <w:rsid w:val="00010C34"/>
    <w:rsid w:val="00010CE9"/>
    <w:rsid w:val="000110A4"/>
    <w:rsid w:val="000112C0"/>
    <w:rsid w:val="00011868"/>
    <w:rsid w:val="00011FF8"/>
    <w:rsid w:val="00012134"/>
    <w:rsid w:val="00012637"/>
    <w:rsid w:val="00012C0F"/>
    <w:rsid w:val="0001336E"/>
    <w:rsid w:val="00013E60"/>
    <w:rsid w:val="00014E62"/>
    <w:rsid w:val="00016189"/>
    <w:rsid w:val="000167B4"/>
    <w:rsid w:val="000171FA"/>
    <w:rsid w:val="000206F3"/>
    <w:rsid w:val="00020E18"/>
    <w:rsid w:val="00020EC4"/>
    <w:rsid w:val="0002146A"/>
    <w:rsid w:val="000215F5"/>
    <w:rsid w:val="00021A13"/>
    <w:rsid w:val="00021D94"/>
    <w:rsid w:val="00021DF3"/>
    <w:rsid w:val="00022CAE"/>
    <w:rsid w:val="0002309C"/>
    <w:rsid w:val="000231C7"/>
    <w:rsid w:val="000232FA"/>
    <w:rsid w:val="00023C27"/>
    <w:rsid w:val="00023DB5"/>
    <w:rsid w:val="00023F4D"/>
    <w:rsid w:val="000242B8"/>
    <w:rsid w:val="00024CFA"/>
    <w:rsid w:val="00025296"/>
    <w:rsid w:val="0002586A"/>
    <w:rsid w:val="00025D2E"/>
    <w:rsid w:val="00026209"/>
    <w:rsid w:val="00026B5A"/>
    <w:rsid w:val="00027B2E"/>
    <w:rsid w:val="00027CC7"/>
    <w:rsid w:val="00027E5C"/>
    <w:rsid w:val="00030BB4"/>
    <w:rsid w:val="00030D7F"/>
    <w:rsid w:val="0003121B"/>
    <w:rsid w:val="000312ED"/>
    <w:rsid w:val="000313A2"/>
    <w:rsid w:val="00031D88"/>
    <w:rsid w:val="00032D03"/>
    <w:rsid w:val="00032D0C"/>
    <w:rsid w:val="000333F1"/>
    <w:rsid w:val="00033748"/>
    <w:rsid w:val="00033AE6"/>
    <w:rsid w:val="0003435F"/>
    <w:rsid w:val="00034ECB"/>
    <w:rsid w:val="0003501E"/>
    <w:rsid w:val="000356CC"/>
    <w:rsid w:val="00035B5B"/>
    <w:rsid w:val="00035ECC"/>
    <w:rsid w:val="0003666E"/>
    <w:rsid w:val="00036A97"/>
    <w:rsid w:val="00036CB6"/>
    <w:rsid w:val="00036CD7"/>
    <w:rsid w:val="00037117"/>
    <w:rsid w:val="000371E8"/>
    <w:rsid w:val="00037353"/>
    <w:rsid w:val="000373D9"/>
    <w:rsid w:val="00037B78"/>
    <w:rsid w:val="00037F2A"/>
    <w:rsid w:val="00040358"/>
    <w:rsid w:val="00040468"/>
    <w:rsid w:val="00040941"/>
    <w:rsid w:val="00040F94"/>
    <w:rsid w:val="0004186E"/>
    <w:rsid w:val="00041B1C"/>
    <w:rsid w:val="00042576"/>
    <w:rsid w:val="00043959"/>
    <w:rsid w:val="00043F2E"/>
    <w:rsid w:val="0004480A"/>
    <w:rsid w:val="000448AF"/>
    <w:rsid w:val="0004497F"/>
    <w:rsid w:val="00044DFD"/>
    <w:rsid w:val="000459FB"/>
    <w:rsid w:val="00045FFC"/>
    <w:rsid w:val="00046C25"/>
    <w:rsid w:val="00047991"/>
    <w:rsid w:val="00050119"/>
    <w:rsid w:val="000504F8"/>
    <w:rsid w:val="0005099C"/>
    <w:rsid w:val="00051A15"/>
    <w:rsid w:val="00051A6E"/>
    <w:rsid w:val="00051F35"/>
    <w:rsid w:val="00052161"/>
    <w:rsid w:val="0005235A"/>
    <w:rsid w:val="00052539"/>
    <w:rsid w:val="000525E3"/>
    <w:rsid w:val="00052A35"/>
    <w:rsid w:val="00054409"/>
    <w:rsid w:val="00054467"/>
    <w:rsid w:val="0005447B"/>
    <w:rsid w:val="000550ED"/>
    <w:rsid w:val="00055964"/>
    <w:rsid w:val="00056061"/>
    <w:rsid w:val="000566E2"/>
    <w:rsid w:val="00056736"/>
    <w:rsid w:val="000573D4"/>
    <w:rsid w:val="000575DE"/>
    <w:rsid w:val="00057712"/>
    <w:rsid w:val="00057795"/>
    <w:rsid w:val="0006084B"/>
    <w:rsid w:val="000609C7"/>
    <w:rsid w:val="00060C17"/>
    <w:rsid w:val="0006119E"/>
    <w:rsid w:val="0006176E"/>
    <w:rsid w:val="0006185E"/>
    <w:rsid w:val="0006197D"/>
    <w:rsid w:val="00061F55"/>
    <w:rsid w:val="00062204"/>
    <w:rsid w:val="000622C7"/>
    <w:rsid w:val="0006258E"/>
    <w:rsid w:val="000625AF"/>
    <w:rsid w:val="00063342"/>
    <w:rsid w:val="0006355C"/>
    <w:rsid w:val="000640E5"/>
    <w:rsid w:val="00064C7A"/>
    <w:rsid w:val="00064FCA"/>
    <w:rsid w:val="000653CC"/>
    <w:rsid w:val="00065AE2"/>
    <w:rsid w:val="00066721"/>
    <w:rsid w:val="00066D0E"/>
    <w:rsid w:val="00066DCC"/>
    <w:rsid w:val="0006713A"/>
    <w:rsid w:val="000679B1"/>
    <w:rsid w:val="00067C69"/>
    <w:rsid w:val="00070F59"/>
    <w:rsid w:val="000711DA"/>
    <w:rsid w:val="00071A55"/>
    <w:rsid w:val="00071D55"/>
    <w:rsid w:val="00072E29"/>
    <w:rsid w:val="00072ED8"/>
    <w:rsid w:val="00073619"/>
    <w:rsid w:val="00073C7A"/>
    <w:rsid w:val="00074522"/>
    <w:rsid w:val="0007463B"/>
    <w:rsid w:val="00074953"/>
    <w:rsid w:val="00075EBD"/>
    <w:rsid w:val="00076412"/>
    <w:rsid w:val="00076E63"/>
    <w:rsid w:val="00077ACD"/>
    <w:rsid w:val="00077B4C"/>
    <w:rsid w:val="00080045"/>
    <w:rsid w:val="00080083"/>
    <w:rsid w:val="00080857"/>
    <w:rsid w:val="00080AD6"/>
    <w:rsid w:val="00081350"/>
    <w:rsid w:val="00081436"/>
    <w:rsid w:val="0008183D"/>
    <w:rsid w:val="00082319"/>
    <w:rsid w:val="0008241D"/>
    <w:rsid w:val="000824D7"/>
    <w:rsid w:val="0008262D"/>
    <w:rsid w:val="00082A68"/>
    <w:rsid w:val="00083175"/>
    <w:rsid w:val="00083F5A"/>
    <w:rsid w:val="0008440C"/>
    <w:rsid w:val="00084F6D"/>
    <w:rsid w:val="0008600E"/>
    <w:rsid w:val="000861E1"/>
    <w:rsid w:val="000862D7"/>
    <w:rsid w:val="000863C4"/>
    <w:rsid w:val="00086648"/>
    <w:rsid w:val="00087B84"/>
    <w:rsid w:val="00087F3C"/>
    <w:rsid w:val="0009059A"/>
    <w:rsid w:val="0009090C"/>
    <w:rsid w:val="00090DA6"/>
    <w:rsid w:val="0009106B"/>
    <w:rsid w:val="0009113A"/>
    <w:rsid w:val="000912C4"/>
    <w:rsid w:val="000914D3"/>
    <w:rsid w:val="00091591"/>
    <w:rsid w:val="000917A6"/>
    <w:rsid w:val="00091FF9"/>
    <w:rsid w:val="00092052"/>
    <w:rsid w:val="0009274B"/>
    <w:rsid w:val="00092998"/>
    <w:rsid w:val="00093056"/>
    <w:rsid w:val="0009308F"/>
    <w:rsid w:val="00093542"/>
    <w:rsid w:val="00093A3C"/>
    <w:rsid w:val="00093A6B"/>
    <w:rsid w:val="00093FA8"/>
    <w:rsid w:val="00094CE8"/>
    <w:rsid w:val="0009544A"/>
    <w:rsid w:val="00095AF3"/>
    <w:rsid w:val="0009724E"/>
    <w:rsid w:val="000972D8"/>
    <w:rsid w:val="000974FB"/>
    <w:rsid w:val="00097BFA"/>
    <w:rsid w:val="00097E12"/>
    <w:rsid w:val="00097E38"/>
    <w:rsid w:val="000A08EB"/>
    <w:rsid w:val="000A0965"/>
    <w:rsid w:val="000A09E6"/>
    <w:rsid w:val="000A0BBC"/>
    <w:rsid w:val="000A1191"/>
    <w:rsid w:val="000A159E"/>
    <w:rsid w:val="000A1A96"/>
    <w:rsid w:val="000A1EF0"/>
    <w:rsid w:val="000A28F1"/>
    <w:rsid w:val="000A2E37"/>
    <w:rsid w:val="000A3851"/>
    <w:rsid w:val="000A3E38"/>
    <w:rsid w:val="000A3E3D"/>
    <w:rsid w:val="000A4377"/>
    <w:rsid w:val="000A44AB"/>
    <w:rsid w:val="000A5543"/>
    <w:rsid w:val="000A5A3C"/>
    <w:rsid w:val="000A6255"/>
    <w:rsid w:val="000A6365"/>
    <w:rsid w:val="000A67CF"/>
    <w:rsid w:val="000A6A51"/>
    <w:rsid w:val="000A6A9D"/>
    <w:rsid w:val="000A7041"/>
    <w:rsid w:val="000A72E7"/>
    <w:rsid w:val="000A74E6"/>
    <w:rsid w:val="000A7BA2"/>
    <w:rsid w:val="000B0377"/>
    <w:rsid w:val="000B089B"/>
    <w:rsid w:val="000B0D03"/>
    <w:rsid w:val="000B18E3"/>
    <w:rsid w:val="000B2822"/>
    <w:rsid w:val="000B290A"/>
    <w:rsid w:val="000B3628"/>
    <w:rsid w:val="000B39E0"/>
    <w:rsid w:val="000B3BE3"/>
    <w:rsid w:val="000B3DE3"/>
    <w:rsid w:val="000B420D"/>
    <w:rsid w:val="000B448F"/>
    <w:rsid w:val="000B51A6"/>
    <w:rsid w:val="000B67A6"/>
    <w:rsid w:val="000B6CC8"/>
    <w:rsid w:val="000B73B0"/>
    <w:rsid w:val="000C0433"/>
    <w:rsid w:val="000C0B6E"/>
    <w:rsid w:val="000C0DCB"/>
    <w:rsid w:val="000C11BC"/>
    <w:rsid w:val="000C1428"/>
    <w:rsid w:val="000C17AD"/>
    <w:rsid w:val="000C1C5E"/>
    <w:rsid w:val="000C1E52"/>
    <w:rsid w:val="000C23CB"/>
    <w:rsid w:val="000C329C"/>
    <w:rsid w:val="000C35BE"/>
    <w:rsid w:val="000C3FA2"/>
    <w:rsid w:val="000C46B1"/>
    <w:rsid w:val="000C47C2"/>
    <w:rsid w:val="000C4E6C"/>
    <w:rsid w:val="000C5142"/>
    <w:rsid w:val="000C52CF"/>
    <w:rsid w:val="000C54BA"/>
    <w:rsid w:val="000C54FD"/>
    <w:rsid w:val="000C5526"/>
    <w:rsid w:val="000C626A"/>
    <w:rsid w:val="000C64DF"/>
    <w:rsid w:val="000C693B"/>
    <w:rsid w:val="000C6C5D"/>
    <w:rsid w:val="000C6CF5"/>
    <w:rsid w:val="000C6EEB"/>
    <w:rsid w:val="000C79CA"/>
    <w:rsid w:val="000C7FC0"/>
    <w:rsid w:val="000D073D"/>
    <w:rsid w:val="000D0B27"/>
    <w:rsid w:val="000D0D4A"/>
    <w:rsid w:val="000D1051"/>
    <w:rsid w:val="000D143F"/>
    <w:rsid w:val="000D1E1F"/>
    <w:rsid w:val="000D245C"/>
    <w:rsid w:val="000D3221"/>
    <w:rsid w:val="000D3411"/>
    <w:rsid w:val="000D3E04"/>
    <w:rsid w:val="000D4C85"/>
    <w:rsid w:val="000D4E36"/>
    <w:rsid w:val="000D5434"/>
    <w:rsid w:val="000D548C"/>
    <w:rsid w:val="000D54DA"/>
    <w:rsid w:val="000D581D"/>
    <w:rsid w:val="000D5855"/>
    <w:rsid w:val="000D5BE3"/>
    <w:rsid w:val="000D5D0E"/>
    <w:rsid w:val="000D5FD6"/>
    <w:rsid w:val="000D6FCC"/>
    <w:rsid w:val="000D7499"/>
    <w:rsid w:val="000D777C"/>
    <w:rsid w:val="000E034E"/>
    <w:rsid w:val="000E0B9D"/>
    <w:rsid w:val="000E0E71"/>
    <w:rsid w:val="000E0F00"/>
    <w:rsid w:val="000E0F25"/>
    <w:rsid w:val="000E119C"/>
    <w:rsid w:val="000E16BB"/>
    <w:rsid w:val="000E16CD"/>
    <w:rsid w:val="000E1838"/>
    <w:rsid w:val="000E22CB"/>
    <w:rsid w:val="000E2383"/>
    <w:rsid w:val="000E2DB5"/>
    <w:rsid w:val="000E43CA"/>
    <w:rsid w:val="000E45C1"/>
    <w:rsid w:val="000E497F"/>
    <w:rsid w:val="000E50A9"/>
    <w:rsid w:val="000E5561"/>
    <w:rsid w:val="000E5827"/>
    <w:rsid w:val="000E5C2D"/>
    <w:rsid w:val="000E5F9E"/>
    <w:rsid w:val="000E6E91"/>
    <w:rsid w:val="000E7B7A"/>
    <w:rsid w:val="000E7FE6"/>
    <w:rsid w:val="000F02FE"/>
    <w:rsid w:val="000F07F1"/>
    <w:rsid w:val="000F0E6F"/>
    <w:rsid w:val="000F18EC"/>
    <w:rsid w:val="000F1C06"/>
    <w:rsid w:val="000F24F2"/>
    <w:rsid w:val="000F26C5"/>
    <w:rsid w:val="000F27A4"/>
    <w:rsid w:val="000F2A4D"/>
    <w:rsid w:val="000F357C"/>
    <w:rsid w:val="000F37D3"/>
    <w:rsid w:val="000F3899"/>
    <w:rsid w:val="000F4277"/>
    <w:rsid w:val="000F454C"/>
    <w:rsid w:val="000F484C"/>
    <w:rsid w:val="000F5455"/>
    <w:rsid w:val="000F587D"/>
    <w:rsid w:val="000F60C6"/>
    <w:rsid w:val="000F63B1"/>
    <w:rsid w:val="000F66A9"/>
    <w:rsid w:val="000F67EC"/>
    <w:rsid w:val="000F6982"/>
    <w:rsid w:val="000F698F"/>
    <w:rsid w:val="000F6B1B"/>
    <w:rsid w:val="000F7367"/>
    <w:rsid w:val="000F7401"/>
    <w:rsid w:val="000F78A4"/>
    <w:rsid w:val="00100462"/>
    <w:rsid w:val="0010069F"/>
    <w:rsid w:val="001008C6"/>
    <w:rsid w:val="001009D4"/>
    <w:rsid w:val="00101920"/>
    <w:rsid w:val="00102355"/>
    <w:rsid w:val="0010283A"/>
    <w:rsid w:val="001030B6"/>
    <w:rsid w:val="00103576"/>
    <w:rsid w:val="001039E2"/>
    <w:rsid w:val="001053B3"/>
    <w:rsid w:val="00105CE7"/>
    <w:rsid w:val="00105FA0"/>
    <w:rsid w:val="001060EB"/>
    <w:rsid w:val="00106379"/>
    <w:rsid w:val="00106663"/>
    <w:rsid w:val="00106CF0"/>
    <w:rsid w:val="00107308"/>
    <w:rsid w:val="001103FE"/>
    <w:rsid w:val="00110A3F"/>
    <w:rsid w:val="00110BC5"/>
    <w:rsid w:val="00110FF9"/>
    <w:rsid w:val="00111925"/>
    <w:rsid w:val="00112472"/>
    <w:rsid w:val="00112B05"/>
    <w:rsid w:val="00112E3D"/>
    <w:rsid w:val="001135CB"/>
    <w:rsid w:val="00113650"/>
    <w:rsid w:val="001138C4"/>
    <w:rsid w:val="001145F5"/>
    <w:rsid w:val="0011477E"/>
    <w:rsid w:val="001148D3"/>
    <w:rsid w:val="001149AF"/>
    <w:rsid w:val="00114B81"/>
    <w:rsid w:val="001152F6"/>
    <w:rsid w:val="0011629F"/>
    <w:rsid w:val="00116AE3"/>
    <w:rsid w:val="00116BA5"/>
    <w:rsid w:val="00116C63"/>
    <w:rsid w:val="00116E42"/>
    <w:rsid w:val="00117610"/>
    <w:rsid w:val="00117A82"/>
    <w:rsid w:val="00120029"/>
    <w:rsid w:val="0012168F"/>
    <w:rsid w:val="00121916"/>
    <w:rsid w:val="00121A0F"/>
    <w:rsid w:val="00121C6E"/>
    <w:rsid w:val="00122C72"/>
    <w:rsid w:val="0012317D"/>
    <w:rsid w:val="001233F2"/>
    <w:rsid w:val="001236AF"/>
    <w:rsid w:val="00123BEF"/>
    <w:rsid w:val="0012428D"/>
    <w:rsid w:val="00124334"/>
    <w:rsid w:val="001246D5"/>
    <w:rsid w:val="00124A2B"/>
    <w:rsid w:val="00124C9D"/>
    <w:rsid w:val="00124DCA"/>
    <w:rsid w:val="00124E43"/>
    <w:rsid w:val="00125CBA"/>
    <w:rsid w:val="00126076"/>
    <w:rsid w:val="00126189"/>
    <w:rsid w:val="00126361"/>
    <w:rsid w:val="001263A8"/>
    <w:rsid w:val="00126CAC"/>
    <w:rsid w:val="00126DB7"/>
    <w:rsid w:val="00127344"/>
    <w:rsid w:val="001275F8"/>
    <w:rsid w:val="001279D4"/>
    <w:rsid w:val="00127E0D"/>
    <w:rsid w:val="00127F48"/>
    <w:rsid w:val="00130182"/>
    <w:rsid w:val="0013162A"/>
    <w:rsid w:val="0013189F"/>
    <w:rsid w:val="00132537"/>
    <w:rsid w:val="0013275A"/>
    <w:rsid w:val="00132BEC"/>
    <w:rsid w:val="00133273"/>
    <w:rsid w:val="00133687"/>
    <w:rsid w:val="00133F08"/>
    <w:rsid w:val="00133F4F"/>
    <w:rsid w:val="00133F58"/>
    <w:rsid w:val="00133FC8"/>
    <w:rsid w:val="00134687"/>
    <w:rsid w:val="001348EE"/>
    <w:rsid w:val="00134CA0"/>
    <w:rsid w:val="00135957"/>
    <w:rsid w:val="00135CB9"/>
    <w:rsid w:val="00135E14"/>
    <w:rsid w:val="00136027"/>
    <w:rsid w:val="00136411"/>
    <w:rsid w:val="00136971"/>
    <w:rsid w:val="00136E91"/>
    <w:rsid w:val="0013721C"/>
    <w:rsid w:val="00137379"/>
    <w:rsid w:val="0013753E"/>
    <w:rsid w:val="00137A0B"/>
    <w:rsid w:val="001405E3"/>
    <w:rsid w:val="00140A3E"/>
    <w:rsid w:val="00140A86"/>
    <w:rsid w:val="00141995"/>
    <w:rsid w:val="00141A09"/>
    <w:rsid w:val="00141BA8"/>
    <w:rsid w:val="00141C43"/>
    <w:rsid w:val="0014328A"/>
    <w:rsid w:val="00143754"/>
    <w:rsid w:val="00143D78"/>
    <w:rsid w:val="001446C4"/>
    <w:rsid w:val="00144FFA"/>
    <w:rsid w:val="00145B5D"/>
    <w:rsid w:val="00145B89"/>
    <w:rsid w:val="00145C02"/>
    <w:rsid w:val="0014601D"/>
    <w:rsid w:val="00146978"/>
    <w:rsid w:val="00146E27"/>
    <w:rsid w:val="001470FF"/>
    <w:rsid w:val="00147519"/>
    <w:rsid w:val="001475AF"/>
    <w:rsid w:val="001502CE"/>
    <w:rsid w:val="001506CF"/>
    <w:rsid w:val="00150818"/>
    <w:rsid w:val="00150948"/>
    <w:rsid w:val="00150C04"/>
    <w:rsid w:val="00150E4C"/>
    <w:rsid w:val="0015143C"/>
    <w:rsid w:val="0015204D"/>
    <w:rsid w:val="00152256"/>
    <w:rsid w:val="00152760"/>
    <w:rsid w:val="00152B96"/>
    <w:rsid w:val="00152DA5"/>
    <w:rsid w:val="001539A2"/>
    <w:rsid w:val="0015435F"/>
    <w:rsid w:val="00154C39"/>
    <w:rsid w:val="00154CB7"/>
    <w:rsid w:val="00154E9E"/>
    <w:rsid w:val="001554EA"/>
    <w:rsid w:val="00155A2B"/>
    <w:rsid w:val="0015669A"/>
    <w:rsid w:val="00156E10"/>
    <w:rsid w:val="00157612"/>
    <w:rsid w:val="00157667"/>
    <w:rsid w:val="00157756"/>
    <w:rsid w:val="001578D7"/>
    <w:rsid w:val="00160B44"/>
    <w:rsid w:val="001617FE"/>
    <w:rsid w:val="00161ED5"/>
    <w:rsid w:val="001622A1"/>
    <w:rsid w:val="00162392"/>
    <w:rsid w:val="00162393"/>
    <w:rsid w:val="001627F3"/>
    <w:rsid w:val="00162AE0"/>
    <w:rsid w:val="0016318B"/>
    <w:rsid w:val="00163396"/>
    <w:rsid w:val="00163623"/>
    <w:rsid w:val="00163D3C"/>
    <w:rsid w:val="001640F9"/>
    <w:rsid w:val="00164181"/>
    <w:rsid w:val="001645D6"/>
    <w:rsid w:val="00164789"/>
    <w:rsid w:val="00164818"/>
    <w:rsid w:val="00164B3D"/>
    <w:rsid w:val="00164C19"/>
    <w:rsid w:val="00164D15"/>
    <w:rsid w:val="00165877"/>
    <w:rsid w:val="0016678F"/>
    <w:rsid w:val="00166880"/>
    <w:rsid w:val="001668C1"/>
    <w:rsid w:val="001671F1"/>
    <w:rsid w:val="00167405"/>
    <w:rsid w:val="001676BF"/>
    <w:rsid w:val="0016799A"/>
    <w:rsid w:val="00167CF9"/>
    <w:rsid w:val="00170015"/>
    <w:rsid w:val="00170233"/>
    <w:rsid w:val="0017080B"/>
    <w:rsid w:val="001709E1"/>
    <w:rsid w:val="001724AC"/>
    <w:rsid w:val="001726C5"/>
    <w:rsid w:val="00172881"/>
    <w:rsid w:val="001729B1"/>
    <w:rsid w:val="00172A81"/>
    <w:rsid w:val="00172D1D"/>
    <w:rsid w:val="00173301"/>
    <w:rsid w:val="001736C0"/>
    <w:rsid w:val="001736D3"/>
    <w:rsid w:val="001739AF"/>
    <w:rsid w:val="00174129"/>
    <w:rsid w:val="00174321"/>
    <w:rsid w:val="0017439C"/>
    <w:rsid w:val="001745DB"/>
    <w:rsid w:val="00174681"/>
    <w:rsid w:val="00174AC8"/>
    <w:rsid w:val="00174AFD"/>
    <w:rsid w:val="00174DF7"/>
    <w:rsid w:val="00175345"/>
    <w:rsid w:val="0017586D"/>
    <w:rsid w:val="00175DEE"/>
    <w:rsid w:val="00176774"/>
    <w:rsid w:val="0017735C"/>
    <w:rsid w:val="00177FB6"/>
    <w:rsid w:val="00180108"/>
    <w:rsid w:val="00180A3B"/>
    <w:rsid w:val="00180BC5"/>
    <w:rsid w:val="00180F41"/>
    <w:rsid w:val="001823F2"/>
    <w:rsid w:val="0018278E"/>
    <w:rsid w:val="0018364B"/>
    <w:rsid w:val="00183F8A"/>
    <w:rsid w:val="00184482"/>
    <w:rsid w:val="00184A7E"/>
    <w:rsid w:val="00184DB3"/>
    <w:rsid w:val="00184DF0"/>
    <w:rsid w:val="00185902"/>
    <w:rsid w:val="00186A51"/>
    <w:rsid w:val="00186B3F"/>
    <w:rsid w:val="00186FF1"/>
    <w:rsid w:val="00187869"/>
    <w:rsid w:val="00187896"/>
    <w:rsid w:val="00187F5B"/>
    <w:rsid w:val="00187FC7"/>
    <w:rsid w:val="001900D6"/>
    <w:rsid w:val="00190198"/>
    <w:rsid w:val="0019062E"/>
    <w:rsid w:val="00190E4A"/>
    <w:rsid w:val="001910E6"/>
    <w:rsid w:val="00191157"/>
    <w:rsid w:val="0019158D"/>
    <w:rsid w:val="00191758"/>
    <w:rsid w:val="00191DA4"/>
    <w:rsid w:val="00192364"/>
    <w:rsid w:val="0019236D"/>
    <w:rsid w:val="00192A7D"/>
    <w:rsid w:val="00192F24"/>
    <w:rsid w:val="00193347"/>
    <w:rsid w:val="001938EB"/>
    <w:rsid w:val="001941D8"/>
    <w:rsid w:val="001945E8"/>
    <w:rsid w:val="0019489C"/>
    <w:rsid w:val="001958C3"/>
    <w:rsid w:val="00195ED3"/>
    <w:rsid w:val="00196C13"/>
    <w:rsid w:val="00197336"/>
    <w:rsid w:val="0019748D"/>
    <w:rsid w:val="00197646"/>
    <w:rsid w:val="001979C0"/>
    <w:rsid w:val="00197F26"/>
    <w:rsid w:val="001A0544"/>
    <w:rsid w:val="001A07FD"/>
    <w:rsid w:val="001A0A3A"/>
    <w:rsid w:val="001A0AF3"/>
    <w:rsid w:val="001A0F45"/>
    <w:rsid w:val="001A0FFB"/>
    <w:rsid w:val="001A13A2"/>
    <w:rsid w:val="001A1815"/>
    <w:rsid w:val="001A1BB8"/>
    <w:rsid w:val="001A1D4B"/>
    <w:rsid w:val="001A1E4D"/>
    <w:rsid w:val="001A208B"/>
    <w:rsid w:val="001A2FB3"/>
    <w:rsid w:val="001A3457"/>
    <w:rsid w:val="001A3501"/>
    <w:rsid w:val="001A37BF"/>
    <w:rsid w:val="001A3BD2"/>
    <w:rsid w:val="001A4171"/>
    <w:rsid w:val="001A434E"/>
    <w:rsid w:val="001A4A67"/>
    <w:rsid w:val="001A4B3F"/>
    <w:rsid w:val="001A52F6"/>
    <w:rsid w:val="001A5628"/>
    <w:rsid w:val="001A564E"/>
    <w:rsid w:val="001A5C82"/>
    <w:rsid w:val="001A60CB"/>
    <w:rsid w:val="001A67EE"/>
    <w:rsid w:val="001A6BBD"/>
    <w:rsid w:val="001A712C"/>
    <w:rsid w:val="001A7614"/>
    <w:rsid w:val="001A7866"/>
    <w:rsid w:val="001A7BF1"/>
    <w:rsid w:val="001A7D68"/>
    <w:rsid w:val="001B0558"/>
    <w:rsid w:val="001B0964"/>
    <w:rsid w:val="001B0F74"/>
    <w:rsid w:val="001B27B6"/>
    <w:rsid w:val="001B3893"/>
    <w:rsid w:val="001B51BC"/>
    <w:rsid w:val="001B5B8B"/>
    <w:rsid w:val="001B5D5A"/>
    <w:rsid w:val="001B6DBD"/>
    <w:rsid w:val="001B75D3"/>
    <w:rsid w:val="001B75D9"/>
    <w:rsid w:val="001B75FE"/>
    <w:rsid w:val="001B7810"/>
    <w:rsid w:val="001B79E9"/>
    <w:rsid w:val="001B7E2D"/>
    <w:rsid w:val="001C0928"/>
    <w:rsid w:val="001C09FD"/>
    <w:rsid w:val="001C0DA6"/>
    <w:rsid w:val="001C1128"/>
    <w:rsid w:val="001C158E"/>
    <w:rsid w:val="001C1AB1"/>
    <w:rsid w:val="001C1B5F"/>
    <w:rsid w:val="001C2359"/>
    <w:rsid w:val="001C2595"/>
    <w:rsid w:val="001C2BEB"/>
    <w:rsid w:val="001C30EE"/>
    <w:rsid w:val="001C3639"/>
    <w:rsid w:val="001C37F5"/>
    <w:rsid w:val="001C3DE7"/>
    <w:rsid w:val="001C3DFD"/>
    <w:rsid w:val="001C4674"/>
    <w:rsid w:val="001C4988"/>
    <w:rsid w:val="001C4FBB"/>
    <w:rsid w:val="001C56BD"/>
    <w:rsid w:val="001C570D"/>
    <w:rsid w:val="001C58F2"/>
    <w:rsid w:val="001C5AB2"/>
    <w:rsid w:val="001C66D5"/>
    <w:rsid w:val="001C695E"/>
    <w:rsid w:val="001C6CDB"/>
    <w:rsid w:val="001C6EE7"/>
    <w:rsid w:val="001C7641"/>
    <w:rsid w:val="001D0FE8"/>
    <w:rsid w:val="001D14EC"/>
    <w:rsid w:val="001D1984"/>
    <w:rsid w:val="001D1BCF"/>
    <w:rsid w:val="001D2D7A"/>
    <w:rsid w:val="001D34EB"/>
    <w:rsid w:val="001D35C1"/>
    <w:rsid w:val="001D38BA"/>
    <w:rsid w:val="001D38F1"/>
    <w:rsid w:val="001D3A27"/>
    <w:rsid w:val="001D3D0A"/>
    <w:rsid w:val="001D3F95"/>
    <w:rsid w:val="001D409A"/>
    <w:rsid w:val="001D4223"/>
    <w:rsid w:val="001D4719"/>
    <w:rsid w:val="001D5264"/>
    <w:rsid w:val="001D5597"/>
    <w:rsid w:val="001D55B1"/>
    <w:rsid w:val="001D5CB5"/>
    <w:rsid w:val="001D67FA"/>
    <w:rsid w:val="001D6936"/>
    <w:rsid w:val="001D7251"/>
    <w:rsid w:val="001D75B6"/>
    <w:rsid w:val="001D76FB"/>
    <w:rsid w:val="001D787A"/>
    <w:rsid w:val="001D7B65"/>
    <w:rsid w:val="001D7E63"/>
    <w:rsid w:val="001E0CE4"/>
    <w:rsid w:val="001E1129"/>
    <w:rsid w:val="001E1321"/>
    <w:rsid w:val="001E1E0E"/>
    <w:rsid w:val="001E28BC"/>
    <w:rsid w:val="001E2984"/>
    <w:rsid w:val="001E2A3D"/>
    <w:rsid w:val="001E2B85"/>
    <w:rsid w:val="001E2B96"/>
    <w:rsid w:val="001E2FCF"/>
    <w:rsid w:val="001E3452"/>
    <w:rsid w:val="001E37DE"/>
    <w:rsid w:val="001E3A56"/>
    <w:rsid w:val="001E3F77"/>
    <w:rsid w:val="001E3FD0"/>
    <w:rsid w:val="001E4170"/>
    <w:rsid w:val="001E4185"/>
    <w:rsid w:val="001E4EAF"/>
    <w:rsid w:val="001E523D"/>
    <w:rsid w:val="001E52A8"/>
    <w:rsid w:val="001E5647"/>
    <w:rsid w:val="001E5955"/>
    <w:rsid w:val="001E5A2D"/>
    <w:rsid w:val="001E6A38"/>
    <w:rsid w:val="001E6AB4"/>
    <w:rsid w:val="001E6ACF"/>
    <w:rsid w:val="001E72E9"/>
    <w:rsid w:val="001E76B2"/>
    <w:rsid w:val="001E7966"/>
    <w:rsid w:val="001F02AA"/>
    <w:rsid w:val="001F09C3"/>
    <w:rsid w:val="001F163B"/>
    <w:rsid w:val="001F207F"/>
    <w:rsid w:val="001F2260"/>
    <w:rsid w:val="001F251C"/>
    <w:rsid w:val="001F268F"/>
    <w:rsid w:val="001F2D3B"/>
    <w:rsid w:val="001F2DDF"/>
    <w:rsid w:val="001F2DE4"/>
    <w:rsid w:val="001F34D4"/>
    <w:rsid w:val="001F3536"/>
    <w:rsid w:val="001F3836"/>
    <w:rsid w:val="001F40B9"/>
    <w:rsid w:val="001F4252"/>
    <w:rsid w:val="001F462B"/>
    <w:rsid w:val="001F4D56"/>
    <w:rsid w:val="001F5EDC"/>
    <w:rsid w:val="001F63F8"/>
    <w:rsid w:val="001F7146"/>
    <w:rsid w:val="001F7644"/>
    <w:rsid w:val="001F79EC"/>
    <w:rsid w:val="0020030A"/>
    <w:rsid w:val="002003EC"/>
    <w:rsid w:val="002005F9"/>
    <w:rsid w:val="00200997"/>
    <w:rsid w:val="00201C74"/>
    <w:rsid w:val="00201FBD"/>
    <w:rsid w:val="00202464"/>
    <w:rsid w:val="002025D0"/>
    <w:rsid w:val="00203069"/>
    <w:rsid w:val="0020335E"/>
    <w:rsid w:val="00203387"/>
    <w:rsid w:val="00204FE4"/>
    <w:rsid w:val="00205244"/>
    <w:rsid w:val="0020531F"/>
    <w:rsid w:val="00205519"/>
    <w:rsid w:val="00205584"/>
    <w:rsid w:val="002059C1"/>
    <w:rsid w:val="002066AC"/>
    <w:rsid w:val="00207CB3"/>
    <w:rsid w:val="00210423"/>
    <w:rsid w:val="0021078A"/>
    <w:rsid w:val="0021078D"/>
    <w:rsid w:val="00210FCA"/>
    <w:rsid w:val="00211BE3"/>
    <w:rsid w:val="00212199"/>
    <w:rsid w:val="0021246E"/>
    <w:rsid w:val="00212648"/>
    <w:rsid w:val="00213A96"/>
    <w:rsid w:val="0021439E"/>
    <w:rsid w:val="00214EDC"/>
    <w:rsid w:val="00215E44"/>
    <w:rsid w:val="0021646F"/>
    <w:rsid w:val="0021648A"/>
    <w:rsid w:val="00216927"/>
    <w:rsid w:val="002173F6"/>
    <w:rsid w:val="0021743F"/>
    <w:rsid w:val="0021783D"/>
    <w:rsid w:val="00217928"/>
    <w:rsid w:val="00217972"/>
    <w:rsid w:val="00217995"/>
    <w:rsid w:val="00217AEA"/>
    <w:rsid w:val="00220732"/>
    <w:rsid w:val="00220A44"/>
    <w:rsid w:val="00220FA2"/>
    <w:rsid w:val="00221139"/>
    <w:rsid w:val="00221158"/>
    <w:rsid w:val="002213C7"/>
    <w:rsid w:val="0022171C"/>
    <w:rsid w:val="00221774"/>
    <w:rsid w:val="00221BBD"/>
    <w:rsid w:val="00222390"/>
    <w:rsid w:val="00222396"/>
    <w:rsid w:val="002226CD"/>
    <w:rsid w:val="002232A0"/>
    <w:rsid w:val="002232FF"/>
    <w:rsid w:val="00223396"/>
    <w:rsid w:val="0022379C"/>
    <w:rsid w:val="00223834"/>
    <w:rsid w:val="002244D8"/>
    <w:rsid w:val="002244DA"/>
    <w:rsid w:val="00224F51"/>
    <w:rsid w:val="00225F3C"/>
    <w:rsid w:val="00225F6D"/>
    <w:rsid w:val="00225FA8"/>
    <w:rsid w:val="00226339"/>
    <w:rsid w:val="002264AC"/>
    <w:rsid w:val="00227157"/>
    <w:rsid w:val="0022760F"/>
    <w:rsid w:val="00227879"/>
    <w:rsid w:val="00227C06"/>
    <w:rsid w:val="00227ED6"/>
    <w:rsid w:val="00227FB9"/>
    <w:rsid w:val="00227FC9"/>
    <w:rsid w:val="00230D91"/>
    <w:rsid w:val="00231A90"/>
    <w:rsid w:val="00231CD1"/>
    <w:rsid w:val="0023249C"/>
    <w:rsid w:val="00232566"/>
    <w:rsid w:val="00232F2B"/>
    <w:rsid w:val="00233310"/>
    <w:rsid w:val="002338D7"/>
    <w:rsid w:val="00233AE8"/>
    <w:rsid w:val="002348DF"/>
    <w:rsid w:val="00234E6C"/>
    <w:rsid w:val="00235DF9"/>
    <w:rsid w:val="00236636"/>
    <w:rsid w:val="002366D5"/>
    <w:rsid w:val="00236782"/>
    <w:rsid w:val="00236DF2"/>
    <w:rsid w:val="00236FDD"/>
    <w:rsid w:val="002373AD"/>
    <w:rsid w:val="0023751C"/>
    <w:rsid w:val="0023768E"/>
    <w:rsid w:val="00237D55"/>
    <w:rsid w:val="00240402"/>
    <w:rsid w:val="00240A32"/>
    <w:rsid w:val="00241CA7"/>
    <w:rsid w:val="0024216A"/>
    <w:rsid w:val="0024307F"/>
    <w:rsid w:val="002432FA"/>
    <w:rsid w:val="00244A63"/>
    <w:rsid w:val="00244ACE"/>
    <w:rsid w:val="00244D0D"/>
    <w:rsid w:val="00245078"/>
    <w:rsid w:val="0024544F"/>
    <w:rsid w:val="002455BF"/>
    <w:rsid w:val="00245671"/>
    <w:rsid w:val="00246745"/>
    <w:rsid w:val="00246A95"/>
    <w:rsid w:val="00246CB5"/>
    <w:rsid w:val="002508F3"/>
    <w:rsid w:val="00250B95"/>
    <w:rsid w:val="00251406"/>
    <w:rsid w:val="002514B7"/>
    <w:rsid w:val="00251556"/>
    <w:rsid w:val="00251DCE"/>
    <w:rsid w:val="002530AD"/>
    <w:rsid w:val="00253329"/>
    <w:rsid w:val="00253D46"/>
    <w:rsid w:val="00254439"/>
    <w:rsid w:val="0025450B"/>
    <w:rsid w:val="00254992"/>
    <w:rsid w:val="00254C4E"/>
    <w:rsid w:val="00254CD8"/>
    <w:rsid w:val="0025501B"/>
    <w:rsid w:val="002551D7"/>
    <w:rsid w:val="0025535B"/>
    <w:rsid w:val="0025584F"/>
    <w:rsid w:val="002559BF"/>
    <w:rsid w:val="00255B44"/>
    <w:rsid w:val="00255B84"/>
    <w:rsid w:val="00255C23"/>
    <w:rsid w:val="00255D39"/>
    <w:rsid w:val="00256381"/>
    <w:rsid w:val="00256723"/>
    <w:rsid w:val="00256D98"/>
    <w:rsid w:val="00256F75"/>
    <w:rsid w:val="00257D28"/>
    <w:rsid w:val="00257E3E"/>
    <w:rsid w:val="00257F30"/>
    <w:rsid w:val="00260022"/>
    <w:rsid w:val="00260393"/>
    <w:rsid w:val="00260C07"/>
    <w:rsid w:val="00260D88"/>
    <w:rsid w:val="00260DE7"/>
    <w:rsid w:val="00260E3B"/>
    <w:rsid w:val="00261276"/>
    <w:rsid w:val="00261717"/>
    <w:rsid w:val="0026180A"/>
    <w:rsid w:val="00262337"/>
    <w:rsid w:val="0026238A"/>
    <w:rsid w:val="00262B10"/>
    <w:rsid w:val="00263C8B"/>
    <w:rsid w:val="00263E5F"/>
    <w:rsid w:val="00263EAC"/>
    <w:rsid w:val="00264162"/>
    <w:rsid w:val="002643A2"/>
    <w:rsid w:val="00264625"/>
    <w:rsid w:val="00264CB0"/>
    <w:rsid w:val="00265067"/>
    <w:rsid w:val="00265260"/>
    <w:rsid w:val="002652AF"/>
    <w:rsid w:val="002653C5"/>
    <w:rsid w:val="0026636A"/>
    <w:rsid w:val="00266B44"/>
    <w:rsid w:val="00266F0C"/>
    <w:rsid w:val="002670A5"/>
    <w:rsid w:val="00267297"/>
    <w:rsid w:val="0026770E"/>
    <w:rsid w:val="00267AEE"/>
    <w:rsid w:val="00267CEA"/>
    <w:rsid w:val="00270092"/>
    <w:rsid w:val="0027098C"/>
    <w:rsid w:val="00270AFC"/>
    <w:rsid w:val="00271096"/>
    <w:rsid w:val="0027161A"/>
    <w:rsid w:val="0027163F"/>
    <w:rsid w:val="0027166B"/>
    <w:rsid w:val="00271B93"/>
    <w:rsid w:val="0027205A"/>
    <w:rsid w:val="00273378"/>
    <w:rsid w:val="00273527"/>
    <w:rsid w:val="00273D27"/>
    <w:rsid w:val="00273F50"/>
    <w:rsid w:val="00273F7C"/>
    <w:rsid w:val="002742DD"/>
    <w:rsid w:val="002743B2"/>
    <w:rsid w:val="002747F7"/>
    <w:rsid w:val="0027483C"/>
    <w:rsid w:val="00274A92"/>
    <w:rsid w:val="00274D98"/>
    <w:rsid w:val="00275285"/>
    <w:rsid w:val="0027639D"/>
    <w:rsid w:val="00277514"/>
    <w:rsid w:val="00277DB0"/>
    <w:rsid w:val="00280D4C"/>
    <w:rsid w:val="00280EE0"/>
    <w:rsid w:val="00281330"/>
    <w:rsid w:val="00281677"/>
    <w:rsid w:val="00282D67"/>
    <w:rsid w:val="00283C7A"/>
    <w:rsid w:val="00284766"/>
    <w:rsid w:val="0028502F"/>
    <w:rsid w:val="002850F5"/>
    <w:rsid w:val="002863EE"/>
    <w:rsid w:val="00287001"/>
    <w:rsid w:val="002870D8"/>
    <w:rsid w:val="0028779A"/>
    <w:rsid w:val="002878CE"/>
    <w:rsid w:val="00287A6D"/>
    <w:rsid w:val="0029005C"/>
    <w:rsid w:val="00290A10"/>
    <w:rsid w:val="00290C09"/>
    <w:rsid w:val="0029111F"/>
    <w:rsid w:val="002913F2"/>
    <w:rsid w:val="00291625"/>
    <w:rsid w:val="00291950"/>
    <w:rsid w:val="00291DBF"/>
    <w:rsid w:val="00291DDE"/>
    <w:rsid w:val="00292A54"/>
    <w:rsid w:val="0029371E"/>
    <w:rsid w:val="00294952"/>
    <w:rsid w:val="00294F22"/>
    <w:rsid w:val="00295054"/>
    <w:rsid w:val="00295A4C"/>
    <w:rsid w:val="00295CF1"/>
    <w:rsid w:val="00296499"/>
    <w:rsid w:val="00296DBA"/>
    <w:rsid w:val="00297E26"/>
    <w:rsid w:val="002A05E9"/>
    <w:rsid w:val="002A0D1B"/>
    <w:rsid w:val="002A0DB4"/>
    <w:rsid w:val="002A1047"/>
    <w:rsid w:val="002A1852"/>
    <w:rsid w:val="002A220D"/>
    <w:rsid w:val="002A29E2"/>
    <w:rsid w:val="002A2E7F"/>
    <w:rsid w:val="002A30D9"/>
    <w:rsid w:val="002A3870"/>
    <w:rsid w:val="002A3B28"/>
    <w:rsid w:val="002A3C17"/>
    <w:rsid w:val="002A3CB0"/>
    <w:rsid w:val="002A43EF"/>
    <w:rsid w:val="002A4934"/>
    <w:rsid w:val="002A50DD"/>
    <w:rsid w:val="002A52D8"/>
    <w:rsid w:val="002A55AC"/>
    <w:rsid w:val="002A573A"/>
    <w:rsid w:val="002A669B"/>
    <w:rsid w:val="002A7099"/>
    <w:rsid w:val="002A7911"/>
    <w:rsid w:val="002A7B67"/>
    <w:rsid w:val="002B0140"/>
    <w:rsid w:val="002B040D"/>
    <w:rsid w:val="002B0608"/>
    <w:rsid w:val="002B09B6"/>
    <w:rsid w:val="002B09F1"/>
    <w:rsid w:val="002B154E"/>
    <w:rsid w:val="002B2444"/>
    <w:rsid w:val="002B25A6"/>
    <w:rsid w:val="002B3220"/>
    <w:rsid w:val="002B3301"/>
    <w:rsid w:val="002B3985"/>
    <w:rsid w:val="002B3A0C"/>
    <w:rsid w:val="002B3CF3"/>
    <w:rsid w:val="002B3EC1"/>
    <w:rsid w:val="002B4421"/>
    <w:rsid w:val="002B460E"/>
    <w:rsid w:val="002B4B26"/>
    <w:rsid w:val="002B4E51"/>
    <w:rsid w:val="002B5211"/>
    <w:rsid w:val="002B5363"/>
    <w:rsid w:val="002B554F"/>
    <w:rsid w:val="002B576C"/>
    <w:rsid w:val="002B5BAB"/>
    <w:rsid w:val="002B6117"/>
    <w:rsid w:val="002B79BE"/>
    <w:rsid w:val="002B7CF8"/>
    <w:rsid w:val="002B7E18"/>
    <w:rsid w:val="002C013F"/>
    <w:rsid w:val="002C03DC"/>
    <w:rsid w:val="002C0469"/>
    <w:rsid w:val="002C0CD4"/>
    <w:rsid w:val="002C0F5C"/>
    <w:rsid w:val="002C131C"/>
    <w:rsid w:val="002C1328"/>
    <w:rsid w:val="002C1441"/>
    <w:rsid w:val="002C1739"/>
    <w:rsid w:val="002C1B97"/>
    <w:rsid w:val="002C1CD0"/>
    <w:rsid w:val="002C20D9"/>
    <w:rsid w:val="002C2B67"/>
    <w:rsid w:val="002C2DEB"/>
    <w:rsid w:val="002C32AB"/>
    <w:rsid w:val="002C3A9C"/>
    <w:rsid w:val="002C3BBA"/>
    <w:rsid w:val="002C3E9A"/>
    <w:rsid w:val="002C431F"/>
    <w:rsid w:val="002C435F"/>
    <w:rsid w:val="002C486F"/>
    <w:rsid w:val="002C490C"/>
    <w:rsid w:val="002C4948"/>
    <w:rsid w:val="002C564F"/>
    <w:rsid w:val="002C574F"/>
    <w:rsid w:val="002C5D6E"/>
    <w:rsid w:val="002C68A2"/>
    <w:rsid w:val="002C6C98"/>
    <w:rsid w:val="002C6D85"/>
    <w:rsid w:val="002C6E1E"/>
    <w:rsid w:val="002D006F"/>
    <w:rsid w:val="002D05A3"/>
    <w:rsid w:val="002D0D3A"/>
    <w:rsid w:val="002D0E97"/>
    <w:rsid w:val="002D10D4"/>
    <w:rsid w:val="002D173E"/>
    <w:rsid w:val="002D1AAA"/>
    <w:rsid w:val="002D1B44"/>
    <w:rsid w:val="002D1F05"/>
    <w:rsid w:val="002D218E"/>
    <w:rsid w:val="002D2AA2"/>
    <w:rsid w:val="002D2EF2"/>
    <w:rsid w:val="002D3953"/>
    <w:rsid w:val="002D3E22"/>
    <w:rsid w:val="002D3ECB"/>
    <w:rsid w:val="002D4C33"/>
    <w:rsid w:val="002D58D6"/>
    <w:rsid w:val="002D5BB3"/>
    <w:rsid w:val="002D5D34"/>
    <w:rsid w:val="002D5E37"/>
    <w:rsid w:val="002D5E47"/>
    <w:rsid w:val="002D6013"/>
    <w:rsid w:val="002D6B70"/>
    <w:rsid w:val="002D6C15"/>
    <w:rsid w:val="002D7E39"/>
    <w:rsid w:val="002E02F2"/>
    <w:rsid w:val="002E069A"/>
    <w:rsid w:val="002E0849"/>
    <w:rsid w:val="002E23BE"/>
    <w:rsid w:val="002E2FB7"/>
    <w:rsid w:val="002E3175"/>
    <w:rsid w:val="002E3680"/>
    <w:rsid w:val="002E3BC7"/>
    <w:rsid w:val="002E3D23"/>
    <w:rsid w:val="002E3E1D"/>
    <w:rsid w:val="002E3F04"/>
    <w:rsid w:val="002E41AD"/>
    <w:rsid w:val="002E49B7"/>
    <w:rsid w:val="002E4B27"/>
    <w:rsid w:val="002E4C7D"/>
    <w:rsid w:val="002E4FCB"/>
    <w:rsid w:val="002E676D"/>
    <w:rsid w:val="002E6781"/>
    <w:rsid w:val="002E6B28"/>
    <w:rsid w:val="002E6F86"/>
    <w:rsid w:val="002E70DA"/>
    <w:rsid w:val="002E73E6"/>
    <w:rsid w:val="002E7D90"/>
    <w:rsid w:val="002F070C"/>
    <w:rsid w:val="002F0814"/>
    <w:rsid w:val="002F0D36"/>
    <w:rsid w:val="002F101B"/>
    <w:rsid w:val="002F14F5"/>
    <w:rsid w:val="002F2460"/>
    <w:rsid w:val="002F2842"/>
    <w:rsid w:val="002F2C6A"/>
    <w:rsid w:val="002F2DA6"/>
    <w:rsid w:val="002F3067"/>
    <w:rsid w:val="002F331F"/>
    <w:rsid w:val="002F37A3"/>
    <w:rsid w:val="002F3800"/>
    <w:rsid w:val="002F3D34"/>
    <w:rsid w:val="002F3DC0"/>
    <w:rsid w:val="002F3E03"/>
    <w:rsid w:val="002F43D9"/>
    <w:rsid w:val="002F454D"/>
    <w:rsid w:val="002F512B"/>
    <w:rsid w:val="002F51FC"/>
    <w:rsid w:val="002F557B"/>
    <w:rsid w:val="002F564E"/>
    <w:rsid w:val="002F589F"/>
    <w:rsid w:val="002F596D"/>
    <w:rsid w:val="002F5C97"/>
    <w:rsid w:val="002F5CA1"/>
    <w:rsid w:val="002F670C"/>
    <w:rsid w:val="002F72FC"/>
    <w:rsid w:val="002F7A4D"/>
    <w:rsid w:val="0030008F"/>
    <w:rsid w:val="0030094F"/>
    <w:rsid w:val="0030144D"/>
    <w:rsid w:val="003017E1"/>
    <w:rsid w:val="00302BE6"/>
    <w:rsid w:val="00302C26"/>
    <w:rsid w:val="00303572"/>
    <w:rsid w:val="003046A0"/>
    <w:rsid w:val="00304ED2"/>
    <w:rsid w:val="00304EF9"/>
    <w:rsid w:val="00305056"/>
    <w:rsid w:val="0030543B"/>
    <w:rsid w:val="003054F3"/>
    <w:rsid w:val="00306B17"/>
    <w:rsid w:val="00307092"/>
    <w:rsid w:val="003076CA"/>
    <w:rsid w:val="00307928"/>
    <w:rsid w:val="0030793D"/>
    <w:rsid w:val="00310704"/>
    <w:rsid w:val="00311059"/>
    <w:rsid w:val="00311363"/>
    <w:rsid w:val="00311552"/>
    <w:rsid w:val="00311FB6"/>
    <w:rsid w:val="00312616"/>
    <w:rsid w:val="00312865"/>
    <w:rsid w:val="00312BC8"/>
    <w:rsid w:val="00312CC2"/>
    <w:rsid w:val="00313343"/>
    <w:rsid w:val="00313344"/>
    <w:rsid w:val="00313A6F"/>
    <w:rsid w:val="00313EBE"/>
    <w:rsid w:val="00314101"/>
    <w:rsid w:val="003142AC"/>
    <w:rsid w:val="00314787"/>
    <w:rsid w:val="00314892"/>
    <w:rsid w:val="00314B3B"/>
    <w:rsid w:val="00315AC0"/>
    <w:rsid w:val="00315C33"/>
    <w:rsid w:val="00315D90"/>
    <w:rsid w:val="00316146"/>
    <w:rsid w:val="00316434"/>
    <w:rsid w:val="00316C2F"/>
    <w:rsid w:val="00317CBD"/>
    <w:rsid w:val="00320062"/>
    <w:rsid w:val="003203E2"/>
    <w:rsid w:val="003210F5"/>
    <w:rsid w:val="003212FD"/>
    <w:rsid w:val="00321A13"/>
    <w:rsid w:val="003226B4"/>
    <w:rsid w:val="0032274C"/>
    <w:rsid w:val="003230E9"/>
    <w:rsid w:val="00323374"/>
    <w:rsid w:val="003237A6"/>
    <w:rsid w:val="003238C2"/>
    <w:rsid w:val="00323DC4"/>
    <w:rsid w:val="00324516"/>
    <w:rsid w:val="0032494C"/>
    <w:rsid w:val="00324EFF"/>
    <w:rsid w:val="00324F4B"/>
    <w:rsid w:val="00325482"/>
    <w:rsid w:val="00326363"/>
    <w:rsid w:val="00327142"/>
    <w:rsid w:val="00327F4C"/>
    <w:rsid w:val="00330211"/>
    <w:rsid w:val="00330CAE"/>
    <w:rsid w:val="00331DC2"/>
    <w:rsid w:val="003320D7"/>
    <w:rsid w:val="003323B1"/>
    <w:rsid w:val="00332912"/>
    <w:rsid w:val="003331F1"/>
    <w:rsid w:val="00333310"/>
    <w:rsid w:val="00333DF9"/>
    <w:rsid w:val="0033487B"/>
    <w:rsid w:val="00334EFE"/>
    <w:rsid w:val="00334F5E"/>
    <w:rsid w:val="00335196"/>
    <w:rsid w:val="0033538A"/>
    <w:rsid w:val="003354C2"/>
    <w:rsid w:val="003358DD"/>
    <w:rsid w:val="00336123"/>
    <w:rsid w:val="0033646F"/>
    <w:rsid w:val="00336EB8"/>
    <w:rsid w:val="00337023"/>
    <w:rsid w:val="00337316"/>
    <w:rsid w:val="00337764"/>
    <w:rsid w:val="003379B4"/>
    <w:rsid w:val="0034031A"/>
    <w:rsid w:val="0034053F"/>
    <w:rsid w:val="0034098A"/>
    <w:rsid w:val="003411F6"/>
    <w:rsid w:val="003411F7"/>
    <w:rsid w:val="00341796"/>
    <w:rsid w:val="003418A9"/>
    <w:rsid w:val="00341C9D"/>
    <w:rsid w:val="00341ECC"/>
    <w:rsid w:val="00342120"/>
    <w:rsid w:val="00342225"/>
    <w:rsid w:val="00343435"/>
    <w:rsid w:val="00343656"/>
    <w:rsid w:val="00343DFF"/>
    <w:rsid w:val="00344144"/>
    <w:rsid w:val="003445FB"/>
    <w:rsid w:val="003447A1"/>
    <w:rsid w:val="00345097"/>
    <w:rsid w:val="00345CA0"/>
    <w:rsid w:val="00345E0C"/>
    <w:rsid w:val="00346AC4"/>
    <w:rsid w:val="00346D6A"/>
    <w:rsid w:val="00347799"/>
    <w:rsid w:val="00347C3A"/>
    <w:rsid w:val="00350A12"/>
    <w:rsid w:val="00351891"/>
    <w:rsid w:val="00351E66"/>
    <w:rsid w:val="00352722"/>
    <w:rsid w:val="00352C71"/>
    <w:rsid w:val="00352FD2"/>
    <w:rsid w:val="003532A4"/>
    <w:rsid w:val="003535EB"/>
    <w:rsid w:val="0035374B"/>
    <w:rsid w:val="003544D4"/>
    <w:rsid w:val="00354753"/>
    <w:rsid w:val="00354A47"/>
    <w:rsid w:val="00354D72"/>
    <w:rsid w:val="00355490"/>
    <w:rsid w:val="003554DF"/>
    <w:rsid w:val="003554E5"/>
    <w:rsid w:val="00355709"/>
    <w:rsid w:val="0035573D"/>
    <w:rsid w:val="00356129"/>
    <w:rsid w:val="003568E4"/>
    <w:rsid w:val="00356B8E"/>
    <w:rsid w:val="00357220"/>
    <w:rsid w:val="00357DA8"/>
    <w:rsid w:val="00357F98"/>
    <w:rsid w:val="00360375"/>
    <w:rsid w:val="00360449"/>
    <w:rsid w:val="00360A60"/>
    <w:rsid w:val="00360DB6"/>
    <w:rsid w:val="00360E02"/>
    <w:rsid w:val="00361107"/>
    <w:rsid w:val="0036130D"/>
    <w:rsid w:val="00361450"/>
    <w:rsid w:val="00361720"/>
    <w:rsid w:val="00361C2F"/>
    <w:rsid w:val="00361F69"/>
    <w:rsid w:val="00361FA3"/>
    <w:rsid w:val="003628EA"/>
    <w:rsid w:val="00362AEF"/>
    <w:rsid w:val="00362E0A"/>
    <w:rsid w:val="00362FE6"/>
    <w:rsid w:val="003633EC"/>
    <w:rsid w:val="003642AC"/>
    <w:rsid w:val="003652D9"/>
    <w:rsid w:val="003653A1"/>
    <w:rsid w:val="0036551A"/>
    <w:rsid w:val="0036562E"/>
    <w:rsid w:val="00365CC1"/>
    <w:rsid w:val="00365D86"/>
    <w:rsid w:val="003663D4"/>
    <w:rsid w:val="00366742"/>
    <w:rsid w:val="00366C3B"/>
    <w:rsid w:val="00366FDA"/>
    <w:rsid w:val="0036745B"/>
    <w:rsid w:val="003679EE"/>
    <w:rsid w:val="0037032C"/>
    <w:rsid w:val="00370625"/>
    <w:rsid w:val="00370A91"/>
    <w:rsid w:val="00370FA2"/>
    <w:rsid w:val="003713BC"/>
    <w:rsid w:val="0037172F"/>
    <w:rsid w:val="0037175F"/>
    <w:rsid w:val="00371772"/>
    <w:rsid w:val="00371A24"/>
    <w:rsid w:val="00371B87"/>
    <w:rsid w:val="00371F26"/>
    <w:rsid w:val="00371FE2"/>
    <w:rsid w:val="00372031"/>
    <w:rsid w:val="00372740"/>
    <w:rsid w:val="003742F2"/>
    <w:rsid w:val="00374708"/>
    <w:rsid w:val="00375DA0"/>
    <w:rsid w:val="003760F3"/>
    <w:rsid w:val="0037626E"/>
    <w:rsid w:val="0037656F"/>
    <w:rsid w:val="003774F4"/>
    <w:rsid w:val="00380959"/>
    <w:rsid w:val="00380996"/>
    <w:rsid w:val="00380D36"/>
    <w:rsid w:val="00380E26"/>
    <w:rsid w:val="003811A6"/>
    <w:rsid w:val="00381258"/>
    <w:rsid w:val="003814CA"/>
    <w:rsid w:val="00381AA1"/>
    <w:rsid w:val="0038251D"/>
    <w:rsid w:val="0038254A"/>
    <w:rsid w:val="00382791"/>
    <w:rsid w:val="00382832"/>
    <w:rsid w:val="00382960"/>
    <w:rsid w:val="003835D3"/>
    <w:rsid w:val="00383A83"/>
    <w:rsid w:val="00384246"/>
    <w:rsid w:val="00385395"/>
    <w:rsid w:val="003856F8"/>
    <w:rsid w:val="00385989"/>
    <w:rsid w:val="00385FD8"/>
    <w:rsid w:val="00386248"/>
    <w:rsid w:val="00386975"/>
    <w:rsid w:val="00386989"/>
    <w:rsid w:val="003874CA"/>
    <w:rsid w:val="00387BBE"/>
    <w:rsid w:val="00387C94"/>
    <w:rsid w:val="00387DDA"/>
    <w:rsid w:val="00387F66"/>
    <w:rsid w:val="003901BC"/>
    <w:rsid w:val="00390915"/>
    <w:rsid w:val="00391738"/>
    <w:rsid w:val="00391C0C"/>
    <w:rsid w:val="003923BD"/>
    <w:rsid w:val="0039270F"/>
    <w:rsid w:val="00392C25"/>
    <w:rsid w:val="0039444A"/>
    <w:rsid w:val="00394C16"/>
    <w:rsid w:val="00394C44"/>
    <w:rsid w:val="00394E22"/>
    <w:rsid w:val="0039540A"/>
    <w:rsid w:val="0039544A"/>
    <w:rsid w:val="0039567B"/>
    <w:rsid w:val="00396416"/>
    <w:rsid w:val="0039645F"/>
    <w:rsid w:val="00397893"/>
    <w:rsid w:val="00397A35"/>
    <w:rsid w:val="003A02C6"/>
    <w:rsid w:val="003A0449"/>
    <w:rsid w:val="003A0956"/>
    <w:rsid w:val="003A1046"/>
    <w:rsid w:val="003A1141"/>
    <w:rsid w:val="003A1322"/>
    <w:rsid w:val="003A1BE6"/>
    <w:rsid w:val="003A1DB3"/>
    <w:rsid w:val="003A201C"/>
    <w:rsid w:val="003A2D9A"/>
    <w:rsid w:val="003A383D"/>
    <w:rsid w:val="003A49A1"/>
    <w:rsid w:val="003A5DDB"/>
    <w:rsid w:val="003A66FA"/>
    <w:rsid w:val="003A701A"/>
    <w:rsid w:val="003A7294"/>
    <w:rsid w:val="003A7A54"/>
    <w:rsid w:val="003A7FC7"/>
    <w:rsid w:val="003B00B2"/>
    <w:rsid w:val="003B04C0"/>
    <w:rsid w:val="003B0DD5"/>
    <w:rsid w:val="003B118A"/>
    <w:rsid w:val="003B1617"/>
    <w:rsid w:val="003B2C62"/>
    <w:rsid w:val="003B2D6B"/>
    <w:rsid w:val="003B3066"/>
    <w:rsid w:val="003B3251"/>
    <w:rsid w:val="003B3DA4"/>
    <w:rsid w:val="003B414F"/>
    <w:rsid w:val="003B4773"/>
    <w:rsid w:val="003B48D0"/>
    <w:rsid w:val="003B4DF7"/>
    <w:rsid w:val="003B4F46"/>
    <w:rsid w:val="003B5561"/>
    <w:rsid w:val="003B678E"/>
    <w:rsid w:val="003B719F"/>
    <w:rsid w:val="003B7205"/>
    <w:rsid w:val="003C055F"/>
    <w:rsid w:val="003C0730"/>
    <w:rsid w:val="003C103C"/>
    <w:rsid w:val="003C1201"/>
    <w:rsid w:val="003C16A3"/>
    <w:rsid w:val="003C19B4"/>
    <w:rsid w:val="003C1B8E"/>
    <w:rsid w:val="003C1F66"/>
    <w:rsid w:val="003C25EA"/>
    <w:rsid w:val="003C2728"/>
    <w:rsid w:val="003C2969"/>
    <w:rsid w:val="003C2F69"/>
    <w:rsid w:val="003C3A8F"/>
    <w:rsid w:val="003C3FD2"/>
    <w:rsid w:val="003C4002"/>
    <w:rsid w:val="003C4A56"/>
    <w:rsid w:val="003C4CF7"/>
    <w:rsid w:val="003C4EE6"/>
    <w:rsid w:val="003C4FA0"/>
    <w:rsid w:val="003C5263"/>
    <w:rsid w:val="003C52FF"/>
    <w:rsid w:val="003C6EC0"/>
    <w:rsid w:val="003C7462"/>
    <w:rsid w:val="003C7B3D"/>
    <w:rsid w:val="003D03B7"/>
    <w:rsid w:val="003D123B"/>
    <w:rsid w:val="003D127C"/>
    <w:rsid w:val="003D16F7"/>
    <w:rsid w:val="003D20AB"/>
    <w:rsid w:val="003D2249"/>
    <w:rsid w:val="003D269C"/>
    <w:rsid w:val="003D3291"/>
    <w:rsid w:val="003D34B4"/>
    <w:rsid w:val="003D34E2"/>
    <w:rsid w:val="003D3CE9"/>
    <w:rsid w:val="003D3D15"/>
    <w:rsid w:val="003D4820"/>
    <w:rsid w:val="003D4DB2"/>
    <w:rsid w:val="003D4E83"/>
    <w:rsid w:val="003D5285"/>
    <w:rsid w:val="003D52F8"/>
    <w:rsid w:val="003D5480"/>
    <w:rsid w:val="003D5624"/>
    <w:rsid w:val="003D5885"/>
    <w:rsid w:val="003D5B99"/>
    <w:rsid w:val="003D63D7"/>
    <w:rsid w:val="003D67BA"/>
    <w:rsid w:val="003D7025"/>
    <w:rsid w:val="003D7EAD"/>
    <w:rsid w:val="003E0D29"/>
    <w:rsid w:val="003E1132"/>
    <w:rsid w:val="003E199C"/>
    <w:rsid w:val="003E1BC2"/>
    <w:rsid w:val="003E2625"/>
    <w:rsid w:val="003E2CF2"/>
    <w:rsid w:val="003E2FBC"/>
    <w:rsid w:val="003E327D"/>
    <w:rsid w:val="003E39A2"/>
    <w:rsid w:val="003E3C0B"/>
    <w:rsid w:val="003E417E"/>
    <w:rsid w:val="003E43B1"/>
    <w:rsid w:val="003E5A3F"/>
    <w:rsid w:val="003E5C8B"/>
    <w:rsid w:val="003E5E05"/>
    <w:rsid w:val="003E607A"/>
    <w:rsid w:val="003E6C02"/>
    <w:rsid w:val="003E74C5"/>
    <w:rsid w:val="003E7AE2"/>
    <w:rsid w:val="003E7C48"/>
    <w:rsid w:val="003E7DA8"/>
    <w:rsid w:val="003F0155"/>
    <w:rsid w:val="003F01B3"/>
    <w:rsid w:val="003F0A96"/>
    <w:rsid w:val="003F138A"/>
    <w:rsid w:val="003F1449"/>
    <w:rsid w:val="003F1E2F"/>
    <w:rsid w:val="003F2512"/>
    <w:rsid w:val="003F2782"/>
    <w:rsid w:val="003F28CD"/>
    <w:rsid w:val="003F2992"/>
    <w:rsid w:val="003F4A01"/>
    <w:rsid w:val="003F4FDC"/>
    <w:rsid w:val="003F5185"/>
    <w:rsid w:val="003F5392"/>
    <w:rsid w:val="003F5541"/>
    <w:rsid w:val="003F5DCA"/>
    <w:rsid w:val="003F6D74"/>
    <w:rsid w:val="003F7322"/>
    <w:rsid w:val="003F7E93"/>
    <w:rsid w:val="00400518"/>
    <w:rsid w:val="00400A46"/>
    <w:rsid w:val="00400BF8"/>
    <w:rsid w:val="00400C65"/>
    <w:rsid w:val="004014A7"/>
    <w:rsid w:val="00401CD1"/>
    <w:rsid w:val="0040214F"/>
    <w:rsid w:val="004027C3"/>
    <w:rsid w:val="004029F7"/>
    <w:rsid w:val="00402D40"/>
    <w:rsid w:val="00403115"/>
    <w:rsid w:val="00403117"/>
    <w:rsid w:val="00403176"/>
    <w:rsid w:val="00403837"/>
    <w:rsid w:val="004038C8"/>
    <w:rsid w:val="00403AF2"/>
    <w:rsid w:val="00404767"/>
    <w:rsid w:val="00404902"/>
    <w:rsid w:val="00405107"/>
    <w:rsid w:val="00405DEB"/>
    <w:rsid w:val="00405EB5"/>
    <w:rsid w:val="004065D4"/>
    <w:rsid w:val="004066E5"/>
    <w:rsid w:val="00406831"/>
    <w:rsid w:val="004069BC"/>
    <w:rsid w:val="00406D39"/>
    <w:rsid w:val="00407752"/>
    <w:rsid w:val="00407940"/>
    <w:rsid w:val="00407B9B"/>
    <w:rsid w:val="00407B9E"/>
    <w:rsid w:val="00410665"/>
    <w:rsid w:val="004137F9"/>
    <w:rsid w:val="00414411"/>
    <w:rsid w:val="004144AA"/>
    <w:rsid w:val="0041478A"/>
    <w:rsid w:val="00414D86"/>
    <w:rsid w:val="004151F2"/>
    <w:rsid w:val="004167A2"/>
    <w:rsid w:val="00416993"/>
    <w:rsid w:val="00416BA0"/>
    <w:rsid w:val="00416F20"/>
    <w:rsid w:val="0041709F"/>
    <w:rsid w:val="0041710D"/>
    <w:rsid w:val="00417352"/>
    <w:rsid w:val="0041746C"/>
    <w:rsid w:val="004174EB"/>
    <w:rsid w:val="00417B57"/>
    <w:rsid w:val="00417F6F"/>
    <w:rsid w:val="004204AA"/>
    <w:rsid w:val="00420839"/>
    <w:rsid w:val="00420A05"/>
    <w:rsid w:val="00420E3A"/>
    <w:rsid w:val="00420F11"/>
    <w:rsid w:val="00421784"/>
    <w:rsid w:val="00421BE5"/>
    <w:rsid w:val="00422823"/>
    <w:rsid w:val="0042284F"/>
    <w:rsid w:val="00422A16"/>
    <w:rsid w:val="00422EB8"/>
    <w:rsid w:val="004233F2"/>
    <w:rsid w:val="004241B7"/>
    <w:rsid w:val="00424203"/>
    <w:rsid w:val="0042431E"/>
    <w:rsid w:val="0042436B"/>
    <w:rsid w:val="00424917"/>
    <w:rsid w:val="00424AF4"/>
    <w:rsid w:val="00424ED2"/>
    <w:rsid w:val="0042624F"/>
    <w:rsid w:val="004263AA"/>
    <w:rsid w:val="00426654"/>
    <w:rsid w:val="00426BBC"/>
    <w:rsid w:val="004270DB"/>
    <w:rsid w:val="0042791A"/>
    <w:rsid w:val="00430033"/>
    <w:rsid w:val="0043016E"/>
    <w:rsid w:val="00430C22"/>
    <w:rsid w:val="0043110A"/>
    <w:rsid w:val="00431405"/>
    <w:rsid w:val="004318AF"/>
    <w:rsid w:val="00431926"/>
    <w:rsid w:val="00431937"/>
    <w:rsid w:val="00431E35"/>
    <w:rsid w:val="004323D7"/>
    <w:rsid w:val="004329FF"/>
    <w:rsid w:val="0043327B"/>
    <w:rsid w:val="0043356A"/>
    <w:rsid w:val="004337E4"/>
    <w:rsid w:val="00433AF0"/>
    <w:rsid w:val="00433BD3"/>
    <w:rsid w:val="00433F5C"/>
    <w:rsid w:val="004348D5"/>
    <w:rsid w:val="00434C8F"/>
    <w:rsid w:val="00434D9D"/>
    <w:rsid w:val="0043588F"/>
    <w:rsid w:val="00436547"/>
    <w:rsid w:val="0043657A"/>
    <w:rsid w:val="004367EE"/>
    <w:rsid w:val="00436E53"/>
    <w:rsid w:val="00437338"/>
    <w:rsid w:val="00437C98"/>
    <w:rsid w:val="004405B3"/>
    <w:rsid w:val="00440C20"/>
    <w:rsid w:val="00440E06"/>
    <w:rsid w:val="004410A8"/>
    <w:rsid w:val="004413D7"/>
    <w:rsid w:val="00441650"/>
    <w:rsid w:val="00441C4C"/>
    <w:rsid w:val="004423C7"/>
    <w:rsid w:val="00443203"/>
    <w:rsid w:val="0044344B"/>
    <w:rsid w:val="0044369D"/>
    <w:rsid w:val="004438B2"/>
    <w:rsid w:val="00443941"/>
    <w:rsid w:val="00443C7D"/>
    <w:rsid w:val="00443F36"/>
    <w:rsid w:val="004442D3"/>
    <w:rsid w:val="00444EA8"/>
    <w:rsid w:val="00445A56"/>
    <w:rsid w:val="00445DF6"/>
    <w:rsid w:val="0044630E"/>
    <w:rsid w:val="0044639B"/>
    <w:rsid w:val="0044671E"/>
    <w:rsid w:val="004501E8"/>
    <w:rsid w:val="0045056D"/>
    <w:rsid w:val="00451658"/>
    <w:rsid w:val="00451895"/>
    <w:rsid w:val="00451990"/>
    <w:rsid w:val="00451F22"/>
    <w:rsid w:val="0045204F"/>
    <w:rsid w:val="0045213B"/>
    <w:rsid w:val="00452B0F"/>
    <w:rsid w:val="00452D1D"/>
    <w:rsid w:val="00452EE2"/>
    <w:rsid w:val="00453127"/>
    <w:rsid w:val="0045313E"/>
    <w:rsid w:val="00453543"/>
    <w:rsid w:val="004536BB"/>
    <w:rsid w:val="0045373F"/>
    <w:rsid w:val="00453A30"/>
    <w:rsid w:val="00453A74"/>
    <w:rsid w:val="00454A18"/>
    <w:rsid w:val="00454FEC"/>
    <w:rsid w:val="00455173"/>
    <w:rsid w:val="004554F2"/>
    <w:rsid w:val="004556FB"/>
    <w:rsid w:val="00456092"/>
    <w:rsid w:val="00456492"/>
    <w:rsid w:val="00456496"/>
    <w:rsid w:val="00457ABD"/>
    <w:rsid w:val="00457AF2"/>
    <w:rsid w:val="00460058"/>
    <w:rsid w:val="004602EA"/>
    <w:rsid w:val="004606A4"/>
    <w:rsid w:val="00460DBB"/>
    <w:rsid w:val="00460EB2"/>
    <w:rsid w:val="0046103A"/>
    <w:rsid w:val="004614F5"/>
    <w:rsid w:val="00462715"/>
    <w:rsid w:val="00462EEB"/>
    <w:rsid w:val="00463887"/>
    <w:rsid w:val="004639C1"/>
    <w:rsid w:val="00463AD3"/>
    <w:rsid w:val="00463BA6"/>
    <w:rsid w:val="0046438C"/>
    <w:rsid w:val="00464E55"/>
    <w:rsid w:val="00465146"/>
    <w:rsid w:val="00465645"/>
    <w:rsid w:val="004664B7"/>
    <w:rsid w:val="00466D15"/>
    <w:rsid w:val="00467134"/>
    <w:rsid w:val="00467159"/>
    <w:rsid w:val="00467478"/>
    <w:rsid w:val="00467595"/>
    <w:rsid w:val="00470533"/>
    <w:rsid w:val="00470B30"/>
    <w:rsid w:val="0047165D"/>
    <w:rsid w:val="00471953"/>
    <w:rsid w:val="00471CCB"/>
    <w:rsid w:val="0047276F"/>
    <w:rsid w:val="0047286B"/>
    <w:rsid w:val="0047291C"/>
    <w:rsid w:val="00472D01"/>
    <w:rsid w:val="00472EDF"/>
    <w:rsid w:val="004732C6"/>
    <w:rsid w:val="004733AA"/>
    <w:rsid w:val="00473447"/>
    <w:rsid w:val="00473595"/>
    <w:rsid w:val="00473C58"/>
    <w:rsid w:val="00473F00"/>
    <w:rsid w:val="00474168"/>
    <w:rsid w:val="00474373"/>
    <w:rsid w:val="0047442D"/>
    <w:rsid w:val="00474E1D"/>
    <w:rsid w:val="00474F1D"/>
    <w:rsid w:val="004752E5"/>
    <w:rsid w:val="0047580B"/>
    <w:rsid w:val="00475F41"/>
    <w:rsid w:val="00475F9C"/>
    <w:rsid w:val="00476719"/>
    <w:rsid w:val="00476A78"/>
    <w:rsid w:val="00476D7E"/>
    <w:rsid w:val="0047719D"/>
    <w:rsid w:val="00477416"/>
    <w:rsid w:val="00480783"/>
    <w:rsid w:val="0048087E"/>
    <w:rsid w:val="00480F7F"/>
    <w:rsid w:val="00481A87"/>
    <w:rsid w:val="00481C95"/>
    <w:rsid w:val="00482001"/>
    <w:rsid w:val="00482182"/>
    <w:rsid w:val="00482A77"/>
    <w:rsid w:val="00482C9F"/>
    <w:rsid w:val="00483EB7"/>
    <w:rsid w:val="00484A69"/>
    <w:rsid w:val="00484CE5"/>
    <w:rsid w:val="004850AA"/>
    <w:rsid w:val="00485136"/>
    <w:rsid w:val="0048537B"/>
    <w:rsid w:val="00485702"/>
    <w:rsid w:val="004867DE"/>
    <w:rsid w:val="00486E6F"/>
    <w:rsid w:val="0048754D"/>
    <w:rsid w:val="004876A6"/>
    <w:rsid w:val="0049083E"/>
    <w:rsid w:val="00490BD5"/>
    <w:rsid w:val="00490BF0"/>
    <w:rsid w:val="00490CF8"/>
    <w:rsid w:val="004910A9"/>
    <w:rsid w:val="0049129A"/>
    <w:rsid w:val="004915A4"/>
    <w:rsid w:val="004924D8"/>
    <w:rsid w:val="00492841"/>
    <w:rsid w:val="00492C5A"/>
    <w:rsid w:val="00492D37"/>
    <w:rsid w:val="00492F9D"/>
    <w:rsid w:val="00493137"/>
    <w:rsid w:val="0049352E"/>
    <w:rsid w:val="004937D5"/>
    <w:rsid w:val="00494617"/>
    <w:rsid w:val="00494712"/>
    <w:rsid w:val="00494D88"/>
    <w:rsid w:val="00494EE6"/>
    <w:rsid w:val="0049535F"/>
    <w:rsid w:val="00495A48"/>
    <w:rsid w:val="00497C42"/>
    <w:rsid w:val="004A01D4"/>
    <w:rsid w:val="004A0710"/>
    <w:rsid w:val="004A094E"/>
    <w:rsid w:val="004A09F3"/>
    <w:rsid w:val="004A0CBB"/>
    <w:rsid w:val="004A1117"/>
    <w:rsid w:val="004A1585"/>
    <w:rsid w:val="004A1B32"/>
    <w:rsid w:val="004A1F3E"/>
    <w:rsid w:val="004A232D"/>
    <w:rsid w:val="004A23CE"/>
    <w:rsid w:val="004A2882"/>
    <w:rsid w:val="004A28FC"/>
    <w:rsid w:val="004A30B9"/>
    <w:rsid w:val="004A30CA"/>
    <w:rsid w:val="004A3359"/>
    <w:rsid w:val="004A36C9"/>
    <w:rsid w:val="004A3FDE"/>
    <w:rsid w:val="004A40ED"/>
    <w:rsid w:val="004A4510"/>
    <w:rsid w:val="004A4A9E"/>
    <w:rsid w:val="004A4C23"/>
    <w:rsid w:val="004A592C"/>
    <w:rsid w:val="004A5CD3"/>
    <w:rsid w:val="004A5DD6"/>
    <w:rsid w:val="004A5F43"/>
    <w:rsid w:val="004A627C"/>
    <w:rsid w:val="004A62A7"/>
    <w:rsid w:val="004A640C"/>
    <w:rsid w:val="004A658D"/>
    <w:rsid w:val="004A68E0"/>
    <w:rsid w:val="004A6966"/>
    <w:rsid w:val="004A6D4D"/>
    <w:rsid w:val="004A760F"/>
    <w:rsid w:val="004A7B72"/>
    <w:rsid w:val="004B013B"/>
    <w:rsid w:val="004B186B"/>
    <w:rsid w:val="004B20E5"/>
    <w:rsid w:val="004B212A"/>
    <w:rsid w:val="004B2C0C"/>
    <w:rsid w:val="004B427B"/>
    <w:rsid w:val="004B42E6"/>
    <w:rsid w:val="004B4433"/>
    <w:rsid w:val="004B451D"/>
    <w:rsid w:val="004B4609"/>
    <w:rsid w:val="004B47FD"/>
    <w:rsid w:val="004B4B9B"/>
    <w:rsid w:val="004B5943"/>
    <w:rsid w:val="004B5F78"/>
    <w:rsid w:val="004B6632"/>
    <w:rsid w:val="004B67FB"/>
    <w:rsid w:val="004B6823"/>
    <w:rsid w:val="004B696F"/>
    <w:rsid w:val="004B7226"/>
    <w:rsid w:val="004B7506"/>
    <w:rsid w:val="004B7A09"/>
    <w:rsid w:val="004B7C99"/>
    <w:rsid w:val="004B7E41"/>
    <w:rsid w:val="004C039E"/>
    <w:rsid w:val="004C0E8B"/>
    <w:rsid w:val="004C1320"/>
    <w:rsid w:val="004C1591"/>
    <w:rsid w:val="004C209C"/>
    <w:rsid w:val="004C2EC4"/>
    <w:rsid w:val="004C3047"/>
    <w:rsid w:val="004C3183"/>
    <w:rsid w:val="004C318C"/>
    <w:rsid w:val="004C33A6"/>
    <w:rsid w:val="004C3413"/>
    <w:rsid w:val="004C3591"/>
    <w:rsid w:val="004C3CE1"/>
    <w:rsid w:val="004C4F26"/>
    <w:rsid w:val="004C51FE"/>
    <w:rsid w:val="004C52DB"/>
    <w:rsid w:val="004C549F"/>
    <w:rsid w:val="004C57C3"/>
    <w:rsid w:val="004C585F"/>
    <w:rsid w:val="004C5909"/>
    <w:rsid w:val="004C63BC"/>
    <w:rsid w:val="004C655E"/>
    <w:rsid w:val="004C68D4"/>
    <w:rsid w:val="004C6C26"/>
    <w:rsid w:val="004C7054"/>
    <w:rsid w:val="004C7B47"/>
    <w:rsid w:val="004C7E43"/>
    <w:rsid w:val="004D0C96"/>
    <w:rsid w:val="004D0CEB"/>
    <w:rsid w:val="004D10C5"/>
    <w:rsid w:val="004D11A2"/>
    <w:rsid w:val="004D225C"/>
    <w:rsid w:val="004D2C59"/>
    <w:rsid w:val="004D307E"/>
    <w:rsid w:val="004D41C3"/>
    <w:rsid w:val="004D4248"/>
    <w:rsid w:val="004D4288"/>
    <w:rsid w:val="004D42FD"/>
    <w:rsid w:val="004D43FC"/>
    <w:rsid w:val="004D4683"/>
    <w:rsid w:val="004D4FE9"/>
    <w:rsid w:val="004D5051"/>
    <w:rsid w:val="004D583F"/>
    <w:rsid w:val="004D5C84"/>
    <w:rsid w:val="004D6487"/>
    <w:rsid w:val="004D65FE"/>
    <w:rsid w:val="004D6620"/>
    <w:rsid w:val="004D6C29"/>
    <w:rsid w:val="004D6D8E"/>
    <w:rsid w:val="004D6EA1"/>
    <w:rsid w:val="004D7929"/>
    <w:rsid w:val="004D796D"/>
    <w:rsid w:val="004D7A98"/>
    <w:rsid w:val="004D7F60"/>
    <w:rsid w:val="004E0727"/>
    <w:rsid w:val="004E0B08"/>
    <w:rsid w:val="004E0FDA"/>
    <w:rsid w:val="004E27D0"/>
    <w:rsid w:val="004E2A24"/>
    <w:rsid w:val="004E2D7D"/>
    <w:rsid w:val="004E2DA4"/>
    <w:rsid w:val="004E3384"/>
    <w:rsid w:val="004E35AB"/>
    <w:rsid w:val="004E3785"/>
    <w:rsid w:val="004E3883"/>
    <w:rsid w:val="004E3B4C"/>
    <w:rsid w:val="004E3B8A"/>
    <w:rsid w:val="004E3F4E"/>
    <w:rsid w:val="004E4CE8"/>
    <w:rsid w:val="004E5A56"/>
    <w:rsid w:val="004E5BE7"/>
    <w:rsid w:val="004E5F66"/>
    <w:rsid w:val="004E6DEA"/>
    <w:rsid w:val="004E7AFB"/>
    <w:rsid w:val="004F01B1"/>
    <w:rsid w:val="004F03FD"/>
    <w:rsid w:val="004F0B1D"/>
    <w:rsid w:val="004F166F"/>
    <w:rsid w:val="004F194F"/>
    <w:rsid w:val="004F19B4"/>
    <w:rsid w:val="004F1C13"/>
    <w:rsid w:val="004F2154"/>
    <w:rsid w:val="004F30F3"/>
    <w:rsid w:val="004F3824"/>
    <w:rsid w:val="004F3918"/>
    <w:rsid w:val="004F4578"/>
    <w:rsid w:val="004F49AA"/>
    <w:rsid w:val="004F4B76"/>
    <w:rsid w:val="004F4B9E"/>
    <w:rsid w:val="004F4DBB"/>
    <w:rsid w:val="004F4DF1"/>
    <w:rsid w:val="004F4F01"/>
    <w:rsid w:val="004F515B"/>
    <w:rsid w:val="004F55FA"/>
    <w:rsid w:val="004F5F6A"/>
    <w:rsid w:val="004F600A"/>
    <w:rsid w:val="004F67C3"/>
    <w:rsid w:val="004F68D2"/>
    <w:rsid w:val="004F6F97"/>
    <w:rsid w:val="004F7B41"/>
    <w:rsid w:val="004F7B8C"/>
    <w:rsid w:val="004F7D02"/>
    <w:rsid w:val="004F7F7A"/>
    <w:rsid w:val="005004AF"/>
    <w:rsid w:val="005009A1"/>
    <w:rsid w:val="00501062"/>
    <w:rsid w:val="00501997"/>
    <w:rsid w:val="0050362D"/>
    <w:rsid w:val="005043C1"/>
    <w:rsid w:val="00504846"/>
    <w:rsid w:val="00504B87"/>
    <w:rsid w:val="00505239"/>
    <w:rsid w:val="00506C79"/>
    <w:rsid w:val="00506E4F"/>
    <w:rsid w:val="00507541"/>
    <w:rsid w:val="00510292"/>
    <w:rsid w:val="005102DE"/>
    <w:rsid w:val="00510C3B"/>
    <w:rsid w:val="00510E1D"/>
    <w:rsid w:val="005116AB"/>
    <w:rsid w:val="00511C57"/>
    <w:rsid w:val="00511D55"/>
    <w:rsid w:val="00511EE2"/>
    <w:rsid w:val="005127D2"/>
    <w:rsid w:val="00513049"/>
    <w:rsid w:val="00513184"/>
    <w:rsid w:val="0051376D"/>
    <w:rsid w:val="005138E3"/>
    <w:rsid w:val="00513DF6"/>
    <w:rsid w:val="00514567"/>
    <w:rsid w:val="005145CF"/>
    <w:rsid w:val="005145F1"/>
    <w:rsid w:val="00514855"/>
    <w:rsid w:val="00514B63"/>
    <w:rsid w:val="00514C43"/>
    <w:rsid w:val="005157BF"/>
    <w:rsid w:val="00515AE2"/>
    <w:rsid w:val="00516559"/>
    <w:rsid w:val="005165B1"/>
    <w:rsid w:val="00517010"/>
    <w:rsid w:val="0051767F"/>
    <w:rsid w:val="00517822"/>
    <w:rsid w:val="0051787D"/>
    <w:rsid w:val="005213EB"/>
    <w:rsid w:val="0052263C"/>
    <w:rsid w:val="00522645"/>
    <w:rsid w:val="00522758"/>
    <w:rsid w:val="00522C46"/>
    <w:rsid w:val="00522F71"/>
    <w:rsid w:val="00522FBB"/>
    <w:rsid w:val="00523813"/>
    <w:rsid w:val="00523860"/>
    <w:rsid w:val="00523A28"/>
    <w:rsid w:val="00523DB4"/>
    <w:rsid w:val="00523DCD"/>
    <w:rsid w:val="00523DEF"/>
    <w:rsid w:val="00524343"/>
    <w:rsid w:val="00524CB7"/>
    <w:rsid w:val="005252D8"/>
    <w:rsid w:val="0052572E"/>
    <w:rsid w:val="0052583A"/>
    <w:rsid w:val="00525B9C"/>
    <w:rsid w:val="0052683C"/>
    <w:rsid w:val="00526CC0"/>
    <w:rsid w:val="00526DC5"/>
    <w:rsid w:val="00527145"/>
    <w:rsid w:val="00527278"/>
    <w:rsid w:val="005279FB"/>
    <w:rsid w:val="00527BF0"/>
    <w:rsid w:val="005305E9"/>
    <w:rsid w:val="005309F3"/>
    <w:rsid w:val="00530B15"/>
    <w:rsid w:val="00531263"/>
    <w:rsid w:val="00531A40"/>
    <w:rsid w:val="00531CAE"/>
    <w:rsid w:val="00531EFD"/>
    <w:rsid w:val="005322BE"/>
    <w:rsid w:val="00532455"/>
    <w:rsid w:val="0053249B"/>
    <w:rsid w:val="005327CC"/>
    <w:rsid w:val="0053310B"/>
    <w:rsid w:val="0053317E"/>
    <w:rsid w:val="0053329F"/>
    <w:rsid w:val="00533FD6"/>
    <w:rsid w:val="005342A0"/>
    <w:rsid w:val="00534417"/>
    <w:rsid w:val="005344C4"/>
    <w:rsid w:val="005348E1"/>
    <w:rsid w:val="00534967"/>
    <w:rsid w:val="00534C2D"/>
    <w:rsid w:val="00534FA5"/>
    <w:rsid w:val="00534FD4"/>
    <w:rsid w:val="0053601E"/>
    <w:rsid w:val="005361DF"/>
    <w:rsid w:val="00536978"/>
    <w:rsid w:val="00536FB9"/>
    <w:rsid w:val="0053713B"/>
    <w:rsid w:val="00537405"/>
    <w:rsid w:val="0053784E"/>
    <w:rsid w:val="005379A1"/>
    <w:rsid w:val="00537B73"/>
    <w:rsid w:val="005400F5"/>
    <w:rsid w:val="00540775"/>
    <w:rsid w:val="00540FED"/>
    <w:rsid w:val="00541197"/>
    <w:rsid w:val="00541864"/>
    <w:rsid w:val="0054331B"/>
    <w:rsid w:val="00543566"/>
    <w:rsid w:val="00543642"/>
    <w:rsid w:val="0054370E"/>
    <w:rsid w:val="0054375C"/>
    <w:rsid w:val="00543CF0"/>
    <w:rsid w:val="00543CFF"/>
    <w:rsid w:val="00543D1D"/>
    <w:rsid w:val="005446CA"/>
    <w:rsid w:val="00544A76"/>
    <w:rsid w:val="00544C61"/>
    <w:rsid w:val="005453AC"/>
    <w:rsid w:val="005464DA"/>
    <w:rsid w:val="00546984"/>
    <w:rsid w:val="005469B4"/>
    <w:rsid w:val="0055043B"/>
    <w:rsid w:val="005506A4"/>
    <w:rsid w:val="00551175"/>
    <w:rsid w:val="0055167A"/>
    <w:rsid w:val="0055168C"/>
    <w:rsid w:val="0055194F"/>
    <w:rsid w:val="00551AF0"/>
    <w:rsid w:val="00551CEA"/>
    <w:rsid w:val="005524D2"/>
    <w:rsid w:val="0055321E"/>
    <w:rsid w:val="00553753"/>
    <w:rsid w:val="00553B2A"/>
    <w:rsid w:val="0055455E"/>
    <w:rsid w:val="00554743"/>
    <w:rsid w:val="0055477B"/>
    <w:rsid w:val="00554923"/>
    <w:rsid w:val="00554D3E"/>
    <w:rsid w:val="00554F69"/>
    <w:rsid w:val="00554F6D"/>
    <w:rsid w:val="005555A9"/>
    <w:rsid w:val="00555B5C"/>
    <w:rsid w:val="00555DBE"/>
    <w:rsid w:val="00556098"/>
    <w:rsid w:val="005563C1"/>
    <w:rsid w:val="005567DF"/>
    <w:rsid w:val="00556ABE"/>
    <w:rsid w:val="00556CBA"/>
    <w:rsid w:val="00556DD0"/>
    <w:rsid w:val="00557ADD"/>
    <w:rsid w:val="00560014"/>
    <w:rsid w:val="00560D71"/>
    <w:rsid w:val="00560E84"/>
    <w:rsid w:val="005613EC"/>
    <w:rsid w:val="0056140F"/>
    <w:rsid w:val="00561509"/>
    <w:rsid w:val="005617BF"/>
    <w:rsid w:val="005617CF"/>
    <w:rsid w:val="00561AAB"/>
    <w:rsid w:val="00561D3D"/>
    <w:rsid w:val="00561FF4"/>
    <w:rsid w:val="005629A6"/>
    <w:rsid w:val="00562B76"/>
    <w:rsid w:val="00563B60"/>
    <w:rsid w:val="00563D30"/>
    <w:rsid w:val="00564219"/>
    <w:rsid w:val="00564782"/>
    <w:rsid w:val="005654BF"/>
    <w:rsid w:val="00565AC9"/>
    <w:rsid w:val="00566219"/>
    <w:rsid w:val="00566A26"/>
    <w:rsid w:val="00567747"/>
    <w:rsid w:val="00567854"/>
    <w:rsid w:val="0056789F"/>
    <w:rsid w:val="005679CB"/>
    <w:rsid w:val="00567EE3"/>
    <w:rsid w:val="00570982"/>
    <w:rsid w:val="00570BDF"/>
    <w:rsid w:val="005712ED"/>
    <w:rsid w:val="005714B3"/>
    <w:rsid w:val="005718E5"/>
    <w:rsid w:val="00571A49"/>
    <w:rsid w:val="00572A03"/>
    <w:rsid w:val="00572C13"/>
    <w:rsid w:val="00572E2B"/>
    <w:rsid w:val="00573608"/>
    <w:rsid w:val="00573750"/>
    <w:rsid w:val="00574A6B"/>
    <w:rsid w:val="0057558D"/>
    <w:rsid w:val="00575657"/>
    <w:rsid w:val="00575C2C"/>
    <w:rsid w:val="0057609A"/>
    <w:rsid w:val="00576119"/>
    <w:rsid w:val="00576214"/>
    <w:rsid w:val="00576501"/>
    <w:rsid w:val="00576C66"/>
    <w:rsid w:val="005778F7"/>
    <w:rsid w:val="00577AF2"/>
    <w:rsid w:val="00577D56"/>
    <w:rsid w:val="00577EA7"/>
    <w:rsid w:val="0058058A"/>
    <w:rsid w:val="00580AB7"/>
    <w:rsid w:val="005815A7"/>
    <w:rsid w:val="00581E7C"/>
    <w:rsid w:val="005825BC"/>
    <w:rsid w:val="00582602"/>
    <w:rsid w:val="00582D64"/>
    <w:rsid w:val="00583EB5"/>
    <w:rsid w:val="00584184"/>
    <w:rsid w:val="005842FC"/>
    <w:rsid w:val="00584B59"/>
    <w:rsid w:val="00584CEA"/>
    <w:rsid w:val="0058562C"/>
    <w:rsid w:val="005858FC"/>
    <w:rsid w:val="00585910"/>
    <w:rsid w:val="00585E76"/>
    <w:rsid w:val="00585F40"/>
    <w:rsid w:val="00586770"/>
    <w:rsid w:val="00586F0E"/>
    <w:rsid w:val="00587427"/>
    <w:rsid w:val="0058767F"/>
    <w:rsid w:val="0059003D"/>
    <w:rsid w:val="005903FB"/>
    <w:rsid w:val="00591743"/>
    <w:rsid w:val="00591874"/>
    <w:rsid w:val="00591F56"/>
    <w:rsid w:val="005920EF"/>
    <w:rsid w:val="00592200"/>
    <w:rsid w:val="00592732"/>
    <w:rsid w:val="00592F7F"/>
    <w:rsid w:val="00593BEC"/>
    <w:rsid w:val="00593FA4"/>
    <w:rsid w:val="00594266"/>
    <w:rsid w:val="005945AF"/>
    <w:rsid w:val="005946B8"/>
    <w:rsid w:val="0059478F"/>
    <w:rsid w:val="00595958"/>
    <w:rsid w:val="00595E81"/>
    <w:rsid w:val="00596613"/>
    <w:rsid w:val="0059691B"/>
    <w:rsid w:val="00596D2C"/>
    <w:rsid w:val="00596E38"/>
    <w:rsid w:val="00596EE2"/>
    <w:rsid w:val="00596FCD"/>
    <w:rsid w:val="005979C5"/>
    <w:rsid w:val="00597DFA"/>
    <w:rsid w:val="005A0348"/>
    <w:rsid w:val="005A03EE"/>
    <w:rsid w:val="005A0CBA"/>
    <w:rsid w:val="005A104F"/>
    <w:rsid w:val="005A105F"/>
    <w:rsid w:val="005A129D"/>
    <w:rsid w:val="005A12FB"/>
    <w:rsid w:val="005A1660"/>
    <w:rsid w:val="005A1E54"/>
    <w:rsid w:val="005A21A0"/>
    <w:rsid w:val="005A2B5E"/>
    <w:rsid w:val="005A2D38"/>
    <w:rsid w:val="005A2ECC"/>
    <w:rsid w:val="005A3DAF"/>
    <w:rsid w:val="005A4458"/>
    <w:rsid w:val="005A4C86"/>
    <w:rsid w:val="005A566A"/>
    <w:rsid w:val="005A6B3B"/>
    <w:rsid w:val="005A6B98"/>
    <w:rsid w:val="005A7466"/>
    <w:rsid w:val="005A7578"/>
    <w:rsid w:val="005A788F"/>
    <w:rsid w:val="005B042F"/>
    <w:rsid w:val="005B05E7"/>
    <w:rsid w:val="005B0C79"/>
    <w:rsid w:val="005B0D2E"/>
    <w:rsid w:val="005B100E"/>
    <w:rsid w:val="005B165B"/>
    <w:rsid w:val="005B1F6F"/>
    <w:rsid w:val="005B269E"/>
    <w:rsid w:val="005B27FA"/>
    <w:rsid w:val="005B2DF8"/>
    <w:rsid w:val="005B2E99"/>
    <w:rsid w:val="005B3317"/>
    <w:rsid w:val="005B4A53"/>
    <w:rsid w:val="005B53B4"/>
    <w:rsid w:val="005B5579"/>
    <w:rsid w:val="005B587F"/>
    <w:rsid w:val="005B5B1C"/>
    <w:rsid w:val="005B5C50"/>
    <w:rsid w:val="005B6AF8"/>
    <w:rsid w:val="005B6C03"/>
    <w:rsid w:val="005B6F61"/>
    <w:rsid w:val="005B728B"/>
    <w:rsid w:val="005B7A85"/>
    <w:rsid w:val="005C00B2"/>
    <w:rsid w:val="005C03D0"/>
    <w:rsid w:val="005C0DEB"/>
    <w:rsid w:val="005C146F"/>
    <w:rsid w:val="005C1A1A"/>
    <w:rsid w:val="005C1CBF"/>
    <w:rsid w:val="005C1E1A"/>
    <w:rsid w:val="005C2BF5"/>
    <w:rsid w:val="005C31CE"/>
    <w:rsid w:val="005C3680"/>
    <w:rsid w:val="005C3FE6"/>
    <w:rsid w:val="005C41D1"/>
    <w:rsid w:val="005C43B0"/>
    <w:rsid w:val="005C4484"/>
    <w:rsid w:val="005C4E05"/>
    <w:rsid w:val="005C5884"/>
    <w:rsid w:val="005C5A97"/>
    <w:rsid w:val="005C75F5"/>
    <w:rsid w:val="005D037F"/>
    <w:rsid w:val="005D04B5"/>
    <w:rsid w:val="005D0747"/>
    <w:rsid w:val="005D08A1"/>
    <w:rsid w:val="005D19FC"/>
    <w:rsid w:val="005D1B3B"/>
    <w:rsid w:val="005D1BD2"/>
    <w:rsid w:val="005D1E51"/>
    <w:rsid w:val="005D222B"/>
    <w:rsid w:val="005D2A6A"/>
    <w:rsid w:val="005D2B28"/>
    <w:rsid w:val="005D2FF4"/>
    <w:rsid w:val="005D313A"/>
    <w:rsid w:val="005D3F61"/>
    <w:rsid w:val="005D3F87"/>
    <w:rsid w:val="005D416F"/>
    <w:rsid w:val="005D4363"/>
    <w:rsid w:val="005D4A2D"/>
    <w:rsid w:val="005D50A6"/>
    <w:rsid w:val="005D51B5"/>
    <w:rsid w:val="005D5259"/>
    <w:rsid w:val="005D588C"/>
    <w:rsid w:val="005D661B"/>
    <w:rsid w:val="005D6694"/>
    <w:rsid w:val="005D75EE"/>
    <w:rsid w:val="005D7A8C"/>
    <w:rsid w:val="005E012E"/>
    <w:rsid w:val="005E0FF4"/>
    <w:rsid w:val="005E1270"/>
    <w:rsid w:val="005E1696"/>
    <w:rsid w:val="005E17DB"/>
    <w:rsid w:val="005E1D97"/>
    <w:rsid w:val="005E1F92"/>
    <w:rsid w:val="005E1FB3"/>
    <w:rsid w:val="005E265B"/>
    <w:rsid w:val="005E2B25"/>
    <w:rsid w:val="005E2CF0"/>
    <w:rsid w:val="005E3892"/>
    <w:rsid w:val="005E3BE9"/>
    <w:rsid w:val="005E3D43"/>
    <w:rsid w:val="005E43C6"/>
    <w:rsid w:val="005E4F71"/>
    <w:rsid w:val="005E4FB3"/>
    <w:rsid w:val="005E58ED"/>
    <w:rsid w:val="005E59CC"/>
    <w:rsid w:val="005E6611"/>
    <w:rsid w:val="005E6A11"/>
    <w:rsid w:val="005E6F53"/>
    <w:rsid w:val="005E760A"/>
    <w:rsid w:val="005E7AB9"/>
    <w:rsid w:val="005E7B4A"/>
    <w:rsid w:val="005E7C03"/>
    <w:rsid w:val="005E7F59"/>
    <w:rsid w:val="005E7F75"/>
    <w:rsid w:val="005F023B"/>
    <w:rsid w:val="005F054C"/>
    <w:rsid w:val="005F08E3"/>
    <w:rsid w:val="005F0A07"/>
    <w:rsid w:val="005F0F68"/>
    <w:rsid w:val="005F14BB"/>
    <w:rsid w:val="005F1BFB"/>
    <w:rsid w:val="005F23DF"/>
    <w:rsid w:val="005F2BAF"/>
    <w:rsid w:val="005F2D0F"/>
    <w:rsid w:val="005F2D93"/>
    <w:rsid w:val="005F33C1"/>
    <w:rsid w:val="005F3598"/>
    <w:rsid w:val="005F3B3E"/>
    <w:rsid w:val="005F413B"/>
    <w:rsid w:val="005F421E"/>
    <w:rsid w:val="005F4989"/>
    <w:rsid w:val="005F49DD"/>
    <w:rsid w:val="005F4F1E"/>
    <w:rsid w:val="005F5A9C"/>
    <w:rsid w:val="005F61DA"/>
    <w:rsid w:val="005F69AB"/>
    <w:rsid w:val="005F6CFD"/>
    <w:rsid w:val="005F6F3D"/>
    <w:rsid w:val="005F7540"/>
    <w:rsid w:val="005F7A6E"/>
    <w:rsid w:val="006001A6"/>
    <w:rsid w:val="006003AE"/>
    <w:rsid w:val="00600698"/>
    <w:rsid w:val="00600D36"/>
    <w:rsid w:val="00600F2F"/>
    <w:rsid w:val="00602C27"/>
    <w:rsid w:val="00602E62"/>
    <w:rsid w:val="00602F9B"/>
    <w:rsid w:val="0060347A"/>
    <w:rsid w:val="00603CCD"/>
    <w:rsid w:val="00604709"/>
    <w:rsid w:val="00604806"/>
    <w:rsid w:val="00605BCA"/>
    <w:rsid w:val="00607492"/>
    <w:rsid w:val="00607494"/>
    <w:rsid w:val="006078D9"/>
    <w:rsid w:val="00607CE2"/>
    <w:rsid w:val="00607D8E"/>
    <w:rsid w:val="00610341"/>
    <w:rsid w:val="006110C5"/>
    <w:rsid w:val="006113B1"/>
    <w:rsid w:val="006119A7"/>
    <w:rsid w:val="00612ABE"/>
    <w:rsid w:val="00612B10"/>
    <w:rsid w:val="00613247"/>
    <w:rsid w:val="00613BEE"/>
    <w:rsid w:val="006147DC"/>
    <w:rsid w:val="00614A0E"/>
    <w:rsid w:val="00614C61"/>
    <w:rsid w:val="006153E6"/>
    <w:rsid w:val="006160B2"/>
    <w:rsid w:val="00616A6E"/>
    <w:rsid w:val="00616BB3"/>
    <w:rsid w:val="00617239"/>
    <w:rsid w:val="00617B94"/>
    <w:rsid w:val="00617DA1"/>
    <w:rsid w:val="0062137A"/>
    <w:rsid w:val="0062250E"/>
    <w:rsid w:val="00622FA9"/>
    <w:rsid w:val="00623674"/>
    <w:rsid w:val="00623726"/>
    <w:rsid w:val="006237E0"/>
    <w:rsid w:val="00623F83"/>
    <w:rsid w:val="00624C04"/>
    <w:rsid w:val="00624E72"/>
    <w:rsid w:val="006251B2"/>
    <w:rsid w:val="00625783"/>
    <w:rsid w:val="00625AB2"/>
    <w:rsid w:val="00625EC7"/>
    <w:rsid w:val="006269B2"/>
    <w:rsid w:val="00626A29"/>
    <w:rsid w:val="006272EF"/>
    <w:rsid w:val="006274DF"/>
    <w:rsid w:val="006300C7"/>
    <w:rsid w:val="00630959"/>
    <w:rsid w:val="00630A19"/>
    <w:rsid w:val="00630FCE"/>
    <w:rsid w:val="00631709"/>
    <w:rsid w:val="006321A6"/>
    <w:rsid w:val="00632246"/>
    <w:rsid w:val="006323C3"/>
    <w:rsid w:val="00632DDF"/>
    <w:rsid w:val="00633181"/>
    <w:rsid w:val="006332A3"/>
    <w:rsid w:val="006332F6"/>
    <w:rsid w:val="006334EE"/>
    <w:rsid w:val="00633AC2"/>
    <w:rsid w:val="00633F0B"/>
    <w:rsid w:val="00633FBE"/>
    <w:rsid w:val="00633FCA"/>
    <w:rsid w:val="006350CB"/>
    <w:rsid w:val="006352CD"/>
    <w:rsid w:val="00636BD5"/>
    <w:rsid w:val="00636C05"/>
    <w:rsid w:val="00636F22"/>
    <w:rsid w:val="006372EE"/>
    <w:rsid w:val="00637327"/>
    <w:rsid w:val="00637BD7"/>
    <w:rsid w:val="006403FD"/>
    <w:rsid w:val="006405A3"/>
    <w:rsid w:val="0064064E"/>
    <w:rsid w:val="00640B3E"/>
    <w:rsid w:val="00640B91"/>
    <w:rsid w:val="00640F56"/>
    <w:rsid w:val="006410B2"/>
    <w:rsid w:val="006413BB"/>
    <w:rsid w:val="006415E3"/>
    <w:rsid w:val="00641A34"/>
    <w:rsid w:val="00641AED"/>
    <w:rsid w:val="00641EA9"/>
    <w:rsid w:val="00642542"/>
    <w:rsid w:val="0064322B"/>
    <w:rsid w:val="00643329"/>
    <w:rsid w:val="00643373"/>
    <w:rsid w:val="006433F1"/>
    <w:rsid w:val="00643851"/>
    <w:rsid w:val="00644064"/>
    <w:rsid w:val="00644420"/>
    <w:rsid w:val="00644853"/>
    <w:rsid w:val="00645A2A"/>
    <w:rsid w:val="006466A4"/>
    <w:rsid w:val="00646AE2"/>
    <w:rsid w:val="00647602"/>
    <w:rsid w:val="00647CFE"/>
    <w:rsid w:val="00650358"/>
    <w:rsid w:val="00650793"/>
    <w:rsid w:val="00650BE2"/>
    <w:rsid w:val="00651359"/>
    <w:rsid w:val="00651B44"/>
    <w:rsid w:val="00651FA1"/>
    <w:rsid w:val="00652241"/>
    <w:rsid w:val="00652323"/>
    <w:rsid w:val="00652D57"/>
    <w:rsid w:val="00652F2D"/>
    <w:rsid w:val="00653770"/>
    <w:rsid w:val="00654B2E"/>
    <w:rsid w:val="00654B97"/>
    <w:rsid w:val="00654C37"/>
    <w:rsid w:val="0065592B"/>
    <w:rsid w:val="00655B68"/>
    <w:rsid w:val="00656B3A"/>
    <w:rsid w:val="00660FAF"/>
    <w:rsid w:val="0066117A"/>
    <w:rsid w:val="00661513"/>
    <w:rsid w:val="00662A69"/>
    <w:rsid w:val="00664A13"/>
    <w:rsid w:val="006654F4"/>
    <w:rsid w:val="00665B0A"/>
    <w:rsid w:val="00665E1F"/>
    <w:rsid w:val="0066607D"/>
    <w:rsid w:val="0066726A"/>
    <w:rsid w:val="00667424"/>
    <w:rsid w:val="006679C9"/>
    <w:rsid w:val="006710F2"/>
    <w:rsid w:val="00671465"/>
    <w:rsid w:val="006714A2"/>
    <w:rsid w:val="00671665"/>
    <w:rsid w:val="0067173E"/>
    <w:rsid w:val="006725F6"/>
    <w:rsid w:val="00672895"/>
    <w:rsid w:val="00672E85"/>
    <w:rsid w:val="006736AF"/>
    <w:rsid w:val="00673DBB"/>
    <w:rsid w:val="00673E47"/>
    <w:rsid w:val="006743A4"/>
    <w:rsid w:val="00674493"/>
    <w:rsid w:val="0067466C"/>
    <w:rsid w:val="00674A01"/>
    <w:rsid w:val="00674B9A"/>
    <w:rsid w:val="00674CA3"/>
    <w:rsid w:val="006754E9"/>
    <w:rsid w:val="006757A2"/>
    <w:rsid w:val="00675A79"/>
    <w:rsid w:val="00676252"/>
    <w:rsid w:val="00676A50"/>
    <w:rsid w:val="00677573"/>
    <w:rsid w:val="006775BB"/>
    <w:rsid w:val="00677791"/>
    <w:rsid w:val="006777F6"/>
    <w:rsid w:val="00681093"/>
    <w:rsid w:val="0068132C"/>
    <w:rsid w:val="00681493"/>
    <w:rsid w:val="00681582"/>
    <w:rsid w:val="00681743"/>
    <w:rsid w:val="00681A92"/>
    <w:rsid w:val="00681FEC"/>
    <w:rsid w:val="00682461"/>
    <w:rsid w:val="00682478"/>
    <w:rsid w:val="00683063"/>
    <w:rsid w:val="00683131"/>
    <w:rsid w:val="0068362E"/>
    <w:rsid w:val="006842AA"/>
    <w:rsid w:val="00684732"/>
    <w:rsid w:val="006849F5"/>
    <w:rsid w:val="00684A3C"/>
    <w:rsid w:val="00685030"/>
    <w:rsid w:val="00685716"/>
    <w:rsid w:val="00685D24"/>
    <w:rsid w:val="00686806"/>
    <w:rsid w:val="00686A63"/>
    <w:rsid w:val="00686D1E"/>
    <w:rsid w:val="00687865"/>
    <w:rsid w:val="00690055"/>
    <w:rsid w:val="0069029F"/>
    <w:rsid w:val="00690539"/>
    <w:rsid w:val="00690555"/>
    <w:rsid w:val="006907B6"/>
    <w:rsid w:val="00690ADE"/>
    <w:rsid w:val="00690F4F"/>
    <w:rsid w:val="00691472"/>
    <w:rsid w:val="00691BB5"/>
    <w:rsid w:val="00692172"/>
    <w:rsid w:val="00692344"/>
    <w:rsid w:val="006929D4"/>
    <w:rsid w:val="00692A3A"/>
    <w:rsid w:val="00692CAC"/>
    <w:rsid w:val="0069395B"/>
    <w:rsid w:val="00693A3F"/>
    <w:rsid w:val="0069411E"/>
    <w:rsid w:val="0069477A"/>
    <w:rsid w:val="00694F5D"/>
    <w:rsid w:val="00694FB9"/>
    <w:rsid w:val="006950A5"/>
    <w:rsid w:val="00695255"/>
    <w:rsid w:val="00695823"/>
    <w:rsid w:val="006962A2"/>
    <w:rsid w:val="0069631D"/>
    <w:rsid w:val="00696AD0"/>
    <w:rsid w:val="0069703A"/>
    <w:rsid w:val="006972A4"/>
    <w:rsid w:val="006A01A0"/>
    <w:rsid w:val="006A02F9"/>
    <w:rsid w:val="006A08DD"/>
    <w:rsid w:val="006A1F88"/>
    <w:rsid w:val="006A20DB"/>
    <w:rsid w:val="006A21BF"/>
    <w:rsid w:val="006A28FF"/>
    <w:rsid w:val="006A2BB4"/>
    <w:rsid w:val="006A2D99"/>
    <w:rsid w:val="006A3698"/>
    <w:rsid w:val="006A3C3F"/>
    <w:rsid w:val="006A4AE5"/>
    <w:rsid w:val="006A4B50"/>
    <w:rsid w:val="006A5247"/>
    <w:rsid w:val="006A57D8"/>
    <w:rsid w:val="006A5D6D"/>
    <w:rsid w:val="006A6BC9"/>
    <w:rsid w:val="006A6D23"/>
    <w:rsid w:val="006A6EF0"/>
    <w:rsid w:val="006A7043"/>
    <w:rsid w:val="006A7BA9"/>
    <w:rsid w:val="006B0647"/>
    <w:rsid w:val="006B077B"/>
    <w:rsid w:val="006B12C4"/>
    <w:rsid w:val="006B13B8"/>
    <w:rsid w:val="006B1480"/>
    <w:rsid w:val="006B16A4"/>
    <w:rsid w:val="006B1984"/>
    <w:rsid w:val="006B1AA4"/>
    <w:rsid w:val="006B1AC8"/>
    <w:rsid w:val="006B27F9"/>
    <w:rsid w:val="006B2D09"/>
    <w:rsid w:val="006B2EE0"/>
    <w:rsid w:val="006B30A1"/>
    <w:rsid w:val="006B3629"/>
    <w:rsid w:val="006B3C73"/>
    <w:rsid w:val="006B49AB"/>
    <w:rsid w:val="006B555E"/>
    <w:rsid w:val="006B5DE8"/>
    <w:rsid w:val="006B6179"/>
    <w:rsid w:val="006B6A79"/>
    <w:rsid w:val="006B7B09"/>
    <w:rsid w:val="006B7E47"/>
    <w:rsid w:val="006B7F24"/>
    <w:rsid w:val="006C00B8"/>
    <w:rsid w:val="006C1572"/>
    <w:rsid w:val="006C16F1"/>
    <w:rsid w:val="006C20E4"/>
    <w:rsid w:val="006C2108"/>
    <w:rsid w:val="006C2447"/>
    <w:rsid w:val="006C2744"/>
    <w:rsid w:val="006C2AEA"/>
    <w:rsid w:val="006C41B7"/>
    <w:rsid w:val="006C4C23"/>
    <w:rsid w:val="006C509E"/>
    <w:rsid w:val="006C50DC"/>
    <w:rsid w:val="006C53A9"/>
    <w:rsid w:val="006C5664"/>
    <w:rsid w:val="006C5776"/>
    <w:rsid w:val="006C5EA3"/>
    <w:rsid w:val="006C60E9"/>
    <w:rsid w:val="006C65AE"/>
    <w:rsid w:val="006C6C2C"/>
    <w:rsid w:val="006C713D"/>
    <w:rsid w:val="006D021F"/>
    <w:rsid w:val="006D0ABF"/>
    <w:rsid w:val="006D0BF1"/>
    <w:rsid w:val="006D11A0"/>
    <w:rsid w:val="006D1A75"/>
    <w:rsid w:val="006D1B0E"/>
    <w:rsid w:val="006D2325"/>
    <w:rsid w:val="006D276E"/>
    <w:rsid w:val="006D2E3D"/>
    <w:rsid w:val="006D3709"/>
    <w:rsid w:val="006D3A8D"/>
    <w:rsid w:val="006D3E0A"/>
    <w:rsid w:val="006D49AE"/>
    <w:rsid w:val="006D5532"/>
    <w:rsid w:val="006D569E"/>
    <w:rsid w:val="006D5A0A"/>
    <w:rsid w:val="006D63C3"/>
    <w:rsid w:val="006D666A"/>
    <w:rsid w:val="006D6EFD"/>
    <w:rsid w:val="006D7CD9"/>
    <w:rsid w:val="006D7DF9"/>
    <w:rsid w:val="006E02EF"/>
    <w:rsid w:val="006E0856"/>
    <w:rsid w:val="006E08E3"/>
    <w:rsid w:val="006E0F47"/>
    <w:rsid w:val="006E114A"/>
    <w:rsid w:val="006E12F4"/>
    <w:rsid w:val="006E16C3"/>
    <w:rsid w:val="006E1915"/>
    <w:rsid w:val="006E1F81"/>
    <w:rsid w:val="006E214E"/>
    <w:rsid w:val="006E256E"/>
    <w:rsid w:val="006E28A5"/>
    <w:rsid w:val="006E2E6C"/>
    <w:rsid w:val="006E3654"/>
    <w:rsid w:val="006E4490"/>
    <w:rsid w:val="006E4A43"/>
    <w:rsid w:val="006E55BE"/>
    <w:rsid w:val="006E6080"/>
    <w:rsid w:val="006E624C"/>
    <w:rsid w:val="006E63DC"/>
    <w:rsid w:val="006E65B1"/>
    <w:rsid w:val="006E67EE"/>
    <w:rsid w:val="006E68C6"/>
    <w:rsid w:val="006E7128"/>
    <w:rsid w:val="006E7173"/>
    <w:rsid w:val="006E7748"/>
    <w:rsid w:val="006E7D28"/>
    <w:rsid w:val="006F0B0E"/>
    <w:rsid w:val="006F0CE0"/>
    <w:rsid w:val="006F1A70"/>
    <w:rsid w:val="006F1D59"/>
    <w:rsid w:val="006F1F19"/>
    <w:rsid w:val="006F2445"/>
    <w:rsid w:val="006F3CE7"/>
    <w:rsid w:val="006F3D09"/>
    <w:rsid w:val="006F47C2"/>
    <w:rsid w:val="006F5287"/>
    <w:rsid w:val="006F54E1"/>
    <w:rsid w:val="006F5512"/>
    <w:rsid w:val="006F5A11"/>
    <w:rsid w:val="006F5A31"/>
    <w:rsid w:val="006F6612"/>
    <w:rsid w:val="006F6A88"/>
    <w:rsid w:val="006F6B02"/>
    <w:rsid w:val="006F6BF8"/>
    <w:rsid w:val="006F7146"/>
    <w:rsid w:val="006F729D"/>
    <w:rsid w:val="006F7312"/>
    <w:rsid w:val="006F789D"/>
    <w:rsid w:val="006F7C3A"/>
    <w:rsid w:val="007004C7"/>
    <w:rsid w:val="0070078C"/>
    <w:rsid w:val="0070084B"/>
    <w:rsid w:val="007009FD"/>
    <w:rsid w:val="00700C1B"/>
    <w:rsid w:val="007013D1"/>
    <w:rsid w:val="00701BB0"/>
    <w:rsid w:val="00702367"/>
    <w:rsid w:val="00702770"/>
    <w:rsid w:val="00702BAE"/>
    <w:rsid w:val="00702FBA"/>
    <w:rsid w:val="00703914"/>
    <w:rsid w:val="00703A9B"/>
    <w:rsid w:val="0070464A"/>
    <w:rsid w:val="007048E9"/>
    <w:rsid w:val="007049C7"/>
    <w:rsid w:val="0070640A"/>
    <w:rsid w:val="00706C0E"/>
    <w:rsid w:val="00707D6A"/>
    <w:rsid w:val="00710408"/>
    <w:rsid w:val="00710A9E"/>
    <w:rsid w:val="00710DD3"/>
    <w:rsid w:val="00710E48"/>
    <w:rsid w:val="00710EFD"/>
    <w:rsid w:val="00711DBB"/>
    <w:rsid w:val="0071257A"/>
    <w:rsid w:val="007128C0"/>
    <w:rsid w:val="0071290C"/>
    <w:rsid w:val="007129BC"/>
    <w:rsid w:val="00712A15"/>
    <w:rsid w:val="00712CC9"/>
    <w:rsid w:val="007137B4"/>
    <w:rsid w:val="00713ABA"/>
    <w:rsid w:val="00713C35"/>
    <w:rsid w:val="00713E29"/>
    <w:rsid w:val="00714597"/>
    <w:rsid w:val="00714E51"/>
    <w:rsid w:val="0071532B"/>
    <w:rsid w:val="00715447"/>
    <w:rsid w:val="007157BB"/>
    <w:rsid w:val="00715C4B"/>
    <w:rsid w:val="00715DD0"/>
    <w:rsid w:val="00716F13"/>
    <w:rsid w:val="0071766D"/>
    <w:rsid w:val="00717BB4"/>
    <w:rsid w:val="00717F1B"/>
    <w:rsid w:val="00720F3D"/>
    <w:rsid w:val="0072181B"/>
    <w:rsid w:val="00721935"/>
    <w:rsid w:val="00721D9C"/>
    <w:rsid w:val="00722A54"/>
    <w:rsid w:val="00722AA0"/>
    <w:rsid w:val="00722B52"/>
    <w:rsid w:val="00722E66"/>
    <w:rsid w:val="00723577"/>
    <w:rsid w:val="00723678"/>
    <w:rsid w:val="00723C1A"/>
    <w:rsid w:val="00723F13"/>
    <w:rsid w:val="00724214"/>
    <w:rsid w:val="007244D9"/>
    <w:rsid w:val="00724905"/>
    <w:rsid w:val="00724996"/>
    <w:rsid w:val="00724C37"/>
    <w:rsid w:val="00724DEB"/>
    <w:rsid w:val="00724E32"/>
    <w:rsid w:val="00724E40"/>
    <w:rsid w:val="007251E1"/>
    <w:rsid w:val="00725555"/>
    <w:rsid w:val="0072592D"/>
    <w:rsid w:val="00726385"/>
    <w:rsid w:val="00726465"/>
    <w:rsid w:val="00726C64"/>
    <w:rsid w:val="007272A6"/>
    <w:rsid w:val="007279B8"/>
    <w:rsid w:val="007300B9"/>
    <w:rsid w:val="007303A9"/>
    <w:rsid w:val="00730650"/>
    <w:rsid w:val="007308F0"/>
    <w:rsid w:val="00730A86"/>
    <w:rsid w:val="00730CDD"/>
    <w:rsid w:val="007310A4"/>
    <w:rsid w:val="00731301"/>
    <w:rsid w:val="007314C6"/>
    <w:rsid w:val="00732613"/>
    <w:rsid w:val="0073312F"/>
    <w:rsid w:val="00733A1C"/>
    <w:rsid w:val="00733C33"/>
    <w:rsid w:val="00733F07"/>
    <w:rsid w:val="0073464C"/>
    <w:rsid w:val="007347CA"/>
    <w:rsid w:val="00734F56"/>
    <w:rsid w:val="00735670"/>
    <w:rsid w:val="00735999"/>
    <w:rsid w:val="00735B15"/>
    <w:rsid w:val="00735B6C"/>
    <w:rsid w:val="0073669E"/>
    <w:rsid w:val="00736ABA"/>
    <w:rsid w:val="00737982"/>
    <w:rsid w:val="00737A80"/>
    <w:rsid w:val="00737BB2"/>
    <w:rsid w:val="00737D27"/>
    <w:rsid w:val="00737D2B"/>
    <w:rsid w:val="00737F75"/>
    <w:rsid w:val="007400EB"/>
    <w:rsid w:val="007405E2"/>
    <w:rsid w:val="00740D5D"/>
    <w:rsid w:val="00741158"/>
    <w:rsid w:val="0074151A"/>
    <w:rsid w:val="00741BEF"/>
    <w:rsid w:val="00741D48"/>
    <w:rsid w:val="00742407"/>
    <w:rsid w:val="0074243D"/>
    <w:rsid w:val="00742AFE"/>
    <w:rsid w:val="00742CD3"/>
    <w:rsid w:val="00742FC7"/>
    <w:rsid w:val="007431D1"/>
    <w:rsid w:val="0074351A"/>
    <w:rsid w:val="007436A9"/>
    <w:rsid w:val="007440BB"/>
    <w:rsid w:val="007441FF"/>
    <w:rsid w:val="00744991"/>
    <w:rsid w:val="00744A90"/>
    <w:rsid w:val="00744CEB"/>
    <w:rsid w:val="0074515C"/>
    <w:rsid w:val="007452A6"/>
    <w:rsid w:val="00745CB8"/>
    <w:rsid w:val="00746192"/>
    <w:rsid w:val="007463B5"/>
    <w:rsid w:val="0074689D"/>
    <w:rsid w:val="00746903"/>
    <w:rsid w:val="007472DC"/>
    <w:rsid w:val="00747363"/>
    <w:rsid w:val="00747553"/>
    <w:rsid w:val="0074772F"/>
    <w:rsid w:val="00747877"/>
    <w:rsid w:val="00750DD0"/>
    <w:rsid w:val="00751008"/>
    <w:rsid w:val="00751C1B"/>
    <w:rsid w:val="0075222E"/>
    <w:rsid w:val="0075235A"/>
    <w:rsid w:val="007527D3"/>
    <w:rsid w:val="00752914"/>
    <w:rsid w:val="00753069"/>
    <w:rsid w:val="007530A6"/>
    <w:rsid w:val="0075345F"/>
    <w:rsid w:val="007547A7"/>
    <w:rsid w:val="007549D4"/>
    <w:rsid w:val="00754E10"/>
    <w:rsid w:val="00754FE3"/>
    <w:rsid w:val="0075534C"/>
    <w:rsid w:val="0075597B"/>
    <w:rsid w:val="007559ED"/>
    <w:rsid w:val="00755A4C"/>
    <w:rsid w:val="00755B06"/>
    <w:rsid w:val="00755F2B"/>
    <w:rsid w:val="00756176"/>
    <w:rsid w:val="007562D1"/>
    <w:rsid w:val="0075679A"/>
    <w:rsid w:val="007568AE"/>
    <w:rsid w:val="007570F3"/>
    <w:rsid w:val="00757299"/>
    <w:rsid w:val="0075743F"/>
    <w:rsid w:val="00757E0F"/>
    <w:rsid w:val="0076021E"/>
    <w:rsid w:val="007606F6"/>
    <w:rsid w:val="0076273B"/>
    <w:rsid w:val="0076398C"/>
    <w:rsid w:val="00763B49"/>
    <w:rsid w:val="00763CF6"/>
    <w:rsid w:val="007642B6"/>
    <w:rsid w:val="007643E7"/>
    <w:rsid w:val="00764740"/>
    <w:rsid w:val="0076481F"/>
    <w:rsid w:val="00765098"/>
    <w:rsid w:val="0076513D"/>
    <w:rsid w:val="007655D1"/>
    <w:rsid w:val="00765F54"/>
    <w:rsid w:val="00766504"/>
    <w:rsid w:val="00766972"/>
    <w:rsid w:val="00766CB4"/>
    <w:rsid w:val="00766E73"/>
    <w:rsid w:val="00766EDE"/>
    <w:rsid w:val="00766F78"/>
    <w:rsid w:val="007674F8"/>
    <w:rsid w:val="00770247"/>
    <w:rsid w:val="00770923"/>
    <w:rsid w:val="007713F3"/>
    <w:rsid w:val="00771DEC"/>
    <w:rsid w:val="00771E5E"/>
    <w:rsid w:val="00771FDD"/>
    <w:rsid w:val="00772317"/>
    <w:rsid w:val="00772341"/>
    <w:rsid w:val="007723EB"/>
    <w:rsid w:val="007726F1"/>
    <w:rsid w:val="00772758"/>
    <w:rsid w:val="007727FF"/>
    <w:rsid w:val="00772B48"/>
    <w:rsid w:val="007731BD"/>
    <w:rsid w:val="007739F1"/>
    <w:rsid w:val="007754B7"/>
    <w:rsid w:val="0077556A"/>
    <w:rsid w:val="00775578"/>
    <w:rsid w:val="00776D17"/>
    <w:rsid w:val="007777E5"/>
    <w:rsid w:val="00777CA0"/>
    <w:rsid w:val="00780936"/>
    <w:rsid w:val="00780EFE"/>
    <w:rsid w:val="007810D8"/>
    <w:rsid w:val="007810DE"/>
    <w:rsid w:val="007813AB"/>
    <w:rsid w:val="007813C7"/>
    <w:rsid w:val="00781408"/>
    <w:rsid w:val="0078155C"/>
    <w:rsid w:val="007820CE"/>
    <w:rsid w:val="00782D93"/>
    <w:rsid w:val="00783162"/>
    <w:rsid w:val="007831A9"/>
    <w:rsid w:val="007836A6"/>
    <w:rsid w:val="00783748"/>
    <w:rsid w:val="00784595"/>
    <w:rsid w:val="0078459D"/>
    <w:rsid w:val="00784973"/>
    <w:rsid w:val="007849DA"/>
    <w:rsid w:val="00785937"/>
    <w:rsid w:val="00785CA5"/>
    <w:rsid w:val="0078640B"/>
    <w:rsid w:val="0078644D"/>
    <w:rsid w:val="0078774B"/>
    <w:rsid w:val="007878AE"/>
    <w:rsid w:val="007900C2"/>
    <w:rsid w:val="00790A25"/>
    <w:rsid w:val="00790FD8"/>
    <w:rsid w:val="00791238"/>
    <w:rsid w:val="007916AD"/>
    <w:rsid w:val="00791876"/>
    <w:rsid w:val="00792E34"/>
    <w:rsid w:val="00792E75"/>
    <w:rsid w:val="00793251"/>
    <w:rsid w:val="00793C71"/>
    <w:rsid w:val="00793DB3"/>
    <w:rsid w:val="00794AE2"/>
    <w:rsid w:val="00794BB2"/>
    <w:rsid w:val="00794F19"/>
    <w:rsid w:val="0079543A"/>
    <w:rsid w:val="00795831"/>
    <w:rsid w:val="00796579"/>
    <w:rsid w:val="00796717"/>
    <w:rsid w:val="00796955"/>
    <w:rsid w:val="00796E59"/>
    <w:rsid w:val="007971CE"/>
    <w:rsid w:val="007972EF"/>
    <w:rsid w:val="00797A92"/>
    <w:rsid w:val="00797B05"/>
    <w:rsid w:val="00797DCF"/>
    <w:rsid w:val="007A0047"/>
    <w:rsid w:val="007A09F4"/>
    <w:rsid w:val="007A0F6A"/>
    <w:rsid w:val="007A1290"/>
    <w:rsid w:val="007A1332"/>
    <w:rsid w:val="007A2D56"/>
    <w:rsid w:val="007A2E6D"/>
    <w:rsid w:val="007A3246"/>
    <w:rsid w:val="007A345D"/>
    <w:rsid w:val="007A3A30"/>
    <w:rsid w:val="007A3F0D"/>
    <w:rsid w:val="007A4107"/>
    <w:rsid w:val="007A4172"/>
    <w:rsid w:val="007A45CB"/>
    <w:rsid w:val="007A4F78"/>
    <w:rsid w:val="007A60B7"/>
    <w:rsid w:val="007A66E9"/>
    <w:rsid w:val="007A67CE"/>
    <w:rsid w:val="007A6ABD"/>
    <w:rsid w:val="007A718E"/>
    <w:rsid w:val="007A7C96"/>
    <w:rsid w:val="007A7E2A"/>
    <w:rsid w:val="007A7FC2"/>
    <w:rsid w:val="007B0929"/>
    <w:rsid w:val="007B0EBB"/>
    <w:rsid w:val="007B1003"/>
    <w:rsid w:val="007B199E"/>
    <w:rsid w:val="007B23CA"/>
    <w:rsid w:val="007B2AA1"/>
    <w:rsid w:val="007B2B2B"/>
    <w:rsid w:val="007B37C1"/>
    <w:rsid w:val="007B41BF"/>
    <w:rsid w:val="007B4943"/>
    <w:rsid w:val="007B4950"/>
    <w:rsid w:val="007B4A6C"/>
    <w:rsid w:val="007B4E72"/>
    <w:rsid w:val="007B5545"/>
    <w:rsid w:val="007B5B1E"/>
    <w:rsid w:val="007B6708"/>
    <w:rsid w:val="007B6A5C"/>
    <w:rsid w:val="007B6FB6"/>
    <w:rsid w:val="007B7231"/>
    <w:rsid w:val="007C003E"/>
    <w:rsid w:val="007C0081"/>
    <w:rsid w:val="007C02C1"/>
    <w:rsid w:val="007C02F4"/>
    <w:rsid w:val="007C0A14"/>
    <w:rsid w:val="007C1B85"/>
    <w:rsid w:val="007C1D1D"/>
    <w:rsid w:val="007C2200"/>
    <w:rsid w:val="007C247D"/>
    <w:rsid w:val="007C26D7"/>
    <w:rsid w:val="007C2920"/>
    <w:rsid w:val="007C29AF"/>
    <w:rsid w:val="007C31C9"/>
    <w:rsid w:val="007C3571"/>
    <w:rsid w:val="007C3992"/>
    <w:rsid w:val="007C3C3C"/>
    <w:rsid w:val="007C4AA0"/>
    <w:rsid w:val="007C4F85"/>
    <w:rsid w:val="007C536B"/>
    <w:rsid w:val="007C5598"/>
    <w:rsid w:val="007C596A"/>
    <w:rsid w:val="007C6680"/>
    <w:rsid w:val="007C6A2C"/>
    <w:rsid w:val="007C6D96"/>
    <w:rsid w:val="007C6EF7"/>
    <w:rsid w:val="007C7C9F"/>
    <w:rsid w:val="007D0846"/>
    <w:rsid w:val="007D0ED9"/>
    <w:rsid w:val="007D1C1A"/>
    <w:rsid w:val="007D1CF2"/>
    <w:rsid w:val="007D1DDF"/>
    <w:rsid w:val="007D1F9E"/>
    <w:rsid w:val="007D205B"/>
    <w:rsid w:val="007D21F1"/>
    <w:rsid w:val="007D296F"/>
    <w:rsid w:val="007D2C15"/>
    <w:rsid w:val="007D2D14"/>
    <w:rsid w:val="007D30CB"/>
    <w:rsid w:val="007D32B2"/>
    <w:rsid w:val="007D3793"/>
    <w:rsid w:val="007D3CE2"/>
    <w:rsid w:val="007D3F0A"/>
    <w:rsid w:val="007D4954"/>
    <w:rsid w:val="007D5396"/>
    <w:rsid w:val="007D5667"/>
    <w:rsid w:val="007D56BB"/>
    <w:rsid w:val="007D5773"/>
    <w:rsid w:val="007D590E"/>
    <w:rsid w:val="007D5BFD"/>
    <w:rsid w:val="007D5DFA"/>
    <w:rsid w:val="007D5E44"/>
    <w:rsid w:val="007D6261"/>
    <w:rsid w:val="007D66FB"/>
    <w:rsid w:val="007D7C5E"/>
    <w:rsid w:val="007D7EFC"/>
    <w:rsid w:val="007E02C0"/>
    <w:rsid w:val="007E0370"/>
    <w:rsid w:val="007E06EE"/>
    <w:rsid w:val="007E0C58"/>
    <w:rsid w:val="007E0E3F"/>
    <w:rsid w:val="007E0F75"/>
    <w:rsid w:val="007E1133"/>
    <w:rsid w:val="007E133E"/>
    <w:rsid w:val="007E15A2"/>
    <w:rsid w:val="007E1B16"/>
    <w:rsid w:val="007E21D9"/>
    <w:rsid w:val="007E250C"/>
    <w:rsid w:val="007E262D"/>
    <w:rsid w:val="007E2AEC"/>
    <w:rsid w:val="007E3B4E"/>
    <w:rsid w:val="007E3D8C"/>
    <w:rsid w:val="007E3F68"/>
    <w:rsid w:val="007E53B6"/>
    <w:rsid w:val="007E5750"/>
    <w:rsid w:val="007E61CD"/>
    <w:rsid w:val="007E6448"/>
    <w:rsid w:val="007E6A76"/>
    <w:rsid w:val="007E7017"/>
    <w:rsid w:val="007E707B"/>
    <w:rsid w:val="007E70F2"/>
    <w:rsid w:val="007E785B"/>
    <w:rsid w:val="007F1B5F"/>
    <w:rsid w:val="007F1E0F"/>
    <w:rsid w:val="007F1FE8"/>
    <w:rsid w:val="007F2060"/>
    <w:rsid w:val="007F21A9"/>
    <w:rsid w:val="007F2770"/>
    <w:rsid w:val="007F2F4D"/>
    <w:rsid w:val="007F3AFD"/>
    <w:rsid w:val="007F3D50"/>
    <w:rsid w:val="007F4467"/>
    <w:rsid w:val="007F4968"/>
    <w:rsid w:val="007F5F09"/>
    <w:rsid w:val="007F6479"/>
    <w:rsid w:val="007F7222"/>
    <w:rsid w:val="00800142"/>
    <w:rsid w:val="008001B0"/>
    <w:rsid w:val="008002DF"/>
    <w:rsid w:val="008004D2"/>
    <w:rsid w:val="00800776"/>
    <w:rsid w:val="00800803"/>
    <w:rsid w:val="00801997"/>
    <w:rsid w:val="008019F1"/>
    <w:rsid w:val="008022B5"/>
    <w:rsid w:val="00802822"/>
    <w:rsid w:val="00802B19"/>
    <w:rsid w:val="0080322A"/>
    <w:rsid w:val="008034DD"/>
    <w:rsid w:val="008035A5"/>
    <w:rsid w:val="00804199"/>
    <w:rsid w:val="00804A52"/>
    <w:rsid w:val="00804FEA"/>
    <w:rsid w:val="0080537F"/>
    <w:rsid w:val="0080591A"/>
    <w:rsid w:val="00805968"/>
    <w:rsid w:val="0080673F"/>
    <w:rsid w:val="00806894"/>
    <w:rsid w:val="00806FAD"/>
    <w:rsid w:val="00806FEA"/>
    <w:rsid w:val="00810092"/>
    <w:rsid w:val="00811B46"/>
    <w:rsid w:val="00811C0C"/>
    <w:rsid w:val="008124BA"/>
    <w:rsid w:val="00812E10"/>
    <w:rsid w:val="00814FBC"/>
    <w:rsid w:val="00815405"/>
    <w:rsid w:val="00815800"/>
    <w:rsid w:val="00815EFB"/>
    <w:rsid w:val="00816A93"/>
    <w:rsid w:val="00816CE8"/>
    <w:rsid w:val="00816DC3"/>
    <w:rsid w:val="008177C0"/>
    <w:rsid w:val="00817DB8"/>
    <w:rsid w:val="00820CFC"/>
    <w:rsid w:val="00821121"/>
    <w:rsid w:val="00821CC7"/>
    <w:rsid w:val="00822AE2"/>
    <w:rsid w:val="00823C80"/>
    <w:rsid w:val="00823E7A"/>
    <w:rsid w:val="00824183"/>
    <w:rsid w:val="0082437A"/>
    <w:rsid w:val="008243CE"/>
    <w:rsid w:val="008243E4"/>
    <w:rsid w:val="008246ED"/>
    <w:rsid w:val="00824783"/>
    <w:rsid w:val="008247BC"/>
    <w:rsid w:val="00825923"/>
    <w:rsid w:val="00825CA0"/>
    <w:rsid w:val="00825DD2"/>
    <w:rsid w:val="0082667B"/>
    <w:rsid w:val="008266E2"/>
    <w:rsid w:val="0082673D"/>
    <w:rsid w:val="00826CA3"/>
    <w:rsid w:val="008270EC"/>
    <w:rsid w:val="008278F0"/>
    <w:rsid w:val="00827FD5"/>
    <w:rsid w:val="0083049B"/>
    <w:rsid w:val="008304F8"/>
    <w:rsid w:val="00830786"/>
    <w:rsid w:val="00831407"/>
    <w:rsid w:val="00831699"/>
    <w:rsid w:val="00832433"/>
    <w:rsid w:val="00832455"/>
    <w:rsid w:val="00832953"/>
    <w:rsid w:val="0083299A"/>
    <w:rsid w:val="00832BBD"/>
    <w:rsid w:val="00833A49"/>
    <w:rsid w:val="008344ED"/>
    <w:rsid w:val="00834590"/>
    <w:rsid w:val="00834889"/>
    <w:rsid w:val="0083498D"/>
    <w:rsid w:val="008349A1"/>
    <w:rsid w:val="00834D0F"/>
    <w:rsid w:val="00834F50"/>
    <w:rsid w:val="0083581B"/>
    <w:rsid w:val="00836097"/>
    <w:rsid w:val="0083623D"/>
    <w:rsid w:val="00836300"/>
    <w:rsid w:val="008368F7"/>
    <w:rsid w:val="00836AF3"/>
    <w:rsid w:val="00837069"/>
    <w:rsid w:val="00837440"/>
    <w:rsid w:val="0083756B"/>
    <w:rsid w:val="00837791"/>
    <w:rsid w:val="008379E1"/>
    <w:rsid w:val="00837BDB"/>
    <w:rsid w:val="00837C54"/>
    <w:rsid w:val="008402C7"/>
    <w:rsid w:val="00840340"/>
    <w:rsid w:val="008404E0"/>
    <w:rsid w:val="0084225A"/>
    <w:rsid w:val="0084249C"/>
    <w:rsid w:val="008426B0"/>
    <w:rsid w:val="0084270E"/>
    <w:rsid w:val="00842BAC"/>
    <w:rsid w:val="00842EFF"/>
    <w:rsid w:val="00842FEF"/>
    <w:rsid w:val="00843379"/>
    <w:rsid w:val="0084372F"/>
    <w:rsid w:val="00843B3C"/>
    <w:rsid w:val="00843B70"/>
    <w:rsid w:val="00843C0E"/>
    <w:rsid w:val="008444F9"/>
    <w:rsid w:val="00844BEC"/>
    <w:rsid w:val="00844ED5"/>
    <w:rsid w:val="00845DCD"/>
    <w:rsid w:val="00846304"/>
    <w:rsid w:val="008463E4"/>
    <w:rsid w:val="00846946"/>
    <w:rsid w:val="0084699B"/>
    <w:rsid w:val="00846A72"/>
    <w:rsid w:val="00847355"/>
    <w:rsid w:val="0084748C"/>
    <w:rsid w:val="008475FA"/>
    <w:rsid w:val="00850038"/>
    <w:rsid w:val="008500A3"/>
    <w:rsid w:val="00850675"/>
    <w:rsid w:val="00850EE1"/>
    <w:rsid w:val="00850F6E"/>
    <w:rsid w:val="00851DE2"/>
    <w:rsid w:val="00852663"/>
    <w:rsid w:val="008531A0"/>
    <w:rsid w:val="00853C93"/>
    <w:rsid w:val="00853E53"/>
    <w:rsid w:val="008546AA"/>
    <w:rsid w:val="0085483C"/>
    <w:rsid w:val="0085531E"/>
    <w:rsid w:val="00855A1C"/>
    <w:rsid w:val="00856791"/>
    <w:rsid w:val="00857002"/>
    <w:rsid w:val="008603D3"/>
    <w:rsid w:val="00860665"/>
    <w:rsid w:val="0086083D"/>
    <w:rsid w:val="00860C51"/>
    <w:rsid w:val="00860C71"/>
    <w:rsid w:val="00860E3B"/>
    <w:rsid w:val="0086158A"/>
    <w:rsid w:val="0086178B"/>
    <w:rsid w:val="00861845"/>
    <w:rsid w:val="00861928"/>
    <w:rsid w:val="0086243A"/>
    <w:rsid w:val="00862B46"/>
    <w:rsid w:val="00862FA3"/>
    <w:rsid w:val="00863332"/>
    <w:rsid w:val="008634D3"/>
    <w:rsid w:val="00864101"/>
    <w:rsid w:val="00864118"/>
    <w:rsid w:val="008644CA"/>
    <w:rsid w:val="00864DE8"/>
    <w:rsid w:val="0086657F"/>
    <w:rsid w:val="008669C4"/>
    <w:rsid w:val="008675A9"/>
    <w:rsid w:val="008679A1"/>
    <w:rsid w:val="0087010A"/>
    <w:rsid w:val="00870277"/>
    <w:rsid w:val="00870697"/>
    <w:rsid w:val="00870831"/>
    <w:rsid w:val="00870965"/>
    <w:rsid w:val="00870A71"/>
    <w:rsid w:val="00870C84"/>
    <w:rsid w:val="00871137"/>
    <w:rsid w:val="008716DF"/>
    <w:rsid w:val="008729F4"/>
    <w:rsid w:val="0087310C"/>
    <w:rsid w:val="008732A3"/>
    <w:rsid w:val="008733DC"/>
    <w:rsid w:val="00873885"/>
    <w:rsid w:val="00873B6B"/>
    <w:rsid w:val="0087412F"/>
    <w:rsid w:val="008745A9"/>
    <w:rsid w:val="0087539E"/>
    <w:rsid w:val="008755F1"/>
    <w:rsid w:val="00875666"/>
    <w:rsid w:val="00875CD6"/>
    <w:rsid w:val="00875CF1"/>
    <w:rsid w:val="00875E0B"/>
    <w:rsid w:val="008760B0"/>
    <w:rsid w:val="00876E8B"/>
    <w:rsid w:val="008770F8"/>
    <w:rsid w:val="00877424"/>
    <w:rsid w:val="0087748D"/>
    <w:rsid w:val="0087761A"/>
    <w:rsid w:val="00877ACE"/>
    <w:rsid w:val="00880593"/>
    <w:rsid w:val="00880755"/>
    <w:rsid w:val="00880811"/>
    <w:rsid w:val="008809F6"/>
    <w:rsid w:val="00881508"/>
    <w:rsid w:val="00881B3C"/>
    <w:rsid w:val="00882636"/>
    <w:rsid w:val="00882A17"/>
    <w:rsid w:val="00882B32"/>
    <w:rsid w:val="00882E3A"/>
    <w:rsid w:val="0088342E"/>
    <w:rsid w:val="00883764"/>
    <w:rsid w:val="00883D9D"/>
    <w:rsid w:val="00884964"/>
    <w:rsid w:val="00884FB2"/>
    <w:rsid w:val="00885A0C"/>
    <w:rsid w:val="008903C3"/>
    <w:rsid w:val="008905DD"/>
    <w:rsid w:val="00890617"/>
    <w:rsid w:val="00890AF1"/>
    <w:rsid w:val="00890EC0"/>
    <w:rsid w:val="008918CC"/>
    <w:rsid w:val="00891D9A"/>
    <w:rsid w:val="00891E3F"/>
    <w:rsid w:val="00891F90"/>
    <w:rsid w:val="00892445"/>
    <w:rsid w:val="0089247D"/>
    <w:rsid w:val="00892560"/>
    <w:rsid w:val="008928C6"/>
    <w:rsid w:val="00892B72"/>
    <w:rsid w:val="00893530"/>
    <w:rsid w:val="0089384D"/>
    <w:rsid w:val="00893B7D"/>
    <w:rsid w:val="00893DA0"/>
    <w:rsid w:val="008949E2"/>
    <w:rsid w:val="00894B93"/>
    <w:rsid w:val="008957B4"/>
    <w:rsid w:val="00895CB2"/>
    <w:rsid w:val="00895EB4"/>
    <w:rsid w:val="00896429"/>
    <w:rsid w:val="00896A18"/>
    <w:rsid w:val="00896BBD"/>
    <w:rsid w:val="00897200"/>
    <w:rsid w:val="00897682"/>
    <w:rsid w:val="00897742"/>
    <w:rsid w:val="008979A0"/>
    <w:rsid w:val="00897FCB"/>
    <w:rsid w:val="008A1C32"/>
    <w:rsid w:val="008A261E"/>
    <w:rsid w:val="008A30BD"/>
    <w:rsid w:val="008A3789"/>
    <w:rsid w:val="008A455E"/>
    <w:rsid w:val="008A4604"/>
    <w:rsid w:val="008A46A2"/>
    <w:rsid w:val="008A4B4B"/>
    <w:rsid w:val="008A4C1A"/>
    <w:rsid w:val="008A4D7F"/>
    <w:rsid w:val="008A52AF"/>
    <w:rsid w:val="008A53AE"/>
    <w:rsid w:val="008A562E"/>
    <w:rsid w:val="008A5B42"/>
    <w:rsid w:val="008A5CD5"/>
    <w:rsid w:val="008A5EFD"/>
    <w:rsid w:val="008A5F08"/>
    <w:rsid w:val="008A614F"/>
    <w:rsid w:val="008A6A66"/>
    <w:rsid w:val="008A6AF6"/>
    <w:rsid w:val="008B0052"/>
    <w:rsid w:val="008B0068"/>
    <w:rsid w:val="008B0695"/>
    <w:rsid w:val="008B0E54"/>
    <w:rsid w:val="008B0EBA"/>
    <w:rsid w:val="008B132B"/>
    <w:rsid w:val="008B1B20"/>
    <w:rsid w:val="008B2B78"/>
    <w:rsid w:val="008B2BD6"/>
    <w:rsid w:val="008B2DC8"/>
    <w:rsid w:val="008B3D62"/>
    <w:rsid w:val="008B4AFA"/>
    <w:rsid w:val="008B4DC2"/>
    <w:rsid w:val="008B50EF"/>
    <w:rsid w:val="008B54C8"/>
    <w:rsid w:val="008B5833"/>
    <w:rsid w:val="008B5B50"/>
    <w:rsid w:val="008B61B2"/>
    <w:rsid w:val="008B658F"/>
    <w:rsid w:val="008B695D"/>
    <w:rsid w:val="008B74C6"/>
    <w:rsid w:val="008B7508"/>
    <w:rsid w:val="008B7654"/>
    <w:rsid w:val="008B7715"/>
    <w:rsid w:val="008B7A16"/>
    <w:rsid w:val="008B7DBB"/>
    <w:rsid w:val="008C01C8"/>
    <w:rsid w:val="008C0411"/>
    <w:rsid w:val="008C0442"/>
    <w:rsid w:val="008C0F67"/>
    <w:rsid w:val="008C12BC"/>
    <w:rsid w:val="008C23B7"/>
    <w:rsid w:val="008C24A8"/>
    <w:rsid w:val="008C24B1"/>
    <w:rsid w:val="008C3754"/>
    <w:rsid w:val="008C3F0C"/>
    <w:rsid w:val="008C411B"/>
    <w:rsid w:val="008C4AD9"/>
    <w:rsid w:val="008C4B57"/>
    <w:rsid w:val="008C5587"/>
    <w:rsid w:val="008C5CB8"/>
    <w:rsid w:val="008C5E41"/>
    <w:rsid w:val="008C5FEE"/>
    <w:rsid w:val="008C62D3"/>
    <w:rsid w:val="008C6653"/>
    <w:rsid w:val="008C6C48"/>
    <w:rsid w:val="008C78AB"/>
    <w:rsid w:val="008C7DE7"/>
    <w:rsid w:val="008D0D70"/>
    <w:rsid w:val="008D14D9"/>
    <w:rsid w:val="008D14E2"/>
    <w:rsid w:val="008D16BF"/>
    <w:rsid w:val="008D1B3A"/>
    <w:rsid w:val="008D1EA4"/>
    <w:rsid w:val="008D2040"/>
    <w:rsid w:val="008D24A6"/>
    <w:rsid w:val="008D2A74"/>
    <w:rsid w:val="008D2D20"/>
    <w:rsid w:val="008D363A"/>
    <w:rsid w:val="008D3823"/>
    <w:rsid w:val="008D4C37"/>
    <w:rsid w:val="008D51EC"/>
    <w:rsid w:val="008D5592"/>
    <w:rsid w:val="008D5628"/>
    <w:rsid w:val="008D581D"/>
    <w:rsid w:val="008D5C7C"/>
    <w:rsid w:val="008D5DC5"/>
    <w:rsid w:val="008D6732"/>
    <w:rsid w:val="008D6774"/>
    <w:rsid w:val="008D6EA6"/>
    <w:rsid w:val="008D7F34"/>
    <w:rsid w:val="008E0346"/>
    <w:rsid w:val="008E0DD8"/>
    <w:rsid w:val="008E0E2D"/>
    <w:rsid w:val="008E1322"/>
    <w:rsid w:val="008E1FE9"/>
    <w:rsid w:val="008E296F"/>
    <w:rsid w:val="008E29E1"/>
    <w:rsid w:val="008E2A70"/>
    <w:rsid w:val="008E2FE5"/>
    <w:rsid w:val="008E3619"/>
    <w:rsid w:val="008E3C8A"/>
    <w:rsid w:val="008E3F49"/>
    <w:rsid w:val="008E3F5C"/>
    <w:rsid w:val="008E3F6A"/>
    <w:rsid w:val="008E4159"/>
    <w:rsid w:val="008E49F8"/>
    <w:rsid w:val="008E4FF8"/>
    <w:rsid w:val="008E5C84"/>
    <w:rsid w:val="008E680F"/>
    <w:rsid w:val="008E68AF"/>
    <w:rsid w:val="008E6C1E"/>
    <w:rsid w:val="008E742F"/>
    <w:rsid w:val="008E7496"/>
    <w:rsid w:val="008F02D4"/>
    <w:rsid w:val="008F1AFE"/>
    <w:rsid w:val="008F1B78"/>
    <w:rsid w:val="008F1E17"/>
    <w:rsid w:val="008F234C"/>
    <w:rsid w:val="008F2B43"/>
    <w:rsid w:val="008F2FF0"/>
    <w:rsid w:val="008F3975"/>
    <w:rsid w:val="008F3D1A"/>
    <w:rsid w:val="008F3D66"/>
    <w:rsid w:val="008F3E61"/>
    <w:rsid w:val="008F4763"/>
    <w:rsid w:val="008F4BF6"/>
    <w:rsid w:val="008F4F33"/>
    <w:rsid w:val="008F5049"/>
    <w:rsid w:val="008F52A8"/>
    <w:rsid w:val="008F65F3"/>
    <w:rsid w:val="008F67A0"/>
    <w:rsid w:val="008F71FA"/>
    <w:rsid w:val="0090064C"/>
    <w:rsid w:val="00901063"/>
    <w:rsid w:val="0090112F"/>
    <w:rsid w:val="0090128C"/>
    <w:rsid w:val="00901448"/>
    <w:rsid w:val="00902436"/>
    <w:rsid w:val="009024EB"/>
    <w:rsid w:val="00902661"/>
    <w:rsid w:val="0090272D"/>
    <w:rsid w:val="00902743"/>
    <w:rsid w:val="00902930"/>
    <w:rsid w:val="00902C37"/>
    <w:rsid w:val="0090368C"/>
    <w:rsid w:val="00903E67"/>
    <w:rsid w:val="00903FBF"/>
    <w:rsid w:val="00903FF9"/>
    <w:rsid w:val="00904461"/>
    <w:rsid w:val="00904A09"/>
    <w:rsid w:val="00904A8B"/>
    <w:rsid w:val="00905071"/>
    <w:rsid w:val="00905122"/>
    <w:rsid w:val="009052BB"/>
    <w:rsid w:val="009061E8"/>
    <w:rsid w:val="00906852"/>
    <w:rsid w:val="009072A0"/>
    <w:rsid w:val="009072F1"/>
    <w:rsid w:val="00907445"/>
    <w:rsid w:val="00907554"/>
    <w:rsid w:val="009079CB"/>
    <w:rsid w:val="00907DCC"/>
    <w:rsid w:val="00907E9E"/>
    <w:rsid w:val="00910124"/>
    <w:rsid w:val="0091040A"/>
    <w:rsid w:val="009107ED"/>
    <w:rsid w:val="00910CB8"/>
    <w:rsid w:val="00911A75"/>
    <w:rsid w:val="00911A83"/>
    <w:rsid w:val="00912EBE"/>
    <w:rsid w:val="00912FDE"/>
    <w:rsid w:val="009134FD"/>
    <w:rsid w:val="00913523"/>
    <w:rsid w:val="00913AC4"/>
    <w:rsid w:val="00913C6F"/>
    <w:rsid w:val="00913DAA"/>
    <w:rsid w:val="00913F46"/>
    <w:rsid w:val="009141B5"/>
    <w:rsid w:val="009144A4"/>
    <w:rsid w:val="00915706"/>
    <w:rsid w:val="00915CB6"/>
    <w:rsid w:val="00915E80"/>
    <w:rsid w:val="009160F7"/>
    <w:rsid w:val="009163DC"/>
    <w:rsid w:val="009164B9"/>
    <w:rsid w:val="00916F27"/>
    <w:rsid w:val="00917347"/>
    <w:rsid w:val="009174F1"/>
    <w:rsid w:val="00917BAB"/>
    <w:rsid w:val="009200E7"/>
    <w:rsid w:val="009203A9"/>
    <w:rsid w:val="00920458"/>
    <w:rsid w:val="009210BA"/>
    <w:rsid w:val="00921CC5"/>
    <w:rsid w:val="00921E34"/>
    <w:rsid w:val="00922003"/>
    <w:rsid w:val="00922729"/>
    <w:rsid w:val="00922784"/>
    <w:rsid w:val="00922E01"/>
    <w:rsid w:val="00923341"/>
    <w:rsid w:val="00923541"/>
    <w:rsid w:val="00923699"/>
    <w:rsid w:val="00923787"/>
    <w:rsid w:val="00924CF8"/>
    <w:rsid w:val="00924D8A"/>
    <w:rsid w:val="00924EAC"/>
    <w:rsid w:val="0092530B"/>
    <w:rsid w:val="0092540E"/>
    <w:rsid w:val="0092551B"/>
    <w:rsid w:val="00925822"/>
    <w:rsid w:val="00925C34"/>
    <w:rsid w:val="00925DC3"/>
    <w:rsid w:val="00925FDB"/>
    <w:rsid w:val="009261F5"/>
    <w:rsid w:val="00926602"/>
    <w:rsid w:val="009266E4"/>
    <w:rsid w:val="00926D03"/>
    <w:rsid w:val="0093027D"/>
    <w:rsid w:val="009307D7"/>
    <w:rsid w:val="009319F5"/>
    <w:rsid w:val="00932F45"/>
    <w:rsid w:val="00933052"/>
    <w:rsid w:val="009330DE"/>
    <w:rsid w:val="00933378"/>
    <w:rsid w:val="00933823"/>
    <w:rsid w:val="0093399C"/>
    <w:rsid w:val="0093486B"/>
    <w:rsid w:val="00934CB7"/>
    <w:rsid w:val="00934E18"/>
    <w:rsid w:val="0093538E"/>
    <w:rsid w:val="0093539C"/>
    <w:rsid w:val="00935907"/>
    <w:rsid w:val="009373CD"/>
    <w:rsid w:val="009373E3"/>
    <w:rsid w:val="00937BBC"/>
    <w:rsid w:val="00937D7E"/>
    <w:rsid w:val="00937F05"/>
    <w:rsid w:val="0094009D"/>
    <w:rsid w:val="0094023B"/>
    <w:rsid w:val="00940929"/>
    <w:rsid w:val="00940E5E"/>
    <w:rsid w:val="009412FA"/>
    <w:rsid w:val="00941895"/>
    <w:rsid w:val="00941F05"/>
    <w:rsid w:val="00942328"/>
    <w:rsid w:val="0094353A"/>
    <w:rsid w:val="0094372A"/>
    <w:rsid w:val="00944153"/>
    <w:rsid w:val="0094415E"/>
    <w:rsid w:val="009442E9"/>
    <w:rsid w:val="00944404"/>
    <w:rsid w:val="009445B6"/>
    <w:rsid w:val="00944CAF"/>
    <w:rsid w:val="00944E97"/>
    <w:rsid w:val="0094558A"/>
    <w:rsid w:val="00945C26"/>
    <w:rsid w:val="00945D1B"/>
    <w:rsid w:val="00946A9E"/>
    <w:rsid w:val="00946F26"/>
    <w:rsid w:val="00947C06"/>
    <w:rsid w:val="00947C26"/>
    <w:rsid w:val="00947E74"/>
    <w:rsid w:val="00950180"/>
    <w:rsid w:val="009506DA"/>
    <w:rsid w:val="00950827"/>
    <w:rsid w:val="00950EF6"/>
    <w:rsid w:val="0095112D"/>
    <w:rsid w:val="009514CB"/>
    <w:rsid w:val="009515B3"/>
    <w:rsid w:val="00951698"/>
    <w:rsid w:val="0095183A"/>
    <w:rsid w:val="00951A0A"/>
    <w:rsid w:val="00951B25"/>
    <w:rsid w:val="00951DD4"/>
    <w:rsid w:val="00951E3A"/>
    <w:rsid w:val="00952205"/>
    <w:rsid w:val="009524C9"/>
    <w:rsid w:val="00952562"/>
    <w:rsid w:val="00952C75"/>
    <w:rsid w:val="00953769"/>
    <w:rsid w:val="009544A7"/>
    <w:rsid w:val="00954CDD"/>
    <w:rsid w:val="00954E1D"/>
    <w:rsid w:val="0095535A"/>
    <w:rsid w:val="00955941"/>
    <w:rsid w:val="00955AAD"/>
    <w:rsid w:val="00955EDE"/>
    <w:rsid w:val="0095626F"/>
    <w:rsid w:val="009563C6"/>
    <w:rsid w:val="00956591"/>
    <w:rsid w:val="00957117"/>
    <w:rsid w:val="00957676"/>
    <w:rsid w:val="00957D2E"/>
    <w:rsid w:val="00957FC8"/>
    <w:rsid w:val="009604B4"/>
    <w:rsid w:val="009617FC"/>
    <w:rsid w:val="00961866"/>
    <w:rsid w:val="009626C0"/>
    <w:rsid w:val="00962BCE"/>
    <w:rsid w:val="00962E14"/>
    <w:rsid w:val="00962F61"/>
    <w:rsid w:val="009635C2"/>
    <w:rsid w:val="009635C7"/>
    <w:rsid w:val="009636DD"/>
    <w:rsid w:val="00963D1A"/>
    <w:rsid w:val="00963E52"/>
    <w:rsid w:val="0096426F"/>
    <w:rsid w:val="00964682"/>
    <w:rsid w:val="00964C8E"/>
    <w:rsid w:val="00964DD1"/>
    <w:rsid w:val="009658D6"/>
    <w:rsid w:val="00965A5C"/>
    <w:rsid w:val="00966581"/>
    <w:rsid w:val="00966ABF"/>
    <w:rsid w:val="00966F8A"/>
    <w:rsid w:val="009672A0"/>
    <w:rsid w:val="009676C1"/>
    <w:rsid w:val="00967B18"/>
    <w:rsid w:val="00967B5E"/>
    <w:rsid w:val="00967C07"/>
    <w:rsid w:val="00967E12"/>
    <w:rsid w:val="0097073B"/>
    <w:rsid w:val="00970903"/>
    <w:rsid w:val="00970D83"/>
    <w:rsid w:val="00971022"/>
    <w:rsid w:val="009719DF"/>
    <w:rsid w:val="00971D7E"/>
    <w:rsid w:val="00971E41"/>
    <w:rsid w:val="00971FD9"/>
    <w:rsid w:val="009722AA"/>
    <w:rsid w:val="00972574"/>
    <w:rsid w:val="00972AB4"/>
    <w:rsid w:val="00972C25"/>
    <w:rsid w:val="00973166"/>
    <w:rsid w:val="0097374F"/>
    <w:rsid w:val="009744FD"/>
    <w:rsid w:val="009745A4"/>
    <w:rsid w:val="00974C2E"/>
    <w:rsid w:val="00974CD3"/>
    <w:rsid w:val="00974FE3"/>
    <w:rsid w:val="00975AEE"/>
    <w:rsid w:val="0097655C"/>
    <w:rsid w:val="009765AF"/>
    <w:rsid w:val="00976F8E"/>
    <w:rsid w:val="009772F0"/>
    <w:rsid w:val="00977A2A"/>
    <w:rsid w:val="00977D27"/>
    <w:rsid w:val="009800A2"/>
    <w:rsid w:val="00980254"/>
    <w:rsid w:val="009803CB"/>
    <w:rsid w:val="00980862"/>
    <w:rsid w:val="009812E8"/>
    <w:rsid w:val="009816C8"/>
    <w:rsid w:val="00981BC8"/>
    <w:rsid w:val="0098217B"/>
    <w:rsid w:val="009827D8"/>
    <w:rsid w:val="00983801"/>
    <w:rsid w:val="00983AE8"/>
    <w:rsid w:val="00983E36"/>
    <w:rsid w:val="00983FEA"/>
    <w:rsid w:val="0098517D"/>
    <w:rsid w:val="00986095"/>
    <w:rsid w:val="009860E4"/>
    <w:rsid w:val="009862EA"/>
    <w:rsid w:val="009873BF"/>
    <w:rsid w:val="0098750B"/>
    <w:rsid w:val="009875B5"/>
    <w:rsid w:val="00987A57"/>
    <w:rsid w:val="0099073C"/>
    <w:rsid w:val="009907AD"/>
    <w:rsid w:val="009907C5"/>
    <w:rsid w:val="00990A84"/>
    <w:rsid w:val="00990D69"/>
    <w:rsid w:val="009912C1"/>
    <w:rsid w:val="00991BC4"/>
    <w:rsid w:val="009924BA"/>
    <w:rsid w:val="00993056"/>
    <w:rsid w:val="00993664"/>
    <w:rsid w:val="00993901"/>
    <w:rsid w:val="00994563"/>
    <w:rsid w:val="0099511B"/>
    <w:rsid w:val="00995CA8"/>
    <w:rsid w:val="00995CFB"/>
    <w:rsid w:val="009960D9"/>
    <w:rsid w:val="0099634C"/>
    <w:rsid w:val="0099696E"/>
    <w:rsid w:val="009972F1"/>
    <w:rsid w:val="00997517"/>
    <w:rsid w:val="0099751A"/>
    <w:rsid w:val="0099760E"/>
    <w:rsid w:val="0099764F"/>
    <w:rsid w:val="0099795E"/>
    <w:rsid w:val="009A0509"/>
    <w:rsid w:val="009A065C"/>
    <w:rsid w:val="009A06F9"/>
    <w:rsid w:val="009A0E44"/>
    <w:rsid w:val="009A12FC"/>
    <w:rsid w:val="009A2009"/>
    <w:rsid w:val="009A279C"/>
    <w:rsid w:val="009A2C0F"/>
    <w:rsid w:val="009A3738"/>
    <w:rsid w:val="009A4A26"/>
    <w:rsid w:val="009A5076"/>
    <w:rsid w:val="009A638C"/>
    <w:rsid w:val="009A6521"/>
    <w:rsid w:val="009A6D54"/>
    <w:rsid w:val="009A6D68"/>
    <w:rsid w:val="009A767C"/>
    <w:rsid w:val="009B0247"/>
    <w:rsid w:val="009B0B08"/>
    <w:rsid w:val="009B1419"/>
    <w:rsid w:val="009B1A32"/>
    <w:rsid w:val="009B1FA3"/>
    <w:rsid w:val="009B28DC"/>
    <w:rsid w:val="009B4908"/>
    <w:rsid w:val="009B4F10"/>
    <w:rsid w:val="009B6310"/>
    <w:rsid w:val="009B6C0F"/>
    <w:rsid w:val="009B78C6"/>
    <w:rsid w:val="009B7DB3"/>
    <w:rsid w:val="009B7E09"/>
    <w:rsid w:val="009C0253"/>
    <w:rsid w:val="009C0552"/>
    <w:rsid w:val="009C0992"/>
    <w:rsid w:val="009C0A31"/>
    <w:rsid w:val="009C0B31"/>
    <w:rsid w:val="009C21BA"/>
    <w:rsid w:val="009C2759"/>
    <w:rsid w:val="009C2C09"/>
    <w:rsid w:val="009C2DEA"/>
    <w:rsid w:val="009C2FF5"/>
    <w:rsid w:val="009C3884"/>
    <w:rsid w:val="009C3CB2"/>
    <w:rsid w:val="009C4143"/>
    <w:rsid w:val="009C4270"/>
    <w:rsid w:val="009C439C"/>
    <w:rsid w:val="009C43EB"/>
    <w:rsid w:val="009C45B8"/>
    <w:rsid w:val="009C461B"/>
    <w:rsid w:val="009C519F"/>
    <w:rsid w:val="009C5824"/>
    <w:rsid w:val="009C5AC5"/>
    <w:rsid w:val="009C5D44"/>
    <w:rsid w:val="009C619A"/>
    <w:rsid w:val="009C64EB"/>
    <w:rsid w:val="009C73E9"/>
    <w:rsid w:val="009C74D9"/>
    <w:rsid w:val="009C7A24"/>
    <w:rsid w:val="009C7C2B"/>
    <w:rsid w:val="009D0470"/>
    <w:rsid w:val="009D05DB"/>
    <w:rsid w:val="009D0A08"/>
    <w:rsid w:val="009D0AF0"/>
    <w:rsid w:val="009D0C93"/>
    <w:rsid w:val="009D152A"/>
    <w:rsid w:val="009D1A3E"/>
    <w:rsid w:val="009D1A73"/>
    <w:rsid w:val="009D1D21"/>
    <w:rsid w:val="009D1E43"/>
    <w:rsid w:val="009D2396"/>
    <w:rsid w:val="009D36A4"/>
    <w:rsid w:val="009D383E"/>
    <w:rsid w:val="009D3997"/>
    <w:rsid w:val="009D3FAA"/>
    <w:rsid w:val="009D4963"/>
    <w:rsid w:val="009D4E0C"/>
    <w:rsid w:val="009D5222"/>
    <w:rsid w:val="009D531B"/>
    <w:rsid w:val="009D55FF"/>
    <w:rsid w:val="009D599E"/>
    <w:rsid w:val="009D5C64"/>
    <w:rsid w:val="009D5E04"/>
    <w:rsid w:val="009D64A2"/>
    <w:rsid w:val="009D65FB"/>
    <w:rsid w:val="009D68D0"/>
    <w:rsid w:val="009D6D81"/>
    <w:rsid w:val="009D7227"/>
    <w:rsid w:val="009D751B"/>
    <w:rsid w:val="009D786B"/>
    <w:rsid w:val="009D7980"/>
    <w:rsid w:val="009D79C2"/>
    <w:rsid w:val="009D7A07"/>
    <w:rsid w:val="009D7E88"/>
    <w:rsid w:val="009D7EEB"/>
    <w:rsid w:val="009E007F"/>
    <w:rsid w:val="009E02AB"/>
    <w:rsid w:val="009E04C1"/>
    <w:rsid w:val="009E0BCF"/>
    <w:rsid w:val="009E0C02"/>
    <w:rsid w:val="009E0D34"/>
    <w:rsid w:val="009E0EF1"/>
    <w:rsid w:val="009E1B2E"/>
    <w:rsid w:val="009E1FAF"/>
    <w:rsid w:val="009E25D6"/>
    <w:rsid w:val="009E2B2B"/>
    <w:rsid w:val="009E2C2D"/>
    <w:rsid w:val="009E33CF"/>
    <w:rsid w:val="009E35D0"/>
    <w:rsid w:val="009E441A"/>
    <w:rsid w:val="009E4BA3"/>
    <w:rsid w:val="009E510E"/>
    <w:rsid w:val="009E52DB"/>
    <w:rsid w:val="009E575A"/>
    <w:rsid w:val="009E583A"/>
    <w:rsid w:val="009E5F4D"/>
    <w:rsid w:val="009E67EB"/>
    <w:rsid w:val="009E6A83"/>
    <w:rsid w:val="009E771F"/>
    <w:rsid w:val="009E7998"/>
    <w:rsid w:val="009E7FB7"/>
    <w:rsid w:val="009F0275"/>
    <w:rsid w:val="009F0465"/>
    <w:rsid w:val="009F0973"/>
    <w:rsid w:val="009F1B93"/>
    <w:rsid w:val="009F20FA"/>
    <w:rsid w:val="009F3A14"/>
    <w:rsid w:val="009F458E"/>
    <w:rsid w:val="009F46F9"/>
    <w:rsid w:val="009F4973"/>
    <w:rsid w:val="009F4E25"/>
    <w:rsid w:val="009F5773"/>
    <w:rsid w:val="009F5B39"/>
    <w:rsid w:val="009F5EFF"/>
    <w:rsid w:val="009F5F8F"/>
    <w:rsid w:val="009F6167"/>
    <w:rsid w:val="009F64D6"/>
    <w:rsid w:val="009F6748"/>
    <w:rsid w:val="009F69D1"/>
    <w:rsid w:val="009F6B43"/>
    <w:rsid w:val="009F6C98"/>
    <w:rsid w:val="009F7092"/>
    <w:rsid w:val="009F7352"/>
    <w:rsid w:val="009F7610"/>
    <w:rsid w:val="009F7AB3"/>
    <w:rsid w:val="00A002E3"/>
    <w:rsid w:val="00A00F96"/>
    <w:rsid w:val="00A01A07"/>
    <w:rsid w:val="00A02792"/>
    <w:rsid w:val="00A02964"/>
    <w:rsid w:val="00A02DE7"/>
    <w:rsid w:val="00A030CF"/>
    <w:rsid w:val="00A03132"/>
    <w:rsid w:val="00A03434"/>
    <w:rsid w:val="00A03A7B"/>
    <w:rsid w:val="00A03BF8"/>
    <w:rsid w:val="00A045C6"/>
    <w:rsid w:val="00A04C7D"/>
    <w:rsid w:val="00A053BB"/>
    <w:rsid w:val="00A061AA"/>
    <w:rsid w:val="00A06428"/>
    <w:rsid w:val="00A069EC"/>
    <w:rsid w:val="00A06AE8"/>
    <w:rsid w:val="00A06BF7"/>
    <w:rsid w:val="00A07021"/>
    <w:rsid w:val="00A07CA2"/>
    <w:rsid w:val="00A10597"/>
    <w:rsid w:val="00A10C22"/>
    <w:rsid w:val="00A111A8"/>
    <w:rsid w:val="00A115EA"/>
    <w:rsid w:val="00A11706"/>
    <w:rsid w:val="00A11927"/>
    <w:rsid w:val="00A13C08"/>
    <w:rsid w:val="00A13E73"/>
    <w:rsid w:val="00A13F1D"/>
    <w:rsid w:val="00A14317"/>
    <w:rsid w:val="00A14479"/>
    <w:rsid w:val="00A1649E"/>
    <w:rsid w:val="00A16892"/>
    <w:rsid w:val="00A16922"/>
    <w:rsid w:val="00A171EB"/>
    <w:rsid w:val="00A1784E"/>
    <w:rsid w:val="00A179B6"/>
    <w:rsid w:val="00A17A58"/>
    <w:rsid w:val="00A17B42"/>
    <w:rsid w:val="00A2038F"/>
    <w:rsid w:val="00A204CD"/>
    <w:rsid w:val="00A20581"/>
    <w:rsid w:val="00A20676"/>
    <w:rsid w:val="00A2076D"/>
    <w:rsid w:val="00A20A06"/>
    <w:rsid w:val="00A21106"/>
    <w:rsid w:val="00A21B7D"/>
    <w:rsid w:val="00A2250C"/>
    <w:rsid w:val="00A227D4"/>
    <w:rsid w:val="00A22B3D"/>
    <w:rsid w:val="00A235B2"/>
    <w:rsid w:val="00A23793"/>
    <w:rsid w:val="00A23A78"/>
    <w:rsid w:val="00A23DA1"/>
    <w:rsid w:val="00A24011"/>
    <w:rsid w:val="00A240FB"/>
    <w:rsid w:val="00A24397"/>
    <w:rsid w:val="00A244C9"/>
    <w:rsid w:val="00A24F21"/>
    <w:rsid w:val="00A25DE2"/>
    <w:rsid w:val="00A260CB"/>
    <w:rsid w:val="00A271A1"/>
    <w:rsid w:val="00A3023F"/>
    <w:rsid w:val="00A3096A"/>
    <w:rsid w:val="00A30A04"/>
    <w:rsid w:val="00A30A10"/>
    <w:rsid w:val="00A30F22"/>
    <w:rsid w:val="00A31917"/>
    <w:rsid w:val="00A31B5F"/>
    <w:rsid w:val="00A3256E"/>
    <w:rsid w:val="00A326C7"/>
    <w:rsid w:val="00A32807"/>
    <w:rsid w:val="00A32C40"/>
    <w:rsid w:val="00A3375A"/>
    <w:rsid w:val="00A3378C"/>
    <w:rsid w:val="00A33942"/>
    <w:rsid w:val="00A33B86"/>
    <w:rsid w:val="00A33F40"/>
    <w:rsid w:val="00A342E6"/>
    <w:rsid w:val="00A3514D"/>
    <w:rsid w:val="00A357D3"/>
    <w:rsid w:val="00A35A51"/>
    <w:rsid w:val="00A36341"/>
    <w:rsid w:val="00A36360"/>
    <w:rsid w:val="00A367FF"/>
    <w:rsid w:val="00A37827"/>
    <w:rsid w:val="00A37B00"/>
    <w:rsid w:val="00A404B7"/>
    <w:rsid w:val="00A40542"/>
    <w:rsid w:val="00A40949"/>
    <w:rsid w:val="00A40B20"/>
    <w:rsid w:val="00A40BC2"/>
    <w:rsid w:val="00A40EBB"/>
    <w:rsid w:val="00A40F93"/>
    <w:rsid w:val="00A413BF"/>
    <w:rsid w:val="00A41991"/>
    <w:rsid w:val="00A41D16"/>
    <w:rsid w:val="00A41F5F"/>
    <w:rsid w:val="00A41FB0"/>
    <w:rsid w:val="00A421C1"/>
    <w:rsid w:val="00A42915"/>
    <w:rsid w:val="00A42C6A"/>
    <w:rsid w:val="00A431A4"/>
    <w:rsid w:val="00A444BA"/>
    <w:rsid w:val="00A4470F"/>
    <w:rsid w:val="00A44742"/>
    <w:rsid w:val="00A44BCF"/>
    <w:rsid w:val="00A45276"/>
    <w:rsid w:val="00A4530F"/>
    <w:rsid w:val="00A4566E"/>
    <w:rsid w:val="00A462BB"/>
    <w:rsid w:val="00A46686"/>
    <w:rsid w:val="00A46700"/>
    <w:rsid w:val="00A47608"/>
    <w:rsid w:val="00A4787D"/>
    <w:rsid w:val="00A479D3"/>
    <w:rsid w:val="00A47F2C"/>
    <w:rsid w:val="00A500B1"/>
    <w:rsid w:val="00A500F8"/>
    <w:rsid w:val="00A5068B"/>
    <w:rsid w:val="00A506BC"/>
    <w:rsid w:val="00A50AF3"/>
    <w:rsid w:val="00A50CD6"/>
    <w:rsid w:val="00A50FC5"/>
    <w:rsid w:val="00A510BB"/>
    <w:rsid w:val="00A52063"/>
    <w:rsid w:val="00A520E2"/>
    <w:rsid w:val="00A523C6"/>
    <w:rsid w:val="00A52930"/>
    <w:rsid w:val="00A52D6F"/>
    <w:rsid w:val="00A52F83"/>
    <w:rsid w:val="00A532A8"/>
    <w:rsid w:val="00A532FB"/>
    <w:rsid w:val="00A536A6"/>
    <w:rsid w:val="00A53C10"/>
    <w:rsid w:val="00A541B4"/>
    <w:rsid w:val="00A55455"/>
    <w:rsid w:val="00A56191"/>
    <w:rsid w:val="00A56426"/>
    <w:rsid w:val="00A56C5F"/>
    <w:rsid w:val="00A57B0E"/>
    <w:rsid w:val="00A57B64"/>
    <w:rsid w:val="00A57BB3"/>
    <w:rsid w:val="00A608A6"/>
    <w:rsid w:val="00A609DC"/>
    <w:rsid w:val="00A60D46"/>
    <w:rsid w:val="00A61731"/>
    <w:rsid w:val="00A61DA1"/>
    <w:rsid w:val="00A62098"/>
    <w:rsid w:val="00A62180"/>
    <w:rsid w:val="00A6353C"/>
    <w:rsid w:val="00A6356D"/>
    <w:rsid w:val="00A63DBE"/>
    <w:rsid w:val="00A64333"/>
    <w:rsid w:val="00A65083"/>
    <w:rsid w:val="00A66389"/>
    <w:rsid w:val="00A66A6E"/>
    <w:rsid w:val="00A66DDC"/>
    <w:rsid w:val="00A66E92"/>
    <w:rsid w:val="00A66FDB"/>
    <w:rsid w:val="00A673CE"/>
    <w:rsid w:val="00A674FA"/>
    <w:rsid w:val="00A676E3"/>
    <w:rsid w:val="00A6772B"/>
    <w:rsid w:val="00A70A59"/>
    <w:rsid w:val="00A70BE3"/>
    <w:rsid w:val="00A710CD"/>
    <w:rsid w:val="00A71AE2"/>
    <w:rsid w:val="00A71BE3"/>
    <w:rsid w:val="00A7212D"/>
    <w:rsid w:val="00A7352B"/>
    <w:rsid w:val="00A737BD"/>
    <w:rsid w:val="00A73992"/>
    <w:rsid w:val="00A73A72"/>
    <w:rsid w:val="00A73CCC"/>
    <w:rsid w:val="00A74427"/>
    <w:rsid w:val="00A74588"/>
    <w:rsid w:val="00A74855"/>
    <w:rsid w:val="00A74A5B"/>
    <w:rsid w:val="00A7533D"/>
    <w:rsid w:val="00A75C07"/>
    <w:rsid w:val="00A75D09"/>
    <w:rsid w:val="00A761C2"/>
    <w:rsid w:val="00A7642C"/>
    <w:rsid w:val="00A76A3C"/>
    <w:rsid w:val="00A77439"/>
    <w:rsid w:val="00A774ED"/>
    <w:rsid w:val="00A77AB1"/>
    <w:rsid w:val="00A8120D"/>
    <w:rsid w:val="00A814AB"/>
    <w:rsid w:val="00A8181F"/>
    <w:rsid w:val="00A818F9"/>
    <w:rsid w:val="00A81972"/>
    <w:rsid w:val="00A81EC1"/>
    <w:rsid w:val="00A820EF"/>
    <w:rsid w:val="00A8219D"/>
    <w:rsid w:val="00A82CAD"/>
    <w:rsid w:val="00A82EE6"/>
    <w:rsid w:val="00A82FCB"/>
    <w:rsid w:val="00A842F3"/>
    <w:rsid w:val="00A84D6B"/>
    <w:rsid w:val="00A8550A"/>
    <w:rsid w:val="00A861A7"/>
    <w:rsid w:val="00A861D7"/>
    <w:rsid w:val="00A86C2B"/>
    <w:rsid w:val="00A86C54"/>
    <w:rsid w:val="00A86EA1"/>
    <w:rsid w:val="00A87308"/>
    <w:rsid w:val="00A87B48"/>
    <w:rsid w:val="00A87CEB"/>
    <w:rsid w:val="00A9052B"/>
    <w:rsid w:val="00A908EA"/>
    <w:rsid w:val="00A9119F"/>
    <w:rsid w:val="00A9162D"/>
    <w:rsid w:val="00A91995"/>
    <w:rsid w:val="00A91E81"/>
    <w:rsid w:val="00A920E3"/>
    <w:rsid w:val="00A93162"/>
    <w:rsid w:val="00A9324C"/>
    <w:rsid w:val="00A933DE"/>
    <w:rsid w:val="00A93AA6"/>
    <w:rsid w:val="00A93E2E"/>
    <w:rsid w:val="00A93EC7"/>
    <w:rsid w:val="00A9407D"/>
    <w:rsid w:val="00A941BE"/>
    <w:rsid w:val="00A94874"/>
    <w:rsid w:val="00A949B3"/>
    <w:rsid w:val="00A94A62"/>
    <w:rsid w:val="00A94D07"/>
    <w:rsid w:val="00A95B56"/>
    <w:rsid w:val="00A9646E"/>
    <w:rsid w:val="00A96939"/>
    <w:rsid w:val="00A975EE"/>
    <w:rsid w:val="00A977C5"/>
    <w:rsid w:val="00A97AEE"/>
    <w:rsid w:val="00A97C00"/>
    <w:rsid w:val="00A97CD2"/>
    <w:rsid w:val="00AA0546"/>
    <w:rsid w:val="00AA0F9B"/>
    <w:rsid w:val="00AA11EB"/>
    <w:rsid w:val="00AA13F3"/>
    <w:rsid w:val="00AA1AE1"/>
    <w:rsid w:val="00AA1EE7"/>
    <w:rsid w:val="00AA2336"/>
    <w:rsid w:val="00AA2A7E"/>
    <w:rsid w:val="00AA2FF6"/>
    <w:rsid w:val="00AA3AF3"/>
    <w:rsid w:val="00AA4396"/>
    <w:rsid w:val="00AA4AB2"/>
    <w:rsid w:val="00AA5014"/>
    <w:rsid w:val="00AA51C2"/>
    <w:rsid w:val="00AA5E20"/>
    <w:rsid w:val="00AA6308"/>
    <w:rsid w:val="00AA75CE"/>
    <w:rsid w:val="00AA7AC5"/>
    <w:rsid w:val="00AA7CCF"/>
    <w:rsid w:val="00AB006D"/>
    <w:rsid w:val="00AB0CE3"/>
    <w:rsid w:val="00AB1082"/>
    <w:rsid w:val="00AB19A9"/>
    <w:rsid w:val="00AB1A67"/>
    <w:rsid w:val="00AB2146"/>
    <w:rsid w:val="00AB22D2"/>
    <w:rsid w:val="00AB26AC"/>
    <w:rsid w:val="00AB2811"/>
    <w:rsid w:val="00AB2A79"/>
    <w:rsid w:val="00AB2B94"/>
    <w:rsid w:val="00AB2D4E"/>
    <w:rsid w:val="00AB3F95"/>
    <w:rsid w:val="00AB4365"/>
    <w:rsid w:val="00AB43A2"/>
    <w:rsid w:val="00AB4455"/>
    <w:rsid w:val="00AB49B1"/>
    <w:rsid w:val="00AB4A35"/>
    <w:rsid w:val="00AB577C"/>
    <w:rsid w:val="00AB5AF8"/>
    <w:rsid w:val="00AB60B0"/>
    <w:rsid w:val="00AB69E2"/>
    <w:rsid w:val="00AB70D0"/>
    <w:rsid w:val="00AB713A"/>
    <w:rsid w:val="00AB7416"/>
    <w:rsid w:val="00AB784D"/>
    <w:rsid w:val="00AB7A1B"/>
    <w:rsid w:val="00AB7A9E"/>
    <w:rsid w:val="00AB7DA9"/>
    <w:rsid w:val="00AB7F3E"/>
    <w:rsid w:val="00AC0576"/>
    <w:rsid w:val="00AC0AE5"/>
    <w:rsid w:val="00AC125D"/>
    <w:rsid w:val="00AC148B"/>
    <w:rsid w:val="00AC1B80"/>
    <w:rsid w:val="00AC1DC9"/>
    <w:rsid w:val="00AC230B"/>
    <w:rsid w:val="00AC24C8"/>
    <w:rsid w:val="00AC2686"/>
    <w:rsid w:val="00AC2768"/>
    <w:rsid w:val="00AC2E68"/>
    <w:rsid w:val="00AC3346"/>
    <w:rsid w:val="00AC3D40"/>
    <w:rsid w:val="00AC4034"/>
    <w:rsid w:val="00AC4BBF"/>
    <w:rsid w:val="00AC501F"/>
    <w:rsid w:val="00AC53BC"/>
    <w:rsid w:val="00AC558E"/>
    <w:rsid w:val="00AC5603"/>
    <w:rsid w:val="00AC566A"/>
    <w:rsid w:val="00AC6218"/>
    <w:rsid w:val="00AC649C"/>
    <w:rsid w:val="00AC687D"/>
    <w:rsid w:val="00AC6C62"/>
    <w:rsid w:val="00AC7F7F"/>
    <w:rsid w:val="00AD00F1"/>
    <w:rsid w:val="00AD0250"/>
    <w:rsid w:val="00AD05E3"/>
    <w:rsid w:val="00AD0995"/>
    <w:rsid w:val="00AD0EB8"/>
    <w:rsid w:val="00AD0F4F"/>
    <w:rsid w:val="00AD1478"/>
    <w:rsid w:val="00AD14B4"/>
    <w:rsid w:val="00AD185E"/>
    <w:rsid w:val="00AD1ABB"/>
    <w:rsid w:val="00AD1DBB"/>
    <w:rsid w:val="00AD1FDE"/>
    <w:rsid w:val="00AD20E8"/>
    <w:rsid w:val="00AD27AA"/>
    <w:rsid w:val="00AD281C"/>
    <w:rsid w:val="00AD2D1A"/>
    <w:rsid w:val="00AD30CF"/>
    <w:rsid w:val="00AD35A0"/>
    <w:rsid w:val="00AD3ED8"/>
    <w:rsid w:val="00AD40D1"/>
    <w:rsid w:val="00AD418D"/>
    <w:rsid w:val="00AD41A0"/>
    <w:rsid w:val="00AD469E"/>
    <w:rsid w:val="00AD4973"/>
    <w:rsid w:val="00AD52D2"/>
    <w:rsid w:val="00AD5629"/>
    <w:rsid w:val="00AD57A6"/>
    <w:rsid w:val="00AD5B73"/>
    <w:rsid w:val="00AD5D64"/>
    <w:rsid w:val="00AD67D0"/>
    <w:rsid w:val="00AD75E0"/>
    <w:rsid w:val="00AE0A1A"/>
    <w:rsid w:val="00AE1102"/>
    <w:rsid w:val="00AE1401"/>
    <w:rsid w:val="00AE146A"/>
    <w:rsid w:val="00AE17B6"/>
    <w:rsid w:val="00AE1964"/>
    <w:rsid w:val="00AE1A3F"/>
    <w:rsid w:val="00AE261A"/>
    <w:rsid w:val="00AE26B9"/>
    <w:rsid w:val="00AE26D0"/>
    <w:rsid w:val="00AE2E18"/>
    <w:rsid w:val="00AE336F"/>
    <w:rsid w:val="00AE3ADD"/>
    <w:rsid w:val="00AE3BCC"/>
    <w:rsid w:val="00AE3CF6"/>
    <w:rsid w:val="00AE447E"/>
    <w:rsid w:val="00AE5118"/>
    <w:rsid w:val="00AE5494"/>
    <w:rsid w:val="00AE54A3"/>
    <w:rsid w:val="00AE565B"/>
    <w:rsid w:val="00AE5E85"/>
    <w:rsid w:val="00AE6201"/>
    <w:rsid w:val="00AE66B0"/>
    <w:rsid w:val="00AE6BEB"/>
    <w:rsid w:val="00AE6CAC"/>
    <w:rsid w:val="00AE7181"/>
    <w:rsid w:val="00AE7EE6"/>
    <w:rsid w:val="00AF129C"/>
    <w:rsid w:val="00AF12F4"/>
    <w:rsid w:val="00AF16CD"/>
    <w:rsid w:val="00AF1B44"/>
    <w:rsid w:val="00AF2307"/>
    <w:rsid w:val="00AF29E9"/>
    <w:rsid w:val="00AF40CB"/>
    <w:rsid w:val="00AF417D"/>
    <w:rsid w:val="00AF4DBF"/>
    <w:rsid w:val="00AF4DD1"/>
    <w:rsid w:val="00AF5114"/>
    <w:rsid w:val="00AF597E"/>
    <w:rsid w:val="00AF5BF3"/>
    <w:rsid w:val="00AF5C6C"/>
    <w:rsid w:val="00AF5F59"/>
    <w:rsid w:val="00AF6877"/>
    <w:rsid w:val="00AF6C40"/>
    <w:rsid w:val="00AF6DFD"/>
    <w:rsid w:val="00AF7083"/>
    <w:rsid w:val="00AF76AD"/>
    <w:rsid w:val="00AF79F2"/>
    <w:rsid w:val="00B0011E"/>
    <w:rsid w:val="00B00406"/>
    <w:rsid w:val="00B0066D"/>
    <w:rsid w:val="00B010C8"/>
    <w:rsid w:val="00B01A1A"/>
    <w:rsid w:val="00B01B95"/>
    <w:rsid w:val="00B01CFE"/>
    <w:rsid w:val="00B02A69"/>
    <w:rsid w:val="00B02CDA"/>
    <w:rsid w:val="00B0309F"/>
    <w:rsid w:val="00B03630"/>
    <w:rsid w:val="00B03799"/>
    <w:rsid w:val="00B03E25"/>
    <w:rsid w:val="00B0439C"/>
    <w:rsid w:val="00B04540"/>
    <w:rsid w:val="00B049AB"/>
    <w:rsid w:val="00B04CEB"/>
    <w:rsid w:val="00B057A2"/>
    <w:rsid w:val="00B0581E"/>
    <w:rsid w:val="00B05D3C"/>
    <w:rsid w:val="00B05D97"/>
    <w:rsid w:val="00B05F61"/>
    <w:rsid w:val="00B0640D"/>
    <w:rsid w:val="00B06953"/>
    <w:rsid w:val="00B06ACE"/>
    <w:rsid w:val="00B06DCF"/>
    <w:rsid w:val="00B0712D"/>
    <w:rsid w:val="00B0742E"/>
    <w:rsid w:val="00B1017B"/>
    <w:rsid w:val="00B101F7"/>
    <w:rsid w:val="00B103EF"/>
    <w:rsid w:val="00B1052A"/>
    <w:rsid w:val="00B10841"/>
    <w:rsid w:val="00B10B83"/>
    <w:rsid w:val="00B10D5B"/>
    <w:rsid w:val="00B10F11"/>
    <w:rsid w:val="00B11466"/>
    <w:rsid w:val="00B114BC"/>
    <w:rsid w:val="00B11704"/>
    <w:rsid w:val="00B117B3"/>
    <w:rsid w:val="00B11A47"/>
    <w:rsid w:val="00B122AC"/>
    <w:rsid w:val="00B12313"/>
    <w:rsid w:val="00B13033"/>
    <w:rsid w:val="00B13DD0"/>
    <w:rsid w:val="00B13ECF"/>
    <w:rsid w:val="00B141CC"/>
    <w:rsid w:val="00B144EE"/>
    <w:rsid w:val="00B14839"/>
    <w:rsid w:val="00B14847"/>
    <w:rsid w:val="00B14895"/>
    <w:rsid w:val="00B15449"/>
    <w:rsid w:val="00B15730"/>
    <w:rsid w:val="00B15978"/>
    <w:rsid w:val="00B1610F"/>
    <w:rsid w:val="00B1633D"/>
    <w:rsid w:val="00B1666C"/>
    <w:rsid w:val="00B16C0F"/>
    <w:rsid w:val="00B16E6B"/>
    <w:rsid w:val="00B17730"/>
    <w:rsid w:val="00B17A52"/>
    <w:rsid w:val="00B17E36"/>
    <w:rsid w:val="00B17E9F"/>
    <w:rsid w:val="00B20799"/>
    <w:rsid w:val="00B21014"/>
    <w:rsid w:val="00B219D5"/>
    <w:rsid w:val="00B220DA"/>
    <w:rsid w:val="00B2249B"/>
    <w:rsid w:val="00B225CA"/>
    <w:rsid w:val="00B22C36"/>
    <w:rsid w:val="00B22CFB"/>
    <w:rsid w:val="00B2339D"/>
    <w:rsid w:val="00B2366C"/>
    <w:rsid w:val="00B23906"/>
    <w:rsid w:val="00B23A1B"/>
    <w:rsid w:val="00B23A99"/>
    <w:rsid w:val="00B23CFE"/>
    <w:rsid w:val="00B24292"/>
    <w:rsid w:val="00B24376"/>
    <w:rsid w:val="00B24CA0"/>
    <w:rsid w:val="00B24FEC"/>
    <w:rsid w:val="00B259DB"/>
    <w:rsid w:val="00B25A57"/>
    <w:rsid w:val="00B25D9F"/>
    <w:rsid w:val="00B2605D"/>
    <w:rsid w:val="00B26172"/>
    <w:rsid w:val="00B26E01"/>
    <w:rsid w:val="00B2702A"/>
    <w:rsid w:val="00B271F6"/>
    <w:rsid w:val="00B27211"/>
    <w:rsid w:val="00B27368"/>
    <w:rsid w:val="00B276D3"/>
    <w:rsid w:val="00B2795A"/>
    <w:rsid w:val="00B30190"/>
    <w:rsid w:val="00B30B09"/>
    <w:rsid w:val="00B30DCB"/>
    <w:rsid w:val="00B3104F"/>
    <w:rsid w:val="00B310EE"/>
    <w:rsid w:val="00B319DC"/>
    <w:rsid w:val="00B31BA3"/>
    <w:rsid w:val="00B323B4"/>
    <w:rsid w:val="00B32D00"/>
    <w:rsid w:val="00B32EE1"/>
    <w:rsid w:val="00B33869"/>
    <w:rsid w:val="00B3395D"/>
    <w:rsid w:val="00B33B3E"/>
    <w:rsid w:val="00B34419"/>
    <w:rsid w:val="00B35998"/>
    <w:rsid w:val="00B365F3"/>
    <w:rsid w:val="00B37010"/>
    <w:rsid w:val="00B408F0"/>
    <w:rsid w:val="00B40B02"/>
    <w:rsid w:val="00B418E7"/>
    <w:rsid w:val="00B41C14"/>
    <w:rsid w:val="00B41F51"/>
    <w:rsid w:val="00B422D3"/>
    <w:rsid w:val="00B42638"/>
    <w:rsid w:val="00B432F9"/>
    <w:rsid w:val="00B43772"/>
    <w:rsid w:val="00B4395B"/>
    <w:rsid w:val="00B43D9B"/>
    <w:rsid w:val="00B43F03"/>
    <w:rsid w:val="00B45129"/>
    <w:rsid w:val="00B4513C"/>
    <w:rsid w:val="00B457FE"/>
    <w:rsid w:val="00B4631A"/>
    <w:rsid w:val="00B4729C"/>
    <w:rsid w:val="00B47C66"/>
    <w:rsid w:val="00B47CA8"/>
    <w:rsid w:val="00B47E06"/>
    <w:rsid w:val="00B50110"/>
    <w:rsid w:val="00B5022A"/>
    <w:rsid w:val="00B506BD"/>
    <w:rsid w:val="00B51080"/>
    <w:rsid w:val="00B51314"/>
    <w:rsid w:val="00B51D07"/>
    <w:rsid w:val="00B51FDC"/>
    <w:rsid w:val="00B526B0"/>
    <w:rsid w:val="00B529A8"/>
    <w:rsid w:val="00B535B4"/>
    <w:rsid w:val="00B53A6B"/>
    <w:rsid w:val="00B53BB6"/>
    <w:rsid w:val="00B53CC7"/>
    <w:rsid w:val="00B54232"/>
    <w:rsid w:val="00B54BBA"/>
    <w:rsid w:val="00B55904"/>
    <w:rsid w:val="00B564F9"/>
    <w:rsid w:val="00B56ED4"/>
    <w:rsid w:val="00B6067B"/>
    <w:rsid w:val="00B60B0B"/>
    <w:rsid w:val="00B6179A"/>
    <w:rsid w:val="00B62722"/>
    <w:rsid w:val="00B628A1"/>
    <w:rsid w:val="00B628F1"/>
    <w:rsid w:val="00B633A2"/>
    <w:rsid w:val="00B6390A"/>
    <w:rsid w:val="00B63DFF"/>
    <w:rsid w:val="00B6403D"/>
    <w:rsid w:val="00B64282"/>
    <w:rsid w:val="00B64697"/>
    <w:rsid w:val="00B64D49"/>
    <w:rsid w:val="00B64EDD"/>
    <w:rsid w:val="00B650D5"/>
    <w:rsid w:val="00B65147"/>
    <w:rsid w:val="00B653ED"/>
    <w:rsid w:val="00B65FF7"/>
    <w:rsid w:val="00B666F4"/>
    <w:rsid w:val="00B67795"/>
    <w:rsid w:val="00B67A75"/>
    <w:rsid w:val="00B700D1"/>
    <w:rsid w:val="00B70188"/>
    <w:rsid w:val="00B70571"/>
    <w:rsid w:val="00B706ED"/>
    <w:rsid w:val="00B70D46"/>
    <w:rsid w:val="00B71112"/>
    <w:rsid w:val="00B71880"/>
    <w:rsid w:val="00B718BD"/>
    <w:rsid w:val="00B71E1B"/>
    <w:rsid w:val="00B71EDC"/>
    <w:rsid w:val="00B729D5"/>
    <w:rsid w:val="00B72E36"/>
    <w:rsid w:val="00B73192"/>
    <w:rsid w:val="00B734A1"/>
    <w:rsid w:val="00B734D1"/>
    <w:rsid w:val="00B74518"/>
    <w:rsid w:val="00B74F9C"/>
    <w:rsid w:val="00B7502D"/>
    <w:rsid w:val="00B75743"/>
    <w:rsid w:val="00B7574F"/>
    <w:rsid w:val="00B75C37"/>
    <w:rsid w:val="00B75C7A"/>
    <w:rsid w:val="00B767B7"/>
    <w:rsid w:val="00B76853"/>
    <w:rsid w:val="00B77275"/>
    <w:rsid w:val="00B775E2"/>
    <w:rsid w:val="00B8065B"/>
    <w:rsid w:val="00B80A43"/>
    <w:rsid w:val="00B80A83"/>
    <w:rsid w:val="00B80CE8"/>
    <w:rsid w:val="00B8194B"/>
    <w:rsid w:val="00B81A34"/>
    <w:rsid w:val="00B82039"/>
    <w:rsid w:val="00B82266"/>
    <w:rsid w:val="00B824AF"/>
    <w:rsid w:val="00B82B0E"/>
    <w:rsid w:val="00B82E59"/>
    <w:rsid w:val="00B82EC7"/>
    <w:rsid w:val="00B83240"/>
    <w:rsid w:val="00B83437"/>
    <w:rsid w:val="00B835BF"/>
    <w:rsid w:val="00B83B92"/>
    <w:rsid w:val="00B84330"/>
    <w:rsid w:val="00B84820"/>
    <w:rsid w:val="00B84DBA"/>
    <w:rsid w:val="00B84F6A"/>
    <w:rsid w:val="00B85A66"/>
    <w:rsid w:val="00B85AEA"/>
    <w:rsid w:val="00B8646C"/>
    <w:rsid w:val="00B86482"/>
    <w:rsid w:val="00B86B6C"/>
    <w:rsid w:val="00B87477"/>
    <w:rsid w:val="00B8766E"/>
    <w:rsid w:val="00B87C16"/>
    <w:rsid w:val="00B90293"/>
    <w:rsid w:val="00B90A50"/>
    <w:rsid w:val="00B90AED"/>
    <w:rsid w:val="00B90D88"/>
    <w:rsid w:val="00B91468"/>
    <w:rsid w:val="00B923D6"/>
    <w:rsid w:val="00B924C6"/>
    <w:rsid w:val="00B9271D"/>
    <w:rsid w:val="00B933A2"/>
    <w:rsid w:val="00B93A4C"/>
    <w:rsid w:val="00B93A64"/>
    <w:rsid w:val="00B93C8D"/>
    <w:rsid w:val="00B94526"/>
    <w:rsid w:val="00B9516D"/>
    <w:rsid w:val="00B95505"/>
    <w:rsid w:val="00B95594"/>
    <w:rsid w:val="00B9570B"/>
    <w:rsid w:val="00B961C1"/>
    <w:rsid w:val="00B9630B"/>
    <w:rsid w:val="00B965A6"/>
    <w:rsid w:val="00B9678F"/>
    <w:rsid w:val="00B976A3"/>
    <w:rsid w:val="00B97FBE"/>
    <w:rsid w:val="00BA01E6"/>
    <w:rsid w:val="00BA0327"/>
    <w:rsid w:val="00BA0636"/>
    <w:rsid w:val="00BA07BF"/>
    <w:rsid w:val="00BA0F7C"/>
    <w:rsid w:val="00BA1170"/>
    <w:rsid w:val="00BA14C3"/>
    <w:rsid w:val="00BA1790"/>
    <w:rsid w:val="00BA1D03"/>
    <w:rsid w:val="00BA1DAC"/>
    <w:rsid w:val="00BA3CDF"/>
    <w:rsid w:val="00BA3DF8"/>
    <w:rsid w:val="00BA3EFE"/>
    <w:rsid w:val="00BA410B"/>
    <w:rsid w:val="00BA452C"/>
    <w:rsid w:val="00BA48EA"/>
    <w:rsid w:val="00BA54EC"/>
    <w:rsid w:val="00BA5627"/>
    <w:rsid w:val="00BA5A60"/>
    <w:rsid w:val="00BA5A99"/>
    <w:rsid w:val="00BA6177"/>
    <w:rsid w:val="00BA64D0"/>
    <w:rsid w:val="00BA6927"/>
    <w:rsid w:val="00BA701A"/>
    <w:rsid w:val="00BA774D"/>
    <w:rsid w:val="00BA7930"/>
    <w:rsid w:val="00BB0233"/>
    <w:rsid w:val="00BB046D"/>
    <w:rsid w:val="00BB0863"/>
    <w:rsid w:val="00BB0B23"/>
    <w:rsid w:val="00BB0BCC"/>
    <w:rsid w:val="00BB0E52"/>
    <w:rsid w:val="00BB1117"/>
    <w:rsid w:val="00BB124C"/>
    <w:rsid w:val="00BB13AE"/>
    <w:rsid w:val="00BB1554"/>
    <w:rsid w:val="00BB1616"/>
    <w:rsid w:val="00BB1664"/>
    <w:rsid w:val="00BB18AE"/>
    <w:rsid w:val="00BB19E7"/>
    <w:rsid w:val="00BB2034"/>
    <w:rsid w:val="00BB214E"/>
    <w:rsid w:val="00BB25EE"/>
    <w:rsid w:val="00BB2F1B"/>
    <w:rsid w:val="00BB2F7B"/>
    <w:rsid w:val="00BB3413"/>
    <w:rsid w:val="00BB41FD"/>
    <w:rsid w:val="00BB42C7"/>
    <w:rsid w:val="00BB4439"/>
    <w:rsid w:val="00BB47DD"/>
    <w:rsid w:val="00BB488F"/>
    <w:rsid w:val="00BB5560"/>
    <w:rsid w:val="00BB5822"/>
    <w:rsid w:val="00BB584B"/>
    <w:rsid w:val="00BB5B35"/>
    <w:rsid w:val="00BB5F52"/>
    <w:rsid w:val="00BB6C3F"/>
    <w:rsid w:val="00BB6E41"/>
    <w:rsid w:val="00BB7F6F"/>
    <w:rsid w:val="00BC0044"/>
    <w:rsid w:val="00BC08CF"/>
    <w:rsid w:val="00BC161F"/>
    <w:rsid w:val="00BC2352"/>
    <w:rsid w:val="00BC244F"/>
    <w:rsid w:val="00BC246D"/>
    <w:rsid w:val="00BC2E06"/>
    <w:rsid w:val="00BC30E4"/>
    <w:rsid w:val="00BC3538"/>
    <w:rsid w:val="00BC356C"/>
    <w:rsid w:val="00BC402A"/>
    <w:rsid w:val="00BC4516"/>
    <w:rsid w:val="00BC4620"/>
    <w:rsid w:val="00BC48CB"/>
    <w:rsid w:val="00BC4FF4"/>
    <w:rsid w:val="00BC72E8"/>
    <w:rsid w:val="00BC7606"/>
    <w:rsid w:val="00BC77A8"/>
    <w:rsid w:val="00BD0C1F"/>
    <w:rsid w:val="00BD1150"/>
    <w:rsid w:val="00BD19CE"/>
    <w:rsid w:val="00BD22D1"/>
    <w:rsid w:val="00BD25CD"/>
    <w:rsid w:val="00BD2FC3"/>
    <w:rsid w:val="00BD3A1A"/>
    <w:rsid w:val="00BD3D30"/>
    <w:rsid w:val="00BD41F8"/>
    <w:rsid w:val="00BD43C8"/>
    <w:rsid w:val="00BD4B65"/>
    <w:rsid w:val="00BD51A6"/>
    <w:rsid w:val="00BD588A"/>
    <w:rsid w:val="00BD5B9E"/>
    <w:rsid w:val="00BD65F2"/>
    <w:rsid w:val="00BD66A6"/>
    <w:rsid w:val="00BD6876"/>
    <w:rsid w:val="00BD6888"/>
    <w:rsid w:val="00BD6A1F"/>
    <w:rsid w:val="00BD724C"/>
    <w:rsid w:val="00BD7621"/>
    <w:rsid w:val="00BD7FAF"/>
    <w:rsid w:val="00BE0036"/>
    <w:rsid w:val="00BE0046"/>
    <w:rsid w:val="00BE013E"/>
    <w:rsid w:val="00BE06FE"/>
    <w:rsid w:val="00BE0C8C"/>
    <w:rsid w:val="00BE0D08"/>
    <w:rsid w:val="00BE0F04"/>
    <w:rsid w:val="00BE1118"/>
    <w:rsid w:val="00BE131C"/>
    <w:rsid w:val="00BE1531"/>
    <w:rsid w:val="00BE1D3E"/>
    <w:rsid w:val="00BE1FEB"/>
    <w:rsid w:val="00BE3722"/>
    <w:rsid w:val="00BE3C70"/>
    <w:rsid w:val="00BE4324"/>
    <w:rsid w:val="00BE4E51"/>
    <w:rsid w:val="00BE4EED"/>
    <w:rsid w:val="00BE56D2"/>
    <w:rsid w:val="00BE58BC"/>
    <w:rsid w:val="00BE6360"/>
    <w:rsid w:val="00BE6537"/>
    <w:rsid w:val="00BE65B1"/>
    <w:rsid w:val="00BE6AD3"/>
    <w:rsid w:val="00BE7788"/>
    <w:rsid w:val="00BE7D64"/>
    <w:rsid w:val="00BF02A3"/>
    <w:rsid w:val="00BF04CB"/>
    <w:rsid w:val="00BF07B6"/>
    <w:rsid w:val="00BF0870"/>
    <w:rsid w:val="00BF0E3B"/>
    <w:rsid w:val="00BF1037"/>
    <w:rsid w:val="00BF134B"/>
    <w:rsid w:val="00BF13D0"/>
    <w:rsid w:val="00BF213A"/>
    <w:rsid w:val="00BF22D0"/>
    <w:rsid w:val="00BF23E0"/>
    <w:rsid w:val="00BF26D0"/>
    <w:rsid w:val="00BF2A7E"/>
    <w:rsid w:val="00BF2C43"/>
    <w:rsid w:val="00BF3809"/>
    <w:rsid w:val="00BF3A0E"/>
    <w:rsid w:val="00BF3F1B"/>
    <w:rsid w:val="00BF4072"/>
    <w:rsid w:val="00BF44DF"/>
    <w:rsid w:val="00BF494E"/>
    <w:rsid w:val="00BF4F1D"/>
    <w:rsid w:val="00BF50BC"/>
    <w:rsid w:val="00BF53F7"/>
    <w:rsid w:val="00BF55EF"/>
    <w:rsid w:val="00BF57E7"/>
    <w:rsid w:val="00BF5B1C"/>
    <w:rsid w:val="00BF5CA6"/>
    <w:rsid w:val="00BF5FBC"/>
    <w:rsid w:val="00BF6670"/>
    <w:rsid w:val="00BF6BDE"/>
    <w:rsid w:val="00BF6EB1"/>
    <w:rsid w:val="00BF7FD9"/>
    <w:rsid w:val="00C0084E"/>
    <w:rsid w:val="00C0088F"/>
    <w:rsid w:val="00C01268"/>
    <w:rsid w:val="00C012A5"/>
    <w:rsid w:val="00C01353"/>
    <w:rsid w:val="00C0195B"/>
    <w:rsid w:val="00C01F3F"/>
    <w:rsid w:val="00C0209C"/>
    <w:rsid w:val="00C020B5"/>
    <w:rsid w:val="00C029CC"/>
    <w:rsid w:val="00C02E6F"/>
    <w:rsid w:val="00C030C9"/>
    <w:rsid w:val="00C035CF"/>
    <w:rsid w:val="00C04B58"/>
    <w:rsid w:val="00C05855"/>
    <w:rsid w:val="00C07132"/>
    <w:rsid w:val="00C1075A"/>
    <w:rsid w:val="00C1075F"/>
    <w:rsid w:val="00C10BEC"/>
    <w:rsid w:val="00C10D94"/>
    <w:rsid w:val="00C111FF"/>
    <w:rsid w:val="00C12264"/>
    <w:rsid w:val="00C125C9"/>
    <w:rsid w:val="00C1314F"/>
    <w:rsid w:val="00C13CE8"/>
    <w:rsid w:val="00C14094"/>
    <w:rsid w:val="00C14114"/>
    <w:rsid w:val="00C1411F"/>
    <w:rsid w:val="00C1413D"/>
    <w:rsid w:val="00C14764"/>
    <w:rsid w:val="00C14C1B"/>
    <w:rsid w:val="00C15011"/>
    <w:rsid w:val="00C15C80"/>
    <w:rsid w:val="00C16DFC"/>
    <w:rsid w:val="00C17405"/>
    <w:rsid w:val="00C17BB3"/>
    <w:rsid w:val="00C2016F"/>
    <w:rsid w:val="00C201C5"/>
    <w:rsid w:val="00C20A03"/>
    <w:rsid w:val="00C21E67"/>
    <w:rsid w:val="00C22308"/>
    <w:rsid w:val="00C22680"/>
    <w:rsid w:val="00C23075"/>
    <w:rsid w:val="00C2413B"/>
    <w:rsid w:val="00C24529"/>
    <w:rsid w:val="00C24740"/>
    <w:rsid w:val="00C2626D"/>
    <w:rsid w:val="00C2640B"/>
    <w:rsid w:val="00C2679E"/>
    <w:rsid w:val="00C2682B"/>
    <w:rsid w:val="00C26835"/>
    <w:rsid w:val="00C2688A"/>
    <w:rsid w:val="00C26D0B"/>
    <w:rsid w:val="00C27A7E"/>
    <w:rsid w:val="00C3040F"/>
    <w:rsid w:val="00C305CC"/>
    <w:rsid w:val="00C30FCC"/>
    <w:rsid w:val="00C31325"/>
    <w:rsid w:val="00C315F3"/>
    <w:rsid w:val="00C32ACE"/>
    <w:rsid w:val="00C32AEB"/>
    <w:rsid w:val="00C32DE2"/>
    <w:rsid w:val="00C336DE"/>
    <w:rsid w:val="00C33820"/>
    <w:rsid w:val="00C33E35"/>
    <w:rsid w:val="00C33F3F"/>
    <w:rsid w:val="00C341BA"/>
    <w:rsid w:val="00C3449E"/>
    <w:rsid w:val="00C346EC"/>
    <w:rsid w:val="00C34C12"/>
    <w:rsid w:val="00C34C65"/>
    <w:rsid w:val="00C34EF0"/>
    <w:rsid w:val="00C3511D"/>
    <w:rsid w:val="00C351BC"/>
    <w:rsid w:val="00C35818"/>
    <w:rsid w:val="00C35A4A"/>
    <w:rsid w:val="00C365A7"/>
    <w:rsid w:val="00C369D3"/>
    <w:rsid w:val="00C369F1"/>
    <w:rsid w:val="00C36F8C"/>
    <w:rsid w:val="00C37469"/>
    <w:rsid w:val="00C377BF"/>
    <w:rsid w:val="00C37A2C"/>
    <w:rsid w:val="00C37C9C"/>
    <w:rsid w:val="00C37F2C"/>
    <w:rsid w:val="00C401C1"/>
    <w:rsid w:val="00C40273"/>
    <w:rsid w:val="00C402A3"/>
    <w:rsid w:val="00C40443"/>
    <w:rsid w:val="00C40781"/>
    <w:rsid w:val="00C40F95"/>
    <w:rsid w:val="00C41671"/>
    <w:rsid w:val="00C421DB"/>
    <w:rsid w:val="00C42D72"/>
    <w:rsid w:val="00C43260"/>
    <w:rsid w:val="00C4331E"/>
    <w:rsid w:val="00C4356A"/>
    <w:rsid w:val="00C43DA4"/>
    <w:rsid w:val="00C44007"/>
    <w:rsid w:val="00C44542"/>
    <w:rsid w:val="00C448C5"/>
    <w:rsid w:val="00C44B43"/>
    <w:rsid w:val="00C44EC5"/>
    <w:rsid w:val="00C44EEF"/>
    <w:rsid w:val="00C450CF"/>
    <w:rsid w:val="00C45A04"/>
    <w:rsid w:val="00C46240"/>
    <w:rsid w:val="00C46256"/>
    <w:rsid w:val="00C4640E"/>
    <w:rsid w:val="00C46420"/>
    <w:rsid w:val="00C468DC"/>
    <w:rsid w:val="00C46C6C"/>
    <w:rsid w:val="00C476CB"/>
    <w:rsid w:val="00C478DD"/>
    <w:rsid w:val="00C47EFA"/>
    <w:rsid w:val="00C5002B"/>
    <w:rsid w:val="00C50622"/>
    <w:rsid w:val="00C50C30"/>
    <w:rsid w:val="00C510A0"/>
    <w:rsid w:val="00C516E6"/>
    <w:rsid w:val="00C51F73"/>
    <w:rsid w:val="00C524CB"/>
    <w:rsid w:val="00C5255C"/>
    <w:rsid w:val="00C525A0"/>
    <w:rsid w:val="00C5271D"/>
    <w:rsid w:val="00C52899"/>
    <w:rsid w:val="00C52C0D"/>
    <w:rsid w:val="00C53062"/>
    <w:rsid w:val="00C532FF"/>
    <w:rsid w:val="00C53449"/>
    <w:rsid w:val="00C53DCC"/>
    <w:rsid w:val="00C541BA"/>
    <w:rsid w:val="00C544C4"/>
    <w:rsid w:val="00C55634"/>
    <w:rsid w:val="00C55A1F"/>
    <w:rsid w:val="00C56DAF"/>
    <w:rsid w:val="00C6010C"/>
    <w:rsid w:val="00C60112"/>
    <w:rsid w:val="00C60540"/>
    <w:rsid w:val="00C60A46"/>
    <w:rsid w:val="00C60D24"/>
    <w:rsid w:val="00C61189"/>
    <w:rsid w:val="00C615E2"/>
    <w:rsid w:val="00C61F7A"/>
    <w:rsid w:val="00C622CF"/>
    <w:rsid w:val="00C62DCD"/>
    <w:rsid w:val="00C62DF3"/>
    <w:rsid w:val="00C630A2"/>
    <w:rsid w:val="00C631B5"/>
    <w:rsid w:val="00C63415"/>
    <w:rsid w:val="00C63FA2"/>
    <w:rsid w:val="00C640EE"/>
    <w:rsid w:val="00C6470E"/>
    <w:rsid w:val="00C64D6F"/>
    <w:rsid w:val="00C66707"/>
    <w:rsid w:val="00C66E21"/>
    <w:rsid w:val="00C66F49"/>
    <w:rsid w:val="00C67032"/>
    <w:rsid w:val="00C6727E"/>
    <w:rsid w:val="00C67D32"/>
    <w:rsid w:val="00C70441"/>
    <w:rsid w:val="00C707E0"/>
    <w:rsid w:val="00C70CA9"/>
    <w:rsid w:val="00C70EF4"/>
    <w:rsid w:val="00C71276"/>
    <w:rsid w:val="00C71A47"/>
    <w:rsid w:val="00C71FD0"/>
    <w:rsid w:val="00C721EB"/>
    <w:rsid w:val="00C7233F"/>
    <w:rsid w:val="00C7285F"/>
    <w:rsid w:val="00C72C94"/>
    <w:rsid w:val="00C72D81"/>
    <w:rsid w:val="00C72DCD"/>
    <w:rsid w:val="00C7316E"/>
    <w:rsid w:val="00C74351"/>
    <w:rsid w:val="00C746AA"/>
    <w:rsid w:val="00C74703"/>
    <w:rsid w:val="00C74918"/>
    <w:rsid w:val="00C74B54"/>
    <w:rsid w:val="00C755BA"/>
    <w:rsid w:val="00C75A3E"/>
    <w:rsid w:val="00C75C58"/>
    <w:rsid w:val="00C75DD3"/>
    <w:rsid w:val="00C75E78"/>
    <w:rsid w:val="00C768A0"/>
    <w:rsid w:val="00C76E97"/>
    <w:rsid w:val="00C770E7"/>
    <w:rsid w:val="00C772B1"/>
    <w:rsid w:val="00C772DE"/>
    <w:rsid w:val="00C77507"/>
    <w:rsid w:val="00C807F2"/>
    <w:rsid w:val="00C8096E"/>
    <w:rsid w:val="00C80D76"/>
    <w:rsid w:val="00C80F11"/>
    <w:rsid w:val="00C81820"/>
    <w:rsid w:val="00C8193F"/>
    <w:rsid w:val="00C81F11"/>
    <w:rsid w:val="00C82554"/>
    <w:rsid w:val="00C82E00"/>
    <w:rsid w:val="00C83228"/>
    <w:rsid w:val="00C83A2A"/>
    <w:rsid w:val="00C83D98"/>
    <w:rsid w:val="00C8405E"/>
    <w:rsid w:val="00C84778"/>
    <w:rsid w:val="00C8770A"/>
    <w:rsid w:val="00C87E64"/>
    <w:rsid w:val="00C90FFC"/>
    <w:rsid w:val="00C91DA2"/>
    <w:rsid w:val="00C924A8"/>
    <w:rsid w:val="00C927B7"/>
    <w:rsid w:val="00C928DB"/>
    <w:rsid w:val="00C9298C"/>
    <w:rsid w:val="00C92B1C"/>
    <w:rsid w:val="00C92BCE"/>
    <w:rsid w:val="00C935A0"/>
    <w:rsid w:val="00C93AEA"/>
    <w:rsid w:val="00C93E52"/>
    <w:rsid w:val="00C94F63"/>
    <w:rsid w:val="00C950D3"/>
    <w:rsid w:val="00C9522B"/>
    <w:rsid w:val="00C95561"/>
    <w:rsid w:val="00C960AB"/>
    <w:rsid w:val="00C966E6"/>
    <w:rsid w:val="00C969D6"/>
    <w:rsid w:val="00C96ECD"/>
    <w:rsid w:val="00C96F78"/>
    <w:rsid w:val="00C97585"/>
    <w:rsid w:val="00C97807"/>
    <w:rsid w:val="00CA1052"/>
    <w:rsid w:val="00CA121D"/>
    <w:rsid w:val="00CA1D17"/>
    <w:rsid w:val="00CA1D6E"/>
    <w:rsid w:val="00CA24C9"/>
    <w:rsid w:val="00CA2513"/>
    <w:rsid w:val="00CA2590"/>
    <w:rsid w:val="00CA2892"/>
    <w:rsid w:val="00CA2949"/>
    <w:rsid w:val="00CA29C2"/>
    <w:rsid w:val="00CA2FEB"/>
    <w:rsid w:val="00CA42D3"/>
    <w:rsid w:val="00CA4C80"/>
    <w:rsid w:val="00CA4F62"/>
    <w:rsid w:val="00CA5136"/>
    <w:rsid w:val="00CA5A37"/>
    <w:rsid w:val="00CA5C8A"/>
    <w:rsid w:val="00CA5EF3"/>
    <w:rsid w:val="00CA5F0A"/>
    <w:rsid w:val="00CA611A"/>
    <w:rsid w:val="00CA675E"/>
    <w:rsid w:val="00CA6BC4"/>
    <w:rsid w:val="00CA75FC"/>
    <w:rsid w:val="00CA78E9"/>
    <w:rsid w:val="00CB0096"/>
    <w:rsid w:val="00CB0573"/>
    <w:rsid w:val="00CB0A3F"/>
    <w:rsid w:val="00CB0E4F"/>
    <w:rsid w:val="00CB14EE"/>
    <w:rsid w:val="00CB1959"/>
    <w:rsid w:val="00CB281F"/>
    <w:rsid w:val="00CB2BA3"/>
    <w:rsid w:val="00CB2CB2"/>
    <w:rsid w:val="00CB2DB3"/>
    <w:rsid w:val="00CB31C7"/>
    <w:rsid w:val="00CB3461"/>
    <w:rsid w:val="00CB35B0"/>
    <w:rsid w:val="00CB4B25"/>
    <w:rsid w:val="00CB4C86"/>
    <w:rsid w:val="00CB530F"/>
    <w:rsid w:val="00CB531A"/>
    <w:rsid w:val="00CB589E"/>
    <w:rsid w:val="00CB6071"/>
    <w:rsid w:val="00CB6B38"/>
    <w:rsid w:val="00CB6EB0"/>
    <w:rsid w:val="00CB6F2A"/>
    <w:rsid w:val="00CB6FCE"/>
    <w:rsid w:val="00CB781A"/>
    <w:rsid w:val="00CC0068"/>
    <w:rsid w:val="00CC0836"/>
    <w:rsid w:val="00CC138D"/>
    <w:rsid w:val="00CC143C"/>
    <w:rsid w:val="00CC15BB"/>
    <w:rsid w:val="00CC1D36"/>
    <w:rsid w:val="00CC2A51"/>
    <w:rsid w:val="00CC2E9E"/>
    <w:rsid w:val="00CC4462"/>
    <w:rsid w:val="00CC5C63"/>
    <w:rsid w:val="00CC5C9B"/>
    <w:rsid w:val="00CC5D83"/>
    <w:rsid w:val="00CC612B"/>
    <w:rsid w:val="00CC6390"/>
    <w:rsid w:val="00CC6705"/>
    <w:rsid w:val="00CC6DE7"/>
    <w:rsid w:val="00CC6E51"/>
    <w:rsid w:val="00CC6F68"/>
    <w:rsid w:val="00CC74BD"/>
    <w:rsid w:val="00CD03FE"/>
    <w:rsid w:val="00CD1141"/>
    <w:rsid w:val="00CD18E8"/>
    <w:rsid w:val="00CD1992"/>
    <w:rsid w:val="00CD19FE"/>
    <w:rsid w:val="00CD240D"/>
    <w:rsid w:val="00CD2BE4"/>
    <w:rsid w:val="00CD32A2"/>
    <w:rsid w:val="00CD34F4"/>
    <w:rsid w:val="00CD3664"/>
    <w:rsid w:val="00CD493C"/>
    <w:rsid w:val="00CD4A51"/>
    <w:rsid w:val="00CD6AA6"/>
    <w:rsid w:val="00CD6BA8"/>
    <w:rsid w:val="00CD6CCE"/>
    <w:rsid w:val="00CD6D22"/>
    <w:rsid w:val="00CD703F"/>
    <w:rsid w:val="00CD7C7A"/>
    <w:rsid w:val="00CD7C95"/>
    <w:rsid w:val="00CD7E17"/>
    <w:rsid w:val="00CE0145"/>
    <w:rsid w:val="00CE0211"/>
    <w:rsid w:val="00CE02CA"/>
    <w:rsid w:val="00CE0333"/>
    <w:rsid w:val="00CE0BCD"/>
    <w:rsid w:val="00CE0CB4"/>
    <w:rsid w:val="00CE14A0"/>
    <w:rsid w:val="00CE2A15"/>
    <w:rsid w:val="00CE4544"/>
    <w:rsid w:val="00CE45A1"/>
    <w:rsid w:val="00CE4E2D"/>
    <w:rsid w:val="00CE50E8"/>
    <w:rsid w:val="00CE51B2"/>
    <w:rsid w:val="00CE54C1"/>
    <w:rsid w:val="00CE57EB"/>
    <w:rsid w:val="00CE5A26"/>
    <w:rsid w:val="00CE5E7E"/>
    <w:rsid w:val="00CE6619"/>
    <w:rsid w:val="00CE6860"/>
    <w:rsid w:val="00CE711B"/>
    <w:rsid w:val="00CE72BA"/>
    <w:rsid w:val="00CE72F2"/>
    <w:rsid w:val="00CE7662"/>
    <w:rsid w:val="00CE76FD"/>
    <w:rsid w:val="00CE7A98"/>
    <w:rsid w:val="00CF0293"/>
    <w:rsid w:val="00CF036A"/>
    <w:rsid w:val="00CF0623"/>
    <w:rsid w:val="00CF181C"/>
    <w:rsid w:val="00CF19B7"/>
    <w:rsid w:val="00CF2562"/>
    <w:rsid w:val="00CF267E"/>
    <w:rsid w:val="00CF2B13"/>
    <w:rsid w:val="00CF2C81"/>
    <w:rsid w:val="00CF3205"/>
    <w:rsid w:val="00CF3287"/>
    <w:rsid w:val="00CF339A"/>
    <w:rsid w:val="00CF35C5"/>
    <w:rsid w:val="00CF383D"/>
    <w:rsid w:val="00CF4835"/>
    <w:rsid w:val="00CF487A"/>
    <w:rsid w:val="00CF4F92"/>
    <w:rsid w:val="00CF4FAA"/>
    <w:rsid w:val="00CF618F"/>
    <w:rsid w:val="00CF64BF"/>
    <w:rsid w:val="00CF656E"/>
    <w:rsid w:val="00CF6B16"/>
    <w:rsid w:val="00CF7DA2"/>
    <w:rsid w:val="00D00470"/>
    <w:rsid w:val="00D004C5"/>
    <w:rsid w:val="00D00EA1"/>
    <w:rsid w:val="00D00F63"/>
    <w:rsid w:val="00D0104C"/>
    <w:rsid w:val="00D017F9"/>
    <w:rsid w:val="00D0180F"/>
    <w:rsid w:val="00D01883"/>
    <w:rsid w:val="00D0235D"/>
    <w:rsid w:val="00D02B18"/>
    <w:rsid w:val="00D02B22"/>
    <w:rsid w:val="00D036DD"/>
    <w:rsid w:val="00D0384A"/>
    <w:rsid w:val="00D038DD"/>
    <w:rsid w:val="00D046DC"/>
    <w:rsid w:val="00D0490E"/>
    <w:rsid w:val="00D04CFF"/>
    <w:rsid w:val="00D05116"/>
    <w:rsid w:val="00D051DB"/>
    <w:rsid w:val="00D05868"/>
    <w:rsid w:val="00D066A1"/>
    <w:rsid w:val="00D070E8"/>
    <w:rsid w:val="00D073D3"/>
    <w:rsid w:val="00D077F9"/>
    <w:rsid w:val="00D07B0D"/>
    <w:rsid w:val="00D07F34"/>
    <w:rsid w:val="00D10500"/>
    <w:rsid w:val="00D10606"/>
    <w:rsid w:val="00D1070A"/>
    <w:rsid w:val="00D10878"/>
    <w:rsid w:val="00D113BD"/>
    <w:rsid w:val="00D117C6"/>
    <w:rsid w:val="00D1193F"/>
    <w:rsid w:val="00D11ADF"/>
    <w:rsid w:val="00D12474"/>
    <w:rsid w:val="00D128E5"/>
    <w:rsid w:val="00D14F71"/>
    <w:rsid w:val="00D152B1"/>
    <w:rsid w:val="00D16404"/>
    <w:rsid w:val="00D1695E"/>
    <w:rsid w:val="00D16993"/>
    <w:rsid w:val="00D16C07"/>
    <w:rsid w:val="00D16D08"/>
    <w:rsid w:val="00D174A5"/>
    <w:rsid w:val="00D17721"/>
    <w:rsid w:val="00D17B3A"/>
    <w:rsid w:val="00D17B82"/>
    <w:rsid w:val="00D17D7E"/>
    <w:rsid w:val="00D17DE4"/>
    <w:rsid w:val="00D17EE9"/>
    <w:rsid w:val="00D2056D"/>
    <w:rsid w:val="00D20F5A"/>
    <w:rsid w:val="00D21583"/>
    <w:rsid w:val="00D219CD"/>
    <w:rsid w:val="00D21B71"/>
    <w:rsid w:val="00D21BAF"/>
    <w:rsid w:val="00D21CBE"/>
    <w:rsid w:val="00D22302"/>
    <w:rsid w:val="00D2285F"/>
    <w:rsid w:val="00D22F96"/>
    <w:rsid w:val="00D231FE"/>
    <w:rsid w:val="00D2396D"/>
    <w:rsid w:val="00D23E2D"/>
    <w:rsid w:val="00D23F93"/>
    <w:rsid w:val="00D23FC4"/>
    <w:rsid w:val="00D2403A"/>
    <w:rsid w:val="00D25016"/>
    <w:rsid w:val="00D25075"/>
    <w:rsid w:val="00D250E9"/>
    <w:rsid w:val="00D25AA1"/>
    <w:rsid w:val="00D25E11"/>
    <w:rsid w:val="00D266B6"/>
    <w:rsid w:val="00D27434"/>
    <w:rsid w:val="00D278A5"/>
    <w:rsid w:val="00D27B3D"/>
    <w:rsid w:val="00D27E50"/>
    <w:rsid w:val="00D30374"/>
    <w:rsid w:val="00D308AB"/>
    <w:rsid w:val="00D30BE2"/>
    <w:rsid w:val="00D30EE9"/>
    <w:rsid w:val="00D31B80"/>
    <w:rsid w:val="00D3264A"/>
    <w:rsid w:val="00D32F59"/>
    <w:rsid w:val="00D3351E"/>
    <w:rsid w:val="00D33FDC"/>
    <w:rsid w:val="00D35181"/>
    <w:rsid w:val="00D3566C"/>
    <w:rsid w:val="00D3579B"/>
    <w:rsid w:val="00D35946"/>
    <w:rsid w:val="00D36097"/>
    <w:rsid w:val="00D3642F"/>
    <w:rsid w:val="00D36D9E"/>
    <w:rsid w:val="00D36DD2"/>
    <w:rsid w:val="00D36FCD"/>
    <w:rsid w:val="00D3737B"/>
    <w:rsid w:val="00D37B0F"/>
    <w:rsid w:val="00D402F0"/>
    <w:rsid w:val="00D409BD"/>
    <w:rsid w:val="00D40C8A"/>
    <w:rsid w:val="00D40D2B"/>
    <w:rsid w:val="00D4116B"/>
    <w:rsid w:val="00D41171"/>
    <w:rsid w:val="00D41731"/>
    <w:rsid w:val="00D41E33"/>
    <w:rsid w:val="00D42452"/>
    <w:rsid w:val="00D42AB9"/>
    <w:rsid w:val="00D42B8E"/>
    <w:rsid w:val="00D42D40"/>
    <w:rsid w:val="00D431FE"/>
    <w:rsid w:val="00D435B5"/>
    <w:rsid w:val="00D436E1"/>
    <w:rsid w:val="00D44238"/>
    <w:rsid w:val="00D44858"/>
    <w:rsid w:val="00D44C00"/>
    <w:rsid w:val="00D4602F"/>
    <w:rsid w:val="00D468BB"/>
    <w:rsid w:val="00D47549"/>
    <w:rsid w:val="00D4783E"/>
    <w:rsid w:val="00D479D3"/>
    <w:rsid w:val="00D47CED"/>
    <w:rsid w:val="00D47E07"/>
    <w:rsid w:val="00D50586"/>
    <w:rsid w:val="00D5074D"/>
    <w:rsid w:val="00D507D2"/>
    <w:rsid w:val="00D50BBE"/>
    <w:rsid w:val="00D50E3F"/>
    <w:rsid w:val="00D51227"/>
    <w:rsid w:val="00D5136F"/>
    <w:rsid w:val="00D513D9"/>
    <w:rsid w:val="00D51729"/>
    <w:rsid w:val="00D51E5A"/>
    <w:rsid w:val="00D522C1"/>
    <w:rsid w:val="00D53331"/>
    <w:rsid w:val="00D53F33"/>
    <w:rsid w:val="00D540BC"/>
    <w:rsid w:val="00D54272"/>
    <w:rsid w:val="00D5437B"/>
    <w:rsid w:val="00D54955"/>
    <w:rsid w:val="00D54B26"/>
    <w:rsid w:val="00D54D6E"/>
    <w:rsid w:val="00D55398"/>
    <w:rsid w:val="00D56CCC"/>
    <w:rsid w:val="00D5748B"/>
    <w:rsid w:val="00D57BCF"/>
    <w:rsid w:val="00D57CD0"/>
    <w:rsid w:val="00D60508"/>
    <w:rsid w:val="00D60B8E"/>
    <w:rsid w:val="00D60FBB"/>
    <w:rsid w:val="00D612A6"/>
    <w:rsid w:val="00D6213A"/>
    <w:rsid w:val="00D62187"/>
    <w:rsid w:val="00D62409"/>
    <w:rsid w:val="00D62675"/>
    <w:rsid w:val="00D62779"/>
    <w:rsid w:val="00D627C6"/>
    <w:rsid w:val="00D62C3D"/>
    <w:rsid w:val="00D6328D"/>
    <w:rsid w:val="00D63811"/>
    <w:rsid w:val="00D63967"/>
    <w:rsid w:val="00D641B8"/>
    <w:rsid w:val="00D64898"/>
    <w:rsid w:val="00D64D22"/>
    <w:rsid w:val="00D64D48"/>
    <w:rsid w:val="00D65613"/>
    <w:rsid w:val="00D65B6D"/>
    <w:rsid w:val="00D66A36"/>
    <w:rsid w:val="00D66AD2"/>
    <w:rsid w:val="00D66ADF"/>
    <w:rsid w:val="00D67316"/>
    <w:rsid w:val="00D673A7"/>
    <w:rsid w:val="00D673AB"/>
    <w:rsid w:val="00D67920"/>
    <w:rsid w:val="00D67AFE"/>
    <w:rsid w:val="00D67FAC"/>
    <w:rsid w:val="00D70043"/>
    <w:rsid w:val="00D70910"/>
    <w:rsid w:val="00D718B4"/>
    <w:rsid w:val="00D71D70"/>
    <w:rsid w:val="00D727CB"/>
    <w:rsid w:val="00D72EB6"/>
    <w:rsid w:val="00D72ED8"/>
    <w:rsid w:val="00D731A7"/>
    <w:rsid w:val="00D7399D"/>
    <w:rsid w:val="00D73B4E"/>
    <w:rsid w:val="00D73D3D"/>
    <w:rsid w:val="00D7455A"/>
    <w:rsid w:val="00D74AAC"/>
    <w:rsid w:val="00D74EFB"/>
    <w:rsid w:val="00D7534C"/>
    <w:rsid w:val="00D75613"/>
    <w:rsid w:val="00D75707"/>
    <w:rsid w:val="00D75DD6"/>
    <w:rsid w:val="00D760EA"/>
    <w:rsid w:val="00D76A48"/>
    <w:rsid w:val="00D76A51"/>
    <w:rsid w:val="00D76BE6"/>
    <w:rsid w:val="00D76F3B"/>
    <w:rsid w:val="00D77072"/>
    <w:rsid w:val="00D77860"/>
    <w:rsid w:val="00D804ED"/>
    <w:rsid w:val="00D806D3"/>
    <w:rsid w:val="00D80711"/>
    <w:rsid w:val="00D811A6"/>
    <w:rsid w:val="00D812E5"/>
    <w:rsid w:val="00D812F1"/>
    <w:rsid w:val="00D813CC"/>
    <w:rsid w:val="00D815AD"/>
    <w:rsid w:val="00D82091"/>
    <w:rsid w:val="00D82DA6"/>
    <w:rsid w:val="00D83331"/>
    <w:rsid w:val="00D8396D"/>
    <w:rsid w:val="00D83FF1"/>
    <w:rsid w:val="00D84722"/>
    <w:rsid w:val="00D84A92"/>
    <w:rsid w:val="00D85047"/>
    <w:rsid w:val="00D8504B"/>
    <w:rsid w:val="00D8510A"/>
    <w:rsid w:val="00D85228"/>
    <w:rsid w:val="00D8523F"/>
    <w:rsid w:val="00D853D9"/>
    <w:rsid w:val="00D85B31"/>
    <w:rsid w:val="00D8609A"/>
    <w:rsid w:val="00D860A8"/>
    <w:rsid w:val="00D863E1"/>
    <w:rsid w:val="00D8679F"/>
    <w:rsid w:val="00D87AAE"/>
    <w:rsid w:val="00D87F85"/>
    <w:rsid w:val="00D90E29"/>
    <w:rsid w:val="00D91420"/>
    <w:rsid w:val="00D91ACD"/>
    <w:rsid w:val="00D922DE"/>
    <w:rsid w:val="00D923FD"/>
    <w:rsid w:val="00D926AD"/>
    <w:rsid w:val="00D928AB"/>
    <w:rsid w:val="00D92B2F"/>
    <w:rsid w:val="00D9318A"/>
    <w:rsid w:val="00D9345A"/>
    <w:rsid w:val="00D9373E"/>
    <w:rsid w:val="00D93A10"/>
    <w:rsid w:val="00D93F49"/>
    <w:rsid w:val="00D9400B"/>
    <w:rsid w:val="00D948BF"/>
    <w:rsid w:val="00D952D3"/>
    <w:rsid w:val="00D95A83"/>
    <w:rsid w:val="00D95CA8"/>
    <w:rsid w:val="00D96374"/>
    <w:rsid w:val="00D96411"/>
    <w:rsid w:val="00D96499"/>
    <w:rsid w:val="00D96779"/>
    <w:rsid w:val="00D971D1"/>
    <w:rsid w:val="00D972EE"/>
    <w:rsid w:val="00D97AAD"/>
    <w:rsid w:val="00DA0065"/>
    <w:rsid w:val="00DA038B"/>
    <w:rsid w:val="00DA051C"/>
    <w:rsid w:val="00DA099A"/>
    <w:rsid w:val="00DA0B21"/>
    <w:rsid w:val="00DA0D38"/>
    <w:rsid w:val="00DA0F60"/>
    <w:rsid w:val="00DA1339"/>
    <w:rsid w:val="00DA1506"/>
    <w:rsid w:val="00DA1ABA"/>
    <w:rsid w:val="00DA1C75"/>
    <w:rsid w:val="00DA24EC"/>
    <w:rsid w:val="00DA28B0"/>
    <w:rsid w:val="00DA2D99"/>
    <w:rsid w:val="00DA3111"/>
    <w:rsid w:val="00DA3177"/>
    <w:rsid w:val="00DA34D3"/>
    <w:rsid w:val="00DA44AF"/>
    <w:rsid w:val="00DA45A8"/>
    <w:rsid w:val="00DA45FE"/>
    <w:rsid w:val="00DA46DB"/>
    <w:rsid w:val="00DA4735"/>
    <w:rsid w:val="00DA4A0C"/>
    <w:rsid w:val="00DA4AA6"/>
    <w:rsid w:val="00DA4AD0"/>
    <w:rsid w:val="00DA4C78"/>
    <w:rsid w:val="00DA5531"/>
    <w:rsid w:val="00DA595C"/>
    <w:rsid w:val="00DA6049"/>
    <w:rsid w:val="00DA6403"/>
    <w:rsid w:val="00DA6C0C"/>
    <w:rsid w:val="00DA6E7A"/>
    <w:rsid w:val="00DA73B2"/>
    <w:rsid w:val="00DA7D0E"/>
    <w:rsid w:val="00DB0B24"/>
    <w:rsid w:val="00DB0FAE"/>
    <w:rsid w:val="00DB12D2"/>
    <w:rsid w:val="00DB2134"/>
    <w:rsid w:val="00DB25C5"/>
    <w:rsid w:val="00DB2FC6"/>
    <w:rsid w:val="00DB37EB"/>
    <w:rsid w:val="00DB3B9D"/>
    <w:rsid w:val="00DB429A"/>
    <w:rsid w:val="00DB4CB0"/>
    <w:rsid w:val="00DB501B"/>
    <w:rsid w:val="00DB5541"/>
    <w:rsid w:val="00DB6058"/>
    <w:rsid w:val="00DB710F"/>
    <w:rsid w:val="00DC1276"/>
    <w:rsid w:val="00DC171B"/>
    <w:rsid w:val="00DC18EF"/>
    <w:rsid w:val="00DC1C27"/>
    <w:rsid w:val="00DC2689"/>
    <w:rsid w:val="00DC299F"/>
    <w:rsid w:val="00DC2A39"/>
    <w:rsid w:val="00DC2FE0"/>
    <w:rsid w:val="00DC3095"/>
    <w:rsid w:val="00DC3810"/>
    <w:rsid w:val="00DC39AD"/>
    <w:rsid w:val="00DC4AD9"/>
    <w:rsid w:val="00DC4DDF"/>
    <w:rsid w:val="00DC4F87"/>
    <w:rsid w:val="00DC5139"/>
    <w:rsid w:val="00DC5247"/>
    <w:rsid w:val="00DC5466"/>
    <w:rsid w:val="00DC563E"/>
    <w:rsid w:val="00DC58A1"/>
    <w:rsid w:val="00DC6101"/>
    <w:rsid w:val="00DC6527"/>
    <w:rsid w:val="00DC73CE"/>
    <w:rsid w:val="00DC757E"/>
    <w:rsid w:val="00DC776F"/>
    <w:rsid w:val="00DC7988"/>
    <w:rsid w:val="00DD0455"/>
    <w:rsid w:val="00DD12D6"/>
    <w:rsid w:val="00DD1793"/>
    <w:rsid w:val="00DD1826"/>
    <w:rsid w:val="00DD195E"/>
    <w:rsid w:val="00DD1DE8"/>
    <w:rsid w:val="00DD232A"/>
    <w:rsid w:val="00DD24BE"/>
    <w:rsid w:val="00DD2521"/>
    <w:rsid w:val="00DD26B8"/>
    <w:rsid w:val="00DD2A9C"/>
    <w:rsid w:val="00DD2DAA"/>
    <w:rsid w:val="00DD313D"/>
    <w:rsid w:val="00DD35D8"/>
    <w:rsid w:val="00DD4106"/>
    <w:rsid w:val="00DD4C95"/>
    <w:rsid w:val="00DD5124"/>
    <w:rsid w:val="00DD528D"/>
    <w:rsid w:val="00DD5BD3"/>
    <w:rsid w:val="00DD5F63"/>
    <w:rsid w:val="00DD640B"/>
    <w:rsid w:val="00DD6E73"/>
    <w:rsid w:val="00DD7048"/>
    <w:rsid w:val="00DD73C8"/>
    <w:rsid w:val="00DD74B2"/>
    <w:rsid w:val="00DD7773"/>
    <w:rsid w:val="00DD79C7"/>
    <w:rsid w:val="00DE0235"/>
    <w:rsid w:val="00DE2FBA"/>
    <w:rsid w:val="00DE3A3E"/>
    <w:rsid w:val="00DE3B73"/>
    <w:rsid w:val="00DE40F6"/>
    <w:rsid w:val="00DE4229"/>
    <w:rsid w:val="00DE48CC"/>
    <w:rsid w:val="00DE4A4B"/>
    <w:rsid w:val="00DE4EA4"/>
    <w:rsid w:val="00DE50AC"/>
    <w:rsid w:val="00DE58C3"/>
    <w:rsid w:val="00DE59AB"/>
    <w:rsid w:val="00DE5B16"/>
    <w:rsid w:val="00DE613C"/>
    <w:rsid w:val="00DE672F"/>
    <w:rsid w:val="00DE678E"/>
    <w:rsid w:val="00DE6A95"/>
    <w:rsid w:val="00DE6CCD"/>
    <w:rsid w:val="00DE6CF3"/>
    <w:rsid w:val="00DE74A7"/>
    <w:rsid w:val="00DF02AC"/>
    <w:rsid w:val="00DF0582"/>
    <w:rsid w:val="00DF0E1A"/>
    <w:rsid w:val="00DF0E56"/>
    <w:rsid w:val="00DF0E87"/>
    <w:rsid w:val="00DF13ED"/>
    <w:rsid w:val="00DF1413"/>
    <w:rsid w:val="00DF163D"/>
    <w:rsid w:val="00DF1FA4"/>
    <w:rsid w:val="00DF215C"/>
    <w:rsid w:val="00DF2CE0"/>
    <w:rsid w:val="00DF3183"/>
    <w:rsid w:val="00DF345C"/>
    <w:rsid w:val="00DF3BA2"/>
    <w:rsid w:val="00DF4379"/>
    <w:rsid w:val="00DF44CC"/>
    <w:rsid w:val="00DF488A"/>
    <w:rsid w:val="00DF4954"/>
    <w:rsid w:val="00DF51E2"/>
    <w:rsid w:val="00DF5BDD"/>
    <w:rsid w:val="00DF5D13"/>
    <w:rsid w:val="00DF5F8C"/>
    <w:rsid w:val="00DF6276"/>
    <w:rsid w:val="00DF62FC"/>
    <w:rsid w:val="00DF6982"/>
    <w:rsid w:val="00DF6E81"/>
    <w:rsid w:val="00DF7866"/>
    <w:rsid w:val="00DF7E5C"/>
    <w:rsid w:val="00E00538"/>
    <w:rsid w:val="00E006EE"/>
    <w:rsid w:val="00E00BE8"/>
    <w:rsid w:val="00E00BF1"/>
    <w:rsid w:val="00E014B4"/>
    <w:rsid w:val="00E01B8B"/>
    <w:rsid w:val="00E01DDE"/>
    <w:rsid w:val="00E01EAF"/>
    <w:rsid w:val="00E02A74"/>
    <w:rsid w:val="00E02AC9"/>
    <w:rsid w:val="00E02D7F"/>
    <w:rsid w:val="00E02E65"/>
    <w:rsid w:val="00E02F7A"/>
    <w:rsid w:val="00E041C8"/>
    <w:rsid w:val="00E043E0"/>
    <w:rsid w:val="00E04A99"/>
    <w:rsid w:val="00E050F3"/>
    <w:rsid w:val="00E05101"/>
    <w:rsid w:val="00E055AB"/>
    <w:rsid w:val="00E0628E"/>
    <w:rsid w:val="00E066D4"/>
    <w:rsid w:val="00E06999"/>
    <w:rsid w:val="00E07690"/>
    <w:rsid w:val="00E07E13"/>
    <w:rsid w:val="00E103B3"/>
    <w:rsid w:val="00E1109C"/>
    <w:rsid w:val="00E113A4"/>
    <w:rsid w:val="00E114E0"/>
    <w:rsid w:val="00E11607"/>
    <w:rsid w:val="00E11AB1"/>
    <w:rsid w:val="00E11BA0"/>
    <w:rsid w:val="00E11ED7"/>
    <w:rsid w:val="00E129AF"/>
    <w:rsid w:val="00E13236"/>
    <w:rsid w:val="00E13502"/>
    <w:rsid w:val="00E138EB"/>
    <w:rsid w:val="00E13D0C"/>
    <w:rsid w:val="00E13FC1"/>
    <w:rsid w:val="00E14047"/>
    <w:rsid w:val="00E14393"/>
    <w:rsid w:val="00E147CD"/>
    <w:rsid w:val="00E14826"/>
    <w:rsid w:val="00E14841"/>
    <w:rsid w:val="00E14C16"/>
    <w:rsid w:val="00E14F19"/>
    <w:rsid w:val="00E150E7"/>
    <w:rsid w:val="00E154AB"/>
    <w:rsid w:val="00E15D27"/>
    <w:rsid w:val="00E15D3E"/>
    <w:rsid w:val="00E15DB7"/>
    <w:rsid w:val="00E1691C"/>
    <w:rsid w:val="00E16AE1"/>
    <w:rsid w:val="00E16B6A"/>
    <w:rsid w:val="00E172C4"/>
    <w:rsid w:val="00E17950"/>
    <w:rsid w:val="00E17E9B"/>
    <w:rsid w:val="00E20812"/>
    <w:rsid w:val="00E212CA"/>
    <w:rsid w:val="00E21389"/>
    <w:rsid w:val="00E2183B"/>
    <w:rsid w:val="00E21C6C"/>
    <w:rsid w:val="00E22738"/>
    <w:rsid w:val="00E22D3B"/>
    <w:rsid w:val="00E22E3A"/>
    <w:rsid w:val="00E2382D"/>
    <w:rsid w:val="00E2407B"/>
    <w:rsid w:val="00E2421C"/>
    <w:rsid w:val="00E24723"/>
    <w:rsid w:val="00E24785"/>
    <w:rsid w:val="00E248D5"/>
    <w:rsid w:val="00E26063"/>
    <w:rsid w:val="00E263FF"/>
    <w:rsid w:val="00E26D43"/>
    <w:rsid w:val="00E27C76"/>
    <w:rsid w:val="00E3000A"/>
    <w:rsid w:val="00E30412"/>
    <w:rsid w:val="00E30821"/>
    <w:rsid w:val="00E31072"/>
    <w:rsid w:val="00E31527"/>
    <w:rsid w:val="00E31B7F"/>
    <w:rsid w:val="00E31D07"/>
    <w:rsid w:val="00E31D37"/>
    <w:rsid w:val="00E32030"/>
    <w:rsid w:val="00E32180"/>
    <w:rsid w:val="00E3230C"/>
    <w:rsid w:val="00E3248A"/>
    <w:rsid w:val="00E32765"/>
    <w:rsid w:val="00E32C4D"/>
    <w:rsid w:val="00E335C2"/>
    <w:rsid w:val="00E33AB5"/>
    <w:rsid w:val="00E33C93"/>
    <w:rsid w:val="00E34740"/>
    <w:rsid w:val="00E35912"/>
    <w:rsid w:val="00E35BA3"/>
    <w:rsid w:val="00E35FB0"/>
    <w:rsid w:val="00E36275"/>
    <w:rsid w:val="00E362B3"/>
    <w:rsid w:val="00E369A9"/>
    <w:rsid w:val="00E36F6E"/>
    <w:rsid w:val="00E3757E"/>
    <w:rsid w:val="00E37EDB"/>
    <w:rsid w:val="00E37F18"/>
    <w:rsid w:val="00E40345"/>
    <w:rsid w:val="00E40952"/>
    <w:rsid w:val="00E409FD"/>
    <w:rsid w:val="00E40D2B"/>
    <w:rsid w:val="00E4283F"/>
    <w:rsid w:val="00E42CBE"/>
    <w:rsid w:val="00E4307F"/>
    <w:rsid w:val="00E43568"/>
    <w:rsid w:val="00E4372F"/>
    <w:rsid w:val="00E439B2"/>
    <w:rsid w:val="00E43E6C"/>
    <w:rsid w:val="00E440F2"/>
    <w:rsid w:val="00E44196"/>
    <w:rsid w:val="00E44DA4"/>
    <w:rsid w:val="00E4542A"/>
    <w:rsid w:val="00E45D93"/>
    <w:rsid w:val="00E464E4"/>
    <w:rsid w:val="00E46801"/>
    <w:rsid w:val="00E46C0B"/>
    <w:rsid w:val="00E47911"/>
    <w:rsid w:val="00E47DEC"/>
    <w:rsid w:val="00E50F17"/>
    <w:rsid w:val="00E50F7B"/>
    <w:rsid w:val="00E53722"/>
    <w:rsid w:val="00E5458B"/>
    <w:rsid w:val="00E5463A"/>
    <w:rsid w:val="00E55058"/>
    <w:rsid w:val="00E556EA"/>
    <w:rsid w:val="00E55999"/>
    <w:rsid w:val="00E55CCB"/>
    <w:rsid w:val="00E55D06"/>
    <w:rsid w:val="00E562A4"/>
    <w:rsid w:val="00E56717"/>
    <w:rsid w:val="00E56B10"/>
    <w:rsid w:val="00E56C54"/>
    <w:rsid w:val="00E57276"/>
    <w:rsid w:val="00E572A9"/>
    <w:rsid w:val="00E576BF"/>
    <w:rsid w:val="00E57F05"/>
    <w:rsid w:val="00E60456"/>
    <w:rsid w:val="00E60E3D"/>
    <w:rsid w:val="00E61089"/>
    <w:rsid w:val="00E610B1"/>
    <w:rsid w:val="00E6119B"/>
    <w:rsid w:val="00E611F1"/>
    <w:rsid w:val="00E61C7A"/>
    <w:rsid w:val="00E61D6A"/>
    <w:rsid w:val="00E61E14"/>
    <w:rsid w:val="00E62181"/>
    <w:rsid w:val="00E62717"/>
    <w:rsid w:val="00E6338D"/>
    <w:rsid w:val="00E64514"/>
    <w:rsid w:val="00E64C86"/>
    <w:rsid w:val="00E64CA5"/>
    <w:rsid w:val="00E64FCE"/>
    <w:rsid w:val="00E6514B"/>
    <w:rsid w:val="00E651DF"/>
    <w:rsid w:val="00E652A0"/>
    <w:rsid w:val="00E66BD6"/>
    <w:rsid w:val="00E66E7C"/>
    <w:rsid w:val="00E66EAB"/>
    <w:rsid w:val="00E67578"/>
    <w:rsid w:val="00E676F7"/>
    <w:rsid w:val="00E7063B"/>
    <w:rsid w:val="00E70DEA"/>
    <w:rsid w:val="00E70EC9"/>
    <w:rsid w:val="00E7110D"/>
    <w:rsid w:val="00E71582"/>
    <w:rsid w:val="00E719CC"/>
    <w:rsid w:val="00E71C29"/>
    <w:rsid w:val="00E7202C"/>
    <w:rsid w:val="00E7276E"/>
    <w:rsid w:val="00E731FD"/>
    <w:rsid w:val="00E73450"/>
    <w:rsid w:val="00E73575"/>
    <w:rsid w:val="00E73B4A"/>
    <w:rsid w:val="00E742FF"/>
    <w:rsid w:val="00E74A37"/>
    <w:rsid w:val="00E74F39"/>
    <w:rsid w:val="00E750FF"/>
    <w:rsid w:val="00E7523D"/>
    <w:rsid w:val="00E752F6"/>
    <w:rsid w:val="00E75368"/>
    <w:rsid w:val="00E757A1"/>
    <w:rsid w:val="00E759F3"/>
    <w:rsid w:val="00E75C89"/>
    <w:rsid w:val="00E75DD8"/>
    <w:rsid w:val="00E76F39"/>
    <w:rsid w:val="00E77251"/>
    <w:rsid w:val="00E77898"/>
    <w:rsid w:val="00E805FA"/>
    <w:rsid w:val="00E8076B"/>
    <w:rsid w:val="00E808AD"/>
    <w:rsid w:val="00E80D20"/>
    <w:rsid w:val="00E80E5D"/>
    <w:rsid w:val="00E81171"/>
    <w:rsid w:val="00E812B7"/>
    <w:rsid w:val="00E81972"/>
    <w:rsid w:val="00E81A78"/>
    <w:rsid w:val="00E81A88"/>
    <w:rsid w:val="00E821A8"/>
    <w:rsid w:val="00E836C4"/>
    <w:rsid w:val="00E83723"/>
    <w:rsid w:val="00E83B3D"/>
    <w:rsid w:val="00E83F4D"/>
    <w:rsid w:val="00E84413"/>
    <w:rsid w:val="00E8480C"/>
    <w:rsid w:val="00E84966"/>
    <w:rsid w:val="00E84C4A"/>
    <w:rsid w:val="00E851A1"/>
    <w:rsid w:val="00E85980"/>
    <w:rsid w:val="00E85A33"/>
    <w:rsid w:val="00E85CCF"/>
    <w:rsid w:val="00E86235"/>
    <w:rsid w:val="00E86C04"/>
    <w:rsid w:val="00E86D7E"/>
    <w:rsid w:val="00E870F3"/>
    <w:rsid w:val="00E871BD"/>
    <w:rsid w:val="00E878E0"/>
    <w:rsid w:val="00E90816"/>
    <w:rsid w:val="00E90B99"/>
    <w:rsid w:val="00E90D51"/>
    <w:rsid w:val="00E90EE4"/>
    <w:rsid w:val="00E914A8"/>
    <w:rsid w:val="00E92142"/>
    <w:rsid w:val="00E92615"/>
    <w:rsid w:val="00E93A74"/>
    <w:rsid w:val="00E94CC6"/>
    <w:rsid w:val="00E94CEC"/>
    <w:rsid w:val="00E94D24"/>
    <w:rsid w:val="00E94E4A"/>
    <w:rsid w:val="00E94FF8"/>
    <w:rsid w:val="00E951C1"/>
    <w:rsid w:val="00E957D9"/>
    <w:rsid w:val="00E95E77"/>
    <w:rsid w:val="00E96492"/>
    <w:rsid w:val="00E9683E"/>
    <w:rsid w:val="00E96F22"/>
    <w:rsid w:val="00E970FE"/>
    <w:rsid w:val="00E97521"/>
    <w:rsid w:val="00E976DF"/>
    <w:rsid w:val="00E97F00"/>
    <w:rsid w:val="00EA05D0"/>
    <w:rsid w:val="00EA1EC1"/>
    <w:rsid w:val="00EA3995"/>
    <w:rsid w:val="00EA3DB0"/>
    <w:rsid w:val="00EA42EF"/>
    <w:rsid w:val="00EA4DA9"/>
    <w:rsid w:val="00EA50B4"/>
    <w:rsid w:val="00EA572B"/>
    <w:rsid w:val="00EA6837"/>
    <w:rsid w:val="00EA6C36"/>
    <w:rsid w:val="00EA758E"/>
    <w:rsid w:val="00EB0553"/>
    <w:rsid w:val="00EB0E94"/>
    <w:rsid w:val="00EB105B"/>
    <w:rsid w:val="00EB25E6"/>
    <w:rsid w:val="00EB30C3"/>
    <w:rsid w:val="00EB3794"/>
    <w:rsid w:val="00EB3E7F"/>
    <w:rsid w:val="00EB41B8"/>
    <w:rsid w:val="00EB4B1A"/>
    <w:rsid w:val="00EB4C9F"/>
    <w:rsid w:val="00EB4F65"/>
    <w:rsid w:val="00EB4F89"/>
    <w:rsid w:val="00EB5171"/>
    <w:rsid w:val="00EB5248"/>
    <w:rsid w:val="00EB5614"/>
    <w:rsid w:val="00EB5AE1"/>
    <w:rsid w:val="00EB63E8"/>
    <w:rsid w:val="00EB655C"/>
    <w:rsid w:val="00EB657C"/>
    <w:rsid w:val="00EB6A35"/>
    <w:rsid w:val="00EB71D5"/>
    <w:rsid w:val="00EB7A93"/>
    <w:rsid w:val="00EB7DCA"/>
    <w:rsid w:val="00EC0336"/>
    <w:rsid w:val="00EC12B4"/>
    <w:rsid w:val="00EC172B"/>
    <w:rsid w:val="00EC1D3A"/>
    <w:rsid w:val="00EC1F01"/>
    <w:rsid w:val="00EC2066"/>
    <w:rsid w:val="00EC2542"/>
    <w:rsid w:val="00EC2791"/>
    <w:rsid w:val="00EC2EE6"/>
    <w:rsid w:val="00EC30A9"/>
    <w:rsid w:val="00EC3248"/>
    <w:rsid w:val="00EC32C3"/>
    <w:rsid w:val="00EC3D07"/>
    <w:rsid w:val="00EC4123"/>
    <w:rsid w:val="00EC4790"/>
    <w:rsid w:val="00EC4A51"/>
    <w:rsid w:val="00EC501D"/>
    <w:rsid w:val="00EC57F9"/>
    <w:rsid w:val="00EC5810"/>
    <w:rsid w:val="00EC5A7F"/>
    <w:rsid w:val="00EC5AE9"/>
    <w:rsid w:val="00EC604F"/>
    <w:rsid w:val="00EC60DB"/>
    <w:rsid w:val="00EC6653"/>
    <w:rsid w:val="00EC6ED6"/>
    <w:rsid w:val="00EC70E8"/>
    <w:rsid w:val="00EC7703"/>
    <w:rsid w:val="00EC7EEE"/>
    <w:rsid w:val="00EC7F83"/>
    <w:rsid w:val="00ED0607"/>
    <w:rsid w:val="00ED07D1"/>
    <w:rsid w:val="00ED14E7"/>
    <w:rsid w:val="00ED19E9"/>
    <w:rsid w:val="00ED1C56"/>
    <w:rsid w:val="00ED237B"/>
    <w:rsid w:val="00ED2659"/>
    <w:rsid w:val="00ED304A"/>
    <w:rsid w:val="00ED39F6"/>
    <w:rsid w:val="00ED3B40"/>
    <w:rsid w:val="00ED3E3C"/>
    <w:rsid w:val="00ED4219"/>
    <w:rsid w:val="00ED4BB3"/>
    <w:rsid w:val="00ED598D"/>
    <w:rsid w:val="00ED7291"/>
    <w:rsid w:val="00ED762A"/>
    <w:rsid w:val="00ED7DB4"/>
    <w:rsid w:val="00EE0127"/>
    <w:rsid w:val="00EE05BE"/>
    <w:rsid w:val="00EE112E"/>
    <w:rsid w:val="00EE176E"/>
    <w:rsid w:val="00EE17EF"/>
    <w:rsid w:val="00EE19EF"/>
    <w:rsid w:val="00EE1EAF"/>
    <w:rsid w:val="00EE2B12"/>
    <w:rsid w:val="00EE2C4A"/>
    <w:rsid w:val="00EE2EC7"/>
    <w:rsid w:val="00EE3D27"/>
    <w:rsid w:val="00EE4CDD"/>
    <w:rsid w:val="00EE53BB"/>
    <w:rsid w:val="00EE5552"/>
    <w:rsid w:val="00EE567A"/>
    <w:rsid w:val="00EE5993"/>
    <w:rsid w:val="00EE60B8"/>
    <w:rsid w:val="00EE60EA"/>
    <w:rsid w:val="00EE6664"/>
    <w:rsid w:val="00EE67A0"/>
    <w:rsid w:val="00EE6928"/>
    <w:rsid w:val="00EE69A0"/>
    <w:rsid w:val="00EE6D56"/>
    <w:rsid w:val="00EE6EB2"/>
    <w:rsid w:val="00EE6F11"/>
    <w:rsid w:val="00EE7AAF"/>
    <w:rsid w:val="00EE7F1F"/>
    <w:rsid w:val="00EF00B6"/>
    <w:rsid w:val="00EF0589"/>
    <w:rsid w:val="00EF0B85"/>
    <w:rsid w:val="00EF167E"/>
    <w:rsid w:val="00EF1FE7"/>
    <w:rsid w:val="00EF229E"/>
    <w:rsid w:val="00EF22B7"/>
    <w:rsid w:val="00EF26D2"/>
    <w:rsid w:val="00EF302E"/>
    <w:rsid w:val="00EF31BE"/>
    <w:rsid w:val="00EF3A61"/>
    <w:rsid w:val="00EF3F4A"/>
    <w:rsid w:val="00EF4782"/>
    <w:rsid w:val="00EF499B"/>
    <w:rsid w:val="00EF4B0D"/>
    <w:rsid w:val="00EF4B9A"/>
    <w:rsid w:val="00EF527B"/>
    <w:rsid w:val="00EF55CD"/>
    <w:rsid w:val="00EF5986"/>
    <w:rsid w:val="00EF5C36"/>
    <w:rsid w:val="00EF5CBA"/>
    <w:rsid w:val="00EF61A2"/>
    <w:rsid w:val="00EF7786"/>
    <w:rsid w:val="00EF7D78"/>
    <w:rsid w:val="00F0021B"/>
    <w:rsid w:val="00F0084D"/>
    <w:rsid w:val="00F00DD1"/>
    <w:rsid w:val="00F0187F"/>
    <w:rsid w:val="00F01E45"/>
    <w:rsid w:val="00F02074"/>
    <w:rsid w:val="00F02D17"/>
    <w:rsid w:val="00F032B2"/>
    <w:rsid w:val="00F033FB"/>
    <w:rsid w:val="00F03FB0"/>
    <w:rsid w:val="00F048B2"/>
    <w:rsid w:val="00F04BAE"/>
    <w:rsid w:val="00F0530F"/>
    <w:rsid w:val="00F05E20"/>
    <w:rsid w:val="00F06320"/>
    <w:rsid w:val="00F06638"/>
    <w:rsid w:val="00F069DC"/>
    <w:rsid w:val="00F06DA6"/>
    <w:rsid w:val="00F06EFA"/>
    <w:rsid w:val="00F076BB"/>
    <w:rsid w:val="00F076EA"/>
    <w:rsid w:val="00F07737"/>
    <w:rsid w:val="00F07CD9"/>
    <w:rsid w:val="00F07D0E"/>
    <w:rsid w:val="00F10716"/>
    <w:rsid w:val="00F112FC"/>
    <w:rsid w:val="00F113EB"/>
    <w:rsid w:val="00F119AD"/>
    <w:rsid w:val="00F11F5F"/>
    <w:rsid w:val="00F12343"/>
    <w:rsid w:val="00F1247A"/>
    <w:rsid w:val="00F12CFC"/>
    <w:rsid w:val="00F12EE9"/>
    <w:rsid w:val="00F136A7"/>
    <w:rsid w:val="00F13B90"/>
    <w:rsid w:val="00F140F1"/>
    <w:rsid w:val="00F14496"/>
    <w:rsid w:val="00F144C0"/>
    <w:rsid w:val="00F148B4"/>
    <w:rsid w:val="00F150D2"/>
    <w:rsid w:val="00F152E1"/>
    <w:rsid w:val="00F15915"/>
    <w:rsid w:val="00F15DB9"/>
    <w:rsid w:val="00F160CC"/>
    <w:rsid w:val="00F16934"/>
    <w:rsid w:val="00F174AC"/>
    <w:rsid w:val="00F175ED"/>
    <w:rsid w:val="00F17993"/>
    <w:rsid w:val="00F17ADE"/>
    <w:rsid w:val="00F17D02"/>
    <w:rsid w:val="00F206E3"/>
    <w:rsid w:val="00F20CE6"/>
    <w:rsid w:val="00F20DB7"/>
    <w:rsid w:val="00F215AA"/>
    <w:rsid w:val="00F216F1"/>
    <w:rsid w:val="00F21B04"/>
    <w:rsid w:val="00F21DEC"/>
    <w:rsid w:val="00F21F90"/>
    <w:rsid w:val="00F22031"/>
    <w:rsid w:val="00F22B5F"/>
    <w:rsid w:val="00F236EF"/>
    <w:rsid w:val="00F23AC6"/>
    <w:rsid w:val="00F23AF0"/>
    <w:rsid w:val="00F23C07"/>
    <w:rsid w:val="00F23F7E"/>
    <w:rsid w:val="00F24519"/>
    <w:rsid w:val="00F2526B"/>
    <w:rsid w:val="00F2528F"/>
    <w:rsid w:val="00F25F0A"/>
    <w:rsid w:val="00F270C3"/>
    <w:rsid w:val="00F2731A"/>
    <w:rsid w:val="00F275C8"/>
    <w:rsid w:val="00F27648"/>
    <w:rsid w:val="00F27E9C"/>
    <w:rsid w:val="00F27F8C"/>
    <w:rsid w:val="00F27FD2"/>
    <w:rsid w:val="00F27FDD"/>
    <w:rsid w:val="00F308A3"/>
    <w:rsid w:val="00F3117F"/>
    <w:rsid w:val="00F31439"/>
    <w:rsid w:val="00F31B47"/>
    <w:rsid w:val="00F321BE"/>
    <w:rsid w:val="00F333CA"/>
    <w:rsid w:val="00F3355F"/>
    <w:rsid w:val="00F33844"/>
    <w:rsid w:val="00F33E92"/>
    <w:rsid w:val="00F34028"/>
    <w:rsid w:val="00F3412A"/>
    <w:rsid w:val="00F34DE8"/>
    <w:rsid w:val="00F35248"/>
    <w:rsid w:val="00F353C1"/>
    <w:rsid w:val="00F36601"/>
    <w:rsid w:val="00F375B6"/>
    <w:rsid w:val="00F37841"/>
    <w:rsid w:val="00F401CC"/>
    <w:rsid w:val="00F40471"/>
    <w:rsid w:val="00F404E0"/>
    <w:rsid w:val="00F413C0"/>
    <w:rsid w:val="00F420A8"/>
    <w:rsid w:val="00F42944"/>
    <w:rsid w:val="00F42EBF"/>
    <w:rsid w:val="00F430E6"/>
    <w:rsid w:val="00F43239"/>
    <w:rsid w:val="00F43258"/>
    <w:rsid w:val="00F4355E"/>
    <w:rsid w:val="00F43D37"/>
    <w:rsid w:val="00F43E4E"/>
    <w:rsid w:val="00F43F88"/>
    <w:rsid w:val="00F45973"/>
    <w:rsid w:val="00F45AE2"/>
    <w:rsid w:val="00F46258"/>
    <w:rsid w:val="00F465E6"/>
    <w:rsid w:val="00F4692F"/>
    <w:rsid w:val="00F47294"/>
    <w:rsid w:val="00F50BB4"/>
    <w:rsid w:val="00F50D2C"/>
    <w:rsid w:val="00F50EA5"/>
    <w:rsid w:val="00F50F14"/>
    <w:rsid w:val="00F51010"/>
    <w:rsid w:val="00F52632"/>
    <w:rsid w:val="00F52917"/>
    <w:rsid w:val="00F53718"/>
    <w:rsid w:val="00F53DFD"/>
    <w:rsid w:val="00F53E5C"/>
    <w:rsid w:val="00F54F1D"/>
    <w:rsid w:val="00F55066"/>
    <w:rsid w:val="00F556D9"/>
    <w:rsid w:val="00F55851"/>
    <w:rsid w:val="00F56314"/>
    <w:rsid w:val="00F56447"/>
    <w:rsid w:val="00F568B1"/>
    <w:rsid w:val="00F5697D"/>
    <w:rsid w:val="00F56C6D"/>
    <w:rsid w:val="00F56EA3"/>
    <w:rsid w:val="00F56F5E"/>
    <w:rsid w:val="00F57087"/>
    <w:rsid w:val="00F57217"/>
    <w:rsid w:val="00F574CC"/>
    <w:rsid w:val="00F57710"/>
    <w:rsid w:val="00F578EF"/>
    <w:rsid w:val="00F57939"/>
    <w:rsid w:val="00F57C3D"/>
    <w:rsid w:val="00F57D8B"/>
    <w:rsid w:val="00F600CC"/>
    <w:rsid w:val="00F60F05"/>
    <w:rsid w:val="00F613B4"/>
    <w:rsid w:val="00F614B2"/>
    <w:rsid w:val="00F61650"/>
    <w:rsid w:val="00F6179A"/>
    <w:rsid w:val="00F61E10"/>
    <w:rsid w:val="00F61E3A"/>
    <w:rsid w:val="00F61F19"/>
    <w:rsid w:val="00F62387"/>
    <w:rsid w:val="00F626B1"/>
    <w:rsid w:val="00F6270E"/>
    <w:rsid w:val="00F62CBE"/>
    <w:rsid w:val="00F62DCA"/>
    <w:rsid w:val="00F630CB"/>
    <w:rsid w:val="00F634E2"/>
    <w:rsid w:val="00F63764"/>
    <w:rsid w:val="00F643D5"/>
    <w:rsid w:val="00F647BD"/>
    <w:rsid w:val="00F64C7A"/>
    <w:rsid w:val="00F65147"/>
    <w:rsid w:val="00F65194"/>
    <w:rsid w:val="00F65426"/>
    <w:rsid w:val="00F66F9A"/>
    <w:rsid w:val="00F67309"/>
    <w:rsid w:val="00F70001"/>
    <w:rsid w:val="00F7007B"/>
    <w:rsid w:val="00F70324"/>
    <w:rsid w:val="00F70552"/>
    <w:rsid w:val="00F7058A"/>
    <w:rsid w:val="00F717DD"/>
    <w:rsid w:val="00F71BD3"/>
    <w:rsid w:val="00F71D79"/>
    <w:rsid w:val="00F720D8"/>
    <w:rsid w:val="00F727B6"/>
    <w:rsid w:val="00F727C8"/>
    <w:rsid w:val="00F72FDC"/>
    <w:rsid w:val="00F7357B"/>
    <w:rsid w:val="00F736DA"/>
    <w:rsid w:val="00F744E8"/>
    <w:rsid w:val="00F74621"/>
    <w:rsid w:val="00F7481F"/>
    <w:rsid w:val="00F755C9"/>
    <w:rsid w:val="00F7567B"/>
    <w:rsid w:val="00F76D68"/>
    <w:rsid w:val="00F76FA2"/>
    <w:rsid w:val="00F76FFD"/>
    <w:rsid w:val="00F77346"/>
    <w:rsid w:val="00F77785"/>
    <w:rsid w:val="00F77959"/>
    <w:rsid w:val="00F77BB5"/>
    <w:rsid w:val="00F8090E"/>
    <w:rsid w:val="00F810AB"/>
    <w:rsid w:val="00F81A7F"/>
    <w:rsid w:val="00F81B0E"/>
    <w:rsid w:val="00F81E29"/>
    <w:rsid w:val="00F824C3"/>
    <w:rsid w:val="00F82922"/>
    <w:rsid w:val="00F82EFD"/>
    <w:rsid w:val="00F84237"/>
    <w:rsid w:val="00F84F28"/>
    <w:rsid w:val="00F84F42"/>
    <w:rsid w:val="00F85319"/>
    <w:rsid w:val="00F85994"/>
    <w:rsid w:val="00F8599A"/>
    <w:rsid w:val="00F85D22"/>
    <w:rsid w:val="00F85D48"/>
    <w:rsid w:val="00F85F8D"/>
    <w:rsid w:val="00F8607C"/>
    <w:rsid w:val="00F86552"/>
    <w:rsid w:val="00F86B0A"/>
    <w:rsid w:val="00F87814"/>
    <w:rsid w:val="00F87B41"/>
    <w:rsid w:val="00F87D02"/>
    <w:rsid w:val="00F90222"/>
    <w:rsid w:val="00F90D7B"/>
    <w:rsid w:val="00F90D8C"/>
    <w:rsid w:val="00F91258"/>
    <w:rsid w:val="00F91366"/>
    <w:rsid w:val="00F91DC9"/>
    <w:rsid w:val="00F927AA"/>
    <w:rsid w:val="00F92AAE"/>
    <w:rsid w:val="00F930CD"/>
    <w:rsid w:val="00F93183"/>
    <w:rsid w:val="00F93EE9"/>
    <w:rsid w:val="00F9428C"/>
    <w:rsid w:val="00F948E8"/>
    <w:rsid w:val="00F94BF3"/>
    <w:rsid w:val="00F94CD0"/>
    <w:rsid w:val="00F94E8D"/>
    <w:rsid w:val="00F94F68"/>
    <w:rsid w:val="00F96148"/>
    <w:rsid w:val="00F964C4"/>
    <w:rsid w:val="00F96E5E"/>
    <w:rsid w:val="00F97054"/>
    <w:rsid w:val="00F976D6"/>
    <w:rsid w:val="00F97AC9"/>
    <w:rsid w:val="00F97BDB"/>
    <w:rsid w:val="00F97C2D"/>
    <w:rsid w:val="00FA012E"/>
    <w:rsid w:val="00FA03EF"/>
    <w:rsid w:val="00FA09B6"/>
    <w:rsid w:val="00FA0D64"/>
    <w:rsid w:val="00FA1498"/>
    <w:rsid w:val="00FA1511"/>
    <w:rsid w:val="00FA180E"/>
    <w:rsid w:val="00FA1D7D"/>
    <w:rsid w:val="00FA1D83"/>
    <w:rsid w:val="00FA2B2B"/>
    <w:rsid w:val="00FA2FDE"/>
    <w:rsid w:val="00FA40BB"/>
    <w:rsid w:val="00FA45A0"/>
    <w:rsid w:val="00FA4623"/>
    <w:rsid w:val="00FA47D6"/>
    <w:rsid w:val="00FA535F"/>
    <w:rsid w:val="00FA5965"/>
    <w:rsid w:val="00FA7085"/>
    <w:rsid w:val="00FA72E4"/>
    <w:rsid w:val="00FB061C"/>
    <w:rsid w:val="00FB0768"/>
    <w:rsid w:val="00FB09A6"/>
    <w:rsid w:val="00FB13A7"/>
    <w:rsid w:val="00FB1952"/>
    <w:rsid w:val="00FB1AFF"/>
    <w:rsid w:val="00FB1CDC"/>
    <w:rsid w:val="00FB2585"/>
    <w:rsid w:val="00FB30F8"/>
    <w:rsid w:val="00FB398F"/>
    <w:rsid w:val="00FB489A"/>
    <w:rsid w:val="00FB54BE"/>
    <w:rsid w:val="00FB5838"/>
    <w:rsid w:val="00FB58BD"/>
    <w:rsid w:val="00FB67D8"/>
    <w:rsid w:val="00FB6830"/>
    <w:rsid w:val="00FB6AA5"/>
    <w:rsid w:val="00FB6D22"/>
    <w:rsid w:val="00FB7085"/>
    <w:rsid w:val="00FB7547"/>
    <w:rsid w:val="00FB7624"/>
    <w:rsid w:val="00FB7933"/>
    <w:rsid w:val="00FC004C"/>
    <w:rsid w:val="00FC0133"/>
    <w:rsid w:val="00FC045E"/>
    <w:rsid w:val="00FC05C0"/>
    <w:rsid w:val="00FC1596"/>
    <w:rsid w:val="00FC1A20"/>
    <w:rsid w:val="00FC1DA0"/>
    <w:rsid w:val="00FC1E0D"/>
    <w:rsid w:val="00FC270C"/>
    <w:rsid w:val="00FC283D"/>
    <w:rsid w:val="00FC2C81"/>
    <w:rsid w:val="00FC3254"/>
    <w:rsid w:val="00FC3946"/>
    <w:rsid w:val="00FC3A85"/>
    <w:rsid w:val="00FC3D62"/>
    <w:rsid w:val="00FC4B08"/>
    <w:rsid w:val="00FC4B52"/>
    <w:rsid w:val="00FC4D7F"/>
    <w:rsid w:val="00FC574E"/>
    <w:rsid w:val="00FC62D1"/>
    <w:rsid w:val="00FC6544"/>
    <w:rsid w:val="00FC7001"/>
    <w:rsid w:val="00FC71F7"/>
    <w:rsid w:val="00FD0211"/>
    <w:rsid w:val="00FD09AC"/>
    <w:rsid w:val="00FD0EAA"/>
    <w:rsid w:val="00FD10CE"/>
    <w:rsid w:val="00FD15EA"/>
    <w:rsid w:val="00FD2B72"/>
    <w:rsid w:val="00FD326B"/>
    <w:rsid w:val="00FD3988"/>
    <w:rsid w:val="00FD3A04"/>
    <w:rsid w:val="00FD3C67"/>
    <w:rsid w:val="00FD43F3"/>
    <w:rsid w:val="00FD4844"/>
    <w:rsid w:val="00FD5549"/>
    <w:rsid w:val="00FD5C37"/>
    <w:rsid w:val="00FD6217"/>
    <w:rsid w:val="00FD6884"/>
    <w:rsid w:val="00FD689E"/>
    <w:rsid w:val="00FD6D2D"/>
    <w:rsid w:val="00FD6EE1"/>
    <w:rsid w:val="00FD7B55"/>
    <w:rsid w:val="00FD7FE7"/>
    <w:rsid w:val="00FE0147"/>
    <w:rsid w:val="00FE0908"/>
    <w:rsid w:val="00FE0D93"/>
    <w:rsid w:val="00FE0FD8"/>
    <w:rsid w:val="00FE26FF"/>
    <w:rsid w:val="00FE2AB1"/>
    <w:rsid w:val="00FE2CBF"/>
    <w:rsid w:val="00FE2D28"/>
    <w:rsid w:val="00FE2EC1"/>
    <w:rsid w:val="00FE3129"/>
    <w:rsid w:val="00FE31D4"/>
    <w:rsid w:val="00FE3680"/>
    <w:rsid w:val="00FE41EE"/>
    <w:rsid w:val="00FE444E"/>
    <w:rsid w:val="00FE4458"/>
    <w:rsid w:val="00FE4EBE"/>
    <w:rsid w:val="00FE540D"/>
    <w:rsid w:val="00FE5A64"/>
    <w:rsid w:val="00FE5E2D"/>
    <w:rsid w:val="00FE6191"/>
    <w:rsid w:val="00FE7281"/>
    <w:rsid w:val="00FE757E"/>
    <w:rsid w:val="00FE7721"/>
    <w:rsid w:val="00FE77FF"/>
    <w:rsid w:val="00FE7E57"/>
    <w:rsid w:val="00FE7FF1"/>
    <w:rsid w:val="00FF019D"/>
    <w:rsid w:val="00FF041B"/>
    <w:rsid w:val="00FF1264"/>
    <w:rsid w:val="00FF1E9F"/>
    <w:rsid w:val="00FF27BF"/>
    <w:rsid w:val="00FF300A"/>
    <w:rsid w:val="00FF305A"/>
    <w:rsid w:val="00FF3E6D"/>
    <w:rsid w:val="00FF3EB3"/>
    <w:rsid w:val="00FF4129"/>
    <w:rsid w:val="00FF49A5"/>
    <w:rsid w:val="00FF5100"/>
    <w:rsid w:val="00FF5D10"/>
    <w:rsid w:val="00FF67F6"/>
    <w:rsid w:val="00FF69B7"/>
    <w:rsid w:val="00FF7035"/>
    <w:rsid w:val="00FF712A"/>
    <w:rsid w:val="00FF79EC"/>
    <w:rsid w:val="0116A526"/>
    <w:rsid w:val="01A7D21C"/>
    <w:rsid w:val="027757E7"/>
    <w:rsid w:val="028D924C"/>
    <w:rsid w:val="0334BB18"/>
    <w:rsid w:val="03803D27"/>
    <w:rsid w:val="03F69B59"/>
    <w:rsid w:val="045D3025"/>
    <w:rsid w:val="0486CBE5"/>
    <w:rsid w:val="04C776FC"/>
    <w:rsid w:val="04E8823C"/>
    <w:rsid w:val="051625A4"/>
    <w:rsid w:val="06158629"/>
    <w:rsid w:val="06317E10"/>
    <w:rsid w:val="073F4AB3"/>
    <w:rsid w:val="0757BD8E"/>
    <w:rsid w:val="07B66F29"/>
    <w:rsid w:val="082D90AD"/>
    <w:rsid w:val="0847834B"/>
    <w:rsid w:val="090D1E02"/>
    <w:rsid w:val="0925536D"/>
    <w:rsid w:val="092D9603"/>
    <w:rsid w:val="0949E992"/>
    <w:rsid w:val="0A0287BA"/>
    <w:rsid w:val="0A8AB2F6"/>
    <w:rsid w:val="0A8C023B"/>
    <w:rsid w:val="0B0C5369"/>
    <w:rsid w:val="0BB02A41"/>
    <w:rsid w:val="0C21DA93"/>
    <w:rsid w:val="0C9D2677"/>
    <w:rsid w:val="0CDB2167"/>
    <w:rsid w:val="0D29D594"/>
    <w:rsid w:val="0D654C02"/>
    <w:rsid w:val="0D75C4B2"/>
    <w:rsid w:val="0D9AA35B"/>
    <w:rsid w:val="0DB3918A"/>
    <w:rsid w:val="0E468980"/>
    <w:rsid w:val="0EB51B1D"/>
    <w:rsid w:val="0EC1BDD0"/>
    <w:rsid w:val="0F11FC85"/>
    <w:rsid w:val="0F6FA157"/>
    <w:rsid w:val="0FC0F483"/>
    <w:rsid w:val="0FD85FED"/>
    <w:rsid w:val="0FD8FA0D"/>
    <w:rsid w:val="101823BA"/>
    <w:rsid w:val="101F4A40"/>
    <w:rsid w:val="10538F50"/>
    <w:rsid w:val="10721E67"/>
    <w:rsid w:val="11770B45"/>
    <w:rsid w:val="11A425F3"/>
    <w:rsid w:val="11D7D715"/>
    <w:rsid w:val="12302287"/>
    <w:rsid w:val="12E5EFA7"/>
    <w:rsid w:val="12E98EBD"/>
    <w:rsid w:val="131F01EF"/>
    <w:rsid w:val="136F0EF5"/>
    <w:rsid w:val="13C0C021"/>
    <w:rsid w:val="13CA4B5F"/>
    <w:rsid w:val="13E6DCB8"/>
    <w:rsid w:val="140B9008"/>
    <w:rsid w:val="143E2ADD"/>
    <w:rsid w:val="14EFA598"/>
    <w:rsid w:val="15B4415D"/>
    <w:rsid w:val="15D19219"/>
    <w:rsid w:val="15D57B0D"/>
    <w:rsid w:val="15E52188"/>
    <w:rsid w:val="15EFC60E"/>
    <w:rsid w:val="16FA141E"/>
    <w:rsid w:val="1749A84F"/>
    <w:rsid w:val="17970DC4"/>
    <w:rsid w:val="17A403B5"/>
    <w:rsid w:val="17B7CA96"/>
    <w:rsid w:val="17E21319"/>
    <w:rsid w:val="1818D5BE"/>
    <w:rsid w:val="18864D19"/>
    <w:rsid w:val="18A56D22"/>
    <w:rsid w:val="18C5C198"/>
    <w:rsid w:val="18FF1094"/>
    <w:rsid w:val="193D7CCA"/>
    <w:rsid w:val="195C9B3B"/>
    <w:rsid w:val="1A079B2B"/>
    <w:rsid w:val="1A3D04C9"/>
    <w:rsid w:val="1A6587BA"/>
    <w:rsid w:val="1AA871D9"/>
    <w:rsid w:val="1AB9CCF9"/>
    <w:rsid w:val="1ABB9A39"/>
    <w:rsid w:val="1B32FED9"/>
    <w:rsid w:val="1B686090"/>
    <w:rsid w:val="1BB62FE9"/>
    <w:rsid w:val="1BF151EB"/>
    <w:rsid w:val="1C970D08"/>
    <w:rsid w:val="1D3EAA5B"/>
    <w:rsid w:val="1D970C6B"/>
    <w:rsid w:val="1DB44E6E"/>
    <w:rsid w:val="1DBC81AD"/>
    <w:rsid w:val="1E1F2649"/>
    <w:rsid w:val="1E2E382B"/>
    <w:rsid w:val="1EB64262"/>
    <w:rsid w:val="1F27BCFA"/>
    <w:rsid w:val="1F5EFB15"/>
    <w:rsid w:val="1FB1573D"/>
    <w:rsid w:val="1FB834CE"/>
    <w:rsid w:val="1FBB82F6"/>
    <w:rsid w:val="1FC24033"/>
    <w:rsid w:val="1FD36C4F"/>
    <w:rsid w:val="2073F8F5"/>
    <w:rsid w:val="20D2F5DD"/>
    <w:rsid w:val="212B48BD"/>
    <w:rsid w:val="21342305"/>
    <w:rsid w:val="215D808B"/>
    <w:rsid w:val="21689259"/>
    <w:rsid w:val="216F97E4"/>
    <w:rsid w:val="21BEFD94"/>
    <w:rsid w:val="21C66608"/>
    <w:rsid w:val="21CC7595"/>
    <w:rsid w:val="220E739B"/>
    <w:rsid w:val="22DD5472"/>
    <w:rsid w:val="2372AC4B"/>
    <w:rsid w:val="24679E5F"/>
    <w:rsid w:val="25178FE2"/>
    <w:rsid w:val="253B0CE8"/>
    <w:rsid w:val="25645B91"/>
    <w:rsid w:val="2604EA5F"/>
    <w:rsid w:val="266BB5CF"/>
    <w:rsid w:val="2677140C"/>
    <w:rsid w:val="26801327"/>
    <w:rsid w:val="269B959D"/>
    <w:rsid w:val="26E8EB7F"/>
    <w:rsid w:val="274620A3"/>
    <w:rsid w:val="275D045F"/>
    <w:rsid w:val="2764A145"/>
    <w:rsid w:val="278059AB"/>
    <w:rsid w:val="27D197B4"/>
    <w:rsid w:val="28890671"/>
    <w:rsid w:val="289DC511"/>
    <w:rsid w:val="28B0A070"/>
    <w:rsid w:val="29DD5F33"/>
    <w:rsid w:val="2A0E9B2D"/>
    <w:rsid w:val="2AAB940D"/>
    <w:rsid w:val="2B050822"/>
    <w:rsid w:val="2B3AFBCF"/>
    <w:rsid w:val="2B4C51C9"/>
    <w:rsid w:val="2B8A8AE4"/>
    <w:rsid w:val="2B941367"/>
    <w:rsid w:val="2BBA882A"/>
    <w:rsid w:val="2BC9EE32"/>
    <w:rsid w:val="2C69FB3B"/>
    <w:rsid w:val="2C82F46B"/>
    <w:rsid w:val="2C996DA1"/>
    <w:rsid w:val="2CC06326"/>
    <w:rsid w:val="2CD6B8E9"/>
    <w:rsid w:val="2D910ADC"/>
    <w:rsid w:val="2E3D8DC1"/>
    <w:rsid w:val="2E7C9609"/>
    <w:rsid w:val="2EAC4D20"/>
    <w:rsid w:val="2EC6FB69"/>
    <w:rsid w:val="2ED9953E"/>
    <w:rsid w:val="2F298A66"/>
    <w:rsid w:val="2F2A3F2B"/>
    <w:rsid w:val="2F44B86E"/>
    <w:rsid w:val="2F460EB9"/>
    <w:rsid w:val="2F53D26A"/>
    <w:rsid w:val="2F5C25DA"/>
    <w:rsid w:val="2F6554BC"/>
    <w:rsid w:val="2F8D6738"/>
    <w:rsid w:val="2F8EC172"/>
    <w:rsid w:val="2FBB8BD4"/>
    <w:rsid w:val="2FC1BFF1"/>
    <w:rsid w:val="2FFB6042"/>
    <w:rsid w:val="30201735"/>
    <w:rsid w:val="302FAAD2"/>
    <w:rsid w:val="302FC66F"/>
    <w:rsid w:val="3056F43D"/>
    <w:rsid w:val="30F4EB99"/>
    <w:rsid w:val="30FF705F"/>
    <w:rsid w:val="31AFEDA6"/>
    <w:rsid w:val="31FFFFD5"/>
    <w:rsid w:val="322B47B1"/>
    <w:rsid w:val="326B5447"/>
    <w:rsid w:val="330239A3"/>
    <w:rsid w:val="332471C7"/>
    <w:rsid w:val="3349DD14"/>
    <w:rsid w:val="33A88481"/>
    <w:rsid w:val="33AE17C1"/>
    <w:rsid w:val="33B92664"/>
    <w:rsid w:val="3489C9D1"/>
    <w:rsid w:val="3556D0C1"/>
    <w:rsid w:val="3636C79C"/>
    <w:rsid w:val="363806FE"/>
    <w:rsid w:val="36A360B4"/>
    <w:rsid w:val="36C799EF"/>
    <w:rsid w:val="36D96DD0"/>
    <w:rsid w:val="372F8A7B"/>
    <w:rsid w:val="37396256"/>
    <w:rsid w:val="3805B1F9"/>
    <w:rsid w:val="38555794"/>
    <w:rsid w:val="388A43F0"/>
    <w:rsid w:val="388D3CEB"/>
    <w:rsid w:val="3893AC1A"/>
    <w:rsid w:val="38F3D3F7"/>
    <w:rsid w:val="393BF31D"/>
    <w:rsid w:val="3952100A"/>
    <w:rsid w:val="39CE1EBE"/>
    <w:rsid w:val="39E2ECCE"/>
    <w:rsid w:val="3A067EE8"/>
    <w:rsid w:val="3A2C89CD"/>
    <w:rsid w:val="3A325653"/>
    <w:rsid w:val="3A37C6CE"/>
    <w:rsid w:val="3A4E79CE"/>
    <w:rsid w:val="3A5C0510"/>
    <w:rsid w:val="3A895C4A"/>
    <w:rsid w:val="3BA96C0B"/>
    <w:rsid w:val="3BC528C9"/>
    <w:rsid w:val="3C0618FD"/>
    <w:rsid w:val="3CD4FEBE"/>
    <w:rsid w:val="3CDDDBA3"/>
    <w:rsid w:val="3CF6DF29"/>
    <w:rsid w:val="3DA4EBF6"/>
    <w:rsid w:val="3DE8ED2F"/>
    <w:rsid w:val="3E2AC9CE"/>
    <w:rsid w:val="3E44AF20"/>
    <w:rsid w:val="3E659CA9"/>
    <w:rsid w:val="3F098A3C"/>
    <w:rsid w:val="3F4A4858"/>
    <w:rsid w:val="3FF11994"/>
    <w:rsid w:val="3FFEBDB4"/>
    <w:rsid w:val="4005D0A9"/>
    <w:rsid w:val="4069AE64"/>
    <w:rsid w:val="4072A698"/>
    <w:rsid w:val="408EF441"/>
    <w:rsid w:val="40A7D757"/>
    <w:rsid w:val="40B65C14"/>
    <w:rsid w:val="41649A7C"/>
    <w:rsid w:val="41989521"/>
    <w:rsid w:val="41989F27"/>
    <w:rsid w:val="41AB09CA"/>
    <w:rsid w:val="41BD9D44"/>
    <w:rsid w:val="41C4EC47"/>
    <w:rsid w:val="41F0E65A"/>
    <w:rsid w:val="4321731E"/>
    <w:rsid w:val="43D1143D"/>
    <w:rsid w:val="446C00DF"/>
    <w:rsid w:val="448484CB"/>
    <w:rsid w:val="44DBCD72"/>
    <w:rsid w:val="44F537B0"/>
    <w:rsid w:val="44FA6F11"/>
    <w:rsid w:val="450B6BDD"/>
    <w:rsid w:val="451F7D7D"/>
    <w:rsid w:val="453EB186"/>
    <w:rsid w:val="4652AF9E"/>
    <w:rsid w:val="46AF673B"/>
    <w:rsid w:val="46CFC1EE"/>
    <w:rsid w:val="46DEDDA0"/>
    <w:rsid w:val="47356A62"/>
    <w:rsid w:val="47759893"/>
    <w:rsid w:val="480779A6"/>
    <w:rsid w:val="4837A326"/>
    <w:rsid w:val="488F4AA4"/>
    <w:rsid w:val="4904C257"/>
    <w:rsid w:val="49C9058B"/>
    <w:rsid w:val="4A4025F1"/>
    <w:rsid w:val="4A4D404E"/>
    <w:rsid w:val="4A728B39"/>
    <w:rsid w:val="4A97BE5E"/>
    <w:rsid w:val="4AD2AFD5"/>
    <w:rsid w:val="4AD94010"/>
    <w:rsid w:val="4AFFEA25"/>
    <w:rsid w:val="4B527878"/>
    <w:rsid w:val="4B5FF9D4"/>
    <w:rsid w:val="4C1E258E"/>
    <w:rsid w:val="4C8F5D0B"/>
    <w:rsid w:val="4CBF3620"/>
    <w:rsid w:val="4CC5A202"/>
    <w:rsid w:val="4D321B1C"/>
    <w:rsid w:val="4D49C810"/>
    <w:rsid w:val="4D84C51A"/>
    <w:rsid w:val="4D9139FD"/>
    <w:rsid w:val="4DE513A3"/>
    <w:rsid w:val="4E99665B"/>
    <w:rsid w:val="4E9DA2A1"/>
    <w:rsid w:val="4EBA2749"/>
    <w:rsid w:val="4EC339A6"/>
    <w:rsid w:val="4F2F2089"/>
    <w:rsid w:val="4F43A6BE"/>
    <w:rsid w:val="4F85A60F"/>
    <w:rsid w:val="4FA4E2F4"/>
    <w:rsid w:val="4FAF09BB"/>
    <w:rsid w:val="4FC5EC3B"/>
    <w:rsid w:val="4FDBBB73"/>
    <w:rsid w:val="4FF5CEC3"/>
    <w:rsid w:val="50017A7A"/>
    <w:rsid w:val="502B3F28"/>
    <w:rsid w:val="503C4C7A"/>
    <w:rsid w:val="50774F70"/>
    <w:rsid w:val="50978D65"/>
    <w:rsid w:val="5134371B"/>
    <w:rsid w:val="5187EFD6"/>
    <w:rsid w:val="51A2C0E8"/>
    <w:rsid w:val="51F20D42"/>
    <w:rsid w:val="51F5639B"/>
    <w:rsid w:val="5279C449"/>
    <w:rsid w:val="5279D9D5"/>
    <w:rsid w:val="52D967BF"/>
    <w:rsid w:val="53077DDC"/>
    <w:rsid w:val="53609EBD"/>
    <w:rsid w:val="53723AEA"/>
    <w:rsid w:val="53851826"/>
    <w:rsid w:val="538AB9D7"/>
    <w:rsid w:val="53A11476"/>
    <w:rsid w:val="53D26F17"/>
    <w:rsid w:val="53EA1044"/>
    <w:rsid w:val="54088976"/>
    <w:rsid w:val="541D640C"/>
    <w:rsid w:val="54326B7A"/>
    <w:rsid w:val="54DA3058"/>
    <w:rsid w:val="54F84398"/>
    <w:rsid w:val="5513681C"/>
    <w:rsid w:val="55515458"/>
    <w:rsid w:val="5561A2A5"/>
    <w:rsid w:val="558F008C"/>
    <w:rsid w:val="55FBBA6D"/>
    <w:rsid w:val="571409BE"/>
    <w:rsid w:val="5748192A"/>
    <w:rsid w:val="575B02F2"/>
    <w:rsid w:val="57A2EF88"/>
    <w:rsid w:val="57BEFECA"/>
    <w:rsid w:val="57D3D8E2"/>
    <w:rsid w:val="57D41A97"/>
    <w:rsid w:val="57F2503C"/>
    <w:rsid w:val="581AA468"/>
    <w:rsid w:val="58214F74"/>
    <w:rsid w:val="5927BEC3"/>
    <w:rsid w:val="5935A1F6"/>
    <w:rsid w:val="596D6C87"/>
    <w:rsid w:val="59C9CB18"/>
    <w:rsid w:val="5A08E5A4"/>
    <w:rsid w:val="5A5BE666"/>
    <w:rsid w:val="5A7AE0D6"/>
    <w:rsid w:val="5ACFEBE8"/>
    <w:rsid w:val="5B418DD1"/>
    <w:rsid w:val="5B44A99E"/>
    <w:rsid w:val="5B5D3D43"/>
    <w:rsid w:val="5C0B2838"/>
    <w:rsid w:val="5C3FCD4E"/>
    <w:rsid w:val="5C65BC11"/>
    <w:rsid w:val="5D3C6AFC"/>
    <w:rsid w:val="5D9BDCE9"/>
    <w:rsid w:val="5E0105B2"/>
    <w:rsid w:val="5EED9BA2"/>
    <w:rsid w:val="5F113B44"/>
    <w:rsid w:val="5F4E4EBB"/>
    <w:rsid w:val="5FBC3398"/>
    <w:rsid w:val="60692912"/>
    <w:rsid w:val="6091D3E3"/>
    <w:rsid w:val="60A4E8DB"/>
    <w:rsid w:val="60B5FF80"/>
    <w:rsid w:val="6101567A"/>
    <w:rsid w:val="616C712B"/>
    <w:rsid w:val="62257025"/>
    <w:rsid w:val="6246741C"/>
    <w:rsid w:val="62589373"/>
    <w:rsid w:val="63B7CAA2"/>
    <w:rsid w:val="64058E0A"/>
    <w:rsid w:val="647B926F"/>
    <w:rsid w:val="64954F6C"/>
    <w:rsid w:val="649BCB6C"/>
    <w:rsid w:val="64A03865"/>
    <w:rsid w:val="64B6A915"/>
    <w:rsid w:val="64D9243B"/>
    <w:rsid w:val="64EE41BF"/>
    <w:rsid w:val="64FF34EF"/>
    <w:rsid w:val="65570A65"/>
    <w:rsid w:val="65B57D53"/>
    <w:rsid w:val="65CE5DC9"/>
    <w:rsid w:val="65EBDB86"/>
    <w:rsid w:val="6608C60E"/>
    <w:rsid w:val="66219A04"/>
    <w:rsid w:val="66763C6C"/>
    <w:rsid w:val="675182CA"/>
    <w:rsid w:val="6806EE4A"/>
    <w:rsid w:val="68231033"/>
    <w:rsid w:val="68BE6B89"/>
    <w:rsid w:val="690FD4EB"/>
    <w:rsid w:val="6971BC5D"/>
    <w:rsid w:val="699B0671"/>
    <w:rsid w:val="699D902E"/>
    <w:rsid w:val="69CBE854"/>
    <w:rsid w:val="6A03BCB5"/>
    <w:rsid w:val="6A9C315F"/>
    <w:rsid w:val="6AA4E6C0"/>
    <w:rsid w:val="6ABFA3D1"/>
    <w:rsid w:val="6AD9EE69"/>
    <w:rsid w:val="6AFE6680"/>
    <w:rsid w:val="6BA21866"/>
    <w:rsid w:val="6BE0913E"/>
    <w:rsid w:val="6BE1646F"/>
    <w:rsid w:val="6C116848"/>
    <w:rsid w:val="6C1B1831"/>
    <w:rsid w:val="6C1C0BDD"/>
    <w:rsid w:val="6C1C1CA8"/>
    <w:rsid w:val="6C30E1C9"/>
    <w:rsid w:val="6CC62D3C"/>
    <w:rsid w:val="6D56A1E8"/>
    <w:rsid w:val="6D7B0D78"/>
    <w:rsid w:val="6DA91CC3"/>
    <w:rsid w:val="6E66ABF9"/>
    <w:rsid w:val="6F28C65F"/>
    <w:rsid w:val="6F2D22F8"/>
    <w:rsid w:val="6F30E601"/>
    <w:rsid w:val="6F661F07"/>
    <w:rsid w:val="6FEFFF45"/>
    <w:rsid w:val="70220AD6"/>
    <w:rsid w:val="70398FA3"/>
    <w:rsid w:val="704BAC74"/>
    <w:rsid w:val="70830D84"/>
    <w:rsid w:val="70D7052B"/>
    <w:rsid w:val="70E061DE"/>
    <w:rsid w:val="7150D9FC"/>
    <w:rsid w:val="715CE048"/>
    <w:rsid w:val="718C5904"/>
    <w:rsid w:val="71BCFFC1"/>
    <w:rsid w:val="71E98BAB"/>
    <w:rsid w:val="7218CC84"/>
    <w:rsid w:val="72833066"/>
    <w:rsid w:val="72F04C5A"/>
    <w:rsid w:val="73040FE6"/>
    <w:rsid w:val="735458B2"/>
    <w:rsid w:val="7355104B"/>
    <w:rsid w:val="7360F2E6"/>
    <w:rsid w:val="738B593C"/>
    <w:rsid w:val="739AA4E7"/>
    <w:rsid w:val="739EF190"/>
    <w:rsid w:val="73FD8BF1"/>
    <w:rsid w:val="7436163F"/>
    <w:rsid w:val="744654DE"/>
    <w:rsid w:val="744AA7D5"/>
    <w:rsid w:val="74676121"/>
    <w:rsid w:val="74945E01"/>
    <w:rsid w:val="75487D6E"/>
    <w:rsid w:val="75539561"/>
    <w:rsid w:val="75910843"/>
    <w:rsid w:val="75CC85E2"/>
    <w:rsid w:val="768A0FED"/>
    <w:rsid w:val="769690DF"/>
    <w:rsid w:val="76AABAF2"/>
    <w:rsid w:val="76FD9C50"/>
    <w:rsid w:val="77165A33"/>
    <w:rsid w:val="77E10927"/>
    <w:rsid w:val="780BB2B1"/>
    <w:rsid w:val="782D7BCD"/>
    <w:rsid w:val="7843839D"/>
    <w:rsid w:val="78DAF808"/>
    <w:rsid w:val="792968C3"/>
    <w:rsid w:val="79A29751"/>
    <w:rsid w:val="7AA8356C"/>
    <w:rsid w:val="7B117DEC"/>
    <w:rsid w:val="7BCAED48"/>
    <w:rsid w:val="7BCF0343"/>
    <w:rsid w:val="7C1D87D6"/>
    <w:rsid w:val="7C551A2F"/>
    <w:rsid w:val="7C94024C"/>
    <w:rsid w:val="7DF8832E"/>
    <w:rsid w:val="7DFDCD21"/>
    <w:rsid w:val="7E4ECEF5"/>
    <w:rsid w:val="7E75D57A"/>
    <w:rsid w:val="7E8C1E52"/>
    <w:rsid w:val="7EC6A03A"/>
    <w:rsid w:val="7F0389E3"/>
    <w:rsid w:val="7F44B3E7"/>
    <w:rsid w:val="7F44B481"/>
    <w:rsid w:val="7F6E94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1647D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BF3"/>
    <w:pPr>
      <w:spacing w:before="10" w:after="120" w:line="240" w:lineRule="auto"/>
      <w:ind w:left="144"/>
    </w:pPr>
    <w:rPr>
      <w:rFonts w:ascii="Arial" w:eastAsia="SimSun" w:hAnsi="Arial" w:cs="Arial"/>
      <w:color w:val="000000"/>
      <w:sz w:val="24"/>
      <w:szCs w:val="24"/>
      <w:lang w:eastAsia="en-US"/>
    </w:rPr>
  </w:style>
  <w:style w:type="paragraph" w:styleId="Heading1">
    <w:name w:val="heading 1"/>
    <w:basedOn w:val="Normal"/>
    <w:next w:val="Normal"/>
    <w:link w:val="Heading1Char"/>
    <w:uiPriority w:val="9"/>
    <w:qFormat/>
    <w:rsid w:val="005D313A"/>
    <w:pPr>
      <w:spacing w:before="480" w:after="480"/>
      <w:jc w:val="center"/>
      <w:outlineLvl w:val="0"/>
    </w:pPr>
    <w:rPr>
      <w:b/>
      <w:bCs/>
      <w:sz w:val="48"/>
    </w:rPr>
  </w:style>
  <w:style w:type="paragraph" w:styleId="Heading2">
    <w:name w:val="heading 2"/>
    <w:next w:val="Normal"/>
    <w:link w:val="Heading2Char"/>
    <w:uiPriority w:val="9"/>
    <w:qFormat/>
    <w:rsid w:val="005C31CE"/>
    <w:pPr>
      <w:pageBreakBefore/>
      <w:numPr>
        <w:numId w:val="14"/>
      </w:numPr>
      <w:pBdr>
        <w:bottom w:val="double" w:sz="4" w:space="1" w:color="auto"/>
      </w:pBdr>
      <w:spacing w:before="10" w:after="120" w:line="240" w:lineRule="auto"/>
      <w:outlineLvl w:val="1"/>
    </w:pPr>
    <w:rPr>
      <w:rFonts w:ascii="Arial" w:eastAsia="SimSun" w:hAnsi="Arial" w:cs="Arial"/>
      <w:b/>
      <w:bCs/>
      <w:color w:val="000000"/>
      <w:sz w:val="40"/>
      <w:szCs w:val="24"/>
      <w:lang w:eastAsia="en-US"/>
    </w:rPr>
  </w:style>
  <w:style w:type="paragraph" w:styleId="Heading3">
    <w:name w:val="heading 3"/>
    <w:next w:val="Normal"/>
    <w:link w:val="Heading3Char"/>
    <w:qFormat/>
    <w:rsid w:val="005C31CE"/>
    <w:pPr>
      <w:keepNext/>
      <w:numPr>
        <w:ilvl w:val="1"/>
        <w:numId w:val="14"/>
      </w:numPr>
      <w:spacing w:before="180" w:after="60" w:line="240" w:lineRule="auto"/>
      <w:outlineLvl w:val="2"/>
    </w:pPr>
    <w:rPr>
      <w:rFonts w:ascii="Arial" w:eastAsia="SimSun" w:hAnsi="Arial" w:cs="Arial"/>
      <w:b/>
      <w:bCs/>
      <w:color w:val="000000"/>
      <w:sz w:val="32"/>
      <w:szCs w:val="24"/>
      <w:lang w:eastAsia="en-US"/>
    </w:rPr>
  </w:style>
  <w:style w:type="paragraph" w:styleId="Heading4">
    <w:name w:val="heading 4"/>
    <w:basedOn w:val="Heading3"/>
    <w:next w:val="Normal"/>
    <w:link w:val="Heading4Char"/>
    <w:qFormat/>
    <w:rsid w:val="005C31CE"/>
    <w:pPr>
      <w:numPr>
        <w:ilvl w:val="2"/>
      </w:numPr>
      <w:spacing w:before="120" w:after="0"/>
      <w:ind w:left="792"/>
      <w:outlineLvl w:val="3"/>
    </w:pPr>
    <w:rPr>
      <w:sz w:val="28"/>
    </w:rPr>
  </w:style>
  <w:style w:type="paragraph" w:styleId="Heading5">
    <w:name w:val="heading 5"/>
    <w:next w:val="Normal"/>
    <w:link w:val="Heading5Char"/>
    <w:uiPriority w:val="9"/>
    <w:qFormat/>
    <w:rsid w:val="005C31CE"/>
    <w:pPr>
      <w:keepNext/>
      <w:numPr>
        <w:ilvl w:val="3"/>
        <w:numId w:val="14"/>
      </w:numPr>
      <w:spacing w:before="120" w:after="10" w:line="240" w:lineRule="auto"/>
      <w:outlineLvl w:val="4"/>
    </w:pPr>
    <w:rPr>
      <w:rFonts w:ascii="Arial" w:eastAsia="SimSun" w:hAnsi="Arial" w:cs="Arial"/>
      <w:b/>
      <w:bCs/>
      <w:color w:val="000000"/>
      <w:sz w:val="24"/>
      <w:szCs w:val="24"/>
      <w:lang w:eastAsia="en-US"/>
    </w:rPr>
  </w:style>
  <w:style w:type="paragraph" w:styleId="Heading6">
    <w:name w:val="heading 6"/>
    <w:basedOn w:val="Heading5"/>
    <w:next w:val="Normal"/>
    <w:link w:val="Heading6Char"/>
    <w:uiPriority w:val="9"/>
    <w:qFormat/>
    <w:rsid w:val="005C31CE"/>
    <w:pPr>
      <w:numPr>
        <w:ilvl w:val="4"/>
        <w:numId w:val="5"/>
      </w:numPr>
      <w:outlineLvl w:val="5"/>
    </w:pPr>
    <w:rPr>
      <w:i/>
    </w:rPr>
  </w:style>
  <w:style w:type="paragraph" w:styleId="Heading7">
    <w:name w:val="heading 7"/>
    <w:basedOn w:val="Normal"/>
    <w:next w:val="Normal"/>
    <w:link w:val="Heading7Char"/>
    <w:uiPriority w:val="9"/>
    <w:qFormat/>
    <w:rsid w:val="005C31CE"/>
    <w:pPr>
      <w:numPr>
        <w:ilvl w:val="6"/>
        <w:numId w:val="6"/>
      </w:numPr>
      <w:spacing w:before="240" w:after="60"/>
      <w:outlineLvl w:val="6"/>
    </w:pPr>
    <w:rPr>
      <w:sz w:val="20"/>
      <w:szCs w:val="20"/>
    </w:rPr>
  </w:style>
  <w:style w:type="paragraph" w:styleId="Heading8">
    <w:name w:val="heading 8"/>
    <w:basedOn w:val="Normal"/>
    <w:next w:val="Normal"/>
    <w:link w:val="Heading8Char"/>
    <w:uiPriority w:val="9"/>
    <w:qFormat/>
    <w:rsid w:val="005C31CE"/>
    <w:pPr>
      <w:numPr>
        <w:ilvl w:val="7"/>
        <w:numId w:val="6"/>
      </w:numPr>
      <w:spacing w:before="240" w:after="60"/>
      <w:outlineLvl w:val="7"/>
    </w:pPr>
    <w:rPr>
      <w:i/>
      <w:sz w:val="20"/>
      <w:szCs w:val="20"/>
    </w:rPr>
  </w:style>
  <w:style w:type="paragraph" w:styleId="Heading9">
    <w:name w:val="heading 9"/>
    <w:basedOn w:val="Normal"/>
    <w:next w:val="Normal"/>
    <w:link w:val="Heading9Char"/>
    <w:uiPriority w:val="9"/>
    <w:qFormat/>
    <w:rsid w:val="005C31CE"/>
    <w:pPr>
      <w:numPr>
        <w:ilvl w:val="8"/>
        <w:numId w:val="6"/>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D313A"/>
    <w:rPr>
      <w:rFonts w:ascii="Arial" w:eastAsia="SimSun" w:hAnsi="Arial" w:cs="Arial"/>
      <w:b/>
      <w:bCs/>
      <w:color w:val="000000"/>
      <w:sz w:val="48"/>
      <w:szCs w:val="24"/>
      <w:lang w:eastAsia="en-US"/>
    </w:rPr>
  </w:style>
  <w:style w:type="character" w:customStyle="1" w:styleId="Heading2Char">
    <w:name w:val="Heading 2 Char"/>
    <w:link w:val="Heading2"/>
    <w:uiPriority w:val="9"/>
    <w:rsid w:val="005C31CE"/>
    <w:rPr>
      <w:rFonts w:ascii="Arial" w:eastAsia="SimSun" w:hAnsi="Arial" w:cs="Arial"/>
      <w:b/>
      <w:bCs/>
      <w:color w:val="000000"/>
      <w:sz w:val="40"/>
      <w:szCs w:val="24"/>
      <w:lang w:eastAsia="en-US"/>
    </w:rPr>
  </w:style>
  <w:style w:type="character" w:customStyle="1" w:styleId="Heading3Char">
    <w:name w:val="Heading 3 Char"/>
    <w:link w:val="Heading3"/>
    <w:rsid w:val="005C31CE"/>
    <w:rPr>
      <w:rFonts w:ascii="Arial" w:eastAsia="SimSun" w:hAnsi="Arial" w:cs="Arial"/>
      <w:b/>
      <w:bCs/>
      <w:color w:val="000000"/>
      <w:sz w:val="32"/>
      <w:szCs w:val="24"/>
      <w:lang w:eastAsia="en-US"/>
    </w:rPr>
  </w:style>
  <w:style w:type="character" w:customStyle="1" w:styleId="Heading4Char">
    <w:name w:val="Heading 4 Char"/>
    <w:link w:val="Heading4"/>
    <w:rsid w:val="005C31CE"/>
    <w:rPr>
      <w:rFonts w:ascii="Arial" w:eastAsia="SimSun" w:hAnsi="Arial" w:cs="Arial"/>
      <w:b/>
      <w:bCs/>
      <w:color w:val="000000"/>
      <w:sz w:val="28"/>
      <w:szCs w:val="24"/>
      <w:lang w:eastAsia="en-US"/>
    </w:rPr>
  </w:style>
  <w:style w:type="character" w:customStyle="1" w:styleId="Heading5Char">
    <w:name w:val="Heading 5 Char"/>
    <w:link w:val="Heading5"/>
    <w:uiPriority w:val="9"/>
    <w:rsid w:val="005C31CE"/>
    <w:rPr>
      <w:rFonts w:ascii="Arial" w:eastAsia="SimSun" w:hAnsi="Arial" w:cs="Arial"/>
      <w:b/>
      <w:bCs/>
      <w:color w:val="000000"/>
      <w:sz w:val="24"/>
      <w:szCs w:val="24"/>
      <w:lang w:eastAsia="en-US"/>
    </w:rPr>
  </w:style>
  <w:style w:type="character" w:customStyle="1" w:styleId="Heading6Char">
    <w:name w:val="Heading 6 Char"/>
    <w:link w:val="Heading6"/>
    <w:uiPriority w:val="9"/>
    <w:rsid w:val="005C31CE"/>
    <w:rPr>
      <w:rFonts w:ascii="Arial" w:eastAsia="SimSun" w:hAnsi="Arial" w:cs="Arial"/>
      <w:b/>
      <w:bCs/>
      <w:i/>
      <w:color w:val="000000"/>
      <w:sz w:val="24"/>
      <w:szCs w:val="24"/>
      <w:lang w:eastAsia="en-US"/>
    </w:rPr>
  </w:style>
  <w:style w:type="character" w:customStyle="1" w:styleId="Heading7Char">
    <w:name w:val="Heading 7 Char"/>
    <w:basedOn w:val="DefaultParagraphFont"/>
    <w:link w:val="Heading7"/>
    <w:uiPriority w:val="9"/>
    <w:rsid w:val="005C31CE"/>
    <w:rPr>
      <w:rFonts w:ascii="Arial" w:eastAsia="SimSun" w:hAnsi="Arial" w:cs="Arial"/>
      <w:color w:val="000000"/>
      <w:sz w:val="20"/>
      <w:szCs w:val="20"/>
      <w:lang w:eastAsia="en-US"/>
    </w:rPr>
  </w:style>
  <w:style w:type="character" w:customStyle="1" w:styleId="Heading8Char">
    <w:name w:val="Heading 8 Char"/>
    <w:basedOn w:val="DefaultParagraphFont"/>
    <w:link w:val="Heading8"/>
    <w:uiPriority w:val="9"/>
    <w:rsid w:val="005C31CE"/>
    <w:rPr>
      <w:rFonts w:ascii="Arial" w:eastAsia="SimSun" w:hAnsi="Arial" w:cs="Arial"/>
      <w:i/>
      <w:color w:val="000000"/>
      <w:sz w:val="20"/>
      <w:szCs w:val="20"/>
      <w:lang w:eastAsia="en-US"/>
    </w:rPr>
  </w:style>
  <w:style w:type="character" w:customStyle="1" w:styleId="Heading9Char">
    <w:name w:val="Heading 9 Char"/>
    <w:basedOn w:val="DefaultParagraphFont"/>
    <w:link w:val="Heading9"/>
    <w:uiPriority w:val="9"/>
    <w:rsid w:val="005C31CE"/>
    <w:rPr>
      <w:rFonts w:ascii="Arial" w:eastAsia="SimSun" w:hAnsi="Arial" w:cs="Arial"/>
      <w:b/>
      <w:i/>
      <w:color w:val="000000"/>
      <w:sz w:val="18"/>
      <w:szCs w:val="20"/>
      <w:lang w:eastAsia="en-US"/>
    </w:rPr>
  </w:style>
  <w:style w:type="paragraph" w:customStyle="1" w:styleId="TableHead">
    <w:name w:val="TableHead"/>
    <w:link w:val="TableHeadChar"/>
    <w:rsid w:val="00473595"/>
    <w:pPr>
      <w:spacing w:before="10" w:after="10" w:line="240" w:lineRule="auto"/>
      <w:jc w:val="center"/>
    </w:pPr>
    <w:rPr>
      <w:rFonts w:ascii="Arial" w:eastAsia="SimSun" w:hAnsi="Arial" w:cs="Arial"/>
      <w:bCs/>
      <w:noProof/>
      <w:sz w:val="24"/>
      <w:lang w:eastAsia="en-US"/>
    </w:rPr>
  </w:style>
  <w:style w:type="character" w:customStyle="1" w:styleId="TableHeadChar">
    <w:name w:val="TableHead Char"/>
    <w:link w:val="TableHead"/>
    <w:rsid w:val="00473595"/>
    <w:rPr>
      <w:rFonts w:ascii="Arial" w:eastAsia="SimSun" w:hAnsi="Arial" w:cs="Arial"/>
      <w:bCs/>
      <w:noProof/>
      <w:sz w:val="24"/>
      <w:lang w:eastAsia="en-US"/>
    </w:rPr>
  </w:style>
  <w:style w:type="character" w:styleId="FootnoteReference">
    <w:name w:val="footnote reference"/>
    <w:basedOn w:val="DefaultParagraphFont"/>
    <w:uiPriority w:val="99"/>
    <w:rsid w:val="005C31CE"/>
    <w:rPr>
      <w:rFonts w:ascii="Arial" w:hAnsi="Arial"/>
      <w:vertAlign w:val="superscript"/>
    </w:rPr>
  </w:style>
  <w:style w:type="paragraph" w:styleId="Caption">
    <w:name w:val="caption"/>
    <w:basedOn w:val="Normal"/>
    <w:next w:val="Normal"/>
    <w:link w:val="CaptionChar"/>
    <w:qFormat/>
    <w:rsid w:val="004137F9"/>
    <w:pPr>
      <w:keepNext/>
      <w:spacing w:before="240" w:after="60"/>
      <w:ind w:left="0"/>
      <w:jc w:val="center"/>
    </w:pPr>
    <w:rPr>
      <w:rFonts w:eastAsia="Times New Roman" w:cs="Times New Roman"/>
      <w:b/>
      <w:bCs/>
      <w:color w:val="034D8E"/>
      <w:szCs w:val="20"/>
    </w:rPr>
  </w:style>
  <w:style w:type="character" w:customStyle="1" w:styleId="CaptionChar">
    <w:name w:val="Caption Char"/>
    <w:link w:val="Caption"/>
    <w:locked/>
    <w:rsid w:val="004137F9"/>
    <w:rPr>
      <w:rFonts w:ascii="Arial" w:eastAsia="Times New Roman" w:hAnsi="Arial" w:cs="Times New Roman"/>
      <w:b/>
      <w:bCs/>
      <w:color w:val="034D8E"/>
      <w:sz w:val="24"/>
      <w:szCs w:val="20"/>
      <w:lang w:eastAsia="en-US"/>
    </w:rPr>
  </w:style>
  <w:style w:type="paragraph" w:customStyle="1" w:styleId="TableText">
    <w:name w:val="TableText"/>
    <w:link w:val="TableTextChar"/>
    <w:rsid w:val="005C31CE"/>
    <w:pPr>
      <w:spacing w:before="20" w:after="20" w:line="240" w:lineRule="auto"/>
      <w:jc w:val="right"/>
    </w:pPr>
    <w:rPr>
      <w:rFonts w:ascii="Arial" w:eastAsia="SimSun" w:hAnsi="Arial" w:cs="Arial"/>
      <w:noProof/>
      <w:sz w:val="24"/>
      <w:lang w:eastAsia="en-US"/>
    </w:rPr>
  </w:style>
  <w:style w:type="character" w:customStyle="1" w:styleId="TableTextChar">
    <w:name w:val="TableText Char"/>
    <w:basedOn w:val="DefaultParagraphFont"/>
    <w:link w:val="TableText"/>
    <w:rsid w:val="005C31CE"/>
    <w:rPr>
      <w:rFonts w:ascii="Arial" w:eastAsia="SimSun" w:hAnsi="Arial" w:cs="Arial"/>
      <w:noProof/>
      <w:sz w:val="24"/>
      <w:lang w:eastAsia="en-US"/>
    </w:rPr>
  </w:style>
  <w:style w:type="table" w:styleId="TableGrid">
    <w:name w:val="Table Grid"/>
    <w:basedOn w:val="TableNormal"/>
    <w:uiPriority w:val="39"/>
    <w:rsid w:val="005C3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s2">
    <w:name w:val="tablebullets2"/>
    <w:basedOn w:val="Normal"/>
    <w:rsid w:val="005C31CE"/>
    <w:pPr>
      <w:numPr>
        <w:numId w:val="11"/>
      </w:numPr>
      <w:spacing w:before="20" w:after="20"/>
    </w:pPr>
    <w:rPr>
      <w:sz w:val="20"/>
    </w:rPr>
  </w:style>
  <w:style w:type="paragraph" w:styleId="Header">
    <w:name w:val="header"/>
    <w:basedOn w:val="Normal"/>
    <w:link w:val="HeaderChar"/>
    <w:rsid w:val="005C31CE"/>
    <w:pPr>
      <w:tabs>
        <w:tab w:val="center" w:pos="4680"/>
        <w:tab w:val="right" w:pos="9360"/>
      </w:tabs>
      <w:ind w:left="0"/>
    </w:pPr>
    <w:rPr>
      <w:rFonts w:ascii="Arial Narrow" w:hAnsi="Arial Narrow" w:cs="Times New Roman"/>
      <w:noProof/>
      <w:szCs w:val="20"/>
    </w:rPr>
  </w:style>
  <w:style w:type="character" w:customStyle="1" w:styleId="HeaderChar">
    <w:name w:val="Header Char"/>
    <w:link w:val="Header"/>
    <w:rsid w:val="005C31CE"/>
    <w:rPr>
      <w:rFonts w:ascii="Arial Narrow" w:eastAsia="SimSun" w:hAnsi="Arial Narrow" w:cs="Times New Roman"/>
      <w:noProof/>
      <w:color w:val="000000"/>
      <w:sz w:val="24"/>
      <w:szCs w:val="20"/>
      <w:lang w:eastAsia="en-US"/>
    </w:rPr>
  </w:style>
  <w:style w:type="paragraph" w:styleId="Footer">
    <w:name w:val="footer"/>
    <w:basedOn w:val="Normal"/>
    <w:link w:val="FooterChar"/>
    <w:uiPriority w:val="99"/>
    <w:rsid w:val="005C31CE"/>
    <w:pPr>
      <w:pBdr>
        <w:top w:val="single" w:sz="4" w:space="1" w:color="auto"/>
      </w:pBdr>
      <w:tabs>
        <w:tab w:val="right" w:pos="9936"/>
      </w:tabs>
      <w:spacing w:after="0"/>
      <w:ind w:left="0"/>
    </w:pPr>
    <w:rPr>
      <w:rFonts w:ascii="Arial Narrow" w:hAnsi="Arial Narrow" w:cs="Times New Roman"/>
      <w:szCs w:val="16"/>
    </w:rPr>
  </w:style>
  <w:style w:type="character" w:customStyle="1" w:styleId="FooterChar">
    <w:name w:val="Footer Char"/>
    <w:link w:val="Footer"/>
    <w:uiPriority w:val="99"/>
    <w:rsid w:val="005C31CE"/>
    <w:rPr>
      <w:rFonts w:ascii="Arial Narrow" w:eastAsia="SimSun" w:hAnsi="Arial Narrow" w:cs="Times New Roman"/>
      <w:color w:val="000000"/>
      <w:sz w:val="24"/>
      <w:szCs w:val="16"/>
      <w:lang w:eastAsia="en-US"/>
    </w:rPr>
  </w:style>
  <w:style w:type="paragraph" w:customStyle="1" w:styleId="bullets">
    <w:name w:val="bullets"/>
    <w:basedOn w:val="Normal"/>
    <w:link w:val="bulletsCharChar"/>
    <w:rsid w:val="00A45276"/>
    <w:pPr>
      <w:numPr>
        <w:numId w:val="2"/>
      </w:numPr>
      <w:tabs>
        <w:tab w:val="clear" w:pos="727"/>
      </w:tabs>
      <w:spacing w:before="0"/>
      <w:ind w:left="864" w:hanging="288"/>
    </w:pPr>
    <w:rPr>
      <w:rFonts w:cs="Times New Roman"/>
    </w:rPr>
  </w:style>
  <w:style w:type="character" w:customStyle="1" w:styleId="bulletsChar">
    <w:name w:val="bullets Char"/>
    <w:rsid w:val="0070084B"/>
    <w:rPr>
      <w:rFonts w:ascii="Arial" w:eastAsia="Times New Roman" w:hAnsi="Arial" w:cs="Times New Roman"/>
      <w:sz w:val="24"/>
      <w:szCs w:val="24"/>
      <w:lang w:eastAsia="en-US" w:bidi="en-US"/>
    </w:rPr>
  </w:style>
  <w:style w:type="character" w:styleId="Hyperlink">
    <w:name w:val="Hyperlink"/>
    <w:uiPriority w:val="99"/>
    <w:rsid w:val="005C31CE"/>
    <w:rPr>
      <w:color w:val="0000FF"/>
      <w:u w:val="single"/>
    </w:rPr>
  </w:style>
  <w:style w:type="table" w:styleId="TableGridLight">
    <w:name w:val="Grid Table Light"/>
    <w:basedOn w:val="TableNormal"/>
    <w:uiPriority w:val="40"/>
    <w:rsid w:val="005C31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170233"/>
    <w:pPr>
      <w:spacing w:after="0" w:line="240" w:lineRule="auto"/>
    </w:pPr>
  </w:style>
  <w:style w:type="paragraph" w:customStyle="1" w:styleId="bullets2">
    <w:name w:val="bullets2"/>
    <w:basedOn w:val="Normal"/>
    <w:rsid w:val="000E5F9E"/>
    <w:pPr>
      <w:numPr>
        <w:numId w:val="1"/>
      </w:numPr>
      <w:ind w:left="1224"/>
    </w:pPr>
  </w:style>
  <w:style w:type="paragraph" w:customStyle="1" w:styleId="Captionwide">
    <w:name w:val="Captionwide"/>
    <w:basedOn w:val="Caption"/>
    <w:link w:val="CaptionwideChar"/>
    <w:rsid w:val="005C31CE"/>
    <w:pPr>
      <w:keepNext w:val="0"/>
      <w:tabs>
        <w:tab w:val="num" w:pos="360"/>
      </w:tabs>
      <w:spacing w:before="60" w:after="240"/>
    </w:pPr>
  </w:style>
  <w:style w:type="character" w:customStyle="1" w:styleId="CaptionwideChar">
    <w:name w:val="Captionwide Char"/>
    <w:link w:val="Captionwide"/>
    <w:locked/>
    <w:rsid w:val="005C31CE"/>
    <w:rPr>
      <w:rFonts w:ascii="Arial" w:eastAsia="Times New Roman" w:hAnsi="Arial" w:cs="Times New Roman"/>
      <w:b/>
      <w:bCs/>
      <w:color w:val="000000"/>
      <w:sz w:val="24"/>
      <w:szCs w:val="20"/>
      <w:lang w:eastAsia="en-US"/>
    </w:rPr>
  </w:style>
  <w:style w:type="table" w:customStyle="1" w:styleId="TRtable">
    <w:name w:val="TR table"/>
    <w:basedOn w:val="TableNormal"/>
    <w:uiPriority w:val="99"/>
    <w:rsid w:val="00CF2B13"/>
    <w:pPr>
      <w:spacing w:after="0" w:line="240" w:lineRule="auto"/>
    </w:pPr>
    <w:rPr>
      <w:rFonts w:ascii="Arial" w:eastAsia="SimSun" w:hAnsi="Arial" w:cs="Times New Roman"/>
      <w:sz w:val="24"/>
      <w:szCs w:val="20"/>
      <w:lang w:eastAsia="en-US"/>
    </w:rPr>
    <w:tblPr>
      <w:jc w:val="center"/>
      <w:tblBorders>
        <w:top w:val="single" w:sz="12" w:space="0" w:color="auto"/>
        <w:bottom w:val="single" w:sz="12" w:space="0" w:color="auto"/>
      </w:tblBorders>
    </w:tblPr>
    <w:trPr>
      <w:cantSplit/>
      <w:jc w:val="center"/>
    </w:trPr>
    <w:tblStylePr w:type="firstRow">
      <w:rPr>
        <w:rFonts w:ascii="Arial" w:hAnsi="Arial"/>
        <w:b/>
        <w:sz w:val="24"/>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paragraph" w:styleId="BodyText">
    <w:name w:val="Body Text"/>
    <w:basedOn w:val="Normal"/>
    <w:link w:val="BodyTextChar"/>
    <w:unhideWhenUsed/>
    <w:rsid w:val="005C31CE"/>
  </w:style>
  <w:style w:type="character" w:customStyle="1" w:styleId="BodyTextChar">
    <w:name w:val="Body Text Char"/>
    <w:basedOn w:val="DefaultParagraphFont"/>
    <w:link w:val="BodyText"/>
    <w:rsid w:val="005C31CE"/>
    <w:rPr>
      <w:rFonts w:ascii="Arial" w:eastAsia="SimSun" w:hAnsi="Arial" w:cs="Arial"/>
      <w:color w:val="000000"/>
      <w:sz w:val="24"/>
      <w:szCs w:val="24"/>
      <w:lang w:eastAsia="en-US"/>
    </w:rPr>
  </w:style>
  <w:style w:type="paragraph" w:styleId="TOC1">
    <w:name w:val="toc 1"/>
    <w:basedOn w:val="Normal"/>
    <w:next w:val="Normal"/>
    <w:link w:val="TOC1Char"/>
    <w:uiPriority w:val="39"/>
    <w:qFormat/>
    <w:rsid w:val="004C51FE"/>
    <w:pPr>
      <w:tabs>
        <w:tab w:val="right" w:leader="dot" w:pos="9907"/>
      </w:tabs>
      <w:spacing w:before="40" w:after="0"/>
      <w:ind w:left="72" w:hanging="72"/>
    </w:pPr>
    <w:rPr>
      <w:b/>
      <w:noProof/>
      <w:color w:val="0000FF"/>
    </w:rPr>
  </w:style>
  <w:style w:type="character" w:customStyle="1" w:styleId="TOC1Char">
    <w:name w:val="TOC 1 Char"/>
    <w:link w:val="TOC1"/>
    <w:uiPriority w:val="39"/>
    <w:rsid w:val="004C51FE"/>
    <w:rPr>
      <w:rFonts w:ascii="Arial" w:eastAsia="SimSun" w:hAnsi="Arial" w:cs="Arial"/>
      <w:b/>
      <w:noProof/>
      <w:color w:val="0000FF"/>
      <w:sz w:val="24"/>
      <w:szCs w:val="24"/>
      <w:lang w:eastAsia="en-US"/>
    </w:rPr>
  </w:style>
  <w:style w:type="paragraph" w:styleId="TOC2">
    <w:name w:val="toc 2"/>
    <w:basedOn w:val="Normal"/>
    <w:next w:val="Normal"/>
    <w:link w:val="TOC2Char"/>
    <w:uiPriority w:val="39"/>
    <w:qFormat/>
    <w:rsid w:val="004C51FE"/>
    <w:pPr>
      <w:tabs>
        <w:tab w:val="right" w:leader="dot" w:pos="9907"/>
      </w:tabs>
      <w:spacing w:after="0"/>
      <w:ind w:left="274" w:hanging="202"/>
    </w:pPr>
    <w:rPr>
      <w:noProof/>
      <w:color w:val="0000FF"/>
    </w:rPr>
  </w:style>
  <w:style w:type="character" w:customStyle="1" w:styleId="TOC2Char">
    <w:name w:val="TOC 2 Char"/>
    <w:link w:val="TOC2"/>
    <w:uiPriority w:val="39"/>
    <w:rsid w:val="004C51FE"/>
    <w:rPr>
      <w:rFonts w:ascii="Arial" w:eastAsia="SimSun" w:hAnsi="Arial" w:cs="Arial"/>
      <w:noProof/>
      <w:color w:val="0000FF"/>
      <w:sz w:val="24"/>
      <w:szCs w:val="24"/>
      <w:lang w:eastAsia="en-US"/>
    </w:rPr>
  </w:style>
  <w:style w:type="paragraph" w:styleId="TOC3">
    <w:name w:val="toc 3"/>
    <w:basedOn w:val="Normal"/>
    <w:next w:val="Normal"/>
    <w:link w:val="TOC3Char"/>
    <w:uiPriority w:val="39"/>
    <w:qFormat/>
    <w:rsid w:val="004C51FE"/>
    <w:pPr>
      <w:tabs>
        <w:tab w:val="right" w:leader="dot" w:pos="9907"/>
      </w:tabs>
      <w:spacing w:after="0"/>
      <w:ind w:left="288" w:hanging="144"/>
    </w:pPr>
    <w:rPr>
      <w:color w:val="0000FF"/>
    </w:rPr>
  </w:style>
  <w:style w:type="character" w:customStyle="1" w:styleId="TOC3Char">
    <w:name w:val="TOC 3 Char"/>
    <w:link w:val="TOC3"/>
    <w:uiPriority w:val="39"/>
    <w:rsid w:val="004C51FE"/>
    <w:rPr>
      <w:rFonts w:ascii="Arial" w:eastAsia="SimSun" w:hAnsi="Arial" w:cs="Arial"/>
      <w:color w:val="0000FF"/>
      <w:sz w:val="24"/>
      <w:szCs w:val="24"/>
      <w:lang w:eastAsia="en-US"/>
    </w:rPr>
  </w:style>
  <w:style w:type="paragraph" w:styleId="TOC5">
    <w:name w:val="toc 5"/>
    <w:basedOn w:val="Normal"/>
    <w:next w:val="Normal"/>
    <w:uiPriority w:val="39"/>
    <w:rsid w:val="00553B2A"/>
    <w:pPr>
      <w:tabs>
        <w:tab w:val="right" w:leader="dot" w:pos="9907"/>
      </w:tabs>
      <w:spacing w:after="0"/>
      <w:ind w:hanging="144"/>
    </w:pPr>
    <w:rPr>
      <w:bCs/>
      <w:noProof/>
      <w:color w:val="0000FF"/>
    </w:rPr>
  </w:style>
  <w:style w:type="paragraph" w:customStyle="1" w:styleId="TOCHead">
    <w:name w:val="TOC Head"/>
    <w:basedOn w:val="Heading2"/>
    <w:rsid w:val="005C31CE"/>
    <w:pPr>
      <w:numPr>
        <w:numId w:val="0"/>
      </w:numPr>
      <w:pBdr>
        <w:bottom w:val="none" w:sz="0" w:space="0" w:color="auto"/>
      </w:pBdr>
      <w:ind w:left="360" w:hanging="360"/>
    </w:pPr>
    <w:rPr>
      <w:bCs w:val="0"/>
      <w:sz w:val="32"/>
    </w:rPr>
  </w:style>
  <w:style w:type="character" w:styleId="Emphasis">
    <w:name w:val="Emphasis"/>
    <w:basedOn w:val="DefaultParagraphFont"/>
    <w:qFormat/>
    <w:rsid w:val="005C31CE"/>
    <w:rPr>
      <w:i/>
    </w:rPr>
  </w:style>
  <w:style w:type="table" w:styleId="GridTable4-Accent1">
    <w:name w:val="Grid Table 4 Accent 1"/>
    <w:basedOn w:val="TableNormal"/>
    <w:uiPriority w:val="49"/>
    <w:rsid w:val="005C31CE"/>
    <w:pPr>
      <w:spacing w:after="0" w:line="240" w:lineRule="auto"/>
    </w:pPr>
    <w:rPr>
      <w:rFonts w:ascii="Calibri" w:eastAsia="Calibri" w:hAnsi="Calibri" w:cs="Times New Roman"/>
      <w:sz w:val="20"/>
      <w:szCs w:val="20"/>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mage">
    <w:name w:val="Image"/>
    <w:basedOn w:val="Normal"/>
    <w:rsid w:val="005C31CE"/>
    <w:pPr>
      <w:keepNext/>
      <w:spacing w:before="240" w:after="60"/>
      <w:jc w:val="center"/>
    </w:pPr>
  </w:style>
  <w:style w:type="paragraph" w:customStyle="1" w:styleId="Numbered">
    <w:name w:val="Numbered"/>
    <w:basedOn w:val="Normal"/>
    <w:link w:val="NumberedChar"/>
    <w:rsid w:val="001A67EE"/>
    <w:pPr>
      <w:numPr>
        <w:numId w:val="9"/>
      </w:numPr>
      <w:spacing w:before="0"/>
    </w:pPr>
  </w:style>
  <w:style w:type="character" w:customStyle="1" w:styleId="NumberedChar">
    <w:name w:val="Numbered Char"/>
    <w:link w:val="Numbered"/>
    <w:rsid w:val="001A67EE"/>
    <w:rPr>
      <w:rFonts w:ascii="Arial" w:eastAsia="SimSun" w:hAnsi="Arial" w:cs="Arial"/>
      <w:color w:val="000000"/>
      <w:sz w:val="24"/>
      <w:szCs w:val="24"/>
      <w:lang w:eastAsia="en-US"/>
    </w:rPr>
  </w:style>
  <w:style w:type="character" w:styleId="PageNumber">
    <w:name w:val="page number"/>
    <w:rsid w:val="005C31CE"/>
    <w:rPr>
      <w:rFonts w:ascii="Arial Narrow" w:hAnsi="Arial Narrow"/>
      <w:sz w:val="24"/>
      <w:szCs w:val="16"/>
    </w:rPr>
  </w:style>
  <w:style w:type="table" w:styleId="PlainTable2">
    <w:name w:val="Plain Table 2"/>
    <w:basedOn w:val="TableNormal"/>
    <w:uiPriority w:val="42"/>
    <w:rsid w:val="005C31CE"/>
    <w:pPr>
      <w:spacing w:after="0" w:line="240" w:lineRule="auto"/>
    </w:pPr>
    <w:rPr>
      <w:lang w:eastAsia="ko-K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eferences">
    <w:name w:val="References"/>
    <w:basedOn w:val="Normal"/>
    <w:rsid w:val="005C31CE"/>
    <w:pPr>
      <w:spacing w:after="180"/>
      <w:ind w:left="432" w:hanging="216"/>
    </w:pPr>
  </w:style>
  <w:style w:type="table" w:styleId="TableGrid1">
    <w:name w:val="Table Grid 1"/>
    <w:basedOn w:val="TableNormal"/>
    <w:rsid w:val="005C31CE"/>
    <w:pPr>
      <w:spacing w:after="240" w:line="240" w:lineRule="auto"/>
    </w:pPr>
    <w:rPr>
      <w:rFonts w:ascii="Times New Roman" w:eastAsia="Times New Roman" w:hAnsi="Times New Roman" w:cs="Times New Roman"/>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OCHead-2">
    <w:name w:val="TOC Head-2"/>
    <w:basedOn w:val="Normal"/>
    <w:rsid w:val="00553B2A"/>
    <w:pPr>
      <w:keepNext/>
      <w:keepLines/>
      <w:spacing w:before="240" w:after="60"/>
      <w:ind w:left="360" w:hanging="360"/>
      <w:outlineLvl w:val="2"/>
    </w:pPr>
    <w:rPr>
      <w:rFonts w:eastAsia="Times New Roman" w:cs="Times New Roman"/>
      <w:b/>
      <w:color w:val="000000" w:themeColor="text1"/>
      <w:sz w:val="32"/>
      <w:szCs w:val="28"/>
    </w:rPr>
  </w:style>
  <w:style w:type="paragraph" w:customStyle="1" w:styleId="TableNumbered">
    <w:name w:val="TableNumbered"/>
    <w:basedOn w:val="TableText"/>
    <w:link w:val="TableNumberedChar"/>
    <w:qFormat/>
    <w:rsid w:val="005C31CE"/>
    <w:pPr>
      <w:numPr>
        <w:numId w:val="13"/>
      </w:numPr>
    </w:pPr>
  </w:style>
  <w:style w:type="character" w:customStyle="1" w:styleId="TableNumberedChar">
    <w:name w:val="TableNumbered Char"/>
    <w:basedOn w:val="TableTextChar"/>
    <w:link w:val="TableNumbered"/>
    <w:rsid w:val="005C31CE"/>
    <w:rPr>
      <w:rFonts w:ascii="Arial" w:eastAsia="SimSun" w:hAnsi="Arial" w:cs="Arial"/>
      <w:noProof/>
      <w:sz w:val="24"/>
      <w:lang w:eastAsia="en-US"/>
    </w:rPr>
  </w:style>
  <w:style w:type="paragraph" w:customStyle="1" w:styleId="equation">
    <w:name w:val="equation"/>
    <w:basedOn w:val="Normal"/>
    <w:rsid w:val="005C31CE"/>
    <w:pPr>
      <w:spacing w:after="60"/>
      <w:ind w:left="1080"/>
    </w:pPr>
  </w:style>
  <w:style w:type="table" w:styleId="GridTable1Light">
    <w:name w:val="Grid Table 1 Light"/>
    <w:basedOn w:val="TableNormal"/>
    <w:uiPriority w:val="46"/>
    <w:rsid w:val="005C31CE"/>
    <w:pPr>
      <w:spacing w:after="0" w:line="240" w:lineRule="auto"/>
    </w:pPr>
    <w:rPr>
      <w:lang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rmalIndent2">
    <w:name w:val="NormalIndent2"/>
    <w:basedOn w:val="Normal"/>
    <w:rsid w:val="005C31CE"/>
    <w:pPr>
      <w:ind w:left="360"/>
    </w:pPr>
  </w:style>
  <w:style w:type="paragraph" w:styleId="TableofFigures">
    <w:name w:val="table of figures"/>
    <w:aliases w:val="Exhibits"/>
    <w:basedOn w:val="Normal"/>
    <w:next w:val="Normal"/>
    <w:uiPriority w:val="99"/>
    <w:rsid w:val="005C31CE"/>
    <w:pPr>
      <w:ind w:left="440" w:hanging="440"/>
    </w:pPr>
  </w:style>
  <w:style w:type="paragraph" w:customStyle="1" w:styleId="TableNumber-a">
    <w:name w:val="TableNumber-a"/>
    <w:basedOn w:val="TableText"/>
    <w:rsid w:val="005C31CE"/>
    <w:pPr>
      <w:numPr>
        <w:numId w:val="12"/>
      </w:numPr>
    </w:pPr>
  </w:style>
  <w:style w:type="table" w:styleId="GridTable6Colorful">
    <w:name w:val="Grid Table 6 Colorful"/>
    <w:basedOn w:val="TableNormal"/>
    <w:uiPriority w:val="51"/>
    <w:rsid w:val="00D753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ulletsCharChar">
    <w:name w:val="bullets Char Char"/>
    <w:link w:val="bullets"/>
    <w:rsid w:val="00A45276"/>
    <w:rPr>
      <w:rFonts w:ascii="Arial" w:eastAsia="SimSun" w:hAnsi="Arial" w:cs="Times New Roman"/>
      <w:color w:val="000000"/>
      <w:sz w:val="24"/>
      <w:szCs w:val="24"/>
      <w:lang w:eastAsia="en-US"/>
    </w:rPr>
  </w:style>
  <w:style w:type="paragraph" w:customStyle="1" w:styleId="bullets2-one">
    <w:name w:val="bullets2-one"/>
    <w:basedOn w:val="bullets2"/>
    <w:rsid w:val="00FE0908"/>
    <w:pPr>
      <w:numPr>
        <w:numId w:val="26"/>
      </w:numPr>
      <w:spacing w:before="0"/>
      <w:ind w:left="1224"/>
      <w:contextualSpacing/>
    </w:pPr>
    <w:rPr>
      <w:rFonts w:cs="Calibri"/>
      <w:color w:val="auto"/>
      <w:lang w:eastAsia="zh-CN"/>
    </w:rPr>
  </w:style>
  <w:style w:type="paragraph" w:customStyle="1" w:styleId="bullets-one">
    <w:name w:val="bullets-one"/>
    <w:basedOn w:val="bullets"/>
    <w:rsid w:val="00FE0908"/>
    <w:pPr>
      <w:numPr>
        <w:numId w:val="3"/>
      </w:numPr>
      <w:tabs>
        <w:tab w:val="clear" w:pos="727"/>
      </w:tabs>
      <w:spacing w:before="10"/>
      <w:ind w:left="864" w:hanging="288"/>
      <w:contextualSpacing/>
    </w:pPr>
  </w:style>
  <w:style w:type="paragraph" w:customStyle="1" w:styleId="bullets-one-o">
    <w:name w:val="bullets-one-o"/>
    <w:basedOn w:val="Normal"/>
    <w:rsid w:val="00BB6E41"/>
    <w:pPr>
      <w:numPr>
        <w:numId w:val="4"/>
      </w:numPr>
      <w:spacing w:before="0"/>
      <w:ind w:left="1224"/>
      <w:contextualSpacing/>
    </w:pPr>
    <w:rPr>
      <w:rFonts w:cs="Times New Roman"/>
    </w:rPr>
  </w:style>
  <w:style w:type="character" w:customStyle="1" w:styleId="Cross-Reference">
    <w:name w:val="Cross-Reference"/>
    <w:basedOn w:val="DefaultParagraphFont"/>
    <w:uiPriority w:val="1"/>
    <w:qFormat/>
    <w:rsid w:val="005C31CE"/>
    <w:rPr>
      <w:color w:val="0000FF"/>
      <w:u w:val="single"/>
    </w:rPr>
  </w:style>
  <w:style w:type="paragraph" w:customStyle="1" w:styleId="NormalSpacing">
    <w:name w:val="NormalSpacing"/>
    <w:basedOn w:val="Normal"/>
    <w:rsid w:val="005C31CE"/>
    <w:pPr>
      <w:spacing w:before="120"/>
    </w:pPr>
  </w:style>
  <w:style w:type="paragraph" w:customStyle="1" w:styleId="Note1">
    <w:name w:val="Note1"/>
    <w:basedOn w:val="Normal"/>
    <w:autoRedefine/>
    <w:rsid w:val="005446CA"/>
    <w:pPr>
      <w:keepNext/>
      <w:tabs>
        <w:tab w:val="right" w:pos="7920"/>
      </w:tabs>
      <w:spacing w:before="120"/>
      <w:ind w:left="1627" w:right="720" w:hanging="907"/>
    </w:pPr>
    <w:rPr>
      <w:rFonts w:cs="Bookman Old Style"/>
      <w:szCs w:val="22"/>
    </w:rPr>
  </w:style>
  <w:style w:type="paragraph" w:customStyle="1" w:styleId="NumberedSub">
    <w:name w:val="Numbered Sub"/>
    <w:basedOn w:val="Normal"/>
    <w:rsid w:val="005C31CE"/>
    <w:pPr>
      <w:numPr>
        <w:ilvl w:val="1"/>
        <w:numId w:val="7"/>
      </w:numPr>
      <w:tabs>
        <w:tab w:val="clear" w:pos="2232"/>
      </w:tabs>
    </w:pPr>
    <w:rPr>
      <w:lang w:val="en"/>
    </w:rPr>
  </w:style>
  <w:style w:type="paragraph" w:customStyle="1" w:styleId="tablebullet">
    <w:name w:val="tablebullet"/>
    <w:basedOn w:val="Normal"/>
    <w:rsid w:val="005C31CE"/>
    <w:pPr>
      <w:numPr>
        <w:numId w:val="10"/>
      </w:numPr>
      <w:spacing w:before="20" w:after="20"/>
    </w:pPr>
    <w:rPr>
      <w:szCs w:val="20"/>
    </w:rPr>
  </w:style>
  <w:style w:type="paragraph" w:customStyle="1" w:styleId="TableTextLeft">
    <w:name w:val="TableTextLeft"/>
    <w:basedOn w:val="TableText"/>
    <w:rsid w:val="005C31CE"/>
    <w:pPr>
      <w:jc w:val="left"/>
    </w:pPr>
    <w:rPr>
      <w:szCs w:val="20"/>
    </w:rPr>
  </w:style>
  <w:style w:type="table" w:customStyle="1" w:styleId="TRs">
    <w:name w:val="TRs"/>
    <w:basedOn w:val="TableNormal"/>
    <w:uiPriority w:val="99"/>
    <w:rsid w:val="009E7998"/>
    <w:pPr>
      <w:spacing w:after="0" w:line="240" w:lineRule="auto"/>
    </w:pPr>
    <w:rPr>
      <w:rFonts w:ascii="Arial" w:hAnsi="Arial"/>
      <w:sz w:val="20"/>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0"/>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paragraph" w:customStyle="1" w:styleId="Numbered-One">
    <w:name w:val="Numbered-One"/>
    <w:basedOn w:val="Numbered"/>
    <w:rsid w:val="00EC6ED6"/>
    <w:pPr>
      <w:numPr>
        <w:numId w:val="27"/>
      </w:numPr>
      <w:spacing w:before="10"/>
      <w:ind w:left="864" w:hanging="288"/>
      <w:contextualSpacing/>
    </w:pPr>
  </w:style>
  <w:style w:type="table" w:styleId="PlainTable1">
    <w:name w:val="Plain Table 1"/>
    <w:basedOn w:val="TableNormal"/>
    <w:uiPriority w:val="41"/>
    <w:rsid w:val="00EC6ED6"/>
    <w:pPr>
      <w:spacing w:after="0" w:line="240" w:lineRule="auto"/>
    </w:pPr>
    <w:rPr>
      <w:rFonts w:ascii="Calibri" w:eastAsia="Calibri" w:hAnsi="Calibri" w:cs="Times New Roman"/>
      <w:sz w:val="20"/>
      <w:szCs w:val="20"/>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FollowedHyperlink">
    <w:name w:val="FollowedHyperlink"/>
    <w:basedOn w:val="DefaultParagraphFont"/>
    <w:uiPriority w:val="99"/>
    <w:semiHidden/>
    <w:unhideWhenUsed/>
    <w:rsid w:val="00D85047"/>
    <w:rPr>
      <w:color w:val="954F72" w:themeColor="followedHyperlink"/>
      <w:u w:val="single"/>
    </w:rPr>
  </w:style>
  <w:style w:type="character" w:styleId="UnresolvedMention">
    <w:name w:val="Unresolved Mention"/>
    <w:basedOn w:val="DefaultParagraphFont"/>
    <w:uiPriority w:val="99"/>
    <w:semiHidden/>
    <w:unhideWhenUsed/>
    <w:rsid w:val="00E97F00"/>
    <w:rPr>
      <w:color w:val="605E5C"/>
      <w:shd w:val="clear" w:color="auto" w:fill="E1DFDD"/>
    </w:rPr>
  </w:style>
  <w:style w:type="paragraph" w:styleId="TOC4">
    <w:name w:val="toc 4"/>
    <w:basedOn w:val="Normal"/>
    <w:next w:val="Normal"/>
    <w:autoRedefine/>
    <w:uiPriority w:val="39"/>
    <w:unhideWhenUsed/>
    <w:rsid w:val="009B78C6"/>
    <w:pPr>
      <w:spacing w:before="0" w:after="100" w:line="259" w:lineRule="auto"/>
      <w:ind w:left="660"/>
    </w:pPr>
    <w:rPr>
      <w:rFonts w:asciiTheme="minorHAnsi" w:eastAsiaTheme="minorEastAsia" w:hAnsiTheme="minorHAnsi" w:cstheme="minorBidi"/>
      <w:color w:val="auto"/>
      <w:sz w:val="22"/>
      <w:szCs w:val="22"/>
    </w:rPr>
  </w:style>
  <w:style w:type="paragraph" w:styleId="TOC6">
    <w:name w:val="toc 6"/>
    <w:basedOn w:val="Normal"/>
    <w:next w:val="Normal"/>
    <w:autoRedefine/>
    <w:uiPriority w:val="39"/>
    <w:unhideWhenUsed/>
    <w:rsid w:val="009B78C6"/>
    <w:pPr>
      <w:spacing w:before="0" w:after="100" w:line="259" w:lineRule="auto"/>
      <w:ind w:left="1100"/>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9B78C6"/>
    <w:pPr>
      <w:spacing w:before="0" w:after="100" w:line="259" w:lineRule="auto"/>
      <w:ind w:left="1320"/>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9B78C6"/>
    <w:pPr>
      <w:spacing w:before="0" w:after="100" w:line="259" w:lineRule="auto"/>
      <w:ind w:left="1540"/>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9B78C6"/>
    <w:pPr>
      <w:spacing w:before="0" w:after="100" w:line="259" w:lineRule="auto"/>
      <w:ind w:left="1760"/>
    </w:pPr>
    <w:rPr>
      <w:rFonts w:asciiTheme="minorHAnsi" w:eastAsiaTheme="minorEastAsia" w:hAnsiTheme="minorHAnsi" w:cstheme="minorBidi"/>
      <w:color w:val="auto"/>
      <w:sz w:val="22"/>
      <w:szCs w:val="22"/>
    </w:rPr>
  </w:style>
  <w:style w:type="character" w:styleId="CommentReference">
    <w:name w:val="annotation reference"/>
    <w:basedOn w:val="DefaultParagraphFont"/>
    <w:uiPriority w:val="99"/>
    <w:semiHidden/>
    <w:unhideWhenUsed/>
    <w:rsid w:val="0033487B"/>
    <w:rPr>
      <w:sz w:val="16"/>
      <w:szCs w:val="16"/>
    </w:rPr>
  </w:style>
  <w:style w:type="paragraph" w:styleId="CommentText">
    <w:name w:val="annotation text"/>
    <w:basedOn w:val="Normal"/>
    <w:link w:val="CommentTextChar"/>
    <w:uiPriority w:val="99"/>
    <w:unhideWhenUsed/>
    <w:rsid w:val="0033487B"/>
    <w:rPr>
      <w:sz w:val="20"/>
      <w:szCs w:val="20"/>
    </w:rPr>
  </w:style>
  <w:style w:type="character" w:customStyle="1" w:styleId="CommentTextChar">
    <w:name w:val="Comment Text Char"/>
    <w:basedOn w:val="DefaultParagraphFont"/>
    <w:link w:val="CommentText"/>
    <w:uiPriority w:val="99"/>
    <w:rsid w:val="0033487B"/>
    <w:rPr>
      <w:rFonts w:ascii="Arial" w:eastAsia="SimSun" w:hAnsi="Arial" w:cs="Arial"/>
      <w:color w:val="000000"/>
      <w:sz w:val="20"/>
      <w:szCs w:val="20"/>
      <w:lang w:eastAsia="en-US"/>
    </w:rPr>
  </w:style>
  <w:style w:type="paragraph" w:styleId="CommentSubject">
    <w:name w:val="annotation subject"/>
    <w:basedOn w:val="CommentText"/>
    <w:next w:val="CommentText"/>
    <w:link w:val="CommentSubjectChar"/>
    <w:semiHidden/>
    <w:unhideWhenUsed/>
    <w:rsid w:val="0033487B"/>
    <w:rPr>
      <w:b/>
      <w:bCs/>
    </w:rPr>
  </w:style>
  <w:style w:type="character" w:customStyle="1" w:styleId="CommentSubjectChar">
    <w:name w:val="Comment Subject Char"/>
    <w:basedOn w:val="CommentTextChar"/>
    <w:link w:val="CommentSubject"/>
    <w:semiHidden/>
    <w:rsid w:val="0033487B"/>
    <w:rPr>
      <w:rFonts w:ascii="Arial" w:eastAsia="SimSun" w:hAnsi="Arial" w:cs="Arial"/>
      <w:b/>
      <w:bCs/>
      <w:color w:val="00000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29861">
      <w:bodyDiv w:val="1"/>
      <w:marLeft w:val="0"/>
      <w:marRight w:val="0"/>
      <w:marTop w:val="0"/>
      <w:marBottom w:val="0"/>
      <w:divBdr>
        <w:top w:val="none" w:sz="0" w:space="0" w:color="auto"/>
        <w:left w:val="none" w:sz="0" w:space="0" w:color="auto"/>
        <w:bottom w:val="none" w:sz="0" w:space="0" w:color="auto"/>
        <w:right w:val="none" w:sz="0" w:space="0" w:color="auto"/>
      </w:divBdr>
    </w:div>
    <w:div w:id="38015823">
      <w:bodyDiv w:val="1"/>
      <w:marLeft w:val="0"/>
      <w:marRight w:val="0"/>
      <w:marTop w:val="0"/>
      <w:marBottom w:val="0"/>
      <w:divBdr>
        <w:top w:val="none" w:sz="0" w:space="0" w:color="auto"/>
        <w:left w:val="none" w:sz="0" w:space="0" w:color="auto"/>
        <w:bottom w:val="none" w:sz="0" w:space="0" w:color="auto"/>
        <w:right w:val="none" w:sz="0" w:space="0" w:color="auto"/>
      </w:divBdr>
    </w:div>
    <w:div w:id="46297877">
      <w:bodyDiv w:val="1"/>
      <w:marLeft w:val="0"/>
      <w:marRight w:val="0"/>
      <w:marTop w:val="0"/>
      <w:marBottom w:val="0"/>
      <w:divBdr>
        <w:top w:val="none" w:sz="0" w:space="0" w:color="auto"/>
        <w:left w:val="none" w:sz="0" w:space="0" w:color="auto"/>
        <w:bottom w:val="none" w:sz="0" w:space="0" w:color="auto"/>
        <w:right w:val="none" w:sz="0" w:space="0" w:color="auto"/>
      </w:divBdr>
    </w:div>
    <w:div w:id="219289785">
      <w:bodyDiv w:val="1"/>
      <w:marLeft w:val="0"/>
      <w:marRight w:val="0"/>
      <w:marTop w:val="0"/>
      <w:marBottom w:val="0"/>
      <w:divBdr>
        <w:top w:val="none" w:sz="0" w:space="0" w:color="auto"/>
        <w:left w:val="none" w:sz="0" w:space="0" w:color="auto"/>
        <w:bottom w:val="none" w:sz="0" w:space="0" w:color="auto"/>
        <w:right w:val="none" w:sz="0" w:space="0" w:color="auto"/>
      </w:divBdr>
    </w:div>
    <w:div w:id="582646102">
      <w:bodyDiv w:val="1"/>
      <w:marLeft w:val="0"/>
      <w:marRight w:val="0"/>
      <w:marTop w:val="0"/>
      <w:marBottom w:val="0"/>
      <w:divBdr>
        <w:top w:val="none" w:sz="0" w:space="0" w:color="auto"/>
        <w:left w:val="none" w:sz="0" w:space="0" w:color="auto"/>
        <w:bottom w:val="none" w:sz="0" w:space="0" w:color="auto"/>
        <w:right w:val="none" w:sz="0" w:space="0" w:color="auto"/>
      </w:divBdr>
      <w:divsChild>
        <w:div w:id="1218202560">
          <w:marLeft w:val="0"/>
          <w:marRight w:val="0"/>
          <w:marTop w:val="0"/>
          <w:marBottom w:val="0"/>
          <w:divBdr>
            <w:top w:val="none" w:sz="0" w:space="0" w:color="auto"/>
            <w:left w:val="none" w:sz="0" w:space="0" w:color="auto"/>
            <w:bottom w:val="none" w:sz="0" w:space="0" w:color="auto"/>
            <w:right w:val="none" w:sz="0" w:space="0" w:color="auto"/>
          </w:divBdr>
          <w:divsChild>
            <w:div w:id="735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51770">
      <w:bodyDiv w:val="1"/>
      <w:marLeft w:val="0"/>
      <w:marRight w:val="0"/>
      <w:marTop w:val="0"/>
      <w:marBottom w:val="0"/>
      <w:divBdr>
        <w:top w:val="none" w:sz="0" w:space="0" w:color="auto"/>
        <w:left w:val="none" w:sz="0" w:space="0" w:color="auto"/>
        <w:bottom w:val="none" w:sz="0" w:space="0" w:color="auto"/>
        <w:right w:val="none" w:sz="0" w:space="0" w:color="auto"/>
      </w:divBdr>
    </w:div>
    <w:div w:id="785195858">
      <w:bodyDiv w:val="1"/>
      <w:marLeft w:val="0"/>
      <w:marRight w:val="0"/>
      <w:marTop w:val="0"/>
      <w:marBottom w:val="0"/>
      <w:divBdr>
        <w:top w:val="none" w:sz="0" w:space="0" w:color="auto"/>
        <w:left w:val="none" w:sz="0" w:space="0" w:color="auto"/>
        <w:bottom w:val="none" w:sz="0" w:space="0" w:color="auto"/>
        <w:right w:val="none" w:sz="0" w:space="0" w:color="auto"/>
      </w:divBdr>
    </w:div>
    <w:div w:id="831216374">
      <w:bodyDiv w:val="1"/>
      <w:marLeft w:val="0"/>
      <w:marRight w:val="0"/>
      <w:marTop w:val="0"/>
      <w:marBottom w:val="0"/>
      <w:divBdr>
        <w:top w:val="none" w:sz="0" w:space="0" w:color="auto"/>
        <w:left w:val="none" w:sz="0" w:space="0" w:color="auto"/>
        <w:bottom w:val="none" w:sz="0" w:space="0" w:color="auto"/>
        <w:right w:val="none" w:sz="0" w:space="0" w:color="auto"/>
      </w:divBdr>
    </w:div>
    <w:div w:id="866255830">
      <w:bodyDiv w:val="1"/>
      <w:marLeft w:val="0"/>
      <w:marRight w:val="0"/>
      <w:marTop w:val="0"/>
      <w:marBottom w:val="0"/>
      <w:divBdr>
        <w:top w:val="none" w:sz="0" w:space="0" w:color="auto"/>
        <w:left w:val="none" w:sz="0" w:space="0" w:color="auto"/>
        <w:bottom w:val="none" w:sz="0" w:space="0" w:color="auto"/>
        <w:right w:val="none" w:sz="0" w:space="0" w:color="auto"/>
      </w:divBdr>
    </w:div>
    <w:div w:id="871651056">
      <w:bodyDiv w:val="1"/>
      <w:marLeft w:val="0"/>
      <w:marRight w:val="0"/>
      <w:marTop w:val="0"/>
      <w:marBottom w:val="0"/>
      <w:divBdr>
        <w:top w:val="none" w:sz="0" w:space="0" w:color="auto"/>
        <w:left w:val="none" w:sz="0" w:space="0" w:color="auto"/>
        <w:bottom w:val="none" w:sz="0" w:space="0" w:color="auto"/>
        <w:right w:val="none" w:sz="0" w:space="0" w:color="auto"/>
      </w:divBdr>
    </w:div>
    <w:div w:id="903295484">
      <w:bodyDiv w:val="1"/>
      <w:marLeft w:val="0"/>
      <w:marRight w:val="0"/>
      <w:marTop w:val="0"/>
      <w:marBottom w:val="0"/>
      <w:divBdr>
        <w:top w:val="none" w:sz="0" w:space="0" w:color="auto"/>
        <w:left w:val="none" w:sz="0" w:space="0" w:color="auto"/>
        <w:bottom w:val="none" w:sz="0" w:space="0" w:color="auto"/>
        <w:right w:val="none" w:sz="0" w:space="0" w:color="auto"/>
      </w:divBdr>
    </w:div>
    <w:div w:id="934364202">
      <w:bodyDiv w:val="1"/>
      <w:marLeft w:val="0"/>
      <w:marRight w:val="0"/>
      <w:marTop w:val="0"/>
      <w:marBottom w:val="0"/>
      <w:divBdr>
        <w:top w:val="none" w:sz="0" w:space="0" w:color="auto"/>
        <w:left w:val="none" w:sz="0" w:space="0" w:color="auto"/>
        <w:bottom w:val="none" w:sz="0" w:space="0" w:color="auto"/>
        <w:right w:val="none" w:sz="0" w:space="0" w:color="auto"/>
      </w:divBdr>
    </w:div>
    <w:div w:id="1045565308">
      <w:bodyDiv w:val="1"/>
      <w:marLeft w:val="0"/>
      <w:marRight w:val="0"/>
      <w:marTop w:val="0"/>
      <w:marBottom w:val="0"/>
      <w:divBdr>
        <w:top w:val="none" w:sz="0" w:space="0" w:color="auto"/>
        <w:left w:val="none" w:sz="0" w:space="0" w:color="auto"/>
        <w:bottom w:val="none" w:sz="0" w:space="0" w:color="auto"/>
        <w:right w:val="none" w:sz="0" w:space="0" w:color="auto"/>
      </w:divBdr>
    </w:div>
    <w:div w:id="1235773871">
      <w:bodyDiv w:val="1"/>
      <w:marLeft w:val="0"/>
      <w:marRight w:val="0"/>
      <w:marTop w:val="0"/>
      <w:marBottom w:val="0"/>
      <w:divBdr>
        <w:top w:val="none" w:sz="0" w:space="0" w:color="auto"/>
        <w:left w:val="none" w:sz="0" w:space="0" w:color="auto"/>
        <w:bottom w:val="none" w:sz="0" w:space="0" w:color="auto"/>
        <w:right w:val="none" w:sz="0" w:space="0" w:color="auto"/>
      </w:divBdr>
    </w:div>
    <w:div w:id="1252592939">
      <w:bodyDiv w:val="1"/>
      <w:marLeft w:val="0"/>
      <w:marRight w:val="0"/>
      <w:marTop w:val="0"/>
      <w:marBottom w:val="0"/>
      <w:divBdr>
        <w:top w:val="none" w:sz="0" w:space="0" w:color="auto"/>
        <w:left w:val="none" w:sz="0" w:space="0" w:color="auto"/>
        <w:bottom w:val="none" w:sz="0" w:space="0" w:color="auto"/>
        <w:right w:val="none" w:sz="0" w:space="0" w:color="auto"/>
      </w:divBdr>
    </w:div>
    <w:div w:id="1259437849">
      <w:bodyDiv w:val="1"/>
      <w:marLeft w:val="0"/>
      <w:marRight w:val="0"/>
      <w:marTop w:val="0"/>
      <w:marBottom w:val="0"/>
      <w:divBdr>
        <w:top w:val="none" w:sz="0" w:space="0" w:color="auto"/>
        <w:left w:val="none" w:sz="0" w:space="0" w:color="auto"/>
        <w:bottom w:val="none" w:sz="0" w:space="0" w:color="auto"/>
        <w:right w:val="none" w:sz="0" w:space="0" w:color="auto"/>
      </w:divBdr>
    </w:div>
    <w:div w:id="1333486886">
      <w:bodyDiv w:val="1"/>
      <w:marLeft w:val="0"/>
      <w:marRight w:val="0"/>
      <w:marTop w:val="0"/>
      <w:marBottom w:val="0"/>
      <w:divBdr>
        <w:top w:val="none" w:sz="0" w:space="0" w:color="auto"/>
        <w:left w:val="none" w:sz="0" w:space="0" w:color="auto"/>
        <w:bottom w:val="none" w:sz="0" w:space="0" w:color="auto"/>
        <w:right w:val="none" w:sz="0" w:space="0" w:color="auto"/>
      </w:divBdr>
    </w:div>
    <w:div w:id="1446341680">
      <w:bodyDiv w:val="1"/>
      <w:marLeft w:val="0"/>
      <w:marRight w:val="0"/>
      <w:marTop w:val="0"/>
      <w:marBottom w:val="0"/>
      <w:divBdr>
        <w:top w:val="none" w:sz="0" w:space="0" w:color="auto"/>
        <w:left w:val="none" w:sz="0" w:space="0" w:color="auto"/>
        <w:bottom w:val="none" w:sz="0" w:space="0" w:color="auto"/>
        <w:right w:val="none" w:sz="0" w:space="0" w:color="auto"/>
      </w:divBdr>
    </w:div>
    <w:div w:id="1484195116">
      <w:bodyDiv w:val="1"/>
      <w:marLeft w:val="0"/>
      <w:marRight w:val="0"/>
      <w:marTop w:val="0"/>
      <w:marBottom w:val="0"/>
      <w:divBdr>
        <w:top w:val="none" w:sz="0" w:space="0" w:color="auto"/>
        <w:left w:val="none" w:sz="0" w:space="0" w:color="auto"/>
        <w:bottom w:val="none" w:sz="0" w:space="0" w:color="auto"/>
        <w:right w:val="none" w:sz="0" w:space="0" w:color="auto"/>
      </w:divBdr>
    </w:div>
    <w:div w:id="1565219019">
      <w:bodyDiv w:val="1"/>
      <w:marLeft w:val="0"/>
      <w:marRight w:val="0"/>
      <w:marTop w:val="0"/>
      <w:marBottom w:val="0"/>
      <w:divBdr>
        <w:top w:val="none" w:sz="0" w:space="0" w:color="auto"/>
        <w:left w:val="none" w:sz="0" w:space="0" w:color="auto"/>
        <w:bottom w:val="none" w:sz="0" w:space="0" w:color="auto"/>
        <w:right w:val="none" w:sz="0" w:space="0" w:color="auto"/>
      </w:divBdr>
    </w:div>
    <w:div w:id="1586768409">
      <w:bodyDiv w:val="1"/>
      <w:marLeft w:val="0"/>
      <w:marRight w:val="0"/>
      <w:marTop w:val="0"/>
      <w:marBottom w:val="0"/>
      <w:divBdr>
        <w:top w:val="none" w:sz="0" w:space="0" w:color="auto"/>
        <w:left w:val="none" w:sz="0" w:space="0" w:color="auto"/>
        <w:bottom w:val="none" w:sz="0" w:space="0" w:color="auto"/>
        <w:right w:val="none" w:sz="0" w:space="0" w:color="auto"/>
      </w:divBdr>
    </w:div>
    <w:div w:id="1619919829">
      <w:bodyDiv w:val="1"/>
      <w:marLeft w:val="0"/>
      <w:marRight w:val="0"/>
      <w:marTop w:val="0"/>
      <w:marBottom w:val="0"/>
      <w:divBdr>
        <w:top w:val="none" w:sz="0" w:space="0" w:color="auto"/>
        <w:left w:val="none" w:sz="0" w:space="0" w:color="auto"/>
        <w:bottom w:val="none" w:sz="0" w:space="0" w:color="auto"/>
        <w:right w:val="none" w:sz="0" w:space="0" w:color="auto"/>
      </w:divBdr>
    </w:div>
    <w:div w:id="2033066085">
      <w:bodyDiv w:val="1"/>
      <w:marLeft w:val="0"/>
      <w:marRight w:val="0"/>
      <w:marTop w:val="0"/>
      <w:marBottom w:val="0"/>
      <w:divBdr>
        <w:top w:val="none" w:sz="0" w:space="0" w:color="auto"/>
        <w:left w:val="none" w:sz="0" w:space="0" w:color="auto"/>
        <w:bottom w:val="none" w:sz="0" w:space="0" w:color="auto"/>
        <w:right w:val="none" w:sz="0" w:space="0" w:color="auto"/>
      </w:divBdr>
    </w:div>
    <w:div w:id="2082361435">
      <w:bodyDiv w:val="1"/>
      <w:marLeft w:val="0"/>
      <w:marRight w:val="0"/>
      <w:marTop w:val="0"/>
      <w:marBottom w:val="0"/>
      <w:divBdr>
        <w:top w:val="none" w:sz="0" w:space="0" w:color="auto"/>
        <w:left w:val="none" w:sz="0" w:space="0" w:color="auto"/>
        <w:bottom w:val="none" w:sz="0" w:space="0" w:color="auto"/>
        <w:right w:val="none" w:sz="0" w:space="0" w:color="auto"/>
      </w:divBdr>
    </w:div>
    <w:div w:id="2115401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6.xml"/><Relationship Id="rId34" Type="http://schemas.openxmlformats.org/officeDocument/2006/relationships/package" Target="embeddings/Microsoft_Word_Document2.docx"/><Relationship Id="rId42" Type="http://schemas.openxmlformats.org/officeDocument/2006/relationships/image" Target="media/image11.emf"/><Relationship Id="rId47" Type="http://schemas.openxmlformats.org/officeDocument/2006/relationships/image" Target="media/image14.emf"/><Relationship Id="rId50" Type="http://schemas.openxmlformats.org/officeDocument/2006/relationships/package" Target="embeddings/Microsoft_Word_Document9.docx"/><Relationship Id="rId55" Type="http://schemas.openxmlformats.org/officeDocument/2006/relationships/image" Target="media/image18.emf"/><Relationship Id="rId63" Type="http://schemas.openxmlformats.org/officeDocument/2006/relationships/image" Target="media/image22.emf"/><Relationship Id="rId68" Type="http://schemas.openxmlformats.org/officeDocument/2006/relationships/image" Target="media/image26.wmf"/><Relationship Id="rId76" Type="http://schemas.openxmlformats.org/officeDocument/2006/relationships/package" Target="embeddings/Microsoft_Word_Document20.docx"/><Relationship Id="rId84" Type="http://schemas.openxmlformats.org/officeDocument/2006/relationships/footer" Target="footer13.xml"/><Relationship Id="rId89" Type="http://schemas.openxmlformats.org/officeDocument/2006/relationships/footer" Target="footer16.xml"/><Relationship Id="rId97" Type="http://schemas.openxmlformats.org/officeDocument/2006/relationships/footer" Target="footer20.xml"/><Relationship Id="rId7" Type="http://schemas.openxmlformats.org/officeDocument/2006/relationships/endnotes" Target="endnotes.xml"/><Relationship Id="rId71" Type="http://schemas.openxmlformats.org/officeDocument/2006/relationships/image" Target="media/image28.emf"/><Relationship Id="rId92"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4.emf"/><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package" Target="embeddings/Microsoft_Word_Document1.docx"/><Relationship Id="rId37" Type="http://schemas.openxmlformats.org/officeDocument/2006/relationships/image" Target="media/image8.emf"/><Relationship Id="rId40" Type="http://schemas.openxmlformats.org/officeDocument/2006/relationships/image" Target="media/image10.emf"/><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package" Target="embeddings/Microsoft_Word_Document13.docx"/><Relationship Id="rId66" Type="http://schemas.openxmlformats.org/officeDocument/2006/relationships/image" Target="media/image24.wmf"/><Relationship Id="rId74" Type="http://schemas.openxmlformats.org/officeDocument/2006/relationships/package" Target="embeddings/Microsoft_Word_Document19.docx"/><Relationship Id="rId79" Type="http://schemas.openxmlformats.org/officeDocument/2006/relationships/image" Target="media/image32.emf"/><Relationship Id="rId87" Type="http://schemas.openxmlformats.org/officeDocument/2006/relationships/header" Target="header11.xml"/><Relationship Id="rId5" Type="http://schemas.openxmlformats.org/officeDocument/2006/relationships/webSettings" Target="webSettings.xml"/><Relationship Id="rId61" Type="http://schemas.openxmlformats.org/officeDocument/2006/relationships/image" Target="media/image21.emf"/><Relationship Id="rId82" Type="http://schemas.openxmlformats.org/officeDocument/2006/relationships/header" Target="header9.xml"/><Relationship Id="rId90" Type="http://schemas.openxmlformats.org/officeDocument/2006/relationships/header" Target="header12.xml"/><Relationship Id="rId95" Type="http://schemas.openxmlformats.org/officeDocument/2006/relationships/footer" Target="footer18.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eader" Target="header7.xml"/><Relationship Id="rId30" Type="http://schemas.openxmlformats.org/officeDocument/2006/relationships/package" Target="embeddings/Microsoft_Word_Document.docx"/><Relationship Id="rId35" Type="http://schemas.openxmlformats.org/officeDocument/2006/relationships/image" Target="media/image7.emf"/><Relationship Id="rId43" Type="http://schemas.openxmlformats.org/officeDocument/2006/relationships/package" Target="embeddings/Microsoft_Word_Document6.docx"/><Relationship Id="rId48" Type="http://schemas.openxmlformats.org/officeDocument/2006/relationships/package" Target="embeddings/Microsoft_Word_Document8.docx"/><Relationship Id="rId56" Type="http://schemas.openxmlformats.org/officeDocument/2006/relationships/package" Target="embeddings/Microsoft_Word_Document12.docx"/><Relationship Id="rId64" Type="http://schemas.openxmlformats.org/officeDocument/2006/relationships/package" Target="embeddings/Microsoft_Word_Document16.docx"/><Relationship Id="rId69" Type="http://schemas.openxmlformats.org/officeDocument/2006/relationships/image" Target="media/image27.emf"/><Relationship Id="rId77" Type="http://schemas.openxmlformats.org/officeDocument/2006/relationships/image" Target="media/image31.emf"/><Relationship Id="rId100"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16.emf"/><Relationship Id="rId72" Type="http://schemas.openxmlformats.org/officeDocument/2006/relationships/package" Target="embeddings/Microsoft_Word_Document18.docx"/><Relationship Id="rId80" Type="http://schemas.openxmlformats.org/officeDocument/2006/relationships/package" Target="embeddings/Microsoft_Word_Document22.docx"/><Relationship Id="rId85" Type="http://schemas.openxmlformats.org/officeDocument/2006/relationships/header" Target="header10.xml"/><Relationship Id="rId93" Type="http://schemas.openxmlformats.org/officeDocument/2006/relationships/header" Target="header14.xml"/><Relationship Id="rId98" Type="http://schemas.openxmlformats.org/officeDocument/2006/relationships/header" Target="header1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oter" Target="footer9.xml"/><Relationship Id="rId33" Type="http://schemas.openxmlformats.org/officeDocument/2006/relationships/image" Target="media/image6.emf"/><Relationship Id="rId38" Type="http://schemas.openxmlformats.org/officeDocument/2006/relationships/package" Target="embeddings/Microsoft_Word_Document4.docx"/><Relationship Id="rId46" Type="http://schemas.openxmlformats.org/officeDocument/2006/relationships/package" Target="embeddings/Microsoft_Word_Document7.docx"/><Relationship Id="rId59" Type="http://schemas.openxmlformats.org/officeDocument/2006/relationships/image" Target="media/image20.emf"/><Relationship Id="rId67" Type="http://schemas.openxmlformats.org/officeDocument/2006/relationships/image" Target="media/image25.wmf"/><Relationship Id="rId20" Type="http://schemas.openxmlformats.org/officeDocument/2006/relationships/header" Target="header5.xml"/><Relationship Id="rId41" Type="http://schemas.openxmlformats.org/officeDocument/2006/relationships/package" Target="embeddings/Microsoft_Word_Document5.docx"/><Relationship Id="rId54" Type="http://schemas.openxmlformats.org/officeDocument/2006/relationships/package" Target="embeddings/Microsoft_Word_Document11.docx"/><Relationship Id="rId62" Type="http://schemas.openxmlformats.org/officeDocument/2006/relationships/package" Target="embeddings/Microsoft_Word_Document15.docx"/><Relationship Id="rId70" Type="http://schemas.openxmlformats.org/officeDocument/2006/relationships/package" Target="embeddings/Microsoft_Word_Document17.docx"/><Relationship Id="rId75" Type="http://schemas.openxmlformats.org/officeDocument/2006/relationships/image" Target="media/image30.emf"/><Relationship Id="rId83" Type="http://schemas.openxmlformats.org/officeDocument/2006/relationships/footer" Target="footer12.xml"/><Relationship Id="rId88" Type="http://schemas.openxmlformats.org/officeDocument/2006/relationships/footer" Target="footer15.xml"/><Relationship Id="rId91" Type="http://schemas.openxmlformats.org/officeDocument/2006/relationships/footer" Target="footer17.xml"/><Relationship Id="rId96"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11.xml"/><Relationship Id="rId36" Type="http://schemas.openxmlformats.org/officeDocument/2006/relationships/package" Target="embeddings/Microsoft_Word_Document3.docx"/><Relationship Id="rId49" Type="http://schemas.openxmlformats.org/officeDocument/2006/relationships/image" Target="media/image15.emf"/><Relationship Id="rId57" Type="http://schemas.openxmlformats.org/officeDocument/2006/relationships/image" Target="media/image19.emf"/><Relationship Id="rId10" Type="http://schemas.openxmlformats.org/officeDocument/2006/relationships/image" Target="media/image3.png"/><Relationship Id="rId31" Type="http://schemas.openxmlformats.org/officeDocument/2006/relationships/image" Target="media/image5.emf"/><Relationship Id="rId44" Type="http://schemas.openxmlformats.org/officeDocument/2006/relationships/image" Target="media/image12.wmf"/><Relationship Id="rId52" Type="http://schemas.openxmlformats.org/officeDocument/2006/relationships/package" Target="embeddings/Microsoft_Word_Document10.docx"/><Relationship Id="rId60" Type="http://schemas.openxmlformats.org/officeDocument/2006/relationships/package" Target="embeddings/Microsoft_Word_Document14.docx"/><Relationship Id="rId65" Type="http://schemas.openxmlformats.org/officeDocument/2006/relationships/image" Target="media/image23.wmf"/><Relationship Id="rId73" Type="http://schemas.openxmlformats.org/officeDocument/2006/relationships/image" Target="media/image29.emf"/><Relationship Id="rId78" Type="http://schemas.openxmlformats.org/officeDocument/2006/relationships/package" Target="embeddings/Microsoft_Word_Document21.docx"/><Relationship Id="rId81" Type="http://schemas.openxmlformats.org/officeDocument/2006/relationships/header" Target="header8.xml"/><Relationship Id="rId86" Type="http://schemas.openxmlformats.org/officeDocument/2006/relationships/footer" Target="footer14.xml"/><Relationship Id="rId94" Type="http://schemas.openxmlformats.org/officeDocument/2006/relationships/header" Target="header15.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5.xml"/><Relationship Id="rId3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F0DE1-E9F4-4BD1-85C9-8B19A72A2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228</Pages>
  <Words>62657</Words>
  <Characters>349004</Characters>
  <Application>Microsoft Office Word</Application>
  <DocSecurity>0</DocSecurity>
  <Lines>31727</Lines>
  <Paragraphs>25728</Paragraphs>
  <ScaleCrop>false</ScaleCrop>
  <HeadingPairs>
    <vt:vector size="2" baseType="variant">
      <vt:variant>
        <vt:lpstr>Title</vt:lpstr>
      </vt:variant>
      <vt:variant>
        <vt:i4>1</vt:i4>
      </vt:variant>
    </vt:vector>
  </HeadingPairs>
  <TitlesOfParts>
    <vt:vector size="1" baseType="lpstr">
      <vt:lpstr>2018-19 CAA for Science Field Test Report - CAASPP</vt:lpstr>
    </vt:vector>
  </TitlesOfParts>
  <Company/>
  <LinksUpToDate>false</LinksUpToDate>
  <CharactersWithSpaces>385933</CharactersWithSpaces>
  <SharedDoc>false</SharedDoc>
  <HLinks>
    <vt:vector size="2898" baseType="variant">
      <vt:variant>
        <vt:i4>2293792</vt:i4>
      </vt:variant>
      <vt:variant>
        <vt:i4>3567</vt:i4>
      </vt:variant>
      <vt:variant>
        <vt:i4>0</vt:i4>
      </vt:variant>
      <vt:variant>
        <vt:i4>5</vt:i4>
      </vt:variant>
      <vt:variant>
        <vt:lpwstr/>
      </vt:variant>
      <vt:variant>
        <vt:lpwstr>_Quality_Control_of_1</vt:lpwstr>
      </vt:variant>
      <vt:variant>
        <vt:i4>7471179</vt:i4>
      </vt:variant>
      <vt:variant>
        <vt:i4>3564</vt:i4>
      </vt:variant>
      <vt:variant>
        <vt:i4>0</vt:i4>
      </vt:variant>
      <vt:variant>
        <vt:i4>5</vt:i4>
      </vt:variant>
      <vt:variant>
        <vt:lpwstr/>
      </vt:variant>
      <vt:variant>
        <vt:lpwstr>_Instructions_for_Test</vt:lpwstr>
      </vt:variant>
      <vt:variant>
        <vt:i4>3276820</vt:i4>
      </vt:variant>
      <vt:variant>
        <vt:i4>3558</vt:i4>
      </vt:variant>
      <vt:variant>
        <vt:i4>0</vt:i4>
      </vt:variant>
      <vt:variant>
        <vt:i4>5</vt:i4>
      </vt:variant>
      <vt:variant>
        <vt:lpwstr/>
      </vt:variant>
      <vt:variant>
        <vt:lpwstr>_Embedded_PT_Development</vt:lpwstr>
      </vt:variant>
      <vt:variant>
        <vt:i4>4988935</vt:i4>
      </vt:variant>
      <vt:variant>
        <vt:i4>3555</vt:i4>
      </vt:variant>
      <vt:variant>
        <vt:i4>0</vt:i4>
      </vt:variant>
      <vt:variant>
        <vt:i4>5</vt:i4>
      </vt:variant>
      <vt:variant>
        <vt:lpwstr/>
      </vt:variant>
      <vt:variant>
        <vt:lpwstr>_ETS’_Office_of</vt:lpwstr>
      </vt:variant>
      <vt:variant>
        <vt:i4>4391035</vt:i4>
      </vt:variant>
      <vt:variant>
        <vt:i4>3549</vt:i4>
      </vt:variant>
      <vt:variant>
        <vt:i4>0</vt:i4>
      </vt:variant>
      <vt:variant>
        <vt:i4>5</vt:i4>
      </vt:variant>
      <vt:variant>
        <vt:lpwstr/>
      </vt:variant>
      <vt:variant>
        <vt:lpwstr>_Selection_of_Embedded</vt:lpwstr>
      </vt:variant>
      <vt:variant>
        <vt:i4>1638473</vt:i4>
      </vt:variant>
      <vt:variant>
        <vt:i4>3546</vt:i4>
      </vt:variant>
      <vt:variant>
        <vt:i4>0</vt:i4>
      </vt:variant>
      <vt:variant>
        <vt:i4>5</vt:i4>
      </vt:variant>
      <vt:variant>
        <vt:lpwstr/>
      </vt:variant>
      <vt:variant>
        <vt:lpwstr>_Embedded_PT_and_1</vt:lpwstr>
      </vt:variant>
      <vt:variant>
        <vt:i4>3670104</vt:i4>
      </vt:variant>
      <vt:variant>
        <vt:i4>3402</vt:i4>
      </vt:variant>
      <vt:variant>
        <vt:i4>0</vt:i4>
      </vt:variant>
      <vt:variant>
        <vt:i4>5</vt:i4>
      </vt:variant>
      <vt:variant>
        <vt:lpwstr/>
      </vt:variant>
      <vt:variant>
        <vt:lpwstr>_Appendix_9.B:_Model</vt:lpwstr>
      </vt:variant>
      <vt:variant>
        <vt:i4>3670110</vt:i4>
      </vt:variant>
      <vt:variant>
        <vt:i4>3399</vt:i4>
      </vt:variant>
      <vt:variant>
        <vt:i4>0</vt:i4>
      </vt:variant>
      <vt:variant>
        <vt:i4>5</vt:i4>
      </vt:variant>
      <vt:variant>
        <vt:lpwstr/>
      </vt:variant>
      <vt:variant>
        <vt:lpwstr>_Appendix_9.D:_Model</vt:lpwstr>
      </vt:variant>
      <vt:variant>
        <vt:i4>3670105</vt:i4>
      </vt:variant>
      <vt:variant>
        <vt:i4>3396</vt:i4>
      </vt:variant>
      <vt:variant>
        <vt:i4>0</vt:i4>
      </vt:variant>
      <vt:variant>
        <vt:i4>5</vt:i4>
      </vt:variant>
      <vt:variant>
        <vt:lpwstr/>
      </vt:variant>
      <vt:variant>
        <vt:lpwstr>_Appendix_9.C:_Model</vt:lpwstr>
      </vt:variant>
      <vt:variant>
        <vt:i4>3670104</vt:i4>
      </vt:variant>
      <vt:variant>
        <vt:i4>3393</vt:i4>
      </vt:variant>
      <vt:variant>
        <vt:i4>0</vt:i4>
      </vt:variant>
      <vt:variant>
        <vt:i4>5</vt:i4>
      </vt:variant>
      <vt:variant>
        <vt:lpwstr/>
      </vt:variant>
      <vt:variant>
        <vt:lpwstr>_Appendix_9.B:_Model</vt:lpwstr>
      </vt:variant>
      <vt:variant>
        <vt:i4>3276880</vt:i4>
      </vt:variant>
      <vt:variant>
        <vt:i4>3390</vt:i4>
      </vt:variant>
      <vt:variant>
        <vt:i4>0</vt:i4>
      </vt:variant>
      <vt:variant>
        <vt:i4>5</vt:i4>
      </vt:variant>
      <vt:variant>
        <vt:lpwstr/>
      </vt:variant>
      <vt:variant>
        <vt:lpwstr>_Appendix_9.A:_Choice</vt:lpwstr>
      </vt:variant>
      <vt:variant>
        <vt:i4>7667787</vt:i4>
      </vt:variant>
      <vt:variant>
        <vt:i4>3369</vt:i4>
      </vt:variant>
      <vt:variant>
        <vt:i4>0</vt:i4>
      </vt:variant>
      <vt:variant>
        <vt:i4>5</vt:i4>
      </vt:variant>
      <vt:variant>
        <vt:lpwstr/>
      </vt:variant>
      <vt:variant>
        <vt:lpwstr>_Sample_for_the</vt:lpwstr>
      </vt:variant>
      <vt:variant>
        <vt:i4>4587641</vt:i4>
      </vt:variant>
      <vt:variant>
        <vt:i4>3366</vt:i4>
      </vt:variant>
      <vt:variant>
        <vt:i4>0</vt:i4>
      </vt:variant>
      <vt:variant>
        <vt:i4>5</vt:i4>
      </vt:variant>
      <vt:variant>
        <vt:lpwstr/>
      </vt:variant>
      <vt:variant>
        <vt:lpwstr>_Accessibility_Features_for</vt:lpwstr>
      </vt:variant>
      <vt:variant>
        <vt:i4>1114123</vt:i4>
      </vt:variant>
      <vt:variant>
        <vt:i4>3006</vt:i4>
      </vt:variant>
      <vt:variant>
        <vt:i4>0</vt:i4>
      </vt:variant>
      <vt:variant>
        <vt:i4>5</vt:i4>
      </vt:variant>
      <vt:variant>
        <vt:lpwstr/>
      </vt:variant>
      <vt:variant>
        <vt:lpwstr>equation_7_10</vt:lpwstr>
      </vt:variant>
      <vt:variant>
        <vt:i4>1638411</vt:i4>
      </vt:variant>
      <vt:variant>
        <vt:i4>3003</vt:i4>
      </vt:variant>
      <vt:variant>
        <vt:i4>0</vt:i4>
      </vt:variant>
      <vt:variant>
        <vt:i4>5</vt:i4>
      </vt:variant>
      <vt:variant>
        <vt:lpwstr/>
      </vt:variant>
      <vt:variant>
        <vt:lpwstr>equation_7_9</vt:lpwstr>
      </vt:variant>
      <vt:variant>
        <vt:i4>1572875</vt:i4>
      </vt:variant>
      <vt:variant>
        <vt:i4>3000</vt:i4>
      </vt:variant>
      <vt:variant>
        <vt:i4>0</vt:i4>
      </vt:variant>
      <vt:variant>
        <vt:i4>5</vt:i4>
      </vt:variant>
      <vt:variant>
        <vt:lpwstr/>
      </vt:variant>
      <vt:variant>
        <vt:lpwstr>equation_7_8</vt:lpwstr>
      </vt:variant>
      <vt:variant>
        <vt:i4>1507339</vt:i4>
      </vt:variant>
      <vt:variant>
        <vt:i4>2997</vt:i4>
      </vt:variant>
      <vt:variant>
        <vt:i4>0</vt:i4>
      </vt:variant>
      <vt:variant>
        <vt:i4>5</vt:i4>
      </vt:variant>
      <vt:variant>
        <vt:lpwstr/>
      </vt:variant>
      <vt:variant>
        <vt:lpwstr>equation_7_7</vt:lpwstr>
      </vt:variant>
      <vt:variant>
        <vt:i4>1441803</vt:i4>
      </vt:variant>
      <vt:variant>
        <vt:i4>2994</vt:i4>
      </vt:variant>
      <vt:variant>
        <vt:i4>0</vt:i4>
      </vt:variant>
      <vt:variant>
        <vt:i4>5</vt:i4>
      </vt:variant>
      <vt:variant>
        <vt:lpwstr/>
      </vt:variant>
      <vt:variant>
        <vt:lpwstr>equation_7_6</vt:lpwstr>
      </vt:variant>
      <vt:variant>
        <vt:i4>1376267</vt:i4>
      </vt:variant>
      <vt:variant>
        <vt:i4>2991</vt:i4>
      </vt:variant>
      <vt:variant>
        <vt:i4>0</vt:i4>
      </vt:variant>
      <vt:variant>
        <vt:i4>5</vt:i4>
      </vt:variant>
      <vt:variant>
        <vt:lpwstr/>
      </vt:variant>
      <vt:variant>
        <vt:lpwstr>equation_7_5</vt:lpwstr>
      </vt:variant>
      <vt:variant>
        <vt:i4>1310731</vt:i4>
      </vt:variant>
      <vt:variant>
        <vt:i4>2988</vt:i4>
      </vt:variant>
      <vt:variant>
        <vt:i4>0</vt:i4>
      </vt:variant>
      <vt:variant>
        <vt:i4>5</vt:i4>
      </vt:variant>
      <vt:variant>
        <vt:lpwstr/>
      </vt:variant>
      <vt:variant>
        <vt:lpwstr>equation_7_4</vt:lpwstr>
      </vt:variant>
      <vt:variant>
        <vt:i4>1245195</vt:i4>
      </vt:variant>
      <vt:variant>
        <vt:i4>2985</vt:i4>
      </vt:variant>
      <vt:variant>
        <vt:i4>0</vt:i4>
      </vt:variant>
      <vt:variant>
        <vt:i4>5</vt:i4>
      </vt:variant>
      <vt:variant>
        <vt:lpwstr/>
      </vt:variant>
      <vt:variant>
        <vt:lpwstr>equation_7_3</vt:lpwstr>
      </vt:variant>
      <vt:variant>
        <vt:i4>1179659</vt:i4>
      </vt:variant>
      <vt:variant>
        <vt:i4>2982</vt:i4>
      </vt:variant>
      <vt:variant>
        <vt:i4>0</vt:i4>
      </vt:variant>
      <vt:variant>
        <vt:i4>5</vt:i4>
      </vt:variant>
      <vt:variant>
        <vt:lpwstr/>
      </vt:variant>
      <vt:variant>
        <vt:lpwstr>equation_7_2</vt:lpwstr>
      </vt:variant>
      <vt:variant>
        <vt:i4>1114123</vt:i4>
      </vt:variant>
      <vt:variant>
        <vt:i4>2979</vt:i4>
      </vt:variant>
      <vt:variant>
        <vt:i4>0</vt:i4>
      </vt:variant>
      <vt:variant>
        <vt:i4>5</vt:i4>
      </vt:variant>
      <vt:variant>
        <vt:lpwstr/>
      </vt:variant>
      <vt:variant>
        <vt:lpwstr>equation_7_1</vt:lpwstr>
      </vt:variant>
      <vt:variant>
        <vt:i4>7536765</vt:i4>
      </vt:variant>
      <vt:variant>
        <vt:i4>2964</vt:i4>
      </vt:variant>
      <vt:variant>
        <vt:i4>0</vt:i4>
      </vt:variant>
      <vt:variant>
        <vt:i4>5</vt:i4>
      </vt:variant>
      <vt:variant>
        <vt:lpwstr/>
      </vt:variant>
      <vt:variant>
        <vt:lpwstr>_Student_Survey</vt:lpwstr>
      </vt:variant>
      <vt:variant>
        <vt:i4>5963822</vt:i4>
      </vt:variant>
      <vt:variant>
        <vt:i4>2946</vt:i4>
      </vt:variant>
      <vt:variant>
        <vt:i4>0</vt:i4>
      </vt:variant>
      <vt:variant>
        <vt:i4>5</vt:i4>
      </vt:variant>
      <vt:variant>
        <vt:lpwstr/>
      </vt:variant>
      <vt:variant>
        <vt:lpwstr>_Appendix_7.F:_Reliability</vt:lpwstr>
      </vt:variant>
      <vt:variant>
        <vt:i4>5963822</vt:i4>
      </vt:variant>
      <vt:variant>
        <vt:i4>2937</vt:i4>
      </vt:variant>
      <vt:variant>
        <vt:i4>0</vt:i4>
      </vt:variant>
      <vt:variant>
        <vt:i4>5</vt:i4>
      </vt:variant>
      <vt:variant>
        <vt:lpwstr/>
      </vt:variant>
      <vt:variant>
        <vt:lpwstr>_Appendix_7.F:_Reliability</vt:lpwstr>
      </vt:variant>
      <vt:variant>
        <vt:i4>1703943</vt:i4>
      </vt:variant>
      <vt:variant>
        <vt:i4>2928</vt:i4>
      </vt:variant>
      <vt:variant>
        <vt:i4>0</vt:i4>
      </vt:variant>
      <vt:variant>
        <vt:i4>5</vt:i4>
      </vt:variant>
      <vt:variant>
        <vt:lpwstr/>
      </vt:variant>
      <vt:variant>
        <vt:lpwstr>_Reliability_Analyses</vt:lpwstr>
      </vt:variant>
      <vt:variant>
        <vt:i4>6225971</vt:i4>
      </vt:variant>
      <vt:variant>
        <vt:i4>2925</vt:i4>
      </vt:variant>
      <vt:variant>
        <vt:i4>0</vt:i4>
      </vt:variant>
      <vt:variant>
        <vt:i4>5</vt:i4>
      </vt:variant>
      <vt:variant>
        <vt:lpwstr/>
      </vt:variant>
      <vt:variant>
        <vt:lpwstr>_Appendix_7.D:_DIF</vt:lpwstr>
      </vt:variant>
      <vt:variant>
        <vt:i4>1966104</vt:i4>
      </vt:variant>
      <vt:variant>
        <vt:i4>2922</vt:i4>
      </vt:variant>
      <vt:variant>
        <vt:i4>0</vt:i4>
      </vt:variant>
      <vt:variant>
        <vt:i4>5</vt:i4>
      </vt:variant>
      <vt:variant>
        <vt:lpwstr/>
      </vt:variant>
      <vt:variant>
        <vt:lpwstr>_DIF_Analyses</vt:lpwstr>
      </vt:variant>
      <vt:variant>
        <vt:i4>7536765</vt:i4>
      </vt:variant>
      <vt:variant>
        <vt:i4>2907</vt:i4>
      </vt:variant>
      <vt:variant>
        <vt:i4>0</vt:i4>
      </vt:variant>
      <vt:variant>
        <vt:i4>5</vt:i4>
      </vt:variant>
      <vt:variant>
        <vt:lpwstr/>
      </vt:variant>
      <vt:variant>
        <vt:lpwstr>_Student_Survey</vt:lpwstr>
      </vt:variant>
      <vt:variant>
        <vt:i4>5570653</vt:i4>
      </vt:variant>
      <vt:variant>
        <vt:i4>2904</vt:i4>
      </vt:variant>
      <vt:variant>
        <vt:i4>0</vt:i4>
      </vt:variant>
      <vt:variant>
        <vt:i4>5</vt:i4>
      </vt:variant>
      <vt:variant>
        <vt:lpwstr/>
      </vt:variant>
      <vt:variant>
        <vt:lpwstr>_Test_Assembly</vt:lpwstr>
      </vt:variant>
      <vt:variant>
        <vt:i4>5570653</vt:i4>
      </vt:variant>
      <vt:variant>
        <vt:i4>2901</vt:i4>
      </vt:variant>
      <vt:variant>
        <vt:i4>0</vt:i4>
      </vt:variant>
      <vt:variant>
        <vt:i4>5</vt:i4>
      </vt:variant>
      <vt:variant>
        <vt:lpwstr/>
      </vt:variant>
      <vt:variant>
        <vt:lpwstr>_Test_Assembly</vt:lpwstr>
      </vt:variant>
      <vt:variant>
        <vt:i4>3276820</vt:i4>
      </vt:variant>
      <vt:variant>
        <vt:i4>2898</vt:i4>
      </vt:variant>
      <vt:variant>
        <vt:i4>0</vt:i4>
      </vt:variant>
      <vt:variant>
        <vt:i4>5</vt:i4>
      </vt:variant>
      <vt:variant>
        <vt:lpwstr/>
      </vt:variant>
      <vt:variant>
        <vt:lpwstr>_Embedded_PT_Development</vt:lpwstr>
      </vt:variant>
      <vt:variant>
        <vt:i4>5570653</vt:i4>
      </vt:variant>
      <vt:variant>
        <vt:i4>2895</vt:i4>
      </vt:variant>
      <vt:variant>
        <vt:i4>0</vt:i4>
      </vt:variant>
      <vt:variant>
        <vt:i4>5</vt:i4>
      </vt:variant>
      <vt:variant>
        <vt:lpwstr/>
      </vt:variant>
      <vt:variant>
        <vt:lpwstr>_Test_Assembly</vt:lpwstr>
      </vt:variant>
      <vt:variant>
        <vt:i4>6881376</vt:i4>
      </vt:variant>
      <vt:variant>
        <vt:i4>2871</vt:i4>
      </vt:variant>
      <vt:variant>
        <vt:i4>0</vt:i4>
      </vt:variant>
      <vt:variant>
        <vt:i4>5</vt:i4>
      </vt:variant>
      <vt:variant>
        <vt:lpwstr/>
      </vt:variant>
      <vt:variant>
        <vt:lpwstr>_Alternative_Text_for_9</vt:lpwstr>
      </vt:variant>
      <vt:variant>
        <vt:i4>6881376</vt:i4>
      </vt:variant>
      <vt:variant>
        <vt:i4>2865</vt:i4>
      </vt:variant>
      <vt:variant>
        <vt:i4>0</vt:i4>
      </vt:variant>
      <vt:variant>
        <vt:i4>5</vt:i4>
      </vt:variant>
      <vt:variant>
        <vt:lpwstr/>
      </vt:variant>
      <vt:variant>
        <vt:lpwstr>_Alternative_Text_for_9</vt:lpwstr>
      </vt:variant>
      <vt:variant>
        <vt:i4>6881376</vt:i4>
      </vt:variant>
      <vt:variant>
        <vt:i4>2853</vt:i4>
      </vt:variant>
      <vt:variant>
        <vt:i4>0</vt:i4>
      </vt:variant>
      <vt:variant>
        <vt:i4>5</vt:i4>
      </vt:variant>
      <vt:variant>
        <vt:lpwstr/>
      </vt:variant>
      <vt:variant>
        <vt:lpwstr>_Alternative_Text_for_8</vt:lpwstr>
      </vt:variant>
      <vt:variant>
        <vt:i4>6881376</vt:i4>
      </vt:variant>
      <vt:variant>
        <vt:i4>2850</vt:i4>
      </vt:variant>
      <vt:variant>
        <vt:i4>0</vt:i4>
      </vt:variant>
      <vt:variant>
        <vt:i4>5</vt:i4>
      </vt:variant>
      <vt:variant>
        <vt:lpwstr/>
      </vt:variant>
      <vt:variant>
        <vt:lpwstr>_Alternative_Text_for_8</vt:lpwstr>
      </vt:variant>
      <vt:variant>
        <vt:i4>6881376</vt:i4>
      </vt:variant>
      <vt:variant>
        <vt:i4>2847</vt:i4>
      </vt:variant>
      <vt:variant>
        <vt:i4>0</vt:i4>
      </vt:variant>
      <vt:variant>
        <vt:i4>5</vt:i4>
      </vt:variant>
      <vt:variant>
        <vt:lpwstr/>
      </vt:variant>
      <vt:variant>
        <vt:lpwstr>_Alternative_Text_for_7</vt:lpwstr>
      </vt:variant>
      <vt:variant>
        <vt:i4>6881376</vt:i4>
      </vt:variant>
      <vt:variant>
        <vt:i4>2844</vt:i4>
      </vt:variant>
      <vt:variant>
        <vt:i4>0</vt:i4>
      </vt:variant>
      <vt:variant>
        <vt:i4>5</vt:i4>
      </vt:variant>
      <vt:variant>
        <vt:lpwstr/>
      </vt:variant>
      <vt:variant>
        <vt:lpwstr>_Alternative_Text_for_7</vt:lpwstr>
      </vt:variant>
      <vt:variant>
        <vt:i4>1114158</vt:i4>
      </vt:variant>
      <vt:variant>
        <vt:i4>2838</vt:i4>
      </vt:variant>
      <vt:variant>
        <vt:i4>0</vt:i4>
      </vt:variant>
      <vt:variant>
        <vt:i4>5</vt:i4>
      </vt:variant>
      <vt:variant>
        <vt:lpwstr/>
      </vt:variant>
      <vt:variant>
        <vt:lpwstr>_Internal_Consistency_Reliability</vt:lpwstr>
      </vt:variant>
      <vt:variant>
        <vt:i4>8126534</vt:i4>
      </vt:variant>
      <vt:variant>
        <vt:i4>2817</vt:i4>
      </vt:variant>
      <vt:variant>
        <vt:i4>0</vt:i4>
      </vt:variant>
      <vt:variant>
        <vt:i4>5</vt:i4>
      </vt:variant>
      <vt:variant>
        <vt:lpwstr/>
      </vt:variant>
      <vt:variant>
        <vt:lpwstr>_Quality_Control_of</vt:lpwstr>
      </vt:variant>
      <vt:variant>
        <vt:i4>7864440</vt:i4>
      </vt:variant>
      <vt:variant>
        <vt:i4>2814</vt:i4>
      </vt:variant>
      <vt:variant>
        <vt:i4>0</vt:i4>
      </vt:variant>
      <vt:variant>
        <vt:i4>5</vt:i4>
      </vt:variant>
      <vt:variant>
        <vt:lpwstr/>
      </vt:variant>
      <vt:variant>
        <vt:lpwstr>_IRT_Models</vt:lpwstr>
      </vt:variant>
      <vt:variant>
        <vt:i4>6881376</vt:i4>
      </vt:variant>
      <vt:variant>
        <vt:i4>2790</vt:i4>
      </vt:variant>
      <vt:variant>
        <vt:i4>0</vt:i4>
      </vt:variant>
      <vt:variant>
        <vt:i4>5</vt:i4>
      </vt:variant>
      <vt:variant>
        <vt:lpwstr/>
      </vt:variant>
      <vt:variant>
        <vt:lpwstr>_Alternative_Text_for_6</vt:lpwstr>
      </vt:variant>
      <vt:variant>
        <vt:i4>6881376</vt:i4>
      </vt:variant>
      <vt:variant>
        <vt:i4>2784</vt:i4>
      </vt:variant>
      <vt:variant>
        <vt:i4>0</vt:i4>
      </vt:variant>
      <vt:variant>
        <vt:i4>5</vt:i4>
      </vt:variant>
      <vt:variant>
        <vt:lpwstr/>
      </vt:variant>
      <vt:variant>
        <vt:lpwstr>_Alternative_Text_for_6</vt:lpwstr>
      </vt:variant>
      <vt:variant>
        <vt:i4>6225971</vt:i4>
      </vt:variant>
      <vt:variant>
        <vt:i4>2775</vt:i4>
      </vt:variant>
      <vt:variant>
        <vt:i4>0</vt:i4>
      </vt:variant>
      <vt:variant>
        <vt:i4>5</vt:i4>
      </vt:variant>
      <vt:variant>
        <vt:lpwstr/>
      </vt:variant>
      <vt:variant>
        <vt:lpwstr>_Appendix_7.D:_DIF</vt:lpwstr>
      </vt:variant>
      <vt:variant>
        <vt:i4>6881376</vt:i4>
      </vt:variant>
      <vt:variant>
        <vt:i4>2745</vt:i4>
      </vt:variant>
      <vt:variant>
        <vt:i4>0</vt:i4>
      </vt:variant>
      <vt:variant>
        <vt:i4>5</vt:i4>
      </vt:variant>
      <vt:variant>
        <vt:lpwstr/>
      </vt:variant>
      <vt:variant>
        <vt:lpwstr>_Alternative_Text_for_5</vt:lpwstr>
      </vt:variant>
      <vt:variant>
        <vt:i4>6881376</vt:i4>
      </vt:variant>
      <vt:variant>
        <vt:i4>2739</vt:i4>
      </vt:variant>
      <vt:variant>
        <vt:i4>0</vt:i4>
      </vt:variant>
      <vt:variant>
        <vt:i4>5</vt:i4>
      </vt:variant>
      <vt:variant>
        <vt:lpwstr/>
      </vt:variant>
      <vt:variant>
        <vt:lpwstr>_Alternative_Text_for_5</vt:lpwstr>
      </vt:variant>
      <vt:variant>
        <vt:i4>6881376</vt:i4>
      </vt:variant>
      <vt:variant>
        <vt:i4>2736</vt:i4>
      </vt:variant>
      <vt:variant>
        <vt:i4>0</vt:i4>
      </vt:variant>
      <vt:variant>
        <vt:i4>5</vt:i4>
      </vt:variant>
      <vt:variant>
        <vt:lpwstr/>
      </vt:variant>
      <vt:variant>
        <vt:lpwstr>_Alternative_Text_for_4</vt:lpwstr>
      </vt:variant>
      <vt:variant>
        <vt:i4>6881376</vt:i4>
      </vt:variant>
      <vt:variant>
        <vt:i4>2730</vt:i4>
      </vt:variant>
      <vt:variant>
        <vt:i4>0</vt:i4>
      </vt:variant>
      <vt:variant>
        <vt:i4>5</vt:i4>
      </vt:variant>
      <vt:variant>
        <vt:lpwstr/>
      </vt:variant>
      <vt:variant>
        <vt:lpwstr>_Alternative_Text_for_4</vt:lpwstr>
      </vt:variant>
      <vt:variant>
        <vt:i4>6881376</vt:i4>
      </vt:variant>
      <vt:variant>
        <vt:i4>2727</vt:i4>
      </vt:variant>
      <vt:variant>
        <vt:i4>0</vt:i4>
      </vt:variant>
      <vt:variant>
        <vt:i4>5</vt:i4>
      </vt:variant>
      <vt:variant>
        <vt:lpwstr/>
      </vt:variant>
      <vt:variant>
        <vt:lpwstr>_Alternative_Text_for_3</vt:lpwstr>
      </vt:variant>
      <vt:variant>
        <vt:i4>6881376</vt:i4>
      </vt:variant>
      <vt:variant>
        <vt:i4>2724</vt:i4>
      </vt:variant>
      <vt:variant>
        <vt:i4>0</vt:i4>
      </vt:variant>
      <vt:variant>
        <vt:i4>5</vt:i4>
      </vt:variant>
      <vt:variant>
        <vt:lpwstr/>
      </vt:variant>
      <vt:variant>
        <vt:lpwstr>_Alternative_Text_for_3</vt:lpwstr>
      </vt:variant>
      <vt:variant>
        <vt:i4>4259893</vt:i4>
      </vt:variant>
      <vt:variant>
        <vt:i4>2709</vt:i4>
      </vt:variant>
      <vt:variant>
        <vt:i4>0</vt:i4>
      </vt:variant>
      <vt:variant>
        <vt:i4>5</vt:i4>
      </vt:variant>
      <vt:variant>
        <vt:lpwstr/>
      </vt:variant>
      <vt:variant>
        <vt:lpwstr>_Appendix_7.C:_Distribution</vt:lpwstr>
      </vt:variant>
      <vt:variant>
        <vt:i4>4259893</vt:i4>
      </vt:variant>
      <vt:variant>
        <vt:i4>2706</vt:i4>
      </vt:variant>
      <vt:variant>
        <vt:i4>0</vt:i4>
      </vt:variant>
      <vt:variant>
        <vt:i4>5</vt:i4>
      </vt:variant>
      <vt:variant>
        <vt:lpwstr/>
      </vt:variant>
      <vt:variant>
        <vt:lpwstr>_Appendix_7.C:_Distribution</vt:lpwstr>
      </vt:variant>
      <vt:variant>
        <vt:i4>4259893</vt:i4>
      </vt:variant>
      <vt:variant>
        <vt:i4>2703</vt:i4>
      </vt:variant>
      <vt:variant>
        <vt:i4>0</vt:i4>
      </vt:variant>
      <vt:variant>
        <vt:i4>5</vt:i4>
      </vt:variant>
      <vt:variant>
        <vt:lpwstr/>
      </vt:variant>
      <vt:variant>
        <vt:lpwstr>_Appendix_7.C:_Distribution</vt:lpwstr>
      </vt:variant>
      <vt:variant>
        <vt:i4>2359375</vt:i4>
      </vt:variant>
      <vt:variant>
        <vt:i4>2691</vt:i4>
      </vt:variant>
      <vt:variant>
        <vt:i4>0</vt:i4>
      </vt:variant>
      <vt:variant>
        <vt:i4>5</vt:i4>
      </vt:variant>
      <vt:variant>
        <vt:lpwstr/>
      </vt:variant>
      <vt:variant>
        <vt:lpwstr>_Appendix_7.B:_Completion</vt:lpwstr>
      </vt:variant>
      <vt:variant>
        <vt:i4>2359375</vt:i4>
      </vt:variant>
      <vt:variant>
        <vt:i4>2688</vt:i4>
      </vt:variant>
      <vt:variant>
        <vt:i4>0</vt:i4>
      </vt:variant>
      <vt:variant>
        <vt:i4>5</vt:i4>
      </vt:variant>
      <vt:variant>
        <vt:lpwstr/>
      </vt:variant>
      <vt:variant>
        <vt:lpwstr>_Appendix_7.B:_Completion</vt:lpwstr>
      </vt:variant>
      <vt:variant>
        <vt:i4>2293832</vt:i4>
      </vt:variant>
      <vt:variant>
        <vt:i4>2679</vt:i4>
      </vt:variant>
      <vt:variant>
        <vt:i4>0</vt:i4>
      </vt:variant>
      <vt:variant>
        <vt:i4>5</vt:i4>
      </vt:variant>
      <vt:variant>
        <vt:lpwstr/>
      </vt:variant>
      <vt:variant>
        <vt:lpwstr>_Appendix_7.A:_Classical</vt:lpwstr>
      </vt:variant>
      <vt:variant>
        <vt:i4>2293832</vt:i4>
      </vt:variant>
      <vt:variant>
        <vt:i4>2661</vt:i4>
      </vt:variant>
      <vt:variant>
        <vt:i4>0</vt:i4>
      </vt:variant>
      <vt:variant>
        <vt:i4>5</vt:i4>
      </vt:variant>
      <vt:variant>
        <vt:lpwstr/>
      </vt:variant>
      <vt:variant>
        <vt:lpwstr>_Appendix_7.A:_Classical</vt:lpwstr>
      </vt:variant>
      <vt:variant>
        <vt:i4>2293832</vt:i4>
      </vt:variant>
      <vt:variant>
        <vt:i4>2658</vt:i4>
      </vt:variant>
      <vt:variant>
        <vt:i4>0</vt:i4>
      </vt:variant>
      <vt:variant>
        <vt:i4>5</vt:i4>
      </vt:variant>
      <vt:variant>
        <vt:lpwstr/>
      </vt:variant>
      <vt:variant>
        <vt:lpwstr>_Appendix_7.A:_Classical</vt:lpwstr>
      </vt:variant>
      <vt:variant>
        <vt:i4>2293832</vt:i4>
      </vt:variant>
      <vt:variant>
        <vt:i4>2646</vt:i4>
      </vt:variant>
      <vt:variant>
        <vt:i4>0</vt:i4>
      </vt:variant>
      <vt:variant>
        <vt:i4>5</vt:i4>
      </vt:variant>
      <vt:variant>
        <vt:lpwstr/>
      </vt:variant>
      <vt:variant>
        <vt:lpwstr>_Appendix_7.A:_Classical</vt:lpwstr>
      </vt:variant>
      <vt:variant>
        <vt:i4>6881376</vt:i4>
      </vt:variant>
      <vt:variant>
        <vt:i4>2637</vt:i4>
      </vt:variant>
      <vt:variant>
        <vt:i4>0</vt:i4>
      </vt:variant>
      <vt:variant>
        <vt:i4>5</vt:i4>
      </vt:variant>
      <vt:variant>
        <vt:lpwstr/>
      </vt:variant>
      <vt:variant>
        <vt:lpwstr>_Alternative_Text_for_2</vt:lpwstr>
      </vt:variant>
      <vt:variant>
        <vt:i4>6881376</vt:i4>
      </vt:variant>
      <vt:variant>
        <vt:i4>2634</vt:i4>
      </vt:variant>
      <vt:variant>
        <vt:i4>0</vt:i4>
      </vt:variant>
      <vt:variant>
        <vt:i4>5</vt:i4>
      </vt:variant>
      <vt:variant>
        <vt:lpwstr/>
      </vt:variant>
      <vt:variant>
        <vt:lpwstr>_Alternative_Text_for_2</vt:lpwstr>
      </vt:variant>
      <vt:variant>
        <vt:i4>6881376</vt:i4>
      </vt:variant>
      <vt:variant>
        <vt:i4>2625</vt:i4>
      </vt:variant>
      <vt:variant>
        <vt:i4>0</vt:i4>
      </vt:variant>
      <vt:variant>
        <vt:i4>5</vt:i4>
      </vt:variant>
      <vt:variant>
        <vt:lpwstr/>
      </vt:variant>
      <vt:variant>
        <vt:lpwstr>_Alternative_Text_for_1</vt:lpwstr>
      </vt:variant>
      <vt:variant>
        <vt:i4>6881376</vt:i4>
      </vt:variant>
      <vt:variant>
        <vt:i4>2619</vt:i4>
      </vt:variant>
      <vt:variant>
        <vt:i4>0</vt:i4>
      </vt:variant>
      <vt:variant>
        <vt:i4>5</vt:i4>
      </vt:variant>
      <vt:variant>
        <vt:lpwstr/>
      </vt:variant>
      <vt:variant>
        <vt:lpwstr>_Alternative_Text_for_1</vt:lpwstr>
      </vt:variant>
      <vt:variant>
        <vt:i4>3538962</vt:i4>
      </vt:variant>
      <vt:variant>
        <vt:i4>2616</vt:i4>
      </vt:variant>
      <vt:variant>
        <vt:i4>0</vt:i4>
      </vt:variant>
      <vt:variant>
        <vt:i4>5</vt:i4>
      </vt:variant>
      <vt:variant>
        <vt:lpwstr/>
      </vt:variant>
      <vt:variant>
        <vt:lpwstr>_Alternative_Text_for</vt:lpwstr>
      </vt:variant>
      <vt:variant>
        <vt:i4>3538962</vt:i4>
      </vt:variant>
      <vt:variant>
        <vt:i4>2613</vt:i4>
      </vt:variant>
      <vt:variant>
        <vt:i4>0</vt:i4>
      </vt:variant>
      <vt:variant>
        <vt:i4>5</vt:i4>
      </vt:variant>
      <vt:variant>
        <vt:lpwstr/>
      </vt:variant>
      <vt:variant>
        <vt:lpwstr>_Alternative_Text_for</vt:lpwstr>
      </vt:variant>
      <vt:variant>
        <vt:i4>5701688</vt:i4>
      </vt:variant>
      <vt:variant>
        <vt:i4>2598</vt:i4>
      </vt:variant>
      <vt:variant>
        <vt:i4>0</vt:i4>
      </vt:variant>
      <vt:variant>
        <vt:i4>5</vt:i4>
      </vt:variant>
      <vt:variant>
        <vt:lpwstr/>
      </vt:variant>
      <vt:variant>
        <vt:lpwstr>_Appendix_7.G:_Validity</vt:lpwstr>
      </vt:variant>
      <vt:variant>
        <vt:i4>4980813</vt:i4>
      </vt:variant>
      <vt:variant>
        <vt:i4>2583</vt:i4>
      </vt:variant>
      <vt:variant>
        <vt:i4>0</vt:i4>
      </vt:variant>
      <vt:variant>
        <vt:i4>5</vt:i4>
      </vt:variant>
      <vt:variant>
        <vt:lpwstr/>
      </vt:variant>
      <vt:variant>
        <vt:lpwstr>_Validity_Evidence</vt:lpwstr>
      </vt:variant>
      <vt:variant>
        <vt:i4>5963822</vt:i4>
      </vt:variant>
      <vt:variant>
        <vt:i4>2580</vt:i4>
      </vt:variant>
      <vt:variant>
        <vt:i4>0</vt:i4>
      </vt:variant>
      <vt:variant>
        <vt:i4>5</vt:i4>
      </vt:variant>
      <vt:variant>
        <vt:lpwstr/>
      </vt:variant>
      <vt:variant>
        <vt:lpwstr>_Appendix_7.F:_Reliability</vt:lpwstr>
      </vt:variant>
      <vt:variant>
        <vt:i4>1703943</vt:i4>
      </vt:variant>
      <vt:variant>
        <vt:i4>2571</vt:i4>
      </vt:variant>
      <vt:variant>
        <vt:i4>0</vt:i4>
      </vt:variant>
      <vt:variant>
        <vt:i4>5</vt:i4>
      </vt:variant>
      <vt:variant>
        <vt:lpwstr/>
      </vt:variant>
      <vt:variant>
        <vt:lpwstr>_Reliability_Analyses</vt:lpwstr>
      </vt:variant>
      <vt:variant>
        <vt:i4>6225971</vt:i4>
      </vt:variant>
      <vt:variant>
        <vt:i4>2568</vt:i4>
      </vt:variant>
      <vt:variant>
        <vt:i4>0</vt:i4>
      </vt:variant>
      <vt:variant>
        <vt:i4>5</vt:i4>
      </vt:variant>
      <vt:variant>
        <vt:lpwstr/>
      </vt:variant>
      <vt:variant>
        <vt:lpwstr>_Appendix_7.D:_DIF</vt:lpwstr>
      </vt:variant>
      <vt:variant>
        <vt:i4>1966104</vt:i4>
      </vt:variant>
      <vt:variant>
        <vt:i4>2565</vt:i4>
      </vt:variant>
      <vt:variant>
        <vt:i4>0</vt:i4>
      </vt:variant>
      <vt:variant>
        <vt:i4>5</vt:i4>
      </vt:variant>
      <vt:variant>
        <vt:lpwstr/>
      </vt:variant>
      <vt:variant>
        <vt:lpwstr>_DIF_Analyses</vt:lpwstr>
      </vt:variant>
      <vt:variant>
        <vt:i4>2359375</vt:i4>
      </vt:variant>
      <vt:variant>
        <vt:i4>2562</vt:i4>
      </vt:variant>
      <vt:variant>
        <vt:i4>0</vt:i4>
      </vt:variant>
      <vt:variant>
        <vt:i4>5</vt:i4>
      </vt:variant>
      <vt:variant>
        <vt:lpwstr/>
      </vt:variant>
      <vt:variant>
        <vt:lpwstr>_Appendix_7.B:_Completion</vt:lpwstr>
      </vt:variant>
      <vt:variant>
        <vt:i4>589882</vt:i4>
      </vt:variant>
      <vt:variant>
        <vt:i4>2553</vt:i4>
      </vt:variant>
      <vt:variant>
        <vt:i4>0</vt:i4>
      </vt:variant>
      <vt:variant>
        <vt:i4>5</vt:i4>
      </vt:variant>
      <vt:variant>
        <vt:lpwstr/>
      </vt:variant>
      <vt:variant>
        <vt:lpwstr>_Omission_and_Completion</vt:lpwstr>
      </vt:variant>
      <vt:variant>
        <vt:i4>5308463</vt:i4>
      </vt:variant>
      <vt:variant>
        <vt:i4>2550</vt:i4>
      </vt:variant>
      <vt:variant>
        <vt:i4>0</vt:i4>
      </vt:variant>
      <vt:variant>
        <vt:i4>5</vt:i4>
      </vt:variant>
      <vt:variant>
        <vt:lpwstr/>
      </vt:variant>
      <vt:variant>
        <vt:lpwstr>_Appendix_7.E:_Item</vt:lpwstr>
      </vt:variant>
      <vt:variant>
        <vt:i4>3014659</vt:i4>
      </vt:variant>
      <vt:variant>
        <vt:i4>2547</vt:i4>
      </vt:variant>
      <vt:variant>
        <vt:i4>0</vt:i4>
      </vt:variant>
      <vt:variant>
        <vt:i4>5</vt:i4>
      </vt:variant>
      <vt:variant>
        <vt:lpwstr/>
      </vt:variant>
      <vt:variant>
        <vt:lpwstr>_Item_Response_Theory</vt:lpwstr>
      </vt:variant>
      <vt:variant>
        <vt:i4>2293832</vt:i4>
      </vt:variant>
      <vt:variant>
        <vt:i4>2544</vt:i4>
      </vt:variant>
      <vt:variant>
        <vt:i4>0</vt:i4>
      </vt:variant>
      <vt:variant>
        <vt:i4>5</vt:i4>
      </vt:variant>
      <vt:variant>
        <vt:lpwstr/>
      </vt:variant>
      <vt:variant>
        <vt:lpwstr>_Appendix_7.A:_Classical</vt:lpwstr>
      </vt:variant>
      <vt:variant>
        <vt:i4>3080222</vt:i4>
      </vt:variant>
      <vt:variant>
        <vt:i4>2541</vt:i4>
      </vt:variant>
      <vt:variant>
        <vt:i4>0</vt:i4>
      </vt:variant>
      <vt:variant>
        <vt:i4>5</vt:i4>
      </vt:variant>
      <vt:variant>
        <vt:lpwstr/>
      </vt:variant>
      <vt:variant>
        <vt:lpwstr>_Classical_Item_Analysis</vt:lpwstr>
      </vt:variant>
      <vt:variant>
        <vt:i4>1048587</vt:i4>
      </vt:variant>
      <vt:variant>
        <vt:i4>2520</vt:i4>
      </vt:variant>
      <vt:variant>
        <vt:i4>0</vt:i4>
      </vt:variant>
      <vt:variant>
        <vt:i4>5</vt:i4>
      </vt:variant>
      <vt:variant>
        <vt:lpwstr/>
      </vt:variant>
      <vt:variant>
        <vt:lpwstr>equation_6_1</vt:lpwstr>
      </vt:variant>
      <vt:variant>
        <vt:i4>4587641</vt:i4>
      </vt:variant>
      <vt:variant>
        <vt:i4>2511</vt:i4>
      </vt:variant>
      <vt:variant>
        <vt:i4>0</vt:i4>
      </vt:variant>
      <vt:variant>
        <vt:i4>5</vt:i4>
      </vt:variant>
      <vt:variant>
        <vt:lpwstr/>
      </vt:variant>
      <vt:variant>
        <vt:lpwstr>_Accessibility_Features_for</vt:lpwstr>
      </vt:variant>
      <vt:variant>
        <vt:i4>7536765</vt:i4>
      </vt:variant>
      <vt:variant>
        <vt:i4>2508</vt:i4>
      </vt:variant>
      <vt:variant>
        <vt:i4>0</vt:i4>
      </vt:variant>
      <vt:variant>
        <vt:i4>5</vt:i4>
      </vt:variant>
      <vt:variant>
        <vt:lpwstr/>
      </vt:variant>
      <vt:variant>
        <vt:lpwstr>_Student_Survey</vt:lpwstr>
      </vt:variant>
      <vt:variant>
        <vt:i4>5832767</vt:i4>
      </vt:variant>
      <vt:variant>
        <vt:i4>2487</vt:i4>
      </vt:variant>
      <vt:variant>
        <vt:i4>0</vt:i4>
      </vt:variant>
      <vt:variant>
        <vt:i4>5</vt:i4>
      </vt:variant>
      <vt:variant>
        <vt:lpwstr/>
      </vt:variant>
      <vt:variant>
        <vt:lpwstr>_Appendix_6.A:_Demographic</vt:lpwstr>
      </vt:variant>
      <vt:variant>
        <vt:i4>5832785</vt:i4>
      </vt:variant>
      <vt:variant>
        <vt:i4>2424</vt:i4>
      </vt:variant>
      <vt:variant>
        <vt:i4>0</vt:i4>
      </vt:variant>
      <vt:variant>
        <vt:i4>5</vt:i4>
      </vt:variant>
      <vt:variant>
        <vt:lpwstr/>
      </vt:variant>
      <vt:variant>
        <vt:lpwstr>_Alternative_Text_for_10</vt:lpwstr>
      </vt:variant>
      <vt:variant>
        <vt:i4>1835053</vt:i4>
      </vt:variant>
      <vt:variant>
        <vt:i4>2382</vt:i4>
      </vt:variant>
      <vt:variant>
        <vt:i4>0</vt:i4>
      </vt:variant>
      <vt:variant>
        <vt:i4>5</vt:i4>
      </vt:variant>
      <vt:variant>
        <vt:lpwstr/>
      </vt:variant>
      <vt:variant>
        <vt:lpwstr>_Introduction</vt:lpwstr>
      </vt:variant>
      <vt:variant>
        <vt:i4>4063259</vt:i4>
      </vt:variant>
      <vt:variant>
        <vt:i4>2379</vt:i4>
      </vt:variant>
      <vt:variant>
        <vt:i4>0</vt:i4>
      </vt:variant>
      <vt:variant>
        <vt:i4>5</vt:i4>
      </vt:variant>
      <vt:variant>
        <vt:lpwstr/>
      </vt:variant>
      <vt:variant>
        <vt:lpwstr>_Systems_Overview_and</vt:lpwstr>
      </vt:variant>
      <vt:variant>
        <vt:i4>3473434</vt:i4>
      </vt:variant>
      <vt:variant>
        <vt:i4>2346</vt:i4>
      </vt:variant>
      <vt:variant>
        <vt:i4>0</vt:i4>
      </vt:variant>
      <vt:variant>
        <vt:i4>5</vt:i4>
      </vt:variant>
      <vt:variant>
        <vt:lpwstr/>
      </vt:variant>
      <vt:variant>
        <vt:lpwstr>_Test_Examiner_Survey</vt:lpwstr>
      </vt:variant>
      <vt:variant>
        <vt:i4>3801150</vt:i4>
      </vt:variant>
      <vt:variant>
        <vt:i4>2325</vt:i4>
      </vt:variant>
      <vt:variant>
        <vt:i4>0</vt:i4>
      </vt:variant>
      <vt:variant>
        <vt:i4>5</vt:i4>
      </vt:variant>
      <vt:variant>
        <vt:lpwstr/>
      </vt:variant>
      <vt:variant>
        <vt:lpwstr>_Test_Design</vt:lpwstr>
      </vt:variant>
      <vt:variant>
        <vt:i4>5636199</vt:i4>
      </vt:variant>
      <vt:variant>
        <vt:i4>2304</vt:i4>
      </vt:variant>
      <vt:variant>
        <vt:i4>0</vt:i4>
      </vt:variant>
      <vt:variant>
        <vt:i4>5</vt:i4>
      </vt:variant>
      <vt:variant>
        <vt:lpwstr/>
      </vt:variant>
      <vt:variant>
        <vt:lpwstr>_Administration_of_Student</vt:lpwstr>
      </vt:variant>
      <vt:variant>
        <vt:i4>5242993</vt:i4>
      </vt:variant>
      <vt:variant>
        <vt:i4>2301</vt:i4>
      </vt:variant>
      <vt:variant>
        <vt:i4>0</vt:i4>
      </vt:variant>
      <vt:variant>
        <vt:i4>5</vt:i4>
      </vt:variant>
      <vt:variant>
        <vt:lpwstr/>
      </vt:variant>
      <vt:variant>
        <vt:lpwstr>_Administration_of_the</vt:lpwstr>
      </vt:variant>
      <vt:variant>
        <vt:i4>3276835</vt:i4>
      </vt:variant>
      <vt:variant>
        <vt:i4>2262</vt:i4>
      </vt:variant>
      <vt:variant>
        <vt:i4>0</vt:i4>
      </vt:variant>
      <vt:variant>
        <vt:i4>5</vt:i4>
      </vt:variant>
      <vt:variant>
        <vt:lpwstr/>
      </vt:variant>
      <vt:variant>
        <vt:lpwstr>_Item_Calibration</vt:lpwstr>
      </vt:variant>
      <vt:variant>
        <vt:i4>6225971</vt:i4>
      </vt:variant>
      <vt:variant>
        <vt:i4>2259</vt:i4>
      </vt:variant>
      <vt:variant>
        <vt:i4>0</vt:i4>
      </vt:variant>
      <vt:variant>
        <vt:i4>5</vt:i4>
      </vt:variant>
      <vt:variant>
        <vt:lpwstr/>
      </vt:variant>
      <vt:variant>
        <vt:lpwstr>_Appendix_7.D:_DIF</vt:lpwstr>
      </vt:variant>
      <vt:variant>
        <vt:i4>1966104</vt:i4>
      </vt:variant>
      <vt:variant>
        <vt:i4>2256</vt:i4>
      </vt:variant>
      <vt:variant>
        <vt:i4>0</vt:i4>
      </vt:variant>
      <vt:variant>
        <vt:i4>5</vt:i4>
      </vt:variant>
      <vt:variant>
        <vt:lpwstr/>
      </vt:variant>
      <vt:variant>
        <vt:lpwstr>_DIF_Analyses</vt:lpwstr>
      </vt:variant>
      <vt:variant>
        <vt:i4>8323163</vt:i4>
      </vt:variant>
      <vt:variant>
        <vt:i4>2253</vt:i4>
      </vt:variant>
      <vt:variant>
        <vt:i4>0</vt:i4>
      </vt:variant>
      <vt:variant>
        <vt:i4>5</vt:i4>
      </vt:variant>
      <vt:variant>
        <vt:lpwstr/>
      </vt:variant>
      <vt:variant>
        <vt:lpwstr>_Embedded_Performance_Task</vt:lpwstr>
      </vt:variant>
      <vt:variant>
        <vt:i4>2293832</vt:i4>
      </vt:variant>
      <vt:variant>
        <vt:i4>2250</vt:i4>
      </vt:variant>
      <vt:variant>
        <vt:i4>0</vt:i4>
      </vt:variant>
      <vt:variant>
        <vt:i4>5</vt:i4>
      </vt:variant>
      <vt:variant>
        <vt:lpwstr/>
      </vt:variant>
      <vt:variant>
        <vt:lpwstr>_Appendix_7.A:_Classical</vt:lpwstr>
      </vt:variant>
      <vt:variant>
        <vt:i4>1900596</vt:i4>
      </vt:variant>
      <vt:variant>
        <vt:i4>2247</vt:i4>
      </vt:variant>
      <vt:variant>
        <vt:i4>0</vt:i4>
      </vt:variant>
      <vt:variant>
        <vt:i4>5</vt:i4>
      </vt:variant>
      <vt:variant>
        <vt:lpwstr/>
      </vt:variant>
      <vt:variant>
        <vt:lpwstr>_Toc22493011</vt:lpwstr>
      </vt:variant>
      <vt:variant>
        <vt:i4>4980808</vt:i4>
      </vt:variant>
      <vt:variant>
        <vt:i4>2244</vt:i4>
      </vt:variant>
      <vt:variant>
        <vt:i4>0</vt:i4>
      </vt:variant>
      <vt:variant>
        <vt:i4>5</vt:i4>
      </vt:variant>
      <vt:variant>
        <vt:lpwstr/>
      </vt:variant>
      <vt:variant>
        <vt:lpwstr>_Psychometric_Analyses</vt:lpwstr>
      </vt:variant>
      <vt:variant>
        <vt:i4>5832767</vt:i4>
      </vt:variant>
      <vt:variant>
        <vt:i4>2238</vt:i4>
      </vt:variant>
      <vt:variant>
        <vt:i4>0</vt:i4>
      </vt:variant>
      <vt:variant>
        <vt:i4>5</vt:i4>
      </vt:variant>
      <vt:variant>
        <vt:lpwstr/>
      </vt:variant>
      <vt:variant>
        <vt:lpwstr>_Appendix_6.A:_Demographic</vt:lpwstr>
      </vt:variant>
      <vt:variant>
        <vt:i4>6291544</vt:i4>
      </vt:variant>
      <vt:variant>
        <vt:i4>2229</vt:i4>
      </vt:variant>
      <vt:variant>
        <vt:i4>0</vt:i4>
      </vt:variant>
      <vt:variant>
        <vt:i4>5</vt:i4>
      </vt:variant>
      <vt:variant>
        <vt:lpwstr/>
      </vt:variant>
      <vt:variant>
        <vt:lpwstr>_Aggregate_Score_Reporting</vt:lpwstr>
      </vt:variant>
      <vt:variant>
        <vt:i4>4587641</vt:i4>
      </vt:variant>
      <vt:variant>
        <vt:i4>2223</vt:i4>
      </vt:variant>
      <vt:variant>
        <vt:i4>0</vt:i4>
      </vt:variant>
      <vt:variant>
        <vt:i4>5</vt:i4>
      </vt:variant>
      <vt:variant>
        <vt:lpwstr/>
      </vt:variant>
      <vt:variant>
        <vt:lpwstr>_Accessibility_Features_for</vt:lpwstr>
      </vt:variant>
      <vt:variant>
        <vt:i4>1572922</vt:i4>
      </vt:variant>
      <vt:variant>
        <vt:i4>2220</vt:i4>
      </vt:variant>
      <vt:variant>
        <vt:i4>0</vt:i4>
      </vt:variant>
      <vt:variant>
        <vt:i4>5</vt:i4>
      </vt:variant>
      <vt:variant>
        <vt:lpwstr/>
      </vt:variant>
      <vt:variant>
        <vt:lpwstr>_Appendix_2.A:_Test-Taking</vt:lpwstr>
      </vt:variant>
      <vt:variant>
        <vt:i4>3014710</vt:i4>
      </vt:variant>
      <vt:variant>
        <vt:i4>2217</vt:i4>
      </vt:variant>
      <vt:variant>
        <vt:i4>0</vt:i4>
      </vt:variant>
      <vt:variant>
        <vt:i4>5</vt:i4>
      </vt:variant>
      <vt:variant>
        <vt:lpwstr/>
      </vt:variant>
      <vt:variant>
        <vt:lpwstr>_Test_Administration</vt:lpwstr>
      </vt:variant>
      <vt:variant>
        <vt:i4>262240</vt:i4>
      </vt:variant>
      <vt:variant>
        <vt:i4>2214</vt:i4>
      </vt:variant>
      <vt:variant>
        <vt:i4>0</vt:i4>
      </vt:variant>
      <vt:variant>
        <vt:i4>5</vt:i4>
      </vt:variant>
      <vt:variant>
        <vt:lpwstr/>
      </vt:variant>
      <vt:variant>
        <vt:lpwstr>_TOMS_Pre-Administration_Guide</vt:lpwstr>
      </vt:variant>
      <vt:variant>
        <vt:i4>3014710</vt:i4>
      </vt:variant>
      <vt:variant>
        <vt:i4>2211</vt:i4>
      </vt:variant>
      <vt:variant>
        <vt:i4>0</vt:i4>
      </vt:variant>
      <vt:variant>
        <vt:i4>5</vt:i4>
      </vt:variant>
      <vt:variant>
        <vt:lpwstr/>
      </vt:variant>
      <vt:variant>
        <vt:lpwstr>_Test_Administration</vt:lpwstr>
      </vt:variant>
      <vt:variant>
        <vt:i4>4718698</vt:i4>
      </vt:variant>
      <vt:variant>
        <vt:i4>2208</vt:i4>
      </vt:variant>
      <vt:variant>
        <vt:i4>0</vt:i4>
      </vt:variant>
      <vt:variant>
        <vt:i4>5</vt:i4>
      </vt:variant>
      <vt:variant>
        <vt:lpwstr/>
      </vt:variant>
      <vt:variant>
        <vt:lpwstr>_CAASPP_Online_Test</vt:lpwstr>
      </vt:variant>
      <vt:variant>
        <vt:i4>3014710</vt:i4>
      </vt:variant>
      <vt:variant>
        <vt:i4>2205</vt:i4>
      </vt:variant>
      <vt:variant>
        <vt:i4>0</vt:i4>
      </vt:variant>
      <vt:variant>
        <vt:i4>5</vt:i4>
      </vt:variant>
      <vt:variant>
        <vt:lpwstr/>
      </vt:variant>
      <vt:variant>
        <vt:lpwstr>_Test_Administration</vt:lpwstr>
      </vt:variant>
      <vt:variant>
        <vt:i4>7012439</vt:i4>
      </vt:variant>
      <vt:variant>
        <vt:i4>2202</vt:i4>
      </vt:variant>
      <vt:variant>
        <vt:i4>0</vt:i4>
      </vt:variant>
      <vt:variant>
        <vt:i4>5</vt:i4>
      </vt:variant>
      <vt:variant>
        <vt:lpwstr/>
      </vt:variant>
      <vt:variant>
        <vt:lpwstr>_Directions_for_Administration</vt:lpwstr>
      </vt:variant>
      <vt:variant>
        <vt:i4>3014710</vt:i4>
      </vt:variant>
      <vt:variant>
        <vt:i4>2199</vt:i4>
      </vt:variant>
      <vt:variant>
        <vt:i4>0</vt:i4>
      </vt:variant>
      <vt:variant>
        <vt:i4>5</vt:i4>
      </vt:variant>
      <vt:variant>
        <vt:lpwstr/>
      </vt:variant>
      <vt:variant>
        <vt:lpwstr>_Test_Administration</vt:lpwstr>
      </vt:variant>
      <vt:variant>
        <vt:i4>2818050</vt:i4>
      </vt:variant>
      <vt:variant>
        <vt:i4>2196</vt:i4>
      </vt:variant>
      <vt:variant>
        <vt:i4>0</vt:i4>
      </vt:variant>
      <vt:variant>
        <vt:i4>5</vt:i4>
      </vt:variant>
      <vt:variant>
        <vt:lpwstr/>
      </vt:variant>
      <vt:variant>
        <vt:lpwstr>_Student_Test_Results</vt:lpwstr>
      </vt:variant>
      <vt:variant>
        <vt:i4>1245196</vt:i4>
      </vt:variant>
      <vt:variant>
        <vt:i4>2193</vt:i4>
      </vt:variant>
      <vt:variant>
        <vt:i4>0</vt:i4>
      </vt:variant>
      <vt:variant>
        <vt:i4>5</vt:i4>
      </vt:variant>
      <vt:variant>
        <vt:lpwstr/>
      </vt:variant>
      <vt:variant>
        <vt:lpwstr>_Student_Confidentiality</vt:lpwstr>
      </vt:variant>
      <vt:variant>
        <vt:i4>2162710</vt:i4>
      </vt:variant>
      <vt:variant>
        <vt:i4>2190</vt:i4>
      </vt:variant>
      <vt:variant>
        <vt:i4>0</vt:i4>
      </vt:variant>
      <vt:variant>
        <vt:i4>5</vt:i4>
      </vt:variant>
      <vt:variant>
        <vt:lpwstr/>
      </vt:variant>
      <vt:variant>
        <vt:lpwstr>_Statistical_Analysis_on</vt:lpwstr>
      </vt:variant>
      <vt:variant>
        <vt:i4>5374055</vt:i4>
      </vt:variant>
      <vt:variant>
        <vt:i4>2187</vt:i4>
      </vt:variant>
      <vt:variant>
        <vt:i4>0</vt:i4>
      </vt:variant>
      <vt:variant>
        <vt:i4>5</vt:i4>
      </vt:variant>
      <vt:variant>
        <vt:lpwstr/>
      </vt:variant>
      <vt:variant>
        <vt:lpwstr>_Data_Management_in</vt:lpwstr>
      </vt:variant>
      <vt:variant>
        <vt:i4>4391030</vt:i4>
      </vt:variant>
      <vt:variant>
        <vt:i4>2184</vt:i4>
      </vt:variant>
      <vt:variant>
        <vt:i4>0</vt:i4>
      </vt:variant>
      <vt:variant>
        <vt:i4>5</vt:i4>
      </vt:variant>
      <vt:variant>
        <vt:lpwstr/>
      </vt:variant>
      <vt:variant>
        <vt:lpwstr>_Transfer_of_Scores</vt:lpwstr>
      </vt:variant>
      <vt:variant>
        <vt:i4>6094972</vt:i4>
      </vt:variant>
      <vt:variant>
        <vt:i4>2181</vt:i4>
      </vt:variant>
      <vt:variant>
        <vt:i4>0</vt:i4>
      </vt:variant>
      <vt:variant>
        <vt:i4>5</vt:i4>
      </vt:variant>
      <vt:variant>
        <vt:lpwstr/>
      </vt:variant>
      <vt:variant>
        <vt:lpwstr>_Security_of_Electronic</vt:lpwstr>
      </vt:variant>
      <vt:variant>
        <vt:i4>4391022</vt:i4>
      </vt:variant>
      <vt:variant>
        <vt:i4>2178</vt:i4>
      </vt:variant>
      <vt:variant>
        <vt:i4>0</vt:i4>
      </vt:variant>
      <vt:variant>
        <vt:i4>5</vt:i4>
      </vt:variant>
      <vt:variant>
        <vt:lpwstr/>
      </vt:variant>
      <vt:variant>
        <vt:lpwstr>_Procedures_to_Maintain</vt:lpwstr>
      </vt:variant>
      <vt:variant>
        <vt:i4>3014710</vt:i4>
      </vt:variant>
      <vt:variant>
        <vt:i4>2175</vt:i4>
      </vt:variant>
      <vt:variant>
        <vt:i4>0</vt:i4>
      </vt:variant>
      <vt:variant>
        <vt:i4>5</vt:i4>
      </vt:variant>
      <vt:variant>
        <vt:lpwstr/>
      </vt:variant>
      <vt:variant>
        <vt:lpwstr>_Test_Administration</vt:lpwstr>
      </vt:variant>
      <vt:variant>
        <vt:i4>4988935</vt:i4>
      </vt:variant>
      <vt:variant>
        <vt:i4>2172</vt:i4>
      </vt:variant>
      <vt:variant>
        <vt:i4>0</vt:i4>
      </vt:variant>
      <vt:variant>
        <vt:i4>5</vt:i4>
      </vt:variant>
      <vt:variant>
        <vt:lpwstr/>
      </vt:variant>
      <vt:variant>
        <vt:lpwstr>_ETS’_Office_of</vt:lpwstr>
      </vt:variant>
      <vt:variant>
        <vt:i4>5570653</vt:i4>
      </vt:variant>
      <vt:variant>
        <vt:i4>2169</vt:i4>
      </vt:variant>
      <vt:variant>
        <vt:i4>0</vt:i4>
      </vt:variant>
      <vt:variant>
        <vt:i4>5</vt:i4>
      </vt:variant>
      <vt:variant>
        <vt:lpwstr/>
      </vt:variant>
      <vt:variant>
        <vt:lpwstr>_Test_Assembly</vt:lpwstr>
      </vt:variant>
      <vt:variant>
        <vt:i4>3801150</vt:i4>
      </vt:variant>
      <vt:variant>
        <vt:i4>2166</vt:i4>
      </vt:variant>
      <vt:variant>
        <vt:i4>0</vt:i4>
      </vt:variant>
      <vt:variant>
        <vt:i4>5</vt:i4>
      </vt:variant>
      <vt:variant>
        <vt:lpwstr/>
      </vt:variant>
      <vt:variant>
        <vt:lpwstr>_Test_Design</vt:lpwstr>
      </vt:variant>
      <vt:variant>
        <vt:i4>3276835</vt:i4>
      </vt:variant>
      <vt:variant>
        <vt:i4>2163</vt:i4>
      </vt:variant>
      <vt:variant>
        <vt:i4>0</vt:i4>
      </vt:variant>
      <vt:variant>
        <vt:i4>5</vt:i4>
      </vt:variant>
      <vt:variant>
        <vt:lpwstr/>
      </vt:variant>
      <vt:variant>
        <vt:lpwstr>_Item_Calibration</vt:lpwstr>
      </vt:variant>
      <vt:variant>
        <vt:i4>3080222</vt:i4>
      </vt:variant>
      <vt:variant>
        <vt:i4>2160</vt:i4>
      </vt:variant>
      <vt:variant>
        <vt:i4>0</vt:i4>
      </vt:variant>
      <vt:variant>
        <vt:i4>5</vt:i4>
      </vt:variant>
      <vt:variant>
        <vt:lpwstr/>
      </vt:variant>
      <vt:variant>
        <vt:lpwstr>_Classical_Item_Analysis</vt:lpwstr>
      </vt:variant>
      <vt:variant>
        <vt:i4>3276820</vt:i4>
      </vt:variant>
      <vt:variant>
        <vt:i4>2157</vt:i4>
      </vt:variant>
      <vt:variant>
        <vt:i4>0</vt:i4>
      </vt:variant>
      <vt:variant>
        <vt:i4>5</vt:i4>
      </vt:variant>
      <vt:variant>
        <vt:lpwstr/>
      </vt:variant>
      <vt:variant>
        <vt:lpwstr>_Embedded_PT_Development</vt:lpwstr>
      </vt:variant>
      <vt:variant>
        <vt:i4>7798849</vt:i4>
      </vt:variant>
      <vt:variant>
        <vt:i4>2154</vt:i4>
      </vt:variant>
      <vt:variant>
        <vt:i4>0</vt:i4>
      </vt:variant>
      <vt:variant>
        <vt:i4>5</vt:i4>
      </vt:variant>
      <vt:variant>
        <vt:lpwstr/>
      </vt:variant>
      <vt:variant>
        <vt:lpwstr>_Specifications_for_the</vt:lpwstr>
      </vt:variant>
      <vt:variant>
        <vt:i4>3276820</vt:i4>
      </vt:variant>
      <vt:variant>
        <vt:i4>2151</vt:i4>
      </vt:variant>
      <vt:variant>
        <vt:i4>0</vt:i4>
      </vt:variant>
      <vt:variant>
        <vt:i4>5</vt:i4>
      </vt:variant>
      <vt:variant>
        <vt:lpwstr/>
      </vt:variant>
      <vt:variant>
        <vt:lpwstr>_Embedded_PT_Development</vt:lpwstr>
      </vt:variant>
      <vt:variant>
        <vt:i4>2621462</vt:i4>
      </vt:variant>
      <vt:variant>
        <vt:i4>2148</vt:i4>
      </vt:variant>
      <vt:variant>
        <vt:i4>0</vt:i4>
      </vt:variant>
      <vt:variant>
        <vt:i4>5</vt:i4>
      </vt:variant>
      <vt:variant>
        <vt:lpwstr/>
      </vt:variant>
      <vt:variant>
        <vt:lpwstr>_Embedded_PT_and</vt:lpwstr>
      </vt:variant>
      <vt:variant>
        <vt:i4>3276820</vt:i4>
      </vt:variant>
      <vt:variant>
        <vt:i4>2145</vt:i4>
      </vt:variant>
      <vt:variant>
        <vt:i4>0</vt:i4>
      </vt:variant>
      <vt:variant>
        <vt:i4>5</vt:i4>
      </vt:variant>
      <vt:variant>
        <vt:lpwstr/>
      </vt:variant>
      <vt:variant>
        <vt:lpwstr>_Embedded_PT_Development</vt:lpwstr>
      </vt:variant>
      <vt:variant>
        <vt:i4>8192094</vt:i4>
      </vt:variant>
      <vt:variant>
        <vt:i4>2121</vt:i4>
      </vt:variant>
      <vt:variant>
        <vt:i4>0</vt:i4>
      </vt:variant>
      <vt:variant>
        <vt:i4>5</vt:i4>
      </vt:variant>
      <vt:variant>
        <vt:lpwstr/>
      </vt:variant>
      <vt:variant>
        <vt:lpwstr>_Continuous_and_Systematic</vt:lpwstr>
      </vt:variant>
      <vt:variant>
        <vt:i4>7929921</vt:i4>
      </vt:variant>
      <vt:variant>
        <vt:i4>2118</vt:i4>
      </vt:variant>
      <vt:variant>
        <vt:i4>0</vt:i4>
      </vt:variant>
      <vt:variant>
        <vt:i4>5</vt:i4>
      </vt:variant>
      <vt:variant>
        <vt:lpwstr/>
      </vt:variant>
      <vt:variant>
        <vt:lpwstr>_Quality_Control_Procedures</vt:lpwstr>
      </vt:variant>
      <vt:variant>
        <vt:i4>8323163</vt:i4>
      </vt:variant>
      <vt:variant>
        <vt:i4>2115</vt:i4>
      </vt:variant>
      <vt:variant>
        <vt:i4>0</vt:i4>
      </vt:variant>
      <vt:variant>
        <vt:i4>5</vt:i4>
      </vt:variant>
      <vt:variant>
        <vt:lpwstr/>
      </vt:variant>
      <vt:variant>
        <vt:lpwstr>_Embedded_Performance_Task</vt:lpwstr>
      </vt:variant>
      <vt:variant>
        <vt:i4>1507365</vt:i4>
      </vt:variant>
      <vt:variant>
        <vt:i4>2112</vt:i4>
      </vt:variant>
      <vt:variant>
        <vt:i4>0</vt:i4>
      </vt:variant>
      <vt:variant>
        <vt:i4>5</vt:i4>
      </vt:variant>
      <vt:variant>
        <vt:lpwstr/>
      </vt:variant>
      <vt:variant>
        <vt:lpwstr>_Surveys</vt:lpwstr>
      </vt:variant>
      <vt:variant>
        <vt:i4>4980808</vt:i4>
      </vt:variant>
      <vt:variant>
        <vt:i4>2109</vt:i4>
      </vt:variant>
      <vt:variant>
        <vt:i4>0</vt:i4>
      </vt:variant>
      <vt:variant>
        <vt:i4>5</vt:i4>
      </vt:variant>
      <vt:variant>
        <vt:lpwstr/>
      </vt:variant>
      <vt:variant>
        <vt:lpwstr>_Psychometric_Analyses</vt:lpwstr>
      </vt:variant>
      <vt:variant>
        <vt:i4>6881374</vt:i4>
      </vt:variant>
      <vt:variant>
        <vt:i4>2106</vt:i4>
      </vt:variant>
      <vt:variant>
        <vt:i4>0</vt:i4>
      </vt:variant>
      <vt:variant>
        <vt:i4>5</vt:i4>
      </vt:variant>
      <vt:variant>
        <vt:lpwstr/>
      </vt:variant>
      <vt:variant>
        <vt:lpwstr>_Scoring_and_Reporting</vt:lpwstr>
      </vt:variant>
      <vt:variant>
        <vt:i4>3014710</vt:i4>
      </vt:variant>
      <vt:variant>
        <vt:i4>2103</vt:i4>
      </vt:variant>
      <vt:variant>
        <vt:i4>0</vt:i4>
      </vt:variant>
      <vt:variant>
        <vt:i4>5</vt:i4>
      </vt:variant>
      <vt:variant>
        <vt:lpwstr/>
      </vt:variant>
      <vt:variant>
        <vt:lpwstr>_Test_Administration</vt:lpwstr>
      </vt:variant>
      <vt:variant>
        <vt:i4>5570653</vt:i4>
      </vt:variant>
      <vt:variant>
        <vt:i4>2100</vt:i4>
      </vt:variant>
      <vt:variant>
        <vt:i4>0</vt:i4>
      </vt:variant>
      <vt:variant>
        <vt:i4>5</vt:i4>
      </vt:variant>
      <vt:variant>
        <vt:lpwstr/>
      </vt:variant>
      <vt:variant>
        <vt:lpwstr>_Test_Assembly</vt:lpwstr>
      </vt:variant>
      <vt:variant>
        <vt:i4>3276820</vt:i4>
      </vt:variant>
      <vt:variant>
        <vt:i4>2097</vt:i4>
      </vt:variant>
      <vt:variant>
        <vt:i4>0</vt:i4>
      </vt:variant>
      <vt:variant>
        <vt:i4>5</vt:i4>
      </vt:variant>
      <vt:variant>
        <vt:lpwstr/>
      </vt:variant>
      <vt:variant>
        <vt:lpwstr>_Embedded_PT_Development</vt:lpwstr>
      </vt:variant>
      <vt:variant>
        <vt:i4>3211293</vt:i4>
      </vt:variant>
      <vt:variant>
        <vt:i4>2094</vt:i4>
      </vt:variant>
      <vt:variant>
        <vt:i4>0</vt:i4>
      </vt:variant>
      <vt:variant>
        <vt:i4>5</vt:i4>
      </vt:variant>
      <vt:variant>
        <vt:lpwstr/>
      </vt:variant>
      <vt:variant>
        <vt:lpwstr>_Overview_of_the</vt:lpwstr>
      </vt:variant>
      <vt:variant>
        <vt:i4>1507365</vt:i4>
      </vt:variant>
      <vt:variant>
        <vt:i4>2091</vt:i4>
      </vt:variant>
      <vt:variant>
        <vt:i4>0</vt:i4>
      </vt:variant>
      <vt:variant>
        <vt:i4>5</vt:i4>
      </vt:variant>
      <vt:variant>
        <vt:lpwstr/>
      </vt:variant>
      <vt:variant>
        <vt:lpwstr>_Surveys</vt:lpwstr>
      </vt:variant>
      <vt:variant>
        <vt:i4>1507365</vt:i4>
      </vt:variant>
      <vt:variant>
        <vt:i4>2085</vt:i4>
      </vt:variant>
      <vt:variant>
        <vt:i4>0</vt:i4>
      </vt:variant>
      <vt:variant>
        <vt:i4>5</vt:i4>
      </vt:variant>
      <vt:variant>
        <vt:lpwstr/>
      </vt:variant>
      <vt:variant>
        <vt:lpwstr>_Surveys</vt:lpwstr>
      </vt:variant>
      <vt:variant>
        <vt:i4>2621462</vt:i4>
      </vt:variant>
      <vt:variant>
        <vt:i4>2082</vt:i4>
      </vt:variant>
      <vt:variant>
        <vt:i4>0</vt:i4>
      </vt:variant>
      <vt:variant>
        <vt:i4>5</vt:i4>
      </vt:variant>
      <vt:variant>
        <vt:lpwstr/>
      </vt:variant>
      <vt:variant>
        <vt:lpwstr>_Embedded_PT_and</vt:lpwstr>
      </vt:variant>
      <vt:variant>
        <vt:i4>1769530</vt:i4>
      </vt:variant>
      <vt:variant>
        <vt:i4>2063</vt:i4>
      </vt:variant>
      <vt:variant>
        <vt:i4>0</vt:i4>
      </vt:variant>
      <vt:variant>
        <vt:i4>5</vt:i4>
      </vt:variant>
      <vt:variant>
        <vt:lpwstr/>
      </vt:variant>
      <vt:variant>
        <vt:lpwstr>_Toc148947764</vt:lpwstr>
      </vt:variant>
      <vt:variant>
        <vt:i4>1769530</vt:i4>
      </vt:variant>
      <vt:variant>
        <vt:i4>2057</vt:i4>
      </vt:variant>
      <vt:variant>
        <vt:i4>0</vt:i4>
      </vt:variant>
      <vt:variant>
        <vt:i4>5</vt:i4>
      </vt:variant>
      <vt:variant>
        <vt:lpwstr/>
      </vt:variant>
      <vt:variant>
        <vt:lpwstr>_Toc148947763</vt:lpwstr>
      </vt:variant>
      <vt:variant>
        <vt:i4>1769530</vt:i4>
      </vt:variant>
      <vt:variant>
        <vt:i4>2051</vt:i4>
      </vt:variant>
      <vt:variant>
        <vt:i4>0</vt:i4>
      </vt:variant>
      <vt:variant>
        <vt:i4>5</vt:i4>
      </vt:variant>
      <vt:variant>
        <vt:lpwstr/>
      </vt:variant>
      <vt:variant>
        <vt:lpwstr>_Toc148947762</vt:lpwstr>
      </vt:variant>
      <vt:variant>
        <vt:i4>1769530</vt:i4>
      </vt:variant>
      <vt:variant>
        <vt:i4>2045</vt:i4>
      </vt:variant>
      <vt:variant>
        <vt:i4>0</vt:i4>
      </vt:variant>
      <vt:variant>
        <vt:i4>5</vt:i4>
      </vt:variant>
      <vt:variant>
        <vt:lpwstr/>
      </vt:variant>
      <vt:variant>
        <vt:lpwstr>_Toc148947761</vt:lpwstr>
      </vt:variant>
      <vt:variant>
        <vt:i4>1769530</vt:i4>
      </vt:variant>
      <vt:variant>
        <vt:i4>2039</vt:i4>
      </vt:variant>
      <vt:variant>
        <vt:i4>0</vt:i4>
      </vt:variant>
      <vt:variant>
        <vt:i4>5</vt:i4>
      </vt:variant>
      <vt:variant>
        <vt:lpwstr/>
      </vt:variant>
      <vt:variant>
        <vt:lpwstr>_Toc148947760</vt:lpwstr>
      </vt:variant>
      <vt:variant>
        <vt:i4>1572922</vt:i4>
      </vt:variant>
      <vt:variant>
        <vt:i4>2033</vt:i4>
      </vt:variant>
      <vt:variant>
        <vt:i4>0</vt:i4>
      </vt:variant>
      <vt:variant>
        <vt:i4>5</vt:i4>
      </vt:variant>
      <vt:variant>
        <vt:lpwstr/>
      </vt:variant>
      <vt:variant>
        <vt:lpwstr>_Toc148947759</vt:lpwstr>
      </vt:variant>
      <vt:variant>
        <vt:i4>1572922</vt:i4>
      </vt:variant>
      <vt:variant>
        <vt:i4>2027</vt:i4>
      </vt:variant>
      <vt:variant>
        <vt:i4>0</vt:i4>
      </vt:variant>
      <vt:variant>
        <vt:i4>5</vt:i4>
      </vt:variant>
      <vt:variant>
        <vt:lpwstr/>
      </vt:variant>
      <vt:variant>
        <vt:lpwstr>_Toc148947758</vt:lpwstr>
      </vt:variant>
      <vt:variant>
        <vt:i4>1572922</vt:i4>
      </vt:variant>
      <vt:variant>
        <vt:i4>2021</vt:i4>
      </vt:variant>
      <vt:variant>
        <vt:i4>0</vt:i4>
      </vt:variant>
      <vt:variant>
        <vt:i4>5</vt:i4>
      </vt:variant>
      <vt:variant>
        <vt:lpwstr/>
      </vt:variant>
      <vt:variant>
        <vt:lpwstr>_Toc148947757</vt:lpwstr>
      </vt:variant>
      <vt:variant>
        <vt:i4>1572922</vt:i4>
      </vt:variant>
      <vt:variant>
        <vt:i4>2015</vt:i4>
      </vt:variant>
      <vt:variant>
        <vt:i4>0</vt:i4>
      </vt:variant>
      <vt:variant>
        <vt:i4>5</vt:i4>
      </vt:variant>
      <vt:variant>
        <vt:lpwstr/>
      </vt:variant>
      <vt:variant>
        <vt:lpwstr>_Toc148947756</vt:lpwstr>
      </vt:variant>
      <vt:variant>
        <vt:i4>1572922</vt:i4>
      </vt:variant>
      <vt:variant>
        <vt:i4>2009</vt:i4>
      </vt:variant>
      <vt:variant>
        <vt:i4>0</vt:i4>
      </vt:variant>
      <vt:variant>
        <vt:i4>5</vt:i4>
      </vt:variant>
      <vt:variant>
        <vt:lpwstr/>
      </vt:variant>
      <vt:variant>
        <vt:lpwstr>_Toc148947755</vt:lpwstr>
      </vt:variant>
      <vt:variant>
        <vt:i4>1572922</vt:i4>
      </vt:variant>
      <vt:variant>
        <vt:i4>2003</vt:i4>
      </vt:variant>
      <vt:variant>
        <vt:i4>0</vt:i4>
      </vt:variant>
      <vt:variant>
        <vt:i4>5</vt:i4>
      </vt:variant>
      <vt:variant>
        <vt:lpwstr/>
      </vt:variant>
      <vt:variant>
        <vt:lpwstr>_Toc148947754</vt:lpwstr>
      </vt:variant>
      <vt:variant>
        <vt:i4>1572922</vt:i4>
      </vt:variant>
      <vt:variant>
        <vt:i4>1997</vt:i4>
      </vt:variant>
      <vt:variant>
        <vt:i4>0</vt:i4>
      </vt:variant>
      <vt:variant>
        <vt:i4>5</vt:i4>
      </vt:variant>
      <vt:variant>
        <vt:lpwstr/>
      </vt:variant>
      <vt:variant>
        <vt:lpwstr>_Toc148947753</vt:lpwstr>
      </vt:variant>
      <vt:variant>
        <vt:i4>1572922</vt:i4>
      </vt:variant>
      <vt:variant>
        <vt:i4>1991</vt:i4>
      </vt:variant>
      <vt:variant>
        <vt:i4>0</vt:i4>
      </vt:variant>
      <vt:variant>
        <vt:i4>5</vt:i4>
      </vt:variant>
      <vt:variant>
        <vt:lpwstr/>
      </vt:variant>
      <vt:variant>
        <vt:lpwstr>_Toc148947752</vt:lpwstr>
      </vt:variant>
      <vt:variant>
        <vt:i4>1572922</vt:i4>
      </vt:variant>
      <vt:variant>
        <vt:i4>1985</vt:i4>
      </vt:variant>
      <vt:variant>
        <vt:i4>0</vt:i4>
      </vt:variant>
      <vt:variant>
        <vt:i4>5</vt:i4>
      </vt:variant>
      <vt:variant>
        <vt:lpwstr/>
      </vt:variant>
      <vt:variant>
        <vt:lpwstr>_Toc148947751</vt:lpwstr>
      </vt:variant>
      <vt:variant>
        <vt:i4>1572922</vt:i4>
      </vt:variant>
      <vt:variant>
        <vt:i4>1979</vt:i4>
      </vt:variant>
      <vt:variant>
        <vt:i4>0</vt:i4>
      </vt:variant>
      <vt:variant>
        <vt:i4>5</vt:i4>
      </vt:variant>
      <vt:variant>
        <vt:lpwstr/>
      </vt:variant>
      <vt:variant>
        <vt:lpwstr>_Toc148947750</vt:lpwstr>
      </vt:variant>
      <vt:variant>
        <vt:i4>1638458</vt:i4>
      </vt:variant>
      <vt:variant>
        <vt:i4>1973</vt:i4>
      </vt:variant>
      <vt:variant>
        <vt:i4>0</vt:i4>
      </vt:variant>
      <vt:variant>
        <vt:i4>5</vt:i4>
      </vt:variant>
      <vt:variant>
        <vt:lpwstr/>
      </vt:variant>
      <vt:variant>
        <vt:lpwstr>_Toc148947749</vt:lpwstr>
      </vt:variant>
      <vt:variant>
        <vt:i4>1638458</vt:i4>
      </vt:variant>
      <vt:variant>
        <vt:i4>1967</vt:i4>
      </vt:variant>
      <vt:variant>
        <vt:i4>0</vt:i4>
      </vt:variant>
      <vt:variant>
        <vt:i4>5</vt:i4>
      </vt:variant>
      <vt:variant>
        <vt:lpwstr/>
      </vt:variant>
      <vt:variant>
        <vt:lpwstr>_Toc148947748</vt:lpwstr>
      </vt:variant>
      <vt:variant>
        <vt:i4>1638458</vt:i4>
      </vt:variant>
      <vt:variant>
        <vt:i4>1961</vt:i4>
      </vt:variant>
      <vt:variant>
        <vt:i4>0</vt:i4>
      </vt:variant>
      <vt:variant>
        <vt:i4>5</vt:i4>
      </vt:variant>
      <vt:variant>
        <vt:lpwstr/>
      </vt:variant>
      <vt:variant>
        <vt:lpwstr>_Toc148947747</vt:lpwstr>
      </vt:variant>
      <vt:variant>
        <vt:i4>1638458</vt:i4>
      </vt:variant>
      <vt:variant>
        <vt:i4>1955</vt:i4>
      </vt:variant>
      <vt:variant>
        <vt:i4>0</vt:i4>
      </vt:variant>
      <vt:variant>
        <vt:i4>5</vt:i4>
      </vt:variant>
      <vt:variant>
        <vt:lpwstr/>
      </vt:variant>
      <vt:variant>
        <vt:lpwstr>_Toc148947746</vt:lpwstr>
      </vt:variant>
      <vt:variant>
        <vt:i4>1638458</vt:i4>
      </vt:variant>
      <vt:variant>
        <vt:i4>1949</vt:i4>
      </vt:variant>
      <vt:variant>
        <vt:i4>0</vt:i4>
      </vt:variant>
      <vt:variant>
        <vt:i4>5</vt:i4>
      </vt:variant>
      <vt:variant>
        <vt:lpwstr/>
      </vt:variant>
      <vt:variant>
        <vt:lpwstr>_Toc148947745</vt:lpwstr>
      </vt:variant>
      <vt:variant>
        <vt:i4>1638458</vt:i4>
      </vt:variant>
      <vt:variant>
        <vt:i4>1943</vt:i4>
      </vt:variant>
      <vt:variant>
        <vt:i4>0</vt:i4>
      </vt:variant>
      <vt:variant>
        <vt:i4>5</vt:i4>
      </vt:variant>
      <vt:variant>
        <vt:lpwstr/>
      </vt:variant>
      <vt:variant>
        <vt:lpwstr>_Toc148947744</vt:lpwstr>
      </vt:variant>
      <vt:variant>
        <vt:i4>1638458</vt:i4>
      </vt:variant>
      <vt:variant>
        <vt:i4>1937</vt:i4>
      </vt:variant>
      <vt:variant>
        <vt:i4>0</vt:i4>
      </vt:variant>
      <vt:variant>
        <vt:i4>5</vt:i4>
      </vt:variant>
      <vt:variant>
        <vt:lpwstr/>
      </vt:variant>
      <vt:variant>
        <vt:lpwstr>_Toc148947743</vt:lpwstr>
      </vt:variant>
      <vt:variant>
        <vt:i4>1638458</vt:i4>
      </vt:variant>
      <vt:variant>
        <vt:i4>1931</vt:i4>
      </vt:variant>
      <vt:variant>
        <vt:i4>0</vt:i4>
      </vt:variant>
      <vt:variant>
        <vt:i4>5</vt:i4>
      </vt:variant>
      <vt:variant>
        <vt:lpwstr/>
      </vt:variant>
      <vt:variant>
        <vt:lpwstr>_Toc148947742</vt:lpwstr>
      </vt:variant>
      <vt:variant>
        <vt:i4>1638458</vt:i4>
      </vt:variant>
      <vt:variant>
        <vt:i4>1925</vt:i4>
      </vt:variant>
      <vt:variant>
        <vt:i4>0</vt:i4>
      </vt:variant>
      <vt:variant>
        <vt:i4>5</vt:i4>
      </vt:variant>
      <vt:variant>
        <vt:lpwstr/>
      </vt:variant>
      <vt:variant>
        <vt:lpwstr>_Toc148947741</vt:lpwstr>
      </vt:variant>
      <vt:variant>
        <vt:i4>1638458</vt:i4>
      </vt:variant>
      <vt:variant>
        <vt:i4>1919</vt:i4>
      </vt:variant>
      <vt:variant>
        <vt:i4>0</vt:i4>
      </vt:variant>
      <vt:variant>
        <vt:i4>5</vt:i4>
      </vt:variant>
      <vt:variant>
        <vt:lpwstr/>
      </vt:variant>
      <vt:variant>
        <vt:lpwstr>_Toc148947740</vt:lpwstr>
      </vt:variant>
      <vt:variant>
        <vt:i4>1966138</vt:i4>
      </vt:variant>
      <vt:variant>
        <vt:i4>1913</vt:i4>
      </vt:variant>
      <vt:variant>
        <vt:i4>0</vt:i4>
      </vt:variant>
      <vt:variant>
        <vt:i4>5</vt:i4>
      </vt:variant>
      <vt:variant>
        <vt:lpwstr/>
      </vt:variant>
      <vt:variant>
        <vt:lpwstr>_Toc148947739</vt:lpwstr>
      </vt:variant>
      <vt:variant>
        <vt:i4>1966138</vt:i4>
      </vt:variant>
      <vt:variant>
        <vt:i4>1907</vt:i4>
      </vt:variant>
      <vt:variant>
        <vt:i4>0</vt:i4>
      </vt:variant>
      <vt:variant>
        <vt:i4>5</vt:i4>
      </vt:variant>
      <vt:variant>
        <vt:lpwstr/>
      </vt:variant>
      <vt:variant>
        <vt:lpwstr>_Toc148947738</vt:lpwstr>
      </vt:variant>
      <vt:variant>
        <vt:i4>1966138</vt:i4>
      </vt:variant>
      <vt:variant>
        <vt:i4>1901</vt:i4>
      </vt:variant>
      <vt:variant>
        <vt:i4>0</vt:i4>
      </vt:variant>
      <vt:variant>
        <vt:i4>5</vt:i4>
      </vt:variant>
      <vt:variant>
        <vt:lpwstr/>
      </vt:variant>
      <vt:variant>
        <vt:lpwstr>_Toc148947737</vt:lpwstr>
      </vt:variant>
      <vt:variant>
        <vt:i4>1966138</vt:i4>
      </vt:variant>
      <vt:variant>
        <vt:i4>1895</vt:i4>
      </vt:variant>
      <vt:variant>
        <vt:i4>0</vt:i4>
      </vt:variant>
      <vt:variant>
        <vt:i4>5</vt:i4>
      </vt:variant>
      <vt:variant>
        <vt:lpwstr/>
      </vt:variant>
      <vt:variant>
        <vt:lpwstr>_Toc148947736</vt:lpwstr>
      </vt:variant>
      <vt:variant>
        <vt:i4>1966138</vt:i4>
      </vt:variant>
      <vt:variant>
        <vt:i4>1889</vt:i4>
      </vt:variant>
      <vt:variant>
        <vt:i4>0</vt:i4>
      </vt:variant>
      <vt:variant>
        <vt:i4>5</vt:i4>
      </vt:variant>
      <vt:variant>
        <vt:lpwstr/>
      </vt:variant>
      <vt:variant>
        <vt:lpwstr>_Toc148947735</vt:lpwstr>
      </vt:variant>
      <vt:variant>
        <vt:i4>1966138</vt:i4>
      </vt:variant>
      <vt:variant>
        <vt:i4>1883</vt:i4>
      </vt:variant>
      <vt:variant>
        <vt:i4>0</vt:i4>
      </vt:variant>
      <vt:variant>
        <vt:i4>5</vt:i4>
      </vt:variant>
      <vt:variant>
        <vt:lpwstr/>
      </vt:variant>
      <vt:variant>
        <vt:lpwstr>_Toc148947734</vt:lpwstr>
      </vt:variant>
      <vt:variant>
        <vt:i4>1966138</vt:i4>
      </vt:variant>
      <vt:variant>
        <vt:i4>1877</vt:i4>
      </vt:variant>
      <vt:variant>
        <vt:i4>0</vt:i4>
      </vt:variant>
      <vt:variant>
        <vt:i4>5</vt:i4>
      </vt:variant>
      <vt:variant>
        <vt:lpwstr/>
      </vt:variant>
      <vt:variant>
        <vt:lpwstr>_Toc148947733</vt:lpwstr>
      </vt:variant>
      <vt:variant>
        <vt:i4>1966138</vt:i4>
      </vt:variant>
      <vt:variant>
        <vt:i4>1871</vt:i4>
      </vt:variant>
      <vt:variant>
        <vt:i4>0</vt:i4>
      </vt:variant>
      <vt:variant>
        <vt:i4>5</vt:i4>
      </vt:variant>
      <vt:variant>
        <vt:lpwstr/>
      </vt:variant>
      <vt:variant>
        <vt:lpwstr>_Toc148947732</vt:lpwstr>
      </vt:variant>
      <vt:variant>
        <vt:i4>1966138</vt:i4>
      </vt:variant>
      <vt:variant>
        <vt:i4>1865</vt:i4>
      </vt:variant>
      <vt:variant>
        <vt:i4>0</vt:i4>
      </vt:variant>
      <vt:variant>
        <vt:i4>5</vt:i4>
      </vt:variant>
      <vt:variant>
        <vt:lpwstr/>
      </vt:variant>
      <vt:variant>
        <vt:lpwstr>_Toc148947731</vt:lpwstr>
      </vt:variant>
      <vt:variant>
        <vt:i4>1966138</vt:i4>
      </vt:variant>
      <vt:variant>
        <vt:i4>1859</vt:i4>
      </vt:variant>
      <vt:variant>
        <vt:i4>0</vt:i4>
      </vt:variant>
      <vt:variant>
        <vt:i4>5</vt:i4>
      </vt:variant>
      <vt:variant>
        <vt:lpwstr/>
      </vt:variant>
      <vt:variant>
        <vt:lpwstr>_Toc148947730</vt:lpwstr>
      </vt:variant>
      <vt:variant>
        <vt:i4>2031674</vt:i4>
      </vt:variant>
      <vt:variant>
        <vt:i4>1853</vt:i4>
      </vt:variant>
      <vt:variant>
        <vt:i4>0</vt:i4>
      </vt:variant>
      <vt:variant>
        <vt:i4>5</vt:i4>
      </vt:variant>
      <vt:variant>
        <vt:lpwstr/>
      </vt:variant>
      <vt:variant>
        <vt:lpwstr>_Toc148947729</vt:lpwstr>
      </vt:variant>
      <vt:variant>
        <vt:i4>2031674</vt:i4>
      </vt:variant>
      <vt:variant>
        <vt:i4>1847</vt:i4>
      </vt:variant>
      <vt:variant>
        <vt:i4>0</vt:i4>
      </vt:variant>
      <vt:variant>
        <vt:i4>5</vt:i4>
      </vt:variant>
      <vt:variant>
        <vt:lpwstr/>
      </vt:variant>
      <vt:variant>
        <vt:lpwstr>_Toc148947728</vt:lpwstr>
      </vt:variant>
      <vt:variant>
        <vt:i4>2031674</vt:i4>
      </vt:variant>
      <vt:variant>
        <vt:i4>1841</vt:i4>
      </vt:variant>
      <vt:variant>
        <vt:i4>0</vt:i4>
      </vt:variant>
      <vt:variant>
        <vt:i4>5</vt:i4>
      </vt:variant>
      <vt:variant>
        <vt:lpwstr/>
      </vt:variant>
      <vt:variant>
        <vt:lpwstr>_Toc148947727</vt:lpwstr>
      </vt:variant>
      <vt:variant>
        <vt:i4>2031674</vt:i4>
      </vt:variant>
      <vt:variant>
        <vt:i4>1835</vt:i4>
      </vt:variant>
      <vt:variant>
        <vt:i4>0</vt:i4>
      </vt:variant>
      <vt:variant>
        <vt:i4>5</vt:i4>
      </vt:variant>
      <vt:variant>
        <vt:lpwstr/>
      </vt:variant>
      <vt:variant>
        <vt:lpwstr>_Toc148947726</vt:lpwstr>
      </vt:variant>
      <vt:variant>
        <vt:i4>2031674</vt:i4>
      </vt:variant>
      <vt:variant>
        <vt:i4>1829</vt:i4>
      </vt:variant>
      <vt:variant>
        <vt:i4>0</vt:i4>
      </vt:variant>
      <vt:variant>
        <vt:i4>5</vt:i4>
      </vt:variant>
      <vt:variant>
        <vt:lpwstr/>
      </vt:variant>
      <vt:variant>
        <vt:lpwstr>_Toc148947725</vt:lpwstr>
      </vt:variant>
      <vt:variant>
        <vt:i4>2031674</vt:i4>
      </vt:variant>
      <vt:variant>
        <vt:i4>1823</vt:i4>
      </vt:variant>
      <vt:variant>
        <vt:i4>0</vt:i4>
      </vt:variant>
      <vt:variant>
        <vt:i4>5</vt:i4>
      </vt:variant>
      <vt:variant>
        <vt:lpwstr/>
      </vt:variant>
      <vt:variant>
        <vt:lpwstr>_Toc148947724</vt:lpwstr>
      </vt:variant>
      <vt:variant>
        <vt:i4>2031674</vt:i4>
      </vt:variant>
      <vt:variant>
        <vt:i4>1817</vt:i4>
      </vt:variant>
      <vt:variant>
        <vt:i4>0</vt:i4>
      </vt:variant>
      <vt:variant>
        <vt:i4>5</vt:i4>
      </vt:variant>
      <vt:variant>
        <vt:lpwstr/>
      </vt:variant>
      <vt:variant>
        <vt:lpwstr>_Toc148947723</vt:lpwstr>
      </vt:variant>
      <vt:variant>
        <vt:i4>2031674</vt:i4>
      </vt:variant>
      <vt:variant>
        <vt:i4>1811</vt:i4>
      </vt:variant>
      <vt:variant>
        <vt:i4>0</vt:i4>
      </vt:variant>
      <vt:variant>
        <vt:i4>5</vt:i4>
      </vt:variant>
      <vt:variant>
        <vt:lpwstr/>
      </vt:variant>
      <vt:variant>
        <vt:lpwstr>_Toc148947722</vt:lpwstr>
      </vt:variant>
      <vt:variant>
        <vt:i4>2031674</vt:i4>
      </vt:variant>
      <vt:variant>
        <vt:i4>1805</vt:i4>
      </vt:variant>
      <vt:variant>
        <vt:i4>0</vt:i4>
      </vt:variant>
      <vt:variant>
        <vt:i4>5</vt:i4>
      </vt:variant>
      <vt:variant>
        <vt:lpwstr/>
      </vt:variant>
      <vt:variant>
        <vt:lpwstr>_Toc148947721</vt:lpwstr>
      </vt:variant>
      <vt:variant>
        <vt:i4>2031674</vt:i4>
      </vt:variant>
      <vt:variant>
        <vt:i4>1799</vt:i4>
      </vt:variant>
      <vt:variant>
        <vt:i4>0</vt:i4>
      </vt:variant>
      <vt:variant>
        <vt:i4>5</vt:i4>
      </vt:variant>
      <vt:variant>
        <vt:lpwstr/>
      </vt:variant>
      <vt:variant>
        <vt:lpwstr>_Toc148947720</vt:lpwstr>
      </vt:variant>
      <vt:variant>
        <vt:i4>1835066</vt:i4>
      </vt:variant>
      <vt:variant>
        <vt:i4>1793</vt:i4>
      </vt:variant>
      <vt:variant>
        <vt:i4>0</vt:i4>
      </vt:variant>
      <vt:variant>
        <vt:i4>5</vt:i4>
      </vt:variant>
      <vt:variant>
        <vt:lpwstr/>
      </vt:variant>
      <vt:variant>
        <vt:lpwstr>_Toc148947719</vt:lpwstr>
      </vt:variant>
      <vt:variant>
        <vt:i4>1835066</vt:i4>
      </vt:variant>
      <vt:variant>
        <vt:i4>1787</vt:i4>
      </vt:variant>
      <vt:variant>
        <vt:i4>0</vt:i4>
      </vt:variant>
      <vt:variant>
        <vt:i4>5</vt:i4>
      </vt:variant>
      <vt:variant>
        <vt:lpwstr/>
      </vt:variant>
      <vt:variant>
        <vt:lpwstr>_Toc148947718</vt:lpwstr>
      </vt:variant>
      <vt:variant>
        <vt:i4>1835066</vt:i4>
      </vt:variant>
      <vt:variant>
        <vt:i4>1781</vt:i4>
      </vt:variant>
      <vt:variant>
        <vt:i4>0</vt:i4>
      </vt:variant>
      <vt:variant>
        <vt:i4>5</vt:i4>
      </vt:variant>
      <vt:variant>
        <vt:lpwstr/>
      </vt:variant>
      <vt:variant>
        <vt:lpwstr>_Toc148947717</vt:lpwstr>
      </vt:variant>
      <vt:variant>
        <vt:i4>1835066</vt:i4>
      </vt:variant>
      <vt:variant>
        <vt:i4>1775</vt:i4>
      </vt:variant>
      <vt:variant>
        <vt:i4>0</vt:i4>
      </vt:variant>
      <vt:variant>
        <vt:i4>5</vt:i4>
      </vt:variant>
      <vt:variant>
        <vt:lpwstr/>
      </vt:variant>
      <vt:variant>
        <vt:lpwstr>_Toc148947716</vt:lpwstr>
      </vt:variant>
      <vt:variant>
        <vt:i4>1835066</vt:i4>
      </vt:variant>
      <vt:variant>
        <vt:i4>1769</vt:i4>
      </vt:variant>
      <vt:variant>
        <vt:i4>0</vt:i4>
      </vt:variant>
      <vt:variant>
        <vt:i4>5</vt:i4>
      </vt:variant>
      <vt:variant>
        <vt:lpwstr/>
      </vt:variant>
      <vt:variant>
        <vt:lpwstr>_Toc148947715</vt:lpwstr>
      </vt:variant>
      <vt:variant>
        <vt:i4>1835066</vt:i4>
      </vt:variant>
      <vt:variant>
        <vt:i4>1763</vt:i4>
      </vt:variant>
      <vt:variant>
        <vt:i4>0</vt:i4>
      </vt:variant>
      <vt:variant>
        <vt:i4>5</vt:i4>
      </vt:variant>
      <vt:variant>
        <vt:lpwstr/>
      </vt:variant>
      <vt:variant>
        <vt:lpwstr>_Toc148947714</vt:lpwstr>
      </vt:variant>
      <vt:variant>
        <vt:i4>1835066</vt:i4>
      </vt:variant>
      <vt:variant>
        <vt:i4>1757</vt:i4>
      </vt:variant>
      <vt:variant>
        <vt:i4>0</vt:i4>
      </vt:variant>
      <vt:variant>
        <vt:i4>5</vt:i4>
      </vt:variant>
      <vt:variant>
        <vt:lpwstr/>
      </vt:variant>
      <vt:variant>
        <vt:lpwstr>_Toc148947713</vt:lpwstr>
      </vt:variant>
      <vt:variant>
        <vt:i4>1835066</vt:i4>
      </vt:variant>
      <vt:variant>
        <vt:i4>1751</vt:i4>
      </vt:variant>
      <vt:variant>
        <vt:i4>0</vt:i4>
      </vt:variant>
      <vt:variant>
        <vt:i4>5</vt:i4>
      </vt:variant>
      <vt:variant>
        <vt:lpwstr/>
      </vt:variant>
      <vt:variant>
        <vt:lpwstr>_Toc148947712</vt:lpwstr>
      </vt:variant>
      <vt:variant>
        <vt:i4>1835066</vt:i4>
      </vt:variant>
      <vt:variant>
        <vt:i4>1745</vt:i4>
      </vt:variant>
      <vt:variant>
        <vt:i4>0</vt:i4>
      </vt:variant>
      <vt:variant>
        <vt:i4>5</vt:i4>
      </vt:variant>
      <vt:variant>
        <vt:lpwstr/>
      </vt:variant>
      <vt:variant>
        <vt:lpwstr>_Toc148947711</vt:lpwstr>
      </vt:variant>
      <vt:variant>
        <vt:i4>1835066</vt:i4>
      </vt:variant>
      <vt:variant>
        <vt:i4>1739</vt:i4>
      </vt:variant>
      <vt:variant>
        <vt:i4>0</vt:i4>
      </vt:variant>
      <vt:variant>
        <vt:i4>5</vt:i4>
      </vt:variant>
      <vt:variant>
        <vt:lpwstr/>
      </vt:variant>
      <vt:variant>
        <vt:lpwstr>_Toc148947710</vt:lpwstr>
      </vt:variant>
      <vt:variant>
        <vt:i4>1900602</vt:i4>
      </vt:variant>
      <vt:variant>
        <vt:i4>1733</vt:i4>
      </vt:variant>
      <vt:variant>
        <vt:i4>0</vt:i4>
      </vt:variant>
      <vt:variant>
        <vt:i4>5</vt:i4>
      </vt:variant>
      <vt:variant>
        <vt:lpwstr/>
      </vt:variant>
      <vt:variant>
        <vt:lpwstr>_Toc148947709</vt:lpwstr>
      </vt:variant>
      <vt:variant>
        <vt:i4>1900602</vt:i4>
      </vt:variant>
      <vt:variant>
        <vt:i4>1727</vt:i4>
      </vt:variant>
      <vt:variant>
        <vt:i4>0</vt:i4>
      </vt:variant>
      <vt:variant>
        <vt:i4>5</vt:i4>
      </vt:variant>
      <vt:variant>
        <vt:lpwstr/>
      </vt:variant>
      <vt:variant>
        <vt:lpwstr>_Toc148947708</vt:lpwstr>
      </vt:variant>
      <vt:variant>
        <vt:i4>1900602</vt:i4>
      </vt:variant>
      <vt:variant>
        <vt:i4>1721</vt:i4>
      </vt:variant>
      <vt:variant>
        <vt:i4>0</vt:i4>
      </vt:variant>
      <vt:variant>
        <vt:i4>5</vt:i4>
      </vt:variant>
      <vt:variant>
        <vt:lpwstr/>
      </vt:variant>
      <vt:variant>
        <vt:lpwstr>_Toc148947707</vt:lpwstr>
      </vt:variant>
      <vt:variant>
        <vt:i4>1900602</vt:i4>
      </vt:variant>
      <vt:variant>
        <vt:i4>1715</vt:i4>
      </vt:variant>
      <vt:variant>
        <vt:i4>0</vt:i4>
      </vt:variant>
      <vt:variant>
        <vt:i4>5</vt:i4>
      </vt:variant>
      <vt:variant>
        <vt:lpwstr/>
      </vt:variant>
      <vt:variant>
        <vt:lpwstr>_Toc148947706</vt:lpwstr>
      </vt:variant>
      <vt:variant>
        <vt:i4>1900602</vt:i4>
      </vt:variant>
      <vt:variant>
        <vt:i4>1709</vt:i4>
      </vt:variant>
      <vt:variant>
        <vt:i4>0</vt:i4>
      </vt:variant>
      <vt:variant>
        <vt:i4>5</vt:i4>
      </vt:variant>
      <vt:variant>
        <vt:lpwstr/>
      </vt:variant>
      <vt:variant>
        <vt:lpwstr>_Toc148947705</vt:lpwstr>
      </vt:variant>
      <vt:variant>
        <vt:i4>1900602</vt:i4>
      </vt:variant>
      <vt:variant>
        <vt:i4>1703</vt:i4>
      </vt:variant>
      <vt:variant>
        <vt:i4>0</vt:i4>
      </vt:variant>
      <vt:variant>
        <vt:i4>5</vt:i4>
      </vt:variant>
      <vt:variant>
        <vt:lpwstr/>
      </vt:variant>
      <vt:variant>
        <vt:lpwstr>_Toc148947704</vt:lpwstr>
      </vt:variant>
      <vt:variant>
        <vt:i4>1900602</vt:i4>
      </vt:variant>
      <vt:variant>
        <vt:i4>1697</vt:i4>
      </vt:variant>
      <vt:variant>
        <vt:i4>0</vt:i4>
      </vt:variant>
      <vt:variant>
        <vt:i4>5</vt:i4>
      </vt:variant>
      <vt:variant>
        <vt:lpwstr/>
      </vt:variant>
      <vt:variant>
        <vt:lpwstr>_Toc148947703</vt:lpwstr>
      </vt:variant>
      <vt:variant>
        <vt:i4>1900602</vt:i4>
      </vt:variant>
      <vt:variant>
        <vt:i4>1691</vt:i4>
      </vt:variant>
      <vt:variant>
        <vt:i4>0</vt:i4>
      </vt:variant>
      <vt:variant>
        <vt:i4>5</vt:i4>
      </vt:variant>
      <vt:variant>
        <vt:lpwstr/>
      </vt:variant>
      <vt:variant>
        <vt:lpwstr>_Toc148947702</vt:lpwstr>
      </vt:variant>
      <vt:variant>
        <vt:i4>1900602</vt:i4>
      </vt:variant>
      <vt:variant>
        <vt:i4>1685</vt:i4>
      </vt:variant>
      <vt:variant>
        <vt:i4>0</vt:i4>
      </vt:variant>
      <vt:variant>
        <vt:i4>5</vt:i4>
      </vt:variant>
      <vt:variant>
        <vt:lpwstr/>
      </vt:variant>
      <vt:variant>
        <vt:lpwstr>_Toc148947701</vt:lpwstr>
      </vt:variant>
      <vt:variant>
        <vt:i4>1900602</vt:i4>
      </vt:variant>
      <vt:variant>
        <vt:i4>1679</vt:i4>
      </vt:variant>
      <vt:variant>
        <vt:i4>0</vt:i4>
      </vt:variant>
      <vt:variant>
        <vt:i4>5</vt:i4>
      </vt:variant>
      <vt:variant>
        <vt:lpwstr/>
      </vt:variant>
      <vt:variant>
        <vt:lpwstr>_Toc148947700</vt:lpwstr>
      </vt:variant>
      <vt:variant>
        <vt:i4>1310779</vt:i4>
      </vt:variant>
      <vt:variant>
        <vt:i4>1673</vt:i4>
      </vt:variant>
      <vt:variant>
        <vt:i4>0</vt:i4>
      </vt:variant>
      <vt:variant>
        <vt:i4>5</vt:i4>
      </vt:variant>
      <vt:variant>
        <vt:lpwstr/>
      </vt:variant>
      <vt:variant>
        <vt:lpwstr>_Toc148947699</vt:lpwstr>
      </vt:variant>
      <vt:variant>
        <vt:i4>1310779</vt:i4>
      </vt:variant>
      <vt:variant>
        <vt:i4>1667</vt:i4>
      </vt:variant>
      <vt:variant>
        <vt:i4>0</vt:i4>
      </vt:variant>
      <vt:variant>
        <vt:i4>5</vt:i4>
      </vt:variant>
      <vt:variant>
        <vt:lpwstr/>
      </vt:variant>
      <vt:variant>
        <vt:lpwstr>_Toc148947698</vt:lpwstr>
      </vt:variant>
      <vt:variant>
        <vt:i4>1310779</vt:i4>
      </vt:variant>
      <vt:variant>
        <vt:i4>1661</vt:i4>
      </vt:variant>
      <vt:variant>
        <vt:i4>0</vt:i4>
      </vt:variant>
      <vt:variant>
        <vt:i4>5</vt:i4>
      </vt:variant>
      <vt:variant>
        <vt:lpwstr/>
      </vt:variant>
      <vt:variant>
        <vt:lpwstr>_Toc148947697</vt:lpwstr>
      </vt:variant>
      <vt:variant>
        <vt:i4>1310779</vt:i4>
      </vt:variant>
      <vt:variant>
        <vt:i4>1655</vt:i4>
      </vt:variant>
      <vt:variant>
        <vt:i4>0</vt:i4>
      </vt:variant>
      <vt:variant>
        <vt:i4>5</vt:i4>
      </vt:variant>
      <vt:variant>
        <vt:lpwstr/>
      </vt:variant>
      <vt:variant>
        <vt:lpwstr>_Toc148947696</vt:lpwstr>
      </vt:variant>
      <vt:variant>
        <vt:i4>1310779</vt:i4>
      </vt:variant>
      <vt:variant>
        <vt:i4>1649</vt:i4>
      </vt:variant>
      <vt:variant>
        <vt:i4>0</vt:i4>
      </vt:variant>
      <vt:variant>
        <vt:i4>5</vt:i4>
      </vt:variant>
      <vt:variant>
        <vt:lpwstr/>
      </vt:variant>
      <vt:variant>
        <vt:lpwstr>_Toc148947695</vt:lpwstr>
      </vt:variant>
      <vt:variant>
        <vt:i4>1310779</vt:i4>
      </vt:variant>
      <vt:variant>
        <vt:i4>1643</vt:i4>
      </vt:variant>
      <vt:variant>
        <vt:i4>0</vt:i4>
      </vt:variant>
      <vt:variant>
        <vt:i4>5</vt:i4>
      </vt:variant>
      <vt:variant>
        <vt:lpwstr/>
      </vt:variant>
      <vt:variant>
        <vt:lpwstr>_Toc148947694</vt:lpwstr>
      </vt:variant>
      <vt:variant>
        <vt:i4>1310779</vt:i4>
      </vt:variant>
      <vt:variant>
        <vt:i4>1637</vt:i4>
      </vt:variant>
      <vt:variant>
        <vt:i4>0</vt:i4>
      </vt:variant>
      <vt:variant>
        <vt:i4>5</vt:i4>
      </vt:variant>
      <vt:variant>
        <vt:lpwstr/>
      </vt:variant>
      <vt:variant>
        <vt:lpwstr>_Toc148947693</vt:lpwstr>
      </vt:variant>
      <vt:variant>
        <vt:i4>1310779</vt:i4>
      </vt:variant>
      <vt:variant>
        <vt:i4>1631</vt:i4>
      </vt:variant>
      <vt:variant>
        <vt:i4>0</vt:i4>
      </vt:variant>
      <vt:variant>
        <vt:i4>5</vt:i4>
      </vt:variant>
      <vt:variant>
        <vt:lpwstr/>
      </vt:variant>
      <vt:variant>
        <vt:lpwstr>_Toc148947692</vt:lpwstr>
      </vt:variant>
      <vt:variant>
        <vt:i4>1310779</vt:i4>
      </vt:variant>
      <vt:variant>
        <vt:i4>1625</vt:i4>
      </vt:variant>
      <vt:variant>
        <vt:i4>0</vt:i4>
      </vt:variant>
      <vt:variant>
        <vt:i4>5</vt:i4>
      </vt:variant>
      <vt:variant>
        <vt:lpwstr/>
      </vt:variant>
      <vt:variant>
        <vt:lpwstr>_Toc148947691</vt:lpwstr>
      </vt:variant>
      <vt:variant>
        <vt:i4>1310779</vt:i4>
      </vt:variant>
      <vt:variant>
        <vt:i4>1619</vt:i4>
      </vt:variant>
      <vt:variant>
        <vt:i4>0</vt:i4>
      </vt:variant>
      <vt:variant>
        <vt:i4>5</vt:i4>
      </vt:variant>
      <vt:variant>
        <vt:lpwstr/>
      </vt:variant>
      <vt:variant>
        <vt:lpwstr>_Toc148947690</vt:lpwstr>
      </vt:variant>
      <vt:variant>
        <vt:i4>1376315</vt:i4>
      </vt:variant>
      <vt:variant>
        <vt:i4>1613</vt:i4>
      </vt:variant>
      <vt:variant>
        <vt:i4>0</vt:i4>
      </vt:variant>
      <vt:variant>
        <vt:i4>5</vt:i4>
      </vt:variant>
      <vt:variant>
        <vt:lpwstr/>
      </vt:variant>
      <vt:variant>
        <vt:lpwstr>_Toc148947689</vt:lpwstr>
      </vt:variant>
      <vt:variant>
        <vt:i4>1376315</vt:i4>
      </vt:variant>
      <vt:variant>
        <vt:i4>1607</vt:i4>
      </vt:variant>
      <vt:variant>
        <vt:i4>0</vt:i4>
      </vt:variant>
      <vt:variant>
        <vt:i4>5</vt:i4>
      </vt:variant>
      <vt:variant>
        <vt:lpwstr/>
      </vt:variant>
      <vt:variant>
        <vt:lpwstr>_Toc148947688</vt:lpwstr>
      </vt:variant>
      <vt:variant>
        <vt:i4>1376315</vt:i4>
      </vt:variant>
      <vt:variant>
        <vt:i4>1601</vt:i4>
      </vt:variant>
      <vt:variant>
        <vt:i4>0</vt:i4>
      </vt:variant>
      <vt:variant>
        <vt:i4>5</vt:i4>
      </vt:variant>
      <vt:variant>
        <vt:lpwstr/>
      </vt:variant>
      <vt:variant>
        <vt:lpwstr>_Toc148947687</vt:lpwstr>
      </vt:variant>
      <vt:variant>
        <vt:i4>1376315</vt:i4>
      </vt:variant>
      <vt:variant>
        <vt:i4>1595</vt:i4>
      </vt:variant>
      <vt:variant>
        <vt:i4>0</vt:i4>
      </vt:variant>
      <vt:variant>
        <vt:i4>5</vt:i4>
      </vt:variant>
      <vt:variant>
        <vt:lpwstr/>
      </vt:variant>
      <vt:variant>
        <vt:lpwstr>_Toc148947686</vt:lpwstr>
      </vt:variant>
      <vt:variant>
        <vt:i4>1376315</vt:i4>
      </vt:variant>
      <vt:variant>
        <vt:i4>1589</vt:i4>
      </vt:variant>
      <vt:variant>
        <vt:i4>0</vt:i4>
      </vt:variant>
      <vt:variant>
        <vt:i4>5</vt:i4>
      </vt:variant>
      <vt:variant>
        <vt:lpwstr/>
      </vt:variant>
      <vt:variant>
        <vt:lpwstr>_Toc148947685</vt:lpwstr>
      </vt:variant>
      <vt:variant>
        <vt:i4>1376315</vt:i4>
      </vt:variant>
      <vt:variant>
        <vt:i4>1583</vt:i4>
      </vt:variant>
      <vt:variant>
        <vt:i4>0</vt:i4>
      </vt:variant>
      <vt:variant>
        <vt:i4>5</vt:i4>
      </vt:variant>
      <vt:variant>
        <vt:lpwstr/>
      </vt:variant>
      <vt:variant>
        <vt:lpwstr>_Toc148947684</vt:lpwstr>
      </vt:variant>
      <vt:variant>
        <vt:i4>1376315</vt:i4>
      </vt:variant>
      <vt:variant>
        <vt:i4>1577</vt:i4>
      </vt:variant>
      <vt:variant>
        <vt:i4>0</vt:i4>
      </vt:variant>
      <vt:variant>
        <vt:i4>5</vt:i4>
      </vt:variant>
      <vt:variant>
        <vt:lpwstr/>
      </vt:variant>
      <vt:variant>
        <vt:lpwstr>_Toc148947683</vt:lpwstr>
      </vt:variant>
      <vt:variant>
        <vt:i4>1376315</vt:i4>
      </vt:variant>
      <vt:variant>
        <vt:i4>1571</vt:i4>
      </vt:variant>
      <vt:variant>
        <vt:i4>0</vt:i4>
      </vt:variant>
      <vt:variant>
        <vt:i4>5</vt:i4>
      </vt:variant>
      <vt:variant>
        <vt:lpwstr/>
      </vt:variant>
      <vt:variant>
        <vt:lpwstr>_Toc148947682</vt:lpwstr>
      </vt:variant>
      <vt:variant>
        <vt:i4>1376315</vt:i4>
      </vt:variant>
      <vt:variant>
        <vt:i4>1565</vt:i4>
      </vt:variant>
      <vt:variant>
        <vt:i4>0</vt:i4>
      </vt:variant>
      <vt:variant>
        <vt:i4>5</vt:i4>
      </vt:variant>
      <vt:variant>
        <vt:lpwstr/>
      </vt:variant>
      <vt:variant>
        <vt:lpwstr>_Toc148947681</vt:lpwstr>
      </vt:variant>
      <vt:variant>
        <vt:i4>1376315</vt:i4>
      </vt:variant>
      <vt:variant>
        <vt:i4>1559</vt:i4>
      </vt:variant>
      <vt:variant>
        <vt:i4>0</vt:i4>
      </vt:variant>
      <vt:variant>
        <vt:i4>5</vt:i4>
      </vt:variant>
      <vt:variant>
        <vt:lpwstr/>
      </vt:variant>
      <vt:variant>
        <vt:lpwstr>_Toc148947680</vt:lpwstr>
      </vt:variant>
      <vt:variant>
        <vt:i4>1703995</vt:i4>
      </vt:variant>
      <vt:variant>
        <vt:i4>1553</vt:i4>
      </vt:variant>
      <vt:variant>
        <vt:i4>0</vt:i4>
      </vt:variant>
      <vt:variant>
        <vt:i4>5</vt:i4>
      </vt:variant>
      <vt:variant>
        <vt:lpwstr/>
      </vt:variant>
      <vt:variant>
        <vt:lpwstr>_Toc148947679</vt:lpwstr>
      </vt:variant>
      <vt:variant>
        <vt:i4>1703995</vt:i4>
      </vt:variant>
      <vt:variant>
        <vt:i4>1547</vt:i4>
      </vt:variant>
      <vt:variant>
        <vt:i4>0</vt:i4>
      </vt:variant>
      <vt:variant>
        <vt:i4>5</vt:i4>
      </vt:variant>
      <vt:variant>
        <vt:lpwstr/>
      </vt:variant>
      <vt:variant>
        <vt:lpwstr>_Toc148947678</vt:lpwstr>
      </vt:variant>
      <vt:variant>
        <vt:i4>1703995</vt:i4>
      </vt:variant>
      <vt:variant>
        <vt:i4>1541</vt:i4>
      </vt:variant>
      <vt:variant>
        <vt:i4>0</vt:i4>
      </vt:variant>
      <vt:variant>
        <vt:i4>5</vt:i4>
      </vt:variant>
      <vt:variant>
        <vt:lpwstr/>
      </vt:variant>
      <vt:variant>
        <vt:lpwstr>_Toc148947677</vt:lpwstr>
      </vt:variant>
      <vt:variant>
        <vt:i4>1703995</vt:i4>
      </vt:variant>
      <vt:variant>
        <vt:i4>1535</vt:i4>
      </vt:variant>
      <vt:variant>
        <vt:i4>0</vt:i4>
      </vt:variant>
      <vt:variant>
        <vt:i4>5</vt:i4>
      </vt:variant>
      <vt:variant>
        <vt:lpwstr/>
      </vt:variant>
      <vt:variant>
        <vt:lpwstr>_Toc148947676</vt:lpwstr>
      </vt:variant>
      <vt:variant>
        <vt:i4>1703995</vt:i4>
      </vt:variant>
      <vt:variant>
        <vt:i4>1529</vt:i4>
      </vt:variant>
      <vt:variant>
        <vt:i4>0</vt:i4>
      </vt:variant>
      <vt:variant>
        <vt:i4>5</vt:i4>
      </vt:variant>
      <vt:variant>
        <vt:lpwstr/>
      </vt:variant>
      <vt:variant>
        <vt:lpwstr>_Toc148947675</vt:lpwstr>
      </vt:variant>
      <vt:variant>
        <vt:i4>1703995</vt:i4>
      </vt:variant>
      <vt:variant>
        <vt:i4>1523</vt:i4>
      </vt:variant>
      <vt:variant>
        <vt:i4>0</vt:i4>
      </vt:variant>
      <vt:variant>
        <vt:i4>5</vt:i4>
      </vt:variant>
      <vt:variant>
        <vt:lpwstr/>
      </vt:variant>
      <vt:variant>
        <vt:lpwstr>_Toc148947674</vt:lpwstr>
      </vt:variant>
      <vt:variant>
        <vt:i4>1703995</vt:i4>
      </vt:variant>
      <vt:variant>
        <vt:i4>1517</vt:i4>
      </vt:variant>
      <vt:variant>
        <vt:i4>0</vt:i4>
      </vt:variant>
      <vt:variant>
        <vt:i4>5</vt:i4>
      </vt:variant>
      <vt:variant>
        <vt:lpwstr/>
      </vt:variant>
      <vt:variant>
        <vt:lpwstr>_Toc148947673</vt:lpwstr>
      </vt:variant>
      <vt:variant>
        <vt:i4>1703995</vt:i4>
      </vt:variant>
      <vt:variant>
        <vt:i4>1511</vt:i4>
      </vt:variant>
      <vt:variant>
        <vt:i4>0</vt:i4>
      </vt:variant>
      <vt:variant>
        <vt:i4>5</vt:i4>
      </vt:variant>
      <vt:variant>
        <vt:lpwstr/>
      </vt:variant>
      <vt:variant>
        <vt:lpwstr>_Toc148947672</vt:lpwstr>
      </vt:variant>
      <vt:variant>
        <vt:i4>1703995</vt:i4>
      </vt:variant>
      <vt:variant>
        <vt:i4>1505</vt:i4>
      </vt:variant>
      <vt:variant>
        <vt:i4>0</vt:i4>
      </vt:variant>
      <vt:variant>
        <vt:i4>5</vt:i4>
      </vt:variant>
      <vt:variant>
        <vt:lpwstr/>
      </vt:variant>
      <vt:variant>
        <vt:lpwstr>_Toc148947671</vt:lpwstr>
      </vt:variant>
      <vt:variant>
        <vt:i4>1703995</vt:i4>
      </vt:variant>
      <vt:variant>
        <vt:i4>1499</vt:i4>
      </vt:variant>
      <vt:variant>
        <vt:i4>0</vt:i4>
      </vt:variant>
      <vt:variant>
        <vt:i4>5</vt:i4>
      </vt:variant>
      <vt:variant>
        <vt:lpwstr/>
      </vt:variant>
      <vt:variant>
        <vt:lpwstr>_Toc148947670</vt:lpwstr>
      </vt:variant>
      <vt:variant>
        <vt:i4>1769531</vt:i4>
      </vt:variant>
      <vt:variant>
        <vt:i4>1493</vt:i4>
      </vt:variant>
      <vt:variant>
        <vt:i4>0</vt:i4>
      </vt:variant>
      <vt:variant>
        <vt:i4>5</vt:i4>
      </vt:variant>
      <vt:variant>
        <vt:lpwstr/>
      </vt:variant>
      <vt:variant>
        <vt:lpwstr>_Toc148947669</vt:lpwstr>
      </vt:variant>
      <vt:variant>
        <vt:i4>1769531</vt:i4>
      </vt:variant>
      <vt:variant>
        <vt:i4>1487</vt:i4>
      </vt:variant>
      <vt:variant>
        <vt:i4>0</vt:i4>
      </vt:variant>
      <vt:variant>
        <vt:i4>5</vt:i4>
      </vt:variant>
      <vt:variant>
        <vt:lpwstr/>
      </vt:variant>
      <vt:variant>
        <vt:lpwstr>_Toc148947668</vt:lpwstr>
      </vt:variant>
      <vt:variant>
        <vt:i4>1769531</vt:i4>
      </vt:variant>
      <vt:variant>
        <vt:i4>1481</vt:i4>
      </vt:variant>
      <vt:variant>
        <vt:i4>0</vt:i4>
      </vt:variant>
      <vt:variant>
        <vt:i4>5</vt:i4>
      </vt:variant>
      <vt:variant>
        <vt:lpwstr/>
      </vt:variant>
      <vt:variant>
        <vt:lpwstr>_Toc148947667</vt:lpwstr>
      </vt:variant>
      <vt:variant>
        <vt:i4>1769531</vt:i4>
      </vt:variant>
      <vt:variant>
        <vt:i4>1475</vt:i4>
      </vt:variant>
      <vt:variant>
        <vt:i4>0</vt:i4>
      </vt:variant>
      <vt:variant>
        <vt:i4>5</vt:i4>
      </vt:variant>
      <vt:variant>
        <vt:lpwstr/>
      </vt:variant>
      <vt:variant>
        <vt:lpwstr>_Toc148947666</vt:lpwstr>
      </vt:variant>
      <vt:variant>
        <vt:i4>1769531</vt:i4>
      </vt:variant>
      <vt:variant>
        <vt:i4>1469</vt:i4>
      </vt:variant>
      <vt:variant>
        <vt:i4>0</vt:i4>
      </vt:variant>
      <vt:variant>
        <vt:i4>5</vt:i4>
      </vt:variant>
      <vt:variant>
        <vt:lpwstr/>
      </vt:variant>
      <vt:variant>
        <vt:lpwstr>_Toc148947665</vt:lpwstr>
      </vt:variant>
      <vt:variant>
        <vt:i4>1769531</vt:i4>
      </vt:variant>
      <vt:variant>
        <vt:i4>1463</vt:i4>
      </vt:variant>
      <vt:variant>
        <vt:i4>0</vt:i4>
      </vt:variant>
      <vt:variant>
        <vt:i4>5</vt:i4>
      </vt:variant>
      <vt:variant>
        <vt:lpwstr/>
      </vt:variant>
      <vt:variant>
        <vt:lpwstr>_Toc148947664</vt:lpwstr>
      </vt:variant>
      <vt:variant>
        <vt:i4>1769531</vt:i4>
      </vt:variant>
      <vt:variant>
        <vt:i4>1457</vt:i4>
      </vt:variant>
      <vt:variant>
        <vt:i4>0</vt:i4>
      </vt:variant>
      <vt:variant>
        <vt:i4>5</vt:i4>
      </vt:variant>
      <vt:variant>
        <vt:lpwstr/>
      </vt:variant>
      <vt:variant>
        <vt:lpwstr>_Toc148947663</vt:lpwstr>
      </vt:variant>
      <vt:variant>
        <vt:i4>1769531</vt:i4>
      </vt:variant>
      <vt:variant>
        <vt:i4>1451</vt:i4>
      </vt:variant>
      <vt:variant>
        <vt:i4>0</vt:i4>
      </vt:variant>
      <vt:variant>
        <vt:i4>5</vt:i4>
      </vt:variant>
      <vt:variant>
        <vt:lpwstr/>
      </vt:variant>
      <vt:variant>
        <vt:lpwstr>_Toc148947662</vt:lpwstr>
      </vt:variant>
      <vt:variant>
        <vt:i4>1769531</vt:i4>
      </vt:variant>
      <vt:variant>
        <vt:i4>1445</vt:i4>
      </vt:variant>
      <vt:variant>
        <vt:i4>0</vt:i4>
      </vt:variant>
      <vt:variant>
        <vt:i4>5</vt:i4>
      </vt:variant>
      <vt:variant>
        <vt:lpwstr/>
      </vt:variant>
      <vt:variant>
        <vt:lpwstr>_Toc148947661</vt:lpwstr>
      </vt:variant>
      <vt:variant>
        <vt:i4>1769531</vt:i4>
      </vt:variant>
      <vt:variant>
        <vt:i4>1439</vt:i4>
      </vt:variant>
      <vt:variant>
        <vt:i4>0</vt:i4>
      </vt:variant>
      <vt:variant>
        <vt:i4>5</vt:i4>
      </vt:variant>
      <vt:variant>
        <vt:lpwstr/>
      </vt:variant>
      <vt:variant>
        <vt:lpwstr>_Toc148947660</vt:lpwstr>
      </vt:variant>
      <vt:variant>
        <vt:i4>1572923</vt:i4>
      </vt:variant>
      <vt:variant>
        <vt:i4>1433</vt:i4>
      </vt:variant>
      <vt:variant>
        <vt:i4>0</vt:i4>
      </vt:variant>
      <vt:variant>
        <vt:i4>5</vt:i4>
      </vt:variant>
      <vt:variant>
        <vt:lpwstr/>
      </vt:variant>
      <vt:variant>
        <vt:lpwstr>_Toc148947659</vt:lpwstr>
      </vt:variant>
      <vt:variant>
        <vt:i4>1572923</vt:i4>
      </vt:variant>
      <vt:variant>
        <vt:i4>1427</vt:i4>
      </vt:variant>
      <vt:variant>
        <vt:i4>0</vt:i4>
      </vt:variant>
      <vt:variant>
        <vt:i4>5</vt:i4>
      </vt:variant>
      <vt:variant>
        <vt:lpwstr/>
      </vt:variant>
      <vt:variant>
        <vt:lpwstr>_Toc148947658</vt:lpwstr>
      </vt:variant>
      <vt:variant>
        <vt:i4>1572923</vt:i4>
      </vt:variant>
      <vt:variant>
        <vt:i4>1421</vt:i4>
      </vt:variant>
      <vt:variant>
        <vt:i4>0</vt:i4>
      </vt:variant>
      <vt:variant>
        <vt:i4>5</vt:i4>
      </vt:variant>
      <vt:variant>
        <vt:lpwstr/>
      </vt:variant>
      <vt:variant>
        <vt:lpwstr>_Toc148947657</vt:lpwstr>
      </vt:variant>
      <vt:variant>
        <vt:i4>1572923</vt:i4>
      </vt:variant>
      <vt:variant>
        <vt:i4>1415</vt:i4>
      </vt:variant>
      <vt:variant>
        <vt:i4>0</vt:i4>
      </vt:variant>
      <vt:variant>
        <vt:i4>5</vt:i4>
      </vt:variant>
      <vt:variant>
        <vt:lpwstr/>
      </vt:variant>
      <vt:variant>
        <vt:lpwstr>_Toc148947656</vt:lpwstr>
      </vt:variant>
      <vt:variant>
        <vt:i4>1572923</vt:i4>
      </vt:variant>
      <vt:variant>
        <vt:i4>1409</vt:i4>
      </vt:variant>
      <vt:variant>
        <vt:i4>0</vt:i4>
      </vt:variant>
      <vt:variant>
        <vt:i4>5</vt:i4>
      </vt:variant>
      <vt:variant>
        <vt:lpwstr/>
      </vt:variant>
      <vt:variant>
        <vt:lpwstr>_Toc148947655</vt:lpwstr>
      </vt:variant>
      <vt:variant>
        <vt:i4>1572923</vt:i4>
      </vt:variant>
      <vt:variant>
        <vt:i4>1403</vt:i4>
      </vt:variant>
      <vt:variant>
        <vt:i4>0</vt:i4>
      </vt:variant>
      <vt:variant>
        <vt:i4>5</vt:i4>
      </vt:variant>
      <vt:variant>
        <vt:lpwstr/>
      </vt:variant>
      <vt:variant>
        <vt:lpwstr>_Toc148947654</vt:lpwstr>
      </vt:variant>
      <vt:variant>
        <vt:i4>1572923</vt:i4>
      </vt:variant>
      <vt:variant>
        <vt:i4>1397</vt:i4>
      </vt:variant>
      <vt:variant>
        <vt:i4>0</vt:i4>
      </vt:variant>
      <vt:variant>
        <vt:i4>5</vt:i4>
      </vt:variant>
      <vt:variant>
        <vt:lpwstr/>
      </vt:variant>
      <vt:variant>
        <vt:lpwstr>_Toc148947653</vt:lpwstr>
      </vt:variant>
      <vt:variant>
        <vt:i4>1572923</vt:i4>
      </vt:variant>
      <vt:variant>
        <vt:i4>1391</vt:i4>
      </vt:variant>
      <vt:variant>
        <vt:i4>0</vt:i4>
      </vt:variant>
      <vt:variant>
        <vt:i4>5</vt:i4>
      </vt:variant>
      <vt:variant>
        <vt:lpwstr/>
      </vt:variant>
      <vt:variant>
        <vt:lpwstr>_Toc148947652</vt:lpwstr>
      </vt:variant>
      <vt:variant>
        <vt:i4>1572923</vt:i4>
      </vt:variant>
      <vt:variant>
        <vt:i4>1385</vt:i4>
      </vt:variant>
      <vt:variant>
        <vt:i4>0</vt:i4>
      </vt:variant>
      <vt:variant>
        <vt:i4>5</vt:i4>
      </vt:variant>
      <vt:variant>
        <vt:lpwstr/>
      </vt:variant>
      <vt:variant>
        <vt:lpwstr>_Toc148947651</vt:lpwstr>
      </vt:variant>
      <vt:variant>
        <vt:i4>1572923</vt:i4>
      </vt:variant>
      <vt:variant>
        <vt:i4>1379</vt:i4>
      </vt:variant>
      <vt:variant>
        <vt:i4>0</vt:i4>
      </vt:variant>
      <vt:variant>
        <vt:i4>5</vt:i4>
      </vt:variant>
      <vt:variant>
        <vt:lpwstr/>
      </vt:variant>
      <vt:variant>
        <vt:lpwstr>_Toc148947650</vt:lpwstr>
      </vt:variant>
      <vt:variant>
        <vt:i4>1638459</vt:i4>
      </vt:variant>
      <vt:variant>
        <vt:i4>1373</vt:i4>
      </vt:variant>
      <vt:variant>
        <vt:i4>0</vt:i4>
      </vt:variant>
      <vt:variant>
        <vt:i4>5</vt:i4>
      </vt:variant>
      <vt:variant>
        <vt:lpwstr/>
      </vt:variant>
      <vt:variant>
        <vt:lpwstr>_Toc148947649</vt:lpwstr>
      </vt:variant>
      <vt:variant>
        <vt:i4>1638459</vt:i4>
      </vt:variant>
      <vt:variant>
        <vt:i4>1367</vt:i4>
      </vt:variant>
      <vt:variant>
        <vt:i4>0</vt:i4>
      </vt:variant>
      <vt:variant>
        <vt:i4>5</vt:i4>
      </vt:variant>
      <vt:variant>
        <vt:lpwstr/>
      </vt:variant>
      <vt:variant>
        <vt:lpwstr>_Toc148947648</vt:lpwstr>
      </vt:variant>
      <vt:variant>
        <vt:i4>1638459</vt:i4>
      </vt:variant>
      <vt:variant>
        <vt:i4>1361</vt:i4>
      </vt:variant>
      <vt:variant>
        <vt:i4>0</vt:i4>
      </vt:variant>
      <vt:variant>
        <vt:i4>5</vt:i4>
      </vt:variant>
      <vt:variant>
        <vt:lpwstr/>
      </vt:variant>
      <vt:variant>
        <vt:lpwstr>_Toc148947647</vt:lpwstr>
      </vt:variant>
      <vt:variant>
        <vt:i4>1638459</vt:i4>
      </vt:variant>
      <vt:variant>
        <vt:i4>1355</vt:i4>
      </vt:variant>
      <vt:variant>
        <vt:i4>0</vt:i4>
      </vt:variant>
      <vt:variant>
        <vt:i4>5</vt:i4>
      </vt:variant>
      <vt:variant>
        <vt:lpwstr/>
      </vt:variant>
      <vt:variant>
        <vt:lpwstr>_Toc148947646</vt:lpwstr>
      </vt:variant>
      <vt:variant>
        <vt:i4>1638459</vt:i4>
      </vt:variant>
      <vt:variant>
        <vt:i4>1349</vt:i4>
      </vt:variant>
      <vt:variant>
        <vt:i4>0</vt:i4>
      </vt:variant>
      <vt:variant>
        <vt:i4>5</vt:i4>
      </vt:variant>
      <vt:variant>
        <vt:lpwstr/>
      </vt:variant>
      <vt:variant>
        <vt:lpwstr>_Toc148947645</vt:lpwstr>
      </vt:variant>
      <vt:variant>
        <vt:i4>1638459</vt:i4>
      </vt:variant>
      <vt:variant>
        <vt:i4>1343</vt:i4>
      </vt:variant>
      <vt:variant>
        <vt:i4>0</vt:i4>
      </vt:variant>
      <vt:variant>
        <vt:i4>5</vt:i4>
      </vt:variant>
      <vt:variant>
        <vt:lpwstr/>
      </vt:variant>
      <vt:variant>
        <vt:lpwstr>_Toc148947644</vt:lpwstr>
      </vt:variant>
      <vt:variant>
        <vt:i4>1638459</vt:i4>
      </vt:variant>
      <vt:variant>
        <vt:i4>1337</vt:i4>
      </vt:variant>
      <vt:variant>
        <vt:i4>0</vt:i4>
      </vt:variant>
      <vt:variant>
        <vt:i4>5</vt:i4>
      </vt:variant>
      <vt:variant>
        <vt:lpwstr/>
      </vt:variant>
      <vt:variant>
        <vt:lpwstr>_Toc148947643</vt:lpwstr>
      </vt:variant>
      <vt:variant>
        <vt:i4>1638459</vt:i4>
      </vt:variant>
      <vt:variant>
        <vt:i4>1331</vt:i4>
      </vt:variant>
      <vt:variant>
        <vt:i4>0</vt:i4>
      </vt:variant>
      <vt:variant>
        <vt:i4>5</vt:i4>
      </vt:variant>
      <vt:variant>
        <vt:lpwstr/>
      </vt:variant>
      <vt:variant>
        <vt:lpwstr>_Toc148947642</vt:lpwstr>
      </vt:variant>
      <vt:variant>
        <vt:i4>1638459</vt:i4>
      </vt:variant>
      <vt:variant>
        <vt:i4>1325</vt:i4>
      </vt:variant>
      <vt:variant>
        <vt:i4>0</vt:i4>
      </vt:variant>
      <vt:variant>
        <vt:i4>5</vt:i4>
      </vt:variant>
      <vt:variant>
        <vt:lpwstr/>
      </vt:variant>
      <vt:variant>
        <vt:lpwstr>_Toc148947641</vt:lpwstr>
      </vt:variant>
      <vt:variant>
        <vt:i4>1638459</vt:i4>
      </vt:variant>
      <vt:variant>
        <vt:i4>1319</vt:i4>
      </vt:variant>
      <vt:variant>
        <vt:i4>0</vt:i4>
      </vt:variant>
      <vt:variant>
        <vt:i4>5</vt:i4>
      </vt:variant>
      <vt:variant>
        <vt:lpwstr/>
      </vt:variant>
      <vt:variant>
        <vt:lpwstr>_Toc148947640</vt:lpwstr>
      </vt:variant>
      <vt:variant>
        <vt:i4>1966139</vt:i4>
      </vt:variant>
      <vt:variant>
        <vt:i4>1313</vt:i4>
      </vt:variant>
      <vt:variant>
        <vt:i4>0</vt:i4>
      </vt:variant>
      <vt:variant>
        <vt:i4>5</vt:i4>
      </vt:variant>
      <vt:variant>
        <vt:lpwstr/>
      </vt:variant>
      <vt:variant>
        <vt:lpwstr>_Toc148947639</vt:lpwstr>
      </vt:variant>
      <vt:variant>
        <vt:i4>1966139</vt:i4>
      </vt:variant>
      <vt:variant>
        <vt:i4>1307</vt:i4>
      </vt:variant>
      <vt:variant>
        <vt:i4>0</vt:i4>
      </vt:variant>
      <vt:variant>
        <vt:i4>5</vt:i4>
      </vt:variant>
      <vt:variant>
        <vt:lpwstr/>
      </vt:variant>
      <vt:variant>
        <vt:lpwstr>_Toc148947638</vt:lpwstr>
      </vt:variant>
      <vt:variant>
        <vt:i4>1966139</vt:i4>
      </vt:variant>
      <vt:variant>
        <vt:i4>1301</vt:i4>
      </vt:variant>
      <vt:variant>
        <vt:i4>0</vt:i4>
      </vt:variant>
      <vt:variant>
        <vt:i4>5</vt:i4>
      </vt:variant>
      <vt:variant>
        <vt:lpwstr/>
      </vt:variant>
      <vt:variant>
        <vt:lpwstr>_Toc148947637</vt:lpwstr>
      </vt:variant>
      <vt:variant>
        <vt:i4>1966139</vt:i4>
      </vt:variant>
      <vt:variant>
        <vt:i4>1292</vt:i4>
      </vt:variant>
      <vt:variant>
        <vt:i4>0</vt:i4>
      </vt:variant>
      <vt:variant>
        <vt:i4>5</vt:i4>
      </vt:variant>
      <vt:variant>
        <vt:lpwstr/>
      </vt:variant>
      <vt:variant>
        <vt:lpwstr>_Toc148947636</vt:lpwstr>
      </vt:variant>
      <vt:variant>
        <vt:i4>1966139</vt:i4>
      </vt:variant>
      <vt:variant>
        <vt:i4>1286</vt:i4>
      </vt:variant>
      <vt:variant>
        <vt:i4>0</vt:i4>
      </vt:variant>
      <vt:variant>
        <vt:i4>5</vt:i4>
      </vt:variant>
      <vt:variant>
        <vt:lpwstr/>
      </vt:variant>
      <vt:variant>
        <vt:lpwstr>_Toc148947635</vt:lpwstr>
      </vt:variant>
      <vt:variant>
        <vt:i4>1966139</vt:i4>
      </vt:variant>
      <vt:variant>
        <vt:i4>1280</vt:i4>
      </vt:variant>
      <vt:variant>
        <vt:i4>0</vt:i4>
      </vt:variant>
      <vt:variant>
        <vt:i4>5</vt:i4>
      </vt:variant>
      <vt:variant>
        <vt:lpwstr/>
      </vt:variant>
      <vt:variant>
        <vt:lpwstr>_Toc148947634</vt:lpwstr>
      </vt:variant>
      <vt:variant>
        <vt:i4>1966139</vt:i4>
      </vt:variant>
      <vt:variant>
        <vt:i4>1274</vt:i4>
      </vt:variant>
      <vt:variant>
        <vt:i4>0</vt:i4>
      </vt:variant>
      <vt:variant>
        <vt:i4>5</vt:i4>
      </vt:variant>
      <vt:variant>
        <vt:lpwstr/>
      </vt:variant>
      <vt:variant>
        <vt:lpwstr>_Toc148947633</vt:lpwstr>
      </vt:variant>
      <vt:variant>
        <vt:i4>1966139</vt:i4>
      </vt:variant>
      <vt:variant>
        <vt:i4>1268</vt:i4>
      </vt:variant>
      <vt:variant>
        <vt:i4>0</vt:i4>
      </vt:variant>
      <vt:variant>
        <vt:i4>5</vt:i4>
      </vt:variant>
      <vt:variant>
        <vt:lpwstr/>
      </vt:variant>
      <vt:variant>
        <vt:lpwstr>_Toc148947632</vt:lpwstr>
      </vt:variant>
      <vt:variant>
        <vt:i4>1966139</vt:i4>
      </vt:variant>
      <vt:variant>
        <vt:i4>1262</vt:i4>
      </vt:variant>
      <vt:variant>
        <vt:i4>0</vt:i4>
      </vt:variant>
      <vt:variant>
        <vt:i4>5</vt:i4>
      </vt:variant>
      <vt:variant>
        <vt:lpwstr/>
      </vt:variant>
      <vt:variant>
        <vt:lpwstr>_Toc148947631</vt:lpwstr>
      </vt:variant>
      <vt:variant>
        <vt:i4>1966139</vt:i4>
      </vt:variant>
      <vt:variant>
        <vt:i4>1256</vt:i4>
      </vt:variant>
      <vt:variant>
        <vt:i4>0</vt:i4>
      </vt:variant>
      <vt:variant>
        <vt:i4>5</vt:i4>
      </vt:variant>
      <vt:variant>
        <vt:lpwstr/>
      </vt:variant>
      <vt:variant>
        <vt:lpwstr>_Toc148947630</vt:lpwstr>
      </vt:variant>
      <vt:variant>
        <vt:i4>2031675</vt:i4>
      </vt:variant>
      <vt:variant>
        <vt:i4>1250</vt:i4>
      </vt:variant>
      <vt:variant>
        <vt:i4>0</vt:i4>
      </vt:variant>
      <vt:variant>
        <vt:i4>5</vt:i4>
      </vt:variant>
      <vt:variant>
        <vt:lpwstr/>
      </vt:variant>
      <vt:variant>
        <vt:lpwstr>_Toc148947629</vt:lpwstr>
      </vt:variant>
      <vt:variant>
        <vt:i4>2031675</vt:i4>
      </vt:variant>
      <vt:variant>
        <vt:i4>1244</vt:i4>
      </vt:variant>
      <vt:variant>
        <vt:i4>0</vt:i4>
      </vt:variant>
      <vt:variant>
        <vt:i4>5</vt:i4>
      </vt:variant>
      <vt:variant>
        <vt:lpwstr/>
      </vt:variant>
      <vt:variant>
        <vt:lpwstr>_Toc148947628</vt:lpwstr>
      </vt:variant>
      <vt:variant>
        <vt:i4>2031675</vt:i4>
      </vt:variant>
      <vt:variant>
        <vt:i4>1238</vt:i4>
      </vt:variant>
      <vt:variant>
        <vt:i4>0</vt:i4>
      </vt:variant>
      <vt:variant>
        <vt:i4>5</vt:i4>
      </vt:variant>
      <vt:variant>
        <vt:lpwstr/>
      </vt:variant>
      <vt:variant>
        <vt:lpwstr>_Toc148947627</vt:lpwstr>
      </vt:variant>
      <vt:variant>
        <vt:i4>2031675</vt:i4>
      </vt:variant>
      <vt:variant>
        <vt:i4>1232</vt:i4>
      </vt:variant>
      <vt:variant>
        <vt:i4>0</vt:i4>
      </vt:variant>
      <vt:variant>
        <vt:i4>5</vt:i4>
      </vt:variant>
      <vt:variant>
        <vt:lpwstr/>
      </vt:variant>
      <vt:variant>
        <vt:lpwstr>_Toc148947626</vt:lpwstr>
      </vt:variant>
      <vt:variant>
        <vt:i4>2031675</vt:i4>
      </vt:variant>
      <vt:variant>
        <vt:i4>1226</vt:i4>
      </vt:variant>
      <vt:variant>
        <vt:i4>0</vt:i4>
      </vt:variant>
      <vt:variant>
        <vt:i4>5</vt:i4>
      </vt:variant>
      <vt:variant>
        <vt:lpwstr/>
      </vt:variant>
      <vt:variant>
        <vt:lpwstr>_Toc148947625</vt:lpwstr>
      </vt:variant>
      <vt:variant>
        <vt:i4>2031675</vt:i4>
      </vt:variant>
      <vt:variant>
        <vt:i4>1220</vt:i4>
      </vt:variant>
      <vt:variant>
        <vt:i4>0</vt:i4>
      </vt:variant>
      <vt:variant>
        <vt:i4>5</vt:i4>
      </vt:variant>
      <vt:variant>
        <vt:lpwstr/>
      </vt:variant>
      <vt:variant>
        <vt:lpwstr>_Toc148947624</vt:lpwstr>
      </vt:variant>
      <vt:variant>
        <vt:i4>2031675</vt:i4>
      </vt:variant>
      <vt:variant>
        <vt:i4>1214</vt:i4>
      </vt:variant>
      <vt:variant>
        <vt:i4>0</vt:i4>
      </vt:variant>
      <vt:variant>
        <vt:i4>5</vt:i4>
      </vt:variant>
      <vt:variant>
        <vt:lpwstr/>
      </vt:variant>
      <vt:variant>
        <vt:lpwstr>_Toc148947623</vt:lpwstr>
      </vt:variant>
      <vt:variant>
        <vt:i4>2031675</vt:i4>
      </vt:variant>
      <vt:variant>
        <vt:i4>1208</vt:i4>
      </vt:variant>
      <vt:variant>
        <vt:i4>0</vt:i4>
      </vt:variant>
      <vt:variant>
        <vt:i4>5</vt:i4>
      </vt:variant>
      <vt:variant>
        <vt:lpwstr/>
      </vt:variant>
      <vt:variant>
        <vt:lpwstr>_Toc148947622</vt:lpwstr>
      </vt:variant>
      <vt:variant>
        <vt:i4>2031675</vt:i4>
      </vt:variant>
      <vt:variant>
        <vt:i4>1202</vt:i4>
      </vt:variant>
      <vt:variant>
        <vt:i4>0</vt:i4>
      </vt:variant>
      <vt:variant>
        <vt:i4>5</vt:i4>
      </vt:variant>
      <vt:variant>
        <vt:lpwstr/>
      </vt:variant>
      <vt:variant>
        <vt:lpwstr>_Toc148947621</vt:lpwstr>
      </vt:variant>
      <vt:variant>
        <vt:i4>2031675</vt:i4>
      </vt:variant>
      <vt:variant>
        <vt:i4>1196</vt:i4>
      </vt:variant>
      <vt:variant>
        <vt:i4>0</vt:i4>
      </vt:variant>
      <vt:variant>
        <vt:i4>5</vt:i4>
      </vt:variant>
      <vt:variant>
        <vt:lpwstr/>
      </vt:variant>
      <vt:variant>
        <vt:lpwstr>_Toc148947620</vt:lpwstr>
      </vt:variant>
      <vt:variant>
        <vt:i4>1835067</vt:i4>
      </vt:variant>
      <vt:variant>
        <vt:i4>1190</vt:i4>
      </vt:variant>
      <vt:variant>
        <vt:i4>0</vt:i4>
      </vt:variant>
      <vt:variant>
        <vt:i4>5</vt:i4>
      </vt:variant>
      <vt:variant>
        <vt:lpwstr/>
      </vt:variant>
      <vt:variant>
        <vt:lpwstr>_Toc148947619</vt:lpwstr>
      </vt:variant>
      <vt:variant>
        <vt:i4>1835067</vt:i4>
      </vt:variant>
      <vt:variant>
        <vt:i4>1184</vt:i4>
      </vt:variant>
      <vt:variant>
        <vt:i4>0</vt:i4>
      </vt:variant>
      <vt:variant>
        <vt:i4>5</vt:i4>
      </vt:variant>
      <vt:variant>
        <vt:lpwstr/>
      </vt:variant>
      <vt:variant>
        <vt:lpwstr>_Toc148947618</vt:lpwstr>
      </vt:variant>
      <vt:variant>
        <vt:i4>1835067</vt:i4>
      </vt:variant>
      <vt:variant>
        <vt:i4>1178</vt:i4>
      </vt:variant>
      <vt:variant>
        <vt:i4>0</vt:i4>
      </vt:variant>
      <vt:variant>
        <vt:i4>5</vt:i4>
      </vt:variant>
      <vt:variant>
        <vt:lpwstr/>
      </vt:variant>
      <vt:variant>
        <vt:lpwstr>_Toc148947617</vt:lpwstr>
      </vt:variant>
      <vt:variant>
        <vt:i4>1835067</vt:i4>
      </vt:variant>
      <vt:variant>
        <vt:i4>1172</vt:i4>
      </vt:variant>
      <vt:variant>
        <vt:i4>0</vt:i4>
      </vt:variant>
      <vt:variant>
        <vt:i4>5</vt:i4>
      </vt:variant>
      <vt:variant>
        <vt:lpwstr/>
      </vt:variant>
      <vt:variant>
        <vt:lpwstr>_Toc148947616</vt:lpwstr>
      </vt:variant>
      <vt:variant>
        <vt:i4>1835067</vt:i4>
      </vt:variant>
      <vt:variant>
        <vt:i4>1166</vt:i4>
      </vt:variant>
      <vt:variant>
        <vt:i4>0</vt:i4>
      </vt:variant>
      <vt:variant>
        <vt:i4>5</vt:i4>
      </vt:variant>
      <vt:variant>
        <vt:lpwstr/>
      </vt:variant>
      <vt:variant>
        <vt:lpwstr>_Toc148947615</vt:lpwstr>
      </vt:variant>
      <vt:variant>
        <vt:i4>1835067</vt:i4>
      </vt:variant>
      <vt:variant>
        <vt:i4>1160</vt:i4>
      </vt:variant>
      <vt:variant>
        <vt:i4>0</vt:i4>
      </vt:variant>
      <vt:variant>
        <vt:i4>5</vt:i4>
      </vt:variant>
      <vt:variant>
        <vt:lpwstr/>
      </vt:variant>
      <vt:variant>
        <vt:lpwstr>_Toc148947614</vt:lpwstr>
      </vt:variant>
      <vt:variant>
        <vt:i4>1835067</vt:i4>
      </vt:variant>
      <vt:variant>
        <vt:i4>1154</vt:i4>
      </vt:variant>
      <vt:variant>
        <vt:i4>0</vt:i4>
      </vt:variant>
      <vt:variant>
        <vt:i4>5</vt:i4>
      </vt:variant>
      <vt:variant>
        <vt:lpwstr/>
      </vt:variant>
      <vt:variant>
        <vt:lpwstr>_Toc148947613</vt:lpwstr>
      </vt:variant>
      <vt:variant>
        <vt:i4>1835067</vt:i4>
      </vt:variant>
      <vt:variant>
        <vt:i4>1148</vt:i4>
      </vt:variant>
      <vt:variant>
        <vt:i4>0</vt:i4>
      </vt:variant>
      <vt:variant>
        <vt:i4>5</vt:i4>
      </vt:variant>
      <vt:variant>
        <vt:lpwstr/>
      </vt:variant>
      <vt:variant>
        <vt:lpwstr>_Toc148947612</vt:lpwstr>
      </vt:variant>
      <vt:variant>
        <vt:i4>1835067</vt:i4>
      </vt:variant>
      <vt:variant>
        <vt:i4>1142</vt:i4>
      </vt:variant>
      <vt:variant>
        <vt:i4>0</vt:i4>
      </vt:variant>
      <vt:variant>
        <vt:i4>5</vt:i4>
      </vt:variant>
      <vt:variant>
        <vt:lpwstr/>
      </vt:variant>
      <vt:variant>
        <vt:lpwstr>_Toc148947611</vt:lpwstr>
      </vt:variant>
      <vt:variant>
        <vt:i4>1835067</vt:i4>
      </vt:variant>
      <vt:variant>
        <vt:i4>1136</vt:i4>
      </vt:variant>
      <vt:variant>
        <vt:i4>0</vt:i4>
      </vt:variant>
      <vt:variant>
        <vt:i4>5</vt:i4>
      </vt:variant>
      <vt:variant>
        <vt:lpwstr/>
      </vt:variant>
      <vt:variant>
        <vt:lpwstr>_Toc148947610</vt:lpwstr>
      </vt:variant>
      <vt:variant>
        <vt:i4>1900603</vt:i4>
      </vt:variant>
      <vt:variant>
        <vt:i4>1130</vt:i4>
      </vt:variant>
      <vt:variant>
        <vt:i4>0</vt:i4>
      </vt:variant>
      <vt:variant>
        <vt:i4>5</vt:i4>
      </vt:variant>
      <vt:variant>
        <vt:lpwstr/>
      </vt:variant>
      <vt:variant>
        <vt:lpwstr>_Toc148947609</vt:lpwstr>
      </vt:variant>
      <vt:variant>
        <vt:i4>1900603</vt:i4>
      </vt:variant>
      <vt:variant>
        <vt:i4>1124</vt:i4>
      </vt:variant>
      <vt:variant>
        <vt:i4>0</vt:i4>
      </vt:variant>
      <vt:variant>
        <vt:i4>5</vt:i4>
      </vt:variant>
      <vt:variant>
        <vt:lpwstr/>
      </vt:variant>
      <vt:variant>
        <vt:lpwstr>_Toc148947608</vt:lpwstr>
      </vt:variant>
      <vt:variant>
        <vt:i4>1900603</vt:i4>
      </vt:variant>
      <vt:variant>
        <vt:i4>1118</vt:i4>
      </vt:variant>
      <vt:variant>
        <vt:i4>0</vt:i4>
      </vt:variant>
      <vt:variant>
        <vt:i4>5</vt:i4>
      </vt:variant>
      <vt:variant>
        <vt:lpwstr/>
      </vt:variant>
      <vt:variant>
        <vt:lpwstr>_Toc148947607</vt:lpwstr>
      </vt:variant>
      <vt:variant>
        <vt:i4>1900603</vt:i4>
      </vt:variant>
      <vt:variant>
        <vt:i4>1112</vt:i4>
      </vt:variant>
      <vt:variant>
        <vt:i4>0</vt:i4>
      </vt:variant>
      <vt:variant>
        <vt:i4>5</vt:i4>
      </vt:variant>
      <vt:variant>
        <vt:lpwstr/>
      </vt:variant>
      <vt:variant>
        <vt:lpwstr>_Toc148947606</vt:lpwstr>
      </vt:variant>
      <vt:variant>
        <vt:i4>1900603</vt:i4>
      </vt:variant>
      <vt:variant>
        <vt:i4>1106</vt:i4>
      </vt:variant>
      <vt:variant>
        <vt:i4>0</vt:i4>
      </vt:variant>
      <vt:variant>
        <vt:i4>5</vt:i4>
      </vt:variant>
      <vt:variant>
        <vt:lpwstr/>
      </vt:variant>
      <vt:variant>
        <vt:lpwstr>_Toc148947605</vt:lpwstr>
      </vt:variant>
      <vt:variant>
        <vt:i4>1900603</vt:i4>
      </vt:variant>
      <vt:variant>
        <vt:i4>1100</vt:i4>
      </vt:variant>
      <vt:variant>
        <vt:i4>0</vt:i4>
      </vt:variant>
      <vt:variant>
        <vt:i4>5</vt:i4>
      </vt:variant>
      <vt:variant>
        <vt:lpwstr/>
      </vt:variant>
      <vt:variant>
        <vt:lpwstr>_Toc148947604</vt:lpwstr>
      </vt:variant>
      <vt:variant>
        <vt:i4>1900603</vt:i4>
      </vt:variant>
      <vt:variant>
        <vt:i4>1094</vt:i4>
      </vt:variant>
      <vt:variant>
        <vt:i4>0</vt:i4>
      </vt:variant>
      <vt:variant>
        <vt:i4>5</vt:i4>
      </vt:variant>
      <vt:variant>
        <vt:lpwstr/>
      </vt:variant>
      <vt:variant>
        <vt:lpwstr>_Toc148947603</vt:lpwstr>
      </vt:variant>
      <vt:variant>
        <vt:i4>1900603</vt:i4>
      </vt:variant>
      <vt:variant>
        <vt:i4>1088</vt:i4>
      </vt:variant>
      <vt:variant>
        <vt:i4>0</vt:i4>
      </vt:variant>
      <vt:variant>
        <vt:i4>5</vt:i4>
      </vt:variant>
      <vt:variant>
        <vt:lpwstr/>
      </vt:variant>
      <vt:variant>
        <vt:lpwstr>_Toc148947602</vt:lpwstr>
      </vt:variant>
      <vt:variant>
        <vt:i4>1900603</vt:i4>
      </vt:variant>
      <vt:variant>
        <vt:i4>1082</vt:i4>
      </vt:variant>
      <vt:variant>
        <vt:i4>0</vt:i4>
      </vt:variant>
      <vt:variant>
        <vt:i4>5</vt:i4>
      </vt:variant>
      <vt:variant>
        <vt:lpwstr/>
      </vt:variant>
      <vt:variant>
        <vt:lpwstr>_Toc148947601</vt:lpwstr>
      </vt:variant>
      <vt:variant>
        <vt:i4>1900603</vt:i4>
      </vt:variant>
      <vt:variant>
        <vt:i4>1076</vt:i4>
      </vt:variant>
      <vt:variant>
        <vt:i4>0</vt:i4>
      </vt:variant>
      <vt:variant>
        <vt:i4>5</vt:i4>
      </vt:variant>
      <vt:variant>
        <vt:lpwstr/>
      </vt:variant>
      <vt:variant>
        <vt:lpwstr>_Toc148947600</vt:lpwstr>
      </vt:variant>
      <vt:variant>
        <vt:i4>1310776</vt:i4>
      </vt:variant>
      <vt:variant>
        <vt:i4>1070</vt:i4>
      </vt:variant>
      <vt:variant>
        <vt:i4>0</vt:i4>
      </vt:variant>
      <vt:variant>
        <vt:i4>5</vt:i4>
      </vt:variant>
      <vt:variant>
        <vt:lpwstr/>
      </vt:variant>
      <vt:variant>
        <vt:lpwstr>_Toc148947599</vt:lpwstr>
      </vt:variant>
      <vt:variant>
        <vt:i4>1310776</vt:i4>
      </vt:variant>
      <vt:variant>
        <vt:i4>1064</vt:i4>
      </vt:variant>
      <vt:variant>
        <vt:i4>0</vt:i4>
      </vt:variant>
      <vt:variant>
        <vt:i4>5</vt:i4>
      </vt:variant>
      <vt:variant>
        <vt:lpwstr/>
      </vt:variant>
      <vt:variant>
        <vt:lpwstr>_Toc148947598</vt:lpwstr>
      </vt:variant>
      <vt:variant>
        <vt:i4>1310776</vt:i4>
      </vt:variant>
      <vt:variant>
        <vt:i4>1058</vt:i4>
      </vt:variant>
      <vt:variant>
        <vt:i4>0</vt:i4>
      </vt:variant>
      <vt:variant>
        <vt:i4>5</vt:i4>
      </vt:variant>
      <vt:variant>
        <vt:lpwstr/>
      </vt:variant>
      <vt:variant>
        <vt:lpwstr>_Toc148947597</vt:lpwstr>
      </vt:variant>
      <vt:variant>
        <vt:i4>1310776</vt:i4>
      </vt:variant>
      <vt:variant>
        <vt:i4>1052</vt:i4>
      </vt:variant>
      <vt:variant>
        <vt:i4>0</vt:i4>
      </vt:variant>
      <vt:variant>
        <vt:i4>5</vt:i4>
      </vt:variant>
      <vt:variant>
        <vt:lpwstr/>
      </vt:variant>
      <vt:variant>
        <vt:lpwstr>_Toc148947596</vt:lpwstr>
      </vt:variant>
      <vt:variant>
        <vt:i4>1310776</vt:i4>
      </vt:variant>
      <vt:variant>
        <vt:i4>1046</vt:i4>
      </vt:variant>
      <vt:variant>
        <vt:i4>0</vt:i4>
      </vt:variant>
      <vt:variant>
        <vt:i4>5</vt:i4>
      </vt:variant>
      <vt:variant>
        <vt:lpwstr/>
      </vt:variant>
      <vt:variant>
        <vt:lpwstr>_Toc148947595</vt:lpwstr>
      </vt:variant>
      <vt:variant>
        <vt:i4>1310776</vt:i4>
      </vt:variant>
      <vt:variant>
        <vt:i4>1040</vt:i4>
      </vt:variant>
      <vt:variant>
        <vt:i4>0</vt:i4>
      </vt:variant>
      <vt:variant>
        <vt:i4>5</vt:i4>
      </vt:variant>
      <vt:variant>
        <vt:lpwstr/>
      </vt:variant>
      <vt:variant>
        <vt:lpwstr>_Toc148947594</vt:lpwstr>
      </vt:variant>
      <vt:variant>
        <vt:i4>1310776</vt:i4>
      </vt:variant>
      <vt:variant>
        <vt:i4>1034</vt:i4>
      </vt:variant>
      <vt:variant>
        <vt:i4>0</vt:i4>
      </vt:variant>
      <vt:variant>
        <vt:i4>5</vt:i4>
      </vt:variant>
      <vt:variant>
        <vt:lpwstr/>
      </vt:variant>
      <vt:variant>
        <vt:lpwstr>_Toc148947593</vt:lpwstr>
      </vt:variant>
      <vt:variant>
        <vt:i4>1310776</vt:i4>
      </vt:variant>
      <vt:variant>
        <vt:i4>1028</vt:i4>
      </vt:variant>
      <vt:variant>
        <vt:i4>0</vt:i4>
      </vt:variant>
      <vt:variant>
        <vt:i4>5</vt:i4>
      </vt:variant>
      <vt:variant>
        <vt:lpwstr/>
      </vt:variant>
      <vt:variant>
        <vt:lpwstr>_Toc148947592</vt:lpwstr>
      </vt:variant>
      <vt:variant>
        <vt:i4>1310776</vt:i4>
      </vt:variant>
      <vt:variant>
        <vt:i4>1022</vt:i4>
      </vt:variant>
      <vt:variant>
        <vt:i4>0</vt:i4>
      </vt:variant>
      <vt:variant>
        <vt:i4>5</vt:i4>
      </vt:variant>
      <vt:variant>
        <vt:lpwstr/>
      </vt:variant>
      <vt:variant>
        <vt:lpwstr>_Toc148947591</vt:lpwstr>
      </vt:variant>
      <vt:variant>
        <vt:i4>1310776</vt:i4>
      </vt:variant>
      <vt:variant>
        <vt:i4>1016</vt:i4>
      </vt:variant>
      <vt:variant>
        <vt:i4>0</vt:i4>
      </vt:variant>
      <vt:variant>
        <vt:i4>5</vt:i4>
      </vt:variant>
      <vt:variant>
        <vt:lpwstr/>
      </vt:variant>
      <vt:variant>
        <vt:lpwstr>_Toc148947590</vt:lpwstr>
      </vt:variant>
      <vt:variant>
        <vt:i4>1376312</vt:i4>
      </vt:variant>
      <vt:variant>
        <vt:i4>1010</vt:i4>
      </vt:variant>
      <vt:variant>
        <vt:i4>0</vt:i4>
      </vt:variant>
      <vt:variant>
        <vt:i4>5</vt:i4>
      </vt:variant>
      <vt:variant>
        <vt:lpwstr/>
      </vt:variant>
      <vt:variant>
        <vt:lpwstr>_Toc148947589</vt:lpwstr>
      </vt:variant>
      <vt:variant>
        <vt:i4>1376312</vt:i4>
      </vt:variant>
      <vt:variant>
        <vt:i4>1004</vt:i4>
      </vt:variant>
      <vt:variant>
        <vt:i4>0</vt:i4>
      </vt:variant>
      <vt:variant>
        <vt:i4>5</vt:i4>
      </vt:variant>
      <vt:variant>
        <vt:lpwstr/>
      </vt:variant>
      <vt:variant>
        <vt:lpwstr>_Toc148947588</vt:lpwstr>
      </vt:variant>
      <vt:variant>
        <vt:i4>1376312</vt:i4>
      </vt:variant>
      <vt:variant>
        <vt:i4>998</vt:i4>
      </vt:variant>
      <vt:variant>
        <vt:i4>0</vt:i4>
      </vt:variant>
      <vt:variant>
        <vt:i4>5</vt:i4>
      </vt:variant>
      <vt:variant>
        <vt:lpwstr/>
      </vt:variant>
      <vt:variant>
        <vt:lpwstr>_Toc148947587</vt:lpwstr>
      </vt:variant>
      <vt:variant>
        <vt:i4>1376312</vt:i4>
      </vt:variant>
      <vt:variant>
        <vt:i4>992</vt:i4>
      </vt:variant>
      <vt:variant>
        <vt:i4>0</vt:i4>
      </vt:variant>
      <vt:variant>
        <vt:i4>5</vt:i4>
      </vt:variant>
      <vt:variant>
        <vt:lpwstr/>
      </vt:variant>
      <vt:variant>
        <vt:lpwstr>_Toc148947586</vt:lpwstr>
      </vt:variant>
      <vt:variant>
        <vt:i4>1376312</vt:i4>
      </vt:variant>
      <vt:variant>
        <vt:i4>986</vt:i4>
      </vt:variant>
      <vt:variant>
        <vt:i4>0</vt:i4>
      </vt:variant>
      <vt:variant>
        <vt:i4>5</vt:i4>
      </vt:variant>
      <vt:variant>
        <vt:lpwstr/>
      </vt:variant>
      <vt:variant>
        <vt:lpwstr>_Toc148947585</vt:lpwstr>
      </vt:variant>
      <vt:variant>
        <vt:i4>1376312</vt:i4>
      </vt:variant>
      <vt:variant>
        <vt:i4>980</vt:i4>
      </vt:variant>
      <vt:variant>
        <vt:i4>0</vt:i4>
      </vt:variant>
      <vt:variant>
        <vt:i4>5</vt:i4>
      </vt:variant>
      <vt:variant>
        <vt:lpwstr/>
      </vt:variant>
      <vt:variant>
        <vt:lpwstr>_Toc148947584</vt:lpwstr>
      </vt:variant>
      <vt:variant>
        <vt:i4>1376312</vt:i4>
      </vt:variant>
      <vt:variant>
        <vt:i4>974</vt:i4>
      </vt:variant>
      <vt:variant>
        <vt:i4>0</vt:i4>
      </vt:variant>
      <vt:variant>
        <vt:i4>5</vt:i4>
      </vt:variant>
      <vt:variant>
        <vt:lpwstr/>
      </vt:variant>
      <vt:variant>
        <vt:lpwstr>_Toc148947583</vt:lpwstr>
      </vt:variant>
      <vt:variant>
        <vt:i4>1376312</vt:i4>
      </vt:variant>
      <vt:variant>
        <vt:i4>968</vt:i4>
      </vt:variant>
      <vt:variant>
        <vt:i4>0</vt:i4>
      </vt:variant>
      <vt:variant>
        <vt:i4>5</vt:i4>
      </vt:variant>
      <vt:variant>
        <vt:lpwstr/>
      </vt:variant>
      <vt:variant>
        <vt:lpwstr>_Toc148947582</vt:lpwstr>
      </vt:variant>
      <vt:variant>
        <vt:i4>1376312</vt:i4>
      </vt:variant>
      <vt:variant>
        <vt:i4>962</vt:i4>
      </vt:variant>
      <vt:variant>
        <vt:i4>0</vt:i4>
      </vt:variant>
      <vt:variant>
        <vt:i4>5</vt:i4>
      </vt:variant>
      <vt:variant>
        <vt:lpwstr/>
      </vt:variant>
      <vt:variant>
        <vt:lpwstr>_Toc148947581</vt:lpwstr>
      </vt:variant>
      <vt:variant>
        <vt:i4>1376312</vt:i4>
      </vt:variant>
      <vt:variant>
        <vt:i4>956</vt:i4>
      </vt:variant>
      <vt:variant>
        <vt:i4>0</vt:i4>
      </vt:variant>
      <vt:variant>
        <vt:i4>5</vt:i4>
      </vt:variant>
      <vt:variant>
        <vt:lpwstr/>
      </vt:variant>
      <vt:variant>
        <vt:lpwstr>_Toc148947580</vt:lpwstr>
      </vt:variant>
      <vt:variant>
        <vt:i4>1703992</vt:i4>
      </vt:variant>
      <vt:variant>
        <vt:i4>950</vt:i4>
      </vt:variant>
      <vt:variant>
        <vt:i4>0</vt:i4>
      </vt:variant>
      <vt:variant>
        <vt:i4>5</vt:i4>
      </vt:variant>
      <vt:variant>
        <vt:lpwstr/>
      </vt:variant>
      <vt:variant>
        <vt:lpwstr>_Toc148947579</vt:lpwstr>
      </vt:variant>
      <vt:variant>
        <vt:i4>1703992</vt:i4>
      </vt:variant>
      <vt:variant>
        <vt:i4>944</vt:i4>
      </vt:variant>
      <vt:variant>
        <vt:i4>0</vt:i4>
      </vt:variant>
      <vt:variant>
        <vt:i4>5</vt:i4>
      </vt:variant>
      <vt:variant>
        <vt:lpwstr/>
      </vt:variant>
      <vt:variant>
        <vt:lpwstr>_Toc148947578</vt:lpwstr>
      </vt:variant>
      <vt:variant>
        <vt:i4>1703992</vt:i4>
      </vt:variant>
      <vt:variant>
        <vt:i4>938</vt:i4>
      </vt:variant>
      <vt:variant>
        <vt:i4>0</vt:i4>
      </vt:variant>
      <vt:variant>
        <vt:i4>5</vt:i4>
      </vt:variant>
      <vt:variant>
        <vt:lpwstr/>
      </vt:variant>
      <vt:variant>
        <vt:lpwstr>_Toc148947577</vt:lpwstr>
      </vt:variant>
      <vt:variant>
        <vt:i4>1703992</vt:i4>
      </vt:variant>
      <vt:variant>
        <vt:i4>932</vt:i4>
      </vt:variant>
      <vt:variant>
        <vt:i4>0</vt:i4>
      </vt:variant>
      <vt:variant>
        <vt:i4>5</vt:i4>
      </vt:variant>
      <vt:variant>
        <vt:lpwstr/>
      </vt:variant>
      <vt:variant>
        <vt:lpwstr>_Toc148947576</vt:lpwstr>
      </vt:variant>
      <vt:variant>
        <vt:i4>1703992</vt:i4>
      </vt:variant>
      <vt:variant>
        <vt:i4>926</vt:i4>
      </vt:variant>
      <vt:variant>
        <vt:i4>0</vt:i4>
      </vt:variant>
      <vt:variant>
        <vt:i4>5</vt:i4>
      </vt:variant>
      <vt:variant>
        <vt:lpwstr/>
      </vt:variant>
      <vt:variant>
        <vt:lpwstr>_Toc148947575</vt:lpwstr>
      </vt:variant>
      <vt:variant>
        <vt:i4>1703992</vt:i4>
      </vt:variant>
      <vt:variant>
        <vt:i4>920</vt:i4>
      </vt:variant>
      <vt:variant>
        <vt:i4>0</vt:i4>
      </vt:variant>
      <vt:variant>
        <vt:i4>5</vt:i4>
      </vt:variant>
      <vt:variant>
        <vt:lpwstr/>
      </vt:variant>
      <vt:variant>
        <vt:lpwstr>_Toc148947574</vt:lpwstr>
      </vt:variant>
      <vt:variant>
        <vt:i4>1703992</vt:i4>
      </vt:variant>
      <vt:variant>
        <vt:i4>914</vt:i4>
      </vt:variant>
      <vt:variant>
        <vt:i4>0</vt:i4>
      </vt:variant>
      <vt:variant>
        <vt:i4>5</vt:i4>
      </vt:variant>
      <vt:variant>
        <vt:lpwstr/>
      </vt:variant>
      <vt:variant>
        <vt:lpwstr>_Toc148947573</vt:lpwstr>
      </vt:variant>
      <vt:variant>
        <vt:i4>1703992</vt:i4>
      </vt:variant>
      <vt:variant>
        <vt:i4>908</vt:i4>
      </vt:variant>
      <vt:variant>
        <vt:i4>0</vt:i4>
      </vt:variant>
      <vt:variant>
        <vt:i4>5</vt:i4>
      </vt:variant>
      <vt:variant>
        <vt:lpwstr/>
      </vt:variant>
      <vt:variant>
        <vt:lpwstr>_Toc148947572</vt:lpwstr>
      </vt:variant>
      <vt:variant>
        <vt:i4>1703992</vt:i4>
      </vt:variant>
      <vt:variant>
        <vt:i4>902</vt:i4>
      </vt:variant>
      <vt:variant>
        <vt:i4>0</vt:i4>
      </vt:variant>
      <vt:variant>
        <vt:i4>5</vt:i4>
      </vt:variant>
      <vt:variant>
        <vt:lpwstr/>
      </vt:variant>
      <vt:variant>
        <vt:lpwstr>_Toc148947571</vt:lpwstr>
      </vt:variant>
      <vt:variant>
        <vt:i4>1703992</vt:i4>
      </vt:variant>
      <vt:variant>
        <vt:i4>896</vt:i4>
      </vt:variant>
      <vt:variant>
        <vt:i4>0</vt:i4>
      </vt:variant>
      <vt:variant>
        <vt:i4>5</vt:i4>
      </vt:variant>
      <vt:variant>
        <vt:lpwstr/>
      </vt:variant>
      <vt:variant>
        <vt:lpwstr>_Toc148947570</vt:lpwstr>
      </vt:variant>
      <vt:variant>
        <vt:i4>1769528</vt:i4>
      </vt:variant>
      <vt:variant>
        <vt:i4>890</vt:i4>
      </vt:variant>
      <vt:variant>
        <vt:i4>0</vt:i4>
      </vt:variant>
      <vt:variant>
        <vt:i4>5</vt:i4>
      </vt:variant>
      <vt:variant>
        <vt:lpwstr/>
      </vt:variant>
      <vt:variant>
        <vt:lpwstr>_Toc148947569</vt:lpwstr>
      </vt:variant>
      <vt:variant>
        <vt:i4>1769528</vt:i4>
      </vt:variant>
      <vt:variant>
        <vt:i4>884</vt:i4>
      </vt:variant>
      <vt:variant>
        <vt:i4>0</vt:i4>
      </vt:variant>
      <vt:variant>
        <vt:i4>5</vt:i4>
      </vt:variant>
      <vt:variant>
        <vt:lpwstr/>
      </vt:variant>
      <vt:variant>
        <vt:lpwstr>_Toc148947568</vt:lpwstr>
      </vt:variant>
      <vt:variant>
        <vt:i4>1769528</vt:i4>
      </vt:variant>
      <vt:variant>
        <vt:i4>878</vt:i4>
      </vt:variant>
      <vt:variant>
        <vt:i4>0</vt:i4>
      </vt:variant>
      <vt:variant>
        <vt:i4>5</vt:i4>
      </vt:variant>
      <vt:variant>
        <vt:lpwstr/>
      </vt:variant>
      <vt:variant>
        <vt:lpwstr>_Toc148947567</vt:lpwstr>
      </vt:variant>
      <vt:variant>
        <vt:i4>1769528</vt:i4>
      </vt:variant>
      <vt:variant>
        <vt:i4>872</vt:i4>
      </vt:variant>
      <vt:variant>
        <vt:i4>0</vt:i4>
      </vt:variant>
      <vt:variant>
        <vt:i4>5</vt:i4>
      </vt:variant>
      <vt:variant>
        <vt:lpwstr/>
      </vt:variant>
      <vt:variant>
        <vt:lpwstr>_Toc148947566</vt:lpwstr>
      </vt:variant>
      <vt:variant>
        <vt:i4>1769528</vt:i4>
      </vt:variant>
      <vt:variant>
        <vt:i4>866</vt:i4>
      </vt:variant>
      <vt:variant>
        <vt:i4>0</vt:i4>
      </vt:variant>
      <vt:variant>
        <vt:i4>5</vt:i4>
      </vt:variant>
      <vt:variant>
        <vt:lpwstr/>
      </vt:variant>
      <vt:variant>
        <vt:lpwstr>_Toc148947565</vt:lpwstr>
      </vt:variant>
      <vt:variant>
        <vt:i4>1769528</vt:i4>
      </vt:variant>
      <vt:variant>
        <vt:i4>860</vt:i4>
      </vt:variant>
      <vt:variant>
        <vt:i4>0</vt:i4>
      </vt:variant>
      <vt:variant>
        <vt:i4>5</vt:i4>
      </vt:variant>
      <vt:variant>
        <vt:lpwstr/>
      </vt:variant>
      <vt:variant>
        <vt:lpwstr>_Toc148947564</vt:lpwstr>
      </vt:variant>
      <vt:variant>
        <vt:i4>1769528</vt:i4>
      </vt:variant>
      <vt:variant>
        <vt:i4>854</vt:i4>
      </vt:variant>
      <vt:variant>
        <vt:i4>0</vt:i4>
      </vt:variant>
      <vt:variant>
        <vt:i4>5</vt:i4>
      </vt:variant>
      <vt:variant>
        <vt:lpwstr/>
      </vt:variant>
      <vt:variant>
        <vt:lpwstr>_Toc148947563</vt:lpwstr>
      </vt:variant>
      <vt:variant>
        <vt:i4>1769528</vt:i4>
      </vt:variant>
      <vt:variant>
        <vt:i4>848</vt:i4>
      </vt:variant>
      <vt:variant>
        <vt:i4>0</vt:i4>
      </vt:variant>
      <vt:variant>
        <vt:i4>5</vt:i4>
      </vt:variant>
      <vt:variant>
        <vt:lpwstr/>
      </vt:variant>
      <vt:variant>
        <vt:lpwstr>_Toc148947562</vt:lpwstr>
      </vt:variant>
      <vt:variant>
        <vt:i4>1769528</vt:i4>
      </vt:variant>
      <vt:variant>
        <vt:i4>842</vt:i4>
      </vt:variant>
      <vt:variant>
        <vt:i4>0</vt:i4>
      </vt:variant>
      <vt:variant>
        <vt:i4>5</vt:i4>
      </vt:variant>
      <vt:variant>
        <vt:lpwstr/>
      </vt:variant>
      <vt:variant>
        <vt:lpwstr>_Toc148947561</vt:lpwstr>
      </vt:variant>
      <vt:variant>
        <vt:i4>1769528</vt:i4>
      </vt:variant>
      <vt:variant>
        <vt:i4>836</vt:i4>
      </vt:variant>
      <vt:variant>
        <vt:i4>0</vt:i4>
      </vt:variant>
      <vt:variant>
        <vt:i4>5</vt:i4>
      </vt:variant>
      <vt:variant>
        <vt:lpwstr/>
      </vt:variant>
      <vt:variant>
        <vt:lpwstr>_Toc148947560</vt:lpwstr>
      </vt:variant>
      <vt:variant>
        <vt:i4>1572920</vt:i4>
      </vt:variant>
      <vt:variant>
        <vt:i4>830</vt:i4>
      </vt:variant>
      <vt:variant>
        <vt:i4>0</vt:i4>
      </vt:variant>
      <vt:variant>
        <vt:i4>5</vt:i4>
      </vt:variant>
      <vt:variant>
        <vt:lpwstr/>
      </vt:variant>
      <vt:variant>
        <vt:lpwstr>_Toc148947559</vt:lpwstr>
      </vt:variant>
      <vt:variant>
        <vt:i4>1572920</vt:i4>
      </vt:variant>
      <vt:variant>
        <vt:i4>824</vt:i4>
      </vt:variant>
      <vt:variant>
        <vt:i4>0</vt:i4>
      </vt:variant>
      <vt:variant>
        <vt:i4>5</vt:i4>
      </vt:variant>
      <vt:variant>
        <vt:lpwstr/>
      </vt:variant>
      <vt:variant>
        <vt:lpwstr>_Toc148947558</vt:lpwstr>
      </vt:variant>
      <vt:variant>
        <vt:i4>1572920</vt:i4>
      </vt:variant>
      <vt:variant>
        <vt:i4>818</vt:i4>
      </vt:variant>
      <vt:variant>
        <vt:i4>0</vt:i4>
      </vt:variant>
      <vt:variant>
        <vt:i4>5</vt:i4>
      </vt:variant>
      <vt:variant>
        <vt:lpwstr/>
      </vt:variant>
      <vt:variant>
        <vt:lpwstr>_Toc148947557</vt:lpwstr>
      </vt:variant>
      <vt:variant>
        <vt:i4>1572920</vt:i4>
      </vt:variant>
      <vt:variant>
        <vt:i4>812</vt:i4>
      </vt:variant>
      <vt:variant>
        <vt:i4>0</vt:i4>
      </vt:variant>
      <vt:variant>
        <vt:i4>5</vt:i4>
      </vt:variant>
      <vt:variant>
        <vt:lpwstr/>
      </vt:variant>
      <vt:variant>
        <vt:lpwstr>_Toc148947556</vt:lpwstr>
      </vt:variant>
      <vt:variant>
        <vt:i4>1572920</vt:i4>
      </vt:variant>
      <vt:variant>
        <vt:i4>806</vt:i4>
      </vt:variant>
      <vt:variant>
        <vt:i4>0</vt:i4>
      </vt:variant>
      <vt:variant>
        <vt:i4>5</vt:i4>
      </vt:variant>
      <vt:variant>
        <vt:lpwstr/>
      </vt:variant>
      <vt:variant>
        <vt:lpwstr>_Toc148947555</vt:lpwstr>
      </vt:variant>
      <vt:variant>
        <vt:i4>1572920</vt:i4>
      </vt:variant>
      <vt:variant>
        <vt:i4>800</vt:i4>
      </vt:variant>
      <vt:variant>
        <vt:i4>0</vt:i4>
      </vt:variant>
      <vt:variant>
        <vt:i4>5</vt:i4>
      </vt:variant>
      <vt:variant>
        <vt:lpwstr/>
      </vt:variant>
      <vt:variant>
        <vt:lpwstr>_Toc148947554</vt:lpwstr>
      </vt:variant>
      <vt:variant>
        <vt:i4>1572920</vt:i4>
      </vt:variant>
      <vt:variant>
        <vt:i4>794</vt:i4>
      </vt:variant>
      <vt:variant>
        <vt:i4>0</vt:i4>
      </vt:variant>
      <vt:variant>
        <vt:i4>5</vt:i4>
      </vt:variant>
      <vt:variant>
        <vt:lpwstr/>
      </vt:variant>
      <vt:variant>
        <vt:lpwstr>_Toc148947553</vt:lpwstr>
      </vt:variant>
      <vt:variant>
        <vt:i4>1572920</vt:i4>
      </vt:variant>
      <vt:variant>
        <vt:i4>788</vt:i4>
      </vt:variant>
      <vt:variant>
        <vt:i4>0</vt:i4>
      </vt:variant>
      <vt:variant>
        <vt:i4>5</vt:i4>
      </vt:variant>
      <vt:variant>
        <vt:lpwstr/>
      </vt:variant>
      <vt:variant>
        <vt:lpwstr>_Toc148947552</vt:lpwstr>
      </vt:variant>
      <vt:variant>
        <vt:i4>1572920</vt:i4>
      </vt:variant>
      <vt:variant>
        <vt:i4>782</vt:i4>
      </vt:variant>
      <vt:variant>
        <vt:i4>0</vt:i4>
      </vt:variant>
      <vt:variant>
        <vt:i4>5</vt:i4>
      </vt:variant>
      <vt:variant>
        <vt:lpwstr/>
      </vt:variant>
      <vt:variant>
        <vt:lpwstr>_Toc148947551</vt:lpwstr>
      </vt:variant>
      <vt:variant>
        <vt:i4>1572920</vt:i4>
      </vt:variant>
      <vt:variant>
        <vt:i4>776</vt:i4>
      </vt:variant>
      <vt:variant>
        <vt:i4>0</vt:i4>
      </vt:variant>
      <vt:variant>
        <vt:i4>5</vt:i4>
      </vt:variant>
      <vt:variant>
        <vt:lpwstr/>
      </vt:variant>
      <vt:variant>
        <vt:lpwstr>_Toc148947550</vt:lpwstr>
      </vt:variant>
      <vt:variant>
        <vt:i4>1638456</vt:i4>
      </vt:variant>
      <vt:variant>
        <vt:i4>770</vt:i4>
      </vt:variant>
      <vt:variant>
        <vt:i4>0</vt:i4>
      </vt:variant>
      <vt:variant>
        <vt:i4>5</vt:i4>
      </vt:variant>
      <vt:variant>
        <vt:lpwstr/>
      </vt:variant>
      <vt:variant>
        <vt:lpwstr>_Toc148947549</vt:lpwstr>
      </vt:variant>
      <vt:variant>
        <vt:i4>1638456</vt:i4>
      </vt:variant>
      <vt:variant>
        <vt:i4>764</vt:i4>
      </vt:variant>
      <vt:variant>
        <vt:i4>0</vt:i4>
      </vt:variant>
      <vt:variant>
        <vt:i4>5</vt:i4>
      </vt:variant>
      <vt:variant>
        <vt:lpwstr/>
      </vt:variant>
      <vt:variant>
        <vt:lpwstr>_Toc148947548</vt:lpwstr>
      </vt:variant>
      <vt:variant>
        <vt:i4>1638456</vt:i4>
      </vt:variant>
      <vt:variant>
        <vt:i4>758</vt:i4>
      </vt:variant>
      <vt:variant>
        <vt:i4>0</vt:i4>
      </vt:variant>
      <vt:variant>
        <vt:i4>5</vt:i4>
      </vt:variant>
      <vt:variant>
        <vt:lpwstr/>
      </vt:variant>
      <vt:variant>
        <vt:lpwstr>_Toc148947547</vt:lpwstr>
      </vt:variant>
      <vt:variant>
        <vt:i4>1638456</vt:i4>
      </vt:variant>
      <vt:variant>
        <vt:i4>752</vt:i4>
      </vt:variant>
      <vt:variant>
        <vt:i4>0</vt:i4>
      </vt:variant>
      <vt:variant>
        <vt:i4>5</vt:i4>
      </vt:variant>
      <vt:variant>
        <vt:lpwstr/>
      </vt:variant>
      <vt:variant>
        <vt:lpwstr>_Toc148947546</vt:lpwstr>
      </vt:variant>
      <vt:variant>
        <vt:i4>1638456</vt:i4>
      </vt:variant>
      <vt:variant>
        <vt:i4>746</vt:i4>
      </vt:variant>
      <vt:variant>
        <vt:i4>0</vt:i4>
      </vt:variant>
      <vt:variant>
        <vt:i4>5</vt:i4>
      </vt:variant>
      <vt:variant>
        <vt:lpwstr/>
      </vt:variant>
      <vt:variant>
        <vt:lpwstr>_Toc148947545</vt:lpwstr>
      </vt:variant>
      <vt:variant>
        <vt:i4>1638456</vt:i4>
      </vt:variant>
      <vt:variant>
        <vt:i4>740</vt:i4>
      </vt:variant>
      <vt:variant>
        <vt:i4>0</vt:i4>
      </vt:variant>
      <vt:variant>
        <vt:i4>5</vt:i4>
      </vt:variant>
      <vt:variant>
        <vt:lpwstr/>
      </vt:variant>
      <vt:variant>
        <vt:lpwstr>_Toc148947544</vt:lpwstr>
      </vt:variant>
      <vt:variant>
        <vt:i4>1638456</vt:i4>
      </vt:variant>
      <vt:variant>
        <vt:i4>734</vt:i4>
      </vt:variant>
      <vt:variant>
        <vt:i4>0</vt:i4>
      </vt:variant>
      <vt:variant>
        <vt:i4>5</vt:i4>
      </vt:variant>
      <vt:variant>
        <vt:lpwstr/>
      </vt:variant>
      <vt:variant>
        <vt:lpwstr>_Toc148947543</vt:lpwstr>
      </vt:variant>
      <vt:variant>
        <vt:i4>1638456</vt:i4>
      </vt:variant>
      <vt:variant>
        <vt:i4>728</vt:i4>
      </vt:variant>
      <vt:variant>
        <vt:i4>0</vt:i4>
      </vt:variant>
      <vt:variant>
        <vt:i4>5</vt:i4>
      </vt:variant>
      <vt:variant>
        <vt:lpwstr/>
      </vt:variant>
      <vt:variant>
        <vt:lpwstr>_Toc148947542</vt:lpwstr>
      </vt:variant>
      <vt:variant>
        <vt:i4>1638456</vt:i4>
      </vt:variant>
      <vt:variant>
        <vt:i4>722</vt:i4>
      </vt:variant>
      <vt:variant>
        <vt:i4>0</vt:i4>
      </vt:variant>
      <vt:variant>
        <vt:i4>5</vt:i4>
      </vt:variant>
      <vt:variant>
        <vt:lpwstr/>
      </vt:variant>
      <vt:variant>
        <vt:lpwstr>_Toc148947541</vt:lpwstr>
      </vt:variant>
      <vt:variant>
        <vt:i4>1638456</vt:i4>
      </vt:variant>
      <vt:variant>
        <vt:i4>716</vt:i4>
      </vt:variant>
      <vt:variant>
        <vt:i4>0</vt:i4>
      </vt:variant>
      <vt:variant>
        <vt:i4>5</vt:i4>
      </vt:variant>
      <vt:variant>
        <vt:lpwstr/>
      </vt:variant>
      <vt:variant>
        <vt:lpwstr>_Toc148947540</vt:lpwstr>
      </vt:variant>
      <vt:variant>
        <vt:i4>1966136</vt:i4>
      </vt:variant>
      <vt:variant>
        <vt:i4>710</vt:i4>
      </vt:variant>
      <vt:variant>
        <vt:i4>0</vt:i4>
      </vt:variant>
      <vt:variant>
        <vt:i4>5</vt:i4>
      </vt:variant>
      <vt:variant>
        <vt:lpwstr/>
      </vt:variant>
      <vt:variant>
        <vt:lpwstr>_Toc148947539</vt:lpwstr>
      </vt:variant>
      <vt:variant>
        <vt:i4>1966136</vt:i4>
      </vt:variant>
      <vt:variant>
        <vt:i4>704</vt:i4>
      </vt:variant>
      <vt:variant>
        <vt:i4>0</vt:i4>
      </vt:variant>
      <vt:variant>
        <vt:i4>5</vt:i4>
      </vt:variant>
      <vt:variant>
        <vt:lpwstr/>
      </vt:variant>
      <vt:variant>
        <vt:lpwstr>_Toc148947538</vt:lpwstr>
      </vt:variant>
      <vt:variant>
        <vt:i4>1966136</vt:i4>
      </vt:variant>
      <vt:variant>
        <vt:i4>698</vt:i4>
      </vt:variant>
      <vt:variant>
        <vt:i4>0</vt:i4>
      </vt:variant>
      <vt:variant>
        <vt:i4>5</vt:i4>
      </vt:variant>
      <vt:variant>
        <vt:lpwstr/>
      </vt:variant>
      <vt:variant>
        <vt:lpwstr>_Toc148947537</vt:lpwstr>
      </vt:variant>
      <vt:variant>
        <vt:i4>1966136</vt:i4>
      </vt:variant>
      <vt:variant>
        <vt:i4>692</vt:i4>
      </vt:variant>
      <vt:variant>
        <vt:i4>0</vt:i4>
      </vt:variant>
      <vt:variant>
        <vt:i4>5</vt:i4>
      </vt:variant>
      <vt:variant>
        <vt:lpwstr/>
      </vt:variant>
      <vt:variant>
        <vt:lpwstr>_Toc148947536</vt:lpwstr>
      </vt:variant>
      <vt:variant>
        <vt:i4>1966136</vt:i4>
      </vt:variant>
      <vt:variant>
        <vt:i4>686</vt:i4>
      </vt:variant>
      <vt:variant>
        <vt:i4>0</vt:i4>
      </vt:variant>
      <vt:variant>
        <vt:i4>5</vt:i4>
      </vt:variant>
      <vt:variant>
        <vt:lpwstr/>
      </vt:variant>
      <vt:variant>
        <vt:lpwstr>_Toc148947535</vt:lpwstr>
      </vt:variant>
      <vt:variant>
        <vt:i4>1966136</vt:i4>
      </vt:variant>
      <vt:variant>
        <vt:i4>680</vt:i4>
      </vt:variant>
      <vt:variant>
        <vt:i4>0</vt:i4>
      </vt:variant>
      <vt:variant>
        <vt:i4>5</vt:i4>
      </vt:variant>
      <vt:variant>
        <vt:lpwstr/>
      </vt:variant>
      <vt:variant>
        <vt:lpwstr>_Toc148947534</vt:lpwstr>
      </vt:variant>
      <vt:variant>
        <vt:i4>1966136</vt:i4>
      </vt:variant>
      <vt:variant>
        <vt:i4>674</vt:i4>
      </vt:variant>
      <vt:variant>
        <vt:i4>0</vt:i4>
      </vt:variant>
      <vt:variant>
        <vt:i4>5</vt:i4>
      </vt:variant>
      <vt:variant>
        <vt:lpwstr/>
      </vt:variant>
      <vt:variant>
        <vt:lpwstr>_Toc148947533</vt:lpwstr>
      </vt:variant>
      <vt:variant>
        <vt:i4>1966136</vt:i4>
      </vt:variant>
      <vt:variant>
        <vt:i4>668</vt:i4>
      </vt:variant>
      <vt:variant>
        <vt:i4>0</vt:i4>
      </vt:variant>
      <vt:variant>
        <vt:i4>5</vt:i4>
      </vt:variant>
      <vt:variant>
        <vt:lpwstr/>
      </vt:variant>
      <vt:variant>
        <vt:lpwstr>_Toc148947532</vt:lpwstr>
      </vt:variant>
      <vt:variant>
        <vt:i4>1966136</vt:i4>
      </vt:variant>
      <vt:variant>
        <vt:i4>662</vt:i4>
      </vt:variant>
      <vt:variant>
        <vt:i4>0</vt:i4>
      </vt:variant>
      <vt:variant>
        <vt:i4>5</vt:i4>
      </vt:variant>
      <vt:variant>
        <vt:lpwstr/>
      </vt:variant>
      <vt:variant>
        <vt:lpwstr>_Toc148947531</vt:lpwstr>
      </vt:variant>
      <vt:variant>
        <vt:i4>1966136</vt:i4>
      </vt:variant>
      <vt:variant>
        <vt:i4>656</vt:i4>
      </vt:variant>
      <vt:variant>
        <vt:i4>0</vt:i4>
      </vt:variant>
      <vt:variant>
        <vt:i4>5</vt:i4>
      </vt:variant>
      <vt:variant>
        <vt:lpwstr/>
      </vt:variant>
      <vt:variant>
        <vt:lpwstr>_Toc148947530</vt:lpwstr>
      </vt:variant>
      <vt:variant>
        <vt:i4>2031672</vt:i4>
      </vt:variant>
      <vt:variant>
        <vt:i4>650</vt:i4>
      </vt:variant>
      <vt:variant>
        <vt:i4>0</vt:i4>
      </vt:variant>
      <vt:variant>
        <vt:i4>5</vt:i4>
      </vt:variant>
      <vt:variant>
        <vt:lpwstr/>
      </vt:variant>
      <vt:variant>
        <vt:lpwstr>_Toc148947529</vt:lpwstr>
      </vt:variant>
      <vt:variant>
        <vt:i4>2031672</vt:i4>
      </vt:variant>
      <vt:variant>
        <vt:i4>644</vt:i4>
      </vt:variant>
      <vt:variant>
        <vt:i4>0</vt:i4>
      </vt:variant>
      <vt:variant>
        <vt:i4>5</vt:i4>
      </vt:variant>
      <vt:variant>
        <vt:lpwstr/>
      </vt:variant>
      <vt:variant>
        <vt:lpwstr>_Toc148947528</vt:lpwstr>
      </vt:variant>
      <vt:variant>
        <vt:i4>2031672</vt:i4>
      </vt:variant>
      <vt:variant>
        <vt:i4>638</vt:i4>
      </vt:variant>
      <vt:variant>
        <vt:i4>0</vt:i4>
      </vt:variant>
      <vt:variant>
        <vt:i4>5</vt:i4>
      </vt:variant>
      <vt:variant>
        <vt:lpwstr/>
      </vt:variant>
      <vt:variant>
        <vt:lpwstr>_Toc148947527</vt:lpwstr>
      </vt:variant>
      <vt:variant>
        <vt:i4>2031672</vt:i4>
      </vt:variant>
      <vt:variant>
        <vt:i4>632</vt:i4>
      </vt:variant>
      <vt:variant>
        <vt:i4>0</vt:i4>
      </vt:variant>
      <vt:variant>
        <vt:i4>5</vt:i4>
      </vt:variant>
      <vt:variant>
        <vt:lpwstr/>
      </vt:variant>
      <vt:variant>
        <vt:lpwstr>_Toc148947526</vt:lpwstr>
      </vt:variant>
      <vt:variant>
        <vt:i4>2031672</vt:i4>
      </vt:variant>
      <vt:variant>
        <vt:i4>626</vt:i4>
      </vt:variant>
      <vt:variant>
        <vt:i4>0</vt:i4>
      </vt:variant>
      <vt:variant>
        <vt:i4>5</vt:i4>
      </vt:variant>
      <vt:variant>
        <vt:lpwstr/>
      </vt:variant>
      <vt:variant>
        <vt:lpwstr>_Toc148947525</vt:lpwstr>
      </vt:variant>
      <vt:variant>
        <vt:i4>2031672</vt:i4>
      </vt:variant>
      <vt:variant>
        <vt:i4>620</vt:i4>
      </vt:variant>
      <vt:variant>
        <vt:i4>0</vt:i4>
      </vt:variant>
      <vt:variant>
        <vt:i4>5</vt:i4>
      </vt:variant>
      <vt:variant>
        <vt:lpwstr/>
      </vt:variant>
      <vt:variant>
        <vt:lpwstr>_Toc148947524</vt:lpwstr>
      </vt:variant>
      <vt:variant>
        <vt:i4>2031672</vt:i4>
      </vt:variant>
      <vt:variant>
        <vt:i4>614</vt:i4>
      </vt:variant>
      <vt:variant>
        <vt:i4>0</vt:i4>
      </vt:variant>
      <vt:variant>
        <vt:i4>5</vt:i4>
      </vt:variant>
      <vt:variant>
        <vt:lpwstr/>
      </vt:variant>
      <vt:variant>
        <vt:lpwstr>_Toc148947523</vt:lpwstr>
      </vt:variant>
      <vt:variant>
        <vt:i4>2031672</vt:i4>
      </vt:variant>
      <vt:variant>
        <vt:i4>608</vt:i4>
      </vt:variant>
      <vt:variant>
        <vt:i4>0</vt:i4>
      </vt:variant>
      <vt:variant>
        <vt:i4>5</vt:i4>
      </vt:variant>
      <vt:variant>
        <vt:lpwstr/>
      </vt:variant>
      <vt:variant>
        <vt:lpwstr>_Toc148947522</vt:lpwstr>
      </vt:variant>
      <vt:variant>
        <vt:i4>2031672</vt:i4>
      </vt:variant>
      <vt:variant>
        <vt:i4>602</vt:i4>
      </vt:variant>
      <vt:variant>
        <vt:i4>0</vt:i4>
      </vt:variant>
      <vt:variant>
        <vt:i4>5</vt:i4>
      </vt:variant>
      <vt:variant>
        <vt:lpwstr/>
      </vt:variant>
      <vt:variant>
        <vt:lpwstr>_Toc148947521</vt:lpwstr>
      </vt:variant>
      <vt:variant>
        <vt:i4>2031672</vt:i4>
      </vt:variant>
      <vt:variant>
        <vt:i4>596</vt:i4>
      </vt:variant>
      <vt:variant>
        <vt:i4>0</vt:i4>
      </vt:variant>
      <vt:variant>
        <vt:i4>5</vt:i4>
      </vt:variant>
      <vt:variant>
        <vt:lpwstr/>
      </vt:variant>
      <vt:variant>
        <vt:lpwstr>_Toc148947520</vt:lpwstr>
      </vt:variant>
      <vt:variant>
        <vt:i4>1835064</vt:i4>
      </vt:variant>
      <vt:variant>
        <vt:i4>590</vt:i4>
      </vt:variant>
      <vt:variant>
        <vt:i4>0</vt:i4>
      </vt:variant>
      <vt:variant>
        <vt:i4>5</vt:i4>
      </vt:variant>
      <vt:variant>
        <vt:lpwstr/>
      </vt:variant>
      <vt:variant>
        <vt:lpwstr>_Toc148947519</vt:lpwstr>
      </vt:variant>
      <vt:variant>
        <vt:i4>1835064</vt:i4>
      </vt:variant>
      <vt:variant>
        <vt:i4>584</vt:i4>
      </vt:variant>
      <vt:variant>
        <vt:i4>0</vt:i4>
      </vt:variant>
      <vt:variant>
        <vt:i4>5</vt:i4>
      </vt:variant>
      <vt:variant>
        <vt:lpwstr/>
      </vt:variant>
      <vt:variant>
        <vt:lpwstr>_Toc148947518</vt:lpwstr>
      </vt:variant>
      <vt:variant>
        <vt:i4>1835064</vt:i4>
      </vt:variant>
      <vt:variant>
        <vt:i4>578</vt:i4>
      </vt:variant>
      <vt:variant>
        <vt:i4>0</vt:i4>
      </vt:variant>
      <vt:variant>
        <vt:i4>5</vt:i4>
      </vt:variant>
      <vt:variant>
        <vt:lpwstr/>
      </vt:variant>
      <vt:variant>
        <vt:lpwstr>_Toc148947517</vt:lpwstr>
      </vt:variant>
      <vt:variant>
        <vt:i4>1835064</vt:i4>
      </vt:variant>
      <vt:variant>
        <vt:i4>572</vt:i4>
      </vt:variant>
      <vt:variant>
        <vt:i4>0</vt:i4>
      </vt:variant>
      <vt:variant>
        <vt:i4>5</vt:i4>
      </vt:variant>
      <vt:variant>
        <vt:lpwstr/>
      </vt:variant>
      <vt:variant>
        <vt:lpwstr>_Toc148947516</vt:lpwstr>
      </vt:variant>
      <vt:variant>
        <vt:i4>1835064</vt:i4>
      </vt:variant>
      <vt:variant>
        <vt:i4>566</vt:i4>
      </vt:variant>
      <vt:variant>
        <vt:i4>0</vt:i4>
      </vt:variant>
      <vt:variant>
        <vt:i4>5</vt:i4>
      </vt:variant>
      <vt:variant>
        <vt:lpwstr/>
      </vt:variant>
      <vt:variant>
        <vt:lpwstr>_Toc148947515</vt:lpwstr>
      </vt:variant>
      <vt:variant>
        <vt:i4>1835064</vt:i4>
      </vt:variant>
      <vt:variant>
        <vt:i4>560</vt:i4>
      </vt:variant>
      <vt:variant>
        <vt:i4>0</vt:i4>
      </vt:variant>
      <vt:variant>
        <vt:i4>5</vt:i4>
      </vt:variant>
      <vt:variant>
        <vt:lpwstr/>
      </vt:variant>
      <vt:variant>
        <vt:lpwstr>_Toc148947514</vt:lpwstr>
      </vt:variant>
      <vt:variant>
        <vt:i4>1835064</vt:i4>
      </vt:variant>
      <vt:variant>
        <vt:i4>554</vt:i4>
      </vt:variant>
      <vt:variant>
        <vt:i4>0</vt:i4>
      </vt:variant>
      <vt:variant>
        <vt:i4>5</vt:i4>
      </vt:variant>
      <vt:variant>
        <vt:lpwstr/>
      </vt:variant>
      <vt:variant>
        <vt:lpwstr>_Toc148947513</vt:lpwstr>
      </vt:variant>
      <vt:variant>
        <vt:i4>1835064</vt:i4>
      </vt:variant>
      <vt:variant>
        <vt:i4>548</vt:i4>
      </vt:variant>
      <vt:variant>
        <vt:i4>0</vt:i4>
      </vt:variant>
      <vt:variant>
        <vt:i4>5</vt:i4>
      </vt:variant>
      <vt:variant>
        <vt:lpwstr/>
      </vt:variant>
      <vt:variant>
        <vt:lpwstr>_Toc148947512</vt:lpwstr>
      </vt:variant>
      <vt:variant>
        <vt:i4>1835064</vt:i4>
      </vt:variant>
      <vt:variant>
        <vt:i4>542</vt:i4>
      </vt:variant>
      <vt:variant>
        <vt:i4>0</vt:i4>
      </vt:variant>
      <vt:variant>
        <vt:i4>5</vt:i4>
      </vt:variant>
      <vt:variant>
        <vt:lpwstr/>
      </vt:variant>
      <vt:variant>
        <vt:lpwstr>_Toc148947511</vt:lpwstr>
      </vt:variant>
      <vt:variant>
        <vt:i4>1835064</vt:i4>
      </vt:variant>
      <vt:variant>
        <vt:i4>536</vt:i4>
      </vt:variant>
      <vt:variant>
        <vt:i4>0</vt:i4>
      </vt:variant>
      <vt:variant>
        <vt:i4>5</vt:i4>
      </vt:variant>
      <vt:variant>
        <vt:lpwstr/>
      </vt:variant>
      <vt:variant>
        <vt:lpwstr>_Toc148947510</vt:lpwstr>
      </vt:variant>
      <vt:variant>
        <vt:i4>1900600</vt:i4>
      </vt:variant>
      <vt:variant>
        <vt:i4>530</vt:i4>
      </vt:variant>
      <vt:variant>
        <vt:i4>0</vt:i4>
      </vt:variant>
      <vt:variant>
        <vt:i4>5</vt:i4>
      </vt:variant>
      <vt:variant>
        <vt:lpwstr/>
      </vt:variant>
      <vt:variant>
        <vt:lpwstr>_Toc148947509</vt:lpwstr>
      </vt:variant>
      <vt:variant>
        <vt:i4>1900600</vt:i4>
      </vt:variant>
      <vt:variant>
        <vt:i4>524</vt:i4>
      </vt:variant>
      <vt:variant>
        <vt:i4>0</vt:i4>
      </vt:variant>
      <vt:variant>
        <vt:i4>5</vt:i4>
      </vt:variant>
      <vt:variant>
        <vt:lpwstr/>
      </vt:variant>
      <vt:variant>
        <vt:lpwstr>_Toc148947508</vt:lpwstr>
      </vt:variant>
      <vt:variant>
        <vt:i4>1900600</vt:i4>
      </vt:variant>
      <vt:variant>
        <vt:i4>518</vt:i4>
      </vt:variant>
      <vt:variant>
        <vt:i4>0</vt:i4>
      </vt:variant>
      <vt:variant>
        <vt:i4>5</vt:i4>
      </vt:variant>
      <vt:variant>
        <vt:lpwstr/>
      </vt:variant>
      <vt:variant>
        <vt:lpwstr>_Toc148947507</vt:lpwstr>
      </vt:variant>
      <vt:variant>
        <vt:i4>1900600</vt:i4>
      </vt:variant>
      <vt:variant>
        <vt:i4>512</vt:i4>
      </vt:variant>
      <vt:variant>
        <vt:i4>0</vt:i4>
      </vt:variant>
      <vt:variant>
        <vt:i4>5</vt:i4>
      </vt:variant>
      <vt:variant>
        <vt:lpwstr/>
      </vt:variant>
      <vt:variant>
        <vt:lpwstr>_Toc148947506</vt:lpwstr>
      </vt:variant>
      <vt:variant>
        <vt:i4>1900600</vt:i4>
      </vt:variant>
      <vt:variant>
        <vt:i4>506</vt:i4>
      </vt:variant>
      <vt:variant>
        <vt:i4>0</vt:i4>
      </vt:variant>
      <vt:variant>
        <vt:i4>5</vt:i4>
      </vt:variant>
      <vt:variant>
        <vt:lpwstr/>
      </vt:variant>
      <vt:variant>
        <vt:lpwstr>_Toc148947505</vt:lpwstr>
      </vt:variant>
      <vt:variant>
        <vt:i4>1900600</vt:i4>
      </vt:variant>
      <vt:variant>
        <vt:i4>500</vt:i4>
      </vt:variant>
      <vt:variant>
        <vt:i4>0</vt:i4>
      </vt:variant>
      <vt:variant>
        <vt:i4>5</vt:i4>
      </vt:variant>
      <vt:variant>
        <vt:lpwstr/>
      </vt:variant>
      <vt:variant>
        <vt:lpwstr>_Toc148947504</vt:lpwstr>
      </vt:variant>
      <vt:variant>
        <vt:i4>1900600</vt:i4>
      </vt:variant>
      <vt:variant>
        <vt:i4>494</vt:i4>
      </vt:variant>
      <vt:variant>
        <vt:i4>0</vt:i4>
      </vt:variant>
      <vt:variant>
        <vt:i4>5</vt:i4>
      </vt:variant>
      <vt:variant>
        <vt:lpwstr/>
      </vt:variant>
      <vt:variant>
        <vt:lpwstr>_Toc148947503</vt:lpwstr>
      </vt:variant>
      <vt:variant>
        <vt:i4>1900600</vt:i4>
      </vt:variant>
      <vt:variant>
        <vt:i4>488</vt:i4>
      </vt:variant>
      <vt:variant>
        <vt:i4>0</vt:i4>
      </vt:variant>
      <vt:variant>
        <vt:i4>5</vt:i4>
      </vt:variant>
      <vt:variant>
        <vt:lpwstr/>
      </vt:variant>
      <vt:variant>
        <vt:lpwstr>_Toc148947502</vt:lpwstr>
      </vt:variant>
      <vt:variant>
        <vt:i4>1900600</vt:i4>
      </vt:variant>
      <vt:variant>
        <vt:i4>482</vt:i4>
      </vt:variant>
      <vt:variant>
        <vt:i4>0</vt:i4>
      </vt:variant>
      <vt:variant>
        <vt:i4>5</vt:i4>
      </vt:variant>
      <vt:variant>
        <vt:lpwstr/>
      </vt:variant>
      <vt:variant>
        <vt:lpwstr>_Toc148947501</vt:lpwstr>
      </vt:variant>
      <vt:variant>
        <vt:i4>1900600</vt:i4>
      </vt:variant>
      <vt:variant>
        <vt:i4>476</vt:i4>
      </vt:variant>
      <vt:variant>
        <vt:i4>0</vt:i4>
      </vt:variant>
      <vt:variant>
        <vt:i4>5</vt:i4>
      </vt:variant>
      <vt:variant>
        <vt:lpwstr/>
      </vt:variant>
      <vt:variant>
        <vt:lpwstr>_Toc148947500</vt:lpwstr>
      </vt:variant>
      <vt:variant>
        <vt:i4>1310777</vt:i4>
      </vt:variant>
      <vt:variant>
        <vt:i4>470</vt:i4>
      </vt:variant>
      <vt:variant>
        <vt:i4>0</vt:i4>
      </vt:variant>
      <vt:variant>
        <vt:i4>5</vt:i4>
      </vt:variant>
      <vt:variant>
        <vt:lpwstr/>
      </vt:variant>
      <vt:variant>
        <vt:lpwstr>_Toc148947499</vt:lpwstr>
      </vt:variant>
      <vt:variant>
        <vt:i4>1310777</vt:i4>
      </vt:variant>
      <vt:variant>
        <vt:i4>464</vt:i4>
      </vt:variant>
      <vt:variant>
        <vt:i4>0</vt:i4>
      </vt:variant>
      <vt:variant>
        <vt:i4>5</vt:i4>
      </vt:variant>
      <vt:variant>
        <vt:lpwstr/>
      </vt:variant>
      <vt:variant>
        <vt:lpwstr>_Toc148947498</vt:lpwstr>
      </vt:variant>
      <vt:variant>
        <vt:i4>1310777</vt:i4>
      </vt:variant>
      <vt:variant>
        <vt:i4>458</vt:i4>
      </vt:variant>
      <vt:variant>
        <vt:i4>0</vt:i4>
      </vt:variant>
      <vt:variant>
        <vt:i4>5</vt:i4>
      </vt:variant>
      <vt:variant>
        <vt:lpwstr/>
      </vt:variant>
      <vt:variant>
        <vt:lpwstr>_Toc148947497</vt:lpwstr>
      </vt:variant>
      <vt:variant>
        <vt:i4>1310777</vt:i4>
      </vt:variant>
      <vt:variant>
        <vt:i4>452</vt:i4>
      </vt:variant>
      <vt:variant>
        <vt:i4>0</vt:i4>
      </vt:variant>
      <vt:variant>
        <vt:i4>5</vt:i4>
      </vt:variant>
      <vt:variant>
        <vt:lpwstr/>
      </vt:variant>
      <vt:variant>
        <vt:lpwstr>_Toc148947496</vt:lpwstr>
      </vt:variant>
      <vt:variant>
        <vt:i4>1310777</vt:i4>
      </vt:variant>
      <vt:variant>
        <vt:i4>446</vt:i4>
      </vt:variant>
      <vt:variant>
        <vt:i4>0</vt:i4>
      </vt:variant>
      <vt:variant>
        <vt:i4>5</vt:i4>
      </vt:variant>
      <vt:variant>
        <vt:lpwstr/>
      </vt:variant>
      <vt:variant>
        <vt:lpwstr>_Toc148947495</vt:lpwstr>
      </vt:variant>
      <vt:variant>
        <vt:i4>1310777</vt:i4>
      </vt:variant>
      <vt:variant>
        <vt:i4>440</vt:i4>
      </vt:variant>
      <vt:variant>
        <vt:i4>0</vt:i4>
      </vt:variant>
      <vt:variant>
        <vt:i4>5</vt:i4>
      </vt:variant>
      <vt:variant>
        <vt:lpwstr/>
      </vt:variant>
      <vt:variant>
        <vt:lpwstr>_Toc148947494</vt:lpwstr>
      </vt:variant>
      <vt:variant>
        <vt:i4>1310777</vt:i4>
      </vt:variant>
      <vt:variant>
        <vt:i4>434</vt:i4>
      </vt:variant>
      <vt:variant>
        <vt:i4>0</vt:i4>
      </vt:variant>
      <vt:variant>
        <vt:i4>5</vt:i4>
      </vt:variant>
      <vt:variant>
        <vt:lpwstr/>
      </vt:variant>
      <vt:variant>
        <vt:lpwstr>_Toc148947493</vt:lpwstr>
      </vt:variant>
      <vt:variant>
        <vt:i4>1310777</vt:i4>
      </vt:variant>
      <vt:variant>
        <vt:i4>428</vt:i4>
      </vt:variant>
      <vt:variant>
        <vt:i4>0</vt:i4>
      </vt:variant>
      <vt:variant>
        <vt:i4>5</vt:i4>
      </vt:variant>
      <vt:variant>
        <vt:lpwstr/>
      </vt:variant>
      <vt:variant>
        <vt:lpwstr>_Toc148947492</vt:lpwstr>
      </vt:variant>
      <vt:variant>
        <vt:i4>1310777</vt:i4>
      </vt:variant>
      <vt:variant>
        <vt:i4>422</vt:i4>
      </vt:variant>
      <vt:variant>
        <vt:i4>0</vt:i4>
      </vt:variant>
      <vt:variant>
        <vt:i4>5</vt:i4>
      </vt:variant>
      <vt:variant>
        <vt:lpwstr/>
      </vt:variant>
      <vt:variant>
        <vt:lpwstr>_Toc148947491</vt:lpwstr>
      </vt:variant>
      <vt:variant>
        <vt:i4>1310777</vt:i4>
      </vt:variant>
      <vt:variant>
        <vt:i4>416</vt:i4>
      </vt:variant>
      <vt:variant>
        <vt:i4>0</vt:i4>
      </vt:variant>
      <vt:variant>
        <vt:i4>5</vt:i4>
      </vt:variant>
      <vt:variant>
        <vt:lpwstr/>
      </vt:variant>
      <vt:variant>
        <vt:lpwstr>_Toc148947490</vt:lpwstr>
      </vt:variant>
      <vt:variant>
        <vt:i4>1376313</vt:i4>
      </vt:variant>
      <vt:variant>
        <vt:i4>410</vt:i4>
      </vt:variant>
      <vt:variant>
        <vt:i4>0</vt:i4>
      </vt:variant>
      <vt:variant>
        <vt:i4>5</vt:i4>
      </vt:variant>
      <vt:variant>
        <vt:lpwstr/>
      </vt:variant>
      <vt:variant>
        <vt:lpwstr>_Toc148947489</vt:lpwstr>
      </vt:variant>
      <vt:variant>
        <vt:i4>1376313</vt:i4>
      </vt:variant>
      <vt:variant>
        <vt:i4>404</vt:i4>
      </vt:variant>
      <vt:variant>
        <vt:i4>0</vt:i4>
      </vt:variant>
      <vt:variant>
        <vt:i4>5</vt:i4>
      </vt:variant>
      <vt:variant>
        <vt:lpwstr/>
      </vt:variant>
      <vt:variant>
        <vt:lpwstr>_Toc148947488</vt:lpwstr>
      </vt:variant>
      <vt:variant>
        <vt:i4>1376313</vt:i4>
      </vt:variant>
      <vt:variant>
        <vt:i4>398</vt:i4>
      </vt:variant>
      <vt:variant>
        <vt:i4>0</vt:i4>
      </vt:variant>
      <vt:variant>
        <vt:i4>5</vt:i4>
      </vt:variant>
      <vt:variant>
        <vt:lpwstr/>
      </vt:variant>
      <vt:variant>
        <vt:lpwstr>_Toc148947487</vt:lpwstr>
      </vt:variant>
      <vt:variant>
        <vt:i4>1376313</vt:i4>
      </vt:variant>
      <vt:variant>
        <vt:i4>392</vt:i4>
      </vt:variant>
      <vt:variant>
        <vt:i4>0</vt:i4>
      </vt:variant>
      <vt:variant>
        <vt:i4>5</vt:i4>
      </vt:variant>
      <vt:variant>
        <vt:lpwstr/>
      </vt:variant>
      <vt:variant>
        <vt:lpwstr>_Toc148947486</vt:lpwstr>
      </vt:variant>
      <vt:variant>
        <vt:i4>1376313</vt:i4>
      </vt:variant>
      <vt:variant>
        <vt:i4>386</vt:i4>
      </vt:variant>
      <vt:variant>
        <vt:i4>0</vt:i4>
      </vt:variant>
      <vt:variant>
        <vt:i4>5</vt:i4>
      </vt:variant>
      <vt:variant>
        <vt:lpwstr/>
      </vt:variant>
      <vt:variant>
        <vt:lpwstr>_Toc148947485</vt:lpwstr>
      </vt:variant>
      <vt:variant>
        <vt:i4>1376313</vt:i4>
      </vt:variant>
      <vt:variant>
        <vt:i4>380</vt:i4>
      </vt:variant>
      <vt:variant>
        <vt:i4>0</vt:i4>
      </vt:variant>
      <vt:variant>
        <vt:i4>5</vt:i4>
      </vt:variant>
      <vt:variant>
        <vt:lpwstr/>
      </vt:variant>
      <vt:variant>
        <vt:lpwstr>_Toc148947484</vt:lpwstr>
      </vt:variant>
      <vt:variant>
        <vt:i4>1376313</vt:i4>
      </vt:variant>
      <vt:variant>
        <vt:i4>374</vt:i4>
      </vt:variant>
      <vt:variant>
        <vt:i4>0</vt:i4>
      </vt:variant>
      <vt:variant>
        <vt:i4>5</vt:i4>
      </vt:variant>
      <vt:variant>
        <vt:lpwstr/>
      </vt:variant>
      <vt:variant>
        <vt:lpwstr>_Toc148947483</vt:lpwstr>
      </vt:variant>
      <vt:variant>
        <vt:i4>1376313</vt:i4>
      </vt:variant>
      <vt:variant>
        <vt:i4>368</vt:i4>
      </vt:variant>
      <vt:variant>
        <vt:i4>0</vt:i4>
      </vt:variant>
      <vt:variant>
        <vt:i4>5</vt:i4>
      </vt:variant>
      <vt:variant>
        <vt:lpwstr/>
      </vt:variant>
      <vt:variant>
        <vt:lpwstr>_Toc148947482</vt:lpwstr>
      </vt:variant>
      <vt:variant>
        <vt:i4>1376313</vt:i4>
      </vt:variant>
      <vt:variant>
        <vt:i4>362</vt:i4>
      </vt:variant>
      <vt:variant>
        <vt:i4>0</vt:i4>
      </vt:variant>
      <vt:variant>
        <vt:i4>5</vt:i4>
      </vt:variant>
      <vt:variant>
        <vt:lpwstr/>
      </vt:variant>
      <vt:variant>
        <vt:lpwstr>_Toc148947481</vt:lpwstr>
      </vt:variant>
      <vt:variant>
        <vt:i4>1376313</vt:i4>
      </vt:variant>
      <vt:variant>
        <vt:i4>356</vt:i4>
      </vt:variant>
      <vt:variant>
        <vt:i4>0</vt:i4>
      </vt:variant>
      <vt:variant>
        <vt:i4>5</vt:i4>
      </vt:variant>
      <vt:variant>
        <vt:lpwstr/>
      </vt:variant>
      <vt:variant>
        <vt:lpwstr>_Toc148947480</vt:lpwstr>
      </vt:variant>
      <vt:variant>
        <vt:i4>1703993</vt:i4>
      </vt:variant>
      <vt:variant>
        <vt:i4>350</vt:i4>
      </vt:variant>
      <vt:variant>
        <vt:i4>0</vt:i4>
      </vt:variant>
      <vt:variant>
        <vt:i4>5</vt:i4>
      </vt:variant>
      <vt:variant>
        <vt:lpwstr/>
      </vt:variant>
      <vt:variant>
        <vt:lpwstr>_Toc148947479</vt:lpwstr>
      </vt:variant>
      <vt:variant>
        <vt:i4>1703993</vt:i4>
      </vt:variant>
      <vt:variant>
        <vt:i4>344</vt:i4>
      </vt:variant>
      <vt:variant>
        <vt:i4>0</vt:i4>
      </vt:variant>
      <vt:variant>
        <vt:i4>5</vt:i4>
      </vt:variant>
      <vt:variant>
        <vt:lpwstr/>
      </vt:variant>
      <vt:variant>
        <vt:lpwstr>_Toc148947478</vt:lpwstr>
      </vt:variant>
      <vt:variant>
        <vt:i4>1703993</vt:i4>
      </vt:variant>
      <vt:variant>
        <vt:i4>338</vt:i4>
      </vt:variant>
      <vt:variant>
        <vt:i4>0</vt:i4>
      </vt:variant>
      <vt:variant>
        <vt:i4>5</vt:i4>
      </vt:variant>
      <vt:variant>
        <vt:lpwstr/>
      </vt:variant>
      <vt:variant>
        <vt:lpwstr>_Toc148947477</vt:lpwstr>
      </vt:variant>
      <vt:variant>
        <vt:i4>1703993</vt:i4>
      </vt:variant>
      <vt:variant>
        <vt:i4>332</vt:i4>
      </vt:variant>
      <vt:variant>
        <vt:i4>0</vt:i4>
      </vt:variant>
      <vt:variant>
        <vt:i4>5</vt:i4>
      </vt:variant>
      <vt:variant>
        <vt:lpwstr/>
      </vt:variant>
      <vt:variant>
        <vt:lpwstr>_Toc148947476</vt:lpwstr>
      </vt:variant>
      <vt:variant>
        <vt:i4>1703993</vt:i4>
      </vt:variant>
      <vt:variant>
        <vt:i4>326</vt:i4>
      </vt:variant>
      <vt:variant>
        <vt:i4>0</vt:i4>
      </vt:variant>
      <vt:variant>
        <vt:i4>5</vt:i4>
      </vt:variant>
      <vt:variant>
        <vt:lpwstr/>
      </vt:variant>
      <vt:variant>
        <vt:lpwstr>_Toc148947475</vt:lpwstr>
      </vt:variant>
      <vt:variant>
        <vt:i4>1703993</vt:i4>
      </vt:variant>
      <vt:variant>
        <vt:i4>320</vt:i4>
      </vt:variant>
      <vt:variant>
        <vt:i4>0</vt:i4>
      </vt:variant>
      <vt:variant>
        <vt:i4>5</vt:i4>
      </vt:variant>
      <vt:variant>
        <vt:lpwstr/>
      </vt:variant>
      <vt:variant>
        <vt:lpwstr>_Toc148947474</vt:lpwstr>
      </vt:variant>
      <vt:variant>
        <vt:i4>1703993</vt:i4>
      </vt:variant>
      <vt:variant>
        <vt:i4>314</vt:i4>
      </vt:variant>
      <vt:variant>
        <vt:i4>0</vt:i4>
      </vt:variant>
      <vt:variant>
        <vt:i4>5</vt:i4>
      </vt:variant>
      <vt:variant>
        <vt:lpwstr/>
      </vt:variant>
      <vt:variant>
        <vt:lpwstr>_Toc148947473</vt:lpwstr>
      </vt:variant>
      <vt:variant>
        <vt:i4>1703993</vt:i4>
      </vt:variant>
      <vt:variant>
        <vt:i4>308</vt:i4>
      </vt:variant>
      <vt:variant>
        <vt:i4>0</vt:i4>
      </vt:variant>
      <vt:variant>
        <vt:i4>5</vt:i4>
      </vt:variant>
      <vt:variant>
        <vt:lpwstr/>
      </vt:variant>
      <vt:variant>
        <vt:lpwstr>_Toc148947472</vt:lpwstr>
      </vt:variant>
      <vt:variant>
        <vt:i4>1703993</vt:i4>
      </vt:variant>
      <vt:variant>
        <vt:i4>302</vt:i4>
      </vt:variant>
      <vt:variant>
        <vt:i4>0</vt:i4>
      </vt:variant>
      <vt:variant>
        <vt:i4>5</vt:i4>
      </vt:variant>
      <vt:variant>
        <vt:lpwstr/>
      </vt:variant>
      <vt:variant>
        <vt:lpwstr>_Toc148947471</vt:lpwstr>
      </vt:variant>
      <vt:variant>
        <vt:i4>1703993</vt:i4>
      </vt:variant>
      <vt:variant>
        <vt:i4>296</vt:i4>
      </vt:variant>
      <vt:variant>
        <vt:i4>0</vt:i4>
      </vt:variant>
      <vt:variant>
        <vt:i4>5</vt:i4>
      </vt:variant>
      <vt:variant>
        <vt:lpwstr/>
      </vt:variant>
      <vt:variant>
        <vt:lpwstr>_Toc148947470</vt:lpwstr>
      </vt:variant>
      <vt:variant>
        <vt:i4>1769529</vt:i4>
      </vt:variant>
      <vt:variant>
        <vt:i4>290</vt:i4>
      </vt:variant>
      <vt:variant>
        <vt:i4>0</vt:i4>
      </vt:variant>
      <vt:variant>
        <vt:i4>5</vt:i4>
      </vt:variant>
      <vt:variant>
        <vt:lpwstr/>
      </vt:variant>
      <vt:variant>
        <vt:lpwstr>_Toc148947469</vt:lpwstr>
      </vt:variant>
      <vt:variant>
        <vt:i4>1769529</vt:i4>
      </vt:variant>
      <vt:variant>
        <vt:i4>284</vt:i4>
      </vt:variant>
      <vt:variant>
        <vt:i4>0</vt:i4>
      </vt:variant>
      <vt:variant>
        <vt:i4>5</vt:i4>
      </vt:variant>
      <vt:variant>
        <vt:lpwstr/>
      </vt:variant>
      <vt:variant>
        <vt:lpwstr>_Toc148947468</vt:lpwstr>
      </vt:variant>
      <vt:variant>
        <vt:i4>1769529</vt:i4>
      </vt:variant>
      <vt:variant>
        <vt:i4>278</vt:i4>
      </vt:variant>
      <vt:variant>
        <vt:i4>0</vt:i4>
      </vt:variant>
      <vt:variant>
        <vt:i4>5</vt:i4>
      </vt:variant>
      <vt:variant>
        <vt:lpwstr/>
      </vt:variant>
      <vt:variant>
        <vt:lpwstr>_Toc148947467</vt:lpwstr>
      </vt:variant>
      <vt:variant>
        <vt:i4>1769529</vt:i4>
      </vt:variant>
      <vt:variant>
        <vt:i4>272</vt:i4>
      </vt:variant>
      <vt:variant>
        <vt:i4>0</vt:i4>
      </vt:variant>
      <vt:variant>
        <vt:i4>5</vt:i4>
      </vt:variant>
      <vt:variant>
        <vt:lpwstr/>
      </vt:variant>
      <vt:variant>
        <vt:lpwstr>_Toc148947466</vt:lpwstr>
      </vt:variant>
      <vt:variant>
        <vt:i4>1769529</vt:i4>
      </vt:variant>
      <vt:variant>
        <vt:i4>266</vt:i4>
      </vt:variant>
      <vt:variant>
        <vt:i4>0</vt:i4>
      </vt:variant>
      <vt:variant>
        <vt:i4>5</vt:i4>
      </vt:variant>
      <vt:variant>
        <vt:lpwstr/>
      </vt:variant>
      <vt:variant>
        <vt:lpwstr>_Toc148947465</vt:lpwstr>
      </vt:variant>
      <vt:variant>
        <vt:i4>1769529</vt:i4>
      </vt:variant>
      <vt:variant>
        <vt:i4>260</vt:i4>
      </vt:variant>
      <vt:variant>
        <vt:i4>0</vt:i4>
      </vt:variant>
      <vt:variant>
        <vt:i4>5</vt:i4>
      </vt:variant>
      <vt:variant>
        <vt:lpwstr/>
      </vt:variant>
      <vt:variant>
        <vt:lpwstr>_Toc148947464</vt:lpwstr>
      </vt:variant>
      <vt:variant>
        <vt:i4>1769529</vt:i4>
      </vt:variant>
      <vt:variant>
        <vt:i4>254</vt:i4>
      </vt:variant>
      <vt:variant>
        <vt:i4>0</vt:i4>
      </vt:variant>
      <vt:variant>
        <vt:i4>5</vt:i4>
      </vt:variant>
      <vt:variant>
        <vt:lpwstr/>
      </vt:variant>
      <vt:variant>
        <vt:lpwstr>_Toc148947463</vt:lpwstr>
      </vt:variant>
      <vt:variant>
        <vt:i4>1769529</vt:i4>
      </vt:variant>
      <vt:variant>
        <vt:i4>248</vt:i4>
      </vt:variant>
      <vt:variant>
        <vt:i4>0</vt:i4>
      </vt:variant>
      <vt:variant>
        <vt:i4>5</vt:i4>
      </vt:variant>
      <vt:variant>
        <vt:lpwstr/>
      </vt:variant>
      <vt:variant>
        <vt:lpwstr>_Toc148947462</vt:lpwstr>
      </vt:variant>
      <vt:variant>
        <vt:i4>1769529</vt:i4>
      </vt:variant>
      <vt:variant>
        <vt:i4>242</vt:i4>
      </vt:variant>
      <vt:variant>
        <vt:i4>0</vt:i4>
      </vt:variant>
      <vt:variant>
        <vt:i4>5</vt:i4>
      </vt:variant>
      <vt:variant>
        <vt:lpwstr/>
      </vt:variant>
      <vt:variant>
        <vt:lpwstr>_Toc148947461</vt:lpwstr>
      </vt:variant>
      <vt:variant>
        <vt:i4>1769529</vt:i4>
      </vt:variant>
      <vt:variant>
        <vt:i4>236</vt:i4>
      </vt:variant>
      <vt:variant>
        <vt:i4>0</vt:i4>
      </vt:variant>
      <vt:variant>
        <vt:i4>5</vt:i4>
      </vt:variant>
      <vt:variant>
        <vt:lpwstr/>
      </vt:variant>
      <vt:variant>
        <vt:lpwstr>_Toc148947460</vt:lpwstr>
      </vt:variant>
      <vt:variant>
        <vt:i4>1572921</vt:i4>
      </vt:variant>
      <vt:variant>
        <vt:i4>230</vt:i4>
      </vt:variant>
      <vt:variant>
        <vt:i4>0</vt:i4>
      </vt:variant>
      <vt:variant>
        <vt:i4>5</vt:i4>
      </vt:variant>
      <vt:variant>
        <vt:lpwstr/>
      </vt:variant>
      <vt:variant>
        <vt:lpwstr>_Toc148947459</vt:lpwstr>
      </vt:variant>
      <vt:variant>
        <vt:i4>1572921</vt:i4>
      </vt:variant>
      <vt:variant>
        <vt:i4>224</vt:i4>
      </vt:variant>
      <vt:variant>
        <vt:i4>0</vt:i4>
      </vt:variant>
      <vt:variant>
        <vt:i4>5</vt:i4>
      </vt:variant>
      <vt:variant>
        <vt:lpwstr/>
      </vt:variant>
      <vt:variant>
        <vt:lpwstr>_Toc148947458</vt:lpwstr>
      </vt:variant>
      <vt:variant>
        <vt:i4>1572921</vt:i4>
      </vt:variant>
      <vt:variant>
        <vt:i4>218</vt:i4>
      </vt:variant>
      <vt:variant>
        <vt:i4>0</vt:i4>
      </vt:variant>
      <vt:variant>
        <vt:i4>5</vt:i4>
      </vt:variant>
      <vt:variant>
        <vt:lpwstr/>
      </vt:variant>
      <vt:variant>
        <vt:lpwstr>_Toc148947457</vt:lpwstr>
      </vt:variant>
      <vt:variant>
        <vt:i4>1572921</vt:i4>
      </vt:variant>
      <vt:variant>
        <vt:i4>212</vt:i4>
      </vt:variant>
      <vt:variant>
        <vt:i4>0</vt:i4>
      </vt:variant>
      <vt:variant>
        <vt:i4>5</vt:i4>
      </vt:variant>
      <vt:variant>
        <vt:lpwstr/>
      </vt:variant>
      <vt:variant>
        <vt:lpwstr>_Toc148947456</vt:lpwstr>
      </vt:variant>
      <vt:variant>
        <vt:i4>1572921</vt:i4>
      </vt:variant>
      <vt:variant>
        <vt:i4>206</vt:i4>
      </vt:variant>
      <vt:variant>
        <vt:i4>0</vt:i4>
      </vt:variant>
      <vt:variant>
        <vt:i4>5</vt:i4>
      </vt:variant>
      <vt:variant>
        <vt:lpwstr/>
      </vt:variant>
      <vt:variant>
        <vt:lpwstr>_Toc148947455</vt:lpwstr>
      </vt:variant>
      <vt:variant>
        <vt:i4>1572921</vt:i4>
      </vt:variant>
      <vt:variant>
        <vt:i4>200</vt:i4>
      </vt:variant>
      <vt:variant>
        <vt:i4>0</vt:i4>
      </vt:variant>
      <vt:variant>
        <vt:i4>5</vt:i4>
      </vt:variant>
      <vt:variant>
        <vt:lpwstr/>
      </vt:variant>
      <vt:variant>
        <vt:lpwstr>_Toc148947454</vt:lpwstr>
      </vt:variant>
      <vt:variant>
        <vt:i4>1572921</vt:i4>
      </vt:variant>
      <vt:variant>
        <vt:i4>194</vt:i4>
      </vt:variant>
      <vt:variant>
        <vt:i4>0</vt:i4>
      </vt:variant>
      <vt:variant>
        <vt:i4>5</vt:i4>
      </vt:variant>
      <vt:variant>
        <vt:lpwstr/>
      </vt:variant>
      <vt:variant>
        <vt:lpwstr>_Toc148947453</vt:lpwstr>
      </vt:variant>
      <vt:variant>
        <vt:i4>1572921</vt:i4>
      </vt:variant>
      <vt:variant>
        <vt:i4>188</vt:i4>
      </vt:variant>
      <vt:variant>
        <vt:i4>0</vt:i4>
      </vt:variant>
      <vt:variant>
        <vt:i4>5</vt:i4>
      </vt:variant>
      <vt:variant>
        <vt:lpwstr/>
      </vt:variant>
      <vt:variant>
        <vt:lpwstr>_Toc148947452</vt:lpwstr>
      </vt:variant>
      <vt:variant>
        <vt:i4>1572921</vt:i4>
      </vt:variant>
      <vt:variant>
        <vt:i4>182</vt:i4>
      </vt:variant>
      <vt:variant>
        <vt:i4>0</vt:i4>
      </vt:variant>
      <vt:variant>
        <vt:i4>5</vt:i4>
      </vt:variant>
      <vt:variant>
        <vt:lpwstr/>
      </vt:variant>
      <vt:variant>
        <vt:lpwstr>_Toc148947451</vt:lpwstr>
      </vt:variant>
      <vt:variant>
        <vt:i4>1572921</vt:i4>
      </vt:variant>
      <vt:variant>
        <vt:i4>176</vt:i4>
      </vt:variant>
      <vt:variant>
        <vt:i4>0</vt:i4>
      </vt:variant>
      <vt:variant>
        <vt:i4>5</vt:i4>
      </vt:variant>
      <vt:variant>
        <vt:lpwstr/>
      </vt:variant>
      <vt:variant>
        <vt:lpwstr>_Toc148947450</vt:lpwstr>
      </vt:variant>
      <vt:variant>
        <vt:i4>1638457</vt:i4>
      </vt:variant>
      <vt:variant>
        <vt:i4>170</vt:i4>
      </vt:variant>
      <vt:variant>
        <vt:i4>0</vt:i4>
      </vt:variant>
      <vt:variant>
        <vt:i4>5</vt:i4>
      </vt:variant>
      <vt:variant>
        <vt:lpwstr/>
      </vt:variant>
      <vt:variant>
        <vt:lpwstr>_Toc148947449</vt:lpwstr>
      </vt:variant>
      <vt:variant>
        <vt:i4>1638457</vt:i4>
      </vt:variant>
      <vt:variant>
        <vt:i4>164</vt:i4>
      </vt:variant>
      <vt:variant>
        <vt:i4>0</vt:i4>
      </vt:variant>
      <vt:variant>
        <vt:i4>5</vt:i4>
      </vt:variant>
      <vt:variant>
        <vt:lpwstr/>
      </vt:variant>
      <vt:variant>
        <vt:lpwstr>_Toc148947448</vt:lpwstr>
      </vt:variant>
      <vt:variant>
        <vt:i4>1638457</vt:i4>
      </vt:variant>
      <vt:variant>
        <vt:i4>158</vt:i4>
      </vt:variant>
      <vt:variant>
        <vt:i4>0</vt:i4>
      </vt:variant>
      <vt:variant>
        <vt:i4>5</vt:i4>
      </vt:variant>
      <vt:variant>
        <vt:lpwstr/>
      </vt:variant>
      <vt:variant>
        <vt:lpwstr>_Toc148947447</vt:lpwstr>
      </vt:variant>
      <vt:variant>
        <vt:i4>1638457</vt:i4>
      </vt:variant>
      <vt:variant>
        <vt:i4>152</vt:i4>
      </vt:variant>
      <vt:variant>
        <vt:i4>0</vt:i4>
      </vt:variant>
      <vt:variant>
        <vt:i4>5</vt:i4>
      </vt:variant>
      <vt:variant>
        <vt:lpwstr/>
      </vt:variant>
      <vt:variant>
        <vt:lpwstr>_Toc148947446</vt:lpwstr>
      </vt:variant>
      <vt:variant>
        <vt:i4>1638457</vt:i4>
      </vt:variant>
      <vt:variant>
        <vt:i4>146</vt:i4>
      </vt:variant>
      <vt:variant>
        <vt:i4>0</vt:i4>
      </vt:variant>
      <vt:variant>
        <vt:i4>5</vt:i4>
      </vt:variant>
      <vt:variant>
        <vt:lpwstr/>
      </vt:variant>
      <vt:variant>
        <vt:lpwstr>_Toc148947445</vt:lpwstr>
      </vt:variant>
      <vt:variant>
        <vt:i4>1638457</vt:i4>
      </vt:variant>
      <vt:variant>
        <vt:i4>140</vt:i4>
      </vt:variant>
      <vt:variant>
        <vt:i4>0</vt:i4>
      </vt:variant>
      <vt:variant>
        <vt:i4>5</vt:i4>
      </vt:variant>
      <vt:variant>
        <vt:lpwstr/>
      </vt:variant>
      <vt:variant>
        <vt:lpwstr>_Toc148947444</vt:lpwstr>
      </vt:variant>
      <vt:variant>
        <vt:i4>1638457</vt:i4>
      </vt:variant>
      <vt:variant>
        <vt:i4>134</vt:i4>
      </vt:variant>
      <vt:variant>
        <vt:i4>0</vt:i4>
      </vt:variant>
      <vt:variant>
        <vt:i4>5</vt:i4>
      </vt:variant>
      <vt:variant>
        <vt:lpwstr/>
      </vt:variant>
      <vt:variant>
        <vt:lpwstr>_Toc148947443</vt:lpwstr>
      </vt:variant>
      <vt:variant>
        <vt:i4>1638457</vt:i4>
      </vt:variant>
      <vt:variant>
        <vt:i4>128</vt:i4>
      </vt:variant>
      <vt:variant>
        <vt:i4>0</vt:i4>
      </vt:variant>
      <vt:variant>
        <vt:i4>5</vt:i4>
      </vt:variant>
      <vt:variant>
        <vt:lpwstr/>
      </vt:variant>
      <vt:variant>
        <vt:lpwstr>_Toc148947442</vt:lpwstr>
      </vt:variant>
      <vt:variant>
        <vt:i4>1638457</vt:i4>
      </vt:variant>
      <vt:variant>
        <vt:i4>122</vt:i4>
      </vt:variant>
      <vt:variant>
        <vt:i4>0</vt:i4>
      </vt:variant>
      <vt:variant>
        <vt:i4>5</vt:i4>
      </vt:variant>
      <vt:variant>
        <vt:lpwstr/>
      </vt:variant>
      <vt:variant>
        <vt:lpwstr>_Toc148947441</vt:lpwstr>
      </vt:variant>
      <vt:variant>
        <vt:i4>1638457</vt:i4>
      </vt:variant>
      <vt:variant>
        <vt:i4>116</vt:i4>
      </vt:variant>
      <vt:variant>
        <vt:i4>0</vt:i4>
      </vt:variant>
      <vt:variant>
        <vt:i4>5</vt:i4>
      </vt:variant>
      <vt:variant>
        <vt:lpwstr/>
      </vt:variant>
      <vt:variant>
        <vt:lpwstr>_Toc148947440</vt:lpwstr>
      </vt:variant>
      <vt:variant>
        <vt:i4>1966137</vt:i4>
      </vt:variant>
      <vt:variant>
        <vt:i4>110</vt:i4>
      </vt:variant>
      <vt:variant>
        <vt:i4>0</vt:i4>
      </vt:variant>
      <vt:variant>
        <vt:i4>5</vt:i4>
      </vt:variant>
      <vt:variant>
        <vt:lpwstr/>
      </vt:variant>
      <vt:variant>
        <vt:lpwstr>_Toc148947439</vt:lpwstr>
      </vt:variant>
      <vt:variant>
        <vt:i4>1966137</vt:i4>
      </vt:variant>
      <vt:variant>
        <vt:i4>104</vt:i4>
      </vt:variant>
      <vt:variant>
        <vt:i4>0</vt:i4>
      </vt:variant>
      <vt:variant>
        <vt:i4>5</vt:i4>
      </vt:variant>
      <vt:variant>
        <vt:lpwstr/>
      </vt:variant>
      <vt:variant>
        <vt:lpwstr>_Toc148947438</vt:lpwstr>
      </vt:variant>
      <vt:variant>
        <vt:i4>1966137</vt:i4>
      </vt:variant>
      <vt:variant>
        <vt:i4>98</vt:i4>
      </vt:variant>
      <vt:variant>
        <vt:i4>0</vt:i4>
      </vt:variant>
      <vt:variant>
        <vt:i4>5</vt:i4>
      </vt:variant>
      <vt:variant>
        <vt:lpwstr/>
      </vt:variant>
      <vt:variant>
        <vt:lpwstr>_Toc148947437</vt:lpwstr>
      </vt:variant>
      <vt:variant>
        <vt:i4>1966137</vt:i4>
      </vt:variant>
      <vt:variant>
        <vt:i4>92</vt:i4>
      </vt:variant>
      <vt:variant>
        <vt:i4>0</vt:i4>
      </vt:variant>
      <vt:variant>
        <vt:i4>5</vt:i4>
      </vt:variant>
      <vt:variant>
        <vt:lpwstr/>
      </vt:variant>
      <vt:variant>
        <vt:lpwstr>_Toc148947436</vt:lpwstr>
      </vt:variant>
      <vt:variant>
        <vt:i4>1966137</vt:i4>
      </vt:variant>
      <vt:variant>
        <vt:i4>86</vt:i4>
      </vt:variant>
      <vt:variant>
        <vt:i4>0</vt:i4>
      </vt:variant>
      <vt:variant>
        <vt:i4>5</vt:i4>
      </vt:variant>
      <vt:variant>
        <vt:lpwstr/>
      </vt:variant>
      <vt:variant>
        <vt:lpwstr>_Toc148947435</vt:lpwstr>
      </vt:variant>
      <vt:variant>
        <vt:i4>1966137</vt:i4>
      </vt:variant>
      <vt:variant>
        <vt:i4>80</vt:i4>
      </vt:variant>
      <vt:variant>
        <vt:i4>0</vt:i4>
      </vt:variant>
      <vt:variant>
        <vt:i4>5</vt:i4>
      </vt:variant>
      <vt:variant>
        <vt:lpwstr/>
      </vt:variant>
      <vt:variant>
        <vt:lpwstr>_Toc148947434</vt:lpwstr>
      </vt:variant>
      <vt:variant>
        <vt:i4>1966137</vt:i4>
      </vt:variant>
      <vt:variant>
        <vt:i4>74</vt:i4>
      </vt:variant>
      <vt:variant>
        <vt:i4>0</vt:i4>
      </vt:variant>
      <vt:variant>
        <vt:i4>5</vt:i4>
      </vt:variant>
      <vt:variant>
        <vt:lpwstr/>
      </vt:variant>
      <vt:variant>
        <vt:lpwstr>_Toc148947433</vt:lpwstr>
      </vt:variant>
      <vt:variant>
        <vt:i4>1966137</vt:i4>
      </vt:variant>
      <vt:variant>
        <vt:i4>68</vt:i4>
      </vt:variant>
      <vt:variant>
        <vt:i4>0</vt:i4>
      </vt:variant>
      <vt:variant>
        <vt:i4>5</vt:i4>
      </vt:variant>
      <vt:variant>
        <vt:lpwstr/>
      </vt:variant>
      <vt:variant>
        <vt:lpwstr>_Toc148947432</vt:lpwstr>
      </vt:variant>
      <vt:variant>
        <vt:i4>1966137</vt:i4>
      </vt:variant>
      <vt:variant>
        <vt:i4>62</vt:i4>
      </vt:variant>
      <vt:variant>
        <vt:i4>0</vt:i4>
      </vt:variant>
      <vt:variant>
        <vt:i4>5</vt:i4>
      </vt:variant>
      <vt:variant>
        <vt:lpwstr/>
      </vt:variant>
      <vt:variant>
        <vt:lpwstr>_Toc148947431</vt:lpwstr>
      </vt:variant>
      <vt:variant>
        <vt:i4>1966137</vt:i4>
      </vt:variant>
      <vt:variant>
        <vt:i4>56</vt:i4>
      </vt:variant>
      <vt:variant>
        <vt:i4>0</vt:i4>
      </vt:variant>
      <vt:variant>
        <vt:i4>5</vt:i4>
      </vt:variant>
      <vt:variant>
        <vt:lpwstr/>
      </vt:variant>
      <vt:variant>
        <vt:lpwstr>_Toc148947430</vt:lpwstr>
      </vt:variant>
      <vt:variant>
        <vt:i4>2031673</vt:i4>
      </vt:variant>
      <vt:variant>
        <vt:i4>50</vt:i4>
      </vt:variant>
      <vt:variant>
        <vt:i4>0</vt:i4>
      </vt:variant>
      <vt:variant>
        <vt:i4>5</vt:i4>
      </vt:variant>
      <vt:variant>
        <vt:lpwstr/>
      </vt:variant>
      <vt:variant>
        <vt:lpwstr>_Toc148947429</vt:lpwstr>
      </vt:variant>
      <vt:variant>
        <vt:i4>2031673</vt:i4>
      </vt:variant>
      <vt:variant>
        <vt:i4>44</vt:i4>
      </vt:variant>
      <vt:variant>
        <vt:i4>0</vt:i4>
      </vt:variant>
      <vt:variant>
        <vt:i4>5</vt:i4>
      </vt:variant>
      <vt:variant>
        <vt:lpwstr/>
      </vt:variant>
      <vt:variant>
        <vt:lpwstr>_Toc148947428</vt:lpwstr>
      </vt:variant>
      <vt:variant>
        <vt:i4>2031673</vt:i4>
      </vt:variant>
      <vt:variant>
        <vt:i4>38</vt:i4>
      </vt:variant>
      <vt:variant>
        <vt:i4>0</vt:i4>
      </vt:variant>
      <vt:variant>
        <vt:i4>5</vt:i4>
      </vt:variant>
      <vt:variant>
        <vt:lpwstr/>
      </vt:variant>
      <vt:variant>
        <vt:lpwstr>_Toc148947427</vt:lpwstr>
      </vt:variant>
      <vt:variant>
        <vt:i4>2031673</vt:i4>
      </vt:variant>
      <vt:variant>
        <vt:i4>32</vt:i4>
      </vt:variant>
      <vt:variant>
        <vt:i4>0</vt:i4>
      </vt:variant>
      <vt:variant>
        <vt:i4>5</vt:i4>
      </vt:variant>
      <vt:variant>
        <vt:lpwstr/>
      </vt:variant>
      <vt:variant>
        <vt:lpwstr>_Toc148947426</vt:lpwstr>
      </vt:variant>
      <vt:variant>
        <vt:i4>2031673</vt:i4>
      </vt:variant>
      <vt:variant>
        <vt:i4>26</vt:i4>
      </vt:variant>
      <vt:variant>
        <vt:i4>0</vt:i4>
      </vt:variant>
      <vt:variant>
        <vt:i4>5</vt:i4>
      </vt:variant>
      <vt:variant>
        <vt:lpwstr/>
      </vt:variant>
      <vt:variant>
        <vt:lpwstr>_Toc148947425</vt:lpwstr>
      </vt:variant>
      <vt:variant>
        <vt:i4>2031673</vt:i4>
      </vt:variant>
      <vt:variant>
        <vt:i4>20</vt:i4>
      </vt:variant>
      <vt:variant>
        <vt:i4>0</vt:i4>
      </vt:variant>
      <vt:variant>
        <vt:i4>5</vt:i4>
      </vt:variant>
      <vt:variant>
        <vt:lpwstr/>
      </vt:variant>
      <vt:variant>
        <vt:lpwstr>_Toc148947424</vt:lpwstr>
      </vt:variant>
      <vt:variant>
        <vt:i4>2031673</vt:i4>
      </vt:variant>
      <vt:variant>
        <vt:i4>14</vt:i4>
      </vt:variant>
      <vt:variant>
        <vt:i4>0</vt:i4>
      </vt:variant>
      <vt:variant>
        <vt:i4>5</vt:i4>
      </vt:variant>
      <vt:variant>
        <vt:lpwstr/>
      </vt:variant>
      <vt:variant>
        <vt:lpwstr>_Toc148947423</vt:lpwstr>
      </vt:variant>
      <vt:variant>
        <vt:i4>2031673</vt:i4>
      </vt:variant>
      <vt:variant>
        <vt:i4>8</vt:i4>
      </vt:variant>
      <vt:variant>
        <vt:i4>0</vt:i4>
      </vt:variant>
      <vt:variant>
        <vt:i4>5</vt:i4>
      </vt:variant>
      <vt:variant>
        <vt:lpwstr/>
      </vt:variant>
      <vt:variant>
        <vt:lpwstr>_Toc148947422</vt:lpwstr>
      </vt:variant>
      <vt:variant>
        <vt:i4>2031673</vt:i4>
      </vt:variant>
      <vt:variant>
        <vt:i4>2</vt:i4>
      </vt:variant>
      <vt:variant>
        <vt:i4>0</vt:i4>
      </vt:variant>
      <vt:variant>
        <vt:i4>5</vt:i4>
      </vt:variant>
      <vt:variant>
        <vt:lpwstr/>
      </vt:variant>
      <vt:variant>
        <vt:lpwstr>_Toc148947421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2018-19 CAA for Science Field Test Report - CAASPP (CA Dept of Education)</dc:title>
  <dc:subject>This report analyzes CAA for Science field test results for the 2018-19 administration.</dc:subject>
  <dc:creator/>
  <cp:keywords/>
  <dc:description/>
  <cp:lastModifiedBy/>
  <cp:revision>1</cp:revision>
  <dcterms:created xsi:type="dcterms:W3CDTF">2024-10-29T20:08:00Z</dcterms:created>
  <dcterms:modified xsi:type="dcterms:W3CDTF">2024-11-06T16:00:00Z</dcterms:modified>
</cp:coreProperties>
</file>